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5B" w:rsidRDefault="00780B5B" w:rsidP="00C70525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:rsidR="00C70525" w:rsidRDefault="00C70525" w:rsidP="00780B5B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高精度气体稀释仪</w:t>
      </w:r>
    </w:p>
    <w:p w:rsidR="00780B5B" w:rsidRPr="00780B5B" w:rsidRDefault="00780B5B" w:rsidP="00780B5B">
      <w:pPr>
        <w:spacing w:after="0" w:line="360" w:lineRule="auto"/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1.用途</w:t>
      </w:r>
    </w:p>
    <w:p w:rsidR="00C70525" w:rsidRPr="00780B5B" w:rsidRDefault="00C70525" w:rsidP="00780B5B">
      <w:pPr>
        <w:pStyle w:val="a5"/>
        <w:spacing w:after="0" w:line="360" w:lineRule="auto"/>
        <w:ind w:left="360" w:firstLineChars="0" w:firstLine="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可对多种标准样品及内标进行配制或稀释，制备成低浓度单标或混标。</w:t>
      </w:r>
    </w:p>
    <w:p w:rsidR="00C70525" w:rsidRPr="00780B5B" w:rsidRDefault="00C70525" w:rsidP="00780B5B">
      <w:pPr>
        <w:spacing w:after="0"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2.</w:t>
      </w:r>
      <w:r w:rsid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工作条件</w:t>
      </w:r>
    </w:p>
    <w:p w:rsidR="00C70525" w:rsidRPr="00780B5B" w:rsidRDefault="00C70525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电源：220V，50Hz；</w:t>
      </w:r>
      <w:r w:rsidR="00780B5B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温度：操作环境-5</w:t>
      </w:r>
      <w:r w:rsidR="00780B5B" w:rsidRPr="00780B5B">
        <w:rPr>
          <w:rFonts w:asciiTheme="minorEastAsia" w:hAnsiTheme="minorEastAsia" w:cs="宋体" w:hint="eastAsia"/>
          <w:bCs/>
          <w:sz w:val="24"/>
          <w:szCs w:val="24"/>
        </w:rPr>
        <w:t>˚</w:t>
      </w:r>
      <w:r w:rsidR="00780B5B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C～50</w:t>
      </w:r>
      <w:r w:rsidR="00780B5B" w:rsidRPr="00780B5B">
        <w:rPr>
          <w:rFonts w:asciiTheme="minorEastAsia" w:hAnsiTheme="minorEastAsia" w:cs="宋体" w:hint="eastAsia"/>
          <w:bCs/>
          <w:sz w:val="24"/>
          <w:szCs w:val="24"/>
        </w:rPr>
        <w:t>˚</w:t>
      </w:r>
      <w:r w:rsidR="00780B5B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C；湿度：操作环境0～90%</w:t>
      </w:r>
      <w:r w:rsid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。</w:t>
      </w:r>
    </w:p>
    <w:p w:rsidR="00C70525" w:rsidRPr="00780B5B" w:rsidRDefault="00C70525" w:rsidP="00780B5B">
      <w:pPr>
        <w:spacing w:after="0"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3.</w:t>
      </w:r>
      <w:r w:rsid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技术参数</w:t>
      </w:r>
    </w:p>
    <w:p w:rsidR="00C70525" w:rsidRPr="00780B5B" w:rsidRDefault="00C70525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3.1标准配置流路通道≥ 6个。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3.2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稀释倍数：能实现标样ppb至</w:t>
      </w:r>
      <w:proofErr w:type="spellStart"/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ppt</w:t>
      </w:r>
      <w:proofErr w:type="spellEnd"/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级的稀释，适用于样品罐，通过多级稀释，最终稀释倍数≥10000倍。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3.3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内部样品所有流路、阀区以及接口全部经过熔融硅-惰性化涂覆，保证样品稀释过程中的稳定性。熔融硅-惰性化涂覆技术经过严格的惰性测试，可提供测试报告。（测试报告内容至少包含三溴甲烷，三氯苯，12烷等物质，浓度≤1ppb，环境湿度为0%，放置一周之后通过GCMS分析，回收率大于&gt;85%）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3.4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稀释过程自动计算，稀释的计算过程已经集成在操作界面，稀释倍数、目标浓度、输入方便直观。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3.5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标气制备：通过压差控流方式配标，标准制备介绍后，能自动形成配标报告。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3.6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压力测定：0-50psi压力传感器精确测量压力。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3.7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稀释气对压力没有要求，可实现对常压样品的任意倍数的稀释的功能。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3.8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具备仪器传感器校准模式，整机系统的校准可在实验室内实现。</w:t>
      </w:r>
    </w:p>
    <w:p w:rsidR="00C70525" w:rsidRPr="00780B5B" w:rsidRDefault="00780B5B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Cs/>
          <w:sz w:val="24"/>
          <w:szCs w:val="24"/>
        </w:rPr>
        <w:t>3.9</w:t>
      </w:r>
      <w:r w:rsidR="00C70525"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为了保障系统连接的气密性和便捷性，标气管线跟主机采用阴阳快速连接方式。</w:t>
      </w:r>
    </w:p>
    <w:p w:rsidR="00C70525" w:rsidRPr="00780B5B" w:rsidRDefault="00C70525" w:rsidP="00780B5B">
      <w:pPr>
        <w:spacing w:after="0"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4.</w:t>
      </w:r>
      <w:r w:rsidR="00780B5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配置要求</w:t>
      </w:r>
    </w:p>
    <w:p w:rsidR="00C70525" w:rsidRPr="00780B5B" w:rsidRDefault="00C70525" w:rsidP="00780B5B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780B5B">
        <w:rPr>
          <w:rFonts w:asciiTheme="minorEastAsia" w:eastAsiaTheme="minorEastAsia" w:hAnsiTheme="minorEastAsia" w:cs="宋体" w:hint="eastAsia"/>
          <w:bCs/>
          <w:sz w:val="24"/>
          <w:szCs w:val="24"/>
        </w:rPr>
        <w:t>动态稀释系统1套，手动稀释系统1套，信号传输线1根，电源变压器1套，熔融硅-惰性化标气管线4根（含快速连接头），熔融硅-惰性化稀释气管线2根，工作软件输入装置1套。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AE6" w:rsidRDefault="00411AE6" w:rsidP="00C70525">
      <w:pPr>
        <w:spacing w:after="0"/>
      </w:pPr>
      <w:r>
        <w:separator/>
      </w:r>
    </w:p>
  </w:endnote>
  <w:endnote w:type="continuationSeparator" w:id="0">
    <w:p w:rsidR="00411AE6" w:rsidRDefault="00411AE6" w:rsidP="00C705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AE6" w:rsidRDefault="00411AE6" w:rsidP="00C70525">
      <w:pPr>
        <w:spacing w:after="0"/>
      </w:pPr>
      <w:r>
        <w:separator/>
      </w:r>
    </w:p>
  </w:footnote>
  <w:footnote w:type="continuationSeparator" w:id="0">
    <w:p w:rsidR="00411AE6" w:rsidRDefault="00411AE6" w:rsidP="00C7052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63E32"/>
    <w:multiLevelType w:val="hybridMultilevel"/>
    <w:tmpl w:val="C8944F1A"/>
    <w:lvl w:ilvl="0" w:tplc="E13A0A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4687D"/>
    <w:rsid w:val="00323B43"/>
    <w:rsid w:val="003D37D8"/>
    <w:rsid w:val="00411AE6"/>
    <w:rsid w:val="00426133"/>
    <w:rsid w:val="004358AB"/>
    <w:rsid w:val="004D04E5"/>
    <w:rsid w:val="004D2C7A"/>
    <w:rsid w:val="00780B5B"/>
    <w:rsid w:val="008B7726"/>
    <w:rsid w:val="00C7052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0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052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0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0525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780B5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2021-11-09T12:18:00Z</dcterms:modified>
</cp:coreProperties>
</file>