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黑体"/>
          <w:sz w:val="32"/>
          <w:szCs w:val="32"/>
        </w:rPr>
      </w:pPr>
      <w:bookmarkStart w:id="0" w:name="_GoBack"/>
      <w:bookmarkEnd w:id="0"/>
      <w:r>
        <w:rPr>
          <w:rFonts w:ascii="Times New Roman" w:hAnsi="Times New Roman" w:eastAsia="黑体"/>
          <w:sz w:val="32"/>
          <w:szCs w:val="32"/>
        </w:rPr>
        <w:t>附件</w:t>
      </w:r>
    </w:p>
    <w:p>
      <w:pPr>
        <w:jc w:val="left"/>
        <w:rPr>
          <w:rFonts w:ascii="Times New Roman" w:hAnsi="Times New Roman"/>
          <w:color w:val="FF0000"/>
        </w:rPr>
      </w:pPr>
    </w:p>
    <w:p>
      <w:pPr>
        <w:widowControl/>
        <w:jc w:val="center"/>
        <w:rPr>
          <w:rFonts w:hint="eastAsia" w:ascii="方正小标宋_GBK" w:hAnsi="Times New Roman" w:eastAsia="方正小标宋_GBK"/>
          <w:kern w:val="0"/>
          <w:sz w:val="36"/>
          <w:szCs w:val="36"/>
        </w:rPr>
      </w:pPr>
      <w:r>
        <w:rPr>
          <w:rFonts w:hint="eastAsia" w:ascii="方正小标宋_GBK" w:hAnsi="Times New Roman" w:eastAsia="方正小标宋_GBK"/>
          <w:kern w:val="0"/>
          <w:sz w:val="36"/>
          <w:szCs w:val="36"/>
        </w:rPr>
        <w:t>20</w:t>
      </w:r>
      <w:r>
        <w:rPr>
          <w:rFonts w:ascii="方正小标宋_GBK" w:hAnsi="Times New Roman" w:eastAsia="方正小标宋_GBK"/>
          <w:kern w:val="0"/>
          <w:sz w:val="36"/>
          <w:szCs w:val="36"/>
        </w:rPr>
        <w:t>20</w:t>
      </w:r>
      <w:r>
        <w:rPr>
          <w:rFonts w:hint="eastAsia" w:ascii="方正小标宋_GBK" w:hAnsi="Times New Roman" w:eastAsia="方正小标宋_GBK"/>
          <w:kern w:val="0"/>
          <w:sz w:val="36"/>
          <w:szCs w:val="36"/>
        </w:rPr>
        <w:t>年度全国可再生能源电力发展监测评价报告</w:t>
      </w:r>
    </w:p>
    <w:p>
      <w:pPr>
        <w:spacing w:line="294" w:lineRule="exact"/>
        <w:jc w:val="center"/>
        <w:rPr>
          <w:rFonts w:hint="eastAsia" w:ascii="Times New Roman" w:hAnsi="Times New Roman" w:eastAsia="楷体_GB2312"/>
          <w:color w:val="FF0000"/>
          <w:spacing w:val="-20"/>
          <w:sz w:val="24"/>
          <w:szCs w:val="24"/>
        </w:rPr>
      </w:pPr>
    </w:p>
    <w:p>
      <w:pPr>
        <w:pStyle w:val="2"/>
        <w:ind w:firstLine="600"/>
      </w:pPr>
      <w:r>
        <w:t>一、全国可再生能源电力发展总体情况</w:t>
      </w:r>
    </w:p>
    <w:p>
      <w:pPr>
        <w:spacing w:line="600" w:lineRule="exact"/>
        <w:ind w:firstLine="600" w:firstLineChars="200"/>
        <w:rPr>
          <w:rFonts w:hint="eastAsia" w:ascii="Times New Roman" w:hAnsi="Times New Roman" w:eastAsia="方正仿宋_GBK"/>
          <w:sz w:val="30"/>
          <w:szCs w:val="30"/>
        </w:rPr>
      </w:pPr>
      <w:r>
        <w:rPr>
          <w:rFonts w:ascii="Times New Roman" w:hAnsi="Times New Roman" w:eastAsia="方正仿宋_GBK"/>
          <w:sz w:val="30"/>
          <w:szCs w:val="30"/>
        </w:rPr>
        <w:t>截至2020年底，全国可再生能源发电累计装机容量9.34亿千瓦，同比增长约17.5%，占全部电力装机的42.5%；其中水电装机3.7亿千瓦（其中抽水蓄能3149万千瓦）、风电装机2.81亿千瓦、</w:t>
      </w:r>
      <w:r>
        <w:rPr>
          <w:rFonts w:hint="eastAsia" w:ascii="Times New Roman" w:hAnsi="Times New Roman" w:eastAsia="方正仿宋_GBK"/>
          <w:sz w:val="30"/>
          <w:szCs w:val="30"/>
        </w:rPr>
        <w:t>光伏</w:t>
      </w:r>
      <w:r>
        <w:rPr>
          <w:rFonts w:ascii="Times New Roman" w:hAnsi="Times New Roman" w:eastAsia="方正仿宋_GBK"/>
          <w:sz w:val="30"/>
          <w:szCs w:val="30"/>
        </w:rPr>
        <w:t>发电装机2.53亿千瓦、生物质发电装机2952万千瓦。2020年，全国可再生能源发电量达22154亿千瓦时，占全部发电量的29.1%；其中水电</w:t>
      </w:r>
      <w:r>
        <w:rPr>
          <w:rFonts w:hint="eastAsia" w:ascii="Times New Roman" w:hAnsi="Times New Roman" w:eastAsia="方正仿宋_GBK"/>
          <w:sz w:val="30"/>
          <w:szCs w:val="30"/>
        </w:rPr>
        <w:t>发电量</w:t>
      </w:r>
      <w:r>
        <w:rPr>
          <w:rFonts w:ascii="Times New Roman" w:hAnsi="Times New Roman" w:eastAsia="方正仿宋_GBK"/>
          <w:sz w:val="30"/>
          <w:szCs w:val="30"/>
        </w:rPr>
        <w:t>13552亿千瓦时，占全部发电量的17.8%；风电</w:t>
      </w:r>
      <w:r>
        <w:rPr>
          <w:rFonts w:hint="eastAsia" w:ascii="Times New Roman" w:hAnsi="Times New Roman" w:eastAsia="方正仿宋_GBK"/>
          <w:sz w:val="30"/>
          <w:szCs w:val="30"/>
        </w:rPr>
        <w:t>发电量</w:t>
      </w:r>
      <w:r>
        <w:rPr>
          <w:rFonts w:ascii="Times New Roman" w:hAnsi="Times New Roman" w:eastAsia="方正仿宋_GBK"/>
          <w:sz w:val="30"/>
          <w:szCs w:val="30"/>
        </w:rPr>
        <w:t>4665亿千瓦时，占全部发电量的6.1%；</w:t>
      </w:r>
      <w:r>
        <w:rPr>
          <w:rFonts w:hint="eastAsia" w:ascii="Times New Roman" w:hAnsi="Times New Roman" w:eastAsia="方正仿宋_GBK"/>
          <w:sz w:val="30"/>
          <w:szCs w:val="30"/>
        </w:rPr>
        <w:t>光伏发电量</w:t>
      </w:r>
      <w:r>
        <w:rPr>
          <w:rFonts w:ascii="Times New Roman" w:hAnsi="Times New Roman" w:eastAsia="方正仿宋_GBK"/>
          <w:sz w:val="30"/>
          <w:szCs w:val="30"/>
        </w:rPr>
        <w:t>2611亿千瓦时，占全部发电量的3.4%；生物质发电</w:t>
      </w:r>
      <w:r>
        <w:rPr>
          <w:rFonts w:hint="eastAsia" w:ascii="Times New Roman" w:hAnsi="Times New Roman" w:eastAsia="方正仿宋_GBK"/>
          <w:sz w:val="30"/>
          <w:szCs w:val="30"/>
        </w:rPr>
        <w:t>量</w:t>
      </w:r>
      <w:r>
        <w:rPr>
          <w:rFonts w:ascii="Times New Roman" w:hAnsi="Times New Roman" w:eastAsia="方正仿宋_GBK"/>
          <w:sz w:val="30"/>
          <w:szCs w:val="30"/>
        </w:rPr>
        <w:t>1326亿千瓦时，占全部发电量的1.7%。</w:t>
      </w:r>
    </w:p>
    <w:p>
      <w:pPr>
        <w:pStyle w:val="2"/>
        <w:ind w:firstLine="600"/>
      </w:pPr>
      <w:r>
        <w:t>二、</w:t>
      </w:r>
      <w:r>
        <w:rPr>
          <w:rFonts w:hint="eastAsia"/>
        </w:rPr>
        <w:t>各省（区、市）可再生能源电力消纳</w:t>
      </w:r>
      <w:r>
        <w:rPr>
          <w:rFonts w:hint="eastAsia"/>
          <w:lang w:eastAsia="zh-CN"/>
        </w:rPr>
        <w:t>责任权重完成</w:t>
      </w:r>
      <w:r>
        <w:rPr>
          <w:rFonts w:hint="eastAsia"/>
        </w:rPr>
        <w:t>情况</w:t>
      </w:r>
    </w:p>
    <w:p>
      <w:pPr>
        <w:spacing w:line="600" w:lineRule="exact"/>
        <w:ind w:firstLine="600" w:firstLineChars="200"/>
        <w:rPr>
          <w:rFonts w:hint="eastAsia" w:ascii="Times New Roman" w:hAnsi="Times New Roman" w:eastAsia="方正仿宋_GBK"/>
          <w:sz w:val="30"/>
          <w:szCs w:val="30"/>
        </w:rPr>
      </w:pPr>
      <w:r>
        <w:rPr>
          <w:rFonts w:ascii="Times New Roman" w:hAnsi="Times New Roman" w:eastAsia="方正仿宋_GBK"/>
          <w:sz w:val="30"/>
          <w:szCs w:val="30"/>
        </w:rPr>
        <w:t>2020年</w:t>
      </w:r>
      <w:r>
        <w:rPr>
          <w:rFonts w:hint="eastAsia" w:ascii="Times New Roman" w:hAnsi="Times New Roman" w:eastAsia="方正仿宋_GBK"/>
          <w:sz w:val="30"/>
          <w:szCs w:val="30"/>
        </w:rPr>
        <w:t>全国</w:t>
      </w:r>
      <w:r>
        <w:rPr>
          <w:rFonts w:ascii="Times New Roman" w:hAnsi="Times New Roman" w:eastAsia="方正仿宋_GBK"/>
          <w:sz w:val="30"/>
          <w:szCs w:val="30"/>
        </w:rPr>
        <w:t>可再生能源电力实际消纳量为21613亿千瓦时，占全社会用电量比重28.</w:t>
      </w:r>
      <w:r>
        <w:rPr>
          <w:rFonts w:hint="eastAsia" w:ascii="Times New Roman" w:hAnsi="Times New Roman" w:eastAsia="方正仿宋_GBK"/>
          <w:sz w:val="30"/>
          <w:szCs w:val="30"/>
        </w:rPr>
        <w:t>8</w:t>
      </w:r>
      <w:r>
        <w:rPr>
          <w:rFonts w:ascii="Times New Roman" w:hAnsi="Times New Roman" w:eastAsia="方正仿宋_GBK"/>
          <w:sz w:val="30"/>
          <w:szCs w:val="30"/>
        </w:rPr>
        <w:t>%，同比提高1.3个百分点</w:t>
      </w:r>
      <w:r>
        <w:rPr>
          <w:rFonts w:hint="eastAsia" w:ascii="Times New Roman" w:hAnsi="Times New Roman" w:eastAsia="方正仿宋_GBK"/>
          <w:sz w:val="30"/>
          <w:szCs w:val="30"/>
        </w:rPr>
        <w:t>；全国非水电可再生能源电力消纳量为</w:t>
      </w:r>
      <w:r>
        <w:rPr>
          <w:rFonts w:ascii="Times New Roman" w:hAnsi="Times New Roman" w:eastAsia="方正仿宋_GBK"/>
          <w:sz w:val="30"/>
          <w:szCs w:val="30"/>
        </w:rPr>
        <w:t>8562</w:t>
      </w:r>
      <w:r>
        <w:rPr>
          <w:rFonts w:hint="eastAsia" w:ascii="Times New Roman" w:hAnsi="Times New Roman" w:eastAsia="方正仿宋_GBK"/>
          <w:sz w:val="30"/>
          <w:szCs w:val="30"/>
        </w:rPr>
        <w:t>亿千瓦时，占全社会用电量比重为11.</w:t>
      </w:r>
      <w:r>
        <w:rPr>
          <w:rFonts w:ascii="Times New Roman" w:hAnsi="Times New Roman" w:eastAsia="方正仿宋_GBK"/>
          <w:sz w:val="30"/>
          <w:szCs w:val="30"/>
        </w:rPr>
        <w:t>4</w:t>
      </w:r>
      <w:r>
        <w:rPr>
          <w:rFonts w:hint="eastAsia" w:ascii="Times New Roman" w:hAnsi="Times New Roman" w:eastAsia="方正仿宋_GBK"/>
          <w:sz w:val="30"/>
          <w:szCs w:val="30"/>
        </w:rPr>
        <w:t>%，同比增长1.</w:t>
      </w:r>
      <w:r>
        <w:rPr>
          <w:rFonts w:ascii="Times New Roman" w:hAnsi="Times New Roman" w:eastAsia="方正仿宋_GBK"/>
          <w:sz w:val="30"/>
          <w:szCs w:val="30"/>
        </w:rPr>
        <w:t>2</w:t>
      </w:r>
      <w:r>
        <w:rPr>
          <w:rFonts w:hint="eastAsia" w:ascii="Times New Roman" w:hAnsi="Times New Roman" w:eastAsia="方正仿宋_GBK"/>
          <w:sz w:val="30"/>
          <w:szCs w:val="30"/>
        </w:rPr>
        <w:t>个百分点。</w:t>
      </w:r>
    </w:p>
    <w:p>
      <w:pPr>
        <w:spacing w:line="600" w:lineRule="exact"/>
        <w:ind w:firstLine="600" w:firstLineChars="200"/>
        <w:rPr>
          <w:rFonts w:hint="eastAsia" w:ascii="Times New Roman" w:hAnsi="Times New Roman" w:eastAsia="方正仿宋_GBK"/>
          <w:sz w:val="30"/>
          <w:szCs w:val="30"/>
        </w:rPr>
      </w:pPr>
      <w:r>
        <w:rPr>
          <w:rFonts w:hint="eastAsia" w:ascii="Times New Roman" w:hAnsi="Times New Roman" w:eastAsia="方正仿宋_GBK"/>
          <w:sz w:val="30"/>
          <w:szCs w:val="30"/>
        </w:rPr>
        <w:t>根据《国家发展改革委 国家能源局关于印发各省级行政区域2020年可再生能源电力消纳责任权重的通知》（发改能源〔2020〕767号）公布的2020年各省（区、市）可再生能源电力消纳责任权重，</w:t>
      </w:r>
      <w:r>
        <w:rPr>
          <w:rFonts w:ascii="Times New Roman" w:hAnsi="Times New Roman" w:eastAsia="方正仿宋_GBK"/>
          <w:sz w:val="30"/>
          <w:szCs w:val="30"/>
        </w:rPr>
        <w:t>综合考虑各省本地生产</w:t>
      </w:r>
      <w:r>
        <w:rPr>
          <w:rFonts w:hint="eastAsia" w:ascii="Times New Roman" w:hAnsi="Times New Roman" w:eastAsia="方正仿宋_GBK"/>
          <w:sz w:val="30"/>
          <w:szCs w:val="30"/>
        </w:rPr>
        <w:t>、</w:t>
      </w:r>
      <w:r>
        <w:rPr>
          <w:rFonts w:ascii="Times New Roman" w:hAnsi="Times New Roman" w:eastAsia="方正仿宋_GBK"/>
          <w:sz w:val="30"/>
          <w:szCs w:val="30"/>
        </w:rPr>
        <w:t>本地利用以及外</w:t>
      </w:r>
      <w:r>
        <w:rPr>
          <w:rFonts w:hint="eastAsia" w:ascii="Times New Roman" w:hAnsi="Times New Roman" w:eastAsia="方正仿宋_GBK"/>
          <w:sz w:val="30"/>
          <w:szCs w:val="30"/>
        </w:rPr>
        <w:t>来</w:t>
      </w:r>
      <w:r>
        <w:rPr>
          <w:rFonts w:ascii="Times New Roman" w:hAnsi="Times New Roman" w:eastAsia="方正仿宋_GBK"/>
          <w:sz w:val="30"/>
          <w:szCs w:val="30"/>
        </w:rPr>
        <w:t>电力消纳情况，</w:t>
      </w:r>
      <w:r>
        <w:rPr>
          <w:rFonts w:hint="eastAsia" w:ascii="Times New Roman" w:hAnsi="Times New Roman" w:eastAsia="方正仿宋_GBK"/>
          <w:sz w:val="30"/>
          <w:szCs w:val="30"/>
        </w:rPr>
        <w:t>经核算，除西藏免除考核外，全国30个省（区、市）都完成了国家能源主管部门下达的总量消纳责任权重和非水电消纳责任权重。</w:t>
      </w:r>
    </w:p>
    <w:p>
      <w:pPr>
        <w:spacing w:line="600" w:lineRule="exact"/>
        <w:ind w:firstLine="600" w:firstLineChars="200"/>
        <w:rPr>
          <w:rFonts w:hint="eastAsia" w:ascii="Times New Roman" w:hAnsi="Times New Roman" w:eastAsia="方正仿宋_GBK"/>
          <w:sz w:val="30"/>
          <w:szCs w:val="30"/>
        </w:rPr>
      </w:pPr>
      <w:r>
        <w:rPr>
          <w:rFonts w:hint="eastAsia" w:ascii="Times New Roman" w:hAnsi="Times New Roman" w:eastAsia="方正仿宋_GBK"/>
          <w:sz w:val="30"/>
          <w:szCs w:val="30"/>
        </w:rPr>
        <w:t>据统计，30个省（区、市）中，可再生能源电力消纳占全社会用电量的比重超过80%以上的3个、40-80%的6个、20-40%的10个、10-20%的11个；非水电可再生能源电力消纳占全社会用电量的比重超过20%以上的4个、10-20%的15个、5-10%的9个、5%以下的2个。2020年可再生能源电力消纳总量责任权重完成情况如表1，2020年可再生能源电力消纳非水电责任权重完成情况如表2。</w:t>
      </w:r>
    </w:p>
    <w:p>
      <w:pPr>
        <w:pStyle w:val="18"/>
        <w:spacing w:before="0" w:after="0"/>
        <w:rPr>
          <w:rFonts w:hAnsi="黑体" w:eastAsia="黑体"/>
        </w:rPr>
      </w:pPr>
      <w:r>
        <w:rPr>
          <w:rFonts w:hAnsi="黑体" w:eastAsia="黑体"/>
        </w:rPr>
        <w:t>表</w:t>
      </w:r>
      <w:r>
        <w:rPr>
          <w:rFonts w:eastAsia="黑体"/>
        </w:rPr>
        <w:t>1  20</w:t>
      </w:r>
      <w:r>
        <w:rPr>
          <w:rFonts w:hint="eastAsia" w:eastAsia="黑体"/>
        </w:rPr>
        <w:t>20</w:t>
      </w:r>
      <w:r>
        <w:rPr>
          <w:rFonts w:hAnsi="黑体" w:eastAsia="黑体"/>
        </w:rPr>
        <w:t>年可再生能源电力消纳</w:t>
      </w:r>
      <w:r>
        <w:rPr>
          <w:rFonts w:hint="eastAsia" w:hAnsi="黑体" w:eastAsia="黑体"/>
        </w:rPr>
        <w:t>总量</w:t>
      </w:r>
      <w:r>
        <w:rPr>
          <w:rFonts w:hAnsi="黑体" w:eastAsia="黑体"/>
        </w:rPr>
        <w:t>责任权重完成情况</w:t>
      </w:r>
    </w:p>
    <w:tbl>
      <w:tblPr>
        <w:tblStyle w:val="13"/>
        <w:tblW w:w="9312" w:type="dxa"/>
        <w:jc w:val="center"/>
        <w:tblLayout w:type="autofit"/>
        <w:tblCellMar>
          <w:top w:w="0" w:type="dxa"/>
          <w:left w:w="108" w:type="dxa"/>
          <w:bottom w:w="0" w:type="dxa"/>
          <w:right w:w="108" w:type="dxa"/>
        </w:tblCellMar>
      </w:tblPr>
      <w:tblGrid>
        <w:gridCol w:w="1481"/>
        <w:gridCol w:w="1393"/>
        <w:gridCol w:w="1072"/>
        <w:gridCol w:w="1148"/>
        <w:gridCol w:w="1802"/>
        <w:gridCol w:w="2416"/>
      </w:tblGrid>
      <w:tr>
        <w:tblPrEx>
          <w:tblCellMar>
            <w:top w:w="0" w:type="dxa"/>
            <w:left w:w="108" w:type="dxa"/>
            <w:bottom w:w="0" w:type="dxa"/>
            <w:right w:w="108" w:type="dxa"/>
          </w:tblCellMar>
        </w:tblPrEx>
        <w:trPr>
          <w:wBefore w:w="0" w:type="dxa"/>
          <w:wAfter w:w="0" w:type="dxa"/>
          <w:trHeight w:val="695" w:hRule="atLeast"/>
          <w:tblHeader/>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b/>
                <w:bCs/>
                <w:color w:val="000000"/>
                <w:kern w:val="0"/>
                <w:szCs w:val="21"/>
              </w:rPr>
            </w:pPr>
            <w:r>
              <w:rPr>
                <w:rFonts w:ascii="Times New Roman" w:hAnsi="宋体"/>
                <w:b/>
                <w:bCs/>
                <w:color w:val="000000"/>
                <w:kern w:val="0"/>
                <w:szCs w:val="21"/>
              </w:rPr>
              <w:t>省（区、市）</w:t>
            </w:r>
          </w:p>
        </w:tc>
        <w:tc>
          <w:tcPr>
            <w:tcW w:w="139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宋体"/>
                <w:b/>
                <w:bCs/>
                <w:color w:val="000000"/>
                <w:kern w:val="0"/>
                <w:szCs w:val="21"/>
              </w:rPr>
            </w:pPr>
            <w:r>
              <w:rPr>
                <w:rFonts w:hint="eastAsia" w:ascii="Times New Roman" w:hAnsi="宋体"/>
                <w:b/>
                <w:bCs/>
                <w:color w:val="000000"/>
                <w:kern w:val="0"/>
                <w:szCs w:val="21"/>
              </w:rPr>
              <w:t>实际</w:t>
            </w:r>
            <w:r>
              <w:rPr>
                <w:rFonts w:ascii="Times New Roman" w:hAnsi="宋体"/>
                <w:b/>
                <w:bCs/>
                <w:color w:val="000000"/>
                <w:kern w:val="0"/>
                <w:szCs w:val="21"/>
              </w:rPr>
              <w:t>消纳量</w:t>
            </w:r>
          </w:p>
          <w:p>
            <w:pPr>
              <w:widowControl/>
              <w:jc w:val="center"/>
              <w:rPr>
                <w:rFonts w:ascii="Times New Roman" w:hAnsi="Times New Roman"/>
                <w:b/>
                <w:bCs/>
                <w:color w:val="000000"/>
                <w:kern w:val="0"/>
                <w:szCs w:val="21"/>
              </w:rPr>
            </w:pPr>
            <w:r>
              <w:rPr>
                <w:rFonts w:ascii="Times New Roman" w:hAnsi="宋体"/>
                <w:b/>
                <w:bCs/>
                <w:color w:val="000000"/>
                <w:kern w:val="0"/>
                <w:szCs w:val="21"/>
              </w:rPr>
              <w:t>（亿千瓦时）</w:t>
            </w:r>
          </w:p>
        </w:tc>
        <w:tc>
          <w:tcPr>
            <w:tcW w:w="107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Times New Roman" w:hAnsi="宋体"/>
                <w:b/>
                <w:bCs/>
                <w:color w:val="000000"/>
                <w:kern w:val="0"/>
                <w:szCs w:val="21"/>
              </w:rPr>
            </w:pPr>
            <w:r>
              <w:rPr>
                <w:rFonts w:hint="eastAsia" w:ascii="Times New Roman" w:hAnsi="宋体"/>
                <w:b/>
                <w:bCs/>
                <w:color w:val="000000"/>
                <w:kern w:val="0"/>
                <w:szCs w:val="21"/>
              </w:rPr>
              <w:t>实际完成</w:t>
            </w:r>
          </w:p>
          <w:p>
            <w:pPr>
              <w:widowControl/>
              <w:jc w:val="center"/>
              <w:rPr>
                <w:rFonts w:ascii="Times New Roman" w:hAnsi="Times New Roman"/>
                <w:b/>
                <w:bCs/>
                <w:color w:val="000000"/>
                <w:kern w:val="0"/>
                <w:szCs w:val="21"/>
              </w:rPr>
            </w:pPr>
            <w:r>
              <w:rPr>
                <w:rFonts w:hint="eastAsia" w:ascii="Times New Roman" w:hAnsi="宋体"/>
                <w:b/>
                <w:bCs/>
                <w:color w:val="000000"/>
                <w:kern w:val="0"/>
                <w:szCs w:val="21"/>
              </w:rPr>
              <w:t>情况</w:t>
            </w:r>
          </w:p>
        </w:tc>
        <w:tc>
          <w:tcPr>
            <w:tcW w:w="114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宋体"/>
                <w:b/>
                <w:bCs/>
                <w:color w:val="000000"/>
                <w:kern w:val="0"/>
                <w:szCs w:val="21"/>
              </w:rPr>
            </w:pPr>
            <w:r>
              <w:rPr>
                <w:rFonts w:ascii="Times New Roman" w:hAnsi="宋体"/>
                <w:b/>
                <w:bCs/>
                <w:color w:val="000000"/>
                <w:kern w:val="0"/>
                <w:szCs w:val="21"/>
              </w:rPr>
              <w:t>同比增加</w:t>
            </w:r>
          </w:p>
          <w:p>
            <w:pPr>
              <w:widowControl/>
              <w:jc w:val="center"/>
              <w:rPr>
                <w:rFonts w:ascii="Times New Roman" w:hAnsi="Times New Roman"/>
                <w:b/>
                <w:bCs/>
                <w:color w:val="000000"/>
                <w:kern w:val="0"/>
                <w:szCs w:val="21"/>
              </w:rPr>
            </w:pPr>
            <w:r>
              <w:rPr>
                <w:rFonts w:ascii="Times New Roman" w:hAnsi="宋体"/>
                <w:b/>
                <w:bCs/>
                <w:color w:val="000000"/>
                <w:kern w:val="0"/>
                <w:szCs w:val="21"/>
              </w:rPr>
              <w:t>百分点</w:t>
            </w:r>
          </w:p>
        </w:tc>
        <w:tc>
          <w:tcPr>
            <w:tcW w:w="1802"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宋体"/>
                <w:b/>
                <w:bCs/>
                <w:color w:val="000000"/>
                <w:kern w:val="0"/>
                <w:szCs w:val="21"/>
              </w:rPr>
            </w:pPr>
            <w:r>
              <w:rPr>
                <w:rFonts w:hint="eastAsia"/>
                <w:b/>
                <w:color w:val="000000"/>
                <w:szCs w:val="21"/>
              </w:rPr>
              <w:t>下达的最低</w:t>
            </w:r>
            <w:r>
              <w:rPr>
                <w:b/>
                <w:color w:val="000000"/>
                <w:szCs w:val="21"/>
              </w:rPr>
              <w:t>总量消纳责任权重</w:t>
            </w:r>
          </w:p>
        </w:tc>
        <w:tc>
          <w:tcPr>
            <w:tcW w:w="2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宋体"/>
                <w:b/>
                <w:bCs/>
                <w:color w:val="000000"/>
                <w:kern w:val="0"/>
                <w:szCs w:val="21"/>
              </w:rPr>
            </w:pPr>
            <w:r>
              <w:rPr>
                <w:rFonts w:hint="eastAsia" w:ascii="Times New Roman" w:hAnsi="宋体"/>
                <w:b/>
                <w:bCs/>
                <w:color w:val="000000"/>
                <w:kern w:val="0"/>
                <w:szCs w:val="21"/>
              </w:rPr>
              <w:t>实际完成情况超出下达最低权重指标的百分点</w:t>
            </w:r>
          </w:p>
        </w:tc>
      </w:tr>
      <w:tr>
        <w:tblPrEx>
          <w:tblCellMar>
            <w:top w:w="0" w:type="dxa"/>
            <w:left w:w="108" w:type="dxa"/>
            <w:bottom w:w="0" w:type="dxa"/>
            <w:right w:w="108" w:type="dxa"/>
          </w:tblCellMar>
        </w:tblPrEx>
        <w:trPr>
          <w:wBefore w:w="0" w:type="dxa"/>
          <w:wAfter w:w="0" w:type="dxa"/>
          <w:trHeight w:val="32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2"/>
              </w:rPr>
            </w:pPr>
            <w:r>
              <w:rPr>
                <w:rFonts w:ascii="宋体" w:hAnsi="宋体" w:cs="宋体"/>
                <w:bCs/>
                <w:color w:val="000000"/>
                <w:kern w:val="0"/>
                <w:sz w:val="22"/>
              </w:rPr>
              <w:t>青  海</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629</w:t>
            </w:r>
          </w:p>
        </w:tc>
        <w:tc>
          <w:tcPr>
            <w:tcW w:w="10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84.7%</w:t>
            </w:r>
          </w:p>
        </w:tc>
        <w:tc>
          <w:tcPr>
            <w:tcW w:w="1148"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bCs/>
                <w:color w:val="000000"/>
                <w:kern w:val="0"/>
                <w:sz w:val="22"/>
              </w:rPr>
            </w:pPr>
            <w:r>
              <w:rPr>
                <w:rFonts w:ascii="Times New Roman" w:hAnsi="Times New Roman"/>
                <w:bCs/>
                <w:color w:val="000000"/>
                <w:kern w:val="0"/>
                <w:sz w:val="22"/>
              </w:rPr>
              <w:t>2.9</w:t>
            </w:r>
          </w:p>
        </w:tc>
        <w:tc>
          <w:tcPr>
            <w:tcW w:w="1802"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ascii="Times New Roman" w:hAnsi="Times New Roman"/>
                <w:color w:val="000000"/>
                <w:sz w:val="20"/>
                <w:szCs w:val="20"/>
              </w:rPr>
              <w:t>6</w:t>
            </w:r>
            <w:r>
              <w:rPr>
                <w:rFonts w:hint="eastAsia" w:ascii="Times New Roman" w:hAnsi="Times New Roman"/>
                <w:color w:val="000000"/>
                <w:sz w:val="20"/>
                <w:szCs w:val="20"/>
              </w:rPr>
              <w:t>3</w:t>
            </w:r>
            <w:r>
              <w:rPr>
                <w:rFonts w:ascii="Times New Roman" w:hAnsi="Times New Roman"/>
                <w:color w:val="000000"/>
                <w:sz w:val="20"/>
                <w:szCs w:val="20"/>
              </w:rPr>
              <w:t>.5%</w:t>
            </w:r>
          </w:p>
        </w:tc>
        <w:tc>
          <w:tcPr>
            <w:tcW w:w="2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color w:val="000000"/>
                <w:sz w:val="20"/>
                <w:szCs w:val="20"/>
              </w:rPr>
              <w:t>21.2</w:t>
            </w:r>
            <w:r>
              <w:rPr>
                <w:rFonts w:ascii="Times New Roman" w:hAnsi="Times New Roman"/>
                <w:color w:val="000000"/>
                <w:sz w:val="20"/>
                <w:szCs w:val="20"/>
              </w:rPr>
              <w:t xml:space="preserve"> </w:t>
            </w:r>
          </w:p>
        </w:tc>
      </w:tr>
      <w:tr>
        <w:tblPrEx>
          <w:tblCellMar>
            <w:top w:w="0" w:type="dxa"/>
            <w:left w:w="108" w:type="dxa"/>
            <w:bottom w:w="0" w:type="dxa"/>
            <w:right w:w="108" w:type="dxa"/>
          </w:tblCellMar>
        </w:tblPrEx>
        <w:trPr>
          <w:wBefore w:w="0" w:type="dxa"/>
          <w:wAfter w:w="0" w:type="dxa"/>
          <w:trHeight w:val="32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2"/>
              </w:rPr>
            </w:pPr>
            <w:r>
              <w:rPr>
                <w:rFonts w:ascii="宋体" w:hAnsi="宋体" w:cs="宋体"/>
                <w:bCs/>
                <w:color w:val="000000"/>
                <w:kern w:val="0"/>
                <w:sz w:val="22"/>
              </w:rPr>
              <w:t>四  川</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2344</w:t>
            </w:r>
          </w:p>
        </w:tc>
        <w:tc>
          <w:tcPr>
            <w:tcW w:w="10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81.8%</w:t>
            </w:r>
          </w:p>
        </w:tc>
        <w:tc>
          <w:tcPr>
            <w:tcW w:w="1148"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bCs/>
                <w:color w:val="000000"/>
                <w:kern w:val="0"/>
                <w:sz w:val="22"/>
              </w:rPr>
            </w:pPr>
            <w:r>
              <w:rPr>
                <w:rFonts w:ascii="Times New Roman" w:hAnsi="Times New Roman"/>
                <w:bCs/>
                <w:color w:val="000000"/>
                <w:kern w:val="0"/>
                <w:sz w:val="22"/>
              </w:rPr>
              <w:t>0.7</w:t>
            </w:r>
          </w:p>
        </w:tc>
        <w:tc>
          <w:tcPr>
            <w:tcW w:w="1802"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ascii="Times New Roman" w:hAnsi="Times New Roman"/>
                <w:color w:val="000000"/>
                <w:sz w:val="20"/>
                <w:szCs w:val="20"/>
              </w:rPr>
              <w:t>80.0%</w:t>
            </w:r>
          </w:p>
        </w:tc>
        <w:tc>
          <w:tcPr>
            <w:tcW w:w="2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ascii="Times New Roman" w:hAnsi="Times New Roman"/>
                <w:color w:val="000000"/>
                <w:sz w:val="20"/>
                <w:szCs w:val="20"/>
              </w:rPr>
              <w:t>1.</w:t>
            </w:r>
            <w:r>
              <w:rPr>
                <w:rFonts w:hint="eastAsia" w:ascii="Times New Roman" w:hAnsi="Times New Roman"/>
                <w:color w:val="000000"/>
                <w:sz w:val="20"/>
                <w:szCs w:val="20"/>
              </w:rPr>
              <w:t>8</w:t>
            </w:r>
            <w:r>
              <w:rPr>
                <w:rFonts w:ascii="Times New Roman" w:hAnsi="Times New Roman"/>
                <w:color w:val="000000"/>
                <w:sz w:val="20"/>
                <w:szCs w:val="20"/>
              </w:rPr>
              <w:t xml:space="preserve"> </w:t>
            </w:r>
          </w:p>
        </w:tc>
      </w:tr>
      <w:tr>
        <w:tblPrEx>
          <w:tblCellMar>
            <w:top w:w="0" w:type="dxa"/>
            <w:left w:w="108" w:type="dxa"/>
            <w:bottom w:w="0" w:type="dxa"/>
            <w:right w:w="108" w:type="dxa"/>
          </w:tblCellMar>
        </w:tblPrEx>
        <w:trPr>
          <w:wBefore w:w="0" w:type="dxa"/>
          <w:wAfter w:w="0" w:type="dxa"/>
          <w:trHeight w:val="32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2"/>
              </w:rPr>
            </w:pPr>
            <w:r>
              <w:rPr>
                <w:rFonts w:ascii="宋体" w:hAnsi="宋体" w:cs="宋体"/>
                <w:bCs/>
                <w:color w:val="000000"/>
                <w:kern w:val="0"/>
                <w:sz w:val="22"/>
              </w:rPr>
              <w:t>云  南</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1634</w:t>
            </w:r>
          </w:p>
        </w:tc>
        <w:tc>
          <w:tcPr>
            <w:tcW w:w="10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80.6%</w:t>
            </w:r>
          </w:p>
        </w:tc>
        <w:tc>
          <w:tcPr>
            <w:tcW w:w="1148"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bCs/>
                <w:color w:val="000000"/>
                <w:kern w:val="0"/>
                <w:sz w:val="22"/>
              </w:rPr>
            </w:pPr>
            <w:r>
              <w:rPr>
                <w:rFonts w:ascii="Times New Roman" w:hAnsi="Times New Roman"/>
                <w:bCs/>
                <w:color w:val="000000"/>
                <w:kern w:val="0"/>
                <w:sz w:val="22"/>
              </w:rPr>
              <w:t>-2.3</w:t>
            </w:r>
          </w:p>
        </w:tc>
        <w:tc>
          <w:tcPr>
            <w:tcW w:w="1802"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color w:val="000000"/>
                <w:sz w:val="20"/>
                <w:szCs w:val="20"/>
              </w:rPr>
              <w:t>80</w:t>
            </w:r>
            <w:r>
              <w:rPr>
                <w:rFonts w:ascii="Times New Roman" w:hAnsi="Times New Roman"/>
                <w:color w:val="000000"/>
                <w:sz w:val="20"/>
                <w:szCs w:val="20"/>
              </w:rPr>
              <w:t>.0%</w:t>
            </w:r>
          </w:p>
        </w:tc>
        <w:tc>
          <w:tcPr>
            <w:tcW w:w="2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ascii="Times New Roman" w:hAnsi="Times New Roman"/>
                <w:color w:val="000000"/>
                <w:sz w:val="20"/>
                <w:szCs w:val="20"/>
              </w:rPr>
              <w:t>0.</w:t>
            </w:r>
            <w:r>
              <w:rPr>
                <w:rFonts w:hint="eastAsia" w:ascii="Times New Roman" w:hAnsi="Times New Roman"/>
                <w:color w:val="000000"/>
                <w:sz w:val="20"/>
                <w:szCs w:val="20"/>
              </w:rPr>
              <w:t>6</w:t>
            </w:r>
          </w:p>
        </w:tc>
      </w:tr>
      <w:tr>
        <w:tblPrEx>
          <w:tblCellMar>
            <w:top w:w="0" w:type="dxa"/>
            <w:left w:w="108" w:type="dxa"/>
            <w:bottom w:w="0" w:type="dxa"/>
            <w:right w:w="108" w:type="dxa"/>
          </w:tblCellMar>
        </w:tblPrEx>
        <w:trPr>
          <w:wBefore w:w="0" w:type="dxa"/>
          <w:wAfter w:w="0" w:type="dxa"/>
          <w:trHeight w:val="32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2"/>
              </w:rPr>
            </w:pPr>
            <w:r>
              <w:rPr>
                <w:rFonts w:ascii="宋体" w:hAnsi="宋体" w:cs="宋体"/>
                <w:bCs/>
                <w:color w:val="000000"/>
                <w:kern w:val="0"/>
                <w:sz w:val="22"/>
              </w:rPr>
              <w:t>甘  肃</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722</w:t>
            </w:r>
          </w:p>
        </w:tc>
        <w:tc>
          <w:tcPr>
            <w:tcW w:w="10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52.5%</w:t>
            </w:r>
          </w:p>
        </w:tc>
        <w:tc>
          <w:tcPr>
            <w:tcW w:w="1148"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bCs/>
                <w:color w:val="000000"/>
                <w:kern w:val="0"/>
                <w:sz w:val="22"/>
              </w:rPr>
            </w:pPr>
            <w:r>
              <w:rPr>
                <w:rFonts w:ascii="Times New Roman" w:hAnsi="Times New Roman"/>
                <w:bCs/>
                <w:color w:val="000000"/>
                <w:kern w:val="0"/>
                <w:sz w:val="22"/>
              </w:rPr>
              <w:t>-1.4</w:t>
            </w:r>
          </w:p>
        </w:tc>
        <w:tc>
          <w:tcPr>
            <w:tcW w:w="1802"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color w:val="000000"/>
                <w:sz w:val="20"/>
                <w:szCs w:val="20"/>
              </w:rPr>
              <w:t>44</w:t>
            </w:r>
            <w:r>
              <w:rPr>
                <w:rFonts w:ascii="Times New Roman" w:hAnsi="Times New Roman"/>
                <w:color w:val="000000"/>
                <w:sz w:val="20"/>
                <w:szCs w:val="20"/>
              </w:rPr>
              <w:t>.5%</w:t>
            </w:r>
          </w:p>
        </w:tc>
        <w:tc>
          <w:tcPr>
            <w:tcW w:w="2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color w:val="000000"/>
                <w:sz w:val="20"/>
                <w:szCs w:val="20"/>
              </w:rPr>
              <w:t>8</w:t>
            </w:r>
            <w:r>
              <w:rPr>
                <w:rFonts w:ascii="Times New Roman" w:hAnsi="Times New Roman"/>
                <w:color w:val="000000"/>
                <w:sz w:val="20"/>
                <w:szCs w:val="20"/>
              </w:rPr>
              <w:t>.</w:t>
            </w:r>
            <w:r>
              <w:rPr>
                <w:rFonts w:hint="eastAsia" w:ascii="Times New Roman" w:hAnsi="Times New Roman"/>
                <w:color w:val="000000"/>
                <w:sz w:val="20"/>
                <w:szCs w:val="20"/>
              </w:rPr>
              <w:t>0</w:t>
            </w:r>
            <w:r>
              <w:rPr>
                <w:rFonts w:ascii="Times New Roman" w:hAnsi="Times New Roman"/>
                <w:color w:val="000000"/>
                <w:sz w:val="20"/>
                <w:szCs w:val="20"/>
              </w:rPr>
              <w:t xml:space="preserve"> </w:t>
            </w:r>
          </w:p>
        </w:tc>
      </w:tr>
      <w:tr>
        <w:tblPrEx>
          <w:tblCellMar>
            <w:top w:w="0" w:type="dxa"/>
            <w:left w:w="108" w:type="dxa"/>
            <w:bottom w:w="0" w:type="dxa"/>
            <w:right w:w="108" w:type="dxa"/>
          </w:tblCellMar>
        </w:tblPrEx>
        <w:trPr>
          <w:wBefore w:w="0" w:type="dxa"/>
          <w:wAfter w:w="0" w:type="dxa"/>
          <w:trHeight w:val="32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2"/>
              </w:rPr>
            </w:pPr>
            <w:r>
              <w:rPr>
                <w:rFonts w:ascii="宋体" w:hAnsi="宋体" w:cs="宋体"/>
                <w:bCs/>
                <w:color w:val="000000"/>
                <w:kern w:val="0"/>
                <w:sz w:val="22"/>
              </w:rPr>
              <w:t>重  庆</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610</w:t>
            </w:r>
          </w:p>
        </w:tc>
        <w:tc>
          <w:tcPr>
            <w:tcW w:w="10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51.4%</w:t>
            </w:r>
          </w:p>
        </w:tc>
        <w:tc>
          <w:tcPr>
            <w:tcW w:w="1148"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bCs/>
                <w:color w:val="000000"/>
                <w:kern w:val="0"/>
                <w:sz w:val="22"/>
              </w:rPr>
            </w:pPr>
            <w:r>
              <w:rPr>
                <w:rFonts w:ascii="Times New Roman" w:hAnsi="Times New Roman"/>
                <w:bCs/>
                <w:color w:val="000000"/>
                <w:kern w:val="0"/>
                <w:sz w:val="22"/>
              </w:rPr>
              <w:t>5.9</w:t>
            </w:r>
          </w:p>
        </w:tc>
        <w:tc>
          <w:tcPr>
            <w:tcW w:w="1802"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color w:val="000000"/>
                <w:sz w:val="20"/>
                <w:szCs w:val="20"/>
              </w:rPr>
              <w:t>40</w:t>
            </w:r>
            <w:r>
              <w:rPr>
                <w:rFonts w:ascii="Times New Roman" w:hAnsi="Times New Roman"/>
                <w:color w:val="000000"/>
                <w:sz w:val="20"/>
                <w:szCs w:val="20"/>
              </w:rPr>
              <w:t>.</w:t>
            </w:r>
            <w:r>
              <w:rPr>
                <w:rFonts w:hint="eastAsia" w:ascii="Times New Roman" w:hAnsi="Times New Roman"/>
                <w:color w:val="000000"/>
                <w:sz w:val="20"/>
                <w:szCs w:val="20"/>
              </w:rPr>
              <w:t>0</w:t>
            </w:r>
            <w:r>
              <w:rPr>
                <w:rFonts w:ascii="Times New Roman" w:hAnsi="Times New Roman"/>
                <w:color w:val="000000"/>
                <w:sz w:val="20"/>
                <w:szCs w:val="20"/>
              </w:rPr>
              <w:t>%</w:t>
            </w:r>
          </w:p>
        </w:tc>
        <w:tc>
          <w:tcPr>
            <w:tcW w:w="2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color w:val="000000"/>
                <w:sz w:val="20"/>
                <w:szCs w:val="20"/>
              </w:rPr>
              <w:t>11</w:t>
            </w:r>
            <w:r>
              <w:rPr>
                <w:rFonts w:ascii="Times New Roman" w:hAnsi="Times New Roman"/>
                <w:color w:val="000000"/>
                <w:sz w:val="20"/>
                <w:szCs w:val="20"/>
              </w:rPr>
              <w:t>.</w:t>
            </w:r>
            <w:r>
              <w:rPr>
                <w:rFonts w:hint="eastAsia" w:ascii="Times New Roman" w:hAnsi="Times New Roman"/>
                <w:color w:val="000000"/>
                <w:sz w:val="20"/>
                <w:szCs w:val="20"/>
              </w:rPr>
              <w:t>4</w:t>
            </w:r>
            <w:r>
              <w:rPr>
                <w:rFonts w:ascii="Times New Roman" w:hAnsi="Times New Roman"/>
                <w:color w:val="000000"/>
                <w:sz w:val="20"/>
                <w:szCs w:val="20"/>
              </w:rPr>
              <w:t xml:space="preserve"> </w:t>
            </w:r>
          </w:p>
        </w:tc>
      </w:tr>
      <w:tr>
        <w:tblPrEx>
          <w:tblCellMar>
            <w:top w:w="0" w:type="dxa"/>
            <w:left w:w="108" w:type="dxa"/>
            <w:bottom w:w="0" w:type="dxa"/>
            <w:right w:w="108" w:type="dxa"/>
          </w:tblCellMar>
        </w:tblPrEx>
        <w:trPr>
          <w:wBefore w:w="0" w:type="dxa"/>
          <w:wAfter w:w="0" w:type="dxa"/>
          <w:trHeight w:val="32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2"/>
              </w:rPr>
            </w:pPr>
            <w:r>
              <w:rPr>
                <w:rFonts w:ascii="宋体" w:hAnsi="宋体" w:cs="宋体"/>
                <w:bCs/>
                <w:color w:val="000000"/>
                <w:kern w:val="0"/>
                <w:sz w:val="22"/>
              </w:rPr>
              <w:t>湖  南</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909</w:t>
            </w:r>
          </w:p>
        </w:tc>
        <w:tc>
          <w:tcPr>
            <w:tcW w:w="10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47.1%</w:t>
            </w:r>
          </w:p>
        </w:tc>
        <w:tc>
          <w:tcPr>
            <w:tcW w:w="1148"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bCs/>
                <w:color w:val="000000"/>
                <w:kern w:val="0"/>
                <w:sz w:val="22"/>
              </w:rPr>
            </w:pPr>
            <w:r>
              <w:rPr>
                <w:rFonts w:ascii="Times New Roman" w:hAnsi="Times New Roman"/>
                <w:bCs/>
                <w:color w:val="000000"/>
                <w:kern w:val="0"/>
                <w:sz w:val="22"/>
              </w:rPr>
              <w:t>2.7</w:t>
            </w:r>
          </w:p>
        </w:tc>
        <w:tc>
          <w:tcPr>
            <w:tcW w:w="1802"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color w:val="000000"/>
                <w:sz w:val="20"/>
                <w:szCs w:val="20"/>
              </w:rPr>
              <w:t>40</w:t>
            </w:r>
            <w:r>
              <w:rPr>
                <w:rFonts w:ascii="Times New Roman" w:hAnsi="Times New Roman"/>
                <w:color w:val="000000"/>
                <w:sz w:val="20"/>
                <w:szCs w:val="20"/>
              </w:rPr>
              <w:t>.</w:t>
            </w:r>
            <w:r>
              <w:rPr>
                <w:rFonts w:hint="eastAsia" w:ascii="Times New Roman" w:hAnsi="Times New Roman"/>
                <w:color w:val="000000"/>
                <w:sz w:val="20"/>
                <w:szCs w:val="20"/>
              </w:rPr>
              <w:t>0</w:t>
            </w:r>
            <w:r>
              <w:rPr>
                <w:rFonts w:ascii="Times New Roman" w:hAnsi="Times New Roman"/>
                <w:color w:val="000000"/>
                <w:sz w:val="20"/>
                <w:szCs w:val="20"/>
              </w:rPr>
              <w:t>%</w:t>
            </w:r>
          </w:p>
        </w:tc>
        <w:tc>
          <w:tcPr>
            <w:tcW w:w="2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color w:val="000000"/>
                <w:sz w:val="20"/>
                <w:szCs w:val="20"/>
              </w:rPr>
              <w:t>7</w:t>
            </w:r>
            <w:r>
              <w:rPr>
                <w:rFonts w:ascii="Times New Roman" w:hAnsi="Times New Roman"/>
                <w:color w:val="000000"/>
                <w:sz w:val="20"/>
                <w:szCs w:val="20"/>
              </w:rPr>
              <w:t xml:space="preserve">.1 </w:t>
            </w:r>
          </w:p>
        </w:tc>
      </w:tr>
      <w:tr>
        <w:tblPrEx>
          <w:tblCellMar>
            <w:top w:w="0" w:type="dxa"/>
            <w:left w:w="108" w:type="dxa"/>
            <w:bottom w:w="0" w:type="dxa"/>
            <w:right w:w="108" w:type="dxa"/>
          </w:tblCellMar>
        </w:tblPrEx>
        <w:trPr>
          <w:wBefore w:w="0" w:type="dxa"/>
          <w:wAfter w:w="0" w:type="dxa"/>
          <w:trHeight w:val="32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2"/>
              </w:rPr>
            </w:pPr>
            <w:r>
              <w:rPr>
                <w:rFonts w:ascii="宋体" w:hAnsi="宋体" w:cs="宋体"/>
                <w:bCs/>
                <w:color w:val="000000"/>
                <w:kern w:val="0"/>
                <w:sz w:val="22"/>
              </w:rPr>
              <w:t>广  西</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878</w:t>
            </w:r>
          </w:p>
        </w:tc>
        <w:tc>
          <w:tcPr>
            <w:tcW w:w="10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43.3%</w:t>
            </w:r>
          </w:p>
        </w:tc>
        <w:tc>
          <w:tcPr>
            <w:tcW w:w="1148"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bCs/>
                <w:color w:val="000000"/>
                <w:kern w:val="0"/>
                <w:sz w:val="22"/>
              </w:rPr>
            </w:pPr>
            <w:r>
              <w:rPr>
                <w:rFonts w:ascii="Times New Roman" w:hAnsi="Times New Roman"/>
                <w:bCs/>
                <w:color w:val="000000"/>
                <w:kern w:val="0"/>
                <w:sz w:val="22"/>
              </w:rPr>
              <w:t>0.2</w:t>
            </w:r>
          </w:p>
        </w:tc>
        <w:tc>
          <w:tcPr>
            <w:tcW w:w="1802"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color w:val="000000"/>
                <w:sz w:val="20"/>
                <w:szCs w:val="20"/>
              </w:rPr>
              <w:t>39</w:t>
            </w:r>
            <w:r>
              <w:rPr>
                <w:rFonts w:ascii="Times New Roman" w:hAnsi="Times New Roman"/>
                <w:color w:val="000000"/>
                <w:sz w:val="20"/>
                <w:szCs w:val="20"/>
              </w:rPr>
              <w:t>.</w:t>
            </w:r>
            <w:r>
              <w:rPr>
                <w:rFonts w:hint="eastAsia" w:ascii="Times New Roman" w:hAnsi="Times New Roman"/>
                <w:color w:val="000000"/>
                <w:sz w:val="20"/>
                <w:szCs w:val="20"/>
              </w:rPr>
              <w:t>5</w:t>
            </w:r>
            <w:r>
              <w:rPr>
                <w:rFonts w:ascii="Times New Roman" w:hAnsi="Times New Roman"/>
                <w:color w:val="000000"/>
                <w:sz w:val="20"/>
                <w:szCs w:val="20"/>
              </w:rPr>
              <w:t>%</w:t>
            </w:r>
          </w:p>
        </w:tc>
        <w:tc>
          <w:tcPr>
            <w:tcW w:w="2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color w:val="000000"/>
                <w:sz w:val="20"/>
                <w:szCs w:val="20"/>
              </w:rPr>
              <w:t>3</w:t>
            </w:r>
            <w:r>
              <w:rPr>
                <w:rFonts w:ascii="Times New Roman" w:hAnsi="Times New Roman"/>
                <w:color w:val="000000"/>
                <w:sz w:val="20"/>
                <w:szCs w:val="20"/>
              </w:rPr>
              <w:t xml:space="preserve">.8 </w:t>
            </w:r>
          </w:p>
        </w:tc>
      </w:tr>
      <w:tr>
        <w:tblPrEx>
          <w:tblCellMar>
            <w:top w:w="0" w:type="dxa"/>
            <w:left w:w="108" w:type="dxa"/>
            <w:bottom w:w="0" w:type="dxa"/>
            <w:right w:w="108" w:type="dxa"/>
          </w:tblCellMar>
        </w:tblPrEx>
        <w:trPr>
          <w:wBefore w:w="0" w:type="dxa"/>
          <w:wAfter w:w="0" w:type="dxa"/>
          <w:trHeight w:val="32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2"/>
              </w:rPr>
            </w:pPr>
            <w:r>
              <w:rPr>
                <w:rFonts w:ascii="宋体" w:hAnsi="宋体" w:cs="宋体"/>
                <w:bCs/>
                <w:color w:val="000000"/>
                <w:kern w:val="0"/>
                <w:sz w:val="22"/>
              </w:rPr>
              <w:t>湖  北</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927</w:t>
            </w:r>
          </w:p>
        </w:tc>
        <w:tc>
          <w:tcPr>
            <w:tcW w:w="10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43.2%</w:t>
            </w:r>
          </w:p>
        </w:tc>
        <w:tc>
          <w:tcPr>
            <w:tcW w:w="1148"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bCs/>
                <w:color w:val="000000"/>
                <w:kern w:val="0"/>
                <w:sz w:val="22"/>
              </w:rPr>
            </w:pPr>
            <w:r>
              <w:rPr>
                <w:rFonts w:ascii="Times New Roman" w:hAnsi="Times New Roman"/>
                <w:bCs/>
                <w:color w:val="000000"/>
                <w:kern w:val="0"/>
                <w:sz w:val="22"/>
              </w:rPr>
              <w:t>10.7</w:t>
            </w:r>
          </w:p>
        </w:tc>
        <w:tc>
          <w:tcPr>
            <w:tcW w:w="1802"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color w:val="000000"/>
                <w:sz w:val="20"/>
                <w:szCs w:val="20"/>
              </w:rPr>
              <w:t>32</w:t>
            </w:r>
            <w:r>
              <w:rPr>
                <w:rFonts w:ascii="Times New Roman" w:hAnsi="Times New Roman"/>
                <w:color w:val="000000"/>
                <w:sz w:val="20"/>
                <w:szCs w:val="20"/>
              </w:rPr>
              <w:t>.5%</w:t>
            </w:r>
          </w:p>
        </w:tc>
        <w:tc>
          <w:tcPr>
            <w:tcW w:w="2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color w:val="000000"/>
                <w:sz w:val="20"/>
                <w:szCs w:val="20"/>
              </w:rPr>
              <w:t>10</w:t>
            </w:r>
            <w:r>
              <w:rPr>
                <w:rFonts w:ascii="Times New Roman" w:hAnsi="Times New Roman"/>
                <w:color w:val="000000"/>
                <w:sz w:val="20"/>
                <w:szCs w:val="20"/>
              </w:rPr>
              <w:t>.</w:t>
            </w:r>
            <w:r>
              <w:rPr>
                <w:rFonts w:hint="eastAsia" w:ascii="Times New Roman" w:hAnsi="Times New Roman"/>
                <w:color w:val="000000"/>
                <w:sz w:val="20"/>
                <w:szCs w:val="20"/>
              </w:rPr>
              <w:t>7</w:t>
            </w:r>
            <w:r>
              <w:rPr>
                <w:rFonts w:ascii="Times New Roman" w:hAnsi="Times New Roman"/>
                <w:color w:val="000000"/>
                <w:sz w:val="20"/>
                <w:szCs w:val="20"/>
              </w:rPr>
              <w:t xml:space="preserve"> </w:t>
            </w:r>
          </w:p>
        </w:tc>
      </w:tr>
      <w:tr>
        <w:tblPrEx>
          <w:tblCellMar>
            <w:top w:w="0" w:type="dxa"/>
            <w:left w:w="108" w:type="dxa"/>
            <w:bottom w:w="0" w:type="dxa"/>
            <w:right w:w="108" w:type="dxa"/>
          </w:tblCellMar>
        </w:tblPrEx>
        <w:trPr>
          <w:wBefore w:w="0" w:type="dxa"/>
          <w:wAfter w:w="0" w:type="dxa"/>
          <w:trHeight w:val="32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kern w:val="0"/>
                <w:sz w:val="22"/>
              </w:rPr>
            </w:pPr>
            <w:r>
              <w:rPr>
                <w:rFonts w:ascii="宋体" w:hAnsi="宋体" w:cs="宋体"/>
                <w:bCs/>
                <w:kern w:val="0"/>
                <w:sz w:val="22"/>
              </w:rPr>
              <w:t>贵  州</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kern w:val="0"/>
                <w:sz w:val="22"/>
              </w:rPr>
            </w:pPr>
            <w:r>
              <w:rPr>
                <w:rFonts w:ascii="Times New Roman" w:hAnsi="Times New Roman"/>
                <w:bCs/>
                <w:kern w:val="0"/>
                <w:sz w:val="22"/>
              </w:rPr>
              <w:t>646</w:t>
            </w:r>
          </w:p>
        </w:tc>
        <w:tc>
          <w:tcPr>
            <w:tcW w:w="10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kern w:val="0"/>
                <w:sz w:val="22"/>
              </w:rPr>
            </w:pPr>
            <w:r>
              <w:rPr>
                <w:rFonts w:ascii="Times New Roman" w:hAnsi="Times New Roman"/>
                <w:bCs/>
                <w:kern w:val="0"/>
                <w:sz w:val="22"/>
              </w:rPr>
              <w:t>40.7%</w:t>
            </w:r>
          </w:p>
        </w:tc>
        <w:tc>
          <w:tcPr>
            <w:tcW w:w="1148"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bCs/>
                <w:kern w:val="0"/>
                <w:sz w:val="22"/>
              </w:rPr>
            </w:pPr>
            <w:r>
              <w:rPr>
                <w:rFonts w:ascii="Times New Roman" w:hAnsi="Times New Roman"/>
                <w:bCs/>
                <w:kern w:val="0"/>
                <w:sz w:val="22"/>
              </w:rPr>
              <w:t>5.1</w:t>
            </w:r>
          </w:p>
        </w:tc>
        <w:tc>
          <w:tcPr>
            <w:tcW w:w="1802"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b/>
                <w:bCs/>
                <w:kern w:val="0"/>
                <w:sz w:val="20"/>
                <w:szCs w:val="20"/>
              </w:rPr>
            </w:pPr>
            <w:r>
              <w:rPr>
                <w:rFonts w:hint="eastAsia" w:ascii="Times New Roman" w:hAnsi="Times New Roman"/>
                <w:sz w:val="20"/>
                <w:szCs w:val="20"/>
              </w:rPr>
              <w:t>30</w:t>
            </w:r>
            <w:r>
              <w:rPr>
                <w:rFonts w:ascii="Times New Roman" w:hAnsi="Times New Roman"/>
                <w:sz w:val="20"/>
                <w:szCs w:val="20"/>
              </w:rPr>
              <w:t>.</w:t>
            </w:r>
            <w:r>
              <w:rPr>
                <w:rFonts w:hint="eastAsia" w:ascii="Times New Roman" w:hAnsi="Times New Roman"/>
                <w:sz w:val="20"/>
                <w:szCs w:val="20"/>
              </w:rPr>
              <w:t>0</w:t>
            </w:r>
            <w:r>
              <w:rPr>
                <w:rFonts w:ascii="Times New Roman" w:hAnsi="Times New Roman"/>
                <w:sz w:val="20"/>
                <w:szCs w:val="20"/>
              </w:rPr>
              <w:t>%</w:t>
            </w:r>
          </w:p>
        </w:tc>
        <w:tc>
          <w:tcPr>
            <w:tcW w:w="2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kern w:val="0"/>
                <w:sz w:val="20"/>
                <w:szCs w:val="20"/>
              </w:rPr>
            </w:pPr>
            <w:r>
              <w:rPr>
                <w:rFonts w:hint="eastAsia" w:ascii="Times New Roman" w:hAnsi="Times New Roman"/>
                <w:sz w:val="20"/>
                <w:szCs w:val="20"/>
              </w:rPr>
              <w:t>10</w:t>
            </w:r>
            <w:r>
              <w:rPr>
                <w:rFonts w:ascii="Times New Roman" w:hAnsi="Times New Roman"/>
                <w:sz w:val="20"/>
                <w:szCs w:val="20"/>
              </w:rPr>
              <w:t>.</w:t>
            </w:r>
            <w:r>
              <w:rPr>
                <w:rFonts w:hint="eastAsia" w:ascii="Times New Roman" w:hAnsi="Times New Roman"/>
                <w:sz w:val="20"/>
                <w:szCs w:val="20"/>
              </w:rPr>
              <w:t>7</w:t>
            </w:r>
            <w:r>
              <w:rPr>
                <w:rFonts w:ascii="Times New Roman" w:hAnsi="Times New Roman"/>
                <w:sz w:val="20"/>
                <w:szCs w:val="20"/>
              </w:rPr>
              <w:t xml:space="preserve"> </w:t>
            </w:r>
          </w:p>
        </w:tc>
      </w:tr>
      <w:tr>
        <w:tblPrEx>
          <w:tblCellMar>
            <w:top w:w="0" w:type="dxa"/>
            <w:left w:w="108" w:type="dxa"/>
            <w:bottom w:w="0" w:type="dxa"/>
            <w:right w:w="108" w:type="dxa"/>
          </w:tblCellMar>
        </w:tblPrEx>
        <w:trPr>
          <w:wBefore w:w="0" w:type="dxa"/>
          <w:wAfter w:w="0" w:type="dxa"/>
          <w:trHeight w:val="32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2"/>
              </w:rPr>
            </w:pPr>
            <w:r>
              <w:rPr>
                <w:rFonts w:ascii="宋体" w:hAnsi="宋体" w:cs="宋体"/>
                <w:bCs/>
                <w:color w:val="000000"/>
                <w:kern w:val="0"/>
                <w:sz w:val="22"/>
              </w:rPr>
              <w:t>上  海</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561</w:t>
            </w:r>
          </w:p>
        </w:tc>
        <w:tc>
          <w:tcPr>
            <w:tcW w:w="10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35.6%</w:t>
            </w:r>
          </w:p>
        </w:tc>
        <w:tc>
          <w:tcPr>
            <w:tcW w:w="1148"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bCs/>
                <w:color w:val="000000"/>
                <w:kern w:val="0"/>
                <w:sz w:val="22"/>
              </w:rPr>
            </w:pPr>
            <w:r>
              <w:rPr>
                <w:rFonts w:ascii="Times New Roman" w:hAnsi="Times New Roman"/>
                <w:bCs/>
                <w:color w:val="000000"/>
                <w:kern w:val="0"/>
                <w:sz w:val="22"/>
              </w:rPr>
              <w:t>1.1</w:t>
            </w:r>
          </w:p>
        </w:tc>
        <w:tc>
          <w:tcPr>
            <w:tcW w:w="1802"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color w:val="000000"/>
                <w:sz w:val="20"/>
                <w:szCs w:val="20"/>
              </w:rPr>
              <w:t>32</w:t>
            </w:r>
            <w:r>
              <w:rPr>
                <w:rFonts w:ascii="Times New Roman" w:hAnsi="Times New Roman"/>
                <w:color w:val="000000"/>
                <w:sz w:val="20"/>
                <w:szCs w:val="20"/>
              </w:rPr>
              <w:t>.5%</w:t>
            </w:r>
          </w:p>
        </w:tc>
        <w:tc>
          <w:tcPr>
            <w:tcW w:w="2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ascii="Times New Roman" w:hAnsi="Times New Roman"/>
                <w:color w:val="000000"/>
                <w:sz w:val="20"/>
                <w:szCs w:val="20"/>
              </w:rPr>
              <w:t>3.</w:t>
            </w:r>
            <w:r>
              <w:rPr>
                <w:rFonts w:hint="eastAsia" w:ascii="Times New Roman" w:hAnsi="Times New Roman"/>
                <w:color w:val="000000"/>
                <w:sz w:val="20"/>
                <w:szCs w:val="20"/>
              </w:rPr>
              <w:t>1</w:t>
            </w:r>
            <w:r>
              <w:rPr>
                <w:rFonts w:ascii="Times New Roman" w:hAnsi="Times New Roman"/>
                <w:color w:val="000000"/>
                <w:sz w:val="20"/>
                <w:szCs w:val="20"/>
              </w:rPr>
              <w:t xml:space="preserve"> </w:t>
            </w:r>
          </w:p>
        </w:tc>
      </w:tr>
      <w:tr>
        <w:tblPrEx>
          <w:tblCellMar>
            <w:top w:w="0" w:type="dxa"/>
            <w:left w:w="108" w:type="dxa"/>
            <w:bottom w:w="0" w:type="dxa"/>
            <w:right w:w="108" w:type="dxa"/>
          </w:tblCellMar>
        </w:tblPrEx>
        <w:trPr>
          <w:wBefore w:w="0" w:type="dxa"/>
          <w:wAfter w:w="0" w:type="dxa"/>
          <w:trHeight w:val="32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2"/>
              </w:rPr>
            </w:pPr>
            <w:r>
              <w:rPr>
                <w:rFonts w:ascii="宋体" w:hAnsi="宋体" w:cs="宋体"/>
                <w:bCs/>
                <w:color w:val="000000"/>
                <w:kern w:val="0"/>
                <w:sz w:val="22"/>
              </w:rPr>
              <w:t>广  东</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2294</w:t>
            </w:r>
          </w:p>
        </w:tc>
        <w:tc>
          <w:tcPr>
            <w:tcW w:w="10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33.1%</w:t>
            </w:r>
          </w:p>
        </w:tc>
        <w:tc>
          <w:tcPr>
            <w:tcW w:w="1148"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bCs/>
                <w:color w:val="000000"/>
                <w:kern w:val="0"/>
                <w:sz w:val="22"/>
              </w:rPr>
            </w:pPr>
            <w:r>
              <w:rPr>
                <w:rFonts w:ascii="Times New Roman" w:hAnsi="Times New Roman"/>
                <w:bCs/>
                <w:color w:val="000000"/>
                <w:kern w:val="0"/>
                <w:sz w:val="22"/>
              </w:rPr>
              <w:t>-1.3</w:t>
            </w:r>
          </w:p>
        </w:tc>
        <w:tc>
          <w:tcPr>
            <w:tcW w:w="1802"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color w:val="000000"/>
                <w:sz w:val="20"/>
                <w:szCs w:val="20"/>
              </w:rPr>
              <w:t>28</w:t>
            </w:r>
            <w:r>
              <w:rPr>
                <w:rFonts w:ascii="Times New Roman" w:hAnsi="Times New Roman"/>
                <w:color w:val="000000"/>
                <w:sz w:val="20"/>
                <w:szCs w:val="20"/>
              </w:rPr>
              <w:t>.</w:t>
            </w:r>
            <w:r>
              <w:rPr>
                <w:rFonts w:hint="eastAsia" w:ascii="Times New Roman" w:hAnsi="Times New Roman"/>
                <w:color w:val="000000"/>
                <w:sz w:val="20"/>
                <w:szCs w:val="20"/>
              </w:rPr>
              <w:t>5</w:t>
            </w:r>
            <w:r>
              <w:rPr>
                <w:rFonts w:ascii="Times New Roman" w:hAnsi="Times New Roman"/>
                <w:color w:val="000000"/>
                <w:sz w:val="20"/>
                <w:szCs w:val="20"/>
              </w:rPr>
              <w:t>%</w:t>
            </w:r>
          </w:p>
        </w:tc>
        <w:tc>
          <w:tcPr>
            <w:tcW w:w="2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color w:val="000000"/>
                <w:sz w:val="20"/>
                <w:szCs w:val="20"/>
              </w:rPr>
              <w:t>4</w:t>
            </w:r>
            <w:r>
              <w:rPr>
                <w:rFonts w:ascii="Times New Roman" w:hAnsi="Times New Roman"/>
                <w:color w:val="000000"/>
                <w:sz w:val="20"/>
                <w:szCs w:val="20"/>
              </w:rPr>
              <w:t xml:space="preserve">.6 </w:t>
            </w:r>
          </w:p>
        </w:tc>
      </w:tr>
      <w:tr>
        <w:tblPrEx>
          <w:tblCellMar>
            <w:top w:w="0" w:type="dxa"/>
            <w:left w:w="108" w:type="dxa"/>
            <w:bottom w:w="0" w:type="dxa"/>
            <w:right w:w="108" w:type="dxa"/>
          </w:tblCellMar>
        </w:tblPrEx>
        <w:trPr>
          <w:wBefore w:w="0" w:type="dxa"/>
          <w:wAfter w:w="0" w:type="dxa"/>
          <w:trHeight w:val="32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2"/>
              </w:rPr>
            </w:pPr>
            <w:r>
              <w:rPr>
                <w:rFonts w:ascii="宋体" w:hAnsi="宋体" w:cs="宋体"/>
                <w:bCs/>
                <w:color w:val="000000"/>
                <w:kern w:val="0"/>
                <w:sz w:val="22"/>
              </w:rPr>
              <w:t>吉  林</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244</w:t>
            </w:r>
          </w:p>
        </w:tc>
        <w:tc>
          <w:tcPr>
            <w:tcW w:w="10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30.3%</w:t>
            </w:r>
          </w:p>
        </w:tc>
        <w:tc>
          <w:tcPr>
            <w:tcW w:w="1148"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bCs/>
                <w:color w:val="000000"/>
                <w:kern w:val="0"/>
                <w:sz w:val="22"/>
              </w:rPr>
            </w:pPr>
            <w:r>
              <w:rPr>
                <w:rFonts w:ascii="Times New Roman" w:hAnsi="Times New Roman"/>
                <w:bCs/>
                <w:color w:val="000000"/>
                <w:kern w:val="0"/>
                <w:sz w:val="22"/>
              </w:rPr>
              <w:t>5.3</w:t>
            </w:r>
          </w:p>
        </w:tc>
        <w:tc>
          <w:tcPr>
            <w:tcW w:w="1802"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color w:val="000000"/>
                <w:sz w:val="20"/>
                <w:szCs w:val="20"/>
              </w:rPr>
              <w:t>24</w:t>
            </w:r>
            <w:r>
              <w:rPr>
                <w:rFonts w:ascii="Times New Roman" w:hAnsi="Times New Roman"/>
                <w:color w:val="000000"/>
                <w:sz w:val="20"/>
                <w:szCs w:val="20"/>
              </w:rPr>
              <w:t>.0%</w:t>
            </w:r>
          </w:p>
        </w:tc>
        <w:tc>
          <w:tcPr>
            <w:tcW w:w="2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color w:val="000000"/>
                <w:sz w:val="20"/>
                <w:szCs w:val="20"/>
              </w:rPr>
              <w:t>6</w:t>
            </w:r>
            <w:r>
              <w:rPr>
                <w:rFonts w:ascii="Times New Roman" w:hAnsi="Times New Roman"/>
                <w:color w:val="000000"/>
                <w:sz w:val="20"/>
                <w:szCs w:val="20"/>
              </w:rPr>
              <w:t>.</w:t>
            </w:r>
            <w:r>
              <w:rPr>
                <w:rFonts w:hint="eastAsia" w:ascii="Times New Roman" w:hAnsi="Times New Roman"/>
                <w:color w:val="000000"/>
                <w:sz w:val="20"/>
                <w:szCs w:val="20"/>
              </w:rPr>
              <w:t>3</w:t>
            </w:r>
            <w:r>
              <w:rPr>
                <w:rFonts w:ascii="Times New Roman" w:hAnsi="Times New Roman"/>
                <w:color w:val="000000"/>
                <w:sz w:val="20"/>
                <w:szCs w:val="20"/>
              </w:rPr>
              <w:t xml:space="preserve"> </w:t>
            </w:r>
          </w:p>
        </w:tc>
      </w:tr>
      <w:tr>
        <w:tblPrEx>
          <w:tblCellMar>
            <w:top w:w="0" w:type="dxa"/>
            <w:left w:w="108" w:type="dxa"/>
            <w:bottom w:w="0" w:type="dxa"/>
            <w:right w:w="108" w:type="dxa"/>
          </w:tblCellMar>
        </w:tblPrEx>
        <w:trPr>
          <w:wBefore w:w="0" w:type="dxa"/>
          <w:wAfter w:w="0" w:type="dxa"/>
          <w:trHeight w:val="32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2"/>
              </w:rPr>
            </w:pPr>
            <w:r>
              <w:rPr>
                <w:rFonts w:ascii="宋体" w:hAnsi="宋体" w:cs="宋体"/>
                <w:bCs/>
                <w:color w:val="000000"/>
                <w:kern w:val="0"/>
                <w:sz w:val="22"/>
              </w:rPr>
              <w:t>宁  夏</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277</w:t>
            </w:r>
          </w:p>
        </w:tc>
        <w:tc>
          <w:tcPr>
            <w:tcW w:w="10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26.7%</w:t>
            </w:r>
          </w:p>
        </w:tc>
        <w:tc>
          <w:tcPr>
            <w:tcW w:w="1148"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bCs/>
                <w:color w:val="000000"/>
                <w:kern w:val="0"/>
                <w:sz w:val="22"/>
              </w:rPr>
            </w:pPr>
            <w:r>
              <w:rPr>
                <w:rFonts w:ascii="Times New Roman" w:hAnsi="Times New Roman"/>
                <w:bCs/>
                <w:color w:val="000000"/>
                <w:kern w:val="0"/>
                <w:sz w:val="22"/>
              </w:rPr>
              <w:t>1.0</w:t>
            </w:r>
          </w:p>
        </w:tc>
        <w:tc>
          <w:tcPr>
            <w:tcW w:w="1802"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color w:val="000000"/>
                <w:sz w:val="20"/>
                <w:szCs w:val="20"/>
              </w:rPr>
              <w:t>22</w:t>
            </w:r>
            <w:r>
              <w:rPr>
                <w:rFonts w:ascii="Times New Roman" w:hAnsi="Times New Roman"/>
                <w:color w:val="000000"/>
                <w:sz w:val="20"/>
                <w:szCs w:val="20"/>
              </w:rPr>
              <w:t>.</w:t>
            </w:r>
            <w:r>
              <w:rPr>
                <w:rFonts w:hint="eastAsia" w:ascii="Times New Roman" w:hAnsi="Times New Roman"/>
                <w:color w:val="000000"/>
                <w:sz w:val="20"/>
                <w:szCs w:val="20"/>
              </w:rPr>
              <w:t>0</w:t>
            </w:r>
            <w:r>
              <w:rPr>
                <w:rFonts w:ascii="Times New Roman" w:hAnsi="Times New Roman"/>
                <w:color w:val="000000"/>
                <w:sz w:val="20"/>
                <w:szCs w:val="20"/>
              </w:rPr>
              <w:t>%</w:t>
            </w:r>
          </w:p>
        </w:tc>
        <w:tc>
          <w:tcPr>
            <w:tcW w:w="2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color w:val="000000"/>
                <w:sz w:val="20"/>
                <w:szCs w:val="20"/>
              </w:rPr>
              <w:t>4</w:t>
            </w:r>
            <w:r>
              <w:rPr>
                <w:rFonts w:ascii="Times New Roman" w:hAnsi="Times New Roman"/>
                <w:color w:val="000000"/>
                <w:sz w:val="20"/>
                <w:szCs w:val="20"/>
              </w:rPr>
              <w:t>.</w:t>
            </w:r>
            <w:r>
              <w:rPr>
                <w:rFonts w:hint="eastAsia" w:ascii="Times New Roman" w:hAnsi="Times New Roman"/>
                <w:color w:val="000000"/>
                <w:sz w:val="20"/>
                <w:szCs w:val="20"/>
              </w:rPr>
              <w:t>7</w:t>
            </w:r>
            <w:r>
              <w:rPr>
                <w:rFonts w:ascii="Times New Roman" w:hAnsi="Times New Roman"/>
                <w:color w:val="000000"/>
                <w:sz w:val="20"/>
                <w:szCs w:val="20"/>
              </w:rPr>
              <w:t xml:space="preserve"> </w:t>
            </w:r>
          </w:p>
        </w:tc>
      </w:tr>
      <w:tr>
        <w:tblPrEx>
          <w:tblCellMar>
            <w:top w:w="0" w:type="dxa"/>
            <w:left w:w="108" w:type="dxa"/>
            <w:bottom w:w="0" w:type="dxa"/>
            <w:right w:w="108" w:type="dxa"/>
          </w:tblCellMar>
        </w:tblPrEx>
        <w:trPr>
          <w:wBefore w:w="0" w:type="dxa"/>
          <w:wAfter w:w="0" w:type="dxa"/>
          <w:trHeight w:val="32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2"/>
              </w:rPr>
            </w:pPr>
            <w:r>
              <w:rPr>
                <w:rFonts w:ascii="宋体" w:hAnsi="宋体" w:cs="宋体"/>
                <w:bCs/>
                <w:color w:val="000000"/>
                <w:kern w:val="0"/>
                <w:sz w:val="22"/>
              </w:rPr>
              <w:t>江  西</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410</w:t>
            </w:r>
          </w:p>
        </w:tc>
        <w:tc>
          <w:tcPr>
            <w:tcW w:w="10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25.2%</w:t>
            </w:r>
          </w:p>
        </w:tc>
        <w:tc>
          <w:tcPr>
            <w:tcW w:w="1148"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bCs/>
                <w:color w:val="000000"/>
                <w:kern w:val="0"/>
                <w:sz w:val="22"/>
              </w:rPr>
            </w:pPr>
            <w:r>
              <w:rPr>
                <w:rFonts w:ascii="Times New Roman" w:hAnsi="Times New Roman"/>
                <w:bCs/>
                <w:color w:val="000000"/>
                <w:kern w:val="0"/>
                <w:sz w:val="22"/>
              </w:rPr>
              <w:t>-0.3</w:t>
            </w:r>
          </w:p>
        </w:tc>
        <w:tc>
          <w:tcPr>
            <w:tcW w:w="1802"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color w:val="000000"/>
                <w:sz w:val="20"/>
                <w:szCs w:val="20"/>
              </w:rPr>
              <w:t>22</w:t>
            </w:r>
            <w:r>
              <w:rPr>
                <w:rFonts w:ascii="Times New Roman" w:hAnsi="Times New Roman"/>
                <w:color w:val="000000"/>
                <w:sz w:val="20"/>
                <w:szCs w:val="20"/>
              </w:rPr>
              <w:t>.</w:t>
            </w:r>
            <w:r>
              <w:rPr>
                <w:rFonts w:hint="eastAsia" w:ascii="Times New Roman" w:hAnsi="Times New Roman"/>
                <w:color w:val="000000"/>
                <w:sz w:val="20"/>
                <w:szCs w:val="20"/>
              </w:rPr>
              <w:t>0</w:t>
            </w:r>
            <w:r>
              <w:rPr>
                <w:rFonts w:ascii="Times New Roman" w:hAnsi="Times New Roman"/>
                <w:color w:val="000000"/>
                <w:sz w:val="20"/>
                <w:szCs w:val="20"/>
              </w:rPr>
              <w:t>%</w:t>
            </w:r>
          </w:p>
        </w:tc>
        <w:tc>
          <w:tcPr>
            <w:tcW w:w="2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color w:val="000000"/>
                <w:sz w:val="20"/>
                <w:szCs w:val="20"/>
              </w:rPr>
              <w:t>3</w:t>
            </w:r>
            <w:r>
              <w:rPr>
                <w:rFonts w:ascii="Times New Roman" w:hAnsi="Times New Roman"/>
                <w:color w:val="000000"/>
                <w:sz w:val="20"/>
                <w:szCs w:val="20"/>
              </w:rPr>
              <w:t>.</w:t>
            </w:r>
            <w:r>
              <w:rPr>
                <w:rFonts w:hint="eastAsia" w:ascii="Times New Roman" w:hAnsi="Times New Roman"/>
                <w:color w:val="000000"/>
                <w:sz w:val="20"/>
                <w:szCs w:val="20"/>
              </w:rPr>
              <w:t>2</w:t>
            </w:r>
            <w:r>
              <w:rPr>
                <w:rFonts w:ascii="Times New Roman" w:hAnsi="Times New Roman"/>
                <w:color w:val="000000"/>
                <w:sz w:val="20"/>
                <w:szCs w:val="20"/>
              </w:rPr>
              <w:t xml:space="preserve"> </w:t>
            </w:r>
          </w:p>
        </w:tc>
      </w:tr>
      <w:tr>
        <w:tblPrEx>
          <w:tblCellMar>
            <w:top w:w="0" w:type="dxa"/>
            <w:left w:w="108" w:type="dxa"/>
            <w:bottom w:w="0" w:type="dxa"/>
            <w:right w:w="108" w:type="dxa"/>
          </w:tblCellMar>
        </w:tblPrEx>
        <w:trPr>
          <w:wBefore w:w="0" w:type="dxa"/>
          <w:wAfter w:w="0" w:type="dxa"/>
          <w:trHeight w:val="32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2"/>
              </w:rPr>
            </w:pPr>
            <w:r>
              <w:rPr>
                <w:rFonts w:ascii="宋体" w:hAnsi="宋体" w:cs="宋体"/>
                <w:bCs/>
                <w:color w:val="000000"/>
                <w:kern w:val="0"/>
                <w:sz w:val="22"/>
              </w:rPr>
              <w:t>陕  西</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434</w:t>
            </w:r>
          </w:p>
        </w:tc>
        <w:tc>
          <w:tcPr>
            <w:tcW w:w="10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24.9%</w:t>
            </w:r>
          </w:p>
        </w:tc>
        <w:tc>
          <w:tcPr>
            <w:tcW w:w="1148"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bCs/>
                <w:color w:val="000000"/>
                <w:kern w:val="0"/>
                <w:sz w:val="22"/>
              </w:rPr>
            </w:pPr>
            <w:r>
              <w:rPr>
                <w:rFonts w:ascii="Times New Roman" w:hAnsi="Times New Roman"/>
                <w:bCs/>
                <w:color w:val="000000"/>
                <w:kern w:val="0"/>
                <w:sz w:val="22"/>
              </w:rPr>
              <w:t>2.5</w:t>
            </w:r>
          </w:p>
        </w:tc>
        <w:tc>
          <w:tcPr>
            <w:tcW w:w="1802"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ascii="Times New Roman" w:hAnsi="Times New Roman"/>
                <w:color w:val="000000"/>
                <w:sz w:val="20"/>
                <w:szCs w:val="20"/>
              </w:rPr>
              <w:t>17.</w:t>
            </w:r>
            <w:r>
              <w:rPr>
                <w:rFonts w:hint="eastAsia" w:ascii="Times New Roman" w:hAnsi="Times New Roman"/>
                <w:color w:val="000000"/>
                <w:sz w:val="20"/>
                <w:szCs w:val="20"/>
              </w:rPr>
              <w:t>0</w:t>
            </w:r>
            <w:r>
              <w:rPr>
                <w:rFonts w:ascii="Times New Roman" w:hAnsi="Times New Roman"/>
                <w:color w:val="000000"/>
                <w:sz w:val="20"/>
                <w:szCs w:val="20"/>
              </w:rPr>
              <w:t>%</w:t>
            </w:r>
          </w:p>
        </w:tc>
        <w:tc>
          <w:tcPr>
            <w:tcW w:w="2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color w:val="000000"/>
                <w:sz w:val="20"/>
                <w:szCs w:val="20"/>
              </w:rPr>
              <w:t>7</w:t>
            </w:r>
            <w:r>
              <w:rPr>
                <w:rFonts w:ascii="Times New Roman" w:hAnsi="Times New Roman"/>
                <w:color w:val="000000"/>
                <w:sz w:val="20"/>
                <w:szCs w:val="20"/>
              </w:rPr>
              <w:t>.</w:t>
            </w:r>
            <w:r>
              <w:rPr>
                <w:rFonts w:hint="eastAsia" w:ascii="Times New Roman" w:hAnsi="Times New Roman"/>
                <w:color w:val="000000"/>
                <w:sz w:val="20"/>
                <w:szCs w:val="20"/>
              </w:rPr>
              <w:t>9</w:t>
            </w:r>
            <w:r>
              <w:rPr>
                <w:rFonts w:ascii="Times New Roman" w:hAnsi="Times New Roman"/>
                <w:color w:val="000000"/>
                <w:sz w:val="20"/>
                <w:szCs w:val="20"/>
              </w:rPr>
              <w:t xml:space="preserve"> </w:t>
            </w:r>
          </w:p>
        </w:tc>
      </w:tr>
      <w:tr>
        <w:tblPrEx>
          <w:tblCellMar>
            <w:top w:w="0" w:type="dxa"/>
            <w:left w:w="108" w:type="dxa"/>
            <w:bottom w:w="0" w:type="dxa"/>
            <w:right w:w="108" w:type="dxa"/>
          </w:tblCellMar>
        </w:tblPrEx>
        <w:trPr>
          <w:wBefore w:w="0" w:type="dxa"/>
          <w:wAfter w:w="0" w:type="dxa"/>
          <w:trHeight w:val="32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2"/>
              </w:rPr>
            </w:pPr>
            <w:r>
              <w:rPr>
                <w:rFonts w:ascii="宋体" w:hAnsi="宋体" w:cs="宋体"/>
                <w:bCs/>
                <w:color w:val="000000"/>
                <w:kern w:val="0"/>
                <w:sz w:val="22"/>
              </w:rPr>
              <w:t>黑龙江</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238</w:t>
            </w:r>
          </w:p>
        </w:tc>
        <w:tc>
          <w:tcPr>
            <w:tcW w:w="10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23.4%</w:t>
            </w:r>
          </w:p>
        </w:tc>
        <w:tc>
          <w:tcPr>
            <w:tcW w:w="1148"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bCs/>
                <w:color w:val="000000"/>
                <w:kern w:val="0"/>
                <w:sz w:val="22"/>
              </w:rPr>
            </w:pPr>
            <w:r>
              <w:rPr>
                <w:rFonts w:ascii="Times New Roman" w:hAnsi="Times New Roman"/>
                <w:bCs/>
                <w:color w:val="000000"/>
                <w:kern w:val="0"/>
                <w:sz w:val="22"/>
              </w:rPr>
              <w:t>1.4</w:t>
            </w:r>
          </w:p>
        </w:tc>
        <w:tc>
          <w:tcPr>
            <w:tcW w:w="1802"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color w:val="000000"/>
                <w:sz w:val="20"/>
                <w:szCs w:val="20"/>
              </w:rPr>
              <w:t>2</w:t>
            </w:r>
            <w:r>
              <w:rPr>
                <w:rFonts w:ascii="Times New Roman" w:hAnsi="Times New Roman"/>
                <w:color w:val="000000"/>
                <w:sz w:val="20"/>
                <w:szCs w:val="20"/>
              </w:rPr>
              <w:t>2.0%</w:t>
            </w:r>
          </w:p>
        </w:tc>
        <w:tc>
          <w:tcPr>
            <w:tcW w:w="2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color w:val="000000"/>
                <w:sz w:val="20"/>
                <w:szCs w:val="20"/>
              </w:rPr>
              <w:t>1</w:t>
            </w:r>
            <w:r>
              <w:rPr>
                <w:rFonts w:ascii="Times New Roman" w:hAnsi="Times New Roman"/>
                <w:color w:val="000000"/>
                <w:sz w:val="20"/>
                <w:szCs w:val="20"/>
              </w:rPr>
              <w:t>.</w:t>
            </w:r>
            <w:r>
              <w:rPr>
                <w:rFonts w:hint="eastAsia" w:ascii="Times New Roman" w:hAnsi="Times New Roman"/>
                <w:color w:val="000000"/>
                <w:sz w:val="20"/>
                <w:szCs w:val="20"/>
              </w:rPr>
              <w:t>4</w:t>
            </w:r>
            <w:r>
              <w:rPr>
                <w:rFonts w:ascii="Times New Roman" w:hAnsi="Times New Roman"/>
                <w:color w:val="000000"/>
                <w:sz w:val="20"/>
                <w:szCs w:val="20"/>
              </w:rPr>
              <w:t xml:space="preserve"> </w:t>
            </w:r>
          </w:p>
        </w:tc>
      </w:tr>
      <w:tr>
        <w:tblPrEx>
          <w:tblCellMar>
            <w:top w:w="0" w:type="dxa"/>
            <w:left w:w="108" w:type="dxa"/>
            <w:bottom w:w="0" w:type="dxa"/>
            <w:right w:w="108" w:type="dxa"/>
          </w:tblCellMar>
        </w:tblPrEx>
        <w:trPr>
          <w:wBefore w:w="0" w:type="dxa"/>
          <w:wAfter w:w="0" w:type="dxa"/>
          <w:trHeight w:val="32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2"/>
              </w:rPr>
            </w:pPr>
            <w:r>
              <w:rPr>
                <w:rFonts w:ascii="宋体" w:hAnsi="宋体" w:cs="宋体"/>
                <w:bCs/>
                <w:color w:val="000000"/>
                <w:kern w:val="0"/>
                <w:sz w:val="22"/>
              </w:rPr>
              <w:t>新  疆</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652</w:t>
            </w:r>
          </w:p>
        </w:tc>
        <w:tc>
          <w:tcPr>
            <w:tcW w:w="10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2</w:t>
            </w:r>
            <w:r>
              <w:rPr>
                <w:rFonts w:hint="eastAsia" w:ascii="Times New Roman" w:hAnsi="Times New Roman"/>
                <w:bCs/>
                <w:color w:val="000000"/>
                <w:kern w:val="0"/>
                <w:sz w:val="22"/>
              </w:rPr>
              <w:t>0</w:t>
            </w:r>
            <w:r>
              <w:rPr>
                <w:rFonts w:ascii="Times New Roman" w:hAnsi="Times New Roman"/>
                <w:bCs/>
                <w:color w:val="000000"/>
                <w:kern w:val="0"/>
                <w:sz w:val="22"/>
              </w:rPr>
              <w:t>.</w:t>
            </w:r>
            <w:r>
              <w:rPr>
                <w:rFonts w:hint="eastAsia" w:ascii="Times New Roman" w:hAnsi="Times New Roman"/>
                <w:bCs/>
                <w:color w:val="000000"/>
                <w:kern w:val="0"/>
                <w:sz w:val="22"/>
              </w:rPr>
              <w:t>54</w:t>
            </w:r>
            <w:r>
              <w:rPr>
                <w:rFonts w:ascii="Times New Roman" w:hAnsi="Times New Roman"/>
                <w:bCs/>
                <w:color w:val="000000"/>
                <w:kern w:val="0"/>
                <w:sz w:val="22"/>
              </w:rPr>
              <w:t>%</w:t>
            </w:r>
          </w:p>
        </w:tc>
        <w:tc>
          <w:tcPr>
            <w:tcW w:w="1148"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bCs/>
                <w:color w:val="000000"/>
                <w:kern w:val="0"/>
                <w:sz w:val="22"/>
              </w:rPr>
            </w:pPr>
            <w:r>
              <w:rPr>
                <w:rFonts w:ascii="Times New Roman" w:hAnsi="Times New Roman"/>
                <w:bCs/>
                <w:color w:val="000000"/>
                <w:kern w:val="0"/>
                <w:sz w:val="22"/>
              </w:rPr>
              <w:t>-0.1</w:t>
            </w:r>
          </w:p>
        </w:tc>
        <w:tc>
          <w:tcPr>
            <w:tcW w:w="1802"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color w:val="000000"/>
                <w:sz w:val="20"/>
                <w:szCs w:val="20"/>
              </w:rPr>
              <w:t>20</w:t>
            </w:r>
            <w:r>
              <w:rPr>
                <w:rFonts w:ascii="Times New Roman" w:hAnsi="Times New Roman"/>
                <w:color w:val="000000"/>
                <w:sz w:val="20"/>
                <w:szCs w:val="20"/>
              </w:rPr>
              <w:t>.</w:t>
            </w:r>
            <w:r>
              <w:rPr>
                <w:rFonts w:hint="eastAsia" w:ascii="Times New Roman" w:hAnsi="Times New Roman"/>
                <w:color w:val="000000"/>
                <w:sz w:val="20"/>
                <w:szCs w:val="20"/>
              </w:rPr>
              <w:t>0</w:t>
            </w:r>
            <w:r>
              <w:rPr>
                <w:rFonts w:ascii="Times New Roman" w:hAnsi="Times New Roman"/>
                <w:color w:val="000000"/>
                <w:sz w:val="20"/>
                <w:szCs w:val="20"/>
              </w:rPr>
              <w:t>%</w:t>
            </w:r>
          </w:p>
        </w:tc>
        <w:tc>
          <w:tcPr>
            <w:tcW w:w="2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color w:val="000000"/>
                <w:sz w:val="20"/>
                <w:szCs w:val="20"/>
              </w:rPr>
              <w:t>0</w:t>
            </w:r>
            <w:r>
              <w:rPr>
                <w:rFonts w:ascii="Times New Roman" w:hAnsi="Times New Roman"/>
                <w:color w:val="000000"/>
                <w:sz w:val="20"/>
                <w:szCs w:val="20"/>
              </w:rPr>
              <w:t>.</w:t>
            </w:r>
            <w:r>
              <w:rPr>
                <w:rFonts w:hint="eastAsia" w:ascii="Times New Roman" w:hAnsi="Times New Roman"/>
                <w:color w:val="000000"/>
                <w:sz w:val="20"/>
                <w:szCs w:val="20"/>
              </w:rPr>
              <w:t>5</w:t>
            </w:r>
            <w:r>
              <w:rPr>
                <w:rFonts w:ascii="Times New Roman" w:hAnsi="Times New Roman"/>
                <w:color w:val="000000"/>
                <w:sz w:val="20"/>
                <w:szCs w:val="20"/>
              </w:rPr>
              <w:t xml:space="preserve"> </w:t>
            </w:r>
          </w:p>
        </w:tc>
      </w:tr>
      <w:tr>
        <w:tblPrEx>
          <w:tblCellMar>
            <w:top w:w="0" w:type="dxa"/>
            <w:left w:w="108" w:type="dxa"/>
            <w:bottom w:w="0" w:type="dxa"/>
            <w:right w:w="108" w:type="dxa"/>
          </w:tblCellMar>
        </w:tblPrEx>
        <w:trPr>
          <w:wBefore w:w="0" w:type="dxa"/>
          <w:wAfter w:w="0" w:type="dxa"/>
          <w:trHeight w:val="32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2"/>
              </w:rPr>
            </w:pPr>
            <w:r>
              <w:rPr>
                <w:rFonts w:ascii="宋体" w:hAnsi="宋体" w:cs="宋体"/>
                <w:bCs/>
                <w:color w:val="000000"/>
                <w:kern w:val="0"/>
                <w:sz w:val="22"/>
              </w:rPr>
              <w:t>河  南</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731</w:t>
            </w:r>
          </w:p>
        </w:tc>
        <w:tc>
          <w:tcPr>
            <w:tcW w:w="10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21.6%</w:t>
            </w:r>
          </w:p>
        </w:tc>
        <w:tc>
          <w:tcPr>
            <w:tcW w:w="1148"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bCs/>
                <w:color w:val="000000"/>
                <w:kern w:val="0"/>
                <w:sz w:val="22"/>
              </w:rPr>
            </w:pPr>
            <w:r>
              <w:rPr>
                <w:rFonts w:ascii="Times New Roman" w:hAnsi="Times New Roman"/>
                <w:bCs/>
                <w:color w:val="000000"/>
                <w:kern w:val="0"/>
                <w:sz w:val="22"/>
              </w:rPr>
              <w:t>1.1</w:t>
            </w:r>
          </w:p>
        </w:tc>
        <w:tc>
          <w:tcPr>
            <w:tcW w:w="1802"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ascii="Times New Roman" w:hAnsi="Times New Roman"/>
                <w:color w:val="000000"/>
                <w:sz w:val="20"/>
                <w:szCs w:val="20"/>
              </w:rPr>
              <w:t>1</w:t>
            </w:r>
            <w:r>
              <w:rPr>
                <w:rFonts w:hint="eastAsia" w:ascii="Times New Roman" w:hAnsi="Times New Roman"/>
                <w:color w:val="000000"/>
                <w:sz w:val="20"/>
                <w:szCs w:val="20"/>
              </w:rPr>
              <w:t>7</w:t>
            </w:r>
            <w:r>
              <w:rPr>
                <w:rFonts w:ascii="Times New Roman" w:hAnsi="Times New Roman"/>
                <w:color w:val="000000"/>
                <w:sz w:val="20"/>
                <w:szCs w:val="20"/>
              </w:rPr>
              <w:t>.</w:t>
            </w:r>
            <w:r>
              <w:rPr>
                <w:rFonts w:hint="eastAsia" w:ascii="Times New Roman" w:hAnsi="Times New Roman"/>
                <w:color w:val="000000"/>
                <w:sz w:val="20"/>
                <w:szCs w:val="20"/>
              </w:rPr>
              <w:t>5</w:t>
            </w:r>
            <w:r>
              <w:rPr>
                <w:rFonts w:ascii="Times New Roman" w:hAnsi="Times New Roman"/>
                <w:color w:val="000000"/>
                <w:sz w:val="20"/>
                <w:szCs w:val="20"/>
              </w:rPr>
              <w:t>%</w:t>
            </w:r>
          </w:p>
        </w:tc>
        <w:tc>
          <w:tcPr>
            <w:tcW w:w="2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color w:val="000000"/>
                <w:sz w:val="20"/>
                <w:szCs w:val="20"/>
              </w:rPr>
              <w:t>4</w:t>
            </w:r>
            <w:r>
              <w:rPr>
                <w:rFonts w:ascii="Times New Roman" w:hAnsi="Times New Roman"/>
                <w:color w:val="000000"/>
                <w:sz w:val="20"/>
                <w:szCs w:val="20"/>
              </w:rPr>
              <w:t>.</w:t>
            </w:r>
            <w:r>
              <w:rPr>
                <w:rFonts w:hint="eastAsia" w:ascii="Times New Roman" w:hAnsi="Times New Roman"/>
                <w:color w:val="000000"/>
                <w:sz w:val="20"/>
                <w:szCs w:val="20"/>
              </w:rPr>
              <w:t>1</w:t>
            </w:r>
            <w:r>
              <w:rPr>
                <w:rFonts w:ascii="Times New Roman" w:hAnsi="Times New Roman"/>
                <w:color w:val="000000"/>
                <w:sz w:val="20"/>
                <w:szCs w:val="20"/>
              </w:rPr>
              <w:t xml:space="preserve"> </w:t>
            </w:r>
          </w:p>
        </w:tc>
      </w:tr>
      <w:tr>
        <w:tblPrEx>
          <w:tblCellMar>
            <w:top w:w="0" w:type="dxa"/>
            <w:left w:w="108" w:type="dxa"/>
            <w:bottom w:w="0" w:type="dxa"/>
            <w:right w:w="108" w:type="dxa"/>
          </w:tblCellMar>
        </w:tblPrEx>
        <w:trPr>
          <w:wBefore w:w="0" w:type="dxa"/>
          <w:wAfter w:w="0" w:type="dxa"/>
          <w:trHeight w:val="32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2"/>
              </w:rPr>
            </w:pPr>
            <w:r>
              <w:rPr>
                <w:rFonts w:ascii="宋体" w:hAnsi="宋体" w:cs="宋体"/>
                <w:bCs/>
                <w:color w:val="000000"/>
                <w:kern w:val="0"/>
                <w:sz w:val="22"/>
              </w:rPr>
              <w:t>内蒙古</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821</w:t>
            </w:r>
          </w:p>
        </w:tc>
        <w:tc>
          <w:tcPr>
            <w:tcW w:w="10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21.1%</w:t>
            </w:r>
          </w:p>
        </w:tc>
        <w:tc>
          <w:tcPr>
            <w:tcW w:w="1148"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bCs/>
                <w:color w:val="000000"/>
                <w:kern w:val="0"/>
                <w:sz w:val="22"/>
              </w:rPr>
            </w:pPr>
            <w:r>
              <w:rPr>
                <w:rFonts w:ascii="Times New Roman" w:hAnsi="Times New Roman"/>
                <w:bCs/>
                <w:color w:val="000000"/>
                <w:kern w:val="0"/>
                <w:sz w:val="22"/>
              </w:rPr>
              <w:t>2.8</w:t>
            </w:r>
          </w:p>
        </w:tc>
        <w:tc>
          <w:tcPr>
            <w:tcW w:w="1802"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ascii="Times New Roman" w:hAnsi="Times New Roman"/>
                <w:color w:val="000000"/>
                <w:sz w:val="20"/>
                <w:szCs w:val="20"/>
              </w:rPr>
              <w:t>1</w:t>
            </w:r>
            <w:r>
              <w:rPr>
                <w:rFonts w:hint="eastAsia" w:ascii="Times New Roman" w:hAnsi="Times New Roman"/>
                <w:color w:val="000000"/>
                <w:sz w:val="20"/>
                <w:szCs w:val="20"/>
              </w:rPr>
              <w:t>8</w:t>
            </w:r>
            <w:r>
              <w:rPr>
                <w:rFonts w:ascii="Times New Roman" w:hAnsi="Times New Roman"/>
                <w:color w:val="000000"/>
                <w:sz w:val="20"/>
                <w:szCs w:val="20"/>
              </w:rPr>
              <w:t>.</w:t>
            </w:r>
            <w:r>
              <w:rPr>
                <w:rFonts w:hint="eastAsia" w:ascii="Times New Roman" w:hAnsi="Times New Roman"/>
                <w:color w:val="000000"/>
                <w:sz w:val="20"/>
                <w:szCs w:val="20"/>
              </w:rPr>
              <w:t>0</w:t>
            </w:r>
            <w:r>
              <w:rPr>
                <w:rFonts w:ascii="Times New Roman" w:hAnsi="Times New Roman"/>
                <w:color w:val="000000"/>
                <w:sz w:val="20"/>
                <w:szCs w:val="20"/>
              </w:rPr>
              <w:t>%</w:t>
            </w:r>
          </w:p>
        </w:tc>
        <w:tc>
          <w:tcPr>
            <w:tcW w:w="2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color w:val="000000"/>
                <w:sz w:val="20"/>
                <w:szCs w:val="20"/>
              </w:rPr>
              <w:t>3</w:t>
            </w:r>
            <w:r>
              <w:rPr>
                <w:rFonts w:ascii="Times New Roman" w:hAnsi="Times New Roman"/>
                <w:color w:val="000000"/>
                <w:sz w:val="20"/>
                <w:szCs w:val="20"/>
              </w:rPr>
              <w:t>.</w:t>
            </w:r>
            <w:r>
              <w:rPr>
                <w:rFonts w:hint="eastAsia" w:ascii="Times New Roman" w:hAnsi="Times New Roman"/>
                <w:color w:val="000000"/>
                <w:sz w:val="20"/>
                <w:szCs w:val="20"/>
              </w:rPr>
              <w:t>1</w:t>
            </w:r>
            <w:r>
              <w:rPr>
                <w:rFonts w:ascii="Times New Roman" w:hAnsi="Times New Roman"/>
                <w:color w:val="000000"/>
                <w:sz w:val="20"/>
                <w:szCs w:val="20"/>
              </w:rPr>
              <w:t xml:space="preserve"> </w:t>
            </w:r>
          </w:p>
        </w:tc>
      </w:tr>
      <w:tr>
        <w:tblPrEx>
          <w:tblCellMar>
            <w:top w:w="0" w:type="dxa"/>
            <w:left w:w="108" w:type="dxa"/>
            <w:bottom w:w="0" w:type="dxa"/>
            <w:right w:w="108" w:type="dxa"/>
          </w:tblCellMar>
        </w:tblPrEx>
        <w:trPr>
          <w:wBefore w:w="0" w:type="dxa"/>
          <w:wAfter w:w="0" w:type="dxa"/>
          <w:trHeight w:val="32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2"/>
              </w:rPr>
            </w:pPr>
            <w:r>
              <w:rPr>
                <w:rFonts w:ascii="宋体" w:hAnsi="宋体" w:cs="宋体"/>
                <w:bCs/>
                <w:color w:val="000000"/>
                <w:kern w:val="0"/>
                <w:sz w:val="22"/>
              </w:rPr>
              <w:t>浙  江</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946</w:t>
            </w:r>
          </w:p>
        </w:tc>
        <w:tc>
          <w:tcPr>
            <w:tcW w:w="10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19.6%</w:t>
            </w:r>
          </w:p>
        </w:tc>
        <w:tc>
          <w:tcPr>
            <w:tcW w:w="1148"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bCs/>
                <w:color w:val="000000"/>
                <w:kern w:val="0"/>
                <w:sz w:val="22"/>
              </w:rPr>
            </w:pPr>
            <w:r>
              <w:rPr>
                <w:rFonts w:ascii="Times New Roman" w:hAnsi="Times New Roman"/>
                <w:bCs/>
                <w:color w:val="000000"/>
                <w:kern w:val="0"/>
                <w:sz w:val="22"/>
              </w:rPr>
              <w:t>-0.4</w:t>
            </w:r>
          </w:p>
        </w:tc>
        <w:tc>
          <w:tcPr>
            <w:tcW w:w="1802"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color w:val="000000"/>
                <w:sz w:val="20"/>
                <w:szCs w:val="20"/>
              </w:rPr>
              <w:t>17</w:t>
            </w:r>
            <w:r>
              <w:rPr>
                <w:rFonts w:ascii="Times New Roman" w:hAnsi="Times New Roman"/>
                <w:color w:val="000000"/>
                <w:sz w:val="20"/>
                <w:szCs w:val="20"/>
              </w:rPr>
              <w:t>.</w:t>
            </w:r>
            <w:r>
              <w:rPr>
                <w:rFonts w:hint="eastAsia" w:ascii="Times New Roman" w:hAnsi="Times New Roman"/>
                <w:color w:val="000000"/>
                <w:sz w:val="20"/>
                <w:szCs w:val="20"/>
              </w:rPr>
              <w:t>5</w:t>
            </w:r>
            <w:r>
              <w:rPr>
                <w:rFonts w:ascii="Times New Roman" w:hAnsi="Times New Roman"/>
                <w:color w:val="000000"/>
                <w:sz w:val="20"/>
                <w:szCs w:val="20"/>
              </w:rPr>
              <w:t>%</w:t>
            </w:r>
          </w:p>
        </w:tc>
        <w:tc>
          <w:tcPr>
            <w:tcW w:w="2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color w:val="000000"/>
                <w:sz w:val="20"/>
                <w:szCs w:val="20"/>
              </w:rPr>
              <w:t>2</w:t>
            </w:r>
            <w:r>
              <w:rPr>
                <w:rFonts w:ascii="Times New Roman" w:hAnsi="Times New Roman"/>
                <w:color w:val="000000"/>
                <w:sz w:val="20"/>
                <w:szCs w:val="20"/>
              </w:rPr>
              <w:t>.</w:t>
            </w:r>
            <w:r>
              <w:rPr>
                <w:rFonts w:hint="eastAsia" w:ascii="Times New Roman" w:hAnsi="Times New Roman"/>
                <w:color w:val="000000"/>
                <w:sz w:val="20"/>
                <w:szCs w:val="20"/>
              </w:rPr>
              <w:t>1</w:t>
            </w:r>
            <w:r>
              <w:rPr>
                <w:rFonts w:ascii="Times New Roman" w:hAnsi="Times New Roman"/>
                <w:color w:val="000000"/>
                <w:sz w:val="20"/>
                <w:szCs w:val="20"/>
              </w:rPr>
              <w:t xml:space="preserve"> </w:t>
            </w:r>
          </w:p>
        </w:tc>
      </w:tr>
      <w:tr>
        <w:tblPrEx>
          <w:tblCellMar>
            <w:top w:w="0" w:type="dxa"/>
            <w:left w:w="108" w:type="dxa"/>
            <w:bottom w:w="0" w:type="dxa"/>
            <w:right w:w="108" w:type="dxa"/>
          </w:tblCellMar>
        </w:tblPrEx>
        <w:trPr>
          <w:wBefore w:w="0" w:type="dxa"/>
          <w:wAfter w:w="0" w:type="dxa"/>
          <w:trHeight w:val="32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2"/>
              </w:rPr>
            </w:pPr>
            <w:r>
              <w:rPr>
                <w:rFonts w:ascii="宋体" w:hAnsi="宋体" w:cs="宋体"/>
                <w:bCs/>
                <w:color w:val="000000"/>
                <w:kern w:val="0"/>
                <w:sz w:val="22"/>
              </w:rPr>
              <w:t>福  建</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473</w:t>
            </w:r>
          </w:p>
        </w:tc>
        <w:tc>
          <w:tcPr>
            <w:tcW w:w="10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19.0%</w:t>
            </w:r>
          </w:p>
        </w:tc>
        <w:tc>
          <w:tcPr>
            <w:tcW w:w="1148"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bCs/>
                <w:color w:val="000000"/>
                <w:kern w:val="0"/>
                <w:sz w:val="22"/>
              </w:rPr>
            </w:pPr>
            <w:r>
              <w:rPr>
                <w:rFonts w:ascii="Times New Roman" w:hAnsi="Times New Roman"/>
                <w:bCs/>
                <w:color w:val="000000"/>
                <w:kern w:val="0"/>
                <w:sz w:val="22"/>
              </w:rPr>
              <w:t>-5.0</w:t>
            </w:r>
          </w:p>
        </w:tc>
        <w:tc>
          <w:tcPr>
            <w:tcW w:w="1802"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color w:val="000000"/>
                <w:sz w:val="20"/>
                <w:szCs w:val="20"/>
              </w:rPr>
              <w:t>19</w:t>
            </w:r>
            <w:r>
              <w:rPr>
                <w:rFonts w:ascii="Times New Roman" w:hAnsi="Times New Roman"/>
                <w:color w:val="000000"/>
                <w:sz w:val="20"/>
                <w:szCs w:val="20"/>
              </w:rPr>
              <w:t>.0%</w:t>
            </w:r>
            <w:r>
              <w:rPr>
                <w:rFonts w:hint="eastAsia" w:ascii="仿宋_GB2312" w:hAnsi="Times New Roman" w:eastAsia="仿宋_GB2312"/>
                <w:b/>
                <w:color w:val="000000"/>
                <w:kern w:val="0"/>
                <w:sz w:val="24"/>
                <w:szCs w:val="24"/>
                <w:vertAlign w:val="superscript"/>
              </w:rPr>
              <w:t>*</w:t>
            </w:r>
          </w:p>
        </w:tc>
        <w:tc>
          <w:tcPr>
            <w:tcW w:w="2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color w:val="000000"/>
                <w:sz w:val="20"/>
                <w:szCs w:val="20"/>
              </w:rPr>
              <w:t>0</w:t>
            </w:r>
            <w:r>
              <w:rPr>
                <w:rFonts w:ascii="Times New Roman" w:hAnsi="Times New Roman"/>
                <w:color w:val="000000"/>
                <w:sz w:val="20"/>
                <w:szCs w:val="20"/>
              </w:rPr>
              <w:t xml:space="preserve">.0 </w:t>
            </w:r>
          </w:p>
        </w:tc>
      </w:tr>
      <w:tr>
        <w:tblPrEx>
          <w:tblCellMar>
            <w:top w:w="0" w:type="dxa"/>
            <w:left w:w="108" w:type="dxa"/>
            <w:bottom w:w="0" w:type="dxa"/>
            <w:right w:w="108" w:type="dxa"/>
          </w:tblCellMar>
        </w:tblPrEx>
        <w:trPr>
          <w:wBefore w:w="0" w:type="dxa"/>
          <w:wAfter w:w="0" w:type="dxa"/>
          <w:trHeight w:val="32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2"/>
              </w:rPr>
            </w:pPr>
            <w:r>
              <w:rPr>
                <w:rFonts w:ascii="宋体" w:hAnsi="宋体" w:cs="宋体"/>
                <w:bCs/>
                <w:color w:val="000000"/>
                <w:kern w:val="0"/>
                <w:sz w:val="22"/>
              </w:rPr>
              <w:t>山  西</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440</w:t>
            </w:r>
          </w:p>
        </w:tc>
        <w:tc>
          <w:tcPr>
            <w:tcW w:w="10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18.8%</w:t>
            </w:r>
          </w:p>
        </w:tc>
        <w:tc>
          <w:tcPr>
            <w:tcW w:w="1148"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bCs/>
                <w:color w:val="000000"/>
                <w:kern w:val="0"/>
                <w:sz w:val="22"/>
              </w:rPr>
            </w:pPr>
            <w:r>
              <w:rPr>
                <w:rFonts w:ascii="Times New Roman" w:hAnsi="Times New Roman"/>
                <w:bCs/>
                <w:color w:val="000000"/>
                <w:kern w:val="0"/>
                <w:sz w:val="22"/>
              </w:rPr>
              <w:t>0.4</w:t>
            </w:r>
          </w:p>
        </w:tc>
        <w:tc>
          <w:tcPr>
            <w:tcW w:w="1802"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color w:val="000000"/>
                <w:sz w:val="20"/>
                <w:szCs w:val="20"/>
              </w:rPr>
              <w:t>17</w:t>
            </w:r>
            <w:r>
              <w:rPr>
                <w:rFonts w:ascii="Times New Roman" w:hAnsi="Times New Roman"/>
                <w:color w:val="000000"/>
                <w:sz w:val="20"/>
                <w:szCs w:val="20"/>
              </w:rPr>
              <w:t>.</w:t>
            </w:r>
            <w:r>
              <w:rPr>
                <w:rFonts w:hint="eastAsia" w:ascii="Times New Roman" w:hAnsi="Times New Roman"/>
                <w:color w:val="000000"/>
                <w:sz w:val="20"/>
                <w:szCs w:val="20"/>
              </w:rPr>
              <w:t>0</w:t>
            </w:r>
            <w:r>
              <w:rPr>
                <w:rFonts w:ascii="Times New Roman" w:hAnsi="Times New Roman"/>
                <w:color w:val="000000"/>
                <w:sz w:val="20"/>
                <w:szCs w:val="20"/>
              </w:rPr>
              <w:t>%</w:t>
            </w:r>
          </w:p>
        </w:tc>
        <w:tc>
          <w:tcPr>
            <w:tcW w:w="2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color w:val="000000"/>
                <w:sz w:val="20"/>
                <w:szCs w:val="20"/>
              </w:rPr>
              <w:t>1</w:t>
            </w:r>
            <w:r>
              <w:rPr>
                <w:rFonts w:ascii="Times New Roman" w:hAnsi="Times New Roman"/>
                <w:color w:val="000000"/>
                <w:sz w:val="20"/>
                <w:szCs w:val="20"/>
              </w:rPr>
              <w:t>.</w:t>
            </w:r>
            <w:r>
              <w:rPr>
                <w:rFonts w:hint="eastAsia" w:ascii="Times New Roman" w:hAnsi="Times New Roman"/>
                <w:color w:val="000000"/>
                <w:sz w:val="20"/>
                <w:szCs w:val="20"/>
              </w:rPr>
              <w:t>8</w:t>
            </w:r>
            <w:r>
              <w:rPr>
                <w:rFonts w:ascii="Times New Roman" w:hAnsi="Times New Roman"/>
                <w:color w:val="000000"/>
                <w:sz w:val="20"/>
                <w:szCs w:val="20"/>
              </w:rPr>
              <w:t xml:space="preserve"> </w:t>
            </w:r>
          </w:p>
        </w:tc>
      </w:tr>
      <w:tr>
        <w:tblPrEx>
          <w:tblCellMar>
            <w:top w:w="0" w:type="dxa"/>
            <w:left w:w="108" w:type="dxa"/>
            <w:bottom w:w="0" w:type="dxa"/>
            <w:right w:w="108" w:type="dxa"/>
          </w:tblCellMar>
        </w:tblPrEx>
        <w:trPr>
          <w:wBefore w:w="0" w:type="dxa"/>
          <w:wAfter w:w="0" w:type="dxa"/>
          <w:trHeight w:val="32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2"/>
              </w:rPr>
            </w:pPr>
            <w:r>
              <w:rPr>
                <w:rFonts w:ascii="宋体" w:hAnsi="宋体" w:cs="宋体"/>
                <w:bCs/>
                <w:color w:val="000000"/>
                <w:kern w:val="0"/>
                <w:sz w:val="22"/>
              </w:rPr>
              <w:t>安  徽</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427</w:t>
            </w:r>
          </w:p>
        </w:tc>
        <w:tc>
          <w:tcPr>
            <w:tcW w:w="10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17.6%</w:t>
            </w:r>
          </w:p>
        </w:tc>
        <w:tc>
          <w:tcPr>
            <w:tcW w:w="1148"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bCs/>
                <w:color w:val="000000"/>
                <w:kern w:val="0"/>
                <w:sz w:val="22"/>
              </w:rPr>
            </w:pPr>
            <w:r>
              <w:rPr>
                <w:rFonts w:ascii="Times New Roman" w:hAnsi="Times New Roman"/>
                <w:bCs/>
                <w:color w:val="000000"/>
                <w:kern w:val="0"/>
                <w:sz w:val="22"/>
              </w:rPr>
              <w:t>1.9</w:t>
            </w:r>
          </w:p>
        </w:tc>
        <w:tc>
          <w:tcPr>
            <w:tcW w:w="1802"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ascii="Times New Roman" w:hAnsi="Times New Roman"/>
                <w:color w:val="000000"/>
                <w:sz w:val="20"/>
                <w:szCs w:val="20"/>
              </w:rPr>
              <w:t>1</w:t>
            </w:r>
            <w:r>
              <w:rPr>
                <w:rFonts w:hint="eastAsia" w:ascii="Times New Roman" w:hAnsi="Times New Roman"/>
                <w:color w:val="000000"/>
                <w:sz w:val="20"/>
                <w:szCs w:val="20"/>
              </w:rPr>
              <w:t>5</w:t>
            </w:r>
            <w:r>
              <w:rPr>
                <w:rFonts w:ascii="Times New Roman" w:hAnsi="Times New Roman"/>
                <w:color w:val="000000"/>
                <w:sz w:val="20"/>
                <w:szCs w:val="20"/>
              </w:rPr>
              <w:t>.</w:t>
            </w:r>
            <w:r>
              <w:rPr>
                <w:rFonts w:hint="eastAsia" w:ascii="Times New Roman" w:hAnsi="Times New Roman"/>
                <w:color w:val="000000"/>
                <w:sz w:val="20"/>
                <w:szCs w:val="20"/>
              </w:rPr>
              <w:t>0</w:t>
            </w:r>
            <w:r>
              <w:rPr>
                <w:rFonts w:ascii="Times New Roman" w:hAnsi="Times New Roman"/>
                <w:color w:val="000000"/>
                <w:sz w:val="20"/>
                <w:szCs w:val="20"/>
              </w:rPr>
              <w:t>%</w:t>
            </w:r>
          </w:p>
        </w:tc>
        <w:tc>
          <w:tcPr>
            <w:tcW w:w="2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color w:val="000000"/>
                <w:sz w:val="20"/>
                <w:szCs w:val="20"/>
              </w:rPr>
              <w:t>2</w:t>
            </w:r>
            <w:r>
              <w:rPr>
                <w:rFonts w:ascii="Times New Roman" w:hAnsi="Times New Roman"/>
                <w:color w:val="000000"/>
                <w:sz w:val="20"/>
                <w:szCs w:val="20"/>
              </w:rPr>
              <w:t>.</w:t>
            </w:r>
            <w:r>
              <w:rPr>
                <w:rFonts w:hint="eastAsia" w:ascii="Times New Roman" w:hAnsi="Times New Roman"/>
                <w:color w:val="000000"/>
                <w:sz w:val="20"/>
                <w:szCs w:val="20"/>
              </w:rPr>
              <w:t>6</w:t>
            </w:r>
            <w:r>
              <w:rPr>
                <w:rFonts w:ascii="Times New Roman" w:hAnsi="Times New Roman"/>
                <w:color w:val="000000"/>
                <w:sz w:val="20"/>
                <w:szCs w:val="20"/>
              </w:rPr>
              <w:t xml:space="preserve"> </w:t>
            </w:r>
          </w:p>
        </w:tc>
      </w:tr>
      <w:tr>
        <w:tblPrEx>
          <w:tblCellMar>
            <w:top w:w="0" w:type="dxa"/>
            <w:left w:w="108" w:type="dxa"/>
            <w:bottom w:w="0" w:type="dxa"/>
            <w:right w:w="108" w:type="dxa"/>
          </w:tblCellMar>
        </w:tblPrEx>
        <w:trPr>
          <w:wBefore w:w="0" w:type="dxa"/>
          <w:wAfter w:w="0" w:type="dxa"/>
          <w:trHeight w:val="32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2"/>
              </w:rPr>
            </w:pPr>
            <w:r>
              <w:rPr>
                <w:rFonts w:ascii="宋体" w:hAnsi="宋体" w:cs="宋体"/>
                <w:bCs/>
                <w:color w:val="000000"/>
                <w:kern w:val="0"/>
                <w:sz w:val="22"/>
              </w:rPr>
              <w:t>辽  宁</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418</w:t>
            </w:r>
          </w:p>
        </w:tc>
        <w:tc>
          <w:tcPr>
            <w:tcW w:w="10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17.2%</w:t>
            </w:r>
          </w:p>
        </w:tc>
        <w:tc>
          <w:tcPr>
            <w:tcW w:w="1148"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bCs/>
                <w:color w:val="000000"/>
                <w:kern w:val="0"/>
                <w:sz w:val="22"/>
              </w:rPr>
            </w:pPr>
            <w:r>
              <w:rPr>
                <w:rFonts w:ascii="Times New Roman" w:hAnsi="Times New Roman"/>
                <w:bCs/>
                <w:color w:val="000000"/>
                <w:kern w:val="0"/>
                <w:sz w:val="22"/>
              </w:rPr>
              <w:t>1.8</w:t>
            </w:r>
          </w:p>
        </w:tc>
        <w:tc>
          <w:tcPr>
            <w:tcW w:w="1802"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color w:val="000000"/>
                <w:sz w:val="20"/>
                <w:szCs w:val="20"/>
              </w:rPr>
              <w:t>1</w:t>
            </w:r>
            <w:r>
              <w:rPr>
                <w:rFonts w:ascii="Times New Roman" w:hAnsi="Times New Roman"/>
                <w:color w:val="000000"/>
                <w:sz w:val="20"/>
                <w:szCs w:val="20"/>
              </w:rPr>
              <w:t>5.</w:t>
            </w:r>
            <w:r>
              <w:rPr>
                <w:rFonts w:hint="eastAsia" w:ascii="Times New Roman" w:hAnsi="Times New Roman"/>
                <w:color w:val="000000"/>
                <w:sz w:val="20"/>
                <w:szCs w:val="20"/>
              </w:rPr>
              <w:t>0</w:t>
            </w:r>
            <w:r>
              <w:rPr>
                <w:rFonts w:ascii="Times New Roman" w:hAnsi="Times New Roman"/>
                <w:color w:val="000000"/>
                <w:sz w:val="20"/>
                <w:szCs w:val="20"/>
              </w:rPr>
              <w:t>%</w:t>
            </w:r>
          </w:p>
        </w:tc>
        <w:tc>
          <w:tcPr>
            <w:tcW w:w="2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color w:val="000000"/>
                <w:sz w:val="20"/>
                <w:szCs w:val="20"/>
              </w:rPr>
              <w:t>2</w:t>
            </w:r>
            <w:r>
              <w:rPr>
                <w:rFonts w:ascii="Times New Roman" w:hAnsi="Times New Roman"/>
                <w:color w:val="000000"/>
                <w:sz w:val="20"/>
                <w:szCs w:val="20"/>
              </w:rPr>
              <w:t>.</w:t>
            </w:r>
            <w:r>
              <w:rPr>
                <w:rFonts w:hint="eastAsia" w:ascii="Times New Roman" w:hAnsi="Times New Roman"/>
                <w:color w:val="000000"/>
                <w:sz w:val="20"/>
                <w:szCs w:val="20"/>
              </w:rPr>
              <w:t>2</w:t>
            </w:r>
            <w:r>
              <w:rPr>
                <w:rFonts w:ascii="Times New Roman" w:hAnsi="Times New Roman"/>
                <w:color w:val="000000"/>
                <w:sz w:val="20"/>
                <w:szCs w:val="20"/>
              </w:rPr>
              <w:t xml:space="preserve"> </w:t>
            </w:r>
          </w:p>
        </w:tc>
      </w:tr>
      <w:tr>
        <w:tblPrEx>
          <w:tblCellMar>
            <w:top w:w="0" w:type="dxa"/>
            <w:left w:w="108" w:type="dxa"/>
            <w:bottom w:w="0" w:type="dxa"/>
            <w:right w:w="108" w:type="dxa"/>
          </w:tblCellMar>
        </w:tblPrEx>
        <w:trPr>
          <w:wBefore w:w="0" w:type="dxa"/>
          <w:wAfter w:w="0" w:type="dxa"/>
          <w:trHeight w:val="32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2"/>
              </w:rPr>
            </w:pPr>
            <w:r>
              <w:rPr>
                <w:rFonts w:ascii="宋体" w:hAnsi="宋体" w:cs="宋体"/>
                <w:bCs/>
                <w:color w:val="000000"/>
                <w:kern w:val="0"/>
                <w:sz w:val="22"/>
              </w:rPr>
              <w:t>江  苏</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1072</w:t>
            </w:r>
          </w:p>
        </w:tc>
        <w:tc>
          <w:tcPr>
            <w:tcW w:w="10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16.8%</w:t>
            </w:r>
          </w:p>
        </w:tc>
        <w:tc>
          <w:tcPr>
            <w:tcW w:w="1148"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bCs/>
                <w:color w:val="000000"/>
                <w:kern w:val="0"/>
                <w:sz w:val="22"/>
              </w:rPr>
            </w:pPr>
            <w:r>
              <w:rPr>
                <w:rFonts w:ascii="Times New Roman" w:hAnsi="Times New Roman"/>
                <w:bCs/>
                <w:color w:val="000000"/>
                <w:kern w:val="0"/>
                <w:sz w:val="22"/>
              </w:rPr>
              <w:t>1.8</w:t>
            </w:r>
          </w:p>
        </w:tc>
        <w:tc>
          <w:tcPr>
            <w:tcW w:w="1802"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ascii="Times New Roman" w:hAnsi="Times New Roman"/>
                <w:color w:val="000000"/>
                <w:sz w:val="20"/>
                <w:szCs w:val="20"/>
              </w:rPr>
              <w:t>1</w:t>
            </w:r>
            <w:r>
              <w:rPr>
                <w:rFonts w:hint="eastAsia" w:ascii="Times New Roman" w:hAnsi="Times New Roman"/>
                <w:color w:val="000000"/>
                <w:sz w:val="20"/>
                <w:szCs w:val="20"/>
              </w:rPr>
              <w:t>4</w:t>
            </w:r>
            <w:r>
              <w:rPr>
                <w:rFonts w:ascii="Times New Roman" w:hAnsi="Times New Roman"/>
                <w:color w:val="000000"/>
                <w:sz w:val="20"/>
                <w:szCs w:val="20"/>
              </w:rPr>
              <w:t>.</w:t>
            </w:r>
            <w:r>
              <w:rPr>
                <w:rFonts w:hint="eastAsia" w:ascii="Times New Roman" w:hAnsi="Times New Roman"/>
                <w:color w:val="000000"/>
                <w:sz w:val="20"/>
                <w:szCs w:val="20"/>
              </w:rPr>
              <w:t>0</w:t>
            </w:r>
            <w:r>
              <w:rPr>
                <w:rFonts w:ascii="Times New Roman" w:hAnsi="Times New Roman"/>
                <w:color w:val="000000"/>
                <w:sz w:val="20"/>
                <w:szCs w:val="20"/>
              </w:rPr>
              <w:t>%</w:t>
            </w:r>
          </w:p>
        </w:tc>
        <w:tc>
          <w:tcPr>
            <w:tcW w:w="2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kern w:val="0"/>
                <w:sz w:val="20"/>
                <w:szCs w:val="20"/>
              </w:rPr>
            </w:pPr>
            <w:r>
              <w:rPr>
                <w:rFonts w:hint="eastAsia" w:ascii="Times New Roman" w:hAnsi="Times New Roman"/>
                <w:sz w:val="20"/>
                <w:szCs w:val="20"/>
              </w:rPr>
              <w:t>2</w:t>
            </w:r>
            <w:r>
              <w:rPr>
                <w:rFonts w:ascii="Times New Roman" w:hAnsi="Times New Roman"/>
                <w:sz w:val="20"/>
                <w:szCs w:val="20"/>
              </w:rPr>
              <w:t>.</w:t>
            </w:r>
            <w:r>
              <w:rPr>
                <w:rFonts w:hint="eastAsia" w:ascii="Times New Roman" w:hAnsi="Times New Roman"/>
                <w:sz w:val="20"/>
                <w:szCs w:val="20"/>
              </w:rPr>
              <w:t>8</w:t>
            </w:r>
            <w:r>
              <w:rPr>
                <w:rFonts w:ascii="Times New Roman" w:hAnsi="Times New Roman"/>
                <w:sz w:val="20"/>
                <w:szCs w:val="20"/>
              </w:rPr>
              <w:t xml:space="preserve"> </w:t>
            </w:r>
          </w:p>
        </w:tc>
      </w:tr>
      <w:tr>
        <w:tblPrEx>
          <w:tblCellMar>
            <w:top w:w="0" w:type="dxa"/>
            <w:left w:w="108" w:type="dxa"/>
            <w:bottom w:w="0" w:type="dxa"/>
            <w:right w:w="108" w:type="dxa"/>
          </w:tblCellMar>
        </w:tblPrEx>
        <w:trPr>
          <w:wBefore w:w="0" w:type="dxa"/>
          <w:wAfter w:w="0" w:type="dxa"/>
          <w:trHeight w:val="32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2"/>
              </w:rPr>
            </w:pPr>
            <w:r>
              <w:rPr>
                <w:rFonts w:ascii="宋体" w:hAnsi="宋体" w:cs="宋体"/>
                <w:bCs/>
                <w:color w:val="000000"/>
                <w:kern w:val="0"/>
                <w:sz w:val="22"/>
              </w:rPr>
              <w:t>北  京</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187</w:t>
            </w:r>
          </w:p>
        </w:tc>
        <w:tc>
          <w:tcPr>
            <w:tcW w:w="10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16.4%</w:t>
            </w:r>
          </w:p>
        </w:tc>
        <w:tc>
          <w:tcPr>
            <w:tcW w:w="1148"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bCs/>
                <w:color w:val="000000"/>
                <w:kern w:val="0"/>
                <w:sz w:val="22"/>
              </w:rPr>
            </w:pPr>
            <w:r>
              <w:rPr>
                <w:rFonts w:ascii="Times New Roman" w:hAnsi="Times New Roman"/>
                <w:bCs/>
                <w:color w:val="000000"/>
                <w:kern w:val="0"/>
                <w:sz w:val="22"/>
              </w:rPr>
              <w:t>3.7</w:t>
            </w:r>
          </w:p>
        </w:tc>
        <w:tc>
          <w:tcPr>
            <w:tcW w:w="1802"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ascii="Times New Roman" w:hAnsi="Times New Roman"/>
                <w:color w:val="000000"/>
                <w:sz w:val="20"/>
                <w:szCs w:val="20"/>
              </w:rPr>
              <w:t>1</w:t>
            </w:r>
            <w:r>
              <w:rPr>
                <w:rFonts w:hint="eastAsia" w:ascii="Times New Roman" w:hAnsi="Times New Roman"/>
                <w:color w:val="000000"/>
                <w:sz w:val="20"/>
                <w:szCs w:val="20"/>
              </w:rPr>
              <w:t>5</w:t>
            </w:r>
            <w:r>
              <w:rPr>
                <w:rFonts w:ascii="Times New Roman" w:hAnsi="Times New Roman"/>
                <w:color w:val="000000"/>
                <w:sz w:val="20"/>
                <w:szCs w:val="20"/>
              </w:rPr>
              <w:t>.5%</w:t>
            </w:r>
          </w:p>
        </w:tc>
        <w:tc>
          <w:tcPr>
            <w:tcW w:w="2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kern w:val="0"/>
                <w:sz w:val="20"/>
                <w:szCs w:val="20"/>
              </w:rPr>
            </w:pPr>
            <w:r>
              <w:rPr>
                <w:rFonts w:ascii="Times New Roman" w:hAnsi="Times New Roman"/>
                <w:sz w:val="20"/>
                <w:szCs w:val="20"/>
              </w:rPr>
              <w:t>0.</w:t>
            </w:r>
            <w:r>
              <w:rPr>
                <w:rFonts w:hint="eastAsia" w:ascii="Times New Roman" w:hAnsi="Times New Roman"/>
                <w:sz w:val="20"/>
                <w:szCs w:val="20"/>
              </w:rPr>
              <w:t>9</w:t>
            </w:r>
            <w:r>
              <w:rPr>
                <w:rFonts w:ascii="Times New Roman" w:hAnsi="Times New Roman"/>
                <w:sz w:val="20"/>
                <w:szCs w:val="20"/>
              </w:rPr>
              <w:t xml:space="preserve"> </w:t>
            </w:r>
          </w:p>
        </w:tc>
      </w:tr>
      <w:tr>
        <w:tblPrEx>
          <w:tblCellMar>
            <w:top w:w="0" w:type="dxa"/>
            <w:left w:w="108" w:type="dxa"/>
            <w:bottom w:w="0" w:type="dxa"/>
            <w:right w:w="108" w:type="dxa"/>
          </w:tblCellMar>
        </w:tblPrEx>
        <w:trPr>
          <w:wBefore w:w="0" w:type="dxa"/>
          <w:wAfter w:w="0" w:type="dxa"/>
          <w:trHeight w:val="32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2"/>
              </w:rPr>
            </w:pPr>
            <w:r>
              <w:rPr>
                <w:rFonts w:ascii="宋体" w:hAnsi="宋体" w:cs="宋体"/>
                <w:bCs/>
                <w:color w:val="000000"/>
                <w:kern w:val="0"/>
                <w:sz w:val="22"/>
              </w:rPr>
              <w:t>海  南</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59</w:t>
            </w:r>
          </w:p>
        </w:tc>
        <w:tc>
          <w:tcPr>
            <w:tcW w:w="10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16.2%</w:t>
            </w:r>
          </w:p>
        </w:tc>
        <w:tc>
          <w:tcPr>
            <w:tcW w:w="1148"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bCs/>
                <w:color w:val="000000"/>
                <w:kern w:val="0"/>
                <w:sz w:val="22"/>
              </w:rPr>
            </w:pPr>
            <w:r>
              <w:rPr>
                <w:rFonts w:ascii="Times New Roman" w:hAnsi="Times New Roman"/>
                <w:bCs/>
                <w:color w:val="000000"/>
                <w:kern w:val="0"/>
                <w:sz w:val="22"/>
              </w:rPr>
              <w:t>1.7</w:t>
            </w:r>
          </w:p>
        </w:tc>
        <w:tc>
          <w:tcPr>
            <w:tcW w:w="1802"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ascii="Times New Roman" w:hAnsi="Times New Roman"/>
                <w:color w:val="000000"/>
                <w:sz w:val="20"/>
                <w:szCs w:val="20"/>
              </w:rPr>
              <w:t>13.5%</w:t>
            </w:r>
          </w:p>
        </w:tc>
        <w:tc>
          <w:tcPr>
            <w:tcW w:w="2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kern w:val="0"/>
                <w:sz w:val="20"/>
                <w:szCs w:val="20"/>
              </w:rPr>
            </w:pPr>
            <w:r>
              <w:rPr>
                <w:rFonts w:hint="eastAsia" w:ascii="Times New Roman" w:hAnsi="Times New Roman"/>
                <w:sz w:val="20"/>
                <w:szCs w:val="20"/>
              </w:rPr>
              <w:t>2</w:t>
            </w:r>
            <w:r>
              <w:rPr>
                <w:rFonts w:ascii="Times New Roman" w:hAnsi="Times New Roman"/>
                <w:sz w:val="20"/>
                <w:szCs w:val="20"/>
              </w:rPr>
              <w:t>.</w:t>
            </w:r>
            <w:r>
              <w:rPr>
                <w:rFonts w:hint="eastAsia" w:ascii="Times New Roman" w:hAnsi="Times New Roman"/>
                <w:sz w:val="20"/>
                <w:szCs w:val="20"/>
              </w:rPr>
              <w:t>7</w:t>
            </w:r>
            <w:r>
              <w:rPr>
                <w:rFonts w:ascii="Times New Roman" w:hAnsi="Times New Roman"/>
                <w:sz w:val="20"/>
                <w:szCs w:val="20"/>
              </w:rPr>
              <w:t xml:space="preserve"> </w:t>
            </w:r>
          </w:p>
        </w:tc>
      </w:tr>
      <w:tr>
        <w:tblPrEx>
          <w:tblCellMar>
            <w:top w:w="0" w:type="dxa"/>
            <w:left w:w="108" w:type="dxa"/>
            <w:bottom w:w="0" w:type="dxa"/>
            <w:right w:w="108" w:type="dxa"/>
          </w:tblCellMar>
        </w:tblPrEx>
        <w:trPr>
          <w:wBefore w:w="0" w:type="dxa"/>
          <w:wAfter w:w="0" w:type="dxa"/>
          <w:trHeight w:val="32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2"/>
              </w:rPr>
            </w:pPr>
            <w:r>
              <w:rPr>
                <w:rFonts w:ascii="宋体" w:hAnsi="宋体" w:cs="宋体"/>
                <w:bCs/>
                <w:color w:val="000000"/>
                <w:kern w:val="0"/>
                <w:sz w:val="22"/>
              </w:rPr>
              <w:t>天  津</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141</w:t>
            </w:r>
          </w:p>
        </w:tc>
        <w:tc>
          <w:tcPr>
            <w:tcW w:w="10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16.1%</w:t>
            </w:r>
          </w:p>
        </w:tc>
        <w:tc>
          <w:tcPr>
            <w:tcW w:w="1148"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bCs/>
                <w:color w:val="000000"/>
                <w:kern w:val="0"/>
                <w:sz w:val="22"/>
              </w:rPr>
            </w:pPr>
            <w:r>
              <w:rPr>
                <w:rFonts w:ascii="Times New Roman" w:hAnsi="Times New Roman"/>
                <w:bCs/>
                <w:color w:val="000000"/>
                <w:kern w:val="0"/>
                <w:sz w:val="22"/>
              </w:rPr>
              <w:t>3.5</w:t>
            </w:r>
          </w:p>
        </w:tc>
        <w:tc>
          <w:tcPr>
            <w:tcW w:w="1802"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color w:val="000000"/>
                <w:sz w:val="20"/>
                <w:szCs w:val="20"/>
              </w:rPr>
              <w:t>1</w:t>
            </w:r>
            <w:r>
              <w:rPr>
                <w:rFonts w:ascii="Times New Roman" w:hAnsi="Times New Roman"/>
                <w:color w:val="000000"/>
                <w:sz w:val="20"/>
                <w:szCs w:val="20"/>
              </w:rPr>
              <w:t>4.5%</w:t>
            </w:r>
          </w:p>
        </w:tc>
        <w:tc>
          <w:tcPr>
            <w:tcW w:w="2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kern w:val="0"/>
                <w:sz w:val="20"/>
                <w:szCs w:val="20"/>
              </w:rPr>
            </w:pPr>
            <w:r>
              <w:rPr>
                <w:rFonts w:hint="eastAsia" w:ascii="Times New Roman" w:hAnsi="Times New Roman"/>
                <w:sz w:val="20"/>
                <w:szCs w:val="20"/>
              </w:rPr>
              <w:t>1</w:t>
            </w:r>
            <w:r>
              <w:rPr>
                <w:rFonts w:ascii="Times New Roman" w:hAnsi="Times New Roman"/>
                <w:sz w:val="20"/>
                <w:szCs w:val="20"/>
              </w:rPr>
              <w:t>.</w:t>
            </w:r>
            <w:r>
              <w:rPr>
                <w:rFonts w:hint="eastAsia" w:ascii="Times New Roman" w:hAnsi="Times New Roman"/>
                <w:sz w:val="20"/>
                <w:szCs w:val="20"/>
              </w:rPr>
              <w:t>6</w:t>
            </w:r>
            <w:r>
              <w:rPr>
                <w:rFonts w:ascii="Times New Roman" w:hAnsi="Times New Roman"/>
                <w:sz w:val="20"/>
                <w:szCs w:val="20"/>
              </w:rPr>
              <w:t xml:space="preserve"> </w:t>
            </w:r>
          </w:p>
        </w:tc>
      </w:tr>
      <w:tr>
        <w:tblPrEx>
          <w:tblCellMar>
            <w:top w:w="0" w:type="dxa"/>
            <w:left w:w="108" w:type="dxa"/>
            <w:bottom w:w="0" w:type="dxa"/>
            <w:right w:w="108" w:type="dxa"/>
          </w:tblCellMar>
        </w:tblPrEx>
        <w:trPr>
          <w:wBefore w:w="0" w:type="dxa"/>
          <w:wAfter w:w="0" w:type="dxa"/>
          <w:trHeight w:val="32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2"/>
              </w:rPr>
            </w:pPr>
            <w:r>
              <w:rPr>
                <w:rFonts w:ascii="宋体" w:hAnsi="宋体" w:cs="宋体"/>
                <w:bCs/>
                <w:color w:val="000000"/>
                <w:kern w:val="0"/>
                <w:sz w:val="22"/>
              </w:rPr>
              <w:t>河  北</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559</w:t>
            </w:r>
          </w:p>
        </w:tc>
        <w:tc>
          <w:tcPr>
            <w:tcW w:w="10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14.2%</w:t>
            </w:r>
          </w:p>
        </w:tc>
        <w:tc>
          <w:tcPr>
            <w:tcW w:w="1148"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bCs/>
                <w:color w:val="000000"/>
                <w:kern w:val="0"/>
                <w:sz w:val="22"/>
              </w:rPr>
            </w:pPr>
            <w:r>
              <w:rPr>
                <w:rFonts w:ascii="Times New Roman" w:hAnsi="Times New Roman"/>
                <w:bCs/>
                <w:color w:val="000000"/>
                <w:kern w:val="0"/>
                <w:sz w:val="22"/>
              </w:rPr>
              <w:t>0.5</w:t>
            </w:r>
          </w:p>
        </w:tc>
        <w:tc>
          <w:tcPr>
            <w:tcW w:w="1802"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color w:val="000000"/>
                <w:sz w:val="20"/>
                <w:szCs w:val="20"/>
              </w:rPr>
              <w:t>13</w:t>
            </w:r>
            <w:r>
              <w:rPr>
                <w:rFonts w:ascii="Times New Roman" w:hAnsi="Times New Roman"/>
                <w:color w:val="000000"/>
                <w:sz w:val="20"/>
                <w:szCs w:val="20"/>
              </w:rPr>
              <w:t>.0%</w:t>
            </w:r>
          </w:p>
        </w:tc>
        <w:tc>
          <w:tcPr>
            <w:tcW w:w="2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kern w:val="0"/>
                <w:sz w:val="20"/>
                <w:szCs w:val="20"/>
              </w:rPr>
            </w:pPr>
            <w:r>
              <w:rPr>
                <w:rFonts w:hint="eastAsia" w:ascii="Times New Roman" w:hAnsi="Times New Roman"/>
                <w:sz w:val="20"/>
                <w:szCs w:val="20"/>
              </w:rPr>
              <w:t>1</w:t>
            </w:r>
            <w:r>
              <w:rPr>
                <w:rFonts w:ascii="Times New Roman" w:hAnsi="Times New Roman"/>
                <w:sz w:val="20"/>
                <w:szCs w:val="20"/>
              </w:rPr>
              <w:t>.</w:t>
            </w:r>
            <w:r>
              <w:rPr>
                <w:rFonts w:hint="eastAsia" w:ascii="Times New Roman" w:hAnsi="Times New Roman"/>
                <w:sz w:val="20"/>
                <w:szCs w:val="20"/>
              </w:rPr>
              <w:t>2</w:t>
            </w:r>
            <w:r>
              <w:rPr>
                <w:rFonts w:ascii="Times New Roman" w:hAnsi="Times New Roman"/>
                <w:sz w:val="20"/>
                <w:szCs w:val="20"/>
              </w:rPr>
              <w:t xml:space="preserve"> </w:t>
            </w:r>
          </w:p>
        </w:tc>
      </w:tr>
      <w:tr>
        <w:tblPrEx>
          <w:tblCellMar>
            <w:top w:w="0" w:type="dxa"/>
            <w:left w:w="108" w:type="dxa"/>
            <w:bottom w:w="0" w:type="dxa"/>
            <w:right w:w="108" w:type="dxa"/>
          </w:tblCellMar>
        </w:tblPrEx>
        <w:trPr>
          <w:wBefore w:w="0" w:type="dxa"/>
          <w:wAfter w:w="0" w:type="dxa"/>
          <w:trHeight w:val="32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2"/>
              </w:rPr>
            </w:pPr>
            <w:r>
              <w:rPr>
                <w:rFonts w:ascii="宋体" w:hAnsi="宋体" w:cs="宋体"/>
                <w:bCs/>
                <w:color w:val="000000"/>
                <w:kern w:val="0"/>
                <w:sz w:val="22"/>
              </w:rPr>
              <w:t>山  东</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860</w:t>
            </w:r>
          </w:p>
        </w:tc>
        <w:tc>
          <w:tcPr>
            <w:tcW w:w="10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12.4%</w:t>
            </w:r>
          </w:p>
        </w:tc>
        <w:tc>
          <w:tcPr>
            <w:tcW w:w="1148"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bCs/>
                <w:color w:val="000000"/>
                <w:kern w:val="0"/>
                <w:sz w:val="22"/>
              </w:rPr>
            </w:pPr>
            <w:r>
              <w:rPr>
                <w:rFonts w:ascii="Times New Roman" w:hAnsi="Times New Roman"/>
                <w:bCs/>
                <w:color w:val="000000"/>
                <w:kern w:val="0"/>
                <w:sz w:val="22"/>
              </w:rPr>
              <w:t>0.8</w:t>
            </w:r>
          </w:p>
        </w:tc>
        <w:tc>
          <w:tcPr>
            <w:tcW w:w="1802"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color w:val="000000"/>
                <w:sz w:val="20"/>
                <w:szCs w:val="20"/>
              </w:rPr>
              <w:t>11</w:t>
            </w:r>
            <w:r>
              <w:rPr>
                <w:rFonts w:ascii="Times New Roman" w:hAnsi="Times New Roman"/>
                <w:color w:val="000000"/>
                <w:sz w:val="20"/>
                <w:szCs w:val="20"/>
              </w:rPr>
              <w:t>.5%</w:t>
            </w:r>
          </w:p>
        </w:tc>
        <w:tc>
          <w:tcPr>
            <w:tcW w:w="2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kern w:val="0"/>
                <w:sz w:val="20"/>
                <w:szCs w:val="20"/>
              </w:rPr>
            </w:pPr>
            <w:r>
              <w:rPr>
                <w:rFonts w:hint="eastAsia" w:ascii="Times New Roman" w:hAnsi="Times New Roman"/>
                <w:sz w:val="20"/>
                <w:szCs w:val="20"/>
              </w:rPr>
              <w:t>0</w:t>
            </w:r>
            <w:r>
              <w:rPr>
                <w:rFonts w:ascii="Times New Roman" w:hAnsi="Times New Roman"/>
                <w:sz w:val="20"/>
                <w:szCs w:val="20"/>
              </w:rPr>
              <w:t xml:space="preserve">.9 </w:t>
            </w:r>
          </w:p>
        </w:tc>
      </w:tr>
      <w:tr>
        <w:tblPrEx>
          <w:tblCellMar>
            <w:top w:w="0" w:type="dxa"/>
            <w:left w:w="108" w:type="dxa"/>
            <w:bottom w:w="0" w:type="dxa"/>
            <w:right w:w="108" w:type="dxa"/>
          </w:tblCellMar>
        </w:tblPrEx>
        <w:trPr>
          <w:wBefore w:w="0" w:type="dxa"/>
          <w:wAfter w:w="0" w:type="dxa"/>
          <w:trHeight w:val="32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b/>
                <w:bCs/>
                <w:color w:val="000000"/>
                <w:kern w:val="0"/>
                <w:szCs w:val="21"/>
              </w:rPr>
            </w:pPr>
            <w:r>
              <w:rPr>
                <w:rFonts w:ascii="Times New Roman" w:hAnsi="Times New Roman" w:eastAsia="等线"/>
                <w:color w:val="000000"/>
                <w:szCs w:val="21"/>
              </w:rPr>
              <w:t>西  藏</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72</w:t>
            </w:r>
          </w:p>
        </w:tc>
        <w:tc>
          <w:tcPr>
            <w:tcW w:w="10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87.1%</w:t>
            </w:r>
          </w:p>
        </w:tc>
        <w:tc>
          <w:tcPr>
            <w:tcW w:w="114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bCs/>
                <w:color w:val="000000"/>
                <w:kern w:val="0"/>
                <w:sz w:val="20"/>
                <w:szCs w:val="20"/>
              </w:rPr>
            </w:pPr>
            <w:r>
              <w:rPr>
                <w:rFonts w:ascii="Times New Roman" w:hAnsi="Times New Roman"/>
                <w:bCs/>
                <w:color w:val="000000"/>
                <w:kern w:val="0"/>
                <w:sz w:val="22"/>
              </w:rPr>
              <w:t>-1.6</w:t>
            </w:r>
            <w:r>
              <w:rPr>
                <w:rFonts w:ascii="Times New Roman" w:hAnsi="Times New Roman" w:eastAsia="等线"/>
                <w:color w:val="FF0000"/>
                <w:sz w:val="20"/>
                <w:szCs w:val="20"/>
              </w:rPr>
              <w:t xml:space="preserve"> </w:t>
            </w:r>
          </w:p>
        </w:tc>
        <w:tc>
          <w:tcPr>
            <w:tcW w:w="1802"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ascii="Times New Roman" w:hAnsi="Times New Roman" w:eastAsia="等线"/>
                <w:color w:val="000000"/>
                <w:sz w:val="20"/>
                <w:szCs w:val="20"/>
              </w:rPr>
              <w:t>不考核</w:t>
            </w:r>
          </w:p>
        </w:tc>
        <w:tc>
          <w:tcPr>
            <w:tcW w:w="2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ascii="Times New Roman" w:hAnsi="Times New Roman" w:eastAsia="等线"/>
                <w:color w:val="000000"/>
                <w:sz w:val="20"/>
                <w:szCs w:val="20"/>
              </w:rPr>
              <w:t>-</w:t>
            </w:r>
          </w:p>
        </w:tc>
      </w:tr>
      <w:tr>
        <w:tblPrEx>
          <w:tblCellMar>
            <w:top w:w="0" w:type="dxa"/>
            <w:left w:w="108" w:type="dxa"/>
            <w:bottom w:w="0" w:type="dxa"/>
            <w:right w:w="108" w:type="dxa"/>
          </w:tblCellMar>
        </w:tblPrEx>
        <w:trPr>
          <w:wBefore w:w="0" w:type="dxa"/>
          <w:wAfter w:w="0" w:type="dxa"/>
          <w:trHeight w:val="323"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b/>
                <w:color w:val="000000"/>
                <w:kern w:val="0"/>
                <w:szCs w:val="21"/>
              </w:rPr>
            </w:pPr>
            <w:r>
              <w:rPr>
                <w:rFonts w:ascii="Times New Roman" w:hAnsi="宋体"/>
                <w:b/>
                <w:color w:val="000000"/>
                <w:kern w:val="0"/>
                <w:szCs w:val="21"/>
              </w:rPr>
              <w:t>全</w:t>
            </w:r>
            <w:r>
              <w:rPr>
                <w:rFonts w:hint="eastAsia" w:ascii="Times New Roman" w:hAnsi="宋体"/>
                <w:b/>
                <w:color w:val="000000"/>
                <w:kern w:val="0"/>
                <w:szCs w:val="21"/>
              </w:rPr>
              <w:t xml:space="preserve"> </w:t>
            </w:r>
            <w:r>
              <w:rPr>
                <w:rFonts w:ascii="Times New Roman" w:hAnsi="Times New Roman"/>
                <w:b/>
                <w:color w:val="000000"/>
                <w:kern w:val="0"/>
                <w:szCs w:val="21"/>
              </w:rPr>
              <w:t xml:space="preserve"> </w:t>
            </w:r>
            <w:r>
              <w:rPr>
                <w:rFonts w:ascii="Times New Roman" w:hAnsi="宋体"/>
                <w:b/>
                <w:color w:val="000000"/>
                <w:kern w:val="0"/>
                <w:szCs w:val="21"/>
              </w:rPr>
              <w:t>国</w:t>
            </w:r>
          </w:p>
        </w:tc>
        <w:tc>
          <w:tcPr>
            <w:tcW w:w="13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bCs/>
                <w:color w:val="000000"/>
                <w:kern w:val="0"/>
                <w:sz w:val="22"/>
              </w:rPr>
            </w:pPr>
            <w:r>
              <w:rPr>
                <w:rFonts w:ascii="Times New Roman" w:hAnsi="Times New Roman"/>
                <w:b/>
                <w:bCs/>
                <w:color w:val="000000"/>
                <w:kern w:val="0"/>
                <w:sz w:val="22"/>
              </w:rPr>
              <w:t>21613</w:t>
            </w:r>
          </w:p>
        </w:tc>
        <w:tc>
          <w:tcPr>
            <w:tcW w:w="107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bCs/>
                <w:color w:val="000000"/>
                <w:kern w:val="0"/>
                <w:sz w:val="22"/>
              </w:rPr>
            </w:pPr>
            <w:r>
              <w:rPr>
                <w:rFonts w:ascii="Times New Roman" w:hAnsi="Times New Roman"/>
                <w:b/>
                <w:bCs/>
                <w:color w:val="000000"/>
                <w:kern w:val="0"/>
                <w:sz w:val="22"/>
              </w:rPr>
              <w:t>28.8%</w:t>
            </w:r>
          </w:p>
        </w:tc>
        <w:tc>
          <w:tcPr>
            <w:tcW w:w="1148"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b/>
                <w:bCs/>
                <w:color w:val="000000"/>
                <w:kern w:val="0"/>
                <w:sz w:val="22"/>
              </w:rPr>
            </w:pPr>
            <w:r>
              <w:rPr>
                <w:rFonts w:ascii="Times New Roman" w:hAnsi="Times New Roman"/>
                <w:b/>
                <w:bCs/>
                <w:color w:val="000000"/>
                <w:kern w:val="0"/>
                <w:sz w:val="22"/>
              </w:rPr>
              <w:t>1.3</w:t>
            </w:r>
          </w:p>
        </w:tc>
        <w:tc>
          <w:tcPr>
            <w:tcW w:w="1802" w:type="dxa"/>
            <w:tcBorders>
              <w:top w:val="single" w:color="auto" w:sz="4" w:space="0"/>
              <w:left w:val="nil"/>
              <w:bottom w:val="single" w:color="auto" w:sz="4" w:space="0"/>
              <w:right w:val="single" w:color="auto" w:sz="4" w:space="0"/>
            </w:tcBorders>
            <w:noWrap w:val="0"/>
            <w:vAlign w:val="top"/>
          </w:tcPr>
          <w:p>
            <w:pPr>
              <w:widowControl/>
              <w:jc w:val="center"/>
              <w:rPr>
                <w:rFonts w:ascii="Times New Roman" w:hAnsi="Times New Roman"/>
                <w:b/>
                <w:color w:val="000000"/>
                <w:kern w:val="0"/>
                <w:szCs w:val="21"/>
              </w:rPr>
            </w:pPr>
          </w:p>
        </w:tc>
        <w:tc>
          <w:tcPr>
            <w:tcW w:w="241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b/>
                <w:color w:val="000000"/>
                <w:kern w:val="0"/>
                <w:szCs w:val="21"/>
              </w:rPr>
            </w:pPr>
          </w:p>
        </w:tc>
      </w:tr>
      <w:tr>
        <w:tblPrEx>
          <w:tblCellMar>
            <w:top w:w="0" w:type="dxa"/>
            <w:left w:w="108" w:type="dxa"/>
            <w:bottom w:w="0" w:type="dxa"/>
            <w:right w:w="108" w:type="dxa"/>
          </w:tblCellMar>
        </w:tblPrEx>
        <w:trPr>
          <w:wBefore w:w="0" w:type="dxa"/>
          <w:wAfter w:w="0" w:type="dxa"/>
          <w:trHeight w:val="270" w:hRule="atLeast"/>
          <w:jc w:val="center"/>
        </w:trPr>
        <w:tc>
          <w:tcPr>
            <w:tcW w:w="9312"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b/>
                <w:color w:val="000000"/>
                <w:kern w:val="0"/>
                <w:szCs w:val="21"/>
              </w:rPr>
            </w:pPr>
            <w:r>
              <w:rPr>
                <w:rFonts w:hint="eastAsia" w:ascii="Times New Roman" w:hAnsi="Times New Roman"/>
                <w:b/>
                <w:color w:val="000000"/>
                <w:kern w:val="0"/>
                <w:szCs w:val="21"/>
              </w:rPr>
              <w:t xml:space="preserve">    备注：</w:t>
            </w:r>
            <w:r>
              <w:rPr>
                <w:rFonts w:hint="eastAsia" w:ascii="Times New Roman"/>
              </w:rPr>
              <w:t>福建省2020年由于来水偏枯，实际完成可再生能源电力总量消纳权重低于国家下达的19.5%考核指标0.5个百分点；通过指标年度转移，将0.5个百分点转移至2021年。</w:t>
            </w:r>
          </w:p>
        </w:tc>
      </w:tr>
    </w:tbl>
    <w:p>
      <w:pPr>
        <w:pStyle w:val="18"/>
        <w:spacing w:before="0" w:after="0"/>
        <w:rPr>
          <w:rFonts w:hint="eastAsia" w:hAnsi="黑体" w:eastAsia="黑体"/>
          <w:lang w:eastAsia="zh-CN"/>
        </w:rPr>
      </w:pPr>
    </w:p>
    <w:p>
      <w:pPr>
        <w:pStyle w:val="18"/>
        <w:spacing w:before="0" w:after="0"/>
        <w:rPr>
          <w:rFonts w:hAnsi="黑体" w:eastAsia="黑体"/>
        </w:rPr>
      </w:pPr>
      <w:r>
        <w:rPr>
          <w:rFonts w:hAnsi="黑体" w:eastAsia="黑体"/>
        </w:rPr>
        <w:t>表</w:t>
      </w:r>
      <w:r>
        <w:rPr>
          <w:rFonts w:eastAsia="黑体"/>
        </w:rPr>
        <w:t>2  20</w:t>
      </w:r>
      <w:r>
        <w:rPr>
          <w:rFonts w:hint="eastAsia" w:eastAsia="黑体"/>
          <w:lang w:eastAsia="zh-CN"/>
        </w:rPr>
        <w:t>20</w:t>
      </w:r>
      <w:r>
        <w:rPr>
          <w:rFonts w:hAnsi="黑体" w:eastAsia="黑体"/>
        </w:rPr>
        <w:t>年可再生能源电力消纳非水电责任权重完成情况</w:t>
      </w:r>
    </w:p>
    <w:tbl>
      <w:tblPr>
        <w:tblStyle w:val="13"/>
        <w:tblW w:w="9363" w:type="dxa"/>
        <w:jc w:val="center"/>
        <w:tblLayout w:type="autofit"/>
        <w:tblCellMar>
          <w:top w:w="0" w:type="dxa"/>
          <w:left w:w="108" w:type="dxa"/>
          <w:bottom w:w="0" w:type="dxa"/>
          <w:right w:w="108" w:type="dxa"/>
        </w:tblCellMar>
      </w:tblPr>
      <w:tblGrid>
        <w:gridCol w:w="1481"/>
        <w:gridCol w:w="1378"/>
        <w:gridCol w:w="1118"/>
        <w:gridCol w:w="1199"/>
        <w:gridCol w:w="1748"/>
        <w:gridCol w:w="2439"/>
      </w:tblGrid>
      <w:tr>
        <w:tblPrEx>
          <w:tblCellMar>
            <w:top w:w="0" w:type="dxa"/>
            <w:left w:w="108" w:type="dxa"/>
            <w:bottom w:w="0" w:type="dxa"/>
            <w:right w:w="108" w:type="dxa"/>
          </w:tblCellMar>
        </w:tblPrEx>
        <w:trPr>
          <w:wBefore w:w="0" w:type="dxa"/>
          <w:wAfter w:w="0" w:type="dxa"/>
          <w:cantSplit/>
          <w:trHeight w:val="695" w:hRule="atLeast"/>
          <w:tblHeader/>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b/>
                <w:bCs/>
                <w:color w:val="000000"/>
                <w:kern w:val="0"/>
                <w:szCs w:val="21"/>
              </w:rPr>
            </w:pPr>
            <w:r>
              <w:rPr>
                <w:rFonts w:ascii="Times New Roman" w:hAnsi="宋体"/>
                <w:b/>
                <w:bCs/>
                <w:color w:val="000000"/>
                <w:kern w:val="0"/>
                <w:szCs w:val="21"/>
              </w:rPr>
              <w:t>省（区、市）</w:t>
            </w:r>
          </w:p>
        </w:tc>
        <w:tc>
          <w:tcPr>
            <w:tcW w:w="137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宋体"/>
                <w:b/>
                <w:bCs/>
                <w:color w:val="000000"/>
                <w:kern w:val="0"/>
                <w:szCs w:val="21"/>
              </w:rPr>
            </w:pPr>
            <w:r>
              <w:rPr>
                <w:rFonts w:hint="eastAsia" w:ascii="Times New Roman" w:hAnsi="宋体"/>
                <w:b/>
                <w:bCs/>
                <w:color w:val="000000"/>
                <w:kern w:val="0"/>
                <w:szCs w:val="21"/>
              </w:rPr>
              <w:t>实际</w:t>
            </w:r>
            <w:r>
              <w:rPr>
                <w:rFonts w:ascii="Times New Roman" w:hAnsi="宋体"/>
                <w:b/>
                <w:bCs/>
                <w:color w:val="000000"/>
                <w:kern w:val="0"/>
                <w:szCs w:val="21"/>
              </w:rPr>
              <w:t>消纳量</w:t>
            </w:r>
          </w:p>
          <w:p>
            <w:pPr>
              <w:widowControl/>
              <w:jc w:val="center"/>
              <w:rPr>
                <w:rFonts w:ascii="Times New Roman" w:hAnsi="Times New Roman"/>
                <w:b/>
                <w:bCs/>
                <w:color w:val="000000"/>
                <w:kern w:val="0"/>
                <w:szCs w:val="21"/>
              </w:rPr>
            </w:pPr>
            <w:r>
              <w:rPr>
                <w:rFonts w:ascii="Times New Roman" w:hAnsi="宋体"/>
                <w:b/>
                <w:bCs/>
                <w:color w:val="000000"/>
                <w:kern w:val="0"/>
                <w:szCs w:val="21"/>
              </w:rPr>
              <w:t>（亿千瓦时）</w:t>
            </w:r>
          </w:p>
        </w:tc>
        <w:tc>
          <w:tcPr>
            <w:tcW w:w="111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Times New Roman" w:hAnsi="宋体"/>
                <w:b/>
                <w:bCs/>
                <w:color w:val="000000"/>
                <w:kern w:val="0"/>
                <w:szCs w:val="21"/>
              </w:rPr>
            </w:pPr>
            <w:r>
              <w:rPr>
                <w:rFonts w:hint="eastAsia" w:ascii="Times New Roman" w:hAnsi="宋体"/>
                <w:b/>
                <w:bCs/>
                <w:color w:val="000000"/>
                <w:kern w:val="0"/>
                <w:szCs w:val="21"/>
              </w:rPr>
              <w:t>实际完成</w:t>
            </w:r>
          </w:p>
          <w:p>
            <w:pPr>
              <w:widowControl/>
              <w:jc w:val="center"/>
              <w:rPr>
                <w:rFonts w:ascii="Times New Roman" w:hAnsi="Times New Roman"/>
                <w:b/>
                <w:bCs/>
                <w:color w:val="000000"/>
                <w:kern w:val="0"/>
                <w:szCs w:val="21"/>
              </w:rPr>
            </w:pPr>
            <w:r>
              <w:rPr>
                <w:rFonts w:hint="eastAsia" w:ascii="Times New Roman" w:hAnsi="宋体"/>
                <w:b/>
                <w:bCs/>
                <w:color w:val="000000"/>
                <w:kern w:val="0"/>
                <w:szCs w:val="21"/>
              </w:rPr>
              <w:t>情况</w:t>
            </w:r>
          </w:p>
        </w:tc>
        <w:tc>
          <w:tcPr>
            <w:tcW w:w="1199"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宋体"/>
                <w:b/>
                <w:bCs/>
                <w:color w:val="000000"/>
                <w:kern w:val="0"/>
                <w:szCs w:val="21"/>
              </w:rPr>
            </w:pPr>
            <w:r>
              <w:rPr>
                <w:rFonts w:ascii="Times New Roman" w:hAnsi="宋体"/>
                <w:b/>
                <w:bCs/>
                <w:color w:val="000000"/>
                <w:kern w:val="0"/>
                <w:szCs w:val="21"/>
              </w:rPr>
              <w:t>同比增加</w:t>
            </w:r>
          </w:p>
          <w:p>
            <w:pPr>
              <w:widowControl/>
              <w:jc w:val="center"/>
              <w:rPr>
                <w:rFonts w:ascii="Times New Roman" w:hAnsi="Times New Roman"/>
                <w:b/>
                <w:bCs/>
                <w:color w:val="000000"/>
                <w:kern w:val="0"/>
                <w:szCs w:val="21"/>
              </w:rPr>
            </w:pPr>
            <w:r>
              <w:rPr>
                <w:rFonts w:ascii="Times New Roman" w:hAnsi="宋体"/>
                <w:b/>
                <w:bCs/>
                <w:color w:val="000000"/>
                <w:kern w:val="0"/>
                <w:szCs w:val="21"/>
              </w:rPr>
              <w:t>百分点</w:t>
            </w:r>
          </w:p>
        </w:tc>
        <w:tc>
          <w:tcPr>
            <w:tcW w:w="1748"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宋体"/>
                <w:b/>
                <w:bCs/>
                <w:color w:val="000000"/>
                <w:kern w:val="0"/>
                <w:szCs w:val="21"/>
              </w:rPr>
            </w:pPr>
            <w:r>
              <w:rPr>
                <w:rFonts w:hint="eastAsia"/>
                <w:b/>
                <w:color w:val="000000"/>
                <w:szCs w:val="21"/>
              </w:rPr>
              <w:t>下达的最低</w:t>
            </w:r>
            <w:r>
              <w:rPr>
                <w:b/>
                <w:color w:val="000000"/>
                <w:szCs w:val="21"/>
              </w:rPr>
              <w:t>总量消纳责任权重</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宋体"/>
                <w:b/>
                <w:bCs/>
                <w:color w:val="000000"/>
                <w:kern w:val="0"/>
                <w:szCs w:val="21"/>
              </w:rPr>
            </w:pPr>
            <w:r>
              <w:rPr>
                <w:rFonts w:hint="eastAsia" w:ascii="Times New Roman" w:hAnsi="宋体"/>
                <w:b/>
                <w:bCs/>
                <w:color w:val="000000"/>
                <w:kern w:val="0"/>
                <w:szCs w:val="21"/>
              </w:rPr>
              <w:t>实际完成情况超出下达最低权重指标的百分点</w:t>
            </w:r>
          </w:p>
        </w:tc>
      </w:tr>
      <w:tr>
        <w:tblPrEx>
          <w:tblCellMar>
            <w:top w:w="0" w:type="dxa"/>
            <w:left w:w="108" w:type="dxa"/>
            <w:bottom w:w="0" w:type="dxa"/>
            <w:right w:w="108" w:type="dxa"/>
          </w:tblCellMar>
        </w:tblPrEx>
        <w:trPr>
          <w:wBefore w:w="0" w:type="dxa"/>
          <w:wAfter w:w="0" w:type="dxa"/>
          <w:cantSplit/>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2"/>
              </w:rPr>
            </w:pPr>
            <w:r>
              <w:rPr>
                <w:rFonts w:ascii="宋体" w:hAnsi="宋体" w:cs="宋体"/>
                <w:bCs/>
                <w:color w:val="000000"/>
                <w:kern w:val="0"/>
                <w:sz w:val="22"/>
              </w:rPr>
              <w:t>青  海</w:t>
            </w:r>
          </w:p>
        </w:tc>
        <w:tc>
          <w:tcPr>
            <w:tcW w:w="13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188</w:t>
            </w:r>
          </w:p>
        </w:tc>
        <w:tc>
          <w:tcPr>
            <w:tcW w:w="1118" w:type="dxa"/>
            <w:tcBorders>
              <w:top w:val="nil"/>
              <w:left w:val="nil"/>
              <w:bottom w:val="single" w:color="auto" w:sz="4" w:space="0"/>
              <w:right w:val="single" w:color="auto" w:sz="4" w:space="0"/>
            </w:tcBorders>
            <w:shd w:val="clear" w:color="auto" w:fill="auto"/>
            <w:noWrap/>
            <w:vAlign w:val="center"/>
          </w:tcPr>
          <w:p>
            <w:pPr>
              <w:widowControl/>
              <w:ind w:left="-141" w:leftChars="-67" w:firstLine="2" w:firstLineChars="1"/>
              <w:jc w:val="center"/>
              <w:rPr>
                <w:rFonts w:ascii="Times New Roman" w:hAnsi="Times New Roman"/>
                <w:bCs/>
                <w:color w:val="000000"/>
                <w:kern w:val="0"/>
                <w:sz w:val="22"/>
              </w:rPr>
            </w:pPr>
            <w:r>
              <w:rPr>
                <w:rFonts w:ascii="Times New Roman" w:hAnsi="Times New Roman"/>
                <w:bCs/>
                <w:color w:val="000000"/>
                <w:kern w:val="0"/>
                <w:sz w:val="22"/>
              </w:rPr>
              <w:t>25.4%</w:t>
            </w:r>
            <w:r>
              <w:rPr>
                <w:rFonts w:hint="eastAsia" w:ascii="仿宋_GB2312" w:hAnsi="Times New Roman" w:eastAsia="仿宋_GB2312"/>
                <w:b/>
                <w:color w:val="000000"/>
                <w:kern w:val="0"/>
                <w:sz w:val="24"/>
                <w:szCs w:val="24"/>
                <w:vertAlign w:val="superscript"/>
              </w:rPr>
              <w:t>*</w:t>
            </w:r>
          </w:p>
        </w:tc>
        <w:tc>
          <w:tcPr>
            <w:tcW w:w="119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5.7</w:t>
            </w:r>
          </w:p>
        </w:tc>
        <w:tc>
          <w:tcPr>
            <w:tcW w:w="1748"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hint="eastAsia" w:ascii="Times New Roman" w:hAnsi="Times New Roman"/>
                <w:color w:val="000000"/>
                <w:sz w:val="20"/>
                <w:szCs w:val="20"/>
              </w:rPr>
              <w:t>25</w:t>
            </w:r>
            <w:r>
              <w:rPr>
                <w:rFonts w:ascii="Times New Roman" w:hAnsi="Times New Roman"/>
                <w:color w:val="000000"/>
                <w:sz w:val="20"/>
                <w:szCs w:val="20"/>
              </w:rPr>
              <w:t>.</w:t>
            </w:r>
            <w:r>
              <w:rPr>
                <w:rFonts w:hint="eastAsia" w:ascii="Times New Roman" w:hAnsi="Times New Roman"/>
                <w:color w:val="000000"/>
                <w:sz w:val="20"/>
                <w:szCs w:val="20"/>
              </w:rPr>
              <w:t>0</w:t>
            </w:r>
            <w:r>
              <w:rPr>
                <w:rFonts w:ascii="Times New Roman" w:hAnsi="Times New Roman"/>
                <w:color w:val="000000"/>
                <w:sz w:val="20"/>
                <w:szCs w:val="20"/>
              </w:rPr>
              <w:t>%</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hint="eastAsia" w:ascii="Times New Roman" w:hAnsi="Times New Roman"/>
                <w:color w:val="000000"/>
                <w:sz w:val="20"/>
                <w:szCs w:val="20"/>
              </w:rPr>
              <w:t>0</w:t>
            </w:r>
            <w:r>
              <w:rPr>
                <w:rFonts w:ascii="Times New Roman" w:hAnsi="Times New Roman"/>
                <w:color w:val="000000"/>
                <w:sz w:val="20"/>
                <w:szCs w:val="20"/>
              </w:rPr>
              <w:t>.</w:t>
            </w:r>
            <w:r>
              <w:rPr>
                <w:rFonts w:hint="eastAsia" w:ascii="Times New Roman" w:hAnsi="Times New Roman"/>
                <w:color w:val="000000"/>
                <w:sz w:val="20"/>
                <w:szCs w:val="20"/>
              </w:rPr>
              <w:t>4</w:t>
            </w:r>
            <w:r>
              <w:rPr>
                <w:rFonts w:ascii="Times New Roman" w:hAnsi="Times New Roman"/>
                <w:color w:val="000000"/>
                <w:sz w:val="20"/>
                <w:szCs w:val="20"/>
              </w:rPr>
              <w:t xml:space="preserve"> </w:t>
            </w:r>
          </w:p>
        </w:tc>
      </w:tr>
      <w:tr>
        <w:tblPrEx>
          <w:tblCellMar>
            <w:top w:w="0" w:type="dxa"/>
            <w:left w:w="108" w:type="dxa"/>
            <w:bottom w:w="0" w:type="dxa"/>
            <w:right w:w="108" w:type="dxa"/>
          </w:tblCellMar>
        </w:tblPrEx>
        <w:trPr>
          <w:wBefore w:w="0" w:type="dxa"/>
          <w:wAfter w:w="0" w:type="dxa"/>
          <w:cantSplit/>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2"/>
              </w:rPr>
            </w:pPr>
            <w:r>
              <w:rPr>
                <w:rFonts w:ascii="宋体" w:hAnsi="宋体" w:cs="宋体"/>
                <w:bCs/>
                <w:color w:val="000000"/>
                <w:kern w:val="0"/>
                <w:sz w:val="22"/>
              </w:rPr>
              <w:t>黑龙江</w:t>
            </w:r>
          </w:p>
        </w:tc>
        <w:tc>
          <w:tcPr>
            <w:tcW w:w="13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218</w:t>
            </w:r>
          </w:p>
        </w:tc>
        <w:tc>
          <w:tcPr>
            <w:tcW w:w="1118" w:type="dxa"/>
            <w:tcBorders>
              <w:top w:val="nil"/>
              <w:left w:val="nil"/>
              <w:bottom w:val="single" w:color="auto" w:sz="4" w:space="0"/>
              <w:right w:val="single" w:color="auto" w:sz="4" w:space="0"/>
            </w:tcBorders>
            <w:shd w:val="clear" w:color="auto" w:fill="auto"/>
            <w:noWrap/>
            <w:vAlign w:val="center"/>
          </w:tcPr>
          <w:p>
            <w:pPr>
              <w:widowControl/>
              <w:ind w:left="-141" w:leftChars="-67" w:firstLine="2" w:firstLineChars="1"/>
              <w:jc w:val="center"/>
              <w:rPr>
                <w:rFonts w:ascii="Times New Roman" w:hAnsi="Times New Roman"/>
                <w:bCs/>
                <w:color w:val="000000"/>
                <w:kern w:val="0"/>
                <w:sz w:val="22"/>
              </w:rPr>
            </w:pPr>
            <w:r>
              <w:rPr>
                <w:rFonts w:ascii="Times New Roman" w:hAnsi="Times New Roman"/>
                <w:bCs/>
                <w:color w:val="000000"/>
                <w:kern w:val="0"/>
                <w:sz w:val="22"/>
              </w:rPr>
              <w:t>21.5%</w:t>
            </w:r>
          </w:p>
        </w:tc>
        <w:tc>
          <w:tcPr>
            <w:tcW w:w="119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1.3</w:t>
            </w:r>
          </w:p>
        </w:tc>
        <w:tc>
          <w:tcPr>
            <w:tcW w:w="1748"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hint="eastAsia" w:ascii="Times New Roman" w:hAnsi="Times New Roman"/>
                <w:color w:val="000000"/>
                <w:sz w:val="20"/>
                <w:szCs w:val="20"/>
              </w:rPr>
              <w:t>20</w:t>
            </w:r>
            <w:r>
              <w:rPr>
                <w:rFonts w:ascii="Times New Roman" w:hAnsi="Times New Roman"/>
                <w:color w:val="000000"/>
                <w:sz w:val="20"/>
                <w:szCs w:val="20"/>
              </w:rPr>
              <w:t>.</w:t>
            </w:r>
            <w:r>
              <w:rPr>
                <w:rFonts w:hint="eastAsia" w:ascii="Times New Roman" w:hAnsi="Times New Roman"/>
                <w:color w:val="000000"/>
                <w:sz w:val="20"/>
                <w:szCs w:val="20"/>
              </w:rPr>
              <w:t>0</w:t>
            </w:r>
            <w:r>
              <w:rPr>
                <w:rFonts w:ascii="Times New Roman" w:hAnsi="Times New Roman"/>
                <w:color w:val="000000"/>
                <w:sz w:val="20"/>
                <w:szCs w:val="20"/>
              </w:rPr>
              <w:t xml:space="preserve"> %</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hint="eastAsia" w:ascii="Times New Roman" w:hAnsi="Times New Roman"/>
                <w:color w:val="000000"/>
                <w:sz w:val="20"/>
                <w:szCs w:val="20"/>
              </w:rPr>
              <w:t>1</w:t>
            </w:r>
            <w:r>
              <w:rPr>
                <w:rFonts w:ascii="Times New Roman" w:hAnsi="Times New Roman"/>
                <w:color w:val="000000"/>
                <w:sz w:val="20"/>
                <w:szCs w:val="20"/>
              </w:rPr>
              <w:t>.</w:t>
            </w:r>
            <w:r>
              <w:rPr>
                <w:rFonts w:hint="eastAsia" w:ascii="Times New Roman" w:hAnsi="Times New Roman"/>
                <w:color w:val="000000"/>
                <w:sz w:val="20"/>
                <w:szCs w:val="20"/>
              </w:rPr>
              <w:t>5</w:t>
            </w:r>
            <w:r>
              <w:rPr>
                <w:rFonts w:ascii="Times New Roman" w:hAnsi="Times New Roman"/>
                <w:color w:val="000000"/>
                <w:sz w:val="20"/>
                <w:szCs w:val="20"/>
              </w:rPr>
              <w:t xml:space="preserve"> </w:t>
            </w:r>
          </w:p>
        </w:tc>
      </w:tr>
      <w:tr>
        <w:tblPrEx>
          <w:tblCellMar>
            <w:top w:w="0" w:type="dxa"/>
            <w:left w:w="108" w:type="dxa"/>
            <w:bottom w:w="0" w:type="dxa"/>
            <w:right w:w="108" w:type="dxa"/>
          </w:tblCellMar>
        </w:tblPrEx>
        <w:trPr>
          <w:wBefore w:w="0" w:type="dxa"/>
          <w:wAfter w:w="0" w:type="dxa"/>
          <w:cantSplit/>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2"/>
              </w:rPr>
            </w:pPr>
            <w:r>
              <w:rPr>
                <w:rFonts w:ascii="宋体" w:hAnsi="宋体" w:cs="宋体"/>
                <w:bCs/>
                <w:color w:val="000000"/>
                <w:kern w:val="0"/>
                <w:sz w:val="22"/>
              </w:rPr>
              <w:t>宁  夏</w:t>
            </w:r>
          </w:p>
        </w:tc>
        <w:tc>
          <w:tcPr>
            <w:tcW w:w="13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222</w:t>
            </w:r>
          </w:p>
        </w:tc>
        <w:tc>
          <w:tcPr>
            <w:tcW w:w="1118" w:type="dxa"/>
            <w:tcBorders>
              <w:top w:val="nil"/>
              <w:left w:val="nil"/>
              <w:bottom w:val="single" w:color="auto" w:sz="4" w:space="0"/>
              <w:right w:val="single" w:color="auto" w:sz="4" w:space="0"/>
            </w:tcBorders>
            <w:shd w:val="clear" w:color="auto" w:fill="auto"/>
            <w:noWrap/>
            <w:vAlign w:val="center"/>
          </w:tcPr>
          <w:p>
            <w:pPr>
              <w:widowControl/>
              <w:ind w:left="-141" w:leftChars="-67" w:firstLine="2" w:firstLineChars="1"/>
              <w:jc w:val="center"/>
              <w:rPr>
                <w:rFonts w:ascii="Times New Roman" w:hAnsi="Times New Roman"/>
                <w:bCs/>
                <w:color w:val="000000"/>
                <w:kern w:val="0"/>
                <w:sz w:val="22"/>
              </w:rPr>
            </w:pPr>
            <w:r>
              <w:rPr>
                <w:rFonts w:ascii="Times New Roman" w:hAnsi="Times New Roman"/>
                <w:bCs/>
                <w:color w:val="000000"/>
                <w:kern w:val="0"/>
                <w:sz w:val="22"/>
              </w:rPr>
              <w:t>21.4%</w:t>
            </w:r>
          </w:p>
        </w:tc>
        <w:tc>
          <w:tcPr>
            <w:tcW w:w="119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0.1</w:t>
            </w:r>
          </w:p>
        </w:tc>
        <w:tc>
          <w:tcPr>
            <w:tcW w:w="1748"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hint="eastAsia" w:ascii="Times New Roman" w:hAnsi="Times New Roman"/>
                <w:color w:val="000000"/>
                <w:sz w:val="20"/>
                <w:szCs w:val="20"/>
              </w:rPr>
              <w:t>20</w:t>
            </w:r>
            <w:r>
              <w:rPr>
                <w:rFonts w:ascii="Times New Roman" w:hAnsi="Times New Roman"/>
                <w:color w:val="000000"/>
                <w:sz w:val="20"/>
                <w:szCs w:val="20"/>
              </w:rPr>
              <w:t>.0%</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hint="eastAsia" w:ascii="Times New Roman" w:hAnsi="Times New Roman"/>
                <w:color w:val="000000"/>
                <w:sz w:val="20"/>
                <w:szCs w:val="20"/>
              </w:rPr>
              <w:t>1</w:t>
            </w:r>
            <w:r>
              <w:rPr>
                <w:rFonts w:ascii="Times New Roman" w:hAnsi="Times New Roman"/>
                <w:color w:val="000000"/>
                <w:sz w:val="20"/>
                <w:szCs w:val="20"/>
              </w:rPr>
              <w:t>.</w:t>
            </w:r>
            <w:r>
              <w:rPr>
                <w:rFonts w:hint="eastAsia" w:ascii="Times New Roman" w:hAnsi="Times New Roman"/>
                <w:color w:val="000000"/>
                <w:sz w:val="20"/>
                <w:szCs w:val="20"/>
              </w:rPr>
              <w:t>4</w:t>
            </w:r>
            <w:r>
              <w:rPr>
                <w:rFonts w:ascii="Times New Roman" w:hAnsi="Times New Roman"/>
                <w:color w:val="000000"/>
                <w:sz w:val="20"/>
                <w:szCs w:val="20"/>
              </w:rPr>
              <w:t xml:space="preserve"> </w:t>
            </w:r>
          </w:p>
        </w:tc>
      </w:tr>
      <w:tr>
        <w:tblPrEx>
          <w:tblCellMar>
            <w:top w:w="0" w:type="dxa"/>
            <w:left w:w="108" w:type="dxa"/>
            <w:bottom w:w="0" w:type="dxa"/>
            <w:right w:w="108" w:type="dxa"/>
          </w:tblCellMar>
        </w:tblPrEx>
        <w:trPr>
          <w:wBefore w:w="0" w:type="dxa"/>
          <w:wAfter w:w="0" w:type="dxa"/>
          <w:cantSplit/>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2"/>
              </w:rPr>
            </w:pPr>
            <w:r>
              <w:rPr>
                <w:rFonts w:ascii="宋体" w:hAnsi="宋体" w:cs="宋体"/>
                <w:bCs/>
                <w:color w:val="000000"/>
                <w:kern w:val="0"/>
                <w:sz w:val="22"/>
              </w:rPr>
              <w:t>吉  林</w:t>
            </w:r>
          </w:p>
        </w:tc>
        <w:tc>
          <w:tcPr>
            <w:tcW w:w="13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172</w:t>
            </w:r>
          </w:p>
        </w:tc>
        <w:tc>
          <w:tcPr>
            <w:tcW w:w="1118" w:type="dxa"/>
            <w:tcBorders>
              <w:top w:val="nil"/>
              <w:left w:val="nil"/>
              <w:bottom w:val="single" w:color="auto" w:sz="4" w:space="0"/>
              <w:right w:val="single" w:color="auto" w:sz="4" w:space="0"/>
            </w:tcBorders>
            <w:shd w:val="clear" w:color="auto" w:fill="auto"/>
            <w:noWrap/>
            <w:vAlign w:val="center"/>
          </w:tcPr>
          <w:p>
            <w:pPr>
              <w:widowControl/>
              <w:ind w:left="-141" w:leftChars="-67" w:firstLine="2" w:firstLineChars="1"/>
              <w:jc w:val="center"/>
              <w:rPr>
                <w:rFonts w:ascii="Times New Roman" w:hAnsi="Times New Roman"/>
                <w:bCs/>
                <w:color w:val="000000"/>
                <w:kern w:val="0"/>
                <w:sz w:val="22"/>
              </w:rPr>
            </w:pPr>
            <w:r>
              <w:rPr>
                <w:rFonts w:ascii="Times New Roman" w:hAnsi="Times New Roman"/>
                <w:bCs/>
                <w:color w:val="000000"/>
                <w:kern w:val="0"/>
                <w:sz w:val="22"/>
              </w:rPr>
              <w:t>21.3%</w:t>
            </w:r>
          </w:p>
        </w:tc>
        <w:tc>
          <w:tcPr>
            <w:tcW w:w="119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2.5</w:t>
            </w:r>
          </w:p>
        </w:tc>
        <w:tc>
          <w:tcPr>
            <w:tcW w:w="1748"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ascii="Times New Roman" w:hAnsi="Times New Roman"/>
                <w:color w:val="000000"/>
                <w:sz w:val="20"/>
                <w:szCs w:val="20"/>
              </w:rPr>
              <w:t>1</w:t>
            </w:r>
            <w:r>
              <w:rPr>
                <w:rFonts w:hint="eastAsia" w:ascii="Times New Roman" w:hAnsi="Times New Roman"/>
                <w:color w:val="000000"/>
                <w:sz w:val="20"/>
                <w:szCs w:val="20"/>
              </w:rPr>
              <w:t>8</w:t>
            </w:r>
            <w:r>
              <w:rPr>
                <w:rFonts w:ascii="Times New Roman" w:hAnsi="Times New Roman"/>
                <w:color w:val="000000"/>
                <w:sz w:val="20"/>
                <w:szCs w:val="20"/>
              </w:rPr>
              <w:t>.5%</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hint="eastAsia" w:ascii="Times New Roman" w:hAnsi="Times New Roman"/>
                <w:color w:val="000000"/>
                <w:sz w:val="20"/>
                <w:szCs w:val="20"/>
              </w:rPr>
              <w:t>2</w:t>
            </w:r>
            <w:r>
              <w:rPr>
                <w:rFonts w:ascii="Times New Roman" w:hAnsi="Times New Roman"/>
                <w:color w:val="000000"/>
                <w:sz w:val="20"/>
                <w:szCs w:val="20"/>
              </w:rPr>
              <w:t>.</w:t>
            </w:r>
            <w:r>
              <w:rPr>
                <w:rFonts w:hint="eastAsia" w:ascii="Times New Roman" w:hAnsi="Times New Roman"/>
                <w:color w:val="000000"/>
                <w:sz w:val="20"/>
                <w:szCs w:val="20"/>
              </w:rPr>
              <w:t>8</w:t>
            </w:r>
            <w:r>
              <w:rPr>
                <w:rFonts w:ascii="Times New Roman" w:hAnsi="Times New Roman"/>
                <w:color w:val="000000"/>
                <w:sz w:val="20"/>
                <w:szCs w:val="20"/>
              </w:rPr>
              <w:t xml:space="preserve"> </w:t>
            </w:r>
          </w:p>
        </w:tc>
      </w:tr>
      <w:tr>
        <w:tblPrEx>
          <w:tblCellMar>
            <w:top w:w="0" w:type="dxa"/>
            <w:left w:w="108" w:type="dxa"/>
            <w:bottom w:w="0" w:type="dxa"/>
            <w:right w:w="108" w:type="dxa"/>
          </w:tblCellMar>
        </w:tblPrEx>
        <w:trPr>
          <w:wBefore w:w="0" w:type="dxa"/>
          <w:wAfter w:w="0" w:type="dxa"/>
          <w:cantSplit/>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2"/>
              </w:rPr>
            </w:pPr>
            <w:r>
              <w:rPr>
                <w:rFonts w:ascii="宋体" w:hAnsi="宋体" w:cs="宋体"/>
                <w:bCs/>
                <w:color w:val="000000"/>
                <w:kern w:val="0"/>
                <w:sz w:val="22"/>
              </w:rPr>
              <w:t>内蒙古</w:t>
            </w:r>
          </w:p>
        </w:tc>
        <w:tc>
          <w:tcPr>
            <w:tcW w:w="13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760</w:t>
            </w:r>
          </w:p>
        </w:tc>
        <w:tc>
          <w:tcPr>
            <w:tcW w:w="1118" w:type="dxa"/>
            <w:tcBorders>
              <w:top w:val="nil"/>
              <w:left w:val="nil"/>
              <w:bottom w:val="single" w:color="auto" w:sz="4" w:space="0"/>
              <w:right w:val="single" w:color="auto" w:sz="4" w:space="0"/>
            </w:tcBorders>
            <w:shd w:val="clear" w:color="auto" w:fill="auto"/>
            <w:noWrap/>
            <w:vAlign w:val="center"/>
          </w:tcPr>
          <w:p>
            <w:pPr>
              <w:widowControl/>
              <w:ind w:left="-141" w:leftChars="-67" w:firstLine="2" w:firstLineChars="1"/>
              <w:jc w:val="center"/>
              <w:rPr>
                <w:rFonts w:ascii="Times New Roman" w:hAnsi="Times New Roman"/>
                <w:bCs/>
                <w:color w:val="000000"/>
                <w:kern w:val="0"/>
                <w:sz w:val="22"/>
              </w:rPr>
            </w:pPr>
            <w:r>
              <w:rPr>
                <w:rFonts w:ascii="Times New Roman" w:hAnsi="Times New Roman"/>
                <w:bCs/>
                <w:color w:val="000000"/>
                <w:kern w:val="0"/>
                <w:sz w:val="22"/>
              </w:rPr>
              <w:t>19.5%</w:t>
            </w:r>
          </w:p>
        </w:tc>
        <w:tc>
          <w:tcPr>
            <w:tcW w:w="119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2.8</w:t>
            </w:r>
          </w:p>
        </w:tc>
        <w:tc>
          <w:tcPr>
            <w:tcW w:w="1748"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ascii="Times New Roman" w:hAnsi="Times New Roman"/>
                <w:color w:val="000000"/>
                <w:sz w:val="20"/>
                <w:szCs w:val="20"/>
              </w:rPr>
              <w:t>1</w:t>
            </w:r>
            <w:r>
              <w:rPr>
                <w:rFonts w:hint="eastAsia" w:ascii="Times New Roman" w:hAnsi="Times New Roman"/>
                <w:color w:val="000000"/>
                <w:sz w:val="20"/>
                <w:szCs w:val="20"/>
              </w:rPr>
              <w:t>6</w:t>
            </w:r>
            <w:r>
              <w:rPr>
                <w:rFonts w:ascii="Times New Roman" w:hAnsi="Times New Roman"/>
                <w:color w:val="000000"/>
                <w:sz w:val="20"/>
                <w:szCs w:val="20"/>
              </w:rPr>
              <w:t>.5%</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hint="eastAsia" w:ascii="Times New Roman" w:hAnsi="Times New Roman"/>
                <w:color w:val="000000"/>
                <w:sz w:val="20"/>
                <w:szCs w:val="20"/>
              </w:rPr>
              <w:t>3</w:t>
            </w:r>
            <w:r>
              <w:rPr>
                <w:rFonts w:ascii="Times New Roman" w:hAnsi="Times New Roman"/>
                <w:color w:val="000000"/>
                <w:sz w:val="20"/>
                <w:szCs w:val="20"/>
              </w:rPr>
              <w:t>.</w:t>
            </w:r>
            <w:r>
              <w:rPr>
                <w:rFonts w:hint="eastAsia" w:ascii="Times New Roman" w:hAnsi="Times New Roman"/>
                <w:color w:val="000000"/>
                <w:sz w:val="20"/>
                <w:szCs w:val="20"/>
              </w:rPr>
              <w:t>0</w:t>
            </w:r>
            <w:r>
              <w:rPr>
                <w:rFonts w:ascii="Times New Roman" w:hAnsi="Times New Roman"/>
                <w:color w:val="000000"/>
                <w:sz w:val="20"/>
                <w:szCs w:val="20"/>
              </w:rPr>
              <w:t xml:space="preserve"> </w:t>
            </w:r>
          </w:p>
        </w:tc>
      </w:tr>
      <w:tr>
        <w:tblPrEx>
          <w:tblCellMar>
            <w:top w:w="0" w:type="dxa"/>
            <w:left w:w="108" w:type="dxa"/>
            <w:bottom w:w="0" w:type="dxa"/>
            <w:right w:w="108" w:type="dxa"/>
          </w:tblCellMar>
        </w:tblPrEx>
        <w:trPr>
          <w:wBefore w:w="0" w:type="dxa"/>
          <w:wAfter w:w="0" w:type="dxa"/>
          <w:cantSplit/>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2"/>
              </w:rPr>
            </w:pPr>
            <w:r>
              <w:rPr>
                <w:rFonts w:ascii="宋体" w:hAnsi="宋体" w:cs="宋体"/>
                <w:bCs/>
                <w:color w:val="000000"/>
                <w:kern w:val="0"/>
                <w:sz w:val="22"/>
              </w:rPr>
              <w:t>甘  肃</w:t>
            </w:r>
          </w:p>
        </w:tc>
        <w:tc>
          <w:tcPr>
            <w:tcW w:w="13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245</w:t>
            </w:r>
          </w:p>
        </w:tc>
        <w:tc>
          <w:tcPr>
            <w:tcW w:w="1118" w:type="dxa"/>
            <w:tcBorders>
              <w:top w:val="nil"/>
              <w:left w:val="nil"/>
              <w:bottom w:val="single" w:color="auto" w:sz="4" w:space="0"/>
              <w:right w:val="single" w:color="auto" w:sz="4" w:space="0"/>
            </w:tcBorders>
            <w:shd w:val="clear" w:color="auto" w:fill="auto"/>
            <w:noWrap/>
            <w:vAlign w:val="center"/>
          </w:tcPr>
          <w:p>
            <w:pPr>
              <w:widowControl/>
              <w:ind w:left="-141" w:leftChars="-67" w:firstLine="2" w:firstLineChars="1"/>
              <w:jc w:val="center"/>
              <w:rPr>
                <w:rFonts w:ascii="Times New Roman" w:hAnsi="Times New Roman"/>
                <w:bCs/>
                <w:color w:val="000000"/>
                <w:kern w:val="0"/>
                <w:sz w:val="22"/>
              </w:rPr>
            </w:pPr>
            <w:r>
              <w:rPr>
                <w:rFonts w:ascii="Times New Roman" w:hAnsi="Times New Roman"/>
                <w:bCs/>
                <w:color w:val="000000"/>
                <w:kern w:val="0"/>
                <w:sz w:val="22"/>
              </w:rPr>
              <w:t>17.8%</w:t>
            </w:r>
          </w:p>
        </w:tc>
        <w:tc>
          <w:tcPr>
            <w:tcW w:w="119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0.9</w:t>
            </w:r>
          </w:p>
        </w:tc>
        <w:tc>
          <w:tcPr>
            <w:tcW w:w="1748"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ascii="Times New Roman" w:hAnsi="Times New Roman"/>
                <w:color w:val="000000"/>
                <w:sz w:val="20"/>
                <w:szCs w:val="20"/>
              </w:rPr>
              <w:t>1</w:t>
            </w:r>
            <w:r>
              <w:rPr>
                <w:rFonts w:hint="eastAsia" w:ascii="Times New Roman" w:hAnsi="Times New Roman"/>
                <w:color w:val="000000"/>
                <w:sz w:val="20"/>
                <w:szCs w:val="20"/>
              </w:rPr>
              <w:t>6</w:t>
            </w:r>
            <w:r>
              <w:rPr>
                <w:rFonts w:ascii="Times New Roman" w:hAnsi="Times New Roman"/>
                <w:color w:val="000000"/>
                <w:sz w:val="20"/>
                <w:szCs w:val="20"/>
              </w:rPr>
              <w:t>.5%</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hint="eastAsia" w:ascii="Times New Roman" w:hAnsi="Times New Roman"/>
                <w:color w:val="000000"/>
                <w:sz w:val="20"/>
                <w:szCs w:val="20"/>
              </w:rPr>
              <w:t>1</w:t>
            </w:r>
            <w:r>
              <w:rPr>
                <w:rFonts w:ascii="Times New Roman" w:hAnsi="Times New Roman"/>
                <w:color w:val="000000"/>
                <w:sz w:val="20"/>
                <w:szCs w:val="20"/>
              </w:rPr>
              <w:t>.</w:t>
            </w:r>
            <w:r>
              <w:rPr>
                <w:rFonts w:hint="eastAsia" w:ascii="Times New Roman" w:hAnsi="Times New Roman"/>
                <w:color w:val="000000"/>
                <w:sz w:val="20"/>
                <w:szCs w:val="20"/>
              </w:rPr>
              <w:t>3</w:t>
            </w:r>
            <w:r>
              <w:rPr>
                <w:rFonts w:ascii="Times New Roman" w:hAnsi="Times New Roman"/>
                <w:color w:val="000000"/>
                <w:sz w:val="20"/>
                <w:szCs w:val="20"/>
              </w:rPr>
              <w:t xml:space="preserve"> </w:t>
            </w:r>
          </w:p>
        </w:tc>
      </w:tr>
      <w:tr>
        <w:tblPrEx>
          <w:tblCellMar>
            <w:top w:w="0" w:type="dxa"/>
            <w:left w:w="108" w:type="dxa"/>
            <w:bottom w:w="0" w:type="dxa"/>
            <w:right w:w="108" w:type="dxa"/>
          </w:tblCellMar>
        </w:tblPrEx>
        <w:trPr>
          <w:wBefore w:w="0" w:type="dxa"/>
          <w:wAfter w:w="0" w:type="dxa"/>
          <w:cantSplit/>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2"/>
              </w:rPr>
            </w:pPr>
            <w:r>
              <w:rPr>
                <w:rFonts w:ascii="宋体" w:hAnsi="宋体" w:cs="宋体"/>
                <w:bCs/>
                <w:color w:val="000000"/>
                <w:kern w:val="0"/>
                <w:sz w:val="22"/>
              </w:rPr>
              <w:t>山  西</w:t>
            </w:r>
          </w:p>
        </w:tc>
        <w:tc>
          <w:tcPr>
            <w:tcW w:w="13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393</w:t>
            </w:r>
          </w:p>
        </w:tc>
        <w:tc>
          <w:tcPr>
            <w:tcW w:w="1118" w:type="dxa"/>
            <w:tcBorders>
              <w:top w:val="nil"/>
              <w:left w:val="nil"/>
              <w:bottom w:val="single" w:color="auto" w:sz="4" w:space="0"/>
              <w:right w:val="single" w:color="auto" w:sz="4" w:space="0"/>
            </w:tcBorders>
            <w:shd w:val="clear" w:color="auto" w:fill="auto"/>
            <w:noWrap/>
            <w:vAlign w:val="center"/>
          </w:tcPr>
          <w:p>
            <w:pPr>
              <w:widowControl/>
              <w:ind w:left="-141" w:leftChars="-67" w:firstLine="2" w:firstLineChars="1"/>
              <w:jc w:val="center"/>
              <w:rPr>
                <w:rFonts w:ascii="Times New Roman" w:hAnsi="Times New Roman"/>
                <w:bCs/>
                <w:color w:val="000000"/>
                <w:kern w:val="0"/>
                <w:sz w:val="22"/>
              </w:rPr>
            </w:pPr>
            <w:r>
              <w:rPr>
                <w:rFonts w:ascii="Times New Roman" w:hAnsi="Times New Roman"/>
                <w:bCs/>
                <w:color w:val="000000"/>
                <w:kern w:val="0"/>
                <w:sz w:val="22"/>
              </w:rPr>
              <w:t>16.8%</w:t>
            </w:r>
          </w:p>
        </w:tc>
        <w:tc>
          <w:tcPr>
            <w:tcW w:w="119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0.6</w:t>
            </w:r>
          </w:p>
        </w:tc>
        <w:tc>
          <w:tcPr>
            <w:tcW w:w="1748"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ascii="Times New Roman" w:hAnsi="Times New Roman"/>
                <w:color w:val="000000"/>
                <w:sz w:val="20"/>
                <w:szCs w:val="20"/>
              </w:rPr>
              <w:t>1</w:t>
            </w:r>
            <w:r>
              <w:rPr>
                <w:rFonts w:hint="eastAsia" w:ascii="Times New Roman" w:hAnsi="Times New Roman"/>
                <w:color w:val="000000"/>
                <w:sz w:val="20"/>
                <w:szCs w:val="20"/>
              </w:rPr>
              <w:t>6</w:t>
            </w:r>
            <w:r>
              <w:rPr>
                <w:rFonts w:ascii="Times New Roman" w:hAnsi="Times New Roman"/>
                <w:color w:val="000000"/>
                <w:sz w:val="20"/>
                <w:szCs w:val="20"/>
              </w:rPr>
              <w:t>.0%</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hint="eastAsia" w:ascii="Times New Roman" w:hAnsi="Times New Roman"/>
                <w:color w:val="000000"/>
                <w:sz w:val="20"/>
                <w:szCs w:val="20"/>
              </w:rPr>
              <w:t>0</w:t>
            </w:r>
            <w:r>
              <w:rPr>
                <w:rFonts w:ascii="Times New Roman" w:hAnsi="Times New Roman"/>
                <w:color w:val="000000"/>
                <w:sz w:val="20"/>
                <w:szCs w:val="20"/>
              </w:rPr>
              <w:t>.</w:t>
            </w:r>
            <w:r>
              <w:rPr>
                <w:rFonts w:hint="eastAsia" w:ascii="Times New Roman" w:hAnsi="Times New Roman"/>
                <w:color w:val="000000"/>
                <w:sz w:val="20"/>
                <w:szCs w:val="20"/>
              </w:rPr>
              <w:t>8</w:t>
            </w:r>
            <w:r>
              <w:rPr>
                <w:rFonts w:ascii="Times New Roman" w:hAnsi="Times New Roman"/>
                <w:color w:val="000000"/>
                <w:sz w:val="20"/>
                <w:szCs w:val="20"/>
              </w:rPr>
              <w:t xml:space="preserve"> </w:t>
            </w:r>
          </w:p>
        </w:tc>
      </w:tr>
      <w:tr>
        <w:tblPrEx>
          <w:tblCellMar>
            <w:top w:w="0" w:type="dxa"/>
            <w:left w:w="108" w:type="dxa"/>
            <w:bottom w:w="0" w:type="dxa"/>
            <w:right w:w="108" w:type="dxa"/>
          </w:tblCellMar>
        </w:tblPrEx>
        <w:trPr>
          <w:wBefore w:w="0" w:type="dxa"/>
          <w:wAfter w:w="0" w:type="dxa"/>
          <w:cantSplit/>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2"/>
              </w:rPr>
            </w:pPr>
            <w:r>
              <w:rPr>
                <w:rFonts w:ascii="宋体" w:hAnsi="宋体" w:cs="宋体"/>
                <w:bCs/>
                <w:color w:val="000000"/>
                <w:kern w:val="0"/>
                <w:sz w:val="22"/>
              </w:rPr>
              <w:t>北  京</w:t>
            </w:r>
          </w:p>
        </w:tc>
        <w:tc>
          <w:tcPr>
            <w:tcW w:w="13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183</w:t>
            </w:r>
          </w:p>
        </w:tc>
        <w:tc>
          <w:tcPr>
            <w:tcW w:w="1118" w:type="dxa"/>
            <w:tcBorders>
              <w:top w:val="nil"/>
              <w:left w:val="nil"/>
              <w:bottom w:val="single" w:color="auto" w:sz="4" w:space="0"/>
              <w:right w:val="single" w:color="auto" w:sz="4" w:space="0"/>
            </w:tcBorders>
            <w:shd w:val="clear" w:color="auto" w:fill="auto"/>
            <w:noWrap/>
            <w:vAlign w:val="center"/>
          </w:tcPr>
          <w:p>
            <w:pPr>
              <w:widowControl/>
              <w:ind w:left="-141" w:leftChars="-67" w:firstLine="2" w:firstLineChars="1"/>
              <w:jc w:val="center"/>
              <w:rPr>
                <w:rFonts w:ascii="Times New Roman" w:hAnsi="Times New Roman"/>
                <w:bCs/>
                <w:color w:val="000000"/>
                <w:kern w:val="0"/>
                <w:sz w:val="22"/>
              </w:rPr>
            </w:pPr>
            <w:r>
              <w:rPr>
                <w:rFonts w:ascii="Times New Roman" w:hAnsi="Times New Roman"/>
                <w:bCs/>
                <w:color w:val="000000"/>
                <w:kern w:val="0"/>
                <w:sz w:val="22"/>
              </w:rPr>
              <w:t>16.1%</w:t>
            </w:r>
          </w:p>
        </w:tc>
        <w:tc>
          <w:tcPr>
            <w:tcW w:w="119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4.1</w:t>
            </w:r>
          </w:p>
        </w:tc>
        <w:tc>
          <w:tcPr>
            <w:tcW w:w="1748"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hint="eastAsia" w:ascii="Times New Roman" w:hAnsi="Times New Roman"/>
                <w:color w:val="000000"/>
                <w:sz w:val="20"/>
                <w:szCs w:val="20"/>
              </w:rPr>
              <w:t>15</w:t>
            </w:r>
            <w:r>
              <w:rPr>
                <w:rFonts w:ascii="Times New Roman" w:hAnsi="Times New Roman"/>
                <w:color w:val="000000"/>
                <w:sz w:val="20"/>
                <w:szCs w:val="20"/>
              </w:rPr>
              <w:t>.</w:t>
            </w:r>
            <w:r>
              <w:rPr>
                <w:rFonts w:hint="eastAsia" w:ascii="Times New Roman" w:hAnsi="Times New Roman"/>
                <w:color w:val="000000"/>
                <w:sz w:val="20"/>
                <w:szCs w:val="20"/>
              </w:rPr>
              <w:t>0</w:t>
            </w:r>
            <w:r>
              <w:rPr>
                <w:rFonts w:ascii="Times New Roman" w:hAnsi="Times New Roman"/>
                <w:color w:val="000000"/>
                <w:sz w:val="20"/>
                <w:szCs w:val="20"/>
              </w:rPr>
              <w:t>%</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hint="eastAsia" w:ascii="Times New Roman" w:hAnsi="Times New Roman"/>
                <w:color w:val="000000"/>
                <w:sz w:val="20"/>
                <w:szCs w:val="20"/>
              </w:rPr>
              <w:t>1</w:t>
            </w:r>
            <w:r>
              <w:rPr>
                <w:rFonts w:ascii="Times New Roman" w:hAnsi="Times New Roman"/>
                <w:color w:val="000000"/>
                <w:sz w:val="20"/>
                <w:szCs w:val="20"/>
              </w:rPr>
              <w:t xml:space="preserve">.1 </w:t>
            </w:r>
          </w:p>
        </w:tc>
      </w:tr>
      <w:tr>
        <w:tblPrEx>
          <w:tblCellMar>
            <w:top w:w="0" w:type="dxa"/>
            <w:left w:w="108" w:type="dxa"/>
            <w:bottom w:w="0" w:type="dxa"/>
            <w:right w:w="108" w:type="dxa"/>
          </w:tblCellMar>
        </w:tblPrEx>
        <w:trPr>
          <w:wBefore w:w="0" w:type="dxa"/>
          <w:wAfter w:w="0" w:type="dxa"/>
          <w:cantSplit/>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2"/>
              </w:rPr>
            </w:pPr>
            <w:r>
              <w:rPr>
                <w:rFonts w:ascii="宋体" w:hAnsi="宋体" w:cs="宋体"/>
                <w:bCs/>
                <w:color w:val="000000"/>
                <w:kern w:val="0"/>
                <w:sz w:val="22"/>
              </w:rPr>
              <w:t>云  南</w:t>
            </w:r>
          </w:p>
        </w:tc>
        <w:tc>
          <w:tcPr>
            <w:tcW w:w="13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307</w:t>
            </w:r>
          </w:p>
        </w:tc>
        <w:tc>
          <w:tcPr>
            <w:tcW w:w="1118" w:type="dxa"/>
            <w:tcBorders>
              <w:top w:val="nil"/>
              <w:left w:val="nil"/>
              <w:bottom w:val="single" w:color="auto" w:sz="4" w:space="0"/>
              <w:right w:val="single" w:color="auto" w:sz="4" w:space="0"/>
            </w:tcBorders>
            <w:shd w:val="clear" w:color="auto" w:fill="auto"/>
            <w:noWrap/>
            <w:vAlign w:val="center"/>
          </w:tcPr>
          <w:p>
            <w:pPr>
              <w:widowControl/>
              <w:ind w:left="-141" w:leftChars="-67" w:firstLine="2" w:firstLineChars="1"/>
              <w:jc w:val="center"/>
              <w:rPr>
                <w:rFonts w:ascii="Times New Roman" w:hAnsi="Times New Roman"/>
                <w:bCs/>
                <w:color w:val="000000"/>
                <w:kern w:val="0"/>
                <w:sz w:val="22"/>
              </w:rPr>
            </w:pPr>
            <w:r>
              <w:rPr>
                <w:rFonts w:ascii="Times New Roman" w:hAnsi="Times New Roman"/>
                <w:bCs/>
                <w:color w:val="000000"/>
                <w:kern w:val="0"/>
                <w:sz w:val="22"/>
              </w:rPr>
              <w:t>15.1%</w:t>
            </w:r>
          </w:p>
        </w:tc>
        <w:tc>
          <w:tcPr>
            <w:tcW w:w="119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-1.2</w:t>
            </w:r>
          </w:p>
        </w:tc>
        <w:tc>
          <w:tcPr>
            <w:tcW w:w="1748"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hint="eastAsia" w:ascii="Times New Roman" w:hAnsi="Times New Roman"/>
                <w:color w:val="000000"/>
                <w:sz w:val="20"/>
                <w:szCs w:val="20"/>
              </w:rPr>
              <w:t>15</w:t>
            </w:r>
            <w:r>
              <w:rPr>
                <w:rFonts w:ascii="Times New Roman" w:hAnsi="Times New Roman"/>
                <w:color w:val="000000"/>
                <w:sz w:val="20"/>
                <w:szCs w:val="20"/>
              </w:rPr>
              <w:t>.</w:t>
            </w:r>
            <w:r>
              <w:rPr>
                <w:rFonts w:hint="eastAsia" w:ascii="Times New Roman" w:hAnsi="Times New Roman"/>
                <w:color w:val="000000"/>
                <w:sz w:val="20"/>
                <w:szCs w:val="20"/>
              </w:rPr>
              <w:t>0</w:t>
            </w:r>
            <w:r>
              <w:rPr>
                <w:rFonts w:ascii="Times New Roman" w:hAnsi="Times New Roman"/>
                <w:color w:val="000000"/>
                <w:sz w:val="20"/>
                <w:szCs w:val="20"/>
              </w:rPr>
              <w:t>%</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hint="eastAsia" w:ascii="Times New Roman" w:hAnsi="Times New Roman"/>
                <w:color w:val="000000"/>
                <w:sz w:val="20"/>
                <w:szCs w:val="20"/>
              </w:rPr>
              <w:t>0</w:t>
            </w:r>
            <w:r>
              <w:rPr>
                <w:rFonts w:ascii="Times New Roman" w:hAnsi="Times New Roman"/>
                <w:color w:val="000000"/>
                <w:sz w:val="20"/>
                <w:szCs w:val="20"/>
              </w:rPr>
              <w:t xml:space="preserve">.1 </w:t>
            </w:r>
          </w:p>
        </w:tc>
      </w:tr>
      <w:tr>
        <w:tblPrEx>
          <w:tblCellMar>
            <w:top w:w="0" w:type="dxa"/>
            <w:left w:w="108" w:type="dxa"/>
            <w:bottom w:w="0" w:type="dxa"/>
            <w:right w:w="108" w:type="dxa"/>
          </w:tblCellMar>
        </w:tblPrEx>
        <w:trPr>
          <w:wBefore w:w="0" w:type="dxa"/>
          <w:wAfter w:w="0" w:type="dxa"/>
          <w:cantSplit/>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2"/>
              </w:rPr>
            </w:pPr>
            <w:r>
              <w:rPr>
                <w:rFonts w:ascii="宋体" w:hAnsi="宋体" w:cs="宋体"/>
                <w:bCs/>
                <w:color w:val="000000"/>
                <w:kern w:val="0"/>
                <w:sz w:val="22"/>
              </w:rPr>
              <w:t>天  津</w:t>
            </w:r>
          </w:p>
        </w:tc>
        <w:tc>
          <w:tcPr>
            <w:tcW w:w="13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132</w:t>
            </w:r>
          </w:p>
        </w:tc>
        <w:tc>
          <w:tcPr>
            <w:tcW w:w="1118" w:type="dxa"/>
            <w:tcBorders>
              <w:top w:val="nil"/>
              <w:left w:val="nil"/>
              <w:bottom w:val="single" w:color="auto" w:sz="4" w:space="0"/>
              <w:right w:val="single" w:color="auto" w:sz="4" w:space="0"/>
            </w:tcBorders>
            <w:shd w:val="clear" w:color="auto" w:fill="auto"/>
            <w:noWrap/>
            <w:vAlign w:val="center"/>
          </w:tcPr>
          <w:p>
            <w:pPr>
              <w:widowControl/>
              <w:ind w:left="-141" w:leftChars="-67" w:firstLine="2" w:firstLineChars="1"/>
              <w:jc w:val="center"/>
              <w:rPr>
                <w:rFonts w:ascii="Times New Roman" w:hAnsi="Times New Roman"/>
                <w:bCs/>
                <w:color w:val="000000"/>
                <w:kern w:val="0"/>
                <w:sz w:val="22"/>
              </w:rPr>
            </w:pPr>
            <w:r>
              <w:rPr>
                <w:rFonts w:ascii="Times New Roman" w:hAnsi="Times New Roman"/>
                <w:bCs/>
                <w:color w:val="000000"/>
                <w:kern w:val="0"/>
                <w:sz w:val="22"/>
              </w:rPr>
              <w:t>15.1%</w:t>
            </w:r>
          </w:p>
        </w:tc>
        <w:tc>
          <w:tcPr>
            <w:tcW w:w="119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3.1</w:t>
            </w:r>
          </w:p>
        </w:tc>
        <w:tc>
          <w:tcPr>
            <w:tcW w:w="1748"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hint="eastAsia" w:ascii="Times New Roman" w:hAnsi="Times New Roman"/>
                <w:color w:val="000000"/>
                <w:sz w:val="20"/>
                <w:szCs w:val="20"/>
              </w:rPr>
              <w:t>14</w:t>
            </w:r>
            <w:r>
              <w:rPr>
                <w:rFonts w:ascii="Times New Roman" w:hAnsi="Times New Roman"/>
                <w:color w:val="000000"/>
                <w:sz w:val="20"/>
                <w:szCs w:val="20"/>
              </w:rPr>
              <w:t>.0%</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ascii="Times New Roman" w:hAnsi="Times New Roman"/>
                <w:color w:val="000000"/>
                <w:sz w:val="20"/>
                <w:szCs w:val="20"/>
              </w:rPr>
              <w:t>1.</w:t>
            </w:r>
            <w:r>
              <w:rPr>
                <w:rFonts w:hint="eastAsia" w:ascii="Times New Roman" w:hAnsi="Times New Roman"/>
                <w:color w:val="000000"/>
                <w:sz w:val="20"/>
                <w:szCs w:val="20"/>
              </w:rPr>
              <w:t>1</w:t>
            </w:r>
            <w:r>
              <w:rPr>
                <w:rFonts w:ascii="Times New Roman" w:hAnsi="Times New Roman"/>
                <w:color w:val="000000"/>
                <w:sz w:val="20"/>
                <w:szCs w:val="20"/>
              </w:rPr>
              <w:t xml:space="preserve"> </w:t>
            </w:r>
          </w:p>
        </w:tc>
      </w:tr>
      <w:tr>
        <w:tblPrEx>
          <w:tblCellMar>
            <w:top w:w="0" w:type="dxa"/>
            <w:left w:w="108" w:type="dxa"/>
            <w:bottom w:w="0" w:type="dxa"/>
            <w:right w:w="108" w:type="dxa"/>
          </w:tblCellMar>
        </w:tblPrEx>
        <w:trPr>
          <w:wBefore w:w="0" w:type="dxa"/>
          <w:wAfter w:w="0" w:type="dxa"/>
          <w:cantSplit/>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2"/>
              </w:rPr>
            </w:pPr>
            <w:r>
              <w:rPr>
                <w:rFonts w:ascii="宋体" w:hAnsi="宋体" w:cs="宋体"/>
                <w:bCs/>
                <w:color w:val="000000"/>
                <w:kern w:val="0"/>
                <w:sz w:val="22"/>
              </w:rPr>
              <w:t>河  南</w:t>
            </w:r>
          </w:p>
        </w:tc>
        <w:tc>
          <w:tcPr>
            <w:tcW w:w="13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465</w:t>
            </w:r>
          </w:p>
        </w:tc>
        <w:tc>
          <w:tcPr>
            <w:tcW w:w="1118" w:type="dxa"/>
            <w:tcBorders>
              <w:top w:val="nil"/>
              <w:left w:val="nil"/>
              <w:bottom w:val="single" w:color="auto" w:sz="4" w:space="0"/>
              <w:right w:val="single" w:color="auto" w:sz="4" w:space="0"/>
            </w:tcBorders>
            <w:shd w:val="clear" w:color="auto" w:fill="auto"/>
            <w:noWrap/>
            <w:vAlign w:val="center"/>
          </w:tcPr>
          <w:p>
            <w:pPr>
              <w:widowControl/>
              <w:ind w:left="-141" w:leftChars="-67" w:firstLine="2" w:firstLineChars="1"/>
              <w:jc w:val="center"/>
              <w:rPr>
                <w:rFonts w:ascii="Times New Roman" w:hAnsi="Times New Roman"/>
                <w:bCs/>
                <w:color w:val="000000"/>
                <w:kern w:val="0"/>
                <w:sz w:val="22"/>
              </w:rPr>
            </w:pPr>
            <w:r>
              <w:rPr>
                <w:rFonts w:ascii="Times New Roman" w:hAnsi="Times New Roman"/>
                <w:bCs/>
                <w:color w:val="000000"/>
                <w:kern w:val="0"/>
                <w:sz w:val="22"/>
              </w:rPr>
              <w:t>13.7%</w:t>
            </w:r>
          </w:p>
        </w:tc>
        <w:tc>
          <w:tcPr>
            <w:tcW w:w="119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0.6</w:t>
            </w:r>
          </w:p>
        </w:tc>
        <w:tc>
          <w:tcPr>
            <w:tcW w:w="1748"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ascii="Times New Roman" w:hAnsi="Times New Roman"/>
                <w:color w:val="000000"/>
                <w:sz w:val="20"/>
                <w:szCs w:val="20"/>
              </w:rPr>
              <w:t>1</w:t>
            </w:r>
            <w:r>
              <w:rPr>
                <w:rFonts w:hint="eastAsia" w:ascii="Times New Roman" w:hAnsi="Times New Roman"/>
                <w:color w:val="000000"/>
                <w:sz w:val="20"/>
                <w:szCs w:val="20"/>
              </w:rPr>
              <w:t>2.</w:t>
            </w:r>
            <w:r>
              <w:rPr>
                <w:rFonts w:ascii="Times New Roman" w:hAnsi="Times New Roman"/>
                <w:color w:val="000000"/>
                <w:sz w:val="20"/>
                <w:szCs w:val="20"/>
              </w:rPr>
              <w:t>5%</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ascii="Times New Roman" w:hAnsi="Times New Roman"/>
                <w:color w:val="000000"/>
                <w:sz w:val="20"/>
                <w:szCs w:val="20"/>
              </w:rPr>
              <w:t>1.</w:t>
            </w:r>
            <w:r>
              <w:rPr>
                <w:rFonts w:hint="eastAsia" w:ascii="Times New Roman" w:hAnsi="Times New Roman"/>
                <w:color w:val="000000"/>
                <w:sz w:val="20"/>
                <w:szCs w:val="20"/>
              </w:rPr>
              <w:t>2</w:t>
            </w:r>
            <w:r>
              <w:rPr>
                <w:rFonts w:ascii="Times New Roman" w:hAnsi="Times New Roman"/>
                <w:color w:val="000000"/>
                <w:sz w:val="20"/>
                <w:szCs w:val="20"/>
              </w:rPr>
              <w:t xml:space="preserve"> </w:t>
            </w:r>
          </w:p>
        </w:tc>
      </w:tr>
      <w:tr>
        <w:tblPrEx>
          <w:tblCellMar>
            <w:top w:w="0" w:type="dxa"/>
            <w:left w:w="108" w:type="dxa"/>
            <w:bottom w:w="0" w:type="dxa"/>
            <w:right w:w="108" w:type="dxa"/>
          </w:tblCellMar>
        </w:tblPrEx>
        <w:trPr>
          <w:wBefore w:w="0" w:type="dxa"/>
          <w:wAfter w:w="0" w:type="dxa"/>
          <w:cantSplit/>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2"/>
              </w:rPr>
            </w:pPr>
            <w:r>
              <w:rPr>
                <w:rFonts w:ascii="宋体" w:hAnsi="宋体" w:cs="宋体"/>
                <w:bCs/>
                <w:color w:val="000000"/>
                <w:kern w:val="0"/>
                <w:sz w:val="22"/>
              </w:rPr>
              <w:t>辽  宁</w:t>
            </w:r>
          </w:p>
        </w:tc>
        <w:tc>
          <w:tcPr>
            <w:tcW w:w="13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331</w:t>
            </w:r>
          </w:p>
        </w:tc>
        <w:tc>
          <w:tcPr>
            <w:tcW w:w="1118" w:type="dxa"/>
            <w:tcBorders>
              <w:top w:val="nil"/>
              <w:left w:val="nil"/>
              <w:bottom w:val="single" w:color="auto" w:sz="4" w:space="0"/>
              <w:right w:val="single" w:color="auto" w:sz="4" w:space="0"/>
            </w:tcBorders>
            <w:shd w:val="clear" w:color="auto" w:fill="auto"/>
            <w:noWrap/>
            <w:vAlign w:val="center"/>
          </w:tcPr>
          <w:p>
            <w:pPr>
              <w:widowControl/>
              <w:ind w:left="-141" w:leftChars="-67" w:firstLine="2" w:firstLineChars="1"/>
              <w:jc w:val="center"/>
              <w:rPr>
                <w:rFonts w:ascii="Times New Roman" w:hAnsi="Times New Roman"/>
                <w:bCs/>
                <w:color w:val="000000"/>
                <w:kern w:val="0"/>
                <w:sz w:val="22"/>
              </w:rPr>
            </w:pPr>
            <w:r>
              <w:rPr>
                <w:rFonts w:ascii="Times New Roman" w:hAnsi="Times New Roman"/>
                <w:bCs/>
                <w:color w:val="000000"/>
                <w:kern w:val="0"/>
                <w:sz w:val="22"/>
              </w:rPr>
              <w:t>13.6%</w:t>
            </w:r>
          </w:p>
        </w:tc>
        <w:tc>
          <w:tcPr>
            <w:tcW w:w="119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1.1</w:t>
            </w:r>
          </w:p>
        </w:tc>
        <w:tc>
          <w:tcPr>
            <w:tcW w:w="1748"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hint="eastAsia" w:ascii="Times New Roman" w:hAnsi="Times New Roman"/>
                <w:color w:val="000000"/>
                <w:sz w:val="20"/>
                <w:szCs w:val="20"/>
              </w:rPr>
              <w:t>12</w:t>
            </w:r>
            <w:r>
              <w:rPr>
                <w:rFonts w:ascii="Times New Roman" w:hAnsi="Times New Roman"/>
                <w:color w:val="000000"/>
                <w:sz w:val="20"/>
                <w:szCs w:val="20"/>
              </w:rPr>
              <w:t>.</w:t>
            </w:r>
            <w:r>
              <w:rPr>
                <w:rFonts w:hint="eastAsia" w:ascii="Times New Roman" w:hAnsi="Times New Roman"/>
                <w:color w:val="000000"/>
                <w:sz w:val="20"/>
                <w:szCs w:val="20"/>
              </w:rPr>
              <w:t>5</w:t>
            </w:r>
            <w:r>
              <w:rPr>
                <w:rFonts w:ascii="Times New Roman" w:hAnsi="Times New Roman"/>
                <w:color w:val="000000"/>
                <w:sz w:val="20"/>
                <w:szCs w:val="20"/>
              </w:rPr>
              <w:t>%</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ascii="Times New Roman" w:hAnsi="Times New Roman"/>
                <w:color w:val="000000"/>
                <w:sz w:val="20"/>
                <w:szCs w:val="20"/>
              </w:rPr>
              <w:t>1.</w:t>
            </w:r>
            <w:r>
              <w:rPr>
                <w:rFonts w:hint="eastAsia" w:ascii="Times New Roman" w:hAnsi="Times New Roman"/>
                <w:color w:val="000000"/>
                <w:sz w:val="20"/>
                <w:szCs w:val="20"/>
              </w:rPr>
              <w:t>1</w:t>
            </w:r>
            <w:r>
              <w:rPr>
                <w:rFonts w:ascii="Times New Roman" w:hAnsi="Times New Roman"/>
                <w:color w:val="000000"/>
                <w:sz w:val="20"/>
                <w:szCs w:val="20"/>
              </w:rPr>
              <w:t xml:space="preserve"> </w:t>
            </w:r>
          </w:p>
        </w:tc>
      </w:tr>
      <w:tr>
        <w:tblPrEx>
          <w:tblCellMar>
            <w:top w:w="0" w:type="dxa"/>
            <w:left w:w="108" w:type="dxa"/>
            <w:bottom w:w="0" w:type="dxa"/>
            <w:right w:w="108" w:type="dxa"/>
          </w:tblCellMar>
        </w:tblPrEx>
        <w:trPr>
          <w:wBefore w:w="0" w:type="dxa"/>
          <w:wAfter w:w="0" w:type="dxa"/>
          <w:cantSplit/>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2"/>
              </w:rPr>
            </w:pPr>
            <w:r>
              <w:rPr>
                <w:rFonts w:ascii="宋体" w:hAnsi="宋体" w:cs="宋体"/>
                <w:bCs/>
                <w:color w:val="000000"/>
                <w:kern w:val="0"/>
                <w:sz w:val="22"/>
              </w:rPr>
              <w:t>安  徽</w:t>
            </w:r>
          </w:p>
        </w:tc>
        <w:tc>
          <w:tcPr>
            <w:tcW w:w="13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330</w:t>
            </w:r>
          </w:p>
        </w:tc>
        <w:tc>
          <w:tcPr>
            <w:tcW w:w="1118" w:type="dxa"/>
            <w:tcBorders>
              <w:top w:val="nil"/>
              <w:left w:val="nil"/>
              <w:bottom w:val="single" w:color="auto" w:sz="4" w:space="0"/>
              <w:right w:val="single" w:color="auto" w:sz="4" w:space="0"/>
            </w:tcBorders>
            <w:shd w:val="clear" w:color="auto" w:fill="auto"/>
            <w:noWrap/>
            <w:vAlign w:val="center"/>
          </w:tcPr>
          <w:p>
            <w:pPr>
              <w:widowControl/>
              <w:ind w:left="-141" w:leftChars="-67" w:firstLine="2" w:firstLineChars="1"/>
              <w:jc w:val="center"/>
              <w:rPr>
                <w:rFonts w:ascii="Times New Roman" w:hAnsi="Times New Roman"/>
                <w:bCs/>
                <w:color w:val="000000"/>
                <w:kern w:val="0"/>
                <w:sz w:val="22"/>
              </w:rPr>
            </w:pPr>
            <w:r>
              <w:rPr>
                <w:rFonts w:ascii="Times New Roman" w:hAnsi="Times New Roman"/>
                <w:bCs/>
                <w:color w:val="000000"/>
                <w:kern w:val="0"/>
                <w:sz w:val="22"/>
              </w:rPr>
              <w:t>13.6%</w:t>
            </w:r>
          </w:p>
        </w:tc>
        <w:tc>
          <w:tcPr>
            <w:tcW w:w="119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1.3</w:t>
            </w:r>
          </w:p>
        </w:tc>
        <w:tc>
          <w:tcPr>
            <w:tcW w:w="1748"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hint="eastAsia" w:ascii="Times New Roman" w:hAnsi="Times New Roman"/>
                <w:color w:val="000000"/>
                <w:sz w:val="20"/>
                <w:szCs w:val="20"/>
              </w:rPr>
              <w:t>1</w:t>
            </w:r>
            <w:r>
              <w:rPr>
                <w:rFonts w:ascii="Times New Roman" w:hAnsi="Times New Roman"/>
                <w:color w:val="000000"/>
                <w:sz w:val="20"/>
                <w:szCs w:val="20"/>
              </w:rPr>
              <w:t>2.5%</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ascii="Times New Roman" w:hAnsi="Times New Roman"/>
                <w:color w:val="000000"/>
                <w:sz w:val="20"/>
                <w:szCs w:val="20"/>
              </w:rPr>
              <w:t>1.</w:t>
            </w:r>
            <w:r>
              <w:rPr>
                <w:rFonts w:hint="eastAsia" w:ascii="Times New Roman" w:hAnsi="Times New Roman"/>
                <w:color w:val="000000"/>
                <w:sz w:val="20"/>
                <w:szCs w:val="20"/>
              </w:rPr>
              <w:t>1</w:t>
            </w:r>
            <w:r>
              <w:rPr>
                <w:rFonts w:ascii="Times New Roman" w:hAnsi="Times New Roman"/>
                <w:color w:val="000000"/>
                <w:sz w:val="20"/>
                <w:szCs w:val="20"/>
              </w:rPr>
              <w:t xml:space="preserve"> </w:t>
            </w:r>
          </w:p>
        </w:tc>
      </w:tr>
      <w:tr>
        <w:tblPrEx>
          <w:tblCellMar>
            <w:top w:w="0" w:type="dxa"/>
            <w:left w:w="108" w:type="dxa"/>
            <w:bottom w:w="0" w:type="dxa"/>
            <w:right w:w="108" w:type="dxa"/>
          </w:tblCellMar>
        </w:tblPrEx>
        <w:trPr>
          <w:wBefore w:w="0" w:type="dxa"/>
          <w:wAfter w:w="0" w:type="dxa"/>
          <w:cantSplit/>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2"/>
              </w:rPr>
            </w:pPr>
            <w:r>
              <w:rPr>
                <w:rFonts w:ascii="宋体" w:hAnsi="宋体" w:cs="宋体"/>
                <w:bCs/>
                <w:color w:val="000000"/>
                <w:kern w:val="0"/>
                <w:sz w:val="22"/>
              </w:rPr>
              <w:t>陕  西</w:t>
            </w:r>
          </w:p>
        </w:tc>
        <w:tc>
          <w:tcPr>
            <w:tcW w:w="13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236</w:t>
            </w:r>
          </w:p>
        </w:tc>
        <w:tc>
          <w:tcPr>
            <w:tcW w:w="1118" w:type="dxa"/>
            <w:tcBorders>
              <w:top w:val="nil"/>
              <w:left w:val="nil"/>
              <w:bottom w:val="single" w:color="auto" w:sz="4" w:space="0"/>
              <w:right w:val="single" w:color="auto" w:sz="4" w:space="0"/>
            </w:tcBorders>
            <w:shd w:val="clear" w:color="auto" w:fill="auto"/>
            <w:noWrap/>
            <w:vAlign w:val="center"/>
          </w:tcPr>
          <w:p>
            <w:pPr>
              <w:widowControl/>
              <w:ind w:left="-141" w:leftChars="-67" w:firstLine="2" w:firstLineChars="1"/>
              <w:jc w:val="center"/>
              <w:rPr>
                <w:rFonts w:ascii="Times New Roman" w:hAnsi="Times New Roman"/>
                <w:bCs/>
                <w:color w:val="000000"/>
                <w:kern w:val="0"/>
                <w:sz w:val="22"/>
              </w:rPr>
            </w:pPr>
            <w:r>
              <w:rPr>
                <w:rFonts w:ascii="Times New Roman" w:hAnsi="Times New Roman"/>
                <w:bCs/>
                <w:color w:val="000000"/>
                <w:kern w:val="0"/>
                <w:sz w:val="22"/>
              </w:rPr>
              <w:t>13.6%</w:t>
            </w:r>
          </w:p>
        </w:tc>
        <w:tc>
          <w:tcPr>
            <w:tcW w:w="119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1.9</w:t>
            </w:r>
          </w:p>
        </w:tc>
        <w:tc>
          <w:tcPr>
            <w:tcW w:w="1748"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ascii="Times New Roman" w:hAnsi="Times New Roman"/>
                <w:color w:val="000000"/>
                <w:sz w:val="20"/>
                <w:szCs w:val="20"/>
              </w:rPr>
              <w:t>1</w:t>
            </w:r>
            <w:r>
              <w:rPr>
                <w:rFonts w:hint="eastAsia" w:ascii="Times New Roman" w:hAnsi="Times New Roman"/>
                <w:color w:val="000000"/>
                <w:sz w:val="20"/>
                <w:szCs w:val="20"/>
              </w:rPr>
              <w:t>2</w:t>
            </w:r>
            <w:r>
              <w:rPr>
                <w:rFonts w:ascii="Times New Roman" w:hAnsi="Times New Roman"/>
                <w:color w:val="000000"/>
                <w:sz w:val="20"/>
                <w:szCs w:val="20"/>
              </w:rPr>
              <w:t>.</w:t>
            </w:r>
            <w:r>
              <w:rPr>
                <w:rFonts w:hint="eastAsia" w:ascii="Times New Roman" w:hAnsi="Times New Roman"/>
                <w:color w:val="000000"/>
                <w:sz w:val="20"/>
                <w:szCs w:val="20"/>
              </w:rPr>
              <w:t>0</w:t>
            </w:r>
            <w:r>
              <w:rPr>
                <w:rFonts w:ascii="Times New Roman" w:hAnsi="Times New Roman"/>
                <w:color w:val="000000"/>
                <w:sz w:val="20"/>
                <w:szCs w:val="20"/>
              </w:rPr>
              <w:t>%</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ascii="Times New Roman" w:hAnsi="Times New Roman"/>
                <w:color w:val="000000"/>
                <w:sz w:val="20"/>
                <w:szCs w:val="20"/>
              </w:rPr>
              <w:t>1.</w:t>
            </w:r>
            <w:r>
              <w:rPr>
                <w:rFonts w:hint="eastAsia" w:ascii="Times New Roman" w:hAnsi="Times New Roman"/>
                <w:color w:val="000000"/>
                <w:sz w:val="20"/>
                <w:szCs w:val="20"/>
              </w:rPr>
              <w:t>6</w:t>
            </w:r>
            <w:r>
              <w:rPr>
                <w:rFonts w:ascii="Times New Roman" w:hAnsi="Times New Roman"/>
                <w:color w:val="000000"/>
                <w:sz w:val="20"/>
                <w:szCs w:val="20"/>
              </w:rPr>
              <w:t xml:space="preserve"> </w:t>
            </w:r>
          </w:p>
        </w:tc>
      </w:tr>
      <w:tr>
        <w:tblPrEx>
          <w:tblCellMar>
            <w:top w:w="0" w:type="dxa"/>
            <w:left w:w="108" w:type="dxa"/>
            <w:bottom w:w="0" w:type="dxa"/>
            <w:right w:w="108" w:type="dxa"/>
          </w:tblCellMar>
        </w:tblPrEx>
        <w:trPr>
          <w:wBefore w:w="0" w:type="dxa"/>
          <w:wAfter w:w="0" w:type="dxa"/>
          <w:cantSplit/>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2"/>
              </w:rPr>
            </w:pPr>
            <w:r>
              <w:rPr>
                <w:rFonts w:ascii="宋体" w:hAnsi="宋体" w:cs="宋体"/>
                <w:bCs/>
                <w:color w:val="000000"/>
                <w:kern w:val="0"/>
                <w:sz w:val="22"/>
              </w:rPr>
              <w:t>河  北</w:t>
            </w:r>
          </w:p>
        </w:tc>
        <w:tc>
          <w:tcPr>
            <w:tcW w:w="13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530</w:t>
            </w:r>
          </w:p>
        </w:tc>
        <w:tc>
          <w:tcPr>
            <w:tcW w:w="1118" w:type="dxa"/>
            <w:tcBorders>
              <w:top w:val="nil"/>
              <w:left w:val="nil"/>
              <w:bottom w:val="single" w:color="auto" w:sz="4" w:space="0"/>
              <w:right w:val="single" w:color="auto" w:sz="4" w:space="0"/>
            </w:tcBorders>
            <w:shd w:val="clear" w:color="auto" w:fill="auto"/>
            <w:noWrap/>
            <w:vAlign w:val="center"/>
          </w:tcPr>
          <w:p>
            <w:pPr>
              <w:widowControl/>
              <w:ind w:left="-141" w:leftChars="-67" w:firstLine="2" w:firstLineChars="1"/>
              <w:jc w:val="center"/>
              <w:rPr>
                <w:rFonts w:ascii="Times New Roman" w:hAnsi="Times New Roman"/>
                <w:bCs/>
                <w:color w:val="000000"/>
                <w:kern w:val="0"/>
                <w:sz w:val="22"/>
              </w:rPr>
            </w:pPr>
            <w:r>
              <w:rPr>
                <w:rFonts w:ascii="Times New Roman" w:hAnsi="Times New Roman"/>
                <w:bCs/>
                <w:color w:val="000000"/>
                <w:kern w:val="0"/>
                <w:sz w:val="22"/>
              </w:rPr>
              <w:t>13.5%</w:t>
            </w:r>
          </w:p>
        </w:tc>
        <w:tc>
          <w:tcPr>
            <w:tcW w:w="119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0.5</w:t>
            </w:r>
          </w:p>
        </w:tc>
        <w:tc>
          <w:tcPr>
            <w:tcW w:w="1748"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hint="eastAsia" w:ascii="Times New Roman" w:hAnsi="Times New Roman"/>
                <w:color w:val="000000"/>
                <w:sz w:val="20"/>
                <w:szCs w:val="20"/>
              </w:rPr>
              <w:t>12</w:t>
            </w:r>
            <w:r>
              <w:rPr>
                <w:rFonts w:ascii="Times New Roman" w:hAnsi="Times New Roman"/>
                <w:color w:val="000000"/>
                <w:sz w:val="20"/>
                <w:szCs w:val="20"/>
              </w:rPr>
              <w:t>.</w:t>
            </w:r>
            <w:r>
              <w:rPr>
                <w:rFonts w:hint="eastAsia" w:ascii="Times New Roman" w:hAnsi="Times New Roman"/>
                <w:color w:val="000000"/>
                <w:sz w:val="20"/>
                <w:szCs w:val="20"/>
              </w:rPr>
              <w:t>5</w:t>
            </w:r>
            <w:r>
              <w:rPr>
                <w:rFonts w:ascii="Times New Roman" w:hAnsi="Times New Roman"/>
                <w:color w:val="000000"/>
                <w:sz w:val="20"/>
                <w:szCs w:val="20"/>
              </w:rPr>
              <w:t>%</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ascii="Times New Roman" w:hAnsi="Times New Roman"/>
                <w:color w:val="000000"/>
                <w:sz w:val="20"/>
                <w:szCs w:val="20"/>
              </w:rPr>
              <w:t>1.</w:t>
            </w:r>
            <w:r>
              <w:rPr>
                <w:rFonts w:hint="eastAsia" w:ascii="Times New Roman" w:hAnsi="Times New Roman"/>
                <w:color w:val="000000"/>
                <w:sz w:val="20"/>
                <w:szCs w:val="20"/>
              </w:rPr>
              <w:t>0</w:t>
            </w:r>
            <w:r>
              <w:rPr>
                <w:rFonts w:ascii="Times New Roman" w:hAnsi="Times New Roman"/>
                <w:color w:val="000000"/>
                <w:sz w:val="20"/>
                <w:szCs w:val="20"/>
              </w:rPr>
              <w:t xml:space="preserve"> </w:t>
            </w:r>
          </w:p>
        </w:tc>
      </w:tr>
      <w:tr>
        <w:tblPrEx>
          <w:tblCellMar>
            <w:top w:w="0" w:type="dxa"/>
            <w:left w:w="108" w:type="dxa"/>
            <w:bottom w:w="0" w:type="dxa"/>
            <w:right w:w="108" w:type="dxa"/>
          </w:tblCellMar>
        </w:tblPrEx>
        <w:trPr>
          <w:wBefore w:w="0" w:type="dxa"/>
          <w:wAfter w:w="0" w:type="dxa"/>
          <w:cantSplit/>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2"/>
              </w:rPr>
            </w:pPr>
            <w:r>
              <w:rPr>
                <w:rFonts w:ascii="宋体" w:hAnsi="宋体" w:cs="宋体"/>
                <w:bCs/>
                <w:color w:val="000000"/>
                <w:kern w:val="0"/>
                <w:sz w:val="22"/>
              </w:rPr>
              <w:t>新  疆</w:t>
            </w:r>
          </w:p>
        </w:tc>
        <w:tc>
          <w:tcPr>
            <w:tcW w:w="13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345</w:t>
            </w:r>
          </w:p>
        </w:tc>
        <w:tc>
          <w:tcPr>
            <w:tcW w:w="1118" w:type="dxa"/>
            <w:tcBorders>
              <w:top w:val="nil"/>
              <w:left w:val="nil"/>
              <w:bottom w:val="single" w:color="auto" w:sz="4" w:space="0"/>
              <w:right w:val="single" w:color="auto" w:sz="4" w:space="0"/>
            </w:tcBorders>
            <w:shd w:val="clear" w:color="auto" w:fill="auto"/>
            <w:noWrap/>
            <w:vAlign w:val="center"/>
          </w:tcPr>
          <w:p>
            <w:pPr>
              <w:widowControl/>
              <w:ind w:left="-141" w:leftChars="-67" w:firstLine="2" w:firstLineChars="1"/>
              <w:jc w:val="center"/>
              <w:rPr>
                <w:rFonts w:ascii="Times New Roman" w:hAnsi="Times New Roman"/>
                <w:bCs/>
                <w:color w:val="000000"/>
                <w:kern w:val="0"/>
                <w:sz w:val="22"/>
              </w:rPr>
            </w:pPr>
            <w:r>
              <w:rPr>
                <w:rFonts w:ascii="Times New Roman" w:hAnsi="Times New Roman"/>
                <w:bCs/>
                <w:color w:val="000000"/>
                <w:kern w:val="0"/>
                <w:sz w:val="22"/>
              </w:rPr>
              <w:t>1</w:t>
            </w:r>
            <w:r>
              <w:rPr>
                <w:rFonts w:hint="eastAsia" w:ascii="Times New Roman" w:hAnsi="Times New Roman"/>
                <w:bCs/>
                <w:color w:val="000000"/>
                <w:kern w:val="0"/>
                <w:sz w:val="22"/>
              </w:rPr>
              <w:t>0</w:t>
            </w:r>
            <w:r>
              <w:rPr>
                <w:rFonts w:ascii="Times New Roman" w:hAnsi="Times New Roman"/>
                <w:bCs/>
                <w:color w:val="000000"/>
                <w:kern w:val="0"/>
                <w:sz w:val="22"/>
              </w:rPr>
              <w:t>.</w:t>
            </w:r>
            <w:r>
              <w:rPr>
                <w:rFonts w:hint="eastAsia" w:ascii="Times New Roman" w:hAnsi="Times New Roman"/>
                <w:bCs/>
                <w:color w:val="000000"/>
                <w:kern w:val="0"/>
                <w:sz w:val="22"/>
              </w:rPr>
              <w:t>9</w:t>
            </w:r>
            <w:r>
              <w:rPr>
                <w:rFonts w:ascii="Times New Roman" w:hAnsi="Times New Roman"/>
                <w:bCs/>
                <w:color w:val="000000"/>
                <w:kern w:val="0"/>
                <w:sz w:val="22"/>
              </w:rPr>
              <w:t>%</w:t>
            </w:r>
          </w:p>
        </w:tc>
        <w:tc>
          <w:tcPr>
            <w:tcW w:w="119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0.4</w:t>
            </w:r>
          </w:p>
        </w:tc>
        <w:tc>
          <w:tcPr>
            <w:tcW w:w="1748"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ascii="Times New Roman" w:hAnsi="Times New Roman"/>
                <w:color w:val="000000"/>
                <w:sz w:val="20"/>
                <w:szCs w:val="20"/>
              </w:rPr>
              <w:t>10.</w:t>
            </w:r>
            <w:r>
              <w:rPr>
                <w:rFonts w:hint="eastAsia" w:ascii="Times New Roman" w:hAnsi="Times New Roman"/>
                <w:color w:val="000000"/>
                <w:sz w:val="20"/>
                <w:szCs w:val="20"/>
              </w:rPr>
              <w:t>5</w:t>
            </w:r>
            <w:r>
              <w:rPr>
                <w:rFonts w:ascii="Times New Roman" w:hAnsi="Times New Roman"/>
                <w:color w:val="000000"/>
                <w:sz w:val="20"/>
                <w:szCs w:val="20"/>
              </w:rPr>
              <w:t>%</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hint="eastAsia" w:ascii="Times New Roman" w:hAnsi="Times New Roman"/>
                <w:color w:val="000000"/>
                <w:sz w:val="20"/>
                <w:szCs w:val="20"/>
              </w:rPr>
              <w:t>0</w:t>
            </w:r>
            <w:r>
              <w:rPr>
                <w:rFonts w:ascii="Times New Roman" w:hAnsi="Times New Roman"/>
                <w:color w:val="000000"/>
                <w:sz w:val="20"/>
                <w:szCs w:val="20"/>
              </w:rPr>
              <w:t>.</w:t>
            </w:r>
            <w:r>
              <w:rPr>
                <w:rFonts w:hint="eastAsia" w:ascii="Times New Roman" w:hAnsi="Times New Roman"/>
                <w:color w:val="000000"/>
                <w:sz w:val="20"/>
                <w:szCs w:val="20"/>
              </w:rPr>
              <w:t>4</w:t>
            </w:r>
            <w:r>
              <w:rPr>
                <w:rFonts w:ascii="Times New Roman" w:hAnsi="Times New Roman"/>
                <w:color w:val="000000"/>
                <w:sz w:val="20"/>
                <w:szCs w:val="20"/>
              </w:rPr>
              <w:t xml:space="preserve"> </w:t>
            </w:r>
          </w:p>
        </w:tc>
      </w:tr>
      <w:tr>
        <w:tblPrEx>
          <w:tblCellMar>
            <w:top w:w="0" w:type="dxa"/>
            <w:left w:w="108" w:type="dxa"/>
            <w:bottom w:w="0" w:type="dxa"/>
            <w:right w:w="108" w:type="dxa"/>
          </w:tblCellMar>
        </w:tblPrEx>
        <w:trPr>
          <w:wBefore w:w="0" w:type="dxa"/>
          <w:wAfter w:w="0" w:type="dxa"/>
          <w:cantSplit/>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2"/>
              </w:rPr>
            </w:pPr>
            <w:r>
              <w:rPr>
                <w:rFonts w:ascii="宋体" w:hAnsi="宋体" w:cs="宋体"/>
                <w:bCs/>
                <w:color w:val="000000"/>
                <w:kern w:val="0"/>
                <w:sz w:val="22"/>
              </w:rPr>
              <w:t>山  东</w:t>
            </w:r>
          </w:p>
        </w:tc>
        <w:tc>
          <w:tcPr>
            <w:tcW w:w="13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792</w:t>
            </w:r>
          </w:p>
        </w:tc>
        <w:tc>
          <w:tcPr>
            <w:tcW w:w="1118" w:type="dxa"/>
            <w:tcBorders>
              <w:top w:val="nil"/>
              <w:left w:val="nil"/>
              <w:bottom w:val="single" w:color="auto" w:sz="4" w:space="0"/>
              <w:right w:val="single" w:color="auto" w:sz="4" w:space="0"/>
            </w:tcBorders>
            <w:shd w:val="clear" w:color="auto" w:fill="auto"/>
            <w:noWrap/>
            <w:vAlign w:val="center"/>
          </w:tcPr>
          <w:p>
            <w:pPr>
              <w:widowControl/>
              <w:ind w:left="-141" w:leftChars="-67" w:firstLine="2" w:firstLineChars="1"/>
              <w:jc w:val="center"/>
              <w:rPr>
                <w:rFonts w:ascii="Times New Roman" w:hAnsi="Times New Roman"/>
                <w:bCs/>
                <w:color w:val="000000"/>
                <w:kern w:val="0"/>
                <w:sz w:val="22"/>
              </w:rPr>
            </w:pPr>
            <w:r>
              <w:rPr>
                <w:rFonts w:ascii="Times New Roman" w:hAnsi="Times New Roman"/>
                <w:bCs/>
                <w:color w:val="000000"/>
                <w:kern w:val="0"/>
                <w:sz w:val="22"/>
              </w:rPr>
              <w:t>11.4%</w:t>
            </w:r>
          </w:p>
        </w:tc>
        <w:tc>
          <w:tcPr>
            <w:tcW w:w="119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0.3</w:t>
            </w:r>
          </w:p>
        </w:tc>
        <w:tc>
          <w:tcPr>
            <w:tcW w:w="1748"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hint="eastAsia" w:ascii="Times New Roman" w:hAnsi="Times New Roman"/>
                <w:color w:val="000000"/>
                <w:sz w:val="20"/>
                <w:szCs w:val="20"/>
              </w:rPr>
              <w:t>11</w:t>
            </w:r>
            <w:r>
              <w:rPr>
                <w:rFonts w:ascii="Times New Roman" w:hAnsi="Times New Roman"/>
                <w:color w:val="000000"/>
                <w:sz w:val="20"/>
                <w:szCs w:val="20"/>
              </w:rPr>
              <w:t>.</w:t>
            </w:r>
            <w:r>
              <w:rPr>
                <w:rFonts w:hint="eastAsia" w:ascii="Times New Roman" w:hAnsi="Times New Roman"/>
                <w:color w:val="000000"/>
                <w:sz w:val="20"/>
                <w:szCs w:val="20"/>
              </w:rPr>
              <w:t>0</w:t>
            </w:r>
            <w:r>
              <w:rPr>
                <w:rFonts w:ascii="Times New Roman" w:hAnsi="Times New Roman"/>
                <w:color w:val="000000"/>
                <w:sz w:val="20"/>
                <w:szCs w:val="20"/>
              </w:rPr>
              <w:t>%</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hint="eastAsia" w:ascii="Times New Roman" w:hAnsi="Times New Roman"/>
                <w:color w:val="000000"/>
                <w:sz w:val="20"/>
                <w:szCs w:val="20"/>
              </w:rPr>
              <w:t>0</w:t>
            </w:r>
            <w:r>
              <w:rPr>
                <w:rFonts w:ascii="Times New Roman" w:hAnsi="Times New Roman"/>
                <w:color w:val="000000"/>
                <w:sz w:val="20"/>
                <w:szCs w:val="20"/>
              </w:rPr>
              <w:t>.</w:t>
            </w:r>
            <w:r>
              <w:rPr>
                <w:rFonts w:hint="eastAsia" w:ascii="Times New Roman" w:hAnsi="Times New Roman"/>
                <w:color w:val="000000"/>
                <w:sz w:val="20"/>
                <w:szCs w:val="20"/>
              </w:rPr>
              <w:t>4</w:t>
            </w:r>
            <w:r>
              <w:rPr>
                <w:rFonts w:ascii="Times New Roman" w:hAnsi="Times New Roman"/>
                <w:color w:val="000000"/>
                <w:sz w:val="20"/>
                <w:szCs w:val="20"/>
              </w:rPr>
              <w:t xml:space="preserve"> </w:t>
            </w:r>
          </w:p>
        </w:tc>
      </w:tr>
      <w:tr>
        <w:tblPrEx>
          <w:tblCellMar>
            <w:top w:w="0" w:type="dxa"/>
            <w:left w:w="108" w:type="dxa"/>
            <w:bottom w:w="0" w:type="dxa"/>
            <w:right w:w="108" w:type="dxa"/>
          </w:tblCellMar>
        </w:tblPrEx>
        <w:trPr>
          <w:wBefore w:w="0" w:type="dxa"/>
          <w:wAfter w:w="0" w:type="dxa"/>
          <w:cantSplit/>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2"/>
              </w:rPr>
            </w:pPr>
            <w:r>
              <w:rPr>
                <w:rFonts w:ascii="宋体" w:hAnsi="宋体" w:cs="宋体"/>
                <w:bCs/>
                <w:color w:val="000000"/>
                <w:kern w:val="0"/>
                <w:sz w:val="22"/>
              </w:rPr>
              <w:t>湖  南</w:t>
            </w:r>
          </w:p>
        </w:tc>
        <w:tc>
          <w:tcPr>
            <w:tcW w:w="13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215</w:t>
            </w:r>
          </w:p>
        </w:tc>
        <w:tc>
          <w:tcPr>
            <w:tcW w:w="1118" w:type="dxa"/>
            <w:tcBorders>
              <w:top w:val="nil"/>
              <w:left w:val="nil"/>
              <w:bottom w:val="single" w:color="auto" w:sz="4" w:space="0"/>
              <w:right w:val="single" w:color="auto" w:sz="4" w:space="0"/>
            </w:tcBorders>
            <w:shd w:val="clear" w:color="auto" w:fill="auto"/>
            <w:noWrap/>
            <w:vAlign w:val="center"/>
          </w:tcPr>
          <w:p>
            <w:pPr>
              <w:widowControl/>
              <w:ind w:left="-141" w:leftChars="-67" w:firstLine="2" w:firstLineChars="1"/>
              <w:jc w:val="center"/>
              <w:rPr>
                <w:rFonts w:ascii="Times New Roman" w:hAnsi="Times New Roman"/>
                <w:bCs/>
                <w:color w:val="000000"/>
                <w:kern w:val="0"/>
                <w:sz w:val="22"/>
              </w:rPr>
            </w:pPr>
            <w:r>
              <w:rPr>
                <w:rFonts w:ascii="Times New Roman" w:hAnsi="Times New Roman"/>
                <w:bCs/>
                <w:color w:val="000000"/>
                <w:kern w:val="0"/>
                <w:sz w:val="22"/>
              </w:rPr>
              <w:t>11.1%</w:t>
            </w:r>
          </w:p>
        </w:tc>
        <w:tc>
          <w:tcPr>
            <w:tcW w:w="119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2.5</w:t>
            </w:r>
          </w:p>
        </w:tc>
        <w:tc>
          <w:tcPr>
            <w:tcW w:w="1748"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hint="eastAsia" w:ascii="Times New Roman" w:hAnsi="Times New Roman"/>
                <w:color w:val="000000"/>
                <w:sz w:val="20"/>
                <w:szCs w:val="20"/>
              </w:rPr>
              <w:t>9</w:t>
            </w:r>
            <w:r>
              <w:rPr>
                <w:rFonts w:ascii="Times New Roman" w:hAnsi="Times New Roman"/>
                <w:color w:val="000000"/>
                <w:sz w:val="20"/>
                <w:szCs w:val="20"/>
              </w:rPr>
              <w:t>.</w:t>
            </w:r>
            <w:r>
              <w:rPr>
                <w:rFonts w:hint="eastAsia" w:ascii="Times New Roman" w:hAnsi="Times New Roman"/>
                <w:color w:val="000000"/>
                <w:sz w:val="20"/>
                <w:szCs w:val="20"/>
              </w:rPr>
              <w:t>0</w:t>
            </w:r>
            <w:r>
              <w:rPr>
                <w:rFonts w:ascii="Times New Roman" w:hAnsi="Times New Roman"/>
                <w:color w:val="000000"/>
                <w:sz w:val="20"/>
                <w:szCs w:val="20"/>
              </w:rPr>
              <w:t>%</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hint="eastAsia" w:ascii="Times New Roman" w:hAnsi="Times New Roman"/>
                <w:color w:val="000000"/>
                <w:sz w:val="20"/>
                <w:szCs w:val="20"/>
              </w:rPr>
              <w:t>2</w:t>
            </w:r>
            <w:r>
              <w:rPr>
                <w:rFonts w:ascii="Times New Roman" w:hAnsi="Times New Roman"/>
                <w:color w:val="000000"/>
                <w:sz w:val="20"/>
                <w:szCs w:val="20"/>
              </w:rPr>
              <w:t>.</w:t>
            </w:r>
            <w:r>
              <w:rPr>
                <w:rFonts w:hint="eastAsia" w:ascii="Times New Roman" w:hAnsi="Times New Roman"/>
                <w:color w:val="000000"/>
                <w:sz w:val="20"/>
                <w:szCs w:val="20"/>
              </w:rPr>
              <w:t>1</w:t>
            </w:r>
            <w:r>
              <w:rPr>
                <w:rFonts w:ascii="Times New Roman" w:hAnsi="Times New Roman"/>
                <w:color w:val="000000"/>
                <w:sz w:val="20"/>
                <w:szCs w:val="20"/>
              </w:rPr>
              <w:t xml:space="preserve"> </w:t>
            </w:r>
          </w:p>
        </w:tc>
      </w:tr>
      <w:tr>
        <w:tblPrEx>
          <w:tblCellMar>
            <w:top w:w="0" w:type="dxa"/>
            <w:left w:w="108" w:type="dxa"/>
            <w:bottom w:w="0" w:type="dxa"/>
            <w:right w:w="108" w:type="dxa"/>
          </w:tblCellMar>
        </w:tblPrEx>
        <w:trPr>
          <w:wBefore w:w="0" w:type="dxa"/>
          <w:wAfter w:w="0" w:type="dxa"/>
          <w:cantSplit/>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b/>
                <w:color w:val="000000"/>
                <w:kern w:val="0"/>
                <w:sz w:val="22"/>
                <w:lang w:bidi="ar"/>
              </w:rPr>
            </w:pPr>
            <w:r>
              <w:rPr>
                <w:rFonts w:ascii="Times New Roman" w:hAnsi="Times New Roman"/>
                <w:sz w:val="22"/>
              </w:rPr>
              <w:t>江  西</w:t>
            </w:r>
          </w:p>
        </w:tc>
        <w:tc>
          <w:tcPr>
            <w:tcW w:w="137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olor w:val="000000"/>
                <w:kern w:val="0"/>
                <w:sz w:val="22"/>
                <w:lang w:bidi="ar"/>
              </w:rPr>
            </w:pPr>
            <w:r>
              <w:rPr>
                <w:rFonts w:ascii="Times New Roman" w:hAnsi="Times New Roman"/>
                <w:sz w:val="22"/>
              </w:rPr>
              <w:t>172</w:t>
            </w:r>
          </w:p>
        </w:tc>
        <w:tc>
          <w:tcPr>
            <w:tcW w:w="1118" w:type="dxa"/>
            <w:tcBorders>
              <w:top w:val="nil"/>
              <w:left w:val="nil"/>
              <w:bottom w:val="single" w:color="auto" w:sz="4" w:space="0"/>
              <w:right w:val="single" w:color="auto" w:sz="4" w:space="0"/>
            </w:tcBorders>
            <w:shd w:val="clear" w:color="auto" w:fill="auto"/>
            <w:noWrap/>
            <w:vAlign w:val="center"/>
          </w:tcPr>
          <w:p>
            <w:pPr>
              <w:widowControl/>
              <w:ind w:left="-141" w:leftChars="-67" w:firstLine="2" w:firstLineChars="1"/>
              <w:jc w:val="center"/>
              <w:textAlignment w:val="center"/>
              <w:rPr>
                <w:rFonts w:ascii="Times New Roman" w:hAnsi="Times New Roman" w:eastAsia="仿宋"/>
                <w:color w:val="000000"/>
                <w:kern w:val="0"/>
                <w:sz w:val="22"/>
                <w:lang w:bidi="ar"/>
              </w:rPr>
            </w:pPr>
            <w:r>
              <w:rPr>
                <w:rFonts w:ascii="Times New Roman" w:hAnsi="Times New Roman"/>
                <w:sz w:val="22"/>
              </w:rPr>
              <w:t>10.6%</w:t>
            </w:r>
          </w:p>
        </w:tc>
        <w:tc>
          <w:tcPr>
            <w:tcW w:w="119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olor w:val="000000"/>
                <w:kern w:val="0"/>
                <w:sz w:val="22"/>
                <w:lang w:bidi="ar"/>
              </w:rPr>
            </w:pPr>
            <w:r>
              <w:rPr>
                <w:rFonts w:ascii="Times New Roman" w:hAnsi="Times New Roman"/>
                <w:sz w:val="22"/>
              </w:rPr>
              <w:t>1.9</w:t>
            </w:r>
          </w:p>
        </w:tc>
        <w:tc>
          <w:tcPr>
            <w:tcW w:w="1748"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hint="eastAsia" w:ascii="Times New Roman" w:hAnsi="Times New Roman"/>
                <w:color w:val="000000"/>
                <w:sz w:val="20"/>
                <w:szCs w:val="20"/>
              </w:rPr>
              <w:t>9</w:t>
            </w:r>
            <w:r>
              <w:rPr>
                <w:rFonts w:ascii="Times New Roman" w:hAnsi="Times New Roman"/>
                <w:color w:val="000000"/>
                <w:sz w:val="20"/>
                <w:szCs w:val="20"/>
              </w:rPr>
              <w:t>.0%</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hint="eastAsia" w:ascii="Times New Roman" w:hAnsi="Times New Roman"/>
                <w:color w:val="000000"/>
                <w:sz w:val="20"/>
                <w:szCs w:val="20"/>
              </w:rPr>
              <w:t>1</w:t>
            </w:r>
            <w:r>
              <w:rPr>
                <w:rFonts w:ascii="Times New Roman" w:hAnsi="Times New Roman"/>
                <w:color w:val="000000"/>
                <w:sz w:val="20"/>
                <w:szCs w:val="20"/>
              </w:rPr>
              <w:t xml:space="preserve">.6 </w:t>
            </w:r>
          </w:p>
        </w:tc>
      </w:tr>
      <w:tr>
        <w:tblPrEx>
          <w:tblCellMar>
            <w:top w:w="0" w:type="dxa"/>
            <w:left w:w="108" w:type="dxa"/>
            <w:bottom w:w="0" w:type="dxa"/>
            <w:right w:w="108" w:type="dxa"/>
          </w:tblCellMar>
        </w:tblPrEx>
        <w:trPr>
          <w:wBefore w:w="0" w:type="dxa"/>
          <w:wAfter w:w="0" w:type="dxa"/>
          <w:cantSplit/>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b/>
                <w:color w:val="000000"/>
                <w:kern w:val="0"/>
                <w:sz w:val="22"/>
                <w:lang w:bidi="ar"/>
              </w:rPr>
            </w:pPr>
            <w:r>
              <w:rPr>
                <w:rFonts w:ascii="Times New Roman" w:hAnsi="Times New Roman"/>
                <w:sz w:val="22"/>
              </w:rPr>
              <w:t>湖  北</w:t>
            </w:r>
          </w:p>
        </w:tc>
        <w:tc>
          <w:tcPr>
            <w:tcW w:w="137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olor w:val="000000"/>
                <w:kern w:val="0"/>
                <w:sz w:val="22"/>
                <w:lang w:bidi="ar"/>
              </w:rPr>
            </w:pPr>
            <w:r>
              <w:rPr>
                <w:rFonts w:ascii="Times New Roman" w:hAnsi="Times New Roman"/>
                <w:sz w:val="22"/>
              </w:rPr>
              <w:t>194</w:t>
            </w:r>
          </w:p>
        </w:tc>
        <w:tc>
          <w:tcPr>
            <w:tcW w:w="1118" w:type="dxa"/>
            <w:tcBorders>
              <w:top w:val="nil"/>
              <w:left w:val="nil"/>
              <w:bottom w:val="single" w:color="auto" w:sz="4" w:space="0"/>
              <w:right w:val="single" w:color="auto" w:sz="4" w:space="0"/>
            </w:tcBorders>
            <w:shd w:val="clear" w:color="auto" w:fill="auto"/>
            <w:noWrap/>
            <w:vAlign w:val="center"/>
          </w:tcPr>
          <w:p>
            <w:pPr>
              <w:widowControl/>
              <w:ind w:left="-141" w:leftChars="-67" w:firstLine="2" w:firstLineChars="1"/>
              <w:jc w:val="center"/>
              <w:textAlignment w:val="center"/>
              <w:rPr>
                <w:rFonts w:ascii="Times New Roman" w:hAnsi="Times New Roman" w:eastAsia="仿宋"/>
                <w:color w:val="000000"/>
                <w:kern w:val="0"/>
                <w:sz w:val="22"/>
                <w:lang w:bidi="ar"/>
              </w:rPr>
            </w:pPr>
            <w:r>
              <w:rPr>
                <w:rFonts w:ascii="Times New Roman" w:hAnsi="Times New Roman"/>
                <w:sz w:val="22"/>
              </w:rPr>
              <w:t>9.1%</w:t>
            </w:r>
          </w:p>
        </w:tc>
        <w:tc>
          <w:tcPr>
            <w:tcW w:w="119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olor w:val="000000"/>
                <w:kern w:val="0"/>
                <w:sz w:val="22"/>
                <w:lang w:bidi="ar"/>
              </w:rPr>
            </w:pPr>
            <w:r>
              <w:rPr>
                <w:rFonts w:ascii="Times New Roman" w:hAnsi="Times New Roman"/>
                <w:sz w:val="22"/>
              </w:rPr>
              <w:t>1.3</w:t>
            </w:r>
          </w:p>
        </w:tc>
        <w:tc>
          <w:tcPr>
            <w:tcW w:w="1748"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hint="eastAsia" w:ascii="Times New Roman" w:hAnsi="Times New Roman"/>
                <w:color w:val="000000"/>
                <w:sz w:val="20"/>
                <w:szCs w:val="20"/>
              </w:rPr>
              <w:t>8</w:t>
            </w:r>
            <w:r>
              <w:rPr>
                <w:rFonts w:ascii="Times New Roman" w:hAnsi="Times New Roman"/>
                <w:color w:val="000000"/>
                <w:sz w:val="20"/>
                <w:szCs w:val="20"/>
              </w:rPr>
              <w:t>.</w:t>
            </w:r>
            <w:r>
              <w:rPr>
                <w:rFonts w:hint="eastAsia" w:ascii="Times New Roman" w:hAnsi="Times New Roman"/>
                <w:color w:val="000000"/>
                <w:sz w:val="20"/>
                <w:szCs w:val="20"/>
              </w:rPr>
              <w:t>0</w:t>
            </w:r>
            <w:r>
              <w:rPr>
                <w:rFonts w:ascii="Times New Roman" w:hAnsi="Times New Roman"/>
                <w:color w:val="000000"/>
                <w:sz w:val="20"/>
                <w:szCs w:val="20"/>
              </w:rPr>
              <w:t>%</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hint="eastAsia" w:ascii="Times New Roman" w:hAnsi="Times New Roman"/>
                <w:color w:val="000000"/>
                <w:sz w:val="20"/>
                <w:szCs w:val="20"/>
              </w:rPr>
              <w:t>1</w:t>
            </w:r>
            <w:r>
              <w:rPr>
                <w:rFonts w:ascii="Times New Roman" w:hAnsi="Times New Roman"/>
                <w:color w:val="000000"/>
                <w:sz w:val="20"/>
                <w:szCs w:val="20"/>
              </w:rPr>
              <w:t>.</w:t>
            </w:r>
            <w:r>
              <w:rPr>
                <w:rFonts w:hint="eastAsia" w:ascii="Times New Roman" w:hAnsi="Times New Roman"/>
                <w:color w:val="000000"/>
                <w:sz w:val="20"/>
                <w:szCs w:val="20"/>
              </w:rPr>
              <w:t>1</w:t>
            </w:r>
            <w:r>
              <w:rPr>
                <w:rFonts w:ascii="Times New Roman" w:hAnsi="Times New Roman"/>
                <w:color w:val="000000"/>
                <w:sz w:val="20"/>
                <w:szCs w:val="20"/>
              </w:rPr>
              <w:t xml:space="preserve"> </w:t>
            </w:r>
          </w:p>
        </w:tc>
      </w:tr>
      <w:tr>
        <w:tblPrEx>
          <w:tblCellMar>
            <w:top w:w="0" w:type="dxa"/>
            <w:left w:w="108" w:type="dxa"/>
            <w:bottom w:w="0" w:type="dxa"/>
            <w:right w:w="108" w:type="dxa"/>
          </w:tblCellMar>
        </w:tblPrEx>
        <w:trPr>
          <w:wBefore w:w="0" w:type="dxa"/>
          <w:wAfter w:w="0" w:type="dxa"/>
          <w:cantSplit/>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b/>
                <w:color w:val="000000"/>
                <w:kern w:val="0"/>
                <w:sz w:val="22"/>
                <w:lang w:bidi="ar"/>
              </w:rPr>
            </w:pPr>
            <w:r>
              <w:rPr>
                <w:rFonts w:ascii="Times New Roman" w:hAnsi="Times New Roman"/>
                <w:sz w:val="22"/>
              </w:rPr>
              <w:t>江  苏</w:t>
            </w:r>
          </w:p>
        </w:tc>
        <w:tc>
          <w:tcPr>
            <w:tcW w:w="137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olor w:val="000000"/>
                <w:kern w:val="0"/>
                <w:sz w:val="22"/>
                <w:lang w:bidi="ar"/>
              </w:rPr>
            </w:pPr>
            <w:r>
              <w:rPr>
                <w:rFonts w:ascii="Times New Roman" w:hAnsi="Times New Roman"/>
                <w:sz w:val="22"/>
              </w:rPr>
              <w:t>574</w:t>
            </w:r>
          </w:p>
        </w:tc>
        <w:tc>
          <w:tcPr>
            <w:tcW w:w="1118" w:type="dxa"/>
            <w:tcBorders>
              <w:top w:val="nil"/>
              <w:left w:val="nil"/>
              <w:bottom w:val="single" w:color="auto" w:sz="4" w:space="0"/>
              <w:right w:val="single" w:color="auto" w:sz="4" w:space="0"/>
            </w:tcBorders>
            <w:shd w:val="clear" w:color="auto" w:fill="auto"/>
            <w:noWrap/>
            <w:vAlign w:val="center"/>
          </w:tcPr>
          <w:p>
            <w:pPr>
              <w:widowControl/>
              <w:ind w:left="-141" w:leftChars="-67" w:firstLine="2" w:firstLineChars="1"/>
              <w:jc w:val="center"/>
              <w:textAlignment w:val="center"/>
              <w:rPr>
                <w:rFonts w:ascii="Times New Roman" w:hAnsi="Times New Roman" w:eastAsia="仿宋"/>
                <w:color w:val="000000"/>
                <w:kern w:val="0"/>
                <w:sz w:val="22"/>
                <w:lang w:bidi="ar"/>
              </w:rPr>
            </w:pPr>
            <w:r>
              <w:rPr>
                <w:rFonts w:ascii="Times New Roman" w:hAnsi="Times New Roman"/>
                <w:sz w:val="22"/>
              </w:rPr>
              <w:t>9.0%</w:t>
            </w:r>
          </w:p>
        </w:tc>
        <w:tc>
          <w:tcPr>
            <w:tcW w:w="119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olor w:val="000000"/>
                <w:kern w:val="0"/>
                <w:sz w:val="22"/>
                <w:lang w:bidi="ar"/>
              </w:rPr>
            </w:pPr>
            <w:r>
              <w:rPr>
                <w:rFonts w:ascii="Times New Roman" w:hAnsi="Times New Roman"/>
                <w:sz w:val="22"/>
              </w:rPr>
              <w:t>1.6</w:t>
            </w:r>
          </w:p>
        </w:tc>
        <w:tc>
          <w:tcPr>
            <w:tcW w:w="1748"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ascii="Times New Roman" w:hAnsi="Times New Roman"/>
                <w:color w:val="000000"/>
                <w:sz w:val="20"/>
                <w:szCs w:val="20"/>
              </w:rPr>
              <w:t>7.</w:t>
            </w:r>
            <w:r>
              <w:rPr>
                <w:rFonts w:hint="eastAsia" w:ascii="Times New Roman" w:hAnsi="Times New Roman"/>
                <w:color w:val="000000"/>
                <w:sz w:val="20"/>
                <w:szCs w:val="20"/>
              </w:rPr>
              <w:t>5</w:t>
            </w:r>
            <w:r>
              <w:rPr>
                <w:rFonts w:ascii="Times New Roman" w:hAnsi="Times New Roman"/>
                <w:color w:val="000000"/>
                <w:sz w:val="20"/>
                <w:szCs w:val="20"/>
              </w:rPr>
              <w:t>%</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hint="eastAsia" w:ascii="Times New Roman" w:hAnsi="Times New Roman"/>
                <w:color w:val="000000"/>
                <w:sz w:val="20"/>
                <w:szCs w:val="20"/>
              </w:rPr>
              <w:t>1</w:t>
            </w:r>
            <w:r>
              <w:rPr>
                <w:rFonts w:ascii="Times New Roman" w:hAnsi="Times New Roman"/>
                <w:color w:val="000000"/>
                <w:sz w:val="20"/>
                <w:szCs w:val="20"/>
              </w:rPr>
              <w:t>.</w:t>
            </w:r>
            <w:r>
              <w:rPr>
                <w:rFonts w:hint="eastAsia" w:ascii="Times New Roman" w:hAnsi="Times New Roman"/>
                <w:color w:val="000000"/>
                <w:sz w:val="20"/>
                <w:szCs w:val="20"/>
              </w:rPr>
              <w:t>5</w:t>
            </w:r>
            <w:r>
              <w:rPr>
                <w:rFonts w:ascii="Times New Roman" w:hAnsi="Times New Roman"/>
                <w:color w:val="000000"/>
                <w:sz w:val="20"/>
                <w:szCs w:val="20"/>
              </w:rPr>
              <w:t xml:space="preserve"> </w:t>
            </w:r>
          </w:p>
        </w:tc>
      </w:tr>
      <w:tr>
        <w:tblPrEx>
          <w:tblCellMar>
            <w:top w:w="0" w:type="dxa"/>
            <w:left w:w="108" w:type="dxa"/>
            <w:bottom w:w="0" w:type="dxa"/>
            <w:right w:w="108" w:type="dxa"/>
          </w:tblCellMar>
        </w:tblPrEx>
        <w:trPr>
          <w:wBefore w:w="0" w:type="dxa"/>
          <w:wAfter w:w="0" w:type="dxa"/>
          <w:cantSplit/>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b/>
                <w:color w:val="000000"/>
                <w:kern w:val="0"/>
                <w:sz w:val="22"/>
                <w:lang w:bidi="ar"/>
              </w:rPr>
            </w:pPr>
            <w:r>
              <w:rPr>
                <w:rFonts w:ascii="Times New Roman" w:hAnsi="Times New Roman"/>
                <w:sz w:val="22"/>
              </w:rPr>
              <w:t>广  西</w:t>
            </w:r>
          </w:p>
        </w:tc>
        <w:tc>
          <w:tcPr>
            <w:tcW w:w="137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olor w:val="000000"/>
                <w:kern w:val="0"/>
                <w:sz w:val="22"/>
                <w:lang w:bidi="ar"/>
              </w:rPr>
            </w:pPr>
            <w:r>
              <w:rPr>
                <w:rFonts w:ascii="Times New Roman" w:hAnsi="Times New Roman"/>
                <w:sz w:val="22"/>
              </w:rPr>
              <w:t>180</w:t>
            </w:r>
          </w:p>
        </w:tc>
        <w:tc>
          <w:tcPr>
            <w:tcW w:w="1118" w:type="dxa"/>
            <w:tcBorders>
              <w:top w:val="nil"/>
              <w:left w:val="nil"/>
              <w:bottom w:val="single" w:color="auto" w:sz="4" w:space="0"/>
              <w:right w:val="single" w:color="auto" w:sz="4" w:space="0"/>
            </w:tcBorders>
            <w:shd w:val="clear" w:color="auto" w:fill="auto"/>
            <w:noWrap/>
            <w:vAlign w:val="center"/>
          </w:tcPr>
          <w:p>
            <w:pPr>
              <w:widowControl/>
              <w:ind w:left="-141" w:leftChars="-67" w:firstLine="2" w:firstLineChars="1"/>
              <w:jc w:val="center"/>
              <w:textAlignment w:val="center"/>
              <w:rPr>
                <w:rFonts w:ascii="Times New Roman" w:hAnsi="Times New Roman" w:eastAsia="仿宋"/>
                <w:color w:val="000000"/>
                <w:kern w:val="0"/>
                <w:sz w:val="22"/>
                <w:lang w:bidi="ar"/>
              </w:rPr>
            </w:pPr>
            <w:r>
              <w:rPr>
                <w:rFonts w:ascii="Times New Roman" w:hAnsi="Times New Roman"/>
                <w:sz w:val="22"/>
              </w:rPr>
              <w:t>8.9%</w:t>
            </w:r>
          </w:p>
        </w:tc>
        <w:tc>
          <w:tcPr>
            <w:tcW w:w="119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olor w:val="000000"/>
                <w:kern w:val="0"/>
                <w:sz w:val="22"/>
                <w:lang w:bidi="ar"/>
              </w:rPr>
            </w:pPr>
            <w:r>
              <w:rPr>
                <w:rFonts w:ascii="Times New Roman" w:hAnsi="Times New Roman"/>
                <w:sz w:val="22"/>
              </w:rPr>
              <w:t>2.4</w:t>
            </w:r>
          </w:p>
        </w:tc>
        <w:tc>
          <w:tcPr>
            <w:tcW w:w="1748"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hint="eastAsia" w:ascii="Times New Roman" w:hAnsi="Times New Roman"/>
                <w:color w:val="000000"/>
                <w:sz w:val="20"/>
                <w:szCs w:val="20"/>
              </w:rPr>
              <w:t>7</w:t>
            </w:r>
            <w:r>
              <w:rPr>
                <w:rFonts w:ascii="Times New Roman" w:hAnsi="Times New Roman"/>
                <w:color w:val="000000"/>
                <w:sz w:val="20"/>
                <w:szCs w:val="20"/>
              </w:rPr>
              <w:t>.0%</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等线"/>
                <w:sz w:val="20"/>
                <w:szCs w:val="20"/>
              </w:rPr>
            </w:pPr>
            <w:r>
              <w:rPr>
                <w:rFonts w:hint="eastAsia" w:ascii="Times New Roman" w:hAnsi="Times New Roman"/>
                <w:sz w:val="20"/>
                <w:szCs w:val="20"/>
              </w:rPr>
              <w:t>1</w:t>
            </w:r>
            <w:r>
              <w:rPr>
                <w:rFonts w:ascii="Times New Roman" w:hAnsi="Times New Roman"/>
                <w:sz w:val="20"/>
                <w:szCs w:val="20"/>
              </w:rPr>
              <w:t>.</w:t>
            </w:r>
            <w:r>
              <w:rPr>
                <w:rFonts w:hint="eastAsia" w:ascii="Times New Roman" w:hAnsi="Times New Roman"/>
                <w:sz w:val="20"/>
                <w:szCs w:val="20"/>
              </w:rPr>
              <w:t>9</w:t>
            </w:r>
            <w:r>
              <w:rPr>
                <w:rFonts w:ascii="Times New Roman" w:hAnsi="Times New Roman"/>
                <w:sz w:val="20"/>
                <w:szCs w:val="20"/>
              </w:rPr>
              <w:t xml:space="preserve"> </w:t>
            </w:r>
          </w:p>
        </w:tc>
      </w:tr>
      <w:tr>
        <w:tblPrEx>
          <w:tblCellMar>
            <w:top w:w="0" w:type="dxa"/>
            <w:left w:w="108" w:type="dxa"/>
            <w:bottom w:w="0" w:type="dxa"/>
            <w:right w:w="108" w:type="dxa"/>
          </w:tblCellMar>
        </w:tblPrEx>
        <w:trPr>
          <w:wBefore w:w="0" w:type="dxa"/>
          <w:wAfter w:w="0" w:type="dxa"/>
          <w:cantSplit/>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b/>
                <w:color w:val="000000"/>
                <w:kern w:val="0"/>
                <w:sz w:val="22"/>
                <w:lang w:bidi="ar"/>
              </w:rPr>
            </w:pPr>
            <w:r>
              <w:rPr>
                <w:rFonts w:ascii="Times New Roman" w:hAnsi="Times New Roman"/>
                <w:sz w:val="22"/>
              </w:rPr>
              <w:t>浙  江</w:t>
            </w:r>
          </w:p>
        </w:tc>
        <w:tc>
          <w:tcPr>
            <w:tcW w:w="137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olor w:val="000000"/>
                <w:kern w:val="0"/>
                <w:sz w:val="22"/>
                <w:lang w:bidi="ar"/>
              </w:rPr>
            </w:pPr>
            <w:r>
              <w:rPr>
                <w:rFonts w:ascii="Times New Roman" w:hAnsi="Times New Roman"/>
                <w:sz w:val="22"/>
              </w:rPr>
              <w:t>362</w:t>
            </w:r>
          </w:p>
        </w:tc>
        <w:tc>
          <w:tcPr>
            <w:tcW w:w="1118" w:type="dxa"/>
            <w:tcBorders>
              <w:top w:val="nil"/>
              <w:left w:val="nil"/>
              <w:bottom w:val="single" w:color="auto" w:sz="4" w:space="0"/>
              <w:right w:val="single" w:color="auto" w:sz="4" w:space="0"/>
            </w:tcBorders>
            <w:shd w:val="clear" w:color="auto" w:fill="auto"/>
            <w:noWrap/>
            <w:vAlign w:val="center"/>
          </w:tcPr>
          <w:p>
            <w:pPr>
              <w:widowControl/>
              <w:ind w:left="-141" w:leftChars="-67" w:firstLine="2" w:firstLineChars="1"/>
              <w:jc w:val="center"/>
              <w:textAlignment w:val="center"/>
              <w:rPr>
                <w:rFonts w:ascii="Times New Roman" w:hAnsi="Times New Roman" w:eastAsia="仿宋"/>
                <w:color w:val="000000"/>
                <w:kern w:val="0"/>
                <w:sz w:val="22"/>
                <w:lang w:bidi="ar"/>
              </w:rPr>
            </w:pPr>
            <w:r>
              <w:rPr>
                <w:rFonts w:ascii="Times New Roman" w:hAnsi="Times New Roman"/>
                <w:sz w:val="22"/>
              </w:rPr>
              <w:t>7.5%</w:t>
            </w:r>
            <w:r>
              <w:rPr>
                <w:rFonts w:hint="eastAsia" w:ascii="仿宋_GB2312" w:hAnsi="Times New Roman" w:eastAsia="仿宋_GB2312"/>
                <w:b/>
                <w:color w:val="000000"/>
                <w:kern w:val="0"/>
                <w:sz w:val="24"/>
                <w:szCs w:val="24"/>
                <w:vertAlign w:val="superscript"/>
              </w:rPr>
              <w:t>*</w:t>
            </w:r>
          </w:p>
        </w:tc>
        <w:tc>
          <w:tcPr>
            <w:tcW w:w="119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olor w:val="000000"/>
                <w:kern w:val="0"/>
                <w:sz w:val="22"/>
                <w:lang w:bidi="ar"/>
              </w:rPr>
            </w:pPr>
            <w:r>
              <w:rPr>
                <w:rFonts w:ascii="Times New Roman" w:hAnsi="Times New Roman"/>
                <w:sz w:val="22"/>
              </w:rPr>
              <w:t>0.8</w:t>
            </w:r>
          </w:p>
        </w:tc>
        <w:tc>
          <w:tcPr>
            <w:tcW w:w="1748"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hint="eastAsia" w:ascii="Times New Roman" w:hAnsi="Times New Roman"/>
                <w:color w:val="000000"/>
                <w:sz w:val="20"/>
                <w:szCs w:val="20"/>
              </w:rPr>
              <w:t>7</w:t>
            </w:r>
            <w:r>
              <w:rPr>
                <w:rFonts w:ascii="Times New Roman" w:hAnsi="Times New Roman"/>
                <w:color w:val="000000"/>
                <w:sz w:val="20"/>
                <w:szCs w:val="20"/>
              </w:rPr>
              <w:t>.5%</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等线"/>
                <w:sz w:val="20"/>
                <w:szCs w:val="20"/>
              </w:rPr>
            </w:pPr>
            <w:r>
              <w:rPr>
                <w:rFonts w:ascii="Times New Roman" w:hAnsi="Times New Roman"/>
                <w:sz w:val="20"/>
                <w:szCs w:val="20"/>
              </w:rPr>
              <w:t>0.</w:t>
            </w:r>
            <w:r>
              <w:rPr>
                <w:rFonts w:hint="eastAsia" w:ascii="Times New Roman" w:hAnsi="Times New Roman"/>
                <w:sz w:val="20"/>
                <w:szCs w:val="20"/>
              </w:rPr>
              <w:t>0</w:t>
            </w:r>
            <w:r>
              <w:rPr>
                <w:rFonts w:ascii="Times New Roman" w:hAnsi="Times New Roman"/>
                <w:sz w:val="20"/>
                <w:szCs w:val="20"/>
              </w:rPr>
              <w:t xml:space="preserve"> </w:t>
            </w:r>
          </w:p>
        </w:tc>
      </w:tr>
      <w:tr>
        <w:tblPrEx>
          <w:tblCellMar>
            <w:top w:w="0" w:type="dxa"/>
            <w:left w:w="108" w:type="dxa"/>
            <w:bottom w:w="0" w:type="dxa"/>
            <w:right w:w="108" w:type="dxa"/>
          </w:tblCellMar>
        </w:tblPrEx>
        <w:trPr>
          <w:wBefore w:w="0" w:type="dxa"/>
          <w:wAfter w:w="0" w:type="dxa"/>
          <w:cantSplit/>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b/>
                <w:color w:val="000000"/>
                <w:kern w:val="0"/>
                <w:sz w:val="22"/>
                <w:lang w:bidi="ar"/>
              </w:rPr>
            </w:pPr>
            <w:r>
              <w:rPr>
                <w:rFonts w:ascii="Times New Roman" w:hAnsi="Times New Roman"/>
                <w:sz w:val="22"/>
              </w:rPr>
              <w:t>海  南</w:t>
            </w:r>
          </w:p>
        </w:tc>
        <w:tc>
          <w:tcPr>
            <w:tcW w:w="137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olor w:val="000000"/>
                <w:kern w:val="0"/>
                <w:sz w:val="22"/>
                <w:lang w:bidi="ar"/>
              </w:rPr>
            </w:pPr>
            <w:r>
              <w:rPr>
                <w:rFonts w:ascii="Times New Roman" w:hAnsi="Times New Roman"/>
                <w:sz w:val="22"/>
              </w:rPr>
              <w:t>27</w:t>
            </w:r>
          </w:p>
        </w:tc>
        <w:tc>
          <w:tcPr>
            <w:tcW w:w="1118" w:type="dxa"/>
            <w:tcBorders>
              <w:top w:val="nil"/>
              <w:left w:val="nil"/>
              <w:bottom w:val="single" w:color="auto" w:sz="4" w:space="0"/>
              <w:right w:val="single" w:color="auto" w:sz="4" w:space="0"/>
            </w:tcBorders>
            <w:shd w:val="clear" w:color="auto" w:fill="auto"/>
            <w:noWrap/>
            <w:vAlign w:val="center"/>
          </w:tcPr>
          <w:p>
            <w:pPr>
              <w:widowControl/>
              <w:ind w:left="-141" w:leftChars="-67" w:firstLine="2" w:firstLineChars="1"/>
              <w:jc w:val="center"/>
              <w:textAlignment w:val="center"/>
              <w:rPr>
                <w:rFonts w:ascii="Times New Roman" w:hAnsi="Times New Roman" w:eastAsia="仿宋"/>
                <w:color w:val="000000"/>
                <w:kern w:val="0"/>
                <w:sz w:val="22"/>
                <w:lang w:bidi="ar"/>
              </w:rPr>
            </w:pPr>
            <w:r>
              <w:rPr>
                <w:rFonts w:ascii="Times New Roman" w:hAnsi="Times New Roman"/>
                <w:sz w:val="22"/>
              </w:rPr>
              <w:t>7.4%</w:t>
            </w:r>
          </w:p>
        </w:tc>
        <w:tc>
          <w:tcPr>
            <w:tcW w:w="119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olor w:val="000000"/>
                <w:kern w:val="0"/>
                <w:sz w:val="22"/>
                <w:lang w:bidi="ar"/>
              </w:rPr>
            </w:pPr>
            <w:r>
              <w:rPr>
                <w:rFonts w:ascii="Times New Roman" w:hAnsi="Times New Roman"/>
                <w:sz w:val="22"/>
              </w:rPr>
              <w:t>0.6</w:t>
            </w:r>
          </w:p>
        </w:tc>
        <w:tc>
          <w:tcPr>
            <w:tcW w:w="1748"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hint="eastAsia" w:ascii="Times New Roman" w:hAnsi="Times New Roman"/>
                <w:color w:val="000000"/>
                <w:sz w:val="20"/>
                <w:szCs w:val="20"/>
              </w:rPr>
              <w:t>6</w:t>
            </w:r>
            <w:r>
              <w:rPr>
                <w:rFonts w:ascii="Times New Roman" w:hAnsi="Times New Roman"/>
                <w:color w:val="000000"/>
                <w:sz w:val="20"/>
                <w:szCs w:val="20"/>
              </w:rPr>
              <w:t>.</w:t>
            </w:r>
            <w:r>
              <w:rPr>
                <w:rFonts w:hint="eastAsia" w:ascii="Times New Roman" w:hAnsi="Times New Roman"/>
                <w:color w:val="000000"/>
                <w:sz w:val="20"/>
                <w:szCs w:val="20"/>
              </w:rPr>
              <w:t>5</w:t>
            </w:r>
            <w:r>
              <w:rPr>
                <w:rFonts w:ascii="Times New Roman" w:hAnsi="Times New Roman"/>
                <w:color w:val="000000"/>
                <w:sz w:val="20"/>
                <w:szCs w:val="20"/>
              </w:rPr>
              <w:t>%</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等线"/>
                <w:sz w:val="20"/>
                <w:szCs w:val="20"/>
              </w:rPr>
            </w:pPr>
            <w:r>
              <w:rPr>
                <w:rFonts w:ascii="Times New Roman" w:hAnsi="Times New Roman"/>
                <w:sz w:val="20"/>
                <w:szCs w:val="20"/>
              </w:rPr>
              <w:t xml:space="preserve">0.9 </w:t>
            </w:r>
          </w:p>
        </w:tc>
      </w:tr>
      <w:tr>
        <w:tblPrEx>
          <w:tblCellMar>
            <w:top w:w="0" w:type="dxa"/>
            <w:left w:w="108" w:type="dxa"/>
            <w:bottom w:w="0" w:type="dxa"/>
            <w:right w:w="108" w:type="dxa"/>
          </w:tblCellMar>
        </w:tblPrEx>
        <w:trPr>
          <w:wBefore w:w="0" w:type="dxa"/>
          <w:wAfter w:w="0" w:type="dxa"/>
          <w:cantSplit/>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b/>
                <w:kern w:val="0"/>
                <w:sz w:val="22"/>
                <w:lang w:bidi="ar"/>
              </w:rPr>
            </w:pPr>
            <w:r>
              <w:rPr>
                <w:rFonts w:ascii="Times New Roman" w:hAnsi="Times New Roman"/>
                <w:sz w:val="22"/>
              </w:rPr>
              <w:t>贵  州</w:t>
            </w:r>
          </w:p>
        </w:tc>
        <w:tc>
          <w:tcPr>
            <w:tcW w:w="137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kern w:val="0"/>
                <w:sz w:val="22"/>
                <w:lang w:bidi="ar"/>
              </w:rPr>
            </w:pPr>
            <w:r>
              <w:rPr>
                <w:rFonts w:ascii="Times New Roman" w:hAnsi="Times New Roman"/>
                <w:sz w:val="22"/>
              </w:rPr>
              <w:t>116</w:t>
            </w:r>
          </w:p>
        </w:tc>
        <w:tc>
          <w:tcPr>
            <w:tcW w:w="1118" w:type="dxa"/>
            <w:tcBorders>
              <w:top w:val="nil"/>
              <w:left w:val="nil"/>
              <w:bottom w:val="single" w:color="auto" w:sz="4" w:space="0"/>
              <w:right w:val="single" w:color="auto" w:sz="4" w:space="0"/>
            </w:tcBorders>
            <w:shd w:val="clear" w:color="auto" w:fill="auto"/>
            <w:noWrap/>
            <w:vAlign w:val="center"/>
          </w:tcPr>
          <w:p>
            <w:pPr>
              <w:widowControl/>
              <w:ind w:left="-141" w:leftChars="-67" w:firstLine="2" w:firstLineChars="1"/>
              <w:jc w:val="center"/>
              <w:textAlignment w:val="center"/>
              <w:rPr>
                <w:rFonts w:ascii="Times New Roman" w:hAnsi="Times New Roman" w:eastAsia="仿宋"/>
                <w:kern w:val="0"/>
                <w:sz w:val="22"/>
                <w:lang w:bidi="ar"/>
              </w:rPr>
            </w:pPr>
            <w:r>
              <w:rPr>
                <w:rFonts w:ascii="Times New Roman" w:hAnsi="Times New Roman"/>
                <w:sz w:val="22"/>
              </w:rPr>
              <w:t>7.3%</w:t>
            </w:r>
          </w:p>
        </w:tc>
        <w:tc>
          <w:tcPr>
            <w:tcW w:w="119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kern w:val="0"/>
                <w:sz w:val="22"/>
                <w:lang w:bidi="ar"/>
              </w:rPr>
            </w:pPr>
            <w:r>
              <w:rPr>
                <w:rFonts w:ascii="Times New Roman" w:hAnsi="Times New Roman"/>
                <w:sz w:val="22"/>
              </w:rPr>
              <w:t>2.1</w:t>
            </w:r>
          </w:p>
        </w:tc>
        <w:tc>
          <w:tcPr>
            <w:tcW w:w="1748"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等线"/>
                <w:sz w:val="20"/>
                <w:szCs w:val="20"/>
              </w:rPr>
            </w:pPr>
            <w:r>
              <w:rPr>
                <w:rFonts w:hint="eastAsia" w:ascii="Times New Roman" w:hAnsi="Times New Roman"/>
                <w:sz w:val="20"/>
                <w:szCs w:val="20"/>
              </w:rPr>
              <w:t>6</w:t>
            </w:r>
            <w:r>
              <w:rPr>
                <w:rFonts w:ascii="Times New Roman" w:hAnsi="Times New Roman"/>
                <w:sz w:val="20"/>
                <w:szCs w:val="20"/>
              </w:rPr>
              <w:t>.0%</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等线"/>
                <w:sz w:val="20"/>
                <w:szCs w:val="20"/>
              </w:rPr>
            </w:pPr>
            <w:r>
              <w:rPr>
                <w:rFonts w:ascii="Times New Roman" w:hAnsi="Times New Roman"/>
                <w:sz w:val="20"/>
                <w:szCs w:val="20"/>
              </w:rPr>
              <w:t>1.</w:t>
            </w:r>
            <w:r>
              <w:rPr>
                <w:rFonts w:hint="eastAsia" w:ascii="Times New Roman" w:hAnsi="Times New Roman"/>
                <w:sz w:val="20"/>
                <w:szCs w:val="20"/>
              </w:rPr>
              <w:t>3</w:t>
            </w:r>
            <w:r>
              <w:rPr>
                <w:rFonts w:ascii="Times New Roman" w:hAnsi="Times New Roman"/>
                <w:sz w:val="20"/>
                <w:szCs w:val="20"/>
              </w:rPr>
              <w:t xml:space="preserve"> </w:t>
            </w:r>
          </w:p>
        </w:tc>
      </w:tr>
      <w:tr>
        <w:tblPrEx>
          <w:tblCellMar>
            <w:top w:w="0" w:type="dxa"/>
            <w:left w:w="108" w:type="dxa"/>
            <w:bottom w:w="0" w:type="dxa"/>
            <w:right w:w="108" w:type="dxa"/>
          </w:tblCellMar>
        </w:tblPrEx>
        <w:trPr>
          <w:wBefore w:w="0" w:type="dxa"/>
          <w:wAfter w:w="0" w:type="dxa"/>
          <w:cantSplit/>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b/>
                <w:color w:val="000000"/>
                <w:kern w:val="0"/>
                <w:sz w:val="22"/>
                <w:lang w:bidi="ar"/>
              </w:rPr>
            </w:pPr>
            <w:r>
              <w:rPr>
                <w:rFonts w:ascii="Times New Roman" w:hAnsi="Times New Roman"/>
                <w:sz w:val="22"/>
              </w:rPr>
              <w:t>福  建</w:t>
            </w:r>
          </w:p>
        </w:tc>
        <w:tc>
          <w:tcPr>
            <w:tcW w:w="137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olor w:val="000000"/>
                <w:kern w:val="0"/>
                <w:sz w:val="22"/>
                <w:lang w:bidi="ar"/>
              </w:rPr>
            </w:pPr>
            <w:r>
              <w:rPr>
                <w:rFonts w:ascii="Times New Roman" w:hAnsi="Times New Roman"/>
                <w:sz w:val="22"/>
              </w:rPr>
              <w:t>181</w:t>
            </w:r>
          </w:p>
        </w:tc>
        <w:tc>
          <w:tcPr>
            <w:tcW w:w="1118" w:type="dxa"/>
            <w:tcBorders>
              <w:top w:val="nil"/>
              <w:left w:val="nil"/>
              <w:bottom w:val="single" w:color="auto" w:sz="4" w:space="0"/>
              <w:right w:val="single" w:color="auto" w:sz="4" w:space="0"/>
            </w:tcBorders>
            <w:shd w:val="clear" w:color="auto" w:fill="auto"/>
            <w:noWrap/>
            <w:vAlign w:val="center"/>
          </w:tcPr>
          <w:p>
            <w:pPr>
              <w:widowControl/>
              <w:ind w:left="-141" w:leftChars="-67" w:firstLine="2" w:firstLineChars="1"/>
              <w:jc w:val="center"/>
              <w:textAlignment w:val="center"/>
              <w:rPr>
                <w:rFonts w:ascii="Times New Roman" w:hAnsi="Times New Roman" w:eastAsia="仿宋"/>
                <w:color w:val="000000"/>
                <w:kern w:val="0"/>
                <w:sz w:val="22"/>
                <w:lang w:bidi="ar"/>
              </w:rPr>
            </w:pPr>
            <w:r>
              <w:rPr>
                <w:rFonts w:ascii="Times New Roman" w:hAnsi="Times New Roman"/>
                <w:sz w:val="22"/>
              </w:rPr>
              <w:t>7.3%</w:t>
            </w:r>
          </w:p>
        </w:tc>
        <w:tc>
          <w:tcPr>
            <w:tcW w:w="119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olor w:val="000000"/>
                <w:kern w:val="0"/>
                <w:sz w:val="22"/>
                <w:lang w:bidi="ar"/>
              </w:rPr>
            </w:pPr>
            <w:r>
              <w:rPr>
                <w:rFonts w:ascii="Times New Roman" w:hAnsi="Times New Roman"/>
                <w:sz w:val="22"/>
              </w:rPr>
              <w:t>1.7</w:t>
            </w:r>
          </w:p>
        </w:tc>
        <w:tc>
          <w:tcPr>
            <w:tcW w:w="1748"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hint="eastAsia" w:ascii="Times New Roman" w:hAnsi="Times New Roman"/>
                <w:color w:val="000000"/>
                <w:sz w:val="20"/>
                <w:szCs w:val="20"/>
              </w:rPr>
              <w:t>6</w:t>
            </w:r>
            <w:r>
              <w:rPr>
                <w:rFonts w:ascii="Times New Roman" w:hAnsi="Times New Roman"/>
                <w:color w:val="000000"/>
                <w:sz w:val="20"/>
                <w:szCs w:val="20"/>
              </w:rPr>
              <w:t>.0%</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等线"/>
                <w:sz w:val="20"/>
                <w:szCs w:val="20"/>
              </w:rPr>
            </w:pPr>
            <w:r>
              <w:rPr>
                <w:rFonts w:ascii="Times New Roman" w:hAnsi="Times New Roman"/>
                <w:sz w:val="20"/>
                <w:szCs w:val="20"/>
              </w:rPr>
              <w:t xml:space="preserve">1.3 </w:t>
            </w:r>
          </w:p>
        </w:tc>
      </w:tr>
      <w:tr>
        <w:tblPrEx>
          <w:tblCellMar>
            <w:top w:w="0" w:type="dxa"/>
            <w:left w:w="108" w:type="dxa"/>
            <w:bottom w:w="0" w:type="dxa"/>
            <w:right w:w="108" w:type="dxa"/>
          </w:tblCellMar>
        </w:tblPrEx>
        <w:trPr>
          <w:wBefore w:w="0" w:type="dxa"/>
          <w:wAfter w:w="0" w:type="dxa"/>
          <w:cantSplit/>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b/>
                <w:color w:val="000000"/>
                <w:kern w:val="0"/>
                <w:sz w:val="22"/>
                <w:lang w:bidi="ar"/>
              </w:rPr>
            </w:pPr>
            <w:r>
              <w:rPr>
                <w:rFonts w:ascii="Times New Roman" w:hAnsi="Times New Roman"/>
                <w:sz w:val="22"/>
              </w:rPr>
              <w:t>四  川</w:t>
            </w:r>
          </w:p>
        </w:tc>
        <w:tc>
          <w:tcPr>
            <w:tcW w:w="137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olor w:val="000000"/>
                <w:kern w:val="0"/>
                <w:sz w:val="22"/>
                <w:lang w:bidi="ar"/>
              </w:rPr>
            </w:pPr>
            <w:r>
              <w:rPr>
                <w:rFonts w:ascii="Times New Roman" w:hAnsi="Times New Roman"/>
                <w:sz w:val="22"/>
              </w:rPr>
              <w:t>174</w:t>
            </w:r>
          </w:p>
        </w:tc>
        <w:tc>
          <w:tcPr>
            <w:tcW w:w="1118" w:type="dxa"/>
            <w:tcBorders>
              <w:top w:val="nil"/>
              <w:left w:val="nil"/>
              <w:bottom w:val="single" w:color="auto" w:sz="4" w:space="0"/>
              <w:right w:val="single" w:color="auto" w:sz="4" w:space="0"/>
            </w:tcBorders>
            <w:shd w:val="clear" w:color="auto" w:fill="auto"/>
            <w:noWrap/>
            <w:vAlign w:val="center"/>
          </w:tcPr>
          <w:p>
            <w:pPr>
              <w:widowControl/>
              <w:ind w:left="-141" w:leftChars="-67" w:firstLine="2" w:firstLineChars="1"/>
              <w:jc w:val="center"/>
              <w:textAlignment w:val="center"/>
              <w:rPr>
                <w:rFonts w:ascii="Times New Roman" w:hAnsi="Times New Roman" w:eastAsia="仿宋"/>
                <w:color w:val="000000"/>
                <w:kern w:val="0"/>
                <w:sz w:val="22"/>
                <w:lang w:bidi="ar"/>
              </w:rPr>
            </w:pPr>
            <w:r>
              <w:rPr>
                <w:rFonts w:ascii="Times New Roman" w:hAnsi="Times New Roman"/>
                <w:sz w:val="22"/>
              </w:rPr>
              <w:t>6.1%</w:t>
            </w:r>
          </w:p>
        </w:tc>
        <w:tc>
          <w:tcPr>
            <w:tcW w:w="119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olor w:val="000000"/>
                <w:kern w:val="0"/>
                <w:sz w:val="22"/>
                <w:lang w:bidi="ar"/>
              </w:rPr>
            </w:pPr>
            <w:r>
              <w:rPr>
                <w:rFonts w:ascii="Times New Roman" w:hAnsi="Times New Roman"/>
                <w:sz w:val="22"/>
              </w:rPr>
              <w:t>0.5</w:t>
            </w:r>
          </w:p>
        </w:tc>
        <w:tc>
          <w:tcPr>
            <w:tcW w:w="1748"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hint="eastAsia" w:ascii="Times New Roman" w:hAnsi="Times New Roman"/>
                <w:color w:val="000000"/>
                <w:sz w:val="20"/>
                <w:szCs w:val="20"/>
              </w:rPr>
              <w:t>6</w:t>
            </w:r>
            <w:r>
              <w:rPr>
                <w:rFonts w:ascii="Times New Roman" w:hAnsi="Times New Roman"/>
                <w:color w:val="000000"/>
                <w:sz w:val="20"/>
                <w:szCs w:val="20"/>
              </w:rPr>
              <w:t>.</w:t>
            </w:r>
            <w:r>
              <w:rPr>
                <w:rFonts w:hint="eastAsia" w:ascii="Times New Roman" w:hAnsi="Times New Roman"/>
                <w:color w:val="000000"/>
                <w:sz w:val="20"/>
                <w:szCs w:val="20"/>
              </w:rPr>
              <w:t>0</w:t>
            </w:r>
            <w:r>
              <w:rPr>
                <w:rFonts w:ascii="Times New Roman" w:hAnsi="Times New Roman"/>
                <w:color w:val="000000"/>
                <w:sz w:val="20"/>
                <w:szCs w:val="20"/>
              </w:rPr>
              <w:t>%</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等线"/>
                <w:sz w:val="20"/>
                <w:szCs w:val="20"/>
              </w:rPr>
            </w:pPr>
            <w:r>
              <w:rPr>
                <w:rFonts w:hint="eastAsia" w:ascii="Times New Roman" w:hAnsi="Times New Roman"/>
                <w:sz w:val="20"/>
                <w:szCs w:val="20"/>
              </w:rPr>
              <w:t>0</w:t>
            </w:r>
            <w:r>
              <w:rPr>
                <w:rFonts w:ascii="Times New Roman" w:hAnsi="Times New Roman"/>
                <w:sz w:val="20"/>
                <w:szCs w:val="20"/>
              </w:rPr>
              <w:t>.</w:t>
            </w:r>
            <w:r>
              <w:rPr>
                <w:rFonts w:hint="eastAsia" w:ascii="Times New Roman" w:hAnsi="Times New Roman"/>
                <w:sz w:val="20"/>
                <w:szCs w:val="20"/>
              </w:rPr>
              <w:t>1</w:t>
            </w:r>
            <w:r>
              <w:rPr>
                <w:rFonts w:ascii="Times New Roman" w:hAnsi="Times New Roman"/>
                <w:sz w:val="20"/>
                <w:szCs w:val="20"/>
              </w:rPr>
              <w:t xml:space="preserve"> </w:t>
            </w:r>
          </w:p>
        </w:tc>
      </w:tr>
      <w:tr>
        <w:tblPrEx>
          <w:tblCellMar>
            <w:top w:w="0" w:type="dxa"/>
            <w:left w:w="108" w:type="dxa"/>
            <w:bottom w:w="0" w:type="dxa"/>
            <w:right w:w="108" w:type="dxa"/>
          </w:tblCellMar>
        </w:tblPrEx>
        <w:trPr>
          <w:wBefore w:w="0" w:type="dxa"/>
          <w:wAfter w:w="0" w:type="dxa"/>
          <w:cantSplit/>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b/>
                <w:color w:val="000000"/>
                <w:kern w:val="0"/>
                <w:sz w:val="22"/>
                <w:lang w:bidi="ar"/>
              </w:rPr>
            </w:pPr>
            <w:r>
              <w:rPr>
                <w:rFonts w:ascii="Times New Roman" w:hAnsi="Times New Roman"/>
                <w:sz w:val="22"/>
              </w:rPr>
              <w:t>广  东</w:t>
            </w:r>
          </w:p>
        </w:tc>
        <w:tc>
          <w:tcPr>
            <w:tcW w:w="137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olor w:val="000000"/>
                <w:kern w:val="0"/>
                <w:sz w:val="22"/>
                <w:lang w:bidi="ar"/>
              </w:rPr>
            </w:pPr>
            <w:r>
              <w:rPr>
                <w:rFonts w:ascii="Times New Roman" w:hAnsi="Times New Roman"/>
                <w:sz w:val="22"/>
              </w:rPr>
              <w:t>375</w:t>
            </w:r>
          </w:p>
        </w:tc>
        <w:tc>
          <w:tcPr>
            <w:tcW w:w="1118" w:type="dxa"/>
            <w:tcBorders>
              <w:top w:val="nil"/>
              <w:left w:val="nil"/>
              <w:bottom w:val="single" w:color="auto" w:sz="4" w:space="0"/>
              <w:right w:val="single" w:color="auto" w:sz="4" w:space="0"/>
            </w:tcBorders>
            <w:shd w:val="clear" w:color="auto" w:fill="auto"/>
            <w:noWrap/>
            <w:vAlign w:val="center"/>
          </w:tcPr>
          <w:p>
            <w:pPr>
              <w:widowControl/>
              <w:ind w:left="-141" w:leftChars="-67" w:firstLine="2" w:firstLineChars="1"/>
              <w:jc w:val="center"/>
              <w:textAlignment w:val="center"/>
              <w:rPr>
                <w:rFonts w:ascii="Times New Roman" w:hAnsi="Times New Roman" w:eastAsia="仿宋"/>
                <w:color w:val="000000"/>
                <w:kern w:val="0"/>
                <w:sz w:val="22"/>
                <w:lang w:bidi="ar"/>
              </w:rPr>
            </w:pPr>
            <w:r>
              <w:rPr>
                <w:rFonts w:ascii="Times New Roman" w:hAnsi="Times New Roman"/>
                <w:sz w:val="22"/>
              </w:rPr>
              <w:t>5.4%</w:t>
            </w:r>
          </w:p>
        </w:tc>
        <w:tc>
          <w:tcPr>
            <w:tcW w:w="119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olor w:val="000000"/>
                <w:kern w:val="0"/>
                <w:sz w:val="22"/>
                <w:lang w:bidi="ar"/>
              </w:rPr>
            </w:pPr>
            <w:r>
              <w:rPr>
                <w:rFonts w:ascii="Times New Roman" w:hAnsi="Times New Roman"/>
                <w:sz w:val="22"/>
              </w:rPr>
              <w:t>1.2</w:t>
            </w:r>
          </w:p>
        </w:tc>
        <w:tc>
          <w:tcPr>
            <w:tcW w:w="1748"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hint="eastAsia" w:ascii="Times New Roman" w:hAnsi="Times New Roman"/>
                <w:color w:val="000000"/>
                <w:sz w:val="20"/>
                <w:szCs w:val="20"/>
              </w:rPr>
              <w:t>4</w:t>
            </w:r>
            <w:r>
              <w:rPr>
                <w:rFonts w:ascii="Times New Roman" w:hAnsi="Times New Roman"/>
                <w:color w:val="000000"/>
                <w:sz w:val="20"/>
                <w:szCs w:val="20"/>
              </w:rPr>
              <w:t>.5%</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等线"/>
                <w:sz w:val="20"/>
                <w:szCs w:val="20"/>
              </w:rPr>
            </w:pPr>
            <w:r>
              <w:rPr>
                <w:rFonts w:hint="eastAsia" w:ascii="Times New Roman" w:hAnsi="Times New Roman"/>
                <w:sz w:val="20"/>
                <w:szCs w:val="20"/>
              </w:rPr>
              <w:t>0</w:t>
            </w:r>
            <w:r>
              <w:rPr>
                <w:rFonts w:ascii="Times New Roman" w:hAnsi="Times New Roman"/>
                <w:sz w:val="20"/>
                <w:szCs w:val="20"/>
              </w:rPr>
              <w:t>.</w:t>
            </w:r>
            <w:r>
              <w:rPr>
                <w:rFonts w:hint="eastAsia" w:ascii="Times New Roman" w:hAnsi="Times New Roman"/>
                <w:sz w:val="20"/>
                <w:szCs w:val="20"/>
              </w:rPr>
              <w:t>9</w:t>
            </w:r>
            <w:r>
              <w:rPr>
                <w:rFonts w:ascii="Times New Roman" w:hAnsi="Times New Roman"/>
                <w:sz w:val="20"/>
                <w:szCs w:val="20"/>
              </w:rPr>
              <w:t xml:space="preserve"> </w:t>
            </w:r>
          </w:p>
        </w:tc>
      </w:tr>
      <w:tr>
        <w:tblPrEx>
          <w:tblCellMar>
            <w:top w:w="0" w:type="dxa"/>
            <w:left w:w="108" w:type="dxa"/>
            <w:bottom w:w="0" w:type="dxa"/>
            <w:right w:w="108" w:type="dxa"/>
          </w:tblCellMar>
        </w:tblPrEx>
        <w:trPr>
          <w:wBefore w:w="0" w:type="dxa"/>
          <w:wAfter w:w="0" w:type="dxa"/>
          <w:cantSplit/>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b/>
                <w:color w:val="000000"/>
                <w:kern w:val="0"/>
                <w:sz w:val="22"/>
                <w:lang w:bidi="ar"/>
              </w:rPr>
            </w:pPr>
            <w:r>
              <w:rPr>
                <w:rFonts w:ascii="Times New Roman" w:hAnsi="Times New Roman"/>
                <w:sz w:val="22"/>
              </w:rPr>
              <w:t>上  海</w:t>
            </w:r>
          </w:p>
        </w:tc>
        <w:tc>
          <w:tcPr>
            <w:tcW w:w="137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olor w:val="000000"/>
                <w:kern w:val="0"/>
                <w:sz w:val="22"/>
                <w:lang w:bidi="ar"/>
              </w:rPr>
            </w:pPr>
            <w:r>
              <w:rPr>
                <w:rFonts w:ascii="Times New Roman" w:hAnsi="Times New Roman"/>
                <w:sz w:val="22"/>
              </w:rPr>
              <w:t>76</w:t>
            </w:r>
          </w:p>
        </w:tc>
        <w:tc>
          <w:tcPr>
            <w:tcW w:w="1118" w:type="dxa"/>
            <w:tcBorders>
              <w:top w:val="nil"/>
              <w:left w:val="nil"/>
              <w:bottom w:val="single" w:color="auto" w:sz="4" w:space="0"/>
              <w:right w:val="single" w:color="auto" w:sz="4" w:space="0"/>
            </w:tcBorders>
            <w:shd w:val="clear" w:color="auto" w:fill="auto"/>
            <w:noWrap/>
            <w:vAlign w:val="center"/>
          </w:tcPr>
          <w:p>
            <w:pPr>
              <w:widowControl/>
              <w:ind w:left="-141" w:leftChars="-67" w:firstLine="2" w:firstLineChars="1"/>
              <w:jc w:val="center"/>
              <w:textAlignment w:val="center"/>
              <w:rPr>
                <w:rFonts w:ascii="Times New Roman" w:hAnsi="Times New Roman" w:eastAsia="仿宋"/>
                <w:color w:val="000000"/>
                <w:kern w:val="0"/>
                <w:sz w:val="22"/>
                <w:lang w:bidi="ar"/>
              </w:rPr>
            </w:pPr>
            <w:r>
              <w:rPr>
                <w:rFonts w:ascii="Times New Roman" w:hAnsi="Times New Roman"/>
                <w:sz w:val="22"/>
              </w:rPr>
              <w:t>4.8%</w:t>
            </w:r>
          </w:p>
        </w:tc>
        <w:tc>
          <w:tcPr>
            <w:tcW w:w="119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olor w:val="000000"/>
                <w:kern w:val="0"/>
                <w:sz w:val="22"/>
                <w:lang w:bidi="ar"/>
              </w:rPr>
            </w:pPr>
            <w:r>
              <w:rPr>
                <w:rFonts w:ascii="Times New Roman" w:hAnsi="Times New Roman"/>
                <w:sz w:val="22"/>
              </w:rPr>
              <w:t>0.6</w:t>
            </w:r>
          </w:p>
        </w:tc>
        <w:tc>
          <w:tcPr>
            <w:tcW w:w="1748"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hint="eastAsia" w:ascii="Times New Roman" w:hAnsi="Times New Roman"/>
                <w:color w:val="000000"/>
                <w:sz w:val="20"/>
                <w:szCs w:val="20"/>
              </w:rPr>
              <w:t>4</w:t>
            </w:r>
            <w:r>
              <w:rPr>
                <w:rFonts w:ascii="Times New Roman" w:hAnsi="Times New Roman"/>
                <w:color w:val="000000"/>
                <w:sz w:val="20"/>
                <w:szCs w:val="20"/>
              </w:rPr>
              <w:t>.</w:t>
            </w:r>
            <w:r>
              <w:rPr>
                <w:rFonts w:hint="eastAsia" w:ascii="Times New Roman" w:hAnsi="Times New Roman"/>
                <w:color w:val="000000"/>
                <w:sz w:val="20"/>
                <w:szCs w:val="20"/>
              </w:rPr>
              <w:t>0</w:t>
            </w:r>
            <w:r>
              <w:rPr>
                <w:rFonts w:ascii="Times New Roman" w:hAnsi="Times New Roman"/>
                <w:color w:val="000000"/>
                <w:sz w:val="20"/>
                <w:szCs w:val="20"/>
              </w:rPr>
              <w:t>%</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等线"/>
                <w:sz w:val="20"/>
                <w:szCs w:val="20"/>
              </w:rPr>
            </w:pPr>
            <w:r>
              <w:rPr>
                <w:rFonts w:hint="eastAsia" w:ascii="Times New Roman" w:hAnsi="Times New Roman"/>
                <w:sz w:val="20"/>
                <w:szCs w:val="20"/>
              </w:rPr>
              <w:t>0</w:t>
            </w:r>
            <w:r>
              <w:rPr>
                <w:rFonts w:ascii="Times New Roman" w:hAnsi="Times New Roman"/>
                <w:sz w:val="20"/>
                <w:szCs w:val="20"/>
              </w:rPr>
              <w:t>.</w:t>
            </w:r>
            <w:r>
              <w:rPr>
                <w:rFonts w:hint="eastAsia" w:ascii="Times New Roman" w:hAnsi="Times New Roman"/>
                <w:sz w:val="20"/>
                <w:szCs w:val="20"/>
              </w:rPr>
              <w:t>8</w:t>
            </w:r>
            <w:r>
              <w:rPr>
                <w:rFonts w:ascii="Times New Roman" w:hAnsi="Times New Roman"/>
                <w:sz w:val="20"/>
                <w:szCs w:val="20"/>
              </w:rPr>
              <w:t xml:space="preserve"> </w:t>
            </w:r>
          </w:p>
        </w:tc>
      </w:tr>
      <w:tr>
        <w:tblPrEx>
          <w:tblCellMar>
            <w:top w:w="0" w:type="dxa"/>
            <w:left w:w="108" w:type="dxa"/>
            <w:bottom w:w="0" w:type="dxa"/>
            <w:right w:w="108" w:type="dxa"/>
          </w:tblCellMar>
        </w:tblPrEx>
        <w:trPr>
          <w:wBefore w:w="0" w:type="dxa"/>
          <w:wAfter w:w="0" w:type="dxa"/>
          <w:cantSplit/>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b/>
                <w:color w:val="000000"/>
                <w:kern w:val="0"/>
                <w:sz w:val="22"/>
                <w:lang w:bidi="ar"/>
              </w:rPr>
            </w:pPr>
            <w:r>
              <w:rPr>
                <w:rFonts w:ascii="Times New Roman" w:hAnsi="Times New Roman"/>
                <w:sz w:val="22"/>
              </w:rPr>
              <w:t>重  庆</w:t>
            </w:r>
          </w:p>
        </w:tc>
        <w:tc>
          <w:tcPr>
            <w:tcW w:w="137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olor w:val="000000"/>
                <w:kern w:val="0"/>
                <w:sz w:val="22"/>
                <w:lang w:bidi="ar"/>
              </w:rPr>
            </w:pPr>
            <w:r>
              <w:rPr>
                <w:rFonts w:ascii="Times New Roman" w:hAnsi="Times New Roman"/>
                <w:sz w:val="22"/>
              </w:rPr>
              <w:t>49</w:t>
            </w:r>
          </w:p>
        </w:tc>
        <w:tc>
          <w:tcPr>
            <w:tcW w:w="1118" w:type="dxa"/>
            <w:tcBorders>
              <w:top w:val="nil"/>
              <w:left w:val="nil"/>
              <w:bottom w:val="single" w:color="auto" w:sz="4" w:space="0"/>
              <w:right w:val="single" w:color="auto" w:sz="4" w:space="0"/>
            </w:tcBorders>
            <w:shd w:val="clear" w:color="auto" w:fill="auto"/>
            <w:noWrap/>
            <w:vAlign w:val="center"/>
          </w:tcPr>
          <w:p>
            <w:pPr>
              <w:widowControl/>
              <w:ind w:left="-141" w:leftChars="-67" w:firstLine="2" w:firstLineChars="1"/>
              <w:jc w:val="center"/>
              <w:textAlignment w:val="center"/>
              <w:rPr>
                <w:rFonts w:ascii="Times New Roman" w:hAnsi="Times New Roman" w:eastAsia="仿宋"/>
                <w:color w:val="000000"/>
                <w:kern w:val="0"/>
                <w:sz w:val="22"/>
                <w:lang w:bidi="ar"/>
              </w:rPr>
            </w:pPr>
            <w:r>
              <w:rPr>
                <w:rFonts w:ascii="Times New Roman" w:hAnsi="Times New Roman"/>
                <w:sz w:val="22"/>
              </w:rPr>
              <w:t>4.2%</w:t>
            </w:r>
          </w:p>
        </w:tc>
        <w:tc>
          <w:tcPr>
            <w:tcW w:w="119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olor w:val="000000"/>
                <w:kern w:val="0"/>
                <w:sz w:val="22"/>
                <w:lang w:bidi="ar"/>
              </w:rPr>
            </w:pPr>
            <w:r>
              <w:rPr>
                <w:rFonts w:ascii="Times New Roman" w:hAnsi="Times New Roman"/>
                <w:sz w:val="22"/>
              </w:rPr>
              <w:t>0.2</w:t>
            </w:r>
          </w:p>
        </w:tc>
        <w:tc>
          <w:tcPr>
            <w:tcW w:w="1748"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ascii="Times New Roman" w:hAnsi="Times New Roman"/>
                <w:color w:val="000000"/>
                <w:sz w:val="20"/>
                <w:szCs w:val="20"/>
              </w:rPr>
              <w:t>3.</w:t>
            </w:r>
            <w:r>
              <w:rPr>
                <w:rFonts w:hint="eastAsia" w:ascii="Times New Roman" w:hAnsi="Times New Roman"/>
                <w:color w:val="000000"/>
                <w:sz w:val="20"/>
                <w:szCs w:val="20"/>
              </w:rPr>
              <w:t>5</w:t>
            </w:r>
            <w:r>
              <w:rPr>
                <w:rFonts w:ascii="Times New Roman" w:hAnsi="Times New Roman"/>
                <w:color w:val="000000"/>
                <w:sz w:val="20"/>
                <w:szCs w:val="20"/>
              </w:rPr>
              <w:t>%</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等线"/>
                <w:sz w:val="20"/>
                <w:szCs w:val="20"/>
              </w:rPr>
            </w:pPr>
            <w:r>
              <w:rPr>
                <w:rFonts w:hint="eastAsia" w:ascii="Times New Roman" w:hAnsi="Times New Roman"/>
                <w:sz w:val="20"/>
                <w:szCs w:val="20"/>
              </w:rPr>
              <w:t>0</w:t>
            </w:r>
            <w:r>
              <w:rPr>
                <w:rFonts w:ascii="Times New Roman" w:hAnsi="Times New Roman"/>
                <w:sz w:val="20"/>
                <w:szCs w:val="20"/>
              </w:rPr>
              <w:t>.</w:t>
            </w:r>
            <w:r>
              <w:rPr>
                <w:rFonts w:hint="eastAsia" w:ascii="Times New Roman" w:hAnsi="Times New Roman"/>
                <w:sz w:val="20"/>
                <w:szCs w:val="20"/>
              </w:rPr>
              <w:t>7</w:t>
            </w:r>
            <w:r>
              <w:rPr>
                <w:rFonts w:ascii="Times New Roman" w:hAnsi="Times New Roman"/>
                <w:sz w:val="20"/>
                <w:szCs w:val="20"/>
              </w:rPr>
              <w:t xml:space="preserve"> </w:t>
            </w:r>
          </w:p>
        </w:tc>
      </w:tr>
      <w:tr>
        <w:tblPrEx>
          <w:tblCellMar>
            <w:top w:w="0" w:type="dxa"/>
            <w:left w:w="108" w:type="dxa"/>
            <w:bottom w:w="0" w:type="dxa"/>
            <w:right w:w="108" w:type="dxa"/>
          </w:tblCellMar>
        </w:tblPrEx>
        <w:trPr>
          <w:wBefore w:w="0" w:type="dxa"/>
          <w:wAfter w:w="0" w:type="dxa"/>
          <w:cantSplit/>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2"/>
              </w:rPr>
            </w:pPr>
            <w:r>
              <w:rPr>
                <w:rFonts w:ascii="宋体" w:hAnsi="宋体" w:cs="宋体"/>
                <w:bCs/>
                <w:color w:val="000000"/>
                <w:kern w:val="0"/>
                <w:sz w:val="22"/>
              </w:rPr>
              <w:t>西  藏</w:t>
            </w:r>
          </w:p>
        </w:tc>
        <w:tc>
          <w:tcPr>
            <w:tcW w:w="13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18</w:t>
            </w:r>
          </w:p>
        </w:tc>
        <w:tc>
          <w:tcPr>
            <w:tcW w:w="1118" w:type="dxa"/>
            <w:tcBorders>
              <w:top w:val="nil"/>
              <w:left w:val="nil"/>
              <w:bottom w:val="single" w:color="auto" w:sz="4" w:space="0"/>
              <w:right w:val="single" w:color="auto" w:sz="4" w:space="0"/>
            </w:tcBorders>
            <w:shd w:val="clear" w:color="auto" w:fill="auto"/>
            <w:noWrap/>
            <w:vAlign w:val="center"/>
          </w:tcPr>
          <w:p>
            <w:pPr>
              <w:widowControl/>
              <w:ind w:left="-141" w:leftChars="-67" w:firstLine="2" w:firstLineChars="1"/>
              <w:jc w:val="center"/>
              <w:rPr>
                <w:rFonts w:ascii="Times New Roman" w:hAnsi="Times New Roman"/>
                <w:bCs/>
                <w:color w:val="000000"/>
                <w:kern w:val="0"/>
                <w:sz w:val="22"/>
              </w:rPr>
            </w:pPr>
            <w:r>
              <w:rPr>
                <w:rFonts w:ascii="Times New Roman" w:hAnsi="Times New Roman"/>
                <w:bCs/>
                <w:color w:val="000000"/>
                <w:kern w:val="0"/>
                <w:sz w:val="22"/>
              </w:rPr>
              <w:t>21.6%</w:t>
            </w:r>
          </w:p>
        </w:tc>
        <w:tc>
          <w:tcPr>
            <w:tcW w:w="119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Cs/>
                <w:color w:val="000000"/>
                <w:kern w:val="0"/>
                <w:sz w:val="22"/>
              </w:rPr>
            </w:pPr>
            <w:r>
              <w:rPr>
                <w:rFonts w:ascii="Times New Roman" w:hAnsi="Times New Roman"/>
                <w:bCs/>
                <w:color w:val="000000"/>
                <w:kern w:val="0"/>
                <w:sz w:val="22"/>
              </w:rPr>
              <w:t>0.7</w:t>
            </w:r>
          </w:p>
        </w:tc>
        <w:tc>
          <w:tcPr>
            <w:tcW w:w="1748"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ascii="Times New Roman" w:hAnsi="Times New Roman" w:eastAsia="等线"/>
                <w:color w:val="000000"/>
                <w:sz w:val="20"/>
                <w:szCs w:val="20"/>
              </w:rPr>
              <w:t>不考核</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等线"/>
                <w:color w:val="000000"/>
                <w:sz w:val="20"/>
                <w:szCs w:val="20"/>
              </w:rPr>
            </w:pPr>
            <w:r>
              <w:rPr>
                <w:rFonts w:ascii="Times New Roman" w:hAnsi="Times New Roman" w:eastAsia="等线"/>
                <w:color w:val="000000"/>
                <w:sz w:val="20"/>
                <w:szCs w:val="20"/>
              </w:rPr>
              <w:t>-</w:t>
            </w:r>
          </w:p>
        </w:tc>
      </w:tr>
      <w:tr>
        <w:tblPrEx>
          <w:tblCellMar>
            <w:top w:w="0" w:type="dxa"/>
            <w:left w:w="108" w:type="dxa"/>
            <w:bottom w:w="0" w:type="dxa"/>
            <w:right w:w="108" w:type="dxa"/>
          </w:tblCellMar>
        </w:tblPrEx>
        <w:trPr>
          <w:wBefore w:w="0" w:type="dxa"/>
          <w:wAfter w:w="0" w:type="dxa"/>
          <w:cantSplit/>
          <w:trHeight w:val="27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b/>
                <w:color w:val="000000"/>
                <w:kern w:val="0"/>
                <w:szCs w:val="21"/>
              </w:rPr>
            </w:pPr>
            <w:r>
              <w:rPr>
                <w:rFonts w:ascii="Times New Roman" w:hAnsi="宋体"/>
                <w:b/>
                <w:color w:val="000000"/>
                <w:kern w:val="0"/>
                <w:szCs w:val="21"/>
              </w:rPr>
              <w:t>全</w:t>
            </w:r>
            <w:r>
              <w:rPr>
                <w:rFonts w:hint="eastAsia" w:ascii="Times New Roman" w:hAnsi="宋体"/>
                <w:b/>
                <w:color w:val="000000"/>
                <w:kern w:val="0"/>
                <w:szCs w:val="21"/>
              </w:rPr>
              <w:t xml:space="preserve"> </w:t>
            </w:r>
            <w:r>
              <w:rPr>
                <w:rFonts w:ascii="Times New Roman" w:hAnsi="Times New Roman"/>
                <w:b/>
                <w:color w:val="000000"/>
                <w:kern w:val="0"/>
                <w:szCs w:val="21"/>
              </w:rPr>
              <w:t xml:space="preserve"> </w:t>
            </w:r>
            <w:r>
              <w:rPr>
                <w:rFonts w:ascii="Times New Roman" w:hAnsi="宋体"/>
                <w:b/>
                <w:color w:val="000000"/>
                <w:kern w:val="0"/>
                <w:szCs w:val="21"/>
              </w:rPr>
              <w:t>国</w:t>
            </w:r>
          </w:p>
        </w:tc>
        <w:tc>
          <w:tcPr>
            <w:tcW w:w="137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bCs/>
                <w:color w:val="000000"/>
                <w:kern w:val="0"/>
                <w:sz w:val="22"/>
                <w:lang w:bidi="ar"/>
              </w:rPr>
            </w:pPr>
            <w:r>
              <w:rPr>
                <w:rFonts w:ascii="Times New Roman" w:hAnsi="Times New Roman"/>
                <w:bCs/>
                <w:sz w:val="22"/>
              </w:rPr>
              <w:t>8562</w:t>
            </w:r>
          </w:p>
        </w:tc>
        <w:tc>
          <w:tcPr>
            <w:tcW w:w="1118" w:type="dxa"/>
            <w:tcBorders>
              <w:top w:val="nil"/>
              <w:left w:val="nil"/>
              <w:bottom w:val="single" w:color="auto" w:sz="4" w:space="0"/>
              <w:right w:val="single" w:color="auto" w:sz="4" w:space="0"/>
            </w:tcBorders>
            <w:shd w:val="clear" w:color="auto" w:fill="auto"/>
            <w:noWrap/>
            <w:vAlign w:val="center"/>
          </w:tcPr>
          <w:p>
            <w:pPr>
              <w:widowControl/>
              <w:ind w:left="-141" w:leftChars="-67" w:firstLine="2" w:firstLineChars="1"/>
              <w:jc w:val="center"/>
              <w:textAlignment w:val="center"/>
              <w:rPr>
                <w:rFonts w:ascii="Times New Roman" w:hAnsi="Times New Roman" w:eastAsia="仿宋"/>
                <w:bCs/>
                <w:color w:val="000000"/>
                <w:kern w:val="0"/>
                <w:sz w:val="22"/>
                <w:lang w:bidi="ar"/>
              </w:rPr>
            </w:pPr>
            <w:r>
              <w:rPr>
                <w:rFonts w:ascii="Times New Roman" w:hAnsi="Times New Roman"/>
                <w:bCs/>
                <w:sz w:val="22"/>
              </w:rPr>
              <w:t>11.4%</w:t>
            </w:r>
          </w:p>
        </w:tc>
        <w:tc>
          <w:tcPr>
            <w:tcW w:w="119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bCs/>
                <w:color w:val="000000"/>
                <w:kern w:val="0"/>
                <w:sz w:val="22"/>
                <w:lang w:bidi="ar"/>
              </w:rPr>
            </w:pPr>
            <w:r>
              <w:rPr>
                <w:rFonts w:ascii="Times New Roman" w:hAnsi="Times New Roman"/>
                <w:bCs/>
                <w:sz w:val="22"/>
              </w:rPr>
              <w:t>1.2</w:t>
            </w:r>
          </w:p>
        </w:tc>
        <w:tc>
          <w:tcPr>
            <w:tcW w:w="1748"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等线"/>
                <w:b/>
                <w:bCs/>
                <w:color w:val="000000"/>
                <w:sz w:val="20"/>
                <w:szCs w:val="20"/>
              </w:rPr>
            </w:pPr>
            <w:r>
              <w:rPr>
                <w:rFonts w:ascii="Times New Roman" w:hAnsi="Times New Roman" w:eastAsia="等线"/>
                <w:b/>
                <w:bCs/>
                <w:color w:val="000000"/>
                <w:sz w:val="20"/>
                <w:szCs w:val="20"/>
              </w:rPr>
              <w:t>　</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等线"/>
                <w:b/>
                <w:bCs/>
                <w:color w:val="000000"/>
                <w:sz w:val="20"/>
                <w:szCs w:val="20"/>
              </w:rPr>
            </w:pPr>
            <w:r>
              <w:rPr>
                <w:rFonts w:ascii="Times New Roman" w:hAnsi="Times New Roman" w:eastAsia="等线"/>
                <w:b/>
                <w:bCs/>
                <w:color w:val="000000"/>
                <w:sz w:val="20"/>
                <w:szCs w:val="20"/>
              </w:rPr>
              <w:t>　</w:t>
            </w:r>
          </w:p>
        </w:tc>
      </w:tr>
      <w:tr>
        <w:tblPrEx>
          <w:tblCellMar>
            <w:top w:w="0" w:type="dxa"/>
            <w:left w:w="108" w:type="dxa"/>
            <w:bottom w:w="0" w:type="dxa"/>
            <w:right w:w="108" w:type="dxa"/>
          </w:tblCellMar>
        </w:tblPrEx>
        <w:trPr>
          <w:wBefore w:w="0" w:type="dxa"/>
          <w:wAfter w:w="0" w:type="dxa"/>
          <w:cantSplit/>
          <w:trHeight w:val="270" w:hRule="atLeast"/>
          <w:jc w:val="center"/>
        </w:trPr>
        <w:tc>
          <w:tcPr>
            <w:tcW w:w="936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Times New Roman"/>
              </w:rPr>
            </w:pPr>
            <w:r>
              <w:rPr>
                <w:rFonts w:hint="eastAsia" w:ascii="Times New Roman" w:hAnsi="Times New Roman"/>
                <w:b/>
                <w:color w:val="000000"/>
                <w:kern w:val="0"/>
                <w:szCs w:val="21"/>
              </w:rPr>
              <w:t>备注：</w:t>
            </w:r>
            <w:r>
              <w:rPr>
                <w:rFonts w:hint="eastAsia" w:ascii="Times New Roman"/>
              </w:rPr>
              <w:t>1.</w:t>
            </w:r>
            <w:r>
              <w:rPr>
                <w:rFonts w:hint="eastAsia"/>
              </w:rPr>
              <w:t>青海省</w:t>
            </w:r>
            <w:r>
              <w:rPr>
                <w:rFonts w:hint="eastAsia" w:ascii="Times New Roman"/>
              </w:rPr>
              <w:t>加上了河南省转让的12亿千瓦时超额消纳量；</w:t>
            </w:r>
          </w:p>
          <w:p>
            <w:pPr>
              <w:jc w:val="left"/>
              <w:rPr>
                <w:rFonts w:ascii="Times New Roman"/>
              </w:rPr>
            </w:pPr>
            <w:r>
              <w:rPr>
                <w:rFonts w:hint="eastAsia" w:ascii="Times New Roman"/>
              </w:rPr>
              <w:t xml:space="preserve">      2.</w:t>
            </w:r>
            <w:r>
              <w:rPr>
                <w:rFonts w:hint="eastAsia"/>
              </w:rPr>
              <w:t xml:space="preserve"> 浙江省</w:t>
            </w:r>
            <w:r>
              <w:rPr>
                <w:rFonts w:hint="eastAsia" w:ascii="Times New Roman"/>
              </w:rPr>
              <w:t>加上了宁夏自治区转让的12.55亿千瓦时超额消纳量。</w:t>
            </w:r>
          </w:p>
        </w:tc>
      </w:tr>
    </w:tbl>
    <w:p>
      <w:pPr>
        <w:pStyle w:val="2"/>
        <w:ind w:firstLine="600"/>
      </w:pPr>
      <w:r>
        <w:rPr>
          <w:rFonts w:hint="eastAsia"/>
          <w:lang w:eastAsia="zh-CN"/>
        </w:rPr>
        <w:t>三</w:t>
      </w:r>
      <w:r>
        <w:t>、风电、光伏发电保障性收购落实情况</w:t>
      </w:r>
    </w:p>
    <w:p>
      <w:pPr>
        <w:spacing w:line="60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2016年，国家发展改革委、国家能源局依照《可再生能源法》要求，核定了重点地区风电和光伏发电最低保障收购年利用小时数，提出全额保障性收购相关要求。</w:t>
      </w:r>
    </w:p>
    <w:p>
      <w:pPr>
        <w:spacing w:line="60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20</w:t>
      </w:r>
      <w:r>
        <w:rPr>
          <w:rFonts w:hint="eastAsia" w:ascii="Times New Roman" w:hAnsi="Times New Roman" w:eastAsia="方正仿宋_GBK"/>
          <w:sz w:val="30"/>
          <w:szCs w:val="30"/>
        </w:rPr>
        <w:t>20</w:t>
      </w:r>
      <w:r>
        <w:rPr>
          <w:rFonts w:ascii="Times New Roman" w:hAnsi="Times New Roman" w:eastAsia="方正仿宋_GBK"/>
          <w:sz w:val="30"/>
          <w:szCs w:val="30"/>
        </w:rPr>
        <w:t>年，</w:t>
      </w:r>
      <w:r>
        <w:rPr>
          <w:rFonts w:hint="eastAsia" w:ascii="Times New Roman" w:hAnsi="Times New Roman" w:eastAsia="方正仿宋_GBK"/>
          <w:sz w:val="30"/>
          <w:szCs w:val="30"/>
        </w:rPr>
        <w:t>在</w:t>
      </w:r>
      <w:r>
        <w:rPr>
          <w:rFonts w:ascii="Times New Roman" w:hAnsi="Times New Roman" w:eastAsia="方正仿宋_GBK"/>
          <w:sz w:val="30"/>
          <w:szCs w:val="30"/>
        </w:rPr>
        <w:t>规定风电最低保障收购年利用小时数的地区中，甘肃III类</w:t>
      </w:r>
      <w:r>
        <w:rPr>
          <w:rFonts w:hint="eastAsia" w:ascii="Times New Roman" w:hAnsi="Times New Roman" w:eastAsia="方正仿宋_GBK"/>
          <w:sz w:val="30"/>
          <w:szCs w:val="30"/>
        </w:rPr>
        <w:t>资源区、宁夏</w:t>
      </w:r>
      <w:r>
        <w:rPr>
          <w:rFonts w:ascii="Times New Roman" w:hAnsi="Times New Roman" w:eastAsia="方正仿宋_GBK"/>
          <w:sz w:val="30"/>
          <w:szCs w:val="30"/>
        </w:rPr>
        <w:t>III类</w:t>
      </w:r>
      <w:r>
        <w:rPr>
          <w:rFonts w:hint="eastAsia" w:ascii="Times New Roman" w:hAnsi="Times New Roman" w:eastAsia="方正仿宋_GBK"/>
          <w:sz w:val="30"/>
          <w:szCs w:val="30"/>
        </w:rPr>
        <w:t>资源区和山西</w:t>
      </w:r>
      <w:r>
        <w:rPr>
          <w:rFonts w:ascii="Times New Roman" w:hAnsi="Times New Roman" w:eastAsia="方正仿宋_GBK"/>
          <w:sz w:val="30"/>
          <w:szCs w:val="30"/>
        </w:rPr>
        <w:t>I</w:t>
      </w:r>
      <w:r>
        <w:rPr>
          <w:rFonts w:hint="eastAsia" w:ascii="Times New Roman" w:hAnsi="Times New Roman" w:eastAsia="方正仿宋_GBK"/>
          <w:sz w:val="30"/>
          <w:szCs w:val="30"/>
        </w:rPr>
        <w:t>V</w:t>
      </w:r>
      <w:r>
        <w:rPr>
          <w:rFonts w:ascii="Times New Roman" w:hAnsi="Times New Roman" w:eastAsia="方正仿宋_GBK"/>
          <w:sz w:val="30"/>
          <w:szCs w:val="30"/>
        </w:rPr>
        <w:t>类</w:t>
      </w:r>
      <w:r>
        <w:rPr>
          <w:rFonts w:hint="eastAsia" w:ascii="Times New Roman" w:hAnsi="Times New Roman" w:eastAsia="方正仿宋_GBK"/>
          <w:sz w:val="30"/>
          <w:szCs w:val="30"/>
        </w:rPr>
        <w:t>资源区</w:t>
      </w:r>
      <w:r>
        <w:rPr>
          <w:rFonts w:ascii="Times New Roman" w:hAnsi="Times New Roman" w:eastAsia="方正仿宋_GBK"/>
          <w:sz w:val="30"/>
          <w:szCs w:val="30"/>
        </w:rPr>
        <w:t>未达国家最低保障收购年利用小时数要求，</w:t>
      </w:r>
      <w:r>
        <w:rPr>
          <w:rFonts w:hint="eastAsia" w:ascii="Times New Roman" w:hAnsi="Times New Roman" w:eastAsia="方正仿宋_GBK"/>
          <w:sz w:val="30"/>
          <w:szCs w:val="30"/>
        </w:rPr>
        <w:t>实际利用小时数比最低保障收购年利用小时数分别低</w:t>
      </w:r>
      <w:r>
        <w:rPr>
          <w:rFonts w:ascii="Times New Roman" w:hAnsi="Times New Roman" w:eastAsia="方正仿宋_GBK"/>
          <w:sz w:val="30"/>
          <w:szCs w:val="30"/>
        </w:rPr>
        <w:t>1</w:t>
      </w:r>
      <w:r>
        <w:rPr>
          <w:rFonts w:hint="eastAsia" w:ascii="Times New Roman" w:hAnsi="Times New Roman" w:eastAsia="方正仿宋_GBK"/>
          <w:sz w:val="30"/>
          <w:szCs w:val="30"/>
        </w:rPr>
        <w:t>62小时、197小时和150小时。</w:t>
      </w:r>
      <w:r>
        <w:rPr>
          <w:rFonts w:ascii="Times New Roman" w:hAnsi="Times New Roman" w:eastAsia="方正仿宋_GBK"/>
          <w:sz w:val="30"/>
          <w:szCs w:val="30"/>
        </w:rPr>
        <w:t>20</w:t>
      </w:r>
      <w:r>
        <w:rPr>
          <w:rFonts w:hint="eastAsia" w:ascii="Times New Roman" w:hAnsi="Times New Roman" w:eastAsia="方正仿宋_GBK"/>
          <w:sz w:val="30"/>
          <w:szCs w:val="30"/>
        </w:rPr>
        <w:t>20</w:t>
      </w:r>
      <w:r>
        <w:rPr>
          <w:rFonts w:ascii="Times New Roman" w:hAnsi="Times New Roman" w:eastAsia="方正仿宋_GBK"/>
          <w:sz w:val="30"/>
          <w:szCs w:val="30"/>
        </w:rPr>
        <w:t>年，</w:t>
      </w:r>
      <w:r>
        <w:rPr>
          <w:rFonts w:hint="eastAsia" w:ascii="Times New Roman" w:hAnsi="Times New Roman" w:eastAsia="方正仿宋_GBK"/>
          <w:sz w:val="30"/>
          <w:szCs w:val="30"/>
        </w:rPr>
        <w:t>在</w:t>
      </w:r>
      <w:r>
        <w:rPr>
          <w:rFonts w:ascii="Times New Roman" w:hAnsi="Times New Roman" w:eastAsia="方正仿宋_GBK"/>
          <w:sz w:val="30"/>
          <w:szCs w:val="30"/>
        </w:rPr>
        <w:t>规定光伏发电最低保障收购年利用小时数的地区中，</w:t>
      </w:r>
      <w:r>
        <w:rPr>
          <w:rFonts w:hint="eastAsia" w:ascii="Times New Roman" w:hAnsi="Times New Roman" w:eastAsia="方正仿宋_GBK"/>
          <w:sz w:val="30"/>
          <w:szCs w:val="30"/>
        </w:rPr>
        <w:t>甘肃II</w:t>
      </w:r>
      <w:r>
        <w:rPr>
          <w:rFonts w:ascii="Times New Roman" w:hAnsi="Times New Roman" w:eastAsia="方正仿宋_GBK"/>
          <w:sz w:val="30"/>
          <w:szCs w:val="30"/>
        </w:rPr>
        <w:t>类地区</w:t>
      </w:r>
      <w:r>
        <w:rPr>
          <w:rFonts w:hint="eastAsia" w:ascii="Times New Roman" w:hAnsi="Times New Roman" w:eastAsia="方正仿宋_GBK"/>
          <w:sz w:val="30"/>
          <w:szCs w:val="30"/>
        </w:rPr>
        <w:t>、青海</w:t>
      </w:r>
      <w:r>
        <w:rPr>
          <w:rFonts w:ascii="Times New Roman" w:hAnsi="Times New Roman" w:eastAsia="方正仿宋_GBK"/>
          <w:sz w:val="30"/>
          <w:szCs w:val="30"/>
        </w:rPr>
        <w:t>I类和II类地区</w:t>
      </w:r>
      <w:r>
        <w:rPr>
          <w:rFonts w:hint="eastAsia" w:ascii="Times New Roman" w:hAnsi="Times New Roman" w:eastAsia="方正仿宋_GBK"/>
          <w:sz w:val="30"/>
          <w:szCs w:val="30"/>
        </w:rPr>
        <w:t>以及宁夏I</w:t>
      </w:r>
      <w:r>
        <w:rPr>
          <w:rFonts w:ascii="Times New Roman" w:hAnsi="Times New Roman" w:eastAsia="方正仿宋_GBK"/>
          <w:sz w:val="30"/>
          <w:szCs w:val="30"/>
        </w:rPr>
        <w:t>类地区</w:t>
      </w:r>
      <w:r>
        <w:rPr>
          <w:rFonts w:hint="eastAsia" w:ascii="Times New Roman" w:hAnsi="Times New Roman" w:eastAsia="方正仿宋_GBK"/>
          <w:sz w:val="30"/>
          <w:szCs w:val="30"/>
        </w:rPr>
        <w:t>等4个地区</w:t>
      </w:r>
      <w:r>
        <w:rPr>
          <w:rFonts w:ascii="Times New Roman" w:hAnsi="Times New Roman" w:eastAsia="方正仿宋_GBK"/>
          <w:sz w:val="30"/>
          <w:szCs w:val="30"/>
        </w:rPr>
        <w:t>未达到光伏发电最低保障收购年利用小时数要求</w:t>
      </w:r>
      <w:r>
        <w:rPr>
          <w:rFonts w:hint="eastAsia" w:ascii="Times New Roman" w:hAnsi="Times New Roman" w:eastAsia="方正仿宋_GBK"/>
          <w:sz w:val="30"/>
          <w:szCs w:val="30"/>
        </w:rPr>
        <w:t>，</w:t>
      </w:r>
      <w:r>
        <w:rPr>
          <w:rFonts w:ascii="Times New Roman" w:hAnsi="Times New Roman" w:eastAsia="方正仿宋_GBK"/>
          <w:sz w:val="30"/>
          <w:szCs w:val="30"/>
        </w:rPr>
        <w:t>其中，</w:t>
      </w:r>
      <w:r>
        <w:rPr>
          <w:rFonts w:hint="eastAsia" w:ascii="Times New Roman" w:hAnsi="Times New Roman" w:eastAsia="方正仿宋_GBK"/>
          <w:sz w:val="30"/>
          <w:szCs w:val="30"/>
        </w:rPr>
        <w:t>甘肃II</w:t>
      </w:r>
      <w:r>
        <w:rPr>
          <w:rFonts w:ascii="Times New Roman" w:hAnsi="Times New Roman" w:eastAsia="方正仿宋_GBK"/>
          <w:sz w:val="30"/>
          <w:szCs w:val="30"/>
        </w:rPr>
        <w:t>类地区比最低保障收购年利用小时数地区低</w:t>
      </w:r>
      <w:r>
        <w:rPr>
          <w:rFonts w:hint="eastAsia" w:ascii="Times New Roman" w:hAnsi="Times New Roman" w:eastAsia="方正仿宋_GBK"/>
          <w:sz w:val="30"/>
          <w:szCs w:val="30"/>
        </w:rPr>
        <w:t>137</w:t>
      </w:r>
      <w:r>
        <w:rPr>
          <w:rFonts w:ascii="Times New Roman" w:hAnsi="Times New Roman" w:eastAsia="方正仿宋_GBK"/>
          <w:sz w:val="30"/>
          <w:szCs w:val="30"/>
        </w:rPr>
        <w:t>小时</w:t>
      </w:r>
      <w:r>
        <w:rPr>
          <w:rFonts w:hint="eastAsia" w:ascii="Times New Roman" w:hAnsi="Times New Roman" w:eastAsia="方正仿宋_GBK"/>
          <w:sz w:val="30"/>
          <w:szCs w:val="30"/>
        </w:rPr>
        <w:t>；青海</w:t>
      </w:r>
      <w:r>
        <w:rPr>
          <w:rFonts w:ascii="Times New Roman" w:hAnsi="Times New Roman" w:eastAsia="方正仿宋_GBK"/>
          <w:sz w:val="30"/>
          <w:szCs w:val="30"/>
        </w:rPr>
        <w:t>I类和II类地区比最低保障收购年利用小时数分别低</w:t>
      </w:r>
      <w:r>
        <w:rPr>
          <w:rFonts w:hint="eastAsia" w:ascii="Times New Roman" w:hAnsi="Times New Roman" w:eastAsia="方正仿宋_GBK"/>
          <w:sz w:val="30"/>
          <w:szCs w:val="30"/>
        </w:rPr>
        <w:t>64</w:t>
      </w:r>
      <w:r>
        <w:rPr>
          <w:rFonts w:ascii="Times New Roman" w:hAnsi="Times New Roman" w:eastAsia="方正仿宋_GBK"/>
          <w:sz w:val="30"/>
          <w:szCs w:val="30"/>
        </w:rPr>
        <w:t>小时和</w:t>
      </w:r>
      <w:r>
        <w:rPr>
          <w:rFonts w:hint="eastAsia" w:ascii="Times New Roman" w:hAnsi="Times New Roman" w:eastAsia="方正仿宋_GBK"/>
          <w:sz w:val="30"/>
          <w:szCs w:val="30"/>
        </w:rPr>
        <w:t>63</w:t>
      </w:r>
      <w:r>
        <w:rPr>
          <w:rFonts w:ascii="Times New Roman" w:hAnsi="Times New Roman" w:eastAsia="方正仿宋_GBK"/>
          <w:sz w:val="30"/>
          <w:szCs w:val="30"/>
        </w:rPr>
        <w:t>小时</w:t>
      </w:r>
      <w:r>
        <w:rPr>
          <w:rFonts w:hint="eastAsia" w:ascii="Times New Roman" w:hAnsi="Times New Roman" w:eastAsia="方正仿宋_GBK"/>
          <w:sz w:val="30"/>
          <w:szCs w:val="30"/>
        </w:rPr>
        <w:t>；</w:t>
      </w:r>
      <w:r>
        <w:rPr>
          <w:rFonts w:ascii="Times New Roman" w:hAnsi="Times New Roman" w:eastAsia="方正仿宋_GBK"/>
          <w:sz w:val="30"/>
          <w:szCs w:val="30"/>
        </w:rPr>
        <w:t>宁夏I类地区比最低保障收购年利用小时数低</w:t>
      </w:r>
      <w:r>
        <w:rPr>
          <w:rFonts w:hint="eastAsia" w:ascii="Times New Roman" w:hAnsi="Times New Roman" w:eastAsia="方正仿宋_GBK"/>
          <w:sz w:val="30"/>
          <w:szCs w:val="30"/>
        </w:rPr>
        <w:t>110</w:t>
      </w:r>
      <w:r>
        <w:rPr>
          <w:rFonts w:ascii="Times New Roman" w:hAnsi="Times New Roman" w:eastAsia="方正仿宋_GBK"/>
          <w:sz w:val="30"/>
          <w:szCs w:val="30"/>
        </w:rPr>
        <w:t>小时。</w:t>
      </w:r>
    </w:p>
    <w:p>
      <w:pPr>
        <w:spacing w:line="600" w:lineRule="exact"/>
        <w:ind w:firstLine="600" w:firstLineChars="200"/>
        <w:rPr>
          <w:rFonts w:ascii="Times New Roman" w:hAnsi="Times New Roman" w:eastAsia="方正仿宋_GBK"/>
          <w:sz w:val="30"/>
          <w:szCs w:val="30"/>
        </w:rPr>
        <w:sectPr>
          <w:footerReference r:id="rId3" w:type="default"/>
          <w:footerReference r:id="rId4" w:type="even"/>
          <w:pgSz w:w="11906" w:h="16838"/>
          <w:pgMar w:top="1440" w:right="1797" w:bottom="1440" w:left="1797" w:header="851" w:footer="1418" w:gutter="0"/>
          <w:pgNumType w:fmt="numberInDash" w:start="1"/>
          <w:cols w:space="720" w:num="1"/>
          <w:docGrid w:type="lines" w:linePitch="312" w:charSpace="0"/>
        </w:sectPr>
      </w:pPr>
    </w:p>
    <w:p>
      <w:pPr>
        <w:pStyle w:val="18"/>
        <w:spacing w:before="120"/>
        <w:rPr>
          <w:rFonts w:eastAsia="黑体"/>
        </w:rPr>
      </w:pPr>
      <w:r>
        <w:rPr>
          <w:rFonts w:hAnsi="黑体" w:eastAsia="黑体"/>
        </w:rPr>
        <w:t>表</w:t>
      </w:r>
      <w:r>
        <w:rPr>
          <w:rFonts w:hint="eastAsia" w:hAnsi="黑体" w:eastAsia="黑体"/>
        </w:rPr>
        <w:t>3</w:t>
      </w:r>
      <w:r>
        <w:rPr>
          <w:rFonts w:hAnsi="黑体" w:eastAsia="黑体"/>
        </w:rPr>
        <w:t xml:space="preserve">  2020年风电重点地区最低保障收购年利用小时数落实情况</w:t>
      </w:r>
    </w:p>
    <w:tbl>
      <w:tblPr>
        <w:tblStyle w:val="13"/>
        <w:tblW w:w="13390" w:type="dxa"/>
        <w:tblInd w:w="113" w:type="dxa"/>
        <w:tblLayout w:type="autofit"/>
        <w:tblCellMar>
          <w:top w:w="0" w:type="dxa"/>
          <w:left w:w="108" w:type="dxa"/>
          <w:bottom w:w="0" w:type="dxa"/>
          <w:right w:w="108" w:type="dxa"/>
        </w:tblCellMar>
      </w:tblPr>
      <w:tblGrid>
        <w:gridCol w:w="1129"/>
        <w:gridCol w:w="1129"/>
        <w:gridCol w:w="6309"/>
        <w:gridCol w:w="1433"/>
        <w:gridCol w:w="1831"/>
        <w:gridCol w:w="1559"/>
      </w:tblGrid>
      <w:tr>
        <w:tblPrEx>
          <w:tblCellMar>
            <w:top w:w="0" w:type="dxa"/>
            <w:left w:w="108" w:type="dxa"/>
            <w:bottom w:w="0" w:type="dxa"/>
            <w:right w:w="108" w:type="dxa"/>
          </w:tblCellMar>
        </w:tblPrEx>
        <w:trPr>
          <w:wBefore w:w="0" w:type="dxa"/>
          <w:wAfter w:w="0" w:type="dxa"/>
          <w:trHeight w:val="641" w:hRule="atLeast"/>
        </w:trPr>
        <w:tc>
          <w:tcPr>
            <w:tcW w:w="11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22"/>
                <w:szCs w:val="21"/>
              </w:rPr>
            </w:pPr>
            <w:r>
              <w:rPr>
                <w:rFonts w:ascii="宋体" w:hAnsi="宋体"/>
                <w:b/>
                <w:bCs/>
                <w:kern w:val="0"/>
                <w:sz w:val="22"/>
                <w:szCs w:val="21"/>
              </w:rPr>
              <w:t>省（区）</w:t>
            </w:r>
          </w:p>
        </w:tc>
        <w:tc>
          <w:tcPr>
            <w:tcW w:w="112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22"/>
                <w:szCs w:val="21"/>
              </w:rPr>
            </w:pPr>
            <w:r>
              <w:rPr>
                <w:rFonts w:ascii="宋体" w:hAnsi="宋体"/>
                <w:b/>
                <w:bCs/>
                <w:kern w:val="0"/>
                <w:sz w:val="22"/>
                <w:szCs w:val="21"/>
              </w:rPr>
              <w:t>资源区</w:t>
            </w:r>
          </w:p>
        </w:tc>
        <w:tc>
          <w:tcPr>
            <w:tcW w:w="63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22"/>
                <w:szCs w:val="21"/>
              </w:rPr>
            </w:pPr>
            <w:r>
              <w:rPr>
                <w:rFonts w:ascii="宋体" w:hAnsi="宋体"/>
                <w:b/>
                <w:bCs/>
                <w:kern w:val="0"/>
                <w:sz w:val="22"/>
                <w:szCs w:val="21"/>
              </w:rPr>
              <w:t>地区</w:t>
            </w:r>
          </w:p>
        </w:tc>
        <w:tc>
          <w:tcPr>
            <w:tcW w:w="143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b/>
                <w:bCs/>
                <w:kern w:val="0"/>
                <w:sz w:val="22"/>
                <w:szCs w:val="21"/>
              </w:rPr>
            </w:pPr>
            <w:r>
              <w:rPr>
                <w:rFonts w:ascii="宋体" w:hAnsi="宋体"/>
                <w:b/>
                <w:bCs/>
                <w:kern w:val="0"/>
                <w:sz w:val="22"/>
                <w:szCs w:val="21"/>
              </w:rPr>
              <w:t>保障性收购利用小时数</w:t>
            </w:r>
          </w:p>
        </w:tc>
        <w:tc>
          <w:tcPr>
            <w:tcW w:w="183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b/>
                <w:bCs/>
                <w:kern w:val="0"/>
                <w:sz w:val="22"/>
                <w:szCs w:val="21"/>
              </w:rPr>
            </w:pPr>
            <w:r>
              <w:rPr>
                <w:rFonts w:ascii="宋体" w:hAnsi="宋体"/>
                <w:b/>
                <w:bCs/>
                <w:kern w:val="0"/>
                <w:sz w:val="22"/>
                <w:szCs w:val="21"/>
              </w:rPr>
              <w:t>2020年实际利用小时数</w:t>
            </w: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b/>
                <w:bCs/>
                <w:kern w:val="0"/>
                <w:sz w:val="22"/>
                <w:szCs w:val="21"/>
              </w:rPr>
            </w:pPr>
            <w:r>
              <w:rPr>
                <w:rFonts w:ascii="宋体" w:hAnsi="宋体"/>
                <w:b/>
                <w:bCs/>
                <w:kern w:val="0"/>
                <w:sz w:val="22"/>
                <w:szCs w:val="21"/>
              </w:rPr>
              <w:t>2020年偏差小时数</w:t>
            </w:r>
          </w:p>
        </w:tc>
      </w:tr>
      <w:tr>
        <w:tblPrEx>
          <w:tblCellMar>
            <w:top w:w="0" w:type="dxa"/>
            <w:left w:w="108" w:type="dxa"/>
            <w:bottom w:w="0" w:type="dxa"/>
            <w:right w:w="108" w:type="dxa"/>
          </w:tblCellMar>
        </w:tblPrEx>
        <w:trPr>
          <w:wBefore w:w="0" w:type="dxa"/>
          <w:wAfter w:w="0" w:type="dxa"/>
          <w:trHeight w:val="430" w:hRule="atLeast"/>
        </w:trPr>
        <w:tc>
          <w:tcPr>
            <w:tcW w:w="1129"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内蒙古</w:t>
            </w:r>
          </w:p>
        </w:tc>
        <w:tc>
          <w:tcPr>
            <w:tcW w:w="1129"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w:t>
            </w:r>
            <w:r>
              <w:rPr>
                <w:rFonts w:ascii="Times New Roman" w:hAnsi="宋体"/>
                <w:color w:val="000000"/>
                <w:kern w:val="0"/>
                <w:szCs w:val="21"/>
              </w:rPr>
              <w:t>类</w:t>
            </w:r>
          </w:p>
        </w:tc>
        <w:tc>
          <w:tcPr>
            <w:tcW w:w="6309" w:type="dxa"/>
            <w:tcBorders>
              <w:top w:val="nil"/>
              <w:left w:val="nil"/>
              <w:bottom w:val="single" w:color="auto" w:sz="4" w:space="0"/>
              <w:right w:val="single" w:color="auto" w:sz="4" w:space="0"/>
            </w:tcBorders>
            <w:noWrap/>
            <w:vAlign w:val="center"/>
          </w:tcPr>
          <w:p>
            <w:pPr>
              <w:widowControl/>
              <w:jc w:val="left"/>
              <w:rPr>
                <w:rFonts w:ascii="Times New Roman" w:hAnsi="Times New Roman"/>
                <w:color w:val="000000"/>
                <w:kern w:val="0"/>
                <w:szCs w:val="21"/>
              </w:rPr>
            </w:pPr>
            <w:r>
              <w:rPr>
                <w:rFonts w:ascii="Times New Roman" w:hAnsi="宋体"/>
                <w:color w:val="000000"/>
                <w:kern w:val="0"/>
                <w:szCs w:val="21"/>
              </w:rPr>
              <w:t>除赤峰市、通辽市、兴安盟、呼伦贝尔市以外其他地区</w:t>
            </w:r>
          </w:p>
        </w:tc>
        <w:tc>
          <w:tcPr>
            <w:tcW w:w="1433"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2000</w:t>
            </w:r>
          </w:p>
        </w:tc>
        <w:tc>
          <w:tcPr>
            <w:tcW w:w="1831"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 xml:space="preserve">2318 </w:t>
            </w:r>
          </w:p>
        </w:tc>
        <w:tc>
          <w:tcPr>
            <w:tcW w:w="1559"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 xml:space="preserve">318 </w:t>
            </w:r>
          </w:p>
        </w:tc>
      </w:tr>
      <w:tr>
        <w:tblPrEx>
          <w:tblCellMar>
            <w:top w:w="0" w:type="dxa"/>
            <w:left w:w="108" w:type="dxa"/>
            <w:bottom w:w="0" w:type="dxa"/>
            <w:right w:w="108" w:type="dxa"/>
          </w:tblCellMar>
        </w:tblPrEx>
        <w:trPr>
          <w:wBefore w:w="0" w:type="dxa"/>
          <w:wAfter w:w="0" w:type="dxa"/>
          <w:trHeight w:val="457" w:hRule="atLeast"/>
        </w:trPr>
        <w:tc>
          <w:tcPr>
            <w:tcW w:w="11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Cs w:val="21"/>
              </w:rPr>
            </w:pPr>
          </w:p>
        </w:tc>
        <w:tc>
          <w:tcPr>
            <w:tcW w:w="1129"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II</w:t>
            </w:r>
            <w:r>
              <w:rPr>
                <w:rFonts w:ascii="Times New Roman" w:hAnsi="宋体"/>
                <w:color w:val="000000"/>
                <w:kern w:val="0"/>
                <w:szCs w:val="21"/>
              </w:rPr>
              <w:t>类</w:t>
            </w:r>
          </w:p>
        </w:tc>
        <w:tc>
          <w:tcPr>
            <w:tcW w:w="6309" w:type="dxa"/>
            <w:tcBorders>
              <w:top w:val="nil"/>
              <w:left w:val="nil"/>
              <w:bottom w:val="single" w:color="auto" w:sz="4" w:space="0"/>
              <w:right w:val="single" w:color="auto" w:sz="4" w:space="0"/>
            </w:tcBorders>
            <w:noWrap/>
            <w:vAlign w:val="center"/>
          </w:tcPr>
          <w:p>
            <w:pPr>
              <w:widowControl/>
              <w:jc w:val="left"/>
              <w:rPr>
                <w:rFonts w:ascii="Times New Roman" w:hAnsi="Times New Roman"/>
                <w:color w:val="000000"/>
                <w:kern w:val="0"/>
                <w:szCs w:val="21"/>
              </w:rPr>
            </w:pPr>
            <w:r>
              <w:rPr>
                <w:rFonts w:ascii="Times New Roman" w:hAnsi="宋体"/>
                <w:color w:val="000000"/>
                <w:kern w:val="0"/>
                <w:szCs w:val="21"/>
              </w:rPr>
              <w:t>赤峰市、通辽市、兴安盟、呼伦贝尔市</w:t>
            </w:r>
          </w:p>
        </w:tc>
        <w:tc>
          <w:tcPr>
            <w:tcW w:w="1433"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1900</w:t>
            </w:r>
          </w:p>
        </w:tc>
        <w:tc>
          <w:tcPr>
            <w:tcW w:w="1831"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 xml:space="preserve">2378 </w:t>
            </w:r>
          </w:p>
        </w:tc>
        <w:tc>
          <w:tcPr>
            <w:tcW w:w="1559"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 xml:space="preserve">478 </w:t>
            </w:r>
          </w:p>
        </w:tc>
      </w:tr>
      <w:tr>
        <w:tblPrEx>
          <w:tblCellMar>
            <w:top w:w="0" w:type="dxa"/>
            <w:left w:w="108" w:type="dxa"/>
            <w:bottom w:w="0" w:type="dxa"/>
            <w:right w:w="108" w:type="dxa"/>
          </w:tblCellMar>
        </w:tblPrEx>
        <w:trPr>
          <w:wBefore w:w="0" w:type="dxa"/>
          <w:wAfter w:w="0" w:type="dxa"/>
          <w:trHeight w:val="429" w:hRule="atLeast"/>
        </w:trPr>
        <w:tc>
          <w:tcPr>
            <w:tcW w:w="1129"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宋体"/>
                <w:color w:val="000000"/>
                <w:kern w:val="0"/>
                <w:szCs w:val="21"/>
              </w:rPr>
              <w:t>新疆</w:t>
            </w:r>
          </w:p>
        </w:tc>
        <w:tc>
          <w:tcPr>
            <w:tcW w:w="1129"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w:t>
            </w:r>
            <w:r>
              <w:rPr>
                <w:rFonts w:ascii="Times New Roman" w:hAnsi="宋体"/>
                <w:color w:val="000000"/>
                <w:kern w:val="0"/>
                <w:szCs w:val="21"/>
              </w:rPr>
              <w:t>类</w:t>
            </w:r>
          </w:p>
        </w:tc>
        <w:tc>
          <w:tcPr>
            <w:tcW w:w="6309" w:type="dxa"/>
            <w:tcBorders>
              <w:top w:val="nil"/>
              <w:left w:val="nil"/>
              <w:bottom w:val="single" w:color="auto" w:sz="4" w:space="0"/>
              <w:right w:val="single" w:color="auto" w:sz="4" w:space="0"/>
            </w:tcBorders>
            <w:noWrap/>
            <w:vAlign w:val="center"/>
          </w:tcPr>
          <w:p>
            <w:pPr>
              <w:widowControl/>
              <w:jc w:val="left"/>
              <w:rPr>
                <w:rFonts w:ascii="Times New Roman" w:hAnsi="Times New Roman"/>
                <w:color w:val="000000"/>
                <w:kern w:val="0"/>
                <w:szCs w:val="21"/>
              </w:rPr>
            </w:pPr>
            <w:r>
              <w:rPr>
                <w:rFonts w:ascii="Times New Roman" w:hAnsi="宋体"/>
                <w:color w:val="000000"/>
                <w:kern w:val="0"/>
                <w:szCs w:val="21"/>
              </w:rPr>
              <w:t>乌鲁木齐市、伊犁哈萨克族自治州、克拉玛依市、石河子市</w:t>
            </w:r>
          </w:p>
        </w:tc>
        <w:tc>
          <w:tcPr>
            <w:tcW w:w="1433"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1900</w:t>
            </w:r>
          </w:p>
        </w:tc>
        <w:tc>
          <w:tcPr>
            <w:tcW w:w="1831"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 xml:space="preserve">2616 </w:t>
            </w:r>
          </w:p>
        </w:tc>
        <w:tc>
          <w:tcPr>
            <w:tcW w:w="1559"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 xml:space="preserve">716 </w:t>
            </w:r>
          </w:p>
        </w:tc>
      </w:tr>
      <w:tr>
        <w:tblPrEx>
          <w:tblCellMar>
            <w:top w:w="0" w:type="dxa"/>
            <w:left w:w="108" w:type="dxa"/>
            <w:bottom w:w="0" w:type="dxa"/>
            <w:right w:w="108" w:type="dxa"/>
          </w:tblCellMar>
        </w:tblPrEx>
        <w:trPr>
          <w:wBefore w:w="0" w:type="dxa"/>
          <w:wAfter w:w="0" w:type="dxa"/>
          <w:trHeight w:val="545" w:hRule="atLeast"/>
        </w:trPr>
        <w:tc>
          <w:tcPr>
            <w:tcW w:w="11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Cs w:val="21"/>
              </w:rPr>
            </w:pPr>
          </w:p>
        </w:tc>
        <w:tc>
          <w:tcPr>
            <w:tcW w:w="1129"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III</w:t>
            </w:r>
            <w:r>
              <w:rPr>
                <w:rFonts w:ascii="Times New Roman" w:hAnsi="宋体"/>
                <w:color w:val="000000"/>
                <w:kern w:val="0"/>
                <w:szCs w:val="21"/>
              </w:rPr>
              <w:t>类</w:t>
            </w:r>
          </w:p>
        </w:tc>
        <w:tc>
          <w:tcPr>
            <w:tcW w:w="6309"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Cs w:val="21"/>
              </w:rPr>
            </w:pPr>
            <w:r>
              <w:rPr>
                <w:rFonts w:ascii="Times New Roman" w:hAnsi="宋体"/>
                <w:color w:val="000000"/>
                <w:kern w:val="0"/>
                <w:szCs w:val="21"/>
              </w:rPr>
              <w:t>除乌鲁木齐市、伊犁哈萨克族自治州、克拉玛依市、石河子市以外其他地区</w:t>
            </w:r>
          </w:p>
        </w:tc>
        <w:tc>
          <w:tcPr>
            <w:tcW w:w="1433"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1800</w:t>
            </w:r>
          </w:p>
        </w:tc>
        <w:tc>
          <w:tcPr>
            <w:tcW w:w="1831"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 xml:space="preserve">2178 </w:t>
            </w:r>
          </w:p>
        </w:tc>
        <w:tc>
          <w:tcPr>
            <w:tcW w:w="1559"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 xml:space="preserve">378 </w:t>
            </w:r>
          </w:p>
        </w:tc>
      </w:tr>
      <w:tr>
        <w:tblPrEx>
          <w:tblCellMar>
            <w:top w:w="0" w:type="dxa"/>
            <w:left w:w="108" w:type="dxa"/>
            <w:bottom w:w="0" w:type="dxa"/>
            <w:right w:w="108" w:type="dxa"/>
          </w:tblCellMar>
        </w:tblPrEx>
        <w:trPr>
          <w:wBefore w:w="0" w:type="dxa"/>
          <w:wAfter w:w="0" w:type="dxa"/>
          <w:trHeight w:val="545" w:hRule="atLeast"/>
        </w:trPr>
        <w:tc>
          <w:tcPr>
            <w:tcW w:w="1129"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宋体"/>
                <w:color w:val="000000"/>
                <w:kern w:val="0"/>
                <w:szCs w:val="21"/>
              </w:rPr>
              <w:t>甘肃</w:t>
            </w:r>
          </w:p>
        </w:tc>
        <w:tc>
          <w:tcPr>
            <w:tcW w:w="1129"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II</w:t>
            </w:r>
            <w:r>
              <w:rPr>
                <w:rFonts w:ascii="Times New Roman" w:hAnsi="宋体"/>
                <w:color w:val="000000"/>
                <w:kern w:val="0"/>
                <w:szCs w:val="21"/>
              </w:rPr>
              <w:t>类</w:t>
            </w:r>
          </w:p>
        </w:tc>
        <w:tc>
          <w:tcPr>
            <w:tcW w:w="6309" w:type="dxa"/>
            <w:tcBorders>
              <w:top w:val="nil"/>
              <w:left w:val="nil"/>
              <w:bottom w:val="single" w:color="auto" w:sz="4" w:space="0"/>
              <w:right w:val="single" w:color="auto" w:sz="4" w:space="0"/>
            </w:tcBorders>
            <w:noWrap/>
            <w:vAlign w:val="center"/>
          </w:tcPr>
          <w:p>
            <w:pPr>
              <w:widowControl/>
              <w:jc w:val="left"/>
              <w:rPr>
                <w:rFonts w:ascii="Times New Roman" w:hAnsi="Times New Roman"/>
                <w:color w:val="000000"/>
                <w:kern w:val="0"/>
                <w:szCs w:val="21"/>
              </w:rPr>
            </w:pPr>
            <w:r>
              <w:rPr>
                <w:rFonts w:ascii="Times New Roman" w:hAnsi="宋体"/>
                <w:color w:val="000000"/>
                <w:kern w:val="0"/>
                <w:szCs w:val="21"/>
              </w:rPr>
              <w:t>嘉峪关市、酒泉市</w:t>
            </w:r>
          </w:p>
        </w:tc>
        <w:tc>
          <w:tcPr>
            <w:tcW w:w="1433"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1800</w:t>
            </w:r>
          </w:p>
        </w:tc>
        <w:tc>
          <w:tcPr>
            <w:tcW w:w="1831"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 xml:space="preserve">2016 </w:t>
            </w:r>
          </w:p>
        </w:tc>
        <w:tc>
          <w:tcPr>
            <w:tcW w:w="1559"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 xml:space="preserve">216 </w:t>
            </w:r>
          </w:p>
        </w:tc>
      </w:tr>
      <w:tr>
        <w:tblPrEx>
          <w:tblCellMar>
            <w:top w:w="0" w:type="dxa"/>
            <w:left w:w="108" w:type="dxa"/>
            <w:bottom w:w="0" w:type="dxa"/>
            <w:right w:w="108" w:type="dxa"/>
          </w:tblCellMar>
        </w:tblPrEx>
        <w:trPr>
          <w:wBefore w:w="0" w:type="dxa"/>
          <w:wAfter w:w="0" w:type="dxa"/>
          <w:trHeight w:val="545" w:hRule="atLeast"/>
        </w:trPr>
        <w:tc>
          <w:tcPr>
            <w:tcW w:w="11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Cs w:val="21"/>
              </w:rPr>
            </w:pPr>
          </w:p>
        </w:tc>
        <w:tc>
          <w:tcPr>
            <w:tcW w:w="1129"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III</w:t>
            </w:r>
            <w:r>
              <w:rPr>
                <w:rFonts w:ascii="Times New Roman" w:hAnsi="宋体"/>
                <w:color w:val="000000"/>
                <w:kern w:val="0"/>
                <w:szCs w:val="21"/>
              </w:rPr>
              <w:t>类</w:t>
            </w:r>
          </w:p>
        </w:tc>
        <w:tc>
          <w:tcPr>
            <w:tcW w:w="6309" w:type="dxa"/>
            <w:tcBorders>
              <w:top w:val="nil"/>
              <w:left w:val="nil"/>
              <w:bottom w:val="single" w:color="auto" w:sz="4" w:space="0"/>
              <w:right w:val="single" w:color="auto" w:sz="4" w:space="0"/>
            </w:tcBorders>
            <w:noWrap/>
            <w:vAlign w:val="center"/>
          </w:tcPr>
          <w:p>
            <w:pPr>
              <w:widowControl/>
              <w:jc w:val="left"/>
              <w:rPr>
                <w:rFonts w:ascii="Times New Roman" w:hAnsi="Times New Roman"/>
                <w:color w:val="000000"/>
                <w:kern w:val="0"/>
                <w:szCs w:val="21"/>
              </w:rPr>
            </w:pPr>
            <w:r>
              <w:rPr>
                <w:rFonts w:ascii="Times New Roman" w:hAnsi="宋体"/>
                <w:color w:val="000000"/>
                <w:kern w:val="0"/>
                <w:szCs w:val="21"/>
              </w:rPr>
              <w:t>除嘉峪关市、酒泉市以外其他地区</w:t>
            </w:r>
          </w:p>
        </w:tc>
        <w:tc>
          <w:tcPr>
            <w:tcW w:w="1433"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1800</w:t>
            </w:r>
          </w:p>
        </w:tc>
        <w:tc>
          <w:tcPr>
            <w:tcW w:w="1831"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 xml:space="preserve">1638 </w:t>
            </w:r>
          </w:p>
        </w:tc>
        <w:tc>
          <w:tcPr>
            <w:tcW w:w="1559"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 xml:space="preserve">-162 </w:t>
            </w:r>
          </w:p>
        </w:tc>
      </w:tr>
      <w:tr>
        <w:tblPrEx>
          <w:tblCellMar>
            <w:top w:w="0" w:type="dxa"/>
            <w:left w:w="108" w:type="dxa"/>
            <w:bottom w:w="0" w:type="dxa"/>
            <w:right w:w="108" w:type="dxa"/>
          </w:tblCellMar>
        </w:tblPrEx>
        <w:trPr>
          <w:wBefore w:w="0" w:type="dxa"/>
          <w:wAfter w:w="0" w:type="dxa"/>
          <w:trHeight w:val="457" w:hRule="atLeast"/>
        </w:trPr>
        <w:tc>
          <w:tcPr>
            <w:tcW w:w="1129"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宋体"/>
                <w:color w:val="000000"/>
                <w:kern w:val="0"/>
                <w:szCs w:val="21"/>
              </w:rPr>
              <w:t>宁夏</w:t>
            </w:r>
          </w:p>
        </w:tc>
        <w:tc>
          <w:tcPr>
            <w:tcW w:w="1129"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III</w:t>
            </w:r>
            <w:r>
              <w:rPr>
                <w:rFonts w:ascii="Times New Roman" w:hAnsi="宋体"/>
                <w:color w:val="000000"/>
                <w:kern w:val="0"/>
                <w:szCs w:val="21"/>
              </w:rPr>
              <w:t>类</w:t>
            </w:r>
          </w:p>
        </w:tc>
        <w:tc>
          <w:tcPr>
            <w:tcW w:w="6309" w:type="dxa"/>
            <w:tcBorders>
              <w:top w:val="nil"/>
              <w:left w:val="nil"/>
              <w:bottom w:val="single" w:color="auto" w:sz="4" w:space="0"/>
              <w:right w:val="single" w:color="auto" w:sz="4" w:space="0"/>
            </w:tcBorders>
            <w:noWrap/>
            <w:vAlign w:val="center"/>
          </w:tcPr>
          <w:p>
            <w:pPr>
              <w:widowControl/>
              <w:jc w:val="left"/>
              <w:rPr>
                <w:rFonts w:ascii="Times New Roman" w:hAnsi="Times New Roman"/>
                <w:color w:val="000000"/>
                <w:kern w:val="0"/>
                <w:szCs w:val="21"/>
              </w:rPr>
            </w:pPr>
            <w:r>
              <w:rPr>
                <w:rFonts w:ascii="Times New Roman" w:hAnsi="宋体"/>
                <w:color w:val="000000"/>
                <w:kern w:val="0"/>
                <w:szCs w:val="21"/>
              </w:rPr>
              <w:t>宁夏</w:t>
            </w:r>
          </w:p>
        </w:tc>
        <w:tc>
          <w:tcPr>
            <w:tcW w:w="1433"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1850</w:t>
            </w:r>
          </w:p>
        </w:tc>
        <w:tc>
          <w:tcPr>
            <w:tcW w:w="1831"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 xml:space="preserve">1653 </w:t>
            </w:r>
          </w:p>
        </w:tc>
        <w:tc>
          <w:tcPr>
            <w:tcW w:w="1559"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 xml:space="preserve">-197 </w:t>
            </w:r>
          </w:p>
        </w:tc>
      </w:tr>
      <w:tr>
        <w:tblPrEx>
          <w:tblCellMar>
            <w:top w:w="0" w:type="dxa"/>
            <w:left w:w="108" w:type="dxa"/>
            <w:bottom w:w="0" w:type="dxa"/>
            <w:right w:w="108" w:type="dxa"/>
          </w:tblCellMar>
        </w:tblPrEx>
        <w:trPr>
          <w:wBefore w:w="0" w:type="dxa"/>
          <w:wAfter w:w="0" w:type="dxa"/>
          <w:trHeight w:val="545" w:hRule="atLeast"/>
        </w:trPr>
        <w:tc>
          <w:tcPr>
            <w:tcW w:w="1129"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宋体"/>
                <w:color w:val="000000"/>
                <w:kern w:val="0"/>
                <w:szCs w:val="21"/>
              </w:rPr>
              <w:t>黑龙江</w:t>
            </w:r>
          </w:p>
        </w:tc>
        <w:tc>
          <w:tcPr>
            <w:tcW w:w="1129"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III</w:t>
            </w:r>
            <w:r>
              <w:rPr>
                <w:rFonts w:ascii="Times New Roman" w:hAnsi="宋体"/>
                <w:color w:val="000000"/>
                <w:kern w:val="0"/>
                <w:szCs w:val="21"/>
              </w:rPr>
              <w:t>类</w:t>
            </w:r>
          </w:p>
        </w:tc>
        <w:tc>
          <w:tcPr>
            <w:tcW w:w="6309" w:type="dxa"/>
            <w:tcBorders>
              <w:top w:val="nil"/>
              <w:left w:val="nil"/>
              <w:bottom w:val="single" w:color="auto" w:sz="4" w:space="0"/>
              <w:right w:val="single" w:color="auto" w:sz="4" w:space="0"/>
            </w:tcBorders>
            <w:noWrap/>
            <w:vAlign w:val="center"/>
          </w:tcPr>
          <w:p>
            <w:pPr>
              <w:widowControl/>
              <w:jc w:val="left"/>
              <w:rPr>
                <w:rFonts w:ascii="Times New Roman" w:hAnsi="Times New Roman"/>
                <w:color w:val="000000"/>
                <w:kern w:val="0"/>
                <w:szCs w:val="21"/>
              </w:rPr>
            </w:pPr>
            <w:r>
              <w:rPr>
                <w:rFonts w:ascii="Times New Roman" w:hAnsi="宋体"/>
                <w:color w:val="000000"/>
                <w:kern w:val="0"/>
                <w:szCs w:val="21"/>
              </w:rPr>
              <w:t>鸡西市、双鸭山市、七台河市、绥化市、伊春市、大兴安岭地区</w:t>
            </w:r>
          </w:p>
        </w:tc>
        <w:tc>
          <w:tcPr>
            <w:tcW w:w="1433"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1900</w:t>
            </w:r>
          </w:p>
        </w:tc>
        <w:tc>
          <w:tcPr>
            <w:tcW w:w="1831"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 xml:space="preserve">2255 </w:t>
            </w:r>
          </w:p>
        </w:tc>
        <w:tc>
          <w:tcPr>
            <w:tcW w:w="1559"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 xml:space="preserve">355 </w:t>
            </w:r>
          </w:p>
        </w:tc>
      </w:tr>
      <w:tr>
        <w:tblPrEx>
          <w:tblCellMar>
            <w:top w:w="0" w:type="dxa"/>
            <w:left w:w="108" w:type="dxa"/>
            <w:bottom w:w="0" w:type="dxa"/>
            <w:right w:w="108" w:type="dxa"/>
          </w:tblCellMar>
        </w:tblPrEx>
        <w:trPr>
          <w:wBefore w:w="0" w:type="dxa"/>
          <w:wAfter w:w="0" w:type="dxa"/>
          <w:trHeight w:val="443" w:hRule="atLeast"/>
        </w:trPr>
        <w:tc>
          <w:tcPr>
            <w:tcW w:w="11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Cs w:val="21"/>
              </w:rPr>
            </w:pPr>
          </w:p>
        </w:tc>
        <w:tc>
          <w:tcPr>
            <w:tcW w:w="1129"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IV</w:t>
            </w:r>
            <w:r>
              <w:rPr>
                <w:rFonts w:ascii="Times New Roman" w:hAnsi="宋体"/>
                <w:color w:val="000000"/>
                <w:kern w:val="0"/>
                <w:szCs w:val="21"/>
              </w:rPr>
              <w:t>类</w:t>
            </w:r>
          </w:p>
        </w:tc>
        <w:tc>
          <w:tcPr>
            <w:tcW w:w="6309" w:type="dxa"/>
            <w:tcBorders>
              <w:top w:val="nil"/>
              <w:left w:val="nil"/>
              <w:bottom w:val="single" w:color="auto" w:sz="4" w:space="0"/>
              <w:right w:val="single" w:color="auto" w:sz="4" w:space="0"/>
            </w:tcBorders>
            <w:noWrap/>
            <w:vAlign w:val="center"/>
          </w:tcPr>
          <w:p>
            <w:pPr>
              <w:widowControl/>
              <w:jc w:val="left"/>
              <w:rPr>
                <w:rFonts w:ascii="Times New Roman" w:hAnsi="Times New Roman"/>
                <w:color w:val="000000"/>
                <w:kern w:val="0"/>
                <w:szCs w:val="21"/>
              </w:rPr>
            </w:pPr>
            <w:r>
              <w:rPr>
                <w:rFonts w:ascii="Times New Roman" w:hAnsi="宋体"/>
                <w:color w:val="000000"/>
                <w:kern w:val="0"/>
                <w:szCs w:val="21"/>
              </w:rPr>
              <w:t>黑龙江省其他地区</w:t>
            </w:r>
          </w:p>
        </w:tc>
        <w:tc>
          <w:tcPr>
            <w:tcW w:w="1433"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1850</w:t>
            </w:r>
          </w:p>
        </w:tc>
        <w:tc>
          <w:tcPr>
            <w:tcW w:w="1831"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 xml:space="preserve">2270 </w:t>
            </w:r>
          </w:p>
        </w:tc>
        <w:tc>
          <w:tcPr>
            <w:tcW w:w="1559"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 xml:space="preserve">420 </w:t>
            </w:r>
          </w:p>
        </w:tc>
      </w:tr>
      <w:tr>
        <w:tblPrEx>
          <w:tblCellMar>
            <w:top w:w="0" w:type="dxa"/>
            <w:left w:w="108" w:type="dxa"/>
            <w:bottom w:w="0" w:type="dxa"/>
            <w:right w:w="108" w:type="dxa"/>
          </w:tblCellMar>
        </w:tblPrEx>
        <w:trPr>
          <w:wBefore w:w="0" w:type="dxa"/>
          <w:wAfter w:w="0" w:type="dxa"/>
          <w:trHeight w:val="401" w:hRule="atLeast"/>
        </w:trPr>
        <w:tc>
          <w:tcPr>
            <w:tcW w:w="1129"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宋体"/>
                <w:color w:val="000000"/>
                <w:kern w:val="0"/>
                <w:szCs w:val="21"/>
              </w:rPr>
              <w:t>吉林</w:t>
            </w:r>
          </w:p>
        </w:tc>
        <w:tc>
          <w:tcPr>
            <w:tcW w:w="1129"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III</w:t>
            </w:r>
            <w:r>
              <w:rPr>
                <w:rFonts w:ascii="Times New Roman" w:hAnsi="宋体"/>
                <w:color w:val="000000"/>
                <w:kern w:val="0"/>
                <w:szCs w:val="21"/>
              </w:rPr>
              <w:t>类</w:t>
            </w:r>
          </w:p>
        </w:tc>
        <w:tc>
          <w:tcPr>
            <w:tcW w:w="6309" w:type="dxa"/>
            <w:tcBorders>
              <w:top w:val="nil"/>
              <w:left w:val="nil"/>
              <w:bottom w:val="single" w:color="auto" w:sz="4" w:space="0"/>
              <w:right w:val="single" w:color="auto" w:sz="4" w:space="0"/>
            </w:tcBorders>
            <w:noWrap/>
            <w:vAlign w:val="center"/>
          </w:tcPr>
          <w:p>
            <w:pPr>
              <w:widowControl/>
              <w:jc w:val="left"/>
              <w:rPr>
                <w:rFonts w:ascii="Times New Roman" w:hAnsi="Times New Roman"/>
                <w:color w:val="000000"/>
                <w:kern w:val="0"/>
                <w:szCs w:val="21"/>
              </w:rPr>
            </w:pPr>
            <w:r>
              <w:rPr>
                <w:rFonts w:ascii="Times New Roman" w:hAnsi="宋体"/>
                <w:color w:val="000000"/>
                <w:kern w:val="0"/>
                <w:szCs w:val="21"/>
              </w:rPr>
              <w:t>白城市、松原市</w:t>
            </w:r>
          </w:p>
        </w:tc>
        <w:tc>
          <w:tcPr>
            <w:tcW w:w="1433"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1800</w:t>
            </w:r>
          </w:p>
        </w:tc>
        <w:tc>
          <w:tcPr>
            <w:tcW w:w="1831"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 xml:space="preserve">2302 </w:t>
            </w:r>
          </w:p>
        </w:tc>
        <w:tc>
          <w:tcPr>
            <w:tcW w:w="1559"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 xml:space="preserve">502 </w:t>
            </w:r>
          </w:p>
        </w:tc>
      </w:tr>
      <w:tr>
        <w:tblPrEx>
          <w:tblCellMar>
            <w:top w:w="0" w:type="dxa"/>
            <w:left w:w="108" w:type="dxa"/>
            <w:bottom w:w="0" w:type="dxa"/>
            <w:right w:w="108" w:type="dxa"/>
          </w:tblCellMar>
        </w:tblPrEx>
        <w:trPr>
          <w:wBefore w:w="0" w:type="dxa"/>
          <w:wAfter w:w="0" w:type="dxa"/>
          <w:trHeight w:val="443" w:hRule="atLeast"/>
        </w:trPr>
        <w:tc>
          <w:tcPr>
            <w:tcW w:w="11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Cs w:val="21"/>
              </w:rPr>
            </w:pPr>
          </w:p>
        </w:tc>
        <w:tc>
          <w:tcPr>
            <w:tcW w:w="1129"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IV</w:t>
            </w:r>
            <w:r>
              <w:rPr>
                <w:rFonts w:ascii="Times New Roman" w:hAnsi="宋体"/>
                <w:color w:val="000000"/>
                <w:kern w:val="0"/>
                <w:szCs w:val="21"/>
              </w:rPr>
              <w:t>类</w:t>
            </w:r>
          </w:p>
        </w:tc>
        <w:tc>
          <w:tcPr>
            <w:tcW w:w="6309" w:type="dxa"/>
            <w:tcBorders>
              <w:top w:val="nil"/>
              <w:left w:val="nil"/>
              <w:bottom w:val="single" w:color="auto" w:sz="4" w:space="0"/>
              <w:right w:val="single" w:color="auto" w:sz="4" w:space="0"/>
            </w:tcBorders>
            <w:noWrap/>
            <w:vAlign w:val="center"/>
          </w:tcPr>
          <w:p>
            <w:pPr>
              <w:widowControl/>
              <w:jc w:val="left"/>
              <w:rPr>
                <w:rFonts w:ascii="Times New Roman" w:hAnsi="Times New Roman"/>
                <w:color w:val="000000"/>
                <w:kern w:val="0"/>
                <w:szCs w:val="21"/>
              </w:rPr>
            </w:pPr>
            <w:r>
              <w:rPr>
                <w:rFonts w:ascii="Times New Roman" w:hAnsi="宋体"/>
                <w:color w:val="000000"/>
                <w:kern w:val="0"/>
                <w:szCs w:val="21"/>
              </w:rPr>
              <w:t>吉林省其他地区</w:t>
            </w:r>
          </w:p>
        </w:tc>
        <w:tc>
          <w:tcPr>
            <w:tcW w:w="1433"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1800</w:t>
            </w:r>
          </w:p>
        </w:tc>
        <w:tc>
          <w:tcPr>
            <w:tcW w:w="1831"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 xml:space="preserve">2355 </w:t>
            </w:r>
          </w:p>
        </w:tc>
        <w:tc>
          <w:tcPr>
            <w:tcW w:w="1559"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 xml:space="preserve">555 </w:t>
            </w:r>
          </w:p>
        </w:tc>
      </w:tr>
      <w:tr>
        <w:tblPrEx>
          <w:tblCellMar>
            <w:top w:w="0" w:type="dxa"/>
            <w:left w:w="108" w:type="dxa"/>
            <w:bottom w:w="0" w:type="dxa"/>
            <w:right w:w="108" w:type="dxa"/>
          </w:tblCellMar>
        </w:tblPrEx>
        <w:trPr>
          <w:wBefore w:w="0" w:type="dxa"/>
          <w:wAfter w:w="0" w:type="dxa"/>
          <w:trHeight w:val="415" w:hRule="atLeast"/>
        </w:trPr>
        <w:tc>
          <w:tcPr>
            <w:tcW w:w="1129"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宋体"/>
                <w:color w:val="000000"/>
                <w:kern w:val="0"/>
                <w:szCs w:val="21"/>
              </w:rPr>
              <w:t>辽宁</w:t>
            </w:r>
          </w:p>
        </w:tc>
        <w:tc>
          <w:tcPr>
            <w:tcW w:w="1129"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IV</w:t>
            </w:r>
            <w:r>
              <w:rPr>
                <w:rFonts w:ascii="Times New Roman" w:hAnsi="宋体"/>
                <w:color w:val="000000"/>
                <w:kern w:val="0"/>
                <w:szCs w:val="21"/>
              </w:rPr>
              <w:t>类</w:t>
            </w:r>
          </w:p>
        </w:tc>
        <w:tc>
          <w:tcPr>
            <w:tcW w:w="6309" w:type="dxa"/>
            <w:tcBorders>
              <w:top w:val="nil"/>
              <w:left w:val="nil"/>
              <w:bottom w:val="single" w:color="auto" w:sz="4" w:space="0"/>
              <w:right w:val="single" w:color="auto" w:sz="4" w:space="0"/>
            </w:tcBorders>
            <w:noWrap/>
            <w:vAlign w:val="center"/>
          </w:tcPr>
          <w:p>
            <w:pPr>
              <w:widowControl/>
              <w:jc w:val="left"/>
              <w:rPr>
                <w:rFonts w:ascii="Times New Roman" w:hAnsi="Times New Roman"/>
                <w:color w:val="000000"/>
                <w:kern w:val="0"/>
                <w:szCs w:val="21"/>
              </w:rPr>
            </w:pPr>
            <w:r>
              <w:rPr>
                <w:rFonts w:ascii="Times New Roman" w:hAnsi="宋体"/>
                <w:color w:val="000000"/>
                <w:kern w:val="0"/>
                <w:szCs w:val="21"/>
              </w:rPr>
              <w:t>辽宁</w:t>
            </w:r>
          </w:p>
        </w:tc>
        <w:tc>
          <w:tcPr>
            <w:tcW w:w="1433"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1850</w:t>
            </w:r>
          </w:p>
        </w:tc>
        <w:tc>
          <w:tcPr>
            <w:tcW w:w="1831"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 xml:space="preserve">2243 </w:t>
            </w:r>
          </w:p>
        </w:tc>
        <w:tc>
          <w:tcPr>
            <w:tcW w:w="1559"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 xml:space="preserve">393 </w:t>
            </w:r>
          </w:p>
        </w:tc>
      </w:tr>
      <w:tr>
        <w:tblPrEx>
          <w:tblCellMar>
            <w:top w:w="0" w:type="dxa"/>
            <w:left w:w="108" w:type="dxa"/>
            <w:bottom w:w="0" w:type="dxa"/>
            <w:right w:w="108" w:type="dxa"/>
          </w:tblCellMar>
        </w:tblPrEx>
        <w:trPr>
          <w:wBefore w:w="0" w:type="dxa"/>
          <w:wAfter w:w="0" w:type="dxa"/>
          <w:trHeight w:val="415" w:hRule="atLeast"/>
        </w:trPr>
        <w:tc>
          <w:tcPr>
            <w:tcW w:w="112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宋体"/>
                <w:color w:val="000000"/>
                <w:kern w:val="0"/>
                <w:szCs w:val="21"/>
              </w:rPr>
              <w:t>河北</w:t>
            </w:r>
          </w:p>
        </w:tc>
        <w:tc>
          <w:tcPr>
            <w:tcW w:w="112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II</w:t>
            </w:r>
            <w:r>
              <w:rPr>
                <w:rFonts w:ascii="Times New Roman" w:hAnsi="宋体"/>
                <w:color w:val="000000"/>
                <w:kern w:val="0"/>
                <w:szCs w:val="21"/>
              </w:rPr>
              <w:t>类</w:t>
            </w:r>
          </w:p>
        </w:tc>
        <w:tc>
          <w:tcPr>
            <w:tcW w:w="6309"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color w:val="000000"/>
                <w:kern w:val="0"/>
                <w:szCs w:val="21"/>
              </w:rPr>
            </w:pPr>
            <w:r>
              <w:rPr>
                <w:rFonts w:ascii="Times New Roman" w:hAnsi="宋体"/>
                <w:color w:val="000000"/>
                <w:kern w:val="0"/>
                <w:szCs w:val="21"/>
              </w:rPr>
              <w:t>张家口市</w:t>
            </w:r>
          </w:p>
        </w:tc>
        <w:tc>
          <w:tcPr>
            <w:tcW w:w="1433"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1900</w:t>
            </w:r>
          </w:p>
        </w:tc>
        <w:tc>
          <w:tcPr>
            <w:tcW w:w="1831"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 xml:space="preserve">2032 </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 xml:space="preserve">132 </w:t>
            </w:r>
          </w:p>
        </w:tc>
      </w:tr>
      <w:tr>
        <w:tblPrEx>
          <w:tblCellMar>
            <w:top w:w="0" w:type="dxa"/>
            <w:left w:w="108" w:type="dxa"/>
            <w:bottom w:w="0" w:type="dxa"/>
            <w:right w:w="108" w:type="dxa"/>
          </w:tblCellMar>
        </w:tblPrEx>
        <w:trPr>
          <w:wBefore w:w="0" w:type="dxa"/>
          <w:wAfter w:w="0" w:type="dxa"/>
          <w:trHeight w:val="545" w:hRule="atLeast"/>
        </w:trPr>
        <w:tc>
          <w:tcPr>
            <w:tcW w:w="1129"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宋体"/>
                <w:color w:val="000000"/>
                <w:kern w:val="0"/>
                <w:szCs w:val="21"/>
              </w:rPr>
              <w:t>山西</w:t>
            </w:r>
          </w:p>
        </w:tc>
        <w:tc>
          <w:tcPr>
            <w:tcW w:w="1129"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IV</w:t>
            </w:r>
            <w:r>
              <w:rPr>
                <w:rFonts w:ascii="Times New Roman" w:hAnsi="宋体"/>
                <w:color w:val="000000"/>
                <w:kern w:val="0"/>
                <w:szCs w:val="21"/>
              </w:rPr>
              <w:t>类</w:t>
            </w:r>
          </w:p>
        </w:tc>
        <w:tc>
          <w:tcPr>
            <w:tcW w:w="6309" w:type="dxa"/>
            <w:tcBorders>
              <w:top w:val="nil"/>
              <w:left w:val="nil"/>
              <w:bottom w:val="single" w:color="auto" w:sz="4" w:space="0"/>
              <w:right w:val="single" w:color="auto" w:sz="4" w:space="0"/>
            </w:tcBorders>
            <w:noWrap/>
            <w:vAlign w:val="center"/>
          </w:tcPr>
          <w:p>
            <w:pPr>
              <w:widowControl/>
              <w:jc w:val="left"/>
              <w:rPr>
                <w:rFonts w:ascii="Times New Roman" w:hAnsi="Times New Roman"/>
                <w:color w:val="000000"/>
                <w:kern w:val="0"/>
                <w:szCs w:val="21"/>
              </w:rPr>
            </w:pPr>
            <w:r>
              <w:rPr>
                <w:rFonts w:ascii="Times New Roman" w:hAnsi="宋体"/>
                <w:color w:val="000000"/>
                <w:kern w:val="0"/>
                <w:szCs w:val="21"/>
              </w:rPr>
              <w:t>忻州市、朔州市、大同市</w:t>
            </w:r>
          </w:p>
        </w:tc>
        <w:tc>
          <w:tcPr>
            <w:tcW w:w="1433"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1900</w:t>
            </w:r>
          </w:p>
        </w:tc>
        <w:tc>
          <w:tcPr>
            <w:tcW w:w="1831"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 xml:space="preserve">1750 </w:t>
            </w:r>
          </w:p>
        </w:tc>
        <w:tc>
          <w:tcPr>
            <w:tcW w:w="1559"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 xml:space="preserve">-150 </w:t>
            </w:r>
          </w:p>
        </w:tc>
      </w:tr>
    </w:tbl>
    <w:p>
      <w:pPr>
        <w:pStyle w:val="18"/>
        <w:spacing w:before="120"/>
        <w:rPr>
          <w:rFonts w:hAnsi="黑体" w:eastAsia="黑体"/>
        </w:rPr>
      </w:pPr>
      <w:r>
        <w:rPr>
          <w:rFonts w:hAnsi="黑体" w:eastAsia="黑体"/>
        </w:rPr>
        <w:t>表</w:t>
      </w:r>
      <w:r>
        <w:rPr>
          <w:rFonts w:hint="eastAsia" w:hAnsi="黑体" w:eastAsia="黑体"/>
        </w:rPr>
        <w:t>4</w:t>
      </w:r>
      <w:r>
        <w:rPr>
          <w:rFonts w:hAnsi="黑体" w:eastAsia="黑体"/>
        </w:rPr>
        <w:t xml:space="preserve">  2020年光伏发电重点地区最低保障收购年利用小时数落实情况</w:t>
      </w:r>
    </w:p>
    <w:tbl>
      <w:tblPr>
        <w:tblStyle w:val="13"/>
        <w:tblW w:w="13503" w:type="dxa"/>
        <w:tblInd w:w="113" w:type="dxa"/>
        <w:tblLayout w:type="autofit"/>
        <w:tblCellMar>
          <w:top w:w="0" w:type="dxa"/>
          <w:left w:w="108" w:type="dxa"/>
          <w:bottom w:w="0" w:type="dxa"/>
          <w:right w:w="108" w:type="dxa"/>
        </w:tblCellMar>
      </w:tblPr>
      <w:tblGrid>
        <w:gridCol w:w="1270"/>
        <w:gridCol w:w="1135"/>
        <w:gridCol w:w="5215"/>
        <w:gridCol w:w="2000"/>
        <w:gridCol w:w="2066"/>
        <w:gridCol w:w="1817"/>
      </w:tblGrid>
      <w:tr>
        <w:tblPrEx>
          <w:tblCellMar>
            <w:top w:w="0" w:type="dxa"/>
            <w:left w:w="108" w:type="dxa"/>
            <w:bottom w:w="0" w:type="dxa"/>
            <w:right w:w="108" w:type="dxa"/>
          </w:tblCellMar>
        </w:tblPrEx>
        <w:trPr>
          <w:wBefore w:w="0" w:type="dxa"/>
          <w:wAfter w:w="0" w:type="dxa"/>
          <w:trHeight w:val="753" w:hRule="atLeast"/>
        </w:trPr>
        <w:tc>
          <w:tcPr>
            <w:tcW w:w="12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22"/>
              </w:rPr>
            </w:pPr>
            <w:r>
              <w:rPr>
                <w:rFonts w:ascii="宋体" w:hAnsi="宋体"/>
                <w:b/>
                <w:bCs/>
                <w:kern w:val="0"/>
                <w:sz w:val="22"/>
              </w:rPr>
              <w:t>省（区）</w:t>
            </w:r>
          </w:p>
        </w:tc>
        <w:tc>
          <w:tcPr>
            <w:tcW w:w="113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22"/>
              </w:rPr>
            </w:pPr>
            <w:r>
              <w:rPr>
                <w:rFonts w:ascii="宋体" w:hAnsi="宋体"/>
                <w:b/>
                <w:bCs/>
                <w:kern w:val="0"/>
                <w:sz w:val="22"/>
              </w:rPr>
              <w:t>资源区</w:t>
            </w:r>
          </w:p>
        </w:tc>
        <w:tc>
          <w:tcPr>
            <w:tcW w:w="521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22"/>
              </w:rPr>
            </w:pPr>
            <w:r>
              <w:rPr>
                <w:rFonts w:ascii="宋体" w:hAnsi="宋体"/>
                <w:b/>
                <w:bCs/>
                <w:kern w:val="0"/>
                <w:sz w:val="22"/>
              </w:rPr>
              <w:t>地区</w:t>
            </w:r>
          </w:p>
        </w:tc>
        <w:tc>
          <w:tcPr>
            <w:tcW w:w="20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b/>
                <w:bCs/>
                <w:kern w:val="0"/>
                <w:sz w:val="22"/>
              </w:rPr>
            </w:pPr>
            <w:r>
              <w:rPr>
                <w:rFonts w:ascii="宋体" w:hAnsi="宋体"/>
                <w:b/>
                <w:bCs/>
                <w:kern w:val="0"/>
                <w:sz w:val="22"/>
              </w:rPr>
              <w:t>保障性收购</w:t>
            </w:r>
          </w:p>
          <w:p>
            <w:pPr>
              <w:widowControl/>
              <w:jc w:val="center"/>
              <w:rPr>
                <w:rFonts w:ascii="宋体" w:hAnsi="宋体"/>
                <w:b/>
                <w:bCs/>
                <w:kern w:val="0"/>
                <w:sz w:val="22"/>
              </w:rPr>
            </w:pPr>
            <w:r>
              <w:rPr>
                <w:rFonts w:ascii="宋体" w:hAnsi="宋体"/>
                <w:b/>
                <w:bCs/>
                <w:kern w:val="0"/>
                <w:sz w:val="22"/>
              </w:rPr>
              <w:t>利用小时数</w:t>
            </w:r>
          </w:p>
        </w:tc>
        <w:tc>
          <w:tcPr>
            <w:tcW w:w="206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b/>
                <w:bCs/>
                <w:kern w:val="0"/>
                <w:sz w:val="22"/>
              </w:rPr>
            </w:pPr>
            <w:r>
              <w:rPr>
                <w:rFonts w:ascii="宋体" w:hAnsi="宋体"/>
                <w:b/>
                <w:bCs/>
                <w:kern w:val="0"/>
                <w:sz w:val="22"/>
              </w:rPr>
              <w:t>20</w:t>
            </w:r>
            <w:r>
              <w:rPr>
                <w:rFonts w:hint="eastAsia" w:ascii="宋体" w:hAnsi="宋体"/>
                <w:b/>
                <w:bCs/>
                <w:kern w:val="0"/>
                <w:sz w:val="22"/>
              </w:rPr>
              <w:t>20</w:t>
            </w:r>
            <w:r>
              <w:rPr>
                <w:rFonts w:ascii="宋体" w:hAnsi="宋体"/>
                <w:b/>
                <w:bCs/>
                <w:kern w:val="0"/>
                <w:sz w:val="22"/>
              </w:rPr>
              <w:t>年实际</w:t>
            </w:r>
          </w:p>
          <w:p>
            <w:pPr>
              <w:widowControl/>
              <w:jc w:val="center"/>
              <w:rPr>
                <w:rFonts w:ascii="宋体" w:hAnsi="宋体"/>
                <w:b/>
                <w:bCs/>
                <w:kern w:val="0"/>
                <w:sz w:val="22"/>
              </w:rPr>
            </w:pPr>
            <w:r>
              <w:rPr>
                <w:rFonts w:ascii="宋体" w:hAnsi="宋体"/>
                <w:b/>
                <w:bCs/>
                <w:kern w:val="0"/>
                <w:sz w:val="22"/>
              </w:rPr>
              <w:t>利用小时数</w:t>
            </w:r>
          </w:p>
        </w:tc>
        <w:tc>
          <w:tcPr>
            <w:tcW w:w="181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b/>
                <w:bCs/>
                <w:kern w:val="0"/>
                <w:sz w:val="22"/>
              </w:rPr>
            </w:pPr>
            <w:r>
              <w:rPr>
                <w:rFonts w:ascii="宋体" w:hAnsi="宋体"/>
                <w:b/>
                <w:bCs/>
                <w:kern w:val="0"/>
                <w:sz w:val="22"/>
              </w:rPr>
              <w:t>20</w:t>
            </w:r>
            <w:r>
              <w:rPr>
                <w:rFonts w:hint="eastAsia" w:ascii="宋体" w:hAnsi="宋体"/>
                <w:b/>
                <w:bCs/>
                <w:kern w:val="0"/>
                <w:sz w:val="22"/>
              </w:rPr>
              <w:t>20</w:t>
            </w:r>
            <w:r>
              <w:rPr>
                <w:rFonts w:ascii="宋体" w:hAnsi="宋体"/>
                <w:b/>
                <w:bCs/>
                <w:kern w:val="0"/>
                <w:sz w:val="22"/>
              </w:rPr>
              <w:t>年</w:t>
            </w:r>
          </w:p>
          <w:p>
            <w:pPr>
              <w:widowControl/>
              <w:jc w:val="center"/>
              <w:rPr>
                <w:rFonts w:ascii="宋体" w:hAnsi="宋体"/>
                <w:b/>
                <w:bCs/>
                <w:kern w:val="0"/>
                <w:sz w:val="22"/>
              </w:rPr>
            </w:pPr>
            <w:r>
              <w:rPr>
                <w:rFonts w:ascii="宋体" w:hAnsi="宋体"/>
                <w:b/>
                <w:bCs/>
                <w:kern w:val="0"/>
                <w:sz w:val="22"/>
              </w:rPr>
              <w:t>偏差小时数</w:t>
            </w:r>
          </w:p>
        </w:tc>
      </w:tr>
      <w:tr>
        <w:tblPrEx>
          <w:tblCellMar>
            <w:top w:w="0" w:type="dxa"/>
            <w:left w:w="108" w:type="dxa"/>
            <w:bottom w:w="0" w:type="dxa"/>
            <w:right w:w="108" w:type="dxa"/>
          </w:tblCellMar>
        </w:tblPrEx>
        <w:trPr>
          <w:wBefore w:w="0" w:type="dxa"/>
          <w:wAfter w:w="0" w:type="dxa"/>
          <w:trHeight w:val="410" w:hRule="atLeast"/>
        </w:trPr>
        <w:tc>
          <w:tcPr>
            <w:tcW w:w="127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宋体"/>
                <w:color w:val="000000"/>
                <w:kern w:val="0"/>
                <w:szCs w:val="21"/>
              </w:rPr>
              <w:t>内蒙古</w:t>
            </w:r>
          </w:p>
        </w:tc>
        <w:tc>
          <w:tcPr>
            <w:tcW w:w="1135"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w:t>
            </w:r>
            <w:r>
              <w:rPr>
                <w:rFonts w:ascii="Times New Roman" w:hAnsi="宋体"/>
                <w:color w:val="000000"/>
                <w:kern w:val="0"/>
                <w:szCs w:val="21"/>
              </w:rPr>
              <w:t>类</w:t>
            </w:r>
          </w:p>
        </w:tc>
        <w:tc>
          <w:tcPr>
            <w:tcW w:w="5215"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Cs w:val="21"/>
              </w:rPr>
            </w:pPr>
            <w:r>
              <w:rPr>
                <w:rFonts w:ascii="Times New Roman" w:hAnsi="宋体"/>
                <w:color w:val="000000"/>
                <w:kern w:val="0"/>
                <w:szCs w:val="21"/>
              </w:rPr>
              <w:t>除赤峰市、通辽市、兴安盟、呼伦贝尔市以外其他地区</w:t>
            </w:r>
          </w:p>
        </w:tc>
        <w:tc>
          <w:tcPr>
            <w:tcW w:w="2000"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1500</w:t>
            </w:r>
          </w:p>
        </w:tc>
        <w:tc>
          <w:tcPr>
            <w:tcW w:w="2066" w:type="dxa"/>
            <w:tcBorders>
              <w:top w:val="nil"/>
              <w:left w:val="nil"/>
              <w:bottom w:val="single" w:color="auto" w:sz="4" w:space="0"/>
              <w:right w:val="single" w:color="auto" w:sz="4" w:space="0"/>
            </w:tcBorders>
            <w:noWrap/>
            <w:vAlign w:val="center"/>
          </w:tcPr>
          <w:p>
            <w:pPr>
              <w:widowControl/>
              <w:snapToGrid w:val="0"/>
              <w:jc w:val="center"/>
              <w:textAlignment w:val="center"/>
              <w:rPr>
                <w:rFonts w:ascii="Times New Roman" w:hAnsi="Times New Roman" w:eastAsia="黑体"/>
                <w:bCs/>
                <w:color w:val="000000"/>
                <w:kern w:val="0"/>
                <w:szCs w:val="21"/>
                <w:lang w:bidi="ar"/>
              </w:rPr>
            </w:pPr>
            <w:r>
              <w:rPr>
                <w:rFonts w:ascii="Times New Roman" w:hAnsi="Times New Roman"/>
                <w:bCs/>
                <w:color w:val="000000"/>
                <w:kern w:val="0"/>
                <w:szCs w:val="21"/>
                <w:lang w:bidi="ar"/>
              </w:rPr>
              <w:t>1626</w:t>
            </w:r>
          </w:p>
        </w:tc>
        <w:tc>
          <w:tcPr>
            <w:tcW w:w="1817" w:type="dxa"/>
            <w:tcBorders>
              <w:top w:val="nil"/>
              <w:left w:val="nil"/>
              <w:bottom w:val="single" w:color="auto" w:sz="4" w:space="0"/>
              <w:right w:val="single" w:color="auto" w:sz="4" w:space="0"/>
            </w:tcBorders>
            <w:noWrap/>
            <w:vAlign w:val="center"/>
          </w:tcPr>
          <w:p>
            <w:pPr>
              <w:widowControl/>
              <w:snapToGrid w:val="0"/>
              <w:jc w:val="center"/>
              <w:textAlignment w:val="center"/>
              <w:rPr>
                <w:rFonts w:ascii="Times New Roman" w:hAnsi="Times New Roman" w:eastAsia="黑体"/>
                <w:bCs/>
                <w:color w:val="000000"/>
                <w:kern w:val="0"/>
                <w:szCs w:val="21"/>
                <w:lang w:bidi="ar"/>
              </w:rPr>
            </w:pPr>
            <w:r>
              <w:rPr>
                <w:rFonts w:ascii="Times New Roman" w:hAnsi="Times New Roman"/>
                <w:bCs/>
                <w:color w:val="000000"/>
                <w:kern w:val="0"/>
                <w:szCs w:val="21"/>
                <w:lang w:bidi="ar"/>
              </w:rPr>
              <w:t>126</w:t>
            </w:r>
          </w:p>
        </w:tc>
      </w:tr>
      <w:tr>
        <w:tblPrEx>
          <w:tblCellMar>
            <w:top w:w="0" w:type="dxa"/>
            <w:left w:w="108" w:type="dxa"/>
            <w:bottom w:w="0" w:type="dxa"/>
            <w:right w:w="108" w:type="dxa"/>
          </w:tblCellMar>
        </w:tblPrEx>
        <w:trPr>
          <w:wBefore w:w="0" w:type="dxa"/>
          <w:wAfter w:w="0" w:type="dxa"/>
          <w:trHeight w:val="410" w:hRule="atLeast"/>
        </w:trPr>
        <w:tc>
          <w:tcPr>
            <w:tcW w:w="127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Cs w:val="21"/>
              </w:rPr>
            </w:pPr>
          </w:p>
        </w:tc>
        <w:tc>
          <w:tcPr>
            <w:tcW w:w="1135"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II</w:t>
            </w:r>
            <w:r>
              <w:rPr>
                <w:rFonts w:ascii="Times New Roman" w:hAnsi="宋体"/>
                <w:color w:val="000000"/>
                <w:kern w:val="0"/>
                <w:szCs w:val="21"/>
              </w:rPr>
              <w:t>类</w:t>
            </w:r>
          </w:p>
        </w:tc>
        <w:tc>
          <w:tcPr>
            <w:tcW w:w="5215" w:type="dxa"/>
            <w:tcBorders>
              <w:top w:val="nil"/>
              <w:left w:val="nil"/>
              <w:bottom w:val="single" w:color="auto" w:sz="4" w:space="0"/>
              <w:right w:val="single" w:color="auto" w:sz="4" w:space="0"/>
            </w:tcBorders>
            <w:noWrap/>
            <w:vAlign w:val="center"/>
          </w:tcPr>
          <w:p>
            <w:pPr>
              <w:widowControl/>
              <w:jc w:val="left"/>
              <w:rPr>
                <w:rFonts w:ascii="Times New Roman" w:hAnsi="Times New Roman"/>
                <w:color w:val="000000"/>
                <w:kern w:val="0"/>
                <w:szCs w:val="21"/>
              </w:rPr>
            </w:pPr>
            <w:r>
              <w:rPr>
                <w:rFonts w:ascii="Times New Roman" w:hAnsi="宋体"/>
                <w:color w:val="000000"/>
                <w:kern w:val="0"/>
                <w:szCs w:val="21"/>
              </w:rPr>
              <w:t>赤峰市、通辽市、兴安盟、呼伦贝尔市</w:t>
            </w:r>
          </w:p>
        </w:tc>
        <w:tc>
          <w:tcPr>
            <w:tcW w:w="2000"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1400</w:t>
            </w:r>
          </w:p>
        </w:tc>
        <w:tc>
          <w:tcPr>
            <w:tcW w:w="2066" w:type="dxa"/>
            <w:tcBorders>
              <w:top w:val="nil"/>
              <w:left w:val="nil"/>
              <w:bottom w:val="single" w:color="auto" w:sz="4" w:space="0"/>
              <w:right w:val="single" w:color="auto" w:sz="4" w:space="0"/>
            </w:tcBorders>
            <w:noWrap/>
            <w:vAlign w:val="center"/>
          </w:tcPr>
          <w:p>
            <w:pPr>
              <w:widowControl/>
              <w:snapToGrid w:val="0"/>
              <w:jc w:val="center"/>
              <w:textAlignment w:val="center"/>
              <w:rPr>
                <w:rFonts w:ascii="Times New Roman" w:hAnsi="Times New Roman" w:eastAsia="黑体"/>
                <w:bCs/>
                <w:color w:val="000000"/>
                <w:kern w:val="0"/>
                <w:szCs w:val="21"/>
                <w:lang w:bidi="ar"/>
              </w:rPr>
            </w:pPr>
            <w:r>
              <w:rPr>
                <w:rFonts w:ascii="Times New Roman" w:hAnsi="Times New Roman"/>
                <w:bCs/>
                <w:color w:val="000000"/>
                <w:kern w:val="0"/>
                <w:szCs w:val="21"/>
                <w:lang w:bidi="ar"/>
              </w:rPr>
              <w:t>1619</w:t>
            </w:r>
          </w:p>
        </w:tc>
        <w:tc>
          <w:tcPr>
            <w:tcW w:w="1817" w:type="dxa"/>
            <w:tcBorders>
              <w:top w:val="nil"/>
              <w:left w:val="nil"/>
              <w:bottom w:val="single" w:color="auto" w:sz="4" w:space="0"/>
              <w:right w:val="single" w:color="auto" w:sz="4" w:space="0"/>
            </w:tcBorders>
            <w:noWrap/>
            <w:vAlign w:val="center"/>
          </w:tcPr>
          <w:p>
            <w:pPr>
              <w:widowControl/>
              <w:snapToGrid w:val="0"/>
              <w:jc w:val="center"/>
              <w:textAlignment w:val="center"/>
              <w:rPr>
                <w:rFonts w:ascii="Times New Roman" w:hAnsi="Times New Roman" w:eastAsia="黑体"/>
                <w:bCs/>
                <w:color w:val="000000"/>
                <w:kern w:val="0"/>
                <w:szCs w:val="21"/>
                <w:lang w:bidi="ar"/>
              </w:rPr>
            </w:pPr>
            <w:r>
              <w:rPr>
                <w:rFonts w:ascii="Times New Roman" w:hAnsi="Times New Roman"/>
                <w:bCs/>
                <w:color w:val="000000"/>
                <w:kern w:val="0"/>
                <w:szCs w:val="21"/>
                <w:lang w:bidi="ar"/>
              </w:rPr>
              <w:t>219</w:t>
            </w:r>
          </w:p>
        </w:tc>
      </w:tr>
      <w:tr>
        <w:tblPrEx>
          <w:tblCellMar>
            <w:top w:w="0" w:type="dxa"/>
            <w:left w:w="108" w:type="dxa"/>
            <w:bottom w:w="0" w:type="dxa"/>
            <w:right w:w="108" w:type="dxa"/>
          </w:tblCellMar>
        </w:tblPrEx>
        <w:trPr>
          <w:wBefore w:w="0" w:type="dxa"/>
          <w:wAfter w:w="0" w:type="dxa"/>
          <w:trHeight w:val="410" w:hRule="atLeast"/>
        </w:trPr>
        <w:tc>
          <w:tcPr>
            <w:tcW w:w="1270"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宋体"/>
                <w:color w:val="000000"/>
                <w:kern w:val="0"/>
                <w:szCs w:val="21"/>
              </w:rPr>
              <w:t>新疆</w:t>
            </w:r>
          </w:p>
        </w:tc>
        <w:tc>
          <w:tcPr>
            <w:tcW w:w="113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w:t>
            </w:r>
            <w:r>
              <w:rPr>
                <w:rFonts w:ascii="Times New Roman" w:hAnsi="宋体"/>
                <w:color w:val="000000"/>
                <w:kern w:val="0"/>
                <w:szCs w:val="21"/>
              </w:rPr>
              <w:t>类</w:t>
            </w:r>
          </w:p>
        </w:tc>
        <w:tc>
          <w:tcPr>
            <w:tcW w:w="5215"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color w:val="000000"/>
                <w:kern w:val="0"/>
                <w:szCs w:val="21"/>
              </w:rPr>
            </w:pPr>
            <w:r>
              <w:rPr>
                <w:rFonts w:ascii="Times New Roman" w:hAnsi="宋体"/>
                <w:color w:val="000000"/>
                <w:kern w:val="0"/>
                <w:szCs w:val="21"/>
              </w:rPr>
              <w:t>哈密、塔城、阿勒泰、克拉玛依</w:t>
            </w:r>
          </w:p>
        </w:tc>
        <w:tc>
          <w:tcPr>
            <w:tcW w:w="200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1500</w:t>
            </w:r>
          </w:p>
        </w:tc>
        <w:tc>
          <w:tcPr>
            <w:tcW w:w="2066" w:type="dxa"/>
            <w:tcBorders>
              <w:top w:val="nil"/>
              <w:left w:val="nil"/>
              <w:bottom w:val="single" w:color="auto" w:sz="4" w:space="0"/>
              <w:right w:val="single" w:color="auto" w:sz="4" w:space="0"/>
            </w:tcBorders>
            <w:shd w:val="clear" w:color="000000" w:fill="FFFFFF"/>
            <w:noWrap/>
            <w:vAlign w:val="center"/>
          </w:tcPr>
          <w:p>
            <w:pPr>
              <w:widowControl/>
              <w:snapToGrid w:val="0"/>
              <w:jc w:val="center"/>
              <w:textAlignment w:val="center"/>
              <w:rPr>
                <w:rFonts w:ascii="Times New Roman" w:hAnsi="Times New Roman" w:eastAsia="黑体"/>
                <w:bCs/>
                <w:color w:val="000000"/>
                <w:kern w:val="0"/>
                <w:szCs w:val="21"/>
                <w:lang w:bidi="ar"/>
              </w:rPr>
            </w:pPr>
            <w:r>
              <w:rPr>
                <w:rFonts w:ascii="Times New Roman" w:hAnsi="Times New Roman"/>
                <w:bCs/>
                <w:color w:val="000000"/>
                <w:kern w:val="0"/>
                <w:szCs w:val="21"/>
                <w:lang w:bidi="ar"/>
              </w:rPr>
              <w:t>1655</w:t>
            </w:r>
          </w:p>
        </w:tc>
        <w:tc>
          <w:tcPr>
            <w:tcW w:w="1817" w:type="dxa"/>
            <w:tcBorders>
              <w:top w:val="nil"/>
              <w:left w:val="nil"/>
              <w:bottom w:val="single" w:color="auto" w:sz="4" w:space="0"/>
              <w:right w:val="single" w:color="auto" w:sz="4" w:space="0"/>
            </w:tcBorders>
            <w:shd w:val="clear" w:color="000000" w:fill="FFFFFF"/>
            <w:noWrap/>
            <w:vAlign w:val="center"/>
          </w:tcPr>
          <w:p>
            <w:pPr>
              <w:widowControl/>
              <w:snapToGrid w:val="0"/>
              <w:jc w:val="center"/>
              <w:textAlignment w:val="center"/>
              <w:rPr>
                <w:rFonts w:ascii="Times New Roman" w:hAnsi="Times New Roman" w:eastAsia="黑体"/>
                <w:bCs/>
                <w:color w:val="000000"/>
                <w:kern w:val="0"/>
                <w:szCs w:val="21"/>
                <w:lang w:bidi="ar"/>
              </w:rPr>
            </w:pPr>
            <w:r>
              <w:rPr>
                <w:rFonts w:ascii="Times New Roman" w:hAnsi="Times New Roman"/>
                <w:bCs/>
                <w:color w:val="000000"/>
                <w:kern w:val="0"/>
                <w:szCs w:val="21"/>
                <w:lang w:bidi="ar"/>
              </w:rPr>
              <w:t>155</w:t>
            </w:r>
          </w:p>
        </w:tc>
      </w:tr>
      <w:tr>
        <w:tblPrEx>
          <w:tblCellMar>
            <w:top w:w="0" w:type="dxa"/>
            <w:left w:w="108" w:type="dxa"/>
            <w:bottom w:w="0" w:type="dxa"/>
            <w:right w:w="108" w:type="dxa"/>
          </w:tblCellMar>
        </w:tblPrEx>
        <w:trPr>
          <w:wBefore w:w="0" w:type="dxa"/>
          <w:wAfter w:w="0" w:type="dxa"/>
          <w:trHeight w:val="410" w:hRule="atLeast"/>
        </w:trPr>
        <w:tc>
          <w:tcPr>
            <w:tcW w:w="12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Times New Roman" w:hAnsi="Times New Roman"/>
                <w:color w:val="000000"/>
                <w:kern w:val="0"/>
                <w:szCs w:val="21"/>
              </w:rPr>
            </w:pPr>
          </w:p>
        </w:tc>
        <w:tc>
          <w:tcPr>
            <w:tcW w:w="113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II</w:t>
            </w:r>
            <w:r>
              <w:rPr>
                <w:rFonts w:ascii="Times New Roman" w:hAnsi="宋体"/>
                <w:color w:val="000000"/>
                <w:kern w:val="0"/>
                <w:szCs w:val="21"/>
              </w:rPr>
              <w:t>类</w:t>
            </w:r>
          </w:p>
        </w:tc>
        <w:tc>
          <w:tcPr>
            <w:tcW w:w="5215"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color w:val="000000"/>
                <w:kern w:val="0"/>
                <w:szCs w:val="21"/>
              </w:rPr>
            </w:pPr>
            <w:r>
              <w:rPr>
                <w:rFonts w:ascii="Times New Roman" w:hAnsi="宋体"/>
                <w:color w:val="000000"/>
                <w:kern w:val="0"/>
                <w:szCs w:val="21"/>
              </w:rPr>
              <w:t>除</w:t>
            </w:r>
            <w:r>
              <w:rPr>
                <w:rFonts w:ascii="Times New Roman" w:hAnsi="Times New Roman"/>
                <w:color w:val="000000"/>
                <w:kern w:val="0"/>
                <w:szCs w:val="21"/>
              </w:rPr>
              <w:t>I</w:t>
            </w:r>
            <w:r>
              <w:rPr>
                <w:rFonts w:ascii="Times New Roman" w:hAnsi="宋体"/>
                <w:color w:val="000000"/>
                <w:kern w:val="0"/>
                <w:szCs w:val="21"/>
              </w:rPr>
              <w:t>类外其他地区</w:t>
            </w:r>
          </w:p>
        </w:tc>
        <w:tc>
          <w:tcPr>
            <w:tcW w:w="200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1350</w:t>
            </w:r>
          </w:p>
        </w:tc>
        <w:tc>
          <w:tcPr>
            <w:tcW w:w="2066" w:type="dxa"/>
            <w:tcBorders>
              <w:top w:val="nil"/>
              <w:left w:val="nil"/>
              <w:bottom w:val="single" w:color="auto" w:sz="4" w:space="0"/>
              <w:right w:val="single" w:color="auto" w:sz="4" w:space="0"/>
            </w:tcBorders>
            <w:shd w:val="clear" w:color="000000" w:fill="FFFFFF"/>
            <w:noWrap/>
            <w:vAlign w:val="center"/>
          </w:tcPr>
          <w:p>
            <w:pPr>
              <w:widowControl/>
              <w:snapToGrid w:val="0"/>
              <w:jc w:val="center"/>
              <w:textAlignment w:val="center"/>
              <w:rPr>
                <w:rFonts w:ascii="Times New Roman" w:hAnsi="Times New Roman" w:eastAsia="黑体"/>
                <w:bCs/>
                <w:color w:val="000000"/>
                <w:kern w:val="0"/>
                <w:szCs w:val="21"/>
                <w:lang w:bidi="ar"/>
              </w:rPr>
            </w:pPr>
            <w:r>
              <w:rPr>
                <w:rFonts w:ascii="Times New Roman" w:hAnsi="Times New Roman"/>
                <w:bCs/>
                <w:color w:val="000000"/>
                <w:kern w:val="0"/>
                <w:szCs w:val="21"/>
                <w:lang w:bidi="ar"/>
              </w:rPr>
              <w:t>1414</w:t>
            </w:r>
          </w:p>
        </w:tc>
        <w:tc>
          <w:tcPr>
            <w:tcW w:w="1817" w:type="dxa"/>
            <w:tcBorders>
              <w:top w:val="nil"/>
              <w:left w:val="nil"/>
              <w:bottom w:val="single" w:color="auto" w:sz="4" w:space="0"/>
              <w:right w:val="single" w:color="auto" w:sz="4" w:space="0"/>
            </w:tcBorders>
            <w:shd w:val="clear" w:color="000000" w:fill="FFFFFF"/>
            <w:noWrap/>
            <w:vAlign w:val="center"/>
          </w:tcPr>
          <w:p>
            <w:pPr>
              <w:widowControl/>
              <w:snapToGrid w:val="0"/>
              <w:jc w:val="center"/>
              <w:textAlignment w:val="center"/>
              <w:rPr>
                <w:rFonts w:ascii="Times New Roman" w:hAnsi="Times New Roman" w:eastAsia="黑体"/>
                <w:bCs/>
                <w:color w:val="000000"/>
                <w:kern w:val="0"/>
                <w:szCs w:val="21"/>
                <w:lang w:bidi="ar"/>
              </w:rPr>
            </w:pPr>
            <w:r>
              <w:rPr>
                <w:rFonts w:ascii="Times New Roman" w:hAnsi="Times New Roman"/>
                <w:bCs/>
                <w:color w:val="000000"/>
                <w:kern w:val="0"/>
                <w:szCs w:val="21"/>
                <w:lang w:bidi="ar"/>
              </w:rPr>
              <w:t>64</w:t>
            </w:r>
          </w:p>
        </w:tc>
      </w:tr>
      <w:tr>
        <w:tblPrEx>
          <w:tblCellMar>
            <w:top w:w="0" w:type="dxa"/>
            <w:left w:w="108" w:type="dxa"/>
            <w:bottom w:w="0" w:type="dxa"/>
            <w:right w:w="108" w:type="dxa"/>
          </w:tblCellMar>
        </w:tblPrEx>
        <w:trPr>
          <w:wBefore w:w="0" w:type="dxa"/>
          <w:wAfter w:w="0" w:type="dxa"/>
          <w:trHeight w:val="410" w:hRule="atLeast"/>
        </w:trPr>
        <w:tc>
          <w:tcPr>
            <w:tcW w:w="1270"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宋体"/>
                <w:color w:val="000000"/>
                <w:kern w:val="0"/>
                <w:szCs w:val="21"/>
              </w:rPr>
              <w:t>甘肃</w:t>
            </w:r>
          </w:p>
        </w:tc>
        <w:tc>
          <w:tcPr>
            <w:tcW w:w="113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w:t>
            </w:r>
            <w:r>
              <w:rPr>
                <w:rFonts w:ascii="Times New Roman" w:hAnsi="宋体"/>
                <w:color w:val="000000"/>
                <w:kern w:val="0"/>
                <w:szCs w:val="21"/>
              </w:rPr>
              <w:t>类</w:t>
            </w:r>
          </w:p>
        </w:tc>
        <w:tc>
          <w:tcPr>
            <w:tcW w:w="5215"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color w:val="000000"/>
                <w:kern w:val="0"/>
                <w:szCs w:val="21"/>
              </w:rPr>
            </w:pPr>
            <w:r>
              <w:rPr>
                <w:rFonts w:ascii="Times New Roman" w:hAnsi="宋体"/>
                <w:color w:val="000000"/>
                <w:kern w:val="0"/>
                <w:szCs w:val="21"/>
              </w:rPr>
              <w:t>嘉峪关、武威、张掖、酒泉、敦煌、金昌</w:t>
            </w:r>
          </w:p>
        </w:tc>
        <w:tc>
          <w:tcPr>
            <w:tcW w:w="200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1500</w:t>
            </w:r>
          </w:p>
        </w:tc>
        <w:tc>
          <w:tcPr>
            <w:tcW w:w="2066" w:type="dxa"/>
            <w:tcBorders>
              <w:top w:val="nil"/>
              <w:left w:val="nil"/>
              <w:bottom w:val="single" w:color="auto" w:sz="4" w:space="0"/>
              <w:right w:val="single" w:color="auto" w:sz="4" w:space="0"/>
            </w:tcBorders>
            <w:shd w:val="clear" w:color="000000" w:fill="FFFFFF"/>
            <w:noWrap/>
            <w:vAlign w:val="center"/>
          </w:tcPr>
          <w:p>
            <w:pPr>
              <w:widowControl/>
              <w:snapToGrid w:val="0"/>
              <w:jc w:val="center"/>
              <w:textAlignment w:val="center"/>
              <w:rPr>
                <w:rFonts w:ascii="Times New Roman" w:hAnsi="Times New Roman" w:eastAsia="黑体"/>
                <w:bCs/>
                <w:color w:val="000000"/>
                <w:kern w:val="0"/>
                <w:szCs w:val="21"/>
                <w:lang w:bidi="ar"/>
              </w:rPr>
            </w:pPr>
            <w:r>
              <w:rPr>
                <w:rFonts w:ascii="Times New Roman" w:hAnsi="Times New Roman"/>
                <w:bCs/>
                <w:color w:val="000000"/>
                <w:kern w:val="0"/>
                <w:szCs w:val="21"/>
                <w:lang w:bidi="ar"/>
              </w:rPr>
              <w:t>1535</w:t>
            </w:r>
          </w:p>
        </w:tc>
        <w:tc>
          <w:tcPr>
            <w:tcW w:w="1817" w:type="dxa"/>
            <w:tcBorders>
              <w:top w:val="nil"/>
              <w:left w:val="nil"/>
              <w:bottom w:val="single" w:color="auto" w:sz="4" w:space="0"/>
              <w:right w:val="single" w:color="auto" w:sz="4" w:space="0"/>
            </w:tcBorders>
            <w:shd w:val="clear" w:color="000000" w:fill="FFFFFF"/>
            <w:noWrap/>
            <w:vAlign w:val="center"/>
          </w:tcPr>
          <w:p>
            <w:pPr>
              <w:widowControl/>
              <w:snapToGrid w:val="0"/>
              <w:jc w:val="center"/>
              <w:textAlignment w:val="center"/>
              <w:rPr>
                <w:rFonts w:ascii="Times New Roman" w:hAnsi="Times New Roman" w:eastAsia="黑体"/>
                <w:bCs/>
                <w:color w:val="000000"/>
                <w:kern w:val="0"/>
                <w:szCs w:val="21"/>
                <w:lang w:bidi="ar"/>
              </w:rPr>
            </w:pPr>
            <w:r>
              <w:rPr>
                <w:rFonts w:ascii="Times New Roman" w:hAnsi="Times New Roman"/>
                <w:bCs/>
                <w:color w:val="000000"/>
                <w:kern w:val="0"/>
                <w:szCs w:val="21"/>
                <w:lang w:bidi="ar"/>
              </w:rPr>
              <w:t>35</w:t>
            </w:r>
          </w:p>
        </w:tc>
      </w:tr>
      <w:tr>
        <w:tblPrEx>
          <w:tblCellMar>
            <w:top w:w="0" w:type="dxa"/>
            <w:left w:w="108" w:type="dxa"/>
            <w:bottom w:w="0" w:type="dxa"/>
            <w:right w:w="108" w:type="dxa"/>
          </w:tblCellMar>
        </w:tblPrEx>
        <w:trPr>
          <w:wBefore w:w="0" w:type="dxa"/>
          <w:wAfter w:w="0" w:type="dxa"/>
          <w:trHeight w:val="410" w:hRule="atLeast"/>
        </w:trPr>
        <w:tc>
          <w:tcPr>
            <w:tcW w:w="12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Times New Roman" w:hAnsi="Times New Roman"/>
                <w:color w:val="000000"/>
                <w:kern w:val="0"/>
                <w:szCs w:val="21"/>
              </w:rPr>
            </w:pPr>
          </w:p>
        </w:tc>
        <w:tc>
          <w:tcPr>
            <w:tcW w:w="113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II</w:t>
            </w:r>
            <w:r>
              <w:rPr>
                <w:rFonts w:ascii="Times New Roman" w:hAnsi="宋体"/>
                <w:color w:val="000000"/>
                <w:kern w:val="0"/>
                <w:szCs w:val="21"/>
              </w:rPr>
              <w:t>类</w:t>
            </w:r>
          </w:p>
        </w:tc>
        <w:tc>
          <w:tcPr>
            <w:tcW w:w="5215"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color w:val="000000"/>
                <w:kern w:val="0"/>
                <w:szCs w:val="21"/>
              </w:rPr>
            </w:pPr>
            <w:r>
              <w:rPr>
                <w:rFonts w:ascii="Times New Roman" w:hAnsi="宋体"/>
                <w:color w:val="000000"/>
                <w:kern w:val="0"/>
                <w:szCs w:val="21"/>
              </w:rPr>
              <w:t>除</w:t>
            </w:r>
            <w:r>
              <w:rPr>
                <w:rFonts w:ascii="Times New Roman" w:hAnsi="Times New Roman"/>
                <w:color w:val="000000"/>
                <w:kern w:val="0"/>
                <w:szCs w:val="21"/>
              </w:rPr>
              <w:t>I</w:t>
            </w:r>
            <w:r>
              <w:rPr>
                <w:rFonts w:ascii="Times New Roman" w:hAnsi="宋体"/>
                <w:color w:val="000000"/>
                <w:kern w:val="0"/>
                <w:szCs w:val="21"/>
              </w:rPr>
              <w:t>类外其他地区</w:t>
            </w:r>
          </w:p>
        </w:tc>
        <w:tc>
          <w:tcPr>
            <w:tcW w:w="200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1400</w:t>
            </w:r>
          </w:p>
        </w:tc>
        <w:tc>
          <w:tcPr>
            <w:tcW w:w="2066" w:type="dxa"/>
            <w:tcBorders>
              <w:top w:val="nil"/>
              <w:left w:val="nil"/>
              <w:bottom w:val="single" w:color="auto" w:sz="4" w:space="0"/>
              <w:right w:val="single" w:color="auto" w:sz="4" w:space="0"/>
            </w:tcBorders>
            <w:shd w:val="clear" w:color="000000" w:fill="FFFFFF"/>
            <w:noWrap/>
            <w:vAlign w:val="center"/>
          </w:tcPr>
          <w:p>
            <w:pPr>
              <w:widowControl/>
              <w:snapToGrid w:val="0"/>
              <w:jc w:val="center"/>
              <w:textAlignment w:val="center"/>
              <w:rPr>
                <w:rFonts w:ascii="Times New Roman" w:hAnsi="Times New Roman" w:eastAsia="黑体"/>
                <w:bCs/>
                <w:color w:val="000000"/>
                <w:kern w:val="0"/>
                <w:szCs w:val="21"/>
                <w:lang w:bidi="ar"/>
              </w:rPr>
            </w:pPr>
            <w:r>
              <w:rPr>
                <w:rFonts w:ascii="Times New Roman" w:hAnsi="Times New Roman"/>
                <w:bCs/>
                <w:color w:val="000000"/>
                <w:kern w:val="0"/>
                <w:szCs w:val="21"/>
                <w:lang w:bidi="ar"/>
              </w:rPr>
              <w:t>1263</w:t>
            </w:r>
          </w:p>
        </w:tc>
        <w:tc>
          <w:tcPr>
            <w:tcW w:w="1817" w:type="dxa"/>
            <w:tcBorders>
              <w:top w:val="nil"/>
              <w:left w:val="nil"/>
              <w:bottom w:val="single" w:color="auto" w:sz="4" w:space="0"/>
              <w:right w:val="single" w:color="auto" w:sz="4" w:space="0"/>
            </w:tcBorders>
            <w:shd w:val="clear" w:color="000000" w:fill="FFFFFF"/>
            <w:noWrap/>
            <w:vAlign w:val="center"/>
          </w:tcPr>
          <w:p>
            <w:pPr>
              <w:widowControl/>
              <w:snapToGrid w:val="0"/>
              <w:jc w:val="center"/>
              <w:textAlignment w:val="center"/>
              <w:rPr>
                <w:rFonts w:ascii="Times New Roman" w:hAnsi="Times New Roman" w:eastAsia="黑体"/>
                <w:bCs/>
                <w:color w:val="000000"/>
                <w:kern w:val="0"/>
                <w:szCs w:val="21"/>
                <w:lang w:bidi="ar"/>
              </w:rPr>
            </w:pPr>
            <w:r>
              <w:rPr>
                <w:rFonts w:ascii="Times New Roman" w:hAnsi="Times New Roman"/>
                <w:bCs/>
                <w:color w:val="000000"/>
                <w:kern w:val="0"/>
                <w:szCs w:val="21"/>
                <w:lang w:bidi="ar"/>
              </w:rPr>
              <w:t>-137</w:t>
            </w:r>
          </w:p>
        </w:tc>
      </w:tr>
      <w:tr>
        <w:tblPrEx>
          <w:tblCellMar>
            <w:top w:w="0" w:type="dxa"/>
            <w:left w:w="108" w:type="dxa"/>
            <w:bottom w:w="0" w:type="dxa"/>
            <w:right w:w="108" w:type="dxa"/>
          </w:tblCellMar>
        </w:tblPrEx>
        <w:trPr>
          <w:wBefore w:w="0" w:type="dxa"/>
          <w:wAfter w:w="0" w:type="dxa"/>
          <w:trHeight w:val="410" w:hRule="atLeast"/>
        </w:trPr>
        <w:tc>
          <w:tcPr>
            <w:tcW w:w="1270"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宋体"/>
                <w:color w:val="000000"/>
                <w:kern w:val="0"/>
                <w:szCs w:val="21"/>
              </w:rPr>
              <w:t>青海</w:t>
            </w:r>
          </w:p>
        </w:tc>
        <w:tc>
          <w:tcPr>
            <w:tcW w:w="113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w:t>
            </w:r>
            <w:r>
              <w:rPr>
                <w:rFonts w:ascii="Times New Roman" w:hAnsi="宋体"/>
                <w:color w:val="000000"/>
                <w:kern w:val="0"/>
                <w:szCs w:val="21"/>
              </w:rPr>
              <w:t>类</w:t>
            </w:r>
          </w:p>
        </w:tc>
        <w:tc>
          <w:tcPr>
            <w:tcW w:w="5215"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color w:val="000000"/>
                <w:kern w:val="0"/>
                <w:szCs w:val="21"/>
              </w:rPr>
            </w:pPr>
            <w:r>
              <w:rPr>
                <w:rFonts w:ascii="Times New Roman" w:hAnsi="宋体"/>
                <w:color w:val="000000"/>
                <w:kern w:val="0"/>
                <w:szCs w:val="21"/>
              </w:rPr>
              <w:t>海西</w:t>
            </w:r>
          </w:p>
        </w:tc>
        <w:tc>
          <w:tcPr>
            <w:tcW w:w="200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1500</w:t>
            </w:r>
          </w:p>
        </w:tc>
        <w:tc>
          <w:tcPr>
            <w:tcW w:w="2066" w:type="dxa"/>
            <w:tcBorders>
              <w:top w:val="nil"/>
              <w:left w:val="nil"/>
              <w:bottom w:val="single" w:color="auto" w:sz="4" w:space="0"/>
              <w:right w:val="single" w:color="auto" w:sz="4" w:space="0"/>
            </w:tcBorders>
            <w:shd w:val="clear" w:color="000000" w:fill="FFFFFF"/>
            <w:noWrap/>
            <w:vAlign w:val="center"/>
          </w:tcPr>
          <w:p>
            <w:pPr>
              <w:widowControl/>
              <w:snapToGrid w:val="0"/>
              <w:jc w:val="center"/>
              <w:textAlignment w:val="center"/>
              <w:rPr>
                <w:rFonts w:ascii="Times New Roman" w:hAnsi="Times New Roman" w:eastAsia="黑体"/>
                <w:bCs/>
                <w:color w:val="000000"/>
                <w:kern w:val="0"/>
                <w:szCs w:val="21"/>
                <w:lang w:bidi="ar"/>
              </w:rPr>
            </w:pPr>
            <w:r>
              <w:rPr>
                <w:rFonts w:ascii="Times New Roman" w:hAnsi="Times New Roman"/>
                <w:bCs/>
                <w:color w:val="000000"/>
                <w:kern w:val="0"/>
                <w:szCs w:val="21"/>
                <w:lang w:bidi="ar"/>
              </w:rPr>
              <w:t>1436</w:t>
            </w:r>
          </w:p>
        </w:tc>
        <w:tc>
          <w:tcPr>
            <w:tcW w:w="1817" w:type="dxa"/>
            <w:tcBorders>
              <w:top w:val="nil"/>
              <w:left w:val="nil"/>
              <w:bottom w:val="single" w:color="auto" w:sz="4" w:space="0"/>
              <w:right w:val="single" w:color="auto" w:sz="4" w:space="0"/>
            </w:tcBorders>
            <w:shd w:val="clear" w:color="000000" w:fill="FFFFFF"/>
            <w:noWrap/>
            <w:vAlign w:val="center"/>
          </w:tcPr>
          <w:p>
            <w:pPr>
              <w:widowControl/>
              <w:snapToGrid w:val="0"/>
              <w:jc w:val="center"/>
              <w:textAlignment w:val="center"/>
              <w:rPr>
                <w:rFonts w:ascii="Times New Roman" w:hAnsi="Times New Roman" w:eastAsia="黑体"/>
                <w:bCs/>
                <w:color w:val="000000"/>
                <w:kern w:val="0"/>
                <w:szCs w:val="21"/>
                <w:lang w:bidi="ar"/>
              </w:rPr>
            </w:pPr>
            <w:r>
              <w:rPr>
                <w:rFonts w:ascii="Times New Roman" w:hAnsi="Times New Roman"/>
                <w:bCs/>
                <w:color w:val="000000"/>
                <w:kern w:val="0"/>
                <w:szCs w:val="21"/>
                <w:lang w:bidi="ar"/>
              </w:rPr>
              <w:t>-64</w:t>
            </w:r>
          </w:p>
        </w:tc>
      </w:tr>
      <w:tr>
        <w:tblPrEx>
          <w:tblCellMar>
            <w:top w:w="0" w:type="dxa"/>
            <w:left w:w="108" w:type="dxa"/>
            <w:bottom w:w="0" w:type="dxa"/>
            <w:right w:w="108" w:type="dxa"/>
          </w:tblCellMar>
        </w:tblPrEx>
        <w:trPr>
          <w:wBefore w:w="0" w:type="dxa"/>
          <w:wAfter w:w="0" w:type="dxa"/>
          <w:trHeight w:val="410" w:hRule="atLeast"/>
        </w:trPr>
        <w:tc>
          <w:tcPr>
            <w:tcW w:w="127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Times New Roman" w:hAnsi="Times New Roman"/>
                <w:color w:val="000000"/>
                <w:kern w:val="0"/>
                <w:szCs w:val="21"/>
              </w:rPr>
            </w:pPr>
          </w:p>
        </w:tc>
        <w:tc>
          <w:tcPr>
            <w:tcW w:w="113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II</w:t>
            </w:r>
            <w:r>
              <w:rPr>
                <w:rFonts w:ascii="Times New Roman" w:hAnsi="宋体"/>
                <w:color w:val="000000"/>
                <w:kern w:val="0"/>
                <w:szCs w:val="21"/>
              </w:rPr>
              <w:t>类</w:t>
            </w:r>
          </w:p>
        </w:tc>
        <w:tc>
          <w:tcPr>
            <w:tcW w:w="5215"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color w:val="000000"/>
                <w:kern w:val="0"/>
                <w:szCs w:val="21"/>
              </w:rPr>
            </w:pPr>
            <w:r>
              <w:rPr>
                <w:rFonts w:ascii="Times New Roman" w:hAnsi="宋体"/>
                <w:color w:val="000000"/>
                <w:kern w:val="0"/>
                <w:szCs w:val="21"/>
              </w:rPr>
              <w:t>除</w:t>
            </w:r>
            <w:r>
              <w:rPr>
                <w:rFonts w:ascii="Times New Roman" w:hAnsi="Times New Roman"/>
                <w:color w:val="000000"/>
                <w:kern w:val="0"/>
                <w:szCs w:val="21"/>
              </w:rPr>
              <w:t>I</w:t>
            </w:r>
            <w:r>
              <w:rPr>
                <w:rFonts w:ascii="Times New Roman" w:hAnsi="宋体"/>
                <w:color w:val="000000"/>
                <w:kern w:val="0"/>
                <w:szCs w:val="21"/>
              </w:rPr>
              <w:t>类外其他地区</w:t>
            </w:r>
          </w:p>
        </w:tc>
        <w:tc>
          <w:tcPr>
            <w:tcW w:w="200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1450</w:t>
            </w:r>
          </w:p>
        </w:tc>
        <w:tc>
          <w:tcPr>
            <w:tcW w:w="2066" w:type="dxa"/>
            <w:tcBorders>
              <w:top w:val="nil"/>
              <w:left w:val="nil"/>
              <w:bottom w:val="single" w:color="auto" w:sz="4" w:space="0"/>
              <w:right w:val="single" w:color="auto" w:sz="4" w:space="0"/>
            </w:tcBorders>
            <w:shd w:val="clear" w:color="000000" w:fill="FFFFFF"/>
            <w:noWrap/>
            <w:vAlign w:val="center"/>
          </w:tcPr>
          <w:p>
            <w:pPr>
              <w:widowControl/>
              <w:snapToGrid w:val="0"/>
              <w:jc w:val="center"/>
              <w:textAlignment w:val="center"/>
              <w:rPr>
                <w:rFonts w:ascii="Times New Roman" w:hAnsi="Times New Roman" w:eastAsia="黑体"/>
                <w:bCs/>
                <w:color w:val="000000"/>
                <w:kern w:val="0"/>
                <w:szCs w:val="21"/>
                <w:lang w:bidi="ar"/>
              </w:rPr>
            </w:pPr>
            <w:r>
              <w:rPr>
                <w:rFonts w:ascii="Times New Roman" w:hAnsi="Times New Roman"/>
                <w:bCs/>
                <w:color w:val="000000"/>
                <w:kern w:val="0"/>
                <w:szCs w:val="21"/>
                <w:lang w:bidi="ar"/>
              </w:rPr>
              <w:t>1387</w:t>
            </w:r>
          </w:p>
        </w:tc>
        <w:tc>
          <w:tcPr>
            <w:tcW w:w="1817" w:type="dxa"/>
            <w:tcBorders>
              <w:top w:val="nil"/>
              <w:left w:val="nil"/>
              <w:bottom w:val="single" w:color="auto" w:sz="4" w:space="0"/>
              <w:right w:val="single" w:color="auto" w:sz="4" w:space="0"/>
            </w:tcBorders>
            <w:shd w:val="clear" w:color="000000" w:fill="FFFFFF"/>
            <w:noWrap/>
            <w:vAlign w:val="center"/>
          </w:tcPr>
          <w:p>
            <w:pPr>
              <w:widowControl/>
              <w:snapToGrid w:val="0"/>
              <w:jc w:val="center"/>
              <w:textAlignment w:val="center"/>
              <w:rPr>
                <w:rFonts w:ascii="Times New Roman" w:hAnsi="Times New Roman" w:eastAsia="黑体"/>
                <w:bCs/>
                <w:color w:val="000000"/>
                <w:kern w:val="0"/>
                <w:szCs w:val="21"/>
                <w:lang w:bidi="ar"/>
              </w:rPr>
            </w:pPr>
            <w:r>
              <w:rPr>
                <w:rFonts w:ascii="Times New Roman" w:hAnsi="Times New Roman"/>
                <w:bCs/>
                <w:color w:val="000000"/>
                <w:kern w:val="0"/>
                <w:szCs w:val="21"/>
                <w:lang w:bidi="ar"/>
              </w:rPr>
              <w:t>-63</w:t>
            </w:r>
          </w:p>
        </w:tc>
      </w:tr>
      <w:tr>
        <w:tblPrEx>
          <w:tblCellMar>
            <w:top w:w="0" w:type="dxa"/>
            <w:left w:w="108" w:type="dxa"/>
            <w:bottom w:w="0" w:type="dxa"/>
            <w:right w:w="108" w:type="dxa"/>
          </w:tblCellMar>
        </w:tblPrEx>
        <w:trPr>
          <w:wBefore w:w="0" w:type="dxa"/>
          <w:wAfter w:w="0" w:type="dxa"/>
          <w:trHeight w:val="410" w:hRule="atLeast"/>
        </w:trPr>
        <w:tc>
          <w:tcPr>
            <w:tcW w:w="127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宋体"/>
                <w:color w:val="000000"/>
                <w:kern w:val="0"/>
                <w:szCs w:val="21"/>
              </w:rPr>
              <w:t>宁夏</w:t>
            </w:r>
          </w:p>
        </w:tc>
        <w:tc>
          <w:tcPr>
            <w:tcW w:w="113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w:t>
            </w:r>
            <w:r>
              <w:rPr>
                <w:rFonts w:ascii="Times New Roman" w:hAnsi="宋体"/>
                <w:color w:val="000000"/>
                <w:kern w:val="0"/>
                <w:szCs w:val="21"/>
              </w:rPr>
              <w:t>类</w:t>
            </w:r>
          </w:p>
        </w:tc>
        <w:tc>
          <w:tcPr>
            <w:tcW w:w="5215"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color w:val="000000"/>
                <w:kern w:val="0"/>
                <w:szCs w:val="21"/>
              </w:rPr>
            </w:pPr>
            <w:r>
              <w:rPr>
                <w:rFonts w:ascii="Times New Roman" w:hAnsi="宋体"/>
                <w:color w:val="000000"/>
                <w:kern w:val="0"/>
                <w:szCs w:val="21"/>
              </w:rPr>
              <w:t>宁夏</w:t>
            </w:r>
          </w:p>
        </w:tc>
        <w:tc>
          <w:tcPr>
            <w:tcW w:w="200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1500</w:t>
            </w:r>
          </w:p>
        </w:tc>
        <w:tc>
          <w:tcPr>
            <w:tcW w:w="2066" w:type="dxa"/>
            <w:tcBorders>
              <w:top w:val="nil"/>
              <w:left w:val="nil"/>
              <w:bottom w:val="single" w:color="auto" w:sz="4" w:space="0"/>
              <w:right w:val="single" w:color="auto" w:sz="4" w:space="0"/>
            </w:tcBorders>
            <w:shd w:val="clear" w:color="000000" w:fill="FFFFFF"/>
            <w:noWrap/>
            <w:vAlign w:val="center"/>
          </w:tcPr>
          <w:p>
            <w:pPr>
              <w:widowControl/>
              <w:snapToGrid w:val="0"/>
              <w:jc w:val="center"/>
              <w:textAlignment w:val="center"/>
              <w:rPr>
                <w:rFonts w:ascii="Times New Roman" w:hAnsi="Times New Roman" w:eastAsia="黑体"/>
                <w:bCs/>
                <w:color w:val="000000"/>
                <w:kern w:val="0"/>
                <w:szCs w:val="21"/>
                <w:lang w:bidi="ar"/>
              </w:rPr>
            </w:pPr>
            <w:r>
              <w:rPr>
                <w:rFonts w:ascii="Times New Roman" w:hAnsi="Times New Roman"/>
                <w:bCs/>
                <w:color w:val="000000"/>
                <w:kern w:val="0"/>
                <w:szCs w:val="21"/>
                <w:lang w:bidi="ar"/>
              </w:rPr>
              <w:t>1390</w:t>
            </w:r>
          </w:p>
        </w:tc>
        <w:tc>
          <w:tcPr>
            <w:tcW w:w="1817" w:type="dxa"/>
            <w:tcBorders>
              <w:top w:val="nil"/>
              <w:left w:val="nil"/>
              <w:bottom w:val="single" w:color="auto" w:sz="4" w:space="0"/>
              <w:right w:val="single" w:color="auto" w:sz="4" w:space="0"/>
            </w:tcBorders>
            <w:shd w:val="clear" w:color="000000" w:fill="FFFFFF"/>
            <w:noWrap/>
            <w:vAlign w:val="center"/>
          </w:tcPr>
          <w:p>
            <w:pPr>
              <w:widowControl/>
              <w:snapToGrid w:val="0"/>
              <w:jc w:val="center"/>
              <w:textAlignment w:val="center"/>
              <w:rPr>
                <w:rFonts w:ascii="Times New Roman" w:hAnsi="Times New Roman" w:eastAsia="黑体"/>
                <w:bCs/>
                <w:color w:val="000000"/>
                <w:kern w:val="0"/>
                <w:szCs w:val="21"/>
                <w:lang w:bidi="ar"/>
              </w:rPr>
            </w:pPr>
            <w:r>
              <w:rPr>
                <w:rFonts w:ascii="Times New Roman" w:hAnsi="Times New Roman"/>
                <w:bCs/>
                <w:color w:val="000000"/>
                <w:kern w:val="0"/>
                <w:szCs w:val="21"/>
                <w:lang w:bidi="ar"/>
              </w:rPr>
              <w:t>-110</w:t>
            </w:r>
          </w:p>
        </w:tc>
      </w:tr>
      <w:tr>
        <w:tblPrEx>
          <w:tblCellMar>
            <w:top w:w="0" w:type="dxa"/>
            <w:left w:w="108" w:type="dxa"/>
            <w:bottom w:w="0" w:type="dxa"/>
            <w:right w:w="108" w:type="dxa"/>
          </w:tblCellMar>
        </w:tblPrEx>
        <w:trPr>
          <w:wBefore w:w="0" w:type="dxa"/>
          <w:wAfter w:w="0" w:type="dxa"/>
          <w:trHeight w:val="410" w:hRule="atLeast"/>
        </w:trPr>
        <w:tc>
          <w:tcPr>
            <w:tcW w:w="127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宋体"/>
                <w:color w:val="000000"/>
                <w:kern w:val="0"/>
                <w:szCs w:val="21"/>
              </w:rPr>
              <w:t>陕西</w:t>
            </w:r>
          </w:p>
        </w:tc>
        <w:tc>
          <w:tcPr>
            <w:tcW w:w="113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II</w:t>
            </w:r>
            <w:r>
              <w:rPr>
                <w:rFonts w:ascii="Times New Roman" w:hAnsi="宋体"/>
                <w:color w:val="000000"/>
                <w:kern w:val="0"/>
                <w:szCs w:val="21"/>
              </w:rPr>
              <w:t>类</w:t>
            </w:r>
          </w:p>
        </w:tc>
        <w:tc>
          <w:tcPr>
            <w:tcW w:w="5215"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color w:val="000000"/>
                <w:kern w:val="0"/>
                <w:szCs w:val="21"/>
              </w:rPr>
            </w:pPr>
            <w:r>
              <w:rPr>
                <w:rFonts w:ascii="Times New Roman" w:hAnsi="宋体"/>
                <w:color w:val="000000"/>
                <w:kern w:val="0"/>
                <w:szCs w:val="21"/>
              </w:rPr>
              <w:t>榆林、延安</w:t>
            </w:r>
          </w:p>
        </w:tc>
        <w:tc>
          <w:tcPr>
            <w:tcW w:w="200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1300</w:t>
            </w:r>
          </w:p>
        </w:tc>
        <w:tc>
          <w:tcPr>
            <w:tcW w:w="2066" w:type="dxa"/>
            <w:tcBorders>
              <w:top w:val="nil"/>
              <w:left w:val="nil"/>
              <w:bottom w:val="single" w:color="auto" w:sz="4" w:space="0"/>
              <w:right w:val="single" w:color="auto" w:sz="4" w:space="0"/>
            </w:tcBorders>
            <w:shd w:val="clear" w:color="000000" w:fill="FFFFFF"/>
            <w:noWrap/>
            <w:vAlign w:val="center"/>
          </w:tcPr>
          <w:p>
            <w:pPr>
              <w:widowControl/>
              <w:snapToGrid w:val="0"/>
              <w:jc w:val="center"/>
              <w:textAlignment w:val="center"/>
              <w:rPr>
                <w:rFonts w:ascii="Times New Roman" w:hAnsi="Times New Roman" w:eastAsia="黑体"/>
                <w:bCs/>
                <w:color w:val="000000"/>
                <w:kern w:val="0"/>
                <w:szCs w:val="21"/>
                <w:lang w:bidi="ar"/>
              </w:rPr>
            </w:pPr>
            <w:r>
              <w:rPr>
                <w:rFonts w:ascii="Times New Roman" w:hAnsi="Times New Roman"/>
                <w:bCs/>
                <w:color w:val="000000"/>
                <w:kern w:val="0"/>
                <w:szCs w:val="21"/>
                <w:lang w:bidi="ar"/>
              </w:rPr>
              <w:t>1466</w:t>
            </w:r>
          </w:p>
        </w:tc>
        <w:tc>
          <w:tcPr>
            <w:tcW w:w="1817" w:type="dxa"/>
            <w:tcBorders>
              <w:top w:val="nil"/>
              <w:left w:val="nil"/>
              <w:bottom w:val="single" w:color="auto" w:sz="4" w:space="0"/>
              <w:right w:val="single" w:color="auto" w:sz="4" w:space="0"/>
            </w:tcBorders>
            <w:shd w:val="clear" w:color="000000" w:fill="FFFFFF"/>
            <w:noWrap/>
            <w:vAlign w:val="center"/>
          </w:tcPr>
          <w:p>
            <w:pPr>
              <w:widowControl/>
              <w:snapToGrid w:val="0"/>
              <w:jc w:val="center"/>
              <w:textAlignment w:val="center"/>
              <w:rPr>
                <w:rFonts w:ascii="Times New Roman" w:hAnsi="Times New Roman" w:eastAsia="黑体"/>
                <w:bCs/>
                <w:color w:val="000000"/>
                <w:kern w:val="0"/>
                <w:szCs w:val="21"/>
                <w:lang w:bidi="ar"/>
              </w:rPr>
            </w:pPr>
            <w:r>
              <w:rPr>
                <w:rFonts w:ascii="Times New Roman" w:hAnsi="Times New Roman"/>
                <w:bCs/>
                <w:color w:val="000000"/>
                <w:kern w:val="0"/>
                <w:szCs w:val="21"/>
                <w:lang w:bidi="ar"/>
              </w:rPr>
              <w:t>166</w:t>
            </w:r>
          </w:p>
        </w:tc>
      </w:tr>
      <w:tr>
        <w:tblPrEx>
          <w:tblCellMar>
            <w:top w:w="0" w:type="dxa"/>
            <w:left w:w="108" w:type="dxa"/>
            <w:bottom w:w="0" w:type="dxa"/>
            <w:right w:w="108" w:type="dxa"/>
          </w:tblCellMar>
        </w:tblPrEx>
        <w:trPr>
          <w:wBefore w:w="0" w:type="dxa"/>
          <w:wAfter w:w="0" w:type="dxa"/>
          <w:trHeight w:val="410" w:hRule="atLeast"/>
        </w:trPr>
        <w:tc>
          <w:tcPr>
            <w:tcW w:w="127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宋体"/>
                <w:color w:val="000000"/>
                <w:kern w:val="0"/>
                <w:szCs w:val="21"/>
              </w:rPr>
              <w:t>黑龙江</w:t>
            </w:r>
          </w:p>
        </w:tc>
        <w:tc>
          <w:tcPr>
            <w:tcW w:w="113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II</w:t>
            </w:r>
            <w:r>
              <w:rPr>
                <w:rFonts w:ascii="Times New Roman" w:hAnsi="宋体"/>
                <w:color w:val="000000"/>
                <w:kern w:val="0"/>
                <w:szCs w:val="21"/>
              </w:rPr>
              <w:t>类</w:t>
            </w:r>
          </w:p>
        </w:tc>
        <w:tc>
          <w:tcPr>
            <w:tcW w:w="5215"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color w:val="000000"/>
                <w:kern w:val="0"/>
                <w:szCs w:val="21"/>
              </w:rPr>
            </w:pPr>
            <w:r>
              <w:rPr>
                <w:rFonts w:ascii="Times New Roman" w:hAnsi="宋体"/>
                <w:color w:val="000000"/>
                <w:kern w:val="0"/>
                <w:szCs w:val="21"/>
              </w:rPr>
              <w:t>黑龙江</w:t>
            </w:r>
          </w:p>
        </w:tc>
        <w:tc>
          <w:tcPr>
            <w:tcW w:w="200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1300</w:t>
            </w:r>
          </w:p>
        </w:tc>
        <w:tc>
          <w:tcPr>
            <w:tcW w:w="2066" w:type="dxa"/>
            <w:tcBorders>
              <w:top w:val="nil"/>
              <w:left w:val="nil"/>
              <w:bottom w:val="single" w:color="auto" w:sz="4" w:space="0"/>
              <w:right w:val="single" w:color="auto" w:sz="4" w:space="0"/>
            </w:tcBorders>
            <w:shd w:val="clear" w:color="000000" w:fill="FFFFFF"/>
            <w:noWrap/>
            <w:vAlign w:val="center"/>
          </w:tcPr>
          <w:p>
            <w:pPr>
              <w:widowControl/>
              <w:snapToGrid w:val="0"/>
              <w:jc w:val="center"/>
              <w:textAlignment w:val="center"/>
              <w:rPr>
                <w:rFonts w:ascii="Times New Roman" w:hAnsi="Times New Roman" w:eastAsia="黑体"/>
                <w:bCs/>
                <w:color w:val="000000"/>
                <w:kern w:val="0"/>
                <w:szCs w:val="21"/>
                <w:lang w:bidi="ar"/>
              </w:rPr>
            </w:pPr>
            <w:r>
              <w:rPr>
                <w:rFonts w:ascii="Times New Roman" w:hAnsi="Times New Roman"/>
                <w:bCs/>
                <w:color w:val="000000"/>
                <w:kern w:val="0"/>
                <w:szCs w:val="21"/>
                <w:lang w:bidi="ar"/>
              </w:rPr>
              <w:t>1507</w:t>
            </w:r>
          </w:p>
        </w:tc>
        <w:tc>
          <w:tcPr>
            <w:tcW w:w="1817" w:type="dxa"/>
            <w:tcBorders>
              <w:top w:val="nil"/>
              <w:left w:val="nil"/>
              <w:bottom w:val="single" w:color="auto" w:sz="4" w:space="0"/>
              <w:right w:val="single" w:color="auto" w:sz="4" w:space="0"/>
            </w:tcBorders>
            <w:shd w:val="clear" w:color="000000" w:fill="FFFFFF"/>
            <w:noWrap/>
            <w:vAlign w:val="center"/>
          </w:tcPr>
          <w:p>
            <w:pPr>
              <w:widowControl/>
              <w:snapToGrid w:val="0"/>
              <w:jc w:val="center"/>
              <w:textAlignment w:val="center"/>
              <w:rPr>
                <w:rFonts w:ascii="Times New Roman" w:hAnsi="Times New Roman" w:eastAsia="黑体"/>
                <w:bCs/>
                <w:color w:val="000000"/>
                <w:kern w:val="0"/>
                <w:szCs w:val="21"/>
                <w:lang w:bidi="ar"/>
              </w:rPr>
            </w:pPr>
            <w:r>
              <w:rPr>
                <w:rFonts w:ascii="Times New Roman" w:hAnsi="Times New Roman"/>
                <w:bCs/>
                <w:color w:val="000000"/>
                <w:kern w:val="0"/>
                <w:szCs w:val="21"/>
                <w:lang w:bidi="ar"/>
              </w:rPr>
              <w:t>207</w:t>
            </w:r>
          </w:p>
        </w:tc>
      </w:tr>
      <w:tr>
        <w:tblPrEx>
          <w:tblCellMar>
            <w:top w:w="0" w:type="dxa"/>
            <w:left w:w="108" w:type="dxa"/>
            <w:bottom w:w="0" w:type="dxa"/>
            <w:right w:w="108" w:type="dxa"/>
          </w:tblCellMar>
        </w:tblPrEx>
        <w:trPr>
          <w:wBefore w:w="0" w:type="dxa"/>
          <w:wAfter w:w="0" w:type="dxa"/>
          <w:trHeight w:val="410" w:hRule="atLeast"/>
        </w:trPr>
        <w:tc>
          <w:tcPr>
            <w:tcW w:w="127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宋体"/>
                <w:color w:val="000000"/>
                <w:kern w:val="0"/>
                <w:szCs w:val="21"/>
              </w:rPr>
              <w:t>吉林</w:t>
            </w:r>
          </w:p>
        </w:tc>
        <w:tc>
          <w:tcPr>
            <w:tcW w:w="113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II</w:t>
            </w:r>
            <w:r>
              <w:rPr>
                <w:rFonts w:ascii="Times New Roman" w:hAnsi="宋体"/>
                <w:color w:val="000000"/>
                <w:kern w:val="0"/>
                <w:szCs w:val="21"/>
              </w:rPr>
              <w:t>类</w:t>
            </w:r>
          </w:p>
        </w:tc>
        <w:tc>
          <w:tcPr>
            <w:tcW w:w="5215"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color w:val="000000"/>
                <w:kern w:val="0"/>
                <w:szCs w:val="21"/>
              </w:rPr>
            </w:pPr>
            <w:r>
              <w:rPr>
                <w:rFonts w:ascii="Times New Roman" w:hAnsi="宋体"/>
                <w:color w:val="000000"/>
                <w:kern w:val="0"/>
                <w:szCs w:val="21"/>
              </w:rPr>
              <w:t>吉林</w:t>
            </w:r>
          </w:p>
        </w:tc>
        <w:tc>
          <w:tcPr>
            <w:tcW w:w="200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1300</w:t>
            </w:r>
          </w:p>
        </w:tc>
        <w:tc>
          <w:tcPr>
            <w:tcW w:w="2066" w:type="dxa"/>
            <w:tcBorders>
              <w:top w:val="nil"/>
              <w:left w:val="nil"/>
              <w:bottom w:val="single" w:color="auto" w:sz="4" w:space="0"/>
              <w:right w:val="single" w:color="auto" w:sz="4" w:space="0"/>
            </w:tcBorders>
            <w:shd w:val="clear" w:color="000000" w:fill="FFFFFF"/>
            <w:noWrap/>
            <w:vAlign w:val="center"/>
          </w:tcPr>
          <w:p>
            <w:pPr>
              <w:widowControl/>
              <w:snapToGrid w:val="0"/>
              <w:jc w:val="center"/>
              <w:textAlignment w:val="center"/>
              <w:rPr>
                <w:rFonts w:ascii="Times New Roman" w:hAnsi="Times New Roman" w:eastAsia="黑体"/>
                <w:bCs/>
                <w:color w:val="000000"/>
                <w:kern w:val="0"/>
                <w:szCs w:val="21"/>
                <w:lang w:bidi="ar"/>
              </w:rPr>
            </w:pPr>
            <w:r>
              <w:rPr>
                <w:rFonts w:ascii="Times New Roman" w:hAnsi="Times New Roman"/>
                <w:bCs/>
                <w:color w:val="000000"/>
                <w:kern w:val="0"/>
                <w:szCs w:val="21"/>
                <w:lang w:bidi="ar"/>
              </w:rPr>
              <w:t>1477</w:t>
            </w:r>
          </w:p>
        </w:tc>
        <w:tc>
          <w:tcPr>
            <w:tcW w:w="1817" w:type="dxa"/>
            <w:tcBorders>
              <w:top w:val="nil"/>
              <w:left w:val="nil"/>
              <w:bottom w:val="single" w:color="auto" w:sz="4" w:space="0"/>
              <w:right w:val="single" w:color="auto" w:sz="4" w:space="0"/>
            </w:tcBorders>
            <w:shd w:val="clear" w:color="000000" w:fill="FFFFFF"/>
            <w:noWrap/>
            <w:vAlign w:val="center"/>
          </w:tcPr>
          <w:p>
            <w:pPr>
              <w:widowControl/>
              <w:snapToGrid w:val="0"/>
              <w:jc w:val="center"/>
              <w:textAlignment w:val="center"/>
              <w:rPr>
                <w:rFonts w:ascii="Times New Roman" w:hAnsi="Times New Roman" w:eastAsia="黑体"/>
                <w:bCs/>
                <w:color w:val="000000"/>
                <w:kern w:val="0"/>
                <w:szCs w:val="21"/>
                <w:lang w:bidi="ar"/>
              </w:rPr>
            </w:pPr>
            <w:r>
              <w:rPr>
                <w:rFonts w:ascii="Times New Roman" w:hAnsi="Times New Roman"/>
                <w:bCs/>
                <w:color w:val="000000"/>
                <w:kern w:val="0"/>
                <w:szCs w:val="21"/>
                <w:lang w:bidi="ar"/>
              </w:rPr>
              <w:t>177</w:t>
            </w:r>
          </w:p>
        </w:tc>
      </w:tr>
      <w:tr>
        <w:tblPrEx>
          <w:tblCellMar>
            <w:top w:w="0" w:type="dxa"/>
            <w:left w:w="108" w:type="dxa"/>
            <w:bottom w:w="0" w:type="dxa"/>
            <w:right w:w="108" w:type="dxa"/>
          </w:tblCellMar>
        </w:tblPrEx>
        <w:trPr>
          <w:wBefore w:w="0" w:type="dxa"/>
          <w:wAfter w:w="0" w:type="dxa"/>
          <w:trHeight w:val="410" w:hRule="atLeast"/>
        </w:trPr>
        <w:tc>
          <w:tcPr>
            <w:tcW w:w="127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宋体"/>
                <w:color w:val="000000"/>
                <w:kern w:val="0"/>
                <w:szCs w:val="21"/>
              </w:rPr>
              <w:t>辽宁</w:t>
            </w:r>
          </w:p>
        </w:tc>
        <w:tc>
          <w:tcPr>
            <w:tcW w:w="113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II</w:t>
            </w:r>
            <w:r>
              <w:rPr>
                <w:rFonts w:ascii="Times New Roman" w:hAnsi="宋体"/>
                <w:color w:val="000000"/>
                <w:kern w:val="0"/>
                <w:szCs w:val="21"/>
              </w:rPr>
              <w:t>类</w:t>
            </w:r>
          </w:p>
        </w:tc>
        <w:tc>
          <w:tcPr>
            <w:tcW w:w="5215"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color w:val="000000"/>
                <w:kern w:val="0"/>
                <w:szCs w:val="21"/>
              </w:rPr>
            </w:pPr>
            <w:r>
              <w:rPr>
                <w:rFonts w:ascii="Times New Roman" w:hAnsi="宋体"/>
                <w:color w:val="000000"/>
                <w:kern w:val="0"/>
                <w:szCs w:val="21"/>
              </w:rPr>
              <w:t>辽宁</w:t>
            </w:r>
          </w:p>
        </w:tc>
        <w:tc>
          <w:tcPr>
            <w:tcW w:w="200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1300</w:t>
            </w:r>
          </w:p>
        </w:tc>
        <w:tc>
          <w:tcPr>
            <w:tcW w:w="2066" w:type="dxa"/>
            <w:tcBorders>
              <w:top w:val="nil"/>
              <w:left w:val="nil"/>
              <w:bottom w:val="single" w:color="auto" w:sz="4" w:space="0"/>
              <w:right w:val="single" w:color="auto" w:sz="4" w:space="0"/>
            </w:tcBorders>
            <w:shd w:val="clear" w:color="000000" w:fill="FFFFFF"/>
            <w:noWrap/>
            <w:vAlign w:val="center"/>
          </w:tcPr>
          <w:p>
            <w:pPr>
              <w:widowControl/>
              <w:snapToGrid w:val="0"/>
              <w:jc w:val="center"/>
              <w:textAlignment w:val="center"/>
              <w:rPr>
                <w:rFonts w:ascii="Times New Roman" w:hAnsi="Times New Roman" w:eastAsia="黑体"/>
                <w:bCs/>
                <w:color w:val="000000"/>
                <w:kern w:val="0"/>
                <w:szCs w:val="21"/>
                <w:lang w:bidi="ar"/>
              </w:rPr>
            </w:pPr>
            <w:r>
              <w:rPr>
                <w:rFonts w:ascii="Times New Roman" w:hAnsi="Times New Roman"/>
                <w:bCs/>
                <w:color w:val="000000"/>
                <w:kern w:val="0"/>
                <w:szCs w:val="21"/>
                <w:lang w:bidi="ar"/>
              </w:rPr>
              <w:t>1388</w:t>
            </w:r>
          </w:p>
        </w:tc>
        <w:tc>
          <w:tcPr>
            <w:tcW w:w="1817" w:type="dxa"/>
            <w:tcBorders>
              <w:top w:val="nil"/>
              <w:left w:val="nil"/>
              <w:bottom w:val="single" w:color="auto" w:sz="4" w:space="0"/>
              <w:right w:val="single" w:color="auto" w:sz="4" w:space="0"/>
            </w:tcBorders>
            <w:shd w:val="clear" w:color="000000" w:fill="FFFFFF"/>
            <w:noWrap/>
            <w:vAlign w:val="center"/>
          </w:tcPr>
          <w:p>
            <w:pPr>
              <w:widowControl/>
              <w:snapToGrid w:val="0"/>
              <w:jc w:val="center"/>
              <w:textAlignment w:val="center"/>
              <w:rPr>
                <w:rFonts w:ascii="Times New Roman" w:hAnsi="Times New Roman" w:eastAsia="黑体"/>
                <w:bCs/>
                <w:color w:val="000000"/>
                <w:kern w:val="0"/>
                <w:szCs w:val="21"/>
                <w:lang w:bidi="ar"/>
              </w:rPr>
            </w:pPr>
            <w:r>
              <w:rPr>
                <w:rFonts w:ascii="Times New Roman" w:hAnsi="Times New Roman"/>
                <w:bCs/>
                <w:color w:val="000000"/>
                <w:kern w:val="0"/>
                <w:szCs w:val="21"/>
                <w:lang w:bidi="ar"/>
              </w:rPr>
              <w:t>88</w:t>
            </w:r>
          </w:p>
        </w:tc>
      </w:tr>
      <w:tr>
        <w:tblPrEx>
          <w:tblCellMar>
            <w:top w:w="0" w:type="dxa"/>
            <w:left w:w="108" w:type="dxa"/>
            <w:bottom w:w="0" w:type="dxa"/>
            <w:right w:w="108" w:type="dxa"/>
          </w:tblCellMar>
        </w:tblPrEx>
        <w:trPr>
          <w:wBefore w:w="0" w:type="dxa"/>
          <w:wAfter w:w="0" w:type="dxa"/>
          <w:trHeight w:val="410" w:hRule="atLeast"/>
        </w:trPr>
        <w:tc>
          <w:tcPr>
            <w:tcW w:w="127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宋体"/>
                <w:color w:val="000000"/>
                <w:kern w:val="0"/>
                <w:szCs w:val="21"/>
              </w:rPr>
              <w:t>河北</w:t>
            </w:r>
          </w:p>
        </w:tc>
        <w:tc>
          <w:tcPr>
            <w:tcW w:w="113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II</w:t>
            </w:r>
            <w:r>
              <w:rPr>
                <w:rFonts w:ascii="Times New Roman" w:hAnsi="宋体"/>
                <w:color w:val="000000"/>
                <w:kern w:val="0"/>
                <w:szCs w:val="21"/>
              </w:rPr>
              <w:t>类</w:t>
            </w:r>
          </w:p>
        </w:tc>
        <w:tc>
          <w:tcPr>
            <w:tcW w:w="5215"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color w:val="000000"/>
                <w:kern w:val="0"/>
                <w:szCs w:val="21"/>
              </w:rPr>
            </w:pPr>
            <w:r>
              <w:rPr>
                <w:rFonts w:ascii="Times New Roman" w:hAnsi="宋体"/>
                <w:color w:val="000000"/>
                <w:kern w:val="0"/>
                <w:szCs w:val="21"/>
              </w:rPr>
              <w:t>承德、张家口、唐山、秦皇岛</w:t>
            </w:r>
          </w:p>
        </w:tc>
        <w:tc>
          <w:tcPr>
            <w:tcW w:w="200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1400</w:t>
            </w:r>
          </w:p>
        </w:tc>
        <w:tc>
          <w:tcPr>
            <w:tcW w:w="2066" w:type="dxa"/>
            <w:tcBorders>
              <w:top w:val="nil"/>
              <w:left w:val="nil"/>
              <w:bottom w:val="single" w:color="auto" w:sz="4" w:space="0"/>
              <w:right w:val="single" w:color="auto" w:sz="4" w:space="0"/>
            </w:tcBorders>
            <w:shd w:val="clear" w:color="000000" w:fill="FFFFFF"/>
            <w:noWrap/>
            <w:vAlign w:val="center"/>
          </w:tcPr>
          <w:p>
            <w:pPr>
              <w:widowControl/>
              <w:snapToGrid w:val="0"/>
              <w:jc w:val="center"/>
              <w:textAlignment w:val="center"/>
              <w:rPr>
                <w:rFonts w:ascii="Times New Roman" w:hAnsi="Times New Roman" w:eastAsia="黑体"/>
                <w:bCs/>
                <w:color w:val="000000"/>
                <w:kern w:val="0"/>
                <w:szCs w:val="21"/>
                <w:lang w:bidi="ar"/>
              </w:rPr>
            </w:pPr>
            <w:r>
              <w:rPr>
                <w:rFonts w:ascii="Times New Roman" w:hAnsi="Times New Roman"/>
                <w:bCs/>
                <w:color w:val="000000"/>
                <w:kern w:val="0"/>
                <w:szCs w:val="21"/>
                <w:lang w:bidi="ar"/>
              </w:rPr>
              <w:t>1485</w:t>
            </w:r>
          </w:p>
        </w:tc>
        <w:tc>
          <w:tcPr>
            <w:tcW w:w="1817" w:type="dxa"/>
            <w:tcBorders>
              <w:top w:val="nil"/>
              <w:left w:val="nil"/>
              <w:bottom w:val="single" w:color="auto" w:sz="4" w:space="0"/>
              <w:right w:val="single" w:color="auto" w:sz="4" w:space="0"/>
            </w:tcBorders>
            <w:shd w:val="clear" w:color="000000" w:fill="FFFFFF"/>
            <w:noWrap/>
            <w:vAlign w:val="center"/>
          </w:tcPr>
          <w:p>
            <w:pPr>
              <w:widowControl/>
              <w:snapToGrid w:val="0"/>
              <w:jc w:val="center"/>
              <w:textAlignment w:val="center"/>
              <w:rPr>
                <w:rFonts w:ascii="Times New Roman" w:hAnsi="Times New Roman" w:eastAsia="黑体"/>
                <w:bCs/>
                <w:color w:val="000000"/>
                <w:kern w:val="0"/>
                <w:szCs w:val="21"/>
                <w:lang w:bidi="ar"/>
              </w:rPr>
            </w:pPr>
            <w:r>
              <w:rPr>
                <w:rFonts w:ascii="Times New Roman" w:hAnsi="Times New Roman"/>
                <w:bCs/>
                <w:color w:val="000000"/>
                <w:kern w:val="0"/>
                <w:szCs w:val="21"/>
                <w:lang w:bidi="ar"/>
              </w:rPr>
              <w:t>85</w:t>
            </w:r>
          </w:p>
        </w:tc>
      </w:tr>
      <w:tr>
        <w:tblPrEx>
          <w:tblCellMar>
            <w:top w:w="0" w:type="dxa"/>
            <w:left w:w="108" w:type="dxa"/>
            <w:bottom w:w="0" w:type="dxa"/>
            <w:right w:w="108" w:type="dxa"/>
          </w:tblCellMar>
        </w:tblPrEx>
        <w:trPr>
          <w:wBefore w:w="0" w:type="dxa"/>
          <w:wAfter w:w="0" w:type="dxa"/>
          <w:trHeight w:val="410" w:hRule="atLeast"/>
        </w:trPr>
        <w:tc>
          <w:tcPr>
            <w:tcW w:w="127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宋体"/>
                <w:color w:val="000000"/>
                <w:kern w:val="0"/>
                <w:szCs w:val="21"/>
              </w:rPr>
              <w:t>山西</w:t>
            </w:r>
          </w:p>
        </w:tc>
        <w:tc>
          <w:tcPr>
            <w:tcW w:w="113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II</w:t>
            </w:r>
            <w:r>
              <w:rPr>
                <w:rFonts w:ascii="Times New Roman" w:hAnsi="宋体"/>
                <w:color w:val="000000"/>
                <w:kern w:val="0"/>
                <w:szCs w:val="21"/>
              </w:rPr>
              <w:t>类</w:t>
            </w:r>
          </w:p>
        </w:tc>
        <w:tc>
          <w:tcPr>
            <w:tcW w:w="5215"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color w:val="000000"/>
                <w:kern w:val="0"/>
                <w:szCs w:val="21"/>
              </w:rPr>
            </w:pPr>
            <w:r>
              <w:rPr>
                <w:rFonts w:ascii="Times New Roman" w:hAnsi="宋体"/>
                <w:color w:val="000000"/>
                <w:kern w:val="0"/>
                <w:szCs w:val="21"/>
              </w:rPr>
              <w:t>忻州、朔州、大同</w:t>
            </w:r>
          </w:p>
        </w:tc>
        <w:tc>
          <w:tcPr>
            <w:tcW w:w="200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1400</w:t>
            </w:r>
          </w:p>
        </w:tc>
        <w:tc>
          <w:tcPr>
            <w:tcW w:w="2066" w:type="dxa"/>
            <w:tcBorders>
              <w:top w:val="nil"/>
              <w:left w:val="nil"/>
              <w:bottom w:val="single" w:color="auto" w:sz="4" w:space="0"/>
              <w:right w:val="single" w:color="auto" w:sz="4" w:space="0"/>
            </w:tcBorders>
            <w:shd w:val="clear" w:color="000000" w:fill="FFFFFF"/>
            <w:noWrap/>
            <w:vAlign w:val="center"/>
          </w:tcPr>
          <w:p>
            <w:pPr>
              <w:widowControl/>
              <w:snapToGrid w:val="0"/>
              <w:jc w:val="center"/>
              <w:textAlignment w:val="center"/>
              <w:rPr>
                <w:rFonts w:ascii="Times New Roman" w:hAnsi="Times New Roman" w:eastAsia="黑体"/>
                <w:bCs/>
                <w:color w:val="000000"/>
                <w:kern w:val="0"/>
                <w:szCs w:val="21"/>
                <w:lang w:bidi="ar"/>
              </w:rPr>
            </w:pPr>
            <w:r>
              <w:rPr>
                <w:rFonts w:ascii="Times New Roman" w:hAnsi="Times New Roman"/>
                <w:bCs/>
                <w:color w:val="000000"/>
                <w:kern w:val="0"/>
                <w:szCs w:val="21"/>
                <w:lang w:bidi="ar"/>
              </w:rPr>
              <w:t>1470</w:t>
            </w:r>
          </w:p>
        </w:tc>
        <w:tc>
          <w:tcPr>
            <w:tcW w:w="1817" w:type="dxa"/>
            <w:tcBorders>
              <w:top w:val="nil"/>
              <w:left w:val="nil"/>
              <w:bottom w:val="single" w:color="auto" w:sz="4" w:space="0"/>
              <w:right w:val="single" w:color="auto" w:sz="4" w:space="0"/>
            </w:tcBorders>
            <w:shd w:val="clear" w:color="000000" w:fill="FFFFFF"/>
            <w:noWrap/>
            <w:vAlign w:val="center"/>
          </w:tcPr>
          <w:p>
            <w:pPr>
              <w:widowControl/>
              <w:snapToGrid w:val="0"/>
              <w:jc w:val="center"/>
              <w:textAlignment w:val="center"/>
              <w:rPr>
                <w:rFonts w:ascii="Times New Roman" w:hAnsi="Times New Roman" w:eastAsia="黑体"/>
                <w:bCs/>
                <w:color w:val="000000"/>
                <w:kern w:val="0"/>
                <w:szCs w:val="21"/>
                <w:lang w:bidi="ar"/>
              </w:rPr>
            </w:pPr>
            <w:r>
              <w:rPr>
                <w:rFonts w:ascii="Times New Roman" w:hAnsi="Times New Roman"/>
                <w:bCs/>
                <w:color w:val="000000"/>
                <w:kern w:val="0"/>
                <w:szCs w:val="21"/>
                <w:lang w:bidi="ar"/>
              </w:rPr>
              <w:t>70</w:t>
            </w:r>
          </w:p>
        </w:tc>
      </w:tr>
    </w:tbl>
    <w:p>
      <w:pPr>
        <w:ind w:firstLine="600" w:firstLineChars="200"/>
        <w:rPr>
          <w:rFonts w:ascii="Times New Roman" w:hAnsi="Times New Roman" w:eastAsia="仿宋_GB2312"/>
          <w:sz w:val="30"/>
          <w:szCs w:val="30"/>
        </w:rPr>
      </w:pPr>
    </w:p>
    <w:p>
      <w:pPr>
        <w:ind w:firstLine="600" w:firstLineChars="200"/>
        <w:rPr>
          <w:rFonts w:ascii="Times New Roman" w:hAnsi="Times New Roman" w:eastAsia="仿宋_GB2312"/>
          <w:sz w:val="30"/>
          <w:szCs w:val="30"/>
        </w:rPr>
        <w:sectPr>
          <w:footerReference r:id="rId5" w:type="even"/>
          <w:pgSz w:w="16838" w:h="11906" w:orient="landscape"/>
          <w:pgMar w:top="1797" w:right="1440" w:bottom="1797" w:left="1440" w:header="851" w:footer="992" w:gutter="0"/>
          <w:cols w:space="720" w:num="1"/>
          <w:docGrid w:linePitch="312" w:charSpace="0"/>
        </w:sectPr>
      </w:pPr>
    </w:p>
    <w:p>
      <w:pPr>
        <w:pStyle w:val="2"/>
        <w:ind w:firstLine="600"/>
      </w:pPr>
      <w:r>
        <w:rPr>
          <w:rFonts w:hint="eastAsia"/>
          <w:lang w:eastAsia="zh-CN"/>
        </w:rPr>
        <w:t>四</w:t>
      </w:r>
      <w:r>
        <w:t>、清洁能源消纳目标完成情况</w:t>
      </w:r>
    </w:p>
    <w:p>
      <w:pPr>
        <w:spacing w:line="600" w:lineRule="exact"/>
        <w:ind w:firstLine="600" w:firstLineChars="200"/>
        <w:rPr>
          <w:rFonts w:hint="eastAsia" w:ascii="Times New Roman" w:hAnsi="Times New Roman" w:eastAsia="方正仿宋_GBK"/>
          <w:sz w:val="30"/>
          <w:szCs w:val="30"/>
        </w:rPr>
      </w:pPr>
      <w:r>
        <w:rPr>
          <w:rFonts w:hint="eastAsia" w:ascii="Times New Roman" w:hAnsi="Times New Roman" w:eastAsia="方正仿宋_GBK"/>
          <w:sz w:val="30"/>
          <w:szCs w:val="30"/>
        </w:rPr>
        <w:t>根据2018年国家发展改革委、国家能源局印发的《清洁能源消纳行动计划（2018-2020年）》（发改能源规〔2018〕1575号），所确定的分年度风电、光伏和水电消纳目标，2020年全国平均风电利用率97%，超过2020年风电利用率目标2个百分点，重点省区全部达到了2020年消纳目标；全国平均光伏发电利用率为9</w:t>
      </w:r>
      <w:r>
        <w:rPr>
          <w:rFonts w:ascii="Times New Roman" w:hAnsi="Times New Roman" w:eastAsia="方正仿宋_GBK"/>
          <w:sz w:val="30"/>
          <w:szCs w:val="30"/>
        </w:rPr>
        <w:t>8</w:t>
      </w:r>
      <w:r>
        <w:rPr>
          <w:rFonts w:hint="eastAsia" w:ascii="Times New Roman" w:hAnsi="Times New Roman" w:eastAsia="方正仿宋_GBK"/>
          <w:sz w:val="30"/>
          <w:szCs w:val="30"/>
        </w:rPr>
        <w:t>%，超过2020年利用率目标3个百分点，重点省区全部达到了2020年消纳目标；全国主要流域水能利用率97%，超过2020年利用率目标近2个百分点，重点省区全部达到了2020年消纳目标。</w:t>
      </w:r>
    </w:p>
    <w:p>
      <w:pPr>
        <w:pStyle w:val="18"/>
        <w:spacing w:before="120"/>
        <w:rPr>
          <w:rFonts w:hAnsi="黑体" w:eastAsia="黑体"/>
        </w:rPr>
      </w:pPr>
      <w:r>
        <w:rPr>
          <w:rFonts w:hAnsi="黑体" w:eastAsia="黑体"/>
        </w:rPr>
        <w:t>表</w:t>
      </w:r>
      <w:r>
        <w:rPr>
          <w:rFonts w:hint="eastAsia" w:hAnsi="黑体" w:eastAsia="黑体"/>
        </w:rPr>
        <w:t>5</w:t>
      </w:r>
      <w:r>
        <w:rPr>
          <w:rFonts w:hAnsi="黑体" w:eastAsia="黑体"/>
        </w:rPr>
        <w:t xml:space="preserve">  2020年清洁能源消纳目标完成情况</w:t>
      </w:r>
    </w:p>
    <w:tbl>
      <w:tblPr>
        <w:tblStyle w:val="13"/>
        <w:tblW w:w="751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6"/>
        <w:gridCol w:w="2900"/>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2" w:hRule="atLeast"/>
        </w:trPr>
        <w:tc>
          <w:tcPr>
            <w:tcW w:w="1636" w:type="dxa"/>
            <w:noWrap/>
            <w:vAlign w:val="center"/>
          </w:tcPr>
          <w:p>
            <w:pPr>
              <w:widowControl/>
              <w:jc w:val="center"/>
              <w:rPr>
                <w:rFonts w:ascii="Times New Roman" w:hAnsi="Times New Roman"/>
                <w:color w:val="000000"/>
                <w:kern w:val="0"/>
                <w:sz w:val="22"/>
              </w:rPr>
            </w:pPr>
          </w:p>
        </w:tc>
        <w:tc>
          <w:tcPr>
            <w:tcW w:w="2900" w:type="dxa"/>
            <w:noWrap/>
            <w:vAlign w:val="center"/>
          </w:tcPr>
          <w:p>
            <w:pPr>
              <w:widowControl/>
              <w:jc w:val="center"/>
              <w:rPr>
                <w:rFonts w:ascii="Times New Roman" w:hAnsi="Times New Roman"/>
                <w:color w:val="000000"/>
                <w:kern w:val="0"/>
                <w:sz w:val="22"/>
              </w:rPr>
            </w:pPr>
            <w:r>
              <w:rPr>
                <w:rFonts w:ascii="Times New Roman" w:hAnsi="Times New Roman"/>
                <w:b/>
                <w:bCs/>
                <w:color w:val="000000"/>
                <w:kern w:val="0"/>
                <w:sz w:val="22"/>
              </w:rPr>
              <w:t>2020年消纳目标</w:t>
            </w:r>
          </w:p>
        </w:tc>
        <w:tc>
          <w:tcPr>
            <w:tcW w:w="2977" w:type="dxa"/>
            <w:noWrap/>
            <w:vAlign w:val="center"/>
          </w:tcPr>
          <w:p>
            <w:pPr>
              <w:widowControl/>
              <w:jc w:val="center"/>
              <w:rPr>
                <w:rFonts w:ascii="Times New Roman" w:hAnsi="Times New Roman"/>
                <w:color w:val="000000"/>
                <w:kern w:val="0"/>
                <w:sz w:val="22"/>
              </w:rPr>
            </w:pPr>
            <w:r>
              <w:rPr>
                <w:rFonts w:ascii="Times New Roman" w:hAnsi="Times New Roman"/>
                <w:b/>
                <w:bCs/>
                <w:color w:val="000000"/>
                <w:kern w:val="0"/>
                <w:sz w:val="22"/>
              </w:rPr>
              <w:t>2020年实际完成情况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2" w:hRule="atLeast"/>
        </w:trPr>
        <w:tc>
          <w:tcPr>
            <w:tcW w:w="7513" w:type="dxa"/>
            <w:gridSpan w:val="3"/>
            <w:noWrap/>
            <w:vAlign w:val="center"/>
          </w:tcPr>
          <w:p>
            <w:pPr>
              <w:widowControl/>
              <w:jc w:val="center"/>
              <w:rPr>
                <w:rFonts w:ascii="Times New Roman" w:hAnsi="Times New Roman"/>
                <w:color w:val="000000"/>
                <w:kern w:val="0"/>
                <w:szCs w:val="21"/>
              </w:rPr>
            </w:pPr>
            <w:r>
              <w:rPr>
                <w:rFonts w:ascii="黑体" w:hAnsi="黑体" w:eastAsia="黑体"/>
                <w:color w:val="000000"/>
                <w:kern w:val="0"/>
                <w:szCs w:val="21"/>
              </w:rPr>
              <w:t>一、风电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2" w:hRule="atLeast"/>
        </w:trPr>
        <w:tc>
          <w:tcPr>
            <w:tcW w:w="1636" w:type="dxa"/>
            <w:noWrap/>
            <w:vAlign w:val="center"/>
          </w:tcPr>
          <w:p>
            <w:pPr>
              <w:widowControl/>
              <w:jc w:val="center"/>
              <w:rPr>
                <w:rFonts w:ascii="Times New Roman" w:hAnsi="Times New Roman"/>
                <w:b/>
                <w:color w:val="000000"/>
                <w:kern w:val="0"/>
                <w:szCs w:val="21"/>
              </w:rPr>
            </w:pPr>
            <w:r>
              <w:rPr>
                <w:rFonts w:ascii="Times New Roman" w:hAnsi="Times New Roman"/>
                <w:b/>
                <w:color w:val="000000"/>
                <w:kern w:val="0"/>
                <w:szCs w:val="21"/>
              </w:rPr>
              <w:t>全  国</w:t>
            </w:r>
          </w:p>
        </w:tc>
        <w:tc>
          <w:tcPr>
            <w:tcW w:w="2900" w:type="dxa"/>
            <w:noWrap/>
            <w:vAlign w:val="center"/>
          </w:tcPr>
          <w:p>
            <w:pPr>
              <w:widowControl/>
              <w:jc w:val="center"/>
              <w:rPr>
                <w:rFonts w:ascii="Times New Roman" w:hAnsi="Times New Roman"/>
                <w:b/>
                <w:color w:val="000000"/>
                <w:kern w:val="0"/>
                <w:szCs w:val="21"/>
              </w:rPr>
            </w:pPr>
            <w:r>
              <w:rPr>
                <w:rFonts w:ascii="Times New Roman" w:hAnsi="Times New Roman"/>
                <w:b/>
                <w:color w:val="000000"/>
                <w:kern w:val="0"/>
                <w:szCs w:val="21"/>
              </w:rPr>
              <w:t>9</w:t>
            </w:r>
            <w:r>
              <w:rPr>
                <w:rFonts w:hint="eastAsia" w:ascii="Times New Roman" w:hAnsi="Times New Roman"/>
                <w:b/>
                <w:color w:val="000000"/>
                <w:kern w:val="0"/>
                <w:szCs w:val="21"/>
              </w:rPr>
              <w:t>5</w:t>
            </w:r>
            <w:r>
              <w:rPr>
                <w:rFonts w:ascii="Times New Roman" w:hAnsi="Times New Roman"/>
                <w:b/>
                <w:color w:val="000000"/>
                <w:kern w:val="0"/>
                <w:szCs w:val="21"/>
              </w:rPr>
              <w:t>%</w:t>
            </w:r>
          </w:p>
        </w:tc>
        <w:tc>
          <w:tcPr>
            <w:tcW w:w="2977" w:type="dxa"/>
            <w:noWrap/>
            <w:vAlign w:val="center"/>
          </w:tcPr>
          <w:p>
            <w:pPr>
              <w:widowControl/>
              <w:jc w:val="center"/>
              <w:rPr>
                <w:rFonts w:ascii="Times New Roman" w:hAnsi="Times New Roman"/>
                <w:b/>
                <w:color w:val="000000"/>
                <w:kern w:val="0"/>
                <w:szCs w:val="21"/>
              </w:rPr>
            </w:pPr>
            <w:r>
              <w:rPr>
                <w:rFonts w:ascii="Times New Roman" w:hAnsi="Times New Roman"/>
                <w:b/>
                <w:color w:val="000000"/>
                <w:kern w:val="0"/>
                <w:szCs w:val="21"/>
              </w:rPr>
              <w:t>9</w:t>
            </w:r>
            <w:r>
              <w:rPr>
                <w:rFonts w:hint="eastAsia" w:ascii="Times New Roman" w:hAnsi="Times New Roman"/>
                <w:b/>
                <w:color w:val="000000"/>
                <w:kern w:val="0"/>
                <w:szCs w:val="21"/>
              </w:rPr>
              <w:t>7</w:t>
            </w:r>
            <w:r>
              <w:rPr>
                <w:rFonts w:ascii="Times New Roman" w:hAnsi="Times New Roman"/>
                <w:b/>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2" w:hRule="atLeast"/>
        </w:trPr>
        <w:tc>
          <w:tcPr>
            <w:tcW w:w="1636" w:type="dxa"/>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新  疆</w:t>
            </w:r>
          </w:p>
        </w:tc>
        <w:tc>
          <w:tcPr>
            <w:tcW w:w="2900" w:type="dxa"/>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8</w:t>
            </w:r>
            <w:r>
              <w:rPr>
                <w:rFonts w:hint="eastAsia" w:ascii="Times New Roman" w:hAnsi="Times New Roman"/>
                <w:color w:val="000000"/>
                <w:kern w:val="0"/>
                <w:szCs w:val="21"/>
              </w:rPr>
              <w:t>5</w:t>
            </w:r>
            <w:r>
              <w:rPr>
                <w:rFonts w:ascii="Times New Roman" w:hAnsi="Times New Roman"/>
                <w:color w:val="000000"/>
                <w:kern w:val="0"/>
                <w:szCs w:val="21"/>
              </w:rPr>
              <w:t>%</w:t>
            </w:r>
          </w:p>
        </w:tc>
        <w:tc>
          <w:tcPr>
            <w:tcW w:w="2977" w:type="dxa"/>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90</w:t>
            </w:r>
            <w:r>
              <w:rPr>
                <w:rFonts w:ascii="Times New Roman" w:hAnsi="Times New Roman"/>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2" w:hRule="atLeast"/>
        </w:trPr>
        <w:tc>
          <w:tcPr>
            <w:tcW w:w="1636" w:type="dxa"/>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甘  肃</w:t>
            </w:r>
          </w:p>
        </w:tc>
        <w:tc>
          <w:tcPr>
            <w:tcW w:w="2900" w:type="dxa"/>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8</w:t>
            </w:r>
            <w:r>
              <w:rPr>
                <w:rFonts w:hint="eastAsia" w:ascii="Times New Roman" w:hAnsi="Times New Roman"/>
                <w:color w:val="000000"/>
                <w:kern w:val="0"/>
                <w:szCs w:val="21"/>
              </w:rPr>
              <w:t>5</w:t>
            </w:r>
            <w:r>
              <w:rPr>
                <w:rFonts w:ascii="Times New Roman" w:hAnsi="Times New Roman"/>
                <w:color w:val="000000"/>
                <w:kern w:val="0"/>
                <w:szCs w:val="21"/>
              </w:rPr>
              <w:t>%</w:t>
            </w:r>
          </w:p>
        </w:tc>
        <w:tc>
          <w:tcPr>
            <w:tcW w:w="2977" w:type="dxa"/>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9</w:t>
            </w:r>
            <w:r>
              <w:rPr>
                <w:rFonts w:hint="eastAsia" w:ascii="Times New Roman" w:hAnsi="Times New Roman"/>
                <w:color w:val="000000"/>
                <w:kern w:val="0"/>
                <w:szCs w:val="21"/>
              </w:rPr>
              <w:t>4</w:t>
            </w:r>
            <w:r>
              <w:rPr>
                <w:rFonts w:ascii="Times New Roman" w:hAnsi="Times New Roman"/>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2" w:hRule="atLeast"/>
        </w:trPr>
        <w:tc>
          <w:tcPr>
            <w:tcW w:w="1636" w:type="dxa"/>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黑龙江</w:t>
            </w:r>
          </w:p>
        </w:tc>
        <w:tc>
          <w:tcPr>
            <w:tcW w:w="2900" w:type="dxa"/>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9</w:t>
            </w:r>
            <w:r>
              <w:rPr>
                <w:rFonts w:hint="eastAsia" w:ascii="Times New Roman" w:hAnsi="Times New Roman"/>
                <w:color w:val="000000"/>
                <w:kern w:val="0"/>
                <w:szCs w:val="21"/>
              </w:rPr>
              <w:t>4</w:t>
            </w:r>
            <w:r>
              <w:rPr>
                <w:rFonts w:ascii="Times New Roman" w:hAnsi="Times New Roman"/>
                <w:color w:val="000000"/>
                <w:kern w:val="0"/>
                <w:szCs w:val="21"/>
              </w:rPr>
              <w:t>%</w:t>
            </w:r>
          </w:p>
        </w:tc>
        <w:tc>
          <w:tcPr>
            <w:tcW w:w="2977" w:type="dxa"/>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2" w:hRule="atLeast"/>
        </w:trPr>
        <w:tc>
          <w:tcPr>
            <w:tcW w:w="1636" w:type="dxa"/>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内蒙古</w:t>
            </w:r>
          </w:p>
        </w:tc>
        <w:tc>
          <w:tcPr>
            <w:tcW w:w="2900" w:type="dxa"/>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9</w:t>
            </w:r>
            <w:r>
              <w:rPr>
                <w:rFonts w:hint="eastAsia" w:ascii="Times New Roman" w:hAnsi="Times New Roman"/>
                <w:color w:val="000000"/>
                <w:kern w:val="0"/>
                <w:szCs w:val="21"/>
              </w:rPr>
              <w:t>2</w:t>
            </w:r>
            <w:r>
              <w:rPr>
                <w:rFonts w:ascii="Times New Roman" w:hAnsi="Times New Roman"/>
                <w:color w:val="000000"/>
                <w:kern w:val="0"/>
                <w:szCs w:val="21"/>
              </w:rPr>
              <w:t>%</w:t>
            </w:r>
          </w:p>
        </w:tc>
        <w:tc>
          <w:tcPr>
            <w:tcW w:w="2977" w:type="dxa"/>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9</w:t>
            </w:r>
            <w:r>
              <w:rPr>
                <w:rFonts w:hint="eastAsia" w:ascii="Times New Roman" w:hAnsi="Times New Roman"/>
                <w:color w:val="000000"/>
                <w:kern w:val="0"/>
                <w:szCs w:val="21"/>
              </w:rPr>
              <w:t>5</w:t>
            </w:r>
            <w:r>
              <w:rPr>
                <w:rFonts w:ascii="Times New Roman" w:hAnsi="Times New Roman"/>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2" w:hRule="atLeast"/>
        </w:trPr>
        <w:tc>
          <w:tcPr>
            <w:tcW w:w="1636" w:type="dxa"/>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吉  林</w:t>
            </w:r>
          </w:p>
        </w:tc>
        <w:tc>
          <w:tcPr>
            <w:tcW w:w="2900" w:type="dxa"/>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90</w:t>
            </w:r>
            <w:r>
              <w:rPr>
                <w:rFonts w:ascii="Times New Roman" w:hAnsi="Times New Roman"/>
                <w:color w:val="000000"/>
                <w:kern w:val="0"/>
                <w:szCs w:val="21"/>
              </w:rPr>
              <w:t>%</w:t>
            </w:r>
          </w:p>
        </w:tc>
        <w:tc>
          <w:tcPr>
            <w:tcW w:w="2977" w:type="dxa"/>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9</w:t>
            </w:r>
            <w:r>
              <w:rPr>
                <w:rFonts w:hint="eastAsia" w:ascii="Times New Roman" w:hAnsi="Times New Roman"/>
                <w:color w:val="000000"/>
                <w:kern w:val="0"/>
                <w:szCs w:val="21"/>
              </w:rPr>
              <w:t>8</w:t>
            </w:r>
            <w:r>
              <w:rPr>
                <w:rFonts w:ascii="Times New Roman" w:hAnsi="Times New Roman"/>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2" w:hRule="atLeast"/>
        </w:trPr>
        <w:tc>
          <w:tcPr>
            <w:tcW w:w="1636" w:type="dxa"/>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河  北</w:t>
            </w:r>
          </w:p>
        </w:tc>
        <w:tc>
          <w:tcPr>
            <w:tcW w:w="2900" w:type="dxa"/>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95%</w:t>
            </w:r>
          </w:p>
        </w:tc>
        <w:tc>
          <w:tcPr>
            <w:tcW w:w="2977" w:type="dxa"/>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2" w:hRule="atLeast"/>
        </w:trPr>
        <w:tc>
          <w:tcPr>
            <w:tcW w:w="7513" w:type="dxa"/>
            <w:gridSpan w:val="3"/>
            <w:noWrap/>
            <w:vAlign w:val="center"/>
          </w:tcPr>
          <w:p>
            <w:pPr>
              <w:widowControl/>
              <w:jc w:val="center"/>
              <w:rPr>
                <w:rFonts w:ascii="Times New Roman" w:hAnsi="Times New Roman"/>
                <w:color w:val="000000"/>
                <w:kern w:val="0"/>
                <w:szCs w:val="21"/>
              </w:rPr>
            </w:pPr>
            <w:r>
              <w:rPr>
                <w:rFonts w:ascii="黑体" w:hAnsi="黑体" w:eastAsia="黑体"/>
                <w:color w:val="000000"/>
                <w:kern w:val="0"/>
                <w:szCs w:val="21"/>
              </w:rPr>
              <w:t>二、光伏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2" w:hRule="atLeast"/>
        </w:trPr>
        <w:tc>
          <w:tcPr>
            <w:tcW w:w="1636" w:type="dxa"/>
            <w:noWrap/>
            <w:vAlign w:val="center"/>
          </w:tcPr>
          <w:p>
            <w:pPr>
              <w:widowControl/>
              <w:jc w:val="center"/>
              <w:rPr>
                <w:rFonts w:ascii="Times New Roman" w:hAnsi="Times New Roman"/>
                <w:b/>
                <w:color w:val="000000"/>
                <w:kern w:val="0"/>
                <w:szCs w:val="21"/>
              </w:rPr>
            </w:pPr>
            <w:r>
              <w:rPr>
                <w:rFonts w:ascii="Times New Roman" w:hAnsi="Times New Roman"/>
                <w:b/>
                <w:color w:val="000000"/>
                <w:kern w:val="0"/>
                <w:szCs w:val="21"/>
              </w:rPr>
              <w:t>全</w:t>
            </w:r>
            <w:r>
              <w:rPr>
                <w:rFonts w:hint="eastAsia" w:ascii="Times New Roman" w:hAnsi="Times New Roman"/>
                <w:b/>
                <w:color w:val="000000"/>
                <w:kern w:val="0"/>
                <w:szCs w:val="21"/>
              </w:rPr>
              <w:t xml:space="preserve">  </w:t>
            </w:r>
            <w:r>
              <w:rPr>
                <w:rFonts w:ascii="Times New Roman" w:hAnsi="Times New Roman"/>
                <w:b/>
                <w:color w:val="000000"/>
                <w:kern w:val="0"/>
                <w:szCs w:val="21"/>
              </w:rPr>
              <w:t>国</w:t>
            </w:r>
          </w:p>
        </w:tc>
        <w:tc>
          <w:tcPr>
            <w:tcW w:w="2900" w:type="dxa"/>
            <w:noWrap/>
            <w:vAlign w:val="center"/>
          </w:tcPr>
          <w:p>
            <w:pPr>
              <w:widowControl/>
              <w:jc w:val="center"/>
              <w:rPr>
                <w:rFonts w:ascii="Times New Roman" w:hAnsi="Times New Roman"/>
                <w:b/>
                <w:color w:val="000000"/>
                <w:kern w:val="0"/>
                <w:szCs w:val="21"/>
              </w:rPr>
            </w:pPr>
            <w:r>
              <w:rPr>
                <w:rFonts w:ascii="Times New Roman" w:hAnsi="Times New Roman"/>
                <w:b/>
                <w:color w:val="000000"/>
                <w:kern w:val="0"/>
                <w:szCs w:val="21"/>
              </w:rPr>
              <w:t>95%</w:t>
            </w:r>
          </w:p>
        </w:tc>
        <w:tc>
          <w:tcPr>
            <w:tcW w:w="2977" w:type="dxa"/>
            <w:noWrap/>
            <w:vAlign w:val="center"/>
          </w:tcPr>
          <w:p>
            <w:pPr>
              <w:widowControl/>
              <w:jc w:val="center"/>
              <w:rPr>
                <w:rFonts w:ascii="Times New Roman" w:hAnsi="Times New Roman"/>
                <w:b/>
                <w:color w:val="000000"/>
                <w:kern w:val="0"/>
                <w:szCs w:val="21"/>
              </w:rPr>
            </w:pPr>
            <w:r>
              <w:rPr>
                <w:rFonts w:ascii="Times New Roman" w:hAnsi="Times New Roman"/>
                <w:b/>
                <w:color w:val="000000"/>
                <w:kern w:val="0"/>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2" w:hRule="atLeast"/>
        </w:trPr>
        <w:tc>
          <w:tcPr>
            <w:tcW w:w="1636" w:type="dxa"/>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新  疆</w:t>
            </w:r>
          </w:p>
        </w:tc>
        <w:tc>
          <w:tcPr>
            <w:tcW w:w="2900" w:type="dxa"/>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90%</w:t>
            </w:r>
          </w:p>
        </w:tc>
        <w:tc>
          <w:tcPr>
            <w:tcW w:w="2977" w:type="dxa"/>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9</w:t>
            </w:r>
            <w:r>
              <w:rPr>
                <w:rFonts w:hint="eastAsia" w:ascii="Times New Roman" w:hAnsi="Times New Roman"/>
                <w:color w:val="000000"/>
                <w:kern w:val="0"/>
                <w:szCs w:val="21"/>
              </w:rPr>
              <w:t>5</w:t>
            </w:r>
            <w:r>
              <w:rPr>
                <w:rFonts w:ascii="Times New Roman" w:hAnsi="Times New Roman"/>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2" w:hRule="atLeast"/>
        </w:trPr>
        <w:tc>
          <w:tcPr>
            <w:tcW w:w="1636" w:type="dxa"/>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甘  肃</w:t>
            </w:r>
          </w:p>
        </w:tc>
        <w:tc>
          <w:tcPr>
            <w:tcW w:w="2900" w:type="dxa"/>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90%</w:t>
            </w:r>
          </w:p>
        </w:tc>
        <w:tc>
          <w:tcPr>
            <w:tcW w:w="2977" w:type="dxa"/>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9</w:t>
            </w:r>
            <w:r>
              <w:rPr>
                <w:rFonts w:hint="eastAsia" w:ascii="Times New Roman" w:hAnsi="Times New Roman"/>
                <w:color w:val="000000"/>
                <w:kern w:val="0"/>
                <w:szCs w:val="21"/>
              </w:rPr>
              <w:t>8</w:t>
            </w:r>
            <w:r>
              <w:rPr>
                <w:rFonts w:ascii="Times New Roman" w:hAnsi="Times New Roman"/>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2" w:hRule="atLeast"/>
        </w:trPr>
        <w:tc>
          <w:tcPr>
            <w:tcW w:w="7513" w:type="dxa"/>
            <w:gridSpan w:val="3"/>
            <w:noWrap/>
            <w:vAlign w:val="center"/>
          </w:tcPr>
          <w:p>
            <w:pPr>
              <w:widowControl/>
              <w:jc w:val="center"/>
              <w:rPr>
                <w:rFonts w:ascii="黑体" w:hAnsi="黑体" w:eastAsia="黑体"/>
                <w:color w:val="000000"/>
                <w:kern w:val="0"/>
                <w:szCs w:val="21"/>
              </w:rPr>
            </w:pPr>
            <w:r>
              <w:rPr>
                <w:rFonts w:ascii="黑体" w:hAnsi="黑体" w:eastAsia="黑体"/>
                <w:color w:val="000000"/>
                <w:kern w:val="0"/>
                <w:szCs w:val="21"/>
              </w:rPr>
              <w:t>三、水电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2" w:hRule="atLeast"/>
        </w:trPr>
        <w:tc>
          <w:tcPr>
            <w:tcW w:w="1636" w:type="dxa"/>
            <w:noWrap/>
            <w:vAlign w:val="center"/>
          </w:tcPr>
          <w:p>
            <w:pPr>
              <w:widowControl/>
              <w:jc w:val="center"/>
              <w:rPr>
                <w:rFonts w:ascii="Times New Roman" w:hAnsi="Times New Roman"/>
                <w:b/>
                <w:color w:val="000000"/>
                <w:kern w:val="0"/>
                <w:szCs w:val="21"/>
              </w:rPr>
            </w:pPr>
            <w:r>
              <w:rPr>
                <w:rFonts w:ascii="Times New Roman" w:hAnsi="Times New Roman"/>
                <w:b/>
                <w:color w:val="000000"/>
                <w:kern w:val="0"/>
                <w:szCs w:val="21"/>
              </w:rPr>
              <w:t>全</w:t>
            </w:r>
            <w:r>
              <w:rPr>
                <w:rFonts w:hint="eastAsia" w:ascii="Times New Roman" w:hAnsi="Times New Roman"/>
                <w:b/>
                <w:color w:val="000000"/>
                <w:kern w:val="0"/>
                <w:szCs w:val="21"/>
              </w:rPr>
              <w:t xml:space="preserve">  </w:t>
            </w:r>
            <w:r>
              <w:rPr>
                <w:rFonts w:ascii="Times New Roman" w:hAnsi="Times New Roman"/>
                <w:b/>
                <w:color w:val="000000"/>
                <w:kern w:val="0"/>
                <w:szCs w:val="21"/>
              </w:rPr>
              <w:t>国</w:t>
            </w:r>
          </w:p>
        </w:tc>
        <w:tc>
          <w:tcPr>
            <w:tcW w:w="2900" w:type="dxa"/>
            <w:noWrap/>
            <w:vAlign w:val="center"/>
          </w:tcPr>
          <w:p>
            <w:pPr>
              <w:widowControl/>
              <w:jc w:val="center"/>
              <w:rPr>
                <w:rFonts w:ascii="Times New Roman" w:hAnsi="Times New Roman"/>
                <w:b/>
                <w:color w:val="000000"/>
                <w:kern w:val="0"/>
                <w:szCs w:val="21"/>
              </w:rPr>
            </w:pPr>
            <w:r>
              <w:rPr>
                <w:rFonts w:ascii="Times New Roman" w:hAnsi="Times New Roman"/>
                <w:b/>
                <w:color w:val="000000"/>
                <w:kern w:val="0"/>
                <w:szCs w:val="21"/>
              </w:rPr>
              <w:t>95%</w:t>
            </w:r>
          </w:p>
        </w:tc>
        <w:tc>
          <w:tcPr>
            <w:tcW w:w="2977" w:type="dxa"/>
            <w:noWrap/>
            <w:vAlign w:val="center"/>
          </w:tcPr>
          <w:p>
            <w:pPr>
              <w:widowControl/>
              <w:jc w:val="center"/>
              <w:rPr>
                <w:rFonts w:ascii="Times New Roman" w:hAnsi="Times New Roman"/>
                <w:b/>
                <w:color w:val="000000"/>
                <w:kern w:val="0"/>
                <w:szCs w:val="21"/>
              </w:rPr>
            </w:pPr>
            <w:r>
              <w:rPr>
                <w:rFonts w:ascii="Times New Roman" w:hAnsi="Times New Roman"/>
                <w:b/>
                <w:color w:val="000000"/>
                <w:kern w:val="0"/>
                <w:szCs w:val="21"/>
              </w:rPr>
              <w:t>9</w:t>
            </w:r>
            <w:r>
              <w:rPr>
                <w:rFonts w:hint="eastAsia" w:ascii="Times New Roman" w:hAnsi="Times New Roman"/>
                <w:b/>
                <w:color w:val="000000"/>
                <w:kern w:val="0"/>
                <w:szCs w:val="21"/>
              </w:rPr>
              <w:t>7</w:t>
            </w:r>
            <w:r>
              <w:rPr>
                <w:rFonts w:ascii="Times New Roman" w:hAnsi="Times New Roman"/>
                <w:b/>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2" w:hRule="atLeast"/>
        </w:trPr>
        <w:tc>
          <w:tcPr>
            <w:tcW w:w="1636" w:type="dxa"/>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四</w:t>
            </w:r>
            <w:r>
              <w:rPr>
                <w:rFonts w:hint="eastAsia" w:ascii="Times New Roman" w:hAnsi="Times New Roman"/>
                <w:color w:val="000000"/>
                <w:kern w:val="0"/>
                <w:szCs w:val="21"/>
              </w:rPr>
              <w:t xml:space="preserve">  </w:t>
            </w:r>
            <w:r>
              <w:rPr>
                <w:rFonts w:ascii="Times New Roman" w:hAnsi="Times New Roman"/>
                <w:color w:val="000000"/>
                <w:kern w:val="0"/>
                <w:szCs w:val="21"/>
              </w:rPr>
              <w:t>川</w:t>
            </w:r>
          </w:p>
        </w:tc>
        <w:tc>
          <w:tcPr>
            <w:tcW w:w="2900" w:type="dxa"/>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9</w:t>
            </w:r>
            <w:r>
              <w:rPr>
                <w:rFonts w:hint="eastAsia" w:ascii="Times New Roman" w:hAnsi="Times New Roman"/>
                <w:color w:val="000000"/>
                <w:kern w:val="0"/>
                <w:szCs w:val="21"/>
              </w:rPr>
              <w:t>5</w:t>
            </w:r>
            <w:r>
              <w:rPr>
                <w:rFonts w:ascii="Times New Roman" w:hAnsi="Times New Roman"/>
                <w:color w:val="000000"/>
                <w:kern w:val="0"/>
                <w:szCs w:val="21"/>
              </w:rPr>
              <w:t>%</w:t>
            </w:r>
          </w:p>
        </w:tc>
        <w:tc>
          <w:tcPr>
            <w:tcW w:w="2977" w:type="dxa"/>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9</w:t>
            </w:r>
            <w:r>
              <w:rPr>
                <w:rFonts w:hint="eastAsia" w:ascii="Times New Roman" w:hAnsi="Times New Roman"/>
                <w:color w:val="000000"/>
                <w:kern w:val="0"/>
                <w:szCs w:val="21"/>
              </w:rPr>
              <w:t>5</w:t>
            </w:r>
            <w:r>
              <w:rPr>
                <w:rFonts w:ascii="Times New Roman" w:hAnsi="Times New Roman"/>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2" w:hRule="atLeast"/>
        </w:trPr>
        <w:tc>
          <w:tcPr>
            <w:tcW w:w="1636" w:type="dxa"/>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云</w:t>
            </w:r>
            <w:r>
              <w:rPr>
                <w:rFonts w:hint="eastAsia" w:ascii="Times New Roman" w:hAnsi="Times New Roman"/>
                <w:color w:val="000000"/>
                <w:kern w:val="0"/>
                <w:szCs w:val="21"/>
              </w:rPr>
              <w:t xml:space="preserve">  </w:t>
            </w:r>
            <w:r>
              <w:rPr>
                <w:rFonts w:ascii="Times New Roman" w:hAnsi="Times New Roman"/>
                <w:color w:val="000000"/>
                <w:kern w:val="0"/>
                <w:szCs w:val="21"/>
              </w:rPr>
              <w:t>南</w:t>
            </w:r>
          </w:p>
        </w:tc>
        <w:tc>
          <w:tcPr>
            <w:tcW w:w="2900" w:type="dxa"/>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9</w:t>
            </w:r>
            <w:r>
              <w:rPr>
                <w:rFonts w:hint="eastAsia" w:ascii="Times New Roman" w:hAnsi="Times New Roman"/>
                <w:color w:val="000000"/>
                <w:kern w:val="0"/>
                <w:szCs w:val="21"/>
              </w:rPr>
              <w:t>5</w:t>
            </w:r>
            <w:r>
              <w:rPr>
                <w:rFonts w:ascii="Times New Roman" w:hAnsi="Times New Roman"/>
                <w:color w:val="000000"/>
                <w:kern w:val="0"/>
                <w:szCs w:val="21"/>
              </w:rPr>
              <w:t>%</w:t>
            </w:r>
          </w:p>
        </w:tc>
        <w:tc>
          <w:tcPr>
            <w:tcW w:w="2977" w:type="dxa"/>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2" w:hRule="atLeast"/>
        </w:trPr>
        <w:tc>
          <w:tcPr>
            <w:tcW w:w="1636" w:type="dxa"/>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广</w:t>
            </w:r>
            <w:r>
              <w:rPr>
                <w:rFonts w:hint="eastAsia" w:ascii="Times New Roman" w:hAnsi="Times New Roman"/>
                <w:color w:val="000000"/>
                <w:kern w:val="0"/>
                <w:szCs w:val="21"/>
              </w:rPr>
              <w:t xml:space="preserve">  </w:t>
            </w:r>
            <w:r>
              <w:rPr>
                <w:rFonts w:ascii="Times New Roman" w:hAnsi="Times New Roman"/>
                <w:color w:val="000000"/>
                <w:kern w:val="0"/>
                <w:szCs w:val="21"/>
              </w:rPr>
              <w:t>西</w:t>
            </w:r>
          </w:p>
        </w:tc>
        <w:tc>
          <w:tcPr>
            <w:tcW w:w="2900" w:type="dxa"/>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9</w:t>
            </w:r>
            <w:r>
              <w:rPr>
                <w:rFonts w:hint="eastAsia" w:ascii="Times New Roman" w:hAnsi="Times New Roman"/>
                <w:color w:val="000000"/>
                <w:kern w:val="0"/>
                <w:szCs w:val="21"/>
              </w:rPr>
              <w:t>5</w:t>
            </w:r>
            <w:r>
              <w:rPr>
                <w:rFonts w:ascii="Times New Roman" w:hAnsi="Times New Roman"/>
                <w:color w:val="000000"/>
                <w:kern w:val="0"/>
                <w:szCs w:val="21"/>
              </w:rPr>
              <w:t>%</w:t>
            </w:r>
          </w:p>
        </w:tc>
        <w:tc>
          <w:tcPr>
            <w:tcW w:w="2977" w:type="dxa"/>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100%</w:t>
            </w:r>
          </w:p>
        </w:tc>
      </w:tr>
    </w:tbl>
    <w:p>
      <w:pPr>
        <w:pStyle w:val="2"/>
        <w:ind w:firstLine="600"/>
      </w:pPr>
      <w:r>
        <w:rPr>
          <w:rFonts w:hint="eastAsia"/>
          <w:lang w:eastAsia="zh-CN"/>
        </w:rPr>
        <w:t>五</w:t>
      </w:r>
      <w:r>
        <w:t>、特高压线路输送可再生能源情况</w:t>
      </w:r>
    </w:p>
    <w:p>
      <w:pPr>
        <w:spacing w:line="60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20</w:t>
      </w:r>
      <w:r>
        <w:rPr>
          <w:rFonts w:hint="eastAsia" w:ascii="Times New Roman" w:hAnsi="Times New Roman" w:eastAsia="方正仿宋_GBK"/>
          <w:sz w:val="30"/>
          <w:szCs w:val="30"/>
        </w:rPr>
        <w:t>20</w:t>
      </w:r>
      <w:r>
        <w:rPr>
          <w:rFonts w:ascii="Times New Roman" w:hAnsi="Times New Roman" w:eastAsia="方正仿宋_GBK"/>
          <w:sz w:val="30"/>
          <w:szCs w:val="30"/>
        </w:rPr>
        <w:t>年，2</w:t>
      </w:r>
      <w:r>
        <w:rPr>
          <w:rFonts w:hint="eastAsia" w:ascii="Times New Roman" w:hAnsi="Times New Roman" w:eastAsia="方正仿宋_GBK"/>
          <w:sz w:val="30"/>
          <w:szCs w:val="30"/>
        </w:rPr>
        <w:t>2</w:t>
      </w:r>
      <w:r>
        <w:rPr>
          <w:rFonts w:ascii="Times New Roman" w:hAnsi="Times New Roman" w:eastAsia="方正仿宋_GBK"/>
          <w:sz w:val="30"/>
          <w:szCs w:val="30"/>
        </w:rPr>
        <w:t>条特高压线路年输送电量</w:t>
      </w:r>
      <w:r>
        <w:rPr>
          <w:rFonts w:hint="eastAsia" w:ascii="Times New Roman" w:hAnsi="Times New Roman" w:eastAsia="方正仿宋_GBK"/>
          <w:sz w:val="30"/>
          <w:szCs w:val="30"/>
        </w:rPr>
        <w:t>5318</w:t>
      </w:r>
      <w:r>
        <w:rPr>
          <w:rFonts w:ascii="Times New Roman" w:hAnsi="Times New Roman" w:eastAsia="方正仿宋_GBK"/>
          <w:sz w:val="30"/>
          <w:szCs w:val="30"/>
        </w:rPr>
        <w:t>亿千瓦时，其中可再生能源电量</w:t>
      </w:r>
      <w:r>
        <w:rPr>
          <w:rFonts w:hint="eastAsia" w:ascii="Times New Roman" w:hAnsi="Times New Roman" w:eastAsia="方正仿宋_GBK"/>
          <w:sz w:val="30"/>
          <w:szCs w:val="30"/>
        </w:rPr>
        <w:t>2441</w:t>
      </w:r>
      <w:r>
        <w:rPr>
          <w:rFonts w:ascii="Times New Roman" w:hAnsi="Times New Roman" w:eastAsia="方正仿宋_GBK"/>
          <w:sz w:val="30"/>
          <w:szCs w:val="30"/>
        </w:rPr>
        <w:t>亿千瓦时，</w:t>
      </w:r>
      <w:r>
        <w:rPr>
          <w:rFonts w:hint="eastAsia" w:ascii="Times New Roman" w:hAnsi="Times New Roman" w:eastAsia="方正仿宋_GBK"/>
          <w:sz w:val="30"/>
          <w:szCs w:val="30"/>
        </w:rPr>
        <w:t>同比提高3.8%，可再生能源电量</w:t>
      </w:r>
      <w:r>
        <w:rPr>
          <w:rFonts w:ascii="Times New Roman" w:hAnsi="Times New Roman" w:eastAsia="方正仿宋_GBK"/>
          <w:sz w:val="30"/>
          <w:szCs w:val="30"/>
        </w:rPr>
        <w:t>占全部输送电量的</w:t>
      </w:r>
      <w:r>
        <w:rPr>
          <w:rFonts w:hint="eastAsia" w:ascii="Times New Roman" w:hAnsi="Times New Roman" w:eastAsia="方正仿宋_GBK"/>
          <w:sz w:val="30"/>
          <w:szCs w:val="30"/>
        </w:rPr>
        <w:t>45.9</w:t>
      </w:r>
      <w:r>
        <w:rPr>
          <w:rFonts w:ascii="Times New Roman" w:hAnsi="Times New Roman" w:eastAsia="方正仿宋_GBK"/>
          <w:sz w:val="30"/>
          <w:szCs w:val="30"/>
        </w:rPr>
        <w:t>%。国家电网</w:t>
      </w:r>
      <w:r>
        <w:rPr>
          <w:rFonts w:hint="eastAsia" w:ascii="Times New Roman" w:hAnsi="Times New Roman" w:eastAsia="方正仿宋_GBK"/>
          <w:sz w:val="30"/>
          <w:szCs w:val="30"/>
        </w:rPr>
        <w:t>运营</w:t>
      </w:r>
      <w:r>
        <w:rPr>
          <w:rFonts w:ascii="Times New Roman" w:hAnsi="Times New Roman" w:eastAsia="方正仿宋_GBK"/>
          <w:sz w:val="30"/>
          <w:szCs w:val="30"/>
        </w:rPr>
        <w:t>的1</w:t>
      </w:r>
      <w:r>
        <w:rPr>
          <w:rFonts w:hint="eastAsia" w:ascii="Times New Roman" w:hAnsi="Times New Roman" w:eastAsia="方正仿宋_GBK"/>
          <w:sz w:val="30"/>
          <w:szCs w:val="30"/>
        </w:rPr>
        <w:t>8</w:t>
      </w:r>
      <w:r>
        <w:rPr>
          <w:rFonts w:ascii="Times New Roman" w:hAnsi="Times New Roman" w:eastAsia="方正仿宋_GBK"/>
          <w:sz w:val="30"/>
          <w:szCs w:val="30"/>
        </w:rPr>
        <w:t>条特高压线路输送电量</w:t>
      </w:r>
      <w:r>
        <w:rPr>
          <w:rFonts w:hint="eastAsia" w:ascii="Times New Roman" w:hAnsi="Times New Roman" w:eastAsia="方正仿宋_GBK"/>
          <w:sz w:val="30"/>
          <w:szCs w:val="30"/>
        </w:rPr>
        <w:t>4559</w:t>
      </w:r>
      <w:r>
        <w:rPr>
          <w:rFonts w:ascii="Times New Roman" w:hAnsi="Times New Roman" w:eastAsia="方正仿宋_GBK"/>
          <w:sz w:val="30"/>
          <w:szCs w:val="30"/>
        </w:rPr>
        <w:t>亿千瓦时，其中可再生能源电量</w:t>
      </w:r>
      <w:r>
        <w:rPr>
          <w:rFonts w:hint="eastAsia" w:ascii="Times New Roman" w:hAnsi="Times New Roman" w:eastAsia="方正仿宋_GBK"/>
          <w:sz w:val="30"/>
          <w:szCs w:val="30"/>
        </w:rPr>
        <w:t>1682</w:t>
      </w:r>
      <w:r>
        <w:rPr>
          <w:rFonts w:ascii="Times New Roman" w:hAnsi="Times New Roman" w:eastAsia="方正仿宋_GBK"/>
          <w:sz w:val="30"/>
          <w:szCs w:val="30"/>
        </w:rPr>
        <w:t>亿千瓦时，占输送电量的</w:t>
      </w:r>
      <w:r>
        <w:rPr>
          <w:rFonts w:hint="eastAsia" w:ascii="Times New Roman" w:hAnsi="Times New Roman" w:eastAsia="方正仿宋_GBK"/>
          <w:sz w:val="30"/>
          <w:szCs w:val="30"/>
        </w:rPr>
        <w:t>3</w:t>
      </w:r>
      <w:r>
        <w:rPr>
          <w:rFonts w:ascii="Times New Roman" w:hAnsi="Times New Roman" w:eastAsia="方正仿宋_GBK"/>
          <w:sz w:val="30"/>
          <w:szCs w:val="30"/>
        </w:rPr>
        <w:t>7%；南方电网</w:t>
      </w:r>
      <w:r>
        <w:rPr>
          <w:rFonts w:hint="eastAsia" w:ascii="Times New Roman" w:hAnsi="Times New Roman" w:eastAsia="方正仿宋_GBK"/>
          <w:sz w:val="30"/>
          <w:szCs w:val="30"/>
        </w:rPr>
        <w:t>运营</w:t>
      </w:r>
      <w:r>
        <w:rPr>
          <w:rFonts w:ascii="Times New Roman" w:hAnsi="Times New Roman" w:eastAsia="方正仿宋_GBK"/>
          <w:sz w:val="30"/>
          <w:szCs w:val="30"/>
        </w:rPr>
        <w:t>的</w:t>
      </w:r>
      <w:r>
        <w:rPr>
          <w:rFonts w:hint="eastAsia" w:ascii="Times New Roman" w:hAnsi="Times New Roman" w:eastAsia="方正仿宋_GBK"/>
          <w:sz w:val="30"/>
          <w:szCs w:val="30"/>
        </w:rPr>
        <w:t>4</w:t>
      </w:r>
      <w:r>
        <w:rPr>
          <w:rFonts w:ascii="Times New Roman" w:hAnsi="Times New Roman" w:eastAsia="方正仿宋_GBK"/>
          <w:sz w:val="30"/>
          <w:szCs w:val="30"/>
        </w:rPr>
        <w:t>条特高压线路输送电量</w:t>
      </w:r>
      <w:r>
        <w:rPr>
          <w:rFonts w:hint="eastAsia" w:ascii="Times New Roman" w:hAnsi="Times New Roman" w:eastAsia="方正仿宋_GBK"/>
          <w:sz w:val="30"/>
          <w:szCs w:val="30"/>
        </w:rPr>
        <w:t>75</w:t>
      </w:r>
      <w:r>
        <w:rPr>
          <w:rFonts w:ascii="Times New Roman" w:hAnsi="Times New Roman" w:eastAsia="方正仿宋_GBK"/>
          <w:sz w:val="30"/>
          <w:szCs w:val="30"/>
        </w:rPr>
        <w:t>9亿千瓦时，全部为可再生能源电量。</w:t>
      </w:r>
    </w:p>
    <w:p>
      <w:pPr>
        <w:pStyle w:val="18"/>
        <w:adjustRightInd w:val="0"/>
        <w:snapToGrid w:val="0"/>
        <w:spacing w:before="0" w:after="0"/>
        <w:rPr>
          <w:rFonts w:hAnsi="黑体" w:eastAsia="黑体"/>
        </w:rPr>
      </w:pPr>
      <w:r>
        <w:rPr>
          <w:rFonts w:hAnsi="黑体" w:eastAsia="黑体"/>
        </w:rPr>
        <w:t>表</w:t>
      </w:r>
      <w:r>
        <w:rPr>
          <w:rFonts w:hint="eastAsia" w:hAnsi="黑体" w:eastAsia="黑体"/>
        </w:rPr>
        <w:t>6</w:t>
      </w:r>
      <w:r>
        <w:rPr>
          <w:rFonts w:hAnsi="黑体" w:eastAsia="黑体"/>
        </w:rPr>
        <w:t xml:space="preserve">  2020年特高压线路输送电量情况</w:t>
      </w:r>
    </w:p>
    <w:tbl>
      <w:tblPr>
        <w:tblStyle w:val="13"/>
        <w:tblW w:w="8420" w:type="dxa"/>
        <w:tblInd w:w="108" w:type="dxa"/>
        <w:tblLayout w:type="autofit"/>
        <w:tblCellMar>
          <w:top w:w="0" w:type="dxa"/>
          <w:left w:w="108" w:type="dxa"/>
          <w:bottom w:w="0" w:type="dxa"/>
          <w:right w:w="108" w:type="dxa"/>
        </w:tblCellMar>
      </w:tblPr>
      <w:tblGrid>
        <w:gridCol w:w="803"/>
        <w:gridCol w:w="2174"/>
        <w:gridCol w:w="1829"/>
        <w:gridCol w:w="1573"/>
        <w:gridCol w:w="1212"/>
        <w:gridCol w:w="829"/>
      </w:tblGrid>
      <w:tr>
        <w:tblPrEx>
          <w:tblCellMar>
            <w:top w:w="0" w:type="dxa"/>
            <w:left w:w="108" w:type="dxa"/>
            <w:bottom w:w="0" w:type="dxa"/>
            <w:right w:w="108" w:type="dxa"/>
          </w:tblCellMar>
        </w:tblPrEx>
        <w:trPr>
          <w:wBefore w:w="0" w:type="dxa"/>
          <w:wAfter w:w="0" w:type="dxa"/>
          <w:trHeight w:val="628" w:hRule="atLeast"/>
        </w:trPr>
        <w:tc>
          <w:tcPr>
            <w:tcW w:w="80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b/>
                <w:kern w:val="0"/>
                <w:sz w:val="22"/>
                <w:szCs w:val="24"/>
              </w:rPr>
            </w:pPr>
            <w:r>
              <w:rPr>
                <w:rFonts w:ascii="Times New Roman" w:hAnsi="Times New Roman"/>
                <w:b/>
                <w:kern w:val="0"/>
                <w:sz w:val="22"/>
                <w:szCs w:val="24"/>
              </w:rPr>
              <w:t>序号</w:t>
            </w:r>
          </w:p>
        </w:tc>
        <w:tc>
          <w:tcPr>
            <w:tcW w:w="2174"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b/>
                <w:kern w:val="0"/>
                <w:sz w:val="22"/>
                <w:szCs w:val="24"/>
              </w:rPr>
            </w:pPr>
            <w:r>
              <w:rPr>
                <w:rFonts w:ascii="Times New Roman" w:hAnsi="Times New Roman"/>
                <w:b/>
                <w:bCs/>
                <w:kern w:val="0"/>
                <w:sz w:val="22"/>
                <w:szCs w:val="24"/>
              </w:rPr>
              <w:t>线路名称</w:t>
            </w:r>
          </w:p>
        </w:tc>
        <w:tc>
          <w:tcPr>
            <w:tcW w:w="182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b/>
                <w:kern w:val="0"/>
                <w:sz w:val="22"/>
                <w:szCs w:val="24"/>
              </w:rPr>
            </w:pPr>
            <w:r>
              <w:rPr>
                <w:rFonts w:ascii="Times New Roman" w:hAnsi="Times New Roman"/>
                <w:b/>
                <w:kern w:val="0"/>
                <w:sz w:val="22"/>
                <w:szCs w:val="24"/>
              </w:rPr>
              <w:t>年输送量（亿千瓦时）</w:t>
            </w:r>
          </w:p>
        </w:tc>
        <w:tc>
          <w:tcPr>
            <w:tcW w:w="157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b/>
                <w:kern w:val="0"/>
                <w:sz w:val="22"/>
                <w:szCs w:val="24"/>
              </w:rPr>
            </w:pPr>
            <w:r>
              <w:rPr>
                <w:rFonts w:ascii="Times New Roman" w:hAnsi="Times New Roman"/>
                <w:b/>
                <w:kern w:val="0"/>
                <w:sz w:val="22"/>
                <w:szCs w:val="24"/>
              </w:rPr>
              <w:t>可再生能源（亿千瓦时）</w:t>
            </w:r>
          </w:p>
        </w:tc>
        <w:tc>
          <w:tcPr>
            <w:tcW w:w="1212"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b/>
                <w:kern w:val="0"/>
                <w:sz w:val="22"/>
                <w:szCs w:val="24"/>
              </w:rPr>
            </w:pPr>
            <w:r>
              <w:rPr>
                <w:rFonts w:ascii="Times New Roman" w:hAnsi="Times New Roman"/>
                <w:b/>
                <w:kern w:val="0"/>
                <w:sz w:val="22"/>
                <w:szCs w:val="24"/>
              </w:rPr>
              <w:t>可再生能源占比</w:t>
            </w:r>
          </w:p>
        </w:tc>
        <w:tc>
          <w:tcPr>
            <w:tcW w:w="82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b/>
                <w:kern w:val="0"/>
                <w:sz w:val="22"/>
                <w:szCs w:val="24"/>
              </w:rPr>
            </w:pPr>
            <w:r>
              <w:rPr>
                <w:rFonts w:hint="eastAsia" w:ascii="Times New Roman" w:hAnsi="Times New Roman"/>
                <w:b/>
                <w:kern w:val="0"/>
                <w:sz w:val="22"/>
                <w:szCs w:val="24"/>
              </w:rPr>
              <w:t>占比同比</w:t>
            </w:r>
          </w:p>
        </w:tc>
      </w:tr>
      <w:tr>
        <w:tblPrEx>
          <w:tblCellMar>
            <w:top w:w="0" w:type="dxa"/>
            <w:left w:w="108" w:type="dxa"/>
            <w:bottom w:w="0" w:type="dxa"/>
            <w:right w:w="108" w:type="dxa"/>
          </w:tblCellMar>
        </w:tblPrEx>
        <w:trPr>
          <w:wBefore w:w="0" w:type="dxa"/>
          <w:wAfter w:w="0" w:type="dxa"/>
          <w:trHeight w:val="329" w:hRule="atLeast"/>
        </w:trPr>
        <w:tc>
          <w:tcPr>
            <w:tcW w:w="80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2174"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长南荆特高压</w:t>
            </w:r>
          </w:p>
        </w:tc>
        <w:tc>
          <w:tcPr>
            <w:tcW w:w="1829"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szCs w:val="21"/>
              </w:rPr>
            </w:pPr>
            <w:r>
              <w:rPr>
                <w:rFonts w:ascii="Times New Roman" w:hAnsi="Times New Roman"/>
                <w:bCs/>
                <w:color w:val="000000"/>
                <w:szCs w:val="21"/>
              </w:rPr>
              <w:t xml:space="preserve">52.2 </w:t>
            </w:r>
          </w:p>
        </w:tc>
        <w:tc>
          <w:tcPr>
            <w:tcW w:w="157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szCs w:val="21"/>
              </w:rPr>
            </w:pPr>
            <w:r>
              <w:rPr>
                <w:rFonts w:ascii="Times New Roman" w:hAnsi="Times New Roman"/>
                <w:bCs/>
                <w:color w:val="000000"/>
                <w:szCs w:val="21"/>
              </w:rPr>
              <w:t xml:space="preserve">15.3 </w:t>
            </w:r>
          </w:p>
        </w:tc>
        <w:tc>
          <w:tcPr>
            <w:tcW w:w="1212"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bCs/>
                <w:color w:val="000000"/>
                <w:szCs w:val="21"/>
              </w:rPr>
            </w:pPr>
            <w:r>
              <w:rPr>
                <w:rFonts w:ascii="Times New Roman" w:hAnsi="Times New Roman"/>
                <w:bCs/>
                <w:color w:val="000000"/>
                <w:kern w:val="0"/>
                <w:szCs w:val="21"/>
                <w:lang w:bidi="ar"/>
              </w:rPr>
              <w:t>29.3%</w:t>
            </w:r>
          </w:p>
        </w:tc>
        <w:tc>
          <w:tcPr>
            <w:tcW w:w="829"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3.1</w:t>
            </w:r>
          </w:p>
        </w:tc>
      </w:tr>
      <w:tr>
        <w:tblPrEx>
          <w:tblCellMar>
            <w:top w:w="0" w:type="dxa"/>
            <w:left w:w="108" w:type="dxa"/>
            <w:bottom w:w="0" w:type="dxa"/>
            <w:right w:w="108" w:type="dxa"/>
          </w:tblCellMar>
        </w:tblPrEx>
        <w:trPr>
          <w:wBefore w:w="0" w:type="dxa"/>
          <w:wAfter w:w="0" w:type="dxa"/>
          <w:trHeight w:val="329" w:hRule="atLeast"/>
        </w:trPr>
        <w:tc>
          <w:tcPr>
            <w:tcW w:w="80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w:t>
            </w:r>
          </w:p>
        </w:tc>
        <w:tc>
          <w:tcPr>
            <w:tcW w:w="2174"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淮沪特高压</w:t>
            </w:r>
          </w:p>
        </w:tc>
        <w:tc>
          <w:tcPr>
            <w:tcW w:w="1829"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szCs w:val="21"/>
              </w:rPr>
            </w:pPr>
            <w:r>
              <w:rPr>
                <w:rFonts w:ascii="Times New Roman" w:hAnsi="Times New Roman"/>
                <w:bCs/>
                <w:color w:val="000000"/>
                <w:szCs w:val="21"/>
              </w:rPr>
              <w:t xml:space="preserve">282.2 </w:t>
            </w:r>
          </w:p>
        </w:tc>
        <w:tc>
          <w:tcPr>
            <w:tcW w:w="157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szCs w:val="21"/>
              </w:rPr>
            </w:pPr>
            <w:r>
              <w:rPr>
                <w:rFonts w:ascii="Times New Roman" w:hAnsi="Times New Roman"/>
                <w:bCs/>
                <w:color w:val="000000"/>
                <w:szCs w:val="21"/>
              </w:rPr>
              <w:t xml:space="preserve">0.0 </w:t>
            </w:r>
          </w:p>
        </w:tc>
        <w:tc>
          <w:tcPr>
            <w:tcW w:w="1212"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bCs/>
                <w:color w:val="000000"/>
                <w:szCs w:val="21"/>
              </w:rPr>
            </w:pPr>
            <w:r>
              <w:rPr>
                <w:rFonts w:ascii="Times New Roman" w:hAnsi="Times New Roman"/>
                <w:bCs/>
                <w:color w:val="000000"/>
                <w:kern w:val="0"/>
                <w:szCs w:val="21"/>
                <w:lang w:bidi="ar"/>
              </w:rPr>
              <w:t>0.0%</w:t>
            </w:r>
          </w:p>
        </w:tc>
        <w:tc>
          <w:tcPr>
            <w:tcW w:w="829"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0</w:t>
            </w:r>
          </w:p>
        </w:tc>
      </w:tr>
      <w:tr>
        <w:tblPrEx>
          <w:tblCellMar>
            <w:top w:w="0" w:type="dxa"/>
            <w:left w:w="108" w:type="dxa"/>
            <w:bottom w:w="0" w:type="dxa"/>
            <w:right w:w="108" w:type="dxa"/>
          </w:tblCellMar>
        </w:tblPrEx>
        <w:trPr>
          <w:wBefore w:w="0" w:type="dxa"/>
          <w:wAfter w:w="0" w:type="dxa"/>
          <w:trHeight w:val="329" w:hRule="atLeast"/>
        </w:trPr>
        <w:tc>
          <w:tcPr>
            <w:tcW w:w="80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3</w:t>
            </w:r>
          </w:p>
        </w:tc>
        <w:tc>
          <w:tcPr>
            <w:tcW w:w="2174"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浙福特高压</w:t>
            </w:r>
          </w:p>
        </w:tc>
        <w:tc>
          <w:tcPr>
            <w:tcW w:w="1829"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szCs w:val="21"/>
              </w:rPr>
            </w:pPr>
            <w:r>
              <w:rPr>
                <w:rFonts w:ascii="Times New Roman" w:hAnsi="Times New Roman"/>
                <w:bCs/>
                <w:color w:val="000000"/>
                <w:szCs w:val="21"/>
              </w:rPr>
              <w:t xml:space="preserve">76.5 </w:t>
            </w:r>
          </w:p>
        </w:tc>
        <w:tc>
          <w:tcPr>
            <w:tcW w:w="157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szCs w:val="21"/>
              </w:rPr>
            </w:pPr>
            <w:r>
              <w:rPr>
                <w:rFonts w:ascii="Times New Roman" w:hAnsi="Times New Roman"/>
                <w:bCs/>
                <w:color w:val="000000"/>
                <w:szCs w:val="21"/>
              </w:rPr>
              <w:t xml:space="preserve">0.0 </w:t>
            </w:r>
          </w:p>
        </w:tc>
        <w:tc>
          <w:tcPr>
            <w:tcW w:w="1212"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bCs/>
                <w:color w:val="000000"/>
                <w:szCs w:val="21"/>
              </w:rPr>
            </w:pPr>
            <w:r>
              <w:rPr>
                <w:rFonts w:ascii="Times New Roman" w:hAnsi="Times New Roman"/>
                <w:bCs/>
                <w:color w:val="000000"/>
                <w:kern w:val="0"/>
                <w:szCs w:val="21"/>
                <w:lang w:bidi="ar"/>
              </w:rPr>
              <w:t>0.0%</w:t>
            </w:r>
          </w:p>
        </w:tc>
        <w:tc>
          <w:tcPr>
            <w:tcW w:w="829"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0</w:t>
            </w:r>
          </w:p>
        </w:tc>
      </w:tr>
      <w:tr>
        <w:tblPrEx>
          <w:tblCellMar>
            <w:top w:w="0" w:type="dxa"/>
            <w:left w:w="108" w:type="dxa"/>
            <w:bottom w:w="0" w:type="dxa"/>
            <w:right w:w="108" w:type="dxa"/>
          </w:tblCellMar>
        </w:tblPrEx>
        <w:trPr>
          <w:wBefore w:w="0" w:type="dxa"/>
          <w:wAfter w:w="0" w:type="dxa"/>
          <w:trHeight w:val="329" w:hRule="atLeast"/>
        </w:trPr>
        <w:tc>
          <w:tcPr>
            <w:tcW w:w="80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w:t>
            </w:r>
          </w:p>
        </w:tc>
        <w:tc>
          <w:tcPr>
            <w:tcW w:w="2174"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锡盟-山东</w:t>
            </w:r>
          </w:p>
        </w:tc>
        <w:tc>
          <w:tcPr>
            <w:tcW w:w="1829"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szCs w:val="21"/>
              </w:rPr>
            </w:pPr>
            <w:r>
              <w:rPr>
                <w:rFonts w:ascii="Times New Roman" w:hAnsi="Times New Roman"/>
                <w:bCs/>
                <w:color w:val="000000"/>
                <w:szCs w:val="21"/>
              </w:rPr>
              <w:t xml:space="preserve">92.4 </w:t>
            </w:r>
          </w:p>
        </w:tc>
        <w:tc>
          <w:tcPr>
            <w:tcW w:w="157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szCs w:val="21"/>
              </w:rPr>
            </w:pPr>
            <w:r>
              <w:rPr>
                <w:rFonts w:ascii="Times New Roman" w:hAnsi="Times New Roman"/>
                <w:bCs/>
                <w:color w:val="000000"/>
                <w:szCs w:val="21"/>
              </w:rPr>
              <w:t xml:space="preserve">0.0 </w:t>
            </w:r>
          </w:p>
        </w:tc>
        <w:tc>
          <w:tcPr>
            <w:tcW w:w="1212"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bCs/>
                <w:color w:val="000000"/>
                <w:szCs w:val="21"/>
              </w:rPr>
            </w:pPr>
            <w:r>
              <w:rPr>
                <w:rFonts w:ascii="Times New Roman" w:hAnsi="Times New Roman"/>
                <w:bCs/>
                <w:color w:val="000000"/>
                <w:kern w:val="0"/>
                <w:szCs w:val="21"/>
                <w:lang w:bidi="ar"/>
              </w:rPr>
              <w:t>0.0%</w:t>
            </w:r>
          </w:p>
        </w:tc>
        <w:tc>
          <w:tcPr>
            <w:tcW w:w="829"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0</w:t>
            </w:r>
          </w:p>
        </w:tc>
      </w:tr>
      <w:tr>
        <w:tblPrEx>
          <w:tblCellMar>
            <w:top w:w="0" w:type="dxa"/>
            <w:left w:w="108" w:type="dxa"/>
            <w:bottom w:w="0" w:type="dxa"/>
            <w:right w:w="108" w:type="dxa"/>
          </w:tblCellMar>
        </w:tblPrEx>
        <w:trPr>
          <w:wBefore w:w="0" w:type="dxa"/>
          <w:wAfter w:w="0" w:type="dxa"/>
          <w:trHeight w:val="329" w:hRule="atLeast"/>
        </w:trPr>
        <w:tc>
          <w:tcPr>
            <w:tcW w:w="80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w:t>
            </w:r>
          </w:p>
        </w:tc>
        <w:tc>
          <w:tcPr>
            <w:tcW w:w="2174"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蒙西-天津南</w:t>
            </w:r>
          </w:p>
        </w:tc>
        <w:tc>
          <w:tcPr>
            <w:tcW w:w="1829"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szCs w:val="21"/>
              </w:rPr>
            </w:pPr>
            <w:r>
              <w:rPr>
                <w:rFonts w:ascii="Times New Roman" w:hAnsi="Times New Roman"/>
                <w:bCs/>
                <w:color w:val="000000"/>
                <w:szCs w:val="21"/>
              </w:rPr>
              <w:t xml:space="preserve">145.4 </w:t>
            </w:r>
          </w:p>
        </w:tc>
        <w:tc>
          <w:tcPr>
            <w:tcW w:w="157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szCs w:val="21"/>
              </w:rPr>
            </w:pPr>
            <w:r>
              <w:rPr>
                <w:rFonts w:ascii="Times New Roman" w:hAnsi="Times New Roman"/>
                <w:bCs/>
                <w:color w:val="000000"/>
                <w:szCs w:val="21"/>
              </w:rPr>
              <w:t xml:space="preserve">0.0 </w:t>
            </w:r>
          </w:p>
        </w:tc>
        <w:tc>
          <w:tcPr>
            <w:tcW w:w="1212"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bCs/>
                <w:color w:val="000000"/>
                <w:szCs w:val="21"/>
              </w:rPr>
            </w:pPr>
            <w:r>
              <w:rPr>
                <w:rFonts w:ascii="Times New Roman" w:hAnsi="Times New Roman"/>
                <w:bCs/>
                <w:color w:val="000000"/>
                <w:kern w:val="0"/>
                <w:szCs w:val="21"/>
                <w:lang w:bidi="ar"/>
              </w:rPr>
              <w:t>0.0%</w:t>
            </w:r>
          </w:p>
        </w:tc>
        <w:tc>
          <w:tcPr>
            <w:tcW w:w="829"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0</w:t>
            </w:r>
          </w:p>
        </w:tc>
      </w:tr>
      <w:tr>
        <w:tblPrEx>
          <w:tblCellMar>
            <w:top w:w="0" w:type="dxa"/>
            <w:left w:w="108" w:type="dxa"/>
            <w:bottom w:w="0" w:type="dxa"/>
            <w:right w:w="108" w:type="dxa"/>
          </w:tblCellMar>
        </w:tblPrEx>
        <w:trPr>
          <w:wBefore w:w="0" w:type="dxa"/>
          <w:wAfter w:w="0" w:type="dxa"/>
          <w:trHeight w:val="329" w:hRule="atLeast"/>
        </w:trPr>
        <w:tc>
          <w:tcPr>
            <w:tcW w:w="80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6</w:t>
            </w:r>
          </w:p>
        </w:tc>
        <w:tc>
          <w:tcPr>
            <w:tcW w:w="2174"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榆横至潍坊特高压</w:t>
            </w:r>
          </w:p>
        </w:tc>
        <w:tc>
          <w:tcPr>
            <w:tcW w:w="1829"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szCs w:val="21"/>
              </w:rPr>
            </w:pPr>
            <w:r>
              <w:rPr>
                <w:rFonts w:ascii="Times New Roman" w:hAnsi="Times New Roman"/>
                <w:bCs/>
                <w:color w:val="000000"/>
                <w:szCs w:val="21"/>
              </w:rPr>
              <w:t xml:space="preserve">247.1 </w:t>
            </w:r>
          </w:p>
        </w:tc>
        <w:tc>
          <w:tcPr>
            <w:tcW w:w="157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szCs w:val="21"/>
              </w:rPr>
            </w:pPr>
            <w:r>
              <w:rPr>
                <w:rFonts w:ascii="Times New Roman" w:hAnsi="Times New Roman"/>
                <w:bCs/>
                <w:color w:val="000000"/>
                <w:szCs w:val="21"/>
              </w:rPr>
              <w:t xml:space="preserve">0.0 </w:t>
            </w:r>
          </w:p>
        </w:tc>
        <w:tc>
          <w:tcPr>
            <w:tcW w:w="1212"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bCs/>
                <w:color w:val="000000"/>
                <w:szCs w:val="21"/>
              </w:rPr>
            </w:pPr>
            <w:r>
              <w:rPr>
                <w:rFonts w:ascii="Times New Roman" w:hAnsi="Times New Roman"/>
                <w:bCs/>
                <w:color w:val="000000"/>
                <w:kern w:val="0"/>
                <w:szCs w:val="21"/>
                <w:lang w:bidi="ar"/>
              </w:rPr>
              <w:t>0.0%</w:t>
            </w:r>
          </w:p>
        </w:tc>
        <w:tc>
          <w:tcPr>
            <w:tcW w:w="829"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0</w:t>
            </w:r>
          </w:p>
        </w:tc>
      </w:tr>
      <w:tr>
        <w:tblPrEx>
          <w:tblCellMar>
            <w:top w:w="0" w:type="dxa"/>
            <w:left w:w="108" w:type="dxa"/>
            <w:bottom w:w="0" w:type="dxa"/>
            <w:right w:w="108" w:type="dxa"/>
          </w:tblCellMar>
        </w:tblPrEx>
        <w:trPr>
          <w:wBefore w:w="0" w:type="dxa"/>
          <w:wAfter w:w="0" w:type="dxa"/>
          <w:trHeight w:val="329" w:hRule="atLeast"/>
        </w:trPr>
        <w:tc>
          <w:tcPr>
            <w:tcW w:w="80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7</w:t>
            </w:r>
          </w:p>
        </w:tc>
        <w:tc>
          <w:tcPr>
            <w:tcW w:w="2174"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复奉直流</w:t>
            </w:r>
          </w:p>
        </w:tc>
        <w:tc>
          <w:tcPr>
            <w:tcW w:w="1829"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szCs w:val="21"/>
              </w:rPr>
            </w:pPr>
            <w:r>
              <w:rPr>
                <w:rFonts w:ascii="Times New Roman" w:hAnsi="Times New Roman"/>
                <w:bCs/>
                <w:color w:val="000000"/>
                <w:szCs w:val="21"/>
              </w:rPr>
              <w:t xml:space="preserve">306.9 </w:t>
            </w:r>
          </w:p>
        </w:tc>
        <w:tc>
          <w:tcPr>
            <w:tcW w:w="157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szCs w:val="21"/>
              </w:rPr>
            </w:pPr>
            <w:r>
              <w:rPr>
                <w:rFonts w:ascii="Times New Roman" w:hAnsi="Times New Roman"/>
                <w:bCs/>
                <w:color w:val="000000"/>
                <w:szCs w:val="21"/>
              </w:rPr>
              <w:t xml:space="preserve">306.9 </w:t>
            </w:r>
          </w:p>
        </w:tc>
        <w:tc>
          <w:tcPr>
            <w:tcW w:w="1212"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bCs/>
                <w:color w:val="000000"/>
                <w:szCs w:val="21"/>
              </w:rPr>
            </w:pPr>
            <w:r>
              <w:rPr>
                <w:rFonts w:ascii="Times New Roman" w:hAnsi="Times New Roman"/>
                <w:bCs/>
                <w:color w:val="000000"/>
                <w:kern w:val="0"/>
                <w:szCs w:val="21"/>
                <w:lang w:bidi="ar"/>
              </w:rPr>
              <w:t>100.0%</w:t>
            </w:r>
          </w:p>
        </w:tc>
        <w:tc>
          <w:tcPr>
            <w:tcW w:w="829"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0.0</w:t>
            </w:r>
          </w:p>
        </w:tc>
      </w:tr>
      <w:tr>
        <w:tblPrEx>
          <w:tblCellMar>
            <w:top w:w="0" w:type="dxa"/>
            <w:left w:w="108" w:type="dxa"/>
            <w:bottom w:w="0" w:type="dxa"/>
            <w:right w:w="108" w:type="dxa"/>
          </w:tblCellMar>
        </w:tblPrEx>
        <w:trPr>
          <w:wBefore w:w="0" w:type="dxa"/>
          <w:wAfter w:w="0" w:type="dxa"/>
          <w:trHeight w:val="329" w:hRule="atLeast"/>
        </w:trPr>
        <w:tc>
          <w:tcPr>
            <w:tcW w:w="80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8</w:t>
            </w:r>
          </w:p>
        </w:tc>
        <w:tc>
          <w:tcPr>
            <w:tcW w:w="2174"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锦苏直流</w:t>
            </w:r>
          </w:p>
        </w:tc>
        <w:tc>
          <w:tcPr>
            <w:tcW w:w="1829"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szCs w:val="21"/>
              </w:rPr>
            </w:pPr>
            <w:r>
              <w:rPr>
                <w:rFonts w:ascii="Times New Roman" w:hAnsi="Times New Roman"/>
                <w:bCs/>
                <w:color w:val="000000"/>
                <w:szCs w:val="21"/>
              </w:rPr>
              <w:t xml:space="preserve">374.2 </w:t>
            </w:r>
          </w:p>
        </w:tc>
        <w:tc>
          <w:tcPr>
            <w:tcW w:w="157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szCs w:val="21"/>
              </w:rPr>
            </w:pPr>
            <w:r>
              <w:rPr>
                <w:rFonts w:ascii="Times New Roman" w:hAnsi="Times New Roman"/>
                <w:bCs/>
                <w:color w:val="000000"/>
                <w:szCs w:val="21"/>
              </w:rPr>
              <w:t xml:space="preserve">374.2 </w:t>
            </w:r>
          </w:p>
        </w:tc>
        <w:tc>
          <w:tcPr>
            <w:tcW w:w="1212"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bCs/>
                <w:color w:val="000000"/>
                <w:szCs w:val="21"/>
              </w:rPr>
            </w:pPr>
            <w:r>
              <w:rPr>
                <w:rFonts w:ascii="Times New Roman" w:hAnsi="Times New Roman"/>
                <w:bCs/>
                <w:color w:val="000000"/>
                <w:kern w:val="0"/>
                <w:szCs w:val="21"/>
                <w:lang w:bidi="ar"/>
              </w:rPr>
              <w:t>100.0%</w:t>
            </w:r>
          </w:p>
        </w:tc>
        <w:tc>
          <w:tcPr>
            <w:tcW w:w="829"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0.0</w:t>
            </w:r>
          </w:p>
        </w:tc>
      </w:tr>
      <w:tr>
        <w:tblPrEx>
          <w:tblCellMar>
            <w:top w:w="0" w:type="dxa"/>
            <w:left w:w="108" w:type="dxa"/>
            <w:bottom w:w="0" w:type="dxa"/>
            <w:right w:w="108" w:type="dxa"/>
          </w:tblCellMar>
        </w:tblPrEx>
        <w:trPr>
          <w:wBefore w:w="0" w:type="dxa"/>
          <w:wAfter w:w="0" w:type="dxa"/>
          <w:trHeight w:val="329" w:hRule="atLeast"/>
        </w:trPr>
        <w:tc>
          <w:tcPr>
            <w:tcW w:w="80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9</w:t>
            </w:r>
          </w:p>
        </w:tc>
        <w:tc>
          <w:tcPr>
            <w:tcW w:w="2174"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天中直流</w:t>
            </w:r>
          </w:p>
        </w:tc>
        <w:tc>
          <w:tcPr>
            <w:tcW w:w="1829"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szCs w:val="21"/>
              </w:rPr>
            </w:pPr>
            <w:r>
              <w:rPr>
                <w:rFonts w:ascii="Times New Roman" w:hAnsi="Times New Roman"/>
                <w:bCs/>
                <w:color w:val="000000"/>
                <w:szCs w:val="21"/>
              </w:rPr>
              <w:t xml:space="preserve">408.6 </w:t>
            </w:r>
          </w:p>
        </w:tc>
        <w:tc>
          <w:tcPr>
            <w:tcW w:w="157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szCs w:val="21"/>
              </w:rPr>
            </w:pPr>
            <w:r>
              <w:rPr>
                <w:rFonts w:ascii="Times New Roman" w:hAnsi="Times New Roman"/>
                <w:bCs/>
                <w:color w:val="000000"/>
                <w:szCs w:val="21"/>
              </w:rPr>
              <w:t xml:space="preserve">166.2 </w:t>
            </w:r>
          </w:p>
        </w:tc>
        <w:tc>
          <w:tcPr>
            <w:tcW w:w="1212"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bCs/>
                <w:color w:val="000000"/>
                <w:szCs w:val="21"/>
              </w:rPr>
            </w:pPr>
            <w:r>
              <w:rPr>
                <w:rFonts w:ascii="Times New Roman" w:hAnsi="Times New Roman"/>
                <w:bCs/>
                <w:color w:val="000000"/>
                <w:kern w:val="0"/>
                <w:szCs w:val="21"/>
                <w:lang w:bidi="ar"/>
              </w:rPr>
              <w:t>40.7%</w:t>
            </w:r>
          </w:p>
        </w:tc>
        <w:tc>
          <w:tcPr>
            <w:tcW w:w="829"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-9.5</w:t>
            </w:r>
          </w:p>
        </w:tc>
      </w:tr>
      <w:tr>
        <w:tblPrEx>
          <w:tblCellMar>
            <w:top w:w="0" w:type="dxa"/>
            <w:left w:w="108" w:type="dxa"/>
            <w:bottom w:w="0" w:type="dxa"/>
            <w:right w:w="108" w:type="dxa"/>
          </w:tblCellMar>
        </w:tblPrEx>
        <w:trPr>
          <w:wBefore w:w="0" w:type="dxa"/>
          <w:wAfter w:w="0" w:type="dxa"/>
          <w:trHeight w:val="329" w:hRule="atLeast"/>
        </w:trPr>
        <w:tc>
          <w:tcPr>
            <w:tcW w:w="80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10</w:t>
            </w:r>
          </w:p>
        </w:tc>
        <w:tc>
          <w:tcPr>
            <w:tcW w:w="2174"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宾金直流</w:t>
            </w:r>
          </w:p>
        </w:tc>
        <w:tc>
          <w:tcPr>
            <w:tcW w:w="1829"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szCs w:val="21"/>
              </w:rPr>
            </w:pPr>
            <w:r>
              <w:rPr>
                <w:rFonts w:ascii="Times New Roman" w:hAnsi="Times New Roman"/>
                <w:bCs/>
                <w:color w:val="000000"/>
                <w:szCs w:val="21"/>
              </w:rPr>
              <w:t xml:space="preserve">329.8 </w:t>
            </w:r>
          </w:p>
        </w:tc>
        <w:tc>
          <w:tcPr>
            <w:tcW w:w="157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szCs w:val="21"/>
              </w:rPr>
            </w:pPr>
            <w:r>
              <w:rPr>
                <w:rFonts w:ascii="Times New Roman" w:hAnsi="Times New Roman"/>
                <w:bCs/>
                <w:color w:val="000000"/>
                <w:szCs w:val="21"/>
              </w:rPr>
              <w:t xml:space="preserve">329.8 </w:t>
            </w:r>
          </w:p>
        </w:tc>
        <w:tc>
          <w:tcPr>
            <w:tcW w:w="1212"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bCs/>
                <w:color w:val="000000"/>
                <w:szCs w:val="21"/>
              </w:rPr>
            </w:pPr>
            <w:r>
              <w:rPr>
                <w:rFonts w:ascii="Times New Roman" w:hAnsi="Times New Roman"/>
                <w:bCs/>
                <w:color w:val="000000"/>
                <w:kern w:val="0"/>
                <w:szCs w:val="21"/>
                <w:lang w:bidi="ar"/>
              </w:rPr>
              <w:t>100.0%</w:t>
            </w:r>
          </w:p>
        </w:tc>
        <w:tc>
          <w:tcPr>
            <w:tcW w:w="829"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0.1</w:t>
            </w:r>
          </w:p>
        </w:tc>
      </w:tr>
      <w:tr>
        <w:tblPrEx>
          <w:tblCellMar>
            <w:top w:w="0" w:type="dxa"/>
            <w:left w:w="108" w:type="dxa"/>
            <w:bottom w:w="0" w:type="dxa"/>
            <w:right w:w="108" w:type="dxa"/>
          </w:tblCellMar>
        </w:tblPrEx>
        <w:trPr>
          <w:wBefore w:w="0" w:type="dxa"/>
          <w:wAfter w:w="0" w:type="dxa"/>
          <w:trHeight w:val="329" w:hRule="atLeast"/>
        </w:trPr>
        <w:tc>
          <w:tcPr>
            <w:tcW w:w="80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11</w:t>
            </w:r>
          </w:p>
        </w:tc>
        <w:tc>
          <w:tcPr>
            <w:tcW w:w="2174"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灵绍直流</w:t>
            </w:r>
          </w:p>
        </w:tc>
        <w:tc>
          <w:tcPr>
            <w:tcW w:w="1829"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szCs w:val="21"/>
              </w:rPr>
            </w:pPr>
            <w:r>
              <w:rPr>
                <w:rFonts w:ascii="Times New Roman" w:hAnsi="Times New Roman"/>
                <w:bCs/>
                <w:color w:val="000000"/>
                <w:szCs w:val="21"/>
              </w:rPr>
              <w:t xml:space="preserve">498.3 </w:t>
            </w:r>
          </w:p>
        </w:tc>
        <w:tc>
          <w:tcPr>
            <w:tcW w:w="157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szCs w:val="21"/>
              </w:rPr>
            </w:pPr>
            <w:r>
              <w:rPr>
                <w:rFonts w:ascii="Times New Roman" w:hAnsi="Times New Roman"/>
                <w:bCs/>
                <w:color w:val="000000"/>
                <w:szCs w:val="21"/>
              </w:rPr>
              <w:t xml:space="preserve">85.3 </w:t>
            </w:r>
          </w:p>
        </w:tc>
        <w:tc>
          <w:tcPr>
            <w:tcW w:w="1212"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bCs/>
                <w:color w:val="000000"/>
                <w:szCs w:val="21"/>
              </w:rPr>
            </w:pPr>
            <w:r>
              <w:rPr>
                <w:rFonts w:ascii="Times New Roman" w:hAnsi="Times New Roman"/>
                <w:bCs/>
                <w:color w:val="000000"/>
                <w:kern w:val="0"/>
                <w:szCs w:val="21"/>
                <w:lang w:bidi="ar"/>
              </w:rPr>
              <w:t>17.1%</w:t>
            </w:r>
          </w:p>
        </w:tc>
        <w:tc>
          <w:tcPr>
            <w:tcW w:w="829"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-9.2</w:t>
            </w:r>
          </w:p>
        </w:tc>
      </w:tr>
      <w:tr>
        <w:tblPrEx>
          <w:tblCellMar>
            <w:top w:w="0" w:type="dxa"/>
            <w:left w:w="108" w:type="dxa"/>
            <w:bottom w:w="0" w:type="dxa"/>
            <w:right w:w="108" w:type="dxa"/>
          </w:tblCellMar>
        </w:tblPrEx>
        <w:trPr>
          <w:wBefore w:w="0" w:type="dxa"/>
          <w:wAfter w:w="0" w:type="dxa"/>
          <w:trHeight w:val="329" w:hRule="atLeast"/>
        </w:trPr>
        <w:tc>
          <w:tcPr>
            <w:tcW w:w="80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12</w:t>
            </w:r>
          </w:p>
        </w:tc>
        <w:tc>
          <w:tcPr>
            <w:tcW w:w="2174"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祁韶直流</w:t>
            </w:r>
          </w:p>
        </w:tc>
        <w:tc>
          <w:tcPr>
            <w:tcW w:w="1829"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szCs w:val="21"/>
              </w:rPr>
            </w:pPr>
            <w:r>
              <w:rPr>
                <w:rFonts w:ascii="Times New Roman" w:hAnsi="Times New Roman"/>
                <w:bCs/>
                <w:color w:val="000000"/>
                <w:szCs w:val="21"/>
              </w:rPr>
              <w:t xml:space="preserve">224.6 </w:t>
            </w:r>
          </w:p>
        </w:tc>
        <w:tc>
          <w:tcPr>
            <w:tcW w:w="157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szCs w:val="21"/>
              </w:rPr>
            </w:pPr>
            <w:r>
              <w:rPr>
                <w:rFonts w:ascii="Times New Roman" w:hAnsi="Times New Roman"/>
                <w:bCs/>
                <w:color w:val="000000"/>
                <w:szCs w:val="21"/>
              </w:rPr>
              <w:t xml:space="preserve">61.4 </w:t>
            </w:r>
          </w:p>
        </w:tc>
        <w:tc>
          <w:tcPr>
            <w:tcW w:w="1212"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bCs/>
                <w:color w:val="000000"/>
                <w:szCs w:val="21"/>
              </w:rPr>
            </w:pPr>
            <w:r>
              <w:rPr>
                <w:rFonts w:ascii="Times New Roman" w:hAnsi="Times New Roman"/>
                <w:bCs/>
                <w:color w:val="000000"/>
                <w:kern w:val="0"/>
                <w:szCs w:val="21"/>
                <w:lang w:bidi="ar"/>
              </w:rPr>
              <w:t>27.3%</w:t>
            </w:r>
          </w:p>
        </w:tc>
        <w:tc>
          <w:tcPr>
            <w:tcW w:w="829"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-3.6</w:t>
            </w:r>
          </w:p>
        </w:tc>
      </w:tr>
      <w:tr>
        <w:tblPrEx>
          <w:tblCellMar>
            <w:top w:w="0" w:type="dxa"/>
            <w:left w:w="108" w:type="dxa"/>
            <w:bottom w:w="0" w:type="dxa"/>
            <w:right w:w="108" w:type="dxa"/>
          </w:tblCellMar>
        </w:tblPrEx>
        <w:trPr>
          <w:wBefore w:w="0" w:type="dxa"/>
          <w:wAfter w:w="0" w:type="dxa"/>
          <w:trHeight w:val="329" w:hRule="atLeast"/>
        </w:trPr>
        <w:tc>
          <w:tcPr>
            <w:tcW w:w="80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13</w:t>
            </w:r>
          </w:p>
        </w:tc>
        <w:tc>
          <w:tcPr>
            <w:tcW w:w="2174"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雁淮直流</w:t>
            </w:r>
          </w:p>
        </w:tc>
        <w:tc>
          <w:tcPr>
            <w:tcW w:w="1829"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szCs w:val="21"/>
              </w:rPr>
            </w:pPr>
            <w:r>
              <w:rPr>
                <w:rFonts w:ascii="Times New Roman" w:hAnsi="Times New Roman"/>
                <w:bCs/>
                <w:color w:val="000000"/>
                <w:szCs w:val="21"/>
              </w:rPr>
              <w:t xml:space="preserve">259.1 </w:t>
            </w:r>
          </w:p>
        </w:tc>
        <w:tc>
          <w:tcPr>
            <w:tcW w:w="157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szCs w:val="21"/>
              </w:rPr>
            </w:pPr>
            <w:r>
              <w:rPr>
                <w:rFonts w:ascii="Times New Roman" w:hAnsi="Times New Roman"/>
                <w:bCs/>
                <w:color w:val="000000"/>
                <w:szCs w:val="21"/>
              </w:rPr>
              <w:t xml:space="preserve">35.5 </w:t>
            </w:r>
          </w:p>
        </w:tc>
        <w:tc>
          <w:tcPr>
            <w:tcW w:w="1212"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bCs/>
                <w:color w:val="000000"/>
                <w:szCs w:val="21"/>
              </w:rPr>
            </w:pPr>
            <w:r>
              <w:rPr>
                <w:rFonts w:ascii="Times New Roman" w:hAnsi="Times New Roman"/>
                <w:bCs/>
                <w:color w:val="000000"/>
                <w:kern w:val="0"/>
                <w:szCs w:val="21"/>
                <w:lang w:bidi="ar"/>
              </w:rPr>
              <w:t>13.7%</w:t>
            </w:r>
          </w:p>
        </w:tc>
        <w:tc>
          <w:tcPr>
            <w:tcW w:w="829"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12.9</w:t>
            </w:r>
          </w:p>
        </w:tc>
      </w:tr>
      <w:tr>
        <w:tblPrEx>
          <w:tblCellMar>
            <w:top w:w="0" w:type="dxa"/>
            <w:left w:w="108" w:type="dxa"/>
            <w:bottom w:w="0" w:type="dxa"/>
            <w:right w:w="108" w:type="dxa"/>
          </w:tblCellMar>
        </w:tblPrEx>
        <w:trPr>
          <w:wBefore w:w="0" w:type="dxa"/>
          <w:wAfter w:w="0" w:type="dxa"/>
          <w:trHeight w:val="329" w:hRule="atLeast"/>
        </w:trPr>
        <w:tc>
          <w:tcPr>
            <w:tcW w:w="80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14</w:t>
            </w:r>
          </w:p>
        </w:tc>
        <w:tc>
          <w:tcPr>
            <w:tcW w:w="2174"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锡泰直流</w:t>
            </w:r>
          </w:p>
        </w:tc>
        <w:tc>
          <w:tcPr>
            <w:tcW w:w="1829"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szCs w:val="21"/>
              </w:rPr>
            </w:pPr>
            <w:r>
              <w:rPr>
                <w:rFonts w:ascii="Times New Roman" w:hAnsi="Times New Roman"/>
                <w:bCs/>
                <w:color w:val="000000"/>
                <w:szCs w:val="21"/>
              </w:rPr>
              <w:t xml:space="preserve">171.2 </w:t>
            </w:r>
          </w:p>
        </w:tc>
        <w:tc>
          <w:tcPr>
            <w:tcW w:w="157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szCs w:val="21"/>
              </w:rPr>
            </w:pPr>
            <w:r>
              <w:rPr>
                <w:rFonts w:ascii="Times New Roman" w:hAnsi="Times New Roman"/>
                <w:bCs/>
                <w:color w:val="000000"/>
                <w:szCs w:val="21"/>
              </w:rPr>
              <w:t xml:space="preserve">0.5 </w:t>
            </w:r>
          </w:p>
        </w:tc>
        <w:tc>
          <w:tcPr>
            <w:tcW w:w="1212"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bCs/>
                <w:color w:val="000000"/>
                <w:szCs w:val="21"/>
              </w:rPr>
            </w:pPr>
            <w:r>
              <w:rPr>
                <w:rFonts w:ascii="Times New Roman" w:hAnsi="Times New Roman"/>
                <w:bCs/>
                <w:color w:val="000000"/>
                <w:kern w:val="0"/>
                <w:szCs w:val="21"/>
                <w:lang w:bidi="ar"/>
              </w:rPr>
              <w:t>0.3%</w:t>
            </w:r>
          </w:p>
        </w:tc>
        <w:tc>
          <w:tcPr>
            <w:tcW w:w="829"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0.1</w:t>
            </w:r>
          </w:p>
        </w:tc>
      </w:tr>
      <w:tr>
        <w:tblPrEx>
          <w:tblCellMar>
            <w:top w:w="0" w:type="dxa"/>
            <w:left w:w="108" w:type="dxa"/>
            <w:bottom w:w="0" w:type="dxa"/>
            <w:right w:w="108" w:type="dxa"/>
          </w:tblCellMar>
        </w:tblPrEx>
        <w:trPr>
          <w:wBefore w:w="0" w:type="dxa"/>
          <w:wAfter w:w="0" w:type="dxa"/>
          <w:trHeight w:val="329" w:hRule="atLeast"/>
        </w:trPr>
        <w:tc>
          <w:tcPr>
            <w:tcW w:w="80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15</w:t>
            </w:r>
          </w:p>
        </w:tc>
        <w:tc>
          <w:tcPr>
            <w:tcW w:w="2174"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鲁固直流</w:t>
            </w:r>
          </w:p>
        </w:tc>
        <w:tc>
          <w:tcPr>
            <w:tcW w:w="1829"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szCs w:val="21"/>
              </w:rPr>
            </w:pPr>
            <w:r>
              <w:rPr>
                <w:rFonts w:ascii="Times New Roman" w:hAnsi="Times New Roman"/>
                <w:bCs/>
                <w:color w:val="000000"/>
                <w:szCs w:val="21"/>
              </w:rPr>
              <w:t xml:space="preserve">330.9 </w:t>
            </w:r>
          </w:p>
        </w:tc>
        <w:tc>
          <w:tcPr>
            <w:tcW w:w="157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szCs w:val="21"/>
              </w:rPr>
            </w:pPr>
            <w:r>
              <w:rPr>
                <w:rFonts w:ascii="Times New Roman" w:hAnsi="Times New Roman"/>
                <w:bCs/>
                <w:color w:val="000000"/>
                <w:szCs w:val="21"/>
              </w:rPr>
              <w:t xml:space="preserve">56.7 </w:t>
            </w:r>
          </w:p>
        </w:tc>
        <w:tc>
          <w:tcPr>
            <w:tcW w:w="1212"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bCs/>
                <w:color w:val="000000"/>
                <w:szCs w:val="21"/>
              </w:rPr>
            </w:pPr>
            <w:r>
              <w:rPr>
                <w:rFonts w:ascii="Times New Roman" w:hAnsi="Times New Roman"/>
                <w:bCs/>
                <w:color w:val="000000"/>
                <w:kern w:val="0"/>
                <w:szCs w:val="21"/>
                <w:lang w:bidi="ar"/>
              </w:rPr>
              <w:t>17.1%</w:t>
            </w:r>
          </w:p>
        </w:tc>
        <w:tc>
          <w:tcPr>
            <w:tcW w:w="829"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-22.2</w:t>
            </w:r>
          </w:p>
        </w:tc>
      </w:tr>
      <w:tr>
        <w:tblPrEx>
          <w:tblCellMar>
            <w:top w:w="0" w:type="dxa"/>
            <w:left w:w="108" w:type="dxa"/>
            <w:bottom w:w="0" w:type="dxa"/>
            <w:right w:w="108" w:type="dxa"/>
          </w:tblCellMar>
        </w:tblPrEx>
        <w:trPr>
          <w:wBefore w:w="0" w:type="dxa"/>
          <w:wAfter w:w="0" w:type="dxa"/>
          <w:trHeight w:val="329" w:hRule="atLeast"/>
        </w:trPr>
        <w:tc>
          <w:tcPr>
            <w:tcW w:w="80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16</w:t>
            </w:r>
          </w:p>
        </w:tc>
        <w:tc>
          <w:tcPr>
            <w:tcW w:w="2174"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昭沂直流</w:t>
            </w:r>
          </w:p>
        </w:tc>
        <w:tc>
          <w:tcPr>
            <w:tcW w:w="1829"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szCs w:val="21"/>
              </w:rPr>
            </w:pPr>
            <w:r>
              <w:rPr>
                <w:rFonts w:ascii="Times New Roman" w:hAnsi="Times New Roman"/>
                <w:bCs/>
                <w:color w:val="000000"/>
                <w:szCs w:val="21"/>
              </w:rPr>
              <w:t xml:space="preserve">286.2 </w:t>
            </w:r>
          </w:p>
        </w:tc>
        <w:tc>
          <w:tcPr>
            <w:tcW w:w="157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szCs w:val="21"/>
              </w:rPr>
            </w:pPr>
            <w:r>
              <w:rPr>
                <w:rFonts w:ascii="Times New Roman" w:hAnsi="Times New Roman"/>
                <w:bCs/>
                <w:color w:val="000000"/>
                <w:szCs w:val="21"/>
              </w:rPr>
              <w:t xml:space="preserve">135.9 </w:t>
            </w:r>
          </w:p>
        </w:tc>
        <w:tc>
          <w:tcPr>
            <w:tcW w:w="1212"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bCs/>
                <w:color w:val="000000"/>
                <w:szCs w:val="21"/>
              </w:rPr>
            </w:pPr>
            <w:r>
              <w:rPr>
                <w:rFonts w:ascii="Times New Roman" w:hAnsi="Times New Roman"/>
                <w:bCs/>
                <w:color w:val="000000"/>
                <w:kern w:val="0"/>
                <w:szCs w:val="21"/>
                <w:lang w:bidi="ar"/>
              </w:rPr>
              <w:t>47.5%</w:t>
            </w:r>
          </w:p>
        </w:tc>
        <w:tc>
          <w:tcPr>
            <w:tcW w:w="829"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11.4</w:t>
            </w:r>
          </w:p>
        </w:tc>
      </w:tr>
      <w:tr>
        <w:tblPrEx>
          <w:tblCellMar>
            <w:top w:w="0" w:type="dxa"/>
            <w:left w:w="108" w:type="dxa"/>
            <w:bottom w:w="0" w:type="dxa"/>
            <w:right w:w="108" w:type="dxa"/>
          </w:tblCellMar>
        </w:tblPrEx>
        <w:trPr>
          <w:wBefore w:w="0" w:type="dxa"/>
          <w:wAfter w:w="0" w:type="dxa"/>
          <w:trHeight w:val="329" w:hRule="atLeast"/>
        </w:trPr>
        <w:tc>
          <w:tcPr>
            <w:tcW w:w="80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17</w:t>
            </w:r>
          </w:p>
        </w:tc>
        <w:tc>
          <w:tcPr>
            <w:tcW w:w="2174"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吉泉直流</w:t>
            </w:r>
          </w:p>
        </w:tc>
        <w:tc>
          <w:tcPr>
            <w:tcW w:w="1829"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szCs w:val="21"/>
              </w:rPr>
            </w:pPr>
            <w:r>
              <w:rPr>
                <w:rFonts w:ascii="Times New Roman" w:hAnsi="Times New Roman"/>
                <w:bCs/>
                <w:color w:val="000000"/>
                <w:szCs w:val="21"/>
              </w:rPr>
              <w:t xml:space="preserve">439.6 </w:t>
            </w:r>
          </w:p>
        </w:tc>
        <w:tc>
          <w:tcPr>
            <w:tcW w:w="157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szCs w:val="21"/>
              </w:rPr>
            </w:pPr>
            <w:r>
              <w:rPr>
                <w:rFonts w:ascii="Times New Roman" w:hAnsi="Times New Roman"/>
                <w:bCs/>
                <w:color w:val="000000"/>
                <w:szCs w:val="21"/>
              </w:rPr>
              <w:t xml:space="preserve">80.5 </w:t>
            </w:r>
          </w:p>
        </w:tc>
        <w:tc>
          <w:tcPr>
            <w:tcW w:w="1212"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bCs/>
                <w:color w:val="000000"/>
                <w:szCs w:val="21"/>
              </w:rPr>
            </w:pPr>
            <w:r>
              <w:rPr>
                <w:rFonts w:ascii="Times New Roman" w:hAnsi="Times New Roman"/>
                <w:bCs/>
                <w:color w:val="000000"/>
                <w:kern w:val="0"/>
                <w:szCs w:val="21"/>
                <w:lang w:bidi="ar"/>
              </w:rPr>
              <w:t>18.3%</w:t>
            </w:r>
          </w:p>
        </w:tc>
        <w:tc>
          <w:tcPr>
            <w:tcW w:w="829"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-4.0</w:t>
            </w:r>
          </w:p>
        </w:tc>
      </w:tr>
      <w:tr>
        <w:tblPrEx>
          <w:tblCellMar>
            <w:top w:w="0" w:type="dxa"/>
            <w:left w:w="108" w:type="dxa"/>
            <w:bottom w:w="0" w:type="dxa"/>
            <w:right w:w="108" w:type="dxa"/>
          </w:tblCellMar>
        </w:tblPrEx>
        <w:trPr>
          <w:wBefore w:w="0" w:type="dxa"/>
          <w:wAfter w:w="0" w:type="dxa"/>
          <w:trHeight w:val="348" w:hRule="atLeast"/>
        </w:trPr>
        <w:tc>
          <w:tcPr>
            <w:tcW w:w="80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18</w:t>
            </w:r>
          </w:p>
        </w:tc>
        <w:tc>
          <w:tcPr>
            <w:tcW w:w="2174"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青豫直流</w:t>
            </w:r>
          </w:p>
        </w:tc>
        <w:tc>
          <w:tcPr>
            <w:tcW w:w="1829"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szCs w:val="21"/>
              </w:rPr>
            </w:pPr>
            <w:r>
              <w:rPr>
                <w:rFonts w:ascii="Times New Roman" w:hAnsi="Times New Roman"/>
                <w:bCs/>
                <w:color w:val="000000"/>
                <w:szCs w:val="21"/>
              </w:rPr>
              <w:t xml:space="preserve">34.1 </w:t>
            </w:r>
          </w:p>
        </w:tc>
        <w:tc>
          <w:tcPr>
            <w:tcW w:w="157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szCs w:val="21"/>
              </w:rPr>
            </w:pPr>
            <w:r>
              <w:rPr>
                <w:rFonts w:ascii="Times New Roman" w:hAnsi="Times New Roman"/>
                <w:bCs/>
                <w:color w:val="000000"/>
                <w:szCs w:val="21"/>
              </w:rPr>
              <w:t xml:space="preserve">34.1 </w:t>
            </w:r>
          </w:p>
        </w:tc>
        <w:tc>
          <w:tcPr>
            <w:tcW w:w="1212" w:type="dxa"/>
            <w:tcBorders>
              <w:top w:val="nil"/>
              <w:left w:val="nil"/>
              <w:bottom w:val="single" w:color="auto" w:sz="4" w:space="0"/>
              <w:right w:val="single" w:color="auto" w:sz="4" w:space="0"/>
            </w:tcBorders>
            <w:noWrap w:val="0"/>
            <w:vAlign w:val="center"/>
          </w:tcPr>
          <w:p>
            <w:pPr>
              <w:jc w:val="center"/>
              <w:rPr>
                <w:rFonts w:ascii="Times New Roman" w:hAnsi="Times New Roman"/>
                <w:bCs/>
                <w:color w:val="000000"/>
                <w:szCs w:val="21"/>
              </w:rPr>
            </w:pPr>
            <w:r>
              <w:rPr>
                <w:rFonts w:ascii="Times New Roman" w:hAnsi="Times New Roman"/>
                <w:bCs/>
                <w:color w:val="000000"/>
                <w:szCs w:val="21"/>
              </w:rPr>
              <w:t>100.0%</w:t>
            </w:r>
          </w:p>
        </w:tc>
        <w:tc>
          <w:tcPr>
            <w:tcW w:w="829"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w:t>
            </w:r>
          </w:p>
        </w:tc>
      </w:tr>
      <w:tr>
        <w:tblPrEx>
          <w:tblCellMar>
            <w:top w:w="0" w:type="dxa"/>
            <w:left w:w="108" w:type="dxa"/>
            <w:bottom w:w="0" w:type="dxa"/>
            <w:right w:w="108" w:type="dxa"/>
          </w:tblCellMar>
        </w:tblPrEx>
        <w:trPr>
          <w:wBefore w:w="0" w:type="dxa"/>
          <w:wAfter w:w="0" w:type="dxa"/>
          <w:trHeight w:val="348" w:hRule="atLeast"/>
        </w:trPr>
        <w:tc>
          <w:tcPr>
            <w:tcW w:w="80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19</w:t>
            </w:r>
          </w:p>
        </w:tc>
        <w:tc>
          <w:tcPr>
            <w:tcW w:w="2174"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楚穗直流</w:t>
            </w:r>
          </w:p>
        </w:tc>
        <w:tc>
          <w:tcPr>
            <w:tcW w:w="1829"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szCs w:val="21"/>
              </w:rPr>
            </w:pPr>
            <w:r>
              <w:rPr>
                <w:rFonts w:ascii="Times New Roman" w:hAnsi="Times New Roman"/>
                <w:bCs/>
                <w:color w:val="000000"/>
                <w:szCs w:val="21"/>
              </w:rPr>
              <w:t xml:space="preserve">259.0 </w:t>
            </w:r>
          </w:p>
        </w:tc>
        <w:tc>
          <w:tcPr>
            <w:tcW w:w="157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szCs w:val="21"/>
              </w:rPr>
            </w:pPr>
            <w:r>
              <w:rPr>
                <w:rFonts w:ascii="Times New Roman" w:hAnsi="Times New Roman"/>
                <w:bCs/>
                <w:color w:val="000000"/>
                <w:szCs w:val="21"/>
              </w:rPr>
              <w:t xml:space="preserve">259.0 </w:t>
            </w:r>
          </w:p>
        </w:tc>
        <w:tc>
          <w:tcPr>
            <w:tcW w:w="1212" w:type="dxa"/>
            <w:tcBorders>
              <w:top w:val="nil"/>
              <w:left w:val="nil"/>
              <w:bottom w:val="single" w:color="auto" w:sz="4" w:space="0"/>
              <w:right w:val="single" w:color="auto" w:sz="4" w:space="0"/>
            </w:tcBorders>
            <w:noWrap w:val="0"/>
            <w:vAlign w:val="center"/>
          </w:tcPr>
          <w:p>
            <w:pPr>
              <w:jc w:val="center"/>
              <w:rPr>
                <w:rFonts w:ascii="Times New Roman" w:hAnsi="Times New Roman"/>
                <w:bCs/>
                <w:color w:val="000000"/>
                <w:szCs w:val="21"/>
              </w:rPr>
            </w:pPr>
            <w:r>
              <w:rPr>
                <w:rFonts w:ascii="Times New Roman" w:hAnsi="Times New Roman"/>
                <w:bCs/>
                <w:color w:val="000000"/>
                <w:szCs w:val="21"/>
              </w:rPr>
              <w:t>100.0%</w:t>
            </w:r>
          </w:p>
        </w:tc>
        <w:tc>
          <w:tcPr>
            <w:tcW w:w="829"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0.0</w:t>
            </w:r>
          </w:p>
        </w:tc>
      </w:tr>
      <w:tr>
        <w:tblPrEx>
          <w:tblCellMar>
            <w:top w:w="0" w:type="dxa"/>
            <w:left w:w="108" w:type="dxa"/>
            <w:bottom w:w="0" w:type="dxa"/>
            <w:right w:w="108" w:type="dxa"/>
          </w:tblCellMar>
        </w:tblPrEx>
        <w:trPr>
          <w:wBefore w:w="0" w:type="dxa"/>
          <w:wAfter w:w="0" w:type="dxa"/>
          <w:trHeight w:val="348" w:hRule="atLeast"/>
        </w:trPr>
        <w:tc>
          <w:tcPr>
            <w:tcW w:w="80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20</w:t>
            </w:r>
          </w:p>
        </w:tc>
        <w:tc>
          <w:tcPr>
            <w:tcW w:w="2174"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普侨直流</w:t>
            </w:r>
          </w:p>
        </w:tc>
        <w:tc>
          <w:tcPr>
            <w:tcW w:w="1829"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szCs w:val="21"/>
              </w:rPr>
            </w:pPr>
            <w:r>
              <w:rPr>
                <w:rFonts w:ascii="Times New Roman" w:hAnsi="Times New Roman"/>
                <w:bCs/>
                <w:color w:val="000000"/>
                <w:szCs w:val="21"/>
              </w:rPr>
              <w:t xml:space="preserve">192.7 </w:t>
            </w:r>
          </w:p>
        </w:tc>
        <w:tc>
          <w:tcPr>
            <w:tcW w:w="157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szCs w:val="21"/>
              </w:rPr>
            </w:pPr>
            <w:r>
              <w:rPr>
                <w:rFonts w:ascii="Times New Roman" w:hAnsi="Times New Roman"/>
                <w:bCs/>
                <w:color w:val="000000"/>
                <w:szCs w:val="21"/>
              </w:rPr>
              <w:t xml:space="preserve">192.7 </w:t>
            </w:r>
          </w:p>
        </w:tc>
        <w:tc>
          <w:tcPr>
            <w:tcW w:w="1212" w:type="dxa"/>
            <w:tcBorders>
              <w:top w:val="nil"/>
              <w:left w:val="nil"/>
              <w:bottom w:val="single" w:color="auto" w:sz="4" w:space="0"/>
              <w:right w:val="single" w:color="auto" w:sz="4" w:space="0"/>
            </w:tcBorders>
            <w:noWrap w:val="0"/>
            <w:vAlign w:val="center"/>
          </w:tcPr>
          <w:p>
            <w:pPr>
              <w:jc w:val="center"/>
              <w:rPr>
                <w:rFonts w:ascii="Times New Roman" w:hAnsi="Times New Roman"/>
                <w:bCs/>
                <w:color w:val="000000"/>
                <w:szCs w:val="21"/>
              </w:rPr>
            </w:pPr>
            <w:r>
              <w:rPr>
                <w:rFonts w:ascii="Times New Roman" w:hAnsi="Times New Roman"/>
                <w:bCs/>
                <w:color w:val="000000"/>
                <w:szCs w:val="21"/>
              </w:rPr>
              <w:t>100.0%</w:t>
            </w:r>
          </w:p>
        </w:tc>
        <w:tc>
          <w:tcPr>
            <w:tcW w:w="829"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0.0</w:t>
            </w:r>
          </w:p>
        </w:tc>
      </w:tr>
      <w:tr>
        <w:tblPrEx>
          <w:tblCellMar>
            <w:top w:w="0" w:type="dxa"/>
            <w:left w:w="108" w:type="dxa"/>
            <w:bottom w:w="0" w:type="dxa"/>
            <w:right w:w="108" w:type="dxa"/>
          </w:tblCellMar>
        </w:tblPrEx>
        <w:trPr>
          <w:wBefore w:w="0" w:type="dxa"/>
          <w:wAfter w:w="0" w:type="dxa"/>
          <w:trHeight w:val="348" w:hRule="atLeast"/>
        </w:trPr>
        <w:tc>
          <w:tcPr>
            <w:tcW w:w="80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2</w:t>
            </w:r>
            <w:r>
              <w:rPr>
                <w:rFonts w:ascii="Times New Roman" w:hAnsi="Times New Roman"/>
                <w:color w:val="000000"/>
                <w:kern w:val="0"/>
                <w:szCs w:val="21"/>
              </w:rPr>
              <w:t>1</w:t>
            </w:r>
          </w:p>
        </w:tc>
        <w:tc>
          <w:tcPr>
            <w:tcW w:w="2174"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新东直流</w:t>
            </w:r>
          </w:p>
        </w:tc>
        <w:tc>
          <w:tcPr>
            <w:tcW w:w="1829"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szCs w:val="21"/>
              </w:rPr>
            </w:pPr>
            <w:r>
              <w:rPr>
                <w:rFonts w:ascii="Times New Roman" w:hAnsi="Times New Roman"/>
                <w:bCs/>
                <w:color w:val="000000"/>
                <w:szCs w:val="21"/>
              </w:rPr>
              <w:t xml:space="preserve">255.3 </w:t>
            </w:r>
          </w:p>
        </w:tc>
        <w:tc>
          <w:tcPr>
            <w:tcW w:w="157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szCs w:val="21"/>
              </w:rPr>
            </w:pPr>
            <w:r>
              <w:rPr>
                <w:rFonts w:ascii="Times New Roman" w:hAnsi="Times New Roman"/>
                <w:bCs/>
                <w:color w:val="000000"/>
                <w:szCs w:val="21"/>
              </w:rPr>
              <w:t xml:space="preserve">255.3 </w:t>
            </w:r>
          </w:p>
        </w:tc>
        <w:tc>
          <w:tcPr>
            <w:tcW w:w="1212" w:type="dxa"/>
            <w:tcBorders>
              <w:top w:val="nil"/>
              <w:left w:val="nil"/>
              <w:bottom w:val="single" w:color="auto" w:sz="4" w:space="0"/>
              <w:right w:val="single" w:color="auto" w:sz="4" w:space="0"/>
            </w:tcBorders>
            <w:noWrap w:val="0"/>
            <w:vAlign w:val="center"/>
          </w:tcPr>
          <w:p>
            <w:pPr>
              <w:jc w:val="center"/>
              <w:rPr>
                <w:rFonts w:ascii="Times New Roman" w:hAnsi="Times New Roman"/>
                <w:bCs/>
                <w:color w:val="000000"/>
                <w:szCs w:val="21"/>
              </w:rPr>
            </w:pPr>
            <w:r>
              <w:rPr>
                <w:rFonts w:ascii="Times New Roman" w:hAnsi="Times New Roman"/>
                <w:bCs/>
                <w:color w:val="000000"/>
                <w:szCs w:val="21"/>
              </w:rPr>
              <w:t>100.0%</w:t>
            </w:r>
          </w:p>
        </w:tc>
        <w:tc>
          <w:tcPr>
            <w:tcW w:w="829"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0.0</w:t>
            </w:r>
          </w:p>
        </w:tc>
      </w:tr>
      <w:tr>
        <w:tblPrEx>
          <w:tblCellMar>
            <w:top w:w="0" w:type="dxa"/>
            <w:left w:w="108" w:type="dxa"/>
            <w:bottom w:w="0" w:type="dxa"/>
            <w:right w:w="108" w:type="dxa"/>
          </w:tblCellMar>
        </w:tblPrEx>
        <w:trPr>
          <w:wBefore w:w="0" w:type="dxa"/>
          <w:wAfter w:w="0" w:type="dxa"/>
          <w:trHeight w:val="348" w:hRule="atLeast"/>
        </w:trPr>
        <w:tc>
          <w:tcPr>
            <w:tcW w:w="803"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2</w:t>
            </w:r>
            <w:r>
              <w:rPr>
                <w:rFonts w:ascii="Times New Roman" w:hAnsi="Times New Roman"/>
                <w:color w:val="000000"/>
                <w:kern w:val="0"/>
                <w:szCs w:val="21"/>
              </w:rPr>
              <w:t>2</w:t>
            </w:r>
          </w:p>
        </w:tc>
        <w:tc>
          <w:tcPr>
            <w:tcW w:w="2174"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昆柳龙直流</w:t>
            </w:r>
          </w:p>
        </w:tc>
        <w:tc>
          <w:tcPr>
            <w:tcW w:w="1829"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szCs w:val="21"/>
              </w:rPr>
            </w:pPr>
            <w:r>
              <w:rPr>
                <w:rFonts w:ascii="Times New Roman" w:hAnsi="Times New Roman"/>
                <w:bCs/>
                <w:color w:val="000000"/>
                <w:szCs w:val="21"/>
              </w:rPr>
              <w:t xml:space="preserve">51.7 </w:t>
            </w:r>
          </w:p>
        </w:tc>
        <w:tc>
          <w:tcPr>
            <w:tcW w:w="1573" w:type="dxa"/>
            <w:tcBorders>
              <w:top w:val="nil"/>
              <w:left w:val="nil"/>
              <w:bottom w:val="single" w:color="auto" w:sz="4" w:space="0"/>
              <w:right w:val="single" w:color="auto" w:sz="4" w:space="0"/>
            </w:tcBorders>
            <w:noWrap/>
            <w:vAlign w:val="center"/>
          </w:tcPr>
          <w:p>
            <w:pPr>
              <w:jc w:val="center"/>
              <w:rPr>
                <w:rFonts w:ascii="Times New Roman" w:hAnsi="Times New Roman"/>
                <w:bCs/>
                <w:color w:val="000000"/>
                <w:szCs w:val="21"/>
              </w:rPr>
            </w:pPr>
            <w:r>
              <w:rPr>
                <w:rFonts w:ascii="Times New Roman" w:hAnsi="Times New Roman"/>
                <w:bCs/>
                <w:color w:val="000000"/>
                <w:szCs w:val="21"/>
              </w:rPr>
              <w:t xml:space="preserve">51.7 </w:t>
            </w:r>
          </w:p>
        </w:tc>
        <w:tc>
          <w:tcPr>
            <w:tcW w:w="1212" w:type="dxa"/>
            <w:tcBorders>
              <w:top w:val="nil"/>
              <w:left w:val="nil"/>
              <w:bottom w:val="single" w:color="auto" w:sz="4" w:space="0"/>
              <w:right w:val="single" w:color="auto" w:sz="4" w:space="0"/>
            </w:tcBorders>
            <w:noWrap w:val="0"/>
            <w:vAlign w:val="center"/>
          </w:tcPr>
          <w:p>
            <w:pPr>
              <w:jc w:val="center"/>
              <w:rPr>
                <w:rFonts w:ascii="Times New Roman" w:hAnsi="Times New Roman"/>
                <w:bCs/>
                <w:color w:val="000000"/>
                <w:szCs w:val="21"/>
              </w:rPr>
            </w:pPr>
            <w:r>
              <w:rPr>
                <w:rFonts w:ascii="Times New Roman" w:hAnsi="Times New Roman"/>
                <w:bCs/>
                <w:color w:val="000000"/>
                <w:szCs w:val="21"/>
              </w:rPr>
              <w:t>100.0%</w:t>
            </w:r>
          </w:p>
        </w:tc>
        <w:tc>
          <w:tcPr>
            <w:tcW w:w="829"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bCs/>
                <w:color w:val="000000"/>
                <w:kern w:val="0"/>
                <w:szCs w:val="21"/>
                <w:lang w:bidi="ar"/>
              </w:rPr>
            </w:pPr>
            <w:r>
              <w:rPr>
                <w:rFonts w:ascii="Times New Roman" w:hAnsi="Times New Roman"/>
                <w:bCs/>
                <w:color w:val="000000"/>
                <w:kern w:val="0"/>
                <w:szCs w:val="21"/>
                <w:lang w:bidi="ar"/>
              </w:rPr>
              <w:t>/</w:t>
            </w:r>
          </w:p>
        </w:tc>
      </w:tr>
      <w:tr>
        <w:tblPrEx>
          <w:tblCellMar>
            <w:top w:w="0" w:type="dxa"/>
            <w:left w:w="108" w:type="dxa"/>
            <w:bottom w:w="0" w:type="dxa"/>
            <w:right w:w="108" w:type="dxa"/>
          </w:tblCellMar>
        </w:tblPrEx>
        <w:trPr>
          <w:wBefore w:w="0" w:type="dxa"/>
          <w:wAfter w:w="0" w:type="dxa"/>
          <w:trHeight w:val="348" w:hRule="atLeast"/>
        </w:trPr>
        <w:tc>
          <w:tcPr>
            <w:tcW w:w="297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b/>
                <w:bCs/>
                <w:color w:val="000000"/>
                <w:kern w:val="0"/>
                <w:szCs w:val="21"/>
              </w:rPr>
            </w:pPr>
            <w:r>
              <w:rPr>
                <w:rFonts w:ascii="Times New Roman" w:hAnsi="Times New Roman"/>
                <w:b/>
                <w:bCs/>
                <w:color w:val="000000"/>
                <w:kern w:val="0"/>
                <w:szCs w:val="21"/>
              </w:rPr>
              <w:t>全  国</w:t>
            </w:r>
          </w:p>
        </w:tc>
        <w:tc>
          <w:tcPr>
            <w:tcW w:w="1829"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b/>
                <w:color w:val="000000"/>
                <w:szCs w:val="21"/>
              </w:rPr>
            </w:pPr>
            <w:r>
              <w:rPr>
                <w:rFonts w:hint="eastAsia" w:ascii="Times New Roman" w:hAnsi="Times New Roman"/>
                <w:b/>
                <w:bCs/>
                <w:color w:val="000000"/>
                <w:szCs w:val="21"/>
              </w:rPr>
              <w:t>5318.0</w:t>
            </w:r>
          </w:p>
        </w:tc>
        <w:tc>
          <w:tcPr>
            <w:tcW w:w="1573"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b/>
                <w:bCs/>
                <w:kern w:val="0"/>
                <w:szCs w:val="21"/>
              </w:rPr>
            </w:pPr>
            <w:r>
              <w:rPr>
                <w:rFonts w:ascii="Times New Roman" w:hAnsi="Times New Roman"/>
                <w:b/>
                <w:bCs/>
                <w:color w:val="000000"/>
                <w:kern w:val="0"/>
                <w:szCs w:val="21"/>
                <w:lang w:bidi="ar"/>
              </w:rPr>
              <w:t>2441.0</w:t>
            </w:r>
          </w:p>
        </w:tc>
        <w:tc>
          <w:tcPr>
            <w:tcW w:w="1212"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b/>
                <w:bCs/>
                <w:color w:val="000000"/>
                <w:szCs w:val="21"/>
              </w:rPr>
            </w:pPr>
            <w:r>
              <w:rPr>
                <w:rFonts w:ascii="Times New Roman" w:hAnsi="Times New Roman"/>
                <w:b/>
                <w:bCs/>
                <w:color w:val="000000"/>
                <w:kern w:val="0"/>
                <w:szCs w:val="21"/>
                <w:lang w:bidi="ar"/>
              </w:rPr>
              <w:t>45.9%</w:t>
            </w:r>
          </w:p>
        </w:tc>
        <w:tc>
          <w:tcPr>
            <w:tcW w:w="829"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b/>
                <w:bCs/>
                <w:color w:val="000000"/>
                <w:kern w:val="0"/>
                <w:szCs w:val="21"/>
                <w:lang w:bidi="ar"/>
              </w:rPr>
            </w:pPr>
            <w:r>
              <w:rPr>
                <w:rFonts w:hint="eastAsia" w:ascii="Times New Roman" w:hAnsi="Times New Roman"/>
                <w:b/>
                <w:bCs/>
                <w:color w:val="000000"/>
                <w:kern w:val="0"/>
                <w:szCs w:val="21"/>
                <w:lang w:bidi="ar"/>
              </w:rPr>
              <w:t>-6.5%</w:t>
            </w:r>
          </w:p>
        </w:tc>
      </w:tr>
    </w:tbl>
    <w:p>
      <w:pPr>
        <w:widowControl/>
        <w:jc w:val="left"/>
        <w:rPr>
          <w:rFonts w:ascii="Times New Roman" w:hAnsi="Times New Roman"/>
        </w:rPr>
      </w:pPr>
      <w:r>
        <w:rPr>
          <w:rFonts w:ascii="Times New Roman" w:hAnsi="Times New Roman"/>
          <w:color w:val="000000"/>
          <w:kern w:val="0"/>
          <w:sz w:val="22"/>
          <w:szCs w:val="24"/>
        </w:rPr>
        <w:t>注： 1-1</w:t>
      </w:r>
      <w:r>
        <w:rPr>
          <w:rFonts w:hint="eastAsia" w:ascii="Times New Roman" w:hAnsi="Times New Roman"/>
          <w:color w:val="000000"/>
          <w:kern w:val="0"/>
          <w:sz w:val="22"/>
          <w:szCs w:val="24"/>
        </w:rPr>
        <w:t>8</w:t>
      </w:r>
      <w:r>
        <w:rPr>
          <w:rFonts w:ascii="Times New Roman" w:hAnsi="Times New Roman"/>
          <w:color w:val="000000"/>
          <w:kern w:val="0"/>
          <w:sz w:val="22"/>
          <w:szCs w:val="24"/>
        </w:rPr>
        <w:t>项数据为国家电网报送，1</w:t>
      </w:r>
      <w:r>
        <w:rPr>
          <w:rFonts w:hint="eastAsia" w:ascii="Times New Roman" w:hAnsi="Times New Roman"/>
          <w:color w:val="000000"/>
          <w:kern w:val="0"/>
          <w:sz w:val="22"/>
          <w:szCs w:val="24"/>
        </w:rPr>
        <w:t>9</w:t>
      </w:r>
      <w:r>
        <w:rPr>
          <w:rFonts w:ascii="Times New Roman" w:hAnsi="Times New Roman"/>
          <w:color w:val="000000"/>
          <w:kern w:val="0"/>
          <w:sz w:val="22"/>
          <w:szCs w:val="24"/>
        </w:rPr>
        <w:t>-2</w:t>
      </w:r>
      <w:r>
        <w:rPr>
          <w:rFonts w:hint="eastAsia" w:ascii="Times New Roman" w:hAnsi="Times New Roman"/>
          <w:color w:val="000000"/>
          <w:kern w:val="0"/>
          <w:sz w:val="22"/>
          <w:szCs w:val="24"/>
        </w:rPr>
        <w:t>2</w:t>
      </w:r>
      <w:r>
        <w:rPr>
          <w:rFonts w:ascii="Times New Roman" w:hAnsi="Times New Roman"/>
          <w:color w:val="000000"/>
          <w:kern w:val="0"/>
          <w:sz w:val="22"/>
          <w:szCs w:val="24"/>
        </w:rPr>
        <w:t>项数据为公司报送。</w:t>
      </w:r>
      <w:r>
        <w:rPr>
          <w:rFonts w:hint="eastAsia" w:ascii="Times New Roman" w:hAnsi="Times New Roman"/>
          <w:color w:val="000000"/>
          <w:kern w:val="0"/>
          <w:sz w:val="22"/>
          <w:szCs w:val="24"/>
        </w:rPr>
        <w:t>/表示由于线路新投产等原因没有同比数据。</w:t>
      </w:r>
    </w:p>
    <w:p>
      <w:pPr>
        <w:pStyle w:val="2"/>
        <w:ind w:firstLine="600"/>
      </w:pPr>
      <w:r>
        <w:rPr>
          <w:rFonts w:hint="eastAsia"/>
          <w:lang w:eastAsia="zh-CN"/>
        </w:rPr>
        <w:t>六</w:t>
      </w:r>
      <w:r>
        <w:t>、国家清洁能源示范省（区）落实情况</w:t>
      </w:r>
    </w:p>
    <w:p>
      <w:pPr>
        <w:spacing w:line="588" w:lineRule="exact"/>
        <w:ind w:firstLine="602"/>
        <w:rPr>
          <w:rFonts w:ascii="Times New Roman" w:hAnsi="Times New Roman" w:eastAsia="方正仿宋_GBK"/>
          <w:sz w:val="30"/>
          <w:szCs w:val="30"/>
        </w:rPr>
      </w:pPr>
      <w:r>
        <w:rPr>
          <w:rFonts w:ascii="Times New Roman" w:hAnsi="Times New Roman" w:eastAsia="方正仿宋_GBK"/>
          <w:b/>
          <w:sz w:val="30"/>
          <w:szCs w:val="30"/>
        </w:rPr>
        <w:t>浙江。</w:t>
      </w:r>
      <w:r>
        <w:rPr>
          <w:rFonts w:ascii="Times New Roman" w:hAnsi="Times New Roman" w:eastAsia="方正仿宋_GBK"/>
          <w:sz w:val="30"/>
          <w:szCs w:val="30"/>
        </w:rPr>
        <w:t>20</w:t>
      </w:r>
      <w:r>
        <w:rPr>
          <w:rFonts w:hint="eastAsia" w:ascii="Times New Roman" w:hAnsi="Times New Roman" w:eastAsia="方正仿宋_GBK"/>
          <w:sz w:val="30"/>
          <w:szCs w:val="30"/>
        </w:rPr>
        <w:t>20</w:t>
      </w:r>
      <w:r>
        <w:rPr>
          <w:rFonts w:ascii="Times New Roman" w:hAnsi="Times New Roman" w:eastAsia="方正仿宋_GBK"/>
          <w:sz w:val="30"/>
          <w:szCs w:val="30"/>
        </w:rPr>
        <w:t>年，全部可再生能源电力消纳</w:t>
      </w:r>
      <w:r>
        <w:rPr>
          <w:rFonts w:hint="eastAsia" w:ascii="Times New Roman" w:hAnsi="Times New Roman" w:eastAsia="方正仿宋_GBK"/>
          <w:sz w:val="30"/>
          <w:szCs w:val="30"/>
        </w:rPr>
        <w:t>量946</w:t>
      </w:r>
      <w:r>
        <w:rPr>
          <w:rFonts w:ascii="Times New Roman" w:hAnsi="Times New Roman" w:eastAsia="方正仿宋_GBK"/>
          <w:sz w:val="30"/>
          <w:szCs w:val="30"/>
        </w:rPr>
        <w:t>亿千瓦时，占本省全社会用电量的比重为</w:t>
      </w:r>
      <w:r>
        <w:rPr>
          <w:rFonts w:hint="eastAsia" w:ascii="Times New Roman" w:hAnsi="Times New Roman" w:eastAsia="方正仿宋_GBK"/>
          <w:sz w:val="30"/>
          <w:szCs w:val="30"/>
        </w:rPr>
        <w:t>19.</w:t>
      </w:r>
      <w:r>
        <w:rPr>
          <w:rFonts w:ascii="Times New Roman" w:hAnsi="Times New Roman" w:eastAsia="方正仿宋_GBK"/>
          <w:sz w:val="30"/>
          <w:szCs w:val="30"/>
        </w:rPr>
        <w:t>6</w:t>
      </w:r>
      <w:r>
        <w:rPr>
          <w:rFonts w:hint="eastAsia" w:ascii="Times New Roman" w:hAnsi="Times New Roman" w:eastAsia="方正仿宋_GBK"/>
          <w:sz w:val="30"/>
          <w:szCs w:val="30"/>
        </w:rPr>
        <w:t xml:space="preserve"> %，同比降低0.4个百分点</w:t>
      </w:r>
      <w:r>
        <w:rPr>
          <w:rFonts w:ascii="Times New Roman" w:hAnsi="Times New Roman" w:eastAsia="方正仿宋_GBK"/>
          <w:sz w:val="30"/>
          <w:szCs w:val="30"/>
        </w:rPr>
        <w:t>；非水电可再生能源电力消纳量为</w:t>
      </w:r>
      <w:r>
        <w:rPr>
          <w:rFonts w:hint="eastAsia" w:ascii="Times New Roman" w:hAnsi="Times New Roman" w:eastAsia="方正仿宋_GBK"/>
          <w:sz w:val="30"/>
          <w:szCs w:val="30"/>
        </w:rPr>
        <w:t>362</w:t>
      </w:r>
      <w:r>
        <w:rPr>
          <w:rFonts w:ascii="Times New Roman" w:hAnsi="Times New Roman" w:eastAsia="方正仿宋_GBK"/>
          <w:sz w:val="30"/>
          <w:szCs w:val="30"/>
        </w:rPr>
        <w:t>亿千瓦时</w:t>
      </w:r>
      <w:r>
        <w:rPr>
          <w:rFonts w:hint="eastAsia" w:ascii="Times New Roman" w:hAnsi="Times New Roman" w:eastAsia="方正仿宋_GBK"/>
          <w:sz w:val="30"/>
          <w:szCs w:val="30"/>
        </w:rPr>
        <w:t>，</w:t>
      </w:r>
      <w:r>
        <w:rPr>
          <w:rFonts w:ascii="Times New Roman" w:hAnsi="Times New Roman" w:eastAsia="方正仿宋_GBK"/>
          <w:sz w:val="30"/>
          <w:szCs w:val="30"/>
        </w:rPr>
        <w:t>占本省全社会用电量的比重为</w:t>
      </w:r>
      <w:r>
        <w:rPr>
          <w:rFonts w:hint="eastAsia" w:ascii="Times New Roman" w:hAnsi="Times New Roman" w:eastAsia="方正仿宋_GBK"/>
          <w:sz w:val="30"/>
          <w:szCs w:val="30"/>
        </w:rPr>
        <w:t>7.5</w:t>
      </w:r>
      <w:r>
        <w:rPr>
          <w:rFonts w:ascii="Times New Roman" w:hAnsi="Times New Roman" w:eastAsia="方正仿宋_GBK"/>
          <w:sz w:val="30"/>
          <w:szCs w:val="30"/>
        </w:rPr>
        <w:t>%，同比上升</w:t>
      </w:r>
      <w:r>
        <w:rPr>
          <w:rFonts w:hint="eastAsia" w:ascii="Times New Roman" w:hAnsi="Times New Roman" w:eastAsia="方正仿宋_GBK"/>
          <w:sz w:val="30"/>
          <w:szCs w:val="30"/>
        </w:rPr>
        <w:t>0.8</w:t>
      </w:r>
      <w:r>
        <w:rPr>
          <w:rFonts w:ascii="Times New Roman" w:hAnsi="Times New Roman" w:eastAsia="方正仿宋_GBK"/>
          <w:sz w:val="30"/>
          <w:szCs w:val="30"/>
        </w:rPr>
        <w:t>个百分点</w:t>
      </w:r>
      <w:r>
        <w:rPr>
          <w:rFonts w:hint="eastAsia" w:ascii="Times New Roman" w:hAnsi="Times New Roman" w:eastAsia="方正仿宋_GBK"/>
          <w:sz w:val="30"/>
          <w:szCs w:val="30"/>
        </w:rPr>
        <w:t>。</w:t>
      </w:r>
    </w:p>
    <w:p>
      <w:pPr>
        <w:spacing w:line="588" w:lineRule="exact"/>
        <w:ind w:firstLine="602"/>
        <w:rPr>
          <w:rFonts w:ascii="Times New Roman" w:hAnsi="Times New Roman" w:eastAsia="方正仿宋_GBK"/>
          <w:sz w:val="30"/>
          <w:szCs w:val="30"/>
        </w:rPr>
      </w:pPr>
      <w:r>
        <w:rPr>
          <w:rFonts w:ascii="Times New Roman" w:hAnsi="Times New Roman" w:eastAsia="方正仿宋_GBK"/>
          <w:b/>
          <w:sz w:val="30"/>
          <w:szCs w:val="30"/>
        </w:rPr>
        <w:t>四川。</w:t>
      </w:r>
      <w:r>
        <w:rPr>
          <w:rFonts w:ascii="Times New Roman" w:hAnsi="Times New Roman" w:eastAsia="方正仿宋_GBK"/>
          <w:sz w:val="30"/>
          <w:szCs w:val="30"/>
        </w:rPr>
        <w:t>20</w:t>
      </w:r>
      <w:r>
        <w:rPr>
          <w:rFonts w:hint="eastAsia" w:ascii="Times New Roman" w:hAnsi="Times New Roman" w:eastAsia="方正仿宋_GBK"/>
          <w:sz w:val="30"/>
          <w:szCs w:val="30"/>
        </w:rPr>
        <w:t>20</w:t>
      </w:r>
      <w:r>
        <w:rPr>
          <w:rFonts w:ascii="Times New Roman" w:hAnsi="Times New Roman" w:eastAsia="方正仿宋_GBK"/>
          <w:sz w:val="30"/>
          <w:szCs w:val="30"/>
        </w:rPr>
        <w:t>年，全部可再生能源电力消纳量为</w:t>
      </w:r>
      <w:r>
        <w:rPr>
          <w:rFonts w:hint="eastAsia" w:ascii="Times New Roman" w:hAnsi="Times New Roman" w:eastAsia="方正仿宋_GBK"/>
          <w:sz w:val="30"/>
          <w:szCs w:val="30"/>
        </w:rPr>
        <w:t>234</w:t>
      </w:r>
      <w:r>
        <w:rPr>
          <w:rFonts w:ascii="Times New Roman" w:hAnsi="Times New Roman" w:eastAsia="方正仿宋_GBK"/>
          <w:sz w:val="30"/>
          <w:szCs w:val="30"/>
        </w:rPr>
        <w:t>4亿千瓦时，占本省全社会用电量的比重为81.</w:t>
      </w:r>
      <w:r>
        <w:rPr>
          <w:rFonts w:hint="eastAsia" w:ascii="Times New Roman" w:hAnsi="Times New Roman" w:eastAsia="方正仿宋_GBK"/>
          <w:sz w:val="30"/>
          <w:szCs w:val="30"/>
        </w:rPr>
        <w:t>80</w:t>
      </w:r>
      <w:r>
        <w:rPr>
          <w:rFonts w:ascii="Times New Roman" w:hAnsi="Times New Roman" w:eastAsia="方正仿宋_GBK"/>
          <w:sz w:val="30"/>
          <w:szCs w:val="30"/>
        </w:rPr>
        <w:t>%</w:t>
      </w:r>
      <w:r>
        <w:rPr>
          <w:rFonts w:hint="eastAsia" w:ascii="Times New Roman" w:hAnsi="Times New Roman" w:eastAsia="方正仿宋_GBK"/>
          <w:sz w:val="30"/>
          <w:szCs w:val="30"/>
        </w:rPr>
        <w:t>，同比上升</w:t>
      </w:r>
      <w:r>
        <w:rPr>
          <w:rFonts w:ascii="Times New Roman" w:hAnsi="Times New Roman" w:eastAsia="方正仿宋_GBK"/>
          <w:sz w:val="30"/>
          <w:szCs w:val="30"/>
        </w:rPr>
        <w:t>0.</w:t>
      </w:r>
      <w:r>
        <w:rPr>
          <w:rFonts w:hint="eastAsia" w:ascii="Times New Roman" w:hAnsi="Times New Roman" w:eastAsia="方正仿宋_GBK"/>
          <w:sz w:val="30"/>
          <w:szCs w:val="30"/>
        </w:rPr>
        <w:t>7个百分点</w:t>
      </w:r>
      <w:r>
        <w:rPr>
          <w:rFonts w:ascii="Times New Roman" w:hAnsi="Times New Roman" w:eastAsia="方正仿宋_GBK"/>
          <w:sz w:val="30"/>
          <w:szCs w:val="30"/>
        </w:rPr>
        <w:t>；非水电可再生能源电力消纳量为1</w:t>
      </w:r>
      <w:r>
        <w:rPr>
          <w:rFonts w:hint="eastAsia" w:ascii="Times New Roman" w:hAnsi="Times New Roman" w:eastAsia="方正仿宋_GBK"/>
          <w:sz w:val="30"/>
          <w:szCs w:val="30"/>
        </w:rPr>
        <w:t>7</w:t>
      </w:r>
      <w:r>
        <w:rPr>
          <w:rFonts w:ascii="Times New Roman" w:hAnsi="Times New Roman" w:eastAsia="方正仿宋_GBK"/>
          <w:sz w:val="30"/>
          <w:szCs w:val="30"/>
        </w:rPr>
        <w:t>4亿千瓦时，占本省全社会用电量的比重为</w:t>
      </w:r>
      <w:r>
        <w:rPr>
          <w:rFonts w:hint="eastAsia" w:ascii="Times New Roman" w:hAnsi="Times New Roman" w:eastAsia="方正仿宋_GBK"/>
          <w:sz w:val="30"/>
          <w:szCs w:val="30"/>
        </w:rPr>
        <w:t>6.</w:t>
      </w:r>
      <w:r>
        <w:rPr>
          <w:rFonts w:ascii="Times New Roman" w:hAnsi="Times New Roman" w:eastAsia="方正仿宋_GBK"/>
          <w:sz w:val="30"/>
          <w:szCs w:val="30"/>
        </w:rPr>
        <w:t>1</w:t>
      </w:r>
      <w:r>
        <w:rPr>
          <w:rFonts w:hint="eastAsia" w:ascii="Times New Roman" w:hAnsi="Times New Roman" w:eastAsia="方正仿宋_GBK"/>
          <w:sz w:val="30"/>
          <w:szCs w:val="30"/>
        </w:rPr>
        <w:t xml:space="preserve"> </w:t>
      </w:r>
      <w:r>
        <w:rPr>
          <w:rFonts w:ascii="Times New Roman" w:hAnsi="Times New Roman" w:eastAsia="方正仿宋_GBK"/>
          <w:sz w:val="30"/>
          <w:szCs w:val="30"/>
        </w:rPr>
        <w:t>%，同比上升</w:t>
      </w:r>
      <w:r>
        <w:rPr>
          <w:rFonts w:hint="eastAsia" w:ascii="Times New Roman" w:hAnsi="Times New Roman" w:eastAsia="方正仿宋_GBK"/>
          <w:sz w:val="30"/>
          <w:szCs w:val="30"/>
        </w:rPr>
        <w:t>0.</w:t>
      </w:r>
      <w:r>
        <w:rPr>
          <w:rFonts w:ascii="Times New Roman" w:hAnsi="Times New Roman" w:eastAsia="方正仿宋_GBK"/>
          <w:sz w:val="30"/>
          <w:szCs w:val="30"/>
        </w:rPr>
        <w:t>5个百分点。</w:t>
      </w:r>
    </w:p>
    <w:p>
      <w:pPr>
        <w:spacing w:line="600" w:lineRule="exact"/>
        <w:ind w:firstLine="602"/>
        <w:rPr>
          <w:rFonts w:ascii="Times New Roman" w:hAnsi="Times New Roman" w:eastAsia="方正仿宋_GBK"/>
          <w:sz w:val="30"/>
          <w:szCs w:val="30"/>
          <w:highlight w:val="yellow"/>
        </w:rPr>
      </w:pPr>
      <w:r>
        <w:rPr>
          <w:rFonts w:ascii="Times New Roman" w:hAnsi="Times New Roman" w:eastAsia="方正仿宋_GBK"/>
          <w:b/>
          <w:sz w:val="30"/>
          <w:szCs w:val="30"/>
        </w:rPr>
        <w:t>宁夏。</w:t>
      </w:r>
      <w:r>
        <w:rPr>
          <w:rFonts w:ascii="Times New Roman" w:hAnsi="Times New Roman" w:eastAsia="方正仿宋_GBK"/>
          <w:sz w:val="30"/>
          <w:szCs w:val="30"/>
        </w:rPr>
        <w:t>20</w:t>
      </w:r>
      <w:r>
        <w:rPr>
          <w:rFonts w:hint="eastAsia" w:ascii="Times New Roman" w:hAnsi="Times New Roman" w:eastAsia="方正仿宋_GBK"/>
          <w:sz w:val="30"/>
          <w:szCs w:val="30"/>
        </w:rPr>
        <w:t>20</w:t>
      </w:r>
      <w:r>
        <w:rPr>
          <w:rFonts w:ascii="Times New Roman" w:hAnsi="Times New Roman" w:eastAsia="方正仿宋_GBK"/>
          <w:sz w:val="30"/>
          <w:szCs w:val="30"/>
        </w:rPr>
        <w:t>年，全部可再生能源电力消纳量</w:t>
      </w:r>
      <w:r>
        <w:rPr>
          <w:rFonts w:hint="eastAsia" w:ascii="Times New Roman" w:hAnsi="Times New Roman" w:eastAsia="方正仿宋_GBK"/>
          <w:sz w:val="30"/>
          <w:szCs w:val="30"/>
        </w:rPr>
        <w:t>为277</w:t>
      </w:r>
      <w:r>
        <w:rPr>
          <w:rFonts w:ascii="Times New Roman" w:hAnsi="Times New Roman" w:eastAsia="方正仿宋_GBK"/>
          <w:sz w:val="30"/>
          <w:szCs w:val="30"/>
        </w:rPr>
        <w:t>亿千瓦时，占本省全社会用电量的比重为</w:t>
      </w:r>
      <w:r>
        <w:rPr>
          <w:rFonts w:hint="eastAsia" w:ascii="Times New Roman" w:hAnsi="Times New Roman" w:eastAsia="方正仿宋_GBK"/>
          <w:sz w:val="30"/>
          <w:szCs w:val="30"/>
        </w:rPr>
        <w:t>26.7</w:t>
      </w:r>
      <w:r>
        <w:rPr>
          <w:rFonts w:ascii="Times New Roman" w:hAnsi="Times New Roman" w:eastAsia="方正仿宋_GBK"/>
          <w:sz w:val="30"/>
          <w:szCs w:val="30"/>
        </w:rPr>
        <w:t>%，同比上升</w:t>
      </w:r>
      <w:r>
        <w:rPr>
          <w:rFonts w:hint="eastAsia" w:ascii="Times New Roman" w:hAnsi="Times New Roman" w:eastAsia="方正仿宋_GBK"/>
          <w:sz w:val="30"/>
          <w:szCs w:val="30"/>
        </w:rPr>
        <w:t>1</w:t>
      </w:r>
      <w:r>
        <w:rPr>
          <w:rFonts w:ascii="Times New Roman" w:hAnsi="Times New Roman" w:eastAsia="方正仿宋_GBK"/>
          <w:sz w:val="30"/>
          <w:szCs w:val="30"/>
        </w:rPr>
        <w:t>个百分点；非水电可再生能源电力消纳量为</w:t>
      </w:r>
      <w:r>
        <w:rPr>
          <w:rFonts w:hint="eastAsia" w:ascii="Times New Roman" w:hAnsi="Times New Roman" w:eastAsia="方正仿宋_GBK"/>
          <w:sz w:val="30"/>
          <w:szCs w:val="30"/>
        </w:rPr>
        <w:t>222</w:t>
      </w:r>
      <w:r>
        <w:rPr>
          <w:rFonts w:ascii="Times New Roman" w:hAnsi="Times New Roman" w:eastAsia="方正仿宋_GBK"/>
          <w:sz w:val="30"/>
          <w:szCs w:val="30"/>
        </w:rPr>
        <w:t>亿千瓦时，占本省全社会用电量的比重为</w:t>
      </w:r>
      <w:r>
        <w:rPr>
          <w:rFonts w:hint="eastAsia" w:ascii="Times New Roman" w:hAnsi="Times New Roman" w:eastAsia="方正仿宋_GBK"/>
          <w:sz w:val="30"/>
          <w:szCs w:val="30"/>
        </w:rPr>
        <w:t>21.4</w:t>
      </w:r>
      <w:r>
        <w:rPr>
          <w:rFonts w:ascii="Times New Roman" w:hAnsi="Times New Roman" w:eastAsia="方正仿宋_GBK"/>
          <w:sz w:val="30"/>
          <w:szCs w:val="30"/>
        </w:rPr>
        <w:t>%，同比</w:t>
      </w:r>
      <w:r>
        <w:rPr>
          <w:rFonts w:hint="eastAsia" w:ascii="Times New Roman" w:hAnsi="Times New Roman" w:eastAsia="方正仿宋_GBK"/>
          <w:sz w:val="30"/>
          <w:szCs w:val="30"/>
        </w:rPr>
        <w:t>上升0.1</w:t>
      </w:r>
      <w:r>
        <w:rPr>
          <w:rFonts w:ascii="Times New Roman" w:hAnsi="Times New Roman" w:eastAsia="方正仿宋_GBK"/>
          <w:sz w:val="30"/>
          <w:szCs w:val="30"/>
        </w:rPr>
        <w:t>个百分点。</w:t>
      </w:r>
      <w:r>
        <w:rPr>
          <w:rFonts w:hint="eastAsia" w:ascii="Times New Roman" w:hAnsi="Times New Roman" w:eastAsia="方正仿宋_GBK"/>
          <w:sz w:val="30"/>
          <w:szCs w:val="30"/>
        </w:rPr>
        <w:t>风电III类地区未达到最低保障收购年利用小时数要求，比要求低197小时，风电利用率为97.8%；光伏发电I类地区未达到最低保障收购年利用小时数要求，比要求低110小时，光伏利用率为97.5%。</w:t>
      </w:r>
    </w:p>
    <w:p>
      <w:pPr>
        <w:spacing w:line="588" w:lineRule="exact"/>
        <w:ind w:firstLine="602"/>
        <w:rPr>
          <w:rFonts w:hint="eastAsia" w:ascii="Times New Roman" w:hAnsi="Times New Roman" w:eastAsia="方正仿宋_GBK"/>
          <w:sz w:val="30"/>
          <w:szCs w:val="30"/>
        </w:rPr>
      </w:pPr>
      <w:r>
        <w:rPr>
          <w:rFonts w:ascii="Times New Roman" w:hAnsi="Times New Roman" w:eastAsia="方正仿宋_GBK"/>
          <w:b/>
          <w:sz w:val="30"/>
          <w:szCs w:val="30"/>
        </w:rPr>
        <w:t>甘肃。</w:t>
      </w:r>
      <w:r>
        <w:rPr>
          <w:rFonts w:ascii="Times New Roman" w:hAnsi="Times New Roman" w:eastAsia="方正仿宋_GBK"/>
          <w:sz w:val="30"/>
          <w:szCs w:val="30"/>
        </w:rPr>
        <w:t>20</w:t>
      </w:r>
      <w:r>
        <w:rPr>
          <w:rFonts w:hint="eastAsia" w:ascii="Times New Roman" w:hAnsi="Times New Roman" w:eastAsia="方正仿宋_GBK"/>
          <w:sz w:val="30"/>
          <w:szCs w:val="30"/>
        </w:rPr>
        <w:t>20</w:t>
      </w:r>
      <w:r>
        <w:rPr>
          <w:rFonts w:ascii="Times New Roman" w:hAnsi="Times New Roman" w:eastAsia="方正仿宋_GBK"/>
          <w:sz w:val="30"/>
          <w:szCs w:val="30"/>
        </w:rPr>
        <w:t>年，全部可再生能源电力消纳量</w:t>
      </w:r>
      <w:r>
        <w:rPr>
          <w:rFonts w:hint="eastAsia" w:ascii="Times New Roman" w:hAnsi="Times New Roman" w:eastAsia="方正仿宋_GBK"/>
          <w:sz w:val="30"/>
          <w:szCs w:val="30"/>
        </w:rPr>
        <w:t>为722</w:t>
      </w:r>
      <w:r>
        <w:rPr>
          <w:rFonts w:ascii="Times New Roman" w:hAnsi="Times New Roman" w:eastAsia="方正仿宋_GBK"/>
          <w:sz w:val="30"/>
          <w:szCs w:val="30"/>
        </w:rPr>
        <w:t>亿千瓦时，占本省全社会用电量的比重为5</w:t>
      </w:r>
      <w:r>
        <w:rPr>
          <w:rFonts w:hint="eastAsia" w:ascii="Times New Roman" w:hAnsi="Times New Roman" w:eastAsia="方正仿宋_GBK"/>
          <w:sz w:val="30"/>
          <w:szCs w:val="30"/>
        </w:rPr>
        <w:t>2.5</w:t>
      </w:r>
      <w:r>
        <w:rPr>
          <w:rFonts w:ascii="Times New Roman" w:hAnsi="Times New Roman" w:eastAsia="方正仿宋_GBK"/>
          <w:sz w:val="30"/>
          <w:szCs w:val="30"/>
        </w:rPr>
        <w:t>%，同比</w:t>
      </w:r>
      <w:r>
        <w:rPr>
          <w:rFonts w:hint="eastAsia" w:ascii="Times New Roman" w:hAnsi="Times New Roman" w:eastAsia="方正仿宋_GBK"/>
          <w:sz w:val="30"/>
          <w:szCs w:val="30"/>
        </w:rPr>
        <w:t>下降1.</w:t>
      </w:r>
      <w:r>
        <w:rPr>
          <w:rFonts w:ascii="Times New Roman" w:hAnsi="Times New Roman" w:eastAsia="方正仿宋_GBK"/>
          <w:sz w:val="30"/>
          <w:szCs w:val="30"/>
        </w:rPr>
        <w:t>4个百分点；非水电可再生能源电力消纳量为</w:t>
      </w:r>
      <w:r>
        <w:rPr>
          <w:rFonts w:hint="eastAsia" w:ascii="Times New Roman" w:hAnsi="Times New Roman" w:eastAsia="方正仿宋_GBK"/>
          <w:sz w:val="30"/>
          <w:szCs w:val="30"/>
        </w:rPr>
        <w:t>245</w:t>
      </w:r>
      <w:r>
        <w:rPr>
          <w:rFonts w:ascii="Times New Roman" w:hAnsi="Times New Roman" w:eastAsia="方正仿宋_GBK"/>
          <w:sz w:val="30"/>
          <w:szCs w:val="30"/>
        </w:rPr>
        <w:t>亿千瓦时，占本省全社会用电量的比重为17.</w:t>
      </w:r>
      <w:r>
        <w:rPr>
          <w:rFonts w:hint="eastAsia" w:ascii="Times New Roman" w:hAnsi="Times New Roman" w:eastAsia="方正仿宋_GBK"/>
          <w:sz w:val="30"/>
          <w:szCs w:val="30"/>
        </w:rPr>
        <w:t>8</w:t>
      </w:r>
      <w:r>
        <w:rPr>
          <w:rFonts w:ascii="Times New Roman" w:hAnsi="Times New Roman" w:eastAsia="方正仿宋_GBK"/>
          <w:sz w:val="30"/>
          <w:szCs w:val="30"/>
        </w:rPr>
        <w:t>%，同比</w:t>
      </w:r>
      <w:r>
        <w:rPr>
          <w:rFonts w:hint="eastAsia" w:ascii="Times New Roman" w:hAnsi="Times New Roman" w:eastAsia="方正仿宋_GBK"/>
          <w:sz w:val="30"/>
          <w:szCs w:val="30"/>
        </w:rPr>
        <w:t>上升0.9</w:t>
      </w:r>
      <w:r>
        <w:rPr>
          <w:rFonts w:ascii="Times New Roman" w:hAnsi="Times New Roman" w:eastAsia="方正仿宋_GBK"/>
          <w:sz w:val="30"/>
          <w:szCs w:val="30"/>
        </w:rPr>
        <w:t>个百分点。</w:t>
      </w:r>
      <w:r>
        <w:rPr>
          <w:rFonts w:hint="eastAsia" w:ascii="Times New Roman" w:hAnsi="Times New Roman" w:eastAsia="方正仿宋_GBK"/>
          <w:sz w:val="30"/>
          <w:szCs w:val="30"/>
        </w:rPr>
        <w:t>风电II类资源区达到保障性收购利用小时数要求，风电III类资源区未达到最低保障性收购年利用小时数要求，比要求低162小时，风电利用率为97.1%；光伏发电I类资源区达到保障性收购利用小时数要求，光伏发电II类资源区未达到最低保障性收购年利用小时数要求，比要求低137小时，光伏利用率为97.7%。</w:t>
      </w:r>
    </w:p>
    <w:p>
      <w:pPr>
        <w:spacing w:line="588" w:lineRule="exact"/>
        <w:ind w:firstLine="600" w:firstLineChars="200"/>
        <w:rPr>
          <w:szCs w:val="30"/>
        </w:rPr>
      </w:pPr>
      <w:r>
        <w:rPr>
          <w:rFonts w:ascii="Times New Roman" w:hAnsi="Times New Roman" w:eastAsia="方正仿宋_GBK"/>
          <w:b/>
          <w:sz w:val="30"/>
          <w:szCs w:val="30"/>
        </w:rPr>
        <w:t>青海。</w:t>
      </w:r>
      <w:r>
        <w:rPr>
          <w:rFonts w:ascii="Times New Roman" w:hAnsi="Times New Roman" w:eastAsia="方正仿宋_GBK"/>
          <w:sz w:val="30"/>
          <w:szCs w:val="30"/>
        </w:rPr>
        <w:t>20</w:t>
      </w:r>
      <w:r>
        <w:rPr>
          <w:rFonts w:hint="eastAsia" w:ascii="Times New Roman" w:hAnsi="Times New Roman" w:eastAsia="方正仿宋_GBK"/>
          <w:sz w:val="30"/>
          <w:szCs w:val="30"/>
        </w:rPr>
        <w:t>20</w:t>
      </w:r>
      <w:r>
        <w:rPr>
          <w:rFonts w:ascii="Times New Roman" w:hAnsi="Times New Roman" w:eastAsia="方正仿宋_GBK"/>
          <w:sz w:val="30"/>
          <w:szCs w:val="30"/>
        </w:rPr>
        <w:t>年，全部可再生能源电力消纳量为</w:t>
      </w:r>
      <w:r>
        <w:rPr>
          <w:rFonts w:hint="eastAsia" w:ascii="Times New Roman" w:hAnsi="Times New Roman" w:eastAsia="方正仿宋_GBK"/>
          <w:sz w:val="30"/>
          <w:szCs w:val="30"/>
        </w:rPr>
        <w:t>62</w:t>
      </w:r>
      <w:r>
        <w:rPr>
          <w:rFonts w:ascii="Times New Roman" w:hAnsi="Times New Roman" w:eastAsia="方正仿宋_GBK"/>
          <w:sz w:val="30"/>
          <w:szCs w:val="30"/>
        </w:rPr>
        <w:t>9亿千瓦时，占本省全社会用电量的比重为</w:t>
      </w:r>
      <w:r>
        <w:rPr>
          <w:rFonts w:hint="eastAsia" w:ascii="Times New Roman" w:hAnsi="Times New Roman" w:eastAsia="方正仿宋_GBK"/>
          <w:sz w:val="30"/>
          <w:szCs w:val="30"/>
        </w:rPr>
        <w:t>84.7</w:t>
      </w:r>
      <w:r>
        <w:rPr>
          <w:rFonts w:ascii="Times New Roman" w:hAnsi="Times New Roman" w:eastAsia="方正仿宋_GBK"/>
          <w:sz w:val="30"/>
          <w:szCs w:val="30"/>
        </w:rPr>
        <w:t>%，同比上升</w:t>
      </w:r>
      <w:r>
        <w:rPr>
          <w:rFonts w:hint="eastAsia" w:ascii="Times New Roman" w:hAnsi="Times New Roman" w:eastAsia="方正仿宋_GBK"/>
          <w:sz w:val="30"/>
          <w:szCs w:val="30"/>
        </w:rPr>
        <w:t>2.9</w:t>
      </w:r>
      <w:r>
        <w:rPr>
          <w:rFonts w:ascii="Times New Roman" w:hAnsi="Times New Roman" w:eastAsia="方正仿宋_GBK"/>
          <w:sz w:val="30"/>
          <w:szCs w:val="30"/>
        </w:rPr>
        <w:t>个百分点；非水电可再生能源电力消纳量为</w:t>
      </w:r>
      <w:r>
        <w:rPr>
          <w:rFonts w:hint="eastAsia" w:ascii="Times New Roman" w:hAnsi="Times New Roman" w:eastAsia="方正仿宋_GBK"/>
          <w:sz w:val="30"/>
          <w:szCs w:val="30"/>
        </w:rPr>
        <w:t>188</w:t>
      </w:r>
      <w:r>
        <w:rPr>
          <w:rFonts w:ascii="Times New Roman" w:hAnsi="Times New Roman" w:eastAsia="方正仿宋_GBK"/>
          <w:sz w:val="30"/>
          <w:szCs w:val="30"/>
        </w:rPr>
        <w:t>亿千瓦时，占本省全社会用电量的比重约为</w:t>
      </w:r>
      <w:r>
        <w:rPr>
          <w:rFonts w:hint="eastAsia" w:ascii="Times New Roman" w:hAnsi="Times New Roman" w:eastAsia="方正仿宋_GBK"/>
          <w:sz w:val="30"/>
          <w:szCs w:val="30"/>
        </w:rPr>
        <w:t>25.</w:t>
      </w:r>
      <w:r>
        <w:rPr>
          <w:rFonts w:ascii="Times New Roman" w:hAnsi="Times New Roman" w:eastAsia="方正仿宋_GBK"/>
          <w:sz w:val="30"/>
          <w:szCs w:val="30"/>
        </w:rPr>
        <w:t>4</w:t>
      </w:r>
      <w:r>
        <w:rPr>
          <w:rFonts w:hint="eastAsia" w:ascii="Times New Roman" w:hAnsi="Times New Roman" w:eastAsia="方正仿宋_GBK"/>
          <w:sz w:val="30"/>
          <w:szCs w:val="30"/>
        </w:rPr>
        <w:t xml:space="preserve"> %</w:t>
      </w:r>
      <w:r>
        <w:rPr>
          <w:rFonts w:ascii="Times New Roman" w:hAnsi="Times New Roman" w:eastAsia="方正仿宋_GBK"/>
          <w:sz w:val="30"/>
          <w:szCs w:val="30"/>
        </w:rPr>
        <w:t>，</w:t>
      </w:r>
      <w:r>
        <w:rPr>
          <w:rFonts w:hint="eastAsia" w:ascii="Times New Roman" w:hAnsi="Times New Roman" w:eastAsia="方正仿宋_GBK"/>
          <w:sz w:val="30"/>
          <w:szCs w:val="30"/>
        </w:rPr>
        <w:t>同比上升5.</w:t>
      </w:r>
      <w:r>
        <w:rPr>
          <w:rFonts w:ascii="Times New Roman" w:hAnsi="Times New Roman" w:eastAsia="方正仿宋_GBK"/>
          <w:sz w:val="30"/>
          <w:szCs w:val="30"/>
        </w:rPr>
        <w:t>7</w:t>
      </w:r>
      <w:r>
        <w:rPr>
          <w:rFonts w:hint="eastAsia" w:ascii="Times New Roman" w:hAnsi="Times New Roman" w:eastAsia="方正仿宋_GBK"/>
          <w:sz w:val="30"/>
          <w:szCs w:val="30"/>
        </w:rPr>
        <w:t>个百分点。青海</w:t>
      </w:r>
      <w:r>
        <w:rPr>
          <w:rFonts w:ascii="Times New Roman" w:hAnsi="Times New Roman" w:eastAsia="方正仿宋_GBK"/>
          <w:sz w:val="30"/>
          <w:szCs w:val="30"/>
        </w:rPr>
        <w:t>光伏发电未达到最低保障性收购年利用小时数要求</w:t>
      </w:r>
      <w:r>
        <w:rPr>
          <w:rFonts w:hint="eastAsia" w:ascii="Times New Roman" w:hAnsi="Times New Roman" w:eastAsia="方正仿宋_GBK"/>
          <w:sz w:val="30"/>
          <w:szCs w:val="30"/>
        </w:rPr>
        <w:t>，</w:t>
      </w:r>
      <w:r>
        <w:rPr>
          <w:rFonts w:ascii="Times New Roman" w:hAnsi="Times New Roman" w:eastAsia="方正仿宋_GBK"/>
          <w:sz w:val="30"/>
          <w:szCs w:val="30"/>
        </w:rPr>
        <w:t>光伏发电I类和II类资源区分别</w:t>
      </w:r>
      <w:r>
        <w:rPr>
          <w:rFonts w:hint="eastAsia" w:ascii="Times New Roman" w:hAnsi="Times New Roman" w:eastAsia="方正仿宋_GBK"/>
          <w:sz w:val="30"/>
          <w:szCs w:val="30"/>
        </w:rPr>
        <w:t>比要求</w:t>
      </w:r>
      <w:r>
        <w:rPr>
          <w:rFonts w:ascii="Times New Roman" w:hAnsi="Times New Roman" w:eastAsia="方正仿宋_GBK"/>
          <w:sz w:val="30"/>
          <w:szCs w:val="30"/>
        </w:rPr>
        <w:t>低</w:t>
      </w:r>
      <w:r>
        <w:rPr>
          <w:rFonts w:hint="eastAsia" w:ascii="Times New Roman" w:hAnsi="Times New Roman" w:eastAsia="方正仿宋_GBK"/>
          <w:sz w:val="30"/>
          <w:szCs w:val="30"/>
        </w:rPr>
        <w:t>64</w:t>
      </w:r>
      <w:r>
        <w:rPr>
          <w:rFonts w:ascii="Times New Roman" w:hAnsi="Times New Roman" w:eastAsia="方正仿宋_GBK"/>
          <w:sz w:val="30"/>
          <w:szCs w:val="30"/>
        </w:rPr>
        <w:t>小时和</w:t>
      </w:r>
      <w:r>
        <w:rPr>
          <w:rFonts w:hint="eastAsia" w:ascii="Times New Roman" w:hAnsi="Times New Roman" w:eastAsia="方正仿宋_GBK"/>
          <w:sz w:val="30"/>
          <w:szCs w:val="30"/>
        </w:rPr>
        <w:t>63</w:t>
      </w:r>
      <w:r>
        <w:rPr>
          <w:rFonts w:ascii="Times New Roman" w:hAnsi="Times New Roman" w:eastAsia="方正仿宋_GBK"/>
          <w:sz w:val="30"/>
          <w:szCs w:val="30"/>
        </w:rPr>
        <w:t>小时，</w:t>
      </w:r>
      <w:r>
        <w:rPr>
          <w:rFonts w:hint="eastAsia" w:ascii="Times New Roman" w:hAnsi="Times New Roman" w:eastAsia="方正仿宋_GBK"/>
          <w:sz w:val="30"/>
          <w:szCs w:val="30"/>
        </w:rPr>
        <w:t>光伏利用率分别为88.5%、94.8%</w:t>
      </w:r>
      <w:r>
        <w:rPr>
          <w:rFonts w:ascii="Times New Roman" w:hAnsi="Times New Roman" w:eastAsia="方正仿宋_GBK"/>
          <w:sz w:val="30"/>
          <w:szCs w:val="30"/>
        </w:rPr>
        <w:t>。</w:t>
      </w:r>
    </w:p>
    <w:sectPr>
      <w:footerReference r:id="rId6"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script"/>
    <w:pitch w:val="default"/>
    <w:sig w:usb0="00000001" w:usb1="080E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仿宋_GBK">
    <w:altName w:val="微软雅黑"/>
    <w:panose1 w:val="03000509000000000000"/>
    <w:charset w:val="86"/>
    <w:family w:val="script"/>
    <w:pitch w:val="default"/>
    <w:sig w:usb0="00000001" w:usb1="080E0000" w:usb2="00000010" w:usb3="00000000" w:csb0="00040000" w:csb1="00000000"/>
  </w:font>
  <w:font w:name="方正小标宋简体">
    <w:altName w:val="方正舒体"/>
    <w:panose1 w:val="03000509000000000000"/>
    <w:charset w:val="86"/>
    <w:family w:val="script"/>
    <w:pitch w:val="default"/>
    <w:sig w:usb0="00000001" w:usb1="080E0000" w:usb2="00000010" w:usb3="00000000" w:csb0="00040000" w:csb1="00000000"/>
  </w:font>
  <w:font w:name="方正楷体_GBK">
    <w:altName w:val="微软雅黑"/>
    <w:panose1 w:val="03000509000000000000"/>
    <w:charset w:val="86"/>
    <w:family w:val="script"/>
    <w:pitch w:val="default"/>
    <w:sig w:usb0="00000001"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1" w:usb1="080E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13</w:t>
    </w:r>
    <w:r>
      <w:fldChar w:fldCharType="end"/>
    </w:r>
  </w:p>
  <w:p>
    <w:pPr>
      <w:pStyle w:val="9"/>
      <w:jc w:val="center"/>
      <w:rPr>
        <w:rFonts w:ascii="Times New Roman" w:hAnsi="Times New Roman" w:eastAsia="仿宋_GB2312"/>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ascii="仿宋_GB2312" w:hAnsi="宋体" w:eastAsia="仿宋_GB2312"/>
        <w:caps/>
        <w:sz w:val="28"/>
        <w:szCs w:val="28"/>
      </w:rPr>
      <w:t>—</w:t>
    </w:r>
    <w:r>
      <w:rPr>
        <w:rFonts w:hint="eastAsia" w:ascii="方正仿宋_GBK" w:hAnsi="宋体"/>
        <w:caps/>
        <w:sz w:val="28"/>
        <w:szCs w:val="28"/>
      </w:rPr>
      <w:t xml:space="preserve"> </w:t>
    </w:r>
    <w:r>
      <w:rPr>
        <w:rFonts w:ascii="Times New Roman" w:hAnsi="Times New Roman" w:eastAsia="仿宋_GB2312"/>
        <w:caps/>
        <w:sz w:val="28"/>
        <w:szCs w:val="28"/>
      </w:rPr>
      <w:fldChar w:fldCharType="begin"/>
    </w:r>
    <w:r>
      <w:rPr>
        <w:rFonts w:ascii="Times New Roman" w:hAnsi="Times New Roman" w:eastAsia="仿宋_GB2312"/>
        <w:caps/>
        <w:sz w:val="28"/>
        <w:szCs w:val="28"/>
      </w:rPr>
      <w:instrText xml:space="preserve">PAGE   \* MERGEFORMAT</w:instrText>
    </w:r>
    <w:r>
      <w:rPr>
        <w:rFonts w:ascii="Times New Roman" w:hAnsi="Times New Roman" w:eastAsia="仿宋_GB2312"/>
        <w:caps/>
        <w:sz w:val="28"/>
        <w:szCs w:val="28"/>
      </w:rPr>
      <w:fldChar w:fldCharType="separate"/>
    </w:r>
    <w:r>
      <w:rPr>
        <w:rFonts w:ascii="Times New Roman" w:hAnsi="Times New Roman" w:eastAsia="仿宋_GB2312"/>
        <w:caps/>
        <w:sz w:val="28"/>
        <w:szCs w:val="28"/>
        <w:lang w:val="zh-CN"/>
      </w:rPr>
      <w:t>6</w:t>
    </w:r>
    <w:r>
      <w:rPr>
        <w:rFonts w:ascii="Times New Roman" w:hAnsi="Times New Roman" w:eastAsia="仿宋_GB2312"/>
        <w:caps/>
        <w:sz w:val="28"/>
        <w:szCs w:val="28"/>
      </w:rPr>
      <w:fldChar w:fldCharType="end"/>
    </w:r>
    <w:r>
      <w:rPr>
        <w:rFonts w:hint="eastAsia" w:ascii="方正仿宋_GBK" w:hAnsi="宋体"/>
        <w:caps/>
        <w:sz w:val="28"/>
        <w:szCs w:val="28"/>
      </w:rPr>
      <w:t xml:space="preserve"> </w:t>
    </w:r>
    <w:r>
      <w:rPr>
        <w:rFonts w:ascii="仿宋_GB2312" w:hAnsi="宋体" w:eastAsia="仿宋_GB2312"/>
        <w:caps/>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ascii="仿宋_GB2312" w:hAnsi="宋体" w:eastAsia="仿宋_GB2312"/>
        <w:caps/>
        <w:sz w:val="28"/>
        <w:szCs w:val="28"/>
      </w:rPr>
      <w:t>—</w:t>
    </w:r>
    <w:r>
      <w:rPr>
        <w:rFonts w:hint="eastAsia" w:ascii="方正仿宋_GBK" w:hAnsi="宋体"/>
        <w:caps/>
        <w:sz w:val="28"/>
        <w:szCs w:val="28"/>
      </w:rPr>
      <w:t xml:space="preserve"> </w:t>
    </w:r>
    <w:r>
      <w:rPr>
        <w:rFonts w:ascii="Times New Roman" w:hAnsi="Times New Roman" w:eastAsia="仿宋_GB2312"/>
        <w:caps/>
        <w:sz w:val="28"/>
        <w:szCs w:val="28"/>
      </w:rPr>
      <w:fldChar w:fldCharType="begin"/>
    </w:r>
    <w:r>
      <w:rPr>
        <w:rFonts w:ascii="Times New Roman" w:hAnsi="Times New Roman" w:eastAsia="仿宋_GB2312"/>
        <w:caps/>
        <w:sz w:val="28"/>
        <w:szCs w:val="28"/>
      </w:rPr>
      <w:instrText xml:space="preserve">PAGE   \* MERGEFORMAT</w:instrText>
    </w:r>
    <w:r>
      <w:rPr>
        <w:rFonts w:ascii="Times New Roman" w:hAnsi="Times New Roman" w:eastAsia="仿宋_GB2312"/>
        <w:caps/>
        <w:sz w:val="28"/>
        <w:szCs w:val="28"/>
      </w:rPr>
      <w:fldChar w:fldCharType="separate"/>
    </w:r>
    <w:r>
      <w:rPr>
        <w:rFonts w:ascii="Times New Roman" w:hAnsi="Times New Roman" w:eastAsia="仿宋_GB2312"/>
        <w:caps/>
        <w:sz w:val="28"/>
        <w:szCs w:val="28"/>
        <w:lang w:val="zh-CN"/>
      </w:rPr>
      <w:t>8</w:t>
    </w:r>
    <w:r>
      <w:rPr>
        <w:rFonts w:ascii="Times New Roman" w:hAnsi="Times New Roman" w:eastAsia="仿宋_GB2312"/>
        <w:caps/>
        <w:sz w:val="28"/>
        <w:szCs w:val="28"/>
      </w:rPr>
      <w:fldChar w:fldCharType="end"/>
    </w:r>
    <w:r>
      <w:rPr>
        <w:rFonts w:hint="eastAsia" w:ascii="方正仿宋_GBK" w:hAnsi="宋体"/>
        <w:caps/>
        <w:sz w:val="28"/>
        <w:szCs w:val="28"/>
      </w:rPr>
      <w:t xml:space="preserve"> </w:t>
    </w:r>
    <w:r>
      <w:rPr>
        <w:rFonts w:ascii="仿宋_GB2312" w:hAnsi="宋体" w:eastAsia="仿宋_GB2312"/>
        <w:caps/>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ascii="仿宋_GB2312" w:hAnsi="宋体" w:eastAsia="仿宋_GB2312"/>
        <w:caps/>
        <w:sz w:val="28"/>
        <w:szCs w:val="28"/>
      </w:rPr>
      <w:t>—</w:t>
    </w:r>
    <w:r>
      <w:rPr>
        <w:rFonts w:hint="eastAsia" w:ascii="方正仿宋_GBK" w:hAnsi="宋体"/>
        <w:caps/>
        <w:sz w:val="28"/>
        <w:szCs w:val="28"/>
      </w:rPr>
      <w:t xml:space="preserve"> </w:t>
    </w:r>
    <w:r>
      <w:rPr>
        <w:rFonts w:ascii="Times New Roman" w:hAnsi="Times New Roman" w:eastAsia="仿宋_GB2312"/>
        <w:caps/>
        <w:sz w:val="28"/>
        <w:szCs w:val="28"/>
      </w:rPr>
      <w:fldChar w:fldCharType="begin"/>
    </w:r>
    <w:r>
      <w:rPr>
        <w:rFonts w:ascii="Times New Roman" w:hAnsi="Times New Roman" w:eastAsia="仿宋_GB2312"/>
        <w:caps/>
        <w:sz w:val="28"/>
        <w:szCs w:val="28"/>
      </w:rPr>
      <w:instrText xml:space="preserve">PAGE   \* MERGEFORMAT</w:instrText>
    </w:r>
    <w:r>
      <w:rPr>
        <w:rFonts w:ascii="Times New Roman" w:hAnsi="Times New Roman" w:eastAsia="仿宋_GB2312"/>
        <w:caps/>
        <w:sz w:val="28"/>
        <w:szCs w:val="28"/>
      </w:rPr>
      <w:fldChar w:fldCharType="separate"/>
    </w:r>
    <w:r>
      <w:rPr>
        <w:rFonts w:ascii="Times New Roman" w:hAnsi="Times New Roman" w:eastAsia="仿宋_GB2312"/>
        <w:caps/>
        <w:sz w:val="28"/>
        <w:szCs w:val="28"/>
        <w:lang w:val="zh-CN"/>
      </w:rPr>
      <w:t>14</w:t>
    </w:r>
    <w:r>
      <w:rPr>
        <w:rFonts w:ascii="Times New Roman" w:hAnsi="Times New Roman" w:eastAsia="仿宋_GB2312"/>
        <w:caps/>
        <w:sz w:val="28"/>
        <w:szCs w:val="28"/>
      </w:rPr>
      <w:fldChar w:fldCharType="end"/>
    </w:r>
    <w:r>
      <w:rPr>
        <w:rFonts w:hint="eastAsia" w:ascii="方正仿宋_GBK" w:hAnsi="宋体"/>
        <w:caps/>
        <w:sz w:val="28"/>
        <w:szCs w:val="28"/>
      </w:rPr>
      <w:t xml:space="preserve"> </w:t>
    </w:r>
    <w:r>
      <w:rPr>
        <w:rFonts w:ascii="仿宋_GB2312" w:hAnsi="宋体" w:eastAsia="仿宋_GB2312"/>
        <w:caps/>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5B7"/>
    <w:rsid w:val="0000028A"/>
    <w:rsid w:val="00000C2E"/>
    <w:rsid w:val="00001587"/>
    <w:rsid w:val="00001EF1"/>
    <w:rsid w:val="00002474"/>
    <w:rsid w:val="000024C6"/>
    <w:rsid w:val="000028BA"/>
    <w:rsid w:val="00002A3E"/>
    <w:rsid w:val="00002B72"/>
    <w:rsid w:val="0000362E"/>
    <w:rsid w:val="00003F85"/>
    <w:rsid w:val="00003FD7"/>
    <w:rsid w:val="00004297"/>
    <w:rsid w:val="000043D8"/>
    <w:rsid w:val="00005142"/>
    <w:rsid w:val="0000584E"/>
    <w:rsid w:val="00006047"/>
    <w:rsid w:val="00006615"/>
    <w:rsid w:val="00007436"/>
    <w:rsid w:val="0000743D"/>
    <w:rsid w:val="00010868"/>
    <w:rsid w:val="0001161B"/>
    <w:rsid w:val="00011656"/>
    <w:rsid w:val="000117AE"/>
    <w:rsid w:val="0001247E"/>
    <w:rsid w:val="00012E3A"/>
    <w:rsid w:val="00012FA9"/>
    <w:rsid w:val="00013F43"/>
    <w:rsid w:val="00014567"/>
    <w:rsid w:val="000145F8"/>
    <w:rsid w:val="000151E2"/>
    <w:rsid w:val="000157A5"/>
    <w:rsid w:val="00015EC0"/>
    <w:rsid w:val="00016038"/>
    <w:rsid w:val="00016940"/>
    <w:rsid w:val="00016F07"/>
    <w:rsid w:val="00017072"/>
    <w:rsid w:val="00017197"/>
    <w:rsid w:val="00017C2F"/>
    <w:rsid w:val="0002004D"/>
    <w:rsid w:val="000202B8"/>
    <w:rsid w:val="000216E9"/>
    <w:rsid w:val="0002188D"/>
    <w:rsid w:val="0002193A"/>
    <w:rsid w:val="00021BBE"/>
    <w:rsid w:val="00021F33"/>
    <w:rsid w:val="00022F33"/>
    <w:rsid w:val="0002315A"/>
    <w:rsid w:val="00023224"/>
    <w:rsid w:val="00023244"/>
    <w:rsid w:val="0002369D"/>
    <w:rsid w:val="00023BA0"/>
    <w:rsid w:val="00023D77"/>
    <w:rsid w:val="00024817"/>
    <w:rsid w:val="00024A07"/>
    <w:rsid w:val="00024CB3"/>
    <w:rsid w:val="00024D47"/>
    <w:rsid w:val="00024D73"/>
    <w:rsid w:val="000250C6"/>
    <w:rsid w:val="00025258"/>
    <w:rsid w:val="000257CD"/>
    <w:rsid w:val="00025A91"/>
    <w:rsid w:val="00025CC1"/>
    <w:rsid w:val="00026651"/>
    <w:rsid w:val="00026BF4"/>
    <w:rsid w:val="000271DF"/>
    <w:rsid w:val="00027BDE"/>
    <w:rsid w:val="00027C1C"/>
    <w:rsid w:val="00030444"/>
    <w:rsid w:val="000304F3"/>
    <w:rsid w:val="00030A4B"/>
    <w:rsid w:val="00030D34"/>
    <w:rsid w:val="00030D5E"/>
    <w:rsid w:val="0003104D"/>
    <w:rsid w:val="00031A31"/>
    <w:rsid w:val="00032102"/>
    <w:rsid w:val="00032A3D"/>
    <w:rsid w:val="00032AA1"/>
    <w:rsid w:val="0003471A"/>
    <w:rsid w:val="00034EF8"/>
    <w:rsid w:val="00035B1B"/>
    <w:rsid w:val="00036343"/>
    <w:rsid w:val="0003634C"/>
    <w:rsid w:val="0003687D"/>
    <w:rsid w:val="00037013"/>
    <w:rsid w:val="00037AB9"/>
    <w:rsid w:val="00037CC3"/>
    <w:rsid w:val="00037E6A"/>
    <w:rsid w:val="000405E5"/>
    <w:rsid w:val="000406A4"/>
    <w:rsid w:val="00040762"/>
    <w:rsid w:val="000409C5"/>
    <w:rsid w:val="00044247"/>
    <w:rsid w:val="0004504C"/>
    <w:rsid w:val="000458B3"/>
    <w:rsid w:val="00045A1D"/>
    <w:rsid w:val="00045EF5"/>
    <w:rsid w:val="00046689"/>
    <w:rsid w:val="00046A87"/>
    <w:rsid w:val="00047C49"/>
    <w:rsid w:val="00050069"/>
    <w:rsid w:val="00051877"/>
    <w:rsid w:val="00051A4A"/>
    <w:rsid w:val="00052DCC"/>
    <w:rsid w:val="00053A91"/>
    <w:rsid w:val="000540A0"/>
    <w:rsid w:val="00054BF9"/>
    <w:rsid w:val="00055CF4"/>
    <w:rsid w:val="00055D66"/>
    <w:rsid w:val="000562C0"/>
    <w:rsid w:val="00056A1F"/>
    <w:rsid w:val="00056B3C"/>
    <w:rsid w:val="00056B3F"/>
    <w:rsid w:val="00056C9E"/>
    <w:rsid w:val="0005745B"/>
    <w:rsid w:val="00057668"/>
    <w:rsid w:val="000578E0"/>
    <w:rsid w:val="0005798A"/>
    <w:rsid w:val="00060CB2"/>
    <w:rsid w:val="00060E48"/>
    <w:rsid w:val="00061453"/>
    <w:rsid w:val="0006211A"/>
    <w:rsid w:val="000623F7"/>
    <w:rsid w:val="00062666"/>
    <w:rsid w:val="000627E5"/>
    <w:rsid w:val="000629CD"/>
    <w:rsid w:val="00062FCC"/>
    <w:rsid w:val="00063427"/>
    <w:rsid w:val="0006387E"/>
    <w:rsid w:val="00063987"/>
    <w:rsid w:val="00064282"/>
    <w:rsid w:val="00064382"/>
    <w:rsid w:val="00065658"/>
    <w:rsid w:val="000657A4"/>
    <w:rsid w:val="00065CF7"/>
    <w:rsid w:val="00065E59"/>
    <w:rsid w:val="00066899"/>
    <w:rsid w:val="00066AA0"/>
    <w:rsid w:val="00066E21"/>
    <w:rsid w:val="00067125"/>
    <w:rsid w:val="0006729E"/>
    <w:rsid w:val="00067EA0"/>
    <w:rsid w:val="00070027"/>
    <w:rsid w:val="00070A31"/>
    <w:rsid w:val="00070E9D"/>
    <w:rsid w:val="000722F5"/>
    <w:rsid w:val="000734B9"/>
    <w:rsid w:val="00073FE2"/>
    <w:rsid w:val="000743ED"/>
    <w:rsid w:val="00074D66"/>
    <w:rsid w:val="000758F2"/>
    <w:rsid w:val="00075D91"/>
    <w:rsid w:val="0008039C"/>
    <w:rsid w:val="00080527"/>
    <w:rsid w:val="0008054B"/>
    <w:rsid w:val="00080775"/>
    <w:rsid w:val="000809AB"/>
    <w:rsid w:val="0008111F"/>
    <w:rsid w:val="000813B9"/>
    <w:rsid w:val="00082262"/>
    <w:rsid w:val="00082432"/>
    <w:rsid w:val="00082E45"/>
    <w:rsid w:val="00083409"/>
    <w:rsid w:val="00083FA8"/>
    <w:rsid w:val="000850F5"/>
    <w:rsid w:val="000863D1"/>
    <w:rsid w:val="00086A4E"/>
    <w:rsid w:val="00087029"/>
    <w:rsid w:val="000874D6"/>
    <w:rsid w:val="000900DB"/>
    <w:rsid w:val="00090539"/>
    <w:rsid w:val="00090BAD"/>
    <w:rsid w:val="00090FAF"/>
    <w:rsid w:val="000911C7"/>
    <w:rsid w:val="000914B7"/>
    <w:rsid w:val="00091B60"/>
    <w:rsid w:val="00091C65"/>
    <w:rsid w:val="0009290E"/>
    <w:rsid w:val="00092CA5"/>
    <w:rsid w:val="00092FAD"/>
    <w:rsid w:val="000931C5"/>
    <w:rsid w:val="0009335D"/>
    <w:rsid w:val="00093896"/>
    <w:rsid w:val="00093DFB"/>
    <w:rsid w:val="00093F1D"/>
    <w:rsid w:val="00094512"/>
    <w:rsid w:val="00095186"/>
    <w:rsid w:val="0009531D"/>
    <w:rsid w:val="00096A16"/>
    <w:rsid w:val="000971AD"/>
    <w:rsid w:val="00097BED"/>
    <w:rsid w:val="00097DDD"/>
    <w:rsid w:val="000A002D"/>
    <w:rsid w:val="000A02DB"/>
    <w:rsid w:val="000A0803"/>
    <w:rsid w:val="000A21CC"/>
    <w:rsid w:val="000A28D0"/>
    <w:rsid w:val="000A2D7E"/>
    <w:rsid w:val="000A2DB7"/>
    <w:rsid w:val="000A2FA7"/>
    <w:rsid w:val="000A39BF"/>
    <w:rsid w:val="000A3CB9"/>
    <w:rsid w:val="000A45C2"/>
    <w:rsid w:val="000A5A79"/>
    <w:rsid w:val="000A6ADF"/>
    <w:rsid w:val="000A7766"/>
    <w:rsid w:val="000B01FF"/>
    <w:rsid w:val="000B0AAF"/>
    <w:rsid w:val="000B10E2"/>
    <w:rsid w:val="000B10E7"/>
    <w:rsid w:val="000B2684"/>
    <w:rsid w:val="000B2A13"/>
    <w:rsid w:val="000B2B11"/>
    <w:rsid w:val="000B2B99"/>
    <w:rsid w:val="000B2E85"/>
    <w:rsid w:val="000B2E89"/>
    <w:rsid w:val="000B301E"/>
    <w:rsid w:val="000B387E"/>
    <w:rsid w:val="000B3A9B"/>
    <w:rsid w:val="000B3C16"/>
    <w:rsid w:val="000B3C64"/>
    <w:rsid w:val="000B3CBD"/>
    <w:rsid w:val="000B3ECD"/>
    <w:rsid w:val="000B4310"/>
    <w:rsid w:val="000B4434"/>
    <w:rsid w:val="000B4840"/>
    <w:rsid w:val="000B511F"/>
    <w:rsid w:val="000B5841"/>
    <w:rsid w:val="000B5ED1"/>
    <w:rsid w:val="000B6164"/>
    <w:rsid w:val="000B6921"/>
    <w:rsid w:val="000B77A0"/>
    <w:rsid w:val="000C01FA"/>
    <w:rsid w:val="000C067C"/>
    <w:rsid w:val="000C103A"/>
    <w:rsid w:val="000C2348"/>
    <w:rsid w:val="000C2E1B"/>
    <w:rsid w:val="000C3114"/>
    <w:rsid w:val="000C3279"/>
    <w:rsid w:val="000C32A3"/>
    <w:rsid w:val="000C3421"/>
    <w:rsid w:val="000C3437"/>
    <w:rsid w:val="000C4A58"/>
    <w:rsid w:val="000C55EE"/>
    <w:rsid w:val="000C59D6"/>
    <w:rsid w:val="000C6A73"/>
    <w:rsid w:val="000C6BD7"/>
    <w:rsid w:val="000C7247"/>
    <w:rsid w:val="000C7838"/>
    <w:rsid w:val="000C7BB1"/>
    <w:rsid w:val="000D00F5"/>
    <w:rsid w:val="000D0FA2"/>
    <w:rsid w:val="000D0FD1"/>
    <w:rsid w:val="000D1398"/>
    <w:rsid w:val="000D159C"/>
    <w:rsid w:val="000D15B7"/>
    <w:rsid w:val="000D1E04"/>
    <w:rsid w:val="000D368C"/>
    <w:rsid w:val="000D4A3A"/>
    <w:rsid w:val="000D542C"/>
    <w:rsid w:val="000D54B5"/>
    <w:rsid w:val="000D5A8A"/>
    <w:rsid w:val="000D5DD7"/>
    <w:rsid w:val="000D6BCE"/>
    <w:rsid w:val="000D6DE3"/>
    <w:rsid w:val="000D7393"/>
    <w:rsid w:val="000D749F"/>
    <w:rsid w:val="000D763B"/>
    <w:rsid w:val="000D79D6"/>
    <w:rsid w:val="000D7C14"/>
    <w:rsid w:val="000D7CF4"/>
    <w:rsid w:val="000D7D53"/>
    <w:rsid w:val="000D7E63"/>
    <w:rsid w:val="000E03F3"/>
    <w:rsid w:val="000E06CA"/>
    <w:rsid w:val="000E0B34"/>
    <w:rsid w:val="000E18FE"/>
    <w:rsid w:val="000E1A4E"/>
    <w:rsid w:val="000E2A61"/>
    <w:rsid w:val="000E3819"/>
    <w:rsid w:val="000E38E5"/>
    <w:rsid w:val="000E3EBA"/>
    <w:rsid w:val="000E42C1"/>
    <w:rsid w:val="000E49BF"/>
    <w:rsid w:val="000E5446"/>
    <w:rsid w:val="000E5C84"/>
    <w:rsid w:val="000E5E3F"/>
    <w:rsid w:val="000E609E"/>
    <w:rsid w:val="000E6146"/>
    <w:rsid w:val="000E7431"/>
    <w:rsid w:val="000E7CD3"/>
    <w:rsid w:val="000E7FC2"/>
    <w:rsid w:val="000F01FB"/>
    <w:rsid w:val="000F0206"/>
    <w:rsid w:val="000F0945"/>
    <w:rsid w:val="000F0C6A"/>
    <w:rsid w:val="000F0F84"/>
    <w:rsid w:val="000F159B"/>
    <w:rsid w:val="000F180D"/>
    <w:rsid w:val="000F2055"/>
    <w:rsid w:val="000F2829"/>
    <w:rsid w:val="000F296E"/>
    <w:rsid w:val="000F3623"/>
    <w:rsid w:val="000F3791"/>
    <w:rsid w:val="000F37F4"/>
    <w:rsid w:val="000F3B5D"/>
    <w:rsid w:val="000F4537"/>
    <w:rsid w:val="000F4D33"/>
    <w:rsid w:val="000F506C"/>
    <w:rsid w:val="000F593B"/>
    <w:rsid w:val="000F70EB"/>
    <w:rsid w:val="000F763C"/>
    <w:rsid w:val="00100B53"/>
    <w:rsid w:val="00100C46"/>
    <w:rsid w:val="001015C7"/>
    <w:rsid w:val="001017FC"/>
    <w:rsid w:val="00101BEB"/>
    <w:rsid w:val="00102351"/>
    <w:rsid w:val="001025D1"/>
    <w:rsid w:val="00102B3B"/>
    <w:rsid w:val="00102CBD"/>
    <w:rsid w:val="00104677"/>
    <w:rsid w:val="00104766"/>
    <w:rsid w:val="00105141"/>
    <w:rsid w:val="0010649E"/>
    <w:rsid w:val="00106689"/>
    <w:rsid w:val="00106EF2"/>
    <w:rsid w:val="001073C2"/>
    <w:rsid w:val="00107A21"/>
    <w:rsid w:val="00110101"/>
    <w:rsid w:val="0011142D"/>
    <w:rsid w:val="00111617"/>
    <w:rsid w:val="0011199A"/>
    <w:rsid w:val="0011265B"/>
    <w:rsid w:val="001129DA"/>
    <w:rsid w:val="00112CAE"/>
    <w:rsid w:val="00113455"/>
    <w:rsid w:val="0011362C"/>
    <w:rsid w:val="00113B5F"/>
    <w:rsid w:val="001145D4"/>
    <w:rsid w:val="0011476A"/>
    <w:rsid w:val="00115C87"/>
    <w:rsid w:val="00115DAA"/>
    <w:rsid w:val="0011628C"/>
    <w:rsid w:val="001163E8"/>
    <w:rsid w:val="00116B6E"/>
    <w:rsid w:val="001172F7"/>
    <w:rsid w:val="00117851"/>
    <w:rsid w:val="00117A90"/>
    <w:rsid w:val="0012034D"/>
    <w:rsid w:val="00120AFC"/>
    <w:rsid w:val="001218A8"/>
    <w:rsid w:val="001219EB"/>
    <w:rsid w:val="00121FA5"/>
    <w:rsid w:val="001231D5"/>
    <w:rsid w:val="00123550"/>
    <w:rsid w:val="00123B29"/>
    <w:rsid w:val="00124428"/>
    <w:rsid w:val="001247D5"/>
    <w:rsid w:val="00125453"/>
    <w:rsid w:val="0012553C"/>
    <w:rsid w:val="0012632B"/>
    <w:rsid w:val="00126ADE"/>
    <w:rsid w:val="0012759C"/>
    <w:rsid w:val="0012781F"/>
    <w:rsid w:val="00127A93"/>
    <w:rsid w:val="00127E0F"/>
    <w:rsid w:val="001304CB"/>
    <w:rsid w:val="00130726"/>
    <w:rsid w:val="0013103F"/>
    <w:rsid w:val="00131340"/>
    <w:rsid w:val="00131BBC"/>
    <w:rsid w:val="00131E3A"/>
    <w:rsid w:val="001322E4"/>
    <w:rsid w:val="00132890"/>
    <w:rsid w:val="00132898"/>
    <w:rsid w:val="00132D9A"/>
    <w:rsid w:val="00132E90"/>
    <w:rsid w:val="0013455A"/>
    <w:rsid w:val="00134573"/>
    <w:rsid w:val="00134D26"/>
    <w:rsid w:val="0013507C"/>
    <w:rsid w:val="001354C7"/>
    <w:rsid w:val="00135AF0"/>
    <w:rsid w:val="00135E1D"/>
    <w:rsid w:val="00136D3D"/>
    <w:rsid w:val="0013706C"/>
    <w:rsid w:val="001370FA"/>
    <w:rsid w:val="00137224"/>
    <w:rsid w:val="00140158"/>
    <w:rsid w:val="001407A4"/>
    <w:rsid w:val="001407F5"/>
    <w:rsid w:val="00141933"/>
    <w:rsid w:val="00141AC8"/>
    <w:rsid w:val="0014239A"/>
    <w:rsid w:val="00143AD3"/>
    <w:rsid w:val="00143E55"/>
    <w:rsid w:val="0014437F"/>
    <w:rsid w:val="00144A2D"/>
    <w:rsid w:val="00145196"/>
    <w:rsid w:val="0014730B"/>
    <w:rsid w:val="00147D08"/>
    <w:rsid w:val="001503FD"/>
    <w:rsid w:val="001516AE"/>
    <w:rsid w:val="00151E9F"/>
    <w:rsid w:val="00152401"/>
    <w:rsid w:val="0015250A"/>
    <w:rsid w:val="00153B85"/>
    <w:rsid w:val="00153D94"/>
    <w:rsid w:val="00154CCF"/>
    <w:rsid w:val="00154E31"/>
    <w:rsid w:val="0015508D"/>
    <w:rsid w:val="00155278"/>
    <w:rsid w:val="0015556D"/>
    <w:rsid w:val="00155921"/>
    <w:rsid w:val="00156063"/>
    <w:rsid w:val="00157E2C"/>
    <w:rsid w:val="00160752"/>
    <w:rsid w:val="00160F94"/>
    <w:rsid w:val="00161122"/>
    <w:rsid w:val="001612D5"/>
    <w:rsid w:val="00161593"/>
    <w:rsid w:val="0016246C"/>
    <w:rsid w:val="001629F2"/>
    <w:rsid w:val="00163857"/>
    <w:rsid w:val="00164D5B"/>
    <w:rsid w:val="00166B92"/>
    <w:rsid w:val="00166C09"/>
    <w:rsid w:val="00166E82"/>
    <w:rsid w:val="00166E96"/>
    <w:rsid w:val="00167041"/>
    <w:rsid w:val="00170252"/>
    <w:rsid w:val="001706AE"/>
    <w:rsid w:val="0017102C"/>
    <w:rsid w:val="001710C2"/>
    <w:rsid w:val="00171479"/>
    <w:rsid w:val="001714F7"/>
    <w:rsid w:val="00171575"/>
    <w:rsid w:val="00171645"/>
    <w:rsid w:val="001718B1"/>
    <w:rsid w:val="001719A5"/>
    <w:rsid w:val="00172B83"/>
    <w:rsid w:val="00173790"/>
    <w:rsid w:val="00173CEB"/>
    <w:rsid w:val="00173E76"/>
    <w:rsid w:val="001744BD"/>
    <w:rsid w:val="00175194"/>
    <w:rsid w:val="00176922"/>
    <w:rsid w:val="00176CAD"/>
    <w:rsid w:val="00176DD6"/>
    <w:rsid w:val="00177DD6"/>
    <w:rsid w:val="00177EB8"/>
    <w:rsid w:val="00180121"/>
    <w:rsid w:val="00180926"/>
    <w:rsid w:val="00180C5D"/>
    <w:rsid w:val="00180E07"/>
    <w:rsid w:val="0018157D"/>
    <w:rsid w:val="0018159A"/>
    <w:rsid w:val="00181D45"/>
    <w:rsid w:val="00183479"/>
    <w:rsid w:val="0018353D"/>
    <w:rsid w:val="00183619"/>
    <w:rsid w:val="00184082"/>
    <w:rsid w:val="0018451C"/>
    <w:rsid w:val="0018483A"/>
    <w:rsid w:val="00184F0F"/>
    <w:rsid w:val="001858C0"/>
    <w:rsid w:val="00185F13"/>
    <w:rsid w:val="00186074"/>
    <w:rsid w:val="00186656"/>
    <w:rsid w:val="00187FBE"/>
    <w:rsid w:val="00190906"/>
    <w:rsid w:val="00191535"/>
    <w:rsid w:val="00191EFC"/>
    <w:rsid w:val="00192B2B"/>
    <w:rsid w:val="00193A3D"/>
    <w:rsid w:val="00193AA9"/>
    <w:rsid w:val="00193E38"/>
    <w:rsid w:val="001942F5"/>
    <w:rsid w:val="00194CDF"/>
    <w:rsid w:val="001951BF"/>
    <w:rsid w:val="001955EE"/>
    <w:rsid w:val="00195FEA"/>
    <w:rsid w:val="001964E3"/>
    <w:rsid w:val="00196528"/>
    <w:rsid w:val="00196F27"/>
    <w:rsid w:val="00197F25"/>
    <w:rsid w:val="001A08B9"/>
    <w:rsid w:val="001A0BCA"/>
    <w:rsid w:val="001A11E4"/>
    <w:rsid w:val="001A1A7C"/>
    <w:rsid w:val="001A2383"/>
    <w:rsid w:val="001A2C2C"/>
    <w:rsid w:val="001A313C"/>
    <w:rsid w:val="001A34D0"/>
    <w:rsid w:val="001A4EA5"/>
    <w:rsid w:val="001A6346"/>
    <w:rsid w:val="001A636D"/>
    <w:rsid w:val="001A68DA"/>
    <w:rsid w:val="001A6BFD"/>
    <w:rsid w:val="001A6EC2"/>
    <w:rsid w:val="001A6F56"/>
    <w:rsid w:val="001A6F79"/>
    <w:rsid w:val="001A7155"/>
    <w:rsid w:val="001A73B2"/>
    <w:rsid w:val="001B0510"/>
    <w:rsid w:val="001B082A"/>
    <w:rsid w:val="001B1545"/>
    <w:rsid w:val="001B161D"/>
    <w:rsid w:val="001B212F"/>
    <w:rsid w:val="001B231F"/>
    <w:rsid w:val="001B24A1"/>
    <w:rsid w:val="001B322C"/>
    <w:rsid w:val="001B3659"/>
    <w:rsid w:val="001B369E"/>
    <w:rsid w:val="001B3943"/>
    <w:rsid w:val="001B52E7"/>
    <w:rsid w:val="001B5F85"/>
    <w:rsid w:val="001B6A9D"/>
    <w:rsid w:val="001B6DA4"/>
    <w:rsid w:val="001B703E"/>
    <w:rsid w:val="001B772E"/>
    <w:rsid w:val="001C0097"/>
    <w:rsid w:val="001C04FD"/>
    <w:rsid w:val="001C0C46"/>
    <w:rsid w:val="001C13B3"/>
    <w:rsid w:val="001C1B29"/>
    <w:rsid w:val="001C1E4A"/>
    <w:rsid w:val="001C368B"/>
    <w:rsid w:val="001C3A06"/>
    <w:rsid w:val="001C3EFE"/>
    <w:rsid w:val="001C4651"/>
    <w:rsid w:val="001C5574"/>
    <w:rsid w:val="001C63D1"/>
    <w:rsid w:val="001C64E4"/>
    <w:rsid w:val="001D0129"/>
    <w:rsid w:val="001D07CB"/>
    <w:rsid w:val="001D1A0D"/>
    <w:rsid w:val="001D2268"/>
    <w:rsid w:val="001D230E"/>
    <w:rsid w:val="001D2773"/>
    <w:rsid w:val="001D38B3"/>
    <w:rsid w:val="001D3B2A"/>
    <w:rsid w:val="001D4012"/>
    <w:rsid w:val="001D4241"/>
    <w:rsid w:val="001D4264"/>
    <w:rsid w:val="001D490C"/>
    <w:rsid w:val="001D4ACA"/>
    <w:rsid w:val="001D4BC2"/>
    <w:rsid w:val="001D4C07"/>
    <w:rsid w:val="001D5F03"/>
    <w:rsid w:val="001D62B5"/>
    <w:rsid w:val="001D6494"/>
    <w:rsid w:val="001D6FF4"/>
    <w:rsid w:val="001E0428"/>
    <w:rsid w:val="001E0881"/>
    <w:rsid w:val="001E0BB3"/>
    <w:rsid w:val="001E0C5C"/>
    <w:rsid w:val="001E0DB5"/>
    <w:rsid w:val="001E0ED5"/>
    <w:rsid w:val="001E1606"/>
    <w:rsid w:val="001E1B21"/>
    <w:rsid w:val="001E1D59"/>
    <w:rsid w:val="001E2520"/>
    <w:rsid w:val="001E2672"/>
    <w:rsid w:val="001E33E8"/>
    <w:rsid w:val="001E4A75"/>
    <w:rsid w:val="001E51BB"/>
    <w:rsid w:val="001E5C3A"/>
    <w:rsid w:val="001E648E"/>
    <w:rsid w:val="001F0C8F"/>
    <w:rsid w:val="001F1AFA"/>
    <w:rsid w:val="001F21AB"/>
    <w:rsid w:val="001F2C33"/>
    <w:rsid w:val="001F32B0"/>
    <w:rsid w:val="001F3C2B"/>
    <w:rsid w:val="001F558F"/>
    <w:rsid w:val="001F5CE1"/>
    <w:rsid w:val="001F6840"/>
    <w:rsid w:val="001F6ADA"/>
    <w:rsid w:val="001F7488"/>
    <w:rsid w:val="001F75F7"/>
    <w:rsid w:val="0020004D"/>
    <w:rsid w:val="00200112"/>
    <w:rsid w:val="00200172"/>
    <w:rsid w:val="002004E6"/>
    <w:rsid w:val="00200B9C"/>
    <w:rsid w:val="00201335"/>
    <w:rsid w:val="00201D19"/>
    <w:rsid w:val="00201EAC"/>
    <w:rsid w:val="0020269B"/>
    <w:rsid w:val="00202AA4"/>
    <w:rsid w:val="00202B8D"/>
    <w:rsid w:val="00202F24"/>
    <w:rsid w:val="00203317"/>
    <w:rsid w:val="00203628"/>
    <w:rsid w:val="002037F0"/>
    <w:rsid w:val="002037F1"/>
    <w:rsid w:val="00203994"/>
    <w:rsid w:val="00203FB1"/>
    <w:rsid w:val="002043A4"/>
    <w:rsid w:val="00204F35"/>
    <w:rsid w:val="002054B5"/>
    <w:rsid w:val="00205916"/>
    <w:rsid w:val="00205ADB"/>
    <w:rsid w:val="00205C32"/>
    <w:rsid w:val="00205D17"/>
    <w:rsid w:val="00206105"/>
    <w:rsid w:val="00206E7E"/>
    <w:rsid w:val="00207117"/>
    <w:rsid w:val="0020752B"/>
    <w:rsid w:val="002105B3"/>
    <w:rsid w:val="002108CC"/>
    <w:rsid w:val="002109E6"/>
    <w:rsid w:val="00210C1E"/>
    <w:rsid w:val="0021108D"/>
    <w:rsid w:val="0021135B"/>
    <w:rsid w:val="00211788"/>
    <w:rsid w:val="002117AC"/>
    <w:rsid w:val="002117BF"/>
    <w:rsid w:val="00211869"/>
    <w:rsid w:val="00213073"/>
    <w:rsid w:val="00213560"/>
    <w:rsid w:val="00213584"/>
    <w:rsid w:val="00213CED"/>
    <w:rsid w:val="002150AF"/>
    <w:rsid w:val="00215300"/>
    <w:rsid w:val="00215E63"/>
    <w:rsid w:val="00215E93"/>
    <w:rsid w:val="00216EEB"/>
    <w:rsid w:val="00217231"/>
    <w:rsid w:val="002175EE"/>
    <w:rsid w:val="00217D60"/>
    <w:rsid w:val="0022085A"/>
    <w:rsid w:val="002211AA"/>
    <w:rsid w:val="00221A1E"/>
    <w:rsid w:val="00222020"/>
    <w:rsid w:val="00222046"/>
    <w:rsid w:val="00222074"/>
    <w:rsid w:val="00222944"/>
    <w:rsid w:val="0022347D"/>
    <w:rsid w:val="00223677"/>
    <w:rsid w:val="0022379A"/>
    <w:rsid w:val="002267CA"/>
    <w:rsid w:val="00226812"/>
    <w:rsid w:val="002268EB"/>
    <w:rsid w:val="00227B8C"/>
    <w:rsid w:val="00230132"/>
    <w:rsid w:val="00230413"/>
    <w:rsid w:val="00230F69"/>
    <w:rsid w:val="00231CEE"/>
    <w:rsid w:val="00232694"/>
    <w:rsid w:val="002326D8"/>
    <w:rsid w:val="002348FE"/>
    <w:rsid w:val="00234C32"/>
    <w:rsid w:val="002353A6"/>
    <w:rsid w:val="0023558C"/>
    <w:rsid w:val="00235F45"/>
    <w:rsid w:val="002373FF"/>
    <w:rsid w:val="0023788A"/>
    <w:rsid w:val="00237D4C"/>
    <w:rsid w:val="00240AB5"/>
    <w:rsid w:val="0024160A"/>
    <w:rsid w:val="0024183F"/>
    <w:rsid w:val="002418E2"/>
    <w:rsid w:val="00241C72"/>
    <w:rsid w:val="00242129"/>
    <w:rsid w:val="0024370B"/>
    <w:rsid w:val="00243BA0"/>
    <w:rsid w:val="00243DFE"/>
    <w:rsid w:val="00244320"/>
    <w:rsid w:val="00244811"/>
    <w:rsid w:val="002452C5"/>
    <w:rsid w:val="00245726"/>
    <w:rsid w:val="00245A3E"/>
    <w:rsid w:val="00246307"/>
    <w:rsid w:val="0024666D"/>
    <w:rsid w:val="00246E00"/>
    <w:rsid w:val="0024722D"/>
    <w:rsid w:val="00247540"/>
    <w:rsid w:val="0024757E"/>
    <w:rsid w:val="00252580"/>
    <w:rsid w:val="00253AA8"/>
    <w:rsid w:val="00253B9B"/>
    <w:rsid w:val="00253C9D"/>
    <w:rsid w:val="00254141"/>
    <w:rsid w:val="00254D2D"/>
    <w:rsid w:val="00254E00"/>
    <w:rsid w:val="00255642"/>
    <w:rsid w:val="002556BB"/>
    <w:rsid w:val="002558D1"/>
    <w:rsid w:val="00255BED"/>
    <w:rsid w:val="002562E3"/>
    <w:rsid w:val="0025689C"/>
    <w:rsid w:val="00256F38"/>
    <w:rsid w:val="00257D1F"/>
    <w:rsid w:val="00257EB1"/>
    <w:rsid w:val="00260035"/>
    <w:rsid w:val="00260D85"/>
    <w:rsid w:val="00260EEE"/>
    <w:rsid w:val="002613ED"/>
    <w:rsid w:val="00261AD1"/>
    <w:rsid w:val="002628EE"/>
    <w:rsid w:val="00262ABD"/>
    <w:rsid w:val="00262B8B"/>
    <w:rsid w:val="00262D90"/>
    <w:rsid w:val="00262E75"/>
    <w:rsid w:val="002648F5"/>
    <w:rsid w:val="00264A13"/>
    <w:rsid w:val="00265CFD"/>
    <w:rsid w:val="00266139"/>
    <w:rsid w:val="00266682"/>
    <w:rsid w:val="00266883"/>
    <w:rsid w:val="00266D0B"/>
    <w:rsid w:val="002672AB"/>
    <w:rsid w:val="002674C4"/>
    <w:rsid w:val="00267510"/>
    <w:rsid w:val="00267B62"/>
    <w:rsid w:val="002718B8"/>
    <w:rsid w:val="0027253D"/>
    <w:rsid w:val="00273538"/>
    <w:rsid w:val="00273F20"/>
    <w:rsid w:val="00273F53"/>
    <w:rsid w:val="002746C8"/>
    <w:rsid w:val="00274843"/>
    <w:rsid w:val="002752CF"/>
    <w:rsid w:val="00275505"/>
    <w:rsid w:val="00275592"/>
    <w:rsid w:val="00275CD4"/>
    <w:rsid w:val="00276307"/>
    <w:rsid w:val="00276B5F"/>
    <w:rsid w:val="002777E0"/>
    <w:rsid w:val="0028027A"/>
    <w:rsid w:val="00280299"/>
    <w:rsid w:val="00280323"/>
    <w:rsid w:val="002809FB"/>
    <w:rsid w:val="00281FAF"/>
    <w:rsid w:val="00282990"/>
    <w:rsid w:val="00282E4B"/>
    <w:rsid w:val="00283C38"/>
    <w:rsid w:val="00283C49"/>
    <w:rsid w:val="002842AB"/>
    <w:rsid w:val="0028472F"/>
    <w:rsid w:val="00284CA1"/>
    <w:rsid w:val="00284DD5"/>
    <w:rsid w:val="00284F92"/>
    <w:rsid w:val="00285619"/>
    <w:rsid w:val="002858D2"/>
    <w:rsid w:val="0028646E"/>
    <w:rsid w:val="002864A2"/>
    <w:rsid w:val="00287702"/>
    <w:rsid w:val="00287E43"/>
    <w:rsid w:val="00287EC0"/>
    <w:rsid w:val="00290439"/>
    <w:rsid w:val="00291929"/>
    <w:rsid w:val="00291B98"/>
    <w:rsid w:val="002924E3"/>
    <w:rsid w:val="0029328D"/>
    <w:rsid w:val="002939EA"/>
    <w:rsid w:val="00293A3A"/>
    <w:rsid w:val="00293BFF"/>
    <w:rsid w:val="00293DC3"/>
    <w:rsid w:val="00294CF8"/>
    <w:rsid w:val="002954BB"/>
    <w:rsid w:val="002959B1"/>
    <w:rsid w:val="00297F41"/>
    <w:rsid w:val="002A02CB"/>
    <w:rsid w:val="002A0894"/>
    <w:rsid w:val="002A0FA1"/>
    <w:rsid w:val="002A13EF"/>
    <w:rsid w:val="002A1552"/>
    <w:rsid w:val="002A183E"/>
    <w:rsid w:val="002A2173"/>
    <w:rsid w:val="002A22BF"/>
    <w:rsid w:val="002A2B88"/>
    <w:rsid w:val="002A331B"/>
    <w:rsid w:val="002A4EC0"/>
    <w:rsid w:val="002A54FF"/>
    <w:rsid w:val="002A5A58"/>
    <w:rsid w:val="002A6007"/>
    <w:rsid w:val="002A6122"/>
    <w:rsid w:val="002A66A1"/>
    <w:rsid w:val="002A6760"/>
    <w:rsid w:val="002A6B58"/>
    <w:rsid w:val="002A73F1"/>
    <w:rsid w:val="002A7BC0"/>
    <w:rsid w:val="002B0012"/>
    <w:rsid w:val="002B0AB0"/>
    <w:rsid w:val="002B0B5C"/>
    <w:rsid w:val="002B116C"/>
    <w:rsid w:val="002B1B82"/>
    <w:rsid w:val="002B2252"/>
    <w:rsid w:val="002B244E"/>
    <w:rsid w:val="002B2870"/>
    <w:rsid w:val="002B3128"/>
    <w:rsid w:val="002B3191"/>
    <w:rsid w:val="002B49F9"/>
    <w:rsid w:val="002B4A30"/>
    <w:rsid w:val="002B4AF4"/>
    <w:rsid w:val="002B5300"/>
    <w:rsid w:val="002B622A"/>
    <w:rsid w:val="002B7468"/>
    <w:rsid w:val="002B7A85"/>
    <w:rsid w:val="002B7B20"/>
    <w:rsid w:val="002C000C"/>
    <w:rsid w:val="002C0C43"/>
    <w:rsid w:val="002C0C49"/>
    <w:rsid w:val="002C0DF8"/>
    <w:rsid w:val="002C116C"/>
    <w:rsid w:val="002C2C0B"/>
    <w:rsid w:val="002C328B"/>
    <w:rsid w:val="002C41AF"/>
    <w:rsid w:val="002C4362"/>
    <w:rsid w:val="002C465C"/>
    <w:rsid w:val="002C562C"/>
    <w:rsid w:val="002C5981"/>
    <w:rsid w:val="002C5B7E"/>
    <w:rsid w:val="002C5E09"/>
    <w:rsid w:val="002C5F57"/>
    <w:rsid w:val="002C62A9"/>
    <w:rsid w:val="002C795F"/>
    <w:rsid w:val="002C7C70"/>
    <w:rsid w:val="002D03D0"/>
    <w:rsid w:val="002D065B"/>
    <w:rsid w:val="002D0896"/>
    <w:rsid w:val="002D0DBE"/>
    <w:rsid w:val="002D1C63"/>
    <w:rsid w:val="002D278C"/>
    <w:rsid w:val="002D28A7"/>
    <w:rsid w:val="002D35E0"/>
    <w:rsid w:val="002D3760"/>
    <w:rsid w:val="002D4098"/>
    <w:rsid w:val="002D4136"/>
    <w:rsid w:val="002D4467"/>
    <w:rsid w:val="002D6874"/>
    <w:rsid w:val="002D7066"/>
    <w:rsid w:val="002D7152"/>
    <w:rsid w:val="002E0064"/>
    <w:rsid w:val="002E05C9"/>
    <w:rsid w:val="002E0B09"/>
    <w:rsid w:val="002E1088"/>
    <w:rsid w:val="002E13BA"/>
    <w:rsid w:val="002E244B"/>
    <w:rsid w:val="002E2FAE"/>
    <w:rsid w:val="002E3333"/>
    <w:rsid w:val="002E4029"/>
    <w:rsid w:val="002E4132"/>
    <w:rsid w:val="002E4C51"/>
    <w:rsid w:val="002E53E7"/>
    <w:rsid w:val="002E574D"/>
    <w:rsid w:val="002E57A8"/>
    <w:rsid w:val="002E5C6D"/>
    <w:rsid w:val="002E6092"/>
    <w:rsid w:val="002E60B3"/>
    <w:rsid w:val="002E6EA2"/>
    <w:rsid w:val="002E72C8"/>
    <w:rsid w:val="002E7556"/>
    <w:rsid w:val="002E783C"/>
    <w:rsid w:val="002F00EF"/>
    <w:rsid w:val="002F0A12"/>
    <w:rsid w:val="002F11BA"/>
    <w:rsid w:val="002F2166"/>
    <w:rsid w:val="002F293C"/>
    <w:rsid w:val="002F2B92"/>
    <w:rsid w:val="002F2F47"/>
    <w:rsid w:val="002F3002"/>
    <w:rsid w:val="002F3323"/>
    <w:rsid w:val="002F33E7"/>
    <w:rsid w:val="002F4BBF"/>
    <w:rsid w:val="002F5666"/>
    <w:rsid w:val="002F5B06"/>
    <w:rsid w:val="00301465"/>
    <w:rsid w:val="00301921"/>
    <w:rsid w:val="00302B52"/>
    <w:rsid w:val="00302C1D"/>
    <w:rsid w:val="0030334E"/>
    <w:rsid w:val="003039ED"/>
    <w:rsid w:val="0030478B"/>
    <w:rsid w:val="00304FFB"/>
    <w:rsid w:val="003051B4"/>
    <w:rsid w:val="00306B95"/>
    <w:rsid w:val="00307948"/>
    <w:rsid w:val="00307BA9"/>
    <w:rsid w:val="0031039E"/>
    <w:rsid w:val="0031087E"/>
    <w:rsid w:val="0031089F"/>
    <w:rsid w:val="003126ED"/>
    <w:rsid w:val="00312A60"/>
    <w:rsid w:val="003142FA"/>
    <w:rsid w:val="003157E8"/>
    <w:rsid w:val="00315CA2"/>
    <w:rsid w:val="0031601C"/>
    <w:rsid w:val="00316525"/>
    <w:rsid w:val="003170E6"/>
    <w:rsid w:val="00317141"/>
    <w:rsid w:val="00317B38"/>
    <w:rsid w:val="00320954"/>
    <w:rsid w:val="00320FF8"/>
    <w:rsid w:val="00322204"/>
    <w:rsid w:val="00322613"/>
    <w:rsid w:val="0032273A"/>
    <w:rsid w:val="00323446"/>
    <w:rsid w:val="003243EA"/>
    <w:rsid w:val="003245C2"/>
    <w:rsid w:val="003251D0"/>
    <w:rsid w:val="00326270"/>
    <w:rsid w:val="003269DB"/>
    <w:rsid w:val="00326A2D"/>
    <w:rsid w:val="003270DB"/>
    <w:rsid w:val="003272F7"/>
    <w:rsid w:val="0032741F"/>
    <w:rsid w:val="0032746C"/>
    <w:rsid w:val="00330F58"/>
    <w:rsid w:val="0033172E"/>
    <w:rsid w:val="0033178B"/>
    <w:rsid w:val="0033218E"/>
    <w:rsid w:val="003321EC"/>
    <w:rsid w:val="00332C92"/>
    <w:rsid w:val="00333295"/>
    <w:rsid w:val="00336B58"/>
    <w:rsid w:val="003377F6"/>
    <w:rsid w:val="00337CB0"/>
    <w:rsid w:val="00340094"/>
    <w:rsid w:val="00340581"/>
    <w:rsid w:val="003407DA"/>
    <w:rsid w:val="003407E6"/>
    <w:rsid w:val="0034114A"/>
    <w:rsid w:val="0034190F"/>
    <w:rsid w:val="00341C6A"/>
    <w:rsid w:val="00342CEA"/>
    <w:rsid w:val="0034355A"/>
    <w:rsid w:val="003438BB"/>
    <w:rsid w:val="00343995"/>
    <w:rsid w:val="00343F5B"/>
    <w:rsid w:val="0034510C"/>
    <w:rsid w:val="00345A8E"/>
    <w:rsid w:val="00345E55"/>
    <w:rsid w:val="00345E82"/>
    <w:rsid w:val="00345FD0"/>
    <w:rsid w:val="0034661D"/>
    <w:rsid w:val="003468FC"/>
    <w:rsid w:val="00346AD8"/>
    <w:rsid w:val="00346C7E"/>
    <w:rsid w:val="00346E7E"/>
    <w:rsid w:val="00346FB8"/>
    <w:rsid w:val="003474B5"/>
    <w:rsid w:val="0034755C"/>
    <w:rsid w:val="00347E76"/>
    <w:rsid w:val="003500A5"/>
    <w:rsid w:val="00350336"/>
    <w:rsid w:val="0035106C"/>
    <w:rsid w:val="0035143A"/>
    <w:rsid w:val="00352938"/>
    <w:rsid w:val="0035317D"/>
    <w:rsid w:val="0035345C"/>
    <w:rsid w:val="003537B7"/>
    <w:rsid w:val="0035477F"/>
    <w:rsid w:val="0035492D"/>
    <w:rsid w:val="00354E74"/>
    <w:rsid w:val="00355100"/>
    <w:rsid w:val="003556AB"/>
    <w:rsid w:val="003574EE"/>
    <w:rsid w:val="00357B73"/>
    <w:rsid w:val="00357D07"/>
    <w:rsid w:val="00361378"/>
    <w:rsid w:val="003626C0"/>
    <w:rsid w:val="0036283A"/>
    <w:rsid w:val="00363366"/>
    <w:rsid w:val="00365868"/>
    <w:rsid w:val="00365D75"/>
    <w:rsid w:val="00365F77"/>
    <w:rsid w:val="00366377"/>
    <w:rsid w:val="00366AAF"/>
    <w:rsid w:val="00366F5D"/>
    <w:rsid w:val="003700C0"/>
    <w:rsid w:val="00370371"/>
    <w:rsid w:val="003719AA"/>
    <w:rsid w:val="00372824"/>
    <w:rsid w:val="0037436F"/>
    <w:rsid w:val="00375EC4"/>
    <w:rsid w:val="00376931"/>
    <w:rsid w:val="00376BA9"/>
    <w:rsid w:val="00376EA8"/>
    <w:rsid w:val="00377009"/>
    <w:rsid w:val="003774D7"/>
    <w:rsid w:val="003779C9"/>
    <w:rsid w:val="00377FED"/>
    <w:rsid w:val="00380EA4"/>
    <w:rsid w:val="00380F1C"/>
    <w:rsid w:val="00381105"/>
    <w:rsid w:val="00381935"/>
    <w:rsid w:val="00381A39"/>
    <w:rsid w:val="00381B60"/>
    <w:rsid w:val="00382448"/>
    <w:rsid w:val="00382AA4"/>
    <w:rsid w:val="003830DC"/>
    <w:rsid w:val="00383708"/>
    <w:rsid w:val="003847AE"/>
    <w:rsid w:val="00384CF3"/>
    <w:rsid w:val="00385198"/>
    <w:rsid w:val="00385506"/>
    <w:rsid w:val="0038598D"/>
    <w:rsid w:val="00386B50"/>
    <w:rsid w:val="00386C43"/>
    <w:rsid w:val="00387C33"/>
    <w:rsid w:val="00387DE7"/>
    <w:rsid w:val="00387E03"/>
    <w:rsid w:val="00387F9C"/>
    <w:rsid w:val="00390529"/>
    <w:rsid w:val="00390806"/>
    <w:rsid w:val="00392081"/>
    <w:rsid w:val="003921AE"/>
    <w:rsid w:val="00392B91"/>
    <w:rsid w:val="00392BF7"/>
    <w:rsid w:val="003932CE"/>
    <w:rsid w:val="00394353"/>
    <w:rsid w:val="00394484"/>
    <w:rsid w:val="00395297"/>
    <w:rsid w:val="00396EC0"/>
    <w:rsid w:val="00397E63"/>
    <w:rsid w:val="003A09A2"/>
    <w:rsid w:val="003A0FAD"/>
    <w:rsid w:val="003A1A1B"/>
    <w:rsid w:val="003A1C54"/>
    <w:rsid w:val="003A1CA6"/>
    <w:rsid w:val="003A25A1"/>
    <w:rsid w:val="003A4B8F"/>
    <w:rsid w:val="003A5683"/>
    <w:rsid w:val="003A5A5E"/>
    <w:rsid w:val="003A6AFD"/>
    <w:rsid w:val="003A6CD3"/>
    <w:rsid w:val="003A6E20"/>
    <w:rsid w:val="003A7378"/>
    <w:rsid w:val="003A7EEF"/>
    <w:rsid w:val="003B075A"/>
    <w:rsid w:val="003B095E"/>
    <w:rsid w:val="003B0ACC"/>
    <w:rsid w:val="003B16BD"/>
    <w:rsid w:val="003B1813"/>
    <w:rsid w:val="003B19B2"/>
    <w:rsid w:val="003B1CEB"/>
    <w:rsid w:val="003B23A3"/>
    <w:rsid w:val="003B2BDB"/>
    <w:rsid w:val="003B2CA4"/>
    <w:rsid w:val="003B3559"/>
    <w:rsid w:val="003B3719"/>
    <w:rsid w:val="003B3821"/>
    <w:rsid w:val="003B565D"/>
    <w:rsid w:val="003B5A11"/>
    <w:rsid w:val="003B5D04"/>
    <w:rsid w:val="003B6175"/>
    <w:rsid w:val="003B6630"/>
    <w:rsid w:val="003B6A8A"/>
    <w:rsid w:val="003B7780"/>
    <w:rsid w:val="003B7941"/>
    <w:rsid w:val="003C020D"/>
    <w:rsid w:val="003C0A30"/>
    <w:rsid w:val="003C0D51"/>
    <w:rsid w:val="003C0EFC"/>
    <w:rsid w:val="003C1BA0"/>
    <w:rsid w:val="003C1F73"/>
    <w:rsid w:val="003C236A"/>
    <w:rsid w:val="003C25CD"/>
    <w:rsid w:val="003C2C51"/>
    <w:rsid w:val="003C2FE6"/>
    <w:rsid w:val="003C341D"/>
    <w:rsid w:val="003C3910"/>
    <w:rsid w:val="003C3971"/>
    <w:rsid w:val="003C3ADA"/>
    <w:rsid w:val="003C3CBF"/>
    <w:rsid w:val="003C4A17"/>
    <w:rsid w:val="003C54CC"/>
    <w:rsid w:val="003C55F4"/>
    <w:rsid w:val="003C5FFD"/>
    <w:rsid w:val="003C6D2B"/>
    <w:rsid w:val="003C6EF4"/>
    <w:rsid w:val="003C7572"/>
    <w:rsid w:val="003C75A2"/>
    <w:rsid w:val="003C7757"/>
    <w:rsid w:val="003C7794"/>
    <w:rsid w:val="003D042C"/>
    <w:rsid w:val="003D0EC3"/>
    <w:rsid w:val="003D1009"/>
    <w:rsid w:val="003D19A5"/>
    <w:rsid w:val="003D1F5F"/>
    <w:rsid w:val="003D231D"/>
    <w:rsid w:val="003D2B0C"/>
    <w:rsid w:val="003D3096"/>
    <w:rsid w:val="003D43F8"/>
    <w:rsid w:val="003D444B"/>
    <w:rsid w:val="003D4455"/>
    <w:rsid w:val="003D44AD"/>
    <w:rsid w:val="003D4855"/>
    <w:rsid w:val="003D4EF3"/>
    <w:rsid w:val="003D6332"/>
    <w:rsid w:val="003D68AF"/>
    <w:rsid w:val="003D72C4"/>
    <w:rsid w:val="003D747B"/>
    <w:rsid w:val="003D7C30"/>
    <w:rsid w:val="003E035F"/>
    <w:rsid w:val="003E0FF1"/>
    <w:rsid w:val="003E25B1"/>
    <w:rsid w:val="003E2F91"/>
    <w:rsid w:val="003E31BE"/>
    <w:rsid w:val="003E381B"/>
    <w:rsid w:val="003E4A10"/>
    <w:rsid w:val="003E4A86"/>
    <w:rsid w:val="003E4E2F"/>
    <w:rsid w:val="003E4EA1"/>
    <w:rsid w:val="003E5688"/>
    <w:rsid w:val="003E5844"/>
    <w:rsid w:val="003E6E83"/>
    <w:rsid w:val="003E6EA1"/>
    <w:rsid w:val="003E7466"/>
    <w:rsid w:val="003E7811"/>
    <w:rsid w:val="003E7BEB"/>
    <w:rsid w:val="003E7E24"/>
    <w:rsid w:val="003F2A45"/>
    <w:rsid w:val="003F2D78"/>
    <w:rsid w:val="003F360A"/>
    <w:rsid w:val="003F49AE"/>
    <w:rsid w:val="003F4C56"/>
    <w:rsid w:val="003F6AAA"/>
    <w:rsid w:val="003F77B6"/>
    <w:rsid w:val="0040085A"/>
    <w:rsid w:val="00400865"/>
    <w:rsid w:val="004016B3"/>
    <w:rsid w:val="004018B5"/>
    <w:rsid w:val="00401D52"/>
    <w:rsid w:val="0040332D"/>
    <w:rsid w:val="004036B7"/>
    <w:rsid w:val="004036E1"/>
    <w:rsid w:val="00404029"/>
    <w:rsid w:val="0040428A"/>
    <w:rsid w:val="00404612"/>
    <w:rsid w:val="00404A98"/>
    <w:rsid w:val="00404BDC"/>
    <w:rsid w:val="00404D24"/>
    <w:rsid w:val="0040533A"/>
    <w:rsid w:val="00406D4E"/>
    <w:rsid w:val="004072F4"/>
    <w:rsid w:val="0040742F"/>
    <w:rsid w:val="004076AF"/>
    <w:rsid w:val="004108FB"/>
    <w:rsid w:val="004110BD"/>
    <w:rsid w:val="00411183"/>
    <w:rsid w:val="00411232"/>
    <w:rsid w:val="00411D52"/>
    <w:rsid w:val="004123E5"/>
    <w:rsid w:val="004126AC"/>
    <w:rsid w:val="00412F2E"/>
    <w:rsid w:val="00413C25"/>
    <w:rsid w:val="00413EF9"/>
    <w:rsid w:val="004142D4"/>
    <w:rsid w:val="00414BF6"/>
    <w:rsid w:val="00414F7B"/>
    <w:rsid w:val="0041563B"/>
    <w:rsid w:val="00415B03"/>
    <w:rsid w:val="004164C1"/>
    <w:rsid w:val="004164EC"/>
    <w:rsid w:val="00416AD0"/>
    <w:rsid w:val="0041721F"/>
    <w:rsid w:val="00417B4F"/>
    <w:rsid w:val="00420216"/>
    <w:rsid w:val="00420EFA"/>
    <w:rsid w:val="004214F4"/>
    <w:rsid w:val="00421830"/>
    <w:rsid w:val="00421F98"/>
    <w:rsid w:val="004226C2"/>
    <w:rsid w:val="004229E7"/>
    <w:rsid w:val="00422D69"/>
    <w:rsid w:val="00423221"/>
    <w:rsid w:val="004233A2"/>
    <w:rsid w:val="00424206"/>
    <w:rsid w:val="004243E9"/>
    <w:rsid w:val="004250A7"/>
    <w:rsid w:val="00425909"/>
    <w:rsid w:val="0042602C"/>
    <w:rsid w:val="00426255"/>
    <w:rsid w:val="004266A3"/>
    <w:rsid w:val="004266EB"/>
    <w:rsid w:val="00426A37"/>
    <w:rsid w:val="004273A4"/>
    <w:rsid w:val="004277B2"/>
    <w:rsid w:val="0042781E"/>
    <w:rsid w:val="00427A0A"/>
    <w:rsid w:val="00427A6F"/>
    <w:rsid w:val="00427AB0"/>
    <w:rsid w:val="004301CA"/>
    <w:rsid w:val="00430DC5"/>
    <w:rsid w:val="00430ED6"/>
    <w:rsid w:val="00431A15"/>
    <w:rsid w:val="00431C83"/>
    <w:rsid w:val="00431E21"/>
    <w:rsid w:val="004324C1"/>
    <w:rsid w:val="00432B2D"/>
    <w:rsid w:val="00432EBC"/>
    <w:rsid w:val="00433546"/>
    <w:rsid w:val="004337B9"/>
    <w:rsid w:val="00434011"/>
    <w:rsid w:val="004349FA"/>
    <w:rsid w:val="00435EE8"/>
    <w:rsid w:val="00436600"/>
    <w:rsid w:val="00436C92"/>
    <w:rsid w:val="00437589"/>
    <w:rsid w:val="0044094D"/>
    <w:rsid w:val="00440CE9"/>
    <w:rsid w:val="00440EA4"/>
    <w:rsid w:val="00441B05"/>
    <w:rsid w:val="00441D7D"/>
    <w:rsid w:val="00442DA1"/>
    <w:rsid w:val="00443761"/>
    <w:rsid w:val="00443C9C"/>
    <w:rsid w:val="00444A14"/>
    <w:rsid w:val="00444EA6"/>
    <w:rsid w:val="00445873"/>
    <w:rsid w:val="00445D7A"/>
    <w:rsid w:val="004461CD"/>
    <w:rsid w:val="00446E7D"/>
    <w:rsid w:val="00447B1C"/>
    <w:rsid w:val="004515F4"/>
    <w:rsid w:val="004525D0"/>
    <w:rsid w:val="00452769"/>
    <w:rsid w:val="0045276B"/>
    <w:rsid w:val="0045286A"/>
    <w:rsid w:val="00452A2B"/>
    <w:rsid w:val="0045306D"/>
    <w:rsid w:val="00453384"/>
    <w:rsid w:val="00453D40"/>
    <w:rsid w:val="004546AC"/>
    <w:rsid w:val="004547D5"/>
    <w:rsid w:val="00455781"/>
    <w:rsid w:val="004558FC"/>
    <w:rsid w:val="00456CB3"/>
    <w:rsid w:val="00456E22"/>
    <w:rsid w:val="00456F1A"/>
    <w:rsid w:val="004570D6"/>
    <w:rsid w:val="00457F39"/>
    <w:rsid w:val="00460214"/>
    <w:rsid w:val="0046081D"/>
    <w:rsid w:val="00460F73"/>
    <w:rsid w:val="004610EA"/>
    <w:rsid w:val="004620E0"/>
    <w:rsid w:val="00462281"/>
    <w:rsid w:val="0046330D"/>
    <w:rsid w:val="00463C18"/>
    <w:rsid w:val="004653D2"/>
    <w:rsid w:val="004657DF"/>
    <w:rsid w:val="00465D34"/>
    <w:rsid w:val="00466305"/>
    <w:rsid w:val="0046677E"/>
    <w:rsid w:val="00467020"/>
    <w:rsid w:val="00467A6D"/>
    <w:rsid w:val="00470591"/>
    <w:rsid w:val="00470EBD"/>
    <w:rsid w:val="00471334"/>
    <w:rsid w:val="004715F2"/>
    <w:rsid w:val="0047383F"/>
    <w:rsid w:val="00473F9C"/>
    <w:rsid w:val="0047402F"/>
    <w:rsid w:val="00474B29"/>
    <w:rsid w:val="00474EEB"/>
    <w:rsid w:val="0047562D"/>
    <w:rsid w:val="00475E6A"/>
    <w:rsid w:val="00475FFA"/>
    <w:rsid w:val="00480105"/>
    <w:rsid w:val="00480499"/>
    <w:rsid w:val="00480B75"/>
    <w:rsid w:val="00480C80"/>
    <w:rsid w:val="00480F71"/>
    <w:rsid w:val="00481C3B"/>
    <w:rsid w:val="00482BD8"/>
    <w:rsid w:val="00482D21"/>
    <w:rsid w:val="0048424B"/>
    <w:rsid w:val="0048474D"/>
    <w:rsid w:val="00484D1A"/>
    <w:rsid w:val="0048504F"/>
    <w:rsid w:val="00485881"/>
    <w:rsid w:val="00485984"/>
    <w:rsid w:val="004860D4"/>
    <w:rsid w:val="00486115"/>
    <w:rsid w:val="004867B8"/>
    <w:rsid w:val="00486A11"/>
    <w:rsid w:val="00487481"/>
    <w:rsid w:val="00490657"/>
    <w:rsid w:val="00492545"/>
    <w:rsid w:val="00492BD6"/>
    <w:rsid w:val="00492C41"/>
    <w:rsid w:val="00492C68"/>
    <w:rsid w:val="00492F8D"/>
    <w:rsid w:val="00493608"/>
    <w:rsid w:val="004942A6"/>
    <w:rsid w:val="0049471D"/>
    <w:rsid w:val="00494800"/>
    <w:rsid w:val="00494A3F"/>
    <w:rsid w:val="00494CFA"/>
    <w:rsid w:val="00494D94"/>
    <w:rsid w:val="0049578C"/>
    <w:rsid w:val="004968A2"/>
    <w:rsid w:val="004969B7"/>
    <w:rsid w:val="00496E49"/>
    <w:rsid w:val="00496EA0"/>
    <w:rsid w:val="00497106"/>
    <w:rsid w:val="004978F6"/>
    <w:rsid w:val="004A00A0"/>
    <w:rsid w:val="004A0101"/>
    <w:rsid w:val="004A0867"/>
    <w:rsid w:val="004A0CAC"/>
    <w:rsid w:val="004A12BD"/>
    <w:rsid w:val="004A1F41"/>
    <w:rsid w:val="004A25FF"/>
    <w:rsid w:val="004A2BB5"/>
    <w:rsid w:val="004A2EDB"/>
    <w:rsid w:val="004A365E"/>
    <w:rsid w:val="004A3B82"/>
    <w:rsid w:val="004A45CE"/>
    <w:rsid w:val="004A70D6"/>
    <w:rsid w:val="004A7B8F"/>
    <w:rsid w:val="004B0337"/>
    <w:rsid w:val="004B04B9"/>
    <w:rsid w:val="004B086F"/>
    <w:rsid w:val="004B0BC2"/>
    <w:rsid w:val="004B1151"/>
    <w:rsid w:val="004B193B"/>
    <w:rsid w:val="004B1A70"/>
    <w:rsid w:val="004B267D"/>
    <w:rsid w:val="004B2979"/>
    <w:rsid w:val="004B2D00"/>
    <w:rsid w:val="004B308F"/>
    <w:rsid w:val="004B431A"/>
    <w:rsid w:val="004B48B0"/>
    <w:rsid w:val="004B5155"/>
    <w:rsid w:val="004B53E1"/>
    <w:rsid w:val="004B5A5E"/>
    <w:rsid w:val="004B5AE8"/>
    <w:rsid w:val="004B64BD"/>
    <w:rsid w:val="004B6D47"/>
    <w:rsid w:val="004C0013"/>
    <w:rsid w:val="004C0825"/>
    <w:rsid w:val="004C1899"/>
    <w:rsid w:val="004C279F"/>
    <w:rsid w:val="004C2C25"/>
    <w:rsid w:val="004C3384"/>
    <w:rsid w:val="004C377C"/>
    <w:rsid w:val="004C3ECF"/>
    <w:rsid w:val="004C4E54"/>
    <w:rsid w:val="004C5BB2"/>
    <w:rsid w:val="004C5CAA"/>
    <w:rsid w:val="004C623F"/>
    <w:rsid w:val="004C62DD"/>
    <w:rsid w:val="004C6352"/>
    <w:rsid w:val="004C79D8"/>
    <w:rsid w:val="004C7FA4"/>
    <w:rsid w:val="004D00DD"/>
    <w:rsid w:val="004D0BFE"/>
    <w:rsid w:val="004D14AF"/>
    <w:rsid w:val="004D233D"/>
    <w:rsid w:val="004D278B"/>
    <w:rsid w:val="004D2E76"/>
    <w:rsid w:val="004D38AE"/>
    <w:rsid w:val="004D46D5"/>
    <w:rsid w:val="004D4A94"/>
    <w:rsid w:val="004D5399"/>
    <w:rsid w:val="004D7549"/>
    <w:rsid w:val="004E0AC9"/>
    <w:rsid w:val="004E1511"/>
    <w:rsid w:val="004E17F5"/>
    <w:rsid w:val="004E1B0F"/>
    <w:rsid w:val="004E223D"/>
    <w:rsid w:val="004E5A54"/>
    <w:rsid w:val="004E5C27"/>
    <w:rsid w:val="004E6379"/>
    <w:rsid w:val="004E6698"/>
    <w:rsid w:val="004E6FF1"/>
    <w:rsid w:val="004E71DE"/>
    <w:rsid w:val="004E778C"/>
    <w:rsid w:val="004E7B4A"/>
    <w:rsid w:val="004F08EC"/>
    <w:rsid w:val="004F0928"/>
    <w:rsid w:val="004F0CA7"/>
    <w:rsid w:val="004F0E29"/>
    <w:rsid w:val="004F1585"/>
    <w:rsid w:val="004F317A"/>
    <w:rsid w:val="004F44A6"/>
    <w:rsid w:val="004F497E"/>
    <w:rsid w:val="004F5B0B"/>
    <w:rsid w:val="004F6B6A"/>
    <w:rsid w:val="004F719A"/>
    <w:rsid w:val="004F7236"/>
    <w:rsid w:val="004F733A"/>
    <w:rsid w:val="005001A2"/>
    <w:rsid w:val="00500725"/>
    <w:rsid w:val="00500837"/>
    <w:rsid w:val="00500B85"/>
    <w:rsid w:val="00500C56"/>
    <w:rsid w:val="00501946"/>
    <w:rsid w:val="00502408"/>
    <w:rsid w:val="00502850"/>
    <w:rsid w:val="0050297A"/>
    <w:rsid w:val="00502A65"/>
    <w:rsid w:val="00503FCA"/>
    <w:rsid w:val="00504EA2"/>
    <w:rsid w:val="005056B1"/>
    <w:rsid w:val="00505EBD"/>
    <w:rsid w:val="005061FB"/>
    <w:rsid w:val="005075A5"/>
    <w:rsid w:val="00507EA2"/>
    <w:rsid w:val="00507F16"/>
    <w:rsid w:val="00507FA0"/>
    <w:rsid w:val="00507FDD"/>
    <w:rsid w:val="00510164"/>
    <w:rsid w:val="00510259"/>
    <w:rsid w:val="0051125F"/>
    <w:rsid w:val="0051144A"/>
    <w:rsid w:val="005117D9"/>
    <w:rsid w:val="00512D06"/>
    <w:rsid w:val="005130F3"/>
    <w:rsid w:val="0051331C"/>
    <w:rsid w:val="00513AFD"/>
    <w:rsid w:val="00514370"/>
    <w:rsid w:val="00514612"/>
    <w:rsid w:val="00514EEA"/>
    <w:rsid w:val="00515924"/>
    <w:rsid w:val="00515AF8"/>
    <w:rsid w:val="00516A6D"/>
    <w:rsid w:val="00516AA9"/>
    <w:rsid w:val="00516E59"/>
    <w:rsid w:val="00517345"/>
    <w:rsid w:val="005175F6"/>
    <w:rsid w:val="00520295"/>
    <w:rsid w:val="005203D4"/>
    <w:rsid w:val="0052094C"/>
    <w:rsid w:val="00521449"/>
    <w:rsid w:val="00521E27"/>
    <w:rsid w:val="00521FC8"/>
    <w:rsid w:val="005222A3"/>
    <w:rsid w:val="005228C5"/>
    <w:rsid w:val="00522A64"/>
    <w:rsid w:val="00524276"/>
    <w:rsid w:val="00524E48"/>
    <w:rsid w:val="0052524D"/>
    <w:rsid w:val="00525300"/>
    <w:rsid w:val="00525BF3"/>
    <w:rsid w:val="00525F50"/>
    <w:rsid w:val="005268BE"/>
    <w:rsid w:val="00526E3D"/>
    <w:rsid w:val="00526FDE"/>
    <w:rsid w:val="0053023F"/>
    <w:rsid w:val="00531B6D"/>
    <w:rsid w:val="005325A0"/>
    <w:rsid w:val="005326CB"/>
    <w:rsid w:val="005326F0"/>
    <w:rsid w:val="0053396E"/>
    <w:rsid w:val="00533D85"/>
    <w:rsid w:val="00533DAC"/>
    <w:rsid w:val="00534804"/>
    <w:rsid w:val="0053544B"/>
    <w:rsid w:val="0053592A"/>
    <w:rsid w:val="0053597F"/>
    <w:rsid w:val="00537F7F"/>
    <w:rsid w:val="00540706"/>
    <w:rsid w:val="00540ECC"/>
    <w:rsid w:val="00541471"/>
    <w:rsid w:val="0054149F"/>
    <w:rsid w:val="0054208A"/>
    <w:rsid w:val="005425C6"/>
    <w:rsid w:val="005428A0"/>
    <w:rsid w:val="00542DDC"/>
    <w:rsid w:val="005439DE"/>
    <w:rsid w:val="00543AE5"/>
    <w:rsid w:val="00543C11"/>
    <w:rsid w:val="005441FC"/>
    <w:rsid w:val="00544945"/>
    <w:rsid w:val="00544BCE"/>
    <w:rsid w:val="00545205"/>
    <w:rsid w:val="00545F28"/>
    <w:rsid w:val="005463E6"/>
    <w:rsid w:val="005465CC"/>
    <w:rsid w:val="0054694F"/>
    <w:rsid w:val="0054715B"/>
    <w:rsid w:val="005472B4"/>
    <w:rsid w:val="00547780"/>
    <w:rsid w:val="00547946"/>
    <w:rsid w:val="00547E38"/>
    <w:rsid w:val="00550FEF"/>
    <w:rsid w:val="00551330"/>
    <w:rsid w:val="005522F2"/>
    <w:rsid w:val="005523D9"/>
    <w:rsid w:val="005529A1"/>
    <w:rsid w:val="005529F1"/>
    <w:rsid w:val="00554C36"/>
    <w:rsid w:val="005550B1"/>
    <w:rsid w:val="00555805"/>
    <w:rsid w:val="00555C1A"/>
    <w:rsid w:val="0055725A"/>
    <w:rsid w:val="00557591"/>
    <w:rsid w:val="00557A41"/>
    <w:rsid w:val="00560177"/>
    <w:rsid w:val="00560EF3"/>
    <w:rsid w:val="00561F24"/>
    <w:rsid w:val="00562E98"/>
    <w:rsid w:val="00563215"/>
    <w:rsid w:val="005637AE"/>
    <w:rsid w:val="00564CC6"/>
    <w:rsid w:val="00565D7D"/>
    <w:rsid w:val="00566DFD"/>
    <w:rsid w:val="00570035"/>
    <w:rsid w:val="00570F99"/>
    <w:rsid w:val="005712A3"/>
    <w:rsid w:val="00571320"/>
    <w:rsid w:val="005714C7"/>
    <w:rsid w:val="00572D40"/>
    <w:rsid w:val="00573338"/>
    <w:rsid w:val="005739E7"/>
    <w:rsid w:val="005741DC"/>
    <w:rsid w:val="005741E6"/>
    <w:rsid w:val="00574FE2"/>
    <w:rsid w:val="005751CC"/>
    <w:rsid w:val="00575853"/>
    <w:rsid w:val="00575E04"/>
    <w:rsid w:val="00576325"/>
    <w:rsid w:val="005763E9"/>
    <w:rsid w:val="00576506"/>
    <w:rsid w:val="00577520"/>
    <w:rsid w:val="0058094D"/>
    <w:rsid w:val="00580BAC"/>
    <w:rsid w:val="00581824"/>
    <w:rsid w:val="00582418"/>
    <w:rsid w:val="00582CAA"/>
    <w:rsid w:val="00582E8C"/>
    <w:rsid w:val="005832FE"/>
    <w:rsid w:val="00583B48"/>
    <w:rsid w:val="005845CE"/>
    <w:rsid w:val="00585893"/>
    <w:rsid w:val="0058589E"/>
    <w:rsid w:val="00585A62"/>
    <w:rsid w:val="00585D24"/>
    <w:rsid w:val="0058649C"/>
    <w:rsid w:val="005865B7"/>
    <w:rsid w:val="00586FF2"/>
    <w:rsid w:val="00587FD4"/>
    <w:rsid w:val="00590831"/>
    <w:rsid w:val="00590A6C"/>
    <w:rsid w:val="00591AAC"/>
    <w:rsid w:val="00591B40"/>
    <w:rsid w:val="00591F66"/>
    <w:rsid w:val="005924FC"/>
    <w:rsid w:val="00592E5A"/>
    <w:rsid w:val="00592F8A"/>
    <w:rsid w:val="0059458F"/>
    <w:rsid w:val="005946CD"/>
    <w:rsid w:val="00594EBE"/>
    <w:rsid w:val="00595EF5"/>
    <w:rsid w:val="00595F51"/>
    <w:rsid w:val="005961F1"/>
    <w:rsid w:val="00596208"/>
    <w:rsid w:val="005973CB"/>
    <w:rsid w:val="00597658"/>
    <w:rsid w:val="005976A5"/>
    <w:rsid w:val="00597B08"/>
    <w:rsid w:val="005A0132"/>
    <w:rsid w:val="005A06C5"/>
    <w:rsid w:val="005A0980"/>
    <w:rsid w:val="005A0A1C"/>
    <w:rsid w:val="005A0B1D"/>
    <w:rsid w:val="005A0EA8"/>
    <w:rsid w:val="005A17B8"/>
    <w:rsid w:val="005A17C6"/>
    <w:rsid w:val="005A4271"/>
    <w:rsid w:val="005A5958"/>
    <w:rsid w:val="005A5A8F"/>
    <w:rsid w:val="005A5B79"/>
    <w:rsid w:val="005A69FD"/>
    <w:rsid w:val="005A6D17"/>
    <w:rsid w:val="005A6EF7"/>
    <w:rsid w:val="005A729A"/>
    <w:rsid w:val="005A793C"/>
    <w:rsid w:val="005B002E"/>
    <w:rsid w:val="005B0C85"/>
    <w:rsid w:val="005B1444"/>
    <w:rsid w:val="005B19BD"/>
    <w:rsid w:val="005B1AF2"/>
    <w:rsid w:val="005B1E63"/>
    <w:rsid w:val="005B24C4"/>
    <w:rsid w:val="005B2754"/>
    <w:rsid w:val="005B2CD5"/>
    <w:rsid w:val="005B35DC"/>
    <w:rsid w:val="005B35E3"/>
    <w:rsid w:val="005B4CAE"/>
    <w:rsid w:val="005B50C1"/>
    <w:rsid w:val="005B5730"/>
    <w:rsid w:val="005B5D34"/>
    <w:rsid w:val="005B5ECD"/>
    <w:rsid w:val="005B6250"/>
    <w:rsid w:val="005B6E31"/>
    <w:rsid w:val="005B7038"/>
    <w:rsid w:val="005B7DE1"/>
    <w:rsid w:val="005B7F3A"/>
    <w:rsid w:val="005C0249"/>
    <w:rsid w:val="005C057B"/>
    <w:rsid w:val="005C3327"/>
    <w:rsid w:val="005C45A2"/>
    <w:rsid w:val="005C45D2"/>
    <w:rsid w:val="005C5507"/>
    <w:rsid w:val="005C608C"/>
    <w:rsid w:val="005C6ABE"/>
    <w:rsid w:val="005C7B1A"/>
    <w:rsid w:val="005C7C9C"/>
    <w:rsid w:val="005D0680"/>
    <w:rsid w:val="005D0A19"/>
    <w:rsid w:val="005D0FFB"/>
    <w:rsid w:val="005D102E"/>
    <w:rsid w:val="005D176D"/>
    <w:rsid w:val="005D2115"/>
    <w:rsid w:val="005D227C"/>
    <w:rsid w:val="005D4647"/>
    <w:rsid w:val="005D4D28"/>
    <w:rsid w:val="005D5212"/>
    <w:rsid w:val="005D5261"/>
    <w:rsid w:val="005D5AE0"/>
    <w:rsid w:val="005D5DCE"/>
    <w:rsid w:val="005D6079"/>
    <w:rsid w:val="005D6461"/>
    <w:rsid w:val="005D6B4E"/>
    <w:rsid w:val="005D6DC8"/>
    <w:rsid w:val="005D6F0E"/>
    <w:rsid w:val="005E04E1"/>
    <w:rsid w:val="005E10A9"/>
    <w:rsid w:val="005E1286"/>
    <w:rsid w:val="005E31F2"/>
    <w:rsid w:val="005E39FE"/>
    <w:rsid w:val="005E4079"/>
    <w:rsid w:val="005E42C4"/>
    <w:rsid w:val="005E51DD"/>
    <w:rsid w:val="005E5870"/>
    <w:rsid w:val="005E58C5"/>
    <w:rsid w:val="005E6A2B"/>
    <w:rsid w:val="005E7855"/>
    <w:rsid w:val="005F01C4"/>
    <w:rsid w:val="005F092B"/>
    <w:rsid w:val="005F1799"/>
    <w:rsid w:val="005F18B7"/>
    <w:rsid w:val="005F1956"/>
    <w:rsid w:val="005F1E4F"/>
    <w:rsid w:val="005F1FDA"/>
    <w:rsid w:val="005F2139"/>
    <w:rsid w:val="005F241F"/>
    <w:rsid w:val="005F34D9"/>
    <w:rsid w:val="005F487A"/>
    <w:rsid w:val="005F5BA2"/>
    <w:rsid w:val="005F6041"/>
    <w:rsid w:val="005F60A0"/>
    <w:rsid w:val="005F6F5C"/>
    <w:rsid w:val="005F759F"/>
    <w:rsid w:val="005F7D36"/>
    <w:rsid w:val="00600438"/>
    <w:rsid w:val="006006C8"/>
    <w:rsid w:val="00600C6C"/>
    <w:rsid w:val="006011C4"/>
    <w:rsid w:val="006012CB"/>
    <w:rsid w:val="00601929"/>
    <w:rsid w:val="0060231A"/>
    <w:rsid w:val="006028B7"/>
    <w:rsid w:val="0060442A"/>
    <w:rsid w:val="00604619"/>
    <w:rsid w:val="00605036"/>
    <w:rsid w:val="00606E74"/>
    <w:rsid w:val="006070E9"/>
    <w:rsid w:val="0060728D"/>
    <w:rsid w:val="006077C5"/>
    <w:rsid w:val="00607CDF"/>
    <w:rsid w:val="00610978"/>
    <w:rsid w:val="00610D31"/>
    <w:rsid w:val="00611275"/>
    <w:rsid w:val="006116D3"/>
    <w:rsid w:val="00611A81"/>
    <w:rsid w:val="006120AF"/>
    <w:rsid w:val="00612161"/>
    <w:rsid w:val="0061281C"/>
    <w:rsid w:val="00612A3A"/>
    <w:rsid w:val="0061332D"/>
    <w:rsid w:val="00613C25"/>
    <w:rsid w:val="00615CE6"/>
    <w:rsid w:val="00616027"/>
    <w:rsid w:val="00616852"/>
    <w:rsid w:val="006168FE"/>
    <w:rsid w:val="0061694E"/>
    <w:rsid w:val="00616B66"/>
    <w:rsid w:val="00616C47"/>
    <w:rsid w:val="00617A03"/>
    <w:rsid w:val="00617FB0"/>
    <w:rsid w:val="0062084F"/>
    <w:rsid w:val="006209BE"/>
    <w:rsid w:val="00621C28"/>
    <w:rsid w:val="00621C86"/>
    <w:rsid w:val="006228E1"/>
    <w:rsid w:val="00623115"/>
    <w:rsid w:val="0062338E"/>
    <w:rsid w:val="00623934"/>
    <w:rsid w:val="00624804"/>
    <w:rsid w:val="00624DC2"/>
    <w:rsid w:val="00625A00"/>
    <w:rsid w:val="00626910"/>
    <w:rsid w:val="006269A5"/>
    <w:rsid w:val="00626AED"/>
    <w:rsid w:val="00626D5B"/>
    <w:rsid w:val="006270D7"/>
    <w:rsid w:val="006270F7"/>
    <w:rsid w:val="006276FE"/>
    <w:rsid w:val="00627A43"/>
    <w:rsid w:val="006302F9"/>
    <w:rsid w:val="006303D0"/>
    <w:rsid w:val="006308EC"/>
    <w:rsid w:val="00631ED5"/>
    <w:rsid w:val="006320E5"/>
    <w:rsid w:val="00632D3B"/>
    <w:rsid w:val="006331C4"/>
    <w:rsid w:val="0063541A"/>
    <w:rsid w:val="00635490"/>
    <w:rsid w:val="006358BF"/>
    <w:rsid w:val="00635A36"/>
    <w:rsid w:val="0063669F"/>
    <w:rsid w:val="0063677E"/>
    <w:rsid w:val="00636A1F"/>
    <w:rsid w:val="00636AE5"/>
    <w:rsid w:val="00637D4F"/>
    <w:rsid w:val="0064020A"/>
    <w:rsid w:val="00641520"/>
    <w:rsid w:val="00641FA5"/>
    <w:rsid w:val="0064344C"/>
    <w:rsid w:val="0064384B"/>
    <w:rsid w:val="006439D7"/>
    <w:rsid w:val="00643D84"/>
    <w:rsid w:val="00645B64"/>
    <w:rsid w:val="00646822"/>
    <w:rsid w:val="00646B45"/>
    <w:rsid w:val="00646BBE"/>
    <w:rsid w:val="00646C0D"/>
    <w:rsid w:val="006475B9"/>
    <w:rsid w:val="00650218"/>
    <w:rsid w:val="006503DE"/>
    <w:rsid w:val="0065040E"/>
    <w:rsid w:val="00650DEA"/>
    <w:rsid w:val="00651219"/>
    <w:rsid w:val="00651610"/>
    <w:rsid w:val="00651CEA"/>
    <w:rsid w:val="0065205A"/>
    <w:rsid w:val="006525AD"/>
    <w:rsid w:val="0065263B"/>
    <w:rsid w:val="006527A4"/>
    <w:rsid w:val="00652C7C"/>
    <w:rsid w:val="00652C99"/>
    <w:rsid w:val="00652EAB"/>
    <w:rsid w:val="00652ED1"/>
    <w:rsid w:val="00653421"/>
    <w:rsid w:val="006539AE"/>
    <w:rsid w:val="006545B9"/>
    <w:rsid w:val="006549A1"/>
    <w:rsid w:val="00654FB1"/>
    <w:rsid w:val="0065571C"/>
    <w:rsid w:val="0065595D"/>
    <w:rsid w:val="00655F2C"/>
    <w:rsid w:val="00656117"/>
    <w:rsid w:val="00656225"/>
    <w:rsid w:val="0065642B"/>
    <w:rsid w:val="00656536"/>
    <w:rsid w:val="0065664A"/>
    <w:rsid w:val="00660C76"/>
    <w:rsid w:val="0066102E"/>
    <w:rsid w:val="00661F98"/>
    <w:rsid w:val="00662161"/>
    <w:rsid w:val="0066263F"/>
    <w:rsid w:val="006627F4"/>
    <w:rsid w:val="00663016"/>
    <w:rsid w:val="00663C47"/>
    <w:rsid w:val="00664D66"/>
    <w:rsid w:val="006666A4"/>
    <w:rsid w:val="0066684C"/>
    <w:rsid w:val="0066711F"/>
    <w:rsid w:val="0066772E"/>
    <w:rsid w:val="00670E3C"/>
    <w:rsid w:val="00671018"/>
    <w:rsid w:val="006710B9"/>
    <w:rsid w:val="006710D8"/>
    <w:rsid w:val="0067157E"/>
    <w:rsid w:val="0067163F"/>
    <w:rsid w:val="0067329E"/>
    <w:rsid w:val="00674116"/>
    <w:rsid w:val="00674657"/>
    <w:rsid w:val="0067493A"/>
    <w:rsid w:val="00674968"/>
    <w:rsid w:val="00674F49"/>
    <w:rsid w:val="006758CD"/>
    <w:rsid w:val="006758F4"/>
    <w:rsid w:val="006760D3"/>
    <w:rsid w:val="006761F7"/>
    <w:rsid w:val="00676240"/>
    <w:rsid w:val="00676332"/>
    <w:rsid w:val="00676A64"/>
    <w:rsid w:val="006800AA"/>
    <w:rsid w:val="006803CB"/>
    <w:rsid w:val="00680623"/>
    <w:rsid w:val="00680631"/>
    <w:rsid w:val="006808AA"/>
    <w:rsid w:val="00681D8A"/>
    <w:rsid w:val="0068269A"/>
    <w:rsid w:val="00682CFB"/>
    <w:rsid w:val="00682E64"/>
    <w:rsid w:val="00682EFD"/>
    <w:rsid w:val="00683E44"/>
    <w:rsid w:val="006842AF"/>
    <w:rsid w:val="00685244"/>
    <w:rsid w:val="00686D98"/>
    <w:rsid w:val="0068701E"/>
    <w:rsid w:val="0068765B"/>
    <w:rsid w:val="00687714"/>
    <w:rsid w:val="00687F51"/>
    <w:rsid w:val="00691DE8"/>
    <w:rsid w:val="006920AC"/>
    <w:rsid w:val="00692916"/>
    <w:rsid w:val="00693832"/>
    <w:rsid w:val="006943D5"/>
    <w:rsid w:val="00694D66"/>
    <w:rsid w:val="006953D3"/>
    <w:rsid w:val="00695F06"/>
    <w:rsid w:val="006962D8"/>
    <w:rsid w:val="00696669"/>
    <w:rsid w:val="00696A0E"/>
    <w:rsid w:val="00696D72"/>
    <w:rsid w:val="00696F11"/>
    <w:rsid w:val="006975D9"/>
    <w:rsid w:val="006A1F7D"/>
    <w:rsid w:val="006A2064"/>
    <w:rsid w:val="006A2131"/>
    <w:rsid w:val="006A241B"/>
    <w:rsid w:val="006A2714"/>
    <w:rsid w:val="006A30E2"/>
    <w:rsid w:val="006A313C"/>
    <w:rsid w:val="006A320E"/>
    <w:rsid w:val="006A3B49"/>
    <w:rsid w:val="006A53C2"/>
    <w:rsid w:val="006A586C"/>
    <w:rsid w:val="006A5AB7"/>
    <w:rsid w:val="006A5AC3"/>
    <w:rsid w:val="006A62A2"/>
    <w:rsid w:val="006A64E1"/>
    <w:rsid w:val="006A66EC"/>
    <w:rsid w:val="006A6F0E"/>
    <w:rsid w:val="006A706D"/>
    <w:rsid w:val="006B1ACC"/>
    <w:rsid w:val="006B1C7B"/>
    <w:rsid w:val="006B1EFA"/>
    <w:rsid w:val="006B2624"/>
    <w:rsid w:val="006B2D72"/>
    <w:rsid w:val="006B41F3"/>
    <w:rsid w:val="006B4370"/>
    <w:rsid w:val="006B46D4"/>
    <w:rsid w:val="006B4A27"/>
    <w:rsid w:val="006B4C22"/>
    <w:rsid w:val="006B5E25"/>
    <w:rsid w:val="006B68CD"/>
    <w:rsid w:val="006B718D"/>
    <w:rsid w:val="006B7BA1"/>
    <w:rsid w:val="006C01F3"/>
    <w:rsid w:val="006C02B5"/>
    <w:rsid w:val="006C109A"/>
    <w:rsid w:val="006C1472"/>
    <w:rsid w:val="006C1594"/>
    <w:rsid w:val="006C1ED5"/>
    <w:rsid w:val="006C1F3E"/>
    <w:rsid w:val="006C27BF"/>
    <w:rsid w:val="006C2893"/>
    <w:rsid w:val="006C3A88"/>
    <w:rsid w:val="006C4321"/>
    <w:rsid w:val="006C4F64"/>
    <w:rsid w:val="006C59F0"/>
    <w:rsid w:val="006C5D16"/>
    <w:rsid w:val="006C6162"/>
    <w:rsid w:val="006C6350"/>
    <w:rsid w:val="006C7554"/>
    <w:rsid w:val="006C7803"/>
    <w:rsid w:val="006C785D"/>
    <w:rsid w:val="006C7919"/>
    <w:rsid w:val="006C7C53"/>
    <w:rsid w:val="006D0A6D"/>
    <w:rsid w:val="006D15FC"/>
    <w:rsid w:val="006D1FB6"/>
    <w:rsid w:val="006D2A48"/>
    <w:rsid w:val="006D30EF"/>
    <w:rsid w:val="006D3C83"/>
    <w:rsid w:val="006D3FF7"/>
    <w:rsid w:val="006D43D7"/>
    <w:rsid w:val="006D458E"/>
    <w:rsid w:val="006D52B4"/>
    <w:rsid w:val="006D5449"/>
    <w:rsid w:val="006D54B6"/>
    <w:rsid w:val="006D5F7A"/>
    <w:rsid w:val="006D6517"/>
    <w:rsid w:val="006D67F0"/>
    <w:rsid w:val="006D7003"/>
    <w:rsid w:val="006E02B2"/>
    <w:rsid w:val="006E0DE3"/>
    <w:rsid w:val="006E129A"/>
    <w:rsid w:val="006E15A5"/>
    <w:rsid w:val="006E16DB"/>
    <w:rsid w:val="006E1846"/>
    <w:rsid w:val="006E1AC0"/>
    <w:rsid w:val="006E1AED"/>
    <w:rsid w:val="006E1D05"/>
    <w:rsid w:val="006E1D0B"/>
    <w:rsid w:val="006E267D"/>
    <w:rsid w:val="006E2745"/>
    <w:rsid w:val="006E2D60"/>
    <w:rsid w:val="006E3519"/>
    <w:rsid w:val="006E3D6E"/>
    <w:rsid w:val="006E50C0"/>
    <w:rsid w:val="006E5998"/>
    <w:rsid w:val="006E6778"/>
    <w:rsid w:val="006E7062"/>
    <w:rsid w:val="006E7769"/>
    <w:rsid w:val="006E7D48"/>
    <w:rsid w:val="006F0589"/>
    <w:rsid w:val="006F0DC1"/>
    <w:rsid w:val="006F1313"/>
    <w:rsid w:val="006F13D9"/>
    <w:rsid w:val="006F184B"/>
    <w:rsid w:val="006F1B6D"/>
    <w:rsid w:val="006F1F0A"/>
    <w:rsid w:val="006F349C"/>
    <w:rsid w:val="006F4017"/>
    <w:rsid w:val="006F4560"/>
    <w:rsid w:val="006F4FF8"/>
    <w:rsid w:val="006F516E"/>
    <w:rsid w:val="006F617C"/>
    <w:rsid w:val="006F64E9"/>
    <w:rsid w:val="006F6828"/>
    <w:rsid w:val="006F6B11"/>
    <w:rsid w:val="006F6C29"/>
    <w:rsid w:val="00700EA0"/>
    <w:rsid w:val="00701DF3"/>
    <w:rsid w:val="0070261C"/>
    <w:rsid w:val="00702627"/>
    <w:rsid w:val="00702BC6"/>
    <w:rsid w:val="007036E9"/>
    <w:rsid w:val="00703A5D"/>
    <w:rsid w:val="00705183"/>
    <w:rsid w:val="00705B08"/>
    <w:rsid w:val="007061E2"/>
    <w:rsid w:val="00706C0A"/>
    <w:rsid w:val="00706C1C"/>
    <w:rsid w:val="007105D6"/>
    <w:rsid w:val="00710896"/>
    <w:rsid w:val="00710C82"/>
    <w:rsid w:val="007110D4"/>
    <w:rsid w:val="007115BC"/>
    <w:rsid w:val="007115F9"/>
    <w:rsid w:val="00712C5F"/>
    <w:rsid w:val="00712CF7"/>
    <w:rsid w:val="007135CC"/>
    <w:rsid w:val="00713C4B"/>
    <w:rsid w:val="00713DDC"/>
    <w:rsid w:val="00714676"/>
    <w:rsid w:val="007153D8"/>
    <w:rsid w:val="007162AA"/>
    <w:rsid w:val="0071678C"/>
    <w:rsid w:val="00717D23"/>
    <w:rsid w:val="00717FA6"/>
    <w:rsid w:val="0072001E"/>
    <w:rsid w:val="0072161B"/>
    <w:rsid w:val="00722E4B"/>
    <w:rsid w:val="0072311E"/>
    <w:rsid w:val="0072314A"/>
    <w:rsid w:val="00723345"/>
    <w:rsid w:val="00723B40"/>
    <w:rsid w:val="00723BB9"/>
    <w:rsid w:val="00724321"/>
    <w:rsid w:val="00724CE7"/>
    <w:rsid w:val="00725F7E"/>
    <w:rsid w:val="00726823"/>
    <w:rsid w:val="00726ED0"/>
    <w:rsid w:val="00726FCF"/>
    <w:rsid w:val="007276F7"/>
    <w:rsid w:val="00727BC4"/>
    <w:rsid w:val="00731277"/>
    <w:rsid w:val="007312D1"/>
    <w:rsid w:val="0073134E"/>
    <w:rsid w:val="0073158B"/>
    <w:rsid w:val="00732701"/>
    <w:rsid w:val="00732839"/>
    <w:rsid w:val="00733B88"/>
    <w:rsid w:val="00733DBC"/>
    <w:rsid w:val="00734677"/>
    <w:rsid w:val="0073497F"/>
    <w:rsid w:val="007357B6"/>
    <w:rsid w:val="007358D2"/>
    <w:rsid w:val="0073596F"/>
    <w:rsid w:val="00736E2E"/>
    <w:rsid w:val="00737096"/>
    <w:rsid w:val="00737826"/>
    <w:rsid w:val="007401CB"/>
    <w:rsid w:val="007404FF"/>
    <w:rsid w:val="00740E13"/>
    <w:rsid w:val="007412EC"/>
    <w:rsid w:val="007415EC"/>
    <w:rsid w:val="0074237A"/>
    <w:rsid w:val="00742EBF"/>
    <w:rsid w:val="0074328A"/>
    <w:rsid w:val="00743B01"/>
    <w:rsid w:val="00744447"/>
    <w:rsid w:val="00744691"/>
    <w:rsid w:val="00745A9D"/>
    <w:rsid w:val="00746472"/>
    <w:rsid w:val="00746626"/>
    <w:rsid w:val="007475BD"/>
    <w:rsid w:val="00747ED0"/>
    <w:rsid w:val="007505EC"/>
    <w:rsid w:val="007519A6"/>
    <w:rsid w:val="0075280B"/>
    <w:rsid w:val="00753052"/>
    <w:rsid w:val="00753118"/>
    <w:rsid w:val="0075406B"/>
    <w:rsid w:val="007541FE"/>
    <w:rsid w:val="007547E7"/>
    <w:rsid w:val="00754A3B"/>
    <w:rsid w:val="00754A56"/>
    <w:rsid w:val="00755555"/>
    <w:rsid w:val="0075605E"/>
    <w:rsid w:val="00756830"/>
    <w:rsid w:val="00756F3C"/>
    <w:rsid w:val="00757D6E"/>
    <w:rsid w:val="007605D5"/>
    <w:rsid w:val="00760688"/>
    <w:rsid w:val="00761E1C"/>
    <w:rsid w:val="007622BC"/>
    <w:rsid w:val="007624A8"/>
    <w:rsid w:val="007626D7"/>
    <w:rsid w:val="00762ED2"/>
    <w:rsid w:val="007634CF"/>
    <w:rsid w:val="007639CF"/>
    <w:rsid w:val="00763E8D"/>
    <w:rsid w:val="00764E42"/>
    <w:rsid w:val="00765CD5"/>
    <w:rsid w:val="0076698C"/>
    <w:rsid w:val="007675F6"/>
    <w:rsid w:val="00767CE5"/>
    <w:rsid w:val="00770D62"/>
    <w:rsid w:val="007713F2"/>
    <w:rsid w:val="00771F0F"/>
    <w:rsid w:val="00772E30"/>
    <w:rsid w:val="00774B8D"/>
    <w:rsid w:val="007751EC"/>
    <w:rsid w:val="007753E3"/>
    <w:rsid w:val="00775565"/>
    <w:rsid w:val="00775840"/>
    <w:rsid w:val="007760BC"/>
    <w:rsid w:val="00776458"/>
    <w:rsid w:val="00776D50"/>
    <w:rsid w:val="007776F5"/>
    <w:rsid w:val="00777D26"/>
    <w:rsid w:val="007805E1"/>
    <w:rsid w:val="00781ADB"/>
    <w:rsid w:val="00781B2D"/>
    <w:rsid w:val="00781D04"/>
    <w:rsid w:val="00781FF3"/>
    <w:rsid w:val="007820C2"/>
    <w:rsid w:val="0078250E"/>
    <w:rsid w:val="00783056"/>
    <w:rsid w:val="007832F5"/>
    <w:rsid w:val="00783A0B"/>
    <w:rsid w:val="00783D09"/>
    <w:rsid w:val="00783E86"/>
    <w:rsid w:val="00785DF9"/>
    <w:rsid w:val="00786A41"/>
    <w:rsid w:val="00786AF9"/>
    <w:rsid w:val="00787B86"/>
    <w:rsid w:val="00790719"/>
    <w:rsid w:val="00790945"/>
    <w:rsid w:val="00791163"/>
    <w:rsid w:val="00791B5B"/>
    <w:rsid w:val="00791FF8"/>
    <w:rsid w:val="00792D52"/>
    <w:rsid w:val="0079328D"/>
    <w:rsid w:val="007936E1"/>
    <w:rsid w:val="00794241"/>
    <w:rsid w:val="00794FB3"/>
    <w:rsid w:val="00795456"/>
    <w:rsid w:val="007954EE"/>
    <w:rsid w:val="00796356"/>
    <w:rsid w:val="007965E5"/>
    <w:rsid w:val="007967F6"/>
    <w:rsid w:val="00797400"/>
    <w:rsid w:val="007978E8"/>
    <w:rsid w:val="00797D17"/>
    <w:rsid w:val="00797EDE"/>
    <w:rsid w:val="007A0B95"/>
    <w:rsid w:val="007A0FF0"/>
    <w:rsid w:val="007A1707"/>
    <w:rsid w:val="007A1DD0"/>
    <w:rsid w:val="007A23B3"/>
    <w:rsid w:val="007A2D2B"/>
    <w:rsid w:val="007A3290"/>
    <w:rsid w:val="007A3C3A"/>
    <w:rsid w:val="007A4577"/>
    <w:rsid w:val="007A487A"/>
    <w:rsid w:val="007A4CAB"/>
    <w:rsid w:val="007A4EFE"/>
    <w:rsid w:val="007A584E"/>
    <w:rsid w:val="007A5AF2"/>
    <w:rsid w:val="007A6021"/>
    <w:rsid w:val="007A6B39"/>
    <w:rsid w:val="007A6C2B"/>
    <w:rsid w:val="007A6C4F"/>
    <w:rsid w:val="007A7023"/>
    <w:rsid w:val="007A74C2"/>
    <w:rsid w:val="007A7E74"/>
    <w:rsid w:val="007A7EFE"/>
    <w:rsid w:val="007B10F0"/>
    <w:rsid w:val="007B269B"/>
    <w:rsid w:val="007B3B15"/>
    <w:rsid w:val="007B3CCB"/>
    <w:rsid w:val="007B4381"/>
    <w:rsid w:val="007B48DB"/>
    <w:rsid w:val="007B4996"/>
    <w:rsid w:val="007B4AD9"/>
    <w:rsid w:val="007B5199"/>
    <w:rsid w:val="007B542A"/>
    <w:rsid w:val="007B67D1"/>
    <w:rsid w:val="007B6851"/>
    <w:rsid w:val="007B6DB5"/>
    <w:rsid w:val="007B6E44"/>
    <w:rsid w:val="007B7387"/>
    <w:rsid w:val="007B7884"/>
    <w:rsid w:val="007B7FD4"/>
    <w:rsid w:val="007C0BBF"/>
    <w:rsid w:val="007C0DD1"/>
    <w:rsid w:val="007C0FF1"/>
    <w:rsid w:val="007C200F"/>
    <w:rsid w:val="007C277D"/>
    <w:rsid w:val="007C310C"/>
    <w:rsid w:val="007C352F"/>
    <w:rsid w:val="007C3773"/>
    <w:rsid w:val="007C40C7"/>
    <w:rsid w:val="007C5D45"/>
    <w:rsid w:val="007C62CC"/>
    <w:rsid w:val="007C6C43"/>
    <w:rsid w:val="007C6E37"/>
    <w:rsid w:val="007C75D3"/>
    <w:rsid w:val="007C7A21"/>
    <w:rsid w:val="007C7FA8"/>
    <w:rsid w:val="007D0D72"/>
    <w:rsid w:val="007D1FF2"/>
    <w:rsid w:val="007D213F"/>
    <w:rsid w:val="007D2B69"/>
    <w:rsid w:val="007D398B"/>
    <w:rsid w:val="007D609B"/>
    <w:rsid w:val="007D6CD4"/>
    <w:rsid w:val="007D73A3"/>
    <w:rsid w:val="007D7950"/>
    <w:rsid w:val="007D7DAB"/>
    <w:rsid w:val="007E01A3"/>
    <w:rsid w:val="007E02C6"/>
    <w:rsid w:val="007E031F"/>
    <w:rsid w:val="007E0ACC"/>
    <w:rsid w:val="007E0BB9"/>
    <w:rsid w:val="007E0DCA"/>
    <w:rsid w:val="007E219B"/>
    <w:rsid w:val="007E274C"/>
    <w:rsid w:val="007E28E9"/>
    <w:rsid w:val="007E295F"/>
    <w:rsid w:val="007E2AF7"/>
    <w:rsid w:val="007E2C88"/>
    <w:rsid w:val="007E304D"/>
    <w:rsid w:val="007E35C3"/>
    <w:rsid w:val="007E3DCB"/>
    <w:rsid w:val="007E6C0A"/>
    <w:rsid w:val="007E7417"/>
    <w:rsid w:val="007F007D"/>
    <w:rsid w:val="007F12B0"/>
    <w:rsid w:val="007F1460"/>
    <w:rsid w:val="007F23B7"/>
    <w:rsid w:val="007F4597"/>
    <w:rsid w:val="007F46F5"/>
    <w:rsid w:val="007F470D"/>
    <w:rsid w:val="007F4E8A"/>
    <w:rsid w:val="007F4EDB"/>
    <w:rsid w:val="007F4F1D"/>
    <w:rsid w:val="007F6724"/>
    <w:rsid w:val="007F6D15"/>
    <w:rsid w:val="007F6F03"/>
    <w:rsid w:val="007F7CCF"/>
    <w:rsid w:val="008005B7"/>
    <w:rsid w:val="00800697"/>
    <w:rsid w:val="00800E87"/>
    <w:rsid w:val="00801B9C"/>
    <w:rsid w:val="008027E2"/>
    <w:rsid w:val="008028CD"/>
    <w:rsid w:val="00802BD8"/>
    <w:rsid w:val="00802FAE"/>
    <w:rsid w:val="008033E9"/>
    <w:rsid w:val="00803454"/>
    <w:rsid w:val="00803612"/>
    <w:rsid w:val="0080374B"/>
    <w:rsid w:val="00803864"/>
    <w:rsid w:val="00805063"/>
    <w:rsid w:val="008051A2"/>
    <w:rsid w:val="00805430"/>
    <w:rsid w:val="0080560E"/>
    <w:rsid w:val="00806EC7"/>
    <w:rsid w:val="00807977"/>
    <w:rsid w:val="008079E4"/>
    <w:rsid w:val="00807E2D"/>
    <w:rsid w:val="00807F3B"/>
    <w:rsid w:val="00810465"/>
    <w:rsid w:val="008104DC"/>
    <w:rsid w:val="00810D55"/>
    <w:rsid w:val="008128D9"/>
    <w:rsid w:val="00812929"/>
    <w:rsid w:val="008136C5"/>
    <w:rsid w:val="00813D5D"/>
    <w:rsid w:val="00813F63"/>
    <w:rsid w:val="00814CA6"/>
    <w:rsid w:val="0081581A"/>
    <w:rsid w:val="00815CF9"/>
    <w:rsid w:val="0081619E"/>
    <w:rsid w:val="00816574"/>
    <w:rsid w:val="00816AFF"/>
    <w:rsid w:val="00817C8A"/>
    <w:rsid w:val="00817E80"/>
    <w:rsid w:val="00820AD0"/>
    <w:rsid w:val="00820CC9"/>
    <w:rsid w:val="00821403"/>
    <w:rsid w:val="00821E6E"/>
    <w:rsid w:val="00822058"/>
    <w:rsid w:val="00822C89"/>
    <w:rsid w:val="00822D86"/>
    <w:rsid w:val="00822DBC"/>
    <w:rsid w:val="00823D60"/>
    <w:rsid w:val="00824808"/>
    <w:rsid w:val="00824B43"/>
    <w:rsid w:val="00824BC9"/>
    <w:rsid w:val="0082612B"/>
    <w:rsid w:val="00826930"/>
    <w:rsid w:val="00826ACE"/>
    <w:rsid w:val="00826C09"/>
    <w:rsid w:val="00827B9F"/>
    <w:rsid w:val="00827F09"/>
    <w:rsid w:val="0083018A"/>
    <w:rsid w:val="008306B0"/>
    <w:rsid w:val="008306EB"/>
    <w:rsid w:val="008307A9"/>
    <w:rsid w:val="00830F44"/>
    <w:rsid w:val="008310E5"/>
    <w:rsid w:val="0083137E"/>
    <w:rsid w:val="00831D06"/>
    <w:rsid w:val="008321EF"/>
    <w:rsid w:val="00832768"/>
    <w:rsid w:val="00832FA0"/>
    <w:rsid w:val="00833000"/>
    <w:rsid w:val="008339D4"/>
    <w:rsid w:val="00833C03"/>
    <w:rsid w:val="00833C43"/>
    <w:rsid w:val="008346B8"/>
    <w:rsid w:val="00836AD5"/>
    <w:rsid w:val="008370C1"/>
    <w:rsid w:val="00837497"/>
    <w:rsid w:val="00837563"/>
    <w:rsid w:val="00841215"/>
    <w:rsid w:val="00841253"/>
    <w:rsid w:val="008420CB"/>
    <w:rsid w:val="008422F3"/>
    <w:rsid w:val="00842303"/>
    <w:rsid w:val="00842472"/>
    <w:rsid w:val="008426FB"/>
    <w:rsid w:val="00842E14"/>
    <w:rsid w:val="00843305"/>
    <w:rsid w:val="0084429B"/>
    <w:rsid w:val="00844699"/>
    <w:rsid w:val="008446BA"/>
    <w:rsid w:val="00844A27"/>
    <w:rsid w:val="00844D18"/>
    <w:rsid w:val="00845001"/>
    <w:rsid w:val="00845087"/>
    <w:rsid w:val="0084517F"/>
    <w:rsid w:val="00846393"/>
    <w:rsid w:val="00846B61"/>
    <w:rsid w:val="00847274"/>
    <w:rsid w:val="008475E2"/>
    <w:rsid w:val="00847BA5"/>
    <w:rsid w:val="008502C6"/>
    <w:rsid w:val="00850CAB"/>
    <w:rsid w:val="0085195A"/>
    <w:rsid w:val="00851A2A"/>
    <w:rsid w:val="00851DCA"/>
    <w:rsid w:val="008529D1"/>
    <w:rsid w:val="00852D5B"/>
    <w:rsid w:val="00853CA6"/>
    <w:rsid w:val="0085424B"/>
    <w:rsid w:val="00854883"/>
    <w:rsid w:val="00854BD2"/>
    <w:rsid w:val="00854C8E"/>
    <w:rsid w:val="00854D95"/>
    <w:rsid w:val="00855041"/>
    <w:rsid w:val="00855D83"/>
    <w:rsid w:val="00856757"/>
    <w:rsid w:val="00857482"/>
    <w:rsid w:val="00857C70"/>
    <w:rsid w:val="00860070"/>
    <w:rsid w:val="00860F74"/>
    <w:rsid w:val="00861A8A"/>
    <w:rsid w:val="008621F7"/>
    <w:rsid w:val="00862552"/>
    <w:rsid w:val="00862D1E"/>
    <w:rsid w:val="008632FB"/>
    <w:rsid w:val="00863D98"/>
    <w:rsid w:val="00863FFA"/>
    <w:rsid w:val="008644A6"/>
    <w:rsid w:val="0086458D"/>
    <w:rsid w:val="0086468D"/>
    <w:rsid w:val="00864900"/>
    <w:rsid w:val="00865F5E"/>
    <w:rsid w:val="00866839"/>
    <w:rsid w:val="00867453"/>
    <w:rsid w:val="00871767"/>
    <w:rsid w:val="00871DA7"/>
    <w:rsid w:val="00873107"/>
    <w:rsid w:val="008747A3"/>
    <w:rsid w:val="00874873"/>
    <w:rsid w:val="0087515B"/>
    <w:rsid w:val="008753A0"/>
    <w:rsid w:val="00875D2F"/>
    <w:rsid w:val="00876080"/>
    <w:rsid w:val="0087631D"/>
    <w:rsid w:val="00876BCC"/>
    <w:rsid w:val="00877892"/>
    <w:rsid w:val="008801E3"/>
    <w:rsid w:val="0088022E"/>
    <w:rsid w:val="008826E1"/>
    <w:rsid w:val="00883941"/>
    <w:rsid w:val="00884299"/>
    <w:rsid w:val="00884368"/>
    <w:rsid w:val="00884544"/>
    <w:rsid w:val="0088495D"/>
    <w:rsid w:val="00884C6F"/>
    <w:rsid w:val="00884E88"/>
    <w:rsid w:val="00886474"/>
    <w:rsid w:val="008869BE"/>
    <w:rsid w:val="00886C7D"/>
    <w:rsid w:val="008872CF"/>
    <w:rsid w:val="00887E0A"/>
    <w:rsid w:val="0089060B"/>
    <w:rsid w:val="00890809"/>
    <w:rsid w:val="00890C37"/>
    <w:rsid w:val="008917B1"/>
    <w:rsid w:val="00891D91"/>
    <w:rsid w:val="0089348F"/>
    <w:rsid w:val="008935F0"/>
    <w:rsid w:val="008942F6"/>
    <w:rsid w:val="008948DA"/>
    <w:rsid w:val="0089517C"/>
    <w:rsid w:val="00895190"/>
    <w:rsid w:val="008953A4"/>
    <w:rsid w:val="00895740"/>
    <w:rsid w:val="00895F60"/>
    <w:rsid w:val="0089608A"/>
    <w:rsid w:val="0089636A"/>
    <w:rsid w:val="00896668"/>
    <w:rsid w:val="00897FA1"/>
    <w:rsid w:val="008A01DE"/>
    <w:rsid w:val="008A1A94"/>
    <w:rsid w:val="008A1BCD"/>
    <w:rsid w:val="008A25A1"/>
    <w:rsid w:val="008A2695"/>
    <w:rsid w:val="008A29DC"/>
    <w:rsid w:val="008A33C8"/>
    <w:rsid w:val="008A3588"/>
    <w:rsid w:val="008A3650"/>
    <w:rsid w:val="008A3BCF"/>
    <w:rsid w:val="008A425C"/>
    <w:rsid w:val="008A462B"/>
    <w:rsid w:val="008A4AE4"/>
    <w:rsid w:val="008A5512"/>
    <w:rsid w:val="008A5DA8"/>
    <w:rsid w:val="008A69D1"/>
    <w:rsid w:val="008A6BCB"/>
    <w:rsid w:val="008A71B3"/>
    <w:rsid w:val="008A758F"/>
    <w:rsid w:val="008B06E9"/>
    <w:rsid w:val="008B0AD2"/>
    <w:rsid w:val="008B1D25"/>
    <w:rsid w:val="008B2551"/>
    <w:rsid w:val="008B295D"/>
    <w:rsid w:val="008B3148"/>
    <w:rsid w:val="008B3698"/>
    <w:rsid w:val="008B4605"/>
    <w:rsid w:val="008B4E5E"/>
    <w:rsid w:val="008B54A0"/>
    <w:rsid w:val="008B6C65"/>
    <w:rsid w:val="008B6DC6"/>
    <w:rsid w:val="008B7438"/>
    <w:rsid w:val="008B7FC0"/>
    <w:rsid w:val="008C0C45"/>
    <w:rsid w:val="008C1739"/>
    <w:rsid w:val="008C19A0"/>
    <w:rsid w:val="008C1C79"/>
    <w:rsid w:val="008C20A5"/>
    <w:rsid w:val="008C2518"/>
    <w:rsid w:val="008C2C68"/>
    <w:rsid w:val="008C31F9"/>
    <w:rsid w:val="008C3246"/>
    <w:rsid w:val="008C4093"/>
    <w:rsid w:val="008C43B9"/>
    <w:rsid w:val="008C5084"/>
    <w:rsid w:val="008C5787"/>
    <w:rsid w:val="008C59EC"/>
    <w:rsid w:val="008C5B05"/>
    <w:rsid w:val="008C699B"/>
    <w:rsid w:val="008C6DD5"/>
    <w:rsid w:val="008D0B0B"/>
    <w:rsid w:val="008D220D"/>
    <w:rsid w:val="008D240F"/>
    <w:rsid w:val="008D24D1"/>
    <w:rsid w:val="008D28F7"/>
    <w:rsid w:val="008D2F83"/>
    <w:rsid w:val="008D3607"/>
    <w:rsid w:val="008D36D4"/>
    <w:rsid w:val="008D3C78"/>
    <w:rsid w:val="008D3CFC"/>
    <w:rsid w:val="008D3D37"/>
    <w:rsid w:val="008D4174"/>
    <w:rsid w:val="008D47AF"/>
    <w:rsid w:val="008D77D4"/>
    <w:rsid w:val="008E0126"/>
    <w:rsid w:val="008E07EF"/>
    <w:rsid w:val="008E0A21"/>
    <w:rsid w:val="008E0AB9"/>
    <w:rsid w:val="008E1488"/>
    <w:rsid w:val="008E1BDC"/>
    <w:rsid w:val="008E1EDA"/>
    <w:rsid w:val="008E2289"/>
    <w:rsid w:val="008E25A7"/>
    <w:rsid w:val="008E27EF"/>
    <w:rsid w:val="008E31F7"/>
    <w:rsid w:val="008E3665"/>
    <w:rsid w:val="008E4469"/>
    <w:rsid w:val="008E7C67"/>
    <w:rsid w:val="008E7CE5"/>
    <w:rsid w:val="008F1C43"/>
    <w:rsid w:val="008F1CBB"/>
    <w:rsid w:val="008F2469"/>
    <w:rsid w:val="008F250A"/>
    <w:rsid w:val="008F2932"/>
    <w:rsid w:val="008F36C3"/>
    <w:rsid w:val="008F37BB"/>
    <w:rsid w:val="008F5423"/>
    <w:rsid w:val="008F5756"/>
    <w:rsid w:val="008F57A3"/>
    <w:rsid w:val="008F5E79"/>
    <w:rsid w:val="008F69F7"/>
    <w:rsid w:val="008F7B6F"/>
    <w:rsid w:val="00900A09"/>
    <w:rsid w:val="0090173C"/>
    <w:rsid w:val="00901F4C"/>
    <w:rsid w:val="00901FC6"/>
    <w:rsid w:val="00902423"/>
    <w:rsid w:val="00903409"/>
    <w:rsid w:val="0090348F"/>
    <w:rsid w:val="009039A4"/>
    <w:rsid w:val="00904237"/>
    <w:rsid w:val="00904637"/>
    <w:rsid w:val="00905729"/>
    <w:rsid w:val="009058E5"/>
    <w:rsid w:val="0090595B"/>
    <w:rsid w:val="009059D4"/>
    <w:rsid w:val="00906ABB"/>
    <w:rsid w:val="00907704"/>
    <w:rsid w:val="00907EF5"/>
    <w:rsid w:val="0091013F"/>
    <w:rsid w:val="0091081B"/>
    <w:rsid w:val="00910960"/>
    <w:rsid w:val="0091119F"/>
    <w:rsid w:val="009113DE"/>
    <w:rsid w:val="0091171B"/>
    <w:rsid w:val="009118C0"/>
    <w:rsid w:val="009118D6"/>
    <w:rsid w:val="00912DA8"/>
    <w:rsid w:val="00912E04"/>
    <w:rsid w:val="009133FE"/>
    <w:rsid w:val="0091393B"/>
    <w:rsid w:val="009144F8"/>
    <w:rsid w:val="00914C0E"/>
    <w:rsid w:val="009155C1"/>
    <w:rsid w:val="009156BD"/>
    <w:rsid w:val="009157AC"/>
    <w:rsid w:val="00916081"/>
    <w:rsid w:val="0091617B"/>
    <w:rsid w:val="009162E4"/>
    <w:rsid w:val="00916ACE"/>
    <w:rsid w:val="00916D59"/>
    <w:rsid w:val="00916F49"/>
    <w:rsid w:val="00916FEB"/>
    <w:rsid w:val="0091739A"/>
    <w:rsid w:val="00917C16"/>
    <w:rsid w:val="009201F5"/>
    <w:rsid w:val="00921193"/>
    <w:rsid w:val="00921AAC"/>
    <w:rsid w:val="00921C83"/>
    <w:rsid w:val="00921E74"/>
    <w:rsid w:val="00922035"/>
    <w:rsid w:val="00922995"/>
    <w:rsid w:val="00922B6C"/>
    <w:rsid w:val="00922BFE"/>
    <w:rsid w:val="00923317"/>
    <w:rsid w:val="00923B86"/>
    <w:rsid w:val="00923CB4"/>
    <w:rsid w:val="00924BB7"/>
    <w:rsid w:val="00924BD4"/>
    <w:rsid w:val="00924C37"/>
    <w:rsid w:val="009254A7"/>
    <w:rsid w:val="00925AB8"/>
    <w:rsid w:val="009268C5"/>
    <w:rsid w:val="00926D15"/>
    <w:rsid w:val="00926EDC"/>
    <w:rsid w:val="00927045"/>
    <w:rsid w:val="00927E83"/>
    <w:rsid w:val="00927F30"/>
    <w:rsid w:val="0093039B"/>
    <w:rsid w:val="009311D5"/>
    <w:rsid w:val="009313F5"/>
    <w:rsid w:val="00931BE0"/>
    <w:rsid w:val="00932061"/>
    <w:rsid w:val="00932135"/>
    <w:rsid w:val="0093291C"/>
    <w:rsid w:val="0093374E"/>
    <w:rsid w:val="0093385F"/>
    <w:rsid w:val="009347E4"/>
    <w:rsid w:val="00934A38"/>
    <w:rsid w:val="009356B5"/>
    <w:rsid w:val="00935902"/>
    <w:rsid w:val="00935AA2"/>
    <w:rsid w:val="00935EFB"/>
    <w:rsid w:val="00935F63"/>
    <w:rsid w:val="00936FD9"/>
    <w:rsid w:val="009379B0"/>
    <w:rsid w:val="00937AD3"/>
    <w:rsid w:val="00937BA7"/>
    <w:rsid w:val="009400D3"/>
    <w:rsid w:val="00942548"/>
    <w:rsid w:val="009428AE"/>
    <w:rsid w:val="00942B7B"/>
    <w:rsid w:val="00943701"/>
    <w:rsid w:val="009438CC"/>
    <w:rsid w:val="009450DE"/>
    <w:rsid w:val="0094542F"/>
    <w:rsid w:val="0094638D"/>
    <w:rsid w:val="0094795E"/>
    <w:rsid w:val="00947C5E"/>
    <w:rsid w:val="0095031A"/>
    <w:rsid w:val="0095067B"/>
    <w:rsid w:val="00950F38"/>
    <w:rsid w:val="009515A1"/>
    <w:rsid w:val="00952055"/>
    <w:rsid w:val="009522EC"/>
    <w:rsid w:val="009523E0"/>
    <w:rsid w:val="00952423"/>
    <w:rsid w:val="0095315C"/>
    <w:rsid w:val="0095332D"/>
    <w:rsid w:val="00953BCC"/>
    <w:rsid w:val="00953D06"/>
    <w:rsid w:val="00954FF4"/>
    <w:rsid w:val="009562DF"/>
    <w:rsid w:val="009565ED"/>
    <w:rsid w:val="0095669B"/>
    <w:rsid w:val="00957D6A"/>
    <w:rsid w:val="00957E02"/>
    <w:rsid w:val="0096006E"/>
    <w:rsid w:val="00960D6F"/>
    <w:rsid w:val="009611FF"/>
    <w:rsid w:val="00961C90"/>
    <w:rsid w:val="00962CCD"/>
    <w:rsid w:val="009637F5"/>
    <w:rsid w:val="009652EF"/>
    <w:rsid w:val="00965983"/>
    <w:rsid w:val="0096599B"/>
    <w:rsid w:val="0096733B"/>
    <w:rsid w:val="00967D8D"/>
    <w:rsid w:val="00970437"/>
    <w:rsid w:val="009707AE"/>
    <w:rsid w:val="00970BA5"/>
    <w:rsid w:val="00971727"/>
    <w:rsid w:val="00972087"/>
    <w:rsid w:val="00973180"/>
    <w:rsid w:val="00973284"/>
    <w:rsid w:val="00973A0C"/>
    <w:rsid w:val="009744BB"/>
    <w:rsid w:val="009746A3"/>
    <w:rsid w:val="00974814"/>
    <w:rsid w:val="009748A3"/>
    <w:rsid w:val="00975368"/>
    <w:rsid w:val="0097537A"/>
    <w:rsid w:val="00975532"/>
    <w:rsid w:val="009759B8"/>
    <w:rsid w:val="0097678A"/>
    <w:rsid w:val="009767F4"/>
    <w:rsid w:val="00976AA0"/>
    <w:rsid w:val="009810F7"/>
    <w:rsid w:val="00981172"/>
    <w:rsid w:val="009816AE"/>
    <w:rsid w:val="0098205B"/>
    <w:rsid w:val="00982588"/>
    <w:rsid w:val="00982B11"/>
    <w:rsid w:val="00982B6F"/>
    <w:rsid w:val="00982F3E"/>
    <w:rsid w:val="0098332C"/>
    <w:rsid w:val="00983877"/>
    <w:rsid w:val="00983A68"/>
    <w:rsid w:val="00984050"/>
    <w:rsid w:val="00985BD1"/>
    <w:rsid w:val="00985E46"/>
    <w:rsid w:val="00986089"/>
    <w:rsid w:val="009864F7"/>
    <w:rsid w:val="00986BC2"/>
    <w:rsid w:val="00986CE7"/>
    <w:rsid w:val="00987EBF"/>
    <w:rsid w:val="00990B81"/>
    <w:rsid w:val="00991275"/>
    <w:rsid w:val="00991931"/>
    <w:rsid w:val="00991939"/>
    <w:rsid w:val="00991D68"/>
    <w:rsid w:val="009928C5"/>
    <w:rsid w:val="009935EA"/>
    <w:rsid w:val="00993D04"/>
    <w:rsid w:val="00994486"/>
    <w:rsid w:val="00994503"/>
    <w:rsid w:val="00994773"/>
    <w:rsid w:val="00994880"/>
    <w:rsid w:val="009959CA"/>
    <w:rsid w:val="00995B71"/>
    <w:rsid w:val="00995C89"/>
    <w:rsid w:val="00995CA1"/>
    <w:rsid w:val="009963CF"/>
    <w:rsid w:val="00996AB3"/>
    <w:rsid w:val="00997F3E"/>
    <w:rsid w:val="009A15A4"/>
    <w:rsid w:val="009A1E23"/>
    <w:rsid w:val="009A23CA"/>
    <w:rsid w:val="009A2AD7"/>
    <w:rsid w:val="009A3395"/>
    <w:rsid w:val="009A40D3"/>
    <w:rsid w:val="009A4997"/>
    <w:rsid w:val="009A49A0"/>
    <w:rsid w:val="009A4C01"/>
    <w:rsid w:val="009A5242"/>
    <w:rsid w:val="009A6475"/>
    <w:rsid w:val="009A6664"/>
    <w:rsid w:val="009A769B"/>
    <w:rsid w:val="009A7B07"/>
    <w:rsid w:val="009A7DD1"/>
    <w:rsid w:val="009A7F0F"/>
    <w:rsid w:val="009B0EED"/>
    <w:rsid w:val="009B1272"/>
    <w:rsid w:val="009B1556"/>
    <w:rsid w:val="009B167B"/>
    <w:rsid w:val="009B1F46"/>
    <w:rsid w:val="009B2122"/>
    <w:rsid w:val="009B24D7"/>
    <w:rsid w:val="009B2D25"/>
    <w:rsid w:val="009B39EC"/>
    <w:rsid w:val="009B3AE7"/>
    <w:rsid w:val="009B41B9"/>
    <w:rsid w:val="009B4DFC"/>
    <w:rsid w:val="009B5C6A"/>
    <w:rsid w:val="009B7143"/>
    <w:rsid w:val="009B743B"/>
    <w:rsid w:val="009B7C5B"/>
    <w:rsid w:val="009C0BC3"/>
    <w:rsid w:val="009C0E79"/>
    <w:rsid w:val="009C17FA"/>
    <w:rsid w:val="009C1850"/>
    <w:rsid w:val="009C1AFC"/>
    <w:rsid w:val="009C1B79"/>
    <w:rsid w:val="009C1DD7"/>
    <w:rsid w:val="009C2358"/>
    <w:rsid w:val="009C2369"/>
    <w:rsid w:val="009C2ADD"/>
    <w:rsid w:val="009C45DB"/>
    <w:rsid w:val="009C4908"/>
    <w:rsid w:val="009C4B31"/>
    <w:rsid w:val="009C548D"/>
    <w:rsid w:val="009C5682"/>
    <w:rsid w:val="009C58F5"/>
    <w:rsid w:val="009C5F8A"/>
    <w:rsid w:val="009C6555"/>
    <w:rsid w:val="009C6FB6"/>
    <w:rsid w:val="009C7BF3"/>
    <w:rsid w:val="009D1285"/>
    <w:rsid w:val="009D1E12"/>
    <w:rsid w:val="009D2E14"/>
    <w:rsid w:val="009D3303"/>
    <w:rsid w:val="009D330F"/>
    <w:rsid w:val="009D3709"/>
    <w:rsid w:val="009D379D"/>
    <w:rsid w:val="009D37BF"/>
    <w:rsid w:val="009D5303"/>
    <w:rsid w:val="009D5521"/>
    <w:rsid w:val="009D6601"/>
    <w:rsid w:val="009D6B04"/>
    <w:rsid w:val="009D776E"/>
    <w:rsid w:val="009E04EC"/>
    <w:rsid w:val="009E0691"/>
    <w:rsid w:val="009E0C26"/>
    <w:rsid w:val="009E16EA"/>
    <w:rsid w:val="009E1D8F"/>
    <w:rsid w:val="009E2C53"/>
    <w:rsid w:val="009E331C"/>
    <w:rsid w:val="009E3340"/>
    <w:rsid w:val="009E38F3"/>
    <w:rsid w:val="009E3CFB"/>
    <w:rsid w:val="009E3E3C"/>
    <w:rsid w:val="009E4767"/>
    <w:rsid w:val="009E4A86"/>
    <w:rsid w:val="009E67D8"/>
    <w:rsid w:val="009E6C32"/>
    <w:rsid w:val="009F0055"/>
    <w:rsid w:val="009F0125"/>
    <w:rsid w:val="009F05D9"/>
    <w:rsid w:val="009F073C"/>
    <w:rsid w:val="009F094E"/>
    <w:rsid w:val="009F09DB"/>
    <w:rsid w:val="009F0B55"/>
    <w:rsid w:val="009F188A"/>
    <w:rsid w:val="009F1FB6"/>
    <w:rsid w:val="009F27A5"/>
    <w:rsid w:val="009F27ED"/>
    <w:rsid w:val="009F3D7D"/>
    <w:rsid w:val="009F40F9"/>
    <w:rsid w:val="009F43A3"/>
    <w:rsid w:val="009F460D"/>
    <w:rsid w:val="009F4856"/>
    <w:rsid w:val="009F5AF1"/>
    <w:rsid w:val="009F5C96"/>
    <w:rsid w:val="009F6196"/>
    <w:rsid w:val="009F6A98"/>
    <w:rsid w:val="009F70B5"/>
    <w:rsid w:val="009F7496"/>
    <w:rsid w:val="00A005F5"/>
    <w:rsid w:val="00A01409"/>
    <w:rsid w:val="00A0154A"/>
    <w:rsid w:val="00A01B10"/>
    <w:rsid w:val="00A025E6"/>
    <w:rsid w:val="00A035C9"/>
    <w:rsid w:val="00A036B4"/>
    <w:rsid w:val="00A0382D"/>
    <w:rsid w:val="00A048B7"/>
    <w:rsid w:val="00A04B60"/>
    <w:rsid w:val="00A04ED4"/>
    <w:rsid w:val="00A05078"/>
    <w:rsid w:val="00A0507E"/>
    <w:rsid w:val="00A0509F"/>
    <w:rsid w:val="00A05118"/>
    <w:rsid w:val="00A05479"/>
    <w:rsid w:val="00A05A0F"/>
    <w:rsid w:val="00A064A2"/>
    <w:rsid w:val="00A064C2"/>
    <w:rsid w:val="00A06E5D"/>
    <w:rsid w:val="00A1075B"/>
    <w:rsid w:val="00A1082A"/>
    <w:rsid w:val="00A10F30"/>
    <w:rsid w:val="00A11166"/>
    <w:rsid w:val="00A1174D"/>
    <w:rsid w:val="00A1376D"/>
    <w:rsid w:val="00A13A70"/>
    <w:rsid w:val="00A14487"/>
    <w:rsid w:val="00A14DDD"/>
    <w:rsid w:val="00A15B6C"/>
    <w:rsid w:val="00A15F81"/>
    <w:rsid w:val="00A1639E"/>
    <w:rsid w:val="00A17333"/>
    <w:rsid w:val="00A17B4A"/>
    <w:rsid w:val="00A17B72"/>
    <w:rsid w:val="00A20564"/>
    <w:rsid w:val="00A2085D"/>
    <w:rsid w:val="00A21B3D"/>
    <w:rsid w:val="00A222C8"/>
    <w:rsid w:val="00A22D4C"/>
    <w:rsid w:val="00A23889"/>
    <w:rsid w:val="00A23AA1"/>
    <w:rsid w:val="00A24041"/>
    <w:rsid w:val="00A24168"/>
    <w:rsid w:val="00A242B4"/>
    <w:rsid w:val="00A24D6B"/>
    <w:rsid w:val="00A251E3"/>
    <w:rsid w:val="00A25949"/>
    <w:rsid w:val="00A25E92"/>
    <w:rsid w:val="00A263DB"/>
    <w:rsid w:val="00A26476"/>
    <w:rsid w:val="00A26CAB"/>
    <w:rsid w:val="00A273D1"/>
    <w:rsid w:val="00A274A4"/>
    <w:rsid w:val="00A27594"/>
    <w:rsid w:val="00A276F0"/>
    <w:rsid w:val="00A31222"/>
    <w:rsid w:val="00A31968"/>
    <w:rsid w:val="00A31B6B"/>
    <w:rsid w:val="00A31BAD"/>
    <w:rsid w:val="00A31E67"/>
    <w:rsid w:val="00A338C8"/>
    <w:rsid w:val="00A33913"/>
    <w:rsid w:val="00A340C1"/>
    <w:rsid w:val="00A347DE"/>
    <w:rsid w:val="00A352F8"/>
    <w:rsid w:val="00A3542C"/>
    <w:rsid w:val="00A35CA8"/>
    <w:rsid w:val="00A36031"/>
    <w:rsid w:val="00A36758"/>
    <w:rsid w:val="00A37C18"/>
    <w:rsid w:val="00A40A27"/>
    <w:rsid w:val="00A40B81"/>
    <w:rsid w:val="00A414C8"/>
    <w:rsid w:val="00A41D14"/>
    <w:rsid w:val="00A433A6"/>
    <w:rsid w:val="00A434D2"/>
    <w:rsid w:val="00A43C3F"/>
    <w:rsid w:val="00A44015"/>
    <w:rsid w:val="00A442E3"/>
    <w:rsid w:val="00A44530"/>
    <w:rsid w:val="00A4523D"/>
    <w:rsid w:val="00A45931"/>
    <w:rsid w:val="00A4727E"/>
    <w:rsid w:val="00A4751D"/>
    <w:rsid w:val="00A47843"/>
    <w:rsid w:val="00A47EEA"/>
    <w:rsid w:val="00A50322"/>
    <w:rsid w:val="00A50B44"/>
    <w:rsid w:val="00A50F2B"/>
    <w:rsid w:val="00A517D5"/>
    <w:rsid w:val="00A5205C"/>
    <w:rsid w:val="00A52934"/>
    <w:rsid w:val="00A53020"/>
    <w:rsid w:val="00A537EA"/>
    <w:rsid w:val="00A53C99"/>
    <w:rsid w:val="00A54626"/>
    <w:rsid w:val="00A54865"/>
    <w:rsid w:val="00A54D8B"/>
    <w:rsid w:val="00A5552B"/>
    <w:rsid w:val="00A5600E"/>
    <w:rsid w:val="00A561A1"/>
    <w:rsid w:val="00A566F7"/>
    <w:rsid w:val="00A571F7"/>
    <w:rsid w:val="00A5794B"/>
    <w:rsid w:val="00A61FF8"/>
    <w:rsid w:val="00A624A2"/>
    <w:rsid w:val="00A62807"/>
    <w:rsid w:val="00A633FF"/>
    <w:rsid w:val="00A63A6B"/>
    <w:rsid w:val="00A63DD3"/>
    <w:rsid w:val="00A63FF7"/>
    <w:rsid w:val="00A64654"/>
    <w:rsid w:val="00A64C0C"/>
    <w:rsid w:val="00A64EA9"/>
    <w:rsid w:val="00A64F37"/>
    <w:rsid w:val="00A6503C"/>
    <w:rsid w:val="00A65791"/>
    <w:rsid w:val="00A65A56"/>
    <w:rsid w:val="00A66510"/>
    <w:rsid w:val="00A670E0"/>
    <w:rsid w:val="00A67213"/>
    <w:rsid w:val="00A67F2C"/>
    <w:rsid w:val="00A708B1"/>
    <w:rsid w:val="00A72232"/>
    <w:rsid w:val="00A72555"/>
    <w:rsid w:val="00A72AF6"/>
    <w:rsid w:val="00A73210"/>
    <w:rsid w:val="00A736DC"/>
    <w:rsid w:val="00A73A6B"/>
    <w:rsid w:val="00A73D78"/>
    <w:rsid w:val="00A7467F"/>
    <w:rsid w:val="00A74725"/>
    <w:rsid w:val="00A7559E"/>
    <w:rsid w:val="00A75755"/>
    <w:rsid w:val="00A77135"/>
    <w:rsid w:val="00A77A71"/>
    <w:rsid w:val="00A77F0E"/>
    <w:rsid w:val="00A80027"/>
    <w:rsid w:val="00A8094E"/>
    <w:rsid w:val="00A813F6"/>
    <w:rsid w:val="00A818A6"/>
    <w:rsid w:val="00A81C69"/>
    <w:rsid w:val="00A8257E"/>
    <w:rsid w:val="00A82FEB"/>
    <w:rsid w:val="00A834AA"/>
    <w:rsid w:val="00A83DEB"/>
    <w:rsid w:val="00A8407A"/>
    <w:rsid w:val="00A841CB"/>
    <w:rsid w:val="00A845FC"/>
    <w:rsid w:val="00A84C3E"/>
    <w:rsid w:val="00A852AB"/>
    <w:rsid w:val="00A8541F"/>
    <w:rsid w:val="00A85F1E"/>
    <w:rsid w:val="00A85F31"/>
    <w:rsid w:val="00A86685"/>
    <w:rsid w:val="00A867B2"/>
    <w:rsid w:val="00A86FE6"/>
    <w:rsid w:val="00A872A8"/>
    <w:rsid w:val="00A87740"/>
    <w:rsid w:val="00A901E5"/>
    <w:rsid w:val="00A904D1"/>
    <w:rsid w:val="00A90A6D"/>
    <w:rsid w:val="00A9116E"/>
    <w:rsid w:val="00A914B9"/>
    <w:rsid w:val="00A917C7"/>
    <w:rsid w:val="00A9228E"/>
    <w:rsid w:val="00A92D39"/>
    <w:rsid w:val="00A92E78"/>
    <w:rsid w:val="00A93071"/>
    <w:rsid w:val="00A930AA"/>
    <w:rsid w:val="00A9312D"/>
    <w:rsid w:val="00A934C6"/>
    <w:rsid w:val="00A94328"/>
    <w:rsid w:val="00A94966"/>
    <w:rsid w:val="00A952D3"/>
    <w:rsid w:val="00A95E23"/>
    <w:rsid w:val="00A9627D"/>
    <w:rsid w:val="00A96513"/>
    <w:rsid w:val="00A96BDB"/>
    <w:rsid w:val="00A96BF8"/>
    <w:rsid w:val="00A96C00"/>
    <w:rsid w:val="00A96C80"/>
    <w:rsid w:val="00A977C9"/>
    <w:rsid w:val="00A97C53"/>
    <w:rsid w:val="00A97DA6"/>
    <w:rsid w:val="00AA0286"/>
    <w:rsid w:val="00AA05B6"/>
    <w:rsid w:val="00AA06FB"/>
    <w:rsid w:val="00AA0872"/>
    <w:rsid w:val="00AA0919"/>
    <w:rsid w:val="00AA1DA6"/>
    <w:rsid w:val="00AA2DC2"/>
    <w:rsid w:val="00AA35D7"/>
    <w:rsid w:val="00AA39DE"/>
    <w:rsid w:val="00AA3E31"/>
    <w:rsid w:val="00AA4C29"/>
    <w:rsid w:val="00AA592D"/>
    <w:rsid w:val="00AA5D66"/>
    <w:rsid w:val="00AA662F"/>
    <w:rsid w:val="00AA6738"/>
    <w:rsid w:val="00AA6764"/>
    <w:rsid w:val="00AA7340"/>
    <w:rsid w:val="00AA7AD3"/>
    <w:rsid w:val="00AB030E"/>
    <w:rsid w:val="00AB05A3"/>
    <w:rsid w:val="00AB0695"/>
    <w:rsid w:val="00AB35BF"/>
    <w:rsid w:val="00AB432B"/>
    <w:rsid w:val="00AB55F0"/>
    <w:rsid w:val="00AB5867"/>
    <w:rsid w:val="00AB6152"/>
    <w:rsid w:val="00AB683E"/>
    <w:rsid w:val="00AB732B"/>
    <w:rsid w:val="00AC0540"/>
    <w:rsid w:val="00AC0BC3"/>
    <w:rsid w:val="00AC203B"/>
    <w:rsid w:val="00AC395B"/>
    <w:rsid w:val="00AC478B"/>
    <w:rsid w:val="00AC4BF1"/>
    <w:rsid w:val="00AC5515"/>
    <w:rsid w:val="00AC5890"/>
    <w:rsid w:val="00AC6180"/>
    <w:rsid w:val="00AC632C"/>
    <w:rsid w:val="00AC6D61"/>
    <w:rsid w:val="00AC766E"/>
    <w:rsid w:val="00AC7AA8"/>
    <w:rsid w:val="00AC7E92"/>
    <w:rsid w:val="00AD0F34"/>
    <w:rsid w:val="00AD2D9D"/>
    <w:rsid w:val="00AD325C"/>
    <w:rsid w:val="00AD3758"/>
    <w:rsid w:val="00AD3E2B"/>
    <w:rsid w:val="00AD44F2"/>
    <w:rsid w:val="00AD5127"/>
    <w:rsid w:val="00AD529F"/>
    <w:rsid w:val="00AD53FE"/>
    <w:rsid w:val="00AD59BA"/>
    <w:rsid w:val="00AD59CA"/>
    <w:rsid w:val="00AD5C80"/>
    <w:rsid w:val="00AD5E2C"/>
    <w:rsid w:val="00AD788A"/>
    <w:rsid w:val="00AD7E6C"/>
    <w:rsid w:val="00AD7FF6"/>
    <w:rsid w:val="00AE0C41"/>
    <w:rsid w:val="00AE1CE6"/>
    <w:rsid w:val="00AE3142"/>
    <w:rsid w:val="00AE3A8B"/>
    <w:rsid w:val="00AE5F91"/>
    <w:rsid w:val="00AE61B4"/>
    <w:rsid w:val="00AE65D3"/>
    <w:rsid w:val="00AE662F"/>
    <w:rsid w:val="00AE717A"/>
    <w:rsid w:val="00AE736B"/>
    <w:rsid w:val="00AE77B0"/>
    <w:rsid w:val="00AF0838"/>
    <w:rsid w:val="00AF0C09"/>
    <w:rsid w:val="00AF232C"/>
    <w:rsid w:val="00AF2CBB"/>
    <w:rsid w:val="00AF2CCD"/>
    <w:rsid w:val="00AF2FC8"/>
    <w:rsid w:val="00AF307E"/>
    <w:rsid w:val="00AF3330"/>
    <w:rsid w:val="00AF334C"/>
    <w:rsid w:val="00AF3F55"/>
    <w:rsid w:val="00AF41F6"/>
    <w:rsid w:val="00AF4BFA"/>
    <w:rsid w:val="00AF5804"/>
    <w:rsid w:val="00AF5F08"/>
    <w:rsid w:val="00AF69B7"/>
    <w:rsid w:val="00AF720A"/>
    <w:rsid w:val="00B0018C"/>
    <w:rsid w:val="00B0104C"/>
    <w:rsid w:val="00B01614"/>
    <w:rsid w:val="00B02544"/>
    <w:rsid w:val="00B04357"/>
    <w:rsid w:val="00B04D72"/>
    <w:rsid w:val="00B04E6B"/>
    <w:rsid w:val="00B05165"/>
    <w:rsid w:val="00B0574F"/>
    <w:rsid w:val="00B060FF"/>
    <w:rsid w:val="00B06295"/>
    <w:rsid w:val="00B066E0"/>
    <w:rsid w:val="00B06A8D"/>
    <w:rsid w:val="00B06AFC"/>
    <w:rsid w:val="00B06BD9"/>
    <w:rsid w:val="00B07532"/>
    <w:rsid w:val="00B076E1"/>
    <w:rsid w:val="00B07D55"/>
    <w:rsid w:val="00B10616"/>
    <w:rsid w:val="00B1077D"/>
    <w:rsid w:val="00B1159A"/>
    <w:rsid w:val="00B1195B"/>
    <w:rsid w:val="00B11C53"/>
    <w:rsid w:val="00B128FA"/>
    <w:rsid w:val="00B12A9B"/>
    <w:rsid w:val="00B12D2F"/>
    <w:rsid w:val="00B13076"/>
    <w:rsid w:val="00B130FD"/>
    <w:rsid w:val="00B134D3"/>
    <w:rsid w:val="00B14197"/>
    <w:rsid w:val="00B1467A"/>
    <w:rsid w:val="00B1496A"/>
    <w:rsid w:val="00B14CE7"/>
    <w:rsid w:val="00B14DF4"/>
    <w:rsid w:val="00B169BF"/>
    <w:rsid w:val="00B16D81"/>
    <w:rsid w:val="00B1754D"/>
    <w:rsid w:val="00B17684"/>
    <w:rsid w:val="00B1769F"/>
    <w:rsid w:val="00B17EB4"/>
    <w:rsid w:val="00B17FD0"/>
    <w:rsid w:val="00B201A9"/>
    <w:rsid w:val="00B2076C"/>
    <w:rsid w:val="00B20BCF"/>
    <w:rsid w:val="00B20DDF"/>
    <w:rsid w:val="00B20F52"/>
    <w:rsid w:val="00B2154C"/>
    <w:rsid w:val="00B21CD6"/>
    <w:rsid w:val="00B21D40"/>
    <w:rsid w:val="00B22043"/>
    <w:rsid w:val="00B2287E"/>
    <w:rsid w:val="00B22CA7"/>
    <w:rsid w:val="00B22E74"/>
    <w:rsid w:val="00B22F2E"/>
    <w:rsid w:val="00B240CA"/>
    <w:rsid w:val="00B241BC"/>
    <w:rsid w:val="00B24596"/>
    <w:rsid w:val="00B24EE9"/>
    <w:rsid w:val="00B250D2"/>
    <w:rsid w:val="00B25BE6"/>
    <w:rsid w:val="00B26514"/>
    <w:rsid w:val="00B26655"/>
    <w:rsid w:val="00B2694C"/>
    <w:rsid w:val="00B26A65"/>
    <w:rsid w:val="00B26DDE"/>
    <w:rsid w:val="00B27F53"/>
    <w:rsid w:val="00B30048"/>
    <w:rsid w:val="00B30427"/>
    <w:rsid w:val="00B3074E"/>
    <w:rsid w:val="00B30A77"/>
    <w:rsid w:val="00B318B7"/>
    <w:rsid w:val="00B32D9C"/>
    <w:rsid w:val="00B354D0"/>
    <w:rsid w:val="00B35589"/>
    <w:rsid w:val="00B358CF"/>
    <w:rsid w:val="00B359B0"/>
    <w:rsid w:val="00B35EEC"/>
    <w:rsid w:val="00B36885"/>
    <w:rsid w:val="00B36901"/>
    <w:rsid w:val="00B3706C"/>
    <w:rsid w:val="00B37828"/>
    <w:rsid w:val="00B40428"/>
    <w:rsid w:val="00B4075E"/>
    <w:rsid w:val="00B421EF"/>
    <w:rsid w:val="00B4228B"/>
    <w:rsid w:val="00B429FC"/>
    <w:rsid w:val="00B43092"/>
    <w:rsid w:val="00B43578"/>
    <w:rsid w:val="00B438FB"/>
    <w:rsid w:val="00B4397F"/>
    <w:rsid w:val="00B44951"/>
    <w:rsid w:val="00B4643D"/>
    <w:rsid w:val="00B468F4"/>
    <w:rsid w:val="00B4709A"/>
    <w:rsid w:val="00B47157"/>
    <w:rsid w:val="00B5033F"/>
    <w:rsid w:val="00B50946"/>
    <w:rsid w:val="00B50F77"/>
    <w:rsid w:val="00B51016"/>
    <w:rsid w:val="00B5107F"/>
    <w:rsid w:val="00B5155B"/>
    <w:rsid w:val="00B51602"/>
    <w:rsid w:val="00B51F92"/>
    <w:rsid w:val="00B52A52"/>
    <w:rsid w:val="00B52A80"/>
    <w:rsid w:val="00B52B2B"/>
    <w:rsid w:val="00B52BBB"/>
    <w:rsid w:val="00B52BF5"/>
    <w:rsid w:val="00B52D44"/>
    <w:rsid w:val="00B52DBE"/>
    <w:rsid w:val="00B53261"/>
    <w:rsid w:val="00B53B27"/>
    <w:rsid w:val="00B54513"/>
    <w:rsid w:val="00B54E62"/>
    <w:rsid w:val="00B5507C"/>
    <w:rsid w:val="00B557CE"/>
    <w:rsid w:val="00B55A2F"/>
    <w:rsid w:val="00B5670D"/>
    <w:rsid w:val="00B56986"/>
    <w:rsid w:val="00B56B49"/>
    <w:rsid w:val="00B571D6"/>
    <w:rsid w:val="00B57945"/>
    <w:rsid w:val="00B6136F"/>
    <w:rsid w:val="00B618D9"/>
    <w:rsid w:val="00B61A0F"/>
    <w:rsid w:val="00B62694"/>
    <w:rsid w:val="00B6304A"/>
    <w:rsid w:val="00B63412"/>
    <w:rsid w:val="00B63B02"/>
    <w:rsid w:val="00B64038"/>
    <w:rsid w:val="00B64214"/>
    <w:rsid w:val="00B642E9"/>
    <w:rsid w:val="00B64C6C"/>
    <w:rsid w:val="00B65323"/>
    <w:rsid w:val="00B65782"/>
    <w:rsid w:val="00B65C55"/>
    <w:rsid w:val="00B6635C"/>
    <w:rsid w:val="00B67070"/>
    <w:rsid w:val="00B67143"/>
    <w:rsid w:val="00B675C4"/>
    <w:rsid w:val="00B6789B"/>
    <w:rsid w:val="00B67B8E"/>
    <w:rsid w:val="00B70138"/>
    <w:rsid w:val="00B70CEE"/>
    <w:rsid w:val="00B70F2B"/>
    <w:rsid w:val="00B72070"/>
    <w:rsid w:val="00B73C0C"/>
    <w:rsid w:val="00B74135"/>
    <w:rsid w:val="00B7423D"/>
    <w:rsid w:val="00B74319"/>
    <w:rsid w:val="00B75D96"/>
    <w:rsid w:val="00B76478"/>
    <w:rsid w:val="00B76938"/>
    <w:rsid w:val="00B7781A"/>
    <w:rsid w:val="00B80467"/>
    <w:rsid w:val="00B8055D"/>
    <w:rsid w:val="00B8099D"/>
    <w:rsid w:val="00B82172"/>
    <w:rsid w:val="00B83171"/>
    <w:rsid w:val="00B835CD"/>
    <w:rsid w:val="00B83765"/>
    <w:rsid w:val="00B84111"/>
    <w:rsid w:val="00B84926"/>
    <w:rsid w:val="00B849D6"/>
    <w:rsid w:val="00B84D99"/>
    <w:rsid w:val="00B851A9"/>
    <w:rsid w:val="00B86900"/>
    <w:rsid w:val="00B87116"/>
    <w:rsid w:val="00B87368"/>
    <w:rsid w:val="00B901EE"/>
    <w:rsid w:val="00B9088F"/>
    <w:rsid w:val="00B90ADC"/>
    <w:rsid w:val="00B92C6A"/>
    <w:rsid w:val="00B936E2"/>
    <w:rsid w:val="00B93E18"/>
    <w:rsid w:val="00B94AFB"/>
    <w:rsid w:val="00B94BD2"/>
    <w:rsid w:val="00B94DE7"/>
    <w:rsid w:val="00B9509E"/>
    <w:rsid w:val="00B957B5"/>
    <w:rsid w:val="00B9594A"/>
    <w:rsid w:val="00B95E6E"/>
    <w:rsid w:val="00B96699"/>
    <w:rsid w:val="00B96842"/>
    <w:rsid w:val="00B974C1"/>
    <w:rsid w:val="00B97592"/>
    <w:rsid w:val="00B97EB3"/>
    <w:rsid w:val="00BA14DA"/>
    <w:rsid w:val="00BA1951"/>
    <w:rsid w:val="00BA1DE8"/>
    <w:rsid w:val="00BA2424"/>
    <w:rsid w:val="00BA2BC1"/>
    <w:rsid w:val="00BA2D5C"/>
    <w:rsid w:val="00BA2F4E"/>
    <w:rsid w:val="00BA339B"/>
    <w:rsid w:val="00BA35FF"/>
    <w:rsid w:val="00BA4953"/>
    <w:rsid w:val="00BA4BE0"/>
    <w:rsid w:val="00BA4C82"/>
    <w:rsid w:val="00BA5ADD"/>
    <w:rsid w:val="00BA66A7"/>
    <w:rsid w:val="00BA6B1A"/>
    <w:rsid w:val="00BA7601"/>
    <w:rsid w:val="00BA7EDE"/>
    <w:rsid w:val="00BB01F7"/>
    <w:rsid w:val="00BB0BEC"/>
    <w:rsid w:val="00BB0EC4"/>
    <w:rsid w:val="00BB1272"/>
    <w:rsid w:val="00BB1FD2"/>
    <w:rsid w:val="00BB2C7E"/>
    <w:rsid w:val="00BB4EFB"/>
    <w:rsid w:val="00BB565E"/>
    <w:rsid w:val="00BB5BC0"/>
    <w:rsid w:val="00BB5C69"/>
    <w:rsid w:val="00BB5D37"/>
    <w:rsid w:val="00BB69E6"/>
    <w:rsid w:val="00BB6E08"/>
    <w:rsid w:val="00BB7E83"/>
    <w:rsid w:val="00BC01EC"/>
    <w:rsid w:val="00BC054B"/>
    <w:rsid w:val="00BC11AF"/>
    <w:rsid w:val="00BC22EE"/>
    <w:rsid w:val="00BC25ED"/>
    <w:rsid w:val="00BC3928"/>
    <w:rsid w:val="00BC399F"/>
    <w:rsid w:val="00BC3AB5"/>
    <w:rsid w:val="00BC3FA4"/>
    <w:rsid w:val="00BC467A"/>
    <w:rsid w:val="00BC4C9C"/>
    <w:rsid w:val="00BC5267"/>
    <w:rsid w:val="00BC5A0D"/>
    <w:rsid w:val="00BC6483"/>
    <w:rsid w:val="00BC6663"/>
    <w:rsid w:val="00BC68AB"/>
    <w:rsid w:val="00BC718A"/>
    <w:rsid w:val="00BC73FC"/>
    <w:rsid w:val="00BC782D"/>
    <w:rsid w:val="00BD0289"/>
    <w:rsid w:val="00BD02FA"/>
    <w:rsid w:val="00BD0E15"/>
    <w:rsid w:val="00BD0F3A"/>
    <w:rsid w:val="00BD1005"/>
    <w:rsid w:val="00BD10DA"/>
    <w:rsid w:val="00BD19E5"/>
    <w:rsid w:val="00BD1A80"/>
    <w:rsid w:val="00BD26F8"/>
    <w:rsid w:val="00BD2706"/>
    <w:rsid w:val="00BD4D0E"/>
    <w:rsid w:val="00BD5EFC"/>
    <w:rsid w:val="00BD6D03"/>
    <w:rsid w:val="00BE01AE"/>
    <w:rsid w:val="00BE097E"/>
    <w:rsid w:val="00BE1AAD"/>
    <w:rsid w:val="00BE1DA4"/>
    <w:rsid w:val="00BE1E3B"/>
    <w:rsid w:val="00BE2EC3"/>
    <w:rsid w:val="00BE3271"/>
    <w:rsid w:val="00BE4068"/>
    <w:rsid w:val="00BE44AA"/>
    <w:rsid w:val="00BE5893"/>
    <w:rsid w:val="00BE61B4"/>
    <w:rsid w:val="00BE6CBA"/>
    <w:rsid w:val="00BF0283"/>
    <w:rsid w:val="00BF2075"/>
    <w:rsid w:val="00BF20D2"/>
    <w:rsid w:val="00BF365E"/>
    <w:rsid w:val="00BF4019"/>
    <w:rsid w:val="00BF44E0"/>
    <w:rsid w:val="00BF55D1"/>
    <w:rsid w:val="00BF6368"/>
    <w:rsid w:val="00BF6878"/>
    <w:rsid w:val="00BF7475"/>
    <w:rsid w:val="00BF7D43"/>
    <w:rsid w:val="00C00269"/>
    <w:rsid w:val="00C004CE"/>
    <w:rsid w:val="00C00625"/>
    <w:rsid w:val="00C00989"/>
    <w:rsid w:val="00C01140"/>
    <w:rsid w:val="00C02970"/>
    <w:rsid w:val="00C030D5"/>
    <w:rsid w:val="00C032FD"/>
    <w:rsid w:val="00C037A3"/>
    <w:rsid w:val="00C03A1A"/>
    <w:rsid w:val="00C03AB4"/>
    <w:rsid w:val="00C042DC"/>
    <w:rsid w:val="00C0430F"/>
    <w:rsid w:val="00C04B78"/>
    <w:rsid w:val="00C04E8D"/>
    <w:rsid w:val="00C04EB3"/>
    <w:rsid w:val="00C05682"/>
    <w:rsid w:val="00C06449"/>
    <w:rsid w:val="00C06469"/>
    <w:rsid w:val="00C066AC"/>
    <w:rsid w:val="00C069F9"/>
    <w:rsid w:val="00C07A39"/>
    <w:rsid w:val="00C07ECD"/>
    <w:rsid w:val="00C07F22"/>
    <w:rsid w:val="00C10485"/>
    <w:rsid w:val="00C10D1A"/>
    <w:rsid w:val="00C10D57"/>
    <w:rsid w:val="00C10E00"/>
    <w:rsid w:val="00C11C33"/>
    <w:rsid w:val="00C11C8E"/>
    <w:rsid w:val="00C11CF8"/>
    <w:rsid w:val="00C13C01"/>
    <w:rsid w:val="00C13E32"/>
    <w:rsid w:val="00C14C0F"/>
    <w:rsid w:val="00C16532"/>
    <w:rsid w:val="00C16E8C"/>
    <w:rsid w:val="00C17796"/>
    <w:rsid w:val="00C17D2A"/>
    <w:rsid w:val="00C2064F"/>
    <w:rsid w:val="00C20D97"/>
    <w:rsid w:val="00C220F4"/>
    <w:rsid w:val="00C22D16"/>
    <w:rsid w:val="00C23325"/>
    <w:rsid w:val="00C23C7C"/>
    <w:rsid w:val="00C23D5F"/>
    <w:rsid w:val="00C23E9C"/>
    <w:rsid w:val="00C2410F"/>
    <w:rsid w:val="00C242B5"/>
    <w:rsid w:val="00C24848"/>
    <w:rsid w:val="00C24FF4"/>
    <w:rsid w:val="00C2517E"/>
    <w:rsid w:val="00C262FB"/>
    <w:rsid w:val="00C2633C"/>
    <w:rsid w:val="00C2718F"/>
    <w:rsid w:val="00C27B9D"/>
    <w:rsid w:val="00C27FC7"/>
    <w:rsid w:val="00C30027"/>
    <w:rsid w:val="00C30BF7"/>
    <w:rsid w:val="00C310CA"/>
    <w:rsid w:val="00C31513"/>
    <w:rsid w:val="00C31FA5"/>
    <w:rsid w:val="00C32117"/>
    <w:rsid w:val="00C321B9"/>
    <w:rsid w:val="00C324A6"/>
    <w:rsid w:val="00C333E9"/>
    <w:rsid w:val="00C34108"/>
    <w:rsid w:val="00C3442A"/>
    <w:rsid w:val="00C34622"/>
    <w:rsid w:val="00C34CA9"/>
    <w:rsid w:val="00C356C5"/>
    <w:rsid w:val="00C35823"/>
    <w:rsid w:val="00C36066"/>
    <w:rsid w:val="00C364CB"/>
    <w:rsid w:val="00C36C9C"/>
    <w:rsid w:val="00C36CF2"/>
    <w:rsid w:val="00C37327"/>
    <w:rsid w:val="00C374C4"/>
    <w:rsid w:val="00C3787E"/>
    <w:rsid w:val="00C40229"/>
    <w:rsid w:val="00C403C4"/>
    <w:rsid w:val="00C40720"/>
    <w:rsid w:val="00C412F3"/>
    <w:rsid w:val="00C4253A"/>
    <w:rsid w:val="00C42ED6"/>
    <w:rsid w:val="00C437C6"/>
    <w:rsid w:val="00C44BE3"/>
    <w:rsid w:val="00C45DDA"/>
    <w:rsid w:val="00C45F44"/>
    <w:rsid w:val="00C464F3"/>
    <w:rsid w:val="00C46609"/>
    <w:rsid w:val="00C4711F"/>
    <w:rsid w:val="00C47272"/>
    <w:rsid w:val="00C4771D"/>
    <w:rsid w:val="00C477BE"/>
    <w:rsid w:val="00C47E6D"/>
    <w:rsid w:val="00C50111"/>
    <w:rsid w:val="00C50415"/>
    <w:rsid w:val="00C504C7"/>
    <w:rsid w:val="00C5067B"/>
    <w:rsid w:val="00C5085C"/>
    <w:rsid w:val="00C50A6B"/>
    <w:rsid w:val="00C50C9E"/>
    <w:rsid w:val="00C513C2"/>
    <w:rsid w:val="00C51787"/>
    <w:rsid w:val="00C51B4E"/>
    <w:rsid w:val="00C51BF8"/>
    <w:rsid w:val="00C5234E"/>
    <w:rsid w:val="00C550E2"/>
    <w:rsid w:val="00C559B4"/>
    <w:rsid w:val="00C55A89"/>
    <w:rsid w:val="00C55D8F"/>
    <w:rsid w:val="00C56BE4"/>
    <w:rsid w:val="00C56D67"/>
    <w:rsid w:val="00C56F58"/>
    <w:rsid w:val="00C5756E"/>
    <w:rsid w:val="00C61A66"/>
    <w:rsid w:val="00C61AC2"/>
    <w:rsid w:val="00C61C01"/>
    <w:rsid w:val="00C61F16"/>
    <w:rsid w:val="00C62065"/>
    <w:rsid w:val="00C62769"/>
    <w:rsid w:val="00C62AA4"/>
    <w:rsid w:val="00C6347B"/>
    <w:rsid w:val="00C6361D"/>
    <w:rsid w:val="00C63B9C"/>
    <w:rsid w:val="00C63CCF"/>
    <w:rsid w:val="00C63E3C"/>
    <w:rsid w:val="00C6440E"/>
    <w:rsid w:val="00C64509"/>
    <w:rsid w:val="00C64B7C"/>
    <w:rsid w:val="00C65580"/>
    <w:rsid w:val="00C66285"/>
    <w:rsid w:val="00C66A9E"/>
    <w:rsid w:val="00C677D2"/>
    <w:rsid w:val="00C67A05"/>
    <w:rsid w:val="00C67D7F"/>
    <w:rsid w:val="00C70286"/>
    <w:rsid w:val="00C7140D"/>
    <w:rsid w:val="00C724AB"/>
    <w:rsid w:val="00C72610"/>
    <w:rsid w:val="00C72A42"/>
    <w:rsid w:val="00C739FD"/>
    <w:rsid w:val="00C74188"/>
    <w:rsid w:val="00C751C1"/>
    <w:rsid w:val="00C75790"/>
    <w:rsid w:val="00C75CB6"/>
    <w:rsid w:val="00C770BE"/>
    <w:rsid w:val="00C77142"/>
    <w:rsid w:val="00C800F7"/>
    <w:rsid w:val="00C80ABC"/>
    <w:rsid w:val="00C80CB8"/>
    <w:rsid w:val="00C8127C"/>
    <w:rsid w:val="00C8140B"/>
    <w:rsid w:val="00C81943"/>
    <w:rsid w:val="00C81C0A"/>
    <w:rsid w:val="00C81C21"/>
    <w:rsid w:val="00C824D8"/>
    <w:rsid w:val="00C82575"/>
    <w:rsid w:val="00C82D4B"/>
    <w:rsid w:val="00C83196"/>
    <w:rsid w:val="00C839BF"/>
    <w:rsid w:val="00C840B7"/>
    <w:rsid w:val="00C85428"/>
    <w:rsid w:val="00C8590E"/>
    <w:rsid w:val="00C865E0"/>
    <w:rsid w:val="00C86986"/>
    <w:rsid w:val="00C87712"/>
    <w:rsid w:val="00C87D9B"/>
    <w:rsid w:val="00C87ED0"/>
    <w:rsid w:val="00C90051"/>
    <w:rsid w:val="00C90091"/>
    <w:rsid w:val="00C906F8"/>
    <w:rsid w:val="00C90A64"/>
    <w:rsid w:val="00C90B2C"/>
    <w:rsid w:val="00C91548"/>
    <w:rsid w:val="00C920F3"/>
    <w:rsid w:val="00C92663"/>
    <w:rsid w:val="00C92D68"/>
    <w:rsid w:val="00C92EAF"/>
    <w:rsid w:val="00C92FD2"/>
    <w:rsid w:val="00C93E35"/>
    <w:rsid w:val="00C942FB"/>
    <w:rsid w:val="00C94645"/>
    <w:rsid w:val="00C946BE"/>
    <w:rsid w:val="00CA1D29"/>
    <w:rsid w:val="00CA1E9B"/>
    <w:rsid w:val="00CA25AE"/>
    <w:rsid w:val="00CA263B"/>
    <w:rsid w:val="00CA29D1"/>
    <w:rsid w:val="00CA2AFF"/>
    <w:rsid w:val="00CA306B"/>
    <w:rsid w:val="00CA4CE7"/>
    <w:rsid w:val="00CA536C"/>
    <w:rsid w:val="00CA5A0C"/>
    <w:rsid w:val="00CA5B4A"/>
    <w:rsid w:val="00CA5BDB"/>
    <w:rsid w:val="00CA5E64"/>
    <w:rsid w:val="00CA686A"/>
    <w:rsid w:val="00CA71B1"/>
    <w:rsid w:val="00CA7940"/>
    <w:rsid w:val="00CB03E4"/>
    <w:rsid w:val="00CB17DF"/>
    <w:rsid w:val="00CB23DE"/>
    <w:rsid w:val="00CB3A9D"/>
    <w:rsid w:val="00CB413F"/>
    <w:rsid w:val="00CB45EE"/>
    <w:rsid w:val="00CB4846"/>
    <w:rsid w:val="00CB5585"/>
    <w:rsid w:val="00CB5601"/>
    <w:rsid w:val="00CB62B1"/>
    <w:rsid w:val="00CB63FF"/>
    <w:rsid w:val="00CB6428"/>
    <w:rsid w:val="00CB648F"/>
    <w:rsid w:val="00CB67CA"/>
    <w:rsid w:val="00CC0156"/>
    <w:rsid w:val="00CC0EE4"/>
    <w:rsid w:val="00CC0FCB"/>
    <w:rsid w:val="00CC1063"/>
    <w:rsid w:val="00CC275C"/>
    <w:rsid w:val="00CC30AD"/>
    <w:rsid w:val="00CC30B3"/>
    <w:rsid w:val="00CC35A2"/>
    <w:rsid w:val="00CC3A9B"/>
    <w:rsid w:val="00CC410A"/>
    <w:rsid w:val="00CC48D3"/>
    <w:rsid w:val="00CC4CFF"/>
    <w:rsid w:val="00CC4E70"/>
    <w:rsid w:val="00CC59B0"/>
    <w:rsid w:val="00CC5CB1"/>
    <w:rsid w:val="00CC6673"/>
    <w:rsid w:val="00CC687A"/>
    <w:rsid w:val="00CC6D6A"/>
    <w:rsid w:val="00CC721C"/>
    <w:rsid w:val="00CC75D5"/>
    <w:rsid w:val="00CC7E17"/>
    <w:rsid w:val="00CC7F4D"/>
    <w:rsid w:val="00CD0428"/>
    <w:rsid w:val="00CD1E46"/>
    <w:rsid w:val="00CD2BD7"/>
    <w:rsid w:val="00CD2D9C"/>
    <w:rsid w:val="00CD313D"/>
    <w:rsid w:val="00CD3331"/>
    <w:rsid w:val="00CD44C5"/>
    <w:rsid w:val="00CD5572"/>
    <w:rsid w:val="00CD5C50"/>
    <w:rsid w:val="00CD5DCA"/>
    <w:rsid w:val="00CD623F"/>
    <w:rsid w:val="00CD7307"/>
    <w:rsid w:val="00CD784F"/>
    <w:rsid w:val="00CD7857"/>
    <w:rsid w:val="00CD7BD0"/>
    <w:rsid w:val="00CD7CAE"/>
    <w:rsid w:val="00CD7EDE"/>
    <w:rsid w:val="00CE0452"/>
    <w:rsid w:val="00CE04E6"/>
    <w:rsid w:val="00CE13AC"/>
    <w:rsid w:val="00CE19DC"/>
    <w:rsid w:val="00CE24A1"/>
    <w:rsid w:val="00CE2595"/>
    <w:rsid w:val="00CE2724"/>
    <w:rsid w:val="00CE2910"/>
    <w:rsid w:val="00CE3029"/>
    <w:rsid w:val="00CE3B54"/>
    <w:rsid w:val="00CE3E8A"/>
    <w:rsid w:val="00CE69C4"/>
    <w:rsid w:val="00CE74D3"/>
    <w:rsid w:val="00CE75D0"/>
    <w:rsid w:val="00CF01D2"/>
    <w:rsid w:val="00CF0478"/>
    <w:rsid w:val="00CF06C8"/>
    <w:rsid w:val="00CF1C1D"/>
    <w:rsid w:val="00CF27B8"/>
    <w:rsid w:val="00CF4220"/>
    <w:rsid w:val="00CF466E"/>
    <w:rsid w:val="00CF53AC"/>
    <w:rsid w:val="00CF5B40"/>
    <w:rsid w:val="00CF662D"/>
    <w:rsid w:val="00CF6CB7"/>
    <w:rsid w:val="00CF6ED3"/>
    <w:rsid w:val="00CF7310"/>
    <w:rsid w:val="00CF7355"/>
    <w:rsid w:val="00CF73E0"/>
    <w:rsid w:val="00CF78B9"/>
    <w:rsid w:val="00D00224"/>
    <w:rsid w:val="00D00458"/>
    <w:rsid w:val="00D01079"/>
    <w:rsid w:val="00D018D2"/>
    <w:rsid w:val="00D01EFD"/>
    <w:rsid w:val="00D02384"/>
    <w:rsid w:val="00D02547"/>
    <w:rsid w:val="00D02D05"/>
    <w:rsid w:val="00D02E69"/>
    <w:rsid w:val="00D02F15"/>
    <w:rsid w:val="00D039E7"/>
    <w:rsid w:val="00D03D43"/>
    <w:rsid w:val="00D040F2"/>
    <w:rsid w:val="00D0539D"/>
    <w:rsid w:val="00D05766"/>
    <w:rsid w:val="00D068C7"/>
    <w:rsid w:val="00D069E3"/>
    <w:rsid w:val="00D06CCB"/>
    <w:rsid w:val="00D078B2"/>
    <w:rsid w:val="00D07EB0"/>
    <w:rsid w:val="00D10968"/>
    <w:rsid w:val="00D10F81"/>
    <w:rsid w:val="00D110BB"/>
    <w:rsid w:val="00D113B6"/>
    <w:rsid w:val="00D11A1A"/>
    <w:rsid w:val="00D12C4B"/>
    <w:rsid w:val="00D135CF"/>
    <w:rsid w:val="00D138B1"/>
    <w:rsid w:val="00D139B6"/>
    <w:rsid w:val="00D13A51"/>
    <w:rsid w:val="00D13D32"/>
    <w:rsid w:val="00D140D6"/>
    <w:rsid w:val="00D14F6F"/>
    <w:rsid w:val="00D150C7"/>
    <w:rsid w:val="00D15740"/>
    <w:rsid w:val="00D15C37"/>
    <w:rsid w:val="00D15D9C"/>
    <w:rsid w:val="00D16402"/>
    <w:rsid w:val="00D16464"/>
    <w:rsid w:val="00D16901"/>
    <w:rsid w:val="00D16DEE"/>
    <w:rsid w:val="00D16E56"/>
    <w:rsid w:val="00D175ED"/>
    <w:rsid w:val="00D17DB4"/>
    <w:rsid w:val="00D2078F"/>
    <w:rsid w:val="00D20F15"/>
    <w:rsid w:val="00D21034"/>
    <w:rsid w:val="00D21C0D"/>
    <w:rsid w:val="00D22990"/>
    <w:rsid w:val="00D23819"/>
    <w:rsid w:val="00D23E7A"/>
    <w:rsid w:val="00D24466"/>
    <w:rsid w:val="00D24B0F"/>
    <w:rsid w:val="00D24E92"/>
    <w:rsid w:val="00D24F8E"/>
    <w:rsid w:val="00D255A3"/>
    <w:rsid w:val="00D25B8A"/>
    <w:rsid w:val="00D25C8B"/>
    <w:rsid w:val="00D266E6"/>
    <w:rsid w:val="00D267DD"/>
    <w:rsid w:val="00D26BD5"/>
    <w:rsid w:val="00D26F6F"/>
    <w:rsid w:val="00D27CEB"/>
    <w:rsid w:val="00D316E8"/>
    <w:rsid w:val="00D31903"/>
    <w:rsid w:val="00D32212"/>
    <w:rsid w:val="00D331A9"/>
    <w:rsid w:val="00D335A7"/>
    <w:rsid w:val="00D33D86"/>
    <w:rsid w:val="00D353F3"/>
    <w:rsid w:val="00D35486"/>
    <w:rsid w:val="00D35A0F"/>
    <w:rsid w:val="00D35DC4"/>
    <w:rsid w:val="00D35EAE"/>
    <w:rsid w:val="00D36241"/>
    <w:rsid w:val="00D362BD"/>
    <w:rsid w:val="00D3657B"/>
    <w:rsid w:val="00D368EF"/>
    <w:rsid w:val="00D36D4B"/>
    <w:rsid w:val="00D37663"/>
    <w:rsid w:val="00D37964"/>
    <w:rsid w:val="00D37C37"/>
    <w:rsid w:val="00D403D7"/>
    <w:rsid w:val="00D41D50"/>
    <w:rsid w:val="00D4334F"/>
    <w:rsid w:val="00D43A7F"/>
    <w:rsid w:val="00D43C48"/>
    <w:rsid w:val="00D4411C"/>
    <w:rsid w:val="00D443EC"/>
    <w:rsid w:val="00D44F59"/>
    <w:rsid w:val="00D46634"/>
    <w:rsid w:val="00D505E9"/>
    <w:rsid w:val="00D518BA"/>
    <w:rsid w:val="00D52888"/>
    <w:rsid w:val="00D52972"/>
    <w:rsid w:val="00D53638"/>
    <w:rsid w:val="00D536FC"/>
    <w:rsid w:val="00D538B7"/>
    <w:rsid w:val="00D53FA9"/>
    <w:rsid w:val="00D5400C"/>
    <w:rsid w:val="00D54810"/>
    <w:rsid w:val="00D54B88"/>
    <w:rsid w:val="00D54DC0"/>
    <w:rsid w:val="00D54F8C"/>
    <w:rsid w:val="00D5512C"/>
    <w:rsid w:val="00D570D3"/>
    <w:rsid w:val="00D57EF9"/>
    <w:rsid w:val="00D608DB"/>
    <w:rsid w:val="00D60F1C"/>
    <w:rsid w:val="00D615CA"/>
    <w:rsid w:val="00D61BD7"/>
    <w:rsid w:val="00D620E1"/>
    <w:rsid w:val="00D621B4"/>
    <w:rsid w:val="00D63634"/>
    <w:rsid w:val="00D64746"/>
    <w:rsid w:val="00D64A29"/>
    <w:rsid w:val="00D65DC6"/>
    <w:rsid w:val="00D6686E"/>
    <w:rsid w:val="00D67105"/>
    <w:rsid w:val="00D676FA"/>
    <w:rsid w:val="00D67CDE"/>
    <w:rsid w:val="00D71128"/>
    <w:rsid w:val="00D7176C"/>
    <w:rsid w:val="00D74D3C"/>
    <w:rsid w:val="00D755B0"/>
    <w:rsid w:val="00D756DF"/>
    <w:rsid w:val="00D75D03"/>
    <w:rsid w:val="00D75DFD"/>
    <w:rsid w:val="00D77B6E"/>
    <w:rsid w:val="00D77C95"/>
    <w:rsid w:val="00D80489"/>
    <w:rsid w:val="00D8154E"/>
    <w:rsid w:val="00D81D90"/>
    <w:rsid w:val="00D821F7"/>
    <w:rsid w:val="00D82DFE"/>
    <w:rsid w:val="00D83485"/>
    <w:rsid w:val="00D83FFD"/>
    <w:rsid w:val="00D84480"/>
    <w:rsid w:val="00D85842"/>
    <w:rsid w:val="00D85947"/>
    <w:rsid w:val="00D86034"/>
    <w:rsid w:val="00D866EF"/>
    <w:rsid w:val="00D8788F"/>
    <w:rsid w:val="00D878CB"/>
    <w:rsid w:val="00D87B95"/>
    <w:rsid w:val="00D906BC"/>
    <w:rsid w:val="00D907E5"/>
    <w:rsid w:val="00D90E9E"/>
    <w:rsid w:val="00D90FA8"/>
    <w:rsid w:val="00D9103A"/>
    <w:rsid w:val="00D919C4"/>
    <w:rsid w:val="00D91A98"/>
    <w:rsid w:val="00D9247E"/>
    <w:rsid w:val="00D925D5"/>
    <w:rsid w:val="00D92D4F"/>
    <w:rsid w:val="00D930F6"/>
    <w:rsid w:val="00D9347A"/>
    <w:rsid w:val="00D93977"/>
    <w:rsid w:val="00D9433D"/>
    <w:rsid w:val="00D943C2"/>
    <w:rsid w:val="00D94880"/>
    <w:rsid w:val="00D958ED"/>
    <w:rsid w:val="00D95B69"/>
    <w:rsid w:val="00D95EC0"/>
    <w:rsid w:val="00D95FAA"/>
    <w:rsid w:val="00D96504"/>
    <w:rsid w:val="00D97269"/>
    <w:rsid w:val="00D97F92"/>
    <w:rsid w:val="00D97FC9"/>
    <w:rsid w:val="00DA0EE0"/>
    <w:rsid w:val="00DA19B2"/>
    <w:rsid w:val="00DA19EF"/>
    <w:rsid w:val="00DA2737"/>
    <w:rsid w:val="00DA28E3"/>
    <w:rsid w:val="00DA4183"/>
    <w:rsid w:val="00DA5BE3"/>
    <w:rsid w:val="00DA5C14"/>
    <w:rsid w:val="00DA6424"/>
    <w:rsid w:val="00DA6505"/>
    <w:rsid w:val="00DA67A3"/>
    <w:rsid w:val="00DA680B"/>
    <w:rsid w:val="00DA6FEC"/>
    <w:rsid w:val="00DA753F"/>
    <w:rsid w:val="00DA78C2"/>
    <w:rsid w:val="00DA7909"/>
    <w:rsid w:val="00DA7FB5"/>
    <w:rsid w:val="00DB04F2"/>
    <w:rsid w:val="00DB1CB7"/>
    <w:rsid w:val="00DB2BDA"/>
    <w:rsid w:val="00DB37EA"/>
    <w:rsid w:val="00DB3B92"/>
    <w:rsid w:val="00DB4011"/>
    <w:rsid w:val="00DB4514"/>
    <w:rsid w:val="00DB48D6"/>
    <w:rsid w:val="00DB48FE"/>
    <w:rsid w:val="00DB5910"/>
    <w:rsid w:val="00DB5B83"/>
    <w:rsid w:val="00DB5BF8"/>
    <w:rsid w:val="00DB6040"/>
    <w:rsid w:val="00DB63D1"/>
    <w:rsid w:val="00DB66D8"/>
    <w:rsid w:val="00DB6E5E"/>
    <w:rsid w:val="00DB7E92"/>
    <w:rsid w:val="00DB7EBA"/>
    <w:rsid w:val="00DB7F19"/>
    <w:rsid w:val="00DC006E"/>
    <w:rsid w:val="00DC0266"/>
    <w:rsid w:val="00DC1E2A"/>
    <w:rsid w:val="00DC26AF"/>
    <w:rsid w:val="00DC2B55"/>
    <w:rsid w:val="00DC2BB5"/>
    <w:rsid w:val="00DC36BA"/>
    <w:rsid w:val="00DC3CDB"/>
    <w:rsid w:val="00DC4AC2"/>
    <w:rsid w:val="00DC4C34"/>
    <w:rsid w:val="00DC4D5C"/>
    <w:rsid w:val="00DC5AFC"/>
    <w:rsid w:val="00DC5BC1"/>
    <w:rsid w:val="00DC724E"/>
    <w:rsid w:val="00DC76D6"/>
    <w:rsid w:val="00DC7752"/>
    <w:rsid w:val="00DC7B79"/>
    <w:rsid w:val="00DC7D12"/>
    <w:rsid w:val="00DD01FE"/>
    <w:rsid w:val="00DD0D9A"/>
    <w:rsid w:val="00DD12BD"/>
    <w:rsid w:val="00DD271D"/>
    <w:rsid w:val="00DD2C95"/>
    <w:rsid w:val="00DD2FFF"/>
    <w:rsid w:val="00DD3808"/>
    <w:rsid w:val="00DD42D6"/>
    <w:rsid w:val="00DD4871"/>
    <w:rsid w:val="00DD4BB7"/>
    <w:rsid w:val="00DD681D"/>
    <w:rsid w:val="00DD7888"/>
    <w:rsid w:val="00DD7C57"/>
    <w:rsid w:val="00DE0309"/>
    <w:rsid w:val="00DE0E23"/>
    <w:rsid w:val="00DE1A1A"/>
    <w:rsid w:val="00DE1BD2"/>
    <w:rsid w:val="00DE25CC"/>
    <w:rsid w:val="00DE2B58"/>
    <w:rsid w:val="00DE2C95"/>
    <w:rsid w:val="00DE3524"/>
    <w:rsid w:val="00DE3862"/>
    <w:rsid w:val="00DE3962"/>
    <w:rsid w:val="00DE4ECE"/>
    <w:rsid w:val="00DE503F"/>
    <w:rsid w:val="00DE61CC"/>
    <w:rsid w:val="00DE6FE1"/>
    <w:rsid w:val="00DE722A"/>
    <w:rsid w:val="00DE79B8"/>
    <w:rsid w:val="00DF0832"/>
    <w:rsid w:val="00DF0DB6"/>
    <w:rsid w:val="00DF206E"/>
    <w:rsid w:val="00DF21E6"/>
    <w:rsid w:val="00DF21F5"/>
    <w:rsid w:val="00DF35C9"/>
    <w:rsid w:val="00DF47F4"/>
    <w:rsid w:val="00DF5A68"/>
    <w:rsid w:val="00DF5C79"/>
    <w:rsid w:val="00DF5DF0"/>
    <w:rsid w:val="00DF6464"/>
    <w:rsid w:val="00DF6624"/>
    <w:rsid w:val="00DF66F5"/>
    <w:rsid w:val="00DF6A1D"/>
    <w:rsid w:val="00DF715C"/>
    <w:rsid w:val="00DF7510"/>
    <w:rsid w:val="00DF763B"/>
    <w:rsid w:val="00DF772F"/>
    <w:rsid w:val="00E002F2"/>
    <w:rsid w:val="00E00A3D"/>
    <w:rsid w:val="00E00DD2"/>
    <w:rsid w:val="00E0181B"/>
    <w:rsid w:val="00E021DF"/>
    <w:rsid w:val="00E03A65"/>
    <w:rsid w:val="00E06655"/>
    <w:rsid w:val="00E1104D"/>
    <w:rsid w:val="00E1198B"/>
    <w:rsid w:val="00E12607"/>
    <w:rsid w:val="00E126D7"/>
    <w:rsid w:val="00E133CD"/>
    <w:rsid w:val="00E14377"/>
    <w:rsid w:val="00E14646"/>
    <w:rsid w:val="00E14712"/>
    <w:rsid w:val="00E14B03"/>
    <w:rsid w:val="00E153B0"/>
    <w:rsid w:val="00E15955"/>
    <w:rsid w:val="00E15D3C"/>
    <w:rsid w:val="00E167D5"/>
    <w:rsid w:val="00E175E2"/>
    <w:rsid w:val="00E179CB"/>
    <w:rsid w:val="00E205EC"/>
    <w:rsid w:val="00E20A4C"/>
    <w:rsid w:val="00E2166B"/>
    <w:rsid w:val="00E21CD9"/>
    <w:rsid w:val="00E21DCC"/>
    <w:rsid w:val="00E21DE9"/>
    <w:rsid w:val="00E2229C"/>
    <w:rsid w:val="00E222FF"/>
    <w:rsid w:val="00E22652"/>
    <w:rsid w:val="00E22A4C"/>
    <w:rsid w:val="00E23B1D"/>
    <w:rsid w:val="00E24900"/>
    <w:rsid w:val="00E24CCA"/>
    <w:rsid w:val="00E2552E"/>
    <w:rsid w:val="00E2738C"/>
    <w:rsid w:val="00E30576"/>
    <w:rsid w:val="00E3112A"/>
    <w:rsid w:val="00E32AB7"/>
    <w:rsid w:val="00E330E5"/>
    <w:rsid w:val="00E33565"/>
    <w:rsid w:val="00E33C79"/>
    <w:rsid w:val="00E33CC1"/>
    <w:rsid w:val="00E33ED0"/>
    <w:rsid w:val="00E347B4"/>
    <w:rsid w:val="00E357CD"/>
    <w:rsid w:val="00E362B9"/>
    <w:rsid w:val="00E36675"/>
    <w:rsid w:val="00E3739E"/>
    <w:rsid w:val="00E40A73"/>
    <w:rsid w:val="00E411BE"/>
    <w:rsid w:val="00E4166A"/>
    <w:rsid w:val="00E421DD"/>
    <w:rsid w:val="00E424E4"/>
    <w:rsid w:val="00E425FD"/>
    <w:rsid w:val="00E425FE"/>
    <w:rsid w:val="00E429F9"/>
    <w:rsid w:val="00E42B97"/>
    <w:rsid w:val="00E431E5"/>
    <w:rsid w:val="00E432B3"/>
    <w:rsid w:val="00E43A8A"/>
    <w:rsid w:val="00E43C84"/>
    <w:rsid w:val="00E44193"/>
    <w:rsid w:val="00E4455A"/>
    <w:rsid w:val="00E449DE"/>
    <w:rsid w:val="00E45215"/>
    <w:rsid w:val="00E455D3"/>
    <w:rsid w:val="00E4717C"/>
    <w:rsid w:val="00E47BA4"/>
    <w:rsid w:val="00E502B0"/>
    <w:rsid w:val="00E50BA6"/>
    <w:rsid w:val="00E51162"/>
    <w:rsid w:val="00E51606"/>
    <w:rsid w:val="00E51D75"/>
    <w:rsid w:val="00E52471"/>
    <w:rsid w:val="00E52DCC"/>
    <w:rsid w:val="00E52E0B"/>
    <w:rsid w:val="00E532E3"/>
    <w:rsid w:val="00E53C35"/>
    <w:rsid w:val="00E53D04"/>
    <w:rsid w:val="00E53EA5"/>
    <w:rsid w:val="00E544B5"/>
    <w:rsid w:val="00E54C0B"/>
    <w:rsid w:val="00E54C53"/>
    <w:rsid w:val="00E54FB4"/>
    <w:rsid w:val="00E55064"/>
    <w:rsid w:val="00E55145"/>
    <w:rsid w:val="00E56563"/>
    <w:rsid w:val="00E56B11"/>
    <w:rsid w:val="00E56D33"/>
    <w:rsid w:val="00E56E5C"/>
    <w:rsid w:val="00E570C8"/>
    <w:rsid w:val="00E57BCE"/>
    <w:rsid w:val="00E60C77"/>
    <w:rsid w:val="00E61476"/>
    <w:rsid w:val="00E61B46"/>
    <w:rsid w:val="00E61D27"/>
    <w:rsid w:val="00E61FE6"/>
    <w:rsid w:val="00E62A3E"/>
    <w:rsid w:val="00E6327E"/>
    <w:rsid w:val="00E63565"/>
    <w:rsid w:val="00E63887"/>
    <w:rsid w:val="00E64A79"/>
    <w:rsid w:val="00E64F6F"/>
    <w:rsid w:val="00E66880"/>
    <w:rsid w:val="00E66D88"/>
    <w:rsid w:val="00E679EA"/>
    <w:rsid w:val="00E67E1A"/>
    <w:rsid w:val="00E67EC9"/>
    <w:rsid w:val="00E702FA"/>
    <w:rsid w:val="00E7070D"/>
    <w:rsid w:val="00E71633"/>
    <w:rsid w:val="00E7170C"/>
    <w:rsid w:val="00E71712"/>
    <w:rsid w:val="00E71787"/>
    <w:rsid w:val="00E71FEC"/>
    <w:rsid w:val="00E720E0"/>
    <w:rsid w:val="00E72923"/>
    <w:rsid w:val="00E72AE4"/>
    <w:rsid w:val="00E73B1D"/>
    <w:rsid w:val="00E73CA6"/>
    <w:rsid w:val="00E73D8D"/>
    <w:rsid w:val="00E74340"/>
    <w:rsid w:val="00E749D1"/>
    <w:rsid w:val="00E74E88"/>
    <w:rsid w:val="00E75BE6"/>
    <w:rsid w:val="00E7645E"/>
    <w:rsid w:val="00E764C8"/>
    <w:rsid w:val="00E76E31"/>
    <w:rsid w:val="00E77B56"/>
    <w:rsid w:val="00E77BE1"/>
    <w:rsid w:val="00E8007C"/>
    <w:rsid w:val="00E80FDA"/>
    <w:rsid w:val="00E81939"/>
    <w:rsid w:val="00E82111"/>
    <w:rsid w:val="00E8212D"/>
    <w:rsid w:val="00E82A6C"/>
    <w:rsid w:val="00E82A95"/>
    <w:rsid w:val="00E8313D"/>
    <w:rsid w:val="00E8389B"/>
    <w:rsid w:val="00E83D30"/>
    <w:rsid w:val="00E83E10"/>
    <w:rsid w:val="00E84347"/>
    <w:rsid w:val="00E84654"/>
    <w:rsid w:val="00E8483A"/>
    <w:rsid w:val="00E84F06"/>
    <w:rsid w:val="00E863E7"/>
    <w:rsid w:val="00E867E6"/>
    <w:rsid w:val="00E87C84"/>
    <w:rsid w:val="00E87DFF"/>
    <w:rsid w:val="00E87FC4"/>
    <w:rsid w:val="00E91D42"/>
    <w:rsid w:val="00E92BBB"/>
    <w:rsid w:val="00E92EBE"/>
    <w:rsid w:val="00E93181"/>
    <w:rsid w:val="00E93A5F"/>
    <w:rsid w:val="00E93CD6"/>
    <w:rsid w:val="00E94A6E"/>
    <w:rsid w:val="00E94CFC"/>
    <w:rsid w:val="00E94DA7"/>
    <w:rsid w:val="00E96268"/>
    <w:rsid w:val="00E966CF"/>
    <w:rsid w:val="00E96834"/>
    <w:rsid w:val="00E96869"/>
    <w:rsid w:val="00E96F30"/>
    <w:rsid w:val="00EA0AED"/>
    <w:rsid w:val="00EA0FDA"/>
    <w:rsid w:val="00EA1298"/>
    <w:rsid w:val="00EA1454"/>
    <w:rsid w:val="00EA1894"/>
    <w:rsid w:val="00EA1B20"/>
    <w:rsid w:val="00EA1B4E"/>
    <w:rsid w:val="00EA1D5F"/>
    <w:rsid w:val="00EA1E2A"/>
    <w:rsid w:val="00EA1E2D"/>
    <w:rsid w:val="00EA1E8C"/>
    <w:rsid w:val="00EA20CF"/>
    <w:rsid w:val="00EA20F9"/>
    <w:rsid w:val="00EA2E37"/>
    <w:rsid w:val="00EA2FE0"/>
    <w:rsid w:val="00EA3618"/>
    <w:rsid w:val="00EA371C"/>
    <w:rsid w:val="00EA414A"/>
    <w:rsid w:val="00EA423B"/>
    <w:rsid w:val="00EA4987"/>
    <w:rsid w:val="00EA55E7"/>
    <w:rsid w:val="00EA6110"/>
    <w:rsid w:val="00EA6476"/>
    <w:rsid w:val="00EA6525"/>
    <w:rsid w:val="00EA68BD"/>
    <w:rsid w:val="00EA7073"/>
    <w:rsid w:val="00EA7143"/>
    <w:rsid w:val="00EA72F2"/>
    <w:rsid w:val="00EB00BD"/>
    <w:rsid w:val="00EB0361"/>
    <w:rsid w:val="00EB0C41"/>
    <w:rsid w:val="00EB0C89"/>
    <w:rsid w:val="00EB1140"/>
    <w:rsid w:val="00EB1AA1"/>
    <w:rsid w:val="00EB2CF4"/>
    <w:rsid w:val="00EB2DAA"/>
    <w:rsid w:val="00EB2EE3"/>
    <w:rsid w:val="00EB304D"/>
    <w:rsid w:val="00EB368B"/>
    <w:rsid w:val="00EB6424"/>
    <w:rsid w:val="00EB70A1"/>
    <w:rsid w:val="00EB76B8"/>
    <w:rsid w:val="00EC086D"/>
    <w:rsid w:val="00EC0E50"/>
    <w:rsid w:val="00EC1106"/>
    <w:rsid w:val="00EC196F"/>
    <w:rsid w:val="00EC1BFC"/>
    <w:rsid w:val="00EC1D5C"/>
    <w:rsid w:val="00EC31AF"/>
    <w:rsid w:val="00EC3591"/>
    <w:rsid w:val="00EC367D"/>
    <w:rsid w:val="00EC3F2F"/>
    <w:rsid w:val="00EC460E"/>
    <w:rsid w:val="00EC4693"/>
    <w:rsid w:val="00EC46E1"/>
    <w:rsid w:val="00EC4937"/>
    <w:rsid w:val="00EC4EEA"/>
    <w:rsid w:val="00EC570D"/>
    <w:rsid w:val="00EC647F"/>
    <w:rsid w:val="00EC691A"/>
    <w:rsid w:val="00EC69EF"/>
    <w:rsid w:val="00EC72B9"/>
    <w:rsid w:val="00EC7C08"/>
    <w:rsid w:val="00EC7C87"/>
    <w:rsid w:val="00ED0432"/>
    <w:rsid w:val="00ED0530"/>
    <w:rsid w:val="00ED0EA8"/>
    <w:rsid w:val="00ED1068"/>
    <w:rsid w:val="00ED131C"/>
    <w:rsid w:val="00ED13BC"/>
    <w:rsid w:val="00ED1498"/>
    <w:rsid w:val="00ED1D8D"/>
    <w:rsid w:val="00ED3BB6"/>
    <w:rsid w:val="00ED3D5A"/>
    <w:rsid w:val="00ED5652"/>
    <w:rsid w:val="00ED591D"/>
    <w:rsid w:val="00ED5E68"/>
    <w:rsid w:val="00ED60BD"/>
    <w:rsid w:val="00ED61E6"/>
    <w:rsid w:val="00ED78C3"/>
    <w:rsid w:val="00ED7F5D"/>
    <w:rsid w:val="00EE03F1"/>
    <w:rsid w:val="00EE0BE1"/>
    <w:rsid w:val="00EE0DD2"/>
    <w:rsid w:val="00EE193C"/>
    <w:rsid w:val="00EE1BE4"/>
    <w:rsid w:val="00EE1BE5"/>
    <w:rsid w:val="00EE223A"/>
    <w:rsid w:val="00EE2A1F"/>
    <w:rsid w:val="00EE2CED"/>
    <w:rsid w:val="00EE452D"/>
    <w:rsid w:val="00EE536C"/>
    <w:rsid w:val="00EE5681"/>
    <w:rsid w:val="00EE6619"/>
    <w:rsid w:val="00EE738B"/>
    <w:rsid w:val="00EE7DE0"/>
    <w:rsid w:val="00EF038D"/>
    <w:rsid w:val="00EF0CBF"/>
    <w:rsid w:val="00EF0DDB"/>
    <w:rsid w:val="00EF117A"/>
    <w:rsid w:val="00EF23BD"/>
    <w:rsid w:val="00EF247D"/>
    <w:rsid w:val="00EF28BA"/>
    <w:rsid w:val="00EF294C"/>
    <w:rsid w:val="00EF299D"/>
    <w:rsid w:val="00EF334D"/>
    <w:rsid w:val="00EF3E4D"/>
    <w:rsid w:val="00EF3FC1"/>
    <w:rsid w:val="00EF4423"/>
    <w:rsid w:val="00EF4B05"/>
    <w:rsid w:val="00EF4B12"/>
    <w:rsid w:val="00EF5085"/>
    <w:rsid w:val="00EF52E5"/>
    <w:rsid w:val="00EF544F"/>
    <w:rsid w:val="00EF61C3"/>
    <w:rsid w:val="00EF6630"/>
    <w:rsid w:val="00EF6DF5"/>
    <w:rsid w:val="00EF7224"/>
    <w:rsid w:val="00EF749B"/>
    <w:rsid w:val="00F0039E"/>
    <w:rsid w:val="00F0094A"/>
    <w:rsid w:val="00F00DC0"/>
    <w:rsid w:val="00F012E6"/>
    <w:rsid w:val="00F0152A"/>
    <w:rsid w:val="00F01894"/>
    <w:rsid w:val="00F020F9"/>
    <w:rsid w:val="00F028D4"/>
    <w:rsid w:val="00F028DA"/>
    <w:rsid w:val="00F03184"/>
    <w:rsid w:val="00F03A11"/>
    <w:rsid w:val="00F046CA"/>
    <w:rsid w:val="00F0491D"/>
    <w:rsid w:val="00F057DE"/>
    <w:rsid w:val="00F062BC"/>
    <w:rsid w:val="00F064D4"/>
    <w:rsid w:val="00F06EC0"/>
    <w:rsid w:val="00F07436"/>
    <w:rsid w:val="00F07F98"/>
    <w:rsid w:val="00F07FBE"/>
    <w:rsid w:val="00F1002C"/>
    <w:rsid w:val="00F10350"/>
    <w:rsid w:val="00F10E18"/>
    <w:rsid w:val="00F1133E"/>
    <w:rsid w:val="00F11890"/>
    <w:rsid w:val="00F123D6"/>
    <w:rsid w:val="00F12848"/>
    <w:rsid w:val="00F12893"/>
    <w:rsid w:val="00F12B4A"/>
    <w:rsid w:val="00F12E87"/>
    <w:rsid w:val="00F13492"/>
    <w:rsid w:val="00F145F4"/>
    <w:rsid w:val="00F15332"/>
    <w:rsid w:val="00F165AF"/>
    <w:rsid w:val="00F166F5"/>
    <w:rsid w:val="00F16882"/>
    <w:rsid w:val="00F177B4"/>
    <w:rsid w:val="00F17CE8"/>
    <w:rsid w:val="00F207BD"/>
    <w:rsid w:val="00F20C79"/>
    <w:rsid w:val="00F212D3"/>
    <w:rsid w:val="00F22171"/>
    <w:rsid w:val="00F22C97"/>
    <w:rsid w:val="00F232B2"/>
    <w:rsid w:val="00F240E1"/>
    <w:rsid w:val="00F25407"/>
    <w:rsid w:val="00F25E4B"/>
    <w:rsid w:val="00F2648A"/>
    <w:rsid w:val="00F26B34"/>
    <w:rsid w:val="00F27373"/>
    <w:rsid w:val="00F2782B"/>
    <w:rsid w:val="00F27B08"/>
    <w:rsid w:val="00F3001D"/>
    <w:rsid w:val="00F30794"/>
    <w:rsid w:val="00F30987"/>
    <w:rsid w:val="00F313F0"/>
    <w:rsid w:val="00F31F65"/>
    <w:rsid w:val="00F31FAE"/>
    <w:rsid w:val="00F32AC1"/>
    <w:rsid w:val="00F32B88"/>
    <w:rsid w:val="00F3330E"/>
    <w:rsid w:val="00F35460"/>
    <w:rsid w:val="00F3561B"/>
    <w:rsid w:val="00F3562D"/>
    <w:rsid w:val="00F36067"/>
    <w:rsid w:val="00F363FF"/>
    <w:rsid w:val="00F36780"/>
    <w:rsid w:val="00F36E68"/>
    <w:rsid w:val="00F403BC"/>
    <w:rsid w:val="00F40543"/>
    <w:rsid w:val="00F405C4"/>
    <w:rsid w:val="00F40651"/>
    <w:rsid w:val="00F407DF"/>
    <w:rsid w:val="00F40C76"/>
    <w:rsid w:val="00F40E76"/>
    <w:rsid w:val="00F40F9E"/>
    <w:rsid w:val="00F40FFE"/>
    <w:rsid w:val="00F41234"/>
    <w:rsid w:val="00F41E81"/>
    <w:rsid w:val="00F4234A"/>
    <w:rsid w:val="00F4265E"/>
    <w:rsid w:val="00F4377B"/>
    <w:rsid w:val="00F43B8E"/>
    <w:rsid w:val="00F44997"/>
    <w:rsid w:val="00F458F4"/>
    <w:rsid w:val="00F47794"/>
    <w:rsid w:val="00F4791D"/>
    <w:rsid w:val="00F500EC"/>
    <w:rsid w:val="00F504AF"/>
    <w:rsid w:val="00F50B0C"/>
    <w:rsid w:val="00F50EC7"/>
    <w:rsid w:val="00F5159E"/>
    <w:rsid w:val="00F51897"/>
    <w:rsid w:val="00F520CF"/>
    <w:rsid w:val="00F54302"/>
    <w:rsid w:val="00F5453B"/>
    <w:rsid w:val="00F549D7"/>
    <w:rsid w:val="00F54A88"/>
    <w:rsid w:val="00F554D0"/>
    <w:rsid w:val="00F55A48"/>
    <w:rsid w:val="00F5706C"/>
    <w:rsid w:val="00F57765"/>
    <w:rsid w:val="00F604DC"/>
    <w:rsid w:val="00F604E4"/>
    <w:rsid w:val="00F604F5"/>
    <w:rsid w:val="00F60EC3"/>
    <w:rsid w:val="00F61C1D"/>
    <w:rsid w:val="00F6210D"/>
    <w:rsid w:val="00F62A47"/>
    <w:rsid w:val="00F62A6E"/>
    <w:rsid w:val="00F62C26"/>
    <w:rsid w:val="00F645D0"/>
    <w:rsid w:val="00F654BE"/>
    <w:rsid w:val="00F65C4F"/>
    <w:rsid w:val="00F662B6"/>
    <w:rsid w:val="00F6650B"/>
    <w:rsid w:val="00F6717D"/>
    <w:rsid w:val="00F67F25"/>
    <w:rsid w:val="00F7071E"/>
    <w:rsid w:val="00F71455"/>
    <w:rsid w:val="00F71A2B"/>
    <w:rsid w:val="00F71C43"/>
    <w:rsid w:val="00F7262E"/>
    <w:rsid w:val="00F727AE"/>
    <w:rsid w:val="00F72A2F"/>
    <w:rsid w:val="00F72D2E"/>
    <w:rsid w:val="00F7314D"/>
    <w:rsid w:val="00F73202"/>
    <w:rsid w:val="00F743BA"/>
    <w:rsid w:val="00F747FE"/>
    <w:rsid w:val="00F74CDA"/>
    <w:rsid w:val="00F74F61"/>
    <w:rsid w:val="00F74F65"/>
    <w:rsid w:val="00F75967"/>
    <w:rsid w:val="00F75A18"/>
    <w:rsid w:val="00F75BCB"/>
    <w:rsid w:val="00F76BB3"/>
    <w:rsid w:val="00F77EDB"/>
    <w:rsid w:val="00F77F84"/>
    <w:rsid w:val="00F8098E"/>
    <w:rsid w:val="00F82450"/>
    <w:rsid w:val="00F82E6C"/>
    <w:rsid w:val="00F856BA"/>
    <w:rsid w:val="00F857BB"/>
    <w:rsid w:val="00F864DD"/>
    <w:rsid w:val="00F86CAF"/>
    <w:rsid w:val="00F86F6F"/>
    <w:rsid w:val="00F87046"/>
    <w:rsid w:val="00F87625"/>
    <w:rsid w:val="00F87953"/>
    <w:rsid w:val="00F879AF"/>
    <w:rsid w:val="00F87B30"/>
    <w:rsid w:val="00F87ED6"/>
    <w:rsid w:val="00F91BFF"/>
    <w:rsid w:val="00F92057"/>
    <w:rsid w:val="00F92187"/>
    <w:rsid w:val="00F929BC"/>
    <w:rsid w:val="00F93E07"/>
    <w:rsid w:val="00F9445A"/>
    <w:rsid w:val="00F94D6C"/>
    <w:rsid w:val="00F94F95"/>
    <w:rsid w:val="00F95003"/>
    <w:rsid w:val="00F9561A"/>
    <w:rsid w:val="00F95788"/>
    <w:rsid w:val="00F96658"/>
    <w:rsid w:val="00F96889"/>
    <w:rsid w:val="00F970B6"/>
    <w:rsid w:val="00F9799A"/>
    <w:rsid w:val="00F97AAD"/>
    <w:rsid w:val="00FA084F"/>
    <w:rsid w:val="00FA0C28"/>
    <w:rsid w:val="00FA0D15"/>
    <w:rsid w:val="00FA0E39"/>
    <w:rsid w:val="00FA146F"/>
    <w:rsid w:val="00FA15F2"/>
    <w:rsid w:val="00FA20D9"/>
    <w:rsid w:val="00FA2246"/>
    <w:rsid w:val="00FA2263"/>
    <w:rsid w:val="00FA3486"/>
    <w:rsid w:val="00FA38F6"/>
    <w:rsid w:val="00FA3FD0"/>
    <w:rsid w:val="00FA4655"/>
    <w:rsid w:val="00FA521A"/>
    <w:rsid w:val="00FA5428"/>
    <w:rsid w:val="00FA56A8"/>
    <w:rsid w:val="00FA6356"/>
    <w:rsid w:val="00FA6740"/>
    <w:rsid w:val="00FA6A3F"/>
    <w:rsid w:val="00FA75AF"/>
    <w:rsid w:val="00FA7D66"/>
    <w:rsid w:val="00FB025D"/>
    <w:rsid w:val="00FB0485"/>
    <w:rsid w:val="00FB1536"/>
    <w:rsid w:val="00FB1A0F"/>
    <w:rsid w:val="00FB1C5E"/>
    <w:rsid w:val="00FB22F6"/>
    <w:rsid w:val="00FB239B"/>
    <w:rsid w:val="00FB26FD"/>
    <w:rsid w:val="00FB2AF6"/>
    <w:rsid w:val="00FB4BB5"/>
    <w:rsid w:val="00FB4E5C"/>
    <w:rsid w:val="00FB5F40"/>
    <w:rsid w:val="00FB6B08"/>
    <w:rsid w:val="00FB6CFE"/>
    <w:rsid w:val="00FB7763"/>
    <w:rsid w:val="00FB7979"/>
    <w:rsid w:val="00FB7DEE"/>
    <w:rsid w:val="00FB7EA9"/>
    <w:rsid w:val="00FB7EC1"/>
    <w:rsid w:val="00FC07BD"/>
    <w:rsid w:val="00FC0D0F"/>
    <w:rsid w:val="00FC1560"/>
    <w:rsid w:val="00FC1BA8"/>
    <w:rsid w:val="00FC1F13"/>
    <w:rsid w:val="00FC28FB"/>
    <w:rsid w:val="00FC3068"/>
    <w:rsid w:val="00FC3286"/>
    <w:rsid w:val="00FC3946"/>
    <w:rsid w:val="00FC4888"/>
    <w:rsid w:val="00FC5133"/>
    <w:rsid w:val="00FC52F3"/>
    <w:rsid w:val="00FC53EA"/>
    <w:rsid w:val="00FC562A"/>
    <w:rsid w:val="00FC5926"/>
    <w:rsid w:val="00FC5AF5"/>
    <w:rsid w:val="00FC5EF4"/>
    <w:rsid w:val="00FC5FAC"/>
    <w:rsid w:val="00FC644B"/>
    <w:rsid w:val="00FC70BA"/>
    <w:rsid w:val="00FC7932"/>
    <w:rsid w:val="00FD03B3"/>
    <w:rsid w:val="00FD05C4"/>
    <w:rsid w:val="00FD0F40"/>
    <w:rsid w:val="00FD1162"/>
    <w:rsid w:val="00FD1F56"/>
    <w:rsid w:val="00FD27F6"/>
    <w:rsid w:val="00FD2909"/>
    <w:rsid w:val="00FD2996"/>
    <w:rsid w:val="00FD2A9D"/>
    <w:rsid w:val="00FD2FD8"/>
    <w:rsid w:val="00FD376C"/>
    <w:rsid w:val="00FD4177"/>
    <w:rsid w:val="00FD43B9"/>
    <w:rsid w:val="00FD5968"/>
    <w:rsid w:val="00FD5E8D"/>
    <w:rsid w:val="00FD6B51"/>
    <w:rsid w:val="00FD7688"/>
    <w:rsid w:val="00FD7DE5"/>
    <w:rsid w:val="00FE0435"/>
    <w:rsid w:val="00FE14A0"/>
    <w:rsid w:val="00FE193D"/>
    <w:rsid w:val="00FE19E4"/>
    <w:rsid w:val="00FE2AE6"/>
    <w:rsid w:val="00FE2B71"/>
    <w:rsid w:val="00FE2FAE"/>
    <w:rsid w:val="00FE364D"/>
    <w:rsid w:val="00FE3A88"/>
    <w:rsid w:val="00FE3DAC"/>
    <w:rsid w:val="00FE3F41"/>
    <w:rsid w:val="00FE437F"/>
    <w:rsid w:val="00FE4764"/>
    <w:rsid w:val="00FE4BCF"/>
    <w:rsid w:val="00FE6126"/>
    <w:rsid w:val="00FE68C6"/>
    <w:rsid w:val="00FE697C"/>
    <w:rsid w:val="00FE6E92"/>
    <w:rsid w:val="00FE71E6"/>
    <w:rsid w:val="00FF007D"/>
    <w:rsid w:val="00FF00AA"/>
    <w:rsid w:val="00FF0359"/>
    <w:rsid w:val="00FF27BE"/>
    <w:rsid w:val="00FF2D78"/>
    <w:rsid w:val="00FF3688"/>
    <w:rsid w:val="00FF3C1C"/>
    <w:rsid w:val="00FF421B"/>
    <w:rsid w:val="00FF460E"/>
    <w:rsid w:val="00FF552F"/>
    <w:rsid w:val="00FF56AC"/>
    <w:rsid w:val="00FF72AE"/>
    <w:rsid w:val="00FF735F"/>
    <w:rsid w:val="00FF74B0"/>
    <w:rsid w:val="00FF7BB3"/>
    <w:rsid w:val="00FF7CC0"/>
    <w:rsid w:val="058157F3"/>
    <w:rsid w:val="11BA650E"/>
    <w:rsid w:val="25C83D4B"/>
    <w:rsid w:val="315A752E"/>
    <w:rsid w:val="38246937"/>
    <w:rsid w:val="393C06AF"/>
    <w:rsid w:val="43A82204"/>
    <w:rsid w:val="53EC4280"/>
    <w:rsid w:val="619D6F12"/>
    <w:rsid w:val="652F65FB"/>
    <w:rsid w:val="689D75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0" w:name="caption"/>
    <w:lsdException w:uiPriority="99" w:semiHidden="0"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23"/>
    <w:qFormat/>
    <w:uiPriority w:val="9"/>
    <w:pPr>
      <w:keepNext/>
      <w:keepLines/>
      <w:snapToGrid w:val="0"/>
      <w:spacing w:line="600" w:lineRule="exact"/>
      <w:ind w:firstLine="200" w:firstLineChars="200"/>
      <w:outlineLvl w:val="0"/>
    </w:pPr>
    <w:rPr>
      <w:rFonts w:ascii="Times New Roman" w:hAnsi="Times New Roman" w:eastAsia="方正黑体_GBK"/>
      <w:bCs/>
      <w:kern w:val="44"/>
      <w:sz w:val="30"/>
      <w:szCs w:val="30"/>
    </w:rPr>
  </w:style>
  <w:style w:type="paragraph" w:styleId="3">
    <w:name w:val="heading 2"/>
    <w:basedOn w:val="1"/>
    <w:next w:val="1"/>
    <w:link w:val="29"/>
    <w:qFormat/>
    <w:uiPriority w:val="9"/>
    <w:pPr>
      <w:keepNext/>
      <w:keepLines/>
      <w:spacing w:before="260" w:after="260" w:line="416" w:lineRule="auto"/>
      <w:outlineLvl w:val="1"/>
    </w:pPr>
    <w:rPr>
      <w:rFonts w:ascii="Cambria" w:hAnsi="Cambria"/>
      <w:b/>
      <w:bCs/>
      <w:kern w:val="0"/>
      <w:sz w:val="32"/>
      <w:szCs w:val="32"/>
    </w:rPr>
  </w:style>
  <w:style w:type="character" w:default="1" w:styleId="15">
    <w:name w:val="Default Paragraph Font"/>
    <w:unhideWhenUsed/>
    <w:uiPriority w:val="1"/>
  </w:style>
  <w:style w:type="table" w:default="1" w:styleId="13">
    <w:name w:val="Normal Table"/>
    <w:unhideWhenUsed/>
    <w:qFormat/>
    <w:uiPriority w:val="99"/>
    <w:tblPr>
      <w:tblStyle w:val="13"/>
      <w:tblCellMar>
        <w:top w:w="0" w:type="dxa"/>
        <w:left w:w="108" w:type="dxa"/>
        <w:bottom w:w="0" w:type="dxa"/>
        <w:right w:w="108" w:type="dxa"/>
      </w:tblCellMar>
    </w:tblPr>
  </w:style>
  <w:style w:type="paragraph" w:styleId="4">
    <w:name w:val="caption"/>
    <w:basedOn w:val="1"/>
    <w:next w:val="1"/>
    <w:semiHidden/>
    <w:unhideWhenUsed/>
    <w:qFormat/>
    <w:uiPriority w:val="0"/>
    <w:pPr>
      <w:spacing w:line="360" w:lineRule="auto"/>
      <w:ind w:firstLine="420" w:firstLineChars="200"/>
    </w:pPr>
    <w:rPr>
      <w:rFonts w:ascii="Arial" w:hAnsi="Arial" w:eastAsia="黑体" w:cs="Times New Roman"/>
      <w:sz w:val="20"/>
      <w:szCs w:val="24"/>
    </w:rPr>
  </w:style>
  <w:style w:type="paragraph" w:styleId="5">
    <w:name w:val="Document Map"/>
    <w:basedOn w:val="1"/>
    <w:link w:val="24"/>
    <w:unhideWhenUsed/>
    <w:uiPriority w:val="99"/>
    <w:rPr>
      <w:rFonts w:ascii="宋体"/>
      <w:kern w:val="0"/>
      <w:sz w:val="18"/>
      <w:szCs w:val="18"/>
    </w:rPr>
  </w:style>
  <w:style w:type="paragraph" w:styleId="6">
    <w:name w:val="annotation text"/>
    <w:basedOn w:val="1"/>
    <w:link w:val="22"/>
    <w:unhideWhenUsed/>
    <w:uiPriority w:val="99"/>
    <w:pPr>
      <w:jc w:val="left"/>
    </w:pPr>
  </w:style>
  <w:style w:type="paragraph" w:styleId="7">
    <w:name w:val="Date"/>
    <w:basedOn w:val="1"/>
    <w:next w:val="1"/>
    <w:link w:val="32"/>
    <w:semiHidden/>
    <w:unhideWhenUsed/>
    <w:uiPriority w:val="99"/>
    <w:pPr>
      <w:ind w:left="100" w:leftChars="2500"/>
    </w:pPr>
  </w:style>
  <w:style w:type="paragraph" w:styleId="8">
    <w:name w:val="Balloon Text"/>
    <w:basedOn w:val="1"/>
    <w:link w:val="26"/>
    <w:unhideWhenUsed/>
    <w:uiPriority w:val="99"/>
    <w:rPr>
      <w:kern w:val="0"/>
      <w:sz w:val="18"/>
      <w:szCs w:val="18"/>
    </w:rPr>
  </w:style>
  <w:style w:type="paragraph" w:styleId="9">
    <w:name w:val="footer"/>
    <w:basedOn w:val="1"/>
    <w:link w:val="28"/>
    <w:unhideWhenUsed/>
    <w:uiPriority w:val="99"/>
    <w:pPr>
      <w:tabs>
        <w:tab w:val="center" w:pos="4153"/>
        <w:tab w:val="right" w:pos="8306"/>
      </w:tabs>
      <w:snapToGrid w:val="0"/>
      <w:jc w:val="left"/>
    </w:pPr>
    <w:rPr>
      <w:kern w:val="0"/>
      <w:sz w:val="18"/>
      <w:szCs w:val="18"/>
    </w:rPr>
  </w:style>
  <w:style w:type="paragraph" w:styleId="10">
    <w:name w:val="header"/>
    <w:basedOn w:val="1"/>
    <w:link w:val="27"/>
    <w:unhideWhenUsed/>
    <w:uiPriority w:val="99"/>
    <w:pPr>
      <w:pBdr>
        <w:bottom w:val="single" w:color="auto" w:sz="6" w:space="1"/>
      </w:pBdr>
      <w:tabs>
        <w:tab w:val="center" w:pos="4153"/>
        <w:tab w:val="right" w:pos="8306"/>
      </w:tabs>
      <w:snapToGrid w:val="0"/>
      <w:jc w:val="center"/>
    </w:pPr>
    <w:rPr>
      <w:kern w:val="0"/>
      <w:sz w:val="18"/>
      <w:szCs w:val="18"/>
    </w:rPr>
  </w:style>
  <w:style w:type="paragraph" w:styleId="11">
    <w:name w:val="table of figures"/>
    <w:basedOn w:val="1"/>
    <w:next w:val="1"/>
    <w:unhideWhenUsed/>
    <w:uiPriority w:val="99"/>
    <w:pPr>
      <w:ind w:left="200" w:leftChars="200" w:hanging="200" w:hangingChars="200"/>
    </w:pPr>
  </w:style>
  <w:style w:type="paragraph" w:styleId="12">
    <w:name w:val="annotation subject"/>
    <w:basedOn w:val="6"/>
    <w:next w:val="6"/>
    <w:link w:val="25"/>
    <w:unhideWhenUsed/>
    <w:uiPriority w:val="99"/>
    <w:rPr>
      <w:b/>
      <w:bCs/>
    </w:rPr>
  </w:style>
  <w:style w:type="table" w:styleId="14">
    <w:name w:val="Table Grid"/>
    <w:basedOn w:val="13"/>
    <w:qFormat/>
    <w:uiPriority w:val="0"/>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unhideWhenUsed/>
    <w:uiPriority w:val="99"/>
    <w:rPr>
      <w:sz w:val="21"/>
      <w:szCs w:val="21"/>
    </w:rPr>
  </w:style>
  <w:style w:type="paragraph" w:styleId="17">
    <w:name w:val="List Paragraph"/>
    <w:basedOn w:val="1"/>
    <w:qFormat/>
    <w:uiPriority w:val="34"/>
    <w:pPr>
      <w:ind w:firstLine="420" w:firstLineChars="200"/>
    </w:pPr>
  </w:style>
  <w:style w:type="paragraph" w:customStyle="1" w:styleId="18">
    <w:name w:val="表标题"/>
    <w:basedOn w:val="1"/>
    <w:link w:val="21"/>
    <w:qFormat/>
    <w:uiPriority w:val="0"/>
    <w:pPr>
      <w:widowControl/>
      <w:spacing w:before="240" w:after="120" w:line="600" w:lineRule="exact"/>
      <w:jc w:val="center"/>
    </w:pPr>
    <w:rPr>
      <w:rFonts w:ascii="Times New Roman" w:hAnsi="Times New Roman" w:eastAsia="楷体_GB2312"/>
      <w:color w:val="000000"/>
      <w:kern w:val="0"/>
      <w:sz w:val="28"/>
      <w:szCs w:val="20"/>
    </w:rPr>
  </w:style>
  <w:style w:type="paragraph" w:customStyle="1" w:styleId="19">
    <w:name w:val="表样式"/>
    <w:basedOn w:val="11"/>
    <w:uiPriority w:val="0"/>
    <w:pPr>
      <w:snapToGrid w:val="0"/>
      <w:ind w:left="0" w:leftChars="0" w:firstLine="0" w:firstLineChars="0"/>
    </w:pPr>
    <w:rPr>
      <w:rFonts w:ascii="Times New Roman" w:hAnsi="Times New Roman" w:eastAsia="仿宋_GB2312" w:cs="Times New Roman"/>
      <w:sz w:val="24"/>
      <w:szCs w:val="20"/>
    </w:rPr>
  </w:style>
  <w:style w:type="character" w:customStyle="1" w:styleId="20">
    <w:name w:val="页脚 字符"/>
    <w:uiPriority w:val="99"/>
  </w:style>
  <w:style w:type="character" w:customStyle="1" w:styleId="21">
    <w:name w:val="表标题 Char"/>
    <w:link w:val="18"/>
    <w:uiPriority w:val="0"/>
    <w:rPr>
      <w:rFonts w:ascii="Times New Roman" w:hAnsi="Times New Roman" w:eastAsia="楷体_GB2312"/>
      <w:color w:val="000000"/>
      <w:sz w:val="28"/>
    </w:rPr>
  </w:style>
  <w:style w:type="character" w:customStyle="1" w:styleId="22">
    <w:name w:val="批注文字 Char"/>
    <w:link w:val="6"/>
    <w:semiHidden/>
    <w:uiPriority w:val="99"/>
    <w:rPr>
      <w:kern w:val="2"/>
      <w:sz w:val="21"/>
      <w:szCs w:val="22"/>
    </w:rPr>
  </w:style>
  <w:style w:type="character" w:customStyle="1" w:styleId="23">
    <w:name w:val="标题 1 Char"/>
    <w:link w:val="2"/>
    <w:uiPriority w:val="9"/>
    <w:rPr>
      <w:rFonts w:ascii="Times New Roman" w:hAnsi="Times New Roman" w:eastAsia="方正黑体_GBK"/>
      <w:bCs/>
      <w:kern w:val="44"/>
      <w:sz w:val="30"/>
      <w:szCs w:val="30"/>
    </w:rPr>
  </w:style>
  <w:style w:type="character" w:customStyle="1" w:styleId="24">
    <w:name w:val="文档结构图 Char"/>
    <w:link w:val="5"/>
    <w:semiHidden/>
    <w:uiPriority w:val="99"/>
    <w:rPr>
      <w:rFonts w:ascii="宋体" w:eastAsia="宋体"/>
      <w:sz w:val="18"/>
      <w:szCs w:val="18"/>
    </w:rPr>
  </w:style>
  <w:style w:type="character" w:customStyle="1" w:styleId="25">
    <w:name w:val="批注主题 Char"/>
    <w:link w:val="12"/>
    <w:semiHidden/>
    <w:uiPriority w:val="99"/>
    <w:rPr>
      <w:b/>
      <w:bCs/>
      <w:kern w:val="2"/>
      <w:sz w:val="21"/>
      <w:szCs w:val="22"/>
    </w:rPr>
  </w:style>
  <w:style w:type="character" w:customStyle="1" w:styleId="26">
    <w:name w:val="批注框文本 Char"/>
    <w:link w:val="8"/>
    <w:semiHidden/>
    <w:uiPriority w:val="99"/>
    <w:rPr>
      <w:sz w:val="18"/>
      <w:szCs w:val="18"/>
    </w:rPr>
  </w:style>
  <w:style w:type="character" w:customStyle="1" w:styleId="27">
    <w:name w:val="页眉 Char"/>
    <w:link w:val="10"/>
    <w:uiPriority w:val="99"/>
    <w:rPr>
      <w:sz w:val="18"/>
      <w:szCs w:val="18"/>
    </w:rPr>
  </w:style>
  <w:style w:type="character" w:customStyle="1" w:styleId="28">
    <w:name w:val="页脚 Char"/>
    <w:link w:val="9"/>
    <w:uiPriority w:val="99"/>
    <w:rPr>
      <w:sz w:val="18"/>
      <w:szCs w:val="18"/>
    </w:rPr>
  </w:style>
  <w:style w:type="character" w:customStyle="1" w:styleId="29">
    <w:name w:val="标题 2 Char"/>
    <w:link w:val="3"/>
    <w:uiPriority w:val="9"/>
    <w:rPr>
      <w:rFonts w:ascii="Cambria" w:hAnsi="Cambria" w:eastAsia="宋体" w:cs="Times New Roman"/>
      <w:b/>
      <w:bCs/>
      <w:sz w:val="32"/>
      <w:szCs w:val="32"/>
    </w:rPr>
  </w:style>
  <w:style w:type="character" w:customStyle="1" w:styleId="30">
    <w:name w:val="font21"/>
    <w:uiPriority w:val="0"/>
    <w:rPr>
      <w:rFonts w:hint="default" w:ascii="Times New Roman" w:hAnsi="Times New Roman" w:cs="Times New Roman"/>
      <w:b/>
      <w:bCs/>
      <w:color w:val="000000"/>
      <w:sz w:val="22"/>
      <w:szCs w:val="22"/>
      <w:u w:val="none"/>
    </w:rPr>
  </w:style>
  <w:style w:type="character" w:customStyle="1" w:styleId="31">
    <w:name w:val="font11"/>
    <w:uiPriority w:val="0"/>
    <w:rPr>
      <w:rFonts w:hint="eastAsia" w:ascii="宋体" w:hAnsi="宋体" w:eastAsia="宋体" w:cs="宋体"/>
      <w:b/>
      <w:bCs/>
      <w:color w:val="000000"/>
      <w:sz w:val="22"/>
      <w:szCs w:val="22"/>
      <w:u w:val="none"/>
    </w:rPr>
  </w:style>
  <w:style w:type="character" w:customStyle="1" w:styleId="32">
    <w:name w:val="日期 Char"/>
    <w:basedOn w:val="15"/>
    <w:link w:val="7"/>
    <w:semiHidden/>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1170</Words>
  <Characters>6669</Characters>
  <Lines>55</Lines>
  <Paragraphs>15</Paragraphs>
  <TotalTime>3</TotalTime>
  <ScaleCrop>false</ScaleCrop>
  <LinksUpToDate>false</LinksUpToDate>
  <CharactersWithSpaces>7824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2021-06-15T01:38:00Z</dcterms:created>
  <dc:creator>刘建东</dc:creator>
  <cp:lastModifiedBy>小玉</cp:lastModifiedBy>
  <cp:lastPrinted>2020-05-08T02:05:00Z</cp:lastPrinted>
  <dcterms:modified xsi:type="dcterms:W3CDTF">2021-07-02T09:25:48Z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