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9B" w:rsidRPr="001B2AC0" w:rsidRDefault="00074B9B" w:rsidP="00074B9B">
      <w:pPr>
        <w:pStyle w:val="a3"/>
        <w:widowControl/>
        <w:spacing w:before="0" w:line="600" w:lineRule="exact"/>
        <w:jc w:val="left"/>
        <w:rPr>
          <w:rFonts w:ascii="Times New Roman" w:eastAsia="黑体"/>
          <w:sz w:val="32"/>
          <w:szCs w:val="32"/>
        </w:rPr>
      </w:pPr>
      <w:r w:rsidRPr="001B2AC0">
        <w:rPr>
          <w:rFonts w:ascii="Times New Roman" w:eastAsia="黑体"/>
          <w:sz w:val="32"/>
          <w:szCs w:val="32"/>
        </w:rPr>
        <w:t>附件</w:t>
      </w:r>
      <w:r w:rsidRPr="001B2AC0">
        <w:rPr>
          <w:rFonts w:ascii="Times New Roman" w:eastAsia="黑体"/>
          <w:sz w:val="32"/>
          <w:szCs w:val="32"/>
        </w:rPr>
        <w:t>1</w:t>
      </w:r>
    </w:p>
    <w:p w:rsidR="00074B9B" w:rsidRPr="00152289" w:rsidRDefault="00074B9B" w:rsidP="00074B9B">
      <w:pPr>
        <w:spacing w:line="560" w:lineRule="exact"/>
        <w:jc w:val="left"/>
        <w:rPr>
          <w:rFonts w:eastAsia="黑体"/>
          <w:bCs/>
          <w:spacing w:val="6"/>
          <w:sz w:val="32"/>
          <w:szCs w:val="32"/>
        </w:rPr>
      </w:pPr>
    </w:p>
    <w:p w:rsidR="00074B9B" w:rsidRDefault="00074B9B" w:rsidP="00074B9B">
      <w:pPr>
        <w:spacing w:line="560" w:lineRule="exact"/>
        <w:jc w:val="center"/>
        <w:rPr>
          <w:rFonts w:ascii="方正小标宋简体" w:eastAsia="方正小标宋简体"/>
          <w:spacing w:val="6"/>
          <w:sz w:val="44"/>
          <w:szCs w:val="44"/>
        </w:rPr>
      </w:pPr>
    </w:p>
    <w:p w:rsidR="00074B9B" w:rsidRDefault="00074B9B" w:rsidP="00074B9B">
      <w:pPr>
        <w:spacing w:line="560" w:lineRule="exact"/>
        <w:jc w:val="center"/>
        <w:rPr>
          <w:rFonts w:ascii="方正小标宋简体" w:eastAsia="方正小标宋简体"/>
          <w:spacing w:val="6"/>
          <w:sz w:val="44"/>
          <w:szCs w:val="44"/>
        </w:rPr>
      </w:pPr>
    </w:p>
    <w:p w:rsidR="00074B9B" w:rsidRPr="00152289" w:rsidRDefault="00074B9B" w:rsidP="00074B9B">
      <w:pPr>
        <w:spacing w:line="700" w:lineRule="exact"/>
        <w:jc w:val="center"/>
        <w:rPr>
          <w:rFonts w:ascii="方正小标宋简体" w:eastAsia="方正小标宋简体" w:hAnsi="宋体" w:hint="eastAsia"/>
          <w:sz w:val="44"/>
          <w:szCs w:val="44"/>
        </w:rPr>
      </w:pPr>
      <w:r w:rsidRPr="00152289">
        <w:rPr>
          <w:rFonts w:ascii="方正小标宋简体" w:eastAsia="方正小标宋简体" w:hAnsi="宋体" w:hint="eastAsia"/>
          <w:sz w:val="44"/>
          <w:szCs w:val="44"/>
        </w:rPr>
        <w:t>高等院校和科研院所科技</w:t>
      </w:r>
    </w:p>
    <w:p w:rsidR="00074B9B" w:rsidRPr="00152289" w:rsidRDefault="00074B9B" w:rsidP="00074B9B">
      <w:pPr>
        <w:spacing w:line="700" w:lineRule="exact"/>
        <w:jc w:val="center"/>
        <w:rPr>
          <w:rFonts w:ascii="方正小标宋简体" w:eastAsia="方正小标宋简体" w:hAnsi="宋体" w:hint="eastAsia"/>
          <w:sz w:val="44"/>
          <w:szCs w:val="44"/>
        </w:rPr>
      </w:pPr>
      <w:r w:rsidRPr="00152289">
        <w:rPr>
          <w:rFonts w:ascii="方正小标宋简体" w:eastAsia="方正小标宋简体" w:hAnsi="宋体" w:hint="eastAsia"/>
          <w:sz w:val="44"/>
          <w:szCs w:val="44"/>
        </w:rPr>
        <w:t>成果转化年度报告表</w:t>
      </w:r>
    </w:p>
    <w:p w:rsidR="00074B9B" w:rsidRDefault="00074B9B" w:rsidP="00074B9B">
      <w:pPr>
        <w:spacing w:line="700" w:lineRule="exact"/>
        <w:jc w:val="center"/>
        <w:rPr>
          <w:rFonts w:eastAsia="长城小标宋体"/>
          <w:b/>
          <w:spacing w:val="6"/>
          <w:sz w:val="44"/>
          <w:szCs w:val="44"/>
        </w:rPr>
      </w:pPr>
      <w:r>
        <w:rPr>
          <w:rFonts w:ascii="楷体_GB2312" w:eastAsia="楷体_GB2312" w:hAnsi="楷体_GB2312" w:hint="eastAsia"/>
          <w:b/>
          <w:spacing w:val="6"/>
          <w:sz w:val="36"/>
          <w:szCs w:val="44"/>
        </w:rPr>
        <w:t>（      年）</w:t>
      </w:r>
    </w:p>
    <w:p w:rsidR="00074B9B" w:rsidRDefault="00074B9B" w:rsidP="00074B9B">
      <w:pPr>
        <w:spacing w:line="360" w:lineRule="auto"/>
        <w:jc w:val="center"/>
        <w:rPr>
          <w:szCs w:val="28"/>
        </w:rPr>
      </w:pPr>
    </w:p>
    <w:p w:rsidR="00074B9B" w:rsidRDefault="00074B9B" w:rsidP="00074B9B">
      <w:pPr>
        <w:spacing w:line="360" w:lineRule="auto"/>
        <w:jc w:val="center"/>
      </w:pPr>
    </w:p>
    <w:p w:rsidR="00074B9B" w:rsidRDefault="00074B9B" w:rsidP="00074B9B">
      <w:pPr>
        <w:spacing w:line="360" w:lineRule="auto"/>
        <w:jc w:val="center"/>
      </w:pPr>
    </w:p>
    <w:tbl>
      <w:tblPr>
        <w:tblW w:w="0" w:type="auto"/>
        <w:jc w:val="center"/>
        <w:tblBorders>
          <w:bottom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015"/>
        <w:gridCol w:w="1654"/>
        <w:gridCol w:w="509"/>
        <w:gridCol w:w="1812"/>
        <w:gridCol w:w="511"/>
      </w:tblGrid>
      <w:tr w:rsidR="00074B9B" w:rsidTr="00FA1F38">
        <w:trPr>
          <w:trHeight w:val="1134"/>
          <w:jc w:val="center"/>
        </w:trPr>
        <w:tc>
          <w:tcPr>
            <w:tcW w:w="2015" w:type="dxa"/>
            <w:vAlign w:val="bottom"/>
          </w:tcPr>
          <w:p w:rsidR="00074B9B" w:rsidRDefault="00074B9B" w:rsidP="00FA1F38">
            <w:pPr>
              <w:jc w:val="distribute"/>
              <w:rPr>
                <w:sz w:val="28"/>
                <w:szCs w:val="28"/>
              </w:rPr>
            </w:pPr>
            <w:r>
              <w:rPr>
                <w:rFonts w:hint="eastAsia"/>
                <w:sz w:val="28"/>
                <w:szCs w:val="28"/>
              </w:rPr>
              <w:t>单位（盖章）：</w:t>
            </w:r>
          </w:p>
        </w:tc>
        <w:tc>
          <w:tcPr>
            <w:tcW w:w="4486" w:type="dxa"/>
            <w:gridSpan w:val="4"/>
            <w:tcBorders>
              <w:bottom w:val="single" w:sz="6" w:space="0" w:color="auto"/>
            </w:tcBorders>
            <w:vAlign w:val="bottom"/>
          </w:tcPr>
          <w:p w:rsidR="00074B9B" w:rsidRDefault="00074B9B" w:rsidP="00FA1F38">
            <w:pPr>
              <w:jc w:val="center"/>
              <w:rPr>
                <w:sz w:val="28"/>
                <w:szCs w:val="28"/>
              </w:rPr>
            </w:pPr>
          </w:p>
        </w:tc>
      </w:tr>
      <w:tr w:rsidR="00074B9B" w:rsidTr="00FA1F38">
        <w:trPr>
          <w:trHeight w:val="1134"/>
          <w:jc w:val="center"/>
        </w:trPr>
        <w:tc>
          <w:tcPr>
            <w:tcW w:w="2015" w:type="dxa"/>
            <w:tcBorders>
              <w:bottom w:val="nil"/>
            </w:tcBorders>
            <w:vAlign w:val="bottom"/>
          </w:tcPr>
          <w:p w:rsidR="00074B9B" w:rsidRDefault="00074B9B" w:rsidP="00FA1F38">
            <w:pPr>
              <w:jc w:val="distribute"/>
              <w:rPr>
                <w:sz w:val="28"/>
                <w:szCs w:val="28"/>
              </w:rPr>
            </w:pPr>
            <w:r>
              <w:rPr>
                <w:rFonts w:hint="eastAsia"/>
                <w:sz w:val="28"/>
                <w:szCs w:val="28"/>
              </w:rPr>
              <w:t>主管部门：</w:t>
            </w:r>
          </w:p>
        </w:tc>
        <w:tc>
          <w:tcPr>
            <w:tcW w:w="4486" w:type="dxa"/>
            <w:gridSpan w:val="4"/>
            <w:tcBorders>
              <w:top w:val="single" w:sz="6" w:space="0" w:color="auto"/>
              <w:bottom w:val="single" w:sz="6" w:space="0" w:color="auto"/>
            </w:tcBorders>
            <w:vAlign w:val="bottom"/>
          </w:tcPr>
          <w:p w:rsidR="00074B9B" w:rsidRDefault="00074B9B" w:rsidP="00FA1F38">
            <w:pPr>
              <w:jc w:val="center"/>
              <w:rPr>
                <w:sz w:val="28"/>
                <w:szCs w:val="28"/>
              </w:rPr>
            </w:pPr>
            <w:r>
              <w:rPr>
                <w:rFonts w:hint="eastAsia"/>
                <w:sz w:val="28"/>
                <w:szCs w:val="28"/>
              </w:rPr>
              <w:t xml:space="preserve"> </w:t>
            </w:r>
          </w:p>
        </w:tc>
      </w:tr>
      <w:tr w:rsidR="00074B9B" w:rsidTr="00FA1F38">
        <w:trPr>
          <w:trHeight w:val="1134"/>
          <w:jc w:val="center"/>
        </w:trPr>
        <w:tc>
          <w:tcPr>
            <w:tcW w:w="2015" w:type="dxa"/>
            <w:tcBorders>
              <w:top w:val="nil"/>
              <w:bottom w:val="nil"/>
            </w:tcBorders>
            <w:vAlign w:val="bottom"/>
          </w:tcPr>
          <w:p w:rsidR="00074B9B" w:rsidRDefault="00074B9B" w:rsidP="00FA1F38">
            <w:pPr>
              <w:jc w:val="distribute"/>
              <w:rPr>
                <w:sz w:val="28"/>
                <w:szCs w:val="28"/>
              </w:rPr>
            </w:pPr>
            <w:r>
              <w:rPr>
                <w:rFonts w:hint="eastAsia"/>
                <w:sz w:val="28"/>
                <w:szCs w:val="28"/>
              </w:rPr>
              <w:t>填报日期：</w:t>
            </w:r>
          </w:p>
        </w:tc>
        <w:tc>
          <w:tcPr>
            <w:tcW w:w="1654" w:type="dxa"/>
            <w:tcBorders>
              <w:top w:val="single" w:sz="6" w:space="0" w:color="auto"/>
              <w:bottom w:val="single" w:sz="6" w:space="0" w:color="auto"/>
            </w:tcBorders>
            <w:vAlign w:val="bottom"/>
          </w:tcPr>
          <w:p w:rsidR="00074B9B" w:rsidRDefault="00074B9B" w:rsidP="00FA1F38">
            <w:pPr>
              <w:jc w:val="center"/>
              <w:rPr>
                <w:sz w:val="28"/>
                <w:szCs w:val="28"/>
              </w:rPr>
            </w:pPr>
          </w:p>
        </w:tc>
        <w:tc>
          <w:tcPr>
            <w:tcW w:w="509" w:type="dxa"/>
            <w:tcBorders>
              <w:top w:val="single" w:sz="6" w:space="0" w:color="auto"/>
              <w:bottom w:val="nil"/>
            </w:tcBorders>
            <w:vAlign w:val="bottom"/>
          </w:tcPr>
          <w:p w:rsidR="00074B9B" w:rsidRDefault="00074B9B" w:rsidP="00FA1F38">
            <w:pPr>
              <w:jc w:val="left"/>
              <w:rPr>
                <w:sz w:val="28"/>
                <w:szCs w:val="28"/>
              </w:rPr>
            </w:pPr>
            <w:r>
              <w:rPr>
                <w:rFonts w:hint="eastAsia"/>
                <w:sz w:val="28"/>
                <w:szCs w:val="28"/>
              </w:rPr>
              <w:t>年</w:t>
            </w:r>
          </w:p>
        </w:tc>
        <w:tc>
          <w:tcPr>
            <w:tcW w:w="1812" w:type="dxa"/>
            <w:tcBorders>
              <w:top w:val="single" w:sz="6" w:space="0" w:color="auto"/>
              <w:bottom w:val="single" w:sz="6" w:space="0" w:color="auto"/>
            </w:tcBorders>
            <w:vAlign w:val="bottom"/>
          </w:tcPr>
          <w:p w:rsidR="00074B9B" w:rsidRDefault="00074B9B" w:rsidP="00FA1F38">
            <w:pPr>
              <w:jc w:val="center"/>
              <w:rPr>
                <w:sz w:val="28"/>
                <w:szCs w:val="28"/>
              </w:rPr>
            </w:pPr>
          </w:p>
        </w:tc>
        <w:tc>
          <w:tcPr>
            <w:tcW w:w="511" w:type="dxa"/>
            <w:tcBorders>
              <w:top w:val="single" w:sz="6" w:space="0" w:color="auto"/>
              <w:bottom w:val="nil"/>
            </w:tcBorders>
            <w:vAlign w:val="bottom"/>
          </w:tcPr>
          <w:p w:rsidR="00074B9B" w:rsidRDefault="00074B9B" w:rsidP="00FA1F38">
            <w:pPr>
              <w:jc w:val="left"/>
              <w:rPr>
                <w:sz w:val="28"/>
                <w:szCs w:val="28"/>
              </w:rPr>
            </w:pPr>
            <w:r>
              <w:rPr>
                <w:rFonts w:hint="eastAsia"/>
                <w:sz w:val="28"/>
                <w:szCs w:val="28"/>
              </w:rPr>
              <w:t>月</w:t>
            </w:r>
          </w:p>
        </w:tc>
      </w:tr>
    </w:tbl>
    <w:p w:rsidR="00074B9B" w:rsidRDefault="00074B9B" w:rsidP="00074B9B">
      <w:pPr>
        <w:jc w:val="center"/>
        <w:rPr>
          <w:b/>
          <w:bCs/>
        </w:rPr>
      </w:pPr>
    </w:p>
    <w:p w:rsidR="00074B9B" w:rsidRDefault="00074B9B" w:rsidP="00074B9B">
      <w:pPr>
        <w:jc w:val="center"/>
        <w:rPr>
          <w:rFonts w:ascii="楷体_GB2312" w:eastAsia="楷体_GB2312" w:hAnsi="楷体_GB2312" w:hint="eastAsia"/>
          <w:b/>
          <w:bCs/>
        </w:rPr>
      </w:pPr>
    </w:p>
    <w:p w:rsidR="00074B9B" w:rsidRDefault="00074B9B" w:rsidP="00074B9B">
      <w:pPr>
        <w:jc w:val="center"/>
        <w:rPr>
          <w:rFonts w:ascii="楷体_GB2312" w:eastAsia="楷体_GB2312" w:hAnsi="楷体_GB2312" w:hint="eastAsia"/>
          <w:b/>
          <w:bCs/>
        </w:rPr>
      </w:pPr>
    </w:p>
    <w:p w:rsidR="00074B9B" w:rsidRDefault="00074B9B" w:rsidP="00074B9B">
      <w:pPr>
        <w:jc w:val="center"/>
        <w:rPr>
          <w:rFonts w:ascii="楷体_GB2312" w:eastAsia="楷体_GB2312" w:hAnsi="楷体_GB2312"/>
          <w:b/>
          <w:bCs/>
        </w:rPr>
      </w:pPr>
    </w:p>
    <w:p w:rsidR="00074B9B" w:rsidRDefault="00074B9B" w:rsidP="00074B9B">
      <w:pPr>
        <w:jc w:val="center"/>
        <w:rPr>
          <w:rFonts w:ascii="楷体_GB2312" w:eastAsia="楷体_GB2312" w:hAnsi="楷体_GB2312"/>
          <w:b/>
          <w:bCs/>
        </w:rPr>
      </w:pPr>
    </w:p>
    <w:p w:rsidR="00074B9B" w:rsidRDefault="00074B9B" w:rsidP="00074B9B">
      <w:pPr>
        <w:jc w:val="center"/>
        <w:rPr>
          <w:rFonts w:ascii="楷体_GB2312" w:eastAsia="楷体_GB2312" w:hAnsi="楷体_GB2312" w:hint="eastAsia"/>
          <w:b/>
          <w:bCs/>
        </w:rPr>
      </w:pPr>
    </w:p>
    <w:p w:rsidR="00074B9B" w:rsidRDefault="00074B9B" w:rsidP="00074B9B">
      <w:pPr>
        <w:pStyle w:val="1"/>
        <w:spacing w:line="240" w:lineRule="auto"/>
        <w:ind w:firstLineChars="0" w:firstLine="0"/>
        <w:jc w:val="center"/>
        <w:rPr>
          <w:rFonts w:ascii="楷体_GB2312" w:eastAsia="楷体_GB2312" w:hAnsi="楷体_GB2312"/>
          <w:b/>
          <w:bCs/>
          <w:sz w:val="28"/>
          <w:szCs w:val="28"/>
        </w:rPr>
      </w:pPr>
      <w:r>
        <w:rPr>
          <w:rFonts w:ascii="楷体_GB2312" w:eastAsia="楷体_GB2312" w:hAnsi="楷体_GB2312" w:hint="eastAsia"/>
          <w:b/>
          <w:bCs/>
          <w:sz w:val="28"/>
          <w:szCs w:val="28"/>
        </w:rPr>
        <w:t>浙江省科学技术厅</w:t>
      </w:r>
    </w:p>
    <w:p w:rsidR="00074B9B" w:rsidRDefault="00074B9B" w:rsidP="00074B9B">
      <w:pPr>
        <w:pStyle w:val="1"/>
        <w:spacing w:line="240" w:lineRule="auto"/>
        <w:ind w:firstLineChars="0" w:firstLine="0"/>
        <w:jc w:val="center"/>
        <w:rPr>
          <w:rFonts w:ascii="楷体_GB2312" w:eastAsia="楷体_GB2312" w:hAnsi="楷体_GB2312" w:hint="eastAsia"/>
          <w:b/>
          <w:bCs/>
          <w:sz w:val="28"/>
          <w:szCs w:val="28"/>
        </w:rPr>
      </w:pPr>
      <w:r>
        <w:rPr>
          <w:rFonts w:ascii="楷体_GB2312" w:eastAsia="楷体_GB2312" w:hAnsi="楷体_GB2312" w:hint="eastAsia"/>
          <w:b/>
          <w:bCs/>
          <w:sz w:val="28"/>
          <w:szCs w:val="28"/>
        </w:rPr>
        <w:t>浙江省财政厅</w:t>
      </w:r>
    </w:p>
    <w:p w:rsidR="00074B9B" w:rsidRPr="00A84E20" w:rsidRDefault="00074B9B" w:rsidP="00074B9B">
      <w:pPr>
        <w:pStyle w:val="1"/>
        <w:spacing w:line="240" w:lineRule="auto"/>
        <w:ind w:firstLineChars="0" w:firstLine="0"/>
      </w:pPr>
      <w:r>
        <w:br w:type="page"/>
      </w:r>
      <w:r w:rsidRPr="00A84E20">
        <w:lastRenderedPageBreak/>
        <w:t>一、</w:t>
      </w:r>
      <w:r w:rsidRPr="00A84E20">
        <w:rPr>
          <w:rFonts w:hint="eastAsia"/>
        </w:rPr>
        <w:t>单位</w:t>
      </w:r>
      <w:r w:rsidRPr="00A84E20">
        <w:t>基本情况</w:t>
      </w:r>
    </w:p>
    <w:tbl>
      <w:tblPr>
        <w:tblW w:w="89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85" w:type="dxa"/>
        </w:tblCellMar>
        <w:tblLook w:val="0000" w:firstRow="0" w:lastRow="0" w:firstColumn="0" w:lastColumn="0" w:noHBand="0" w:noVBand="0"/>
      </w:tblPr>
      <w:tblGrid>
        <w:gridCol w:w="1677"/>
        <w:gridCol w:w="1269"/>
        <w:gridCol w:w="1134"/>
        <w:gridCol w:w="1701"/>
        <w:gridCol w:w="1134"/>
        <w:gridCol w:w="2037"/>
      </w:tblGrid>
      <w:tr w:rsidR="00074B9B" w:rsidTr="00FA1F38">
        <w:trPr>
          <w:trHeight w:val="227"/>
          <w:jc w:val="center"/>
        </w:trPr>
        <w:tc>
          <w:tcPr>
            <w:tcW w:w="1677" w:type="dxa"/>
            <w:vAlign w:val="center"/>
          </w:tcPr>
          <w:p w:rsidR="00074B9B" w:rsidRDefault="00074B9B" w:rsidP="00FA1F38">
            <w:pPr>
              <w:jc w:val="center"/>
              <w:rPr>
                <w:sz w:val="24"/>
              </w:rPr>
            </w:pPr>
            <w:r>
              <w:rPr>
                <w:sz w:val="24"/>
              </w:rPr>
              <w:t>单位名称</w:t>
            </w:r>
          </w:p>
        </w:tc>
        <w:tc>
          <w:tcPr>
            <w:tcW w:w="4104" w:type="dxa"/>
            <w:gridSpan w:val="3"/>
            <w:vAlign w:val="center"/>
          </w:tcPr>
          <w:p w:rsidR="00074B9B" w:rsidRDefault="00074B9B" w:rsidP="00FA1F38">
            <w:pPr>
              <w:jc w:val="center"/>
              <w:rPr>
                <w:sz w:val="24"/>
              </w:rPr>
            </w:pPr>
          </w:p>
        </w:tc>
        <w:tc>
          <w:tcPr>
            <w:tcW w:w="1134" w:type="dxa"/>
            <w:vAlign w:val="center"/>
          </w:tcPr>
          <w:p w:rsidR="00074B9B" w:rsidRDefault="00074B9B" w:rsidP="00FA1F38">
            <w:pPr>
              <w:jc w:val="center"/>
              <w:rPr>
                <w:sz w:val="24"/>
              </w:rPr>
            </w:pPr>
            <w:r>
              <w:rPr>
                <w:sz w:val="24"/>
              </w:rPr>
              <w:t>统一社会</w:t>
            </w:r>
          </w:p>
          <w:p w:rsidR="00074B9B" w:rsidRDefault="00074B9B" w:rsidP="00FA1F38">
            <w:pPr>
              <w:jc w:val="center"/>
              <w:rPr>
                <w:rFonts w:hint="eastAsia"/>
                <w:sz w:val="24"/>
              </w:rPr>
            </w:pPr>
            <w:r>
              <w:rPr>
                <w:sz w:val="24"/>
              </w:rPr>
              <w:t>信用代码</w:t>
            </w:r>
          </w:p>
        </w:tc>
        <w:tc>
          <w:tcPr>
            <w:tcW w:w="2037" w:type="dxa"/>
            <w:vAlign w:val="center"/>
          </w:tcPr>
          <w:p w:rsidR="00074B9B" w:rsidRDefault="00074B9B" w:rsidP="00FA1F38">
            <w:pPr>
              <w:jc w:val="center"/>
              <w:rPr>
                <w:sz w:val="24"/>
              </w:rPr>
            </w:pPr>
          </w:p>
        </w:tc>
      </w:tr>
      <w:tr w:rsidR="00074B9B" w:rsidTr="00FA1F38">
        <w:trPr>
          <w:trHeight w:val="227"/>
          <w:jc w:val="center"/>
        </w:trPr>
        <w:tc>
          <w:tcPr>
            <w:tcW w:w="1677" w:type="dxa"/>
            <w:vAlign w:val="center"/>
          </w:tcPr>
          <w:p w:rsidR="00074B9B" w:rsidRDefault="00074B9B" w:rsidP="00FA1F38">
            <w:pPr>
              <w:jc w:val="center"/>
              <w:rPr>
                <w:sz w:val="24"/>
              </w:rPr>
            </w:pPr>
            <w:r>
              <w:rPr>
                <w:sz w:val="24"/>
              </w:rPr>
              <w:t>通讯地址</w:t>
            </w:r>
          </w:p>
        </w:tc>
        <w:tc>
          <w:tcPr>
            <w:tcW w:w="4104" w:type="dxa"/>
            <w:gridSpan w:val="3"/>
            <w:vAlign w:val="center"/>
          </w:tcPr>
          <w:p w:rsidR="00074B9B" w:rsidRDefault="00074B9B" w:rsidP="00FA1F38">
            <w:pPr>
              <w:jc w:val="center"/>
              <w:rPr>
                <w:rFonts w:hint="eastAsia"/>
                <w:sz w:val="24"/>
              </w:rPr>
            </w:pPr>
          </w:p>
        </w:tc>
        <w:tc>
          <w:tcPr>
            <w:tcW w:w="1134" w:type="dxa"/>
            <w:vAlign w:val="center"/>
          </w:tcPr>
          <w:p w:rsidR="00074B9B" w:rsidRDefault="00074B9B" w:rsidP="00FA1F38">
            <w:pPr>
              <w:jc w:val="center"/>
              <w:rPr>
                <w:sz w:val="24"/>
              </w:rPr>
            </w:pPr>
            <w:r>
              <w:rPr>
                <w:sz w:val="24"/>
              </w:rPr>
              <w:t>邮政编码</w:t>
            </w:r>
          </w:p>
        </w:tc>
        <w:tc>
          <w:tcPr>
            <w:tcW w:w="2037" w:type="dxa"/>
            <w:vAlign w:val="center"/>
          </w:tcPr>
          <w:p w:rsidR="00074B9B" w:rsidRDefault="00074B9B" w:rsidP="00FA1F38">
            <w:pPr>
              <w:jc w:val="center"/>
              <w:rPr>
                <w:sz w:val="24"/>
              </w:rPr>
            </w:pPr>
          </w:p>
        </w:tc>
      </w:tr>
      <w:tr w:rsidR="00074B9B" w:rsidTr="00FA1F38">
        <w:trPr>
          <w:trHeight w:val="227"/>
          <w:jc w:val="center"/>
        </w:trPr>
        <w:tc>
          <w:tcPr>
            <w:tcW w:w="1677" w:type="dxa"/>
            <w:vAlign w:val="center"/>
          </w:tcPr>
          <w:p w:rsidR="00074B9B" w:rsidRDefault="00074B9B" w:rsidP="00FA1F38">
            <w:pPr>
              <w:jc w:val="center"/>
              <w:rPr>
                <w:sz w:val="24"/>
              </w:rPr>
            </w:pPr>
            <w:r>
              <w:rPr>
                <w:sz w:val="24"/>
              </w:rPr>
              <w:t>单位性质</w:t>
            </w:r>
          </w:p>
        </w:tc>
        <w:tc>
          <w:tcPr>
            <w:tcW w:w="4104" w:type="dxa"/>
            <w:gridSpan w:val="3"/>
            <w:vAlign w:val="center"/>
          </w:tcPr>
          <w:p w:rsidR="00074B9B" w:rsidRDefault="00074B9B" w:rsidP="00FA1F38">
            <w:pPr>
              <w:jc w:val="center"/>
              <w:rPr>
                <w:sz w:val="24"/>
              </w:rPr>
            </w:pPr>
          </w:p>
        </w:tc>
        <w:tc>
          <w:tcPr>
            <w:tcW w:w="1134" w:type="dxa"/>
            <w:vAlign w:val="center"/>
          </w:tcPr>
          <w:p w:rsidR="00074B9B" w:rsidRDefault="00074B9B" w:rsidP="00FA1F38">
            <w:pPr>
              <w:jc w:val="center"/>
              <w:rPr>
                <w:sz w:val="24"/>
              </w:rPr>
            </w:pPr>
            <w:r>
              <w:rPr>
                <w:sz w:val="24"/>
              </w:rPr>
              <w:t>单位网址</w:t>
            </w:r>
          </w:p>
        </w:tc>
        <w:tc>
          <w:tcPr>
            <w:tcW w:w="2037" w:type="dxa"/>
            <w:vAlign w:val="center"/>
          </w:tcPr>
          <w:p w:rsidR="00074B9B" w:rsidRDefault="00074B9B" w:rsidP="00FA1F38">
            <w:pPr>
              <w:jc w:val="center"/>
              <w:rPr>
                <w:sz w:val="24"/>
              </w:rPr>
            </w:pPr>
          </w:p>
        </w:tc>
      </w:tr>
      <w:tr w:rsidR="00074B9B" w:rsidTr="00FA1F38">
        <w:trPr>
          <w:trHeight w:val="227"/>
          <w:jc w:val="center"/>
        </w:trPr>
        <w:tc>
          <w:tcPr>
            <w:tcW w:w="1677" w:type="dxa"/>
            <w:vAlign w:val="center"/>
          </w:tcPr>
          <w:p w:rsidR="00074B9B" w:rsidRDefault="00074B9B" w:rsidP="00FA1F38">
            <w:pPr>
              <w:jc w:val="center"/>
              <w:rPr>
                <w:sz w:val="24"/>
              </w:rPr>
            </w:pPr>
            <w:r>
              <w:rPr>
                <w:sz w:val="24"/>
              </w:rPr>
              <w:t>法定代表人</w:t>
            </w:r>
          </w:p>
        </w:tc>
        <w:tc>
          <w:tcPr>
            <w:tcW w:w="1269" w:type="dxa"/>
            <w:vAlign w:val="center"/>
          </w:tcPr>
          <w:p w:rsidR="00074B9B" w:rsidRDefault="00074B9B" w:rsidP="00FA1F38">
            <w:pPr>
              <w:jc w:val="center"/>
              <w:rPr>
                <w:sz w:val="24"/>
              </w:rPr>
            </w:pPr>
          </w:p>
        </w:tc>
        <w:tc>
          <w:tcPr>
            <w:tcW w:w="1134" w:type="dxa"/>
            <w:vAlign w:val="center"/>
          </w:tcPr>
          <w:p w:rsidR="00074B9B" w:rsidRDefault="00074B9B" w:rsidP="00FA1F38">
            <w:pPr>
              <w:jc w:val="center"/>
              <w:rPr>
                <w:sz w:val="24"/>
              </w:rPr>
            </w:pPr>
            <w:r>
              <w:rPr>
                <w:sz w:val="24"/>
              </w:rPr>
              <w:t>联系电话</w:t>
            </w:r>
          </w:p>
        </w:tc>
        <w:tc>
          <w:tcPr>
            <w:tcW w:w="1701" w:type="dxa"/>
            <w:vAlign w:val="center"/>
          </w:tcPr>
          <w:p w:rsidR="00074B9B" w:rsidRDefault="00074B9B" w:rsidP="00FA1F38">
            <w:pPr>
              <w:jc w:val="center"/>
              <w:rPr>
                <w:sz w:val="24"/>
              </w:rPr>
            </w:pPr>
          </w:p>
        </w:tc>
        <w:tc>
          <w:tcPr>
            <w:tcW w:w="1134" w:type="dxa"/>
            <w:vAlign w:val="center"/>
          </w:tcPr>
          <w:p w:rsidR="00074B9B" w:rsidRDefault="00074B9B" w:rsidP="00FA1F38">
            <w:pPr>
              <w:jc w:val="center"/>
              <w:rPr>
                <w:sz w:val="24"/>
              </w:rPr>
            </w:pPr>
            <w:r>
              <w:rPr>
                <w:sz w:val="24"/>
              </w:rPr>
              <w:t>传真</w:t>
            </w:r>
          </w:p>
        </w:tc>
        <w:tc>
          <w:tcPr>
            <w:tcW w:w="2037" w:type="dxa"/>
            <w:vAlign w:val="center"/>
          </w:tcPr>
          <w:p w:rsidR="00074B9B" w:rsidRDefault="00074B9B" w:rsidP="00FA1F38">
            <w:pPr>
              <w:jc w:val="center"/>
              <w:rPr>
                <w:sz w:val="24"/>
              </w:rPr>
            </w:pPr>
          </w:p>
        </w:tc>
      </w:tr>
      <w:tr w:rsidR="00074B9B" w:rsidTr="00FA1F38">
        <w:trPr>
          <w:trHeight w:val="227"/>
          <w:jc w:val="center"/>
        </w:trPr>
        <w:tc>
          <w:tcPr>
            <w:tcW w:w="1677" w:type="dxa"/>
            <w:vMerge w:val="restart"/>
            <w:vAlign w:val="center"/>
          </w:tcPr>
          <w:p w:rsidR="00074B9B" w:rsidRDefault="00074B9B" w:rsidP="00FA1F38">
            <w:pPr>
              <w:jc w:val="center"/>
              <w:rPr>
                <w:rFonts w:hint="eastAsia"/>
                <w:sz w:val="24"/>
              </w:rPr>
            </w:pPr>
            <w:r>
              <w:rPr>
                <w:sz w:val="24"/>
              </w:rPr>
              <w:t>分管负责人</w:t>
            </w:r>
          </w:p>
        </w:tc>
        <w:tc>
          <w:tcPr>
            <w:tcW w:w="1269" w:type="dxa"/>
            <w:vAlign w:val="center"/>
          </w:tcPr>
          <w:p w:rsidR="00074B9B" w:rsidRDefault="00074B9B" w:rsidP="00FA1F38">
            <w:pPr>
              <w:jc w:val="center"/>
              <w:rPr>
                <w:sz w:val="24"/>
              </w:rPr>
            </w:pPr>
            <w:r>
              <w:rPr>
                <w:sz w:val="24"/>
              </w:rPr>
              <w:t>姓名</w:t>
            </w:r>
          </w:p>
        </w:tc>
        <w:tc>
          <w:tcPr>
            <w:tcW w:w="2835" w:type="dxa"/>
            <w:gridSpan w:val="2"/>
            <w:vAlign w:val="center"/>
          </w:tcPr>
          <w:p w:rsidR="00074B9B" w:rsidRDefault="00074B9B" w:rsidP="00FA1F38">
            <w:pPr>
              <w:jc w:val="center"/>
              <w:rPr>
                <w:sz w:val="24"/>
              </w:rPr>
            </w:pPr>
          </w:p>
        </w:tc>
        <w:tc>
          <w:tcPr>
            <w:tcW w:w="1134" w:type="dxa"/>
            <w:vAlign w:val="center"/>
          </w:tcPr>
          <w:p w:rsidR="00074B9B" w:rsidRDefault="00074B9B" w:rsidP="00FA1F38">
            <w:pPr>
              <w:jc w:val="center"/>
              <w:rPr>
                <w:rFonts w:hint="eastAsia"/>
                <w:sz w:val="24"/>
              </w:rPr>
            </w:pPr>
            <w:r>
              <w:rPr>
                <w:sz w:val="24"/>
              </w:rPr>
              <w:t>联系电话</w:t>
            </w:r>
          </w:p>
        </w:tc>
        <w:tc>
          <w:tcPr>
            <w:tcW w:w="2037" w:type="dxa"/>
            <w:vAlign w:val="center"/>
          </w:tcPr>
          <w:p w:rsidR="00074B9B" w:rsidRDefault="00074B9B" w:rsidP="00FA1F38">
            <w:pPr>
              <w:jc w:val="center"/>
              <w:rPr>
                <w:sz w:val="24"/>
              </w:rPr>
            </w:pPr>
          </w:p>
        </w:tc>
      </w:tr>
      <w:tr w:rsidR="00074B9B" w:rsidTr="00FA1F38">
        <w:trPr>
          <w:trHeight w:val="227"/>
          <w:jc w:val="center"/>
        </w:trPr>
        <w:tc>
          <w:tcPr>
            <w:tcW w:w="1677" w:type="dxa"/>
            <w:vMerge/>
            <w:vAlign w:val="center"/>
          </w:tcPr>
          <w:p w:rsidR="00074B9B" w:rsidRDefault="00074B9B" w:rsidP="00FA1F38">
            <w:pPr>
              <w:jc w:val="center"/>
              <w:rPr>
                <w:sz w:val="24"/>
              </w:rPr>
            </w:pPr>
          </w:p>
        </w:tc>
        <w:tc>
          <w:tcPr>
            <w:tcW w:w="1269" w:type="dxa"/>
            <w:vAlign w:val="center"/>
          </w:tcPr>
          <w:p w:rsidR="00074B9B" w:rsidRDefault="00074B9B" w:rsidP="00FA1F38">
            <w:pPr>
              <w:jc w:val="center"/>
              <w:rPr>
                <w:sz w:val="24"/>
              </w:rPr>
            </w:pPr>
            <w:r>
              <w:rPr>
                <w:sz w:val="24"/>
              </w:rPr>
              <w:t>电子邮箱</w:t>
            </w:r>
          </w:p>
        </w:tc>
        <w:tc>
          <w:tcPr>
            <w:tcW w:w="2835" w:type="dxa"/>
            <w:gridSpan w:val="2"/>
            <w:vAlign w:val="center"/>
          </w:tcPr>
          <w:p w:rsidR="00074B9B" w:rsidRDefault="00074B9B" w:rsidP="00FA1F38">
            <w:pPr>
              <w:jc w:val="center"/>
              <w:rPr>
                <w:sz w:val="24"/>
              </w:rPr>
            </w:pPr>
          </w:p>
        </w:tc>
        <w:tc>
          <w:tcPr>
            <w:tcW w:w="1134" w:type="dxa"/>
            <w:vAlign w:val="center"/>
          </w:tcPr>
          <w:p w:rsidR="00074B9B" w:rsidRDefault="00074B9B" w:rsidP="00FA1F38">
            <w:pPr>
              <w:jc w:val="center"/>
              <w:rPr>
                <w:sz w:val="24"/>
              </w:rPr>
            </w:pPr>
            <w:r>
              <w:rPr>
                <w:sz w:val="24"/>
              </w:rPr>
              <w:t>传真</w:t>
            </w:r>
          </w:p>
        </w:tc>
        <w:tc>
          <w:tcPr>
            <w:tcW w:w="2037" w:type="dxa"/>
            <w:vAlign w:val="center"/>
          </w:tcPr>
          <w:p w:rsidR="00074B9B" w:rsidRDefault="00074B9B" w:rsidP="00FA1F38">
            <w:pPr>
              <w:jc w:val="center"/>
              <w:rPr>
                <w:sz w:val="24"/>
              </w:rPr>
            </w:pPr>
          </w:p>
        </w:tc>
      </w:tr>
      <w:tr w:rsidR="00074B9B" w:rsidTr="00FA1F38">
        <w:trPr>
          <w:trHeight w:val="227"/>
          <w:jc w:val="center"/>
        </w:trPr>
        <w:tc>
          <w:tcPr>
            <w:tcW w:w="1677" w:type="dxa"/>
            <w:vMerge/>
            <w:vAlign w:val="center"/>
          </w:tcPr>
          <w:p w:rsidR="00074B9B" w:rsidRDefault="00074B9B" w:rsidP="00FA1F38">
            <w:pPr>
              <w:jc w:val="center"/>
              <w:rPr>
                <w:sz w:val="24"/>
              </w:rPr>
            </w:pPr>
          </w:p>
        </w:tc>
        <w:tc>
          <w:tcPr>
            <w:tcW w:w="1269" w:type="dxa"/>
            <w:vAlign w:val="center"/>
          </w:tcPr>
          <w:p w:rsidR="00074B9B" w:rsidRDefault="00074B9B" w:rsidP="00FA1F38">
            <w:pPr>
              <w:jc w:val="center"/>
              <w:rPr>
                <w:sz w:val="24"/>
              </w:rPr>
            </w:pPr>
            <w:r>
              <w:rPr>
                <w:sz w:val="24"/>
              </w:rPr>
              <w:t>所在部门</w:t>
            </w:r>
          </w:p>
        </w:tc>
        <w:tc>
          <w:tcPr>
            <w:tcW w:w="2835" w:type="dxa"/>
            <w:gridSpan w:val="2"/>
            <w:vAlign w:val="center"/>
          </w:tcPr>
          <w:p w:rsidR="00074B9B" w:rsidRDefault="00074B9B" w:rsidP="00FA1F38">
            <w:pPr>
              <w:jc w:val="center"/>
              <w:rPr>
                <w:sz w:val="24"/>
              </w:rPr>
            </w:pPr>
          </w:p>
        </w:tc>
        <w:tc>
          <w:tcPr>
            <w:tcW w:w="1134" w:type="dxa"/>
            <w:vAlign w:val="center"/>
          </w:tcPr>
          <w:p w:rsidR="00074B9B" w:rsidRDefault="00074B9B" w:rsidP="00FA1F38">
            <w:pPr>
              <w:jc w:val="center"/>
              <w:rPr>
                <w:sz w:val="24"/>
              </w:rPr>
            </w:pPr>
            <w:r>
              <w:rPr>
                <w:sz w:val="24"/>
              </w:rPr>
              <w:t>职务</w:t>
            </w:r>
          </w:p>
        </w:tc>
        <w:tc>
          <w:tcPr>
            <w:tcW w:w="2037" w:type="dxa"/>
            <w:vAlign w:val="center"/>
          </w:tcPr>
          <w:p w:rsidR="00074B9B" w:rsidRDefault="00074B9B" w:rsidP="00FA1F38">
            <w:pPr>
              <w:jc w:val="center"/>
              <w:rPr>
                <w:sz w:val="24"/>
              </w:rPr>
            </w:pPr>
          </w:p>
        </w:tc>
      </w:tr>
      <w:tr w:rsidR="00074B9B" w:rsidTr="00FA1F38">
        <w:trPr>
          <w:trHeight w:val="227"/>
          <w:jc w:val="center"/>
        </w:trPr>
        <w:tc>
          <w:tcPr>
            <w:tcW w:w="1677" w:type="dxa"/>
            <w:vMerge w:val="restart"/>
            <w:vAlign w:val="center"/>
          </w:tcPr>
          <w:p w:rsidR="00074B9B" w:rsidRDefault="00074B9B" w:rsidP="00FA1F38">
            <w:pPr>
              <w:jc w:val="center"/>
              <w:rPr>
                <w:sz w:val="24"/>
              </w:rPr>
            </w:pPr>
            <w:r>
              <w:rPr>
                <w:sz w:val="24"/>
              </w:rPr>
              <w:t>联系人</w:t>
            </w:r>
          </w:p>
        </w:tc>
        <w:tc>
          <w:tcPr>
            <w:tcW w:w="1269" w:type="dxa"/>
            <w:vAlign w:val="center"/>
          </w:tcPr>
          <w:p w:rsidR="00074B9B" w:rsidRDefault="00074B9B" w:rsidP="00FA1F38">
            <w:pPr>
              <w:jc w:val="center"/>
              <w:rPr>
                <w:sz w:val="24"/>
              </w:rPr>
            </w:pPr>
            <w:r>
              <w:rPr>
                <w:sz w:val="24"/>
              </w:rPr>
              <w:t>姓名</w:t>
            </w:r>
          </w:p>
        </w:tc>
        <w:tc>
          <w:tcPr>
            <w:tcW w:w="2835" w:type="dxa"/>
            <w:gridSpan w:val="2"/>
            <w:vAlign w:val="center"/>
          </w:tcPr>
          <w:p w:rsidR="00074B9B" w:rsidRDefault="00074B9B" w:rsidP="00FA1F38">
            <w:pPr>
              <w:jc w:val="center"/>
              <w:rPr>
                <w:sz w:val="24"/>
              </w:rPr>
            </w:pPr>
          </w:p>
        </w:tc>
        <w:tc>
          <w:tcPr>
            <w:tcW w:w="1134" w:type="dxa"/>
            <w:vAlign w:val="center"/>
          </w:tcPr>
          <w:p w:rsidR="00074B9B" w:rsidRDefault="00074B9B" w:rsidP="00FA1F38">
            <w:pPr>
              <w:jc w:val="center"/>
              <w:rPr>
                <w:rFonts w:hint="eastAsia"/>
                <w:sz w:val="24"/>
              </w:rPr>
            </w:pPr>
            <w:r>
              <w:rPr>
                <w:rFonts w:hint="eastAsia"/>
                <w:sz w:val="24"/>
              </w:rPr>
              <w:t>联系</w:t>
            </w:r>
            <w:r>
              <w:rPr>
                <w:sz w:val="24"/>
              </w:rPr>
              <w:t>电话</w:t>
            </w:r>
          </w:p>
        </w:tc>
        <w:tc>
          <w:tcPr>
            <w:tcW w:w="2037" w:type="dxa"/>
            <w:vAlign w:val="center"/>
          </w:tcPr>
          <w:p w:rsidR="00074B9B" w:rsidRDefault="00074B9B" w:rsidP="00FA1F38">
            <w:pPr>
              <w:jc w:val="center"/>
              <w:rPr>
                <w:sz w:val="24"/>
              </w:rPr>
            </w:pPr>
          </w:p>
        </w:tc>
      </w:tr>
      <w:tr w:rsidR="00074B9B" w:rsidTr="00FA1F38">
        <w:trPr>
          <w:trHeight w:val="227"/>
          <w:jc w:val="center"/>
        </w:trPr>
        <w:tc>
          <w:tcPr>
            <w:tcW w:w="1677" w:type="dxa"/>
            <w:vMerge/>
            <w:vAlign w:val="center"/>
          </w:tcPr>
          <w:p w:rsidR="00074B9B" w:rsidRDefault="00074B9B" w:rsidP="00FA1F38">
            <w:pPr>
              <w:jc w:val="center"/>
              <w:rPr>
                <w:sz w:val="24"/>
              </w:rPr>
            </w:pPr>
          </w:p>
        </w:tc>
        <w:tc>
          <w:tcPr>
            <w:tcW w:w="1269" w:type="dxa"/>
            <w:vAlign w:val="center"/>
          </w:tcPr>
          <w:p w:rsidR="00074B9B" w:rsidRDefault="00074B9B" w:rsidP="00FA1F38">
            <w:pPr>
              <w:jc w:val="center"/>
              <w:rPr>
                <w:sz w:val="24"/>
              </w:rPr>
            </w:pPr>
            <w:r>
              <w:rPr>
                <w:rFonts w:hint="eastAsia"/>
                <w:sz w:val="24"/>
              </w:rPr>
              <w:t>电子</w:t>
            </w:r>
            <w:r>
              <w:rPr>
                <w:sz w:val="24"/>
              </w:rPr>
              <w:t>邮箱</w:t>
            </w:r>
          </w:p>
        </w:tc>
        <w:tc>
          <w:tcPr>
            <w:tcW w:w="2835" w:type="dxa"/>
            <w:gridSpan w:val="2"/>
            <w:vAlign w:val="center"/>
          </w:tcPr>
          <w:p w:rsidR="00074B9B" w:rsidRDefault="00074B9B" w:rsidP="00FA1F38">
            <w:pPr>
              <w:jc w:val="center"/>
              <w:rPr>
                <w:sz w:val="24"/>
              </w:rPr>
            </w:pPr>
          </w:p>
        </w:tc>
        <w:tc>
          <w:tcPr>
            <w:tcW w:w="1134" w:type="dxa"/>
            <w:vAlign w:val="center"/>
          </w:tcPr>
          <w:p w:rsidR="00074B9B" w:rsidRDefault="00074B9B" w:rsidP="00FA1F38">
            <w:pPr>
              <w:jc w:val="center"/>
              <w:rPr>
                <w:sz w:val="24"/>
              </w:rPr>
            </w:pPr>
            <w:r>
              <w:rPr>
                <w:rFonts w:hint="eastAsia"/>
                <w:sz w:val="24"/>
              </w:rPr>
              <w:t>传真</w:t>
            </w:r>
          </w:p>
        </w:tc>
        <w:tc>
          <w:tcPr>
            <w:tcW w:w="2037" w:type="dxa"/>
            <w:vAlign w:val="center"/>
          </w:tcPr>
          <w:p w:rsidR="00074B9B" w:rsidRDefault="00074B9B" w:rsidP="00FA1F38">
            <w:pPr>
              <w:jc w:val="center"/>
              <w:rPr>
                <w:sz w:val="24"/>
              </w:rPr>
            </w:pPr>
          </w:p>
        </w:tc>
      </w:tr>
      <w:tr w:rsidR="00074B9B" w:rsidTr="00FA1F38">
        <w:trPr>
          <w:trHeight w:val="227"/>
          <w:jc w:val="center"/>
        </w:trPr>
        <w:tc>
          <w:tcPr>
            <w:tcW w:w="1677" w:type="dxa"/>
            <w:vMerge/>
            <w:vAlign w:val="center"/>
          </w:tcPr>
          <w:p w:rsidR="00074B9B" w:rsidRDefault="00074B9B" w:rsidP="00FA1F38">
            <w:pPr>
              <w:jc w:val="center"/>
              <w:rPr>
                <w:sz w:val="24"/>
              </w:rPr>
            </w:pPr>
          </w:p>
        </w:tc>
        <w:tc>
          <w:tcPr>
            <w:tcW w:w="1269" w:type="dxa"/>
            <w:vAlign w:val="center"/>
          </w:tcPr>
          <w:p w:rsidR="00074B9B" w:rsidRDefault="00074B9B" w:rsidP="00FA1F38">
            <w:pPr>
              <w:jc w:val="center"/>
              <w:rPr>
                <w:rFonts w:hint="eastAsia"/>
                <w:sz w:val="24"/>
              </w:rPr>
            </w:pPr>
            <w:r>
              <w:rPr>
                <w:sz w:val="24"/>
              </w:rPr>
              <w:t>所在部门</w:t>
            </w:r>
          </w:p>
        </w:tc>
        <w:tc>
          <w:tcPr>
            <w:tcW w:w="2835" w:type="dxa"/>
            <w:gridSpan w:val="2"/>
            <w:vAlign w:val="center"/>
          </w:tcPr>
          <w:p w:rsidR="00074B9B" w:rsidRDefault="00074B9B" w:rsidP="00FA1F38">
            <w:pPr>
              <w:jc w:val="center"/>
              <w:rPr>
                <w:sz w:val="24"/>
              </w:rPr>
            </w:pPr>
          </w:p>
        </w:tc>
        <w:tc>
          <w:tcPr>
            <w:tcW w:w="1134" w:type="dxa"/>
            <w:vAlign w:val="center"/>
          </w:tcPr>
          <w:p w:rsidR="00074B9B" w:rsidRDefault="00074B9B" w:rsidP="00FA1F38">
            <w:pPr>
              <w:jc w:val="center"/>
              <w:rPr>
                <w:rFonts w:hint="eastAsia"/>
                <w:sz w:val="24"/>
              </w:rPr>
            </w:pPr>
            <w:r>
              <w:rPr>
                <w:sz w:val="24"/>
              </w:rPr>
              <w:t>职务</w:t>
            </w:r>
          </w:p>
        </w:tc>
        <w:tc>
          <w:tcPr>
            <w:tcW w:w="2037" w:type="dxa"/>
            <w:vAlign w:val="center"/>
          </w:tcPr>
          <w:p w:rsidR="00074B9B" w:rsidRDefault="00074B9B" w:rsidP="00FA1F38">
            <w:pPr>
              <w:jc w:val="center"/>
              <w:rPr>
                <w:sz w:val="24"/>
              </w:rPr>
            </w:pPr>
          </w:p>
        </w:tc>
      </w:tr>
    </w:tbl>
    <w:p w:rsidR="00074B9B" w:rsidRDefault="00074B9B" w:rsidP="00074B9B">
      <w:pPr>
        <w:pStyle w:val="1"/>
        <w:spacing w:line="240" w:lineRule="auto"/>
        <w:ind w:firstLineChars="0" w:firstLine="0"/>
        <w:rPr>
          <w:sz w:val="28"/>
          <w:szCs w:val="28"/>
        </w:rPr>
      </w:pPr>
    </w:p>
    <w:p w:rsidR="00074B9B" w:rsidRPr="00A84E20" w:rsidRDefault="00074B9B" w:rsidP="00074B9B">
      <w:pPr>
        <w:pStyle w:val="1"/>
        <w:spacing w:line="240" w:lineRule="auto"/>
        <w:ind w:firstLineChars="0" w:firstLine="0"/>
        <w:rPr>
          <w:rFonts w:hint="eastAsia"/>
        </w:rPr>
      </w:pPr>
      <w:r w:rsidRPr="00A84E20">
        <w:rPr>
          <w:rFonts w:hint="eastAsia"/>
        </w:rPr>
        <w:t>二、科技成果转化情况</w:t>
      </w:r>
    </w:p>
    <w:p w:rsidR="00074B9B" w:rsidRPr="00A84E20" w:rsidRDefault="00074B9B" w:rsidP="00074B9B">
      <w:pPr>
        <w:pStyle w:val="1"/>
        <w:spacing w:line="240" w:lineRule="auto"/>
        <w:ind w:firstLineChars="0" w:firstLine="0"/>
        <w:rPr>
          <w:rFonts w:ascii="楷体_GB2312" w:eastAsia="楷体_GB2312" w:hint="eastAsia"/>
          <w:b/>
        </w:rPr>
      </w:pPr>
      <w:r w:rsidRPr="00A84E20">
        <w:rPr>
          <w:rFonts w:ascii="楷体_GB2312" w:eastAsia="楷体_GB2312" w:hint="eastAsia"/>
          <w:b/>
        </w:rPr>
        <w:t>（一）科技成果转化总体情况</w:t>
      </w:r>
    </w:p>
    <w:tbl>
      <w:tblPr>
        <w:tblW w:w="90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38"/>
        <w:gridCol w:w="994"/>
        <w:gridCol w:w="2268"/>
        <w:gridCol w:w="565"/>
        <w:gridCol w:w="709"/>
        <w:gridCol w:w="711"/>
        <w:gridCol w:w="712"/>
        <w:gridCol w:w="571"/>
        <w:gridCol w:w="573"/>
        <w:gridCol w:w="623"/>
        <w:gridCol w:w="653"/>
      </w:tblGrid>
      <w:tr w:rsidR="00074B9B" w:rsidTr="00FA1F38">
        <w:trPr>
          <w:trHeight w:val="351"/>
          <w:jc w:val="center"/>
        </w:trPr>
        <w:tc>
          <w:tcPr>
            <w:tcW w:w="638" w:type="dxa"/>
            <w:vMerge w:val="restart"/>
            <w:vAlign w:val="center"/>
          </w:tcPr>
          <w:p w:rsidR="00074B9B" w:rsidRDefault="00074B9B" w:rsidP="00FA1F38">
            <w:pPr>
              <w:jc w:val="center"/>
              <w:rPr>
                <w:rFonts w:ascii="黑体" w:eastAsia="黑体" w:hAnsi="黑体"/>
                <w:szCs w:val="21"/>
              </w:rPr>
            </w:pPr>
            <w:r>
              <w:rPr>
                <w:rFonts w:ascii="黑体" w:eastAsia="黑体" w:hAnsi="黑体" w:hint="eastAsia"/>
                <w:szCs w:val="21"/>
              </w:rPr>
              <w:t>序号</w:t>
            </w:r>
          </w:p>
        </w:tc>
        <w:tc>
          <w:tcPr>
            <w:tcW w:w="3262" w:type="dxa"/>
            <w:gridSpan w:val="2"/>
            <w:vMerge w:val="restart"/>
            <w:vAlign w:val="center"/>
          </w:tcPr>
          <w:p w:rsidR="00074B9B" w:rsidRDefault="00074B9B" w:rsidP="00FA1F38">
            <w:pPr>
              <w:jc w:val="center"/>
              <w:rPr>
                <w:rFonts w:ascii="黑体" w:eastAsia="黑体" w:hAnsi="黑体"/>
                <w:szCs w:val="21"/>
              </w:rPr>
            </w:pPr>
            <w:r>
              <w:rPr>
                <w:rFonts w:ascii="黑体" w:eastAsia="黑体" w:hAnsi="黑体" w:hint="eastAsia"/>
                <w:szCs w:val="21"/>
              </w:rPr>
              <w:t>项  目</w:t>
            </w:r>
          </w:p>
        </w:tc>
        <w:tc>
          <w:tcPr>
            <w:tcW w:w="2697" w:type="dxa"/>
            <w:gridSpan w:val="4"/>
            <w:vAlign w:val="center"/>
          </w:tcPr>
          <w:p w:rsidR="00074B9B" w:rsidRDefault="00074B9B" w:rsidP="00FA1F38">
            <w:pPr>
              <w:jc w:val="center"/>
              <w:rPr>
                <w:rFonts w:ascii="黑体" w:eastAsia="黑体" w:hAnsi="黑体"/>
                <w:szCs w:val="21"/>
              </w:rPr>
            </w:pPr>
            <w:r>
              <w:rPr>
                <w:rFonts w:eastAsia="黑体"/>
                <w:szCs w:val="21"/>
              </w:rPr>
              <w:t>2019</w:t>
            </w:r>
            <w:r>
              <w:rPr>
                <w:rFonts w:eastAsia="黑体"/>
                <w:szCs w:val="21"/>
              </w:rPr>
              <w:t>年度</w:t>
            </w:r>
          </w:p>
        </w:tc>
        <w:tc>
          <w:tcPr>
            <w:tcW w:w="2420" w:type="dxa"/>
            <w:gridSpan w:val="4"/>
            <w:vAlign w:val="center"/>
          </w:tcPr>
          <w:p w:rsidR="00074B9B" w:rsidRDefault="00074B9B" w:rsidP="00FA1F38">
            <w:pPr>
              <w:jc w:val="center"/>
              <w:rPr>
                <w:rFonts w:ascii="黑体" w:eastAsia="黑体" w:hAnsi="黑体"/>
                <w:szCs w:val="21"/>
              </w:rPr>
            </w:pPr>
            <w:r>
              <w:rPr>
                <w:rFonts w:eastAsia="黑体"/>
                <w:szCs w:val="21"/>
              </w:rPr>
              <w:t>2020</w:t>
            </w:r>
            <w:r>
              <w:rPr>
                <w:rFonts w:eastAsia="黑体"/>
                <w:szCs w:val="21"/>
              </w:rPr>
              <w:t>年度</w:t>
            </w:r>
          </w:p>
        </w:tc>
      </w:tr>
      <w:tr w:rsidR="00074B9B" w:rsidTr="00FA1F38">
        <w:trPr>
          <w:trHeight w:val="375"/>
          <w:jc w:val="center"/>
        </w:trPr>
        <w:tc>
          <w:tcPr>
            <w:tcW w:w="638" w:type="dxa"/>
            <w:vMerge/>
            <w:vAlign w:val="center"/>
          </w:tcPr>
          <w:p w:rsidR="00074B9B" w:rsidRDefault="00074B9B" w:rsidP="00FA1F38">
            <w:pPr>
              <w:jc w:val="center"/>
              <w:rPr>
                <w:rFonts w:ascii="黑体" w:eastAsia="黑体" w:hAnsi="黑体"/>
                <w:szCs w:val="21"/>
              </w:rPr>
            </w:pPr>
          </w:p>
        </w:tc>
        <w:tc>
          <w:tcPr>
            <w:tcW w:w="3262" w:type="dxa"/>
            <w:gridSpan w:val="2"/>
            <w:vMerge/>
            <w:vAlign w:val="center"/>
          </w:tcPr>
          <w:p w:rsidR="00074B9B" w:rsidRDefault="00074B9B" w:rsidP="00FA1F38">
            <w:pPr>
              <w:jc w:val="left"/>
              <w:rPr>
                <w:rFonts w:ascii="黑体" w:eastAsia="黑体" w:hAnsi="黑体"/>
                <w:szCs w:val="21"/>
              </w:rPr>
            </w:pPr>
          </w:p>
        </w:tc>
        <w:tc>
          <w:tcPr>
            <w:tcW w:w="565" w:type="dxa"/>
            <w:vMerge w:val="restart"/>
            <w:vAlign w:val="center"/>
          </w:tcPr>
          <w:p w:rsidR="00074B9B" w:rsidRDefault="00074B9B" w:rsidP="00FA1F38">
            <w:pPr>
              <w:jc w:val="center"/>
              <w:rPr>
                <w:rFonts w:ascii="黑体" w:eastAsia="黑体" w:hAnsi="黑体"/>
                <w:szCs w:val="21"/>
              </w:rPr>
            </w:pPr>
            <w:r>
              <w:rPr>
                <w:rFonts w:eastAsia="黑体" w:hint="eastAsia"/>
                <w:szCs w:val="21"/>
              </w:rPr>
              <w:t>总计</w:t>
            </w:r>
          </w:p>
        </w:tc>
        <w:tc>
          <w:tcPr>
            <w:tcW w:w="2132" w:type="dxa"/>
            <w:gridSpan w:val="3"/>
            <w:tcBorders>
              <w:bottom w:val="nil"/>
            </w:tcBorders>
            <w:vAlign w:val="center"/>
          </w:tcPr>
          <w:p w:rsidR="00074B9B" w:rsidRDefault="00074B9B" w:rsidP="00FA1F38">
            <w:pPr>
              <w:rPr>
                <w:rFonts w:ascii="黑体" w:eastAsia="黑体" w:hAnsi="黑体"/>
                <w:szCs w:val="21"/>
              </w:rPr>
            </w:pPr>
            <w:r>
              <w:rPr>
                <w:rFonts w:eastAsia="黑体" w:hint="eastAsia"/>
                <w:szCs w:val="21"/>
              </w:rPr>
              <w:t>其中：</w:t>
            </w:r>
          </w:p>
        </w:tc>
        <w:tc>
          <w:tcPr>
            <w:tcW w:w="571" w:type="dxa"/>
            <w:vMerge w:val="restart"/>
            <w:vAlign w:val="center"/>
          </w:tcPr>
          <w:p w:rsidR="00074B9B" w:rsidRDefault="00074B9B" w:rsidP="00FA1F38">
            <w:pPr>
              <w:jc w:val="center"/>
              <w:rPr>
                <w:rFonts w:ascii="黑体" w:eastAsia="黑体" w:hAnsi="黑体"/>
                <w:szCs w:val="21"/>
              </w:rPr>
            </w:pPr>
            <w:r>
              <w:rPr>
                <w:rFonts w:eastAsia="黑体" w:hint="eastAsia"/>
                <w:szCs w:val="21"/>
              </w:rPr>
              <w:t>总计</w:t>
            </w:r>
          </w:p>
        </w:tc>
        <w:tc>
          <w:tcPr>
            <w:tcW w:w="1849" w:type="dxa"/>
            <w:gridSpan w:val="3"/>
            <w:tcBorders>
              <w:bottom w:val="nil"/>
            </w:tcBorders>
            <w:vAlign w:val="center"/>
          </w:tcPr>
          <w:p w:rsidR="00074B9B" w:rsidRDefault="00074B9B" w:rsidP="00FA1F38">
            <w:pPr>
              <w:rPr>
                <w:rFonts w:ascii="黑体" w:eastAsia="黑体" w:hAnsi="黑体"/>
                <w:szCs w:val="21"/>
              </w:rPr>
            </w:pPr>
            <w:r>
              <w:rPr>
                <w:rFonts w:eastAsia="黑体" w:hint="eastAsia"/>
                <w:szCs w:val="21"/>
              </w:rPr>
              <w:t>其中：</w:t>
            </w:r>
          </w:p>
        </w:tc>
      </w:tr>
      <w:tr w:rsidR="00074B9B" w:rsidTr="00FA1F38">
        <w:trPr>
          <w:trHeight w:val="345"/>
          <w:jc w:val="center"/>
        </w:trPr>
        <w:tc>
          <w:tcPr>
            <w:tcW w:w="638" w:type="dxa"/>
            <w:vMerge/>
            <w:vAlign w:val="center"/>
          </w:tcPr>
          <w:p w:rsidR="00074B9B" w:rsidRDefault="00074B9B" w:rsidP="00FA1F38">
            <w:pPr>
              <w:jc w:val="center"/>
              <w:rPr>
                <w:rFonts w:ascii="黑体" w:eastAsia="黑体" w:hAnsi="黑体"/>
                <w:szCs w:val="21"/>
              </w:rPr>
            </w:pPr>
          </w:p>
        </w:tc>
        <w:tc>
          <w:tcPr>
            <w:tcW w:w="3262" w:type="dxa"/>
            <w:gridSpan w:val="2"/>
            <w:vMerge/>
            <w:vAlign w:val="center"/>
          </w:tcPr>
          <w:p w:rsidR="00074B9B" w:rsidRDefault="00074B9B" w:rsidP="00FA1F38">
            <w:pPr>
              <w:jc w:val="left"/>
              <w:rPr>
                <w:rFonts w:ascii="黑体" w:eastAsia="黑体" w:hAnsi="黑体"/>
                <w:szCs w:val="21"/>
              </w:rPr>
            </w:pPr>
          </w:p>
        </w:tc>
        <w:tc>
          <w:tcPr>
            <w:tcW w:w="565" w:type="dxa"/>
            <w:vMerge/>
            <w:vAlign w:val="center"/>
          </w:tcPr>
          <w:p w:rsidR="00074B9B" w:rsidRDefault="00074B9B" w:rsidP="00FA1F38">
            <w:pPr>
              <w:jc w:val="center"/>
              <w:rPr>
                <w:rFonts w:eastAsia="黑体"/>
                <w:szCs w:val="21"/>
              </w:rPr>
            </w:pPr>
          </w:p>
        </w:tc>
        <w:tc>
          <w:tcPr>
            <w:tcW w:w="709" w:type="dxa"/>
            <w:tcBorders>
              <w:top w:val="nil"/>
            </w:tcBorders>
            <w:vAlign w:val="center"/>
          </w:tcPr>
          <w:p w:rsidR="00074B9B" w:rsidRDefault="00074B9B" w:rsidP="00FA1F38">
            <w:pPr>
              <w:rPr>
                <w:rFonts w:eastAsia="黑体"/>
                <w:szCs w:val="21"/>
              </w:rPr>
            </w:pPr>
            <w:r>
              <w:rPr>
                <w:rFonts w:eastAsia="黑体" w:hint="eastAsia"/>
                <w:szCs w:val="21"/>
              </w:rPr>
              <w:t>财政</w:t>
            </w:r>
          </w:p>
          <w:p w:rsidR="00074B9B" w:rsidRDefault="00074B9B" w:rsidP="00FA1F38">
            <w:pPr>
              <w:rPr>
                <w:rFonts w:eastAsia="黑体"/>
                <w:szCs w:val="21"/>
              </w:rPr>
            </w:pPr>
            <w:r>
              <w:rPr>
                <w:rFonts w:eastAsia="黑体" w:hint="eastAsia"/>
                <w:szCs w:val="21"/>
              </w:rPr>
              <w:t>资助</w:t>
            </w:r>
          </w:p>
        </w:tc>
        <w:tc>
          <w:tcPr>
            <w:tcW w:w="711" w:type="dxa"/>
            <w:tcBorders>
              <w:top w:val="single" w:sz="4" w:space="0" w:color="auto"/>
            </w:tcBorders>
            <w:vAlign w:val="center"/>
          </w:tcPr>
          <w:p w:rsidR="00074B9B" w:rsidRDefault="00074B9B" w:rsidP="00FA1F38">
            <w:pPr>
              <w:jc w:val="center"/>
              <w:rPr>
                <w:rFonts w:eastAsia="黑体"/>
                <w:szCs w:val="21"/>
              </w:rPr>
            </w:pPr>
            <w:r>
              <w:rPr>
                <w:rFonts w:eastAsia="黑体" w:hint="eastAsia"/>
                <w:szCs w:val="21"/>
              </w:rPr>
              <w:t>中央财政资助</w:t>
            </w:r>
          </w:p>
        </w:tc>
        <w:tc>
          <w:tcPr>
            <w:tcW w:w="712" w:type="dxa"/>
            <w:tcBorders>
              <w:top w:val="single" w:sz="4" w:space="0" w:color="auto"/>
            </w:tcBorders>
            <w:vAlign w:val="center"/>
          </w:tcPr>
          <w:p w:rsidR="00074B9B" w:rsidRDefault="00074B9B" w:rsidP="00FA1F38">
            <w:pPr>
              <w:jc w:val="center"/>
              <w:rPr>
                <w:rFonts w:eastAsia="黑体"/>
                <w:szCs w:val="21"/>
              </w:rPr>
            </w:pPr>
            <w:r>
              <w:rPr>
                <w:rFonts w:eastAsia="黑体" w:hint="eastAsia"/>
                <w:szCs w:val="21"/>
              </w:rPr>
              <w:t>地方财政资助</w:t>
            </w:r>
          </w:p>
        </w:tc>
        <w:tc>
          <w:tcPr>
            <w:tcW w:w="571" w:type="dxa"/>
            <w:vMerge/>
            <w:vAlign w:val="center"/>
          </w:tcPr>
          <w:p w:rsidR="00074B9B" w:rsidRDefault="00074B9B" w:rsidP="00FA1F38">
            <w:pPr>
              <w:jc w:val="center"/>
              <w:rPr>
                <w:rFonts w:eastAsia="黑体"/>
                <w:szCs w:val="21"/>
              </w:rPr>
            </w:pPr>
          </w:p>
        </w:tc>
        <w:tc>
          <w:tcPr>
            <w:tcW w:w="573" w:type="dxa"/>
            <w:tcBorders>
              <w:top w:val="nil"/>
            </w:tcBorders>
            <w:vAlign w:val="center"/>
          </w:tcPr>
          <w:p w:rsidR="00074B9B" w:rsidRDefault="00074B9B" w:rsidP="00FA1F38">
            <w:pPr>
              <w:jc w:val="center"/>
              <w:rPr>
                <w:rFonts w:eastAsia="黑体"/>
                <w:szCs w:val="21"/>
              </w:rPr>
            </w:pPr>
            <w:r>
              <w:rPr>
                <w:rFonts w:eastAsia="黑体" w:hint="eastAsia"/>
                <w:szCs w:val="21"/>
              </w:rPr>
              <w:t>财政</w:t>
            </w:r>
          </w:p>
          <w:p w:rsidR="00074B9B" w:rsidRDefault="00074B9B" w:rsidP="00FA1F38">
            <w:pPr>
              <w:jc w:val="center"/>
              <w:rPr>
                <w:rFonts w:eastAsia="黑体"/>
                <w:szCs w:val="21"/>
              </w:rPr>
            </w:pPr>
            <w:r>
              <w:rPr>
                <w:rFonts w:eastAsia="黑体" w:hint="eastAsia"/>
                <w:szCs w:val="21"/>
              </w:rPr>
              <w:t>资助</w:t>
            </w:r>
          </w:p>
        </w:tc>
        <w:tc>
          <w:tcPr>
            <w:tcW w:w="623" w:type="dxa"/>
            <w:tcBorders>
              <w:top w:val="single" w:sz="4" w:space="0" w:color="auto"/>
            </w:tcBorders>
            <w:vAlign w:val="center"/>
          </w:tcPr>
          <w:p w:rsidR="00074B9B" w:rsidRDefault="00074B9B" w:rsidP="00FA1F38">
            <w:pPr>
              <w:jc w:val="center"/>
              <w:rPr>
                <w:rFonts w:eastAsia="黑体"/>
                <w:szCs w:val="21"/>
              </w:rPr>
            </w:pPr>
            <w:r>
              <w:rPr>
                <w:rFonts w:eastAsia="黑体" w:hint="eastAsia"/>
                <w:szCs w:val="21"/>
              </w:rPr>
              <w:t>中央财政资助</w:t>
            </w:r>
          </w:p>
        </w:tc>
        <w:tc>
          <w:tcPr>
            <w:tcW w:w="653" w:type="dxa"/>
            <w:tcBorders>
              <w:top w:val="single" w:sz="4" w:space="0" w:color="auto"/>
            </w:tcBorders>
            <w:vAlign w:val="center"/>
          </w:tcPr>
          <w:p w:rsidR="00074B9B" w:rsidRDefault="00074B9B" w:rsidP="00FA1F38">
            <w:pPr>
              <w:jc w:val="center"/>
              <w:rPr>
                <w:rFonts w:eastAsia="黑体"/>
                <w:szCs w:val="21"/>
              </w:rPr>
            </w:pPr>
            <w:r>
              <w:rPr>
                <w:rFonts w:eastAsia="黑体" w:hint="eastAsia"/>
                <w:szCs w:val="21"/>
              </w:rPr>
              <w:t>地方财政资助</w:t>
            </w:r>
          </w:p>
        </w:tc>
      </w:tr>
      <w:tr w:rsidR="00074B9B" w:rsidTr="00FA1F38">
        <w:trPr>
          <w:trHeight w:val="397"/>
          <w:jc w:val="center"/>
        </w:trPr>
        <w:tc>
          <w:tcPr>
            <w:tcW w:w="638" w:type="dxa"/>
            <w:vMerge w:val="restart"/>
            <w:vAlign w:val="center"/>
          </w:tcPr>
          <w:p w:rsidR="00074B9B" w:rsidRDefault="00074B9B" w:rsidP="00FA1F38">
            <w:pPr>
              <w:jc w:val="center"/>
              <w:rPr>
                <w:rFonts w:hint="eastAsia"/>
                <w:szCs w:val="21"/>
              </w:rPr>
            </w:pPr>
            <w:r>
              <w:rPr>
                <w:rFonts w:hint="eastAsia"/>
                <w:szCs w:val="21"/>
              </w:rPr>
              <w:t>一</w:t>
            </w:r>
          </w:p>
        </w:tc>
        <w:tc>
          <w:tcPr>
            <w:tcW w:w="994" w:type="dxa"/>
            <w:vMerge w:val="restart"/>
            <w:vAlign w:val="center"/>
          </w:tcPr>
          <w:p w:rsidR="00074B9B" w:rsidRDefault="00074B9B" w:rsidP="00FA1F38">
            <w:pPr>
              <w:jc w:val="left"/>
              <w:rPr>
                <w:szCs w:val="21"/>
              </w:rPr>
            </w:pPr>
            <w:r>
              <w:rPr>
                <w:szCs w:val="21"/>
              </w:rPr>
              <w:t>以转让</w:t>
            </w:r>
            <w:r>
              <w:rPr>
                <w:rFonts w:hint="eastAsia"/>
                <w:szCs w:val="21"/>
              </w:rPr>
              <w:t>方</w:t>
            </w:r>
            <w:r>
              <w:rPr>
                <w:szCs w:val="21"/>
              </w:rPr>
              <w:t>式转化</w:t>
            </w:r>
            <w:r>
              <w:rPr>
                <w:rFonts w:hint="eastAsia"/>
                <w:szCs w:val="21"/>
              </w:rPr>
              <w:t>科技成果</w:t>
            </w:r>
          </w:p>
        </w:tc>
        <w:tc>
          <w:tcPr>
            <w:tcW w:w="2268" w:type="dxa"/>
            <w:vAlign w:val="center"/>
          </w:tcPr>
          <w:p w:rsidR="00074B9B" w:rsidRDefault="00074B9B" w:rsidP="00FA1F38">
            <w:pPr>
              <w:jc w:val="left"/>
              <w:rPr>
                <w:szCs w:val="21"/>
              </w:rPr>
            </w:pPr>
            <w:r>
              <w:rPr>
                <w:rFonts w:hint="eastAsia"/>
                <w:szCs w:val="21"/>
              </w:rPr>
              <w:t>合同</w:t>
            </w:r>
            <w:r>
              <w:rPr>
                <w:szCs w:val="21"/>
              </w:rPr>
              <w:t>项数</w:t>
            </w:r>
            <w:r>
              <w:rPr>
                <w:rFonts w:hint="eastAsia"/>
                <w:szCs w:val="21"/>
              </w:rPr>
              <w:t>（项）</w:t>
            </w:r>
          </w:p>
        </w:tc>
        <w:tc>
          <w:tcPr>
            <w:tcW w:w="565" w:type="dxa"/>
            <w:vAlign w:val="center"/>
          </w:tcPr>
          <w:p w:rsidR="00074B9B" w:rsidRDefault="00074B9B" w:rsidP="00FA1F38">
            <w:pPr>
              <w:jc w:val="center"/>
              <w:rPr>
                <w:szCs w:val="21"/>
              </w:rPr>
            </w:pPr>
          </w:p>
        </w:tc>
        <w:tc>
          <w:tcPr>
            <w:tcW w:w="709" w:type="dxa"/>
            <w:vAlign w:val="center"/>
          </w:tcPr>
          <w:p w:rsidR="00074B9B" w:rsidRDefault="00074B9B" w:rsidP="00FA1F38">
            <w:pPr>
              <w:jc w:val="center"/>
              <w:rPr>
                <w:szCs w:val="21"/>
              </w:rPr>
            </w:pPr>
          </w:p>
        </w:tc>
        <w:tc>
          <w:tcPr>
            <w:tcW w:w="711" w:type="dxa"/>
            <w:vAlign w:val="center"/>
          </w:tcPr>
          <w:p w:rsidR="00074B9B" w:rsidRDefault="00074B9B" w:rsidP="00FA1F38">
            <w:pPr>
              <w:jc w:val="center"/>
              <w:rPr>
                <w:szCs w:val="21"/>
              </w:rPr>
            </w:pPr>
          </w:p>
        </w:tc>
        <w:tc>
          <w:tcPr>
            <w:tcW w:w="712" w:type="dxa"/>
            <w:vAlign w:val="center"/>
          </w:tcPr>
          <w:p w:rsidR="00074B9B" w:rsidRDefault="00074B9B" w:rsidP="00FA1F38">
            <w:pPr>
              <w:jc w:val="center"/>
              <w:rPr>
                <w:szCs w:val="21"/>
              </w:rPr>
            </w:pPr>
          </w:p>
        </w:tc>
        <w:tc>
          <w:tcPr>
            <w:tcW w:w="571" w:type="dxa"/>
            <w:vAlign w:val="center"/>
          </w:tcPr>
          <w:p w:rsidR="00074B9B" w:rsidRDefault="00074B9B" w:rsidP="00FA1F38">
            <w:pPr>
              <w:jc w:val="center"/>
              <w:rPr>
                <w:szCs w:val="21"/>
              </w:rPr>
            </w:pPr>
          </w:p>
        </w:tc>
        <w:tc>
          <w:tcPr>
            <w:tcW w:w="573" w:type="dxa"/>
            <w:vAlign w:val="center"/>
          </w:tcPr>
          <w:p w:rsidR="00074B9B" w:rsidRDefault="00074B9B" w:rsidP="00FA1F38">
            <w:pPr>
              <w:jc w:val="center"/>
              <w:rPr>
                <w:szCs w:val="21"/>
              </w:rPr>
            </w:pPr>
          </w:p>
        </w:tc>
        <w:tc>
          <w:tcPr>
            <w:tcW w:w="623" w:type="dxa"/>
            <w:vAlign w:val="center"/>
          </w:tcPr>
          <w:p w:rsidR="00074B9B" w:rsidRDefault="00074B9B" w:rsidP="00FA1F38">
            <w:pPr>
              <w:jc w:val="center"/>
              <w:rPr>
                <w:szCs w:val="21"/>
              </w:rPr>
            </w:pPr>
          </w:p>
        </w:tc>
        <w:tc>
          <w:tcPr>
            <w:tcW w:w="653" w:type="dxa"/>
            <w:vAlign w:val="center"/>
          </w:tcPr>
          <w:p w:rsidR="00074B9B" w:rsidRDefault="00074B9B" w:rsidP="00FA1F38">
            <w:pPr>
              <w:jc w:val="center"/>
              <w:rPr>
                <w:szCs w:val="21"/>
              </w:rPr>
            </w:pPr>
          </w:p>
        </w:tc>
      </w:tr>
      <w:tr w:rsidR="00074B9B" w:rsidTr="00FA1F38">
        <w:trPr>
          <w:trHeight w:val="397"/>
          <w:jc w:val="center"/>
        </w:trPr>
        <w:tc>
          <w:tcPr>
            <w:tcW w:w="638" w:type="dxa"/>
            <w:vMerge/>
            <w:vAlign w:val="center"/>
          </w:tcPr>
          <w:p w:rsidR="00074B9B" w:rsidRDefault="00074B9B" w:rsidP="00FA1F38">
            <w:pPr>
              <w:jc w:val="center"/>
              <w:rPr>
                <w:szCs w:val="21"/>
              </w:rPr>
            </w:pPr>
          </w:p>
        </w:tc>
        <w:tc>
          <w:tcPr>
            <w:tcW w:w="994" w:type="dxa"/>
            <w:vMerge/>
            <w:vAlign w:val="center"/>
          </w:tcPr>
          <w:p w:rsidR="00074B9B" w:rsidRDefault="00074B9B" w:rsidP="00FA1F38">
            <w:pPr>
              <w:ind w:leftChars="50" w:left="105"/>
              <w:jc w:val="left"/>
              <w:rPr>
                <w:szCs w:val="21"/>
              </w:rPr>
            </w:pPr>
          </w:p>
        </w:tc>
        <w:tc>
          <w:tcPr>
            <w:tcW w:w="2268" w:type="dxa"/>
            <w:vAlign w:val="center"/>
          </w:tcPr>
          <w:p w:rsidR="00074B9B" w:rsidRDefault="00074B9B" w:rsidP="00FA1F38">
            <w:pPr>
              <w:jc w:val="left"/>
              <w:rPr>
                <w:szCs w:val="21"/>
              </w:rPr>
            </w:pPr>
            <w:r>
              <w:rPr>
                <w:rFonts w:hint="eastAsia"/>
                <w:szCs w:val="21"/>
              </w:rPr>
              <w:t>转让收入</w:t>
            </w:r>
            <w:r>
              <w:rPr>
                <w:szCs w:val="21"/>
              </w:rPr>
              <w:t>（万元）</w:t>
            </w:r>
          </w:p>
        </w:tc>
        <w:tc>
          <w:tcPr>
            <w:tcW w:w="565" w:type="dxa"/>
            <w:vAlign w:val="center"/>
          </w:tcPr>
          <w:p w:rsidR="00074B9B" w:rsidRDefault="00074B9B" w:rsidP="00FA1F38">
            <w:pPr>
              <w:ind w:leftChars="50" w:left="105"/>
              <w:jc w:val="center"/>
              <w:rPr>
                <w:szCs w:val="21"/>
              </w:rPr>
            </w:pPr>
          </w:p>
        </w:tc>
        <w:tc>
          <w:tcPr>
            <w:tcW w:w="709" w:type="dxa"/>
            <w:vAlign w:val="center"/>
          </w:tcPr>
          <w:p w:rsidR="00074B9B" w:rsidRDefault="00074B9B" w:rsidP="00FA1F38">
            <w:pPr>
              <w:ind w:leftChars="50" w:left="105"/>
              <w:jc w:val="center"/>
              <w:rPr>
                <w:szCs w:val="21"/>
              </w:rPr>
            </w:pPr>
          </w:p>
        </w:tc>
        <w:tc>
          <w:tcPr>
            <w:tcW w:w="711" w:type="dxa"/>
            <w:vAlign w:val="center"/>
          </w:tcPr>
          <w:p w:rsidR="00074B9B" w:rsidRDefault="00074B9B" w:rsidP="00FA1F38">
            <w:pPr>
              <w:ind w:leftChars="50" w:left="105"/>
              <w:jc w:val="center"/>
              <w:rPr>
                <w:szCs w:val="21"/>
              </w:rPr>
            </w:pPr>
          </w:p>
        </w:tc>
        <w:tc>
          <w:tcPr>
            <w:tcW w:w="712" w:type="dxa"/>
            <w:vAlign w:val="center"/>
          </w:tcPr>
          <w:p w:rsidR="00074B9B" w:rsidRDefault="00074B9B" w:rsidP="00FA1F38">
            <w:pPr>
              <w:ind w:leftChars="50" w:left="105"/>
              <w:jc w:val="center"/>
              <w:rPr>
                <w:szCs w:val="21"/>
              </w:rPr>
            </w:pPr>
          </w:p>
        </w:tc>
        <w:tc>
          <w:tcPr>
            <w:tcW w:w="571" w:type="dxa"/>
            <w:vAlign w:val="center"/>
          </w:tcPr>
          <w:p w:rsidR="00074B9B" w:rsidRDefault="00074B9B" w:rsidP="00FA1F38">
            <w:pPr>
              <w:ind w:leftChars="50" w:left="105"/>
              <w:jc w:val="center"/>
              <w:rPr>
                <w:szCs w:val="21"/>
              </w:rPr>
            </w:pPr>
          </w:p>
        </w:tc>
        <w:tc>
          <w:tcPr>
            <w:tcW w:w="573" w:type="dxa"/>
            <w:vAlign w:val="center"/>
          </w:tcPr>
          <w:p w:rsidR="00074B9B" w:rsidRDefault="00074B9B" w:rsidP="00FA1F38">
            <w:pPr>
              <w:ind w:leftChars="50" w:left="105"/>
              <w:jc w:val="center"/>
              <w:rPr>
                <w:szCs w:val="21"/>
              </w:rPr>
            </w:pPr>
          </w:p>
        </w:tc>
        <w:tc>
          <w:tcPr>
            <w:tcW w:w="623" w:type="dxa"/>
            <w:vAlign w:val="center"/>
          </w:tcPr>
          <w:p w:rsidR="00074B9B" w:rsidRDefault="00074B9B" w:rsidP="00FA1F38">
            <w:pPr>
              <w:ind w:leftChars="50" w:left="105"/>
              <w:jc w:val="center"/>
              <w:rPr>
                <w:szCs w:val="21"/>
              </w:rPr>
            </w:pPr>
          </w:p>
        </w:tc>
        <w:tc>
          <w:tcPr>
            <w:tcW w:w="653" w:type="dxa"/>
            <w:vAlign w:val="center"/>
          </w:tcPr>
          <w:p w:rsidR="00074B9B" w:rsidRDefault="00074B9B" w:rsidP="00FA1F38">
            <w:pPr>
              <w:ind w:leftChars="50" w:left="105"/>
              <w:jc w:val="center"/>
              <w:rPr>
                <w:szCs w:val="21"/>
              </w:rPr>
            </w:pPr>
          </w:p>
        </w:tc>
      </w:tr>
      <w:tr w:rsidR="00074B9B" w:rsidTr="00FA1F38">
        <w:trPr>
          <w:trHeight w:val="397"/>
          <w:jc w:val="center"/>
        </w:trPr>
        <w:tc>
          <w:tcPr>
            <w:tcW w:w="638" w:type="dxa"/>
            <w:vMerge/>
            <w:vAlign w:val="center"/>
          </w:tcPr>
          <w:p w:rsidR="00074B9B" w:rsidRDefault="00074B9B" w:rsidP="00FA1F38">
            <w:pPr>
              <w:jc w:val="center"/>
              <w:rPr>
                <w:szCs w:val="21"/>
              </w:rPr>
            </w:pPr>
          </w:p>
        </w:tc>
        <w:tc>
          <w:tcPr>
            <w:tcW w:w="994" w:type="dxa"/>
            <w:vMerge/>
            <w:vAlign w:val="center"/>
          </w:tcPr>
          <w:p w:rsidR="00074B9B" w:rsidRDefault="00074B9B" w:rsidP="00FA1F38">
            <w:pPr>
              <w:ind w:leftChars="50" w:left="105"/>
              <w:jc w:val="left"/>
              <w:rPr>
                <w:szCs w:val="21"/>
              </w:rPr>
            </w:pPr>
          </w:p>
        </w:tc>
        <w:tc>
          <w:tcPr>
            <w:tcW w:w="2268" w:type="dxa"/>
            <w:vAlign w:val="center"/>
          </w:tcPr>
          <w:p w:rsidR="00074B9B" w:rsidRDefault="00074B9B" w:rsidP="00FA1F38">
            <w:pPr>
              <w:jc w:val="left"/>
              <w:rPr>
                <w:szCs w:val="21"/>
              </w:rPr>
            </w:pPr>
            <w:r>
              <w:rPr>
                <w:rFonts w:hint="eastAsia"/>
                <w:szCs w:val="21"/>
              </w:rPr>
              <w:t>当年到账金额（万元）</w:t>
            </w:r>
          </w:p>
        </w:tc>
        <w:tc>
          <w:tcPr>
            <w:tcW w:w="565" w:type="dxa"/>
            <w:vAlign w:val="center"/>
          </w:tcPr>
          <w:p w:rsidR="00074B9B" w:rsidRDefault="00074B9B" w:rsidP="00FA1F38">
            <w:pPr>
              <w:ind w:leftChars="50" w:left="105"/>
              <w:jc w:val="center"/>
              <w:rPr>
                <w:szCs w:val="21"/>
              </w:rPr>
            </w:pPr>
          </w:p>
        </w:tc>
        <w:tc>
          <w:tcPr>
            <w:tcW w:w="709" w:type="dxa"/>
            <w:vAlign w:val="center"/>
          </w:tcPr>
          <w:p w:rsidR="00074B9B" w:rsidRDefault="00074B9B" w:rsidP="00FA1F38">
            <w:pPr>
              <w:ind w:leftChars="50" w:left="105"/>
              <w:jc w:val="center"/>
              <w:rPr>
                <w:szCs w:val="21"/>
              </w:rPr>
            </w:pPr>
          </w:p>
        </w:tc>
        <w:tc>
          <w:tcPr>
            <w:tcW w:w="711" w:type="dxa"/>
            <w:vAlign w:val="center"/>
          </w:tcPr>
          <w:p w:rsidR="00074B9B" w:rsidRDefault="00074B9B" w:rsidP="00FA1F38">
            <w:pPr>
              <w:ind w:leftChars="50" w:left="105"/>
              <w:jc w:val="center"/>
              <w:rPr>
                <w:szCs w:val="21"/>
              </w:rPr>
            </w:pPr>
          </w:p>
        </w:tc>
        <w:tc>
          <w:tcPr>
            <w:tcW w:w="712" w:type="dxa"/>
            <w:vAlign w:val="center"/>
          </w:tcPr>
          <w:p w:rsidR="00074B9B" w:rsidRDefault="00074B9B" w:rsidP="00FA1F38">
            <w:pPr>
              <w:ind w:leftChars="50" w:left="105"/>
              <w:jc w:val="center"/>
              <w:rPr>
                <w:szCs w:val="21"/>
              </w:rPr>
            </w:pPr>
          </w:p>
        </w:tc>
        <w:tc>
          <w:tcPr>
            <w:tcW w:w="571" w:type="dxa"/>
            <w:vAlign w:val="center"/>
          </w:tcPr>
          <w:p w:rsidR="00074B9B" w:rsidRDefault="00074B9B" w:rsidP="00FA1F38">
            <w:pPr>
              <w:ind w:leftChars="50" w:left="105"/>
              <w:jc w:val="center"/>
              <w:rPr>
                <w:szCs w:val="21"/>
              </w:rPr>
            </w:pPr>
          </w:p>
        </w:tc>
        <w:tc>
          <w:tcPr>
            <w:tcW w:w="573" w:type="dxa"/>
            <w:vAlign w:val="center"/>
          </w:tcPr>
          <w:p w:rsidR="00074B9B" w:rsidRDefault="00074B9B" w:rsidP="00FA1F38">
            <w:pPr>
              <w:ind w:leftChars="50" w:left="105"/>
              <w:jc w:val="center"/>
              <w:rPr>
                <w:szCs w:val="21"/>
              </w:rPr>
            </w:pPr>
          </w:p>
        </w:tc>
        <w:tc>
          <w:tcPr>
            <w:tcW w:w="623" w:type="dxa"/>
            <w:vAlign w:val="center"/>
          </w:tcPr>
          <w:p w:rsidR="00074B9B" w:rsidRDefault="00074B9B" w:rsidP="00FA1F38">
            <w:pPr>
              <w:ind w:leftChars="50" w:left="105"/>
              <w:jc w:val="center"/>
              <w:rPr>
                <w:szCs w:val="21"/>
              </w:rPr>
            </w:pPr>
          </w:p>
        </w:tc>
        <w:tc>
          <w:tcPr>
            <w:tcW w:w="653" w:type="dxa"/>
            <w:vAlign w:val="center"/>
          </w:tcPr>
          <w:p w:rsidR="00074B9B" w:rsidRDefault="00074B9B" w:rsidP="00FA1F38">
            <w:pPr>
              <w:ind w:leftChars="50" w:left="105"/>
              <w:jc w:val="center"/>
              <w:rPr>
                <w:szCs w:val="21"/>
              </w:rPr>
            </w:pPr>
          </w:p>
        </w:tc>
      </w:tr>
      <w:tr w:rsidR="00074B9B" w:rsidTr="00FA1F38">
        <w:trPr>
          <w:trHeight w:val="397"/>
          <w:jc w:val="center"/>
        </w:trPr>
        <w:tc>
          <w:tcPr>
            <w:tcW w:w="638" w:type="dxa"/>
            <w:vMerge w:val="restart"/>
            <w:vAlign w:val="center"/>
          </w:tcPr>
          <w:p w:rsidR="00074B9B" w:rsidRDefault="00074B9B" w:rsidP="00FA1F38">
            <w:pPr>
              <w:jc w:val="center"/>
              <w:rPr>
                <w:rFonts w:hint="eastAsia"/>
                <w:szCs w:val="21"/>
              </w:rPr>
            </w:pPr>
            <w:r>
              <w:rPr>
                <w:rFonts w:hint="eastAsia"/>
                <w:szCs w:val="21"/>
              </w:rPr>
              <w:t>二</w:t>
            </w:r>
          </w:p>
        </w:tc>
        <w:tc>
          <w:tcPr>
            <w:tcW w:w="994" w:type="dxa"/>
            <w:vMerge w:val="restart"/>
            <w:vAlign w:val="center"/>
          </w:tcPr>
          <w:p w:rsidR="00074B9B" w:rsidRDefault="00074B9B" w:rsidP="00FA1F38">
            <w:pPr>
              <w:jc w:val="left"/>
              <w:rPr>
                <w:szCs w:val="21"/>
              </w:rPr>
            </w:pPr>
            <w:r>
              <w:rPr>
                <w:szCs w:val="21"/>
              </w:rPr>
              <w:t>以许可</w:t>
            </w:r>
            <w:r>
              <w:rPr>
                <w:rFonts w:hint="eastAsia"/>
                <w:szCs w:val="21"/>
              </w:rPr>
              <w:t>方</w:t>
            </w:r>
            <w:r>
              <w:rPr>
                <w:szCs w:val="21"/>
              </w:rPr>
              <w:t>式转化</w:t>
            </w:r>
            <w:r>
              <w:rPr>
                <w:rFonts w:hint="eastAsia"/>
                <w:szCs w:val="21"/>
              </w:rPr>
              <w:t>科技成果</w:t>
            </w:r>
          </w:p>
        </w:tc>
        <w:tc>
          <w:tcPr>
            <w:tcW w:w="2268" w:type="dxa"/>
            <w:vAlign w:val="center"/>
          </w:tcPr>
          <w:p w:rsidR="00074B9B" w:rsidRDefault="00074B9B" w:rsidP="00FA1F38">
            <w:pPr>
              <w:jc w:val="left"/>
              <w:rPr>
                <w:szCs w:val="21"/>
              </w:rPr>
            </w:pPr>
            <w:r>
              <w:rPr>
                <w:rFonts w:hint="eastAsia"/>
                <w:szCs w:val="21"/>
              </w:rPr>
              <w:t>合同</w:t>
            </w:r>
            <w:r>
              <w:rPr>
                <w:szCs w:val="21"/>
              </w:rPr>
              <w:t>项数</w:t>
            </w:r>
            <w:r>
              <w:rPr>
                <w:rFonts w:hint="eastAsia"/>
                <w:szCs w:val="21"/>
              </w:rPr>
              <w:t>（项）</w:t>
            </w:r>
          </w:p>
        </w:tc>
        <w:tc>
          <w:tcPr>
            <w:tcW w:w="565" w:type="dxa"/>
            <w:vAlign w:val="center"/>
          </w:tcPr>
          <w:p w:rsidR="00074B9B" w:rsidRDefault="00074B9B" w:rsidP="00FA1F38">
            <w:pPr>
              <w:jc w:val="center"/>
              <w:rPr>
                <w:szCs w:val="21"/>
              </w:rPr>
            </w:pPr>
          </w:p>
        </w:tc>
        <w:tc>
          <w:tcPr>
            <w:tcW w:w="709" w:type="dxa"/>
            <w:vAlign w:val="center"/>
          </w:tcPr>
          <w:p w:rsidR="00074B9B" w:rsidRDefault="00074B9B" w:rsidP="00FA1F38">
            <w:pPr>
              <w:jc w:val="center"/>
              <w:rPr>
                <w:szCs w:val="21"/>
              </w:rPr>
            </w:pPr>
          </w:p>
        </w:tc>
        <w:tc>
          <w:tcPr>
            <w:tcW w:w="711" w:type="dxa"/>
            <w:vAlign w:val="center"/>
          </w:tcPr>
          <w:p w:rsidR="00074B9B" w:rsidRDefault="00074B9B" w:rsidP="00FA1F38">
            <w:pPr>
              <w:ind w:leftChars="50" w:left="105"/>
              <w:jc w:val="center"/>
              <w:rPr>
                <w:szCs w:val="21"/>
              </w:rPr>
            </w:pPr>
          </w:p>
        </w:tc>
        <w:tc>
          <w:tcPr>
            <w:tcW w:w="712" w:type="dxa"/>
            <w:vAlign w:val="center"/>
          </w:tcPr>
          <w:p w:rsidR="00074B9B" w:rsidRDefault="00074B9B" w:rsidP="00FA1F38">
            <w:pPr>
              <w:ind w:leftChars="50" w:left="105"/>
              <w:jc w:val="center"/>
              <w:rPr>
                <w:szCs w:val="21"/>
              </w:rPr>
            </w:pPr>
          </w:p>
        </w:tc>
        <w:tc>
          <w:tcPr>
            <w:tcW w:w="571" w:type="dxa"/>
            <w:vAlign w:val="center"/>
          </w:tcPr>
          <w:p w:rsidR="00074B9B" w:rsidRDefault="00074B9B" w:rsidP="00FA1F38">
            <w:pPr>
              <w:jc w:val="center"/>
              <w:rPr>
                <w:szCs w:val="21"/>
              </w:rPr>
            </w:pPr>
          </w:p>
        </w:tc>
        <w:tc>
          <w:tcPr>
            <w:tcW w:w="573" w:type="dxa"/>
            <w:vAlign w:val="center"/>
          </w:tcPr>
          <w:p w:rsidR="00074B9B" w:rsidRDefault="00074B9B" w:rsidP="00FA1F38">
            <w:pPr>
              <w:jc w:val="center"/>
              <w:rPr>
                <w:szCs w:val="21"/>
              </w:rPr>
            </w:pPr>
          </w:p>
        </w:tc>
        <w:tc>
          <w:tcPr>
            <w:tcW w:w="623" w:type="dxa"/>
            <w:vAlign w:val="center"/>
          </w:tcPr>
          <w:p w:rsidR="00074B9B" w:rsidRDefault="00074B9B" w:rsidP="00FA1F38">
            <w:pPr>
              <w:jc w:val="center"/>
              <w:rPr>
                <w:szCs w:val="21"/>
              </w:rPr>
            </w:pPr>
          </w:p>
        </w:tc>
        <w:tc>
          <w:tcPr>
            <w:tcW w:w="653" w:type="dxa"/>
            <w:vAlign w:val="center"/>
          </w:tcPr>
          <w:p w:rsidR="00074B9B" w:rsidRDefault="00074B9B" w:rsidP="00FA1F38">
            <w:pPr>
              <w:jc w:val="center"/>
              <w:rPr>
                <w:szCs w:val="21"/>
              </w:rPr>
            </w:pPr>
          </w:p>
        </w:tc>
      </w:tr>
      <w:tr w:rsidR="00074B9B" w:rsidTr="00FA1F38">
        <w:trPr>
          <w:trHeight w:val="397"/>
          <w:jc w:val="center"/>
        </w:trPr>
        <w:tc>
          <w:tcPr>
            <w:tcW w:w="638" w:type="dxa"/>
            <w:vMerge/>
            <w:vAlign w:val="center"/>
          </w:tcPr>
          <w:p w:rsidR="00074B9B" w:rsidRDefault="00074B9B" w:rsidP="00FA1F38">
            <w:pPr>
              <w:jc w:val="center"/>
              <w:rPr>
                <w:szCs w:val="21"/>
              </w:rPr>
            </w:pPr>
          </w:p>
        </w:tc>
        <w:tc>
          <w:tcPr>
            <w:tcW w:w="994" w:type="dxa"/>
            <w:vMerge/>
            <w:vAlign w:val="center"/>
          </w:tcPr>
          <w:p w:rsidR="00074B9B" w:rsidRDefault="00074B9B" w:rsidP="00FA1F38">
            <w:pPr>
              <w:ind w:leftChars="50" w:left="105"/>
              <w:jc w:val="left"/>
              <w:rPr>
                <w:szCs w:val="21"/>
              </w:rPr>
            </w:pPr>
          </w:p>
        </w:tc>
        <w:tc>
          <w:tcPr>
            <w:tcW w:w="2268" w:type="dxa"/>
            <w:vAlign w:val="center"/>
          </w:tcPr>
          <w:p w:rsidR="00074B9B" w:rsidRDefault="00074B9B" w:rsidP="00FA1F38">
            <w:pPr>
              <w:jc w:val="left"/>
              <w:rPr>
                <w:szCs w:val="21"/>
              </w:rPr>
            </w:pPr>
            <w:r>
              <w:rPr>
                <w:szCs w:val="21"/>
              </w:rPr>
              <w:t>许可收入（万元）</w:t>
            </w:r>
          </w:p>
        </w:tc>
        <w:tc>
          <w:tcPr>
            <w:tcW w:w="565" w:type="dxa"/>
            <w:vAlign w:val="center"/>
          </w:tcPr>
          <w:p w:rsidR="00074B9B" w:rsidRDefault="00074B9B" w:rsidP="00FA1F38">
            <w:pPr>
              <w:ind w:leftChars="50" w:left="105"/>
              <w:jc w:val="center"/>
              <w:rPr>
                <w:szCs w:val="21"/>
              </w:rPr>
            </w:pPr>
          </w:p>
        </w:tc>
        <w:tc>
          <w:tcPr>
            <w:tcW w:w="709" w:type="dxa"/>
            <w:vAlign w:val="center"/>
          </w:tcPr>
          <w:p w:rsidR="00074B9B" w:rsidRDefault="00074B9B" w:rsidP="00FA1F38">
            <w:pPr>
              <w:ind w:leftChars="50" w:left="105"/>
              <w:jc w:val="center"/>
              <w:rPr>
                <w:szCs w:val="21"/>
              </w:rPr>
            </w:pPr>
          </w:p>
        </w:tc>
        <w:tc>
          <w:tcPr>
            <w:tcW w:w="711" w:type="dxa"/>
            <w:vAlign w:val="center"/>
          </w:tcPr>
          <w:p w:rsidR="00074B9B" w:rsidRDefault="00074B9B" w:rsidP="00FA1F38">
            <w:pPr>
              <w:ind w:leftChars="50" w:left="105"/>
              <w:jc w:val="center"/>
              <w:rPr>
                <w:szCs w:val="21"/>
              </w:rPr>
            </w:pPr>
          </w:p>
        </w:tc>
        <w:tc>
          <w:tcPr>
            <w:tcW w:w="712" w:type="dxa"/>
            <w:vAlign w:val="center"/>
          </w:tcPr>
          <w:p w:rsidR="00074B9B" w:rsidRDefault="00074B9B" w:rsidP="00FA1F38">
            <w:pPr>
              <w:ind w:leftChars="50" w:left="105"/>
              <w:jc w:val="center"/>
              <w:rPr>
                <w:szCs w:val="21"/>
              </w:rPr>
            </w:pPr>
          </w:p>
        </w:tc>
        <w:tc>
          <w:tcPr>
            <w:tcW w:w="571" w:type="dxa"/>
            <w:vAlign w:val="center"/>
          </w:tcPr>
          <w:p w:rsidR="00074B9B" w:rsidRDefault="00074B9B" w:rsidP="00FA1F38">
            <w:pPr>
              <w:ind w:leftChars="50" w:left="105"/>
              <w:jc w:val="center"/>
              <w:rPr>
                <w:szCs w:val="21"/>
              </w:rPr>
            </w:pPr>
          </w:p>
        </w:tc>
        <w:tc>
          <w:tcPr>
            <w:tcW w:w="573" w:type="dxa"/>
            <w:vAlign w:val="center"/>
          </w:tcPr>
          <w:p w:rsidR="00074B9B" w:rsidRDefault="00074B9B" w:rsidP="00FA1F38">
            <w:pPr>
              <w:ind w:leftChars="50" w:left="105"/>
              <w:jc w:val="center"/>
              <w:rPr>
                <w:szCs w:val="21"/>
              </w:rPr>
            </w:pPr>
          </w:p>
        </w:tc>
        <w:tc>
          <w:tcPr>
            <w:tcW w:w="623" w:type="dxa"/>
            <w:vAlign w:val="center"/>
          </w:tcPr>
          <w:p w:rsidR="00074B9B" w:rsidRDefault="00074B9B" w:rsidP="00FA1F38">
            <w:pPr>
              <w:ind w:leftChars="50" w:left="105"/>
              <w:jc w:val="center"/>
              <w:rPr>
                <w:szCs w:val="21"/>
              </w:rPr>
            </w:pPr>
          </w:p>
        </w:tc>
        <w:tc>
          <w:tcPr>
            <w:tcW w:w="653" w:type="dxa"/>
            <w:vAlign w:val="center"/>
          </w:tcPr>
          <w:p w:rsidR="00074B9B" w:rsidRDefault="00074B9B" w:rsidP="00FA1F38">
            <w:pPr>
              <w:ind w:leftChars="50" w:left="105"/>
              <w:jc w:val="center"/>
              <w:rPr>
                <w:szCs w:val="21"/>
              </w:rPr>
            </w:pPr>
          </w:p>
        </w:tc>
      </w:tr>
      <w:tr w:rsidR="00074B9B" w:rsidTr="00FA1F38">
        <w:trPr>
          <w:trHeight w:val="397"/>
          <w:jc w:val="center"/>
        </w:trPr>
        <w:tc>
          <w:tcPr>
            <w:tcW w:w="638" w:type="dxa"/>
            <w:vMerge/>
            <w:vAlign w:val="center"/>
          </w:tcPr>
          <w:p w:rsidR="00074B9B" w:rsidRDefault="00074B9B" w:rsidP="00FA1F38">
            <w:pPr>
              <w:jc w:val="center"/>
              <w:rPr>
                <w:szCs w:val="21"/>
              </w:rPr>
            </w:pPr>
          </w:p>
        </w:tc>
        <w:tc>
          <w:tcPr>
            <w:tcW w:w="994" w:type="dxa"/>
            <w:vMerge/>
            <w:vAlign w:val="center"/>
          </w:tcPr>
          <w:p w:rsidR="00074B9B" w:rsidRDefault="00074B9B" w:rsidP="00FA1F38">
            <w:pPr>
              <w:ind w:leftChars="50" w:left="105"/>
              <w:jc w:val="left"/>
              <w:rPr>
                <w:szCs w:val="21"/>
              </w:rPr>
            </w:pPr>
          </w:p>
        </w:tc>
        <w:tc>
          <w:tcPr>
            <w:tcW w:w="2268" w:type="dxa"/>
            <w:vAlign w:val="center"/>
          </w:tcPr>
          <w:p w:rsidR="00074B9B" w:rsidRDefault="00074B9B" w:rsidP="00FA1F38">
            <w:pPr>
              <w:jc w:val="left"/>
              <w:rPr>
                <w:szCs w:val="21"/>
              </w:rPr>
            </w:pPr>
            <w:r>
              <w:rPr>
                <w:rFonts w:hint="eastAsia"/>
                <w:szCs w:val="21"/>
              </w:rPr>
              <w:t>当年到账金额（万元）</w:t>
            </w:r>
          </w:p>
        </w:tc>
        <w:tc>
          <w:tcPr>
            <w:tcW w:w="565" w:type="dxa"/>
            <w:vAlign w:val="center"/>
          </w:tcPr>
          <w:p w:rsidR="00074B9B" w:rsidRDefault="00074B9B" w:rsidP="00FA1F38">
            <w:pPr>
              <w:ind w:leftChars="50" w:left="105"/>
              <w:jc w:val="center"/>
              <w:rPr>
                <w:szCs w:val="21"/>
              </w:rPr>
            </w:pPr>
          </w:p>
        </w:tc>
        <w:tc>
          <w:tcPr>
            <w:tcW w:w="709" w:type="dxa"/>
            <w:vAlign w:val="center"/>
          </w:tcPr>
          <w:p w:rsidR="00074B9B" w:rsidRDefault="00074B9B" w:rsidP="00FA1F38">
            <w:pPr>
              <w:ind w:leftChars="50" w:left="105"/>
              <w:jc w:val="center"/>
              <w:rPr>
                <w:szCs w:val="21"/>
              </w:rPr>
            </w:pPr>
          </w:p>
        </w:tc>
        <w:tc>
          <w:tcPr>
            <w:tcW w:w="711" w:type="dxa"/>
            <w:vAlign w:val="center"/>
          </w:tcPr>
          <w:p w:rsidR="00074B9B" w:rsidRDefault="00074B9B" w:rsidP="00FA1F38">
            <w:pPr>
              <w:ind w:leftChars="50" w:left="105"/>
              <w:jc w:val="center"/>
              <w:rPr>
                <w:szCs w:val="21"/>
              </w:rPr>
            </w:pPr>
          </w:p>
        </w:tc>
        <w:tc>
          <w:tcPr>
            <w:tcW w:w="712" w:type="dxa"/>
            <w:vAlign w:val="center"/>
          </w:tcPr>
          <w:p w:rsidR="00074B9B" w:rsidRDefault="00074B9B" w:rsidP="00FA1F38">
            <w:pPr>
              <w:ind w:leftChars="50" w:left="105"/>
              <w:jc w:val="center"/>
              <w:rPr>
                <w:szCs w:val="21"/>
              </w:rPr>
            </w:pPr>
          </w:p>
        </w:tc>
        <w:tc>
          <w:tcPr>
            <w:tcW w:w="571" w:type="dxa"/>
            <w:vAlign w:val="center"/>
          </w:tcPr>
          <w:p w:rsidR="00074B9B" w:rsidRDefault="00074B9B" w:rsidP="00FA1F38">
            <w:pPr>
              <w:ind w:leftChars="50" w:left="105"/>
              <w:jc w:val="center"/>
              <w:rPr>
                <w:szCs w:val="21"/>
              </w:rPr>
            </w:pPr>
          </w:p>
        </w:tc>
        <w:tc>
          <w:tcPr>
            <w:tcW w:w="573" w:type="dxa"/>
            <w:vAlign w:val="center"/>
          </w:tcPr>
          <w:p w:rsidR="00074B9B" w:rsidRDefault="00074B9B" w:rsidP="00FA1F38">
            <w:pPr>
              <w:ind w:leftChars="50" w:left="105"/>
              <w:jc w:val="center"/>
              <w:rPr>
                <w:szCs w:val="21"/>
              </w:rPr>
            </w:pPr>
          </w:p>
        </w:tc>
        <w:tc>
          <w:tcPr>
            <w:tcW w:w="623" w:type="dxa"/>
            <w:vAlign w:val="center"/>
          </w:tcPr>
          <w:p w:rsidR="00074B9B" w:rsidRDefault="00074B9B" w:rsidP="00FA1F38">
            <w:pPr>
              <w:ind w:leftChars="50" w:left="105"/>
              <w:jc w:val="center"/>
              <w:rPr>
                <w:szCs w:val="21"/>
              </w:rPr>
            </w:pPr>
          </w:p>
        </w:tc>
        <w:tc>
          <w:tcPr>
            <w:tcW w:w="653" w:type="dxa"/>
            <w:vAlign w:val="center"/>
          </w:tcPr>
          <w:p w:rsidR="00074B9B" w:rsidRDefault="00074B9B" w:rsidP="00FA1F38">
            <w:pPr>
              <w:ind w:leftChars="50" w:left="105"/>
              <w:jc w:val="center"/>
              <w:rPr>
                <w:szCs w:val="21"/>
              </w:rPr>
            </w:pPr>
          </w:p>
        </w:tc>
      </w:tr>
      <w:tr w:rsidR="00074B9B" w:rsidTr="00FA1F38">
        <w:trPr>
          <w:trHeight w:val="397"/>
          <w:jc w:val="center"/>
        </w:trPr>
        <w:tc>
          <w:tcPr>
            <w:tcW w:w="638" w:type="dxa"/>
            <w:vMerge w:val="restart"/>
            <w:vAlign w:val="center"/>
          </w:tcPr>
          <w:p w:rsidR="00074B9B" w:rsidRDefault="00074B9B" w:rsidP="00FA1F38">
            <w:pPr>
              <w:jc w:val="center"/>
              <w:rPr>
                <w:rFonts w:hint="eastAsia"/>
                <w:szCs w:val="21"/>
              </w:rPr>
            </w:pPr>
            <w:r>
              <w:rPr>
                <w:rFonts w:hint="eastAsia"/>
                <w:szCs w:val="21"/>
              </w:rPr>
              <w:t>三</w:t>
            </w:r>
          </w:p>
        </w:tc>
        <w:tc>
          <w:tcPr>
            <w:tcW w:w="994" w:type="dxa"/>
            <w:vMerge w:val="restart"/>
            <w:vAlign w:val="center"/>
          </w:tcPr>
          <w:p w:rsidR="00074B9B" w:rsidRDefault="00074B9B" w:rsidP="00FA1F38">
            <w:pPr>
              <w:jc w:val="left"/>
              <w:rPr>
                <w:szCs w:val="21"/>
              </w:rPr>
            </w:pPr>
            <w:r>
              <w:rPr>
                <w:rFonts w:hint="eastAsia"/>
                <w:szCs w:val="21"/>
              </w:rPr>
              <w:t>以作价投资方式转化科技成果</w:t>
            </w:r>
          </w:p>
        </w:tc>
        <w:tc>
          <w:tcPr>
            <w:tcW w:w="2268" w:type="dxa"/>
            <w:vAlign w:val="center"/>
          </w:tcPr>
          <w:p w:rsidR="00074B9B" w:rsidRDefault="00074B9B" w:rsidP="00FA1F38">
            <w:pPr>
              <w:jc w:val="left"/>
              <w:rPr>
                <w:szCs w:val="21"/>
              </w:rPr>
            </w:pPr>
            <w:r>
              <w:rPr>
                <w:szCs w:val="21"/>
              </w:rPr>
              <w:t>合同项数</w:t>
            </w:r>
            <w:r>
              <w:rPr>
                <w:rFonts w:hint="eastAsia"/>
                <w:szCs w:val="21"/>
              </w:rPr>
              <w:t>（项）</w:t>
            </w:r>
          </w:p>
        </w:tc>
        <w:tc>
          <w:tcPr>
            <w:tcW w:w="565" w:type="dxa"/>
            <w:vAlign w:val="center"/>
          </w:tcPr>
          <w:p w:rsidR="00074B9B" w:rsidRDefault="00074B9B" w:rsidP="00FA1F38">
            <w:pPr>
              <w:jc w:val="center"/>
              <w:rPr>
                <w:szCs w:val="21"/>
              </w:rPr>
            </w:pPr>
          </w:p>
        </w:tc>
        <w:tc>
          <w:tcPr>
            <w:tcW w:w="709" w:type="dxa"/>
            <w:vAlign w:val="center"/>
          </w:tcPr>
          <w:p w:rsidR="00074B9B" w:rsidRDefault="00074B9B" w:rsidP="00FA1F38">
            <w:pPr>
              <w:jc w:val="center"/>
              <w:rPr>
                <w:szCs w:val="21"/>
              </w:rPr>
            </w:pPr>
          </w:p>
        </w:tc>
        <w:tc>
          <w:tcPr>
            <w:tcW w:w="711" w:type="dxa"/>
            <w:vAlign w:val="center"/>
          </w:tcPr>
          <w:p w:rsidR="00074B9B" w:rsidRDefault="00074B9B" w:rsidP="00FA1F38">
            <w:pPr>
              <w:jc w:val="center"/>
              <w:rPr>
                <w:szCs w:val="21"/>
              </w:rPr>
            </w:pPr>
          </w:p>
        </w:tc>
        <w:tc>
          <w:tcPr>
            <w:tcW w:w="712" w:type="dxa"/>
            <w:vAlign w:val="center"/>
          </w:tcPr>
          <w:p w:rsidR="00074B9B" w:rsidRDefault="00074B9B" w:rsidP="00FA1F38">
            <w:pPr>
              <w:jc w:val="center"/>
              <w:rPr>
                <w:szCs w:val="21"/>
              </w:rPr>
            </w:pPr>
          </w:p>
        </w:tc>
        <w:tc>
          <w:tcPr>
            <w:tcW w:w="571" w:type="dxa"/>
            <w:vAlign w:val="center"/>
          </w:tcPr>
          <w:p w:rsidR="00074B9B" w:rsidRDefault="00074B9B" w:rsidP="00FA1F38">
            <w:pPr>
              <w:jc w:val="center"/>
              <w:rPr>
                <w:szCs w:val="21"/>
              </w:rPr>
            </w:pPr>
          </w:p>
        </w:tc>
        <w:tc>
          <w:tcPr>
            <w:tcW w:w="573" w:type="dxa"/>
            <w:vAlign w:val="center"/>
          </w:tcPr>
          <w:p w:rsidR="00074B9B" w:rsidRDefault="00074B9B" w:rsidP="00FA1F38">
            <w:pPr>
              <w:jc w:val="center"/>
              <w:rPr>
                <w:szCs w:val="21"/>
              </w:rPr>
            </w:pPr>
          </w:p>
        </w:tc>
        <w:tc>
          <w:tcPr>
            <w:tcW w:w="623" w:type="dxa"/>
            <w:vAlign w:val="center"/>
          </w:tcPr>
          <w:p w:rsidR="00074B9B" w:rsidRDefault="00074B9B" w:rsidP="00FA1F38">
            <w:pPr>
              <w:jc w:val="center"/>
              <w:rPr>
                <w:szCs w:val="21"/>
              </w:rPr>
            </w:pPr>
          </w:p>
        </w:tc>
        <w:tc>
          <w:tcPr>
            <w:tcW w:w="653" w:type="dxa"/>
            <w:vAlign w:val="center"/>
          </w:tcPr>
          <w:p w:rsidR="00074B9B" w:rsidRDefault="00074B9B" w:rsidP="00FA1F38">
            <w:pPr>
              <w:jc w:val="center"/>
              <w:rPr>
                <w:szCs w:val="21"/>
              </w:rPr>
            </w:pPr>
          </w:p>
        </w:tc>
      </w:tr>
      <w:tr w:rsidR="00074B9B" w:rsidTr="00FA1F38">
        <w:trPr>
          <w:trHeight w:val="397"/>
          <w:jc w:val="center"/>
        </w:trPr>
        <w:tc>
          <w:tcPr>
            <w:tcW w:w="638" w:type="dxa"/>
            <w:vMerge/>
            <w:vAlign w:val="center"/>
          </w:tcPr>
          <w:p w:rsidR="00074B9B" w:rsidRDefault="00074B9B" w:rsidP="00FA1F38">
            <w:pPr>
              <w:jc w:val="center"/>
              <w:rPr>
                <w:szCs w:val="21"/>
              </w:rPr>
            </w:pPr>
          </w:p>
        </w:tc>
        <w:tc>
          <w:tcPr>
            <w:tcW w:w="994" w:type="dxa"/>
            <w:vMerge/>
            <w:vAlign w:val="center"/>
          </w:tcPr>
          <w:p w:rsidR="00074B9B" w:rsidRDefault="00074B9B" w:rsidP="00FA1F38">
            <w:pPr>
              <w:jc w:val="left"/>
              <w:rPr>
                <w:szCs w:val="21"/>
              </w:rPr>
            </w:pPr>
          </w:p>
        </w:tc>
        <w:tc>
          <w:tcPr>
            <w:tcW w:w="2268" w:type="dxa"/>
            <w:vAlign w:val="center"/>
          </w:tcPr>
          <w:p w:rsidR="00074B9B" w:rsidRDefault="00074B9B" w:rsidP="00FA1F38">
            <w:pPr>
              <w:jc w:val="left"/>
              <w:rPr>
                <w:szCs w:val="21"/>
              </w:rPr>
            </w:pPr>
            <w:r>
              <w:rPr>
                <w:szCs w:val="21"/>
              </w:rPr>
              <w:t>投资价值（万元）</w:t>
            </w:r>
          </w:p>
        </w:tc>
        <w:tc>
          <w:tcPr>
            <w:tcW w:w="565" w:type="dxa"/>
            <w:vAlign w:val="center"/>
          </w:tcPr>
          <w:p w:rsidR="00074B9B" w:rsidRDefault="00074B9B" w:rsidP="00FA1F38">
            <w:pPr>
              <w:jc w:val="center"/>
              <w:rPr>
                <w:szCs w:val="21"/>
              </w:rPr>
            </w:pPr>
          </w:p>
        </w:tc>
        <w:tc>
          <w:tcPr>
            <w:tcW w:w="709" w:type="dxa"/>
            <w:vAlign w:val="center"/>
          </w:tcPr>
          <w:p w:rsidR="00074B9B" w:rsidRDefault="00074B9B" w:rsidP="00FA1F38">
            <w:pPr>
              <w:jc w:val="center"/>
              <w:rPr>
                <w:szCs w:val="21"/>
              </w:rPr>
            </w:pPr>
          </w:p>
        </w:tc>
        <w:tc>
          <w:tcPr>
            <w:tcW w:w="711" w:type="dxa"/>
            <w:vAlign w:val="center"/>
          </w:tcPr>
          <w:p w:rsidR="00074B9B" w:rsidRDefault="00074B9B" w:rsidP="00FA1F38">
            <w:pPr>
              <w:jc w:val="center"/>
              <w:rPr>
                <w:szCs w:val="21"/>
              </w:rPr>
            </w:pPr>
          </w:p>
        </w:tc>
        <w:tc>
          <w:tcPr>
            <w:tcW w:w="712" w:type="dxa"/>
            <w:vAlign w:val="center"/>
          </w:tcPr>
          <w:p w:rsidR="00074B9B" w:rsidRDefault="00074B9B" w:rsidP="00FA1F38">
            <w:pPr>
              <w:jc w:val="center"/>
              <w:rPr>
                <w:szCs w:val="21"/>
              </w:rPr>
            </w:pPr>
          </w:p>
        </w:tc>
        <w:tc>
          <w:tcPr>
            <w:tcW w:w="571" w:type="dxa"/>
            <w:vAlign w:val="center"/>
          </w:tcPr>
          <w:p w:rsidR="00074B9B" w:rsidRDefault="00074B9B" w:rsidP="00FA1F38">
            <w:pPr>
              <w:jc w:val="center"/>
              <w:rPr>
                <w:szCs w:val="21"/>
              </w:rPr>
            </w:pPr>
          </w:p>
        </w:tc>
        <w:tc>
          <w:tcPr>
            <w:tcW w:w="573" w:type="dxa"/>
            <w:vAlign w:val="center"/>
          </w:tcPr>
          <w:p w:rsidR="00074B9B" w:rsidRDefault="00074B9B" w:rsidP="00FA1F38">
            <w:pPr>
              <w:jc w:val="center"/>
              <w:rPr>
                <w:szCs w:val="21"/>
              </w:rPr>
            </w:pPr>
          </w:p>
        </w:tc>
        <w:tc>
          <w:tcPr>
            <w:tcW w:w="623" w:type="dxa"/>
            <w:vAlign w:val="center"/>
          </w:tcPr>
          <w:p w:rsidR="00074B9B" w:rsidRDefault="00074B9B" w:rsidP="00FA1F38">
            <w:pPr>
              <w:jc w:val="center"/>
              <w:rPr>
                <w:szCs w:val="21"/>
              </w:rPr>
            </w:pPr>
          </w:p>
        </w:tc>
        <w:tc>
          <w:tcPr>
            <w:tcW w:w="653" w:type="dxa"/>
            <w:vAlign w:val="center"/>
          </w:tcPr>
          <w:p w:rsidR="00074B9B" w:rsidRDefault="00074B9B" w:rsidP="00FA1F38">
            <w:pPr>
              <w:jc w:val="center"/>
              <w:rPr>
                <w:szCs w:val="21"/>
              </w:rPr>
            </w:pPr>
          </w:p>
        </w:tc>
      </w:tr>
      <w:tr w:rsidR="00074B9B" w:rsidTr="00FA1F38">
        <w:trPr>
          <w:trHeight w:val="360"/>
          <w:jc w:val="center"/>
        </w:trPr>
        <w:tc>
          <w:tcPr>
            <w:tcW w:w="638" w:type="dxa"/>
            <w:vMerge w:val="restart"/>
            <w:vAlign w:val="center"/>
          </w:tcPr>
          <w:p w:rsidR="00074B9B" w:rsidRDefault="00074B9B" w:rsidP="00FA1F38">
            <w:pPr>
              <w:jc w:val="center"/>
              <w:rPr>
                <w:rFonts w:hint="eastAsia"/>
                <w:szCs w:val="21"/>
              </w:rPr>
            </w:pPr>
            <w:r>
              <w:rPr>
                <w:rFonts w:hint="eastAsia"/>
                <w:szCs w:val="21"/>
              </w:rPr>
              <w:t>小计</w:t>
            </w:r>
          </w:p>
        </w:tc>
        <w:tc>
          <w:tcPr>
            <w:tcW w:w="994" w:type="dxa"/>
            <w:vMerge w:val="restart"/>
            <w:vAlign w:val="center"/>
          </w:tcPr>
          <w:p w:rsidR="00074B9B" w:rsidRDefault="00074B9B" w:rsidP="00FA1F38">
            <w:pPr>
              <w:jc w:val="left"/>
              <w:rPr>
                <w:rFonts w:hint="eastAsia"/>
                <w:szCs w:val="21"/>
              </w:rPr>
            </w:pPr>
            <w:r>
              <w:rPr>
                <w:rFonts w:hint="eastAsia"/>
                <w:szCs w:val="21"/>
              </w:rPr>
              <w:t>以上三项小计</w:t>
            </w:r>
          </w:p>
        </w:tc>
        <w:tc>
          <w:tcPr>
            <w:tcW w:w="2268" w:type="dxa"/>
            <w:vAlign w:val="center"/>
          </w:tcPr>
          <w:p w:rsidR="00074B9B" w:rsidRDefault="00074B9B" w:rsidP="00FA1F38">
            <w:pPr>
              <w:jc w:val="left"/>
              <w:rPr>
                <w:szCs w:val="21"/>
              </w:rPr>
            </w:pPr>
            <w:r>
              <w:rPr>
                <w:szCs w:val="21"/>
              </w:rPr>
              <w:t>合同</w:t>
            </w:r>
            <w:r>
              <w:rPr>
                <w:rFonts w:hint="eastAsia"/>
                <w:szCs w:val="21"/>
              </w:rPr>
              <w:t>总</w:t>
            </w:r>
            <w:r>
              <w:rPr>
                <w:szCs w:val="21"/>
              </w:rPr>
              <w:t>项数</w:t>
            </w:r>
            <w:r>
              <w:rPr>
                <w:rFonts w:hint="eastAsia"/>
                <w:szCs w:val="21"/>
              </w:rPr>
              <w:t>（项）</w:t>
            </w:r>
          </w:p>
        </w:tc>
        <w:tc>
          <w:tcPr>
            <w:tcW w:w="565" w:type="dxa"/>
            <w:vAlign w:val="center"/>
          </w:tcPr>
          <w:p w:rsidR="00074B9B" w:rsidRDefault="00074B9B" w:rsidP="00FA1F38">
            <w:pPr>
              <w:jc w:val="center"/>
              <w:rPr>
                <w:szCs w:val="21"/>
              </w:rPr>
            </w:pPr>
          </w:p>
        </w:tc>
        <w:tc>
          <w:tcPr>
            <w:tcW w:w="709" w:type="dxa"/>
            <w:vAlign w:val="center"/>
          </w:tcPr>
          <w:p w:rsidR="00074B9B" w:rsidRDefault="00074B9B" w:rsidP="00FA1F38">
            <w:pPr>
              <w:jc w:val="center"/>
              <w:rPr>
                <w:szCs w:val="21"/>
              </w:rPr>
            </w:pPr>
          </w:p>
        </w:tc>
        <w:tc>
          <w:tcPr>
            <w:tcW w:w="711" w:type="dxa"/>
            <w:vAlign w:val="center"/>
          </w:tcPr>
          <w:p w:rsidR="00074B9B" w:rsidRDefault="00074B9B" w:rsidP="00FA1F38">
            <w:pPr>
              <w:jc w:val="center"/>
              <w:rPr>
                <w:szCs w:val="21"/>
              </w:rPr>
            </w:pPr>
          </w:p>
        </w:tc>
        <w:tc>
          <w:tcPr>
            <w:tcW w:w="712" w:type="dxa"/>
            <w:vAlign w:val="center"/>
          </w:tcPr>
          <w:p w:rsidR="00074B9B" w:rsidRDefault="00074B9B" w:rsidP="00FA1F38">
            <w:pPr>
              <w:jc w:val="center"/>
              <w:rPr>
                <w:szCs w:val="21"/>
              </w:rPr>
            </w:pPr>
          </w:p>
        </w:tc>
        <w:tc>
          <w:tcPr>
            <w:tcW w:w="571" w:type="dxa"/>
            <w:vAlign w:val="center"/>
          </w:tcPr>
          <w:p w:rsidR="00074B9B" w:rsidRDefault="00074B9B" w:rsidP="00FA1F38">
            <w:pPr>
              <w:jc w:val="center"/>
              <w:rPr>
                <w:szCs w:val="21"/>
              </w:rPr>
            </w:pPr>
          </w:p>
        </w:tc>
        <w:tc>
          <w:tcPr>
            <w:tcW w:w="573" w:type="dxa"/>
            <w:vAlign w:val="center"/>
          </w:tcPr>
          <w:p w:rsidR="00074B9B" w:rsidRDefault="00074B9B" w:rsidP="00FA1F38">
            <w:pPr>
              <w:jc w:val="center"/>
              <w:rPr>
                <w:szCs w:val="21"/>
              </w:rPr>
            </w:pPr>
          </w:p>
        </w:tc>
        <w:tc>
          <w:tcPr>
            <w:tcW w:w="623" w:type="dxa"/>
            <w:vAlign w:val="center"/>
          </w:tcPr>
          <w:p w:rsidR="00074B9B" w:rsidRDefault="00074B9B" w:rsidP="00FA1F38">
            <w:pPr>
              <w:jc w:val="center"/>
              <w:rPr>
                <w:szCs w:val="21"/>
              </w:rPr>
            </w:pPr>
          </w:p>
        </w:tc>
        <w:tc>
          <w:tcPr>
            <w:tcW w:w="653" w:type="dxa"/>
            <w:vAlign w:val="center"/>
          </w:tcPr>
          <w:p w:rsidR="00074B9B" w:rsidRDefault="00074B9B" w:rsidP="00FA1F38">
            <w:pPr>
              <w:jc w:val="center"/>
              <w:rPr>
                <w:szCs w:val="21"/>
              </w:rPr>
            </w:pPr>
          </w:p>
        </w:tc>
      </w:tr>
      <w:tr w:rsidR="00074B9B" w:rsidTr="00FA1F38">
        <w:trPr>
          <w:trHeight w:val="360"/>
          <w:jc w:val="center"/>
        </w:trPr>
        <w:tc>
          <w:tcPr>
            <w:tcW w:w="638" w:type="dxa"/>
            <w:vMerge/>
            <w:vAlign w:val="center"/>
          </w:tcPr>
          <w:p w:rsidR="00074B9B" w:rsidRDefault="00074B9B" w:rsidP="00FA1F38">
            <w:pPr>
              <w:jc w:val="center"/>
              <w:rPr>
                <w:szCs w:val="21"/>
              </w:rPr>
            </w:pPr>
          </w:p>
        </w:tc>
        <w:tc>
          <w:tcPr>
            <w:tcW w:w="994" w:type="dxa"/>
            <w:vMerge/>
            <w:vAlign w:val="center"/>
          </w:tcPr>
          <w:p w:rsidR="00074B9B" w:rsidRDefault="00074B9B" w:rsidP="00FA1F38">
            <w:pPr>
              <w:jc w:val="center"/>
              <w:rPr>
                <w:szCs w:val="21"/>
              </w:rPr>
            </w:pPr>
          </w:p>
        </w:tc>
        <w:tc>
          <w:tcPr>
            <w:tcW w:w="2268" w:type="dxa"/>
            <w:vAlign w:val="center"/>
          </w:tcPr>
          <w:p w:rsidR="00074B9B" w:rsidRDefault="00074B9B" w:rsidP="00FA1F38">
            <w:pPr>
              <w:jc w:val="left"/>
              <w:rPr>
                <w:rFonts w:hint="eastAsia"/>
                <w:szCs w:val="21"/>
              </w:rPr>
            </w:pPr>
            <w:r>
              <w:rPr>
                <w:rFonts w:ascii="仿宋_GB2312" w:hAnsi="仿宋_GB2312" w:hint="eastAsia"/>
                <w:szCs w:val="21"/>
              </w:rPr>
              <w:t>合同总金额（万元）</w:t>
            </w:r>
          </w:p>
        </w:tc>
        <w:tc>
          <w:tcPr>
            <w:tcW w:w="565" w:type="dxa"/>
            <w:vAlign w:val="center"/>
          </w:tcPr>
          <w:p w:rsidR="00074B9B" w:rsidRDefault="00074B9B" w:rsidP="00FA1F38">
            <w:pPr>
              <w:jc w:val="center"/>
              <w:rPr>
                <w:szCs w:val="21"/>
              </w:rPr>
            </w:pPr>
          </w:p>
        </w:tc>
        <w:tc>
          <w:tcPr>
            <w:tcW w:w="709" w:type="dxa"/>
            <w:vAlign w:val="center"/>
          </w:tcPr>
          <w:p w:rsidR="00074B9B" w:rsidRDefault="00074B9B" w:rsidP="00FA1F38">
            <w:pPr>
              <w:jc w:val="center"/>
              <w:rPr>
                <w:szCs w:val="21"/>
              </w:rPr>
            </w:pPr>
          </w:p>
        </w:tc>
        <w:tc>
          <w:tcPr>
            <w:tcW w:w="711" w:type="dxa"/>
            <w:vAlign w:val="center"/>
          </w:tcPr>
          <w:p w:rsidR="00074B9B" w:rsidRDefault="00074B9B" w:rsidP="00FA1F38">
            <w:pPr>
              <w:jc w:val="center"/>
              <w:rPr>
                <w:szCs w:val="21"/>
              </w:rPr>
            </w:pPr>
          </w:p>
        </w:tc>
        <w:tc>
          <w:tcPr>
            <w:tcW w:w="712" w:type="dxa"/>
            <w:vAlign w:val="center"/>
          </w:tcPr>
          <w:p w:rsidR="00074B9B" w:rsidRDefault="00074B9B" w:rsidP="00FA1F38">
            <w:pPr>
              <w:jc w:val="center"/>
              <w:rPr>
                <w:szCs w:val="21"/>
              </w:rPr>
            </w:pPr>
          </w:p>
        </w:tc>
        <w:tc>
          <w:tcPr>
            <w:tcW w:w="571" w:type="dxa"/>
            <w:vAlign w:val="center"/>
          </w:tcPr>
          <w:p w:rsidR="00074B9B" w:rsidRDefault="00074B9B" w:rsidP="00FA1F38">
            <w:pPr>
              <w:jc w:val="center"/>
              <w:rPr>
                <w:szCs w:val="21"/>
              </w:rPr>
            </w:pPr>
          </w:p>
        </w:tc>
        <w:tc>
          <w:tcPr>
            <w:tcW w:w="573" w:type="dxa"/>
            <w:vAlign w:val="center"/>
          </w:tcPr>
          <w:p w:rsidR="00074B9B" w:rsidRDefault="00074B9B" w:rsidP="00FA1F38">
            <w:pPr>
              <w:jc w:val="center"/>
              <w:rPr>
                <w:szCs w:val="21"/>
              </w:rPr>
            </w:pPr>
          </w:p>
        </w:tc>
        <w:tc>
          <w:tcPr>
            <w:tcW w:w="623" w:type="dxa"/>
            <w:vAlign w:val="center"/>
          </w:tcPr>
          <w:p w:rsidR="00074B9B" w:rsidRDefault="00074B9B" w:rsidP="00FA1F38">
            <w:pPr>
              <w:jc w:val="center"/>
              <w:rPr>
                <w:szCs w:val="21"/>
              </w:rPr>
            </w:pPr>
          </w:p>
        </w:tc>
        <w:tc>
          <w:tcPr>
            <w:tcW w:w="653" w:type="dxa"/>
            <w:vAlign w:val="center"/>
          </w:tcPr>
          <w:p w:rsidR="00074B9B" w:rsidRDefault="00074B9B" w:rsidP="00FA1F38">
            <w:pPr>
              <w:jc w:val="center"/>
              <w:rPr>
                <w:szCs w:val="21"/>
              </w:rPr>
            </w:pPr>
          </w:p>
        </w:tc>
      </w:tr>
      <w:tr w:rsidR="00074B9B" w:rsidTr="00FA1F38">
        <w:trPr>
          <w:trHeight w:val="360"/>
          <w:jc w:val="center"/>
        </w:trPr>
        <w:tc>
          <w:tcPr>
            <w:tcW w:w="638" w:type="dxa"/>
            <w:vMerge/>
            <w:vAlign w:val="center"/>
          </w:tcPr>
          <w:p w:rsidR="00074B9B" w:rsidRDefault="00074B9B" w:rsidP="00FA1F38">
            <w:pPr>
              <w:jc w:val="center"/>
              <w:rPr>
                <w:szCs w:val="21"/>
              </w:rPr>
            </w:pPr>
          </w:p>
        </w:tc>
        <w:tc>
          <w:tcPr>
            <w:tcW w:w="994" w:type="dxa"/>
            <w:vMerge/>
            <w:vAlign w:val="center"/>
          </w:tcPr>
          <w:p w:rsidR="00074B9B" w:rsidRDefault="00074B9B" w:rsidP="00FA1F38">
            <w:pPr>
              <w:jc w:val="center"/>
              <w:rPr>
                <w:szCs w:val="21"/>
              </w:rPr>
            </w:pPr>
          </w:p>
        </w:tc>
        <w:tc>
          <w:tcPr>
            <w:tcW w:w="2268" w:type="dxa"/>
            <w:vAlign w:val="center"/>
          </w:tcPr>
          <w:p w:rsidR="00074B9B" w:rsidRDefault="00074B9B" w:rsidP="00FA1F38">
            <w:pPr>
              <w:jc w:val="center"/>
              <w:rPr>
                <w:rFonts w:ascii="仿宋_GB2312" w:hAnsi="仿宋_GB2312" w:hint="eastAsia"/>
                <w:szCs w:val="21"/>
              </w:rPr>
            </w:pPr>
            <w:r>
              <w:rPr>
                <w:rFonts w:hint="eastAsia"/>
                <w:szCs w:val="21"/>
              </w:rPr>
              <w:t>当年到账金额（万元）</w:t>
            </w:r>
          </w:p>
        </w:tc>
        <w:tc>
          <w:tcPr>
            <w:tcW w:w="565" w:type="dxa"/>
            <w:vAlign w:val="center"/>
          </w:tcPr>
          <w:p w:rsidR="00074B9B" w:rsidRDefault="00074B9B" w:rsidP="00FA1F38">
            <w:pPr>
              <w:jc w:val="center"/>
              <w:rPr>
                <w:szCs w:val="21"/>
              </w:rPr>
            </w:pPr>
          </w:p>
        </w:tc>
        <w:tc>
          <w:tcPr>
            <w:tcW w:w="709" w:type="dxa"/>
            <w:vAlign w:val="center"/>
          </w:tcPr>
          <w:p w:rsidR="00074B9B" w:rsidRDefault="00074B9B" w:rsidP="00FA1F38">
            <w:pPr>
              <w:jc w:val="center"/>
              <w:rPr>
                <w:szCs w:val="21"/>
              </w:rPr>
            </w:pPr>
          </w:p>
        </w:tc>
        <w:tc>
          <w:tcPr>
            <w:tcW w:w="711" w:type="dxa"/>
            <w:vAlign w:val="center"/>
          </w:tcPr>
          <w:p w:rsidR="00074B9B" w:rsidRDefault="00074B9B" w:rsidP="00FA1F38">
            <w:pPr>
              <w:jc w:val="center"/>
              <w:rPr>
                <w:szCs w:val="21"/>
              </w:rPr>
            </w:pPr>
          </w:p>
        </w:tc>
        <w:tc>
          <w:tcPr>
            <w:tcW w:w="712" w:type="dxa"/>
            <w:vAlign w:val="center"/>
          </w:tcPr>
          <w:p w:rsidR="00074B9B" w:rsidRDefault="00074B9B" w:rsidP="00FA1F38">
            <w:pPr>
              <w:jc w:val="center"/>
              <w:rPr>
                <w:szCs w:val="21"/>
              </w:rPr>
            </w:pPr>
          </w:p>
        </w:tc>
        <w:tc>
          <w:tcPr>
            <w:tcW w:w="571" w:type="dxa"/>
            <w:vAlign w:val="center"/>
          </w:tcPr>
          <w:p w:rsidR="00074B9B" w:rsidRDefault="00074B9B" w:rsidP="00FA1F38">
            <w:pPr>
              <w:jc w:val="center"/>
              <w:rPr>
                <w:szCs w:val="21"/>
              </w:rPr>
            </w:pPr>
          </w:p>
        </w:tc>
        <w:tc>
          <w:tcPr>
            <w:tcW w:w="573" w:type="dxa"/>
            <w:vAlign w:val="center"/>
          </w:tcPr>
          <w:p w:rsidR="00074B9B" w:rsidRDefault="00074B9B" w:rsidP="00FA1F38">
            <w:pPr>
              <w:jc w:val="center"/>
              <w:rPr>
                <w:szCs w:val="21"/>
              </w:rPr>
            </w:pPr>
          </w:p>
        </w:tc>
        <w:tc>
          <w:tcPr>
            <w:tcW w:w="623" w:type="dxa"/>
            <w:vAlign w:val="center"/>
          </w:tcPr>
          <w:p w:rsidR="00074B9B" w:rsidRDefault="00074B9B" w:rsidP="00FA1F38">
            <w:pPr>
              <w:jc w:val="center"/>
              <w:rPr>
                <w:szCs w:val="21"/>
              </w:rPr>
            </w:pPr>
          </w:p>
        </w:tc>
        <w:tc>
          <w:tcPr>
            <w:tcW w:w="653" w:type="dxa"/>
            <w:vAlign w:val="center"/>
          </w:tcPr>
          <w:p w:rsidR="00074B9B" w:rsidRDefault="00074B9B" w:rsidP="00FA1F38">
            <w:pPr>
              <w:jc w:val="center"/>
              <w:rPr>
                <w:szCs w:val="21"/>
              </w:rPr>
            </w:pPr>
          </w:p>
        </w:tc>
      </w:tr>
      <w:tr w:rsidR="00074B9B" w:rsidTr="00FA1F38">
        <w:trPr>
          <w:trHeight w:val="360"/>
          <w:jc w:val="center"/>
        </w:trPr>
        <w:tc>
          <w:tcPr>
            <w:tcW w:w="638" w:type="dxa"/>
            <w:vMerge w:val="restart"/>
            <w:vAlign w:val="center"/>
          </w:tcPr>
          <w:p w:rsidR="00074B9B" w:rsidRDefault="00074B9B" w:rsidP="00FA1F38">
            <w:pPr>
              <w:jc w:val="center"/>
              <w:rPr>
                <w:szCs w:val="21"/>
              </w:rPr>
            </w:pPr>
            <w:r>
              <w:rPr>
                <w:rFonts w:hint="eastAsia"/>
                <w:szCs w:val="21"/>
              </w:rPr>
              <w:lastRenderedPageBreak/>
              <w:t>四</w:t>
            </w:r>
          </w:p>
        </w:tc>
        <w:tc>
          <w:tcPr>
            <w:tcW w:w="994" w:type="dxa"/>
            <w:vMerge w:val="restart"/>
            <w:vAlign w:val="center"/>
          </w:tcPr>
          <w:p w:rsidR="00074B9B" w:rsidRDefault="00074B9B" w:rsidP="00FA1F38">
            <w:pPr>
              <w:ind w:leftChars="50" w:left="105"/>
              <w:jc w:val="left"/>
              <w:rPr>
                <w:szCs w:val="21"/>
              </w:rPr>
            </w:pPr>
            <w:r>
              <w:rPr>
                <w:rFonts w:hint="eastAsia"/>
                <w:szCs w:val="21"/>
              </w:rPr>
              <w:t>产学研合作情况</w:t>
            </w:r>
          </w:p>
        </w:tc>
        <w:tc>
          <w:tcPr>
            <w:tcW w:w="2268" w:type="dxa"/>
            <w:vAlign w:val="center"/>
          </w:tcPr>
          <w:p w:rsidR="00074B9B" w:rsidRDefault="00074B9B" w:rsidP="00FA1F38">
            <w:pPr>
              <w:jc w:val="left"/>
              <w:rPr>
                <w:szCs w:val="21"/>
              </w:rPr>
            </w:pPr>
            <w:r>
              <w:rPr>
                <w:szCs w:val="21"/>
              </w:rPr>
              <w:t>技术开发、咨询、服务项目合同</w:t>
            </w:r>
            <w:r>
              <w:rPr>
                <w:rFonts w:hint="eastAsia"/>
                <w:szCs w:val="21"/>
              </w:rPr>
              <w:t>数</w:t>
            </w:r>
            <w:r>
              <w:rPr>
                <w:szCs w:val="21"/>
              </w:rPr>
              <w:t>（</w:t>
            </w:r>
            <w:r>
              <w:rPr>
                <w:rFonts w:hint="eastAsia"/>
                <w:szCs w:val="21"/>
              </w:rPr>
              <w:t>项</w:t>
            </w:r>
            <w:r>
              <w:rPr>
                <w:szCs w:val="21"/>
              </w:rPr>
              <w:t>）</w:t>
            </w:r>
          </w:p>
        </w:tc>
        <w:tc>
          <w:tcPr>
            <w:tcW w:w="565" w:type="dxa"/>
            <w:vAlign w:val="center"/>
          </w:tcPr>
          <w:p w:rsidR="00074B9B" w:rsidRDefault="00074B9B" w:rsidP="00FA1F38">
            <w:pPr>
              <w:ind w:leftChars="50" w:left="105"/>
              <w:jc w:val="center"/>
              <w:rPr>
                <w:szCs w:val="21"/>
              </w:rPr>
            </w:pPr>
          </w:p>
        </w:tc>
        <w:tc>
          <w:tcPr>
            <w:tcW w:w="709" w:type="dxa"/>
            <w:vAlign w:val="center"/>
          </w:tcPr>
          <w:p w:rsidR="00074B9B" w:rsidRDefault="00074B9B" w:rsidP="00FA1F38">
            <w:pPr>
              <w:ind w:leftChars="50" w:left="105"/>
              <w:rPr>
                <w:rFonts w:hint="eastAsia"/>
                <w:szCs w:val="21"/>
              </w:rPr>
            </w:pPr>
            <w:r>
              <w:rPr>
                <w:rFonts w:hint="eastAsia"/>
                <w:szCs w:val="21"/>
              </w:rPr>
              <w:t>－</w:t>
            </w:r>
          </w:p>
        </w:tc>
        <w:tc>
          <w:tcPr>
            <w:tcW w:w="711" w:type="dxa"/>
            <w:vAlign w:val="center"/>
          </w:tcPr>
          <w:p w:rsidR="00074B9B" w:rsidRDefault="00074B9B" w:rsidP="00FA1F38">
            <w:pPr>
              <w:ind w:leftChars="50" w:left="105"/>
              <w:rPr>
                <w:rFonts w:hint="eastAsia"/>
                <w:szCs w:val="21"/>
              </w:rPr>
            </w:pPr>
            <w:r>
              <w:rPr>
                <w:rFonts w:hint="eastAsia"/>
                <w:szCs w:val="21"/>
              </w:rPr>
              <w:t>－</w:t>
            </w:r>
          </w:p>
        </w:tc>
        <w:tc>
          <w:tcPr>
            <w:tcW w:w="712" w:type="dxa"/>
            <w:vAlign w:val="center"/>
          </w:tcPr>
          <w:p w:rsidR="00074B9B" w:rsidRDefault="00074B9B" w:rsidP="00FA1F38">
            <w:pPr>
              <w:ind w:leftChars="50" w:left="105"/>
              <w:rPr>
                <w:rFonts w:hint="eastAsia"/>
                <w:szCs w:val="21"/>
              </w:rPr>
            </w:pPr>
            <w:r>
              <w:rPr>
                <w:rFonts w:hint="eastAsia"/>
                <w:szCs w:val="21"/>
              </w:rPr>
              <w:t>－</w:t>
            </w:r>
          </w:p>
        </w:tc>
        <w:tc>
          <w:tcPr>
            <w:tcW w:w="571" w:type="dxa"/>
            <w:vAlign w:val="center"/>
          </w:tcPr>
          <w:p w:rsidR="00074B9B" w:rsidRDefault="00074B9B" w:rsidP="00FA1F38">
            <w:pPr>
              <w:ind w:leftChars="50" w:left="105"/>
              <w:rPr>
                <w:szCs w:val="21"/>
              </w:rPr>
            </w:pPr>
          </w:p>
        </w:tc>
        <w:tc>
          <w:tcPr>
            <w:tcW w:w="573" w:type="dxa"/>
            <w:vAlign w:val="center"/>
          </w:tcPr>
          <w:p w:rsidR="00074B9B" w:rsidRDefault="00074B9B" w:rsidP="00FA1F38">
            <w:pPr>
              <w:ind w:leftChars="50" w:left="105"/>
              <w:rPr>
                <w:rFonts w:hint="eastAsia"/>
                <w:szCs w:val="21"/>
              </w:rPr>
            </w:pPr>
            <w:r>
              <w:rPr>
                <w:rFonts w:hint="eastAsia"/>
                <w:szCs w:val="21"/>
              </w:rPr>
              <w:t>－</w:t>
            </w:r>
          </w:p>
        </w:tc>
        <w:tc>
          <w:tcPr>
            <w:tcW w:w="623" w:type="dxa"/>
            <w:vAlign w:val="center"/>
          </w:tcPr>
          <w:p w:rsidR="00074B9B" w:rsidRDefault="00074B9B" w:rsidP="00FA1F38">
            <w:pPr>
              <w:ind w:leftChars="50" w:left="105"/>
              <w:rPr>
                <w:rFonts w:hint="eastAsia"/>
                <w:szCs w:val="21"/>
              </w:rPr>
            </w:pPr>
            <w:r>
              <w:rPr>
                <w:rFonts w:hint="eastAsia"/>
                <w:szCs w:val="21"/>
              </w:rPr>
              <w:t>－</w:t>
            </w:r>
          </w:p>
        </w:tc>
        <w:tc>
          <w:tcPr>
            <w:tcW w:w="653" w:type="dxa"/>
            <w:vAlign w:val="center"/>
          </w:tcPr>
          <w:p w:rsidR="00074B9B" w:rsidRDefault="00074B9B" w:rsidP="00FA1F38">
            <w:pPr>
              <w:ind w:leftChars="50" w:left="105"/>
              <w:rPr>
                <w:rFonts w:hint="eastAsia"/>
                <w:szCs w:val="21"/>
              </w:rPr>
            </w:pPr>
            <w:r>
              <w:rPr>
                <w:rFonts w:hint="eastAsia"/>
                <w:szCs w:val="21"/>
              </w:rPr>
              <w:t>－</w:t>
            </w:r>
          </w:p>
        </w:tc>
      </w:tr>
      <w:tr w:rsidR="00074B9B" w:rsidTr="00FA1F38">
        <w:trPr>
          <w:trHeight w:val="360"/>
          <w:jc w:val="center"/>
        </w:trPr>
        <w:tc>
          <w:tcPr>
            <w:tcW w:w="638" w:type="dxa"/>
            <w:vMerge/>
            <w:vAlign w:val="center"/>
          </w:tcPr>
          <w:p w:rsidR="00074B9B" w:rsidRDefault="00074B9B" w:rsidP="00FA1F38">
            <w:pPr>
              <w:jc w:val="center"/>
              <w:rPr>
                <w:szCs w:val="21"/>
              </w:rPr>
            </w:pPr>
          </w:p>
        </w:tc>
        <w:tc>
          <w:tcPr>
            <w:tcW w:w="994" w:type="dxa"/>
            <w:vMerge/>
            <w:vAlign w:val="center"/>
          </w:tcPr>
          <w:p w:rsidR="00074B9B" w:rsidRDefault="00074B9B" w:rsidP="00FA1F38">
            <w:pPr>
              <w:jc w:val="center"/>
              <w:rPr>
                <w:szCs w:val="21"/>
              </w:rPr>
            </w:pPr>
          </w:p>
        </w:tc>
        <w:tc>
          <w:tcPr>
            <w:tcW w:w="2268" w:type="dxa"/>
            <w:vAlign w:val="center"/>
          </w:tcPr>
          <w:p w:rsidR="00074B9B" w:rsidRDefault="00074B9B" w:rsidP="00FA1F38">
            <w:pPr>
              <w:jc w:val="left"/>
              <w:rPr>
                <w:szCs w:val="21"/>
              </w:rPr>
            </w:pPr>
            <w:r>
              <w:rPr>
                <w:szCs w:val="21"/>
              </w:rPr>
              <w:t>技术开发、咨询、服务项目合同金额（万元）</w:t>
            </w:r>
          </w:p>
        </w:tc>
        <w:tc>
          <w:tcPr>
            <w:tcW w:w="565" w:type="dxa"/>
            <w:vAlign w:val="center"/>
          </w:tcPr>
          <w:p w:rsidR="00074B9B" w:rsidRDefault="00074B9B" w:rsidP="00FA1F38">
            <w:pPr>
              <w:ind w:leftChars="50" w:left="105"/>
              <w:jc w:val="center"/>
              <w:rPr>
                <w:szCs w:val="21"/>
              </w:rPr>
            </w:pPr>
          </w:p>
        </w:tc>
        <w:tc>
          <w:tcPr>
            <w:tcW w:w="709" w:type="dxa"/>
            <w:vAlign w:val="center"/>
          </w:tcPr>
          <w:p w:rsidR="00074B9B" w:rsidRDefault="00074B9B" w:rsidP="00FA1F38">
            <w:pPr>
              <w:ind w:leftChars="50" w:left="105"/>
              <w:rPr>
                <w:rFonts w:hint="eastAsia"/>
                <w:szCs w:val="21"/>
              </w:rPr>
            </w:pPr>
            <w:r>
              <w:rPr>
                <w:rFonts w:hint="eastAsia"/>
                <w:szCs w:val="21"/>
              </w:rPr>
              <w:t>－</w:t>
            </w:r>
          </w:p>
        </w:tc>
        <w:tc>
          <w:tcPr>
            <w:tcW w:w="711" w:type="dxa"/>
            <w:vAlign w:val="center"/>
          </w:tcPr>
          <w:p w:rsidR="00074B9B" w:rsidRDefault="00074B9B" w:rsidP="00FA1F38">
            <w:pPr>
              <w:ind w:leftChars="50" w:left="105"/>
              <w:rPr>
                <w:rFonts w:hint="eastAsia"/>
                <w:szCs w:val="21"/>
              </w:rPr>
            </w:pPr>
            <w:r>
              <w:rPr>
                <w:rFonts w:hint="eastAsia"/>
                <w:szCs w:val="21"/>
              </w:rPr>
              <w:t>－</w:t>
            </w:r>
          </w:p>
        </w:tc>
        <w:tc>
          <w:tcPr>
            <w:tcW w:w="712" w:type="dxa"/>
            <w:vAlign w:val="center"/>
          </w:tcPr>
          <w:p w:rsidR="00074B9B" w:rsidRDefault="00074B9B" w:rsidP="00FA1F38">
            <w:pPr>
              <w:ind w:leftChars="50" w:left="105"/>
              <w:rPr>
                <w:rFonts w:hint="eastAsia"/>
                <w:szCs w:val="21"/>
              </w:rPr>
            </w:pPr>
            <w:r>
              <w:rPr>
                <w:rFonts w:hint="eastAsia"/>
                <w:szCs w:val="21"/>
              </w:rPr>
              <w:t>－</w:t>
            </w:r>
          </w:p>
        </w:tc>
        <w:tc>
          <w:tcPr>
            <w:tcW w:w="571" w:type="dxa"/>
            <w:vAlign w:val="center"/>
          </w:tcPr>
          <w:p w:rsidR="00074B9B" w:rsidRDefault="00074B9B" w:rsidP="00FA1F38">
            <w:pPr>
              <w:ind w:leftChars="50" w:left="105"/>
              <w:rPr>
                <w:szCs w:val="21"/>
              </w:rPr>
            </w:pPr>
          </w:p>
        </w:tc>
        <w:tc>
          <w:tcPr>
            <w:tcW w:w="573" w:type="dxa"/>
            <w:vAlign w:val="center"/>
          </w:tcPr>
          <w:p w:rsidR="00074B9B" w:rsidRDefault="00074B9B" w:rsidP="00FA1F38">
            <w:pPr>
              <w:ind w:leftChars="50" w:left="105"/>
              <w:rPr>
                <w:rFonts w:hint="eastAsia"/>
                <w:szCs w:val="21"/>
              </w:rPr>
            </w:pPr>
            <w:r>
              <w:rPr>
                <w:rFonts w:hint="eastAsia"/>
                <w:szCs w:val="21"/>
              </w:rPr>
              <w:t>－</w:t>
            </w:r>
          </w:p>
        </w:tc>
        <w:tc>
          <w:tcPr>
            <w:tcW w:w="623" w:type="dxa"/>
            <w:vAlign w:val="center"/>
          </w:tcPr>
          <w:p w:rsidR="00074B9B" w:rsidRDefault="00074B9B" w:rsidP="00FA1F38">
            <w:pPr>
              <w:ind w:leftChars="50" w:left="105"/>
              <w:rPr>
                <w:rFonts w:hint="eastAsia"/>
                <w:szCs w:val="21"/>
              </w:rPr>
            </w:pPr>
            <w:r>
              <w:rPr>
                <w:rFonts w:hint="eastAsia"/>
                <w:szCs w:val="21"/>
              </w:rPr>
              <w:t>－</w:t>
            </w:r>
          </w:p>
        </w:tc>
        <w:tc>
          <w:tcPr>
            <w:tcW w:w="653" w:type="dxa"/>
            <w:vAlign w:val="center"/>
          </w:tcPr>
          <w:p w:rsidR="00074B9B" w:rsidRDefault="00074B9B" w:rsidP="00FA1F38">
            <w:pPr>
              <w:ind w:leftChars="50" w:left="105"/>
              <w:rPr>
                <w:rFonts w:hint="eastAsia"/>
                <w:szCs w:val="21"/>
              </w:rPr>
            </w:pPr>
            <w:r>
              <w:rPr>
                <w:rFonts w:hint="eastAsia"/>
                <w:szCs w:val="21"/>
              </w:rPr>
              <w:t>－</w:t>
            </w:r>
          </w:p>
        </w:tc>
      </w:tr>
      <w:tr w:rsidR="00074B9B" w:rsidTr="00FA1F38">
        <w:trPr>
          <w:trHeight w:val="360"/>
          <w:jc w:val="center"/>
        </w:trPr>
        <w:tc>
          <w:tcPr>
            <w:tcW w:w="638" w:type="dxa"/>
            <w:vMerge w:val="restart"/>
            <w:vAlign w:val="center"/>
          </w:tcPr>
          <w:p w:rsidR="00074B9B" w:rsidRDefault="00074B9B" w:rsidP="00FA1F38">
            <w:pPr>
              <w:jc w:val="center"/>
              <w:rPr>
                <w:szCs w:val="21"/>
              </w:rPr>
            </w:pPr>
            <w:r>
              <w:rPr>
                <w:rFonts w:hint="eastAsia"/>
                <w:szCs w:val="21"/>
              </w:rPr>
              <w:t>合计</w:t>
            </w:r>
          </w:p>
        </w:tc>
        <w:tc>
          <w:tcPr>
            <w:tcW w:w="994" w:type="dxa"/>
            <w:vMerge w:val="restart"/>
            <w:vAlign w:val="center"/>
          </w:tcPr>
          <w:p w:rsidR="00074B9B" w:rsidRDefault="00074B9B" w:rsidP="00FA1F38">
            <w:pPr>
              <w:jc w:val="center"/>
              <w:rPr>
                <w:szCs w:val="21"/>
              </w:rPr>
            </w:pPr>
            <w:r>
              <w:rPr>
                <w:rFonts w:hint="eastAsia"/>
                <w:szCs w:val="21"/>
              </w:rPr>
              <w:t>以上一、二、三、四项合计</w:t>
            </w:r>
          </w:p>
        </w:tc>
        <w:tc>
          <w:tcPr>
            <w:tcW w:w="2268" w:type="dxa"/>
            <w:vAlign w:val="center"/>
          </w:tcPr>
          <w:p w:rsidR="00074B9B" w:rsidRDefault="00074B9B" w:rsidP="00FA1F38">
            <w:pPr>
              <w:jc w:val="left"/>
              <w:rPr>
                <w:szCs w:val="21"/>
              </w:rPr>
            </w:pPr>
            <w:r>
              <w:rPr>
                <w:rFonts w:hint="eastAsia"/>
                <w:szCs w:val="21"/>
              </w:rPr>
              <w:t>科技成果转让、许可、作价投资项目和技术开发、咨询、服务合同项目数（项）</w:t>
            </w:r>
          </w:p>
        </w:tc>
        <w:tc>
          <w:tcPr>
            <w:tcW w:w="565" w:type="dxa"/>
            <w:vAlign w:val="center"/>
          </w:tcPr>
          <w:p w:rsidR="00074B9B" w:rsidRDefault="00074B9B" w:rsidP="00FA1F38">
            <w:pPr>
              <w:ind w:leftChars="50" w:left="105"/>
              <w:jc w:val="center"/>
              <w:rPr>
                <w:szCs w:val="21"/>
              </w:rPr>
            </w:pPr>
          </w:p>
        </w:tc>
        <w:tc>
          <w:tcPr>
            <w:tcW w:w="709" w:type="dxa"/>
            <w:vAlign w:val="center"/>
          </w:tcPr>
          <w:p w:rsidR="00074B9B" w:rsidRDefault="00074B9B" w:rsidP="00FA1F38">
            <w:pPr>
              <w:ind w:leftChars="50" w:left="105"/>
              <w:rPr>
                <w:szCs w:val="21"/>
              </w:rPr>
            </w:pPr>
            <w:r>
              <w:rPr>
                <w:rFonts w:hint="eastAsia"/>
                <w:szCs w:val="21"/>
              </w:rPr>
              <w:t>－</w:t>
            </w:r>
          </w:p>
        </w:tc>
        <w:tc>
          <w:tcPr>
            <w:tcW w:w="711" w:type="dxa"/>
            <w:vAlign w:val="center"/>
          </w:tcPr>
          <w:p w:rsidR="00074B9B" w:rsidRDefault="00074B9B" w:rsidP="00FA1F38">
            <w:pPr>
              <w:ind w:leftChars="50" w:left="105"/>
              <w:rPr>
                <w:szCs w:val="21"/>
              </w:rPr>
            </w:pPr>
            <w:r>
              <w:rPr>
                <w:rFonts w:hint="eastAsia"/>
                <w:szCs w:val="21"/>
              </w:rPr>
              <w:t>－</w:t>
            </w:r>
          </w:p>
        </w:tc>
        <w:tc>
          <w:tcPr>
            <w:tcW w:w="712" w:type="dxa"/>
            <w:vAlign w:val="center"/>
          </w:tcPr>
          <w:p w:rsidR="00074B9B" w:rsidRDefault="00074B9B" w:rsidP="00FA1F38">
            <w:pPr>
              <w:ind w:leftChars="50" w:left="105"/>
              <w:rPr>
                <w:szCs w:val="21"/>
              </w:rPr>
            </w:pPr>
            <w:r>
              <w:rPr>
                <w:rFonts w:hint="eastAsia"/>
                <w:szCs w:val="21"/>
              </w:rPr>
              <w:t>－</w:t>
            </w:r>
          </w:p>
        </w:tc>
        <w:tc>
          <w:tcPr>
            <w:tcW w:w="571" w:type="dxa"/>
            <w:vAlign w:val="center"/>
          </w:tcPr>
          <w:p w:rsidR="00074B9B" w:rsidRDefault="00074B9B" w:rsidP="00FA1F38">
            <w:pPr>
              <w:ind w:leftChars="50" w:left="105"/>
              <w:rPr>
                <w:szCs w:val="21"/>
              </w:rPr>
            </w:pPr>
          </w:p>
        </w:tc>
        <w:tc>
          <w:tcPr>
            <w:tcW w:w="573" w:type="dxa"/>
            <w:vAlign w:val="center"/>
          </w:tcPr>
          <w:p w:rsidR="00074B9B" w:rsidRDefault="00074B9B" w:rsidP="00FA1F38">
            <w:pPr>
              <w:ind w:leftChars="50" w:left="105"/>
              <w:rPr>
                <w:szCs w:val="21"/>
              </w:rPr>
            </w:pPr>
            <w:r>
              <w:rPr>
                <w:rFonts w:hint="eastAsia"/>
                <w:szCs w:val="21"/>
              </w:rPr>
              <w:t>－</w:t>
            </w:r>
          </w:p>
        </w:tc>
        <w:tc>
          <w:tcPr>
            <w:tcW w:w="623" w:type="dxa"/>
            <w:vAlign w:val="center"/>
          </w:tcPr>
          <w:p w:rsidR="00074B9B" w:rsidRDefault="00074B9B" w:rsidP="00FA1F38">
            <w:pPr>
              <w:ind w:leftChars="50" w:left="105"/>
              <w:rPr>
                <w:szCs w:val="21"/>
              </w:rPr>
            </w:pPr>
            <w:r>
              <w:rPr>
                <w:rFonts w:hint="eastAsia"/>
                <w:szCs w:val="21"/>
              </w:rPr>
              <w:t>－</w:t>
            </w:r>
          </w:p>
        </w:tc>
        <w:tc>
          <w:tcPr>
            <w:tcW w:w="653" w:type="dxa"/>
            <w:vAlign w:val="center"/>
          </w:tcPr>
          <w:p w:rsidR="00074B9B" w:rsidRDefault="00074B9B" w:rsidP="00FA1F38">
            <w:pPr>
              <w:ind w:leftChars="50" w:left="105"/>
              <w:rPr>
                <w:szCs w:val="21"/>
              </w:rPr>
            </w:pPr>
            <w:r>
              <w:rPr>
                <w:rFonts w:hint="eastAsia"/>
                <w:szCs w:val="21"/>
              </w:rPr>
              <w:t>－</w:t>
            </w:r>
          </w:p>
        </w:tc>
      </w:tr>
      <w:tr w:rsidR="00074B9B" w:rsidTr="00FA1F38">
        <w:trPr>
          <w:trHeight w:val="360"/>
          <w:jc w:val="center"/>
        </w:trPr>
        <w:tc>
          <w:tcPr>
            <w:tcW w:w="638" w:type="dxa"/>
            <w:vMerge/>
            <w:vAlign w:val="center"/>
          </w:tcPr>
          <w:p w:rsidR="00074B9B" w:rsidRDefault="00074B9B" w:rsidP="00FA1F38">
            <w:pPr>
              <w:jc w:val="center"/>
              <w:rPr>
                <w:szCs w:val="21"/>
              </w:rPr>
            </w:pPr>
          </w:p>
        </w:tc>
        <w:tc>
          <w:tcPr>
            <w:tcW w:w="994" w:type="dxa"/>
            <w:vMerge/>
            <w:vAlign w:val="center"/>
          </w:tcPr>
          <w:p w:rsidR="00074B9B" w:rsidRDefault="00074B9B" w:rsidP="00FA1F38">
            <w:pPr>
              <w:jc w:val="center"/>
              <w:rPr>
                <w:szCs w:val="21"/>
              </w:rPr>
            </w:pPr>
          </w:p>
        </w:tc>
        <w:tc>
          <w:tcPr>
            <w:tcW w:w="2268" w:type="dxa"/>
            <w:vAlign w:val="center"/>
          </w:tcPr>
          <w:p w:rsidR="00074B9B" w:rsidRDefault="00074B9B" w:rsidP="00FA1F38">
            <w:pPr>
              <w:jc w:val="left"/>
              <w:rPr>
                <w:szCs w:val="21"/>
              </w:rPr>
            </w:pPr>
            <w:r>
              <w:rPr>
                <w:rFonts w:hint="eastAsia"/>
                <w:szCs w:val="21"/>
              </w:rPr>
              <w:t>科技成果转让、许可、作价投资项目和技术开发、咨询、服务项目合同总收入（万元）</w:t>
            </w:r>
          </w:p>
        </w:tc>
        <w:tc>
          <w:tcPr>
            <w:tcW w:w="565" w:type="dxa"/>
            <w:vAlign w:val="center"/>
          </w:tcPr>
          <w:p w:rsidR="00074B9B" w:rsidRDefault="00074B9B" w:rsidP="00FA1F38">
            <w:pPr>
              <w:jc w:val="center"/>
              <w:rPr>
                <w:szCs w:val="21"/>
              </w:rPr>
            </w:pPr>
          </w:p>
        </w:tc>
        <w:tc>
          <w:tcPr>
            <w:tcW w:w="709" w:type="dxa"/>
            <w:vAlign w:val="center"/>
          </w:tcPr>
          <w:p w:rsidR="00074B9B" w:rsidRDefault="00074B9B" w:rsidP="00FA1F38">
            <w:pPr>
              <w:jc w:val="center"/>
              <w:rPr>
                <w:szCs w:val="21"/>
              </w:rPr>
            </w:pPr>
            <w:r>
              <w:rPr>
                <w:rFonts w:hint="eastAsia"/>
                <w:szCs w:val="21"/>
              </w:rPr>
              <w:t>－</w:t>
            </w:r>
          </w:p>
        </w:tc>
        <w:tc>
          <w:tcPr>
            <w:tcW w:w="711" w:type="dxa"/>
            <w:vAlign w:val="center"/>
          </w:tcPr>
          <w:p w:rsidR="00074B9B" w:rsidRDefault="00074B9B" w:rsidP="00FA1F38">
            <w:pPr>
              <w:jc w:val="center"/>
              <w:rPr>
                <w:szCs w:val="21"/>
              </w:rPr>
            </w:pPr>
            <w:r>
              <w:rPr>
                <w:rFonts w:hint="eastAsia"/>
                <w:szCs w:val="21"/>
              </w:rPr>
              <w:t>－</w:t>
            </w:r>
          </w:p>
        </w:tc>
        <w:tc>
          <w:tcPr>
            <w:tcW w:w="712" w:type="dxa"/>
            <w:vAlign w:val="center"/>
          </w:tcPr>
          <w:p w:rsidR="00074B9B" w:rsidRDefault="00074B9B" w:rsidP="00FA1F38">
            <w:pPr>
              <w:jc w:val="center"/>
              <w:rPr>
                <w:szCs w:val="21"/>
              </w:rPr>
            </w:pPr>
            <w:r>
              <w:rPr>
                <w:rFonts w:hint="eastAsia"/>
                <w:szCs w:val="21"/>
              </w:rPr>
              <w:t>－</w:t>
            </w:r>
          </w:p>
        </w:tc>
        <w:tc>
          <w:tcPr>
            <w:tcW w:w="571" w:type="dxa"/>
            <w:vAlign w:val="center"/>
          </w:tcPr>
          <w:p w:rsidR="00074B9B" w:rsidRDefault="00074B9B" w:rsidP="00FA1F38">
            <w:pPr>
              <w:jc w:val="center"/>
              <w:rPr>
                <w:szCs w:val="21"/>
              </w:rPr>
            </w:pPr>
          </w:p>
        </w:tc>
        <w:tc>
          <w:tcPr>
            <w:tcW w:w="573" w:type="dxa"/>
            <w:vAlign w:val="center"/>
          </w:tcPr>
          <w:p w:rsidR="00074B9B" w:rsidRDefault="00074B9B" w:rsidP="00FA1F38">
            <w:pPr>
              <w:jc w:val="center"/>
              <w:rPr>
                <w:szCs w:val="21"/>
              </w:rPr>
            </w:pPr>
            <w:r>
              <w:rPr>
                <w:rFonts w:hint="eastAsia"/>
                <w:szCs w:val="21"/>
              </w:rPr>
              <w:t>－</w:t>
            </w:r>
          </w:p>
        </w:tc>
        <w:tc>
          <w:tcPr>
            <w:tcW w:w="623" w:type="dxa"/>
            <w:vAlign w:val="center"/>
          </w:tcPr>
          <w:p w:rsidR="00074B9B" w:rsidRDefault="00074B9B" w:rsidP="00FA1F38">
            <w:pPr>
              <w:jc w:val="center"/>
              <w:rPr>
                <w:szCs w:val="21"/>
              </w:rPr>
            </w:pPr>
            <w:r>
              <w:rPr>
                <w:rFonts w:hint="eastAsia"/>
                <w:szCs w:val="21"/>
              </w:rPr>
              <w:t>－</w:t>
            </w:r>
          </w:p>
        </w:tc>
        <w:tc>
          <w:tcPr>
            <w:tcW w:w="653" w:type="dxa"/>
            <w:vAlign w:val="center"/>
          </w:tcPr>
          <w:p w:rsidR="00074B9B" w:rsidRDefault="00074B9B" w:rsidP="00FA1F38">
            <w:pPr>
              <w:jc w:val="center"/>
              <w:rPr>
                <w:szCs w:val="21"/>
              </w:rPr>
            </w:pPr>
            <w:r>
              <w:rPr>
                <w:rFonts w:hint="eastAsia"/>
                <w:szCs w:val="21"/>
              </w:rPr>
              <w:t>－</w:t>
            </w:r>
          </w:p>
        </w:tc>
      </w:tr>
      <w:tr w:rsidR="00074B9B" w:rsidTr="00FA1F38">
        <w:trPr>
          <w:trHeight w:val="360"/>
          <w:jc w:val="center"/>
        </w:trPr>
        <w:tc>
          <w:tcPr>
            <w:tcW w:w="638" w:type="dxa"/>
            <w:vMerge w:val="restart"/>
            <w:vAlign w:val="center"/>
          </w:tcPr>
          <w:p w:rsidR="00074B9B" w:rsidRDefault="00074B9B" w:rsidP="00FA1F38">
            <w:pPr>
              <w:jc w:val="center"/>
              <w:rPr>
                <w:szCs w:val="21"/>
              </w:rPr>
            </w:pPr>
            <w:r>
              <w:rPr>
                <w:szCs w:val="21"/>
              </w:rPr>
              <w:t>五</w:t>
            </w:r>
          </w:p>
        </w:tc>
        <w:tc>
          <w:tcPr>
            <w:tcW w:w="994" w:type="dxa"/>
            <w:vMerge w:val="restart"/>
            <w:vAlign w:val="center"/>
          </w:tcPr>
          <w:p w:rsidR="00074B9B" w:rsidRDefault="00074B9B" w:rsidP="00FA1F38">
            <w:pPr>
              <w:jc w:val="center"/>
              <w:rPr>
                <w:szCs w:val="21"/>
              </w:rPr>
            </w:pPr>
            <w:r>
              <w:rPr>
                <w:rFonts w:ascii="仿宋_GB2312" w:hAnsi="仿宋_GB2312" w:hint="eastAsia"/>
                <w:szCs w:val="21"/>
              </w:rPr>
              <w:t>其他相关指标</w:t>
            </w:r>
          </w:p>
        </w:tc>
        <w:tc>
          <w:tcPr>
            <w:tcW w:w="2268" w:type="dxa"/>
            <w:vAlign w:val="center"/>
          </w:tcPr>
          <w:p w:rsidR="00074B9B" w:rsidRDefault="00074B9B" w:rsidP="00FA1F38">
            <w:pPr>
              <w:jc w:val="left"/>
              <w:rPr>
                <w:szCs w:val="21"/>
              </w:rPr>
            </w:pPr>
            <w:r>
              <w:rPr>
                <w:rFonts w:hint="eastAsia"/>
                <w:szCs w:val="21"/>
              </w:rPr>
              <w:t>与企业共建研发机构、转移机构、转化服务平台数量（个）</w:t>
            </w:r>
          </w:p>
        </w:tc>
        <w:tc>
          <w:tcPr>
            <w:tcW w:w="565" w:type="dxa"/>
            <w:vAlign w:val="center"/>
          </w:tcPr>
          <w:p w:rsidR="00074B9B" w:rsidRDefault="00074B9B" w:rsidP="00FA1F38">
            <w:pPr>
              <w:ind w:leftChars="50" w:left="105"/>
              <w:jc w:val="center"/>
              <w:rPr>
                <w:szCs w:val="21"/>
              </w:rPr>
            </w:pPr>
          </w:p>
        </w:tc>
        <w:tc>
          <w:tcPr>
            <w:tcW w:w="709" w:type="dxa"/>
            <w:vAlign w:val="center"/>
          </w:tcPr>
          <w:p w:rsidR="00074B9B" w:rsidRDefault="00074B9B" w:rsidP="00FA1F38">
            <w:pPr>
              <w:ind w:leftChars="50" w:left="105"/>
              <w:jc w:val="center"/>
              <w:rPr>
                <w:rFonts w:hint="eastAsia"/>
                <w:szCs w:val="21"/>
              </w:rPr>
            </w:pPr>
          </w:p>
        </w:tc>
        <w:tc>
          <w:tcPr>
            <w:tcW w:w="711" w:type="dxa"/>
            <w:vAlign w:val="center"/>
          </w:tcPr>
          <w:p w:rsidR="00074B9B" w:rsidRDefault="00074B9B" w:rsidP="00FA1F38">
            <w:pPr>
              <w:ind w:leftChars="50" w:left="105"/>
              <w:jc w:val="center"/>
              <w:rPr>
                <w:szCs w:val="21"/>
              </w:rPr>
            </w:pPr>
          </w:p>
        </w:tc>
        <w:tc>
          <w:tcPr>
            <w:tcW w:w="712" w:type="dxa"/>
            <w:vAlign w:val="center"/>
          </w:tcPr>
          <w:p w:rsidR="00074B9B" w:rsidRDefault="00074B9B" w:rsidP="00FA1F38">
            <w:pPr>
              <w:ind w:leftChars="50" w:left="105"/>
              <w:jc w:val="center"/>
              <w:rPr>
                <w:szCs w:val="21"/>
              </w:rPr>
            </w:pPr>
          </w:p>
        </w:tc>
        <w:tc>
          <w:tcPr>
            <w:tcW w:w="571" w:type="dxa"/>
            <w:vAlign w:val="center"/>
          </w:tcPr>
          <w:p w:rsidR="00074B9B" w:rsidRDefault="00074B9B" w:rsidP="00FA1F38">
            <w:pPr>
              <w:ind w:leftChars="50" w:left="105"/>
              <w:jc w:val="center"/>
              <w:rPr>
                <w:szCs w:val="21"/>
              </w:rPr>
            </w:pPr>
          </w:p>
        </w:tc>
        <w:tc>
          <w:tcPr>
            <w:tcW w:w="573" w:type="dxa"/>
            <w:vAlign w:val="center"/>
          </w:tcPr>
          <w:p w:rsidR="00074B9B" w:rsidRDefault="00074B9B" w:rsidP="00FA1F38">
            <w:pPr>
              <w:ind w:leftChars="50" w:left="105"/>
              <w:jc w:val="center"/>
              <w:rPr>
                <w:szCs w:val="21"/>
              </w:rPr>
            </w:pPr>
          </w:p>
        </w:tc>
        <w:tc>
          <w:tcPr>
            <w:tcW w:w="623" w:type="dxa"/>
            <w:vAlign w:val="center"/>
          </w:tcPr>
          <w:p w:rsidR="00074B9B" w:rsidRDefault="00074B9B" w:rsidP="00FA1F38">
            <w:pPr>
              <w:ind w:leftChars="50" w:left="105"/>
              <w:jc w:val="center"/>
              <w:rPr>
                <w:szCs w:val="21"/>
              </w:rPr>
            </w:pPr>
          </w:p>
        </w:tc>
        <w:tc>
          <w:tcPr>
            <w:tcW w:w="653" w:type="dxa"/>
            <w:vAlign w:val="center"/>
          </w:tcPr>
          <w:p w:rsidR="00074B9B" w:rsidRDefault="00074B9B" w:rsidP="00FA1F38">
            <w:pPr>
              <w:ind w:leftChars="50" w:left="105"/>
              <w:jc w:val="center"/>
              <w:rPr>
                <w:szCs w:val="21"/>
              </w:rPr>
            </w:pPr>
          </w:p>
        </w:tc>
      </w:tr>
      <w:tr w:rsidR="00074B9B" w:rsidTr="00FA1F38">
        <w:trPr>
          <w:trHeight w:val="360"/>
          <w:jc w:val="center"/>
        </w:trPr>
        <w:tc>
          <w:tcPr>
            <w:tcW w:w="638" w:type="dxa"/>
            <w:vMerge/>
            <w:vAlign w:val="center"/>
          </w:tcPr>
          <w:p w:rsidR="00074B9B" w:rsidRDefault="00074B9B" w:rsidP="00FA1F38">
            <w:pPr>
              <w:jc w:val="center"/>
              <w:rPr>
                <w:szCs w:val="21"/>
              </w:rPr>
            </w:pPr>
          </w:p>
        </w:tc>
        <w:tc>
          <w:tcPr>
            <w:tcW w:w="994" w:type="dxa"/>
            <w:vMerge/>
            <w:vAlign w:val="center"/>
          </w:tcPr>
          <w:p w:rsidR="00074B9B" w:rsidRDefault="00074B9B" w:rsidP="00FA1F38">
            <w:pPr>
              <w:jc w:val="center"/>
              <w:rPr>
                <w:szCs w:val="21"/>
              </w:rPr>
            </w:pPr>
          </w:p>
        </w:tc>
        <w:tc>
          <w:tcPr>
            <w:tcW w:w="2268" w:type="dxa"/>
            <w:vAlign w:val="center"/>
          </w:tcPr>
          <w:p w:rsidR="00074B9B" w:rsidRDefault="00074B9B" w:rsidP="00FA1F38">
            <w:pPr>
              <w:jc w:val="left"/>
              <w:rPr>
                <w:rFonts w:hint="eastAsia"/>
                <w:szCs w:val="21"/>
              </w:rPr>
            </w:pPr>
            <w:r w:rsidRPr="00D87EF1">
              <w:rPr>
                <w:rFonts w:hint="eastAsia"/>
                <w:szCs w:val="21"/>
              </w:rPr>
              <w:t>自建技术转移机构数量</w:t>
            </w:r>
            <w:r>
              <w:rPr>
                <w:rFonts w:hint="eastAsia"/>
                <w:szCs w:val="21"/>
              </w:rPr>
              <w:t>（个）</w:t>
            </w:r>
          </w:p>
        </w:tc>
        <w:tc>
          <w:tcPr>
            <w:tcW w:w="565" w:type="dxa"/>
            <w:vAlign w:val="center"/>
          </w:tcPr>
          <w:p w:rsidR="00074B9B" w:rsidRDefault="00074B9B" w:rsidP="00FA1F38">
            <w:pPr>
              <w:ind w:leftChars="50" w:left="105"/>
              <w:jc w:val="center"/>
              <w:rPr>
                <w:szCs w:val="21"/>
              </w:rPr>
            </w:pPr>
          </w:p>
        </w:tc>
        <w:tc>
          <w:tcPr>
            <w:tcW w:w="709" w:type="dxa"/>
            <w:vAlign w:val="center"/>
          </w:tcPr>
          <w:p w:rsidR="00074B9B" w:rsidRDefault="00074B9B" w:rsidP="00FA1F38">
            <w:pPr>
              <w:ind w:leftChars="50" w:left="105"/>
              <w:rPr>
                <w:rFonts w:hint="eastAsia"/>
                <w:szCs w:val="21"/>
              </w:rPr>
            </w:pPr>
            <w:r>
              <w:rPr>
                <w:rFonts w:hint="eastAsia"/>
                <w:szCs w:val="21"/>
              </w:rPr>
              <w:t>－</w:t>
            </w:r>
          </w:p>
        </w:tc>
        <w:tc>
          <w:tcPr>
            <w:tcW w:w="711" w:type="dxa"/>
            <w:vAlign w:val="center"/>
          </w:tcPr>
          <w:p w:rsidR="00074B9B" w:rsidRDefault="00074B9B" w:rsidP="00FA1F38">
            <w:pPr>
              <w:ind w:leftChars="50" w:left="105"/>
              <w:rPr>
                <w:rFonts w:hint="eastAsia"/>
                <w:szCs w:val="21"/>
              </w:rPr>
            </w:pPr>
            <w:r>
              <w:rPr>
                <w:rFonts w:hint="eastAsia"/>
                <w:szCs w:val="21"/>
              </w:rPr>
              <w:t>－</w:t>
            </w:r>
          </w:p>
        </w:tc>
        <w:tc>
          <w:tcPr>
            <w:tcW w:w="712" w:type="dxa"/>
            <w:vAlign w:val="center"/>
          </w:tcPr>
          <w:p w:rsidR="00074B9B" w:rsidRDefault="00074B9B" w:rsidP="00FA1F38">
            <w:pPr>
              <w:ind w:leftChars="50" w:left="105"/>
              <w:rPr>
                <w:rFonts w:hint="eastAsia"/>
                <w:szCs w:val="21"/>
              </w:rPr>
            </w:pPr>
            <w:r>
              <w:rPr>
                <w:rFonts w:hint="eastAsia"/>
                <w:szCs w:val="21"/>
              </w:rPr>
              <w:t>－</w:t>
            </w:r>
          </w:p>
        </w:tc>
        <w:tc>
          <w:tcPr>
            <w:tcW w:w="571" w:type="dxa"/>
            <w:vAlign w:val="center"/>
          </w:tcPr>
          <w:p w:rsidR="00074B9B" w:rsidRDefault="00074B9B" w:rsidP="00FA1F38">
            <w:pPr>
              <w:ind w:leftChars="50" w:left="105"/>
              <w:rPr>
                <w:szCs w:val="21"/>
              </w:rPr>
            </w:pPr>
          </w:p>
        </w:tc>
        <w:tc>
          <w:tcPr>
            <w:tcW w:w="573" w:type="dxa"/>
            <w:vAlign w:val="center"/>
          </w:tcPr>
          <w:p w:rsidR="00074B9B" w:rsidRDefault="00074B9B" w:rsidP="00FA1F38">
            <w:pPr>
              <w:ind w:leftChars="50" w:left="105"/>
              <w:rPr>
                <w:rFonts w:hint="eastAsia"/>
                <w:szCs w:val="21"/>
              </w:rPr>
            </w:pPr>
            <w:r>
              <w:rPr>
                <w:rFonts w:hint="eastAsia"/>
                <w:szCs w:val="21"/>
              </w:rPr>
              <w:t>－</w:t>
            </w:r>
          </w:p>
        </w:tc>
        <w:tc>
          <w:tcPr>
            <w:tcW w:w="623" w:type="dxa"/>
            <w:vAlign w:val="center"/>
          </w:tcPr>
          <w:p w:rsidR="00074B9B" w:rsidRDefault="00074B9B" w:rsidP="00FA1F38">
            <w:pPr>
              <w:ind w:leftChars="50" w:left="105"/>
              <w:rPr>
                <w:rFonts w:hint="eastAsia"/>
                <w:szCs w:val="21"/>
              </w:rPr>
            </w:pPr>
            <w:r>
              <w:rPr>
                <w:rFonts w:hint="eastAsia"/>
                <w:szCs w:val="21"/>
              </w:rPr>
              <w:t>－</w:t>
            </w:r>
          </w:p>
        </w:tc>
        <w:tc>
          <w:tcPr>
            <w:tcW w:w="653" w:type="dxa"/>
            <w:vAlign w:val="center"/>
          </w:tcPr>
          <w:p w:rsidR="00074B9B" w:rsidRDefault="00074B9B" w:rsidP="00FA1F38">
            <w:pPr>
              <w:ind w:leftChars="50" w:left="105"/>
              <w:rPr>
                <w:rFonts w:hint="eastAsia"/>
                <w:szCs w:val="21"/>
              </w:rPr>
            </w:pPr>
            <w:r>
              <w:rPr>
                <w:rFonts w:hint="eastAsia"/>
                <w:szCs w:val="21"/>
              </w:rPr>
              <w:t>－</w:t>
            </w:r>
          </w:p>
        </w:tc>
      </w:tr>
      <w:tr w:rsidR="00074B9B" w:rsidTr="00FA1F38">
        <w:trPr>
          <w:trHeight w:val="360"/>
          <w:jc w:val="center"/>
        </w:trPr>
        <w:tc>
          <w:tcPr>
            <w:tcW w:w="638" w:type="dxa"/>
            <w:vMerge/>
            <w:vAlign w:val="center"/>
          </w:tcPr>
          <w:p w:rsidR="00074B9B" w:rsidRDefault="00074B9B" w:rsidP="00FA1F38">
            <w:pPr>
              <w:jc w:val="center"/>
              <w:rPr>
                <w:szCs w:val="21"/>
              </w:rPr>
            </w:pPr>
          </w:p>
        </w:tc>
        <w:tc>
          <w:tcPr>
            <w:tcW w:w="994" w:type="dxa"/>
            <w:vMerge/>
            <w:vAlign w:val="center"/>
          </w:tcPr>
          <w:p w:rsidR="00074B9B" w:rsidRDefault="00074B9B" w:rsidP="00FA1F38">
            <w:pPr>
              <w:jc w:val="center"/>
              <w:rPr>
                <w:szCs w:val="21"/>
              </w:rPr>
            </w:pPr>
          </w:p>
        </w:tc>
        <w:tc>
          <w:tcPr>
            <w:tcW w:w="2268" w:type="dxa"/>
            <w:vAlign w:val="center"/>
          </w:tcPr>
          <w:p w:rsidR="00074B9B" w:rsidRDefault="00074B9B" w:rsidP="00FA1F38">
            <w:pPr>
              <w:jc w:val="left"/>
              <w:rPr>
                <w:rFonts w:hint="eastAsia"/>
                <w:szCs w:val="21"/>
              </w:rPr>
            </w:pPr>
            <w:r w:rsidRPr="00D87EF1">
              <w:rPr>
                <w:rFonts w:hint="eastAsia"/>
                <w:szCs w:val="21"/>
              </w:rPr>
              <w:t>专职从事科技成果转化工作人数</w:t>
            </w:r>
            <w:r>
              <w:rPr>
                <w:rFonts w:hint="eastAsia"/>
                <w:szCs w:val="21"/>
              </w:rPr>
              <w:t>（人）</w:t>
            </w:r>
          </w:p>
        </w:tc>
        <w:tc>
          <w:tcPr>
            <w:tcW w:w="565" w:type="dxa"/>
            <w:vAlign w:val="center"/>
          </w:tcPr>
          <w:p w:rsidR="00074B9B" w:rsidRDefault="00074B9B" w:rsidP="00FA1F38">
            <w:pPr>
              <w:ind w:leftChars="50" w:left="105"/>
              <w:jc w:val="center"/>
              <w:rPr>
                <w:szCs w:val="21"/>
              </w:rPr>
            </w:pPr>
          </w:p>
        </w:tc>
        <w:tc>
          <w:tcPr>
            <w:tcW w:w="709" w:type="dxa"/>
            <w:vAlign w:val="center"/>
          </w:tcPr>
          <w:p w:rsidR="00074B9B" w:rsidRDefault="00074B9B" w:rsidP="00FA1F38">
            <w:pPr>
              <w:ind w:leftChars="50" w:left="105"/>
              <w:rPr>
                <w:rFonts w:hint="eastAsia"/>
                <w:szCs w:val="21"/>
              </w:rPr>
            </w:pPr>
            <w:r>
              <w:rPr>
                <w:rFonts w:hint="eastAsia"/>
                <w:szCs w:val="21"/>
              </w:rPr>
              <w:t>－</w:t>
            </w:r>
          </w:p>
        </w:tc>
        <w:tc>
          <w:tcPr>
            <w:tcW w:w="711" w:type="dxa"/>
            <w:vAlign w:val="center"/>
          </w:tcPr>
          <w:p w:rsidR="00074B9B" w:rsidRDefault="00074B9B" w:rsidP="00FA1F38">
            <w:pPr>
              <w:ind w:leftChars="50" w:left="105"/>
              <w:rPr>
                <w:rFonts w:hint="eastAsia"/>
                <w:szCs w:val="21"/>
              </w:rPr>
            </w:pPr>
            <w:r>
              <w:rPr>
                <w:rFonts w:hint="eastAsia"/>
                <w:szCs w:val="21"/>
              </w:rPr>
              <w:t>－</w:t>
            </w:r>
          </w:p>
        </w:tc>
        <w:tc>
          <w:tcPr>
            <w:tcW w:w="712" w:type="dxa"/>
            <w:vAlign w:val="center"/>
          </w:tcPr>
          <w:p w:rsidR="00074B9B" w:rsidRDefault="00074B9B" w:rsidP="00FA1F38">
            <w:pPr>
              <w:ind w:leftChars="50" w:left="105"/>
              <w:rPr>
                <w:rFonts w:hint="eastAsia"/>
                <w:szCs w:val="21"/>
              </w:rPr>
            </w:pPr>
            <w:r>
              <w:rPr>
                <w:rFonts w:hint="eastAsia"/>
                <w:szCs w:val="21"/>
              </w:rPr>
              <w:t>－</w:t>
            </w:r>
          </w:p>
        </w:tc>
        <w:tc>
          <w:tcPr>
            <w:tcW w:w="571" w:type="dxa"/>
            <w:vAlign w:val="center"/>
          </w:tcPr>
          <w:p w:rsidR="00074B9B" w:rsidRDefault="00074B9B" w:rsidP="00FA1F38">
            <w:pPr>
              <w:ind w:leftChars="50" w:left="105"/>
              <w:rPr>
                <w:szCs w:val="21"/>
              </w:rPr>
            </w:pPr>
          </w:p>
        </w:tc>
        <w:tc>
          <w:tcPr>
            <w:tcW w:w="573" w:type="dxa"/>
            <w:vAlign w:val="center"/>
          </w:tcPr>
          <w:p w:rsidR="00074B9B" w:rsidRDefault="00074B9B" w:rsidP="00FA1F38">
            <w:pPr>
              <w:ind w:leftChars="50" w:left="105"/>
              <w:rPr>
                <w:rFonts w:hint="eastAsia"/>
                <w:szCs w:val="21"/>
              </w:rPr>
            </w:pPr>
            <w:r>
              <w:rPr>
                <w:rFonts w:hint="eastAsia"/>
                <w:szCs w:val="21"/>
              </w:rPr>
              <w:t>－</w:t>
            </w:r>
          </w:p>
        </w:tc>
        <w:tc>
          <w:tcPr>
            <w:tcW w:w="623" w:type="dxa"/>
            <w:vAlign w:val="center"/>
          </w:tcPr>
          <w:p w:rsidR="00074B9B" w:rsidRDefault="00074B9B" w:rsidP="00FA1F38">
            <w:pPr>
              <w:ind w:leftChars="50" w:left="105"/>
              <w:rPr>
                <w:rFonts w:hint="eastAsia"/>
                <w:szCs w:val="21"/>
              </w:rPr>
            </w:pPr>
            <w:r>
              <w:rPr>
                <w:rFonts w:hint="eastAsia"/>
                <w:szCs w:val="21"/>
              </w:rPr>
              <w:t>－</w:t>
            </w:r>
          </w:p>
        </w:tc>
        <w:tc>
          <w:tcPr>
            <w:tcW w:w="653" w:type="dxa"/>
            <w:vAlign w:val="center"/>
          </w:tcPr>
          <w:p w:rsidR="00074B9B" w:rsidRDefault="00074B9B" w:rsidP="00FA1F38">
            <w:pPr>
              <w:ind w:leftChars="50" w:left="105"/>
              <w:rPr>
                <w:rFonts w:hint="eastAsia"/>
                <w:szCs w:val="21"/>
              </w:rPr>
            </w:pPr>
            <w:r>
              <w:rPr>
                <w:rFonts w:hint="eastAsia"/>
                <w:szCs w:val="21"/>
              </w:rPr>
              <w:t>－</w:t>
            </w:r>
          </w:p>
        </w:tc>
      </w:tr>
      <w:tr w:rsidR="00074B9B" w:rsidTr="00FA1F38">
        <w:trPr>
          <w:trHeight w:val="360"/>
          <w:jc w:val="center"/>
        </w:trPr>
        <w:tc>
          <w:tcPr>
            <w:tcW w:w="638" w:type="dxa"/>
            <w:vMerge/>
            <w:vAlign w:val="center"/>
          </w:tcPr>
          <w:p w:rsidR="00074B9B" w:rsidRDefault="00074B9B" w:rsidP="00FA1F38">
            <w:pPr>
              <w:jc w:val="center"/>
              <w:rPr>
                <w:szCs w:val="21"/>
              </w:rPr>
            </w:pPr>
          </w:p>
        </w:tc>
        <w:tc>
          <w:tcPr>
            <w:tcW w:w="994" w:type="dxa"/>
            <w:vMerge/>
            <w:vAlign w:val="center"/>
          </w:tcPr>
          <w:p w:rsidR="00074B9B" w:rsidRDefault="00074B9B" w:rsidP="00FA1F38">
            <w:pPr>
              <w:jc w:val="center"/>
              <w:rPr>
                <w:szCs w:val="21"/>
              </w:rPr>
            </w:pPr>
          </w:p>
        </w:tc>
        <w:tc>
          <w:tcPr>
            <w:tcW w:w="2268" w:type="dxa"/>
            <w:vAlign w:val="center"/>
          </w:tcPr>
          <w:p w:rsidR="00074B9B" w:rsidRDefault="00074B9B" w:rsidP="00FA1F38">
            <w:pPr>
              <w:jc w:val="left"/>
              <w:rPr>
                <w:rFonts w:hint="eastAsia"/>
                <w:szCs w:val="21"/>
              </w:rPr>
            </w:pPr>
            <w:r w:rsidRPr="00D87EF1">
              <w:rPr>
                <w:rFonts w:hint="eastAsia"/>
                <w:szCs w:val="21"/>
              </w:rPr>
              <w:t>与本单位合作开展科技成果转化的市场化技术转移机构数量</w:t>
            </w:r>
            <w:r>
              <w:rPr>
                <w:rFonts w:hint="eastAsia"/>
                <w:szCs w:val="21"/>
              </w:rPr>
              <w:t>（个）</w:t>
            </w:r>
          </w:p>
        </w:tc>
        <w:tc>
          <w:tcPr>
            <w:tcW w:w="565" w:type="dxa"/>
            <w:vAlign w:val="center"/>
          </w:tcPr>
          <w:p w:rsidR="00074B9B" w:rsidRDefault="00074B9B" w:rsidP="00FA1F38">
            <w:pPr>
              <w:ind w:leftChars="50" w:left="105"/>
              <w:jc w:val="center"/>
              <w:rPr>
                <w:szCs w:val="21"/>
              </w:rPr>
            </w:pPr>
          </w:p>
        </w:tc>
        <w:tc>
          <w:tcPr>
            <w:tcW w:w="709" w:type="dxa"/>
            <w:vAlign w:val="center"/>
          </w:tcPr>
          <w:p w:rsidR="00074B9B" w:rsidRDefault="00074B9B" w:rsidP="00FA1F38">
            <w:pPr>
              <w:ind w:leftChars="50" w:left="105"/>
              <w:rPr>
                <w:rFonts w:hint="eastAsia"/>
                <w:szCs w:val="21"/>
              </w:rPr>
            </w:pPr>
            <w:r>
              <w:rPr>
                <w:rFonts w:hint="eastAsia"/>
                <w:szCs w:val="21"/>
              </w:rPr>
              <w:t>－</w:t>
            </w:r>
          </w:p>
        </w:tc>
        <w:tc>
          <w:tcPr>
            <w:tcW w:w="711" w:type="dxa"/>
            <w:vAlign w:val="center"/>
          </w:tcPr>
          <w:p w:rsidR="00074B9B" w:rsidRDefault="00074B9B" w:rsidP="00FA1F38">
            <w:pPr>
              <w:ind w:leftChars="50" w:left="105"/>
              <w:rPr>
                <w:rFonts w:hint="eastAsia"/>
                <w:szCs w:val="21"/>
              </w:rPr>
            </w:pPr>
            <w:r>
              <w:rPr>
                <w:rFonts w:hint="eastAsia"/>
                <w:szCs w:val="21"/>
              </w:rPr>
              <w:t>－</w:t>
            </w:r>
          </w:p>
        </w:tc>
        <w:tc>
          <w:tcPr>
            <w:tcW w:w="712" w:type="dxa"/>
            <w:vAlign w:val="center"/>
          </w:tcPr>
          <w:p w:rsidR="00074B9B" w:rsidRDefault="00074B9B" w:rsidP="00FA1F38">
            <w:pPr>
              <w:ind w:leftChars="50" w:left="105"/>
              <w:rPr>
                <w:rFonts w:hint="eastAsia"/>
                <w:szCs w:val="21"/>
              </w:rPr>
            </w:pPr>
            <w:r>
              <w:rPr>
                <w:rFonts w:hint="eastAsia"/>
                <w:szCs w:val="21"/>
              </w:rPr>
              <w:t>－</w:t>
            </w:r>
          </w:p>
        </w:tc>
        <w:tc>
          <w:tcPr>
            <w:tcW w:w="571" w:type="dxa"/>
            <w:vAlign w:val="center"/>
          </w:tcPr>
          <w:p w:rsidR="00074B9B" w:rsidRDefault="00074B9B" w:rsidP="00FA1F38">
            <w:pPr>
              <w:ind w:leftChars="50" w:left="105"/>
              <w:rPr>
                <w:szCs w:val="21"/>
              </w:rPr>
            </w:pPr>
          </w:p>
        </w:tc>
        <w:tc>
          <w:tcPr>
            <w:tcW w:w="573" w:type="dxa"/>
            <w:vAlign w:val="center"/>
          </w:tcPr>
          <w:p w:rsidR="00074B9B" w:rsidRDefault="00074B9B" w:rsidP="00FA1F38">
            <w:pPr>
              <w:ind w:leftChars="50" w:left="105"/>
              <w:rPr>
                <w:rFonts w:hint="eastAsia"/>
                <w:szCs w:val="21"/>
              </w:rPr>
            </w:pPr>
            <w:r>
              <w:rPr>
                <w:rFonts w:hint="eastAsia"/>
                <w:szCs w:val="21"/>
              </w:rPr>
              <w:t>－</w:t>
            </w:r>
          </w:p>
        </w:tc>
        <w:tc>
          <w:tcPr>
            <w:tcW w:w="623" w:type="dxa"/>
            <w:vAlign w:val="center"/>
          </w:tcPr>
          <w:p w:rsidR="00074B9B" w:rsidRDefault="00074B9B" w:rsidP="00FA1F38">
            <w:pPr>
              <w:ind w:leftChars="50" w:left="105"/>
              <w:rPr>
                <w:rFonts w:hint="eastAsia"/>
                <w:szCs w:val="21"/>
              </w:rPr>
            </w:pPr>
            <w:r>
              <w:rPr>
                <w:rFonts w:hint="eastAsia"/>
                <w:szCs w:val="21"/>
              </w:rPr>
              <w:t>－</w:t>
            </w:r>
          </w:p>
        </w:tc>
        <w:tc>
          <w:tcPr>
            <w:tcW w:w="653" w:type="dxa"/>
            <w:vAlign w:val="center"/>
          </w:tcPr>
          <w:p w:rsidR="00074B9B" w:rsidRDefault="00074B9B" w:rsidP="00FA1F38">
            <w:pPr>
              <w:ind w:leftChars="50" w:left="105"/>
              <w:rPr>
                <w:rFonts w:hint="eastAsia"/>
                <w:szCs w:val="21"/>
              </w:rPr>
            </w:pPr>
            <w:r>
              <w:rPr>
                <w:rFonts w:hint="eastAsia"/>
                <w:szCs w:val="21"/>
              </w:rPr>
              <w:t>－</w:t>
            </w:r>
          </w:p>
        </w:tc>
      </w:tr>
      <w:tr w:rsidR="00074B9B" w:rsidTr="00FA1F38">
        <w:trPr>
          <w:trHeight w:val="360"/>
          <w:jc w:val="center"/>
        </w:trPr>
        <w:tc>
          <w:tcPr>
            <w:tcW w:w="638" w:type="dxa"/>
            <w:vMerge/>
            <w:vAlign w:val="center"/>
          </w:tcPr>
          <w:p w:rsidR="00074B9B" w:rsidRDefault="00074B9B" w:rsidP="00FA1F38">
            <w:pPr>
              <w:jc w:val="center"/>
              <w:rPr>
                <w:szCs w:val="21"/>
              </w:rPr>
            </w:pPr>
          </w:p>
        </w:tc>
        <w:tc>
          <w:tcPr>
            <w:tcW w:w="994" w:type="dxa"/>
            <w:vMerge/>
            <w:vAlign w:val="center"/>
          </w:tcPr>
          <w:p w:rsidR="00074B9B" w:rsidRDefault="00074B9B" w:rsidP="00FA1F38">
            <w:pPr>
              <w:jc w:val="center"/>
              <w:rPr>
                <w:szCs w:val="21"/>
              </w:rPr>
            </w:pPr>
          </w:p>
        </w:tc>
        <w:tc>
          <w:tcPr>
            <w:tcW w:w="2268" w:type="dxa"/>
            <w:vAlign w:val="center"/>
          </w:tcPr>
          <w:p w:rsidR="00074B9B" w:rsidRDefault="00074B9B" w:rsidP="00FA1F38">
            <w:pPr>
              <w:jc w:val="left"/>
              <w:rPr>
                <w:szCs w:val="21"/>
              </w:rPr>
            </w:pPr>
            <w:r>
              <w:rPr>
                <w:rFonts w:hint="eastAsia"/>
                <w:szCs w:val="21"/>
              </w:rPr>
              <w:t>在外兼职从事成果转化人员和离岗创业人员数（人）</w:t>
            </w:r>
          </w:p>
        </w:tc>
        <w:tc>
          <w:tcPr>
            <w:tcW w:w="565" w:type="dxa"/>
            <w:vAlign w:val="center"/>
          </w:tcPr>
          <w:p w:rsidR="00074B9B" w:rsidRDefault="00074B9B" w:rsidP="00FA1F38">
            <w:pPr>
              <w:ind w:leftChars="50" w:left="105"/>
              <w:jc w:val="center"/>
              <w:rPr>
                <w:szCs w:val="21"/>
              </w:rPr>
            </w:pPr>
          </w:p>
        </w:tc>
        <w:tc>
          <w:tcPr>
            <w:tcW w:w="709" w:type="dxa"/>
            <w:vAlign w:val="center"/>
          </w:tcPr>
          <w:p w:rsidR="00074B9B" w:rsidRDefault="00074B9B" w:rsidP="00FA1F38">
            <w:pPr>
              <w:ind w:leftChars="50" w:left="105"/>
              <w:rPr>
                <w:rFonts w:hint="eastAsia"/>
                <w:szCs w:val="21"/>
              </w:rPr>
            </w:pPr>
            <w:r>
              <w:rPr>
                <w:rFonts w:hint="eastAsia"/>
                <w:szCs w:val="21"/>
              </w:rPr>
              <w:t>－</w:t>
            </w:r>
          </w:p>
        </w:tc>
        <w:tc>
          <w:tcPr>
            <w:tcW w:w="711" w:type="dxa"/>
            <w:vAlign w:val="center"/>
          </w:tcPr>
          <w:p w:rsidR="00074B9B" w:rsidRDefault="00074B9B" w:rsidP="00FA1F38">
            <w:pPr>
              <w:ind w:leftChars="50" w:left="105"/>
              <w:rPr>
                <w:rFonts w:hint="eastAsia"/>
                <w:szCs w:val="21"/>
              </w:rPr>
            </w:pPr>
            <w:r>
              <w:rPr>
                <w:rFonts w:hint="eastAsia"/>
                <w:szCs w:val="21"/>
              </w:rPr>
              <w:t>－</w:t>
            </w:r>
          </w:p>
        </w:tc>
        <w:tc>
          <w:tcPr>
            <w:tcW w:w="712" w:type="dxa"/>
            <w:vAlign w:val="center"/>
          </w:tcPr>
          <w:p w:rsidR="00074B9B" w:rsidRDefault="00074B9B" w:rsidP="00FA1F38">
            <w:pPr>
              <w:ind w:leftChars="50" w:left="105"/>
              <w:rPr>
                <w:rFonts w:hint="eastAsia"/>
                <w:szCs w:val="21"/>
              </w:rPr>
            </w:pPr>
            <w:r>
              <w:rPr>
                <w:rFonts w:hint="eastAsia"/>
                <w:szCs w:val="21"/>
              </w:rPr>
              <w:t>－</w:t>
            </w:r>
          </w:p>
        </w:tc>
        <w:tc>
          <w:tcPr>
            <w:tcW w:w="571" w:type="dxa"/>
            <w:vAlign w:val="center"/>
          </w:tcPr>
          <w:p w:rsidR="00074B9B" w:rsidRDefault="00074B9B" w:rsidP="00FA1F38">
            <w:pPr>
              <w:ind w:leftChars="50" w:left="105"/>
              <w:rPr>
                <w:szCs w:val="21"/>
              </w:rPr>
            </w:pPr>
          </w:p>
        </w:tc>
        <w:tc>
          <w:tcPr>
            <w:tcW w:w="573" w:type="dxa"/>
            <w:vAlign w:val="center"/>
          </w:tcPr>
          <w:p w:rsidR="00074B9B" w:rsidRDefault="00074B9B" w:rsidP="00FA1F38">
            <w:pPr>
              <w:ind w:leftChars="50" w:left="105"/>
              <w:rPr>
                <w:rFonts w:hint="eastAsia"/>
                <w:szCs w:val="21"/>
              </w:rPr>
            </w:pPr>
            <w:r>
              <w:rPr>
                <w:rFonts w:hint="eastAsia"/>
                <w:szCs w:val="21"/>
              </w:rPr>
              <w:t>－</w:t>
            </w:r>
          </w:p>
        </w:tc>
        <w:tc>
          <w:tcPr>
            <w:tcW w:w="623" w:type="dxa"/>
            <w:vAlign w:val="center"/>
          </w:tcPr>
          <w:p w:rsidR="00074B9B" w:rsidRDefault="00074B9B" w:rsidP="00FA1F38">
            <w:pPr>
              <w:ind w:leftChars="50" w:left="105"/>
              <w:rPr>
                <w:rFonts w:hint="eastAsia"/>
                <w:szCs w:val="21"/>
              </w:rPr>
            </w:pPr>
            <w:r>
              <w:rPr>
                <w:rFonts w:hint="eastAsia"/>
                <w:szCs w:val="21"/>
              </w:rPr>
              <w:t>－</w:t>
            </w:r>
          </w:p>
        </w:tc>
        <w:tc>
          <w:tcPr>
            <w:tcW w:w="653" w:type="dxa"/>
            <w:vAlign w:val="center"/>
          </w:tcPr>
          <w:p w:rsidR="00074B9B" w:rsidRDefault="00074B9B" w:rsidP="00FA1F38">
            <w:pPr>
              <w:ind w:leftChars="50" w:left="105"/>
              <w:rPr>
                <w:rFonts w:hint="eastAsia"/>
                <w:szCs w:val="21"/>
              </w:rPr>
            </w:pPr>
            <w:r>
              <w:rPr>
                <w:rFonts w:hint="eastAsia"/>
                <w:szCs w:val="21"/>
              </w:rPr>
              <w:t>－</w:t>
            </w:r>
          </w:p>
        </w:tc>
      </w:tr>
      <w:tr w:rsidR="00074B9B" w:rsidTr="00FA1F38">
        <w:trPr>
          <w:trHeight w:val="360"/>
          <w:jc w:val="center"/>
        </w:trPr>
        <w:tc>
          <w:tcPr>
            <w:tcW w:w="638" w:type="dxa"/>
            <w:vMerge/>
            <w:vAlign w:val="center"/>
          </w:tcPr>
          <w:p w:rsidR="00074B9B" w:rsidRDefault="00074B9B" w:rsidP="00FA1F38">
            <w:pPr>
              <w:jc w:val="center"/>
              <w:rPr>
                <w:szCs w:val="21"/>
              </w:rPr>
            </w:pPr>
          </w:p>
        </w:tc>
        <w:tc>
          <w:tcPr>
            <w:tcW w:w="994" w:type="dxa"/>
            <w:vMerge/>
            <w:vAlign w:val="center"/>
          </w:tcPr>
          <w:p w:rsidR="00074B9B" w:rsidRDefault="00074B9B" w:rsidP="00FA1F38">
            <w:pPr>
              <w:jc w:val="center"/>
              <w:rPr>
                <w:szCs w:val="21"/>
              </w:rPr>
            </w:pPr>
          </w:p>
        </w:tc>
        <w:tc>
          <w:tcPr>
            <w:tcW w:w="2268" w:type="dxa"/>
            <w:vAlign w:val="center"/>
          </w:tcPr>
          <w:p w:rsidR="00074B9B" w:rsidRDefault="00074B9B" w:rsidP="00FA1F38">
            <w:pPr>
              <w:jc w:val="left"/>
              <w:rPr>
                <w:szCs w:val="21"/>
              </w:rPr>
            </w:pPr>
            <w:r>
              <w:rPr>
                <w:szCs w:val="21"/>
              </w:rPr>
              <w:t>创设新公司</w:t>
            </w:r>
            <w:r>
              <w:rPr>
                <w:rFonts w:hint="eastAsia"/>
                <w:szCs w:val="21"/>
              </w:rPr>
              <w:t>和参股新公司</w:t>
            </w:r>
            <w:r>
              <w:rPr>
                <w:szCs w:val="21"/>
              </w:rPr>
              <w:t>数</w:t>
            </w:r>
            <w:r>
              <w:rPr>
                <w:rFonts w:hint="eastAsia"/>
                <w:szCs w:val="21"/>
              </w:rPr>
              <w:t>（个）</w:t>
            </w:r>
          </w:p>
        </w:tc>
        <w:tc>
          <w:tcPr>
            <w:tcW w:w="565" w:type="dxa"/>
            <w:vAlign w:val="center"/>
          </w:tcPr>
          <w:p w:rsidR="00074B9B" w:rsidRDefault="00074B9B" w:rsidP="00FA1F38">
            <w:pPr>
              <w:ind w:leftChars="50" w:left="105"/>
              <w:jc w:val="center"/>
              <w:rPr>
                <w:szCs w:val="21"/>
              </w:rPr>
            </w:pPr>
          </w:p>
        </w:tc>
        <w:tc>
          <w:tcPr>
            <w:tcW w:w="709" w:type="dxa"/>
            <w:vAlign w:val="center"/>
          </w:tcPr>
          <w:p w:rsidR="00074B9B" w:rsidRDefault="00074B9B" w:rsidP="00FA1F38">
            <w:pPr>
              <w:ind w:leftChars="50" w:left="105"/>
              <w:rPr>
                <w:rFonts w:hint="eastAsia"/>
                <w:szCs w:val="21"/>
              </w:rPr>
            </w:pPr>
            <w:r>
              <w:rPr>
                <w:rFonts w:hint="eastAsia"/>
                <w:szCs w:val="21"/>
              </w:rPr>
              <w:t>－</w:t>
            </w:r>
          </w:p>
        </w:tc>
        <w:tc>
          <w:tcPr>
            <w:tcW w:w="711" w:type="dxa"/>
            <w:vAlign w:val="center"/>
          </w:tcPr>
          <w:p w:rsidR="00074B9B" w:rsidRDefault="00074B9B" w:rsidP="00FA1F38">
            <w:pPr>
              <w:ind w:leftChars="50" w:left="105"/>
              <w:rPr>
                <w:rFonts w:hint="eastAsia"/>
                <w:szCs w:val="21"/>
              </w:rPr>
            </w:pPr>
            <w:r>
              <w:rPr>
                <w:rFonts w:hint="eastAsia"/>
                <w:szCs w:val="21"/>
              </w:rPr>
              <w:t>－</w:t>
            </w:r>
          </w:p>
        </w:tc>
        <w:tc>
          <w:tcPr>
            <w:tcW w:w="712" w:type="dxa"/>
            <w:vAlign w:val="center"/>
          </w:tcPr>
          <w:p w:rsidR="00074B9B" w:rsidRDefault="00074B9B" w:rsidP="00FA1F38">
            <w:pPr>
              <w:ind w:leftChars="50" w:left="105"/>
              <w:rPr>
                <w:rFonts w:hint="eastAsia"/>
                <w:szCs w:val="21"/>
              </w:rPr>
            </w:pPr>
            <w:r>
              <w:rPr>
                <w:rFonts w:hint="eastAsia"/>
                <w:szCs w:val="21"/>
              </w:rPr>
              <w:t>－</w:t>
            </w:r>
          </w:p>
        </w:tc>
        <w:tc>
          <w:tcPr>
            <w:tcW w:w="571" w:type="dxa"/>
            <w:vAlign w:val="center"/>
          </w:tcPr>
          <w:p w:rsidR="00074B9B" w:rsidRDefault="00074B9B" w:rsidP="00FA1F38">
            <w:pPr>
              <w:ind w:leftChars="50" w:left="105"/>
              <w:rPr>
                <w:szCs w:val="21"/>
              </w:rPr>
            </w:pPr>
          </w:p>
        </w:tc>
        <w:tc>
          <w:tcPr>
            <w:tcW w:w="573" w:type="dxa"/>
            <w:vAlign w:val="center"/>
          </w:tcPr>
          <w:p w:rsidR="00074B9B" w:rsidRDefault="00074B9B" w:rsidP="00FA1F38">
            <w:pPr>
              <w:ind w:leftChars="50" w:left="105"/>
              <w:rPr>
                <w:rFonts w:hint="eastAsia"/>
                <w:szCs w:val="21"/>
              </w:rPr>
            </w:pPr>
            <w:r>
              <w:rPr>
                <w:rFonts w:hint="eastAsia"/>
                <w:szCs w:val="21"/>
              </w:rPr>
              <w:t>－</w:t>
            </w:r>
          </w:p>
        </w:tc>
        <w:tc>
          <w:tcPr>
            <w:tcW w:w="623" w:type="dxa"/>
            <w:vAlign w:val="center"/>
          </w:tcPr>
          <w:p w:rsidR="00074B9B" w:rsidRDefault="00074B9B" w:rsidP="00FA1F38">
            <w:pPr>
              <w:ind w:leftChars="50" w:left="105"/>
              <w:rPr>
                <w:rFonts w:hint="eastAsia"/>
                <w:szCs w:val="21"/>
              </w:rPr>
            </w:pPr>
            <w:r>
              <w:rPr>
                <w:rFonts w:hint="eastAsia"/>
                <w:szCs w:val="21"/>
              </w:rPr>
              <w:t>－</w:t>
            </w:r>
          </w:p>
        </w:tc>
        <w:tc>
          <w:tcPr>
            <w:tcW w:w="653" w:type="dxa"/>
            <w:vAlign w:val="center"/>
          </w:tcPr>
          <w:p w:rsidR="00074B9B" w:rsidRDefault="00074B9B" w:rsidP="00FA1F38">
            <w:pPr>
              <w:ind w:leftChars="50" w:left="105"/>
              <w:rPr>
                <w:rFonts w:hint="eastAsia"/>
                <w:szCs w:val="21"/>
              </w:rPr>
            </w:pPr>
            <w:r>
              <w:rPr>
                <w:rFonts w:hint="eastAsia"/>
                <w:szCs w:val="21"/>
              </w:rPr>
              <w:t>－</w:t>
            </w:r>
          </w:p>
        </w:tc>
      </w:tr>
      <w:tr w:rsidR="00074B9B" w:rsidTr="00FA1F38">
        <w:trPr>
          <w:trHeight w:val="360"/>
          <w:jc w:val="center"/>
        </w:trPr>
        <w:tc>
          <w:tcPr>
            <w:tcW w:w="638" w:type="dxa"/>
            <w:vMerge/>
            <w:vAlign w:val="center"/>
          </w:tcPr>
          <w:p w:rsidR="00074B9B" w:rsidRDefault="00074B9B" w:rsidP="00FA1F38">
            <w:pPr>
              <w:jc w:val="center"/>
              <w:rPr>
                <w:szCs w:val="21"/>
              </w:rPr>
            </w:pPr>
          </w:p>
        </w:tc>
        <w:tc>
          <w:tcPr>
            <w:tcW w:w="994" w:type="dxa"/>
            <w:vMerge/>
            <w:vAlign w:val="center"/>
          </w:tcPr>
          <w:p w:rsidR="00074B9B" w:rsidRDefault="00074B9B" w:rsidP="00FA1F38">
            <w:pPr>
              <w:jc w:val="center"/>
              <w:rPr>
                <w:szCs w:val="21"/>
              </w:rPr>
            </w:pPr>
          </w:p>
        </w:tc>
        <w:tc>
          <w:tcPr>
            <w:tcW w:w="2268" w:type="dxa"/>
            <w:vAlign w:val="center"/>
          </w:tcPr>
          <w:p w:rsidR="00074B9B" w:rsidRDefault="00074B9B" w:rsidP="00FA1F38">
            <w:pPr>
              <w:jc w:val="left"/>
              <w:rPr>
                <w:rFonts w:hint="eastAsia"/>
                <w:szCs w:val="21"/>
              </w:rPr>
            </w:pPr>
            <w:r>
              <w:rPr>
                <w:rFonts w:hint="eastAsia"/>
                <w:szCs w:val="21"/>
              </w:rPr>
              <w:t>单位认为其他需报告的指标（可不填）</w:t>
            </w:r>
          </w:p>
        </w:tc>
        <w:tc>
          <w:tcPr>
            <w:tcW w:w="565" w:type="dxa"/>
            <w:vAlign w:val="center"/>
          </w:tcPr>
          <w:p w:rsidR="00074B9B" w:rsidRDefault="00074B9B" w:rsidP="00FA1F38">
            <w:pPr>
              <w:ind w:leftChars="50" w:left="105"/>
              <w:jc w:val="center"/>
              <w:rPr>
                <w:szCs w:val="21"/>
              </w:rPr>
            </w:pPr>
          </w:p>
        </w:tc>
        <w:tc>
          <w:tcPr>
            <w:tcW w:w="709" w:type="dxa"/>
            <w:vAlign w:val="center"/>
          </w:tcPr>
          <w:p w:rsidR="00074B9B" w:rsidRDefault="00074B9B" w:rsidP="00FA1F38">
            <w:pPr>
              <w:ind w:leftChars="50" w:left="105"/>
              <w:jc w:val="center"/>
              <w:rPr>
                <w:rFonts w:hint="eastAsia"/>
                <w:szCs w:val="21"/>
              </w:rPr>
            </w:pPr>
          </w:p>
        </w:tc>
        <w:tc>
          <w:tcPr>
            <w:tcW w:w="711" w:type="dxa"/>
            <w:vAlign w:val="center"/>
          </w:tcPr>
          <w:p w:rsidR="00074B9B" w:rsidRDefault="00074B9B" w:rsidP="00FA1F38">
            <w:pPr>
              <w:ind w:leftChars="50" w:left="105"/>
              <w:jc w:val="center"/>
              <w:rPr>
                <w:rFonts w:hint="eastAsia"/>
                <w:szCs w:val="21"/>
              </w:rPr>
            </w:pPr>
          </w:p>
        </w:tc>
        <w:tc>
          <w:tcPr>
            <w:tcW w:w="712" w:type="dxa"/>
            <w:vAlign w:val="center"/>
          </w:tcPr>
          <w:p w:rsidR="00074B9B" w:rsidRDefault="00074B9B" w:rsidP="00FA1F38">
            <w:pPr>
              <w:ind w:leftChars="50" w:left="105"/>
              <w:jc w:val="center"/>
              <w:rPr>
                <w:rFonts w:hint="eastAsia"/>
                <w:szCs w:val="21"/>
              </w:rPr>
            </w:pPr>
          </w:p>
        </w:tc>
        <w:tc>
          <w:tcPr>
            <w:tcW w:w="571" w:type="dxa"/>
            <w:vAlign w:val="center"/>
          </w:tcPr>
          <w:p w:rsidR="00074B9B" w:rsidRDefault="00074B9B" w:rsidP="00FA1F38">
            <w:pPr>
              <w:ind w:leftChars="50" w:left="105"/>
              <w:jc w:val="center"/>
              <w:rPr>
                <w:szCs w:val="21"/>
              </w:rPr>
            </w:pPr>
          </w:p>
        </w:tc>
        <w:tc>
          <w:tcPr>
            <w:tcW w:w="573" w:type="dxa"/>
            <w:vAlign w:val="center"/>
          </w:tcPr>
          <w:p w:rsidR="00074B9B" w:rsidRDefault="00074B9B" w:rsidP="00FA1F38">
            <w:pPr>
              <w:ind w:leftChars="50" w:left="105"/>
              <w:jc w:val="center"/>
              <w:rPr>
                <w:rFonts w:hint="eastAsia"/>
                <w:szCs w:val="21"/>
              </w:rPr>
            </w:pPr>
          </w:p>
        </w:tc>
        <w:tc>
          <w:tcPr>
            <w:tcW w:w="623" w:type="dxa"/>
            <w:vAlign w:val="center"/>
          </w:tcPr>
          <w:p w:rsidR="00074B9B" w:rsidRDefault="00074B9B" w:rsidP="00FA1F38">
            <w:pPr>
              <w:ind w:leftChars="50" w:left="105"/>
              <w:jc w:val="center"/>
              <w:rPr>
                <w:rFonts w:hint="eastAsia"/>
                <w:szCs w:val="21"/>
              </w:rPr>
            </w:pPr>
          </w:p>
        </w:tc>
        <w:tc>
          <w:tcPr>
            <w:tcW w:w="653" w:type="dxa"/>
            <w:vAlign w:val="center"/>
          </w:tcPr>
          <w:p w:rsidR="00074B9B" w:rsidRDefault="00074B9B" w:rsidP="00FA1F38">
            <w:pPr>
              <w:ind w:leftChars="50" w:left="105"/>
              <w:jc w:val="center"/>
              <w:rPr>
                <w:rFonts w:hint="eastAsia"/>
                <w:szCs w:val="21"/>
              </w:rPr>
            </w:pPr>
          </w:p>
        </w:tc>
      </w:tr>
    </w:tbl>
    <w:p w:rsidR="00074B9B" w:rsidRDefault="00074B9B" w:rsidP="00074B9B">
      <w:pPr>
        <w:adjustRightInd w:val="0"/>
        <w:snapToGrid w:val="0"/>
        <w:spacing w:line="240" w:lineRule="exact"/>
        <w:rPr>
          <w:rStyle w:val="20"/>
          <w:rFonts w:hint="eastAsia"/>
          <w:sz w:val="24"/>
        </w:rPr>
      </w:pPr>
      <w:r>
        <w:rPr>
          <w:rStyle w:val="20"/>
          <w:rFonts w:hint="eastAsia"/>
          <w:sz w:val="24"/>
        </w:rPr>
        <w:t>注：</w:t>
      </w:r>
      <w:r>
        <w:rPr>
          <w:rStyle w:val="20"/>
          <w:rFonts w:hint="eastAsia"/>
          <w:sz w:val="24"/>
        </w:rPr>
        <w:t>1.</w:t>
      </w:r>
      <w:r>
        <w:rPr>
          <w:rStyle w:val="20"/>
          <w:rFonts w:hint="eastAsia"/>
          <w:sz w:val="24"/>
        </w:rPr>
        <w:t>“合同项数”为当年新签订的合同总数目。</w:t>
      </w:r>
    </w:p>
    <w:p w:rsidR="00074B9B" w:rsidRDefault="00074B9B" w:rsidP="00074B9B">
      <w:pPr>
        <w:adjustRightInd w:val="0"/>
        <w:snapToGrid w:val="0"/>
        <w:spacing w:line="240" w:lineRule="exact"/>
        <w:ind w:firstLineChars="200" w:firstLine="480"/>
        <w:rPr>
          <w:rStyle w:val="20"/>
          <w:rFonts w:hint="eastAsia"/>
          <w:sz w:val="24"/>
        </w:rPr>
      </w:pPr>
      <w:r>
        <w:rPr>
          <w:rStyle w:val="20"/>
          <w:rFonts w:hint="eastAsia"/>
          <w:sz w:val="24"/>
        </w:rPr>
        <w:t>2.</w:t>
      </w:r>
      <w:r>
        <w:rPr>
          <w:rStyle w:val="20"/>
          <w:rFonts w:hint="eastAsia"/>
          <w:sz w:val="24"/>
        </w:rPr>
        <w:t>“合同金额”为当年新签订的合同总金额。</w:t>
      </w:r>
    </w:p>
    <w:p w:rsidR="00074B9B" w:rsidRDefault="00074B9B" w:rsidP="00074B9B">
      <w:pPr>
        <w:adjustRightInd w:val="0"/>
        <w:snapToGrid w:val="0"/>
        <w:spacing w:line="240" w:lineRule="exact"/>
        <w:ind w:firstLineChars="200" w:firstLine="480"/>
        <w:rPr>
          <w:rStyle w:val="20"/>
          <w:rFonts w:hint="eastAsia"/>
          <w:sz w:val="24"/>
        </w:rPr>
      </w:pPr>
      <w:r>
        <w:rPr>
          <w:rStyle w:val="20"/>
          <w:rFonts w:hint="eastAsia"/>
          <w:sz w:val="24"/>
        </w:rPr>
        <w:t>3.</w:t>
      </w:r>
      <w:r>
        <w:rPr>
          <w:rStyle w:val="20"/>
          <w:rFonts w:hint="eastAsia"/>
          <w:sz w:val="24"/>
        </w:rPr>
        <w:t>“当年到账金额”为当年新签订和往年签订的合同在当年实际到账的总金额。</w:t>
      </w:r>
    </w:p>
    <w:p w:rsidR="00074B9B" w:rsidRDefault="00074B9B" w:rsidP="00074B9B">
      <w:pPr>
        <w:adjustRightInd w:val="0"/>
        <w:snapToGrid w:val="0"/>
        <w:spacing w:line="240" w:lineRule="exact"/>
        <w:ind w:firstLineChars="200" w:firstLine="480"/>
        <w:rPr>
          <w:rStyle w:val="20"/>
          <w:sz w:val="24"/>
        </w:rPr>
      </w:pPr>
      <w:r>
        <w:rPr>
          <w:rStyle w:val="20"/>
          <w:rFonts w:hint="eastAsia"/>
          <w:sz w:val="24"/>
        </w:rPr>
        <w:t>4.</w:t>
      </w:r>
      <w:r>
        <w:rPr>
          <w:rStyle w:val="20"/>
          <w:rFonts w:hint="eastAsia"/>
          <w:sz w:val="24"/>
        </w:rPr>
        <w:t>“财政资助”为经费来源中受到过财政（包括中央财政和地方财政）资助的</w:t>
      </w:r>
    </w:p>
    <w:p w:rsidR="00074B9B" w:rsidRDefault="00074B9B" w:rsidP="00074B9B">
      <w:pPr>
        <w:adjustRightInd w:val="0"/>
        <w:snapToGrid w:val="0"/>
        <w:spacing w:line="240" w:lineRule="exact"/>
        <w:ind w:firstLineChars="295" w:firstLine="708"/>
        <w:rPr>
          <w:rStyle w:val="20"/>
          <w:sz w:val="24"/>
        </w:rPr>
      </w:pPr>
      <w:r>
        <w:rPr>
          <w:rStyle w:val="20"/>
          <w:rFonts w:hint="eastAsia"/>
          <w:sz w:val="24"/>
        </w:rPr>
        <w:t>项目取得的科技成果转化后产生的合同数目、合同金额、当年到账金额</w:t>
      </w:r>
      <w:r w:rsidRPr="00D15E8B">
        <w:rPr>
          <w:rStyle w:val="20"/>
          <w:rFonts w:hint="eastAsia"/>
          <w:sz w:val="24"/>
        </w:rPr>
        <w:t>等数</w:t>
      </w:r>
    </w:p>
    <w:p w:rsidR="00074B9B" w:rsidRDefault="00074B9B" w:rsidP="00074B9B">
      <w:pPr>
        <w:adjustRightInd w:val="0"/>
        <w:snapToGrid w:val="0"/>
        <w:spacing w:line="240" w:lineRule="exact"/>
        <w:ind w:firstLineChars="295" w:firstLine="708"/>
        <w:rPr>
          <w:rStyle w:val="20"/>
          <w:sz w:val="24"/>
        </w:rPr>
      </w:pPr>
      <w:r w:rsidRPr="00D15E8B">
        <w:rPr>
          <w:rStyle w:val="20"/>
          <w:rFonts w:hint="eastAsia"/>
          <w:sz w:val="24"/>
        </w:rPr>
        <w:t>据信息</w:t>
      </w:r>
      <w:r>
        <w:rPr>
          <w:rStyle w:val="20"/>
          <w:rFonts w:hint="eastAsia"/>
          <w:sz w:val="24"/>
        </w:rPr>
        <w:t>。地方财政指省、市、县（市、区）各级财政资助。</w:t>
      </w:r>
    </w:p>
    <w:p w:rsidR="00074B9B" w:rsidRDefault="00074B9B" w:rsidP="00074B9B">
      <w:pPr>
        <w:adjustRightInd w:val="0"/>
        <w:snapToGrid w:val="0"/>
        <w:spacing w:line="240" w:lineRule="exact"/>
        <w:ind w:firstLineChars="177" w:firstLine="425"/>
        <w:rPr>
          <w:rStyle w:val="20"/>
          <w:sz w:val="24"/>
        </w:rPr>
      </w:pPr>
      <w:r>
        <w:rPr>
          <w:rStyle w:val="20"/>
          <w:rFonts w:hint="eastAsia"/>
          <w:sz w:val="24"/>
        </w:rPr>
        <w:t>5</w:t>
      </w:r>
      <w:r>
        <w:rPr>
          <w:rStyle w:val="20"/>
          <w:sz w:val="24"/>
        </w:rPr>
        <w:t>.</w:t>
      </w:r>
      <w:r w:rsidRPr="00D15E8B">
        <w:rPr>
          <w:rStyle w:val="20"/>
          <w:rFonts w:hint="eastAsia"/>
          <w:sz w:val="24"/>
        </w:rPr>
        <w:t>“其他相关指标”由单位填报截至当年年底的机构、平台、人员、公司的数</w:t>
      </w:r>
    </w:p>
    <w:p w:rsidR="00074B9B" w:rsidRDefault="00074B9B" w:rsidP="00074B9B">
      <w:pPr>
        <w:adjustRightInd w:val="0"/>
        <w:snapToGrid w:val="0"/>
        <w:spacing w:line="240" w:lineRule="exact"/>
        <w:ind w:firstLineChars="295" w:firstLine="708"/>
        <w:rPr>
          <w:rStyle w:val="20"/>
          <w:rFonts w:hint="eastAsia"/>
          <w:sz w:val="24"/>
        </w:rPr>
      </w:pPr>
      <w:r w:rsidRPr="00D15E8B">
        <w:rPr>
          <w:rStyle w:val="20"/>
          <w:rFonts w:hint="eastAsia"/>
          <w:sz w:val="24"/>
        </w:rPr>
        <w:t>量。</w:t>
      </w:r>
    </w:p>
    <w:p w:rsidR="00074B9B" w:rsidRDefault="00074B9B" w:rsidP="00074B9B">
      <w:pPr>
        <w:adjustRightInd w:val="0"/>
        <w:snapToGrid w:val="0"/>
        <w:spacing w:line="240" w:lineRule="exact"/>
        <w:ind w:firstLineChars="150" w:firstLine="360"/>
        <w:rPr>
          <w:rStyle w:val="20"/>
          <w:rFonts w:hint="eastAsia"/>
          <w:sz w:val="24"/>
        </w:rPr>
      </w:pPr>
      <w:r>
        <w:rPr>
          <w:rStyle w:val="20"/>
          <w:sz w:val="24"/>
        </w:rPr>
        <w:t>6</w:t>
      </w:r>
      <w:r>
        <w:rPr>
          <w:rStyle w:val="20"/>
          <w:rFonts w:hint="eastAsia"/>
          <w:sz w:val="24"/>
        </w:rPr>
        <w:t>.</w:t>
      </w:r>
      <w:r>
        <w:rPr>
          <w:rStyle w:val="20"/>
          <w:rFonts w:hint="eastAsia"/>
          <w:sz w:val="24"/>
        </w:rPr>
        <w:t>“单位认为其他需报告指标”由单位自行判断填报，可填标准制定等相关情况。</w:t>
      </w:r>
    </w:p>
    <w:p w:rsidR="00074B9B" w:rsidRDefault="00074B9B" w:rsidP="00074B9B">
      <w:pPr>
        <w:adjustRightInd w:val="0"/>
        <w:snapToGrid w:val="0"/>
        <w:spacing w:line="240" w:lineRule="exact"/>
        <w:ind w:firstLineChars="150" w:firstLine="360"/>
        <w:rPr>
          <w:rStyle w:val="20"/>
          <w:rFonts w:hint="eastAsia"/>
          <w:sz w:val="24"/>
        </w:rPr>
      </w:pPr>
      <w:r>
        <w:rPr>
          <w:rStyle w:val="20"/>
          <w:sz w:val="24"/>
        </w:rPr>
        <w:lastRenderedPageBreak/>
        <w:t>7</w:t>
      </w:r>
      <w:r>
        <w:rPr>
          <w:rStyle w:val="20"/>
          <w:rFonts w:hint="eastAsia"/>
          <w:sz w:val="24"/>
        </w:rPr>
        <w:t>.</w:t>
      </w:r>
      <w:r>
        <w:rPr>
          <w:rStyle w:val="20"/>
          <w:rFonts w:hint="eastAsia"/>
          <w:sz w:val="24"/>
        </w:rPr>
        <w:t>表中“—”的地方不用填内容。</w:t>
      </w:r>
    </w:p>
    <w:p w:rsidR="00074B9B" w:rsidRPr="00A84E20" w:rsidRDefault="00074B9B" w:rsidP="00074B9B">
      <w:pPr>
        <w:pStyle w:val="1"/>
        <w:spacing w:beforeLines="50" w:before="156" w:line="240" w:lineRule="auto"/>
        <w:ind w:firstLineChars="0" w:firstLine="0"/>
        <w:rPr>
          <w:rStyle w:val="20"/>
          <w:rFonts w:ascii="楷体_GB2312" w:hAnsi="楷体" w:hint="eastAsia"/>
          <w:b/>
        </w:rPr>
      </w:pPr>
      <w:r w:rsidRPr="00A84E20">
        <w:rPr>
          <w:rStyle w:val="20"/>
          <w:rFonts w:ascii="楷体_GB2312" w:hAnsi="楷体" w:hint="eastAsia"/>
          <w:b/>
        </w:rPr>
        <w:t>（二）科技成果转化清单</w:t>
      </w:r>
    </w:p>
    <w:p w:rsidR="00074B9B" w:rsidRDefault="00074B9B" w:rsidP="00074B9B">
      <w:pPr>
        <w:adjustRightInd w:val="0"/>
        <w:snapToGrid w:val="0"/>
        <w:spacing w:beforeLines="50" w:before="156" w:line="560" w:lineRule="exact"/>
        <w:jc w:val="center"/>
        <w:rPr>
          <w:rStyle w:val="20"/>
          <w:rFonts w:ascii="楷体" w:eastAsia="楷体" w:hAnsi="楷体" w:hint="eastAsia"/>
          <w:sz w:val="28"/>
          <w:szCs w:val="28"/>
        </w:rPr>
      </w:pPr>
      <w:r>
        <w:rPr>
          <w:rStyle w:val="20"/>
          <w:rFonts w:ascii="楷体" w:eastAsia="楷体" w:hAnsi="楷体" w:hint="eastAsia"/>
          <w:sz w:val="28"/>
          <w:szCs w:val="28"/>
        </w:rPr>
        <w:t>表1：以转让、许可、作价投资方式转化成果</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325"/>
        <w:gridCol w:w="1096"/>
        <w:gridCol w:w="803"/>
        <w:gridCol w:w="564"/>
        <w:gridCol w:w="564"/>
        <w:gridCol w:w="545"/>
        <w:gridCol w:w="545"/>
        <w:gridCol w:w="545"/>
        <w:gridCol w:w="545"/>
        <w:gridCol w:w="822"/>
        <w:gridCol w:w="674"/>
        <w:gridCol w:w="576"/>
        <w:gridCol w:w="816"/>
      </w:tblGrid>
      <w:tr w:rsidR="00074B9B" w:rsidTr="00FA1F38">
        <w:trPr>
          <w:trHeight w:val="360"/>
          <w:jc w:val="center"/>
        </w:trPr>
        <w:tc>
          <w:tcPr>
            <w:tcW w:w="0" w:type="auto"/>
            <w:vAlign w:val="center"/>
          </w:tcPr>
          <w:p w:rsidR="00074B9B" w:rsidRDefault="00074B9B" w:rsidP="00FA1F38">
            <w:pPr>
              <w:jc w:val="center"/>
              <w:rPr>
                <w:rFonts w:eastAsia="黑体" w:hint="eastAsia"/>
                <w:szCs w:val="21"/>
              </w:rPr>
            </w:pPr>
            <w:r>
              <w:rPr>
                <w:rFonts w:eastAsia="黑体" w:hint="eastAsia"/>
                <w:szCs w:val="21"/>
              </w:rPr>
              <w:t>序号</w:t>
            </w:r>
          </w:p>
        </w:tc>
        <w:tc>
          <w:tcPr>
            <w:tcW w:w="1151" w:type="dxa"/>
            <w:vAlign w:val="center"/>
          </w:tcPr>
          <w:p w:rsidR="00074B9B" w:rsidRDefault="00074B9B" w:rsidP="00FA1F38">
            <w:pPr>
              <w:jc w:val="center"/>
              <w:rPr>
                <w:rFonts w:eastAsia="黑体"/>
                <w:szCs w:val="21"/>
              </w:rPr>
            </w:pPr>
            <w:r>
              <w:rPr>
                <w:rFonts w:eastAsia="黑体" w:hint="eastAsia"/>
                <w:szCs w:val="21"/>
              </w:rPr>
              <w:t>合同名称</w:t>
            </w:r>
          </w:p>
        </w:tc>
        <w:tc>
          <w:tcPr>
            <w:tcW w:w="850" w:type="dxa"/>
            <w:vAlign w:val="center"/>
          </w:tcPr>
          <w:p w:rsidR="00074B9B" w:rsidRDefault="00074B9B" w:rsidP="00FA1F38">
            <w:pPr>
              <w:jc w:val="center"/>
              <w:rPr>
                <w:rFonts w:eastAsia="黑体"/>
                <w:szCs w:val="21"/>
              </w:rPr>
            </w:pPr>
            <w:r>
              <w:rPr>
                <w:rFonts w:eastAsia="黑体" w:hint="eastAsia"/>
                <w:szCs w:val="21"/>
              </w:rPr>
              <w:t>对应</w:t>
            </w:r>
            <w:r>
              <w:rPr>
                <w:rFonts w:eastAsia="黑体"/>
                <w:szCs w:val="21"/>
              </w:rPr>
              <w:t>成果名称</w:t>
            </w:r>
          </w:p>
        </w:tc>
        <w:tc>
          <w:tcPr>
            <w:tcW w:w="567" w:type="dxa"/>
            <w:vAlign w:val="center"/>
          </w:tcPr>
          <w:p w:rsidR="00074B9B" w:rsidRDefault="00074B9B" w:rsidP="00FA1F38">
            <w:pPr>
              <w:jc w:val="center"/>
              <w:rPr>
                <w:rFonts w:eastAsia="黑体" w:hint="eastAsia"/>
                <w:szCs w:val="21"/>
              </w:rPr>
            </w:pPr>
            <w:r>
              <w:rPr>
                <w:rFonts w:eastAsia="黑体" w:hint="eastAsia"/>
                <w:szCs w:val="21"/>
              </w:rPr>
              <w:t>合同金额</w:t>
            </w:r>
            <w:r>
              <w:rPr>
                <w:rFonts w:eastAsia="黑体"/>
                <w:szCs w:val="21"/>
              </w:rPr>
              <w:t>（万元）</w:t>
            </w:r>
          </w:p>
        </w:tc>
        <w:tc>
          <w:tcPr>
            <w:tcW w:w="567" w:type="dxa"/>
            <w:vAlign w:val="center"/>
          </w:tcPr>
          <w:p w:rsidR="00074B9B" w:rsidRDefault="00074B9B" w:rsidP="00FA1F38">
            <w:pPr>
              <w:jc w:val="center"/>
              <w:rPr>
                <w:rFonts w:eastAsia="黑体" w:hint="eastAsia"/>
                <w:szCs w:val="21"/>
              </w:rPr>
            </w:pPr>
            <w:r>
              <w:rPr>
                <w:rFonts w:eastAsia="黑体" w:hint="eastAsia"/>
                <w:szCs w:val="21"/>
              </w:rPr>
              <w:t>当年到账金额</w:t>
            </w:r>
            <w:r>
              <w:rPr>
                <w:rFonts w:eastAsia="黑体"/>
                <w:szCs w:val="21"/>
              </w:rPr>
              <w:t>（万元）</w:t>
            </w:r>
          </w:p>
        </w:tc>
        <w:tc>
          <w:tcPr>
            <w:tcW w:w="567" w:type="dxa"/>
            <w:vAlign w:val="center"/>
          </w:tcPr>
          <w:p w:rsidR="00074B9B" w:rsidRDefault="00074B9B" w:rsidP="00FA1F38">
            <w:pPr>
              <w:jc w:val="center"/>
              <w:rPr>
                <w:rFonts w:eastAsia="黑体" w:hint="eastAsia"/>
                <w:szCs w:val="21"/>
              </w:rPr>
            </w:pPr>
            <w:r>
              <w:rPr>
                <w:rFonts w:eastAsia="黑体" w:hint="eastAsia"/>
                <w:szCs w:val="21"/>
              </w:rPr>
              <w:t>转化方式</w:t>
            </w:r>
          </w:p>
        </w:tc>
        <w:tc>
          <w:tcPr>
            <w:tcW w:w="567" w:type="dxa"/>
            <w:vAlign w:val="center"/>
          </w:tcPr>
          <w:p w:rsidR="00074B9B" w:rsidRDefault="00074B9B" w:rsidP="00FA1F38">
            <w:pPr>
              <w:jc w:val="center"/>
              <w:rPr>
                <w:rFonts w:eastAsia="黑体" w:hint="eastAsia"/>
                <w:szCs w:val="21"/>
              </w:rPr>
            </w:pPr>
            <w:r>
              <w:rPr>
                <w:rFonts w:eastAsia="黑体" w:hint="eastAsia"/>
                <w:szCs w:val="21"/>
              </w:rPr>
              <w:t>定价方式</w:t>
            </w:r>
          </w:p>
        </w:tc>
        <w:tc>
          <w:tcPr>
            <w:tcW w:w="567" w:type="dxa"/>
            <w:vAlign w:val="center"/>
          </w:tcPr>
          <w:p w:rsidR="00074B9B" w:rsidRDefault="00074B9B" w:rsidP="00FA1F38">
            <w:pPr>
              <w:jc w:val="center"/>
              <w:rPr>
                <w:rFonts w:eastAsia="黑体" w:hint="eastAsia"/>
                <w:szCs w:val="21"/>
              </w:rPr>
            </w:pPr>
            <w:r>
              <w:rPr>
                <w:rFonts w:ascii="黑体" w:eastAsia="黑体" w:hAnsi="黑体" w:hint="eastAsia"/>
                <w:szCs w:val="21"/>
              </w:rPr>
              <w:t>是否评估</w:t>
            </w:r>
          </w:p>
        </w:tc>
        <w:tc>
          <w:tcPr>
            <w:tcW w:w="567" w:type="dxa"/>
            <w:vAlign w:val="center"/>
          </w:tcPr>
          <w:p w:rsidR="00074B9B" w:rsidRDefault="00074B9B" w:rsidP="00FA1F38">
            <w:pPr>
              <w:jc w:val="center"/>
              <w:rPr>
                <w:rFonts w:eastAsia="黑体" w:hint="eastAsia"/>
                <w:szCs w:val="21"/>
              </w:rPr>
            </w:pPr>
            <w:r>
              <w:rPr>
                <w:rFonts w:eastAsia="黑体" w:hint="eastAsia"/>
                <w:szCs w:val="21"/>
              </w:rPr>
              <w:t>转化去向</w:t>
            </w:r>
          </w:p>
        </w:tc>
        <w:tc>
          <w:tcPr>
            <w:tcW w:w="851" w:type="dxa"/>
            <w:vAlign w:val="center"/>
          </w:tcPr>
          <w:p w:rsidR="00074B9B" w:rsidRPr="00D15E8B" w:rsidRDefault="00074B9B" w:rsidP="00FA1F38">
            <w:pPr>
              <w:jc w:val="center"/>
              <w:rPr>
                <w:rFonts w:ascii="黑体" w:eastAsia="黑体" w:hAnsi="黑体" w:hint="eastAsia"/>
                <w:szCs w:val="21"/>
              </w:rPr>
            </w:pPr>
            <w:r w:rsidRPr="00D15E8B">
              <w:rPr>
                <w:rFonts w:ascii="黑体" w:eastAsia="黑体" w:hAnsi="黑体" w:hint="eastAsia"/>
              </w:rPr>
              <w:t>转化至单位名称（选填）</w:t>
            </w:r>
          </w:p>
        </w:tc>
        <w:tc>
          <w:tcPr>
            <w:tcW w:w="709" w:type="dxa"/>
            <w:vAlign w:val="center"/>
          </w:tcPr>
          <w:p w:rsidR="00074B9B" w:rsidRPr="00D15E8B" w:rsidRDefault="00074B9B" w:rsidP="00FA1F38">
            <w:pPr>
              <w:jc w:val="center"/>
              <w:rPr>
                <w:rFonts w:ascii="黑体" w:eastAsia="黑体" w:hAnsi="黑体" w:hint="eastAsia"/>
                <w:szCs w:val="21"/>
              </w:rPr>
            </w:pPr>
            <w:r w:rsidRPr="00D15E8B">
              <w:rPr>
                <w:rFonts w:ascii="黑体" w:eastAsia="黑体" w:hAnsi="黑体" w:hint="eastAsia"/>
              </w:rPr>
              <w:t>转化至单位所在地</w:t>
            </w:r>
          </w:p>
        </w:tc>
        <w:tc>
          <w:tcPr>
            <w:tcW w:w="601" w:type="dxa"/>
            <w:vAlign w:val="center"/>
          </w:tcPr>
          <w:p w:rsidR="00074B9B" w:rsidRPr="00D15E8B" w:rsidRDefault="00074B9B" w:rsidP="00FA1F38">
            <w:pPr>
              <w:jc w:val="center"/>
              <w:rPr>
                <w:rFonts w:ascii="黑体" w:eastAsia="黑体" w:hAnsi="黑体" w:hint="eastAsia"/>
                <w:szCs w:val="21"/>
              </w:rPr>
            </w:pPr>
            <w:r w:rsidRPr="00D15E8B">
              <w:rPr>
                <w:rFonts w:ascii="黑体" w:eastAsia="黑体" w:hAnsi="黑体" w:hint="eastAsia"/>
              </w:rPr>
              <w:t>该成果应用的行业领域</w:t>
            </w:r>
          </w:p>
        </w:tc>
        <w:tc>
          <w:tcPr>
            <w:tcW w:w="844" w:type="dxa"/>
            <w:vAlign w:val="center"/>
          </w:tcPr>
          <w:p w:rsidR="00074B9B" w:rsidRPr="00D15E8B" w:rsidRDefault="00074B9B" w:rsidP="00FA1F38">
            <w:pPr>
              <w:jc w:val="center"/>
              <w:rPr>
                <w:rFonts w:ascii="黑体" w:eastAsia="黑体" w:hAnsi="黑体" w:hint="eastAsia"/>
                <w:szCs w:val="21"/>
              </w:rPr>
            </w:pPr>
            <w:r w:rsidRPr="00D15E8B">
              <w:rPr>
                <w:rFonts w:ascii="黑体" w:eastAsia="黑体" w:hAnsi="黑体" w:hint="eastAsia"/>
              </w:rPr>
              <w:t>受财政资助类型（可多选）</w:t>
            </w:r>
          </w:p>
        </w:tc>
      </w:tr>
      <w:tr w:rsidR="00074B9B" w:rsidTr="00FA1F38">
        <w:trPr>
          <w:trHeight w:val="397"/>
          <w:jc w:val="center"/>
        </w:trPr>
        <w:tc>
          <w:tcPr>
            <w:tcW w:w="0" w:type="auto"/>
            <w:vAlign w:val="center"/>
          </w:tcPr>
          <w:p w:rsidR="00074B9B" w:rsidRPr="00D15E8B" w:rsidRDefault="00074B9B" w:rsidP="00FA1F38">
            <w:pPr>
              <w:jc w:val="center"/>
              <w:rPr>
                <w:rFonts w:ascii="仿宋_GB2312" w:eastAsia="仿宋_GB2312" w:hint="eastAsia"/>
                <w:szCs w:val="21"/>
              </w:rPr>
            </w:pPr>
            <w:r w:rsidRPr="00D15E8B">
              <w:rPr>
                <w:rFonts w:ascii="仿宋_GB2312" w:eastAsia="仿宋_GB2312" w:hint="eastAsia"/>
                <w:szCs w:val="21"/>
              </w:rPr>
              <w:t>1</w:t>
            </w:r>
          </w:p>
        </w:tc>
        <w:tc>
          <w:tcPr>
            <w:tcW w:w="1151" w:type="dxa"/>
            <w:vAlign w:val="center"/>
          </w:tcPr>
          <w:p w:rsidR="00074B9B" w:rsidRPr="00D15E8B" w:rsidRDefault="00074B9B" w:rsidP="00FA1F38">
            <w:pPr>
              <w:jc w:val="center"/>
              <w:rPr>
                <w:rFonts w:ascii="仿宋_GB2312" w:eastAsia="仿宋_GB2312" w:hint="eastAsia"/>
                <w:szCs w:val="21"/>
              </w:rPr>
            </w:pPr>
          </w:p>
        </w:tc>
        <w:tc>
          <w:tcPr>
            <w:tcW w:w="850" w:type="dxa"/>
            <w:vAlign w:val="center"/>
          </w:tcPr>
          <w:p w:rsidR="00074B9B" w:rsidRPr="00D15E8B" w:rsidRDefault="00074B9B" w:rsidP="00FA1F38">
            <w:pPr>
              <w:jc w:val="center"/>
              <w:rPr>
                <w:rFonts w:ascii="仿宋_GB2312" w:eastAsia="仿宋_GB2312" w:hint="eastAsia"/>
                <w:szCs w:val="21"/>
              </w:rPr>
            </w:pPr>
          </w:p>
        </w:tc>
        <w:tc>
          <w:tcPr>
            <w:tcW w:w="567" w:type="dxa"/>
            <w:vAlign w:val="center"/>
          </w:tcPr>
          <w:p w:rsidR="00074B9B" w:rsidRPr="00D15E8B" w:rsidRDefault="00074B9B" w:rsidP="00FA1F38">
            <w:pPr>
              <w:jc w:val="center"/>
              <w:rPr>
                <w:rFonts w:ascii="仿宋_GB2312" w:eastAsia="仿宋_GB2312" w:hint="eastAsia"/>
                <w:szCs w:val="21"/>
              </w:rPr>
            </w:pPr>
          </w:p>
        </w:tc>
        <w:tc>
          <w:tcPr>
            <w:tcW w:w="567" w:type="dxa"/>
            <w:vAlign w:val="center"/>
          </w:tcPr>
          <w:p w:rsidR="00074B9B" w:rsidRDefault="00074B9B" w:rsidP="00FA1F38">
            <w:pPr>
              <w:jc w:val="center"/>
              <w:rPr>
                <w:sz w:val="24"/>
              </w:rPr>
            </w:pPr>
          </w:p>
        </w:tc>
        <w:tc>
          <w:tcPr>
            <w:tcW w:w="567" w:type="dxa"/>
            <w:vAlign w:val="center"/>
          </w:tcPr>
          <w:p w:rsidR="00074B9B" w:rsidRDefault="00074B9B" w:rsidP="00FA1F38">
            <w:pPr>
              <w:jc w:val="center"/>
              <w:rPr>
                <w:sz w:val="24"/>
              </w:rPr>
            </w:pPr>
          </w:p>
        </w:tc>
        <w:tc>
          <w:tcPr>
            <w:tcW w:w="567" w:type="dxa"/>
            <w:vAlign w:val="center"/>
          </w:tcPr>
          <w:p w:rsidR="00074B9B" w:rsidRDefault="00074B9B" w:rsidP="00FA1F38">
            <w:pPr>
              <w:jc w:val="center"/>
              <w:rPr>
                <w:sz w:val="24"/>
              </w:rPr>
            </w:pPr>
          </w:p>
        </w:tc>
        <w:tc>
          <w:tcPr>
            <w:tcW w:w="567" w:type="dxa"/>
            <w:vAlign w:val="center"/>
          </w:tcPr>
          <w:p w:rsidR="00074B9B" w:rsidRDefault="00074B9B" w:rsidP="00FA1F38">
            <w:pPr>
              <w:jc w:val="center"/>
              <w:rPr>
                <w:sz w:val="24"/>
              </w:rPr>
            </w:pPr>
          </w:p>
        </w:tc>
        <w:tc>
          <w:tcPr>
            <w:tcW w:w="567" w:type="dxa"/>
            <w:vAlign w:val="center"/>
          </w:tcPr>
          <w:p w:rsidR="00074B9B" w:rsidRDefault="00074B9B" w:rsidP="00FA1F38">
            <w:pPr>
              <w:jc w:val="center"/>
              <w:rPr>
                <w:sz w:val="24"/>
              </w:rPr>
            </w:pPr>
          </w:p>
        </w:tc>
        <w:tc>
          <w:tcPr>
            <w:tcW w:w="851" w:type="dxa"/>
            <w:vAlign w:val="center"/>
          </w:tcPr>
          <w:p w:rsidR="00074B9B" w:rsidRDefault="00074B9B" w:rsidP="00FA1F38">
            <w:pPr>
              <w:jc w:val="center"/>
              <w:rPr>
                <w:sz w:val="24"/>
              </w:rPr>
            </w:pPr>
          </w:p>
        </w:tc>
        <w:tc>
          <w:tcPr>
            <w:tcW w:w="709" w:type="dxa"/>
            <w:vAlign w:val="center"/>
          </w:tcPr>
          <w:p w:rsidR="00074B9B" w:rsidRDefault="00074B9B" w:rsidP="00FA1F38">
            <w:pPr>
              <w:jc w:val="center"/>
              <w:rPr>
                <w:sz w:val="24"/>
              </w:rPr>
            </w:pPr>
          </w:p>
        </w:tc>
        <w:tc>
          <w:tcPr>
            <w:tcW w:w="601" w:type="dxa"/>
            <w:vAlign w:val="center"/>
          </w:tcPr>
          <w:p w:rsidR="00074B9B" w:rsidRDefault="00074B9B" w:rsidP="00FA1F38">
            <w:pPr>
              <w:jc w:val="center"/>
              <w:rPr>
                <w:sz w:val="24"/>
              </w:rPr>
            </w:pPr>
          </w:p>
        </w:tc>
        <w:tc>
          <w:tcPr>
            <w:tcW w:w="844" w:type="dxa"/>
            <w:vAlign w:val="center"/>
          </w:tcPr>
          <w:p w:rsidR="00074B9B" w:rsidRDefault="00074B9B" w:rsidP="00FA1F38">
            <w:pPr>
              <w:jc w:val="center"/>
              <w:rPr>
                <w:sz w:val="24"/>
              </w:rPr>
            </w:pPr>
          </w:p>
        </w:tc>
      </w:tr>
      <w:tr w:rsidR="00074B9B" w:rsidTr="00FA1F38">
        <w:trPr>
          <w:trHeight w:val="397"/>
          <w:jc w:val="center"/>
        </w:trPr>
        <w:tc>
          <w:tcPr>
            <w:tcW w:w="0" w:type="auto"/>
            <w:vAlign w:val="center"/>
          </w:tcPr>
          <w:p w:rsidR="00074B9B" w:rsidRPr="00D15E8B" w:rsidRDefault="00074B9B" w:rsidP="00FA1F38">
            <w:pPr>
              <w:jc w:val="center"/>
              <w:rPr>
                <w:rFonts w:ascii="仿宋_GB2312" w:eastAsia="仿宋_GB2312" w:hint="eastAsia"/>
                <w:szCs w:val="21"/>
              </w:rPr>
            </w:pPr>
            <w:r w:rsidRPr="00D15E8B">
              <w:rPr>
                <w:rFonts w:ascii="仿宋_GB2312" w:eastAsia="仿宋_GB2312" w:hint="eastAsia"/>
                <w:szCs w:val="21"/>
              </w:rPr>
              <w:t>2</w:t>
            </w:r>
          </w:p>
        </w:tc>
        <w:tc>
          <w:tcPr>
            <w:tcW w:w="1151" w:type="dxa"/>
            <w:vAlign w:val="center"/>
          </w:tcPr>
          <w:p w:rsidR="00074B9B" w:rsidRPr="00D15E8B" w:rsidRDefault="00074B9B" w:rsidP="00FA1F38">
            <w:pPr>
              <w:jc w:val="center"/>
              <w:rPr>
                <w:rFonts w:ascii="仿宋_GB2312" w:eastAsia="仿宋_GB2312" w:hint="eastAsia"/>
                <w:szCs w:val="21"/>
              </w:rPr>
            </w:pPr>
            <w:r>
              <w:rPr>
                <w:rFonts w:ascii="仿宋_GB2312" w:eastAsia="仿宋_GB2312" w:hint="eastAsia"/>
                <w:szCs w:val="21"/>
              </w:rPr>
              <w:t>（</w:t>
            </w:r>
            <w:r w:rsidRPr="00D15E8B">
              <w:rPr>
                <w:rFonts w:ascii="仿宋_GB2312" w:eastAsia="仿宋_GB2312" w:hint="eastAsia"/>
                <w:szCs w:val="21"/>
              </w:rPr>
              <w:t>可加页</w:t>
            </w:r>
            <w:r>
              <w:rPr>
                <w:rFonts w:ascii="仿宋_GB2312" w:eastAsia="仿宋_GB2312" w:hint="eastAsia"/>
                <w:szCs w:val="21"/>
              </w:rPr>
              <w:t>）</w:t>
            </w:r>
          </w:p>
        </w:tc>
        <w:tc>
          <w:tcPr>
            <w:tcW w:w="850" w:type="dxa"/>
            <w:vAlign w:val="center"/>
          </w:tcPr>
          <w:p w:rsidR="00074B9B" w:rsidRPr="00D15E8B" w:rsidRDefault="00074B9B" w:rsidP="00FA1F38">
            <w:pPr>
              <w:jc w:val="center"/>
              <w:rPr>
                <w:rFonts w:ascii="仿宋_GB2312" w:eastAsia="仿宋_GB2312" w:hint="eastAsia"/>
                <w:szCs w:val="21"/>
              </w:rPr>
            </w:pPr>
          </w:p>
        </w:tc>
        <w:tc>
          <w:tcPr>
            <w:tcW w:w="567" w:type="dxa"/>
            <w:vAlign w:val="center"/>
          </w:tcPr>
          <w:p w:rsidR="00074B9B" w:rsidRPr="00D15E8B" w:rsidRDefault="00074B9B" w:rsidP="00FA1F38">
            <w:pPr>
              <w:jc w:val="center"/>
              <w:rPr>
                <w:rFonts w:ascii="仿宋_GB2312" w:eastAsia="仿宋_GB2312" w:hint="eastAsia"/>
                <w:szCs w:val="21"/>
              </w:rPr>
            </w:pPr>
          </w:p>
        </w:tc>
        <w:tc>
          <w:tcPr>
            <w:tcW w:w="567" w:type="dxa"/>
            <w:vAlign w:val="center"/>
          </w:tcPr>
          <w:p w:rsidR="00074B9B" w:rsidRDefault="00074B9B" w:rsidP="00FA1F38">
            <w:pPr>
              <w:jc w:val="center"/>
              <w:rPr>
                <w:sz w:val="24"/>
              </w:rPr>
            </w:pPr>
          </w:p>
        </w:tc>
        <w:tc>
          <w:tcPr>
            <w:tcW w:w="567" w:type="dxa"/>
            <w:vAlign w:val="center"/>
          </w:tcPr>
          <w:p w:rsidR="00074B9B" w:rsidRDefault="00074B9B" w:rsidP="00FA1F38">
            <w:pPr>
              <w:jc w:val="center"/>
              <w:rPr>
                <w:sz w:val="24"/>
              </w:rPr>
            </w:pPr>
          </w:p>
        </w:tc>
        <w:tc>
          <w:tcPr>
            <w:tcW w:w="567" w:type="dxa"/>
            <w:vAlign w:val="center"/>
          </w:tcPr>
          <w:p w:rsidR="00074B9B" w:rsidRDefault="00074B9B" w:rsidP="00FA1F38">
            <w:pPr>
              <w:jc w:val="center"/>
              <w:rPr>
                <w:sz w:val="24"/>
              </w:rPr>
            </w:pPr>
          </w:p>
        </w:tc>
        <w:tc>
          <w:tcPr>
            <w:tcW w:w="567" w:type="dxa"/>
            <w:vAlign w:val="center"/>
          </w:tcPr>
          <w:p w:rsidR="00074B9B" w:rsidRDefault="00074B9B" w:rsidP="00FA1F38">
            <w:pPr>
              <w:jc w:val="center"/>
              <w:rPr>
                <w:sz w:val="24"/>
              </w:rPr>
            </w:pPr>
          </w:p>
        </w:tc>
        <w:tc>
          <w:tcPr>
            <w:tcW w:w="567" w:type="dxa"/>
            <w:vAlign w:val="center"/>
          </w:tcPr>
          <w:p w:rsidR="00074B9B" w:rsidRDefault="00074B9B" w:rsidP="00FA1F38">
            <w:pPr>
              <w:jc w:val="center"/>
              <w:rPr>
                <w:sz w:val="24"/>
              </w:rPr>
            </w:pPr>
          </w:p>
        </w:tc>
        <w:tc>
          <w:tcPr>
            <w:tcW w:w="851" w:type="dxa"/>
            <w:vAlign w:val="center"/>
          </w:tcPr>
          <w:p w:rsidR="00074B9B" w:rsidRDefault="00074B9B" w:rsidP="00FA1F38">
            <w:pPr>
              <w:jc w:val="center"/>
              <w:rPr>
                <w:sz w:val="24"/>
              </w:rPr>
            </w:pPr>
          </w:p>
        </w:tc>
        <w:tc>
          <w:tcPr>
            <w:tcW w:w="709" w:type="dxa"/>
            <w:vAlign w:val="center"/>
          </w:tcPr>
          <w:p w:rsidR="00074B9B" w:rsidRDefault="00074B9B" w:rsidP="00FA1F38">
            <w:pPr>
              <w:jc w:val="center"/>
              <w:rPr>
                <w:sz w:val="24"/>
              </w:rPr>
            </w:pPr>
          </w:p>
        </w:tc>
        <w:tc>
          <w:tcPr>
            <w:tcW w:w="601" w:type="dxa"/>
            <w:vAlign w:val="center"/>
          </w:tcPr>
          <w:p w:rsidR="00074B9B" w:rsidRDefault="00074B9B" w:rsidP="00FA1F38">
            <w:pPr>
              <w:jc w:val="center"/>
              <w:rPr>
                <w:sz w:val="24"/>
              </w:rPr>
            </w:pPr>
          </w:p>
        </w:tc>
        <w:tc>
          <w:tcPr>
            <w:tcW w:w="844" w:type="dxa"/>
            <w:vAlign w:val="center"/>
          </w:tcPr>
          <w:p w:rsidR="00074B9B" w:rsidRDefault="00074B9B" w:rsidP="00FA1F38">
            <w:pPr>
              <w:jc w:val="center"/>
              <w:rPr>
                <w:sz w:val="24"/>
              </w:rPr>
            </w:pPr>
          </w:p>
        </w:tc>
      </w:tr>
    </w:tbl>
    <w:p w:rsidR="00074B9B" w:rsidRDefault="00074B9B" w:rsidP="00074B9B">
      <w:pPr>
        <w:adjustRightInd w:val="0"/>
        <w:snapToGrid w:val="0"/>
        <w:spacing w:beforeLines="25" w:before="78"/>
        <w:ind w:leftChars="50" w:left="885" w:rightChars="50" w:right="105" w:hangingChars="325" w:hanging="780"/>
        <w:rPr>
          <w:rFonts w:eastAsia="楷体_GB2312"/>
          <w:sz w:val="24"/>
        </w:rPr>
      </w:pPr>
      <w:r>
        <w:rPr>
          <w:rFonts w:eastAsia="楷体_GB2312"/>
          <w:sz w:val="24"/>
        </w:rPr>
        <w:t>注：</w:t>
      </w:r>
      <w:r>
        <w:rPr>
          <w:rFonts w:eastAsia="楷体_GB2312"/>
          <w:sz w:val="24"/>
        </w:rPr>
        <w:t xml:space="preserve">1. </w:t>
      </w:r>
      <w:r>
        <w:rPr>
          <w:rFonts w:eastAsia="楷体_GB2312"/>
          <w:sz w:val="24"/>
        </w:rPr>
        <w:t>本表中需填写如下两方面相关信息：</w:t>
      </w:r>
    </w:p>
    <w:p w:rsidR="00074B9B" w:rsidRDefault="00074B9B" w:rsidP="00074B9B">
      <w:pPr>
        <w:adjustRightInd w:val="0"/>
        <w:snapToGrid w:val="0"/>
        <w:spacing w:beforeLines="25" w:before="78"/>
        <w:ind w:leftChars="202" w:left="1204" w:rightChars="50" w:right="105" w:hangingChars="325" w:hanging="780"/>
        <w:rPr>
          <w:rFonts w:eastAsia="楷体_GB2312"/>
          <w:sz w:val="24"/>
        </w:rPr>
      </w:pPr>
      <w:r>
        <w:rPr>
          <w:rFonts w:eastAsia="楷体_GB2312"/>
          <w:sz w:val="24"/>
        </w:rPr>
        <w:t>（</w:t>
      </w:r>
      <w:r>
        <w:rPr>
          <w:rFonts w:eastAsia="楷体_GB2312"/>
          <w:sz w:val="24"/>
        </w:rPr>
        <w:t>1</w:t>
      </w:r>
      <w:r>
        <w:rPr>
          <w:rFonts w:eastAsia="楷体_GB2312"/>
          <w:sz w:val="24"/>
        </w:rPr>
        <w:t>）当年新签订的以转让、许可、作价投资方式转化成果的合同相关信息；</w:t>
      </w:r>
    </w:p>
    <w:p w:rsidR="00074B9B" w:rsidRDefault="00074B9B" w:rsidP="00074B9B">
      <w:pPr>
        <w:adjustRightInd w:val="0"/>
        <w:snapToGrid w:val="0"/>
        <w:spacing w:beforeLines="25" w:before="78"/>
        <w:ind w:leftChars="202" w:left="424" w:rightChars="50" w:right="105"/>
        <w:rPr>
          <w:rFonts w:eastAsia="楷体_GB2312"/>
          <w:sz w:val="24"/>
        </w:rPr>
      </w:pPr>
      <w:r>
        <w:rPr>
          <w:rFonts w:eastAsia="楷体_GB2312"/>
          <w:sz w:val="24"/>
        </w:rPr>
        <w:t>（</w:t>
      </w:r>
      <w:r>
        <w:rPr>
          <w:rFonts w:eastAsia="楷体_GB2312"/>
          <w:sz w:val="24"/>
        </w:rPr>
        <w:t>2</w:t>
      </w:r>
      <w:r>
        <w:rPr>
          <w:rFonts w:eastAsia="楷体_GB2312"/>
          <w:sz w:val="24"/>
        </w:rPr>
        <w:t>）往年签订但当年有到账的以转让、许可、作价投资方式转化成果的合同</w:t>
      </w:r>
    </w:p>
    <w:p w:rsidR="00074B9B" w:rsidRDefault="00074B9B" w:rsidP="00074B9B">
      <w:pPr>
        <w:adjustRightInd w:val="0"/>
        <w:snapToGrid w:val="0"/>
        <w:spacing w:beforeLines="25" w:before="78"/>
        <w:ind w:leftChars="472" w:left="991" w:rightChars="50" w:right="105"/>
        <w:rPr>
          <w:rFonts w:eastAsia="楷体_GB2312"/>
          <w:sz w:val="24"/>
        </w:rPr>
      </w:pPr>
      <w:r>
        <w:rPr>
          <w:rFonts w:eastAsia="楷体_GB2312"/>
          <w:sz w:val="24"/>
        </w:rPr>
        <w:t>相关信息。</w:t>
      </w:r>
    </w:p>
    <w:p w:rsidR="00074B9B" w:rsidRDefault="00074B9B" w:rsidP="00074B9B">
      <w:pPr>
        <w:adjustRightInd w:val="0"/>
        <w:snapToGrid w:val="0"/>
        <w:ind w:leftChars="50" w:left="885" w:rightChars="50" w:right="105" w:hangingChars="325" w:hanging="780"/>
        <w:rPr>
          <w:rFonts w:eastAsia="楷体_GB2312"/>
          <w:sz w:val="24"/>
        </w:rPr>
      </w:pPr>
      <w:r>
        <w:rPr>
          <w:rFonts w:eastAsia="楷体_GB2312"/>
          <w:sz w:val="24"/>
        </w:rPr>
        <w:t xml:space="preserve">    2.</w:t>
      </w:r>
      <w:r>
        <w:rPr>
          <w:rFonts w:eastAsia="楷体_GB2312" w:hint="eastAsia"/>
          <w:sz w:val="24"/>
        </w:rPr>
        <w:t>“</w:t>
      </w:r>
      <w:r>
        <w:rPr>
          <w:rFonts w:eastAsia="楷体_GB2312"/>
          <w:sz w:val="24"/>
        </w:rPr>
        <w:t>对应成果名称</w:t>
      </w:r>
      <w:r>
        <w:rPr>
          <w:rFonts w:eastAsia="楷体_GB2312" w:hint="eastAsia"/>
          <w:sz w:val="24"/>
        </w:rPr>
        <w:t>”</w:t>
      </w:r>
      <w:r>
        <w:rPr>
          <w:rFonts w:eastAsia="楷体_GB2312"/>
          <w:sz w:val="24"/>
        </w:rPr>
        <w:t>为某项已签订合同涉及的科技成果名称，若某项合同含有成果数太多，可列举几项主要成果名称，如：</w:t>
      </w:r>
      <w:r>
        <w:rPr>
          <w:rFonts w:eastAsia="楷体_GB2312"/>
          <w:sz w:val="24"/>
        </w:rPr>
        <w:t>XX</w:t>
      </w:r>
      <w:r>
        <w:rPr>
          <w:rFonts w:eastAsia="楷体_GB2312"/>
          <w:sz w:val="24"/>
        </w:rPr>
        <w:t>等</w:t>
      </w:r>
      <w:r>
        <w:rPr>
          <w:rFonts w:eastAsia="楷体_GB2312"/>
          <w:sz w:val="24"/>
        </w:rPr>
        <w:t>XX</w:t>
      </w:r>
      <w:r>
        <w:rPr>
          <w:rFonts w:eastAsia="楷体_GB2312"/>
          <w:sz w:val="24"/>
        </w:rPr>
        <w:t>项成果。</w:t>
      </w:r>
    </w:p>
    <w:p w:rsidR="00074B9B" w:rsidRDefault="00074B9B" w:rsidP="00074B9B">
      <w:pPr>
        <w:adjustRightInd w:val="0"/>
        <w:snapToGrid w:val="0"/>
        <w:ind w:leftChars="50" w:left="885" w:rightChars="50" w:right="105" w:hangingChars="325" w:hanging="780"/>
        <w:rPr>
          <w:rFonts w:eastAsia="楷体_GB2312"/>
          <w:sz w:val="24"/>
        </w:rPr>
      </w:pPr>
      <w:r>
        <w:rPr>
          <w:rFonts w:eastAsia="楷体_GB2312" w:hint="eastAsia"/>
          <w:sz w:val="24"/>
        </w:rPr>
        <w:t xml:space="preserve">    </w:t>
      </w:r>
      <w:r>
        <w:rPr>
          <w:rFonts w:eastAsia="楷体_GB2312"/>
          <w:sz w:val="24"/>
        </w:rPr>
        <w:t>3.</w:t>
      </w:r>
      <w:r>
        <w:rPr>
          <w:rFonts w:eastAsia="楷体_GB2312" w:hint="eastAsia"/>
          <w:spacing w:val="-6"/>
          <w:sz w:val="24"/>
        </w:rPr>
        <w:t>“</w:t>
      </w:r>
      <w:r>
        <w:rPr>
          <w:rFonts w:eastAsia="楷体_GB2312"/>
          <w:spacing w:val="-6"/>
          <w:sz w:val="24"/>
        </w:rPr>
        <w:t>合同金额</w:t>
      </w:r>
      <w:r>
        <w:rPr>
          <w:rFonts w:eastAsia="楷体_GB2312" w:hint="eastAsia"/>
          <w:spacing w:val="-6"/>
          <w:sz w:val="24"/>
        </w:rPr>
        <w:t>”</w:t>
      </w:r>
      <w:r>
        <w:rPr>
          <w:rFonts w:eastAsia="楷体_GB2312"/>
          <w:spacing w:val="-6"/>
          <w:sz w:val="24"/>
        </w:rPr>
        <w:t>为某项成果转化当年新签订的单项合同金额，若某项成果转化当年签订多份合同，则应列出每份合同相关信息。</w:t>
      </w:r>
      <w:r>
        <w:rPr>
          <w:rFonts w:eastAsia="楷体_GB2312" w:hint="eastAsia"/>
          <w:spacing w:val="-6"/>
          <w:sz w:val="24"/>
        </w:rPr>
        <w:t>“</w:t>
      </w:r>
      <w:r>
        <w:rPr>
          <w:rFonts w:eastAsia="楷体_GB2312"/>
          <w:spacing w:val="-6"/>
          <w:sz w:val="24"/>
        </w:rPr>
        <w:t>合同金额</w:t>
      </w:r>
      <w:r>
        <w:rPr>
          <w:rFonts w:eastAsia="楷体_GB2312" w:hint="eastAsia"/>
          <w:spacing w:val="-6"/>
          <w:sz w:val="24"/>
        </w:rPr>
        <w:t>”</w:t>
      </w:r>
      <w:r>
        <w:rPr>
          <w:rFonts w:eastAsia="楷体_GB2312"/>
          <w:spacing w:val="-6"/>
          <w:sz w:val="24"/>
        </w:rPr>
        <w:t>一项只填写当年新签订的合同金额信息，往年签订的成果转化合同当年发生到账的，</w:t>
      </w:r>
      <w:r>
        <w:rPr>
          <w:rFonts w:eastAsia="楷体_GB2312" w:hint="eastAsia"/>
          <w:spacing w:val="-6"/>
          <w:sz w:val="24"/>
        </w:rPr>
        <w:t>“</w:t>
      </w:r>
      <w:r>
        <w:rPr>
          <w:rFonts w:eastAsia="楷体_GB2312"/>
          <w:spacing w:val="-6"/>
          <w:sz w:val="24"/>
        </w:rPr>
        <w:t>合同金额</w:t>
      </w:r>
      <w:r>
        <w:rPr>
          <w:rFonts w:eastAsia="楷体_GB2312" w:hint="eastAsia"/>
          <w:spacing w:val="-6"/>
          <w:sz w:val="24"/>
        </w:rPr>
        <w:t>”</w:t>
      </w:r>
      <w:r>
        <w:rPr>
          <w:rFonts w:eastAsia="楷体_GB2312"/>
          <w:spacing w:val="-6"/>
          <w:sz w:val="24"/>
        </w:rPr>
        <w:t>一项不用填写。</w:t>
      </w:r>
    </w:p>
    <w:p w:rsidR="00074B9B" w:rsidRDefault="00074B9B" w:rsidP="00074B9B">
      <w:pPr>
        <w:adjustRightInd w:val="0"/>
        <w:snapToGrid w:val="0"/>
        <w:ind w:leftChars="50" w:left="885" w:rightChars="50" w:right="105" w:hangingChars="325" w:hanging="780"/>
        <w:rPr>
          <w:rFonts w:eastAsia="楷体_GB2312"/>
          <w:sz w:val="24"/>
        </w:rPr>
      </w:pPr>
      <w:r>
        <w:rPr>
          <w:rFonts w:eastAsia="楷体_GB2312" w:hint="eastAsia"/>
          <w:sz w:val="24"/>
        </w:rPr>
        <w:t xml:space="preserve">    </w:t>
      </w:r>
      <w:r>
        <w:rPr>
          <w:rFonts w:eastAsia="楷体_GB2312"/>
          <w:sz w:val="24"/>
        </w:rPr>
        <w:t>4.</w:t>
      </w:r>
      <w:r>
        <w:rPr>
          <w:rFonts w:eastAsia="楷体_GB2312" w:hint="eastAsia"/>
          <w:sz w:val="24"/>
        </w:rPr>
        <w:t>“</w:t>
      </w:r>
      <w:r>
        <w:rPr>
          <w:rFonts w:eastAsia="楷体_GB2312"/>
          <w:sz w:val="24"/>
        </w:rPr>
        <w:t>当年到账金额</w:t>
      </w:r>
      <w:r>
        <w:rPr>
          <w:rFonts w:eastAsia="楷体_GB2312" w:hint="eastAsia"/>
          <w:sz w:val="24"/>
        </w:rPr>
        <w:t>”</w:t>
      </w:r>
      <w:r>
        <w:rPr>
          <w:rFonts w:eastAsia="楷体_GB2312"/>
          <w:sz w:val="24"/>
        </w:rPr>
        <w:t>为某项成果转化当年新签订或往年签订的合同在当年实际到账金额，若某项成果转化当年有多份合同到账，则应列出每份合同当年到账相关信息，请填写具体数字。例如</w:t>
      </w:r>
      <w:r>
        <w:rPr>
          <w:rFonts w:eastAsia="楷体_GB2312" w:hint="eastAsia"/>
          <w:sz w:val="24"/>
        </w:rPr>
        <w:t>“</w:t>
      </w:r>
      <w:r>
        <w:rPr>
          <w:rFonts w:eastAsia="楷体_GB2312"/>
          <w:sz w:val="24"/>
        </w:rPr>
        <w:t>5350</w:t>
      </w:r>
      <w:r>
        <w:rPr>
          <w:rFonts w:eastAsia="楷体_GB2312"/>
          <w:sz w:val="24"/>
        </w:rPr>
        <w:t>万元</w:t>
      </w:r>
      <w:r>
        <w:rPr>
          <w:rFonts w:eastAsia="楷体_GB2312"/>
          <w:sz w:val="24"/>
        </w:rPr>
        <w:t>+</w:t>
      </w:r>
      <w:r>
        <w:rPr>
          <w:rFonts w:eastAsia="楷体_GB2312"/>
          <w:sz w:val="24"/>
        </w:rPr>
        <w:t>专利技术药品年销售额</w:t>
      </w:r>
      <w:r>
        <w:rPr>
          <w:rFonts w:eastAsia="楷体_GB2312"/>
          <w:sz w:val="24"/>
        </w:rPr>
        <w:t>3</w:t>
      </w:r>
      <w:r>
        <w:rPr>
          <w:rFonts w:eastAsia="楷体_GB2312"/>
          <w:sz w:val="24"/>
        </w:rPr>
        <w:t>％</w:t>
      </w:r>
      <w:r>
        <w:rPr>
          <w:rFonts w:eastAsia="楷体_GB2312" w:hint="eastAsia"/>
          <w:sz w:val="24"/>
        </w:rPr>
        <w:t>”</w:t>
      </w:r>
      <w:r>
        <w:rPr>
          <w:rFonts w:eastAsia="楷体_GB2312"/>
          <w:sz w:val="24"/>
        </w:rPr>
        <w:t>、</w:t>
      </w:r>
      <w:r>
        <w:rPr>
          <w:rFonts w:eastAsia="楷体_GB2312" w:hint="eastAsia"/>
          <w:sz w:val="24"/>
        </w:rPr>
        <w:t>“</w:t>
      </w:r>
      <w:r>
        <w:rPr>
          <w:rFonts w:eastAsia="楷体_GB2312"/>
          <w:sz w:val="24"/>
        </w:rPr>
        <w:t>30</w:t>
      </w:r>
      <w:r>
        <w:rPr>
          <w:rFonts w:eastAsia="楷体_GB2312"/>
          <w:sz w:val="24"/>
        </w:rPr>
        <w:t>万元</w:t>
      </w:r>
      <w:r>
        <w:rPr>
          <w:rFonts w:eastAsia="楷体_GB2312"/>
          <w:sz w:val="24"/>
        </w:rPr>
        <w:t>+</w:t>
      </w:r>
      <w:r>
        <w:rPr>
          <w:rFonts w:eastAsia="楷体_GB2312"/>
          <w:sz w:val="24"/>
        </w:rPr>
        <w:t>每套设备</w:t>
      </w:r>
      <w:r>
        <w:rPr>
          <w:rFonts w:eastAsia="楷体_GB2312"/>
          <w:sz w:val="24"/>
        </w:rPr>
        <w:t>5</w:t>
      </w:r>
      <w:r>
        <w:rPr>
          <w:rFonts w:eastAsia="楷体_GB2312"/>
          <w:sz w:val="24"/>
        </w:rPr>
        <w:t>万元销售提成</w:t>
      </w:r>
      <w:r>
        <w:rPr>
          <w:rFonts w:eastAsia="楷体_GB2312" w:hint="eastAsia"/>
          <w:sz w:val="24"/>
        </w:rPr>
        <w:t>”</w:t>
      </w:r>
      <w:r>
        <w:rPr>
          <w:rFonts w:eastAsia="楷体_GB2312"/>
          <w:sz w:val="24"/>
        </w:rPr>
        <w:t>等均应折算成具体金额。</w:t>
      </w:r>
    </w:p>
    <w:p w:rsidR="00074B9B" w:rsidRDefault="00074B9B" w:rsidP="00074B9B">
      <w:pPr>
        <w:adjustRightInd w:val="0"/>
        <w:snapToGrid w:val="0"/>
        <w:ind w:leftChars="50" w:left="885" w:rightChars="50" w:right="105" w:hangingChars="325" w:hanging="780"/>
        <w:rPr>
          <w:rFonts w:eastAsia="楷体_GB2312"/>
          <w:spacing w:val="-5"/>
          <w:sz w:val="24"/>
        </w:rPr>
      </w:pPr>
      <w:r>
        <w:rPr>
          <w:rFonts w:eastAsia="楷体_GB2312" w:hint="eastAsia"/>
          <w:sz w:val="24"/>
        </w:rPr>
        <w:t xml:space="preserve">    </w:t>
      </w:r>
      <w:r>
        <w:rPr>
          <w:rFonts w:eastAsia="楷体_GB2312"/>
          <w:sz w:val="24"/>
        </w:rPr>
        <w:t>5.</w:t>
      </w:r>
      <w:r>
        <w:rPr>
          <w:rFonts w:eastAsia="楷体_GB2312" w:hint="eastAsia"/>
          <w:spacing w:val="-5"/>
          <w:sz w:val="24"/>
        </w:rPr>
        <w:t>“</w:t>
      </w:r>
      <w:r>
        <w:rPr>
          <w:rFonts w:eastAsia="楷体_GB2312"/>
          <w:spacing w:val="-5"/>
          <w:sz w:val="24"/>
        </w:rPr>
        <w:t>转化方式</w:t>
      </w:r>
      <w:r>
        <w:rPr>
          <w:rFonts w:eastAsia="楷体_GB2312" w:hint="eastAsia"/>
          <w:spacing w:val="-5"/>
          <w:sz w:val="24"/>
        </w:rPr>
        <w:t>”</w:t>
      </w:r>
      <w:r>
        <w:rPr>
          <w:rFonts w:eastAsia="楷体_GB2312"/>
          <w:spacing w:val="-5"/>
          <w:sz w:val="24"/>
        </w:rPr>
        <w:t>为某项已签订合同中约定的转化方式，如若是单一转化方式，请选</w:t>
      </w:r>
      <w:r>
        <w:rPr>
          <w:rFonts w:eastAsia="楷体_GB2312" w:hint="eastAsia"/>
          <w:spacing w:val="-5"/>
          <w:sz w:val="24"/>
        </w:rPr>
        <w:t>“</w:t>
      </w:r>
      <w:r>
        <w:rPr>
          <w:rFonts w:eastAsia="楷体_GB2312"/>
          <w:spacing w:val="-5"/>
          <w:sz w:val="24"/>
        </w:rPr>
        <w:t>转让</w:t>
      </w:r>
      <w:r>
        <w:rPr>
          <w:rFonts w:eastAsia="楷体_GB2312" w:hint="eastAsia"/>
          <w:spacing w:val="-5"/>
          <w:sz w:val="24"/>
        </w:rPr>
        <w:t>”</w:t>
      </w:r>
      <w:r>
        <w:rPr>
          <w:rFonts w:eastAsia="楷体_GB2312"/>
          <w:spacing w:val="-5"/>
          <w:sz w:val="24"/>
        </w:rPr>
        <w:t>、</w:t>
      </w:r>
      <w:r>
        <w:rPr>
          <w:rFonts w:eastAsia="楷体_GB2312" w:hint="eastAsia"/>
          <w:spacing w:val="-5"/>
          <w:sz w:val="24"/>
        </w:rPr>
        <w:t>“</w:t>
      </w:r>
      <w:r>
        <w:rPr>
          <w:rFonts w:eastAsia="楷体_GB2312"/>
          <w:spacing w:val="-5"/>
          <w:sz w:val="24"/>
        </w:rPr>
        <w:t>许可</w:t>
      </w:r>
      <w:r>
        <w:rPr>
          <w:rFonts w:eastAsia="楷体_GB2312" w:hint="eastAsia"/>
          <w:spacing w:val="-5"/>
          <w:sz w:val="24"/>
        </w:rPr>
        <w:t>”</w:t>
      </w:r>
      <w:r>
        <w:rPr>
          <w:rFonts w:eastAsia="楷体_GB2312"/>
          <w:spacing w:val="-5"/>
          <w:sz w:val="24"/>
        </w:rPr>
        <w:t>或</w:t>
      </w:r>
      <w:r>
        <w:rPr>
          <w:rFonts w:eastAsia="楷体_GB2312" w:hint="eastAsia"/>
          <w:spacing w:val="-5"/>
          <w:sz w:val="24"/>
        </w:rPr>
        <w:t>“</w:t>
      </w:r>
      <w:r>
        <w:rPr>
          <w:rFonts w:eastAsia="楷体_GB2312"/>
          <w:spacing w:val="-5"/>
          <w:sz w:val="24"/>
        </w:rPr>
        <w:t>作价投资</w:t>
      </w:r>
      <w:r>
        <w:rPr>
          <w:rFonts w:eastAsia="楷体_GB2312" w:hint="eastAsia"/>
          <w:spacing w:val="-5"/>
          <w:sz w:val="24"/>
        </w:rPr>
        <w:t>”</w:t>
      </w:r>
      <w:r>
        <w:rPr>
          <w:rFonts w:eastAsia="楷体_GB2312"/>
          <w:spacing w:val="-5"/>
          <w:sz w:val="24"/>
        </w:rPr>
        <w:t>，如若是多种转化方式的组合，请选择</w:t>
      </w:r>
      <w:r>
        <w:rPr>
          <w:rFonts w:eastAsia="楷体_GB2312" w:hint="eastAsia"/>
          <w:spacing w:val="-5"/>
          <w:sz w:val="24"/>
        </w:rPr>
        <w:t>“</w:t>
      </w:r>
      <w:r>
        <w:rPr>
          <w:rFonts w:eastAsia="楷体_GB2312"/>
          <w:spacing w:val="-5"/>
          <w:sz w:val="24"/>
        </w:rPr>
        <w:t>其他</w:t>
      </w:r>
      <w:r>
        <w:rPr>
          <w:rFonts w:eastAsia="楷体_GB2312" w:hint="eastAsia"/>
          <w:spacing w:val="-5"/>
          <w:sz w:val="24"/>
        </w:rPr>
        <w:t>”</w:t>
      </w:r>
      <w:r>
        <w:rPr>
          <w:rFonts w:eastAsia="楷体_GB2312"/>
          <w:spacing w:val="-5"/>
          <w:sz w:val="24"/>
        </w:rPr>
        <w:t>。</w:t>
      </w:r>
    </w:p>
    <w:p w:rsidR="00074B9B" w:rsidRDefault="00074B9B" w:rsidP="00074B9B">
      <w:pPr>
        <w:adjustRightInd w:val="0"/>
        <w:snapToGrid w:val="0"/>
        <w:ind w:leftChars="50" w:left="885" w:rightChars="50" w:right="105" w:hangingChars="325" w:hanging="780"/>
        <w:rPr>
          <w:rFonts w:eastAsia="楷体_GB2312"/>
          <w:sz w:val="24"/>
        </w:rPr>
      </w:pPr>
      <w:r>
        <w:rPr>
          <w:rFonts w:eastAsia="楷体_GB2312" w:hint="eastAsia"/>
          <w:sz w:val="24"/>
        </w:rPr>
        <w:t xml:space="preserve">    </w:t>
      </w:r>
      <w:r>
        <w:rPr>
          <w:rFonts w:eastAsia="楷体_GB2312"/>
          <w:sz w:val="24"/>
        </w:rPr>
        <w:t>6.</w:t>
      </w:r>
      <w:r>
        <w:rPr>
          <w:rFonts w:eastAsia="楷体_GB2312" w:hint="eastAsia"/>
          <w:sz w:val="24"/>
        </w:rPr>
        <w:t>“</w:t>
      </w:r>
      <w:r>
        <w:rPr>
          <w:rFonts w:eastAsia="楷体_GB2312"/>
          <w:sz w:val="24"/>
        </w:rPr>
        <w:t>是否评估</w:t>
      </w:r>
      <w:r>
        <w:rPr>
          <w:rFonts w:eastAsia="楷体_GB2312" w:hint="eastAsia"/>
          <w:sz w:val="24"/>
        </w:rPr>
        <w:t>”</w:t>
      </w:r>
      <w:r>
        <w:rPr>
          <w:rFonts w:eastAsia="楷体_GB2312"/>
          <w:sz w:val="24"/>
        </w:rPr>
        <w:t>指采取协议定价、挂牌交易、拍卖以及其他定价方式对科技成果定价时，是否进行过评估。</w:t>
      </w:r>
    </w:p>
    <w:p w:rsidR="00074B9B" w:rsidRDefault="00074B9B" w:rsidP="00074B9B">
      <w:pPr>
        <w:adjustRightInd w:val="0"/>
        <w:snapToGrid w:val="0"/>
        <w:ind w:leftChars="50" w:left="885" w:rightChars="50" w:right="105" w:hangingChars="325" w:hanging="780"/>
        <w:rPr>
          <w:rFonts w:eastAsia="楷体_GB2312"/>
          <w:spacing w:val="-10"/>
          <w:sz w:val="24"/>
        </w:rPr>
      </w:pPr>
      <w:r>
        <w:rPr>
          <w:rFonts w:eastAsia="楷体_GB2312" w:hint="eastAsia"/>
          <w:sz w:val="24"/>
        </w:rPr>
        <w:t xml:space="preserve">    </w:t>
      </w:r>
      <w:r>
        <w:rPr>
          <w:rFonts w:eastAsia="楷体_GB2312"/>
          <w:sz w:val="24"/>
        </w:rPr>
        <w:t>7.</w:t>
      </w:r>
      <w:r>
        <w:rPr>
          <w:rFonts w:eastAsia="楷体_GB2312" w:hint="eastAsia"/>
          <w:spacing w:val="-10"/>
          <w:sz w:val="24"/>
        </w:rPr>
        <w:t>“</w:t>
      </w:r>
      <w:r>
        <w:rPr>
          <w:rFonts w:eastAsia="楷体_GB2312"/>
          <w:spacing w:val="-10"/>
          <w:sz w:val="24"/>
        </w:rPr>
        <w:t>中小微企业</w:t>
      </w:r>
      <w:r>
        <w:rPr>
          <w:rFonts w:eastAsia="楷体_GB2312" w:hint="eastAsia"/>
          <w:spacing w:val="-10"/>
          <w:sz w:val="24"/>
        </w:rPr>
        <w:t>”</w:t>
      </w:r>
      <w:r>
        <w:rPr>
          <w:rFonts w:eastAsia="楷体_GB2312"/>
          <w:spacing w:val="-10"/>
          <w:sz w:val="24"/>
        </w:rPr>
        <w:t>和</w:t>
      </w:r>
      <w:r>
        <w:rPr>
          <w:rFonts w:eastAsia="楷体_GB2312" w:hint="eastAsia"/>
          <w:spacing w:val="-10"/>
          <w:sz w:val="24"/>
        </w:rPr>
        <w:t>“</w:t>
      </w:r>
      <w:r>
        <w:rPr>
          <w:rFonts w:eastAsia="楷体_GB2312"/>
          <w:spacing w:val="-10"/>
          <w:sz w:val="24"/>
        </w:rPr>
        <w:t>大型企业</w:t>
      </w:r>
      <w:r>
        <w:rPr>
          <w:rFonts w:eastAsia="楷体_GB2312" w:hint="eastAsia"/>
          <w:spacing w:val="-10"/>
          <w:sz w:val="24"/>
        </w:rPr>
        <w:t>”</w:t>
      </w:r>
      <w:r>
        <w:rPr>
          <w:rFonts w:eastAsia="楷体_GB2312"/>
          <w:spacing w:val="-10"/>
          <w:sz w:val="24"/>
        </w:rPr>
        <w:t>标准参考《国家统计局关于印发统计上大中小微型企业划分办法的通知》（国统字〔</w:t>
      </w:r>
      <w:r>
        <w:rPr>
          <w:rFonts w:eastAsia="楷体_GB2312"/>
          <w:spacing w:val="-10"/>
          <w:sz w:val="24"/>
        </w:rPr>
        <w:t>2011</w:t>
      </w:r>
      <w:r>
        <w:rPr>
          <w:rFonts w:eastAsia="楷体_GB2312"/>
          <w:spacing w:val="-10"/>
          <w:sz w:val="24"/>
        </w:rPr>
        <w:t>〕</w:t>
      </w:r>
      <w:r>
        <w:rPr>
          <w:rFonts w:eastAsia="楷体_GB2312"/>
          <w:spacing w:val="-10"/>
          <w:sz w:val="24"/>
        </w:rPr>
        <w:t>75</w:t>
      </w:r>
      <w:r>
        <w:rPr>
          <w:rFonts w:eastAsia="楷体_GB2312"/>
          <w:spacing w:val="-10"/>
          <w:sz w:val="24"/>
        </w:rPr>
        <w:t>号），</w:t>
      </w:r>
      <w:r>
        <w:rPr>
          <w:rFonts w:eastAsia="楷体_GB2312" w:hint="eastAsia"/>
          <w:spacing w:val="-10"/>
          <w:sz w:val="24"/>
        </w:rPr>
        <w:t>“</w:t>
      </w:r>
      <w:r>
        <w:rPr>
          <w:rFonts w:eastAsia="楷体_GB2312"/>
          <w:spacing w:val="-10"/>
          <w:sz w:val="24"/>
        </w:rPr>
        <w:t>国有企业</w:t>
      </w:r>
      <w:r>
        <w:rPr>
          <w:rFonts w:eastAsia="楷体_GB2312" w:hint="eastAsia"/>
          <w:spacing w:val="-10"/>
          <w:sz w:val="24"/>
        </w:rPr>
        <w:t>”</w:t>
      </w:r>
      <w:r>
        <w:rPr>
          <w:rFonts w:eastAsia="楷体_GB2312"/>
          <w:spacing w:val="-10"/>
          <w:sz w:val="24"/>
        </w:rPr>
        <w:t>标准参考《关于划分企业登记注册类型的规定调整的通知》（国统字〔</w:t>
      </w:r>
      <w:r>
        <w:rPr>
          <w:rFonts w:eastAsia="楷体_GB2312"/>
          <w:spacing w:val="-10"/>
          <w:sz w:val="24"/>
        </w:rPr>
        <w:t>2011</w:t>
      </w:r>
      <w:r>
        <w:rPr>
          <w:rFonts w:eastAsia="楷体_GB2312"/>
          <w:spacing w:val="-10"/>
          <w:sz w:val="24"/>
        </w:rPr>
        <w:t>〕</w:t>
      </w:r>
      <w:r>
        <w:rPr>
          <w:rFonts w:eastAsia="楷体_GB2312"/>
          <w:spacing w:val="-10"/>
          <w:sz w:val="24"/>
        </w:rPr>
        <w:t>86</w:t>
      </w:r>
      <w:r>
        <w:rPr>
          <w:rFonts w:eastAsia="楷体_GB2312"/>
          <w:spacing w:val="-10"/>
          <w:sz w:val="24"/>
        </w:rPr>
        <w:t>号），非国有企业均归类为</w:t>
      </w:r>
      <w:r>
        <w:rPr>
          <w:rFonts w:eastAsia="楷体_GB2312" w:hint="eastAsia"/>
          <w:spacing w:val="-10"/>
          <w:sz w:val="24"/>
        </w:rPr>
        <w:t>“</w:t>
      </w:r>
      <w:r>
        <w:rPr>
          <w:rFonts w:eastAsia="楷体_GB2312"/>
          <w:spacing w:val="-10"/>
          <w:sz w:val="24"/>
        </w:rPr>
        <w:t>其他企业</w:t>
      </w:r>
      <w:r>
        <w:rPr>
          <w:rFonts w:eastAsia="楷体_GB2312" w:hint="eastAsia"/>
          <w:spacing w:val="-10"/>
          <w:sz w:val="24"/>
        </w:rPr>
        <w:t>”</w:t>
      </w:r>
      <w:r>
        <w:rPr>
          <w:rFonts w:eastAsia="楷体_GB2312"/>
          <w:spacing w:val="-10"/>
          <w:sz w:val="24"/>
        </w:rPr>
        <w:t>。</w:t>
      </w:r>
    </w:p>
    <w:p w:rsidR="00074B9B" w:rsidRDefault="00074B9B" w:rsidP="00074B9B">
      <w:pPr>
        <w:adjustRightInd w:val="0"/>
        <w:snapToGrid w:val="0"/>
        <w:ind w:leftChars="50" w:left="885" w:rightChars="50" w:right="105" w:hangingChars="325" w:hanging="780"/>
        <w:rPr>
          <w:rFonts w:eastAsia="楷体_GB2312"/>
          <w:sz w:val="24"/>
        </w:rPr>
      </w:pPr>
      <w:r>
        <w:rPr>
          <w:rFonts w:eastAsia="楷体_GB2312" w:hint="eastAsia"/>
          <w:sz w:val="24"/>
        </w:rPr>
        <w:t xml:space="preserve">    </w:t>
      </w:r>
      <w:r>
        <w:rPr>
          <w:rFonts w:eastAsia="楷体_GB2312"/>
          <w:sz w:val="24"/>
        </w:rPr>
        <w:t>8.</w:t>
      </w:r>
      <w:r>
        <w:rPr>
          <w:rFonts w:eastAsia="楷体_GB2312" w:hint="eastAsia"/>
          <w:sz w:val="24"/>
        </w:rPr>
        <w:t>“</w:t>
      </w:r>
      <w:r>
        <w:rPr>
          <w:rFonts w:eastAsia="楷体_GB2312"/>
          <w:sz w:val="24"/>
        </w:rPr>
        <w:t>转化至单位名称</w:t>
      </w:r>
      <w:r>
        <w:rPr>
          <w:rFonts w:eastAsia="楷体_GB2312" w:hint="eastAsia"/>
          <w:sz w:val="24"/>
        </w:rPr>
        <w:t>”</w:t>
      </w:r>
      <w:r>
        <w:rPr>
          <w:rFonts w:eastAsia="楷体_GB2312"/>
          <w:sz w:val="24"/>
        </w:rPr>
        <w:t>为选填项，若转化至单位名称较敏感，可不填。</w:t>
      </w:r>
    </w:p>
    <w:p w:rsidR="00074B9B" w:rsidRDefault="00074B9B" w:rsidP="00074B9B">
      <w:pPr>
        <w:adjustRightInd w:val="0"/>
        <w:snapToGrid w:val="0"/>
        <w:ind w:leftChars="50" w:left="885" w:rightChars="50" w:right="105" w:hangingChars="325" w:hanging="780"/>
        <w:rPr>
          <w:rFonts w:eastAsia="楷体_GB2312"/>
          <w:sz w:val="24"/>
        </w:rPr>
      </w:pPr>
      <w:r>
        <w:rPr>
          <w:rFonts w:eastAsia="楷体_GB2312" w:hint="eastAsia"/>
          <w:sz w:val="24"/>
        </w:rPr>
        <w:t xml:space="preserve">    </w:t>
      </w:r>
      <w:r>
        <w:rPr>
          <w:rFonts w:eastAsia="楷体_GB2312"/>
          <w:sz w:val="24"/>
        </w:rPr>
        <w:t>9.</w:t>
      </w:r>
      <w:r>
        <w:rPr>
          <w:rFonts w:eastAsia="楷体_GB2312" w:hint="eastAsia"/>
          <w:sz w:val="24"/>
        </w:rPr>
        <w:t>“</w:t>
      </w:r>
      <w:r>
        <w:rPr>
          <w:rFonts w:eastAsia="楷体_GB2312"/>
          <w:sz w:val="24"/>
        </w:rPr>
        <w:t>该成果应用的行业领域</w:t>
      </w:r>
      <w:r>
        <w:rPr>
          <w:rFonts w:eastAsia="楷体_GB2312" w:hint="eastAsia"/>
          <w:sz w:val="24"/>
        </w:rPr>
        <w:t>”</w:t>
      </w:r>
      <w:r>
        <w:rPr>
          <w:rFonts w:eastAsia="楷体_GB2312"/>
          <w:sz w:val="24"/>
        </w:rPr>
        <w:t>标准参考《国民经济行业分类与代码》（</w:t>
      </w:r>
      <w:r>
        <w:rPr>
          <w:rFonts w:eastAsia="楷体_GB2312"/>
          <w:sz w:val="24"/>
        </w:rPr>
        <w:t>GB/T 4754-2017</w:t>
      </w:r>
      <w:r>
        <w:rPr>
          <w:rFonts w:eastAsia="楷体_GB2312"/>
          <w:sz w:val="24"/>
        </w:rPr>
        <w:t>）中门类分类标准。</w:t>
      </w:r>
    </w:p>
    <w:p w:rsidR="00074B9B" w:rsidRDefault="00074B9B" w:rsidP="00074B9B">
      <w:pPr>
        <w:adjustRightInd w:val="0"/>
        <w:snapToGrid w:val="0"/>
        <w:ind w:leftChars="50" w:left="885" w:rightChars="50" w:right="105" w:hangingChars="325" w:hanging="780"/>
        <w:rPr>
          <w:rFonts w:eastAsia="楷体_GB2312"/>
          <w:sz w:val="24"/>
        </w:rPr>
      </w:pPr>
      <w:r>
        <w:rPr>
          <w:rFonts w:eastAsia="楷体_GB2312" w:hint="eastAsia"/>
          <w:sz w:val="24"/>
        </w:rPr>
        <w:t xml:space="preserve">    </w:t>
      </w:r>
      <w:r>
        <w:rPr>
          <w:rFonts w:eastAsia="楷体_GB2312"/>
          <w:sz w:val="24"/>
        </w:rPr>
        <w:t>10.</w:t>
      </w:r>
      <w:r>
        <w:rPr>
          <w:rFonts w:eastAsia="楷体_GB2312" w:hint="eastAsia"/>
          <w:sz w:val="24"/>
        </w:rPr>
        <w:t>“</w:t>
      </w:r>
      <w:r>
        <w:rPr>
          <w:rFonts w:eastAsia="楷体_GB2312"/>
          <w:sz w:val="24"/>
        </w:rPr>
        <w:t>受财政资助类型</w:t>
      </w:r>
      <w:r>
        <w:rPr>
          <w:rFonts w:eastAsia="楷体_GB2312" w:hint="eastAsia"/>
          <w:sz w:val="24"/>
        </w:rPr>
        <w:t>”</w:t>
      </w:r>
      <w:r>
        <w:rPr>
          <w:rFonts w:eastAsia="楷体_GB2312"/>
          <w:sz w:val="24"/>
        </w:rPr>
        <w:t>为某项合同内对应成果在研发及转化过程中受中央财政及地方财政资助类型。受</w:t>
      </w:r>
      <w:r>
        <w:rPr>
          <w:rFonts w:eastAsia="楷体_GB2312" w:hint="eastAsia"/>
          <w:sz w:val="24"/>
        </w:rPr>
        <w:t>“</w:t>
      </w:r>
      <w:r>
        <w:rPr>
          <w:rFonts w:eastAsia="楷体_GB2312"/>
          <w:sz w:val="24"/>
        </w:rPr>
        <w:t>中央财政</w:t>
      </w:r>
      <w:r>
        <w:rPr>
          <w:rFonts w:eastAsia="楷体_GB2312" w:hint="eastAsia"/>
          <w:sz w:val="24"/>
        </w:rPr>
        <w:t>”</w:t>
      </w:r>
      <w:r>
        <w:rPr>
          <w:rFonts w:eastAsia="楷体_GB2312"/>
          <w:sz w:val="24"/>
        </w:rPr>
        <w:t>资助类型可多选，若受</w:t>
      </w:r>
      <w:r>
        <w:rPr>
          <w:rFonts w:eastAsia="楷体_GB2312"/>
          <w:sz w:val="24"/>
        </w:rPr>
        <w:lastRenderedPageBreak/>
        <w:t>五大类科技计划之外的中央财政资助则选</w:t>
      </w:r>
      <w:r>
        <w:rPr>
          <w:rFonts w:eastAsia="楷体_GB2312" w:hint="eastAsia"/>
          <w:sz w:val="24"/>
        </w:rPr>
        <w:t>“</w:t>
      </w:r>
      <w:r>
        <w:rPr>
          <w:rFonts w:eastAsia="楷体_GB2312"/>
          <w:sz w:val="24"/>
        </w:rPr>
        <w:t>其他</w:t>
      </w:r>
      <w:r>
        <w:rPr>
          <w:rFonts w:eastAsia="楷体_GB2312" w:hint="eastAsia"/>
          <w:sz w:val="24"/>
        </w:rPr>
        <w:t>”</w:t>
      </w:r>
      <w:r>
        <w:rPr>
          <w:rFonts w:eastAsia="楷体_GB2312"/>
          <w:sz w:val="24"/>
        </w:rPr>
        <w:t>，并填写具体科技计划名称，若未受到中央财政资助，请选</w:t>
      </w:r>
      <w:r>
        <w:rPr>
          <w:rFonts w:eastAsia="楷体_GB2312" w:hint="eastAsia"/>
          <w:sz w:val="24"/>
        </w:rPr>
        <w:t>“</w:t>
      </w:r>
      <w:r>
        <w:rPr>
          <w:rFonts w:eastAsia="楷体_GB2312"/>
          <w:sz w:val="24"/>
        </w:rPr>
        <w:t>无</w:t>
      </w:r>
      <w:r>
        <w:rPr>
          <w:rFonts w:eastAsia="楷体_GB2312" w:hint="eastAsia"/>
          <w:sz w:val="24"/>
        </w:rPr>
        <w:t>”</w:t>
      </w:r>
      <w:r>
        <w:rPr>
          <w:rFonts w:eastAsia="楷体_GB2312"/>
          <w:sz w:val="24"/>
        </w:rPr>
        <w:t>；若受到地方财政资助，请填写受</w:t>
      </w:r>
      <w:r>
        <w:rPr>
          <w:rFonts w:eastAsia="楷体_GB2312" w:hint="eastAsia"/>
          <w:sz w:val="24"/>
        </w:rPr>
        <w:t>“</w:t>
      </w:r>
      <w:r>
        <w:rPr>
          <w:rFonts w:eastAsia="楷体_GB2312"/>
          <w:sz w:val="24"/>
        </w:rPr>
        <w:t>地方财政资助科技计划名称</w:t>
      </w:r>
      <w:r>
        <w:rPr>
          <w:rFonts w:eastAsia="楷体_GB2312" w:hint="eastAsia"/>
          <w:sz w:val="24"/>
        </w:rPr>
        <w:t>”</w:t>
      </w:r>
      <w:r>
        <w:rPr>
          <w:rFonts w:eastAsia="楷体_GB2312"/>
          <w:sz w:val="24"/>
        </w:rPr>
        <w:t>，或未受到地方财政资助，请填写</w:t>
      </w:r>
      <w:r>
        <w:rPr>
          <w:rFonts w:eastAsia="楷体_GB2312" w:hint="eastAsia"/>
          <w:sz w:val="24"/>
        </w:rPr>
        <w:t>“</w:t>
      </w:r>
      <w:r>
        <w:rPr>
          <w:rFonts w:eastAsia="楷体_GB2312"/>
          <w:sz w:val="24"/>
        </w:rPr>
        <w:t>无</w:t>
      </w:r>
      <w:r>
        <w:rPr>
          <w:rFonts w:eastAsia="楷体_GB2312" w:hint="eastAsia"/>
          <w:sz w:val="24"/>
        </w:rPr>
        <w:t>”</w:t>
      </w:r>
      <w:r>
        <w:rPr>
          <w:rFonts w:eastAsia="楷体_GB2312"/>
          <w:sz w:val="24"/>
        </w:rPr>
        <w:t>。只有当年新签订合同需要填该项，往年签订的合同但当年有到账的合同，该项请填</w:t>
      </w:r>
      <w:r>
        <w:rPr>
          <w:rFonts w:eastAsia="楷体_GB2312" w:hint="eastAsia"/>
          <w:sz w:val="24"/>
        </w:rPr>
        <w:t>“</w:t>
      </w:r>
      <w:r>
        <w:rPr>
          <w:rFonts w:eastAsia="楷体_GB2312"/>
          <w:sz w:val="24"/>
        </w:rPr>
        <w:t>-</w:t>
      </w:r>
      <w:r>
        <w:rPr>
          <w:rFonts w:eastAsia="楷体_GB2312" w:hint="eastAsia"/>
          <w:sz w:val="24"/>
        </w:rPr>
        <w:t>”</w:t>
      </w:r>
      <w:r>
        <w:rPr>
          <w:rFonts w:eastAsia="楷体_GB2312"/>
          <w:sz w:val="24"/>
        </w:rPr>
        <w:t>。</w:t>
      </w:r>
    </w:p>
    <w:p w:rsidR="00074B9B" w:rsidRDefault="00074B9B" w:rsidP="00074B9B">
      <w:pPr>
        <w:adjustRightInd w:val="0"/>
        <w:snapToGrid w:val="0"/>
        <w:ind w:leftChars="50" w:left="885" w:rightChars="50" w:right="105" w:hangingChars="325" w:hanging="780"/>
        <w:rPr>
          <w:rFonts w:eastAsia="楷体_GB2312"/>
          <w:sz w:val="24"/>
        </w:rPr>
      </w:pPr>
      <w:r>
        <w:rPr>
          <w:rFonts w:eastAsia="楷体_GB2312" w:hint="eastAsia"/>
          <w:sz w:val="24"/>
        </w:rPr>
        <w:t xml:space="preserve">    </w:t>
      </w:r>
      <w:r>
        <w:rPr>
          <w:rFonts w:eastAsia="楷体_GB2312"/>
          <w:sz w:val="24"/>
        </w:rPr>
        <w:t>11.</w:t>
      </w:r>
      <w:r>
        <w:rPr>
          <w:rFonts w:eastAsia="楷体_GB2312" w:hint="eastAsia"/>
          <w:sz w:val="24"/>
        </w:rPr>
        <w:t xml:space="preserve"> </w:t>
      </w:r>
      <w:r>
        <w:rPr>
          <w:rFonts w:eastAsia="楷体_GB2312"/>
          <w:sz w:val="24"/>
        </w:rPr>
        <w:t>本表</w:t>
      </w:r>
      <w:r>
        <w:rPr>
          <w:rFonts w:eastAsia="楷体_GB2312" w:hint="eastAsia"/>
          <w:sz w:val="24"/>
        </w:rPr>
        <w:t>“</w:t>
      </w:r>
      <w:r>
        <w:rPr>
          <w:rFonts w:eastAsia="楷体_GB2312"/>
          <w:sz w:val="24"/>
        </w:rPr>
        <w:t>合同金额</w:t>
      </w:r>
      <w:r>
        <w:rPr>
          <w:rFonts w:eastAsia="楷体_GB2312" w:hint="eastAsia"/>
          <w:sz w:val="24"/>
        </w:rPr>
        <w:t>”</w:t>
      </w:r>
      <w:r>
        <w:rPr>
          <w:rFonts w:eastAsia="楷体_GB2312"/>
          <w:sz w:val="24"/>
        </w:rPr>
        <w:t>的合计与第二部分（一）中科技成果转让、许可、作价投资（小计）</w:t>
      </w:r>
      <w:r>
        <w:rPr>
          <w:rFonts w:eastAsia="楷体_GB2312" w:hint="eastAsia"/>
          <w:sz w:val="24"/>
        </w:rPr>
        <w:t>“</w:t>
      </w:r>
      <w:r>
        <w:rPr>
          <w:rFonts w:eastAsia="楷体_GB2312"/>
          <w:sz w:val="24"/>
        </w:rPr>
        <w:t>合同总金额</w:t>
      </w:r>
      <w:r>
        <w:rPr>
          <w:rFonts w:eastAsia="楷体_GB2312" w:hint="eastAsia"/>
          <w:sz w:val="24"/>
        </w:rPr>
        <w:t>”</w:t>
      </w:r>
      <w:r>
        <w:rPr>
          <w:rFonts w:eastAsia="楷体_GB2312"/>
          <w:sz w:val="24"/>
        </w:rPr>
        <w:t>相同。</w:t>
      </w:r>
    </w:p>
    <w:p w:rsidR="00074B9B" w:rsidRPr="00F03D19" w:rsidRDefault="00074B9B" w:rsidP="00074B9B">
      <w:pPr>
        <w:adjustRightInd w:val="0"/>
        <w:snapToGrid w:val="0"/>
        <w:ind w:leftChars="50" w:left="885" w:rightChars="50" w:right="105" w:hangingChars="325" w:hanging="780"/>
        <w:rPr>
          <w:rStyle w:val="20"/>
          <w:rFonts w:hint="eastAsia"/>
          <w:b/>
          <w:bCs/>
          <w:color w:val="0000FF"/>
          <w:sz w:val="24"/>
        </w:rPr>
      </w:pPr>
      <w:r>
        <w:rPr>
          <w:rFonts w:eastAsia="楷体_GB2312" w:hint="eastAsia"/>
          <w:sz w:val="24"/>
        </w:rPr>
        <w:t xml:space="preserve">    </w:t>
      </w:r>
      <w:r>
        <w:rPr>
          <w:rFonts w:eastAsia="楷体_GB2312"/>
          <w:sz w:val="24"/>
        </w:rPr>
        <w:t>12.</w:t>
      </w:r>
      <w:r>
        <w:rPr>
          <w:rFonts w:eastAsia="楷体_GB2312" w:hint="eastAsia"/>
          <w:sz w:val="24"/>
        </w:rPr>
        <w:t xml:space="preserve"> </w:t>
      </w:r>
      <w:r>
        <w:rPr>
          <w:rFonts w:eastAsia="楷体_GB2312"/>
          <w:sz w:val="24"/>
        </w:rPr>
        <w:t>本表</w:t>
      </w:r>
      <w:r>
        <w:rPr>
          <w:rFonts w:eastAsia="楷体_GB2312" w:hint="eastAsia"/>
          <w:sz w:val="24"/>
        </w:rPr>
        <w:t>“</w:t>
      </w:r>
      <w:r>
        <w:rPr>
          <w:rFonts w:eastAsia="楷体_GB2312"/>
          <w:sz w:val="24"/>
        </w:rPr>
        <w:t>当年到账金额</w:t>
      </w:r>
      <w:r>
        <w:rPr>
          <w:rFonts w:eastAsia="楷体_GB2312" w:hint="eastAsia"/>
          <w:sz w:val="24"/>
        </w:rPr>
        <w:t>”</w:t>
      </w:r>
      <w:r>
        <w:rPr>
          <w:rFonts w:eastAsia="楷体_GB2312"/>
          <w:sz w:val="24"/>
        </w:rPr>
        <w:t>的合计与第二部分（一）中科技成果转让、许可、作价投资（小计）</w:t>
      </w:r>
      <w:r>
        <w:rPr>
          <w:rFonts w:eastAsia="楷体_GB2312" w:hint="eastAsia"/>
          <w:sz w:val="24"/>
        </w:rPr>
        <w:t>“</w:t>
      </w:r>
      <w:r>
        <w:rPr>
          <w:rFonts w:eastAsia="楷体_GB2312"/>
          <w:sz w:val="24"/>
        </w:rPr>
        <w:t>当年到账总金额</w:t>
      </w:r>
      <w:r>
        <w:rPr>
          <w:rFonts w:eastAsia="楷体_GB2312" w:hint="eastAsia"/>
          <w:sz w:val="24"/>
        </w:rPr>
        <w:t>”</w:t>
      </w:r>
      <w:r>
        <w:rPr>
          <w:rFonts w:eastAsia="楷体_GB2312"/>
          <w:sz w:val="24"/>
        </w:rPr>
        <w:t>相同。</w:t>
      </w:r>
    </w:p>
    <w:p w:rsidR="00074B9B" w:rsidRDefault="00074B9B" w:rsidP="00074B9B">
      <w:pPr>
        <w:pStyle w:val="1"/>
        <w:spacing w:beforeLines="50" w:before="156" w:line="560" w:lineRule="exact"/>
        <w:ind w:firstLineChars="0" w:firstLine="0"/>
        <w:jc w:val="center"/>
        <w:rPr>
          <w:rFonts w:ascii="楷体" w:eastAsia="楷体" w:hAnsi="楷体" w:hint="eastAsia"/>
          <w:sz w:val="28"/>
          <w:szCs w:val="28"/>
        </w:rPr>
      </w:pPr>
      <w:r>
        <w:rPr>
          <w:rFonts w:ascii="楷体" w:eastAsia="楷体" w:hAnsi="楷体" w:hint="eastAsia"/>
          <w:sz w:val="28"/>
          <w:szCs w:val="28"/>
        </w:rPr>
        <w:t>表2：技术开发、咨询、服务项目</w:t>
      </w: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321"/>
        <w:gridCol w:w="2202"/>
      </w:tblGrid>
      <w:tr w:rsidR="00074B9B" w:rsidTr="00FA1F38">
        <w:trPr>
          <w:jc w:val="center"/>
        </w:trPr>
        <w:tc>
          <w:tcPr>
            <w:tcW w:w="900" w:type="dxa"/>
          </w:tcPr>
          <w:p w:rsidR="00074B9B" w:rsidRDefault="00074B9B" w:rsidP="00074B9B">
            <w:pPr>
              <w:pStyle w:val="1"/>
              <w:spacing w:beforeLines="50" w:before="156" w:line="240" w:lineRule="auto"/>
              <w:ind w:firstLineChars="0" w:firstLine="0"/>
              <w:jc w:val="center"/>
              <w:rPr>
                <w:rFonts w:ascii="黑体" w:hAnsi="黑体" w:hint="eastAsia"/>
                <w:sz w:val="21"/>
                <w:szCs w:val="21"/>
              </w:rPr>
            </w:pPr>
            <w:r>
              <w:rPr>
                <w:rFonts w:ascii="黑体" w:hAnsi="黑体" w:hint="eastAsia"/>
                <w:sz w:val="21"/>
                <w:szCs w:val="21"/>
              </w:rPr>
              <w:t>序号</w:t>
            </w:r>
          </w:p>
        </w:tc>
        <w:tc>
          <w:tcPr>
            <w:tcW w:w="5321" w:type="dxa"/>
          </w:tcPr>
          <w:p w:rsidR="00074B9B" w:rsidRDefault="00074B9B" w:rsidP="00074B9B">
            <w:pPr>
              <w:pStyle w:val="1"/>
              <w:spacing w:beforeLines="50" w:before="156" w:line="240" w:lineRule="auto"/>
              <w:ind w:firstLineChars="0" w:firstLine="0"/>
              <w:jc w:val="center"/>
              <w:rPr>
                <w:rFonts w:ascii="黑体" w:hAnsi="黑体" w:hint="eastAsia"/>
                <w:sz w:val="21"/>
                <w:szCs w:val="21"/>
              </w:rPr>
            </w:pPr>
            <w:r>
              <w:rPr>
                <w:rFonts w:ascii="黑体" w:hAnsi="黑体" w:hint="eastAsia"/>
                <w:sz w:val="21"/>
                <w:szCs w:val="21"/>
              </w:rPr>
              <w:t>技术开发、咨询、服务项目名称</w:t>
            </w:r>
          </w:p>
        </w:tc>
        <w:tc>
          <w:tcPr>
            <w:tcW w:w="2202" w:type="dxa"/>
          </w:tcPr>
          <w:p w:rsidR="00074B9B" w:rsidRDefault="00074B9B" w:rsidP="00074B9B">
            <w:pPr>
              <w:pStyle w:val="1"/>
              <w:spacing w:beforeLines="50" w:before="156" w:line="240" w:lineRule="auto"/>
              <w:ind w:firstLineChars="0" w:firstLine="0"/>
              <w:jc w:val="center"/>
              <w:rPr>
                <w:rFonts w:ascii="黑体" w:hAnsi="黑体" w:hint="eastAsia"/>
                <w:sz w:val="21"/>
                <w:szCs w:val="21"/>
              </w:rPr>
            </w:pPr>
            <w:r>
              <w:rPr>
                <w:rFonts w:ascii="黑体" w:hAnsi="黑体" w:hint="eastAsia"/>
                <w:sz w:val="21"/>
                <w:szCs w:val="21"/>
              </w:rPr>
              <w:t>金额（万元）</w:t>
            </w:r>
          </w:p>
        </w:tc>
      </w:tr>
      <w:tr w:rsidR="00074B9B" w:rsidTr="00FA1F38">
        <w:trPr>
          <w:trHeight w:val="540"/>
          <w:jc w:val="center"/>
        </w:trPr>
        <w:tc>
          <w:tcPr>
            <w:tcW w:w="900" w:type="dxa"/>
          </w:tcPr>
          <w:p w:rsidR="00074B9B" w:rsidRDefault="00074B9B" w:rsidP="00074B9B">
            <w:pPr>
              <w:pStyle w:val="1"/>
              <w:spacing w:beforeLines="50" w:before="156" w:line="240" w:lineRule="auto"/>
              <w:ind w:firstLineChars="0" w:firstLine="0"/>
              <w:jc w:val="center"/>
              <w:rPr>
                <w:rFonts w:ascii="楷体_GB2312" w:eastAsia="楷体_GB2312" w:hAnsi="楷体_GB2312" w:hint="eastAsia"/>
                <w:sz w:val="21"/>
                <w:szCs w:val="21"/>
              </w:rPr>
            </w:pPr>
            <w:r>
              <w:rPr>
                <w:rFonts w:ascii="楷体_GB2312" w:eastAsia="楷体_GB2312" w:hAnsi="楷体_GB2312" w:hint="eastAsia"/>
                <w:sz w:val="21"/>
                <w:szCs w:val="21"/>
              </w:rPr>
              <w:t>1</w:t>
            </w:r>
          </w:p>
        </w:tc>
        <w:tc>
          <w:tcPr>
            <w:tcW w:w="5321" w:type="dxa"/>
          </w:tcPr>
          <w:p w:rsidR="00074B9B" w:rsidRDefault="00074B9B" w:rsidP="00074B9B">
            <w:pPr>
              <w:pStyle w:val="1"/>
              <w:spacing w:beforeLines="50" w:before="156" w:line="240" w:lineRule="auto"/>
              <w:ind w:firstLine="420"/>
              <w:rPr>
                <w:rFonts w:ascii="楷体_GB2312" w:eastAsia="楷体_GB2312" w:hAnsi="楷体_GB2312" w:hint="eastAsia"/>
                <w:sz w:val="21"/>
                <w:szCs w:val="21"/>
              </w:rPr>
            </w:pPr>
          </w:p>
        </w:tc>
        <w:tc>
          <w:tcPr>
            <w:tcW w:w="2202" w:type="dxa"/>
          </w:tcPr>
          <w:p w:rsidR="00074B9B" w:rsidRDefault="00074B9B" w:rsidP="00074B9B">
            <w:pPr>
              <w:pStyle w:val="1"/>
              <w:spacing w:beforeLines="50" w:before="156" w:line="240" w:lineRule="auto"/>
              <w:ind w:firstLine="420"/>
              <w:rPr>
                <w:rFonts w:ascii="楷体_GB2312" w:eastAsia="楷体_GB2312" w:hAnsi="楷体_GB2312" w:hint="eastAsia"/>
                <w:sz w:val="21"/>
                <w:szCs w:val="21"/>
              </w:rPr>
            </w:pPr>
          </w:p>
        </w:tc>
      </w:tr>
      <w:tr w:rsidR="00074B9B" w:rsidTr="00FA1F38">
        <w:trPr>
          <w:trHeight w:val="455"/>
          <w:jc w:val="center"/>
        </w:trPr>
        <w:tc>
          <w:tcPr>
            <w:tcW w:w="900" w:type="dxa"/>
          </w:tcPr>
          <w:p w:rsidR="00074B9B" w:rsidRDefault="00074B9B" w:rsidP="00074B9B">
            <w:pPr>
              <w:pStyle w:val="1"/>
              <w:spacing w:beforeLines="50" w:before="156" w:line="240" w:lineRule="auto"/>
              <w:ind w:firstLineChars="0" w:firstLine="0"/>
              <w:jc w:val="center"/>
              <w:rPr>
                <w:rFonts w:ascii="楷体_GB2312" w:eastAsia="楷体_GB2312" w:hAnsi="楷体_GB2312" w:hint="eastAsia"/>
                <w:sz w:val="21"/>
                <w:szCs w:val="21"/>
              </w:rPr>
            </w:pPr>
            <w:r>
              <w:rPr>
                <w:rFonts w:ascii="楷体_GB2312" w:eastAsia="楷体_GB2312" w:hAnsi="楷体_GB2312" w:hint="eastAsia"/>
                <w:sz w:val="21"/>
                <w:szCs w:val="21"/>
              </w:rPr>
              <w:t>2</w:t>
            </w:r>
          </w:p>
        </w:tc>
        <w:tc>
          <w:tcPr>
            <w:tcW w:w="5321" w:type="dxa"/>
          </w:tcPr>
          <w:p w:rsidR="00074B9B" w:rsidRDefault="00074B9B" w:rsidP="00074B9B">
            <w:pPr>
              <w:pStyle w:val="1"/>
              <w:spacing w:beforeLines="50" w:before="156" w:line="240" w:lineRule="auto"/>
              <w:ind w:firstLine="420"/>
              <w:rPr>
                <w:rFonts w:ascii="楷体_GB2312" w:eastAsia="楷体_GB2312" w:hAnsi="楷体_GB2312" w:hint="eastAsia"/>
                <w:sz w:val="21"/>
                <w:szCs w:val="21"/>
              </w:rPr>
            </w:pPr>
          </w:p>
        </w:tc>
        <w:tc>
          <w:tcPr>
            <w:tcW w:w="2202" w:type="dxa"/>
          </w:tcPr>
          <w:p w:rsidR="00074B9B" w:rsidRDefault="00074B9B" w:rsidP="00074B9B">
            <w:pPr>
              <w:pStyle w:val="1"/>
              <w:spacing w:beforeLines="50" w:before="156" w:line="240" w:lineRule="auto"/>
              <w:ind w:firstLine="420"/>
              <w:rPr>
                <w:rFonts w:ascii="楷体_GB2312" w:eastAsia="楷体_GB2312" w:hAnsi="楷体_GB2312" w:hint="eastAsia"/>
                <w:sz w:val="21"/>
                <w:szCs w:val="21"/>
              </w:rPr>
            </w:pPr>
          </w:p>
        </w:tc>
      </w:tr>
    </w:tbl>
    <w:p w:rsidR="00074B9B" w:rsidRDefault="00074B9B" w:rsidP="00074B9B">
      <w:pPr>
        <w:pStyle w:val="1"/>
        <w:spacing w:beforeLines="50" w:before="156" w:line="240" w:lineRule="auto"/>
        <w:ind w:firstLine="480"/>
        <w:rPr>
          <w:rFonts w:ascii="楷体_GB2312" w:eastAsia="楷体_GB2312" w:hAnsi="楷体_GB2312"/>
          <w:sz w:val="24"/>
        </w:rPr>
      </w:pPr>
      <w:r>
        <w:rPr>
          <w:rFonts w:ascii="楷体_GB2312" w:eastAsia="楷体_GB2312" w:hAnsi="楷体_GB2312" w:hint="eastAsia"/>
          <w:sz w:val="24"/>
        </w:rPr>
        <w:t>注：本表只填金额在50万元以上的项目。以上项目金额合计等于或者小于第</w:t>
      </w:r>
    </w:p>
    <w:p w:rsidR="00074B9B" w:rsidRDefault="00074B9B" w:rsidP="00074B9B">
      <w:pPr>
        <w:pStyle w:val="1"/>
        <w:spacing w:beforeLines="50" w:before="156" w:line="240" w:lineRule="auto"/>
        <w:ind w:firstLineChars="400" w:firstLine="960"/>
        <w:rPr>
          <w:rFonts w:ascii="楷体_GB2312" w:eastAsia="楷体_GB2312" w:hAnsi="楷体_GB2312" w:hint="eastAsia"/>
          <w:sz w:val="24"/>
        </w:rPr>
      </w:pPr>
      <w:r>
        <w:rPr>
          <w:rFonts w:ascii="楷体_GB2312" w:eastAsia="楷体_GB2312" w:hAnsi="楷体_GB2312" w:hint="eastAsia"/>
          <w:sz w:val="24"/>
        </w:rPr>
        <w:t>二部分（一）中技术开发、咨询、服务项目金额合计。</w:t>
      </w:r>
    </w:p>
    <w:p w:rsidR="00074B9B" w:rsidRDefault="00074B9B" w:rsidP="00074B9B">
      <w:pPr>
        <w:pStyle w:val="1"/>
        <w:spacing w:beforeLines="50" w:before="156" w:line="560" w:lineRule="exact"/>
        <w:ind w:firstLine="560"/>
        <w:rPr>
          <w:sz w:val="28"/>
          <w:szCs w:val="28"/>
        </w:rPr>
      </w:pPr>
      <w:r>
        <w:rPr>
          <w:rFonts w:hint="eastAsia"/>
          <w:sz w:val="28"/>
          <w:szCs w:val="28"/>
        </w:rPr>
        <w:t>三、成果转化收入及分配情况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561"/>
        <w:gridCol w:w="1192"/>
        <w:gridCol w:w="1535"/>
        <w:gridCol w:w="14"/>
        <w:gridCol w:w="1014"/>
        <w:gridCol w:w="14"/>
        <w:gridCol w:w="1295"/>
        <w:gridCol w:w="1262"/>
        <w:gridCol w:w="1301"/>
      </w:tblGrid>
      <w:tr w:rsidR="00074B9B" w:rsidTr="00FA1F38">
        <w:trPr>
          <w:trHeight w:val="428"/>
          <w:jc w:val="center"/>
        </w:trPr>
        <w:tc>
          <w:tcPr>
            <w:tcW w:w="561" w:type="dxa"/>
            <w:vAlign w:val="center"/>
          </w:tcPr>
          <w:p w:rsidR="00074B9B" w:rsidRDefault="00074B9B" w:rsidP="00FA1F38">
            <w:pPr>
              <w:ind w:firstLine="480"/>
              <w:jc w:val="center"/>
              <w:rPr>
                <w:rFonts w:eastAsia="黑体"/>
                <w:sz w:val="24"/>
              </w:rPr>
            </w:pPr>
          </w:p>
        </w:tc>
        <w:tc>
          <w:tcPr>
            <w:tcW w:w="1192" w:type="dxa"/>
            <w:vAlign w:val="center"/>
          </w:tcPr>
          <w:p w:rsidR="00074B9B" w:rsidRDefault="00074B9B" w:rsidP="00FA1F38">
            <w:pPr>
              <w:ind w:firstLine="480"/>
              <w:jc w:val="center"/>
              <w:rPr>
                <w:rFonts w:eastAsia="黑体"/>
                <w:sz w:val="24"/>
              </w:rPr>
            </w:pPr>
          </w:p>
        </w:tc>
        <w:tc>
          <w:tcPr>
            <w:tcW w:w="3872" w:type="dxa"/>
            <w:gridSpan w:val="5"/>
            <w:vAlign w:val="center"/>
          </w:tcPr>
          <w:p w:rsidR="00074B9B" w:rsidRDefault="00074B9B" w:rsidP="00FA1F38">
            <w:pPr>
              <w:ind w:firstLine="480"/>
              <w:jc w:val="center"/>
              <w:rPr>
                <w:rFonts w:eastAsia="黑体"/>
                <w:sz w:val="24"/>
              </w:rPr>
            </w:pPr>
            <w:r>
              <w:rPr>
                <w:rFonts w:eastAsia="黑体"/>
                <w:sz w:val="24"/>
              </w:rPr>
              <w:t>项目</w:t>
            </w:r>
          </w:p>
        </w:tc>
        <w:tc>
          <w:tcPr>
            <w:tcW w:w="1262" w:type="dxa"/>
            <w:vAlign w:val="center"/>
          </w:tcPr>
          <w:p w:rsidR="00074B9B" w:rsidRDefault="00074B9B" w:rsidP="00FA1F38">
            <w:pPr>
              <w:jc w:val="center"/>
              <w:rPr>
                <w:rFonts w:eastAsia="黑体" w:hint="eastAsia"/>
                <w:sz w:val="24"/>
              </w:rPr>
            </w:pPr>
            <w:r>
              <w:rPr>
                <w:rFonts w:eastAsia="黑体" w:hint="eastAsia"/>
                <w:sz w:val="24"/>
              </w:rPr>
              <w:t>201</w:t>
            </w:r>
            <w:r>
              <w:rPr>
                <w:rFonts w:eastAsia="黑体"/>
                <w:sz w:val="24"/>
              </w:rPr>
              <w:t>9</w:t>
            </w:r>
            <w:r>
              <w:rPr>
                <w:rFonts w:eastAsia="黑体" w:hint="eastAsia"/>
                <w:sz w:val="24"/>
              </w:rPr>
              <w:t>年</w:t>
            </w:r>
          </w:p>
        </w:tc>
        <w:tc>
          <w:tcPr>
            <w:tcW w:w="1301" w:type="dxa"/>
            <w:vAlign w:val="center"/>
          </w:tcPr>
          <w:p w:rsidR="00074B9B" w:rsidRDefault="00074B9B" w:rsidP="00FA1F38">
            <w:pPr>
              <w:jc w:val="center"/>
              <w:rPr>
                <w:rFonts w:eastAsia="黑体" w:hint="eastAsia"/>
                <w:sz w:val="24"/>
              </w:rPr>
            </w:pPr>
            <w:r>
              <w:rPr>
                <w:rFonts w:eastAsia="黑体" w:hint="eastAsia"/>
                <w:sz w:val="24"/>
              </w:rPr>
              <w:t>20</w:t>
            </w:r>
            <w:r>
              <w:rPr>
                <w:rFonts w:eastAsia="黑体"/>
                <w:sz w:val="24"/>
              </w:rPr>
              <w:t>20</w:t>
            </w:r>
            <w:r>
              <w:rPr>
                <w:rFonts w:eastAsia="黑体" w:hint="eastAsia"/>
                <w:sz w:val="24"/>
              </w:rPr>
              <w:t>年</w:t>
            </w:r>
          </w:p>
        </w:tc>
      </w:tr>
      <w:tr w:rsidR="00074B9B" w:rsidTr="00FA1F38">
        <w:trPr>
          <w:trHeight w:val="405"/>
          <w:jc w:val="center"/>
        </w:trPr>
        <w:tc>
          <w:tcPr>
            <w:tcW w:w="561" w:type="dxa"/>
            <w:vMerge w:val="restart"/>
            <w:vAlign w:val="center"/>
          </w:tcPr>
          <w:p w:rsidR="00074B9B" w:rsidRDefault="00074B9B" w:rsidP="00FA1F38">
            <w:pPr>
              <w:jc w:val="center"/>
              <w:rPr>
                <w:rFonts w:hint="eastAsia"/>
                <w:szCs w:val="21"/>
              </w:rPr>
            </w:pPr>
            <w:r>
              <w:rPr>
                <w:rFonts w:hint="eastAsia"/>
                <w:szCs w:val="21"/>
              </w:rPr>
              <w:t>一</w:t>
            </w:r>
          </w:p>
        </w:tc>
        <w:tc>
          <w:tcPr>
            <w:tcW w:w="1192" w:type="dxa"/>
            <w:vMerge w:val="restart"/>
            <w:vAlign w:val="center"/>
          </w:tcPr>
          <w:p w:rsidR="00074B9B" w:rsidRDefault="00074B9B" w:rsidP="00FA1F38">
            <w:pPr>
              <w:jc w:val="center"/>
              <w:rPr>
                <w:rFonts w:hint="eastAsia"/>
                <w:szCs w:val="21"/>
              </w:rPr>
            </w:pPr>
            <w:r>
              <w:rPr>
                <w:rFonts w:hint="eastAsia"/>
                <w:szCs w:val="21"/>
              </w:rPr>
              <w:t>现金收入</w:t>
            </w:r>
          </w:p>
          <w:p w:rsidR="00074B9B" w:rsidRDefault="00074B9B" w:rsidP="00FA1F38">
            <w:pPr>
              <w:jc w:val="center"/>
              <w:rPr>
                <w:rFonts w:hint="eastAsia"/>
                <w:szCs w:val="21"/>
              </w:rPr>
            </w:pPr>
            <w:r>
              <w:rPr>
                <w:rFonts w:hint="eastAsia"/>
                <w:szCs w:val="21"/>
              </w:rPr>
              <w:t>及奖励</w:t>
            </w:r>
          </w:p>
        </w:tc>
        <w:tc>
          <w:tcPr>
            <w:tcW w:w="1549" w:type="dxa"/>
            <w:gridSpan w:val="2"/>
            <w:vMerge w:val="restart"/>
            <w:vAlign w:val="center"/>
          </w:tcPr>
          <w:p w:rsidR="00074B9B" w:rsidRDefault="00074B9B" w:rsidP="00FA1F38">
            <w:pPr>
              <w:jc w:val="center"/>
              <w:rPr>
                <w:rFonts w:hint="eastAsia"/>
                <w:szCs w:val="21"/>
              </w:rPr>
            </w:pPr>
            <w:r>
              <w:rPr>
                <w:rFonts w:hint="eastAsia"/>
                <w:szCs w:val="21"/>
              </w:rPr>
              <w:t>单位</w:t>
            </w:r>
            <w:r>
              <w:rPr>
                <w:szCs w:val="21"/>
              </w:rPr>
              <w:t>科技成果转化取得的现金</w:t>
            </w:r>
            <w:r>
              <w:rPr>
                <w:rFonts w:hint="eastAsia"/>
                <w:szCs w:val="21"/>
              </w:rPr>
              <w:t>总</w:t>
            </w:r>
            <w:r>
              <w:rPr>
                <w:szCs w:val="21"/>
              </w:rPr>
              <w:t>收入</w:t>
            </w:r>
          </w:p>
          <w:p w:rsidR="00074B9B" w:rsidRDefault="00074B9B" w:rsidP="00FA1F38">
            <w:pPr>
              <w:jc w:val="center"/>
              <w:rPr>
                <w:rFonts w:hint="eastAsia"/>
                <w:szCs w:val="21"/>
              </w:rPr>
            </w:pPr>
            <w:r>
              <w:rPr>
                <w:rFonts w:hint="eastAsia"/>
                <w:szCs w:val="21"/>
              </w:rPr>
              <w:t>（万元）</w:t>
            </w:r>
          </w:p>
        </w:tc>
        <w:tc>
          <w:tcPr>
            <w:tcW w:w="2323" w:type="dxa"/>
            <w:gridSpan w:val="3"/>
            <w:vAlign w:val="center"/>
          </w:tcPr>
          <w:p w:rsidR="00074B9B" w:rsidRDefault="00074B9B" w:rsidP="00FA1F38">
            <w:pPr>
              <w:jc w:val="left"/>
              <w:rPr>
                <w:rFonts w:hint="eastAsia"/>
                <w:szCs w:val="21"/>
              </w:rPr>
            </w:pPr>
            <w:r>
              <w:rPr>
                <w:rFonts w:hint="eastAsia"/>
                <w:szCs w:val="21"/>
              </w:rPr>
              <w:t>留归单位（万元）</w:t>
            </w:r>
          </w:p>
        </w:tc>
        <w:tc>
          <w:tcPr>
            <w:tcW w:w="1262" w:type="dxa"/>
            <w:vAlign w:val="center"/>
          </w:tcPr>
          <w:p w:rsidR="00074B9B" w:rsidRDefault="00074B9B" w:rsidP="00FA1F38">
            <w:pPr>
              <w:jc w:val="left"/>
              <w:rPr>
                <w:rFonts w:hint="eastAsia"/>
                <w:szCs w:val="21"/>
              </w:rPr>
            </w:pPr>
          </w:p>
        </w:tc>
        <w:tc>
          <w:tcPr>
            <w:tcW w:w="1301" w:type="dxa"/>
            <w:vAlign w:val="center"/>
          </w:tcPr>
          <w:p w:rsidR="00074B9B" w:rsidRDefault="00074B9B" w:rsidP="00FA1F38">
            <w:pPr>
              <w:jc w:val="left"/>
              <w:rPr>
                <w:rFonts w:hint="eastAsia"/>
                <w:szCs w:val="21"/>
              </w:rPr>
            </w:pPr>
          </w:p>
        </w:tc>
      </w:tr>
      <w:tr w:rsidR="00074B9B" w:rsidTr="00FA1F38">
        <w:trPr>
          <w:trHeight w:val="571"/>
          <w:jc w:val="center"/>
        </w:trPr>
        <w:tc>
          <w:tcPr>
            <w:tcW w:w="561" w:type="dxa"/>
            <w:vMerge/>
            <w:vAlign w:val="center"/>
          </w:tcPr>
          <w:p w:rsidR="00074B9B" w:rsidRDefault="00074B9B" w:rsidP="00FA1F38">
            <w:pPr>
              <w:jc w:val="center"/>
              <w:rPr>
                <w:szCs w:val="21"/>
              </w:rPr>
            </w:pPr>
          </w:p>
        </w:tc>
        <w:tc>
          <w:tcPr>
            <w:tcW w:w="1192" w:type="dxa"/>
            <w:vMerge/>
            <w:vAlign w:val="center"/>
          </w:tcPr>
          <w:p w:rsidR="00074B9B" w:rsidRDefault="00074B9B" w:rsidP="00FA1F38">
            <w:pPr>
              <w:jc w:val="center"/>
              <w:rPr>
                <w:szCs w:val="21"/>
              </w:rPr>
            </w:pPr>
          </w:p>
        </w:tc>
        <w:tc>
          <w:tcPr>
            <w:tcW w:w="1549" w:type="dxa"/>
            <w:gridSpan w:val="2"/>
            <w:vMerge/>
            <w:vAlign w:val="center"/>
          </w:tcPr>
          <w:p w:rsidR="00074B9B" w:rsidRDefault="00074B9B" w:rsidP="00FA1F38">
            <w:pPr>
              <w:jc w:val="left"/>
              <w:rPr>
                <w:szCs w:val="21"/>
              </w:rPr>
            </w:pPr>
          </w:p>
        </w:tc>
        <w:tc>
          <w:tcPr>
            <w:tcW w:w="1028" w:type="dxa"/>
            <w:gridSpan w:val="2"/>
            <w:vMerge w:val="restart"/>
            <w:tcBorders>
              <w:right w:val="nil"/>
            </w:tcBorders>
            <w:vAlign w:val="center"/>
          </w:tcPr>
          <w:p w:rsidR="00074B9B" w:rsidRDefault="00074B9B" w:rsidP="00FA1F38">
            <w:pPr>
              <w:jc w:val="left"/>
              <w:rPr>
                <w:rFonts w:hint="eastAsia"/>
                <w:szCs w:val="21"/>
              </w:rPr>
            </w:pPr>
            <w:r>
              <w:rPr>
                <w:rFonts w:hint="eastAsia"/>
                <w:szCs w:val="21"/>
              </w:rPr>
              <w:t>奖励个人</w:t>
            </w:r>
          </w:p>
          <w:p w:rsidR="00074B9B" w:rsidRDefault="00074B9B" w:rsidP="00FA1F38">
            <w:pPr>
              <w:jc w:val="left"/>
              <w:rPr>
                <w:rFonts w:hint="eastAsia"/>
                <w:szCs w:val="21"/>
              </w:rPr>
            </w:pPr>
            <w:r>
              <w:rPr>
                <w:rFonts w:hint="eastAsia"/>
                <w:szCs w:val="21"/>
              </w:rPr>
              <w:t>（万元）</w:t>
            </w:r>
          </w:p>
        </w:tc>
        <w:tc>
          <w:tcPr>
            <w:tcW w:w="1295" w:type="dxa"/>
            <w:tcBorders>
              <w:left w:val="nil"/>
            </w:tcBorders>
            <w:vAlign w:val="center"/>
          </w:tcPr>
          <w:p w:rsidR="00074B9B" w:rsidRDefault="00074B9B" w:rsidP="00FA1F38">
            <w:pPr>
              <w:jc w:val="left"/>
              <w:rPr>
                <w:rFonts w:hint="eastAsia"/>
                <w:szCs w:val="21"/>
              </w:rPr>
            </w:pPr>
          </w:p>
        </w:tc>
        <w:tc>
          <w:tcPr>
            <w:tcW w:w="1262" w:type="dxa"/>
            <w:vAlign w:val="center"/>
          </w:tcPr>
          <w:p w:rsidR="00074B9B" w:rsidRDefault="00074B9B" w:rsidP="00FA1F38">
            <w:pPr>
              <w:jc w:val="left"/>
              <w:rPr>
                <w:szCs w:val="21"/>
              </w:rPr>
            </w:pPr>
          </w:p>
        </w:tc>
        <w:tc>
          <w:tcPr>
            <w:tcW w:w="1301" w:type="dxa"/>
            <w:vAlign w:val="center"/>
          </w:tcPr>
          <w:p w:rsidR="00074B9B" w:rsidRDefault="00074B9B" w:rsidP="00FA1F38">
            <w:pPr>
              <w:jc w:val="left"/>
              <w:rPr>
                <w:szCs w:val="21"/>
              </w:rPr>
            </w:pPr>
          </w:p>
        </w:tc>
      </w:tr>
      <w:tr w:rsidR="00074B9B" w:rsidTr="00FA1F38">
        <w:trPr>
          <w:trHeight w:val="360"/>
          <w:jc w:val="center"/>
        </w:trPr>
        <w:tc>
          <w:tcPr>
            <w:tcW w:w="561" w:type="dxa"/>
            <w:vMerge/>
            <w:vAlign w:val="center"/>
          </w:tcPr>
          <w:p w:rsidR="00074B9B" w:rsidRDefault="00074B9B" w:rsidP="00FA1F38">
            <w:pPr>
              <w:jc w:val="center"/>
              <w:rPr>
                <w:szCs w:val="21"/>
              </w:rPr>
            </w:pPr>
          </w:p>
        </w:tc>
        <w:tc>
          <w:tcPr>
            <w:tcW w:w="1192" w:type="dxa"/>
            <w:vMerge/>
            <w:vAlign w:val="center"/>
          </w:tcPr>
          <w:p w:rsidR="00074B9B" w:rsidRDefault="00074B9B" w:rsidP="00FA1F38">
            <w:pPr>
              <w:jc w:val="center"/>
              <w:rPr>
                <w:szCs w:val="21"/>
              </w:rPr>
            </w:pPr>
          </w:p>
        </w:tc>
        <w:tc>
          <w:tcPr>
            <w:tcW w:w="1549" w:type="dxa"/>
            <w:gridSpan w:val="2"/>
            <w:vMerge/>
            <w:vAlign w:val="center"/>
          </w:tcPr>
          <w:p w:rsidR="00074B9B" w:rsidRDefault="00074B9B" w:rsidP="00FA1F38">
            <w:pPr>
              <w:jc w:val="left"/>
              <w:rPr>
                <w:szCs w:val="21"/>
              </w:rPr>
            </w:pPr>
          </w:p>
        </w:tc>
        <w:tc>
          <w:tcPr>
            <w:tcW w:w="1028" w:type="dxa"/>
            <w:gridSpan w:val="2"/>
            <w:vMerge/>
            <w:vAlign w:val="center"/>
          </w:tcPr>
          <w:p w:rsidR="00074B9B" w:rsidRDefault="00074B9B" w:rsidP="00FA1F38">
            <w:pPr>
              <w:jc w:val="left"/>
              <w:rPr>
                <w:szCs w:val="21"/>
              </w:rPr>
            </w:pPr>
          </w:p>
        </w:tc>
        <w:tc>
          <w:tcPr>
            <w:tcW w:w="1295" w:type="dxa"/>
            <w:vAlign w:val="center"/>
          </w:tcPr>
          <w:p w:rsidR="00074B9B" w:rsidRDefault="00074B9B" w:rsidP="00FA1F38">
            <w:pPr>
              <w:jc w:val="left"/>
              <w:rPr>
                <w:rFonts w:hint="eastAsia"/>
                <w:szCs w:val="21"/>
              </w:rPr>
            </w:pPr>
            <w:r>
              <w:rPr>
                <w:rFonts w:ascii="仿宋_GB2312" w:hAnsi="仿宋_GB2312" w:hint="eastAsia"/>
                <w:szCs w:val="21"/>
              </w:rPr>
              <w:t>研发与转化主要贡献人员（万元）</w:t>
            </w:r>
          </w:p>
        </w:tc>
        <w:tc>
          <w:tcPr>
            <w:tcW w:w="1262" w:type="dxa"/>
            <w:vAlign w:val="center"/>
          </w:tcPr>
          <w:p w:rsidR="00074B9B" w:rsidRDefault="00074B9B" w:rsidP="00FA1F38">
            <w:pPr>
              <w:jc w:val="left"/>
              <w:rPr>
                <w:szCs w:val="21"/>
              </w:rPr>
            </w:pPr>
          </w:p>
        </w:tc>
        <w:tc>
          <w:tcPr>
            <w:tcW w:w="1301" w:type="dxa"/>
            <w:vAlign w:val="center"/>
          </w:tcPr>
          <w:p w:rsidR="00074B9B" w:rsidRDefault="00074B9B" w:rsidP="00FA1F38">
            <w:pPr>
              <w:jc w:val="left"/>
              <w:rPr>
                <w:szCs w:val="21"/>
              </w:rPr>
            </w:pPr>
          </w:p>
        </w:tc>
      </w:tr>
      <w:tr w:rsidR="00074B9B" w:rsidTr="00FA1F38">
        <w:trPr>
          <w:trHeight w:val="360"/>
          <w:jc w:val="center"/>
        </w:trPr>
        <w:tc>
          <w:tcPr>
            <w:tcW w:w="561" w:type="dxa"/>
            <w:vMerge/>
            <w:vAlign w:val="center"/>
          </w:tcPr>
          <w:p w:rsidR="00074B9B" w:rsidRDefault="00074B9B" w:rsidP="00FA1F38">
            <w:pPr>
              <w:jc w:val="center"/>
              <w:rPr>
                <w:szCs w:val="21"/>
              </w:rPr>
            </w:pPr>
          </w:p>
        </w:tc>
        <w:tc>
          <w:tcPr>
            <w:tcW w:w="1192" w:type="dxa"/>
            <w:vMerge/>
            <w:vAlign w:val="center"/>
          </w:tcPr>
          <w:p w:rsidR="00074B9B" w:rsidRDefault="00074B9B" w:rsidP="00FA1F38">
            <w:pPr>
              <w:jc w:val="center"/>
              <w:rPr>
                <w:szCs w:val="21"/>
              </w:rPr>
            </w:pPr>
          </w:p>
        </w:tc>
        <w:tc>
          <w:tcPr>
            <w:tcW w:w="1549" w:type="dxa"/>
            <w:gridSpan w:val="2"/>
            <w:vMerge/>
            <w:vAlign w:val="center"/>
          </w:tcPr>
          <w:p w:rsidR="00074B9B" w:rsidRDefault="00074B9B" w:rsidP="00FA1F38">
            <w:pPr>
              <w:jc w:val="left"/>
              <w:rPr>
                <w:szCs w:val="21"/>
              </w:rPr>
            </w:pPr>
          </w:p>
        </w:tc>
        <w:tc>
          <w:tcPr>
            <w:tcW w:w="1028" w:type="dxa"/>
            <w:gridSpan w:val="2"/>
            <w:vMerge/>
            <w:vAlign w:val="center"/>
          </w:tcPr>
          <w:p w:rsidR="00074B9B" w:rsidRDefault="00074B9B" w:rsidP="00FA1F38">
            <w:pPr>
              <w:jc w:val="left"/>
              <w:rPr>
                <w:szCs w:val="21"/>
              </w:rPr>
            </w:pPr>
          </w:p>
        </w:tc>
        <w:tc>
          <w:tcPr>
            <w:tcW w:w="1295" w:type="dxa"/>
            <w:vAlign w:val="center"/>
          </w:tcPr>
          <w:p w:rsidR="00074B9B" w:rsidRDefault="00074B9B" w:rsidP="00FA1F38">
            <w:pPr>
              <w:jc w:val="left"/>
              <w:rPr>
                <w:rFonts w:ascii="仿宋_GB2312" w:hAnsi="仿宋_GB2312" w:hint="eastAsia"/>
                <w:szCs w:val="21"/>
              </w:rPr>
            </w:pPr>
            <w:r w:rsidRPr="00212268">
              <w:rPr>
                <w:rFonts w:ascii="仿宋_GB2312" w:hAnsi="仿宋_GB2312" w:hint="eastAsia"/>
                <w:szCs w:val="21"/>
              </w:rPr>
              <w:t>技术转移机构工作人员</w:t>
            </w:r>
            <w:r>
              <w:rPr>
                <w:rFonts w:ascii="仿宋_GB2312" w:hAnsi="仿宋_GB2312" w:hint="eastAsia"/>
                <w:szCs w:val="21"/>
              </w:rPr>
              <w:t>和管理人员</w:t>
            </w:r>
            <w:r w:rsidRPr="00212268">
              <w:rPr>
                <w:rFonts w:ascii="仿宋_GB2312" w:hAnsi="仿宋_GB2312" w:hint="eastAsia"/>
                <w:szCs w:val="21"/>
              </w:rPr>
              <w:t>（万元）</w:t>
            </w:r>
          </w:p>
        </w:tc>
        <w:tc>
          <w:tcPr>
            <w:tcW w:w="1262" w:type="dxa"/>
            <w:vAlign w:val="center"/>
          </w:tcPr>
          <w:p w:rsidR="00074B9B" w:rsidRDefault="00074B9B" w:rsidP="00FA1F38">
            <w:pPr>
              <w:jc w:val="left"/>
              <w:rPr>
                <w:szCs w:val="21"/>
              </w:rPr>
            </w:pPr>
          </w:p>
        </w:tc>
        <w:tc>
          <w:tcPr>
            <w:tcW w:w="1301" w:type="dxa"/>
            <w:vAlign w:val="center"/>
          </w:tcPr>
          <w:p w:rsidR="00074B9B" w:rsidRDefault="00074B9B" w:rsidP="00FA1F38">
            <w:pPr>
              <w:jc w:val="left"/>
              <w:rPr>
                <w:szCs w:val="21"/>
              </w:rPr>
            </w:pPr>
          </w:p>
        </w:tc>
      </w:tr>
      <w:tr w:rsidR="00074B9B" w:rsidTr="00FA1F38">
        <w:trPr>
          <w:trHeight w:val="340"/>
          <w:jc w:val="center"/>
        </w:trPr>
        <w:tc>
          <w:tcPr>
            <w:tcW w:w="561" w:type="dxa"/>
            <w:vMerge/>
            <w:vAlign w:val="center"/>
          </w:tcPr>
          <w:p w:rsidR="00074B9B" w:rsidRDefault="00074B9B" w:rsidP="00FA1F38">
            <w:pPr>
              <w:jc w:val="center"/>
              <w:rPr>
                <w:rFonts w:hint="eastAsia"/>
                <w:szCs w:val="21"/>
              </w:rPr>
            </w:pPr>
          </w:p>
        </w:tc>
        <w:tc>
          <w:tcPr>
            <w:tcW w:w="1192" w:type="dxa"/>
            <w:vMerge/>
            <w:vAlign w:val="center"/>
          </w:tcPr>
          <w:p w:rsidR="00074B9B" w:rsidRDefault="00074B9B" w:rsidP="00FA1F38">
            <w:pPr>
              <w:jc w:val="center"/>
              <w:rPr>
                <w:rFonts w:hint="eastAsia"/>
                <w:szCs w:val="21"/>
              </w:rPr>
            </w:pPr>
          </w:p>
        </w:tc>
        <w:tc>
          <w:tcPr>
            <w:tcW w:w="3872" w:type="dxa"/>
            <w:gridSpan w:val="5"/>
            <w:vAlign w:val="center"/>
          </w:tcPr>
          <w:p w:rsidR="00074B9B" w:rsidRDefault="00074B9B" w:rsidP="00FA1F38">
            <w:pPr>
              <w:jc w:val="left"/>
              <w:rPr>
                <w:szCs w:val="21"/>
              </w:rPr>
            </w:pPr>
            <w:r>
              <w:rPr>
                <w:rFonts w:hint="eastAsia"/>
                <w:szCs w:val="21"/>
              </w:rPr>
              <w:t>现金奖励</w:t>
            </w:r>
            <w:r>
              <w:rPr>
                <w:szCs w:val="21"/>
              </w:rPr>
              <w:t>人次</w:t>
            </w:r>
            <w:r>
              <w:rPr>
                <w:rFonts w:hint="eastAsia"/>
                <w:szCs w:val="21"/>
              </w:rPr>
              <w:t>（次）</w:t>
            </w:r>
          </w:p>
        </w:tc>
        <w:tc>
          <w:tcPr>
            <w:tcW w:w="1262" w:type="dxa"/>
            <w:vAlign w:val="center"/>
          </w:tcPr>
          <w:p w:rsidR="00074B9B" w:rsidRDefault="00074B9B" w:rsidP="00FA1F38">
            <w:pPr>
              <w:jc w:val="left"/>
              <w:rPr>
                <w:rFonts w:hint="eastAsia"/>
                <w:szCs w:val="21"/>
              </w:rPr>
            </w:pPr>
          </w:p>
        </w:tc>
        <w:tc>
          <w:tcPr>
            <w:tcW w:w="1301" w:type="dxa"/>
            <w:vAlign w:val="center"/>
          </w:tcPr>
          <w:p w:rsidR="00074B9B" w:rsidRDefault="00074B9B" w:rsidP="00FA1F38">
            <w:pPr>
              <w:jc w:val="left"/>
              <w:rPr>
                <w:rFonts w:hint="eastAsia"/>
                <w:szCs w:val="21"/>
              </w:rPr>
            </w:pPr>
          </w:p>
        </w:tc>
      </w:tr>
      <w:tr w:rsidR="00074B9B" w:rsidTr="00FA1F38">
        <w:trPr>
          <w:trHeight w:val="340"/>
          <w:jc w:val="center"/>
        </w:trPr>
        <w:tc>
          <w:tcPr>
            <w:tcW w:w="561" w:type="dxa"/>
            <w:vMerge w:val="restart"/>
            <w:vAlign w:val="center"/>
          </w:tcPr>
          <w:p w:rsidR="00074B9B" w:rsidRDefault="00074B9B" w:rsidP="00FA1F38">
            <w:pPr>
              <w:jc w:val="center"/>
              <w:rPr>
                <w:rFonts w:hint="eastAsia"/>
                <w:szCs w:val="21"/>
              </w:rPr>
            </w:pPr>
            <w:r>
              <w:rPr>
                <w:rFonts w:hint="eastAsia"/>
                <w:szCs w:val="21"/>
              </w:rPr>
              <w:t>二</w:t>
            </w:r>
          </w:p>
        </w:tc>
        <w:tc>
          <w:tcPr>
            <w:tcW w:w="1192" w:type="dxa"/>
            <w:vMerge w:val="restart"/>
            <w:vAlign w:val="center"/>
          </w:tcPr>
          <w:p w:rsidR="00074B9B" w:rsidRDefault="00074B9B" w:rsidP="00FA1F38">
            <w:pPr>
              <w:jc w:val="center"/>
              <w:rPr>
                <w:rFonts w:hint="eastAsia"/>
                <w:szCs w:val="21"/>
              </w:rPr>
            </w:pPr>
            <w:r>
              <w:rPr>
                <w:rFonts w:hint="eastAsia"/>
                <w:szCs w:val="21"/>
              </w:rPr>
              <w:t>股权收入</w:t>
            </w:r>
          </w:p>
          <w:p w:rsidR="00074B9B" w:rsidRDefault="00074B9B" w:rsidP="00FA1F38">
            <w:pPr>
              <w:jc w:val="center"/>
              <w:rPr>
                <w:rFonts w:hint="eastAsia"/>
                <w:szCs w:val="21"/>
              </w:rPr>
            </w:pPr>
            <w:r>
              <w:rPr>
                <w:rFonts w:hint="eastAsia"/>
                <w:szCs w:val="21"/>
              </w:rPr>
              <w:t>及奖励</w:t>
            </w:r>
          </w:p>
        </w:tc>
        <w:tc>
          <w:tcPr>
            <w:tcW w:w="3872" w:type="dxa"/>
            <w:gridSpan w:val="5"/>
            <w:vAlign w:val="center"/>
          </w:tcPr>
          <w:p w:rsidR="00074B9B" w:rsidRDefault="00074B9B" w:rsidP="00FA1F38">
            <w:pPr>
              <w:jc w:val="left"/>
              <w:rPr>
                <w:rFonts w:hint="eastAsia"/>
                <w:szCs w:val="21"/>
              </w:rPr>
            </w:pPr>
            <w:r>
              <w:rPr>
                <w:rFonts w:hint="eastAsia"/>
                <w:szCs w:val="21"/>
              </w:rPr>
              <w:t>成果转化取得的股份数量（万股）</w:t>
            </w:r>
          </w:p>
        </w:tc>
        <w:tc>
          <w:tcPr>
            <w:tcW w:w="1262" w:type="dxa"/>
            <w:vAlign w:val="center"/>
          </w:tcPr>
          <w:p w:rsidR="00074B9B" w:rsidRDefault="00074B9B" w:rsidP="00FA1F38">
            <w:pPr>
              <w:jc w:val="left"/>
              <w:rPr>
                <w:rFonts w:hint="eastAsia"/>
                <w:szCs w:val="21"/>
              </w:rPr>
            </w:pPr>
          </w:p>
        </w:tc>
        <w:tc>
          <w:tcPr>
            <w:tcW w:w="1301" w:type="dxa"/>
            <w:vAlign w:val="center"/>
          </w:tcPr>
          <w:p w:rsidR="00074B9B" w:rsidRDefault="00074B9B" w:rsidP="00FA1F38">
            <w:pPr>
              <w:jc w:val="left"/>
              <w:rPr>
                <w:rFonts w:hint="eastAsia"/>
                <w:szCs w:val="21"/>
              </w:rPr>
            </w:pPr>
          </w:p>
        </w:tc>
      </w:tr>
      <w:tr w:rsidR="00074B9B" w:rsidTr="00FA1F38">
        <w:trPr>
          <w:trHeight w:val="331"/>
          <w:jc w:val="center"/>
        </w:trPr>
        <w:tc>
          <w:tcPr>
            <w:tcW w:w="561" w:type="dxa"/>
            <w:vMerge/>
            <w:vAlign w:val="center"/>
          </w:tcPr>
          <w:p w:rsidR="00074B9B" w:rsidRDefault="00074B9B" w:rsidP="00FA1F38">
            <w:pPr>
              <w:jc w:val="center"/>
              <w:rPr>
                <w:rFonts w:hint="eastAsia"/>
                <w:szCs w:val="21"/>
              </w:rPr>
            </w:pPr>
          </w:p>
        </w:tc>
        <w:tc>
          <w:tcPr>
            <w:tcW w:w="1192" w:type="dxa"/>
            <w:vMerge/>
            <w:vAlign w:val="center"/>
          </w:tcPr>
          <w:p w:rsidR="00074B9B" w:rsidRDefault="00074B9B" w:rsidP="00FA1F38">
            <w:pPr>
              <w:jc w:val="center"/>
              <w:rPr>
                <w:rFonts w:hint="eastAsia"/>
                <w:szCs w:val="21"/>
              </w:rPr>
            </w:pPr>
          </w:p>
        </w:tc>
        <w:tc>
          <w:tcPr>
            <w:tcW w:w="1535" w:type="dxa"/>
            <w:vMerge w:val="restart"/>
            <w:vAlign w:val="center"/>
          </w:tcPr>
          <w:p w:rsidR="00074B9B" w:rsidRDefault="00074B9B" w:rsidP="00FA1F38">
            <w:pPr>
              <w:jc w:val="center"/>
              <w:rPr>
                <w:rFonts w:hint="eastAsia"/>
                <w:szCs w:val="21"/>
              </w:rPr>
            </w:pPr>
            <w:r>
              <w:rPr>
                <w:rFonts w:hint="eastAsia"/>
                <w:szCs w:val="21"/>
              </w:rPr>
              <w:t>成果转化取得的股份金额</w:t>
            </w:r>
          </w:p>
          <w:p w:rsidR="00074B9B" w:rsidRDefault="00074B9B" w:rsidP="00FA1F38">
            <w:pPr>
              <w:jc w:val="center"/>
              <w:rPr>
                <w:rFonts w:hint="eastAsia"/>
                <w:szCs w:val="21"/>
              </w:rPr>
            </w:pPr>
            <w:r>
              <w:rPr>
                <w:rFonts w:hint="eastAsia"/>
                <w:szCs w:val="21"/>
              </w:rPr>
              <w:t>（万元）</w:t>
            </w:r>
          </w:p>
        </w:tc>
        <w:tc>
          <w:tcPr>
            <w:tcW w:w="2337" w:type="dxa"/>
            <w:gridSpan w:val="4"/>
            <w:vAlign w:val="center"/>
          </w:tcPr>
          <w:p w:rsidR="00074B9B" w:rsidRDefault="00074B9B" w:rsidP="00FA1F38">
            <w:pPr>
              <w:jc w:val="left"/>
              <w:rPr>
                <w:rFonts w:hint="eastAsia"/>
                <w:szCs w:val="21"/>
              </w:rPr>
            </w:pPr>
            <w:r>
              <w:rPr>
                <w:rFonts w:hint="eastAsia"/>
                <w:szCs w:val="21"/>
              </w:rPr>
              <w:t>留归单位（万元）</w:t>
            </w:r>
          </w:p>
        </w:tc>
        <w:tc>
          <w:tcPr>
            <w:tcW w:w="1262" w:type="dxa"/>
            <w:vAlign w:val="center"/>
          </w:tcPr>
          <w:p w:rsidR="00074B9B" w:rsidRDefault="00074B9B" w:rsidP="00FA1F38">
            <w:pPr>
              <w:jc w:val="left"/>
              <w:rPr>
                <w:rFonts w:hint="eastAsia"/>
                <w:szCs w:val="21"/>
              </w:rPr>
            </w:pPr>
          </w:p>
        </w:tc>
        <w:tc>
          <w:tcPr>
            <w:tcW w:w="1301" w:type="dxa"/>
            <w:vAlign w:val="center"/>
          </w:tcPr>
          <w:p w:rsidR="00074B9B" w:rsidRDefault="00074B9B" w:rsidP="00FA1F38">
            <w:pPr>
              <w:jc w:val="left"/>
              <w:rPr>
                <w:rFonts w:hint="eastAsia"/>
                <w:szCs w:val="21"/>
              </w:rPr>
            </w:pPr>
          </w:p>
        </w:tc>
      </w:tr>
      <w:tr w:rsidR="00074B9B" w:rsidTr="00FA1F38">
        <w:trPr>
          <w:trHeight w:val="233"/>
          <w:jc w:val="center"/>
        </w:trPr>
        <w:tc>
          <w:tcPr>
            <w:tcW w:w="561" w:type="dxa"/>
            <w:vMerge/>
            <w:vAlign w:val="center"/>
          </w:tcPr>
          <w:p w:rsidR="00074B9B" w:rsidRDefault="00074B9B" w:rsidP="00FA1F38">
            <w:pPr>
              <w:jc w:val="center"/>
              <w:rPr>
                <w:szCs w:val="21"/>
              </w:rPr>
            </w:pPr>
          </w:p>
        </w:tc>
        <w:tc>
          <w:tcPr>
            <w:tcW w:w="1192" w:type="dxa"/>
            <w:vMerge/>
            <w:vAlign w:val="center"/>
          </w:tcPr>
          <w:p w:rsidR="00074B9B" w:rsidRDefault="00074B9B" w:rsidP="00FA1F38">
            <w:pPr>
              <w:jc w:val="center"/>
              <w:rPr>
                <w:szCs w:val="21"/>
              </w:rPr>
            </w:pPr>
          </w:p>
        </w:tc>
        <w:tc>
          <w:tcPr>
            <w:tcW w:w="1535" w:type="dxa"/>
            <w:vMerge/>
            <w:vAlign w:val="center"/>
          </w:tcPr>
          <w:p w:rsidR="00074B9B" w:rsidRDefault="00074B9B" w:rsidP="00FA1F38">
            <w:pPr>
              <w:jc w:val="left"/>
              <w:rPr>
                <w:szCs w:val="21"/>
              </w:rPr>
            </w:pPr>
          </w:p>
        </w:tc>
        <w:tc>
          <w:tcPr>
            <w:tcW w:w="1028" w:type="dxa"/>
            <w:gridSpan w:val="2"/>
            <w:vMerge w:val="restart"/>
            <w:tcBorders>
              <w:right w:val="nil"/>
            </w:tcBorders>
            <w:vAlign w:val="center"/>
          </w:tcPr>
          <w:p w:rsidR="00074B9B" w:rsidRDefault="00074B9B" w:rsidP="00FA1F38">
            <w:pPr>
              <w:jc w:val="left"/>
              <w:rPr>
                <w:rFonts w:hint="eastAsia"/>
                <w:szCs w:val="21"/>
              </w:rPr>
            </w:pPr>
            <w:r>
              <w:rPr>
                <w:rFonts w:hint="eastAsia"/>
                <w:szCs w:val="21"/>
              </w:rPr>
              <w:t>奖励个人</w:t>
            </w:r>
          </w:p>
          <w:p w:rsidR="00074B9B" w:rsidRDefault="00074B9B" w:rsidP="00FA1F38">
            <w:pPr>
              <w:jc w:val="left"/>
              <w:rPr>
                <w:rFonts w:hint="eastAsia"/>
                <w:szCs w:val="21"/>
              </w:rPr>
            </w:pPr>
            <w:r>
              <w:rPr>
                <w:rFonts w:hint="eastAsia"/>
                <w:szCs w:val="21"/>
              </w:rPr>
              <w:t>（万元）</w:t>
            </w:r>
          </w:p>
        </w:tc>
        <w:tc>
          <w:tcPr>
            <w:tcW w:w="1309" w:type="dxa"/>
            <w:gridSpan w:val="2"/>
            <w:tcBorders>
              <w:left w:val="nil"/>
            </w:tcBorders>
            <w:vAlign w:val="center"/>
          </w:tcPr>
          <w:p w:rsidR="00074B9B" w:rsidRDefault="00074B9B" w:rsidP="00FA1F38">
            <w:pPr>
              <w:jc w:val="left"/>
              <w:rPr>
                <w:szCs w:val="21"/>
              </w:rPr>
            </w:pPr>
          </w:p>
        </w:tc>
        <w:tc>
          <w:tcPr>
            <w:tcW w:w="1262" w:type="dxa"/>
            <w:vAlign w:val="center"/>
          </w:tcPr>
          <w:p w:rsidR="00074B9B" w:rsidRDefault="00074B9B" w:rsidP="00FA1F38">
            <w:pPr>
              <w:jc w:val="left"/>
              <w:rPr>
                <w:szCs w:val="21"/>
              </w:rPr>
            </w:pPr>
          </w:p>
        </w:tc>
        <w:tc>
          <w:tcPr>
            <w:tcW w:w="1301" w:type="dxa"/>
            <w:vAlign w:val="center"/>
          </w:tcPr>
          <w:p w:rsidR="00074B9B" w:rsidRDefault="00074B9B" w:rsidP="00FA1F38">
            <w:pPr>
              <w:jc w:val="left"/>
              <w:rPr>
                <w:szCs w:val="21"/>
              </w:rPr>
            </w:pPr>
          </w:p>
        </w:tc>
      </w:tr>
      <w:tr w:rsidR="00074B9B" w:rsidTr="00FA1F38">
        <w:trPr>
          <w:trHeight w:val="698"/>
          <w:jc w:val="center"/>
        </w:trPr>
        <w:tc>
          <w:tcPr>
            <w:tcW w:w="561" w:type="dxa"/>
            <w:vMerge/>
            <w:vAlign w:val="center"/>
          </w:tcPr>
          <w:p w:rsidR="00074B9B" w:rsidRDefault="00074B9B" w:rsidP="00FA1F38">
            <w:pPr>
              <w:jc w:val="center"/>
              <w:rPr>
                <w:szCs w:val="21"/>
              </w:rPr>
            </w:pPr>
          </w:p>
        </w:tc>
        <w:tc>
          <w:tcPr>
            <w:tcW w:w="1192" w:type="dxa"/>
            <w:vMerge/>
            <w:vAlign w:val="center"/>
          </w:tcPr>
          <w:p w:rsidR="00074B9B" w:rsidRDefault="00074B9B" w:rsidP="00FA1F38">
            <w:pPr>
              <w:jc w:val="center"/>
              <w:rPr>
                <w:szCs w:val="21"/>
              </w:rPr>
            </w:pPr>
          </w:p>
        </w:tc>
        <w:tc>
          <w:tcPr>
            <w:tcW w:w="1535" w:type="dxa"/>
            <w:vMerge/>
            <w:vAlign w:val="center"/>
          </w:tcPr>
          <w:p w:rsidR="00074B9B" w:rsidRDefault="00074B9B" w:rsidP="00FA1F38">
            <w:pPr>
              <w:jc w:val="left"/>
              <w:rPr>
                <w:szCs w:val="21"/>
              </w:rPr>
            </w:pPr>
          </w:p>
        </w:tc>
        <w:tc>
          <w:tcPr>
            <w:tcW w:w="1028" w:type="dxa"/>
            <w:gridSpan w:val="2"/>
            <w:vMerge/>
            <w:vAlign w:val="center"/>
          </w:tcPr>
          <w:p w:rsidR="00074B9B" w:rsidRDefault="00074B9B" w:rsidP="00FA1F38">
            <w:pPr>
              <w:jc w:val="left"/>
              <w:rPr>
                <w:szCs w:val="21"/>
              </w:rPr>
            </w:pPr>
          </w:p>
        </w:tc>
        <w:tc>
          <w:tcPr>
            <w:tcW w:w="1309" w:type="dxa"/>
            <w:gridSpan w:val="2"/>
            <w:vAlign w:val="center"/>
          </w:tcPr>
          <w:p w:rsidR="00074B9B" w:rsidRDefault="00074B9B" w:rsidP="00FA1F38">
            <w:pPr>
              <w:jc w:val="center"/>
              <w:rPr>
                <w:szCs w:val="21"/>
              </w:rPr>
            </w:pPr>
            <w:r>
              <w:rPr>
                <w:szCs w:val="21"/>
              </w:rPr>
              <w:t>研发与转化主要贡献人</w:t>
            </w:r>
            <w:r>
              <w:rPr>
                <w:szCs w:val="21"/>
              </w:rPr>
              <w:lastRenderedPageBreak/>
              <w:t>员（万元）</w:t>
            </w:r>
          </w:p>
        </w:tc>
        <w:tc>
          <w:tcPr>
            <w:tcW w:w="1262" w:type="dxa"/>
            <w:vAlign w:val="center"/>
          </w:tcPr>
          <w:p w:rsidR="00074B9B" w:rsidRDefault="00074B9B" w:rsidP="00FA1F38">
            <w:pPr>
              <w:jc w:val="left"/>
              <w:rPr>
                <w:szCs w:val="21"/>
              </w:rPr>
            </w:pPr>
          </w:p>
        </w:tc>
        <w:tc>
          <w:tcPr>
            <w:tcW w:w="1301" w:type="dxa"/>
            <w:vAlign w:val="center"/>
          </w:tcPr>
          <w:p w:rsidR="00074B9B" w:rsidRDefault="00074B9B" w:rsidP="00FA1F38">
            <w:pPr>
              <w:jc w:val="left"/>
              <w:rPr>
                <w:szCs w:val="21"/>
              </w:rPr>
            </w:pPr>
          </w:p>
        </w:tc>
      </w:tr>
      <w:tr w:rsidR="00074B9B" w:rsidTr="00FA1F38">
        <w:trPr>
          <w:trHeight w:val="698"/>
          <w:jc w:val="center"/>
        </w:trPr>
        <w:tc>
          <w:tcPr>
            <w:tcW w:w="561" w:type="dxa"/>
            <w:vMerge/>
            <w:vAlign w:val="center"/>
          </w:tcPr>
          <w:p w:rsidR="00074B9B" w:rsidRDefault="00074B9B" w:rsidP="00FA1F38">
            <w:pPr>
              <w:jc w:val="center"/>
              <w:rPr>
                <w:szCs w:val="21"/>
              </w:rPr>
            </w:pPr>
          </w:p>
        </w:tc>
        <w:tc>
          <w:tcPr>
            <w:tcW w:w="1192" w:type="dxa"/>
            <w:vMerge/>
            <w:vAlign w:val="center"/>
          </w:tcPr>
          <w:p w:rsidR="00074B9B" w:rsidRDefault="00074B9B" w:rsidP="00FA1F38">
            <w:pPr>
              <w:jc w:val="center"/>
              <w:rPr>
                <w:szCs w:val="21"/>
              </w:rPr>
            </w:pPr>
          </w:p>
        </w:tc>
        <w:tc>
          <w:tcPr>
            <w:tcW w:w="1535" w:type="dxa"/>
            <w:vMerge/>
            <w:vAlign w:val="center"/>
          </w:tcPr>
          <w:p w:rsidR="00074B9B" w:rsidRDefault="00074B9B" w:rsidP="00FA1F38">
            <w:pPr>
              <w:jc w:val="left"/>
              <w:rPr>
                <w:szCs w:val="21"/>
              </w:rPr>
            </w:pPr>
          </w:p>
        </w:tc>
        <w:tc>
          <w:tcPr>
            <w:tcW w:w="1028" w:type="dxa"/>
            <w:gridSpan w:val="2"/>
            <w:vMerge/>
            <w:vAlign w:val="center"/>
          </w:tcPr>
          <w:p w:rsidR="00074B9B" w:rsidRDefault="00074B9B" w:rsidP="00FA1F38">
            <w:pPr>
              <w:jc w:val="left"/>
              <w:rPr>
                <w:szCs w:val="21"/>
              </w:rPr>
            </w:pPr>
          </w:p>
        </w:tc>
        <w:tc>
          <w:tcPr>
            <w:tcW w:w="1309" w:type="dxa"/>
            <w:gridSpan w:val="2"/>
            <w:vAlign w:val="center"/>
          </w:tcPr>
          <w:p w:rsidR="00074B9B" w:rsidRDefault="00074B9B" w:rsidP="00FA1F38">
            <w:pPr>
              <w:jc w:val="left"/>
              <w:rPr>
                <w:szCs w:val="21"/>
              </w:rPr>
            </w:pPr>
            <w:r w:rsidRPr="00212268">
              <w:rPr>
                <w:rFonts w:ascii="仿宋_GB2312" w:hAnsi="仿宋_GB2312" w:hint="eastAsia"/>
                <w:szCs w:val="21"/>
              </w:rPr>
              <w:t>技术转移机构工作人员</w:t>
            </w:r>
            <w:r>
              <w:rPr>
                <w:rFonts w:ascii="仿宋_GB2312" w:hAnsi="仿宋_GB2312" w:hint="eastAsia"/>
                <w:szCs w:val="21"/>
              </w:rPr>
              <w:t>和管理人员</w:t>
            </w:r>
            <w:r w:rsidRPr="00212268">
              <w:rPr>
                <w:rFonts w:ascii="仿宋_GB2312" w:hAnsi="仿宋_GB2312" w:hint="eastAsia"/>
                <w:szCs w:val="21"/>
              </w:rPr>
              <w:t>（万元）</w:t>
            </w:r>
          </w:p>
        </w:tc>
        <w:tc>
          <w:tcPr>
            <w:tcW w:w="1262" w:type="dxa"/>
            <w:vAlign w:val="center"/>
          </w:tcPr>
          <w:p w:rsidR="00074B9B" w:rsidRDefault="00074B9B" w:rsidP="00FA1F38">
            <w:pPr>
              <w:jc w:val="left"/>
              <w:rPr>
                <w:szCs w:val="21"/>
              </w:rPr>
            </w:pPr>
          </w:p>
        </w:tc>
        <w:tc>
          <w:tcPr>
            <w:tcW w:w="1301" w:type="dxa"/>
            <w:vAlign w:val="center"/>
          </w:tcPr>
          <w:p w:rsidR="00074B9B" w:rsidRDefault="00074B9B" w:rsidP="00FA1F38">
            <w:pPr>
              <w:jc w:val="left"/>
              <w:rPr>
                <w:szCs w:val="21"/>
              </w:rPr>
            </w:pPr>
          </w:p>
        </w:tc>
      </w:tr>
      <w:tr w:rsidR="00074B9B" w:rsidTr="00FA1F38">
        <w:trPr>
          <w:trHeight w:val="340"/>
          <w:jc w:val="center"/>
        </w:trPr>
        <w:tc>
          <w:tcPr>
            <w:tcW w:w="561" w:type="dxa"/>
            <w:vMerge/>
            <w:vAlign w:val="center"/>
          </w:tcPr>
          <w:p w:rsidR="00074B9B" w:rsidRDefault="00074B9B" w:rsidP="00FA1F38">
            <w:pPr>
              <w:jc w:val="center"/>
              <w:rPr>
                <w:rFonts w:hint="eastAsia"/>
                <w:szCs w:val="21"/>
              </w:rPr>
            </w:pPr>
          </w:p>
        </w:tc>
        <w:tc>
          <w:tcPr>
            <w:tcW w:w="1192" w:type="dxa"/>
            <w:vMerge/>
            <w:vAlign w:val="center"/>
          </w:tcPr>
          <w:p w:rsidR="00074B9B" w:rsidRDefault="00074B9B" w:rsidP="00FA1F38">
            <w:pPr>
              <w:jc w:val="center"/>
              <w:rPr>
                <w:rFonts w:hint="eastAsia"/>
                <w:szCs w:val="21"/>
              </w:rPr>
            </w:pPr>
          </w:p>
        </w:tc>
        <w:tc>
          <w:tcPr>
            <w:tcW w:w="3872" w:type="dxa"/>
            <w:gridSpan w:val="5"/>
            <w:vAlign w:val="center"/>
          </w:tcPr>
          <w:p w:rsidR="00074B9B" w:rsidRDefault="00074B9B" w:rsidP="00FA1F38">
            <w:pPr>
              <w:jc w:val="left"/>
              <w:rPr>
                <w:rFonts w:hint="eastAsia"/>
                <w:szCs w:val="21"/>
              </w:rPr>
            </w:pPr>
            <w:r>
              <w:rPr>
                <w:rFonts w:hint="eastAsia"/>
                <w:szCs w:val="21"/>
              </w:rPr>
              <w:t>股权奖励人次（次）</w:t>
            </w:r>
          </w:p>
        </w:tc>
        <w:tc>
          <w:tcPr>
            <w:tcW w:w="1262" w:type="dxa"/>
            <w:vAlign w:val="center"/>
          </w:tcPr>
          <w:p w:rsidR="00074B9B" w:rsidRDefault="00074B9B" w:rsidP="00FA1F38">
            <w:pPr>
              <w:jc w:val="left"/>
              <w:rPr>
                <w:rFonts w:hint="eastAsia"/>
                <w:szCs w:val="21"/>
              </w:rPr>
            </w:pPr>
          </w:p>
        </w:tc>
        <w:tc>
          <w:tcPr>
            <w:tcW w:w="1301" w:type="dxa"/>
            <w:vAlign w:val="center"/>
          </w:tcPr>
          <w:p w:rsidR="00074B9B" w:rsidRDefault="00074B9B" w:rsidP="00FA1F38">
            <w:pPr>
              <w:jc w:val="left"/>
              <w:rPr>
                <w:rFonts w:hint="eastAsia"/>
                <w:szCs w:val="21"/>
              </w:rPr>
            </w:pPr>
          </w:p>
        </w:tc>
      </w:tr>
      <w:tr w:rsidR="00074B9B" w:rsidTr="00FA1F38">
        <w:trPr>
          <w:trHeight w:val="340"/>
          <w:jc w:val="center"/>
        </w:trPr>
        <w:tc>
          <w:tcPr>
            <w:tcW w:w="561" w:type="dxa"/>
            <w:vMerge w:val="restart"/>
            <w:vAlign w:val="center"/>
          </w:tcPr>
          <w:p w:rsidR="00074B9B" w:rsidRDefault="00074B9B" w:rsidP="00FA1F38">
            <w:pPr>
              <w:jc w:val="center"/>
              <w:rPr>
                <w:rFonts w:hint="eastAsia"/>
                <w:szCs w:val="21"/>
              </w:rPr>
            </w:pPr>
            <w:r>
              <w:rPr>
                <w:rFonts w:hint="eastAsia"/>
                <w:szCs w:val="21"/>
              </w:rPr>
              <w:t>三</w:t>
            </w:r>
          </w:p>
        </w:tc>
        <w:tc>
          <w:tcPr>
            <w:tcW w:w="1192" w:type="dxa"/>
            <w:vMerge w:val="restart"/>
            <w:vAlign w:val="center"/>
          </w:tcPr>
          <w:p w:rsidR="00074B9B" w:rsidRDefault="00074B9B" w:rsidP="00FA1F38">
            <w:pPr>
              <w:jc w:val="center"/>
              <w:rPr>
                <w:rFonts w:hint="eastAsia"/>
                <w:szCs w:val="21"/>
              </w:rPr>
            </w:pPr>
            <w:r>
              <w:rPr>
                <w:rFonts w:hint="eastAsia"/>
                <w:szCs w:val="21"/>
              </w:rPr>
              <w:t>奖励情况</w:t>
            </w:r>
          </w:p>
          <w:p w:rsidR="00074B9B" w:rsidRDefault="00074B9B" w:rsidP="00FA1F38">
            <w:pPr>
              <w:jc w:val="center"/>
              <w:rPr>
                <w:rFonts w:hint="eastAsia"/>
                <w:szCs w:val="21"/>
              </w:rPr>
            </w:pPr>
            <w:r>
              <w:rPr>
                <w:rFonts w:hint="eastAsia"/>
                <w:szCs w:val="21"/>
              </w:rPr>
              <w:t>小计</w:t>
            </w:r>
          </w:p>
        </w:tc>
        <w:tc>
          <w:tcPr>
            <w:tcW w:w="3872" w:type="dxa"/>
            <w:gridSpan w:val="5"/>
            <w:vAlign w:val="center"/>
          </w:tcPr>
          <w:p w:rsidR="00074B9B" w:rsidRDefault="00074B9B" w:rsidP="00FA1F38">
            <w:pPr>
              <w:jc w:val="left"/>
              <w:rPr>
                <w:rFonts w:hint="eastAsia"/>
                <w:szCs w:val="21"/>
              </w:rPr>
            </w:pPr>
            <w:r>
              <w:rPr>
                <w:rFonts w:hint="eastAsia"/>
                <w:szCs w:val="21"/>
              </w:rPr>
              <w:t>单位获得现金和股权收入总额（万元）</w:t>
            </w:r>
          </w:p>
        </w:tc>
        <w:tc>
          <w:tcPr>
            <w:tcW w:w="1262" w:type="dxa"/>
            <w:vAlign w:val="center"/>
          </w:tcPr>
          <w:p w:rsidR="00074B9B" w:rsidRDefault="00074B9B" w:rsidP="00FA1F38">
            <w:pPr>
              <w:jc w:val="left"/>
              <w:rPr>
                <w:rFonts w:hint="eastAsia"/>
                <w:szCs w:val="21"/>
              </w:rPr>
            </w:pPr>
          </w:p>
        </w:tc>
        <w:tc>
          <w:tcPr>
            <w:tcW w:w="1301" w:type="dxa"/>
            <w:vAlign w:val="center"/>
          </w:tcPr>
          <w:p w:rsidR="00074B9B" w:rsidRDefault="00074B9B" w:rsidP="00FA1F38">
            <w:pPr>
              <w:jc w:val="left"/>
              <w:rPr>
                <w:rFonts w:hint="eastAsia"/>
                <w:szCs w:val="21"/>
              </w:rPr>
            </w:pPr>
          </w:p>
        </w:tc>
      </w:tr>
      <w:tr w:rsidR="00074B9B" w:rsidTr="00FA1F38">
        <w:trPr>
          <w:trHeight w:val="374"/>
          <w:jc w:val="center"/>
        </w:trPr>
        <w:tc>
          <w:tcPr>
            <w:tcW w:w="561" w:type="dxa"/>
            <w:vMerge/>
            <w:vAlign w:val="center"/>
          </w:tcPr>
          <w:p w:rsidR="00074B9B" w:rsidRDefault="00074B9B" w:rsidP="00FA1F38">
            <w:pPr>
              <w:jc w:val="left"/>
              <w:rPr>
                <w:rFonts w:hint="eastAsia"/>
                <w:szCs w:val="21"/>
              </w:rPr>
            </w:pPr>
          </w:p>
        </w:tc>
        <w:tc>
          <w:tcPr>
            <w:tcW w:w="1192" w:type="dxa"/>
            <w:vMerge/>
            <w:vAlign w:val="center"/>
          </w:tcPr>
          <w:p w:rsidR="00074B9B" w:rsidRDefault="00074B9B" w:rsidP="00FA1F38">
            <w:pPr>
              <w:jc w:val="left"/>
              <w:rPr>
                <w:rFonts w:hint="eastAsia"/>
                <w:szCs w:val="21"/>
              </w:rPr>
            </w:pPr>
          </w:p>
        </w:tc>
        <w:tc>
          <w:tcPr>
            <w:tcW w:w="3872" w:type="dxa"/>
            <w:gridSpan w:val="5"/>
            <w:vAlign w:val="center"/>
          </w:tcPr>
          <w:p w:rsidR="00074B9B" w:rsidRDefault="00074B9B" w:rsidP="00FA1F38">
            <w:pPr>
              <w:jc w:val="left"/>
              <w:rPr>
                <w:rFonts w:hint="eastAsia"/>
                <w:szCs w:val="21"/>
              </w:rPr>
            </w:pPr>
            <w:r>
              <w:rPr>
                <w:rFonts w:hint="eastAsia"/>
                <w:szCs w:val="21"/>
              </w:rPr>
              <w:t>对个人现金、股权奖励总额（万元）</w:t>
            </w:r>
          </w:p>
        </w:tc>
        <w:tc>
          <w:tcPr>
            <w:tcW w:w="1262" w:type="dxa"/>
            <w:vAlign w:val="center"/>
          </w:tcPr>
          <w:p w:rsidR="00074B9B" w:rsidRDefault="00074B9B" w:rsidP="00FA1F38">
            <w:pPr>
              <w:jc w:val="left"/>
              <w:rPr>
                <w:rFonts w:hint="eastAsia"/>
                <w:szCs w:val="21"/>
              </w:rPr>
            </w:pPr>
          </w:p>
        </w:tc>
        <w:tc>
          <w:tcPr>
            <w:tcW w:w="1301" w:type="dxa"/>
            <w:vAlign w:val="center"/>
          </w:tcPr>
          <w:p w:rsidR="00074B9B" w:rsidRDefault="00074B9B" w:rsidP="00FA1F38">
            <w:pPr>
              <w:jc w:val="left"/>
              <w:rPr>
                <w:rFonts w:hint="eastAsia"/>
                <w:szCs w:val="21"/>
              </w:rPr>
            </w:pPr>
          </w:p>
        </w:tc>
      </w:tr>
    </w:tbl>
    <w:p w:rsidR="00074B9B" w:rsidRDefault="00074B9B" w:rsidP="00074B9B">
      <w:pPr>
        <w:pStyle w:val="2"/>
        <w:spacing w:beforeLines="25" w:before="78" w:line="240" w:lineRule="auto"/>
        <w:ind w:leftChars="50" w:left="885" w:rightChars="50" w:right="105" w:hangingChars="325" w:hanging="780"/>
        <w:rPr>
          <w:sz w:val="24"/>
        </w:rPr>
      </w:pPr>
      <w:r>
        <w:rPr>
          <w:sz w:val="24"/>
        </w:rPr>
        <w:t>注：</w:t>
      </w:r>
      <w:r>
        <w:rPr>
          <w:sz w:val="24"/>
        </w:rPr>
        <w:t>1.</w:t>
      </w:r>
      <w:r>
        <w:rPr>
          <w:rFonts w:hint="eastAsia"/>
          <w:sz w:val="24"/>
        </w:rPr>
        <w:t xml:space="preserve"> </w:t>
      </w:r>
      <w:r>
        <w:rPr>
          <w:sz w:val="24"/>
        </w:rPr>
        <w:t>本表只统计以转让、许可、作价投资方式转化科技成果的收入及分配情况。技术开发、咨询、服务等收入产生的分配情况不填写在本表中，但可在</w:t>
      </w:r>
      <w:r>
        <w:rPr>
          <w:rFonts w:hint="eastAsia"/>
          <w:sz w:val="24"/>
        </w:rPr>
        <w:t>“</w:t>
      </w:r>
      <w:r>
        <w:rPr>
          <w:sz w:val="24"/>
        </w:rPr>
        <w:t>取得的成效与经验</w:t>
      </w:r>
      <w:r>
        <w:rPr>
          <w:rFonts w:hint="eastAsia"/>
          <w:sz w:val="24"/>
        </w:rPr>
        <w:t>”</w:t>
      </w:r>
      <w:r>
        <w:rPr>
          <w:sz w:val="24"/>
        </w:rPr>
        <w:t>中介绍。</w:t>
      </w:r>
    </w:p>
    <w:p w:rsidR="00074B9B" w:rsidRDefault="00074B9B" w:rsidP="00074B9B">
      <w:pPr>
        <w:pStyle w:val="2"/>
        <w:spacing w:line="240" w:lineRule="auto"/>
        <w:ind w:leftChars="50" w:left="885" w:rightChars="50" w:right="105" w:hangingChars="325" w:hanging="780"/>
        <w:rPr>
          <w:sz w:val="24"/>
        </w:rPr>
      </w:pPr>
      <w:r>
        <w:rPr>
          <w:rFonts w:hint="eastAsia"/>
          <w:sz w:val="24"/>
        </w:rPr>
        <w:t xml:space="preserve">    </w:t>
      </w:r>
      <w:r>
        <w:rPr>
          <w:sz w:val="24"/>
        </w:rPr>
        <w:t>2.</w:t>
      </w:r>
      <w:r>
        <w:rPr>
          <w:rFonts w:hint="eastAsia"/>
          <w:sz w:val="24"/>
        </w:rPr>
        <w:t xml:space="preserve"> </w:t>
      </w:r>
      <w:r>
        <w:rPr>
          <w:sz w:val="24"/>
        </w:rPr>
        <w:t>本统计假设一元一股。</w:t>
      </w:r>
    </w:p>
    <w:p w:rsidR="00074B9B" w:rsidRDefault="00074B9B" w:rsidP="00074B9B">
      <w:pPr>
        <w:pStyle w:val="2"/>
        <w:spacing w:line="240" w:lineRule="auto"/>
        <w:ind w:leftChars="50" w:left="885" w:rightChars="50" w:right="105" w:hangingChars="325" w:hanging="780"/>
        <w:rPr>
          <w:sz w:val="24"/>
        </w:rPr>
      </w:pPr>
      <w:r>
        <w:rPr>
          <w:rFonts w:hint="eastAsia"/>
          <w:sz w:val="24"/>
        </w:rPr>
        <w:t xml:space="preserve">    </w:t>
      </w:r>
      <w:r>
        <w:rPr>
          <w:sz w:val="24"/>
        </w:rPr>
        <w:t>3.</w:t>
      </w:r>
      <w:r>
        <w:rPr>
          <w:rFonts w:hint="eastAsia"/>
          <w:sz w:val="24"/>
        </w:rPr>
        <w:t>“</w:t>
      </w:r>
      <w:r>
        <w:rPr>
          <w:sz w:val="24"/>
        </w:rPr>
        <w:t>留归单位</w:t>
      </w:r>
      <w:r>
        <w:rPr>
          <w:rFonts w:hint="eastAsia"/>
          <w:sz w:val="24"/>
        </w:rPr>
        <w:t>”</w:t>
      </w:r>
      <w:r>
        <w:rPr>
          <w:sz w:val="24"/>
        </w:rPr>
        <w:t>为当年现金总收入或股权总收入中除去奖励个人以外的部分。</w:t>
      </w:r>
    </w:p>
    <w:p w:rsidR="00074B9B" w:rsidRDefault="00074B9B" w:rsidP="00074B9B">
      <w:pPr>
        <w:pStyle w:val="2"/>
        <w:spacing w:line="240" w:lineRule="auto"/>
        <w:ind w:leftChars="50" w:left="885" w:rightChars="50" w:right="105" w:hangingChars="325" w:hanging="780"/>
        <w:rPr>
          <w:sz w:val="24"/>
        </w:rPr>
      </w:pPr>
      <w:r>
        <w:rPr>
          <w:rFonts w:hint="eastAsia"/>
          <w:sz w:val="24"/>
        </w:rPr>
        <w:t xml:space="preserve">    </w:t>
      </w:r>
      <w:r>
        <w:rPr>
          <w:sz w:val="24"/>
        </w:rPr>
        <w:t>4.</w:t>
      </w:r>
      <w:r>
        <w:rPr>
          <w:rFonts w:hint="eastAsia"/>
          <w:sz w:val="24"/>
        </w:rPr>
        <w:t>“</w:t>
      </w:r>
      <w:r>
        <w:rPr>
          <w:sz w:val="24"/>
        </w:rPr>
        <w:t>研发与转化主要贡献人员</w:t>
      </w:r>
      <w:r>
        <w:rPr>
          <w:rFonts w:hint="eastAsia"/>
          <w:sz w:val="24"/>
        </w:rPr>
        <w:t>”</w:t>
      </w:r>
      <w:r>
        <w:rPr>
          <w:sz w:val="24"/>
        </w:rPr>
        <w:t>为在研究开发和科技成果转化中作出主要贡献的人员，原则上该指标应不低于</w:t>
      </w:r>
      <w:r>
        <w:rPr>
          <w:rFonts w:hint="eastAsia"/>
          <w:sz w:val="24"/>
        </w:rPr>
        <w:t>“</w:t>
      </w:r>
      <w:r>
        <w:rPr>
          <w:sz w:val="24"/>
        </w:rPr>
        <w:t>奖励个人</w:t>
      </w:r>
      <w:r>
        <w:rPr>
          <w:rFonts w:hint="eastAsia"/>
          <w:sz w:val="24"/>
        </w:rPr>
        <w:t>”</w:t>
      </w:r>
      <w:r>
        <w:rPr>
          <w:sz w:val="24"/>
        </w:rPr>
        <w:t>的</w:t>
      </w:r>
      <w:r>
        <w:rPr>
          <w:sz w:val="24"/>
        </w:rPr>
        <w:t>70%</w:t>
      </w:r>
      <w:r>
        <w:rPr>
          <w:sz w:val="24"/>
        </w:rPr>
        <w:t>。</w:t>
      </w:r>
    </w:p>
    <w:p w:rsidR="00074B9B" w:rsidRPr="007123BC" w:rsidRDefault="00074B9B" w:rsidP="00074B9B">
      <w:pPr>
        <w:pStyle w:val="2"/>
        <w:spacing w:line="240" w:lineRule="auto"/>
        <w:ind w:leftChars="50" w:left="885" w:rightChars="50" w:right="105" w:hangingChars="325" w:hanging="780"/>
        <w:rPr>
          <w:rFonts w:hint="eastAsia"/>
          <w:sz w:val="24"/>
        </w:rPr>
      </w:pPr>
      <w:r>
        <w:rPr>
          <w:rFonts w:hint="eastAsia"/>
          <w:sz w:val="24"/>
        </w:rPr>
        <w:t xml:space="preserve">    </w:t>
      </w:r>
      <w:r>
        <w:rPr>
          <w:sz w:val="24"/>
        </w:rPr>
        <w:t>5.</w:t>
      </w:r>
      <w:r>
        <w:rPr>
          <w:rFonts w:hint="eastAsia"/>
          <w:sz w:val="24"/>
        </w:rPr>
        <w:t xml:space="preserve"> </w:t>
      </w:r>
      <w:r>
        <w:rPr>
          <w:rFonts w:hint="eastAsia"/>
          <w:sz w:val="24"/>
        </w:rPr>
        <w:t>“技术转移机构工作人员和管理人员”</w:t>
      </w:r>
      <w:r>
        <w:rPr>
          <w:sz w:val="24"/>
        </w:rPr>
        <w:t>为</w:t>
      </w:r>
      <w:r>
        <w:rPr>
          <w:rFonts w:hint="eastAsia"/>
          <w:sz w:val="24"/>
        </w:rPr>
        <w:t>承担科技成果转化的技术转移机构工作人员和管理</w:t>
      </w:r>
      <w:r>
        <w:rPr>
          <w:sz w:val="24"/>
        </w:rPr>
        <w:t>人员，原则上该指标应不低于</w:t>
      </w:r>
      <w:r>
        <w:rPr>
          <w:rFonts w:hint="eastAsia"/>
          <w:sz w:val="24"/>
        </w:rPr>
        <w:t>“</w:t>
      </w:r>
      <w:r>
        <w:rPr>
          <w:sz w:val="24"/>
        </w:rPr>
        <w:t>奖励个人</w:t>
      </w:r>
      <w:r>
        <w:rPr>
          <w:rFonts w:hint="eastAsia"/>
          <w:sz w:val="24"/>
        </w:rPr>
        <w:t>”</w:t>
      </w:r>
      <w:r>
        <w:rPr>
          <w:sz w:val="24"/>
        </w:rPr>
        <w:t>的</w:t>
      </w:r>
      <w:r>
        <w:rPr>
          <w:sz w:val="24"/>
        </w:rPr>
        <w:t>5%</w:t>
      </w:r>
      <w:r>
        <w:rPr>
          <w:sz w:val="24"/>
        </w:rPr>
        <w:t>。</w:t>
      </w:r>
    </w:p>
    <w:p w:rsidR="00074B9B" w:rsidRDefault="00074B9B" w:rsidP="00074B9B">
      <w:pPr>
        <w:pStyle w:val="2"/>
        <w:spacing w:line="240" w:lineRule="auto"/>
        <w:ind w:leftChars="50" w:left="885" w:rightChars="50" w:right="105" w:hangingChars="325" w:hanging="780"/>
        <w:rPr>
          <w:sz w:val="24"/>
        </w:rPr>
      </w:pPr>
      <w:r>
        <w:rPr>
          <w:rFonts w:hint="eastAsia"/>
          <w:sz w:val="24"/>
        </w:rPr>
        <w:t xml:space="preserve">    </w:t>
      </w:r>
      <w:r>
        <w:rPr>
          <w:sz w:val="24"/>
        </w:rPr>
        <w:t>6.</w:t>
      </w:r>
      <w:r>
        <w:rPr>
          <w:rFonts w:hint="eastAsia"/>
          <w:sz w:val="24"/>
        </w:rPr>
        <w:t xml:space="preserve"> </w:t>
      </w:r>
      <w:r>
        <w:rPr>
          <w:sz w:val="24"/>
        </w:rPr>
        <w:t>第二栏中</w:t>
      </w:r>
      <w:r>
        <w:rPr>
          <w:rFonts w:hint="eastAsia"/>
          <w:sz w:val="24"/>
        </w:rPr>
        <w:t>“</w:t>
      </w:r>
      <w:r>
        <w:rPr>
          <w:sz w:val="24"/>
        </w:rPr>
        <w:t>股份奖励人次</w:t>
      </w:r>
      <w:r>
        <w:rPr>
          <w:rFonts w:hint="eastAsia"/>
          <w:sz w:val="24"/>
        </w:rPr>
        <w:t>”</w:t>
      </w:r>
      <w:r>
        <w:rPr>
          <w:sz w:val="24"/>
        </w:rPr>
        <w:t>中如果是一个人代持团队的股份，请按照团队实际人数填报。</w:t>
      </w:r>
    </w:p>
    <w:p w:rsidR="00074B9B" w:rsidRPr="00196643" w:rsidRDefault="00074B9B" w:rsidP="00074B9B">
      <w:pPr>
        <w:pStyle w:val="2"/>
        <w:spacing w:line="240" w:lineRule="auto"/>
        <w:ind w:leftChars="50" w:left="885" w:rightChars="50" w:right="105" w:hangingChars="325" w:hanging="780"/>
        <w:rPr>
          <w:rFonts w:eastAsia="仿宋_GB2312" w:hint="eastAsia"/>
        </w:rPr>
      </w:pPr>
      <w:r>
        <w:rPr>
          <w:rFonts w:hint="eastAsia"/>
          <w:sz w:val="24"/>
        </w:rPr>
        <w:t xml:space="preserve">    </w:t>
      </w:r>
      <w:r>
        <w:rPr>
          <w:sz w:val="24"/>
        </w:rPr>
        <w:t>7.</w:t>
      </w:r>
      <w:r>
        <w:rPr>
          <w:rFonts w:hint="eastAsia"/>
          <w:sz w:val="24"/>
        </w:rPr>
        <w:t>“</w:t>
      </w:r>
      <w:r>
        <w:rPr>
          <w:sz w:val="24"/>
        </w:rPr>
        <w:t>单位获得现金和股权收入总额</w:t>
      </w:r>
      <w:r>
        <w:rPr>
          <w:rFonts w:hint="eastAsia"/>
          <w:sz w:val="24"/>
        </w:rPr>
        <w:t>”</w:t>
      </w:r>
      <w:r>
        <w:rPr>
          <w:sz w:val="24"/>
        </w:rPr>
        <w:t>是现金和股权收入</w:t>
      </w:r>
      <w:r>
        <w:rPr>
          <w:rFonts w:hint="eastAsia"/>
          <w:sz w:val="24"/>
        </w:rPr>
        <w:t>“</w:t>
      </w:r>
      <w:r>
        <w:rPr>
          <w:sz w:val="24"/>
        </w:rPr>
        <w:t>留归单位</w:t>
      </w:r>
      <w:r>
        <w:rPr>
          <w:rFonts w:hint="eastAsia"/>
          <w:sz w:val="24"/>
        </w:rPr>
        <w:t>”</w:t>
      </w:r>
      <w:r>
        <w:rPr>
          <w:sz w:val="24"/>
        </w:rPr>
        <w:t>部分的合计；</w:t>
      </w:r>
      <w:r>
        <w:rPr>
          <w:rFonts w:hint="eastAsia"/>
          <w:sz w:val="24"/>
        </w:rPr>
        <w:t>“</w:t>
      </w:r>
      <w:r>
        <w:rPr>
          <w:sz w:val="24"/>
        </w:rPr>
        <w:t>对个人现金、股权奖励总额</w:t>
      </w:r>
      <w:r>
        <w:rPr>
          <w:rFonts w:hint="eastAsia"/>
          <w:sz w:val="24"/>
        </w:rPr>
        <w:t>”</w:t>
      </w:r>
      <w:r>
        <w:rPr>
          <w:sz w:val="24"/>
        </w:rPr>
        <w:t>是现金和股权收入</w:t>
      </w:r>
      <w:r>
        <w:rPr>
          <w:rFonts w:hint="eastAsia"/>
          <w:sz w:val="24"/>
        </w:rPr>
        <w:t>“</w:t>
      </w:r>
      <w:r>
        <w:rPr>
          <w:sz w:val="24"/>
        </w:rPr>
        <w:t>奖励个人</w:t>
      </w:r>
      <w:r>
        <w:rPr>
          <w:rFonts w:hint="eastAsia"/>
          <w:sz w:val="24"/>
        </w:rPr>
        <w:t>”</w:t>
      </w:r>
      <w:r>
        <w:rPr>
          <w:sz w:val="24"/>
        </w:rPr>
        <w:t>部分的合计。</w:t>
      </w:r>
    </w:p>
    <w:p w:rsidR="00074B9B" w:rsidRPr="0055742D" w:rsidRDefault="00074B9B" w:rsidP="00074B9B">
      <w:pPr>
        <w:pStyle w:val="1"/>
        <w:spacing w:beforeLines="50" w:before="156" w:line="560" w:lineRule="exact"/>
        <w:ind w:firstLine="560"/>
        <w:rPr>
          <w:rFonts w:hint="eastAsia"/>
          <w:sz w:val="28"/>
          <w:szCs w:val="28"/>
        </w:rPr>
      </w:pPr>
      <w:r w:rsidRPr="0055742D">
        <w:rPr>
          <w:rFonts w:hint="eastAsia"/>
          <w:sz w:val="28"/>
          <w:szCs w:val="28"/>
        </w:rPr>
        <w:t>四、成效、问题与建议</w:t>
      </w:r>
    </w:p>
    <w:p w:rsidR="00074B9B" w:rsidRDefault="00074B9B" w:rsidP="00074B9B">
      <w:pPr>
        <w:snapToGrid w:val="0"/>
        <w:spacing w:line="560" w:lineRule="exact"/>
        <w:ind w:firstLineChars="200" w:firstLine="562"/>
        <w:rPr>
          <w:rFonts w:ascii="仿宋_GB2312" w:eastAsia="仿宋_GB2312" w:hint="eastAsia"/>
          <w:spacing w:val="-4"/>
          <w:sz w:val="28"/>
          <w:szCs w:val="28"/>
        </w:rPr>
      </w:pPr>
      <w:r>
        <w:rPr>
          <w:rFonts w:ascii="楷体_GB2312" w:eastAsia="楷体_GB2312" w:hAnsi="黑体" w:hint="eastAsia"/>
          <w:b/>
          <w:sz w:val="28"/>
          <w:szCs w:val="28"/>
        </w:rPr>
        <w:t>（一）</w:t>
      </w:r>
      <w:r w:rsidRPr="0067137D">
        <w:rPr>
          <w:rFonts w:ascii="楷体_GB2312" w:eastAsia="楷体_GB2312" w:hAnsi="黑体" w:hint="eastAsia"/>
          <w:b/>
          <w:sz w:val="28"/>
          <w:szCs w:val="28"/>
        </w:rPr>
        <w:t>取得的成效与经验</w:t>
      </w:r>
    </w:p>
    <w:p w:rsidR="00074B9B" w:rsidRDefault="00074B9B" w:rsidP="00074B9B">
      <w:pPr>
        <w:snapToGrid w:val="0"/>
        <w:spacing w:line="560" w:lineRule="exact"/>
        <w:ind w:firstLineChars="200" w:firstLine="544"/>
        <w:rPr>
          <w:rFonts w:ascii="仿宋_GB2312" w:eastAsia="仿宋_GB2312" w:hint="eastAsia"/>
          <w:spacing w:val="-4"/>
          <w:sz w:val="28"/>
          <w:szCs w:val="28"/>
        </w:rPr>
      </w:pPr>
      <w:r>
        <w:rPr>
          <w:rFonts w:ascii="仿宋_GB2312" w:eastAsia="仿宋_GB2312" w:hint="eastAsia"/>
          <w:spacing w:val="-4"/>
          <w:sz w:val="28"/>
          <w:szCs w:val="28"/>
        </w:rPr>
        <w:t>1</w:t>
      </w:r>
      <w:r>
        <w:rPr>
          <w:rFonts w:ascii="仿宋_GB2312" w:eastAsia="仿宋_GB2312"/>
          <w:spacing w:val="-4"/>
          <w:sz w:val="28"/>
          <w:szCs w:val="28"/>
        </w:rPr>
        <w:t>.</w:t>
      </w:r>
      <w:r>
        <w:rPr>
          <w:rFonts w:ascii="仿宋_GB2312" w:eastAsia="仿宋_GB2312" w:hint="eastAsia"/>
          <w:spacing w:val="-4"/>
          <w:sz w:val="28"/>
          <w:szCs w:val="28"/>
        </w:rPr>
        <w:t>单位取得科技成果的数量总体情况</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sidRPr="007D774D">
        <w:rPr>
          <w:rFonts w:ascii="仿宋_GB2312" w:eastAsia="仿宋_GB2312" w:hint="eastAsia"/>
          <w:spacing w:val="-4"/>
          <w:sz w:val="28"/>
          <w:szCs w:val="28"/>
        </w:rPr>
        <w:t>累计专利申请量：                       件</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sidRPr="007D774D">
        <w:rPr>
          <w:rFonts w:ascii="仿宋_GB2312" w:eastAsia="仿宋_GB2312" w:hint="eastAsia"/>
          <w:spacing w:val="-4"/>
          <w:sz w:val="28"/>
          <w:szCs w:val="28"/>
        </w:rPr>
        <w:t>累计专利授权量：                       件</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sidRPr="007D774D">
        <w:rPr>
          <w:rFonts w:ascii="仿宋_GB2312" w:eastAsia="仿宋_GB2312" w:hint="eastAsia"/>
          <w:spacing w:val="-4"/>
          <w:sz w:val="28"/>
          <w:szCs w:val="28"/>
        </w:rPr>
        <w:t>有效专利数：                           件</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sidRPr="007D774D">
        <w:rPr>
          <w:rFonts w:ascii="仿宋_GB2312" w:eastAsia="仿宋_GB2312" w:hint="eastAsia"/>
          <w:spacing w:val="-4"/>
          <w:sz w:val="28"/>
          <w:szCs w:val="28"/>
        </w:rPr>
        <w:t>当年新增专利授权量：                   件</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sidRPr="007D774D">
        <w:rPr>
          <w:rFonts w:ascii="仿宋_GB2312" w:eastAsia="仿宋_GB2312" w:hint="eastAsia"/>
          <w:spacing w:val="-4"/>
          <w:sz w:val="28"/>
          <w:szCs w:val="28"/>
        </w:rPr>
        <w:t>当年新增软件著作权数：                 件</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sidRPr="007D774D">
        <w:rPr>
          <w:rFonts w:ascii="仿宋_GB2312" w:eastAsia="仿宋_GB2312" w:hint="eastAsia"/>
          <w:spacing w:val="-4"/>
          <w:sz w:val="28"/>
          <w:szCs w:val="28"/>
        </w:rPr>
        <w:t>当年发表论文数：                       件</w:t>
      </w:r>
    </w:p>
    <w:p w:rsidR="00074B9B" w:rsidRDefault="00074B9B" w:rsidP="00074B9B">
      <w:pPr>
        <w:snapToGrid w:val="0"/>
        <w:spacing w:line="560" w:lineRule="exact"/>
        <w:ind w:firstLineChars="200" w:firstLine="544"/>
        <w:rPr>
          <w:rFonts w:ascii="仿宋_GB2312" w:eastAsia="仿宋_GB2312"/>
          <w:spacing w:val="-4"/>
          <w:sz w:val="28"/>
          <w:szCs w:val="28"/>
        </w:rPr>
      </w:pPr>
      <w:r w:rsidRPr="007D774D">
        <w:rPr>
          <w:rFonts w:ascii="仿宋_GB2312" w:eastAsia="仿宋_GB2312" w:hint="eastAsia"/>
          <w:spacing w:val="-4"/>
          <w:sz w:val="28"/>
          <w:szCs w:val="28"/>
        </w:rPr>
        <w:lastRenderedPageBreak/>
        <w:t>当年获得科技奖励情况及其他：</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Pr>
          <w:rFonts w:ascii="仿宋_GB2312" w:eastAsia="仿宋_GB2312" w:hint="eastAsia"/>
          <w:spacing w:val="-4"/>
          <w:sz w:val="28"/>
          <w:szCs w:val="28"/>
        </w:rPr>
        <w:t>2</w:t>
      </w:r>
      <w:r>
        <w:rPr>
          <w:rFonts w:ascii="仿宋_GB2312" w:eastAsia="仿宋_GB2312"/>
          <w:spacing w:val="-4"/>
          <w:sz w:val="28"/>
          <w:szCs w:val="28"/>
        </w:rPr>
        <w:t>.</w:t>
      </w:r>
      <w:r w:rsidRPr="007D774D">
        <w:rPr>
          <w:rFonts w:ascii="仿宋_GB2312" w:eastAsia="仿宋_GB2312" w:hint="eastAsia"/>
          <w:spacing w:val="-4"/>
          <w:sz w:val="28"/>
          <w:szCs w:val="28"/>
        </w:rPr>
        <w:t>科技成果转化规章制度体系建设及执行情况</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sidRPr="007D774D">
        <w:rPr>
          <w:rFonts w:ascii="仿宋_GB2312" w:eastAsia="仿宋_GB2312" w:hint="eastAsia"/>
          <w:spacing w:val="-4"/>
          <w:sz w:val="28"/>
          <w:szCs w:val="28"/>
        </w:rPr>
        <w:t>是否建立科技成果转化风险防控制度：□  1.是  2.否</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sidRPr="007D774D">
        <w:rPr>
          <w:rFonts w:ascii="仿宋_GB2312" w:eastAsia="仿宋_GB2312" w:hint="eastAsia"/>
          <w:spacing w:val="-4"/>
          <w:sz w:val="28"/>
          <w:szCs w:val="28"/>
        </w:rPr>
        <w:t xml:space="preserve">具体落实情况：   （勾“否”可不填）        </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sidRPr="007D774D">
        <w:rPr>
          <w:rFonts w:ascii="仿宋_GB2312" w:eastAsia="仿宋_GB2312" w:hint="eastAsia"/>
          <w:spacing w:val="-4"/>
          <w:sz w:val="28"/>
          <w:szCs w:val="28"/>
        </w:rPr>
        <w:t>是否建立职务科技成果披露制度：□  1.是  2.否</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sidRPr="007D774D">
        <w:rPr>
          <w:rFonts w:ascii="仿宋_GB2312" w:eastAsia="仿宋_GB2312" w:hint="eastAsia"/>
          <w:spacing w:val="-4"/>
          <w:sz w:val="28"/>
          <w:szCs w:val="28"/>
        </w:rPr>
        <w:t xml:space="preserve">具体落实情况：   （勾“否”可不填）         </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sidRPr="007D774D">
        <w:rPr>
          <w:rFonts w:ascii="仿宋_GB2312" w:eastAsia="仿宋_GB2312" w:hint="eastAsia"/>
          <w:spacing w:val="-4"/>
          <w:sz w:val="28"/>
          <w:szCs w:val="28"/>
        </w:rPr>
        <w:t>是否建立科技成果转化年度报告制度：□  1.是  2.否</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sidRPr="007D774D">
        <w:rPr>
          <w:rFonts w:ascii="仿宋_GB2312" w:eastAsia="仿宋_GB2312" w:hint="eastAsia"/>
          <w:spacing w:val="-4"/>
          <w:sz w:val="28"/>
          <w:szCs w:val="28"/>
        </w:rPr>
        <w:t xml:space="preserve">具体落实情况：    （勾“否”可不填）        </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sidRPr="007D774D">
        <w:rPr>
          <w:rFonts w:ascii="仿宋_GB2312" w:eastAsia="仿宋_GB2312" w:hint="eastAsia"/>
          <w:spacing w:val="-4"/>
          <w:sz w:val="28"/>
          <w:szCs w:val="28"/>
        </w:rPr>
        <w:t>是否建立健全尽职免责机制：□  1.是  2.否</w:t>
      </w:r>
    </w:p>
    <w:p w:rsidR="00074B9B" w:rsidRDefault="00074B9B" w:rsidP="00074B9B">
      <w:pPr>
        <w:snapToGrid w:val="0"/>
        <w:spacing w:line="560" w:lineRule="exact"/>
        <w:ind w:firstLineChars="200" w:firstLine="544"/>
        <w:rPr>
          <w:rFonts w:ascii="仿宋_GB2312" w:eastAsia="仿宋_GB2312"/>
          <w:spacing w:val="-4"/>
          <w:sz w:val="28"/>
          <w:szCs w:val="28"/>
        </w:rPr>
      </w:pPr>
      <w:r w:rsidRPr="007D774D">
        <w:rPr>
          <w:rFonts w:ascii="仿宋_GB2312" w:eastAsia="仿宋_GB2312" w:hint="eastAsia"/>
          <w:spacing w:val="-4"/>
          <w:sz w:val="28"/>
          <w:szCs w:val="28"/>
        </w:rPr>
        <w:t xml:space="preserve">具体落实情况：     （勾“否”可不填）       </w:t>
      </w:r>
    </w:p>
    <w:p w:rsidR="00074B9B" w:rsidRDefault="00074B9B" w:rsidP="00074B9B">
      <w:pPr>
        <w:snapToGrid w:val="0"/>
        <w:spacing w:line="560" w:lineRule="exact"/>
        <w:ind w:firstLineChars="200" w:firstLine="544"/>
        <w:rPr>
          <w:rFonts w:ascii="仿宋_GB2312" w:eastAsia="仿宋_GB2312" w:hint="eastAsia"/>
          <w:spacing w:val="-4"/>
          <w:sz w:val="28"/>
          <w:szCs w:val="28"/>
        </w:rPr>
      </w:pPr>
      <w:r>
        <w:rPr>
          <w:rFonts w:ascii="仿宋_GB2312" w:eastAsia="仿宋_GB2312" w:hint="eastAsia"/>
          <w:spacing w:val="-4"/>
          <w:sz w:val="28"/>
          <w:szCs w:val="28"/>
        </w:rPr>
        <w:t>3</w:t>
      </w:r>
      <w:r>
        <w:rPr>
          <w:rFonts w:ascii="仿宋_GB2312" w:eastAsia="仿宋_GB2312"/>
          <w:spacing w:val="-4"/>
          <w:sz w:val="28"/>
          <w:szCs w:val="28"/>
        </w:rPr>
        <w:t>.</w:t>
      </w:r>
      <w:r>
        <w:rPr>
          <w:rFonts w:ascii="仿宋_GB2312" w:eastAsia="仿宋_GB2312" w:hint="eastAsia"/>
          <w:spacing w:val="-4"/>
          <w:sz w:val="28"/>
          <w:szCs w:val="28"/>
        </w:rPr>
        <w:t>技术转移机构和技术转移队伍情况</w:t>
      </w:r>
    </w:p>
    <w:p w:rsidR="00074B9B" w:rsidRDefault="00074B9B" w:rsidP="00074B9B">
      <w:pPr>
        <w:snapToGrid w:val="0"/>
        <w:spacing w:line="560" w:lineRule="exact"/>
        <w:ind w:firstLineChars="200" w:firstLine="544"/>
        <w:rPr>
          <w:rFonts w:ascii="仿宋_GB2312" w:eastAsia="仿宋_GB2312"/>
          <w:spacing w:val="-4"/>
          <w:sz w:val="28"/>
          <w:szCs w:val="28"/>
        </w:rPr>
      </w:pPr>
      <w:r>
        <w:rPr>
          <w:rFonts w:ascii="仿宋_GB2312" w:eastAsia="仿宋_GB2312" w:hint="eastAsia"/>
          <w:spacing w:val="-4"/>
          <w:sz w:val="28"/>
          <w:szCs w:val="28"/>
        </w:rPr>
        <w:t>是否设立</w:t>
      </w:r>
      <w:r w:rsidRPr="007D774D">
        <w:rPr>
          <w:rFonts w:ascii="仿宋_GB2312" w:eastAsia="仿宋_GB2312" w:hint="eastAsia"/>
          <w:spacing w:val="-4"/>
          <w:sz w:val="28"/>
          <w:szCs w:val="28"/>
        </w:rPr>
        <w:t>技术转移机构</w:t>
      </w:r>
      <w:r>
        <w:rPr>
          <w:rFonts w:ascii="仿宋_GB2312" w:eastAsia="仿宋_GB2312" w:hint="eastAsia"/>
          <w:spacing w:val="-4"/>
          <w:sz w:val="28"/>
          <w:szCs w:val="28"/>
        </w:rPr>
        <w:t>：</w:t>
      </w:r>
      <w:r w:rsidRPr="007D774D">
        <w:rPr>
          <w:rFonts w:ascii="仿宋_GB2312" w:eastAsia="仿宋_GB2312" w:hint="eastAsia"/>
          <w:spacing w:val="-4"/>
          <w:sz w:val="28"/>
          <w:szCs w:val="28"/>
        </w:rPr>
        <w:t>□  1.是  2.否</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Pr>
          <w:rFonts w:ascii="仿宋_GB2312" w:eastAsia="仿宋_GB2312" w:hint="eastAsia"/>
          <w:spacing w:val="-4"/>
          <w:sz w:val="28"/>
          <w:szCs w:val="28"/>
        </w:rPr>
        <w:t>具体</w:t>
      </w:r>
      <w:r w:rsidRPr="007D774D">
        <w:rPr>
          <w:rFonts w:ascii="仿宋_GB2312" w:eastAsia="仿宋_GB2312" w:hint="eastAsia"/>
          <w:spacing w:val="-4"/>
          <w:sz w:val="28"/>
          <w:szCs w:val="28"/>
        </w:rPr>
        <w:t xml:space="preserve">建设情况：     </w:t>
      </w:r>
      <w:r>
        <w:rPr>
          <w:rFonts w:ascii="仿宋_GB2312" w:eastAsia="仿宋_GB2312"/>
          <w:spacing w:val="-4"/>
          <w:sz w:val="28"/>
          <w:szCs w:val="28"/>
        </w:rPr>
        <w:t xml:space="preserve"> </w:t>
      </w:r>
      <w:r w:rsidRPr="007D774D">
        <w:rPr>
          <w:rFonts w:ascii="仿宋_GB2312" w:eastAsia="仿宋_GB2312" w:hint="eastAsia"/>
          <w:spacing w:val="-4"/>
          <w:sz w:val="28"/>
          <w:szCs w:val="28"/>
        </w:rPr>
        <w:t>（勾“否”可不填）</w:t>
      </w:r>
    </w:p>
    <w:p w:rsidR="00074B9B" w:rsidRDefault="00074B9B" w:rsidP="00074B9B">
      <w:pPr>
        <w:snapToGrid w:val="0"/>
        <w:spacing w:line="560" w:lineRule="exact"/>
        <w:ind w:firstLineChars="200" w:firstLine="544"/>
        <w:rPr>
          <w:rFonts w:ascii="仿宋_GB2312" w:eastAsia="仿宋_GB2312"/>
          <w:spacing w:val="-4"/>
          <w:sz w:val="28"/>
          <w:szCs w:val="28"/>
        </w:rPr>
      </w:pPr>
      <w:r>
        <w:rPr>
          <w:rFonts w:ascii="仿宋_GB2312" w:eastAsia="仿宋_GB2312" w:hint="eastAsia"/>
          <w:spacing w:val="-4"/>
          <w:sz w:val="28"/>
          <w:szCs w:val="28"/>
        </w:rPr>
        <w:t>是否构建</w:t>
      </w:r>
      <w:r w:rsidRPr="007D774D">
        <w:rPr>
          <w:rFonts w:ascii="仿宋_GB2312" w:eastAsia="仿宋_GB2312" w:hint="eastAsia"/>
          <w:spacing w:val="-4"/>
          <w:sz w:val="28"/>
          <w:szCs w:val="28"/>
        </w:rPr>
        <w:t>技术转移机构绩效评价办法</w:t>
      </w:r>
      <w:r>
        <w:rPr>
          <w:rFonts w:ascii="仿宋_GB2312" w:eastAsia="仿宋_GB2312" w:hint="eastAsia"/>
          <w:spacing w:val="-4"/>
          <w:sz w:val="28"/>
          <w:szCs w:val="28"/>
        </w:rPr>
        <w:t>：</w:t>
      </w:r>
      <w:r w:rsidRPr="007D774D">
        <w:rPr>
          <w:rFonts w:ascii="仿宋_GB2312" w:eastAsia="仿宋_GB2312" w:hint="eastAsia"/>
          <w:spacing w:val="-4"/>
          <w:sz w:val="28"/>
          <w:szCs w:val="28"/>
        </w:rPr>
        <w:t>□  1.是  2.否</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Pr>
          <w:rFonts w:ascii="仿宋_GB2312" w:eastAsia="仿宋_GB2312" w:hint="eastAsia"/>
          <w:spacing w:val="-4"/>
          <w:sz w:val="28"/>
          <w:szCs w:val="28"/>
        </w:rPr>
        <w:t>具体</w:t>
      </w:r>
      <w:r w:rsidRPr="007D774D">
        <w:rPr>
          <w:rFonts w:ascii="仿宋_GB2312" w:eastAsia="仿宋_GB2312" w:hint="eastAsia"/>
          <w:spacing w:val="-4"/>
          <w:sz w:val="28"/>
          <w:szCs w:val="28"/>
        </w:rPr>
        <w:t>建设情况：      （勾“否”可不填）</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sidRPr="007D774D">
        <w:rPr>
          <w:rFonts w:ascii="仿宋_GB2312" w:eastAsia="仿宋_GB2312" w:hint="eastAsia"/>
          <w:spacing w:val="-4"/>
          <w:sz w:val="28"/>
          <w:szCs w:val="28"/>
        </w:rPr>
        <w:t xml:space="preserve">单位内部技术转移机构人才队伍建设情况：                   </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sidRPr="007D774D">
        <w:rPr>
          <w:rFonts w:ascii="仿宋_GB2312" w:eastAsia="仿宋_GB2312" w:hint="eastAsia"/>
          <w:spacing w:val="-4"/>
          <w:sz w:val="28"/>
          <w:szCs w:val="28"/>
        </w:rPr>
        <w:t>接受过专业教育培训</w:t>
      </w:r>
      <w:r>
        <w:rPr>
          <w:rFonts w:ascii="仿宋_GB2312" w:eastAsia="仿宋_GB2312" w:hint="eastAsia"/>
          <w:spacing w:val="-4"/>
          <w:sz w:val="28"/>
          <w:szCs w:val="28"/>
        </w:rPr>
        <w:t>（拥有浙江省技术经纪人证书）</w:t>
      </w:r>
      <w:r w:rsidRPr="007D774D">
        <w:rPr>
          <w:rFonts w:ascii="仿宋_GB2312" w:eastAsia="仿宋_GB2312" w:hint="eastAsia"/>
          <w:spacing w:val="-4"/>
          <w:sz w:val="28"/>
          <w:szCs w:val="28"/>
        </w:rPr>
        <w:t>的技术经理和技术经纪人</w:t>
      </w:r>
      <w:r>
        <w:rPr>
          <w:rFonts w:ascii="仿宋_GB2312" w:eastAsia="仿宋_GB2312" w:hint="eastAsia"/>
          <w:spacing w:val="-4"/>
          <w:sz w:val="28"/>
          <w:szCs w:val="28"/>
        </w:rPr>
        <w:t>占机构内从业人员</w:t>
      </w:r>
      <w:r w:rsidRPr="007D774D">
        <w:rPr>
          <w:rFonts w:ascii="仿宋_GB2312" w:eastAsia="仿宋_GB2312" w:hint="eastAsia"/>
          <w:spacing w:val="-4"/>
          <w:sz w:val="28"/>
          <w:szCs w:val="28"/>
        </w:rPr>
        <w:t xml:space="preserve">比例：                   </w:t>
      </w:r>
    </w:p>
    <w:p w:rsidR="00074B9B" w:rsidRDefault="00074B9B" w:rsidP="00074B9B">
      <w:pPr>
        <w:snapToGrid w:val="0"/>
        <w:spacing w:line="560" w:lineRule="exact"/>
        <w:ind w:firstLineChars="200" w:firstLine="544"/>
        <w:rPr>
          <w:rFonts w:ascii="仿宋_GB2312" w:eastAsia="仿宋_GB2312"/>
          <w:spacing w:val="-4"/>
          <w:sz w:val="28"/>
          <w:szCs w:val="28"/>
        </w:rPr>
      </w:pPr>
      <w:r>
        <w:rPr>
          <w:rFonts w:ascii="仿宋_GB2312" w:eastAsia="仿宋_GB2312" w:hint="eastAsia"/>
          <w:spacing w:val="-4"/>
          <w:sz w:val="28"/>
          <w:szCs w:val="28"/>
        </w:rPr>
        <w:t>是否建立</w:t>
      </w:r>
      <w:r w:rsidRPr="007D774D">
        <w:rPr>
          <w:rFonts w:ascii="仿宋_GB2312" w:eastAsia="仿宋_GB2312" w:hint="eastAsia"/>
          <w:spacing w:val="-4"/>
          <w:sz w:val="28"/>
          <w:szCs w:val="28"/>
        </w:rPr>
        <w:t>技术转移从业人员评价激励机制</w:t>
      </w:r>
      <w:r>
        <w:rPr>
          <w:rFonts w:ascii="仿宋_GB2312" w:eastAsia="仿宋_GB2312" w:hint="eastAsia"/>
          <w:spacing w:val="-4"/>
          <w:sz w:val="28"/>
          <w:szCs w:val="28"/>
        </w:rPr>
        <w:t>：</w:t>
      </w:r>
      <w:r w:rsidRPr="007D774D">
        <w:rPr>
          <w:rFonts w:ascii="仿宋_GB2312" w:eastAsia="仿宋_GB2312" w:hint="eastAsia"/>
          <w:spacing w:val="-4"/>
          <w:sz w:val="28"/>
          <w:szCs w:val="28"/>
        </w:rPr>
        <w:t>□  1.是  2.否</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Pr>
          <w:rFonts w:ascii="仿宋_GB2312" w:eastAsia="仿宋_GB2312" w:hint="eastAsia"/>
          <w:spacing w:val="-4"/>
          <w:sz w:val="28"/>
          <w:szCs w:val="28"/>
        </w:rPr>
        <w:t>具体</w:t>
      </w:r>
      <w:r w:rsidRPr="007D774D">
        <w:rPr>
          <w:rFonts w:ascii="仿宋_GB2312" w:eastAsia="仿宋_GB2312" w:hint="eastAsia"/>
          <w:spacing w:val="-4"/>
          <w:sz w:val="28"/>
          <w:szCs w:val="28"/>
        </w:rPr>
        <w:t xml:space="preserve">建设情况：      （勾“否”可不填）                   </w:t>
      </w:r>
    </w:p>
    <w:p w:rsidR="00074B9B" w:rsidRDefault="00074B9B" w:rsidP="00074B9B">
      <w:pPr>
        <w:snapToGrid w:val="0"/>
        <w:spacing w:line="560" w:lineRule="exact"/>
        <w:ind w:firstLineChars="200" w:firstLine="544"/>
        <w:rPr>
          <w:rFonts w:ascii="仿宋_GB2312" w:eastAsia="仿宋_GB2312"/>
          <w:spacing w:val="-4"/>
          <w:sz w:val="28"/>
          <w:szCs w:val="28"/>
        </w:rPr>
      </w:pPr>
      <w:r w:rsidRPr="007D774D">
        <w:rPr>
          <w:rFonts w:ascii="仿宋_GB2312" w:eastAsia="仿宋_GB2312" w:hint="eastAsia"/>
          <w:spacing w:val="-4"/>
          <w:sz w:val="28"/>
          <w:szCs w:val="28"/>
        </w:rPr>
        <w:t>技术转移机构在科技成果转化过程中发挥的作用情况：</w:t>
      </w:r>
    </w:p>
    <w:p w:rsidR="00074B9B" w:rsidRDefault="00074B9B" w:rsidP="00074B9B">
      <w:pPr>
        <w:snapToGrid w:val="0"/>
        <w:spacing w:line="560" w:lineRule="exact"/>
        <w:ind w:firstLineChars="200" w:firstLine="544"/>
        <w:rPr>
          <w:rFonts w:ascii="仿宋_GB2312" w:eastAsia="仿宋_GB2312"/>
          <w:spacing w:val="-4"/>
          <w:sz w:val="28"/>
          <w:szCs w:val="28"/>
        </w:rPr>
      </w:pPr>
      <w:r w:rsidRPr="007D774D">
        <w:rPr>
          <w:rFonts w:ascii="仿宋_GB2312" w:eastAsia="仿宋_GB2312" w:hint="eastAsia"/>
          <w:spacing w:val="-4"/>
          <w:sz w:val="28"/>
          <w:szCs w:val="28"/>
        </w:rPr>
        <w:t xml:space="preserve"> □  </w:t>
      </w:r>
      <w:r>
        <w:rPr>
          <w:rFonts w:ascii="仿宋_GB2312" w:eastAsia="仿宋_GB2312"/>
          <w:spacing w:val="-4"/>
          <w:sz w:val="28"/>
          <w:szCs w:val="28"/>
        </w:rPr>
        <w:t xml:space="preserve"> </w:t>
      </w:r>
      <w:r w:rsidRPr="007D774D">
        <w:rPr>
          <w:rFonts w:ascii="仿宋_GB2312" w:eastAsia="仿宋_GB2312" w:hint="eastAsia"/>
          <w:spacing w:val="-4"/>
          <w:sz w:val="28"/>
          <w:szCs w:val="28"/>
        </w:rPr>
        <w:t>1.</w:t>
      </w:r>
      <w:r>
        <w:rPr>
          <w:rFonts w:ascii="仿宋_GB2312" w:eastAsia="仿宋_GB2312" w:hint="eastAsia"/>
          <w:spacing w:val="-4"/>
          <w:sz w:val="28"/>
          <w:szCs w:val="28"/>
        </w:rPr>
        <w:t>发挥重要作用</w:t>
      </w:r>
      <w:r w:rsidRPr="007D774D">
        <w:rPr>
          <w:rFonts w:ascii="仿宋_GB2312" w:eastAsia="仿宋_GB2312" w:hint="eastAsia"/>
          <w:spacing w:val="-4"/>
          <w:sz w:val="28"/>
          <w:szCs w:val="28"/>
        </w:rPr>
        <w:t xml:space="preserve">  2.</w:t>
      </w:r>
      <w:r>
        <w:rPr>
          <w:rFonts w:ascii="仿宋_GB2312" w:eastAsia="仿宋_GB2312" w:hint="eastAsia"/>
          <w:spacing w:val="-4"/>
          <w:sz w:val="28"/>
          <w:szCs w:val="28"/>
        </w:rPr>
        <w:t>发挥一般作用</w:t>
      </w:r>
      <w:r w:rsidRPr="007D774D">
        <w:rPr>
          <w:rFonts w:ascii="仿宋_GB2312" w:eastAsia="仿宋_GB2312" w:hint="eastAsia"/>
          <w:spacing w:val="-4"/>
          <w:sz w:val="28"/>
          <w:szCs w:val="28"/>
        </w:rPr>
        <w:t xml:space="preserve">  </w:t>
      </w:r>
    </w:p>
    <w:p w:rsidR="00074B9B" w:rsidRDefault="00074B9B" w:rsidP="00074B9B">
      <w:pPr>
        <w:snapToGrid w:val="0"/>
        <w:spacing w:line="560" w:lineRule="exact"/>
        <w:ind w:firstLineChars="500" w:firstLine="1360"/>
        <w:rPr>
          <w:rFonts w:ascii="仿宋_GB2312" w:eastAsia="仿宋_GB2312"/>
          <w:spacing w:val="-4"/>
          <w:sz w:val="28"/>
          <w:szCs w:val="28"/>
        </w:rPr>
      </w:pPr>
      <w:r>
        <w:rPr>
          <w:rFonts w:ascii="仿宋_GB2312" w:eastAsia="仿宋_GB2312"/>
          <w:spacing w:val="-4"/>
          <w:sz w:val="28"/>
          <w:szCs w:val="28"/>
        </w:rPr>
        <w:t>3</w:t>
      </w:r>
      <w:r w:rsidRPr="007D774D">
        <w:rPr>
          <w:rFonts w:ascii="仿宋_GB2312" w:eastAsia="仿宋_GB2312" w:hint="eastAsia"/>
          <w:spacing w:val="-4"/>
          <w:sz w:val="28"/>
          <w:szCs w:val="28"/>
        </w:rPr>
        <w:t>.</w:t>
      </w:r>
      <w:r>
        <w:rPr>
          <w:rFonts w:ascii="仿宋_GB2312" w:eastAsia="仿宋_GB2312" w:hint="eastAsia"/>
          <w:spacing w:val="-4"/>
          <w:sz w:val="28"/>
          <w:szCs w:val="28"/>
        </w:rPr>
        <w:t>发挥很少作用</w:t>
      </w:r>
      <w:r w:rsidRPr="007D774D">
        <w:rPr>
          <w:rFonts w:ascii="仿宋_GB2312" w:eastAsia="仿宋_GB2312" w:hint="eastAsia"/>
          <w:spacing w:val="-4"/>
          <w:sz w:val="28"/>
          <w:szCs w:val="28"/>
        </w:rPr>
        <w:t xml:space="preserve">  </w:t>
      </w:r>
      <w:r>
        <w:rPr>
          <w:rFonts w:ascii="仿宋_GB2312" w:eastAsia="仿宋_GB2312"/>
          <w:spacing w:val="-4"/>
          <w:sz w:val="28"/>
          <w:szCs w:val="28"/>
        </w:rPr>
        <w:t>4</w:t>
      </w:r>
      <w:r w:rsidRPr="007D774D">
        <w:rPr>
          <w:rFonts w:ascii="仿宋_GB2312" w:eastAsia="仿宋_GB2312" w:hint="eastAsia"/>
          <w:spacing w:val="-4"/>
          <w:sz w:val="28"/>
          <w:szCs w:val="28"/>
        </w:rPr>
        <w:t>.</w:t>
      </w:r>
      <w:r>
        <w:rPr>
          <w:rFonts w:ascii="仿宋_GB2312" w:eastAsia="仿宋_GB2312" w:hint="eastAsia"/>
          <w:spacing w:val="-4"/>
          <w:sz w:val="28"/>
          <w:szCs w:val="28"/>
        </w:rPr>
        <w:t>无发挥作用</w:t>
      </w:r>
    </w:p>
    <w:p w:rsidR="00074B9B" w:rsidRDefault="00074B9B" w:rsidP="00074B9B">
      <w:pPr>
        <w:snapToGrid w:val="0"/>
        <w:spacing w:line="560" w:lineRule="exact"/>
        <w:ind w:firstLineChars="200" w:firstLine="544"/>
        <w:rPr>
          <w:rFonts w:ascii="仿宋_GB2312" w:eastAsia="仿宋_GB2312" w:hint="eastAsia"/>
          <w:spacing w:val="-4"/>
          <w:sz w:val="28"/>
          <w:szCs w:val="28"/>
        </w:rPr>
      </w:pPr>
      <w:r>
        <w:rPr>
          <w:rFonts w:ascii="仿宋_GB2312" w:eastAsia="仿宋_GB2312" w:hint="eastAsia"/>
          <w:spacing w:val="-4"/>
          <w:sz w:val="28"/>
          <w:szCs w:val="28"/>
        </w:rPr>
        <w:t>4</w:t>
      </w:r>
      <w:r>
        <w:rPr>
          <w:rFonts w:ascii="仿宋_GB2312" w:eastAsia="仿宋_GB2312"/>
          <w:spacing w:val="-4"/>
          <w:sz w:val="28"/>
          <w:szCs w:val="28"/>
        </w:rPr>
        <w:t>.</w:t>
      </w:r>
      <w:r w:rsidRPr="007D774D">
        <w:rPr>
          <w:rFonts w:ascii="仿宋_GB2312" w:eastAsia="仿宋_GB2312" w:hint="eastAsia"/>
          <w:spacing w:val="-4"/>
          <w:sz w:val="28"/>
          <w:szCs w:val="28"/>
        </w:rPr>
        <w:t>科研人员兼职和离岗创新创业情况</w:t>
      </w:r>
    </w:p>
    <w:p w:rsidR="00074B9B" w:rsidRDefault="00074B9B" w:rsidP="00074B9B">
      <w:pPr>
        <w:snapToGrid w:val="0"/>
        <w:spacing w:line="560" w:lineRule="exact"/>
        <w:ind w:firstLineChars="200" w:firstLine="544"/>
        <w:rPr>
          <w:rFonts w:ascii="仿宋_GB2312" w:eastAsia="仿宋_GB2312"/>
          <w:spacing w:val="-4"/>
          <w:sz w:val="28"/>
          <w:szCs w:val="28"/>
        </w:rPr>
      </w:pPr>
      <w:r w:rsidRPr="007D774D">
        <w:rPr>
          <w:rFonts w:ascii="仿宋_GB2312" w:eastAsia="仿宋_GB2312" w:hint="eastAsia"/>
          <w:spacing w:val="-4"/>
          <w:sz w:val="28"/>
          <w:szCs w:val="28"/>
        </w:rPr>
        <w:lastRenderedPageBreak/>
        <w:t>包括科研人员到与所在单位业务领域相近或学科有交叉的企业、</w:t>
      </w:r>
      <w:r>
        <w:rPr>
          <w:rFonts w:ascii="仿宋_GB2312" w:eastAsia="仿宋_GB2312" w:hint="eastAsia"/>
          <w:spacing w:val="-4"/>
          <w:sz w:val="28"/>
          <w:szCs w:val="28"/>
        </w:rPr>
        <w:t>科研院所</w:t>
      </w:r>
      <w:r w:rsidRPr="007D774D">
        <w:rPr>
          <w:rFonts w:ascii="仿宋_GB2312" w:eastAsia="仿宋_GB2312" w:hint="eastAsia"/>
          <w:spacing w:val="-4"/>
          <w:sz w:val="28"/>
          <w:szCs w:val="28"/>
        </w:rPr>
        <w:t>、高校和社会组织等兼职，从事科学研究、技术创新、科技成果转化、技术咨询和服务等工作，或利用与本人从事专业相关的创业项目在职创办企业等情况。</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Pr>
          <w:rFonts w:ascii="仿宋_GB2312" w:eastAsia="仿宋_GB2312" w:hint="eastAsia"/>
          <w:spacing w:val="-4"/>
          <w:sz w:val="28"/>
          <w:szCs w:val="28"/>
        </w:rPr>
        <w:t>5</w:t>
      </w:r>
      <w:r>
        <w:rPr>
          <w:rFonts w:ascii="仿宋_GB2312" w:eastAsia="仿宋_GB2312"/>
          <w:spacing w:val="-4"/>
          <w:sz w:val="28"/>
          <w:szCs w:val="28"/>
        </w:rPr>
        <w:t>.</w:t>
      </w:r>
      <w:r w:rsidRPr="007D774D">
        <w:rPr>
          <w:rFonts w:ascii="仿宋_GB2312" w:eastAsia="仿宋_GB2312" w:hint="eastAsia"/>
          <w:spacing w:val="-4"/>
          <w:sz w:val="28"/>
          <w:szCs w:val="28"/>
        </w:rPr>
        <w:t>在成果转化方面取得成效和工作经验</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sidRPr="007D774D">
        <w:rPr>
          <w:rFonts w:ascii="仿宋_GB2312" w:eastAsia="仿宋_GB2312" w:hint="eastAsia"/>
          <w:spacing w:val="-4"/>
          <w:sz w:val="28"/>
          <w:szCs w:val="28"/>
        </w:rPr>
        <w:t xml:space="preserve">科技成果转化管理机构建设情况：                   </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sidRPr="007D774D">
        <w:rPr>
          <w:rFonts w:ascii="仿宋_GB2312" w:eastAsia="仿宋_GB2312" w:hint="eastAsia"/>
          <w:spacing w:val="-4"/>
          <w:sz w:val="28"/>
          <w:szCs w:val="28"/>
        </w:rPr>
        <w:t xml:space="preserve">审批流程情况：                   </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sidRPr="007D774D">
        <w:rPr>
          <w:rFonts w:ascii="仿宋_GB2312" w:eastAsia="仿宋_GB2312" w:hint="eastAsia"/>
          <w:spacing w:val="-4"/>
          <w:sz w:val="28"/>
          <w:szCs w:val="28"/>
        </w:rPr>
        <w:t xml:space="preserve">奖励机制情况：                   </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sidRPr="007D774D">
        <w:rPr>
          <w:rFonts w:ascii="仿宋_GB2312" w:eastAsia="仿宋_GB2312" w:hint="eastAsia"/>
          <w:spacing w:val="-4"/>
          <w:sz w:val="28"/>
          <w:szCs w:val="28"/>
        </w:rPr>
        <w:t xml:space="preserve">尽职调查程序和考核评价体系情况：                   </w:t>
      </w:r>
    </w:p>
    <w:p w:rsidR="00074B9B" w:rsidRPr="007D774D" w:rsidRDefault="00074B9B" w:rsidP="00074B9B">
      <w:pPr>
        <w:snapToGrid w:val="0"/>
        <w:spacing w:line="560" w:lineRule="exact"/>
        <w:ind w:firstLineChars="200" w:firstLine="544"/>
        <w:rPr>
          <w:rFonts w:ascii="仿宋_GB2312" w:eastAsia="仿宋_GB2312" w:hint="eastAsia"/>
          <w:spacing w:val="-4"/>
          <w:sz w:val="28"/>
          <w:szCs w:val="28"/>
        </w:rPr>
      </w:pPr>
      <w:r w:rsidRPr="007D774D">
        <w:rPr>
          <w:rFonts w:ascii="仿宋_GB2312" w:eastAsia="仿宋_GB2312" w:hint="eastAsia"/>
          <w:spacing w:val="-4"/>
          <w:sz w:val="28"/>
          <w:szCs w:val="28"/>
        </w:rPr>
        <w:t xml:space="preserve">项目运作流程情况：                   </w:t>
      </w:r>
    </w:p>
    <w:p w:rsidR="00074B9B" w:rsidRDefault="00074B9B" w:rsidP="00074B9B">
      <w:pPr>
        <w:snapToGrid w:val="0"/>
        <w:spacing w:line="560" w:lineRule="exact"/>
        <w:ind w:firstLineChars="200" w:firstLine="562"/>
        <w:rPr>
          <w:rFonts w:ascii="仿宋_GB2312" w:eastAsia="仿宋_GB2312" w:hint="eastAsia"/>
          <w:spacing w:val="-4"/>
          <w:sz w:val="28"/>
          <w:szCs w:val="28"/>
        </w:rPr>
      </w:pPr>
      <w:r>
        <w:rPr>
          <w:rFonts w:ascii="楷体_GB2312" w:eastAsia="楷体_GB2312" w:hAnsi="黑体" w:hint="eastAsia"/>
          <w:b/>
          <w:sz w:val="28"/>
          <w:szCs w:val="28"/>
        </w:rPr>
        <w:t>（</w:t>
      </w:r>
      <w:r>
        <w:rPr>
          <w:rFonts w:ascii="楷体_GB2312" w:eastAsia="楷体_GB2312" w:hAnsi="黑体"/>
          <w:b/>
          <w:sz w:val="28"/>
          <w:szCs w:val="28"/>
        </w:rPr>
        <w:t>二</w:t>
      </w:r>
      <w:r>
        <w:rPr>
          <w:rFonts w:ascii="楷体_GB2312" w:eastAsia="楷体_GB2312" w:hAnsi="黑体" w:hint="eastAsia"/>
          <w:b/>
          <w:sz w:val="28"/>
          <w:szCs w:val="28"/>
        </w:rPr>
        <w:t>）</w:t>
      </w:r>
      <w:r w:rsidRPr="0067137D">
        <w:rPr>
          <w:rFonts w:ascii="楷体_GB2312" w:eastAsia="楷体_GB2312" w:hAnsi="黑体" w:hint="eastAsia"/>
          <w:b/>
          <w:sz w:val="28"/>
          <w:szCs w:val="28"/>
        </w:rPr>
        <w:t>成果转化典型案例</w:t>
      </w:r>
    </w:p>
    <w:p w:rsidR="00074B9B" w:rsidRDefault="00074B9B" w:rsidP="00074B9B">
      <w:pPr>
        <w:snapToGrid w:val="0"/>
        <w:spacing w:line="560" w:lineRule="exact"/>
        <w:ind w:firstLineChars="200" w:firstLine="544"/>
        <w:rPr>
          <w:rFonts w:ascii="仿宋_GB2312" w:eastAsia="仿宋_GB2312"/>
          <w:spacing w:val="-4"/>
          <w:sz w:val="28"/>
          <w:szCs w:val="28"/>
        </w:rPr>
      </w:pPr>
      <w:r w:rsidRPr="007D774D">
        <w:rPr>
          <w:rFonts w:ascii="仿宋_GB2312" w:eastAsia="仿宋_GB2312" w:hint="eastAsia"/>
          <w:spacing w:val="-4"/>
          <w:sz w:val="28"/>
          <w:szCs w:val="28"/>
        </w:rPr>
        <w:t>介绍1-2个科技成果转化的典型案例，包括成果的特点、前期研发投入（如财力、人力、物力等）、研发周期、转化方式及过程、定价方式（如协议定价、挂牌交易、拍卖等，定价过程中是否进行过评估等）、转化收益（如合同金额、到账金额等）、单位内部或外部的第三方技术转移机构发挥的作用、收益分配情况（包括奖励比例、奖励金额及奖励人次等），转化成果应用领域、产生的经济和社会效益、对国家战略的贡献，转化过程中遇到的相关问题及处理方式等。</w:t>
      </w:r>
    </w:p>
    <w:p w:rsidR="00074B9B" w:rsidRDefault="00074B9B" w:rsidP="00074B9B">
      <w:pPr>
        <w:snapToGrid w:val="0"/>
        <w:spacing w:line="560" w:lineRule="exact"/>
        <w:ind w:firstLineChars="200" w:firstLine="562"/>
        <w:rPr>
          <w:rFonts w:ascii="仿宋_GB2312" w:eastAsia="仿宋_GB2312" w:hint="eastAsia"/>
          <w:spacing w:val="-4"/>
          <w:sz w:val="28"/>
          <w:szCs w:val="28"/>
        </w:rPr>
      </w:pPr>
      <w:r>
        <w:rPr>
          <w:rFonts w:ascii="楷体_GB2312" w:eastAsia="楷体_GB2312" w:hAnsi="黑体" w:hint="eastAsia"/>
          <w:b/>
          <w:sz w:val="28"/>
          <w:szCs w:val="28"/>
        </w:rPr>
        <w:t>（三）</w:t>
      </w:r>
      <w:r w:rsidRPr="0067137D">
        <w:rPr>
          <w:rFonts w:ascii="楷体_GB2312" w:eastAsia="楷体_GB2312" w:hAnsi="黑体" w:hint="eastAsia"/>
          <w:b/>
          <w:sz w:val="28"/>
          <w:szCs w:val="28"/>
        </w:rPr>
        <w:t>问题与建议</w:t>
      </w:r>
    </w:p>
    <w:p w:rsidR="00074B9B" w:rsidRDefault="00074B9B" w:rsidP="00074B9B">
      <w:pPr>
        <w:spacing w:line="560" w:lineRule="exact"/>
        <w:ind w:firstLineChars="200" w:firstLine="544"/>
        <w:rPr>
          <w:rFonts w:ascii="仿宋_GB2312" w:eastAsia="仿宋_GB2312" w:hint="eastAsia"/>
          <w:spacing w:val="-4"/>
          <w:sz w:val="28"/>
          <w:szCs w:val="28"/>
        </w:rPr>
      </w:pPr>
      <w:r>
        <w:rPr>
          <w:rFonts w:ascii="仿宋_GB2312" w:eastAsia="仿宋_GB2312" w:hint="eastAsia"/>
          <w:spacing w:val="-4"/>
          <w:sz w:val="28"/>
          <w:szCs w:val="28"/>
        </w:rPr>
        <w:t>在开展成果转化过程中面临的问题和障碍，相关政策建议。</w:t>
      </w:r>
    </w:p>
    <w:p w:rsidR="00074B9B" w:rsidRPr="0055742D" w:rsidRDefault="00074B9B" w:rsidP="00074B9B">
      <w:pPr>
        <w:pStyle w:val="1"/>
        <w:spacing w:beforeLines="50" w:before="156" w:line="560" w:lineRule="exact"/>
        <w:ind w:firstLine="560"/>
        <w:rPr>
          <w:rFonts w:hint="eastAsia"/>
          <w:sz w:val="28"/>
          <w:szCs w:val="28"/>
        </w:rPr>
      </w:pPr>
      <w:r w:rsidRPr="0055742D">
        <w:rPr>
          <w:rFonts w:hint="eastAsia"/>
          <w:sz w:val="28"/>
          <w:szCs w:val="28"/>
        </w:rPr>
        <w:t>五、科技成果年报填报说明</w:t>
      </w:r>
    </w:p>
    <w:p w:rsidR="00074B9B" w:rsidRDefault="00074B9B" w:rsidP="00074B9B">
      <w:pPr>
        <w:adjustRightInd w:val="0"/>
        <w:snapToGrid w:val="0"/>
        <w:spacing w:line="560" w:lineRule="exact"/>
        <w:ind w:left="560" w:firstLine="200"/>
        <w:rPr>
          <w:rFonts w:ascii="楷体_GB2312" w:eastAsia="楷体_GB2312" w:hAnsi="黑体" w:hint="eastAsia"/>
          <w:b/>
          <w:sz w:val="28"/>
          <w:szCs w:val="28"/>
        </w:rPr>
      </w:pPr>
      <w:r>
        <w:rPr>
          <w:rFonts w:ascii="楷体_GB2312" w:eastAsia="楷体_GB2312" w:hAnsi="黑体" w:hint="eastAsia"/>
          <w:b/>
          <w:sz w:val="28"/>
          <w:szCs w:val="28"/>
        </w:rPr>
        <w:t>（一）填报对象</w:t>
      </w:r>
    </w:p>
    <w:p w:rsidR="00074B9B" w:rsidRPr="0067137D" w:rsidRDefault="00074B9B" w:rsidP="00074B9B">
      <w:pPr>
        <w:adjustRightInd w:val="0"/>
        <w:snapToGrid w:val="0"/>
        <w:spacing w:line="560" w:lineRule="exact"/>
        <w:ind w:firstLineChars="200" w:firstLine="544"/>
        <w:rPr>
          <w:rFonts w:ascii="仿宋_GB2312" w:eastAsia="仿宋_GB2312" w:hint="eastAsia"/>
          <w:spacing w:val="-4"/>
          <w:sz w:val="28"/>
          <w:szCs w:val="28"/>
        </w:rPr>
      </w:pPr>
      <w:r w:rsidRPr="0067137D">
        <w:rPr>
          <w:rFonts w:ascii="仿宋_GB2312" w:eastAsia="仿宋_GB2312"/>
          <w:spacing w:val="-4"/>
          <w:sz w:val="28"/>
          <w:szCs w:val="28"/>
        </w:rPr>
        <w:t>填报对象为全省有科技成果转化活动的研究开发机构和普通高等院校</w:t>
      </w:r>
      <w:r w:rsidRPr="0067137D">
        <w:rPr>
          <w:rFonts w:ascii="仿宋_GB2312" w:eastAsia="仿宋_GB2312" w:hint="eastAsia"/>
          <w:spacing w:val="-4"/>
          <w:sz w:val="28"/>
          <w:szCs w:val="28"/>
        </w:rPr>
        <w:t>，</w:t>
      </w:r>
      <w:r w:rsidRPr="0067137D">
        <w:rPr>
          <w:rFonts w:ascii="仿宋_GB2312" w:eastAsia="仿宋_GB2312"/>
          <w:spacing w:val="-4"/>
          <w:sz w:val="28"/>
          <w:szCs w:val="28"/>
        </w:rPr>
        <w:t>其中</w:t>
      </w:r>
      <w:r w:rsidRPr="0067137D">
        <w:rPr>
          <w:rFonts w:ascii="仿宋_GB2312" w:eastAsia="仿宋_GB2312" w:hint="eastAsia"/>
          <w:spacing w:val="-4"/>
          <w:sz w:val="28"/>
          <w:szCs w:val="28"/>
        </w:rPr>
        <w:t>，</w:t>
      </w:r>
      <w:r w:rsidRPr="0067137D">
        <w:rPr>
          <w:rFonts w:ascii="仿宋_GB2312" w:eastAsia="仿宋_GB2312"/>
          <w:spacing w:val="-4"/>
          <w:sz w:val="28"/>
          <w:szCs w:val="28"/>
        </w:rPr>
        <w:t>研究开发机构包括事业单位</w:t>
      </w:r>
      <w:r w:rsidRPr="0067137D">
        <w:rPr>
          <w:rFonts w:ascii="仿宋_GB2312" w:eastAsia="仿宋_GB2312" w:hint="eastAsia"/>
          <w:spacing w:val="-4"/>
          <w:sz w:val="28"/>
          <w:szCs w:val="28"/>
        </w:rPr>
        <w:t>、</w:t>
      </w:r>
      <w:r w:rsidRPr="0067137D">
        <w:rPr>
          <w:rFonts w:ascii="仿宋_GB2312" w:eastAsia="仿宋_GB2312"/>
          <w:spacing w:val="-4"/>
          <w:sz w:val="28"/>
          <w:szCs w:val="28"/>
        </w:rPr>
        <w:t>转制机构以及民办非企业</w:t>
      </w:r>
      <w:r w:rsidRPr="0067137D">
        <w:rPr>
          <w:rFonts w:ascii="仿宋_GB2312" w:eastAsia="仿宋_GB2312" w:hint="eastAsia"/>
          <w:spacing w:val="-4"/>
          <w:sz w:val="28"/>
          <w:szCs w:val="28"/>
        </w:rPr>
        <w:t>。</w:t>
      </w:r>
    </w:p>
    <w:p w:rsidR="00074B9B" w:rsidRDefault="00074B9B" w:rsidP="00074B9B">
      <w:pPr>
        <w:adjustRightInd w:val="0"/>
        <w:snapToGrid w:val="0"/>
        <w:spacing w:line="560" w:lineRule="exact"/>
        <w:ind w:left="560" w:firstLine="200"/>
        <w:rPr>
          <w:rFonts w:ascii="楷体_GB2312" w:eastAsia="楷体_GB2312" w:hAnsi="黑体" w:hint="eastAsia"/>
          <w:b/>
          <w:sz w:val="28"/>
          <w:szCs w:val="28"/>
        </w:rPr>
      </w:pPr>
      <w:r>
        <w:rPr>
          <w:rFonts w:ascii="楷体_GB2312" w:eastAsia="楷体_GB2312" w:hAnsi="黑体" w:hint="eastAsia"/>
          <w:b/>
          <w:sz w:val="28"/>
          <w:szCs w:val="28"/>
        </w:rPr>
        <w:lastRenderedPageBreak/>
        <w:t>（二）重要指标解释</w:t>
      </w:r>
    </w:p>
    <w:p w:rsidR="00074B9B" w:rsidRDefault="00074B9B" w:rsidP="00074B9B">
      <w:pPr>
        <w:adjustRightInd w:val="0"/>
        <w:snapToGrid w:val="0"/>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1.科技成果转让是指通过所有权转移等转让方式进行科技成果转化。</w:t>
      </w:r>
    </w:p>
    <w:p w:rsidR="00074B9B" w:rsidRDefault="00074B9B" w:rsidP="00074B9B">
      <w:pPr>
        <w:adjustRightInd w:val="0"/>
        <w:snapToGrid w:val="0"/>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2.科技成果许可是指以许可使用等方式进行科技成果转化。</w:t>
      </w:r>
    </w:p>
    <w:p w:rsidR="00074B9B" w:rsidRDefault="00074B9B" w:rsidP="00074B9B">
      <w:pPr>
        <w:adjustRightInd w:val="0"/>
        <w:snapToGrid w:val="0"/>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3.技术作价投资是指以技术折算一定价值对外投资的科技成果转化，包括以专利作价入股、以技术作价投资创设新公司、以技术作价投资参股公司等方式。</w:t>
      </w:r>
    </w:p>
    <w:p w:rsidR="00074B9B" w:rsidRDefault="00074B9B" w:rsidP="00074B9B">
      <w:pPr>
        <w:adjustRightInd w:val="0"/>
        <w:snapToGrid w:val="0"/>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4.技术开发、咨询、服务项目合同数是指按照《中华人民共和国合同法》第十八章签署的技术开发、技术咨询和技术服务合同数目。</w:t>
      </w:r>
    </w:p>
    <w:p w:rsidR="00074B9B" w:rsidRDefault="00074B9B" w:rsidP="00074B9B">
      <w:pPr>
        <w:adjustRightInd w:val="0"/>
        <w:snapToGrid w:val="0"/>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5.兼职和离岗创业人员是指经单位审批程序批准，在外兼职或进行离岗创业（且保留人事关系）的人员。</w:t>
      </w:r>
    </w:p>
    <w:p w:rsidR="00074B9B" w:rsidRDefault="00074B9B" w:rsidP="00074B9B">
      <w:pPr>
        <w:adjustRightInd w:val="0"/>
        <w:snapToGrid w:val="0"/>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6.科技成果转化取得的现金收入是指按照《促进科技成果转化法》第四十五条的规定取得的现金收入。</w:t>
      </w:r>
    </w:p>
    <w:p w:rsidR="00074B9B" w:rsidRDefault="00074B9B" w:rsidP="00074B9B">
      <w:pPr>
        <w:adjustRightInd w:val="0"/>
        <w:snapToGrid w:val="0"/>
        <w:spacing w:line="560" w:lineRule="exact"/>
        <w:ind w:left="560" w:firstLine="200"/>
        <w:rPr>
          <w:rFonts w:ascii="楷体_GB2312" w:eastAsia="楷体_GB2312" w:hAnsi="黑体" w:hint="eastAsia"/>
          <w:b/>
          <w:sz w:val="28"/>
          <w:szCs w:val="28"/>
        </w:rPr>
      </w:pPr>
      <w:r>
        <w:rPr>
          <w:rFonts w:ascii="楷体_GB2312" w:eastAsia="楷体_GB2312" w:hAnsi="黑体" w:hint="eastAsia"/>
          <w:b/>
          <w:sz w:val="28"/>
          <w:szCs w:val="28"/>
        </w:rPr>
        <w:t>（三）填报格式</w:t>
      </w:r>
    </w:p>
    <w:p w:rsidR="00074B9B" w:rsidRDefault="00074B9B" w:rsidP="00074B9B">
      <w:pPr>
        <w:adjustRightInd w:val="0"/>
        <w:snapToGrid w:val="0"/>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1.报告首页单位盖章处加盖单位公章。</w:t>
      </w:r>
    </w:p>
    <w:p w:rsidR="00074B9B" w:rsidRDefault="00074B9B" w:rsidP="00074B9B">
      <w:pPr>
        <w:adjustRightInd w:val="0"/>
        <w:snapToGrid w:val="0"/>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2.填报日期是加盖公章的日期。</w:t>
      </w:r>
    </w:p>
    <w:p w:rsidR="00074B9B" w:rsidRDefault="00074B9B" w:rsidP="00074B9B">
      <w:pPr>
        <w:adjustRightInd w:val="0"/>
        <w:snapToGrid w:val="0"/>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3.表内的年、月、日一律用公历和阿拉伯数字表示。</w:t>
      </w:r>
    </w:p>
    <w:p w:rsidR="00074B9B" w:rsidRDefault="00074B9B" w:rsidP="00074B9B">
      <w:pPr>
        <w:adjustRightInd w:val="0"/>
        <w:snapToGrid w:val="0"/>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4.表中本年度没有的数据一律填“0”。文字部分没有的部分填“无”。</w:t>
      </w:r>
    </w:p>
    <w:p w:rsidR="00074B9B" w:rsidRDefault="00074B9B" w:rsidP="00074B9B">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5.报告中的表格不要改成图片等相关格式。</w:t>
      </w:r>
    </w:p>
    <w:p w:rsidR="00074B9B" w:rsidRDefault="00074B9B" w:rsidP="00074B9B">
      <w:pPr>
        <w:adjustRightInd w:val="0"/>
        <w:snapToGrid w:val="0"/>
        <w:spacing w:line="560" w:lineRule="exact"/>
        <w:ind w:firstLine="200"/>
        <w:rPr>
          <w:rFonts w:ascii="仿宋_GB2312" w:eastAsia="仿宋_GB2312"/>
          <w:sz w:val="28"/>
          <w:szCs w:val="28"/>
        </w:rPr>
      </w:pPr>
    </w:p>
    <w:p w:rsidR="00074B9B" w:rsidRDefault="00074B9B" w:rsidP="00074B9B">
      <w:pPr>
        <w:adjustRightInd w:val="0"/>
        <w:snapToGrid w:val="0"/>
        <w:spacing w:line="560" w:lineRule="exact"/>
        <w:ind w:firstLine="640"/>
        <w:rPr>
          <w:rFonts w:ascii="仿宋_GB2312" w:eastAsia="仿宋_GB2312"/>
          <w:sz w:val="28"/>
          <w:szCs w:val="28"/>
        </w:rPr>
      </w:pPr>
    </w:p>
    <w:p w:rsidR="00074B9B" w:rsidRDefault="00074B9B" w:rsidP="00074B9B">
      <w:pPr>
        <w:adjustRightInd w:val="0"/>
        <w:snapToGrid w:val="0"/>
        <w:spacing w:line="560" w:lineRule="exact"/>
        <w:rPr>
          <w:rFonts w:ascii="仿宋_GB2312" w:eastAsia="仿宋_GB2312" w:hint="eastAsia"/>
          <w:sz w:val="28"/>
          <w:szCs w:val="28"/>
        </w:rPr>
      </w:pPr>
    </w:p>
    <w:p w:rsidR="004D2C83" w:rsidRDefault="00074B9B" w:rsidP="00074B9B">
      <w:r>
        <w:rPr>
          <w:rFonts w:ascii="黑体" w:eastAsia="黑体"/>
          <w:bCs/>
          <w:spacing w:val="6"/>
          <w:sz w:val="30"/>
          <w:szCs w:val="44"/>
        </w:rPr>
        <w:br w:type="page"/>
      </w:r>
      <w:bookmarkStart w:id="0" w:name="_GoBack"/>
      <w:bookmarkEnd w:id="0"/>
    </w:p>
    <w:sectPr w:rsidR="004D2C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长城小标宋体">
    <w:altName w:val="微软雅黑"/>
    <w:charset w:val="86"/>
    <w:family w:val="modern"/>
    <w:pitch w:val="default"/>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9B"/>
    <w:rsid w:val="00074B9B"/>
    <w:rsid w:val="004D2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B9B"/>
    <w:pPr>
      <w:widowControl w:val="0"/>
      <w:jc w:val="both"/>
    </w:pPr>
    <w:rPr>
      <w:rFonts w:ascii="Times New Roman" w:eastAsia="宋体" w:hAnsi="Times New Roman" w:cs="Times New Roman"/>
      <w:szCs w:val="24"/>
    </w:rPr>
  </w:style>
  <w:style w:type="paragraph" w:styleId="1">
    <w:name w:val="heading 1"/>
    <w:basedOn w:val="a"/>
    <w:link w:val="10"/>
    <w:qFormat/>
    <w:rsid w:val="00074B9B"/>
    <w:pPr>
      <w:adjustRightInd w:val="0"/>
      <w:snapToGrid w:val="0"/>
      <w:spacing w:line="353" w:lineRule="auto"/>
      <w:ind w:firstLineChars="200" w:firstLine="616"/>
      <w:outlineLvl w:val="0"/>
    </w:pPr>
    <w:rPr>
      <w:rFonts w:eastAsia="黑体"/>
      <w:sz w:val="32"/>
      <w:szCs w:val="32"/>
    </w:rPr>
  </w:style>
  <w:style w:type="paragraph" w:styleId="2">
    <w:name w:val="heading 2"/>
    <w:basedOn w:val="a"/>
    <w:link w:val="20"/>
    <w:qFormat/>
    <w:rsid w:val="00074B9B"/>
    <w:pPr>
      <w:adjustRightInd w:val="0"/>
      <w:snapToGrid w:val="0"/>
      <w:spacing w:line="353" w:lineRule="auto"/>
      <w:ind w:firstLineChars="200" w:firstLine="616"/>
      <w:outlineLvl w:val="1"/>
    </w:pPr>
    <w:rPr>
      <w:rFonts w:eastAsia="楷体_GB2312"/>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074B9B"/>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074B9B"/>
    <w:rPr>
      <w:rFonts w:asciiTheme="majorHAnsi" w:eastAsiaTheme="majorEastAsia" w:hAnsiTheme="majorHAnsi" w:cstheme="majorBidi"/>
      <w:b/>
      <w:bCs/>
      <w:sz w:val="32"/>
      <w:szCs w:val="32"/>
    </w:rPr>
  </w:style>
  <w:style w:type="character" w:customStyle="1" w:styleId="10">
    <w:name w:val="标题 1 字符"/>
    <w:link w:val="1"/>
    <w:rsid w:val="00074B9B"/>
    <w:rPr>
      <w:rFonts w:ascii="Times New Roman" w:eastAsia="黑体" w:hAnsi="Times New Roman" w:cs="Times New Roman"/>
      <w:sz w:val="32"/>
      <w:szCs w:val="32"/>
    </w:rPr>
  </w:style>
  <w:style w:type="character" w:customStyle="1" w:styleId="20">
    <w:name w:val="标题 2 字符"/>
    <w:link w:val="2"/>
    <w:rsid w:val="00074B9B"/>
    <w:rPr>
      <w:rFonts w:ascii="Times New Roman" w:eastAsia="楷体_GB2312" w:hAnsi="Times New Roman" w:cs="Times New Roman"/>
      <w:kern w:val="0"/>
      <w:sz w:val="20"/>
      <w:szCs w:val="20"/>
    </w:rPr>
  </w:style>
  <w:style w:type="paragraph" w:styleId="a3">
    <w:name w:val="Body Text"/>
    <w:basedOn w:val="a"/>
    <w:link w:val="Char"/>
    <w:rsid w:val="00074B9B"/>
    <w:pPr>
      <w:spacing w:before="240" w:line="500" w:lineRule="exact"/>
    </w:pPr>
    <w:rPr>
      <w:rFonts w:ascii="宋体"/>
      <w:sz w:val="30"/>
      <w:szCs w:val="20"/>
    </w:rPr>
  </w:style>
  <w:style w:type="character" w:customStyle="1" w:styleId="Char">
    <w:name w:val="正文文本 Char"/>
    <w:basedOn w:val="a0"/>
    <w:link w:val="a3"/>
    <w:qFormat/>
    <w:rsid w:val="00074B9B"/>
    <w:rPr>
      <w:rFonts w:ascii="宋体" w:eastAsia="宋体" w:hAnsi="Times New Roman" w:cs="Times New Roman"/>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B9B"/>
    <w:pPr>
      <w:widowControl w:val="0"/>
      <w:jc w:val="both"/>
    </w:pPr>
    <w:rPr>
      <w:rFonts w:ascii="Times New Roman" w:eastAsia="宋体" w:hAnsi="Times New Roman" w:cs="Times New Roman"/>
      <w:szCs w:val="24"/>
    </w:rPr>
  </w:style>
  <w:style w:type="paragraph" w:styleId="1">
    <w:name w:val="heading 1"/>
    <w:basedOn w:val="a"/>
    <w:link w:val="10"/>
    <w:qFormat/>
    <w:rsid w:val="00074B9B"/>
    <w:pPr>
      <w:adjustRightInd w:val="0"/>
      <w:snapToGrid w:val="0"/>
      <w:spacing w:line="353" w:lineRule="auto"/>
      <w:ind w:firstLineChars="200" w:firstLine="616"/>
      <w:outlineLvl w:val="0"/>
    </w:pPr>
    <w:rPr>
      <w:rFonts w:eastAsia="黑体"/>
      <w:sz w:val="32"/>
      <w:szCs w:val="32"/>
    </w:rPr>
  </w:style>
  <w:style w:type="paragraph" w:styleId="2">
    <w:name w:val="heading 2"/>
    <w:basedOn w:val="a"/>
    <w:link w:val="20"/>
    <w:qFormat/>
    <w:rsid w:val="00074B9B"/>
    <w:pPr>
      <w:adjustRightInd w:val="0"/>
      <w:snapToGrid w:val="0"/>
      <w:spacing w:line="353" w:lineRule="auto"/>
      <w:ind w:firstLineChars="200" w:firstLine="616"/>
      <w:outlineLvl w:val="1"/>
    </w:pPr>
    <w:rPr>
      <w:rFonts w:eastAsia="楷体_GB2312"/>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074B9B"/>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074B9B"/>
    <w:rPr>
      <w:rFonts w:asciiTheme="majorHAnsi" w:eastAsiaTheme="majorEastAsia" w:hAnsiTheme="majorHAnsi" w:cstheme="majorBidi"/>
      <w:b/>
      <w:bCs/>
      <w:sz w:val="32"/>
      <w:szCs w:val="32"/>
    </w:rPr>
  </w:style>
  <w:style w:type="character" w:customStyle="1" w:styleId="10">
    <w:name w:val="标题 1 字符"/>
    <w:link w:val="1"/>
    <w:rsid w:val="00074B9B"/>
    <w:rPr>
      <w:rFonts w:ascii="Times New Roman" w:eastAsia="黑体" w:hAnsi="Times New Roman" w:cs="Times New Roman"/>
      <w:sz w:val="32"/>
      <w:szCs w:val="32"/>
    </w:rPr>
  </w:style>
  <w:style w:type="character" w:customStyle="1" w:styleId="20">
    <w:name w:val="标题 2 字符"/>
    <w:link w:val="2"/>
    <w:rsid w:val="00074B9B"/>
    <w:rPr>
      <w:rFonts w:ascii="Times New Roman" w:eastAsia="楷体_GB2312" w:hAnsi="Times New Roman" w:cs="Times New Roman"/>
      <w:kern w:val="0"/>
      <w:sz w:val="20"/>
      <w:szCs w:val="20"/>
    </w:rPr>
  </w:style>
  <w:style w:type="paragraph" w:styleId="a3">
    <w:name w:val="Body Text"/>
    <w:basedOn w:val="a"/>
    <w:link w:val="Char"/>
    <w:rsid w:val="00074B9B"/>
    <w:pPr>
      <w:spacing w:before="240" w:line="500" w:lineRule="exact"/>
    </w:pPr>
    <w:rPr>
      <w:rFonts w:ascii="宋体"/>
      <w:sz w:val="30"/>
      <w:szCs w:val="20"/>
    </w:rPr>
  </w:style>
  <w:style w:type="character" w:customStyle="1" w:styleId="Char">
    <w:name w:val="正文文本 Char"/>
    <w:basedOn w:val="a0"/>
    <w:link w:val="a3"/>
    <w:qFormat/>
    <w:rsid w:val="00074B9B"/>
    <w:rPr>
      <w:rFonts w:ascii="宋体" w:eastAsia="宋体" w:hAnsi="Times New Roman" w:cs="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2021-02-05T08:55:00Z</dcterms:created>
  <dcterms:modified xsi:type="dcterms:W3CDTF">2021-02-05T08:56:00Z</dcterms:modified>
</cp:coreProperties>
</file>