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  <w:tab w:val="left" w:pos="1985"/>
        </w:tabs>
        <w:wordWrap w:val="0"/>
        <w:autoSpaceDE w:val="0"/>
        <w:autoSpaceDN w:val="0"/>
        <w:adjustRightInd w:val="0"/>
        <w:ind w:right="1243" w:rightChars="592"/>
        <w:jc w:val="lef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  <w:r>
        <w:rPr>
          <w:rFonts w:ascii="黑体" w:hAnsi="黑体" w:eastAsia="黑体"/>
          <w:color w:val="000000"/>
          <w:sz w:val="32"/>
        </w:rPr>
        <w:t>1</w:t>
      </w: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pacing w:val="6"/>
          <w:sz w:val="36"/>
          <w:szCs w:val="44"/>
        </w:rPr>
      </w:pPr>
      <w:r>
        <w:rPr>
          <w:rFonts w:hint="eastAsia" w:ascii="方正小标宋简体" w:eastAsia="方正小标宋简体"/>
          <w:bCs/>
          <w:spacing w:val="6"/>
          <w:sz w:val="36"/>
          <w:szCs w:val="44"/>
        </w:rPr>
        <w:t>山东省文化和科技融合示范基地</w:t>
      </w:r>
    </w:p>
    <w:p>
      <w:pPr>
        <w:adjustRightInd w:val="0"/>
        <w:snapToGrid w:val="0"/>
        <w:spacing w:line="353" w:lineRule="auto"/>
        <w:jc w:val="center"/>
        <w:rPr>
          <w:rFonts w:ascii="方正小标宋简体" w:eastAsia="方正小标宋简体"/>
          <w:color w:val="000000"/>
          <w:sz w:val="36"/>
        </w:rPr>
      </w:pPr>
      <w:r>
        <w:rPr>
          <w:rFonts w:hint="eastAsia" w:ascii="方正小标宋简体" w:hAnsi="楷体_GB2312" w:eastAsia="方正小标宋简体"/>
          <w:color w:val="000000"/>
          <w:sz w:val="36"/>
        </w:rPr>
        <w:t>（集聚类）</w:t>
      </w:r>
    </w:p>
    <w:p>
      <w:pPr>
        <w:adjustRightInd w:val="0"/>
        <w:snapToGrid w:val="0"/>
        <w:spacing w:line="353" w:lineRule="auto"/>
        <w:jc w:val="center"/>
        <w:rPr>
          <w:color w:val="000000"/>
        </w:rPr>
      </w:pPr>
    </w:p>
    <w:p>
      <w:pPr>
        <w:adjustRightInd w:val="0"/>
        <w:snapToGrid w:val="0"/>
        <w:spacing w:line="353" w:lineRule="auto"/>
        <w:jc w:val="center"/>
        <w:rPr>
          <w:rFonts w:ascii="方正小标宋简体" w:eastAsia="方正小标宋简体"/>
          <w:color w:val="000000"/>
          <w:sz w:val="36"/>
        </w:rPr>
      </w:pPr>
      <w:r>
        <w:rPr>
          <w:rFonts w:hint="eastAsia" w:ascii="方正小标宋简体" w:eastAsia="方正小标宋简体"/>
          <w:color w:val="000000"/>
          <w:sz w:val="36"/>
        </w:rPr>
        <w:t>申  报  书</w:t>
      </w: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tbl>
      <w:tblPr>
        <w:tblStyle w:val="3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64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基地名称</w:t>
            </w:r>
          </w:p>
        </w:tc>
        <w:tc>
          <w:tcPr>
            <w:tcW w:w="5092" w:type="dxa"/>
            <w:tcBorders>
              <w:top w:val="nil"/>
              <w:left w:val="nil"/>
              <w:right w:val="nil"/>
            </w:tcBorders>
          </w:tcPr>
          <w:p>
            <w:pPr>
              <w:adjustRightInd w:val="0"/>
              <w:snapToGrid w:val="0"/>
              <w:spacing w:line="6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64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基地负责人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spacing w:line="6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64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推荐部门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spacing w:line="6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64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期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spacing w:line="6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60" w:lineRule="auto"/>
        <w:jc w:val="center"/>
        <w:rPr>
          <w:rFonts w:hAnsi="楷体_GB2312"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hAnsi="楷体_GB2312"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/>
          <w:bCs/>
          <w:color w:val="000000"/>
          <w:sz w:val="40"/>
          <w:szCs w:val="40"/>
        </w:rPr>
      </w:pPr>
      <w:bookmarkStart w:id="0" w:name="_Hlk59719857"/>
      <w:r>
        <w:rPr>
          <w:rFonts w:hint="eastAsia" w:ascii="方正小标宋简体" w:hAnsi="仿宋" w:eastAsia="方正小标宋简体"/>
          <w:bCs/>
          <w:color w:val="000000"/>
          <w:sz w:val="40"/>
          <w:szCs w:val="40"/>
        </w:rPr>
        <w:t>申报书提纲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一、山东省</w:t>
      </w:r>
      <w:bookmarkStart w:id="1" w:name="_Hlk60200850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文化和科技融合</w:t>
      </w:r>
      <w:bookmarkEnd w:id="1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示范基地申报表（集聚类）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二、基地入驻企业情况表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bookmarkStart w:id="2" w:name="_Hlk59713051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三、基地主要发展情况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bookmarkStart w:id="3" w:name="_Hlk60201474"/>
      <w:r>
        <w:rPr>
          <w:rFonts w:hint="eastAsia" w:ascii="仿宋" w:hAnsi="仿宋" w:eastAsia="仿宋"/>
          <w:color w:val="000000"/>
          <w:sz w:val="32"/>
          <w:szCs w:val="32"/>
        </w:rPr>
        <w:t>1.基地基本情况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包括基地功能布局、发展沿革、产业基础、所获奖励荣誉和扶持情况等；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2.基地文化科技融合特色优势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3.基地公共服务情况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包括政策支持、基地运行管理机构及制度建设等；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4.效益分析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近年来基地经济和社会效益。</w:t>
      </w:r>
    </w:p>
    <w:bookmarkEnd w:id="3"/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bookmarkStart w:id="4" w:name="_Hlk60201699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四、基地近三年发展规划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基地未来发展定位及年度目标，文化科技应用推广重点任务及主要举措等。</w:t>
      </w:r>
    </w:p>
    <w:bookmarkEnd w:id="4"/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五、相关证明材料</w:t>
      </w:r>
    </w:p>
    <w:bookmarkEnd w:id="0"/>
    <w:bookmarkEnd w:id="2"/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353" w:lineRule="auto"/>
        <w:jc w:val="center"/>
        <w:rPr>
          <w:rFonts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53" w:lineRule="auto"/>
        <w:jc w:val="center"/>
        <w:rPr>
          <w:rFonts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53" w:lineRule="auto"/>
        <w:jc w:val="center"/>
        <w:rPr>
          <w:rFonts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53" w:lineRule="auto"/>
        <w:jc w:val="center"/>
        <w:rPr>
          <w:rFonts w:eastAsia="楷体_GB2312"/>
          <w:color w:val="000000"/>
          <w:sz w:val="30"/>
          <w:szCs w:val="30"/>
        </w:rPr>
      </w:pPr>
      <w:bookmarkStart w:id="6" w:name="_GoBack"/>
      <w:bookmarkEnd w:id="6"/>
    </w:p>
    <w:tbl>
      <w:tblPr>
        <w:tblStyle w:val="3"/>
        <w:tblW w:w="87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91"/>
        <w:gridCol w:w="1445"/>
        <w:gridCol w:w="565"/>
        <w:gridCol w:w="281"/>
        <w:gridCol w:w="146"/>
        <w:gridCol w:w="512"/>
        <w:gridCol w:w="764"/>
        <w:gridCol w:w="709"/>
        <w:gridCol w:w="283"/>
        <w:gridCol w:w="993"/>
        <w:gridCol w:w="9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876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4"/>
              </w:rPr>
              <w:t>山东省文化和科技融合示范基地申报表（集聚类）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申报单位名称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基地成立时间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基地运营机构名称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上级管理单位名称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基地负责人及职务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办公电话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基地联系人及职务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办公电话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E-mail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真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基地主要业态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（可多选）</w:t>
            </w:r>
          </w:p>
        </w:tc>
        <w:tc>
          <w:tcPr>
            <w:tcW w:w="6669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□文化艺术  □新闻出版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□广播影视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□文化旅游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□创意设计  □文物保护利用  □公共文化服务   □其他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9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基础设施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基地总面积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（平方米）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用地面积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（平方米）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公共服务面积（平方米）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6" w:hRule="atLeast"/>
          <w:tblHeader/>
          <w:jc w:val="center"/>
        </w:trPr>
        <w:tc>
          <w:tcPr>
            <w:tcW w:w="20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经济效益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（2019）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基地内文化科技企业收入总额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基地内文化科技企业利润总额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基地内文化科技企业纳税总额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基地内企事业单位总数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文化科技类企业数量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文化和科技类企业创新绩效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（2019）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研发投入资金额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获自主知识产权数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为文化行业提供技术服务的收入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4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基地公共服务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平台数量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基地配套公共服务项目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（可多选）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创业孵化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融资推介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信息交流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人才培训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市场推广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管理咨询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知识产权保护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目标计划</w:t>
            </w: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基地内文化科技企业未来两年营业收入年均增速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0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基地企业未来两年研发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投入资金额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基地企业未来两年获得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自主知识产权数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基地企业未来两年为文化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行业提供技术服务的收入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3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文化科技企业增长数量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6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市级科技行政管理部门和党委宣传部门审核意见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（科技行政管理部门盖章）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（党委宣传部门盖章）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日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黑体"/>
          <w:color w:val="000000"/>
          <w:kern w:val="0"/>
          <w:sz w:val="32"/>
          <w:szCs w:val="32"/>
        </w:rPr>
        <w:sectPr>
          <w:footerReference r:id="rId3" w:type="default"/>
          <w:pgSz w:w="11907" w:h="16840"/>
          <w:pgMar w:top="2098" w:right="1531" w:bottom="1985" w:left="1531" w:header="851" w:footer="1531" w:gutter="0"/>
          <w:pgNumType w:fmt="numberInDash" w:start="1"/>
          <w:cols w:space="425" w:num="1"/>
          <w:docGrid w:type="lines" w:linePitch="312" w:charSpace="0"/>
        </w:sectPr>
      </w:pPr>
    </w:p>
    <w:p>
      <w:pPr>
        <w:tabs>
          <w:tab w:val="left" w:pos="1560"/>
          <w:tab w:val="left" w:pos="1985"/>
        </w:tabs>
        <w:wordWrap w:val="0"/>
        <w:autoSpaceDE w:val="0"/>
        <w:autoSpaceDN w:val="0"/>
        <w:adjustRightInd w:val="0"/>
        <w:ind w:right="1243" w:rightChars="592"/>
        <w:jc w:val="left"/>
        <w:rPr>
          <w:rFonts w:ascii="黑体" w:hAnsi="黑体" w:eastAsia="黑体"/>
          <w:color w:val="000000"/>
          <w:sz w:val="32"/>
        </w:rPr>
      </w:pPr>
    </w:p>
    <w:p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pacing w:val="6"/>
          <w:sz w:val="36"/>
          <w:szCs w:val="44"/>
        </w:rPr>
      </w:pPr>
      <w:bookmarkStart w:id="5" w:name="_Hlk59721085"/>
      <w:r>
        <w:rPr>
          <w:rFonts w:hint="eastAsia" w:ascii="方正小标宋简体" w:eastAsia="方正小标宋简体"/>
          <w:bCs/>
          <w:spacing w:val="6"/>
          <w:sz w:val="36"/>
          <w:szCs w:val="44"/>
        </w:rPr>
        <w:t>基地入驻企业情况表</w:t>
      </w:r>
    </w:p>
    <w:bookmarkEnd w:id="5"/>
    <w:p>
      <w:pPr>
        <w:adjustRightInd w:val="0"/>
        <w:snapToGrid w:val="0"/>
        <w:spacing w:line="300" w:lineRule="auto"/>
        <w:jc w:val="center"/>
        <w:rPr>
          <w:rFonts w:ascii="仿宋" w:hAnsi="仿宋" w:eastAsia="仿宋"/>
          <w:b/>
          <w:bCs/>
          <w:spacing w:val="6"/>
          <w:sz w:val="18"/>
          <w:szCs w:val="44"/>
        </w:rPr>
      </w:pPr>
    </w:p>
    <w:p>
      <w:pPr>
        <w:adjustRightInd w:val="0"/>
        <w:snapToGrid w:val="0"/>
        <w:spacing w:after="78" w:afterLines="25"/>
        <w:ind w:left="105" w:leftChars="50" w:right="105" w:rightChar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填报单位：</w:t>
      </w:r>
      <w:r>
        <w:rPr>
          <w:rFonts w:ascii="仿宋" w:hAnsi="仿宋" w:eastAsia="仿宋"/>
          <w:sz w:val="24"/>
        </w:rPr>
        <w:t xml:space="preserve">                                                                         </w:t>
      </w:r>
      <w:r>
        <w:rPr>
          <w:rFonts w:hint="eastAsia" w:ascii="仿宋" w:hAnsi="仿宋" w:eastAsia="仿宋"/>
          <w:sz w:val="24"/>
        </w:rPr>
        <w:t>填报时间：</w:t>
      </w:r>
    </w:p>
    <w:tbl>
      <w:tblPr>
        <w:tblStyle w:val="3"/>
        <w:tblW w:w="139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20"/>
        <w:gridCol w:w="1654"/>
        <w:gridCol w:w="843"/>
        <w:gridCol w:w="991"/>
        <w:gridCol w:w="887"/>
        <w:gridCol w:w="709"/>
        <w:gridCol w:w="709"/>
        <w:gridCol w:w="850"/>
        <w:gridCol w:w="851"/>
        <w:gridCol w:w="1234"/>
        <w:gridCol w:w="1645"/>
        <w:gridCol w:w="1762"/>
        <w:gridCol w:w="11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收入（万元）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净利润（万元）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总额（万元）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经费（万元）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是否是高新技术企业</w:t>
            </w: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从事文化科技相关工作的从业人员数量</w:t>
            </w: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为文化行业提供技术服务所取得的营业收入（万元）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拥有自主知识产权数量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...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ind w:firstLine="105" w:firstLineChars="50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638810</wp:posOffset>
                </wp:positionV>
                <wp:extent cx="9195435" cy="590550"/>
                <wp:effectExtent l="4445" t="4445" r="2032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543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ind w:firstLine="0" w:firstLineChars="0"/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9.85pt;margin-top:50.3pt;height:46.5pt;width:724.05pt;z-index:251659264;mso-width-relative:page;mso-height-relative:page;" fillcolor="#FFFFFF" filled="t" stroked="t" coordsize="21600,21600" o:gfxdata="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9QHctkAAAAMAQAADwAAAAAAAAABACAAAAAiAAAAZHJzL2Rvd25yZXYueG1sUEsB&#10;AhQAFAAAAAgAh07iQMQ+nFktAgAAhgQAAA4AAAAAAAAAAQAgAAAAKAEAAGRycy9lMm9Eb2MueG1s&#10;UEsFBgAAAAAGAAYAWQEAAMc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0" w:firstLineChars="0"/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注：所填数据为基地内代表性文化科技企业</w:t>
      </w:r>
      <w:r>
        <w:rPr>
          <w:sz w:val="24"/>
        </w:rPr>
        <w:t>20</w:t>
      </w:r>
      <w:r>
        <w:rPr>
          <w:rFonts w:hint="eastAsia"/>
          <w:sz w:val="24"/>
        </w:rPr>
        <w:t>19年数据，原则上不少于</w:t>
      </w:r>
      <w:r>
        <w:rPr>
          <w:sz w:val="24"/>
        </w:rPr>
        <w:t>10</w:t>
      </w:r>
      <w:r>
        <w:rPr>
          <w:rFonts w:hint="eastAsia"/>
          <w:sz w:val="24"/>
        </w:rPr>
        <w:t>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55A23"/>
    <w:rsid w:val="06D55A23"/>
    <w:rsid w:val="1FB922D2"/>
    <w:rsid w:val="442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2021-01-04T07:24:00Z</dcterms:created>
  <dc:creator>CH</dc:creator>
  <cp:lastModifiedBy>CH</cp:lastModifiedBy>
  <dcterms:modified xsi:type="dcterms:W3CDTF">2021-01-04T07:53:14Z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