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DF902" w14:textId="1D111699" w:rsidR="001A2497" w:rsidRPr="00D0045B" w:rsidRDefault="005F739D" w:rsidP="001A2497">
      <w:pPr>
        <w:autoSpaceDE w:val="0"/>
        <w:autoSpaceDN w:val="0"/>
        <w:adjustRightInd w:val="0"/>
        <w:rPr>
          <w:rFonts w:ascii="仿宋" w:eastAsia="仿宋" w:hAnsi="仿宋"/>
          <w:color w:val="000000"/>
          <w:kern w:val="0"/>
          <w:sz w:val="32"/>
        </w:rPr>
      </w:pPr>
      <w:bookmarkStart w:id="0" w:name="_Hlk56524068"/>
      <w:bookmarkEnd w:id="0"/>
      <w:r>
        <w:rPr>
          <w:rFonts w:ascii="仿宋" w:eastAsia="仿宋" w:hAnsi="仿宋" w:hint="eastAsia"/>
          <w:color w:val="000000"/>
          <w:kern w:val="0"/>
          <w:sz w:val="32"/>
        </w:rPr>
        <w:t>附件1：</w:t>
      </w:r>
      <w:bookmarkStart w:id="1" w:name="_GoBack"/>
      <w:bookmarkEnd w:id="1"/>
    </w:p>
    <w:p w14:paraId="0A40E630" w14:textId="77777777" w:rsidR="001D12CB" w:rsidRPr="00EC3426" w:rsidRDefault="001D12CB">
      <w:pPr>
        <w:jc w:val="center"/>
        <w:rPr>
          <w:rFonts w:ascii="黑体" w:eastAsia="黑体"/>
          <w:sz w:val="40"/>
          <w:szCs w:val="48"/>
        </w:rPr>
      </w:pPr>
    </w:p>
    <w:p w14:paraId="76CB6E31" w14:textId="77777777" w:rsidR="00FF622C" w:rsidRPr="00EC3426" w:rsidRDefault="00FF622C">
      <w:pPr>
        <w:jc w:val="center"/>
        <w:rPr>
          <w:rFonts w:ascii="黑体" w:eastAsia="黑体"/>
          <w:sz w:val="40"/>
          <w:szCs w:val="48"/>
        </w:rPr>
      </w:pPr>
    </w:p>
    <w:p w14:paraId="754F34D3" w14:textId="77777777" w:rsidR="00FF622C" w:rsidRPr="00EC3426" w:rsidRDefault="00FF622C">
      <w:pPr>
        <w:jc w:val="center"/>
        <w:rPr>
          <w:rFonts w:ascii="黑体" w:eastAsia="黑体"/>
          <w:sz w:val="40"/>
          <w:szCs w:val="48"/>
        </w:rPr>
      </w:pPr>
    </w:p>
    <w:p w14:paraId="27A5A103" w14:textId="77777777" w:rsidR="007449E4" w:rsidRPr="00CA0CC1" w:rsidRDefault="008F3F16" w:rsidP="00C47926">
      <w:pPr>
        <w:spacing w:beforeLines="50" w:before="156" w:afterLines="100" w:after="312" w:line="360" w:lineRule="auto"/>
        <w:jc w:val="center"/>
        <w:rPr>
          <w:rFonts w:ascii="黑体" w:eastAsia="黑体"/>
          <w:sz w:val="48"/>
          <w:szCs w:val="48"/>
        </w:rPr>
      </w:pPr>
      <w:r w:rsidRPr="00CA0CC1">
        <w:rPr>
          <w:rFonts w:ascii="黑体" w:eastAsia="黑体" w:hint="eastAsia"/>
          <w:sz w:val="48"/>
          <w:szCs w:val="48"/>
        </w:rPr>
        <w:t>中国环境监测总站</w:t>
      </w:r>
    </w:p>
    <w:p w14:paraId="19E97AFE" w14:textId="22E07A82" w:rsidR="00EA143C" w:rsidRPr="00CA0CC1" w:rsidRDefault="00890A70" w:rsidP="00C47926">
      <w:pPr>
        <w:spacing w:beforeLines="50" w:before="156" w:afterLines="100" w:after="312" w:line="360" w:lineRule="auto"/>
        <w:jc w:val="center"/>
        <w:rPr>
          <w:rFonts w:ascii="黑体" w:eastAsia="黑体"/>
          <w:sz w:val="48"/>
          <w:szCs w:val="48"/>
        </w:rPr>
      </w:pPr>
      <w:r w:rsidRPr="00890A70">
        <w:rPr>
          <w:rFonts w:ascii="黑体" w:eastAsia="黑体" w:hint="eastAsia"/>
          <w:sz w:val="48"/>
          <w:szCs w:val="48"/>
        </w:rPr>
        <w:t>统一身份认证系统服务升级</w:t>
      </w:r>
    </w:p>
    <w:p w14:paraId="79066D57" w14:textId="019BF8B4" w:rsidR="001D12CB" w:rsidRPr="00CA0CC1" w:rsidRDefault="00D812A8" w:rsidP="00C47926">
      <w:pPr>
        <w:spacing w:beforeLines="50" w:before="156" w:afterLines="100" w:after="312" w:line="360" w:lineRule="auto"/>
        <w:jc w:val="center"/>
        <w:rPr>
          <w:rFonts w:ascii="黑体" w:eastAsia="黑体"/>
          <w:sz w:val="72"/>
          <w:szCs w:val="48"/>
        </w:rPr>
      </w:pPr>
      <w:r w:rsidRPr="00CA0CC1">
        <w:rPr>
          <w:rFonts w:ascii="黑体" w:eastAsia="黑体" w:hint="eastAsia"/>
          <w:sz w:val="48"/>
          <w:szCs w:val="48"/>
        </w:rPr>
        <w:t>项目</w:t>
      </w:r>
      <w:r w:rsidR="003F30E8" w:rsidRPr="00CA0CC1">
        <w:rPr>
          <w:rFonts w:ascii="黑体" w:eastAsia="黑体" w:hint="eastAsia"/>
          <w:sz w:val="48"/>
          <w:szCs w:val="48"/>
        </w:rPr>
        <w:t>需求书</w:t>
      </w:r>
    </w:p>
    <w:p w14:paraId="069D8F55" w14:textId="77777777" w:rsidR="001D12CB" w:rsidRPr="00CA0CC1" w:rsidRDefault="001D12CB">
      <w:pPr>
        <w:rPr>
          <w:rFonts w:ascii="黑体" w:eastAsia="黑体"/>
          <w:sz w:val="44"/>
          <w:szCs w:val="48"/>
        </w:rPr>
      </w:pPr>
    </w:p>
    <w:p w14:paraId="65905292" w14:textId="77777777" w:rsidR="001D12CB" w:rsidRPr="00CA0CC1" w:rsidRDefault="001D12CB">
      <w:pPr>
        <w:rPr>
          <w:rFonts w:ascii="黑体" w:eastAsia="黑体"/>
          <w:sz w:val="48"/>
          <w:szCs w:val="48"/>
        </w:rPr>
      </w:pPr>
    </w:p>
    <w:p w14:paraId="6CBC88B2" w14:textId="77777777" w:rsidR="001D12CB" w:rsidRPr="00CA0CC1" w:rsidRDefault="001D12CB">
      <w:pPr>
        <w:jc w:val="center"/>
        <w:rPr>
          <w:rFonts w:ascii="黑体" w:eastAsia="黑体"/>
          <w:sz w:val="56"/>
          <w:szCs w:val="48"/>
        </w:rPr>
      </w:pPr>
    </w:p>
    <w:p w14:paraId="17D516D1" w14:textId="77777777" w:rsidR="001D12CB" w:rsidRPr="00CA0CC1" w:rsidRDefault="001D12CB">
      <w:pPr>
        <w:jc w:val="center"/>
        <w:rPr>
          <w:rFonts w:ascii="黑体" w:eastAsia="黑体"/>
          <w:sz w:val="48"/>
          <w:szCs w:val="48"/>
        </w:rPr>
      </w:pPr>
    </w:p>
    <w:p w14:paraId="64D91708" w14:textId="77777777" w:rsidR="009E3CAF" w:rsidRPr="00CA0CC1" w:rsidRDefault="009E3CAF">
      <w:pPr>
        <w:jc w:val="center"/>
        <w:rPr>
          <w:rFonts w:ascii="黑体" w:eastAsia="黑体"/>
          <w:sz w:val="48"/>
          <w:szCs w:val="48"/>
        </w:rPr>
      </w:pPr>
    </w:p>
    <w:p w14:paraId="77557634" w14:textId="77777777" w:rsidR="00FF622C" w:rsidRPr="00CA0CC1" w:rsidRDefault="00FF622C">
      <w:pPr>
        <w:jc w:val="center"/>
        <w:rPr>
          <w:rFonts w:ascii="黑体" w:eastAsia="黑体"/>
          <w:sz w:val="48"/>
          <w:szCs w:val="48"/>
        </w:rPr>
      </w:pPr>
    </w:p>
    <w:p w14:paraId="24A4A31A" w14:textId="77777777" w:rsidR="00FF622C" w:rsidRPr="00CA0CC1" w:rsidRDefault="00FF622C">
      <w:pPr>
        <w:jc w:val="center"/>
        <w:rPr>
          <w:rFonts w:ascii="黑体" w:eastAsia="黑体"/>
          <w:sz w:val="48"/>
          <w:szCs w:val="48"/>
        </w:rPr>
      </w:pPr>
    </w:p>
    <w:p w14:paraId="5B11D9CF" w14:textId="77777777" w:rsidR="001D12CB" w:rsidRPr="00CA0CC1" w:rsidRDefault="001D12CB">
      <w:pPr>
        <w:jc w:val="center"/>
        <w:rPr>
          <w:rFonts w:ascii="黑体" w:eastAsia="黑体"/>
          <w:sz w:val="48"/>
          <w:szCs w:val="48"/>
        </w:rPr>
      </w:pPr>
    </w:p>
    <w:p w14:paraId="56DDD156" w14:textId="77777777" w:rsidR="001D12CB" w:rsidRPr="00CA0CC1" w:rsidRDefault="001D12CB">
      <w:pPr>
        <w:jc w:val="center"/>
        <w:rPr>
          <w:rFonts w:ascii="黑体" w:eastAsia="黑体"/>
          <w:sz w:val="48"/>
          <w:szCs w:val="48"/>
        </w:rPr>
      </w:pPr>
    </w:p>
    <w:tbl>
      <w:tblPr>
        <w:tblW w:w="7241" w:type="dxa"/>
        <w:jc w:val="center"/>
        <w:tblLayout w:type="fixed"/>
        <w:tblLook w:val="04A0" w:firstRow="1" w:lastRow="0" w:firstColumn="1" w:lastColumn="0" w:noHBand="0" w:noVBand="1"/>
      </w:tblPr>
      <w:tblGrid>
        <w:gridCol w:w="7241"/>
      </w:tblGrid>
      <w:tr w:rsidR="00AE2FC2" w:rsidRPr="00CA0CC1" w14:paraId="2AD405FA" w14:textId="77777777">
        <w:trPr>
          <w:jc w:val="center"/>
        </w:trPr>
        <w:tc>
          <w:tcPr>
            <w:tcW w:w="7241" w:type="dxa"/>
          </w:tcPr>
          <w:p w14:paraId="16B4A2BE" w14:textId="67B11539" w:rsidR="001D12CB" w:rsidRPr="009C326E" w:rsidRDefault="00654339">
            <w:pPr>
              <w:jc w:val="center"/>
              <w:rPr>
                <w:rFonts w:ascii="黑体" w:eastAsia="黑体" w:hAnsi="黑体"/>
                <w:sz w:val="36"/>
                <w:szCs w:val="36"/>
              </w:rPr>
            </w:pPr>
            <w:r w:rsidRPr="009C326E">
              <w:rPr>
                <w:rFonts w:ascii="黑体" w:eastAsia="黑体" w:hAnsi="黑体" w:hint="eastAsia"/>
                <w:sz w:val="36"/>
                <w:szCs w:val="36"/>
              </w:rPr>
              <w:t>中国环境监测总站</w:t>
            </w:r>
          </w:p>
        </w:tc>
      </w:tr>
      <w:tr w:rsidR="00AE2FC2" w:rsidRPr="00CA0CC1" w14:paraId="54AD4223" w14:textId="77777777">
        <w:trPr>
          <w:jc w:val="center"/>
        </w:trPr>
        <w:tc>
          <w:tcPr>
            <w:tcW w:w="7241" w:type="dxa"/>
          </w:tcPr>
          <w:p w14:paraId="22F60F14" w14:textId="0C282DC1" w:rsidR="001D12CB" w:rsidRPr="009C326E" w:rsidRDefault="0009753C" w:rsidP="007449E4">
            <w:pPr>
              <w:jc w:val="center"/>
              <w:rPr>
                <w:rFonts w:ascii="黑体" w:eastAsia="黑体" w:hAnsi="黑体"/>
                <w:sz w:val="36"/>
                <w:szCs w:val="36"/>
              </w:rPr>
            </w:pPr>
            <w:r w:rsidRPr="009C326E">
              <w:rPr>
                <w:rFonts w:ascii="黑体" w:eastAsia="黑体" w:hAnsi="黑体" w:hint="eastAsia"/>
                <w:sz w:val="36"/>
                <w:szCs w:val="36"/>
              </w:rPr>
              <w:t>20</w:t>
            </w:r>
            <w:r w:rsidRPr="009C326E">
              <w:rPr>
                <w:rFonts w:ascii="黑体" w:eastAsia="黑体" w:hAnsi="黑体"/>
                <w:sz w:val="36"/>
                <w:szCs w:val="36"/>
              </w:rPr>
              <w:t>20</w:t>
            </w:r>
            <w:r w:rsidR="00613A77" w:rsidRPr="009C326E">
              <w:rPr>
                <w:rFonts w:ascii="黑体" w:eastAsia="黑体" w:hAnsi="黑体" w:hint="eastAsia"/>
                <w:sz w:val="36"/>
                <w:szCs w:val="36"/>
              </w:rPr>
              <w:t>年</w:t>
            </w:r>
            <w:r w:rsidR="00E27598" w:rsidRPr="009C326E">
              <w:rPr>
                <w:rFonts w:ascii="黑体" w:eastAsia="黑体" w:hAnsi="黑体"/>
                <w:sz w:val="36"/>
                <w:szCs w:val="36"/>
              </w:rPr>
              <w:t>11</w:t>
            </w:r>
            <w:r w:rsidR="00613A77" w:rsidRPr="009C326E">
              <w:rPr>
                <w:rFonts w:ascii="黑体" w:eastAsia="黑体" w:hAnsi="黑体" w:hint="eastAsia"/>
                <w:sz w:val="36"/>
                <w:szCs w:val="36"/>
              </w:rPr>
              <w:t>月</w:t>
            </w:r>
          </w:p>
        </w:tc>
      </w:tr>
    </w:tbl>
    <w:p w14:paraId="15CF2AAF" w14:textId="77777777" w:rsidR="001D12CB" w:rsidRPr="00CA0CC1" w:rsidRDefault="001D12CB">
      <w:pPr>
        <w:sectPr w:rsidR="001D12CB" w:rsidRPr="00CA0CC1">
          <w:footerReference w:type="even" r:id="rId9"/>
          <w:pgSz w:w="11906" w:h="16838"/>
          <w:pgMar w:top="1440" w:right="1800" w:bottom="1440" w:left="1800" w:header="851" w:footer="992" w:gutter="0"/>
          <w:cols w:space="425"/>
          <w:docGrid w:type="lines" w:linePitch="312"/>
        </w:sectPr>
      </w:pPr>
    </w:p>
    <w:p w14:paraId="47A5399D" w14:textId="77777777" w:rsidR="001D12CB" w:rsidRPr="00CA0CC1" w:rsidRDefault="00613A77">
      <w:pPr>
        <w:jc w:val="center"/>
        <w:rPr>
          <w:rFonts w:ascii="黑体" w:eastAsia="黑体"/>
          <w:sz w:val="48"/>
          <w:szCs w:val="48"/>
        </w:rPr>
      </w:pPr>
      <w:r w:rsidRPr="00CA0CC1">
        <w:rPr>
          <w:rFonts w:ascii="黑体" w:eastAsia="黑体" w:hint="eastAsia"/>
          <w:sz w:val="48"/>
          <w:szCs w:val="48"/>
        </w:rPr>
        <w:lastRenderedPageBreak/>
        <w:t>目录</w:t>
      </w:r>
    </w:p>
    <w:p w14:paraId="28A02529" w14:textId="77777777" w:rsidR="001D12CB" w:rsidRPr="00CA0CC1" w:rsidRDefault="001D12CB">
      <w:pPr>
        <w:jc w:val="center"/>
        <w:rPr>
          <w:rFonts w:ascii="黑体" w:eastAsia="黑体"/>
          <w:sz w:val="48"/>
          <w:szCs w:val="48"/>
        </w:rPr>
      </w:pPr>
    </w:p>
    <w:p w14:paraId="197AF19F" w14:textId="21B66310" w:rsidR="005D2DFB" w:rsidRDefault="009C326E">
      <w:pPr>
        <w:pStyle w:val="TOC1"/>
        <w:rPr>
          <w:rFonts w:asciiTheme="minorHAnsi" w:eastAsiaTheme="minorEastAsia" w:hAnsiTheme="minorHAnsi" w:cstheme="minorBidi"/>
          <w:b w:val="0"/>
          <w:noProof/>
          <w:szCs w:val="22"/>
        </w:rPr>
      </w:pPr>
      <w:r>
        <w:rPr>
          <w:b w:val="0"/>
        </w:rPr>
        <w:fldChar w:fldCharType="begin"/>
      </w:r>
      <w:r>
        <w:rPr>
          <w:b w:val="0"/>
        </w:rPr>
        <w:instrText xml:space="preserve"> TOC \o "1-3" \h \z \u </w:instrText>
      </w:r>
      <w:r>
        <w:rPr>
          <w:b w:val="0"/>
        </w:rPr>
        <w:fldChar w:fldCharType="separate"/>
      </w:r>
      <w:hyperlink w:anchor="_Toc56691870" w:history="1">
        <w:r w:rsidR="005D2DFB" w:rsidRPr="00571014">
          <w:rPr>
            <w:rStyle w:val="af8"/>
            <w:rFonts w:ascii="Arial" w:hAnsi="Arial"/>
            <w:noProof/>
          </w:rPr>
          <w:t>第一章</w:t>
        </w:r>
        <w:r w:rsidR="005D2DFB" w:rsidRPr="00571014">
          <w:rPr>
            <w:rStyle w:val="af8"/>
            <w:noProof/>
          </w:rPr>
          <w:t xml:space="preserve"> </w:t>
        </w:r>
        <w:r w:rsidR="005D2DFB" w:rsidRPr="00571014">
          <w:rPr>
            <w:rStyle w:val="af8"/>
            <w:noProof/>
          </w:rPr>
          <w:t>项目概述</w:t>
        </w:r>
        <w:r w:rsidR="005D2DFB">
          <w:rPr>
            <w:noProof/>
            <w:webHidden/>
          </w:rPr>
          <w:tab/>
        </w:r>
        <w:r w:rsidR="005D2DFB">
          <w:rPr>
            <w:noProof/>
            <w:webHidden/>
          </w:rPr>
          <w:fldChar w:fldCharType="begin"/>
        </w:r>
        <w:r w:rsidR="005D2DFB">
          <w:rPr>
            <w:noProof/>
            <w:webHidden/>
          </w:rPr>
          <w:instrText xml:space="preserve"> PAGEREF _Toc56691870 \h </w:instrText>
        </w:r>
        <w:r w:rsidR="005D2DFB">
          <w:rPr>
            <w:noProof/>
            <w:webHidden/>
          </w:rPr>
        </w:r>
        <w:r w:rsidR="005D2DFB">
          <w:rPr>
            <w:noProof/>
            <w:webHidden/>
          </w:rPr>
          <w:fldChar w:fldCharType="separate"/>
        </w:r>
        <w:r w:rsidR="005D2DFB">
          <w:rPr>
            <w:noProof/>
            <w:webHidden/>
          </w:rPr>
          <w:t>1</w:t>
        </w:r>
        <w:r w:rsidR="005D2DFB">
          <w:rPr>
            <w:noProof/>
            <w:webHidden/>
          </w:rPr>
          <w:fldChar w:fldCharType="end"/>
        </w:r>
      </w:hyperlink>
    </w:p>
    <w:p w14:paraId="1C9427F2" w14:textId="1811DC32" w:rsidR="005D2DFB" w:rsidRDefault="009A76DE">
      <w:pPr>
        <w:pStyle w:val="TOC2"/>
        <w:ind w:left="420"/>
        <w:rPr>
          <w:rFonts w:asciiTheme="minorHAnsi" w:eastAsiaTheme="minorEastAsia" w:hAnsiTheme="minorHAnsi" w:cstheme="minorBidi"/>
          <w:b w:val="0"/>
          <w:noProof/>
          <w:szCs w:val="22"/>
        </w:rPr>
      </w:pPr>
      <w:hyperlink w:anchor="_Toc56691871" w:history="1">
        <w:r w:rsidR="005D2DFB" w:rsidRPr="00571014">
          <w:rPr>
            <w:rStyle w:val="af8"/>
            <w:noProof/>
          </w:rPr>
          <w:t xml:space="preserve">1.1 </w:t>
        </w:r>
        <w:r w:rsidR="005D2DFB" w:rsidRPr="00571014">
          <w:rPr>
            <w:rStyle w:val="af8"/>
            <w:noProof/>
          </w:rPr>
          <w:t>项目名称</w:t>
        </w:r>
        <w:r w:rsidR="005D2DFB">
          <w:rPr>
            <w:noProof/>
            <w:webHidden/>
          </w:rPr>
          <w:tab/>
        </w:r>
        <w:r w:rsidR="005D2DFB">
          <w:rPr>
            <w:noProof/>
            <w:webHidden/>
          </w:rPr>
          <w:fldChar w:fldCharType="begin"/>
        </w:r>
        <w:r w:rsidR="005D2DFB">
          <w:rPr>
            <w:noProof/>
            <w:webHidden/>
          </w:rPr>
          <w:instrText xml:space="preserve"> PAGEREF _Toc56691871 \h </w:instrText>
        </w:r>
        <w:r w:rsidR="005D2DFB">
          <w:rPr>
            <w:noProof/>
            <w:webHidden/>
          </w:rPr>
        </w:r>
        <w:r w:rsidR="005D2DFB">
          <w:rPr>
            <w:noProof/>
            <w:webHidden/>
          </w:rPr>
          <w:fldChar w:fldCharType="separate"/>
        </w:r>
        <w:r w:rsidR="005D2DFB">
          <w:rPr>
            <w:noProof/>
            <w:webHidden/>
          </w:rPr>
          <w:t>1</w:t>
        </w:r>
        <w:r w:rsidR="005D2DFB">
          <w:rPr>
            <w:noProof/>
            <w:webHidden/>
          </w:rPr>
          <w:fldChar w:fldCharType="end"/>
        </w:r>
      </w:hyperlink>
    </w:p>
    <w:p w14:paraId="7ACD37D1" w14:textId="6662B286" w:rsidR="005D2DFB" w:rsidRDefault="009A76DE">
      <w:pPr>
        <w:pStyle w:val="TOC2"/>
        <w:ind w:left="420"/>
        <w:rPr>
          <w:rFonts w:asciiTheme="minorHAnsi" w:eastAsiaTheme="minorEastAsia" w:hAnsiTheme="minorHAnsi" w:cstheme="minorBidi"/>
          <w:b w:val="0"/>
          <w:noProof/>
          <w:szCs w:val="22"/>
        </w:rPr>
      </w:pPr>
      <w:hyperlink w:anchor="_Toc56691872" w:history="1">
        <w:r w:rsidR="005D2DFB" w:rsidRPr="00571014">
          <w:rPr>
            <w:rStyle w:val="af8"/>
            <w:noProof/>
          </w:rPr>
          <w:t xml:space="preserve">1.2 </w:t>
        </w:r>
        <w:r w:rsidR="005D2DFB" w:rsidRPr="00571014">
          <w:rPr>
            <w:rStyle w:val="af8"/>
            <w:noProof/>
          </w:rPr>
          <w:t>经费预算</w:t>
        </w:r>
        <w:r w:rsidR="005D2DFB">
          <w:rPr>
            <w:noProof/>
            <w:webHidden/>
          </w:rPr>
          <w:tab/>
        </w:r>
        <w:r w:rsidR="005D2DFB">
          <w:rPr>
            <w:noProof/>
            <w:webHidden/>
          </w:rPr>
          <w:fldChar w:fldCharType="begin"/>
        </w:r>
        <w:r w:rsidR="005D2DFB">
          <w:rPr>
            <w:noProof/>
            <w:webHidden/>
          </w:rPr>
          <w:instrText xml:space="preserve"> PAGEREF _Toc56691872 \h </w:instrText>
        </w:r>
        <w:r w:rsidR="005D2DFB">
          <w:rPr>
            <w:noProof/>
            <w:webHidden/>
          </w:rPr>
        </w:r>
        <w:r w:rsidR="005D2DFB">
          <w:rPr>
            <w:noProof/>
            <w:webHidden/>
          </w:rPr>
          <w:fldChar w:fldCharType="separate"/>
        </w:r>
        <w:r w:rsidR="005D2DFB">
          <w:rPr>
            <w:noProof/>
            <w:webHidden/>
          </w:rPr>
          <w:t>1</w:t>
        </w:r>
        <w:r w:rsidR="005D2DFB">
          <w:rPr>
            <w:noProof/>
            <w:webHidden/>
          </w:rPr>
          <w:fldChar w:fldCharType="end"/>
        </w:r>
      </w:hyperlink>
    </w:p>
    <w:p w14:paraId="2DE34304" w14:textId="79CD05E9" w:rsidR="005D2DFB" w:rsidRDefault="009A76DE">
      <w:pPr>
        <w:pStyle w:val="TOC2"/>
        <w:ind w:left="420"/>
        <w:rPr>
          <w:rFonts w:asciiTheme="minorHAnsi" w:eastAsiaTheme="minorEastAsia" w:hAnsiTheme="minorHAnsi" w:cstheme="minorBidi"/>
          <w:b w:val="0"/>
          <w:noProof/>
          <w:szCs w:val="22"/>
        </w:rPr>
      </w:pPr>
      <w:hyperlink w:anchor="_Toc56691873" w:history="1">
        <w:r w:rsidR="005D2DFB" w:rsidRPr="00571014">
          <w:rPr>
            <w:rStyle w:val="af8"/>
            <w:noProof/>
          </w:rPr>
          <w:t xml:space="preserve">1.3 </w:t>
        </w:r>
        <w:r w:rsidR="005D2DFB" w:rsidRPr="00571014">
          <w:rPr>
            <w:rStyle w:val="af8"/>
            <w:noProof/>
          </w:rPr>
          <w:t>项目背景</w:t>
        </w:r>
        <w:r w:rsidR="005D2DFB">
          <w:rPr>
            <w:noProof/>
            <w:webHidden/>
          </w:rPr>
          <w:tab/>
        </w:r>
        <w:r w:rsidR="005D2DFB">
          <w:rPr>
            <w:noProof/>
            <w:webHidden/>
          </w:rPr>
          <w:fldChar w:fldCharType="begin"/>
        </w:r>
        <w:r w:rsidR="005D2DFB">
          <w:rPr>
            <w:noProof/>
            <w:webHidden/>
          </w:rPr>
          <w:instrText xml:space="preserve"> PAGEREF _Toc56691873 \h </w:instrText>
        </w:r>
        <w:r w:rsidR="005D2DFB">
          <w:rPr>
            <w:noProof/>
            <w:webHidden/>
          </w:rPr>
        </w:r>
        <w:r w:rsidR="005D2DFB">
          <w:rPr>
            <w:noProof/>
            <w:webHidden/>
          </w:rPr>
          <w:fldChar w:fldCharType="separate"/>
        </w:r>
        <w:r w:rsidR="005D2DFB">
          <w:rPr>
            <w:noProof/>
            <w:webHidden/>
          </w:rPr>
          <w:t>1</w:t>
        </w:r>
        <w:r w:rsidR="005D2DFB">
          <w:rPr>
            <w:noProof/>
            <w:webHidden/>
          </w:rPr>
          <w:fldChar w:fldCharType="end"/>
        </w:r>
      </w:hyperlink>
    </w:p>
    <w:p w14:paraId="028EAE20" w14:textId="4F9362CF" w:rsidR="005D2DFB" w:rsidRDefault="009A76DE">
      <w:pPr>
        <w:pStyle w:val="TOC2"/>
        <w:ind w:left="420"/>
        <w:rPr>
          <w:rFonts w:asciiTheme="minorHAnsi" w:eastAsiaTheme="minorEastAsia" w:hAnsiTheme="minorHAnsi" w:cstheme="minorBidi"/>
          <w:b w:val="0"/>
          <w:noProof/>
          <w:szCs w:val="22"/>
        </w:rPr>
      </w:pPr>
      <w:hyperlink w:anchor="_Toc56691874" w:history="1">
        <w:r w:rsidR="005D2DFB" w:rsidRPr="00571014">
          <w:rPr>
            <w:rStyle w:val="af8"/>
            <w:noProof/>
          </w:rPr>
          <w:t xml:space="preserve">1.4 </w:t>
        </w:r>
        <w:r w:rsidR="005D2DFB" w:rsidRPr="00571014">
          <w:rPr>
            <w:rStyle w:val="af8"/>
            <w:noProof/>
          </w:rPr>
          <w:t>项目目标</w:t>
        </w:r>
        <w:r w:rsidR="005D2DFB">
          <w:rPr>
            <w:noProof/>
            <w:webHidden/>
          </w:rPr>
          <w:tab/>
        </w:r>
        <w:r w:rsidR="005D2DFB">
          <w:rPr>
            <w:noProof/>
            <w:webHidden/>
          </w:rPr>
          <w:fldChar w:fldCharType="begin"/>
        </w:r>
        <w:r w:rsidR="005D2DFB">
          <w:rPr>
            <w:noProof/>
            <w:webHidden/>
          </w:rPr>
          <w:instrText xml:space="preserve"> PAGEREF _Toc56691874 \h </w:instrText>
        </w:r>
        <w:r w:rsidR="005D2DFB">
          <w:rPr>
            <w:noProof/>
            <w:webHidden/>
          </w:rPr>
        </w:r>
        <w:r w:rsidR="005D2DFB">
          <w:rPr>
            <w:noProof/>
            <w:webHidden/>
          </w:rPr>
          <w:fldChar w:fldCharType="separate"/>
        </w:r>
        <w:r w:rsidR="005D2DFB">
          <w:rPr>
            <w:noProof/>
            <w:webHidden/>
          </w:rPr>
          <w:t>2</w:t>
        </w:r>
        <w:r w:rsidR="005D2DFB">
          <w:rPr>
            <w:noProof/>
            <w:webHidden/>
          </w:rPr>
          <w:fldChar w:fldCharType="end"/>
        </w:r>
      </w:hyperlink>
    </w:p>
    <w:p w14:paraId="36BAA18C" w14:textId="692DEC88" w:rsidR="005D2DFB" w:rsidRDefault="009A76DE">
      <w:pPr>
        <w:pStyle w:val="TOC1"/>
        <w:rPr>
          <w:rFonts w:asciiTheme="minorHAnsi" w:eastAsiaTheme="minorEastAsia" w:hAnsiTheme="minorHAnsi" w:cstheme="minorBidi"/>
          <w:b w:val="0"/>
          <w:noProof/>
          <w:szCs w:val="22"/>
        </w:rPr>
      </w:pPr>
      <w:hyperlink w:anchor="_Toc56691875" w:history="1">
        <w:r w:rsidR="005D2DFB" w:rsidRPr="00571014">
          <w:rPr>
            <w:rStyle w:val="af8"/>
            <w:rFonts w:ascii="Arial" w:hAnsi="Arial"/>
            <w:noProof/>
          </w:rPr>
          <w:t>第二章</w:t>
        </w:r>
        <w:r w:rsidR="005D2DFB" w:rsidRPr="00571014">
          <w:rPr>
            <w:rStyle w:val="af8"/>
            <w:noProof/>
          </w:rPr>
          <w:t xml:space="preserve"> </w:t>
        </w:r>
        <w:r w:rsidR="005D2DFB" w:rsidRPr="00571014">
          <w:rPr>
            <w:rStyle w:val="af8"/>
            <w:noProof/>
          </w:rPr>
          <w:t>项目建设要求</w:t>
        </w:r>
        <w:r w:rsidR="005D2DFB">
          <w:rPr>
            <w:noProof/>
            <w:webHidden/>
          </w:rPr>
          <w:tab/>
        </w:r>
        <w:r w:rsidR="005D2DFB">
          <w:rPr>
            <w:noProof/>
            <w:webHidden/>
          </w:rPr>
          <w:fldChar w:fldCharType="begin"/>
        </w:r>
        <w:r w:rsidR="005D2DFB">
          <w:rPr>
            <w:noProof/>
            <w:webHidden/>
          </w:rPr>
          <w:instrText xml:space="preserve"> PAGEREF _Toc56691875 \h </w:instrText>
        </w:r>
        <w:r w:rsidR="005D2DFB">
          <w:rPr>
            <w:noProof/>
            <w:webHidden/>
          </w:rPr>
        </w:r>
        <w:r w:rsidR="005D2DFB">
          <w:rPr>
            <w:noProof/>
            <w:webHidden/>
          </w:rPr>
          <w:fldChar w:fldCharType="separate"/>
        </w:r>
        <w:r w:rsidR="005D2DFB">
          <w:rPr>
            <w:noProof/>
            <w:webHidden/>
          </w:rPr>
          <w:t>3</w:t>
        </w:r>
        <w:r w:rsidR="005D2DFB">
          <w:rPr>
            <w:noProof/>
            <w:webHidden/>
          </w:rPr>
          <w:fldChar w:fldCharType="end"/>
        </w:r>
      </w:hyperlink>
    </w:p>
    <w:p w14:paraId="30D439E0" w14:textId="1F35E951" w:rsidR="005D2DFB" w:rsidRDefault="009A76DE">
      <w:pPr>
        <w:pStyle w:val="TOC2"/>
        <w:ind w:left="420"/>
        <w:rPr>
          <w:rFonts w:asciiTheme="minorHAnsi" w:eastAsiaTheme="minorEastAsia" w:hAnsiTheme="minorHAnsi" w:cstheme="minorBidi"/>
          <w:b w:val="0"/>
          <w:noProof/>
          <w:szCs w:val="22"/>
        </w:rPr>
      </w:pPr>
      <w:hyperlink w:anchor="_Toc56691876" w:history="1">
        <w:r w:rsidR="005D2DFB" w:rsidRPr="00571014">
          <w:rPr>
            <w:rStyle w:val="af8"/>
            <w:noProof/>
          </w:rPr>
          <w:t xml:space="preserve">2.1 </w:t>
        </w:r>
        <w:r w:rsidR="005D2DFB" w:rsidRPr="00571014">
          <w:rPr>
            <w:rStyle w:val="af8"/>
            <w:noProof/>
          </w:rPr>
          <w:t>总体架构和技术路线要求</w:t>
        </w:r>
        <w:r w:rsidR="005D2DFB">
          <w:rPr>
            <w:noProof/>
            <w:webHidden/>
          </w:rPr>
          <w:tab/>
        </w:r>
        <w:r w:rsidR="005D2DFB">
          <w:rPr>
            <w:noProof/>
            <w:webHidden/>
          </w:rPr>
          <w:fldChar w:fldCharType="begin"/>
        </w:r>
        <w:r w:rsidR="005D2DFB">
          <w:rPr>
            <w:noProof/>
            <w:webHidden/>
          </w:rPr>
          <w:instrText xml:space="preserve"> PAGEREF _Toc56691876 \h </w:instrText>
        </w:r>
        <w:r w:rsidR="005D2DFB">
          <w:rPr>
            <w:noProof/>
            <w:webHidden/>
          </w:rPr>
        </w:r>
        <w:r w:rsidR="005D2DFB">
          <w:rPr>
            <w:noProof/>
            <w:webHidden/>
          </w:rPr>
          <w:fldChar w:fldCharType="separate"/>
        </w:r>
        <w:r w:rsidR="005D2DFB">
          <w:rPr>
            <w:noProof/>
            <w:webHidden/>
          </w:rPr>
          <w:t>3</w:t>
        </w:r>
        <w:r w:rsidR="005D2DFB">
          <w:rPr>
            <w:noProof/>
            <w:webHidden/>
          </w:rPr>
          <w:fldChar w:fldCharType="end"/>
        </w:r>
      </w:hyperlink>
    </w:p>
    <w:p w14:paraId="58BD11D4" w14:textId="07C68BEF" w:rsidR="005D2DFB" w:rsidRDefault="009A76DE">
      <w:pPr>
        <w:pStyle w:val="TOC2"/>
        <w:ind w:left="420"/>
        <w:rPr>
          <w:rFonts w:asciiTheme="minorHAnsi" w:eastAsiaTheme="minorEastAsia" w:hAnsiTheme="minorHAnsi" w:cstheme="minorBidi"/>
          <w:b w:val="0"/>
          <w:noProof/>
          <w:szCs w:val="22"/>
        </w:rPr>
      </w:pPr>
      <w:hyperlink w:anchor="_Toc56691877" w:history="1">
        <w:r w:rsidR="005D2DFB" w:rsidRPr="00571014">
          <w:rPr>
            <w:rStyle w:val="af8"/>
            <w:noProof/>
          </w:rPr>
          <w:t xml:space="preserve">2.2 </w:t>
        </w:r>
        <w:r w:rsidR="005D2DFB" w:rsidRPr="00571014">
          <w:rPr>
            <w:rStyle w:val="af8"/>
            <w:noProof/>
          </w:rPr>
          <w:t>升级改造要求</w:t>
        </w:r>
        <w:r w:rsidR="005D2DFB">
          <w:rPr>
            <w:noProof/>
            <w:webHidden/>
          </w:rPr>
          <w:tab/>
        </w:r>
        <w:r w:rsidR="005D2DFB">
          <w:rPr>
            <w:noProof/>
            <w:webHidden/>
          </w:rPr>
          <w:fldChar w:fldCharType="begin"/>
        </w:r>
        <w:r w:rsidR="005D2DFB">
          <w:rPr>
            <w:noProof/>
            <w:webHidden/>
          </w:rPr>
          <w:instrText xml:space="preserve"> PAGEREF _Toc56691877 \h </w:instrText>
        </w:r>
        <w:r w:rsidR="005D2DFB">
          <w:rPr>
            <w:noProof/>
            <w:webHidden/>
          </w:rPr>
        </w:r>
        <w:r w:rsidR="005D2DFB">
          <w:rPr>
            <w:noProof/>
            <w:webHidden/>
          </w:rPr>
          <w:fldChar w:fldCharType="separate"/>
        </w:r>
        <w:r w:rsidR="005D2DFB">
          <w:rPr>
            <w:noProof/>
            <w:webHidden/>
          </w:rPr>
          <w:t>5</w:t>
        </w:r>
        <w:r w:rsidR="005D2DFB">
          <w:rPr>
            <w:noProof/>
            <w:webHidden/>
          </w:rPr>
          <w:fldChar w:fldCharType="end"/>
        </w:r>
      </w:hyperlink>
    </w:p>
    <w:p w14:paraId="6861C87B" w14:textId="57C15D06"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1879" w:history="1">
        <w:r w:rsidR="005D2DFB" w:rsidRPr="00571014">
          <w:rPr>
            <w:rStyle w:val="af8"/>
            <w:rFonts w:hAnsi="Arial" w:cs="Arial"/>
            <w:noProof/>
          </w:rPr>
          <w:t>2.2.1</w:t>
        </w:r>
        <w:r w:rsidR="005D2DFB" w:rsidRPr="00571014">
          <w:rPr>
            <w:rStyle w:val="af8"/>
            <w:noProof/>
          </w:rPr>
          <w:t xml:space="preserve"> </w:t>
        </w:r>
        <w:r w:rsidR="005D2DFB" w:rsidRPr="00571014">
          <w:rPr>
            <w:rStyle w:val="af8"/>
            <w:noProof/>
          </w:rPr>
          <w:t>认证账户数扩展</w:t>
        </w:r>
        <w:r w:rsidR="005D2DFB">
          <w:rPr>
            <w:noProof/>
            <w:webHidden/>
          </w:rPr>
          <w:tab/>
        </w:r>
        <w:r w:rsidR="005D2DFB">
          <w:rPr>
            <w:noProof/>
            <w:webHidden/>
          </w:rPr>
          <w:fldChar w:fldCharType="begin"/>
        </w:r>
        <w:r w:rsidR="005D2DFB">
          <w:rPr>
            <w:noProof/>
            <w:webHidden/>
          </w:rPr>
          <w:instrText xml:space="preserve"> PAGEREF _Toc56691879 \h </w:instrText>
        </w:r>
        <w:r w:rsidR="005D2DFB">
          <w:rPr>
            <w:noProof/>
            <w:webHidden/>
          </w:rPr>
        </w:r>
        <w:r w:rsidR="005D2DFB">
          <w:rPr>
            <w:noProof/>
            <w:webHidden/>
          </w:rPr>
          <w:fldChar w:fldCharType="separate"/>
        </w:r>
        <w:r w:rsidR="005D2DFB">
          <w:rPr>
            <w:noProof/>
            <w:webHidden/>
          </w:rPr>
          <w:t>6</w:t>
        </w:r>
        <w:r w:rsidR="005D2DFB">
          <w:rPr>
            <w:noProof/>
            <w:webHidden/>
          </w:rPr>
          <w:fldChar w:fldCharType="end"/>
        </w:r>
      </w:hyperlink>
    </w:p>
    <w:p w14:paraId="0A55080E" w14:textId="65EAAE24"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1882" w:history="1">
        <w:r w:rsidR="005D2DFB" w:rsidRPr="00571014">
          <w:rPr>
            <w:rStyle w:val="af8"/>
            <w:rFonts w:hAnsi="Arial" w:cs="Arial"/>
            <w:noProof/>
          </w:rPr>
          <w:t>2.2.2</w:t>
        </w:r>
        <w:r w:rsidR="005D2DFB" w:rsidRPr="00571014">
          <w:rPr>
            <w:rStyle w:val="af8"/>
            <w:noProof/>
          </w:rPr>
          <w:t xml:space="preserve"> </w:t>
        </w:r>
        <w:r w:rsidR="005D2DFB" w:rsidRPr="00571014">
          <w:rPr>
            <w:rStyle w:val="af8"/>
            <w:noProof/>
          </w:rPr>
          <w:t>应用系统集成</w:t>
        </w:r>
        <w:r w:rsidR="005D2DFB">
          <w:rPr>
            <w:noProof/>
            <w:webHidden/>
          </w:rPr>
          <w:tab/>
        </w:r>
        <w:r w:rsidR="005D2DFB">
          <w:rPr>
            <w:noProof/>
            <w:webHidden/>
          </w:rPr>
          <w:fldChar w:fldCharType="begin"/>
        </w:r>
        <w:r w:rsidR="005D2DFB">
          <w:rPr>
            <w:noProof/>
            <w:webHidden/>
          </w:rPr>
          <w:instrText xml:space="preserve"> PAGEREF _Toc56691882 \h </w:instrText>
        </w:r>
        <w:r w:rsidR="005D2DFB">
          <w:rPr>
            <w:noProof/>
            <w:webHidden/>
          </w:rPr>
        </w:r>
        <w:r w:rsidR="005D2DFB">
          <w:rPr>
            <w:noProof/>
            <w:webHidden/>
          </w:rPr>
          <w:fldChar w:fldCharType="separate"/>
        </w:r>
        <w:r w:rsidR="005D2DFB">
          <w:rPr>
            <w:noProof/>
            <w:webHidden/>
          </w:rPr>
          <w:t>6</w:t>
        </w:r>
        <w:r w:rsidR="005D2DFB">
          <w:rPr>
            <w:noProof/>
            <w:webHidden/>
          </w:rPr>
          <w:fldChar w:fldCharType="end"/>
        </w:r>
      </w:hyperlink>
    </w:p>
    <w:p w14:paraId="7B22ADBD" w14:textId="7C53F740"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1883" w:history="1">
        <w:r w:rsidR="005D2DFB" w:rsidRPr="00571014">
          <w:rPr>
            <w:rStyle w:val="af8"/>
            <w:rFonts w:hAnsi="Arial" w:cs="Arial"/>
            <w:noProof/>
          </w:rPr>
          <w:t>2.2.3</w:t>
        </w:r>
        <w:r w:rsidR="005D2DFB" w:rsidRPr="00571014">
          <w:rPr>
            <w:rStyle w:val="af8"/>
            <w:noProof/>
          </w:rPr>
          <w:t xml:space="preserve"> </w:t>
        </w:r>
        <w:r w:rsidR="005D2DFB" w:rsidRPr="00571014">
          <w:rPr>
            <w:rStyle w:val="af8"/>
            <w:noProof/>
          </w:rPr>
          <w:t>短信认证</w:t>
        </w:r>
        <w:r w:rsidR="005D2DFB">
          <w:rPr>
            <w:noProof/>
            <w:webHidden/>
          </w:rPr>
          <w:tab/>
        </w:r>
        <w:r w:rsidR="005D2DFB">
          <w:rPr>
            <w:noProof/>
            <w:webHidden/>
          </w:rPr>
          <w:fldChar w:fldCharType="begin"/>
        </w:r>
        <w:r w:rsidR="005D2DFB">
          <w:rPr>
            <w:noProof/>
            <w:webHidden/>
          </w:rPr>
          <w:instrText xml:space="preserve"> PAGEREF _Toc56691883 \h </w:instrText>
        </w:r>
        <w:r w:rsidR="005D2DFB">
          <w:rPr>
            <w:noProof/>
            <w:webHidden/>
          </w:rPr>
        </w:r>
        <w:r w:rsidR="005D2DFB">
          <w:rPr>
            <w:noProof/>
            <w:webHidden/>
          </w:rPr>
          <w:fldChar w:fldCharType="separate"/>
        </w:r>
        <w:r w:rsidR="005D2DFB">
          <w:rPr>
            <w:noProof/>
            <w:webHidden/>
          </w:rPr>
          <w:t>8</w:t>
        </w:r>
        <w:r w:rsidR="005D2DFB">
          <w:rPr>
            <w:noProof/>
            <w:webHidden/>
          </w:rPr>
          <w:fldChar w:fldCharType="end"/>
        </w:r>
      </w:hyperlink>
    </w:p>
    <w:p w14:paraId="7C7035C0" w14:textId="51D72CDD"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1884" w:history="1">
        <w:r w:rsidR="005D2DFB" w:rsidRPr="00571014">
          <w:rPr>
            <w:rStyle w:val="af8"/>
            <w:rFonts w:hAnsi="Arial" w:cs="Arial"/>
            <w:noProof/>
          </w:rPr>
          <w:t>2.2.4</w:t>
        </w:r>
        <w:r w:rsidR="005D2DFB" w:rsidRPr="00571014">
          <w:rPr>
            <w:rStyle w:val="af8"/>
            <w:noProof/>
          </w:rPr>
          <w:t xml:space="preserve"> </w:t>
        </w:r>
        <w:r w:rsidR="005D2DFB" w:rsidRPr="00571014">
          <w:rPr>
            <w:rStyle w:val="af8"/>
            <w:noProof/>
          </w:rPr>
          <w:t>联调测试</w:t>
        </w:r>
        <w:r w:rsidR="005D2DFB">
          <w:rPr>
            <w:noProof/>
            <w:webHidden/>
          </w:rPr>
          <w:tab/>
        </w:r>
        <w:r w:rsidR="005D2DFB">
          <w:rPr>
            <w:noProof/>
            <w:webHidden/>
          </w:rPr>
          <w:fldChar w:fldCharType="begin"/>
        </w:r>
        <w:r w:rsidR="005D2DFB">
          <w:rPr>
            <w:noProof/>
            <w:webHidden/>
          </w:rPr>
          <w:instrText xml:space="preserve"> PAGEREF _Toc56691884 \h </w:instrText>
        </w:r>
        <w:r w:rsidR="005D2DFB">
          <w:rPr>
            <w:noProof/>
            <w:webHidden/>
          </w:rPr>
        </w:r>
        <w:r w:rsidR="005D2DFB">
          <w:rPr>
            <w:noProof/>
            <w:webHidden/>
          </w:rPr>
          <w:fldChar w:fldCharType="separate"/>
        </w:r>
        <w:r w:rsidR="005D2DFB">
          <w:rPr>
            <w:noProof/>
            <w:webHidden/>
          </w:rPr>
          <w:t>8</w:t>
        </w:r>
        <w:r w:rsidR="005D2DFB">
          <w:rPr>
            <w:noProof/>
            <w:webHidden/>
          </w:rPr>
          <w:fldChar w:fldCharType="end"/>
        </w:r>
      </w:hyperlink>
    </w:p>
    <w:p w14:paraId="77CAFDF5" w14:textId="54200C24"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1885" w:history="1">
        <w:r w:rsidR="005D2DFB" w:rsidRPr="00571014">
          <w:rPr>
            <w:rStyle w:val="af8"/>
            <w:rFonts w:hAnsi="Arial" w:cs="Arial"/>
            <w:noProof/>
          </w:rPr>
          <w:t>2.2.5</w:t>
        </w:r>
        <w:r w:rsidR="005D2DFB" w:rsidRPr="00571014">
          <w:rPr>
            <w:rStyle w:val="af8"/>
            <w:noProof/>
          </w:rPr>
          <w:t xml:space="preserve"> </w:t>
        </w:r>
        <w:r w:rsidR="005D2DFB" w:rsidRPr="00571014">
          <w:rPr>
            <w:rStyle w:val="af8"/>
            <w:noProof/>
          </w:rPr>
          <w:t>技术培训</w:t>
        </w:r>
        <w:r w:rsidR="005D2DFB">
          <w:rPr>
            <w:noProof/>
            <w:webHidden/>
          </w:rPr>
          <w:tab/>
        </w:r>
        <w:r w:rsidR="005D2DFB">
          <w:rPr>
            <w:noProof/>
            <w:webHidden/>
          </w:rPr>
          <w:fldChar w:fldCharType="begin"/>
        </w:r>
        <w:r w:rsidR="005D2DFB">
          <w:rPr>
            <w:noProof/>
            <w:webHidden/>
          </w:rPr>
          <w:instrText xml:space="preserve"> PAGEREF _Toc56691885 \h </w:instrText>
        </w:r>
        <w:r w:rsidR="005D2DFB">
          <w:rPr>
            <w:noProof/>
            <w:webHidden/>
          </w:rPr>
        </w:r>
        <w:r w:rsidR="005D2DFB">
          <w:rPr>
            <w:noProof/>
            <w:webHidden/>
          </w:rPr>
          <w:fldChar w:fldCharType="separate"/>
        </w:r>
        <w:r w:rsidR="005D2DFB">
          <w:rPr>
            <w:noProof/>
            <w:webHidden/>
          </w:rPr>
          <w:t>8</w:t>
        </w:r>
        <w:r w:rsidR="005D2DFB">
          <w:rPr>
            <w:noProof/>
            <w:webHidden/>
          </w:rPr>
          <w:fldChar w:fldCharType="end"/>
        </w:r>
      </w:hyperlink>
    </w:p>
    <w:p w14:paraId="417D9FE8" w14:textId="36F6974F"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1886" w:history="1">
        <w:r w:rsidR="005D2DFB" w:rsidRPr="00571014">
          <w:rPr>
            <w:rStyle w:val="af8"/>
            <w:rFonts w:hAnsi="Arial" w:cs="Arial"/>
            <w:noProof/>
          </w:rPr>
          <w:t>2.2.6</w:t>
        </w:r>
        <w:r w:rsidR="005D2DFB" w:rsidRPr="00571014">
          <w:rPr>
            <w:rStyle w:val="af8"/>
            <w:noProof/>
          </w:rPr>
          <w:t xml:space="preserve"> </w:t>
        </w:r>
        <w:r w:rsidR="005D2DFB" w:rsidRPr="00571014">
          <w:rPr>
            <w:rStyle w:val="af8"/>
            <w:noProof/>
          </w:rPr>
          <w:t>维保</w:t>
        </w:r>
        <w:r w:rsidR="005D2DFB">
          <w:rPr>
            <w:noProof/>
            <w:webHidden/>
          </w:rPr>
          <w:tab/>
        </w:r>
        <w:r w:rsidR="005D2DFB">
          <w:rPr>
            <w:noProof/>
            <w:webHidden/>
          </w:rPr>
          <w:fldChar w:fldCharType="begin"/>
        </w:r>
        <w:r w:rsidR="005D2DFB">
          <w:rPr>
            <w:noProof/>
            <w:webHidden/>
          </w:rPr>
          <w:instrText xml:space="preserve"> PAGEREF _Toc56691886 \h </w:instrText>
        </w:r>
        <w:r w:rsidR="005D2DFB">
          <w:rPr>
            <w:noProof/>
            <w:webHidden/>
          </w:rPr>
        </w:r>
        <w:r w:rsidR="005D2DFB">
          <w:rPr>
            <w:noProof/>
            <w:webHidden/>
          </w:rPr>
          <w:fldChar w:fldCharType="separate"/>
        </w:r>
        <w:r w:rsidR="005D2DFB">
          <w:rPr>
            <w:noProof/>
            <w:webHidden/>
          </w:rPr>
          <w:t>9</w:t>
        </w:r>
        <w:r w:rsidR="005D2DFB">
          <w:rPr>
            <w:noProof/>
            <w:webHidden/>
          </w:rPr>
          <w:fldChar w:fldCharType="end"/>
        </w:r>
      </w:hyperlink>
    </w:p>
    <w:p w14:paraId="0B6C6386" w14:textId="145E9ECD"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2189" w:history="1">
        <w:r w:rsidR="005D2DFB" w:rsidRPr="00571014">
          <w:rPr>
            <w:rStyle w:val="af8"/>
            <w:rFonts w:hAnsi="Arial" w:cs="Arial"/>
            <w:noProof/>
          </w:rPr>
          <w:t>2.2.7</w:t>
        </w:r>
        <w:r w:rsidR="005D2DFB" w:rsidRPr="00571014">
          <w:rPr>
            <w:rStyle w:val="af8"/>
            <w:noProof/>
          </w:rPr>
          <w:t xml:space="preserve"> </w:t>
        </w:r>
        <w:r w:rsidR="005D2DFB" w:rsidRPr="00571014">
          <w:rPr>
            <w:rStyle w:val="af8"/>
            <w:noProof/>
          </w:rPr>
          <w:t>国内短信服务</w:t>
        </w:r>
        <w:r w:rsidR="005D2DFB">
          <w:rPr>
            <w:noProof/>
            <w:webHidden/>
          </w:rPr>
          <w:tab/>
        </w:r>
        <w:r w:rsidR="005D2DFB">
          <w:rPr>
            <w:noProof/>
            <w:webHidden/>
          </w:rPr>
          <w:fldChar w:fldCharType="begin"/>
        </w:r>
        <w:r w:rsidR="005D2DFB">
          <w:rPr>
            <w:noProof/>
            <w:webHidden/>
          </w:rPr>
          <w:instrText xml:space="preserve"> PAGEREF _Toc56692189 \h </w:instrText>
        </w:r>
        <w:r w:rsidR="005D2DFB">
          <w:rPr>
            <w:noProof/>
            <w:webHidden/>
          </w:rPr>
        </w:r>
        <w:r w:rsidR="005D2DFB">
          <w:rPr>
            <w:noProof/>
            <w:webHidden/>
          </w:rPr>
          <w:fldChar w:fldCharType="separate"/>
        </w:r>
        <w:r w:rsidR="005D2DFB">
          <w:rPr>
            <w:noProof/>
            <w:webHidden/>
          </w:rPr>
          <w:t>9</w:t>
        </w:r>
        <w:r w:rsidR="005D2DFB">
          <w:rPr>
            <w:noProof/>
            <w:webHidden/>
          </w:rPr>
          <w:fldChar w:fldCharType="end"/>
        </w:r>
      </w:hyperlink>
    </w:p>
    <w:p w14:paraId="5832AFCB" w14:textId="5B29D4A5"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2190" w:history="1">
        <w:r w:rsidR="005D2DFB" w:rsidRPr="00571014">
          <w:rPr>
            <w:rStyle w:val="af8"/>
            <w:rFonts w:hAnsi="Arial" w:cs="Arial"/>
            <w:noProof/>
          </w:rPr>
          <w:t>2.2.8</w:t>
        </w:r>
        <w:r w:rsidR="005D2DFB" w:rsidRPr="00571014">
          <w:rPr>
            <w:rStyle w:val="af8"/>
            <w:noProof/>
          </w:rPr>
          <w:t xml:space="preserve"> </w:t>
        </w:r>
        <w:r w:rsidR="005D2DFB" w:rsidRPr="00571014">
          <w:rPr>
            <w:rStyle w:val="af8"/>
            <w:noProof/>
          </w:rPr>
          <w:t>国内语音电话播叫服务</w:t>
        </w:r>
        <w:r w:rsidR="005D2DFB">
          <w:rPr>
            <w:noProof/>
            <w:webHidden/>
          </w:rPr>
          <w:tab/>
        </w:r>
        <w:r w:rsidR="005D2DFB">
          <w:rPr>
            <w:noProof/>
            <w:webHidden/>
          </w:rPr>
          <w:fldChar w:fldCharType="begin"/>
        </w:r>
        <w:r w:rsidR="005D2DFB">
          <w:rPr>
            <w:noProof/>
            <w:webHidden/>
          </w:rPr>
          <w:instrText xml:space="preserve"> PAGEREF _Toc56692190 \h </w:instrText>
        </w:r>
        <w:r w:rsidR="005D2DFB">
          <w:rPr>
            <w:noProof/>
            <w:webHidden/>
          </w:rPr>
        </w:r>
        <w:r w:rsidR="005D2DFB">
          <w:rPr>
            <w:noProof/>
            <w:webHidden/>
          </w:rPr>
          <w:fldChar w:fldCharType="separate"/>
        </w:r>
        <w:r w:rsidR="005D2DFB">
          <w:rPr>
            <w:noProof/>
            <w:webHidden/>
          </w:rPr>
          <w:t>9</w:t>
        </w:r>
        <w:r w:rsidR="005D2DFB">
          <w:rPr>
            <w:noProof/>
            <w:webHidden/>
          </w:rPr>
          <w:fldChar w:fldCharType="end"/>
        </w:r>
      </w:hyperlink>
    </w:p>
    <w:p w14:paraId="2B8EEDB7" w14:textId="59502C0F"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2191" w:history="1">
        <w:r w:rsidR="005D2DFB" w:rsidRPr="00571014">
          <w:rPr>
            <w:rStyle w:val="af8"/>
            <w:rFonts w:hAnsi="Arial" w:cs="Arial"/>
            <w:noProof/>
          </w:rPr>
          <w:t>2.2.9</w:t>
        </w:r>
        <w:r w:rsidR="005D2DFB" w:rsidRPr="00571014">
          <w:rPr>
            <w:rStyle w:val="af8"/>
            <w:noProof/>
          </w:rPr>
          <w:t xml:space="preserve"> </w:t>
        </w:r>
        <w:r w:rsidR="005D2DFB" w:rsidRPr="00571014">
          <w:rPr>
            <w:rStyle w:val="af8"/>
            <w:noProof/>
          </w:rPr>
          <w:t>移动端</w:t>
        </w:r>
        <w:r w:rsidR="005D2DFB" w:rsidRPr="00571014">
          <w:rPr>
            <w:rStyle w:val="af8"/>
            <w:noProof/>
          </w:rPr>
          <w:t>APP</w:t>
        </w:r>
        <w:r w:rsidR="005D2DFB" w:rsidRPr="00571014">
          <w:rPr>
            <w:rStyle w:val="af8"/>
            <w:noProof/>
          </w:rPr>
          <w:t>统一门户</w:t>
        </w:r>
        <w:r w:rsidR="005D2DFB">
          <w:rPr>
            <w:noProof/>
            <w:webHidden/>
          </w:rPr>
          <w:tab/>
        </w:r>
        <w:r w:rsidR="005D2DFB">
          <w:rPr>
            <w:noProof/>
            <w:webHidden/>
          </w:rPr>
          <w:fldChar w:fldCharType="begin"/>
        </w:r>
        <w:r w:rsidR="005D2DFB">
          <w:rPr>
            <w:noProof/>
            <w:webHidden/>
          </w:rPr>
          <w:instrText xml:space="preserve"> PAGEREF _Toc56692191 \h </w:instrText>
        </w:r>
        <w:r w:rsidR="005D2DFB">
          <w:rPr>
            <w:noProof/>
            <w:webHidden/>
          </w:rPr>
        </w:r>
        <w:r w:rsidR="005D2DFB">
          <w:rPr>
            <w:noProof/>
            <w:webHidden/>
          </w:rPr>
          <w:fldChar w:fldCharType="separate"/>
        </w:r>
        <w:r w:rsidR="005D2DFB">
          <w:rPr>
            <w:noProof/>
            <w:webHidden/>
          </w:rPr>
          <w:t>9</w:t>
        </w:r>
        <w:r w:rsidR="005D2DFB">
          <w:rPr>
            <w:noProof/>
            <w:webHidden/>
          </w:rPr>
          <w:fldChar w:fldCharType="end"/>
        </w:r>
      </w:hyperlink>
    </w:p>
    <w:p w14:paraId="25425FB2" w14:textId="22BC2DC5" w:rsidR="005D2DFB" w:rsidRDefault="009A76DE">
      <w:pPr>
        <w:pStyle w:val="TOC2"/>
        <w:ind w:left="420"/>
        <w:rPr>
          <w:rFonts w:asciiTheme="minorHAnsi" w:eastAsiaTheme="minorEastAsia" w:hAnsiTheme="minorHAnsi" w:cstheme="minorBidi"/>
          <w:b w:val="0"/>
          <w:noProof/>
          <w:szCs w:val="22"/>
        </w:rPr>
      </w:pPr>
      <w:hyperlink w:anchor="_Toc56692192" w:history="1">
        <w:r w:rsidR="005D2DFB" w:rsidRPr="00571014">
          <w:rPr>
            <w:rStyle w:val="af8"/>
            <w:noProof/>
          </w:rPr>
          <w:t xml:space="preserve">2.3 </w:t>
        </w:r>
        <w:r w:rsidR="005D2DFB" w:rsidRPr="00571014">
          <w:rPr>
            <w:rStyle w:val="af8"/>
            <w:noProof/>
          </w:rPr>
          <w:t>项目工期要求</w:t>
        </w:r>
        <w:r w:rsidR="005D2DFB">
          <w:rPr>
            <w:noProof/>
            <w:webHidden/>
          </w:rPr>
          <w:tab/>
        </w:r>
        <w:r w:rsidR="005D2DFB">
          <w:rPr>
            <w:noProof/>
            <w:webHidden/>
          </w:rPr>
          <w:fldChar w:fldCharType="begin"/>
        </w:r>
        <w:r w:rsidR="005D2DFB">
          <w:rPr>
            <w:noProof/>
            <w:webHidden/>
          </w:rPr>
          <w:instrText xml:space="preserve"> PAGEREF _Toc56692192 \h </w:instrText>
        </w:r>
        <w:r w:rsidR="005D2DFB">
          <w:rPr>
            <w:noProof/>
            <w:webHidden/>
          </w:rPr>
        </w:r>
        <w:r w:rsidR="005D2DFB">
          <w:rPr>
            <w:noProof/>
            <w:webHidden/>
          </w:rPr>
          <w:fldChar w:fldCharType="separate"/>
        </w:r>
        <w:r w:rsidR="005D2DFB">
          <w:rPr>
            <w:noProof/>
            <w:webHidden/>
          </w:rPr>
          <w:t>10</w:t>
        </w:r>
        <w:r w:rsidR="005D2DFB">
          <w:rPr>
            <w:noProof/>
            <w:webHidden/>
          </w:rPr>
          <w:fldChar w:fldCharType="end"/>
        </w:r>
      </w:hyperlink>
    </w:p>
    <w:p w14:paraId="7E5DFDD0" w14:textId="184D6616" w:rsidR="005D2DFB" w:rsidRDefault="009A76DE">
      <w:pPr>
        <w:pStyle w:val="TOC2"/>
        <w:ind w:left="420"/>
        <w:rPr>
          <w:rFonts w:asciiTheme="minorHAnsi" w:eastAsiaTheme="minorEastAsia" w:hAnsiTheme="minorHAnsi" w:cstheme="minorBidi"/>
          <w:b w:val="0"/>
          <w:noProof/>
          <w:szCs w:val="22"/>
        </w:rPr>
      </w:pPr>
      <w:hyperlink w:anchor="_Toc56692193" w:history="1">
        <w:r w:rsidR="005D2DFB" w:rsidRPr="00571014">
          <w:rPr>
            <w:rStyle w:val="af8"/>
            <w:noProof/>
          </w:rPr>
          <w:t xml:space="preserve">2.4 </w:t>
        </w:r>
        <w:r w:rsidR="005D2DFB" w:rsidRPr="00571014">
          <w:rPr>
            <w:rStyle w:val="af8"/>
            <w:noProof/>
          </w:rPr>
          <w:t>项目管理与质量要求</w:t>
        </w:r>
        <w:r w:rsidR="005D2DFB">
          <w:rPr>
            <w:noProof/>
            <w:webHidden/>
          </w:rPr>
          <w:tab/>
        </w:r>
        <w:r w:rsidR="005D2DFB">
          <w:rPr>
            <w:noProof/>
            <w:webHidden/>
          </w:rPr>
          <w:fldChar w:fldCharType="begin"/>
        </w:r>
        <w:r w:rsidR="005D2DFB">
          <w:rPr>
            <w:noProof/>
            <w:webHidden/>
          </w:rPr>
          <w:instrText xml:space="preserve"> PAGEREF _Toc56692193 \h </w:instrText>
        </w:r>
        <w:r w:rsidR="005D2DFB">
          <w:rPr>
            <w:noProof/>
            <w:webHidden/>
          </w:rPr>
        </w:r>
        <w:r w:rsidR="005D2DFB">
          <w:rPr>
            <w:noProof/>
            <w:webHidden/>
          </w:rPr>
          <w:fldChar w:fldCharType="separate"/>
        </w:r>
        <w:r w:rsidR="005D2DFB">
          <w:rPr>
            <w:noProof/>
            <w:webHidden/>
          </w:rPr>
          <w:t>10</w:t>
        </w:r>
        <w:r w:rsidR="005D2DFB">
          <w:rPr>
            <w:noProof/>
            <w:webHidden/>
          </w:rPr>
          <w:fldChar w:fldCharType="end"/>
        </w:r>
      </w:hyperlink>
    </w:p>
    <w:p w14:paraId="76DEFFB5" w14:textId="3968A351" w:rsidR="005D2DFB" w:rsidRDefault="009A76DE">
      <w:pPr>
        <w:pStyle w:val="TOC2"/>
        <w:ind w:left="420"/>
        <w:rPr>
          <w:rFonts w:asciiTheme="minorHAnsi" w:eastAsiaTheme="minorEastAsia" w:hAnsiTheme="minorHAnsi" w:cstheme="minorBidi"/>
          <w:b w:val="0"/>
          <w:noProof/>
          <w:szCs w:val="22"/>
        </w:rPr>
      </w:pPr>
      <w:hyperlink w:anchor="_Toc56692194" w:history="1">
        <w:r w:rsidR="005D2DFB" w:rsidRPr="00571014">
          <w:rPr>
            <w:rStyle w:val="af8"/>
            <w:noProof/>
          </w:rPr>
          <w:t xml:space="preserve">2.5 </w:t>
        </w:r>
        <w:r w:rsidR="005D2DFB" w:rsidRPr="00571014">
          <w:rPr>
            <w:rStyle w:val="af8"/>
            <w:noProof/>
          </w:rPr>
          <w:t>项目负责人和团队要求</w:t>
        </w:r>
        <w:r w:rsidR="005D2DFB">
          <w:rPr>
            <w:noProof/>
            <w:webHidden/>
          </w:rPr>
          <w:tab/>
        </w:r>
        <w:r w:rsidR="005D2DFB">
          <w:rPr>
            <w:noProof/>
            <w:webHidden/>
          </w:rPr>
          <w:fldChar w:fldCharType="begin"/>
        </w:r>
        <w:r w:rsidR="005D2DFB">
          <w:rPr>
            <w:noProof/>
            <w:webHidden/>
          </w:rPr>
          <w:instrText xml:space="preserve"> PAGEREF _Toc56692194 \h </w:instrText>
        </w:r>
        <w:r w:rsidR="005D2DFB">
          <w:rPr>
            <w:noProof/>
            <w:webHidden/>
          </w:rPr>
        </w:r>
        <w:r w:rsidR="005D2DFB">
          <w:rPr>
            <w:noProof/>
            <w:webHidden/>
          </w:rPr>
          <w:fldChar w:fldCharType="separate"/>
        </w:r>
        <w:r w:rsidR="005D2DFB">
          <w:rPr>
            <w:noProof/>
            <w:webHidden/>
          </w:rPr>
          <w:t>10</w:t>
        </w:r>
        <w:r w:rsidR="005D2DFB">
          <w:rPr>
            <w:noProof/>
            <w:webHidden/>
          </w:rPr>
          <w:fldChar w:fldCharType="end"/>
        </w:r>
      </w:hyperlink>
    </w:p>
    <w:p w14:paraId="6404B95D" w14:textId="79B1A6EF"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2195" w:history="1">
        <w:r w:rsidR="005D2DFB" w:rsidRPr="00571014">
          <w:rPr>
            <w:rStyle w:val="af8"/>
            <w:rFonts w:hAnsi="Arial" w:cs="Arial"/>
            <w:noProof/>
          </w:rPr>
          <w:t>2.5.1</w:t>
        </w:r>
        <w:r w:rsidR="005D2DFB" w:rsidRPr="00571014">
          <w:rPr>
            <w:rStyle w:val="af8"/>
            <w:noProof/>
          </w:rPr>
          <w:t xml:space="preserve"> </w:t>
        </w:r>
        <w:r w:rsidR="005D2DFB" w:rsidRPr="00571014">
          <w:rPr>
            <w:rStyle w:val="af8"/>
            <w:noProof/>
          </w:rPr>
          <w:t>对项目经理的要求</w:t>
        </w:r>
        <w:r w:rsidR="005D2DFB">
          <w:rPr>
            <w:noProof/>
            <w:webHidden/>
          </w:rPr>
          <w:tab/>
        </w:r>
        <w:r w:rsidR="005D2DFB">
          <w:rPr>
            <w:noProof/>
            <w:webHidden/>
          </w:rPr>
          <w:fldChar w:fldCharType="begin"/>
        </w:r>
        <w:r w:rsidR="005D2DFB">
          <w:rPr>
            <w:noProof/>
            <w:webHidden/>
          </w:rPr>
          <w:instrText xml:space="preserve"> PAGEREF _Toc56692195 \h </w:instrText>
        </w:r>
        <w:r w:rsidR="005D2DFB">
          <w:rPr>
            <w:noProof/>
            <w:webHidden/>
          </w:rPr>
        </w:r>
        <w:r w:rsidR="005D2DFB">
          <w:rPr>
            <w:noProof/>
            <w:webHidden/>
          </w:rPr>
          <w:fldChar w:fldCharType="separate"/>
        </w:r>
        <w:r w:rsidR="005D2DFB">
          <w:rPr>
            <w:noProof/>
            <w:webHidden/>
          </w:rPr>
          <w:t>10</w:t>
        </w:r>
        <w:r w:rsidR="005D2DFB">
          <w:rPr>
            <w:noProof/>
            <w:webHidden/>
          </w:rPr>
          <w:fldChar w:fldCharType="end"/>
        </w:r>
      </w:hyperlink>
    </w:p>
    <w:p w14:paraId="2448134E" w14:textId="0956FBA7"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2196" w:history="1">
        <w:r w:rsidR="005D2DFB" w:rsidRPr="00571014">
          <w:rPr>
            <w:rStyle w:val="af8"/>
            <w:rFonts w:hAnsi="Arial" w:cs="Arial"/>
            <w:noProof/>
          </w:rPr>
          <w:t>2.5.2</w:t>
        </w:r>
        <w:r w:rsidR="005D2DFB" w:rsidRPr="00571014">
          <w:rPr>
            <w:rStyle w:val="af8"/>
            <w:noProof/>
          </w:rPr>
          <w:t xml:space="preserve"> </w:t>
        </w:r>
        <w:r w:rsidR="005D2DFB" w:rsidRPr="00571014">
          <w:rPr>
            <w:rStyle w:val="af8"/>
            <w:noProof/>
          </w:rPr>
          <w:t>对项目团队的要求</w:t>
        </w:r>
        <w:r w:rsidR="005D2DFB">
          <w:rPr>
            <w:noProof/>
            <w:webHidden/>
          </w:rPr>
          <w:tab/>
        </w:r>
        <w:r w:rsidR="005D2DFB">
          <w:rPr>
            <w:noProof/>
            <w:webHidden/>
          </w:rPr>
          <w:fldChar w:fldCharType="begin"/>
        </w:r>
        <w:r w:rsidR="005D2DFB">
          <w:rPr>
            <w:noProof/>
            <w:webHidden/>
          </w:rPr>
          <w:instrText xml:space="preserve"> PAGEREF _Toc56692196 \h </w:instrText>
        </w:r>
        <w:r w:rsidR="005D2DFB">
          <w:rPr>
            <w:noProof/>
            <w:webHidden/>
          </w:rPr>
        </w:r>
        <w:r w:rsidR="005D2DFB">
          <w:rPr>
            <w:noProof/>
            <w:webHidden/>
          </w:rPr>
          <w:fldChar w:fldCharType="separate"/>
        </w:r>
        <w:r w:rsidR="005D2DFB">
          <w:rPr>
            <w:noProof/>
            <w:webHidden/>
          </w:rPr>
          <w:t>11</w:t>
        </w:r>
        <w:r w:rsidR="005D2DFB">
          <w:rPr>
            <w:noProof/>
            <w:webHidden/>
          </w:rPr>
          <w:fldChar w:fldCharType="end"/>
        </w:r>
      </w:hyperlink>
    </w:p>
    <w:p w14:paraId="7C196E19" w14:textId="6432E321" w:rsidR="005D2DFB" w:rsidRDefault="009A76DE">
      <w:pPr>
        <w:pStyle w:val="TOC2"/>
        <w:ind w:left="420"/>
        <w:rPr>
          <w:rFonts w:asciiTheme="minorHAnsi" w:eastAsiaTheme="minorEastAsia" w:hAnsiTheme="minorHAnsi" w:cstheme="minorBidi"/>
          <w:b w:val="0"/>
          <w:noProof/>
          <w:szCs w:val="22"/>
        </w:rPr>
      </w:pPr>
      <w:hyperlink w:anchor="_Toc56692198" w:history="1">
        <w:r w:rsidR="005D2DFB" w:rsidRPr="00571014">
          <w:rPr>
            <w:rStyle w:val="af8"/>
            <w:noProof/>
          </w:rPr>
          <w:t xml:space="preserve">2.6 </w:t>
        </w:r>
        <w:r w:rsidR="005D2DFB" w:rsidRPr="00571014">
          <w:rPr>
            <w:rStyle w:val="af8"/>
            <w:noProof/>
          </w:rPr>
          <w:t>交付成果</w:t>
        </w:r>
        <w:r w:rsidR="005D2DFB">
          <w:rPr>
            <w:noProof/>
            <w:webHidden/>
          </w:rPr>
          <w:tab/>
        </w:r>
        <w:r w:rsidR="005D2DFB">
          <w:rPr>
            <w:noProof/>
            <w:webHidden/>
          </w:rPr>
          <w:fldChar w:fldCharType="begin"/>
        </w:r>
        <w:r w:rsidR="005D2DFB">
          <w:rPr>
            <w:noProof/>
            <w:webHidden/>
          </w:rPr>
          <w:instrText xml:space="preserve"> PAGEREF _Toc56692198 \h </w:instrText>
        </w:r>
        <w:r w:rsidR="005D2DFB">
          <w:rPr>
            <w:noProof/>
            <w:webHidden/>
          </w:rPr>
        </w:r>
        <w:r w:rsidR="005D2DFB">
          <w:rPr>
            <w:noProof/>
            <w:webHidden/>
          </w:rPr>
          <w:fldChar w:fldCharType="separate"/>
        </w:r>
        <w:r w:rsidR="005D2DFB">
          <w:rPr>
            <w:noProof/>
            <w:webHidden/>
          </w:rPr>
          <w:t>11</w:t>
        </w:r>
        <w:r w:rsidR="005D2DFB">
          <w:rPr>
            <w:noProof/>
            <w:webHidden/>
          </w:rPr>
          <w:fldChar w:fldCharType="end"/>
        </w:r>
      </w:hyperlink>
    </w:p>
    <w:p w14:paraId="76A1C252" w14:textId="4D5A7887" w:rsidR="005D2DFB" w:rsidRDefault="009A76DE">
      <w:pPr>
        <w:pStyle w:val="TOC2"/>
        <w:ind w:left="420"/>
        <w:rPr>
          <w:rFonts w:asciiTheme="minorHAnsi" w:eastAsiaTheme="minorEastAsia" w:hAnsiTheme="minorHAnsi" w:cstheme="minorBidi"/>
          <w:b w:val="0"/>
          <w:noProof/>
          <w:szCs w:val="22"/>
        </w:rPr>
      </w:pPr>
      <w:hyperlink w:anchor="_Toc56692199" w:history="1">
        <w:r w:rsidR="005D2DFB" w:rsidRPr="00571014">
          <w:rPr>
            <w:rStyle w:val="af8"/>
            <w:noProof/>
          </w:rPr>
          <w:t xml:space="preserve">2.7 </w:t>
        </w:r>
        <w:r w:rsidR="005D2DFB" w:rsidRPr="00571014">
          <w:rPr>
            <w:rStyle w:val="af8"/>
            <w:noProof/>
          </w:rPr>
          <w:t>售后服务要求</w:t>
        </w:r>
        <w:r w:rsidR="005D2DFB">
          <w:rPr>
            <w:noProof/>
            <w:webHidden/>
          </w:rPr>
          <w:tab/>
        </w:r>
        <w:r w:rsidR="005D2DFB">
          <w:rPr>
            <w:noProof/>
            <w:webHidden/>
          </w:rPr>
          <w:fldChar w:fldCharType="begin"/>
        </w:r>
        <w:r w:rsidR="005D2DFB">
          <w:rPr>
            <w:noProof/>
            <w:webHidden/>
          </w:rPr>
          <w:instrText xml:space="preserve"> PAGEREF _Toc56692199 \h </w:instrText>
        </w:r>
        <w:r w:rsidR="005D2DFB">
          <w:rPr>
            <w:noProof/>
            <w:webHidden/>
          </w:rPr>
        </w:r>
        <w:r w:rsidR="005D2DFB">
          <w:rPr>
            <w:noProof/>
            <w:webHidden/>
          </w:rPr>
          <w:fldChar w:fldCharType="separate"/>
        </w:r>
        <w:r w:rsidR="005D2DFB">
          <w:rPr>
            <w:noProof/>
            <w:webHidden/>
          </w:rPr>
          <w:t>11</w:t>
        </w:r>
        <w:r w:rsidR="005D2DFB">
          <w:rPr>
            <w:noProof/>
            <w:webHidden/>
          </w:rPr>
          <w:fldChar w:fldCharType="end"/>
        </w:r>
      </w:hyperlink>
    </w:p>
    <w:p w14:paraId="36A8ACC4" w14:textId="5BB1E4A9" w:rsidR="005D2DFB" w:rsidRDefault="009A76DE">
      <w:pPr>
        <w:pStyle w:val="TOC2"/>
        <w:ind w:left="420"/>
        <w:rPr>
          <w:rFonts w:asciiTheme="minorHAnsi" w:eastAsiaTheme="minorEastAsia" w:hAnsiTheme="minorHAnsi" w:cstheme="minorBidi"/>
          <w:b w:val="0"/>
          <w:noProof/>
          <w:szCs w:val="22"/>
        </w:rPr>
      </w:pPr>
      <w:hyperlink w:anchor="_Toc56692200" w:history="1">
        <w:r w:rsidR="005D2DFB" w:rsidRPr="00571014">
          <w:rPr>
            <w:rStyle w:val="af8"/>
            <w:noProof/>
          </w:rPr>
          <w:t xml:space="preserve">2.8 </w:t>
        </w:r>
        <w:r w:rsidR="005D2DFB" w:rsidRPr="00571014">
          <w:rPr>
            <w:rStyle w:val="af8"/>
            <w:noProof/>
          </w:rPr>
          <w:t>其他要求</w:t>
        </w:r>
        <w:r w:rsidR="005D2DFB">
          <w:rPr>
            <w:noProof/>
            <w:webHidden/>
          </w:rPr>
          <w:tab/>
        </w:r>
        <w:r w:rsidR="005D2DFB">
          <w:rPr>
            <w:noProof/>
            <w:webHidden/>
          </w:rPr>
          <w:fldChar w:fldCharType="begin"/>
        </w:r>
        <w:r w:rsidR="005D2DFB">
          <w:rPr>
            <w:noProof/>
            <w:webHidden/>
          </w:rPr>
          <w:instrText xml:space="preserve"> PAGEREF _Toc56692200 \h </w:instrText>
        </w:r>
        <w:r w:rsidR="005D2DFB">
          <w:rPr>
            <w:noProof/>
            <w:webHidden/>
          </w:rPr>
        </w:r>
        <w:r w:rsidR="005D2DFB">
          <w:rPr>
            <w:noProof/>
            <w:webHidden/>
          </w:rPr>
          <w:fldChar w:fldCharType="separate"/>
        </w:r>
        <w:r w:rsidR="005D2DFB">
          <w:rPr>
            <w:noProof/>
            <w:webHidden/>
          </w:rPr>
          <w:t>12</w:t>
        </w:r>
        <w:r w:rsidR="005D2DFB">
          <w:rPr>
            <w:noProof/>
            <w:webHidden/>
          </w:rPr>
          <w:fldChar w:fldCharType="end"/>
        </w:r>
      </w:hyperlink>
    </w:p>
    <w:p w14:paraId="7FF8A11C" w14:textId="4D4E07FD"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2201" w:history="1">
        <w:r w:rsidR="005D2DFB" w:rsidRPr="00571014">
          <w:rPr>
            <w:rStyle w:val="af8"/>
            <w:rFonts w:hAnsi="Arial" w:cs="Arial"/>
            <w:noProof/>
          </w:rPr>
          <w:t>2.8.1</w:t>
        </w:r>
        <w:r w:rsidR="005D2DFB" w:rsidRPr="00571014">
          <w:rPr>
            <w:rStyle w:val="af8"/>
            <w:noProof/>
          </w:rPr>
          <w:t xml:space="preserve"> </w:t>
        </w:r>
        <w:r w:rsidR="005D2DFB" w:rsidRPr="00571014">
          <w:rPr>
            <w:rStyle w:val="af8"/>
            <w:noProof/>
          </w:rPr>
          <w:t>安全保密要求</w:t>
        </w:r>
        <w:r w:rsidR="005D2DFB">
          <w:rPr>
            <w:noProof/>
            <w:webHidden/>
          </w:rPr>
          <w:tab/>
        </w:r>
        <w:r w:rsidR="005D2DFB">
          <w:rPr>
            <w:noProof/>
            <w:webHidden/>
          </w:rPr>
          <w:fldChar w:fldCharType="begin"/>
        </w:r>
        <w:r w:rsidR="005D2DFB">
          <w:rPr>
            <w:noProof/>
            <w:webHidden/>
          </w:rPr>
          <w:instrText xml:space="preserve"> PAGEREF _Toc56692201 \h </w:instrText>
        </w:r>
        <w:r w:rsidR="005D2DFB">
          <w:rPr>
            <w:noProof/>
            <w:webHidden/>
          </w:rPr>
        </w:r>
        <w:r w:rsidR="005D2DFB">
          <w:rPr>
            <w:noProof/>
            <w:webHidden/>
          </w:rPr>
          <w:fldChar w:fldCharType="separate"/>
        </w:r>
        <w:r w:rsidR="005D2DFB">
          <w:rPr>
            <w:noProof/>
            <w:webHidden/>
          </w:rPr>
          <w:t>12</w:t>
        </w:r>
        <w:r w:rsidR="005D2DFB">
          <w:rPr>
            <w:noProof/>
            <w:webHidden/>
          </w:rPr>
          <w:fldChar w:fldCharType="end"/>
        </w:r>
      </w:hyperlink>
    </w:p>
    <w:p w14:paraId="00499B13" w14:textId="3BAC070E" w:rsidR="005D2DFB" w:rsidRDefault="009A76DE">
      <w:pPr>
        <w:pStyle w:val="TOC3"/>
        <w:tabs>
          <w:tab w:val="right" w:leader="dot" w:pos="8296"/>
        </w:tabs>
        <w:ind w:left="840"/>
        <w:rPr>
          <w:rFonts w:asciiTheme="minorHAnsi" w:eastAsiaTheme="minorEastAsia" w:hAnsiTheme="minorHAnsi" w:cstheme="minorBidi"/>
          <w:noProof/>
          <w:szCs w:val="22"/>
        </w:rPr>
      </w:pPr>
      <w:hyperlink w:anchor="_Toc56692202" w:history="1">
        <w:r w:rsidR="005D2DFB" w:rsidRPr="00571014">
          <w:rPr>
            <w:rStyle w:val="af8"/>
            <w:rFonts w:hAnsi="Arial" w:cs="Arial"/>
            <w:noProof/>
          </w:rPr>
          <w:t>2.8.2</w:t>
        </w:r>
        <w:r w:rsidR="005D2DFB" w:rsidRPr="00571014">
          <w:rPr>
            <w:rStyle w:val="af8"/>
            <w:noProof/>
          </w:rPr>
          <w:t xml:space="preserve"> </w:t>
        </w:r>
        <w:r w:rsidR="005D2DFB" w:rsidRPr="00571014">
          <w:rPr>
            <w:rStyle w:val="af8"/>
            <w:noProof/>
          </w:rPr>
          <w:t>报价要求</w:t>
        </w:r>
        <w:r w:rsidR="005D2DFB">
          <w:rPr>
            <w:noProof/>
            <w:webHidden/>
          </w:rPr>
          <w:tab/>
        </w:r>
        <w:r w:rsidR="005D2DFB">
          <w:rPr>
            <w:noProof/>
            <w:webHidden/>
          </w:rPr>
          <w:fldChar w:fldCharType="begin"/>
        </w:r>
        <w:r w:rsidR="005D2DFB">
          <w:rPr>
            <w:noProof/>
            <w:webHidden/>
          </w:rPr>
          <w:instrText xml:space="preserve"> PAGEREF _Toc56692202 \h </w:instrText>
        </w:r>
        <w:r w:rsidR="005D2DFB">
          <w:rPr>
            <w:noProof/>
            <w:webHidden/>
          </w:rPr>
        </w:r>
        <w:r w:rsidR="005D2DFB">
          <w:rPr>
            <w:noProof/>
            <w:webHidden/>
          </w:rPr>
          <w:fldChar w:fldCharType="separate"/>
        </w:r>
        <w:r w:rsidR="005D2DFB">
          <w:rPr>
            <w:noProof/>
            <w:webHidden/>
          </w:rPr>
          <w:t>12</w:t>
        </w:r>
        <w:r w:rsidR="005D2DFB">
          <w:rPr>
            <w:noProof/>
            <w:webHidden/>
          </w:rPr>
          <w:fldChar w:fldCharType="end"/>
        </w:r>
      </w:hyperlink>
    </w:p>
    <w:p w14:paraId="22CECA99" w14:textId="003916BA" w:rsidR="005D2DFB" w:rsidRDefault="009A76DE">
      <w:pPr>
        <w:pStyle w:val="TOC1"/>
        <w:rPr>
          <w:rFonts w:asciiTheme="minorHAnsi" w:eastAsiaTheme="minorEastAsia" w:hAnsiTheme="minorHAnsi" w:cstheme="minorBidi"/>
          <w:b w:val="0"/>
          <w:noProof/>
          <w:szCs w:val="22"/>
        </w:rPr>
      </w:pPr>
      <w:hyperlink w:anchor="_Toc56692203" w:history="1">
        <w:r w:rsidR="005D2DFB" w:rsidRPr="00571014">
          <w:rPr>
            <w:rStyle w:val="af8"/>
            <w:rFonts w:ascii="Arial" w:hAnsi="Arial"/>
            <w:noProof/>
          </w:rPr>
          <w:t>第三章</w:t>
        </w:r>
        <w:r w:rsidR="005D2DFB" w:rsidRPr="00571014">
          <w:rPr>
            <w:rStyle w:val="af8"/>
            <w:noProof/>
          </w:rPr>
          <w:t xml:space="preserve"> </w:t>
        </w:r>
        <w:r w:rsidR="005D2DFB" w:rsidRPr="00571014">
          <w:rPr>
            <w:rStyle w:val="af8"/>
            <w:noProof/>
          </w:rPr>
          <w:t>评分标准</w:t>
        </w:r>
        <w:r w:rsidR="005D2DFB">
          <w:rPr>
            <w:noProof/>
            <w:webHidden/>
          </w:rPr>
          <w:tab/>
        </w:r>
        <w:r w:rsidR="005D2DFB">
          <w:rPr>
            <w:noProof/>
            <w:webHidden/>
          </w:rPr>
          <w:fldChar w:fldCharType="begin"/>
        </w:r>
        <w:r w:rsidR="005D2DFB">
          <w:rPr>
            <w:noProof/>
            <w:webHidden/>
          </w:rPr>
          <w:instrText xml:space="preserve"> PAGEREF _Toc56692203 \h </w:instrText>
        </w:r>
        <w:r w:rsidR="005D2DFB">
          <w:rPr>
            <w:noProof/>
            <w:webHidden/>
          </w:rPr>
        </w:r>
        <w:r w:rsidR="005D2DFB">
          <w:rPr>
            <w:noProof/>
            <w:webHidden/>
          </w:rPr>
          <w:fldChar w:fldCharType="separate"/>
        </w:r>
        <w:r w:rsidR="005D2DFB">
          <w:rPr>
            <w:noProof/>
            <w:webHidden/>
          </w:rPr>
          <w:t>13</w:t>
        </w:r>
        <w:r w:rsidR="005D2DFB">
          <w:rPr>
            <w:noProof/>
            <w:webHidden/>
          </w:rPr>
          <w:fldChar w:fldCharType="end"/>
        </w:r>
      </w:hyperlink>
    </w:p>
    <w:p w14:paraId="7B7BBCDA" w14:textId="0ECAC5A3" w:rsidR="001D12CB" w:rsidRPr="00CA0CC1" w:rsidRDefault="009C326E">
      <w:r>
        <w:rPr>
          <w:b/>
        </w:rPr>
        <w:fldChar w:fldCharType="end"/>
      </w:r>
    </w:p>
    <w:p w14:paraId="5508E989" w14:textId="77777777" w:rsidR="001D12CB" w:rsidRPr="00CA0CC1" w:rsidRDefault="001D12CB"/>
    <w:p w14:paraId="51F40DCD" w14:textId="77777777" w:rsidR="001D12CB" w:rsidRPr="00CA0CC1" w:rsidRDefault="001D12CB">
      <w:pPr>
        <w:sectPr w:rsidR="001D12CB" w:rsidRPr="00CA0CC1">
          <w:headerReference w:type="default" r:id="rId10"/>
          <w:footerReference w:type="default" r:id="rId11"/>
          <w:pgSz w:w="11906" w:h="16838"/>
          <w:pgMar w:top="1440" w:right="1800" w:bottom="1440" w:left="1800" w:header="851" w:footer="992" w:gutter="0"/>
          <w:pgNumType w:fmt="upperRoman" w:start="1"/>
          <w:cols w:space="425"/>
          <w:docGrid w:type="lines" w:linePitch="312"/>
        </w:sectPr>
      </w:pPr>
    </w:p>
    <w:p w14:paraId="1AC253EE" w14:textId="6D04C71F" w:rsidR="001D12CB" w:rsidRPr="00CA0CC1" w:rsidRDefault="00613A77" w:rsidP="004B3118">
      <w:pPr>
        <w:pStyle w:val="10"/>
        <w:ind w:left="0" w:firstLineChars="160" w:firstLine="707"/>
      </w:pPr>
      <w:bookmarkStart w:id="2" w:name="_Toc518583157"/>
      <w:bookmarkStart w:id="3" w:name="_Toc518595853"/>
      <w:bookmarkStart w:id="4" w:name="_Toc518596561"/>
      <w:bookmarkStart w:id="5" w:name="_Toc518583158"/>
      <w:bookmarkStart w:id="6" w:name="_Toc518595854"/>
      <w:bookmarkStart w:id="7" w:name="_Toc518596562"/>
      <w:bookmarkStart w:id="8" w:name="_Toc518583159"/>
      <w:bookmarkStart w:id="9" w:name="_Toc518595855"/>
      <w:bookmarkStart w:id="10" w:name="_Toc518596563"/>
      <w:bookmarkStart w:id="11" w:name="_Toc518583160"/>
      <w:bookmarkStart w:id="12" w:name="_Toc518595856"/>
      <w:bookmarkStart w:id="13" w:name="_Toc518596564"/>
      <w:bookmarkStart w:id="14" w:name="_Toc518583161"/>
      <w:bookmarkStart w:id="15" w:name="_Toc518595857"/>
      <w:bookmarkStart w:id="16" w:name="_Toc518596565"/>
      <w:bookmarkStart w:id="17" w:name="_Toc518583162"/>
      <w:bookmarkStart w:id="18" w:name="_Toc518595858"/>
      <w:bookmarkStart w:id="19" w:name="_Toc518596566"/>
      <w:bookmarkStart w:id="20" w:name="_Toc518583163"/>
      <w:bookmarkStart w:id="21" w:name="_Toc518595859"/>
      <w:bookmarkStart w:id="22" w:name="_Toc518596567"/>
      <w:bookmarkStart w:id="23" w:name="_Toc518583164"/>
      <w:bookmarkStart w:id="24" w:name="_Toc518595860"/>
      <w:bookmarkStart w:id="25" w:name="_Toc518596568"/>
      <w:bookmarkStart w:id="26" w:name="_Toc518583165"/>
      <w:bookmarkStart w:id="27" w:name="_Toc518595861"/>
      <w:bookmarkStart w:id="28" w:name="_Toc518596569"/>
      <w:bookmarkStart w:id="29" w:name="_Toc518583166"/>
      <w:bookmarkStart w:id="30" w:name="_Toc518595862"/>
      <w:bookmarkStart w:id="31" w:name="_Toc518596570"/>
      <w:bookmarkStart w:id="32" w:name="_Toc518583167"/>
      <w:bookmarkStart w:id="33" w:name="_Toc518595863"/>
      <w:bookmarkStart w:id="34" w:name="_Toc518596571"/>
      <w:bookmarkStart w:id="35" w:name="_Toc518583168"/>
      <w:bookmarkStart w:id="36" w:name="_Toc518595864"/>
      <w:bookmarkStart w:id="37" w:name="_Toc518596572"/>
      <w:bookmarkStart w:id="38" w:name="_Toc518583169"/>
      <w:bookmarkStart w:id="39" w:name="_Toc518595865"/>
      <w:bookmarkStart w:id="40" w:name="_Toc518596573"/>
      <w:bookmarkStart w:id="41" w:name="_Toc518583170"/>
      <w:bookmarkStart w:id="42" w:name="_Toc518595866"/>
      <w:bookmarkStart w:id="43" w:name="_Toc518596574"/>
      <w:bookmarkStart w:id="44" w:name="_Toc518583171"/>
      <w:bookmarkStart w:id="45" w:name="_Toc518595867"/>
      <w:bookmarkStart w:id="46" w:name="_Toc518596575"/>
      <w:bookmarkStart w:id="47" w:name="_Toc518583172"/>
      <w:bookmarkStart w:id="48" w:name="_Toc518595868"/>
      <w:bookmarkStart w:id="49" w:name="_Toc518596576"/>
      <w:bookmarkStart w:id="50" w:name="_Toc518583173"/>
      <w:bookmarkStart w:id="51" w:name="_Toc518595869"/>
      <w:bookmarkStart w:id="52" w:name="_Toc518596577"/>
      <w:bookmarkStart w:id="53" w:name="_Toc518583174"/>
      <w:bookmarkStart w:id="54" w:name="_Toc518595870"/>
      <w:bookmarkStart w:id="55" w:name="_Toc518596578"/>
      <w:bookmarkStart w:id="56" w:name="_Toc518583175"/>
      <w:bookmarkStart w:id="57" w:name="_Toc518595871"/>
      <w:bookmarkStart w:id="58" w:name="_Toc518596579"/>
      <w:bookmarkStart w:id="59" w:name="_Toc518583176"/>
      <w:bookmarkStart w:id="60" w:name="_Toc518595872"/>
      <w:bookmarkStart w:id="61" w:name="_Toc518596580"/>
      <w:bookmarkStart w:id="62" w:name="_Toc518583177"/>
      <w:bookmarkStart w:id="63" w:name="_Toc518595873"/>
      <w:bookmarkStart w:id="64" w:name="_Toc518596581"/>
      <w:bookmarkStart w:id="65" w:name="_Toc518583178"/>
      <w:bookmarkStart w:id="66" w:name="_Toc518595874"/>
      <w:bookmarkStart w:id="67" w:name="_Toc518596582"/>
      <w:bookmarkStart w:id="68" w:name="_Toc518583179"/>
      <w:bookmarkStart w:id="69" w:name="_Toc518595875"/>
      <w:bookmarkStart w:id="70" w:name="_Toc518596583"/>
      <w:bookmarkStart w:id="71" w:name="_Toc518583180"/>
      <w:bookmarkStart w:id="72" w:name="_Toc518595876"/>
      <w:bookmarkStart w:id="73" w:name="_Toc518596584"/>
      <w:bookmarkStart w:id="74" w:name="_Toc518583181"/>
      <w:bookmarkStart w:id="75" w:name="_Toc518595877"/>
      <w:bookmarkStart w:id="76" w:name="_Toc518596585"/>
      <w:bookmarkStart w:id="77" w:name="_Toc518583207"/>
      <w:bookmarkStart w:id="78" w:name="_Toc518595903"/>
      <w:bookmarkStart w:id="79" w:name="_Toc518596611"/>
      <w:bookmarkStart w:id="80" w:name="_Toc518583208"/>
      <w:bookmarkStart w:id="81" w:name="_Toc518595904"/>
      <w:bookmarkStart w:id="82" w:name="_Toc518596612"/>
      <w:bookmarkStart w:id="83" w:name="_Toc518583209"/>
      <w:bookmarkStart w:id="84" w:name="_Toc518595905"/>
      <w:bookmarkStart w:id="85" w:name="_Toc518596613"/>
      <w:bookmarkStart w:id="86" w:name="_Toc518583210"/>
      <w:bookmarkStart w:id="87" w:name="_Toc518595906"/>
      <w:bookmarkStart w:id="88" w:name="_Toc518596614"/>
      <w:bookmarkStart w:id="89" w:name="_Toc518583211"/>
      <w:bookmarkStart w:id="90" w:name="_Toc518595907"/>
      <w:bookmarkStart w:id="91" w:name="_Toc518596615"/>
      <w:bookmarkStart w:id="92" w:name="_Toc518583212"/>
      <w:bookmarkStart w:id="93" w:name="_Toc518595908"/>
      <w:bookmarkStart w:id="94" w:name="_Toc518596616"/>
      <w:bookmarkStart w:id="95" w:name="_Toc518583213"/>
      <w:bookmarkStart w:id="96" w:name="_Toc518595909"/>
      <w:bookmarkStart w:id="97" w:name="_Toc518596617"/>
      <w:bookmarkStart w:id="98" w:name="_Toc518583214"/>
      <w:bookmarkStart w:id="99" w:name="_Toc518595910"/>
      <w:bookmarkStart w:id="100" w:name="_Toc518596618"/>
      <w:bookmarkStart w:id="101" w:name="_Toc518583215"/>
      <w:bookmarkStart w:id="102" w:name="_Toc518595911"/>
      <w:bookmarkStart w:id="103" w:name="_Toc518596619"/>
      <w:bookmarkStart w:id="104" w:name="_Toc518583216"/>
      <w:bookmarkStart w:id="105" w:name="_Toc518595912"/>
      <w:bookmarkStart w:id="106" w:name="_Toc518596620"/>
      <w:bookmarkStart w:id="107" w:name="_Toc518583217"/>
      <w:bookmarkStart w:id="108" w:name="_Toc518595913"/>
      <w:bookmarkStart w:id="109" w:name="_Toc518596621"/>
      <w:bookmarkStart w:id="110" w:name="_Toc518583218"/>
      <w:bookmarkStart w:id="111" w:name="_Toc518595914"/>
      <w:bookmarkStart w:id="112" w:name="_Toc518596622"/>
      <w:bookmarkStart w:id="113" w:name="_Toc518583219"/>
      <w:bookmarkStart w:id="114" w:name="_Toc518595915"/>
      <w:bookmarkStart w:id="115" w:name="_Toc518596623"/>
      <w:bookmarkStart w:id="116" w:name="_Toc518583220"/>
      <w:bookmarkStart w:id="117" w:name="_Toc518595916"/>
      <w:bookmarkStart w:id="118" w:name="_Toc518596624"/>
      <w:bookmarkStart w:id="119" w:name="_Toc518583221"/>
      <w:bookmarkStart w:id="120" w:name="_Toc518595917"/>
      <w:bookmarkStart w:id="121" w:name="_Toc518596625"/>
      <w:bookmarkStart w:id="122" w:name="_Toc518583222"/>
      <w:bookmarkStart w:id="123" w:name="_Toc518595918"/>
      <w:bookmarkStart w:id="124" w:name="_Toc518596626"/>
      <w:bookmarkStart w:id="125" w:name="_Toc518583223"/>
      <w:bookmarkStart w:id="126" w:name="_Toc518595919"/>
      <w:bookmarkStart w:id="127" w:name="_Toc518596627"/>
      <w:bookmarkStart w:id="128" w:name="_Toc518583224"/>
      <w:bookmarkStart w:id="129" w:name="_Toc518595920"/>
      <w:bookmarkStart w:id="130" w:name="_Toc518596628"/>
      <w:bookmarkStart w:id="131" w:name="_Toc518583225"/>
      <w:bookmarkStart w:id="132" w:name="_Toc518595921"/>
      <w:bookmarkStart w:id="133" w:name="_Toc518596629"/>
      <w:bookmarkStart w:id="134" w:name="_Toc518583226"/>
      <w:bookmarkStart w:id="135" w:name="_Toc518595922"/>
      <w:bookmarkStart w:id="136" w:name="_Toc518596630"/>
      <w:bookmarkStart w:id="137" w:name="_Toc518583227"/>
      <w:bookmarkStart w:id="138" w:name="_Toc518595923"/>
      <w:bookmarkStart w:id="139" w:name="_Toc518596631"/>
      <w:bookmarkStart w:id="140" w:name="_Toc518583228"/>
      <w:bookmarkStart w:id="141" w:name="_Toc518595924"/>
      <w:bookmarkStart w:id="142" w:name="_Toc518596632"/>
      <w:bookmarkStart w:id="143" w:name="_Toc518583229"/>
      <w:bookmarkStart w:id="144" w:name="_Toc518595925"/>
      <w:bookmarkStart w:id="145" w:name="_Toc518596633"/>
      <w:bookmarkStart w:id="146" w:name="_Toc518583230"/>
      <w:bookmarkStart w:id="147" w:name="_Toc518595926"/>
      <w:bookmarkStart w:id="148" w:name="_Toc518596634"/>
      <w:bookmarkStart w:id="149" w:name="_Toc518583231"/>
      <w:bookmarkStart w:id="150" w:name="_Toc518595927"/>
      <w:bookmarkStart w:id="151" w:name="_Toc518596635"/>
      <w:bookmarkStart w:id="152" w:name="_Toc518583232"/>
      <w:bookmarkStart w:id="153" w:name="_Toc518595928"/>
      <w:bookmarkStart w:id="154" w:name="_Toc518596636"/>
      <w:bookmarkStart w:id="155" w:name="_Toc518583233"/>
      <w:bookmarkStart w:id="156" w:name="_Toc518595929"/>
      <w:bookmarkStart w:id="157" w:name="_Toc518596637"/>
      <w:bookmarkStart w:id="158" w:name="_Toc518583234"/>
      <w:bookmarkStart w:id="159" w:name="_Toc518595930"/>
      <w:bookmarkStart w:id="160" w:name="_Toc518596638"/>
      <w:bookmarkStart w:id="161" w:name="_Toc518583235"/>
      <w:bookmarkStart w:id="162" w:name="_Toc518595931"/>
      <w:bookmarkStart w:id="163" w:name="_Toc518596639"/>
      <w:bookmarkStart w:id="164" w:name="_Toc518583236"/>
      <w:bookmarkStart w:id="165" w:name="_Toc518595932"/>
      <w:bookmarkStart w:id="166" w:name="_Toc518596640"/>
      <w:bookmarkStart w:id="167" w:name="_Toc518583237"/>
      <w:bookmarkStart w:id="168" w:name="_Toc518595933"/>
      <w:bookmarkStart w:id="169" w:name="_Toc518596641"/>
      <w:bookmarkStart w:id="170" w:name="_Toc518583238"/>
      <w:bookmarkStart w:id="171" w:name="_Toc518595934"/>
      <w:bookmarkStart w:id="172" w:name="_Toc518596642"/>
      <w:bookmarkStart w:id="173" w:name="_Toc518583239"/>
      <w:bookmarkStart w:id="174" w:name="_Toc518595935"/>
      <w:bookmarkStart w:id="175" w:name="_Toc518596643"/>
      <w:bookmarkStart w:id="176" w:name="_Toc518583240"/>
      <w:bookmarkStart w:id="177" w:name="_Toc518595936"/>
      <w:bookmarkStart w:id="178" w:name="_Toc518596644"/>
      <w:bookmarkStart w:id="179" w:name="_Toc518583241"/>
      <w:bookmarkStart w:id="180" w:name="_Toc518595937"/>
      <w:bookmarkStart w:id="181" w:name="_Toc518596645"/>
      <w:bookmarkStart w:id="182" w:name="_Toc518583242"/>
      <w:bookmarkStart w:id="183" w:name="_Toc518595938"/>
      <w:bookmarkStart w:id="184" w:name="_Toc518596646"/>
      <w:bookmarkStart w:id="185" w:name="_Toc518583243"/>
      <w:bookmarkStart w:id="186" w:name="_Toc518595939"/>
      <w:bookmarkStart w:id="187" w:name="_Toc518596647"/>
      <w:bookmarkStart w:id="188" w:name="_Toc518583244"/>
      <w:bookmarkStart w:id="189" w:name="_Toc518595940"/>
      <w:bookmarkStart w:id="190" w:name="_Toc518596648"/>
      <w:bookmarkStart w:id="191" w:name="_Toc518583245"/>
      <w:bookmarkStart w:id="192" w:name="_Toc518595941"/>
      <w:bookmarkStart w:id="193" w:name="_Toc518596649"/>
      <w:bookmarkStart w:id="194" w:name="_Toc518583246"/>
      <w:bookmarkStart w:id="195" w:name="_Toc518595942"/>
      <w:bookmarkStart w:id="196" w:name="_Toc518596650"/>
      <w:bookmarkStart w:id="197" w:name="_Toc518583247"/>
      <w:bookmarkStart w:id="198" w:name="_Toc518595943"/>
      <w:bookmarkStart w:id="199" w:name="_Toc518596651"/>
      <w:bookmarkStart w:id="200" w:name="_Toc518583248"/>
      <w:bookmarkStart w:id="201" w:name="_Toc518595944"/>
      <w:bookmarkStart w:id="202" w:name="_Toc518596652"/>
      <w:bookmarkStart w:id="203" w:name="_Toc518583249"/>
      <w:bookmarkStart w:id="204" w:name="_Toc518595945"/>
      <w:bookmarkStart w:id="205" w:name="_Toc518596653"/>
      <w:bookmarkStart w:id="206" w:name="_Toc518583250"/>
      <w:bookmarkStart w:id="207" w:name="_Toc518595946"/>
      <w:bookmarkStart w:id="208" w:name="_Toc518596654"/>
      <w:bookmarkStart w:id="209" w:name="_Toc518583251"/>
      <w:bookmarkStart w:id="210" w:name="_Toc518595947"/>
      <w:bookmarkStart w:id="211" w:name="_Toc518596655"/>
      <w:bookmarkStart w:id="212" w:name="_Toc518583252"/>
      <w:bookmarkStart w:id="213" w:name="_Toc518595948"/>
      <w:bookmarkStart w:id="214" w:name="_Toc518596656"/>
      <w:bookmarkStart w:id="215" w:name="_Toc518583253"/>
      <w:bookmarkStart w:id="216" w:name="_Toc518595949"/>
      <w:bookmarkStart w:id="217" w:name="_Toc518596657"/>
      <w:bookmarkStart w:id="218" w:name="_Toc518583254"/>
      <w:bookmarkStart w:id="219" w:name="_Toc518595950"/>
      <w:bookmarkStart w:id="220" w:name="_Toc518596658"/>
      <w:bookmarkStart w:id="221" w:name="_Toc518583255"/>
      <w:bookmarkStart w:id="222" w:name="_Toc518595951"/>
      <w:bookmarkStart w:id="223" w:name="_Toc518596659"/>
      <w:bookmarkStart w:id="224" w:name="_Toc518583256"/>
      <w:bookmarkStart w:id="225" w:name="_Toc518595952"/>
      <w:bookmarkStart w:id="226" w:name="_Toc518596660"/>
      <w:bookmarkStart w:id="227" w:name="_Toc518583257"/>
      <w:bookmarkStart w:id="228" w:name="_Toc518595953"/>
      <w:bookmarkStart w:id="229" w:name="_Toc518596661"/>
      <w:bookmarkStart w:id="230" w:name="_Toc518583258"/>
      <w:bookmarkStart w:id="231" w:name="_Toc518595954"/>
      <w:bookmarkStart w:id="232" w:name="_Toc518596662"/>
      <w:bookmarkStart w:id="233" w:name="_Toc518583259"/>
      <w:bookmarkStart w:id="234" w:name="_Toc518595955"/>
      <w:bookmarkStart w:id="235" w:name="_Toc518596663"/>
      <w:bookmarkStart w:id="236" w:name="_Toc518583260"/>
      <w:bookmarkStart w:id="237" w:name="_Toc518595956"/>
      <w:bookmarkStart w:id="238" w:name="_Toc518596664"/>
      <w:bookmarkStart w:id="239" w:name="_Toc518583261"/>
      <w:bookmarkStart w:id="240" w:name="_Toc518595957"/>
      <w:bookmarkStart w:id="241" w:name="_Toc518596665"/>
      <w:bookmarkStart w:id="242" w:name="_Toc518583262"/>
      <w:bookmarkStart w:id="243" w:name="_Toc518595958"/>
      <w:bookmarkStart w:id="244" w:name="_Toc518596666"/>
      <w:bookmarkStart w:id="245" w:name="_Toc518583263"/>
      <w:bookmarkStart w:id="246" w:name="_Toc518595959"/>
      <w:bookmarkStart w:id="247" w:name="_Toc518596667"/>
      <w:bookmarkStart w:id="248" w:name="_Toc518583264"/>
      <w:bookmarkStart w:id="249" w:name="_Toc518595960"/>
      <w:bookmarkStart w:id="250" w:name="_Toc518596668"/>
      <w:bookmarkStart w:id="251" w:name="_Toc518583265"/>
      <w:bookmarkStart w:id="252" w:name="_Toc518595961"/>
      <w:bookmarkStart w:id="253" w:name="_Toc518596669"/>
      <w:bookmarkStart w:id="254" w:name="_Toc518583266"/>
      <w:bookmarkStart w:id="255" w:name="_Toc518595962"/>
      <w:bookmarkStart w:id="256" w:name="_Toc518596670"/>
      <w:bookmarkStart w:id="257" w:name="_Toc518583267"/>
      <w:bookmarkStart w:id="258" w:name="_Toc518595963"/>
      <w:bookmarkStart w:id="259" w:name="_Toc518596671"/>
      <w:bookmarkStart w:id="260" w:name="_Toc518583268"/>
      <w:bookmarkStart w:id="261" w:name="_Toc518595964"/>
      <w:bookmarkStart w:id="262" w:name="_Toc518596672"/>
      <w:bookmarkStart w:id="263" w:name="_Toc518583269"/>
      <w:bookmarkStart w:id="264" w:name="_Toc518595965"/>
      <w:bookmarkStart w:id="265" w:name="_Toc518596673"/>
      <w:bookmarkStart w:id="266" w:name="_Toc518583270"/>
      <w:bookmarkStart w:id="267" w:name="_Toc518595966"/>
      <w:bookmarkStart w:id="268" w:name="_Toc518596674"/>
      <w:bookmarkStart w:id="269" w:name="_Toc518583271"/>
      <w:bookmarkStart w:id="270" w:name="_Toc518595967"/>
      <w:bookmarkStart w:id="271" w:name="_Toc518596675"/>
      <w:bookmarkStart w:id="272" w:name="_Toc518583272"/>
      <w:bookmarkStart w:id="273" w:name="_Toc518595968"/>
      <w:bookmarkStart w:id="274" w:name="_Toc518596676"/>
      <w:bookmarkStart w:id="275" w:name="_Toc518583273"/>
      <w:bookmarkStart w:id="276" w:name="_Toc518595969"/>
      <w:bookmarkStart w:id="277" w:name="_Toc518596677"/>
      <w:bookmarkStart w:id="278" w:name="_Toc518583274"/>
      <w:bookmarkStart w:id="279" w:name="_Toc518595970"/>
      <w:bookmarkStart w:id="280" w:name="_Toc518596678"/>
      <w:bookmarkStart w:id="281" w:name="_Toc518583275"/>
      <w:bookmarkStart w:id="282" w:name="_Toc518595971"/>
      <w:bookmarkStart w:id="283" w:name="_Toc518596679"/>
      <w:bookmarkStart w:id="284" w:name="_Toc518583276"/>
      <w:bookmarkStart w:id="285" w:name="_Toc518595972"/>
      <w:bookmarkStart w:id="286" w:name="_Toc518596680"/>
      <w:bookmarkStart w:id="287" w:name="_Toc518583277"/>
      <w:bookmarkStart w:id="288" w:name="_Toc518595973"/>
      <w:bookmarkStart w:id="289" w:name="_Toc518596681"/>
      <w:bookmarkStart w:id="290" w:name="_Toc518583278"/>
      <w:bookmarkStart w:id="291" w:name="_Toc518595974"/>
      <w:bookmarkStart w:id="292" w:name="_Toc518596682"/>
      <w:bookmarkStart w:id="293" w:name="_Toc518583279"/>
      <w:bookmarkStart w:id="294" w:name="_Toc518595975"/>
      <w:bookmarkStart w:id="295" w:name="_Toc518596683"/>
      <w:bookmarkStart w:id="296" w:name="_Toc518583280"/>
      <w:bookmarkStart w:id="297" w:name="_Toc518595976"/>
      <w:bookmarkStart w:id="298" w:name="_Toc518596684"/>
      <w:bookmarkStart w:id="299" w:name="_Toc518583281"/>
      <w:bookmarkStart w:id="300" w:name="_Toc518595977"/>
      <w:bookmarkStart w:id="301" w:name="_Toc518596685"/>
      <w:bookmarkStart w:id="302" w:name="_Toc518583312"/>
      <w:bookmarkStart w:id="303" w:name="_Toc518596008"/>
      <w:bookmarkStart w:id="304" w:name="_Toc518596716"/>
      <w:bookmarkStart w:id="305" w:name="_Toc518583313"/>
      <w:bookmarkStart w:id="306" w:name="_Toc518596009"/>
      <w:bookmarkStart w:id="307" w:name="_Toc518596717"/>
      <w:bookmarkStart w:id="308" w:name="_Toc518583344"/>
      <w:bookmarkStart w:id="309" w:name="_Toc518596040"/>
      <w:bookmarkStart w:id="310" w:name="_Toc518596748"/>
      <w:bookmarkStart w:id="311" w:name="_Toc518583391"/>
      <w:bookmarkStart w:id="312" w:name="_Toc518596087"/>
      <w:bookmarkStart w:id="313" w:name="_Toc518596795"/>
      <w:bookmarkStart w:id="314" w:name="_Toc471464787"/>
      <w:bookmarkStart w:id="315" w:name="_Toc7752"/>
      <w:bookmarkStart w:id="316" w:name="_Toc5669187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CA0CC1">
        <w:rPr>
          <w:rFonts w:hint="eastAsia"/>
        </w:rPr>
        <w:lastRenderedPageBreak/>
        <w:t>项目</w:t>
      </w:r>
      <w:bookmarkEnd w:id="314"/>
      <w:bookmarkEnd w:id="315"/>
      <w:r w:rsidR="001B0BE6" w:rsidRPr="00CA0CC1">
        <w:rPr>
          <w:rFonts w:hint="eastAsia"/>
        </w:rPr>
        <w:t>概述</w:t>
      </w:r>
      <w:bookmarkEnd w:id="316"/>
    </w:p>
    <w:p w14:paraId="144D501E" w14:textId="77777777" w:rsidR="001D12CB" w:rsidRPr="00CA0CC1" w:rsidRDefault="00613A77" w:rsidP="00A02EF0">
      <w:pPr>
        <w:pStyle w:val="2"/>
      </w:pPr>
      <w:bookmarkStart w:id="317" w:name="_Toc32024"/>
      <w:bookmarkStart w:id="318" w:name="_Toc471464789"/>
      <w:bookmarkStart w:id="319" w:name="_Toc56691871"/>
      <w:r w:rsidRPr="00CA0CC1">
        <w:rPr>
          <w:rFonts w:hint="eastAsia"/>
        </w:rPr>
        <w:t>项目名称</w:t>
      </w:r>
      <w:bookmarkEnd w:id="317"/>
      <w:bookmarkEnd w:id="318"/>
      <w:bookmarkEnd w:id="319"/>
    </w:p>
    <w:p w14:paraId="16152504" w14:textId="61BC5D22" w:rsidR="00EF3996" w:rsidRPr="00CA0CC1" w:rsidRDefault="00EF3996" w:rsidP="00A21E82">
      <w:pPr>
        <w:pStyle w:val="a8"/>
      </w:pPr>
      <w:r w:rsidRPr="00CA0CC1">
        <w:rPr>
          <w:rFonts w:hint="eastAsia"/>
        </w:rPr>
        <w:t>中国环境监测总站</w:t>
      </w:r>
      <w:r w:rsidR="00890A70" w:rsidRPr="00890A70">
        <w:rPr>
          <w:rFonts w:hint="eastAsia"/>
        </w:rPr>
        <w:t>统一身份认证系统服务升级</w:t>
      </w:r>
      <w:r w:rsidR="00765BAF">
        <w:rPr>
          <w:rFonts w:hint="eastAsia"/>
        </w:rPr>
        <w:t>项目</w:t>
      </w:r>
    </w:p>
    <w:p w14:paraId="3181BA72" w14:textId="386EEE89" w:rsidR="001D12CB" w:rsidRPr="00CA0CC1" w:rsidRDefault="00613A77" w:rsidP="00A02EF0">
      <w:pPr>
        <w:pStyle w:val="2"/>
      </w:pPr>
      <w:bookmarkStart w:id="320" w:name="_Toc181415964"/>
      <w:bookmarkStart w:id="321" w:name="_Toc164478669"/>
      <w:bookmarkStart w:id="322" w:name="_Toc170717005"/>
      <w:bookmarkStart w:id="323" w:name="_Toc186697005"/>
      <w:bookmarkStart w:id="324" w:name="_Toc167269622"/>
      <w:bookmarkStart w:id="325" w:name="_Toc6434"/>
      <w:bookmarkStart w:id="326" w:name="_Toc471464791"/>
      <w:bookmarkStart w:id="327" w:name="_Toc56691872"/>
      <w:r w:rsidRPr="00CA0CC1">
        <w:rPr>
          <w:rFonts w:hint="eastAsia"/>
        </w:rPr>
        <w:t>经费</w:t>
      </w:r>
      <w:bookmarkEnd w:id="320"/>
      <w:bookmarkEnd w:id="321"/>
      <w:bookmarkEnd w:id="322"/>
      <w:bookmarkEnd w:id="323"/>
      <w:bookmarkEnd w:id="324"/>
      <w:bookmarkEnd w:id="325"/>
      <w:bookmarkEnd w:id="326"/>
      <w:r w:rsidR="00EE35BD" w:rsidRPr="00CA0CC1">
        <w:rPr>
          <w:rFonts w:hint="eastAsia"/>
        </w:rPr>
        <w:t>预算</w:t>
      </w:r>
      <w:bookmarkEnd w:id="327"/>
    </w:p>
    <w:p w14:paraId="58DA7C75" w14:textId="1AAB136C" w:rsidR="001D12CB" w:rsidRPr="00CA0CC1" w:rsidRDefault="00EF3996">
      <w:pPr>
        <w:pStyle w:val="a8"/>
      </w:pPr>
      <w:r w:rsidRPr="00CA0CC1">
        <w:rPr>
          <w:rFonts w:hint="eastAsia"/>
        </w:rPr>
        <w:t>本项目经费预算为：</w:t>
      </w:r>
      <w:r w:rsidR="00890A70">
        <w:t>65</w:t>
      </w:r>
      <w:r w:rsidRPr="00CA0CC1">
        <w:rPr>
          <w:rFonts w:hint="eastAsia"/>
        </w:rPr>
        <w:t>万元。</w:t>
      </w:r>
    </w:p>
    <w:p w14:paraId="50E57490" w14:textId="77777777" w:rsidR="00060973" w:rsidRPr="00CA0CC1" w:rsidRDefault="00060973" w:rsidP="00A02EF0">
      <w:pPr>
        <w:pStyle w:val="2"/>
      </w:pPr>
      <w:bookmarkStart w:id="328" w:name="_Toc56691873"/>
      <w:bookmarkStart w:id="329" w:name="_Toc471464792"/>
      <w:bookmarkStart w:id="330" w:name="_Toc18253"/>
      <w:r w:rsidRPr="00CA0CC1">
        <w:rPr>
          <w:rFonts w:hint="eastAsia"/>
        </w:rPr>
        <w:t>项目背景</w:t>
      </w:r>
      <w:bookmarkEnd w:id="328"/>
    </w:p>
    <w:p w14:paraId="79AC0642" w14:textId="2511B570" w:rsidR="00890A70" w:rsidRDefault="00D96625">
      <w:pPr>
        <w:pStyle w:val="a8"/>
      </w:pPr>
      <w:r w:rsidRPr="00D96625">
        <w:rPr>
          <w:rFonts w:hint="eastAsia"/>
        </w:rPr>
        <w:t>中国环境监测总站（以下简称“总站”）是生态环境部直属事业单位，主要职能是承担国家生态环境监测任务，引领生态环境监测技术发展，为国家生态环境管理与决策提供监测信息、报告及技术支持，对全国生态环境监测工作进行技术指导。总站作为全国生态环境监测的技术中心、网络中心、数据中心、质控中心和培训中心，承担着涵盖空气、水、土壤、近岸海域、噪声、生态、污染源等多领域多要素的国家生态环境监测网络运行与管理工作，致力于推动国家生态环境监测网从传统环境监测向现代生态环境监测跃升，力争到“十四五”末期初步实现陆海统筹、天地一体、上下协同、信息共享的国家生态环境监测网络的建设目标。</w:t>
      </w:r>
      <w:r w:rsidR="0036618B">
        <w:rPr>
          <w:rFonts w:hint="eastAsia"/>
        </w:rPr>
        <w:t>总站</w:t>
      </w:r>
      <w:r w:rsidR="00890A70">
        <w:rPr>
          <w:rFonts w:hint="eastAsia"/>
        </w:rPr>
        <w:t>从“十二五”阶段开始进入了信息化高速发展时期，开展了</w:t>
      </w:r>
      <w:r w:rsidR="00890A70">
        <w:rPr>
          <w:rFonts w:hint="eastAsia"/>
        </w:rPr>
        <w:t>17</w:t>
      </w:r>
      <w:r w:rsidR="00890A70">
        <w:rPr>
          <w:rFonts w:hint="eastAsia"/>
        </w:rPr>
        <w:t>个大系统建设</w:t>
      </w:r>
      <w:r>
        <w:rPr>
          <w:rFonts w:hint="eastAsia"/>
        </w:rPr>
        <w:t>，</w:t>
      </w:r>
      <w:r w:rsidR="00890A70">
        <w:rPr>
          <w:rFonts w:hint="eastAsia"/>
        </w:rPr>
        <w:t>众多信息系统在建设过程中，分别设计开发了用户管理、身份验证、权限控制等安全管理功能，</w:t>
      </w:r>
      <w:r w:rsidR="001176C5" w:rsidDel="001176C5">
        <w:rPr>
          <w:rFonts w:hint="eastAsia"/>
        </w:rPr>
        <w:t xml:space="preserve"> </w:t>
      </w:r>
    </w:p>
    <w:p w14:paraId="57791B2B" w14:textId="32F525B1" w:rsidR="00890A70" w:rsidRDefault="00890A70">
      <w:pPr>
        <w:pStyle w:val="a8"/>
      </w:pPr>
      <w:r>
        <w:rPr>
          <w:rFonts w:hint="eastAsia"/>
        </w:rPr>
        <w:t>为了提高信息系统运维工作效率、增强信息系统安全管理水平，总站于</w:t>
      </w:r>
      <w:r>
        <w:rPr>
          <w:rFonts w:hint="eastAsia"/>
        </w:rPr>
        <w:t>2018</w:t>
      </w:r>
      <w:r>
        <w:rPr>
          <w:rFonts w:hint="eastAsia"/>
        </w:rPr>
        <w:t>年组织建设了统一身份认证系统服务（依托于</w:t>
      </w:r>
      <w:r>
        <w:rPr>
          <w:rFonts w:hint="eastAsia"/>
        </w:rPr>
        <w:t>2</w:t>
      </w:r>
      <w:r>
        <w:t>018</w:t>
      </w:r>
      <w:r>
        <w:rPr>
          <w:rFonts w:hint="eastAsia"/>
        </w:rPr>
        <w:t>年“</w:t>
      </w:r>
      <w:r w:rsidRPr="00890A70">
        <w:rPr>
          <w:rFonts w:hint="eastAsia"/>
        </w:rPr>
        <w:t>信息化项目与数据库管理</w:t>
      </w:r>
      <w:r>
        <w:rPr>
          <w:rFonts w:hint="eastAsia"/>
        </w:rPr>
        <w:t>技术服务”项目），通过引进成熟的第三方统一身份认证产品，并根据总站实际情况进行</w:t>
      </w:r>
      <w:r w:rsidR="00CD288D">
        <w:rPr>
          <w:rFonts w:hint="eastAsia"/>
        </w:rPr>
        <w:t>了功能</w:t>
      </w:r>
      <w:r>
        <w:rPr>
          <w:rFonts w:hint="eastAsia"/>
        </w:rPr>
        <w:t>定制和</w:t>
      </w:r>
      <w:r w:rsidR="00CD288D">
        <w:rPr>
          <w:rFonts w:hint="eastAsia"/>
        </w:rPr>
        <w:t>服务</w:t>
      </w:r>
      <w:r>
        <w:rPr>
          <w:rFonts w:hint="eastAsia"/>
        </w:rPr>
        <w:t>部署，形成了总站信息系统统一登陆、统一身份认证、统一账户管理能力，并组织</w:t>
      </w:r>
      <w:r>
        <w:rPr>
          <w:rFonts w:hint="eastAsia"/>
        </w:rPr>
        <w:t>1</w:t>
      </w:r>
      <w:r>
        <w:t>0</w:t>
      </w:r>
      <w:r>
        <w:rPr>
          <w:rFonts w:hint="eastAsia"/>
        </w:rPr>
        <w:t>余个在建信息系统进行了集成联调工作。通过</w:t>
      </w:r>
      <w:r w:rsidR="00CD288D">
        <w:rPr>
          <w:rFonts w:hint="eastAsia"/>
        </w:rPr>
        <w:t>项目</w:t>
      </w:r>
      <w:r>
        <w:rPr>
          <w:rFonts w:hint="eastAsia"/>
        </w:rPr>
        <w:t>实施工作的开展，验证了该产品具备</w:t>
      </w:r>
      <w:r w:rsidR="00D167D2">
        <w:rPr>
          <w:rFonts w:hint="eastAsia"/>
        </w:rPr>
        <w:t>推广的</w:t>
      </w:r>
      <w:r>
        <w:rPr>
          <w:rFonts w:hint="eastAsia"/>
        </w:rPr>
        <w:t>可行性和必要性。</w:t>
      </w:r>
    </w:p>
    <w:p w14:paraId="65CA11D1" w14:textId="5C1430F0" w:rsidR="00433575" w:rsidRPr="00C06FE0" w:rsidRDefault="00890A70">
      <w:pPr>
        <w:pStyle w:val="a8"/>
      </w:pPr>
      <w:r>
        <w:rPr>
          <w:rFonts w:hint="eastAsia"/>
        </w:rPr>
        <w:lastRenderedPageBreak/>
        <w:t>为了推进统一身份认证系统服务的全面使用，结合总站当前在用和在建信息系统总量、认证用户量、多因子身份认证要求等情况。通过本项目，对已有统一身份认证系统服务进行扩容和升级，可全面支持站内和外部单位账户授权、支持</w:t>
      </w:r>
      <w:r>
        <w:rPr>
          <w:rFonts w:hint="eastAsia"/>
        </w:rPr>
        <w:t>40</w:t>
      </w:r>
      <w:r>
        <w:rPr>
          <w:rFonts w:hint="eastAsia"/>
        </w:rPr>
        <w:t>余个信息系统集成、支持多因子登陆验证方式。</w:t>
      </w:r>
    </w:p>
    <w:p w14:paraId="6C1DC520" w14:textId="2BCB6DFB" w:rsidR="001D12CB" w:rsidRDefault="00433575" w:rsidP="00A02EF0">
      <w:pPr>
        <w:pStyle w:val="2"/>
      </w:pPr>
      <w:bookmarkStart w:id="331" w:name="_Toc56691874"/>
      <w:r w:rsidRPr="00CA0CC1">
        <w:rPr>
          <w:rFonts w:hint="eastAsia"/>
        </w:rPr>
        <w:t>项目</w:t>
      </w:r>
      <w:r w:rsidR="00613A77" w:rsidRPr="00CA0CC1">
        <w:rPr>
          <w:rFonts w:hint="eastAsia"/>
        </w:rPr>
        <w:t>目标</w:t>
      </w:r>
      <w:bookmarkEnd w:id="329"/>
      <w:bookmarkEnd w:id="330"/>
      <w:bookmarkEnd w:id="331"/>
    </w:p>
    <w:p w14:paraId="622C5F4C" w14:textId="6CC8E8F6" w:rsidR="00424A06" w:rsidRPr="00424A06" w:rsidRDefault="00424A06">
      <w:pPr>
        <w:pStyle w:val="a8"/>
      </w:pPr>
      <w:r>
        <w:rPr>
          <w:rFonts w:hint="eastAsia"/>
        </w:rPr>
        <w:t>本项目建设目标如下：</w:t>
      </w:r>
    </w:p>
    <w:p w14:paraId="2B8D3A4F" w14:textId="028554F9" w:rsidR="00CD288D" w:rsidRDefault="006242A6">
      <w:pPr>
        <w:pStyle w:val="a8"/>
        <w:numPr>
          <w:ilvl w:val="0"/>
          <w:numId w:val="5"/>
        </w:numPr>
        <w:ind w:firstLineChars="0"/>
      </w:pPr>
      <w:r>
        <w:t></w:t>
      </w:r>
      <w:r w:rsidR="001176C5">
        <w:rPr>
          <w:rFonts w:hint="eastAsia"/>
        </w:rPr>
        <w:t>支持</w:t>
      </w:r>
      <w:r w:rsidR="00CD288D">
        <w:rPr>
          <w:rFonts w:hint="eastAsia"/>
        </w:rPr>
        <w:t>认证用户数</w:t>
      </w:r>
      <w:r w:rsidR="00CD288D">
        <w:rPr>
          <w:rFonts w:hint="eastAsia"/>
        </w:rPr>
        <w:t>300</w:t>
      </w:r>
      <w:r w:rsidR="00CD288D">
        <w:rPr>
          <w:rFonts w:hint="eastAsia"/>
        </w:rPr>
        <w:t>用户数扩展至</w:t>
      </w:r>
      <w:r w:rsidR="00CD288D">
        <w:rPr>
          <w:rFonts w:hint="eastAsia"/>
        </w:rPr>
        <w:t>1000</w:t>
      </w:r>
      <w:r w:rsidR="00CD288D">
        <w:rPr>
          <w:rFonts w:hint="eastAsia"/>
        </w:rPr>
        <w:t>用户数，可支持地方填报用户、运维厂商、数据共享单位等站外人员使用；</w:t>
      </w:r>
    </w:p>
    <w:p w14:paraId="6402C396" w14:textId="5376ECFF" w:rsidR="00CD288D" w:rsidRDefault="001176C5">
      <w:pPr>
        <w:pStyle w:val="a8"/>
        <w:numPr>
          <w:ilvl w:val="0"/>
          <w:numId w:val="5"/>
        </w:numPr>
        <w:ind w:firstLineChars="0"/>
      </w:pPr>
      <w:r>
        <w:rPr>
          <w:rFonts w:hint="eastAsia"/>
        </w:rPr>
        <w:t>信息系统接入统一身份认证的数量由</w:t>
      </w:r>
      <w:r>
        <w:rPr>
          <w:rFonts w:hint="eastAsia"/>
        </w:rPr>
        <w:t>1</w:t>
      </w:r>
      <w:r>
        <w:t>0</w:t>
      </w:r>
      <w:r>
        <w:rPr>
          <w:rFonts w:hint="eastAsia"/>
        </w:rPr>
        <w:t>个扩增</w:t>
      </w:r>
      <w:r w:rsidR="00CD288D">
        <w:rPr>
          <w:rFonts w:hint="eastAsia"/>
        </w:rPr>
        <w:t>至</w:t>
      </w:r>
      <w:r w:rsidR="00CD288D">
        <w:rPr>
          <w:rFonts w:hint="eastAsia"/>
        </w:rPr>
        <w:t>40</w:t>
      </w:r>
      <w:r w:rsidR="00CD288D">
        <w:rPr>
          <w:rFonts w:hint="eastAsia"/>
        </w:rPr>
        <w:t>个；</w:t>
      </w:r>
    </w:p>
    <w:p w14:paraId="591637FE" w14:textId="77777777" w:rsidR="00CD288D" w:rsidRDefault="00CD288D">
      <w:pPr>
        <w:pStyle w:val="a8"/>
        <w:numPr>
          <w:ilvl w:val="0"/>
          <w:numId w:val="5"/>
        </w:numPr>
        <w:ind w:firstLineChars="0"/>
      </w:pPr>
      <w:r>
        <w:rPr>
          <w:rFonts w:hint="eastAsia"/>
        </w:rPr>
        <w:t>升级短信网关和</w:t>
      </w:r>
      <w:r>
        <w:rPr>
          <w:rFonts w:hint="eastAsia"/>
        </w:rPr>
        <w:t>APP</w:t>
      </w:r>
      <w:r>
        <w:rPr>
          <w:rFonts w:hint="eastAsia"/>
        </w:rPr>
        <w:t>认证登录，在原有账户密码认证基础上增加短信验证码、</w:t>
      </w:r>
      <w:r>
        <w:rPr>
          <w:rFonts w:hint="eastAsia"/>
        </w:rPr>
        <w:t>APP</w:t>
      </w:r>
      <w:r>
        <w:rPr>
          <w:rFonts w:hint="eastAsia"/>
        </w:rPr>
        <w:t>身份验证，实现多因子登录认证；</w:t>
      </w:r>
    </w:p>
    <w:p w14:paraId="0C7E0A5A" w14:textId="146EC62F" w:rsidR="002C0330" w:rsidRPr="006242A6" w:rsidRDefault="00B544A2">
      <w:pPr>
        <w:pStyle w:val="a8"/>
        <w:numPr>
          <w:ilvl w:val="0"/>
          <w:numId w:val="5"/>
        </w:numPr>
        <w:ind w:firstLineChars="0"/>
      </w:pPr>
      <w:r>
        <w:rPr>
          <w:rFonts w:hint="eastAsia"/>
        </w:rPr>
        <w:t>形成一套</w:t>
      </w:r>
      <w:r w:rsidR="00CD288D">
        <w:rPr>
          <w:rFonts w:hint="eastAsia"/>
        </w:rPr>
        <w:t>统一身份认证系统集成开发标准规范，对</w:t>
      </w:r>
      <w:proofErr w:type="gramStart"/>
      <w:r w:rsidR="00CD288D">
        <w:rPr>
          <w:rFonts w:hint="eastAsia"/>
        </w:rPr>
        <w:t>老系统</w:t>
      </w:r>
      <w:proofErr w:type="gramEnd"/>
      <w:r w:rsidR="00CD288D">
        <w:rPr>
          <w:rFonts w:hint="eastAsia"/>
        </w:rPr>
        <w:t>改造和新系统建设提供方案支持、培训服务、集成联调服务、安全测试（身份认证部分）服务。</w:t>
      </w:r>
    </w:p>
    <w:p w14:paraId="5B1B358E" w14:textId="2D9083E1" w:rsidR="001D12CB" w:rsidRPr="00CA0CC1" w:rsidRDefault="00613A77" w:rsidP="004B3118">
      <w:pPr>
        <w:pStyle w:val="10"/>
        <w:ind w:left="0" w:firstLineChars="160" w:firstLine="707"/>
      </w:pPr>
      <w:bookmarkStart w:id="332" w:name="_Toc471464795"/>
      <w:bookmarkStart w:id="333" w:name="_Toc17679"/>
      <w:bookmarkStart w:id="334" w:name="_Toc56691875"/>
      <w:r w:rsidRPr="00CA0CC1">
        <w:rPr>
          <w:rFonts w:hint="eastAsia"/>
        </w:rPr>
        <w:lastRenderedPageBreak/>
        <w:t>项目</w:t>
      </w:r>
      <w:r w:rsidR="00D35C0F">
        <w:rPr>
          <w:rFonts w:hint="eastAsia"/>
        </w:rPr>
        <w:t>建设</w:t>
      </w:r>
      <w:r w:rsidRPr="00CA0CC1">
        <w:rPr>
          <w:rFonts w:hint="eastAsia"/>
        </w:rPr>
        <w:t>要求</w:t>
      </w:r>
      <w:bookmarkEnd w:id="332"/>
      <w:bookmarkEnd w:id="333"/>
      <w:bookmarkEnd w:id="334"/>
    </w:p>
    <w:p w14:paraId="3DE262A6" w14:textId="56537F2D" w:rsidR="001D12CB" w:rsidRDefault="003D2E10">
      <w:pPr>
        <w:pStyle w:val="2"/>
      </w:pPr>
      <w:bookmarkStart w:id="335" w:name="_Toc6202"/>
      <w:bookmarkStart w:id="336" w:name="_Toc471464796"/>
      <w:bookmarkStart w:id="337" w:name="_Toc56691876"/>
      <w:r>
        <w:rPr>
          <w:rFonts w:hint="eastAsia"/>
        </w:rPr>
        <w:t>总体架构和技术路线</w:t>
      </w:r>
      <w:r w:rsidRPr="00CA0CC1">
        <w:rPr>
          <w:rFonts w:hint="eastAsia"/>
        </w:rPr>
        <w:t>要求</w:t>
      </w:r>
      <w:bookmarkEnd w:id="335"/>
      <w:bookmarkEnd w:id="336"/>
      <w:bookmarkEnd w:id="337"/>
    </w:p>
    <w:p w14:paraId="2F276CAA" w14:textId="728A893F" w:rsidR="003D2E10" w:rsidRDefault="003D2E10">
      <w:pPr>
        <w:pStyle w:val="a8"/>
      </w:pPr>
      <w:r>
        <w:rPr>
          <w:rFonts w:hint="eastAsia"/>
        </w:rPr>
        <w:t>总站</w:t>
      </w:r>
      <w:r w:rsidR="001667CD">
        <w:rPr>
          <w:rFonts w:hint="eastAsia"/>
        </w:rPr>
        <w:t>目前正在使用</w:t>
      </w:r>
      <w:r>
        <w:rPr>
          <w:rFonts w:hint="eastAsia"/>
        </w:rPr>
        <w:t>的“统一身份认证系统服务”核心产品采用</w:t>
      </w:r>
      <w:r w:rsidRPr="00682670">
        <w:rPr>
          <w:rFonts w:hint="eastAsia"/>
        </w:rPr>
        <w:t>北京九州云腾科技有限公司</w:t>
      </w:r>
      <w:r w:rsidRPr="00E21D08">
        <w:rPr>
          <w:rFonts w:hint="eastAsia"/>
        </w:rPr>
        <w:t>推出的</w:t>
      </w:r>
      <w:r w:rsidRPr="00E21D08">
        <w:rPr>
          <w:rFonts w:hint="eastAsia"/>
        </w:rPr>
        <w:t>IPG</w:t>
      </w:r>
      <w:r w:rsidRPr="00E21D08">
        <w:rPr>
          <w:rFonts w:hint="eastAsia"/>
        </w:rPr>
        <w:t>产品，</w:t>
      </w:r>
      <w:r w:rsidR="006B6676">
        <w:rPr>
          <w:rFonts w:hint="eastAsia"/>
        </w:rPr>
        <w:t>涵盖</w:t>
      </w:r>
      <w:r w:rsidRPr="00E21D08">
        <w:rPr>
          <w:rFonts w:hint="eastAsia"/>
        </w:rPr>
        <w:t>多因素认证</w:t>
      </w:r>
      <w:r w:rsidRPr="00E21D08">
        <w:t>(MFA)</w:t>
      </w:r>
      <w:r w:rsidRPr="00E21D08">
        <w:t>、</w:t>
      </w:r>
      <w:r w:rsidRPr="00E21D08">
        <w:rPr>
          <w:rFonts w:hint="eastAsia"/>
        </w:rPr>
        <w:t>用户目录</w:t>
      </w:r>
      <w:r w:rsidRPr="00E21D08">
        <w:t>(UD)</w:t>
      </w:r>
      <w:r w:rsidRPr="00E21D08">
        <w:t>、</w:t>
      </w:r>
      <w:r w:rsidRPr="00E21D08">
        <w:rPr>
          <w:rFonts w:hint="eastAsia"/>
        </w:rPr>
        <w:t>集中权限</w:t>
      </w:r>
      <w:r w:rsidRPr="00E21D08">
        <w:t>(PS)</w:t>
      </w:r>
      <w:r w:rsidRPr="00E21D08">
        <w:t>、</w:t>
      </w:r>
      <w:proofErr w:type="gramStart"/>
      <w:r w:rsidRPr="00E21D08">
        <w:rPr>
          <w:rFonts w:hint="eastAsia"/>
        </w:rPr>
        <w:t>扫码登录</w:t>
      </w:r>
      <w:proofErr w:type="gramEnd"/>
      <w:r w:rsidRPr="00E21D08">
        <w:t>(QR)</w:t>
      </w:r>
      <w:r w:rsidRPr="00E21D08">
        <w:t>、</w:t>
      </w:r>
      <w:r w:rsidRPr="00E21D08">
        <w:rPr>
          <w:rFonts w:hint="eastAsia"/>
        </w:rPr>
        <w:t>密码控件（</w:t>
      </w:r>
      <w:r w:rsidRPr="00E21D08">
        <w:t>SM2</w:t>
      </w:r>
      <w:r w:rsidRPr="00E21D08">
        <w:t>）、</w:t>
      </w:r>
      <w:r w:rsidRPr="00E21D08">
        <w:t>API</w:t>
      </w:r>
      <w:r w:rsidRPr="00E21D08">
        <w:t>令牌</w:t>
      </w:r>
      <w:r w:rsidRPr="00E21D08">
        <w:t>(STS)</w:t>
      </w:r>
      <w:r w:rsidRPr="00E21D08">
        <w:t>、</w:t>
      </w:r>
      <w:r w:rsidRPr="00E21D08">
        <w:rPr>
          <w:rFonts w:hint="eastAsia"/>
        </w:rPr>
        <w:t>单点登录</w:t>
      </w:r>
      <w:r w:rsidRPr="00E21D08">
        <w:t>(SSO)</w:t>
      </w:r>
      <w:r>
        <w:rPr>
          <w:rFonts w:hint="eastAsia"/>
        </w:rPr>
        <w:t>等</w:t>
      </w:r>
      <w:r w:rsidR="006B6676">
        <w:rPr>
          <w:rFonts w:hint="eastAsia"/>
        </w:rPr>
        <w:t>功能</w:t>
      </w:r>
      <w:r>
        <w:rPr>
          <w:rFonts w:hint="eastAsia"/>
        </w:rPr>
        <w:t>。</w:t>
      </w:r>
    </w:p>
    <w:p w14:paraId="5BB8C1C6" w14:textId="32F0AD3A" w:rsidR="003D2E10" w:rsidRDefault="003D2E10">
      <w:pPr>
        <w:pStyle w:val="a8"/>
      </w:pPr>
      <w:r>
        <w:rPr>
          <w:rFonts w:hint="eastAsia"/>
        </w:rPr>
        <w:t>本项目建设应保持原系统技术路线、架构不变</w:t>
      </w:r>
      <w:r w:rsidR="006B6676">
        <w:rPr>
          <w:rFonts w:hint="eastAsia"/>
        </w:rPr>
        <w:t>（如下图</w:t>
      </w:r>
      <w:r w:rsidR="006B6676">
        <w:rPr>
          <w:rFonts w:hint="eastAsia"/>
        </w:rPr>
        <w:t>1</w:t>
      </w:r>
      <w:r w:rsidR="006B6676">
        <w:rPr>
          <w:rFonts w:hint="eastAsia"/>
        </w:rPr>
        <w:t>）</w:t>
      </w:r>
      <w:r>
        <w:rPr>
          <w:rFonts w:hint="eastAsia"/>
        </w:rPr>
        <w:t>的前提下，对部分功能和授权进行升级、扩容。</w:t>
      </w:r>
    </w:p>
    <w:p w14:paraId="59EE9E1F" w14:textId="77777777" w:rsidR="003D2E10" w:rsidRDefault="003D2E10" w:rsidP="003D2E10">
      <w:pPr>
        <w:spacing w:before="120"/>
      </w:pPr>
      <w:r w:rsidRPr="008D33D2">
        <w:rPr>
          <w:noProof/>
        </w:rPr>
        <w:drawing>
          <wp:inline distT="0" distB="0" distL="0" distR="0" wp14:anchorId="617592B9" wp14:editId="768AAB48">
            <wp:extent cx="5278120" cy="3601720"/>
            <wp:effectExtent l="0" t="0" r="0" b="0"/>
            <wp:docPr id="7" name="图片 6">
              <a:extLst xmlns:a="http://schemas.openxmlformats.org/drawingml/2006/main">
                <a:ext uri="{FF2B5EF4-FFF2-40B4-BE49-F238E27FC236}">
                  <a16:creationId xmlns:a16="http://schemas.microsoft.com/office/drawing/2014/main" id="{00CA8112-8588-4DCD-8EC4-83B5E5041F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00CA8112-8588-4DCD-8EC4-83B5E5041F5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8120" cy="3601720"/>
                    </a:xfrm>
                    <a:prstGeom prst="rect">
                      <a:avLst/>
                    </a:prstGeom>
                  </pic:spPr>
                </pic:pic>
              </a:graphicData>
            </a:graphic>
          </wp:inline>
        </w:drawing>
      </w:r>
    </w:p>
    <w:p w14:paraId="3234F942" w14:textId="21EC4904" w:rsidR="003D2E10" w:rsidRPr="003D2E10" w:rsidRDefault="003D2E10" w:rsidP="00DB3B5F">
      <w:pPr>
        <w:pStyle w:val="aa"/>
        <w:spacing w:before="120" w:after="120"/>
        <w:rPr>
          <w:rFonts w:ascii="Times New Roman" w:eastAsia="宋体" w:hAnsi="Times New Roman" w:cs="Times New Roman"/>
          <w:b/>
          <w:bCs/>
          <w:sz w:val="21"/>
          <w:szCs w:val="21"/>
        </w:rPr>
      </w:pPr>
      <w:r w:rsidRPr="003D2E10">
        <w:rPr>
          <w:rFonts w:ascii="Times New Roman" w:eastAsia="宋体" w:hAnsi="Times New Roman" w:cs="Times New Roman"/>
          <w:b/>
          <w:bCs/>
          <w:sz w:val="21"/>
          <w:szCs w:val="21"/>
        </w:rPr>
        <w:t>图</w:t>
      </w:r>
      <w:r w:rsidRPr="003D2E10">
        <w:rPr>
          <w:rFonts w:ascii="Times New Roman" w:eastAsia="宋体" w:hAnsi="Times New Roman" w:cs="Times New Roman"/>
          <w:b/>
          <w:bCs/>
          <w:sz w:val="21"/>
          <w:szCs w:val="21"/>
        </w:rPr>
        <w:t xml:space="preserve"> </w:t>
      </w:r>
      <w:r w:rsidRPr="003D2E10">
        <w:rPr>
          <w:rFonts w:ascii="Times New Roman" w:eastAsia="宋体" w:hAnsi="Times New Roman" w:cs="Times New Roman"/>
          <w:b/>
          <w:bCs/>
          <w:sz w:val="21"/>
          <w:szCs w:val="21"/>
        </w:rPr>
        <w:fldChar w:fldCharType="begin"/>
      </w:r>
      <w:r w:rsidRPr="003D2E10">
        <w:rPr>
          <w:rFonts w:ascii="Times New Roman" w:eastAsia="宋体" w:hAnsi="Times New Roman" w:cs="Times New Roman"/>
          <w:b/>
          <w:bCs/>
          <w:sz w:val="21"/>
          <w:szCs w:val="21"/>
        </w:rPr>
        <w:instrText xml:space="preserve"> SEQ </w:instrText>
      </w:r>
      <w:r w:rsidRPr="003D2E10">
        <w:rPr>
          <w:rFonts w:ascii="Times New Roman" w:eastAsia="宋体" w:hAnsi="Times New Roman" w:cs="Times New Roman"/>
          <w:b/>
          <w:bCs/>
          <w:sz w:val="21"/>
          <w:szCs w:val="21"/>
        </w:rPr>
        <w:instrText>图表</w:instrText>
      </w:r>
      <w:r w:rsidRPr="003D2E10">
        <w:rPr>
          <w:rFonts w:ascii="Times New Roman" w:eastAsia="宋体" w:hAnsi="Times New Roman" w:cs="Times New Roman"/>
          <w:b/>
          <w:bCs/>
          <w:sz w:val="21"/>
          <w:szCs w:val="21"/>
        </w:rPr>
        <w:instrText xml:space="preserve"> \* ARABIC </w:instrText>
      </w:r>
      <w:r w:rsidRPr="003D2E10">
        <w:rPr>
          <w:rFonts w:ascii="Times New Roman" w:eastAsia="宋体" w:hAnsi="Times New Roman" w:cs="Times New Roman"/>
          <w:b/>
          <w:bCs/>
          <w:sz w:val="21"/>
          <w:szCs w:val="21"/>
        </w:rPr>
        <w:fldChar w:fldCharType="separate"/>
      </w:r>
      <w:r w:rsidR="005D2DFB">
        <w:rPr>
          <w:rFonts w:ascii="Times New Roman" w:eastAsia="宋体" w:hAnsi="Times New Roman" w:cs="Times New Roman"/>
          <w:b/>
          <w:bCs/>
          <w:noProof/>
          <w:sz w:val="21"/>
          <w:szCs w:val="21"/>
        </w:rPr>
        <w:t>1</w:t>
      </w:r>
      <w:r w:rsidRPr="003D2E10">
        <w:rPr>
          <w:rFonts w:ascii="Times New Roman" w:eastAsia="宋体" w:hAnsi="Times New Roman" w:cs="Times New Roman"/>
          <w:b/>
          <w:bCs/>
          <w:sz w:val="21"/>
          <w:szCs w:val="21"/>
        </w:rPr>
        <w:fldChar w:fldCharType="end"/>
      </w:r>
      <w:r w:rsidRPr="003D2E10">
        <w:rPr>
          <w:rFonts w:ascii="Times New Roman" w:eastAsia="宋体" w:hAnsi="Times New Roman" w:cs="Times New Roman"/>
          <w:b/>
          <w:bCs/>
          <w:sz w:val="21"/>
          <w:szCs w:val="21"/>
        </w:rPr>
        <w:t xml:space="preserve"> </w:t>
      </w:r>
      <w:r w:rsidRPr="003D2E10">
        <w:rPr>
          <w:rFonts w:ascii="Times New Roman" w:eastAsia="宋体" w:hAnsi="Times New Roman" w:cs="Times New Roman"/>
          <w:b/>
          <w:bCs/>
          <w:sz w:val="21"/>
          <w:szCs w:val="21"/>
        </w:rPr>
        <w:t>系统架构图</w:t>
      </w:r>
    </w:p>
    <w:p w14:paraId="354B2554" w14:textId="77777777" w:rsidR="003D2E10" w:rsidRDefault="003D2E10">
      <w:pPr>
        <w:pStyle w:val="a8"/>
      </w:pPr>
      <w:r>
        <w:rPr>
          <w:rFonts w:hint="eastAsia"/>
        </w:rPr>
        <w:t>系统采用云架构设计，私有化本地部署，部署架构如下图：</w:t>
      </w:r>
    </w:p>
    <w:p w14:paraId="1EE3E4E1" w14:textId="77777777" w:rsidR="003D2E10" w:rsidRDefault="003D2E10" w:rsidP="003D2E10">
      <w:pPr>
        <w:spacing w:before="120"/>
        <w:jc w:val="center"/>
      </w:pPr>
      <w:r>
        <w:rPr>
          <w:noProof/>
        </w:rPr>
        <w:lastRenderedPageBreak/>
        <w:drawing>
          <wp:inline distT="0" distB="0" distL="0" distR="0" wp14:anchorId="40D9CE76" wp14:editId="7ED24E85">
            <wp:extent cx="4648200" cy="36421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7387" cy="3665041"/>
                    </a:xfrm>
                    <a:prstGeom prst="rect">
                      <a:avLst/>
                    </a:prstGeom>
                  </pic:spPr>
                </pic:pic>
              </a:graphicData>
            </a:graphic>
          </wp:inline>
        </w:drawing>
      </w:r>
    </w:p>
    <w:p w14:paraId="27D04BA7" w14:textId="1A97CF3E" w:rsidR="003D2E10" w:rsidRPr="003D2E10" w:rsidRDefault="003D2E10" w:rsidP="00DB3B5F">
      <w:pPr>
        <w:pStyle w:val="aa"/>
        <w:spacing w:before="120" w:after="120"/>
        <w:rPr>
          <w:rFonts w:ascii="Times New Roman" w:eastAsia="宋体" w:hAnsi="Times New Roman" w:cs="Times New Roman"/>
          <w:b/>
          <w:bCs/>
          <w:sz w:val="21"/>
          <w:szCs w:val="21"/>
        </w:rPr>
      </w:pPr>
      <w:r w:rsidRPr="003D2E10">
        <w:rPr>
          <w:rFonts w:ascii="Times New Roman" w:eastAsia="宋体" w:hAnsi="Times New Roman" w:cs="Times New Roman" w:hint="eastAsia"/>
          <w:b/>
          <w:bCs/>
          <w:sz w:val="21"/>
          <w:szCs w:val="21"/>
        </w:rPr>
        <w:t>图</w:t>
      </w:r>
      <w:r w:rsidRPr="003D2E10">
        <w:rPr>
          <w:rFonts w:ascii="Times New Roman" w:eastAsia="宋体" w:hAnsi="Times New Roman" w:cs="Times New Roman" w:hint="eastAsia"/>
          <w:b/>
          <w:bCs/>
          <w:sz w:val="21"/>
          <w:szCs w:val="21"/>
        </w:rPr>
        <w:t xml:space="preserve"> </w:t>
      </w:r>
      <w:r w:rsidRPr="003D2E10">
        <w:rPr>
          <w:rFonts w:ascii="Times New Roman" w:eastAsia="宋体" w:hAnsi="Times New Roman" w:cs="Times New Roman"/>
          <w:b/>
          <w:bCs/>
          <w:sz w:val="21"/>
          <w:szCs w:val="21"/>
        </w:rPr>
        <w:fldChar w:fldCharType="begin"/>
      </w:r>
      <w:r w:rsidRPr="003D2E10">
        <w:rPr>
          <w:rFonts w:ascii="Times New Roman" w:eastAsia="宋体" w:hAnsi="Times New Roman" w:cs="Times New Roman"/>
          <w:b/>
          <w:bCs/>
          <w:sz w:val="21"/>
          <w:szCs w:val="21"/>
        </w:rPr>
        <w:instrText xml:space="preserve"> </w:instrText>
      </w:r>
      <w:r w:rsidRPr="003D2E10">
        <w:rPr>
          <w:rFonts w:ascii="Times New Roman" w:eastAsia="宋体" w:hAnsi="Times New Roman" w:cs="Times New Roman" w:hint="eastAsia"/>
          <w:b/>
          <w:bCs/>
          <w:sz w:val="21"/>
          <w:szCs w:val="21"/>
        </w:rPr>
        <w:instrText xml:space="preserve">SEQ </w:instrText>
      </w:r>
      <w:r w:rsidRPr="003D2E10">
        <w:rPr>
          <w:rFonts w:ascii="Times New Roman" w:eastAsia="宋体" w:hAnsi="Times New Roman" w:cs="Times New Roman" w:hint="eastAsia"/>
          <w:b/>
          <w:bCs/>
          <w:sz w:val="21"/>
          <w:szCs w:val="21"/>
        </w:rPr>
        <w:instrText>图表</w:instrText>
      </w:r>
      <w:r w:rsidRPr="003D2E10">
        <w:rPr>
          <w:rFonts w:ascii="Times New Roman" w:eastAsia="宋体" w:hAnsi="Times New Roman" w:cs="Times New Roman" w:hint="eastAsia"/>
          <w:b/>
          <w:bCs/>
          <w:sz w:val="21"/>
          <w:szCs w:val="21"/>
        </w:rPr>
        <w:instrText xml:space="preserve"> \* ARABIC</w:instrText>
      </w:r>
      <w:r w:rsidRPr="003D2E10">
        <w:rPr>
          <w:rFonts w:ascii="Times New Roman" w:eastAsia="宋体" w:hAnsi="Times New Roman" w:cs="Times New Roman"/>
          <w:b/>
          <w:bCs/>
          <w:sz w:val="21"/>
          <w:szCs w:val="21"/>
        </w:rPr>
        <w:instrText xml:space="preserve"> </w:instrText>
      </w:r>
      <w:r w:rsidRPr="003D2E10">
        <w:rPr>
          <w:rFonts w:ascii="Times New Roman" w:eastAsia="宋体" w:hAnsi="Times New Roman" w:cs="Times New Roman"/>
          <w:b/>
          <w:bCs/>
          <w:sz w:val="21"/>
          <w:szCs w:val="21"/>
        </w:rPr>
        <w:fldChar w:fldCharType="separate"/>
      </w:r>
      <w:r w:rsidR="005D2DFB">
        <w:rPr>
          <w:rFonts w:ascii="Times New Roman" w:eastAsia="宋体" w:hAnsi="Times New Roman" w:cs="Times New Roman"/>
          <w:b/>
          <w:bCs/>
          <w:noProof/>
          <w:sz w:val="21"/>
          <w:szCs w:val="21"/>
        </w:rPr>
        <w:t>2</w:t>
      </w:r>
      <w:r w:rsidRPr="003D2E10">
        <w:rPr>
          <w:rFonts w:ascii="Times New Roman" w:eastAsia="宋体" w:hAnsi="Times New Roman" w:cs="Times New Roman"/>
          <w:b/>
          <w:bCs/>
          <w:sz w:val="21"/>
          <w:szCs w:val="21"/>
        </w:rPr>
        <w:fldChar w:fldCharType="end"/>
      </w:r>
      <w:r w:rsidRPr="003D2E10">
        <w:rPr>
          <w:rFonts w:ascii="Times New Roman" w:eastAsia="宋体" w:hAnsi="Times New Roman" w:cs="Times New Roman"/>
          <w:b/>
          <w:bCs/>
          <w:sz w:val="21"/>
          <w:szCs w:val="21"/>
        </w:rPr>
        <w:t xml:space="preserve"> </w:t>
      </w:r>
      <w:r w:rsidRPr="003D2E10">
        <w:rPr>
          <w:rFonts w:ascii="Times New Roman" w:eastAsia="宋体" w:hAnsi="Times New Roman" w:cs="Times New Roman" w:hint="eastAsia"/>
          <w:b/>
          <w:bCs/>
          <w:sz w:val="21"/>
          <w:szCs w:val="21"/>
        </w:rPr>
        <w:t>系统部署架构</w:t>
      </w:r>
    </w:p>
    <w:p w14:paraId="7CF31D2E" w14:textId="77777777" w:rsidR="003D2E10" w:rsidRDefault="003D2E10">
      <w:pPr>
        <w:pStyle w:val="a8"/>
        <w:rPr>
          <w:lang w:val="zh-CN"/>
        </w:rPr>
      </w:pPr>
      <w:r>
        <w:rPr>
          <w:rFonts w:hint="eastAsia"/>
          <w:lang w:val="zh-CN"/>
        </w:rPr>
        <w:t>系统提供多种形式的身份认证形式，并提供账户及机构信息服务，接口服务如下图：</w:t>
      </w:r>
    </w:p>
    <w:p w14:paraId="15B373E9" w14:textId="77777777" w:rsidR="003D2E10" w:rsidRDefault="003D2E10" w:rsidP="003D2E10">
      <w:pPr>
        <w:pStyle w:val="aff"/>
        <w:spacing w:before="156"/>
        <w:ind w:firstLineChars="0" w:firstLine="0"/>
        <w:jc w:val="center"/>
        <w:rPr>
          <w:lang w:val="zh-CN"/>
        </w:rPr>
      </w:pPr>
      <w:r>
        <w:rPr>
          <w:noProof/>
          <w:lang w:val="zh-CN"/>
        </w:rPr>
        <w:drawing>
          <wp:inline distT="0" distB="0" distL="0" distR="0" wp14:anchorId="651B335C" wp14:editId="5F8E31C1">
            <wp:extent cx="3676447" cy="3381375"/>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7130" cy="3400398"/>
                    </a:xfrm>
                    <a:prstGeom prst="rect">
                      <a:avLst/>
                    </a:prstGeom>
                    <a:noFill/>
                  </pic:spPr>
                </pic:pic>
              </a:graphicData>
            </a:graphic>
          </wp:inline>
        </w:drawing>
      </w:r>
    </w:p>
    <w:p w14:paraId="20727169" w14:textId="042826F2" w:rsidR="003D2E10" w:rsidRPr="003D2E10" w:rsidRDefault="003D2E10" w:rsidP="00DB3B5F">
      <w:pPr>
        <w:pStyle w:val="aa"/>
        <w:spacing w:before="120" w:after="120"/>
        <w:rPr>
          <w:rFonts w:ascii="Times New Roman" w:eastAsia="宋体" w:hAnsi="Times New Roman" w:cs="Times New Roman"/>
          <w:b/>
          <w:bCs/>
          <w:sz w:val="21"/>
          <w:szCs w:val="21"/>
        </w:rPr>
      </w:pPr>
      <w:r w:rsidRPr="003D2E10">
        <w:rPr>
          <w:rFonts w:ascii="Times New Roman" w:eastAsia="宋体" w:hAnsi="Times New Roman" w:cs="Times New Roman" w:hint="eastAsia"/>
          <w:b/>
          <w:bCs/>
          <w:sz w:val="21"/>
          <w:szCs w:val="21"/>
        </w:rPr>
        <w:lastRenderedPageBreak/>
        <w:t>图</w:t>
      </w:r>
      <w:r w:rsidRPr="003D2E10">
        <w:rPr>
          <w:rFonts w:ascii="Times New Roman" w:eastAsia="宋体" w:hAnsi="Times New Roman" w:cs="Times New Roman" w:hint="eastAsia"/>
          <w:b/>
          <w:bCs/>
          <w:sz w:val="21"/>
          <w:szCs w:val="21"/>
        </w:rPr>
        <w:t xml:space="preserve"> </w:t>
      </w:r>
      <w:r w:rsidRPr="003D2E10">
        <w:rPr>
          <w:rFonts w:ascii="Times New Roman" w:eastAsia="宋体" w:hAnsi="Times New Roman" w:cs="Times New Roman"/>
          <w:b/>
          <w:bCs/>
          <w:sz w:val="21"/>
          <w:szCs w:val="21"/>
        </w:rPr>
        <w:fldChar w:fldCharType="begin"/>
      </w:r>
      <w:r w:rsidRPr="003D2E10">
        <w:rPr>
          <w:rFonts w:ascii="Times New Roman" w:eastAsia="宋体" w:hAnsi="Times New Roman" w:cs="Times New Roman"/>
          <w:b/>
          <w:bCs/>
          <w:sz w:val="21"/>
          <w:szCs w:val="21"/>
        </w:rPr>
        <w:instrText xml:space="preserve"> </w:instrText>
      </w:r>
      <w:r w:rsidRPr="003D2E10">
        <w:rPr>
          <w:rFonts w:ascii="Times New Roman" w:eastAsia="宋体" w:hAnsi="Times New Roman" w:cs="Times New Roman" w:hint="eastAsia"/>
          <w:b/>
          <w:bCs/>
          <w:sz w:val="21"/>
          <w:szCs w:val="21"/>
        </w:rPr>
        <w:instrText xml:space="preserve">SEQ </w:instrText>
      </w:r>
      <w:r w:rsidRPr="003D2E10">
        <w:rPr>
          <w:rFonts w:ascii="Times New Roman" w:eastAsia="宋体" w:hAnsi="Times New Roman" w:cs="Times New Roman" w:hint="eastAsia"/>
          <w:b/>
          <w:bCs/>
          <w:sz w:val="21"/>
          <w:szCs w:val="21"/>
        </w:rPr>
        <w:instrText>图表</w:instrText>
      </w:r>
      <w:r w:rsidRPr="003D2E10">
        <w:rPr>
          <w:rFonts w:ascii="Times New Roman" w:eastAsia="宋体" w:hAnsi="Times New Roman" w:cs="Times New Roman" w:hint="eastAsia"/>
          <w:b/>
          <w:bCs/>
          <w:sz w:val="21"/>
          <w:szCs w:val="21"/>
        </w:rPr>
        <w:instrText xml:space="preserve"> \* ARABIC</w:instrText>
      </w:r>
      <w:r w:rsidRPr="003D2E10">
        <w:rPr>
          <w:rFonts w:ascii="Times New Roman" w:eastAsia="宋体" w:hAnsi="Times New Roman" w:cs="Times New Roman"/>
          <w:b/>
          <w:bCs/>
          <w:sz w:val="21"/>
          <w:szCs w:val="21"/>
        </w:rPr>
        <w:instrText xml:space="preserve"> </w:instrText>
      </w:r>
      <w:r w:rsidRPr="003D2E10">
        <w:rPr>
          <w:rFonts w:ascii="Times New Roman" w:eastAsia="宋体" w:hAnsi="Times New Roman" w:cs="Times New Roman"/>
          <w:b/>
          <w:bCs/>
          <w:sz w:val="21"/>
          <w:szCs w:val="21"/>
        </w:rPr>
        <w:fldChar w:fldCharType="separate"/>
      </w:r>
      <w:r w:rsidR="005D2DFB">
        <w:rPr>
          <w:rFonts w:ascii="Times New Roman" w:eastAsia="宋体" w:hAnsi="Times New Roman" w:cs="Times New Roman"/>
          <w:b/>
          <w:bCs/>
          <w:noProof/>
          <w:sz w:val="21"/>
          <w:szCs w:val="21"/>
        </w:rPr>
        <w:t>3</w:t>
      </w:r>
      <w:r w:rsidRPr="003D2E10">
        <w:rPr>
          <w:rFonts w:ascii="Times New Roman" w:eastAsia="宋体" w:hAnsi="Times New Roman" w:cs="Times New Roman"/>
          <w:b/>
          <w:bCs/>
          <w:sz w:val="21"/>
          <w:szCs w:val="21"/>
        </w:rPr>
        <w:fldChar w:fldCharType="end"/>
      </w:r>
      <w:r w:rsidRPr="003D2E10">
        <w:rPr>
          <w:rFonts w:ascii="Times New Roman" w:eastAsia="宋体" w:hAnsi="Times New Roman" w:cs="Times New Roman"/>
          <w:b/>
          <w:bCs/>
          <w:sz w:val="21"/>
          <w:szCs w:val="21"/>
        </w:rPr>
        <w:t xml:space="preserve"> </w:t>
      </w:r>
      <w:r w:rsidRPr="003D2E10">
        <w:rPr>
          <w:rFonts w:ascii="Times New Roman" w:eastAsia="宋体" w:hAnsi="Times New Roman" w:cs="Times New Roman" w:hint="eastAsia"/>
          <w:b/>
          <w:bCs/>
          <w:sz w:val="21"/>
          <w:szCs w:val="21"/>
        </w:rPr>
        <w:t>系统服务资源</w:t>
      </w:r>
    </w:p>
    <w:p w14:paraId="2E3A4057" w14:textId="2C2AE9E1" w:rsidR="004137CA" w:rsidRDefault="003D2E10" w:rsidP="001B0BE6">
      <w:pPr>
        <w:pStyle w:val="2"/>
      </w:pPr>
      <w:bookmarkStart w:id="338" w:name="_Toc472094430"/>
      <w:bookmarkStart w:id="339" w:name="_Toc535419889"/>
      <w:bookmarkStart w:id="340" w:name="_Toc56691877"/>
      <w:bookmarkStart w:id="341" w:name="_Toc471464797"/>
      <w:bookmarkStart w:id="342" w:name="_Toc15636"/>
      <w:r>
        <w:rPr>
          <w:rFonts w:hint="eastAsia"/>
        </w:rPr>
        <w:t>升级改造要求</w:t>
      </w:r>
      <w:bookmarkEnd w:id="338"/>
      <w:bookmarkEnd w:id="339"/>
      <w:bookmarkEnd w:id="340"/>
    </w:p>
    <w:p w14:paraId="166DB755" w14:textId="77777777" w:rsidR="003D2E10" w:rsidRDefault="003D2E10">
      <w:pPr>
        <w:pStyle w:val="a8"/>
      </w:pPr>
      <w:r>
        <w:rPr>
          <w:rFonts w:hint="eastAsia"/>
        </w:rPr>
        <w:t>系统升级改造内容如下表：</w:t>
      </w:r>
    </w:p>
    <w:p w14:paraId="0A1F0672" w14:textId="37AA39CD" w:rsidR="003D2E10" w:rsidRPr="0096200C" w:rsidRDefault="003D2E10" w:rsidP="003D2E10">
      <w:pPr>
        <w:pStyle w:val="aa"/>
        <w:spacing w:before="120" w:after="120"/>
        <w:rPr>
          <w:rFonts w:ascii="Times New Roman" w:eastAsia="宋体" w:hAnsi="Times New Roman" w:cs="Times New Roman"/>
          <w:b/>
          <w:bCs/>
          <w:sz w:val="21"/>
          <w:szCs w:val="21"/>
        </w:rPr>
      </w:pPr>
      <w:r w:rsidRPr="0096200C">
        <w:rPr>
          <w:rFonts w:ascii="Times New Roman" w:eastAsia="宋体" w:hAnsi="Times New Roman" w:cs="Times New Roman"/>
          <w:b/>
          <w:bCs/>
          <w:sz w:val="21"/>
          <w:szCs w:val="21"/>
        </w:rPr>
        <w:t>表</w:t>
      </w:r>
      <w:r w:rsidRPr="0096200C">
        <w:rPr>
          <w:rFonts w:ascii="Times New Roman" w:eastAsia="宋体" w:hAnsi="Times New Roman" w:cs="Times New Roman"/>
          <w:b/>
          <w:bCs/>
          <w:sz w:val="21"/>
          <w:szCs w:val="21"/>
        </w:rPr>
        <w:t xml:space="preserve"> </w:t>
      </w:r>
      <w:r w:rsidRPr="0096200C">
        <w:rPr>
          <w:rFonts w:ascii="Times New Roman" w:eastAsia="宋体" w:hAnsi="Times New Roman" w:cs="Times New Roman"/>
          <w:b/>
          <w:bCs/>
          <w:sz w:val="21"/>
          <w:szCs w:val="21"/>
        </w:rPr>
        <w:fldChar w:fldCharType="begin"/>
      </w:r>
      <w:r w:rsidRPr="0096200C">
        <w:rPr>
          <w:rFonts w:ascii="Times New Roman" w:eastAsia="宋体" w:hAnsi="Times New Roman" w:cs="Times New Roman"/>
          <w:b/>
          <w:bCs/>
          <w:sz w:val="21"/>
          <w:szCs w:val="21"/>
        </w:rPr>
        <w:instrText xml:space="preserve"> SEQ </w:instrText>
      </w:r>
      <w:r w:rsidRPr="0096200C">
        <w:rPr>
          <w:rFonts w:ascii="Times New Roman" w:eastAsia="宋体" w:hAnsi="Times New Roman" w:cs="Times New Roman"/>
          <w:b/>
          <w:bCs/>
          <w:sz w:val="21"/>
          <w:szCs w:val="21"/>
        </w:rPr>
        <w:instrText>表格</w:instrText>
      </w:r>
      <w:r w:rsidRPr="0096200C">
        <w:rPr>
          <w:rFonts w:ascii="Times New Roman" w:eastAsia="宋体" w:hAnsi="Times New Roman" w:cs="Times New Roman"/>
          <w:b/>
          <w:bCs/>
          <w:sz w:val="21"/>
          <w:szCs w:val="21"/>
        </w:rPr>
        <w:instrText xml:space="preserve"> \* ARABIC </w:instrText>
      </w:r>
      <w:r w:rsidRPr="0096200C">
        <w:rPr>
          <w:rFonts w:ascii="Times New Roman" w:eastAsia="宋体" w:hAnsi="Times New Roman" w:cs="Times New Roman"/>
          <w:b/>
          <w:bCs/>
          <w:sz w:val="21"/>
          <w:szCs w:val="21"/>
        </w:rPr>
        <w:fldChar w:fldCharType="separate"/>
      </w:r>
      <w:r w:rsidR="005D2DFB">
        <w:rPr>
          <w:rFonts w:ascii="Times New Roman" w:eastAsia="宋体" w:hAnsi="Times New Roman" w:cs="Times New Roman"/>
          <w:b/>
          <w:bCs/>
          <w:noProof/>
          <w:sz w:val="21"/>
          <w:szCs w:val="21"/>
        </w:rPr>
        <w:t>1</w:t>
      </w:r>
      <w:r w:rsidRPr="0096200C">
        <w:rPr>
          <w:rFonts w:ascii="Times New Roman" w:eastAsia="宋体" w:hAnsi="Times New Roman" w:cs="Times New Roman"/>
          <w:b/>
          <w:bCs/>
          <w:sz w:val="21"/>
          <w:szCs w:val="21"/>
        </w:rPr>
        <w:fldChar w:fldCharType="end"/>
      </w:r>
      <w:r w:rsidRPr="0096200C">
        <w:rPr>
          <w:rFonts w:ascii="Times New Roman" w:eastAsia="宋体" w:hAnsi="Times New Roman" w:cs="Times New Roman"/>
          <w:b/>
          <w:bCs/>
          <w:sz w:val="21"/>
          <w:szCs w:val="21"/>
        </w:rPr>
        <w:t xml:space="preserve"> </w:t>
      </w:r>
      <w:r w:rsidRPr="0096200C">
        <w:rPr>
          <w:rFonts w:ascii="Times New Roman" w:eastAsia="宋体" w:hAnsi="Times New Roman" w:cs="Times New Roman"/>
          <w:b/>
          <w:bCs/>
          <w:sz w:val="21"/>
          <w:szCs w:val="21"/>
        </w:rPr>
        <w:t>升级改造</w:t>
      </w:r>
      <w:r>
        <w:rPr>
          <w:rFonts w:ascii="Times New Roman" w:eastAsia="宋体" w:hAnsi="Times New Roman" w:cs="Times New Roman" w:hint="eastAsia"/>
          <w:b/>
          <w:bCs/>
          <w:sz w:val="21"/>
          <w:szCs w:val="21"/>
        </w:rPr>
        <w:t>内容</w:t>
      </w:r>
    </w:p>
    <w:tbl>
      <w:tblPr>
        <w:tblStyle w:val="afa"/>
        <w:tblW w:w="8500" w:type="dxa"/>
        <w:tblInd w:w="-5" w:type="dxa"/>
        <w:tblLook w:val="04A0" w:firstRow="1" w:lastRow="0" w:firstColumn="1" w:lastColumn="0" w:noHBand="0" w:noVBand="1"/>
      </w:tblPr>
      <w:tblGrid>
        <w:gridCol w:w="704"/>
        <w:gridCol w:w="1701"/>
        <w:gridCol w:w="3119"/>
        <w:gridCol w:w="708"/>
        <w:gridCol w:w="2268"/>
      </w:tblGrid>
      <w:tr w:rsidR="003D2E10" w:rsidRPr="003D2E10" w14:paraId="21CC7412" w14:textId="77777777" w:rsidTr="00BC7BE1">
        <w:tc>
          <w:tcPr>
            <w:tcW w:w="704" w:type="dxa"/>
            <w:vAlign w:val="center"/>
          </w:tcPr>
          <w:p w14:paraId="6346F4FA" w14:textId="77777777" w:rsidR="003D2E10" w:rsidRPr="003D2E10" w:rsidRDefault="003D2E10" w:rsidP="003D2E10">
            <w:pPr>
              <w:spacing w:line="360" w:lineRule="auto"/>
              <w:jc w:val="center"/>
              <w:rPr>
                <w:b/>
                <w:bCs/>
                <w:szCs w:val="21"/>
              </w:rPr>
            </w:pPr>
            <w:r w:rsidRPr="003D2E10">
              <w:rPr>
                <w:b/>
                <w:bCs/>
                <w:szCs w:val="21"/>
              </w:rPr>
              <w:t>序号</w:t>
            </w:r>
          </w:p>
        </w:tc>
        <w:tc>
          <w:tcPr>
            <w:tcW w:w="1701" w:type="dxa"/>
            <w:vAlign w:val="center"/>
          </w:tcPr>
          <w:p w14:paraId="34310DCC" w14:textId="77777777" w:rsidR="003D2E10" w:rsidRPr="003D2E10" w:rsidRDefault="003D2E10" w:rsidP="003D2E10">
            <w:pPr>
              <w:spacing w:line="360" w:lineRule="auto"/>
              <w:jc w:val="center"/>
              <w:rPr>
                <w:b/>
                <w:bCs/>
                <w:szCs w:val="21"/>
              </w:rPr>
            </w:pPr>
            <w:r w:rsidRPr="003D2E10">
              <w:rPr>
                <w:b/>
                <w:bCs/>
                <w:szCs w:val="21"/>
              </w:rPr>
              <w:t>服务项</w:t>
            </w:r>
          </w:p>
        </w:tc>
        <w:tc>
          <w:tcPr>
            <w:tcW w:w="3119" w:type="dxa"/>
            <w:vAlign w:val="center"/>
          </w:tcPr>
          <w:p w14:paraId="58EB2DB7" w14:textId="77777777" w:rsidR="003D2E10" w:rsidRPr="003D2E10" w:rsidRDefault="003D2E10" w:rsidP="003D2E10">
            <w:pPr>
              <w:spacing w:line="360" w:lineRule="auto"/>
              <w:jc w:val="center"/>
              <w:rPr>
                <w:b/>
                <w:bCs/>
                <w:szCs w:val="21"/>
              </w:rPr>
            </w:pPr>
            <w:r w:rsidRPr="003D2E10">
              <w:rPr>
                <w:b/>
                <w:bCs/>
                <w:szCs w:val="21"/>
              </w:rPr>
              <w:t>服务内容</w:t>
            </w:r>
          </w:p>
        </w:tc>
        <w:tc>
          <w:tcPr>
            <w:tcW w:w="708" w:type="dxa"/>
            <w:vAlign w:val="center"/>
          </w:tcPr>
          <w:p w14:paraId="5145A0D1" w14:textId="77777777" w:rsidR="003D2E10" w:rsidRPr="003D2E10" w:rsidRDefault="003D2E10" w:rsidP="003D2E10">
            <w:pPr>
              <w:spacing w:line="360" w:lineRule="auto"/>
              <w:jc w:val="center"/>
              <w:rPr>
                <w:b/>
                <w:bCs/>
                <w:szCs w:val="21"/>
              </w:rPr>
            </w:pPr>
            <w:r w:rsidRPr="003D2E10">
              <w:rPr>
                <w:b/>
                <w:bCs/>
                <w:szCs w:val="21"/>
              </w:rPr>
              <w:t>数量</w:t>
            </w:r>
          </w:p>
        </w:tc>
        <w:tc>
          <w:tcPr>
            <w:tcW w:w="2268" w:type="dxa"/>
            <w:vAlign w:val="center"/>
          </w:tcPr>
          <w:p w14:paraId="77375BDF" w14:textId="77777777" w:rsidR="003D2E10" w:rsidRPr="003D2E10" w:rsidRDefault="003D2E10" w:rsidP="003D2E10">
            <w:pPr>
              <w:spacing w:line="360" w:lineRule="auto"/>
              <w:jc w:val="center"/>
              <w:rPr>
                <w:b/>
                <w:bCs/>
                <w:szCs w:val="21"/>
              </w:rPr>
            </w:pPr>
            <w:r w:rsidRPr="003D2E10">
              <w:rPr>
                <w:b/>
                <w:bCs/>
                <w:szCs w:val="21"/>
              </w:rPr>
              <w:t>用途</w:t>
            </w:r>
          </w:p>
        </w:tc>
      </w:tr>
      <w:tr w:rsidR="003D2E10" w:rsidRPr="003D2E10" w14:paraId="4A711DAC" w14:textId="77777777" w:rsidTr="00BC7BE1">
        <w:tc>
          <w:tcPr>
            <w:tcW w:w="704" w:type="dxa"/>
            <w:vAlign w:val="center"/>
          </w:tcPr>
          <w:p w14:paraId="3B8DAC55" w14:textId="77777777" w:rsidR="003D2E10" w:rsidRPr="003D2E10" w:rsidRDefault="003D2E10" w:rsidP="003D2E10">
            <w:pPr>
              <w:spacing w:line="360" w:lineRule="auto"/>
              <w:jc w:val="center"/>
              <w:rPr>
                <w:szCs w:val="21"/>
              </w:rPr>
            </w:pPr>
            <w:r w:rsidRPr="003D2E10">
              <w:rPr>
                <w:color w:val="000000"/>
                <w:szCs w:val="21"/>
              </w:rPr>
              <w:t>1</w:t>
            </w:r>
          </w:p>
        </w:tc>
        <w:tc>
          <w:tcPr>
            <w:tcW w:w="1701" w:type="dxa"/>
            <w:vAlign w:val="center"/>
          </w:tcPr>
          <w:p w14:paraId="451911E5" w14:textId="77777777" w:rsidR="003D2E10" w:rsidRPr="003D2E10" w:rsidRDefault="003D2E10" w:rsidP="003D2E10">
            <w:pPr>
              <w:spacing w:line="360" w:lineRule="auto"/>
              <w:jc w:val="left"/>
              <w:rPr>
                <w:szCs w:val="21"/>
              </w:rPr>
            </w:pPr>
            <w:r w:rsidRPr="003D2E10">
              <w:rPr>
                <w:color w:val="000000"/>
                <w:szCs w:val="21"/>
              </w:rPr>
              <w:t>认证账户数扩展</w:t>
            </w:r>
          </w:p>
        </w:tc>
        <w:tc>
          <w:tcPr>
            <w:tcW w:w="3119" w:type="dxa"/>
            <w:vAlign w:val="center"/>
          </w:tcPr>
          <w:p w14:paraId="6DD04FF0" w14:textId="77777777" w:rsidR="003D2E10" w:rsidRPr="003D2E10" w:rsidRDefault="003D2E10" w:rsidP="003D2E10">
            <w:pPr>
              <w:pStyle w:val="afb"/>
              <w:spacing w:line="360" w:lineRule="auto"/>
              <w:ind w:firstLineChars="0" w:firstLine="0"/>
              <w:jc w:val="left"/>
              <w:rPr>
                <w:szCs w:val="21"/>
              </w:rPr>
            </w:pPr>
            <w:r w:rsidRPr="003D2E10">
              <w:rPr>
                <w:color w:val="000000"/>
                <w:szCs w:val="21"/>
              </w:rPr>
              <w:t>由原系统</w:t>
            </w:r>
            <w:r w:rsidRPr="003D2E10">
              <w:rPr>
                <w:color w:val="000000"/>
                <w:szCs w:val="21"/>
              </w:rPr>
              <w:t>300</w:t>
            </w:r>
            <w:r w:rsidRPr="003D2E10">
              <w:rPr>
                <w:color w:val="000000"/>
                <w:szCs w:val="21"/>
              </w:rPr>
              <w:t>用户数扩展至</w:t>
            </w:r>
            <w:r w:rsidRPr="003D2E10">
              <w:rPr>
                <w:color w:val="000000"/>
                <w:szCs w:val="21"/>
              </w:rPr>
              <w:t>1000</w:t>
            </w:r>
            <w:r w:rsidRPr="003D2E10">
              <w:rPr>
                <w:color w:val="000000"/>
                <w:szCs w:val="21"/>
              </w:rPr>
              <w:t>用户授权</w:t>
            </w:r>
          </w:p>
        </w:tc>
        <w:tc>
          <w:tcPr>
            <w:tcW w:w="708" w:type="dxa"/>
            <w:vAlign w:val="center"/>
          </w:tcPr>
          <w:p w14:paraId="6B978A8B" w14:textId="77777777" w:rsidR="003D2E10" w:rsidRPr="003D2E10" w:rsidRDefault="003D2E10" w:rsidP="003D2E10">
            <w:pPr>
              <w:spacing w:line="360" w:lineRule="auto"/>
              <w:rPr>
                <w:szCs w:val="21"/>
              </w:rPr>
            </w:pPr>
            <w:r w:rsidRPr="003D2E10">
              <w:rPr>
                <w:szCs w:val="21"/>
              </w:rPr>
              <w:t>1</w:t>
            </w:r>
            <w:r w:rsidRPr="003D2E10">
              <w:rPr>
                <w:szCs w:val="21"/>
              </w:rPr>
              <w:t>套</w:t>
            </w:r>
          </w:p>
        </w:tc>
        <w:tc>
          <w:tcPr>
            <w:tcW w:w="2268" w:type="dxa"/>
            <w:vAlign w:val="center"/>
          </w:tcPr>
          <w:p w14:paraId="2FAAE71D" w14:textId="77777777" w:rsidR="003D2E10" w:rsidRPr="003D2E10" w:rsidRDefault="003D2E10" w:rsidP="003D2E10">
            <w:pPr>
              <w:spacing w:line="360" w:lineRule="auto"/>
              <w:rPr>
                <w:szCs w:val="21"/>
              </w:rPr>
            </w:pPr>
            <w:r w:rsidRPr="003D2E10">
              <w:rPr>
                <w:szCs w:val="21"/>
              </w:rPr>
              <w:t>支持省站、填报单位、运维厂商等总站外部账户授权使用。</w:t>
            </w:r>
          </w:p>
        </w:tc>
      </w:tr>
      <w:tr w:rsidR="003D2E10" w:rsidRPr="003D2E10" w14:paraId="0B3C3772" w14:textId="77777777" w:rsidTr="00BC7BE1">
        <w:tc>
          <w:tcPr>
            <w:tcW w:w="704" w:type="dxa"/>
            <w:vAlign w:val="center"/>
          </w:tcPr>
          <w:p w14:paraId="708C3D07" w14:textId="77777777" w:rsidR="003D2E10" w:rsidRPr="003D2E10" w:rsidRDefault="003D2E10" w:rsidP="003D2E10">
            <w:pPr>
              <w:spacing w:line="360" w:lineRule="auto"/>
              <w:jc w:val="center"/>
              <w:rPr>
                <w:szCs w:val="21"/>
              </w:rPr>
            </w:pPr>
            <w:r w:rsidRPr="003D2E10">
              <w:rPr>
                <w:color w:val="000000"/>
                <w:szCs w:val="21"/>
              </w:rPr>
              <w:t>2</w:t>
            </w:r>
          </w:p>
        </w:tc>
        <w:tc>
          <w:tcPr>
            <w:tcW w:w="1701" w:type="dxa"/>
            <w:vAlign w:val="center"/>
          </w:tcPr>
          <w:p w14:paraId="4F0E24D0" w14:textId="77777777" w:rsidR="003D2E10" w:rsidRPr="003D2E10" w:rsidRDefault="003D2E10" w:rsidP="003D2E10">
            <w:pPr>
              <w:spacing w:line="360" w:lineRule="auto"/>
              <w:jc w:val="left"/>
              <w:rPr>
                <w:szCs w:val="21"/>
              </w:rPr>
            </w:pPr>
            <w:r w:rsidRPr="003D2E10">
              <w:rPr>
                <w:color w:val="000000"/>
                <w:szCs w:val="21"/>
              </w:rPr>
              <w:t>应用系统集成</w:t>
            </w:r>
          </w:p>
        </w:tc>
        <w:tc>
          <w:tcPr>
            <w:tcW w:w="3119" w:type="dxa"/>
            <w:vAlign w:val="center"/>
          </w:tcPr>
          <w:p w14:paraId="6CA70F5C" w14:textId="77777777" w:rsidR="003D2E10" w:rsidRPr="003D2E10" w:rsidRDefault="003D2E10" w:rsidP="003D2E10">
            <w:pPr>
              <w:pStyle w:val="afb"/>
              <w:spacing w:line="360" w:lineRule="auto"/>
              <w:ind w:firstLineChars="0" w:firstLine="0"/>
              <w:jc w:val="left"/>
              <w:rPr>
                <w:szCs w:val="21"/>
              </w:rPr>
            </w:pPr>
            <w:r w:rsidRPr="003D2E10">
              <w:rPr>
                <w:color w:val="000000"/>
                <w:szCs w:val="21"/>
              </w:rPr>
              <w:t>指导、支持可改造的第三</w:t>
            </w:r>
            <w:proofErr w:type="gramStart"/>
            <w:r w:rsidRPr="003D2E10">
              <w:rPr>
                <w:color w:val="000000"/>
                <w:szCs w:val="21"/>
              </w:rPr>
              <w:t>方业务</w:t>
            </w:r>
            <w:proofErr w:type="gramEnd"/>
            <w:r w:rsidRPr="003D2E10">
              <w:rPr>
                <w:color w:val="000000"/>
                <w:szCs w:val="21"/>
              </w:rPr>
              <w:t>系统通过服务接口与统一身份认证系统集成，实现单点登录、账户同步</w:t>
            </w:r>
          </w:p>
        </w:tc>
        <w:tc>
          <w:tcPr>
            <w:tcW w:w="708" w:type="dxa"/>
            <w:vAlign w:val="center"/>
          </w:tcPr>
          <w:p w14:paraId="6005276B" w14:textId="77777777" w:rsidR="003D2E10" w:rsidRPr="003D2E10" w:rsidRDefault="003D2E10" w:rsidP="003D2E10">
            <w:pPr>
              <w:spacing w:line="360" w:lineRule="auto"/>
              <w:rPr>
                <w:szCs w:val="21"/>
              </w:rPr>
            </w:pPr>
            <w:r w:rsidRPr="003D2E10">
              <w:rPr>
                <w:szCs w:val="21"/>
              </w:rPr>
              <w:t>30</w:t>
            </w:r>
            <w:r w:rsidRPr="003D2E10">
              <w:rPr>
                <w:szCs w:val="21"/>
              </w:rPr>
              <w:t>应用</w:t>
            </w:r>
          </w:p>
        </w:tc>
        <w:tc>
          <w:tcPr>
            <w:tcW w:w="2268" w:type="dxa"/>
            <w:vAlign w:val="center"/>
          </w:tcPr>
          <w:p w14:paraId="40C61C65" w14:textId="77777777" w:rsidR="003D2E10" w:rsidRPr="003D2E10" w:rsidRDefault="003D2E10" w:rsidP="003D2E10">
            <w:pPr>
              <w:spacing w:line="360" w:lineRule="auto"/>
              <w:rPr>
                <w:szCs w:val="21"/>
              </w:rPr>
            </w:pPr>
            <w:r w:rsidRPr="003D2E10">
              <w:rPr>
                <w:szCs w:val="21"/>
              </w:rPr>
              <w:t>支持总站全部已建、在建信息系统与统一身份认证系统集成。</w:t>
            </w:r>
          </w:p>
        </w:tc>
      </w:tr>
      <w:tr w:rsidR="003D2E10" w:rsidRPr="003D2E10" w14:paraId="416ADC44" w14:textId="77777777" w:rsidTr="00BC7BE1">
        <w:tc>
          <w:tcPr>
            <w:tcW w:w="704" w:type="dxa"/>
            <w:vAlign w:val="center"/>
          </w:tcPr>
          <w:p w14:paraId="2027C158" w14:textId="77777777" w:rsidR="003D2E10" w:rsidRPr="003D2E10" w:rsidRDefault="003D2E10" w:rsidP="003D2E10">
            <w:pPr>
              <w:spacing w:line="360" w:lineRule="auto"/>
              <w:jc w:val="center"/>
              <w:rPr>
                <w:szCs w:val="21"/>
              </w:rPr>
            </w:pPr>
            <w:r w:rsidRPr="003D2E10">
              <w:rPr>
                <w:color w:val="000000"/>
                <w:szCs w:val="21"/>
              </w:rPr>
              <w:t>3</w:t>
            </w:r>
          </w:p>
        </w:tc>
        <w:tc>
          <w:tcPr>
            <w:tcW w:w="1701" w:type="dxa"/>
            <w:vAlign w:val="center"/>
          </w:tcPr>
          <w:p w14:paraId="303117E6" w14:textId="77777777" w:rsidR="003D2E10" w:rsidRPr="003D2E10" w:rsidRDefault="003D2E10" w:rsidP="003D2E10">
            <w:pPr>
              <w:spacing w:line="360" w:lineRule="auto"/>
              <w:jc w:val="left"/>
              <w:rPr>
                <w:szCs w:val="21"/>
              </w:rPr>
            </w:pPr>
            <w:r w:rsidRPr="003D2E10">
              <w:rPr>
                <w:color w:val="000000"/>
                <w:szCs w:val="21"/>
              </w:rPr>
              <w:t>短信认证</w:t>
            </w:r>
          </w:p>
        </w:tc>
        <w:tc>
          <w:tcPr>
            <w:tcW w:w="3119" w:type="dxa"/>
            <w:vAlign w:val="center"/>
          </w:tcPr>
          <w:p w14:paraId="666E9E9B" w14:textId="77777777" w:rsidR="003D2E10" w:rsidRPr="003D2E10" w:rsidRDefault="003D2E10" w:rsidP="003D2E10">
            <w:pPr>
              <w:pStyle w:val="afb"/>
              <w:spacing w:line="360" w:lineRule="auto"/>
              <w:ind w:firstLineChars="0" w:firstLine="0"/>
              <w:jc w:val="left"/>
              <w:rPr>
                <w:szCs w:val="21"/>
              </w:rPr>
            </w:pPr>
            <w:proofErr w:type="gramStart"/>
            <w:r w:rsidRPr="003D2E10">
              <w:rPr>
                <w:color w:val="000000"/>
                <w:szCs w:val="21"/>
              </w:rPr>
              <w:t>集成云</w:t>
            </w:r>
            <w:proofErr w:type="gramEnd"/>
            <w:r w:rsidRPr="003D2E10">
              <w:rPr>
                <w:color w:val="000000"/>
                <w:szCs w:val="21"/>
              </w:rPr>
              <w:t>短信网关，实现短信验证码认证方式登录，实现多因子认证</w:t>
            </w:r>
          </w:p>
        </w:tc>
        <w:tc>
          <w:tcPr>
            <w:tcW w:w="708" w:type="dxa"/>
            <w:vAlign w:val="center"/>
          </w:tcPr>
          <w:p w14:paraId="3CC78829" w14:textId="77777777" w:rsidR="003D2E10" w:rsidRPr="003D2E10" w:rsidRDefault="003D2E10" w:rsidP="003D2E10">
            <w:pPr>
              <w:spacing w:line="360" w:lineRule="auto"/>
              <w:rPr>
                <w:szCs w:val="21"/>
              </w:rPr>
            </w:pPr>
            <w:r w:rsidRPr="003D2E10">
              <w:rPr>
                <w:szCs w:val="21"/>
              </w:rPr>
              <w:t>1</w:t>
            </w:r>
            <w:r w:rsidRPr="003D2E10">
              <w:rPr>
                <w:szCs w:val="21"/>
              </w:rPr>
              <w:t>套</w:t>
            </w:r>
          </w:p>
        </w:tc>
        <w:tc>
          <w:tcPr>
            <w:tcW w:w="2268" w:type="dxa"/>
            <w:vAlign w:val="center"/>
          </w:tcPr>
          <w:p w14:paraId="4DBF5D4B" w14:textId="77777777" w:rsidR="003D2E10" w:rsidRPr="003D2E10" w:rsidRDefault="003D2E10" w:rsidP="003D2E10">
            <w:pPr>
              <w:spacing w:line="360" w:lineRule="auto"/>
              <w:rPr>
                <w:szCs w:val="21"/>
              </w:rPr>
            </w:pPr>
            <w:r w:rsidRPr="003D2E10">
              <w:rPr>
                <w:szCs w:val="21"/>
              </w:rPr>
              <w:t>实现多因子认证登录</w:t>
            </w:r>
          </w:p>
        </w:tc>
      </w:tr>
      <w:tr w:rsidR="003D2E10" w:rsidRPr="003D2E10" w14:paraId="53A08284" w14:textId="77777777" w:rsidTr="00BC7BE1">
        <w:tc>
          <w:tcPr>
            <w:tcW w:w="704" w:type="dxa"/>
            <w:vAlign w:val="center"/>
          </w:tcPr>
          <w:p w14:paraId="3B90E443" w14:textId="77777777" w:rsidR="003D2E10" w:rsidRPr="003D2E10" w:rsidRDefault="003D2E10" w:rsidP="003D2E10">
            <w:pPr>
              <w:spacing w:line="360" w:lineRule="auto"/>
              <w:jc w:val="center"/>
              <w:rPr>
                <w:szCs w:val="21"/>
              </w:rPr>
            </w:pPr>
            <w:r w:rsidRPr="003D2E10">
              <w:rPr>
                <w:color w:val="000000"/>
                <w:szCs w:val="21"/>
              </w:rPr>
              <w:t>4</w:t>
            </w:r>
          </w:p>
        </w:tc>
        <w:tc>
          <w:tcPr>
            <w:tcW w:w="1701" w:type="dxa"/>
            <w:vAlign w:val="center"/>
          </w:tcPr>
          <w:p w14:paraId="4091A3B9" w14:textId="77777777" w:rsidR="003D2E10" w:rsidRPr="003D2E10" w:rsidRDefault="003D2E10" w:rsidP="003D2E10">
            <w:pPr>
              <w:spacing w:line="360" w:lineRule="auto"/>
              <w:jc w:val="left"/>
              <w:rPr>
                <w:szCs w:val="21"/>
              </w:rPr>
            </w:pPr>
            <w:r w:rsidRPr="003D2E10">
              <w:rPr>
                <w:color w:val="000000"/>
                <w:szCs w:val="21"/>
              </w:rPr>
              <w:t>联调测试</w:t>
            </w:r>
          </w:p>
        </w:tc>
        <w:tc>
          <w:tcPr>
            <w:tcW w:w="3119" w:type="dxa"/>
            <w:vAlign w:val="center"/>
          </w:tcPr>
          <w:p w14:paraId="2E42D1B1" w14:textId="77777777" w:rsidR="003D2E10" w:rsidRPr="003D2E10" w:rsidRDefault="003D2E10" w:rsidP="003D2E10">
            <w:pPr>
              <w:pStyle w:val="afb"/>
              <w:spacing w:line="360" w:lineRule="auto"/>
              <w:ind w:firstLineChars="0" w:firstLine="0"/>
              <w:jc w:val="left"/>
              <w:rPr>
                <w:szCs w:val="21"/>
              </w:rPr>
            </w:pPr>
            <w:r w:rsidRPr="003D2E10">
              <w:rPr>
                <w:color w:val="000000"/>
                <w:szCs w:val="21"/>
              </w:rPr>
              <w:t>支持第三</w:t>
            </w:r>
            <w:proofErr w:type="gramStart"/>
            <w:r w:rsidRPr="003D2E10">
              <w:rPr>
                <w:color w:val="000000"/>
                <w:szCs w:val="21"/>
              </w:rPr>
              <w:t>方应用</w:t>
            </w:r>
            <w:proofErr w:type="gramEnd"/>
            <w:r w:rsidRPr="003D2E10">
              <w:rPr>
                <w:color w:val="000000"/>
                <w:szCs w:val="21"/>
              </w:rPr>
              <w:t>系统整体集成测试、安全测评</w:t>
            </w:r>
          </w:p>
        </w:tc>
        <w:tc>
          <w:tcPr>
            <w:tcW w:w="708" w:type="dxa"/>
            <w:vAlign w:val="center"/>
          </w:tcPr>
          <w:p w14:paraId="547332D7" w14:textId="77777777" w:rsidR="003D2E10" w:rsidRPr="003D2E10" w:rsidRDefault="003D2E10" w:rsidP="003D2E10">
            <w:pPr>
              <w:spacing w:line="360" w:lineRule="auto"/>
              <w:rPr>
                <w:szCs w:val="21"/>
              </w:rPr>
            </w:pPr>
            <w:r w:rsidRPr="003D2E10">
              <w:rPr>
                <w:szCs w:val="21"/>
              </w:rPr>
              <w:t>15</w:t>
            </w:r>
            <w:r w:rsidRPr="003D2E10">
              <w:rPr>
                <w:szCs w:val="21"/>
              </w:rPr>
              <w:t>人天</w:t>
            </w:r>
          </w:p>
        </w:tc>
        <w:tc>
          <w:tcPr>
            <w:tcW w:w="2268" w:type="dxa"/>
            <w:vAlign w:val="center"/>
          </w:tcPr>
          <w:p w14:paraId="62723D24" w14:textId="77777777" w:rsidR="003D2E10" w:rsidRPr="003D2E10" w:rsidRDefault="003D2E10" w:rsidP="003D2E10">
            <w:pPr>
              <w:spacing w:line="360" w:lineRule="auto"/>
              <w:rPr>
                <w:szCs w:val="21"/>
              </w:rPr>
            </w:pPr>
            <w:r w:rsidRPr="003D2E10">
              <w:rPr>
                <w:szCs w:val="21"/>
              </w:rPr>
              <w:t>配合应用系统整体或单独的联调测试工作</w:t>
            </w:r>
          </w:p>
        </w:tc>
      </w:tr>
      <w:tr w:rsidR="003D2E10" w:rsidRPr="003D2E10" w14:paraId="080FFEEC" w14:textId="77777777" w:rsidTr="00BC7BE1">
        <w:tc>
          <w:tcPr>
            <w:tcW w:w="704" w:type="dxa"/>
            <w:vAlign w:val="center"/>
          </w:tcPr>
          <w:p w14:paraId="4FBBE622" w14:textId="77777777" w:rsidR="003D2E10" w:rsidRPr="003D2E10" w:rsidRDefault="003D2E10" w:rsidP="003D2E10">
            <w:pPr>
              <w:spacing w:line="360" w:lineRule="auto"/>
              <w:jc w:val="center"/>
              <w:rPr>
                <w:szCs w:val="21"/>
              </w:rPr>
            </w:pPr>
            <w:r w:rsidRPr="003D2E10">
              <w:rPr>
                <w:color w:val="000000"/>
                <w:szCs w:val="21"/>
              </w:rPr>
              <w:t>5</w:t>
            </w:r>
          </w:p>
        </w:tc>
        <w:tc>
          <w:tcPr>
            <w:tcW w:w="1701" w:type="dxa"/>
            <w:vAlign w:val="center"/>
          </w:tcPr>
          <w:p w14:paraId="76787A91" w14:textId="77777777" w:rsidR="003D2E10" w:rsidRPr="003D2E10" w:rsidRDefault="003D2E10" w:rsidP="003D2E10">
            <w:pPr>
              <w:spacing w:line="360" w:lineRule="auto"/>
              <w:jc w:val="left"/>
              <w:rPr>
                <w:szCs w:val="21"/>
              </w:rPr>
            </w:pPr>
            <w:r w:rsidRPr="003D2E10">
              <w:rPr>
                <w:color w:val="000000"/>
                <w:szCs w:val="21"/>
              </w:rPr>
              <w:t>技术培训</w:t>
            </w:r>
          </w:p>
        </w:tc>
        <w:tc>
          <w:tcPr>
            <w:tcW w:w="3119" w:type="dxa"/>
            <w:vAlign w:val="center"/>
          </w:tcPr>
          <w:p w14:paraId="0703132D" w14:textId="77777777" w:rsidR="003D2E10" w:rsidRPr="003D2E10" w:rsidRDefault="003D2E10" w:rsidP="003D2E10">
            <w:pPr>
              <w:pStyle w:val="afb"/>
              <w:spacing w:line="360" w:lineRule="auto"/>
              <w:ind w:firstLineChars="0" w:firstLine="0"/>
              <w:jc w:val="left"/>
              <w:rPr>
                <w:szCs w:val="21"/>
              </w:rPr>
            </w:pPr>
            <w:r w:rsidRPr="003D2E10">
              <w:rPr>
                <w:color w:val="000000"/>
                <w:szCs w:val="21"/>
              </w:rPr>
              <w:t>提供不少于</w:t>
            </w:r>
            <w:r w:rsidRPr="003D2E10">
              <w:rPr>
                <w:color w:val="000000"/>
                <w:szCs w:val="21"/>
              </w:rPr>
              <w:t>5</w:t>
            </w:r>
            <w:r w:rsidRPr="003D2E10">
              <w:rPr>
                <w:color w:val="000000"/>
                <w:szCs w:val="21"/>
              </w:rPr>
              <w:t>次接口二次开发、应用集成、系统管理等方面的现场培训</w:t>
            </w:r>
          </w:p>
        </w:tc>
        <w:tc>
          <w:tcPr>
            <w:tcW w:w="708" w:type="dxa"/>
            <w:vAlign w:val="center"/>
          </w:tcPr>
          <w:p w14:paraId="1C035AA0" w14:textId="77777777" w:rsidR="003D2E10" w:rsidRPr="003D2E10" w:rsidRDefault="003D2E10" w:rsidP="003D2E10">
            <w:pPr>
              <w:spacing w:line="360" w:lineRule="auto"/>
              <w:rPr>
                <w:szCs w:val="21"/>
              </w:rPr>
            </w:pPr>
            <w:r w:rsidRPr="003D2E10">
              <w:rPr>
                <w:szCs w:val="21"/>
              </w:rPr>
              <w:t>5</w:t>
            </w:r>
            <w:r w:rsidRPr="003D2E10">
              <w:rPr>
                <w:szCs w:val="21"/>
              </w:rPr>
              <w:t>次</w:t>
            </w:r>
          </w:p>
        </w:tc>
        <w:tc>
          <w:tcPr>
            <w:tcW w:w="2268" w:type="dxa"/>
            <w:vAlign w:val="center"/>
          </w:tcPr>
          <w:p w14:paraId="47B86538" w14:textId="77777777" w:rsidR="003D2E10" w:rsidRPr="003D2E10" w:rsidRDefault="003D2E10" w:rsidP="003D2E10">
            <w:pPr>
              <w:spacing w:line="360" w:lineRule="auto"/>
              <w:rPr>
                <w:szCs w:val="21"/>
              </w:rPr>
            </w:pPr>
            <w:r w:rsidRPr="003D2E10">
              <w:rPr>
                <w:szCs w:val="21"/>
              </w:rPr>
              <w:t>定期组织开展面向系统开发商的集成开发技术培训</w:t>
            </w:r>
          </w:p>
        </w:tc>
      </w:tr>
      <w:tr w:rsidR="003D2E10" w:rsidRPr="003D2E10" w14:paraId="162B1438" w14:textId="77777777" w:rsidTr="00BC7BE1">
        <w:tc>
          <w:tcPr>
            <w:tcW w:w="704" w:type="dxa"/>
            <w:vAlign w:val="center"/>
          </w:tcPr>
          <w:p w14:paraId="68B35496" w14:textId="77777777" w:rsidR="003D2E10" w:rsidRPr="003D2E10" w:rsidRDefault="003D2E10" w:rsidP="003D2E10">
            <w:pPr>
              <w:spacing w:line="360" w:lineRule="auto"/>
              <w:jc w:val="center"/>
              <w:rPr>
                <w:szCs w:val="21"/>
              </w:rPr>
            </w:pPr>
            <w:r w:rsidRPr="003D2E10">
              <w:rPr>
                <w:color w:val="000000"/>
                <w:szCs w:val="21"/>
              </w:rPr>
              <w:t>6</w:t>
            </w:r>
          </w:p>
        </w:tc>
        <w:tc>
          <w:tcPr>
            <w:tcW w:w="1701" w:type="dxa"/>
            <w:vAlign w:val="center"/>
          </w:tcPr>
          <w:p w14:paraId="42C0E8D1" w14:textId="77777777" w:rsidR="003D2E10" w:rsidRPr="003D2E10" w:rsidRDefault="003D2E10" w:rsidP="003D2E10">
            <w:pPr>
              <w:pStyle w:val="afb"/>
              <w:spacing w:line="360" w:lineRule="auto"/>
              <w:ind w:firstLineChars="0" w:firstLine="0"/>
              <w:jc w:val="left"/>
              <w:rPr>
                <w:color w:val="000000"/>
                <w:szCs w:val="21"/>
              </w:rPr>
            </w:pPr>
            <w:proofErr w:type="gramStart"/>
            <w:r w:rsidRPr="003D2E10">
              <w:rPr>
                <w:color w:val="000000"/>
                <w:szCs w:val="21"/>
              </w:rPr>
              <w:t>维保</w:t>
            </w:r>
            <w:proofErr w:type="gramEnd"/>
          </w:p>
        </w:tc>
        <w:tc>
          <w:tcPr>
            <w:tcW w:w="3119" w:type="dxa"/>
            <w:vAlign w:val="center"/>
          </w:tcPr>
          <w:p w14:paraId="7DB06A18" w14:textId="77777777" w:rsidR="003D2E10" w:rsidRPr="003D2E10" w:rsidRDefault="003D2E10" w:rsidP="003D2E10">
            <w:pPr>
              <w:pStyle w:val="afb"/>
              <w:spacing w:line="360" w:lineRule="auto"/>
              <w:ind w:firstLineChars="0" w:firstLine="0"/>
              <w:jc w:val="left"/>
              <w:rPr>
                <w:color w:val="000000"/>
                <w:szCs w:val="21"/>
              </w:rPr>
            </w:pPr>
            <w:r w:rsidRPr="003D2E10">
              <w:rPr>
                <w:color w:val="000000"/>
                <w:szCs w:val="21"/>
              </w:rPr>
              <w:t>提供</w:t>
            </w:r>
            <w:proofErr w:type="gramStart"/>
            <w:r w:rsidRPr="003D2E10">
              <w:rPr>
                <w:color w:val="000000"/>
                <w:szCs w:val="21"/>
              </w:rPr>
              <w:t>3</w:t>
            </w:r>
            <w:r w:rsidRPr="003D2E10">
              <w:rPr>
                <w:color w:val="000000"/>
                <w:szCs w:val="21"/>
              </w:rPr>
              <w:t>年维保服务</w:t>
            </w:r>
            <w:proofErr w:type="gramEnd"/>
          </w:p>
        </w:tc>
        <w:tc>
          <w:tcPr>
            <w:tcW w:w="708" w:type="dxa"/>
            <w:vAlign w:val="center"/>
          </w:tcPr>
          <w:p w14:paraId="73E3288E" w14:textId="77777777" w:rsidR="003D2E10" w:rsidRPr="003D2E10" w:rsidRDefault="003D2E10" w:rsidP="003D2E10">
            <w:pPr>
              <w:spacing w:line="360" w:lineRule="auto"/>
              <w:rPr>
                <w:szCs w:val="21"/>
              </w:rPr>
            </w:pPr>
            <w:r w:rsidRPr="003D2E10">
              <w:rPr>
                <w:szCs w:val="21"/>
              </w:rPr>
              <w:t>3</w:t>
            </w:r>
            <w:r w:rsidRPr="003D2E10">
              <w:rPr>
                <w:szCs w:val="21"/>
              </w:rPr>
              <w:t>年</w:t>
            </w:r>
          </w:p>
        </w:tc>
        <w:tc>
          <w:tcPr>
            <w:tcW w:w="2268" w:type="dxa"/>
            <w:vAlign w:val="center"/>
          </w:tcPr>
          <w:p w14:paraId="6C97C9F1" w14:textId="77777777" w:rsidR="003D2E10" w:rsidRPr="003D2E10" w:rsidRDefault="003D2E10" w:rsidP="003D2E10">
            <w:pPr>
              <w:spacing w:line="360" w:lineRule="auto"/>
              <w:rPr>
                <w:szCs w:val="21"/>
              </w:rPr>
            </w:pPr>
            <w:r w:rsidRPr="003D2E10">
              <w:rPr>
                <w:szCs w:val="21"/>
              </w:rPr>
              <w:t>针对升级内容</w:t>
            </w:r>
            <w:proofErr w:type="gramStart"/>
            <w:r w:rsidRPr="003D2E10">
              <w:rPr>
                <w:szCs w:val="21"/>
              </w:rPr>
              <w:t>增加维保服务</w:t>
            </w:r>
            <w:proofErr w:type="gramEnd"/>
          </w:p>
        </w:tc>
      </w:tr>
      <w:tr w:rsidR="003D2E10" w:rsidRPr="003D2E10" w14:paraId="5DE74B4F" w14:textId="77777777" w:rsidTr="00BC7BE1">
        <w:tc>
          <w:tcPr>
            <w:tcW w:w="704" w:type="dxa"/>
            <w:vAlign w:val="center"/>
          </w:tcPr>
          <w:p w14:paraId="0DB370F4" w14:textId="77777777" w:rsidR="003D2E10" w:rsidRPr="003D2E10" w:rsidRDefault="003D2E10" w:rsidP="003D2E10">
            <w:pPr>
              <w:spacing w:line="360" w:lineRule="auto"/>
              <w:jc w:val="center"/>
              <w:rPr>
                <w:szCs w:val="21"/>
              </w:rPr>
            </w:pPr>
            <w:r w:rsidRPr="003D2E10">
              <w:rPr>
                <w:color w:val="000000"/>
                <w:kern w:val="0"/>
                <w:szCs w:val="21"/>
              </w:rPr>
              <w:t>7</w:t>
            </w:r>
          </w:p>
        </w:tc>
        <w:tc>
          <w:tcPr>
            <w:tcW w:w="1701" w:type="dxa"/>
            <w:vAlign w:val="center"/>
          </w:tcPr>
          <w:p w14:paraId="3800F47E" w14:textId="77777777" w:rsidR="003D2E10" w:rsidRPr="003D2E10" w:rsidRDefault="003D2E10" w:rsidP="003D2E10">
            <w:pPr>
              <w:spacing w:line="360" w:lineRule="auto"/>
              <w:jc w:val="left"/>
              <w:rPr>
                <w:szCs w:val="21"/>
              </w:rPr>
            </w:pPr>
            <w:r w:rsidRPr="003D2E10">
              <w:rPr>
                <w:color w:val="000000"/>
                <w:szCs w:val="21"/>
              </w:rPr>
              <w:t>国内短信服务</w:t>
            </w:r>
          </w:p>
        </w:tc>
        <w:tc>
          <w:tcPr>
            <w:tcW w:w="3119" w:type="dxa"/>
            <w:vAlign w:val="center"/>
          </w:tcPr>
          <w:p w14:paraId="17B053ED" w14:textId="349F335F" w:rsidR="003D2E10" w:rsidRPr="003D2E10" w:rsidRDefault="003D2E10" w:rsidP="003D2E10">
            <w:pPr>
              <w:pStyle w:val="afb"/>
              <w:numPr>
                <w:ilvl w:val="0"/>
                <w:numId w:val="21"/>
              </w:numPr>
              <w:spacing w:line="360" w:lineRule="auto"/>
              <w:ind w:left="0" w:firstLineChars="0" w:firstLine="0"/>
              <w:jc w:val="left"/>
              <w:rPr>
                <w:szCs w:val="21"/>
              </w:rPr>
            </w:pPr>
            <w:r w:rsidRPr="003D2E10">
              <w:rPr>
                <w:color w:val="000000"/>
                <w:szCs w:val="21"/>
              </w:rPr>
              <w:t>无期限</w:t>
            </w:r>
            <w:proofErr w:type="gramStart"/>
            <w:r w:rsidRPr="003D2E10">
              <w:rPr>
                <w:color w:val="000000"/>
                <w:szCs w:val="21"/>
              </w:rPr>
              <w:t>国内短</w:t>
            </w:r>
            <w:proofErr w:type="gramEnd"/>
            <w:r w:rsidRPr="003D2E10">
              <w:rPr>
                <w:color w:val="000000"/>
                <w:szCs w:val="21"/>
              </w:rPr>
              <w:t>信息服务包；</w:t>
            </w:r>
          </w:p>
          <w:p w14:paraId="62906FE1" w14:textId="6508DB20" w:rsidR="003D2E10" w:rsidRPr="003D2E10" w:rsidRDefault="003D2E10" w:rsidP="003D2E10">
            <w:pPr>
              <w:pStyle w:val="afb"/>
              <w:numPr>
                <w:ilvl w:val="0"/>
                <w:numId w:val="21"/>
              </w:numPr>
              <w:spacing w:line="360" w:lineRule="auto"/>
              <w:ind w:left="0" w:firstLineChars="0" w:firstLine="0"/>
              <w:jc w:val="left"/>
              <w:rPr>
                <w:szCs w:val="21"/>
              </w:rPr>
            </w:pPr>
            <w:r w:rsidRPr="003D2E10">
              <w:rPr>
                <w:color w:val="000000"/>
                <w:szCs w:val="21"/>
              </w:rPr>
              <w:t>支持接口集成、二次开发、</w:t>
            </w:r>
            <w:r w:rsidR="00BC7BE1">
              <w:rPr>
                <w:rFonts w:hint="eastAsia"/>
                <w:color w:val="000000"/>
                <w:szCs w:val="21"/>
              </w:rPr>
              <w:t>第三方系统</w:t>
            </w:r>
            <w:r w:rsidRPr="003D2E10">
              <w:rPr>
                <w:color w:val="000000"/>
                <w:szCs w:val="21"/>
              </w:rPr>
              <w:t>在线调用。</w:t>
            </w:r>
          </w:p>
        </w:tc>
        <w:tc>
          <w:tcPr>
            <w:tcW w:w="708" w:type="dxa"/>
            <w:vAlign w:val="center"/>
          </w:tcPr>
          <w:p w14:paraId="5A210133" w14:textId="77777777" w:rsidR="003D2E10" w:rsidRPr="003D2E10" w:rsidRDefault="003D2E10" w:rsidP="003D2E10">
            <w:pPr>
              <w:spacing w:line="360" w:lineRule="auto"/>
              <w:rPr>
                <w:szCs w:val="21"/>
              </w:rPr>
            </w:pPr>
            <w:r w:rsidRPr="003D2E10">
              <w:rPr>
                <w:szCs w:val="21"/>
              </w:rPr>
              <w:t>1</w:t>
            </w:r>
            <w:r w:rsidRPr="003D2E10">
              <w:rPr>
                <w:szCs w:val="21"/>
              </w:rPr>
              <w:t>套</w:t>
            </w:r>
          </w:p>
        </w:tc>
        <w:tc>
          <w:tcPr>
            <w:tcW w:w="2268" w:type="dxa"/>
            <w:vAlign w:val="center"/>
          </w:tcPr>
          <w:p w14:paraId="3F37E209" w14:textId="58E623D4" w:rsidR="003D2E10" w:rsidRPr="003D2E10" w:rsidRDefault="003D2E10" w:rsidP="003D2E10">
            <w:pPr>
              <w:spacing w:line="360" w:lineRule="auto"/>
              <w:rPr>
                <w:szCs w:val="21"/>
              </w:rPr>
            </w:pPr>
            <w:r w:rsidRPr="003D2E10">
              <w:rPr>
                <w:szCs w:val="21"/>
              </w:rPr>
              <w:t>用于支撑</w:t>
            </w:r>
            <w:r w:rsidR="00BC7BE1">
              <w:rPr>
                <w:rFonts w:hint="eastAsia"/>
                <w:szCs w:val="21"/>
              </w:rPr>
              <w:t>短信验证码登陆验证</w:t>
            </w:r>
            <w:r w:rsidRPr="003D2E10">
              <w:rPr>
                <w:szCs w:val="21"/>
              </w:rPr>
              <w:t>，</w:t>
            </w:r>
            <w:r w:rsidR="00BC7BE1">
              <w:rPr>
                <w:rFonts w:hint="eastAsia"/>
                <w:szCs w:val="21"/>
              </w:rPr>
              <w:t>并</w:t>
            </w:r>
            <w:r w:rsidRPr="003D2E10">
              <w:rPr>
                <w:szCs w:val="21"/>
              </w:rPr>
              <w:t>可实现定制化短信通知报警。</w:t>
            </w:r>
          </w:p>
        </w:tc>
      </w:tr>
      <w:tr w:rsidR="003D2E10" w:rsidRPr="003D2E10" w14:paraId="12E4A817" w14:textId="77777777" w:rsidTr="00BC7BE1">
        <w:tc>
          <w:tcPr>
            <w:tcW w:w="704" w:type="dxa"/>
            <w:vAlign w:val="center"/>
          </w:tcPr>
          <w:p w14:paraId="0D40FFF3" w14:textId="77777777" w:rsidR="003D2E10" w:rsidRPr="003D2E10" w:rsidRDefault="003D2E10" w:rsidP="003D2E10">
            <w:pPr>
              <w:spacing w:line="360" w:lineRule="auto"/>
              <w:jc w:val="center"/>
              <w:rPr>
                <w:szCs w:val="21"/>
              </w:rPr>
            </w:pPr>
            <w:r w:rsidRPr="003D2E10">
              <w:rPr>
                <w:color w:val="000000"/>
                <w:kern w:val="0"/>
                <w:szCs w:val="21"/>
              </w:rPr>
              <w:t>8</w:t>
            </w:r>
          </w:p>
        </w:tc>
        <w:tc>
          <w:tcPr>
            <w:tcW w:w="1701" w:type="dxa"/>
            <w:vAlign w:val="center"/>
          </w:tcPr>
          <w:p w14:paraId="11A7D67C" w14:textId="77777777" w:rsidR="003D2E10" w:rsidRPr="003D2E10" w:rsidRDefault="003D2E10" w:rsidP="003D2E10">
            <w:pPr>
              <w:spacing w:line="360" w:lineRule="auto"/>
              <w:jc w:val="left"/>
              <w:rPr>
                <w:szCs w:val="21"/>
              </w:rPr>
            </w:pPr>
            <w:r w:rsidRPr="003D2E10">
              <w:rPr>
                <w:color w:val="000000"/>
                <w:szCs w:val="21"/>
              </w:rPr>
              <w:t>国内语音电话</w:t>
            </w:r>
            <w:proofErr w:type="gramStart"/>
            <w:r w:rsidRPr="003D2E10">
              <w:rPr>
                <w:color w:val="000000"/>
                <w:szCs w:val="21"/>
              </w:rPr>
              <w:t>播</w:t>
            </w:r>
            <w:r w:rsidRPr="003D2E10">
              <w:rPr>
                <w:color w:val="000000"/>
                <w:szCs w:val="21"/>
              </w:rPr>
              <w:lastRenderedPageBreak/>
              <w:t>叫通知</w:t>
            </w:r>
            <w:proofErr w:type="gramEnd"/>
            <w:r w:rsidRPr="003D2E10">
              <w:rPr>
                <w:color w:val="000000"/>
                <w:szCs w:val="21"/>
              </w:rPr>
              <w:t>服务</w:t>
            </w:r>
          </w:p>
        </w:tc>
        <w:tc>
          <w:tcPr>
            <w:tcW w:w="3119" w:type="dxa"/>
            <w:vAlign w:val="center"/>
          </w:tcPr>
          <w:p w14:paraId="6EDC1847" w14:textId="5A828D64" w:rsidR="003D2E10" w:rsidRPr="003D2E10" w:rsidRDefault="003D2E10" w:rsidP="003D2E10">
            <w:pPr>
              <w:pStyle w:val="afb"/>
              <w:numPr>
                <w:ilvl w:val="0"/>
                <w:numId w:val="21"/>
              </w:numPr>
              <w:spacing w:line="360" w:lineRule="auto"/>
              <w:ind w:left="0" w:firstLineChars="0" w:firstLine="0"/>
              <w:jc w:val="left"/>
              <w:rPr>
                <w:szCs w:val="21"/>
              </w:rPr>
            </w:pPr>
            <w:r w:rsidRPr="003D2E10">
              <w:rPr>
                <w:color w:val="000000"/>
                <w:szCs w:val="21"/>
              </w:rPr>
              <w:lastRenderedPageBreak/>
              <w:t>无期限国内语音电话</w:t>
            </w:r>
            <w:proofErr w:type="gramStart"/>
            <w:r w:rsidRPr="003D2E10">
              <w:rPr>
                <w:color w:val="000000"/>
                <w:szCs w:val="21"/>
              </w:rPr>
              <w:t>播叫</w:t>
            </w:r>
            <w:r w:rsidRPr="003D2E10">
              <w:rPr>
                <w:color w:val="000000"/>
                <w:szCs w:val="21"/>
              </w:rPr>
              <w:lastRenderedPageBreak/>
              <w:t>通知</w:t>
            </w:r>
            <w:proofErr w:type="gramEnd"/>
            <w:r w:rsidRPr="003D2E10">
              <w:rPr>
                <w:color w:val="000000"/>
                <w:szCs w:val="21"/>
              </w:rPr>
              <w:t>服务包；</w:t>
            </w:r>
          </w:p>
          <w:p w14:paraId="6490A23F" w14:textId="7CB81224" w:rsidR="003D2E10" w:rsidRPr="003D2E10" w:rsidRDefault="003D2E10" w:rsidP="00BC7BE1">
            <w:pPr>
              <w:pStyle w:val="afb"/>
              <w:numPr>
                <w:ilvl w:val="0"/>
                <w:numId w:val="21"/>
              </w:numPr>
              <w:spacing w:line="360" w:lineRule="auto"/>
              <w:ind w:left="0" w:firstLineChars="0" w:firstLine="0"/>
              <w:jc w:val="left"/>
              <w:rPr>
                <w:szCs w:val="21"/>
              </w:rPr>
            </w:pPr>
            <w:r w:rsidRPr="003D2E10">
              <w:rPr>
                <w:color w:val="000000"/>
                <w:szCs w:val="21"/>
              </w:rPr>
              <w:t>支持接口集成、二次开发、</w:t>
            </w:r>
            <w:r w:rsidR="00BC7BE1">
              <w:rPr>
                <w:rFonts w:hint="eastAsia"/>
                <w:color w:val="000000"/>
                <w:szCs w:val="21"/>
              </w:rPr>
              <w:t>第三方系统</w:t>
            </w:r>
            <w:r w:rsidRPr="003D2E10">
              <w:rPr>
                <w:color w:val="000000"/>
                <w:szCs w:val="21"/>
              </w:rPr>
              <w:t>在线调用</w:t>
            </w:r>
            <w:r w:rsidR="00BC7BE1">
              <w:rPr>
                <w:rFonts w:hint="eastAsia"/>
                <w:color w:val="000000"/>
                <w:szCs w:val="21"/>
              </w:rPr>
              <w:t>。</w:t>
            </w:r>
          </w:p>
        </w:tc>
        <w:tc>
          <w:tcPr>
            <w:tcW w:w="708" w:type="dxa"/>
            <w:vAlign w:val="center"/>
          </w:tcPr>
          <w:p w14:paraId="1BAD2C25" w14:textId="77777777" w:rsidR="003D2E10" w:rsidRPr="003D2E10" w:rsidRDefault="003D2E10" w:rsidP="003D2E10">
            <w:pPr>
              <w:spacing w:line="360" w:lineRule="auto"/>
              <w:rPr>
                <w:szCs w:val="21"/>
              </w:rPr>
            </w:pPr>
            <w:r w:rsidRPr="003D2E10">
              <w:rPr>
                <w:szCs w:val="21"/>
              </w:rPr>
              <w:lastRenderedPageBreak/>
              <w:t>1</w:t>
            </w:r>
            <w:r w:rsidRPr="003D2E10">
              <w:rPr>
                <w:szCs w:val="21"/>
              </w:rPr>
              <w:t>套</w:t>
            </w:r>
          </w:p>
        </w:tc>
        <w:tc>
          <w:tcPr>
            <w:tcW w:w="2268" w:type="dxa"/>
            <w:vAlign w:val="center"/>
          </w:tcPr>
          <w:p w14:paraId="5D835870" w14:textId="65FDC67A" w:rsidR="003D2E10" w:rsidRPr="003D2E10" w:rsidRDefault="003D2E10" w:rsidP="003D2E10">
            <w:pPr>
              <w:spacing w:line="360" w:lineRule="auto"/>
              <w:rPr>
                <w:szCs w:val="21"/>
              </w:rPr>
            </w:pPr>
            <w:r w:rsidRPr="003D2E10">
              <w:rPr>
                <w:szCs w:val="21"/>
              </w:rPr>
              <w:t>用于</w:t>
            </w:r>
            <w:r w:rsidR="00BC7BE1">
              <w:rPr>
                <w:rFonts w:hint="eastAsia"/>
                <w:szCs w:val="21"/>
              </w:rPr>
              <w:t>实现</w:t>
            </w:r>
            <w:r w:rsidRPr="003D2E10">
              <w:rPr>
                <w:szCs w:val="21"/>
              </w:rPr>
              <w:t>定制化语音</w:t>
            </w:r>
            <w:r w:rsidRPr="003D2E10">
              <w:rPr>
                <w:szCs w:val="21"/>
              </w:rPr>
              <w:lastRenderedPageBreak/>
              <w:t>电话通知报警。</w:t>
            </w:r>
          </w:p>
        </w:tc>
      </w:tr>
      <w:tr w:rsidR="001C5099" w:rsidRPr="003D2E10" w14:paraId="4AF3C7C7" w14:textId="77777777" w:rsidTr="00BC7BE1">
        <w:tc>
          <w:tcPr>
            <w:tcW w:w="704" w:type="dxa"/>
            <w:vAlign w:val="center"/>
          </w:tcPr>
          <w:p w14:paraId="09CE9A8E" w14:textId="34C83DFA" w:rsidR="001C5099" w:rsidRPr="003D2E10" w:rsidRDefault="001C5099" w:rsidP="003D2E10">
            <w:pPr>
              <w:spacing w:line="360" w:lineRule="auto"/>
              <w:jc w:val="center"/>
              <w:rPr>
                <w:color w:val="000000"/>
                <w:kern w:val="0"/>
                <w:szCs w:val="21"/>
              </w:rPr>
            </w:pPr>
            <w:r>
              <w:rPr>
                <w:rFonts w:hint="eastAsia"/>
                <w:color w:val="000000"/>
                <w:kern w:val="0"/>
                <w:szCs w:val="21"/>
              </w:rPr>
              <w:lastRenderedPageBreak/>
              <w:t>9</w:t>
            </w:r>
          </w:p>
        </w:tc>
        <w:tc>
          <w:tcPr>
            <w:tcW w:w="1701" w:type="dxa"/>
            <w:vAlign w:val="center"/>
          </w:tcPr>
          <w:p w14:paraId="560BFE4B" w14:textId="40C07675" w:rsidR="001C5099" w:rsidRPr="003D2E10" w:rsidRDefault="001C5099" w:rsidP="003D2E10">
            <w:pPr>
              <w:spacing w:line="360" w:lineRule="auto"/>
              <w:jc w:val="left"/>
              <w:rPr>
                <w:color w:val="000000"/>
                <w:szCs w:val="21"/>
              </w:rPr>
            </w:pPr>
            <w:r>
              <w:rPr>
                <w:rFonts w:hint="eastAsia"/>
                <w:color w:val="000000"/>
                <w:szCs w:val="21"/>
              </w:rPr>
              <w:t>移动端</w:t>
            </w:r>
            <w:r>
              <w:rPr>
                <w:rFonts w:hint="eastAsia"/>
                <w:color w:val="000000"/>
                <w:szCs w:val="21"/>
              </w:rPr>
              <w:t>A</w:t>
            </w:r>
            <w:r>
              <w:rPr>
                <w:color w:val="000000"/>
                <w:szCs w:val="21"/>
              </w:rPr>
              <w:t>PP</w:t>
            </w:r>
            <w:r>
              <w:rPr>
                <w:rFonts w:hint="eastAsia"/>
                <w:color w:val="000000"/>
                <w:szCs w:val="21"/>
              </w:rPr>
              <w:t>统一门户</w:t>
            </w:r>
          </w:p>
        </w:tc>
        <w:tc>
          <w:tcPr>
            <w:tcW w:w="3119" w:type="dxa"/>
            <w:vAlign w:val="center"/>
          </w:tcPr>
          <w:p w14:paraId="252772BE" w14:textId="6F0F64C8" w:rsidR="001C5099" w:rsidRPr="003D2E10" w:rsidRDefault="001C5099" w:rsidP="003D2E10">
            <w:pPr>
              <w:pStyle w:val="afb"/>
              <w:numPr>
                <w:ilvl w:val="0"/>
                <w:numId w:val="21"/>
              </w:numPr>
              <w:spacing w:line="360" w:lineRule="auto"/>
              <w:ind w:left="0" w:firstLineChars="0" w:firstLine="0"/>
              <w:jc w:val="left"/>
              <w:rPr>
                <w:color w:val="000000"/>
                <w:szCs w:val="21"/>
              </w:rPr>
            </w:pPr>
            <w:r>
              <w:rPr>
                <w:rFonts w:hint="eastAsia"/>
                <w:color w:val="000000"/>
                <w:szCs w:val="21"/>
              </w:rPr>
              <w:t>集成</w:t>
            </w:r>
            <w:r>
              <w:rPr>
                <w:rFonts w:hint="eastAsia"/>
                <w:color w:val="000000"/>
                <w:szCs w:val="21"/>
              </w:rPr>
              <w:t>APP</w:t>
            </w:r>
            <w:r>
              <w:rPr>
                <w:rFonts w:hint="eastAsia"/>
                <w:color w:val="000000"/>
                <w:szCs w:val="21"/>
              </w:rPr>
              <w:t>身份认证，实现多因子登录认证</w:t>
            </w:r>
          </w:p>
        </w:tc>
        <w:tc>
          <w:tcPr>
            <w:tcW w:w="708" w:type="dxa"/>
            <w:vAlign w:val="center"/>
          </w:tcPr>
          <w:p w14:paraId="7569A149" w14:textId="05E26CEA" w:rsidR="001C5099" w:rsidRPr="003D2E10" w:rsidRDefault="001C5099" w:rsidP="003D2E10">
            <w:pPr>
              <w:spacing w:line="360" w:lineRule="auto"/>
              <w:rPr>
                <w:szCs w:val="21"/>
              </w:rPr>
            </w:pPr>
            <w:r>
              <w:rPr>
                <w:rFonts w:hint="eastAsia"/>
                <w:szCs w:val="21"/>
              </w:rPr>
              <w:t>1</w:t>
            </w:r>
            <w:r>
              <w:rPr>
                <w:rFonts w:hint="eastAsia"/>
                <w:szCs w:val="21"/>
              </w:rPr>
              <w:t>套</w:t>
            </w:r>
          </w:p>
        </w:tc>
        <w:tc>
          <w:tcPr>
            <w:tcW w:w="2268" w:type="dxa"/>
            <w:vAlign w:val="center"/>
          </w:tcPr>
          <w:p w14:paraId="705D6B8C" w14:textId="1270E14A" w:rsidR="001C5099" w:rsidRPr="003D2E10" w:rsidRDefault="001C5099" w:rsidP="003D2E10">
            <w:pPr>
              <w:spacing w:line="360" w:lineRule="auto"/>
              <w:rPr>
                <w:szCs w:val="21"/>
              </w:rPr>
            </w:pPr>
            <w:r>
              <w:rPr>
                <w:rFonts w:hint="eastAsia"/>
                <w:szCs w:val="21"/>
              </w:rPr>
              <w:t>实现多因子登录认证</w:t>
            </w:r>
          </w:p>
        </w:tc>
      </w:tr>
    </w:tbl>
    <w:p w14:paraId="3300FE28" w14:textId="49A7AEF2" w:rsidR="00BC7BE1" w:rsidRPr="00AE1194" w:rsidRDefault="000D465E" w:rsidP="00BC7BE1">
      <w:pPr>
        <w:pStyle w:val="3"/>
      </w:pPr>
      <w:bookmarkStart w:id="343" w:name="_Toc56691544"/>
      <w:bookmarkStart w:id="344" w:name="_Toc56691878"/>
      <w:bookmarkStart w:id="345" w:name="_Toc56691879"/>
      <w:bookmarkEnd w:id="343"/>
      <w:bookmarkEnd w:id="344"/>
      <w:r>
        <w:rPr>
          <w:rFonts w:hint="eastAsia"/>
        </w:rPr>
        <w:t>认证账户数扩展</w:t>
      </w:r>
      <w:bookmarkEnd w:id="345"/>
    </w:p>
    <w:p w14:paraId="0D9D5479" w14:textId="4E251CDD" w:rsidR="00BC7BE1" w:rsidRPr="00D44CEB" w:rsidRDefault="00BC7BE1" w:rsidP="00682670">
      <w:pPr>
        <w:pStyle w:val="a8"/>
      </w:pPr>
      <w:r w:rsidRPr="00D44CEB">
        <w:rPr>
          <w:rFonts w:hint="eastAsia"/>
        </w:rPr>
        <w:t>统一身份认证系统登录用户数扩容</w:t>
      </w:r>
    </w:p>
    <w:p w14:paraId="482319F3" w14:textId="40EF49B7" w:rsidR="00BC7BE1" w:rsidRDefault="00D44CEB">
      <w:pPr>
        <w:pStyle w:val="a8"/>
      </w:pPr>
      <w:r>
        <w:rPr>
          <w:rFonts w:hint="eastAsia"/>
        </w:rPr>
        <w:t>从原厂购置用户数授权，</w:t>
      </w:r>
      <w:r w:rsidR="00BC7BE1">
        <w:rPr>
          <w:rFonts w:hint="eastAsia"/>
        </w:rPr>
        <w:t>扩容系统认证用户数量由</w:t>
      </w:r>
      <w:r w:rsidR="00BC7BE1">
        <w:rPr>
          <w:rFonts w:hint="eastAsia"/>
        </w:rPr>
        <w:t>3</w:t>
      </w:r>
      <w:r w:rsidR="00BC7BE1">
        <w:t>00</w:t>
      </w:r>
      <w:r w:rsidR="00BC7BE1">
        <w:rPr>
          <w:rFonts w:hint="eastAsia"/>
        </w:rPr>
        <w:t>用户扩容至</w:t>
      </w:r>
      <w:r w:rsidR="00BC7BE1">
        <w:rPr>
          <w:rFonts w:hint="eastAsia"/>
        </w:rPr>
        <w:t>1</w:t>
      </w:r>
      <w:r w:rsidR="00BC7BE1">
        <w:t>000</w:t>
      </w:r>
      <w:r w:rsidR="00BC7BE1">
        <w:rPr>
          <w:rFonts w:hint="eastAsia"/>
        </w:rPr>
        <w:t>用户</w:t>
      </w:r>
      <w:r>
        <w:rPr>
          <w:rFonts w:hint="eastAsia"/>
        </w:rPr>
        <w:t>。</w:t>
      </w:r>
    </w:p>
    <w:p w14:paraId="04CA71F4" w14:textId="4787E82F" w:rsidR="00DF048D" w:rsidRDefault="00DF048D" w:rsidP="00DF048D">
      <w:pPr>
        <w:pStyle w:val="3"/>
      </w:pPr>
      <w:bookmarkStart w:id="346" w:name="_Toc56691882"/>
      <w:r>
        <w:rPr>
          <w:rFonts w:hint="eastAsia"/>
        </w:rPr>
        <w:t>应用系统集成</w:t>
      </w:r>
      <w:bookmarkEnd w:id="346"/>
    </w:p>
    <w:p w14:paraId="7FB74239" w14:textId="77777777" w:rsidR="00A21E82" w:rsidRPr="00D44CEB" w:rsidRDefault="00A21E82">
      <w:pPr>
        <w:pStyle w:val="a8"/>
        <w:numPr>
          <w:ilvl w:val="0"/>
          <w:numId w:val="27"/>
        </w:numPr>
        <w:ind w:firstLineChars="0"/>
      </w:pPr>
      <w:r w:rsidRPr="00D44CEB">
        <w:rPr>
          <w:rFonts w:hint="eastAsia"/>
        </w:rPr>
        <w:t>统一身份认证系统集成的应用系统数扩容</w:t>
      </w:r>
    </w:p>
    <w:p w14:paraId="43E33D66" w14:textId="36EBB61E" w:rsidR="00A21E82" w:rsidRPr="00682670" w:rsidRDefault="00A21E82" w:rsidP="00682670">
      <w:pPr>
        <w:pStyle w:val="a8"/>
      </w:pPr>
      <w:r>
        <w:rPr>
          <w:rFonts w:hint="eastAsia"/>
        </w:rPr>
        <w:t>从原厂购置应用系统集成授权，将原有</w:t>
      </w:r>
      <w:r>
        <w:rPr>
          <w:rFonts w:hint="eastAsia"/>
        </w:rPr>
        <w:t>1</w:t>
      </w:r>
      <w:r>
        <w:t>0</w:t>
      </w:r>
      <w:r>
        <w:rPr>
          <w:rFonts w:hint="eastAsia"/>
        </w:rPr>
        <w:t>应用扩展至</w:t>
      </w:r>
      <w:r>
        <w:rPr>
          <w:rFonts w:hint="eastAsia"/>
        </w:rPr>
        <w:t>4</w:t>
      </w:r>
      <w:r>
        <w:t>0</w:t>
      </w:r>
      <w:r>
        <w:rPr>
          <w:rFonts w:hint="eastAsia"/>
        </w:rPr>
        <w:t>应用。</w:t>
      </w:r>
    </w:p>
    <w:p w14:paraId="65824D25" w14:textId="77777777" w:rsidR="00DF048D" w:rsidRDefault="00DF048D" w:rsidP="00682670">
      <w:pPr>
        <w:pStyle w:val="a8"/>
        <w:numPr>
          <w:ilvl w:val="0"/>
          <w:numId w:val="27"/>
        </w:numPr>
        <w:ind w:left="426" w:firstLineChars="0" w:hanging="1"/>
      </w:pPr>
      <w:r>
        <w:rPr>
          <w:rFonts w:hint="eastAsia"/>
        </w:rPr>
        <w:t>根据对总站已建（在用）和在建的</w:t>
      </w:r>
      <w:r>
        <w:rPr>
          <w:rFonts w:hint="eastAsia"/>
        </w:rPr>
        <w:t>5</w:t>
      </w:r>
      <w:r>
        <w:t>0</w:t>
      </w:r>
      <w:r>
        <w:rPr>
          <w:rFonts w:hint="eastAsia"/>
        </w:rPr>
        <w:t>余个信息系统进行梳理和分析，计划通过本项目完成</w:t>
      </w:r>
      <w:r>
        <w:rPr>
          <w:rFonts w:hint="eastAsia"/>
        </w:rPr>
        <w:t>3</w:t>
      </w:r>
      <w:r>
        <w:t>0</w:t>
      </w:r>
      <w:r>
        <w:rPr>
          <w:rFonts w:hint="eastAsia"/>
        </w:rPr>
        <w:t>个业务系统与统一身份认证系统集成，计划集成的系统明细如下表：</w:t>
      </w:r>
    </w:p>
    <w:p w14:paraId="52D6646C" w14:textId="465745E5" w:rsidR="00DF048D" w:rsidRPr="0096200C" w:rsidRDefault="00DF048D" w:rsidP="00DF048D">
      <w:pPr>
        <w:pStyle w:val="aa"/>
        <w:spacing w:before="120" w:after="120"/>
        <w:rPr>
          <w:rFonts w:ascii="Times New Roman" w:eastAsia="宋体" w:hAnsi="Times New Roman" w:cs="Times New Roman"/>
          <w:b/>
          <w:bCs/>
          <w:sz w:val="21"/>
          <w:szCs w:val="21"/>
        </w:rPr>
      </w:pPr>
      <w:r w:rsidRPr="0096200C">
        <w:rPr>
          <w:rFonts w:ascii="Times New Roman" w:eastAsia="宋体" w:hAnsi="Times New Roman" w:cs="Times New Roman"/>
          <w:b/>
          <w:bCs/>
          <w:sz w:val="21"/>
          <w:szCs w:val="21"/>
        </w:rPr>
        <w:t>表</w:t>
      </w:r>
      <w:r w:rsidRPr="0096200C">
        <w:rPr>
          <w:rFonts w:ascii="Times New Roman" w:eastAsia="宋体" w:hAnsi="Times New Roman" w:cs="Times New Roman"/>
          <w:b/>
          <w:bCs/>
          <w:sz w:val="21"/>
          <w:szCs w:val="21"/>
        </w:rPr>
        <w:t xml:space="preserve"> </w:t>
      </w:r>
      <w:r w:rsidRPr="0096200C">
        <w:rPr>
          <w:rFonts w:ascii="Times New Roman" w:eastAsia="宋体" w:hAnsi="Times New Roman" w:cs="Times New Roman"/>
          <w:b/>
          <w:bCs/>
          <w:sz w:val="21"/>
          <w:szCs w:val="21"/>
        </w:rPr>
        <w:fldChar w:fldCharType="begin"/>
      </w:r>
      <w:r w:rsidRPr="0096200C">
        <w:rPr>
          <w:rFonts w:ascii="Times New Roman" w:eastAsia="宋体" w:hAnsi="Times New Roman" w:cs="Times New Roman"/>
          <w:b/>
          <w:bCs/>
          <w:sz w:val="21"/>
          <w:szCs w:val="21"/>
        </w:rPr>
        <w:instrText xml:space="preserve"> SEQ </w:instrText>
      </w:r>
      <w:r w:rsidRPr="0096200C">
        <w:rPr>
          <w:rFonts w:ascii="Times New Roman" w:eastAsia="宋体" w:hAnsi="Times New Roman" w:cs="Times New Roman"/>
          <w:b/>
          <w:bCs/>
          <w:sz w:val="21"/>
          <w:szCs w:val="21"/>
        </w:rPr>
        <w:instrText>表格</w:instrText>
      </w:r>
      <w:r w:rsidRPr="0096200C">
        <w:rPr>
          <w:rFonts w:ascii="Times New Roman" w:eastAsia="宋体" w:hAnsi="Times New Roman" w:cs="Times New Roman"/>
          <w:b/>
          <w:bCs/>
          <w:sz w:val="21"/>
          <w:szCs w:val="21"/>
        </w:rPr>
        <w:instrText xml:space="preserve"> \* ARABIC </w:instrText>
      </w:r>
      <w:r w:rsidRPr="0096200C">
        <w:rPr>
          <w:rFonts w:ascii="Times New Roman" w:eastAsia="宋体" w:hAnsi="Times New Roman" w:cs="Times New Roman"/>
          <w:b/>
          <w:bCs/>
          <w:sz w:val="21"/>
          <w:szCs w:val="21"/>
        </w:rPr>
        <w:fldChar w:fldCharType="separate"/>
      </w:r>
      <w:r w:rsidR="005D2DFB">
        <w:rPr>
          <w:rFonts w:ascii="Times New Roman" w:eastAsia="宋体" w:hAnsi="Times New Roman" w:cs="Times New Roman"/>
          <w:b/>
          <w:bCs/>
          <w:noProof/>
          <w:sz w:val="21"/>
          <w:szCs w:val="21"/>
        </w:rPr>
        <w:t>2</w:t>
      </w:r>
      <w:r w:rsidRPr="0096200C">
        <w:rPr>
          <w:rFonts w:ascii="Times New Roman" w:eastAsia="宋体" w:hAnsi="Times New Roman" w:cs="Times New Roman"/>
          <w:b/>
          <w:bCs/>
          <w:sz w:val="21"/>
          <w:szCs w:val="21"/>
        </w:rPr>
        <w:fldChar w:fldCharType="end"/>
      </w:r>
      <w:r w:rsidRPr="0096200C">
        <w:rPr>
          <w:rFonts w:ascii="Times New Roman" w:eastAsia="宋体" w:hAnsi="Times New Roman" w:cs="Times New Roman"/>
          <w:b/>
          <w:bCs/>
          <w:sz w:val="21"/>
          <w:szCs w:val="21"/>
        </w:rPr>
        <w:t xml:space="preserve"> </w:t>
      </w:r>
      <w:r>
        <w:rPr>
          <w:rFonts w:ascii="Times New Roman" w:eastAsia="宋体" w:hAnsi="Times New Roman" w:cs="Times New Roman" w:hint="eastAsia"/>
          <w:b/>
          <w:bCs/>
          <w:sz w:val="21"/>
          <w:szCs w:val="21"/>
        </w:rPr>
        <w:t>应用系统集成明细表</w:t>
      </w:r>
    </w:p>
    <w:tbl>
      <w:tblPr>
        <w:tblW w:w="8217" w:type="dxa"/>
        <w:tblLook w:val="04A0" w:firstRow="1" w:lastRow="0" w:firstColumn="1" w:lastColumn="0" w:noHBand="0" w:noVBand="1"/>
      </w:tblPr>
      <w:tblGrid>
        <w:gridCol w:w="704"/>
        <w:gridCol w:w="4678"/>
        <w:gridCol w:w="1420"/>
        <w:gridCol w:w="1415"/>
      </w:tblGrid>
      <w:tr w:rsidR="00DF048D" w:rsidRPr="00FC71ED" w14:paraId="08BF8BFE" w14:textId="77777777" w:rsidTr="00C67CA8">
        <w:trPr>
          <w:trHeight w:val="7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7773A" w14:textId="77777777" w:rsidR="00DF048D" w:rsidRPr="00FC71ED" w:rsidRDefault="00DF048D" w:rsidP="00C67CA8">
            <w:pPr>
              <w:widowControl/>
              <w:jc w:val="center"/>
              <w:rPr>
                <w:b/>
                <w:bCs/>
                <w:color w:val="000000"/>
                <w:kern w:val="0"/>
                <w:szCs w:val="21"/>
              </w:rPr>
            </w:pPr>
            <w:r w:rsidRPr="00FC71ED">
              <w:rPr>
                <w:b/>
                <w:bCs/>
                <w:color w:val="000000"/>
                <w:kern w:val="0"/>
                <w:szCs w:val="21"/>
              </w:rPr>
              <w:t>序号</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605A671" w14:textId="77777777" w:rsidR="00DF048D" w:rsidRPr="00FC71ED" w:rsidRDefault="00DF048D" w:rsidP="00C67CA8">
            <w:pPr>
              <w:widowControl/>
              <w:jc w:val="center"/>
              <w:rPr>
                <w:b/>
                <w:bCs/>
                <w:color w:val="000000"/>
                <w:kern w:val="0"/>
                <w:szCs w:val="21"/>
              </w:rPr>
            </w:pPr>
            <w:r w:rsidRPr="00FC71ED">
              <w:rPr>
                <w:b/>
                <w:bCs/>
                <w:color w:val="000000"/>
                <w:kern w:val="0"/>
                <w:szCs w:val="21"/>
              </w:rPr>
              <w:t>信息系统名称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1CF03A3" w14:textId="77777777" w:rsidR="00DF048D" w:rsidRPr="00FC71ED" w:rsidRDefault="00DF048D" w:rsidP="00C67CA8">
            <w:pPr>
              <w:widowControl/>
              <w:jc w:val="center"/>
              <w:rPr>
                <w:b/>
                <w:bCs/>
                <w:color w:val="000000"/>
                <w:kern w:val="0"/>
                <w:szCs w:val="21"/>
              </w:rPr>
            </w:pPr>
            <w:r w:rsidRPr="00FC71ED">
              <w:rPr>
                <w:b/>
                <w:bCs/>
                <w:color w:val="000000"/>
                <w:kern w:val="0"/>
                <w:szCs w:val="21"/>
              </w:rPr>
              <w:t>责任处室</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DCB3BBC" w14:textId="77777777" w:rsidR="00DF048D" w:rsidRPr="00FC71ED" w:rsidRDefault="00DF048D" w:rsidP="00C67CA8">
            <w:pPr>
              <w:widowControl/>
              <w:jc w:val="center"/>
              <w:rPr>
                <w:b/>
                <w:bCs/>
                <w:color w:val="000000"/>
                <w:kern w:val="0"/>
                <w:szCs w:val="21"/>
              </w:rPr>
            </w:pPr>
            <w:r w:rsidRPr="00FC71ED">
              <w:rPr>
                <w:b/>
                <w:bCs/>
                <w:color w:val="000000"/>
                <w:kern w:val="0"/>
                <w:szCs w:val="21"/>
              </w:rPr>
              <w:t>集成计划</w:t>
            </w:r>
          </w:p>
        </w:tc>
      </w:tr>
      <w:tr w:rsidR="00DF048D" w:rsidRPr="00FC71ED" w14:paraId="5340D0DF" w14:textId="77777777" w:rsidTr="00C67CA8">
        <w:trPr>
          <w:trHeight w:val="6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6A49F1" w14:textId="77777777" w:rsidR="00DF048D" w:rsidRPr="00FC71ED" w:rsidRDefault="00DF048D" w:rsidP="00C67CA8">
            <w:pPr>
              <w:widowControl/>
              <w:jc w:val="center"/>
              <w:rPr>
                <w:color w:val="000000"/>
                <w:kern w:val="0"/>
                <w:szCs w:val="21"/>
              </w:rPr>
            </w:pPr>
            <w:r>
              <w:rPr>
                <w:color w:val="000000"/>
                <w:kern w:val="0"/>
                <w:szCs w:val="21"/>
              </w:rPr>
              <w:t>1</w:t>
            </w:r>
          </w:p>
        </w:tc>
        <w:tc>
          <w:tcPr>
            <w:tcW w:w="4678" w:type="dxa"/>
            <w:tcBorders>
              <w:top w:val="nil"/>
              <w:left w:val="nil"/>
              <w:bottom w:val="single" w:sz="4" w:space="0" w:color="auto"/>
              <w:right w:val="single" w:sz="4" w:space="0" w:color="auto"/>
            </w:tcBorders>
            <w:shd w:val="clear" w:color="auto" w:fill="auto"/>
            <w:vAlign w:val="center"/>
            <w:hideMark/>
          </w:tcPr>
          <w:p w14:paraId="03A38503" w14:textId="77777777" w:rsidR="00DF048D" w:rsidRPr="00FC71ED" w:rsidRDefault="00DF048D" w:rsidP="00C67CA8">
            <w:pPr>
              <w:widowControl/>
              <w:jc w:val="left"/>
              <w:rPr>
                <w:color w:val="000000"/>
                <w:kern w:val="0"/>
                <w:szCs w:val="21"/>
              </w:rPr>
            </w:pPr>
            <w:r w:rsidRPr="00FC71ED">
              <w:rPr>
                <w:color w:val="000000"/>
                <w:kern w:val="0"/>
                <w:szCs w:val="21"/>
              </w:rPr>
              <w:t>中国环境监测总站综合办公系统</w:t>
            </w:r>
          </w:p>
        </w:tc>
        <w:tc>
          <w:tcPr>
            <w:tcW w:w="1420" w:type="dxa"/>
            <w:tcBorders>
              <w:top w:val="nil"/>
              <w:left w:val="nil"/>
              <w:bottom w:val="single" w:sz="4" w:space="0" w:color="auto"/>
              <w:right w:val="single" w:sz="4" w:space="0" w:color="auto"/>
            </w:tcBorders>
            <w:shd w:val="clear" w:color="auto" w:fill="auto"/>
            <w:vAlign w:val="center"/>
            <w:hideMark/>
          </w:tcPr>
          <w:p w14:paraId="33326B21" w14:textId="77777777" w:rsidR="00DF048D" w:rsidRPr="00FC71ED" w:rsidRDefault="00DF048D" w:rsidP="00C67CA8">
            <w:pPr>
              <w:widowControl/>
              <w:jc w:val="center"/>
              <w:rPr>
                <w:kern w:val="0"/>
                <w:szCs w:val="21"/>
              </w:rPr>
            </w:pPr>
            <w:r w:rsidRPr="00FC71ED">
              <w:rPr>
                <w:kern w:val="0"/>
                <w:szCs w:val="21"/>
              </w:rPr>
              <w:t>办公室</w:t>
            </w:r>
          </w:p>
        </w:tc>
        <w:tc>
          <w:tcPr>
            <w:tcW w:w="1415" w:type="dxa"/>
            <w:tcBorders>
              <w:top w:val="nil"/>
              <w:left w:val="nil"/>
              <w:bottom w:val="single" w:sz="4" w:space="0" w:color="auto"/>
              <w:right w:val="single" w:sz="4" w:space="0" w:color="auto"/>
            </w:tcBorders>
            <w:shd w:val="clear" w:color="auto" w:fill="auto"/>
            <w:vAlign w:val="center"/>
            <w:hideMark/>
          </w:tcPr>
          <w:p w14:paraId="30449CD1"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639603F4" w14:textId="77777777" w:rsidTr="00C67CA8">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99D7C5" w14:textId="77777777" w:rsidR="00DF048D" w:rsidRPr="00FC71ED" w:rsidRDefault="00DF048D" w:rsidP="00C67CA8">
            <w:pPr>
              <w:widowControl/>
              <w:jc w:val="center"/>
              <w:rPr>
                <w:color w:val="000000"/>
                <w:kern w:val="0"/>
                <w:szCs w:val="21"/>
              </w:rPr>
            </w:pPr>
            <w:r>
              <w:rPr>
                <w:color w:val="000000"/>
                <w:kern w:val="0"/>
                <w:szCs w:val="21"/>
              </w:rPr>
              <w:t>2</w:t>
            </w:r>
          </w:p>
        </w:tc>
        <w:tc>
          <w:tcPr>
            <w:tcW w:w="4678" w:type="dxa"/>
            <w:tcBorders>
              <w:top w:val="nil"/>
              <w:left w:val="nil"/>
              <w:bottom w:val="single" w:sz="4" w:space="0" w:color="auto"/>
              <w:right w:val="single" w:sz="4" w:space="0" w:color="auto"/>
            </w:tcBorders>
            <w:shd w:val="clear" w:color="auto" w:fill="auto"/>
            <w:vAlign w:val="center"/>
            <w:hideMark/>
          </w:tcPr>
          <w:p w14:paraId="40F79BD3" w14:textId="77777777" w:rsidR="00DF048D" w:rsidRPr="00FC71ED" w:rsidRDefault="00DF048D" w:rsidP="00C67CA8">
            <w:pPr>
              <w:widowControl/>
              <w:jc w:val="left"/>
              <w:rPr>
                <w:color w:val="000000"/>
                <w:kern w:val="0"/>
                <w:szCs w:val="21"/>
              </w:rPr>
            </w:pPr>
            <w:r w:rsidRPr="00FC71ED">
              <w:rPr>
                <w:color w:val="000000"/>
                <w:kern w:val="0"/>
                <w:szCs w:val="21"/>
              </w:rPr>
              <w:t>国家考核断面实验室监测分析数据质量控制管理系统</w:t>
            </w:r>
          </w:p>
        </w:tc>
        <w:tc>
          <w:tcPr>
            <w:tcW w:w="1420" w:type="dxa"/>
            <w:tcBorders>
              <w:top w:val="nil"/>
              <w:left w:val="nil"/>
              <w:bottom w:val="single" w:sz="4" w:space="0" w:color="auto"/>
              <w:right w:val="single" w:sz="4" w:space="0" w:color="auto"/>
            </w:tcBorders>
            <w:shd w:val="clear" w:color="auto" w:fill="auto"/>
            <w:vAlign w:val="center"/>
            <w:hideMark/>
          </w:tcPr>
          <w:p w14:paraId="7621BFD8" w14:textId="77777777" w:rsidR="00DF048D" w:rsidRPr="00FC71ED" w:rsidRDefault="00DF048D" w:rsidP="00C67CA8">
            <w:pPr>
              <w:widowControl/>
              <w:jc w:val="center"/>
              <w:rPr>
                <w:kern w:val="0"/>
                <w:szCs w:val="21"/>
              </w:rPr>
            </w:pPr>
            <w:r w:rsidRPr="00FC71ED">
              <w:rPr>
                <w:kern w:val="0"/>
                <w:szCs w:val="21"/>
              </w:rPr>
              <w:t>水室</w:t>
            </w:r>
          </w:p>
        </w:tc>
        <w:tc>
          <w:tcPr>
            <w:tcW w:w="1415" w:type="dxa"/>
            <w:tcBorders>
              <w:top w:val="nil"/>
              <w:left w:val="nil"/>
              <w:bottom w:val="single" w:sz="4" w:space="0" w:color="auto"/>
              <w:right w:val="single" w:sz="4" w:space="0" w:color="auto"/>
            </w:tcBorders>
            <w:shd w:val="clear" w:color="auto" w:fill="auto"/>
            <w:vAlign w:val="center"/>
            <w:hideMark/>
          </w:tcPr>
          <w:p w14:paraId="07C9CBA4"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7C068695" w14:textId="77777777" w:rsidTr="00C67CA8">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229C62" w14:textId="77777777" w:rsidR="00DF048D" w:rsidRPr="00FC71ED" w:rsidRDefault="00DF048D" w:rsidP="00C67CA8">
            <w:pPr>
              <w:widowControl/>
              <w:jc w:val="center"/>
              <w:rPr>
                <w:color w:val="000000"/>
                <w:kern w:val="0"/>
                <w:szCs w:val="21"/>
              </w:rPr>
            </w:pPr>
            <w:r>
              <w:rPr>
                <w:color w:val="000000"/>
                <w:kern w:val="0"/>
                <w:szCs w:val="21"/>
              </w:rPr>
              <w:t>3</w:t>
            </w:r>
          </w:p>
        </w:tc>
        <w:tc>
          <w:tcPr>
            <w:tcW w:w="4678" w:type="dxa"/>
            <w:tcBorders>
              <w:top w:val="nil"/>
              <w:left w:val="nil"/>
              <w:bottom w:val="single" w:sz="4" w:space="0" w:color="auto"/>
              <w:right w:val="single" w:sz="4" w:space="0" w:color="auto"/>
            </w:tcBorders>
            <w:shd w:val="clear" w:color="auto" w:fill="auto"/>
            <w:vAlign w:val="center"/>
            <w:hideMark/>
          </w:tcPr>
          <w:p w14:paraId="03D60EEE" w14:textId="77777777" w:rsidR="00DF048D" w:rsidRPr="00FC71ED" w:rsidRDefault="00DF048D" w:rsidP="00C67CA8">
            <w:pPr>
              <w:widowControl/>
              <w:jc w:val="left"/>
              <w:rPr>
                <w:color w:val="000000"/>
                <w:kern w:val="0"/>
                <w:szCs w:val="21"/>
              </w:rPr>
            </w:pPr>
            <w:r w:rsidRPr="00FC71ED">
              <w:rPr>
                <w:color w:val="000000"/>
                <w:kern w:val="0"/>
                <w:szCs w:val="21"/>
              </w:rPr>
              <w:t>国家环境空气监测网数据传输与网络化质控平台</w:t>
            </w:r>
          </w:p>
        </w:tc>
        <w:tc>
          <w:tcPr>
            <w:tcW w:w="1420" w:type="dxa"/>
            <w:tcBorders>
              <w:top w:val="nil"/>
              <w:left w:val="nil"/>
              <w:bottom w:val="single" w:sz="4" w:space="0" w:color="auto"/>
              <w:right w:val="single" w:sz="4" w:space="0" w:color="auto"/>
            </w:tcBorders>
            <w:shd w:val="clear" w:color="auto" w:fill="auto"/>
            <w:vAlign w:val="center"/>
            <w:hideMark/>
          </w:tcPr>
          <w:p w14:paraId="46078432" w14:textId="77777777" w:rsidR="00DF048D" w:rsidRPr="00FC71ED" w:rsidRDefault="00DF048D" w:rsidP="00C67CA8">
            <w:pPr>
              <w:widowControl/>
              <w:jc w:val="center"/>
              <w:rPr>
                <w:kern w:val="0"/>
                <w:szCs w:val="21"/>
              </w:rPr>
            </w:pPr>
            <w:r w:rsidRPr="00FC71ED">
              <w:rPr>
                <w:kern w:val="0"/>
                <w:szCs w:val="21"/>
              </w:rPr>
              <w:t>大气室</w:t>
            </w:r>
          </w:p>
        </w:tc>
        <w:tc>
          <w:tcPr>
            <w:tcW w:w="1415" w:type="dxa"/>
            <w:tcBorders>
              <w:top w:val="nil"/>
              <w:left w:val="nil"/>
              <w:bottom w:val="single" w:sz="4" w:space="0" w:color="auto"/>
              <w:right w:val="single" w:sz="4" w:space="0" w:color="auto"/>
            </w:tcBorders>
            <w:shd w:val="clear" w:color="auto" w:fill="auto"/>
            <w:vAlign w:val="center"/>
            <w:hideMark/>
          </w:tcPr>
          <w:p w14:paraId="296753CC"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70E9A49B" w14:textId="77777777" w:rsidTr="00682670">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65FB4A" w14:textId="77777777" w:rsidR="00DF048D" w:rsidRPr="00FC71ED" w:rsidRDefault="00DF048D" w:rsidP="00C67CA8">
            <w:pPr>
              <w:widowControl/>
              <w:jc w:val="center"/>
              <w:rPr>
                <w:color w:val="000000"/>
                <w:kern w:val="0"/>
                <w:szCs w:val="21"/>
              </w:rPr>
            </w:pPr>
            <w:r>
              <w:rPr>
                <w:color w:val="000000"/>
                <w:kern w:val="0"/>
                <w:szCs w:val="21"/>
              </w:rPr>
              <w:t>4</w:t>
            </w:r>
          </w:p>
        </w:tc>
        <w:tc>
          <w:tcPr>
            <w:tcW w:w="4678" w:type="dxa"/>
            <w:tcBorders>
              <w:top w:val="nil"/>
              <w:left w:val="nil"/>
              <w:bottom w:val="single" w:sz="4" w:space="0" w:color="auto"/>
              <w:right w:val="single" w:sz="4" w:space="0" w:color="auto"/>
            </w:tcBorders>
            <w:shd w:val="clear" w:color="auto" w:fill="auto"/>
            <w:vAlign w:val="center"/>
            <w:hideMark/>
          </w:tcPr>
          <w:p w14:paraId="606614C8" w14:textId="77777777" w:rsidR="00DF048D" w:rsidRPr="00FC71ED" w:rsidRDefault="00DF048D" w:rsidP="00C67CA8">
            <w:pPr>
              <w:widowControl/>
              <w:jc w:val="left"/>
              <w:rPr>
                <w:color w:val="000000"/>
                <w:kern w:val="0"/>
                <w:szCs w:val="21"/>
              </w:rPr>
            </w:pPr>
            <w:r w:rsidRPr="00FC71ED">
              <w:rPr>
                <w:color w:val="000000"/>
                <w:kern w:val="0"/>
                <w:szCs w:val="21"/>
              </w:rPr>
              <w:t>国家</w:t>
            </w:r>
            <w:proofErr w:type="gramStart"/>
            <w:r w:rsidRPr="00FC71ED">
              <w:rPr>
                <w:color w:val="000000"/>
                <w:kern w:val="0"/>
                <w:szCs w:val="21"/>
              </w:rPr>
              <w:t>网城市站数据</w:t>
            </w:r>
            <w:proofErr w:type="gramEnd"/>
            <w:r w:rsidRPr="00FC71ED">
              <w:rPr>
                <w:color w:val="000000"/>
                <w:kern w:val="0"/>
                <w:szCs w:val="21"/>
              </w:rPr>
              <w:t>审核系统</w:t>
            </w:r>
          </w:p>
        </w:tc>
        <w:tc>
          <w:tcPr>
            <w:tcW w:w="1420" w:type="dxa"/>
            <w:tcBorders>
              <w:top w:val="nil"/>
              <w:left w:val="nil"/>
              <w:bottom w:val="single" w:sz="4" w:space="0" w:color="auto"/>
              <w:right w:val="single" w:sz="4" w:space="0" w:color="auto"/>
            </w:tcBorders>
            <w:shd w:val="clear" w:color="auto" w:fill="auto"/>
            <w:vAlign w:val="center"/>
            <w:hideMark/>
          </w:tcPr>
          <w:p w14:paraId="473820C3" w14:textId="77777777" w:rsidR="00DF048D" w:rsidRPr="00FC71ED" w:rsidRDefault="00DF048D" w:rsidP="00C67CA8">
            <w:pPr>
              <w:widowControl/>
              <w:jc w:val="center"/>
              <w:rPr>
                <w:kern w:val="0"/>
                <w:szCs w:val="21"/>
              </w:rPr>
            </w:pPr>
            <w:r w:rsidRPr="00FC71ED">
              <w:rPr>
                <w:kern w:val="0"/>
                <w:szCs w:val="21"/>
              </w:rPr>
              <w:t>大气室</w:t>
            </w:r>
          </w:p>
        </w:tc>
        <w:tc>
          <w:tcPr>
            <w:tcW w:w="1415" w:type="dxa"/>
            <w:tcBorders>
              <w:top w:val="nil"/>
              <w:left w:val="nil"/>
              <w:bottom w:val="single" w:sz="4" w:space="0" w:color="auto"/>
              <w:right w:val="single" w:sz="4" w:space="0" w:color="auto"/>
            </w:tcBorders>
            <w:shd w:val="clear" w:color="auto" w:fill="auto"/>
            <w:vAlign w:val="center"/>
            <w:hideMark/>
          </w:tcPr>
          <w:p w14:paraId="4F4DA617"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45AB117E" w14:textId="77777777" w:rsidTr="00C67CA8">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5CCFDC" w14:textId="77777777" w:rsidR="00DF048D" w:rsidRPr="00FC71ED" w:rsidRDefault="00DF048D" w:rsidP="00C67CA8">
            <w:pPr>
              <w:widowControl/>
              <w:jc w:val="center"/>
              <w:rPr>
                <w:color w:val="000000"/>
                <w:kern w:val="0"/>
                <w:szCs w:val="21"/>
              </w:rPr>
            </w:pPr>
            <w:r>
              <w:rPr>
                <w:color w:val="000000"/>
                <w:kern w:val="0"/>
                <w:szCs w:val="21"/>
              </w:rPr>
              <w:t>5</w:t>
            </w:r>
          </w:p>
        </w:tc>
        <w:tc>
          <w:tcPr>
            <w:tcW w:w="4678" w:type="dxa"/>
            <w:tcBorders>
              <w:top w:val="nil"/>
              <w:left w:val="nil"/>
              <w:bottom w:val="single" w:sz="4" w:space="0" w:color="auto"/>
              <w:right w:val="single" w:sz="4" w:space="0" w:color="auto"/>
            </w:tcBorders>
            <w:shd w:val="clear" w:color="auto" w:fill="auto"/>
            <w:vAlign w:val="center"/>
            <w:hideMark/>
          </w:tcPr>
          <w:p w14:paraId="599F0702" w14:textId="7A4C048E" w:rsidR="00DF048D" w:rsidRPr="0018204F" w:rsidRDefault="00682670" w:rsidP="00C67CA8">
            <w:pPr>
              <w:widowControl/>
              <w:jc w:val="left"/>
              <w:rPr>
                <w:color w:val="000000"/>
                <w:kern w:val="0"/>
                <w:szCs w:val="21"/>
                <w:highlight w:val="yellow"/>
              </w:rPr>
            </w:pPr>
            <w:r>
              <w:rPr>
                <w:rFonts w:hint="eastAsia"/>
                <w:color w:val="000000"/>
                <w:kern w:val="0"/>
                <w:szCs w:val="21"/>
              </w:rPr>
              <w:t>监测数据</w:t>
            </w:r>
            <w:r w:rsidR="001C5099" w:rsidRPr="001C5099">
              <w:rPr>
                <w:rFonts w:hint="eastAsia"/>
                <w:color w:val="000000"/>
                <w:kern w:val="0"/>
                <w:szCs w:val="21"/>
              </w:rPr>
              <w:t>大屏展示</w:t>
            </w:r>
            <w:r w:rsidR="0070549E">
              <w:rPr>
                <w:rFonts w:hint="eastAsia"/>
                <w:color w:val="000000"/>
                <w:kern w:val="0"/>
                <w:szCs w:val="21"/>
              </w:rPr>
              <w:t>系统</w:t>
            </w:r>
          </w:p>
        </w:tc>
        <w:tc>
          <w:tcPr>
            <w:tcW w:w="1420" w:type="dxa"/>
            <w:tcBorders>
              <w:top w:val="nil"/>
              <w:left w:val="nil"/>
              <w:bottom w:val="single" w:sz="4" w:space="0" w:color="auto"/>
              <w:right w:val="single" w:sz="4" w:space="0" w:color="auto"/>
            </w:tcBorders>
            <w:shd w:val="clear" w:color="auto" w:fill="auto"/>
            <w:vAlign w:val="center"/>
            <w:hideMark/>
          </w:tcPr>
          <w:p w14:paraId="44DCBAA2" w14:textId="6FCBD8E0" w:rsidR="00DF048D" w:rsidRPr="0018204F" w:rsidRDefault="0070549E" w:rsidP="00C67CA8">
            <w:pPr>
              <w:widowControl/>
              <w:jc w:val="center"/>
              <w:rPr>
                <w:kern w:val="0"/>
                <w:szCs w:val="21"/>
                <w:highlight w:val="yellow"/>
              </w:rPr>
            </w:pPr>
            <w:r>
              <w:rPr>
                <w:rFonts w:hint="eastAsia"/>
                <w:kern w:val="0"/>
                <w:szCs w:val="21"/>
              </w:rPr>
              <w:t>监测管理</w:t>
            </w:r>
            <w:r w:rsidR="00DF048D" w:rsidRPr="00682670">
              <w:rPr>
                <w:rFonts w:hint="eastAsia"/>
                <w:kern w:val="0"/>
                <w:szCs w:val="21"/>
              </w:rPr>
              <w:t>室</w:t>
            </w:r>
          </w:p>
        </w:tc>
        <w:tc>
          <w:tcPr>
            <w:tcW w:w="1415" w:type="dxa"/>
            <w:tcBorders>
              <w:top w:val="nil"/>
              <w:left w:val="nil"/>
              <w:bottom w:val="single" w:sz="4" w:space="0" w:color="auto"/>
              <w:right w:val="single" w:sz="4" w:space="0" w:color="auto"/>
            </w:tcBorders>
            <w:shd w:val="clear" w:color="auto" w:fill="auto"/>
            <w:vAlign w:val="center"/>
            <w:hideMark/>
          </w:tcPr>
          <w:p w14:paraId="62F0A9B3" w14:textId="77777777" w:rsidR="00DF048D" w:rsidRPr="0018204F" w:rsidRDefault="00DF048D" w:rsidP="00C67CA8">
            <w:pPr>
              <w:widowControl/>
              <w:jc w:val="center"/>
              <w:rPr>
                <w:color w:val="000000"/>
                <w:kern w:val="0"/>
                <w:szCs w:val="21"/>
                <w:highlight w:val="yellow"/>
              </w:rPr>
            </w:pPr>
            <w:r w:rsidRPr="00682670">
              <w:rPr>
                <w:rFonts w:hint="eastAsia"/>
                <w:color w:val="000000"/>
                <w:kern w:val="0"/>
                <w:szCs w:val="21"/>
              </w:rPr>
              <w:t>计划集成</w:t>
            </w:r>
          </w:p>
        </w:tc>
      </w:tr>
      <w:tr w:rsidR="00DF048D" w:rsidRPr="00FC71ED" w14:paraId="16BF3900" w14:textId="77777777" w:rsidTr="00C67CA8">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CAE3F7" w14:textId="77777777" w:rsidR="00DF048D" w:rsidRPr="00FC71ED" w:rsidRDefault="00DF048D" w:rsidP="00C67CA8">
            <w:pPr>
              <w:widowControl/>
              <w:jc w:val="center"/>
              <w:rPr>
                <w:color w:val="000000"/>
                <w:kern w:val="0"/>
                <w:szCs w:val="21"/>
              </w:rPr>
            </w:pPr>
            <w:r>
              <w:rPr>
                <w:color w:val="000000"/>
                <w:kern w:val="0"/>
                <w:szCs w:val="21"/>
              </w:rPr>
              <w:t>6</w:t>
            </w:r>
          </w:p>
        </w:tc>
        <w:tc>
          <w:tcPr>
            <w:tcW w:w="4678" w:type="dxa"/>
            <w:tcBorders>
              <w:top w:val="nil"/>
              <w:left w:val="nil"/>
              <w:bottom w:val="single" w:sz="4" w:space="0" w:color="auto"/>
              <w:right w:val="single" w:sz="4" w:space="0" w:color="auto"/>
            </w:tcBorders>
            <w:shd w:val="clear" w:color="auto" w:fill="auto"/>
            <w:vAlign w:val="center"/>
            <w:hideMark/>
          </w:tcPr>
          <w:p w14:paraId="589868B9" w14:textId="77777777" w:rsidR="00DF048D" w:rsidRPr="00FC71ED" w:rsidRDefault="00DF048D" w:rsidP="00C67CA8">
            <w:pPr>
              <w:widowControl/>
              <w:jc w:val="left"/>
              <w:rPr>
                <w:color w:val="000000"/>
                <w:kern w:val="0"/>
                <w:szCs w:val="21"/>
              </w:rPr>
            </w:pPr>
            <w:r w:rsidRPr="00FC71ED">
              <w:rPr>
                <w:color w:val="000000"/>
                <w:kern w:val="0"/>
                <w:szCs w:val="21"/>
              </w:rPr>
              <w:t>国家环境空气质量监测网城市站运</w:t>
            </w:r>
            <w:proofErr w:type="gramStart"/>
            <w:r w:rsidRPr="00FC71ED">
              <w:rPr>
                <w:color w:val="000000"/>
                <w:kern w:val="0"/>
                <w:szCs w:val="21"/>
              </w:rPr>
              <w:t>维检查</w:t>
            </w:r>
            <w:proofErr w:type="gramEnd"/>
            <w:r w:rsidRPr="00FC71ED">
              <w:rPr>
                <w:color w:val="000000"/>
                <w:kern w:val="0"/>
                <w:szCs w:val="21"/>
              </w:rPr>
              <w:t>系统</w:t>
            </w:r>
          </w:p>
        </w:tc>
        <w:tc>
          <w:tcPr>
            <w:tcW w:w="1420" w:type="dxa"/>
            <w:tcBorders>
              <w:top w:val="nil"/>
              <w:left w:val="nil"/>
              <w:bottom w:val="single" w:sz="4" w:space="0" w:color="auto"/>
              <w:right w:val="single" w:sz="4" w:space="0" w:color="auto"/>
            </w:tcBorders>
            <w:shd w:val="clear" w:color="auto" w:fill="auto"/>
            <w:vAlign w:val="center"/>
            <w:hideMark/>
          </w:tcPr>
          <w:p w14:paraId="69F673EC" w14:textId="77777777" w:rsidR="00DF048D" w:rsidRPr="00FC71ED" w:rsidRDefault="00DF048D" w:rsidP="00C67CA8">
            <w:pPr>
              <w:widowControl/>
              <w:jc w:val="center"/>
              <w:rPr>
                <w:kern w:val="0"/>
                <w:szCs w:val="21"/>
              </w:rPr>
            </w:pPr>
            <w:r w:rsidRPr="00FC71ED">
              <w:rPr>
                <w:kern w:val="0"/>
                <w:szCs w:val="21"/>
              </w:rPr>
              <w:t>大气室</w:t>
            </w:r>
          </w:p>
        </w:tc>
        <w:tc>
          <w:tcPr>
            <w:tcW w:w="1415" w:type="dxa"/>
            <w:tcBorders>
              <w:top w:val="nil"/>
              <w:left w:val="nil"/>
              <w:bottom w:val="single" w:sz="4" w:space="0" w:color="auto"/>
              <w:right w:val="single" w:sz="4" w:space="0" w:color="auto"/>
            </w:tcBorders>
            <w:shd w:val="clear" w:color="auto" w:fill="auto"/>
            <w:vAlign w:val="center"/>
            <w:hideMark/>
          </w:tcPr>
          <w:p w14:paraId="2ECA0219"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5B929BDC" w14:textId="77777777" w:rsidTr="00C67CA8">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FA6627" w14:textId="77777777" w:rsidR="00DF048D" w:rsidRPr="00FC71ED" w:rsidRDefault="00DF048D" w:rsidP="00C67CA8">
            <w:pPr>
              <w:widowControl/>
              <w:jc w:val="center"/>
              <w:rPr>
                <w:color w:val="000000"/>
                <w:kern w:val="0"/>
                <w:szCs w:val="21"/>
              </w:rPr>
            </w:pPr>
            <w:r>
              <w:rPr>
                <w:color w:val="000000"/>
                <w:kern w:val="0"/>
                <w:szCs w:val="21"/>
              </w:rPr>
              <w:lastRenderedPageBreak/>
              <w:t>7</w:t>
            </w:r>
          </w:p>
        </w:tc>
        <w:tc>
          <w:tcPr>
            <w:tcW w:w="4678" w:type="dxa"/>
            <w:tcBorders>
              <w:top w:val="nil"/>
              <w:left w:val="nil"/>
              <w:bottom w:val="single" w:sz="4" w:space="0" w:color="auto"/>
              <w:right w:val="single" w:sz="4" w:space="0" w:color="auto"/>
            </w:tcBorders>
            <w:shd w:val="clear" w:color="auto" w:fill="auto"/>
            <w:vAlign w:val="center"/>
            <w:hideMark/>
          </w:tcPr>
          <w:p w14:paraId="612DC600" w14:textId="77777777" w:rsidR="00DF048D" w:rsidRPr="00FC71ED" w:rsidRDefault="00DF048D" w:rsidP="00C67CA8">
            <w:pPr>
              <w:widowControl/>
              <w:jc w:val="left"/>
              <w:rPr>
                <w:color w:val="000000"/>
                <w:kern w:val="0"/>
                <w:szCs w:val="21"/>
              </w:rPr>
            </w:pPr>
            <w:r w:rsidRPr="00FC71ED">
              <w:rPr>
                <w:color w:val="000000"/>
                <w:kern w:val="0"/>
                <w:szCs w:val="21"/>
              </w:rPr>
              <w:t>国家区域环境空气质量监测数据传输审核、分析评价平台</w:t>
            </w:r>
          </w:p>
        </w:tc>
        <w:tc>
          <w:tcPr>
            <w:tcW w:w="1420" w:type="dxa"/>
            <w:tcBorders>
              <w:top w:val="nil"/>
              <w:left w:val="nil"/>
              <w:bottom w:val="single" w:sz="4" w:space="0" w:color="auto"/>
              <w:right w:val="single" w:sz="4" w:space="0" w:color="auto"/>
            </w:tcBorders>
            <w:shd w:val="clear" w:color="auto" w:fill="auto"/>
            <w:vAlign w:val="center"/>
            <w:hideMark/>
          </w:tcPr>
          <w:p w14:paraId="3411D40E" w14:textId="77777777" w:rsidR="00DF048D" w:rsidRPr="00FC71ED" w:rsidRDefault="00DF048D" w:rsidP="00C67CA8">
            <w:pPr>
              <w:widowControl/>
              <w:jc w:val="center"/>
              <w:rPr>
                <w:kern w:val="0"/>
                <w:szCs w:val="21"/>
              </w:rPr>
            </w:pPr>
            <w:r w:rsidRPr="00FC71ED">
              <w:rPr>
                <w:kern w:val="0"/>
                <w:szCs w:val="21"/>
              </w:rPr>
              <w:t>大气室</w:t>
            </w:r>
          </w:p>
        </w:tc>
        <w:tc>
          <w:tcPr>
            <w:tcW w:w="1415" w:type="dxa"/>
            <w:tcBorders>
              <w:top w:val="nil"/>
              <w:left w:val="nil"/>
              <w:bottom w:val="single" w:sz="4" w:space="0" w:color="auto"/>
              <w:right w:val="single" w:sz="4" w:space="0" w:color="auto"/>
            </w:tcBorders>
            <w:shd w:val="clear" w:color="auto" w:fill="auto"/>
            <w:vAlign w:val="center"/>
            <w:hideMark/>
          </w:tcPr>
          <w:p w14:paraId="2B00DFB3"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418C0582" w14:textId="77777777" w:rsidTr="00C67CA8">
        <w:trPr>
          <w:trHeight w:val="6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722BDA" w14:textId="77777777" w:rsidR="00DF048D" w:rsidRPr="00FC71ED" w:rsidRDefault="00DF048D" w:rsidP="00C67CA8">
            <w:pPr>
              <w:widowControl/>
              <w:jc w:val="center"/>
              <w:rPr>
                <w:color w:val="000000"/>
                <w:kern w:val="0"/>
                <w:szCs w:val="21"/>
              </w:rPr>
            </w:pPr>
            <w:r>
              <w:rPr>
                <w:color w:val="000000"/>
                <w:kern w:val="0"/>
                <w:szCs w:val="21"/>
              </w:rPr>
              <w:t>8</w:t>
            </w:r>
          </w:p>
        </w:tc>
        <w:tc>
          <w:tcPr>
            <w:tcW w:w="4678" w:type="dxa"/>
            <w:tcBorders>
              <w:top w:val="nil"/>
              <w:left w:val="nil"/>
              <w:bottom w:val="single" w:sz="4" w:space="0" w:color="auto"/>
              <w:right w:val="single" w:sz="4" w:space="0" w:color="auto"/>
            </w:tcBorders>
            <w:shd w:val="clear" w:color="auto" w:fill="auto"/>
            <w:vAlign w:val="center"/>
            <w:hideMark/>
          </w:tcPr>
          <w:p w14:paraId="11091760" w14:textId="77777777" w:rsidR="00DF048D" w:rsidRPr="00FC71ED" w:rsidRDefault="00DF048D" w:rsidP="00C67CA8">
            <w:pPr>
              <w:widowControl/>
              <w:jc w:val="left"/>
              <w:rPr>
                <w:color w:val="000000"/>
                <w:kern w:val="0"/>
                <w:szCs w:val="21"/>
              </w:rPr>
            </w:pPr>
            <w:r w:rsidRPr="00FC71ED">
              <w:rPr>
                <w:color w:val="000000"/>
                <w:kern w:val="0"/>
                <w:szCs w:val="21"/>
              </w:rPr>
              <w:t>京津冀及周边地区大气颗粒物组分分析平台</w:t>
            </w:r>
          </w:p>
        </w:tc>
        <w:tc>
          <w:tcPr>
            <w:tcW w:w="1420" w:type="dxa"/>
            <w:tcBorders>
              <w:top w:val="nil"/>
              <w:left w:val="nil"/>
              <w:bottom w:val="single" w:sz="4" w:space="0" w:color="auto"/>
              <w:right w:val="single" w:sz="4" w:space="0" w:color="auto"/>
            </w:tcBorders>
            <w:shd w:val="clear" w:color="auto" w:fill="auto"/>
            <w:vAlign w:val="center"/>
            <w:hideMark/>
          </w:tcPr>
          <w:p w14:paraId="24D274CD" w14:textId="77777777" w:rsidR="00DF048D" w:rsidRPr="00FC71ED" w:rsidRDefault="00DF048D" w:rsidP="00C67CA8">
            <w:pPr>
              <w:widowControl/>
              <w:jc w:val="center"/>
              <w:rPr>
                <w:kern w:val="0"/>
                <w:szCs w:val="21"/>
              </w:rPr>
            </w:pPr>
            <w:r w:rsidRPr="00FC71ED">
              <w:rPr>
                <w:kern w:val="0"/>
                <w:szCs w:val="21"/>
              </w:rPr>
              <w:t>大气室</w:t>
            </w:r>
          </w:p>
        </w:tc>
        <w:tc>
          <w:tcPr>
            <w:tcW w:w="1415" w:type="dxa"/>
            <w:tcBorders>
              <w:top w:val="nil"/>
              <w:left w:val="nil"/>
              <w:bottom w:val="single" w:sz="4" w:space="0" w:color="auto"/>
              <w:right w:val="single" w:sz="4" w:space="0" w:color="auto"/>
            </w:tcBorders>
            <w:shd w:val="clear" w:color="auto" w:fill="auto"/>
            <w:vAlign w:val="center"/>
            <w:hideMark/>
          </w:tcPr>
          <w:p w14:paraId="38D7956B"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63FF5240" w14:textId="77777777" w:rsidTr="00682670">
        <w:trPr>
          <w:trHeight w:val="54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BC2BB0" w14:textId="77777777" w:rsidR="00DF048D" w:rsidRPr="00FC71ED" w:rsidRDefault="00DF048D" w:rsidP="00C67CA8">
            <w:pPr>
              <w:widowControl/>
              <w:jc w:val="center"/>
              <w:rPr>
                <w:color w:val="000000"/>
                <w:kern w:val="0"/>
                <w:szCs w:val="21"/>
              </w:rPr>
            </w:pPr>
            <w:r>
              <w:rPr>
                <w:color w:val="000000"/>
                <w:kern w:val="0"/>
                <w:szCs w:val="21"/>
              </w:rPr>
              <w:t>9</w:t>
            </w:r>
          </w:p>
        </w:tc>
        <w:tc>
          <w:tcPr>
            <w:tcW w:w="4678" w:type="dxa"/>
            <w:tcBorders>
              <w:top w:val="nil"/>
              <w:left w:val="nil"/>
              <w:bottom w:val="single" w:sz="4" w:space="0" w:color="auto"/>
              <w:right w:val="single" w:sz="4" w:space="0" w:color="auto"/>
            </w:tcBorders>
            <w:shd w:val="clear" w:color="auto" w:fill="auto"/>
            <w:vAlign w:val="center"/>
            <w:hideMark/>
          </w:tcPr>
          <w:p w14:paraId="54E4C226" w14:textId="77777777" w:rsidR="00DF048D" w:rsidRPr="00FC71ED" w:rsidRDefault="00DF048D" w:rsidP="00C67CA8">
            <w:pPr>
              <w:widowControl/>
              <w:jc w:val="left"/>
              <w:rPr>
                <w:color w:val="000000"/>
                <w:kern w:val="0"/>
                <w:szCs w:val="21"/>
              </w:rPr>
            </w:pPr>
            <w:r w:rsidRPr="00FC71ED">
              <w:rPr>
                <w:color w:val="000000"/>
                <w:kern w:val="0"/>
                <w:szCs w:val="21"/>
              </w:rPr>
              <w:t>国家城市环境空气质量监测站视频监控系统</w:t>
            </w:r>
          </w:p>
        </w:tc>
        <w:tc>
          <w:tcPr>
            <w:tcW w:w="1420" w:type="dxa"/>
            <w:tcBorders>
              <w:top w:val="nil"/>
              <w:left w:val="nil"/>
              <w:bottom w:val="single" w:sz="4" w:space="0" w:color="auto"/>
              <w:right w:val="single" w:sz="4" w:space="0" w:color="auto"/>
            </w:tcBorders>
            <w:shd w:val="clear" w:color="auto" w:fill="auto"/>
            <w:vAlign w:val="center"/>
            <w:hideMark/>
          </w:tcPr>
          <w:p w14:paraId="66F90305" w14:textId="77777777" w:rsidR="00DF048D" w:rsidRPr="00FC71ED" w:rsidRDefault="00DF048D" w:rsidP="00C67CA8">
            <w:pPr>
              <w:widowControl/>
              <w:jc w:val="center"/>
              <w:rPr>
                <w:kern w:val="0"/>
                <w:szCs w:val="21"/>
              </w:rPr>
            </w:pPr>
            <w:r w:rsidRPr="00FC71ED">
              <w:rPr>
                <w:kern w:val="0"/>
                <w:szCs w:val="21"/>
              </w:rPr>
              <w:t>大气室</w:t>
            </w:r>
          </w:p>
        </w:tc>
        <w:tc>
          <w:tcPr>
            <w:tcW w:w="1415" w:type="dxa"/>
            <w:tcBorders>
              <w:top w:val="nil"/>
              <w:left w:val="nil"/>
              <w:bottom w:val="single" w:sz="4" w:space="0" w:color="auto"/>
              <w:right w:val="single" w:sz="4" w:space="0" w:color="auto"/>
            </w:tcBorders>
            <w:shd w:val="clear" w:color="auto" w:fill="auto"/>
            <w:vAlign w:val="center"/>
            <w:hideMark/>
          </w:tcPr>
          <w:p w14:paraId="79F5C123"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2EBB793E" w14:textId="77777777" w:rsidTr="00682670">
        <w:trPr>
          <w:trHeight w:val="55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0348E0" w14:textId="77777777" w:rsidR="00DF048D" w:rsidRPr="00FC71ED" w:rsidRDefault="00DF048D" w:rsidP="00C67CA8">
            <w:pPr>
              <w:widowControl/>
              <w:jc w:val="center"/>
              <w:rPr>
                <w:color w:val="000000"/>
                <w:kern w:val="0"/>
                <w:szCs w:val="21"/>
              </w:rPr>
            </w:pPr>
            <w:r>
              <w:rPr>
                <w:color w:val="000000"/>
                <w:kern w:val="0"/>
                <w:szCs w:val="21"/>
              </w:rPr>
              <w:t>10</w:t>
            </w:r>
          </w:p>
        </w:tc>
        <w:tc>
          <w:tcPr>
            <w:tcW w:w="4678" w:type="dxa"/>
            <w:tcBorders>
              <w:top w:val="nil"/>
              <w:left w:val="nil"/>
              <w:bottom w:val="single" w:sz="4" w:space="0" w:color="auto"/>
              <w:right w:val="single" w:sz="4" w:space="0" w:color="auto"/>
            </w:tcBorders>
            <w:shd w:val="clear" w:color="auto" w:fill="auto"/>
            <w:vAlign w:val="center"/>
            <w:hideMark/>
          </w:tcPr>
          <w:p w14:paraId="7A0F9B3A" w14:textId="77777777" w:rsidR="00DF048D" w:rsidRPr="00FC71ED" w:rsidRDefault="00DF048D" w:rsidP="00C67CA8">
            <w:pPr>
              <w:widowControl/>
              <w:jc w:val="left"/>
              <w:rPr>
                <w:color w:val="000000"/>
                <w:kern w:val="0"/>
                <w:szCs w:val="21"/>
              </w:rPr>
            </w:pPr>
            <w:r w:rsidRPr="00FC71ED">
              <w:rPr>
                <w:color w:val="000000"/>
                <w:kern w:val="0"/>
                <w:szCs w:val="21"/>
              </w:rPr>
              <w:t>京津冀及周边综合立体观测数据共享平台</w:t>
            </w:r>
          </w:p>
        </w:tc>
        <w:tc>
          <w:tcPr>
            <w:tcW w:w="1420" w:type="dxa"/>
            <w:tcBorders>
              <w:top w:val="nil"/>
              <w:left w:val="nil"/>
              <w:bottom w:val="single" w:sz="4" w:space="0" w:color="auto"/>
              <w:right w:val="single" w:sz="4" w:space="0" w:color="auto"/>
            </w:tcBorders>
            <w:shd w:val="clear" w:color="auto" w:fill="auto"/>
            <w:vAlign w:val="center"/>
            <w:hideMark/>
          </w:tcPr>
          <w:p w14:paraId="43C308D1" w14:textId="77777777" w:rsidR="00DF048D" w:rsidRPr="00FC71ED" w:rsidRDefault="00DF048D" w:rsidP="00C67CA8">
            <w:pPr>
              <w:widowControl/>
              <w:jc w:val="center"/>
              <w:rPr>
                <w:kern w:val="0"/>
                <w:szCs w:val="21"/>
              </w:rPr>
            </w:pPr>
            <w:r w:rsidRPr="00FC71ED">
              <w:rPr>
                <w:kern w:val="0"/>
                <w:szCs w:val="21"/>
              </w:rPr>
              <w:t>大气室</w:t>
            </w:r>
          </w:p>
        </w:tc>
        <w:tc>
          <w:tcPr>
            <w:tcW w:w="1415" w:type="dxa"/>
            <w:tcBorders>
              <w:top w:val="nil"/>
              <w:left w:val="nil"/>
              <w:bottom w:val="single" w:sz="4" w:space="0" w:color="auto"/>
              <w:right w:val="single" w:sz="4" w:space="0" w:color="auto"/>
            </w:tcBorders>
            <w:shd w:val="clear" w:color="auto" w:fill="auto"/>
            <w:vAlign w:val="center"/>
            <w:hideMark/>
          </w:tcPr>
          <w:p w14:paraId="2C36006F"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57148E89" w14:textId="77777777" w:rsidTr="00682670">
        <w:trPr>
          <w:trHeight w:val="54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270DF9" w14:textId="77777777" w:rsidR="00DF048D" w:rsidRPr="00FC71ED" w:rsidRDefault="00DF048D" w:rsidP="00C67CA8">
            <w:pPr>
              <w:widowControl/>
              <w:jc w:val="center"/>
              <w:rPr>
                <w:color w:val="000000"/>
                <w:kern w:val="0"/>
                <w:szCs w:val="21"/>
              </w:rPr>
            </w:pPr>
            <w:r>
              <w:rPr>
                <w:color w:val="000000"/>
                <w:kern w:val="0"/>
                <w:szCs w:val="21"/>
              </w:rPr>
              <w:t>11</w:t>
            </w:r>
          </w:p>
        </w:tc>
        <w:tc>
          <w:tcPr>
            <w:tcW w:w="4678" w:type="dxa"/>
            <w:tcBorders>
              <w:top w:val="nil"/>
              <w:left w:val="nil"/>
              <w:bottom w:val="single" w:sz="4" w:space="0" w:color="auto"/>
              <w:right w:val="single" w:sz="4" w:space="0" w:color="auto"/>
            </w:tcBorders>
            <w:shd w:val="clear" w:color="auto" w:fill="auto"/>
            <w:vAlign w:val="center"/>
            <w:hideMark/>
          </w:tcPr>
          <w:p w14:paraId="1A4FEA1E" w14:textId="77777777" w:rsidR="00DF048D" w:rsidRPr="00FC71ED" w:rsidRDefault="00DF048D" w:rsidP="00C67CA8">
            <w:pPr>
              <w:widowControl/>
              <w:jc w:val="left"/>
              <w:rPr>
                <w:color w:val="000000"/>
                <w:kern w:val="0"/>
                <w:szCs w:val="21"/>
              </w:rPr>
            </w:pPr>
            <w:r w:rsidRPr="00FC71ED">
              <w:rPr>
                <w:color w:val="000000"/>
                <w:kern w:val="0"/>
                <w:szCs w:val="21"/>
              </w:rPr>
              <w:t>全国空气质量监测数据共享应用平台</w:t>
            </w:r>
          </w:p>
        </w:tc>
        <w:tc>
          <w:tcPr>
            <w:tcW w:w="1420" w:type="dxa"/>
            <w:tcBorders>
              <w:top w:val="nil"/>
              <w:left w:val="nil"/>
              <w:bottom w:val="single" w:sz="4" w:space="0" w:color="auto"/>
              <w:right w:val="single" w:sz="4" w:space="0" w:color="auto"/>
            </w:tcBorders>
            <w:shd w:val="clear" w:color="auto" w:fill="auto"/>
            <w:vAlign w:val="center"/>
            <w:hideMark/>
          </w:tcPr>
          <w:p w14:paraId="06D54084" w14:textId="77777777" w:rsidR="00DF048D" w:rsidRPr="00FC71ED" w:rsidRDefault="00DF048D" w:rsidP="00C67CA8">
            <w:pPr>
              <w:widowControl/>
              <w:jc w:val="center"/>
              <w:rPr>
                <w:kern w:val="0"/>
                <w:szCs w:val="21"/>
              </w:rPr>
            </w:pPr>
            <w:r w:rsidRPr="00FC71ED">
              <w:rPr>
                <w:kern w:val="0"/>
                <w:szCs w:val="21"/>
              </w:rPr>
              <w:t>大气室</w:t>
            </w:r>
          </w:p>
        </w:tc>
        <w:tc>
          <w:tcPr>
            <w:tcW w:w="1415" w:type="dxa"/>
            <w:tcBorders>
              <w:top w:val="nil"/>
              <w:left w:val="nil"/>
              <w:bottom w:val="single" w:sz="4" w:space="0" w:color="auto"/>
              <w:right w:val="single" w:sz="4" w:space="0" w:color="auto"/>
            </w:tcBorders>
            <w:shd w:val="clear" w:color="auto" w:fill="auto"/>
            <w:vAlign w:val="center"/>
            <w:hideMark/>
          </w:tcPr>
          <w:p w14:paraId="3E18C399"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448286D3" w14:textId="77777777" w:rsidTr="00682670">
        <w:trPr>
          <w:trHeight w:val="5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AD0253" w14:textId="77777777" w:rsidR="00DF048D" w:rsidRPr="00FC71ED" w:rsidRDefault="00DF048D" w:rsidP="00C67CA8">
            <w:pPr>
              <w:widowControl/>
              <w:jc w:val="center"/>
              <w:rPr>
                <w:color w:val="000000"/>
                <w:kern w:val="0"/>
                <w:szCs w:val="21"/>
              </w:rPr>
            </w:pPr>
            <w:r>
              <w:rPr>
                <w:color w:val="000000"/>
                <w:kern w:val="0"/>
                <w:szCs w:val="21"/>
              </w:rPr>
              <w:t>12</w:t>
            </w:r>
          </w:p>
        </w:tc>
        <w:tc>
          <w:tcPr>
            <w:tcW w:w="4678" w:type="dxa"/>
            <w:tcBorders>
              <w:top w:val="nil"/>
              <w:left w:val="nil"/>
              <w:bottom w:val="single" w:sz="4" w:space="0" w:color="auto"/>
              <w:right w:val="single" w:sz="4" w:space="0" w:color="auto"/>
            </w:tcBorders>
            <w:shd w:val="clear" w:color="auto" w:fill="auto"/>
            <w:vAlign w:val="center"/>
            <w:hideMark/>
          </w:tcPr>
          <w:p w14:paraId="6A3EFAD9" w14:textId="77777777" w:rsidR="00DF048D" w:rsidRPr="00FC71ED" w:rsidRDefault="00DF048D" w:rsidP="00C67CA8">
            <w:pPr>
              <w:widowControl/>
              <w:jc w:val="left"/>
              <w:rPr>
                <w:color w:val="000000"/>
                <w:kern w:val="0"/>
                <w:szCs w:val="21"/>
              </w:rPr>
            </w:pPr>
            <w:r w:rsidRPr="00FC71ED">
              <w:rPr>
                <w:color w:val="000000"/>
                <w:kern w:val="0"/>
                <w:szCs w:val="21"/>
              </w:rPr>
              <w:t>土壤环境监测业务系统</w:t>
            </w:r>
          </w:p>
        </w:tc>
        <w:tc>
          <w:tcPr>
            <w:tcW w:w="1420" w:type="dxa"/>
            <w:tcBorders>
              <w:top w:val="nil"/>
              <w:left w:val="nil"/>
              <w:bottom w:val="single" w:sz="4" w:space="0" w:color="auto"/>
              <w:right w:val="single" w:sz="4" w:space="0" w:color="auto"/>
            </w:tcBorders>
            <w:shd w:val="clear" w:color="auto" w:fill="auto"/>
            <w:vAlign w:val="center"/>
            <w:hideMark/>
          </w:tcPr>
          <w:p w14:paraId="0D2A48BA" w14:textId="77777777" w:rsidR="00DF048D" w:rsidRPr="00FC71ED" w:rsidRDefault="00DF048D" w:rsidP="00C67CA8">
            <w:pPr>
              <w:widowControl/>
              <w:jc w:val="center"/>
              <w:rPr>
                <w:kern w:val="0"/>
                <w:szCs w:val="21"/>
              </w:rPr>
            </w:pPr>
            <w:proofErr w:type="gramStart"/>
            <w:r w:rsidRPr="00FC71ED">
              <w:rPr>
                <w:kern w:val="0"/>
                <w:szCs w:val="21"/>
              </w:rPr>
              <w:t>土壤室</w:t>
            </w:r>
            <w:proofErr w:type="gramEnd"/>
          </w:p>
        </w:tc>
        <w:tc>
          <w:tcPr>
            <w:tcW w:w="1415" w:type="dxa"/>
            <w:tcBorders>
              <w:top w:val="nil"/>
              <w:left w:val="nil"/>
              <w:bottom w:val="single" w:sz="4" w:space="0" w:color="auto"/>
              <w:right w:val="single" w:sz="4" w:space="0" w:color="auto"/>
            </w:tcBorders>
            <w:shd w:val="clear" w:color="auto" w:fill="auto"/>
            <w:vAlign w:val="center"/>
            <w:hideMark/>
          </w:tcPr>
          <w:p w14:paraId="2A34BEA5"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741313D4" w14:textId="77777777" w:rsidTr="00682670">
        <w:trPr>
          <w:trHeight w:val="5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7B200C" w14:textId="77777777" w:rsidR="00DF048D" w:rsidRPr="00FC71ED" w:rsidRDefault="00DF048D" w:rsidP="00C67CA8">
            <w:pPr>
              <w:widowControl/>
              <w:jc w:val="center"/>
              <w:rPr>
                <w:color w:val="000000"/>
                <w:kern w:val="0"/>
                <w:szCs w:val="21"/>
              </w:rPr>
            </w:pPr>
            <w:r>
              <w:rPr>
                <w:color w:val="000000"/>
                <w:kern w:val="0"/>
                <w:szCs w:val="21"/>
              </w:rPr>
              <w:t>13</w:t>
            </w:r>
          </w:p>
        </w:tc>
        <w:tc>
          <w:tcPr>
            <w:tcW w:w="4678" w:type="dxa"/>
            <w:tcBorders>
              <w:top w:val="nil"/>
              <w:left w:val="nil"/>
              <w:bottom w:val="single" w:sz="4" w:space="0" w:color="auto"/>
              <w:right w:val="single" w:sz="4" w:space="0" w:color="auto"/>
            </w:tcBorders>
            <w:shd w:val="clear" w:color="auto" w:fill="auto"/>
            <w:vAlign w:val="center"/>
            <w:hideMark/>
          </w:tcPr>
          <w:p w14:paraId="34894C91" w14:textId="77777777" w:rsidR="00DF048D" w:rsidRPr="00FC71ED" w:rsidRDefault="00DF048D" w:rsidP="00C67CA8">
            <w:pPr>
              <w:widowControl/>
              <w:jc w:val="left"/>
              <w:rPr>
                <w:color w:val="000000"/>
                <w:kern w:val="0"/>
                <w:szCs w:val="21"/>
              </w:rPr>
            </w:pPr>
            <w:r w:rsidRPr="00FC71ED">
              <w:rPr>
                <w:color w:val="000000"/>
                <w:kern w:val="0"/>
                <w:szCs w:val="21"/>
              </w:rPr>
              <w:t>“</w:t>
            </w:r>
            <w:r w:rsidRPr="00FC71ED">
              <w:rPr>
                <w:color w:val="000000"/>
                <w:kern w:val="0"/>
                <w:szCs w:val="21"/>
              </w:rPr>
              <w:t>十三五</w:t>
            </w:r>
            <w:r w:rsidRPr="00FC71ED">
              <w:rPr>
                <w:color w:val="000000"/>
                <w:kern w:val="0"/>
                <w:szCs w:val="21"/>
              </w:rPr>
              <w:t>”</w:t>
            </w:r>
            <w:r w:rsidRPr="00FC71ED">
              <w:rPr>
                <w:color w:val="000000"/>
                <w:kern w:val="0"/>
                <w:szCs w:val="21"/>
              </w:rPr>
              <w:t>环境统计业务系统</w:t>
            </w:r>
          </w:p>
        </w:tc>
        <w:tc>
          <w:tcPr>
            <w:tcW w:w="1420" w:type="dxa"/>
            <w:tcBorders>
              <w:top w:val="nil"/>
              <w:left w:val="nil"/>
              <w:bottom w:val="single" w:sz="4" w:space="0" w:color="auto"/>
              <w:right w:val="single" w:sz="4" w:space="0" w:color="auto"/>
            </w:tcBorders>
            <w:shd w:val="clear" w:color="auto" w:fill="auto"/>
            <w:vAlign w:val="center"/>
            <w:hideMark/>
          </w:tcPr>
          <w:p w14:paraId="124B3936" w14:textId="77777777" w:rsidR="00DF048D" w:rsidRPr="00FC71ED" w:rsidRDefault="00DF048D" w:rsidP="00C67CA8">
            <w:pPr>
              <w:widowControl/>
              <w:jc w:val="center"/>
              <w:rPr>
                <w:kern w:val="0"/>
                <w:szCs w:val="21"/>
              </w:rPr>
            </w:pPr>
            <w:r w:rsidRPr="00FC71ED">
              <w:rPr>
                <w:kern w:val="0"/>
                <w:szCs w:val="21"/>
              </w:rPr>
              <w:t>污染源室</w:t>
            </w:r>
          </w:p>
        </w:tc>
        <w:tc>
          <w:tcPr>
            <w:tcW w:w="1415" w:type="dxa"/>
            <w:tcBorders>
              <w:top w:val="nil"/>
              <w:left w:val="nil"/>
              <w:bottom w:val="single" w:sz="4" w:space="0" w:color="auto"/>
              <w:right w:val="single" w:sz="4" w:space="0" w:color="auto"/>
            </w:tcBorders>
            <w:shd w:val="clear" w:color="auto" w:fill="auto"/>
            <w:vAlign w:val="center"/>
            <w:hideMark/>
          </w:tcPr>
          <w:p w14:paraId="6ADE7A9F"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011B66E4" w14:textId="77777777" w:rsidTr="00682670">
        <w:trPr>
          <w:trHeight w:val="5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ECA5C7" w14:textId="77777777" w:rsidR="00DF048D" w:rsidRPr="00FC71ED" w:rsidRDefault="00DF048D" w:rsidP="00C67CA8">
            <w:pPr>
              <w:widowControl/>
              <w:jc w:val="center"/>
              <w:rPr>
                <w:color w:val="000000"/>
                <w:kern w:val="0"/>
                <w:szCs w:val="21"/>
              </w:rPr>
            </w:pPr>
            <w:r>
              <w:rPr>
                <w:color w:val="000000"/>
                <w:kern w:val="0"/>
                <w:szCs w:val="21"/>
              </w:rPr>
              <w:t>14</w:t>
            </w:r>
          </w:p>
        </w:tc>
        <w:tc>
          <w:tcPr>
            <w:tcW w:w="4678" w:type="dxa"/>
            <w:tcBorders>
              <w:top w:val="nil"/>
              <w:left w:val="nil"/>
              <w:bottom w:val="single" w:sz="4" w:space="0" w:color="auto"/>
              <w:right w:val="single" w:sz="4" w:space="0" w:color="auto"/>
            </w:tcBorders>
            <w:shd w:val="clear" w:color="auto" w:fill="auto"/>
            <w:vAlign w:val="center"/>
            <w:hideMark/>
          </w:tcPr>
          <w:p w14:paraId="03A07D37" w14:textId="77777777" w:rsidR="00DF048D" w:rsidRPr="00FC71ED" w:rsidRDefault="00DF048D" w:rsidP="00C67CA8">
            <w:pPr>
              <w:widowControl/>
              <w:jc w:val="left"/>
              <w:rPr>
                <w:color w:val="000000"/>
                <w:kern w:val="0"/>
                <w:szCs w:val="21"/>
              </w:rPr>
            </w:pPr>
            <w:r w:rsidRPr="00FC71ED">
              <w:rPr>
                <w:color w:val="000000"/>
                <w:kern w:val="0"/>
                <w:szCs w:val="21"/>
              </w:rPr>
              <w:t>国家区域空气质量预报预警系统</w:t>
            </w:r>
          </w:p>
        </w:tc>
        <w:tc>
          <w:tcPr>
            <w:tcW w:w="1420" w:type="dxa"/>
            <w:tcBorders>
              <w:top w:val="nil"/>
              <w:left w:val="nil"/>
              <w:bottom w:val="single" w:sz="4" w:space="0" w:color="auto"/>
              <w:right w:val="single" w:sz="4" w:space="0" w:color="auto"/>
            </w:tcBorders>
            <w:shd w:val="clear" w:color="auto" w:fill="auto"/>
            <w:vAlign w:val="center"/>
            <w:hideMark/>
          </w:tcPr>
          <w:p w14:paraId="3EF06A1E" w14:textId="77777777" w:rsidR="00DF048D" w:rsidRPr="00FC71ED" w:rsidRDefault="00DF048D" w:rsidP="00C67CA8">
            <w:pPr>
              <w:widowControl/>
              <w:jc w:val="center"/>
              <w:rPr>
                <w:kern w:val="0"/>
                <w:szCs w:val="21"/>
              </w:rPr>
            </w:pPr>
            <w:r w:rsidRPr="00FC71ED">
              <w:rPr>
                <w:kern w:val="0"/>
                <w:szCs w:val="21"/>
              </w:rPr>
              <w:t>预报中心</w:t>
            </w:r>
          </w:p>
        </w:tc>
        <w:tc>
          <w:tcPr>
            <w:tcW w:w="1415" w:type="dxa"/>
            <w:tcBorders>
              <w:top w:val="nil"/>
              <w:left w:val="nil"/>
              <w:bottom w:val="single" w:sz="4" w:space="0" w:color="auto"/>
              <w:right w:val="single" w:sz="4" w:space="0" w:color="auto"/>
            </w:tcBorders>
            <w:shd w:val="clear" w:color="auto" w:fill="auto"/>
            <w:vAlign w:val="center"/>
            <w:hideMark/>
          </w:tcPr>
          <w:p w14:paraId="2823D126"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0E165F31" w14:textId="77777777" w:rsidTr="00682670">
        <w:trPr>
          <w:trHeight w:val="56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46E244" w14:textId="77777777" w:rsidR="00DF048D" w:rsidRPr="00FC71ED" w:rsidRDefault="00DF048D" w:rsidP="00C67CA8">
            <w:pPr>
              <w:widowControl/>
              <w:jc w:val="center"/>
              <w:rPr>
                <w:color w:val="000000"/>
                <w:kern w:val="0"/>
                <w:szCs w:val="21"/>
              </w:rPr>
            </w:pPr>
            <w:r>
              <w:rPr>
                <w:color w:val="000000"/>
                <w:kern w:val="0"/>
                <w:szCs w:val="21"/>
              </w:rPr>
              <w:t>15</w:t>
            </w:r>
          </w:p>
        </w:tc>
        <w:tc>
          <w:tcPr>
            <w:tcW w:w="4678" w:type="dxa"/>
            <w:tcBorders>
              <w:top w:val="nil"/>
              <w:left w:val="nil"/>
              <w:bottom w:val="single" w:sz="4" w:space="0" w:color="auto"/>
              <w:right w:val="single" w:sz="4" w:space="0" w:color="auto"/>
            </w:tcBorders>
            <w:shd w:val="clear" w:color="auto" w:fill="auto"/>
            <w:vAlign w:val="center"/>
            <w:hideMark/>
          </w:tcPr>
          <w:p w14:paraId="21630F57" w14:textId="77777777" w:rsidR="00DF048D" w:rsidRPr="00FC71ED" w:rsidRDefault="00DF048D" w:rsidP="00C67CA8">
            <w:pPr>
              <w:widowControl/>
              <w:jc w:val="left"/>
              <w:rPr>
                <w:color w:val="000000"/>
                <w:kern w:val="0"/>
                <w:szCs w:val="21"/>
              </w:rPr>
            </w:pPr>
            <w:r w:rsidRPr="00FC71ED">
              <w:rPr>
                <w:color w:val="000000"/>
                <w:kern w:val="0"/>
                <w:szCs w:val="21"/>
              </w:rPr>
              <w:t>环境与健康风险评估系统</w:t>
            </w:r>
          </w:p>
        </w:tc>
        <w:tc>
          <w:tcPr>
            <w:tcW w:w="1420" w:type="dxa"/>
            <w:tcBorders>
              <w:top w:val="nil"/>
              <w:left w:val="nil"/>
              <w:bottom w:val="single" w:sz="4" w:space="0" w:color="auto"/>
              <w:right w:val="single" w:sz="4" w:space="0" w:color="auto"/>
            </w:tcBorders>
            <w:shd w:val="clear" w:color="auto" w:fill="auto"/>
            <w:vAlign w:val="center"/>
            <w:hideMark/>
          </w:tcPr>
          <w:p w14:paraId="70504A44" w14:textId="77777777" w:rsidR="00DF048D" w:rsidRPr="00FC71ED" w:rsidRDefault="00DF048D" w:rsidP="00C67CA8">
            <w:pPr>
              <w:widowControl/>
              <w:jc w:val="center"/>
              <w:rPr>
                <w:kern w:val="0"/>
                <w:szCs w:val="21"/>
              </w:rPr>
            </w:pPr>
            <w:r w:rsidRPr="00FC71ED">
              <w:rPr>
                <w:kern w:val="0"/>
                <w:szCs w:val="21"/>
              </w:rPr>
              <w:t>预报中心</w:t>
            </w:r>
          </w:p>
        </w:tc>
        <w:tc>
          <w:tcPr>
            <w:tcW w:w="1415" w:type="dxa"/>
            <w:tcBorders>
              <w:top w:val="nil"/>
              <w:left w:val="nil"/>
              <w:bottom w:val="single" w:sz="4" w:space="0" w:color="auto"/>
              <w:right w:val="single" w:sz="4" w:space="0" w:color="auto"/>
            </w:tcBorders>
            <w:shd w:val="clear" w:color="auto" w:fill="auto"/>
            <w:vAlign w:val="center"/>
            <w:hideMark/>
          </w:tcPr>
          <w:p w14:paraId="533E0A1A"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14F45036" w14:textId="77777777" w:rsidTr="0068267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4E82D1" w14:textId="77777777" w:rsidR="00DF048D" w:rsidRPr="00FC71ED" w:rsidRDefault="00DF048D" w:rsidP="00C67CA8">
            <w:pPr>
              <w:widowControl/>
              <w:jc w:val="center"/>
              <w:rPr>
                <w:color w:val="000000"/>
                <w:kern w:val="0"/>
                <w:szCs w:val="21"/>
              </w:rPr>
            </w:pPr>
            <w:r>
              <w:rPr>
                <w:color w:val="000000"/>
                <w:kern w:val="0"/>
                <w:szCs w:val="21"/>
              </w:rPr>
              <w:t>16</w:t>
            </w:r>
          </w:p>
        </w:tc>
        <w:tc>
          <w:tcPr>
            <w:tcW w:w="4678" w:type="dxa"/>
            <w:tcBorders>
              <w:top w:val="nil"/>
              <w:left w:val="nil"/>
              <w:bottom w:val="single" w:sz="4" w:space="0" w:color="auto"/>
              <w:right w:val="single" w:sz="4" w:space="0" w:color="auto"/>
            </w:tcBorders>
            <w:shd w:val="clear" w:color="000000" w:fill="FFFFFF"/>
            <w:vAlign w:val="center"/>
            <w:hideMark/>
          </w:tcPr>
          <w:p w14:paraId="5DFD3F40" w14:textId="77777777" w:rsidR="00DF048D" w:rsidRPr="00FC71ED" w:rsidRDefault="00DF048D" w:rsidP="00C67CA8">
            <w:pPr>
              <w:widowControl/>
              <w:jc w:val="left"/>
              <w:rPr>
                <w:color w:val="000000"/>
                <w:kern w:val="0"/>
                <w:szCs w:val="21"/>
              </w:rPr>
            </w:pPr>
            <w:r w:rsidRPr="00FC71ED">
              <w:rPr>
                <w:color w:val="000000"/>
                <w:kern w:val="0"/>
                <w:szCs w:val="21"/>
              </w:rPr>
              <w:t>京津冀及周边污染源排放清单可视化系统</w:t>
            </w:r>
          </w:p>
        </w:tc>
        <w:tc>
          <w:tcPr>
            <w:tcW w:w="1420" w:type="dxa"/>
            <w:tcBorders>
              <w:top w:val="nil"/>
              <w:left w:val="nil"/>
              <w:bottom w:val="single" w:sz="4" w:space="0" w:color="auto"/>
              <w:right w:val="single" w:sz="4" w:space="0" w:color="auto"/>
            </w:tcBorders>
            <w:shd w:val="clear" w:color="auto" w:fill="auto"/>
            <w:vAlign w:val="center"/>
            <w:hideMark/>
          </w:tcPr>
          <w:p w14:paraId="57706459" w14:textId="77777777" w:rsidR="00DF048D" w:rsidRPr="00FC71ED" w:rsidRDefault="00DF048D" w:rsidP="00C67CA8">
            <w:pPr>
              <w:widowControl/>
              <w:jc w:val="center"/>
              <w:rPr>
                <w:kern w:val="0"/>
                <w:szCs w:val="21"/>
              </w:rPr>
            </w:pPr>
            <w:r w:rsidRPr="00FC71ED">
              <w:rPr>
                <w:kern w:val="0"/>
                <w:szCs w:val="21"/>
              </w:rPr>
              <w:t>预报中心</w:t>
            </w:r>
          </w:p>
        </w:tc>
        <w:tc>
          <w:tcPr>
            <w:tcW w:w="1415" w:type="dxa"/>
            <w:tcBorders>
              <w:top w:val="nil"/>
              <w:left w:val="nil"/>
              <w:bottom w:val="single" w:sz="4" w:space="0" w:color="auto"/>
              <w:right w:val="single" w:sz="4" w:space="0" w:color="auto"/>
            </w:tcBorders>
            <w:shd w:val="clear" w:color="auto" w:fill="auto"/>
            <w:vAlign w:val="center"/>
            <w:hideMark/>
          </w:tcPr>
          <w:p w14:paraId="0DC68BF8"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0AE3C09C" w14:textId="77777777" w:rsidTr="00682670">
        <w:trPr>
          <w:trHeight w:val="55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B5D40C" w14:textId="77777777" w:rsidR="00DF048D" w:rsidRPr="00FC71ED" w:rsidRDefault="00DF048D" w:rsidP="00C67CA8">
            <w:pPr>
              <w:widowControl/>
              <w:jc w:val="center"/>
              <w:rPr>
                <w:color w:val="000000"/>
                <w:kern w:val="0"/>
                <w:szCs w:val="21"/>
              </w:rPr>
            </w:pPr>
            <w:r>
              <w:rPr>
                <w:color w:val="000000"/>
                <w:kern w:val="0"/>
                <w:szCs w:val="21"/>
              </w:rPr>
              <w:t>17</w:t>
            </w:r>
          </w:p>
        </w:tc>
        <w:tc>
          <w:tcPr>
            <w:tcW w:w="4678" w:type="dxa"/>
            <w:tcBorders>
              <w:top w:val="nil"/>
              <w:left w:val="nil"/>
              <w:bottom w:val="single" w:sz="4" w:space="0" w:color="auto"/>
              <w:right w:val="single" w:sz="4" w:space="0" w:color="auto"/>
            </w:tcBorders>
            <w:shd w:val="clear" w:color="000000" w:fill="FFFFFF"/>
            <w:vAlign w:val="center"/>
            <w:hideMark/>
          </w:tcPr>
          <w:p w14:paraId="0994C58D" w14:textId="77777777" w:rsidR="00DF048D" w:rsidRPr="00FC71ED" w:rsidRDefault="00DF048D" w:rsidP="00C67CA8">
            <w:pPr>
              <w:widowControl/>
              <w:jc w:val="left"/>
              <w:rPr>
                <w:color w:val="000000"/>
                <w:kern w:val="0"/>
                <w:szCs w:val="21"/>
              </w:rPr>
            </w:pPr>
            <w:r w:rsidRPr="00FC71ED">
              <w:rPr>
                <w:color w:val="000000"/>
                <w:kern w:val="0"/>
                <w:szCs w:val="21"/>
              </w:rPr>
              <w:t>重点流域水质预报预警系统（一期）</w:t>
            </w:r>
          </w:p>
        </w:tc>
        <w:tc>
          <w:tcPr>
            <w:tcW w:w="1420" w:type="dxa"/>
            <w:tcBorders>
              <w:top w:val="nil"/>
              <w:left w:val="nil"/>
              <w:bottom w:val="single" w:sz="4" w:space="0" w:color="auto"/>
              <w:right w:val="single" w:sz="4" w:space="0" w:color="auto"/>
            </w:tcBorders>
            <w:shd w:val="clear" w:color="auto" w:fill="auto"/>
            <w:vAlign w:val="center"/>
            <w:hideMark/>
          </w:tcPr>
          <w:p w14:paraId="2B6B68FF" w14:textId="77777777" w:rsidR="00DF048D" w:rsidRPr="00FC71ED" w:rsidRDefault="00DF048D" w:rsidP="00C67CA8">
            <w:pPr>
              <w:widowControl/>
              <w:jc w:val="center"/>
              <w:rPr>
                <w:color w:val="000000"/>
                <w:kern w:val="0"/>
                <w:szCs w:val="21"/>
              </w:rPr>
            </w:pPr>
            <w:r w:rsidRPr="00FC71ED">
              <w:rPr>
                <w:color w:val="000000"/>
                <w:kern w:val="0"/>
                <w:szCs w:val="21"/>
              </w:rPr>
              <w:t>预报中心</w:t>
            </w:r>
          </w:p>
        </w:tc>
        <w:tc>
          <w:tcPr>
            <w:tcW w:w="1415" w:type="dxa"/>
            <w:tcBorders>
              <w:top w:val="nil"/>
              <w:left w:val="nil"/>
              <w:bottom w:val="single" w:sz="4" w:space="0" w:color="auto"/>
              <w:right w:val="single" w:sz="4" w:space="0" w:color="auto"/>
            </w:tcBorders>
            <w:shd w:val="clear" w:color="auto" w:fill="auto"/>
            <w:vAlign w:val="center"/>
            <w:hideMark/>
          </w:tcPr>
          <w:p w14:paraId="52A7D002"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79537AC7" w14:textId="77777777" w:rsidTr="00C67CA8">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60D904" w14:textId="77777777" w:rsidR="00DF048D" w:rsidRPr="00FC71ED" w:rsidRDefault="00DF048D" w:rsidP="00C67CA8">
            <w:pPr>
              <w:widowControl/>
              <w:jc w:val="center"/>
              <w:rPr>
                <w:color w:val="000000"/>
                <w:kern w:val="0"/>
                <w:szCs w:val="21"/>
              </w:rPr>
            </w:pPr>
            <w:r>
              <w:rPr>
                <w:color w:val="000000"/>
                <w:kern w:val="0"/>
                <w:szCs w:val="21"/>
              </w:rPr>
              <w:t>18</w:t>
            </w:r>
          </w:p>
        </w:tc>
        <w:tc>
          <w:tcPr>
            <w:tcW w:w="4678" w:type="dxa"/>
            <w:tcBorders>
              <w:top w:val="nil"/>
              <w:left w:val="nil"/>
              <w:bottom w:val="single" w:sz="4" w:space="0" w:color="auto"/>
              <w:right w:val="single" w:sz="4" w:space="0" w:color="auto"/>
            </w:tcBorders>
            <w:shd w:val="clear" w:color="auto" w:fill="auto"/>
            <w:vAlign w:val="center"/>
            <w:hideMark/>
          </w:tcPr>
          <w:p w14:paraId="44725F12" w14:textId="77777777" w:rsidR="00DF048D" w:rsidRPr="00FC71ED" w:rsidRDefault="00DF048D" w:rsidP="00C67CA8">
            <w:pPr>
              <w:widowControl/>
              <w:jc w:val="left"/>
              <w:rPr>
                <w:color w:val="000000"/>
                <w:kern w:val="0"/>
                <w:szCs w:val="21"/>
              </w:rPr>
            </w:pPr>
            <w:r w:rsidRPr="00FC71ED">
              <w:rPr>
                <w:color w:val="000000"/>
                <w:kern w:val="0"/>
                <w:szCs w:val="21"/>
              </w:rPr>
              <w:t>36</w:t>
            </w:r>
            <w:r w:rsidRPr="00FC71ED">
              <w:rPr>
                <w:color w:val="000000"/>
                <w:kern w:val="0"/>
                <w:szCs w:val="21"/>
              </w:rPr>
              <w:t>城市及省级站预报产品交换系统国家中心平台</w:t>
            </w:r>
          </w:p>
        </w:tc>
        <w:tc>
          <w:tcPr>
            <w:tcW w:w="1420" w:type="dxa"/>
            <w:tcBorders>
              <w:top w:val="nil"/>
              <w:left w:val="nil"/>
              <w:bottom w:val="single" w:sz="4" w:space="0" w:color="auto"/>
              <w:right w:val="single" w:sz="4" w:space="0" w:color="auto"/>
            </w:tcBorders>
            <w:shd w:val="clear" w:color="auto" w:fill="auto"/>
            <w:vAlign w:val="center"/>
            <w:hideMark/>
          </w:tcPr>
          <w:p w14:paraId="72B60F9A" w14:textId="77777777" w:rsidR="00DF048D" w:rsidRPr="00FC71ED" w:rsidRDefault="00DF048D" w:rsidP="00C67CA8">
            <w:pPr>
              <w:widowControl/>
              <w:jc w:val="center"/>
              <w:rPr>
                <w:kern w:val="0"/>
                <w:szCs w:val="21"/>
              </w:rPr>
            </w:pPr>
            <w:r w:rsidRPr="00FC71ED">
              <w:rPr>
                <w:kern w:val="0"/>
                <w:szCs w:val="21"/>
              </w:rPr>
              <w:t>预报中心</w:t>
            </w:r>
          </w:p>
        </w:tc>
        <w:tc>
          <w:tcPr>
            <w:tcW w:w="1415" w:type="dxa"/>
            <w:tcBorders>
              <w:top w:val="nil"/>
              <w:left w:val="nil"/>
              <w:bottom w:val="single" w:sz="4" w:space="0" w:color="auto"/>
              <w:right w:val="single" w:sz="4" w:space="0" w:color="auto"/>
            </w:tcBorders>
            <w:shd w:val="clear" w:color="auto" w:fill="auto"/>
            <w:vAlign w:val="center"/>
            <w:hideMark/>
          </w:tcPr>
          <w:p w14:paraId="4D816D86"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54B3A90A" w14:textId="77777777" w:rsidTr="00682670">
        <w:trPr>
          <w:trHeight w:val="6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9A20FA" w14:textId="77777777" w:rsidR="00DF048D" w:rsidRPr="00FC71ED" w:rsidRDefault="00DF048D" w:rsidP="00C67CA8">
            <w:pPr>
              <w:widowControl/>
              <w:jc w:val="center"/>
              <w:rPr>
                <w:color w:val="000000"/>
                <w:kern w:val="0"/>
                <w:szCs w:val="21"/>
              </w:rPr>
            </w:pPr>
            <w:r>
              <w:rPr>
                <w:color w:val="000000"/>
                <w:kern w:val="0"/>
                <w:szCs w:val="21"/>
              </w:rPr>
              <w:t>19</w:t>
            </w:r>
          </w:p>
        </w:tc>
        <w:tc>
          <w:tcPr>
            <w:tcW w:w="4678" w:type="dxa"/>
            <w:tcBorders>
              <w:top w:val="nil"/>
              <w:left w:val="nil"/>
              <w:bottom w:val="single" w:sz="4" w:space="0" w:color="auto"/>
              <w:right w:val="single" w:sz="4" w:space="0" w:color="auto"/>
            </w:tcBorders>
            <w:shd w:val="clear" w:color="auto" w:fill="auto"/>
            <w:vAlign w:val="center"/>
            <w:hideMark/>
          </w:tcPr>
          <w:p w14:paraId="3DEFD3E3" w14:textId="77777777" w:rsidR="00DF048D" w:rsidRPr="00FC71ED" w:rsidRDefault="00DF048D" w:rsidP="00C67CA8">
            <w:pPr>
              <w:widowControl/>
              <w:jc w:val="left"/>
              <w:rPr>
                <w:color w:val="000000"/>
                <w:kern w:val="0"/>
                <w:szCs w:val="21"/>
              </w:rPr>
            </w:pPr>
            <w:r w:rsidRPr="00FC71ED">
              <w:rPr>
                <w:color w:val="000000"/>
                <w:kern w:val="0"/>
                <w:szCs w:val="21"/>
              </w:rPr>
              <w:t>质检中心</w:t>
            </w:r>
            <w:r w:rsidRPr="00FC71ED">
              <w:rPr>
                <w:color w:val="000000"/>
                <w:kern w:val="0"/>
                <w:szCs w:val="21"/>
              </w:rPr>
              <w:t>STARLIMS</w:t>
            </w:r>
            <w:r w:rsidRPr="00FC71ED">
              <w:rPr>
                <w:color w:val="000000"/>
                <w:kern w:val="0"/>
                <w:szCs w:val="21"/>
              </w:rPr>
              <w:t>实验室信息管理系统</w:t>
            </w:r>
          </w:p>
        </w:tc>
        <w:tc>
          <w:tcPr>
            <w:tcW w:w="1420" w:type="dxa"/>
            <w:tcBorders>
              <w:top w:val="nil"/>
              <w:left w:val="nil"/>
              <w:bottom w:val="single" w:sz="4" w:space="0" w:color="auto"/>
              <w:right w:val="single" w:sz="4" w:space="0" w:color="auto"/>
            </w:tcBorders>
            <w:shd w:val="clear" w:color="auto" w:fill="auto"/>
            <w:vAlign w:val="center"/>
            <w:hideMark/>
          </w:tcPr>
          <w:p w14:paraId="34A086BB" w14:textId="77777777" w:rsidR="00DF048D" w:rsidRPr="00FC71ED" w:rsidRDefault="00DF048D" w:rsidP="00C67CA8">
            <w:pPr>
              <w:widowControl/>
              <w:jc w:val="center"/>
              <w:rPr>
                <w:kern w:val="0"/>
                <w:szCs w:val="21"/>
              </w:rPr>
            </w:pPr>
            <w:proofErr w:type="gramStart"/>
            <w:r w:rsidRPr="00FC71ED">
              <w:rPr>
                <w:kern w:val="0"/>
                <w:szCs w:val="21"/>
              </w:rPr>
              <w:t>质检室</w:t>
            </w:r>
            <w:proofErr w:type="gramEnd"/>
          </w:p>
        </w:tc>
        <w:tc>
          <w:tcPr>
            <w:tcW w:w="1415" w:type="dxa"/>
            <w:tcBorders>
              <w:top w:val="nil"/>
              <w:left w:val="nil"/>
              <w:bottom w:val="single" w:sz="4" w:space="0" w:color="auto"/>
              <w:right w:val="single" w:sz="4" w:space="0" w:color="auto"/>
            </w:tcBorders>
            <w:shd w:val="clear" w:color="auto" w:fill="auto"/>
            <w:vAlign w:val="center"/>
            <w:hideMark/>
          </w:tcPr>
          <w:p w14:paraId="0D5D708E"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6B680457" w14:textId="77777777" w:rsidTr="00682670">
        <w:trPr>
          <w:trHeight w:val="56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68B9FB" w14:textId="77777777" w:rsidR="00DF048D" w:rsidRPr="00FC71ED" w:rsidRDefault="00DF048D" w:rsidP="00C67CA8">
            <w:pPr>
              <w:widowControl/>
              <w:jc w:val="center"/>
              <w:rPr>
                <w:color w:val="000000"/>
                <w:kern w:val="0"/>
                <w:szCs w:val="21"/>
              </w:rPr>
            </w:pPr>
            <w:r>
              <w:rPr>
                <w:color w:val="000000"/>
                <w:kern w:val="0"/>
                <w:szCs w:val="21"/>
              </w:rPr>
              <w:t>20</w:t>
            </w:r>
          </w:p>
        </w:tc>
        <w:tc>
          <w:tcPr>
            <w:tcW w:w="4678" w:type="dxa"/>
            <w:tcBorders>
              <w:top w:val="nil"/>
              <w:left w:val="nil"/>
              <w:bottom w:val="single" w:sz="4" w:space="0" w:color="auto"/>
              <w:right w:val="single" w:sz="4" w:space="0" w:color="auto"/>
            </w:tcBorders>
            <w:shd w:val="clear" w:color="auto" w:fill="auto"/>
            <w:vAlign w:val="center"/>
            <w:hideMark/>
          </w:tcPr>
          <w:p w14:paraId="4BB38163" w14:textId="77777777" w:rsidR="00DF048D" w:rsidRPr="00FC71ED" w:rsidRDefault="00DF048D" w:rsidP="00C67CA8">
            <w:pPr>
              <w:widowControl/>
              <w:jc w:val="left"/>
              <w:rPr>
                <w:color w:val="000000"/>
                <w:kern w:val="0"/>
                <w:szCs w:val="21"/>
              </w:rPr>
            </w:pPr>
            <w:r w:rsidRPr="00FC71ED">
              <w:rPr>
                <w:color w:val="000000"/>
                <w:kern w:val="0"/>
                <w:szCs w:val="21"/>
              </w:rPr>
              <w:t>固定污染源颗粒物监测数据采集系统</w:t>
            </w:r>
          </w:p>
        </w:tc>
        <w:tc>
          <w:tcPr>
            <w:tcW w:w="1420" w:type="dxa"/>
            <w:tcBorders>
              <w:top w:val="nil"/>
              <w:left w:val="nil"/>
              <w:bottom w:val="single" w:sz="4" w:space="0" w:color="auto"/>
              <w:right w:val="single" w:sz="4" w:space="0" w:color="auto"/>
            </w:tcBorders>
            <w:shd w:val="clear" w:color="auto" w:fill="auto"/>
            <w:vAlign w:val="center"/>
            <w:hideMark/>
          </w:tcPr>
          <w:p w14:paraId="40779D70" w14:textId="77777777" w:rsidR="00DF048D" w:rsidRPr="00FC71ED" w:rsidRDefault="00DF048D" w:rsidP="00C67CA8">
            <w:pPr>
              <w:widowControl/>
              <w:jc w:val="center"/>
              <w:rPr>
                <w:kern w:val="0"/>
                <w:szCs w:val="21"/>
              </w:rPr>
            </w:pPr>
            <w:proofErr w:type="gramStart"/>
            <w:r w:rsidRPr="00FC71ED">
              <w:rPr>
                <w:kern w:val="0"/>
                <w:szCs w:val="21"/>
              </w:rPr>
              <w:t>质检室</w:t>
            </w:r>
            <w:proofErr w:type="gramEnd"/>
          </w:p>
        </w:tc>
        <w:tc>
          <w:tcPr>
            <w:tcW w:w="1415" w:type="dxa"/>
            <w:tcBorders>
              <w:top w:val="nil"/>
              <w:left w:val="nil"/>
              <w:bottom w:val="single" w:sz="4" w:space="0" w:color="auto"/>
              <w:right w:val="single" w:sz="4" w:space="0" w:color="auto"/>
            </w:tcBorders>
            <w:shd w:val="clear" w:color="auto" w:fill="auto"/>
            <w:vAlign w:val="center"/>
            <w:hideMark/>
          </w:tcPr>
          <w:p w14:paraId="47DFAFCC"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0B68A162" w14:textId="77777777" w:rsidTr="0068267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7B78A4" w14:textId="77777777" w:rsidR="00DF048D" w:rsidRPr="00FC71ED" w:rsidRDefault="00DF048D" w:rsidP="00C67CA8">
            <w:pPr>
              <w:widowControl/>
              <w:jc w:val="center"/>
              <w:rPr>
                <w:color w:val="000000"/>
                <w:kern w:val="0"/>
                <w:szCs w:val="21"/>
              </w:rPr>
            </w:pPr>
            <w:r>
              <w:rPr>
                <w:color w:val="000000"/>
                <w:kern w:val="0"/>
                <w:szCs w:val="21"/>
              </w:rPr>
              <w:t>21</w:t>
            </w:r>
          </w:p>
        </w:tc>
        <w:tc>
          <w:tcPr>
            <w:tcW w:w="4678" w:type="dxa"/>
            <w:tcBorders>
              <w:top w:val="nil"/>
              <w:left w:val="nil"/>
              <w:bottom w:val="single" w:sz="4" w:space="0" w:color="auto"/>
              <w:right w:val="single" w:sz="4" w:space="0" w:color="auto"/>
            </w:tcBorders>
            <w:shd w:val="clear" w:color="auto" w:fill="auto"/>
            <w:vAlign w:val="center"/>
            <w:hideMark/>
          </w:tcPr>
          <w:p w14:paraId="6BCFE8F1" w14:textId="77777777" w:rsidR="00DF048D" w:rsidRPr="00FC71ED" w:rsidRDefault="00DF048D" w:rsidP="00C67CA8">
            <w:pPr>
              <w:widowControl/>
              <w:jc w:val="left"/>
              <w:rPr>
                <w:color w:val="000000"/>
                <w:kern w:val="0"/>
                <w:szCs w:val="21"/>
              </w:rPr>
            </w:pPr>
            <w:proofErr w:type="gramStart"/>
            <w:r w:rsidRPr="00FC71ED">
              <w:rPr>
                <w:color w:val="000000"/>
                <w:kern w:val="0"/>
                <w:szCs w:val="21"/>
              </w:rPr>
              <w:t>国控地表水</w:t>
            </w:r>
            <w:proofErr w:type="gramEnd"/>
            <w:r w:rsidRPr="00FC71ED">
              <w:rPr>
                <w:color w:val="000000"/>
                <w:kern w:val="0"/>
                <w:szCs w:val="21"/>
              </w:rPr>
              <w:t>自动监测站远程质控系统</w:t>
            </w:r>
          </w:p>
        </w:tc>
        <w:tc>
          <w:tcPr>
            <w:tcW w:w="1420" w:type="dxa"/>
            <w:tcBorders>
              <w:top w:val="nil"/>
              <w:left w:val="nil"/>
              <w:bottom w:val="single" w:sz="4" w:space="0" w:color="auto"/>
              <w:right w:val="single" w:sz="4" w:space="0" w:color="auto"/>
            </w:tcBorders>
            <w:shd w:val="clear" w:color="auto" w:fill="auto"/>
            <w:vAlign w:val="center"/>
            <w:hideMark/>
          </w:tcPr>
          <w:p w14:paraId="22285CB0" w14:textId="77777777" w:rsidR="00DF048D" w:rsidRPr="00FC71ED" w:rsidRDefault="00DF048D" w:rsidP="00C67CA8">
            <w:pPr>
              <w:widowControl/>
              <w:jc w:val="center"/>
              <w:rPr>
                <w:kern w:val="0"/>
                <w:szCs w:val="21"/>
              </w:rPr>
            </w:pPr>
            <w:proofErr w:type="gramStart"/>
            <w:r w:rsidRPr="00FC71ED">
              <w:rPr>
                <w:kern w:val="0"/>
                <w:szCs w:val="21"/>
              </w:rPr>
              <w:t>质管室</w:t>
            </w:r>
            <w:proofErr w:type="gramEnd"/>
          </w:p>
        </w:tc>
        <w:tc>
          <w:tcPr>
            <w:tcW w:w="1415" w:type="dxa"/>
            <w:tcBorders>
              <w:top w:val="nil"/>
              <w:left w:val="nil"/>
              <w:bottom w:val="single" w:sz="4" w:space="0" w:color="auto"/>
              <w:right w:val="single" w:sz="4" w:space="0" w:color="auto"/>
            </w:tcBorders>
            <w:shd w:val="clear" w:color="auto" w:fill="auto"/>
            <w:vAlign w:val="center"/>
            <w:hideMark/>
          </w:tcPr>
          <w:p w14:paraId="01789E96"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6706BC07" w14:textId="77777777" w:rsidTr="00682670">
        <w:trPr>
          <w:trHeight w:val="55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03EB9E" w14:textId="77777777" w:rsidR="00DF048D" w:rsidRPr="00FC71ED" w:rsidRDefault="00DF048D" w:rsidP="00C67CA8">
            <w:pPr>
              <w:widowControl/>
              <w:jc w:val="center"/>
              <w:rPr>
                <w:color w:val="000000"/>
                <w:kern w:val="0"/>
                <w:szCs w:val="21"/>
              </w:rPr>
            </w:pPr>
            <w:r>
              <w:rPr>
                <w:color w:val="000000"/>
                <w:kern w:val="0"/>
                <w:szCs w:val="21"/>
              </w:rPr>
              <w:t>22</w:t>
            </w:r>
          </w:p>
        </w:tc>
        <w:tc>
          <w:tcPr>
            <w:tcW w:w="4678" w:type="dxa"/>
            <w:tcBorders>
              <w:top w:val="nil"/>
              <w:left w:val="nil"/>
              <w:bottom w:val="single" w:sz="4" w:space="0" w:color="auto"/>
              <w:right w:val="single" w:sz="4" w:space="0" w:color="auto"/>
            </w:tcBorders>
            <w:shd w:val="clear" w:color="auto" w:fill="auto"/>
            <w:vAlign w:val="center"/>
            <w:hideMark/>
          </w:tcPr>
          <w:p w14:paraId="5972E886" w14:textId="77777777" w:rsidR="00DF048D" w:rsidRPr="00FC71ED" w:rsidRDefault="00DF048D" w:rsidP="00C67CA8">
            <w:pPr>
              <w:widowControl/>
              <w:jc w:val="left"/>
              <w:rPr>
                <w:color w:val="000000"/>
                <w:kern w:val="0"/>
                <w:szCs w:val="21"/>
              </w:rPr>
            </w:pPr>
            <w:r w:rsidRPr="00FC71ED">
              <w:rPr>
                <w:color w:val="000000"/>
                <w:kern w:val="0"/>
                <w:szCs w:val="21"/>
              </w:rPr>
              <w:t>国家重点生态功能区县</w:t>
            </w:r>
            <w:proofErr w:type="gramStart"/>
            <w:r w:rsidRPr="00FC71ED">
              <w:rPr>
                <w:color w:val="000000"/>
                <w:kern w:val="0"/>
                <w:szCs w:val="21"/>
              </w:rPr>
              <w:t>域考核</w:t>
            </w:r>
            <w:proofErr w:type="gramEnd"/>
            <w:r w:rsidRPr="00FC71ED">
              <w:rPr>
                <w:color w:val="000000"/>
                <w:kern w:val="0"/>
                <w:szCs w:val="21"/>
              </w:rPr>
              <w:t>业务系统</w:t>
            </w:r>
          </w:p>
        </w:tc>
        <w:tc>
          <w:tcPr>
            <w:tcW w:w="1420" w:type="dxa"/>
            <w:tcBorders>
              <w:top w:val="nil"/>
              <w:left w:val="nil"/>
              <w:bottom w:val="single" w:sz="4" w:space="0" w:color="auto"/>
              <w:right w:val="single" w:sz="4" w:space="0" w:color="auto"/>
            </w:tcBorders>
            <w:shd w:val="clear" w:color="auto" w:fill="auto"/>
            <w:vAlign w:val="center"/>
            <w:hideMark/>
          </w:tcPr>
          <w:p w14:paraId="284F2FDA" w14:textId="77777777" w:rsidR="00DF048D" w:rsidRPr="00FC71ED" w:rsidRDefault="00DF048D" w:rsidP="00C67CA8">
            <w:pPr>
              <w:widowControl/>
              <w:jc w:val="center"/>
              <w:rPr>
                <w:kern w:val="0"/>
                <w:szCs w:val="21"/>
              </w:rPr>
            </w:pPr>
            <w:proofErr w:type="gramStart"/>
            <w:r w:rsidRPr="00FC71ED">
              <w:rPr>
                <w:kern w:val="0"/>
                <w:szCs w:val="21"/>
              </w:rPr>
              <w:t>生态室</w:t>
            </w:r>
            <w:proofErr w:type="gramEnd"/>
          </w:p>
        </w:tc>
        <w:tc>
          <w:tcPr>
            <w:tcW w:w="1415" w:type="dxa"/>
            <w:tcBorders>
              <w:top w:val="nil"/>
              <w:left w:val="nil"/>
              <w:bottom w:val="single" w:sz="4" w:space="0" w:color="auto"/>
              <w:right w:val="single" w:sz="4" w:space="0" w:color="auto"/>
            </w:tcBorders>
            <w:shd w:val="clear" w:color="auto" w:fill="auto"/>
            <w:vAlign w:val="center"/>
            <w:hideMark/>
          </w:tcPr>
          <w:p w14:paraId="00EB8981"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09EB8230" w14:textId="77777777" w:rsidTr="00682670">
        <w:trPr>
          <w:trHeight w:val="54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685228" w14:textId="77777777" w:rsidR="00DF048D" w:rsidRPr="00FC71ED" w:rsidRDefault="00DF048D" w:rsidP="00C67CA8">
            <w:pPr>
              <w:widowControl/>
              <w:jc w:val="center"/>
              <w:rPr>
                <w:color w:val="000000"/>
                <w:kern w:val="0"/>
                <w:szCs w:val="21"/>
              </w:rPr>
            </w:pPr>
            <w:r>
              <w:rPr>
                <w:color w:val="000000"/>
                <w:kern w:val="0"/>
                <w:szCs w:val="21"/>
              </w:rPr>
              <w:t>23</w:t>
            </w:r>
          </w:p>
        </w:tc>
        <w:tc>
          <w:tcPr>
            <w:tcW w:w="4678" w:type="dxa"/>
            <w:tcBorders>
              <w:top w:val="nil"/>
              <w:left w:val="nil"/>
              <w:bottom w:val="single" w:sz="4" w:space="0" w:color="auto"/>
              <w:right w:val="single" w:sz="4" w:space="0" w:color="auto"/>
            </w:tcBorders>
            <w:shd w:val="clear" w:color="auto" w:fill="auto"/>
            <w:vAlign w:val="center"/>
            <w:hideMark/>
          </w:tcPr>
          <w:p w14:paraId="25247FE8" w14:textId="77777777" w:rsidR="00DF048D" w:rsidRPr="00FC71ED" w:rsidRDefault="00DF048D" w:rsidP="00C67CA8">
            <w:pPr>
              <w:widowControl/>
              <w:jc w:val="left"/>
              <w:rPr>
                <w:color w:val="000000"/>
                <w:kern w:val="0"/>
                <w:szCs w:val="21"/>
              </w:rPr>
            </w:pPr>
            <w:r w:rsidRPr="00FC71ED">
              <w:rPr>
                <w:color w:val="000000"/>
                <w:kern w:val="0"/>
                <w:szCs w:val="21"/>
              </w:rPr>
              <w:t>地表水监测断面数据统计与报表系统</w:t>
            </w:r>
          </w:p>
        </w:tc>
        <w:tc>
          <w:tcPr>
            <w:tcW w:w="1420" w:type="dxa"/>
            <w:tcBorders>
              <w:top w:val="nil"/>
              <w:left w:val="nil"/>
              <w:bottom w:val="single" w:sz="4" w:space="0" w:color="auto"/>
              <w:right w:val="single" w:sz="4" w:space="0" w:color="auto"/>
            </w:tcBorders>
            <w:shd w:val="clear" w:color="auto" w:fill="auto"/>
            <w:vAlign w:val="center"/>
            <w:hideMark/>
          </w:tcPr>
          <w:p w14:paraId="044BA3AD" w14:textId="77777777" w:rsidR="00DF048D" w:rsidRPr="00FC71ED" w:rsidRDefault="00DF048D" w:rsidP="00C67CA8">
            <w:pPr>
              <w:widowControl/>
              <w:jc w:val="center"/>
              <w:rPr>
                <w:kern w:val="0"/>
                <w:szCs w:val="21"/>
              </w:rPr>
            </w:pPr>
            <w:r w:rsidRPr="00FC71ED">
              <w:rPr>
                <w:kern w:val="0"/>
                <w:szCs w:val="21"/>
              </w:rPr>
              <w:t>水室</w:t>
            </w:r>
          </w:p>
        </w:tc>
        <w:tc>
          <w:tcPr>
            <w:tcW w:w="1415" w:type="dxa"/>
            <w:tcBorders>
              <w:top w:val="nil"/>
              <w:left w:val="nil"/>
              <w:bottom w:val="single" w:sz="4" w:space="0" w:color="auto"/>
              <w:right w:val="single" w:sz="4" w:space="0" w:color="auto"/>
            </w:tcBorders>
            <w:shd w:val="clear" w:color="auto" w:fill="auto"/>
            <w:vAlign w:val="center"/>
            <w:hideMark/>
          </w:tcPr>
          <w:p w14:paraId="64D2E6C2"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602F1F2B" w14:textId="77777777" w:rsidTr="00682670">
        <w:trPr>
          <w:trHeight w:val="5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EE1985" w14:textId="77777777" w:rsidR="00DF048D" w:rsidRPr="00FC71ED" w:rsidRDefault="00DF048D" w:rsidP="00C67CA8">
            <w:pPr>
              <w:widowControl/>
              <w:jc w:val="center"/>
              <w:rPr>
                <w:color w:val="000000"/>
                <w:kern w:val="0"/>
                <w:szCs w:val="21"/>
              </w:rPr>
            </w:pPr>
            <w:r>
              <w:rPr>
                <w:color w:val="000000"/>
                <w:kern w:val="0"/>
                <w:szCs w:val="21"/>
              </w:rPr>
              <w:t>24</w:t>
            </w:r>
          </w:p>
        </w:tc>
        <w:tc>
          <w:tcPr>
            <w:tcW w:w="4678" w:type="dxa"/>
            <w:tcBorders>
              <w:top w:val="nil"/>
              <w:left w:val="nil"/>
              <w:bottom w:val="single" w:sz="4" w:space="0" w:color="auto"/>
              <w:right w:val="single" w:sz="4" w:space="0" w:color="auto"/>
            </w:tcBorders>
            <w:shd w:val="clear" w:color="000000" w:fill="FFFFFF"/>
            <w:vAlign w:val="center"/>
            <w:hideMark/>
          </w:tcPr>
          <w:p w14:paraId="0B55D1FF" w14:textId="77777777" w:rsidR="00DF048D" w:rsidRPr="00FC71ED" w:rsidRDefault="00DF048D" w:rsidP="00C67CA8">
            <w:pPr>
              <w:widowControl/>
              <w:jc w:val="left"/>
              <w:rPr>
                <w:color w:val="000000"/>
                <w:kern w:val="0"/>
                <w:szCs w:val="21"/>
              </w:rPr>
            </w:pPr>
            <w:r w:rsidRPr="00FC71ED">
              <w:rPr>
                <w:color w:val="000000"/>
                <w:kern w:val="0"/>
                <w:szCs w:val="21"/>
              </w:rPr>
              <w:t>农村环境监测与评价子系统</w:t>
            </w:r>
          </w:p>
        </w:tc>
        <w:tc>
          <w:tcPr>
            <w:tcW w:w="1420" w:type="dxa"/>
            <w:tcBorders>
              <w:top w:val="nil"/>
              <w:left w:val="nil"/>
              <w:bottom w:val="single" w:sz="4" w:space="0" w:color="auto"/>
              <w:right w:val="single" w:sz="4" w:space="0" w:color="auto"/>
            </w:tcBorders>
            <w:shd w:val="clear" w:color="auto" w:fill="auto"/>
            <w:vAlign w:val="center"/>
            <w:hideMark/>
          </w:tcPr>
          <w:p w14:paraId="7665CC78" w14:textId="77777777" w:rsidR="00DF048D" w:rsidRPr="00FC71ED" w:rsidRDefault="00DF048D" w:rsidP="00C67CA8">
            <w:pPr>
              <w:widowControl/>
              <w:jc w:val="center"/>
              <w:rPr>
                <w:kern w:val="0"/>
                <w:szCs w:val="21"/>
              </w:rPr>
            </w:pPr>
            <w:proofErr w:type="gramStart"/>
            <w:r w:rsidRPr="00FC71ED">
              <w:rPr>
                <w:kern w:val="0"/>
                <w:szCs w:val="21"/>
              </w:rPr>
              <w:t>生态室</w:t>
            </w:r>
            <w:proofErr w:type="gramEnd"/>
          </w:p>
        </w:tc>
        <w:tc>
          <w:tcPr>
            <w:tcW w:w="1415" w:type="dxa"/>
            <w:tcBorders>
              <w:top w:val="nil"/>
              <w:left w:val="nil"/>
              <w:bottom w:val="single" w:sz="4" w:space="0" w:color="auto"/>
              <w:right w:val="single" w:sz="4" w:space="0" w:color="auto"/>
            </w:tcBorders>
            <w:shd w:val="clear" w:color="auto" w:fill="auto"/>
            <w:vAlign w:val="center"/>
            <w:hideMark/>
          </w:tcPr>
          <w:p w14:paraId="3A621792"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0E7ADAB5" w14:textId="77777777" w:rsidTr="00682670">
        <w:trPr>
          <w:trHeight w:val="56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CB9A61" w14:textId="77777777" w:rsidR="00DF048D" w:rsidRPr="00FC71ED" w:rsidRDefault="00DF048D" w:rsidP="00C67CA8">
            <w:pPr>
              <w:widowControl/>
              <w:jc w:val="center"/>
              <w:rPr>
                <w:color w:val="000000"/>
                <w:kern w:val="0"/>
                <w:szCs w:val="21"/>
              </w:rPr>
            </w:pPr>
            <w:r>
              <w:rPr>
                <w:color w:val="000000"/>
                <w:kern w:val="0"/>
                <w:szCs w:val="21"/>
              </w:rPr>
              <w:t>25</w:t>
            </w:r>
          </w:p>
        </w:tc>
        <w:tc>
          <w:tcPr>
            <w:tcW w:w="4678" w:type="dxa"/>
            <w:tcBorders>
              <w:top w:val="nil"/>
              <w:left w:val="nil"/>
              <w:bottom w:val="single" w:sz="4" w:space="0" w:color="auto"/>
              <w:right w:val="single" w:sz="4" w:space="0" w:color="auto"/>
            </w:tcBorders>
            <w:shd w:val="clear" w:color="000000" w:fill="FFFFFF"/>
            <w:vAlign w:val="center"/>
            <w:hideMark/>
          </w:tcPr>
          <w:p w14:paraId="3FEE21FA" w14:textId="77777777" w:rsidR="00DF048D" w:rsidRPr="00FC71ED" w:rsidRDefault="00DF048D" w:rsidP="00C67CA8">
            <w:pPr>
              <w:widowControl/>
              <w:jc w:val="left"/>
              <w:rPr>
                <w:color w:val="000000"/>
                <w:kern w:val="0"/>
                <w:szCs w:val="21"/>
              </w:rPr>
            </w:pPr>
            <w:r w:rsidRPr="00FC71ED">
              <w:rPr>
                <w:color w:val="000000"/>
                <w:kern w:val="0"/>
                <w:szCs w:val="21"/>
              </w:rPr>
              <w:t>湖库环境监测子系统</w:t>
            </w:r>
          </w:p>
        </w:tc>
        <w:tc>
          <w:tcPr>
            <w:tcW w:w="1420" w:type="dxa"/>
            <w:tcBorders>
              <w:top w:val="nil"/>
              <w:left w:val="nil"/>
              <w:bottom w:val="single" w:sz="4" w:space="0" w:color="auto"/>
              <w:right w:val="single" w:sz="4" w:space="0" w:color="auto"/>
            </w:tcBorders>
            <w:shd w:val="clear" w:color="auto" w:fill="auto"/>
            <w:vAlign w:val="center"/>
            <w:hideMark/>
          </w:tcPr>
          <w:p w14:paraId="2D9A4A24" w14:textId="77777777" w:rsidR="00DF048D" w:rsidRPr="00FC71ED" w:rsidRDefault="00DF048D" w:rsidP="00C67CA8">
            <w:pPr>
              <w:widowControl/>
              <w:jc w:val="center"/>
              <w:rPr>
                <w:kern w:val="0"/>
                <w:szCs w:val="21"/>
              </w:rPr>
            </w:pPr>
            <w:r w:rsidRPr="00FC71ED">
              <w:rPr>
                <w:kern w:val="0"/>
                <w:szCs w:val="21"/>
              </w:rPr>
              <w:t>水室</w:t>
            </w:r>
          </w:p>
        </w:tc>
        <w:tc>
          <w:tcPr>
            <w:tcW w:w="1415" w:type="dxa"/>
            <w:tcBorders>
              <w:top w:val="nil"/>
              <w:left w:val="nil"/>
              <w:bottom w:val="single" w:sz="4" w:space="0" w:color="auto"/>
              <w:right w:val="single" w:sz="4" w:space="0" w:color="auto"/>
            </w:tcBorders>
            <w:shd w:val="clear" w:color="auto" w:fill="auto"/>
            <w:vAlign w:val="center"/>
            <w:hideMark/>
          </w:tcPr>
          <w:p w14:paraId="131B0426"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532EF3E2" w14:textId="77777777" w:rsidTr="00682670">
        <w:trPr>
          <w:trHeight w:val="5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250E60" w14:textId="77777777" w:rsidR="00DF048D" w:rsidRPr="00FC71ED" w:rsidRDefault="00DF048D" w:rsidP="00C67CA8">
            <w:pPr>
              <w:widowControl/>
              <w:jc w:val="center"/>
              <w:rPr>
                <w:color w:val="000000"/>
                <w:kern w:val="0"/>
                <w:szCs w:val="21"/>
              </w:rPr>
            </w:pPr>
            <w:r>
              <w:rPr>
                <w:color w:val="000000"/>
                <w:kern w:val="0"/>
                <w:szCs w:val="21"/>
              </w:rPr>
              <w:t>26</w:t>
            </w:r>
          </w:p>
        </w:tc>
        <w:tc>
          <w:tcPr>
            <w:tcW w:w="4678" w:type="dxa"/>
            <w:tcBorders>
              <w:top w:val="nil"/>
              <w:left w:val="nil"/>
              <w:bottom w:val="single" w:sz="4" w:space="0" w:color="auto"/>
              <w:right w:val="single" w:sz="4" w:space="0" w:color="auto"/>
            </w:tcBorders>
            <w:shd w:val="clear" w:color="000000" w:fill="FFFFFF"/>
            <w:vAlign w:val="center"/>
            <w:hideMark/>
          </w:tcPr>
          <w:p w14:paraId="1AA52A55" w14:textId="77777777" w:rsidR="00DF048D" w:rsidRPr="00FC71ED" w:rsidRDefault="00DF048D" w:rsidP="00C67CA8">
            <w:pPr>
              <w:widowControl/>
              <w:jc w:val="left"/>
              <w:rPr>
                <w:color w:val="000000"/>
                <w:kern w:val="0"/>
                <w:szCs w:val="21"/>
              </w:rPr>
            </w:pPr>
            <w:r w:rsidRPr="00FC71ED">
              <w:rPr>
                <w:color w:val="000000"/>
                <w:kern w:val="0"/>
                <w:szCs w:val="21"/>
              </w:rPr>
              <w:t>水生生物环境监测数据管理系统</w:t>
            </w:r>
          </w:p>
        </w:tc>
        <w:tc>
          <w:tcPr>
            <w:tcW w:w="1420" w:type="dxa"/>
            <w:tcBorders>
              <w:top w:val="nil"/>
              <w:left w:val="nil"/>
              <w:bottom w:val="single" w:sz="4" w:space="0" w:color="auto"/>
              <w:right w:val="single" w:sz="4" w:space="0" w:color="auto"/>
            </w:tcBorders>
            <w:shd w:val="clear" w:color="auto" w:fill="auto"/>
            <w:vAlign w:val="center"/>
            <w:hideMark/>
          </w:tcPr>
          <w:p w14:paraId="4D55ADDC" w14:textId="77777777" w:rsidR="00DF048D" w:rsidRPr="00FC71ED" w:rsidRDefault="00DF048D" w:rsidP="00C67CA8">
            <w:pPr>
              <w:widowControl/>
              <w:jc w:val="center"/>
              <w:rPr>
                <w:kern w:val="0"/>
                <w:szCs w:val="21"/>
              </w:rPr>
            </w:pPr>
            <w:r w:rsidRPr="00FC71ED">
              <w:rPr>
                <w:kern w:val="0"/>
                <w:szCs w:val="21"/>
              </w:rPr>
              <w:t>水室</w:t>
            </w:r>
          </w:p>
        </w:tc>
        <w:tc>
          <w:tcPr>
            <w:tcW w:w="1415" w:type="dxa"/>
            <w:tcBorders>
              <w:top w:val="nil"/>
              <w:left w:val="nil"/>
              <w:bottom w:val="single" w:sz="4" w:space="0" w:color="auto"/>
              <w:right w:val="single" w:sz="4" w:space="0" w:color="auto"/>
            </w:tcBorders>
            <w:shd w:val="clear" w:color="auto" w:fill="auto"/>
            <w:vAlign w:val="center"/>
            <w:hideMark/>
          </w:tcPr>
          <w:p w14:paraId="6AFBA67D"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537633DA" w14:textId="77777777" w:rsidTr="00682670">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4F0349" w14:textId="77777777" w:rsidR="00DF048D" w:rsidRPr="00FC71ED" w:rsidRDefault="00DF048D" w:rsidP="00C67CA8">
            <w:pPr>
              <w:widowControl/>
              <w:jc w:val="center"/>
              <w:rPr>
                <w:color w:val="000000"/>
                <w:kern w:val="0"/>
                <w:szCs w:val="21"/>
              </w:rPr>
            </w:pPr>
            <w:r w:rsidRPr="00FC71ED">
              <w:rPr>
                <w:color w:val="000000"/>
                <w:kern w:val="0"/>
                <w:szCs w:val="21"/>
              </w:rPr>
              <w:t>49</w:t>
            </w:r>
          </w:p>
        </w:tc>
        <w:tc>
          <w:tcPr>
            <w:tcW w:w="4678" w:type="dxa"/>
            <w:tcBorders>
              <w:top w:val="nil"/>
              <w:left w:val="nil"/>
              <w:bottom w:val="single" w:sz="4" w:space="0" w:color="auto"/>
              <w:right w:val="single" w:sz="4" w:space="0" w:color="auto"/>
            </w:tcBorders>
            <w:shd w:val="clear" w:color="000000" w:fill="FFFFFF"/>
            <w:vAlign w:val="center"/>
            <w:hideMark/>
          </w:tcPr>
          <w:p w14:paraId="313DEDB9" w14:textId="77777777" w:rsidR="00DF048D" w:rsidRPr="00FC71ED" w:rsidRDefault="00DF048D" w:rsidP="00C67CA8">
            <w:pPr>
              <w:widowControl/>
              <w:jc w:val="left"/>
              <w:rPr>
                <w:color w:val="000000"/>
                <w:kern w:val="0"/>
                <w:szCs w:val="21"/>
              </w:rPr>
            </w:pPr>
            <w:r w:rsidRPr="00FC71ED">
              <w:rPr>
                <w:color w:val="000000"/>
                <w:kern w:val="0"/>
                <w:szCs w:val="21"/>
              </w:rPr>
              <w:t>实验室信息管理系统</w:t>
            </w:r>
          </w:p>
        </w:tc>
        <w:tc>
          <w:tcPr>
            <w:tcW w:w="1420" w:type="dxa"/>
            <w:tcBorders>
              <w:top w:val="nil"/>
              <w:left w:val="nil"/>
              <w:bottom w:val="single" w:sz="4" w:space="0" w:color="auto"/>
              <w:right w:val="single" w:sz="4" w:space="0" w:color="auto"/>
            </w:tcBorders>
            <w:shd w:val="clear" w:color="auto" w:fill="auto"/>
            <w:vAlign w:val="center"/>
            <w:hideMark/>
          </w:tcPr>
          <w:p w14:paraId="2FD5A2C2" w14:textId="77777777" w:rsidR="00DF048D" w:rsidRPr="00FC71ED" w:rsidRDefault="00DF048D" w:rsidP="00C67CA8">
            <w:pPr>
              <w:widowControl/>
              <w:jc w:val="center"/>
              <w:rPr>
                <w:kern w:val="0"/>
                <w:szCs w:val="21"/>
              </w:rPr>
            </w:pPr>
            <w:proofErr w:type="gramStart"/>
            <w:r w:rsidRPr="00FC71ED">
              <w:rPr>
                <w:kern w:val="0"/>
                <w:szCs w:val="21"/>
              </w:rPr>
              <w:t>质检室</w:t>
            </w:r>
            <w:proofErr w:type="gramEnd"/>
          </w:p>
        </w:tc>
        <w:tc>
          <w:tcPr>
            <w:tcW w:w="1415" w:type="dxa"/>
            <w:tcBorders>
              <w:top w:val="nil"/>
              <w:left w:val="nil"/>
              <w:bottom w:val="single" w:sz="4" w:space="0" w:color="auto"/>
              <w:right w:val="single" w:sz="4" w:space="0" w:color="auto"/>
            </w:tcBorders>
            <w:shd w:val="clear" w:color="auto" w:fill="auto"/>
            <w:vAlign w:val="center"/>
            <w:hideMark/>
          </w:tcPr>
          <w:p w14:paraId="31D1AA12"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3B3DA5F7" w14:textId="77777777" w:rsidTr="0068267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B01EB0" w14:textId="77777777" w:rsidR="00DF048D" w:rsidRPr="00FC71ED" w:rsidRDefault="00DF048D" w:rsidP="00C67CA8">
            <w:pPr>
              <w:widowControl/>
              <w:jc w:val="center"/>
              <w:rPr>
                <w:color w:val="000000"/>
                <w:kern w:val="0"/>
                <w:szCs w:val="21"/>
              </w:rPr>
            </w:pPr>
            <w:r>
              <w:rPr>
                <w:color w:val="000000"/>
                <w:kern w:val="0"/>
                <w:szCs w:val="21"/>
              </w:rPr>
              <w:t>27</w:t>
            </w:r>
          </w:p>
        </w:tc>
        <w:tc>
          <w:tcPr>
            <w:tcW w:w="4678" w:type="dxa"/>
            <w:tcBorders>
              <w:top w:val="nil"/>
              <w:left w:val="nil"/>
              <w:bottom w:val="single" w:sz="4" w:space="0" w:color="auto"/>
              <w:right w:val="single" w:sz="4" w:space="0" w:color="auto"/>
            </w:tcBorders>
            <w:shd w:val="clear" w:color="000000" w:fill="FFFFFF"/>
            <w:vAlign w:val="center"/>
            <w:hideMark/>
          </w:tcPr>
          <w:p w14:paraId="179646BE" w14:textId="77777777" w:rsidR="00DF048D" w:rsidRPr="00FC71ED" w:rsidRDefault="00DF048D" w:rsidP="00C67CA8">
            <w:pPr>
              <w:widowControl/>
              <w:jc w:val="left"/>
              <w:rPr>
                <w:color w:val="000000"/>
                <w:kern w:val="0"/>
                <w:szCs w:val="21"/>
              </w:rPr>
            </w:pPr>
            <w:r w:rsidRPr="00FC71ED">
              <w:rPr>
                <w:color w:val="000000"/>
                <w:kern w:val="0"/>
                <w:szCs w:val="21"/>
              </w:rPr>
              <w:t>跨国界水体水质监测管理系统</w:t>
            </w:r>
          </w:p>
        </w:tc>
        <w:tc>
          <w:tcPr>
            <w:tcW w:w="1420" w:type="dxa"/>
            <w:tcBorders>
              <w:top w:val="nil"/>
              <w:left w:val="nil"/>
              <w:bottom w:val="single" w:sz="4" w:space="0" w:color="auto"/>
              <w:right w:val="single" w:sz="4" w:space="0" w:color="auto"/>
            </w:tcBorders>
            <w:shd w:val="clear" w:color="auto" w:fill="auto"/>
            <w:vAlign w:val="center"/>
            <w:hideMark/>
          </w:tcPr>
          <w:p w14:paraId="7B24A3C9" w14:textId="77777777" w:rsidR="00DF048D" w:rsidRPr="00FC71ED" w:rsidRDefault="00DF048D" w:rsidP="00C67CA8">
            <w:pPr>
              <w:widowControl/>
              <w:jc w:val="center"/>
              <w:rPr>
                <w:kern w:val="0"/>
                <w:szCs w:val="21"/>
              </w:rPr>
            </w:pPr>
            <w:r w:rsidRPr="00FC71ED">
              <w:rPr>
                <w:kern w:val="0"/>
                <w:szCs w:val="21"/>
              </w:rPr>
              <w:t>水室</w:t>
            </w:r>
          </w:p>
        </w:tc>
        <w:tc>
          <w:tcPr>
            <w:tcW w:w="1415" w:type="dxa"/>
            <w:tcBorders>
              <w:top w:val="nil"/>
              <w:left w:val="nil"/>
              <w:bottom w:val="single" w:sz="4" w:space="0" w:color="auto"/>
              <w:right w:val="single" w:sz="4" w:space="0" w:color="auto"/>
            </w:tcBorders>
            <w:shd w:val="clear" w:color="auto" w:fill="auto"/>
            <w:vAlign w:val="center"/>
            <w:hideMark/>
          </w:tcPr>
          <w:p w14:paraId="47AC6223"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6C02A22E" w14:textId="77777777" w:rsidTr="00682670">
        <w:trPr>
          <w:trHeight w:val="55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14D8FC" w14:textId="77777777" w:rsidR="00DF048D" w:rsidRPr="00FC71ED" w:rsidRDefault="00DF048D" w:rsidP="00C67CA8">
            <w:pPr>
              <w:widowControl/>
              <w:jc w:val="center"/>
              <w:rPr>
                <w:color w:val="000000"/>
                <w:kern w:val="0"/>
                <w:szCs w:val="21"/>
              </w:rPr>
            </w:pPr>
            <w:r>
              <w:rPr>
                <w:color w:val="000000"/>
                <w:kern w:val="0"/>
                <w:szCs w:val="21"/>
              </w:rPr>
              <w:t>28</w:t>
            </w:r>
          </w:p>
        </w:tc>
        <w:tc>
          <w:tcPr>
            <w:tcW w:w="4678" w:type="dxa"/>
            <w:tcBorders>
              <w:top w:val="nil"/>
              <w:left w:val="nil"/>
              <w:bottom w:val="single" w:sz="4" w:space="0" w:color="auto"/>
              <w:right w:val="single" w:sz="4" w:space="0" w:color="auto"/>
            </w:tcBorders>
            <w:shd w:val="clear" w:color="000000" w:fill="FFFFFF"/>
            <w:vAlign w:val="center"/>
            <w:hideMark/>
          </w:tcPr>
          <w:p w14:paraId="05D516BD" w14:textId="77777777" w:rsidR="00DF048D" w:rsidRPr="00FC71ED" w:rsidRDefault="00DF048D" w:rsidP="00C67CA8">
            <w:pPr>
              <w:widowControl/>
              <w:jc w:val="left"/>
              <w:rPr>
                <w:color w:val="000000"/>
                <w:kern w:val="0"/>
                <w:szCs w:val="21"/>
              </w:rPr>
            </w:pPr>
            <w:r w:rsidRPr="00FC71ED">
              <w:rPr>
                <w:color w:val="000000"/>
                <w:kern w:val="0"/>
                <w:szCs w:val="21"/>
              </w:rPr>
              <w:t>水功能区监测管理系统</w:t>
            </w:r>
          </w:p>
        </w:tc>
        <w:tc>
          <w:tcPr>
            <w:tcW w:w="1420" w:type="dxa"/>
            <w:tcBorders>
              <w:top w:val="nil"/>
              <w:left w:val="nil"/>
              <w:bottom w:val="single" w:sz="4" w:space="0" w:color="auto"/>
              <w:right w:val="single" w:sz="4" w:space="0" w:color="auto"/>
            </w:tcBorders>
            <w:shd w:val="clear" w:color="auto" w:fill="auto"/>
            <w:vAlign w:val="center"/>
            <w:hideMark/>
          </w:tcPr>
          <w:p w14:paraId="5AD6064F" w14:textId="77777777" w:rsidR="00DF048D" w:rsidRPr="00FC71ED" w:rsidRDefault="00DF048D" w:rsidP="00C67CA8">
            <w:pPr>
              <w:widowControl/>
              <w:jc w:val="center"/>
              <w:rPr>
                <w:kern w:val="0"/>
                <w:szCs w:val="21"/>
              </w:rPr>
            </w:pPr>
            <w:r w:rsidRPr="00FC71ED">
              <w:rPr>
                <w:kern w:val="0"/>
                <w:szCs w:val="21"/>
              </w:rPr>
              <w:t>水室</w:t>
            </w:r>
          </w:p>
        </w:tc>
        <w:tc>
          <w:tcPr>
            <w:tcW w:w="1415" w:type="dxa"/>
            <w:tcBorders>
              <w:top w:val="nil"/>
              <w:left w:val="nil"/>
              <w:bottom w:val="single" w:sz="4" w:space="0" w:color="auto"/>
              <w:right w:val="single" w:sz="4" w:space="0" w:color="auto"/>
            </w:tcBorders>
            <w:shd w:val="clear" w:color="auto" w:fill="auto"/>
            <w:vAlign w:val="center"/>
            <w:hideMark/>
          </w:tcPr>
          <w:p w14:paraId="5FBCE0A2"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09584F3F" w14:textId="77777777" w:rsidTr="00682670">
        <w:trPr>
          <w:trHeight w:val="5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14BE2A" w14:textId="77777777" w:rsidR="00DF048D" w:rsidRPr="00FC71ED" w:rsidRDefault="00DF048D" w:rsidP="00C67CA8">
            <w:pPr>
              <w:widowControl/>
              <w:jc w:val="center"/>
              <w:rPr>
                <w:color w:val="000000"/>
                <w:kern w:val="0"/>
                <w:szCs w:val="21"/>
              </w:rPr>
            </w:pPr>
            <w:r>
              <w:rPr>
                <w:color w:val="000000"/>
                <w:kern w:val="0"/>
                <w:szCs w:val="21"/>
              </w:rPr>
              <w:t>29</w:t>
            </w:r>
          </w:p>
        </w:tc>
        <w:tc>
          <w:tcPr>
            <w:tcW w:w="4678" w:type="dxa"/>
            <w:tcBorders>
              <w:top w:val="nil"/>
              <w:left w:val="nil"/>
              <w:bottom w:val="single" w:sz="4" w:space="0" w:color="auto"/>
              <w:right w:val="single" w:sz="4" w:space="0" w:color="auto"/>
            </w:tcBorders>
            <w:shd w:val="clear" w:color="000000" w:fill="FFFFFF"/>
            <w:vAlign w:val="center"/>
            <w:hideMark/>
          </w:tcPr>
          <w:p w14:paraId="02D02A0D" w14:textId="77777777" w:rsidR="00DF048D" w:rsidRPr="00FC71ED" w:rsidRDefault="00DF048D" w:rsidP="00C67CA8">
            <w:pPr>
              <w:widowControl/>
              <w:jc w:val="left"/>
              <w:rPr>
                <w:color w:val="000000"/>
                <w:kern w:val="0"/>
                <w:szCs w:val="21"/>
              </w:rPr>
            </w:pPr>
            <w:r w:rsidRPr="00FC71ED">
              <w:rPr>
                <w:color w:val="000000"/>
                <w:kern w:val="0"/>
                <w:szCs w:val="21"/>
              </w:rPr>
              <w:t>海洋环境质量监测数据共享</w:t>
            </w:r>
          </w:p>
        </w:tc>
        <w:tc>
          <w:tcPr>
            <w:tcW w:w="1420" w:type="dxa"/>
            <w:tcBorders>
              <w:top w:val="nil"/>
              <w:left w:val="nil"/>
              <w:bottom w:val="single" w:sz="4" w:space="0" w:color="auto"/>
              <w:right w:val="single" w:sz="4" w:space="0" w:color="auto"/>
            </w:tcBorders>
            <w:shd w:val="clear" w:color="auto" w:fill="auto"/>
            <w:vAlign w:val="center"/>
            <w:hideMark/>
          </w:tcPr>
          <w:p w14:paraId="06E9F191" w14:textId="77777777" w:rsidR="00DF048D" w:rsidRPr="00FC71ED" w:rsidRDefault="00DF048D" w:rsidP="00C67CA8">
            <w:pPr>
              <w:widowControl/>
              <w:jc w:val="center"/>
              <w:rPr>
                <w:kern w:val="0"/>
                <w:szCs w:val="21"/>
              </w:rPr>
            </w:pPr>
            <w:r w:rsidRPr="00FC71ED">
              <w:rPr>
                <w:kern w:val="0"/>
                <w:szCs w:val="21"/>
              </w:rPr>
              <w:t>综合室</w:t>
            </w:r>
          </w:p>
        </w:tc>
        <w:tc>
          <w:tcPr>
            <w:tcW w:w="1415" w:type="dxa"/>
            <w:tcBorders>
              <w:top w:val="nil"/>
              <w:left w:val="nil"/>
              <w:bottom w:val="single" w:sz="4" w:space="0" w:color="auto"/>
              <w:right w:val="single" w:sz="4" w:space="0" w:color="auto"/>
            </w:tcBorders>
            <w:shd w:val="clear" w:color="auto" w:fill="auto"/>
            <w:vAlign w:val="center"/>
            <w:hideMark/>
          </w:tcPr>
          <w:p w14:paraId="57E50E09"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r w:rsidR="00DF048D" w:rsidRPr="00FC71ED" w14:paraId="0C088922" w14:textId="77777777" w:rsidTr="00682670">
        <w:trPr>
          <w:trHeight w:val="56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E4E23B" w14:textId="77777777" w:rsidR="00DF048D" w:rsidRPr="00FC71ED" w:rsidRDefault="00DF048D" w:rsidP="00C67CA8">
            <w:pPr>
              <w:widowControl/>
              <w:jc w:val="center"/>
              <w:rPr>
                <w:color w:val="000000"/>
                <w:kern w:val="0"/>
                <w:szCs w:val="21"/>
              </w:rPr>
            </w:pPr>
            <w:r>
              <w:rPr>
                <w:color w:val="000000"/>
                <w:kern w:val="0"/>
                <w:szCs w:val="21"/>
              </w:rPr>
              <w:lastRenderedPageBreak/>
              <w:t>30</w:t>
            </w:r>
          </w:p>
        </w:tc>
        <w:tc>
          <w:tcPr>
            <w:tcW w:w="4678" w:type="dxa"/>
            <w:tcBorders>
              <w:top w:val="nil"/>
              <w:left w:val="nil"/>
              <w:bottom w:val="single" w:sz="4" w:space="0" w:color="auto"/>
              <w:right w:val="single" w:sz="4" w:space="0" w:color="auto"/>
            </w:tcBorders>
            <w:shd w:val="clear" w:color="000000" w:fill="FFFFFF"/>
            <w:vAlign w:val="center"/>
            <w:hideMark/>
          </w:tcPr>
          <w:p w14:paraId="36C7A9B5" w14:textId="77777777" w:rsidR="00DF048D" w:rsidRPr="00FC71ED" w:rsidRDefault="00DF048D" w:rsidP="00C67CA8">
            <w:pPr>
              <w:widowControl/>
              <w:jc w:val="left"/>
              <w:rPr>
                <w:color w:val="000000"/>
                <w:kern w:val="0"/>
                <w:szCs w:val="21"/>
              </w:rPr>
            </w:pPr>
            <w:r w:rsidRPr="00FC71ED">
              <w:rPr>
                <w:color w:val="000000"/>
                <w:kern w:val="0"/>
                <w:szCs w:val="21"/>
              </w:rPr>
              <w:t>访问控制系统</w:t>
            </w:r>
          </w:p>
        </w:tc>
        <w:tc>
          <w:tcPr>
            <w:tcW w:w="1420" w:type="dxa"/>
            <w:tcBorders>
              <w:top w:val="nil"/>
              <w:left w:val="nil"/>
              <w:bottom w:val="single" w:sz="4" w:space="0" w:color="auto"/>
              <w:right w:val="single" w:sz="4" w:space="0" w:color="auto"/>
            </w:tcBorders>
            <w:shd w:val="clear" w:color="auto" w:fill="auto"/>
            <w:vAlign w:val="center"/>
            <w:hideMark/>
          </w:tcPr>
          <w:p w14:paraId="24C6480B" w14:textId="77777777" w:rsidR="00DF048D" w:rsidRPr="00FC71ED" w:rsidRDefault="00DF048D" w:rsidP="00C67CA8">
            <w:pPr>
              <w:widowControl/>
              <w:jc w:val="center"/>
              <w:rPr>
                <w:kern w:val="0"/>
                <w:szCs w:val="21"/>
              </w:rPr>
            </w:pPr>
            <w:r w:rsidRPr="00FC71ED">
              <w:rPr>
                <w:kern w:val="0"/>
                <w:szCs w:val="21"/>
              </w:rPr>
              <w:t>综合室</w:t>
            </w:r>
          </w:p>
        </w:tc>
        <w:tc>
          <w:tcPr>
            <w:tcW w:w="1415" w:type="dxa"/>
            <w:tcBorders>
              <w:top w:val="nil"/>
              <w:left w:val="nil"/>
              <w:bottom w:val="single" w:sz="4" w:space="0" w:color="auto"/>
              <w:right w:val="single" w:sz="4" w:space="0" w:color="auto"/>
            </w:tcBorders>
            <w:shd w:val="clear" w:color="auto" w:fill="auto"/>
            <w:vAlign w:val="center"/>
            <w:hideMark/>
          </w:tcPr>
          <w:p w14:paraId="65C685D1" w14:textId="77777777" w:rsidR="00DF048D" w:rsidRPr="00FC71ED" w:rsidRDefault="00DF048D" w:rsidP="00C67CA8">
            <w:pPr>
              <w:widowControl/>
              <w:jc w:val="center"/>
              <w:rPr>
                <w:color w:val="000000"/>
                <w:kern w:val="0"/>
                <w:szCs w:val="21"/>
              </w:rPr>
            </w:pPr>
            <w:r w:rsidRPr="00FC71ED">
              <w:rPr>
                <w:color w:val="000000"/>
                <w:kern w:val="0"/>
                <w:szCs w:val="21"/>
              </w:rPr>
              <w:t>计划集成</w:t>
            </w:r>
          </w:p>
        </w:tc>
      </w:tr>
    </w:tbl>
    <w:p w14:paraId="6B00F963" w14:textId="6CCB7CEC" w:rsidR="00DF048D" w:rsidRPr="00AE1194" w:rsidRDefault="00DF048D" w:rsidP="00DF048D">
      <w:pPr>
        <w:pStyle w:val="3"/>
      </w:pPr>
      <w:bookmarkStart w:id="347" w:name="_Toc56691883"/>
      <w:r>
        <w:rPr>
          <w:rFonts w:hint="eastAsia"/>
        </w:rPr>
        <w:t>短信认证</w:t>
      </w:r>
      <w:bookmarkEnd w:id="347"/>
    </w:p>
    <w:p w14:paraId="1F6C4D0B" w14:textId="3277CFE1" w:rsidR="00DF048D" w:rsidRDefault="00DF048D">
      <w:pPr>
        <w:pStyle w:val="a8"/>
      </w:pPr>
      <w:r>
        <w:rPr>
          <w:rFonts w:hint="eastAsia"/>
        </w:rPr>
        <w:t>与互联网短信网关集成，实现与账户信息中登记的手机号进行短信交互，可实现密码找回、短信验证码获取。实现多因子登录认证。</w:t>
      </w:r>
      <w:r>
        <w:rPr>
          <w:rFonts w:hint="eastAsia"/>
        </w:rPr>
        <w:t xml:space="preserve"> </w:t>
      </w:r>
      <w:r>
        <w:rPr>
          <w:rFonts w:hint="eastAsia"/>
        </w:rPr>
        <w:t>支撑统一身份认证系统服务集成，并支持其他业务系统在线调用，能够实现监控报警和总站通知公告等用途。</w:t>
      </w:r>
    </w:p>
    <w:p w14:paraId="2C1E1B3F" w14:textId="37124353" w:rsidR="00BC0732" w:rsidRDefault="00BC0732" w:rsidP="00BC0732">
      <w:pPr>
        <w:pStyle w:val="3"/>
      </w:pPr>
      <w:bookmarkStart w:id="348" w:name="_Toc56691884"/>
      <w:r>
        <w:rPr>
          <w:rFonts w:hint="eastAsia"/>
        </w:rPr>
        <w:t>联调</w:t>
      </w:r>
      <w:r w:rsidR="00C21865">
        <w:rPr>
          <w:rFonts w:hint="eastAsia"/>
        </w:rPr>
        <w:t>测试</w:t>
      </w:r>
      <w:bookmarkEnd w:id="348"/>
    </w:p>
    <w:p w14:paraId="4162E22D" w14:textId="77777777" w:rsidR="00BC0732" w:rsidRDefault="00BC0732">
      <w:pPr>
        <w:pStyle w:val="a8"/>
      </w:pPr>
      <w:r>
        <w:rPr>
          <w:rFonts w:hint="eastAsia"/>
        </w:rPr>
        <w:t>应用系统集成联调是统一身份认证系统服务实施的重要部分，需集中组织各业务应用系统运</w:t>
      </w:r>
      <w:proofErr w:type="gramStart"/>
      <w:r>
        <w:rPr>
          <w:rFonts w:hint="eastAsia"/>
        </w:rPr>
        <w:t>维单位</w:t>
      </w:r>
      <w:proofErr w:type="gramEnd"/>
      <w:r>
        <w:rPr>
          <w:rFonts w:hint="eastAsia"/>
        </w:rPr>
        <w:t>技术人员进行技术培训、资料发放，各业务系统运</w:t>
      </w:r>
      <w:proofErr w:type="gramStart"/>
      <w:r>
        <w:rPr>
          <w:rFonts w:hint="eastAsia"/>
        </w:rPr>
        <w:t>维单位</w:t>
      </w:r>
      <w:proofErr w:type="gramEnd"/>
      <w:r>
        <w:rPr>
          <w:rFonts w:hint="eastAsia"/>
        </w:rPr>
        <w:t>按照开发手册的指导方案进行接口集成改造，改造后的应用系统通过系统管理员配置、授权与统一身份认证系统集成。</w:t>
      </w:r>
    </w:p>
    <w:p w14:paraId="098BB989" w14:textId="77777777" w:rsidR="00BC0732" w:rsidRDefault="00BC0732">
      <w:pPr>
        <w:pStyle w:val="a8"/>
      </w:pPr>
      <w:r>
        <w:rPr>
          <w:rFonts w:hint="eastAsia"/>
        </w:rPr>
        <w:t>总站暂行应用系统集成实施工作流程如下图：</w:t>
      </w:r>
    </w:p>
    <w:p w14:paraId="5059606F" w14:textId="77777777" w:rsidR="00BC0732" w:rsidRPr="00DB3B5F" w:rsidRDefault="00BC0732" w:rsidP="00BC0732">
      <w:pPr>
        <w:spacing w:before="120"/>
        <w:ind w:firstLine="480"/>
      </w:pPr>
    </w:p>
    <w:p w14:paraId="0FD56DD9" w14:textId="77777777" w:rsidR="00BC0732" w:rsidRDefault="00BC0732" w:rsidP="00BC0732">
      <w:pPr>
        <w:spacing w:before="120"/>
      </w:pPr>
      <w:r>
        <w:rPr>
          <w:noProof/>
        </w:rPr>
        <w:drawing>
          <wp:inline distT="0" distB="0" distL="0" distR="0" wp14:anchorId="117571D1" wp14:editId="619C1D44">
            <wp:extent cx="5342890" cy="2209214"/>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2104" cy="2225428"/>
                    </a:xfrm>
                    <a:prstGeom prst="rect">
                      <a:avLst/>
                    </a:prstGeom>
                    <a:noFill/>
                  </pic:spPr>
                </pic:pic>
              </a:graphicData>
            </a:graphic>
          </wp:inline>
        </w:drawing>
      </w:r>
    </w:p>
    <w:p w14:paraId="09E3EA6A" w14:textId="13298DCE" w:rsidR="00BC0732" w:rsidRPr="00DB3B5F" w:rsidRDefault="00BC0732" w:rsidP="00BC0732">
      <w:pPr>
        <w:pStyle w:val="aa"/>
        <w:spacing w:before="120" w:after="120"/>
        <w:rPr>
          <w:rFonts w:ascii="Times New Roman" w:eastAsia="宋体" w:hAnsi="Times New Roman" w:cs="Times New Roman"/>
          <w:b/>
          <w:bCs/>
          <w:sz w:val="21"/>
          <w:szCs w:val="21"/>
        </w:rPr>
      </w:pPr>
      <w:r w:rsidRPr="00DB3B5F">
        <w:rPr>
          <w:rFonts w:ascii="Times New Roman" w:eastAsia="宋体" w:hAnsi="Times New Roman" w:cs="Times New Roman"/>
          <w:b/>
          <w:bCs/>
          <w:sz w:val="21"/>
          <w:szCs w:val="21"/>
        </w:rPr>
        <w:t>图</w:t>
      </w:r>
      <w:r w:rsidRPr="00DB3B5F">
        <w:rPr>
          <w:rFonts w:ascii="Times New Roman" w:eastAsia="宋体" w:hAnsi="Times New Roman" w:cs="Times New Roman"/>
          <w:b/>
          <w:bCs/>
          <w:sz w:val="21"/>
          <w:szCs w:val="21"/>
        </w:rPr>
        <w:t xml:space="preserve"> </w:t>
      </w:r>
      <w:r w:rsidRPr="00DB3B5F">
        <w:rPr>
          <w:rFonts w:ascii="Times New Roman" w:eastAsia="宋体" w:hAnsi="Times New Roman" w:cs="Times New Roman"/>
          <w:b/>
          <w:bCs/>
          <w:sz w:val="21"/>
          <w:szCs w:val="21"/>
        </w:rPr>
        <w:fldChar w:fldCharType="begin"/>
      </w:r>
      <w:r w:rsidRPr="00DB3B5F">
        <w:rPr>
          <w:rFonts w:ascii="Times New Roman" w:eastAsia="宋体" w:hAnsi="Times New Roman" w:cs="Times New Roman"/>
          <w:b/>
          <w:bCs/>
          <w:sz w:val="21"/>
          <w:szCs w:val="21"/>
        </w:rPr>
        <w:instrText xml:space="preserve"> SEQ </w:instrText>
      </w:r>
      <w:r w:rsidRPr="00DB3B5F">
        <w:rPr>
          <w:rFonts w:ascii="Times New Roman" w:eastAsia="宋体" w:hAnsi="Times New Roman" w:cs="Times New Roman"/>
          <w:b/>
          <w:bCs/>
          <w:sz w:val="21"/>
          <w:szCs w:val="21"/>
        </w:rPr>
        <w:instrText>图表</w:instrText>
      </w:r>
      <w:r w:rsidRPr="00DB3B5F">
        <w:rPr>
          <w:rFonts w:ascii="Times New Roman" w:eastAsia="宋体" w:hAnsi="Times New Roman" w:cs="Times New Roman"/>
          <w:b/>
          <w:bCs/>
          <w:sz w:val="21"/>
          <w:szCs w:val="21"/>
        </w:rPr>
        <w:instrText xml:space="preserve"> \* ARABIC </w:instrText>
      </w:r>
      <w:r w:rsidRPr="00DB3B5F">
        <w:rPr>
          <w:rFonts w:ascii="Times New Roman" w:eastAsia="宋体" w:hAnsi="Times New Roman" w:cs="Times New Roman"/>
          <w:b/>
          <w:bCs/>
          <w:sz w:val="21"/>
          <w:szCs w:val="21"/>
        </w:rPr>
        <w:fldChar w:fldCharType="separate"/>
      </w:r>
      <w:r w:rsidR="005D2DFB">
        <w:rPr>
          <w:rFonts w:ascii="Times New Roman" w:eastAsia="宋体" w:hAnsi="Times New Roman" w:cs="Times New Roman"/>
          <w:b/>
          <w:bCs/>
          <w:noProof/>
          <w:sz w:val="21"/>
          <w:szCs w:val="21"/>
        </w:rPr>
        <w:t>4</w:t>
      </w:r>
      <w:r w:rsidRPr="00DB3B5F">
        <w:rPr>
          <w:rFonts w:ascii="Times New Roman" w:eastAsia="宋体" w:hAnsi="Times New Roman" w:cs="Times New Roman"/>
          <w:b/>
          <w:bCs/>
          <w:sz w:val="21"/>
          <w:szCs w:val="21"/>
        </w:rPr>
        <w:fldChar w:fldCharType="end"/>
      </w:r>
      <w:r w:rsidRPr="00DB3B5F">
        <w:rPr>
          <w:rFonts w:ascii="Times New Roman" w:eastAsia="宋体" w:hAnsi="Times New Roman" w:cs="Times New Roman"/>
          <w:b/>
          <w:bCs/>
          <w:sz w:val="21"/>
          <w:szCs w:val="21"/>
        </w:rPr>
        <w:t xml:space="preserve"> </w:t>
      </w:r>
      <w:r w:rsidRPr="00DB3B5F">
        <w:rPr>
          <w:rFonts w:ascii="Times New Roman" w:eastAsia="宋体" w:hAnsi="Times New Roman" w:cs="Times New Roman" w:hint="eastAsia"/>
          <w:b/>
          <w:bCs/>
          <w:sz w:val="21"/>
          <w:szCs w:val="21"/>
        </w:rPr>
        <w:t>应用集成实施流程</w:t>
      </w:r>
    </w:p>
    <w:p w14:paraId="3588C11F" w14:textId="28419388" w:rsidR="00BC0732" w:rsidRDefault="00DF048D" w:rsidP="00682670">
      <w:pPr>
        <w:pStyle w:val="3"/>
      </w:pPr>
      <w:bookmarkStart w:id="349" w:name="_Toc56691885"/>
      <w:r>
        <w:rPr>
          <w:rFonts w:hint="eastAsia"/>
        </w:rPr>
        <w:t>技术</w:t>
      </w:r>
      <w:r w:rsidR="00BC0732">
        <w:rPr>
          <w:rFonts w:hint="eastAsia"/>
        </w:rPr>
        <w:t>培训</w:t>
      </w:r>
      <w:bookmarkEnd w:id="349"/>
    </w:p>
    <w:p w14:paraId="5A658D0A" w14:textId="77777777" w:rsidR="00BC0732" w:rsidRPr="00DB3B5F" w:rsidRDefault="00BC0732" w:rsidP="00BC0732">
      <w:pPr>
        <w:pStyle w:val="afb"/>
        <w:numPr>
          <w:ilvl w:val="0"/>
          <w:numId w:val="25"/>
        </w:numPr>
        <w:spacing w:beforeLines="50" w:before="156" w:line="360" w:lineRule="auto"/>
        <w:ind w:firstLineChars="0"/>
        <w:rPr>
          <w:sz w:val="24"/>
        </w:rPr>
      </w:pPr>
      <w:r w:rsidRPr="00DB3B5F">
        <w:rPr>
          <w:rFonts w:hint="eastAsia"/>
          <w:b/>
          <w:bCs/>
          <w:sz w:val="24"/>
        </w:rPr>
        <w:t>培训时间：</w:t>
      </w:r>
      <w:r w:rsidRPr="00DB3B5F">
        <w:rPr>
          <w:rFonts w:hint="eastAsia"/>
          <w:sz w:val="24"/>
        </w:rPr>
        <w:t>集中联调实施前</w:t>
      </w:r>
    </w:p>
    <w:p w14:paraId="04E09D1E" w14:textId="77777777" w:rsidR="00BC0732" w:rsidRPr="00DB3B5F" w:rsidRDefault="00BC0732" w:rsidP="00BC0732">
      <w:pPr>
        <w:pStyle w:val="afb"/>
        <w:numPr>
          <w:ilvl w:val="0"/>
          <w:numId w:val="25"/>
        </w:numPr>
        <w:spacing w:beforeLines="50" w:before="156" w:line="360" w:lineRule="auto"/>
        <w:ind w:firstLineChars="0"/>
        <w:rPr>
          <w:sz w:val="24"/>
        </w:rPr>
      </w:pPr>
      <w:r w:rsidRPr="00DB3B5F">
        <w:rPr>
          <w:rFonts w:hint="eastAsia"/>
          <w:b/>
          <w:bCs/>
          <w:sz w:val="24"/>
        </w:rPr>
        <w:lastRenderedPageBreak/>
        <w:t>培训周期：</w:t>
      </w:r>
      <w:r w:rsidRPr="00DB3B5F">
        <w:rPr>
          <w:rFonts w:hint="eastAsia"/>
          <w:sz w:val="24"/>
        </w:rPr>
        <w:t>每期</w:t>
      </w:r>
      <w:r w:rsidRPr="00DB3B5F">
        <w:rPr>
          <w:rFonts w:hint="eastAsia"/>
          <w:sz w:val="24"/>
        </w:rPr>
        <w:t>1</w:t>
      </w:r>
      <w:r w:rsidRPr="00DB3B5F">
        <w:rPr>
          <w:rFonts w:hint="eastAsia"/>
          <w:sz w:val="24"/>
        </w:rPr>
        <w:t>天，共计</w:t>
      </w:r>
      <w:r w:rsidRPr="00DB3B5F">
        <w:rPr>
          <w:rFonts w:hint="eastAsia"/>
          <w:sz w:val="24"/>
        </w:rPr>
        <w:t>5</w:t>
      </w:r>
      <w:r w:rsidRPr="00DB3B5F">
        <w:rPr>
          <w:rFonts w:hint="eastAsia"/>
          <w:sz w:val="24"/>
        </w:rPr>
        <w:t>期</w:t>
      </w:r>
    </w:p>
    <w:p w14:paraId="37F82B44" w14:textId="77777777" w:rsidR="00BC0732" w:rsidRPr="00DB3B5F" w:rsidRDefault="00BC0732" w:rsidP="00BC0732">
      <w:pPr>
        <w:pStyle w:val="afb"/>
        <w:numPr>
          <w:ilvl w:val="0"/>
          <w:numId w:val="25"/>
        </w:numPr>
        <w:spacing w:beforeLines="50" w:before="156" w:line="360" w:lineRule="auto"/>
        <w:ind w:firstLineChars="0"/>
        <w:rPr>
          <w:sz w:val="24"/>
        </w:rPr>
      </w:pPr>
      <w:r w:rsidRPr="00DB3B5F">
        <w:rPr>
          <w:rFonts w:hint="eastAsia"/>
          <w:b/>
          <w:bCs/>
          <w:sz w:val="24"/>
        </w:rPr>
        <w:t>培训地点：</w:t>
      </w:r>
      <w:r w:rsidRPr="00DB3B5F">
        <w:rPr>
          <w:rFonts w:hint="eastAsia"/>
          <w:sz w:val="24"/>
        </w:rPr>
        <w:t>总站现场</w:t>
      </w:r>
    </w:p>
    <w:p w14:paraId="46A09F5A" w14:textId="77777777" w:rsidR="00BC0732" w:rsidRPr="00DB3B5F" w:rsidRDefault="00BC0732" w:rsidP="00BC0732">
      <w:pPr>
        <w:pStyle w:val="afb"/>
        <w:numPr>
          <w:ilvl w:val="0"/>
          <w:numId w:val="25"/>
        </w:numPr>
        <w:spacing w:beforeLines="50" w:before="156" w:line="360" w:lineRule="auto"/>
        <w:ind w:firstLineChars="0"/>
        <w:rPr>
          <w:sz w:val="24"/>
        </w:rPr>
      </w:pPr>
      <w:r w:rsidRPr="00DB3B5F">
        <w:rPr>
          <w:rFonts w:hint="eastAsia"/>
          <w:b/>
          <w:bCs/>
          <w:sz w:val="24"/>
        </w:rPr>
        <w:t>面向对象：</w:t>
      </w:r>
      <w:r w:rsidRPr="00DB3B5F">
        <w:rPr>
          <w:rFonts w:hint="eastAsia"/>
          <w:sz w:val="24"/>
        </w:rPr>
        <w:t>系统管理员、信息系统开发人员、信息系统运维人员</w:t>
      </w:r>
      <w:r>
        <w:rPr>
          <w:rFonts w:hint="eastAsia"/>
          <w:sz w:val="24"/>
        </w:rPr>
        <w:t>，</w:t>
      </w:r>
      <w:proofErr w:type="gramStart"/>
      <w:r>
        <w:rPr>
          <w:rFonts w:hint="eastAsia"/>
          <w:sz w:val="24"/>
        </w:rPr>
        <w:t>网信联络员</w:t>
      </w:r>
      <w:proofErr w:type="gramEnd"/>
    </w:p>
    <w:p w14:paraId="1B0E1CC2" w14:textId="77777777" w:rsidR="00BC0732" w:rsidRPr="00DB3B5F" w:rsidRDefault="00BC0732" w:rsidP="00BC0732">
      <w:pPr>
        <w:pStyle w:val="afb"/>
        <w:numPr>
          <w:ilvl w:val="0"/>
          <w:numId w:val="25"/>
        </w:numPr>
        <w:spacing w:beforeLines="50" w:before="156" w:line="360" w:lineRule="auto"/>
        <w:ind w:firstLineChars="0"/>
        <w:rPr>
          <w:b/>
          <w:bCs/>
          <w:sz w:val="24"/>
        </w:rPr>
      </w:pPr>
      <w:r w:rsidRPr="00DB3B5F">
        <w:rPr>
          <w:rFonts w:hint="eastAsia"/>
          <w:b/>
          <w:bCs/>
          <w:sz w:val="24"/>
        </w:rPr>
        <w:t>培训内容：</w:t>
      </w:r>
    </w:p>
    <w:p w14:paraId="077208E2" w14:textId="77777777" w:rsidR="00BC0732" w:rsidRPr="00DB3B5F" w:rsidRDefault="00BC0732" w:rsidP="00BC0732">
      <w:pPr>
        <w:pStyle w:val="afb"/>
        <w:numPr>
          <w:ilvl w:val="0"/>
          <w:numId w:val="26"/>
        </w:numPr>
        <w:spacing w:beforeLines="50" w:before="156" w:line="360" w:lineRule="auto"/>
        <w:ind w:firstLineChars="0"/>
        <w:rPr>
          <w:sz w:val="24"/>
        </w:rPr>
      </w:pPr>
      <w:r w:rsidRPr="00DB3B5F">
        <w:rPr>
          <w:rFonts w:hint="eastAsia"/>
          <w:sz w:val="24"/>
        </w:rPr>
        <w:t>产品介绍、关键技术实现原理；</w:t>
      </w:r>
    </w:p>
    <w:p w14:paraId="3CCB87BD" w14:textId="77777777" w:rsidR="00BC0732" w:rsidRPr="00DB3B5F" w:rsidRDefault="00BC0732" w:rsidP="00BC0732">
      <w:pPr>
        <w:pStyle w:val="afb"/>
        <w:numPr>
          <w:ilvl w:val="0"/>
          <w:numId w:val="26"/>
        </w:numPr>
        <w:spacing w:beforeLines="50" w:before="156" w:line="360" w:lineRule="auto"/>
        <w:ind w:firstLineChars="0"/>
        <w:rPr>
          <w:sz w:val="24"/>
        </w:rPr>
      </w:pPr>
      <w:r w:rsidRPr="00DB3B5F">
        <w:rPr>
          <w:rFonts w:hint="eastAsia"/>
          <w:sz w:val="24"/>
        </w:rPr>
        <w:t>接口服务资源讲解、应用集成方式讲解（</w:t>
      </w:r>
      <w:r w:rsidRPr="00DB3B5F">
        <w:rPr>
          <w:rFonts w:hint="eastAsia"/>
          <w:sz w:val="24"/>
        </w:rPr>
        <w:t>CAS</w:t>
      </w:r>
      <w:r w:rsidRPr="00DB3B5F">
        <w:rPr>
          <w:rFonts w:hint="eastAsia"/>
          <w:sz w:val="24"/>
        </w:rPr>
        <w:t>、</w:t>
      </w:r>
      <w:r w:rsidRPr="00DB3B5F">
        <w:rPr>
          <w:rFonts w:hint="eastAsia"/>
          <w:sz w:val="24"/>
        </w:rPr>
        <w:t>JWT</w:t>
      </w:r>
      <w:r w:rsidRPr="00DB3B5F">
        <w:rPr>
          <w:rFonts w:hint="eastAsia"/>
          <w:sz w:val="24"/>
        </w:rPr>
        <w:t>、模板等）；</w:t>
      </w:r>
    </w:p>
    <w:p w14:paraId="67233BFE" w14:textId="77777777" w:rsidR="00BC0732" w:rsidRDefault="00BC0732" w:rsidP="00BC0732">
      <w:pPr>
        <w:pStyle w:val="afb"/>
        <w:numPr>
          <w:ilvl w:val="0"/>
          <w:numId w:val="26"/>
        </w:numPr>
        <w:spacing w:beforeLines="50" w:before="156" w:line="360" w:lineRule="auto"/>
        <w:ind w:firstLineChars="0"/>
        <w:rPr>
          <w:sz w:val="24"/>
        </w:rPr>
      </w:pPr>
      <w:r w:rsidRPr="00DB3B5F">
        <w:rPr>
          <w:rFonts w:hint="eastAsia"/>
          <w:sz w:val="24"/>
        </w:rPr>
        <w:t>接口开发技术讲解、</w:t>
      </w:r>
      <w:r w:rsidRPr="00DB3B5F">
        <w:rPr>
          <w:rFonts w:hint="eastAsia"/>
          <w:sz w:val="24"/>
        </w:rPr>
        <w:t>Demo</w:t>
      </w:r>
      <w:r w:rsidRPr="00DB3B5F">
        <w:rPr>
          <w:rFonts w:hint="eastAsia"/>
          <w:sz w:val="24"/>
        </w:rPr>
        <w:t>示例代码演示。</w:t>
      </w:r>
    </w:p>
    <w:p w14:paraId="4DC17369" w14:textId="253E9B20" w:rsidR="00BC0732" w:rsidRDefault="00BC0732" w:rsidP="00BC0732">
      <w:pPr>
        <w:pStyle w:val="afb"/>
        <w:numPr>
          <w:ilvl w:val="0"/>
          <w:numId w:val="26"/>
        </w:numPr>
        <w:spacing w:beforeLines="50" w:before="156" w:line="360" w:lineRule="auto"/>
        <w:ind w:firstLineChars="0"/>
        <w:rPr>
          <w:sz w:val="24"/>
        </w:rPr>
      </w:pPr>
      <w:r>
        <w:rPr>
          <w:rFonts w:hint="eastAsia"/>
          <w:sz w:val="24"/>
        </w:rPr>
        <w:t>系统演示</w:t>
      </w:r>
    </w:p>
    <w:p w14:paraId="6DD1E194" w14:textId="0AB197A6" w:rsidR="00376C48" w:rsidRDefault="00376C48" w:rsidP="00376C48">
      <w:pPr>
        <w:pStyle w:val="3"/>
      </w:pPr>
      <w:bookmarkStart w:id="350" w:name="_Toc56691886"/>
      <w:r>
        <w:rPr>
          <w:rFonts w:hint="eastAsia"/>
        </w:rPr>
        <w:t>维保</w:t>
      </w:r>
      <w:bookmarkEnd w:id="350"/>
    </w:p>
    <w:p w14:paraId="369C1FAF" w14:textId="77777777" w:rsidR="00376C48" w:rsidRPr="00D31E67" w:rsidRDefault="00376C48" w:rsidP="00376C48">
      <w:pPr>
        <w:pStyle w:val="a8"/>
      </w:pPr>
      <w:r w:rsidRPr="00D31E67">
        <w:rPr>
          <w:rFonts w:hint="eastAsia"/>
        </w:rPr>
        <w:t>项目最终验收后，</w:t>
      </w:r>
      <w:r>
        <w:rPr>
          <w:rFonts w:hint="eastAsia"/>
        </w:rPr>
        <w:t>承建</w:t>
      </w:r>
      <w:r w:rsidRPr="00D31E67">
        <w:rPr>
          <w:rFonts w:hint="eastAsia"/>
        </w:rPr>
        <w:t>方提供</w:t>
      </w:r>
      <w:r w:rsidRPr="00D31E67">
        <w:t>3</w:t>
      </w:r>
      <w:r w:rsidRPr="00D31E67">
        <w:rPr>
          <w:rFonts w:hint="eastAsia"/>
        </w:rPr>
        <w:t>年免费质保与技术支持服务。</w:t>
      </w:r>
    </w:p>
    <w:p w14:paraId="1E78415C" w14:textId="77777777" w:rsidR="00376C48" w:rsidRPr="00D31E67" w:rsidRDefault="00376C48" w:rsidP="00376C48">
      <w:pPr>
        <w:pStyle w:val="a8"/>
      </w:pPr>
      <w:r w:rsidRPr="00D31E67">
        <w:rPr>
          <w:rFonts w:hint="eastAsia"/>
        </w:rPr>
        <w:t>在质量保证期内，要求</w:t>
      </w:r>
      <w:r>
        <w:rPr>
          <w:rFonts w:hint="eastAsia"/>
        </w:rPr>
        <w:t>承建</w:t>
      </w:r>
      <w:r w:rsidRPr="00D31E67">
        <w:rPr>
          <w:rFonts w:hint="eastAsia"/>
        </w:rPr>
        <w:t>方提供</w:t>
      </w:r>
      <w:r w:rsidRPr="00D31E67">
        <w:rPr>
          <w:rFonts w:hint="eastAsia"/>
        </w:rPr>
        <w:t>7*24</w:t>
      </w:r>
      <w:r w:rsidRPr="00D31E67">
        <w:rPr>
          <w:rFonts w:hint="eastAsia"/>
        </w:rPr>
        <w:t>小时技术支持服务，在系统发生故障时，提供</w:t>
      </w:r>
      <w:r w:rsidRPr="00D31E67">
        <w:rPr>
          <w:rFonts w:hint="eastAsia"/>
        </w:rPr>
        <w:t>2</w:t>
      </w:r>
      <w:r w:rsidRPr="00D31E67">
        <w:rPr>
          <w:rFonts w:hint="eastAsia"/>
        </w:rPr>
        <w:t>小时响应，相关技术人员</w:t>
      </w:r>
      <w:r w:rsidRPr="00D31E67">
        <w:rPr>
          <w:rFonts w:hint="eastAsia"/>
        </w:rPr>
        <w:t>6</w:t>
      </w:r>
      <w:r w:rsidRPr="00D31E67">
        <w:rPr>
          <w:rFonts w:hint="eastAsia"/>
        </w:rPr>
        <w:t>小时到场处理。</w:t>
      </w:r>
    </w:p>
    <w:p w14:paraId="49F42DBD" w14:textId="77777777" w:rsidR="00DF048D" w:rsidRPr="00421A2A" w:rsidRDefault="00DF048D" w:rsidP="00DF048D">
      <w:pPr>
        <w:pStyle w:val="3"/>
      </w:pPr>
      <w:bookmarkStart w:id="351" w:name="_Toc56691553"/>
      <w:bookmarkStart w:id="352" w:name="_Toc56691887"/>
      <w:bookmarkStart w:id="353" w:name="_Toc56691554"/>
      <w:bookmarkStart w:id="354" w:name="_Toc56691888"/>
      <w:bookmarkStart w:id="355" w:name="_Toc56690780"/>
      <w:bookmarkStart w:id="356" w:name="_Toc56691110"/>
      <w:bookmarkStart w:id="357" w:name="_Toc56691555"/>
      <w:bookmarkStart w:id="358" w:name="_Toc56691889"/>
      <w:bookmarkStart w:id="359" w:name="_Toc56690781"/>
      <w:bookmarkStart w:id="360" w:name="_Toc56691111"/>
      <w:bookmarkStart w:id="361" w:name="_Toc56691556"/>
      <w:bookmarkStart w:id="362" w:name="_Toc56691890"/>
      <w:bookmarkStart w:id="363" w:name="_Toc56690782"/>
      <w:bookmarkStart w:id="364" w:name="_Toc56691112"/>
      <w:bookmarkStart w:id="365" w:name="_Toc56691557"/>
      <w:bookmarkStart w:id="366" w:name="_Toc56691891"/>
      <w:bookmarkStart w:id="367" w:name="_Toc56690783"/>
      <w:bookmarkStart w:id="368" w:name="_Toc56691113"/>
      <w:bookmarkStart w:id="369" w:name="_Toc56691558"/>
      <w:bookmarkStart w:id="370" w:name="_Toc56691892"/>
      <w:bookmarkStart w:id="371" w:name="_Toc56690784"/>
      <w:bookmarkStart w:id="372" w:name="_Toc56691114"/>
      <w:bookmarkStart w:id="373" w:name="_Toc56691559"/>
      <w:bookmarkStart w:id="374" w:name="_Toc56691893"/>
      <w:bookmarkStart w:id="375" w:name="_Toc56690785"/>
      <w:bookmarkStart w:id="376" w:name="_Toc56691115"/>
      <w:bookmarkStart w:id="377" w:name="_Toc56691560"/>
      <w:bookmarkStart w:id="378" w:name="_Toc56691894"/>
      <w:bookmarkStart w:id="379" w:name="_Toc56690786"/>
      <w:bookmarkStart w:id="380" w:name="_Toc56691116"/>
      <w:bookmarkStart w:id="381" w:name="_Toc56691561"/>
      <w:bookmarkStart w:id="382" w:name="_Toc56691895"/>
      <w:bookmarkStart w:id="383" w:name="_Toc56690787"/>
      <w:bookmarkStart w:id="384" w:name="_Toc56691117"/>
      <w:bookmarkStart w:id="385" w:name="_Toc56691562"/>
      <w:bookmarkStart w:id="386" w:name="_Toc56691896"/>
      <w:bookmarkStart w:id="387" w:name="_Toc56690788"/>
      <w:bookmarkStart w:id="388" w:name="_Toc56691118"/>
      <w:bookmarkStart w:id="389" w:name="_Toc56691563"/>
      <w:bookmarkStart w:id="390" w:name="_Toc56691897"/>
      <w:bookmarkStart w:id="391" w:name="_Toc56690789"/>
      <w:bookmarkStart w:id="392" w:name="_Toc56691119"/>
      <w:bookmarkStart w:id="393" w:name="_Toc56691564"/>
      <w:bookmarkStart w:id="394" w:name="_Toc56691898"/>
      <w:bookmarkStart w:id="395" w:name="_Toc56690790"/>
      <w:bookmarkStart w:id="396" w:name="_Toc56691120"/>
      <w:bookmarkStart w:id="397" w:name="_Toc56691565"/>
      <w:bookmarkStart w:id="398" w:name="_Toc56691899"/>
      <w:bookmarkStart w:id="399" w:name="_Toc56690791"/>
      <w:bookmarkStart w:id="400" w:name="_Toc56691121"/>
      <w:bookmarkStart w:id="401" w:name="_Toc56691566"/>
      <w:bookmarkStart w:id="402" w:name="_Toc56691900"/>
      <w:bookmarkStart w:id="403" w:name="_Toc56690792"/>
      <w:bookmarkStart w:id="404" w:name="_Toc56691122"/>
      <w:bookmarkStart w:id="405" w:name="_Toc56691567"/>
      <w:bookmarkStart w:id="406" w:name="_Toc56691901"/>
      <w:bookmarkStart w:id="407" w:name="_Toc56690793"/>
      <w:bookmarkStart w:id="408" w:name="_Toc56691123"/>
      <w:bookmarkStart w:id="409" w:name="_Toc56691568"/>
      <w:bookmarkStart w:id="410" w:name="_Toc56691902"/>
      <w:bookmarkStart w:id="411" w:name="_Toc56690794"/>
      <w:bookmarkStart w:id="412" w:name="_Toc56691124"/>
      <w:bookmarkStart w:id="413" w:name="_Toc56691569"/>
      <w:bookmarkStart w:id="414" w:name="_Toc56691903"/>
      <w:bookmarkStart w:id="415" w:name="_Toc56691070"/>
      <w:bookmarkStart w:id="416" w:name="_Toc56691400"/>
      <w:bookmarkStart w:id="417" w:name="_Toc56691845"/>
      <w:bookmarkStart w:id="418" w:name="_Toc56692179"/>
      <w:bookmarkStart w:id="419" w:name="_Toc56691071"/>
      <w:bookmarkStart w:id="420" w:name="_Toc56691401"/>
      <w:bookmarkStart w:id="421" w:name="_Toc56691846"/>
      <w:bookmarkStart w:id="422" w:name="_Toc56692180"/>
      <w:bookmarkStart w:id="423" w:name="_Toc56691072"/>
      <w:bookmarkStart w:id="424" w:name="_Toc56691402"/>
      <w:bookmarkStart w:id="425" w:name="_Toc56691847"/>
      <w:bookmarkStart w:id="426" w:name="_Toc56692181"/>
      <w:bookmarkStart w:id="427" w:name="_Toc56691073"/>
      <w:bookmarkStart w:id="428" w:name="_Toc56691403"/>
      <w:bookmarkStart w:id="429" w:name="_Toc56691848"/>
      <w:bookmarkStart w:id="430" w:name="_Toc56692182"/>
      <w:bookmarkStart w:id="431" w:name="_Toc56691074"/>
      <w:bookmarkStart w:id="432" w:name="_Toc56691404"/>
      <w:bookmarkStart w:id="433" w:name="_Toc56691849"/>
      <w:bookmarkStart w:id="434" w:name="_Toc56692183"/>
      <w:bookmarkStart w:id="435" w:name="_Toc56691075"/>
      <w:bookmarkStart w:id="436" w:name="_Toc56691405"/>
      <w:bookmarkStart w:id="437" w:name="_Toc56691850"/>
      <w:bookmarkStart w:id="438" w:name="_Toc56692184"/>
      <w:bookmarkStart w:id="439" w:name="_Toc56691076"/>
      <w:bookmarkStart w:id="440" w:name="_Toc56691406"/>
      <w:bookmarkStart w:id="441" w:name="_Toc56691851"/>
      <w:bookmarkStart w:id="442" w:name="_Toc56692185"/>
      <w:bookmarkStart w:id="443" w:name="_Toc56691077"/>
      <w:bookmarkStart w:id="444" w:name="_Toc56691407"/>
      <w:bookmarkStart w:id="445" w:name="_Toc56691852"/>
      <w:bookmarkStart w:id="446" w:name="_Toc56692186"/>
      <w:bookmarkStart w:id="447" w:name="_Toc56691078"/>
      <w:bookmarkStart w:id="448" w:name="_Toc56691408"/>
      <w:bookmarkStart w:id="449" w:name="_Toc56691853"/>
      <w:bookmarkStart w:id="450" w:name="_Toc56692187"/>
      <w:bookmarkStart w:id="451" w:name="_Toc56691079"/>
      <w:bookmarkStart w:id="452" w:name="_Toc56691409"/>
      <w:bookmarkStart w:id="453" w:name="_Toc56691854"/>
      <w:bookmarkStart w:id="454" w:name="_Toc56692188"/>
      <w:bookmarkStart w:id="455" w:name="_Toc56692189"/>
      <w:bookmarkStart w:id="456" w:name="_Toc471464798"/>
      <w:bookmarkStart w:id="457" w:name="_Toc10724"/>
      <w:bookmarkEnd w:id="341"/>
      <w:bookmarkEnd w:id="342"/>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Fonts w:hint="eastAsia"/>
        </w:rPr>
        <w:t>国内短信服务</w:t>
      </w:r>
      <w:bookmarkEnd w:id="455"/>
    </w:p>
    <w:p w14:paraId="378B8A38" w14:textId="77777777" w:rsidR="00DF048D" w:rsidRDefault="00DF048D">
      <w:pPr>
        <w:pStyle w:val="a8"/>
      </w:pPr>
      <w:r>
        <w:rPr>
          <w:rFonts w:hint="eastAsia"/>
        </w:rPr>
        <w:t>购置企业</w:t>
      </w:r>
      <w:proofErr w:type="gramStart"/>
      <w:r>
        <w:rPr>
          <w:rFonts w:hint="eastAsia"/>
        </w:rPr>
        <w:t>级云通讯国内短</w:t>
      </w:r>
      <w:proofErr w:type="gramEnd"/>
      <w:r>
        <w:rPr>
          <w:rFonts w:hint="eastAsia"/>
        </w:rPr>
        <w:t>信息服务，短信息服务支持接口集成、二次开发。</w:t>
      </w:r>
    </w:p>
    <w:p w14:paraId="2819C722" w14:textId="77777777" w:rsidR="00DF048D" w:rsidRPr="00421A2A" w:rsidRDefault="00DF048D" w:rsidP="00DF048D">
      <w:pPr>
        <w:pStyle w:val="3"/>
      </w:pPr>
      <w:bookmarkStart w:id="458" w:name="_Toc56692190"/>
      <w:r>
        <w:rPr>
          <w:rFonts w:hint="eastAsia"/>
        </w:rPr>
        <w:t>国内</w:t>
      </w:r>
      <w:r w:rsidRPr="00421A2A">
        <w:rPr>
          <w:rFonts w:hint="eastAsia"/>
        </w:rPr>
        <w:t>语音</w:t>
      </w:r>
      <w:proofErr w:type="gramStart"/>
      <w:r w:rsidRPr="00421A2A">
        <w:rPr>
          <w:rFonts w:hint="eastAsia"/>
        </w:rPr>
        <w:t>电话</w:t>
      </w:r>
      <w:r>
        <w:rPr>
          <w:rFonts w:hint="eastAsia"/>
        </w:rPr>
        <w:t>播叫</w:t>
      </w:r>
      <w:r w:rsidRPr="00421A2A">
        <w:rPr>
          <w:rFonts w:hint="eastAsia"/>
        </w:rPr>
        <w:t>服务</w:t>
      </w:r>
      <w:bookmarkEnd w:id="458"/>
      <w:proofErr w:type="gramEnd"/>
    </w:p>
    <w:p w14:paraId="7FF93C70" w14:textId="77777777" w:rsidR="00DF048D" w:rsidRDefault="00DF048D">
      <w:pPr>
        <w:pStyle w:val="a8"/>
      </w:pPr>
      <w:r>
        <w:rPr>
          <w:rFonts w:hint="eastAsia"/>
        </w:rPr>
        <w:t>购置</w:t>
      </w:r>
      <w:proofErr w:type="gramStart"/>
      <w:r>
        <w:rPr>
          <w:rFonts w:hint="eastAsia"/>
        </w:rPr>
        <w:t>企业级云通讯</w:t>
      </w:r>
      <w:proofErr w:type="gramEnd"/>
      <w:r>
        <w:rPr>
          <w:rFonts w:hint="eastAsia"/>
        </w:rPr>
        <w:t>国内语音</w:t>
      </w:r>
      <w:proofErr w:type="gramStart"/>
      <w:r>
        <w:rPr>
          <w:rFonts w:hint="eastAsia"/>
        </w:rPr>
        <w:t>电话播叫服务</w:t>
      </w:r>
      <w:proofErr w:type="gramEnd"/>
      <w:r>
        <w:rPr>
          <w:rFonts w:hint="eastAsia"/>
        </w:rPr>
        <w:t>，语音</w:t>
      </w:r>
      <w:proofErr w:type="gramStart"/>
      <w:r>
        <w:rPr>
          <w:rFonts w:hint="eastAsia"/>
        </w:rPr>
        <w:t>电话播叫服务</w:t>
      </w:r>
      <w:proofErr w:type="gramEnd"/>
      <w:r>
        <w:rPr>
          <w:rFonts w:hint="eastAsia"/>
        </w:rPr>
        <w:t>支持接口集成、二次开发。</w:t>
      </w:r>
    </w:p>
    <w:p w14:paraId="0236950D" w14:textId="77777777" w:rsidR="0013639B" w:rsidRPr="00AE1194" w:rsidRDefault="0013639B" w:rsidP="0013639B">
      <w:pPr>
        <w:pStyle w:val="3"/>
      </w:pPr>
      <w:bookmarkStart w:id="459" w:name="_Toc56692191"/>
      <w:r w:rsidRPr="00AE1194">
        <w:rPr>
          <w:rFonts w:hint="eastAsia"/>
        </w:rPr>
        <w:t>移动端</w:t>
      </w:r>
      <w:r>
        <w:rPr>
          <w:rFonts w:hint="eastAsia"/>
        </w:rPr>
        <w:t>A</w:t>
      </w:r>
      <w:r>
        <w:t>PP</w:t>
      </w:r>
      <w:r w:rsidRPr="00AE1194">
        <w:rPr>
          <w:rFonts w:hint="eastAsia"/>
        </w:rPr>
        <w:t>统一门户</w:t>
      </w:r>
      <w:bookmarkEnd w:id="459"/>
    </w:p>
    <w:p w14:paraId="0300C93A" w14:textId="77777777" w:rsidR="0013639B" w:rsidRDefault="0013639B" w:rsidP="0013639B">
      <w:pPr>
        <w:pStyle w:val="a8"/>
      </w:pPr>
      <w:r>
        <w:rPr>
          <w:rFonts w:hint="eastAsia"/>
        </w:rPr>
        <w:t>从原厂购置移动端门户组件授权，实现基于移动端</w:t>
      </w:r>
      <w:r>
        <w:rPr>
          <w:rFonts w:hint="eastAsia"/>
        </w:rPr>
        <w:t>APP</w:t>
      </w:r>
      <w:proofErr w:type="gramStart"/>
      <w:r>
        <w:rPr>
          <w:rFonts w:hint="eastAsia"/>
        </w:rPr>
        <w:t>“云身份管家”扫码登录</w:t>
      </w:r>
      <w:proofErr w:type="gramEnd"/>
      <w:r>
        <w:rPr>
          <w:rFonts w:hint="eastAsia"/>
        </w:rPr>
        <w:t>，移动</w:t>
      </w:r>
      <w:r>
        <w:rPr>
          <w:rFonts w:hint="eastAsia"/>
        </w:rPr>
        <w:t>APP</w:t>
      </w:r>
      <w:r>
        <w:rPr>
          <w:rFonts w:hint="eastAsia"/>
        </w:rPr>
        <w:t>可实现基于手势、指纹、账号密码等多因子登录认证。</w:t>
      </w:r>
    </w:p>
    <w:p w14:paraId="0E8CAF2B" w14:textId="539FAD4E" w:rsidR="004B3118" w:rsidRDefault="004B3118" w:rsidP="00A46988">
      <w:pPr>
        <w:pStyle w:val="2"/>
      </w:pPr>
      <w:bookmarkStart w:id="460" w:name="_Toc56692192"/>
      <w:r>
        <w:rPr>
          <w:rFonts w:hint="eastAsia"/>
        </w:rPr>
        <w:lastRenderedPageBreak/>
        <w:t>项目工期要求</w:t>
      </w:r>
      <w:bookmarkEnd w:id="460"/>
    </w:p>
    <w:p w14:paraId="2FC870F7" w14:textId="7CAF5C04" w:rsidR="004B3118" w:rsidRPr="004B3118" w:rsidRDefault="004B3118">
      <w:pPr>
        <w:pStyle w:val="a8"/>
      </w:pPr>
      <w:r>
        <w:rPr>
          <w:rFonts w:hint="eastAsia"/>
        </w:rPr>
        <w:t>统一身份认证系统服务升级改造周期为</w:t>
      </w:r>
      <w:r w:rsidR="00A8285B">
        <w:t>5</w:t>
      </w:r>
      <w:r>
        <w:rPr>
          <w:rFonts w:hint="eastAsia"/>
        </w:rPr>
        <w:t>个月，其中组织业务系统厂商接口集成、联调、测试周期为</w:t>
      </w:r>
      <w:r>
        <w:rPr>
          <w:rFonts w:hint="eastAsia"/>
        </w:rPr>
        <w:t>3</w:t>
      </w:r>
      <w:r>
        <w:rPr>
          <w:rFonts w:hint="eastAsia"/>
        </w:rPr>
        <w:t>个月，试运行周期为</w:t>
      </w:r>
      <w:r>
        <w:rPr>
          <w:rFonts w:hint="eastAsia"/>
        </w:rPr>
        <w:t>2</w:t>
      </w:r>
      <w:r>
        <w:rPr>
          <w:rFonts w:hint="eastAsia"/>
        </w:rPr>
        <w:t>个月。</w:t>
      </w:r>
    </w:p>
    <w:p w14:paraId="4628B58D" w14:textId="77777777" w:rsidR="004B3118" w:rsidRPr="00CA0CC1" w:rsidRDefault="004B3118" w:rsidP="00A46988">
      <w:pPr>
        <w:pStyle w:val="2"/>
      </w:pPr>
      <w:bookmarkStart w:id="461" w:name="_Toc56692193"/>
      <w:r w:rsidRPr="00CA0CC1">
        <w:t>项目管理与质量要求</w:t>
      </w:r>
      <w:bookmarkEnd w:id="461"/>
    </w:p>
    <w:p w14:paraId="22C9AD27" w14:textId="77777777" w:rsidR="004B3118" w:rsidRPr="00CA0CC1" w:rsidRDefault="004B3118">
      <w:pPr>
        <w:pStyle w:val="a8"/>
      </w:pPr>
      <w:bookmarkStart w:id="462" w:name="_Toc27609"/>
      <w:bookmarkStart w:id="463" w:name="_Toc471464800"/>
      <w:bookmarkEnd w:id="456"/>
      <w:bookmarkEnd w:id="457"/>
      <w:r w:rsidRPr="00CA0CC1">
        <w:rPr>
          <w:rFonts w:hint="eastAsia"/>
        </w:rPr>
        <w:t>项目</w:t>
      </w:r>
      <w:r>
        <w:rPr>
          <w:rFonts w:hint="eastAsia"/>
        </w:rPr>
        <w:t>承建</w:t>
      </w:r>
      <w:r w:rsidRPr="00CA0CC1">
        <w:rPr>
          <w:rFonts w:hint="eastAsia"/>
        </w:rPr>
        <w:t>方要充分考虑本项目实施的难度和风险，在此基础上提出可行的实施计划和最佳的人员配备，实施方案至少包括以下内容：</w:t>
      </w:r>
    </w:p>
    <w:p w14:paraId="2E047D39" w14:textId="77777777" w:rsidR="004B3118" w:rsidRPr="00CA0CC1" w:rsidRDefault="004B3118">
      <w:pPr>
        <w:pStyle w:val="a8"/>
      </w:pPr>
      <w:r w:rsidRPr="00CA0CC1">
        <w:t>1</w:t>
      </w:r>
      <w:r w:rsidRPr="00CA0CC1">
        <w:rPr>
          <w:rFonts w:hint="eastAsia"/>
        </w:rPr>
        <w:t>.</w:t>
      </w:r>
      <w:r w:rsidRPr="00CA0CC1">
        <w:t xml:space="preserve"> </w:t>
      </w:r>
      <w:r>
        <w:rPr>
          <w:rFonts w:hint="eastAsia"/>
        </w:rPr>
        <w:t>项目承建方</w:t>
      </w:r>
      <w:r w:rsidRPr="00CA0CC1">
        <w:rPr>
          <w:rFonts w:hint="eastAsia"/>
        </w:rPr>
        <w:t>须对本项目的组织、管理、质量控制、成果的评估等给出具体的策划、安排，确保本项目的质量、进度可管理、可控制、可预期、可评估。</w:t>
      </w:r>
    </w:p>
    <w:p w14:paraId="7D44B531" w14:textId="77777777" w:rsidR="004B3118" w:rsidRPr="00CA0CC1" w:rsidRDefault="004B3118">
      <w:pPr>
        <w:pStyle w:val="a8"/>
      </w:pPr>
      <w:r w:rsidRPr="00CA0CC1">
        <w:t xml:space="preserve">2. </w:t>
      </w:r>
      <w:r>
        <w:rPr>
          <w:rFonts w:hint="eastAsia"/>
        </w:rPr>
        <w:t>项目承建方</w:t>
      </w:r>
      <w:r w:rsidRPr="00CA0CC1">
        <w:rPr>
          <w:rFonts w:hint="eastAsia"/>
        </w:rPr>
        <w:t>须提供实施本项目的具体方法，确保本项目实施过程中遵循统一的方法、技术、工具、模型等，确保按统一规范的形式向总站提交相关交付物。</w:t>
      </w:r>
    </w:p>
    <w:p w14:paraId="4FE80F90" w14:textId="77777777" w:rsidR="004B3118" w:rsidRPr="00CA0CC1" w:rsidRDefault="004B3118">
      <w:pPr>
        <w:pStyle w:val="a8"/>
      </w:pPr>
      <w:r w:rsidRPr="00CA0CC1">
        <w:t>3</w:t>
      </w:r>
      <w:r w:rsidRPr="00CA0CC1">
        <w:rPr>
          <w:rFonts w:hint="eastAsia"/>
        </w:rPr>
        <w:t>.</w:t>
      </w:r>
      <w:r w:rsidRPr="00CA0CC1">
        <w:t xml:space="preserve"> </w:t>
      </w:r>
      <w:r>
        <w:rPr>
          <w:rFonts w:hint="eastAsia"/>
        </w:rPr>
        <w:t>项目承建方</w:t>
      </w:r>
      <w:r w:rsidRPr="00CA0CC1">
        <w:rPr>
          <w:rFonts w:hint="eastAsia"/>
        </w:rPr>
        <w:t>须提供本项目实施详细步骤，并说明每个步骤中的关键工作内容。</w:t>
      </w:r>
    </w:p>
    <w:p w14:paraId="14A9DD68" w14:textId="77777777" w:rsidR="004B3118" w:rsidRPr="00CA0CC1" w:rsidRDefault="004B3118">
      <w:pPr>
        <w:pStyle w:val="a8"/>
      </w:pPr>
      <w:r w:rsidRPr="00CA0CC1">
        <w:t>4.</w:t>
      </w:r>
      <w:r w:rsidRPr="00CA0CC1">
        <w:rPr>
          <w:rFonts w:hint="eastAsia"/>
        </w:rPr>
        <w:t xml:space="preserve"> </w:t>
      </w:r>
      <w:r>
        <w:rPr>
          <w:rFonts w:hint="eastAsia"/>
        </w:rPr>
        <w:t>项目承建方</w:t>
      </w:r>
      <w:r w:rsidRPr="00CA0CC1">
        <w:rPr>
          <w:rFonts w:hint="eastAsia"/>
        </w:rPr>
        <w:t>须提供项目时间进度表，综合考虑自身的技术实力及人员力量，提出切实可行的时间进度安排。</w:t>
      </w:r>
    </w:p>
    <w:bookmarkEnd w:id="462"/>
    <w:bookmarkEnd w:id="463"/>
    <w:p w14:paraId="042284F9" w14:textId="51B3D515" w:rsidR="001D12CB" w:rsidRPr="00CA0CC1" w:rsidRDefault="000B7B9B">
      <w:pPr>
        <w:pStyle w:val="a8"/>
      </w:pPr>
      <w:r w:rsidRPr="00CA0CC1">
        <w:rPr>
          <w:rFonts w:hint="eastAsia"/>
        </w:rPr>
        <w:t>5</w:t>
      </w:r>
      <w:r w:rsidR="00E34009" w:rsidRPr="00CA0CC1">
        <w:rPr>
          <w:rFonts w:hint="eastAsia"/>
        </w:rPr>
        <w:t>.</w:t>
      </w:r>
      <w:r w:rsidR="00E34009" w:rsidRPr="00CA0CC1">
        <w:t xml:space="preserve"> </w:t>
      </w:r>
      <w:r w:rsidR="00A35F44">
        <w:rPr>
          <w:rFonts w:hint="eastAsia"/>
        </w:rPr>
        <w:t>项目承建方</w:t>
      </w:r>
      <w:r w:rsidR="00E34009" w:rsidRPr="00CA0CC1">
        <w:rPr>
          <w:rFonts w:hint="eastAsia"/>
        </w:rPr>
        <w:t>须</w:t>
      </w:r>
      <w:r w:rsidR="007F6EB6" w:rsidRPr="00CA0CC1">
        <w:rPr>
          <w:rFonts w:hint="eastAsia"/>
        </w:rPr>
        <w:t>按照</w:t>
      </w:r>
      <w:r w:rsidR="00E34009" w:rsidRPr="00CA0CC1">
        <w:rPr>
          <w:rFonts w:hint="eastAsia"/>
        </w:rPr>
        <w:t>双方</w:t>
      </w:r>
      <w:r w:rsidR="007F6EB6" w:rsidRPr="00CA0CC1">
        <w:rPr>
          <w:rFonts w:hint="eastAsia"/>
        </w:rPr>
        <w:t>合同的约定履行完成项目</w:t>
      </w:r>
      <w:r w:rsidR="00E34009" w:rsidRPr="00CA0CC1">
        <w:rPr>
          <w:rFonts w:hint="eastAsia"/>
        </w:rPr>
        <w:t>服务内容</w:t>
      </w:r>
      <w:r w:rsidR="007F6EB6" w:rsidRPr="00CA0CC1">
        <w:rPr>
          <w:rFonts w:hint="eastAsia"/>
        </w:rPr>
        <w:t>，向</w:t>
      </w:r>
      <w:r w:rsidR="002E0DA0" w:rsidRPr="00CA0CC1">
        <w:rPr>
          <w:rFonts w:hint="eastAsia"/>
        </w:rPr>
        <w:t>总站</w:t>
      </w:r>
      <w:r w:rsidR="007F6EB6" w:rsidRPr="00CA0CC1">
        <w:rPr>
          <w:rFonts w:hint="eastAsia"/>
        </w:rPr>
        <w:t>提交验收申请</w:t>
      </w:r>
      <w:r w:rsidR="004B36E6" w:rsidRPr="00CA0CC1">
        <w:rPr>
          <w:rFonts w:hint="eastAsia"/>
        </w:rPr>
        <w:t>。</w:t>
      </w:r>
      <w:r w:rsidR="002E0DA0" w:rsidRPr="00CA0CC1">
        <w:rPr>
          <w:rFonts w:hint="eastAsia"/>
        </w:rPr>
        <w:t>总站</w:t>
      </w:r>
      <w:r w:rsidR="004B36E6" w:rsidRPr="00CA0CC1">
        <w:rPr>
          <w:rFonts w:hint="eastAsia"/>
        </w:rPr>
        <w:t>对项目的履约情况进行考核，</w:t>
      </w:r>
      <w:r w:rsidR="007F6EB6" w:rsidRPr="00CA0CC1">
        <w:rPr>
          <w:rFonts w:hint="eastAsia"/>
        </w:rPr>
        <w:t>同意</w:t>
      </w:r>
      <w:r w:rsidR="004B36E6" w:rsidRPr="00CA0CC1">
        <w:rPr>
          <w:rFonts w:hint="eastAsia"/>
        </w:rPr>
        <w:t>并签署</w:t>
      </w:r>
      <w:r w:rsidR="007F6EB6" w:rsidRPr="00CA0CC1">
        <w:rPr>
          <w:rFonts w:hint="eastAsia"/>
        </w:rPr>
        <w:t>验收申请后，</w:t>
      </w:r>
      <w:r w:rsidR="004B36E6" w:rsidRPr="00CA0CC1">
        <w:rPr>
          <w:rFonts w:hint="eastAsia"/>
        </w:rPr>
        <w:t>组织最终的专家验收会。</w:t>
      </w:r>
      <w:r w:rsidR="00DA74DD" w:rsidRPr="00CA0CC1">
        <w:rPr>
          <w:rFonts w:hint="eastAsia"/>
        </w:rPr>
        <w:t>验收通过后，</w:t>
      </w:r>
      <w:r w:rsidR="00A35F44">
        <w:rPr>
          <w:rFonts w:hint="eastAsia"/>
        </w:rPr>
        <w:t>项目承建方</w:t>
      </w:r>
      <w:r w:rsidR="00DA74DD" w:rsidRPr="00CA0CC1">
        <w:rPr>
          <w:rFonts w:hint="eastAsia"/>
        </w:rPr>
        <w:t>需要将最终交付</w:t>
      </w:r>
      <w:proofErr w:type="gramStart"/>
      <w:r w:rsidR="00DA74DD" w:rsidRPr="00CA0CC1">
        <w:rPr>
          <w:rFonts w:hint="eastAsia"/>
        </w:rPr>
        <w:t>物正式</w:t>
      </w:r>
      <w:proofErr w:type="gramEnd"/>
      <w:r w:rsidR="00DA74DD" w:rsidRPr="00CA0CC1">
        <w:rPr>
          <w:rFonts w:hint="eastAsia"/>
        </w:rPr>
        <w:t>移交给总站</w:t>
      </w:r>
      <w:r w:rsidR="00613A77" w:rsidRPr="00CA0CC1">
        <w:rPr>
          <w:rFonts w:hint="eastAsia"/>
        </w:rPr>
        <w:t>。</w:t>
      </w:r>
    </w:p>
    <w:p w14:paraId="3B5401AD" w14:textId="5F3BE79F" w:rsidR="001D12CB" w:rsidRPr="00CA0CC1" w:rsidRDefault="001B0BE6" w:rsidP="009D62AC">
      <w:pPr>
        <w:pStyle w:val="2"/>
      </w:pPr>
      <w:bookmarkStart w:id="464" w:name="_Toc471464804"/>
      <w:bookmarkStart w:id="465" w:name="_Toc30716"/>
      <w:bookmarkStart w:id="466" w:name="_Toc56692194"/>
      <w:r w:rsidRPr="00CA0CC1">
        <w:rPr>
          <w:rFonts w:hint="eastAsia"/>
        </w:rPr>
        <w:t>项目负责人和团队</w:t>
      </w:r>
      <w:r w:rsidR="00613A77" w:rsidRPr="00CA0CC1">
        <w:rPr>
          <w:rFonts w:hint="eastAsia"/>
        </w:rPr>
        <w:t>要求</w:t>
      </w:r>
      <w:bookmarkEnd w:id="464"/>
      <w:bookmarkEnd w:id="465"/>
      <w:bookmarkEnd w:id="466"/>
    </w:p>
    <w:p w14:paraId="1649BFC1" w14:textId="77777777" w:rsidR="000B2D24" w:rsidRPr="00CA0CC1" w:rsidRDefault="000B2D24" w:rsidP="00AC798C">
      <w:pPr>
        <w:pStyle w:val="3"/>
      </w:pPr>
      <w:bookmarkStart w:id="467" w:name="_Toc471464805"/>
      <w:bookmarkStart w:id="468" w:name="_Toc18107"/>
      <w:bookmarkStart w:id="469" w:name="_Toc56692195"/>
      <w:bookmarkStart w:id="470" w:name="_Toc471464806"/>
      <w:bookmarkStart w:id="471" w:name="_Toc9595"/>
      <w:r w:rsidRPr="00CA0CC1">
        <w:rPr>
          <w:rFonts w:hint="eastAsia"/>
        </w:rPr>
        <w:t>对项目经理的要求</w:t>
      </w:r>
      <w:bookmarkEnd w:id="467"/>
      <w:bookmarkEnd w:id="468"/>
      <w:bookmarkEnd w:id="469"/>
    </w:p>
    <w:p w14:paraId="19BAAD0C" w14:textId="0CB52312" w:rsidR="000B2D24" w:rsidRPr="00DB3B5F" w:rsidRDefault="00A35F44">
      <w:pPr>
        <w:pStyle w:val="a8"/>
      </w:pPr>
      <w:r w:rsidRPr="00DB3B5F">
        <w:rPr>
          <w:rFonts w:hint="eastAsia"/>
        </w:rPr>
        <w:t>项目承建方</w:t>
      </w:r>
      <w:r w:rsidR="000B2D24" w:rsidRPr="00DB3B5F">
        <w:rPr>
          <w:rFonts w:hint="eastAsia"/>
        </w:rPr>
        <w:t>应</w:t>
      </w:r>
      <w:r w:rsidR="00743028" w:rsidRPr="00DB3B5F">
        <w:rPr>
          <w:rFonts w:hint="eastAsia"/>
        </w:rPr>
        <w:t>选派经验丰富的项目经理承担本项目具体工作，</w:t>
      </w:r>
      <w:r w:rsidR="000B2D24" w:rsidRPr="00DB3B5F">
        <w:rPr>
          <w:rFonts w:hint="eastAsia"/>
        </w:rPr>
        <w:t>明确项目经理</w:t>
      </w:r>
      <w:r w:rsidR="004D14C0" w:rsidRPr="00DB3B5F">
        <w:rPr>
          <w:rFonts w:hint="eastAsia"/>
        </w:rPr>
        <w:t>作为项目负责人</w:t>
      </w:r>
      <w:r w:rsidR="000B2D24" w:rsidRPr="00DB3B5F">
        <w:rPr>
          <w:rFonts w:hint="eastAsia"/>
        </w:rPr>
        <w:t>在本项目中的岗位职责、任职资格及管理权限，明确项目经理调动</w:t>
      </w:r>
      <w:r w:rsidRPr="00DB3B5F">
        <w:rPr>
          <w:rFonts w:hint="eastAsia"/>
        </w:rPr>
        <w:t>项目承建</w:t>
      </w:r>
      <w:proofErr w:type="gramStart"/>
      <w:r w:rsidRPr="00DB3B5F">
        <w:rPr>
          <w:rFonts w:hint="eastAsia"/>
        </w:rPr>
        <w:t>方</w:t>
      </w:r>
      <w:r w:rsidR="000B2D24" w:rsidRPr="00DB3B5F">
        <w:rPr>
          <w:rFonts w:hint="eastAsia"/>
        </w:rPr>
        <w:t>相关</w:t>
      </w:r>
      <w:proofErr w:type="gramEnd"/>
      <w:r w:rsidR="000B2D24" w:rsidRPr="00DB3B5F">
        <w:rPr>
          <w:rFonts w:hint="eastAsia"/>
        </w:rPr>
        <w:t>资源的权力</w:t>
      </w:r>
      <w:r w:rsidR="00743028" w:rsidRPr="00DB3B5F">
        <w:rPr>
          <w:rFonts w:hint="eastAsia"/>
        </w:rPr>
        <w:t>。项目经理应熟知本项目工作进展情况，确保参加工作例会数量保持在</w:t>
      </w:r>
      <w:r w:rsidR="00743028" w:rsidRPr="00DB3B5F">
        <w:rPr>
          <w:rFonts w:hint="eastAsia"/>
        </w:rPr>
        <w:t>2/</w:t>
      </w:r>
      <w:r w:rsidR="00743028" w:rsidRPr="00DB3B5F">
        <w:t>3</w:t>
      </w:r>
      <w:r w:rsidR="00743028" w:rsidRPr="00DB3B5F">
        <w:rPr>
          <w:rFonts w:hint="eastAsia"/>
        </w:rPr>
        <w:t>以上</w:t>
      </w:r>
      <w:r w:rsidR="000B2D24" w:rsidRPr="00DB3B5F">
        <w:rPr>
          <w:rFonts w:hint="eastAsia"/>
        </w:rPr>
        <w:t>。</w:t>
      </w:r>
    </w:p>
    <w:p w14:paraId="13B03FCB" w14:textId="1F1ED3EA" w:rsidR="001D12CB" w:rsidRPr="00CA0CC1" w:rsidRDefault="00613A77" w:rsidP="00AC798C">
      <w:pPr>
        <w:pStyle w:val="3"/>
      </w:pPr>
      <w:bookmarkStart w:id="472" w:name="_Toc56692196"/>
      <w:r w:rsidRPr="00CA0CC1">
        <w:rPr>
          <w:rFonts w:hint="eastAsia"/>
        </w:rPr>
        <w:lastRenderedPageBreak/>
        <w:t>对项目团队的要求</w:t>
      </w:r>
      <w:bookmarkEnd w:id="470"/>
      <w:bookmarkEnd w:id="471"/>
      <w:bookmarkEnd w:id="472"/>
    </w:p>
    <w:p w14:paraId="742D02A9" w14:textId="2BABB713" w:rsidR="001D12CB" w:rsidRPr="00CA0CC1" w:rsidRDefault="00A35F44">
      <w:pPr>
        <w:pStyle w:val="a8"/>
      </w:pPr>
      <w:r>
        <w:rPr>
          <w:rFonts w:hint="eastAsia"/>
        </w:rPr>
        <w:t>项目承建方</w:t>
      </w:r>
      <w:r w:rsidR="0000687C" w:rsidRPr="00CA0CC1">
        <w:rPr>
          <w:rFonts w:hint="eastAsia"/>
        </w:rPr>
        <w:t>须</w:t>
      </w:r>
      <w:r w:rsidR="004661D8" w:rsidRPr="00CA0CC1">
        <w:rPr>
          <w:rFonts w:hint="eastAsia"/>
        </w:rPr>
        <w:t>根据本项目实际情况</w:t>
      </w:r>
      <w:r w:rsidR="00FE36D4" w:rsidRPr="00CA0CC1">
        <w:rPr>
          <w:rFonts w:hint="eastAsia"/>
        </w:rPr>
        <w:t>成立项目</w:t>
      </w:r>
      <w:r w:rsidR="00E01BEB" w:rsidRPr="00CA0CC1">
        <w:rPr>
          <w:rFonts w:hint="eastAsia"/>
        </w:rPr>
        <w:t>团队</w:t>
      </w:r>
      <w:r w:rsidR="00FE36D4" w:rsidRPr="00CA0CC1">
        <w:rPr>
          <w:rFonts w:hint="eastAsia"/>
        </w:rPr>
        <w:t>，根据</w:t>
      </w:r>
      <w:r w:rsidR="00333C1E" w:rsidRPr="00CA0CC1">
        <w:rPr>
          <w:rFonts w:hint="eastAsia"/>
        </w:rPr>
        <w:t>实际</w:t>
      </w:r>
      <w:r w:rsidR="00FE36D4" w:rsidRPr="00CA0CC1">
        <w:rPr>
          <w:rFonts w:hint="eastAsia"/>
        </w:rPr>
        <w:t>工作需要</w:t>
      </w:r>
      <w:r w:rsidR="0000687C" w:rsidRPr="00CA0CC1">
        <w:rPr>
          <w:rFonts w:hint="eastAsia"/>
        </w:rPr>
        <w:t>安排</w:t>
      </w:r>
      <w:r w:rsidR="00FE36D4" w:rsidRPr="00CA0CC1">
        <w:rPr>
          <w:rFonts w:hint="eastAsia"/>
        </w:rPr>
        <w:t>相应的</w:t>
      </w:r>
      <w:r w:rsidR="0000687C" w:rsidRPr="00CA0CC1">
        <w:rPr>
          <w:rFonts w:hint="eastAsia"/>
        </w:rPr>
        <w:t>项目</w:t>
      </w:r>
      <w:r w:rsidR="00E01BEB" w:rsidRPr="00CA0CC1">
        <w:rPr>
          <w:rFonts w:hint="eastAsia"/>
        </w:rPr>
        <w:t>团队</w:t>
      </w:r>
      <w:r w:rsidR="00FE36D4" w:rsidRPr="00CA0CC1">
        <w:rPr>
          <w:rFonts w:hint="eastAsia"/>
        </w:rPr>
        <w:t>人员</w:t>
      </w:r>
      <w:r w:rsidR="0000687C" w:rsidRPr="00CA0CC1">
        <w:rPr>
          <w:rFonts w:hint="eastAsia"/>
        </w:rPr>
        <w:t>，</w:t>
      </w:r>
      <w:r w:rsidR="00FE36D4" w:rsidRPr="00CA0CC1">
        <w:rPr>
          <w:rFonts w:hint="eastAsia"/>
        </w:rPr>
        <w:t>保</w:t>
      </w:r>
      <w:r w:rsidR="004661D8" w:rsidRPr="00CA0CC1">
        <w:rPr>
          <w:rFonts w:hint="eastAsia"/>
        </w:rPr>
        <w:t>障</w:t>
      </w:r>
      <w:r w:rsidR="0000687C" w:rsidRPr="00CA0CC1">
        <w:rPr>
          <w:rFonts w:hint="eastAsia"/>
        </w:rPr>
        <w:t>项目各项</w:t>
      </w:r>
      <w:r w:rsidR="004661D8" w:rsidRPr="00CA0CC1">
        <w:rPr>
          <w:rFonts w:hint="eastAsia"/>
        </w:rPr>
        <w:t>工作的推进和成果的顺利交付。</w:t>
      </w:r>
      <w:r w:rsidR="004C241E">
        <w:rPr>
          <w:rFonts w:hint="eastAsia"/>
        </w:rPr>
        <w:t>核心技术人员未经总站同意不得更换。</w:t>
      </w:r>
    </w:p>
    <w:p w14:paraId="7DCC1516" w14:textId="77777777" w:rsidR="00EF05AD" w:rsidRPr="00CA0CC1" w:rsidRDefault="00EF05AD" w:rsidP="00EF05AD">
      <w:pPr>
        <w:pStyle w:val="2"/>
      </w:pPr>
      <w:bookmarkStart w:id="473" w:name="_Toc56691087"/>
      <w:bookmarkStart w:id="474" w:name="_Toc56691417"/>
      <w:bookmarkStart w:id="475" w:name="_Toc56691863"/>
      <w:bookmarkStart w:id="476" w:name="_Toc56692197"/>
      <w:bookmarkStart w:id="477" w:name="_Toc56692198"/>
      <w:bookmarkStart w:id="478" w:name="_Toc13455"/>
      <w:bookmarkStart w:id="479" w:name="_Toc471464807"/>
      <w:bookmarkStart w:id="480" w:name="_Toc14259"/>
      <w:bookmarkEnd w:id="473"/>
      <w:bookmarkEnd w:id="474"/>
      <w:bookmarkEnd w:id="475"/>
      <w:bookmarkEnd w:id="476"/>
      <w:r w:rsidRPr="00CA0CC1">
        <w:rPr>
          <w:rFonts w:hint="eastAsia"/>
        </w:rPr>
        <w:t>交付成果</w:t>
      </w:r>
      <w:bookmarkEnd w:id="477"/>
    </w:p>
    <w:p w14:paraId="1951EB66" w14:textId="0CE85821" w:rsidR="00EF05AD" w:rsidRPr="00CA0CC1" w:rsidRDefault="00A35F44">
      <w:pPr>
        <w:pStyle w:val="a8"/>
      </w:pPr>
      <w:r>
        <w:rPr>
          <w:rFonts w:hint="eastAsia"/>
        </w:rPr>
        <w:t>项目承建方</w:t>
      </w:r>
      <w:r w:rsidR="00BA4345" w:rsidRPr="00CA0CC1">
        <w:rPr>
          <w:rFonts w:hint="eastAsia"/>
        </w:rPr>
        <w:t>须提交满足交付成果要求的</w:t>
      </w:r>
      <w:r w:rsidR="00EF05AD" w:rsidRPr="00CA0CC1">
        <w:rPr>
          <w:rFonts w:hint="eastAsia"/>
        </w:rPr>
        <w:t>本项目执行中</w:t>
      </w:r>
      <w:r w:rsidR="00333C1E" w:rsidRPr="00CA0CC1">
        <w:rPr>
          <w:rFonts w:hint="eastAsia"/>
        </w:rPr>
        <w:t>相对</w:t>
      </w:r>
      <w:r w:rsidR="00EF05AD" w:rsidRPr="00CA0CC1">
        <w:rPr>
          <w:rFonts w:hint="eastAsia"/>
        </w:rPr>
        <w:t>重要的文档，最终交付</w:t>
      </w:r>
      <w:r w:rsidR="00BA4345" w:rsidRPr="00CA0CC1">
        <w:rPr>
          <w:rFonts w:hint="eastAsia"/>
        </w:rPr>
        <w:t>物</w:t>
      </w:r>
      <w:r w:rsidR="004661D8" w:rsidRPr="00CA0CC1">
        <w:rPr>
          <w:rFonts w:hint="eastAsia"/>
        </w:rPr>
        <w:t>包括但不</w:t>
      </w:r>
      <w:r w:rsidR="00EF05AD" w:rsidRPr="00CA0CC1">
        <w:rPr>
          <w:rFonts w:hint="eastAsia"/>
        </w:rPr>
        <w:t>限于下述文档。</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8"/>
        <w:gridCol w:w="4963"/>
        <w:gridCol w:w="2205"/>
      </w:tblGrid>
      <w:tr w:rsidR="00AE2FC2" w:rsidRPr="00CA0CC1" w14:paraId="1623F19C" w14:textId="77777777" w:rsidTr="00F766F5">
        <w:tc>
          <w:tcPr>
            <w:tcW w:w="680" w:type="pct"/>
            <w:tcBorders>
              <w:top w:val="single" w:sz="4" w:space="0" w:color="auto"/>
              <w:bottom w:val="single" w:sz="4" w:space="0" w:color="auto"/>
              <w:right w:val="single" w:sz="4" w:space="0" w:color="auto"/>
            </w:tcBorders>
            <w:shd w:val="pct12" w:color="auto" w:fill="auto"/>
          </w:tcPr>
          <w:p w14:paraId="76C06C03" w14:textId="77777777" w:rsidR="00EF05AD" w:rsidRPr="00CA0CC1" w:rsidRDefault="00EF05AD" w:rsidP="00F766F5">
            <w:pPr>
              <w:jc w:val="center"/>
              <w:rPr>
                <w:rFonts w:asciiTheme="minorEastAsia" w:eastAsiaTheme="minorEastAsia" w:hAnsiTheme="minorEastAsia"/>
                <w:b/>
              </w:rPr>
            </w:pPr>
            <w:r w:rsidRPr="00CA0CC1">
              <w:rPr>
                <w:rFonts w:asciiTheme="minorEastAsia" w:eastAsiaTheme="minorEastAsia" w:hAnsiTheme="minorEastAsia" w:hint="eastAsia"/>
                <w:b/>
              </w:rPr>
              <w:t>序号</w:t>
            </w:r>
          </w:p>
        </w:tc>
        <w:tc>
          <w:tcPr>
            <w:tcW w:w="2991" w:type="pct"/>
            <w:tcBorders>
              <w:top w:val="single" w:sz="4" w:space="0" w:color="auto"/>
              <w:left w:val="single" w:sz="4" w:space="0" w:color="auto"/>
              <w:bottom w:val="single" w:sz="4" w:space="0" w:color="auto"/>
              <w:right w:val="single" w:sz="4" w:space="0" w:color="auto"/>
            </w:tcBorders>
            <w:shd w:val="pct12" w:color="auto" w:fill="auto"/>
          </w:tcPr>
          <w:p w14:paraId="4EFCA5A0" w14:textId="77777777" w:rsidR="00EF05AD" w:rsidRPr="00CA0CC1" w:rsidRDefault="00EF05AD" w:rsidP="00F766F5">
            <w:pPr>
              <w:jc w:val="center"/>
              <w:rPr>
                <w:rFonts w:asciiTheme="minorEastAsia" w:eastAsiaTheme="minorEastAsia" w:hAnsiTheme="minorEastAsia"/>
                <w:b/>
              </w:rPr>
            </w:pPr>
            <w:r w:rsidRPr="00CA0CC1">
              <w:rPr>
                <w:rFonts w:asciiTheme="minorEastAsia" w:eastAsiaTheme="minorEastAsia" w:hAnsiTheme="minorEastAsia" w:hint="eastAsia"/>
                <w:b/>
              </w:rPr>
              <w:t>交付物名称</w:t>
            </w:r>
          </w:p>
        </w:tc>
        <w:tc>
          <w:tcPr>
            <w:tcW w:w="1329" w:type="pct"/>
            <w:tcBorders>
              <w:top w:val="single" w:sz="4" w:space="0" w:color="auto"/>
              <w:left w:val="single" w:sz="4" w:space="0" w:color="auto"/>
              <w:bottom w:val="single" w:sz="4" w:space="0" w:color="auto"/>
            </w:tcBorders>
            <w:shd w:val="pct12" w:color="auto" w:fill="auto"/>
          </w:tcPr>
          <w:p w14:paraId="4D6AD2C0" w14:textId="77777777" w:rsidR="00EF05AD" w:rsidRPr="00CA0CC1" w:rsidRDefault="00EF05AD" w:rsidP="00F766F5">
            <w:pPr>
              <w:jc w:val="center"/>
              <w:rPr>
                <w:rFonts w:asciiTheme="minorEastAsia" w:eastAsiaTheme="minorEastAsia" w:hAnsiTheme="minorEastAsia"/>
                <w:b/>
              </w:rPr>
            </w:pPr>
            <w:r w:rsidRPr="00CA0CC1">
              <w:rPr>
                <w:rFonts w:asciiTheme="minorEastAsia" w:eastAsiaTheme="minorEastAsia" w:hAnsiTheme="minorEastAsia" w:hint="eastAsia"/>
                <w:b/>
              </w:rPr>
              <w:t>介质形式</w:t>
            </w:r>
          </w:p>
        </w:tc>
      </w:tr>
      <w:tr w:rsidR="00AE2FC2" w:rsidRPr="00CA0CC1" w14:paraId="550B20C1" w14:textId="77777777" w:rsidTr="00333C1E">
        <w:tc>
          <w:tcPr>
            <w:tcW w:w="680" w:type="pct"/>
            <w:tcBorders>
              <w:top w:val="single" w:sz="4" w:space="0" w:color="auto"/>
              <w:bottom w:val="single" w:sz="4" w:space="0" w:color="auto"/>
              <w:right w:val="single" w:sz="4" w:space="0" w:color="auto"/>
            </w:tcBorders>
          </w:tcPr>
          <w:p w14:paraId="1A8610CA" w14:textId="77777777" w:rsidR="00EF05AD" w:rsidRPr="00CA0CC1" w:rsidRDefault="00EF05AD" w:rsidP="00072DEF">
            <w:pPr>
              <w:pStyle w:val="afb"/>
              <w:widowControl/>
              <w:numPr>
                <w:ilvl w:val="0"/>
                <w:numId w:val="4"/>
              </w:numPr>
              <w:adjustRightInd w:val="0"/>
              <w:spacing w:line="360" w:lineRule="auto"/>
              <w:ind w:left="0" w:firstLineChars="0" w:firstLine="0"/>
              <w:jc w:val="center"/>
              <w:rPr>
                <w:rFonts w:asciiTheme="minorEastAsia" w:eastAsiaTheme="minorEastAsia" w:hAnsiTheme="minorEastAsia"/>
              </w:rPr>
            </w:pPr>
          </w:p>
        </w:tc>
        <w:tc>
          <w:tcPr>
            <w:tcW w:w="2991" w:type="pct"/>
            <w:tcBorders>
              <w:top w:val="single" w:sz="4" w:space="0" w:color="auto"/>
              <w:left w:val="single" w:sz="4" w:space="0" w:color="auto"/>
              <w:bottom w:val="single" w:sz="4" w:space="0" w:color="auto"/>
              <w:right w:val="single" w:sz="4" w:space="0" w:color="auto"/>
            </w:tcBorders>
            <w:vAlign w:val="center"/>
          </w:tcPr>
          <w:p w14:paraId="243ED885" w14:textId="3E438455" w:rsidR="00EF05AD" w:rsidRPr="00CA0CC1" w:rsidRDefault="003D18D5" w:rsidP="00F766F5">
            <w:pPr>
              <w:rPr>
                <w:rFonts w:asciiTheme="minorEastAsia" w:eastAsiaTheme="minorEastAsia" w:hAnsiTheme="minorEastAsia"/>
              </w:rPr>
            </w:pPr>
            <w:r w:rsidRPr="00CA0CC1">
              <w:rPr>
                <w:rFonts w:asciiTheme="minorEastAsia" w:eastAsiaTheme="minorEastAsia" w:hAnsiTheme="minorEastAsia" w:hint="eastAsia"/>
              </w:rPr>
              <w:t>《</w:t>
            </w:r>
            <w:r w:rsidR="003918E0" w:rsidRPr="00CA0CC1">
              <w:rPr>
                <w:rFonts w:asciiTheme="minorEastAsia" w:eastAsiaTheme="minorEastAsia" w:hAnsiTheme="minorEastAsia" w:hint="eastAsia"/>
              </w:rPr>
              <w:t>项目实施方案</w:t>
            </w:r>
            <w:r w:rsidRPr="00CA0CC1">
              <w:rPr>
                <w:rFonts w:asciiTheme="minorEastAsia" w:eastAsiaTheme="minorEastAsia" w:hAnsiTheme="minorEastAsia" w:hint="eastAsia"/>
              </w:rPr>
              <w:t>》</w:t>
            </w:r>
          </w:p>
        </w:tc>
        <w:tc>
          <w:tcPr>
            <w:tcW w:w="1329" w:type="pct"/>
            <w:tcBorders>
              <w:top w:val="single" w:sz="4" w:space="0" w:color="auto"/>
              <w:left w:val="single" w:sz="4" w:space="0" w:color="auto"/>
              <w:bottom w:val="single" w:sz="4" w:space="0" w:color="auto"/>
            </w:tcBorders>
            <w:vAlign w:val="center"/>
          </w:tcPr>
          <w:p w14:paraId="1A053691" w14:textId="0E525E80" w:rsidR="00EF05AD" w:rsidRPr="00CA0CC1" w:rsidRDefault="00BB3A6B" w:rsidP="00333C1E">
            <w:pPr>
              <w:jc w:val="center"/>
              <w:rPr>
                <w:rFonts w:asciiTheme="minorEastAsia" w:eastAsiaTheme="minorEastAsia" w:hAnsiTheme="minorEastAsia"/>
              </w:rPr>
            </w:pPr>
            <w:r w:rsidRPr="00CA0CC1">
              <w:rPr>
                <w:rFonts w:asciiTheme="minorEastAsia" w:eastAsiaTheme="minorEastAsia" w:hAnsiTheme="minorEastAsia" w:hint="eastAsia"/>
              </w:rPr>
              <w:t>电子/纸介质</w:t>
            </w:r>
          </w:p>
        </w:tc>
      </w:tr>
      <w:tr w:rsidR="000916C6" w:rsidRPr="00CA0CC1" w14:paraId="48A40234" w14:textId="77777777" w:rsidTr="00333C1E">
        <w:tc>
          <w:tcPr>
            <w:tcW w:w="680" w:type="pct"/>
            <w:tcBorders>
              <w:top w:val="single" w:sz="4" w:space="0" w:color="auto"/>
              <w:bottom w:val="single" w:sz="4" w:space="0" w:color="auto"/>
              <w:right w:val="single" w:sz="4" w:space="0" w:color="auto"/>
            </w:tcBorders>
          </w:tcPr>
          <w:p w14:paraId="3903413D" w14:textId="77777777" w:rsidR="000916C6" w:rsidRPr="00CA0CC1" w:rsidRDefault="000916C6" w:rsidP="00072DEF">
            <w:pPr>
              <w:pStyle w:val="afb"/>
              <w:widowControl/>
              <w:numPr>
                <w:ilvl w:val="0"/>
                <w:numId w:val="4"/>
              </w:numPr>
              <w:adjustRightInd w:val="0"/>
              <w:spacing w:line="360" w:lineRule="auto"/>
              <w:ind w:left="0" w:firstLineChars="0" w:firstLine="0"/>
              <w:jc w:val="center"/>
              <w:rPr>
                <w:rFonts w:asciiTheme="minorEastAsia" w:eastAsiaTheme="minorEastAsia" w:hAnsiTheme="minorEastAsia"/>
              </w:rPr>
            </w:pPr>
          </w:p>
        </w:tc>
        <w:tc>
          <w:tcPr>
            <w:tcW w:w="2991" w:type="pct"/>
            <w:tcBorders>
              <w:top w:val="single" w:sz="4" w:space="0" w:color="auto"/>
              <w:left w:val="single" w:sz="4" w:space="0" w:color="auto"/>
              <w:bottom w:val="single" w:sz="4" w:space="0" w:color="auto"/>
              <w:right w:val="single" w:sz="4" w:space="0" w:color="auto"/>
            </w:tcBorders>
            <w:vAlign w:val="center"/>
          </w:tcPr>
          <w:p w14:paraId="4CEA9AC6" w14:textId="791A1066" w:rsidR="000916C6" w:rsidRPr="00CA0CC1" w:rsidRDefault="000916C6" w:rsidP="000916C6">
            <w:pPr>
              <w:rPr>
                <w:rFonts w:asciiTheme="minorEastAsia" w:eastAsiaTheme="minorEastAsia" w:hAnsiTheme="minorEastAsia"/>
              </w:rPr>
            </w:pPr>
            <w:r w:rsidRPr="00CA0CC1">
              <w:rPr>
                <w:rFonts w:asciiTheme="minorEastAsia" w:eastAsiaTheme="minorEastAsia" w:hAnsiTheme="minorEastAsia" w:hint="eastAsia"/>
              </w:rPr>
              <w:t>《</w:t>
            </w:r>
            <w:r w:rsidR="00A35F44">
              <w:rPr>
                <w:rFonts w:asciiTheme="minorEastAsia" w:eastAsiaTheme="minorEastAsia" w:hAnsiTheme="minorEastAsia" w:hint="eastAsia"/>
              </w:rPr>
              <w:t>需求规格说明书</w:t>
            </w:r>
            <w:r w:rsidRPr="00CA0CC1">
              <w:rPr>
                <w:rFonts w:asciiTheme="minorEastAsia" w:eastAsiaTheme="minorEastAsia" w:hAnsiTheme="minorEastAsia" w:hint="eastAsia"/>
              </w:rPr>
              <w:t>》</w:t>
            </w:r>
          </w:p>
        </w:tc>
        <w:tc>
          <w:tcPr>
            <w:tcW w:w="1329" w:type="pct"/>
            <w:tcBorders>
              <w:top w:val="single" w:sz="4" w:space="0" w:color="auto"/>
              <w:left w:val="single" w:sz="4" w:space="0" w:color="auto"/>
              <w:bottom w:val="single" w:sz="4" w:space="0" w:color="auto"/>
            </w:tcBorders>
            <w:vAlign w:val="center"/>
          </w:tcPr>
          <w:p w14:paraId="5F40810F" w14:textId="47106A1A" w:rsidR="000916C6" w:rsidRPr="00CA0CC1" w:rsidRDefault="000916C6" w:rsidP="000916C6">
            <w:pPr>
              <w:jc w:val="center"/>
              <w:rPr>
                <w:rFonts w:asciiTheme="minorEastAsia" w:eastAsiaTheme="minorEastAsia" w:hAnsiTheme="minorEastAsia"/>
              </w:rPr>
            </w:pPr>
            <w:r w:rsidRPr="00CA0CC1">
              <w:rPr>
                <w:rFonts w:asciiTheme="minorEastAsia" w:eastAsiaTheme="minorEastAsia" w:hAnsiTheme="minorEastAsia" w:hint="eastAsia"/>
              </w:rPr>
              <w:t>电子/纸介质</w:t>
            </w:r>
          </w:p>
        </w:tc>
      </w:tr>
      <w:tr w:rsidR="000916C6" w:rsidRPr="00CA0CC1" w14:paraId="1A1D035C" w14:textId="77777777" w:rsidTr="00333C1E">
        <w:tc>
          <w:tcPr>
            <w:tcW w:w="680" w:type="pct"/>
            <w:tcBorders>
              <w:top w:val="single" w:sz="4" w:space="0" w:color="auto"/>
              <w:bottom w:val="single" w:sz="4" w:space="0" w:color="auto"/>
              <w:right w:val="single" w:sz="4" w:space="0" w:color="auto"/>
            </w:tcBorders>
          </w:tcPr>
          <w:p w14:paraId="6E81BE87" w14:textId="77777777" w:rsidR="000916C6" w:rsidRPr="00CA0CC1" w:rsidRDefault="000916C6" w:rsidP="00072DEF">
            <w:pPr>
              <w:pStyle w:val="afb"/>
              <w:widowControl/>
              <w:numPr>
                <w:ilvl w:val="0"/>
                <w:numId w:val="4"/>
              </w:numPr>
              <w:adjustRightInd w:val="0"/>
              <w:spacing w:line="360" w:lineRule="auto"/>
              <w:ind w:left="0" w:firstLineChars="0" w:firstLine="0"/>
              <w:jc w:val="center"/>
              <w:rPr>
                <w:rFonts w:asciiTheme="minorEastAsia" w:eastAsiaTheme="minorEastAsia" w:hAnsiTheme="minorEastAsia"/>
              </w:rPr>
            </w:pPr>
          </w:p>
        </w:tc>
        <w:tc>
          <w:tcPr>
            <w:tcW w:w="2991" w:type="pct"/>
            <w:tcBorders>
              <w:top w:val="single" w:sz="4" w:space="0" w:color="auto"/>
              <w:left w:val="single" w:sz="4" w:space="0" w:color="auto"/>
              <w:bottom w:val="single" w:sz="4" w:space="0" w:color="auto"/>
              <w:right w:val="single" w:sz="4" w:space="0" w:color="auto"/>
            </w:tcBorders>
            <w:vAlign w:val="center"/>
          </w:tcPr>
          <w:p w14:paraId="027741EC" w14:textId="36F60E2A" w:rsidR="000916C6" w:rsidRPr="00CA0CC1" w:rsidRDefault="000916C6" w:rsidP="000916C6">
            <w:pPr>
              <w:rPr>
                <w:rFonts w:asciiTheme="minorEastAsia" w:eastAsiaTheme="minorEastAsia" w:hAnsiTheme="minorEastAsia"/>
              </w:rPr>
            </w:pPr>
            <w:r w:rsidRPr="00CA0CC1">
              <w:rPr>
                <w:rFonts w:asciiTheme="minorEastAsia" w:eastAsiaTheme="minorEastAsia" w:hAnsiTheme="minorEastAsia" w:hint="eastAsia"/>
              </w:rPr>
              <w:t>《</w:t>
            </w:r>
            <w:r w:rsidR="00526DC0">
              <w:rPr>
                <w:rFonts w:asciiTheme="minorEastAsia" w:eastAsiaTheme="minorEastAsia" w:hAnsiTheme="minorEastAsia" w:hint="eastAsia"/>
              </w:rPr>
              <w:t>升级改造</w:t>
            </w:r>
            <w:r w:rsidR="00A35F44">
              <w:rPr>
                <w:rFonts w:asciiTheme="minorEastAsia" w:eastAsiaTheme="minorEastAsia" w:hAnsiTheme="minorEastAsia" w:hint="eastAsia"/>
              </w:rPr>
              <w:t>设计方案</w:t>
            </w:r>
            <w:r w:rsidRPr="00CA0CC1">
              <w:rPr>
                <w:rFonts w:asciiTheme="minorEastAsia" w:eastAsiaTheme="minorEastAsia" w:hAnsiTheme="minorEastAsia" w:hint="eastAsia"/>
              </w:rPr>
              <w:t>》</w:t>
            </w:r>
          </w:p>
        </w:tc>
        <w:tc>
          <w:tcPr>
            <w:tcW w:w="1329" w:type="pct"/>
            <w:tcBorders>
              <w:top w:val="single" w:sz="4" w:space="0" w:color="auto"/>
              <w:left w:val="single" w:sz="4" w:space="0" w:color="auto"/>
              <w:bottom w:val="single" w:sz="4" w:space="0" w:color="auto"/>
            </w:tcBorders>
            <w:vAlign w:val="center"/>
          </w:tcPr>
          <w:p w14:paraId="3428BE65" w14:textId="3025E34C" w:rsidR="000916C6" w:rsidRPr="00CA0CC1" w:rsidRDefault="000916C6" w:rsidP="000916C6">
            <w:pPr>
              <w:jc w:val="center"/>
              <w:rPr>
                <w:rFonts w:asciiTheme="minorEastAsia" w:eastAsiaTheme="minorEastAsia" w:hAnsiTheme="minorEastAsia"/>
              </w:rPr>
            </w:pPr>
            <w:r w:rsidRPr="00CA0CC1">
              <w:rPr>
                <w:rFonts w:asciiTheme="minorEastAsia" w:eastAsiaTheme="minorEastAsia" w:hAnsiTheme="minorEastAsia" w:hint="eastAsia"/>
              </w:rPr>
              <w:t>电子/纸介质</w:t>
            </w:r>
          </w:p>
        </w:tc>
      </w:tr>
      <w:tr w:rsidR="00A35F44" w:rsidRPr="00CA0CC1" w14:paraId="67D24AEC" w14:textId="77777777" w:rsidTr="001E13DD">
        <w:tc>
          <w:tcPr>
            <w:tcW w:w="680" w:type="pct"/>
            <w:tcBorders>
              <w:top w:val="single" w:sz="4" w:space="0" w:color="auto"/>
              <w:bottom w:val="single" w:sz="4" w:space="0" w:color="auto"/>
              <w:right w:val="single" w:sz="4" w:space="0" w:color="auto"/>
            </w:tcBorders>
          </w:tcPr>
          <w:p w14:paraId="78D7ACE9" w14:textId="77777777" w:rsidR="00A35F44" w:rsidRPr="00CA0CC1" w:rsidRDefault="00A35F44" w:rsidP="00A35F44">
            <w:pPr>
              <w:pStyle w:val="afb"/>
              <w:widowControl/>
              <w:numPr>
                <w:ilvl w:val="0"/>
                <w:numId w:val="4"/>
              </w:numPr>
              <w:adjustRightInd w:val="0"/>
              <w:spacing w:line="360" w:lineRule="auto"/>
              <w:ind w:left="0" w:firstLineChars="0" w:firstLine="0"/>
              <w:jc w:val="center"/>
              <w:rPr>
                <w:rFonts w:asciiTheme="minorEastAsia" w:eastAsiaTheme="minorEastAsia" w:hAnsiTheme="minorEastAsia"/>
              </w:rPr>
            </w:pPr>
          </w:p>
        </w:tc>
        <w:tc>
          <w:tcPr>
            <w:tcW w:w="2991" w:type="pct"/>
            <w:tcBorders>
              <w:top w:val="single" w:sz="4" w:space="0" w:color="auto"/>
              <w:left w:val="single" w:sz="4" w:space="0" w:color="auto"/>
              <w:bottom w:val="single" w:sz="4" w:space="0" w:color="auto"/>
              <w:right w:val="single" w:sz="4" w:space="0" w:color="auto"/>
            </w:tcBorders>
            <w:vAlign w:val="center"/>
          </w:tcPr>
          <w:p w14:paraId="0511505F" w14:textId="57EA2F84" w:rsidR="00A35F44" w:rsidRPr="00CA0CC1" w:rsidRDefault="00A35F44" w:rsidP="00A35F44">
            <w:pPr>
              <w:rPr>
                <w:rFonts w:asciiTheme="minorEastAsia" w:eastAsiaTheme="minorEastAsia" w:hAnsiTheme="minorEastAsia"/>
              </w:rPr>
            </w:pPr>
            <w:r>
              <w:rPr>
                <w:rFonts w:asciiTheme="minorEastAsia" w:eastAsiaTheme="minorEastAsia" w:hAnsiTheme="minorEastAsia" w:hint="eastAsia"/>
              </w:rPr>
              <w:t>《系统测试报告》</w:t>
            </w:r>
          </w:p>
        </w:tc>
        <w:tc>
          <w:tcPr>
            <w:tcW w:w="1329" w:type="pct"/>
            <w:tcBorders>
              <w:top w:val="single" w:sz="4" w:space="0" w:color="auto"/>
              <w:left w:val="single" w:sz="4" w:space="0" w:color="auto"/>
              <w:bottom w:val="single" w:sz="4" w:space="0" w:color="auto"/>
            </w:tcBorders>
          </w:tcPr>
          <w:p w14:paraId="04450B61" w14:textId="445334F2" w:rsidR="00A35F44" w:rsidRPr="00CA0CC1" w:rsidRDefault="00A35F44" w:rsidP="00A35F44">
            <w:pPr>
              <w:jc w:val="center"/>
              <w:rPr>
                <w:rFonts w:asciiTheme="minorEastAsia" w:eastAsiaTheme="minorEastAsia" w:hAnsiTheme="minorEastAsia"/>
              </w:rPr>
            </w:pPr>
            <w:r w:rsidRPr="00B61545">
              <w:rPr>
                <w:rFonts w:asciiTheme="minorEastAsia" w:eastAsiaTheme="minorEastAsia" w:hAnsiTheme="minorEastAsia" w:hint="eastAsia"/>
              </w:rPr>
              <w:t>电子/纸介质</w:t>
            </w:r>
          </w:p>
        </w:tc>
      </w:tr>
      <w:tr w:rsidR="00A35F44" w:rsidRPr="00CA0CC1" w14:paraId="45ACD19C" w14:textId="77777777" w:rsidTr="001E13DD">
        <w:tc>
          <w:tcPr>
            <w:tcW w:w="680" w:type="pct"/>
            <w:tcBorders>
              <w:top w:val="single" w:sz="4" w:space="0" w:color="auto"/>
              <w:bottom w:val="single" w:sz="4" w:space="0" w:color="auto"/>
              <w:right w:val="single" w:sz="4" w:space="0" w:color="auto"/>
            </w:tcBorders>
          </w:tcPr>
          <w:p w14:paraId="639A8352" w14:textId="77777777" w:rsidR="00A35F44" w:rsidRPr="00CA0CC1" w:rsidRDefault="00A35F44" w:rsidP="00A35F44">
            <w:pPr>
              <w:pStyle w:val="afb"/>
              <w:widowControl/>
              <w:numPr>
                <w:ilvl w:val="0"/>
                <w:numId w:val="4"/>
              </w:numPr>
              <w:adjustRightInd w:val="0"/>
              <w:spacing w:line="360" w:lineRule="auto"/>
              <w:ind w:left="0" w:firstLineChars="0" w:firstLine="0"/>
              <w:jc w:val="center"/>
              <w:rPr>
                <w:rFonts w:asciiTheme="minorEastAsia" w:eastAsiaTheme="minorEastAsia" w:hAnsiTheme="minorEastAsia"/>
              </w:rPr>
            </w:pPr>
          </w:p>
        </w:tc>
        <w:tc>
          <w:tcPr>
            <w:tcW w:w="2991" w:type="pct"/>
            <w:tcBorders>
              <w:top w:val="single" w:sz="4" w:space="0" w:color="auto"/>
              <w:left w:val="single" w:sz="4" w:space="0" w:color="auto"/>
              <w:bottom w:val="single" w:sz="4" w:space="0" w:color="auto"/>
              <w:right w:val="single" w:sz="4" w:space="0" w:color="auto"/>
            </w:tcBorders>
            <w:vAlign w:val="center"/>
          </w:tcPr>
          <w:p w14:paraId="39ACD681" w14:textId="450B881C" w:rsidR="00A35F44" w:rsidRDefault="00A35F44" w:rsidP="00A35F44">
            <w:pPr>
              <w:rPr>
                <w:rFonts w:asciiTheme="minorEastAsia" w:eastAsiaTheme="minorEastAsia" w:hAnsiTheme="minorEastAsia"/>
              </w:rPr>
            </w:pPr>
            <w:r>
              <w:rPr>
                <w:rFonts w:asciiTheme="minorEastAsia" w:eastAsiaTheme="minorEastAsia" w:hAnsiTheme="minorEastAsia" w:hint="eastAsia"/>
              </w:rPr>
              <w:t>《用户使用手册》</w:t>
            </w:r>
          </w:p>
        </w:tc>
        <w:tc>
          <w:tcPr>
            <w:tcW w:w="1329" w:type="pct"/>
            <w:tcBorders>
              <w:top w:val="single" w:sz="4" w:space="0" w:color="auto"/>
              <w:left w:val="single" w:sz="4" w:space="0" w:color="auto"/>
              <w:bottom w:val="single" w:sz="4" w:space="0" w:color="auto"/>
            </w:tcBorders>
          </w:tcPr>
          <w:p w14:paraId="36ADD40D" w14:textId="472303B3" w:rsidR="00A35F44" w:rsidRPr="00CA0CC1" w:rsidRDefault="00A35F44" w:rsidP="00A35F44">
            <w:pPr>
              <w:jc w:val="center"/>
              <w:rPr>
                <w:rFonts w:asciiTheme="minorEastAsia" w:eastAsiaTheme="minorEastAsia" w:hAnsiTheme="minorEastAsia"/>
              </w:rPr>
            </w:pPr>
            <w:r w:rsidRPr="00B61545">
              <w:rPr>
                <w:rFonts w:asciiTheme="minorEastAsia" w:eastAsiaTheme="minorEastAsia" w:hAnsiTheme="minorEastAsia" w:hint="eastAsia"/>
              </w:rPr>
              <w:t>电子/纸介质</w:t>
            </w:r>
          </w:p>
        </w:tc>
      </w:tr>
      <w:tr w:rsidR="00A35F44" w:rsidRPr="00CA0CC1" w14:paraId="6BC91FE7" w14:textId="77777777" w:rsidTr="001E13DD">
        <w:tc>
          <w:tcPr>
            <w:tcW w:w="680" w:type="pct"/>
            <w:tcBorders>
              <w:top w:val="single" w:sz="4" w:space="0" w:color="auto"/>
              <w:bottom w:val="single" w:sz="4" w:space="0" w:color="auto"/>
              <w:right w:val="single" w:sz="4" w:space="0" w:color="auto"/>
            </w:tcBorders>
          </w:tcPr>
          <w:p w14:paraId="23A3B9E5" w14:textId="77777777" w:rsidR="00A35F44" w:rsidRPr="00CA0CC1" w:rsidRDefault="00A35F44" w:rsidP="00A35F44">
            <w:pPr>
              <w:pStyle w:val="afb"/>
              <w:widowControl/>
              <w:numPr>
                <w:ilvl w:val="0"/>
                <w:numId w:val="4"/>
              </w:numPr>
              <w:adjustRightInd w:val="0"/>
              <w:spacing w:line="360" w:lineRule="auto"/>
              <w:ind w:left="0" w:firstLineChars="0" w:firstLine="0"/>
              <w:jc w:val="center"/>
              <w:rPr>
                <w:rFonts w:asciiTheme="minorEastAsia" w:eastAsiaTheme="minorEastAsia" w:hAnsiTheme="minorEastAsia"/>
              </w:rPr>
            </w:pPr>
          </w:p>
        </w:tc>
        <w:tc>
          <w:tcPr>
            <w:tcW w:w="2991" w:type="pct"/>
            <w:tcBorders>
              <w:top w:val="single" w:sz="4" w:space="0" w:color="auto"/>
              <w:left w:val="single" w:sz="4" w:space="0" w:color="auto"/>
              <w:bottom w:val="single" w:sz="4" w:space="0" w:color="auto"/>
              <w:right w:val="single" w:sz="4" w:space="0" w:color="auto"/>
            </w:tcBorders>
            <w:vAlign w:val="center"/>
          </w:tcPr>
          <w:p w14:paraId="5B1F42BB" w14:textId="79FB5DBE" w:rsidR="00A35F44" w:rsidRDefault="00A35F44" w:rsidP="00A35F44">
            <w:pPr>
              <w:rPr>
                <w:rFonts w:asciiTheme="minorEastAsia" w:eastAsiaTheme="minorEastAsia" w:hAnsiTheme="minorEastAsia"/>
              </w:rPr>
            </w:pPr>
            <w:r>
              <w:rPr>
                <w:rFonts w:asciiTheme="minorEastAsia" w:eastAsiaTheme="minorEastAsia" w:hAnsiTheme="minorEastAsia" w:hint="eastAsia"/>
              </w:rPr>
              <w:t>《系统试运行报告》</w:t>
            </w:r>
          </w:p>
        </w:tc>
        <w:tc>
          <w:tcPr>
            <w:tcW w:w="1329" w:type="pct"/>
            <w:tcBorders>
              <w:top w:val="single" w:sz="4" w:space="0" w:color="auto"/>
              <w:left w:val="single" w:sz="4" w:space="0" w:color="auto"/>
              <w:bottom w:val="single" w:sz="4" w:space="0" w:color="auto"/>
            </w:tcBorders>
          </w:tcPr>
          <w:p w14:paraId="594FF725" w14:textId="2551D76D" w:rsidR="00A35F44" w:rsidRPr="00CA0CC1" w:rsidRDefault="00A35F44" w:rsidP="00A35F44">
            <w:pPr>
              <w:jc w:val="center"/>
              <w:rPr>
                <w:rFonts w:asciiTheme="minorEastAsia" w:eastAsiaTheme="minorEastAsia" w:hAnsiTheme="minorEastAsia"/>
              </w:rPr>
            </w:pPr>
            <w:r w:rsidRPr="00B61545">
              <w:rPr>
                <w:rFonts w:asciiTheme="minorEastAsia" w:eastAsiaTheme="minorEastAsia" w:hAnsiTheme="minorEastAsia" w:hint="eastAsia"/>
              </w:rPr>
              <w:t>电子/纸介质</w:t>
            </w:r>
          </w:p>
        </w:tc>
      </w:tr>
      <w:tr w:rsidR="00A35F44" w:rsidRPr="00CA0CC1" w14:paraId="583D79F5" w14:textId="77777777" w:rsidTr="001E13DD">
        <w:tc>
          <w:tcPr>
            <w:tcW w:w="680" w:type="pct"/>
            <w:tcBorders>
              <w:top w:val="single" w:sz="4" w:space="0" w:color="auto"/>
              <w:bottom w:val="single" w:sz="4" w:space="0" w:color="auto"/>
              <w:right w:val="single" w:sz="4" w:space="0" w:color="auto"/>
            </w:tcBorders>
          </w:tcPr>
          <w:p w14:paraId="4CBBB514" w14:textId="77777777" w:rsidR="00A35F44" w:rsidRPr="00CA0CC1" w:rsidRDefault="00A35F44" w:rsidP="00A35F44">
            <w:pPr>
              <w:pStyle w:val="afb"/>
              <w:widowControl/>
              <w:numPr>
                <w:ilvl w:val="0"/>
                <w:numId w:val="4"/>
              </w:numPr>
              <w:adjustRightInd w:val="0"/>
              <w:spacing w:line="360" w:lineRule="auto"/>
              <w:ind w:left="0" w:firstLineChars="0" w:firstLine="0"/>
              <w:jc w:val="center"/>
              <w:rPr>
                <w:rFonts w:asciiTheme="minorEastAsia" w:eastAsiaTheme="minorEastAsia" w:hAnsiTheme="minorEastAsia"/>
              </w:rPr>
            </w:pPr>
          </w:p>
        </w:tc>
        <w:tc>
          <w:tcPr>
            <w:tcW w:w="2991" w:type="pct"/>
            <w:tcBorders>
              <w:top w:val="single" w:sz="4" w:space="0" w:color="auto"/>
              <w:left w:val="single" w:sz="4" w:space="0" w:color="auto"/>
              <w:bottom w:val="single" w:sz="4" w:space="0" w:color="auto"/>
              <w:right w:val="single" w:sz="4" w:space="0" w:color="auto"/>
            </w:tcBorders>
            <w:vAlign w:val="center"/>
          </w:tcPr>
          <w:p w14:paraId="581E8BCB" w14:textId="21C95925" w:rsidR="00A35F44" w:rsidRDefault="00A35F44" w:rsidP="00A35F44">
            <w:pPr>
              <w:rPr>
                <w:rFonts w:asciiTheme="minorEastAsia" w:eastAsiaTheme="minorEastAsia" w:hAnsiTheme="minorEastAsia"/>
              </w:rPr>
            </w:pPr>
            <w:r>
              <w:rPr>
                <w:rFonts w:asciiTheme="minorEastAsia" w:eastAsiaTheme="minorEastAsia" w:hAnsiTheme="minorEastAsia" w:hint="eastAsia"/>
              </w:rPr>
              <w:t>《培训教材》</w:t>
            </w:r>
          </w:p>
        </w:tc>
        <w:tc>
          <w:tcPr>
            <w:tcW w:w="1329" w:type="pct"/>
            <w:tcBorders>
              <w:top w:val="single" w:sz="4" w:space="0" w:color="auto"/>
              <w:left w:val="single" w:sz="4" w:space="0" w:color="auto"/>
              <w:bottom w:val="single" w:sz="4" w:space="0" w:color="auto"/>
            </w:tcBorders>
          </w:tcPr>
          <w:p w14:paraId="26E5C82F" w14:textId="4FC22B91" w:rsidR="00A35F44" w:rsidRPr="00CA0CC1" w:rsidRDefault="00A35F44" w:rsidP="00A35F44">
            <w:pPr>
              <w:jc w:val="center"/>
              <w:rPr>
                <w:rFonts w:asciiTheme="minorEastAsia" w:eastAsiaTheme="minorEastAsia" w:hAnsiTheme="minorEastAsia"/>
              </w:rPr>
            </w:pPr>
            <w:r w:rsidRPr="00B61545">
              <w:rPr>
                <w:rFonts w:asciiTheme="minorEastAsia" w:eastAsiaTheme="minorEastAsia" w:hAnsiTheme="minorEastAsia" w:hint="eastAsia"/>
              </w:rPr>
              <w:t>电子/纸介质</w:t>
            </w:r>
          </w:p>
        </w:tc>
      </w:tr>
      <w:tr w:rsidR="00A35F44" w:rsidRPr="00CA0CC1" w14:paraId="775B9EB5" w14:textId="77777777" w:rsidTr="001E13DD">
        <w:tc>
          <w:tcPr>
            <w:tcW w:w="680" w:type="pct"/>
            <w:tcBorders>
              <w:top w:val="single" w:sz="4" w:space="0" w:color="auto"/>
              <w:bottom w:val="single" w:sz="4" w:space="0" w:color="auto"/>
              <w:right w:val="single" w:sz="4" w:space="0" w:color="auto"/>
            </w:tcBorders>
          </w:tcPr>
          <w:p w14:paraId="17EC3C22" w14:textId="77777777" w:rsidR="00A35F44" w:rsidRPr="00CA0CC1" w:rsidRDefault="00A35F44" w:rsidP="00A35F44">
            <w:pPr>
              <w:pStyle w:val="afb"/>
              <w:widowControl/>
              <w:numPr>
                <w:ilvl w:val="0"/>
                <w:numId w:val="4"/>
              </w:numPr>
              <w:adjustRightInd w:val="0"/>
              <w:spacing w:line="360" w:lineRule="auto"/>
              <w:ind w:left="0" w:firstLineChars="0" w:firstLine="0"/>
              <w:jc w:val="center"/>
              <w:rPr>
                <w:rFonts w:asciiTheme="minorEastAsia" w:eastAsiaTheme="minorEastAsia" w:hAnsiTheme="minorEastAsia"/>
              </w:rPr>
            </w:pPr>
          </w:p>
        </w:tc>
        <w:tc>
          <w:tcPr>
            <w:tcW w:w="2991" w:type="pct"/>
            <w:tcBorders>
              <w:top w:val="single" w:sz="4" w:space="0" w:color="auto"/>
              <w:left w:val="single" w:sz="4" w:space="0" w:color="auto"/>
              <w:bottom w:val="single" w:sz="4" w:space="0" w:color="auto"/>
              <w:right w:val="single" w:sz="4" w:space="0" w:color="auto"/>
            </w:tcBorders>
            <w:vAlign w:val="center"/>
          </w:tcPr>
          <w:p w14:paraId="5CCBA803" w14:textId="4E9289F4" w:rsidR="00A35F44" w:rsidRDefault="00A35F44" w:rsidP="00A35F44">
            <w:pPr>
              <w:rPr>
                <w:rFonts w:asciiTheme="minorEastAsia" w:eastAsiaTheme="minorEastAsia" w:hAnsiTheme="minorEastAsia"/>
              </w:rPr>
            </w:pPr>
            <w:r>
              <w:rPr>
                <w:rFonts w:asciiTheme="minorEastAsia" w:eastAsiaTheme="minorEastAsia" w:hAnsiTheme="minorEastAsia" w:cs="仿宋" w:hint="eastAsia"/>
              </w:rPr>
              <w:t>《</w:t>
            </w:r>
            <w:r w:rsidRPr="00CA0CC1">
              <w:rPr>
                <w:rFonts w:asciiTheme="minorEastAsia" w:eastAsiaTheme="minorEastAsia" w:hAnsiTheme="minorEastAsia" w:cs="仿宋" w:hint="eastAsia"/>
              </w:rPr>
              <w:t>项目总结报告</w:t>
            </w:r>
            <w:r>
              <w:rPr>
                <w:rFonts w:asciiTheme="minorEastAsia" w:eastAsiaTheme="minorEastAsia" w:hAnsiTheme="minorEastAsia" w:cs="仿宋" w:hint="eastAsia"/>
              </w:rPr>
              <w:t>》</w:t>
            </w:r>
          </w:p>
        </w:tc>
        <w:tc>
          <w:tcPr>
            <w:tcW w:w="1329" w:type="pct"/>
            <w:tcBorders>
              <w:top w:val="single" w:sz="4" w:space="0" w:color="auto"/>
              <w:left w:val="single" w:sz="4" w:space="0" w:color="auto"/>
              <w:bottom w:val="single" w:sz="4" w:space="0" w:color="auto"/>
            </w:tcBorders>
          </w:tcPr>
          <w:p w14:paraId="0BF955C2" w14:textId="670E31A4" w:rsidR="00A35F44" w:rsidRPr="00CA0CC1" w:rsidRDefault="00A35F44" w:rsidP="00A35F44">
            <w:pPr>
              <w:jc w:val="center"/>
              <w:rPr>
                <w:rFonts w:asciiTheme="minorEastAsia" w:eastAsiaTheme="minorEastAsia" w:hAnsiTheme="minorEastAsia"/>
              </w:rPr>
            </w:pPr>
            <w:r w:rsidRPr="00B61545">
              <w:rPr>
                <w:rFonts w:asciiTheme="minorEastAsia" w:eastAsiaTheme="minorEastAsia" w:hAnsiTheme="minorEastAsia" w:hint="eastAsia"/>
              </w:rPr>
              <w:t>电子/纸介质</w:t>
            </w:r>
          </w:p>
        </w:tc>
      </w:tr>
      <w:tr w:rsidR="00A35F44" w:rsidRPr="00CA0CC1" w14:paraId="5F644603" w14:textId="77777777" w:rsidTr="00333C1E">
        <w:tc>
          <w:tcPr>
            <w:tcW w:w="680" w:type="pct"/>
            <w:tcBorders>
              <w:top w:val="single" w:sz="4" w:space="0" w:color="auto"/>
              <w:bottom w:val="single" w:sz="4" w:space="0" w:color="auto"/>
              <w:right w:val="single" w:sz="4" w:space="0" w:color="auto"/>
            </w:tcBorders>
          </w:tcPr>
          <w:p w14:paraId="26F48247" w14:textId="77777777" w:rsidR="00A35F44" w:rsidRPr="00CA0CC1" w:rsidRDefault="00A35F44" w:rsidP="00A35F44">
            <w:pPr>
              <w:pStyle w:val="afb"/>
              <w:widowControl/>
              <w:numPr>
                <w:ilvl w:val="0"/>
                <w:numId w:val="4"/>
              </w:numPr>
              <w:adjustRightInd w:val="0"/>
              <w:spacing w:line="360" w:lineRule="auto"/>
              <w:ind w:left="0" w:firstLineChars="0" w:firstLine="0"/>
              <w:jc w:val="center"/>
              <w:rPr>
                <w:rFonts w:asciiTheme="minorEastAsia" w:eastAsiaTheme="minorEastAsia" w:hAnsiTheme="minorEastAsia"/>
              </w:rPr>
            </w:pPr>
          </w:p>
        </w:tc>
        <w:tc>
          <w:tcPr>
            <w:tcW w:w="2991" w:type="pct"/>
            <w:tcBorders>
              <w:top w:val="single" w:sz="4" w:space="0" w:color="auto"/>
              <w:left w:val="single" w:sz="4" w:space="0" w:color="auto"/>
              <w:bottom w:val="single" w:sz="4" w:space="0" w:color="auto"/>
              <w:right w:val="single" w:sz="4" w:space="0" w:color="auto"/>
            </w:tcBorders>
            <w:vAlign w:val="center"/>
          </w:tcPr>
          <w:p w14:paraId="0D36A26E" w14:textId="4C249BEA" w:rsidR="00A35F44" w:rsidRPr="00CA0CC1" w:rsidRDefault="00A35F44" w:rsidP="00A35F44">
            <w:pPr>
              <w:rPr>
                <w:rFonts w:asciiTheme="minorEastAsia" w:eastAsiaTheme="minorEastAsia" w:hAnsiTheme="minorEastAsia"/>
              </w:rPr>
            </w:pPr>
            <w:r>
              <w:rPr>
                <w:rFonts w:asciiTheme="minorEastAsia" w:eastAsiaTheme="minorEastAsia" w:hAnsiTheme="minorEastAsia" w:cs="仿宋" w:hint="eastAsia"/>
              </w:rPr>
              <w:t>《</w:t>
            </w:r>
            <w:r w:rsidRPr="00CA0CC1">
              <w:rPr>
                <w:rFonts w:asciiTheme="minorEastAsia" w:eastAsiaTheme="minorEastAsia" w:hAnsiTheme="minorEastAsia" w:cs="仿宋" w:hint="eastAsia"/>
              </w:rPr>
              <w:t>项目验收报告</w:t>
            </w:r>
            <w:r>
              <w:rPr>
                <w:rFonts w:asciiTheme="minorEastAsia" w:eastAsiaTheme="minorEastAsia" w:hAnsiTheme="minorEastAsia" w:cs="仿宋" w:hint="eastAsia"/>
              </w:rPr>
              <w:t>》</w:t>
            </w:r>
          </w:p>
        </w:tc>
        <w:tc>
          <w:tcPr>
            <w:tcW w:w="1329" w:type="pct"/>
            <w:tcBorders>
              <w:top w:val="single" w:sz="4" w:space="0" w:color="auto"/>
              <w:left w:val="single" w:sz="4" w:space="0" w:color="auto"/>
              <w:bottom w:val="single" w:sz="4" w:space="0" w:color="auto"/>
            </w:tcBorders>
            <w:vAlign w:val="center"/>
          </w:tcPr>
          <w:p w14:paraId="04021820" w14:textId="634677E7" w:rsidR="00A35F44" w:rsidRPr="00CA0CC1" w:rsidRDefault="00A35F44" w:rsidP="00A35F44">
            <w:pPr>
              <w:jc w:val="center"/>
              <w:rPr>
                <w:rFonts w:asciiTheme="minorEastAsia" w:eastAsiaTheme="minorEastAsia" w:hAnsiTheme="minorEastAsia"/>
              </w:rPr>
            </w:pPr>
            <w:r w:rsidRPr="00CA0CC1">
              <w:rPr>
                <w:rFonts w:asciiTheme="minorEastAsia" w:eastAsiaTheme="minorEastAsia" w:hAnsiTheme="minorEastAsia" w:hint="eastAsia"/>
              </w:rPr>
              <w:t>电子/纸介质</w:t>
            </w:r>
          </w:p>
        </w:tc>
      </w:tr>
      <w:tr w:rsidR="00AE2FC2" w:rsidRPr="00CA0CC1" w14:paraId="0A77C49A" w14:textId="77777777" w:rsidTr="00333C1E">
        <w:tc>
          <w:tcPr>
            <w:tcW w:w="680" w:type="pct"/>
            <w:tcBorders>
              <w:top w:val="single" w:sz="4" w:space="0" w:color="auto"/>
              <w:bottom w:val="single" w:sz="4" w:space="0" w:color="auto"/>
              <w:right w:val="single" w:sz="4" w:space="0" w:color="auto"/>
            </w:tcBorders>
          </w:tcPr>
          <w:p w14:paraId="727838A8" w14:textId="77777777" w:rsidR="004A6DC9" w:rsidRPr="00CA0CC1" w:rsidRDefault="004A6DC9" w:rsidP="00072DEF">
            <w:pPr>
              <w:pStyle w:val="afb"/>
              <w:widowControl/>
              <w:numPr>
                <w:ilvl w:val="0"/>
                <w:numId w:val="4"/>
              </w:numPr>
              <w:adjustRightInd w:val="0"/>
              <w:spacing w:line="360" w:lineRule="auto"/>
              <w:ind w:left="0" w:firstLineChars="0" w:firstLine="0"/>
              <w:jc w:val="center"/>
              <w:rPr>
                <w:rFonts w:asciiTheme="minorEastAsia" w:eastAsiaTheme="minorEastAsia" w:hAnsiTheme="minorEastAsia"/>
              </w:rPr>
            </w:pPr>
          </w:p>
        </w:tc>
        <w:tc>
          <w:tcPr>
            <w:tcW w:w="2991" w:type="pct"/>
            <w:tcBorders>
              <w:top w:val="single" w:sz="4" w:space="0" w:color="auto"/>
              <w:left w:val="single" w:sz="4" w:space="0" w:color="auto"/>
              <w:bottom w:val="single" w:sz="4" w:space="0" w:color="auto"/>
              <w:right w:val="single" w:sz="4" w:space="0" w:color="auto"/>
            </w:tcBorders>
            <w:vAlign w:val="center"/>
          </w:tcPr>
          <w:p w14:paraId="09227A73" w14:textId="6CB654BA" w:rsidR="004A6DC9" w:rsidRPr="00CA0CC1" w:rsidRDefault="008A5341" w:rsidP="004A6DC9">
            <w:pPr>
              <w:rPr>
                <w:rFonts w:asciiTheme="minorEastAsia" w:eastAsiaTheme="minorEastAsia" w:hAnsiTheme="minorEastAsia" w:cs="仿宋"/>
              </w:rPr>
            </w:pPr>
            <w:r>
              <w:rPr>
                <w:rFonts w:asciiTheme="minorEastAsia" w:eastAsiaTheme="minorEastAsia" w:hAnsiTheme="minorEastAsia" w:cs="仿宋" w:hint="eastAsia"/>
              </w:rPr>
              <w:t>系统部署文件、数据库文件及相关支持组件</w:t>
            </w:r>
          </w:p>
        </w:tc>
        <w:tc>
          <w:tcPr>
            <w:tcW w:w="1329" w:type="pct"/>
            <w:tcBorders>
              <w:top w:val="single" w:sz="4" w:space="0" w:color="auto"/>
              <w:left w:val="single" w:sz="4" w:space="0" w:color="auto"/>
              <w:bottom w:val="single" w:sz="4" w:space="0" w:color="auto"/>
            </w:tcBorders>
            <w:vAlign w:val="center"/>
          </w:tcPr>
          <w:p w14:paraId="0AC0332C" w14:textId="1B11CF0E" w:rsidR="004A6DC9" w:rsidRPr="00CA0CC1" w:rsidRDefault="008A5341" w:rsidP="004A6DC9">
            <w:pPr>
              <w:jc w:val="center"/>
              <w:rPr>
                <w:rFonts w:asciiTheme="minorEastAsia" w:eastAsiaTheme="minorEastAsia" w:hAnsiTheme="minorEastAsia"/>
              </w:rPr>
            </w:pPr>
            <w:r>
              <w:rPr>
                <w:rFonts w:asciiTheme="minorEastAsia" w:eastAsiaTheme="minorEastAsia" w:hAnsiTheme="minorEastAsia" w:hint="eastAsia"/>
              </w:rPr>
              <w:t>光盘</w:t>
            </w:r>
          </w:p>
        </w:tc>
      </w:tr>
    </w:tbl>
    <w:p w14:paraId="78013315" w14:textId="35D21390" w:rsidR="008A5341" w:rsidRPr="00D31E67" w:rsidRDefault="008A5341" w:rsidP="008A5341">
      <w:pPr>
        <w:pStyle w:val="2"/>
        <w:spacing w:before="120"/>
      </w:pPr>
      <w:bookmarkStart w:id="481" w:name="_Toc56692199"/>
      <w:bookmarkEnd w:id="478"/>
      <w:r w:rsidRPr="00D31E67">
        <w:rPr>
          <w:rFonts w:hint="eastAsia"/>
        </w:rPr>
        <w:t>售后服务要求</w:t>
      </w:r>
      <w:bookmarkEnd w:id="481"/>
    </w:p>
    <w:p w14:paraId="6111A749" w14:textId="4FE6547A" w:rsidR="008A5341" w:rsidRPr="00D31E67" w:rsidRDefault="008A5341">
      <w:pPr>
        <w:pStyle w:val="a8"/>
      </w:pPr>
      <w:r w:rsidRPr="00D31E67">
        <w:rPr>
          <w:rFonts w:hint="eastAsia"/>
        </w:rPr>
        <w:t>项目最终验收后，</w:t>
      </w:r>
      <w:r>
        <w:rPr>
          <w:rFonts w:hint="eastAsia"/>
        </w:rPr>
        <w:t>承建</w:t>
      </w:r>
      <w:r w:rsidRPr="00D31E67">
        <w:rPr>
          <w:rFonts w:hint="eastAsia"/>
        </w:rPr>
        <w:t>方提供</w:t>
      </w:r>
      <w:r w:rsidRPr="00D31E67">
        <w:t>3</w:t>
      </w:r>
      <w:r w:rsidRPr="00D31E67">
        <w:rPr>
          <w:rFonts w:hint="eastAsia"/>
        </w:rPr>
        <w:t>年免费质保与技术支持服务。</w:t>
      </w:r>
    </w:p>
    <w:p w14:paraId="7D4B82B1" w14:textId="1477F630" w:rsidR="008A5341" w:rsidRPr="00D31E67" w:rsidRDefault="008A5341">
      <w:pPr>
        <w:pStyle w:val="a8"/>
      </w:pPr>
      <w:r w:rsidRPr="00D31E67">
        <w:rPr>
          <w:rFonts w:hint="eastAsia"/>
        </w:rPr>
        <w:t>在质量保证期内，要求</w:t>
      </w:r>
      <w:r>
        <w:rPr>
          <w:rFonts w:hint="eastAsia"/>
        </w:rPr>
        <w:t>承建</w:t>
      </w:r>
      <w:r w:rsidRPr="00D31E67">
        <w:rPr>
          <w:rFonts w:hint="eastAsia"/>
        </w:rPr>
        <w:t>方提供</w:t>
      </w:r>
      <w:r w:rsidRPr="00D31E67">
        <w:rPr>
          <w:rFonts w:hint="eastAsia"/>
        </w:rPr>
        <w:t>7*24</w:t>
      </w:r>
      <w:r w:rsidRPr="00D31E67">
        <w:rPr>
          <w:rFonts w:hint="eastAsia"/>
        </w:rPr>
        <w:t>小时技术支持服务，在系统发生故障时，提供</w:t>
      </w:r>
      <w:r w:rsidRPr="00D31E67">
        <w:rPr>
          <w:rFonts w:hint="eastAsia"/>
        </w:rPr>
        <w:t>2</w:t>
      </w:r>
      <w:r w:rsidRPr="00D31E67">
        <w:rPr>
          <w:rFonts w:hint="eastAsia"/>
        </w:rPr>
        <w:t>小时响应，相关技术人员</w:t>
      </w:r>
      <w:r w:rsidRPr="00D31E67">
        <w:rPr>
          <w:rFonts w:hint="eastAsia"/>
        </w:rPr>
        <w:t>6</w:t>
      </w:r>
      <w:r w:rsidRPr="00D31E67">
        <w:rPr>
          <w:rFonts w:hint="eastAsia"/>
        </w:rPr>
        <w:t>小时到场处理。</w:t>
      </w:r>
    </w:p>
    <w:p w14:paraId="54E1C513" w14:textId="26343825" w:rsidR="008A5341" w:rsidRPr="00D31E67" w:rsidRDefault="008A5341">
      <w:pPr>
        <w:pStyle w:val="a8"/>
      </w:pPr>
      <w:r w:rsidRPr="00D31E67">
        <w:rPr>
          <w:rFonts w:hint="eastAsia"/>
        </w:rPr>
        <w:t>在质量保证期内，</w:t>
      </w:r>
      <w:r>
        <w:rPr>
          <w:rFonts w:hint="eastAsia"/>
        </w:rPr>
        <w:t>承建</w:t>
      </w:r>
      <w:r w:rsidRPr="00D31E67">
        <w:rPr>
          <w:rFonts w:hint="eastAsia"/>
        </w:rPr>
        <w:t>方应对所交付系统进行优化，并对平台运行状况进行监控和必要维护。对任何软件运行故障需及时响应及排除，保证系统的正常运行，并定期提供系统运行报告。</w:t>
      </w:r>
    </w:p>
    <w:p w14:paraId="74523EA5" w14:textId="01122F7C" w:rsidR="008A5341" w:rsidRPr="00D31E67" w:rsidRDefault="008A5341">
      <w:pPr>
        <w:pStyle w:val="a8"/>
      </w:pPr>
      <w:r w:rsidRPr="00D31E67">
        <w:rPr>
          <w:rFonts w:hint="eastAsia"/>
        </w:rPr>
        <w:lastRenderedPageBreak/>
        <w:t>服务承诺应按不低于要求的</w:t>
      </w:r>
      <w:r>
        <w:rPr>
          <w:rFonts w:hint="eastAsia"/>
        </w:rPr>
        <w:t>售后服务</w:t>
      </w:r>
      <w:r w:rsidRPr="00D31E67">
        <w:rPr>
          <w:rFonts w:hint="eastAsia"/>
        </w:rPr>
        <w:t>标准做出响应。并在服务方案中包含如下内容：</w:t>
      </w:r>
    </w:p>
    <w:p w14:paraId="123A2A7E" w14:textId="77777777" w:rsidR="008A5341" w:rsidRPr="00D31E67" w:rsidRDefault="008A5341">
      <w:pPr>
        <w:pStyle w:val="a8"/>
      </w:pPr>
      <w:r w:rsidRPr="00D31E67">
        <w:rPr>
          <w:rFonts w:hint="eastAsia"/>
        </w:rPr>
        <w:t xml:space="preserve">1. </w:t>
      </w:r>
      <w:r w:rsidRPr="00D31E67">
        <w:rPr>
          <w:rFonts w:hint="eastAsia"/>
        </w:rPr>
        <w:t>明确售后服务能力（包括交货期、保修期时限、培训、售后服务内容、响应时间、是否提供备用机、软件升级等）。</w:t>
      </w:r>
    </w:p>
    <w:p w14:paraId="5C7CE2A3" w14:textId="6F89B0F4" w:rsidR="008A5341" w:rsidRPr="00D31E67" w:rsidRDefault="008A5341">
      <w:pPr>
        <w:pStyle w:val="a8"/>
      </w:pPr>
      <w:r w:rsidRPr="00D31E67">
        <w:rPr>
          <w:rFonts w:hint="eastAsia"/>
        </w:rPr>
        <w:t xml:space="preserve">2. </w:t>
      </w:r>
      <w:r>
        <w:rPr>
          <w:rFonts w:hint="eastAsia"/>
        </w:rPr>
        <w:t>明确</w:t>
      </w:r>
      <w:r w:rsidRPr="00D31E67">
        <w:rPr>
          <w:rFonts w:hint="eastAsia"/>
        </w:rPr>
        <w:t>质保期后的运行维护收费标准，原则上不高于软件开发费用的</w:t>
      </w:r>
      <w:r w:rsidRPr="00D31E67">
        <w:rPr>
          <w:rFonts w:hint="eastAsia"/>
        </w:rPr>
        <w:t>10%</w:t>
      </w:r>
      <w:r w:rsidRPr="00D31E67">
        <w:rPr>
          <w:rFonts w:hint="eastAsia"/>
        </w:rPr>
        <w:t>。</w:t>
      </w:r>
    </w:p>
    <w:p w14:paraId="29767DD9" w14:textId="2D146AAA" w:rsidR="001D12CB" w:rsidRPr="00CA0CC1" w:rsidRDefault="00613A77">
      <w:pPr>
        <w:pStyle w:val="2"/>
      </w:pPr>
      <w:bookmarkStart w:id="482" w:name="_Toc56692200"/>
      <w:r w:rsidRPr="00CA0CC1">
        <w:rPr>
          <w:rFonts w:hint="eastAsia"/>
        </w:rPr>
        <w:t>其他要求</w:t>
      </w:r>
      <w:bookmarkEnd w:id="479"/>
      <w:bookmarkEnd w:id="480"/>
      <w:bookmarkEnd w:id="482"/>
    </w:p>
    <w:p w14:paraId="41C6A9DA" w14:textId="77777777" w:rsidR="001D12CB" w:rsidRPr="00CA0CC1" w:rsidRDefault="007C2139" w:rsidP="00AC798C">
      <w:pPr>
        <w:pStyle w:val="3"/>
      </w:pPr>
      <w:bookmarkStart w:id="483" w:name="_Toc225043637"/>
      <w:bookmarkStart w:id="484" w:name="_Toc471464808"/>
      <w:bookmarkStart w:id="485" w:name="_Toc1872"/>
      <w:r w:rsidRPr="00CA0CC1">
        <w:rPr>
          <w:rFonts w:hint="eastAsia"/>
        </w:rPr>
        <w:t xml:space="preserve"> </w:t>
      </w:r>
      <w:bookmarkStart w:id="486" w:name="_Toc56692201"/>
      <w:r w:rsidR="00613A77" w:rsidRPr="00CA0CC1">
        <w:rPr>
          <w:rFonts w:hint="eastAsia"/>
        </w:rPr>
        <w:t>安全保密要求</w:t>
      </w:r>
      <w:bookmarkEnd w:id="483"/>
      <w:bookmarkEnd w:id="484"/>
      <w:bookmarkEnd w:id="485"/>
      <w:bookmarkEnd w:id="486"/>
    </w:p>
    <w:p w14:paraId="7D6ED6A0" w14:textId="7E0324DA" w:rsidR="001D12CB" w:rsidRPr="00CA0CC1" w:rsidRDefault="00A35F44">
      <w:pPr>
        <w:pStyle w:val="a8"/>
      </w:pPr>
      <w:r>
        <w:rPr>
          <w:rFonts w:hint="eastAsia"/>
        </w:rPr>
        <w:t>项目承建方</w:t>
      </w:r>
      <w:r w:rsidR="00BA760D" w:rsidRPr="00CA0CC1">
        <w:rPr>
          <w:rFonts w:hint="eastAsia"/>
        </w:rPr>
        <w:t>必须对</w:t>
      </w:r>
      <w:r w:rsidR="00164E0A" w:rsidRPr="00CA0CC1">
        <w:rPr>
          <w:rFonts w:hint="eastAsia"/>
        </w:rPr>
        <w:t>本</w:t>
      </w:r>
      <w:r w:rsidR="006121C3" w:rsidRPr="00CA0CC1">
        <w:rPr>
          <w:rFonts w:hint="eastAsia"/>
        </w:rPr>
        <w:t>项目</w:t>
      </w:r>
      <w:r w:rsidR="00BA760D" w:rsidRPr="00CA0CC1">
        <w:rPr>
          <w:rFonts w:hint="eastAsia"/>
        </w:rPr>
        <w:t>技术文件以及由</w:t>
      </w:r>
      <w:r w:rsidR="00164E0A" w:rsidRPr="00CA0CC1">
        <w:rPr>
          <w:rFonts w:hint="eastAsia"/>
        </w:rPr>
        <w:t>总站</w:t>
      </w:r>
      <w:r w:rsidR="00613A77" w:rsidRPr="00CA0CC1">
        <w:rPr>
          <w:rFonts w:hint="eastAsia"/>
        </w:rPr>
        <w:t>提供的所有内部资料、技术文档和信息予以保密</w:t>
      </w:r>
      <w:r w:rsidR="00164E0A" w:rsidRPr="00CA0CC1">
        <w:rPr>
          <w:rFonts w:hint="eastAsia"/>
        </w:rPr>
        <w:t>，</w:t>
      </w:r>
      <w:r w:rsidR="00BA760D" w:rsidRPr="00CA0CC1">
        <w:rPr>
          <w:rFonts w:hint="eastAsia"/>
        </w:rPr>
        <w:t>必须遵守与</w:t>
      </w:r>
      <w:r w:rsidR="00164E0A" w:rsidRPr="00CA0CC1">
        <w:rPr>
          <w:rFonts w:hint="eastAsia"/>
        </w:rPr>
        <w:t>总站</w:t>
      </w:r>
      <w:r w:rsidR="00613A77" w:rsidRPr="00CA0CC1">
        <w:rPr>
          <w:rFonts w:hint="eastAsia"/>
        </w:rPr>
        <w:t>签订的保密协议</w:t>
      </w:r>
      <w:r w:rsidR="00164E0A" w:rsidRPr="00CA0CC1">
        <w:rPr>
          <w:rFonts w:hint="eastAsia"/>
        </w:rPr>
        <w:t>。</w:t>
      </w:r>
      <w:r w:rsidR="00613A77" w:rsidRPr="00CA0CC1">
        <w:rPr>
          <w:rFonts w:hint="eastAsia"/>
        </w:rPr>
        <w:t>未经</w:t>
      </w:r>
      <w:r w:rsidR="00164E0A" w:rsidRPr="00CA0CC1">
        <w:rPr>
          <w:rFonts w:hint="eastAsia"/>
        </w:rPr>
        <w:t>总站</w:t>
      </w:r>
      <w:r w:rsidR="00613A77" w:rsidRPr="00CA0CC1">
        <w:rPr>
          <w:rFonts w:hint="eastAsia"/>
        </w:rPr>
        <w:t>书面许可，</w:t>
      </w:r>
      <w:r>
        <w:rPr>
          <w:rFonts w:hint="eastAsia"/>
        </w:rPr>
        <w:t>项目承建方</w:t>
      </w:r>
      <w:r w:rsidR="00613A77" w:rsidRPr="00CA0CC1">
        <w:rPr>
          <w:rFonts w:hint="eastAsia"/>
        </w:rPr>
        <w:t>不得以任何形式向第三方透露本项目的任何内容。</w:t>
      </w:r>
    </w:p>
    <w:p w14:paraId="202CAE70" w14:textId="60AA7798" w:rsidR="001D12CB" w:rsidRPr="00CA0CC1" w:rsidRDefault="00A35F44">
      <w:pPr>
        <w:pStyle w:val="a8"/>
      </w:pPr>
      <w:r>
        <w:rPr>
          <w:rFonts w:hint="eastAsia"/>
        </w:rPr>
        <w:t>项目承建方</w:t>
      </w:r>
      <w:r w:rsidR="00613A77" w:rsidRPr="00CA0CC1">
        <w:rPr>
          <w:rFonts w:hint="eastAsia"/>
        </w:rPr>
        <w:t>在应答时必须说明具体的安全保密管理措施和技术方案，确保安全保密承诺得以落实。</w:t>
      </w:r>
    </w:p>
    <w:p w14:paraId="6D2CD155" w14:textId="2BEC7E61" w:rsidR="001D12CB" w:rsidRPr="00CA0CC1" w:rsidRDefault="007C2139" w:rsidP="00AC798C">
      <w:pPr>
        <w:pStyle w:val="3"/>
      </w:pPr>
      <w:bookmarkStart w:id="487" w:name="_Toc471464809"/>
      <w:bookmarkStart w:id="488" w:name="_Toc4249"/>
      <w:r w:rsidRPr="00CA0CC1">
        <w:rPr>
          <w:rFonts w:hint="eastAsia"/>
        </w:rPr>
        <w:t xml:space="preserve"> </w:t>
      </w:r>
      <w:bookmarkStart w:id="489" w:name="_Toc56692202"/>
      <w:r w:rsidR="00613A77" w:rsidRPr="00CA0CC1">
        <w:rPr>
          <w:rFonts w:hint="eastAsia"/>
        </w:rPr>
        <w:t>报价要求</w:t>
      </w:r>
      <w:bookmarkEnd w:id="487"/>
      <w:bookmarkEnd w:id="488"/>
      <w:bookmarkEnd w:id="489"/>
    </w:p>
    <w:p w14:paraId="6B679121" w14:textId="2DF2873D" w:rsidR="001D12CB" w:rsidRPr="00CA0CC1" w:rsidRDefault="00A35F44">
      <w:pPr>
        <w:pStyle w:val="a8"/>
      </w:pPr>
      <w:r>
        <w:rPr>
          <w:rFonts w:hint="eastAsia"/>
        </w:rPr>
        <w:t>项目承建方</w:t>
      </w:r>
      <w:r w:rsidR="00EC7711" w:rsidRPr="00CA0CC1">
        <w:rPr>
          <w:rFonts w:hint="eastAsia"/>
        </w:rPr>
        <w:t>提供的应征价格为完成本项目所发生的一切费用和应缴纳的税金。</w:t>
      </w:r>
      <w:proofErr w:type="gramStart"/>
      <w:r w:rsidR="00EC7711" w:rsidRPr="00CA0CC1">
        <w:rPr>
          <w:rFonts w:hint="eastAsia"/>
        </w:rPr>
        <w:t>本</w:t>
      </w:r>
      <w:r w:rsidR="00DB6A1D" w:rsidRPr="00CA0CC1">
        <w:rPr>
          <w:rFonts w:hint="eastAsia"/>
        </w:rPr>
        <w:t>需求书</w:t>
      </w:r>
      <w:proofErr w:type="gramEnd"/>
      <w:r w:rsidR="00613A77" w:rsidRPr="00CA0CC1">
        <w:rPr>
          <w:rFonts w:hint="eastAsia"/>
        </w:rPr>
        <w:t>所要求的项目内容应视为完成本项目工作所需要的最低要求，如有遗漏，</w:t>
      </w:r>
      <w:proofErr w:type="gramStart"/>
      <w:r w:rsidR="00613A77" w:rsidRPr="00CA0CC1">
        <w:rPr>
          <w:rFonts w:hint="eastAsia"/>
        </w:rPr>
        <w:t>请</w:t>
      </w:r>
      <w:r>
        <w:rPr>
          <w:rFonts w:hint="eastAsia"/>
        </w:rPr>
        <w:t>项目</w:t>
      </w:r>
      <w:proofErr w:type="gramEnd"/>
      <w:r>
        <w:rPr>
          <w:rFonts w:hint="eastAsia"/>
        </w:rPr>
        <w:t>承建方</w:t>
      </w:r>
      <w:r w:rsidR="00613A77" w:rsidRPr="00CA0CC1">
        <w:rPr>
          <w:rFonts w:hint="eastAsia"/>
        </w:rPr>
        <w:t>予以补充，否则，一旦中标将认为</w:t>
      </w:r>
      <w:r>
        <w:rPr>
          <w:rFonts w:hint="eastAsia"/>
        </w:rPr>
        <w:t>项目承建方</w:t>
      </w:r>
      <w:r w:rsidR="00613A77" w:rsidRPr="00CA0CC1">
        <w:rPr>
          <w:rFonts w:hint="eastAsia"/>
        </w:rPr>
        <w:t>认同遗漏并免费赠送。</w:t>
      </w:r>
    </w:p>
    <w:p w14:paraId="34BDEFFA" w14:textId="7B5C54AD" w:rsidR="00DB6A1D" w:rsidRPr="00CA0CC1" w:rsidRDefault="00613A77">
      <w:pPr>
        <w:pStyle w:val="a8"/>
      </w:pPr>
      <w:r w:rsidRPr="00CA0CC1">
        <w:rPr>
          <w:rFonts w:hint="eastAsia"/>
        </w:rPr>
        <w:t>根据</w:t>
      </w:r>
      <w:r w:rsidR="003E23E1" w:rsidRPr="00CA0CC1">
        <w:rPr>
          <w:rFonts w:hint="eastAsia"/>
        </w:rPr>
        <w:t>本</w:t>
      </w:r>
      <w:r w:rsidRPr="00CA0CC1">
        <w:rPr>
          <w:rFonts w:hint="eastAsia"/>
        </w:rPr>
        <w:t>项目的总体进</w:t>
      </w:r>
      <w:r w:rsidR="003E23E1" w:rsidRPr="00CA0CC1">
        <w:rPr>
          <w:rFonts w:hint="eastAsia"/>
        </w:rPr>
        <w:t>度</w:t>
      </w:r>
      <w:r w:rsidRPr="00CA0CC1">
        <w:rPr>
          <w:rFonts w:hint="eastAsia"/>
        </w:rPr>
        <w:t>的变化，</w:t>
      </w:r>
      <w:r w:rsidR="003E23E1" w:rsidRPr="00CA0CC1">
        <w:rPr>
          <w:rFonts w:hint="eastAsia"/>
        </w:rPr>
        <w:t>总站</w:t>
      </w:r>
      <w:r w:rsidRPr="00CA0CC1">
        <w:rPr>
          <w:rFonts w:hint="eastAsia"/>
        </w:rPr>
        <w:t>可以延长</w:t>
      </w:r>
      <w:r w:rsidR="006C73D8" w:rsidRPr="00CA0CC1">
        <w:rPr>
          <w:rFonts w:hint="eastAsia"/>
        </w:rPr>
        <w:t>项目</w:t>
      </w:r>
      <w:r w:rsidRPr="00CA0CC1">
        <w:rPr>
          <w:rFonts w:hint="eastAsia"/>
        </w:rPr>
        <w:t>工期或调整</w:t>
      </w:r>
      <w:r w:rsidR="003E23E1" w:rsidRPr="00CA0CC1">
        <w:rPr>
          <w:rFonts w:hint="eastAsia"/>
        </w:rPr>
        <w:t>项目</w:t>
      </w:r>
      <w:r w:rsidRPr="00CA0CC1">
        <w:rPr>
          <w:rFonts w:hint="eastAsia"/>
        </w:rPr>
        <w:t>计划，</w:t>
      </w:r>
      <w:r w:rsidR="00A35F44">
        <w:rPr>
          <w:rFonts w:hint="eastAsia"/>
        </w:rPr>
        <w:t>项目承建方</w:t>
      </w:r>
      <w:r w:rsidR="006A29E8" w:rsidRPr="00CA0CC1">
        <w:rPr>
          <w:rFonts w:hint="eastAsia"/>
        </w:rPr>
        <w:t>应在</w:t>
      </w:r>
      <w:r w:rsidR="00333C1E" w:rsidRPr="00CA0CC1">
        <w:rPr>
          <w:rFonts w:hint="eastAsia"/>
        </w:rPr>
        <w:t>应征</w:t>
      </w:r>
      <w:r w:rsidRPr="00CA0CC1">
        <w:rPr>
          <w:rFonts w:hint="eastAsia"/>
        </w:rPr>
        <w:t>价格中充分考虑此种风险，在实施过程中不得藉此要求</w:t>
      </w:r>
      <w:r w:rsidR="006B107B" w:rsidRPr="00CA0CC1">
        <w:rPr>
          <w:rFonts w:hint="eastAsia"/>
        </w:rPr>
        <w:t>增加</w:t>
      </w:r>
      <w:r w:rsidRPr="00CA0CC1">
        <w:rPr>
          <w:rFonts w:hint="eastAsia"/>
        </w:rPr>
        <w:t>任何费用。</w:t>
      </w:r>
    </w:p>
    <w:p w14:paraId="0FE39A97" w14:textId="77777777" w:rsidR="001D12CB" w:rsidRPr="00CA0CC1" w:rsidRDefault="009C7187" w:rsidP="004B3118">
      <w:pPr>
        <w:pStyle w:val="10"/>
        <w:ind w:left="0" w:firstLineChars="160" w:firstLine="707"/>
      </w:pPr>
      <w:bookmarkStart w:id="490" w:name="_Toc56692203"/>
      <w:r w:rsidRPr="00CA0CC1">
        <w:rPr>
          <w:rFonts w:hint="eastAsia"/>
        </w:rPr>
        <w:lastRenderedPageBreak/>
        <w:t>评分标准</w:t>
      </w:r>
      <w:bookmarkEnd w:id="490"/>
    </w:p>
    <w:p w14:paraId="143AB74B" w14:textId="77777777" w:rsidR="005D5B33" w:rsidRPr="00CA0CC1" w:rsidRDefault="005D5B33" w:rsidP="009256BA"/>
    <w:tbl>
      <w:tblPr>
        <w:tblStyle w:val="afa"/>
        <w:tblW w:w="5380" w:type="pct"/>
        <w:tblLook w:val="04A0" w:firstRow="1" w:lastRow="0" w:firstColumn="1" w:lastColumn="0" w:noHBand="0" w:noVBand="1"/>
      </w:tblPr>
      <w:tblGrid>
        <w:gridCol w:w="735"/>
        <w:gridCol w:w="1384"/>
        <w:gridCol w:w="5672"/>
        <w:gridCol w:w="1135"/>
      </w:tblGrid>
      <w:tr w:rsidR="00AE2FC2" w:rsidRPr="00CA0CC1" w14:paraId="107DF48A" w14:textId="77777777" w:rsidTr="00AD79F6">
        <w:tc>
          <w:tcPr>
            <w:tcW w:w="412" w:type="pct"/>
            <w:shd w:val="clear" w:color="auto" w:fill="D9D9D9" w:themeFill="background1" w:themeFillShade="D9"/>
            <w:vAlign w:val="center"/>
          </w:tcPr>
          <w:p w14:paraId="2B966667" w14:textId="77777777" w:rsidR="0057642A" w:rsidRPr="00CA0CC1" w:rsidRDefault="0057642A" w:rsidP="001E13DD">
            <w:pPr>
              <w:spacing w:line="360" w:lineRule="auto"/>
              <w:jc w:val="center"/>
              <w:rPr>
                <w:rFonts w:ascii="宋体" w:hAnsi="宋体"/>
                <w:b/>
                <w:sz w:val="24"/>
              </w:rPr>
            </w:pPr>
            <w:r w:rsidRPr="00CA0CC1">
              <w:rPr>
                <w:rFonts w:ascii="宋体" w:hAnsi="宋体" w:hint="eastAsia"/>
                <w:b/>
                <w:sz w:val="24"/>
              </w:rPr>
              <w:t>序号</w:t>
            </w:r>
          </w:p>
        </w:tc>
        <w:tc>
          <w:tcPr>
            <w:tcW w:w="775" w:type="pct"/>
            <w:shd w:val="clear" w:color="auto" w:fill="D9D9D9" w:themeFill="background1" w:themeFillShade="D9"/>
            <w:vAlign w:val="center"/>
          </w:tcPr>
          <w:p w14:paraId="43E35310" w14:textId="77777777" w:rsidR="0057642A" w:rsidRPr="00CA0CC1" w:rsidRDefault="0057642A" w:rsidP="001E13DD">
            <w:pPr>
              <w:spacing w:line="360" w:lineRule="auto"/>
              <w:jc w:val="center"/>
              <w:rPr>
                <w:rFonts w:ascii="宋体" w:hAnsi="宋体"/>
                <w:b/>
                <w:sz w:val="24"/>
              </w:rPr>
            </w:pPr>
            <w:r w:rsidRPr="00CA0CC1">
              <w:rPr>
                <w:rFonts w:ascii="宋体" w:hAnsi="宋体" w:hint="eastAsia"/>
                <w:b/>
                <w:sz w:val="24"/>
              </w:rPr>
              <w:t>项目</w:t>
            </w:r>
          </w:p>
        </w:tc>
        <w:tc>
          <w:tcPr>
            <w:tcW w:w="3177" w:type="pct"/>
            <w:shd w:val="clear" w:color="auto" w:fill="D9D9D9" w:themeFill="background1" w:themeFillShade="D9"/>
            <w:vAlign w:val="center"/>
          </w:tcPr>
          <w:p w14:paraId="02F657E5" w14:textId="77777777" w:rsidR="0057642A" w:rsidRPr="00CA0CC1" w:rsidRDefault="0057642A" w:rsidP="001E13DD">
            <w:pPr>
              <w:spacing w:line="360" w:lineRule="auto"/>
              <w:jc w:val="center"/>
              <w:rPr>
                <w:rFonts w:ascii="宋体" w:hAnsi="宋体"/>
                <w:b/>
                <w:sz w:val="24"/>
              </w:rPr>
            </w:pPr>
            <w:r w:rsidRPr="00CA0CC1">
              <w:rPr>
                <w:rFonts w:ascii="宋体" w:hAnsi="宋体" w:hint="eastAsia"/>
                <w:b/>
                <w:sz w:val="24"/>
              </w:rPr>
              <w:t>评分标准</w:t>
            </w:r>
          </w:p>
        </w:tc>
        <w:tc>
          <w:tcPr>
            <w:tcW w:w="636" w:type="pct"/>
            <w:shd w:val="clear" w:color="auto" w:fill="D9D9D9" w:themeFill="background1" w:themeFillShade="D9"/>
            <w:vAlign w:val="center"/>
          </w:tcPr>
          <w:p w14:paraId="3F969FD1" w14:textId="77777777" w:rsidR="0057642A" w:rsidRPr="00CA0CC1" w:rsidRDefault="0057642A" w:rsidP="001E13DD">
            <w:pPr>
              <w:spacing w:line="360" w:lineRule="auto"/>
              <w:jc w:val="center"/>
              <w:rPr>
                <w:rFonts w:asciiTheme="minorEastAsia" w:eastAsiaTheme="minorEastAsia" w:hAnsiTheme="minorEastAsia"/>
                <w:b/>
                <w:sz w:val="24"/>
              </w:rPr>
            </w:pPr>
            <w:r w:rsidRPr="00CA0CC1">
              <w:rPr>
                <w:rFonts w:asciiTheme="minorEastAsia" w:eastAsiaTheme="minorEastAsia" w:hAnsiTheme="minorEastAsia" w:hint="eastAsia"/>
                <w:b/>
                <w:sz w:val="24"/>
              </w:rPr>
              <w:t>满分</w:t>
            </w:r>
          </w:p>
        </w:tc>
      </w:tr>
      <w:tr w:rsidR="00AE2FC2" w:rsidRPr="00CA0CC1" w14:paraId="68D80AA4" w14:textId="77777777" w:rsidTr="0057642A">
        <w:tc>
          <w:tcPr>
            <w:tcW w:w="5000" w:type="pct"/>
            <w:gridSpan w:val="4"/>
            <w:vAlign w:val="center"/>
          </w:tcPr>
          <w:p w14:paraId="4B1B13EB" w14:textId="65A92158" w:rsidR="0057642A" w:rsidRPr="00CA0CC1" w:rsidRDefault="0057642A" w:rsidP="001E13DD">
            <w:pPr>
              <w:spacing w:line="360" w:lineRule="auto"/>
              <w:jc w:val="center"/>
              <w:rPr>
                <w:rFonts w:ascii="宋体" w:hAnsi="宋体"/>
                <w:sz w:val="24"/>
              </w:rPr>
            </w:pPr>
            <w:r w:rsidRPr="00CA0CC1">
              <w:rPr>
                <w:rFonts w:ascii="宋体" w:hAnsi="宋体" w:hint="eastAsia"/>
                <w:sz w:val="24"/>
              </w:rPr>
              <w:t>一、商务部分（</w:t>
            </w:r>
            <w:r w:rsidR="004B3118">
              <w:rPr>
                <w:rFonts w:ascii="宋体" w:hAnsi="宋体"/>
                <w:sz w:val="24"/>
              </w:rPr>
              <w:t>2</w:t>
            </w:r>
            <w:r w:rsidRPr="00CA0CC1">
              <w:rPr>
                <w:rFonts w:ascii="宋体" w:hAnsi="宋体" w:hint="eastAsia"/>
                <w:sz w:val="24"/>
              </w:rPr>
              <w:t>0分）</w:t>
            </w:r>
          </w:p>
        </w:tc>
      </w:tr>
      <w:tr w:rsidR="00AE2FC2" w:rsidRPr="00CA0CC1" w14:paraId="2494CB84" w14:textId="77777777" w:rsidTr="00AD79F6">
        <w:trPr>
          <w:trHeight w:val="443"/>
        </w:trPr>
        <w:tc>
          <w:tcPr>
            <w:tcW w:w="412" w:type="pct"/>
            <w:vAlign w:val="center"/>
          </w:tcPr>
          <w:p w14:paraId="431D217A" w14:textId="77777777" w:rsidR="0057642A" w:rsidRPr="00CA0CC1" w:rsidRDefault="0057642A" w:rsidP="001E13DD">
            <w:pPr>
              <w:spacing w:line="360" w:lineRule="auto"/>
              <w:jc w:val="center"/>
              <w:rPr>
                <w:rFonts w:ascii="宋体" w:hAnsi="宋体"/>
                <w:sz w:val="24"/>
              </w:rPr>
            </w:pPr>
            <w:r w:rsidRPr="00CA0CC1">
              <w:rPr>
                <w:rFonts w:ascii="宋体" w:hAnsi="宋体"/>
                <w:sz w:val="24"/>
              </w:rPr>
              <w:t>1.1</w:t>
            </w:r>
          </w:p>
        </w:tc>
        <w:tc>
          <w:tcPr>
            <w:tcW w:w="775" w:type="pct"/>
            <w:vAlign w:val="center"/>
          </w:tcPr>
          <w:p w14:paraId="4F9A0E60" w14:textId="77777777" w:rsidR="0057642A" w:rsidRPr="00CA0CC1" w:rsidRDefault="0057642A" w:rsidP="001E13DD">
            <w:pPr>
              <w:spacing w:line="360" w:lineRule="auto"/>
              <w:jc w:val="center"/>
              <w:rPr>
                <w:rFonts w:ascii="宋体" w:hAnsi="宋体"/>
                <w:sz w:val="24"/>
              </w:rPr>
            </w:pPr>
            <w:r w:rsidRPr="00CA0CC1">
              <w:rPr>
                <w:rFonts w:ascii="宋体" w:hAnsi="宋体" w:hint="eastAsia"/>
                <w:sz w:val="24"/>
              </w:rPr>
              <w:t>价格</w:t>
            </w:r>
          </w:p>
          <w:p w14:paraId="64265689" w14:textId="06CE2501" w:rsidR="0057642A" w:rsidRPr="00CA0CC1" w:rsidRDefault="0057642A" w:rsidP="001E13DD">
            <w:pPr>
              <w:spacing w:line="360" w:lineRule="auto"/>
              <w:jc w:val="center"/>
              <w:rPr>
                <w:rFonts w:ascii="宋体" w:hAnsi="宋体"/>
                <w:sz w:val="24"/>
              </w:rPr>
            </w:pPr>
            <w:r w:rsidRPr="00CA0CC1">
              <w:rPr>
                <w:rFonts w:ascii="宋体" w:hAnsi="宋体" w:hint="eastAsia"/>
                <w:sz w:val="24"/>
              </w:rPr>
              <w:t>（</w:t>
            </w:r>
            <w:r w:rsidR="00526DC0">
              <w:rPr>
                <w:rFonts w:ascii="宋体" w:hAnsi="宋体"/>
                <w:sz w:val="24"/>
              </w:rPr>
              <w:t>2</w:t>
            </w:r>
            <w:r w:rsidRPr="00CA0CC1">
              <w:rPr>
                <w:rFonts w:ascii="宋体" w:hAnsi="宋体"/>
                <w:sz w:val="24"/>
              </w:rPr>
              <w:t>0</w:t>
            </w:r>
            <w:r w:rsidRPr="00CA0CC1">
              <w:rPr>
                <w:rFonts w:ascii="宋体" w:hAnsi="宋体" w:hint="eastAsia"/>
                <w:sz w:val="24"/>
              </w:rPr>
              <w:t>分)</w:t>
            </w:r>
          </w:p>
        </w:tc>
        <w:tc>
          <w:tcPr>
            <w:tcW w:w="3177" w:type="pct"/>
            <w:vAlign w:val="center"/>
          </w:tcPr>
          <w:p w14:paraId="2DD2A18F" w14:textId="7ACCB0B0" w:rsidR="0057642A" w:rsidRPr="00CA0CC1" w:rsidRDefault="0057642A" w:rsidP="001E13DD">
            <w:pPr>
              <w:spacing w:line="360" w:lineRule="auto"/>
              <w:rPr>
                <w:rFonts w:ascii="宋体" w:hAnsi="宋体"/>
                <w:sz w:val="24"/>
              </w:rPr>
            </w:pPr>
            <w:r w:rsidRPr="00CA0CC1">
              <w:rPr>
                <w:rFonts w:ascii="宋体" w:hAnsi="宋体" w:hint="eastAsia"/>
                <w:sz w:val="24"/>
              </w:rPr>
              <w:t>应征报价得分（取小数点后两位）＝(评标基准价/应征报价)×10%×100。满足征集文件要求且应征价格最低的应选报价为评标基准价，其价格分为满分</w:t>
            </w:r>
            <w:r w:rsidR="00526DC0">
              <w:rPr>
                <w:rFonts w:ascii="宋体" w:hAnsi="宋体"/>
                <w:sz w:val="24"/>
              </w:rPr>
              <w:t>2</w:t>
            </w:r>
            <w:r w:rsidRPr="00CA0CC1">
              <w:rPr>
                <w:rFonts w:ascii="宋体" w:hAnsi="宋体" w:hint="eastAsia"/>
                <w:sz w:val="24"/>
              </w:rPr>
              <w:t>0分。</w:t>
            </w:r>
          </w:p>
        </w:tc>
        <w:tc>
          <w:tcPr>
            <w:tcW w:w="636" w:type="pct"/>
            <w:vAlign w:val="center"/>
          </w:tcPr>
          <w:p w14:paraId="048CB1FC" w14:textId="29ADC22C" w:rsidR="0057642A" w:rsidRPr="00CA0CC1" w:rsidRDefault="00526DC0" w:rsidP="001E13DD">
            <w:pPr>
              <w:spacing w:line="360" w:lineRule="auto"/>
              <w:jc w:val="center"/>
              <w:rPr>
                <w:rFonts w:asciiTheme="minorEastAsia" w:eastAsiaTheme="minorEastAsia" w:hAnsiTheme="minorEastAsia"/>
                <w:sz w:val="24"/>
              </w:rPr>
            </w:pPr>
            <w:r>
              <w:rPr>
                <w:rFonts w:asciiTheme="minorEastAsia" w:eastAsiaTheme="minorEastAsia" w:hAnsiTheme="minorEastAsia"/>
                <w:sz w:val="24"/>
              </w:rPr>
              <w:t>2</w:t>
            </w:r>
            <w:r w:rsidR="0057642A" w:rsidRPr="00CA0CC1">
              <w:rPr>
                <w:rFonts w:asciiTheme="minorEastAsia" w:eastAsiaTheme="minorEastAsia" w:hAnsiTheme="minorEastAsia"/>
                <w:sz w:val="24"/>
              </w:rPr>
              <w:t>0</w:t>
            </w:r>
          </w:p>
        </w:tc>
      </w:tr>
      <w:tr w:rsidR="00AE2FC2" w:rsidRPr="00CA0CC1" w14:paraId="41240C36" w14:textId="77777777" w:rsidTr="0057642A">
        <w:tc>
          <w:tcPr>
            <w:tcW w:w="5000" w:type="pct"/>
            <w:gridSpan w:val="4"/>
            <w:vAlign w:val="center"/>
          </w:tcPr>
          <w:p w14:paraId="58EE1838" w14:textId="0224ED24" w:rsidR="0057642A" w:rsidRPr="00CA0CC1" w:rsidRDefault="0057642A" w:rsidP="001E13DD">
            <w:pPr>
              <w:spacing w:line="360" w:lineRule="auto"/>
              <w:jc w:val="center"/>
              <w:rPr>
                <w:rFonts w:ascii="宋体" w:hAnsi="宋体"/>
                <w:sz w:val="24"/>
              </w:rPr>
            </w:pPr>
            <w:r w:rsidRPr="00CA0CC1">
              <w:rPr>
                <w:rFonts w:ascii="宋体" w:hAnsi="宋体" w:hint="eastAsia"/>
                <w:sz w:val="24"/>
              </w:rPr>
              <w:t>二、技术服务部分（</w:t>
            </w:r>
            <w:r w:rsidR="00526DC0">
              <w:rPr>
                <w:rFonts w:ascii="宋体" w:hAnsi="宋体"/>
                <w:sz w:val="24"/>
              </w:rPr>
              <w:t>8</w:t>
            </w:r>
            <w:r w:rsidR="004B3118">
              <w:rPr>
                <w:rFonts w:ascii="宋体" w:hAnsi="宋体"/>
                <w:sz w:val="24"/>
              </w:rPr>
              <w:t>0</w:t>
            </w:r>
            <w:r w:rsidRPr="00CA0CC1">
              <w:rPr>
                <w:rFonts w:ascii="宋体" w:hAnsi="宋体" w:hint="eastAsia"/>
                <w:sz w:val="24"/>
              </w:rPr>
              <w:t>分）</w:t>
            </w:r>
          </w:p>
        </w:tc>
      </w:tr>
      <w:tr w:rsidR="007B5E40" w:rsidRPr="00CA0CC1" w14:paraId="749BF03E" w14:textId="77777777" w:rsidTr="00AD79F6">
        <w:tc>
          <w:tcPr>
            <w:tcW w:w="412" w:type="pct"/>
            <w:vMerge w:val="restart"/>
            <w:vAlign w:val="center"/>
          </w:tcPr>
          <w:p w14:paraId="1EF554BA" w14:textId="77777777" w:rsidR="007B5E40" w:rsidRPr="00CA0CC1" w:rsidRDefault="007B5E40" w:rsidP="001E13DD">
            <w:pPr>
              <w:spacing w:line="360" w:lineRule="auto"/>
              <w:jc w:val="center"/>
              <w:rPr>
                <w:rFonts w:ascii="宋体" w:hAnsi="宋体"/>
                <w:sz w:val="24"/>
              </w:rPr>
            </w:pPr>
            <w:r w:rsidRPr="00CA0CC1">
              <w:rPr>
                <w:rFonts w:ascii="宋体" w:hAnsi="宋体"/>
                <w:sz w:val="24"/>
              </w:rPr>
              <w:t>2.1</w:t>
            </w:r>
          </w:p>
        </w:tc>
        <w:tc>
          <w:tcPr>
            <w:tcW w:w="775" w:type="pct"/>
            <w:vMerge w:val="restart"/>
            <w:vAlign w:val="center"/>
          </w:tcPr>
          <w:p w14:paraId="44C026A2" w14:textId="0E60AF32" w:rsidR="007B5E40" w:rsidRPr="00CA0CC1" w:rsidRDefault="008A5341" w:rsidP="001E13DD">
            <w:pPr>
              <w:spacing w:line="360" w:lineRule="auto"/>
              <w:jc w:val="center"/>
              <w:rPr>
                <w:rFonts w:ascii="宋体" w:hAnsi="宋体"/>
                <w:sz w:val="24"/>
              </w:rPr>
            </w:pPr>
            <w:r>
              <w:rPr>
                <w:rFonts w:ascii="宋体" w:hAnsi="宋体" w:hint="eastAsia"/>
                <w:sz w:val="24"/>
              </w:rPr>
              <w:t>需求</w:t>
            </w:r>
            <w:r w:rsidR="007B5E40" w:rsidRPr="00CA0CC1">
              <w:rPr>
                <w:rFonts w:ascii="宋体" w:hAnsi="宋体" w:hint="eastAsia"/>
                <w:sz w:val="24"/>
              </w:rPr>
              <w:t>分析</w:t>
            </w:r>
          </w:p>
          <w:p w14:paraId="1A96DE22" w14:textId="09E6C6BA" w:rsidR="007B5E40" w:rsidRPr="00CA0CC1" w:rsidRDefault="007B5E40" w:rsidP="001E13DD">
            <w:pPr>
              <w:spacing w:line="360" w:lineRule="auto"/>
              <w:jc w:val="center"/>
              <w:rPr>
                <w:rFonts w:ascii="宋体" w:hAnsi="宋体"/>
                <w:sz w:val="24"/>
              </w:rPr>
            </w:pPr>
            <w:r w:rsidRPr="00CA0CC1">
              <w:rPr>
                <w:rFonts w:ascii="宋体" w:hAnsi="宋体"/>
                <w:sz w:val="24"/>
              </w:rPr>
              <w:t>（</w:t>
            </w:r>
            <w:r w:rsidR="00A8285B">
              <w:rPr>
                <w:rFonts w:ascii="宋体" w:hAnsi="宋体"/>
                <w:sz w:val="24"/>
              </w:rPr>
              <w:t>20</w:t>
            </w:r>
            <w:r w:rsidRPr="00CA0CC1">
              <w:rPr>
                <w:rFonts w:ascii="宋体" w:hAnsi="宋体" w:hint="eastAsia"/>
                <w:sz w:val="24"/>
              </w:rPr>
              <w:t>分</w:t>
            </w:r>
            <w:r w:rsidRPr="00CA0CC1">
              <w:rPr>
                <w:rFonts w:ascii="宋体" w:hAnsi="宋体"/>
                <w:sz w:val="24"/>
              </w:rPr>
              <w:t>）</w:t>
            </w:r>
          </w:p>
        </w:tc>
        <w:tc>
          <w:tcPr>
            <w:tcW w:w="3177" w:type="pct"/>
            <w:vAlign w:val="center"/>
          </w:tcPr>
          <w:p w14:paraId="28D48A8E" w14:textId="5DD84839" w:rsidR="007B5E40" w:rsidRPr="00CA0CC1" w:rsidRDefault="0021744D" w:rsidP="001E13DD">
            <w:pPr>
              <w:spacing w:line="360" w:lineRule="auto"/>
              <w:rPr>
                <w:rFonts w:ascii="宋体" w:hAnsi="宋体"/>
                <w:sz w:val="24"/>
              </w:rPr>
            </w:pPr>
            <w:r>
              <w:rPr>
                <w:rFonts w:ascii="宋体" w:hAnsi="宋体" w:hint="eastAsia"/>
                <w:sz w:val="24"/>
              </w:rPr>
              <w:t>对总站</w:t>
            </w:r>
            <w:r w:rsidR="00526DC0">
              <w:rPr>
                <w:rFonts w:ascii="宋体" w:hAnsi="宋体" w:hint="eastAsia"/>
                <w:sz w:val="24"/>
              </w:rPr>
              <w:t>已建的统一身份认证系统服务和相关信息</w:t>
            </w:r>
            <w:r>
              <w:rPr>
                <w:rFonts w:ascii="宋体" w:hAnsi="宋体" w:hint="eastAsia"/>
                <w:sz w:val="24"/>
              </w:rPr>
              <w:t>系统情况分析和理解情况，完整且深入得</w:t>
            </w:r>
            <w:r w:rsidR="00A8285B">
              <w:rPr>
                <w:rFonts w:ascii="宋体" w:hAnsi="宋体"/>
                <w:sz w:val="24"/>
              </w:rPr>
              <w:t>10</w:t>
            </w:r>
            <w:r>
              <w:rPr>
                <w:rFonts w:ascii="宋体" w:hAnsi="宋体" w:hint="eastAsia"/>
                <w:sz w:val="24"/>
              </w:rPr>
              <w:t>分，</w:t>
            </w:r>
            <w:r w:rsidR="00526DC0">
              <w:rPr>
                <w:rFonts w:ascii="宋体" w:hAnsi="宋体" w:hint="eastAsia"/>
                <w:sz w:val="24"/>
              </w:rPr>
              <w:t>理解</w:t>
            </w:r>
            <w:r w:rsidR="00526DC0" w:rsidRPr="00CA0CC1">
              <w:rPr>
                <w:rFonts w:ascii="宋体" w:hAnsi="宋体" w:hint="eastAsia"/>
                <w:sz w:val="24"/>
              </w:rPr>
              <w:t>基本合理得</w:t>
            </w:r>
            <w:r w:rsidR="00A8285B">
              <w:rPr>
                <w:rFonts w:ascii="宋体" w:hAnsi="宋体"/>
                <w:sz w:val="24"/>
              </w:rPr>
              <w:t>5</w:t>
            </w:r>
            <w:r>
              <w:rPr>
                <w:rFonts w:ascii="宋体" w:hAnsi="宋体" w:hint="eastAsia"/>
                <w:sz w:val="24"/>
              </w:rPr>
              <w:t>分，其他不得分。</w:t>
            </w:r>
          </w:p>
        </w:tc>
        <w:tc>
          <w:tcPr>
            <w:tcW w:w="636" w:type="pct"/>
            <w:vAlign w:val="center"/>
          </w:tcPr>
          <w:p w14:paraId="7CD43902" w14:textId="4D578A73" w:rsidR="007B5E40" w:rsidRPr="00CA0CC1" w:rsidRDefault="00657010" w:rsidP="001E13DD">
            <w:pPr>
              <w:spacing w:line="360" w:lineRule="auto"/>
              <w:jc w:val="center"/>
              <w:rPr>
                <w:rFonts w:asciiTheme="minorEastAsia" w:eastAsiaTheme="minorEastAsia" w:hAnsiTheme="minorEastAsia"/>
                <w:sz w:val="24"/>
              </w:rPr>
            </w:pPr>
            <w:r>
              <w:rPr>
                <w:rFonts w:asciiTheme="minorEastAsia" w:eastAsiaTheme="minorEastAsia" w:hAnsiTheme="minorEastAsia"/>
                <w:sz w:val="24"/>
              </w:rPr>
              <w:t>10</w:t>
            </w:r>
          </w:p>
        </w:tc>
      </w:tr>
      <w:tr w:rsidR="007B5E40" w:rsidRPr="00CA0CC1" w14:paraId="776F4432" w14:textId="77777777" w:rsidTr="00AD79F6">
        <w:tc>
          <w:tcPr>
            <w:tcW w:w="412" w:type="pct"/>
            <w:vMerge/>
            <w:vAlign w:val="center"/>
          </w:tcPr>
          <w:p w14:paraId="1422F7F3" w14:textId="77777777" w:rsidR="007B5E40" w:rsidRPr="00CA0CC1" w:rsidRDefault="007B5E40" w:rsidP="001E13DD">
            <w:pPr>
              <w:spacing w:line="360" w:lineRule="auto"/>
              <w:jc w:val="center"/>
              <w:rPr>
                <w:rFonts w:ascii="宋体" w:hAnsi="宋体"/>
                <w:sz w:val="24"/>
              </w:rPr>
            </w:pPr>
          </w:p>
        </w:tc>
        <w:tc>
          <w:tcPr>
            <w:tcW w:w="775" w:type="pct"/>
            <w:vMerge/>
            <w:vAlign w:val="center"/>
          </w:tcPr>
          <w:p w14:paraId="1C8ECEB7" w14:textId="77777777" w:rsidR="007B5E40" w:rsidRPr="00CA0CC1" w:rsidRDefault="007B5E40" w:rsidP="001E13DD">
            <w:pPr>
              <w:spacing w:line="360" w:lineRule="auto"/>
              <w:jc w:val="center"/>
              <w:rPr>
                <w:rFonts w:ascii="宋体" w:hAnsi="宋体"/>
                <w:sz w:val="24"/>
              </w:rPr>
            </w:pPr>
          </w:p>
        </w:tc>
        <w:tc>
          <w:tcPr>
            <w:tcW w:w="3177" w:type="pct"/>
            <w:vAlign w:val="center"/>
          </w:tcPr>
          <w:p w14:paraId="2D9D071E" w14:textId="3B15ADDC" w:rsidR="007B5E40" w:rsidRPr="00CA0CC1" w:rsidRDefault="007B5E40" w:rsidP="001E13DD">
            <w:pPr>
              <w:spacing w:line="360" w:lineRule="auto"/>
              <w:rPr>
                <w:rFonts w:ascii="宋体" w:hAnsi="宋体"/>
                <w:sz w:val="24"/>
              </w:rPr>
            </w:pPr>
            <w:r>
              <w:rPr>
                <w:rFonts w:ascii="宋体" w:hAnsi="宋体" w:hint="eastAsia"/>
                <w:sz w:val="24"/>
              </w:rPr>
              <w:t>对</w:t>
            </w:r>
            <w:r w:rsidR="0021744D">
              <w:rPr>
                <w:rFonts w:ascii="宋体" w:hAnsi="宋体" w:hint="eastAsia"/>
                <w:sz w:val="24"/>
              </w:rPr>
              <w:t>本项目建设</w:t>
            </w:r>
            <w:r w:rsidRPr="00CA0CC1">
              <w:rPr>
                <w:rFonts w:ascii="宋体" w:hAnsi="宋体" w:hint="eastAsia"/>
                <w:sz w:val="24"/>
              </w:rPr>
              <w:t>思路、目标和内容</w:t>
            </w:r>
            <w:r>
              <w:rPr>
                <w:rFonts w:ascii="宋体" w:hAnsi="宋体" w:hint="eastAsia"/>
                <w:sz w:val="24"/>
              </w:rPr>
              <w:t>理解准确得</w:t>
            </w:r>
            <w:r w:rsidR="00A8285B">
              <w:rPr>
                <w:rFonts w:ascii="宋体" w:hAnsi="宋体"/>
                <w:sz w:val="24"/>
              </w:rPr>
              <w:t>10</w:t>
            </w:r>
            <w:r>
              <w:rPr>
                <w:rFonts w:ascii="宋体" w:hAnsi="宋体" w:hint="eastAsia"/>
                <w:sz w:val="24"/>
              </w:rPr>
              <w:t>分；理解</w:t>
            </w:r>
            <w:r w:rsidRPr="00CA0CC1">
              <w:rPr>
                <w:rFonts w:ascii="宋体" w:hAnsi="宋体" w:hint="eastAsia"/>
                <w:sz w:val="24"/>
              </w:rPr>
              <w:t>基本合理得</w:t>
            </w:r>
            <w:r w:rsidR="00A8285B">
              <w:rPr>
                <w:rFonts w:ascii="宋体" w:hAnsi="宋体"/>
                <w:sz w:val="24"/>
              </w:rPr>
              <w:t>5</w:t>
            </w:r>
            <w:r w:rsidRPr="00CA0CC1">
              <w:rPr>
                <w:rFonts w:ascii="宋体" w:hAnsi="宋体" w:hint="eastAsia"/>
                <w:sz w:val="24"/>
              </w:rPr>
              <w:t>分；其他不得分。</w:t>
            </w:r>
          </w:p>
        </w:tc>
        <w:tc>
          <w:tcPr>
            <w:tcW w:w="636" w:type="pct"/>
            <w:vAlign w:val="center"/>
          </w:tcPr>
          <w:p w14:paraId="7C26CC0F" w14:textId="49BB94A8" w:rsidR="007B5E40" w:rsidRPr="00CA0CC1" w:rsidRDefault="00657010" w:rsidP="001E13DD">
            <w:pPr>
              <w:spacing w:line="360" w:lineRule="auto"/>
              <w:jc w:val="center"/>
              <w:rPr>
                <w:rFonts w:asciiTheme="minorEastAsia" w:eastAsiaTheme="minorEastAsia" w:hAnsiTheme="minorEastAsia"/>
                <w:sz w:val="24"/>
              </w:rPr>
            </w:pPr>
            <w:r>
              <w:rPr>
                <w:rFonts w:asciiTheme="minorEastAsia" w:eastAsiaTheme="minorEastAsia" w:hAnsiTheme="minorEastAsia"/>
                <w:sz w:val="24"/>
              </w:rPr>
              <w:t>10</w:t>
            </w:r>
          </w:p>
        </w:tc>
      </w:tr>
      <w:tr w:rsidR="00AE2FC2" w:rsidRPr="00CA0CC1" w14:paraId="35E2CA62" w14:textId="77777777" w:rsidTr="00AD79F6">
        <w:tc>
          <w:tcPr>
            <w:tcW w:w="412" w:type="pct"/>
            <w:vMerge w:val="restart"/>
            <w:vAlign w:val="center"/>
          </w:tcPr>
          <w:p w14:paraId="3BFAC15C" w14:textId="4D552BEA" w:rsidR="0057642A" w:rsidRPr="00CA0CC1" w:rsidRDefault="00EC00CD" w:rsidP="001E13DD">
            <w:pPr>
              <w:spacing w:line="360" w:lineRule="auto"/>
              <w:jc w:val="center"/>
              <w:rPr>
                <w:rFonts w:ascii="宋体" w:hAnsi="宋体"/>
                <w:sz w:val="24"/>
              </w:rPr>
            </w:pPr>
            <w:r>
              <w:rPr>
                <w:rFonts w:ascii="宋体" w:hAnsi="宋体" w:hint="eastAsia"/>
                <w:sz w:val="24"/>
              </w:rPr>
              <w:t>2</w:t>
            </w:r>
            <w:r>
              <w:rPr>
                <w:rFonts w:ascii="宋体" w:hAnsi="宋体"/>
                <w:sz w:val="24"/>
              </w:rPr>
              <w:t>.2</w:t>
            </w:r>
          </w:p>
        </w:tc>
        <w:tc>
          <w:tcPr>
            <w:tcW w:w="775" w:type="pct"/>
            <w:vMerge w:val="restart"/>
            <w:vAlign w:val="center"/>
          </w:tcPr>
          <w:p w14:paraId="76DF11AE" w14:textId="2DE32D7C" w:rsidR="00EC00CD" w:rsidRPr="00CA0CC1" w:rsidRDefault="008A5341" w:rsidP="00EC00CD">
            <w:pPr>
              <w:spacing w:line="360" w:lineRule="auto"/>
              <w:jc w:val="center"/>
              <w:rPr>
                <w:rFonts w:ascii="宋体" w:hAnsi="宋体"/>
                <w:sz w:val="24"/>
              </w:rPr>
            </w:pPr>
            <w:r>
              <w:rPr>
                <w:rFonts w:ascii="宋体" w:hAnsi="宋体" w:hint="eastAsia"/>
                <w:sz w:val="24"/>
              </w:rPr>
              <w:t>总体</w:t>
            </w:r>
            <w:r w:rsidR="00EC00CD" w:rsidRPr="00CA0CC1">
              <w:rPr>
                <w:rFonts w:ascii="宋体" w:hAnsi="宋体" w:hint="eastAsia"/>
                <w:sz w:val="24"/>
              </w:rPr>
              <w:t>设计</w:t>
            </w:r>
          </w:p>
          <w:p w14:paraId="1DD8C249" w14:textId="6A98913B" w:rsidR="0057642A" w:rsidRPr="00CA0CC1" w:rsidRDefault="00EC00CD" w:rsidP="00EC00CD">
            <w:pPr>
              <w:spacing w:line="360" w:lineRule="auto"/>
              <w:jc w:val="center"/>
              <w:rPr>
                <w:rFonts w:ascii="宋体" w:hAnsi="宋体"/>
                <w:sz w:val="24"/>
              </w:rPr>
            </w:pPr>
            <w:r w:rsidRPr="00CA0CC1">
              <w:rPr>
                <w:rFonts w:ascii="宋体" w:hAnsi="宋体" w:hint="eastAsia"/>
                <w:sz w:val="24"/>
              </w:rPr>
              <w:t>（</w:t>
            </w:r>
            <w:r w:rsidR="00657010">
              <w:rPr>
                <w:rFonts w:ascii="宋体" w:hAnsi="宋体" w:hint="eastAsia"/>
                <w:sz w:val="24"/>
              </w:rPr>
              <w:t>15</w:t>
            </w:r>
            <w:r w:rsidRPr="00CA0CC1">
              <w:rPr>
                <w:rFonts w:ascii="宋体" w:hAnsi="宋体" w:hint="eastAsia"/>
                <w:sz w:val="24"/>
              </w:rPr>
              <w:t>分）</w:t>
            </w:r>
          </w:p>
        </w:tc>
        <w:tc>
          <w:tcPr>
            <w:tcW w:w="3177" w:type="pct"/>
            <w:vAlign w:val="center"/>
          </w:tcPr>
          <w:p w14:paraId="1FA23886" w14:textId="32C6FF0B" w:rsidR="0057642A" w:rsidRPr="00CA0CC1" w:rsidRDefault="0021744D" w:rsidP="006C33B4">
            <w:pPr>
              <w:spacing w:line="360" w:lineRule="auto"/>
              <w:rPr>
                <w:rFonts w:ascii="宋体" w:hAnsi="宋体"/>
                <w:sz w:val="24"/>
              </w:rPr>
            </w:pPr>
            <w:r>
              <w:rPr>
                <w:rFonts w:ascii="宋体" w:hAnsi="宋体" w:hint="eastAsia"/>
                <w:sz w:val="24"/>
              </w:rPr>
              <w:t>总体</w:t>
            </w:r>
            <w:r w:rsidR="001E13DD">
              <w:rPr>
                <w:rFonts w:ascii="宋体" w:hAnsi="宋体" w:hint="eastAsia"/>
                <w:sz w:val="24"/>
              </w:rPr>
              <w:t>架构设计完善、科学合理得</w:t>
            </w:r>
            <w:r w:rsidR="00657010">
              <w:rPr>
                <w:rFonts w:ascii="宋体" w:hAnsi="宋体" w:hint="eastAsia"/>
                <w:sz w:val="24"/>
              </w:rPr>
              <w:t>8</w:t>
            </w:r>
            <w:r w:rsidR="0057642A" w:rsidRPr="00CA0CC1">
              <w:rPr>
                <w:rFonts w:ascii="宋体" w:hAnsi="宋体" w:hint="eastAsia"/>
                <w:sz w:val="24"/>
              </w:rPr>
              <w:t>分；</w:t>
            </w:r>
            <w:r w:rsidR="001E13DD">
              <w:rPr>
                <w:rFonts w:ascii="宋体" w:hAnsi="宋体" w:hint="eastAsia"/>
                <w:sz w:val="24"/>
              </w:rPr>
              <w:t>方案</w:t>
            </w:r>
            <w:r w:rsidR="0057642A" w:rsidRPr="00CA0CC1">
              <w:rPr>
                <w:rFonts w:ascii="宋体" w:hAnsi="宋体" w:hint="eastAsia"/>
                <w:sz w:val="24"/>
              </w:rPr>
              <w:t>基本可行得</w:t>
            </w:r>
            <w:r w:rsidR="00657010">
              <w:rPr>
                <w:rFonts w:ascii="宋体" w:hAnsi="宋体" w:hint="eastAsia"/>
                <w:sz w:val="24"/>
              </w:rPr>
              <w:t>4</w:t>
            </w:r>
            <w:r w:rsidR="0057642A" w:rsidRPr="00CA0CC1">
              <w:rPr>
                <w:rFonts w:ascii="宋体" w:hAnsi="宋体" w:hint="eastAsia"/>
                <w:sz w:val="24"/>
              </w:rPr>
              <w:t>分；其他不得分。</w:t>
            </w:r>
          </w:p>
        </w:tc>
        <w:tc>
          <w:tcPr>
            <w:tcW w:w="636" w:type="pct"/>
            <w:vAlign w:val="center"/>
          </w:tcPr>
          <w:p w14:paraId="2D5F2387" w14:textId="17332623" w:rsidR="0057642A" w:rsidRPr="00CA0CC1" w:rsidRDefault="00937A0D" w:rsidP="001E13D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AE2FC2" w:rsidRPr="00CA0CC1" w14:paraId="1BAB732E" w14:textId="77777777" w:rsidTr="00AD79F6">
        <w:tc>
          <w:tcPr>
            <w:tcW w:w="412" w:type="pct"/>
            <w:vMerge/>
            <w:vAlign w:val="center"/>
          </w:tcPr>
          <w:p w14:paraId="587AF15C" w14:textId="77777777" w:rsidR="0057642A" w:rsidRPr="00CA0CC1" w:rsidRDefault="0057642A" w:rsidP="001E13DD">
            <w:pPr>
              <w:spacing w:line="360" w:lineRule="auto"/>
              <w:jc w:val="center"/>
              <w:rPr>
                <w:rFonts w:ascii="宋体" w:hAnsi="宋体"/>
                <w:sz w:val="24"/>
              </w:rPr>
            </w:pPr>
          </w:p>
        </w:tc>
        <w:tc>
          <w:tcPr>
            <w:tcW w:w="775" w:type="pct"/>
            <w:vMerge/>
            <w:vAlign w:val="center"/>
          </w:tcPr>
          <w:p w14:paraId="7F8A3581" w14:textId="77777777" w:rsidR="0057642A" w:rsidRPr="00CA0CC1" w:rsidRDefault="0057642A" w:rsidP="001E13DD">
            <w:pPr>
              <w:spacing w:line="360" w:lineRule="auto"/>
              <w:jc w:val="center"/>
              <w:rPr>
                <w:rFonts w:ascii="宋体" w:hAnsi="宋体"/>
                <w:sz w:val="24"/>
              </w:rPr>
            </w:pPr>
          </w:p>
        </w:tc>
        <w:tc>
          <w:tcPr>
            <w:tcW w:w="3177" w:type="pct"/>
            <w:vAlign w:val="center"/>
          </w:tcPr>
          <w:p w14:paraId="743382F5" w14:textId="0CE3E2B4" w:rsidR="0057642A" w:rsidRPr="00CA0CC1" w:rsidRDefault="001E13DD" w:rsidP="001E13DD">
            <w:pPr>
              <w:spacing w:line="360" w:lineRule="auto"/>
              <w:rPr>
                <w:rFonts w:ascii="宋体" w:hAnsi="宋体"/>
                <w:sz w:val="24"/>
              </w:rPr>
            </w:pPr>
            <w:r>
              <w:rPr>
                <w:rFonts w:ascii="宋体" w:hAnsi="宋体" w:hint="eastAsia"/>
                <w:sz w:val="24"/>
              </w:rPr>
              <w:t>技术路线</w:t>
            </w:r>
            <w:r w:rsidR="00526DC0">
              <w:rPr>
                <w:rFonts w:ascii="宋体" w:hAnsi="宋体" w:hint="eastAsia"/>
                <w:sz w:val="24"/>
              </w:rPr>
              <w:t>完善、科学合理得</w:t>
            </w:r>
            <w:r w:rsidR="00657010">
              <w:rPr>
                <w:rFonts w:ascii="宋体" w:hAnsi="宋体" w:hint="eastAsia"/>
                <w:sz w:val="24"/>
              </w:rPr>
              <w:t>7</w:t>
            </w:r>
            <w:r w:rsidR="00526DC0" w:rsidRPr="00CA0CC1">
              <w:rPr>
                <w:rFonts w:ascii="宋体" w:hAnsi="宋体" w:hint="eastAsia"/>
                <w:sz w:val="24"/>
              </w:rPr>
              <w:t>分；</w:t>
            </w:r>
            <w:r w:rsidR="00526DC0">
              <w:rPr>
                <w:rFonts w:ascii="宋体" w:hAnsi="宋体" w:hint="eastAsia"/>
                <w:sz w:val="24"/>
              </w:rPr>
              <w:t>方案</w:t>
            </w:r>
            <w:r w:rsidR="00526DC0" w:rsidRPr="00CA0CC1">
              <w:rPr>
                <w:rFonts w:ascii="宋体" w:hAnsi="宋体" w:hint="eastAsia"/>
                <w:sz w:val="24"/>
              </w:rPr>
              <w:t>基本可行得</w:t>
            </w:r>
            <w:r w:rsidR="00657010">
              <w:rPr>
                <w:rFonts w:ascii="宋体" w:hAnsi="宋体" w:hint="eastAsia"/>
                <w:sz w:val="24"/>
              </w:rPr>
              <w:t>3</w:t>
            </w:r>
            <w:r w:rsidR="00526DC0" w:rsidRPr="00CA0CC1">
              <w:rPr>
                <w:rFonts w:ascii="宋体" w:hAnsi="宋体" w:hint="eastAsia"/>
                <w:sz w:val="24"/>
              </w:rPr>
              <w:t>分；其他不得分。</w:t>
            </w:r>
          </w:p>
        </w:tc>
        <w:tc>
          <w:tcPr>
            <w:tcW w:w="636" w:type="pct"/>
            <w:vAlign w:val="center"/>
          </w:tcPr>
          <w:p w14:paraId="7733DCD3" w14:textId="1D7CDDA6" w:rsidR="0057642A" w:rsidRPr="00CA0CC1" w:rsidRDefault="00937A0D" w:rsidP="001E13D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w:t>
            </w:r>
          </w:p>
        </w:tc>
      </w:tr>
      <w:tr w:rsidR="00201BD7" w:rsidRPr="00CA0CC1" w14:paraId="6F2C44B9" w14:textId="77777777" w:rsidTr="00AD79F6">
        <w:tc>
          <w:tcPr>
            <w:tcW w:w="412" w:type="pct"/>
            <w:vMerge w:val="restart"/>
            <w:vAlign w:val="center"/>
          </w:tcPr>
          <w:p w14:paraId="65EE1413" w14:textId="6BB9C41E" w:rsidR="00201BD7" w:rsidRPr="00CA0CC1" w:rsidRDefault="00201BD7" w:rsidP="001E13DD">
            <w:pPr>
              <w:spacing w:line="360" w:lineRule="auto"/>
              <w:jc w:val="center"/>
              <w:rPr>
                <w:rFonts w:ascii="宋体" w:hAnsi="宋体"/>
                <w:sz w:val="24"/>
              </w:rPr>
            </w:pPr>
            <w:r>
              <w:rPr>
                <w:rFonts w:ascii="宋体" w:hAnsi="宋体" w:hint="eastAsia"/>
                <w:sz w:val="24"/>
              </w:rPr>
              <w:t>2</w:t>
            </w:r>
            <w:r>
              <w:rPr>
                <w:rFonts w:ascii="宋体" w:hAnsi="宋体"/>
                <w:sz w:val="24"/>
              </w:rPr>
              <w:t>.3</w:t>
            </w:r>
          </w:p>
        </w:tc>
        <w:tc>
          <w:tcPr>
            <w:tcW w:w="775" w:type="pct"/>
            <w:vMerge w:val="restart"/>
            <w:vAlign w:val="center"/>
          </w:tcPr>
          <w:p w14:paraId="5AE6892F" w14:textId="615061B7" w:rsidR="00201BD7" w:rsidRDefault="00201BD7" w:rsidP="001E13DD">
            <w:pPr>
              <w:spacing w:line="360" w:lineRule="auto"/>
              <w:jc w:val="center"/>
              <w:rPr>
                <w:rFonts w:ascii="宋体" w:hAnsi="宋体"/>
                <w:sz w:val="24"/>
              </w:rPr>
            </w:pPr>
            <w:r>
              <w:rPr>
                <w:rFonts w:ascii="宋体" w:hAnsi="宋体" w:hint="eastAsia"/>
                <w:sz w:val="24"/>
              </w:rPr>
              <w:t>系统</w:t>
            </w:r>
            <w:r w:rsidR="00382F5D">
              <w:rPr>
                <w:rFonts w:ascii="宋体" w:hAnsi="宋体" w:hint="eastAsia"/>
                <w:sz w:val="24"/>
              </w:rPr>
              <w:t>升级改造方案</w:t>
            </w:r>
          </w:p>
          <w:p w14:paraId="79851CF4" w14:textId="5A4FDD01" w:rsidR="00201BD7" w:rsidRPr="00CA0CC1" w:rsidRDefault="00201BD7" w:rsidP="001E13DD">
            <w:pPr>
              <w:spacing w:line="360" w:lineRule="auto"/>
              <w:jc w:val="center"/>
              <w:rPr>
                <w:rFonts w:ascii="宋体" w:hAnsi="宋体"/>
                <w:sz w:val="24"/>
              </w:rPr>
            </w:pPr>
            <w:r>
              <w:rPr>
                <w:rFonts w:ascii="宋体" w:hAnsi="宋体" w:hint="eastAsia"/>
                <w:sz w:val="24"/>
              </w:rPr>
              <w:t>（</w:t>
            </w:r>
            <w:r w:rsidR="00526DC0">
              <w:rPr>
                <w:rFonts w:ascii="宋体" w:hAnsi="宋体"/>
                <w:sz w:val="24"/>
              </w:rPr>
              <w:t>3</w:t>
            </w:r>
            <w:r w:rsidR="00657010">
              <w:rPr>
                <w:rFonts w:ascii="宋体" w:hAnsi="宋体" w:hint="eastAsia"/>
                <w:sz w:val="24"/>
              </w:rPr>
              <w:t>0</w:t>
            </w:r>
            <w:r>
              <w:rPr>
                <w:rFonts w:ascii="宋体" w:hAnsi="宋体" w:hint="eastAsia"/>
                <w:sz w:val="24"/>
              </w:rPr>
              <w:t>）</w:t>
            </w:r>
          </w:p>
        </w:tc>
        <w:tc>
          <w:tcPr>
            <w:tcW w:w="3177" w:type="pct"/>
            <w:vAlign w:val="center"/>
          </w:tcPr>
          <w:p w14:paraId="02B4A6BE" w14:textId="60F5BC1D" w:rsidR="00201BD7" w:rsidRPr="00CA0CC1" w:rsidRDefault="00382F5D" w:rsidP="001E13DD">
            <w:pPr>
              <w:spacing w:line="360" w:lineRule="auto"/>
              <w:rPr>
                <w:rFonts w:ascii="宋体" w:hAnsi="宋体"/>
                <w:sz w:val="24"/>
              </w:rPr>
            </w:pPr>
            <w:r>
              <w:rPr>
                <w:rFonts w:ascii="宋体" w:hAnsi="宋体" w:hint="eastAsia"/>
                <w:sz w:val="24"/>
              </w:rPr>
              <w:t>系统升级所购置的授权和服务配置方案</w:t>
            </w:r>
            <w:r w:rsidR="00201BD7" w:rsidRPr="00CA0CC1">
              <w:rPr>
                <w:rFonts w:ascii="宋体" w:hAnsi="宋体" w:hint="eastAsia"/>
                <w:sz w:val="24"/>
              </w:rPr>
              <w:t>合理、完善</w:t>
            </w:r>
            <w:r w:rsidR="00201BD7">
              <w:rPr>
                <w:rFonts w:ascii="宋体" w:hAnsi="宋体" w:hint="eastAsia"/>
                <w:sz w:val="24"/>
              </w:rPr>
              <w:t>、具备可持续性</w:t>
            </w:r>
            <w:r w:rsidR="00201BD7" w:rsidRPr="00CA0CC1">
              <w:rPr>
                <w:rFonts w:ascii="宋体" w:hAnsi="宋体" w:hint="eastAsia"/>
                <w:sz w:val="24"/>
              </w:rPr>
              <w:t>得</w:t>
            </w:r>
            <w:r w:rsidR="00657010">
              <w:rPr>
                <w:rFonts w:ascii="宋体" w:hAnsi="宋体"/>
                <w:sz w:val="24"/>
              </w:rPr>
              <w:t>5</w:t>
            </w:r>
            <w:r w:rsidR="00201BD7" w:rsidRPr="00CA0CC1">
              <w:rPr>
                <w:rFonts w:ascii="宋体" w:hAnsi="宋体" w:hint="eastAsia"/>
                <w:sz w:val="24"/>
              </w:rPr>
              <w:t>分；</w:t>
            </w:r>
            <w:r w:rsidR="00201BD7">
              <w:rPr>
                <w:rFonts w:ascii="宋体" w:hAnsi="宋体" w:hint="eastAsia"/>
                <w:sz w:val="24"/>
              </w:rPr>
              <w:t>方案基本</w:t>
            </w:r>
            <w:r w:rsidR="00201BD7" w:rsidRPr="00CA0CC1">
              <w:rPr>
                <w:rFonts w:ascii="宋体" w:hAnsi="宋体" w:hint="eastAsia"/>
                <w:sz w:val="24"/>
              </w:rPr>
              <w:t>合理、</w:t>
            </w:r>
            <w:r>
              <w:rPr>
                <w:rFonts w:ascii="宋体" w:hAnsi="宋体" w:hint="eastAsia"/>
                <w:sz w:val="24"/>
              </w:rPr>
              <w:t>满足建设要求得</w:t>
            </w:r>
            <w:r w:rsidR="00657010">
              <w:rPr>
                <w:rFonts w:ascii="宋体" w:hAnsi="宋体"/>
                <w:sz w:val="24"/>
              </w:rPr>
              <w:t>2</w:t>
            </w:r>
            <w:r w:rsidR="00201BD7" w:rsidRPr="00CA0CC1">
              <w:rPr>
                <w:rFonts w:ascii="宋体" w:hAnsi="宋体" w:hint="eastAsia"/>
                <w:sz w:val="24"/>
              </w:rPr>
              <w:t>分；其他不得分。</w:t>
            </w:r>
          </w:p>
        </w:tc>
        <w:tc>
          <w:tcPr>
            <w:tcW w:w="636" w:type="pct"/>
            <w:vAlign w:val="center"/>
          </w:tcPr>
          <w:p w14:paraId="676D824A" w14:textId="509102E1" w:rsidR="00201BD7" w:rsidRPr="00CA0CC1" w:rsidRDefault="00657010" w:rsidP="001E13DD">
            <w:pPr>
              <w:spacing w:line="360" w:lineRule="auto"/>
              <w:jc w:val="center"/>
              <w:rPr>
                <w:rFonts w:asciiTheme="minorEastAsia" w:eastAsiaTheme="minorEastAsia" w:hAnsiTheme="minorEastAsia"/>
                <w:sz w:val="24"/>
              </w:rPr>
            </w:pPr>
            <w:r>
              <w:rPr>
                <w:rFonts w:asciiTheme="minorEastAsia" w:eastAsiaTheme="minorEastAsia" w:hAnsiTheme="minorEastAsia"/>
                <w:sz w:val="24"/>
              </w:rPr>
              <w:t>5</w:t>
            </w:r>
          </w:p>
        </w:tc>
      </w:tr>
      <w:tr w:rsidR="00201BD7" w:rsidRPr="00CA0CC1" w14:paraId="4D945318" w14:textId="77777777" w:rsidTr="00AD79F6">
        <w:tc>
          <w:tcPr>
            <w:tcW w:w="412" w:type="pct"/>
            <w:vMerge/>
            <w:vAlign w:val="center"/>
          </w:tcPr>
          <w:p w14:paraId="0B3F5F59" w14:textId="77777777" w:rsidR="00201BD7" w:rsidRPr="00CA0CC1" w:rsidRDefault="00201BD7" w:rsidP="001E13DD">
            <w:pPr>
              <w:spacing w:line="360" w:lineRule="auto"/>
              <w:jc w:val="center"/>
              <w:rPr>
                <w:rFonts w:ascii="宋体" w:hAnsi="宋体"/>
                <w:sz w:val="24"/>
              </w:rPr>
            </w:pPr>
          </w:p>
        </w:tc>
        <w:tc>
          <w:tcPr>
            <w:tcW w:w="775" w:type="pct"/>
            <w:vMerge/>
            <w:vAlign w:val="center"/>
          </w:tcPr>
          <w:p w14:paraId="19399F05" w14:textId="77777777" w:rsidR="00201BD7" w:rsidRDefault="00201BD7" w:rsidP="001E13DD">
            <w:pPr>
              <w:spacing w:line="360" w:lineRule="auto"/>
              <w:jc w:val="center"/>
              <w:rPr>
                <w:rFonts w:ascii="宋体" w:hAnsi="宋体"/>
                <w:sz w:val="24"/>
              </w:rPr>
            </w:pPr>
          </w:p>
        </w:tc>
        <w:tc>
          <w:tcPr>
            <w:tcW w:w="3177" w:type="pct"/>
            <w:vAlign w:val="center"/>
          </w:tcPr>
          <w:p w14:paraId="52963EF2" w14:textId="654998D1" w:rsidR="00201BD7" w:rsidRPr="00CA0CC1" w:rsidRDefault="00382F5D" w:rsidP="001E13DD">
            <w:pPr>
              <w:spacing w:line="360" w:lineRule="auto"/>
              <w:rPr>
                <w:rFonts w:ascii="宋体" w:hAnsi="宋体"/>
                <w:sz w:val="24"/>
              </w:rPr>
            </w:pPr>
            <w:r>
              <w:rPr>
                <w:rFonts w:ascii="宋体" w:hAnsi="宋体" w:hint="eastAsia"/>
                <w:sz w:val="24"/>
              </w:rPr>
              <w:t>短信验证和移动</w:t>
            </w:r>
            <w:proofErr w:type="gramStart"/>
            <w:r>
              <w:rPr>
                <w:rFonts w:ascii="宋体" w:hAnsi="宋体" w:hint="eastAsia"/>
                <w:sz w:val="24"/>
              </w:rPr>
              <w:t>端功能</w:t>
            </w:r>
            <w:proofErr w:type="gramEnd"/>
            <w:r>
              <w:rPr>
                <w:rFonts w:ascii="宋体" w:hAnsi="宋体" w:hint="eastAsia"/>
                <w:sz w:val="24"/>
              </w:rPr>
              <w:t>升级</w:t>
            </w:r>
            <w:r w:rsidR="00201BD7">
              <w:rPr>
                <w:rFonts w:ascii="宋体" w:hAnsi="宋体" w:hint="eastAsia"/>
                <w:sz w:val="24"/>
              </w:rPr>
              <w:t>设计方案</w:t>
            </w:r>
            <w:r w:rsidR="00201BD7" w:rsidRPr="00CA0CC1">
              <w:rPr>
                <w:rFonts w:ascii="宋体" w:hAnsi="宋体" w:hint="eastAsia"/>
                <w:sz w:val="24"/>
              </w:rPr>
              <w:t>合理、完善</w:t>
            </w:r>
            <w:r w:rsidR="00201BD7">
              <w:rPr>
                <w:rFonts w:ascii="宋体" w:hAnsi="宋体" w:hint="eastAsia"/>
                <w:sz w:val="24"/>
              </w:rPr>
              <w:t>、具备先进性</w:t>
            </w:r>
            <w:r w:rsidR="00201BD7" w:rsidRPr="00CA0CC1">
              <w:rPr>
                <w:rFonts w:ascii="宋体" w:hAnsi="宋体" w:hint="eastAsia"/>
                <w:sz w:val="24"/>
              </w:rPr>
              <w:t>得</w:t>
            </w:r>
            <w:r w:rsidR="00201BD7">
              <w:rPr>
                <w:rFonts w:ascii="宋体" w:hAnsi="宋体"/>
                <w:sz w:val="24"/>
              </w:rPr>
              <w:t>10</w:t>
            </w:r>
            <w:r w:rsidR="00201BD7" w:rsidRPr="00CA0CC1">
              <w:rPr>
                <w:rFonts w:ascii="宋体" w:hAnsi="宋体" w:hint="eastAsia"/>
                <w:sz w:val="24"/>
              </w:rPr>
              <w:t>分；</w:t>
            </w:r>
            <w:r>
              <w:rPr>
                <w:rFonts w:ascii="宋体" w:hAnsi="宋体" w:hint="eastAsia"/>
                <w:sz w:val="24"/>
              </w:rPr>
              <w:t>方案基本</w:t>
            </w:r>
            <w:r w:rsidRPr="00CA0CC1">
              <w:rPr>
                <w:rFonts w:ascii="宋体" w:hAnsi="宋体" w:hint="eastAsia"/>
                <w:sz w:val="24"/>
              </w:rPr>
              <w:t>合理、</w:t>
            </w:r>
            <w:r>
              <w:rPr>
                <w:rFonts w:ascii="宋体" w:hAnsi="宋体" w:hint="eastAsia"/>
                <w:sz w:val="24"/>
              </w:rPr>
              <w:t>满足建设要求得</w:t>
            </w:r>
            <w:r>
              <w:rPr>
                <w:rFonts w:ascii="宋体" w:hAnsi="宋体"/>
                <w:sz w:val="24"/>
              </w:rPr>
              <w:t>5</w:t>
            </w:r>
            <w:r w:rsidRPr="00CA0CC1">
              <w:rPr>
                <w:rFonts w:ascii="宋体" w:hAnsi="宋体" w:hint="eastAsia"/>
                <w:sz w:val="24"/>
              </w:rPr>
              <w:t>分；其他不得分。</w:t>
            </w:r>
          </w:p>
        </w:tc>
        <w:tc>
          <w:tcPr>
            <w:tcW w:w="636" w:type="pct"/>
            <w:vAlign w:val="center"/>
          </w:tcPr>
          <w:p w14:paraId="68F9ADFB" w14:textId="10ECF636" w:rsidR="00201BD7" w:rsidRPr="00CA0CC1" w:rsidRDefault="00201BD7" w:rsidP="001E13D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0</w:t>
            </w:r>
          </w:p>
        </w:tc>
      </w:tr>
      <w:tr w:rsidR="00201BD7" w:rsidRPr="00CA0CC1" w14:paraId="2802B719" w14:textId="77777777" w:rsidTr="00AD79F6">
        <w:tc>
          <w:tcPr>
            <w:tcW w:w="412" w:type="pct"/>
            <w:vMerge/>
            <w:vAlign w:val="center"/>
          </w:tcPr>
          <w:p w14:paraId="1CE329BA" w14:textId="77777777" w:rsidR="00201BD7" w:rsidRPr="00CA0CC1" w:rsidRDefault="00201BD7" w:rsidP="001E13DD">
            <w:pPr>
              <w:spacing w:line="360" w:lineRule="auto"/>
              <w:jc w:val="center"/>
              <w:rPr>
                <w:rFonts w:ascii="宋体" w:hAnsi="宋体"/>
                <w:sz w:val="24"/>
              </w:rPr>
            </w:pPr>
          </w:p>
        </w:tc>
        <w:tc>
          <w:tcPr>
            <w:tcW w:w="775" w:type="pct"/>
            <w:vMerge/>
            <w:vAlign w:val="center"/>
          </w:tcPr>
          <w:p w14:paraId="51C47F2A" w14:textId="77777777" w:rsidR="00201BD7" w:rsidRDefault="00201BD7" w:rsidP="001E13DD">
            <w:pPr>
              <w:spacing w:line="360" w:lineRule="auto"/>
              <w:jc w:val="center"/>
              <w:rPr>
                <w:rFonts w:ascii="宋体" w:hAnsi="宋体"/>
                <w:sz w:val="24"/>
              </w:rPr>
            </w:pPr>
          </w:p>
        </w:tc>
        <w:tc>
          <w:tcPr>
            <w:tcW w:w="3177" w:type="pct"/>
            <w:vAlign w:val="center"/>
          </w:tcPr>
          <w:p w14:paraId="7A4F49BE" w14:textId="5F2C0F99" w:rsidR="00201BD7" w:rsidRPr="00CA0CC1" w:rsidRDefault="00382F5D" w:rsidP="001E13DD">
            <w:pPr>
              <w:spacing w:line="360" w:lineRule="auto"/>
              <w:rPr>
                <w:rFonts w:ascii="宋体" w:hAnsi="宋体"/>
                <w:sz w:val="24"/>
              </w:rPr>
            </w:pPr>
            <w:r>
              <w:rPr>
                <w:rFonts w:ascii="宋体" w:hAnsi="宋体" w:hint="eastAsia"/>
                <w:sz w:val="24"/>
              </w:rPr>
              <w:t>应用系统集成</w:t>
            </w:r>
            <w:r w:rsidR="00657010">
              <w:rPr>
                <w:rFonts w:ascii="宋体" w:hAnsi="宋体" w:hint="eastAsia"/>
                <w:sz w:val="24"/>
              </w:rPr>
              <w:t>设计与</w:t>
            </w:r>
            <w:r>
              <w:rPr>
                <w:rFonts w:ascii="宋体" w:hAnsi="宋体" w:hint="eastAsia"/>
                <w:sz w:val="24"/>
              </w:rPr>
              <w:t>实施</w:t>
            </w:r>
            <w:r w:rsidR="00657010">
              <w:rPr>
                <w:rFonts w:ascii="宋体" w:hAnsi="宋体" w:hint="eastAsia"/>
                <w:sz w:val="24"/>
              </w:rPr>
              <w:t>计划</w:t>
            </w:r>
            <w:r w:rsidR="00201BD7" w:rsidRPr="00CA0CC1">
              <w:rPr>
                <w:rFonts w:ascii="宋体" w:hAnsi="宋体" w:hint="eastAsia"/>
                <w:sz w:val="24"/>
              </w:rPr>
              <w:t>合理、完善</w:t>
            </w:r>
            <w:r w:rsidR="00201BD7">
              <w:rPr>
                <w:rFonts w:ascii="宋体" w:hAnsi="宋体" w:hint="eastAsia"/>
                <w:sz w:val="24"/>
              </w:rPr>
              <w:t>、</w:t>
            </w:r>
            <w:r>
              <w:rPr>
                <w:rFonts w:ascii="宋体" w:hAnsi="宋体" w:hint="eastAsia"/>
                <w:sz w:val="24"/>
              </w:rPr>
              <w:t>可</w:t>
            </w:r>
            <w:r w:rsidR="00657010">
              <w:rPr>
                <w:rFonts w:ascii="宋体" w:hAnsi="宋体" w:hint="eastAsia"/>
                <w:sz w:val="24"/>
              </w:rPr>
              <w:t>行</w:t>
            </w:r>
            <w:r>
              <w:rPr>
                <w:rFonts w:ascii="宋体" w:hAnsi="宋体" w:hint="eastAsia"/>
                <w:sz w:val="24"/>
              </w:rPr>
              <w:t>性</w:t>
            </w:r>
            <w:r w:rsidR="00657010">
              <w:rPr>
                <w:rFonts w:ascii="宋体" w:hAnsi="宋体" w:hint="eastAsia"/>
                <w:sz w:val="24"/>
              </w:rPr>
              <w:t>高</w:t>
            </w:r>
            <w:r w:rsidRPr="00CA0CC1">
              <w:rPr>
                <w:rFonts w:ascii="宋体" w:hAnsi="宋体" w:hint="eastAsia"/>
                <w:sz w:val="24"/>
              </w:rPr>
              <w:t>得</w:t>
            </w:r>
            <w:r>
              <w:rPr>
                <w:rFonts w:ascii="宋体" w:hAnsi="宋体"/>
                <w:sz w:val="24"/>
              </w:rPr>
              <w:t>1</w:t>
            </w:r>
            <w:r w:rsidR="004B3118">
              <w:rPr>
                <w:rFonts w:ascii="宋体" w:hAnsi="宋体"/>
                <w:sz w:val="24"/>
              </w:rPr>
              <w:t>5</w:t>
            </w:r>
            <w:r w:rsidRPr="00CA0CC1">
              <w:rPr>
                <w:rFonts w:ascii="宋体" w:hAnsi="宋体" w:hint="eastAsia"/>
                <w:sz w:val="24"/>
              </w:rPr>
              <w:t>分；</w:t>
            </w:r>
            <w:r>
              <w:rPr>
                <w:rFonts w:ascii="宋体" w:hAnsi="宋体" w:hint="eastAsia"/>
                <w:sz w:val="24"/>
              </w:rPr>
              <w:t>方案基本</w:t>
            </w:r>
            <w:r w:rsidRPr="00CA0CC1">
              <w:rPr>
                <w:rFonts w:ascii="宋体" w:hAnsi="宋体" w:hint="eastAsia"/>
                <w:sz w:val="24"/>
              </w:rPr>
              <w:t>合理、</w:t>
            </w:r>
            <w:r>
              <w:rPr>
                <w:rFonts w:ascii="宋体" w:hAnsi="宋体" w:hint="eastAsia"/>
                <w:sz w:val="24"/>
              </w:rPr>
              <w:t>满足建设要求得</w:t>
            </w:r>
            <w:r>
              <w:rPr>
                <w:rFonts w:ascii="宋体" w:hAnsi="宋体"/>
                <w:sz w:val="24"/>
              </w:rPr>
              <w:t>5</w:t>
            </w:r>
            <w:r w:rsidRPr="00CA0CC1">
              <w:rPr>
                <w:rFonts w:ascii="宋体" w:hAnsi="宋体" w:hint="eastAsia"/>
                <w:sz w:val="24"/>
              </w:rPr>
              <w:t>分；其他不得分。</w:t>
            </w:r>
          </w:p>
        </w:tc>
        <w:tc>
          <w:tcPr>
            <w:tcW w:w="636" w:type="pct"/>
            <w:vAlign w:val="center"/>
          </w:tcPr>
          <w:p w14:paraId="4ECCF5E8" w14:textId="2A3E1DB0" w:rsidR="00201BD7" w:rsidRPr="00CA0CC1" w:rsidRDefault="00201BD7" w:rsidP="001E13D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r w:rsidR="004B3118">
              <w:rPr>
                <w:rFonts w:asciiTheme="minorEastAsia" w:eastAsiaTheme="minorEastAsia" w:hAnsiTheme="minorEastAsia"/>
                <w:sz w:val="24"/>
              </w:rPr>
              <w:t>5</w:t>
            </w:r>
          </w:p>
        </w:tc>
      </w:tr>
      <w:tr w:rsidR="00AE2FC2" w:rsidRPr="00CA0CC1" w14:paraId="073DCB78" w14:textId="77777777" w:rsidTr="00AD79F6">
        <w:tc>
          <w:tcPr>
            <w:tcW w:w="412" w:type="pct"/>
            <w:vMerge w:val="restart"/>
            <w:vAlign w:val="center"/>
          </w:tcPr>
          <w:p w14:paraId="1C04DBD5" w14:textId="77777777" w:rsidR="0057642A" w:rsidRPr="00CA0CC1" w:rsidRDefault="0057642A" w:rsidP="001E13DD">
            <w:pPr>
              <w:spacing w:line="360" w:lineRule="auto"/>
              <w:jc w:val="center"/>
              <w:rPr>
                <w:rFonts w:ascii="宋体" w:hAnsi="宋体"/>
                <w:sz w:val="24"/>
              </w:rPr>
            </w:pPr>
            <w:r w:rsidRPr="00CA0CC1">
              <w:rPr>
                <w:rFonts w:ascii="宋体" w:hAnsi="宋体"/>
                <w:sz w:val="24"/>
              </w:rPr>
              <w:t>2.3</w:t>
            </w:r>
          </w:p>
        </w:tc>
        <w:tc>
          <w:tcPr>
            <w:tcW w:w="775" w:type="pct"/>
            <w:vMerge w:val="restart"/>
            <w:vAlign w:val="center"/>
          </w:tcPr>
          <w:p w14:paraId="01723F78" w14:textId="77777777" w:rsidR="0057642A" w:rsidRPr="00CA0CC1" w:rsidRDefault="0057642A" w:rsidP="001E13DD">
            <w:pPr>
              <w:spacing w:line="360" w:lineRule="auto"/>
              <w:jc w:val="center"/>
              <w:rPr>
                <w:rFonts w:ascii="宋体" w:hAnsi="宋体"/>
                <w:sz w:val="24"/>
              </w:rPr>
            </w:pPr>
            <w:r w:rsidRPr="00CA0CC1">
              <w:rPr>
                <w:rFonts w:ascii="宋体" w:hAnsi="宋体" w:hint="eastAsia"/>
                <w:sz w:val="24"/>
              </w:rPr>
              <w:t>实施部分</w:t>
            </w:r>
          </w:p>
          <w:p w14:paraId="16F97DD7" w14:textId="28EA3BA6" w:rsidR="0057642A" w:rsidRPr="00CA0CC1" w:rsidRDefault="0057642A" w:rsidP="001E13DD">
            <w:pPr>
              <w:spacing w:line="360" w:lineRule="auto"/>
              <w:jc w:val="center"/>
              <w:rPr>
                <w:rFonts w:ascii="宋体" w:hAnsi="宋体"/>
                <w:sz w:val="24"/>
              </w:rPr>
            </w:pPr>
            <w:r w:rsidRPr="00CA0CC1">
              <w:rPr>
                <w:rFonts w:ascii="宋体" w:hAnsi="宋体" w:hint="eastAsia"/>
                <w:sz w:val="24"/>
              </w:rPr>
              <w:lastRenderedPageBreak/>
              <w:t>（</w:t>
            </w:r>
            <w:r w:rsidR="004B3118">
              <w:rPr>
                <w:rFonts w:ascii="宋体" w:hAnsi="宋体"/>
                <w:sz w:val="24"/>
              </w:rPr>
              <w:t>15</w:t>
            </w:r>
            <w:r w:rsidRPr="00CA0CC1">
              <w:rPr>
                <w:rFonts w:ascii="宋体" w:hAnsi="宋体" w:hint="eastAsia"/>
                <w:sz w:val="24"/>
              </w:rPr>
              <w:t>分）</w:t>
            </w:r>
          </w:p>
        </w:tc>
        <w:tc>
          <w:tcPr>
            <w:tcW w:w="3177" w:type="pct"/>
            <w:vAlign w:val="center"/>
          </w:tcPr>
          <w:p w14:paraId="7C5D7120" w14:textId="52ACF59B" w:rsidR="0057642A" w:rsidRPr="00CA0CC1" w:rsidRDefault="0057642A" w:rsidP="001E13DD">
            <w:pPr>
              <w:spacing w:line="360" w:lineRule="auto"/>
              <w:rPr>
                <w:rFonts w:ascii="宋体" w:hAnsi="宋体"/>
                <w:sz w:val="24"/>
              </w:rPr>
            </w:pPr>
            <w:r w:rsidRPr="00CA0CC1">
              <w:rPr>
                <w:rFonts w:ascii="宋体" w:hAnsi="宋体" w:hint="eastAsia"/>
                <w:sz w:val="24"/>
              </w:rPr>
              <w:lastRenderedPageBreak/>
              <w:t>针对本项目提出的实施方案进度目标明确，设置合</w:t>
            </w:r>
            <w:r w:rsidRPr="00CA0CC1">
              <w:rPr>
                <w:rFonts w:ascii="宋体" w:hAnsi="宋体" w:hint="eastAsia"/>
                <w:sz w:val="24"/>
              </w:rPr>
              <w:lastRenderedPageBreak/>
              <w:t>理，任务阐述清晰合理，完全符合项目要求得</w:t>
            </w:r>
            <w:r w:rsidR="00201BD7">
              <w:rPr>
                <w:rFonts w:ascii="宋体" w:hAnsi="宋体"/>
                <w:sz w:val="24"/>
              </w:rPr>
              <w:t>5</w:t>
            </w:r>
            <w:r w:rsidRPr="00CA0CC1">
              <w:rPr>
                <w:rFonts w:ascii="宋体" w:hAnsi="宋体" w:hint="eastAsia"/>
                <w:sz w:val="24"/>
              </w:rPr>
              <w:t>分；目标基本明确，任务阐述一般得</w:t>
            </w:r>
            <w:r w:rsidR="00201BD7">
              <w:rPr>
                <w:rFonts w:ascii="宋体" w:hAnsi="宋体"/>
                <w:sz w:val="24"/>
              </w:rPr>
              <w:t>2</w:t>
            </w:r>
            <w:r w:rsidRPr="00CA0CC1">
              <w:rPr>
                <w:rFonts w:ascii="宋体" w:hAnsi="宋体" w:hint="eastAsia"/>
                <w:sz w:val="24"/>
              </w:rPr>
              <w:t>分；其他不得分。</w:t>
            </w:r>
          </w:p>
        </w:tc>
        <w:tc>
          <w:tcPr>
            <w:tcW w:w="636" w:type="pct"/>
            <w:vAlign w:val="center"/>
          </w:tcPr>
          <w:p w14:paraId="27C9E408" w14:textId="58A7FEA4" w:rsidR="0057642A" w:rsidRPr="00CA0CC1" w:rsidRDefault="004B3118" w:rsidP="001E13DD">
            <w:pPr>
              <w:spacing w:line="360" w:lineRule="auto"/>
              <w:jc w:val="center"/>
              <w:rPr>
                <w:rFonts w:asciiTheme="minorEastAsia" w:hAnsiTheme="minorEastAsia"/>
                <w:sz w:val="24"/>
              </w:rPr>
            </w:pPr>
            <w:r>
              <w:rPr>
                <w:rFonts w:asciiTheme="minorEastAsia" w:hAnsiTheme="minorEastAsia"/>
                <w:sz w:val="24"/>
              </w:rPr>
              <w:lastRenderedPageBreak/>
              <w:t>5</w:t>
            </w:r>
          </w:p>
        </w:tc>
      </w:tr>
      <w:tr w:rsidR="00AE2FC2" w:rsidRPr="00CA0CC1" w14:paraId="13AEFF2F" w14:textId="77777777" w:rsidTr="00AD79F6">
        <w:tc>
          <w:tcPr>
            <w:tcW w:w="412" w:type="pct"/>
            <w:vMerge/>
            <w:vAlign w:val="center"/>
          </w:tcPr>
          <w:p w14:paraId="68B375C9" w14:textId="77777777" w:rsidR="0057642A" w:rsidRPr="00CA0CC1" w:rsidRDefault="0057642A" w:rsidP="001E13DD">
            <w:pPr>
              <w:spacing w:line="360" w:lineRule="auto"/>
              <w:jc w:val="center"/>
              <w:rPr>
                <w:rFonts w:ascii="宋体" w:hAnsi="宋体"/>
                <w:sz w:val="24"/>
              </w:rPr>
            </w:pPr>
          </w:p>
        </w:tc>
        <w:tc>
          <w:tcPr>
            <w:tcW w:w="775" w:type="pct"/>
            <w:vMerge/>
            <w:vAlign w:val="center"/>
          </w:tcPr>
          <w:p w14:paraId="47BA8CE4" w14:textId="77777777" w:rsidR="0057642A" w:rsidRPr="00CA0CC1" w:rsidRDefault="0057642A" w:rsidP="001E13DD">
            <w:pPr>
              <w:spacing w:line="360" w:lineRule="auto"/>
              <w:jc w:val="center"/>
              <w:rPr>
                <w:rFonts w:ascii="宋体" w:hAnsi="宋体"/>
                <w:sz w:val="24"/>
              </w:rPr>
            </w:pPr>
          </w:p>
        </w:tc>
        <w:tc>
          <w:tcPr>
            <w:tcW w:w="3177" w:type="pct"/>
            <w:vAlign w:val="center"/>
          </w:tcPr>
          <w:p w14:paraId="7436B6D5" w14:textId="11DBD62A" w:rsidR="0057642A" w:rsidRPr="00CA0CC1" w:rsidRDefault="0057642A" w:rsidP="004B3118">
            <w:pPr>
              <w:spacing w:line="360" w:lineRule="auto"/>
              <w:rPr>
                <w:rFonts w:ascii="宋体" w:hAnsi="宋体"/>
                <w:sz w:val="24"/>
              </w:rPr>
            </w:pPr>
            <w:r w:rsidRPr="00CA0CC1">
              <w:rPr>
                <w:rFonts w:ascii="宋体" w:hAnsi="宋体" w:hint="eastAsia"/>
                <w:sz w:val="24"/>
              </w:rPr>
              <w:t>对参加本项目人员的组织结构阐述明确，职责划分清晰得5分；人员结构和职责划分基本合理得</w:t>
            </w:r>
            <w:r w:rsidR="00201BD7">
              <w:rPr>
                <w:rFonts w:ascii="宋体" w:hAnsi="宋体"/>
                <w:sz w:val="24"/>
              </w:rPr>
              <w:t>2</w:t>
            </w:r>
            <w:r w:rsidRPr="00CA0CC1">
              <w:rPr>
                <w:rFonts w:ascii="宋体" w:hAnsi="宋体" w:hint="eastAsia"/>
                <w:sz w:val="24"/>
              </w:rPr>
              <w:t>分；其他不得分。</w:t>
            </w:r>
          </w:p>
        </w:tc>
        <w:tc>
          <w:tcPr>
            <w:tcW w:w="636" w:type="pct"/>
            <w:vAlign w:val="center"/>
          </w:tcPr>
          <w:p w14:paraId="72111066" w14:textId="77777777" w:rsidR="0057642A" w:rsidRPr="00CA0CC1" w:rsidRDefault="0057642A" w:rsidP="001E13DD">
            <w:pPr>
              <w:spacing w:line="360" w:lineRule="auto"/>
              <w:jc w:val="center"/>
              <w:rPr>
                <w:rFonts w:asciiTheme="minorEastAsia" w:hAnsiTheme="minorEastAsia"/>
                <w:sz w:val="24"/>
              </w:rPr>
            </w:pPr>
            <w:r w:rsidRPr="00CA0CC1">
              <w:rPr>
                <w:rFonts w:asciiTheme="minorEastAsia" w:hAnsiTheme="minorEastAsia"/>
                <w:sz w:val="24"/>
              </w:rPr>
              <w:t>5</w:t>
            </w:r>
          </w:p>
        </w:tc>
      </w:tr>
      <w:tr w:rsidR="00AE2FC2" w:rsidRPr="00CA0CC1" w14:paraId="2BAD1B52" w14:textId="77777777" w:rsidTr="00AD79F6">
        <w:tc>
          <w:tcPr>
            <w:tcW w:w="412" w:type="pct"/>
            <w:vMerge/>
            <w:vAlign w:val="center"/>
          </w:tcPr>
          <w:p w14:paraId="0BED2CDA" w14:textId="77777777" w:rsidR="0057642A" w:rsidRPr="00CA0CC1" w:rsidRDefault="0057642A" w:rsidP="001E13DD">
            <w:pPr>
              <w:spacing w:line="360" w:lineRule="auto"/>
              <w:jc w:val="center"/>
              <w:rPr>
                <w:rFonts w:ascii="宋体" w:hAnsi="宋体"/>
                <w:sz w:val="24"/>
              </w:rPr>
            </w:pPr>
          </w:p>
        </w:tc>
        <w:tc>
          <w:tcPr>
            <w:tcW w:w="775" w:type="pct"/>
            <w:vMerge/>
            <w:vAlign w:val="center"/>
          </w:tcPr>
          <w:p w14:paraId="24DE4CBD" w14:textId="77777777" w:rsidR="0057642A" w:rsidRPr="00CA0CC1" w:rsidRDefault="0057642A" w:rsidP="001E13DD">
            <w:pPr>
              <w:spacing w:line="360" w:lineRule="auto"/>
              <w:jc w:val="center"/>
              <w:rPr>
                <w:rFonts w:ascii="宋体" w:hAnsi="宋体"/>
                <w:sz w:val="24"/>
              </w:rPr>
            </w:pPr>
          </w:p>
        </w:tc>
        <w:tc>
          <w:tcPr>
            <w:tcW w:w="3177" w:type="pct"/>
            <w:vAlign w:val="center"/>
          </w:tcPr>
          <w:p w14:paraId="7F32A235" w14:textId="51ED14DB" w:rsidR="0057642A" w:rsidRPr="00CA0CC1" w:rsidRDefault="00201BD7" w:rsidP="001E13DD">
            <w:pPr>
              <w:spacing w:line="360" w:lineRule="auto"/>
              <w:rPr>
                <w:rFonts w:ascii="宋体" w:hAnsi="宋体"/>
                <w:sz w:val="24"/>
              </w:rPr>
            </w:pPr>
            <w:r>
              <w:rPr>
                <w:rFonts w:ascii="宋体" w:hAnsi="宋体" w:hint="eastAsia"/>
                <w:sz w:val="24"/>
              </w:rPr>
              <w:t>售后服务</w:t>
            </w:r>
            <w:r w:rsidR="00323CFF">
              <w:rPr>
                <w:rFonts w:ascii="宋体" w:hAnsi="宋体" w:hint="eastAsia"/>
                <w:sz w:val="24"/>
              </w:rPr>
              <w:t>方案工作</w:t>
            </w:r>
            <w:r>
              <w:rPr>
                <w:rFonts w:ascii="宋体" w:hAnsi="宋体" w:hint="eastAsia"/>
                <w:sz w:val="24"/>
              </w:rPr>
              <w:t>内容明确、</w:t>
            </w:r>
            <w:r w:rsidR="00323CFF">
              <w:rPr>
                <w:rFonts w:ascii="宋体" w:hAnsi="宋体" w:hint="eastAsia"/>
                <w:sz w:val="24"/>
              </w:rPr>
              <w:t>设置合理且完全满足项目要求得5分，售后服务方案阐述一般，但满足项目要求得</w:t>
            </w:r>
            <w:r w:rsidR="00323CFF">
              <w:rPr>
                <w:rFonts w:ascii="宋体" w:hAnsi="宋体"/>
                <w:sz w:val="24"/>
              </w:rPr>
              <w:t>2</w:t>
            </w:r>
            <w:r w:rsidR="00323CFF">
              <w:rPr>
                <w:rFonts w:ascii="宋体" w:hAnsi="宋体" w:hint="eastAsia"/>
                <w:sz w:val="24"/>
              </w:rPr>
              <w:t>分，其他不得分</w:t>
            </w:r>
            <w:r w:rsidR="0057642A" w:rsidRPr="00CA0CC1">
              <w:rPr>
                <w:rFonts w:ascii="宋体" w:hAnsi="宋体" w:hint="eastAsia"/>
                <w:sz w:val="24"/>
              </w:rPr>
              <w:t>。</w:t>
            </w:r>
          </w:p>
        </w:tc>
        <w:tc>
          <w:tcPr>
            <w:tcW w:w="636" w:type="pct"/>
            <w:vAlign w:val="center"/>
          </w:tcPr>
          <w:p w14:paraId="5485CA42" w14:textId="1288D2A7" w:rsidR="0057642A" w:rsidRPr="00CA0CC1" w:rsidRDefault="00323CFF" w:rsidP="001E13DD">
            <w:pPr>
              <w:spacing w:line="360" w:lineRule="auto"/>
              <w:jc w:val="center"/>
              <w:rPr>
                <w:rFonts w:asciiTheme="minorEastAsia" w:eastAsiaTheme="minorEastAsia" w:hAnsiTheme="minorEastAsia"/>
                <w:sz w:val="24"/>
              </w:rPr>
            </w:pPr>
            <w:r>
              <w:rPr>
                <w:rFonts w:asciiTheme="minorEastAsia" w:eastAsiaTheme="minorEastAsia" w:hAnsiTheme="minorEastAsia"/>
                <w:sz w:val="24"/>
              </w:rPr>
              <w:t>5</w:t>
            </w:r>
          </w:p>
        </w:tc>
      </w:tr>
    </w:tbl>
    <w:p w14:paraId="583BD714" w14:textId="2BFB2CCF" w:rsidR="009256BA" w:rsidRPr="00237DB8" w:rsidRDefault="009256BA" w:rsidP="009A17B9"/>
    <w:sectPr w:rsidR="009256BA" w:rsidRPr="00237DB8" w:rsidSect="009C326E">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51A32" w14:textId="77777777" w:rsidR="009A76DE" w:rsidRDefault="009A76DE">
      <w:r>
        <w:separator/>
      </w:r>
    </w:p>
  </w:endnote>
  <w:endnote w:type="continuationSeparator" w:id="0">
    <w:p w14:paraId="725FDDD7" w14:textId="77777777" w:rsidR="009A76DE" w:rsidRDefault="009A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883C" w14:textId="77777777" w:rsidR="00C67CA8" w:rsidRDefault="00C67CA8">
    <w:pPr>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310D1D18" w14:textId="77777777" w:rsidR="00C67CA8" w:rsidRDefault="00C67C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FF19" w14:textId="3FB17CD0" w:rsidR="00C67CA8" w:rsidRDefault="00C67CA8">
    <w:pPr>
      <w:framePr w:wrap="around" w:vAnchor="text" w:hAnchor="margin" w:xAlign="center" w:y="1"/>
      <w:rPr>
        <w:rStyle w:val="af7"/>
        <w:szCs w:val="21"/>
      </w:rPr>
    </w:pPr>
    <w:r>
      <w:rPr>
        <w:rStyle w:val="af7"/>
        <w:szCs w:val="21"/>
      </w:rPr>
      <w:fldChar w:fldCharType="begin"/>
    </w:r>
    <w:r>
      <w:rPr>
        <w:rStyle w:val="af7"/>
        <w:szCs w:val="21"/>
      </w:rPr>
      <w:instrText xml:space="preserve">PAGE  </w:instrText>
    </w:r>
    <w:r>
      <w:rPr>
        <w:rStyle w:val="af7"/>
        <w:szCs w:val="21"/>
      </w:rPr>
      <w:fldChar w:fldCharType="separate"/>
    </w:r>
    <w:r>
      <w:rPr>
        <w:rStyle w:val="af7"/>
        <w:noProof/>
        <w:szCs w:val="21"/>
      </w:rPr>
      <w:t>I</w:t>
    </w:r>
    <w:r>
      <w:rPr>
        <w:rStyle w:val="af7"/>
        <w:szCs w:val="21"/>
      </w:rPr>
      <w:fldChar w:fldCharType="end"/>
    </w:r>
  </w:p>
  <w:p w14:paraId="3983454A" w14:textId="77777777" w:rsidR="00C67CA8" w:rsidRDefault="00C67CA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98592"/>
      <w:docPartObj>
        <w:docPartGallery w:val="Page Numbers (Bottom of Page)"/>
        <w:docPartUnique/>
      </w:docPartObj>
    </w:sdtPr>
    <w:sdtEndPr/>
    <w:sdtContent>
      <w:p w14:paraId="12CC8115" w14:textId="5A997B95" w:rsidR="00C67CA8" w:rsidRDefault="00C67CA8" w:rsidP="00F012B0">
        <w:pPr>
          <w:pStyle w:val="af2"/>
          <w:jc w:val="center"/>
        </w:pPr>
        <w:r>
          <w:fldChar w:fldCharType="begin"/>
        </w:r>
        <w:r>
          <w:instrText>PAGE   \* MERGEFORMAT</w:instrText>
        </w:r>
        <w:r>
          <w:fldChar w:fldCharType="separate"/>
        </w:r>
        <w:r w:rsidRPr="00573FBF">
          <w:rPr>
            <w:noProof/>
            <w:lang w:val="zh-CN"/>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DA0A" w14:textId="77777777" w:rsidR="009A76DE" w:rsidRDefault="009A76DE">
      <w:r>
        <w:separator/>
      </w:r>
    </w:p>
  </w:footnote>
  <w:footnote w:type="continuationSeparator" w:id="0">
    <w:p w14:paraId="427C8B93" w14:textId="77777777" w:rsidR="009A76DE" w:rsidRDefault="009A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4243" w14:textId="5580C855" w:rsidR="00C67CA8" w:rsidRPr="00BF3652" w:rsidRDefault="00C67CA8" w:rsidP="00D812A8">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2CC"/>
    <w:multiLevelType w:val="hybridMultilevel"/>
    <w:tmpl w:val="DA44E6E4"/>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15:restartNumberingAfterBreak="0">
    <w:nsid w:val="07E92271"/>
    <w:multiLevelType w:val="hybridMultilevel"/>
    <w:tmpl w:val="B8D42B40"/>
    <w:lvl w:ilvl="0" w:tplc="DF3C9252">
      <w:start w:val="1"/>
      <w:numFmt w:val="decimal"/>
      <w:lvlText w:val="%1)"/>
      <w:lvlJc w:val="left"/>
      <w:pPr>
        <w:ind w:left="900" w:hanging="420"/>
      </w:pPr>
      <w:rPr>
        <w:b/>
        <w:bC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85B3896"/>
    <w:multiLevelType w:val="hybridMultilevel"/>
    <w:tmpl w:val="07989DB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CD753CE"/>
    <w:multiLevelType w:val="hybridMultilevel"/>
    <w:tmpl w:val="46EACD60"/>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141A4C92"/>
    <w:multiLevelType w:val="hybridMultilevel"/>
    <w:tmpl w:val="730CEDF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159B12F5"/>
    <w:multiLevelType w:val="hybridMultilevel"/>
    <w:tmpl w:val="1AC8D59A"/>
    <w:lvl w:ilvl="0" w:tplc="3FBEBB5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F7B7C3A"/>
    <w:multiLevelType w:val="hybridMultilevel"/>
    <w:tmpl w:val="4216AC3A"/>
    <w:lvl w:ilvl="0" w:tplc="04090011">
      <w:start w:val="1"/>
      <w:numFmt w:val="decimal"/>
      <w:lvlText w:val="%1)"/>
      <w:lvlJc w:val="left"/>
      <w:pPr>
        <w:ind w:left="900" w:hanging="420"/>
      </w:pPr>
    </w:lvl>
    <w:lvl w:ilvl="1" w:tplc="AB069DF6">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55C7DFA"/>
    <w:multiLevelType w:val="hybridMultilevel"/>
    <w:tmpl w:val="46EACD60"/>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29CE7AE3"/>
    <w:multiLevelType w:val="hybridMultilevel"/>
    <w:tmpl w:val="718C6BC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2B7D0ACC"/>
    <w:multiLevelType w:val="hybridMultilevel"/>
    <w:tmpl w:val="B17088E0"/>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15:restartNumberingAfterBreak="0">
    <w:nsid w:val="2BE06C59"/>
    <w:multiLevelType w:val="hybridMultilevel"/>
    <w:tmpl w:val="4B7C376A"/>
    <w:lvl w:ilvl="0" w:tplc="AC62CB5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C382967"/>
    <w:multiLevelType w:val="hybridMultilevel"/>
    <w:tmpl w:val="4184B7A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E553850"/>
    <w:multiLevelType w:val="hybridMultilevel"/>
    <w:tmpl w:val="2734762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31AD7353"/>
    <w:multiLevelType w:val="hybridMultilevel"/>
    <w:tmpl w:val="FB7ED6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5B51ED"/>
    <w:multiLevelType w:val="hybridMultilevel"/>
    <w:tmpl w:val="4216AC3A"/>
    <w:lvl w:ilvl="0" w:tplc="04090011">
      <w:start w:val="1"/>
      <w:numFmt w:val="decimal"/>
      <w:lvlText w:val="%1)"/>
      <w:lvlJc w:val="left"/>
      <w:pPr>
        <w:ind w:left="900" w:hanging="420"/>
      </w:pPr>
    </w:lvl>
    <w:lvl w:ilvl="1" w:tplc="AB069DF6">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6E10161"/>
    <w:multiLevelType w:val="multilevel"/>
    <w:tmpl w:val="3AC888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93F5275"/>
    <w:multiLevelType w:val="hybridMultilevel"/>
    <w:tmpl w:val="0720C3D4"/>
    <w:lvl w:ilvl="0" w:tplc="0409000F">
      <w:start w:val="1"/>
      <w:numFmt w:val="decimal"/>
      <w:lvlText w:val="%1."/>
      <w:lvlJc w:val="left"/>
      <w:pPr>
        <w:ind w:left="480" w:hanging="48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3E76660B"/>
    <w:multiLevelType w:val="multilevel"/>
    <w:tmpl w:val="3E76660B"/>
    <w:lvl w:ilvl="0">
      <w:start w:val="1"/>
      <w:numFmt w:val="decimal"/>
      <w:pStyle w:val="a"/>
      <w:lvlText w:val="图%1 "/>
      <w:lvlJc w:val="left"/>
      <w:pPr>
        <w:ind w:left="420" w:hanging="420"/>
      </w:pPr>
      <w:rPr>
        <w:rFonts w:ascii="Times New Roman" w:hAnsi="Times New Roman" w:cs="Times New Roman" w:hint="eastAsia"/>
        <w:b w:val="0"/>
        <w:bCs w:val="0"/>
        <w:i w:val="0"/>
        <w:iCs w:val="0"/>
        <w:caps w:val="0"/>
        <w:smallCaps w:val="0"/>
        <w:strike w:val="0"/>
        <w:dstrike w:val="0"/>
        <w:color w:val="000000"/>
        <w:spacing w:val="0"/>
        <w:kern w:val="0"/>
        <w:position w:val="0"/>
        <w:u w:val="none"/>
      </w:rPr>
    </w:lvl>
    <w:lvl w:ilvl="1">
      <w:start w:val="1"/>
      <w:numFmt w:val="decimal"/>
      <w:lvlText w:val="%2）"/>
      <w:lvlJc w:val="left"/>
      <w:pPr>
        <w:ind w:left="1140" w:hanging="720"/>
      </w:pPr>
      <w:rPr>
        <w:rFonts w:ascii="仿宋" w:eastAsia="仿宋" w:hAnsi="仿宋" w:hint="default"/>
        <w:b/>
        <w:lang w:val="en-US"/>
      </w:rPr>
    </w:lvl>
    <w:lvl w:ilvl="2">
      <w:start w:val="3"/>
      <w:numFmt w:val="decimalFullWidth"/>
      <w:lvlText w:val="%3．"/>
      <w:lvlJc w:val="left"/>
      <w:pPr>
        <w:ind w:left="1560" w:hanging="720"/>
      </w:pPr>
      <w:rPr>
        <w:rFonts w:hint="default"/>
        <w:lang w:val="en-US"/>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15:restartNumberingAfterBreak="0">
    <w:nsid w:val="427E1E55"/>
    <w:multiLevelType w:val="hybridMultilevel"/>
    <w:tmpl w:val="630413BE"/>
    <w:lvl w:ilvl="0" w:tplc="124A10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E7107F0"/>
    <w:multiLevelType w:val="multilevel"/>
    <w:tmpl w:val="65583FD4"/>
    <w:lvl w:ilvl="0">
      <w:start w:val="1"/>
      <w:numFmt w:val="bullet"/>
      <w:pStyle w:val="4"/>
      <w:lvlText w:val=""/>
      <w:lvlJc w:val="left"/>
      <w:pPr>
        <w:ind w:left="8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1" w15:restartNumberingAfterBreak="0">
    <w:nsid w:val="51741CF8"/>
    <w:multiLevelType w:val="hybridMultilevel"/>
    <w:tmpl w:val="05E0B342"/>
    <w:lvl w:ilvl="0" w:tplc="0409000B">
      <w:start w:val="1"/>
      <w:numFmt w:val="bullet"/>
      <w:lvlText w:val=""/>
      <w:lvlJc w:val="left"/>
      <w:pPr>
        <w:ind w:left="1260" w:hanging="420"/>
      </w:pPr>
      <w:rPr>
        <w:rFonts w:ascii="Wingdings" w:hAnsi="Wingdings" w:hint="default"/>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5AAD788E"/>
    <w:multiLevelType w:val="hybridMultilevel"/>
    <w:tmpl w:val="94D8A5B6"/>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15:restartNumberingAfterBreak="0">
    <w:nsid w:val="5B1A42F2"/>
    <w:multiLevelType w:val="hybridMultilevel"/>
    <w:tmpl w:val="48541628"/>
    <w:lvl w:ilvl="0" w:tplc="04090011">
      <w:start w:val="1"/>
      <w:numFmt w:val="decimal"/>
      <w:lvlText w:val="%1)"/>
      <w:lvlJc w:val="left"/>
      <w:pPr>
        <w:ind w:left="900" w:hanging="420"/>
      </w:pPr>
    </w:lvl>
    <w:lvl w:ilvl="1" w:tplc="AB069DF6">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EBD3CED"/>
    <w:multiLevelType w:val="multilevel"/>
    <w:tmpl w:val="965823A6"/>
    <w:lvl w:ilvl="0">
      <w:start w:val="1"/>
      <w:numFmt w:val="chineseCountingThousand"/>
      <w:pStyle w:val="10"/>
      <w:suff w:val="space"/>
      <w:lvlText w:val="第%1章"/>
      <w:lvlJc w:val="center"/>
      <w:pPr>
        <w:ind w:left="2269" w:firstLine="0"/>
      </w:pPr>
      <w:rPr>
        <w:rFonts w:ascii="Arial" w:eastAsia="黑体" w:hAnsi="Arial" w:hint="default"/>
        <w:b/>
        <w:i w:val="0"/>
        <w:sz w:val="44"/>
      </w:rPr>
    </w:lvl>
    <w:lvl w:ilvl="1">
      <w:start w:val="1"/>
      <w:numFmt w:val="decimal"/>
      <w:pStyle w:val="2"/>
      <w:isLgl/>
      <w:suff w:val="space"/>
      <w:lvlText w:val="%1.%2"/>
      <w:lvlJc w:val="left"/>
      <w:pPr>
        <w:ind w:left="3685" w:firstLine="0"/>
      </w:pPr>
      <w:rPr>
        <w:rFonts w:ascii="Arial" w:eastAsia="黑体" w:hAnsi="Arial" w:hint="default"/>
        <w:b/>
        <w:i w:val="0"/>
        <w:sz w:val="32"/>
      </w:rPr>
    </w:lvl>
    <w:lvl w:ilvl="2">
      <w:start w:val="1"/>
      <w:numFmt w:val="decimal"/>
      <w:pStyle w:val="3"/>
      <w:isLgl/>
      <w:suff w:val="space"/>
      <w:lvlText w:val="%1.%2.%3"/>
      <w:lvlJc w:val="left"/>
      <w:pPr>
        <w:ind w:left="900" w:firstLine="0"/>
      </w:pPr>
      <w:rPr>
        <w:rFonts w:ascii="Arial" w:eastAsia="黑体" w:hAnsi="Arial" w:cs="Arial" w:hint="default"/>
        <w:b/>
        <w:i w:val="0"/>
        <w:sz w:val="28"/>
      </w:rPr>
    </w:lvl>
    <w:lvl w:ilvl="3">
      <w:start w:val="1"/>
      <w:numFmt w:val="decimal"/>
      <w:pStyle w:val="40"/>
      <w:isLgl/>
      <w:suff w:val="space"/>
      <w:lvlText w:val="%1.%2.%3.%4"/>
      <w:lvlJc w:val="left"/>
      <w:pPr>
        <w:ind w:left="2694" w:firstLine="0"/>
      </w:pPr>
      <w:rPr>
        <w:rFonts w:ascii="Arial" w:eastAsia="黑体" w:hAnsi="Arial" w:cs="Arial" w:hint="default"/>
        <w:b/>
        <w:i w:val="0"/>
        <w:sz w:val="28"/>
      </w:rPr>
    </w:lvl>
    <w:lvl w:ilvl="4">
      <w:start w:val="1"/>
      <w:numFmt w:val="decimal"/>
      <w:pStyle w:val="5"/>
      <w:isLgl/>
      <w:suff w:val="nothing"/>
      <w:lvlText w:val="%1.%2.%3.%4.%5"/>
      <w:lvlJc w:val="left"/>
      <w:pPr>
        <w:ind w:left="0" w:firstLine="0"/>
      </w:pPr>
      <w:rPr>
        <w:rFonts w:ascii="宋体" w:eastAsia="宋体" w:hAnsi="Arial" w:hint="eastAsia"/>
        <w:b/>
        <w:i w:val="0"/>
        <w:sz w:val="24"/>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5" w15:restartNumberingAfterBreak="0">
    <w:nsid w:val="630D2526"/>
    <w:multiLevelType w:val="hybridMultilevel"/>
    <w:tmpl w:val="C8B09716"/>
    <w:lvl w:ilvl="0" w:tplc="854AC930">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6" w15:restartNumberingAfterBreak="0">
    <w:nsid w:val="784E175F"/>
    <w:multiLevelType w:val="hybridMultilevel"/>
    <w:tmpl w:val="46EACD60"/>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24"/>
  </w:num>
  <w:num w:numId="2">
    <w:abstractNumId w:val="18"/>
  </w:num>
  <w:num w:numId="3">
    <w:abstractNumId w:val="17"/>
  </w:num>
  <w:num w:numId="4">
    <w:abstractNumId w:val="16"/>
  </w:num>
  <w:num w:numId="5">
    <w:abstractNumId w:val="2"/>
  </w:num>
  <w:num w:numId="6">
    <w:abstractNumId w:val="14"/>
  </w:num>
  <w:num w:numId="7">
    <w:abstractNumId w:val="4"/>
  </w:num>
  <w:num w:numId="8">
    <w:abstractNumId w:val="23"/>
  </w:num>
  <w:num w:numId="9">
    <w:abstractNumId w:val="12"/>
  </w:num>
  <w:num w:numId="10">
    <w:abstractNumId w:val="10"/>
  </w:num>
  <w:num w:numId="11">
    <w:abstractNumId w:val="25"/>
  </w:num>
  <w:num w:numId="12">
    <w:abstractNumId w:val="5"/>
  </w:num>
  <w:num w:numId="13">
    <w:abstractNumId w:val="19"/>
  </w:num>
  <w:num w:numId="14">
    <w:abstractNumId w:val="0"/>
  </w:num>
  <w:num w:numId="15">
    <w:abstractNumId w:val="6"/>
  </w:num>
  <w:num w:numId="16">
    <w:abstractNumId w:val="24"/>
  </w:num>
  <w:num w:numId="17">
    <w:abstractNumId w:val="7"/>
  </w:num>
  <w:num w:numId="18">
    <w:abstractNumId w:val="26"/>
  </w:num>
  <w:num w:numId="19">
    <w:abstractNumId w:val="3"/>
  </w:num>
  <w:num w:numId="20">
    <w:abstractNumId w:val="15"/>
  </w:num>
  <w:num w:numId="21">
    <w:abstractNumId w:val="13"/>
  </w:num>
  <w:num w:numId="22">
    <w:abstractNumId w:val="20"/>
  </w:num>
  <w:num w:numId="23">
    <w:abstractNumId w:val="11"/>
  </w:num>
  <w:num w:numId="24">
    <w:abstractNumId w:val="8"/>
  </w:num>
  <w:num w:numId="25">
    <w:abstractNumId w:val="1"/>
  </w:num>
  <w:num w:numId="26">
    <w:abstractNumId w:val="21"/>
  </w:num>
  <w:num w:numId="27">
    <w:abstractNumId w:val="22"/>
  </w:num>
  <w:num w:numId="28">
    <w:abstractNumId w:val="9"/>
  </w:num>
  <w:num w:numId="29">
    <w:abstractNumId w:val="24"/>
  </w:num>
  <w:num w:numId="3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20"/>
    <w:rsid w:val="000005F8"/>
    <w:rsid w:val="00000775"/>
    <w:rsid w:val="00001145"/>
    <w:rsid w:val="000049E9"/>
    <w:rsid w:val="00004AE5"/>
    <w:rsid w:val="00004DB6"/>
    <w:rsid w:val="0000687C"/>
    <w:rsid w:val="00006F91"/>
    <w:rsid w:val="00007EAD"/>
    <w:rsid w:val="000108B9"/>
    <w:rsid w:val="00015DD9"/>
    <w:rsid w:val="0002007D"/>
    <w:rsid w:val="000203DE"/>
    <w:rsid w:val="00022D42"/>
    <w:rsid w:val="0002300A"/>
    <w:rsid w:val="00023400"/>
    <w:rsid w:val="0002608C"/>
    <w:rsid w:val="00026C2D"/>
    <w:rsid w:val="00030904"/>
    <w:rsid w:val="00031C54"/>
    <w:rsid w:val="000323F9"/>
    <w:rsid w:val="00033B8A"/>
    <w:rsid w:val="000347D2"/>
    <w:rsid w:val="0003505B"/>
    <w:rsid w:val="00035E41"/>
    <w:rsid w:val="00036C91"/>
    <w:rsid w:val="0003705F"/>
    <w:rsid w:val="00037C69"/>
    <w:rsid w:val="00037F58"/>
    <w:rsid w:val="000431C7"/>
    <w:rsid w:val="00045003"/>
    <w:rsid w:val="000463DD"/>
    <w:rsid w:val="00046974"/>
    <w:rsid w:val="00046C89"/>
    <w:rsid w:val="00046E81"/>
    <w:rsid w:val="0005002D"/>
    <w:rsid w:val="0005052E"/>
    <w:rsid w:val="00050568"/>
    <w:rsid w:val="00051251"/>
    <w:rsid w:val="00054B47"/>
    <w:rsid w:val="00054D1D"/>
    <w:rsid w:val="00054D55"/>
    <w:rsid w:val="00055309"/>
    <w:rsid w:val="00056D29"/>
    <w:rsid w:val="00056F56"/>
    <w:rsid w:val="00060973"/>
    <w:rsid w:val="00060F6C"/>
    <w:rsid w:val="00060F85"/>
    <w:rsid w:val="00062BA8"/>
    <w:rsid w:val="00062F45"/>
    <w:rsid w:val="000632D7"/>
    <w:rsid w:val="00067263"/>
    <w:rsid w:val="00072DEF"/>
    <w:rsid w:val="00074732"/>
    <w:rsid w:val="000805AC"/>
    <w:rsid w:val="0008075C"/>
    <w:rsid w:val="00081A7D"/>
    <w:rsid w:val="000857B4"/>
    <w:rsid w:val="00086456"/>
    <w:rsid w:val="00087708"/>
    <w:rsid w:val="000916C6"/>
    <w:rsid w:val="00091BF3"/>
    <w:rsid w:val="00092409"/>
    <w:rsid w:val="0009753C"/>
    <w:rsid w:val="000A0A2C"/>
    <w:rsid w:val="000A0AC3"/>
    <w:rsid w:val="000A0FC4"/>
    <w:rsid w:val="000A326D"/>
    <w:rsid w:val="000A37B7"/>
    <w:rsid w:val="000A44AD"/>
    <w:rsid w:val="000A560B"/>
    <w:rsid w:val="000B076E"/>
    <w:rsid w:val="000B0D72"/>
    <w:rsid w:val="000B20C5"/>
    <w:rsid w:val="000B2D24"/>
    <w:rsid w:val="000B30C3"/>
    <w:rsid w:val="000B598E"/>
    <w:rsid w:val="000B703D"/>
    <w:rsid w:val="000B7B9B"/>
    <w:rsid w:val="000C2217"/>
    <w:rsid w:val="000C2CEA"/>
    <w:rsid w:val="000C6131"/>
    <w:rsid w:val="000C68D4"/>
    <w:rsid w:val="000C6D35"/>
    <w:rsid w:val="000C73CB"/>
    <w:rsid w:val="000D4281"/>
    <w:rsid w:val="000D465E"/>
    <w:rsid w:val="000D4E0B"/>
    <w:rsid w:val="000D613D"/>
    <w:rsid w:val="000D677B"/>
    <w:rsid w:val="000D6928"/>
    <w:rsid w:val="000D6A51"/>
    <w:rsid w:val="000E40D3"/>
    <w:rsid w:val="000F0473"/>
    <w:rsid w:val="000F08C8"/>
    <w:rsid w:val="000F09D6"/>
    <w:rsid w:val="000F1764"/>
    <w:rsid w:val="000F22AC"/>
    <w:rsid w:val="000F2C65"/>
    <w:rsid w:val="000F6C7E"/>
    <w:rsid w:val="000F7E44"/>
    <w:rsid w:val="0010037C"/>
    <w:rsid w:val="00101643"/>
    <w:rsid w:val="001018E9"/>
    <w:rsid w:val="001020BC"/>
    <w:rsid w:val="001058D7"/>
    <w:rsid w:val="00105CA1"/>
    <w:rsid w:val="00112728"/>
    <w:rsid w:val="00112A95"/>
    <w:rsid w:val="00112AEF"/>
    <w:rsid w:val="00112FF8"/>
    <w:rsid w:val="001132E0"/>
    <w:rsid w:val="00113FA0"/>
    <w:rsid w:val="0011427F"/>
    <w:rsid w:val="001156A3"/>
    <w:rsid w:val="00115D29"/>
    <w:rsid w:val="00116E9C"/>
    <w:rsid w:val="001176C5"/>
    <w:rsid w:val="00117FF7"/>
    <w:rsid w:val="001206EB"/>
    <w:rsid w:val="00120A7F"/>
    <w:rsid w:val="00121664"/>
    <w:rsid w:val="001232AE"/>
    <w:rsid w:val="00124B35"/>
    <w:rsid w:val="001250FA"/>
    <w:rsid w:val="001262BB"/>
    <w:rsid w:val="001271C6"/>
    <w:rsid w:val="0012741D"/>
    <w:rsid w:val="00127428"/>
    <w:rsid w:val="00130110"/>
    <w:rsid w:val="00133392"/>
    <w:rsid w:val="0013639B"/>
    <w:rsid w:val="00136591"/>
    <w:rsid w:val="001416B0"/>
    <w:rsid w:val="00142A63"/>
    <w:rsid w:val="00143397"/>
    <w:rsid w:val="0014406E"/>
    <w:rsid w:val="001450B1"/>
    <w:rsid w:val="0014569C"/>
    <w:rsid w:val="0014596A"/>
    <w:rsid w:val="001463C1"/>
    <w:rsid w:val="00146512"/>
    <w:rsid w:val="00146B68"/>
    <w:rsid w:val="0015082B"/>
    <w:rsid w:val="00152079"/>
    <w:rsid w:val="00152E79"/>
    <w:rsid w:val="001530FC"/>
    <w:rsid w:val="001547FF"/>
    <w:rsid w:val="00155BDB"/>
    <w:rsid w:val="001576EE"/>
    <w:rsid w:val="00160038"/>
    <w:rsid w:val="00160459"/>
    <w:rsid w:val="0016209E"/>
    <w:rsid w:val="00162DE8"/>
    <w:rsid w:val="00164826"/>
    <w:rsid w:val="00164E0A"/>
    <w:rsid w:val="0016578C"/>
    <w:rsid w:val="001667CD"/>
    <w:rsid w:val="00170542"/>
    <w:rsid w:val="00171511"/>
    <w:rsid w:val="00171F5D"/>
    <w:rsid w:val="00173438"/>
    <w:rsid w:val="00174FB9"/>
    <w:rsid w:val="001775FD"/>
    <w:rsid w:val="00180697"/>
    <w:rsid w:val="001806D6"/>
    <w:rsid w:val="001813BB"/>
    <w:rsid w:val="00183B05"/>
    <w:rsid w:val="001843C8"/>
    <w:rsid w:val="00186204"/>
    <w:rsid w:val="00187A8A"/>
    <w:rsid w:val="00187DB4"/>
    <w:rsid w:val="001910BE"/>
    <w:rsid w:val="00191CEE"/>
    <w:rsid w:val="00191F6C"/>
    <w:rsid w:val="00194236"/>
    <w:rsid w:val="00197764"/>
    <w:rsid w:val="001A177C"/>
    <w:rsid w:val="001A2497"/>
    <w:rsid w:val="001A36C5"/>
    <w:rsid w:val="001A682F"/>
    <w:rsid w:val="001A739D"/>
    <w:rsid w:val="001A7B85"/>
    <w:rsid w:val="001B0BE6"/>
    <w:rsid w:val="001B100B"/>
    <w:rsid w:val="001B1377"/>
    <w:rsid w:val="001B480D"/>
    <w:rsid w:val="001B4EFF"/>
    <w:rsid w:val="001B541B"/>
    <w:rsid w:val="001B625B"/>
    <w:rsid w:val="001B7A9D"/>
    <w:rsid w:val="001C1895"/>
    <w:rsid w:val="001C25DD"/>
    <w:rsid w:val="001C2878"/>
    <w:rsid w:val="001C3A33"/>
    <w:rsid w:val="001C5099"/>
    <w:rsid w:val="001C6A20"/>
    <w:rsid w:val="001C6B21"/>
    <w:rsid w:val="001D12CB"/>
    <w:rsid w:val="001D6031"/>
    <w:rsid w:val="001D7966"/>
    <w:rsid w:val="001E13DD"/>
    <w:rsid w:val="001E184E"/>
    <w:rsid w:val="001E1C80"/>
    <w:rsid w:val="001E1EFA"/>
    <w:rsid w:val="001F1DAA"/>
    <w:rsid w:val="001F5292"/>
    <w:rsid w:val="001F7EED"/>
    <w:rsid w:val="002000B8"/>
    <w:rsid w:val="002018EF"/>
    <w:rsid w:val="00201BD7"/>
    <w:rsid w:val="00207250"/>
    <w:rsid w:val="00210365"/>
    <w:rsid w:val="0021047D"/>
    <w:rsid w:val="00210557"/>
    <w:rsid w:val="0021062E"/>
    <w:rsid w:val="00210CC8"/>
    <w:rsid w:val="002114BD"/>
    <w:rsid w:val="002126B4"/>
    <w:rsid w:val="00213902"/>
    <w:rsid w:val="002140BE"/>
    <w:rsid w:val="00215B8D"/>
    <w:rsid w:val="0021744D"/>
    <w:rsid w:val="00221438"/>
    <w:rsid w:val="0022186D"/>
    <w:rsid w:val="00221CF5"/>
    <w:rsid w:val="00222324"/>
    <w:rsid w:val="00224FEE"/>
    <w:rsid w:val="0022788E"/>
    <w:rsid w:val="00230921"/>
    <w:rsid w:val="002321F8"/>
    <w:rsid w:val="00232678"/>
    <w:rsid w:val="00232779"/>
    <w:rsid w:val="00234227"/>
    <w:rsid w:val="00234282"/>
    <w:rsid w:val="002375FC"/>
    <w:rsid w:val="00237DB8"/>
    <w:rsid w:val="00240114"/>
    <w:rsid w:val="002401F2"/>
    <w:rsid w:val="0024049B"/>
    <w:rsid w:val="00240D67"/>
    <w:rsid w:val="00243E53"/>
    <w:rsid w:val="0024409D"/>
    <w:rsid w:val="00245C2E"/>
    <w:rsid w:val="00247BA1"/>
    <w:rsid w:val="00247D35"/>
    <w:rsid w:val="002509C6"/>
    <w:rsid w:val="00251BD0"/>
    <w:rsid w:val="00253253"/>
    <w:rsid w:val="00253AFA"/>
    <w:rsid w:val="00253DFF"/>
    <w:rsid w:val="00254C11"/>
    <w:rsid w:val="0025729C"/>
    <w:rsid w:val="00257370"/>
    <w:rsid w:val="002618D1"/>
    <w:rsid w:val="00262A3E"/>
    <w:rsid w:val="002633AB"/>
    <w:rsid w:val="00263461"/>
    <w:rsid w:val="002642A9"/>
    <w:rsid w:val="00265555"/>
    <w:rsid w:val="002677C5"/>
    <w:rsid w:val="00267BC7"/>
    <w:rsid w:val="00270D93"/>
    <w:rsid w:val="00272D9F"/>
    <w:rsid w:val="00272E81"/>
    <w:rsid w:val="00275DAF"/>
    <w:rsid w:val="00280E3F"/>
    <w:rsid w:val="002830F0"/>
    <w:rsid w:val="002862AA"/>
    <w:rsid w:val="00290917"/>
    <w:rsid w:val="0029538A"/>
    <w:rsid w:val="002A1751"/>
    <w:rsid w:val="002A3779"/>
    <w:rsid w:val="002A3E11"/>
    <w:rsid w:val="002A4329"/>
    <w:rsid w:val="002B0430"/>
    <w:rsid w:val="002B0BCD"/>
    <w:rsid w:val="002B13D4"/>
    <w:rsid w:val="002B2789"/>
    <w:rsid w:val="002B3367"/>
    <w:rsid w:val="002B47C6"/>
    <w:rsid w:val="002B51D4"/>
    <w:rsid w:val="002B6488"/>
    <w:rsid w:val="002B6682"/>
    <w:rsid w:val="002B6EFC"/>
    <w:rsid w:val="002B72A3"/>
    <w:rsid w:val="002B76BE"/>
    <w:rsid w:val="002B7BF0"/>
    <w:rsid w:val="002C0330"/>
    <w:rsid w:val="002C0E1D"/>
    <w:rsid w:val="002C31FC"/>
    <w:rsid w:val="002C62D6"/>
    <w:rsid w:val="002C6767"/>
    <w:rsid w:val="002C696B"/>
    <w:rsid w:val="002C6AA5"/>
    <w:rsid w:val="002D1B65"/>
    <w:rsid w:val="002D4F59"/>
    <w:rsid w:val="002D5A05"/>
    <w:rsid w:val="002D66DF"/>
    <w:rsid w:val="002D6C7A"/>
    <w:rsid w:val="002E0DA0"/>
    <w:rsid w:val="002E1269"/>
    <w:rsid w:val="002E13BB"/>
    <w:rsid w:val="002E1602"/>
    <w:rsid w:val="002E329D"/>
    <w:rsid w:val="002F021E"/>
    <w:rsid w:val="002F2B37"/>
    <w:rsid w:val="002F2FBB"/>
    <w:rsid w:val="002F3D8A"/>
    <w:rsid w:val="002F40F9"/>
    <w:rsid w:val="002F599D"/>
    <w:rsid w:val="00300D13"/>
    <w:rsid w:val="003043A8"/>
    <w:rsid w:val="00304400"/>
    <w:rsid w:val="0030455E"/>
    <w:rsid w:val="00304A06"/>
    <w:rsid w:val="0030532D"/>
    <w:rsid w:val="00306939"/>
    <w:rsid w:val="00306F07"/>
    <w:rsid w:val="00310A37"/>
    <w:rsid w:val="0031236D"/>
    <w:rsid w:val="003155DB"/>
    <w:rsid w:val="0031651D"/>
    <w:rsid w:val="00320568"/>
    <w:rsid w:val="00320E37"/>
    <w:rsid w:val="00322109"/>
    <w:rsid w:val="00323089"/>
    <w:rsid w:val="00323CFF"/>
    <w:rsid w:val="00326848"/>
    <w:rsid w:val="00333594"/>
    <w:rsid w:val="00333C1E"/>
    <w:rsid w:val="00334E11"/>
    <w:rsid w:val="003360FD"/>
    <w:rsid w:val="003366E2"/>
    <w:rsid w:val="00336AB4"/>
    <w:rsid w:val="00337121"/>
    <w:rsid w:val="0033754F"/>
    <w:rsid w:val="00340A1D"/>
    <w:rsid w:val="00340A68"/>
    <w:rsid w:val="0034130E"/>
    <w:rsid w:val="00341332"/>
    <w:rsid w:val="00343644"/>
    <w:rsid w:val="00343741"/>
    <w:rsid w:val="00343F6B"/>
    <w:rsid w:val="00345BDC"/>
    <w:rsid w:val="003462F2"/>
    <w:rsid w:val="003479F4"/>
    <w:rsid w:val="00347ACC"/>
    <w:rsid w:val="0035037A"/>
    <w:rsid w:val="0035223E"/>
    <w:rsid w:val="00352AD9"/>
    <w:rsid w:val="00354363"/>
    <w:rsid w:val="00354458"/>
    <w:rsid w:val="00354FA9"/>
    <w:rsid w:val="0035556E"/>
    <w:rsid w:val="0035700A"/>
    <w:rsid w:val="003614CC"/>
    <w:rsid w:val="0036415D"/>
    <w:rsid w:val="00364792"/>
    <w:rsid w:val="0036618B"/>
    <w:rsid w:val="0036798D"/>
    <w:rsid w:val="00367F38"/>
    <w:rsid w:val="00373E21"/>
    <w:rsid w:val="00373FD4"/>
    <w:rsid w:val="00374A29"/>
    <w:rsid w:val="00375AB9"/>
    <w:rsid w:val="00375D9F"/>
    <w:rsid w:val="00376411"/>
    <w:rsid w:val="00376C48"/>
    <w:rsid w:val="003773F2"/>
    <w:rsid w:val="00380FAF"/>
    <w:rsid w:val="003810BE"/>
    <w:rsid w:val="00382BDC"/>
    <w:rsid w:val="00382F5D"/>
    <w:rsid w:val="00383BCF"/>
    <w:rsid w:val="00386EA1"/>
    <w:rsid w:val="00387891"/>
    <w:rsid w:val="00390378"/>
    <w:rsid w:val="003918E0"/>
    <w:rsid w:val="00391E3A"/>
    <w:rsid w:val="0039244F"/>
    <w:rsid w:val="00395527"/>
    <w:rsid w:val="003959E3"/>
    <w:rsid w:val="003967FF"/>
    <w:rsid w:val="00396D30"/>
    <w:rsid w:val="00397544"/>
    <w:rsid w:val="003A14D4"/>
    <w:rsid w:val="003A41D4"/>
    <w:rsid w:val="003A4A6E"/>
    <w:rsid w:val="003A4DC7"/>
    <w:rsid w:val="003A6D0B"/>
    <w:rsid w:val="003A6E1A"/>
    <w:rsid w:val="003B2D37"/>
    <w:rsid w:val="003B39C2"/>
    <w:rsid w:val="003B485A"/>
    <w:rsid w:val="003B48B2"/>
    <w:rsid w:val="003B5EFB"/>
    <w:rsid w:val="003B6543"/>
    <w:rsid w:val="003B6FF3"/>
    <w:rsid w:val="003B756B"/>
    <w:rsid w:val="003B76C3"/>
    <w:rsid w:val="003C0C73"/>
    <w:rsid w:val="003C1212"/>
    <w:rsid w:val="003C3240"/>
    <w:rsid w:val="003C4BD4"/>
    <w:rsid w:val="003D12F3"/>
    <w:rsid w:val="003D1500"/>
    <w:rsid w:val="003D18D5"/>
    <w:rsid w:val="003D2E10"/>
    <w:rsid w:val="003E16D3"/>
    <w:rsid w:val="003E18AF"/>
    <w:rsid w:val="003E2398"/>
    <w:rsid w:val="003E23E1"/>
    <w:rsid w:val="003E471F"/>
    <w:rsid w:val="003E562A"/>
    <w:rsid w:val="003E59EA"/>
    <w:rsid w:val="003E5D37"/>
    <w:rsid w:val="003E6092"/>
    <w:rsid w:val="003E6095"/>
    <w:rsid w:val="003F0EDB"/>
    <w:rsid w:val="003F1441"/>
    <w:rsid w:val="003F3077"/>
    <w:rsid w:val="003F30E8"/>
    <w:rsid w:val="003F34FC"/>
    <w:rsid w:val="003F381C"/>
    <w:rsid w:val="003F48AB"/>
    <w:rsid w:val="00404968"/>
    <w:rsid w:val="00404C33"/>
    <w:rsid w:val="00405883"/>
    <w:rsid w:val="00407968"/>
    <w:rsid w:val="00411617"/>
    <w:rsid w:val="00413338"/>
    <w:rsid w:val="004137CA"/>
    <w:rsid w:val="004142BA"/>
    <w:rsid w:val="00414CA1"/>
    <w:rsid w:val="0041609A"/>
    <w:rsid w:val="004167B0"/>
    <w:rsid w:val="00417942"/>
    <w:rsid w:val="00422D40"/>
    <w:rsid w:val="00424A06"/>
    <w:rsid w:val="00426731"/>
    <w:rsid w:val="00427289"/>
    <w:rsid w:val="00430006"/>
    <w:rsid w:val="00430D5A"/>
    <w:rsid w:val="00431491"/>
    <w:rsid w:val="00431ED8"/>
    <w:rsid w:val="00432F49"/>
    <w:rsid w:val="004332C1"/>
    <w:rsid w:val="004332D7"/>
    <w:rsid w:val="00433575"/>
    <w:rsid w:val="00434B69"/>
    <w:rsid w:val="004351B9"/>
    <w:rsid w:val="0043522C"/>
    <w:rsid w:val="00435270"/>
    <w:rsid w:val="00435536"/>
    <w:rsid w:val="00435960"/>
    <w:rsid w:val="0044043B"/>
    <w:rsid w:val="004408A6"/>
    <w:rsid w:val="00441406"/>
    <w:rsid w:val="00445731"/>
    <w:rsid w:val="00445E8D"/>
    <w:rsid w:val="00446D11"/>
    <w:rsid w:val="00451C83"/>
    <w:rsid w:val="00451E0A"/>
    <w:rsid w:val="00453B51"/>
    <w:rsid w:val="0045407B"/>
    <w:rsid w:val="004542A1"/>
    <w:rsid w:val="0045627D"/>
    <w:rsid w:val="00457F35"/>
    <w:rsid w:val="00460C32"/>
    <w:rsid w:val="00461E7E"/>
    <w:rsid w:val="00462BC6"/>
    <w:rsid w:val="00463A9F"/>
    <w:rsid w:val="004661D8"/>
    <w:rsid w:val="0046685B"/>
    <w:rsid w:val="004668D1"/>
    <w:rsid w:val="00472F97"/>
    <w:rsid w:val="00473BFE"/>
    <w:rsid w:val="00473CB0"/>
    <w:rsid w:val="00473DA5"/>
    <w:rsid w:val="0047481A"/>
    <w:rsid w:val="004757AD"/>
    <w:rsid w:val="00476366"/>
    <w:rsid w:val="0047700F"/>
    <w:rsid w:val="004770EB"/>
    <w:rsid w:val="004828C9"/>
    <w:rsid w:val="00483214"/>
    <w:rsid w:val="00483C91"/>
    <w:rsid w:val="004869A7"/>
    <w:rsid w:val="004879D0"/>
    <w:rsid w:val="004923C7"/>
    <w:rsid w:val="00492866"/>
    <w:rsid w:val="00493720"/>
    <w:rsid w:val="0049661D"/>
    <w:rsid w:val="004A0C1B"/>
    <w:rsid w:val="004A42B5"/>
    <w:rsid w:val="004A4A50"/>
    <w:rsid w:val="004A61B9"/>
    <w:rsid w:val="004A666D"/>
    <w:rsid w:val="004A6DC9"/>
    <w:rsid w:val="004B030D"/>
    <w:rsid w:val="004B0D6F"/>
    <w:rsid w:val="004B18AF"/>
    <w:rsid w:val="004B190F"/>
    <w:rsid w:val="004B1DCD"/>
    <w:rsid w:val="004B3118"/>
    <w:rsid w:val="004B36E6"/>
    <w:rsid w:val="004B4CBA"/>
    <w:rsid w:val="004B5915"/>
    <w:rsid w:val="004B7144"/>
    <w:rsid w:val="004B76CF"/>
    <w:rsid w:val="004B7C55"/>
    <w:rsid w:val="004C003A"/>
    <w:rsid w:val="004C1E1D"/>
    <w:rsid w:val="004C2135"/>
    <w:rsid w:val="004C241E"/>
    <w:rsid w:val="004C2AE3"/>
    <w:rsid w:val="004C3B91"/>
    <w:rsid w:val="004C3B9C"/>
    <w:rsid w:val="004C50F4"/>
    <w:rsid w:val="004C69AC"/>
    <w:rsid w:val="004D04D1"/>
    <w:rsid w:val="004D14C0"/>
    <w:rsid w:val="004D339F"/>
    <w:rsid w:val="004D49E1"/>
    <w:rsid w:val="004D7BE1"/>
    <w:rsid w:val="004E0388"/>
    <w:rsid w:val="004E1955"/>
    <w:rsid w:val="004E2909"/>
    <w:rsid w:val="004E3DC5"/>
    <w:rsid w:val="004E4104"/>
    <w:rsid w:val="004E5F90"/>
    <w:rsid w:val="004E7AD1"/>
    <w:rsid w:val="004F2458"/>
    <w:rsid w:val="004F29F7"/>
    <w:rsid w:val="004F50C7"/>
    <w:rsid w:val="004F5B38"/>
    <w:rsid w:val="00501B8A"/>
    <w:rsid w:val="00505C2C"/>
    <w:rsid w:val="00510777"/>
    <w:rsid w:val="0051207D"/>
    <w:rsid w:val="00512530"/>
    <w:rsid w:val="0051271E"/>
    <w:rsid w:val="00514727"/>
    <w:rsid w:val="00514D6C"/>
    <w:rsid w:val="00514FF0"/>
    <w:rsid w:val="00516A42"/>
    <w:rsid w:val="00516E74"/>
    <w:rsid w:val="00517D90"/>
    <w:rsid w:val="00517EB2"/>
    <w:rsid w:val="0052076C"/>
    <w:rsid w:val="00521528"/>
    <w:rsid w:val="00524AB5"/>
    <w:rsid w:val="00526458"/>
    <w:rsid w:val="00526464"/>
    <w:rsid w:val="00526DC0"/>
    <w:rsid w:val="00527FE5"/>
    <w:rsid w:val="0053034E"/>
    <w:rsid w:val="00530EAD"/>
    <w:rsid w:val="00531308"/>
    <w:rsid w:val="00535DCB"/>
    <w:rsid w:val="005379D4"/>
    <w:rsid w:val="00537D3A"/>
    <w:rsid w:val="0054161B"/>
    <w:rsid w:val="005417B8"/>
    <w:rsid w:val="00545BB6"/>
    <w:rsid w:val="0055060C"/>
    <w:rsid w:val="00550F8C"/>
    <w:rsid w:val="00551295"/>
    <w:rsid w:val="0055176B"/>
    <w:rsid w:val="00552396"/>
    <w:rsid w:val="00552929"/>
    <w:rsid w:val="00553154"/>
    <w:rsid w:val="0055401B"/>
    <w:rsid w:val="00555567"/>
    <w:rsid w:val="00555790"/>
    <w:rsid w:val="005557E3"/>
    <w:rsid w:val="00555C62"/>
    <w:rsid w:val="0055744D"/>
    <w:rsid w:val="0055757B"/>
    <w:rsid w:val="005604E8"/>
    <w:rsid w:val="00563361"/>
    <w:rsid w:val="00564060"/>
    <w:rsid w:val="0056719A"/>
    <w:rsid w:val="0057100C"/>
    <w:rsid w:val="00572662"/>
    <w:rsid w:val="00572726"/>
    <w:rsid w:val="00572BD2"/>
    <w:rsid w:val="00573FBF"/>
    <w:rsid w:val="005744E3"/>
    <w:rsid w:val="00574DD2"/>
    <w:rsid w:val="0057642A"/>
    <w:rsid w:val="0057759D"/>
    <w:rsid w:val="00580458"/>
    <w:rsid w:val="00580D30"/>
    <w:rsid w:val="0058242A"/>
    <w:rsid w:val="00583CF5"/>
    <w:rsid w:val="00586868"/>
    <w:rsid w:val="00587FDE"/>
    <w:rsid w:val="00591206"/>
    <w:rsid w:val="0059408F"/>
    <w:rsid w:val="00594D14"/>
    <w:rsid w:val="00595708"/>
    <w:rsid w:val="00595FA7"/>
    <w:rsid w:val="005961F3"/>
    <w:rsid w:val="005A12AD"/>
    <w:rsid w:val="005A1651"/>
    <w:rsid w:val="005A1B7F"/>
    <w:rsid w:val="005A2D1E"/>
    <w:rsid w:val="005A4C6B"/>
    <w:rsid w:val="005A5FC9"/>
    <w:rsid w:val="005A64FE"/>
    <w:rsid w:val="005A6E87"/>
    <w:rsid w:val="005A6EDE"/>
    <w:rsid w:val="005A7618"/>
    <w:rsid w:val="005A7F6B"/>
    <w:rsid w:val="005B2B79"/>
    <w:rsid w:val="005B36F0"/>
    <w:rsid w:val="005B5B41"/>
    <w:rsid w:val="005B5C4E"/>
    <w:rsid w:val="005C0AFE"/>
    <w:rsid w:val="005C0C80"/>
    <w:rsid w:val="005C232B"/>
    <w:rsid w:val="005C2467"/>
    <w:rsid w:val="005D2DFB"/>
    <w:rsid w:val="005D35FB"/>
    <w:rsid w:val="005D502E"/>
    <w:rsid w:val="005D5B33"/>
    <w:rsid w:val="005D705E"/>
    <w:rsid w:val="005D722E"/>
    <w:rsid w:val="005D761B"/>
    <w:rsid w:val="005E1BFF"/>
    <w:rsid w:val="005E3127"/>
    <w:rsid w:val="005E31CC"/>
    <w:rsid w:val="005E4358"/>
    <w:rsid w:val="005E4769"/>
    <w:rsid w:val="005E61A1"/>
    <w:rsid w:val="005E65DC"/>
    <w:rsid w:val="005E7176"/>
    <w:rsid w:val="005E7DC7"/>
    <w:rsid w:val="005F02FD"/>
    <w:rsid w:val="005F0B76"/>
    <w:rsid w:val="005F12F7"/>
    <w:rsid w:val="005F39F2"/>
    <w:rsid w:val="005F3EE6"/>
    <w:rsid w:val="005F739D"/>
    <w:rsid w:val="0060160A"/>
    <w:rsid w:val="00601BFF"/>
    <w:rsid w:val="006121C3"/>
    <w:rsid w:val="0061329C"/>
    <w:rsid w:val="0061348F"/>
    <w:rsid w:val="00613A77"/>
    <w:rsid w:val="00614B80"/>
    <w:rsid w:val="00614D09"/>
    <w:rsid w:val="0061649D"/>
    <w:rsid w:val="00616C0E"/>
    <w:rsid w:val="00622CAA"/>
    <w:rsid w:val="00622ECA"/>
    <w:rsid w:val="006242A6"/>
    <w:rsid w:val="00624B9E"/>
    <w:rsid w:val="00624EF1"/>
    <w:rsid w:val="00626048"/>
    <w:rsid w:val="00627B8D"/>
    <w:rsid w:val="00634098"/>
    <w:rsid w:val="0063611D"/>
    <w:rsid w:val="00636138"/>
    <w:rsid w:val="006368B4"/>
    <w:rsid w:val="006374B7"/>
    <w:rsid w:val="00637A04"/>
    <w:rsid w:val="00640F22"/>
    <w:rsid w:val="0064341A"/>
    <w:rsid w:val="0064579F"/>
    <w:rsid w:val="00646BD8"/>
    <w:rsid w:val="0064761B"/>
    <w:rsid w:val="00653A34"/>
    <w:rsid w:val="00654339"/>
    <w:rsid w:val="00657010"/>
    <w:rsid w:val="00657B32"/>
    <w:rsid w:val="00660441"/>
    <w:rsid w:val="00663555"/>
    <w:rsid w:val="00663839"/>
    <w:rsid w:val="006644E6"/>
    <w:rsid w:val="006659E2"/>
    <w:rsid w:val="00666575"/>
    <w:rsid w:val="00667BBE"/>
    <w:rsid w:val="00671800"/>
    <w:rsid w:val="0067436F"/>
    <w:rsid w:val="00675D45"/>
    <w:rsid w:val="006811C5"/>
    <w:rsid w:val="00682670"/>
    <w:rsid w:val="00682870"/>
    <w:rsid w:val="00685024"/>
    <w:rsid w:val="0068538C"/>
    <w:rsid w:val="00686C08"/>
    <w:rsid w:val="00690283"/>
    <w:rsid w:val="0069041B"/>
    <w:rsid w:val="00693008"/>
    <w:rsid w:val="00697DF7"/>
    <w:rsid w:val="006A038A"/>
    <w:rsid w:val="006A18A8"/>
    <w:rsid w:val="006A1AC7"/>
    <w:rsid w:val="006A29E8"/>
    <w:rsid w:val="006A325C"/>
    <w:rsid w:val="006A3EFD"/>
    <w:rsid w:val="006A44F8"/>
    <w:rsid w:val="006A4FD9"/>
    <w:rsid w:val="006A558A"/>
    <w:rsid w:val="006A5E47"/>
    <w:rsid w:val="006B0181"/>
    <w:rsid w:val="006B0CF7"/>
    <w:rsid w:val="006B107B"/>
    <w:rsid w:val="006B19F0"/>
    <w:rsid w:val="006B6676"/>
    <w:rsid w:val="006B69A9"/>
    <w:rsid w:val="006B69E9"/>
    <w:rsid w:val="006C1CE3"/>
    <w:rsid w:val="006C1E21"/>
    <w:rsid w:val="006C1F42"/>
    <w:rsid w:val="006C2A4F"/>
    <w:rsid w:val="006C2F95"/>
    <w:rsid w:val="006C33B4"/>
    <w:rsid w:val="006C4DBC"/>
    <w:rsid w:val="006C5389"/>
    <w:rsid w:val="006C68D7"/>
    <w:rsid w:val="006C73D8"/>
    <w:rsid w:val="006D1348"/>
    <w:rsid w:val="006D14BF"/>
    <w:rsid w:val="006D307F"/>
    <w:rsid w:val="006D48DC"/>
    <w:rsid w:val="006D5879"/>
    <w:rsid w:val="006D61FF"/>
    <w:rsid w:val="006D759D"/>
    <w:rsid w:val="006E009F"/>
    <w:rsid w:val="006E04A3"/>
    <w:rsid w:val="006E1AD3"/>
    <w:rsid w:val="006E1CDB"/>
    <w:rsid w:val="006E25CC"/>
    <w:rsid w:val="006E361B"/>
    <w:rsid w:val="006E3624"/>
    <w:rsid w:val="006E4C20"/>
    <w:rsid w:val="006E646C"/>
    <w:rsid w:val="006E6CB1"/>
    <w:rsid w:val="006E766A"/>
    <w:rsid w:val="006F04F9"/>
    <w:rsid w:val="006F1EFC"/>
    <w:rsid w:val="006F299F"/>
    <w:rsid w:val="006F343C"/>
    <w:rsid w:val="006F64FE"/>
    <w:rsid w:val="006F683C"/>
    <w:rsid w:val="006F6C40"/>
    <w:rsid w:val="006F70B0"/>
    <w:rsid w:val="006F77BE"/>
    <w:rsid w:val="006F7A8B"/>
    <w:rsid w:val="00700034"/>
    <w:rsid w:val="00700D5E"/>
    <w:rsid w:val="0070146A"/>
    <w:rsid w:val="007025B6"/>
    <w:rsid w:val="00702F48"/>
    <w:rsid w:val="00703045"/>
    <w:rsid w:val="00704AFE"/>
    <w:rsid w:val="00704B74"/>
    <w:rsid w:val="0070549E"/>
    <w:rsid w:val="007062E3"/>
    <w:rsid w:val="00711873"/>
    <w:rsid w:val="00712AB4"/>
    <w:rsid w:val="00713994"/>
    <w:rsid w:val="00714D13"/>
    <w:rsid w:val="00715F05"/>
    <w:rsid w:val="0071630A"/>
    <w:rsid w:val="00717A4E"/>
    <w:rsid w:val="0072039B"/>
    <w:rsid w:val="00720DDC"/>
    <w:rsid w:val="00723BF2"/>
    <w:rsid w:val="00725E94"/>
    <w:rsid w:val="0072637E"/>
    <w:rsid w:val="00727233"/>
    <w:rsid w:val="00732105"/>
    <w:rsid w:val="00732A8B"/>
    <w:rsid w:val="00733183"/>
    <w:rsid w:val="00733B46"/>
    <w:rsid w:val="00735D56"/>
    <w:rsid w:val="0074022F"/>
    <w:rsid w:val="00741499"/>
    <w:rsid w:val="00743028"/>
    <w:rsid w:val="00743B27"/>
    <w:rsid w:val="007449E4"/>
    <w:rsid w:val="007465A5"/>
    <w:rsid w:val="00746E68"/>
    <w:rsid w:val="00754969"/>
    <w:rsid w:val="007579B1"/>
    <w:rsid w:val="0076368D"/>
    <w:rsid w:val="0076498D"/>
    <w:rsid w:val="00765BAF"/>
    <w:rsid w:val="0076642F"/>
    <w:rsid w:val="007675F6"/>
    <w:rsid w:val="00770B83"/>
    <w:rsid w:val="00770C74"/>
    <w:rsid w:val="0077283E"/>
    <w:rsid w:val="007735EF"/>
    <w:rsid w:val="00775697"/>
    <w:rsid w:val="00775B3F"/>
    <w:rsid w:val="00776CE1"/>
    <w:rsid w:val="00780DE7"/>
    <w:rsid w:val="00781982"/>
    <w:rsid w:val="007819C0"/>
    <w:rsid w:val="00781C0E"/>
    <w:rsid w:val="00785F23"/>
    <w:rsid w:val="00786E89"/>
    <w:rsid w:val="007876A5"/>
    <w:rsid w:val="00796315"/>
    <w:rsid w:val="00796BB0"/>
    <w:rsid w:val="007A23F2"/>
    <w:rsid w:val="007A2773"/>
    <w:rsid w:val="007A7585"/>
    <w:rsid w:val="007B23F8"/>
    <w:rsid w:val="007B48A0"/>
    <w:rsid w:val="007B5E40"/>
    <w:rsid w:val="007B6B6F"/>
    <w:rsid w:val="007C01A3"/>
    <w:rsid w:val="007C18B4"/>
    <w:rsid w:val="007C2139"/>
    <w:rsid w:val="007C6BD8"/>
    <w:rsid w:val="007D0CE8"/>
    <w:rsid w:val="007D2822"/>
    <w:rsid w:val="007D3D51"/>
    <w:rsid w:val="007D42FA"/>
    <w:rsid w:val="007D70D4"/>
    <w:rsid w:val="007D75A7"/>
    <w:rsid w:val="007E03EE"/>
    <w:rsid w:val="007E11FC"/>
    <w:rsid w:val="007E13BF"/>
    <w:rsid w:val="007E355B"/>
    <w:rsid w:val="007E5AFB"/>
    <w:rsid w:val="007F1884"/>
    <w:rsid w:val="007F2C9A"/>
    <w:rsid w:val="007F6EB6"/>
    <w:rsid w:val="008052D3"/>
    <w:rsid w:val="008056D9"/>
    <w:rsid w:val="00807650"/>
    <w:rsid w:val="008123CE"/>
    <w:rsid w:val="008129F5"/>
    <w:rsid w:val="00814595"/>
    <w:rsid w:val="0081459A"/>
    <w:rsid w:val="00815223"/>
    <w:rsid w:val="0081770D"/>
    <w:rsid w:val="0082310D"/>
    <w:rsid w:val="0082352F"/>
    <w:rsid w:val="00825777"/>
    <w:rsid w:val="0083085E"/>
    <w:rsid w:val="008317F0"/>
    <w:rsid w:val="00832919"/>
    <w:rsid w:val="00832DFF"/>
    <w:rsid w:val="008363CD"/>
    <w:rsid w:val="00836461"/>
    <w:rsid w:val="008418A2"/>
    <w:rsid w:val="00843ABE"/>
    <w:rsid w:val="00844D7B"/>
    <w:rsid w:val="00845738"/>
    <w:rsid w:val="00847626"/>
    <w:rsid w:val="0085124F"/>
    <w:rsid w:val="008524CA"/>
    <w:rsid w:val="00852ABD"/>
    <w:rsid w:val="00852F6A"/>
    <w:rsid w:val="00853B84"/>
    <w:rsid w:val="0085780C"/>
    <w:rsid w:val="00860E9D"/>
    <w:rsid w:val="00861FFD"/>
    <w:rsid w:val="008624D2"/>
    <w:rsid w:val="00862757"/>
    <w:rsid w:val="008630DF"/>
    <w:rsid w:val="00863EC7"/>
    <w:rsid w:val="00864FE2"/>
    <w:rsid w:val="00866E93"/>
    <w:rsid w:val="00873142"/>
    <w:rsid w:val="00874464"/>
    <w:rsid w:val="0088023B"/>
    <w:rsid w:val="00884B52"/>
    <w:rsid w:val="00885C01"/>
    <w:rsid w:val="00887BE8"/>
    <w:rsid w:val="00890A70"/>
    <w:rsid w:val="008916DB"/>
    <w:rsid w:val="00894F15"/>
    <w:rsid w:val="00895620"/>
    <w:rsid w:val="008977D8"/>
    <w:rsid w:val="008A0297"/>
    <w:rsid w:val="008A08DB"/>
    <w:rsid w:val="008A0D35"/>
    <w:rsid w:val="008A322F"/>
    <w:rsid w:val="008A4AEE"/>
    <w:rsid w:val="008A5341"/>
    <w:rsid w:val="008A5C3D"/>
    <w:rsid w:val="008A68B4"/>
    <w:rsid w:val="008B0E3A"/>
    <w:rsid w:val="008B1149"/>
    <w:rsid w:val="008B2B03"/>
    <w:rsid w:val="008B5D68"/>
    <w:rsid w:val="008B68FA"/>
    <w:rsid w:val="008C231A"/>
    <w:rsid w:val="008C2E0D"/>
    <w:rsid w:val="008C3078"/>
    <w:rsid w:val="008C4BA7"/>
    <w:rsid w:val="008C55E0"/>
    <w:rsid w:val="008D3367"/>
    <w:rsid w:val="008D33B5"/>
    <w:rsid w:val="008D43D4"/>
    <w:rsid w:val="008D4B00"/>
    <w:rsid w:val="008D5CF7"/>
    <w:rsid w:val="008E0DAA"/>
    <w:rsid w:val="008E0E09"/>
    <w:rsid w:val="008E150E"/>
    <w:rsid w:val="008E397D"/>
    <w:rsid w:val="008E4C68"/>
    <w:rsid w:val="008E4FFB"/>
    <w:rsid w:val="008E658F"/>
    <w:rsid w:val="008F3A07"/>
    <w:rsid w:val="008F3F16"/>
    <w:rsid w:val="008F4AAE"/>
    <w:rsid w:val="008F6173"/>
    <w:rsid w:val="009013A8"/>
    <w:rsid w:val="00902078"/>
    <w:rsid w:val="009023C7"/>
    <w:rsid w:val="009026A0"/>
    <w:rsid w:val="00903525"/>
    <w:rsid w:val="00906C8D"/>
    <w:rsid w:val="009076A1"/>
    <w:rsid w:val="00910C50"/>
    <w:rsid w:val="0091147B"/>
    <w:rsid w:val="0091156F"/>
    <w:rsid w:val="00911C44"/>
    <w:rsid w:val="009126B8"/>
    <w:rsid w:val="009148B1"/>
    <w:rsid w:val="00917434"/>
    <w:rsid w:val="00917E43"/>
    <w:rsid w:val="009203B0"/>
    <w:rsid w:val="009206B3"/>
    <w:rsid w:val="009208C0"/>
    <w:rsid w:val="00923B65"/>
    <w:rsid w:val="009247D9"/>
    <w:rsid w:val="0092537C"/>
    <w:rsid w:val="009256BA"/>
    <w:rsid w:val="00927153"/>
    <w:rsid w:val="00930144"/>
    <w:rsid w:val="009351DA"/>
    <w:rsid w:val="00935F52"/>
    <w:rsid w:val="00937A0D"/>
    <w:rsid w:val="00937E47"/>
    <w:rsid w:val="009408B7"/>
    <w:rsid w:val="00940B2F"/>
    <w:rsid w:val="00942841"/>
    <w:rsid w:val="00942D7F"/>
    <w:rsid w:val="00943284"/>
    <w:rsid w:val="00943B50"/>
    <w:rsid w:val="00945A0A"/>
    <w:rsid w:val="009503D3"/>
    <w:rsid w:val="00950FD5"/>
    <w:rsid w:val="0095120A"/>
    <w:rsid w:val="00954306"/>
    <w:rsid w:val="00957D02"/>
    <w:rsid w:val="00961FC5"/>
    <w:rsid w:val="009626DC"/>
    <w:rsid w:val="00963130"/>
    <w:rsid w:val="00964B7A"/>
    <w:rsid w:val="00965252"/>
    <w:rsid w:val="00967286"/>
    <w:rsid w:val="00967A92"/>
    <w:rsid w:val="0097040E"/>
    <w:rsid w:val="00971279"/>
    <w:rsid w:val="00971476"/>
    <w:rsid w:val="009717E1"/>
    <w:rsid w:val="00972590"/>
    <w:rsid w:val="00972C88"/>
    <w:rsid w:val="00973D5B"/>
    <w:rsid w:val="00973DCF"/>
    <w:rsid w:val="0097651D"/>
    <w:rsid w:val="0097679D"/>
    <w:rsid w:val="00976DA5"/>
    <w:rsid w:val="0098411C"/>
    <w:rsid w:val="009856C3"/>
    <w:rsid w:val="00991C1D"/>
    <w:rsid w:val="00991F6C"/>
    <w:rsid w:val="009925F2"/>
    <w:rsid w:val="009953D5"/>
    <w:rsid w:val="00995B0A"/>
    <w:rsid w:val="00995B1B"/>
    <w:rsid w:val="00996916"/>
    <w:rsid w:val="00997228"/>
    <w:rsid w:val="009976FD"/>
    <w:rsid w:val="00997902"/>
    <w:rsid w:val="00997C8B"/>
    <w:rsid w:val="009A0708"/>
    <w:rsid w:val="009A17B9"/>
    <w:rsid w:val="009A2F96"/>
    <w:rsid w:val="009A49A5"/>
    <w:rsid w:val="009A62FE"/>
    <w:rsid w:val="009A7444"/>
    <w:rsid w:val="009A76DE"/>
    <w:rsid w:val="009B13E0"/>
    <w:rsid w:val="009B1B88"/>
    <w:rsid w:val="009B22F0"/>
    <w:rsid w:val="009B241F"/>
    <w:rsid w:val="009B2B37"/>
    <w:rsid w:val="009B3EFF"/>
    <w:rsid w:val="009B664D"/>
    <w:rsid w:val="009B7F7E"/>
    <w:rsid w:val="009C209E"/>
    <w:rsid w:val="009C2422"/>
    <w:rsid w:val="009C326E"/>
    <w:rsid w:val="009C4616"/>
    <w:rsid w:val="009C7187"/>
    <w:rsid w:val="009C748F"/>
    <w:rsid w:val="009C7C6A"/>
    <w:rsid w:val="009D11F4"/>
    <w:rsid w:val="009D1204"/>
    <w:rsid w:val="009D12F1"/>
    <w:rsid w:val="009D1868"/>
    <w:rsid w:val="009D26A4"/>
    <w:rsid w:val="009D30B2"/>
    <w:rsid w:val="009D3B01"/>
    <w:rsid w:val="009D48A8"/>
    <w:rsid w:val="009D56CE"/>
    <w:rsid w:val="009D62AC"/>
    <w:rsid w:val="009D68FB"/>
    <w:rsid w:val="009D6C9C"/>
    <w:rsid w:val="009D7358"/>
    <w:rsid w:val="009E1100"/>
    <w:rsid w:val="009E26D8"/>
    <w:rsid w:val="009E3CAF"/>
    <w:rsid w:val="009F0650"/>
    <w:rsid w:val="009F27B3"/>
    <w:rsid w:val="009F30F4"/>
    <w:rsid w:val="009F4141"/>
    <w:rsid w:val="00A00956"/>
    <w:rsid w:val="00A01D9E"/>
    <w:rsid w:val="00A02222"/>
    <w:rsid w:val="00A022B2"/>
    <w:rsid w:val="00A022DA"/>
    <w:rsid w:val="00A02EF0"/>
    <w:rsid w:val="00A03253"/>
    <w:rsid w:val="00A05A5E"/>
    <w:rsid w:val="00A076B0"/>
    <w:rsid w:val="00A10A39"/>
    <w:rsid w:val="00A15276"/>
    <w:rsid w:val="00A17763"/>
    <w:rsid w:val="00A20707"/>
    <w:rsid w:val="00A20D71"/>
    <w:rsid w:val="00A21E82"/>
    <w:rsid w:val="00A22855"/>
    <w:rsid w:val="00A22A97"/>
    <w:rsid w:val="00A23307"/>
    <w:rsid w:val="00A234C5"/>
    <w:rsid w:val="00A2488E"/>
    <w:rsid w:val="00A31F77"/>
    <w:rsid w:val="00A33F18"/>
    <w:rsid w:val="00A35F44"/>
    <w:rsid w:val="00A363BB"/>
    <w:rsid w:val="00A41754"/>
    <w:rsid w:val="00A43760"/>
    <w:rsid w:val="00A46988"/>
    <w:rsid w:val="00A51745"/>
    <w:rsid w:val="00A5746A"/>
    <w:rsid w:val="00A60008"/>
    <w:rsid w:val="00A60D92"/>
    <w:rsid w:val="00A619EA"/>
    <w:rsid w:val="00A61A1C"/>
    <w:rsid w:val="00A62114"/>
    <w:rsid w:val="00A73054"/>
    <w:rsid w:val="00A7372B"/>
    <w:rsid w:val="00A74272"/>
    <w:rsid w:val="00A742EF"/>
    <w:rsid w:val="00A75FD3"/>
    <w:rsid w:val="00A779A2"/>
    <w:rsid w:val="00A8285B"/>
    <w:rsid w:val="00A8315F"/>
    <w:rsid w:val="00A853B1"/>
    <w:rsid w:val="00A85AA7"/>
    <w:rsid w:val="00A86033"/>
    <w:rsid w:val="00A86A20"/>
    <w:rsid w:val="00A86C68"/>
    <w:rsid w:val="00A87418"/>
    <w:rsid w:val="00A87F24"/>
    <w:rsid w:val="00A94ED2"/>
    <w:rsid w:val="00A95700"/>
    <w:rsid w:val="00A96BA5"/>
    <w:rsid w:val="00AA0AD5"/>
    <w:rsid w:val="00AA1F01"/>
    <w:rsid w:val="00AA350A"/>
    <w:rsid w:val="00AA742F"/>
    <w:rsid w:val="00AB66EF"/>
    <w:rsid w:val="00AC15BC"/>
    <w:rsid w:val="00AC2008"/>
    <w:rsid w:val="00AC2490"/>
    <w:rsid w:val="00AC4F98"/>
    <w:rsid w:val="00AC4FF2"/>
    <w:rsid w:val="00AC7162"/>
    <w:rsid w:val="00AC798C"/>
    <w:rsid w:val="00AD4605"/>
    <w:rsid w:val="00AD709F"/>
    <w:rsid w:val="00AD79F6"/>
    <w:rsid w:val="00AE160C"/>
    <w:rsid w:val="00AE2FC2"/>
    <w:rsid w:val="00AE3A6A"/>
    <w:rsid w:val="00AE3D50"/>
    <w:rsid w:val="00AE4232"/>
    <w:rsid w:val="00AE44D5"/>
    <w:rsid w:val="00AE561E"/>
    <w:rsid w:val="00AE5E44"/>
    <w:rsid w:val="00AE6E7C"/>
    <w:rsid w:val="00AF47DC"/>
    <w:rsid w:val="00AF56AE"/>
    <w:rsid w:val="00AF5C8D"/>
    <w:rsid w:val="00AF5DE2"/>
    <w:rsid w:val="00AF661A"/>
    <w:rsid w:val="00AF672D"/>
    <w:rsid w:val="00B0135A"/>
    <w:rsid w:val="00B02EFA"/>
    <w:rsid w:val="00B04398"/>
    <w:rsid w:val="00B0529F"/>
    <w:rsid w:val="00B05C8C"/>
    <w:rsid w:val="00B06AF1"/>
    <w:rsid w:val="00B10307"/>
    <w:rsid w:val="00B103B3"/>
    <w:rsid w:val="00B11262"/>
    <w:rsid w:val="00B11D5D"/>
    <w:rsid w:val="00B1365A"/>
    <w:rsid w:val="00B139C1"/>
    <w:rsid w:val="00B142F9"/>
    <w:rsid w:val="00B14579"/>
    <w:rsid w:val="00B158A6"/>
    <w:rsid w:val="00B1609A"/>
    <w:rsid w:val="00B16146"/>
    <w:rsid w:val="00B2049E"/>
    <w:rsid w:val="00B20A45"/>
    <w:rsid w:val="00B214D5"/>
    <w:rsid w:val="00B21714"/>
    <w:rsid w:val="00B237FA"/>
    <w:rsid w:val="00B25741"/>
    <w:rsid w:val="00B2587A"/>
    <w:rsid w:val="00B3005D"/>
    <w:rsid w:val="00B30594"/>
    <w:rsid w:val="00B3462A"/>
    <w:rsid w:val="00B36756"/>
    <w:rsid w:val="00B40B07"/>
    <w:rsid w:val="00B41F7D"/>
    <w:rsid w:val="00B425D3"/>
    <w:rsid w:val="00B42CBB"/>
    <w:rsid w:val="00B43539"/>
    <w:rsid w:val="00B43D16"/>
    <w:rsid w:val="00B44322"/>
    <w:rsid w:val="00B4500F"/>
    <w:rsid w:val="00B453DA"/>
    <w:rsid w:val="00B47205"/>
    <w:rsid w:val="00B50A81"/>
    <w:rsid w:val="00B53946"/>
    <w:rsid w:val="00B53B25"/>
    <w:rsid w:val="00B544A2"/>
    <w:rsid w:val="00B563AF"/>
    <w:rsid w:val="00B63113"/>
    <w:rsid w:val="00B631C4"/>
    <w:rsid w:val="00B67940"/>
    <w:rsid w:val="00B7547C"/>
    <w:rsid w:val="00B75ACA"/>
    <w:rsid w:val="00B75B9E"/>
    <w:rsid w:val="00B76AF2"/>
    <w:rsid w:val="00B7797E"/>
    <w:rsid w:val="00B80EFF"/>
    <w:rsid w:val="00B81133"/>
    <w:rsid w:val="00B81A2D"/>
    <w:rsid w:val="00B82AD1"/>
    <w:rsid w:val="00B82F56"/>
    <w:rsid w:val="00B84A4E"/>
    <w:rsid w:val="00B8506F"/>
    <w:rsid w:val="00B852C3"/>
    <w:rsid w:val="00B92351"/>
    <w:rsid w:val="00B92FFF"/>
    <w:rsid w:val="00B94307"/>
    <w:rsid w:val="00B9569A"/>
    <w:rsid w:val="00B97048"/>
    <w:rsid w:val="00BA122E"/>
    <w:rsid w:val="00BA37D5"/>
    <w:rsid w:val="00BA4345"/>
    <w:rsid w:val="00BA760D"/>
    <w:rsid w:val="00BB0A8A"/>
    <w:rsid w:val="00BB1410"/>
    <w:rsid w:val="00BB1FC1"/>
    <w:rsid w:val="00BB3288"/>
    <w:rsid w:val="00BB3A6B"/>
    <w:rsid w:val="00BB590E"/>
    <w:rsid w:val="00BB59E4"/>
    <w:rsid w:val="00BB5C67"/>
    <w:rsid w:val="00BB64A1"/>
    <w:rsid w:val="00BB6BC9"/>
    <w:rsid w:val="00BB75AC"/>
    <w:rsid w:val="00BC022A"/>
    <w:rsid w:val="00BC0732"/>
    <w:rsid w:val="00BC0B90"/>
    <w:rsid w:val="00BC25C4"/>
    <w:rsid w:val="00BC28EE"/>
    <w:rsid w:val="00BC53D8"/>
    <w:rsid w:val="00BC7BE1"/>
    <w:rsid w:val="00BD018F"/>
    <w:rsid w:val="00BD0741"/>
    <w:rsid w:val="00BD0DEA"/>
    <w:rsid w:val="00BD5EC2"/>
    <w:rsid w:val="00BD5FFD"/>
    <w:rsid w:val="00BD68BC"/>
    <w:rsid w:val="00BE48DB"/>
    <w:rsid w:val="00BE5B37"/>
    <w:rsid w:val="00BF3652"/>
    <w:rsid w:val="00BF413D"/>
    <w:rsid w:val="00BF5448"/>
    <w:rsid w:val="00BF5577"/>
    <w:rsid w:val="00BF751F"/>
    <w:rsid w:val="00C056C3"/>
    <w:rsid w:val="00C06FE0"/>
    <w:rsid w:val="00C075DF"/>
    <w:rsid w:val="00C11A34"/>
    <w:rsid w:val="00C13D8D"/>
    <w:rsid w:val="00C1495F"/>
    <w:rsid w:val="00C15093"/>
    <w:rsid w:val="00C172AE"/>
    <w:rsid w:val="00C21227"/>
    <w:rsid w:val="00C21865"/>
    <w:rsid w:val="00C22909"/>
    <w:rsid w:val="00C22F97"/>
    <w:rsid w:val="00C25BE9"/>
    <w:rsid w:val="00C267E7"/>
    <w:rsid w:val="00C270D9"/>
    <w:rsid w:val="00C27251"/>
    <w:rsid w:val="00C27426"/>
    <w:rsid w:val="00C3066A"/>
    <w:rsid w:val="00C32AC0"/>
    <w:rsid w:val="00C3470A"/>
    <w:rsid w:val="00C358C3"/>
    <w:rsid w:val="00C375A5"/>
    <w:rsid w:val="00C37719"/>
    <w:rsid w:val="00C443FA"/>
    <w:rsid w:val="00C47453"/>
    <w:rsid w:val="00C4748F"/>
    <w:rsid w:val="00C4772F"/>
    <w:rsid w:val="00C47926"/>
    <w:rsid w:val="00C502F2"/>
    <w:rsid w:val="00C524B7"/>
    <w:rsid w:val="00C55D5E"/>
    <w:rsid w:val="00C60280"/>
    <w:rsid w:val="00C61608"/>
    <w:rsid w:val="00C624CF"/>
    <w:rsid w:val="00C62E19"/>
    <w:rsid w:val="00C64731"/>
    <w:rsid w:val="00C67CA8"/>
    <w:rsid w:val="00C71799"/>
    <w:rsid w:val="00C73BF1"/>
    <w:rsid w:val="00C74A48"/>
    <w:rsid w:val="00C757A1"/>
    <w:rsid w:val="00C76D6E"/>
    <w:rsid w:val="00C82844"/>
    <w:rsid w:val="00C83FF6"/>
    <w:rsid w:val="00C85D20"/>
    <w:rsid w:val="00C910DC"/>
    <w:rsid w:val="00C91275"/>
    <w:rsid w:val="00C915C7"/>
    <w:rsid w:val="00C92AC5"/>
    <w:rsid w:val="00C96440"/>
    <w:rsid w:val="00C96F57"/>
    <w:rsid w:val="00CA0CC1"/>
    <w:rsid w:val="00CA0E7C"/>
    <w:rsid w:val="00CA141F"/>
    <w:rsid w:val="00CA2693"/>
    <w:rsid w:val="00CA302E"/>
    <w:rsid w:val="00CA303E"/>
    <w:rsid w:val="00CA539C"/>
    <w:rsid w:val="00CA6227"/>
    <w:rsid w:val="00CA64DA"/>
    <w:rsid w:val="00CA7347"/>
    <w:rsid w:val="00CA7DA2"/>
    <w:rsid w:val="00CA7F75"/>
    <w:rsid w:val="00CB01DC"/>
    <w:rsid w:val="00CB0CEF"/>
    <w:rsid w:val="00CB1EC1"/>
    <w:rsid w:val="00CB202A"/>
    <w:rsid w:val="00CB2E6B"/>
    <w:rsid w:val="00CB3496"/>
    <w:rsid w:val="00CB484B"/>
    <w:rsid w:val="00CB54CE"/>
    <w:rsid w:val="00CB5A9C"/>
    <w:rsid w:val="00CB6B8D"/>
    <w:rsid w:val="00CB7275"/>
    <w:rsid w:val="00CB746C"/>
    <w:rsid w:val="00CB7D94"/>
    <w:rsid w:val="00CC0296"/>
    <w:rsid w:val="00CC1CBE"/>
    <w:rsid w:val="00CC1E97"/>
    <w:rsid w:val="00CC357F"/>
    <w:rsid w:val="00CC6612"/>
    <w:rsid w:val="00CC7D84"/>
    <w:rsid w:val="00CD119D"/>
    <w:rsid w:val="00CD26B8"/>
    <w:rsid w:val="00CD26DA"/>
    <w:rsid w:val="00CD288D"/>
    <w:rsid w:val="00CD3D18"/>
    <w:rsid w:val="00CD7CB2"/>
    <w:rsid w:val="00CE160C"/>
    <w:rsid w:val="00CE1CF3"/>
    <w:rsid w:val="00CE1D48"/>
    <w:rsid w:val="00CE3FD7"/>
    <w:rsid w:val="00CE5C4F"/>
    <w:rsid w:val="00CE63BA"/>
    <w:rsid w:val="00CE67B2"/>
    <w:rsid w:val="00CF1652"/>
    <w:rsid w:val="00CF1DC6"/>
    <w:rsid w:val="00CF2514"/>
    <w:rsid w:val="00CF30A7"/>
    <w:rsid w:val="00CF36BA"/>
    <w:rsid w:val="00CF3896"/>
    <w:rsid w:val="00CF4AD3"/>
    <w:rsid w:val="00CF52DC"/>
    <w:rsid w:val="00CF53B9"/>
    <w:rsid w:val="00CF72BC"/>
    <w:rsid w:val="00D00C49"/>
    <w:rsid w:val="00D033E0"/>
    <w:rsid w:val="00D047AD"/>
    <w:rsid w:val="00D055EA"/>
    <w:rsid w:val="00D100C1"/>
    <w:rsid w:val="00D104A2"/>
    <w:rsid w:val="00D10DD8"/>
    <w:rsid w:val="00D134B9"/>
    <w:rsid w:val="00D136F1"/>
    <w:rsid w:val="00D167D2"/>
    <w:rsid w:val="00D20FFD"/>
    <w:rsid w:val="00D21225"/>
    <w:rsid w:val="00D21983"/>
    <w:rsid w:val="00D22436"/>
    <w:rsid w:val="00D2288C"/>
    <w:rsid w:val="00D22A3C"/>
    <w:rsid w:val="00D23826"/>
    <w:rsid w:val="00D2503F"/>
    <w:rsid w:val="00D26267"/>
    <w:rsid w:val="00D271E4"/>
    <w:rsid w:val="00D279F8"/>
    <w:rsid w:val="00D31DB7"/>
    <w:rsid w:val="00D34C42"/>
    <w:rsid w:val="00D35C0F"/>
    <w:rsid w:val="00D363EC"/>
    <w:rsid w:val="00D406CC"/>
    <w:rsid w:val="00D41432"/>
    <w:rsid w:val="00D41C25"/>
    <w:rsid w:val="00D44418"/>
    <w:rsid w:val="00D44CEB"/>
    <w:rsid w:val="00D4541B"/>
    <w:rsid w:val="00D46161"/>
    <w:rsid w:val="00D46E66"/>
    <w:rsid w:val="00D5209F"/>
    <w:rsid w:val="00D5233A"/>
    <w:rsid w:val="00D5353B"/>
    <w:rsid w:val="00D53D7D"/>
    <w:rsid w:val="00D55688"/>
    <w:rsid w:val="00D5588C"/>
    <w:rsid w:val="00D56E3B"/>
    <w:rsid w:val="00D60248"/>
    <w:rsid w:val="00D61ED2"/>
    <w:rsid w:val="00D639E4"/>
    <w:rsid w:val="00D63A0E"/>
    <w:rsid w:val="00D70EE9"/>
    <w:rsid w:val="00D71A60"/>
    <w:rsid w:val="00D72135"/>
    <w:rsid w:val="00D75DCB"/>
    <w:rsid w:val="00D7621F"/>
    <w:rsid w:val="00D7635C"/>
    <w:rsid w:val="00D76E0C"/>
    <w:rsid w:val="00D77A2B"/>
    <w:rsid w:val="00D80913"/>
    <w:rsid w:val="00D80CA5"/>
    <w:rsid w:val="00D812A8"/>
    <w:rsid w:val="00D81948"/>
    <w:rsid w:val="00D82080"/>
    <w:rsid w:val="00D8229F"/>
    <w:rsid w:val="00D8266F"/>
    <w:rsid w:val="00D83199"/>
    <w:rsid w:val="00D84711"/>
    <w:rsid w:val="00D8593C"/>
    <w:rsid w:val="00D85BE4"/>
    <w:rsid w:val="00D86F7F"/>
    <w:rsid w:val="00D87D7C"/>
    <w:rsid w:val="00D87DD2"/>
    <w:rsid w:val="00D9027F"/>
    <w:rsid w:val="00D929C2"/>
    <w:rsid w:val="00D94099"/>
    <w:rsid w:val="00D94437"/>
    <w:rsid w:val="00D949D1"/>
    <w:rsid w:val="00D95EB0"/>
    <w:rsid w:val="00D96625"/>
    <w:rsid w:val="00D97063"/>
    <w:rsid w:val="00DA3151"/>
    <w:rsid w:val="00DA34F1"/>
    <w:rsid w:val="00DA3D52"/>
    <w:rsid w:val="00DA3F0F"/>
    <w:rsid w:val="00DA70F6"/>
    <w:rsid w:val="00DA74DD"/>
    <w:rsid w:val="00DA7FAA"/>
    <w:rsid w:val="00DB388E"/>
    <w:rsid w:val="00DB3B5F"/>
    <w:rsid w:val="00DB6A1D"/>
    <w:rsid w:val="00DB72FF"/>
    <w:rsid w:val="00DB786F"/>
    <w:rsid w:val="00DC06D9"/>
    <w:rsid w:val="00DC0BFD"/>
    <w:rsid w:val="00DC21B7"/>
    <w:rsid w:val="00DC2703"/>
    <w:rsid w:val="00DC4D96"/>
    <w:rsid w:val="00DC51C6"/>
    <w:rsid w:val="00DD14C0"/>
    <w:rsid w:val="00DD1C8E"/>
    <w:rsid w:val="00DD20DF"/>
    <w:rsid w:val="00DD21AC"/>
    <w:rsid w:val="00DD3468"/>
    <w:rsid w:val="00DD5D97"/>
    <w:rsid w:val="00DD6D89"/>
    <w:rsid w:val="00DE6735"/>
    <w:rsid w:val="00DE6922"/>
    <w:rsid w:val="00DE71C6"/>
    <w:rsid w:val="00DF048D"/>
    <w:rsid w:val="00DF18AF"/>
    <w:rsid w:val="00DF2A1B"/>
    <w:rsid w:val="00DF2AEA"/>
    <w:rsid w:val="00DF5B16"/>
    <w:rsid w:val="00DF77D2"/>
    <w:rsid w:val="00E008FC"/>
    <w:rsid w:val="00E01BEB"/>
    <w:rsid w:val="00E039D5"/>
    <w:rsid w:val="00E03C28"/>
    <w:rsid w:val="00E04A54"/>
    <w:rsid w:val="00E056BB"/>
    <w:rsid w:val="00E0586C"/>
    <w:rsid w:val="00E07570"/>
    <w:rsid w:val="00E07D47"/>
    <w:rsid w:val="00E119BB"/>
    <w:rsid w:val="00E12A95"/>
    <w:rsid w:val="00E12BCC"/>
    <w:rsid w:val="00E13F43"/>
    <w:rsid w:val="00E14B59"/>
    <w:rsid w:val="00E15603"/>
    <w:rsid w:val="00E15651"/>
    <w:rsid w:val="00E15E56"/>
    <w:rsid w:val="00E174D2"/>
    <w:rsid w:val="00E22DF1"/>
    <w:rsid w:val="00E230F6"/>
    <w:rsid w:val="00E23417"/>
    <w:rsid w:val="00E2380D"/>
    <w:rsid w:val="00E252AF"/>
    <w:rsid w:val="00E27598"/>
    <w:rsid w:val="00E31D8F"/>
    <w:rsid w:val="00E32E0F"/>
    <w:rsid w:val="00E34009"/>
    <w:rsid w:val="00E34A64"/>
    <w:rsid w:val="00E43D72"/>
    <w:rsid w:val="00E46212"/>
    <w:rsid w:val="00E46CDB"/>
    <w:rsid w:val="00E476B4"/>
    <w:rsid w:val="00E50CA2"/>
    <w:rsid w:val="00E50D20"/>
    <w:rsid w:val="00E51A8B"/>
    <w:rsid w:val="00E523F7"/>
    <w:rsid w:val="00E52B3C"/>
    <w:rsid w:val="00E57ADA"/>
    <w:rsid w:val="00E61010"/>
    <w:rsid w:val="00E6258C"/>
    <w:rsid w:val="00E6342D"/>
    <w:rsid w:val="00E64A0D"/>
    <w:rsid w:val="00E677C3"/>
    <w:rsid w:val="00E7049E"/>
    <w:rsid w:val="00E7053D"/>
    <w:rsid w:val="00E70E0F"/>
    <w:rsid w:val="00E73D04"/>
    <w:rsid w:val="00E74E87"/>
    <w:rsid w:val="00E77345"/>
    <w:rsid w:val="00E8151D"/>
    <w:rsid w:val="00E8182B"/>
    <w:rsid w:val="00E81A50"/>
    <w:rsid w:val="00E8636C"/>
    <w:rsid w:val="00E90B35"/>
    <w:rsid w:val="00E93005"/>
    <w:rsid w:val="00E933BA"/>
    <w:rsid w:val="00E93726"/>
    <w:rsid w:val="00E95E6E"/>
    <w:rsid w:val="00EA143C"/>
    <w:rsid w:val="00EA1811"/>
    <w:rsid w:val="00EA1A7D"/>
    <w:rsid w:val="00EA1F1E"/>
    <w:rsid w:val="00EA458D"/>
    <w:rsid w:val="00EA469A"/>
    <w:rsid w:val="00EA5C56"/>
    <w:rsid w:val="00EA5E98"/>
    <w:rsid w:val="00EB086A"/>
    <w:rsid w:val="00EB1624"/>
    <w:rsid w:val="00EB2653"/>
    <w:rsid w:val="00EB2AD5"/>
    <w:rsid w:val="00EB40A1"/>
    <w:rsid w:val="00EB5100"/>
    <w:rsid w:val="00EB5EFE"/>
    <w:rsid w:val="00EB7F14"/>
    <w:rsid w:val="00EC00CD"/>
    <w:rsid w:val="00EC020D"/>
    <w:rsid w:val="00EC2C15"/>
    <w:rsid w:val="00EC3426"/>
    <w:rsid w:val="00EC3476"/>
    <w:rsid w:val="00EC3E0C"/>
    <w:rsid w:val="00EC6A02"/>
    <w:rsid w:val="00EC74DE"/>
    <w:rsid w:val="00EC7711"/>
    <w:rsid w:val="00ED1145"/>
    <w:rsid w:val="00ED4760"/>
    <w:rsid w:val="00ED7FAA"/>
    <w:rsid w:val="00EE35BD"/>
    <w:rsid w:val="00EE3F73"/>
    <w:rsid w:val="00EE5CA4"/>
    <w:rsid w:val="00EE5CE8"/>
    <w:rsid w:val="00EE6DFB"/>
    <w:rsid w:val="00EE7208"/>
    <w:rsid w:val="00EF05AD"/>
    <w:rsid w:val="00EF2571"/>
    <w:rsid w:val="00EF2D40"/>
    <w:rsid w:val="00EF3996"/>
    <w:rsid w:val="00EF6629"/>
    <w:rsid w:val="00EF7187"/>
    <w:rsid w:val="00F00C6B"/>
    <w:rsid w:val="00F012B0"/>
    <w:rsid w:val="00F01304"/>
    <w:rsid w:val="00F02532"/>
    <w:rsid w:val="00F06252"/>
    <w:rsid w:val="00F07E4E"/>
    <w:rsid w:val="00F10C89"/>
    <w:rsid w:val="00F11679"/>
    <w:rsid w:val="00F11936"/>
    <w:rsid w:val="00F123E8"/>
    <w:rsid w:val="00F14EE1"/>
    <w:rsid w:val="00F163AF"/>
    <w:rsid w:val="00F20143"/>
    <w:rsid w:val="00F204F5"/>
    <w:rsid w:val="00F2070C"/>
    <w:rsid w:val="00F20DB3"/>
    <w:rsid w:val="00F219BC"/>
    <w:rsid w:val="00F269CA"/>
    <w:rsid w:val="00F32794"/>
    <w:rsid w:val="00F33A0F"/>
    <w:rsid w:val="00F34C0E"/>
    <w:rsid w:val="00F34C30"/>
    <w:rsid w:val="00F37653"/>
    <w:rsid w:val="00F40307"/>
    <w:rsid w:val="00F42A92"/>
    <w:rsid w:val="00F4334F"/>
    <w:rsid w:val="00F43C09"/>
    <w:rsid w:val="00F44325"/>
    <w:rsid w:val="00F44509"/>
    <w:rsid w:val="00F464D9"/>
    <w:rsid w:val="00F46AA8"/>
    <w:rsid w:val="00F4774E"/>
    <w:rsid w:val="00F538C4"/>
    <w:rsid w:val="00F557BF"/>
    <w:rsid w:val="00F5668B"/>
    <w:rsid w:val="00F56A00"/>
    <w:rsid w:val="00F61491"/>
    <w:rsid w:val="00F6162F"/>
    <w:rsid w:val="00F61B9D"/>
    <w:rsid w:val="00F636EA"/>
    <w:rsid w:val="00F64195"/>
    <w:rsid w:val="00F64AEC"/>
    <w:rsid w:val="00F64EAE"/>
    <w:rsid w:val="00F65BCC"/>
    <w:rsid w:val="00F66CE8"/>
    <w:rsid w:val="00F67518"/>
    <w:rsid w:val="00F679C6"/>
    <w:rsid w:val="00F74357"/>
    <w:rsid w:val="00F746DC"/>
    <w:rsid w:val="00F747F0"/>
    <w:rsid w:val="00F7649C"/>
    <w:rsid w:val="00F766F5"/>
    <w:rsid w:val="00F81008"/>
    <w:rsid w:val="00F849A7"/>
    <w:rsid w:val="00F86057"/>
    <w:rsid w:val="00F90B2B"/>
    <w:rsid w:val="00F91B43"/>
    <w:rsid w:val="00F96ACA"/>
    <w:rsid w:val="00FA12AA"/>
    <w:rsid w:val="00FA1409"/>
    <w:rsid w:val="00FA2772"/>
    <w:rsid w:val="00FA499B"/>
    <w:rsid w:val="00FA51E8"/>
    <w:rsid w:val="00FA6333"/>
    <w:rsid w:val="00FA7F14"/>
    <w:rsid w:val="00FB1300"/>
    <w:rsid w:val="00FB1A45"/>
    <w:rsid w:val="00FC0FFC"/>
    <w:rsid w:val="00FC1519"/>
    <w:rsid w:val="00FC4F21"/>
    <w:rsid w:val="00FC7352"/>
    <w:rsid w:val="00FD25F9"/>
    <w:rsid w:val="00FD6F4F"/>
    <w:rsid w:val="00FD7D0D"/>
    <w:rsid w:val="00FE36D4"/>
    <w:rsid w:val="00FE3AF1"/>
    <w:rsid w:val="00FE46C2"/>
    <w:rsid w:val="00FE5DDD"/>
    <w:rsid w:val="00FE6635"/>
    <w:rsid w:val="00FF09F9"/>
    <w:rsid w:val="00FF253A"/>
    <w:rsid w:val="00FF3472"/>
    <w:rsid w:val="00FF377F"/>
    <w:rsid w:val="00FF381C"/>
    <w:rsid w:val="00FF4989"/>
    <w:rsid w:val="00FF622C"/>
    <w:rsid w:val="02D94741"/>
    <w:rsid w:val="03C4337A"/>
    <w:rsid w:val="03CF2163"/>
    <w:rsid w:val="06107EBC"/>
    <w:rsid w:val="08CB4656"/>
    <w:rsid w:val="09893046"/>
    <w:rsid w:val="0F4B7806"/>
    <w:rsid w:val="15D3677E"/>
    <w:rsid w:val="16F171CF"/>
    <w:rsid w:val="17A40A48"/>
    <w:rsid w:val="18FD1868"/>
    <w:rsid w:val="1BA04AD4"/>
    <w:rsid w:val="1BC41A63"/>
    <w:rsid w:val="1C1C2C26"/>
    <w:rsid w:val="1D3C4B6D"/>
    <w:rsid w:val="202B2F12"/>
    <w:rsid w:val="24987EA3"/>
    <w:rsid w:val="257A3BA1"/>
    <w:rsid w:val="2754777C"/>
    <w:rsid w:val="2AF034B1"/>
    <w:rsid w:val="2E3C2C00"/>
    <w:rsid w:val="2FC57BEB"/>
    <w:rsid w:val="311B14A3"/>
    <w:rsid w:val="31A65866"/>
    <w:rsid w:val="31DD2D31"/>
    <w:rsid w:val="31E52BF9"/>
    <w:rsid w:val="34024025"/>
    <w:rsid w:val="373202BB"/>
    <w:rsid w:val="38BD7238"/>
    <w:rsid w:val="3A1821B1"/>
    <w:rsid w:val="3D6169BC"/>
    <w:rsid w:val="3EF962DD"/>
    <w:rsid w:val="412B111A"/>
    <w:rsid w:val="422B2CD3"/>
    <w:rsid w:val="430E4B6A"/>
    <w:rsid w:val="43C2046C"/>
    <w:rsid w:val="44780C9D"/>
    <w:rsid w:val="471465E3"/>
    <w:rsid w:val="4C0849E8"/>
    <w:rsid w:val="502B3050"/>
    <w:rsid w:val="517E7204"/>
    <w:rsid w:val="54E1796B"/>
    <w:rsid w:val="5842016A"/>
    <w:rsid w:val="592F5D8C"/>
    <w:rsid w:val="5AA96006"/>
    <w:rsid w:val="5FF7291B"/>
    <w:rsid w:val="61D80392"/>
    <w:rsid w:val="64232A94"/>
    <w:rsid w:val="688B2E26"/>
    <w:rsid w:val="6FC52FE5"/>
    <w:rsid w:val="6FFF6CD6"/>
    <w:rsid w:val="72F96A23"/>
    <w:rsid w:val="73BB5F36"/>
    <w:rsid w:val="741B5873"/>
    <w:rsid w:val="74A417AA"/>
    <w:rsid w:val="75661C67"/>
    <w:rsid w:val="76074199"/>
    <w:rsid w:val="7AE5309B"/>
    <w:rsid w:val="7C1E1A8E"/>
    <w:rsid w:val="7DD40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1601"/>
  <w15:docId w15:val="{774498BE-4868-4C74-B536-B58A94F8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eastAsia="宋体" w:hAnsi="Times New Roman" w:cs="Times New Roman"/>
      <w:kern w:val="2"/>
      <w:sz w:val="21"/>
      <w:szCs w:val="24"/>
    </w:rPr>
  </w:style>
  <w:style w:type="paragraph" w:styleId="10">
    <w:name w:val="heading 1"/>
    <w:basedOn w:val="a0"/>
    <w:next w:val="a0"/>
    <w:link w:val="11"/>
    <w:qFormat/>
    <w:rsid w:val="004F2458"/>
    <w:pPr>
      <w:keepNext/>
      <w:keepLines/>
      <w:pageBreakBefore/>
      <w:numPr>
        <w:numId w:val="1"/>
      </w:numPr>
      <w:spacing w:before="340" w:after="330" w:line="578" w:lineRule="auto"/>
      <w:jc w:val="center"/>
      <w:outlineLvl w:val="0"/>
    </w:pPr>
    <w:rPr>
      <w:rFonts w:ascii="黑体" w:eastAsia="黑体"/>
      <w:b/>
      <w:bCs/>
      <w:kern w:val="44"/>
      <w:sz w:val="44"/>
      <w:szCs w:val="44"/>
    </w:rPr>
  </w:style>
  <w:style w:type="paragraph" w:styleId="2">
    <w:name w:val="heading 2"/>
    <w:basedOn w:val="a0"/>
    <w:next w:val="a0"/>
    <w:link w:val="20"/>
    <w:qFormat/>
    <w:rsid w:val="009206B3"/>
    <w:pPr>
      <w:keepNext/>
      <w:keepLines/>
      <w:numPr>
        <w:ilvl w:val="1"/>
        <w:numId w:val="1"/>
      </w:numPr>
      <w:spacing w:before="260" w:after="260" w:line="415" w:lineRule="auto"/>
      <w:ind w:left="0"/>
      <w:outlineLvl w:val="1"/>
    </w:pPr>
    <w:rPr>
      <w:rFonts w:ascii="Arial" w:eastAsia="黑体" w:hAnsi="Arial"/>
      <w:b/>
      <w:bCs/>
      <w:sz w:val="32"/>
      <w:szCs w:val="32"/>
    </w:rPr>
  </w:style>
  <w:style w:type="paragraph" w:styleId="3">
    <w:name w:val="heading 3"/>
    <w:basedOn w:val="a0"/>
    <w:next w:val="a0"/>
    <w:link w:val="30"/>
    <w:qFormat/>
    <w:rsid w:val="00AC798C"/>
    <w:pPr>
      <w:keepNext/>
      <w:keepLines/>
      <w:numPr>
        <w:ilvl w:val="2"/>
        <w:numId w:val="1"/>
      </w:numPr>
      <w:spacing w:before="260" w:after="260" w:line="415" w:lineRule="auto"/>
      <w:ind w:left="0"/>
      <w:outlineLvl w:val="2"/>
    </w:pPr>
    <w:rPr>
      <w:rFonts w:ascii="黑体" w:eastAsia="黑体"/>
      <w:b/>
      <w:bCs/>
      <w:sz w:val="28"/>
      <w:szCs w:val="28"/>
    </w:rPr>
  </w:style>
  <w:style w:type="paragraph" w:styleId="40">
    <w:name w:val="heading 4"/>
    <w:basedOn w:val="a0"/>
    <w:next w:val="a0"/>
    <w:link w:val="41"/>
    <w:qFormat/>
    <w:rsid w:val="005F3EE6"/>
    <w:pPr>
      <w:keepNext/>
      <w:keepLines/>
      <w:numPr>
        <w:ilvl w:val="3"/>
        <w:numId w:val="1"/>
      </w:numPr>
      <w:spacing w:before="280" w:after="290" w:line="377" w:lineRule="auto"/>
      <w:ind w:left="0"/>
      <w:outlineLvl w:val="3"/>
    </w:pPr>
    <w:rPr>
      <w:rFonts w:ascii="Arial" w:eastAsia="黑体" w:hAnsi="Arial"/>
      <w:b/>
      <w:bCs/>
      <w:sz w:val="28"/>
      <w:szCs w:val="28"/>
    </w:rPr>
  </w:style>
  <w:style w:type="paragraph" w:styleId="5">
    <w:name w:val="heading 5"/>
    <w:basedOn w:val="a0"/>
    <w:next w:val="a0"/>
    <w:link w:val="50"/>
    <w:qFormat/>
    <w:pPr>
      <w:keepNext/>
      <w:keepLines/>
      <w:numPr>
        <w:ilvl w:val="4"/>
        <w:numId w:val="1"/>
      </w:numPr>
      <w:spacing w:line="360" w:lineRule="auto"/>
      <w:outlineLvl w:val="4"/>
    </w:pPr>
    <w:rPr>
      <w:b/>
      <w:bCs/>
      <w:sz w:val="24"/>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semiHidden/>
    <w:qFormat/>
    <w:rPr>
      <w:b/>
      <w:bCs/>
    </w:rPr>
  </w:style>
  <w:style w:type="paragraph" w:styleId="a5">
    <w:name w:val="annotation text"/>
    <w:basedOn w:val="a0"/>
    <w:link w:val="a7"/>
    <w:semiHidden/>
    <w:qFormat/>
    <w:pPr>
      <w:jc w:val="left"/>
    </w:pPr>
  </w:style>
  <w:style w:type="paragraph" w:styleId="TOC7">
    <w:name w:val="toc 7"/>
    <w:basedOn w:val="a0"/>
    <w:next w:val="a0"/>
    <w:uiPriority w:val="39"/>
    <w:unhideWhenUsed/>
    <w:qFormat/>
    <w:pPr>
      <w:ind w:leftChars="1200" w:left="2520"/>
    </w:pPr>
    <w:rPr>
      <w:rFonts w:ascii="Calibri" w:hAnsi="Calibri"/>
      <w:szCs w:val="22"/>
    </w:rPr>
  </w:style>
  <w:style w:type="paragraph" w:styleId="a8">
    <w:name w:val="Normal Indent"/>
    <w:basedOn w:val="a0"/>
    <w:link w:val="a9"/>
    <w:autoRedefine/>
    <w:qFormat/>
    <w:rsid w:val="00A21E82"/>
    <w:pPr>
      <w:spacing w:beforeLines="50" w:before="156" w:afterLines="50" w:after="156" w:line="360" w:lineRule="auto"/>
      <w:ind w:firstLineChars="177" w:firstLine="425"/>
    </w:pPr>
    <w:rPr>
      <w:rFonts w:eastAsiaTheme="minorEastAsia"/>
      <w:sz w:val="24"/>
      <w:szCs w:val="20"/>
    </w:rPr>
  </w:style>
  <w:style w:type="paragraph" w:styleId="aa">
    <w:name w:val="caption"/>
    <w:aliases w:val=" Char2, Char2 Char,题注-QBPT,题注-QBPT Char,Char2,Char2 Char,题注格式, Char3,图注,表题注,36题注（图、表题）,题注 Char Char Char,题注 Char Char,table, Char Char Char Char Char,题注图,Char3,题注 Char Char Char Char Char,题注 Char Char Char Char Char Char Char Char Char,题,题注1 Cha,图表题注"/>
    <w:basedOn w:val="a0"/>
    <w:next w:val="a0"/>
    <w:link w:val="ab"/>
    <w:uiPriority w:val="35"/>
    <w:qFormat/>
    <w:pPr>
      <w:spacing w:line="480" w:lineRule="exact"/>
      <w:jc w:val="center"/>
    </w:pPr>
    <w:rPr>
      <w:rFonts w:ascii="Arial" w:eastAsia="仿宋_GB2312" w:hAnsi="Arial" w:cs="Arial"/>
      <w:sz w:val="28"/>
      <w:szCs w:val="20"/>
    </w:rPr>
  </w:style>
  <w:style w:type="paragraph" w:styleId="ac">
    <w:name w:val="Document Map"/>
    <w:basedOn w:val="a0"/>
    <w:link w:val="ad"/>
    <w:semiHidden/>
    <w:qFormat/>
    <w:pPr>
      <w:shd w:val="clear" w:color="auto" w:fill="00008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qFormat/>
    <w:rsid w:val="009C326E"/>
    <w:pPr>
      <w:spacing w:line="360" w:lineRule="auto"/>
      <w:ind w:leftChars="400" w:left="400"/>
    </w:p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Balloon Text"/>
    <w:basedOn w:val="a0"/>
    <w:link w:val="af1"/>
    <w:semiHidden/>
    <w:qFormat/>
    <w:rPr>
      <w:sz w:val="18"/>
      <w:szCs w:val="18"/>
    </w:rPr>
  </w:style>
  <w:style w:type="paragraph" w:styleId="af2">
    <w:name w:val="footer"/>
    <w:aliases w:val="Footer1,Footer-Even,36页脚,f,fo,footer odd,odd,footer Final,1page sec3,Footer Char Char,Footer1 Char Char"/>
    <w:basedOn w:val="a0"/>
    <w:link w:val="af3"/>
    <w:uiPriority w:val="99"/>
    <w:qFormat/>
    <w:pPr>
      <w:tabs>
        <w:tab w:val="center" w:pos="4153"/>
        <w:tab w:val="right" w:pos="8306"/>
      </w:tabs>
      <w:snapToGrid w:val="0"/>
      <w:jc w:val="left"/>
    </w:pPr>
    <w:rPr>
      <w:sz w:val="18"/>
      <w:szCs w:val="18"/>
    </w:rPr>
  </w:style>
  <w:style w:type="paragraph" w:styleId="af4">
    <w:name w:val="header"/>
    <w:basedOn w:val="a0"/>
    <w:link w:val="af5"/>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rsid w:val="009C326E"/>
    <w:pPr>
      <w:tabs>
        <w:tab w:val="right" w:leader="dot" w:pos="8296"/>
      </w:tabs>
      <w:spacing w:line="360" w:lineRule="auto"/>
    </w:pPr>
    <w:rPr>
      <w:b/>
    </w:rPr>
  </w:style>
  <w:style w:type="paragraph" w:styleId="TOC4">
    <w:name w:val="toc 4"/>
    <w:basedOn w:val="a0"/>
    <w:next w:val="a0"/>
    <w:uiPriority w:val="39"/>
    <w:unhideWhenUsed/>
    <w:qFormat/>
    <w:pPr>
      <w:ind w:leftChars="600" w:left="1260"/>
    </w:pPr>
    <w:rPr>
      <w:rFonts w:ascii="Calibri" w:hAnsi="Calibri"/>
      <w:szCs w:val="22"/>
    </w:rPr>
  </w:style>
  <w:style w:type="paragraph" w:styleId="TOC6">
    <w:name w:val="toc 6"/>
    <w:basedOn w:val="a0"/>
    <w:next w:val="a0"/>
    <w:uiPriority w:val="39"/>
    <w:unhideWhenUsed/>
    <w:qFormat/>
    <w:pPr>
      <w:ind w:leftChars="1000" w:left="2100"/>
    </w:pPr>
    <w:rPr>
      <w:rFonts w:ascii="Calibri" w:hAnsi="Calibri"/>
      <w:szCs w:val="22"/>
    </w:rPr>
  </w:style>
  <w:style w:type="paragraph" w:styleId="31">
    <w:name w:val="Body Text Indent 3"/>
    <w:basedOn w:val="a0"/>
    <w:link w:val="32"/>
    <w:qFormat/>
    <w:pPr>
      <w:autoSpaceDE w:val="0"/>
      <w:autoSpaceDN w:val="0"/>
      <w:adjustRightInd w:val="0"/>
      <w:spacing w:before="120" w:line="22" w:lineRule="atLeast"/>
      <w:ind w:left="720" w:firstLine="480"/>
      <w:jc w:val="left"/>
    </w:pPr>
    <w:rPr>
      <w:rFonts w:ascii="宋体"/>
      <w:kern w:val="0"/>
      <w:sz w:val="24"/>
      <w:szCs w:val="20"/>
    </w:rPr>
  </w:style>
  <w:style w:type="paragraph" w:styleId="TOC2">
    <w:name w:val="toc 2"/>
    <w:basedOn w:val="a0"/>
    <w:next w:val="a0"/>
    <w:uiPriority w:val="39"/>
    <w:qFormat/>
    <w:rsid w:val="009C326E"/>
    <w:pPr>
      <w:tabs>
        <w:tab w:val="right" w:leader="dot" w:pos="8296"/>
      </w:tabs>
      <w:spacing w:line="360" w:lineRule="auto"/>
      <w:ind w:leftChars="200" w:left="200"/>
    </w:pPr>
    <w:rPr>
      <w:b/>
    </w:rPr>
  </w:style>
  <w:style w:type="paragraph" w:styleId="TOC9">
    <w:name w:val="toc 9"/>
    <w:basedOn w:val="a0"/>
    <w:next w:val="a0"/>
    <w:uiPriority w:val="39"/>
    <w:unhideWhenUsed/>
    <w:qFormat/>
    <w:pPr>
      <w:ind w:leftChars="1600" w:left="3360"/>
    </w:pPr>
    <w:rPr>
      <w:rFonts w:ascii="Calibri" w:hAnsi="Calibri"/>
      <w:szCs w:val="22"/>
    </w:rPr>
  </w:style>
  <w:style w:type="character" w:styleId="af6">
    <w:name w:val="Strong"/>
    <w:basedOn w:val="a1"/>
    <w:uiPriority w:val="22"/>
    <w:qFormat/>
    <w:rPr>
      <w:b/>
      <w:bCs/>
    </w:rPr>
  </w:style>
  <w:style w:type="character" w:styleId="af7">
    <w:name w:val="page number"/>
    <w:basedOn w:val="a1"/>
    <w:qFormat/>
  </w:style>
  <w:style w:type="character" w:styleId="af8">
    <w:name w:val="Hyperlink"/>
    <w:basedOn w:val="a1"/>
    <w:uiPriority w:val="99"/>
    <w:qFormat/>
    <w:rPr>
      <w:color w:val="0000FF"/>
      <w:u w:val="single"/>
    </w:rPr>
  </w:style>
  <w:style w:type="character" w:styleId="af9">
    <w:name w:val="annotation reference"/>
    <w:basedOn w:val="a1"/>
    <w:semiHidden/>
    <w:qFormat/>
    <w:rPr>
      <w:sz w:val="21"/>
      <w:szCs w:val="21"/>
    </w:rPr>
  </w:style>
  <w:style w:type="table" w:styleId="afa">
    <w:name w:val="Table Grid"/>
    <w:aliases w:val="方欣网格型,Gridding,表格边框,定制网格型,自定网格,Table Grid Char,无边框表格,代码集表格,表格样式1,方欣网格型2,总体方案表格,规范模版表格,三线表,网格型-中对齐,网格型!,!我的表格,EDI网格型"/>
    <w:basedOn w:val="a2"/>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0"/>
    <w:qFormat/>
    <w:rsid w:val="004F2458"/>
    <w:rPr>
      <w:rFonts w:ascii="黑体" w:eastAsia="黑体" w:hAnsi="Times New Roman" w:cs="Times New Roman"/>
      <w:b/>
      <w:bCs/>
      <w:kern w:val="44"/>
      <w:sz w:val="44"/>
      <w:szCs w:val="44"/>
    </w:rPr>
  </w:style>
  <w:style w:type="character" w:customStyle="1" w:styleId="20">
    <w:name w:val="标题 2 字符"/>
    <w:basedOn w:val="a1"/>
    <w:link w:val="2"/>
    <w:qFormat/>
    <w:rsid w:val="009206B3"/>
    <w:rPr>
      <w:rFonts w:ascii="Arial" w:eastAsia="黑体" w:hAnsi="Arial" w:cs="Times New Roman"/>
      <w:b/>
      <w:bCs/>
      <w:kern w:val="2"/>
      <w:sz w:val="32"/>
      <w:szCs w:val="32"/>
    </w:rPr>
  </w:style>
  <w:style w:type="character" w:customStyle="1" w:styleId="30">
    <w:name w:val="标题 3 字符"/>
    <w:basedOn w:val="a1"/>
    <w:link w:val="3"/>
    <w:qFormat/>
    <w:rsid w:val="00AC798C"/>
    <w:rPr>
      <w:rFonts w:ascii="黑体" w:eastAsia="黑体" w:hAnsi="Times New Roman" w:cs="Times New Roman"/>
      <w:b/>
      <w:bCs/>
      <w:kern w:val="2"/>
      <w:sz w:val="28"/>
      <w:szCs w:val="28"/>
    </w:rPr>
  </w:style>
  <w:style w:type="character" w:customStyle="1" w:styleId="41">
    <w:name w:val="标题 4 字符"/>
    <w:basedOn w:val="a1"/>
    <w:link w:val="40"/>
    <w:qFormat/>
    <w:rsid w:val="005F3EE6"/>
    <w:rPr>
      <w:rFonts w:ascii="Arial" w:eastAsia="黑体" w:hAnsi="Arial" w:cs="Times New Roman"/>
      <w:b/>
      <w:bCs/>
      <w:kern w:val="2"/>
      <w:sz w:val="28"/>
      <w:szCs w:val="28"/>
    </w:rPr>
  </w:style>
  <w:style w:type="character" w:customStyle="1" w:styleId="50">
    <w:name w:val="标题 5 字符"/>
    <w:basedOn w:val="a1"/>
    <w:link w:val="5"/>
    <w:qFormat/>
    <w:rPr>
      <w:rFonts w:ascii="Times New Roman" w:eastAsia="宋体" w:hAnsi="Times New Roman" w:cs="Times New Roman"/>
      <w:b/>
      <w:bCs/>
      <w:kern w:val="2"/>
      <w:sz w:val="24"/>
      <w:szCs w:val="28"/>
    </w:rPr>
  </w:style>
  <w:style w:type="character" w:customStyle="1" w:styleId="60">
    <w:name w:val="标题 6 字符"/>
    <w:basedOn w:val="a1"/>
    <w:link w:val="6"/>
    <w:qFormat/>
    <w:rPr>
      <w:rFonts w:ascii="Arial" w:eastAsia="黑体" w:hAnsi="Arial" w:cs="Times New Roman"/>
      <w:b/>
      <w:bCs/>
      <w:kern w:val="2"/>
      <w:sz w:val="24"/>
      <w:szCs w:val="24"/>
    </w:rPr>
  </w:style>
  <w:style w:type="character" w:customStyle="1" w:styleId="70">
    <w:name w:val="标题 7 字符"/>
    <w:basedOn w:val="a1"/>
    <w:link w:val="7"/>
    <w:qFormat/>
    <w:rPr>
      <w:rFonts w:ascii="Times New Roman" w:eastAsia="宋体" w:hAnsi="Times New Roman" w:cs="Times New Roman"/>
      <w:b/>
      <w:bCs/>
      <w:kern w:val="2"/>
      <w:sz w:val="24"/>
      <w:szCs w:val="24"/>
    </w:rPr>
  </w:style>
  <w:style w:type="character" w:customStyle="1" w:styleId="80">
    <w:name w:val="标题 8 字符"/>
    <w:basedOn w:val="a1"/>
    <w:link w:val="8"/>
    <w:qFormat/>
    <w:rPr>
      <w:rFonts w:ascii="Arial" w:eastAsia="黑体" w:hAnsi="Arial" w:cs="Times New Roman"/>
      <w:kern w:val="2"/>
      <w:sz w:val="24"/>
      <w:szCs w:val="24"/>
    </w:rPr>
  </w:style>
  <w:style w:type="character" w:customStyle="1" w:styleId="90">
    <w:name w:val="标题 9 字符"/>
    <w:basedOn w:val="a1"/>
    <w:link w:val="9"/>
    <w:qFormat/>
    <w:rPr>
      <w:rFonts w:ascii="Arial" w:eastAsia="黑体" w:hAnsi="Arial" w:cs="Times New Roman"/>
      <w:kern w:val="2"/>
      <w:sz w:val="21"/>
      <w:szCs w:val="21"/>
    </w:rPr>
  </w:style>
  <w:style w:type="character" w:customStyle="1" w:styleId="af3">
    <w:name w:val="页脚 字符"/>
    <w:aliases w:val="Footer1 字符,Footer-Even 字符,36页脚 字符,f 字符,fo 字符,footer odd 字符,odd 字符,footer Final 字符,1page sec3 字符,Footer Char Char 字符,Footer1 Char Char 字符"/>
    <w:basedOn w:val="a1"/>
    <w:link w:val="af2"/>
    <w:uiPriority w:val="99"/>
    <w:qFormat/>
    <w:rPr>
      <w:rFonts w:ascii="Times New Roman" w:eastAsia="宋体" w:hAnsi="Times New Roman" w:cs="Times New Roman"/>
      <w:sz w:val="18"/>
      <w:szCs w:val="18"/>
    </w:rPr>
  </w:style>
  <w:style w:type="character" w:customStyle="1" w:styleId="af5">
    <w:name w:val="页眉 字符"/>
    <w:basedOn w:val="a1"/>
    <w:link w:val="af4"/>
    <w:qFormat/>
    <w:rPr>
      <w:rFonts w:ascii="Times New Roman" w:eastAsia="宋体" w:hAnsi="Times New Roman" w:cs="Times New Roman"/>
      <w:sz w:val="18"/>
      <w:szCs w:val="18"/>
    </w:rPr>
  </w:style>
  <w:style w:type="character" w:customStyle="1" w:styleId="a9">
    <w:name w:val="正文缩进 字符"/>
    <w:basedOn w:val="a1"/>
    <w:link w:val="a8"/>
    <w:qFormat/>
    <w:rsid w:val="00A21E82"/>
    <w:rPr>
      <w:rFonts w:ascii="Times New Roman" w:hAnsi="Times New Roman" w:cs="Times New Roman"/>
      <w:kern w:val="2"/>
      <w:sz w:val="24"/>
    </w:rPr>
  </w:style>
  <w:style w:type="paragraph" w:customStyle="1" w:styleId="21">
    <w:name w:val="样式 首行缩进:  2 字符"/>
    <w:basedOn w:val="a0"/>
    <w:link w:val="2Char"/>
    <w:qFormat/>
    <w:pPr>
      <w:spacing w:line="480" w:lineRule="exact"/>
      <w:ind w:firstLineChars="200" w:firstLine="560"/>
    </w:pPr>
    <w:rPr>
      <w:rFonts w:eastAsia="仿宋_GB2312" w:cs="宋体"/>
      <w:sz w:val="28"/>
      <w:szCs w:val="28"/>
    </w:rPr>
  </w:style>
  <w:style w:type="character" w:customStyle="1" w:styleId="2Char">
    <w:name w:val="样式 首行缩进:  2 字符 Char"/>
    <w:basedOn w:val="a1"/>
    <w:link w:val="21"/>
    <w:qFormat/>
    <w:rPr>
      <w:rFonts w:ascii="Times New Roman" w:eastAsia="仿宋_GB2312" w:hAnsi="Times New Roman" w:cs="宋体"/>
      <w:sz w:val="28"/>
      <w:szCs w:val="28"/>
    </w:rPr>
  </w:style>
  <w:style w:type="character" w:customStyle="1" w:styleId="ad">
    <w:name w:val="文档结构图 字符"/>
    <w:basedOn w:val="a1"/>
    <w:link w:val="ac"/>
    <w:semiHidden/>
    <w:qFormat/>
    <w:rPr>
      <w:rFonts w:ascii="Times New Roman" w:eastAsia="宋体" w:hAnsi="Times New Roman" w:cs="Times New Roman"/>
      <w:szCs w:val="24"/>
      <w:shd w:val="clear" w:color="auto" w:fill="000080"/>
    </w:rPr>
  </w:style>
  <w:style w:type="character" w:customStyle="1" w:styleId="af1">
    <w:name w:val="批注框文本 字符"/>
    <w:basedOn w:val="a1"/>
    <w:link w:val="af0"/>
    <w:semiHidden/>
    <w:qFormat/>
    <w:rPr>
      <w:rFonts w:ascii="Times New Roman" w:eastAsia="宋体" w:hAnsi="Times New Roman" w:cs="Times New Roman"/>
      <w:sz w:val="18"/>
      <w:szCs w:val="18"/>
    </w:rPr>
  </w:style>
  <w:style w:type="paragraph" w:customStyle="1" w:styleId="1">
    <w:name w:val="样式1"/>
    <w:basedOn w:val="a0"/>
    <w:qFormat/>
    <w:pPr>
      <w:numPr>
        <w:numId w:val="2"/>
      </w:numPr>
      <w:adjustRightInd w:val="0"/>
      <w:textAlignment w:val="baseline"/>
    </w:pPr>
    <w:rPr>
      <w:rFonts w:ascii="宋体" w:hAnsi="宋体"/>
      <w:kern w:val="0"/>
      <w:szCs w:val="21"/>
    </w:rPr>
  </w:style>
  <w:style w:type="character" w:customStyle="1" w:styleId="af">
    <w:name w:val="纯文本 字符"/>
    <w:basedOn w:val="a1"/>
    <w:link w:val="ae"/>
    <w:qFormat/>
    <w:rPr>
      <w:rFonts w:ascii="宋体" w:eastAsia="宋体" w:hAnsi="Courier New" w:cs="Times New Roman"/>
      <w:szCs w:val="20"/>
    </w:rPr>
  </w:style>
  <w:style w:type="character" w:customStyle="1" w:styleId="32">
    <w:name w:val="正文文本缩进 3 字符"/>
    <w:basedOn w:val="a1"/>
    <w:link w:val="31"/>
    <w:qFormat/>
    <w:rPr>
      <w:rFonts w:ascii="宋体" w:eastAsia="宋体" w:hAnsi="Times New Roman" w:cs="Times New Roman"/>
      <w:kern w:val="0"/>
      <w:sz w:val="24"/>
      <w:szCs w:val="20"/>
    </w:rPr>
  </w:style>
  <w:style w:type="character" w:customStyle="1" w:styleId="ttag">
    <w:name w:val="t_tag"/>
    <w:basedOn w:val="a1"/>
    <w:qFormat/>
  </w:style>
  <w:style w:type="character" w:customStyle="1" w:styleId="a7">
    <w:name w:val="批注文字 字符"/>
    <w:basedOn w:val="a1"/>
    <w:link w:val="a5"/>
    <w:semiHidden/>
    <w:qFormat/>
    <w:rPr>
      <w:rFonts w:ascii="Times New Roman" w:eastAsia="宋体" w:hAnsi="Times New Roman" w:cs="Times New Roman"/>
      <w:szCs w:val="24"/>
    </w:rPr>
  </w:style>
  <w:style w:type="character" w:customStyle="1" w:styleId="a6">
    <w:name w:val="批注主题 字符"/>
    <w:basedOn w:val="a7"/>
    <w:link w:val="a4"/>
    <w:semiHidden/>
    <w:qFormat/>
    <w:rPr>
      <w:rFonts w:ascii="Times New Roman" w:eastAsia="宋体" w:hAnsi="Times New Roman" w:cs="Times New Roman"/>
      <w:b/>
      <w:bCs/>
      <w:szCs w:val="24"/>
    </w:rPr>
  </w:style>
  <w:style w:type="paragraph" w:customStyle="1" w:styleId="a">
    <w:name w:val="图编号"/>
    <w:basedOn w:val="a0"/>
    <w:qFormat/>
    <w:pPr>
      <w:keepNext/>
      <w:numPr>
        <w:numId w:val="3"/>
      </w:numPr>
      <w:jc w:val="center"/>
    </w:pPr>
    <w:rPr>
      <w:rFonts w:ascii="仿宋_GB2312" w:eastAsia="仿宋_GB2312" w:hAnsi="仿宋" w:cs="宋体"/>
      <w:sz w:val="28"/>
      <w:szCs w:val="28"/>
    </w:rPr>
  </w:style>
  <w:style w:type="paragraph" w:styleId="afb">
    <w:name w:val="List Paragraph"/>
    <w:aliases w:val="序号,段落样式,lp1,stc标题4,符号列表,·ûºÅÁÐ±í,¡¤?o?¨¢D¡À¨ª,?¡è?o?¡§¡éD?¨¤¡§a,??¨¨?o??¡ì?¨¦D?¡§¡è?¡ìa,??¡§¡§?o???¨¬?¡§|D??¡ì?¨¨??¨¬a,???¡ì?¡ì?o???¡§???¡ì|D???¨¬?¡§¡§??¡§?a,????¨¬??¨¬?o????¡ì????¨¬|D???¡§???¡ì?¡ì???¡ì?a,?,AAA,Bullet List"/>
    <w:basedOn w:val="a0"/>
    <w:link w:val="afc"/>
    <w:uiPriority w:val="34"/>
    <w:qFormat/>
    <w:pPr>
      <w:ind w:firstLineChars="200" w:firstLine="420"/>
    </w:pPr>
  </w:style>
  <w:style w:type="paragraph" w:customStyle="1" w:styleId="12">
    <w:name w:val="修订1"/>
    <w:hidden/>
    <w:uiPriority w:val="99"/>
    <w:unhideWhenUsed/>
    <w:qFormat/>
    <w:rPr>
      <w:rFonts w:ascii="Times New Roman" w:eastAsia="宋体" w:hAnsi="Times New Roman" w:cs="Times New Roman"/>
      <w:kern w:val="2"/>
      <w:sz w:val="21"/>
      <w:szCs w:val="24"/>
    </w:rPr>
  </w:style>
  <w:style w:type="paragraph" w:styleId="afd">
    <w:name w:val="Revision"/>
    <w:hidden/>
    <w:uiPriority w:val="99"/>
    <w:semiHidden/>
    <w:rsid w:val="00180697"/>
    <w:rPr>
      <w:rFonts w:ascii="Times New Roman" w:eastAsia="宋体" w:hAnsi="Times New Roman" w:cs="Times New Roman"/>
      <w:kern w:val="2"/>
      <w:sz w:val="21"/>
      <w:szCs w:val="24"/>
    </w:rPr>
  </w:style>
  <w:style w:type="paragraph" w:customStyle="1" w:styleId="Char1CharCharChar">
    <w:name w:val="Char1 Char Char Char"/>
    <w:basedOn w:val="a0"/>
    <w:qFormat/>
    <w:rsid w:val="00121664"/>
  </w:style>
  <w:style w:type="paragraph" w:customStyle="1" w:styleId="afe">
    <w:name w:val="实施方案正文"/>
    <w:basedOn w:val="a0"/>
    <w:link w:val="Char"/>
    <w:unhideWhenUsed/>
    <w:qFormat/>
    <w:rsid w:val="007876A5"/>
    <w:pPr>
      <w:widowControl/>
      <w:overflowPunct w:val="0"/>
      <w:snapToGrid w:val="0"/>
      <w:spacing w:before="120" w:after="120" w:line="590" w:lineRule="exact"/>
      <w:ind w:firstLineChars="200" w:firstLine="640"/>
    </w:pPr>
    <w:rPr>
      <w:rFonts w:eastAsia="仿宋_GB2312"/>
      <w:kern w:val="0"/>
      <w:sz w:val="30"/>
      <w:szCs w:val="20"/>
    </w:rPr>
  </w:style>
  <w:style w:type="character" w:customStyle="1" w:styleId="Char">
    <w:name w:val="实施方案正文 Char"/>
    <w:link w:val="afe"/>
    <w:locked/>
    <w:rsid w:val="007876A5"/>
    <w:rPr>
      <w:rFonts w:ascii="Times New Roman" w:eastAsia="仿宋_GB2312" w:hAnsi="Times New Roman" w:cs="Times New Roman"/>
      <w:sz w:val="30"/>
    </w:rPr>
  </w:style>
  <w:style w:type="paragraph" w:styleId="TOC">
    <w:name w:val="TOC Heading"/>
    <w:basedOn w:val="10"/>
    <w:next w:val="a0"/>
    <w:uiPriority w:val="39"/>
    <w:unhideWhenUsed/>
    <w:qFormat/>
    <w:rsid w:val="00DC2703"/>
    <w:pPr>
      <w:pageBreakBefore w:val="0"/>
      <w:numPr>
        <w:numId w:val="0"/>
      </w:numPr>
      <w:jc w:val="both"/>
      <w:outlineLvl w:val="9"/>
    </w:pPr>
    <w:rPr>
      <w:rFonts w:ascii="Times New Roman" w:eastAsia="宋体"/>
    </w:rPr>
  </w:style>
  <w:style w:type="paragraph" w:customStyle="1" w:styleId="13">
    <w:name w:val="列出段落1"/>
    <w:basedOn w:val="a0"/>
    <w:link w:val="Char0"/>
    <w:uiPriority w:val="34"/>
    <w:qFormat/>
    <w:rsid w:val="00DC2703"/>
    <w:pPr>
      <w:ind w:firstLineChars="200" w:firstLine="420"/>
    </w:pPr>
    <w:rPr>
      <w:rFonts w:ascii="Calibri" w:hAnsi="Calibri" w:cs="黑体"/>
      <w:szCs w:val="22"/>
    </w:rPr>
  </w:style>
  <w:style w:type="character" w:customStyle="1" w:styleId="Char0">
    <w:name w:val="列出段落 Char"/>
    <w:aliases w:val="符号1.1（天云科技） Char,符号列表 Char,Bullet List Char,FooterText Char,numbered Char,List Paragraph1 Char,Paragraphe de liste1 Char,lp1 Char,List Char,List1 Char,stc标题4 Char,编号 Char,列出段落9 Char,列出段落3 Char,正文1级小标题 Char,标题 q Char1,标题 q Char Char,I2 Ch Char"/>
    <w:link w:val="13"/>
    <w:uiPriority w:val="34"/>
    <w:rsid w:val="00DC2703"/>
    <w:rPr>
      <w:rFonts w:ascii="Calibri" w:eastAsia="宋体" w:hAnsi="Calibri" w:cs="黑体"/>
      <w:kern w:val="2"/>
      <w:sz w:val="21"/>
      <w:szCs w:val="22"/>
    </w:rPr>
  </w:style>
  <w:style w:type="paragraph" w:customStyle="1" w:styleId="aff">
    <w:name w:val="正文文字"/>
    <w:basedOn w:val="a0"/>
    <w:link w:val="Char1"/>
    <w:autoRedefine/>
    <w:qFormat/>
    <w:rsid w:val="003D2E10"/>
    <w:pPr>
      <w:spacing w:beforeLines="50" w:before="60" w:after="60" w:line="360" w:lineRule="auto"/>
      <w:ind w:firstLineChars="200" w:firstLine="200"/>
      <w:jc w:val="left"/>
    </w:pPr>
    <w:rPr>
      <w:rFonts w:ascii="仿宋_GB2312" w:eastAsia="仿宋_GB2312"/>
      <w:sz w:val="30"/>
      <w:szCs w:val="30"/>
    </w:rPr>
  </w:style>
  <w:style w:type="character" w:customStyle="1" w:styleId="Char1">
    <w:name w:val="正文文字 Char"/>
    <w:aliases w:val="正文文本 Char1,?y???? Char,?y????×? Char,?y????? Char,???? Char,body tesx Char,contents Char,Corpo de texto Char,Corps de texte Char,heading_txt Char,bodytxy2 Char,Body Text - Level 2 Char,??2 Char,NICMAN Body Text Char,?y?????á? Char"/>
    <w:basedOn w:val="a1"/>
    <w:link w:val="aff"/>
    <w:qFormat/>
    <w:rsid w:val="003D2E10"/>
    <w:rPr>
      <w:rFonts w:ascii="仿宋_GB2312" w:eastAsia="仿宋_GB2312" w:hAnsi="Times New Roman" w:cs="Times New Roman"/>
      <w:kern w:val="2"/>
      <w:sz w:val="30"/>
      <w:szCs w:val="30"/>
    </w:rPr>
  </w:style>
  <w:style w:type="character" w:customStyle="1" w:styleId="ab">
    <w:name w:val="题注 字符"/>
    <w:aliases w:val=" Char2 字符, Char2 Char 字符,题注-QBPT 字符,题注-QBPT Char 字符,Char2 字符,Char2 Char 字符,题注格式 字符, Char3 字符,图注 字符,表题注 字符,36题注（图、表题） 字符,题注 Char Char Char 字符,题注 Char Char 字符,table 字符, Char Char Char Char Char 字符,题注图 字符,Char3 字符,题注 Char Char Char Char Char 字符,题 字符"/>
    <w:link w:val="aa"/>
    <w:uiPriority w:val="35"/>
    <w:qFormat/>
    <w:rsid w:val="003D2E10"/>
    <w:rPr>
      <w:rFonts w:ascii="Arial" w:eastAsia="仿宋_GB2312" w:hAnsi="Arial" w:cs="Arial"/>
      <w:kern w:val="2"/>
      <w:sz w:val="28"/>
    </w:rPr>
  </w:style>
  <w:style w:type="character" w:customStyle="1" w:styleId="afc">
    <w:name w:val="列表段落 字符"/>
    <w:aliases w:val="序号 字符,段落样式 字符,lp1 字符,stc标题4 字符,符号列表 字符,·ûºÅÁÐ±í 字符,¡¤?o?¨¢D¡À¨ª 字符,?¡è?o?¡§¡éD?¨¤¡§a 字符,??¨¨?o??¡ì?¨¦D?¡§¡è?¡ìa 字符,??¡§¡§?o???¨¬?¡§|D??¡ì?¨¨??¨¬a 字符,???¡ì?¡ì?o???¡§???¡ì|D???¨¬?¡§¡§??¡§?a 字符,????¨¬??¨¬?o????¡ì????¨¬|D???¡§???¡ì?¡ì???¡ì?a 字符,? 字符"/>
    <w:link w:val="afb"/>
    <w:uiPriority w:val="34"/>
    <w:qFormat/>
    <w:rsid w:val="003D2E10"/>
    <w:rPr>
      <w:rFonts w:ascii="Times New Roman" w:eastAsia="宋体" w:hAnsi="Times New Roman" w:cs="Times New Roman"/>
      <w:kern w:val="2"/>
      <w:sz w:val="21"/>
      <w:szCs w:val="24"/>
    </w:rPr>
  </w:style>
  <w:style w:type="paragraph" w:customStyle="1" w:styleId="14">
    <w:name w:val="正文字缩1字"/>
    <w:basedOn w:val="a0"/>
    <w:autoRedefine/>
    <w:qFormat/>
    <w:rsid w:val="00BC7BE1"/>
    <w:pPr>
      <w:spacing w:beforeLines="50" w:before="60" w:after="60" w:line="360" w:lineRule="auto"/>
      <w:ind w:leftChars="100" w:left="210" w:firstLineChars="200" w:firstLine="420"/>
    </w:pPr>
    <w:rPr>
      <w:sz w:val="24"/>
      <w:szCs w:val="21"/>
    </w:rPr>
  </w:style>
  <w:style w:type="paragraph" w:customStyle="1" w:styleId="4">
    <w:name w:val="正文4"/>
    <w:basedOn w:val="a0"/>
    <w:rsid w:val="00BC7BE1"/>
    <w:pPr>
      <w:numPr>
        <w:numId w:val="22"/>
      </w:numPr>
      <w:spacing w:beforeLines="50" w:before="60" w:after="60" w:line="360" w:lineRule="auto"/>
      <w:ind w:left="1271" w:firstLineChars="200" w:firstLine="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02596">
      <w:bodyDiv w:val="1"/>
      <w:marLeft w:val="0"/>
      <w:marRight w:val="0"/>
      <w:marTop w:val="0"/>
      <w:marBottom w:val="0"/>
      <w:divBdr>
        <w:top w:val="none" w:sz="0" w:space="0" w:color="auto"/>
        <w:left w:val="none" w:sz="0" w:space="0" w:color="auto"/>
        <w:bottom w:val="none" w:sz="0" w:space="0" w:color="auto"/>
        <w:right w:val="none" w:sz="0" w:space="0" w:color="auto"/>
      </w:divBdr>
    </w:div>
    <w:div w:id="1293094018">
      <w:bodyDiv w:val="1"/>
      <w:marLeft w:val="0"/>
      <w:marRight w:val="0"/>
      <w:marTop w:val="0"/>
      <w:marBottom w:val="0"/>
      <w:divBdr>
        <w:top w:val="none" w:sz="0" w:space="0" w:color="auto"/>
        <w:left w:val="none" w:sz="0" w:space="0" w:color="auto"/>
        <w:bottom w:val="none" w:sz="0" w:space="0" w:color="auto"/>
        <w:right w:val="none" w:sz="0" w:space="0" w:color="auto"/>
      </w:divBdr>
    </w:div>
    <w:div w:id="2088113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D4E40-F6B3-4644-A44F-04BFB6CC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17</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胡昊</dc:creator>
  <cp:lastModifiedBy>阎 路宇</cp:lastModifiedBy>
  <cp:revision>52</cp:revision>
  <dcterms:created xsi:type="dcterms:W3CDTF">2020-11-18T01:24:00Z</dcterms:created>
  <dcterms:modified xsi:type="dcterms:W3CDTF">2020-11-19T07:36:00Z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