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rPr>
          <w:rFonts w:hint="eastAsia"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widowControl/>
        <w:adjustRightInd w:val="0"/>
        <w:snapToGrid w:val="0"/>
        <w:spacing w:line="360" w:lineRule="auto"/>
        <w:rPr>
          <w:rFonts w:hint="eastAsia" w:ascii="黑体" w:hAnsi="黑体" w:eastAsia="黑体"/>
          <w:kern w:val="0"/>
          <w:sz w:val="32"/>
          <w:szCs w:val="32"/>
        </w:rPr>
      </w:pPr>
    </w:p>
    <w:p>
      <w:pPr>
        <w:adjustRightInd w:val="0"/>
        <w:snapToGrid w:val="0"/>
        <w:jc w:val="center"/>
        <w:outlineLvl w:val="0"/>
        <w:rPr>
          <w:rFonts w:hint="eastAsia" w:ascii="方正小标宋_GBK" w:hAnsi="黑体" w:eastAsia="方正小标宋_GBK"/>
          <w:sz w:val="38"/>
          <w:szCs w:val="38"/>
        </w:rPr>
      </w:pPr>
      <w:r>
        <w:rPr>
          <w:rFonts w:hint="eastAsia" w:ascii="方正小标宋_GBK" w:hAnsi="黑体" w:eastAsia="方正小标宋_GBK"/>
          <w:sz w:val="38"/>
          <w:szCs w:val="38"/>
        </w:rPr>
        <w:t>全国环保设施和城市污水垃圾处理设施向公众开放工作联络人员信息表</w:t>
      </w:r>
    </w:p>
    <w:p>
      <w:pPr>
        <w:widowControl/>
        <w:adjustRightInd w:val="0"/>
        <w:snapToGrid w:val="0"/>
        <w:spacing w:line="360" w:lineRule="auto"/>
        <w:rPr>
          <w:rFonts w:ascii="黑体" w:hAnsi="黑体" w:eastAsia="黑体"/>
          <w:kern w:val="0"/>
          <w:sz w:val="32"/>
          <w:szCs w:val="32"/>
        </w:rPr>
      </w:pPr>
    </w:p>
    <w:p>
      <w:pPr>
        <w:adjustRightInd w:val="0"/>
        <w:snapToGrid w:val="0"/>
        <w:spacing w:after="156" w:afterLines="50"/>
        <w:rPr>
          <w:rFonts w:hint="eastAsia" w:ascii="仿宋_GB2312" w:eastAsia="仿宋_GB2312"/>
          <w:b/>
          <w:kern w:val="0"/>
          <w:sz w:val="24"/>
        </w:rPr>
      </w:pPr>
      <w:r>
        <w:rPr>
          <w:rFonts w:hint="eastAsia" w:ascii="仿宋_GB2312" w:eastAsia="仿宋_GB2312"/>
          <w:b/>
          <w:kern w:val="0"/>
          <w:sz w:val="24"/>
        </w:rPr>
        <w:t>填报单位（盖章）：</w:t>
      </w:r>
    </w:p>
    <w:tbl>
      <w:tblPr>
        <w:tblStyle w:val="3"/>
        <w:tblW w:w="491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1476"/>
        <w:gridCol w:w="2369"/>
        <w:gridCol w:w="1110"/>
        <w:gridCol w:w="1110"/>
        <w:gridCol w:w="2200"/>
        <w:gridCol w:w="1110"/>
        <w:gridCol w:w="1110"/>
        <w:gridCol w:w="19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5" w:type="pct"/>
            <w:vMerge w:val="restart"/>
            <w:noWrap/>
            <w:vAlign w:val="center"/>
          </w:tcPr>
          <w:p>
            <w:pPr>
              <w:adjustRightInd w:val="0"/>
              <w:snapToGrid w:val="0"/>
              <w:jc w:val="center"/>
              <w:rPr>
                <w:rFonts w:ascii="黑体" w:hAnsi="黑体" w:eastAsia="黑体"/>
                <w:szCs w:val="21"/>
              </w:rPr>
            </w:pPr>
            <w:r>
              <w:rPr>
                <w:rFonts w:hint="eastAsia" w:ascii="黑体" w:hAnsi="黑体" w:eastAsia="黑体"/>
                <w:szCs w:val="21"/>
              </w:rPr>
              <w:t>省  级</w:t>
            </w:r>
          </w:p>
        </w:tc>
        <w:tc>
          <w:tcPr>
            <w:tcW w:w="508" w:type="pct"/>
            <w:vMerge w:val="restart"/>
            <w:noWrap/>
            <w:vAlign w:val="center"/>
          </w:tcPr>
          <w:p>
            <w:pPr>
              <w:adjustRightInd w:val="0"/>
              <w:snapToGrid w:val="0"/>
              <w:jc w:val="center"/>
              <w:rPr>
                <w:rFonts w:ascii="黑体" w:hAnsi="黑体" w:eastAsia="黑体"/>
                <w:szCs w:val="21"/>
              </w:rPr>
            </w:pPr>
            <w:r>
              <w:rPr>
                <w:rFonts w:hint="eastAsia" w:ascii="黑体" w:hAnsi="黑体" w:eastAsia="黑体"/>
                <w:szCs w:val="21"/>
              </w:rPr>
              <w:t>部  门</w:t>
            </w:r>
          </w:p>
        </w:tc>
        <w:tc>
          <w:tcPr>
            <w:tcW w:w="815" w:type="pct"/>
            <w:vMerge w:val="restart"/>
            <w:noWrap/>
            <w:vAlign w:val="center"/>
          </w:tcPr>
          <w:p>
            <w:pPr>
              <w:adjustRightInd w:val="0"/>
              <w:snapToGrid w:val="0"/>
              <w:jc w:val="center"/>
              <w:rPr>
                <w:rFonts w:ascii="黑体" w:hAnsi="黑体" w:eastAsia="黑体"/>
                <w:szCs w:val="21"/>
              </w:rPr>
            </w:pPr>
            <w:r>
              <w:rPr>
                <w:rFonts w:hint="eastAsia" w:ascii="黑体" w:hAnsi="黑体" w:eastAsia="黑体"/>
                <w:szCs w:val="21"/>
              </w:rPr>
              <w:t>单位及部门全称</w:t>
            </w:r>
          </w:p>
        </w:tc>
        <w:tc>
          <w:tcPr>
            <w:tcW w:w="1521" w:type="pct"/>
            <w:gridSpan w:val="3"/>
            <w:noWrap/>
            <w:vAlign w:val="center"/>
          </w:tcPr>
          <w:p>
            <w:pPr>
              <w:adjustRightInd w:val="0"/>
              <w:snapToGrid w:val="0"/>
              <w:jc w:val="center"/>
              <w:rPr>
                <w:rFonts w:ascii="黑体" w:hAnsi="黑体" w:eastAsia="黑体"/>
                <w:szCs w:val="21"/>
              </w:rPr>
            </w:pPr>
            <w:r>
              <w:rPr>
                <w:rFonts w:hint="eastAsia" w:ascii="黑体" w:hAnsi="黑体" w:eastAsia="黑体"/>
                <w:szCs w:val="21"/>
              </w:rPr>
              <w:t>部门负责人</w:t>
            </w:r>
          </w:p>
        </w:tc>
        <w:tc>
          <w:tcPr>
            <w:tcW w:w="1432" w:type="pct"/>
            <w:gridSpan w:val="3"/>
            <w:noWrap/>
            <w:vAlign w:val="center"/>
          </w:tcPr>
          <w:p>
            <w:pPr>
              <w:adjustRightInd w:val="0"/>
              <w:snapToGrid w:val="0"/>
              <w:jc w:val="center"/>
              <w:rPr>
                <w:rFonts w:ascii="黑体" w:hAnsi="黑体" w:eastAsia="黑体"/>
                <w:szCs w:val="21"/>
              </w:rPr>
            </w:pPr>
            <w:r>
              <w:rPr>
                <w:rFonts w:hint="eastAsia" w:ascii="黑体" w:hAnsi="黑体" w:eastAsia="黑体"/>
                <w:szCs w:val="21"/>
              </w:rPr>
              <w:t>具体联络人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25" w:type="pct"/>
            <w:vMerge w:val="continue"/>
            <w:noWrap/>
            <w:vAlign w:val="center"/>
          </w:tcPr>
          <w:p>
            <w:pPr>
              <w:adjustRightInd w:val="0"/>
              <w:snapToGrid w:val="0"/>
              <w:jc w:val="center"/>
              <w:rPr>
                <w:rFonts w:ascii="黑体" w:hAnsi="黑体" w:eastAsia="黑体"/>
                <w:szCs w:val="21"/>
              </w:rPr>
            </w:pPr>
          </w:p>
        </w:tc>
        <w:tc>
          <w:tcPr>
            <w:tcW w:w="508" w:type="pct"/>
            <w:vMerge w:val="continue"/>
            <w:noWrap/>
            <w:vAlign w:val="center"/>
          </w:tcPr>
          <w:p>
            <w:pPr>
              <w:adjustRightInd w:val="0"/>
              <w:snapToGrid w:val="0"/>
              <w:jc w:val="center"/>
              <w:rPr>
                <w:rFonts w:ascii="黑体" w:hAnsi="黑体" w:eastAsia="黑体"/>
                <w:szCs w:val="21"/>
              </w:rPr>
            </w:pPr>
          </w:p>
        </w:tc>
        <w:tc>
          <w:tcPr>
            <w:tcW w:w="815" w:type="pct"/>
            <w:vMerge w:val="continue"/>
            <w:noWrap/>
            <w:vAlign w:val="center"/>
          </w:tcPr>
          <w:p>
            <w:pPr>
              <w:adjustRightInd w:val="0"/>
              <w:snapToGrid w:val="0"/>
              <w:jc w:val="center"/>
              <w:rPr>
                <w:rFonts w:ascii="黑体" w:hAnsi="黑体" w:eastAsia="黑体"/>
                <w:szCs w:val="21"/>
              </w:rPr>
            </w:pPr>
          </w:p>
        </w:tc>
        <w:tc>
          <w:tcPr>
            <w:tcW w:w="382" w:type="pct"/>
            <w:noWrap/>
            <w:vAlign w:val="center"/>
          </w:tcPr>
          <w:p>
            <w:pPr>
              <w:adjustRightInd w:val="0"/>
              <w:snapToGrid w:val="0"/>
              <w:jc w:val="center"/>
              <w:rPr>
                <w:rFonts w:ascii="黑体" w:hAnsi="黑体" w:eastAsia="黑体"/>
                <w:szCs w:val="21"/>
              </w:rPr>
            </w:pPr>
            <w:r>
              <w:rPr>
                <w:rFonts w:hint="eastAsia" w:ascii="黑体" w:hAnsi="黑体" w:eastAsia="黑体"/>
                <w:szCs w:val="21"/>
              </w:rPr>
              <w:t>职务</w:t>
            </w:r>
          </w:p>
        </w:tc>
        <w:tc>
          <w:tcPr>
            <w:tcW w:w="382" w:type="pct"/>
            <w:noWrap/>
            <w:vAlign w:val="center"/>
          </w:tcPr>
          <w:p>
            <w:pPr>
              <w:adjustRightInd w:val="0"/>
              <w:snapToGrid w:val="0"/>
              <w:jc w:val="center"/>
              <w:rPr>
                <w:rFonts w:ascii="黑体" w:hAnsi="黑体" w:eastAsia="黑体"/>
                <w:szCs w:val="21"/>
              </w:rPr>
            </w:pPr>
            <w:r>
              <w:rPr>
                <w:rFonts w:hint="eastAsia" w:ascii="黑体" w:hAnsi="黑体" w:eastAsia="黑体"/>
                <w:szCs w:val="21"/>
              </w:rPr>
              <w:t>姓名</w:t>
            </w:r>
          </w:p>
        </w:tc>
        <w:tc>
          <w:tcPr>
            <w:tcW w:w="757" w:type="pct"/>
            <w:noWrap/>
            <w:vAlign w:val="center"/>
          </w:tcPr>
          <w:p>
            <w:pPr>
              <w:adjustRightInd w:val="0"/>
              <w:snapToGrid w:val="0"/>
              <w:jc w:val="center"/>
              <w:rPr>
                <w:rFonts w:ascii="黑体" w:hAnsi="黑体" w:eastAsia="黑体"/>
                <w:szCs w:val="21"/>
              </w:rPr>
            </w:pPr>
            <w:r>
              <w:rPr>
                <w:rFonts w:hint="eastAsia" w:ascii="黑体" w:hAnsi="黑体" w:eastAsia="黑体"/>
                <w:szCs w:val="21"/>
              </w:rPr>
              <w:t>联系电话</w:t>
            </w:r>
          </w:p>
        </w:tc>
        <w:tc>
          <w:tcPr>
            <w:tcW w:w="382" w:type="pct"/>
            <w:noWrap/>
            <w:vAlign w:val="center"/>
          </w:tcPr>
          <w:p>
            <w:pPr>
              <w:adjustRightInd w:val="0"/>
              <w:snapToGrid w:val="0"/>
              <w:jc w:val="center"/>
              <w:rPr>
                <w:rFonts w:ascii="黑体" w:hAnsi="黑体" w:eastAsia="黑体"/>
                <w:szCs w:val="21"/>
              </w:rPr>
            </w:pPr>
            <w:r>
              <w:rPr>
                <w:rFonts w:hint="eastAsia" w:ascii="黑体" w:hAnsi="黑体" w:eastAsia="黑体"/>
                <w:szCs w:val="21"/>
              </w:rPr>
              <w:t>职务</w:t>
            </w:r>
          </w:p>
        </w:tc>
        <w:tc>
          <w:tcPr>
            <w:tcW w:w="382" w:type="pct"/>
            <w:noWrap/>
            <w:vAlign w:val="center"/>
          </w:tcPr>
          <w:p>
            <w:pPr>
              <w:adjustRightInd w:val="0"/>
              <w:snapToGrid w:val="0"/>
              <w:jc w:val="center"/>
              <w:rPr>
                <w:rFonts w:ascii="黑体" w:hAnsi="黑体" w:eastAsia="黑体"/>
                <w:szCs w:val="21"/>
              </w:rPr>
            </w:pPr>
            <w:r>
              <w:rPr>
                <w:rFonts w:hint="eastAsia" w:ascii="黑体" w:hAnsi="黑体" w:eastAsia="黑体"/>
                <w:szCs w:val="21"/>
              </w:rPr>
              <w:t>姓名</w:t>
            </w:r>
          </w:p>
        </w:tc>
        <w:tc>
          <w:tcPr>
            <w:tcW w:w="668" w:type="pct"/>
            <w:noWrap/>
            <w:vAlign w:val="center"/>
          </w:tcPr>
          <w:p>
            <w:pPr>
              <w:adjustRightInd w:val="0"/>
              <w:snapToGrid w:val="0"/>
              <w:jc w:val="center"/>
              <w:rPr>
                <w:rFonts w:ascii="黑体" w:hAnsi="黑体" w:eastAsia="黑体"/>
                <w:szCs w:val="21"/>
              </w:rPr>
            </w:pPr>
            <w:r>
              <w:rPr>
                <w:rFonts w:hint="eastAsia" w:ascii="黑体" w:hAnsi="黑体" w:eastAsia="黑体"/>
                <w:szCs w:val="21"/>
              </w:rPr>
              <w:t>联系电话</w:t>
            </w:r>
          </w:p>
          <w:p>
            <w:pPr>
              <w:adjustRightInd w:val="0"/>
              <w:snapToGrid w:val="0"/>
              <w:jc w:val="center"/>
              <w:rPr>
                <w:rFonts w:ascii="黑体" w:hAnsi="黑体" w:eastAsia="黑体"/>
                <w:szCs w:val="21"/>
              </w:rPr>
            </w:pPr>
            <w:r>
              <w:rPr>
                <w:rFonts w:hint="eastAsia" w:ascii="黑体" w:hAnsi="黑体" w:eastAsia="黑体"/>
                <w:szCs w:val="21"/>
              </w:rPr>
              <w:t>（座机</w:t>
            </w:r>
            <w:r>
              <w:rPr>
                <w:rFonts w:ascii="黑体" w:hAnsi="黑体" w:eastAsia="黑体"/>
                <w:szCs w:val="21"/>
              </w:rPr>
              <w:t>+</w:t>
            </w:r>
            <w:r>
              <w:rPr>
                <w:rFonts w:hint="eastAsia" w:ascii="黑体" w:hAnsi="黑体" w:eastAsia="黑体"/>
                <w:szCs w:val="21"/>
              </w:rPr>
              <w:t>手机）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725" w:type="pct"/>
            <w:vMerge w:val="restart"/>
            <w:noWrap/>
            <w:vAlign w:val="center"/>
          </w:tcPr>
          <w:p>
            <w:pPr>
              <w:widowControl/>
              <w:snapToGrid w:val="0"/>
              <w:jc w:val="center"/>
              <w:rPr>
                <w:rFonts w:ascii="宋体" w:hAnsi="宋体"/>
                <w:kern w:val="0"/>
                <w:szCs w:val="21"/>
              </w:rPr>
            </w:pPr>
            <w:r>
              <w:rPr>
                <w:rFonts w:hint="eastAsia" w:ascii="宋体" w:hAnsi="宋体"/>
                <w:kern w:val="0"/>
                <w:szCs w:val="21"/>
              </w:rPr>
              <w:t>例：</w:t>
            </w:r>
            <w:r>
              <w:rPr>
                <w:rFonts w:ascii="宋体" w:hAnsi="宋体"/>
                <w:kern w:val="0"/>
                <w:szCs w:val="21"/>
              </w:rPr>
              <w:t>**</w:t>
            </w:r>
            <w:r>
              <w:rPr>
                <w:rFonts w:hint="eastAsia" w:ascii="宋体" w:hAnsi="宋体"/>
                <w:kern w:val="0"/>
                <w:szCs w:val="21"/>
              </w:rPr>
              <w:t>省（区、市）</w:t>
            </w:r>
          </w:p>
          <w:p>
            <w:pPr>
              <w:jc w:val="center"/>
              <w:rPr>
                <w:rFonts w:ascii="宋体" w:hAnsi="宋体"/>
                <w:szCs w:val="21"/>
              </w:rPr>
            </w:pPr>
          </w:p>
        </w:tc>
        <w:tc>
          <w:tcPr>
            <w:tcW w:w="508" w:type="pct"/>
            <w:noWrap/>
            <w:vAlign w:val="center"/>
          </w:tcPr>
          <w:p>
            <w:pPr>
              <w:snapToGrid w:val="0"/>
              <w:jc w:val="center"/>
              <w:rPr>
                <w:rFonts w:ascii="宋体" w:hAnsi="宋体"/>
                <w:szCs w:val="21"/>
              </w:rPr>
            </w:pPr>
            <w:r>
              <w:rPr>
                <w:rFonts w:hint="eastAsia" w:ascii="宋体" w:hAnsi="宋体"/>
                <w:kern w:val="0"/>
                <w:szCs w:val="21"/>
              </w:rPr>
              <w:t>生态环境部门</w:t>
            </w:r>
          </w:p>
        </w:tc>
        <w:tc>
          <w:tcPr>
            <w:tcW w:w="815"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757"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668" w:type="pct"/>
            <w:noWrap/>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725" w:type="pct"/>
            <w:vMerge w:val="continue"/>
            <w:noWrap/>
            <w:vAlign w:val="center"/>
          </w:tcPr>
          <w:p>
            <w:pPr>
              <w:jc w:val="center"/>
              <w:rPr>
                <w:rFonts w:ascii="宋体" w:hAnsi="宋体"/>
                <w:szCs w:val="21"/>
              </w:rPr>
            </w:pPr>
          </w:p>
        </w:tc>
        <w:tc>
          <w:tcPr>
            <w:tcW w:w="508" w:type="pct"/>
            <w:noWrap/>
            <w:vAlign w:val="center"/>
          </w:tcPr>
          <w:p>
            <w:pPr>
              <w:snapToGrid w:val="0"/>
              <w:jc w:val="center"/>
              <w:rPr>
                <w:rFonts w:ascii="宋体" w:hAnsi="宋体"/>
                <w:kern w:val="0"/>
                <w:szCs w:val="21"/>
              </w:rPr>
            </w:pPr>
            <w:r>
              <w:rPr>
                <w:rFonts w:hint="eastAsia" w:ascii="宋体" w:hAnsi="宋体"/>
                <w:kern w:val="0"/>
                <w:szCs w:val="21"/>
              </w:rPr>
              <w:t>住建部门</w:t>
            </w:r>
          </w:p>
        </w:tc>
        <w:tc>
          <w:tcPr>
            <w:tcW w:w="815"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757"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382" w:type="pct"/>
            <w:noWrap/>
            <w:vAlign w:val="center"/>
          </w:tcPr>
          <w:p>
            <w:pPr>
              <w:jc w:val="center"/>
              <w:rPr>
                <w:rFonts w:ascii="宋体" w:hAnsi="宋体"/>
                <w:szCs w:val="21"/>
              </w:rPr>
            </w:pPr>
          </w:p>
        </w:tc>
        <w:tc>
          <w:tcPr>
            <w:tcW w:w="668" w:type="pct"/>
            <w:noWrap/>
            <w:vAlign w:val="center"/>
          </w:tcPr>
          <w:p>
            <w:pPr>
              <w:jc w:val="center"/>
              <w:rPr>
                <w:rFonts w:ascii="宋体" w:hAnsi="宋体"/>
                <w:szCs w:val="21"/>
              </w:rPr>
            </w:pPr>
          </w:p>
        </w:tc>
      </w:tr>
    </w:tbl>
    <w:p>
      <w:pPr>
        <w:widowControl/>
        <w:adjustRightInd w:val="0"/>
        <w:snapToGrid w:val="0"/>
        <w:spacing w:before="249" w:beforeLines="80" w:line="288" w:lineRule="auto"/>
        <w:rPr>
          <w:rFonts w:hint="eastAsia" w:ascii="宋体" w:hAnsi="宋体"/>
          <w:kern w:val="0"/>
          <w:szCs w:val="21"/>
        </w:rPr>
      </w:pPr>
      <w:r>
        <w:rPr>
          <w:rFonts w:hint="eastAsia" w:ascii="宋体" w:hAnsi="宋体"/>
          <w:b/>
          <w:spacing w:val="-2"/>
          <w:kern w:val="0"/>
          <w:szCs w:val="21"/>
        </w:rPr>
        <w:t>注：</w:t>
      </w:r>
      <w:r>
        <w:rPr>
          <w:rFonts w:hint="eastAsia" w:ascii="宋体" w:hAnsi="宋体"/>
          <w:spacing w:val="-2"/>
          <w:kern w:val="0"/>
          <w:szCs w:val="21"/>
        </w:rPr>
        <w:t>请按格式要求完整填写信息，连同“</w:t>
      </w:r>
      <w:r>
        <w:rPr>
          <w:rFonts w:hint="eastAsia" w:ascii="宋体" w:hAnsi="宋体"/>
          <w:b/>
          <w:spacing w:val="-2"/>
          <w:kern w:val="0"/>
          <w:szCs w:val="21"/>
          <w:u w:val="single"/>
        </w:rPr>
        <w:t>本省年度设施开放工作实施方案</w:t>
      </w:r>
      <w:r>
        <w:rPr>
          <w:rFonts w:hint="eastAsia" w:ascii="宋体" w:hAnsi="宋体"/>
          <w:spacing w:val="-2"/>
          <w:kern w:val="0"/>
          <w:szCs w:val="21"/>
        </w:rPr>
        <w:t>”于</w:t>
      </w:r>
      <w:r>
        <w:rPr>
          <w:rFonts w:ascii="宋体" w:hAnsi="宋体"/>
          <w:spacing w:val="-2"/>
          <w:kern w:val="0"/>
          <w:szCs w:val="21"/>
        </w:rPr>
        <w:t>2020</w:t>
      </w:r>
      <w:r>
        <w:rPr>
          <w:rFonts w:hint="eastAsia" w:ascii="宋体" w:hAnsi="宋体"/>
          <w:spacing w:val="-2"/>
          <w:kern w:val="0"/>
          <w:szCs w:val="21"/>
        </w:rPr>
        <w:t>年</w:t>
      </w:r>
      <w:r>
        <w:rPr>
          <w:rFonts w:ascii="宋体" w:hAnsi="宋体"/>
          <w:spacing w:val="-2"/>
          <w:kern w:val="0"/>
          <w:szCs w:val="21"/>
        </w:rPr>
        <w:t>4</w:t>
      </w:r>
      <w:r>
        <w:rPr>
          <w:rFonts w:hint="eastAsia" w:ascii="宋体" w:hAnsi="宋体"/>
          <w:spacing w:val="-2"/>
          <w:kern w:val="0"/>
          <w:szCs w:val="21"/>
        </w:rPr>
        <w:t>月</w:t>
      </w:r>
      <w:r>
        <w:rPr>
          <w:rFonts w:ascii="宋体" w:hAnsi="宋体"/>
          <w:spacing w:val="-2"/>
          <w:kern w:val="0"/>
          <w:szCs w:val="21"/>
        </w:rPr>
        <w:t>10</w:t>
      </w:r>
      <w:r>
        <w:rPr>
          <w:rFonts w:hint="eastAsia" w:ascii="宋体" w:hAnsi="宋体"/>
          <w:spacing w:val="-2"/>
          <w:kern w:val="0"/>
          <w:szCs w:val="21"/>
        </w:rPr>
        <w:t>日（星期五</w:t>
      </w:r>
      <w:r>
        <w:rPr>
          <w:rFonts w:ascii="宋体" w:hAnsi="宋体"/>
          <w:spacing w:val="-2"/>
          <w:szCs w:val="21"/>
        </w:rPr>
        <w:fldChar w:fldCharType="begin"/>
      </w:r>
      <w:r>
        <w:rPr>
          <w:rFonts w:ascii="宋体" w:hAnsi="宋体"/>
          <w:spacing w:val="-2"/>
          <w:szCs w:val="21"/>
        </w:rPr>
        <w:instrText xml:space="preserve">HYPERLINK "mailto:</w:instrText>
      </w:r>
      <w:r>
        <w:rPr>
          <w:rFonts w:hint="eastAsia" w:ascii="宋体" w:hAnsi="宋体"/>
          <w:spacing w:val="-2"/>
          <w:szCs w:val="21"/>
        </w:rPr>
        <w:instrText xml:space="preserve">）前将电子版及盖章扫描版发至</w:instrText>
      </w:r>
      <w:r>
        <w:rPr>
          <w:rFonts w:ascii="宋体" w:hAnsi="宋体"/>
          <w:spacing w:val="-2"/>
          <w:szCs w:val="21"/>
        </w:rPr>
        <w:instrText xml:space="preserve">ceec2017@sina.com</w:instrText>
      </w:r>
      <w:r>
        <w:rPr>
          <w:rFonts w:hint="eastAsia" w:ascii="宋体" w:hAnsi="宋体"/>
          <w:spacing w:val="-2"/>
          <w:szCs w:val="21"/>
        </w:rPr>
        <w:instrText xml:space="preserve">邮箱。</w:instrText>
      </w:r>
      <w:r>
        <w:rPr>
          <w:rFonts w:ascii="宋体" w:hAnsi="宋体"/>
          <w:spacing w:val="-2"/>
          <w:szCs w:val="21"/>
        </w:rPr>
        <w:instrText xml:space="preserve">"</w:instrText>
      </w:r>
      <w:r>
        <w:rPr>
          <w:rFonts w:ascii="宋体" w:hAnsi="宋体"/>
          <w:spacing w:val="-2"/>
          <w:szCs w:val="21"/>
        </w:rPr>
        <w:fldChar w:fldCharType="separate"/>
      </w:r>
      <w:r>
        <w:rPr>
          <w:rFonts w:hint="eastAsia" w:ascii="宋体" w:hAnsi="宋体"/>
          <w:spacing w:val="-2"/>
          <w:szCs w:val="21"/>
        </w:rPr>
        <w:t>）前将</w:t>
      </w:r>
      <w:r>
        <w:rPr>
          <w:rFonts w:hint="eastAsia" w:ascii="宋体" w:hAnsi="宋体"/>
          <w:b/>
          <w:spacing w:val="-2"/>
          <w:szCs w:val="21"/>
        </w:rPr>
        <w:t>电子版</w:t>
      </w:r>
      <w:r>
        <w:rPr>
          <w:rFonts w:hint="eastAsia" w:ascii="宋体" w:hAnsi="宋体"/>
          <w:spacing w:val="-2"/>
          <w:szCs w:val="21"/>
        </w:rPr>
        <w:t>及</w:t>
      </w:r>
      <w:r>
        <w:rPr>
          <w:rFonts w:hint="eastAsia" w:ascii="宋体" w:hAnsi="宋体"/>
          <w:b/>
          <w:spacing w:val="-2"/>
          <w:szCs w:val="21"/>
        </w:rPr>
        <w:t>盖章扫描版</w:t>
      </w:r>
      <w:r>
        <w:rPr>
          <w:rFonts w:hint="eastAsia" w:ascii="宋体" w:hAnsi="宋体"/>
          <w:spacing w:val="-2"/>
          <w:szCs w:val="21"/>
        </w:rPr>
        <w:t>发至</w:t>
      </w:r>
      <w:r>
        <w:rPr>
          <w:rFonts w:ascii="宋体" w:hAnsi="宋体"/>
          <w:spacing w:val="-2"/>
          <w:szCs w:val="21"/>
        </w:rPr>
        <w:t>gzkf@mee.gov.cn</w:t>
      </w:r>
      <w:r>
        <w:rPr>
          <w:rFonts w:hint="eastAsia" w:ascii="宋体" w:hAnsi="宋体"/>
          <w:spacing w:val="-2"/>
          <w:szCs w:val="21"/>
        </w:rPr>
        <w:t>邮箱</w:t>
      </w:r>
      <w:r>
        <w:rPr>
          <w:rFonts w:ascii="宋体" w:hAnsi="宋体"/>
          <w:spacing w:val="-2"/>
          <w:szCs w:val="21"/>
        </w:rPr>
        <w:fldChar w:fldCharType="end"/>
      </w:r>
    </w:p>
    <w:p>
      <w:pPr>
        <w:widowControl/>
        <w:adjustRightInd w:val="0"/>
        <w:snapToGrid w:val="0"/>
        <w:spacing w:line="288" w:lineRule="auto"/>
      </w:pPr>
      <w:r>
        <w:rPr>
          <w:rFonts w:hint="eastAsia" w:ascii="宋体" w:hAnsi="宋体"/>
          <w:kern w:val="0"/>
          <w:szCs w:val="21"/>
        </w:rPr>
        <w:t>联系人：云</w:t>
      </w:r>
      <w:r>
        <w:rPr>
          <w:rFonts w:ascii="宋体" w:hAnsi="宋体"/>
          <w:kern w:val="0"/>
          <w:szCs w:val="21"/>
        </w:rPr>
        <w:t xml:space="preserve"> </w:t>
      </w:r>
      <w:r>
        <w:rPr>
          <w:rFonts w:hint="eastAsia" w:ascii="宋体" w:hAnsi="宋体"/>
          <w:kern w:val="0"/>
          <w:szCs w:val="21"/>
        </w:rPr>
        <w:t>昊</w:t>
      </w:r>
      <w:r>
        <w:rPr>
          <w:rFonts w:ascii="宋体" w:hAnsi="宋体"/>
          <w:kern w:val="0"/>
          <w:szCs w:val="21"/>
        </w:rPr>
        <w:t xml:space="preserve">  </w:t>
      </w:r>
      <w:r>
        <w:rPr>
          <w:rFonts w:hint="eastAsia" w:ascii="宋体" w:hAnsi="宋体"/>
          <w:kern w:val="0"/>
          <w:szCs w:val="21"/>
        </w:rPr>
        <w:t>电话：（</w:t>
      </w:r>
      <w:r>
        <w:rPr>
          <w:rFonts w:ascii="宋体" w:hAnsi="宋体"/>
          <w:kern w:val="0"/>
          <w:szCs w:val="21"/>
        </w:rPr>
        <w:t>010</w:t>
      </w:r>
      <w:r>
        <w:rPr>
          <w:rFonts w:hint="eastAsia" w:ascii="宋体" w:hAnsi="宋体"/>
          <w:kern w:val="0"/>
          <w:szCs w:val="21"/>
        </w:rPr>
        <w:t>）</w:t>
      </w:r>
      <w:r>
        <w:rPr>
          <w:rFonts w:ascii="宋体" w:hAnsi="宋体"/>
          <w:kern w:val="0"/>
          <w:szCs w:val="21"/>
        </w:rPr>
        <w:t>84646361</w:t>
      </w:r>
      <w:r>
        <w:rPr>
          <w:rFonts w:hint="eastAsia" w:ascii="宋体" w:hAnsi="宋体"/>
          <w:kern w:val="0"/>
          <w:szCs w:val="21"/>
        </w:rPr>
        <w:t>转</w:t>
      </w:r>
      <w:r>
        <w:rPr>
          <w:rFonts w:ascii="宋体" w:hAnsi="宋体"/>
          <w:kern w:val="0"/>
          <w:szCs w:val="21"/>
        </w:rPr>
        <w:t>606</w:t>
      </w:r>
      <w:bookmarkStart w:id="0" w:name="_GoBack"/>
      <w:bookmarkEnd w:id="0"/>
    </w:p>
    <w:sectPr>
      <w:footerReference r:id="rId3" w:type="default"/>
      <w:footerReference r:id="rId4" w:type="even"/>
      <w:pgSz w:w="16838" w:h="11906" w:orient="landscape"/>
      <w:pgMar w:top="1644" w:right="1134" w:bottom="1701" w:left="1134" w:header="794" w:footer="1418" w:gutter="0"/>
      <w:pgNumType w:start="6"/>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宋体" w:hAnsi="宋体"/>
        <w:sz w:val="28"/>
        <w:szCs w:val="28"/>
      </w:rPr>
    </w:pPr>
    <w:r>
      <w:rPr>
        <w:rStyle w:val="5"/>
        <w:rFonts w:hint="eastAsia" w:ascii="宋体" w:hAnsi="宋体"/>
        <w:sz w:val="28"/>
        <w:szCs w:val="28"/>
      </w:rPr>
      <w:t>—</w:t>
    </w:r>
    <w:r>
      <w:rPr>
        <w:rStyle w:val="5"/>
        <w:rFonts w:hint="eastAsia" w:ascii="宋体" w:hAnsi="宋体"/>
        <w:sz w:val="20"/>
        <w:szCs w:val="20"/>
      </w:rPr>
      <w:t xml:space="preserve">  </w:t>
    </w:r>
    <w:r>
      <w:rPr>
        <w:rStyle w:val="5"/>
        <w:rFonts w:ascii="宋体" w:hAnsi="宋体"/>
        <w:sz w:val="26"/>
        <w:szCs w:val="26"/>
      </w:rPr>
      <w:fldChar w:fldCharType="begin"/>
    </w:r>
    <w:r>
      <w:rPr>
        <w:rStyle w:val="5"/>
        <w:rFonts w:ascii="宋体" w:hAnsi="宋体"/>
        <w:sz w:val="26"/>
        <w:szCs w:val="26"/>
      </w:rPr>
      <w:instrText xml:space="preserve">PAGE  </w:instrText>
    </w:r>
    <w:r>
      <w:rPr>
        <w:rStyle w:val="5"/>
        <w:rFonts w:ascii="宋体" w:hAnsi="宋体"/>
        <w:sz w:val="26"/>
        <w:szCs w:val="26"/>
      </w:rPr>
      <w:fldChar w:fldCharType="separate"/>
    </w:r>
    <w:r>
      <w:rPr>
        <w:rStyle w:val="5"/>
        <w:rFonts w:ascii="宋体" w:hAnsi="宋体"/>
        <w:sz w:val="26"/>
        <w:szCs w:val="26"/>
      </w:rPr>
      <w:t>6</w:t>
    </w:r>
    <w:r>
      <w:rPr>
        <w:rStyle w:val="5"/>
        <w:rFonts w:ascii="宋体" w:hAnsi="宋体"/>
        <w:sz w:val="26"/>
        <w:szCs w:val="26"/>
      </w:rPr>
      <w:fldChar w:fldCharType="end"/>
    </w:r>
    <w:r>
      <w:rPr>
        <w:rStyle w:val="5"/>
        <w:rFonts w:hint="eastAsia" w:ascii="宋体" w:hAnsi="宋体"/>
        <w:sz w:val="20"/>
        <w:szCs w:val="20"/>
      </w:rPr>
      <w:t xml:space="preserve">  </w:t>
    </w:r>
    <w:r>
      <w:rPr>
        <w:rStyle w:val="5"/>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487A66"/>
    <w:rsid w:val="7E48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2020-03-30T00:54:00Z</dcterms:created>
  <dc:creator>君榕</dc:creator>
  <cp:lastModifiedBy>君榕</cp:lastModifiedBy>
  <dcterms:modified xsi:type="dcterms:W3CDTF">2020-03-30T00:55:11Z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