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3A" w:rsidRDefault="0026003A" w:rsidP="0026003A">
      <w:pPr>
        <w:ind w:rightChars="-159" w:right="-334"/>
        <w:rPr>
          <w:rFonts w:ascii="仿宋" w:eastAsia="仿宋" w:hAnsi="仿宋" w:cs="仿宋" w:hint="eastAsia"/>
          <w:b/>
          <w:bCs/>
          <w:sz w:val="52"/>
          <w:szCs w:val="52"/>
          <w:shd w:val="clear" w:color="auto" w:fill="FFFFFF"/>
        </w:rPr>
      </w:pPr>
    </w:p>
    <w:p w:rsidR="0026003A" w:rsidRDefault="001832A8" w:rsidP="0026003A">
      <w:pPr>
        <w:ind w:rightChars="-159" w:right="-334"/>
        <w:jc w:val="center"/>
        <w:rPr>
          <w:rFonts w:ascii="仿宋" w:eastAsia="仿宋" w:hAnsi="仿宋" w:cs="仿宋"/>
          <w:b/>
          <w:bCs/>
          <w:sz w:val="52"/>
          <w:szCs w:val="52"/>
          <w:shd w:val="clear" w:color="auto" w:fill="FFFFFF"/>
        </w:rPr>
      </w:pPr>
      <w:r>
        <w:rPr>
          <w:rFonts w:ascii="仿宋" w:eastAsia="仿宋" w:hAnsi="仿宋" w:cs="仿宋" w:hint="eastAsia"/>
          <w:b/>
          <w:bCs/>
          <w:sz w:val="52"/>
          <w:szCs w:val="52"/>
          <w:shd w:val="clear" w:color="auto" w:fill="FFFFFF"/>
        </w:rPr>
        <w:t>兰州大学400M核磁共振波谱仪采购项目</w:t>
      </w: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jc w:val="center"/>
        <w:rPr>
          <w:rFonts w:ascii="仿宋" w:eastAsia="仿宋" w:hAnsi="仿宋" w:cs="仿宋"/>
          <w:b/>
          <w:sz w:val="96"/>
          <w:szCs w:val="96"/>
        </w:rPr>
      </w:pPr>
      <w:r>
        <w:rPr>
          <w:rFonts w:ascii="仿宋" w:eastAsia="仿宋" w:hAnsi="仿宋" w:cs="仿宋" w:hint="eastAsia"/>
          <w:b/>
          <w:sz w:val="72"/>
          <w:szCs w:val="72"/>
        </w:rPr>
        <w:t>招标文件</w:t>
      </w:r>
    </w:p>
    <w:p w:rsidR="0026003A" w:rsidRDefault="0026003A" w:rsidP="0026003A">
      <w:pPr>
        <w:jc w:val="center"/>
        <w:rPr>
          <w:rFonts w:ascii="仿宋" w:eastAsia="仿宋" w:hAnsi="仿宋" w:cs="仿宋"/>
          <w:b/>
          <w:bCs/>
          <w:sz w:val="28"/>
          <w:szCs w:val="28"/>
        </w:rPr>
      </w:pPr>
    </w:p>
    <w:p w:rsidR="0026003A" w:rsidRDefault="0026003A" w:rsidP="0026003A">
      <w:pPr>
        <w:rPr>
          <w:rFonts w:ascii="仿宋" w:eastAsia="仿宋" w:hAnsi="仿宋" w:cs="仿宋"/>
          <w:b/>
          <w:bCs/>
          <w:sz w:val="28"/>
          <w:szCs w:val="28"/>
        </w:rPr>
      </w:pP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项目编号：</w:t>
      </w:r>
      <w:r w:rsidR="001832A8">
        <w:rPr>
          <w:rFonts w:ascii="仿宋" w:eastAsia="仿宋" w:hAnsi="仿宋" w:cs="仿宋"/>
          <w:b/>
          <w:bCs/>
          <w:sz w:val="28"/>
          <w:szCs w:val="28"/>
          <w:u w:val="single"/>
        </w:rPr>
        <w:t>LZU-2017-0085-FW-GK</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标段：</w:t>
      </w:r>
      <w:r>
        <w:rPr>
          <w:rFonts w:ascii="仿宋" w:eastAsia="仿宋" w:hAnsi="仿宋" w:cs="仿宋" w:hint="eastAsia"/>
          <w:b/>
          <w:bCs/>
          <w:sz w:val="28"/>
          <w:szCs w:val="28"/>
          <w:u w:val="single"/>
        </w:rPr>
        <w:t>1标段</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项目名称：</w:t>
      </w:r>
      <w:r w:rsidR="001832A8">
        <w:rPr>
          <w:rFonts w:ascii="仿宋" w:eastAsia="仿宋" w:hAnsi="仿宋" w:cs="仿宋" w:hint="eastAsia"/>
          <w:b/>
          <w:bCs/>
          <w:sz w:val="28"/>
          <w:szCs w:val="28"/>
        </w:rPr>
        <w:t>兰州大学400M核磁共振波谱仪采购项目</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采购人：兰州大学</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实施部门：兰州大学招标管理办公室</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地址：兰州市城关区天水南路222号</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时间：</w:t>
      </w:r>
      <w:r>
        <w:rPr>
          <w:rFonts w:ascii="仿宋" w:eastAsia="仿宋" w:hAnsi="仿宋" w:cs="仿宋"/>
          <w:b/>
          <w:bCs/>
          <w:sz w:val="28"/>
          <w:szCs w:val="28"/>
        </w:rPr>
        <w:t>201</w:t>
      </w:r>
      <w:r>
        <w:rPr>
          <w:rFonts w:ascii="仿宋" w:eastAsia="仿宋" w:hAnsi="仿宋" w:cs="仿宋" w:hint="eastAsia"/>
          <w:b/>
          <w:bCs/>
          <w:sz w:val="28"/>
          <w:szCs w:val="28"/>
        </w:rPr>
        <w:t>7</w:t>
      </w:r>
      <w:r>
        <w:rPr>
          <w:rFonts w:ascii="仿宋" w:eastAsia="仿宋" w:hAnsi="仿宋" w:cs="仿宋"/>
          <w:b/>
          <w:bCs/>
          <w:sz w:val="28"/>
          <w:szCs w:val="28"/>
        </w:rPr>
        <w:t>年</w:t>
      </w:r>
      <w:r w:rsidR="00837EF2">
        <w:rPr>
          <w:rFonts w:ascii="仿宋" w:eastAsia="仿宋" w:hAnsi="仿宋" w:cs="仿宋" w:hint="eastAsia"/>
          <w:b/>
          <w:bCs/>
          <w:sz w:val="28"/>
          <w:szCs w:val="28"/>
        </w:rPr>
        <w:t>12</w:t>
      </w:r>
      <w:r>
        <w:rPr>
          <w:rFonts w:ascii="仿宋" w:eastAsia="仿宋" w:hAnsi="仿宋" w:cs="仿宋"/>
          <w:b/>
          <w:bCs/>
          <w:sz w:val="28"/>
          <w:szCs w:val="28"/>
        </w:rPr>
        <w:t>月</w:t>
      </w:r>
    </w:p>
    <w:p w:rsidR="00283D34" w:rsidRP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是否涉密（签署意见并签名）：</w:t>
      </w:r>
    </w:p>
    <w:p w:rsidR="0026003A" w:rsidRDefault="0026003A">
      <w:pPr>
        <w:widowControl/>
        <w:jc w:val="left"/>
        <w:rPr>
          <w:rFonts w:ascii="黑体" w:eastAsia="黑体" w:hAnsi="黑体"/>
          <w:sz w:val="32"/>
          <w:szCs w:val="32"/>
        </w:rPr>
      </w:pPr>
      <w:r>
        <w:rPr>
          <w:rFonts w:ascii="黑体" w:eastAsia="黑体" w:hAnsi="黑体"/>
          <w:sz w:val="32"/>
          <w:szCs w:val="32"/>
        </w:rPr>
        <w:br w:type="page"/>
      </w:r>
    </w:p>
    <w:p w:rsidR="005C139C" w:rsidRPr="00E15670" w:rsidRDefault="00324976" w:rsidP="00E15670">
      <w:pPr>
        <w:jc w:val="center"/>
        <w:rPr>
          <w:rFonts w:ascii="黑体" w:eastAsia="黑体" w:hAnsi="黑体"/>
          <w:sz w:val="32"/>
          <w:szCs w:val="32"/>
        </w:rPr>
      </w:pPr>
      <w:r w:rsidRPr="00E15670">
        <w:rPr>
          <w:rFonts w:ascii="黑体" w:eastAsia="黑体" w:hAnsi="黑体"/>
          <w:sz w:val="32"/>
          <w:szCs w:val="32"/>
        </w:rPr>
        <w:lastRenderedPageBreak/>
        <w:t>目</w:t>
      </w:r>
      <w:r w:rsidR="006004EA">
        <w:rPr>
          <w:rFonts w:ascii="黑体" w:eastAsia="黑体" w:hAnsi="黑体" w:hint="eastAsia"/>
          <w:sz w:val="32"/>
          <w:szCs w:val="32"/>
        </w:rPr>
        <w:t xml:space="preserve">  </w:t>
      </w:r>
      <w:r w:rsidRPr="00E15670">
        <w:rPr>
          <w:rFonts w:ascii="黑体" w:eastAsia="黑体" w:hAnsi="黑体"/>
          <w:sz w:val="32"/>
          <w:szCs w:val="32"/>
        </w:rPr>
        <w:t>录</w:t>
      </w:r>
    </w:p>
    <w:p w:rsidR="00B36016" w:rsidRDefault="00B36016" w:rsidP="00B36016">
      <w:pPr>
        <w:spacing w:line="400" w:lineRule="exact"/>
        <w:jc w:val="center"/>
        <w:rPr>
          <w:rFonts w:ascii="仿宋" w:eastAsia="仿宋" w:hAnsi="仿宋"/>
          <w:sz w:val="28"/>
          <w:szCs w:val="28"/>
        </w:rPr>
      </w:pPr>
      <w:r>
        <w:rPr>
          <w:rFonts w:ascii="仿宋" w:eastAsia="仿宋" w:hAnsi="仿宋" w:hint="eastAsia"/>
          <w:sz w:val="28"/>
          <w:szCs w:val="28"/>
        </w:rPr>
        <w:t>投标报名登记表</w:t>
      </w:r>
    </w:p>
    <w:p w:rsidR="00324976" w:rsidRDefault="00324976" w:rsidP="006004EA">
      <w:pPr>
        <w:spacing w:line="400" w:lineRule="exact"/>
        <w:jc w:val="center"/>
        <w:rPr>
          <w:rFonts w:ascii="仿宋" w:eastAsia="仿宋" w:hAnsi="仿宋"/>
          <w:sz w:val="28"/>
          <w:szCs w:val="28"/>
        </w:rPr>
      </w:pPr>
      <w:r w:rsidRPr="00B73E49">
        <w:rPr>
          <w:rFonts w:ascii="仿宋" w:eastAsia="仿宋" w:hAnsi="仿宋"/>
          <w:sz w:val="28"/>
          <w:szCs w:val="28"/>
        </w:rPr>
        <w:t>第一部分</w:t>
      </w:r>
    </w:p>
    <w:p w:rsidR="006004EA" w:rsidRPr="00B73E49" w:rsidRDefault="002957DC" w:rsidP="006004EA">
      <w:pPr>
        <w:pStyle w:val="a4"/>
        <w:numPr>
          <w:ilvl w:val="0"/>
          <w:numId w:val="1"/>
        </w:numPr>
        <w:spacing w:line="400" w:lineRule="exact"/>
        <w:ind w:left="0" w:firstLineChars="0" w:firstLine="0"/>
        <w:rPr>
          <w:rFonts w:ascii="仿宋" w:eastAsia="仿宋" w:hAnsi="仿宋"/>
          <w:sz w:val="28"/>
          <w:szCs w:val="28"/>
        </w:rPr>
      </w:pPr>
      <w:r>
        <w:rPr>
          <w:rFonts w:ascii="仿宋" w:eastAsia="仿宋" w:hAnsi="仿宋" w:hint="eastAsia"/>
          <w:sz w:val="28"/>
          <w:szCs w:val="28"/>
        </w:rPr>
        <w:t>招标</w:t>
      </w:r>
      <w:r>
        <w:rPr>
          <w:rFonts w:ascii="仿宋" w:eastAsia="仿宋" w:hAnsi="仿宋"/>
          <w:sz w:val="28"/>
          <w:szCs w:val="28"/>
        </w:rPr>
        <w:t>公告</w:t>
      </w:r>
    </w:p>
    <w:p w:rsidR="006004EA" w:rsidRPr="00B73E49" w:rsidRDefault="006004EA"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招标文件前附表</w:t>
      </w:r>
    </w:p>
    <w:p w:rsidR="006004EA" w:rsidRDefault="006004EA"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技术规格</w:t>
      </w:r>
      <w:r w:rsidRPr="00B73E49">
        <w:rPr>
          <w:rFonts w:ascii="仿宋" w:eastAsia="仿宋" w:hAnsi="仿宋" w:hint="eastAsia"/>
          <w:sz w:val="28"/>
          <w:szCs w:val="28"/>
        </w:rPr>
        <w:t>、</w:t>
      </w:r>
      <w:r w:rsidRPr="00B73E49">
        <w:rPr>
          <w:rFonts w:ascii="仿宋" w:eastAsia="仿宋" w:hAnsi="仿宋"/>
          <w:sz w:val="28"/>
          <w:szCs w:val="28"/>
        </w:rPr>
        <w:t>参数及</w:t>
      </w:r>
      <w:r w:rsidR="00362353">
        <w:rPr>
          <w:rFonts w:ascii="仿宋" w:eastAsia="仿宋" w:hAnsi="仿宋"/>
          <w:sz w:val="28"/>
          <w:szCs w:val="28"/>
        </w:rPr>
        <w:t>服务</w:t>
      </w:r>
      <w:r w:rsidRPr="00B73E49">
        <w:rPr>
          <w:rFonts w:ascii="仿宋" w:eastAsia="仿宋" w:hAnsi="仿宋"/>
          <w:sz w:val="28"/>
          <w:szCs w:val="28"/>
        </w:rPr>
        <w:t>要求</w:t>
      </w:r>
    </w:p>
    <w:p w:rsidR="006808EE" w:rsidRPr="006808EE" w:rsidRDefault="006808EE" w:rsidP="006808EE">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评标办法及标准</w:t>
      </w:r>
    </w:p>
    <w:p w:rsidR="006004EA" w:rsidRPr="00B73E49" w:rsidRDefault="006004EA" w:rsidP="006004EA">
      <w:pPr>
        <w:spacing w:line="400" w:lineRule="exact"/>
        <w:jc w:val="center"/>
        <w:rPr>
          <w:rFonts w:ascii="仿宋" w:eastAsia="仿宋" w:hAnsi="仿宋"/>
          <w:sz w:val="28"/>
          <w:szCs w:val="28"/>
        </w:rPr>
      </w:pPr>
      <w:r w:rsidRPr="006004EA">
        <w:rPr>
          <w:rFonts w:ascii="仿宋" w:eastAsia="仿宋" w:hAnsi="仿宋"/>
          <w:sz w:val="28"/>
          <w:szCs w:val="28"/>
        </w:rPr>
        <w:t>第二部分</w:t>
      </w:r>
    </w:p>
    <w:p w:rsidR="006004EA" w:rsidRPr="006004EA"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投标须知</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总则</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招标文件</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w:t>
      </w:r>
      <w:r w:rsidRPr="00B73E49">
        <w:rPr>
          <w:rFonts w:ascii="仿宋" w:eastAsia="仿宋" w:hAnsi="仿宋" w:hint="eastAsia"/>
          <w:sz w:val="28"/>
          <w:szCs w:val="28"/>
        </w:rPr>
        <w:t>的递交</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开标与评标</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中标信息公布与投标人</w:t>
      </w:r>
      <w:r w:rsidRPr="00B73E49">
        <w:rPr>
          <w:rFonts w:ascii="仿宋" w:eastAsia="仿宋" w:hAnsi="仿宋" w:hint="eastAsia"/>
          <w:sz w:val="28"/>
          <w:szCs w:val="28"/>
        </w:rPr>
        <w:t>质疑</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合同签订</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特殊</w:t>
      </w:r>
      <w:r w:rsidRPr="00B73E49">
        <w:rPr>
          <w:rFonts w:ascii="仿宋" w:eastAsia="仿宋" w:hAnsi="仿宋"/>
          <w:sz w:val="28"/>
          <w:szCs w:val="28"/>
        </w:rPr>
        <w:t>情形的规定</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其他</w:t>
      </w:r>
      <w:r w:rsidRPr="00B73E49">
        <w:rPr>
          <w:rFonts w:ascii="仿宋" w:eastAsia="仿宋" w:hAnsi="仿宋"/>
          <w:sz w:val="28"/>
          <w:szCs w:val="28"/>
        </w:rPr>
        <w:t>规定</w:t>
      </w:r>
    </w:p>
    <w:p w:rsidR="00324976" w:rsidRPr="00B73E49"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政府采购合同格式条款</w:t>
      </w:r>
    </w:p>
    <w:p w:rsidR="00B36016" w:rsidRPr="00B73E49" w:rsidRDefault="00B36016" w:rsidP="00B36016">
      <w:pPr>
        <w:pStyle w:val="a4"/>
        <w:spacing w:line="400" w:lineRule="exact"/>
        <w:ind w:firstLineChars="0" w:firstLine="0"/>
        <w:jc w:val="center"/>
        <w:rPr>
          <w:rFonts w:ascii="仿宋" w:eastAsia="仿宋" w:hAnsi="仿宋"/>
          <w:sz w:val="28"/>
          <w:szCs w:val="28"/>
        </w:rPr>
      </w:pPr>
      <w:r>
        <w:rPr>
          <w:rFonts w:ascii="仿宋" w:eastAsia="仿宋" w:hAnsi="仿宋" w:hint="eastAsia"/>
          <w:sz w:val="28"/>
          <w:szCs w:val="28"/>
        </w:rPr>
        <w:t>第三部分</w:t>
      </w:r>
    </w:p>
    <w:p w:rsidR="00324976" w:rsidRPr="00B73E49"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投标文件组成</w:t>
      </w:r>
    </w:p>
    <w:p w:rsidR="00324976" w:rsidRPr="00FB55BE" w:rsidRDefault="00FB55BE" w:rsidP="00FB55BE">
      <w:pPr>
        <w:spacing w:line="400" w:lineRule="exact"/>
        <w:rPr>
          <w:rFonts w:ascii="仿宋" w:eastAsia="仿宋" w:hAnsi="仿宋"/>
          <w:sz w:val="28"/>
          <w:szCs w:val="28"/>
        </w:rPr>
      </w:pPr>
      <w:r>
        <w:rPr>
          <w:rFonts w:ascii="仿宋" w:eastAsia="仿宋" w:hAnsi="仿宋" w:hint="eastAsia"/>
          <w:sz w:val="28"/>
          <w:szCs w:val="28"/>
        </w:rPr>
        <w:t>一、</w:t>
      </w:r>
      <w:r>
        <w:rPr>
          <w:rFonts w:ascii="仿宋" w:eastAsia="仿宋" w:hAnsi="仿宋" w:cs="仿宋" w:hint="eastAsia"/>
          <w:sz w:val="28"/>
          <w:szCs w:val="28"/>
        </w:rPr>
        <w:t>投标文件封面格式</w:t>
      </w:r>
    </w:p>
    <w:p w:rsidR="00B73E49" w:rsidRDefault="00FB55BE" w:rsidP="00FB55BE">
      <w:pPr>
        <w:spacing w:line="400" w:lineRule="exact"/>
        <w:rPr>
          <w:rFonts w:ascii="仿宋" w:eastAsia="仿宋" w:hAnsi="仿宋"/>
          <w:sz w:val="28"/>
          <w:szCs w:val="28"/>
        </w:rPr>
      </w:pPr>
      <w:r>
        <w:rPr>
          <w:rFonts w:ascii="仿宋" w:eastAsia="仿宋" w:hAnsi="仿宋" w:hint="eastAsia"/>
          <w:sz w:val="28"/>
          <w:szCs w:val="28"/>
        </w:rPr>
        <w:t>二、目录</w:t>
      </w:r>
    </w:p>
    <w:p w:rsidR="00FB55BE" w:rsidRPr="00FB55BE" w:rsidRDefault="00FB55BE" w:rsidP="00FB55BE">
      <w:pPr>
        <w:spacing w:line="400" w:lineRule="exact"/>
        <w:rPr>
          <w:rFonts w:ascii="仿宋" w:eastAsia="仿宋" w:hAnsi="仿宋"/>
          <w:sz w:val="28"/>
          <w:szCs w:val="28"/>
        </w:rPr>
      </w:pPr>
      <w:r>
        <w:rPr>
          <w:rFonts w:ascii="仿宋" w:eastAsia="仿宋" w:hAnsi="仿宋" w:hint="eastAsia"/>
          <w:sz w:val="28"/>
          <w:szCs w:val="28"/>
        </w:rPr>
        <w:t>三、附件（报价材料、资格证明资料、商务证明资料、技术证明资料）</w:t>
      </w:r>
    </w:p>
    <w:p w:rsidR="00362353" w:rsidRDefault="00362353" w:rsidP="006004EA">
      <w:pPr>
        <w:spacing w:line="400" w:lineRule="exact"/>
        <w:rPr>
          <w:rFonts w:ascii="仿宋" w:eastAsia="仿宋" w:hAnsi="仿宋"/>
          <w:sz w:val="28"/>
          <w:szCs w:val="28"/>
        </w:rPr>
      </w:pPr>
    </w:p>
    <w:p w:rsidR="00B73E49" w:rsidRPr="006004EA" w:rsidRDefault="00B73E49" w:rsidP="006004EA">
      <w:pPr>
        <w:spacing w:line="400" w:lineRule="exact"/>
        <w:rPr>
          <w:rFonts w:ascii="仿宋" w:eastAsia="仿宋" w:hAnsi="仿宋"/>
          <w:sz w:val="28"/>
          <w:szCs w:val="28"/>
        </w:rPr>
      </w:pPr>
      <w:r w:rsidRPr="006004EA">
        <w:rPr>
          <w:rFonts w:ascii="仿宋" w:eastAsia="仿宋" w:hAnsi="仿宋"/>
          <w:sz w:val="28"/>
          <w:szCs w:val="28"/>
        </w:rPr>
        <w:t>说明</w:t>
      </w:r>
      <w:r w:rsidRPr="006004EA">
        <w:rPr>
          <w:rFonts w:ascii="仿宋" w:eastAsia="仿宋" w:hAnsi="仿宋" w:hint="eastAsia"/>
          <w:sz w:val="28"/>
          <w:szCs w:val="28"/>
        </w:rPr>
        <w:t>：</w:t>
      </w:r>
    </w:p>
    <w:p w:rsidR="00B73E49" w:rsidRPr="006004EA" w:rsidRDefault="00B73E49" w:rsidP="006004EA">
      <w:pPr>
        <w:tabs>
          <w:tab w:val="left" w:pos="3600"/>
        </w:tabs>
        <w:spacing w:line="400" w:lineRule="exact"/>
        <w:rPr>
          <w:rFonts w:ascii="仿宋" w:eastAsia="仿宋" w:hAnsi="仿宋" w:cs="仿宋"/>
          <w:sz w:val="28"/>
          <w:szCs w:val="28"/>
          <w:shd w:val="clear" w:color="auto" w:fill="FFFFFF"/>
        </w:rPr>
      </w:pPr>
      <w:r w:rsidRPr="006004EA">
        <w:rPr>
          <w:rFonts w:ascii="仿宋" w:eastAsia="仿宋" w:hAnsi="仿宋" w:cs="仿宋" w:hint="eastAsia"/>
          <w:sz w:val="28"/>
          <w:szCs w:val="28"/>
          <w:shd w:val="clear" w:color="auto" w:fill="FFFFFF"/>
        </w:rPr>
        <w:t>1．请各供应商务必详细阅读本招标文件的全部条款，以减少不必要的投标失误。</w:t>
      </w:r>
    </w:p>
    <w:p w:rsidR="0074030E" w:rsidRPr="00FB55BE" w:rsidRDefault="00B73E49" w:rsidP="00FB55BE">
      <w:pPr>
        <w:spacing w:line="400" w:lineRule="exact"/>
        <w:rPr>
          <w:rFonts w:ascii="仿宋" w:eastAsia="仿宋" w:hAnsi="仿宋" w:cs="仿宋"/>
          <w:b/>
          <w:color w:val="FF0000"/>
          <w:sz w:val="28"/>
          <w:szCs w:val="28"/>
          <w:highlight w:val="yellow"/>
          <w:shd w:val="clear" w:color="auto" w:fill="FFFFFF"/>
        </w:rPr>
      </w:pPr>
      <w:r w:rsidRPr="006004EA">
        <w:rPr>
          <w:rFonts w:ascii="仿宋" w:eastAsia="仿宋" w:hAnsi="仿宋" w:cs="仿宋" w:hint="eastAsia"/>
          <w:sz w:val="28"/>
          <w:szCs w:val="28"/>
          <w:shd w:val="clear" w:color="auto" w:fill="FFFFFF"/>
        </w:rPr>
        <w:t>2．</w:t>
      </w:r>
      <w:r w:rsidRPr="006004EA">
        <w:rPr>
          <w:rFonts w:ascii="仿宋" w:eastAsia="仿宋" w:hAnsi="仿宋" w:cs="仿宋" w:hint="eastAsia"/>
          <w:b/>
          <w:color w:val="FF0000"/>
          <w:sz w:val="28"/>
          <w:szCs w:val="28"/>
          <w:highlight w:val="yellow"/>
          <w:shd w:val="clear" w:color="auto" w:fill="FFFFFF"/>
        </w:rPr>
        <w:t>供应商如认为本采购文件含有标明特定的生产供应者、含</w:t>
      </w:r>
      <w:proofErr w:type="gramStart"/>
      <w:r w:rsidRPr="006004EA">
        <w:rPr>
          <w:rFonts w:ascii="仿宋" w:eastAsia="仿宋" w:hAnsi="仿宋" w:cs="仿宋" w:hint="eastAsia"/>
          <w:b/>
          <w:color w:val="FF0000"/>
          <w:sz w:val="28"/>
          <w:szCs w:val="28"/>
          <w:highlight w:val="yellow"/>
          <w:shd w:val="clear" w:color="auto" w:fill="FFFFFF"/>
        </w:rPr>
        <w:t>有倾</w:t>
      </w:r>
      <w:proofErr w:type="gramEnd"/>
      <w:r w:rsidRPr="006004EA">
        <w:rPr>
          <w:rFonts w:ascii="仿宋" w:eastAsia="仿宋" w:hAnsi="仿宋" w:cs="仿宋" w:hint="eastAsia"/>
          <w:b/>
          <w:color w:val="FF0000"/>
          <w:sz w:val="28"/>
          <w:szCs w:val="28"/>
          <w:highlight w:val="yellow"/>
          <w:shd w:val="clear" w:color="auto" w:fill="FFFFFF"/>
        </w:rPr>
        <w:t>向性或排斥潜在供应商的条款而使自己的权益受到损害的，请以书面形式在投标（响应）开始时间15天前通知采购人，否则，将视为对本采购文件要求无任何异议，并不得因此在招标（评审）后提出任何异议。</w:t>
      </w:r>
    </w:p>
    <w:p w:rsidR="006004EA" w:rsidRPr="00F129F6" w:rsidRDefault="006004EA" w:rsidP="00F129F6">
      <w:pPr>
        <w:widowControl/>
        <w:jc w:val="center"/>
        <w:rPr>
          <w:sz w:val="36"/>
          <w:szCs w:val="36"/>
        </w:rPr>
      </w:pPr>
      <w:r w:rsidRPr="00F129F6">
        <w:rPr>
          <w:rFonts w:ascii="宋体" w:hAnsi="宋体" w:hint="eastAsia"/>
          <w:b/>
          <w:sz w:val="36"/>
          <w:szCs w:val="36"/>
        </w:rPr>
        <w:lastRenderedPageBreak/>
        <w:t>兰州大学采购项目投标（响应）报名登记表</w:t>
      </w:r>
    </w:p>
    <w:p w:rsidR="006004EA" w:rsidRDefault="006004EA" w:rsidP="006004EA">
      <w:pPr>
        <w:pStyle w:val="a6"/>
        <w:tabs>
          <w:tab w:val="left" w:pos="360"/>
          <w:tab w:val="left" w:pos="720"/>
        </w:tabs>
        <w:spacing w:line="480" w:lineRule="exact"/>
        <w:rPr>
          <w:rFonts w:ascii="宋体" w:hAnsi="宋体" w:cs="仿宋"/>
          <w:szCs w:val="28"/>
        </w:rPr>
      </w:pPr>
      <w:r>
        <w:rPr>
          <w:rFonts w:ascii="仿宋" w:eastAsia="仿宋" w:hAnsi="仿宋" w:cs="仿宋" w:hint="eastAsia"/>
          <w:b/>
          <w:sz w:val="32"/>
          <w:szCs w:val="32"/>
        </w:rPr>
        <w:t xml:space="preserve">  </w:t>
      </w:r>
      <w:r>
        <w:rPr>
          <w:rFonts w:ascii="宋体" w:hAnsi="宋体" w:cs="仿宋" w:hint="eastAsia"/>
          <w:sz w:val="32"/>
          <w:szCs w:val="32"/>
        </w:rPr>
        <w:t xml:space="preserve"> </w:t>
      </w:r>
      <w:r>
        <w:rPr>
          <w:rFonts w:ascii="宋体" w:hAnsi="宋体" w:cs="仿宋" w:hint="eastAsia"/>
          <w:szCs w:val="28"/>
        </w:rPr>
        <w:t xml:space="preserve"> </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一、供应商报名须知</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1.供应商须严格遵守国家相关法律法规及采购文件的要求。</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2.供应商在接受采购邀约（公告）并办理报名后，无正当理由不按时提交响应文件（包括报名同一项目的多个标段，放弃其中部分标段的情形），并且在提交响应文件截止时间五个工作日前未以书面形式告知采购人（或采购代理机构）的，采购人将视其为恶意放弃，在供应商库中予以记实。对产生重大影响的，将其列入不良记录名单，在一至三年内禁止参加兰州大学各类采购活动，并予以通报。</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二、供应商承诺</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我公司已阅知并同意遵守以上须知要求，严正承诺遵守相关法律法规，遵守所报项目采购文件的规定，保证在投标（响应）活动中不弄虚作假，不行贿、不给予或暗示给予学校采购工作相关人员任何不正当利益，并自觉抵制任何索贿行为；现委托经办人</w:t>
      </w:r>
      <w:r>
        <w:rPr>
          <w:rFonts w:ascii="宋体" w:hAnsi="宋体" w:cs="仿宋" w:hint="eastAsia"/>
          <w:szCs w:val="28"/>
          <w:u w:val="single"/>
        </w:rPr>
        <w:t xml:space="preserve">        </w:t>
      </w:r>
      <w:r>
        <w:rPr>
          <w:rFonts w:ascii="宋体" w:hAnsi="宋体" w:cs="仿宋" w:hint="eastAsia"/>
          <w:szCs w:val="28"/>
        </w:rPr>
        <w:t>前来报名，保证填报信息和材料的真实准确；如果我单位没有遵守上述要求和承诺，自愿接受相关处理。</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三、报名信息</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851"/>
        <w:gridCol w:w="1843"/>
        <w:gridCol w:w="1417"/>
        <w:gridCol w:w="2410"/>
      </w:tblGrid>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所报项目编号</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所报项目名称</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w:t>
            </w:r>
            <w:r>
              <w:rPr>
                <w:rFonts w:ascii="宋体" w:hAnsi="宋体"/>
                <w:sz w:val="28"/>
                <w:szCs w:val="28"/>
              </w:rPr>
              <w:t>标段</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公司名称</w:t>
            </w:r>
          </w:p>
        </w:tc>
        <w:tc>
          <w:tcPr>
            <w:tcW w:w="7938" w:type="dxa"/>
            <w:gridSpan w:val="5"/>
          </w:tcPr>
          <w:p w:rsidR="006004EA" w:rsidRDefault="006004EA" w:rsidP="00B767F1">
            <w:pPr>
              <w:spacing w:line="480" w:lineRule="exact"/>
              <w:rPr>
                <w:rFonts w:ascii="宋体" w:hAnsi="宋体"/>
                <w:sz w:val="32"/>
                <w:szCs w:val="32"/>
              </w:rPr>
            </w:pPr>
          </w:p>
        </w:tc>
      </w:tr>
      <w:tr w:rsidR="006004EA" w:rsidRPr="00B36016" w:rsidTr="00B36016">
        <w:tc>
          <w:tcPr>
            <w:tcW w:w="1985" w:type="dxa"/>
          </w:tcPr>
          <w:p w:rsidR="006004EA" w:rsidRPr="00B36016" w:rsidRDefault="006004EA" w:rsidP="00B767F1">
            <w:pPr>
              <w:spacing w:line="480" w:lineRule="exact"/>
              <w:jc w:val="center"/>
              <w:rPr>
                <w:rFonts w:ascii="宋体" w:hAnsi="宋体"/>
                <w:sz w:val="28"/>
                <w:szCs w:val="28"/>
              </w:rPr>
            </w:pPr>
            <w:r w:rsidRPr="00B36016">
              <w:rPr>
                <w:rFonts w:ascii="宋体" w:hAnsi="宋体" w:hint="eastAsia"/>
                <w:sz w:val="28"/>
                <w:szCs w:val="28"/>
              </w:rPr>
              <w:t>法人代表</w:t>
            </w:r>
          </w:p>
        </w:tc>
        <w:tc>
          <w:tcPr>
            <w:tcW w:w="1417" w:type="dxa"/>
          </w:tcPr>
          <w:p w:rsidR="006004EA" w:rsidRPr="00B36016" w:rsidRDefault="006004EA" w:rsidP="00B767F1">
            <w:pPr>
              <w:spacing w:line="480" w:lineRule="exact"/>
              <w:rPr>
                <w:rFonts w:ascii="宋体" w:hAnsi="宋体"/>
                <w:sz w:val="28"/>
                <w:szCs w:val="28"/>
              </w:rPr>
            </w:pPr>
          </w:p>
        </w:tc>
        <w:tc>
          <w:tcPr>
            <w:tcW w:w="851" w:type="dxa"/>
            <w:tcBorders>
              <w:right w:val="single" w:sz="4" w:space="0" w:color="auto"/>
            </w:tcBorders>
          </w:tcPr>
          <w:p w:rsidR="006004EA" w:rsidRPr="00B36016" w:rsidRDefault="006004EA" w:rsidP="00B767F1">
            <w:pPr>
              <w:spacing w:line="480" w:lineRule="exact"/>
              <w:jc w:val="center"/>
              <w:rPr>
                <w:rFonts w:ascii="宋体" w:hAnsi="宋体"/>
                <w:sz w:val="28"/>
                <w:szCs w:val="28"/>
              </w:rPr>
            </w:pPr>
            <w:r w:rsidRPr="00B36016">
              <w:rPr>
                <w:rFonts w:ascii="宋体" w:hAnsi="宋体" w:hint="eastAsia"/>
                <w:sz w:val="28"/>
                <w:szCs w:val="28"/>
              </w:rPr>
              <w:t>电话</w:t>
            </w:r>
          </w:p>
        </w:tc>
        <w:tc>
          <w:tcPr>
            <w:tcW w:w="1843" w:type="dxa"/>
            <w:tcBorders>
              <w:right w:val="single" w:sz="4" w:space="0" w:color="auto"/>
            </w:tcBorders>
          </w:tcPr>
          <w:p w:rsidR="006004EA" w:rsidRPr="00B36016" w:rsidRDefault="006004EA" w:rsidP="00B767F1">
            <w:pPr>
              <w:spacing w:line="480" w:lineRule="exact"/>
              <w:jc w:val="center"/>
              <w:rPr>
                <w:rFonts w:ascii="宋体" w:hAnsi="宋体"/>
                <w:sz w:val="28"/>
                <w:szCs w:val="28"/>
              </w:rPr>
            </w:pPr>
          </w:p>
        </w:tc>
        <w:tc>
          <w:tcPr>
            <w:tcW w:w="1417" w:type="dxa"/>
            <w:tcBorders>
              <w:left w:val="single" w:sz="4" w:space="0" w:color="auto"/>
              <w:right w:val="single" w:sz="4" w:space="0" w:color="auto"/>
            </w:tcBorders>
          </w:tcPr>
          <w:p w:rsidR="006004EA" w:rsidRPr="00B36016" w:rsidRDefault="006004EA" w:rsidP="00B767F1">
            <w:pPr>
              <w:spacing w:line="480" w:lineRule="exact"/>
              <w:rPr>
                <w:rFonts w:ascii="宋体" w:hAnsi="宋体"/>
                <w:sz w:val="28"/>
                <w:szCs w:val="28"/>
              </w:rPr>
            </w:pPr>
            <w:r w:rsidRPr="00B36016">
              <w:rPr>
                <w:rFonts w:ascii="宋体" w:hAnsi="宋体" w:hint="eastAsia"/>
                <w:sz w:val="28"/>
                <w:szCs w:val="28"/>
              </w:rPr>
              <w:t>身份证号</w:t>
            </w:r>
          </w:p>
        </w:tc>
        <w:tc>
          <w:tcPr>
            <w:tcW w:w="2410" w:type="dxa"/>
            <w:tcBorders>
              <w:left w:val="single" w:sz="4" w:space="0" w:color="auto"/>
            </w:tcBorders>
          </w:tcPr>
          <w:p w:rsidR="006004EA" w:rsidRPr="00B36016" w:rsidRDefault="006004EA" w:rsidP="00B767F1">
            <w:pPr>
              <w:spacing w:line="480" w:lineRule="exact"/>
              <w:rPr>
                <w:rFonts w:ascii="宋体" w:hAnsi="宋体"/>
                <w:sz w:val="28"/>
                <w:szCs w:val="28"/>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公司联系人</w:t>
            </w:r>
          </w:p>
        </w:tc>
        <w:tc>
          <w:tcPr>
            <w:tcW w:w="1417" w:type="dxa"/>
          </w:tcPr>
          <w:p w:rsidR="006004EA" w:rsidRDefault="006004EA" w:rsidP="00B767F1">
            <w:pPr>
              <w:spacing w:line="480" w:lineRule="exact"/>
              <w:rPr>
                <w:rFonts w:ascii="宋体" w:hAnsi="宋体"/>
                <w:sz w:val="28"/>
                <w:szCs w:val="28"/>
              </w:rPr>
            </w:pPr>
          </w:p>
        </w:tc>
        <w:tc>
          <w:tcPr>
            <w:tcW w:w="851" w:type="dxa"/>
          </w:tcPr>
          <w:p w:rsidR="006004EA" w:rsidRDefault="006004EA" w:rsidP="00B767F1">
            <w:pPr>
              <w:spacing w:line="480" w:lineRule="exact"/>
              <w:rPr>
                <w:rFonts w:ascii="宋体" w:hAnsi="宋体"/>
                <w:sz w:val="28"/>
                <w:szCs w:val="28"/>
              </w:rPr>
            </w:pPr>
            <w:r>
              <w:rPr>
                <w:rFonts w:ascii="宋体" w:hAnsi="宋体" w:hint="eastAsia"/>
                <w:sz w:val="28"/>
                <w:szCs w:val="28"/>
              </w:rPr>
              <w:t>电话</w:t>
            </w:r>
          </w:p>
        </w:tc>
        <w:tc>
          <w:tcPr>
            <w:tcW w:w="1843" w:type="dxa"/>
          </w:tcPr>
          <w:p w:rsidR="006004EA" w:rsidRDefault="006004EA" w:rsidP="00B767F1">
            <w:pPr>
              <w:spacing w:line="480" w:lineRule="exact"/>
              <w:rPr>
                <w:rFonts w:ascii="宋体" w:hAnsi="宋体"/>
                <w:sz w:val="28"/>
                <w:szCs w:val="28"/>
              </w:rPr>
            </w:pPr>
          </w:p>
        </w:tc>
        <w:tc>
          <w:tcPr>
            <w:tcW w:w="1417" w:type="dxa"/>
            <w:tcBorders>
              <w:right w:val="single" w:sz="4" w:space="0" w:color="auto"/>
            </w:tcBorders>
          </w:tcPr>
          <w:p w:rsidR="006004EA" w:rsidRDefault="006004EA" w:rsidP="00B767F1">
            <w:pPr>
              <w:spacing w:line="480" w:lineRule="exact"/>
              <w:rPr>
                <w:rFonts w:ascii="宋体" w:hAnsi="宋体"/>
                <w:sz w:val="28"/>
                <w:szCs w:val="28"/>
              </w:rPr>
            </w:pPr>
            <w:r>
              <w:rPr>
                <w:rFonts w:ascii="宋体" w:hAnsi="宋体" w:hint="eastAsia"/>
                <w:sz w:val="28"/>
                <w:szCs w:val="28"/>
              </w:rPr>
              <w:t>E-mail</w:t>
            </w:r>
          </w:p>
        </w:tc>
        <w:tc>
          <w:tcPr>
            <w:tcW w:w="2410" w:type="dxa"/>
            <w:tcBorders>
              <w:left w:val="single" w:sz="4" w:space="0" w:color="auto"/>
            </w:tcBorders>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报名经办人</w:t>
            </w:r>
          </w:p>
        </w:tc>
        <w:tc>
          <w:tcPr>
            <w:tcW w:w="1417" w:type="dxa"/>
          </w:tcPr>
          <w:p w:rsidR="006004EA" w:rsidRDefault="006004EA" w:rsidP="00B767F1">
            <w:pPr>
              <w:spacing w:line="480" w:lineRule="exact"/>
              <w:rPr>
                <w:rFonts w:ascii="宋体" w:hAnsi="宋体"/>
                <w:sz w:val="28"/>
                <w:szCs w:val="28"/>
              </w:rPr>
            </w:pPr>
          </w:p>
        </w:tc>
        <w:tc>
          <w:tcPr>
            <w:tcW w:w="851" w:type="dxa"/>
          </w:tcPr>
          <w:p w:rsidR="006004EA" w:rsidRDefault="006004EA" w:rsidP="00B767F1">
            <w:pPr>
              <w:spacing w:line="480" w:lineRule="exact"/>
              <w:rPr>
                <w:rFonts w:ascii="宋体" w:hAnsi="宋体"/>
                <w:sz w:val="28"/>
                <w:szCs w:val="28"/>
              </w:rPr>
            </w:pPr>
            <w:r>
              <w:rPr>
                <w:rFonts w:ascii="宋体" w:hAnsi="宋体" w:hint="eastAsia"/>
                <w:sz w:val="28"/>
                <w:szCs w:val="28"/>
              </w:rPr>
              <w:t>电话</w:t>
            </w:r>
          </w:p>
        </w:tc>
        <w:tc>
          <w:tcPr>
            <w:tcW w:w="1843" w:type="dxa"/>
          </w:tcPr>
          <w:p w:rsidR="006004EA" w:rsidRDefault="006004EA" w:rsidP="00B767F1">
            <w:pPr>
              <w:spacing w:line="480" w:lineRule="exact"/>
              <w:rPr>
                <w:rFonts w:ascii="宋体" w:hAnsi="宋体"/>
                <w:sz w:val="28"/>
                <w:szCs w:val="28"/>
              </w:rPr>
            </w:pPr>
          </w:p>
        </w:tc>
        <w:tc>
          <w:tcPr>
            <w:tcW w:w="1417" w:type="dxa"/>
            <w:tcBorders>
              <w:right w:val="single" w:sz="4" w:space="0" w:color="auto"/>
            </w:tcBorders>
          </w:tcPr>
          <w:p w:rsidR="006004EA" w:rsidRDefault="006004EA" w:rsidP="00B767F1">
            <w:pPr>
              <w:spacing w:line="480" w:lineRule="exact"/>
              <w:rPr>
                <w:rFonts w:ascii="宋体" w:hAnsi="宋体"/>
                <w:sz w:val="28"/>
                <w:szCs w:val="28"/>
              </w:rPr>
            </w:pPr>
            <w:r>
              <w:rPr>
                <w:rFonts w:ascii="宋体" w:hAnsi="宋体" w:hint="eastAsia"/>
                <w:sz w:val="28"/>
                <w:szCs w:val="28"/>
              </w:rPr>
              <w:t>E-mail</w:t>
            </w:r>
          </w:p>
        </w:tc>
        <w:tc>
          <w:tcPr>
            <w:tcW w:w="2410" w:type="dxa"/>
            <w:tcBorders>
              <w:left w:val="single" w:sz="4" w:space="0" w:color="auto"/>
            </w:tcBorders>
          </w:tcPr>
          <w:p w:rsidR="006004EA" w:rsidRDefault="006004EA" w:rsidP="00B767F1">
            <w:pPr>
              <w:spacing w:line="480" w:lineRule="exact"/>
              <w:rPr>
                <w:rFonts w:ascii="宋体" w:hAnsi="宋体"/>
                <w:sz w:val="32"/>
                <w:szCs w:val="32"/>
              </w:rPr>
            </w:pPr>
          </w:p>
        </w:tc>
      </w:tr>
    </w:tbl>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四、公司营业执照复印件、经办人身份证复印件及采购文件要求的其他报名材料附后（复印件须逐页加盖公司章后与此页一起用订书机装订）。</w:t>
      </w:r>
    </w:p>
    <w:p w:rsidR="006004EA" w:rsidRDefault="006004EA" w:rsidP="006004EA">
      <w:pPr>
        <w:pStyle w:val="a6"/>
        <w:tabs>
          <w:tab w:val="left" w:pos="360"/>
          <w:tab w:val="left" w:pos="720"/>
        </w:tabs>
        <w:spacing w:line="400" w:lineRule="exact"/>
        <w:ind w:firstLineChars="200" w:firstLine="560"/>
        <w:rPr>
          <w:rFonts w:ascii="宋体" w:hAnsi="宋体" w:cs="仿宋"/>
          <w:szCs w:val="28"/>
          <w:u w:val="single"/>
        </w:rPr>
      </w:pPr>
      <w:r>
        <w:rPr>
          <w:rFonts w:ascii="宋体" w:hAnsi="宋体" w:cs="仿宋" w:hint="eastAsia"/>
          <w:szCs w:val="28"/>
        </w:rPr>
        <w:t xml:space="preserve"> 报名经办人签字（须经办人本人手签）：</w:t>
      </w:r>
      <w:r>
        <w:rPr>
          <w:rFonts w:ascii="宋体" w:hAnsi="宋体" w:cs="仿宋" w:hint="eastAsia"/>
          <w:szCs w:val="28"/>
          <w:u w:val="single"/>
        </w:rPr>
        <w:t xml:space="preserve">             </w:t>
      </w:r>
    </w:p>
    <w:p w:rsidR="006004EA" w:rsidRDefault="006004EA" w:rsidP="006004EA">
      <w:pPr>
        <w:spacing w:line="400" w:lineRule="exact"/>
        <w:ind w:firstLineChars="600" w:firstLine="1680"/>
      </w:pPr>
      <w:r>
        <w:rPr>
          <w:rFonts w:ascii="宋体" w:hAnsi="宋体" w:cs="仿宋" w:hint="eastAsia"/>
          <w:sz w:val="28"/>
          <w:szCs w:val="28"/>
        </w:rPr>
        <w:t>报名经办人身份证号：</w:t>
      </w:r>
    </w:p>
    <w:p w:rsidR="006004EA" w:rsidRPr="000539D6" w:rsidRDefault="006004EA" w:rsidP="000539D6">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w:t>
      </w:r>
      <w:r w:rsidR="000539D6">
        <w:rPr>
          <w:rFonts w:ascii="宋体" w:hAnsi="宋体" w:cs="仿宋" w:hint="eastAsia"/>
          <w:szCs w:val="28"/>
        </w:rPr>
        <w:t>公司公章（鲜章）：</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时间</w:t>
      </w:r>
      <w:r>
        <w:rPr>
          <w:rFonts w:ascii="宋体" w:hAnsi="宋体" w:cs="仿宋"/>
          <w:szCs w:val="28"/>
        </w:rPr>
        <w:t>：</w:t>
      </w:r>
      <w:r>
        <w:rPr>
          <w:rFonts w:ascii="宋体" w:hAnsi="宋体" w:cs="仿宋" w:hint="eastAsia"/>
          <w:szCs w:val="28"/>
        </w:rPr>
        <w:t xml:space="preserve">          年   月   日</w:t>
      </w: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r w:rsidRPr="005F7958">
        <w:rPr>
          <w:sz w:val="84"/>
          <w:szCs w:val="84"/>
        </w:rPr>
        <w:t>第一部分</w:t>
      </w:r>
    </w:p>
    <w:p w:rsidR="005F7958" w:rsidRDefault="005F7958">
      <w:pPr>
        <w:widowControl/>
        <w:jc w:val="left"/>
        <w:rPr>
          <w:sz w:val="84"/>
          <w:szCs w:val="84"/>
        </w:rPr>
      </w:pPr>
      <w:r>
        <w:rPr>
          <w:sz w:val="84"/>
          <w:szCs w:val="84"/>
        </w:rPr>
        <w:br w:type="page"/>
      </w:r>
    </w:p>
    <w:p w:rsidR="00B73E49" w:rsidRPr="005F7958" w:rsidRDefault="002957DC" w:rsidP="005F7958">
      <w:pPr>
        <w:pStyle w:val="a4"/>
        <w:numPr>
          <w:ilvl w:val="0"/>
          <w:numId w:val="4"/>
        </w:numPr>
        <w:ind w:firstLineChars="0"/>
        <w:jc w:val="center"/>
        <w:rPr>
          <w:rFonts w:ascii="黑体" w:eastAsia="黑体" w:hAnsi="黑体"/>
          <w:sz w:val="36"/>
          <w:szCs w:val="36"/>
        </w:rPr>
      </w:pPr>
      <w:r>
        <w:rPr>
          <w:rFonts w:ascii="黑体" w:eastAsia="黑体" w:hAnsi="黑体" w:hint="eastAsia"/>
          <w:sz w:val="36"/>
          <w:szCs w:val="36"/>
        </w:rPr>
        <w:lastRenderedPageBreak/>
        <w:t>招标公告</w:t>
      </w:r>
    </w:p>
    <w:p w:rsidR="00B36016" w:rsidRDefault="001832A8" w:rsidP="00B36016">
      <w:pPr>
        <w:tabs>
          <w:tab w:val="left" w:pos="3600"/>
        </w:tabs>
        <w:spacing w:line="280" w:lineRule="exact"/>
        <w:ind w:firstLineChars="200" w:firstLine="482"/>
        <w:rPr>
          <w:rFonts w:ascii="仿宋" w:eastAsia="仿宋" w:hAnsi="仿宋" w:cs="仿宋"/>
          <w:sz w:val="24"/>
        </w:rPr>
      </w:pPr>
      <w:r>
        <w:rPr>
          <w:rFonts w:ascii="仿宋" w:eastAsia="仿宋" w:hAnsi="仿宋" w:cs="仿宋" w:hint="eastAsia"/>
          <w:b/>
          <w:color w:val="FF0000"/>
          <w:sz w:val="24"/>
        </w:rPr>
        <w:t>兰州大学400M核磁共振波谱仪采购项目</w:t>
      </w:r>
      <w:r w:rsidR="00B36016">
        <w:rPr>
          <w:rFonts w:ascii="仿宋" w:eastAsia="仿宋" w:hAnsi="仿宋" w:cs="仿宋" w:hint="eastAsia"/>
          <w:sz w:val="24"/>
        </w:rPr>
        <w:t>前期工作已准备就绪，</w:t>
      </w:r>
      <w:r w:rsidR="00B36016" w:rsidRPr="00A47560">
        <w:rPr>
          <w:rFonts w:ascii="仿宋" w:eastAsia="仿宋" w:hAnsi="仿宋" w:cs="仿宋" w:hint="eastAsia"/>
          <w:sz w:val="24"/>
        </w:rPr>
        <w:t>具备招标条件</w:t>
      </w:r>
      <w:r w:rsidR="00B36016">
        <w:rPr>
          <w:rFonts w:ascii="仿宋" w:eastAsia="仿宋" w:hAnsi="仿宋" w:cs="仿宋" w:hint="eastAsia"/>
          <w:sz w:val="24"/>
        </w:rPr>
        <w:t>。受兰州大学委托，对</w:t>
      </w:r>
      <w:r>
        <w:rPr>
          <w:rFonts w:ascii="仿宋" w:eastAsia="仿宋" w:hAnsi="仿宋" w:cs="仿宋" w:hint="eastAsia"/>
          <w:b/>
          <w:color w:val="FF0000"/>
          <w:sz w:val="24"/>
        </w:rPr>
        <w:t>兰州大学400M核磁共振波谱仪采购项目</w:t>
      </w:r>
      <w:r w:rsidR="00B36016">
        <w:rPr>
          <w:rFonts w:ascii="仿宋" w:eastAsia="仿宋" w:hAnsi="仿宋" w:cs="仿宋" w:hint="eastAsia"/>
          <w:sz w:val="24"/>
        </w:rPr>
        <w:t>实行公开招标，</w:t>
      </w:r>
      <w:proofErr w:type="gramStart"/>
      <w:r w:rsidR="00B36016">
        <w:rPr>
          <w:rFonts w:ascii="仿宋" w:eastAsia="仿宋" w:hAnsi="仿宋" w:cs="仿宋" w:hint="eastAsia"/>
          <w:sz w:val="24"/>
        </w:rPr>
        <w:t>现邀请</w:t>
      </w:r>
      <w:proofErr w:type="gramEnd"/>
      <w:r w:rsidR="00B36016">
        <w:rPr>
          <w:rFonts w:ascii="仿宋" w:eastAsia="仿宋" w:hAnsi="仿宋" w:cs="仿宋" w:hint="eastAsia"/>
          <w:sz w:val="24"/>
        </w:rPr>
        <w:t>符合资格条件的供应商前来报名，现将该项目有关招标事宜公告如下:</w:t>
      </w:r>
    </w:p>
    <w:p w:rsidR="00B36016" w:rsidRDefault="00B36016" w:rsidP="00B36016">
      <w:pPr>
        <w:tabs>
          <w:tab w:val="left" w:pos="3600"/>
        </w:tabs>
        <w:spacing w:line="280" w:lineRule="exact"/>
        <w:ind w:firstLineChars="196" w:firstLine="472"/>
        <w:rPr>
          <w:rFonts w:ascii="仿宋" w:eastAsia="仿宋" w:hAnsi="仿宋" w:cs="仿宋"/>
          <w:b/>
          <w:sz w:val="24"/>
        </w:rPr>
      </w:pPr>
      <w:proofErr w:type="gramStart"/>
      <w:r>
        <w:rPr>
          <w:rFonts w:ascii="仿宋" w:eastAsia="仿宋" w:hAnsi="仿宋" w:cs="仿宋" w:hint="eastAsia"/>
          <w:b/>
          <w:sz w:val="24"/>
        </w:rPr>
        <w:t>一</w:t>
      </w:r>
      <w:proofErr w:type="gramEnd"/>
      <w:r>
        <w:rPr>
          <w:rFonts w:ascii="仿宋" w:eastAsia="仿宋" w:hAnsi="仿宋" w:cs="仿宋" w:hint="eastAsia"/>
          <w:b/>
          <w:sz w:val="24"/>
        </w:rPr>
        <w:t>．项目概况</w:t>
      </w:r>
    </w:p>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 xml:space="preserve">    1．项目名称：</w:t>
      </w:r>
      <w:r w:rsidR="001832A8">
        <w:rPr>
          <w:rFonts w:ascii="仿宋" w:eastAsia="仿宋" w:hAnsi="仿宋" w:cs="仿宋" w:hint="eastAsia"/>
          <w:b/>
          <w:color w:val="FF0000"/>
          <w:sz w:val="24"/>
        </w:rPr>
        <w:t>兰州大学400M核磁共振波谱仪采购项目</w:t>
      </w:r>
      <w:r>
        <w:rPr>
          <w:rFonts w:ascii="仿宋" w:eastAsia="仿宋" w:hAnsi="仿宋" w:cs="仿宋" w:hint="eastAsia"/>
          <w:b/>
          <w:color w:val="FF0000"/>
          <w:sz w:val="24"/>
        </w:rPr>
        <w:t>；</w:t>
      </w:r>
    </w:p>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 xml:space="preserve">    2．项目编号：</w:t>
      </w:r>
      <w:r>
        <w:rPr>
          <w:rFonts w:ascii="仿宋" w:eastAsia="仿宋" w:hAnsi="仿宋" w:cs="仿宋" w:hint="eastAsia"/>
          <w:b/>
          <w:color w:val="FF0000"/>
          <w:sz w:val="24"/>
          <w:u w:val="single"/>
        </w:rPr>
        <w:t xml:space="preserve"> </w:t>
      </w:r>
      <w:r w:rsidR="001832A8">
        <w:rPr>
          <w:rFonts w:ascii="仿宋" w:eastAsia="仿宋" w:hAnsi="仿宋" w:cs="仿宋"/>
          <w:b/>
          <w:color w:val="FF0000"/>
          <w:sz w:val="24"/>
          <w:u w:val="single"/>
        </w:rPr>
        <w:t>LZU-2017-0085-FW-GK</w:t>
      </w:r>
      <w:r>
        <w:rPr>
          <w:rFonts w:ascii="仿宋" w:eastAsia="仿宋" w:hAnsi="仿宋" w:cs="仿宋" w:hint="eastAsia"/>
          <w:b/>
          <w:color w:val="FF0000"/>
          <w:sz w:val="24"/>
          <w:u w:val="single"/>
        </w:rPr>
        <w:t>；</w:t>
      </w:r>
    </w:p>
    <w:p w:rsidR="00B36016" w:rsidRDefault="00B36016" w:rsidP="00B36016">
      <w:pPr>
        <w:spacing w:line="280" w:lineRule="exact"/>
        <w:ind w:firstLine="470"/>
        <w:jc w:val="left"/>
        <w:rPr>
          <w:rFonts w:ascii="仿宋" w:eastAsia="仿宋" w:hAnsi="仿宋" w:cs="仿宋"/>
          <w:sz w:val="24"/>
        </w:rPr>
      </w:pPr>
      <w:r>
        <w:rPr>
          <w:rFonts w:ascii="仿宋" w:eastAsia="仿宋" w:hAnsi="仿宋" w:cs="仿宋" w:hint="eastAsia"/>
          <w:sz w:val="24"/>
        </w:rPr>
        <w:t>3．采购内容、预算及标段划分等：</w:t>
      </w:r>
    </w:p>
    <w:p w:rsidR="00B36016" w:rsidRDefault="00B36016" w:rsidP="00B36016">
      <w:pPr>
        <w:spacing w:line="280" w:lineRule="exact"/>
        <w:ind w:firstLine="470"/>
        <w:jc w:val="left"/>
        <w:rPr>
          <w:rFonts w:ascii="仿宋" w:eastAsia="仿宋" w:hAnsi="仿宋" w:cs="仿宋"/>
          <w:b/>
          <w:color w:val="FF0000"/>
          <w:sz w:val="24"/>
        </w:rPr>
      </w:pPr>
      <w:r>
        <w:rPr>
          <w:rFonts w:ascii="仿宋" w:eastAsia="仿宋" w:hAnsi="仿宋" w:cs="仿宋" w:hint="eastAsia"/>
          <w:b/>
          <w:color w:val="FF0000"/>
          <w:sz w:val="24"/>
        </w:rPr>
        <w:t>详细内容见招标文件第三章，具体标段划分如下：</w:t>
      </w:r>
    </w:p>
    <w:tbl>
      <w:tblPr>
        <w:tblStyle w:val="a7"/>
        <w:tblW w:w="0" w:type="auto"/>
        <w:tblInd w:w="250" w:type="dxa"/>
        <w:tblLook w:val="04A0" w:firstRow="1" w:lastRow="0" w:firstColumn="1" w:lastColumn="0" w:noHBand="0" w:noVBand="1"/>
      </w:tblPr>
      <w:tblGrid>
        <w:gridCol w:w="2543"/>
        <w:gridCol w:w="5503"/>
      </w:tblGrid>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采购内容</w:t>
            </w:r>
          </w:p>
        </w:tc>
        <w:tc>
          <w:tcPr>
            <w:tcW w:w="5528" w:type="dxa"/>
          </w:tcPr>
          <w:p w:rsidR="00B36016" w:rsidRPr="00B328B9" w:rsidRDefault="001832A8" w:rsidP="00B36016">
            <w:pPr>
              <w:spacing w:line="280" w:lineRule="exact"/>
              <w:jc w:val="left"/>
              <w:rPr>
                <w:rFonts w:ascii="仿宋" w:eastAsia="仿宋" w:hAnsi="仿宋" w:cs="仿宋"/>
                <w:sz w:val="24"/>
              </w:rPr>
            </w:pPr>
            <w:r>
              <w:rPr>
                <w:rFonts w:ascii="仿宋" w:eastAsia="仿宋" w:hAnsi="仿宋" w:cs="仿宋" w:hint="eastAsia"/>
                <w:b/>
                <w:color w:val="FF0000"/>
                <w:sz w:val="24"/>
              </w:rPr>
              <w:t>400M核磁共振波谱仪</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预算金额（人民币）</w:t>
            </w:r>
          </w:p>
        </w:tc>
        <w:tc>
          <w:tcPr>
            <w:tcW w:w="5528" w:type="dxa"/>
          </w:tcPr>
          <w:p w:rsidR="00B36016" w:rsidRDefault="001832A8" w:rsidP="00B36016">
            <w:pPr>
              <w:spacing w:line="280" w:lineRule="exact"/>
              <w:jc w:val="left"/>
              <w:rPr>
                <w:rFonts w:ascii="仿宋" w:eastAsia="仿宋" w:hAnsi="仿宋" w:cs="仿宋"/>
                <w:sz w:val="24"/>
              </w:rPr>
            </w:pPr>
            <w:r>
              <w:rPr>
                <w:rFonts w:ascii="仿宋" w:eastAsia="仿宋" w:hAnsi="仿宋" w:cs="仿宋" w:hint="eastAsia"/>
                <w:sz w:val="24"/>
              </w:rPr>
              <w:t>250</w:t>
            </w:r>
            <w:r w:rsidR="00B328B9">
              <w:rPr>
                <w:rFonts w:ascii="仿宋" w:eastAsia="仿宋" w:hAnsi="仿宋" w:cs="仿宋" w:hint="eastAsia"/>
                <w:sz w:val="24"/>
              </w:rPr>
              <w:t>万元</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交货（实施）地点</w:t>
            </w:r>
          </w:p>
        </w:tc>
        <w:tc>
          <w:tcPr>
            <w:tcW w:w="5528" w:type="dxa"/>
          </w:tcPr>
          <w:p w:rsidR="00B36016" w:rsidRDefault="00B328B9" w:rsidP="00B36016">
            <w:pPr>
              <w:spacing w:line="280" w:lineRule="exact"/>
              <w:jc w:val="left"/>
              <w:rPr>
                <w:rFonts w:ascii="仿宋" w:eastAsia="仿宋" w:hAnsi="仿宋" w:cs="仿宋"/>
                <w:sz w:val="24"/>
              </w:rPr>
            </w:pPr>
            <w:r>
              <w:rPr>
                <w:rFonts w:ascii="仿宋" w:eastAsia="仿宋" w:hAnsi="仿宋" w:cs="仿宋" w:hint="eastAsia"/>
                <w:sz w:val="24"/>
              </w:rPr>
              <w:t>兰州大学校内</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交货（完成）期</w:t>
            </w:r>
          </w:p>
        </w:tc>
        <w:tc>
          <w:tcPr>
            <w:tcW w:w="5528" w:type="dxa"/>
          </w:tcPr>
          <w:p w:rsidR="00B36016" w:rsidRDefault="00F129F6" w:rsidP="00B36016">
            <w:pPr>
              <w:spacing w:line="280" w:lineRule="exact"/>
              <w:jc w:val="left"/>
              <w:rPr>
                <w:rFonts w:ascii="仿宋" w:eastAsia="仿宋" w:hAnsi="仿宋" w:cs="仿宋"/>
                <w:sz w:val="24"/>
              </w:rPr>
            </w:pPr>
            <w:r>
              <w:rPr>
                <w:rFonts w:ascii="仿宋" w:eastAsia="仿宋" w:hAnsi="仿宋" w:cs="仿宋" w:hint="eastAsia"/>
                <w:sz w:val="24"/>
              </w:rPr>
              <w:t>180</w:t>
            </w:r>
            <w:proofErr w:type="gramStart"/>
            <w:r>
              <w:rPr>
                <w:rFonts w:ascii="仿宋" w:eastAsia="仿宋" w:hAnsi="仿宋" w:cs="仿宋" w:hint="eastAsia"/>
                <w:sz w:val="24"/>
              </w:rPr>
              <w:t>日历天</w:t>
            </w:r>
            <w:proofErr w:type="gramEnd"/>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Cs w:val="21"/>
              </w:rPr>
              <w:t>货物质量或服务标准要求</w:t>
            </w:r>
          </w:p>
        </w:tc>
        <w:tc>
          <w:tcPr>
            <w:tcW w:w="5528" w:type="dxa"/>
          </w:tcPr>
          <w:p w:rsidR="00B36016" w:rsidRDefault="00B36016" w:rsidP="00B36016">
            <w:pPr>
              <w:spacing w:line="280" w:lineRule="exact"/>
              <w:jc w:val="left"/>
              <w:rPr>
                <w:rFonts w:ascii="仿宋" w:eastAsia="仿宋" w:hAnsi="仿宋" w:cs="仿宋"/>
                <w:sz w:val="24"/>
              </w:rPr>
            </w:pPr>
          </w:p>
        </w:tc>
      </w:tr>
    </w:tbl>
    <w:p w:rsidR="00B36016" w:rsidRDefault="00B36016" w:rsidP="00B36016">
      <w:pPr>
        <w:tabs>
          <w:tab w:val="left" w:pos="540"/>
        </w:tabs>
        <w:spacing w:line="280" w:lineRule="exact"/>
        <w:ind w:firstLineChars="200" w:firstLine="482"/>
        <w:jc w:val="left"/>
        <w:rPr>
          <w:rFonts w:ascii="仿宋" w:eastAsia="仿宋" w:hAnsi="仿宋" w:cs="仿宋"/>
          <w:b/>
          <w:bCs/>
          <w:sz w:val="24"/>
        </w:rPr>
      </w:pPr>
      <w:r>
        <w:rPr>
          <w:rFonts w:ascii="仿宋" w:eastAsia="仿宋" w:hAnsi="仿宋" w:cs="仿宋" w:hint="eastAsia"/>
          <w:b/>
          <w:bCs/>
          <w:sz w:val="24"/>
        </w:rPr>
        <w:t>二、投标人资格要求：</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1.投标人须符合《中华人民共和国政府采购法》第二十二条规定条件：</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（1）具有独立承担民事责任的能力；</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（2）具有良好的商业信誉和健全的财务会计制度；</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（3）具有履行合同所必需的设备和专业技术能力；</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（4）有依法缴纳税收和社会保障资金的良好记录；</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（5）参加政府采购活动前三年内，在经营活动中没有重大违法记录；</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（6）法律、行政法规规定的其他条件。</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2.投标人须符合本次招标的其他资格要求：</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w:t>
      </w:r>
      <w:r w:rsidR="00B328B9">
        <w:rPr>
          <w:rFonts w:ascii="仿宋" w:eastAsia="仿宋" w:hAnsi="仿宋" w:cs="仿宋" w:hint="eastAsia"/>
          <w:sz w:val="24"/>
        </w:rPr>
        <w:t>）《检察机关行贿犯罪档案查询结果告知函》，近十年查询结果</w:t>
      </w:r>
      <w:r>
        <w:rPr>
          <w:rFonts w:ascii="仿宋" w:eastAsia="仿宋" w:hAnsi="仿宋" w:cs="仿宋" w:hint="eastAsia"/>
          <w:sz w:val="24"/>
        </w:rPr>
        <w:t>；</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（2）经营范围及拟投标货物（服务）符合本次招标要求，具有与本次投标货物（服务）相应的经营、代理（经销）资质，能全程参与并完成本项目，且具有较强的服务能力，以及畅通的问题响应机制和渠道等。</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（3）具有良好的信用记录，近三年无重大违法、违规、违约，近三年未被列入政府</w:t>
      </w:r>
      <w:r w:rsidRPr="006900A8">
        <w:rPr>
          <w:rFonts w:ascii="仿宋" w:eastAsia="仿宋" w:hAnsi="仿宋" w:cs="仿宋" w:hint="eastAsia"/>
          <w:sz w:val="24"/>
        </w:rPr>
        <w:t>采购严重违法失信行为信息记录名单（www.ccgp.gov.cn），近三年未被列入信用中国（www.creditchina.gov.cn）“失信被执行人”、“</w:t>
      </w:r>
      <w:hyperlink r:id="rId8" w:history="1">
        <w:r w:rsidRPr="006900A8">
          <w:rPr>
            <w:rFonts w:ascii="仿宋" w:eastAsia="仿宋" w:hAnsi="仿宋" w:cs="仿宋" w:hint="eastAsia"/>
            <w:sz w:val="24"/>
          </w:rPr>
          <w:t>重大税收违法案件当事人名单</w:t>
        </w:r>
      </w:hyperlink>
      <w:r w:rsidRPr="006900A8">
        <w:rPr>
          <w:rFonts w:ascii="仿宋" w:eastAsia="仿宋" w:hAnsi="仿宋" w:cs="仿宋" w:hint="eastAsia"/>
          <w:sz w:val="24"/>
        </w:rPr>
        <w:t>”、“</w:t>
      </w:r>
      <w:hyperlink r:id="rId9" w:history="1">
        <w:r w:rsidRPr="006900A8">
          <w:rPr>
            <w:rFonts w:ascii="仿宋" w:eastAsia="仿宋" w:hAnsi="仿宋" w:cs="仿宋" w:hint="eastAsia"/>
            <w:sz w:val="24"/>
          </w:rPr>
          <w:t>政府采购严重违法失信名单</w:t>
        </w:r>
      </w:hyperlink>
      <w:r w:rsidRPr="006900A8">
        <w:rPr>
          <w:rFonts w:ascii="仿宋" w:eastAsia="仿宋" w:hAnsi="仿宋" w:cs="仿宋" w:hint="eastAsia"/>
          <w:sz w:val="24"/>
        </w:rPr>
        <w:t>”等规定的“应当拒绝其参与政府采购活动”的不良信用记录</w:t>
      </w:r>
      <w:r>
        <w:rPr>
          <w:rFonts w:ascii="仿宋" w:eastAsia="仿宋" w:hAnsi="仿宋" w:cs="仿宋" w:hint="eastAsia"/>
          <w:sz w:val="24"/>
        </w:rPr>
        <w:t>。</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（4）不接受联合体投标。</w:t>
      </w:r>
    </w:p>
    <w:p w:rsidR="00B36016" w:rsidRDefault="00B36016" w:rsidP="00B36016">
      <w:pPr>
        <w:tabs>
          <w:tab w:val="left" w:pos="540"/>
        </w:tabs>
        <w:spacing w:line="280" w:lineRule="exact"/>
        <w:ind w:leftChars="171" w:left="1925" w:hangingChars="650" w:hanging="1566"/>
        <w:jc w:val="left"/>
        <w:rPr>
          <w:rFonts w:ascii="仿宋" w:eastAsia="仿宋" w:hAnsi="仿宋" w:cs="仿宋"/>
          <w:b/>
          <w:bCs/>
          <w:sz w:val="24"/>
        </w:rPr>
      </w:pPr>
      <w:r>
        <w:rPr>
          <w:rFonts w:ascii="仿宋" w:eastAsia="仿宋" w:hAnsi="仿宋" w:cs="仿宋" w:hint="eastAsia"/>
          <w:b/>
          <w:bCs/>
          <w:sz w:val="24"/>
        </w:rPr>
        <w:t>三、报名及招标文件的获取：</w:t>
      </w:r>
    </w:p>
    <w:p w:rsidR="00B36016" w:rsidRDefault="00B36016" w:rsidP="00B36016">
      <w:pPr>
        <w:tabs>
          <w:tab w:val="left" w:pos="540"/>
        </w:tabs>
        <w:spacing w:line="280" w:lineRule="exact"/>
        <w:ind w:left="840" w:hangingChars="350" w:hanging="840"/>
        <w:jc w:val="left"/>
        <w:rPr>
          <w:rFonts w:ascii="仿宋" w:eastAsia="仿宋" w:hAnsi="仿宋" w:cs="仿宋"/>
          <w:b/>
          <w:color w:val="FF0000"/>
          <w:sz w:val="24"/>
        </w:rPr>
      </w:pPr>
      <w:r>
        <w:rPr>
          <w:rFonts w:ascii="仿宋" w:eastAsia="仿宋" w:hAnsi="仿宋" w:cs="仿宋" w:hint="eastAsia"/>
          <w:sz w:val="24"/>
        </w:rPr>
        <w:t xml:space="preserve">    1．报名时间：</w:t>
      </w:r>
      <w:r w:rsidR="00F129F6">
        <w:rPr>
          <w:rFonts w:ascii="仿宋" w:eastAsia="仿宋" w:hAnsi="仿宋" w:cs="仿宋" w:hint="eastAsia"/>
          <w:b/>
          <w:color w:val="FF0000"/>
          <w:sz w:val="24"/>
          <w:u w:val="single"/>
        </w:rPr>
        <w:t>2017年12月25日至2017年12月29日</w:t>
      </w:r>
      <w:r>
        <w:rPr>
          <w:rFonts w:ascii="仿宋" w:eastAsia="仿宋" w:hAnsi="仿宋" w:cs="仿宋" w:hint="eastAsia"/>
          <w:sz w:val="24"/>
        </w:rPr>
        <w:t>，</w:t>
      </w:r>
      <w:r>
        <w:rPr>
          <w:rFonts w:ascii="仿宋" w:eastAsia="仿宋" w:hAnsi="仿宋" w:cs="仿宋" w:hint="eastAsia"/>
          <w:b/>
          <w:color w:val="FF0000"/>
          <w:sz w:val="24"/>
        </w:rPr>
        <w:t>每日上午9:30至11:30、下午14:30-17:00（法定节假日除外）；</w:t>
      </w:r>
    </w:p>
    <w:p w:rsidR="00B36016" w:rsidRDefault="00B36016" w:rsidP="00B36016">
      <w:pPr>
        <w:tabs>
          <w:tab w:val="left" w:pos="540"/>
        </w:tabs>
        <w:spacing w:line="280" w:lineRule="exact"/>
        <w:ind w:left="840" w:hangingChars="350" w:hanging="840"/>
        <w:jc w:val="left"/>
        <w:rPr>
          <w:rFonts w:ascii="仿宋" w:eastAsia="仿宋" w:hAnsi="仿宋" w:cs="仿宋"/>
          <w:sz w:val="24"/>
        </w:rPr>
      </w:pPr>
      <w:r>
        <w:rPr>
          <w:rFonts w:ascii="仿宋" w:eastAsia="仿宋" w:hAnsi="仿宋" w:cs="仿宋" w:hint="eastAsia"/>
          <w:sz w:val="24"/>
        </w:rPr>
        <w:t xml:space="preserve">      报名地点：兰州大学招标管理办公室管理科（兰州大学盘旋路校区</w:t>
      </w:r>
      <w:proofErr w:type="gramStart"/>
      <w:r>
        <w:rPr>
          <w:rFonts w:ascii="仿宋" w:eastAsia="仿宋" w:hAnsi="仿宋" w:cs="仿宋" w:hint="eastAsia"/>
          <w:sz w:val="24"/>
        </w:rPr>
        <w:t>贵勤楼</w:t>
      </w:r>
      <w:proofErr w:type="gramEnd"/>
      <w:r w:rsidR="003120D2">
        <w:rPr>
          <w:rFonts w:ascii="仿宋" w:eastAsia="仿宋" w:hAnsi="仿宋" w:cs="仿宋" w:hint="eastAsia"/>
          <w:sz w:val="24"/>
        </w:rPr>
        <w:t>447A</w:t>
      </w:r>
      <w:r>
        <w:rPr>
          <w:rFonts w:ascii="仿宋" w:eastAsia="仿宋" w:hAnsi="仿宋" w:cs="仿宋" w:hint="eastAsia"/>
          <w:sz w:val="24"/>
        </w:rPr>
        <w:t>室）</w:t>
      </w:r>
    </w:p>
    <w:p w:rsidR="00B36016" w:rsidRDefault="00B36016" w:rsidP="00B36016">
      <w:pPr>
        <w:tabs>
          <w:tab w:val="left" w:pos="540"/>
        </w:tabs>
        <w:spacing w:line="280" w:lineRule="exact"/>
        <w:ind w:leftChars="228" w:left="839" w:hangingChars="150" w:hanging="360"/>
        <w:jc w:val="left"/>
        <w:rPr>
          <w:rFonts w:ascii="仿宋" w:eastAsia="仿宋" w:hAnsi="仿宋" w:cs="仿宋"/>
          <w:sz w:val="24"/>
        </w:rPr>
      </w:pPr>
      <w:r>
        <w:rPr>
          <w:rFonts w:ascii="仿宋" w:eastAsia="仿宋" w:hAnsi="仿宋" w:cs="仿宋" w:hint="eastAsia"/>
          <w:sz w:val="24"/>
        </w:rPr>
        <w:t>2．获取招标文件时间：</w:t>
      </w:r>
      <w:r w:rsidR="00F129F6">
        <w:rPr>
          <w:rFonts w:ascii="仿宋" w:eastAsia="仿宋" w:hAnsi="仿宋" w:cs="仿宋" w:hint="eastAsia"/>
          <w:b/>
          <w:color w:val="FF0000"/>
          <w:sz w:val="24"/>
          <w:u w:val="single"/>
        </w:rPr>
        <w:t>2017年12月25日至2017年12月29日</w:t>
      </w:r>
      <w:r>
        <w:rPr>
          <w:rFonts w:ascii="仿宋" w:eastAsia="仿宋" w:hAnsi="仿宋" w:cs="仿宋" w:hint="eastAsia"/>
          <w:b/>
          <w:color w:val="FF0000"/>
          <w:sz w:val="24"/>
          <w:u w:val="single"/>
        </w:rPr>
        <w:t>；</w:t>
      </w:r>
    </w:p>
    <w:p w:rsidR="00B36016" w:rsidRDefault="00B36016" w:rsidP="00B36016">
      <w:pPr>
        <w:tabs>
          <w:tab w:val="left" w:pos="540"/>
        </w:tabs>
        <w:spacing w:line="280" w:lineRule="exact"/>
        <w:ind w:leftChars="285" w:left="838" w:hangingChars="100" w:hanging="240"/>
        <w:jc w:val="left"/>
        <w:rPr>
          <w:rFonts w:ascii="仿宋" w:eastAsia="仿宋" w:hAnsi="仿宋" w:cs="仿宋"/>
          <w:b/>
          <w:color w:val="FF0000"/>
          <w:sz w:val="24"/>
        </w:rPr>
      </w:pPr>
      <w:r>
        <w:rPr>
          <w:rFonts w:ascii="仿宋" w:eastAsia="仿宋" w:hAnsi="仿宋" w:cs="仿宋" w:hint="eastAsia"/>
          <w:sz w:val="24"/>
        </w:rPr>
        <w:t xml:space="preserve">  获取方式：</w:t>
      </w:r>
      <w:r>
        <w:rPr>
          <w:rFonts w:ascii="仿宋" w:eastAsia="仿宋" w:hAnsi="仿宋" w:cs="仿宋" w:hint="eastAsia"/>
          <w:b/>
          <w:color w:val="FF0000"/>
          <w:sz w:val="24"/>
        </w:rPr>
        <w:t>自行从兰州大学招标管理办公室主页招标公告链接网址下载；</w:t>
      </w:r>
    </w:p>
    <w:p w:rsidR="00B36016" w:rsidRPr="00DA262D" w:rsidRDefault="00B36016" w:rsidP="00B36016">
      <w:pPr>
        <w:tabs>
          <w:tab w:val="left" w:pos="540"/>
        </w:tabs>
        <w:spacing w:line="280" w:lineRule="exact"/>
        <w:ind w:leftChars="385" w:left="808"/>
        <w:jc w:val="left"/>
        <w:rPr>
          <w:rFonts w:ascii="仿宋" w:eastAsia="仿宋" w:hAnsi="仿宋" w:cs="仿宋"/>
          <w:sz w:val="24"/>
        </w:rPr>
      </w:pPr>
      <w:r w:rsidRPr="004F1D38">
        <w:rPr>
          <w:rFonts w:ascii="仿宋" w:eastAsia="仿宋" w:hAnsi="仿宋" w:cs="仿宋" w:hint="eastAsia"/>
          <w:b/>
          <w:color w:val="FF0000"/>
          <w:sz w:val="24"/>
          <w:highlight w:val="yellow"/>
          <w:shd w:val="clear" w:color="auto" w:fill="FFFFFF"/>
        </w:rPr>
        <w:t>供应商如认为本</w:t>
      </w:r>
      <w:r>
        <w:rPr>
          <w:rFonts w:ascii="仿宋" w:eastAsia="仿宋" w:hAnsi="仿宋" w:cs="仿宋" w:hint="eastAsia"/>
          <w:b/>
          <w:color w:val="FF0000"/>
          <w:sz w:val="24"/>
          <w:highlight w:val="yellow"/>
          <w:shd w:val="clear" w:color="auto" w:fill="FFFFFF"/>
        </w:rPr>
        <w:t>采购</w:t>
      </w:r>
      <w:r w:rsidRPr="004F1D38">
        <w:rPr>
          <w:rFonts w:ascii="仿宋" w:eastAsia="仿宋" w:hAnsi="仿宋" w:cs="仿宋" w:hint="eastAsia"/>
          <w:b/>
          <w:color w:val="FF0000"/>
          <w:sz w:val="24"/>
          <w:highlight w:val="yellow"/>
          <w:shd w:val="clear" w:color="auto" w:fill="FFFFFF"/>
        </w:rPr>
        <w:t>文件含有标明特定的生产供应者、含</w:t>
      </w:r>
      <w:proofErr w:type="gramStart"/>
      <w:r w:rsidRPr="004F1D38">
        <w:rPr>
          <w:rFonts w:ascii="仿宋" w:eastAsia="仿宋" w:hAnsi="仿宋" w:cs="仿宋" w:hint="eastAsia"/>
          <w:b/>
          <w:color w:val="FF0000"/>
          <w:sz w:val="24"/>
          <w:highlight w:val="yellow"/>
          <w:shd w:val="clear" w:color="auto" w:fill="FFFFFF"/>
        </w:rPr>
        <w:t>有倾</w:t>
      </w:r>
      <w:proofErr w:type="gramEnd"/>
      <w:r w:rsidRPr="004F1D38">
        <w:rPr>
          <w:rFonts w:ascii="仿宋" w:eastAsia="仿宋" w:hAnsi="仿宋" w:cs="仿宋" w:hint="eastAsia"/>
          <w:b/>
          <w:color w:val="FF0000"/>
          <w:sz w:val="24"/>
          <w:highlight w:val="yellow"/>
          <w:shd w:val="clear" w:color="auto" w:fill="FFFFFF"/>
        </w:rPr>
        <w:t>向性或排斥潜在供应商的条款而使自己的权益受到损害的，请以书面形式在投标</w:t>
      </w:r>
      <w:r>
        <w:rPr>
          <w:rFonts w:ascii="仿宋" w:eastAsia="仿宋" w:hAnsi="仿宋" w:cs="仿宋" w:hint="eastAsia"/>
          <w:b/>
          <w:color w:val="FF0000"/>
          <w:sz w:val="24"/>
          <w:highlight w:val="yellow"/>
          <w:shd w:val="clear" w:color="auto" w:fill="FFFFFF"/>
        </w:rPr>
        <w:t>（响应）</w:t>
      </w:r>
      <w:r w:rsidRPr="004F1D38">
        <w:rPr>
          <w:rFonts w:ascii="仿宋" w:eastAsia="仿宋" w:hAnsi="仿宋" w:cs="仿宋" w:hint="eastAsia"/>
          <w:b/>
          <w:color w:val="FF0000"/>
          <w:sz w:val="24"/>
          <w:highlight w:val="yellow"/>
          <w:shd w:val="clear" w:color="auto" w:fill="FFFFFF"/>
        </w:rPr>
        <w:t>开始时间15天前通知采购人，否则，将视为对本</w:t>
      </w:r>
      <w:r>
        <w:rPr>
          <w:rFonts w:ascii="仿宋" w:eastAsia="仿宋" w:hAnsi="仿宋" w:cs="仿宋" w:hint="eastAsia"/>
          <w:b/>
          <w:color w:val="FF0000"/>
          <w:sz w:val="24"/>
          <w:highlight w:val="yellow"/>
          <w:shd w:val="clear" w:color="auto" w:fill="FFFFFF"/>
        </w:rPr>
        <w:t>采购</w:t>
      </w:r>
      <w:r w:rsidRPr="004F1D38">
        <w:rPr>
          <w:rFonts w:ascii="仿宋" w:eastAsia="仿宋" w:hAnsi="仿宋" w:cs="仿宋" w:hint="eastAsia"/>
          <w:b/>
          <w:color w:val="FF0000"/>
          <w:sz w:val="24"/>
          <w:highlight w:val="yellow"/>
          <w:shd w:val="clear" w:color="auto" w:fill="FFFFFF"/>
        </w:rPr>
        <w:t>文件要求无任何异议，并不得因此在招标</w:t>
      </w:r>
      <w:r>
        <w:rPr>
          <w:rFonts w:ascii="仿宋" w:eastAsia="仿宋" w:hAnsi="仿宋" w:cs="仿宋" w:hint="eastAsia"/>
          <w:b/>
          <w:color w:val="FF0000"/>
          <w:sz w:val="24"/>
          <w:highlight w:val="yellow"/>
          <w:shd w:val="clear" w:color="auto" w:fill="FFFFFF"/>
        </w:rPr>
        <w:t>（评审）</w:t>
      </w:r>
      <w:r w:rsidRPr="004F1D38">
        <w:rPr>
          <w:rFonts w:ascii="仿宋" w:eastAsia="仿宋" w:hAnsi="仿宋" w:cs="仿宋" w:hint="eastAsia"/>
          <w:b/>
          <w:color w:val="FF0000"/>
          <w:sz w:val="24"/>
          <w:highlight w:val="yellow"/>
          <w:shd w:val="clear" w:color="auto" w:fill="FFFFFF"/>
        </w:rPr>
        <w:t>后提出任何异议。</w:t>
      </w:r>
    </w:p>
    <w:p w:rsidR="00B36016" w:rsidRPr="00AF6DA5" w:rsidRDefault="00B36016" w:rsidP="00B36016">
      <w:pPr>
        <w:tabs>
          <w:tab w:val="left" w:pos="540"/>
        </w:tabs>
        <w:spacing w:line="280" w:lineRule="exact"/>
        <w:ind w:left="840" w:hangingChars="350" w:hanging="840"/>
        <w:jc w:val="left"/>
        <w:rPr>
          <w:rFonts w:ascii="仿宋" w:eastAsia="仿宋" w:hAnsi="仿宋" w:cs="仿宋"/>
          <w:b/>
          <w:bCs/>
          <w:color w:val="FF0000"/>
          <w:sz w:val="24"/>
        </w:rPr>
      </w:pPr>
      <w:r>
        <w:rPr>
          <w:rFonts w:ascii="仿宋" w:eastAsia="仿宋" w:hAnsi="仿宋" w:cs="仿宋" w:hint="eastAsia"/>
          <w:sz w:val="24"/>
        </w:rPr>
        <w:t xml:space="preserve">    3．</w:t>
      </w:r>
      <w:r w:rsidRPr="002A6991">
        <w:rPr>
          <w:rFonts w:ascii="仿宋" w:eastAsia="仿宋" w:hAnsi="仿宋" w:cs="仿宋" w:hint="eastAsia"/>
          <w:color w:val="FF0000"/>
          <w:sz w:val="24"/>
        </w:rPr>
        <w:t>报名时应携带以下材料：兰州大学采购项目投标（响应）报名登记表（见招标文件第二部分）、企业营业执照复印件、授权代理人身份证复印件</w:t>
      </w:r>
      <w:r w:rsidRPr="002A6991">
        <w:rPr>
          <w:rFonts w:ascii="仿宋" w:eastAsia="仿宋" w:hAnsi="仿宋" w:cs="仿宋" w:hint="eastAsia"/>
          <w:b/>
          <w:bCs/>
          <w:color w:val="FF0000"/>
          <w:sz w:val="24"/>
        </w:rPr>
        <w:t>（须按上述顺序装订并逐页加盖本单位公章）。</w:t>
      </w:r>
    </w:p>
    <w:p w:rsidR="00B36016" w:rsidRDefault="00B36016" w:rsidP="00B36016">
      <w:pPr>
        <w:tabs>
          <w:tab w:val="left" w:pos="540"/>
        </w:tabs>
        <w:spacing w:line="280" w:lineRule="exact"/>
        <w:jc w:val="left"/>
        <w:rPr>
          <w:rFonts w:ascii="仿宋" w:eastAsia="仿宋" w:hAnsi="仿宋" w:cs="仿宋"/>
          <w:b/>
          <w:bCs/>
          <w:sz w:val="24"/>
        </w:rPr>
      </w:pPr>
      <w:r>
        <w:rPr>
          <w:rFonts w:ascii="仿宋" w:eastAsia="仿宋" w:hAnsi="仿宋" w:cs="仿宋" w:hint="eastAsia"/>
          <w:b/>
          <w:bCs/>
          <w:sz w:val="24"/>
        </w:rPr>
        <w:lastRenderedPageBreak/>
        <w:t xml:space="preserve">    四、投标文件的递交</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 xml:space="preserve"> 1．投标文件递交截止时间（</w:t>
      </w:r>
      <w:r>
        <w:rPr>
          <w:rFonts w:ascii="仿宋" w:eastAsia="仿宋" w:hAnsi="仿宋" w:cs="仿宋" w:hint="eastAsia"/>
          <w:b/>
          <w:color w:val="FF0000"/>
          <w:sz w:val="24"/>
        </w:rPr>
        <w:t>同开标时间</w:t>
      </w:r>
      <w:r>
        <w:rPr>
          <w:rFonts w:ascii="仿宋" w:eastAsia="仿宋" w:hAnsi="仿宋" w:cs="仿宋" w:hint="eastAsia"/>
          <w:sz w:val="24"/>
        </w:rPr>
        <w:t>）：</w:t>
      </w:r>
      <w:r w:rsidR="002C6735">
        <w:rPr>
          <w:rFonts w:ascii="仿宋" w:eastAsia="仿宋" w:hAnsi="仿宋" w:cs="仿宋" w:hint="eastAsia"/>
          <w:b/>
          <w:color w:val="FF0000"/>
          <w:sz w:val="24"/>
        </w:rPr>
        <w:t>2018年1月12日15:00</w:t>
      </w:r>
      <w:r>
        <w:rPr>
          <w:rFonts w:ascii="仿宋" w:eastAsia="仿宋" w:hAnsi="仿宋" w:cs="仿宋" w:hint="eastAsia"/>
          <w:b/>
          <w:color w:val="FF0000"/>
          <w:sz w:val="24"/>
        </w:rPr>
        <w:t>（北京时间）</w:t>
      </w:r>
      <w:r>
        <w:rPr>
          <w:rFonts w:ascii="仿宋" w:eastAsia="仿宋" w:hAnsi="仿宋" w:cs="仿宋" w:hint="eastAsia"/>
          <w:sz w:val="24"/>
        </w:rPr>
        <w:t>；递交地点（</w:t>
      </w:r>
      <w:r>
        <w:rPr>
          <w:rFonts w:ascii="仿宋" w:eastAsia="仿宋" w:hAnsi="仿宋" w:cs="仿宋" w:hint="eastAsia"/>
          <w:b/>
          <w:color w:val="FF0000"/>
          <w:sz w:val="24"/>
        </w:rPr>
        <w:t>同开标地点</w:t>
      </w:r>
      <w:r>
        <w:rPr>
          <w:rFonts w:ascii="仿宋" w:eastAsia="仿宋" w:hAnsi="仿宋" w:cs="仿宋" w:hint="eastAsia"/>
          <w:sz w:val="24"/>
        </w:rPr>
        <w:t>）：兰州大学盘旋路校区</w:t>
      </w:r>
      <w:proofErr w:type="gramStart"/>
      <w:r>
        <w:rPr>
          <w:rFonts w:ascii="仿宋" w:eastAsia="仿宋" w:hAnsi="仿宋" w:cs="仿宋" w:hint="eastAsia"/>
          <w:sz w:val="24"/>
        </w:rPr>
        <w:t>贵勤楼</w:t>
      </w:r>
      <w:proofErr w:type="gramEnd"/>
      <w:r w:rsidR="003120D2">
        <w:rPr>
          <w:rFonts w:ascii="仿宋" w:eastAsia="仿宋" w:hAnsi="仿宋" w:cs="仿宋" w:hint="eastAsia"/>
          <w:sz w:val="24"/>
        </w:rPr>
        <w:t>241</w:t>
      </w:r>
      <w:r>
        <w:rPr>
          <w:rFonts w:ascii="仿宋" w:eastAsia="仿宋" w:hAnsi="仿宋" w:cs="仿宋" w:hint="eastAsia"/>
          <w:sz w:val="24"/>
        </w:rPr>
        <w:t>室。</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 xml:space="preserve"> 2．逾期送达的或者未送达指定地点的投标文件，招标人不予受理。</w:t>
      </w:r>
    </w:p>
    <w:p w:rsidR="00B36016" w:rsidRDefault="00B36016" w:rsidP="00B36016">
      <w:pPr>
        <w:tabs>
          <w:tab w:val="left" w:pos="540"/>
        </w:tabs>
        <w:spacing w:line="280" w:lineRule="exact"/>
        <w:ind w:leftChars="228" w:left="1925" w:hangingChars="600" w:hanging="1446"/>
        <w:jc w:val="left"/>
        <w:rPr>
          <w:rFonts w:ascii="仿宋" w:eastAsia="仿宋" w:hAnsi="仿宋" w:cs="仿宋"/>
          <w:b/>
          <w:bCs/>
          <w:sz w:val="24"/>
        </w:rPr>
      </w:pPr>
      <w:r>
        <w:rPr>
          <w:rFonts w:ascii="仿宋" w:eastAsia="仿宋" w:hAnsi="仿宋" w:cs="仿宋" w:hint="eastAsia"/>
          <w:b/>
          <w:bCs/>
          <w:sz w:val="24"/>
        </w:rPr>
        <w:t>五、采购人联系方式</w:t>
      </w:r>
    </w:p>
    <w:p w:rsidR="00B36016" w:rsidRDefault="00B36016" w:rsidP="00B36016">
      <w:pPr>
        <w:tabs>
          <w:tab w:val="left" w:pos="540"/>
        </w:tabs>
        <w:spacing w:line="280" w:lineRule="exact"/>
        <w:ind w:leftChars="171" w:left="1925" w:hangingChars="650" w:hanging="1566"/>
        <w:jc w:val="left"/>
        <w:rPr>
          <w:rFonts w:ascii="仿宋" w:eastAsia="仿宋" w:hAnsi="仿宋" w:cs="仿宋"/>
          <w:b/>
          <w:sz w:val="24"/>
        </w:rPr>
      </w:pPr>
      <w:r>
        <w:rPr>
          <w:rFonts w:ascii="仿宋" w:eastAsia="仿宋" w:hAnsi="仿宋" w:cs="仿宋" w:hint="eastAsia"/>
          <w:b/>
          <w:sz w:val="24"/>
        </w:rPr>
        <w:t>（一）采购活动实施部门联系方式</w:t>
      </w: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实施部门：兰州大学招标管理办公室 ，</w:t>
      </w: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联系电话：报名0931-8912831，质疑8912932。</w:t>
      </w:r>
    </w:p>
    <w:p w:rsidR="00B36016" w:rsidRDefault="00B36016" w:rsidP="00B36016">
      <w:pPr>
        <w:tabs>
          <w:tab w:val="left" w:pos="540"/>
        </w:tabs>
        <w:spacing w:line="280" w:lineRule="exact"/>
        <w:ind w:leftChars="228" w:left="1925" w:hangingChars="600" w:hanging="1446"/>
        <w:jc w:val="left"/>
        <w:rPr>
          <w:rFonts w:ascii="仿宋" w:eastAsia="仿宋" w:hAnsi="仿宋" w:cs="仿宋"/>
          <w:b/>
          <w:color w:val="FF0000"/>
          <w:sz w:val="24"/>
          <w:szCs w:val="24"/>
        </w:rPr>
      </w:pPr>
      <w:r>
        <w:rPr>
          <w:rFonts w:ascii="仿宋" w:eastAsia="仿宋" w:hAnsi="仿宋" w:cs="仿宋" w:hint="eastAsia"/>
          <w:b/>
          <w:sz w:val="24"/>
        </w:rPr>
        <w:t>（二）项目技术联系人</w:t>
      </w:r>
      <w:r>
        <w:rPr>
          <w:rFonts w:ascii="仿宋" w:eastAsia="仿宋" w:hAnsi="仿宋" w:cs="仿宋" w:hint="eastAsia"/>
          <w:b/>
          <w:color w:val="FF0000"/>
          <w:sz w:val="24"/>
          <w:szCs w:val="24"/>
        </w:rPr>
        <w:t>（采购需求相关）：</w:t>
      </w:r>
      <w:r w:rsidR="001832A8">
        <w:rPr>
          <w:rFonts w:ascii="仿宋" w:eastAsia="仿宋" w:hAnsi="仿宋" w:cs="仿宋" w:hint="eastAsia"/>
          <w:b/>
          <w:color w:val="FF0000"/>
          <w:sz w:val="24"/>
          <w:szCs w:val="24"/>
        </w:rPr>
        <w:t>邵老师</w:t>
      </w:r>
      <w:r>
        <w:rPr>
          <w:rFonts w:ascii="仿宋" w:eastAsia="仿宋" w:hAnsi="仿宋" w:cs="仿宋" w:hint="eastAsia"/>
          <w:b/>
          <w:color w:val="FF0000"/>
          <w:sz w:val="24"/>
          <w:szCs w:val="24"/>
        </w:rPr>
        <w:t>，电话：</w:t>
      </w:r>
      <w:r w:rsidR="001832A8">
        <w:rPr>
          <w:rFonts w:ascii="仿宋" w:eastAsia="仿宋" w:hAnsi="仿宋" w:cs="仿宋" w:hint="eastAsia"/>
          <w:b/>
          <w:color w:val="FF0000"/>
          <w:sz w:val="24"/>
          <w:szCs w:val="24"/>
        </w:rPr>
        <w:t>13919032263</w:t>
      </w:r>
      <w:r>
        <w:rPr>
          <w:rFonts w:ascii="仿宋" w:eastAsia="仿宋" w:hAnsi="仿宋" w:cs="仿宋" w:hint="eastAsia"/>
          <w:b/>
          <w:color w:val="FF0000"/>
          <w:sz w:val="24"/>
          <w:szCs w:val="24"/>
        </w:rPr>
        <w:t>。</w:t>
      </w:r>
    </w:p>
    <w:p w:rsidR="00B36016" w:rsidRDefault="00B36016" w:rsidP="00B36016">
      <w:pPr>
        <w:tabs>
          <w:tab w:val="left" w:pos="540"/>
        </w:tabs>
        <w:spacing w:line="280" w:lineRule="exact"/>
        <w:jc w:val="left"/>
        <w:rPr>
          <w:rFonts w:ascii="仿宋" w:eastAsia="仿宋" w:hAnsi="仿宋" w:cs="仿宋"/>
          <w:b/>
          <w:bCs/>
          <w:sz w:val="24"/>
        </w:rPr>
      </w:pPr>
      <w:r>
        <w:rPr>
          <w:rFonts w:ascii="仿宋" w:eastAsia="仿宋" w:hAnsi="仿宋" w:cs="仿宋" w:hint="eastAsia"/>
          <w:b/>
          <w:bCs/>
          <w:sz w:val="24"/>
        </w:rPr>
        <w:t xml:space="preserve">     六、标书费及投标保证金</w:t>
      </w:r>
    </w:p>
    <w:p w:rsidR="00B36016" w:rsidRDefault="00B36016" w:rsidP="00B36016">
      <w:pPr>
        <w:tabs>
          <w:tab w:val="left" w:pos="540"/>
        </w:tabs>
        <w:spacing w:line="280" w:lineRule="exact"/>
        <w:ind w:firstLine="480"/>
        <w:jc w:val="left"/>
        <w:rPr>
          <w:rFonts w:ascii="仿宋" w:eastAsia="仿宋" w:hAnsi="仿宋" w:cs="仿宋"/>
          <w:b/>
          <w:bCs/>
          <w:sz w:val="24"/>
        </w:rPr>
      </w:pPr>
      <w:r>
        <w:rPr>
          <w:rFonts w:ascii="仿宋" w:eastAsia="仿宋" w:hAnsi="仿宋" w:cs="仿宋" w:hint="eastAsia"/>
          <w:sz w:val="24"/>
        </w:rPr>
        <w:t>（一）标书费售价：</w:t>
      </w:r>
      <w:r>
        <w:rPr>
          <w:rFonts w:ascii="仿宋" w:eastAsia="仿宋" w:hAnsi="仿宋" w:cs="仿宋" w:hint="eastAsia"/>
          <w:b/>
          <w:color w:val="FF0000"/>
          <w:sz w:val="24"/>
          <w:u w:val="single"/>
        </w:rPr>
        <w:t xml:space="preserve"> 免费获取，自行网上下载</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（二）投标保证金</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在正式报名的同时，还需交纳投标保证金（</w:t>
      </w:r>
      <w:r>
        <w:rPr>
          <w:rFonts w:ascii="仿宋" w:eastAsia="仿宋" w:hAnsi="仿宋" w:cs="仿宋" w:hint="eastAsia"/>
          <w:b/>
          <w:color w:val="FF0000"/>
          <w:sz w:val="24"/>
        </w:rPr>
        <w:t>不接受现金和支票</w:t>
      </w:r>
      <w:r>
        <w:rPr>
          <w:rFonts w:ascii="仿宋" w:eastAsia="仿宋" w:hAnsi="仿宋" w:cs="仿宋" w:hint="eastAsia"/>
          <w:sz w:val="24"/>
        </w:rPr>
        <w:t>），每个供应商一个采购项目只需交一份投标保证金（</w:t>
      </w:r>
      <w:r w:rsidRPr="004306BD">
        <w:rPr>
          <w:rFonts w:ascii="仿宋" w:eastAsia="仿宋" w:hAnsi="仿宋" w:cs="仿宋" w:hint="eastAsia"/>
          <w:b/>
          <w:color w:val="FF0000"/>
          <w:sz w:val="24"/>
        </w:rPr>
        <w:t>一份保证金可参与</w:t>
      </w:r>
      <w:r>
        <w:rPr>
          <w:rFonts w:ascii="仿宋" w:eastAsia="仿宋" w:hAnsi="仿宋" w:cs="仿宋" w:hint="eastAsia"/>
          <w:b/>
          <w:color w:val="FF0000"/>
          <w:sz w:val="24"/>
        </w:rPr>
        <w:t>同一项目</w:t>
      </w:r>
      <w:r w:rsidRPr="004306BD">
        <w:rPr>
          <w:rFonts w:ascii="仿宋" w:eastAsia="仿宋" w:hAnsi="仿宋" w:cs="仿宋" w:hint="eastAsia"/>
          <w:b/>
          <w:color w:val="FF0000"/>
          <w:sz w:val="24"/>
        </w:rPr>
        <w:t>多个标段</w:t>
      </w:r>
      <w:r>
        <w:rPr>
          <w:rFonts w:ascii="仿宋" w:eastAsia="仿宋" w:hAnsi="仿宋" w:cs="仿宋" w:hint="eastAsia"/>
          <w:b/>
          <w:color w:val="FF0000"/>
          <w:sz w:val="24"/>
        </w:rPr>
        <w:t>投标（响应）</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汇款和转账均必须以单位的名义和</w:t>
      </w:r>
      <w:proofErr w:type="gramStart"/>
      <w:r>
        <w:rPr>
          <w:rFonts w:ascii="仿宋" w:eastAsia="仿宋" w:hAnsi="仿宋" w:cs="仿宋" w:hint="eastAsia"/>
          <w:sz w:val="24"/>
        </w:rPr>
        <w:t>帐号</w:t>
      </w:r>
      <w:proofErr w:type="gramEnd"/>
      <w:r>
        <w:rPr>
          <w:rFonts w:ascii="仿宋" w:eastAsia="仿宋" w:hAnsi="仿宋" w:cs="仿宋" w:hint="eastAsia"/>
          <w:sz w:val="24"/>
        </w:rPr>
        <w:t>，不接受个人</w:t>
      </w:r>
      <w:proofErr w:type="gramStart"/>
      <w:r>
        <w:rPr>
          <w:rFonts w:ascii="仿宋" w:eastAsia="仿宋" w:hAnsi="仿宋" w:cs="仿宋" w:hint="eastAsia"/>
          <w:sz w:val="24"/>
        </w:rPr>
        <w:t>帐</w:t>
      </w:r>
      <w:proofErr w:type="gramEnd"/>
      <w:r>
        <w:rPr>
          <w:rFonts w:ascii="仿宋" w:eastAsia="仿宋" w:hAnsi="仿宋" w:cs="仿宋" w:hint="eastAsia"/>
          <w:sz w:val="24"/>
        </w:rPr>
        <w:t>户，</w:t>
      </w:r>
      <w:proofErr w:type="gramStart"/>
      <w:r>
        <w:rPr>
          <w:rFonts w:ascii="仿宋" w:eastAsia="仿宋" w:hAnsi="仿宋" w:cs="仿宋" w:hint="eastAsia"/>
          <w:sz w:val="24"/>
        </w:rPr>
        <w:t>且单</w:t>
      </w:r>
      <w:proofErr w:type="gramEnd"/>
      <w:r>
        <w:rPr>
          <w:rFonts w:ascii="仿宋" w:eastAsia="仿宋" w:hAnsi="仿宋" w:cs="仿宋" w:hint="eastAsia"/>
          <w:sz w:val="24"/>
        </w:rPr>
        <w:t>位名称必须与供应</w:t>
      </w:r>
      <w:proofErr w:type="gramStart"/>
      <w:r>
        <w:rPr>
          <w:rFonts w:ascii="仿宋" w:eastAsia="仿宋" w:hAnsi="仿宋" w:cs="仿宋" w:hint="eastAsia"/>
          <w:sz w:val="24"/>
        </w:rPr>
        <w:t>商登</w:t>
      </w:r>
      <w:proofErr w:type="gramEnd"/>
      <w:r>
        <w:rPr>
          <w:rFonts w:ascii="仿宋" w:eastAsia="仿宋" w:hAnsi="仿宋" w:cs="仿宋" w:hint="eastAsia"/>
          <w:sz w:val="24"/>
        </w:rPr>
        <w:t>记的单位名称一致，不得以分公司、办事处或其他机构名义递交。</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通过银行电汇或转账报名的，在办理手续时，在银行电汇单附言栏或转账备注上必须填写清楚项目编号和投标保证金等关键信息，如：“</w:t>
      </w:r>
      <w:r w:rsidR="001832A8">
        <w:rPr>
          <w:rFonts w:ascii="仿宋" w:eastAsia="仿宋" w:hAnsi="仿宋" w:cs="仿宋"/>
          <w:b/>
          <w:color w:val="FF0000"/>
          <w:sz w:val="24"/>
          <w:u w:val="single"/>
        </w:rPr>
        <w:t>LZU-2017-0085-FW-GK</w:t>
      </w:r>
      <w:r>
        <w:rPr>
          <w:rFonts w:ascii="仿宋" w:eastAsia="仿宋" w:hAnsi="仿宋" w:cs="仿宋" w:hint="eastAsia"/>
          <w:sz w:val="24"/>
        </w:rPr>
        <w:t>投标保证金”字样。</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1.本项目须交纳投标保证金金额为：</w:t>
      </w:r>
      <w:r w:rsidR="00F129F6">
        <w:rPr>
          <w:rFonts w:ascii="仿宋" w:eastAsia="仿宋" w:hAnsi="仿宋" w:cs="仿宋" w:hint="eastAsia"/>
          <w:b/>
          <w:color w:val="FF0000"/>
          <w:sz w:val="24"/>
          <w:u w:val="single"/>
        </w:rPr>
        <w:t>25</w:t>
      </w:r>
      <w:r>
        <w:rPr>
          <w:rFonts w:ascii="仿宋" w:eastAsia="仿宋" w:hAnsi="仿宋" w:cs="仿宋" w:hint="eastAsia"/>
          <w:b/>
          <w:color w:val="FF0000"/>
          <w:sz w:val="24"/>
          <w:u w:val="single"/>
        </w:rPr>
        <w:t>000元；</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2.转款方式（</w:t>
      </w:r>
      <w:r>
        <w:rPr>
          <w:rFonts w:ascii="仿宋" w:eastAsia="仿宋" w:hAnsi="仿宋" w:cs="仿宋" w:hint="eastAsia"/>
          <w:b/>
          <w:color w:val="FF0000"/>
          <w:sz w:val="24"/>
        </w:rPr>
        <w:t>不接受现金和支票</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2.1供应商从其企业的基本账户中转出。</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2.2 供应商通过银行电汇。</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（三）收款单位开户信息</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单位名称：兰州大学</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开户户名：兰州大学</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开户行：甘肃省兰州市工商</w:t>
      </w:r>
      <w:proofErr w:type="gramStart"/>
      <w:r>
        <w:rPr>
          <w:rFonts w:ascii="仿宋" w:eastAsia="仿宋" w:hAnsi="仿宋" w:cs="仿宋" w:hint="eastAsia"/>
          <w:sz w:val="24"/>
        </w:rPr>
        <w:t>银行天</w:t>
      </w:r>
      <w:proofErr w:type="gramEnd"/>
      <w:r>
        <w:rPr>
          <w:rFonts w:ascii="仿宋" w:eastAsia="仿宋" w:hAnsi="仿宋" w:cs="仿宋" w:hint="eastAsia"/>
          <w:sz w:val="24"/>
        </w:rPr>
        <w:t>水路支行</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账号：2703002409026413243</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（四）标书费及投标保证金交纳时间：</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到账时间不得晚于报名截止时间，</w:t>
      </w:r>
      <w:r>
        <w:rPr>
          <w:rFonts w:ascii="仿宋" w:eastAsia="仿宋" w:hAnsi="仿宋" w:cs="仿宋" w:hint="eastAsia"/>
          <w:b/>
          <w:color w:val="FF0000"/>
          <w:sz w:val="24"/>
        </w:rPr>
        <w:t>投标保证金应于到现场报名一天前完成转款。</w:t>
      </w:r>
    </w:p>
    <w:p w:rsidR="00B36016" w:rsidRPr="008F62A5"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（五）供应商须在响应文件中附本项目投标保证金转账凭证复印件及开户许可证复印件。</w:t>
      </w:r>
      <w:r>
        <w:rPr>
          <w:rFonts w:ascii="仿宋" w:eastAsia="仿宋" w:hAnsi="仿宋" w:cs="仿宋" w:hint="eastAsia"/>
          <w:b/>
          <w:bCs/>
          <w:sz w:val="24"/>
        </w:rPr>
        <w:t xml:space="preserve"> </w:t>
      </w:r>
    </w:p>
    <w:p w:rsidR="00B36016" w:rsidRDefault="00B36016" w:rsidP="00B36016">
      <w:pPr>
        <w:tabs>
          <w:tab w:val="left" w:pos="540"/>
        </w:tabs>
        <w:spacing w:line="280" w:lineRule="exact"/>
        <w:ind w:leftChars="228" w:left="1925" w:hangingChars="600" w:hanging="1446"/>
        <w:jc w:val="left"/>
        <w:rPr>
          <w:rFonts w:ascii="仿宋" w:eastAsia="仿宋" w:hAnsi="仿宋" w:cs="仿宋"/>
          <w:b/>
          <w:bCs/>
          <w:sz w:val="24"/>
        </w:rPr>
      </w:pPr>
      <w:r>
        <w:rPr>
          <w:rFonts w:ascii="仿宋" w:eastAsia="仿宋" w:hAnsi="仿宋" w:cs="仿宋" w:hint="eastAsia"/>
          <w:b/>
          <w:bCs/>
          <w:sz w:val="24"/>
        </w:rPr>
        <w:t>七、发布公告的媒介</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 xml:space="preserve">  本公告同时在中国政府采购网(www.ccgp.gov.cn)、兰州大学招标管理办公室主页（</w:t>
      </w:r>
      <w:r>
        <w:rPr>
          <w:rFonts w:ascii="仿宋" w:eastAsia="仿宋" w:hAnsi="仿宋" w:cs="仿宋"/>
          <w:sz w:val="24"/>
        </w:rPr>
        <w:t>http://</w:t>
      </w:r>
      <w:r>
        <w:rPr>
          <w:rFonts w:ascii="仿宋" w:eastAsia="仿宋" w:hAnsi="仿宋" w:cs="仿宋" w:hint="eastAsia"/>
          <w:sz w:val="24"/>
        </w:rPr>
        <w:t>zbb.lzu.edu.cn）发布。</w:t>
      </w:r>
    </w:p>
    <w:p w:rsidR="00B36016" w:rsidRDefault="00B36016" w:rsidP="00B36016">
      <w:pPr>
        <w:tabs>
          <w:tab w:val="left" w:pos="540"/>
        </w:tabs>
        <w:spacing w:line="280" w:lineRule="exact"/>
        <w:ind w:firstLineChars="150" w:firstLine="360"/>
        <w:jc w:val="left"/>
        <w:rPr>
          <w:rFonts w:ascii="仿宋" w:eastAsia="仿宋" w:hAnsi="仿宋" w:cs="仿宋"/>
          <w:sz w:val="24"/>
        </w:rPr>
      </w:pPr>
    </w:p>
    <w:p w:rsidR="00B36016" w:rsidRDefault="00B36016" w:rsidP="00B36016">
      <w:pPr>
        <w:tabs>
          <w:tab w:val="left" w:pos="540"/>
        </w:tabs>
        <w:ind w:left="1928" w:hangingChars="800" w:hanging="1928"/>
        <w:jc w:val="left"/>
        <w:rPr>
          <w:rFonts w:ascii="仿宋" w:eastAsia="仿宋" w:hAnsi="仿宋" w:cs="仿宋"/>
          <w:b/>
          <w:bCs/>
          <w:sz w:val="24"/>
        </w:rPr>
      </w:pPr>
    </w:p>
    <w:p w:rsidR="00B36016" w:rsidRDefault="00B36016" w:rsidP="00B36016">
      <w:pPr>
        <w:tabs>
          <w:tab w:val="left" w:pos="540"/>
        </w:tabs>
        <w:ind w:left="1920" w:hangingChars="800" w:hanging="1920"/>
        <w:jc w:val="left"/>
        <w:rPr>
          <w:rFonts w:ascii="仿宋" w:eastAsia="仿宋" w:hAnsi="仿宋" w:cs="仿宋"/>
          <w:sz w:val="24"/>
        </w:rPr>
      </w:pP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 xml:space="preserve">                            兰州大学招标管理办公室</w:t>
      </w:r>
    </w:p>
    <w:p w:rsidR="002957DC" w:rsidRDefault="00B36016" w:rsidP="00B36016">
      <w:pPr>
        <w:rPr>
          <w:rFonts w:ascii="仿宋" w:eastAsia="仿宋" w:hAnsi="仿宋" w:cs="仿宋"/>
          <w:sz w:val="24"/>
        </w:rPr>
      </w:pPr>
      <w:r>
        <w:rPr>
          <w:rFonts w:ascii="仿宋" w:eastAsia="仿宋" w:hAnsi="仿宋" w:cs="仿宋" w:hint="eastAsia"/>
          <w:sz w:val="24"/>
        </w:rPr>
        <w:t xml:space="preserve">                                </w:t>
      </w:r>
      <w:r w:rsidR="002957DC">
        <w:rPr>
          <w:rFonts w:ascii="仿宋" w:eastAsia="仿宋" w:hAnsi="仿宋" w:cs="仿宋" w:hint="eastAsia"/>
          <w:sz w:val="24"/>
        </w:rPr>
        <w:t xml:space="preserve">   </w:t>
      </w:r>
      <w:r w:rsidR="001832A8">
        <w:rPr>
          <w:rFonts w:ascii="仿宋" w:eastAsia="仿宋" w:hAnsi="仿宋" w:cs="仿宋"/>
          <w:sz w:val="24"/>
        </w:rPr>
        <w:t>2017年</w:t>
      </w:r>
      <w:r w:rsidR="001832A8">
        <w:rPr>
          <w:rFonts w:ascii="仿宋" w:eastAsia="仿宋" w:hAnsi="仿宋" w:cs="仿宋" w:hint="eastAsia"/>
          <w:sz w:val="24"/>
        </w:rPr>
        <w:t>11</w:t>
      </w:r>
      <w:r w:rsidR="001832A8">
        <w:rPr>
          <w:rFonts w:ascii="仿宋" w:eastAsia="仿宋" w:hAnsi="仿宋" w:cs="仿宋"/>
          <w:sz w:val="24"/>
        </w:rPr>
        <w:t>月</w:t>
      </w:r>
      <w:r w:rsidR="001832A8">
        <w:rPr>
          <w:rFonts w:ascii="仿宋" w:eastAsia="仿宋" w:hAnsi="仿宋" w:cs="仿宋" w:hint="eastAsia"/>
          <w:sz w:val="24"/>
        </w:rPr>
        <w:t>22</w:t>
      </w:r>
      <w:r w:rsidR="001832A8">
        <w:rPr>
          <w:rFonts w:ascii="仿宋" w:eastAsia="仿宋" w:hAnsi="仿宋" w:cs="仿宋"/>
          <w:sz w:val="24"/>
        </w:rPr>
        <w:t>日</w:t>
      </w:r>
    </w:p>
    <w:p w:rsidR="002957DC" w:rsidRDefault="002957DC">
      <w:pPr>
        <w:widowControl/>
        <w:jc w:val="left"/>
        <w:rPr>
          <w:rFonts w:ascii="仿宋" w:eastAsia="仿宋" w:hAnsi="仿宋" w:cs="仿宋"/>
          <w:sz w:val="24"/>
        </w:rPr>
      </w:pPr>
      <w:r>
        <w:rPr>
          <w:rFonts w:ascii="仿宋" w:eastAsia="仿宋" w:hAnsi="仿宋" w:cs="仿宋"/>
          <w:sz w:val="24"/>
        </w:rPr>
        <w:br w:type="page"/>
      </w:r>
    </w:p>
    <w:p w:rsidR="002957DC" w:rsidRPr="00041921" w:rsidRDefault="002957DC" w:rsidP="002957DC">
      <w:pPr>
        <w:tabs>
          <w:tab w:val="left" w:pos="540"/>
        </w:tabs>
        <w:ind w:left="2880" w:hangingChars="800" w:hanging="2880"/>
        <w:jc w:val="center"/>
        <w:rPr>
          <w:rFonts w:ascii="黑体" w:eastAsia="黑体" w:hAnsi="黑体"/>
          <w:sz w:val="36"/>
          <w:szCs w:val="36"/>
        </w:rPr>
      </w:pPr>
      <w:r w:rsidRPr="00041921">
        <w:rPr>
          <w:rFonts w:ascii="黑体" w:eastAsia="黑体" w:hAnsi="黑体" w:hint="eastAsia"/>
          <w:sz w:val="36"/>
          <w:szCs w:val="36"/>
        </w:rPr>
        <w:lastRenderedPageBreak/>
        <w:t>第二章   招标文件前附表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1"/>
        <w:gridCol w:w="1371"/>
        <w:gridCol w:w="212"/>
        <w:gridCol w:w="6679"/>
      </w:tblGrid>
      <w:tr w:rsidR="002957DC" w:rsidTr="002C6735">
        <w:trPr>
          <w:trHeight w:val="496"/>
          <w:jc w:val="center"/>
        </w:trPr>
        <w:tc>
          <w:tcPr>
            <w:tcW w:w="851" w:type="dxa"/>
            <w:gridSpan w:val="2"/>
            <w:vAlign w:val="center"/>
          </w:tcPr>
          <w:p w:rsidR="002957DC" w:rsidRDefault="002957DC" w:rsidP="00B767F1">
            <w:pPr>
              <w:jc w:val="center"/>
              <w:rPr>
                <w:rFonts w:ascii="仿宋" w:eastAsia="仿宋" w:hAnsi="仿宋" w:cs="仿宋"/>
                <w:b/>
                <w:szCs w:val="21"/>
              </w:rPr>
            </w:pPr>
            <w:r>
              <w:rPr>
                <w:rFonts w:ascii="仿宋" w:eastAsia="仿宋" w:hAnsi="仿宋" w:cs="仿宋" w:hint="eastAsia"/>
                <w:szCs w:val="21"/>
              </w:rPr>
              <w:t>序号</w:t>
            </w:r>
          </w:p>
        </w:tc>
        <w:tc>
          <w:tcPr>
            <w:tcW w:w="1583" w:type="dxa"/>
            <w:gridSpan w:val="2"/>
            <w:vAlign w:val="center"/>
          </w:tcPr>
          <w:p w:rsidR="002957DC" w:rsidRDefault="002957DC" w:rsidP="00B767F1">
            <w:pPr>
              <w:jc w:val="center"/>
              <w:rPr>
                <w:rFonts w:ascii="仿宋" w:eastAsia="仿宋" w:hAnsi="仿宋" w:cs="仿宋"/>
                <w:b/>
                <w:szCs w:val="21"/>
              </w:rPr>
            </w:pPr>
            <w:r>
              <w:rPr>
                <w:rFonts w:ascii="仿宋" w:eastAsia="仿宋" w:hAnsi="仿宋" w:cs="仿宋" w:hint="eastAsia"/>
                <w:szCs w:val="21"/>
              </w:rPr>
              <w:t>项目名称</w:t>
            </w:r>
          </w:p>
        </w:tc>
        <w:tc>
          <w:tcPr>
            <w:tcW w:w="6679" w:type="dxa"/>
            <w:vAlign w:val="center"/>
          </w:tcPr>
          <w:p w:rsidR="002957DC" w:rsidRDefault="001832A8" w:rsidP="00B767F1">
            <w:pPr>
              <w:jc w:val="left"/>
              <w:rPr>
                <w:rFonts w:ascii="仿宋" w:eastAsia="仿宋" w:hAnsi="仿宋" w:cs="仿宋"/>
                <w:b/>
                <w:color w:val="FF0000"/>
                <w:szCs w:val="21"/>
                <w:u w:val="single"/>
              </w:rPr>
            </w:pPr>
            <w:r>
              <w:rPr>
                <w:rFonts w:ascii="仿宋" w:eastAsia="仿宋" w:hAnsi="仿宋" w:cs="仿宋" w:hint="eastAsia"/>
                <w:szCs w:val="21"/>
              </w:rPr>
              <w:t>兰州大学400M核磁共振波谱仪采购项目</w:t>
            </w:r>
          </w:p>
        </w:tc>
      </w:tr>
      <w:tr w:rsidR="002957DC" w:rsidTr="002C6735">
        <w:trPr>
          <w:trHeight w:val="56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采购人</w:t>
            </w:r>
          </w:p>
        </w:tc>
        <w:tc>
          <w:tcPr>
            <w:tcW w:w="6679" w:type="dxa"/>
            <w:vAlign w:val="center"/>
          </w:tcPr>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名称：兰州大学</w:t>
            </w:r>
          </w:p>
          <w:p w:rsidR="002957DC" w:rsidRDefault="002957DC" w:rsidP="00362353">
            <w:pPr>
              <w:jc w:val="left"/>
              <w:rPr>
                <w:rFonts w:ascii="仿宋" w:eastAsia="仿宋" w:hAnsi="仿宋" w:cs="仿宋"/>
                <w:b/>
                <w:color w:val="FF0000"/>
                <w:szCs w:val="21"/>
              </w:rPr>
            </w:pPr>
            <w:r w:rsidRPr="00362353">
              <w:rPr>
                <w:rFonts w:ascii="仿宋" w:eastAsia="仿宋" w:hAnsi="仿宋" w:cs="仿宋" w:hint="eastAsia"/>
                <w:szCs w:val="21"/>
              </w:rPr>
              <w:t>项目联系人（采购需求、技术相关）：</w:t>
            </w:r>
            <w:r w:rsidR="001832A8">
              <w:rPr>
                <w:rFonts w:ascii="仿宋" w:eastAsia="仿宋" w:hAnsi="仿宋" w:cs="仿宋" w:hint="eastAsia"/>
                <w:szCs w:val="21"/>
              </w:rPr>
              <w:t>邵老师</w:t>
            </w:r>
            <w:r w:rsidRPr="00362353">
              <w:rPr>
                <w:rFonts w:ascii="仿宋" w:eastAsia="仿宋" w:hAnsi="仿宋" w:cs="仿宋" w:hint="eastAsia"/>
                <w:szCs w:val="21"/>
              </w:rPr>
              <w:t>，电话：</w:t>
            </w:r>
            <w:r w:rsidR="001832A8">
              <w:rPr>
                <w:rFonts w:ascii="仿宋" w:eastAsia="仿宋" w:hAnsi="仿宋" w:cs="仿宋" w:hint="eastAsia"/>
                <w:szCs w:val="21"/>
              </w:rPr>
              <w:t>13919032263</w:t>
            </w:r>
          </w:p>
        </w:tc>
      </w:tr>
      <w:tr w:rsidR="002957DC" w:rsidTr="002C6735">
        <w:trPr>
          <w:trHeight w:val="104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采购活动实施部门</w:t>
            </w:r>
          </w:p>
        </w:tc>
        <w:tc>
          <w:tcPr>
            <w:tcW w:w="6679" w:type="dxa"/>
            <w:vAlign w:val="center"/>
          </w:tcPr>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实施部门：兰州大学招标管理办公室</w:t>
            </w:r>
          </w:p>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办公地址：兰州市城关区天水南路222号兰州大学本部</w:t>
            </w:r>
            <w:proofErr w:type="gramStart"/>
            <w:r>
              <w:rPr>
                <w:rFonts w:ascii="仿宋" w:eastAsia="仿宋" w:hAnsi="仿宋" w:cs="仿宋" w:hint="eastAsia"/>
                <w:sz w:val="21"/>
                <w:szCs w:val="21"/>
                <w:u w:color="000000"/>
              </w:rPr>
              <w:t>贵勤楼</w:t>
            </w:r>
            <w:proofErr w:type="gramEnd"/>
            <w:r w:rsidR="003120D2">
              <w:rPr>
                <w:rFonts w:ascii="仿宋" w:eastAsia="仿宋" w:hAnsi="仿宋" w:cs="仿宋" w:hint="eastAsia"/>
                <w:sz w:val="21"/>
                <w:szCs w:val="21"/>
                <w:u w:color="000000"/>
              </w:rPr>
              <w:t>447A</w:t>
            </w:r>
          </w:p>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联系电话：报名0931-8912831，质疑(须提供纸质件)8912932</w:t>
            </w:r>
          </w:p>
        </w:tc>
      </w:tr>
      <w:tr w:rsidR="002957DC" w:rsidTr="002C6735">
        <w:trPr>
          <w:cantSplit/>
          <w:trHeight w:hRule="exact" w:val="39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项目编号</w:t>
            </w:r>
          </w:p>
        </w:tc>
        <w:tc>
          <w:tcPr>
            <w:tcW w:w="6679" w:type="dxa"/>
            <w:vAlign w:val="center"/>
          </w:tcPr>
          <w:p w:rsidR="002957DC" w:rsidRDefault="002957DC" w:rsidP="00362353">
            <w:pPr>
              <w:jc w:val="left"/>
              <w:rPr>
                <w:rFonts w:ascii="仿宋" w:eastAsia="仿宋" w:hAnsi="仿宋" w:cs="仿宋"/>
                <w:szCs w:val="21"/>
                <w:u w:color="000000"/>
              </w:rPr>
            </w:pPr>
            <w:r w:rsidRPr="00362353">
              <w:rPr>
                <w:rFonts w:ascii="仿宋" w:eastAsia="仿宋" w:hAnsi="仿宋" w:cs="仿宋" w:hint="eastAsia"/>
                <w:szCs w:val="21"/>
              </w:rPr>
              <w:t xml:space="preserve">招标编号： </w:t>
            </w:r>
            <w:r w:rsidR="001832A8">
              <w:rPr>
                <w:rFonts w:ascii="仿宋" w:eastAsia="仿宋" w:hAnsi="仿宋" w:cs="仿宋"/>
                <w:szCs w:val="21"/>
              </w:rPr>
              <w:t>LZU-2017-0085-FW-GK</w:t>
            </w:r>
          </w:p>
        </w:tc>
      </w:tr>
      <w:tr w:rsidR="002957DC" w:rsidTr="002C6735">
        <w:trPr>
          <w:cantSplit/>
          <w:trHeight w:hRule="exact" w:val="60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交货（服务）地点</w:t>
            </w: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兰州大学，详见招标文件第六章</w:t>
            </w:r>
          </w:p>
        </w:tc>
      </w:tr>
      <w:tr w:rsidR="002957DC" w:rsidTr="002C6735">
        <w:trPr>
          <w:cantSplit/>
          <w:trHeight w:hRule="exact" w:val="433"/>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资金来源</w:t>
            </w: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财政资金</w:t>
            </w:r>
          </w:p>
        </w:tc>
      </w:tr>
      <w:tr w:rsidR="002957DC" w:rsidTr="006808EE">
        <w:trPr>
          <w:cantSplit/>
          <w:trHeight w:hRule="exact" w:val="563"/>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资金落实情况</w:t>
            </w:r>
          </w:p>
        </w:tc>
        <w:tc>
          <w:tcPr>
            <w:tcW w:w="6679" w:type="dxa"/>
            <w:vAlign w:val="center"/>
          </w:tcPr>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已落实</w:t>
            </w:r>
          </w:p>
        </w:tc>
      </w:tr>
      <w:tr w:rsidR="002957DC" w:rsidTr="002C6735">
        <w:trPr>
          <w:cantSplit/>
          <w:trHeight w:hRule="exact" w:val="141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采购内容及控制价</w:t>
            </w:r>
          </w:p>
          <w:p w:rsidR="002957DC" w:rsidRDefault="002957DC" w:rsidP="00B767F1">
            <w:pPr>
              <w:jc w:val="center"/>
              <w:rPr>
                <w:rFonts w:ascii="仿宋" w:eastAsia="仿宋" w:hAnsi="仿宋" w:cs="仿宋"/>
                <w:szCs w:val="21"/>
              </w:rPr>
            </w:pP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采购内容：</w:t>
            </w:r>
            <w:r w:rsidR="001832A8">
              <w:rPr>
                <w:rFonts w:ascii="仿宋" w:eastAsia="仿宋" w:hAnsi="仿宋" w:cs="仿宋" w:hint="eastAsia"/>
                <w:szCs w:val="21"/>
              </w:rPr>
              <w:t>400M核磁共振波谱仪</w:t>
            </w:r>
            <w:r w:rsidRPr="00362353">
              <w:rPr>
                <w:rFonts w:ascii="仿宋" w:eastAsia="仿宋" w:hAnsi="仿宋" w:cs="仿宋" w:hint="eastAsia"/>
                <w:szCs w:val="21"/>
              </w:rPr>
              <w:t>（详见采购文件第</w:t>
            </w:r>
            <w:r w:rsidR="002D4328">
              <w:rPr>
                <w:rFonts w:ascii="仿宋" w:eastAsia="仿宋" w:hAnsi="仿宋" w:cs="仿宋" w:hint="eastAsia"/>
                <w:szCs w:val="21"/>
              </w:rPr>
              <w:t>三</w:t>
            </w:r>
            <w:r w:rsidRPr="00362353">
              <w:rPr>
                <w:rFonts w:ascii="仿宋" w:eastAsia="仿宋" w:hAnsi="仿宋" w:cs="仿宋" w:hint="eastAsia"/>
                <w:szCs w:val="21"/>
              </w:rPr>
              <w:t>章）；</w:t>
            </w:r>
          </w:p>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控制价：不高于相应标段的预算金额 。</w:t>
            </w:r>
          </w:p>
          <w:p w:rsidR="002957DC" w:rsidRDefault="002957DC" w:rsidP="00B767F1">
            <w:pPr>
              <w:jc w:val="left"/>
              <w:rPr>
                <w:rFonts w:ascii="仿宋" w:eastAsia="仿宋" w:hAnsi="仿宋" w:cs="仿宋"/>
                <w:b/>
                <w:color w:val="FF0000"/>
                <w:szCs w:val="21"/>
              </w:rPr>
            </w:pPr>
            <w:r>
              <w:rPr>
                <w:rFonts w:ascii="仿宋" w:eastAsia="仿宋" w:hAnsi="仿宋" w:cs="仿宋" w:hint="eastAsia"/>
                <w:szCs w:val="21"/>
              </w:rPr>
              <w:t>说明：对设置招标控制价的，招标控制价是最高限价，投标总报价大于招标控制价的视为无效报价，其投标按无效响应处理。</w:t>
            </w:r>
          </w:p>
        </w:tc>
      </w:tr>
      <w:tr w:rsidR="002957DC" w:rsidTr="00955DDB">
        <w:trPr>
          <w:cantSplit/>
          <w:trHeight w:hRule="exact" w:val="71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交货(完成)时间</w:t>
            </w:r>
          </w:p>
        </w:tc>
        <w:tc>
          <w:tcPr>
            <w:tcW w:w="6679" w:type="dxa"/>
            <w:vAlign w:val="center"/>
          </w:tcPr>
          <w:p w:rsidR="002957DC" w:rsidRDefault="002957DC" w:rsidP="00362353">
            <w:pPr>
              <w:jc w:val="left"/>
              <w:rPr>
                <w:rFonts w:ascii="仿宋" w:eastAsia="仿宋" w:hAnsi="仿宋" w:cs="仿宋"/>
                <w:b/>
                <w:color w:val="FF0000"/>
                <w:sz w:val="24"/>
              </w:rPr>
            </w:pPr>
            <w:r w:rsidRPr="00362353">
              <w:rPr>
                <w:rFonts w:ascii="仿宋" w:eastAsia="仿宋" w:hAnsi="仿宋" w:cs="仿宋" w:hint="eastAsia"/>
                <w:szCs w:val="21"/>
              </w:rPr>
              <w:t>180</w:t>
            </w:r>
            <w:proofErr w:type="gramStart"/>
            <w:r w:rsidRPr="00362353">
              <w:rPr>
                <w:rFonts w:ascii="仿宋" w:eastAsia="仿宋" w:hAnsi="仿宋" w:cs="仿宋" w:hint="eastAsia"/>
                <w:szCs w:val="21"/>
              </w:rPr>
              <w:t>日历天</w:t>
            </w:r>
            <w:proofErr w:type="gramEnd"/>
          </w:p>
        </w:tc>
      </w:tr>
      <w:tr w:rsidR="002957DC" w:rsidTr="002C6735">
        <w:trPr>
          <w:cantSplit/>
          <w:trHeight w:hRule="exact" w:val="71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货物质量或服务标准</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符合国家相关规定和招标文件要求的标准，详见招标文件第六章。</w:t>
            </w:r>
          </w:p>
        </w:tc>
      </w:tr>
      <w:tr w:rsidR="002957DC" w:rsidTr="002C6735">
        <w:trPr>
          <w:cantSplit/>
          <w:trHeight w:hRule="exact" w:val="28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合格投标人</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详见投标人须知2.3“合格投标人”</w:t>
            </w:r>
          </w:p>
        </w:tc>
      </w:tr>
      <w:tr w:rsidR="002957DC" w:rsidTr="00955DDB">
        <w:trPr>
          <w:cantSplit/>
          <w:trHeight w:hRule="exact" w:val="740"/>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是否接受联合体投标</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不接受</w:t>
            </w:r>
          </w:p>
        </w:tc>
      </w:tr>
      <w:tr w:rsidR="002957DC" w:rsidTr="002C6735">
        <w:trPr>
          <w:cantSplit/>
          <w:trHeight w:hRule="exact" w:val="38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投标预备会</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不召开</w:t>
            </w:r>
          </w:p>
        </w:tc>
      </w:tr>
      <w:tr w:rsidR="002957DC" w:rsidTr="000539D6">
        <w:trPr>
          <w:trHeight w:val="97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分包</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中标人必须承担总包责任，</w:t>
            </w:r>
            <w:r>
              <w:rPr>
                <w:rFonts w:ascii="仿宋" w:eastAsia="仿宋" w:hAnsi="仿宋" w:cs="仿宋" w:hint="eastAsia"/>
                <w:szCs w:val="21"/>
                <w:lang w:val="en-GB"/>
              </w:rPr>
              <w:t>必须独立完成项目，不得以任何形式转包，</w:t>
            </w:r>
            <w:r>
              <w:rPr>
                <w:rFonts w:ascii="仿宋" w:eastAsia="仿宋" w:hAnsi="仿宋" w:cs="仿宋" w:hint="eastAsia"/>
                <w:szCs w:val="21"/>
              </w:rPr>
              <w:t>否则采购人有权终止合同并追究中标人的责任。</w:t>
            </w:r>
          </w:p>
        </w:tc>
      </w:tr>
      <w:tr w:rsidR="002957DC" w:rsidTr="00362353">
        <w:trPr>
          <w:trHeight w:val="33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投标有效期</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自投标截止之日起90</w:t>
            </w:r>
            <w:proofErr w:type="gramStart"/>
            <w:r>
              <w:rPr>
                <w:rFonts w:ascii="仿宋" w:eastAsia="仿宋" w:hAnsi="仿宋" w:cs="仿宋" w:hint="eastAsia"/>
                <w:szCs w:val="21"/>
              </w:rPr>
              <w:t>日历天</w:t>
            </w:r>
            <w:proofErr w:type="gramEnd"/>
          </w:p>
        </w:tc>
      </w:tr>
      <w:tr w:rsidR="002957DC" w:rsidTr="002C6735">
        <w:trPr>
          <w:trHeight w:val="707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投标保证金</w:t>
            </w:r>
          </w:p>
        </w:tc>
        <w:tc>
          <w:tcPr>
            <w:tcW w:w="6679" w:type="dxa"/>
            <w:vAlign w:val="center"/>
          </w:tcPr>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（一）在正式报名的同时，还需交纳投标保证金（</w:t>
            </w:r>
            <w:r w:rsidRPr="00362353">
              <w:rPr>
                <w:rFonts w:ascii="仿宋" w:eastAsia="仿宋" w:hAnsi="仿宋" w:cs="仿宋" w:hint="eastAsia"/>
                <w:szCs w:val="21"/>
              </w:rPr>
              <w:t>不接受现金和支票</w:t>
            </w:r>
            <w:r w:rsidRPr="00D95982">
              <w:rPr>
                <w:rFonts w:ascii="仿宋" w:eastAsia="仿宋" w:hAnsi="仿宋" w:cs="仿宋" w:hint="eastAsia"/>
                <w:szCs w:val="21"/>
              </w:rPr>
              <w:t>），每个供应商一个采购项目只需交一份投标保证金（</w:t>
            </w:r>
            <w:r w:rsidRPr="00362353">
              <w:rPr>
                <w:rFonts w:ascii="仿宋" w:eastAsia="仿宋" w:hAnsi="仿宋" w:cs="仿宋" w:hint="eastAsia"/>
                <w:szCs w:val="21"/>
              </w:rPr>
              <w:t>一份保证金可参与同一项目多个标段投标（响应）</w:t>
            </w:r>
            <w:r w:rsidRPr="00D95982">
              <w:rPr>
                <w:rFonts w:ascii="仿宋" w:eastAsia="仿宋" w:hAnsi="仿宋" w:cs="仿宋" w:hint="eastAsia"/>
                <w:szCs w:val="21"/>
              </w:rPr>
              <w:t>）。</w:t>
            </w:r>
          </w:p>
          <w:p w:rsidR="002957DC" w:rsidRPr="00D95982" w:rsidRDefault="002957DC" w:rsidP="00362353">
            <w:pPr>
              <w:ind w:firstLineChars="200" w:firstLine="420"/>
              <w:jc w:val="left"/>
              <w:rPr>
                <w:rFonts w:ascii="仿宋" w:eastAsia="仿宋" w:hAnsi="仿宋" w:cs="仿宋"/>
                <w:szCs w:val="21"/>
              </w:rPr>
            </w:pPr>
            <w:r w:rsidRPr="00D95982">
              <w:rPr>
                <w:rFonts w:ascii="仿宋" w:eastAsia="仿宋" w:hAnsi="仿宋" w:cs="仿宋" w:hint="eastAsia"/>
                <w:szCs w:val="21"/>
              </w:rPr>
              <w:t>汇款和转账均必须以单位的名义和</w:t>
            </w:r>
            <w:proofErr w:type="gramStart"/>
            <w:r w:rsidRPr="00D95982">
              <w:rPr>
                <w:rFonts w:ascii="仿宋" w:eastAsia="仿宋" w:hAnsi="仿宋" w:cs="仿宋" w:hint="eastAsia"/>
                <w:szCs w:val="21"/>
              </w:rPr>
              <w:t>帐号</w:t>
            </w:r>
            <w:proofErr w:type="gramEnd"/>
            <w:r w:rsidRPr="00D95982">
              <w:rPr>
                <w:rFonts w:ascii="仿宋" w:eastAsia="仿宋" w:hAnsi="仿宋" w:cs="仿宋" w:hint="eastAsia"/>
                <w:szCs w:val="21"/>
              </w:rPr>
              <w:t>，不接受个人</w:t>
            </w:r>
            <w:proofErr w:type="gramStart"/>
            <w:r w:rsidRPr="00D95982">
              <w:rPr>
                <w:rFonts w:ascii="仿宋" w:eastAsia="仿宋" w:hAnsi="仿宋" w:cs="仿宋" w:hint="eastAsia"/>
                <w:szCs w:val="21"/>
              </w:rPr>
              <w:t>帐户</w:t>
            </w:r>
            <w:proofErr w:type="gramEnd"/>
            <w:r w:rsidRPr="00D95982">
              <w:rPr>
                <w:rFonts w:ascii="仿宋" w:eastAsia="仿宋" w:hAnsi="仿宋" w:cs="仿宋" w:hint="eastAsia"/>
                <w:szCs w:val="21"/>
              </w:rPr>
              <w:t>，</w:t>
            </w:r>
            <w:proofErr w:type="gramStart"/>
            <w:r w:rsidRPr="00D95982">
              <w:rPr>
                <w:rFonts w:ascii="仿宋" w:eastAsia="仿宋" w:hAnsi="仿宋" w:cs="仿宋" w:hint="eastAsia"/>
                <w:szCs w:val="21"/>
              </w:rPr>
              <w:t>且单</w:t>
            </w:r>
            <w:proofErr w:type="gramEnd"/>
            <w:r w:rsidRPr="00D95982">
              <w:rPr>
                <w:rFonts w:ascii="仿宋" w:eastAsia="仿宋" w:hAnsi="仿宋" w:cs="仿宋" w:hint="eastAsia"/>
                <w:szCs w:val="21"/>
              </w:rPr>
              <w:t>位名称必须与供应</w:t>
            </w:r>
            <w:proofErr w:type="gramStart"/>
            <w:r w:rsidRPr="00D95982">
              <w:rPr>
                <w:rFonts w:ascii="仿宋" w:eastAsia="仿宋" w:hAnsi="仿宋" w:cs="仿宋" w:hint="eastAsia"/>
                <w:szCs w:val="21"/>
              </w:rPr>
              <w:t>商登</w:t>
            </w:r>
            <w:proofErr w:type="gramEnd"/>
            <w:r w:rsidRPr="00D95982">
              <w:rPr>
                <w:rFonts w:ascii="仿宋" w:eastAsia="仿宋" w:hAnsi="仿宋" w:cs="仿宋" w:hint="eastAsia"/>
                <w:szCs w:val="21"/>
              </w:rPr>
              <w:t>记的单位名称一致，不得以分公司、办事处或其他机构名义递交。</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（二）通过银行电汇或转账报名的，在办理手续时，在银行电汇单附言栏或转账备注上必须填写清楚项目编号和投标保证金等关键信息，如：</w:t>
            </w:r>
            <w:r>
              <w:rPr>
                <w:rFonts w:ascii="仿宋" w:eastAsia="仿宋" w:hAnsi="仿宋" w:cs="仿宋" w:hint="eastAsia"/>
                <w:szCs w:val="21"/>
              </w:rPr>
              <w:t>“</w:t>
            </w:r>
            <w:r w:rsidR="001832A8">
              <w:rPr>
                <w:rFonts w:ascii="仿宋" w:eastAsia="仿宋" w:hAnsi="仿宋" w:cs="仿宋"/>
                <w:szCs w:val="21"/>
              </w:rPr>
              <w:t>LZU-2017-0085-FW-GK</w:t>
            </w:r>
            <w:r w:rsidRPr="00D95982">
              <w:rPr>
                <w:rFonts w:ascii="仿宋" w:eastAsia="仿宋" w:hAnsi="仿宋" w:cs="仿宋" w:hint="eastAsia"/>
                <w:szCs w:val="21"/>
              </w:rPr>
              <w:t>投标保证金”字样。</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1.本项目须交纳投标保证金金额为：</w:t>
            </w:r>
            <w:r w:rsidRPr="00362353">
              <w:rPr>
                <w:rFonts w:ascii="仿宋" w:eastAsia="仿宋" w:hAnsi="仿宋" w:cs="仿宋" w:hint="eastAsia"/>
                <w:szCs w:val="21"/>
              </w:rPr>
              <w:t>40000元；</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2.转款方式（</w:t>
            </w:r>
            <w:r w:rsidRPr="00362353">
              <w:rPr>
                <w:rFonts w:ascii="仿宋" w:eastAsia="仿宋" w:hAnsi="仿宋" w:cs="仿宋" w:hint="eastAsia"/>
                <w:szCs w:val="21"/>
              </w:rPr>
              <w:t>不接受现金和支票</w:t>
            </w:r>
            <w:r w:rsidRPr="00D95982">
              <w:rPr>
                <w:rFonts w:ascii="仿宋" w:eastAsia="仿宋" w:hAnsi="仿宋" w:cs="仿宋" w:hint="eastAsia"/>
                <w:szCs w:val="21"/>
              </w:rPr>
              <w:t>）：</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2.1供应商从其企业的基本账户中转出。</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2.2 供应商通过银行电汇。</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（三）收款单位开户信息</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 xml:space="preserve">    单位名称：兰州大学</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 xml:space="preserve">    开户户名：兰州大学</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开户行：甘肃省兰州市工商</w:t>
            </w:r>
            <w:proofErr w:type="gramStart"/>
            <w:r w:rsidRPr="00D95982">
              <w:rPr>
                <w:rFonts w:ascii="仿宋" w:eastAsia="仿宋" w:hAnsi="仿宋" w:cs="仿宋" w:hint="eastAsia"/>
                <w:szCs w:val="21"/>
              </w:rPr>
              <w:t>银行天</w:t>
            </w:r>
            <w:proofErr w:type="gramEnd"/>
            <w:r w:rsidRPr="00D95982">
              <w:rPr>
                <w:rFonts w:ascii="仿宋" w:eastAsia="仿宋" w:hAnsi="仿宋" w:cs="仿宋" w:hint="eastAsia"/>
                <w:szCs w:val="21"/>
              </w:rPr>
              <w:t>水路支行</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账号：2703002409026413243</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（四）标书费及投标保证金交纳时间：</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到账时间不得晚于报名截止时间，</w:t>
            </w:r>
            <w:r w:rsidRPr="00362353">
              <w:rPr>
                <w:rFonts w:ascii="仿宋" w:eastAsia="仿宋" w:hAnsi="仿宋" w:cs="仿宋" w:hint="eastAsia"/>
                <w:szCs w:val="21"/>
              </w:rPr>
              <w:t>投标保证金应于到现场报名一天前完成转款。</w:t>
            </w:r>
          </w:p>
          <w:p w:rsidR="002957DC" w:rsidRDefault="002957DC" w:rsidP="00362353">
            <w:pPr>
              <w:jc w:val="left"/>
              <w:rPr>
                <w:rFonts w:ascii="仿宋" w:eastAsia="仿宋" w:hAnsi="仿宋" w:cs="仿宋"/>
                <w:szCs w:val="21"/>
              </w:rPr>
            </w:pPr>
            <w:r w:rsidRPr="00D95982">
              <w:rPr>
                <w:rFonts w:ascii="仿宋" w:eastAsia="仿宋" w:hAnsi="仿宋" w:cs="仿宋" w:hint="eastAsia"/>
                <w:szCs w:val="21"/>
              </w:rPr>
              <w:t>（五）供应商须在响应文件中附本项目投标保证金转账凭证复印件及开户许可证复印件。</w:t>
            </w:r>
          </w:p>
        </w:tc>
      </w:tr>
      <w:tr w:rsidR="002957DC" w:rsidTr="002C6735">
        <w:trPr>
          <w:trHeight w:val="54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是否允许递交备选投标方案</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不允许</w:t>
            </w:r>
          </w:p>
        </w:tc>
      </w:tr>
      <w:tr w:rsidR="002957DC" w:rsidTr="002C6735">
        <w:trPr>
          <w:trHeight w:val="133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签字或盖章要求</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投标文件正本的投标函、开标一览表、法定代表人身份证明或授权委托书、投标保证金、招标文件规定的其它应加盖公章的证明材料必须加盖投标人公章；要求签署姓名的必须由投标人的法定代表人或其授权代理人亲笔签署姓名。</w:t>
            </w:r>
          </w:p>
        </w:tc>
      </w:tr>
      <w:tr w:rsidR="002957DC" w:rsidTr="00955DDB">
        <w:trPr>
          <w:trHeight w:val="267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投标文件份数等要求</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同时报名多个标段的，投标文件必须分标段制作。</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1.纸质件：</w:t>
            </w:r>
            <w:r w:rsidRPr="00362353">
              <w:rPr>
                <w:rFonts w:ascii="仿宋" w:eastAsia="仿宋" w:hAnsi="仿宋" w:cs="仿宋" w:hint="eastAsia"/>
                <w:szCs w:val="21"/>
              </w:rPr>
              <w:t>正本壹份、副本肆份、报价表壹份（正本中须提供同样的报价表原件壹份，金额及内容须完全一致，否则将可能被视为无效响应）。</w:t>
            </w:r>
          </w:p>
          <w:p w:rsidR="002957DC" w:rsidRDefault="002957DC" w:rsidP="00B767F1">
            <w:pPr>
              <w:jc w:val="left"/>
              <w:rPr>
                <w:rFonts w:ascii="仿宋" w:eastAsia="仿宋" w:hAnsi="仿宋" w:cs="仿宋"/>
                <w:szCs w:val="21"/>
              </w:rPr>
            </w:pPr>
            <w:r>
              <w:rPr>
                <w:rFonts w:ascii="仿宋" w:eastAsia="仿宋" w:hAnsi="仿宋" w:cs="仿宋" w:hint="eastAsia"/>
                <w:szCs w:val="21"/>
              </w:rPr>
              <w:t>2.电子文档（光盘）1份，</w:t>
            </w:r>
            <w:proofErr w:type="gramStart"/>
            <w:r>
              <w:rPr>
                <w:rFonts w:ascii="仿宋" w:eastAsia="仿宋" w:hAnsi="仿宋" w:cs="仿宋" w:hint="eastAsia"/>
                <w:szCs w:val="21"/>
              </w:rPr>
              <w:t>若项目</w:t>
            </w:r>
            <w:proofErr w:type="gramEnd"/>
            <w:r>
              <w:rPr>
                <w:rFonts w:ascii="仿宋" w:eastAsia="仿宋" w:hAnsi="仿宋" w:cs="仿宋" w:hint="eastAsia"/>
                <w:szCs w:val="21"/>
              </w:rPr>
              <w:t>分多个标段，则须分标段制作光盘各一份。文档命名格式为“项目编号”+“标段号”+“公司全称”，不分标段的均默认标段编号为“1”，须保证技术响应信息、商务响应信息、报价表等关键内容与纸质件完全一致且完整有效，否则将可能导致投标无效。</w:t>
            </w:r>
          </w:p>
        </w:tc>
      </w:tr>
      <w:tr w:rsidR="002957DC" w:rsidTr="00362353">
        <w:trPr>
          <w:trHeight w:val="597"/>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装订及密封要求</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同时报名多个标段的，响应文件必须分标段制作并装订，复印件应每页标注“本件与原件一致”字样并逐页加盖供应商法人公章后按顺序装订成册。</w:t>
            </w:r>
          </w:p>
          <w:p w:rsidR="002957DC" w:rsidRDefault="002957DC" w:rsidP="00B767F1">
            <w:pPr>
              <w:jc w:val="left"/>
              <w:rPr>
                <w:rFonts w:ascii="仿宋" w:eastAsia="仿宋" w:hAnsi="仿宋" w:cs="仿宋"/>
                <w:szCs w:val="21"/>
              </w:rPr>
            </w:pPr>
            <w:r>
              <w:rPr>
                <w:rFonts w:ascii="仿宋" w:eastAsia="仿宋" w:hAnsi="仿宋" w:cs="仿宋" w:hint="eastAsia"/>
                <w:szCs w:val="21"/>
              </w:rPr>
              <w:t>（一）纸质响应文件应按以下要求装订和密封：</w:t>
            </w:r>
          </w:p>
          <w:p w:rsidR="002957DC" w:rsidRDefault="002957DC" w:rsidP="00B767F1">
            <w:pPr>
              <w:jc w:val="left"/>
              <w:rPr>
                <w:rFonts w:ascii="仿宋" w:eastAsia="仿宋" w:hAnsi="仿宋" w:cs="仿宋"/>
                <w:szCs w:val="21"/>
              </w:rPr>
            </w:pPr>
            <w:r>
              <w:rPr>
                <w:rFonts w:ascii="仿宋" w:eastAsia="仿宋" w:hAnsi="仿宋" w:cs="仿宋" w:hint="eastAsia"/>
                <w:szCs w:val="21"/>
              </w:rPr>
              <w:t>1.打印（印刷）、A4幅面、清晰、工整、美观。</w:t>
            </w:r>
          </w:p>
          <w:p w:rsidR="002957DC" w:rsidRDefault="002957DC" w:rsidP="00B767F1">
            <w:pPr>
              <w:jc w:val="left"/>
              <w:rPr>
                <w:rFonts w:ascii="仿宋" w:eastAsia="仿宋" w:hAnsi="仿宋" w:cs="仿宋"/>
                <w:szCs w:val="21"/>
              </w:rPr>
            </w:pPr>
            <w:r>
              <w:rPr>
                <w:rFonts w:ascii="仿宋" w:eastAsia="仿宋" w:hAnsi="仿宋" w:cs="仿宋" w:hint="eastAsia"/>
                <w:szCs w:val="21"/>
              </w:rPr>
              <w:t>2.响应文件封面:右上角应清楚标明“正本”或“副本”字样。</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lastRenderedPageBreak/>
              <w:t xml:space="preserve">  </w:t>
            </w:r>
            <w:r w:rsidRPr="00362353">
              <w:rPr>
                <w:rFonts w:ascii="仿宋" w:eastAsia="仿宋" w:hAnsi="仿宋" w:cs="仿宋" w:hint="eastAsia"/>
                <w:szCs w:val="21"/>
              </w:rPr>
              <w:t>响应文件书脊:应在顶端标明“正本”或“副本”字样，同时应清楚标明项目编号、标段号、项目名称和公司全称，文字方向可竖向。</w:t>
            </w:r>
          </w:p>
          <w:p w:rsidR="002957DC" w:rsidRDefault="002957DC" w:rsidP="00B767F1">
            <w:pPr>
              <w:jc w:val="left"/>
              <w:rPr>
                <w:rFonts w:ascii="仿宋" w:eastAsia="仿宋" w:hAnsi="仿宋" w:cs="仿宋"/>
                <w:szCs w:val="21"/>
              </w:rPr>
            </w:pPr>
            <w:r>
              <w:rPr>
                <w:rFonts w:ascii="仿宋" w:eastAsia="仿宋" w:hAnsi="仿宋" w:cs="仿宋" w:hint="eastAsia"/>
                <w:szCs w:val="21"/>
              </w:rPr>
              <w:t>3.响应文件的正本和副本必须采用</w:t>
            </w:r>
            <w:r w:rsidRPr="00362353">
              <w:rPr>
                <w:rFonts w:ascii="仿宋" w:eastAsia="仿宋" w:hAnsi="仿宋" w:cs="仿宋" w:hint="eastAsia"/>
                <w:szCs w:val="21"/>
              </w:rPr>
              <w:t>左侧无线胶订</w:t>
            </w:r>
            <w:r>
              <w:rPr>
                <w:rFonts w:ascii="仿宋" w:eastAsia="仿宋" w:hAnsi="仿宋" w:cs="仿宋" w:hint="eastAsia"/>
                <w:szCs w:val="21"/>
              </w:rPr>
              <w:t>，分别装订成册，不得采用活页或可拆卸的装订方式，否则其投标将被拒绝。</w:t>
            </w:r>
          </w:p>
          <w:p w:rsidR="002957DC" w:rsidRDefault="002957DC" w:rsidP="00B767F1">
            <w:pPr>
              <w:jc w:val="left"/>
              <w:rPr>
                <w:rFonts w:ascii="仿宋" w:eastAsia="仿宋" w:hAnsi="仿宋" w:cs="仿宋"/>
                <w:szCs w:val="21"/>
              </w:rPr>
            </w:pPr>
            <w:r>
              <w:rPr>
                <w:rFonts w:ascii="仿宋" w:eastAsia="仿宋" w:hAnsi="仿宋" w:cs="仿宋" w:hint="eastAsia"/>
                <w:szCs w:val="21"/>
              </w:rPr>
              <w:t>4.响应文件应编制目录，并</w:t>
            </w:r>
            <w:r w:rsidRPr="00362353">
              <w:rPr>
                <w:rFonts w:ascii="仿宋" w:eastAsia="仿宋" w:hAnsi="仿宋" w:cs="仿宋" w:hint="eastAsia"/>
                <w:szCs w:val="21"/>
              </w:rPr>
              <w:t>将封面作为起始第1页，目录作为第2页，</w:t>
            </w:r>
            <w:r>
              <w:rPr>
                <w:rFonts w:ascii="仿宋" w:eastAsia="仿宋" w:hAnsi="仿宋" w:cs="仿宋" w:hint="eastAsia"/>
                <w:szCs w:val="21"/>
              </w:rPr>
              <w:t>逐页标注连续页码。</w:t>
            </w:r>
          </w:p>
          <w:p w:rsidR="002957DC" w:rsidRDefault="002957DC" w:rsidP="00B767F1">
            <w:pPr>
              <w:jc w:val="left"/>
              <w:rPr>
                <w:rFonts w:ascii="仿宋" w:eastAsia="仿宋" w:hAnsi="仿宋" w:cs="仿宋"/>
                <w:szCs w:val="21"/>
              </w:rPr>
            </w:pPr>
            <w:r>
              <w:rPr>
                <w:rFonts w:ascii="仿宋" w:eastAsia="仿宋" w:hAnsi="仿宋" w:cs="仿宋" w:hint="eastAsia"/>
                <w:szCs w:val="21"/>
              </w:rPr>
              <w:t>5.响应文件和报价表均须严格密封，封口处粘贴封条，并加盖</w:t>
            </w:r>
            <w:proofErr w:type="gramStart"/>
            <w:r>
              <w:rPr>
                <w:rFonts w:ascii="仿宋" w:eastAsia="仿宋" w:hAnsi="仿宋" w:cs="仿宋" w:hint="eastAsia"/>
                <w:szCs w:val="21"/>
              </w:rPr>
              <w:t>公司鲜章或</w:t>
            </w:r>
            <w:proofErr w:type="gramEnd"/>
            <w:r>
              <w:rPr>
                <w:rFonts w:ascii="仿宋" w:eastAsia="仿宋" w:hAnsi="仿宋" w:cs="仿宋" w:hint="eastAsia"/>
                <w:szCs w:val="21"/>
              </w:rPr>
              <w:t>法人代表授权代理人签字。</w:t>
            </w:r>
          </w:p>
          <w:p w:rsidR="002957DC" w:rsidRDefault="002957DC" w:rsidP="00B767F1">
            <w:pPr>
              <w:jc w:val="left"/>
              <w:rPr>
                <w:rFonts w:ascii="仿宋" w:eastAsia="仿宋" w:hAnsi="仿宋" w:cs="仿宋"/>
                <w:szCs w:val="21"/>
              </w:rPr>
            </w:pPr>
            <w:r>
              <w:rPr>
                <w:rFonts w:ascii="仿宋" w:eastAsia="仿宋" w:hAnsi="仿宋" w:cs="仿宋" w:hint="eastAsia"/>
                <w:szCs w:val="21"/>
              </w:rPr>
              <w:t>（二）光盘封装及密封</w:t>
            </w:r>
          </w:p>
          <w:p w:rsidR="002957DC" w:rsidRDefault="002957DC" w:rsidP="00B767F1">
            <w:pPr>
              <w:jc w:val="left"/>
              <w:rPr>
                <w:rFonts w:ascii="仿宋" w:eastAsia="仿宋" w:hAnsi="仿宋" w:cs="仿宋"/>
                <w:szCs w:val="21"/>
              </w:rPr>
            </w:pPr>
            <w:r w:rsidRPr="00362353">
              <w:rPr>
                <w:rFonts w:ascii="仿宋" w:eastAsia="仿宋" w:hAnsi="仿宋" w:cs="仿宋" w:hint="eastAsia"/>
                <w:szCs w:val="21"/>
              </w:rPr>
              <w:t>光盘</w:t>
            </w:r>
            <w:proofErr w:type="gramStart"/>
            <w:r w:rsidRPr="00362353">
              <w:rPr>
                <w:rFonts w:ascii="仿宋" w:eastAsia="仿宋" w:hAnsi="仿宋" w:cs="仿宋" w:hint="eastAsia"/>
                <w:szCs w:val="21"/>
              </w:rPr>
              <w:t>盘</w:t>
            </w:r>
            <w:proofErr w:type="gramEnd"/>
            <w:r w:rsidRPr="00362353">
              <w:rPr>
                <w:rFonts w:ascii="仿宋" w:eastAsia="仿宋" w:hAnsi="仿宋" w:cs="仿宋" w:hint="eastAsia"/>
                <w:szCs w:val="21"/>
              </w:rPr>
              <w:t>面使用油性笔书写采购项目编号、标段号和公司全称，</w:t>
            </w:r>
            <w:r>
              <w:rPr>
                <w:rFonts w:ascii="仿宋" w:eastAsia="仿宋" w:hAnsi="仿宋" w:cs="仿宋" w:hint="eastAsia"/>
                <w:szCs w:val="21"/>
              </w:rPr>
              <w:t>光盘须先装入光盘盒中，再装入信封内密封，密封要求与纸质响应文件“装订及密封要求”的第5条要求相同。</w:t>
            </w:r>
          </w:p>
        </w:tc>
      </w:tr>
      <w:tr w:rsidR="002957DC" w:rsidTr="00955DDB">
        <w:trPr>
          <w:trHeight w:val="2225"/>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rPr>
                <w:rFonts w:ascii="仿宋" w:eastAsia="仿宋" w:hAnsi="仿宋" w:cs="仿宋"/>
                <w:szCs w:val="21"/>
              </w:rPr>
            </w:pPr>
            <w:r>
              <w:rPr>
                <w:rFonts w:ascii="仿宋" w:eastAsia="仿宋" w:hAnsi="仿宋" w:cs="仿宋" w:hint="eastAsia"/>
                <w:szCs w:val="21"/>
              </w:rPr>
              <w:t xml:space="preserve">  封套上写明</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采购人名称：</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项目名称：</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项目编号：</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投标标段：</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投标单位名称：</w:t>
            </w:r>
            <w:r w:rsidRPr="00362353">
              <w:rPr>
                <w:rFonts w:ascii="仿宋" w:eastAsia="仿宋" w:hAnsi="仿宋" w:cs="仿宋" w:hint="eastAsia"/>
                <w:szCs w:val="21"/>
              </w:rPr>
              <w:t xml:space="preserve">                    </w:t>
            </w:r>
          </w:p>
          <w:p w:rsidR="002957DC" w:rsidRDefault="002957DC" w:rsidP="00B767F1">
            <w:pPr>
              <w:tabs>
                <w:tab w:val="left" w:pos="1185"/>
              </w:tabs>
              <w:rPr>
                <w:rFonts w:ascii="仿宋" w:eastAsia="仿宋" w:hAnsi="仿宋" w:cs="仿宋"/>
                <w:szCs w:val="21"/>
              </w:rPr>
            </w:pPr>
            <w:r>
              <w:rPr>
                <w:rFonts w:ascii="仿宋" w:eastAsia="仿宋" w:hAnsi="仿宋" w:cs="仿宋" w:hint="eastAsia"/>
                <w:szCs w:val="21"/>
              </w:rPr>
              <w:t>在</w:t>
            </w:r>
            <w:r w:rsidRPr="00362353">
              <w:rPr>
                <w:rFonts w:ascii="仿宋" w:eastAsia="仿宋" w:hAnsi="仿宋" w:cs="仿宋" w:hint="eastAsia"/>
                <w:szCs w:val="21"/>
              </w:rPr>
              <w:t xml:space="preserve">       </w:t>
            </w:r>
            <w:r>
              <w:rPr>
                <w:rFonts w:ascii="仿宋" w:eastAsia="仿宋" w:hAnsi="仿宋" w:cs="仿宋" w:hint="eastAsia"/>
                <w:szCs w:val="21"/>
              </w:rPr>
              <w:t>年</w:t>
            </w:r>
            <w:r w:rsidRPr="00362353">
              <w:rPr>
                <w:rFonts w:ascii="仿宋" w:eastAsia="仿宋" w:hAnsi="仿宋" w:cs="仿宋" w:hint="eastAsia"/>
                <w:szCs w:val="21"/>
              </w:rPr>
              <w:t xml:space="preserve">   </w:t>
            </w:r>
            <w:r>
              <w:rPr>
                <w:rFonts w:ascii="仿宋" w:eastAsia="仿宋" w:hAnsi="仿宋" w:cs="仿宋" w:hint="eastAsia"/>
                <w:szCs w:val="21"/>
              </w:rPr>
              <w:t>月</w:t>
            </w:r>
            <w:r w:rsidRPr="00362353">
              <w:rPr>
                <w:rFonts w:ascii="仿宋" w:eastAsia="仿宋" w:hAnsi="仿宋" w:cs="仿宋" w:hint="eastAsia"/>
                <w:szCs w:val="21"/>
              </w:rPr>
              <w:t xml:space="preserve">   </w:t>
            </w:r>
            <w:r>
              <w:rPr>
                <w:rFonts w:ascii="仿宋" w:eastAsia="仿宋" w:hAnsi="仿宋" w:cs="仿宋" w:hint="eastAsia"/>
                <w:szCs w:val="21"/>
              </w:rPr>
              <w:t>日</w:t>
            </w:r>
            <w:r w:rsidRPr="00362353">
              <w:rPr>
                <w:rFonts w:ascii="仿宋" w:eastAsia="仿宋" w:hAnsi="仿宋" w:cs="仿宋" w:hint="eastAsia"/>
                <w:szCs w:val="21"/>
              </w:rPr>
              <w:t xml:space="preserve">    </w:t>
            </w:r>
            <w:r>
              <w:rPr>
                <w:rFonts w:ascii="仿宋" w:eastAsia="仿宋" w:hAnsi="仿宋" w:cs="仿宋" w:hint="eastAsia"/>
                <w:szCs w:val="21"/>
              </w:rPr>
              <w:t>时</w:t>
            </w:r>
            <w:r w:rsidRPr="00362353">
              <w:rPr>
                <w:rFonts w:ascii="仿宋" w:eastAsia="仿宋" w:hAnsi="仿宋" w:cs="仿宋" w:hint="eastAsia"/>
                <w:szCs w:val="21"/>
              </w:rPr>
              <w:t xml:space="preserve">    </w:t>
            </w:r>
            <w:r>
              <w:rPr>
                <w:rFonts w:ascii="仿宋" w:eastAsia="仿宋" w:hAnsi="仿宋" w:cs="仿宋" w:hint="eastAsia"/>
                <w:szCs w:val="21"/>
              </w:rPr>
              <w:t>分（北京时间）前不得启封</w:t>
            </w:r>
          </w:p>
        </w:tc>
      </w:tr>
      <w:tr w:rsidR="002957DC" w:rsidRPr="00362353" w:rsidTr="002C6735">
        <w:trPr>
          <w:cantSplit/>
          <w:trHeight w:hRule="exact" w:val="1220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投标文件及资质原件的提交</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1．投标文件递交时应携带授权代理人本人身份证。</w:t>
            </w:r>
          </w:p>
          <w:p w:rsidR="002957DC" w:rsidRDefault="002957DC" w:rsidP="00B767F1">
            <w:pPr>
              <w:jc w:val="left"/>
              <w:rPr>
                <w:rFonts w:ascii="仿宋" w:eastAsia="仿宋" w:hAnsi="仿宋" w:cs="仿宋"/>
                <w:szCs w:val="21"/>
              </w:rPr>
            </w:pPr>
            <w:r>
              <w:rPr>
                <w:rFonts w:ascii="仿宋" w:eastAsia="仿宋" w:hAnsi="仿宋" w:cs="仿宋" w:hint="eastAsia"/>
                <w:szCs w:val="21"/>
              </w:rPr>
              <w:t xml:space="preserve">2．投标人投标时须提交相关资质证明文件（应编制递交原件的目录）： </w:t>
            </w:r>
          </w:p>
          <w:p w:rsidR="002957DC" w:rsidRDefault="002957DC" w:rsidP="00B767F1">
            <w:pPr>
              <w:jc w:val="left"/>
              <w:rPr>
                <w:rFonts w:ascii="仿宋" w:eastAsia="仿宋" w:hAnsi="仿宋" w:cs="仿宋"/>
                <w:szCs w:val="21"/>
              </w:rPr>
            </w:pPr>
            <w:r w:rsidRPr="00362353">
              <w:rPr>
                <w:rFonts w:ascii="仿宋" w:eastAsia="仿宋" w:hAnsi="仿宋" w:cs="仿宋" w:hint="eastAsia"/>
                <w:szCs w:val="21"/>
              </w:rPr>
              <w:t>（1）法人代表授权委托书原件（需2份原件：1份装订入投标文件正本中，1份开标时单独出具）</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（2）法定代表人身份证复印件（正、反两面）；</w:t>
            </w:r>
          </w:p>
          <w:p w:rsidR="002957DC" w:rsidRDefault="002957DC" w:rsidP="00B767F1">
            <w:pPr>
              <w:jc w:val="left"/>
              <w:rPr>
                <w:rFonts w:ascii="仿宋" w:eastAsia="仿宋" w:hAnsi="仿宋" w:cs="仿宋"/>
                <w:szCs w:val="21"/>
              </w:rPr>
            </w:pPr>
            <w:r>
              <w:rPr>
                <w:rFonts w:ascii="仿宋" w:eastAsia="仿宋" w:hAnsi="仿宋" w:cs="仿宋" w:hint="eastAsia"/>
                <w:szCs w:val="21"/>
              </w:rPr>
              <w:t>（3）授权代理人身份证复印件（正、反两面）；</w:t>
            </w:r>
          </w:p>
          <w:p w:rsidR="002957DC" w:rsidRDefault="002957DC" w:rsidP="00B767F1">
            <w:pPr>
              <w:jc w:val="left"/>
              <w:rPr>
                <w:rFonts w:ascii="仿宋" w:eastAsia="仿宋" w:hAnsi="仿宋" w:cs="仿宋"/>
                <w:szCs w:val="21"/>
              </w:rPr>
            </w:pPr>
            <w:r>
              <w:rPr>
                <w:rFonts w:ascii="仿宋" w:eastAsia="仿宋" w:hAnsi="仿宋" w:cs="仿宋" w:hint="eastAsia"/>
                <w:szCs w:val="21"/>
              </w:rPr>
              <w:t>（4）有效的企业法人营业执照原件（正本或副本，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（5）有效的国家或地方税务登记证原件（正本或副本，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（6）有效的组织机构代码证原件（正本或副本，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（7）法律、行政法规规定的其他条件证明文件（国家有特殊要求的行业许可正本或副本，如出版印刷类、医疗类、建筑类、消防类等，</w:t>
            </w:r>
            <w:r w:rsidRPr="00362353">
              <w:rPr>
                <w:rFonts w:ascii="仿宋" w:eastAsia="仿宋" w:hAnsi="仿宋" w:cs="仿宋" w:hint="eastAsia"/>
                <w:szCs w:val="21"/>
              </w:rPr>
              <w:t>开标时单独出具原件</w:t>
            </w:r>
            <w:r>
              <w:rPr>
                <w:rFonts w:ascii="仿宋" w:eastAsia="仿宋" w:hAnsi="仿宋" w:cs="仿宋" w:hint="eastAsia"/>
                <w:szCs w:val="21"/>
              </w:rPr>
              <w:t xml:space="preserve">）； </w:t>
            </w:r>
          </w:p>
          <w:p w:rsidR="002957DC" w:rsidRDefault="002957DC" w:rsidP="00B767F1">
            <w:pPr>
              <w:jc w:val="left"/>
              <w:rPr>
                <w:rFonts w:ascii="仿宋" w:eastAsia="仿宋" w:hAnsi="仿宋" w:cs="仿宋"/>
                <w:szCs w:val="21"/>
              </w:rPr>
            </w:pPr>
            <w:r>
              <w:rPr>
                <w:rFonts w:ascii="仿宋" w:eastAsia="仿宋" w:hAnsi="仿宋" w:cs="仿宋" w:hint="eastAsia"/>
                <w:szCs w:val="21"/>
              </w:rPr>
              <w:t>（8）企业注册地或项目所在地人民检察院出具的《检察机关行贿犯罪档案查询结果告知函》原件</w:t>
            </w:r>
            <w:r w:rsidRPr="00362353">
              <w:rPr>
                <w:rFonts w:ascii="仿宋" w:eastAsia="仿宋" w:hAnsi="仿宋" w:cs="仿宋" w:hint="eastAsia"/>
                <w:szCs w:val="21"/>
              </w:rPr>
              <w:t>（原件装订入投标文件正本）</w:t>
            </w:r>
            <w:r w:rsidR="00955DDB">
              <w:rPr>
                <w:rFonts w:ascii="仿宋" w:eastAsia="仿宋" w:hAnsi="仿宋" w:cs="仿宋" w:hint="eastAsia"/>
                <w:szCs w:val="21"/>
              </w:rPr>
              <w:t>，原则上要求出具近十年查询回执，若公司成立不足十年，应从公司成立之日起查询</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（9）企业近三个月依法纳税证明(纳税票据复印件或第三方审计报告复印件)；</w:t>
            </w:r>
          </w:p>
          <w:p w:rsidR="002957DC" w:rsidRDefault="002957DC" w:rsidP="00B767F1">
            <w:pPr>
              <w:jc w:val="left"/>
              <w:rPr>
                <w:rFonts w:ascii="仿宋" w:eastAsia="仿宋" w:hAnsi="仿宋" w:cs="仿宋"/>
                <w:szCs w:val="21"/>
              </w:rPr>
            </w:pPr>
            <w:r>
              <w:rPr>
                <w:rFonts w:ascii="仿宋" w:eastAsia="仿宋" w:hAnsi="仿宋" w:cs="仿宋" w:hint="eastAsia"/>
                <w:szCs w:val="21"/>
              </w:rPr>
              <w:t>（10）企业员工近三个月缴纳社保的证明；</w:t>
            </w:r>
          </w:p>
          <w:p w:rsidR="002957DC" w:rsidRDefault="002957DC" w:rsidP="00B767F1">
            <w:pPr>
              <w:jc w:val="left"/>
              <w:rPr>
                <w:rFonts w:ascii="仿宋" w:eastAsia="仿宋" w:hAnsi="仿宋" w:cs="仿宋"/>
                <w:szCs w:val="21"/>
              </w:rPr>
            </w:pPr>
            <w:r>
              <w:rPr>
                <w:rFonts w:ascii="仿宋" w:eastAsia="仿宋" w:hAnsi="仿宋" w:cs="仿宋" w:hint="eastAsia"/>
                <w:szCs w:val="21"/>
              </w:rPr>
              <w:t>（11）投标人认为必要的其他资质文件原件（供应商可视情况决定原件是否装订到投标文件正本中）；</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（12）招标文件附件中规定的需提供的其他表格或有关证明文件（原件装订入投标文件正本中）。</w:t>
            </w:r>
          </w:p>
          <w:p w:rsidR="002957DC" w:rsidRDefault="002957DC" w:rsidP="00B767F1">
            <w:pPr>
              <w:jc w:val="left"/>
              <w:rPr>
                <w:rFonts w:ascii="仿宋" w:eastAsia="仿宋" w:hAnsi="仿宋" w:cs="仿宋"/>
                <w:szCs w:val="21"/>
              </w:rPr>
            </w:pPr>
            <w:r>
              <w:rPr>
                <w:rFonts w:ascii="仿宋" w:eastAsia="仿宋" w:hAnsi="仿宋" w:cs="仿宋" w:hint="eastAsia"/>
                <w:szCs w:val="21"/>
              </w:rPr>
              <w:t>若确因特殊情况不能提供原件，则须提供相应的有效证明材料（由政府主管部门出具并加盖其公章的证明原件或政府以正式文件官方发布的有效证明），否则将不接受投标。</w:t>
            </w:r>
          </w:p>
          <w:p w:rsidR="002957DC" w:rsidRDefault="002957DC" w:rsidP="00B767F1">
            <w:pPr>
              <w:jc w:val="left"/>
              <w:rPr>
                <w:rFonts w:ascii="仿宋" w:eastAsia="仿宋" w:hAnsi="仿宋" w:cs="仿宋"/>
                <w:szCs w:val="21"/>
              </w:rPr>
            </w:pPr>
            <w:r>
              <w:rPr>
                <w:rFonts w:ascii="仿宋" w:eastAsia="仿宋" w:hAnsi="仿宋" w:cs="仿宋" w:hint="eastAsia"/>
                <w:szCs w:val="21"/>
              </w:rPr>
              <w:t>以上所列资质证明文件应是发证机关或相关单位检验有效的，投标人在开标时须出具原件，以供招标人审核，</w:t>
            </w:r>
            <w:r w:rsidRPr="00362353">
              <w:rPr>
                <w:rFonts w:ascii="仿宋" w:eastAsia="仿宋" w:hAnsi="仿宋" w:cs="仿宋" w:hint="eastAsia"/>
                <w:szCs w:val="21"/>
              </w:rPr>
              <w:t>未按要求提供原件的投标应作无效响应或否决其投标处理。</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以上相应资质复印件应逐页标注“本件与原件一致”字样并加盖投标人法人公章后参照投标文件编写要求按顺序采用左侧</w:t>
            </w:r>
            <w:proofErr w:type="gramStart"/>
            <w:r w:rsidRPr="00362353">
              <w:rPr>
                <w:rFonts w:ascii="仿宋" w:eastAsia="仿宋" w:hAnsi="仿宋" w:cs="仿宋" w:hint="eastAsia"/>
                <w:szCs w:val="21"/>
              </w:rPr>
              <w:t>无线胶订方式</w:t>
            </w:r>
            <w:proofErr w:type="gramEnd"/>
            <w:r w:rsidRPr="00362353">
              <w:rPr>
                <w:rFonts w:ascii="仿宋" w:eastAsia="仿宋" w:hAnsi="仿宋" w:cs="仿宋" w:hint="eastAsia"/>
                <w:szCs w:val="21"/>
              </w:rPr>
              <w:t>装订到投标文件中，其中（1）、（8） 、（12）的原件须装订到投标文件正本中</w:t>
            </w:r>
            <w:r>
              <w:rPr>
                <w:rFonts w:ascii="仿宋" w:eastAsia="仿宋" w:hAnsi="仿宋" w:cs="仿宋" w:hint="eastAsia"/>
                <w:szCs w:val="21"/>
              </w:rPr>
              <w:t>。</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3.以上资质证明原件随投标文件一并递交。</w:t>
            </w:r>
          </w:p>
        </w:tc>
      </w:tr>
      <w:tr w:rsidR="002957DC" w:rsidRPr="00362353" w:rsidTr="000539D6">
        <w:trPr>
          <w:trHeight w:val="686"/>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投标截止时间</w:t>
            </w:r>
          </w:p>
        </w:tc>
        <w:tc>
          <w:tcPr>
            <w:tcW w:w="6679" w:type="dxa"/>
            <w:vAlign w:val="center"/>
          </w:tcPr>
          <w:p w:rsidR="002957DC" w:rsidRPr="00362353" w:rsidRDefault="002C6735" w:rsidP="00B767F1">
            <w:pPr>
              <w:jc w:val="left"/>
              <w:rPr>
                <w:rFonts w:ascii="仿宋" w:eastAsia="仿宋" w:hAnsi="仿宋" w:cs="仿宋"/>
                <w:szCs w:val="21"/>
              </w:rPr>
            </w:pPr>
            <w:r>
              <w:rPr>
                <w:rFonts w:ascii="仿宋" w:eastAsia="仿宋" w:hAnsi="仿宋" w:cs="仿宋" w:hint="eastAsia"/>
                <w:szCs w:val="21"/>
              </w:rPr>
              <w:t>2018年1月12日</w:t>
            </w:r>
            <w:r w:rsidR="00DF4DC1">
              <w:rPr>
                <w:rFonts w:ascii="仿宋" w:eastAsia="仿宋" w:hAnsi="仿宋" w:cs="仿宋" w:hint="eastAsia"/>
                <w:szCs w:val="21"/>
              </w:rPr>
              <w:t>15</w:t>
            </w:r>
            <w:r>
              <w:rPr>
                <w:rFonts w:ascii="仿宋" w:eastAsia="仿宋" w:hAnsi="仿宋" w:cs="仿宋" w:hint="eastAsia"/>
                <w:szCs w:val="21"/>
              </w:rPr>
              <w:t>:</w:t>
            </w:r>
            <w:r w:rsidR="00DF4DC1">
              <w:rPr>
                <w:rFonts w:ascii="仿宋" w:eastAsia="仿宋" w:hAnsi="仿宋" w:cs="仿宋" w:hint="eastAsia"/>
                <w:szCs w:val="21"/>
              </w:rPr>
              <w:t>00（</w:t>
            </w:r>
            <w:r w:rsidR="002957DC" w:rsidRPr="00362353">
              <w:rPr>
                <w:rFonts w:ascii="仿宋" w:eastAsia="仿宋" w:hAnsi="仿宋" w:cs="仿宋" w:hint="eastAsia"/>
                <w:szCs w:val="21"/>
              </w:rPr>
              <w:t>北京时间）</w:t>
            </w:r>
          </w:p>
        </w:tc>
      </w:tr>
      <w:tr w:rsidR="002957DC" w:rsidRPr="00362353" w:rsidTr="00362353">
        <w:trPr>
          <w:trHeight w:val="49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递交投标文件地点</w:t>
            </w:r>
          </w:p>
        </w:tc>
        <w:tc>
          <w:tcPr>
            <w:tcW w:w="6679" w:type="dxa"/>
            <w:vAlign w:val="center"/>
          </w:tcPr>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兰州大学盘旋路校区</w:t>
            </w:r>
            <w:proofErr w:type="gramStart"/>
            <w:r w:rsidRPr="00362353">
              <w:rPr>
                <w:rFonts w:ascii="仿宋" w:eastAsia="仿宋" w:hAnsi="仿宋" w:cs="仿宋" w:hint="eastAsia"/>
                <w:szCs w:val="21"/>
              </w:rPr>
              <w:t>贵勤楼</w:t>
            </w:r>
            <w:proofErr w:type="gramEnd"/>
            <w:r w:rsidR="003120D2">
              <w:rPr>
                <w:rFonts w:ascii="仿宋" w:eastAsia="仿宋" w:hAnsi="仿宋" w:cs="仿宋" w:hint="eastAsia"/>
                <w:szCs w:val="21"/>
              </w:rPr>
              <w:t>241</w:t>
            </w:r>
            <w:r>
              <w:rPr>
                <w:rFonts w:ascii="仿宋" w:eastAsia="仿宋" w:hAnsi="仿宋" w:cs="仿宋" w:hint="eastAsia"/>
                <w:szCs w:val="21"/>
              </w:rPr>
              <w:t>（兰州市城关区天水南路222号）</w:t>
            </w:r>
          </w:p>
        </w:tc>
      </w:tr>
      <w:tr w:rsidR="002957DC" w:rsidTr="00362353">
        <w:trPr>
          <w:trHeight w:val="296"/>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是否退还投标文件</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否</w:t>
            </w:r>
          </w:p>
        </w:tc>
      </w:tr>
      <w:tr w:rsidR="002957DC" w:rsidTr="00362353">
        <w:trPr>
          <w:trHeight w:val="597"/>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开标时间和地点</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开标时间：</w:t>
            </w:r>
            <w:r w:rsidR="002C6735">
              <w:rPr>
                <w:rFonts w:ascii="仿宋" w:eastAsia="仿宋" w:hAnsi="仿宋" w:cs="仿宋" w:hint="eastAsia"/>
                <w:szCs w:val="21"/>
              </w:rPr>
              <w:t>2018年1月12日</w:t>
            </w:r>
            <w:r w:rsidR="00DF4DC1">
              <w:rPr>
                <w:rFonts w:ascii="仿宋" w:eastAsia="仿宋" w:hAnsi="仿宋" w:cs="仿宋" w:hint="eastAsia"/>
                <w:szCs w:val="21"/>
              </w:rPr>
              <w:t>15</w:t>
            </w:r>
            <w:r w:rsidR="002C6735">
              <w:rPr>
                <w:rFonts w:ascii="仿宋" w:eastAsia="仿宋" w:hAnsi="仿宋" w:cs="仿宋" w:hint="eastAsia"/>
                <w:szCs w:val="21"/>
              </w:rPr>
              <w:t>:</w:t>
            </w:r>
            <w:r w:rsidR="00DF4DC1">
              <w:rPr>
                <w:rFonts w:ascii="仿宋" w:eastAsia="仿宋" w:hAnsi="仿宋" w:cs="仿宋" w:hint="eastAsia"/>
                <w:szCs w:val="21"/>
              </w:rPr>
              <w:t>00</w:t>
            </w:r>
            <w:r w:rsidRPr="00362353">
              <w:rPr>
                <w:rFonts w:ascii="仿宋" w:eastAsia="仿宋" w:hAnsi="仿宋" w:cs="仿宋" w:hint="eastAsia"/>
                <w:szCs w:val="21"/>
              </w:rPr>
              <w:t>（北京时间）</w:t>
            </w:r>
          </w:p>
          <w:p w:rsidR="002957DC" w:rsidRDefault="002957DC" w:rsidP="00B767F1">
            <w:pPr>
              <w:jc w:val="left"/>
              <w:rPr>
                <w:rFonts w:ascii="仿宋" w:eastAsia="仿宋" w:hAnsi="仿宋" w:cs="仿宋"/>
                <w:szCs w:val="21"/>
              </w:rPr>
            </w:pPr>
            <w:r>
              <w:rPr>
                <w:rFonts w:ascii="仿宋" w:eastAsia="仿宋" w:hAnsi="仿宋" w:cs="仿宋" w:hint="eastAsia"/>
                <w:szCs w:val="21"/>
              </w:rPr>
              <w:t>开标地点：</w:t>
            </w:r>
            <w:r w:rsidRPr="00362353">
              <w:rPr>
                <w:rFonts w:ascii="仿宋" w:eastAsia="仿宋" w:hAnsi="仿宋" w:cs="仿宋" w:hint="eastAsia"/>
                <w:szCs w:val="21"/>
              </w:rPr>
              <w:t>兰州大学盘旋路校区</w:t>
            </w:r>
            <w:proofErr w:type="gramStart"/>
            <w:r w:rsidRPr="00362353">
              <w:rPr>
                <w:rFonts w:ascii="仿宋" w:eastAsia="仿宋" w:hAnsi="仿宋" w:cs="仿宋" w:hint="eastAsia"/>
                <w:szCs w:val="21"/>
              </w:rPr>
              <w:t>贵勤楼</w:t>
            </w:r>
            <w:proofErr w:type="gramEnd"/>
            <w:r w:rsidR="003120D2">
              <w:rPr>
                <w:rFonts w:ascii="仿宋" w:eastAsia="仿宋" w:hAnsi="仿宋" w:cs="仿宋" w:hint="eastAsia"/>
                <w:szCs w:val="21"/>
              </w:rPr>
              <w:t>241</w:t>
            </w:r>
            <w:r w:rsidRPr="00362353">
              <w:rPr>
                <w:rFonts w:ascii="仿宋" w:eastAsia="仿宋" w:hAnsi="仿宋" w:cs="仿宋" w:hint="eastAsia"/>
                <w:szCs w:val="21"/>
              </w:rPr>
              <w:t>（兰州市天水南路222号）</w:t>
            </w:r>
          </w:p>
        </w:tc>
      </w:tr>
      <w:tr w:rsidR="002957DC" w:rsidTr="00DF4DC1">
        <w:trPr>
          <w:trHeight w:val="538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开标及评标会议工作程序</w:t>
            </w:r>
          </w:p>
        </w:tc>
        <w:tc>
          <w:tcPr>
            <w:tcW w:w="6679" w:type="dxa"/>
            <w:vAlign w:val="center"/>
          </w:tcPr>
          <w:p w:rsidR="002957DC" w:rsidRPr="00EC5D54" w:rsidRDefault="002957DC" w:rsidP="00B767F1">
            <w:pPr>
              <w:jc w:val="left"/>
              <w:rPr>
                <w:rFonts w:ascii="仿宋" w:eastAsia="仿宋" w:hAnsi="仿宋" w:cs="仿宋"/>
                <w:szCs w:val="21"/>
              </w:rPr>
            </w:pPr>
            <w:r>
              <w:rPr>
                <w:rFonts w:ascii="仿宋" w:eastAsia="仿宋" w:hAnsi="仿宋" w:cs="仿宋" w:hint="eastAsia"/>
                <w:szCs w:val="21"/>
              </w:rPr>
              <w:t>1.工作人员在</w:t>
            </w:r>
            <w:r w:rsidRPr="00EC5D54">
              <w:rPr>
                <w:rFonts w:ascii="仿宋" w:eastAsia="仿宋" w:hAnsi="仿宋" w:cs="仿宋" w:hint="eastAsia"/>
                <w:szCs w:val="21"/>
              </w:rPr>
              <w:t>响应文件提交截止时间前接收响应文件、资质材料</w:t>
            </w:r>
            <w:r>
              <w:rPr>
                <w:rFonts w:ascii="仿宋" w:eastAsia="仿宋" w:hAnsi="仿宋" w:cs="仿宋" w:hint="eastAsia"/>
                <w:szCs w:val="21"/>
              </w:rPr>
              <w:t>，截止时间后拒绝接收。</w:t>
            </w:r>
          </w:p>
          <w:p w:rsidR="002957DC" w:rsidRDefault="002957DC" w:rsidP="00B767F1">
            <w:pPr>
              <w:jc w:val="left"/>
              <w:rPr>
                <w:rFonts w:ascii="仿宋" w:eastAsia="仿宋" w:hAnsi="仿宋" w:cs="仿宋"/>
                <w:szCs w:val="21"/>
              </w:rPr>
            </w:pPr>
            <w:r>
              <w:rPr>
                <w:rFonts w:ascii="仿宋" w:eastAsia="仿宋" w:hAnsi="仿宋" w:cs="仿宋" w:hint="eastAsia"/>
                <w:szCs w:val="21"/>
              </w:rPr>
              <w:t>2.</w:t>
            </w:r>
            <w:r w:rsidRPr="00EC5D54">
              <w:rPr>
                <w:rFonts w:ascii="仿宋" w:eastAsia="仿宋" w:hAnsi="仿宋" w:cs="仿宋" w:hint="eastAsia"/>
                <w:szCs w:val="21"/>
              </w:rPr>
              <w:t>主持人宣布会议开始，宣读评审方案。</w:t>
            </w:r>
          </w:p>
          <w:p w:rsidR="002957DC" w:rsidRDefault="002957DC" w:rsidP="00B767F1">
            <w:pPr>
              <w:jc w:val="left"/>
              <w:rPr>
                <w:rFonts w:ascii="仿宋" w:eastAsia="仿宋" w:hAnsi="仿宋" w:cs="仿宋"/>
                <w:szCs w:val="21"/>
              </w:rPr>
            </w:pPr>
            <w:r>
              <w:rPr>
                <w:rFonts w:ascii="仿宋" w:eastAsia="仿宋" w:hAnsi="仿宋" w:cs="仿宋" w:hint="eastAsia"/>
                <w:szCs w:val="21"/>
              </w:rPr>
              <w:t>3.响应文件的密封检查：由供应商代表在监督小</w:t>
            </w:r>
            <w:bookmarkStart w:id="0" w:name="_GoBack"/>
            <w:bookmarkEnd w:id="0"/>
            <w:r>
              <w:rPr>
                <w:rFonts w:ascii="仿宋" w:eastAsia="仿宋" w:hAnsi="仿宋" w:cs="仿宋" w:hint="eastAsia"/>
                <w:szCs w:val="21"/>
              </w:rPr>
              <w:t>组监督下检查响应文件密封情况。</w:t>
            </w:r>
            <w:r>
              <w:rPr>
                <w:rFonts w:ascii="仿宋" w:eastAsia="仿宋" w:hAnsi="仿宋" w:cs="仿宋"/>
                <w:szCs w:val="21"/>
              </w:rPr>
              <w:t>供应商的法定代表人或委托代理人对其响应文件</w:t>
            </w:r>
            <w:r>
              <w:rPr>
                <w:rFonts w:ascii="仿宋" w:eastAsia="仿宋" w:hAnsi="仿宋" w:cs="仿宋" w:hint="eastAsia"/>
                <w:szCs w:val="21"/>
              </w:rPr>
              <w:t>密封情况进行</w:t>
            </w:r>
            <w:r>
              <w:rPr>
                <w:rFonts w:ascii="仿宋" w:eastAsia="仿宋" w:hAnsi="仿宋" w:cs="仿宋"/>
                <w:szCs w:val="21"/>
              </w:rPr>
              <w:t>签字</w:t>
            </w:r>
            <w:r>
              <w:rPr>
                <w:rFonts w:ascii="仿宋" w:eastAsia="仿宋" w:hAnsi="仿宋" w:cs="仿宋" w:hint="eastAsia"/>
                <w:szCs w:val="21"/>
              </w:rPr>
              <w:t>确认</w:t>
            </w:r>
            <w:r>
              <w:rPr>
                <w:rFonts w:ascii="仿宋" w:eastAsia="仿宋" w:hAnsi="仿宋" w:cs="仿宋"/>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唱标人开启供应商的标书</w:t>
            </w:r>
            <w:r>
              <w:rPr>
                <w:rFonts w:ascii="仿宋" w:eastAsia="仿宋" w:hAnsi="仿宋" w:cs="仿宋" w:hint="eastAsia"/>
                <w:szCs w:val="21"/>
              </w:rPr>
              <w:t>（响应文件）</w:t>
            </w:r>
            <w:r>
              <w:rPr>
                <w:rFonts w:ascii="仿宋" w:eastAsia="仿宋" w:hAnsi="仿宋" w:cs="仿宋"/>
                <w:szCs w:val="21"/>
              </w:rPr>
              <w:t>，宣读项目名称、投标（响应）单位、报价、工期等内容。</w:t>
            </w:r>
          </w:p>
          <w:p w:rsidR="002957DC" w:rsidRDefault="002957DC" w:rsidP="00B767F1">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szCs w:val="21"/>
              </w:rPr>
              <w:t>供应商的法定代表人或委托代理人对其响应文件开标结果在开标记录上签字确认。</w:t>
            </w:r>
          </w:p>
          <w:p w:rsidR="002957DC" w:rsidRDefault="002957DC" w:rsidP="00B767F1">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szCs w:val="21"/>
              </w:rPr>
              <w:t>评审委员会评审，详见评审办法。</w:t>
            </w:r>
          </w:p>
          <w:p w:rsidR="002957DC" w:rsidRDefault="002957DC" w:rsidP="00B767F1">
            <w:pPr>
              <w:jc w:val="left"/>
              <w:rPr>
                <w:rFonts w:ascii="仿宋" w:eastAsia="仿宋" w:hAnsi="仿宋" w:cs="仿宋"/>
                <w:szCs w:val="21"/>
              </w:rPr>
            </w:pPr>
            <w:r>
              <w:rPr>
                <w:rFonts w:ascii="仿宋" w:eastAsia="仿宋" w:hAnsi="仿宋" w:cs="仿宋" w:hint="eastAsia"/>
                <w:szCs w:val="21"/>
              </w:rPr>
              <w:t>7.</w:t>
            </w:r>
            <w:r>
              <w:rPr>
                <w:rFonts w:ascii="仿宋" w:eastAsia="仿宋" w:hAnsi="仿宋" w:cs="仿宋"/>
                <w:szCs w:val="21"/>
              </w:rPr>
              <w:t>响应文件澄清（供应商</w:t>
            </w:r>
            <w:r>
              <w:rPr>
                <w:rFonts w:ascii="仿宋" w:eastAsia="仿宋" w:hAnsi="仿宋" w:cs="仿宋" w:hint="eastAsia"/>
                <w:szCs w:val="21"/>
              </w:rPr>
              <w:t>须在评审会议室外等候，</w:t>
            </w:r>
            <w:r>
              <w:rPr>
                <w:rFonts w:ascii="仿宋" w:eastAsia="仿宋" w:hAnsi="仿宋" w:cs="仿宋"/>
                <w:szCs w:val="21"/>
              </w:rPr>
              <w:t>随时接受评委质询，否则将对其响应文件作最不利处理）。</w:t>
            </w:r>
          </w:p>
          <w:p w:rsidR="002957DC" w:rsidRDefault="002957DC" w:rsidP="00B767F1">
            <w:pPr>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szCs w:val="21"/>
              </w:rPr>
              <w:t>评审委员会</w:t>
            </w:r>
            <w:r>
              <w:rPr>
                <w:rFonts w:ascii="仿宋" w:eastAsia="仿宋" w:hAnsi="仿宋" w:cs="仿宋" w:hint="eastAsia"/>
                <w:szCs w:val="21"/>
              </w:rPr>
              <w:t>推荐候选供应商，评定拟中标（成交）人，签署评审报告</w:t>
            </w:r>
            <w:r>
              <w:rPr>
                <w:rFonts w:ascii="仿宋" w:eastAsia="仿宋" w:hAnsi="仿宋" w:cs="仿宋"/>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9.宣布评审结果，评审会议结束。</w:t>
            </w:r>
          </w:p>
        </w:tc>
      </w:tr>
      <w:tr w:rsidR="002957DC" w:rsidTr="00362353">
        <w:trPr>
          <w:trHeight w:val="680"/>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评标委员会的组建</w:t>
            </w:r>
          </w:p>
        </w:tc>
        <w:tc>
          <w:tcPr>
            <w:tcW w:w="6679" w:type="dxa"/>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评标委员会构成：5或7人，其中有关技术、经济方面的专家4或6人。</w:t>
            </w:r>
          </w:p>
          <w:p w:rsidR="002957DC" w:rsidRDefault="002957DC" w:rsidP="00362353">
            <w:pPr>
              <w:ind w:hanging="5"/>
              <w:rPr>
                <w:rFonts w:ascii="仿宋" w:eastAsia="仿宋" w:hAnsi="仿宋" w:cs="仿宋"/>
                <w:szCs w:val="21"/>
              </w:rPr>
            </w:pPr>
            <w:r>
              <w:rPr>
                <w:rFonts w:ascii="仿宋" w:eastAsia="仿宋" w:hAnsi="仿宋" w:cs="仿宋" w:hint="eastAsia"/>
                <w:szCs w:val="21"/>
              </w:rPr>
              <w:t>评审专家确定方式：开标前48小时内由招标人在专家库中随机抽取。</w:t>
            </w:r>
          </w:p>
        </w:tc>
      </w:tr>
      <w:tr w:rsidR="002957DC" w:rsidTr="00362353">
        <w:trPr>
          <w:trHeight w:val="77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是否授权评标委员会确定拟中标人</w:t>
            </w:r>
          </w:p>
        </w:tc>
        <w:tc>
          <w:tcPr>
            <w:tcW w:w="6679" w:type="dxa"/>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是；评标委员会推荐中标候选人，并评定拟中标人。</w:t>
            </w:r>
          </w:p>
        </w:tc>
      </w:tr>
      <w:tr w:rsidR="002957DC" w:rsidRPr="00362353" w:rsidTr="00DF4DC1">
        <w:trPr>
          <w:trHeight w:val="150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履约担保</w:t>
            </w:r>
          </w:p>
        </w:tc>
        <w:tc>
          <w:tcPr>
            <w:tcW w:w="6679" w:type="dxa"/>
            <w:vAlign w:val="center"/>
          </w:tcPr>
          <w:p w:rsidR="002957DC" w:rsidRPr="00362353" w:rsidRDefault="002957DC" w:rsidP="00362353">
            <w:pPr>
              <w:jc w:val="left"/>
              <w:rPr>
                <w:rFonts w:ascii="仿宋" w:eastAsia="仿宋" w:hAnsi="仿宋" w:cs="仿宋"/>
                <w:szCs w:val="21"/>
              </w:rPr>
            </w:pPr>
            <w:r>
              <w:rPr>
                <w:rFonts w:ascii="仿宋" w:eastAsia="仿宋" w:hAnsi="仿宋" w:cs="仿宋" w:hint="eastAsia"/>
                <w:szCs w:val="21"/>
              </w:rPr>
              <w:t>履约担保的金额：一般项目为中标价的百分之五（5%），</w:t>
            </w:r>
            <w:r w:rsidRPr="00362353">
              <w:rPr>
                <w:rFonts w:ascii="仿宋" w:eastAsia="仿宋" w:hAnsi="仿宋" w:cs="仿宋" w:hint="eastAsia"/>
                <w:szCs w:val="21"/>
              </w:rPr>
              <w:t>具体事宜请务必与合同签署部门沟通落实。</w:t>
            </w:r>
          </w:p>
          <w:p w:rsidR="002957DC" w:rsidRPr="00362353" w:rsidRDefault="002957DC" w:rsidP="00362353">
            <w:pPr>
              <w:jc w:val="left"/>
              <w:rPr>
                <w:rFonts w:ascii="仿宋" w:eastAsia="仿宋" w:hAnsi="仿宋" w:cs="仿宋"/>
                <w:szCs w:val="21"/>
              </w:rPr>
            </w:pPr>
            <w:r>
              <w:rPr>
                <w:rFonts w:ascii="仿宋" w:eastAsia="仿宋" w:hAnsi="仿宋" w:cs="仿宋" w:hint="eastAsia"/>
                <w:szCs w:val="21"/>
              </w:rPr>
              <w:t>履约担保的形式：可银行电汇、转账，以及国家法律法规政策允许的其他方式交纳，具体方式</w:t>
            </w:r>
            <w:r w:rsidRPr="00362353">
              <w:rPr>
                <w:rFonts w:ascii="仿宋" w:eastAsia="仿宋" w:hAnsi="仿宋" w:cs="仿宋" w:hint="eastAsia"/>
                <w:szCs w:val="21"/>
              </w:rPr>
              <w:t>请务必与合同签署部门沟通落实</w:t>
            </w:r>
            <w:r>
              <w:rPr>
                <w:rFonts w:ascii="仿宋" w:eastAsia="仿宋" w:hAnsi="仿宋" w:cs="仿宋" w:hint="eastAsia"/>
                <w:szCs w:val="21"/>
              </w:rPr>
              <w:t>。</w:t>
            </w:r>
          </w:p>
        </w:tc>
      </w:tr>
      <w:tr w:rsidR="002957DC" w:rsidTr="00362353">
        <w:trPr>
          <w:trHeight w:val="340"/>
          <w:jc w:val="center"/>
        </w:trPr>
        <w:tc>
          <w:tcPr>
            <w:tcW w:w="9113" w:type="dxa"/>
            <w:gridSpan w:val="5"/>
            <w:vAlign w:val="center"/>
          </w:tcPr>
          <w:p w:rsidR="002957DC" w:rsidRDefault="002957DC" w:rsidP="00362353">
            <w:pPr>
              <w:jc w:val="center"/>
              <w:rPr>
                <w:rFonts w:ascii="仿宋" w:eastAsia="仿宋" w:hAnsi="仿宋" w:cs="仿宋"/>
                <w:szCs w:val="21"/>
              </w:rPr>
            </w:pPr>
            <w:r>
              <w:rPr>
                <w:rFonts w:ascii="仿宋" w:eastAsia="仿宋" w:hAnsi="仿宋" w:cs="仿宋" w:hint="eastAsia"/>
                <w:szCs w:val="21"/>
              </w:rPr>
              <w:t>需要补充的其他内容</w:t>
            </w:r>
          </w:p>
        </w:tc>
      </w:tr>
      <w:tr w:rsidR="002957DC" w:rsidTr="00B51947">
        <w:trPr>
          <w:trHeight w:val="698"/>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中标</w:t>
            </w:r>
            <w:r w:rsidR="00955DDB">
              <w:rPr>
                <w:rFonts w:ascii="仿宋" w:eastAsia="仿宋" w:hAnsi="仿宋" w:cs="仿宋" w:hint="eastAsia"/>
                <w:szCs w:val="21"/>
              </w:rPr>
              <w:t>公告</w:t>
            </w:r>
          </w:p>
        </w:tc>
        <w:tc>
          <w:tcPr>
            <w:tcW w:w="6891" w:type="dxa"/>
            <w:gridSpan w:val="2"/>
            <w:vAlign w:val="center"/>
          </w:tcPr>
          <w:p w:rsidR="002957DC" w:rsidRDefault="002957DC" w:rsidP="00955DDB">
            <w:pPr>
              <w:jc w:val="left"/>
              <w:rPr>
                <w:rFonts w:ascii="仿宋" w:eastAsia="仿宋" w:hAnsi="仿宋" w:cs="仿宋"/>
                <w:szCs w:val="21"/>
              </w:rPr>
            </w:pPr>
            <w:r>
              <w:rPr>
                <w:rFonts w:ascii="仿宋" w:eastAsia="仿宋" w:hAnsi="仿宋" w:cs="仿宋" w:hint="eastAsia"/>
                <w:szCs w:val="21"/>
              </w:rPr>
              <w:t>在中标通知书发出前，招标采购单位将拟中标人的情况在本项目招标公告发布的同一媒体上</w:t>
            </w:r>
            <w:r w:rsidR="00955DDB">
              <w:rPr>
                <w:rFonts w:ascii="仿宋" w:eastAsia="仿宋" w:hAnsi="仿宋" w:cs="仿宋" w:hint="eastAsia"/>
                <w:szCs w:val="21"/>
              </w:rPr>
              <w:t>发布中标公告</w:t>
            </w:r>
            <w:r>
              <w:rPr>
                <w:rFonts w:ascii="仿宋" w:eastAsia="仿宋" w:hAnsi="仿宋" w:cs="仿宋" w:hint="eastAsia"/>
                <w:szCs w:val="21"/>
              </w:rPr>
              <w:t>，</w:t>
            </w:r>
            <w:r w:rsidR="00955DDB">
              <w:rPr>
                <w:rFonts w:ascii="仿宋" w:eastAsia="仿宋" w:hAnsi="仿宋" w:cs="仿宋" w:hint="eastAsia"/>
                <w:szCs w:val="21"/>
              </w:rPr>
              <w:t>公告期</w:t>
            </w:r>
            <w:r>
              <w:rPr>
                <w:rFonts w:ascii="仿宋" w:eastAsia="仿宋" w:hAnsi="仿宋" w:cs="仿宋" w:hint="eastAsia"/>
                <w:szCs w:val="21"/>
              </w:rPr>
              <w:t>不少于</w:t>
            </w:r>
            <w:r w:rsidR="00955DDB">
              <w:rPr>
                <w:rFonts w:ascii="仿宋" w:eastAsia="仿宋" w:hAnsi="仿宋" w:cs="仿宋" w:hint="eastAsia"/>
                <w:szCs w:val="21"/>
              </w:rPr>
              <w:t>1</w:t>
            </w:r>
            <w:r>
              <w:rPr>
                <w:rFonts w:ascii="仿宋" w:eastAsia="仿宋" w:hAnsi="仿宋" w:cs="仿宋" w:hint="eastAsia"/>
                <w:szCs w:val="21"/>
              </w:rPr>
              <w:t>个工作日。</w:t>
            </w:r>
          </w:p>
        </w:tc>
      </w:tr>
      <w:tr w:rsidR="002957DC" w:rsidTr="00362353">
        <w:trPr>
          <w:trHeight w:val="383"/>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招标代理服务费</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本项目无代理服务。</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中标候选人评定</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评标委员会按照得分由高到低推荐中标候选人，其中推荐得分最高的为第一中标候选人。若得分相同，则按投标报价由低到高顺序排列；投标报价也相等的，按技术得分由高到低顺序排列；若技术得分相同，则按服务优劣顺序排列。</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解释权</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构成本招标文件的各个组成文件应互为解释，互为说明；如有不明确或不一致，构成合同文件组成内容的，以合同文件约定内容为准，且以专</w:t>
            </w:r>
            <w:r>
              <w:rPr>
                <w:rFonts w:ascii="仿宋" w:eastAsia="仿宋" w:hAnsi="仿宋" w:cs="仿宋" w:hint="eastAsia"/>
                <w:szCs w:val="21"/>
              </w:rPr>
              <w:lastRenderedPageBreak/>
              <w:t>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文件中就同一事项的规定或约定不一致的，以编排顺序在后者为准；同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文件不同版本之间有不一致的，以形成时间在后者为准。按本款前述规定仍不能形成结论的，由采购人负责解释。</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其他事项</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招标文件、修改及补充文件、中标（成交）通知书、供应商的投标文件、供应</w:t>
            </w:r>
            <w:proofErr w:type="gramStart"/>
            <w:r>
              <w:rPr>
                <w:rFonts w:ascii="仿宋" w:eastAsia="仿宋" w:hAnsi="仿宋" w:cs="仿宋" w:hint="eastAsia"/>
                <w:szCs w:val="21"/>
              </w:rPr>
              <w:t>商相关</w:t>
            </w:r>
            <w:proofErr w:type="gramEnd"/>
            <w:r>
              <w:rPr>
                <w:rFonts w:ascii="仿宋" w:eastAsia="仿宋" w:hAnsi="仿宋" w:cs="仿宋" w:hint="eastAsia"/>
                <w:szCs w:val="21"/>
              </w:rPr>
              <w:t>澄清和承诺均是本项目合同不可分割的组成部分。</w:t>
            </w:r>
          </w:p>
        </w:tc>
      </w:tr>
    </w:tbl>
    <w:p w:rsidR="002C6735" w:rsidRDefault="002C6735" w:rsidP="00C11BAC">
      <w:pPr>
        <w:tabs>
          <w:tab w:val="left" w:pos="540"/>
        </w:tabs>
        <w:jc w:val="center"/>
        <w:rPr>
          <w:rFonts w:ascii="黑体" w:eastAsia="黑体" w:hAnsi="黑体"/>
          <w:sz w:val="36"/>
          <w:szCs w:val="36"/>
        </w:rPr>
      </w:pPr>
    </w:p>
    <w:p w:rsidR="002C6735" w:rsidRDefault="002C6735">
      <w:pPr>
        <w:widowControl/>
        <w:jc w:val="left"/>
        <w:rPr>
          <w:rFonts w:ascii="黑体" w:eastAsia="黑体" w:hAnsi="黑体"/>
          <w:sz w:val="36"/>
          <w:szCs w:val="36"/>
        </w:rPr>
      </w:pPr>
      <w:r>
        <w:rPr>
          <w:rFonts w:ascii="黑体" w:eastAsia="黑体" w:hAnsi="黑体"/>
          <w:sz w:val="36"/>
          <w:szCs w:val="36"/>
        </w:rPr>
        <w:br w:type="page"/>
      </w:r>
    </w:p>
    <w:p w:rsidR="00C11BAC" w:rsidRPr="00362353" w:rsidRDefault="00C11BAC" w:rsidP="00C11BAC">
      <w:pPr>
        <w:tabs>
          <w:tab w:val="left" w:pos="540"/>
        </w:tabs>
        <w:jc w:val="center"/>
        <w:rPr>
          <w:rFonts w:ascii="黑体" w:eastAsia="黑体" w:hAnsi="黑体"/>
          <w:sz w:val="36"/>
          <w:szCs w:val="36"/>
        </w:rPr>
      </w:pPr>
      <w:r w:rsidRPr="00362353">
        <w:rPr>
          <w:rFonts w:ascii="黑体" w:eastAsia="黑体" w:hAnsi="黑体"/>
          <w:sz w:val="36"/>
          <w:szCs w:val="36"/>
        </w:rPr>
        <w:lastRenderedPageBreak/>
        <w:t>第三</w:t>
      </w:r>
      <w:r>
        <w:rPr>
          <w:rFonts w:ascii="黑体" w:eastAsia="黑体" w:hAnsi="黑体"/>
          <w:sz w:val="36"/>
          <w:szCs w:val="36"/>
        </w:rPr>
        <w:t xml:space="preserve">章  </w:t>
      </w:r>
      <w:r w:rsidRPr="00362353">
        <w:rPr>
          <w:rFonts w:ascii="黑体" w:eastAsia="黑体" w:hAnsi="黑体"/>
          <w:sz w:val="36"/>
          <w:szCs w:val="36"/>
        </w:rPr>
        <w:t>技术规格</w:t>
      </w:r>
      <w:r w:rsidRPr="00362353">
        <w:rPr>
          <w:rFonts w:ascii="黑体" w:eastAsia="黑体" w:hAnsi="黑体" w:hint="eastAsia"/>
          <w:sz w:val="36"/>
          <w:szCs w:val="36"/>
        </w:rPr>
        <w:t>、</w:t>
      </w:r>
      <w:r w:rsidRPr="00362353">
        <w:rPr>
          <w:rFonts w:ascii="黑体" w:eastAsia="黑体" w:hAnsi="黑体"/>
          <w:sz w:val="36"/>
          <w:szCs w:val="36"/>
        </w:rPr>
        <w:t>参数及服务要求</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77"/>
        <w:gridCol w:w="658"/>
        <w:gridCol w:w="850"/>
        <w:gridCol w:w="709"/>
        <w:gridCol w:w="1516"/>
        <w:gridCol w:w="709"/>
        <w:gridCol w:w="1985"/>
        <w:gridCol w:w="708"/>
        <w:gridCol w:w="709"/>
        <w:gridCol w:w="326"/>
        <w:gridCol w:w="99"/>
        <w:gridCol w:w="851"/>
        <w:gridCol w:w="849"/>
      </w:tblGrid>
      <w:tr w:rsidR="00C11BAC" w:rsidRPr="002C4EB0" w:rsidTr="00C11BAC">
        <w:trPr>
          <w:trHeight w:val="499"/>
          <w:jc w:val="center"/>
        </w:trPr>
        <w:tc>
          <w:tcPr>
            <w:tcW w:w="9171" w:type="dxa"/>
            <w:gridSpan w:val="11"/>
            <w:vAlign w:val="center"/>
          </w:tcPr>
          <w:p w:rsidR="00C11BAC" w:rsidRPr="002C4EB0" w:rsidRDefault="00C11BAC" w:rsidP="00C11BAC">
            <w:pPr>
              <w:spacing w:line="0" w:lineRule="atLeast"/>
              <w:jc w:val="center"/>
              <w:rPr>
                <w:rFonts w:ascii="仿宋" w:eastAsia="仿宋" w:hAnsi="仿宋"/>
                <w:b/>
                <w:szCs w:val="21"/>
              </w:rPr>
            </w:pPr>
            <w:r w:rsidRPr="002C4EB0">
              <w:rPr>
                <w:rFonts w:ascii="仿宋" w:eastAsia="仿宋" w:hAnsi="仿宋" w:hint="eastAsia"/>
                <w:b/>
                <w:szCs w:val="21"/>
              </w:rPr>
              <w:t>本标段采购内容概述（</w:t>
            </w:r>
            <w:r w:rsidRPr="002C4EB0">
              <w:rPr>
                <w:rFonts w:ascii="仿宋" w:eastAsia="仿宋" w:hAnsi="仿宋" w:hint="eastAsia"/>
                <w:b/>
                <w:color w:val="FF0000"/>
                <w:szCs w:val="21"/>
              </w:rPr>
              <w:t>罗列采购货物或服务内容</w:t>
            </w:r>
            <w:r>
              <w:rPr>
                <w:rFonts w:ascii="仿宋" w:eastAsia="仿宋" w:hAnsi="仿宋" w:hint="eastAsia"/>
                <w:b/>
                <w:color w:val="FF0000"/>
                <w:szCs w:val="21"/>
              </w:rPr>
              <w:t>，</w:t>
            </w:r>
            <w:r w:rsidRPr="002C4EB0">
              <w:rPr>
                <w:rFonts w:ascii="仿宋" w:eastAsia="仿宋" w:hAnsi="仿宋" w:hint="eastAsia"/>
                <w:b/>
                <w:color w:val="FF0000"/>
              </w:rPr>
              <w:t>建设用途及目标、建设任务、功能要求等</w:t>
            </w:r>
            <w:r w:rsidRPr="002C4EB0">
              <w:rPr>
                <w:rFonts w:ascii="仿宋" w:eastAsia="仿宋" w:hAnsi="仿宋" w:hint="eastAsia"/>
                <w:b/>
                <w:szCs w:val="21"/>
              </w:rPr>
              <w:t>）</w:t>
            </w:r>
          </w:p>
        </w:tc>
        <w:tc>
          <w:tcPr>
            <w:tcW w:w="1799" w:type="dxa"/>
            <w:gridSpan w:val="3"/>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本标段预算总额</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（万元）</w:t>
            </w:r>
          </w:p>
        </w:tc>
      </w:tr>
      <w:tr w:rsidR="00C11BAC" w:rsidRPr="002C4EB0" w:rsidTr="00C11BAC">
        <w:trPr>
          <w:trHeight w:val="829"/>
          <w:jc w:val="center"/>
        </w:trPr>
        <w:tc>
          <w:tcPr>
            <w:tcW w:w="9171" w:type="dxa"/>
            <w:gridSpan w:val="11"/>
            <w:vAlign w:val="center"/>
          </w:tcPr>
          <w:p w:rsidR="00C11BAC" w:rsidRPr="00284810" w:rsidRDefault="00C11BAC" w:rsidP="00C11BAC">
            <w:pPr>
              <w:spacing w:line="200" w:lineRule="exact"/>
              <w:ind w:firstLineChars="200" w:firstLine="422"/>
              <w:rPr>
                <w:rFonts w:ascii="仿宋" w:eastAsia="仿宋" w:hAnsi="仿宋"/>
                <w:b/>
                <w:szCs w:val="21"/>
              </w:rPr>
            </w:pPr>
            <w:r w:rsidRPr="00284810">
              <w:rPr>
                <w:rFonts w:ascii="仿宋" w:eastAsia="仿宋" w:hAnsi="仿宋" w:hint="eastAsia"/>
                <w:b/>
                <w:szCs w:val="21"/>
              </w:rPr>
              <w:t>该仪器的购置对实现有机分子、有机材料、生物大分子和微量反应中间体电子结构与变化的NMR高效探测和反应机理的NMR研究具有重要意义，将有效推动学科整体发展和一流学科建设，并促进学科间协同创新能力和区域科研水平提升。</w:t>
            </w:r>
          </w:p>
        </w:tc>
        <w:tc>
          <w:tcPr>
            <w:tcW w:w="1799" w:type="dxa"/>
            <w:gridSpan w:val="3"/>
            <w:vAlign w:val="center"/>
          </w:tcPr>
          <w:p w:rsidR="00C11BAC" w:rsidRPr="002C4EB0" w:rsidRDefault="00C11BAC" w:rsidP="00C11BAC">
            <w:pPr>
              <w:spacing w:line="200" w:lineRule="exact"/>
              <w:rPr>
                <w:rFonts w:ascii="仿宋" w:eastAsia="仿宋" w:hAnsi="仿宋"/>
                <w:b/>
                <w:szCs w:val="21"/>
              </w:rPr>
            </w:pPr>
            <w:r>
              <w:rPr>
                <w:rFonts w:ascii="仿宋" w:eastAsia="仿宋" w:hAnsi="仿宋" w:hint="eastAsia"/>
                <w:b/>
                <w:szCs w:val="21"/>
              </w:rPr>
              <w:t>250</w:t>
            </w:r>
          </w:p>
        </w:tc>
      </w:tr>
      <w:tr w:rsidR="00C11BAC" w:rsidRPr="002C4EB0" w:rsidTr="00C11BAC">
        <w:trPr>
          <w:trHeight w:val="224"/>
          <w:jc w:val="center"/>
        </w:trPr>
        <w:tc>
          <w:tcPr>
            <w:tcW w:w="10970" w:type="dxa"/>
            <w:gridSpan w:val="14"/>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商务</w:t>
            </w:r>
            <w:proofErr w:type="gramStart"/>
            <w:r w:rsidRPr="002C4EB0">
              <w:rPr>
                <w:rFonts w:ascii="仿宋" w:eastAsia="仿宋" w:hAnsi="仿宋" w:hint="eastAsia"/>
                <w:b/>
                <w:szCs w:val="21"/>
              </w:rPr>
              <w:t>类要求</w:t>
            </w:r>
            <w:proofErr w:type="gramEnd"/>
          </w:p>
        </w:tc>
      </w:tr>
      <w:tr w:rsidR="00C11BAC" w:rsidRPr="002C4EB0" w:rsidTr="00C11BAC">
        <w:trPr>
          <w:trHeight w:val="1086"/>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供应商资质要求</w:t>
            </w:r>
            <w:r w:rsidRPr="002C4EB0">
              <w:rPr>
                <w:rFonts w:ascii="仿宋" w:eastAsia="仿宋" w:hAnsi="仿宋" w:hint="eastAsia"/>
                <w:b/>
                <w:color w:val="FF0000"/>
                <w:szCs w:val="21"/>
              </w:rPr>
              <w:t>（可结合调研情况并商归口管理部门后拟定）</w:t>
            </w:r>
          </w:p>
        </w:tc>
        <w:tc>
          <w:tcPr>
            <w:tcW w:w="9969" w:type="dxa"/>
            <w:gridSpan w:val="12"/>
            <w:vAlign w:val="center"/>
          </w:tcPr>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1.</w:t>
            </w:r>
            <w:r w:rsidRPr="002C4EB0">
              <w:rPr>
                <w:rFonts w:ascii="仿宋" w:eastAsia="仿宋" w:hAnsi="仿宋" w:cs="仿宋" w:hint="eastAsia"/>
                <w:szCs w:val="21"/>
              </w:rPr>
              <w:t>须符合《中华人民共和国政府采购法》第二十二条规定条件；</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2.</w:t>
            </w:r>
            <w:r w:rsidRPr="002C4EB0">
              <w:rPr>
                <w:rFonts w:ascii="仿宋" w:eastAsia="仿宋" w:hAnsi="仿宋" w:cs="仿宋" w:hint="eastAsia"/>
                <w:szCs w:val="21"/>
              </w:rPr>
              <w:t>投标人近</w:t>
            </w:r>
            <w:r>
              <w:rPr>
                <w:rFonts w:ascii="仿宋" w:eastAsia="仿宋" w:hAnsi="仿宋" w:cs="仿宋" w:hint="eastAsia"/>
                <w:szCs w:val="21"/>
              </w:rPr>
              <w:t>3</w:t>
            </w:r>
            <w:r w:rsidRPr="002C4EB0">
              <w:rPr>
                <w:rFonts w:ascii="仿宋" w:eastAsia="仿宋" w:hAnsi="仿宋" w:cs="仿宋" w:hint="eastAsia"/>
                <w:szCs w:val="21"/>
              </w:rPr>
              <w:t>年无行贿犯罪记录；</w:t>
            </w:r>
          </w:p>
          <w:p w:rsidR="00C11BAC" w:rsidRPr="002C4EB0" w:rsidRDefault="00C11BAC" w:rsidP="00C11BAC">
            <w:pPr>
              <w:spacing w:line="280" w:lineRule="exact"/>
              <w:jc w:val="left"/>
              <w:rPr>
                <w:rFonts w:ascii="仿宋" w:eastAsia="仿宋" w:hAnsi="仿宋" w:cs="仿宋"/>
                <w:b/>
                <w:color w:val="FF0000"/>
                <w:szCs w:val="21"/>
                <w:u w:val="single"/>
              </w:rPr>
            </w:pPr>
            <w:r w:rsidRPr="002C4EB0">
              <w:rPr>
                <w:rFonts w:ascii="仿宋" w:eastAsia="仿宋" w:hAnsi="仿宋" w:hint="eastAsia"/>
                <w:szCs w:val="21"/>
              </w:rPr>
              <w:t>3.</w:t>
            </w:r>
            <w:r w:rsidRPr="002C4EB0">
              <w:rPr>
                <w:rFonts w:ascii="仿宋" w:eastAsia="仿宋" w:hAnsi="仿宋" w:cs="仿宋" w:hint="eastAsia"/>
                <w:szCs w:val="21"/>
              </w:rPr>
              <w:t>经营范围及拟投标货物（服务）符合本次采购要求，具有与本次投标货物（服务）相应的经营、代理（经销）资质；能全程参与并完成本项目，且具有较强的服务能力，以及畅通的问题响应机制和渠道等；</w:t>
            </w:r>
          </w:p>
          <w:p w:rsidR="00C11BAC" w:rsidRPr="002C4EB0" w:rsidRDefault="00C11BAC" w:rsidP="00C11BAC">
            <w:pPr>
              <w:spacing w:line="280" w:lineRule="exact"/>
              <w:jc w:val="left"/>
              <w:rPr>
                <w:rFonts w:ascii="仿宋" w:eastAsia="仿宋" w:hAnsi="仿宋" w:cs="仿宋"/>
                <w:szCs w:val="21"/>
              </w:rPr>
            </w:pPr>
            <w:r w:rsidRPr="002C4EB0">
              <w:rPr>
                <w:rFonts w:ascii="仿宋" w:eastAsia="仿宋" w:hAnsi="仿宋" w:cs="仿宋" w:hint="eastAsia"/>
                <w:szCs w:val="21"/>
              </w:rPr>
              <w:t>4.</w:t>
            </w:r>
            <w:r w:rsidRPr="002C4EB0">
              <w:rPr>
                <w:rFonts w:ascii="仿宋" w:eastAsia="仿宋" w:hAnsi="仿宋" w:cs="仿宋" w:hint="eastAsia"/>
                <w:szCs w:val="21"/>
                <w:u w:val="single"/>
              </w:rPr>
              <w:t>不接受</w:t>
            </w:r>
            <w:r w:rsidRPr="002C4EB0">
              <w:rPr>
                <w:rFonts w:ascii="仿宋" w:eastAsia="仿宋" w:hAnsi="仿宋" w:cs="仿宋" w:hint="eastAsia"/>
                <w:szCs w:val="21"/>
              </w:rPr>
              <w:t>联合体投标；</w:t>
            </w:r>
          </w:p>
          <w:p w:rsidR="00C11BAC" w:rsidRPr="002C4EB0" w:rsidRDefault="00C11BAC" w:rsidP="00C11BAC">
            <w:pPr>
              <w:spacing w:line="280" w:lineRule="exact"/>
              <w:jc w:val="left"/>
              <w:rPr>
                <w:rFonts w:ascii="仿宋" w:eastAsia="仿宋" w:hAnsi="仿宋" w:cs="仿宋"/>
                <w:szCs w:val="21"/>
              </w:rPr>
            </w:pPr>
            <w:r w:rsidRPr="002C4EB0">
              <w:rPr>
                <w:rFonts w:ascii="仿宋" w:eastAsia="仿宋" w:hAnsi="仿宋" w:cs="仿宋" w:hint="eastAsia"/>
                <w:szCs w:val="21"/>
              </w:rPr>
              <w:t>5.投标人</w:t>
            </w:r>
            <w:r w:rsidRPr="002C4EB0">
              <w:rPr>
                <w:rFonts w:ascii="仿宋" w:eastAsia="仿宋" w:hAnsi="仿宋" w:cs="仿宋" w:hint="eastAsia"/>
                <w:szCs w:val="21"/>
                <w:u w:val="single"/>
              </w:rPr>
              <w:t>可</w:t>
            </w:r>
            <w:r w:rsidRPr="002C4EB0">
              <w:rPr>
                <w:rFonts w:ascii="仿宋" w:eastAsia="仿宋" w:hAnsi="仿宋" w:cs="仿宋" w:hint="eastAsia"/>
                <w:szCs w:val="21"/>
              </w:rPr>
              <w:t>就本项目1个或多个标段（标段数多于1个时）同时报名。</w:t>
            </w:r>
          </w:p>
          <w:p w:rsidR="00C11BAC" w:rsidRPr="002C4EB0" w:rsidRDefault="00C11BAC" w:rsidP="00C11BAC">
            <w:pPr>
              <w:spacing w:line="200" w:lineRule="exact"/>
              <w:rPr>
                <w:rFonts w:ascii="仿宋" w:eastAsia="仿宋" w:hAnsi="仿宋"/>
                <w:color w:val="FF0000"/>
                <w:szCs w:val="21"/>
              </w:rPr>
            </w:pPr>
          </w:p>
        </w:tc>
      </w:tr>
      <w:tr w:rsidR="00C11BAC" w:rsidRPr="002C4EB0" w:rsidTr="00C11BAC">
        <w:trPr>
          <w:trHeight w:val="1552"/>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商务</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要求</w:t>
            </w:r>
            <w:r w:rsidRPr="000B7931">
              <w:rPr>
                <w:rFonts w:ascii="仿宋" w:eastAsia="仿宋" w:hAnsi="仿宋" w:hint="eastAsia"/>
                <w:b/>
                <w:color w:val="FF0000"/>
                <w:szCs w:val="21"/>
              </w:rPr>
              <w:t>（可根据情况增删）</w:t>
            </w:r>
          </w:p>
        </w:tc>
        <w:tc>
          <w:tcPr>
            <w:tcW w:w="9969" w:type="dxa"/>
            <w:gridSpan w:val="12"/>
            <w:vAlign w:val="center"/>
          </w:tcPr>
          <w:p w:rsidR="00C11BAC" w:rsidRPr="002C4EB0" w:rsidRDefault="00C11BAC" w:rsidP="00C11BAC">
            <w:pPr>
              <w:spacing w:line="200" w:lineRule="exact"/>
              <w:rPr>
                <w:rFonts w:ascii="仿宋" w:eastAsia="仿宋" w:hAnsi="仿宋"/>
                <w:szCs w:val="21"/>
                <w:u w:val="single"/>
              </w:rPr>
            </w:pPr>
            <w:r w:rsidRPr="002C4EB0">
              <w:rPr>
                <w:rFonts w:ascii="仿宋" w:eastAsia="仿宋" w:hAnsi="仿宋" w:hint="eastAsia"/>
                <w:b/>
                <w:szCs w:val="21"/>
              </w:rPr>
              <w:t>投标报价要求</w:t>
            </w:r>
            <w:r w:rsidRPr="002C4EB0">
              <w:rPr>
                <w:rFonts w:ascii="仿宋" w:eastAsia="仿宋" w:hAnsi="仿宋" w:hint="eastAsia"/>
                <w:szCs w:val="21"/>
                <w:u w:val="single"/>
              </w:rPr>
              <w:t xml:space="preserve">：  </w:t>
            </w:r>
            <w:r w:rsidRPr="00AA1362">
              <w:rPr>
                <w:rFonts w:ascii="仿宋" w:eastAsia="仿宋" w:hAnsi="仿宋" w:hint="eastAsia"/>
                <w:b/>
                <w:szCs w:val="21"/>
                <w:u w:val="single"/>
              </w:rPr>
              <w:t>总价不高于250万人民币</w:t>
            </w:r>
            <w:r w:rsidRPr="00AA1362">
              <w:rPr>
                <w:rFonts w:ascii="仿宋" w:eastAsia="仿宋" w:hAnsi="仿宋" w:hint="eastAsia"/>
                <w:szCs w:val="21"/>
                <w:u w:val="single"/>
              </w:rPr>
              <w:t xml:space="preserve">  </w:t>
            </w:r>
            <w:r w:rsidRPr="002C4EB0">
              <w:rPr>
                <w:rFonts w:ascii="仿宋" w:eastAsia="仿宋" w:hAnsi="仿宋" w:hint="eastAsia"/>
                <w:szCs w:val="21"/>
                <w:u w:val="single"/>
              </w:rPr>
              <w:t xml:space="preserve">      。</w:t>
            </w:r>
          </w:p>
          <w:p w:rsidR="00C11BAC" w:rsidRPr="002C4EB0" w:rsidRDefault="00C11BAC" w:rsidP="00C11BAC">
            <w:pPr>
              <w:spacing w:line="200" w:lineRule="exact"/>
              <w:ind w:left="316" w:hangingChars="150" w:hanging="316"/>
              <w:rPr>
                <w:rFonts w:ascii="仿宋" w:eastAsia="仿宋" w:hAnsi="仿宋"/>
                <w:szCs w:val="21"/>
              </w:rPr>
            </w:pPr>
            <w:r w:rsidRPr="002C4EB0">
              <w:rPr>
                <w:rFonts w:ascii="仿宋" w:eastAsia="仿宋" w:hAnsi="仿宋" w:hint="eastAsia"/>
                <w:b/>
                <w:szCs w:val="21"/>
              </w:rPr>
              <w:t>交货时间（或实施工期）：</w:t>
            </w:r>
            <w:r w:rsidRPr="002C4EB0">
              <w:rPr>
                <w:rFonts w:ascii="仿宋" w:eastAsia="仿宋" w:hAnsi="仿宋" w:hint="eastAsia"/>
                <w:szCs w:val="21"/>
              </w:rPr>
              <w:t>合同生效后</w:t>
            </w:r>
            <w:r>
              <w:rPr>
                <w:rFonts w:ascii="仿宋" w:eastAsia="仿宋" w:hAnsi="仿宋" w:hint="eastAsia"/>
                <w:szCs w:val="21"/>
                <w:u w:val="single"/>
              </w:rPr>
              <w:t>10</w:t>
            </w:r>
            <w:r w:rsidRPr="002C4EB0">
              <w:rPr>
                <w:rFonts w:ascii="仿宋" w:eastAsia="仿宋" w:hAnsi="仿宋" w:hint="eastAsia"/>
                <w:szCs w:val="21"/>
              </w:rPr>
              <w:t>个</w:t>
            </w:r>
            <w:r>
              <w:rPr>
                <w:rFonts w:ascii="仿宋" w:eastAsia="仿宋" w:hAnsi="仿宋" w:hint="eastAsia"/>
                <w:szCs w:val="21"/>
              </w:rPr>
              <w:t>月</w:t>
            </w:r>
            <w:r w:rsidRPr="002C4EB0">
              <w:rPr>
                <w:rFonts w:ascii="仿宋" w:eastAsia="仿宋" w:hAnsi="仿宋" w:hint="eastAsia"/>
                <w:szCs w:val="21"/>
              </w:rPr>
              <w:t>内供货。</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b/>
                <w:szCs w:val="21"/>
              </w:rPr>
              <w:t>交货地点：</w:t>
            </w:r>
            <w:r w:rsidRPr="002C4EB0">
              <w:rPr>
                <w:rFonts w:ascii="仿宋" w:eastAsia="仿宋" w:hAnsi="仿宋" w:hint="eastAsia"/>
                <w:szCs w:val="21"/>
                <w:u w:val="single"/>
              </w:rPr>
              <w:t xml:space="preserve"> </w:t>
            </w:r>
            <w:r>
              <w:rPr>
                <w:rFonts w:ascii="仿宋" w:eastAsia="仿宋" w:hAnsi="仿宋" w:hint="eastAsia"/>
                <w:szCs w:val="21"/>
                <w:u w:val="single"/>
              </w:rPr>
              <w:t>兰州大学第二</w:t>
            </w:r>
            <w:proofErr w:type="gramStart"/>
            <w:r>
              <w:rPr>
                <w:rFonts w:ascii="仿宋" w:eastAsia="仿宋" w:hAnsi="仿宋" w:hint="eastAsia"/>
                <w:szCs w:val="21"/>
                <w:u w:val="single"/>
              </w:rPr>
              <w:t>化学楼</w:t>
            </w:r>
            <w:proofErr w:type="gramEnd"/>
            <w:r w:rsidRPr="002C4EB0">
              <w:rPr>
                <w:rFonts w:ascii="仿宋" w:eastAsia="仿宋" w:hAnsi="仿宋" w:hint="eastAsia"/>
                <w:szCs w:val="21"/>
                <w:u w:val="single"/>
              </w:rPr>
              <w:t xml:space="preserve">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u w:val="single"/>
              </w:rPr>
            </w:pPr>
            <w:r w:rsidRPr="002C4EB0">
              <w:rPr>
                <w:rFonts w:ascii="仿宋" w:eastAsia="仿宋" w:hAnsi="仿宋" w:hint="eastAsia"/>
                <w:b/>
                <w:szCs w:val="21"/>
              </w:rPr>
              <w:t>验收要求：</w:t>
            </w:r>
            <w:r w:rsidRPr="002C4EB0">
              <w:rPr>
                <w:rFonts w:ascii="仿宋" w:eastAsia="仿宋" w:hAnsi="仿宋" w:hint="eastAsia"/>
                <w:szCs w:val="21"/>
                <w:u w:val="single"/>
              </w:rPr>
              <w:t xml:space="preserve">  </w:t>
            </w:r>
            <w:r w:rsidR="00EA2B14">
              <w:rPr>
                <w:rFonts w:ascii="仿宋" w:eastAsia="仿宋" w:hAnsi="仿宋" w:hint="eastAsia"/>
                <w:szCs w:val="21"/>
                <w:u w:val="single"/>
              </w:rPr>
              <w:t>仪器到货安装后，根据所签订技术协议进行验收，各项指标参数需达到技术参数要求。</w:t>
            </w:r>
            <w:r w:rsidRPr="002C4EB0">
              <w:rPr>
                <w:rFonts w:ascii="仿宋" w:eastAsia="仿宋" w:hAnsi="仿宋" w:hint="eastAsia"/>
                <w:szCs w:val="21"/>
                <w:u w:val="single"/>
              </w:rPr>
              <w:t xml:space="preserve">                                                                       。</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b/>
                <w:szCs w:val="21"/>
              </w:rPr>
              <w:t>付款方式</w:t>
            </w:r>
            <w:r w:rsidRPr="002C4EB0">
              <w:rPr>
                <w:rFonts w:ascii="仿宋" w:eastAsia="仿宋" w:hAnsi="仿宋" w:hint="eastAsia"/>
                <w:color w:val="FF0000"/>
                <w:szCs w:val="21"/>
              </w:rPr>
              <w:t>（如：供应商全额垫资，验收通过后支付95%，质保期结束且用户评价良好支付5%余款）</w:t>
            </w:r>
            <w:r w:rsidRPr="002C4EB0">
              <w:rPr>
                <w:rFonts w:ascii="仿宋" w:eastAsia="仿宋" w:hAnsi="仿宋" w:hint="eastAsia"/>
                <w:szCs w:val="21"/>
              </w:rPr>
              <w:t>:</w:t>
            </w:r>
            <w:r w:rsidRPr="002C4EB0">
              <w:rPr>
                <w:rFonts w:ascii="仿宋" w:eastAsia="仿宋" w:hAnsi="仿宋" w:hint="eastAsia"/>
                <w:szCs w:val="21"/>
                <w:u w:val="single"/>
              </w:rPr>
              <w:t xml:space="preserve"> </w:t>
            </w:r>
            <w:r>
              <w:rPr>
                <w:rFonts w:ascii="仿宋" w:eastAsia="仿宋" w:hAnsi="仿宋" w:hint="eastAsia"/>
                <w:szCs w:val="21"/>
                <w:u w:val="single"/>
              </w:rPr>
              <w:t>信用证付款方式</w:t>
            </w:r>
            <w:r w:rsidRPr="002C4EB0">
              <w:rPr>
                <w:rFonts w:ascii="仿宋" w:eastAsia="仿宋" w:hAnsi="仿宋" w:hint="eastAsia"/>
                <w:szCs w:val="21"/>
                <w:u w:val="single"/>
              </w:rPr>
              <w:t xml:space="preserve">                                                                     </w:t>
            </w:r>
            <w:r w:rsidRPr="002C4EB0">
              <w:rPr>
                <w:rFonts w:ascii="仿宋" w:eastAsia="仿宋" w:hAnsi="仿宋" w:hint="eastAsia"/>
                <w:szCs w:val="21"/>
              </w:rPr>
              <w:t>。</w:t>
            </w:r>
          </w:p>
        </w:tc>
      </w:tr>
      <w:tr w:rsidR="00C11BAC" w:rsidRPr="002C4EB0" w:rsidTr="00C11BAC">
        <w:trPr>
          <w:trHeight w:val="1785"/>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售后服务要求</w:t>
            </w:r>
            <w:r w:rsidRPr="000B7931">
              <w:rPr>
                <w:rFonts w:ascii="仿宋" w:eastAsia="仿宋" w:hAnsi="仿宋" w:hint="eastAsia"/>
                <w:b/>
                <w:color w:val="FF0000"/>
                <w:szCs w:val="21"/>
              </w:rPr>
              <w:t>（可根据情况增删）</w:t>
            </w:r>
          </w:p>
        </w:tc>
        <w:tc>
          <w:tcPr>
            <w:tcW w:w="9969" w:type="dxa"/>
            <w:gridSpan w:val="12"/>
            <w:vAlign w:val="center"/>
          </w:tcPr>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1.</w:t>
            </w:r>
            <w:r w:rsidRPr="002C4EB0">
              <w:rPr>
                <w:rFonts w:ascii="仿宋" w:eastAsia="仿宋" w:hAnsi="仿宋" w:hint="eastAsia"/>
                <w:b/>
                <w:szCs w:val="21"/>
              </w:rPr>
              <w:t>免费质保要求</w:t>
            </w:r>
            <w:r w:rsidRPr="002C4EB0">
              <w:rPr>
                <w:rFonts w:ascii="仿宋" w:eastAsia="仿宋" w:hAnsi="仿宋" w:hint="eastAsia"/>
                <w:szCs w:val="21"/>
              </w:rPr>
              <w:t>：须提供</w:t>
            </w:r>
            <w:r w:rsidRPr="00D27A70">
              <w:rPr>
                <w:rFonts w:ascii="仿宋" w:eastAsia="仿宋" w:hAnsi="仿宋" w:hint="eastAsia"/>
                <w:szCs w:val="21"/>
                <w:u w:val="single"/>
              </w:rPr>
              <w:t>原厂整机</w:t>
            </w:r>
            <w:r>
              <w:rPr>
                <w:rFonts w:ascii="仿宋" w:eastAsia="仿宋" w:hAnsi="仿宋" w:hint="eastAsia"/>
                <w:szCs w:val="21"/>
              </w:rPr>
              <w:t>免费</w:t>
            </w:r>
            <w:r w:rsidRPr="002C4EB0">
              <w:rPr>
                <w:rFonts w:ascii="仿宋" w:eastAsia="仿宋" w:hAnsi="仿宋" w:hint="eastAsia"/>
                <w:szCs w:val="21"/>
              </w:rPr>
              <w:t>质保</w:t>
            </w:r>
            <w:r w:rsidRPr="002C4EB0">
              <w:rPr>
                <w:rFonts w:ascii="仿宋" w:eastAsia="仿宋" w:hAnsi="仿宋" w:hint="eastAsia"/>
                <w:szCs w:val="21"/>
                <w:u w:val="single"/>
              </w:rPr>
              <w:t xml:space="preserve"> </w:t>
            </w:r>
            <w:r>
              <w:rPr>
                <w:rFonts w:ascii="仿宋" w:eastAsia="仿宋" w:hAnsi="仿宋" w:hint="eastAsia"/>
                <w:szCs w:val="21"/>
                <w:u w:val="single"/>
              </w:rPr>
              <w:t>1</w:t>
            </w:r>
            <w:r w:rsidRPr="002C4EB0">
              <w:rPr>
                <w:rFonts w:ascii="仿宋" w:eastAsia="仿宋" w:hAnsi="仿宋" w:hint="eastAsia"/>
                <w:szCs w:val="21"/>
              </w:rPr>
              <w:t>年，更换后的零部件免费质保</w:t>
            </w:r>
            <w:r w:rsidRPr="002C4EB0">
              <w:rPr>
                <w:rFonts w:ascii="仿宋" w:eastAsia="仿宋" w:hAnsi="仿宋" w:hint="eastAsia"/>
                <w:szCs w:val="21"/>
                <w:u w:val="single"/>
              </w:rPr>
              <w:t xml:space="preserve"> </w:t>
            </w:r>
            <w:r>
              <w:rPr>
                <w:rFonts w:ascii="仿宋" w:eastAsia="仿宋" w:hAnsi="仿宋" w:hint="eastAsia"/>
                <w:szCs w:val="21"/>
                <w:u w:val="single"/>
              </w:rPr>
              <w:t>1</w:t>
            </w:r>
            <w:r w:rsidRPr="002C4EB0">
              <w:rPr>
                <w:rFonts w:ascii="仿宋" w:eastAsia="仿宋" w:hAnsi="仿宋" w:hint="eastAsia"/>
                <w:szCs w:val="21"/>
              </w:rPr>
              <w:t>年；</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2.故障响应要求：提供</w:t>
            </w:r>
            <w:r>
              <w:rPr>
                <w:rFonts w:ascii="仿宋" w:eastAsia="仿宋" w:hAnsi="仿宋" w:hint="eastAsia"/>
                <w:szCs w:val="21"/>
                <w:u w:val="single"/>
              </w:rPr>
              <w:t>1</w:t>
            </w:r>
            <w:r w:rsidRPr="002C4EB0">
              <w:rPr>
                <w:rFonts w:ascii="仿宋" w:eastAsia="仿宋" w:hAnsi="仿宋" w:hint="eastAsia"/>
                <w:szCs w:val="21"/>
              </w:rPr>
              <w:t>年</w:t>
            </w:r>
            <w:r w:rsidRPr="002C4EB0">
              <w:rPr>
                <w:rFonts w:ascii="仿宋" w:eastAsia="仿宋" w:hAnsi="仿宋" w:hint="eastAsia"/>
                <w:szCs w:val="21"/>
                <w:u w:val="single"/>
              </w:rPr>
              <w:t xml:space="preserve"> </w:t>
            </w:r>
            <w:r w:rsidRPr="00D27A70">
              <w:rPr>
                <w:rFonts w:ascii="仿宋" w:eastAsia="仿宋" w:hAnsi="仿宋" w:hint="eastAsia"/>
                <w:szCs w:val="21"/>
                <w:u w:val="single"/>
              </w:rPr>
              <w:t xml:space="preserve"> </w:t>
            </w:r>
            <w:r w:rsidRPr="007C631B">
              <w:rPr>
                <w:rFonts w:ascii="仿宋" w:eastAsia="仿宋" w:hAnsi="仿宋" w:hint="eastAsia"/>
                <w:szCs w:val="21"/>
                <w:u w:val="single"/>
              </w:rPr>
              <w:t xml:space="preserve">7*24 </w:t>
            </w:r>
            <w:r w:rsidRPr="002C4EB0">
              <w:rPr>
                <w:rFonts w:ascii="仿宋" w:eastAsia="仿宋" w:hAnsi="仿宋" w:hint="eastAsia"/>
                <w:szCs w:val="21"/>
              </w:rPr>
              <w:t>小时响应，</w:t>
            </w:r>
            <w:r w:rsidRPr="002C4EB0">
              <w:rPr>
                <w:rFonts w:ascii="仿宋" w:eastAsia="仿宋" w:hAnsi="仿宋" w:hint="eastAsia"/>
                <w:szCs w:val="21"/>
                <w:u w:val="single"/>
              </w:rPr>
              <w:t xml:space="preserve"> </w:t>
            </w:r>
            <w:r>
              <w:rPr>
                <w:rFonts w:ascii="仿宋" w:eastAsia="仿宋" w:hAnsi="仿宋" w:hint="eastAsia"/>
                <w:szCs w:val="21"/>
                <w:u w:val="single"/>
              </w:rPr>
              <w:t>72</w:t>
            </w:r>
            <w:r w:rsidRPr="002C4EB0">
              <w:rPr>
                <w:rFonts w:ascii="仿宋" w:eastAsia="仿宋" w:hAnsi="仿宋" w:hint="eastAsia"/>
                <w:szCs w:val="21"/>
              </w:rPr>
              <w:t>小时专业技术人员上门服务；</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3.备品备件服务要求</w:t>
            </w:r>
            <w:r w:rsidRPr="00D27A70">
              <w:rPr>
                <w:rFonts w:ascii="仿宋" w:eastAsia="仿宋" w:hAnsi="仿宋" w:hint="eastAsia"/>
                <w:szCs w:val="21"/>
                <w:u w:val="single"/>
              </w:rPr>
              <w:t>：若无法及时解决故障，免费提供备品备件服务</w:t>
            </w:r>
            <w:r w:rsidRPr="002C4EB0">
              <w:rPr>
                <w:rFonts w:ascii="仿宋" w:eastAsia="仿宋" w:hAnsi="仿宋" w:hint="eastAsia"/>
                <w:szCs w:val="21"/>
                <w:u w:val="single"/>
              </w:rPr>
              <w:t>；</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4.培训要求：</w:t>
            </w:r>
            <w:r w:rsidRPr="007C631B">
              <w:rPr>
                <w:rFonts w:ascii="仿宋" w:eastAsia="仿宋" w:hAnsi="仿宋" w:cs="宋体" w:hint="eastAsia"/>
                <w:kern w:val="0"/>
                <w:sz w:val="20"/>
                <w:u w:val="single"/>
              </w:rPr>
              <w:t>培训包括安装现场培训及公司培训，至少为2名人员提供3天免费现场培训，和至少2名人员的免费公司培训</w:t>
            </w:r>
            <w:r w:rsidRPr="002C4EB0">
              <w:rPr>
                <w:rFonts w:ascii="仿宋" w:eastAsia="仿宋" w:hAnsi="仿宋" w:hint="eastAsia"/>
                <w:szCs w:val="21"/>
                <w:u w:val="single"/>
              </w:rPr>
              <w:t xml:space="preserve">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5.安装调试服务要求：</w:t>
            </w:r>
            <w:r w:rsidRPr="00340FFF">
              <w:rPr>
                <w:rFonts w:ascii="仿宋" w:eastAsia="仿宋" w:hAnsi="仿宋" w:hint="eastAsia"/>
                <w:szCs w:val="21"/>
                <w:u w:val="single"/>
              </w:rPr>
              <w:t>原厂工程师安装、调试并达到</w:t>
            </w:r>
            <w:r>
              <w:rPr>
                <w:rFonts w:ascii="仿宋" w:eastAsia="仿宋" w:hAnsi="仿宋" w:hint="eastAsia"/>
                <w:szCs w:val="21"/>
                <w:u w:val="single"/>
              </w:rPr>
              <w:t>或高于应标技术指标</w:t>
            </w:r>
            <w:r w:rsidRPr="00340FFF">
              <w:rPr>
                <w:rFonts w:ascii="仿宋" w:eastAsia="仿宋" w:hAnsi="仿宋" w:hint="eastAsia"/>
                <w:szCs w:val="21"/>
                <w:u w:val="single"/>
              </w:rPr>
              <w:t xml:space="preserve"> </w:t>
            </w:r>
            <w:r w:rsidRPr="002C4EB0">
              <w:rPr>
                <w:rFonts w:ascii="仿宋" w:eastAsia="仿宋" w:hAnsi="仿宋" w:hint="eastAsia"/>
                <w:szCs w:val="21"/>
                <w:u w:val="single"/>
              </w:rPr>
              <w:t xml:space="preserve">     </w:t>
            </w:r>
            <w:r w:rsidRPr="002C4EB0">
              <w:rPr>
                <w:rFonts w:ascii="仿宋" w:eastAsia="仿宋" w:hAnsi="仿宋" w:hint="eastAsia"/>
                <w:szCs w:val="21"/>
              </w:rPr>
              <w:t xml:space="preserve"> ；</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6.技术服务信息</w:t>
            </w:r>
            <w:r>
              <w:rPr>
                <w:rFonts w:ascii="仿宋" w:eastAsia="仿宋" w:hAnsi="仿宋" w:hint="eastAsia"/>
                <w:szCs w:val="21"/>
              </w:rPr>
              <w:t>：</w:t>
            </w:r>
            <w:r w:rsidRPr="00340FFF">
              <w:rPr>
                <w:rFonts w:ascii="仿宋" w:eastAsia="仿宋" w:hAnsi="仿宋" w:hint="eastAsia"/>
                <w:szCs w:val="21"/>
                <w:u w:val="single"/>
              </w:rPr>
              <w:t xml:space="preserve">要求提供售后服务机构名称、地址，以及专业技术人员名单和联系电话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rPr>
            </w:pPr>
            <w:r w:rsidRPr="002C4EB0">
              <w:rPr>
                <w:rFonts w:ascii="宋体" w:hAnsi="宋体" w:hint="eastAsia"/>
                <w:szCs w:val="21"/>
              </w:rPr>
              <w:t>7.</w:t>
            </w:r>
            <w:r w:rsidRPr="002C4EB0">
              <w:rPr>
                <w:rFonts w:ascii="仿宋" w:eastAsia="仿宋" w:hAnsi="仿宋" w:hint="eastAsia"/>
                <w:szCs w:val="21"/>
              </w:rPr>
              <w:t>其他售后要求（若有）：</w:t>
            </w:r>
            <w:r w:rsidRPr="002C4EB0">
              <w:rPr>
                <w:rFonts w:ascii="仿宋" w:eastAsia="仿宋" w:hAnsi="仿宋" w:hint="eastAsia"/>
                <w:szCs w:val="21"/>
                <w:u w:val="single"/>
              </w:rPr>
              <w:t xml:space="preserve">                                                              </w:t>
            </w:r>
            <w:r w:rsidRPr="002C4EB0">
              <w:rPr>
                <w:rFonts w:ascii="仿宋" w:eastAsia="仿宋" w:hAnsi="仿宋" w:hint="eastAsia"/>
                <w:szCs w:val="21"/>
              </w:rPr>
              <w:t xml:space="preserve">。 </w:t>
            </w:r>
          </w:p>
        </w:tc>
      </w:tr>
      <w:tr w:rsidR="00C11BAC" w:rsidRPr="002C4EB0" w:rsidTr="00C11BAC">
        <w:trPr>
          <w:trHeight w:val="261"/>
          <w:jc w:val="center"/>
        </w:trPr>
        <w:tc>
          <w:tcPr>
            <w:tcW w:w="10970" w:type="dxa"/>
            <w:gridSpan w:val="14"/>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技术要求</w:t>
            </w:r>
          </w:p>
        </w:tc>
      </w:tr>
      <w:tr w:rsidR="00C11BAC" w:rsidRPr="002C4EB0" w:rsidTr="00C11BAC">
        <w:trPr>
          <w:trHeight w:hRule="exact" w:val="1649"/>
          <w:jc w:val="center"/>
        </w:trPr>
        <w:tc>
          <w:tcPr>
            <w:tcW w:w="524"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序号</w:t>
            </w:r>
          </w:p>
        </w:tc>
        <w:tc>
          <w:tcPr>
            <w:tcW w:w="1135"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采购内容名称</w:t>
            </w:r>
          </w:p>
        </w:tc>
        <w:tc>
          <w:tcPr>
            <w:tcW w:w="850" w:type="dxa"/>
            <w:vAlign w:val="center"/>
          </w:tcPr>
          <w:p w:rsidR="00C11BAC" w:rsidRPr="002C4EB0" w:rsidRDefault="00C11BAC" w:rsidP="00C11BAC">
            <w:pPr>
              <w:spacing w:line="200" w:lineRule="exact"/>
              <w:rPr>
                <w:rFonts w:ascii="仿宋" w:eastAsia="仿宋" w:hAnsi="仿宋"/>
                <w:b/>
                <w:color w:val="FF0000"/>
                <w:szCs w:val="21"/>
              </w:rPr>
            </w:pPr>
            <w:r w:rsidRPr="002C4EB0">
              <w:rPr>
                <w:rFonts w:ascii="仿宋" w:eastAsia="仿宋" w:hAnsi="仿宋" w:hint="eastAsia"/>
                <w:b/>
                <w:color w:val="FF0000"/>
                <w:szCs w:val="21"/>
              </w:rPr>
              <w:t>品目名称</w:t>
            </w:r>
          </w:p>
        </w:tc>
        <w:tc>
          <w:tcPr>
            <w:tcW w:w="709" w:type="dxa"/>
            <w:vAlign w:val="center"/>
          </w:tcPr>
          <w:p w:rsidR="00C11BAC" w:rsidRPr="002C4EB0" w:rsidRDefault="00C11BAC" w:rsidP="00C11BAC">
            <w:pPr>
              <w:spacing w:line="200" w:lineRule="exact"/>
              <w:rPr>
                <w:rFonts w:ascii="仿宋" w:eastAsia="仿宋" w:hAnsi="仿宋"/>
                <w:b/>
                <w:color w:val="FF0000"/>
                <w:szCs w:val="21"/>
              </w:rPr>
            </w:pPr>
            <w:r w:rsidRPr="002C4EB0">
              <w:rPr>
                <w:rFonts w:ascii="仿宋" w:eastAsia="仿宋" w:hAnsi="仿宋" w:hint="eastAsia"/>
                <w:b/>
                <w:color w:val="FF0000"/>
                <w:szCs w:val="21"/>
              </w:rPr>
              <w:t>品目代码</w:t>
            </w:r>
          </w:p>
        </w:tc>
        <w:tc>
          <w:tcPr>
            <w:tcW w:w="1516"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参数指标名称（如尺寸、主频、内存、显存、硬盘、像素、材质、工艺标准等）</w:t>
            </w:r>
          </w:p>
        </w:tc>
        <w:tc>
          <w:tcPr>
            <w:tcW w:w="70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条件</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（=、≥、≤或其他）</w:t>
            </w:r>
          </w:p>
        </w:tc>
        <w:tc>
          <w:tcPr>
            <w:tcW w:w="1985"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技术指标</w:t>
            </w:r>
          </w:p>
        </w:tc>
        <w:tc>
          <w:tcPr>
            <w:tcW w:w="708"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关键指标标记 “★”</w:t>
            </w:r>
          </w:p>
        </w:tc>
        <w:tc>
          <w:tcPr>
            <w:tcW w:w="70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计量单位（台、套、件等）</w:t>
            </w:r>
          </w:p>
        </w:tc>
        <w:tc>
          <w:tcPr>
            <w:tcW w:w="425"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数量</w:t>
            </w:r>
          </w:p>
        </w:tc>
        <w:tc>
          <w:tcPr>
            <w:tcW w:w="851"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送货安装（或实施）具体地点</w:t>
            </w:r>
          </w:p>
        </w:tc>
        <w:tc>
          <w:tcPr>
            <w:tcW w:w="84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样品或小样、检测报告、现场演示、质保期等要求</w:t>
            </w:r>
          </w:p>
        </w:tc>
      </w:tr>
      <w:tr w:rsidR="00C11BAC" w:rsidRPr="002C4EB0" w:rsidTr="00C11BAC">
        <w:trPr>
          <w:trHeight w:val="1124"/>
          <w:jc w:val="center"/>
        </w:trPr>
        <w:tc>
          <w:tcPr>
            <w:tcW w:w="524" w:type="dxa"/>
            <w:vMerge w:val="restart"/>
            <w:vAlign w:val="center"/>
          </w:tcPr>
          <w:p w:rsidR="00C11BAC" w:rsidRPr="002C4EB0" w:rsidRDefault="00C11BAC" w:rsidP="00C11BAC">
            <w:pPr>
              <w:spacing w:line="200" w:lineRule="exact"/>
              <w:jc w:val="center"/>
              <w:rPr>
                <w:rFonts w:ascii="仿宋" w:eastAsia="仿宋" w:hAnsi="仿宋" w:cs="宋体"/>
                <w:sz w:val="20"/>
              </w:rPr>
            </w:pPr>
            <w:r w:rsidRPr="002C4EB0">
              <w:rPr>
                <w:rFonts w:ascii="仿宋" w:eastAsia="仿宋" w:hAnsi="仿宋" w:cs="宋体" w:hint="eastAsia"/>
                <w:sz w:val="20"/>
              </w:rPr>
              <w:t>1</w:t>
            </w:r>
          </w:p>
        </w:tc>
        <w:tc>
          <w:tcPr>
            <w:tcW w:w="1135" w:type="dxa"/>
            <w:gridSpan w:val="2"/>
            <w:vMerge w:val="restart"/>
            <w:vAlign w:val="center"/>
          </w:tcPr>
          <w:p w:rsidR="00C11BAC" w:rsidRPr="002C4EB0" w:rsidRDefault="00C11BAC" w:rsidP="00C11BAC">
            <w:pPr>
              <w:spacing w:line="200" w:lineRule="exact"/>
              <w:rPr>
                <w:rFonts w:ascii="仿宋" w:eastAsia="仿宋" w:hAnsi="仿宋"/>
                <w:color w:val="000000"/>
              </w:rPr>
            </w:pPr>
            <w:r>
              <w:rPr>
                <w:rFonts w:ascii="仿宋" w:eastAsia="仿宋" w:hAnsi="仿宋" w:hint="eastAsia"/>
                <w:color w:val="000000"/>
              </w:rPr>
              <w:t>4</w:t>
            </w:r>
            <w:r w:rsidRPr="00C65422">
              <w:rPr>
                <w:rFonts w:ascii="仿宋" w:eastAsia="仿宋" w:hAnsi="仿宋" w:hint="eastAsia"/>
                <w:color w:val="000000"/>
              </w:rPr>
              <w:t>00M液体核磁</w:t>
            </w:r>
            <w:r>
              <w:rPr>
                <w:rFonts w:ascii="仿宋" w:eastAsia="仿宋" w:hAnsi="仿宋" w:hint="eastAsia"/>
                <w:color w:val="000000"/>
              </w:rPr>
              <w:t>共振波谱仪</w:t>
            </w:r>
          </w:p>
        </w:tc>
        <w:tc>
          <w:tcPr>
            <w:tcW w:w="850" w:type="dxa"/>
            <w:vMerge w:val="restart"/>
            <w:vAlign w:val="center"/>
          </w:tcPr>
          <w:p w:rsidR="00C11BAC" w:rsidRPr="002C4EB0" w:rsidRDefault="00C11BAC" w:rsidP="00C11BAC">
            <w:pPr>
              <w:spacing w:line="200" w:lineRule="exact"/>
              <w:rPr>
                <w:rFonts w:ascii="仿宋" w:eastAsia="仿宋" w:hAnsi="仿宋"/>
                <w:color w:val="000000"/>
              </w:rPr>
            </w:pPr>
            <w:r w:rsidRPr="00D80423">
              <w:rPr>
                <w:rFonts w:ascii="仿宋" w:eastAsia="仿宋" w:hAnsi="仿宋" w:hint="eastAsia"/>
                <w:color w:val="000000"/>
              </w:rPr>
              <w:t>波谱仪</w:t>
            </w:r>
          </w:p>
        </w:tc>
        <w:tc>
          <w:tcPr>
            <w:tcW w:w="709" w:type="dxa"/>
            <w:vMerge w:val="restart"/>
            <w:vAlign w:val="center"/>
          </w:tcPr>
          <w:p w:rsidR="00C11BAC" w:rsidRPr="002C4EB0" w:rsidRDefault="00C11BAC" w:rsidP="00C11BAC">
            <w:pPr>
              <w:spacing w:line="200" w:lineRule="exact"/>
              <w:rPr>
                <w:rFonts w:ascii="仿宋" w:eastAsia="仿宋" w:hAnsi="仿宋"/>
                <w:color w:val="000000"/>
              </w:rPr>
            </w:pPr>
            <w:r w:rsidRPr="00D80423">
              <w:rPr>
                <w:rFonts w:ascii="仿宋" w:eastAsia="仿宋" w:hAnsi="仿宋"/>
                <w:color w:val="000000"/>
              </w:rPr>
              <w:t>A02100406</w:t>
            </w: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超导磁体系统</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中心场强约为9.4特斯拉（对应</w:t>
            </w:r>
            <w:r w:rsidRPr="0018298C">
              <w:rPr>
                <w:rFonts w:ascii="仿宋" w:eastAsia="仿宋" w:hAnsi="仿宋" w:cs="宋体" w:hint="eastAsia"/>
                <w:kern w:val="0"/>
                <w:sz w:val="20"/>
                <w:vertAlign w:val="superscript"/>
              </w:rPr>
              <w:t>1</w:t>
            </w:r>
            <w:r w:rsidRPr="001910D9">
              <w:rPr>
                <w:rFonts w:ascii="仿宋" w:eastAsia="仿宋" w:hAnsi="仿宋" w:cs="宋体" w:hint="eastAsia"/>
                <w:kern w:val="0"/>
                <w:sz w:val="20"/>
              </w:rPr>
              <w:t>H共振频率400 MHz）,自屏蔽或超</w:t>
            </w:r>
            <w:proofErr w:type="gramStart"/>
            <w:r w:rsidRPr="001910D9">
              <w:rPr>
                <w:rFonts w:ascii="仿宋" w:eastAsia="仿宋" w:hAnsi="仿宋" w:cs="宋体" w:hint="eastAsia"/>
                <w:kern w:val="0"/>
                <w:sz w:val="20"/>
              </w:rPr>
              <w:t>超</w:t>
            </w:r>
            <w:proofErr w:type="gramEnd"/>
            <w:r w:rsidRPr="001910D9">
              <w:rPr>
                <w:rFonts w:ascii="仿宋" w:eastAsia="仿宋" w:hAnsi="仿宋" w:cs="宋体" w:hint="eastAsia"/>
                <w:kern w:val="0"/>
                <w:sz w:val="20"/>
              </w:rPr>
              <w:t>屏蔽超导磁体</w:t>
            </w:r>
            <w:r>
              <w:rPr>
                <w:rFonts w:ascii="仿宋" w:eastAsia="仿宋" w:hAnsi="仿宋" w:cs="宋体" w:hint="eastAsia"/>
                <w:kern w:val="0"/>
                <w:sz w:val="20"/>
              </w:rPr>
              <w:t>，</w:t>
            </w:r>
            <w:r w:rsidRPr="001910D9">
              <w:rPr>
                <w:rFonts w:ascii="仿宋" w:eastAsia="仿宋" w:hAnsi="仿宋" w:cs="宋体" w:hint="eastAsia"/>
                <w:kern w:val="0"/>
                <w:sz w:val="20"/>
              </w:rPr>
              <w:t>54mm左右室温腔径，磁场漂移≤4 Hz/</w:t>
            </w:r>
            <w:r>
              <w:rPr>
                <w:rFonts w:ascii="仿宋" w:eastAsia="仿宋" w:hAnsi="仿宋" w:cs="宋体" w:hint="eastAsia"/>
                <w:kern w:val="0"/>
                <w:sz w:val="20"/>
              </w:rPr>
              <w:t>小时</w:t>
            </w:r>
            <w:r w:rsidRPr="001910D9">
              <w:rPr>
                <w:rFonts w:ascii="仿宋" w:eastAsia="仿宋" w:hAnsi="仿宋" w:cs="宋体" w:hint="eastAsia"/>
                <w:kern w:val="0"/>
                <w:sz w:val="20"/>
              </w:rPr>
              <w:t xml:space="preserve"> (</w:t>
            </w:r>
            <w:r w:rsidRPr="0018298C">
              <w:rPr>
                <w:rFonts w:ascii="仿宋" w:eastAsia="仿宋" w:hAnsi="仿宋" w:cs="宋体" w:hint="eastAsia"/>
                <w:kern w:val="0"/>
                <w:sz w:val="20"/>
                <w:vertAlign w:val="superscript"/>
              </w:rPr>
              <w:t>1</w:t>
            </w:r>
            <w:r w:rsidRPr="001910D9">
              <w:rPr>
                <w:rFonts w:ascii="仿宋" w:eastAsia="仿宋" w:hAnsi="仿宋" w:cs="宋体" w:hint="eastAsia"/>
                <w:kern w:val="0"/>
                <w:sz w:val="20"/>
              </w:rPr>
              <w:t>H)，≥20组的</w:t>
            </w:r>
            <w:r>
              <w:rPr>
                <w:rFonts w:ascii="仿宋" w:eastAsia="仿宋" w:hAnsi="仿宋" w:cs="宋体" w:hint="eastAsia"/>
                <w:kern w:val="0"/>
                <w:sz w:val="20"/>
              </w:rPr>
              <w:t>室温</w:t>
            </w:r>
            <w:r w:rsidRPr="001910D9">
              <w:rPr>
                <w:rFonts w:ascii="仿宋" w:eastAsia="仿宋" w:hAnsi="仿宋" w:cs="宋体" w:hint="eastAsia"/>
                <w:kern w:val="0"/>
                <w:sz w:val="20"/>
              </w:rPr>
              <w:t>匀场线圈</w:t>
            </w:r>
            <w:r>
              <w:rPr>
                <w:rFonts w:ascii="仿宋" w:eastAsia="仿宋" w:hAnsi="仿宋" w:cs="宋体" w:hint="eastAsia"/>
                <w:kern w:val="0"/>
                <w:sz w:val="20"/>
              </w:rPr>
              <w:t>，</w:t>
            </w:r>
            <w:r w:rsidRPr="001910D9">
              <w:rPr>
                <w:rFonts w:ascii="仿宋" w:eastAsia="仿宋" w:hAnsi="仿宋" w:cs="宋体" w:hint="eastAsia"/>
                <w:kern w:val="0"/>
                <w:sz w:val="20"/>
              </w:rPr>
              <w:t>5</w:t>
            </w:r>
            <w:proofErr w:type="gramStart"/>
            <w:r w:rsidRPr="001910D9">
              <w:rPr>
                <w:rFonts w:ascii="仿宋" w:eastAsia="仿宋" w:hAnsi="仿宋" w:cs="宋体" w:hint="eastAsia"/>
                <w:kern w:val="0"/>
                <w:sz w:val="20"/>
              </w:rPr>
              <w:t>高斯</w:t>
            </w:r>
            <w:proofErr w:type="gramEnd"/>
            <w:r w:rsidRPr="001910D9">
              <w:rPr>
                <w:rFonts w:ascii="仿宋" w:eastAsia="仿宋" w:hAnsi="仿宋" w:cs="宋体" w:hint="eastAsia"/>
                <w:kern w:val="0"/>
                <w:sz w:val="20"/>
              </w:rPr>
              <w:t>线水平半径≤</w:t>
            </w:r>
            <w:r>
              <w:rPr>
                <w:rFonts w:ascii="仿宋" w:eastAsia="仿宋" w:hAnsi="仿宋" w:cs="宋体" w:hint="eastAsia"/>
                <w:kern w:val="0"/>
                <w:sz w:val="20"/>
              </w:rPr>
              <w:t>1</w:t>
            </w:r>
            <w:r w:rsidRPr="001910D9">
              <w:rPr>
                <w:rFonts w:ascii="仿宋" w:eastAsia="仿宋" w:hAnsi="仿宋" w:cs="宋体" w:hint="eastAsia"/>
                <w:kern w:val="0"/>
                <w:sz w:val="20"/>
              </w:rPr>
              <w:t>m，5</w:t>
            </w:r>
            <w:proofErr w:type="gramStart"/>
            <w:r w:rsidRPr="001910D9">
              <w:rPr>
                <w:rFonts w:ascii="仿宋" w:eastAsia="仿宋" w:hAnsi="仿宋" w:cs="宋体" w:hint="eastAsia"/>
                <w:kern w:val="0"/>
                <w:sz w:val="20"/>
              </w:rPr>
              <w:t>高斯</w:t>
            </w:r>
            <w:proofErr w:type="gramEnd"/>
            <w:r w:rsidRPr="001910D9">
              <w:rPr>
                <w:rFonts w:ascii="仿宋" w:eastAsia="仿宋" w:hAnsi="仿宋" w:cs="宋体" w:hint="eastAsia"/>
                <w:kern w:val="0"/>
                <w:sz w:val="20"/>
              </w:rPr>
              <w:t>线垂直半径≤1.</w:t>
            </w:r>
            <w:r>
              <w:rPr>
                <w:rFonts w:ascii="仿宋" w:eastAsia="仿宋" w:hAnsi="仿宋" w:cs="宋体" w:hint="eastAsia"/>
                <w:kern w:val="0"/>
                <w:sz w:val="20"/>
              </w:rPr>
              <w:t>5</w:t>
            </w:r>
            <w:r w:rsidRPr="001910D9">
              <w:rPr>
                <w:rFonts w:ascii="仿宋" w:eastAsia="仿宋" w:hAnsi="仿宋" w:cs="宋体" w:hint="eastAsia"/>
                <w:kern w:val="0"/>
                <w:sz w:val="20"/>
              </w:rPr>
              <w:t>m；液氦保持时间≥180天,低液氦水平自动报警装置和数字液氦液面指示器</w:t>
            </w:r>
            <w:r>
              <w:rPr>
                <w:rFonts w:ascii="仿宋" w:eastAsia="仿宋" w:hAnsi="仿宋" w:cs="宋体" w:hint="eastAsia"/>
                <w:kern w:val="0"/>
                <w:sz w:val="20"/>
              </w:rPr>
              <w:t>，</w:t>
            </w:r>
            <w:r w:rsidRPr="001910D9">
              <w:rPr>
                <w:rFonts w:ascii="仿宋" w:eastAsia="仿宋" w:hAnsi="仿宋" w:cs="宋体" w:hint="eastAsia"/>
                <w:kern w:val="0"/>
                <w:sz w:val="20"/>
              </w:rPr>
              <w:t>液氮维持时间≥14天；配有减震附件。</w:t>
            </w:r>
          </w:p>
        </w:tc>
        <w:tc>
          <w:tcPr>
            <w:tcW w:w="708" w:type="dxa"/>
            <w:vAlign w:val="center"/>
          </w:tcPr>
          <w:p w:rsidR="00C11BAC" w:rsidRPr="001910D9"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restart"/>
            <w:vAlign w:val="center"/>
          </w:tcPr>
          <w:p w:rsidR="00C11BAC" w:rsidRPr="002C4EB0" w:rsidRDefault="00C11BAC" w:rsidP="00C11BAC">
            <w:pPr>
              <w:spacing w:line="200" w:lineRule="exact"/>
              <w:rPr>
                <w:rFonts w:ascii="仿宋" w:eastAsia="仿宋" w:hAnsi="仿宋"/>
                <w:color w:val="000000"/>
              </w:rPr>
            </w:pPr>
            <w:r>
              <w:rPr>
                <w:rFonts w:ascii="仿宋" w:eastAsia="仿宋" w:hAnsi="仿宋" w:hint="eastAsia"/>
                <w:color w:val="000000"/>
              </w:rPr>
              <w:t>台</w:t>
            </w:r>
          </w:p>
        </w:tc>
        <w:tc>
          <w:tcPr>
            <w:tcW w:w="425" w:type="dxa"/>
            <w:gridSpan w:val="2"/>
            <w:vMerge w:val="restart"/>
            <w:vAlign w:val="center"/>
          </w:tcPr>
          <w:p w:rsidR="00C11BAC" w:rsidRPr="002C4EB0" w:rsidRDefault="00C11BAC" w:rsidP="00C11BAC">
            <w:pPr>
              <w:spacing w:line="200" w:lineRule="exact"/>
              <w:jc w:val="left"/>
              <w:rPr>
                <w:rFonts w:ascii="仿宋" w:eastAsia="仿宋" w:hAnsi="仿宋"/>
                <w:color w:val="000000"/>
              </w:rPr>
            </w:pPr>
            <w:r>
              <w:rPr>
                <w:rFonts w:ascii="仿宋" w:eastAsia="仿宋" w:hAnsi="仿宋" w:hint="eastAsia"/>
                <w:color w:val="000000"/>
              </w:rPr>
              <w:t>1</w:t>
            </w:r>
          </w:p>
        </w:tc>
        <w:tc>
          <w:tcPr>
            <w:tcW w:w="851" w:type="dxa"/>
            <w:vMerge w:val="restart"/>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restart"/>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6796"/>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高分辨液体探头</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1910D9" w:rsidRDefault="00C11BAC" w:rsidP="00C11BAC">
            <w:pPr>
              <w:spacing w:line="200" w:lineRule="exact"/>
              <w:rPr>
                <w:rFonts w:ascii="仿宋" w:eastAsia="仿宋" w:hAnsi="仿宋" w:cs="宋体"/>
                <w:kern w:val="0"/>
                <w:sz w:val="20"/>
              </w:rPr>
            </w:pPr>
            <w:r>
              <w:rPr>
                <w:rFonts w:ascii="仿宋" w:eastAsia="仿宋" w:hAnsi="仿宋" w:cs="宋体" w:hint="eastAsia"/>
                <w:kern w:val="0"/>
                <w:sz w:val="20"/>
              </w:rPr>
              <w:t>配备1个及以上的</w:t>
            </w:r>
            <w:r w:rsidRPr="001910D9">
              <w:rPr>
                <w:rFonts w:ascii="仿宋" w:eastAsia="仿宋" w:hAnsi="仿宋" w:cs="宋体" w:hint="eastAsia"/>
                <w:kern w:val="0"/>
                <w:sz w:val="20"/>
              </w:rPr>
              <w:t>5 mm双通道宽带自动调谐、匹配探头，宽带检测范围涵盖</w:t>
            </w:r>
            <w:r w:rsidRPr="00AE1F31">
              <w:rPr>
                <w:rFonts w:ascii="仿宋" w:eastAsia="仿宋" w:hAnsi="仿宋" w:cs="宋体" w:hint="eastAsia"/>
                <w:kern w:val="0"/>
                <w:sz w:val="20"/>
                <w:vertAlign w:val="superscript"/>
              </w:rPr>
              <w:t>19</w:t>
            </w:r>
            <w:r w:rsidRPr="001910D9">
              <w:rPr>
                <w:rFonts w:ascii="仿宋" w:eastAsia="仿宋" w:hAnsi="仿宋" w:cs="宋体" w:hint="eastAsia"/>
                <w:kern w:val="0"/>
                <w:sz w:val="20"/>
              </w:rPr>
              <w:t>F 和</w:t>
            </w:r>
            <w:r w:rsidRPr="00AE1F31">
              <w:rPr>
                <w:rFonts w:ascii="仿宋" w:eastAsia="仿宋" w:hAnsi="仿宋" w:cs="宋体" w:hint="eastAsia"/>
                <w:kern w:val="0"/>
                <w:sz w:val="20"/>
                <w:vertAlign w:val="superscript"/>
              </w:rPr>
              <w:t>31</w:t>
            </w:r>
            <w:r w:rsidRPr="001910D9">
              <w:rPr>
                <w:rFonts w:ascii="仿宋" w:eastAsia="仿宋" w:hAnsi="仿宋" w:cs="宋体" w:hint="eastAsia"/>
                <w:kern w:val="0"/>
                <w:sz w:val="20"/>
              </w:rPr>
              <w:t>P-</w:t>
            </w:r>
            <w:r w:rsidRPr="00AE1F31">
              <w:rPr>
                <w:rFonts w:ascii="仿宋" w:eastAsia="仿宋" w:hAnsi="仿宋" w:cs="宋体" w:hint="eastAsia"/>
                <w:kern w:val="0"/>
                <w:sz w:val="20"/>
                <w:vertAlign w:val="superscript"/>
              </w:rPr>
              <w:t>15</w:t>
            </w:r>
            <w:r w:rsidRPr="001910D9">
              <w:rPr>
                <w:rFonts w:ascii="仿宋" w:eastAsia="仿宋" w:hAnsi="仿宋" w:cs="宋体" w:hint="eastAsia"/>
                <w:kern w:val="0"/>
                <w:sz w:val="20"/>
              </w:rPr>
              <w:t>N；配置Z方向梯度线圈，配合梯度控制单元可达≥30 Gauss/cm；变温范围最小包括：-30至+80 ℃；同时满足以下要求：</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a) </w:t>
            </w:r>
            <w:r w:rsidRPr="00AE1F31">
              <w:rPr>
                <w:rFonts w:ascii="仿宋" w:eastAsia="仿宋" w:hAnsi="仿宋" w:cs="宋体" w:hint="eastAsia"/>
                <w:kern w:val="0"/>
                <w:sz w:val="20"/>
                <w:vertAlign w:val="superscript"/>
              </w:rPr>
              <w:t>1</w:t>
            </w:r>
            <w:r w:rsidRPr="001910D9">
              <w:rPr>
                <w:rFonts w:ascii="仿宋" w:eastAsia="仿宋" w:hAnsi="仿宋" w:cs="宋体" w:hint="eastAsia"/>
                <w:kern w:val="0"/>
                <w:sz w:val="20"/>
              </w:rPr>
              <w:t>H 线形 ≤0.6/6/12 Hz</w:t>
            </w:r>
            <w:r>
              <w:rPr>
                <w:rFonts w:ascii="仿宋" w:eastAsia="仿宋" w:hAnsi="仿宋" w:cs="宋体" w:hint="eastAsia"/>
                <w:kern w:val="0"/>
                <w:sz w:val="20"/>
              </w:rPr>
              <w:t xml:space="preserve"> </w:t>
            </w:r>
            <w:r w:rsidRPr="001910D9">
              <w:rPr>
                <w:rFonts w:ascii="仿宋" w:eastAsia="仿宋" w:hAnsi="仿宋" w:cs="宋体" w:hint="eastAsia"/>
                <w:kern w:val="0"/>
                <w:sz w:val="20"/>
              </w:rPr>
              <w:t xml:space="preserve"> (50%/0.55%/0.11%，1% CHCL</w:t>
            </w:r>
            <w:r w:rsidRPr="00AE1F31">
              <w:rPr>
                <w:rFonts w:ascii="仿宋" w:eastAsia="仿宋" w:hAnsi="仿宋" w:cs="宋体" w:hint="eastAsia"/>
                <w:kern w:val="0"/>
                <w:sz w:val="20"/>
                <w:vertAlign w:val="subscript"/>
              </w:rPr>
              <w:t>3</w:t>
            </w:r>
            <w:r w:rsidRPr="001910D9">
              <w:rPr>
                <w:rFonts w:ascii="仿宋" w:eastAsia="仿宋" w:hAnsi="仿宋" w:cs="宋体" w:hint="eastAsia"/>
                <w:kern w:val="0"/>
                <w:sz w:val="20"/>
              </w:rPr>
              <w:t xml:space="preserve"> in Acetone-d6，spinning)</w:t>
            </w:r>
            <w:r>
              <w:rPr>
                <w:rFonts w:ascii="仿宋" w:eastAsia="仿宋" w:hAnsi="仿宋" w:cs="宋体" w:hint="eastAsia"/>
                <w:kern w:val="0"/>
                <w:sz w:val="20"/>
              </w:rPr>
              <w:t>，并且</w:t>
            </w:r>
            <w:r w:rsidRPr="001910D9">
              <w:rPr>
                <w:rFonts w:ascii="仿宋" w:eastAsia="仿宋" w:hAnsi="仿宋" w:cs="宋体" w:hint="eastAsia"/>
                <w:kern w:val="0"/>
                <w:sz w:val="20"/>
              </w:rPr>
              <w:t>≤</w:t>
            </w:r>
            <w:r>
              <w:rPr>
                <w:rFonts w:ascii="仿宋" w:eastAsia="仿宋" w:hAnsi="仿宋" w:cs="宋体" w:hint="eastAsia"/>
                <w:kern w:val="0"/>
                <w:sz w:val="20"/>
              </w:rPr>
              <w:t>0.8</w:t>
            </w:r>
            <w:r w:rsidRPr="001910D9">
              <w:rPr>
                <w:rFonts w:ascii="仿宋" w:eastAsia="仿宋" w:hAnsi="仿宋" w:cs="宋体" w:hint="eastAsia"/>
                <w:kern w:val="0"/>
                <w:sz w:val="20"/>
              </w:rPr>
              <w:t>/</w:t>
            </w:r>
            <w:r>
              <w:rPr>
                <w:rFonts w:ascii="仿宋" w:eastAsia="仿宋" w:hAnsi="仿宋" w:cs="宋体" w:hint="eastAsia"/>
                <w:kern w:val="0"/>
                <w:sz w:val="20"/>
              </w:rPr>
              <w:t>7</w:t>
            </w:r>
            <w:r w:rsidRPr="001910D9">
              <w:rPr>
                <w:rFonts w:ascii="仿宋" w:eastAsia="仿宋" w:hAnsi="仿宋" w:cs="宋体" w:hint="eastAsia"/>
                <w:kern w:val="0"/>
                <w:sz w:val="20"/>
              </w:rPr>
              <w:t>/1</w:t>
            </w:r>
            <w:r>
              <w:rPr>
                <w:rFonts w:ascii="仿宋" w:eastAsia="仿宋" w:hAnsi="仿宋" w:cs="宋体" w:hint="eastAsia"/>
                <w:kern w:val="0"/>
                <w:sz w:val="20"/>
              </w:rPr>
              <w:t xml:space="preserve">4Hz（no </w:t>
            </w:r>
            <w:r w:rsidRPr="001910D9">
              <w:rPr>
                <w:rFonts w:ascii="仿宋" w:eastAsia="仿宋" w:hAnsi="仿宋" w:cs="宋体" w:hint="eastAsia"/>
                <w:kern w:val="0"/>
                <w:sz w:val="20"/>
              </w:rPr>
              <w:t>spinning</w:t>
            </w:r>
            <w:r>
              <w:rPr>
                <w:rFonts w:ascii="仿宋" w:eastAsia="仿宋" w:hAnsi="仿宋" w:cs="宋体" w:hint="eastAsia"/>
                <w:kern w:val="0"/>
                <w:sz w:val="20"/>
              </w:rPr>
              <w:t>）</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b) </w:t>
            </w:r>
            <w:r w:rsidRPr="00AE1F31">
              <w:rPr>
                <w:rFonts w:ascii="仿宋" w:eastAsia="仿宋" w:hAnsi="仿宋" w:cs="宋体" w:hint="eastAsia"/>
                <w:kern w:val="0"/>
                <w:sz w:val="20"/>
                <w:vertAlign w:val="superscript"/>
              </w:rPr>
              <w:t>1</w:t>
            </w:r>
            <w:r w:rsidRPr="001910D9">
              <w:rPr>
                <w:rFonts w:ascii="仿宋" w:eastAsia="仿宋" w:hAnsi="仿宋" w:cs="宋体" w:hint="eastAsia"/>
                <w:kern w:val="0"/>
                <w:sz w:val="20"/>
              </w:rPr>
              <w:t>H 灵敏度 ≥280：1 (0.1% EB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c) </w:t>
            </w:r>
            <w:r w:rsidRPr="00AE1F31">
              <w:rPr>
                <w:rFonts w:ascii="仿宋" w:eastAsia="仿宋" w:hAnsi="仿宋" w:cs="宋体" w:hint="eastAsia"/>
                <w:kern w:val="0"/>
                <w:sz w:val="20"/>
                <w:vertAlign w:val="superscript"/>
              </w:rPr>
              <w:t>13</w:t>
            </w:r>
            <w:r w:rsidRPr="001910D9">
              <w:rPr>
                <w:rFonts w:ascii="仿宋" w:eastAsia="仿宋" w:hAnsi="仿宋" w:cs="宋体" w:hint="eastAsia"/>
                <w:kern w:val="0"/>
                <w:sz w:val="20"/>
              </w:rPr>
              <w:t>C灵敏度 ≥190：1 (ASTM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d) </w:t>
            </w:r>
            <w:r w:rsidRPr="00AE1F31">
              <w:rPr>
                <w:rFonts w:ascii="仿宋" w:eastAsia="仿宋" w:hAnsi="仿宋" w:cs="宋体" w:hint="eastAsia"/>
                <w:kern w:val="0"/>
                <w:sz w:val="20"/>
                <w:vertAlign w:val="superscript"/>
              </w:rPr>
              <w:t>19</w:t>
            </w:r>
            <w:r w:rsidRPr="001910D9">
              <w:rPr>
                <w:rFonts w:ascii="仿宋" w:eastAsia="仿宋" w:hAnsi="仿宋" w:cs="宋体" w:hint="eastAsia"/>
                <w:kern w:val="0"/>
                <w:sz w:val="20"/>
              </w:rPr>
              <w:t>F灵敏度 ≥275：1 (TFT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e) </w:t>
            </w:r>
            <w:r w:rsidRPr="00AE1F31">
              <w:rPr>
                <w:rFonts w:ascii="仿宋" w:eastAsia="仿宋" w:hAnsi="仿宋" w:cs="宋体" w:hint="eastAsia"/>
                <w:kern w:val="0"/>
                <w:sz w:val="20"/>
                <w:vertAlign w:val="superscript"/>
              </w:rPr>
              <w:t>31</w:t>
            </w:r>
            <w:r w:rsidRPr="001910D9">
              <w:rPr>
                <w:rFonts w:ascii="仿宋" w:eastAsia="仿宋" w:hAnsi="仿宋" w:cs="宋体" w:hint="eastAsia"/>
                <w:kern w:val="0"/>
                <w:sz w:val="20"/>
              </w:rPr>
              <w:t>P灵敏度 ≥120：1 (TPP Sample)</w:t>
            </w:r>
          </w:p>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f) </w:t>
            </w:r>
            <w:r w:rsidRPr="00AE1F31">
              <w:rPr>
                <w:rFonts w:ascii="仿宋" w:eastAsia="仿宋" w:hAnsi="仿宋" w:cs="宋体" w:hint="eastAsia"/>
                <w:kern w:val="0"/>
                <w:sz w:val="20"/>
                <w:vertAlign w:val="superscript"/>
              </w:rPr>
              <w:t>15</w:t>
            </w:r>
            <w:r w:rsidRPr="001910D9">
              <w:rPr>
                <w:rFonts w:ascii="仿宋" w:eastAsia="仿宋" w:hAnsi="仿宋" w:cs="宋体" w:hint="eastAsia"/>
                <w:kern w:val="0"/>
                <w:sz w:val="20"/>
              </w:rPr>
              <w:t>N灵敏度 ≥20：1 (Formamide Sample)</w:t>
            </w:r>
          </w:p>
        </w:tc>
        <w:tc>
          <w:tcPr>
            <w:tcW w:w="708"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408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谱仪部分</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相位、频率和幅度的最小事件时间≤25 纳秒（时间分辨率≤25 纳秒）；提供≤0.0</w:t>
            </w:r>
            <w:r>
              <w:rPr>
                <w:rFonts w:ascii="仿宋" w:eastAsia="仿宋" w:hAnsi="仿宋" w:cs="宋体" w:hint="eastAsia"/>
                <w:kern w:val="0"/>
                <w:sz w:val="20"/>
              </w:rPr>
              <w:t>30</w:t>
            </w:r>
            <w:r w:rsidRPr="001910D9">
              <w:rPr>
                <w:rFonts w:ascii="仿宋" w:eastAsia="仿宋" w:hAnsi="仿宋" w:cs="宋体" w:hint="eastAsia"/>
                <w:kern w:val="0"/>
                <w:sz w:val="20"/>
              </w:rPr>
              <w:t xml:space="preserve"> 度的相位分辨率和≤0.005 Hz的频率分辨率；频率稳定度≤1.0E-10；发射和接收的切换时间≤2微秒；配有高频和低频两个线性功率放大器：高频≥50 W；低频≥145 W（用于观测和去</w:t>
            </w:r>
            <w:proofErr w:type="gramStart"/>
            <w:r w:rsidRPr="001910D9">
              <w:rPr>
                <w:rFonts w:ascii="仿宋" w:eastAsia="仿宋" w:hAnsi="仿宋" w:cs="宋体" w:hint="eastAsia"/>
                <w:kern w:val="0"/>
                <w:sz w:val="20"/>
              </w:rPr>
              <w:t>耦</w:t>
            </w:r>
            <w:proofErr w:type="gramEnd"/>
            <w:r w:rsidRPr="001910D9">
              <w:rPr>
                <w:rFonts w:ascii="仿宋" w:eastAsia="仿宋" w:hAnsi="仿宋" w:cs="宋体" w:hint="eastAsia"/>
                <w:kern w:val="0"/>
                <w:sz w:val="20"/>
              </w:rPr>
              <w:t>）；智能化变温控制单元，变温范围最小包括：-30</w:t>
            </w:r>
            <w:r w:rsidRPr="001910D9">
              <w:rPr>
                <w:rFonts w:ascii="Calibri" w:eastAsia="仿宋" w:hAnsi="Calibri" w:cs="Calibri"/>
                <w:kern w:val="0"/>
                <w:sz w:val="20"/>
              </w:rPr>
              <w:t>º</w:t>
            </w:r>
            <w:r w:rsidRPr="001910D9">
              <w:rPr>
                <w:rFonts w:ascii="仿宋" w:eastAsia="仿宋" w:hAnsi="仿宋" w:cs="宋体" w:hint="eastAsia"/>
                <w:kern w:val="0"/>
                <w:sz w:val="20"/>
              </w:rPr>
              <w:t>C到+80</w:t>
            </w:r>
            <w:r w:rsidRPr="001910D9">
              <w:rPr>
                <w:rFonts w:ascii="Calibri" w:eastAsia="仿宋" w:hAnsi="Calibri" w:cs="Calibri"/>
                <w:kern w:val="0"/>
                <w:sz w:val="20"/>
              </w:rPr>
              <w:t>º</w:t>
            </w:r>
            <w:r w:rsidRPr="001910D9">
              <w:rPr>
                <w:rFonts w:ascii="仿宋" w:eastAsia="仿宋" w:hAnsi="仿宋" w:cs="宋体" w:hint="eastAsia"/>
                <w:kern w:val="0"/>
                <w:sz w:val="20"/>
              </w:rPr>
              <w:t>C，最小控温精度±0.1 ℃。</w:t>
            </w:r>
          </w:p>
        </w:tc>
        <w:tc>
          <w:tcPr>
            <w:tcW w:w="708"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851"/>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自动进样器</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24位（5mm转子），配备相应数目的5mm转子。</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296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控制电脑</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Intel</w:t>
            </w:r>
            <w:proofErr w:type="gramStart"/>
            <w:r w:rsidRPr="001910D9">
              <w:rPr>
                <w:rFonts w:ascii="仿宋" w:eastAsia="仿宋" w:hAnsi="仿宋" w:cs="宋体" w:hint="eastAsia"/>
                <w:kern w:val="0"/>
                <w:sz w:val="20"/>
              </w:rPr>
              <w:t>四核处理器</w:t>
            </w:r>
            <w:proofErr w:type="gramEnd"/>
            <w:r w:rsidRPr="001910D9">
              <w:rPr>
                <w:rFonts w:ascii="仿宋" w:eastAsia="仿宋" w:hAnsi="仿宋" w:cs="宋体" w:hint="eastAsia"/>
                <w:kern w:val="0"/>
                <w:sz w:val="20"/>
              </w:rPr>
              <w:t>/</w:t>
            </w:r>
            <w:r>
              <w:rPr>
                <w:rFonts w:ascii="仿宋" w:eastAsia="仿宋" w:hAnsi="仿宋" w:cs="宋体"/>
                <w:kern w:val="0"/>
                <w:sz w:val="20"/>
              </w:rPr>
              <w:t>8</w:t>
            </w:r>
            <w:r w:rsidRPr="001910D9">
              <w:rPr>
                <w:rFonts w:ascii="仿宋" w:eastAsia="仿宋" w:hAnsi="仿宋" w:cs="宋体" w:hint="eastAsia"/>
                <w:kern w:val="0"/>
                <w:sz w:val="20"/>
              </w:rPr>
              <w:t>G内存/</w:t>
            </w:r>
            <w:r>
              <w:rPr>
                <w:rFonts w:ascii="仿宋" w:eastAsia="仿宋" w:hAnsi="仿宋" w:cs="宋体"/>
                <w:kern w:val="0"/>
                <w:sz w:val="20"/>
              </w:rPr>
              <w:t>1T</w:t>
            </w:r>
            <w:r w:rsidRPr="001910D9">
              <w:rPr>
                <w:rFonts w:ascii="仿宋" w:eastAsia="仿宋" w:hAnsi="仿宋" w:cs="宋体" w:hint="eastAsia"/>
                <w:kern w:val="0"/>
                <w:sz w:val="20"/>
              </w:rPr>
              <w:t>硬盘/DVD光驱,19寸液晶显视器，配备相应NMR软件，包含常用的核磁实验方法，例如DEPT,COSY,NOESY,TOCSY,COSY,HMBC,HSQC等脉冲序列，并具备新核磁实验方法的补充升级序列包。</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63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不间断电源</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1千瓦时的电池</w:t>
            </w:r>
            <w:proofErr w:type="gramStart"/>
            <w:r w:rsidRPr="001910D9">
              <w:rPr>
                <w:rFonts w:ascii="仿宋" w:eastAsia="仿宋" w:hAnsi="仿宋" w:cs="宋体" w:hint="eastAsia"/>
                <w:kern w:val="0"/>
                <w:sz w:val="20"/>
              </w:rPr>
              <w:t>蓄</w:t>
            </w:r>
            <w:proofErr w:type="gramEnd"/>
            <w:r w:rsidRPr="001910D9">
              <w:rPr>
                <w:rFonts w:ascii="仿宋" w:eastAsia="仿宋" w:hAnsi="仿宋" w:cs="宋体" w:hint="eastAsia"/>
                <w:kern w:val="0"/>
                <w:sz w:val="20"/>
              </w:rPr>
              <w:t>电量</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4671"/>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空压机</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1台涡旋无油空压机，排气量≥1500L/min，最大有效工作压力≥8bar，电机名义功率≥15kw，电机能效等级IE3或更高，防护等级IP55或更高，F级绝缘等级电机至少4机头配置，</w:t>
            </w:r>
            <w:proofErr w:type="gramStart"/>
            <w:r w:rsidRPr="003472CA">
              <w:rPr>
                <w:rFonts w:ascii="仿宋" w:eastAsia="仿宋" w:hAnsi="仿宋" w:cs="宋体" w:hint="eastAsia"/>
                <w:kern w:val="0"/>
                <w:sz w:val="20"/>
              </w:rPr>
              <w:t>内置冷干机</w:t>
            </w:r>
            <w:proofErr w:type="gramEnd"/>
            <w:r w:rsidRPr="003472CA">
              <w:rPr>
                <w:rFonts w:ascii="仿宋" w:eastAsia="仿宋" w:hAnsi="仿宋" w:cs="宋体" w:hint="eastAsia"/>
                <w:kern w:val="0"/>
                <w:sz w:val="20"/>
              </w:rPr>
              <w:t>空压机出口露点≤7℃；2台吸附式干燥机，单台处理气量≥1.5m</w:t>
            </w:r>
            <w:r w:rsidRPr="003472CA">
              <w:rPr>
                <w:rFonts w:ascii="Calibri" w:eastAsia="仿宋" w:hAnsi="Calibri" w:cs="Calibri"/>
                <w:kern w:val="0"/>
                <w:sz w:val="20"/>
              </w:rPr>
              <w:t>³</w:t>
            </w:r>
            <w:r w:rsidRPr="003472CA">
              <w:rPr>
                <w:rFonts w:ascii="仿宋" w:eastAsia="仿宋" w:hAnsi="仿宋" w:cs="宋体" w:hint="eastAsia"/>
                <w:kern w:val="0"/>
                <w:sz w:val="20"/>
              </w:rPr>
              <w:t>/min，压力露点不低于-40℃，</w:t>
            </w:r>
            <w:proofErr w:type="gramStart"/>
            <w:r w:rsidRPr="003472CA">
              <w:rPr>
                <w:rFonts w:ascii="仿宋" w:eastAsia="仿宋" w:hAnsi="仿宋" w:cs="宋体" w:hint="eastAsia"/>
                <w:kern w:val="0"/>
                <w:sz w:val="20"/>
              </w:rPr>
              <w:t>标配两级</w:t>
            </w:r>
            <w:proofErr w:type="gramEnd"/>
            <w:r w:rsidRPr="003472CA">
              <w:rPr>
                <w:rFonts w:ascii="仿宋" w:eastAsia="仿宋" w:hAnsi="仿宋" w:cs="宋体" w:hint="eastAsia"/>
                <w:kern w:val="0"/>
                <w:sz w:val="20"/>
              </w:rPr>
              <w:t>过滤器；集中式控制系统（</w:t>
            </w:r>
            <w:proofErr w:type="gramStart"/>
            <w:r w:rsidRPr="003472CA">
              <w:rPr>
                <w:rFonts w:ascii="仿宋" w:eastAsia="仿宋" w:hAnsi="仿宋" w:cs="宋体" w:hint="eastAsia"/>
                <w:kern w:val="0"/>
                <w:sz w:val="20"/>
              </w:rPr>
              <w:t>含压力</w:t>
            </w:r>
            <w:proofErr w:type="gramEnd"/>
            <w:r w:rsidRPr="003472CA">
              <w:rPr>
                <w:rFonts w:ascii="仿宋" w:eastAsia="仿宋" w:hAnsi="仿宋" w:cs="宋体" w:hint="eastAsia"/>
                <w:kern w:val="0"/>
                <w:sz w:val="20"/>
              </w:rPr>
              <w:t>变送控制器、触摸屏PLC控制单元，联动控制柜，全套自动化运行）</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1622"/>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配套附件</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标样、专用工具等保证设备安装及主机使用的成套性附件；安装所需的液氦、液氮由厂家负责调配及费用支付。</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1546"/>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售后</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整机</w:t>
            </w:r>
            <w:r>
              <w:rPr>
                <w:rFonts w:ascii="仿宋" w:eastAsia="仿宋" w:hAnsi="仿宋" w:cs="宋体" w:hint="eastAsia"/>
                <w:kern w:val="0"/>
                <w:sz w:val="20"/>
              </w:rPr>
              <w:t>质保</w:t>
            </w:r>
            <w:r w:rsidRPr="003472CA">
              <w:rPr>
                <w:rFonts w:ascii="仿宋" w:eastAsia="仿宋" w:hAnsi="仿宋" w:cs="宋体" w:hint="eastAsia"/>
                <w:kern w:val="0"/>
                <w:sz w:val="20"/>
              </w:rPr>
              <w:t>期≥12个月</w:t>
            </w:r>
            <w:r>
              <w:rPr>
                <w:rFonts w:ascii="仿宋" w:eastAsia="仿宋" w:hAnsi="仿宋" w:cs="宋体" w:hint="eastAsia"/>
                <w:kern w:val="0"/>
                <w:sz w:val="20"/>
              </w:rPr>
              <w:t>，质保期内免除人工及材料费</w:t>
            </w:r>
            <w:r w:rsidRPr="003472CA">
              <w:rPr>
                <w:rFonts w:ascii="仿宋" w:eastAsia="仿宋" w:hAnsi="仿宋" w:cs="宋体" w:hint="eastAsia"/>
                <w:kern w:val="0"/>
                <w:sz w:val="20"/>
              </w:rPr>
              <w:t>；培训包括安装现场培训及公司培训，至少为2名人员提供3天免费现场培训，和至少2名人员的免费公司培训。</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bl>
    <w:p w:rsidR="00C11BAC" w:rsidRDefault="00C11BAC" w:rsidP="00C11BAC">
      <w:pPr>
        <w:widowControl/>
        <w:jc w:val="left"/>
      </w:pPr>
    </w:p>
    <w:p w:rsidR="00C11BAC" w:rsidRDefault="00C11BAC" w:rsidP="00C11BAC">
      <w:pPr>
        <w:widowControl/>
        <w:jc w:val="left"/>
      </w:pPr>
      <w:r>
        <w:rPr>
          <w:rFonts w:hint="eastAsia"/>
        </w:rPr>
        <w:br w:type="page"/>
      </w:r>
    </w:p>
    <w:p w:rsidR="00C11BAC" w:rsidRDefault="00C11BAC" w:rsidP="00C11BAC">
      <w:pPr>
        <w:widowControl/>
        <w:jc w:val="left"/>
      </w:pPr>
    </w:p>
    <w:p w:rsidR="00C11BAC" w:rsidRDefault="00C11BAC" w:rsidP="00C11BAC">
      <w:pPr>
        <w:jc w:val="center"/>
        <w:rPr>
          <w:rFonts w:ascii="黑体" w:eastAsia="黑体" w:hAnsi="黑体"/>
          <w:sz w:val="36"/>
          <w:szCs w:val="36"/>
        </w:rPr>
      </w:pPr>
      <w:r w:rsidRPr="00AC46FC">
        <w:rPr>
          <w:rFonts w:ascii="黑体" w:eastAsia="黑体" w:hAnsi="黑体"/>
          <w:sz w:val="36"/>
          <w:szCs w:val="36"/>
        </w:rPr>
        <w:t>第</w:t>
      </w:r>
      <w:r>
        <w:rPr>
          <w:rFonts w:ascii="黑体" w:eastAsia="黑体" w:hAnsi="黑体" w:hint="eastAsia"/>
          <w:sz w:val="36"/>
          <w:szCs w:val="36"/>
        </w:rPr>
        <w:t>四</w:t>
      </w:r>
      <w:r w:rsidRPr="00AC46FC">
        <w:rPr>
          <w:rFonts w:ascii="黑体" w:eastAsia="黑体" w:hAnsi="黑体"/>
          <w:sz w:val="36"/>
          <w:szCs w:val="36"/>
        </w:rPr>
        <w:t>章</w:t>
      </w:r>
      <w:r w:rsidRPr="00AC46FC">
        <w:rPr>
          <w:rFonts w:ascii="黑体" w:eastAsia="黑体" w:hAnsi="黑体" w:hint="eastAsia"/>
          <w:sz w:val="36"/>
          <w:szCs w:val="36"/>
        </w:rPr>
        <w:t xml:space="preserve">  评标办法及标准</w:t>
      </w:r>
    </w:p>
    <w:p w:rsidR="00C11BAC" w:rsidRDefault="00C11BAC" w:rsidP="00C11BAC">
      <w:pPr>
        <w:rPr>
          <w:rFonts w:ascii="黑体" w:eastAsia="黑体" w:hAnsi="黑体"/>
          <w:sz w:val="36"/>
          <w:szCs w:val="36"/>
        </w:rPr>
      </w:pPr>
      <w:r>
        <w:rPr>
          <w:rFonts w:ascii="仿宋" w:eastAsia="仿宋" w:hAnsi="仿宋" w:cs="仿宋" w:hint="eastAsia"/>
          <w:b/>
          <w:bCs/>
          <w:color w:val="00B0F0"/>
          <w:szCs w:val="21"/>
        </w:rPr>
        <w:t>一、</w:t>
      </w:r>
      <w:r>
        <w:rPr>
          <w:rFonts w:ascii="仿宋" w:eastAsia="仿宋" w:hAnsi="仿宋" w:cs="仿宋"/>
          <w:b/>
          <w:bCs/>
          <w:color w:val="00B0F0"/>
          <w:szCs w:val="21"/>
        </w:rPr>
        <w:t>评分办法</w:t>
      </w: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6"/>
        <w:gridCol w:w="7779"/>
      </w:tblGrid>
      <w:tr w:rsidR="00C11BAC" w:rsidTr="00C11BAC">
        <w:trPr>
          <w:trHeight w:val="653"/>
        </w:trPr>
        <w:tc>
          <w:tcPr>
            <w:tcW w:w="896" w:type="dxa"/>
            <w:vAlign w:val="center"/>
          </w:tcPr>
          <w:p w:rsidR="00C11BAC" w:rsidRDefault="00C11BAC" w:rsidP="00C11BAC">
            <w:pPr>
              <w:jc w:val="center"/>
              <w:rPr>
                <w:rFonts w:ascii="仿宋" w:eastAsia="仿宋" w:hAnsi="仿宋" w:cs="仿宋"/>
                <w:szCs w:val="21"/>
              </w:rPr>
            </w:pPr>
            <w:r>
              <w:rPr>
                <w:rFonts w:ascii="仿宋" w:eastAsia="仿宋" w:hAnsi="仿宋" w:cs="仿宋" w:hint="eastAsia"/>
                <w:szCs w:val="21"/>
              </w:rPr>
              <w:t>评标方法、原则、程序、中标标准</w:t>
            </w:r>
          </w:p>
        </w:tc>
        <w:tc>
          <w:tcPr>
            <w:tcW w:w="7779" w:type="dxa"/>
            <w:vAlign w:val="center"/>
          </w:tcPr>
          <w:p w:rsidR="00C11BAC" w:rsidRDefault="00C11BAC" w:rsidP="00C11BAC">
            <w:pPr>
              <w:rPr>
                <w:rFonts w:ascii="仿宋" w:eastAsia="仿宋" w:hAnsi="仿宋" w:cs="仿宋"/>
                <w:szCs w:val="21"/>
              </w:rPr>
            </w:pPr>
            <w:r>
              <w:rPr>
                <w:rFonts w:ascii="仿宋" w:eastAsia="仿宋" w:hAnsi="仿宋" w:cs="仿宋" w:hint="eastAsia"/>
                <w:b/>
                <w:szCs w:val="21"/>
              </w:rPr>
              <w:t>一、评审方法：</w:t>
            </w:r>
            <w:r>
              <w:rPr>
                <w:rFonts w:ascii="仿宋" w:eastAsia="仿宋" w:hAnsi="仿宋" w:cs="仿宋" w:hint="eastAsia"/>
                <w:szCs w:val="21"/>
              </w:rPr>
              <w:t>采用综合评分法</w:t>
            </w:r>
          </w:p>
          <w:p w:rsidR="00C11BAC" w:rsidRDefault="00C11BAC" w:rsidP="00C11BAC">
            <w:pPr>
              <w:tabs>
                <w:tab w:val="left" w:pos="560"/>
              </w:tabs>
              <w:rPr>
                <w:rFonts w:ascii="仿宋" w:eastAsia="仿宋" w:hAnsi="仿宋" w:cs="仿宋"/>
                <w:b/>
                <w:szCs w:val="21"/>
              </w:rPr>
            </w:pPr>
            <w:r>
              <w:rPr>
                <w:rFonts w:ascii="仿宋" w:eastAsia="仿宋" w:hAnsi="仿宋" w:cs="仿宋" w:hint="eastAsia"/>
                <w:b/>
                <w:szCs w:val="21"/>
              </w:rPr>
              <w:t>二、评审程序：</w:t>
            </w:r>
          </w:p>
          <w:p w:rsidR="00C11BAC" w:rsidRDefault="00C11BAC" w:rsidP="00C11BAC">
            <w:pPr>
              <w:rPr>
                <w:rFonts w:ascii="仿宋" w:eastAsia="仿宋" w:hAnsi="仿宋" w:cs="仿宋"/>
                <w:szCs w:val="21"/>
              </w:rPr>
            </w:pPr>
            <w:r>
              <w:rPr>
                <w:rFonts w:ascii="仿宋" w:eastAsia="仿宋" w:hAnsi="仿宋" w:cs="仿宋" w:hint="eastAsia"/>
                <w:szCs w:val="21"/>
              </w:rPr>
              <w:t>1.资格性检查；</w:t>
            </w:r>
          </w:p>
          <w:p w:rsidR="00C11BAC" w:rsidRDefault="00C11BAC" w:rsidP="00C11BAC">
            <w:pPr>
              <w:tabs>
                <w:tab w:val="left" w:pos="2220"/>
              </w:tabs>
              <w:rPr>
                <w:rFonts w:ascii="仿宋" w:eastAsia="仿宋" w:hAnsi="仿宋" w:cs="仿宋"/>
                <w:szCs w:val="21"/>
              </w:rPr>
            </w:pPr>
            <w:r>
              <w:rPr>
                <w:rFonts w:ascii="仿宋" w:eastAsia="仿宋" w:hAnsi="仿宋" w:cs="仿宋" w:hint="eastAsia"/>
                <w:szCs w:val="21"/>
              </w:rPr>
              <w:t>2.符合性检查；</w:t>
            </w:r>
          </w:p>
          <w:p w:rsidR="00C11BAC" w:rsidRDefault="00C11BAC" w:rsidP="00C11BAC">
            <w:pPr>
              <w:tabs>
                <w:tab w:val="left" w:pos="1100"/>
              </w:tabs>
              <w:rPr>
                <w:rFonts w:ascii="仿宋" w:eastAsia="仿宋" w:hAnsi="仿宋" w:cs="仿宋"/>
                <w:szCs w:val="21"/>
              </w:rPr>
            </w:pPr>
            <w:r>
              <w:rPr>
                <w:rFonts w:ascii="仿宋" w:eastAsia="仿宋" w:hAnsi="仿宋" w:cs="仿宋" w:hint="eastAsia"/>
                <w:szCs w:val="21"/>
              </w:rPr>
              <w:t>3.详细评审；</w:t>
            </w:r>
          </w:p>
          <w:p w:rsidR="00C11BAC" w:rsidRDefault="00C11BAC" w:rsidP="00C11BAC">
            <w:pPr>
              <w:tabs>
                <w:tab w:val="left" w:pos="2220"/>
              </w:tabs>
              <w:rPr>
                <w:rFonts w:ascii="仿宋" w:eastAsia="仿宋" w:hAnsi="仿宋" w:cs="仿宋"/>
                <w:szCs w:val="21"/>
              </w:rPr>
            </w:pPr>
            <w:r>
              <w:rPr>
                <w:rFonts w:ascii="仿宋" w:eastAsia="仿宋" w:hAnsi="仿宋" w:cs="仿宋" w:hint="eastAsia"/>
                <w:szCs w:val="21"/>
              </w:rPr>
              <w:t>4.推荐中标候选供应商；</w:t>
            </w:r>
          </w:p>
          <w:p w:rsidR="00C11BAC" w:rsidRPr="00E7462E" w:rsidRDefault="00C11BAC" w:rsidP="00C11BAC">
            <w:pPr>
              <w:tabs>
                <w:tab w:val="left" w:pos="2220"/>
              </w:tabs>
              <w:rPr>
                <w:rFonts w:ascii="仿宋" w:eastAsia="仿宋" w:hAnsi="仿宋" w:cs="仿宋"/>
                <w:szCs w:val="21"/>
              </w:rPr>
            </w:pPr>
            <w:r>
              <w:rPr>
                <w:rFonts w:ascii="仿宋" w:eastAsia="仿宋" w:hAnsi="仿宋" w:cs="仿宋" w:hint="eastAsia"/>
                <w:szCs w:val="21"/>
              </w:rPr>
              <w:t>5.评定拟中标供应商。</w:t>
            </w:r>
          </w:p>
          <w:p w:rsidR="00C11BAC" w:rsidRDefault="00C11BAC" w:rsidP="00C11BAC">
            <w:pPr>
              <w:rPr>
                <w:rFonts w:ascii="仿宋" w:eastAsia="仿宋" w:hAnsi="仿宋" w:cs="仿宋"/>
                <w:b/>
                <w:szCs w:val="21"/>
              </w:rPr>
            </w:pPr>
            <w:r>
              <w:rPr>
                <w:rFonts w:ascii="仿宋" w:eastAsia="仿宋" w:hAnsi="仿宋" w:cs="仿宋" w:hint="eastAsia"/>
                <w:b/>
                <w:szCs w:val="21"/>
              </w:rPr>
              <w:t>三、评审原则：</w:t>
            </w:r>
          </w:p>
          <w:p w:rsidR="00C11BAC" w:rsidRDefault="00C11BAC" w:rsidP="00C11BAC">
            <w:pPr>
              <w:rPr>
                <w:rFonts w:ascii="仿宋" w:eastAsia="仿宋" w:hAnsi="仿宋" w:cs="仿宋"/>
                <w:szCs w:val="21"/>
              </w:rPr>
            </w:pPr>
            <w:r>
              <w:rPr>
                <w:rFonts w:ascii="仿宋" w:eastAsia="仿宋" w:hAnsi="仿宋" w:cs="仿宋" w:hint="eastAsia"/>
                <w:szCs w:val="21"/>
              </w:rPr>
              <w:t>1.按照“公平、公正、科学、择优”的原则对待所有供应商。</w:t>
            </w:r>
          </w:p>
          <w:p w:rsidR="00C11BAC" w:rsidRDefault="00C11BAC" w:rsidP="00C11BAC">
            <w:pPr>
              <w:rPr>
                <w:rFonts w:ascii="仿宋" w:eastAsia="仿宋" w:hAnsi="仿宋" w:cs="仿宋"/>
                <w:szCs w:val="21"/>
              </w:rPr>
            </w:pPr>
            <w:r>
              <w:rPr>
                <w:rFonts w:ascii="仿宋" w:eastAsia="仿宋" w:hAnsi="仿宋" w:cs="仿宋" w:hint="eastAsia"/>
                <w:szCs w:val="21"/>
              </w:rPr>
              <w:t>2.坚持招标文件的所有相关规定，公平评标。</w:t>
            </w:r>
          </w:p>
          <w:p w:rsidR="00C11BAC" w:rsidRDefault="00C11BAC" w:rsidP="00C11BAC">
            <w:pPr>
              <w:rPr>
                <w:rFonts w:ascii="仿宋" w:eastAsia="仿宋" w:hAnsi="仿宋" w:cs="仿宋"/>
                <w:szCs w:val="21"/>
              </w:rPr>
            </w:pPr>
            <w:r>
              <w:rPr>
                <w:rFonts w:ascii="仿宋" w:eastAsia="仿宋" w:hAnsi="仿宋" w:cs="仿宋" w:hint="eastAsia"/>
                <w:szCs w:val="21"/>
              </w:rPr>
              <w:t>3.对所有供应商的评定都采用相同的程序和标准。</w:t>
            </w:r>
          </w:p>
          <w:p w:rsidR="00C11BAC" w:rsidRPr="00D904BB" w:rsidRDefault="00C11BAC" w:rsidP="00C11BAC">
            <w:pPr>
              <w:rPr>
                <w:rFonts w:ascii="仿宋" w:eastAsia="仿宋" w:hAnsi="仿宋" w:cs="仿宋"/>
                <w:b/>
                <w:szCs w:val="21"/>
              </w:rPr>
            </w:pPr>
            <w:r>
              <w:rPr>
                <w:rFonts w:ascii="仿宋" w:eastAsia="仿宋" w:hAnsi="仿宋" w:cs="仿宋" w:hint="eastAsia"/>
                <w:szCs w:val="21"/>
              </w:rPr>
              <w:t>4. 反对不正当竞争，供应商不得相互串通进行报价，如有违反者按《中华人民共和国政府采购法》有关规定处理。本着公平竞争原则，</w:t>
            </w:r>
            <w:r>
              <w:rPr>
                <w:rFonts w:ascii="仿宋" w:eastAsia="仿宋" w:hAnsi="仿宋" w:cs="仿宋" w:hint="eastAsia"/>
                <w:b/>
                <w:color w:val="FF0000"/>
                <w:szCs w:val="21"/>
                <w:highlight w:val="yellow"/>
              </w:rPr>
              <w:t>对多家供应商所投产品为同一品牌同一型号的，将作为一个供应商计算，一般由符合招标文件要求且报价最低的供应商参与下一步评审</w:t>
            </w:r>
            <w:r w:rsidRPr="004E51F6">
              <w:rPr>
                <w:rFonts w:ascii="仿宋" w:eastAsia="仿宋" w:hAnsi="仿宋" w:cs="仿宋" w:hint="eastAsia"/>
                <w:b/>
                <w:color w:val="FF0000"/>
                <w:szCs w:val="21"/>
                <w:highlight w:val="yellow"/>
              </w:rPr>
              <w:t>；国家有</w:t>
            </w:r>
            <w:r>
              <w:rPr>
                <w:rFonts w:ascii="仿宋" w:eastAsia="仿宋" w:hAnsi="仿宋" w:cs="仿宋" w:hint="eastAsia"/>
                <w:b/>
                <w:color w:val="FF0000"/>
                <w:szCs w:val="21"/>
                <w:highlight w:val="yellow"/>
              </w:rPr>
              <w:t>明确</w:t>
            </w:r>
            <w:r w:rsidRPr="004E51F6">
              <w:rPr>
                <w:rFonts w:ascii="仿宋" w:eastAsia="仿宋" w:hAnsi="仿宋" w:cs="仿宋" w:hint="eastAsia"/>
                <w:b/>
                <w:color w:val="FF0000"/>
                <w:szCs w:val="21"/>
                <w:highlight w:val="yellow"/>
              </w:rPr>
              <w:t>规定的，遵照其规定执行。</w:t>
            </w:r>
          </w:p>
          <w:p w:rsidR="00C11BAC" w:rsidRDefault="00C11BAC" w:rsidP="00C11BAC">
            <w:pPr>
              <w:rPr>
                <w:rFonts w:ascii="仿宋" w:eastAsia="仿宋" w:hAnsi="仿宋" w:cs="仿宋"/>
                <w:szCs w:val="21"/>
              </w:rPr>
            </w:pPr>
            <w:r>
              <w:rPr>
                <w:rFonts w:ascii="仿宋" w:eastAsia="仿宋" w:hAnsi="仿宋" w:cs="仿宋" w:hint="eastAsia"/>
                <w:szCs w:val="21"/>
              </w:rPr>
              <w:t>5.验证：投标人在评标委员会决定验证时，提供原件查验。现场未提供原件的或提供的不符合的，均视为未提供。</w:t>
            </w:r>
          </w:p>
          <w:p w:rsidR="00C11BAC" w:rsidRDefault="00C11BAC" w:rsidP="00C11BAC">
            <w:pPr>
              <w:rPr>
                <w:rFonts w:ascii="仿宋" w:eastAsia="仿宋" w:hAnsi="仿宋" w:cs="仿宋"/>
                <w:szCs w:val="21"/>
              </w:rPr>
            </w:pPr>
            <w:r>
              <w:rPr>
                <w:rFonts w:ascii="仿宋" w:eastAsia="仿宋" w:hAnsi="仿宋" w:cs="仿宋" w:hint="eastAsia"/>
                <w:szCs w:val="21"/>
              </w:rPr>
              <w:t>6.进行信用</w:t>
            </w:r>
            <w:r w:rsidRPr="006931DB">
              <w:rPr>
                <w:rFonts w:ascii="仿宋" w:eastAsia="仿宋" w:hAnsi="仿宋" w:cs="仿宋" w:hint="eastAsia"/>
                <w:szCs w:val="21"/>
              </w:rPr>
              <w:t>记录</w:t>
            </w:r>
            <w:r>
              <w:rPr>
                <w:rFonts w:ascii="仿宋" w:eastAsia="仿宋" w:hAnsi="仿宋" w:cs="仿宋" w:hint="eastAsia"/>
                <w:szCs w:val="21"/>
              </w:rPr>
              <w:t>的审查，对列入</w:t>
            </w:r>
            <w:r w:rsidRPr="00585348">
              <w:rPr>
                <w:rFonts w:ascii="仿宋" w:eastAsia="仿宋" w:hAnsi="仿宋" w:cs="仿宋" w:hint="eastAsia"/>
                <w:szCs w:val="21"/>
              </w:rPr>
              <w:t>政府采购严重违法失信行为信息记录名单等政府部门规定的不良信用记录</w:t>
            </w:r>
            <w:r>
              <w:rPr>
                <w:rFonts w:ascii="仿宋" w:eastAsia="仿宋" w:hAnsi="仿宋" w:cs="仿宋" w:hint="eastAsia"/>
                <w:szCs w:val="21"/>
              </w:rPr>
              <w:t>的供应商作无效响应处理。</w:t>
            </w:r>
          </w:p>
          <w:p w:rsidR="00C11BAC" w:rsidRDefault="00C11BAC" w:rsidP="00C11BAC">
            <w:pPr>
              <w:rPr>
                <w:rFonts w:ascii="仿宋" w:eastAsia="仿宋" w:hAnsi="仿宋" w:cs="仿宋"/>
                <w:szCs w:val="21"/>
              </w:rPr>
            </w:pPr>
            <w:r>
              <w:rPr>
                <w:rFonts w:ascii="仿宋" w:eastAsia="仿宋" w:hAnsi="仿宋" w:cs="仿宋" w:hint="eastAsia"/>
                <w:color w:val="00B0F0"/>
                <w:szCs w:val="21"/>
              </w:rPr>
              <w:t>7.</w:t>
            </w:r>
            <w:r w:rsidRPr="00807868">
              <w:rPr>
                <w:rFonts w:ascii="仿宋" w:eastAsia="仿宋" w:hAnsi="仿宋" w:cs="仿宋" w:hint="eastAsia"/>
                <w:color w:val="00B0F0"/>
                <w:szCs w:val="21"/>
              </w:rPr>
              <w:t>对开标后投标人所提出的优惠条件不予以考虑。</w:t>
            </w:r>
          </w:p>
          <w:p w:rsidR="00C11BAC" w:rsidRDefault="00C11BAC" w:rsidP="00C11BAC">
            <w:pPr>
              <w:rPr>
                <w:rFonts w:ascii="仿宋" w:eastAsia="仿宋" w:hAnsi="仿宋" w:cs="仿宋"/>
                <w:szCs w:val="21"/>
              </w:rPr>
            </w:pPr>
            <w:r>
              <w:rPr>
                <w:rFonts w:ascii="仿宋" w:eastAsia="仿宋" w:hAnsi="仿宋" w:cs="仿宋" w:hint="eastAsia"/>
                <w:szCs w:val="21"/>
              </w:rPr>
              <w:t>8.每个供应商得分以各评委打分的平均值计算。</w:t>
            </w:r>
          </w:p>
          <w:p w:rsidR="00C11BAC" w:rsidRDefault="00C11BAC" w:rsidP="00C11BAC">
            <w:pPr>
              <w:rPr>
                <w:rFonts w:ascii="仿宋" w:eastAsia="仿宋" w:hAnsi="仿宋" w:cs="仿宋"/>
                <w:szCs w:val="21"/>
              </w:rPr>
            </w:pPr>
            <w:r>
              <w:rPr>
                <w:rFonts w:ascii="仿宋" w:eastAsia="仿宋" w:hAnsi="仿宋" w:cs="仿宋" w:hint="eastAsia"/>
                <w:szCs w:val="21"/>
              </w:rPr>
              <w:t>9.计分过程中按四舍五入的原则，最终取到小数点后两位。</w:t>
            </w:r>
          </w:p>
          <w:p w:rsidR="00C11BAC" w:rsidRPr="00931071" w:rsidRDefault="00C11BAC" w:rsidP="00C11BAC">
            <w:pPr>
              <w:tabs>
                <w:tab w:val="left" w:pos="6720"/>
              </w:tabs>
              <w:rPr>
                <w:rFonts w:ascii="仿宋" w:eastAsia="仿宋" w:hAnsi="仿宋" w:cs="仿宋"/>
                <w:szCs w:val="21"/>
              </w:rPr>
            </w:pPr>
            <w:r>
              <w:rPr>
                <w:rFonts w:ascii="仿宋" w:eastAsia="仿宋" w:hAnsi="仿宋" w:cs="仿宋" w:hint="eastAsia"/>
                <w:szCs w:val="21"/>
              </w:rPr>
              <w:t>10.评审结束后，各供应商的得分按由高到低排序，评标委员会推荐中标候选供应商，并评定拟中标供应商。</w:t>
            </w:r>
          </w:p>
          <w:p w:rsidR="00C11BAC" w:rsidRPr="00807868" w:rsidRDefault="00C11BAC" w:rsidP="00C11BAC">
            <w:pPr>
              <w:rPr>
                <w:rFonts w:ascii="仿宋" w:eastAsia="仿宋" w:hAnsi="仿宋" w:cs="仿宋"/>
                <w:b/>
                <w:color w:val="00B0F0"/>
                <w:szCs w:val="21"/>
              </w:rPr>
            </w:pPr>
            <w:r w:rsidRPr="00807868">
              <w:rPr>
                <w:rFonts w:ascii="仿宋" w:eastAsia="仿宋" w:hAnsi="仿宋" w:cs="仿宋" w:hint="eastAsia"/>
                <w:b/>
                <w:color w:val="00B0F0"/>
                <w:szCs w:val="21"/>
              </w:rPr>
              <w:t>四、中标</w:t>
            </w:r>
            <w:r>
              <w:rPr>
                <w:rFonts w:ascii="仿宋" w:eastAsia="仿宋" w:hAnsi="仿宋" w:cs="仿宋" w:hint="eastAsia"/>
                <w:b/>
                <w:color w:val="00B0F0"/>
                <w:szCs w:val="21"/>
              </w:rPr>
              <w:t>候选人及中标人评选办法</w:t>
            </w:r>
            <w:r w:rsidRPr="00807868">
              <w:rPr>
                <w:rFonts w:ascii="仿宋" w:eastAsia="仿宋" w:hAnsi="仿宋" w:cs="仿宋" w:hint="eastAsia"/>
                <w:b/>
                <w:color w:val="00B0F0"/>
                <w:szCs w:val="21"/>
              </w:rPr>
              <w:t>：</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1.商务、技术能最大满足招标文件要求，</w:t>
            </w:r>
            <w:r>
              <w:rPr>
                <w:rFonts w:ascii="仿宋" w:eastAsia="仿宋" w:hAnsi="仿宋" w:cs="仿宋" w:hint="eastAsia"/>
                <w:color w:val="00B0F0"/>
                <w:szCs w:val="21"/>
              </w:rPr>
              <w:t>按</w:t>
            </w:r>
            <w:r w:rsidRPr="00807868">
              <w:rPr>
                <w:rFonts w:ascii="仿宋" w:eastAsia="仿宋" w:hAnsi="仿宋" w:cs="仿宋" w:hint="eastAsia"/>
                <w:color w:val="00B0F0"/>
                <w:szCs w:val="21"/>
              </w:rPr>
              <w:t>综合得分</w:t>
            </w:r>
            <w:r>
              <w:rPr>
                <w:rFonts w:ascii="仿宋" w:eastAsia="仿宋" w:hAnsi="仿宋" w:cs="仿宋" w:hint="eastAsia"/>
                <w:color w:val="00B0F0"/>
                <w:szCs w:val="21"/>
              </w:rPr>
              <w:t>由高到低排序，推荐约</w:t>
            </w:r>
            <w:r w:rsidRPr="00807868">
              <w:rPr>
                <w:rFonts w:ascii="仿宋" w:eastAsia="仿宋" w:hAnsi="仿宋" w:cs="仿宋" w:hint="eastAsia"/>
                <w:color w:val="00B0F0"/>
                <w:szCs w:val="21"/>
              </w:rPr>
              <w:t>1至3</w:t>
            </w:r>
            <w:r>
              <w:rPr>
                <w:rFonts w:ascii="仿宋" w:eastAsia="仿宋" w:hAnsi="仿宋" w:cs="仿宋" w:hint="eastAsia"/>
                <w:color w:val="00B0F0"/>
                <w:szCs w:val="21"/>
              </w:rPr>
              <w:t>名投标人</w:t>
            </w:r>
            <w:r w:rsidRPr="00807868">
              <w:rPr>
                <w:rFonts w:ascii="仿宋" w:eastAsia="仿宋" w:hAnsi="仿宋" w:cs="仿宋" w:hint="eastAsia"/>
                <w:color w:val="00B0F0"/>
                <w:szCs w:val="21"/>
              </w:rPr>
              <w:t>作为中标候选人。</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2.评标委员会应推荐得分最高的为第一中标候选人。若出现最高分并列时，按投标报价由低到高顺序排列，评委会有权推荐投标报价最低者为第一中标候选人。</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3.若综合得分相同，则按投标报价由低到高顺序排列；投标报价也相等的，按技术得分由高到低顺序排列；若技术得分相同，则按服务优劣顺序排列。</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4</w:t>
            </w:r>
            <w:r>
              <w:rPr>
                <w:rFonts w:ascii="仿宋" w:eastAsia="仿宋" w:hAnsi="仿宋" w:cs="仿宋" w:hint="eastAsia"/>
                <w:color w:val="00B0F0"/>
                <w:szCs w:val="21"/>
              </w:rPr>
              <w:t>.</w:t>
            </w:r>
            <w:r w:rsidRPr="00807868">
              <w:rPr>
                <w:rFonts w:ascii="仿宋" w:eastAsia="仿宋" w:hAnsi="仿宋" w:cs="仿宋" w:hint="eastAsia"/>
                <w:color w:val="00B0F0"/>
                <w:szCs w:val="21"/>
              </w:rPr>
              <w:t>评标委员会签署评标报告确定最终排序。</w:t>
            </w:r>
          </w:p>
          <w:p w:rsidR="00C11BAC" w:rsidRDefault="00C11BAC" w:rsidP="00C11BAC">
            <w:pPr>
              <w:rPr>
                <w:rFonts w:ascii="仿宋" w:eastAsia="仿宋" w:hAnsi="仿宋" w:cs="仿宋"/>
                <w:szCs w:val="21"/>
              </w:rPr>
            </w:pPr>
            <w:r>
              <w:rPr>
                <w:rFonts w:ascii="仿宋" w:eastAsia="仿宋" w:hAnsi="仿宋" w:cs="仿宋" w:hint="eastAsia"/>
                <w:color w:val="00B0F0"/>
                <w:szCs w:val="21"/>
              </w:rPr>
              <w:t>5.</w:t>
            </w:r>
            <w:r w:rsidRPr="00807868">
              <w:rPr>
                <w:rFonts w:ascii="仿宋" w:eastAsia="仿宋" w:hAnsi="仿宋" w:cs="仿宋" w:hint="eastAsia"/>
                <w:color w:val="00B0F0"/>
                <w:szCs w:val="21"/>
              </w:rPr>
              <w:t>根据评标排序，确定拟中标人，并在中国政府采购网、兰州大学招标管理办公室主页进行公示。</w:t>
            </w:r>
          </w:p>
        </w:tc>
      </w:tr>
    </w:tbl>
    <w:p w:rsidR="00C11BAC" w:rsidRDefault="00C11BAC" w:rsidP="00C11BAC"/>
    <w:p w:rsidR="00C11BAC" w:rsidRDefault="00C11BAC" w:rsidP="00C11BAC">
      <w:pPr>
        <w:widowControl/>
        <w:jc w:val="left"/>
        <w:rPr>
          <w:rFonts w:ascii="仿宋" w:eastAsia="仿宋" w:hAnsi="仿宋" w:cs="仿宋"/>
          <w:b/>
          <w:bCs/>
          <w:color w:val="00B0F0"/>
          <w:szCs w:val="21"/>
        </w:rPr>
      </w:pPr>
      <w:r>
        <w:rPr>
          <w:rFonts w:ascii="仿宋" w:eastAsia="仿宋" w:hAnsi="仿宋" w:cs="仿宋"/>
          <w:b/>
          <w:bCs/>
          <w:color w:val="00B0F0"/>
          <w:szCs w:val="21"/>
        </w:rPr>
        <w:br w:type="page"/>
      </w:r>
    </w:p>
    <w:p w:rsidR="00C11BAC" w:rsidRDefault="00C11BAC" w:rsidP="00C11BAC">
      <w:pPr>
        <w:spacing w:line="240" w:lineRule="exact"/>
        <w:outlineLvl w:val="0"/>
        <w:rPr>
          <w:rFonts w:ascii="仿宋" w:eastAsia="仿宋" w:hAnsi="仿宋" w:cs="仿宋"/>
          <w:bCs/>
          <w:color w:val="00B0F0"/>
          <w:szCs w:val="21"/>
        </w:rPr>
      </w:pPr>
      <w:r>
        <w:rPr>
          <w:rFonts w:ascii="仿宋" w:eastAsia="仿宋" w:hAnsi="仿宋" w:cs="仿宋" w:hint="eastAsia"/>
          <w:b/>
          <w:bCs/>
          <w:color w:val="00B0F0"/>
          <w:szCs w:val="21"/>
        </w:rPr>
        <w:lastRenderedPageBreak/>
        <w:t>二</w:t>
      </w:r>
      <w:r>
        <w:rPr>
          <w:rFonts w:ascii="仿宋" w:eastAsia="仿宋" w:hAnsi="仿宋" w:cs="仿宋"/>
          <w:b/>
          <w:bCs/>
          <w:color w:val="00B0F0"/>
          <w:szCs w:val="21"/>
        </w:rPr>
        <w:t>、</w:t>
      </w:r>
      <w:r w:rsidRPr="0007395A">
        <w:rPr>
          <w:rFonts w:ascii="仿宋" w:eastAsia="仿宋" w:hAnsi="仿宋" w:cs="仿宋" w:hint="eastAsia"/>
          <w:b/>
          <w:bCs/>
          <w:color w:val="00B0F0"/>
          <w:szCs w:val="21"/>
        </w:rPr>
        <w:t>评分标准</w:t>
      </w:r>
      <w:r w:rsidRPr="0007395A">
        <w:rPr>
          <w:rFonts w:ascii="仿宋" w:eastAsia="仿宋" w:hAnsi="仿宋" w:cs="仿宋" w:hint="eastAsia"/>
          <w:bCs/>
          <w:color w:val="00B0F0"/>
          <w:szCs w:val="21"/>
        </w:rPr>
        <w:t xml:space="preserve">： </w:t>
      </w:r>
      <w:r>
        <w:rPr>
          <w:rFonts w:ascii="仿宋" w:eastAsia="仿宋" w:hAnsi="仿宋" w:cs="仿宋" w:hint="eastAsia"/>
          <w:bCs/>
          <w:color w:val="00B0F0"/>
          <w:szCs w:val="21"/>
        </w:rPr>
        <w:t>总分满分</w:t>
      </w:r>
      <w:r w:rsidRPr="0007395A">
        <w:rPr>
          <w:rFonts w:ascii="仿宋" w:eastAsia="仿宋" w:hAnsi="仿宋" w:cs="仿宋"/>
          <w:bCs/>
          <w:color w:val="00B0F0"/>
          <w:szCs w:val="21"/>
        </w:rPr>
        <w:t>100</w:t>
      </w:r>
      <w:r w:rsidRPr="0007395A">
        <w:rPr>
          <w:rFonts w:ascii="仿宋" w:eastAsia="仿宋" w:hAnsi="仿宋" w:cs="仿宋" w:hint="eastAsia"/>
          <w:bCs/>
          <w:color w:val="00B0F0"/>
          <w:szCs w:val="21"/>
        </w:rPr>
        <w:t>分</w:t>
      </w:r>
      <w:r>
        <w:rPr>
          <w:rFonts w:ascii="仿宋" w:eastAsia="仿宋" w:hAnsi="仿宋" w:cs="仿宋" w:hint="eastAsia"/>
          <w:bCs/>
          <w:color w:val="00B0F0"/>
          <w:szCs w:val="21"/>
        </w:rPr>
        <w:t>，</w:t>
      </w:r>
      <w:r w:rsidRPr="0007395A">
        <w:rPr>
          <w:rFonts w:ascii="仿宋" w:eastAsia="仿宋" w:hAnsi="仿宋" w:cs="仿宋" w:hint="eastAsia"/>
          <w:bCs/>
          <w:color w:val="00B0F0"/>
          <w:szCs w:val="21"/>
        </w:rPr>
        <w:t>具体评分标准如下：</w:t>
      </w:r>
    </w:p>
    <w:tbl>
      <w:tblPr>
        <w:tblW w:w="10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072"/>
        <w:gridCol w:w="1233"/>
        <w:gridCol w:w="1134"/>
        <w:gridCol w:w="1842"/>
        <w:gridCol w:w="3805"/>
      </w:tblGrid>
      <w:tr w:rsidR="00C11BAC" w:rsidRPr="002C4EB0" w:rsidTr="002C6735">
        <w:trPr>
          <w:trHeight w:val="583"/>
          <w:jc w:val="center"/>
        </w:trPr>
        <w:tc>
          <w:tcPr>
            <w:tcW w:w="3864" w:type="dxa"/>
            <w:gridSpan w:val="3"/>
            <w:tcBorders>
              <w:bottom w:val="single" w:sz="4" w:space="0" w:color="auto"/>
              <w:right w:val="single" w:sz="4" w:space="0" w:color="auto"/>
            </w:tcBorders>
            <w:vAlign w:val="center"/>
          </w:tcPr>
          <w:p w:rsidR="00C11BAC" w:rsidRPr="00C93A5C" w:rsidRDefault="00C11BAC" w:rsidP="002C6735">
            <w:pPr>
              <w:spacing w:line="240" w:lineRule="exact"/>
              <w:jc w:val="center"/>
              <w:rPr>
                <w:rFonts w:ascii="仿宋" w:eastAsia="仿宋" w:hAnsi="仿宋" w:cs="仿宋" w:hint="eastAsia"/>
                <w:b/>
                <w:sz w:val="24"/>
                <w:szCs w:val="24"/>
              </w:rPr>
            </w:pPr>
            <w:r w:rsidRPr="00C93A5C">
              <w:rPr>
                <w:rFonts w:ascii="仿宋" w:eastAsia="仿宋" w:hAnsi="仿宋" w:cs="仿宋" w:hint="eastAsia"/>
                <w:b/>
                <w:sz w:val="24"/>
                <w:szCs w:val="24"/>
              </w:rPr>
              <w:t>评审方法</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jc w:val="left"/>
              <w:rPr>
                <w:rFonts w:ascii="仿宋" w:eastAsia="仿宋" w:hAnsi="仿宋" w:cs="仿宋"/>
                <w:color w:val="FF0000"/>
                <w:sz w:val="24"/>
                <w:szCs w:val="24"/>
              </w:rPr>
            </w:pPr>
            <w:r w:rsidRPr="00C93A5C">
              <w:rPr>
                <w:rFonts w:ascii="仿宋" w:eastAsia="仿宋" w:hAnsi="仿宋" w:cs="仿宋" w:hint="eastAsia"/>
                <w:color w:val="FF0000"/>
                <w:sz w:val="24"/>
                <w:szCs w:val="24"/>
              </w:rPr>
              <w:t>综合评分法</w:t>
            </w:r>
          </w:p>
        </w:tc>
      </w:tr>
      <w:tr w:rsidR="00C11BAC" w:rsidRPr="002C4EB0" w:rsidTr="00C11BAC">
        <w:trPr>
          <w:trHeight w:val="316"/>
          <w:jc w:val="center"/>
        </w:trPr>
        <w:tc>
          <w:tcPr>
            <w:tcW w:w="3864" w:type="dxa"/>
            <w:gridSpan w:val="3"/>
            <w:tcBorders>
              <w:top w:val="single" w:sz="4" w:space="0" w:color="auto"/>
              <w:bottom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b/>
                <w:sz w:val="24"/>
                <w:szCs w:val="24"/>
              </w:rPr>
              <w:t>中标候选供应商数量</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jc w:val="left"/>
              <w:rPr>
                <w:rFonts w:ascii="仿宋" w:eastAsia="仿宋" w:hAnsi="仿宋" w:cs="仿宋"/>
                <w:sz w:val="24"/>
                <w:szCs w:val="24"/>
              </w:rPr>
            </w:pPr>
            <w:r w:rsidRPr="00C93A5C">
              <w:rPr>
                <w:rFonts w:ascii="仿宋" w:eastAsia="仿宋" w:hAnsi="仿宋" w:cs="仿宋" w:hint="eastAsia"/>
                <w:color w:val="FF0000"/>
                <w:sz w:val="24"/>
                <w:szCs w:val="24"/>
              </w:rPr>
              <w:t>（一般情况下为1至3名，项目单位根据项目实际情况确定）</w:t>
            </w:r>
          </w:p>
        </w:tc>
      </w:tr>
      <w:tr w:rsidR="00C11BAC" w:rsidRPr="002C4EB0" w:rsidTr="00C11BAC">
        <w:trPr>
          <w:trHeight w:val="285"/>
          <w:jc w:val="center"/>
        </w:trPr>
        <w:tc>
          <w:tcPr>
            <w:tcW w:w="3864" w:type="dxa"/>
            <w:gridSpan w:val="3"/>
            <w:tcBorders>
              <w:top w:val="single" w:sz="4" w:space="0" w:color="auto"/>
              <w:bottom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b/>
                <w:sz w:val="24"/>
                <w:szCs w:val="24"/>
              </w:rPr>
              <w:t>中标供应商数量</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color w:val="FF0000"/>
                <w:sz w:val="24"/>
                <w:szCs w:val="24"/>
              </w:rPr>
              <w:t>（一般情况下为1名，项目单位根据实际工作需要确定）</w:t>
            </w:r>
          </w:p>
        </w:tc>
      </w:tr>
      <w:tr w:rsidR="00C11BAC" w:rsidRPr="002C4EB0" w:rsidTr="00C11BAC">
        <w:trPr>
          <w:trHeight w:val="356"/>
          <w:jc w:val="center"/>
        </w:trPr>
        <w:tc>
          <w:tcPr>
            <w:tcW w:w="1559" w:type="dxa"/>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评分标准分类</w:t>
            </w:r>
          </w:p>
        </w:tc>
        <w:tc>
          <w:tcPr>
            <w:tcW w:w="2305" w:type="dxa"/>
            <w:gridSpan w:val="2"/>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评分内容</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满分值</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分值设置</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备注（分档、分值说明等）</w:t>
            </w:r>
          </w:p>
        </w:tc>
      </w:tr>
      <w:tr w:rsidR="00C11BAC" w:rsidRPr="002C4EB0" w:rsidTr="00C11BAC">
        <w:trPr>
          <w:trHeight w:val="839"/>
          <w:jc w:val="center"/>
        </w:trPr>
        <w:tc>
          <w:tcPr>
            <w:tcW w:w="1559" w:type="dxa"/>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1.投标报价部分</w:t>
            </w:r>
          </w:p>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color w:val="FF0000"/>
                <w:sz w:val="24"/>
                <w:szCs w:val="24"/>
              </w:rPr>
              <w:t>（满分30分）</w:t>
            </w:r>
          </w:p>
        </w:tc>
        <w:tc>
          <w:tcPr>
            <w:tcW w:w="2305" w:type="dxa"/>
            <w:gridSpan w:val="2"/>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投标报价</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30</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b/>
                <w:color w:val="0D0D0D"/>
                <w:sz w:val="24"/>
                <w:szCs w:val="24"/>
              </w:rPr>
            </w:pPr>
            <w:r w:rsidRPr="00C93A5C">
              <w:rPr>
                <w:rFonts w:ascii="仿宋" w:eastAsia="仿宋" w:hAnsi="仿宋" w:cs="仿宋" w:hint="eastAsia"/>
                <w:b/>
                <w:color w:val="0D0D0D"/>
                <w:sz w:val="24"/>
                <w:szCs w:val="24"/>
              </w:rPr>
              <w:t>报价得分＝评标基准价÷投标报价×30</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b/>
                <w:color w:val="0D0D0D"/>
                <w:sz w:val="24"/>
                <w:szCs w:val="24"/>
              </w:rPr>
            </w:pPr>
            <w:r w:rsidRPr="00C93A5C">
              <w:rPr>
                <w:rFonts w:ascii="仿宋" w:eastAsia="仿宋" w:hAnsi="仿宋" w:cs="仿宋" w:hint="eastAsia"/>
                <w:b/>
                <w:color w:val="0D0D0D"/>
                <w:sz w:val="24"/>
                <w:szCs w:val="24"/>
              </w:rPr>
              <w:t>以经评审小组一致认定满足采购文件要求且报价最低的响应报价为评标基准价</w:t>
            </w:r>
          </w:p>
        </w:tc>
      </w:tr>
      <w:tr w:rsidR="00C11BAC" w:rsidRPr="002C4EB0" w:rsidTr="00C11BAC">
        <w:trPr>
          <w:trHeight w:val="849"/>
          <w:jc w:val="center"/>
        </w:trPr>
        <w:tc>
          <w:tcPr>
            <w:tcW w:w="1559" w:type="dxa"/>
            <w:vMerge w:val="restart"/>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2.技术部分</w:t>
            </w:r>
          </w:p>
          <w:p w:rsidR="00C11BAC" w:rsidRPr="00C93A5C" w:rsidRDefault="00C11BAC" w:rsidP="00C11BAC">
            <w:pPr>
              <w:spacing w:line="240" w:lineRule="exact"/>
              <w:jc w:val="center"/>
              <w:rPr>
                <w:rFonts w:ascii="仿宋" w:eastAsia="仿宋" w:hAnsi="仿宋" w:cs="仿宋"/>
                <w:b/>
                <w:color w:val="FF0000"/>
                <w:sz w:val="24"/>
                <w:szCs w:val="24"/>
              </w:rPr>
            </w:pPr>
            <w:r w:rsidRPr="00C93A5C">
              <w:rPr>
                <w:rFonts w:ascii="仿宋" w:eastAsia="仿宋" w:hAnsi="仿宋" w:cs="仿宋" w:hint="eastAsia"/>
                <w:b/>
                <w:color w:val="FF0000"/>
                <w:sz w:val="24"/>
                <w:szCs w:val="24"/>
              </w:rPr>
              <w:t>（满分</w:t>
            </w:r>
            <w:r>
              <w:rPr>
                <w:rFonts w:ascii="仿宋" w:eastAsia="仿宋" w:hAnsi="仿宋" w:cs="仿宋" w:hint="eastAsia"/>
                <w:b/>
                <w:color w:val="FF0000"/>
                <w:sz w:val="24"/>
                <w:szCs w:val="24"/>
              </w:rPr>
              <w:t>5</w:t>
            </w:r>
            <w:r w:rsidRPr="00C93A5C">
              <w:rPr>
                <w:rFonts w:ascii="仿宋" w:eastAsia="仿宋" w:hAnsi="仿宋" w:cs="仿宋" w:hint="eastAsia"/>
                <w:b/>
                <w:color w:val="FF0000"/>
                <w:sz w:val="24"/>
                <w:szCs w:val="24"/>
              </w:rPr>
              <w:t>0分）</w:t>
            </w:r>
          </w:p>
        </w:tc>
        <w:tc>
          <w:tcPr>
            <w:tcW w:w="1072"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技术参数响应</w:t>
            </w: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超导磁体系统</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≥30组的室温匀场线圈，5</w:t>
            </w:r>
            <w:proofErr w:type="gramStart"/>
            <w:r w:rsidRPr="00C93A5C">
              <w:rPr>
                <w:rFonts w:ascii="仿宋" w:eastAsia="仿宋" w:hAnsi="仿宋" w:cs="宋体" w:hint="eastAsia"/>
                <w:kern w:val="0"/>
                <w:sz w:val="24"/>
                <w:szCs w:val="24"/>
              </w:rPr>
              <w:t>高斯线</w:t>
            </w:r>
            <w:proofErr w:type="gramEnd"/>
            <w:r w:rsidRPr="00C93A5C">
              <w:rPr>
                <w:rFonts w:ascii="仿宋" w:eastAsia="仿宋" w:hAnsi="仿宋" w:cs="宋体" w:hint="eastAsia"/>
                <w:kern w:val="0"/>
                <w:sz w:val="24"/>
                <w:szCs w:val="24"/>
              </w:rPr>
              <w:t>水平半径≤0.5 m，5</w:t>
            </w:r>
            <w:proofErr w:type="gramStart"/>
            <w:r w:rsidRPr="00C93A5C">
              <w:rPr>
                <w:rFonts w:ascii="仿宋" w:eastAsia="仿宋" w:hAnsi="仿宋" w:cs="宋体" w:hint="eastAsia"/>
                <w:kern w:val="0"/>
                <w:sz w:val="24"/>
                <w:szCs w:val="24"/>
              </w:rPr>
              <w:t>高斯</w:t>
            </w:r>
            <w:proofErr w:type="gramEnd"/>
            <w:r w:rsidRPr="00C93A5C">
              <w:rPr>
                <w:rFonts w:ascii="仿宋" w:eastAsia="仿宋" w:hAnsi="仿宋" w:cs="宋体" w:hint="eastAsia"/>
                <w:kern w:val="0"/>
                <w:sz w:val="24"/>
                <w:szCs w:val="24"/>
              </w:rPr>
              <w:t>线垂直半径≤1 m；</w:t>
            </w:r>
          </w:p>
        </w:tc>
      </w:tr>
      <w:tr w:rsidR="00C11BAC" w:rsidRPr="002C4EB0" w:rsidTr="00C11BAC">
        <w:trPr>
          <w:trHeight w:val="818"/>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≥20组的室温匀场线圈，5</w:t>
            </w:r>
            <w:proofErr w:type="gramStart"/>
            <w:r w:rsidRPr="00C93A5C">
              <w:rPr>
                <w:rFonts w:ascii="仿宋" w:eastAsia="仿宋" w:hAnsi="仿宋" w:cs="宋体" w:hint="eastAsia"/>
                <w:kern w:val="0"/>
                <w:sz w:val="24"/>
                <w:szCs w:val="24"/>
              </w:rPr>
              <w:t>高斯线</w:t>
            </w:r>
            <w:proofErr w:type="gramEnd"/>
            <w:r w:rsidRPr="00C93A5C">
              <w:rPr>
                <w:rFonts w:ascii="仿宋" w:eastAsia="仿宋" w:hAnsi="仿宋" w:cs="宋体" w:hint="eastAsia"/>
                <w:kern w:val="0"/>
                <w:sz w:val="24"/>
                <w:szCs w:val="24"/>
              </w:rPr>
              <w:t>水平半径≤1 m，5</w:t>
            </w:r>
            <w:proofErr w:type="gramStart"/>
            <w:r w:rsidRPr="00C93A5C">
              <w:rPr>
                <w:rFonts w:ascii="仿宋" w:eastAsia="仿宋" w:hAnsi="仿宋" w:cs="宋体" w:hint="eastAsia"/>
                <w:kern w:val="0"/>
                <w:sz w:val="24"/>
                <w:szCs w:val="24"/>
              </w:rPr>
              <w:t>高斯</w:t>
            </w:r>
            <w:proofErr w:type="gramEnd"/>
            <w:r w:rsidRPr="00C93A5C">
              <w:rPr>
                <w:rFonts w:ascii="仿宋" w:eastAsia="仿宋" w:hAnsi="仿宋" w:cs="宋体" w:hint="eastAsia"/>
                <w:kern w:val="0"/>
                <w:sz w:val="24"/>
                <w:szCs w:val="24"/>
              </w:rPr>
              <w:t>线垂直半径≤1.5 m；</w:t>
            </w:r>
          </w:p>
        </w:tc>
      </w:tr>
      <w:tr w:rsidR="00C11BAC" w:rsidRPr="002C4EB0" w:rsidTr="00C11BAC">
        <w:trPr>
          <w:trHeight w:val="561"/>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高分辨液体探头</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 线形和</w:t>
            </w: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w:t>
            </w:r>
            <w:r w:rsidRPr="00C93A5C">
              <w:rPr>
                <w:rFonts w:ascii="仿宋" w:eastAsia="仿宋" w:hAnsi="仿宋" w:cs="宋体" w:hint="eastAsia"/>
                <w:kern w:val="0"/>
                <w:sz w:val="24"/>
                <w:szCs w:val="24"/>
                <w:vertAlign w:val="superscript"/>
              </w:rPr>
              <w:t>13</w:t>
            </w:r>
            <w:r w:rsidRPr="00C93A5C">
              <w:rPr>
                <w:rFonts w:ascii="仿宋" w:eastAsia="仿宋" w:hAnsi="仿宋" w:cs="宋体" w:hint="eastAsia"/>
                <w:kern w:val="0"/>
                <w:sz w:val="24"/>
                <w:szCs w:val="24"/>
              </w:rPr>
              <w:t>C、</w:t>
            </w:r>
            <w:r w:rsidRPr="00C93A5C">
              <w:rPr>
                <w:rFonts w:ascii="仿宋" w:eastAsia="仿宋" w:hAnsi="仿宋" w:cs="宋体" w:hint="eastAsia"/>
                <w:kern w:val="0"/>
                <w:sz w:val="24"/>
                <w:szCs w:val="24"/>
                <w:vertAlign w:val="superscript"/>
              </w:rPr>
              <w:t>19</w:t>
            </w:r>
            <w:r w:rsidRPr="00C93A5C">
              <w:rPr>
                <w:rFonts w:ascii="仿宋" w:eastAsia="仿宋" w:hAnsi="仿宋" w:cs="宋体" w:hint="eastAsia"/>
                <w:kern w:val="0"/>
                <w:sz w:val="24"/>
                <w:szCs w:val="24"/>
              </w:rPr>
              <w:t>F、</w:t>
            </w:r>
            <w:r w:rsidRPr="00C93A5C">
              <w:rPr>
                <w:rFonts w:ascii="仿宋" w:eastAsia="仿宋" w:hAnsi="仿宋" w:cs="宋体" w:hint="eastAsia"/>
                <w:kern w:val="0"/>
                <w:sz w:val="24"/>
                <w:szCs w:val="24"/>
                <w:vertAlign w:val="superscript"/>
              </w:rPr>
              <w:t>31</w:t>
            </w:r>
            <w:r w:rsidRPr="00C93A5C">
              <w:rPr>
                <w:rFonts w:ascii="仿宋" w:eastAsia="仿宋" w:hAnsi="仿宋" w:cs="宋体" w:hint="eastAsia"/>
                <w:kern w:val="0"/>
                <w:sz w:val="24"/>
                <w:szCs w:val="24"/>
              </w:rPr>
              <w:t>P、</w:t>
            </w:r>
            <w:r w:rsidRPr="00C93A5C">
              <w:rPr>
                <w:rFonts w:ascii="仿宋" w:eastAsia="仿宋" w:hAnsi="仿宋" w:cs="宋体" w:hint="eastAsia"/>
                <w:kern w:val="0"/>
                <w:sz w:val="24"/>
                <w:szCs w:val="24"/>
                <w:vertAlign w:val="superscript"/>
              </w:rPr>
              <w:t>15</w:t>
            </w:r>
            <w:r w:rsidRPr="00C93A5C">
              <w:rPr>
                <w:rFonts w:ascii="仿宋" w:eastAsia="仿宋" w:hAnsi="仿宋" w:cs="宋体" w:hint="eastAsia"/>
                <w:kern w:val="0"/>
                <w:sz w:val="24"/>
                <w:szCs w:val="24"/>
              </w:rPr>
              <w:t>N灵敏度有</w:t>
            </w:r>
            <w:r w:rsidRPr="00C93A5C">
              <w:rPr>
                <w:rFonts w:ascii="仿宋" w:eastAsia="仿宋" w:hAnsi="仿宋" w:cs="宋体" w:hint="eastAsia"/>
                <w:b/>
                <w:kern w:val="0"/>
                <w:sz w:val="24"/>
                <w:szCs w:val="24"/>
              </w:rPr>
              <w:t>4</w:t>
            </w:r>
            <w:r w:rsidRPr="00C93A5C">
              <w:rPr>
                <w:rFonts w:ascii="仿宋" w:eastAsia="仿宋" w:hAnsi="仿宋" w:cs="宋体" w:hint="eastAsia"/>
                <w:kern w:val="0"/>
                <w:sz w:val="24"/>
                <w:szCs w:val="24"/>
              </w:rPr>
              <w:t>项及以上高于基本要求</w:t>
            </w:r>
          </w:p>
        </w:tc>
      </w:tr>
      <w:tr w:rsidR="00C11BAC" w:rsidRPr="002C4EB0" w:rsidTr="00C11BAC">
        <w:trPr>
          <w:trHeight w:val="555"/>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 线形和</w:t>
            </w: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w:t>
            </w:r>
            <w:r w:rsidRPr="00C93A5C">
              <w:rPr>
                <w:rFonts w:ascii="仿宋" w:eastAsia="仿宋" w:hAnsi="仿宋" w:cs="宋体" w:hint="eastAsia"/>
                <w:kern w:val="0"/>
                <w:sz w:val="24"/>
                <w:szCs w:val="24"/>
                <w:vertAlign w:val="superscript"/>
              </w:rPr>
              <w:t>13</w:t>
            </w:r>
            <w:r w:rsidRPr="00C93A5C">
              <w:rPr>
                <w:rFonts w:ascii="仿宋" w:eastAsia="仿宋" w:hAnsi="仿宋" w:cs="宋体" w:hint="eastAsia"/>
                <w:kern w:val="0"/>
                <w:sz w:val="24"/>
                <w:szCs w:val="24"/>
              </w:rPr>
              <w:t>C、</w:t>
            </w:r>
            <w:r w:rsidRPr="00C93A5C">
              <w:rPr>
                <w:rFonts w:ascii="仿宋" w:eastAsia="仿宋" w:hAnsi="仿宋" w:cs="宋体" w:hint="eastAsia"/>
                <w:kern w:val="0"/>
                <w:sz w:val="24"/>
                <w:szCs w:val="24"/>
                <w:vertAlign w:val="superscript"/>
              </w:rPr>
              <w:t>19</w:t>
            </w:r>
            <w:r w:rsidRPr="00C93A5C">
              <w:rPr>
                <w:rFonts w:ascii="仿宋" w:eastAsia="仿宋" w:hAnsi="仿宋" w:cs="宋体" w:hint="eastAsia"/>
                <w:kern w:val="0"/>
                <w:sz w:val="24"/>
                <w:szCs w:val="24"/>
              </w:rPr>
              <w:t>F、</w:t>
            </w:r>
            <w:r w:rsidRPr="00C93A5C">
              <w:rPr>
                <w:rFonts w:ascii="仿宋" w:eastAsia="仿宋" w:hAnsi="仿宋" w:cs="宋体" w:hint="eastAsia"/>
                <w:kern w:val="0"/>
                <w:sz w:val="24"/>
                <w:szCs w:val="24"/>
                <w:vertAlign w:val="superscript"/>
              </w:rPr>
              <w:t>31</w:t>
            </w:r>
            <w:r w:rsidRPr="00C93A5C">
              <w:rPr>
                <w:rFonts w:ascii="仿宋" w:eastAsia="仿宋" w:hAnsi="仿宋" w:cs="宋体" w:hint="eastAsia"/>
                <w:kern w:val="0"/>
                <w:sz w:val="24"/>
                <w:szCs w:val="24"/>
              </w:rPr>
              <w:t>P、</w:t>
            </w:r>
            <w:r w:rsidRPr="00C93A5C">
              <w:rPr>
                <w:rFonts w:ascii="仿宋" w:eastAsia="仿宋" w:hAnsi="仿宋" w:cs="宋体" w:hint="eastAsia"/>
                <w:kern w:val="0"/>
                <w:sz w:val="24"/>
                <w:szCs w:val="24"/>
                <w:vertAlign w:val="superscript"/>
              </w:rPr>
              <w:t>15</w:t>
            </w:r>
            <w:r w:rsidRPr="00C93A5C">
              <w:rPr>
                <w:rFonts w:ascii="仿宋" w:eastAsia="仿宋" w:hAnsi="仿宋" w:cs="宋体" w:hint="eastAsia"/>
                <w:kern w:val="0"/>
                <w:sz w:val="24"/>
                <w:szCs w:val="24"/>
              </w:rPr>
              <w:t>N灵敏度有</w:t>
            </w:r>
            <w:r w:rsidRPr="00C93A5C">
              <w:rPr>
                <w:rFonts w:ascii="仿宋" w:eastAsia="仿宋" w:hAnsi="仿宋" w:cs="宋体" w:hint="eastAsia"/>
                <w:b/>
                <w:kern w:val="0"/>
                <w:sz w:val="24"/>
                <w:szCs w:val="24"/>
              </w:rPr>
              <w:t>1到3</w:t>
            </w:r>
            <w:r w:rsidRPr="00C93A5C">
              <w:rPr>
                <w:rFonts w:ascii="仿宋" w:eastAsia="仿宋" w:hAnsi="仿宋" w:cs="宋体" w:hint="eastAsia"/>
                <w:kern w:val="0"/>
                <w:sz w:val="24"/>
                <w:szCs w:val="24"/>
              </w:rPr>
              <w:t>项高于基本要求</w:t>
            </w:r>
          </w:p>
        </w:tc>
      </w:tr>
      <w:tr w:rsidR="00C11BAC" w:rsidRPr="002C4EB0" w:rsidTr="00C11BAC">
        <w:trPr>
          <w:trHeight w:val="549"/>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谱仪部分</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4B6C10">
              <w:rPr>
                <w:rFonts w:ascii="仿宋" w:eastAsia="仿宋" w:hAnsi="仿宋" w:cs="宋体" w:hint="eastAsia"/>
                <w:kern w:val="0"/>
                <w:sz w:val="24"/>
                <w:szCs w:val="24"/>
              </w:rPr>
              <w:t>两个线性功率放大器：高频≥</w:t>
            </w:r>
            <w:r>
              <w:rPr>
                <w:rFonts w:ascii="仿宋" w:eastAsia="仿宋" w:hAnsi="仿宋" w:cs="宋体" w:hint="eastAsia"/>
                <w:kern w:val="0"/>
                <w:sz w:val="24"/>
                <w:szCs w:val="24"/>
              </w:rPr>
              <w:t>5</w:t>
            </w:r>
            <w:r w:rsidRPr="004B6C10">
              <w:rPr>
                <w:rFonts w:ascii="仿宋" w:eastAsia="仿宋" w:hAnsi="仿宋" w:cs="宋体" w:hint="eastAsia"/>
                <w:kern w:val="0"/>
                <w:sz w:val="24"/>
                <w:szCs w:val="24"/>
              </w:rPr>
              <w:t>0 W</w:t>
            </w:r>
            <w:r>
              <w:rPr>
                <w:rFonts w:ascii="仿宋" w:eastAsia="仿宋" w:hAnsi="仿宋" w:cs="宋体" w:hint="eastAsia"/>
                <w:kern w:val="0"/>
                <w:sz w:val="24"/>
                <w:szCs w:val="24"/>
              </w:rPr>
              <w:t>，</w:t>
            </w:r>
            <w:r w:rsidRPr="004B6C10">
              <w:rPr>
                <w:rFonts w:ascii="仿宋" w:eastAsia="仿宋" w:hAnsi="仿宋" w:cs="宋体" w:hint="eastAsia"/>
                <w:kern w:val="0"/>
                <w:sz w:val="24"/>
                <w:szCs w:val="24"/>
              </w:rPr>
              <w:t>低频≥</w:t>
            </w:r>
            <w:r>
              <w:rPr>
                <w:rFonts w:ascii="仿宋" w:eastAsia="仿宋" w:hAnsi="仿宋" w:cs="宋体" w:hint="eastAsia"/>
                <w:kern w:val="0"/>
                <w:sz w:val="24"/>
                <w:szCs w:val="24"/>
              </w:rPr>
              <w:t>300</w:t>
            </w:r>
            <w:r w:rsidRPr="004B6C10">
              <w:rPr>
                <w:rFonts w:ascii="仿宋" w:eastAsia="仿宋" w:hAnsi="仿宋" w:cs="宋体" w:hint="eastAsia"/>
                <w:kern w:val="0"/>
                <w:sz w:val="24"/>
                <w:szCs w:val="24"/>
              </w:rPr>
              <w:t xml:space="preserve"> W</w:t>
            </w:r>
          </w:p>
        </w:tc>
      </w:tr>
      <w:tr w:rsidR="00C11BAC" w:rsidRPr="002C4EB0" w:rsidTr="00C11BAC">
        <w:trPr>
          <w:trHeight w:val="557"/>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4B6C10">
              <w:rPr>
                <w:rFonts w:ascii="仿宋" w:eastAsia="仿宋" w:hAnsi="仿宋" w:cs="宋体" w:hint="eastAsia"/>
                <w:kern w:val="0"/>
                <w:sz w:val="24"/>
                <w:szCs w:val="24"/>
              </w:rPr>
              <w:t>两个线性功率放大器：高频≥50 W</w:t>
            </w:r>
            <w:r>
              <w:rPr>
                <w:rFonts w:ascii="仿宋" w:eastAsia="仿宋" w:hAnsi="仿宋" w:cs="宋体" w:hint="eastAsia"/>
                <w:kern w:val="0"/>
                <w:sz w:val="24"/>
                <w:szCs w:val="24"/>
              </w:rPr>
              <w:t>，</w:t>
            </w:r>
            <w:r w:rsidRPr="004B6C10">
              <w:rPr>
                <w:rFonts w:ascii="仿宋" w:eastAsia="仿宋" w:hAnsi="仿宋" w:cs="宋体" w:hint="eastAsia"/>
                <w:kern w:val="0"/>
                <w:sz w:val="24"/>
                <w:szCs w:val="24"/>
              </w:rPr>
              <w:t>低频≥145 W</w:t>
            </w:r>
          </w:p>
        </w:tc>
      </w:tr>
      <w:tr w:rsidR="00C11BAC" w:rsidRPr="002C4EB0" w:rsidTr="00C11BAC">
        <w:trPr>
          <w:trHeight w:val="397"/>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探头数量</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w:t>
            </w:r>
            <w:r>
              <w:rPr>
                <w:rFonts w:ascii="仿宋" w:eastAsia="仿宋" w:hAnsi="仿宋" w:cs="仿宋" w:hint="eastAsia"/>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9到16</w:t>
            </w:r>
            <w:r w:rsidRPr="00C93A5C">
              <w:rPr>
                <w:rFonts w:ascii="仿宋" w:eastAsia="仿宋" w:hAnsi="仿宋" w:cs="仿宋" w:hint="eastAsia"/>
                <w:sz w:val="24"/>
                <w:szCs w:val="24"/>
              </w:rPr>
              <w:t>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w:t>
            </w:r>
            <w:r w:rsidRPr="00C93A5C">
              <w:rPr>
                <w:rFonts w:ascii="仿宋" w:eastAsia="仿宋" w:hAnsi="仿宋" w:cs="仿宋" w:hint="eastAsia"/>
                <w:sz w:val="24"/>
                <w:szCs w:val="24"/>
              </w:rPr>
              <w:t>3个探头</w:t>
            </w:r>
          </w:p>
        </w:tc>
      </w:tr>
      <w:tr w:rsidR="00C11BAC" w:rsidRPr="002C4EB0" w:rsidTr="00C11BAC">
        <w:trPr>
          <w:trHeight w:val="404"/>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2到8</w:t>
            </w:r>
            <w:r w:rsidRPr="00C93A5C">
              <w:rPr>
                <w:rFonts w:ascii="仿宋" w:eastAsia="仿宋" w:hAnsi="仿宋" w:cs="仿宋" w:hint="eastAsia"/>
                <w:sz w:val="24"/>
                <w:szCs w:val="24"/>
              </w:rPr>
              <w:t>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2个探头</w:t>
            </w:r>
          </w:p>
        </w:tc>
      </w:tr>
      <w:tr w:rsidR="00C11BAC" w:rsidRPr="002C4EB0" w:rsidTr="00C11BAC">
        <w:trPr>
          <w:trHeight w:val="410"/>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三挡：1分</w:t>
            </w:r>
          </w:p>
        </w:tc>
        <w:tc>
          <w:tcPr>
            <w:tcW w:w="3805" w:type="dxa"/>
            <w:tcBorders>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1个探头</w:t>
            </w:r>
          </w:p>
        </w:tc>
      </w:tr>
      <w:tr w:rsidR="00C11BAC" w:rsidRPr="002C4EB0" w:rsidTr="00C11BAC">
        <w:trPr>
          <w:trHeight w:val="410"/>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自动进样器</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3到4</w:t>
            </w:r>
            <w:r w:rsidRPr="00C93A5C">
              <w:rPr>
                <w:rFonts w:ascii="仿宋" w:eastAsia="仿宋" w:hAnsi="仿宋" w:cs="仿宋" w:hint="eastAsia"/>
                <w:sz w:val="24"/>
                <w:szCs w:val="24"/>
              </w:rPr>
              <w:t>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24到60位（带保温</w:t>
            </w:r>
            <w:r>
              <w:rPr>
                <w:rFonts w:ascii="仿宋" w:eastAsia="仿宋" w:hAnsi="仿宋" w:cs="仿宋" w:hint="eastAsia"/>
                <w:sz w:val="24"/>
                <w:szCs w:val="24"/>
              </w:rPr>
              <w:t>附件</w:t>
            </w:r>
            <w:r w:rsidRPr="00C93A5C">
              <w:rPr>
                <w:rFonts w:ascii="仿宋" w:eastAsia="仿宋" w:hAnsi="仿宋" w:cs="仿宋" w:hint="eastAsia"/>
                <w:sz w:val="24"/>
                <w:szCs w:val="24"/>
              </w:rPr>
              <w:t>）</w:t>
            </w:r>
          </w:p>
        </w:tc>
      </w:tr>
      <w:tr w:rsidR="00C11BAC" w:rsidRPr="002C4EB0" w:rsidTr="00C11BAC">
        <w:trPr>
          <w:trHeight w:val="401"/>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二挡：1</w:t>
            </w:r>
            <w:r>
              <w:rPr>
                <w:rFonts w:ascii="仿宋" w:eastAsia="仿宋" w:hAnsi="仿宋" w:cs="仿宋" w:hint="eastAsia"/>
                <w:sz w:val="24"/>
                <w:szCs w:val="24"/>
              </w:rPr>
              <w:t>到2</w:t>
            </w:r>
            <w:r w:rsidRPr="00C93A5C">
              <w:rPr>
                <w:rFonts w:ascii="仿宋" w:eastAsia="仿宋" w:hAnsi="仿宋" w:cs="仿宋" w:hint="eastAsia"/>
                <w:sz w:val="24"/>
                <w:szCs w:val="24"/>
              </w:rPr>
              <w:t>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24到60位（</w:t>
            </w:r>
            <w:r>
              <w:rPr>
                <w:rFonts w:ascii="仿宋" w:eastAsia="仿宋" w:hAnsi="仿宋" w:cs="仿宋" w:hint="eastAsia"/>
                <w:sz w:val="24"/>
                <w:szCs w:val="24"/>
              </w:rPr>
              <w:t>室温</w:t>
            </w:r>
            <w:r w:rsidRPr="00C93A5C">
              <w:rPr>
                <w:rFonts w:ascii="仿宋" w:eastAsia="仿宋" w:hAnsi="仿宋" w:cs="仿宋" w:hint="eastAsia"/>
                <w:sz w:val="24"/>
                <w:szCs w:val="24"/>
              </w:rPr>
              <w:t>）</w:t>
            </w:r>
          </w:p>
        </w:tc>
      </w:tr>
      <w:tr w:rsidR="00C11BAC" w:rsidRPr="002C4EB0" w:rsidTr="00C11BAC">
        <w:trPr>
          <w:trHeight w:val="638"/>
          <w:jc w:val="center"/>
        </w:trPr>
        <w:tc>
          <w:tcPr>
            <w:tcW w:w="1559" w:type="dxa"/>
            <w:vMerge w:val="restart"/>
            <w:tcBorders>
              <w:right w:val="single" w:sz="4" w:space="0" w:color="auto"/>
            </w:tcBorders>
            <w:vAlign w:val="center"/>
          </w:tcPr>
          <w:p w:rsidR="00C11BAC" w:rsidRPr="007666A5" w:rsidRDefault="00C11BAC" w:rsidP="00C11BAC">
            <w:pPr>
              <w:spacing w:line="240" w:lineRule="exact"/>
              <w:jc w:val="center"/>
              <w:rPr>
                <w:rFonts w:ascii="仿宋" w:eastAsia="仿宋" w:hAnsi="仿宋" w:cs="仿宋"/>
                <w:b/>
                <w:sz w:val="24"/>
                <w:szCs w:val="24"/>
              </w:rPr>
            </w:pPr>
            <w:r w:rsidRPr="007666A5">
              <w:rPr>
                <w:rFonts w:ascii="仿宋" w:eastAsia="仿宋" w:hAnsi="仿宋" w:cs="仿宋" w:hint="eastAsia"/>
                <w:b/>
                <w:sz w:val="24"/>
                <w:szCs w:val="24"/>
              </w:rPr>
              <w:t>3.商务部分</w:t>
            </w:r>
          </w:p>
          <w:p w:rsidR="00C11BAC" w:rsidRPr="007666A5" w:rsidRDefault="00C11BAC" w:rsidP="00C11BAC">
            <w:pPr>
              <w:spacing w:line="240" w:lineRule="exact"/>
              <w:jc w:val="center"/>
              <w:rPr>
                <w:rFonts w:ascii="仿宋" w:eastAsia="仿宋" w:hAnsi="仿宋" w:cs="仿宋"/>
                <w:color w:val="FF0000"/>
                <w:sz w:val="24"/>
                <w:szCs w:val="24"/>
              </w:rPr>
            </w:pPr>
            <w:r w:rsidRPr="007666A5">
              <w:rPr>
                <w:rFonts w:ascii="仿宋" w:eastAsia="仿宋" w:hAnsi="仿宋" w:cs="仿宋" w:hint="eastAsia"/>
                <w:b/>
                <w:color w:val="FF0000"/>
                <w:sz w:val="24"/>
                <w:szCs w:val="24"/>
              </w:rPr>
              <w:t>（满分20分）</w:t>
            </w:r>
          </w:p>
        </w:tc>
        <w:tc>
          <w:tcPr>
            <w:tcW w:w="107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7666A5">
              <w:rPr>
                <w:rFonts w:ascii="仿宋" w:eastAsia="仿宋" w:hAnsi="仿宋" w:cs="仿宋" w:hint="eastAsia"/>
                <w:sz w:val="24"/>
                <w:szCs w:val="24"/>
              </w:rPr>
              <w:t>公司实力</w:t>
            </w: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与本项目类似业绩</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3</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近三年单项</w:t>
            </w:r>
            <w:r>
              <w:rPr>
                <w:rFonts w:ascii="仿宋" w:eastAsia="仿宋" w:hAnsi="仿宋" w:cs="仿宋" w:hint="eastAsia"/>
                <w:sz w:val="24"/>
                <w:szCs w:val="24"/>
              </w:rPr>
              <w:t>2</w:t>
            </w:r>
            <w:r w:rsidRPr="00C93A5C">
              <w:rPr>
                <w:rFonts w:ascii="仿宋" w:eastAsia="仿宋" w:hAnsi="仿宋" w:cs="仿宋" w:hint="eastAsia"/>
                <w:sz w:val="24"/>
                <w:szCs w:val="24"/>
              </w:rPr>
              <w:t>00万元以上类似业绩每项计0.1   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638"/>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售后服务</w:t>
            </w: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宋体" w:hint="eastAsia"/>
                <w:kern w:val="0"/>
                <w:sz w:val="24"/>
                <w:szCs w:val="24"/>
              </w:rPr>
              <w:t>质保</w:t>
            </w:r>
            <w:r w:rsidRPr="00C93A5C">
              <w:rPr>
                <w:rFonts w:ascii="仿宋" w:eastAsia="仿宋" w:hAnsi="仿宋" w:cs="宋体" w:hint="eastAsia"/>
                <w:kern w:val="0"/>
                <w:sz w:val="24"/>
                <w:szCs w:val="24"/>
              </w:rPr>
              <w:t>期</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w:t>
            </w:r>
            <w:r>
              <w:rPr>
                <w:rFonts w:ascii="仿宋" w:eastAsia="仿宋" w:hAnsi="仿宋" w:cs="仿宋"/>
                <w:sz w:val="24"/>
                <w:szCs w:val="24"/>
              </w:rPr>
              <w:t>0</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满足</w:t>
            </w:r>
            <w:r>
              <w:rPr>
                <w:rFonts w:ascii="仿宋" w:eastAsia="仿宋" w:hAnsi="仿宋" w:cs="仿宋" w:hint="eastAsia"/>
                <w:sz w:val="24"/>
                <w:szCs w:val="24"/>
              </w:rPr>
              <w:t>质</w:t>
            </w:r>
            <w:r w:rsidRPr="00C93A5C">
              <w:rPr>
                <w:rFonts w:ascii="仿宋" w:eastAsia="仿宋" w:hAnsi="仿宋" w:cs="宋体" w:hint="eastAsia"/>
                <w:kern w:val="0"/>
                <w:sz w:val="24"/>
                <w:szCs w:val="24"/>
              </w:rPr>
              <w:t>保期</w:t>
            </w:r>
            <w:r w:rsidRPr="00C93A5C">
              <w:rPr>
                <w:rFonts w:ascii="仿宋" w:eastAsia="仿宋" w:hAnsi="仿宋" w:cs="仿宋" w:hint="eastAsia"/>
                <w:sz w:val="24"/>
                <w:szCs w:val="24"/>
              </w:rPr>
              <w:t>要求基础上，每增一年得</w:t>
            </w:r>
            <w:r>
              <w:rPr>
                <w:rFonts w:ascii="仿宋" w:eastAsia="仿宋" w:hAnsi="仿宋" w:cs="仿宋"/>
                <w:sz w:val="24"/>
                <w:szCs w:val="24"/>
              </w:rPr>
              <w:t>2</w:t>
            </w:r>
            <w:r w:rsidRPr="00C93A5C">
              <w:rPr>
                <w:rFonts w:ascii="仿宋" w:eastAsia="仿宋" w:hAnsi="仿宋" w:cs="仿宋" w:hint="eastAsia"/>
                <w:sz w:val="24"/>
                <w:szCs w:val="24"/>
              </w:rPr>
              <w:t>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638"/>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提供备品备件</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sz w:val="24"/>
                <w:szCs w:val="24"/>
              </w:rPr>
              <w:t>2</w:t>
            </w:r>
          </w:p>
        </w:tc>
        <w:tc>
          <w:tcPr>
            <w:tcW w:w="1842" w:type="dxa"/>
            <w:tcBorders>
              <w:top w:val="single" w:sz="4" w:space="0" w:color="auto"/>
              <w:left w:val="single" w:sz="4" w:space="0" w:color="auto"/>
              <w:right w:val="single" w:sz="4" w:space="0" w:color="auto"/>
            </w:tcBorders>
            <w:vAlign w:val="center"/>
          </w:tcPr>
          <w:p w:rsidR="00C11BAC" w:rsidRDefault="00C11BAC" w:rsidP="00C11BAC">
            <w:pPr>
              <w:spacing w:line="240" w:lineRule="exact"/>
              <w:rPr>
                <w:rFonts w:ascii="仿宋" w:eastAsia="仿宋" w:hAnsi="仿宋" w:cs="宋体"/>
                <w:kern w:val="0"/>
                <w:sz w:val="24"/>
                <w:szCs w:val="24"/>
              </w:rPr>
            </w:pPr>
            <w:r w:rsidRPr="00C93A5C">
              <w:rPr>
                <w:rFonts w:ascii="仿宋" w:eastAsia="仿宋" w:hAnsi="仿宋" w:cs="宋体" w:hint="eastAsia"/>
                <w:kern w:val="0"/>
                <w:sz w:val="24"/>
                <w:szCs w:val="24"/>
              </w:rPr>
              <w:t>有：</w:t>
            </w:r>
            <w:r>
              <w:rPr>
                <w:rFonts w:ascii="仿宋" w:eastAsia="仿宋" w:hAnsi="仿宋" w:cs="宋体"/>
                <w:kern w:val="0"/>
                <w:sz w:val="24"/>
                <w:szCs w:val="24"/>
              </w:rPr>
              <w:t>2</w:t>
            </w:r>
            <w:r w:rsidRPr="00C93A5C">
              <w:rPr>
                <w:rFonts w:ascii="仿宋" w:eastAsia="仿宋" w:hAnsi="仿宋" w:cs="宋体" w:hint="eastAsia"/>
                <w:kern w:val="0"/>
                <w:sz w:val="24"/>
                <w:szCs w:val="24"/>
              </w:rPr>
              <w:t>分；</w:t>
            </w:r>
          </w:p>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无：0分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7666A5">
              <w:rPr>
                <w:rFonts w:ascii="仿宋" w:eastAsia="仿宋" w:hAnsi="仿宋" w:cs="宋体" w:hint="eastAsia"/>
                <w:kern w:val="0"/>
                <w:sz w:val="24"/>
                <w:szCs w:val="24"/>
              </w:rPr>
              <w:t>培训</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一档：2分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提供现场及3人以上公司培训</w:t>
            </w:r>
          </w:p>
        </w:tc>
      </w:tr>
      <w:tr w:rsidR="00C11BAC" w:rsidRPr="002C4EB0" w:rsidTr="00C11BAC">
        <w:trPr>
          <w:trHeight w:val="424"/>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bottom w:val="single" w:sz="4" w:space="0" w:color="auto"/>
              <w:right w:val="single" w:sz="4" w:space="0" w:color="auto"/>
            </w:tcBorders>
            <w:vAlign w:val="center"/>
          </w:tcPr>
          <w:p w:rsidR="00C11BAC" w:rsidRPr="007666A5"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bottom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二挡：1分</w:t>
            </w:r>
          </w:p>
        </w:tc>
        <w:tc>
          <w:tcPr>
            <w:tcW w:w="3805" w:type="dxa"/>
            <w:tcBorders>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提供现场及3人以下公司培训</w:t>
            </w:r>
          </w:p>
        </w:tc>
      </w:tr>
      <w:tr w:rsidR="00C11BAC" w:rsidRPr="002C4EB0" w:rsidTr="00C11BAC">
        <w:trPr>
          <w:trHeight w:val="699"/>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tcBorders>
              <w:top w:val="single" w:sz="4" w:space="0" w:color="auto"/>
              <w:left w:val="single" w:sz="4" w:space="0" w:color="auto"/>
              <w:right w:val="single" w:sz="4" w:space="0" w:color="auto"/>
            </w:tcBorders>
            <w:vAlign w:val="center"/>
          </w:tcPr>
          <w:p w:rsidR="00C11BAC" w:rsidRPr="001457C9" w:rsidRDefault="00C11BAC" w:rsidP="00C11BAC">
            <w:pPr>
              <w:spacing w:line="200" w:lineRule="exact"/>
              <w:rPr>
                <w:rFonts w:ascii="仿宋" w:eastAsia="仿宋" w:hAnsi="仿宋" w:cs="仿宋"/>
                <w:sz w:val="24"/>
                <w:szCs w:val="24"/>
              </w:rPr>
            </w:pPr>
            <w:r w:rsidRPr="001457C9">
              <w:rPr>
                <w:rFonts w:ascii="仿宋" w:eastAsia="仿宋" w:hAnsi="仿宋" w:cs="仿宋" w:hint="eastAsia"/>
                <w:sz w:val="24"/>
                <w:szCs w:val="24"/>
              </w:rPr>
              <w:t>服务网点</w:t>
            </w:r>
          </w:p>
        </w:tc>
        <w:tc>
          <w:tcPr>
            <w:tcW w:w="1134" w:type="dxa"/>
            <w:tcBorders>
              <w:top w:val="single" w:sz="4" w:space="0" w:color="auto"/>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本地区有：1分</w:t>
            </w:r>
          </w:p>
          <w:p w:rsidR="00C11BA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本地区无：0分</w:t>
            </w:r>
          </w:p>
        </w:tc>
        <w:tc>
          <w:tcPr>
            <w:tcW w:w="3805" w:type="dxa"/>
            <w:tcBorders>
              <w:top w:val="single" w:sz="4" w:space="0" w:color="auto"/>
              <w:left w:val="single" w:sz="4" w:space="0" w:color="auto"/>
            </w:tcBorders>
            <w:vAlign w:val="center"/>
          </w:tcPr>
          <w:p w:rsidR="00C11BAC" w:rsidRDefault="00C11BAC" w:rsidP="00C11BAC">
            <w:pPr>
              <w:spacing w:line="240" w:lineRule="exact"/>
              <w:rPr>
                <w:rFonts w:ascii="仿宋" w:eastAsia="仿宋" w:hAnsi="仿宋" w:cs="仿宋"/>
                <w:sz w:val="24"/>
                <w:szCs w:val="24"/>
              </w:rPr>
            </w:pP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2C4EB0" w:rsidRDefault="00C11BAC" w:rsidP="00C11BAC">
            <w:pPr>
              <w:spacing w:line="200" w:lineRule="exact"/>
              <w:rPr>
                <w:rFonts w:ascii="仿宋" w:eastAsia="仿宋" w:hAnsi="仿宋" w:cs="仿宋"/>
                <w:szCs w:val="21"/>
              </w:rPr>
            </w:pPr>
            <w:r w:rsidRPr="002C4EB0">
              <w:rPr>
                <w:rFonts w:ascii="仿宋" w:eastAsia="仿宋" w:hAnsi="仿宋" w:cs="仿宋" w:hint="eastAsia"/>
                <w:szCs w:val="21"/>
              </w:rPr>
              <w:t>上门处理时间（若有）</w:t>
            </w:r>
          </w:p>
        </w:tc>
        <w:tc>
          <w:tcPr>
            <w:tcW w:w="1134" w:type="dxa"/>
            <w:vMerge w:val="restart"/>
            <w:tcBorders>
              <w:top w:val="single" w:sz="4" w:space="0" w:color="auto"/>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一档：2分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sz w:val="24"/>
                <w:szCs w:val="24"/>
              </w:rPr>
              <w:t>48</w:t>
            </w:r>
            <w:r>
              <w:rPr>
                <w:rFonts w:ascii="仿宋" w:eastAsia="仿宋" w:hAnsi="仿宋" w:cs="仿宋" w:hint="eastAsia"/>
                <w:sz w:val="24"/>
                <w:szCs w:val="24"/>
              </w:rPr>
              <w:t>小时之内到达现场</w:t>
            </w: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2C4EB0" w:rsidRDefault="00C11BAC" w:rsidP="00C11BAC">
            <w:pPr>
              <w:spacing w:line="200" w:lineRule="exact"/>
              <w:rPr>
                <w:rFonts w:ascii="仿宋" w:eastAsia="仿宋" w:hAnsi="仿宋" w:cs="仿宋"/>
                <w:szCs w:val="21"/>
              </w:rPr>
            </w:pPr>
          </w:p>
        </w:tc>
        <w:tc>
          <w:tcPr>
            <w:tcW w:w="1134" w:type="dxa"/>
            <w:vMerge/>
            <w:tcBorders>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二挡：1分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sz w:val="24"/>
                <w:szCs w:val="24"/>
              </w:rPr>
              <w:t>2</w:t>
            </w:r>
            <w:r>
              <w:rPr>
                <w:rFonts w:ascii="仿宋" w:eastAsia="仿宋" w:hAnsi="仿宋" w:cs="仿宋" w:hint="eastAsia"/>
                <w:sz w:val="24"/>
                <w:szCs w:val="24"/>
              </w:rPr>
              <w:t>小时之内到达现场</w:t>
            </w:r>
          </w:p>
        </w:tc>
      </w:tr>
    </w:tbl>
    <w:p w:rsidR="00C11BAC" w:rsidRDefault="00C11BAC" w:rsidP="00C11BAC">
      <w:pPr>
        <w:widowControl/>
        <w:jc w:val="left"/>
      </w:pPr>
    </w:p>
    <w:p w:rsidR="00362353" w:rsidRDefault="00362353" w:rsidP="00812E8B">
      <w:pPr>
        <w:widowControl/>
        <w:jc w:val="left"/>
      </w:pPr>
    </w:p>
    <w:p w:rsidR="00362353" w:rsidRDefault="00362353" w:rsidP="00362353">
      <w:pPr>
        <w:jc w:val="center"/>
        <w:rPr>
          <w:sz w:val="84"/>
          <w:szCs w:val="84"/>
        </w:rPr>
      </w:pPr>
    </w:p>
    <w:p w:rsidR="00362353" w:rsidRDefault="00362353" w:rsidP="00362353">
      <w:pPr>
        <w:jc w:val="center"/>
        <w:rPr>
          <w:sz w:val="84"/>
          <w:szCs w:val="84"/>
        </w:rPr>
      </w:pPr>
    </w:p>
    <w:p w:rsidR="00362353" w:rsidRDefault="00362353" w:rsidP="00362353">
      <w:pPr>
        <w:jc w:val="center"/>
        <w:rPr>
          <w:sz w:val="84"/>
          <w:szCs w:val="84"/>
        </w:rPr>
      </w:pPr>
    </w:p>
    <w:p w:rsidR="00362353" w:rsidRDefault="00362353" w:rsidP="00362353">
      <w:pPr>
        <w:jc w:val="center"/>
        <w:rPr>
          <w:sz w:val="84"/>
          <w:szCs w:val="84"/>
        </w:rPr>
      </w:pPr>
    </w:p>
    <w:p w:rsidR="00362353" w:rsidRPr="00362353" w:rsidRDefault="00362353" w:rsidP="00362353">
      <w:pPr>
        <w:jc w:val="center"/>
        <w:rPr>
          <w:sz w:val="84"/>
          <w:szCs w:val="84"/>
        </w:rPr>
      </w:pPr>
      <w:r w:rsidRPr="00362353">
        <w:rPr>
          <w:sz w:val="84"/>
          <w:szCs w:val="84"/>
        </w:rPr>
        <w:t>第二部分</w:t>
      </w:r>
    </w:p>
    <w:p w:rsidR="00362353" w:rsidRDefault="00362353">
      <w:pPr>
        <w:widowControl/>
        <w:jc w:val="left"/>
      </w:pPr>
      <w:r>
        <w:br w:type="page"/>
      </w:r>
    </w:p>
    <w:p w:rsidR="00362353" w:rsidRPr="00362353" w:rsidRDefault="00362353" w:rsidP="00362353">
      <w:pPr>
        <w:jc w:val="center"/>
        <w:rPr>
          <w:rFonts w:ascii="黑体" w:eastAsia="黑体" w:hAnsi="黑体"/>
          <w:sz w:val="36"/>
          <w:szCs w:val="36"/>
        </w:rPr>
      </w:pPr>
      <w:r w:rsidRPr="00362353">
        <w:rPr>
          <w:rFonts w:ascii="黑体" w:eastAsia="黑体" w:hAnsi="黑体"/>
          <w:sz w:val="36"/>
          <w:szCs w:val="36"/>
        </w:rPr>
        <w:lastRenderedPageBreak/>
        <w:t>第</w:t>
      </w:r>
      <w:r w:rsidR="00041921">
        <w:rPr>
          <w:rFonts w:ascii="黑体" w:eastAsia="黑体" w:hAnsi="黑体" w:hint="eastAsia"/>
          <w:sz w:val="36"/>
          <w:szCs w:val="36"/>
        </w:rPr>
        <w:t>五</w:t>
      </w:r>
      <w:r w:rsidRPr="00362353">
        <w:rPr>
          <w:rFonts w:ascii="黑体" w:eastAsia="黑体" w:hAnsi="黑体"/>
          <w:sz w:val="36"/>
          <w:szCs w:val="36"/>
        </w:rPr>
        <w:t>章</w:t>
      </w:r>
      <w:r w:rsidRPr="00362353">
        <w:rPr>
          <w:rFonts w:ascii="黑体" w:eastAsia="黑体" w:hAnsi="黑体" w:hint="eastAsia"/>
          <w:sz w:val="36"/>
          <w:szCs w:val="36"/>
        </w:rPr>
        <w:t xml:space="preserve">  投标须知</w:t>
      </w:r>
    </w:p>
    <w:p w:rsidR="00362353" w:rsidRPr="00152DAA" w:rsidRDefault="00152DAA" w:rsidP="00152DAA">
      <w:pPr>
        <w:jc w:val="center"/>
        <w:rPr>
          <w:rFonts w:ascii="仿宋" w:eastAsia="仿宋" w:hAnsi="仿宋"/>
          <w:sz w:val="28"/>
          <w:szCs w:val="28"/>
        </w:rPr>
      </w:pPr>
      <w:r w:rsidRPr="00152DAA">
        <w:rPr>
          <w:rFonts w:ascii="仿宋" w:eastAsia="仿宋" w:hAnsi="仿宋"/>
          <w:sz w:val="28"/>
          <w:szCs w:val="28"/>
        </w:rPr>
        <w:t>一</w:t>
      </w:r>
      <w:r w:rsidRPr="00152DAA">
        <w:rPr>
          <w:rFonts w:ascii="仿宋" w:eastAsia="仿宋" w:hAnsi="仿宋" w:hint="eastAsia"/>
          <w:sz w:val="28"/>
          <w:szCs w:val="28"/>
        </w:rPr>
        <w:t>、</w:t>
      </w:r>
      <w:r w:rsidRPr="00152DAA">
        <w:rPr>
          <w:rFonts w:ascii="仿宋" w:eastAsia="仿宋" w:hAnsi="仿宋"/>
          <w:sz w:val="28"/>
          <w:szCs w:val="28"/>
        </w:rPr>
        <w:t>总</w:t>
      </w:r>
      <w:r w:rsidRPr="00152DAA">
        <w:rPr>
          <w:rFonts w:ascii="仿宋" w:eastAsia="仿宋" w:hAnsi="仿宋" w:hint="eastAsia"/>
          <w:sz w:val="28"/>
          <w:szCs w:val="28"/>
        </w:rPr>
        <w:t xml:space="preserve">  </w:t>
      </w:r>
      <w:r w:rsidRPr="00152DAA">
        <w:rPr>
          <w:rFonts w:ascii="仿宋" w:eastAsia="仿宋" w:hAnsi="仿宋"/>
          <w:sz w:val="28"/>
          <w:szCs w:val="28"/>
        </w:rPr>
        <w:t>则</w:t>
      </w:r>
    </w:p>
    <w:p w:rsidR="00152DAA" w:rsidRDefault="00152DAA" w:rsidP="00152DAA">
      <w:pPr>
        <w:tabs>
          <w:tab w:val="left" w:pos="360"/>
        </w:tabs>
        <w:rPr>
          <w:rFonts w:ascii="仿宋" w:eastAsia="仿宋" w:hAnsi="仿宋" w:cs="仿宋"/>
          <w:b/>
          <w:szCs w:val="21"/>
        </w:rPr>
      </w:pPr>
      <w:r>
        <w:rPr>
          <w:rFonts w:ascii="仿宋" w:eastAsia="仿宋" w:hAnsi="仿宋" w:cs="仿宋" w:hint="eastAsia"/>
          <w:b/>
          <w:szCs w:val="21"/>
        </w:rPr>
        <w:t>1.适用范围</w:t>
      </w:r>
    </w:p>
    <w:p w:rsidR="00152DAA" w:rsidRDefault="00152DAA" w:rsidP="00152DAA">
      <w:pPr>
        <w:ind w:rightChars="-159" w:right="-334"/>
        <w:jc w:val="left"/>
        <w:rPr>
          <w:rFonts w:ascii="仿宋" w:eastAsia="仿宋" w:hAnsi="仿宋" w:cs="仿宋"/>
          <w:szCs w:val="21"/>
        </w:rPr>
      </w:pPr>
      <w:r>
        <w:rPr>
          <w:rFonts w:ascii="仿宋" w:eastAsia="仿宋" w:hAnsi="仿宋" w:cs="仿宋" w:hint="eastAsia"/>
          <w:szCs w:val="21"/>
        </w:rPr>
        <w:t>1.1本招标文件仅适用于</w:t>
      </w:r>
      <w:r w:rsidRPr="00152DAA">
        <w:rPr>
          <w:rFonts w:ascii="仿宋" w:eastAsia="仿宋" w:hAnsi="仿宋" w:cs="仿宋" w:hint="eastAsia"/>
          <w:szCs w:val="21"/>
        </w:rPr>
        <w:t>“</w:t>
      </w:r>
      <w:r w:rsidR="001832A8">
        <w:rPr>
          <w:rFonts w:ascii="仿宋" w:eastAsia="仿宋" w:hAnsi="仿宋" w:cs="仿宋" w:hint="eastAsia"/>
          <w:szCs w:val="21"/>
        </w:rPr>
        <w:t>兰州大学400M核磁共振波谱仪采购项目</w:t>
      </w:r>
      <w:r w:rsidRPr="00152DAA">
        <w:rPr>
          <w:rFonts w:ascii="仿宋" w:eastAsia="仿宋" w:hAnsi="仿宋" w:cs="仿宋" w:hint="eastAsia"/>
          <w:szCs w:val="21"/>
        </w:rPr>
        <w:t>”</w:t>
      </w:r>
      <w:r>
        <w:rPr>
          <w:rFonts w:ascii="仿宋" w:eastAsia="仿宋" w:hAnsi="仿宋" w:cs="仿宋" w:hint="eastAsia"/>
          <w:szCs w:val="21"/>
        </w:rPr>
        <w:t>采购活动的实施。</w:t>
      </w:r>
    </w:p>
    <w:p w:rsidR="00152DAA" w:rsidRDefault="00152DAA" w:rsidP="00152DAA">
      <w:pPr>
        <w:tabs>
          <w:tab w:val="left" w:pos="360"/>
        </w:tabs>
        <w:rPr>
          <w:rFonts w:ascii="仿宋" w:eastAsia="仿宋" w:hAnsi="仿宋" w:cs="仿宋"/>
          <w:b/>
          <w:szCs w:val="21"/>
        </w:rPr>
      </w:pPr>
      <w:r>
        <w:rPr>
          <w:rFonts w:ascii="仿宋" w:eastAsia="仿宋" w:hAnsi="仿宋" w:cs="仿宋" w:hint="eastAsia"/>
          <w:b/>
          <w:szCs w:val="21"/>
        </w:rPr>
        <w:t>2.定义</w:t>
      </w:r>
    </w:p>
    <w:p w:rsidR="00152DAA" w:rsidRDefault="00152DAA" w:rsidP="00152DAA">
      <w:pPr>
        <w:tabs>
          <w:tab w:val="left" w:pos="720"/>
        </w:tabs>
        <w:ind w:left="720" w:hanging="720"/>
        <w:rPr>
          <w:rFonts w:ascii="仿宋" w:eastAsia="仿宋" w:hAnsi="仿宋" w:cs="仿宋"/>
          <w:szCs w:val="21"/>
        </w:rPr>
      </w:pPr>
      <w:r>
        <w:rPr>
          <w:rFonts w:ascii="仿宋" w:eastAsia="仿宋" w:hAnsi="仿宋" w:cs="仿宋" w:hint="eastAsia"/>
          <w:szCs w:val="21"/>
        </w:rPr>
        <w:t>2.1</w:t>
      </w:r>
      <w:r>
        <w:rPr>
          <w:rFonts w:ascii="仿宋" w:eastAsia="仿宋" w:hAnsi="仿宋" w:cs="仿宋" w:hint="eastAsia"/>
          <w:b/>
          <w:szCs w:val="21"/>
        </w:rPr>
        <w:t>采购人和实施部门</w:t>
      </w:r>
      <w:r>
        <w:rPr>
          <w:rFonts w:ascii="仿宋" w:eastAsia="仿宋" w:hAnsi="仿宋" w:cs="仿宋" w:hint="eastAsia"/>
          <w:szCs w:val="21"/>
        </w:rPr>
        <w:t>：采购人是指“投标人须知前附表”中所述的、依法进行政府采购的国家机关、事业单位、团体组织。实施部门是指采购人自身设置的负责采购活动的部门机构。</w:t>
      </w:r>
    </w:p>
    <w:p w:rsidR="00152DAA" w:rsidRDefault="00152DAA" w:rsidP="00152DAA">
      <w:pPr>
        <w:rPr>
          <w:rFonts w:ascii="仿宋" w:eastAsia="仿宋" w:hAnsi="仿宋" w:cs="仿宋"/>
          <w:b/>
          <w:szCs w:val="21"/>
        </w:rPr>
      </w:pPr>
      <w:r>
        <w:rPr>
          <w:rFonts w:ascii="仿宋" w:eastAsia="仿宋" w:hAnsi="仿宋" w:cs="仿宋" w:hint="eastAsia"/>
          <w:szCs w:val="21"/>
        </w:rPr>
        <w:t>2.2</w:t>
      </w:r>
      <w:r>
        <w:rPr>
          <w:rFonts w:ascii="仿宋" w:eastAsia="仿宋" w:hAnsi="仿宋" w:cs="仿宋" w:hint="eastAsia"/>
          <w:b/>
          <w:szCs w:val="21"/>
        </w:rPr>
        <w:t>采购代理机构</w:t>
      </w:r>
      <w:r>
        <w:rPr>
          <w:rFonts w:ascii="仿宋" w:eastAsia="仿宋" w:hAnsi="仿宋" w:cs="仿宋" w:hint="eastAsia"/>
          <w:szCs w:val="21"/>
        </w:rPr>
        <w:t>：是取得政府采购招标代理资质从事采购代理业务的社会中介机构，受采购人委托组织招标活动，在招标过程中负有相应责任的社会中介机构。</w:t>
      </w:r>
    </w:p>
    <w:p w:rsidR="00152DAA" w:rsidRDefault="00152DAA" w:rsidP="00152DAA">
      <w:pPr>
        <w:rPr>
          <w:rFonts w:ascii="仿宋" w:eastAsia="仿宋" w:hAnsi="仿宋" w:cs="仿宋"/>
          <w:szCs w:val="21"/>
        </w:rPr>
      </w:pPr>
      <w:r>
        <w:rPr>
          <w:rFonts w:ascii="仿宋" w:eastAsia="仿宋" w:hAnsi="仿宋" w:cs="仿宋" w:hint="eastAsia"/>
          <w:szCs w:val="21"/>
        </w:rPr>
        <w:t>2.3</w:t>
      </w:r>
      <w:r>
        <w:rPr>
          <w:rFonts w:ascii="仿宋" w:eastAsia="仿宋" w:hAnsi="仿宋" w:cs="仿宋" w:hint="eastAsia"/>
          <w:b/>
          <w:szCs w:val="21"/>
        </w:rPr>
        <w:t>合格投标人</w:t>
      </w:r>
      <w:r>
        <w:rPr>
          <w:rFonts w:ascii="仿宋" w:eastAsia="仿宋" w:hAnsi="仿宋" w:cs="仿宋" w:hint="eastAsia"/>
          <w:szCs w:val="21"/>
        </w:rPr>
        <w:t>：</w:t>
      </w:r>
    </w:p>
    <w:p w:rsidR="00152DAA" w:rsidRDefault="00152DAA" w:rsidP="00152DAA">
      <w:pPr>
        <w:ind w:left="720"/>
        <w:rPr>
          <w:rFonts w:ascii="仿宋" w:eastAsia="仿宋" w:hAnsi="仿宋" w:cs="仿宋"/>
          <w:szCs w:val="21"/>
        </w:rPr>
      </w:pPr>
      <w:r>
        <w:rPr>
          <w:rFonts w:ascii="仿宋" w:eastAsia="仿宋" w:hAnsi="仿宋" w:cs="仿宋" w:hint="eastAsia"/>
          <w:szCs w:val="21"/>
        </w:rPr>
        <w:t>参加政府采购活动的供应商应当具备《中华人民共和国政府采购法》第二十二条和《中华人民共和国招标投标法》第三章规定的条件，并同时符合下列要求：</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（1）能按要求提供企业营业执照、组织代码证、税务登记证；</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（2）能按要求提供企业注册地或项目所在地检察机关出具的无行贿犯罪档案查询结果告知函，且告知</w:t>
      </w:r>
      <w:proofErr w:type="gramStart"/>
      <w:r>
        <w:rPr>
          <w:rFonts w:ascii="仿宋" w:eastAsia="仿宋" w:hAnsi="仿宋" w:cs="仿宋" w:hint="eastAsia"/>
          <w:szCs w:val="21"/>
        </w:rPr>
        <w:t>函显示</w:t>
      </w:r>
      <w:proofErr w:type="gramEnd"/>
      <w:r>
        <w:rPr>
          <w:rFonts w:ascii="仿宋" w:eastAsia="仿宋" w:hAnsi="仿宋" w:cs="仿宋" w:hint="eastAsia"/>
          <w:szCs w:val="21"/>
        </w:rPr>
        <w:t>无行贿犯罪档案记录。</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（3）能按要求提供企业近年（近三个月）依法纳税证明和企业员工缴纳社保的证明；</w:t>
      </w:r>
    </w:p>
    <w:p w:rsidR="00152DAA" w:rsidRDefault="00152DAA" w:rsidP="00152DAA">
      <w:pPr>
        <w:ind w:left="720"/>
        <w:rPr>
          <w:rFonts w:ascii="仿宋" w:eastAsia="仿宋" w:hAnsi="仿宋" w:cs="仿宋"/>
          <w:szCs w:val="21"/>
        </w:rPr>
      </w:pPr>
      <w:r>
        <w:rPr>
          <w:rFonts w:ascii="仿宋" w:eastAsia="仿宋" w:hAnsi="仿宋" w:cs="仿宋" w:hint="eastAsia"/>
          <w:szCs w:val="21"/>
        </w:rPr>
        <w:t>（4）能按要求提供参加政府采购活动前3年内在经营活动中无重大违法记录的书面声明，且确实无重大违法记录。</w:t>
      </w:r>
    </w:p>
    <w:p w:rsidR="00152DAA" w:rsidRDefault="00152DAA" w:rsidP="00152DAA">
      <w:pPr>
        <w:ind w:left="720"/>
        <w:rPr>
          <w:rFonts w:ascii="仿宋" w:eastAsia="仿宋" w:hAnsi="仿宋" w:cs="仿宋"/>
          <w:szCs w:val="21"/>
        </w:rPr>
      </w:pPr>
      <w:r>
        <w:rPr>
          <w:rFonts w:ascii="仿宋" w:eastAsia="仿宋" w:hAnsi="仿宋" w:cs="仿宋" w:hint="eastAsia"/>
          <w:szCs w:val="21"/>
        </w:rPr>
        <w:t>（5）与参加同一政府采购项目的其他供应商不存在单位负责人为同一人或者存在直接控股、管理关系；</w:t>
      </w:r>
    </w:p>
    <w:p w:rsidR="00152DAA" w:rsidRDefault="00152DAA" w:rsidP="00152DAA">
      <w:pPr>
        <w:ind w:left="720"/>
        <w:rPr>
          <w:rFonts w:ascii="仿宋" w:eastAsia="仿宋" w:hAnsi="仿宋" w:cs="仿宋"/>
          <w:szCs w:val="21"/>
        </w:rPr>
      </w:pPr>
      <w:r>
        <w:rPr>
          <w:rFonts w:ascii="仿宋" w:eastAsia="仿宋" w:hAnsi="仿宋" w:cs="仿宋" w:hint="eastAsia"/>
          <w:szCs w:val="21"/>
        </w:rPr>
        <w:t>（6）与采购人及采购人就本次招标的产品委托的咨询机构、采购代理机构，以及上述机构的附属机构没有行政或经济关联；</w:t>
      </w:r>
    </w:p>
    <w:p w:rsidR="00152DAA" w:rsidRDefault="00152DAA" w:rsidP="00152DAA">
      <w:pPr>
        <w:ind w:left="720"/>
        <w:rPr>
          <w:rFonts w:ascii="仿宋" w:eastAsia="仿宋" w:hAnsi="仿宋" w:cs="仿宋"/>
          <w:szCs w:val="21"/>
        </w:rPr>
      </w:pPr>
      <w:r>
        <w:rPr>
          <w:rFonts w:ascii="仿宋" w:eastAsia="仿宋" w:hAnsi="仿宋" w:cs="仿宋" w:hint="eastAsia"/>
          <w:szCs w:val="21"/>
        </w:rPr>
        <w:t>（7）遵守国家法律、法规和各地市政府采购有关招标的规定；</w:t>
      </w:r>
    </w:p>
    <w:p w:rsidR="00152DAA" w:rsidRDefault="00152DAA" w:rsidP="00152DAA">
      <w:pPr>
        <w:numPr>
          <w:ilvl w:val="0"/>
          <w:numId w:val="6"/>
        </w:numPr>
        <w:rPr>
          <w:rFonts w:ascii="仿宋" w:eastAsia="仿宋" w:hAnsi="仿宋" w:cs="仿宋"/>
          <w:szCs w:val="21"/>
        </w:rPr>
      </w:pPr>
      <w:r>
        <w:rPr>
          <w:rFonts w:ascii="仿宋" w:eastAsia="仿宋" w:hAnsi="仿宋" w:cs="仿宋" w:hint="eastAsia"/>
          <w:szCs w:val="21"/>
        </w:rPr>
        <w:t>符合招标文件中规定的投标人资格及其他条件。</w:t>
      </w:r>
    </w:p>
    <w:p w:rsidR="00152DAA" w:rsidRDefault="00152DAA" w:rsidP="00152DAA">
      <w:pPr>
        <w:rPr>
          <w:rFonts w:ascii="仿宋" w:eastAsia="仿宋" w:hAnsi="仿宋" w:cs="仿宋"/>
          <w:szCs w:val="21"/>
        </w:rPr>
      </w:pPr>
      <w:r>
        <w:rPr>
          <w:rFonts w:ascii="仿宋" w:eastAsia="仿宋" w:hAnsi="仿宋" w:cs="仿宋" w:hint="eastAsia"/>
          <w:szCs w:val="21"/>
        </w:rPr>
        <w:t>2.4</w:t>
      </w:r>
      <w:r>
        <w:rPr>
          <w:rFonts w:ascii="仿宋" w:eastAsia="仿宋" w:hAnsi="仿宋" w:cs="仿宋" w:hint="eastAsia"/>
          <w:b/>
          <w:szCs w:val="21"/>
        </w:rPr>
        <w:t>中标人</w:t>
      </w:r>
      <w:r>
        <w:rPr>
          <w:rFonts w:ascii="仿宋" w:eastAsia="仿宋" w:hAnsi="仿宋" w:cs="仿宋" w:hint="eastAsia"/>
          <w:szCs w:val="21"/>
        </w:rPr>
        <w:t>：接到并接受中标通知书，最终被授予合同的投标人。</w:t>
      </w:r>
    </w:p>
    <w:p w:rsidR="00152DAA" w:rsidRDefault="00152DAA" w:rsidP="00152DAA">
      <w:pPr>
        <w:rPr>
          <w:rFonts w:ascii="仿宋" w:eastAsia="仿宋" w:hAnsi="仿宋" w:cs="仿宋"/>
          <w:szCs w:val="21"/>
        </w:rPr>
      </w:pPr>
      <w:r>
        <w:rPr>
          <w:rFonts w:ascii="仿宋" w:eastAsia="仿宋" w:hAnsi="仿宋" w:cs="仿宋" w:hint="eastAsia"/>
          <w:szCs w:val="21"/>
        </w:rPr>
        <w:t>2.5</w:t>
      </w:r>
      <w:r>
        <w:rPr>
          <w:rFonts w:ascii="仿宋" w:eastAsia="仿宋" w:hAnsi="仿宋" w:cs="仿宋" w:hint="eastAsia"/>
          <w:b/>
          <w:szCs w:val="21"/>
        </w:rPr>
        <w:t>投标文件</w:t>
      </w:r>
      <w:r>
        <w:rPr>
          <w:rFonts w:ascii="仿宋" w:eastAsia="仿宋" w:hAnsi="仿宋" w:cs="仿宋" w:hint="eastAsia"/>
          <w:szCs w:val="21"/>
        </w:rPr>
        <w:t>：指投标人根据招标文件要求提交的所有文件。</w:t>
      </w:r>
    </w:p>
    <w:p w:rsidR="00152DAA" w:rsidRDefault="00152DAA" w:rsidP="00152DAA">
      <w:pPr>
        <w:rPr>
          <w:rFonts w:ascii="仿宋" w:eastAsia="仿宋" w:hAnsi="仿宋" w:cs="仿宋"/>
          <w:szCs w:val="21"/>
        </w:rPr>
      </w:pPr>
      <w:r>
        <w:rPr>
          <w:rFonts w:ascii="仿宋" w:eastAsia="仿宋" w:hAnsi="仿宋" w:cs="仿宋" w:hint="eastAsia"/>
          <w:szCs w:val="21"/>
        </w:rPr>
        <w:t>2.6</w:t>
      </w:r>
      <w:r>
        <w:rPr>
          <w:rFonts w:ascii="仿宋" w:eastAsia="仿宋" w:hAnsi="仿宋" w:cs="仿宋" w:hint="eastAsia"/>
          <w:b/>
          <w:szCs w:val="21"/>
        </w:rPr>
        <w:t>供应商</w:t>
      </w:r>
      <w:r>
        <w:rPr>
          <w:rFonts w:ascii="仿宋" w:eastAsia="仿宋" w:hAnsi="仿宋" w:cs="仿宋" w:hint="eastAsia"/>
          <w:szCs w:val="21"/>
        </w:rPr>
        <w:t>：根据政府采购合同，向采购人提供货物、工程或者服务的法人、其他组织或者自然人。</w:t>
      </w:r>
    </w:p>
    <w:p w:rsidR="00152DAA" w:rsidRDefault="00152DAA" w:rsidP="00152DAA">
      <w:pPr>
        <w:rPr>
          <w:rFonts w:ascii="仿宋" w:eastAsia="仿宋" w:hAnsi="仿宋" w:cs="仿宋"/>
          <w:szCs w:val="21"/>
        </w:rPr>
      </w:pPr>
      <w:r>
        <w:rPr>
          <w:rFonts w:ascii="仿宋" w:eastAsia="仿宋" w:hAnsi="仿宋" w:cs="仿宋" w:hint="eastAsia"/>
          <w:szCs w:val="21"/>
        </w:rPr>
        <w:t>2.7</w:t>
      </w:r>
      <w:r>
        <w:rPr>
          <w:rFonts w:ascii="仿宋" w:eastAsia="仿宋" w:hAnsi="仿宋" w:cs="仿宋" w:hint="eastAsia"/>
          <w:b/>
          <w:szCs w:val="21"/>
        </w:rPr>
        <w:t>“货物</w:t>
      </w:r>
      <w:r>
        <w:rPr>
          <w:rFonts w:ascii="仿宋" w:eastAsia="仿宋" w:hAnsi="仿宋" w:cs="仿宋"/>
          <w:b/>
          <w:szCs w:val="21"/>
        </w:rPr>
        <w:t>”</w:t>
      </w:r>
      <w:r>
        <w:rPr>
          <w:rFonts w:ascii="仿宋" w:eastAsia="仿宋" w:hAnsi="仿宋" w:cs="仿宋" w:hint="eastAsia"/>
          <w:szCs w:val="21"/>
        </w:rPr>
        <w:t>是指除了咨询服务以外的所有的物品、设备、装置和/或包括附件、备品备件、图纸、技术文件、用于运输和安装的包装、培训、维修和其他类似服务保障的供应。</w:t>
      </w:r>
    </w:p>
    <w:p w:rsidR="00152DAA" w:rsidRDefault="00152DAA" w:rsidP="00152DAA">
      <w:pPr>
        <w:rPr>
          <w:rFonts w:ascii="仿宋" w:eastAsia="仿宋" w:hAnsi="仿宋"/>
          <w:szCs w:val="21"/>
        </w:rPr>
      </w:pPr>
      <w:r>
        <w:rPr>
          <w:rFonts w:ascii="仿宋" w:eastAsia="仿宋" w:hAnsi="仿宋" w:hint="eastAsia"/>
          <w:szCs w:val="21"/>
        </w:rPr>
        <w:t>2.8</w:t>
      </w:r>
      <w:r>
        <w:rPr>
          <w:rFonts w:ascii="仿宋" w:eastAsia="仿宋" w:hAnsi="仿宋" w:hint="eastAsia"/>
          <w:b/>
          <w:szCs w:val="21"/>
        </w:rPr>
        <w:t>“工程”</w:t>
      </w:r>
      <w:r>
        <w:rPr>
          <w:rFonts w:ascii="仿宋" w:eastAsia="仿宋" w:hAnsi="仿宋" w:hint="eastAsia"/>
          <w:szCs w:val="21"/>
        </w:rPr>
        <w:t>是指建设工程，包括建筑物和构筑物的新建、改建、扩建、装修、拆除、修缮等，详见《政府采购品目分类目录》(</w:t>
      </w:r>
      <w:r>
        <w:rPr>
          <w:rStyle w:val="a8"/>
          <w:rFonts w:ascii="仿宋" w:eastAsia="仿宋" w:hAnsi="仿宋"/>
          <w:b w:val="0"/>
        </w:rPr>
        <w:t>财库</w:t>
      </w:r>
      <w:r>
        <w:rPr>
          <w:rStyle w:val="a8"/>
          <w:rFonts w:ascii="仿宋" w:eastAsia="仿宋" w:hAnsi="仿宋" w:hint="eastAsia"/>
          <w:b w:val="0"/>
        </w:rPr>
        <w:t>[</w:t>
      </w:r>
      <w:r>
        <w:rPr>
          <w:rStyle w:val="a8"/>
          <w:rFonts w:ascii="仿宋" w:eastAsia="仿宋" w:hAnsi="仿宋"/>
          <w:b w:val="0"/>
        </w:rPr>
        <w:t>2013</w:t>
      </w:r>
      <w:r>
        <w:rPr>
          <w:rStyle w:val="a8"/>
          <w:rFonts w:ascii="仿宋" w:eastAsia="仿宋" w:hAnsi="仿宋" w:hint="eastAsia"/>
          <w:b w:val="0"/>
        </w:rPr>
        <w:t>]</w:t>
      </w:r>
      <w:r>
        <w:rPr>
          <w:rStyle w:val="a8"/>
          <w:rFonts w:ascii="仿宋" w:eastAsia="仿宋" w:hAnsi="仿宋"/>
          <w:b w:val="0"/>
        </w:rPr>
        <w:t>189号</w:t>
      </w:r>
      <w:r>
        <w:rPr>
          <w:rFonts w:ascii="仿宋" w:eastAsia="仿宋" w:hAnsi="仿宋" w:hint="eastAsia"/>
          <w:szCs w:val="21"/>
        </w:rPr>
        <w:t>)。</w:t>
      </w:r>
    </w:p>
    <w:p w:rsidR="00152DAA" w:rsidRDefault="00152DAA" w:rsidP="00152DAA">
      <w:pPr>
        <w:rPr>
          <w:rFonts w:ascii="仿宋" w:eastAsia="仿宋" w:hAnsi="仿宋"/>
          <w:szCs w:val="21"/>
        </w:rPr>
      </w:pPr>
      <w:r>
        <w:rPr>
          <w:rFonts w:ascii="仿宋" w:eastAsia="仿宋" w:hAnsi="仿宋" w:hint="eastAsia"/>
          <w:szCs w:val="21"/>
        </w:rPr>
        <w:t>2.9</w:t>
      </w:r>
      <w:r>
        <w:rPr>
          <w:rFonts w:ascii="仿宋" w:eastAsia="仿宋" w:hAnsi="仿宋" w:hint="eastAsia"/>
          <w:b/>
          <w:szCs w:val="21"/>
        </w:rPr>
        <w:t>“服务”</w:t>
      </w:r>
      <w:r>
        <w:rPr>
          <w:rFonts w:ascii="仿宋" w:eastAsia="仿宋" w:hAnsi="仿宋" w:hint="eastAsia"/>
          <w:szCs w:val="21"/>
        </w:rPr>
        <w:t>是政府自身需要的服务和政府向社会公众提供的服务，详见《政府采购品目分类目录》(</w:t>
      </w:r>
      <w:r>
        <w:rPr>
          <w:rStyle w:val="a8"/>
          <w:rFonts w:ascii="仿宋" w:eastAsia="仿宋" w:hAnsi="仿宋"/>
          <w:b w:val="0"/>
        </w:rPr>
        <w:t>财库</w:t>
      </w:r>
      <w:r>
        <w:rPr>
          <w:rStyle w:val="a8"/>
          <w:rFonts w:ascii="仿宋" w:eastAsia="仿宋" w:hAnsi="仿宋" w:hint="eastAsia"/>
          <w:b w:val="0"/>
        </w:rPr>
        <w:t>[</w:t>
      </w:r>
      <w:r>
        <w:rPr>
          <w:rStyle w:val="a8"/>
          <w:rFonts w:ascii="仿宋" w:eastAsia="仿宋" w:hAnsi="仿宋"/>
          <w:b w:val="0"/>
        </w:rPr>
        <w:t>2013</w:t>
      </w:r>
      <w:r>
        <w:rPr>
          <w:rStyle w:val="a8"/>
          <w:rFonts w:ascii="仿宋" w:eastAsia="仿宋" w:hAnsi="仿宋" w:hint="eastAsia"/>
          <w:b w:val="0"/>
        </w:rPr>
        <w:t>]</w:t>
      </w:r>
      <w:r>
        <w:rPr>
          <w:rStyle w:val="a8"/>
          <w:rFonts w:ascii="仿宋" w:eastAsia="仿宋" w:hAnsi="仿宋"/>
          <w:b w:val="0"/>
        </w:rPr>
        <w:t>189号</w:t>
      </w:r>
      <w:r>
        <w:rPr>
          <w:rFonts w:ascii="仿宋" w:eastAsia="仿宋" w:hAnsi="仿宋" w:hint="eastAsia"/>
          <w:szCs w:val="21"/>
        </w:rPr>
        <w:t>)。</w:t>
      </w:r>
    </w:p>
    <w:p w:rsidR="00152DAA" w:rsidRDefault="00152DAA" w:rsidP="00152DAA">
      <w:pPr>
        <w:rPr>
          <w:rFonts w:ascii="仿宋" w:eastAsia="仿宋" w:hAnsi="仿宋"/>
          <w:szCs w:val="21"/>
        </w:rPr>
      </w:pPr>
      <w:r>
        <w:rPr>
          <w:rFonts w:ascii="仿宋" w:eastAsia="仿宋" w:hAnsi="仿宋" w:hint="eastAsia"/>
          <w:szCs w:val="21"/>
        </w:rPr>
        <w:t>2.10</w:t>
      </w:r>
      <w:r>
        <w:rPr>
          <w:rFonts w:ascii="仿宋" w:eastAsia="仿宋" w:hAnsi="仿宋" w:hint="eastAsia"/>
          <w:b/>
          <w:szCs w:val="21"/>
        </w:rPr>
        <w:t>“进口产品”</w:t>
      </w:r>
      <w:r>
        <w:rPr>
          <w:rFonts w:ascii="仿宋" w:eastAsia="仿宋" w:hAnsi="仿宋" w:hint="eastAsia"/>
          <w:szCs w:val="21"/>
        </w:rPr>
        <w:t>是指通过中国海关报关验放进入中国境内且产自关境外的产品，详见《</w:t>
      </w:r>
      <w:r>
        <w:rPr>
          <w:rFonts w:ascii="仿宋" w:eastAsia="仿宋" w:hAnsi="仿宋"/>
          <w:szCs w:val="21"/>
        </w:rPr>
        <w:t>关于政府采购进口产品管理有关问题的通知</w:t>
      </w:r>
      <w:r>
        <w:rPr>
          <w:rFonts w:ascii="仿宋" w:eastAsia="仿宋" w:hAnsi="仿宋" w:hint="eastAsia"/>
          <w:szCs w:val="21"/>
        </w:rPr>
        <w:t>》(财库[2007]119号)。</w:t>
      </w:r>
    </w:p>
    <w:p w:rsidR="00152DAA" w:rsidRDefault="00152DAA" w:rsidP="00152DAA">
      <w:pPr>
        <w:rPr>
          <w:rFonts w:ascii="仿宋" w:eastAsia="仿宋" w:hAnsi="仿宋" w:cs="仿宋"/>
          <w:szCs w:val="21"/>
        </w:rPr>
      </w:pPr>
      <w:r>
        <w:rPr>
          <w:rFonts w:ascii="仿宋" w:eastAsia="仿宋" w:hAnsi="仿宋" w:cs="仿宋" w:hint="eastAsia"/>
          <w:szCs w:val="21"/>
        </w:rPr>
        <w:t>2.11货物伴随服务：指招标文件规定的供应商应承担的技术服务、技术协助、校准及售后服务和其他类似的义务。</w:t>
      </w:r>
    </w:p>
    <w:p w:rsidR="00152DAA" w:rsidRDefault="00152DAA" w:rsidP="00152DAA">
      <w:pPr>
        <w:rPr>
          <w:rFonts w:ascii="仿宋" w:eastAsia="仿宋" w:hAnsi="仿宋" w:cs="仿宋"/>
          <w:b/>
          <w:szCs w:val="21"/>
        </w:rPr>
      </w:pPr>
      <w:r>
        <w:rPr>
          <w:rFonts w:ascii="仿宋" w:eastAsia="仿宋" w:hAnsi="仿宋" w:cs="仿宋" w:hint="eastAsia"/>
          <w:b/>
          <w:szCs w:val="21"/>
        </w:rPr>
        <w:t>3.投标费用及法律适用等声明</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3.1无论投标过程中的作法和结果如何，投标人应自行承担所有与参加投标有关的全部费用，采购人和招标代理机构在任何情况下均无义务和责任承担上述费用。</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lastRenderedPageBreak/>
        <w:t>3.2本次投标活动及由本次投标产生的合同受中华人民共和国的法律制约和保护。</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3.3供应商一旦购买了（获取）本招标文件并参加投标，即被认为接受了本招标文件中的所有条款和规定。</w:t>
      </w:r>
    </w:p>
    <w:p w:rsidR="00152DAA" w:rsidRDefault="00152DAA" w:rsidP="00152DAA">
      <w:pPr>
        <w:rPr>
          <w:rFonts w:ascii="仿宋" w:eastAsia="仿宋" w:hAnsi="仿宋" w:cs="仿宋"/>
          <w:szCs w:val="21"/>
        </w:rPr>
      </w:pPr>
      <w:r>
        <w:rPr>
          <w:rFonts w:ascii="仿宋" w:eastAsia="仿宋" w:hAnsi="仿宋" w:cs="仿宋" w:hint="eastAsia"/>
          <w:szCs w:val="21"/>
        </w:rPr>
        <w:t>3.4本招标文件由发售方（采购人或采购代理机构）负责解释。</w:t>
      </w:r>
    </w:p>
    <w:p w:rsidR="00152DAA" w:rsidRPr="00152DAA" w:rsidRDefault="00152DAA" w:rsidP="00152DAA">
      <w:pPr>
        <w:jc w:val="center"/>
        <w:rPr>
          <w:rFonts w:ascii="仿宋" w:eastAsia="仿宋" w:hAnsi="仿宋"/>
          <w:sz w:val="28"/>
          <w:szCs w:val="28"/>
        </w:rPr>
      </w:pPr>
      <w:r w:rsidRPr="00152DAA">
        <w:rPr>
          <w:rFonts w:ascii="仿宋" w:eastAsia="仿宋" w:hAnsi="仿宋" w:hint="eastAsia"/>
          <w:sz w:val="28"/>
          <w:szCs w:val="28"/>
        </w:rPr>
        <w:t>二、招标文件</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4.招标文件的构成</w:t>
      </w:r>
    </w:p>
    <w:p w:rsidR="00152DAA" w:rsidRDefault="00152DAA" w:rsidP="00152DAA">
      <w:pPr>
        <w:tabs>
          <w:tab w:val="left" w:pos="720"/>
          <w:tab w:val="left" w:pos="1904"/>
        </w:tabs>
        <w:rPr>
          <w:rFonts w:ascii="仿宋" w:eastAsia="仿宋" w:hAnsi="仿宋" w:cs="仿宋"/>
          <w:sz w:val="24"/>
          <w:shd w:val="clear" w:color="auto" w:fill="FFFFFF"/>
        </w:rPr>
      </w:pPr>
      <w:r>
        <w:rPr>
          <w:rFonts w:ascii="仿宋" w:eastAsia="仿宋" w:hAnsi="仿宋" w:cs="仿宋" w:hint="eastAsia"/>
          <w:szCs w:val="21"/>
        </w:rPr>
        <w:t>4.1招标文件用以阐明本次招标的货物要求、招标投标程序和合同条件。招标文件由下述部分组成：</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6874"/>
      </w:tblGrid>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第一部分</w:t>
            </w:r>
          </w:p>
        </w:tc>
        <w:tc>
          <w:tcPr>
            <w:tcW w:w="6874" w:type="dxa"/>
            <w:vAlign w:val="center"/>
          </w:tcPr>
          <w:p w:rsidR="00152DAA" w:rsidRDefault="00152DAA"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招标公告</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招标文件前附表</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技术规格、参数及服务要求</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评标办法及标准</w:t>
            </w:r>
          </w:p>
        </w:tc>
      </w:tr>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第二部分</w:t>
            </w:r>
          </w:p>
        </w:tc>
        <w:tc>
          <w:tcPr>
            <w:tcW w:w="6874" w:type="dxa"/>
            <w:vAlign w:val="center"/>
          </w:tcPr>
          <w:p w:rsidR="00152DAA"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第五章 投标须知</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一、总则</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二、</w:t>
            </w:r>
            <w:r w:rsidR="00D64B58">
              <w:rPr>
                <w:rFonts w:ascii="仿宋" w:eastAsia="仿宋" w:hAnsi="仿宋" w:cs="仿宋" w:hint="eastAsia"/>
                <w:color w:val="000000"/>
                <w:sz w:val="21"/>
                <w:szCs w:val="21"/>
              </w:rPr>
              <w:t>招标文件</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三、</w:t>
            </w:r>
            <w:r w:rsidR="00D64B58">
              <w:rPr>
                <w:rFonts w:ascii="仿宋" w:eastAsia="仿宋" w:hAnsi="仿宋" w:cs="仿宋" w:hint="eastAsia"/>
                <w:color w:val="000000"/>
                <w:sz w:val="21"/>
                <w:szCs w:val="21"/>
              </w:rPr>
              <w:t>投标文件</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四、投标文件</w:t>
            </w:r>
            <w:r w:rsidR="00D64B58">
              <w:rPr>
                <w:rFonts w:ascii="仿宋" w:eastAsia="仿宋" w:hAnsi="仿宋" w:cs="仿宋" w:hint="eastAsia"/>
                <w:color w:val="000000"/>
                <w:sz w:val="21"/>
                <w:szCs w:val="21"/>
              </w:rPr>
              <w:t>的</w:t>
            </w:r>
            <w:r>
              <w:rPr>
                <w:rFonts w:ascii="仿宋" w:eastAsia="仿宋" w:hAnsi="仿宋" w:cs="仿宋" w:hint="eastAsia"/>
                <w:color w:val="000000"/>
                <w:sz w:val="21"/>
                <w:szCs w:val="21"/>
              </w:rPr>
              <w:t>递交</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五、</w:t>
            </w:r>
            <w:r w:rsidR="00D64B58">
              <w:rPr>
                <w:rFonts w:ascii="仿宋" w:eastAsia="仿宋" w:hAnsi="仿宋" w:cs="仿宋" w:hint="eastAsia"/>
                <w:color w:val="000000"/>
                <w:sz w:val="21"/>
                <w:szCs w:val="21"/>
              </w:rPr>
              <w:t>开标与评标</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六、</w:t>
            </w:r>
            <w:r w:rsidR="00D64B58">
              <w:rPr>
                <w:rFonts w:ascii="仿宋" w:eastAsia="仿宋" w:hAnsi="仿宋" w:cs="仿宋" w:hint="eastAsia"/>
                <w:color w:val="000000"/>
                <w:sz w:val="21"/>
                <w:szCs w:val="21"/>
              </w:rPr>
              <w:t>中标信息公布于投标人质疑</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七、合同签订</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八、特殊情形的规定</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九、其他规定</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第六章 政府采购合同格式条款</w:t>
            </w:r>
          </w:p>
        </w:tc>
      </w:tr>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第三部分</w:t>
            </w:r>
          </w:p>
        </w:tc>
        <w:tc>
          <w:tcPr>
            <w:tcW w:w="6874" w:type="dxa"/>
            <w:vAlign w:val="center"/>
          </w:tcPr>
          <w:p w:rsidR="00152DAA" w:rsidRDefault="00906914" w:rsidP="00906914">
            <w:pPr>
              <w:pStyle w:val="4"/>
              <w:tabs>
                <w:tab w:val="left" w:pos="720"/>
              </w:tabs>
              <w:ind w:left="0" w:firstLine="0"/>
              <w:rPr>
                <w:rFonts w:ascii="仿宋" w:eastAsia="仿宋" w:hAnsi="仿宋" w:cs="仿宋"/>
                <w:color w:val="000000"/>
                <w:sz w:val="21"/>
                <w:szCs w:val="21"/>
              </w:rPr>
            </w:pPr>
            <w:r w:rsidRPr="00906914">
              <w:rPr>
                <w:rFonts w:ascii="仿宋" w:eastAsia="仿宋" w:hAnsi="仿宋" w:cs="仿宋" w:hint="eastAsia"/>
                <w:color w:val="000000"/>
                <w:sz w:val="21"/>
                <w:szCs w:val="21"/>
              </w:rPr>
              <w:t>第七</w:t>
            </w:r>
            <w:r>
              <w:rPr>
                <w:rFonts w:ascii="仿宋" w:eastAsia="仿宋" w:hAnsi="仿宋" w:cs="仿宋" w:hint="eastAsia"/>
                <w:color w:val="000000"/>
                <w:sz w:val="21"/>
                <w:szCs w:val="21"/>
              </w:rPr>
              <w:t>章 投标文件的组成</w:t>
            </w:r>
          </w:p>
          <w:p w:rsid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一、投标文件封面格式</w:t>
            </w:r>
          </w:p>
          <w:p w:rsid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二、目录</w:t>
            </w:r>
          </w:p>
          <w:p w:rsidR="00906914" w:rsidRP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三、附件（报价材料、资格证明资料、商务证明资料、技术证明资料）</w:t>
            </w:r>
          </w:p>
        </w:tc>
      </w:tr>
    </w:tbl>
    <w:p w:rsidR="00152DAA" w:rsidRDefault="00152DAA" w:rsidP="00152DAA">
      <w:pPr>
        <w:tabs>
          <w:tab w:val="left" w:pos="3600"/>
        </w:tabs>
        <w:rPr>
          <w:rFonts w:ascii="仿宋" w:eastAsia="仿宋" w:hAnsi="仿宋" w:cs="仿宋"/>
          <w:sz w:val="24"/>
          <w:shd w:val="clear" w:color="auto" w:fill="FFFFFF"/>
        </w:rPr>
      </w:pPr>
    </w:p>
    <w:p w:rsidR="00152DAA" w:rsidRPr="00264EF9" w:rsidRDefault="00152DAA" w:rsidP="00152DAA">
      <w:pPr>
        <w:pStyle w:val="4"/>
        <w:tabs>
          <w:tab w:val="left" w:pos="720"/>
        </w:tabs>
        <w:ind w:left="0" w:firstLine="0"/>
        <w:rPr>
          <w:rFonts w:ascii="仿宋" w:eastAsia="仿宋" w:hAnsi="仿宋" w:cs="仿宋"/>
          <w:b/>
          <w:color w:val="FF0000"/>
          <w:sz w:val="21"/>
          <w:szCs w:val="21"/>
        </w:rPr>
      </w:pPr>
      <w:r w:rsidRPr="00264EF9">
        <w:rPr>
          <w:rFonts w:ascii="仿宋" w:eastAsia="仿宋" w:hAnsi="仿宋" w:cs="仿宋" w:hint="eastAsia"/>
          <w:b/>
          <w:color w:val="FF0000"/>
          <w:sz w:val="21"/>
          <w:szCs w:val="21"/>
        </w:rPr>
        <w:t>请仔细检查招标文件是否齐全，如有缺漏、重复现象、排版错误等问题的，请立即与采购人联系解决，否则视同对招标文件的完整、齐全无异议。</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4.2</w:t>
      </w:r>
      <w:r>
        <w:rPr>
          <w:rFonts w:ascii="仿宋" w:eastAsia="仿宋" w:hAnsi="仿宋" w:cs="仿宋" w:hint="eastAsia"/>
          <w:color w:val="000000"/>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的风险。</w:t>
      </w:r>
    </w:p>
    <w:p w:rsidR="00152DAA" w:rsidRDefault="00152DAA" w:rsidP="00152DAA">
      <w:pPr>
        <w:pStyle w:val="4"/>
        <w:tabs>
          <w:tab w:val="left" w:pos="720"/>
        </w:tabs>
        <w:ind w:left="0" w:firstLine="0"/>
        <w:rPr>
          <w:rFonts w:ascii="仿宋" w:eastAsia="仿宋" w:hAnsi="仿宋" w:cs="仿宋"/>
          <w:bCs/>
          <w:color w:val="000000"/>
          <w:sz w:val="21"/>
          <w:szCs w:val="21"/>
        </w:rPr>
      </w:pPr>
      <w:r>
        <w:rPr>
          <w:rFonts w:ascii="仿宋" w:eastAsia="仿宋" w:hAnsi="仿宋" w:cs="仿宋" w:hint="eastAsia"/>
          <w:b/>
          <w:bCs/>
          <w:color w:val="000000"/>
          <w:sz w:val="21"/>
          <w:szCs w:val="21"/>
        </w:rPr>
        <w:t>4.3</w:t>
      </w:r>
      <w:r>
        <w:rPr>
          <w:rFonts w:ascii="仿宋" w:eastAsia="仿宋" w:hAnsi="仿宋" w:cs="仿宋" w:hint="eastAsia"/>
          <w:bCs/>
          <w:color w:val="000000"/>
          <w:sz w:val="21"/>
          <w:szCs w:val="21"/>
        </w:rPr>
        <w:t>未按规定签署的投标文件将导致不被接受。</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4.4</w:t>
      </w:r>
      <w:r>
        <w:rPr>
          <w:rFonts w:ascii="仿宋" w:eastAsia="仿宋" w:hAnsi="仿宋" w:cs="仿宋" w:hint="eastAsia"/>
          <w:color w:val="000000"/>
          <w:sz w:val="21"/>
          <w:szCs w:val="21"/>
        </w:rPr>
        <w:t>如果第一部分和第二部分对同一事项的描述有冲突或矛盾，除非采购人（或招标代理机构）另有解释，否则，以第二部分为准。</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4.5</w:t>
      </w:r>
      <w:r>
        <w:rPr>
          <w:rFonts w:ascii="仿宋" w:eastAsia="仿宋" w:hAnsi="仿宋" w:cs="仿宋" w:hint="eastAsia"/>
          <w:color w:val="000000"/>
          <w:sz w:val="21"/>
          <w:szCs w:val="21"/>
        </w:rPr>
        <w:t>供应商被视为（或有义务）充分熟悉本投标项目所在地的与履行合同有关的各种情况，包括自然环境、气候条件、劳动力及公用设施等，本招标文件不再对上述情况进行描述。</w:t>
      </w:r>
    </w:p>
    <w:p w:rsidR="00152DAA" w:rsidRPr="00264EF9" w:rsidRDefault="00152DAA" w:rsidP="00152DAA">
      <w:pPr>
        <w:pStyle w:val="4"/>
        <w:tabs>
          <w:tab w:val="left" w:pos="720"/>
        </w:tabs>
        <w:ind w:left="0" w:firstLine="0"/>
        <w:rPr>
          <w:rFonts w:ascii="仿宋" w:eastAsia="仿宋" w:hAnsi="仿宋" w:cs="仿宋"/>
          <w:b/>
          <w:color w:val="FF0000"/>
          <w:sz w:val="21"/>
          <w:szCs w:val="21"/>
        </w:rPr>
      </w:pPr>
      <w:r w:rsidRPr="00264EF9">
        <w:rPr>
          <w:rFonts w:ascii="仿宋" w:eastAsia="仿宋" w:hAnsi="仿宋" w:cs="仿宋" w:hint="eastAsia"/>
          <w:b/>
          <w:color w:val="FF0000"/>
          <w:sz w:val="21"/>
          <w:szCs w:val="21"/>
        </w:rPr>
        <w:t>4.6第六章中如标有产品商标、参考品牌、型号的，仅</w:t>
      </w:r>
      <w:proofErr w:type="gramStart"/>
      <w:r w:rsidRPr="00264EF9">
        <w:rPr>
          <w:rFonts w:ascii="仿宋" w:eastAsia="仿宋" w:hAnsi="仿宋" w:cs="仿宋" w:hint="eastAsia"/>
          <w:b/>
          <w:color w:val="FF0000"/>
          <w:sz w:val="21"/>
          <w:szCs w:val="21"/>
        </w:rPr>
        <w:t>起说明</w:t>
      </w:r>
      <w:proofErr w:type="gramEnd"/>
      <w:r w:rsidRPr="00264EF9">
        <w:rPr>
          <w:rFonts w:ascii="仿宋" w:eastAsia="仿宋" w:hAnsi="仿宋" w:cs="仿宋" w:hint="eastAsia"/>
          <w:b/>
          <w:color w:val="FF0000"/>
          <w:sz w:val="21"/>
          <w:szCs w:val="21"/>
        </w:rPr>
        <w:t>或参考作用并非进行限制。</w:t>
      </w:r>
    </w:p>
    <w:p w:rsidR="00152DAA" w:rsidRDefault="00152DAA" w:rsidP="00152DAA">
      <w:pPr>
        <w:rPr>
          <w:rFonts w:ascii="仿宋" w:eastAsia="仿宋" w:hAnsi="仿宋" w:cs="仿宋"/>
          <w:b/>
          <w:szCs w:val="21"/>
        </w:rPr>
      </w:pPr>
      <w:r>
        <w:rPr>
          <w:rFonts w:ascii="仿宋" w:eastAsia="仿宋" w:hAnsi="仿宋" w:cs="仿宋" w:hint="eastAsia"/>
          <w:b/>
          <w:szCs w:val="21"/>
        </w:rPr>
        <w:t>5.招标文件的澄清</w:t>
      </w:r>
    </w:p>
    <w:p w:rsidR="00152DAA" w:rsidRPr="002F0F4B" w:rsidRDefault="00152DAA" w:rsidP="00152DAA">
      <w:pPr>
        <w:tabs>
          <w:tab w:val="left" w:pos="720"/>
          <w:tab w:val="left" w:pos="1904"/>
        </w:tabs>
        <w:rPr>
          <w:rFonts w:ascii="仿宋" w:eastAsia="仿宋" w:hAnsi="仿宋" w:cs="仿宋"/>
          <w:b/>
          <w:color w:val="FF0000"/>
          <w:szCs w:val="21"/>
        </w:rPr>
      </w:pPr>
      <w:r w:rsidRPr="002F0F4B">
        <w:rPr>
          <w:rFonts w:ascii="仿宋" w:eastAsia="仿宋" w:hAnsi="仿宋" w:cs="仿宋" w:hint="eastAsia"/>
          <w:b/>
          <w:color w:val="FF0000"/>
          <w:szCs w:val="21"/>
        </w:rPr>
        <w:t>5.1供应商对收到的招标文件如有疑问，可要求澄清，应在投标文件递交截止之日十五天前以书面方式（加盖单位公章）递交至采购人（或招标代理机构）。在规定的时间内未提出疑问的，将被视为对招标文件完全认可。</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b/>
          <w:szCs w:val="21"/>
        </w:rPr>
        <w:lastRenderedPageBreak/>
        <w:t>5.2</w:t>
      </w:r>
      <w:r>
        <w:rPr>
          <w:rFonts w:ascii="仿宋" w:eastAsia="仿宋" w:hAnsi="仿宋" w:cs="仿宋" w:hint="eastAsia"/>
          <w:szCs w:val="21"/>
        </w:rPr>
        <w:t>采购人（或招标代理机构）对潜在供应商在规定期限内提交的疑问应当在3个工作日内以书面方式予以答复，同时将不标明疑问来源的答复函发至所有潜在供应商。</w:t>
      </w:r>
    </w:p>
    <w:p w:rsidR="00152DAA" w:rsidRDefault="00152DAA" w:rsidP="00152DAA">
      <w:pPr>
        <w:rPr>
          <w:rFonts w:ascii="仿宋" w:eastAsia="仿宋" w:hAnsi="仿宋" w:cs="仿宋"/>
          <w:b/>
          <w:szCs w:val="21"/>
        </w:rPr>
      </w:pPr>
      <w:r>
        <w:rPr>
          <w:rFonts w:ascii="仿宋" w:eastAsia="仿宋" w:hAnsi="仿宋" w:cs="仿宋" w:hint="eastAsia"/>
          <w:b/>
          <w:szCs w:val="21"/>
        </w:rPr>
        <w:t>6.招标文件的修改</w:t>
      </w:r>
    </w:p>
    <w:p w:rsidR="00152DAA" w:rsidRDefault="00152DAA" w:rsidP="00152DAA">
      <w:pPr>
        <w:tabs>
          <w:tab w:val="left" w:pos="720"/>
          <w:tab w:val="left" w:pos="1904"/>
        </w:tabs>
        <w:rPr>
          <w:rFonts w:ascii="仿宋" w:eastAsia="仿宋" w:hAnsi="仿宋" w:cs="仿宋"/>
          <w:szCs w:val="21"/>
        </w:rPr>
      </w:pPr>
      <w:bookmarkStart w:id="1" w:name="_Toc342594061"/>
      <w:bookmarkStart w:id="2" w:name="_Toc342615369"/>
      <w:r>
        <w:rPr>
          <w:rFonts w:ascii="仿宋" w:eastAsia="仿宋" w:hAnsi="仿宋" w:cs="仿宋" w:hint="eastAsia"/>
          <w:szCs w:val="21"/>
        </w:rPr>
        <w:t>6.1在招标公告中所述的投标截止日期十五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6.2在招标公告中所述的投标截止日期不足十五日时，若招标人认为澄清或修改内容会影响到投标文件的编制的，采购人（或招标代理机构）应当顺延提交投标文件的截止时间。</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6.3招标文件的修改将以书面方式通知到已购买招标文件的所有潜在投标人，并构成招标文件的一部分，对所有投标人均具有约束力。若因投标人自身原因致使澄清、修改内容无法按时送达，造成的损失由投标人自行承担。</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6.4投标人在收到上述通知后，应立即向采购人（或招标代理机构）回函确认。在收到上述通知三日内不回复，即视为对修改内容无异议。</w:t>
      </w:r>
    </w:p>
    <w:bookmarkEnd w:id="1"/>
    <w:bookmarkEnd w:id="2"/>
    <w:p w:rsidR="00152DAA" w:rsidRPr="00152DAA" w:rsidRDefault="00152DAA" w:rsidP="00152DAA">
      <w:pPr>
        <w:jc w:val="center"/>
        <w:rPr>
          <w:rFonts w:ascii="仿宋" w:eastAsia="仿宋" w:hAnsi="仿宋"/>
          <w:sz w:val="28"/>
          <w:szCs w:val="28"/>
        </w:rPr>
      </w:pPr>
      <w:r>
        <w:rPr>
          <w:rFonts w:ascii="仿宋" w:eastAsia="仿宋" w:hAnsi="仿宋" w:hint="eastAsia"/>
          <w:sz w:val="28"/>
          <w:szCs w:val="28"/>
        </w:rPr>
        <w:t>三、</w:t>
      </w:r>
      <w:r w:rsidRPr="00152DAA">
        <w:rPr>
          <w:rFonts w:ascii="仿宋" w:eastAsia="仿宋" w:hAnsi="仿宋" w:hint="eastAsia"/>
          <w:sz w:val="28"/>
          <w:szCs w:val="28"/>
        </w:rPr>
        <w:t>投标文件</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7.投标语言</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b/>
          <w:szCs w:val="21"/>
        </w:rPr>
        <w:t>7.1</w:t>
      </w:r>
      <w:r>
        <w:rPr>
          <w:rFonts w:ascii="仿宋" w:eastAsia="仿宋" w:hAnsi="仿宋" w:cs="仿宋" w:hint="eastAsia"/>
          <w:szCs w:val="21"/>
        </w:rPr>
        <w:t>投标文件以及投标人所有与采购人及招标代理机构就投标来往的函电均使用中文。投标人提供的外文资料应附有相应的中文译本，并以中文译本为准。未翻译的外文资料可能造成在评标时不被充分认识并理解，对此造成的任何结果投标人自负。</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b/>
          <w:szCs w:val="21"/>
        </w:rPr>
        <w:t>7.2</w:t>
      </w:r>
      <w:r>
        <w:rPr>
          <w:rFonts w:ascii="仿宋" w:eastAsia="仿宋" w:hAnsi="仿宋" w:cs="仿宋" w:hint="eastAsia"/>
          <w:szCs w:val="21"/>
        </w:rPr>
        <w:t>翻译的中文资料与外文资料如果出现差异和矛盾时，以中文为准。但不能故意错误翻译，否则，取消中标权并按照相关法律法规追究法律责任</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8.投标文件计量单位</w:t>
      </w:r>
    </w:p>
    <w:p w:rsidR="00152DAA" w:rsidRDefault="00152DAA" w:rsidP="00152DAA">
      <w:pPr>
        <w:pStyle w:val="5"/>
        <w:tabs>
          <w:tab w:val="left" w:pos="721"/>
        </w:tabs>
        <w:ind w:left="360" w:hanging="360"/>
        <w:rPr>
          <w:rFonts w:ascii="仿宋" w:eastAsia="仿宋" w:hAnsi="仿宋" w:cs="仿宋"/>
          <w:color w:val="000000"/>
          <w:sz w:val="21"/>
          <w:szCs w:val="21"/>
        </w:rPr>
      </w:pPr>
      <w:r>
        <w:rPr>
          <w:rFonts w:ascii="仿宋" w:eastAsia="仿宋" w:hAnsi="仿宋" w:cs="仿宋" w:hint="eastAsia"/>
          <w:b/>
          <w:color w:val="000000"/>
          <w:sz w:val="21"/>
          <w:szCs w:val="21"/>
        </w:rPr>
        <w:t>8.1</w:t>
      </w:r>
      <w:r>
        <w:rPr>
          <w:rFonts w:ascii="仿宋" w:eastAsia="仿宋" w:hAnsi="仿宋" w:cs="仿宋" w:hint="eastAsia"/>
          <w:color w:val="000000"/>
          <w:sz w:val="21"/>
          <w:szCs w:val="21"/>
        </w:rPr>
        <w:t>除在招标文件中另有规定外，计量单位均使用公制计量单位。</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9.投标文件的组成</w:t>
      </w: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9.1</w:t>
      </w:r>
      <w:r>
        <w:rPr>
          <w:rFonts w:ascii="仿宋" w:eastAsia="仿宋" w:hAnsi="仿宋" w:cs="仿宋" w:hint="eastAsia"/>
          <w:szCs w:val="21"/>
        </w:rPr>
        <w:t>投标文件包括下列两个部分：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3"/>
      </w:tblGrid>
      <w:tr w:rsidR="00152DAA" w:rsidTr="00B767F1">
        <w:tc>
          <w:tcPr>
            <w:tcW w:w="6487" w:type="dxa"/>
          </w:tcPr>
          <w:p w:rsidR="00152DAA" w:rsidRDefault="00152DAA" w:rsidP="00B767F1">
            <w:pPr>
              <w:tabs>
                <w:tab w:val="left" w:pos="720"/>
              </w:tabs>
              <w:jc w:val="center"/>
              <w:rPr>
                <w:rFonts w:ascii="仿宋" w:eastAsia="仿宋" w:hAnsi="仿宋" w:cs="仿宋"/>
                <w:szCs w:val="21"/>
              </w:rPr>
            </w:pPr>
            <w:r>
              <w:rPr>
                <w:rFonts w:ascii="仿宋" w:eastAsia="仿宋" w:hAnsi="仿宋" w:cs="仿宋" w:hint="eastAsia"/>
                <w:szCs w:val="21"/>
              </w:rPr>
              <w:t>第一部分： 商务文件</w:t>
            </w:r>
          </w:p>
        </w:tc>
        <w:tc>
          <w:tcPr>
            <w:tcW w:w="2693" w:type="dxa"/>
          </w:tcPr>
          <w:p w:rsidR="00152DAA" w:rsidRDefault="00152DAA" w:rsidP="00B767F1">
            <w:pPr>
              <w:tabs>
                <w:tab w:val="left" w:pos="720"/>
              </w:tabs>
              <w:jc w:val="center"/>
              <w:rPr>
                <w:rFonts w:ascii="仿宋" w:eastAsia="仿宋" w:hAnsi="仿宋" w:cs="仿宋"/>
                <w:szCs w:val="21"/>
              </w:rPr>
            </w:pPr>
            <w:r>
              <w:rPr>
                <w:rFonts w:ascii="仿宋" w:eastAsia="仿宋" w:hAnsi="仿宋" w:cs="仿宋" w:hint="eastAsia"/>
                <w:szCs w:val="21"/>
              </w:rPr>
              <w:t>第二部分：技术文件</w:t>
            </w:r>
          </w:p>
        </w:tc>
      </w:tr>
      <w:tr w:rsidR="00152DAA" w:rsidTr="00B767F1">
        <w:tc>
          <w:tcPr>
            <w:tcW w:w="6487" w:type="dxa"/>
          </w:tcPr>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（一）报价材料</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1.投标函</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2.开标一览表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3.项目清单报价表</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4.货物投标分项报价表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 xml:space="preserve">5.备品、备件、易损件、专用工具报价明细表  </w:t>
            </w:r>
          </w:p>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（二）资格证明文件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7.企业法定代表人身份证明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代理人作为签字代表时同时提供）</w:t>
            </w:r>
          </w:p>
          <w:p w:rsidR="00152DAA" w:rsidRPr="00C32518" w:rsidRDefault="00152DAA" w:rsidP="00B767F1">
            <w:pPr>
              <w:spacing w:line="280" w:lineRule="exact"/>
              <w:rPr>
                <w:rFonts w:ascii="仿宋" w:eastAsia="仿宋" w:hAnsi="仿宋" w:cs="仿宋"/>
                <w:sz w:val="24"/>
                <w:szCs w:val="24"/>
              </w:rPr>
            </w:pPr>
            <w:r>
              <w:rPr>
                <w:rFonts w:ascii="仿宋" w:eastAsia="仿宋" w:hAnsi="仿宋" w:cs="仿宋" w:hint="eastAsia"/>
                <w:szCs w:val="21"/>
              </w:rPr>
              <w:t>9.营业执照、税务登记证、组织机构代码证（认可多证合一执照和国外企业经营许可类执照）</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10.企业所在地或项目所在地检察机关出具的行贿犯罪档案查询结果告知函</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12.近三个月纳税证明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13.近三个月</w:t>
            </w:r>
            <w:r>
              <w:rPr>
                <w:rFonts w:ascii="仿宋" w:eastAsia="仿宋" w:hAnsi="仿宋" w:hint="eastAsia"/>
                <w:szCs w:val="21"/>
              </w:rPr>
              <w:t>社会保险费缴纳证明</w:t>
            </w:r>
          </w:p>
          <w:p w:rsidR="00152DAA" w:rsidRDefault="00152DAA" w:rsidP="00B767F1">
            <w:pPr>
              <w:spacing w:line="280" w:lineRule="exact"/>
              <w:rPr>
                <w:rFonts w:ascii="仿宋" w:eastAsia="仿宋" w:hAnsi="仿宋" w:cs="仿宋"/>
                <w:szCs w:val="21"/>
              </w:rPr>
            </w:pPr>
            <w:r>
              <w:rPr>
                <w:rFonts w:ascii="仿宋" w:eastAsia="仿宋" w:hAnsi="仿宋" w:cs="仿宋" w:hint="eastAsia"/>
                <w:szCs w:val="21"/>
              </w:rPr>
              <w:t>14.没有重大违法记录的书面声明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lastRenderedPageBreak/>
              <w:t>15.投标保证金交纳证明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16.招标文件“投标人资格要求”中要求的或投标人认为需要的其他资料</w:t>
            </w:r>
          </w:p>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（三）商务证明文件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17.投标人概况（基本情况、财务、业绩等）</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18.商务条款偏离表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19.相关信誉证明材料</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20.非制造商须提供经销、代理投标货物及为投标货物提供售后服务证明文件，如制造商授权书（</w:t>
            </w:r>
            <w:r>
              <w:rPr>
                <w:rFonts w:ascii="仿宋" w:eastAsia="仿宋" w:hAnsi="仿宋" w:cs="仿宋" w:hint="eastAsia"/>
                <w:b/>
                <w:color w:val="FF0000"/>
                <w:szCs w:val="21"/>
                <w:highlight w:val="yellow"/>
              </w:rPr>
              <w:t>货物为进口产品的，制造商可变为负责该进口货物在中华人民共和国境内销售的授权代理商，以下简称“进口代理”，但须同时提供制造商“进口代理”合法性的有效证明）、货物经销或代理授权书等。须保证从制造商到投标供应商授权链的完整有效</w:t>
            </w:r>
            <w:r>
              <w:rPr>
                <w:rFonts w:ascii="仿宋" w:eastAsia="仿宋" w:hAnsi="仿宋" w:cs="仿宋" w:hint="eastAsia"/>
                <w:b/>
                <w:color w:val="FF0000"/>
                <w:szCs w:val="21"/>
              </w:rPr>
              <w:t>。</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21.投标人提供的售后服务承诺及培训计划</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22.项目组织实施方案</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23.反商业贿赂承诺书</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24.联合体协议（若有）</w:t>
            </w:r>
          </w:p>
          <w:p w:rsidR="00152DAA" w:rsidRDefault="00152DAA" w:rsidP="00B767F1">
            <w:pPr>
              <w:spacing w:line="280" w:lineRule="exact"/>
              <w:rPr>
                <w:rFonts w:ascii="仿宋" w:eastAsia="仿宋" w:hAnsi="仿宋" w:cs="仿宋"/>
                <w:szCs w:val="21"/>
              </w:rPr>
            </w:pPr>
            <w:r>
              <w:rPr>
                <w:rFonts w:ascii="仿宋" w:eastAsia="仿宋" w:hAnsi="仿宋" w:cs="仿宋" w:hint="eastAsia"/>
                <w:szCs w:val="21"/>
              </w:rPr>
              <w:t>25.招标文件中要求的其它商务证明文件</w:t>
            </w:r>
          </w:p>
        </w:tc>
        <w:tc>
          <w:tcPr>
            <w:tcW w:w="2693" w:type="dxa"/>
          </w:tcPr>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lastRenderedPageBreak/>
              <w:t>26.货物简介（货物名称、产地、应用领域、优势、年销量、市场占有率等）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27.技术规格、参数响应偏离表（</w:t>
            </w:r>
            <w:r>
              <w:rPr>
                <w:rFonts w:ascii="仿宋" w:eastAsia="仿宋" w:hAnsi="仿宋" w:cs="仿宋" w:hint="eastAsia"/>
                <w:b/>
                <w:color w:val="FF0000"/>
                <w:szCs w:val="21"/>
              </w:rPr>
              <w:t>须与此后的第28、29、30项证明或支持文件数据一致，否则将可能被视为虚假应标；投标文件中若仅标记“响应”、“符合”及完全翻版招标文件技术要求且不做有效说明的，将可能被视为未实质响应招标文件</w:t>
            </w:r>
            <w:r>
              <w:rPr>
                <w:rFonts w:ascii="仿宋" w:eastAsia="仿宋" w:hAnsi="仿宋" w:cs="仿宋" w:hint="eastAsia"/>
                <w:szCs w:val="21"/>
              </w:rPr>
              <w:t>）</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28.货物详细的技术指标和参数（详细介绍及宣传彩页）</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29.产品质量保障证明文件</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30.技术资料证明（产品标</w:t>
            </w:r>
            <w:r>
              <w:rPr>
                <w:rFonts w:ascii="仿宋" w:eastAsia="仿宋" w:hAnsi="仿宋" w:cs="仿宋" w:hint="eastAsia"/>
                <w:szCs w:val="21"/>
              </w:rPr>
              <w:lastRenderedPageBreak/>
              <w:t>准、检验报告、使用说明书、第三方出具的证明等）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31.其它技术资料证明文件(产品工作环境条件，产品验收标准和方法等）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32.具备履行合同所必需的设备和专业技术能力的证明材料</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33.投标人认为必要的其他技术资料</w:t>
            </w:r>
          </w:p>
          <w:p w:rsidR="00152DAA" w:rsidRDefault="00152DAA" w:rsidP="00B767F1">
            <w:pPr>
              <w:autoSpaceDE w:val="0"/>
              <w:autoSpaceDN w:val="0"/>
              <w:adjustRightInd w:val="0"/>
              <w:spacing w:line="240" w:lineRule="exact"/>
              <w:jc w:val="left"/>
              <w:rPr>
                <w:rFonts w:ascii="仿宋" w:eastAsia="仿宋" w:hAnsi="仿宋" w:cs="仿宋"/>
                <w:szCs w:val="21"/>
              </w:rPr>
            </w:pPr>
          </w:p>
        </w:tc>
      </w:tr>
    </w:tbl>
    <w:p w:rsidR="00152DAA" w:rsidRDefault="00152DAA" w:rsidP="00152DAA">
      <w:pPr>
        <w:tabs>
          <w:tab w:val="left" w:pos="720"/>
        </w:tabs>
        <w:rPr>
          <w:rFonts w:ascii="仿宋" w:eastAsia="仿宋" w:hAnsi="仿宋" w:cs="仿宋"/>
          <w:szCs w:val="21"/>
        </w:rPr>
      </w:pP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9.2投标文件应与招标文件要求的投标文件格式次序一一对应</w:t>
      </w:r>
      <w:r>
        <w:rPr>
          <w:rFonts w:ascii="仿宋" w:eastAsia="仿宋" w:hAnsi="仿宋" w:cs="仿宋" w:hint="eastAsia"/>
          <w:szCs w:val="21"/>
        </w:rPr>
        <w:t>。</w:t>
      </w: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9.3</w:t>
      </w:r>
      <w:r>
        <w:rPr>
          <w:rFonts w:ascii="仿宋" w:eastAsia="仿宋" w:hAnsi="仿宋" w:cs="仿宋" w:hint="eastAsia"/>
          <w:szCs w:val="21"/>
        </w:rPr>
        <w:t>招标文件中的每个标段（包），是项目招标不可拆分的最小投标单元，投标人必须按此标段（包）编制投标文件，提交相应的文件资料，拆包投标将视为漏项或非实质性响应不予接受。</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10.投标格式</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szCs w:val="21"/>
        </w:rPr>
        <w:t>10.1 投标人应按照招标文件中提供的格式完整地填写投标函、开标一览表、主要货物分项报价表、备件专用工具价格表等（</w:t>
      </w:r>
      <w:r>
        <w:rPr>
          <w:rFonts w:ascii="仿宋" w:eastAsia="仿宋" w:hAnsi="仿宋" w:cs="仿宋" w:hint="eastAsia"/>
          <w:b/>
          <w:szCs w:val="21"/>
        </w:rPr>
        <w:t>格式见第五章投标文件附件格式</w:t>
      </w:r>
      <w:r>
        <w:rPr>
          <w:rFonts w:ascii="仿宋" w:eastAsia="仿宋" w:hAnsi="仿宋" w:cs="仿宋" w:hint="eastAsia"/>
          <w:szCs w:val="21"/>
        </w:rPr>
        <w:t>）。</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11.</w:t>
      </w:r>
      <w:r>
        <w:rPr>
          <w:rFonts w:ascii="仿宋" w:eastAsia="仿宋" w:hAnsi="仿宋" w:cs="仿宋" w:hint="eastAsia"/>
          <w:b/>
          <w:color w:val="FF0000"/>
          <w:szCs w:val="21"/>
        </w:rPr>
        <w:t>投标报价</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11.1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11.2投标总报价应是采购人指定地点交货的包括完成该项目的总报价。</w:t>
      </w:r>
      <w:r>
        <w:rPr>
          <w:rFonts w:ascii="仿宋" w:eastAsia="仿宋" w:hAnsi="仿宋" w:cs="仿宋" w:hint="eastAsia"/>
          <w:bCs/>
        </w:rPr>
        <w:t>投标报价应包含产品（</w:t>
      </w:r>
      <w:proofErr w:type="gramStart"/>
      <w:r>
        <w:rPr>
          <w:rFonts w:ascii="仿宋" w:eastAsia="仿宋" w:hAnsi="仿宋" w:cs="仿宋" w:hint="eastAsia"/>
          <w:bCs/>
        </w:rPr>
        <w:t>含相关</w:t>
      </w:r>
      <w:proofErr w:type="gramEnd"/>
      <w:r>
        <w:rPr>
          <w:rFonts w:ascii="仿宋" w:eastAsia="仿宋" w:hAnsi="仿宋" w:cs="仿宋" w:hint="eastAsia"/>
          <w:bCs/>
        </w:rPr>
        <w:t>配件、附件、安装材料）价款、运输费、装卸费、安装费、保险费用、办理进口手续相关费用以及一切技术和售后服务费等费用。</w:t>
      </w:r>
      <w:r>
        <w:rPr>
          <w:rFonts w:ascii="仿宋" w:eastAsia="仿宋" w:hAnsi="仿宋" w:cs="仿宋" w:hint="eastAsia"/>
          <w:szCs w:val="21"/>
        </w:rPr>
        <w:t>各项报价应准确填入投标报价</w:t>
      </w:r>
      <w:proofErr w:type="gramStart"/>
      <w:r>
        <w:rPr>
          <w:rFonts w:ascii="仿宋" w:eastAsia="仿宋" w:hAnsi="仿宋" w:cs="仿宋" w:hint="eastAsia"/>
          <w:szCs w:val="21"/>
        </w:rPr>
        <w:t>表相应</w:t>
      </w:r>
      <w:proofErr w:type="gramEnd"/>
      <w:r>
        <w:rPr>
          <w:rFonts w:ascii="仿宋" w:eastAsia="仿宋" w:hAnsi="仿宋" w:cs="仿宋" w:hint="eastAsia"/>
          <w:szCs w:val="21"/>
        </w:rPr>
        <w:t>栏内。</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lang w:val="zh-CN"/>
        </w:rPr>
        <w:t>11.3投标人漏报的单价或每单价报价中漏报、少报的费用，视为此项费用已隐含在投标报价中，中标后不得再向</w:t>
      </w:r>
      <w:r>
        <w:rPr>
          <w:rFonts w:ascii="仿宋" w:eastAsia="仿宋" w:hAnsi="仿宋" w:cs="仿宋" w:hint="eastAsia"/>
          <w:bCs/>
        </w:rPr>
        <w:t>采购人</w:t>
      </w:r>
      <w:r>
        <w:rPr>
          <w:rFonts w:ascii="仿宋" w:eastAsia="仿宋" w:hAnsi="仿宋" w:cs="仿宋" w:hint="eastAsia"/>
          <w:szCs w:val="21"/>
          <w:lang w:val="zh-CN"/>
        </w:rPr>
        <w:t>收取任何费用。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11.4投标人根据上述规定所作报价的目的只是为了评标时对投标文件进行比较的方便，但并不限制采购人订立合同的权力。</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11.5投标报价应完全包括招标文件规定的范围，不得任意分割或合并所规定的分项。</w:t>
      </w:r>
    </w:p>
    <w:p w:rsidR="00152DAA" w:rsidRDefault="00152DAA" w:rsidP="00152DAA">
      <w:pPr>
        <w:tabs>
          <w:tab w:val="left" w:pos="720"/>
        </w:tabs>
        <w:rPr>
          <w:rFonts w:ascii="仿宋" w:eastAsia="仿宋" w:hAnsi="仿宋" w:cs="仿宋"/>
          <w:szCs w:val="21"/>
        </w:rPr>
      </w:pPr>
      <w:r>
        <w:rPr>
          <w:rFonts w:ascii="仿宋" w:eastAsia="仿宋" w:hAnsi="仿宋" w:cs="仿宋" w:hint="eastAsia"/>
          <w:snapToGrid w:val="0"/>
          <w:szCs w:val="21"/>
        </w:rPr>
        <w:t>11.6投标人对每种货物只允许有一个报价，采购人和招标代理机构不接受有任何选择报价的投标。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11.7投标人不得以任何理由在开标后对投标报价予以修改，报价在投标有效期内是固定的，不因任何原因而改变。任何包含价格调整要求和条件的投标，将被视为非实质性响应投标而予以拒绝。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11.8</w:t>
      </w:r>
      <w:r>
        <w:rPr>
          <w:rFonts w:ascii="仿宋" w:eastAsia="仿宋" w:hAnsi="仿宋" w:cs="仿宋" w:hint="eastAsia"/>
          <w:color w:val="FF0000"/>
          <w:szCs w:val="21"/>
        </w:rPr>
        <w:t>最低报价不能保证一定中标。</w:t>
      </w:r>
    </w:p>
    <w:p w:rsidR="00152DAA" w:rsidRPr="00F41729" w:rsidRDefault="00152DAA" w:rsidP="00152DAA">
      <w:pPr>
        <w:tabs>
          <w:tab w:val="left" w:pos="720"/>
        </w:tabs>
        <w:rPr>
          <w:rFonts w:ascii="仿宋" w:eastAsia="仿宋" w:hAnsi="仿宋" w:cs="仿宋"/>
          <w:szCs w:val="21"/>
        </w:rPr>
      </w:pPr>
      <w:r>
        <w:rPr>
          <w:rFonts w:ascii="仿宋" w:eastAsia="仿宋" w:hAnsi="仿宋" w:cs="仿宋" w:hint="eastAsia"/>
          <w:szCs w:val="21"/>
        </w:rPr>
        <w:t>11.9若供应商的报价明显低于其他供应商投标（响应）报价，评标委员会（含其他采购方式</w:t>
      </w:r>
      <w:r>
        <w:rPr>
          <w:rFonts w:ascii="仿宋" w:eastAsia="仿宋" w:hAnsi="仿宋" w:cs="仿宋" w:hint="eastAsia"/>
          <w:szCs w:val="21"/>
        </w:rPr>
        <w:lastRenderedPageBreak/>
        <w:t>的谈判小组、磋商小组、询价小组等评审小组）认为其投标（响应）报价可能低于其个别成本的，供应商应按要求</w:t>
      </w:r>
      <w:proofErr w:type="gramStart"/>
      <w:r>
        <w:rPr>
          <w:rFonts w:ascii="仿宋" w:eastAsia="仿宋" w:hAnsi="仿宋" w:cs="仿宋" w:hint="eastAsia"/>
          <w:szCs w:val="21"/>
        </w:rPr>
        <w:t>作出</w:t>
      </w:r>
      <w:proofErr w:type="gramEnd"/>
      <w:r>
        <w:rPr>
          <w:rFonts w:ascii="仿宋" w:eastAsia="仿宋" w:hAnsi="仿宋" w:cs="仿宋" w:hint="eastAsia"/>
          <w:szCs w:val="21"/>
        </w:rPr>
        <w:t>书面说明并提供相关证明材料。供应商不能合理说明或不能提供相关证明材料的，由评标委员会（含其他采购方式的谈判小组、磋商小组、询价小组等评审小组）认定该供应商以低于成本价报价投标（响应），应作无效响应或否决其投标处理。</w:t>
      </w:r>
    </w:p>
    <w:p w:rsidR="00152DAA" w:rsidRPr="00CF322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货币及评标价计算</w:t>
      </w:r>
    </w:p>
    <w:p w:rsidR="00152DAA" w:rsidRDefault="00152DAA" w:rsidP="00152DAA">
      <w:pPr>
        <w:tabs>
          <w:tab w:val="left" w:pos="720"/>
        </w:tabs>
        <w:rPr>
          <w:rFonts w:ascii="仿宋" w:eastAsia="仿宋" w:hAnsi="仿宋" w:cs="仿宋"/>
          <w:b/>
          <w:color w:val="FF0000"/>
          <w:szCs w:val="21"/>
        </w:rPr>
      </w:pPr>
      <w:r w:rsidRPr="00534A50">
        <w:rPr>
          <w:rFonts w:ascii="仿宋" w:eastAsia="仿宋" w:hAnsi="仿宋" w:cs="仿宋" w:hint="eastAsia"/>
          <w:b/>
          <w:color w:val="FF0000"/>
          <w:szCs w:val="21"/>
        </w:rPr>
        <w:t>除非另有规定，</w:t>
      </w:r>
      <w:r>
        <w:rPr>
          <w:rFonts w:ascii="仿宋" w:eastAsia="仿宋" w:hAnsi="仿宋" w:cs="仿宋" w:hint="eastAsia"/>
          <w:b/>
          <w:color w:val="FF0000"/>
          <w:szCs w:val="21"/>
        </w:rPr>
        <w:t>否则，</w:t>
      </w:r>
      <w:r w:rsidRPr="00534A50">
        <w:rPr>
          <w:rFonts w:ascii="仿宋" w:eastAsia="仿宋" w:hAnsi="仿宋" w:cs="仿宋" w:hint="eastAsia"/>
          <w:b/>
          <w:color w:val="FF0000"/>
          <w:szCs w:val="21"/>
        </w:rPr>
        <w:t>投标</w:t>
      </w:r>
      <w:r w:rsidRPr="004729FF">
        <w:rPr>
          <w:rFonts w:ascii="仿宋" w:eastAsia="仿宋" w:hAnsi="仿宋" w:cs="仿宋" w:hint="eastAsia"/>
          <w:b/>
          <w:color w:val="FF0000"/>
          <w:szCs w:val="21"/>
        </w:rPr>
        <w:t>（响应）</w:t>
      </w:r>
      <w:r w:rsidRPr="00534A50">
        <w:rPr>
          <w:rFonts w:ascii="仿宋" w:eastAsia="仿宋" w:hAnsi="仿宋" w:cs="仿宋" w:hint="eastAsia"/>
          <w:b/>
          <w:color w:val="FF0000"/>
          <w:szCs w:val="21"/>
        </w:rPr>
        <w:t>人提供的所有货物和服务以人民币报价为准。</w:t>
      </w:r>
      <w:r>
        <w:rPr>
          <w:rFonts w:ascii="仿宋" w:eastAsia="仿宋" w:hAnsi="仿宋" w:cs="仿宋" w:hint="eastAsia"/>
          <w:b/>
          <w:color w:val="FF0000"/>
          <w:szCs w:val="21"/>
        </w:rPr>
        <w:t>对于进口货物和服务，投标</w:t>
      </w:r>
      <w:r w:rsidRPr="004729FF">
        <w:rPr>
          <w:rFonts w:ascii="仿宋" w:eastAsia="仿宋" w:hAnsi="仿宋" w:cs="仿宋" w:hint="eastAsia"/>
          <w:b/>
          <w:color w:val="FF0000"/>
          <w:szCs w:val="21"/>
        </w:rPr>
        <w:t>（响应）</w:t>
      </w:r>
      <w:r>
        <w:rPr>
          <w:rFonts w:ascii="仿宋" w:eastAsia="仿宋" w:hAnsi="仿宋" w:cs="仿宋" w:hint="eastAsia"/>
          <w:b/>
          <w:color w:val="FF0000"/>
          <w:szCs w:val="21"/>
        </w:rPr>
        <w:t>人须在响应文件中报出外币价格，并以开标前一天外汇卖出价为准报出人民币价格。</w:t>
      </w:r>
    </w:p>
    <w:p w:rsidR="00152DAA" w:rsidRPr="00710AF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12.1投标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人从中华人民共和国境内提供的货物和服务须用人民币报价。</w:t>
      </w:r>
    </w:p>
    <w:p w:rsidR="00152DAA" w:rsidRPr="00710AF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12.2投标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人从中华人民共和国境外提供的货物</w:t>
      </w:r>
      <w:r>
        <w:rPr>
          <w:rFonts w:ascii="仿宋" w:eastAsia="仿宋" w:hAnsi="仿宋" w:cs="仿宋" w:hint="eastAsia"/>
          <w:b/>
          <w:color w:val="FF0000"/>
          <w:szCs w:val="21"/>
        </w:rPr>
        <w:t>和服务</w:t>
      </w:r>
      <w:r w:rsidRPr="00710AFC">
        <w:rPr>
          <w:rFonts w:ascii="仿宋" w:eastAsia="仿宋" w:hAnsi="仿宋" w:cs="仿宋" w:hint="eastAsia"/>
          <w:b/>
          <w:color w:val="FF0000"/>
          <w:szCs w:val="21"/>
        </w:rPr>
        <w:t>，须</w:t>
      </w:r>
      <w:r>
        <w:rPr>
          <w:rFonts w:ascii="仿宋" w:eastAsia="仿宋" w:hAnsi="仿宋" w:cs="仿宋" w:hint="eastAsia"/>
          <w:b/>
          <w:color w:val="FF0000"/>
          <w:szCs w:val="21"/>
        </w:rPr>
        <w:t>报出</w:t>
      </w:r>
      <w:r w:rsidRPr="00710AFC">
        <w:rPr>
          <w:rFonts w:ascii="仿宋" w:eastAsia="仿宋" w:hAnsi="仿宋" w:cs="仿宋" w:hint="eastAsia"/>
          <w:b/>
          <w:color w:val="FF0000"/>
          <w:szCs w:val="21"/>
        </w:rPr>
        <w:t>美元、欧元或英镑</w:t>
      </w:r>
      <w:r>
        <w:rPr>
          <w:rFonts w:ascii="仿宋" w:eastAsia="仿宋" w:hAnsi="仿宋" w:cs="仿宋" w:hint="eastAsia"/>
          <w:b/>
          <w:color w:val="FF0000"/>
          <w:szCs w:val="21"/>
        </w:rPr>
        <w:t>等外币价格</w:t>
      </w:r>
      <w:r w:rsidRPr="00710AFC">
        <w:rPr>
          <w:rFonts w:ascii="仿宋" w:eastAsia="仿宋" w:hAnsi="仿宋" w:cs="仿宋" w:hint="eastAsia"/>
          <w:b/>
          <w:color w:val="FF0000"/>
          <w:szCs w:val="21"/>
        </w:rPr>
        <w:t>，</w:t>
      </w:r>
      <w:r>
        <w:rPr>
          <w:rFonts w:ascii="仿宋" w:eastAsia="仿宋" w:hAnsi="仿宋" w:cs="仿宋" w:hint="eastAsia"/>
          <w:b/>
          <w:color w:val="FF0000"/>
          <w:szCs w:val="21"/>
        </w:rPr>
        <w:t>并保证外币币种汇率在中国银行可查</w:t>
      </w:r>
      <w:r w:rsidRPr="00710AFC">
        <w:rPr>
          <w:rFonts w:ascii="仿宋" w:eastAsia="仿宋" w:hAnsi="仿宋" w:cs="仿宋" w:hint="eastAsia"/>
          <w:b/>
          <w:color w:val="FF0000"/>
          <w:szCs w:val="21"/>
        </w:rPr>
        <w:t>。</w:t>
      </w:r>
    </w:p>
    <w:p w:rsidR="00152DAA" w:rsidRPr="00F16AAD"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12.3投标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人的评标价，均以人民币作为计算依据，对于投标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人提供外币报价的货物</w:t>
      </w:r>
      <w:r>
        <w:rPr>
          <w:rFonts w:ascii="仿宋" w:eastAsia="仿宋" w:hAnsi="仿宋" w:cs="仿宋" w:hint="eastAsia"/>
          <w:b/>
          <w:color w:val="FF0000"/>
          <w:szCs w:val="21"/>
        </w:rPr>
        <w:t>和</w:t>
      </w:r>
      <w:r w:rsidRPr="00710AFC">
        <w:rPr>
          <w:rFonts w:ascii="仿宋" w:eastAsia="仿宋" w:hAnsi="仿宋" w:cs="仿宋" w:hint="eastAsia"/>
          <w:b/>
          <w:color w:val="FF0000"/>
          <w:szCs w:val="21"/>
        </w:rPr>
        <w:t>服务，</w:t>
      </w:r>
      <w:r>
        <w:rPr>
          <w:rFonts w:ascii="仿宋" w:eastAsia="仿宋" w:hAnsi="仿宋" w:cs="仿宋" w:hint="eastAsia"/>
          <w:b/>
          <w:color w:val="FF0000"/>
          <w:szCs w:val="21"/>
        </w:rPr>
        <w:t>公开招标、邀请招标和询价方式采购的</w:t>
      </w:r>
      <w:r w:rsidRPr="00710AFC">
        <w:rPr>
          <w:rFonts w:ascii="仿宋" w:eastAsia="仿宋" w:hAnsi="仿宋" w:cs="仿宋" w:hint="eastAsia"/>
          <w:b/>
          <w:color w:val="FF0000"/>
          <w:szCs w:val="21"/>
        </w:rPr>
        <w:t>均按开标</w:t>
      </w:r>
      <w:r>
        <w:rPr>
          <w:rFonts w:ascii="仿宋" w:eastAsia="仿宋" w:hAnsi="仿宋" w:cs="仿宋" w:hint="eastAsia"/>
          <w:b/>
          <w:color w:val="FF0000"/>
          <w:szCs w:val="21"/>
        </w:rPr>
        <w:t>前一天</w:t>
      </w:r>
      <w:r w:rsidRPr="00710AFC">
        <w:rPr>
          <w:rFonts w:ascii="仿宋" w:eastAsia="仿宋" w:hAnsi="仿宋" w:cs="仿宋" w:hint="eastAsia"/>
          <w:b/>
          <w:color w:val="FF0000"/>
          <w:szCs w:val="21"/>
        </w:rPr>
        <w:t>中国银行现汇卖出价折算为人民币价后计算评标价</w:t>
      </w:r>
      <w:r>
        <w:rPr>
          <w:rFonts w:ascii="仿宋" w:eastAsia="仿宋" w:hAnsi="仿宋" w:cs="仿宋" w:hint="eastAsia"/>
          <w:b/>
          <w:color w:val="FF0000"/>
          <w:szCs w:val="21"/>
        </w:rPr>
        <w:t>，竞争性谈判、竞争性磋商、单一来源谈判的按谈判（或磋商）当天</w:t>
      </w:r>
      <w:r w:rsidRPr="00710AFC">
        <w:rPr>
          <w:rFonts w:ascii="仿宋" w:eastAsia="仿宋" w:hAnsi="仿宋" w:cs="仿宋" w:hint="eastAsia"/>
          <w:b/>
          <w:color w:val="FF0000"/>
          <w:szCs w:val="21"/>
        </w:rPr>
        <w:t>中国银行现汇卖出价折算为人民币价后计算评标价</w:t>
      </w:r>
      <w:r>
        <w:rPr>
          <w:rFonts w:ascii="仿宋" w:eastAsia="仿宋" w:hAnsi="仿宋" w:cs="仿宋" w:hint="eastAsia"/>
          <w:b/>
          <w:color w:val="FF0000"/>
          <w:szCs w:val="21"/>
        </w:rPr>
        <w:t>。</w:t>
      </w:r>
    </w:p>
    <w:p w:rsidR="00152DAA" w:rsidRDefault="00152DAA" w:rsidP="00152DAA">
      <w:pPr>
        <w:tabs>
          <w:tab w:val="left" w:pos="360"/>
        </w:tabs>
        <w:rPr>
          <w:rFonts w:ascii="仿宋" w:eastAsia="仿宋" w:hAnsi="仿宋" w:cs="仿宋"/>
          <w:b/>
          <w:color w:val="FF0000"/>
          <w:szCs w:val="21"/>
        </w:rPr>
      </w:pPr>
      <w:r>
        <w:rPr>
          <w:rFonts w:ascii="仿宋" w:eastAsia="仿宋" w:hAnsi="仿宋" w:cs="仿宋" w:hint="eastAsia"/>
          <w:b/>
          <w:color w:val="FF0000"/>
          <w:szCs w:val="21"/>
        </w:rPr>
        <w:t>13.投标人资格的证明文件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13.1依据第二部分第三章投标文件编写的规范要求，按第五章附件规定的格式提交相应的资格证明文件，作为投标文件的一部分，以证明其有资格进行投标和有能力履行合同。</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13.2投标人具有履行合同所需的财务、技术和生产能力的证明文件。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13.3投标人有能力履行招标文件中规定的保养、修理、供应备件和培训等其它技术服务的义务的证明文件。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13.4投标人应提交企业信誉证明或其他证明资料。</w:t>
      </w:r>
    </w:p>
    <w:p w:rsidR="00152DAA" w:rsidRDefault="00152DAA" w:rsidP="00152DAA">
      <w:pPr>
        <w:rPr>
          <w:rFonts w:ascii="仿宋" w:eastAsia="仿宋" w:hAnsi="仿宋" w:cs="仿宋"/>
          <w:b/>
          <w:color w:val="FF0000"/>
          <w:szCs w:val="21"/>
        </w:rPr>
      </w:pPr>
      <w:r>
        <w:rPr>
          <w:rFonts w:ascii="仿宋" w:eastAsia="仿宋" w:hAnsi="仿宋" w:cs="仿宋" w:hint="eastAsia"/>
          <w:b/>
          <w:szCs w:val="21"/>
        </w:rPr>
        <w:t>14.</w:t>
      </w:r>
      <w:r>
        <w:rPr>
          <w:rFonts w:ascii="仿宋" w:eastAsia="仿宋" w:hAnsi="仿宋" w:cs="仿宋" w:hint="eastAsia"/>
          <w:b/>
          <w:color w:val="FF0000"/>
          <w:szCs w:val="21"/>
        </w:rPr>
        <w:t>证明投标货物（或服务）符合招标文件技术要求的文件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14.1投标人应提交证明其拟供货物和服务符合招标文件规定的技术响应文件，作为投标文件的一部分。</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14.2在产品规格一览表中应说明货物的品牌型号、规格参数、制造商及原产地等，交货时出具原产地证明及合格出厂证明。</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14.3证明文件可以是文字资料、图纸和数据，并应提供：</w:t>
      </w:r>
    </w:p>
    <w:p w:rsidR="00152DAA" w:rsidRDefault="00152DAA" w:rsidP="00152DAA">
      <w:pPr>
        <w:ind w:firstLineChars="250" w:firstLine="525"/>
        <w:rPr>
          <w:rFonts w:ascii="仿宋" w:eastAsia="仿宋" w:hAnsi="仿宋" w:cs="仿宋"/>
          <w:szCs w:val="21"/>
        </w:rPr>
      </w:pPr>
      <w:r>
        <w:rPr>
          <w:rFonts w:ascii="仿宋" w:eastAsia="仿宋" w:hAnsi="仿宋" w:cs="仿宋" w:hint="eastAsia"/>
          <w:szCs w:val="21"/>
        </w:rPr>
        <w:t>（1）货物主要技术指标和性能的详细描述；</w:t>
      </w:r>
    </w:p>
    <w:p w:rsidR="00152DAA" w:rsidRDefault="00152DAA" w:rsidP="00152DAA">
      <w:pPr>
        <w:ind w:leftChars="250" w:left="1050" w:hangingChars="250" w:hanging="525"/>
        <w:rPr>
          <w:rFonts w:ascii="仿宋" w:eastAsia="仿宋" w:hAnsi="仿宋" w:cs="仿宋"/>
          <w:szCs w:val="21"/>
        </w:rPr>
      </w:pPr>
      <w:r>
        <w:rPr>
          <w:rFonts w:ascii="仿宋" w:eastAsia="仿宋" w:hAnsi="仿宋" w:cs="仿宋" w:hint="eastAsia"/>
          <w:szCs w:val="21"/>
        </w:rPr>
        <w:t>（2）保证货物正常和连续运转期间所需的所有备件和专用工具的详细清单，包括其价格和供货来源资料；</w:t>
      </w:r>
    </w:p>
    <w:p w:rsidR="00152DAA" w:rsidRDefault="00152DAA" w:rsidP="00152DAA">
      <w:pPr>
        <w:ind w:leftChars="250" w:left="1050" w:hangingChars="250" w:hanging="525"/>
        <w:rPr>
          <w:rFonts w:ascii="仿宋" w:eastAsia="仿宋" w:hAnsi="仿宋" w:cs="仿宋"/>
          <w:szCs w:val="21"/>
        </w:rPr>
      </w:pPr>
      <w:r>
        <w:rPr>
          <w:rFonts w:ascii="仿宋" w:eastAsia="仿宋" w:hAnsi="仿宋" w:cs="仿宋" w:hint="eastAsia"/>
          <w:szCs w:val="21"/>
        </w:rPr>
        <w:t>（3）投标人应对招标文件技术要求逐条应答，并标明与招标文件条文的偏差和例外。对招标文件有具体规格、参数的指标，投标人必须提供其所投货物的具体数值。</w:t>
      </w:r>
    </w:p>
    <w:p w:rsidR="00152DAA" w:rsidRDefault="00152DAA" w:rsidP="00152DAA">
      <w:pPr>
        <w:rPr>
          <w:rFonts w:ascii="仿宋" w:eastAsia="仿宋" w:hAnsi="仿宋" w:cs="仿宋"/>
          <w:b/>
          <w:szCs w:val="21"/>
        </w:rPr>
      </w:pPr>
      <w:r>
        <w:rPr>
          <w:rFonts w:ascii="仿宋" w:eastAsia="仿宋" w:hAnsi="仿宋" w:cs="仿宋" w:hint="eastAsia"/>
          <w:b/>
          <w:szCs w:val="21"/>
        </w:rPr>
        <w:t>15.证明符合招标文件商务要求的证明文件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15.1近三年以来同类产品经营业绩一览表；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15.2招标文件有关商务要求内容；</w:t>
      </w:r>
    </w:p>
    <w:p w:rsidR="00152DAA" w:rsidRPr="00DE64CB" w:rsidRDefault="00152DAA" w:rsidP="00152DAA">
      <w:pPr>
        <w:rPr>
          <w:rFonts w:ascii="仿宋" w:eastAsia="仿宋" w:hAnsi="仿宋" w:cs="仿宋"/>
          <w:b/>
          <w:color w:val="FF0000"/>
          <w:szCs w:val="21"/>
        </w:rPr>
      </w:pPr>
      <w:r w:rsidRPr="00DE64CB">
        <w:rPr>
          <w:rFonts w:ascii="仿宋" w:eastAsia="仿宋" w:hAnsi="仿宋" w:cs="仿宋" w:hint="eastAsia"/>
          <w:b/>
          <w:color w:val="FF0000"/>
          <w:szCs w:val="21"/>
        </w:rPr>
        <w:t>*注：以上商务条款为基本要求，投标人参加投标，则视为接受上述要求，投标人不能满足基本要求的</w:t>
      </w:r>
      <w:r w:rsidRPr="00626B65">
        <w:rPr>
          <w:rFonts w:ascii="仿宋" w:eastAsia="仿宋" w:hAnsi="仿宋" w:cs="仿宋" w:hint="eastAsia"/>
          <w:b/>
          <w:color w:val="FF0000"/>
          <w:szCs w:val="21"/>
        </w:rPr>
        <w:t>应作无效响应或否决其投标处理</w:t>
      </w:r>
      <w:r w:rsidRPr="00DE64CB">
        <w:rPr>
          <w:rFonts w:ascii="仿宋" w:eastAsia="仿宋" w:hAnsi="仿宋" w:cs="仿宋" w:hint="eastAsia"/>
          <w:b/>
          <w:color w:val="FF0000"/>
          <w:szCs w:val="21"/>
        </w:rPr>
        <w:t>。投标人可在此基础上</w:t>
      </w:r>
      <w:proofErr w:type="gramStart"/>
      <w:r w:rsidRPr="00DE64CB">
        <w:rPr>
          <w:rFonts w:ascii="仿宋" w:eastAsia="仿宋" w:hAnsi="仿宋" w:cs="仿宋" w:hint="eastAsia"/>
          <w:b/>
          <w:color w:val="FF0000"/>
          <w:szCs w:val="21"/>
        </w:rPr>
        <w:t>作出</w:t>
      </w:r>
      <w:proofErr w:type="gramEnd"/>
      <w:r w:rsidRPr="00DE64CB">
        <w:rPr>
          <w:rFonts w:ascii="仿宋" w:eastAsia="仿宋" w:hAnsi="仿宋" w:cs="仿宋" w:hint="eastAsia"/>
          <w:b/>
          <w:color w:val="FF0000"/>
          <w:szCs w:val="21"/>
        </w:rPr>
        <w:t>优惠承诺和具体实施安排，以提高其投标的竞争力。</w:t>
      </w:r>
    </w:p>
    <w:p w:rsidR="00152DAA" w:rsidRDefault="00152DAA" w:rsidP="00152DAA">
      <w:pPr>
        <w:rPr>
          <w:rFonts w:ascii="仿宋" w:eastAsia="仿宋" w:hAnsi="仿宋" w:cs="仿宋"/>
          <w:b/>
          <w:szCs w:val="21"/>
        </w:rPr>
      </w:pPr>
      <w:r>
        <w:rPr>
          <w:rFonts w:ascii="仿宋" w:eastAsia="仿宋" w:hAnsi="仿宋" w:cs="仿宋" w:hint="eastAsia"/>
          <w:b/>
          <w:szCs w:val="21"/>
        </w:rPr>
        <w:t>16.</w:t>
      </w:r>
      <w:r>
        <w:rPr>
          <w:rFonts w:ascii="仿宋" w:eastAsia="仿宋" w:hAnsi="仿宋" w:cs="仿宋" w:hint="eastAsia"/>
          <w:b/>
          <w:color w:val="FF0000"/>
          <w:szCs w:val="21"/>
        </w:rPr>
        <w:t>投标保证金</w:t>
      </w:r>
    </w:p>
    <w:p w:rsidR="00152DAA" w:rsidRDefault="00152DAA" w:rsidP="00152DAA">
      <w:pPr>
        <w:rPr>
          <w:rFonts w:ascii="仿宋" w:eastAsia="仿宋" w:hAnsi="仿宋" w:cs="仿宋"/>
          <w:szCs w:val="21"/>
        </w:rPr>
      </w:pPr>
      <w:r>
        <w:rPr>
          <w:rFonts w:ascii="仿宋" w:eastAsia="仿宋" w:hAnsi="仿宋" w:cs="仿宋" w:hint="eastAsia"/>
          <w:b/>
          <w:szCs w:val="21"/>
        </w:rPr>
        <w:t>16.1</w:t>
      </w:r>
      <w:r>
        <w:rPr>
          <w:rFonts w:ascii="仿宋" w:eastAsia="仿宋" w:hAnsi="仿宋" w:cs="仿宋" w:hint="eastAsia"/>
          <w:szCs w:val="21"/>
        </w:rPr>
        <w:t>投标人应按“投标人须知前附表”中规定的时间前，应按规定的金额、形式提交投标保证金，并作为其投标文件的组成部分。</w:t>
      </w:r>
    </w:p>
    <w:p w:rsidR="00152DAA" w:rsidRDefault="00152DAA" w:rsidP="00152DAA">
      <w:pPr>
        <w:rPr>
          <w:rFonts w:ascii="仿宋" w:eastAsia="仿宋" w:hAnsi="仿宋" w:cs="仿宋"/>
          <w:szCs w:val="21"/>
        </w:rPr>
      </w:pPr>
      <w:r>
        <w:rPr>
          <w:rFonts w:ascii="仿宋" w:eastAsia="仿宋" w:hAnsi="仿宋" w:cs="仿宋" w:hint="eastAsia"/>
          <w:szCs w:val="21"/>
        </w:rPr>
        <w:t>16.2投标人不按本章16.1项要求提交投标保证金的，其投标应作无效响应或否决其投标处理。</w:t>
      </w:r>
    </w:p>
    <w:p w:rsidR="00152DAA" w:rsidRDefault="00152DAA" w:rsidP="00152DAA">
      <w:pPr>
        <w:rPr>
          <w:rFonts w:ascii="仿宋" w:eastAsia="仿宋" w:hAnsi="仿宋" w:cs="仿宋"/>
          <w:szCs w:val="21"/>
        </w:rPr>
      </w:pPr>
      <w:r>
        <w:rPr>
          <w:rFonts w:ascii="仿宋" w:eastAsia="仿宋" w:hAnsi="仿宋" w:cs="仿宋" w:hint="eastAsia"/>
          <w:szCs w:val="21"/>
        </w:rPr>
        <w:lastRenderedPageBreak/>
        <w:t>16.3未按规定提交投标保证金的投标，将被视为非实质性响应投标予以拒绝。</w:t>
      </w:r>
    </w:p>
    <w:p w:rsidR="00152DAA" w:rsidRDefault="00152DAA" w:rsidP="00152DAA">
      <w:pPr>
        <w:rPr>
          <w:rFonts w:ascii="仿宋" w:eastAsia="仿宋" w:hAnsi="仿宋" w:cs="仿宋"/>
          <w:szCs w:val="21"/>
        </w:rPr>
      </w:pPr>
      <w:r>
        <w:rPr>
          <w:rFonts w:ascii="仿宋" w:eastAsia="仿宋" w:hAnsi="仿宋" w:cs="仿宋" w:hint="eastAsia"/>
          <w:szCs w:val="21"/>
        </w:rPr>
        <w:t>16.4未中标企业投标保证金将在中标通知书发出后5个工作日内退还投标人基本账户。</w:t>
      </w:r>
    </w:p>
    <w:p w:rsidR="00152DAA" w:rsidRDefault="00152DAA" w:rsidP="00152DAA">
      <w:pPr>
        <w:rPr>
          <w:rFonts w:ascii="仿宋" w:eastAsia="仿宋" w:hAnsi="仿宋" w:cs="仿宋"/>
          <w:szCs w:val="21"/>
        </w:rPr>
      </w:pPr>
      <w:r>
        <w:rPr>
          <w:rFonts w:ascii="仿宋" w:eastAsia="仿宋" w:hAnsi="仿宋" w:cs="仿宋" w:hint="eastAsia"/>
          <w:szCs w:val="21"/>
        </w:rPr>
        <w:t>16.5中标企业投标保证金，在中标人与采购人签订合同后5个工作日内退还投标人基本账户。</w:t>
      </w:r>
    </w:p>
    <w:p w:rsidR="00152DAA" w:rsidRDefault="00152DAA" w:rsidP="00152DAA">
      <w:pPr>
        <w:rPr>
          <w:rFonts w:ascii="仿宋" w:eastAsia="仿宋" w:hAnsi="仿宋" w:cs="仿宋"/>
          <w:szCs w:val="21"/>
        </w:rPr>
      </w:pPr>
      <w:r>
        <w:rPr>
          <w:rFonts w:ascii="仿宋" w:eastAsia="仿宋" w:hAnsi="仿宋" w:cs="仿宋" w:hint="eastAsia"/>
          <w:szCs w:val="21"/>
        </w:rPr>
        <w:t>16.6</w:t>
      </w:r>
      <w:r>
        <w:rPr>
          <w:rFonts w:ascii="仿宋" w:eastAsia="仿宋" w:hAnsi="仿宋" w:cs="仿宋" w:hint="eastAsia"/>
          <w:b/>
          <w:color w:val="FF0000"/>
          <w:szCs w:val="21"/>
        </w:rPr>
        <w:t>下列任何情况发生时，投标保证金将不予退还：</w:t>
      </w:r>
    </w:p>
    <w:p w:rsidR="00152DAA" w:rsidRDefault="00152DAA" w:rsidP="00152DAA">
      <w:pPr>
        <w:pStyle w:val="5"/>
        <w:numPr>
          <w:ilvl w:val="0"/>
          <w:numId w:val="9"/>
        </w:numPr>
        <w:tabs>
          <w:tab w:val="left" w:pos="1276"/>
          <w:tab w:val="left" w:pos="1485"/>
        </w:tabs>
        <w:rPr>
          <w:rFonts w:ascii="仿宋" w:eastAsia="仿宋" w:hAnsi="仿宋" w:cs="仿宋"/>
          <w:color w:val="000000"/>
          <w:sz w:val="21"/>
          <w:szCs w:val="21"/>
        </w:rPr>
      </w:pPr>
      <w:r>
        <w:rPr>
          <w:rFonts w:ascii="仿宋" w:eastAsia="仿宋" w:hAnsi="仿宋" w:cs="仿宋" w:hint="eastAsia"/>
          <w:color w:val="000000"/>
          <w:sz w:val="21"/>
          <w:szCs w:val="21"/>
        </w:rPr>
        <w:t>在投标文件中有意提供虚假材料谋取中标；</w:t>
      </w:r>
    </w:p>
    <w:p w:rsidR="00152DAA" w:rsidRDefault="00152DAA" w:rsidP="00152DAA">
      <w:pPr>
        <w:pStyle w:val="5"/>
        <w:numPr>
          <w:ilvl w:val="0"/>
          <w:numId w:val="9"/>
        </w:numPr>
        <w:tabs>
          <w:tab w:val="left" w:pos="1276"/>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中标人无正当理由不与采购人订立合同，或在签订合同时向采购人提出附加条件；</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将中标项目转让给他人，或者在投标文件中未说明，且未经采购人同意，将中标项目分包给他人的；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与采购人、其他投标人恶意串通的；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投标人在评标期间用不正当手段试图影响、改变评标结果的；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中标人未能按招标文件的规定提交足额履约保证金；</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中标人未按招标文件规定按时向采购代理机构交纳成交服务费的；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投标人在招标文件规定的投标有效期内撤回其投标文件；</w:t>
      </w:r>
    </w:p>
    <w:p w:rsidR="00152DAA" w:rsidRDefault="00152DAA" w:rsidP="00152DAA">
      <w:pPr>
        <w:pStyle w:val="5"/>
        <w:tabs>
          <w:tab w:val="left" w:pos="1260"/>
          <w:tab w:val="left" w:pos="1485"/>
        </w:tabs>
        <w:ind w:left="0" w:firstLine="0"/>
        <w:rPr>
          <w:rFonts w:ascii="仿宋" w:eastAsia="仿宋" w:hAnsi="仿宋" w:cs="仿宋"/>
          <w:color w:val="000000"/>
          <w:sz w:val="21"/>
          <w:szCs w:val="21"/>
        </w:rPr>
      </w:pPr>
      <w:r>
        <w:rPr>
          <w:rFonts w:ascii="仿宋" w:eastAsia="仿宋" w:hAnsi="仿宋" w:cs="仿宋" w:hint="eastAsia"/>
          <w:color w:val="000000"/>
          <w:sz w:val="21"/>
          <w:szCs w:val="21"/>
        </w:rPr>
        <w:t>16.7投标保证金有效期与投标有效期一致。</w:t>
      </w:r>
    </w:p>
    <w:p w:rsidR="00152DAA" w:rsidRDefault="00152DAA" w:rsidP="00152DAA">
      <w:pPr>
        <w:rPr>
          <w:rFonts w:ascii="仿宋" w:eastAsia="仿宋" w:hAnsi="仿宋" w:cs="仿宋"/>
          <w:b/>
          <w:szCs w:val="21"/>
        </w:rPr>
      </w:pPr>
      <w:r>
        <w:rPr>
          <w:rFonts w:ascii="仿宋" w:eastAsia="仿宋" w:hAnsi="仿宋" w:cs="仿宋" w:hint="eastAsia"/>
          <w:b/>
          <w:szCs w:val="21"/>
        </w:rPr>
        <w:t>17.投标有效期</w:t>
      </w:r>
    </w:p>
    <w:p w:rsidR="00152DAA" w:rsidRDefault="00152DAA" w:rsidP="00152DAA">
      <w:pPr>
        <w:rPr>
          <w:rFonts w:ascii="仿宋" w:eastAsia="仿宋" w:hAnsi="仿宋" w:cs="仿宋"/>
          <w:szCs w:val="21"/>
        </w:rPr>
      </w:pPr>
      <w:r>
        <w:rPr>
          <w:rFonts w:ascii="仿宋" w:eastAsia="仿宋" w:hAnsi="仿宋" w:cs="仿宋" w:hint="eastAsia"/>
          <w:b/>
          <w:szCs w:val="21"/>
        </w:rPr>
        <w:t>17.1</w:t>
      </w:r>
      <w:r>
        <w:rPr>
          <w:rFonts w:ascii="仿宋" w:eastAsia="仿宋" w:hAnsi="仿宋" w:cs="仿宋" w:hint="eastAsia"/>
          <w:szCs w:val="21"/>
        </w:rPr>
        <w:t>投标文件应自投标规定的开标之日起，在“投标人须知前附表”规定的时间内保持有效。投标有效期不足的将被视为非响应投标而予以拒绝。</w:t>
      </w:r>
    </w:p>
    <w:p w:rsidR="00152DAA" w:rsidRDefault="00152DAA" w:rsidP="00152DAA">
      <w:pPr>
        <w:rPr>
          <w:rFonts w:ascii="仿宋" w:eastAsia="仿宋" w:hAnsi="仿宋" w:cs="仿宋"/>
          <w:szCs w:val="21"/>
        </w:rPr>
      </w:pPr>
      <w:r>
        <w:rPr>
          <w:rFonts w:ascii="仿宋" w:eastAsia="仿宋" w:hAnsi="仿宋" w:cs="仿宋" w:hint="eastAsia"/>
          <w:szCs w:val="21"/>
        </w:rPr>
        <w:t>17.2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第16条有关退还和没收投标保证金的规定在投标有效期的延长期内继续有效。</w:t>
      </w:r>
    </w:p>
    <w:p w:rsidR="00152DAA" w:rsidRDefault="00152DAA" w:rsidP="00152DAA">
      <w:pPr>
        <w:rPr>
          <w:rFonts w:ascii="仿宋" w:eastAsia="仿宋" w:hAnsi="仿宋" w:cs="仿宋"/>
          <w:b/>
          <w:szCs w:val="21"/>
        </w:rPr>
      </w:pPr>
      <w:r>
        <w:rPr>
          <w:rFonts w:ascii="仿宋" w:eastAsia="仿宋" w:hAnsi="仿宋" w:cs="仿宋" w:hint="eastAsia"/>
          <w:b/>
          <w:szCs w:val="21"/>
        </w:rPr>
        <w:t>18.投标文件的式样和文件签署</w:t>
      </w:r>
    </w:p>
    <w:p w:rsidR="00152DAA" w:rsidRDefault="00152DAA" w:rsidP="00152DAA">
      <w:pPr>
        <w:rPr>
          <w:rFonts w:ascii="仿宋" w:eastAsia="仿宋" w:hAnsi="仿宋" w:cs="仿宋"/>
          <w:szCs w:val="21"/>
        </w:rPr>
      </w:pPr>
      <w:r>
        <w:rPr>
          <w:rFonts w:ascii="仿宋" w:eastAsia="仿宋" w:hAnsi="仿宋" w:cs="仿宋" w:hint="eastAsia"/>
          <w:b/>
          <w:szCs w:val="21"/>
        </w:rPr>
        <w:t>18.1</w:t>
      </w:r>
      <w:r>
        <w:rPr>
          <w:rFonts w:ascii="仿宋" w:eastAsia="仿宋" w:hAnsi="仿宋" w:cs="仿宋" w:hint="eastAsia"/>
          <w:szCs w:val="21"/>
        </w:rPr>
        <w:t>投标人应准备一份投标文件正本和“投标人须知前附表”规定数目的副本，每套投标文件应清楚地标明“正本”或“副本”。副本应与正本内容一致，若副本与正本存在文字或表述的不符之处，以正本为准。</w:t>
      </w:r>
    </w:p>
    <w:p w:rsidR="00152DAA" w:rsidRDefault="00152DAA" w:rsidP="00152DAA">
      <w:pPr>
        <w:rPr>
          <w:rFonts w:ascii="仿宋" w:eastAsia="仿宋" w:hAnsi="仿宋" w:cs="仿宋"/>
          <w:szCs w:val="21"/>
        </w:rPr>
      </w:pPr>
      <w:r>
        <w:rPr>
          <w:rFonts w:ascii="仿宋" w:eastAsia="仿宋" w:hAnsi="仿宋" w:cs="仿宋" w:hint="eastAsia"/>
          <w:szCs w:val="21"/>
        </w:rPr>
        <w:t>18.2</w:t>
      </w:r>
      <w:r>
        <w:rPr>
          <w:rFonts w:ascii="仿宋" w:eastAsia="仿宋" w:hAnsi="仿宋" w:cs="仿宋" w:hint="eastAsia"/>
          <w:color w:val="FF0000"/>
          <w:szCs w:val="21"/>
        </w:rPr>
        <w:t>任何行间插字、涂改和增删，必须由投标人或经正式授权的代表在旁边签字或加盖公章后有效。</w:t>
      </w:r>
    </w:p>
    <w:p w:rsidR="00152DAA" w:rsidRDefault="00152DAA" w:rsidP="00152DAA">
      <w:pPr>
        <w:rPr>
          <w:rFonts w:ascii="仿宋" w:eastAsia="仿宋" w:hAnsi="仿宋" w:cs="仿宋"/>
          <w:szCs w:val="21"/>
        </w:rPr>
      </w:pPr>
      <w:r>
        <w:rPr>
          <w:rFonts w:ascii="仿宋" w:eastAsia="仿宋" w:hAnsi="仿宋" w:cs="仿宋" w:hint="eastAsia"/>
          <w:szCs w:val="21"/>
        </w:rPr>
        <w:t>18.3电报、电传和传真投标文件一律不接受。</w:t>
      </w:r>
    </w:p>
    <w:p w:rsidR="00152DAA" w:rsidRPr="00152DAA" w:rsidRDefault="00152DAA" w:rsidP="00152DAA">
      <w:pPr>
        <w:jc w:val="center"/>
        <w:rPr>
          <w:rFonts w:ascii="仿宋" w:eastAsia="仿宋" w:hAnsi="仿宋"/>
          <w:sz w:val="28"/>
          <w:szCs w:val="28"/>
        </w:rPr>
      </w:pPr>
      <w:bookmarkStart w:id="3" w:name="_Toc342594062"/>
      <w:bookmarkStart w:id="4" w:name="_Toc342615370"/>
      <w:bookmarkStart w:id="5" w:name="_Toc7058"/>
      <w:r w:rsidRPr="00152DAA">
        <w:rPr>
          <w:rFonts w:ascii="仿宋" w:eastAsia="仿宋" w:hAnsi="仿宋" w:hint="eastAsia"/>
          <w:sz w:val="28"/>
          <w:szCs w:val="28"/>
        </w:rPr>
        <w:t>四、</w:t>
      </w:r>
      <w:bookmarkEnd w:id="3"/>
      <w:bookmarkEnd w:id="4"/>
      <w:bookmarkEnd w:id="5"/>
      <w:r w:rsidRPr="00152DAA">
        <w:rPr>
          <w:rFonts w:ascii="仿宋" w:eastAsia="仿宋" w:hAnsi="仿宋" w:hint="eastAsia"/>
          <w:sz w:val="28"/>
          <w:szCs w:val="28"/>
        </w:rPr>
        <w:t>投标文件</w:t>
      </w:r>
      <w:r>
        <w:rPr>
          <w:rFonts w:ascii="仿宋" w:eastAsia="仿宋" w:hAnsi="仿宋" w:hint="eastAsia"/>
          <w:sz w:val="28"/>
          <w:szCs w:val="28"/>
        </w:rPr>
        <w:t>的</w:t>
      </w:r>
      <w:r w:rsidRPr="00152DAA">
        <w:rPr>
          <w:rFonts w:ascii="仿宋" w:eastAsia="仿宋" w:hAnsi="仿宋" w:hint="eastAsia"/>
          <w:sz w:val="28"/>
          <w:szCs w:val="28"/>
        </w:rPr>
        <w:t>递交</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19.投标文件的密封和标记</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b/>
          <w:szCs w:val="21"/>
        </w:rPr>
        <w:t>19.1</w:t>
      </w:r>
      <w:r>
        <w:rPr>
          <w:rFonts w:ascii="仿宋" w:eastAsia="仿宋" w:hAnsi="仿宋" w:cs="仿宋" w:hint="eastAsia"/>
          <w:b/>
          <w:color w:val="FF0000"/>
          <w:szCs w:val="21"/>
        </w:rPr>
        <w:t>投标文件的装订要求：规范打印，A4幅面左侧无线胶装，不得采用活页夹。</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szCs w:val="21"/>
        </w:rPr>
        <w:t>19.2</w:t>
      </w:r>
      <w:r>
        <w:rPr>
          <w:rFonts w:ascii="仿宋" w:eastAsia="仿宋" w:hAnsi="仿宋" w:cs="仿宋" w:hint="eastAsia"/>
          <w:b/>
          <w:szCs w:val="21"/>
        </w:rPr>
        <w:t>投标文件的正本和副本应分开包装，加贴封条，并加盖投标人单位公章。</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19.3密封袋的正面均应标明以下字样：</w:t>
      </w:r>
    </w:p>
    <w:p w:rsidR="00152DAA" w:rsidRDefault="00152DAA" w:rsidP="00152DAA">
      <w:pPr>
        <w:ind w:firstLineChars="350" w:firstLine="735"/>
        <w:jc w:val="left"/>
        <w:rPr>
          <w:rFonts w:ascii="仿宋" w:eastAsia="仿宋" w:hAnsi="仿宋" w:cs="仿宋"/>
          <w:szCs w:val="21"/>
        </w:rPr>
      </w:pPr>
      <w:r>
        <w:rPr>
          <w:rFonts w:ascii="仿宋" w:eastAsia="仿宋" w:hAnsi="仿宋" w:cs="仿宋" w:hint="eastAsia"/>
          <w:szCs w:val="21"/>
        </w:rPr>
        <w:t>采购人名称：</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rPr>
      </w:pPr>
      <w:r>
        <w:rPr>
          <w:rFonts w:ascii="仿宋" w:eastAsia="仿宋" w:hAnsi="仿宋" w:cs="仿宋" w:hint="eastAsia"/>
          <w:szCs w:val="21"/>
        </w:rPr>
        <w:t>项目编号：</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项目名称：</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标段：</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投标单位名称：</w:t>
      </w:r>
      <w:r>
        <w:rPr>
          <w:rFonts w:ascii="仿宋" w:eastAsia="仿宋" w:hAnsi="仿宋" w:cs="仿宋" w:hint="eastAsia"/>
          <w:szCs w:val="21"/>
          <w:u w:val="single"/>
        </w:rPr>
        <w:t xml:space="preserve">                    </w:t>
      </w:r>
    </w:p>
    <w:p w:rsidR="00152DAA" w:rsidRDefault="00152DAA" w:rsidP="00152DAA">
      <w:pPr>
        <w:tabs>
          <w:tab w:val="left" w:pos="1185"/>
        </w:tabs>
        <w:ind w:firstLineChars="342" w:firstLine="718"/>
        <w:rPr>
          <w:rFonts w:ascii="仿宋" w:eastAsia="仿宋" w:hAnsi="仿宋" w:cs="仿宋"/>
          <w:szCs w:val="21"/>
        </w:rPr>
      </w:pPr>
      <w:r>
        <w:rPr>
          <w:rFonts w:ascii="仿宋" w:eastAsia="仿宋" w:hAnsi="仿宋" w:cs="仿宋" w:hint="eastAsia"/>
          <w:szCs w:val="21"/>
        </w:rPr>
        <w:t>在</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r>
        <w:rPr>
          <w:rFonts w:ascii="仿宋" w:eastAsia="仿宋" w:hAnsi="仿宋" w:cs="仿宋" w:hint="eastAsia"/>
          <w:szCs w:val="21"/>
          <w:u w:val="single"/>
        </w:rPr>
        <w:t xml:space="preserve">      </w:t>
      </w:r>
      <w:r>
        <w:rPr>
          <w:rFonts w:ascii="仿宋" w:eastAsia="仿宋" w:hAnsi="仿宋" w:cs="仿宋" w:hint="eastAsia"/>
          <w:szCs w:val="21"/>
        </w:rPr>
        <w:t>时（北京时间）前不得启封</w:t>
      </w:r>
    </w:p>
    <w:p w:rsidR="00152DAA" w:rsidRDefault="00152DAA" w:rsidP="00152DAA">
      <w:pPr>
        <w:tabs>
          <w:tab w:val="left" w:pos="1185"/>
        </w:tabs>
        <w:rPr>
          <w:rFonts w:ascii="仿宋" w:eastAsia="仿宋" w:hAnsi="仿宋" w:cs="仿宋"/>
          <w:b/>
          <w:bCs/>
          <w:szCs w:val="21"/>
        </w:rPr>
      </w:pPr>
      <w:r>
        <w:rPr>
          <w:rFonts w:ascii="仿宋" w:eastAsia="仿宋" w:hAnsi="仿宋" w:cs="仿宋" w:hint="eastAsia"/>
          <w:szCs w:val="21"/>
        </w:rPr>
        <w:t>19.4</w:t>
      </w:r>
      <w:r>
        <w:rPr>
          <w:rFonts w:ascii="仿宋" w:eastAsia="仿宋" w:hAnsi="仿宋" w:cs="仿宋" w:hint="eastAsia"/>
          <w:b/>
          <w:bCs/>
          <w:color w:val="0D0D0D"/>
          <w:szCs w:val="21"/>
        </w:rPr>
        <w:t>采购人和招标代理机构对误投或过早启封概不负责。采购人和招标代理机构拒收未成册和未按以上要求封装的投标文件。</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lastRenderedPageBreak/>
        <w:t>20.投标截止期</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b/>
          <w:szCs w:val="21"/>
        </w:rPr>
        <w:t>20.1</w:t>
      </w:r>
      <w:r>
        <w:rPr>
          <w:rFonts w:ascii="仿宋" w:eastAsia="仿宋" w:hAnsi="仿宋" w:cs="仿宋" w:hint="eastAsia"/>
          <w:szCs w:val="21"/>
        </w:rPr>
        <w:t>投标人应在不迟于“投标人须知前附表”中规定的截止日期和时间将投标文件按照“投标人须知前附表”中载明的地址递交。</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20.2采购人和招标代理机构可以按第6条规定，通过修改招标文件自行决定酌情延长投标截止期限。在此情况下，采购人、招标代理机构和投标人受投标截止期制约的所有权利和义务均应延长至新的截止日期。</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21.递交投标文件</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21.1采购人（或招标代理机构）将拒绝并原封退回在规定的投标截止期后收到的任何投标文件。</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21.2采购人（或招标代理机构）将拒绝接收不符合数量要求的投标文件。</w:t>
      </w:r>
    </w:p>
    <w:p w:rsidR="00152DAA" w:rsidRDefault="00152DAA" w:rsidP="00152DAA">
      <w:pPr>
        <w:pStyle w:val="a6"/>
        <w:tabs>
          <w:tab w:val="left" w:pos="360"/>
          <w:tab w:val="left" w:pos="720"/>
        </w:tabs>
        <w:spacing w:line="240" w:lineRule="auto"/>
        <w:textAlignment w:val="auto"/>
        <w:rPr>
          <w:rFonts w:ascii="仿宋" w:eastAsia="仿宋" w:hAnsi="仿宋" w:cs="仿宋"/>
          <w:b/>
          <w:color w:val="FF0000"/>
          <w:sz w:val="21"/>
          <w:szCs w:val="21"/>
        </w:rPr>
      </w:pPr>
      <w:r>
        <w:rPr>
          <w:rFonts w:ascii="仿宋" w:eastAsia="仿宋" w:hAnsi="仿宋" w:cs="仿宋" w:hint="eastAsia"/>
          <w:b/>
          <w:color w:val="FF0000"/>
          <w:sz w:val="21"/>
          <w:szCs w:val="21"/>
        </w:rPr>
        <w:t>21.3供应商在接受采购邀约并办理报名后，无正当理由不按时提交投标文件（包括报名同一项目的多个标段，放弃其中部分标段的情形），并且在提交投标文件截止时间五个工作日前未以书面形式告知采购人（或采购代理机构）的，采购人将视为恶意放弃，在供应商库中予以记实。对产生重大影响的，将其列入不良记录名单，在一至三年内禁止参加兰州大学各类采购活动，并予以通报。</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22.投标文件的修改和撤回</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22.1投标人在递交投标文件后，在投标截止时间之前可以修改或撤回其投标文件，但投标人必须在投标截止时间之前将修改或撤回的书面通知递交至招标代理机构。</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22.2投标人的修改或撤回通知书应按第19条规定编制、密封、标记和递交。</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22.3在投标截止期之后，投标人不得对其投标做任何修改。</w:t>
      </w:r>
    </w:p>
    <w:p w:rsidR="00152DAA" w:rsidRDefault="00152DAA" w:rsidP="00152DAA">
      <w:pPr>
        <w:rPr>
          <w:rFonts w:ascii="仿宋" w:eastAsia="仿宋" w:hAnsi="仿宋" w:cs="仿宋"/>
          <w:color w:val="000000"/>
          <w:szCs w:val="21"/>
        </w:rPr>
      </w:pPr>
      <w:r>
        <w:rPr>
          <w:rFonts w:ascii="仿宋" w:eastAsia="仿宋" w:hAnsi="仿宋" w:cs="仿宋" w:hint="eastAsia"/>
          <w:color w:val="000000"/>
          <w:szCs w:val="21"/>
        </w:rPr>
        <w:t>22.4从投标截止期至投标人在投标文件中载明的投标有效期满期间，投标人不得撤回其投标，否则其投标保证金将按照第16.6条的规定被没收。</w:t>
      </w:r>
    </w:p>
    <w:p w:rsidR="00152DAA" w:rsidRPr="00A12704" w:rsidRDefault="00152DAA" w:rsidP="00A12704">
      <w:pPr>
        <w:jc w:val="center"/>
        <w:rPr>
          <w:rFonts w:ascii="仿宋" w:eastAsia="仿宋" w:hAnsi="仿宋"/>
          <w:sz w:val="28"/>
          <w:szCs w:val="28"/>
        </w:rPr>
      </w:pPr>
      <w:bookmarkStart w:id="6" w:name="_Toc342594063"/>
      <w:bookmarkStart w:id="7" w:name="_Toc342615371"/>
      <w:bookmarkStart w:id="8" w:name="_Toc4899"/>
      <w:r w:rsidRPr="00A12704">
        <w:rPr>
          <w:rFonts w:ascii="仿宋" w:eastAsia="仿宋" w:hAnsi="仿宋" w:hint="eastAsia"/>
          <w:sz w:val="28"/>
          <w:szCs w:val="28"/>
        </w:rPr>
        <w:t>五、</w:t>
      </w:r>
      <w:bookmarkEnd w:id="6"/>
      <w:bookmarkEnd w:id="7"/>
      <w:bookmarkEnd w:id="8"/>
      <w:r w:rsidRPr="00A12704">
        <w:rPr>
          <w:rFonts w:ascii="仿宋" w:eastAsia="仿宋" w:hAnsi="仿宋" w:hint="eastAsia"/>
          <w:sz w:val="28"/>
          <w:szCs w:val="28"/>
        </w:rPr>
        <w:t>开标与评标</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23.开标</w:t>
      </w:r>
      <w:r w:rsidR="00F2229A">
        <w:rPr>
          <w:rFonts w:ascii="仿宋" w:eastAsia="仿宋" w:hAnsi="仿宋" w:cs="仿宋" w:hint="eastAsia"/>
          <w:b/>
          <w:szCs w:val="21"/>
        </w:rPr>
        <w:t>及资质审核</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23.1采购人（或招标代理机构）在“投标人须知前附表”中规定的日期、时间和地点组织公开开标。开标时，投标人须由法定代表人或其委托代理人参加，签名报到以证明其出席开标会议。</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23.2按规定提交合格的撤回通知的投标文件不予开封，并退回投标人。</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23.3开标程序：</w:t>
      </w:r>
    </w:p>
    <w:p w:rsidR="00152DAA" w:rsidRDefault="00152DAA" w:rsidP="00152DAA">
      <w:pPr>
        <w:ind w:left="720"/>
        <w:rPr>
          <w:rFonts w:ascii="仿宋" w:eastAsia="仿宋" w:hAnsi="仿宋" w:cs="仿宋"/>
          <w:szCs w:val="21"/>
        </w:rPr>
      </w:pPr>
      <w:r>
        <w:rPr>
          <w:rFonts w:ascii="仿宋" w:eastAsia="仿宋" w:hAnsi="仿宋" w:cs="仿宋" w:hint="eastAsia"/>
          <w:szCs w:val="21"/>
        </w:rPr>
        <w:t>主持人按下列程序进行开标：</w:t>
      </w:r>
    </w:p>
    <w:p w:rsidR="00152DAA" w:rsidRDefault="00152DAA" w:rsidP="00152DAA">
      <w:pPr>
        <w:ind w:left="720"/>
        <w:rPr>
          <w:rFonts w:ascii="仿宋" w:eastAsia="仿宋" w:hAnsi="仿宋" w:cs="仿宋"/>
          <w:szCs w:val="21"/>
        </w:rPr>
      </w:pPr>
      <w:r>
        <w:rPr>
          <w:rFonts w:ascii="仿宋" w:eastAsia="仿宋" w:hAnsi="仿宋" w:cs="仿宋" w:hint="eastAsia"/>
          <w:szCs w:val="21"/>
        </w:rPr>
        <w:t>（1）宣布会议开始，宣布项目评审组织机构及人员组成，宣读采购与招投标纪律；</w:t>
      </w:r>
    </w:p>
    <w:p w:rsidR="00152DAA" w:rsidRDefault="00152DAA" w:rsidP="00152DAA">
      <w:pPr>
        <w:ind w:left="720"/>
        <w:rPr>
          <w:rFonts w:ascii="仿宋" w:eastAsia="仿宋" w:hAnsi="仿宋" w:cs="仿宋"/>
          <w:szCs w:val="21"/>
        </w:rPr>
      </w:pPr>
      <w:r>
        <w:rPr>
          <w:rFonts w:ascii="仿宋" w:eastAsia="仿宋" w:hAnsi="仿宋" w:cs="仿宋" w:hint="eastAsia"/>
          <w:szCs w:val="21"/>
        </w:rPr>
        <w:t>（2）宣读评审办法；</w:t>
      </w:r>
    </w:p>
    <w:p w:rsidR="00152DAA" w:rsidRDefault="00152DAA" w:rsidP="00152DAA">
      <w:pPr>
        <w:ind w:left="720"/>
        <w:rPr>
          <w:rFonts w:ascii="仿宋" w:eastAsia="仿宋" w:hAnsi="仿宋" w:cs="仿宋"/>
          <w:szCs w:val="21"/>
        </w:rPr>
      </w:pPr>
      <w:r>
        <w:rPr>
          <w:rFonts w:ascii="仿宋" w:eastAsia="仿宋" w:hAnsi="仿宋" w:cs="仿宋" w:hint="eastAsia"/>
          <w:szCs w:val="21"/>
        </w:rPr>
        <w:t>（3）提醒供应商确认资格证明原件是否齐全；</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（4）供应商代表</w:t>
      </w:r>
      <w:r w:rsidR="00F2229A">
        <w:rPr>
          <w:rFonts w:ascii="仿宋" w:eastAsia="仿宋" w:hAnsi="仿宋" w:cs="仿宋" w:hint="eastAsia"/>
          <w:szCs w:val="21"/>
        </w:rPr>
        <w:t>检查响应文件的密封情况</w:t>
      </w:r>
      <w:r>
        <w:rPr>
          <w:rFonts w:ascii="仿宋" w:eastAsia="仿宋" w:hAnsi="仿宋" w:cs="仿宋" w:hint="eastAsia"/>
          <w:szCs w:val="21"/>
        </w:rPr>
        <w:t>；</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（5）经确认密封完好后，拆封唱标，唱标的内容一般包括：供应商名称、投标</w:t>
      </w:r>
      <w:r w:rsidRPr="00012274">
        <w:rPr>
          <w:rFonts w:ascii="仿宋" w:eastAsia="仿宋" w:hAnsi="仿宋" w:cs="仿宋" w:hint="eastAsia"/>
          <w:szCs w:val="21"/>
        </w:rPr>
        <w:t>（响应）</w:t>
      </w:r>
      <w:r>
        <w:rPr>
          <w:rFonts w:ascii="仿宋" w:eastAsia="仿宋" w:hAnsi="仿宋" w:cs="仿宋" w:hint="eastAsia"/>
          <w:szCs w:val="21"/>
        </w:rPr>
        <w:t>报价等。</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（6）</w:t>
      </w:r>
      <w:proofErr w:type="gramStart"/>
      <w:r>
        <w:rPr>
          <w:rFonts w:ascii="仿宋" w:eastAsia="仿宋" w:hAnsi="仿宋" w:cs="仿宋" w:hint="eastAsia"/>
          <w:szCs w:val="21"/>
        </w:rPr>
        <w:t>若唱标</w:t>
      </w:r>
      <w:proofErr w:type="gramEnd"/>
      <w:r>
        <w:rPr>
          <w:rFonts w:ascii="仿宋" w:eastAsia="仿宋" w:hAnsi="仿宋" w:cs="仿宋" w:hint="eastAsia"/>
          <w:szCs w:val="21"/>
        </w:rPr>
        <w:t>人宣读的结果与响应文件不符时，供应商有权在开标现场提出异议，经监督人员现场核查确认后，可重新宣读响应文件。若供应</w:t>
      </w:r>
      <w:proofErr w:type="gramStart"/>
      <w:r>
        <w:rPr>
          <w:rFonts w:ascii="仿宋" w:eastAsia="仿宋" w:hAnsi="仿宋" w:cs="仿宋" w:hint="eastAsia"/>
          <w:szCs w:val="21"/>
        </w:rPr>
        <w:t>商现场</w:t>
      </w:r>
      <w:proofErr w:type="gramEnd"/>
      <w:r>
        <w:rPr>
          <w:rFonts w:ascii="仿宋" w:eastAsia="仿宋" w:hAnsi="仿宋" w:cs="仿宋" w:hint="eastAsia"/>
          <w:szCs w:val="21"/>
        </w:rPr>
        <w:t>未提出异议，则认为供应商已确认唱标结果；</w:t>
      </w:r>
    </w:p>
    <w:p w:rsidR="00F2229A" w:rsidRDefault="00152DAA" w:rsidP="00F2229A">
      <w:pPr>
        <w:pStyle w:val="a4"/>
        <w:numPr>
          <w:ilvl w:val="0"/>
          <w:numId w:val="26"/>
        </w:numPr>
        <w:ind w:firstLineChars="0"/>
        <w:rPr>
          <w:rFonts w:ascii="仿宋" w:eastAsia="仿宋" w:hAnsi="仿宋" w:cs="仿宋"/>
          <w:szCs w:val="21"/>
        </w:rPr>
      </w:pPr>
      <w:r w:rsidRPr="00F2229A">
        <w:rPr>
          <w:rFonts w:ascii="仿宋" w:eastAsia="仿宋" w:hAnsi="仿宋" w:cs="仿宋" w:hint="eastAsia"/>
          <w:szCs w:val="21"/>
        </w:rPr>
        <w:t>唱</w:t>
      </w:r>
      <w:proofErr w:type="gramStart"/>
      <w:r w:rsidRPr="00F2229A">
        <w:rPr>
          <w:rFonts w:ascii="仿宋" w:eastAsia="仿宋" w:hAnsi="仿宋" w:cs="仿宋" w:hint="eastAsia"/>
          <w:szCs w:val="21"/>
        </w:rPr>
        <w:t>标结束</w:t>
      </w:r>
      <w:proofErr w:type="gramEnd"/>
      <w:r w:rsidRPr="00F2229A">
        <w:rPr>
          <w:rFonts w:ascii="仿宋" w:eastAsia="仿宋" w:hAnsi="仿宋" w:cs="仿宋" w:hint="eastAsia"/>
          <w:szCs w:val="21"/>
        </w:rPr>
        <w:t>后由供应商代表现场签字确认；</w:t>
      </w:r>
    </w:p>
    <w:p w:rsidR="00152DAA" w:rsidRPr="00F2229A" w:rsidRDefault="00152DAA" w:rsidP="00F2229A">
      <w:pPr>
        <w:pStyle w:val="a4"/>
        <w:numPr>
          <w:ilvl w:val="0"/>
          <w:numId w:val="26"/>
        </w:numPr>
        <w:ind w:firstLineChars="0"/>
        <w:rPr>
          <w:rFonts w:ascii="仿宋" w:eastAsia="仿宋" w:hAnsi="仿宋" w:cs="仿宋"/>
          <w:szCs w:val="21"/>
        </w:rPr>
      </w:pPr>
      <w:r w:rsidRPr="00F2229A">
        <w:rPr>
          <w:rFonts w:ascii="仿宋" w:eastAsia="仿宋" w:hAnsi="仿宋" w:cs="仿宋" w:hint="eastAsia"/>
          <w:szCs w:val="21"/>
        </w:rPr>
        <w:t>开标结束。</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23.4采购人（或招标代理机构）将对开标情况做详细记录。</w:t>
      </w:r>
    </w:p>
    <w:p w:rsidR="00F2229A" w:rsidRDefault="00F2229A" w:rsidP="00152DAA">
      <w:pPr>
        <w:tabs>
          <w:tab w:val="left" w:pos="360"/>
          <w:tab w:val="left" w:pos="720"/>
        </w:tabs>
        <w:rPr>
          <w:rFonts w:ascii="仿宋" w:eastAsia="仿宋" w:hAnsi="仿宋" w:cs="仿宋"/>
          <w:szCs w:val="21"/>
        </w:rPr>
      </w:pPr>
      <w:r>
        <w:rPr>
          <w:rFonts w:ascii="仿宋" w:eastAsia="仿宋" w:hAnsi="仿宋" w:cs="仿宋" w:hint="eastAsia"/>
          <w:szCs w:val="21"/>
        </w:rPr>
        <w:t>23.5采购人进行资质审核，投标人不符合国家或者招标文件规定的资格条件，投标人资质</w:t>
      </w:r>
      <w:r>
        <w:rPr>
          <w:rFonts w:ascii="仿宋" w:eastAsia="仿宋" w:hAnsi="仿宋" w:cs="仿宋" w:hint="eastAsia"/>
          <w:szCs w:val="21"/>
        </w:rPr>
        <w:lastRenderedPageBreak/>
        <w:t>存在明显瑕疵，证明文件无效或不全，未通过资质审核的投标人，取消其投标资格，并由工作人员告知。被取消资格的投标人，将不再</w:t>
      </w:r>
      <w:r w:rsidR="00283D34">
        <w:rPr>
          <w:rFonts w:ascii="仿宋" w:eastAsia="仿宋" w:hAnsi="仿宋" w:cs="仿宋" w:hint="eastAsia"/>
          <w:szCs w:val="21"/>
        </w:rPr>
        <w:t>进入下一步评审。</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24.评标工作</w:t>
      </w: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24.1按照《中华人民共和国政府采购法》和《评标委员会和评标方法暂行规定》的规定，评标由依法组建的评标委员会（下称评委会）负责。评委会由5或7人组成，其中有关经济、技术方面的专家4或6人。专家名单于开标前24小时内由招标人在专家库中随机抽取。</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24.2评标工作由评标委员会对所有投标人的投标文件进行评审，推荐候选中标人，并评定拟中标人。</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25.投标文件的初审</w:t>
      </w: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25.1评标委员会审查投标文件是否完整、总体编排是否有序、文件签署是否合格、投标人是否提交了投标保证金、有无计算上的错误等。</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25.2允许修正投标文件中不构成重大偏离的、微小的、非正规的、不一致或不规则的地方。</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25.3在对投标文件进行详细评估之前，评标委员会将确定每一投标人是否对招标文件的要求做出了</w:t>
      </w:r>
      <w:r w:rsidR="00671698">
        <w:rPr>
          <w:rFonts w:ascii="仿宋" w:eastAsia="仿宋" w:hAnsi="仿宋" w:cs="仿宋" w:hint="eastAsia"/>
          <w:szCs w:val="21"/>
        </w:rPr>
        <w:t>明确</w:t>
      </w:r>
      <w:r>
        <w:rPr>
          <w:rFonts w:ascii="仿宋" w:eastAsia="仿宋" w:hAnsi="仿宋" w:cs="仿宋" w:hint="eastAsia"/>
          <w:szCs w:val="21"/>
        </w:rPr>
        <w:t>响应，是否有实质偏离。</w:t>
      </w:r>
      <w:r w:rsidR="0041257E">
        <w:rPr>
          <w:rFonts w:ascii="仿宋" w:eastAsia="仿宋" w:hAnsi="仿宋" w:cs="仿宋" w:hint="eastAsia"/>
          <w:szCs w:val="21"/>
        </w:rPr>
        <w:t>明确</w:t>
      </w:r>
      <w:r>
        <w:rPr>
          <w:rFonts w:ascii="仿宋" w:eastAsia="仿宋" w:hAnsi="仿宋" w:cs="仿宋" w:hint="eastAsia"/>
          <w:szCs w:val="21"/>
        </w:rPr>
        <w:t>响应是指投标符合招标文件的所有条款、条件和规定且没有实质偏离和保留。实质偏离和保留是指对招标文件规定的范围、质量和性能产生重大或不可接受的偏差，或限制了招标代理机构、采购人的权力和投标人的义务的规定，而纠正这些偏离将影响到其它提交实质性响应投标的投标人的公平竞争地位。</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25.4评标委员会判断投标文件的响应性仅基于投标文件本身内容而不靠外部证据。</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25.5评标委员会将依据投标人提供的资格证明文件审查投标人的财务、技术和生产能力。如果确定投标人无资格履行合同，其投标将被拒绝。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25.6没有</w:t>
      </w:r>
      <w:r w:rsidR="0041257E">
        <w:rPr>
          <w:rFonts w:ascii="仿宋" w:eastAsia="仿宋" w:hAnsi="仿宋" w:cs="仿宋" w:hint="eastAsia"/>
          <w:szCs w:val="21"/>
        </w:rPr>
        <w:t>明确</w:t>
      </w:r>
      <w:r>
        <w:rPr>
          <w:rFonts w:ascii="仿宋" w:eastAsia="仿宋" w:hAnsi="仿宋" w:cs="仿宋" w:hint="eastAsia"/>
          <w:szCs w:val="21"/>
        </w:rPr>
        <w:t>响应招标文件要求的投标将被拒绝，投标人不得通过修正或撤消不符之处而使其投标成为实质上响应投标。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25.7</w:t>
      </w:r>
      <w:r>
        <w:rPr>
          <w:rFonts w:ascii="仿宋" w:eastAsia="仿宋" w:hAnsi="仿宋" w:cs="仿宋" w:hint="eastAsia"/>
          <w:color w:val="FF0000"/>
          <w:szCs w:val="21"/>
        </w:rPr>
        <w:t>投标文件有下列情形之一的，采购人不予受理：</w:t>
      </w:r>
    </w:p>
    <w:p w:rsidR="00F2229A" w:rsidRDefault="00152DAA" w:rsidP="00F2229A">
      <w:pPr>
        <w:pStyle w:val="a4"/>
        <w:numPr>
          <w:ilvl w:val="1"/>
          <w:numId w:val="9"/>
        </w:numPr>
        <w:tabs>
          <w:tab w:val="left" w:pos="720"/>
        </w:tabs>
        <w:ind w:firstLineChars="0"/>
        <w:rPr>
          <w:rFonts w:ascii="仿宋" w:eastAsia="仿宋" w:hAnsi="仿宋" w:cs="仿宋"/>
          <w:color w:val="FF0000"/>
          <w:szCs w:val="21"/>
        </w:rPr>
      </w:pPr>
      <w:r w:rsidRPr="00F2229A">
        <w:rPr>
          <w:rFonts w:ascii="仿宋" w:eastAsia="仿宋" w:hAnsi="仿宋" w:cs="仿宋" w:hint="eastAsia"/>
          <w:color w:val="FF0000"/>
          <w:szCs w:val="21"/>
        </w:rPr>
        <w:t>逾期送达的或者未送达指定地点的；</w:t>
      </w:r>
    </w:p>
    <w:p w:rsidR="00152DAA" w:rsidRPr="00F2229A" w:rsidRDefault="00152DAA" w:rsidP="00F2229A">
      <w:pPr>
        <w:pStyle w:val="a4"/>
        <w:numPr>
          <w:ilvl w:val="1"/>
          <w:numId w:val="9"/>
        </w:numPr>
        <w:tabs>
          <w:tab w:val="left" w:pos="720"/>
        </w:tabs>
        <w:ind w:firstLineChars="0"/>
        <w:rPr>
          <w:rFonts w:ascii="仿宋" w:eastAsia="仿宋" w:hAnsi="仿宋" w:cs="仿宋"/>
          <w:color w:val="FF0000"/>
          <w:szCs w:val="21"/>
        </w:rPr>
      </w:pPr>
      <w:r w:rsidRPr="00F2229A">
        <w:rPr>
          <w:rFonts w:ascii="仿宋" w:eastAsia="仿宋" w:hAnsi="仿宋" w:cs="仿宋" w:hint="eastAsia"/>
          <w:color w:val="FF0000"/>
          <w:szCs w:val="21"/>
        </w:rPr>
        <w:t>投标文件未按招标文件要求标记及密封的。</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25.8出现下列情形之一的，由评标委员会初审后按无效投标对待，不再进行评审：</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1）投标文件未按要求编制；投标文件未按规定加盖单位公章和法定代表人签字或授权代理人签字；投标文件内容不全、辨认不清、产生歧义或者关键文字涂改且未加盖投标人公章及法人或法人授权代理人的印章或签字；投标报价表、货物技术偏离表等关键内容未按规定格式填写；</w:t>
      </w:r>
    </w:p>
    <w:p w:rsidR="00152DAA" w:rsidRDefault="00152DAA" w:rsidP="00283D34">
      <w:pPr>
        <w:tabs>
          <w:tab w:val="left" w:pos="720"/>
        </w:tabs>
        <w:ind w:leftChars="341" w:left="716"/>
        <w:jc w:val="left"/>
        <w:rPr>
          <w:rFonts w:ascii="仿宋" w:eastAsia="仿宋" w:hAnsi="仿宋" w:cs="仿宋"/>
          <w:szCs w:val="21"/>
        </w:rPr>
      </w:pPr>
      <w:r>
        <w:rPr>
          <w:rFonts w:ascii="仿宋" w:eastAsia="仿宋" w:hAnsi="仿宋" w:cs="仿宋" w:hint="eastAsia"/>
          <w:szCs w:val="21"/>
        </w:rPr>
        <w:t>（2）同一投标人提交两个以上不同的投标文件或者投标报价，但招标文件要求提交备选投标的除外；</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3</w:t>
      </w:r>
      <w:r>
        <w:rPr>
          <w:rFonts w:ascii="仿宋" w:eastAsia="仿宋" w:hAnsi="仿宋" w:cs="仿宋" w:hint="eastAsia"/>
          <w:szCs w:val="21"/>
        </w:rPr>
        <w:t>）投标报价低于成本或者高于招标控制价；恶意抬高其产品价格，无明显市场波动的情况下，价格明显高于同一地区同一时期同一产品其他项目中标价格；</w:t>
      </w:r>
    </w:p>
    <w:p w:rsidR="00152DAA" w:rsidRDefault="00152DAA" w:rsidP="00152DAA">
      <w:pPr>
        <w:tabs>
          <w:tab w:val="left" w:pos="720"/>
        </w:tabs>
        <w:ind w:leftChars="341" w:left="716"/>
        <w:jc w:val="left"/>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4</w:t>
      </w:r>
      <w:r>
        <w:rPr>
          <w:rFonts w:ascii="仿宋" w:eastAsia="仿宋" w:hAnsi="仿宋" w:cs="仿宋" w:hint="eastAsia"/>
          <w:szCs w:val="21"/>
        </w:rPr>
        <w:t>）投标文件未能对招标文件</w:t>
      </w:r>
      <w:proofErr w:type="gramStart"/>
      <w:r>
        <w:rPr>
          <w:rFonts w:ascii="仿宋" w:eastAsia="仿宋" w:hAnsi="仿宋" w:cs="仿宋" w:hint="eastAsia"/>
          <w:szCs w:val="21"/>
        </w:rPr>
        <w:t>作出</w:t>
      </w:r>
      <w:proofErr w:type="gramEnd"/>
      <w:r>
        <w:rPr>
          <w:rFonts w:ascii="仿宋" w:eastAsia="仿宋" w:hAnsi="仿宋" w:cs="仿宋" w:hint="eastAsia"/>
          <w:szCs w:val="21"/>
        </w:rPr>
        <w:t>全面实质性响应；</w:t>
      </w:r>
    </w:p>
    <w:p w:rsidR="00152DAA" w:rsidRDefault="00152DAA" w:rsidP="00152DAA">
      <w:pPr>
        <w:tabs>
          <w:tab w:val="left" w:pos="720"/>
        </w:tabs>
        <w:ind w:leftChars="341" w:left="716"/>
        <w:jc w:val="left"/>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5</w:t>
      </w:r>
      <w:r>
        <w:rPr>
          <w:rFonts w:ascii="仿宋" w:eastAsia="仿宋" w:hAnsi="仿宋" w:cs="仿宋" w:hint="eastAsia"/>
          <w:szCs w:val="21"/>
        </w:rPr>
        <w:t>）投标人未提交投标保证金或金额不足的；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6</w:t>
      </w:r>
      <w:r>
        <w:rPr>
          <w:rFonts w:ascii="仿宋" w:eastAsia="仿宋" w:hAnsi="仿宋" w:cs="仿宋" w:hint="eastAsia"/>
          <w:szCs w:val="21"/>
        </w:rPr>
        <w:t>）超出经营范围投标的；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7</w:t>
      </w:r>
      <w:r>
        <w:rPr>
          <w:rFonts w:ascii="仿宋" w:eastAsia="仿宋" w:hAnsi="仿宋" w:cs="仿宋" w:hint="eastAsia"/>
          <w:szCs w:val="21"/>
        </w:rPr>
        <w:t>）投标有效期不足的；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8</w:t>
      </w:r>
      <w:r>
        <w:rPr>
          <w:rFonts w:ascii="仿宋" w:eastAsia="仿宋" w:hAnsi="仿宋" w:cs="仿宋" w:hint="eastAsia"/>
          <w:szCs w:val="21"/>
        </w:rPr>
        <w:t>）投标文件附有采购人不能接受的条件的；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9</w:t>
      </w:r>
      <w:r>
        <w:rPr>
          <w:rFonts w:ascii="仿宋" w:eastAsia="仿宋" w:hAnsi="仿宋" w:cs="仿宋" w:hint="eastAsia"/>
          <w:szCs w:val="21"/>
        </w:rPr>
        <w:t>）拒不按照要求对投标文件进行澄清、说明或者补正；</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10</w:t>
      </w:r>
      <w:r>
        <w:rPr>
          <w:rFonts w:ascii="仿宋" w:eastAsia="仿宋" w:hAnsi="仿宋" w:cs="仿宋" w:hint="eastAsia"/>
          <w:szCs w:val="21"/>
        </w:rPr>
        <w:t>）投标人以他人名义投标、弄虚作假、相互串通或者以行贿手段和其他非法手段谋取中标等方式投标；</w:t>
      </w:r>
    </w:p>
    <w:p w:rsidR="0041257E" w:rsidRDefault="00283D34" w:rsidP="0041257E">
      <w:pPr>
        <w:ind w:firstLineChars="350" w:firstLine="735"/>
        <w:rPr>
          <w:rFonts w:ascii="仿宋" w:eastAsia="仿宋" w:hAnsi="仿宋" w:cs="仿宋"/>
          <w:szCs w:val="21"/>
        </w:rPr>
      </w:pPr>
      <w:r>
        <w:rPr>
          <w:rFonts w:ascii="仿宋" w:eastAsia="仿宋" w:hAnsi="仿宋" w:cs="仿宋" w:hint="eastAsia"/>
          <w:szCs w:val="21"/>
        </w:rPr>
        <w:t>（11）</w:t>
      </w:r>
      <w:r w:rsidR="00152DAA" w:rsidRPr="00283D34">
        <w:rPr>
          <w:rFonts w:ascii="仿宋" w:eastAsia="仿宋" w:hAnsi="仿宋" w:cs="仿宋" w:hint="eastAsia"/>
          <w:szCs w:val="21"/>
        </w:rPr>
        <w:t>开标、评标过程中向招标人施加不利影响；</w:t>
      </w:r>
    </w:p>
    <w:p w:rsidR="00283D34" w:rsidRDefault="00152DAA" w:rsidP="0041257E">
      <w:pPr>
        <w:ind w:firstLineChars="350" w:firstLine="735"/>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12</w:t>
      </w:r>
      <w:r>
        <w:rPr>
          <w:rFonts w:ascii="仿宋" w:eastAsia="仿宋" w:hAnsi="仿宋" w:cs="仿宋" w:hint="eastAsia"/>
          <w:szCs w:val="21"/>
        </w:rPr>
        <w:t>）违反国家有关法律法规的投标；</w:t>
      </w:r>
    </w:p>
    <w:p w:rsidR="00152DAA" w:rsidRDefault="00152DAA" w:rsidP="00283D34">
      <w:pPr>
        <w:ind w:leftChars="341" w:left="716"/>
        <w:rPr>
          <w:rFonts w:ascii="仿宋" w:eastAsia="仿宋" w:hAnsi="仿宋" w:cs="仿宋"/>
          <w:szCs w:val="21"/>
        </w:rPr>
      </w:pPr>
      <w:r>
        <w:rPr>
          <w:rFonts w:ascii="仿宋" w:eastAsia="仿宋" w:hAnsi="仿宋" w:cs="仿宋" w:hint="eastAsia"/>
          <w:szCs w:val="21"/>
        </w:rPr>
        <w:lastRenderedPageBreak/>
        <w:t>国家相关规定及招标文件中列明的其他无效投标。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25.9有下列情形之一的，属于投标人相互串通投标</w:t>
      </w:r>
      <w:r w:rsidR="0041257E">
        <w:rPr>
          <w:rFonts w:ascii="仿宋" w:eastAsia="仿宋" w:hAnsi="仿宋" w:cs="仿宋"/>
          <w:szCs w:val="21"/>
        </w:rPr>
        <w:t>，其投标无效：</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（1）投标人之间协商报价、技术方案等投标文件或者响应文件的实质性内容；</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（2）投标人之间事先约定由某一特定投标人中标、成交；</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（3）投标人之间商定部分投标人放弃参加政府采购活动或者放弃中标、成交；</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（4）属于同一集团、协会、商会等组织成员的供应</w:t>
      </w:r>
      <w:proofErr w:type="gramStart"/>
      <w:r>
        <w:rPr>
          <w:rFonts w:ascii="仿宋" w:eastAsia="仿宋" w:hAnsi="仿宋" w:cs="仿宋" w:hint="eastAsia"/>
          <w:szCs w:val="21"/>
        </w:rPr>
        <w:t>商按照</w:t>
      </w:r>
      <w:proofErr w:type="gramEnd"/>
      <w:r>
        <w:rPr>
          <w:rFonts w:ascii="仿宋" w:eastAsia="仿宋" w:hAnsi="仿宋" w:cs="仿宋" w:hint="eastAsia"/>
          <w:szCs w:val="21"/>
        </w:rPr>
        <w:t>该组织要求协同参加投标；</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（5）投标人之间为谋取中标或者排斥特定投标人而采取的其他联合行动。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25.10有下列情形之一的，视为投标人相互串通投标：</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（1）不同投标人的投标文件由同一单位或者个人编制；</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（2）不同投标人委托同一单位或者个人办理投标事宜；</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（3）不同投标人的投标文件载明的项目管理成员为同一人；</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（4）不同投标人的投标文件异常一致或者投标报价呈规律性差异；</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（5）不同投标人的投标文件相互混装；</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（6）不同投标人的投标保证金从同一单位基本账户转出。</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25.11投标人有下列情形之一的，属于以其他方式弄虚作假的行为：</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（1）使用伪造、变造的许可证件；</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（2）提供虚假的财务状况或者业绩；</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（3）提供虚假的项目负责人或者主要技术人员简历、劳动关系证明；</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（4）提供虚假的信用状况；</w:t>
      </w:r>
    </w:p>
    <w:p w:rsidR="00152DAA" w:rsidRDefault="00152DAA" w:rsidP="00152DAA">
      <w:pPr>
        <w:widowControl/>
        <w:numPr>
          <w:ilvl w:val="0"/>
          <w:numId w:val="15"/>
        </w:numPr>
        <w:tabs>
          <w:tab w:val="left" w:pos="900"/>
        </w:tabs>
        <w:jc w:val="left"/>
        <w:rPr>
          <w:rFonts w:ascii="仿宋" w:eastAsia="仿宋" w:hAnsi="仿宋" w:cs="仿宋"/>
          <w:szCs w:val="21"/>
        </w:rPr>
      </w:pPr>
      <w:r>
        <w:rPr>
          <w:rFonts w:ascii="仿宋" w:eastAsia="仿宋" w:hAnsi="仿宋" w:cs="仿宋" w:hint="eastAsia"/>
          <w:szCs w:val="21"/>
        </w:rPr>
        <w:t>其他弄虚作假的行为。</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26.投标的评审</w:t>
      </w:r>
    </w:p>
    <w:p w:rsidR="00152DAA" w:rsidRDefault="00152DAA" w:rsidP="00152DAA">
      <w:pPr>
        <w:pStyle w:val="a4"/>
        <w:numPr>
          <w:ilvl w:val="0"/>
          <w:numId w:val="12"/>
        </w:numPr>
        <w:tabs>
          <w:tab w:val="left" w:pos="435"/>
          <w:tab w:val="left" w:pos="720"/>
        </w:tabs>
        <w:ind w:firstLineChars="0"/>
        <w:rPr>
          <w:rFonts w:ascii="仿宋" w:eastAsia="仿宋" w:hAnsi="仿宋" w:cs="仿宋"/>
          <w:vanish/>
          <w:szCs w:val="21"/>
        </w:rPr>
      </w:pP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26.1评标委员会成员应当按照客观、公正、审慎的原则，根据招标文件规定的评审程序、评审方法和评审标准进行独立评审。</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26.2招标文件中没有规定的评标标准不得作为评审的依据。</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26.3评标委员会成员应当在评审报告上签字，对自己的评审意见承担法律责任。对评审报告有异议的，应当在评审报告上签署不同意见，并说明理由，否则视为同意评审报告。</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26.4评标委员会只对已判定为实质性响应的投标文件进行评价和比较。</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26.5计算评标总价时，以货物到达采购人指定的目的地交货价为标准，其中已包含各种税费、运费及保险费、运杂费、安装费、验收检测费以及伴随的其它服务费。</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26.6评标委员会在评标时，除根据本部分第11条的规定考虑投标人的报价外，还将考虑量化以下因素：</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投标文件申明的货物</w:t>
      </w:r>
      <w:r>
        <w:rPr>
          <w:rFonts w:ascii="仿宋" w:eastAsia="仿宋" w:hAnsi="仿宋" w:cs="仿宋" w:hint="eastAsia"/>
          <w:color w:val="FF0000"/>
          <w:szCs w:val="21"/>
          <w:highlight w:val="yellow"/>
        </w:rPr>
        <w:t>（或服务）交付</w:t>
      </w:r>
      <w:r w:rsidRPr="00C048D2">
        <w:rPr>
          <w:rFonts w:ascii="仿宋" w:eastAsia="仿宋" w:hAnsi="仿宋" w:cs="仿宋" w:hint="eastAsia"/>
          <w:color w:val="FF0000"/>
          <w:szCs w:val="21"/>
          <w:highlight w:val="yellow"/>
        </w:rPr>
        <w:t>时间；</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与合同条款规定的付款条件的偏差；</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所投货物零部件、备品备件和售后服务的费用；</w:t>
      </w:r>
      <w:r>
        <w:rPr>
          <w:rFonts w:ascii="仿宋" w:eastAsia="仿宋" w:hAnsi="仿宋" w:cs="仿宋" w:hint="eastAsia"/>
          <w:color w:val="FF0000"/>
          <w:szCs w:val="21"/>
          <w:highlight w:val="yellow"/>
        </w:rPr>
        <w:t>所投服务相关的设备、材料、设施、人员等费用；</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采购人取得投标货物的备件和售后服务的可能性和便捷性；</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投标货物</w:t>
      </w:r>
      <w:r>
        <w:rPr>
          <w:rFonts w:ascii="仿宋" w:eastAsia="仿宋" w:hAnsi="仿宋" w:cs="仿宋" w:hint="eastAsia"/>
          <w:color w:val="FF0000"/>
          <w:szCs w:val="21"/>
          <w:highlight w:val="yellow"/>
        </w:rPr>
        <w:t>（或服务）</w:t>
      </w:r>
      <w:r w:rsidRPr="00C048D2">
        <w:rPr>
          <w:rFonts w:ascii="仿宋" w:eastAsia="仿宋" w:hAnsi="仿宋" w:cs="仿宋" w:hint="eastAsia"/>
          <w:color w:val="FF0000"/>
          <w:szCs w:val="21"/>
          <w:highlight w:val="yellow"/>
        </w:rPr>
        <w:t>在使用周期内预计的运营费和维护费；</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投标货物的品牌、性能质量；</w:t>
      </w:r>
      <w:r>
        <w:rPr>
          <w:rFonts w:ascii="仿宋" w:eastAsia="仿宋" w:hAnsi="仿宋" w:cs="仿宋" w:hint="eastAsia"/>
          <w:color w:val="FF0000"/>
          <w:szCs w:val="21"/>
          <w:highlight w:val="yellow"/>
        </w:rPr>
        <w:t>服务的内容、专业性、质量、效果；</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投标人所提供的售后服务承诺计划；</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投标人所提供的培训计划；</w:t>
      </w:r>
    </w:p>
    <w:p w:rsidR="00152DAA"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投标人的</w:t>
      </w:r>
      <w:r>
        <w:rPr>
          <w:rFonts w:ascii="仿宋" w:eastAsia="仿宋" w:hAnsi="仿宋" w:cs="仿宋" w:hint="eastAsia"/>
          <w:color w:val="FF0000"/>
          <w:szCs w:val="21"/>
          <w:highlight w:val="yellow"/>
        </w:rPr>
        <w:t>技术保障能力、实施能力</w:t>
      </w:r>
      <w:r w:rsidRPr="00C048D2">
        <w:rPr>
          <w:rFonts w:ascii="仿宋" w:eastAsia="仿宋" w:hAnsi="仿宋" w:cs="仿宋" w:hint="eastAsia"/>
          <w:color w:val="FF0000"/>
          <w:szCs w:val="21"/>
          <w:highlight w:val="yellow"/>
        </w:rPr>
        <w:t>；</w:t>
      </w:r>
    </w:p>
    <w:p w:rsidR="00AC46FC" w:rsidRDefault="00AC46FC" w:rsidP="00AC46FC">
      <w:pPr>
        <w:tabs>
          <w:tab w:val="left" w:pos="360"/>
          <w:tab w:val="left" w:pos="720"/>
        </w:tabs>
        <w:rPr>
          <w:rFonts w:ascii="仿宋" w:eastAsia="仿宋" w:hAnsi="仿宋" w:cs="仿宋"/>
          <w:b/>
          <w:szCs w:val="21"/>
        </w:rPr>
      </w:pPr>
      <w:r>
        <w:rPr>
          <w:rFonts w:ascii="仿宋" w:eastAsia="仿宋" w:hAnsi="仿宋" w:cs="仿宋" w:hint="eastAsia"/>
          <w:b/>
          <w:szCs w:val="21"/>
        </w:rPr>
        <w:t>27.投标文件的澄清</w:t>
      </w: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2"/>
        </w:numPr>
        <w:tabs>
          <w:tab w:val="left" w:pos="435"/>
          <w:tab w:val="left" w:pos="992"/>
        </w:tabs>
        <w:ind w:firstLineChars="0"/>
        <w:rPr>
          <w:rFonts w:ascii="仿宋" w:eastAsia="仿宋" w:hAnsi="仿宋" w:cs="仿宋"/>
          <w:vanish/>
          <w:szCs w:val="21"/>
        </w:rPr>
      </w:pP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27.1为了有助于对投标文件进行审查、评估和比较，评标委员会可以要求投标人对其投标文件中含义不明确的内容</w:t>
      </w:r>
      <w:proofErr w:type="gramStart"/>
      <w:r>
        <w:rPr>
          <w:rFonts w:ascii="仿宋" w:eastAsia="仿宋" w:hAnsi="仿宋" w:cs="仿宋" w:hint="eastAsia"/>
          <w:szCs w:val="21"/>
        </w:rPr>
        <w:t>作出</w:t>
      </w:r>
      <w:proofErr w:type="gramEnd"/>
      <w:r>
        <w:rPr>
          <w:rFonts w:ascii="仿宋" w:eastAsia="仿宋" w:hAnsi="仿宋" w:cs="仿宋" w:hint="eastAsia"/>
          <w:szCs w:val="21"/>
        </w:rPr>
        <w:t>必要的澄清或者说明。有关澄清说明与答复，投标人应以书面</w:t>
      </w:r>
      <w:r>
        <w:rPr>
          <w:rFonts w:ascii="仿宋" w:eastAsia="仿宋" w:hAnsi="仿宋" w:cs="仿宋" w:hint="eastAsia"/>
          <w:szCs w:val="21"/>
        </w:rPr>
        <w:lastRenderedPageBreak/>
        <w:t>形式进行，但是澄清或者说明不得超过招标文件的范围和改变投标文件的实质性内容。</w:t>
      </w:r>
    </w:p>
    <w:p w:rsidR="00AC46FC" w:rsidRDefault="00AC46FC" w:rsidP="00AC46FC">
      <w:pPr>
        <w:tabs>
          <w:tab w:val="left" w:pos="360"/>
          <w:tab w:val="left" w:pos="720"/>
        </w:tabs>
        <w:rPr>
          <w:rFonts w:ascii="仿宋" w:eastAsia="仿宋" w:hAnsi="仿宋" w:cs="仿宋"/>
          <w:b/>
          <w:szCs w:val="21"/>
        </w:rPr>
      </w:pPr>
      <w:r>
        <w:rPr>
          <w:rFonts w:ascii="仿宋" w:eastAsia="仿宋" w:hAnsi="仿宋" w:cs="仿宋" w:hint="eastAsia"/>
          <w:b/>
          <w:szCs w:val="21"/>
        </w:rPr>
        <w:t>28.错误的修正</w:t>
      </w: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28.1评标委员会将对确定为实质上响应招标文件要求的投标文件进行校核，看其是否有计算上或累计上或表达上的错误，修正错误的原则如下：</w:t>
      </w: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28.2如果小写金额与大写金额不一致，以大写金额为准；</w:t>
      </w:r>
    </w:p>
    <w:p w:rsidR="00AC46FC" w:rsidRDefault="00AC46FC" w:rsidP="00AC46FC">
      <w:pPr>
        <w:tabs>
          <w:tab w:val="left" w:pos="1260"/>
        </w:tabs>
        <w:rPr>
          <w:rFonts w:ascii="仿宋" w:eastAsia="仿宋" w:hAnsi="仿宋" w:cs="仿宋"/>
          <w:szCs w:val="21"/>
        </w:rPr>
      </w:pPr>
      <w:r>
        <w:rPr>
          <w:rFonts w:ascii="仿宋" w:eastAsia="仿宋" w:hAnsi="仿宋" w:cs="仿宋" w:hint="eastAsia"/>
          <w:szCs w:val="21"/>
        </w:rPr>
        <w:t>28.3总价金额与按单价汇总金额不一致时，以单价金额计算结果为准；单价金额小数点有明显错误的，应以总价为准，修改单价。</w:t>
      </w:r>
    </w:p>
    <w:p w:rsidR="00AC46FC" w:rsidRPr="00A12704" w:rsidRDefault="00AC46FC" w:rsidP="00A12704">
      <w:pPr>
        <w:jc w:val="center"/>
        <w:rPr>
          <w:rFonts w:ascii="仿宋" w:eastAsia="仿宋" w:hAnsi="仿宋"/>
          <w:sz w:val="28"/>
          <w:szCs w:val="28"/>
        </w:rPr>
      </w:pPr>
      <w:r w:rsidRPr="00A12704">
        <w:rPr>
          <w:rFonts w:ascii="仿宋" w:eastAsia="仿宋" w:hAnsi="仿宋"/>
          <w:sz w:val="28"/>
          <w:szCs w:val="28"/>
        </w:rPr>
        <w:t>六</w:t>
      </w:r>
      <w:r w:rsidRPr="00A12704">
        <w:rPr>
          <w:rFonts w:ascii="仿宋" w:eastAsia="仿宋" w:hAnsi="仿宋" w:hint="eastAsia"/>
          <w:sz w:val="28"/>
          <w:szCs w:val="28"/>
        </w:rPr>
        <w:t>、</w:t>
      </w:r>
      <w:r w:rsidRPr="00A12704">
        <w:rPr>
          <w:rFonts w:ascii="仿宋" w:eastAsia="仿宋" w:hAnsi="仿宋"/>
          <w:sz w:val="28"/>
          <w:szCs w:val="28"/>
        </w:rPr>
        <w:t>中标信息公布与投标人</w:t>
      </w:r>
      <w:r w:rsidRPr="00A12704">
        <w:rPr>
          <w:rFonts w:ascii="仿宋" w:eastAsia="仿宋" w:hAnsi="仿宋" w:hint="eastAsia"/>
          <w:sz w:val="28"/>
          <w:szCs w:val="28"/>
        </w:rPr>
        <w:t>质疑</w:t>
      </w:r>
    </w:p>
    <w:p w:rsidR="00A12704" w:rsidRDefault="00A12704" w:rsidP="00A12704">
      <w:pPr>
        <w:tabs>
          <w:tab w:val="left" w:pos="360"/>
          <w:tab w:val="left" w:pos="720"/>
        </w:tabs>
        <w:rPr>
          <w:rFonts w:ascii="仿宋" w:eastAsia="仿宋" w:hAnsi="仿宋" w:cs="仿宋"/>
          <w:b/>
          <w:szCs w:val="21"/>
        </w:rPr>
      </w:pPr>
      <w:r>
        <w:rPr>
          <w:rFonts w:ascii="仿宋" w:eastAsia="仿宋" w:hAnsi="仿宋" w:cs="仿宋" w:hint="eastAsia"/>
          <w:b/>
          <w:szCs w:val="21"/>
        </w:rPr>
        <w:t>29.中标结果的公告</w:t>
      </w:r>
    </w:p>
    <w:p w:rsidR="00A12704" w:rsidRDefault="00A12704" w:rsidP="00A12704">
      <w:pPr>
        <w:pStyle w:val="a4"/>
        <w:numPr>
          <w:ilvl w:val="0"/>
          <w:numId w:val="11"/>
        </w:numPr>
        <w:tabs>
          <w:tab w:val="left" w:pos="360"/>
          <w:tab w:val="left" w:pos="720"/>
        </w:tabs>
        <w:ind w:firstLineChars="0"/>
        <w:rPr>
          <w:rFonts w:ascii="仿宋" w:eastAsia="仿宋" w:hAnsi="仿宋" w:cs="仿宋"/>
          <w:vanish/>
          <w:szCs w:val="21"/>
        </w:rPr>
      </w:pPr>
    </w:p>
    <w:p w:rsidR="00A12704" w:rsidRDefault="00A12704" w:rsidP="00A12704">
      <w:pPr>
        <w:tabs>
          <w:tab w:val="left" w:pos="720"/>
        </w:tabs>
        <w:rPr>
          <w:rFonts w:ascii="仿宋" w:eastAsia="仿宋" w:hAnsi="仿宋" w:cs="仿宋"/>
          <w:szCs w:val="21"/>
        </w:rPr>
      </w:pPr>
      <w:r>
        <w:rPr>
          <w:rFonts w:ascii="仿宋" w:eastAsia="仿宋" w:hAnsi="仿宋" w:cs="仿宋" w:hint="eastAsia"/>
          <w:szCs w:val="21"/>
        </w:rPr>
        <w:t>29.1中标结果确定后，将在</w:t>
      </w:r>
      <w:r w:rsidR="00B93768">
        <w:rPr>
          <w:rFonts w:ascii="仿宋" w:eastAsia="仿宋" w:hAnsi="仿宋" w:cs="仿宋" w:hint="eastAsia"/>
          <w:szCs w:val="21"/>
        </w:rPr>
        <w:t>中国政府采购网、兰州大学招标管理办公室主页等相关网站上发布中标公告</w:t>
      </w:r>
      <w:r>
        <w:rPr>
          <w:rFonts w:ascii="仿宋" w:eastAsia="仿宋" w:hAnsi="仿宋" w:cs="仿宋" w:hint="eastAsia"/>
          <w:szCs w:val="21"/>
        </w:rPr>
        <w:t xml:space="preserve">。 </w:t>
      </w:r>
    </w:p>
    <w:p w:rsidR="00A12704" w:rsidRPr="00A12704" w:rsidRDefault="00A12704" w:rsidP="00A12704">
      <w:pPr>
        <w:tabs>
          <w:tab w:val="left" w:pos="360"/>
          <w:tab w:val="left" w:pos="720"/>
        </w:tabs>
        <w:rPr>
          <w:rFonts w:ascii="仿宋" w:eastAsia="仿宋" w:hAnsi="仿宋" w:cs="仿宋"/>
          <w:b/>
          <w:szCs w:val="21"/>
        </w:rPr>
      </w:pPr>
      <w:r w:rsidRPr="00A12704">
        <w:rPr>
          <w:rFonts w:ascii="仿宋" w:eastAsia="仿宋" w:hAnsi="仿宋" w:cs="仿宋" w:hint="eastAsia"/>
          <w:b/>
          <w:szCs w:val="21"/>
        </w:rPr>
        <w:t>30.投标人的质疑</w:t>
      </w:r>
    </w:p>
    <w:p w:rsidR="00A12704" w:rsidRDefault="00A12704" w:rsidP="00A12704">
      <w:pPr>
        <w:tabs>
          <w:tab w:val="left" w:pos="720"/>
        </w:tabs>
        <w:rPr>
          <w:rFonts w:ascii="仿宋" w:eastAsia="仿宋" w:hAnsi="仿宋" w:cs="仿宋"/>
          <w:szCs w:val="21"/>
        </w:rPr>
      </w:pPr>
      <w:r>
        <w:rPr>
          <w:rFonts w:ascii="仿宋" w:eastAsia="仿宋" w:hAnsi="仿宋" w:cs="仿宋" w:hint="eastAsia"/>
          <w:szCs w:val="21"/>
        </w:rPr>
        <w:t>30.1</w:t>
      </w:r>
      <w:proofErr w:type="gramStart"/>
      <w:r>
        <w:rPr>
          <w:rFonts w:ascii="仿宋" w:eastAsia="仿宋" w:hAnsi="仿宋" w:cs="仿宋" w:hint="eastAsia"/>
          <w:szCs w:val="21"/>
        </w:rPr>
        <w:t>各</w:t>
      </w:r>
      <w:proofErr w:type="gramEnd"/>
      <w:r>
        <w:rPr>
          <w:rFonts w:ascii="仿宋" w:eastAsia="仿宋" w:hAnsi="仿宋" w:cs="仿宋" w:hint="eastAsia"/>
          <w:szCs w:val="21"/>
        </w:rPr>
        <w:t>有关当事人对成交结果有异议的，可以在中标公告发布之日起3个工作日内，以书面形式向采购人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Pr>
          <w:rFonts w:ascii="仿宋" w:eastAsia="仿宋" w:hAnsi="仿宋" w:cs="仿宋" w:hint="eastAsia"/>
          <w:szCs w:val="21"/>
        </w:rPr>
        <w:t>提出质疑(书面形式并加盖单位公章)，质疑应当有明确的请求和必要的证明材料，并以采购人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Pr>
          <w:rFonts w:ascii="仿宋" w:eastAsia="仿宋" w:hAnsi="仿宋" w:cs="仿宋" w:hint="eastAsia"/>
          <w:szCs w:val="21"/>
        </w:rPr>
        <w:t>质疑函签收确认日期作为受理时间。逾期未提交或未按照要求提交的</w:t>
      </w:r>
      <w:proofErr w:type="gramStart"/>
      <w:r>
        <w:rPr>
          <w:rFonts w:ascii="仿宋" w:eastAsia="仿宋" w:hAnsi="仿宋" w:cs="仿宋" w:hint="eastAsia"/>
          <w:szCs w:val="21"/>
        </w:rPr>
        <w:t>质疑函将不予</w:t>
      </w:r>
      <w:proofErr w:type="gramEnd"/>
      <w:r>
        <w:rPr>
          <w:rFonts w:ascii="仿宋" w:eastAsia="仿宋" w:hAnsi="仿宋" w:cs="仿宋" w:hint="eastAsia"/>
          <w:szCs w:val="21"/>
        </w:rPr>
        <w:t>受理。</w:t>
      </w:r>
      <w:r w:rsidRPr="00036CC1">
        <w:rPr>
          <w:rFonts w:ascii="仿宋" w:eastAsia="仿宋" w:hAnsi="仿宋" w:cs="仿宋"/>
          <w:szCs w:val="21"/>
        </w:rPr>
        <w:t>供应商行使质疑权时，须坚持“谁主张谁举证”，遵守“实事求是”和“谨慎性”原则，承担使用虚假材料或恶意方式质疑的法律责任，采购人将遵循“谁过错谁负担”的原</w:t>
      </w:r>
      <w:r>
        <w:rPr>
          <w:rFonts w:ascii="仿宋" w:eastAsia="仿宋" w:hAnsi="仿宋" w:cs="仿宋"/>
          <w:szCs w:val="21"/>
        </w:rPr>
        <w:t>则，</w:t>
      </w:r>
      <w:r>
        <w:rPr>
          <w:rFonts w:ascii="仿宋" w:eastAsia="仿宋" w:hAnsi="仿宋" w:cs="仿宋" w:hint="eastAsia"/>
          <w:szCs w:val="21"/>
        </w:rPr>
        <w:t>由</w:t>
      </w:r>
      <w:r w:rsidRPr="00036CC1">
        <w:rPr>
          <w:rFonts w:ascii="仿宋" w:eastAsia="仿宋" w:hAnsi="仿宋" w:cs="仿宋"/>
          <w:szCs w:val="21"/>
        </w:rPr>
        <w:t>过错方</w:t>
      </w:r>
      <w:r>
        <w:rPr>
          <w:rFonts w:ascii="仿宋" w:eastAsia="仿宋" w:hAnsi="仿宋" w:cs="仿宋" w:hint="eastAsia"/>
          <w:szCs w:val="21"/>
        </w:rPr>
        <w:t>承担</w:t>
      </w:r>
      <w:r w:rsidRPr="00036CC1">
        <w:rPr>
          <w:rFonts w:ascii="仿宋" w:eastAsia="仿宋" w:hAnsi="仿宋" w:cs="仿宋"/>
          <w:szCs w:val="21"/>
        </w:rPr>
        <w:t>相关的调查论证费用</w:t>
      </w:r>
      <w:r>
        <w:rPr>
          <w:rFonts w:ascii="仿宋" w:eastAsia="仿宋" w:hAnsi="仿宋" w:cs="仿宋" w:hint="eastAsia"/>
          <w:szCs w:val="21"/>
        </w:rPr>
        <w:t>及因过错导致的相关损失</w:t>
      </w:r>
      <w:r w:rsidRPr="00036CC1">
        <w:rPr>
          <w:rFonts w:ascii="仿宋" w:eastAsia="仿宋" w:hAnsi="仿宋" w:cs="仿宋"/>
          <w:szCs w:val="21"/>
        </w:rPr>
        <w:t>。无论是质疑或被质疑，供应商均须主动配合采购人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寻找相关证据， 并承诺同意延长投标保证金的退还时间。对于采购人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要求补充的证据材料，供应商不能无故推脱或者不予配合，否则，采购人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有权暂不退还其投标保证金。 详见《政府采购法》、《中华人民共和国政府采购法实施条例》、《政府采购供应商投诉处理办法》、《财政部关于加强政府采购供应商投诉受理审查工作的通知》等</w:t>
      </w:r>
      <w:r w:rsidRPr="00036CC1">
        <w:rPr>
          <w:rFonts w:ascii="仿宋" w:eastAsia="仿宋" w:hAnsi="仿宋" w:cs="仿宋" w:hint="eastAsia"/>
          <w:szCs w:val="21"/>
        </w:rPr>
        <w:t>法规</w:t>
      </w:r>
      <w:r w:rsidRPr="00036CC1">
        <w:rPr>
          <w:rFonts w:ascii="仿宋" w:eastAsia="仿宋" w:hAnsi="仿宋" w:cs="仿宋"/>
          <w:szCs w:val="21"/>
        </w:rPr>
        <w:t>文件。</w:t>
      </w:r>
    </w:p>
    <w:p w:rsidR="00A12704" w:rsidRDefault="00A12704" w:rsidP="00A12704">
      <w:pPr>
        <w:pStyle w:val="a0"/>
        <w:rPr>
          <w:rFonts w:ascii="仿宋" w:eastAsia="仿宋" w:hAnsi="仿宋" w:cs="仿宋"/>
          <w:szCs w:val="21"/>
        </w:rPr>
      </w:pPr>
      <w:r>
        <w:rPr>
          <w:rFonts w:ascii="仿宋" w:eastAsia="仿宋" w:hAnsi="仿宋" w:cs="仿宋" w:hint="eastAsia"/>
          <w:szCs w:val="21"/>
        </w:rPr>
        <w:t>采购人或者采购代理机构应当在3个工作日内对供应</w:t>
      </w:r>
      <w:proofErr w:type="gramStart"/>
      <w:r>
        <w:rPr>
          <w:rFonts w:ascii="仿宋" w:eastAsia="仿宋" w:hAnsi="仿宋" w:cs="仿宋" w:hint="eastAsia"/>
          <w:szCs w:val="21"/>
        </w:rPr>
        <w:t>商依法</w:t>
      </w:r>
      <w:proofErr w:type="gramEnd"/>
      <w:r>
        <w:rPr>
          <w:rFonts w:ascii="仿宋" w:eastAsia="仿宋" w:hAnsi="仿宋" w:cs="仿宋" w:hint="eastAsia"/>
          <w:szCs w:val="21"/>
        </w:rPr>
        <w:t>提出的询问</w:t>
      </w:r>
      <w:proofErr w:type="gramStart"/>
      <w:r>
        <w:rPr>
          <w:rFonts w:ascii="仿宋" w:eastAsia="仿宋" w:hAnsi="仿宋" w:cs="仿宋" w:hint="eastAsia"/>
          <w:szCs w:val="21"/>
        </w:rPr>
        <w:t>作</w:t>
      </w:r>
      <w:proofErr w:type="gramEnd"/>
      <w:r>
        <w:rPr>
          <w:rFonts w:ascii="仿宋" w:eastAsia="仿宋" w:hAnsi="仿宋" w:cs="仿宋" w:hint="eastAsia"/>
          <w:szCs w:val="21"/>
        </w:rPr>
        <w:t>出答复，并在7个工作日内做出书面答复，但答复的内容不得涉及商业秘密。</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31.中标通知书</w:t>
      </w: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1"/>
        </w:numPr>
        <w:ind w:firstLineChars="0"/>
        <w:rPr>
          <w:rFonts w:ascii="仿宋" w:eastAsia="仿宋" w:hAnsi="仿宋" w:cs="仿宋"/>
          <w:vanish/>
          <w:szCs w:val="21"/>
        </w:rPr>
      </w:pP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31.1中标通知书将作为进行合同谈判和签订合同的依据，对采购人和中标供应商具有同等法律效力。</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31.2中标人若自发出中标通知书30日内不领取中标通知书，即视为自动放弃中标资格，其投标保证金不予退还。</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 xml:space="preserve">31.3中标通知书发出后，采购人改变中标结果，或者中标供应商放弃中标，应当承担相应的法律责任。 </w:t>
      </w:r>
    </w:p>
    <w:p w:rsidR="00114670" w:rsidRDefault="00114670" w:rsidP="00114670">
      <w:pPr>
        <w:pStyle w:val="a0"/>
        <w:ind w:firstLineChars="0" w:firstLine="0"/>
        <w:rPr>
          <w:rFonts w:ascii="仿宋" w:eastAsia="仿宋" w:hAnsi="仿宋" w:cs="仿宋"/>
          <w:szCs w:val="21"/>
        </w:rPr>
      </w:pPr>
      <w:r>
        <w:rPr>
          <w:rFonts w:ascii="仿宋" w:eastAsia="仿宋" w:hAnsi="仿宋" w:cs="仿宋" w:hint="eastAsia"/>
          <w:szCs w:val="21"/>
        </w:rPr>
        <w:t>31.4中标供应</w:t>
      </w:r>
      <w:proofErr w:type="gramStart"/>
      <w:r>
        <w:rPr>
          <w:rFonts w:ascii="仿宋" w:eastAsia="仿宋" w:hAnsi="仿宋" w:cs="仿宋" w:hint="eastAsia"/>
          <w:szCs w:val="21"/>
        </w:rPr>
        <w:t>商拒绝</w:t>
      </w:r>
      <w:proofErr w:type="gramEnd"/>
      <w:r>
        <w:rPr>
          <w:rFonts w:ascii="仿宋" w:eastAsia="仿宋" w:hAnsi="仿宋" w:cs="仿宋" w:hint="eastAsia"/>
          <w:szCs w:val="21"/>
        </w:rPr>
        <w:t>与采购人签订合同的，采购人可以按照评审报告推荐的中标候选人名单排序，确定下一候选人为中标或者成交供应商，也可以重新开展政府采购活动。</w:t>
      </w:r>
    </w:p>
    <w:p w:rsidR="00A12704" w:rsidRDefault="00A12704" w:rsidP="00A12704">
      <w:pPr>
        <w:jc w:val="center"/>
        <w:rPr>
          <w:rFonts w:ascii="仿宋" w:eastAsia="仿宋" w:hAnsi="仿宋"/>
          <w:sz w:val="28"/>
          <w:szCs w:val="28"/>
        </w:rPr>
      </w:pPr>
      <w:r w:rsidRPr="00A12704">
        <w:rPr>
          <w:rFonts w:ascii="仿宋" w:eastAsia="仿宋" w:hAnsi="仿宋"/>
          <w:sz w:val="28"/>
          <w:szCs w:val="28"/>
        </w:rPr>
        <w:t>七</w:t>
      </w:r>
      <w:r w:rsidRPr="00A12704">
        <w:rPr>
          <w:rFonts w:ascii="仿宋" w:eastAsia="仿宋" w:hAnsi="仿宋" w:hint="eastAsia"/>
          <w:sz w:val="28"/>
          <w:szCs w:val="28"/>
        </w:rPr>
        <w:t>、合同签订</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32.履约保证金</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32.1在签订合同前，中标人应按招标文件规定的或者事先经过采购人书面认可的履约担保格式向采购人提交履约担保。</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32.2履约担保的形式和金额详见投标人须知前附表。</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32.3中标人不能按本章第32.1项要求提交履约担保的，视为放弃中标，其投标保证金不予退还，给采购人造成的损失超过投标保证金数额的，中标人还应当对超过部分予以赔偿。</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32.4履约保证金的退还：履约保证金在合同签订履行完成后30日内持单退还。</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lastRenderedPageBreak/>
        <w:t>33.签订合同</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33.1采购人和投标人应当自中标通知书发出之日起30日内按照招标文件和中标人的投标文件订立书面合同。中标人无正当理由不与采购人在规定的时间内签订合同的，其投标保证金将被没收。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33.2中标人应按中标通知书指定的时间、地点与采购人签订合同。</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szCs w:val="21"/>
        </w:rPr>
        <w:t>34.</w:t>
      </w:r>
      <w:r>
        <w:rPr>
          <w:rFonts w:ascii="仿宋" w:eastAsia="仿宋" w:hAnsi="仿宋" w:cs="仿宋" w:hint="eastAsia"/>
          <w:b/>
          <w:szCs w:val="21"/>
        </w:rPr>
        <w:t>授标时更改采购货物数量的权力</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34.1招标代理机构和采购人在授予合同时有权在“投标人须知前附表”规定的范围内，对“货物需求及技术规格要求”中规定的货物和服务的数量予以增加或减少，但不得对货物、单价或其它的条款和条件做任何改变。</w:t>
      </w:r>
    </w:p>
    <w:p w:rsidR="00114670" w:rsidRDefault="00114670" w:rsidP="00114670">
      <w:pPr>
        <w:tabs>
          <w:tab w:val="left" w:pos="360"/>
          <w:tab w:val="left" w:pos="720"/>
        </w:tabs>
        <w:rPr>
          <w:rFonts w:ascii="仿宋" w:eastAsia="仿宋" w:hAnsi="仿宋" w:cs="仿宋"/>
          <w:b/>
          <w:szCs w:val="21"/>
          <w:lang w:val="zh-CN"/>
        </w:rPr>
      </w:pPr>
      <w:r>
        <w:rPr>
          <w:rFonts w:ascii="仿宋" w:eastAsia="仿宋" w:hAnsi="仿宋" w:cs="仿宋" w:hint="eastAsia"/>
          <w:b/>
          <w:szCs w:val="21"/>
        </w:rPr>
        <w:t>35.</w:t>
      </w:r>
      <w:r>
        <w:rPr>
          <w:rFonts w:ascii="仿宋" w:eastAsia="仿宋" w:hAnsi="仿宋" w:cs="仿宋" w:hint="eastAsia"/>
          <w:b/>
          <w:szCs w:val="21"/>
          <w:lang w:val="zh-CN"/>
        </w:rPr>
        <w:t>质量标准</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35.1中标方保证其服务质量及技术达到国家现行技术标准和合同约定标准或投标文件承诺标准。</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35.2中标人保证合同项下提供的服务不侵犯任何第三方的专利、商标或版权。否则，中标人须承担对第三方的专利或版权的侵权责任并承担因此而发生的所有费用。</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36.质量验收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36.1货物验收在采购人指定地点进行，所交的应是全新的未使用过的合格产品；</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36.2货物质量必须与报价许诺及合同要求一致，否则买方有权拒绝接收；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36.3如果中标供应商没有按约定的时间、质量、数量交货，采购人有权解除合同，造成损失的，有权要求获得经济上的赔偿。</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36.4验收方式：</w:t>
      </w:r>
    </w:p>
    <w:p w:rsidR="00114670" w:rsidRDefault="00114670" w:rsidP="00114670">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A、货物送达采购人指定位置后由采购人明确的专人负责对货物品种、数量、规格等进行点验、接收；</w:t>
      </w:r>
      <w:proofErr w:type="gramStart"/>
      <w:r>
        <w:rPr>
          <w:rFonts w:ascii="仿宋" w:eastAsia="仿宋" w:hAnsi="仿宋" w:cs="仿宋" w:hint="eastAsia"/>
        </w:rPr>
        <w:t>若现场</w:t>
      </w:r>
      <w:proofErr w:type="gramEnd"/>
      <w:r>
        <w:rPr>
          <w:rFonts w:ascii="仿宋" w:eastAsia="仿宋" w:hAnsi="仿宋" w:cs="仿宋" w:hint="eastAsia"/>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rsidR="00114670" w:rsidRDefault="00114670" w:rsidP="00114670">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B、采购人成立验收小组，在相关部门的监督下严格按照配备计划、产品标准、投标文件对货物进行验收，出具检验报告；</w:t>
      </w:r>
    </w:p>
    <w:p w:rsidR="00114670" w:rsidRDefault="00114670" w:rsidP="00114670">
      <w:pPr>
        <w:numPr>
          <w:ilvl w:val="0"/>
          <w:numId w:val="18"/>
        </w:numPr>
        <w:tabs>
          <w:tab w:val="left" w:pos="360"/>
          <w:tab w:val="left" w:pos="720"/>
        </w:tabs>
        <w:rPr>
          <w:rFonts w:ascii="仿宋" w:eastAsia="仿宋" w:hAnsi="仿宋" w:cs="仿宋"/>
        </w:rPr>
      </w:pPr>
      <w:r>
        <w:rPr>
          <w:rFonts w:ascii="仿宋" w:eastAsia="仿宋" w:hAnsi="仿宋" w:cs="仿宋" w:hint="eastAsia"/>
        </w:rPr>
        <w:t>经全部检验合格后</w:t>
      </w:r>
      <w:proofErr w:type="gramStart"/>
      <w:r>
        <w:rPr>
          <w:rFonts w:ascii="仿宋" w:eastAsia="仿宋" w:hAnsi="仿宋" w:cs="仿宋" w:hint="eastAsia"/>
        </w:rPr>
        <w:t>供应商方可持</w:t>
      </w:r>
      <w:proofErr w:type="gramEnd"/>
      <w:r>
        <w:rPr>
          <w:rFonts w:ascii="仿宋" w:eastAsia="仿宋" w:hAnsi="仿宋" w:cs="仿宋" w:hint="eastAsia"/>
        </w:rPr>
        <w:t>验收报告及其它相关手续办理结款手续。</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37.法律责任</w:t>
      </w:r>
    </w:p>
    <w:p w:rsidR="00114670" w:rsidRDefault="00114670" w:rsidP="00114670">
      <w:pPr>
        <w:tabs>
          <w:tab w:val="left" w:pos="360"/>
          <w:tab w:val="left" w:pos="720"/>
        </w:tabs>
        <w:rPr>
          <w:rFonts w:ascii="仿宋" w:eastAsia="仿宋" w:hAnsi="仿宋" w:cs="仿宋"/>
          <w:szCs w:val="21"/>
        </w:rPr>
      </w:pPr>
      <w:r>
        <w:rPr>
          <w:rFonts w:ascii="仿宋" w:eastAsia="仿宋" w:hAnsi="仿宋" w:cs="仿宋" w:hint="eastAsia"/>
          <w:szCs w:val="21"/>
        </w:rPr>
        <w:t>37.1供应商有下列情形之一的，依照政府采购法第七十七条第一款的规定追究法律责任：</w:t>
      </w:r>
    </w:p>
    <w:p w:rsidR="00114670" w:rsidRDefault="00114670" w:rsidP="00114670">
      <w:pPr>
        <w:widowControl/>
        <w:numPr>
          <w:ilvl w:val="0"/>
          <w:numId w:val="19"/>
        </w:numPr>
        <w:ind w:rightChars="-230" w:right="-483" w:firstLine="289"/>
        <w:jc w:val="left"/>
        <w:rPr>
          <w:rFonts w:ascii="仿宋" w:eastAsia="仿宋" w:hAnsi="仿宋" w:cs="仿宋"/>
          <w:szCs w:val="21"/>
        </w:rPr>
      </w:pPr>
      <w:r>
        <w:rPr>
          <w:rFonts w:ascii="仿宋" w:eastAsia="仿宋" w:hAnsi="仿宋" w:cs="仿宋" w:hint="eastAsia"/>
          <w:szCs w:val="21"/>
        </w:rPr>
        <w:t>向评标委员会成员行贿或者提供其他不正当利益；</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中标或者成交后无正当理由拒不与采购人签订政府采购合同；</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未按照招标文件确定的事项签订政府采购合同；</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将政府采购合同转包；</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提供假冒伪劣产品；</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擅自变更、中止或者终止政府采购合同。</w:t>
      </w:r>
    </w:p>
    <w:p w:rsidR="00114670" w:rsidRDefault="00114670" w:rsidP="00114670">
      <w:pPr>
        <w:tabs>
          <w:tab w:val="left" w:pos="360"/>
          <w:tab w:val="left" w:pos="720"/>
        </w:tabs>
        <w:rPr>
          <w:rFonts w:ascii="仿宋" w:eastAsia="仿宋" w:hAnsi="仿宋" w:cs="仿宋"/>
          <w:szCs w:val="21"/>
        </w:rPr>
      </w:pPr>
      <w:r>
        <w:rPr>
          <w:rFonts w:ascii="仿宋" w:eastAsia="仿宋" w:hAnsi="仿宋" w:cs="仿宋" w:hint="eastAsia"/>
          <w:szCs w:val="21"/>
        </w:rPr>
        <w:t>37.2供应商有37.1项规定情形的，中标无效。</w:t>
      </w:r>
    </w:p>
    <w:p w:rsidR="00114670" w:rsidRDefault="00114670" w:rsidP="00114670">
      <w:pPr>
        <w:rPr>
          <w:rFonts w:ascii="仿宋" w:eastAsia="仿宋" w:hAnsi="仿宋" w:cs="仿宋"/>
          <w:szCs w:val="21"/>
        </w:rPr>
      </w:pPr>
      <w:r>
        <w:rPr>
          <w:rFonts w:ascii="仿宋" w:eastAsia="仿宋" w:hAnsi="仿宋" w:cs="仿宋" w:hint="eastAsia"/>
          <w:szCs w:val="21"/>
        </w:rPr>
        <w:t>37.3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rsidR="00114670" w:rsidRPr="00114670" w:rsidRDefault="00114670" w:rsidP="00114670">
      <w:pPr>
        <w:widowControl/>
        <w:jc w:val="left"/>
        <w:rPr>
          <w:rFonts w:ascii="仿宋" w:eastAsia="仿宋" w:hAnsi="仿宋" w:cs="仿宋"/>
          <w:szCs w:val="21"/>
        </w:rPr>
      </w:pPr>
      <w:r>
        <w:rPr>
          <w:rFonts w:ascii="仿宋" w:eastAsia="仿宋" w:hAnsi="仿宋" w:cs="仿宋"/>
          <w:szCs w:val="21"/>
        </w:rPr>
        <w:br w:type="page"/>
      </w:r>
    </w:p>
    <w:p w:rsidR="00A12704" w:rsidRDefault="00A12704" w:rsidP="00114670">
      <w:pPr>
        <w:rPr>
          <w:rFonts w:ascii="仿宋" w:eastAsia="仿宋" w:hAnsi="仿宋" w:cs="仿宋"/>
          <w:szCs w:val="21"/>
          <w:lang w:val="zh-CN"/>
        </w:rPr>
      </w:pPr>
    </w:p>
    <w:p w:rsidR="00114670" w:rsidRDefault="00114670" w:rsidP="00114670">
      <w:pPr>
        <w:jc w:val="center"/>
        <w:rPr>
          <w:rFonts w:ascii="仿宋" w:eastAsia="仿宋" w:hAnsi="仿宋"/>
          <w:sz w:val="28"/>
          <w:szCs w:val="28"/>
        </w:rPr>
      </w:pPr>
      <w:r>
        <w:rPr>
          <w:rFonts w:ascii="仿宋" w:eastAsia="仿宋" w:hAnsi="仿宋" w:hint="eastAsia"/>
          <w:sz w:val="28"/>
          <w:szCs w:val="28"/>
        </w:rPr>
        <w:t>八、</w:t>
      </w:r>
      <w:r w:rsidRPr="00114670">
        <w:rPr>
          <w:rFonts w:ascii="仿宋" w:eastAsia="仿宋" w:hAnsi="仿宋" w:hint="eastAsia"/>
          <w:sz w:val="28"/>
          <w:szCs w:val="28"/>
        </w:rPr>
        <w:t>特殊情形的规定</w:t>
      </w:r>
    </w:p>
    <w:p w:rsidR="00114670" w:rsidRDefault="00114670" w:rsidP="00114670">
      <w:pPr>
        <w:jc w:val="center"/>
        <w:rPr>
          <w:rFonts w:ascii="仿宋" w:eastAsia="仿宋" w:hAnsi="仿宋"/>
          <w:sz w:val="28"/>
          <w:szCs w:val="28"/>
        </w:rPr>
      </w:pPr>
    </w:p>
    <w:p w:rsidR="00114670" w:rsidRDefault="00114670" w:rsidP="00114670">
      <w:pPr>
        <w:jc w:val="center"/>
        <w:rPr>
          <w:rFonts w:ascii="仿宋" w:eastAsia="仿宋" w:hAnsi="仿宋"/>
          <w:sz w:val="28"/>
          <w:szCs w:val="28"/>
        </w:rPr>
      </w:pPr>
      <w:r>
        <w:rPr>
          <w:rFonts w:ascii="仿宋" w:eastAsia="仿宋" w:hAnsi="仿宋" w:hint="eastAsia"/>
          <w:sz w:val="28"/>
          <w:szCs w:val="28"/>
        </w:rPr>
        <w:t>九、其他要求及规定</w:t>
      </w:r>
    </w:p>
    <w:p w:rsidR="00114670" w:rsidRPr="00114670" w:rsidRDefault="00114670" w:rsidP="00114670">
      <w:pPr>
        <w:rPr>
          <w:rFonts w:ascii="仿宋" w:eastAsia="仿宋" w:hAnsi="仿宋"/>
          <w:sz w:val="28"/>
          <w:szCs w:val="28"/>
        </w:rPr>
      </w:pPr>
    </w:p>
    <w:p w:rsidR="00390A30" w:rsidRDefault="00390A30">
      <w:pPr>
        <w:widowControl/>
        <w:jc w:val="left"/>
        <w:rPr>
          <w:rFonts w:ascii="黑体" w:eastAsia="黑体" w:hAnsi="黑体"/>
          <w:sz w:val="36"/>
          <w:szCs w:val="36"/>
        </w:rPr>
      </w:pPr>
      <w:r>
        <w:rPr>
          <w:rFonts w:ascii="黑体" w:eastAsia="黑体" w:hAnsi="黑体"/>
          <w:sz w:val="36"/>
          <w:szCs w:val="36"/>
        </w:rPr>
        <w:br w:type="page"/>
      </w:r>
    </w:p>
    <w:p w:rsidR="00AC46FC" w:rsidRDefault="0074030E" w:rsidP="0074030E">
      <w:pPr>
        <w:jc w:val="center"/>
        <w:rPr>
          <w:rFonts w:ascii="黑体" w:eastAsia="黑体" w:hAnsi="黑体"/>
          <w:sz w:val="36"/>
          <w:szCs w:val="36"/>
        </w:rPr>
      </w:pPr>
      <w:bookmarkStart w:id="9" w:name="_Hlk495826795"/>
      <w:r w:rsidRPr="0074030E">
        <w:rPr>
          <w:rFonts w:ascii="黑体" w:eastAsia="黑体" w:hAnsi="黑体"/>
          <w:sz w:val="36"/>
          <w:szCs w:val="36"/>
        </w:rPr>
        <w:lastRenderedPageBreak/>
        <w:t>第六章</w:t>
      </w:r>
      <w:r w:rsidRPr="0074030E">
        <w:rPr>
          <w:rFonts w:ascii="黑体" w:eastAsia="黑体" w:hAnsi="黑体" w:hint="eastAsia"/>
          <w:sz w:val="36"/>
          <w:szCs w:val="36"/>
        </w:rPr>
        <w:t xml:space="preserve">  </w:t>
      </w:r>
      <w:r w:rsidRPr="0074030E">
        <w:rPr>
          <w:rFonts w:ascii="黑体" w:eastAsia="黑体" w:hAnsi="黑体"/>
          <w:sz w:val="36"/>
          <w:szCs w:val="36"/>
        </w:rPr>
        <w:t>政府采购合同格式</w:t>
      </w:r>
      <w:r>
        <w:rPr>
          <w:rFonts w:ascii="黑体" w:eastAsia="黑体" w:hAnsi="黑体" w:hint="eastAsia"/>
          <w:sz w:val="36"/>
          <w:szCs w:val="36"/>
        </w:rPr>
        <w:t>范本</w:t>
      </w: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r>
        <w:rPr>
          <w:rFonts w:ascii="仿宋" w:eastAsia="仿宋" w:hAnsi="仿宋" w:cs="仿宋" w:hint="eastAsia"/>
          <w:b/>
          <w:sz w:val="72"/>
          <w:szCs w:val="72"/>
        </w:rPr>
        <w:t>合同范本</w:t>
      </w:r>
    </w:p>
    <w:p w:rsidR="0074030E" w:rsidRDefault="0074030E" w:rsidP="0074030E">
      <w:pPr>
        <w:ind w:firstLineChars="150" w:firstLine="360"/>
        <w:rPr>
          <w:rFonts w:ascii="仿宋" w:eastAsia="仿宋" w:hAnsi="仿宋" w:cs="仿宋"/>
          <w:sz w:val="24"/>
        </w:rPr>
      </w:pPr>
    </w:p>
    <w:p w:rsidR="0074030E" w:rsidRDefault="0074030E" w:rsidP="0074030E">
      <w:pPr>
        <w:jc w:val="center"/>
        <w:rPr>
          <w:rFonts w:ascii="仿宋" w:eastAsia="仿宋" w:hAnsi="仿宋" w:cs="仿宋"/>
          <w:b/>
          <w:sz w:val="32"/>
          <w:szCs w:val="32"/>
        </w:rPr>
      </w:pPr>
    </w:p>
    <w:p w:rsidR="0074030E" w:rsidRPr="000D3A70" w:rsidRDefault="0074030E" w:rsidP="0074030E">
      <w:pPr>
        <w:jc w:val="center"/>
        <w:outlineLvl w:val="0"/>
        <w:rPr>
          <w:rFonts w:ascii="仿宋" w:eastAsia="仿宋" w:hAnsi="仿宋" w:cs="仿宋"/>
          <w:b/>
          <w:sz w:val="28"/>
          <w:szCs w:val="28"/>
        </w:rPr>
      </w:pPr>
      <w:r>
        <w:rPr>
          <w:rFonts w:ascii="仿宋" w:eastAsia="仿宋" w:hAnsi="仿宋" w:cs="仿宋" w:hint="eastAsia"/>
        </w:rPr>
        <w:br w:type="page"/>
      </w:r>
      <w:bookmarkStart w:id="10" w:name="_Toc317255549"/>
      <w:bookmarkStart w:id="11" w:name="_Toc342615445"/>
      <w:bookmarkStart w:id="12" w:name="_Toc1020"/>
      <w:r>
        <w:rPr>
          <w:rFonts w:ascii="仿宋" w:eastAsia="仿宋" w:hAnsi="仿宋" w:cs="仿宋" w:hint="eastAsia"/>
          <w:b/>
          <w:sz w:val="28"/>
          <w:szCs w:val="28"/>
        </w:rPr>
        <w:lastRenderedPageBreak/>
        <w:t xml:space="preserve">  合同格式</w:t>
      </w:r>
      <w:bookmarkEnd w:id="10"/>
      <w:bookmarkEnd w:id="11"/>
      <w:bookmarkEnd w:id="12"/>
      <w:r>
        <w:rPr>
          <w:rFonts w:ascii="仿宋" w:eastAsia="仿宋" w:hAnsi="仿宋" w:cs="仿宋" w:hint="eastAsia"/>
          <w:b/>
          <w:sz w:val="28"/>
          <w:szCs w:val="28"/>
        </w:rPr>
        <w:t>（仅供参考，服务类采购可参考本格式另行修订）</w:t>
      </w:r>
    </w:p>
    <w:p w:rsidR="0074030E" w:rsidRDefault="0074030E" w:rsidP="0074030E">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合同编号：</w:t>
      </w:r>
      <w:r>
        <w:rPr>
          <w:rFonts w:ascii="仿宋" w:eastAsia="仿宋" w:hAnsi="仿宋" w:cs="仿宋" w:hint="eastAsia"/>
          <w:szCs w:val="21"/>
          <w:u w:val="single"/>
          <w:lang w:val="zh-CN"/>
        </w:rPr>
        <w:t xml:space="preserve">                          </w:t>
      </w:r>
      <w:r>
        <w:rPr>
          <w:rFonts w:ascii="仿宋" w:eastAsia="仿宋" w:hAnsi="仿宋" w:cs="仿宋" w:hint="eastAsia"/>
          <w:szCs w:val="21"/>
          <w:lang w:val="zh-CN"/>
        </w:rPr>
        <w:t>，签订地：</w:t>
      </w:r>
      <w:r>
        <w:rPr>
          <w:rFonts w:ascii="仿宋" w:eastAsia="仿宋" w:hAnsi="仿宋" w:cs="仿宋" w:hint="eastAsia"/>
          <w:szCs w:val="21"/>
          <w:u w:val="single"/>
          <w:lang w:val="zh-CN"/>
        </w:rPr>
        <w:t>甘肃兰州</w:t>
      </w:r>
    </w:p>
    <w:p w:rsidR="0074030E" w:rsidRDefault="0074030E" w:rsidP="0074030E">
      <w:pPr>
        <w:autoSpaceDE w:val="0"/>
        <w:autoSpaceDN w:val="0"/>
        <w:adjustRightInd w:val="0"/>
        <w:rPr>
          <w:rFonts w:ascii="仿宋" w:eastAsia="仿宋" w:hAnsi="仿宋" w:cs="仿宋"/>
          <w:szCs w:val="21"/>
          <w:u w:val="single"/>
          <w:lang w:val="zh-CN"/>
        </w:rPr>
      </w:pPr>
      <w:r>
        <w:rPr>
          <w:rFonts w:ascii="仿宋" w:eastAsia="仿宋" w:hAnsi="仿宋" w:cs="仿宋" w:hint="eastAsia"/>
          <w:szCs w:val="21"/>
          <w:lang w:val="zh-CN"/>
        </w:rPr>
        <w:t>需方：</w:t>
      </w:r>
      <w:r>
        <w:rPr>
          <w:rFonts w:ascii="仿宋" w:eastAsia="仿宋" w:hAnsi="仿宋" w:cs="仿宋" w:hint="eastAsia"/>
          <w:szCs w:val="21"/>
          <w:u w:val="single"/>
          <w:lang w:val="zh-CN"/>
        </w:rPr>
        <w:t xml:space="preserve">                              </w:t>
      </w:r>
    </w:p>
    <w:p w:rsidR="0074030E" w:rsidRDefault="0074030E" w:rsidP="0074030E">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供方：</w:t>
      </w:r>
      <w:r>
        <w:rPr>
          <w:rFonts w:ascii="仿宋" w:eastAsia="仿宋" w:hAnsi="仿宋" w:cs="仿宋" w:hint="eastAsia"/>
          <w:szCs w:val="21"/>
          <w:u w:val="single"/>
          <w:lang w:val="zh-CN"/>
        </w:rPr>
        <w:t xml:space="preserve">                              </w:t>
      </w:r>
    </w:p>
    <w:p w:rsidR="0074030E" w:rsidRDefault="0074030E" w:rsidP="0074030E">
      <w:pPr>
        <w:autoSpaceDE w:val="0"/>
        <w:autoSpaceDN w:val="0"/>
        <w:adjustRightInd w:val="0"/>
        <w:rPr>
          <w:rFonts w:ascii="仿宋" w:eastAsia="仿宋" w:hAnsi="仿宋" w:cs="仿宋"/>
          <w:szCs w:val="21"/>
          <w:u w:val="single"/>
          <w:lang w:val="zh-CN"/>
        </w:rPr>
      </w:pPr>
    </w:p>
    <w:p w:rsidR="0074030E" w:rsidRDefault="0074030E" w:rsidP="0074030E">
      <w:pPr>
        <w:autoSpaceDE w:val="0"/>
        <w:autoSpaceDN w:val="0"/>
        <w:adjustRightInd w:val="0"/>
        <w:ind w:firstLineChars="200" w:firstLine="420"/>
        <w:rPr>
          <w:rFonts w:ascii="仿宋" w:eastAsia="仿宋" w:hAnsi="仿宋" w:cs="仿宋"/>
          <w:szCs w:val="21"/>
          <w:lang w:val="zh-CN"/>
        </w:rPr>
      </w:pPr>
      <w:r>
        <w:rPr>
          <w:rFonts w:ascii="仿宋" w:eastAsia="仿宋" w:hAnsi="仿宋" w:cs="仿宋" w:hint="eastAsia"/>
          <w:szCs w:val="21"/>
          <w:lang w:val="zh-CN"/>
        </w:rPr>
        <w:t>根据兰州大学</w:t>
      </w:r>
      <w:r>
        <w:rPr>
          <w:rFonts w:ascii="仿宋" w:eastAsia="仿宋" w:hAnsi="仿宋" w:cs="仿宋" w:hint="eastAsia"/>
          <w:szCs w:val="21"/>
          <w:u w:val="single"/>
          <w:lang w:val="zh-CN"/>
        </w:rPr>
        <w:t xml:space="preserve">      </w:t>
      </w:r>
      <w:r>
        <w:rPr>
          <w:rFonts w:ascii="仿宋" w:eastAsia="仿宋" w:hAnsi="仿宋" w:cs="仿宋" w:hint="eastAsia"/>
          <w:szCs w:val="21"/>
          <w:lang w:val="zh-CN"/>
        </w:rPr>
        <w:t>年</w:t>
      </w:r>
      <w:r>
        <w:rPr>
          <w:rFonts w:ascii="仿宋" w:eastAsia="仿宋" w:hAnsi="仿宋" w:cs="仿宋" w:hint="eastAsia"/>
          <w:szCs w:val="21"/>
          <w:u w:val="single"/>
          <w:lang w:val="zh-CN"/>
        </w:rPr>
        <w:t xml:space="preserve">   </w:t>
      </w:r>
      <w:r>
        <w:rPr>
          <w:rFonts w:ascii="仿宋" w:eastAsia="仿宋" w:hAnsi="仿宋" w:cs="仿宋" w:hint="eastAsia"/>
          <w:szCs w:val="21"/>
          <w:lang w:val="zh-CN"/>
        </w:rPr>
        <w:t>月</w:t>
      </w:r>
      <w:r>
        <w:rPr>
          <w:rFonts w:ascii="仿宋" w:eastAsia="仿宋" w:hAnsi="仿宋" w:cs="仿宋" w:hint="eastAsia"/>
          <w:szCs w:val="21"/>
          <w:u w:val="single"/>
          <w:lang w:val="zh-CN"/>
        </w:rPr>
        <w:t xml:space="preserve">   </w:t>
      </w:r>
      <w:r>
        <w:rPr>
          <w:rFonts w:ascii="仿宋" w:eastAsia="仿宋" w:hAnsi="仿宋" w:cs="仿宋" w:hint="eastAsia"/>
          <w:szCs w:val="21"/>
          <w:lang w:val="zh-CN"/>
        </w:rPr>
        <w:t>日（采购项目编号：</w:t>
      </w:r>
      <w:r>
        <w:rPr>
          <w:rFonts w:ascii="仿宋" w:eastAsia="仿宋" w:hAnsi="仿宋" w:cs="仿宋" w:hint="eastAsia"/>
          <w:szCs w:val="21"/>
          <w:u w:val="single"/>
          <w:lang w:val="zh-CN"/>
        </w:rPr>
        <w:t xml:space="preserve">             </w:t>
      </w:r>
      <w:r>
        <w:rPr>
          <w:rFonts w:ascii="仿宋" w:eastAsia="仿宋" w:hAnsi="仿宋" w:cs="仿宋" w:hint="eastAsia"/>
          <w:szCs w:val="21"/>
          <w:lang w:val="zh-CN"/>
        </w:rPr>
        <w:t>，标段：</w:t>
      </w:r>
      <w:r>
        <w:rPr>
          <w:rFonts w:ascii="仿宋" w:eastAsia="仿宋" w:hAnsi="仿宋" w:cs="仿宋" w:hint="eastAsia"/>
          <w:szCs w:val="21"/>
          <w:u w:val="single"/>
          <w:lang w:val="zh-CN"/>
        </w:rPr>
        <w:t xml:space="preserve">     </w:t>
      </w:r>
      <w:r>
        <w:rPr>
          <w:rFonts w:ascii="仿宋" w:eastAsia="仿宋" w:hAnsi="仿宋" w:cs="仿宋" w:hint="eastAsia"/>
          <w:szCs w:val="21"/>
          <w:lang w:val="zh-CN"/>
        </w:rPr>
        <w:t>）评标结果，供需双方依据《中华人民共和国合同法》，就购销</w:t>
      </w:r>
      <w:r>
        <w:rPr>
          <w:rFonts w:ascii="仿宋" w:eastAsia="仿宋" w:hAnsi="仿宋" w:cs="仿宋" w:hint="eastAsia"/>
          <w:szCs w:val="21"/>
          <w:u w:val="single"/>
          <w:lang w:val="zh-CN"/>
        </w:rPr>
        <w:t xml:space="preserve">         </w:t>
      </w:r>
      <w:r>
        <w:rPr>
          <w:rFonts w:ascii="仿宋" w:eastAsia="仿宋" w:hAnsi="仿宋" w:cs="仿宋" w:hint="eastAsia"/>
          <w:szCs w:val="21"/>
          <w:lang w:val="zh-CN"/>
        </w:rPr>
        <w:t xml:space="preserve"> 达成一致，并签订如下协议：</w:t>
      </w:r>
    </w:p>
    <w:p w:rsidR="0074030E" w:rsidRDefault="0074030E" w:rsidP="0074030E">
      <w:pPr>
        <w:autoSpaceDE w:val="0"/>
        <w:autoSpaceDN w:val="0"/>
        <w:adjustRightInd w:val="0"/>
        <w:ind w:left="-3"/>
        <w:rPr>
          <w:rFonts w:ascii="仿宋" w:eastAsia="仿宋" w:hAnsi="仿宋" w:cs="仿宋"/>
          <w:b/>
          <w:szCs w:val="21"/>
          <w:lang w:val="zh-CN"/>
        </w:rPr>
      </w:pPr>
      <w:r>
        <w:rPr>
          <w:rFonts w:ascii="仿宋" w:eastAsia="仿宋" w:hAnsi="仿宋" w:cs="仿宋" w:hint="eastAsia"/>
          <w:szCs w:val="21"/>
          <w:lang w:val="zh-CN"/>
        </w:rPr>
        <w:t xml:space="preserve">    </w:t>
      </w:r>
      <w:r>
        <w:rPr>
          <w:rFonts w:ascii="仿宋" w:eastAsia="仿宋" w:hAnsi="仿宋" w:cs="仿宋" w:hint="eastAsia"/>
          <w:b/>
          <w:szCs w:val="21"/>
          <w:lang w:val="zh-CN"/>
        </w:rPr>
        <w:t>一、货物名称、技术规格、数量及单价</w:t>
      </w:r>
    </w:p>
    <w:p w:rsidR="0074030E" w:rsidRDefault="0074030E" w:rsidP="0074030E">
      <w:pPr>
        <w:autoSpaceDE w:val="0"/>
        <w:autoSpaceDN w:val="0"/>
        <w:adjustRightInd w:val="0"/>
        <w:ind w:left="-3"/>
        <w:rPr>
          <w:rFonts w:ascii="仿宋" w:eastAsia="仿宋" w:hAnsi="仿宋" w:cs="仿宋"/>
          <w:szCs w:val="21"/>
          <w:lang w:val="zh-CN"/>
        </w:rPr>
      </w:pPr>
      <w:r>
        <w:rPr>
          <w:rFonts w:ascii="仿宋" w:eastAsia="仿宋" w:hAnsi="仿宋" w:cs="仿宋" w:hint="eastAsia"/>
          <w:szCs w:val="21"/>
          <w:lang w:val="zh-CN"/>
        </w:rPr>
        <w:t xml:space="preserve">   （一）国内供货货物名称、技术规格、数量及单价等</w:t>
      </w:r>
    </w:p>
    <w:tbl>
      <w:tblPr>
        <w:tblW w:w="0" w:type="auto"/>
        <w:jc w:val="center"/>
        <w:tblLayout w:type="fixed"/>
        <w:tblLook w:val="0000" w:firstRow="0" w:lastRow="0" w:firstColumn="0" w:lastColumn="0" w:noHBand="0" w:noVBand="0"/>
      </w:tblPr>
      <w:tblGrid>
        <w:gridCol w:w="649"/>
        <w:gridCol w:w="1316"/>
        <w:gridCol w:w="841"/>
        <w:gridCol w:w="1360"/>
        <w:gridCol w:w="646"/>
        <w:gridCol w:w="720"/>
        <w:gridCol w:w="791"/>
        <w:gridCol w:w="851"/>
        <w:gridCol w:w="1502"/>
      </w:tblGrid>
      <w:tr w:rsidR="0074030E" w:rsidTr="00B767F1">
        <w:trPr>
          <w:trHeight w:val="523"/>
          <w:jc w:val="center"/>
        </w:trPr>
        <w:tc>
          <w:tcPr>
            <w:tcW w:w="649"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序号</w:t>
            </w:r>
          </w:p>
        </w:tc>
        <w:tc>
          <w:tcPr>
            <w:tcW w:w="131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设备名称</w:t>
            </w:r>
          </w:p>
        </w:tc>
        <w:tc>
          <w:tcPr>
            <w:tcW w:w="841"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品牌</w:t>
            </w:r>
          </w:p>
        </w:tc>
        <w:tc>
          <w:tcPr>
            <w:tcW w:w="1360"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技术要求</w:t>
            </w:r>
          </w:p>
        </w:tc>
        <w:tc>
          <w:tcPr>
            <w:tcW w:w="64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数量</w:t>
            </w:r>
          </w:p>
        </w:tc>
        <w:tc>
          <w:tcPr>
            <w:tcW w:w="791"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单价（元）</w:t>
            </w:r>
          </w:p>
        </w:tc>
        <w:tc>
          <w:tcPr>
            <w:tcW w:w="851"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合计（元）</w:t>
            </w:r>
          </w:p>
        </w:tc>
        <w:tc>
          <w:tcPr>
            <w:tcW w:w="1502"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免费质保期</w:t>
            </w:r>
          </w:p>
        </w:tc>
      </w:tr>
      <w:tr w:rsidR="0074030E" w:rsidTr="00B767F1">
        <w:trPr>
          <w:trHeight w:val="314"/>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1</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314"/>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2</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288"/>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3</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bl>
    <w:p w:rsidR="0074030E" w:rsidRDefault="0074030E" w:rsidP="0074030E">
      <w:pPr>
        <w:autoSpaceDE w:val="0"/>
        <w:autoSpaceDN w:val="0"/>
        <w:adjustRightInd w:val="0"/>
        <w:ind w:left="-3"/>
        <w:rPr>
          <w:rFonts w:ascii="仿宋" w:eastAsia="仿宋" w:hAnsi="仿宋" w:cs="仿宋"/>
          <w:szCs w:val="21"/>
          <w:lang w:val="zh-CN"/>
        </w:rPr>
      </w:pPr>
      <w:r>
        <w:rPr>
          <w:rFonts w:ascii="仿宋" w:eastAsia="仿宋" w:hAnsi="仿宋" w:cs="仿宋" w:hint="eastAsia"/>
          <w:szCs w:val="21"/>
          <w:lang w:val="zh-CN"/>
        </w:rPr>
        <w:t xml:space="preserve">    （二）国外供货货物名称、技术规格、数量及单价等</w:t>
      </w:r>
    </w:p>
    <w:tbl>
      <w:tblPr>
        <w:tblW w:w="0" w:type="auto"/>
        <w:jc w:val="center"/>
        <w:tblLayout w:type="fixed"/>
        <w:tblLook w:val="0000" w:firstRow="0" w:lastRow="0" w:firstColumn="0" w:lastColumn="0" w:noHBand="0" w:noVBand="0"/>
      </w:tblPr>
      <w:tblGrid>
        <w:gridCol w:w="709"/>
        <w:gridCol w:w="992"/>
        <w:gridCol w:w="567"/>
        <w:gridCol w:w="976"/>
        <w:gridCol w:w="646"/>
        <w:gridCol w:w="720"/>
        <w:gridCol w:w="881"/>
        <w:gridCol w:w="895"/>
        <w:gridCol w:w="872"/>
        <w:gridCol w:w="829"/>
        <w:gridCol w:w="657"/>
      </w:tblGrid>
      <w:tr w:rsidR="0074030E" w:rsidTr="00B767F1">
        <w:trPr>
          <w:trHeight w:val="523"/>
          <w:jc w:val="center"/>
        </w:trPr>
        <w:tc>
          <w:tcPr>
            <w:tcW w:w="709"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序号</w:t>
            </w:r>
          </w:p>
        </w:tc>
        <w:tc>
          <w:tcPr>
            <w:tcW w:w="992"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设备名称</w:t>
            </w:r>
          </w:p>
        </w:tc>
        <w:tc>
          <w:tcPr>
            <w:tcW w:w="567"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品牌</w:t>
            </w:r>
          </w:p>
        </w:tc>
        <w:tc>
          <w:tcPr>
            <w:tcW w:w="976"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技术要求</w:t>
            </w:r>
          </w:p>
        </w:tc>
        <w:tc>
          <w:tcPr>
            <w:tcW w:w="64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数量</w:t>
            </w:r>
          </w:p>
        </w:tc>
        <w:tc>
          <w:tcPr>
            <w:tcW w:w="881"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单价（外币，元）</w:t>
            </w:r>
          </w:p>
        </w:tc>
        <w:tc>
          <w:tcPr>
            <w:tcW w:w="895"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合计（外币，元）</w:t>
            </w:r>
          </w:p>
        </w:tc>
        <w:tc>
          <w:tcPr>
            <w:tcW w:w="872"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单价（人民币，元）</w:t>
            </w:r>
          </w:p>
        </w:tc>
        <w:tc>
          <w:tcPr>
            <w:tcW w:w="829"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jc w:val="left"/>
              <w:rPr>
                <w:rFonts w:ascii="仿宋" w:eastAsia="仿宋" w:hAnsi="仿宋" w:cs="仿宋"/>
                <w:bCs/>
                <w:szCs w:val="21"/>
                <w:lang w:val="zh-CN"/>
              </w:rPr>
            </w:pPr>
            <w:r>
              <w:rPr>
                <w:rFonts w:ascii="仿宋" w:eastAsia="仿宋" w:hAnsi="仿宋" w:cs="仿宋" w:hint="eastAsia"/>
                <w:bCs/>
                <w:szCs w:val="21"/>
                <w:lang w:val="zh-CN"/>
              </w:rPr>
              <w:t>合计（人民币，元）</w:t>
            </w:r>
          </w:p>
        </w:tc>
        <w:tc>
          <w:tcPr>
            <w:tcW w:w="657"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免费质保期</w:t>
            </w:r>
          </w:p>
        </w:tc>
      </w:tr>
      <w:tr w:rsidR="0074030E" w:rsidTr="00B767F1">
        <w:trPr>
          <w:trHeight w:val="314"/>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1</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314"/>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2</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288"/>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3</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bl>
    <w:p w:rsidR="0074030E" w:rsidRDefault="0074030E" w:rsidP="0074030E">
      <w:pPr>
        <w:autoSpaceDE w:val="0"/>
        <w:autoSpaceDN w:val="0"/>
        <w:adjustRightInd w:val="0"/>
        <w:ind w:leftChars="-1" w:left="-2" w:firstLineChars="200" w:firstLine="422"/>
        <w:rPr>
          <w:rFonts w:ascii="仿宋" w:eastAsia="仿宋" w:hAnsi="仿宋" w:cs="仿宋"/>
          <w:b/>
          <w:szCs w:val="21"/>
          <w:lang w:val="zh-CN"/>
        </w:rPr>
      </w:pPr>
      <w:r>
        <w:rPr>
          <w:rFonts w:ascii="仿宋" w:eastAsia="仿宋" w:hAnsi="仿宋" w:cs="仿宋" w:hint="eastAsia"/>
          <w:b/>
          <w:szCs w:val="21"/>
          <w:lang w:val="zh-CN"/>
        </w:rPr>
        <w:t xml:space="preserve">二、合同总金额 </w:t>
      </w: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（一）国内供货部分合同金额：</w:t>
      </w:r>
    </w:p>
    <w:p w:rsidR="0074030E" w:rsidRDefault="0074030E" w:rsidP="0074030E">
      <w:pPr>
        <w:autoSpaceDE w:val="0"/>
        <w:autoSpaceDN w:val="0"/>
        <w:adjustRightInd w:val="0"/>
        <w:ind w:leftChars="-1" w:left="-2" w:firstLineChars="250" w:firstLine="525"/>
        <w:rPr>
          <w:rFonts w:ascii="仿宋" w:eastAsia="仿宋" w:hAnsi="仿宋" w:cs="仿宋"/>
          <w:szCs w:val="21"/>
          <w:lang w:val="zh-CN"/>
        </w:rPr>
      </w:pPr>
      <w:r>
        <w:rPr>
          <w:rFonts w:ascii="仿宋" w:eastAsia="仿宋" w:hAnsi="仿宋" w:cs="仿宋" w:hint="eastAsia"/>
          <w:szCs w:val="21"/>
          <w:lang w:val="zh-CN"/>
        </w:rPr>
        <w:t>人民币（小写）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，人民币（大写）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，合同金额包括供方提供的主机、随机附件及其运输、保险、安装调试、保修、售后和技术服务及供方应缴纳的相关税费等。</w:t>
      </w:r>
    </w:p>
    <w:p w:rsidR="0074030E" w:rsidRDefault="0074030E" w:rsidP="0074030E">
      <w:pPr>
        <w:autoSpaceDE w:val="0"/>
        <w:autoSpaceDN w:val="0"/>
        <w:adjustRightInd w:val="0"/>
        <w:ind w:firstLineChars="200" w:firstLine="420"/>
        <w:rPr>
          <w:rFonts w:ascii="仿宋" w:eastAsia="仿宋" w:hAnsi="仿宋" w:cs="仿宋"/>
          <w:szCs w:val="21"/>
          <w:lang w:val="zh-CN"/>
        </w:rPr>
      </w:pPr>
      <w:r>
        <w:rPr>
          <w:rFonts w:ascii="仿宋" w:eastAsia="仿宋" w:hAnsi="仿宋" w:cs="仿宋" w:hint="eastAsia"/>
          <w:szCs w:val="21"/>
          <w:lang w:val="zh-CN"/>
        </w:rPr>
        <w:t>（二）国外供货部分合同金额：</w:t>
      </w:r>
    </w:p>
    <w:p w:rsidR="0074030E" w:rsidRDefault="0074030E" w:rsidP="0074030E">
      <w:pPr>
        <w:autoSpaceDE w:val="0"/>
        <w:autoSpaceDN w:val="0"/>
        <w:adjustRightInd w:val="0"/>
        <w:ind w:leftChars="-1" w:left="-2" w:firstLineChars="250" w:firstLine="525"/>
        <w:rPr>
          <w:rFonts w:ascii="仿宋" w:eastAsia="仿宋" w:hAnsi="仿宋" w:cs="仿宋"/>
          <w:szCs w:val="21"/>
          <w:lang w:val="zh-CN"/>
        </w:rPr>
      </w:pPr>
      <w:r>
        <w:rPr>
          <w:rFonts w:ascii="仿宋" w:eastAsia="仿宋" w:hAnsi="仿宋" w:cs="仿宋" w:hint="eastAsia"/>
          <w:szCs w:val="21"/>
          <w:lang w:val="zh-CN"/>
        </w:rPr>
        <w:t>外币（小写）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元（币种为</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），外币（大写）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；参考人民币（小写）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元，人民币（大写）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。合同金额包括供方提供的主机、随机附件及其运输、保险、安装调试、保修、售后和技术服务及供方应缴纳的相关税费等。</w:t>
      </w:r>
    </w:p>
    <w:p w:rsidR="0074030E" w:rsidRDefault="0074030E" w:rsidP="0074030E">
      <w:pPr>
        <w:autoSpaceDE w:val="0"/>
        <w:autoSpaceDN w:val="0"/>
        <w:adjustRightInd w:val="0"/>
        <w:ind w:leftChars="-1" w:left="-2" w:firstLineChars="200" w:firstLine="422"/>
        <w:rPr>
          <w:rFonts w:ascii="仿宋" w:eastAsia="仿宋" w:hAnsi="仿宋" w:cs="仿宋"/>
          <w:b/>
          <w:szCs w:val="21"/>
          <w:lang w:val="zh-CN"/>
        </w:rPr>
      </w:pPr>
      <w:r>
        <w:rPr>
          <w:rFonts w:ascii="仿宋" w:eastAsia="仿宋" w:hAnsi="仿宋" w:cs="仿宋" w:hint="eastAsia"/>
          <w:b/>
          <w:szCs w:val="21"/>
          <w:lang w:val="zh-CN"/>
        </w:rPr>
        <w:t>三、一般条款</w:t>
      </w: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1.本合同签订前，供方须向需方缴纳合同总金额的5%，作为质量保证金。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2.供方所提供的设备、附件、材料等应是符合相关国家标准及双方招、投标文件规定的全新产品，供方应保证所供设备附件齐全且能够独立正常运行，因缺少附件及质量问题而发生的任何损失由供方负责。</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3.交货期限：国内供货部分为合同生效后</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天内，国外供货部分为合同生效后</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天内。</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lastRenderedPageBreak/>
        <w:t>4.交货、安装、调试地点：兰州大学</w:t>
      </w:r>
      <w:r>
        <w:rPr>
          <w:rFonts w:ascii="仿宋" w:eastAsia="仿宋" w:hAnsi="仿宋" w:cs="仿宋" w:hint="eastAsia"/>
          <w:szCs w:val="21"/>
          <w:u w:val="single"/>
          <w:lang w:val="zh-CN"/>
        </w:rPr>
        <w:t xml:space="preserve">      </w:t>
      </w:r>
      <w:r>
        <w:rPr>
          <w:rFonts w:ascii="仿宋" w:eastAsia="仿宋" w:hAnsi="仿宋" w:cs="仿宋" w:hint="eastAsia"/>
          <w:szCs w:val="21"/>
          <w:lang w:val="zh-CN"/>
        </w:rPr>
        <w:t>校区。</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5.供方免费安装调试，免费提供安装所用的线材、辅料等。</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6.供方及时准确地提供产品的维修技术资料，向需方交货时应移交每套设备的全套档案资料（包括产品合格证、使用说明书、保修卡、技术资料等），并为需方操作人员免费指导和培训设备的操作与维护。技术支持和售后服务由供方严格按投标文件及有关承诺执行，确保需方最终用户正确安全使用。</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7．供方对所供产品的质保期按国家有关标准和招标文件的要求以及投标文件的承诺执行。保修期为  年，自需方验收合格之日算起。</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8.供方设立售后服务电话，对所售产品定期回访查看使用情况，及时了解需方使用意见和要求。</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9.在产品出现质量问题或使用问题时，供方应在了解问题后</w:t>
      </w:r>
      <w:r>
        <w:rPr>
          <w:rFonts w:ascii="仿宋" w:eastAsia="仿宋" w:hAnsi="仿宋" w:cs="仿宋"/>
          <w:szCs w:val="21"/>
          <w:u w:val="single"/>
          <w:lang w:val="zh-CN"/>
        </w:rPr>
        <w:t xml:space="preserve">   </w:t>
      </w:r>
      <w:r>
        <w:rPr>
          <w:rFonts w:ascii="仿宋" w:eastAsia="仿宋" w:hAnsi="仿宋" w:cs="仿宋" w:hint="eastAsia"/>
          <w:szCs w:val="21"/>
          <w:lang w:val="zh-CN"/>
        </w:rPr>
        <w:t>小时内给出解决方案，</w:t>
      </w:r>
      <w:r>
        <w:rPr>
          <w:rFonts w:ascii="仿宋" w:eastAsia="仿宋" w:hAnsi="仿宋" w:cs="仿宋"/>
          <w:szCs w:val="21"/>
          <w:u w:val="single"/>
          <w:lang w:val="zh-CN"/>
        </w:rPr>
        <w:t xml:space="preserve">  </w:t>
      </w:r>
      <w:r>
        <w:rPr>
          <w:rFonts w:ascii="仿宋" w:eastAsia="仿宋" w:hAnsi="仿宋" w:cs="仿宋" w:hint="eastAsia"/>
          <w:szCs w:val="21"/>
          <w:lang w:val="zh-CN"/>
        </w:rPr>
        <w:t>小时内由供方安排的相关专业维修人员到现场解决问题。</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10．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11．本合同国内供货部分由供方独立履行，国外供货部分的外贸环节由需方指定外贸代理商代为履行。</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12.供方应积极协助并保证需方指定的外贸代理商在开标后20个工作日内完成对外签约。供方应在中标后4个工作日内与需方最终用户完成国外供货部分设备规格、配置、性能等技术协议并送交需方，以便需方及时将相关资料送交外贸代理商。</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13.供方应积极保持与需方、最终用户、外贸代理商和原厂商的良好沟通，保证合同的正常履行，并承担相应的责任或连带责任。</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四、货款支付与财务结算</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1.合同总金额为到货安装调试后验收</w:t>
      </w:r>
      <w:proofErr w:type="gramStart"/>
      <w:r>
        <w:rPr>
          <w:rFonts w:ascii="仿宋" w:eastAsia="仿宋" w:hAnsi="仿宋" w:cs="仿宋" w:hint="eastAsia"/>
          <w:szCs w:val="21"/>
          <w:lang w:val="zh-CN"/>
        </w:rPr>
        <w:t>前最终</w:t>
      </w:r>
      <w:proofErr w:type="gramEnd"/>
      <w:r>
        <w:rPr>
          <w:rFonts w:ascii="仿宋" w:eastAsia="仿宋" w:hAnsi="仿宋" w:cs="仿宋" w:hint="eastAsia"/>
          <w:szCs w:val="21"/>
          <w:lang w:val="zh-CN"/>
        </w:rPr>
        <w:t>价格，之前产生的一切费用由供方承担。</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国内供货部分货款由供方全额垫资，需方在验收合格后10个工作日内支付全额货款；国外供货部分货款由需方全额汇入其指定的外贸代理公司信用证保证金账户，外贸代理公司与供方指定的境外原厂商签订外贸合同，外贸代理公司开具100%信用证（90%凭运输单据支付、10%凭验收报告支付），外贸代理公司开具发票。</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3.国外供货</w:t>
      </w:r>
      <w:proofErr w:type="gramStart"/>
      <w:r>
        <w:rPr>
          <w:rFonts w:ascii="仿宋" w:eastAsia="仿宋" w:hAnsi="仿宋" w:cs="仿宋" w:hint="eastAsia"/>
          <w:szCs w:val="21"/>
          <w:lang w:val="zh-CN"/>
        </w:rPr>
        <w:t>部分汇率</w:t>
      </w:r>
      <w:proofErr w:type="gramEnd"/>
      <w:r>
        <w:rPr>
          <w:rFonts w:ascii="仿宋" w:eastAsia="仿宋" w:hAnsi="仿宋" w:cs="仿宋" w:hint="eastAsia"/>
          <w:szCs w:val="21"/>
          <w:lang w:val="zh-CN"/>
        </w:rPr>
        <w:t>风险与利益的承担与享受：一般情况下，货物进口过程中汇率风险或利益由需方承担或享受。供方中标外币价格作为需方指定的外贸代理商签订外贸合同的货物价款，需方参考确定货物供应商和价格日前一天的外汇汇率折算为人民币金额作为支付给外贸代理商的预付货款。需方要求其指定的外贸代理商在收到货款后5个工作日内锁汇并开出信用证，换汇结算后如不足，由需方补足，如有结余，由外贸代理商退还需方。因供方（或外贸代理商）违约或合同执行不力造成汇率损失，则由相应责任方承担责任。</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4.如供方不积极履行合同造成货款短缺，需方有权从供方的质量保证金中直接扣除。</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5.验收合格</w:t>
      </w:r>
      <w:r>
        <w:rPr>
          <w:rFonts w:ascii="仿宋" w:eastAsia="仿宋" w:hAnsi="仿宋" w:cs="仿宋" w:hint="eastAsia"/>
          <w:color w:val="FF0000"/>
          <w:szCs w:val="21"/>
          <w:u w:val="single"/>
          <w:lang w:val="zh-CN"/>
        </w:rPr>
        <w:t xml:space="preserve">    年</w:t>
      </w:r>
      <w:r>
        <w:rPr>
          <w:rFonts w:ascii="仿宋" w:eastAsia="仿宋" w:hAnsi="仿宋" w:cs="仿宋" w:hint="eastAsia"/>
          <w:szCs w:val="21"/>
          <w:lang w:val="zh-CN"/>
        </w:rPr>
        <w:t>质保期后如无质量问题，需方在10个工作日内退还供方质量保证金，不计银行利息。</w:t>
      </w:r>
    </w:p>
    <w:p w:rsidR="0074030E" w:rsidRDefault="0074030E" w:rsidP="0074030E">
      <w:pPr>
        <w:ind w:firstLineChars="200" w:firstLine="422"/>
        <w:rPr>
          <w:rFonts w:ascii="仿宋" w:eastAsia="仿宋" w:hAnsi="仿宋" w:cs="仿宋"/>
          <w:b/>
          <w:szCs w:val="21"/>
          <w:lang w:val="zh-CN"/>
        </w:rPr>
      </w:pPr>
      <w:r>
        <w:rPr>
          <w:rFonts w:ascii="仿宋" w:eastAsia="仿宋" w:hAnsi="仿宋" w:cs="仿宋" w:hint="eastAsia"/>
          <w:b/>
          <w:szCs w:val="21"/>
          <w:lang w:val="zh-CN"/>
        </w:rPr>
        <w:t>五、违约责任与免除</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1.供方须在合同规定日期内到货，如不能，需方则按合同金额的3‰/天向供方收取违约金。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2.因供需双方单方过错，造成不能履行合同并使一方受损，有过错的一方，须按合同总额的5%作为受损方的赔偿金。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3.供需双方的任何一方遇法定不可抗因素，造成合同履行不能或迟延时，由双方协商解</w:t>
      </w:r>
      <w:r>
        <w:rPr>
          <w:rFonts w:ascii="仿宋" w:eastAsia="仿宋" w:hAnsi="仿宋" w:cs="仿宋" w:hint="eastAsia"/>
          <w:szCs w:val="21"/>
          <w:lang w:val="zh-CN"/>
        </w:rPr>
        <w:lastRenderedPageBreak/>
        <w:t>决。</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六、</w:t>
      </w:r>
      <w:r>
        <w:rPr>
          <w:rFonts w:ascii="仿宋" w:eastAsia="仿宋" w:hAnsi="仿宋" w:cs="仿宋" w:hint="eastAsia"/>
          <w:szCs w:val="21"/>
          <w:lang w:val="zh-CN"/>
        </w:rPr>
        <w:t>供需双方招、投标文件及有关书面承诺是本合同不可分割的一部分，如遇冲突，则以本合同为准。</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七、</w:t>
      </w:r>
      <w:r>
        <w:rPr>
          <w:rFonts w:ascii="仿宋" w:eastAsia="仿宋" w:hAnsi="仿宋" w:cs="仿宋" w:hint="eastAsia"/>
          <w:szCs w:val="21"/>
          <w:lang w:val="zh-CN"/>
        </w:rPr>
        <w:t>合同执行过程中发生争议，双方应友好协商解决，如协商不能，则可通过合同签订地人民法院诉讼解决。</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八、</w:t>
      </w:r>
      <w:r>
        <w:rPr>
          <w:rFonts w:ascii="仿宋" w:eastAsia="仿宋" w:hAnsi="仿宋" w:cs="仿宋" w:hint="eastAsia"/>
          <w:szCs w:val="21"/>
          <w:lang w:val="zh-CN"/>
        </w:rPr>
        <w:t>未尽事宜由双方另行约定。</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九、</w:t>
      </w:r>
      <w:r>
        <w:rPr>
          <w:rFonts w:ascii="仿宋" w:eastAsia="仿宋" w:hAnsi="仿宋" w:cs="仿宋" w:hint="eastAsia"/>
          <w:szCs w:val="21"/>
          <w:lang w:val="zh-CN"/>
        </w:rPr>
        <w:t>本合同一式伍份，经双方签字盖章后生效，供方执壹份，需方执肆份，具有同等法律效力。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111"/>
      </w:tblGrid>
      <w:tr w:rsidR="0074030E" w:rsidTr="00B767F1">
        <w:trPr>
          <w:trHeight w:val="457"/>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需方：兰州大学（章）</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供方：（章）</w:t>
            </w:r>
          </w:p>
        </w:tc>
      </w:tr>
      <w:tr w:rsidR="0074030E" w:rsidTr="00B767F1">
        <w:trPr>
          <w:trHeight w:val="453"/>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单位地址：兰州市天水南路222号</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单位地址：</w:t>
            </w:r>
          </w:p>
        </w:tc>
      </w:tr>
      <w:tr w:rsidR="0074030E" w:rsidTr="00B767F1">
        <w:trPr>
          <w:trHeight w:val="459"/>
        </w:trPr>
        <w:tc>
          <w:tcPr>
            <w:tcW w:w="4219" w:type="dxa"/>
            <w:vAlign w:val="center"/>
          </w:tcPr>
          <w:p w:rsidR="0074030E" w:rsidRPr="00B767F1" w:rsidRDefault="0074030E" w:rsidP="00B767F1">
            <w:pPr>
              <w:autoSpaceDE w:val="0"/>
              <w:autoSpaceDN w:val="0"/>
              <w:adjustRightInd w:val="0"/>
              <w:rPr>
                <w:rFonts w:ascii="仿宋" w:eastAsia="仿宋" w:hAnsi="仿宋" w:cs="仿宋"/>
                <w:szCs w:val="21"/>
              </w:rPr>
            </w:pPr>
            <w:r>
              <w:rPr>
                <w:rFonts w:ascii="仿宋" w:eastAsia="仿宋" w:hAnsi="仿宋" w:cs="仿宋" w:hint="eastAsia"/>
                <w:szCs w:val="21"/>
                <w:lang w:val="zh-CN"/>
              </w:rPr>
              <w:t>法人代表或委托代理人</w:t>
            </w:r>
            <w:r w:rsidRPr="00B767F1">
              <w:rPr>
                <w:rFonts w:ascii="仿宋" w:eastAsia="仿宋" w:hAnsi="仿宋" w:cs="仿宋" w:hint="eastAsia"/>
                <w:szCs w:val="21"/>
              </w:rPr>
              <w:t>：</w:t>
            </w:r>
          </w:p>
        </w:tc>
        <w:tc>
          <w:tcPr>
            <w:tcW w:w="4111" w:type="dxa"/>
            <w:vAlign w:val="center"/>
          </w:tcPr>
          <w:p w:rsidR="0074030E" w:rsidRPr="00B767F1" w:rsidRDefault="0074030E" w:rsidP="00B767F1">
            <w:pPr>
              <w:autoSpaceDE w:val="0"/>
              <w:autoSpaceDN w:val="0"/>
              <w:adjustRightInd w:val="0"/>
              <w:rPr>
                <w:rFonts w:ascii="仿宋" w:eastAsia="仿宋" w:hAnsi="仿宋" w:cs="仿宋"/>
                <w:szCs w:val="21"/>
              </w:rPr>
            </w:pPr>
            <w:r>
              <w:rPr>
                <w:rFonts w:ascii="仿宋" w:eastAsia="仿宋" w:hAnsi="仿宋" w:cs="仿宋" w:hint="eastAsia"/>
                <w:szCs w:val="21"/>
                <w:lang w:val="zh-CN"/>
              </w:rPr>
              <w:t>法人代表或委托代理人</w:t>
            </w:r>
            <w:r w:rsidRPr="00B767F1">
              <w:rPr>
                <w:rFonts w:ascii="仿宋" w:eastAsia="仿宋" w:hAnsi="仿宋" w:cs="仿宋" w:hint="eastAsia"/>
                <w:szCs w:val="21"/>
              </w:rPr>
              <w:t>：</w:t>
            </w:r>
          </w:p>
        </w:tc>
      </w:tr>
      <w:tr w:rsidR="0074030E" w:rsidTr="00B767F1">
        <w:trPr>
          <w:trHeight w:val="451"/>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经办人：</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经办人：</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电话/传真：</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电话/传真：</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开户银行：</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开户银行：</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账号：</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账号：</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签订日期：        年   月   日</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签订日期：        年   月   日</w:t>
            </w:r>
          </w:p>
        </w:tc>
      </w:tr>
    </w:tbl>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附件：《供货清单》（当设备明细比较多时提供）</w:t>
      </w:r>
    </w:p>
    <w:p w:rsidR="0074030E" w:rsidRDefault="0074030E">
      <w:pPr>
        <w:widowControl/>
        <w:jc w:val="left"/>
        <w:rPr>
          <w:rFonts w:ascii="仿宋" w:eastAsia="仿宋" w:hAnsi="仿宋" w:cs="仿宋"/>
          <w:b/>
          <w:sz w:val="28"/>
          <w:szCs w:val="28"/>
        </w:rPr>
      </w:pPr>
      <w:r>
        <w:rPr>
          <w:rFonts w:ascii="仿宋" w:eastAsia="仿宋" w:hAnsi="仿宋" w:cs="仿宋"/>
          <w:b/>
          <w:sz w:val="28"/>
          <w:szCs w:val="28"/>
        </w:rPr>
        <w:br w:type="page"/>
      </w:r>
    </w:p>
    <w:p w:rsidR="00FB55BE" w:rsidRDefault="00FB55BE" w:rsidP="00FB55BE">
      <w:pPr>
        <w:jc w:val="center"/>
        <w:rPr>
          <w:sz w:val="84"/>
          <w:szCs w:val="84"/>
        </w:rPr>
      </w:pPr>
    </w:p>
    <w:p w:rsidR="00FB55BE" w:rsidRDefault="00FB55BE" w:rsidP="00FB55BE">
      <w:pPr>
        <w:jc w:val="center"/>
        <w:rPr>
          <w:sz w:val="84"/>
          <w:szCs w:val="84"/>
        </w:rPr>
      </w:pPr>
    </w:p>
    <w:p w:rsidR="00FB55BE" w:rsidRDefault="00FB55BE" w:rsidP="00FB55BE">
      <w:pPr>
        <w:jc w:val="center"/>
        <w:rPr>
          <w:sz w:val="84"/>
          <w:szCs w:val="84"/>
        </w:rPr>
      </w:pPr>
    </w:p>
    <w:p w:rsidR="00FB55BE" w:rsidRDefault="00FB55BE" w:rsidP="00FB55BE">
      <w:pPr>
        <w:jc w:val="center"/>
        <w:rPr>
          <w:sz w:val="84"/>
          <w:szCs w:val="84"/>
        </w:rPr>
      </w:pPr>
    </w:p>
    <w:p w:rsidR="0074030E" w:rsidRPr="00FB55BE" w:rsidRDefault="0074030E" w:rsidP="00FB55BE">
      <w:pPr>
        <w:jc w:val="center"/>
        <w:rPr>
          <w:sz w:val="84"/>
          <w:szCs w:val="84"/>
        </w:rPr>
      </w:pPr>
      <w:r w:rsidRPr="00FB55BE">
        <w:rPr>
          <w:sz w:val="84"/>
          <w:szCs w:val="84"/>
        </w:rPr>
        <w:t>第三部分</w:t>
      </w:r>
    </w:p>
    <w:bookmarkEnd w:id="9"/>
    <w:p w:rsidR="0074030E" w:rsidRDefault="0074030E">
      <w:pPr>
        <w:widowControl/>
        <w:jc w:val="left"/>
        <w:rPr>
          <w:rFonts w:ascii="黑体" w:eastAsia="黑体" w:hAnsi="黑体"/>
          <w:sz w:val="36"/>
          <w:szCs w:val="36"/>
        </w:rPr>
      </w:pPr>
      <w:r>
        <w:rPr>
          <w:rFonts w:ascii="黑体" w:eastAsia="黑体" w:hAnsi="黑体"/>
          <w:sz w:val="36"/>
          <w:szCs w:val="36"/>
        </w:rPr>
        <w:br w:type="page"/>
      </w:r>
    </w:p>
    <w:p w:rsidR="00B767F1" w:rsidRDefault="00446363" w:rsidP="00B767F1">
      <w:pPr>
        <w:ind w:left="420"/>
        <w:jc w:val="center"/>
        <w:outlineLvl w:val="0"/>
        <w:rPr>
          <w:rFonts w:ascii="仿宋" w:eastAsia="仿宋" w:hAnsi="仿宋" w:cs="仿宋"/>
          <w:b/>
          <w:sz w:val="28"/>
          <w:szCs w:val="28"/>
        </w:rPr>
      </w:pPr>
      <w:bookmarkStart w:id="13" w:name="_Hlk495826831"/>
      <w:r>
        <w:rPr>
          <w:rFonts w:ascii="仿宋" w:eastAsia="仿宋" w:hAnsi="仿宋" w:cs="仿宋" w:hint="eastAsia"/>
          <w:b/>
          <w:sz w:val="28"/>
          <w:szCs w:val="28"/>
        </w:rPr>
        <w:lastRenderedPageBreak/>
        <w:t>第七章</w:t>
      </w:r>
      <w:r w:rsidR="00B767F1">
        <w:rPr>
          <w:rFonts w:ascii="仿宋" w:eastAsia="仿宋" w:hAnsi="仿宋" w:cs="仿宋" w:hint="eastAsia"/>
          <w:b/>
          <w:sz w:val="28"/>
          <w:szCs w:val="28"/>
        </w:rPr>
        <w:t xml:space="preserve">  投标文件相关材料格式</w:t>
      </w:r>
    </w:p>
    <w:tbl>
      <w:tblPr>
        <w:tblpPr w:leftFromText="180" w:rightFromText="180" w:vertAnchor="text" w:horzAnchor="page" w:tblpX="941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tblGrid>
      <w:tr w:rsidR="00B767F1" w:rsidTr="00B767F1">
        <w:trPr>
          <w:trHeight w:val="693"/>
        </w:trPr>
        <w:tc>
          <w:tcPr>
            <w:tcW w:w="1728" w:type="dxa"/>
          </w:tcPr>
          <w:p w:rsidR="00B767F1" w:rsidRDefault="00B767F1" w:rsidP="00B767F1">
            <w:pPr>
              <w:textAlignment w:val="baseline"/>
              <w:rPr>
                <w:rFonts w:ascii="仿宋" w:eastAsia="仿宋" w:hAnsi="仿宋" w:cs="仿宋"/>
                <w:b/>
                <w:sz w:val="32"/>
                <w:szCs w:val="28"/>
              </w:rPr>
            </w:pPr>
            <w:bookmarkStart w:id="14" w:name="_Toc384554133"/>
            <w:bookmarkStart w:id="15" w:name="_Toc384632207"/>
            <w:r>
              <w:rPr>
                <w:rFonts w:ascii="仿宋" w:eastAsia="仿宋" w:hAnsi="仿宋" w:cs="仿宋" w:hint="eastAsia"/>
                <w:b/>
                <w:sz w:val="32"/>
                <w:szCs w:val="28"/>
              </w:rPr>
              <w:t>正本|副本</w:t>
            </w:r>
            <w:bookmarkEnd w:id="14"/>
            <w:bookmarkEnd w:id="15"/>
          </w:p>
        </w:tc>
      </w:tr>
    </w:tbl>
    <w:p w:rsidR="00B767F1" w:rsidRDefault="00B767F1" w:rsidP="00B767F1">
      <w:pPr>
        <w:ind w:left="420"/>
        <w:jc w:val="center"/>
        <w:outlineLvl w:val="0"/>
        <w:rPr>
          <w:rFonts w:ascii="仿宋" w:eastAsia="仿宋" w:hAnsi="仿宋" w:cs="仿宋"/>
          <w:sz w:val="28"/>
          <w:szCs w:val="28"/>
        </w:rPr>
      </w:pPr>
      <w:r>
        <w:rPr>
          <w:rFonts w:ascii="仿宋" w:eastAsia="仿宋" w:hAnsi="仿宋" w:cs="仿宋" w:hint="eastAsia"/>
          <w:sz w:val="28"/>
          <w:szCs w:val="28"/>
        </w:rPr>
        <w:t>一、投标文件封面格式</w:t>
      </w:r>
    </w:p>
    <w:p w:rsidR="00B767F1" w:rsidRDefault="00B767F1" w:rsidP="00B767F1">
      <w:pPr>
        <w:ind w:left="420"/>
        <w:jc w:val="center"/>
        <w:outlineLvl w:val="0"/>
        <w:rPr>
          <w:rFonts w:ascii="仿宋" w:eastAsia="仿宋" w:hAnsi="仿宋" w:cs="仿宋"/>
          <w:b/>
          <w:sz w:val="28"/>
          <w:szCs w:val="28"/>
        </w:rPr>
      </w:pPr>
    </w:p>
    <w:p w:rsidR="00B767F1" w:rsidRDefault="00B767F1" w:rsidP="00B767F1">
      <w:pPr>
        <w:ind w:left="420"/>
        <w:jc w:val="center"/>
        <w:outlineLvl w:val="0"/>
        <w:rPr>
          <w:rFonts w:ascii="仿宋" w:eastAsia="仿宋" w:hAnsi="仿宋" w:cs="仿宋"/>
          <w:b/>
          <w:sz w:val="28"/>
          <w:szCs w:val="28"/>
        </w:rPr>
      </w:pPr>
    </w:p>
    <w:p w:rsidR="00B767F1" w:rsidRDefault="00B767F1" w:rsidP="00B767F1">
      <w:pPr>
        <w:ind w:left="420"/>
        <w:jc w:val="center"/>
        <w:outlineLvl w:val="0"/>
        <w:rPr>
          <w:rFonts w:ascii="仿宋" w:eastAsia="仿宋" w:hAnsi="仿宋" w:cs="仿宋"/>
          <w:b/>
          <w:sz w:val="28"/>
          <w:szCs w:val="28"/>
        </w:rPr>
      </w:pPr>
    </w:p>
    <w:p w:rsidR="00B767F1" w:rsidRDefault="00B767F1" w:rsidP="00B767F1">
      <w:pPr>
        <w:rPr>
          <w:rFonts w:ascii="仿宋" w:eastAsia="仿宋" w:hAnsi="仿宋" w:cs="仿宋"/>
          <w:sz w:val="32"/>
          <w:szCs w:val="32"/>
        </w:rPr>
      </w:pPr>
      <w:bookmarkStart w:id="16" w:name="_Toc342615447"/>
      <w:r>
        <w:rPr>
          <w:rFonts w:ascii="仿宋" w:eastAsia="仿宋" w:hAnsi="仿宋" w:cs="仿宋" w:hint="eastAsia"/>
          <w:sz w:val="32"/>
          <w:szCs w:val="32"/>
        </w:rPr>
        <w:t xml:space="preserve">项目名称： </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 xml:space="preserve">项目编号： </w:t>
      </w:r>
    </w:p>
    <w:p w:rsidR="00B767F1" w:rsidRDefault="00B767F1" w:rsidP="00B767F1">
      <w:pPr>
        <w:rPr>
          <w:rFonts w:ascii="仿宋" w:eastAsia="仿宋" w:hAnsi="仿宋" w:cs="仿宋"/>
          <w:sz w:val="24"/>
        </w:rPr>
      </w:pPr>
      <w:r>
        <w:rPr>
          <w:rFonts w:ascii="仿宋" w:eastAsia="仿宋" w:hAnsi="仿宋" w:cs="仿宋" w:hint="eastAsia"/>
          <w:sz w:val="32"/>
          <w:szCs w:val="32"/>
        </w:rPr>
        <w:t xml:space="preserve">响应标段： </w:t>
      </w:r>
    </w:p>
    <w:p w:rsidR="00B767F1" w:rsidRDefault="00B767F1" w:rsidP="00B767F1">
      <w:pPr>
        <w:rPr>
          <w:rFonts w:ascii="仿宋" w:eastAsia="仿宋" w:hAnsi="仿宋" w:cs="仿宋"/>
          <w:sz w:val="32"/>
          <w:szCs w:val="32"/>
          <w:u w:val="single"/>
        </w:rPr>
      </w:pPr>
    </w:p>
    <w:p w:rsidR="00B767F1" w:rsidRDefault="00B767F1" w:rsidP="00B767F1">
      <w:pPr>
        <w:ind w:firstLineChars="200" w:firstLine="480"/>
        <w:rPr>
          <w:rFonts w:ascii="仿宋" w:eastAsia="仿宋" w:hAnsi="仿宋" w:cs="仿宋"/>
          <w:sz w:val="24"/>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jc w:val="center"/>
        <w:rPr>
          <w:rFonts w:ascii="仿宋" w:eastAsia="仿宋" w:hAnsi="仿宋" w:cs="仿宋"/>
          <w:b/>
          <w:sz w:val="72"/>
          <w:szCs w:val="72"/>
        </w:rPr>
      </w:pPr>
      <w:bookmarkStart w:id="17" w:name="_Toc311276275"/>
      <w:r>
        <w:rPr>
          <w:rFonts w:ascii="仿宋" w:eastAsia="仿宋" w:hAnsi="仿宋" w:cs="仿宋" w:hint="eastAsia"/>
          <w:b/>
          <w:sz w:val="72"/>
          <w:szCs w:val="72"/>
        </w:rPr>
        <w:t>投标文件</w:t>
      </w:r>
      <w:bookmarkEnd w:id="17"/>
    </w:p>
    <w:p w:rsidR="00B767F1" w:rsidRDefault="00B767F1" w:rsidP="00B767F1">
      <w:pPr>
        <w:jc w:val="center"/>
        <w:rPr>
          <w:rFonts w:ascii="仿宋" w:eastAsia="仿宋" w:hAnsi="仿宋" w:cs="仿宋"/>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p>
    <w:p w:rsidR="00B767F1" w:rsidRDefault="00B767F1" w:rsidP="00041921">
      <w:pPr>
        <w:rPr>
          <w:rFonts w:ascii="仿宋" w:eastAsia="仿宋" w:hAnsi="仿宋" w:cs="仿宋"/>
          <w:sz w:val="24"/>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rPr>
          <w:rFonts w:ascii="仿宋" w:eastAsia="仿宋" w:hAnsi="仿宋" w:cs="仿宋"/>
          <w:sz w:val="32"/>
          <w:szCs w:val="32"/>
        </w:rPr>
      </w:pP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供应商单位名称：                    （加盖单位章）</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供应商地址：</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供应商电话：</w:t>
      </w:r>
    </w:p>
    <w:p w:rsidR="00B767F1" w:rsidRDefault="00B767F1" w:rsidP="00B767F1">
      <w:pPr>
        <w:rPr>
          <w:rFonts w:ascii="仿宋" w:eastAsia="仿宋" w:hAnsi="仿宋" w:cs="仿宋"/>
          <w:sz w:val="32"/>
          <w:szCs w:val="32"/>
        </w:rPr>
      </w:pPr>
    </w:p>
    <w:p w:rsidR="00041921" w:rsidRDefault="00B767F1" w:rsidP="00041921">
      <w:pPr>
        <w:rPr>
          <w:rFonts w:ascii="仿宋" w:eastAsia="仿宋" w:hAnsi="仿宋" w:cs="仿宋"/>
          <w:sz w:val="32"/>
          <w:szCs w:val="32"/>
        </w:rPr>
      </w:pPr>
      <w:r>
        <w:rPr>
          <w:rFonts w:ascii="仿宋" w:eastAsia="仿宋" w:hAnsi="仿宋" w:cs="仿宋" w:hint="eastAsia"/>
          <w:sz w:val="32"/>
          <w:szCs w:val="32"/>
        </w:rPr>
        <w:t xml:space="preserve">                     年   月  </w:t>
      </w:r>
      <w:r w:rsidR="00FB55BE">
        <w:rPr>
          <w:rFonts w:ascii="仿宋" w:eastAsia="仿宋" w:hAnsi="仿宋" w:cs="仿宋" w:hint="eastAsia"/>
          <w:sz w:val="32"/>
          <w:szCs w:val="32"/>
        </w:rPr>
        <w:t xml:space="preserve"> </w:t>
      </w:r>
      <w:r>
        <w:rPr>
          <w:rFonts w:ascii="仿宋" w:eastAsia="仿宋" w:hAnsi="仿宋" w:cs="仿宋" w:hint="eastAsia"/>
          <w:sz w:val="32"/>
          <w:szCs w:val="32"/>
        </w:rPr>
        <w:t xml:space="preserve">日 </w:t>
      </w:r>
      <w:bookmarkStart w:id="18" w:name="_Toc23823"/>
    </w:p>
    <w:p w:rsidR="00041921" w:rsidRDefault="00041921">
      <w:pPr>
        <w:widowControl/>
        <w:jc w:val="left"/>
        <w:rPr>
          <w:rFonts w:ascii="仿宋" w:eastAsia="仿宋" w:hAnsi="仿宋" w:cs="仿宋"/>
          <w:sz w:val="32"/>
          <w:szCs w:val="32"/>
        </w:rPr>
      </w:pPr>
      <w:r>
        <w:rPr>
          <w:rFonts w:ascii="仿宋" w:eastAsia="仿宋" w:hAnsi="仿宋" w:cs="仿宋"/>
          <w:sz w:val="32"/>
          <w:szCs w:val="32"/>
        </w:rPr>
        <w:br w:type="page"/>
      </w:r>
    </w:p>
    <w:p w:rsidR="00B767F1" w:rsidRPr="00041921" w:rsidRDefault="00B767F1" w:rsidP="00041921">
      <w:pPr>
        <w:jc w:val="center"/>
        <w:rPr>
          <w:rFonts w:ascii="仿宋" w:eastAsia="仿宋" w:hAnsi="仿宋" w:cs="仿宋"/>
          <w:sz w:val="32"/>
          <w:szCs w:val="32"/>
        </w:rPr>
      </w:pPr>
      <w:r>
        <w:rPr>
          <w:rFonts w:ascii="仿宋" w:eastAsia="仿宋" w:hAnsi="仿宋" w:cs="仿宋" w:hint="eastAsia"/>
          <w:sz w:val="28"/>
          <w:szCs w:val="28"/>
        </w:rPr>
        <w:lastRenderedPageBreak/>
        <w:t>投标文件书脊格式</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tblGrid>
      <w:tr w:rsidR="00B767F1" w:rsidTr="00041921">
        <w:trPr>
          <w:cantSplit/>
          <w:trHeight w:val="12464"/>
        </w:trPr>
        <w:tc>
          <w:tcPr>
            <w:tcW w:w="817" w:type="dxa"/>
            <w:textDirection w:val="tbRlV"/>
            <w:vAlign w:val="center"/>
          </w:tcPr>
          <w:p w:rsidR="00B767F1" w:rsidRDefault="001832A8" w:rsidP="00B767F1">
            <w:pPr>
              <w:ind w:left="113" w:right="113"/>
              <w:textAlignment w:val="baseline"/>
              <w:rPr>
                <w:rFonts w:ascii="黑体" w:eastAsia="黑体" w:hAnsi="黑体" w:cs="仿宋"/>
                <w:b/>
                <w:szCs w:val="21"/>
              </w:rPr>
            </w:pPr>
            <w:r>
              <w:rPr>
                <w:rFonts w:ascii="黑体" w:eastAsia="黑体" w:hAnsi="黑体" w:cs="仿宋"/>
                <w:b/>
                <w:bCs/>
                <w:szCs w:val="21"/>
                <w:u w:val="single"/>
              </w:rPr>
              <w:t>LZU-2017-0085-FW-GK</w:t>
            </w:r>
            <w:r w:rsidR="00B767F1">
              <w:rPr>
                <w:rFonts w:ascii="黑体" w:eastAsia="黑体" w:hAnsi="黑体" w:cs="仿宋" w:hint="eastAsia"/>
                <w:b/>
                <w:bCs/>
                <w:szCs w:val="21"/>
              </w:rPr>
              <w:t xml:space="preserve">  第 </w:t>
            </w:r>
            <w:proofErr w:type="gramStart"/>
            <w:r w:rsidR="00B767F1">
              <w:rPr>
                <w:rFonts w:ascii="黑体" w:eastAsia="黑体" w:hAnsi="黑体" w:cs="仿宋" w:hint="eastAsia"/>
                <w:b/>
                <w:bCs/>
                <w:szCs w:val="21"/>
              </w:rPr>
              <w:t>一</w:t>
            </w:r>
            <w:proofErr w:type="gramEnd"/>
            <w:r w:rsidR="00B767F1">
              <w:rPr>
                <w:rFonts w:ascii="黑体" w:eastAsia="黑体" w:hAnsi="黑体" w:cs="仿宋" w:hint="eastAsia"/>
                <w:b/>
                <w:bCs/>
                <w:szCs w:val="21"/>
              </w:rPr>
              <w:t xml:space="preserve"> 标段    公司名称：</w:t>
            </w:r>
          </w:p>
        </w:tc>
      </w:tr>
    </w:tbl>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r>
        <w:rPr>
          <w:rFonts w:ascii="仿宋" w:eastAsia="仿宋" w:hAnsi="仿宋" w:cs="仿宋" w:hint="eastAsia"/>
          <w:sz w:val="28"/>
          <w:szCs w:val="28"/>
        </w:rPr>
        <w:lastRenderedPageBreak/>
        <w:t>二、目录</w:t>
      </w:r>
    </w:p>
    <w:p w:rsidR="00B767F1" w:rsidRDefault="00B767F1" w:rsidP="00B767F1">
      <w:pPr>
        <w:spacing w:line="240" w:lineRule="exact"/>
        <w:rPr>
          <w:rFonts w:ascii="仿宋" w:eastAsia="仿宋" w:hAnsi="仿宋" w:cs="仿宋"/>
          <w:sz w:val="24"/>
          <w:szCs w:val="24"/>
        </w:rPr>
      </w:pPr>
      <w:r>
        <w:rPr>
          <w:rFonts w:ascii="仿宋" w:eastAsia="仿宋" w:hAnsi="仿宋" w:cs="仿宋" w:hint="eastAsia"/>
          <w:b/>
          <w:sz w:val="24"/>
          <w:szCs w:val="24"/>
        </w:rPr>
        <w:t>封面：</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……1</w:t>
      </w:r>
    </w:p>
    <w:p w:rsidR="00B767F1" w:rsidRDefault="00B767F1" w:rsidP="00B767F1">
      <w:pPr>
        <w:spacing w:line="240" w:lineRule="exact"/>
        <w:rPr>
          <w:rFonts w:ascii="仿宋" w:eastAsia="仿宋" w:hAnsi="仿宋" w:cs="仿宋"/>
          <w:sz w:val="24"/>
          <w:szCs w:val="24"/>
        </w:rPr>
      </w:pPr>
      <w:r>
        <w:rPr>
          <w:rFonts w:ascii="仿宋" w:eastAsia="仿宋" w:hAnsi="仿宋" w:cs="仿宋" w:hint="eastAsia"/>
          <w:b/>
          <w:sz w:val="24"/>
          <w:szCs w:val="24"/>
        </w:rPr>
        <w:t>目录：</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……2</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第一部分：商务文件</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（一）报价材料</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1.投标函</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…3</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2.开标一览表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…4</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3.项目清单报价表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4.货物投标分项报价表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5.备品、备件、易损件、专用工具报价明细表（货物类）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（二）资格证明文件</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7.企业法定代表人身份证明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9.营业执照、税务登记证、组织机构代码证</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10.企业所在地或项目所在地检察机关出具的行贿犯罪档案查询结果告知函</w:t>
      </w:r>
      <w:r w:rsidRPr="000D3A70">
        <w:rPr>
          <w:rFonts w:ascii="仿宋" w:eastAsia="仿宋" w:hAnsi="仿宋" w:cs="仿宋" w:hint="eastAsia"/>
          <w:b/>
          <w:color w:val="FF0000"/>
          <w:szCs w:val="21"/>
          <w:highlight w:val="yellow"/>
        </w:rPr>
        <w:t>(原件装订正本)</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12.近三个月纳税证明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13.近三个月</w:t>
      </w:r>
      <w:r>
        <w:rPr>
          <w:rFonts w:ascii="仿宋" w:eastAsia="仿宋" w:hAnsi="仿宋" w:hint="eastAsia"/>
          <w:szCs w:val="21"/>
        </w:rPr>
        <w:t>社会保险费缴纳证明</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14.没有重大违法记录的书面声明……</w:t>
      </w:r>
      <w:proofErr w:type="gramStart"/>
      <w:r>
        <w:rPr>
          <w:rFonts w:ascii="仿宋" w:eastAsia="仿宋" w:hAnsi="仿宋" w:cs="仿宋" w:hint="eastAsia"/>
          <w:szCs w:val="21"/>
        </w:rPr>
        <w:t>…</w:t>
      </w:r>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15.投标保证金交纳证明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16.招标文件“投标人资格要求”中要求的或投标人认为需要的其他资料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（三）商务证明文件</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17.投标人概况（基本情况、财务、业绩等）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18.商务条款偏离表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19.相关信誉证明材料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20.</w:t>
      </w:r>
      <w:r w:rsidR="008D1304">
        <w:rPr>
          <w:rFonts w:ascii="仿宋" w:eastAsia="仿宋" w:hAnsi="仿宋" w:cs="仿宋" w:hint="eastAsia"/>
          <w:szCs w:val="21"/>
        </w:rPr>
        <w:t>售后服务承诺及培训计划（货物类）</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21</w:t>
      </w:r>
      <w:r w:rsidR="008D1304">
        <w:rPr>
          <w:rFonts w:ascii="仿宋" w:eastAsia="仿宋" w:hAnsi="仿宋" w:cs="仿宋"/>
          <w:color w:val="FF0000"/>
          <w:sz w:val="24"/>
          <w:szCs w:val="24"/>
        </w:rPr>
        <w:t xml:space="preserve"> </w:t>
      </w:r>
      <w:r w:rsidR="008D1304">
        <w:rPr>
          <w:rFonts w:ascii="仿宋" w:eastAsia="仿宋" w:hAnsi="仿宋" w:cs="仿宋" w:hint="eastAsia"/>
          <w:szCs w:val="21"/>
        </w:rPr>
        <w:t>项目组织实施方案（货物类）</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22.</w:t>
      </w:r>
      <w:r w:rsidR="008D1304">
        <w:rPr>
          <w:rFonts w:ascii="仿宋" w:eastAsia="仿宋" w:hAnsi="仿宋" w:cs="仿宋" w:hint="eastAsia"/>
          <w:szCs w:val="21"/>
        </w:rPr>
        <w:t>反商业贿赂承诺书</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23.</w:t>
      </w:r>
      <w:r w:rsidR="008D1304">
        <w:rPr>
          <w:rFonts w:ascii="仿宋" w:eastAsia="仿宋" w:hAnsi="仿宋" w:cs="仿宋" w:hint="eastAsia"/>
          <w:szCs w:val="21"/>
        </w:rPr>
        <w:t>联合体协议（若有）</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24.</w:t>
      </w:r>
      <w:r w:rsidR="008D1304">
        <w:rPr>
          <w:rFonts w:ascii="仿宋" w:eastAsia="仿宋" w:hAnsi="仿宋" w:cs="仿宋" w:hint="eastAsia"/>
          <w:szCs w:val="21"/>
        </w:rPr>
        <w:t>招标文件中要求的其它商务证明文件</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autoSpaceDE w:val="0"/>
        <w:autoSpaceDN w:val="0"/>
        <w:adjustRightInd w:val="0"/>
        <w:spacing w:line="240" w:lineRule="exact"/>
        <w:jc w:val="left"/>
        <w:rPr>
          <w:rFonts w:ascii="仿宋" w:eastAsia="仿宋" w:hAnsi="仿宋" w:cs="仿宋"/>
          <w:b/>
          <w:szCs w:val="21"/>
        </w:rPr>
      </w:pPr>
      <w:r>
        <w:rPr>
          <w:rFonts w:ascii="仿宋" w:eastAsia="仿宋" w:hAnsi="仿宋" w:cs="仿宋" w:hint="eastAsia"/>
          <w:b/>
          <w:szCs w:val="21"/>
        </w:rPr>
        <w:t>第二部分：技术文件（货物类）</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25</w:t>
      </w:r>
      <w:r w:rsidR="00B767F1">
        <w:rPr>
          <w:rFonts w:ascii="仿宋" w:eastAsia="仿宋" w:hAnsi="仿宋" w:cs="仿宋" w:hint="eastAsia"/>
          <w:szCs w:val="21"/>
        </w:rPr>
        <w:t>.货物简介（货物名称、产地、应用领域、优势、年销量、市场占有率等）</w:t>
      </w:r>
      <w:r w:rsidR="00446363">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26</w:t>
      </w:r>
      <w:r w:rsidR="00B767F1">
        <w:rPr>
          <w:rFonts w:ascii="仿宋" w:eastAsia="仿宋" w:hAnsi="仿宋" w:cs="仿宋" w:hint="eastAsia"/>
          <w:szCs w:val="21"/>
        </w:rPr>
        <w:t>.技术规格、参数响应偏离表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27</w:t>
      </w:r>
      <w:r w:rsidR="00B767F1">
        <w:rPr>
          <w:rFonts w:ascii="仿宋" w:eastAsia="仿宋" w:hAnsi="仿宋" w:cs="仿宋" w:hint="eastAsia"/>
          <w:szCs w:val="21"/>
        </w:rPr>
        <w:t>.货物详细的技术指标和参数（详细介绍及宣传彩页）</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28</w:t>
      </w:r>
      <w:r w:rsidR="00B767F1">
        <w:rPr>
          <w:rFonts w:ascii="仿宋" w:eastAsia="仿宋" w:hAnsi="仿宋" w:cs="仿宋" w:hint="eastAsia"/>
          <w:szCs w:val="21"/>
        </w:rPr>
        <w:t>.产品质量保障证明文件</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29</w:t>
      </w:r>
      <w:r w:rsidR="00B767F1">
        <w:rPr>
          <w:rFonts w:ascii="仿宋" w:eastAsia="仿宋" w:hAnsi="仿宋" w:cs="仿宋" w:hint="eastAsia"/>
          <w:szCs w:val="21"/>
        </w:rPr>
        <w:t>.技术资料证明（产品标准、检验报告、使用说明书、第三方出具的证明等）</w:t>
      </w:r>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30</w:t>
      </w:r>
      <w:r w:rsidR="00B767F1">
        <w:rPr>
          <w:rFonts w:ascii="仿宋" w:eastAsia="仿宋" w:hAnsi="仿宋" w:cs="仿宋" w:hint="eastAsia"/>
          <w:szCs w:val="21"/>
        </w:rPr>
        <w:t>.其它技术资料证明文件(产品工作环境条件，产品验收标准和方法等）</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31</w:t>
      </w:r>
      <w:r w:rsidR="00B767F1">
        <w:rPr>
          <w:rFonts w:ascii="仿宋" w:eastAsia="仿宋" w:hAnsi="仿宋" w:cs="仿宋" w:hint="eastAsia"/>
          <w:szCs w:val="21"/>
        </w:rPr>
        <w:t>.具备履行合同所必需的设备和专业技术能力的证明材料</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tabs>
          <w:tab w:val="left" w:pos="720"/>
        </w:tabs>
        <w:spacing w:line="240" w:lineRule="exact"/>
        <w:rPr>
          <w:rFonts w:ascii="仿宋" w:eastAsia="仿宋" w:hAnsi="仿宋" w:cs="仿宋"/>
          <w:szCs w:val="21"/>
        </w:rPr>
      </w:pPr>
      <w:r>
        <w:rPr>
          <w:rFonts w:ascii="仿宋" w:eastAsia="仿宋" w:hAnsi="仿宋" w:cs="仿宋" w:hint="eastAsia"/>
          <w:szCs w:val="21"/>
        </w:rPr>
        <w:t>32</w:t>
      </w:r>
      <w:r w:rsidR="00B767F1">
        <w:rPr>
          <w:rFonts w:ascii="仿宋" w:eastAsia="仿宋" w:hAnsi="仿宋" w:cs="仿宋" w:hint="eastAsia"/>
          <w:szCs w:val="21"/>
        </w:rPr>
        <w:t>.投标人认为必要的其他技术资料</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center"/>
        <w:rPr>
          <w:rFonts w:ascii="仿宋" w:eastAsia="仿宋" w:hAnsi="仿宋" w:cs="仿宋"/>
          <w:b/>
          <w:szCs w:val="21"/>
        </w:rPr>
      </w:pPr>
      <w:r>
        <w:rPr>
          <w:rFonts w:ascii="仿宋" w:eastAsia="仿宋" w:hAnsi="仿宋" w:cs="仿宋" w:hint="eastAsia"/>
          <w:b/>
          <w:szCs w:val="21"/>
        </w:rPr>
        <w:t>（</w:t>
      </w:r>
      <w:r w:rsidRPr="008D1304">
        <w:rPr>
          <w:rFonts w:ascii="仿宋" w:eastAsia="仿宋" w:hAnsi="仿宋" w:cs="仿宋" w:hint="eastAsia"/>
          <w:b/>
          <w:color w:val="FF0000"/>
          <w:szCs w:val="21"/>
        </w:rPr>
        <w:t>本目录可根据公开招标采购文件要求必须提供的资料排序，</w:t>
      </w:r>
      <w:proofErr w:type="gramStart"/>
      <w:r w:rsidRPr="008D1304">
        <w:rPr>
          <w:rFonts w:ascii="仿宋" w:eastAsia="仿宋" w:hAnsi="仿宋" w:cs="仿宋" w:hint="eastAsia"/>
          <w:b/>
          <w:color w:val="FF0000"/>
          <w:szCs w:val="21"/>
        </w:rPr>
        <w:t>其余资料</w:t>
      </w:r>
      <w:proofErr w:type="gramEnd"/>
      <w:r w:rsidRPr="008D1304">
        <w:rPr>
          <w:rFonts w:ascii="仿宋" w:eastAsia="仿宋" w:hAnsi="仿宋" w:cs="仿宋" w:hint="eastAsia"/>
          <w:b/>
          <w:color w:val="FF0000"/>
          <w:szCs w:val="21"/>
        </w:rPr>
        <w:t>酌情提供</w:t>
      </w:r>
      <w:r>
        <w:rPr>
          <w:rFonts w:ascii="仿宋" w:eastAsia="仿宋" w:hAnsi="仿宋" w:cs="仿宋" w:hint="eastAsia"/>
          <w:b/>
          <w:szCs w:val="21"/>
        </w:rPr>
        <w:t>）</w:t>
      </w: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bookmarkEnd w:id="13"/>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sz w:val="24"/>
          <w:szCs w:val="24"/>
        </w:rPr>
        <w:br w:type="page"/>
      </w:r>
      <w:r>
        <w:rPr>
          <w:rFonts w:ascii="仿宋" w:eastAsia="仿宋" w:hAnsi="仿宋" w:cs="仿宋" w:hint="eastAsia"/>
          <w:sz w:val="24"/>
          <w:szCs w:val="24"/>
        </w:rPr>
        <w:lastRenderedPageBreak/>
        <w:t>三、附件（格式）</w:t>
      </w:r>
    </w:p>
    <w:p w:rsidR="00B767F1" w:rsidRPr="00FB55BE" w:rsidRDefault="00B767F1" w:rsidP="00B767F1">
      <w:pPr>
        <w:pStyle w:val="2"/>
        <w:keepNext w:val="0"/>
        <w:keepLines w:val="0"/>
        <w:numPr>
          <w:ilvl w:val="0"/>
          <w:numId w:val="0"/>
        </w:numPr>
        <w:spacing w:before="0" w:after="0" w:line="240" w:lineRule="auto"/>
        <w:jc w:val="left"/>
        <w:rPr>
          <w:rFonts w:ascii="仿宋" w:eastAsia="仿宋" w:hAnsi="仿宋" w:cs="仿宋"/>
          <w:sz w:val="28"/>
          <w:szCs w:val="28"/>
        </w:rPr>
      </w:pPr>
      <w:r w:rsidRPr="00FB55BE">
        <w:rPr>
          <w:rFonts w:ascii="仿宋" w:eastAsia="仿宋" w:hAnsi="仿宋" w:cs="仿宋" w:hint="eastAsia"/>
          <w:sz w:val="28"/>
          <w:szCs w:val="28"/>
        </w:rPr>
        <w:t>1</w:t>
      </w:r>
      <w:bookmarkEnd w:id="16"/>
      <w:bookmarkEnd w:id="18"/>
      <w:r w:rsidRPr="00FB55BE">
        <w:rPr>
          <w:rFonts w:ascii="仿宋" w:eastAsia="仿宋" w:hAnsi="仿宋" w:cs="仿宋" w:hint="eastAsia"/>
          <w:sz w:val="28"/>
          <w:szCs w:val="28"/>
        </w:rPr>
        <w:t>.报价材料</w:t>
      </w:r>
    </w:p>
    <w:p w:rsidR="00B767F1" w:rsidRDefault="00B767F1" w:rsidP="00B767F1">
      <w:pPr>
        <w:pStyle w:val="2"/>
        <w:keepNext w:val="0"/>
        <w:keepLines w:val="0"/>
        <w:numPr>
          <w:ilvl w:val="0"/>
          <w:numId w:val="0"/>
        </w:numPr>
        <w:spacing w:before="0" w:after="0" w:line="240" w:lineRule="auto"/>
        <w:ind w:left="420"/>
        <w:rPr>
          <w:rFonts w:ascii="仿宋" w:eastAsia="仿宋" w:hAnsi="仿宋" w:cs="仿宋"/>
          <w:sz w:val="24"/>
          <w:szCs w:val="24"/>
        </w:rPr>
      </w:pPr>
      <w:bookmarkStart w:id="19" w:name="_Toc342615448"/>
      <w:bookmarkStart w:id="20" w:name="_Toc28530"/>
      <w:bookmarkStart w:id="21" w:name="_Toc2949"/>
      <w:r>
        <w:rPr>
          <w:rFonts w:ascii="仿宋" w:eastAsia="仿宋" w:hAnsi="仿宋" w:cs="仿宋" w:hint="eastAsia"/>
          <w:sz w:val="24"/>
          <w:szCs w:val="24"/>
        </w:rPr>
        <w:t>1.1投 标 函</w:t>
      </w:r>
      <w:bookmarkEnd w:id="19"/>
      <w:bookmarkEnd w:id="20"/>
      <w:bookmarkEnd w:id="21"/>
    </w:p>
    <w:p w:rsidR="00B767F1" w:rsidRDefault="00B767F1" w:rsidP="00B767F1">
      <w:pPr>
        <w:ind w:firstLineChars="200" w:firstLine="42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（采购人）        </w:t>
      </w:r>
    </w:p>
    <w:p w:rsidR="00B767F1" w:rsidRDefault="00B767F1" w:rsidP="00B767F1">
      <w:pPr>
        <w:ind w:firstLineChars="200" w:firstLine="420"/>
        <w:rPr>
          <w:rFonts w:ascii="仿宋" w:eastAsia="仿宋" w:hAnsi="仿宋" w:cs="仿宋"/>
        </w:rPr>
      </w:pPr>
      <w:r>
        <w:rPr>
          <w:rFonts w:ascii="仿宋" w:eastAsia="仿宋" w:hAnsi="仿宋" w:cs="仿宋" w:hint="eastAsia"/>
        </w:rPr>
        <w:t>根据贵方（</w:t>
      </w:r>
      <w:r>
        <w:rPr>
          <w:rFonts w:ascii="仿宋" w:eastAsia="仿宋" w:hAnsi="仿宋" w:cs="仿宋" w:hint="eastAsia"/>
          <w:u w:val="single"/>
        </w:rPr>
        <w:t xml:space="preserve">项目名称）                                </w:t>
      </w:r>
      <w:r>
        <w:rPr>
          <w:rFonts w:ascii="仿宋" w:eastAsia="仿宋" w:hAnsi="仿宋" w:cs="仿宋" w:hint="eastAsia"/>
        </w:rPr>
        <w:t>项目</w:t>
      </w:r>
      <w:r>
        <w:rPr>
          <w:rFonts w:ascii="仿宋" w:eastAsia="仿宋" w:hAnsi="仿宋" w:cs="仿宋" w:hint="eastAsia"/>
          <w:u w:val="single"/>
        </w:rPr>
        <w:t xml:space="preserve">（项目编号）             </w:t>
      </w:r>
      <w:r>
        <w:rPr>
          <w:rFonts w:ascii="仿宋" w:eastAsia="仿宋" w:hAnsi="仿宋" w:cs="仿宋" w:hint="eastAsia"/>
        </w:rPr>
        <w:t>招标文件，签字代表</w:t>
      </w:r>
      <w:r>
        <w:rPr>
          <w:rFonts w:ascii="仿宋" w:eastAsia="仿宋" w:hAnsi="仿宋" w:cs="仿宋" w:hint="eastAsia"/>
          <w:u w:val="single"/>
        </w:rPr>
        <w:t xml:space="preserve">（姓名）        </w:t>
      </w:r>
      <w:r>
        <w:rPr>
          <w:rFonts w:ascii="仿宋" w:eastAsia="仿宋" w:hAnsi="仿宋" w:cs="仿宋" w:hint="eastAsia"/>
        </w:rPr>
        <w:t>经正式授权并代表投标人（</w:t>
      </w:r>
      <w:r>
        <w:rPr>
          <w:rFonts w:ascii="仿宋" w:eastAsia="仿宋" w:hAnsi="仿宋" w:cs="仿宋" w:hint="eastAsia"/>
          <w:u w:val="single"/>
        </w:rPr>
        <w:t xml:space="preserve">投标人名称、地址）       </w:t>
      </w:r>
      <w:r>
        <w:rPr>
          <w:rFonts w:ascii="仿宋" w:eastAsia="仿宋" w:hAnsi="仿宋" w:cs="仿宋" w:hint="eastAsia"/>
        </w:rPr>
        <w:t>提交以下投标文件正本</w:t>
      </w:r>
      <w:r>
        <w:rPr>
          <w:rFonts w:ascii="仿宋" w:eastAsia="仿宋" w:hAnsi="仿宋" w:cs="仿宋" w:hint="eastAsia"/>
          <w:b/>
          <w:color w:val="FF0000"/>
          <w:u w:val="single"/>
        </w:rPr>
        <w:t>一</w:t>
      </w:r>
      <w:r>
        <w:rPr>
          <w:rFonts w:ascii="仿宋" w:eastAsia="仿宋" w:hAnsi="仿宋" w:cs="仿宋" w:hint="eastAsia"/>
          <w:u w:val="single"/>
        </w:rPr>
        <w:t>份</w:t>
      </w:r>
      <w:r>
        <w:rPr>
          <w:rFonts w:ascii="仿宋" w:eastAsia="仿宋" w:hAnsi="仿宋" w:cs="仿宋" w:hint="eastAsia"/>
        </w:rPr>
        <w:t>及副本</w:t>
      </w:r>
      <w:r>
        <w:rPr>
          <w:rFonts w:ascii="仿宋" w:eastAsia="仿宋" w:hAnsi="仿宋" w:cs="仿宋" w:hint="eastAsia"/>
          <w:b/>
          <w:color w:val="FF0000"/>
          <w:u w:val="single"/>
        </w:rPr>
        <w:t xml:space="preserve"> 四</w:t>
      </w:r>
      <w:r>
        <w:rPr>
          <w:rFonts w:ascii="仿宋" w:eastAsia="仿宋" w:hAnsi="仿宋" w:cs="仿宋" w:hint="eastAsia"/>
          <w:u w:val="single"/>
        </w:rPr>
        <w:t>份</w:t>
      </w:r>
      <w:r>
        <w:rPr>
          <w:rFonts w:ascii="仿宋" w:eastAsia="仿宋" w:hAnsi="仿宋" w:cs="仿宋" w:hint="eastAsia"/>
        </w:rPr>
        <w:t>，并在此声明，所递交的投标文件内容完整、真实。</w:t>
      </w:r>
    </w:p>
    <w:p w:rsidR="00B767F1" w:rsidRDefault="00B767F1" w:rsidP="00B767F1">
      <w:pPr>
        <w:ind w:firstLine="420"/>
        <w:rPr>
          <w:rFonts w:ascii="仿宋" w:eastAsia="仿宋" w:hAnsi="仿宋" w:cs="仿宋"/>
        </w:rPr>
      </w:pPr>
      <w:r>
        <w:rPr>
          <w:rFonts w:ascii="仿宋" w:eastAsia="仿宋" w:hAnsi="仿宋" w:cs="仿宋" w:hint="eastAsia"/>
        </w:rPr>
        <w:t>1.投标文件包含技术部分和商务部分。</w:t>
      </w:r>
    </w:p>
    <w:p w:rsidR="00B767F1" w:rsidRDefault="00B767F1" w:rsidP="00B767F1">
      <w:pPr>
        <w:ind w:firstLine="420"/>
        <w:rPr>
          <w:rFonts w:ascii="仿宋" w:eastAsia="仿宋" w:hAnsi="仿宋" w:cs="仿宋"/>
        </w:rPr>
      </w:pPr>
      <w:r>
        <w:rPr>
          <w:rFonts w:ascii="仿宋" w:eastAsia="仿宋" w:hAnsi="仿宋" w:cs="仿宋" w:hint="eastAsia"/>
        </w:rPr>
        <w:t>2.投标文件技术部分包含货物简介、技术规格响应/偏离表、投标货物符合招标文件规定的证明文件等内容。</w:t>
      </w:r>
    </w:p>
    <w:p w:rsidR="00B767F1" w:rsidRDefault="00B767F1" w:rsidP="00B767F1">
      <w:pPr>
        <w:ind w:firstLine="420"/>
        <w:rPr>
          <w:rFonts w:ascii="仿宋" w:eastAsia="仿宋" w:hAnsi="仿宋" w:cs="仿宋"/>
        </w:rPr>
      </w:pPr>
      <w:r>
        <w:rPr>
          <w:rFonts w:ascii="仿宋" w:eastAsia="仿宋" w:hAnsi="仿宋" w:cs="仿宋" w:hint="eastAsia"/>
        </w:rPr>
        <w:t>3.投标文件商务部分包含报价材料、资格证明文件、商务条款响应/偏离表、商务证明文件及售后服务、培训计划等内容。</w:t>
      </w:r>
    </w:p>
    <w:p w:rsidR="00B767F1" w:rsidRDefault="00B767F1" w:rsidP="00B767F1">
      <w:pPr>
        <w:ind w:firstLine="420"/>
        <w:rPr>
          <w:rFonts w:ascii="仿宋" w:eastAsia="仿宋" w:hAnsi="仿宋" w:cs="仿宋"/>
        </w:rPr>
      </w:pPr>
      <w:r>
        <w:rPr>
          <w:rFonts w:ascii="仿宋" w:eastAsia="仿宋" w:hAnsi="仿宋" w:cs="仿宋" w:hint="eastAsia"/>
        </w:rPr>
        <w:t>在此，签字代表宣布同意如下：</w:t>
      </w:r>
    </w:p>
    <w:p w:rsidR="00B767F1" w:rsidRDefault="00B767F1" w:rsidP="00B767F1">
      <w:pPr>
        <w:ind w:firstLine="420"/>
        <w:rPr>
          <w:rFonts w:ascii="仿宋" w:eastAsia="仿宋" w:hAnsi="仿宋" w:cs="仿宋"/>
        </w:rPr>
      </w:pPr>
      <w:r>
        <w:rPr>
          <w:rFonts w:ascii="仿宋" w:eastAsia="仿宋" w:hAnsi="仿宋" w:cs="仿宋" w:hint="eastAsia"/>
        </w:rPr>
        <w:t>1.以</w:t>
      </w:r>
      <w:r>
        <w:rPr>
          <w:rFonts w:ascii="仿宋" w:eastAsia="仿宋" w:hAnsi="仿宋" w:cs="仿宋" w:hint="eastAsia"/>
          <w:u w:val="single"/>
        </w:rPr>
        <w:t xml:space="preserve">                </w:t>
      </w:r>
      <w:r>
        <w:rPr>
          <w:rFonts w:ascii="仿宋" w:eastAsia="仿宋" w:hAnsi="仿宋" w:cs="仿宋" w:hint="eastAsia"/>
        </w:rPr>
        <w:t>形式出具的投标保证金，金额为人民币</w:t>
      </w:r>
      <w:r>
        <w:rPr>
          <w:rFonts w:ascii="仿宋" w:eastAsia="仿宋" w:hAnsi="仿宋" w:cs="仿宋" w:hint="eastAsia"/>
          <w:u w:val="single"/>
        </w:rPr>
        <w:t xml:space="preserve">            </w:t>
      </w:r>
      <w:r>
        <w:rPr>
          <w:rFonts w:ascii="仿宋" w:eastAsia="仿宋" w:hAnsi="仿宋" w:cs="仿宋" w:hint="eastAsia"/>
        </w:rPr>
        <w:t>元。</w:t>
      </w:r>
    </w:p>
    <w:p w:rsidR="00B767F1" w:rsidRDefault="00B767F1" w:rsidP="00B767F1">
      <w:pPr>
        <w:ind w:firstLineChars="200" w:firstLine="420"/>
        <w:rPr>
          <w:rFonts w:ascii="仿宋" w:eastAsia="仿宋" w:hAnsi="仿宋" w:cs="仿宋"/>
          <w:u w:val="single"/>
        </w:rPr>
      </w:pPr>
      <w:r>
        <w:rPr>
          <w:rFonts w:ascii="仿宋" w:eastAsia="仿宋" w:hAnsi="仿宋" w:cs="仿宋" w:hint="eastAsia"/>
        </w:rPr>
        <w:t>2.附投标价格表中规定的应提交和交付的货物投标总报价为</w:t>
      </w:r>
      <w:r>
        <w:rPr>
          <w:rFonts w:ascii="仿宋" w:eastAsia="仿宋" w:hAnsi="仿宋" w:cs="仿宋" w:hint="eastAsia"/>
          <w:u w:val="single"/>
        </w:rPr>
        <w:t xml:space="preserve">            元</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3.投标人将按招标文件的规定履行合同责任和义务。</w:t>
      </w:r>
    </w:p>
    <w:p w:rsidR="00B767F1" w:rsidRDefault="00B767F1" w:rsidP="00B767F1">
      <w:pPr>
        <w:ind w:firstLineChars="200" w:firstLine="420"/>
        <w:rPr>
          <w:rFonts w:ascii="仿宋" w:eastAsia="仿宋" w:hAnsi="仿宋" w:cs="仿宋"/>
        </w:rPr>
      </w:pPr>
      <w:r>
        <w:rPr>
          <w:rFonts w:ascii="仿宋" w:eastAsia="仿宋" w:hAnsi="仿宋" w:cs="仿宋" w:hint="eastAsia"/>
        </w:rPr>
        <w:t>4.投标人已详细审查全部招标文件，包括</w:t>
      </w:r>
      <w:r>
        <w:rPr>
          <w:rFonts w:ascii="仿宋" w:eastAsia="仿宋" w:hAnsi="仿宋" w:cs="仿宋" w:hint="eastAsia"/>
          <w:u w:val="single"/>
        </w:rPr>
        <w:t xml:space="preserve">本项目的补充通知  </w:t>
      </w:r>
      <w:r>
        <w:rPr>
          <w:rFonts w:ascii="仿宋" w:eastAsia="仿宋" w:hAnsi="仿宋" w:cs="仿宋" w:hint="eastAsia"/>
        </w:rPr>
        <w:t>。我们完全理解并同意放弃对这方面有不明及误解的权力。</w:t>
      </w:r>
    </w:p>
    <w:p w:rsidR="00B767F1" w:rsidRDefault="00B767F1" w:rsidP="00B767F1">
      <w:pPr>
        <w:ind w:firstLineChars="200" w:firstLine="420"/>
        <w:rPr>
          <w:rFonts w:ascii="仿宋" w:eastAsia="仿宋" w:hAnsi="仿宋" w:cs="仿宋"/>
        </w:rPr>
      </w:pPr>
      <w:r>
        <w:rPr>
          <w:rFonts w:ascii="仿宋" w:eastAsia="仿宋" w:hAnsi="仿宋" w:cs="仿宋" w:hint="eastAsia"/>
        </w:rPr>
        <w:t>5.本投标有效期为自开标日起</w:t>
      </w:r>
      <w:r>
        <w:rPr>
          <w:rFonts w:ascii="仿宋" w:eastAsia="仿宋" w:hAnsi="仿宋" w:cs="仿宋" w:hint="eastAsia"/>
          <w:u w:val="single"/>
        </w:rPr>
        <w:t>_90__</w:t>
      </w:r>
      <w:r>
        <w:rPr>
          <w:rFonts w:ascii="仿宋" w:eastAsia="仿宋" w:hAnsi="仿宋" w:cs="仿宋" w:hint="eastAsia"/>
        </w:rPr>
        <w:t>天。</w:t>
      </w:r>
    </w:p>
    <w:p w:rsidR="00B767F1" w:rsidRDefault="00B767F1" w:rsidP="00B767F1">
      <w:pPr>
        <w:ind w:firstLineChars="200" w:firstLine="420"/>
        <w:rPr>
          <w:rFonts w:ascii="仿宋" w:eastAsia="仿宋" w:hAnsi="仿宋" w:cs="仿宋"/>
        </w:rPr>
      </w:pPr>
      <w:r>
        <w:rPr>
          <w:rFonts w:ascii="仿宋" w:eastAsia="仿宋" w:hAnsi="仿宋" w:cs="仿宋" w:hint="eastAsia"/>
        </w:rPr>
        <w:t>6.在规定的开标时间后，投标人保证遵守招标文件中有关保证金的规定。</w:t>
      </w:r>
    </w:p>
    <w:p w:rsidR="00B767F1" w:rsidRDefault="00B767F1" w:rsidP="00B767F1">
      <w:pPr>
        <w:ind w:firstLineChars="200" w:firstLine="420"/>
        <w:rPr>
          <w:rFonts w:ascii="仿宋" w:eastAsia="仿宋" w:hAnsi="仿宋" w:cs="仿宋"/>
        </w:rPr>
      </w:pPr>
      <w:r>
        <w:rPr>
          <w:rFonts w:ascii="仿宋" w:eastAsia="仿宋" w:hAnsi="仿宋" w:cs="仿宋" w:hint="eastAsia"/>
        </w:rPr>
        <w:t>7.根据投标人须知的规定，我方承诺：</w:t>
      </w:r>
    </w:p>
    <w:p w:rsidR="00B767F1" w:rsidRDefault="00B767F1" w:rsidP="00B767F1">
      <w:pPr>
        <w:ind w:firstLineChars="200" w:firstLine="420"/>
        <w:rPr>
          <w:rFonts w:ascii="仿宋" w:eastAsia="仿宋" w:hAnsi="仿宋" w:cs="仿宋"/>
        </w:rPr>
      </w:pPr>
      <w:r>
        <w:rPr>
          <w:rFonts w:ascii="仿宋" w:eastAsia="仿宋" w:hAnsi="仿宋" w:cs="仿宋" w:hint="eastAsia"/>
        </w:rPr>
        <w:t>（1）与采购人和采购代理机构无任何的隶属关系或者其他利害关系；</w:t>
      </w:r>
    </w:p>
    <w:p w:rsidR="00B767F1" w:rsidRDefault="00B767F1" w:rsidP="00B767F1">
      <w:pPr>
        <w:ind w:firstLineChars="200" w:firstLine="420"/>
        <w:rPr>
          <w:rFonts w:ascii="仿宋" w:eastAsia="仿宋" w:hAnsi="仿宋" w:cs="仿宋"/>
        </w:rPr>
      </w:pPr>
      <w:r>
        <w:rPr>
          <w:rFonts w:ascii="仿宋" w:eastAsia="仿宋" w:hAnsi="仿宋" w:cs="仿宋" w:hint="eastAsia"/>
        </w:rPr>
        <w:t>（2）与采购单位聘请的为此项目提供咨询服务的公司及任何附属机构均无关联；</w:t>
      </w:r>
    </w:p>
    <w:p w:rsidR="00B767F1" w:rsidRDefault="00B767F1" w:rsidP="00B767F1">
      <w:pPr>
        <w:ind w:firstLineChars="200" w:firstLine="420"/>
        <w:rPr>
          <w:rFonts w:ascii="仿宋" w:eastAsia="仿宋" w:hAnsi="仿宋" w:cs="仿宋"/>
        </w:rPr>
      </w:pPr>
      <w:r>
        <w:rPr>
          <w:rFonts w:ascii="仿宋" w:eastAsia="仿宋" w:hAnsi="仿宋" w:cs="仿宋" w:hint="eastAsia"/>
        </w:rPr>
        <w:t>（3）在参加本项目采购活动前三年内，在经营活动中没有违背法律的行为，并提供“参加政府采购活动前三年内在经营活动中没有重大违法记录的书面声明”；</w:t>
      </w:r>
    </w:p>
    <w:p w:rsidR="00B767F1" w:rsidRDefault="00B767F1" w:rsidP="00B767F1">
      <w:pPr>
        <w:ind w:firstLineChars="200" w:firstLine="420"/>
        <w:rPr>
          <w:rFonts w:ascii="仿宋" w:eastAsia="仿宋" w:hAnsi="仿宋" w:cs="仿宋"/>
        </w:rPr>
      </w:pPr>
      <w:r>
        <w:rPr>
          <w:rFonts w:ascii="仿宋" w:eastAsia="仿宋" w:hAnsi="仿宋" w:cs="仿宋" w:hint="eastAsia"/>
        </w:rPr>
        <w:t>（4）我方依照有关法律的规定，没有偷税、漏税的行为，没有逃避缴纳社会保险资金的行为。</w:t>
      </w:r>
    </w:p>
    <w:p w:rsidR="00B767F1" w:rsidRDefault="00B767F1" w:rsidP="00B767F1">
      <w:pPr>
        <w:ind w:firstLineChars="200" w:firstLine="420"/>
        <w:rPr>
          <w:rFonts w:ascii="仿宋" w:eastAsia="仿宋" w:hAnsi="仿宋" w:cs="仿宋"/>
        </w:rPr>
      </w:pPr>
      <w:r>
        <w:rPr>
          <w:rFonts w:ascii="仿宋" w:eastAsia="仿宋" w:hAnsi="仿宋" w:cs="仿宋" w:hint="eastAsia"/>
        </w:rPr>
        <w:t>8.投标人同意提供按照贵方可能要求的与其投标有关的一切数据或资料，完全理解贵方不一定接受最低价的投标或收到的任何投标。</w:t>
      </w:r>
    </w:p>
    <w:p w:rsidR="00B767F1" w:rsidRDefault="00B767F1" w:rsidP="00B767F1">
      <w:pPr>
        <w:ind w:firstLineChars="200" w:firstLine="420"/>
        <w:rPr>
          <w:rFonts w:ascii="仿宋" w:eastAsia="仿宋" w:hAnsi="仿宋" w:cs="仿宋"/>
        </w:rPr>
      </w:pPr>
      <w:r>
        <w:rPr>
          <w:rFonts w:ascii="仿宋" w:eastAsia="仿宋" w:hAnsi="仿宋" w:cs="仿宋" w:hint="eastAsia"/>
        </w:rPr>
        <w:t>9.与本投标有关的一切正式往来信函请寄：</w:t>
      </w:r>
    </w:p>
    <w:p w:rsidR="00B767F1" w:rsidRDefault="00B767F1" w:rsidP="00B767F1">
      <w:pPr>
        <w:ind w:firstLineChars="200" w:firstLine="420"/>
        <w:rPr>
          <w:rFonts w:ascii="仿宋" w:eastAsia="仿宋" w:hAnsi="仿宋" w:cs="仿宋"/>
        </w:rPr>
      </w:pPr>
      <w:r>
        <w:rPr>
          <w:rFonts w:ascii="仿宋" w:eastAsia="仿宋" w:hAnsi="仿宋" w:cs="仿宋" w:hint="eastAsia"/>
        </w:rPr>
        <w:t>地址：</w:t>
      </w:r>
      <w:r>
        <w:rPr>
          <w:rFonts w:ascii="仿宋" w:eastAsia="仿宋" w:hAnsi="仿宋" w:cs="仿宋" w:hint="eastAsia"/>
          <w:u w:val="single"/>
        </w:rPr>
        <w:t xml:space="preserve">                                                </w:t>
      </w:r>
      <w:r>
        <w:rPr>
          <w:rFonts w:ascii="仿宋" w:eastAsia="仿宋" w:hAnsi="仿宋" w:cs="仿宋" w:hint="eastAsia"/>
        </w:rPr>
        <w:t>传真：</w:t>
      </w:r>
      <w:r>
        <w:rPr>
          <w:rFonts w:ascii="仿宋" w:eastAsia="仿宋" w:hAnsi="仿宋" w:cs="仿宋" w:hint="eastAsia"/>
          <w:u w:val="single"/>
        </w:rPr>
        <w:t xml:space="preserve">            </w:t>
      </w:r>
    </w:p>
    <w:p w:rsidR="00B767F1" w:rsidRDefault="00B767F1" w:rsidP="00B767F1">
      <w:pPr>
        <w:ind w:firstLineChars="200" w:firstLine="420"/>
        <w:rPr>
          <w:rFonts w:ascii="仿宋" w:eastAsia="仿宋" w:hAnsi="仿宋" w:cs="仿宋"/>
        </w:rPr>
      </w:pPr>
      <w:r>
        <w:rPr>
          <w:rFonts w:ascii="仿宋" w:eastAsia="仿宋" w:hAnsi="仿宋" w:cs="仿宋" w:hint="eastAsia"/>
        </w:rPr>
        <w:t>电话：</w:t>
      </w:r>
      <w:r>
        <w:rPr>
          <w:rFonts w:ascii="仿宋" w:eastAsia="仿宋" w:hAnsi="仿宋" w:cs="仿宋" w:hint="eastAsia"/>
          <w:u w:val="single"/>
        </w:rPr>
        <w:t xml:space="preserve">                        </w:t>
      </w:r>
      <w:r>
        <w:rPr>
          <w:rFonts w:ascii="仿宋" w:eastAsia="仿宋" w:hAnsi="仿宋" w:cs="仿宋" w:hint="eastAsia"/>
        </w:rPr>
        <w:t>电子邮件：</w:t>
      </w:r>
      <w:r>
        <w:rPr>
          <w:rFonts w:ascii="仿宋" w:eastAsia="仿宋" w:hAnsi="仿宋" w:cs="仿宋" w:hint="eastAsia"/>
          <w:u w:val="single"/>
        </w:rPr>
        <w:t xml:space="preserve">                                    </w:t>
      </w: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r>
        <w:rPr>
          <w:rFonts w:ascii="仿宋" w:eastAsia="仿宋" w:hAnsi="仿宋" w:cs="仿宋" w:hint="eastAsia"/>
        </w:rPr>
        <w:t>投标人名称（全称，并</w:t>
      </w:r>
      <w:r>
        <w:rPr>
          <w:rFonts w:ascii="仿宋" w:eastAsia="仿宋" w:hAnsi="仿宋" w:cs="仿宋" w:hint="eastAsia"/>
          <w:szCs w:val="21"/>
        </w:rPr>
        <w:t>加盖公章</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投标人开户银行（全称）：</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投标人银行帐号：</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投标人授权代表签字：</w:t>
      </w:r>
    </w:p>
    <w:p w:rsidR="00B767F1" w:rsidRDefault="00B767F1" w:rsidP="00B767F1">
      <w:pPr>
        <w:ind w:firstLineChars="200" w:firstLine="420"/>
        <w:rPr>
          <w:rFonts w:ascii="仿宋" w:eastAsia="仿宋" w:hAnsi="仿宋" w:cs="仿宋"/>
        </w:rPr>
      </w:pPr>
      <w:r>
        <w:rPr>
          <w:rFonts w:ascii="仿宋" w:eastAsia="仿宋" w:hAnsi="仿宋" w:cs="仿宋" w:hint="eastAsia"/>
        </w:rPr>
        <w:t>日期：          年     月    日</w:t>
      </w:r>
    </w:p>
    <w:p w:rsidR="00B767F1" w:rsidRDefault="00B767F1" w:rsidP="00FB55BE">
      <w:pPr>
        <w:pStyle w:val="a0"/>
        <w:ind w:firstLineChars="0" w:firstLine="0"/>
      </w:pPr>
      <w:bookmarkStart w:id="22" w:name="_Toc342615449"/>
      <w:bookmarkStart w:id="23" w:name="_Toc11364"/>
      <w:bookmarkStart w:id="24" w:name="_Toc17512"/>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sz w:val="24"/>
          <w:szCs w:val="24"/>
        </w:rPr>
        <w:br w:type="page"/>
      </w:r>
      <w:r>
        <w:rPr>
          <w:rFonts w:ascii="仿宋" w:eastAsia="仿宋" w:hAnsi="仿宋" w:cs="仿宋" w:hint="eastAsia"/>
          <w:sz w:val="24"/>
          <w:szCs w:val="24"/>
        </w:rPr>
        <w:lastRenderedPageBreak/>
        <w:t>1.2开标一览表（货物类）</w:t>
      </w:r>
    </w:p>
    <w:p w:rsidR="00B767F1" w:rsidRDefault="00B767F1" w:rsidP="00B767F1">
      <w:pPr>
        <w:pStyle w:val="a0"/>
        <w:ind w:left="420"/>
        <w:rPr>
          <w:rFonts w:ascii="仿宋" w:eastAsia="仿宋" w:hAnsi="仿宋" w:cs="仿宋"/>
          <w:szCs w:val="21"/>
        </w:rPr>
      </w:pPr>
    </w:p>
    <w:p w:rsidR="00B767F1" w:rsidRDefault="00B767F1" w:rsidP="00B767F1">
      <w:pPr>
        <w:textAlignment w:val="baseline"/>
        <w:rPr>
          <w:rFonts w:ascii="仿宋" w:eastAsia="仿宋" w:hAnsi="仿宋" w:cs="仿宋"/>
        </w:rPr>
      </w:pPr>
      <w:r>
        <w:rPr>
          <w:rFonts w:ascii="仿宋" w:eastAsia="仿宋" w:hAnsi="仿宋" w:cs="仿宋" w:hint="eastAsia"/>
        </w:rPr>
        <w:t>投标人名称：</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szCs w:val="21"/>
        </w:rPr>
        <w:t>（此处填名称并盖章）</w:t>
      </w:r>
    </w:p>
    <w:p w:rsidR="00B767F1" w:rsidRDefault="00B767F1" w:rsidP="00B767F1">
      <w:pPr>
        <w:textAlignment w:val="baseline"/>
        <w:rPr>
          <w:rFonts w:ascii="仿宋" w:eastAsia="仿宋" w:hAnsi="仿宋" w:cs="仿宋"/>
        </w:rPr>
      </w:pPr>
      <w:r>
        <w:rPr>
          <w:rFonts w:ascii="仿宋" w:eastAsia="仿宋" w:hAnsi="仿宋" w:cs="仿宋" w:hint="eastAsia"/>
        </w:rPr>
        <w:t xml:space="preserve">                                                                  金额单位：元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5184"/>
      </w:tblGrid>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rPr>
              <w:t>项目编号及</w:t>
            </w:r>
            <w:r>
              <w:rPr>
                <w:rFonts w:ascii="仿宋" w:eastAsia="仿宋" w:hAnsi="仿宋" w:cs="仿宋" w:hint="eastAsia"/>
                <w:szCs w:val="21"/>
              </w:rPr>
              <w:t>项目名称</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标段及采购内容</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第    标段；</w:t>
            </w:r>
          </w:p>
          <w:p w:rsidR="00B767F1" w:rsidRDefault="00B767F1" w:rsidP="00B767F1">
            <w:pPr>
              <w:rPr>
                <w:rFonts w:ascii="仿宋" w:eastAsia="仿宋" w:hAnsi="仿宋" w:cs="仿宋"/>
                <w:szCs w:val="21"/>
              </w:rPr>
            </w:pPr>
            <w:r>
              <w:rPr>
                <w:rFonts w:ascii="仿宋" w:eastAsia="仿宋" w:hAnsi="仿宋" w:cs="仿宋" w:hint="eastAsia"/>
                <w:szCs w:val="21"/>
              </w:rPr>
              <w:t>采购内容：</w:t>
            </w:r>
          </w:p>
        </w:tc>
      </w:tr>
      <w:tr w:rsidR="00B767F1" w:rsidTr="00B767F1">
        <w:trPr>
          <w:trHeight w:val="570"/>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投标总报价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（货币：</w:t>
            </w:r>
            <w:r>
              <w:rPr>
                <w:rFonts w:ascii="仿宋" w:eastAsia="仿宋" w:hAnsi="仿宋" w:cs="仿宋" w:hint="eastAsia"/>
                <w:b/>
                <w:color w:val="FF0000"/>
                <w:szCs w:val="21"/>
              </w:rPr>
              <w:t xml:space="preserve">     </w:t>
            </w:r>
            <w:r>
              <w:rPr>
                <w:rFonts w:ascii="仿宋" w:eastAsia="仿宋" w:hAnsi="仿宋" w:cs="仿宋" w:hint="eastAsia"/>
                <w:szCs w:val="21"/>
              </w:rPr>
              <w:t>）</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564"/>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其中非进口部分报价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（人民币）</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Pr="008F6503"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564"/>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其中进口部分外币报价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（外币币种：     ）</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Pr="008F6503"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交货时间</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1070"/>
          <w:jc w:val="center"/>
        </w:trPr>
        <w:tc>
          <w:tcPr>
            <w:tcW w:w="2530" w:type="dxa"/>
            <w:vAlign w:val="center"/>
          </w:tcPr>
          <w:p w:rsidR="00B767F1" w:rsidRDefault="00B767F1" w:rsidP="00B767F1">
            <w:pPr>
              <w:jc w:val="center"/>
              <w:rPr>
                <w:rFonts w:ascii="仿宋" w:eastAsia="仿宋" w:hAnsi="仿宋" w:cs="仿宋"/>
                <w:szCs w:val="21"/>
                <w:highlight w:val="yellow"/>
              </w:rPr>
            </w:pPr>
            <w:r>
              <w:rPr>
                <w:rFonts w:ascii="仿宋" w:eastAsia="仿宋" w:hAnsi="仿宋" w:cs="仿宋" w:hint="eastAsia"/>
                <w:szCs w:val="21"/>
              </w:rPr>
              <w:t>质量标准</w:t>
            </w:r>
          </w:p>
        </w:tc>
        <w:tc>
          <w:tcPr>
            <w:tcW w:w="5184" w:type="dxa"/>
            <w:vAlign w:val="center"/>
          </w:tcPr>
          <w:p w:rsidR="00B767F1" w:rsidRDefault="00B767F1" w:rsidP="00B767F1">
            <w:pPr>
              <w:rPr>
                <w:rFonts w:ascii="仿宋" w:eastAsia="仿宋" w:hAnsi="仿宋" w:cs="仿宋"/>
                <w:szCs w:val="21"/>
                <w:highlight w:val="yellow"/>
              </w:rPr>
            </w:pPr>
          </w:p>
        </w:tc>
      </w:tr>
      <w:tr w:rsidR="00B767F1" w:rsidTr="00B767F1">
        <w:trPr>
          <w:trHeight w:val="1070"/>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产品质保及服务期</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830"/>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备注</w:t>
            </w:r>
          </w:p>
        </w:tc>
        <w:tc>
          <w:tcPr>
            <w:tcW w:w="5184" w:type="dxa"/>
            <w:vAlign w:val="center"/>
          </w:tcPr>
          <w:p w:rsidR="00B767F1" w:rsidRDefault="00B767F1" w:rsidP="00B767F1">
            <w:pPr>
              <w:rPr>
                <w:rFonts w:ascii="仿宋" w:eastAsia="仿宋" w:hAnsi="仿宋" w:cs="仿宋"/>
                <w:szCs w:val="21"/>
              </w:rPr>
            </w:pPr>
          </w:p>
        </w:tc>
      </w:tr>
    </w:tbl>
    <w:p w:rsidR="00B767F1" w:rsidRDefault="00B767F1" w:rsidP="00B767F1">
      <w:pPr>
        <w:pStyle w:val="a0"/>
        <w:ind w:left="420"/>
        <w:rPr>
          <w:rFonts w:ascii="仿宋" w:eastAsia="仿宋" w:hAnsi="仿宋" w:cs="仿宋"/>
          <w:szCs w:val="21"/>
        </w:rPr>
      </w:pPr>
    </w:p>
    <w:p w:rsidR="00B767F1" w:rsidRDefault="00B767F1" w:rsidP="00B767F1">
      <w:pPr>
        <w:pStyle w:val="a0"/>
        <w:ind w:firstLineChars="0" w:firstLine="0"/>
        <w:rPr>
          <w:rFonts w:ascii="仿宋" w:eastAsia="仿宋" w:hAnsi="仿宋" w:cs="仿宋"/>
          <w:szCs w:val="21"/>
        </w:rPr>
      </w:pPr>
      <w:r>
        <w:rPr>
          <w:rFonts w:ascii="仿宋" w:eastAsia="仿宋" w:hAnsi="仿宋" w:cs="仿宋" w:hint="eastAsia"/>
          <w:szCs w:val="21"/>
        </w:rPr>
        <w:t>说明：</w:t>
      </w:r>
    </w:p>
    <w:p w:rsidR="00B767F1" w:rsidRDefault="00B767F1" w:rsidP="00B93768">
      <w:pPr>
        <w:pStyle w:val="a0"/>
        <w:ind w:firstLineChars="0" w:firstLine="0"/>
        <w:rPr>
          <w:rFonts w:ascii="仿宋" w:eastAsia="仿宋" w:hAnsi="仿宋" w:cs="仿宋"/>
          <w:szCs w:val="21"/>
        </w:rPr>
      </w:pPr>
      <w:r>
        <w:rPr>
          <w:rFonts w:ascii="仿宋" w:eastAsia="仿宋" w:hAnsi="仿宋" w:cs="仿宋" w:hint="eastAsia"/>
          <w:szCs w:val="21"/>
        </w:rPr>
        <w:t>1、本表投标总价应与投标文件中报价表的总报价一致，否则投标人承担无效响应的风险。</w:t>
      </w:r>
    </w:p>
    <w:p w:rsidR="00B767F1" w:rsidRDefault="00B767F1" w:rsidP="00B93768">
      <w:pPr>
        <w:pStyle w:val="a0"/>
        <w:ind w:firstLineChars="0" w:firstLine="0"/>
        <w:rPr>
          <w:rFonts w:ascii="仿宋" w:eastAsia="仿宋" w:hAnsi="仿宋" w:cs="仿宋"/>
          <w:szCs w:val="21"/>
        </w:rPr>
      </w:pPr>
      <w:r>
        <w:rPr>
          <w:rFonts w:ascii="仿宋" w:eastAsia="仿宋" w:hAnsi="仿宋" w:cs="仿宋" w:hint="eastAsia"/>
          <w:szCs w:val="21"/>
        </w:rPr>
        <w:t>2、与本表同时公开唱标的内容包括对其投标文件的修改或撤回通知、投标价折扣声明、其他采购人认为应该宣读的内容等。</w:t>
      </w:r>
    </w:p>
    <w:p w:rsidR="00B767F1" w:rsidRDefault="00B767F1" w:rsidP="00B767F1">
      <w:pPr>
        <w:rPr>
          <w:rFonts w:ascii="仿宋" w:eastAsia="仿宋" w:hAnsi="仿宋" w:cs="仿宋"/>
          <w:szCs w:val="21"/>
        </w:rPr>
      </w:pPr>
    </w:p>
    <w:p w:rsidR="00B767F1" w:rsidRDefault="00B767F1" w:rsidP="00B767F1">
      <w:pPr>
        <w:rPr>
          <w:rFonts w:ascii="仿宋" w:eastAsia="仿宋" w:hAnsi="仿宋" w:cs="仿宋"/>
          <w:szCs w:val="21"/>
        </w:rPr>
      </w:pPr>
    </w:p>
    <w:p w:rsidR="00B767F1" w:rsidRDefault="00B767F1" w:rsidP="00B767F1">
      <w:pPr>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B767F1" w:rsidRDefault="00B767F1" w:rsidP="00B767F1">
      <w:pPr>
        <w:rPr>
          <w:rFonts w:ascii="仿宋" w:eastAsia="仿宋" w:hAnsi="仿宋" w:cs="仿宋"/>
          <w:szCs w:val="21"/>
        </w:rPr>
      </w:pPr>
      <w:r>
        <w:rPr>
          <w:rFonts w:ascii="仿宋" w:eastAsia="仿宋" w:hAnsi="仿宋" w:cs="仿宋" w:hint="eastAsia"/>
          <w:szCs w:val="21"/>
        </w:rPr>
        <w:t>投标人授权代表（签字）：</w:t>
      </w:r>
    </w:p>
    <w:p w:rsidR="00B767F1" w:rsidRPr="00B767F1" w:rsidRDefault="00B767F1" w:rsidP="00B767F1">
      <w:pPr>
        <w:rPr>
          <w:rFonts w:ascii="仿宋" w:eastAsia="仿宋" w:hAnsi="仿宋" w:cs="仿宋"/>
        </w:rPr>
      </w:pPr>
      <w:r>
        <w:rPr>
          <w:rFonts w:ascii="仿宋" w:eastAsia="仿宋" w:hAnsi="仿宋" w:cs="仿宋" w:hint="eastAsia"/>
          <w:szCs w:val="21"/>
        </w:rPr>
        <w:t>日期：</w:t>
      </w:r>
      <w:r>
        <w:rPr>
          <w:rFonts w:ascii="仿宋" w:eastAsia="仿宋" w:hAnsi="仿宋" w:cs="仿宋" w:hint="eastAsia"/>
        </w:rPr>
        <w:t xml:space="preserve">          年     月    日</w:t>
      </w:r>
    </w:p>
    <w:bookmarkEnd w:id="22"/>
    <w:bookmarkEnd w:id="23"/>
    <w:bookmarkEnd w:id="24"/>
    <w:p w:rsidR="00B767F1" w:rsidRDefault="00B767F1" w:rsidP="00B767F1">
      <w:pPr>
        <w:jc w:val="center"/>
        <w:rPr>
          <w:rFonts w:ascii="仿宋" w:eastAsia="仿宋" w:hAnsi="仿宋" w:cs="仿宋"/>
          <w:b/>
          <w:sz w:val="24"/>
          <w:szCs w:val="24"/>
        </w:rPr>
        <w:sectPr w:rsidR="00B767F1" w:rsidSect="0091169F">
          <w:headerReference w:type="default" r:id="rId10"/>
          <w:footerReference w:type="default" r:id="rId11"/>
          <w:pgSz w:w="11906" w:h="16838"/>
          <w:pgMar w:top="1440" w:right="1800" w:bottom="1440" w:left="1800" w:header="851" w:footer="850" w:gutter="0"/>
          <w:pgNumType w:fmt="numberInDash"/>
          <w:cols w:space="425"/>
          <w:docGrid w:type="lines" w:linePitch="312"/>
        </w:sectPr>
      </w:pPr>
    </w:p>
    <w:p w:rsidR="00B767F1" w:rsidRDefault="00B767F1" w:rsidP="00B767F1">
      <w:pPr>
        <w:jc w:val="center"/>
        <w:rPr>
          <w:rFonts w:ascii="仿宋" w:eastAsia="仿宋" w:hAnsi="仿宋" w:cs="仿宋"/>
          <w:b/>
          <w:sz w:val="24"/>
          <w:szCs w:val="24"/>
        </w:rPr>
      </w:pPr>
      <w:r>
        <w:rPr>
          <w:rFonts w:ascii="仿宋" w:eastAsia="仿宋" w:hAnsi="仿宋" w:cs="仿宋" w:hint="eastAsia"/>
          <w:b/>
          <w:sz w:val="24"/>
          <w:szCs w:val="24"/>
        </w:rPr>
        <w:lastRenderedPageBreak/>
        <w:t>1.3项目清单报价表（货物类采购提供）</w:t>
      </w:r>
    </w:p>
    <w:p w:rsidR="00B767F1" w:rsidRDefault="00B767F1" w:rsidP="00B767F1">
      <w:pPr>
        <w:rPr>
          <w:rFonts w:ascii="仿宋" w:eastAsia="仿宋" w:hAnsi="仿宋" w:cs="仿宋"/>
          <w:b/>
        </w:rPr>
      </w:pPr>
      <w:r>
        <w:rPr>
          <w:rFonts w:ascii="仿宋" w:eastAsia="仿宋" w:hAnsi="仿宋" w:cs="仿宋" w:hint="eastAsia"/>
          <w:b/>
        </w:rPr>
        <w:t xml:space="preserve">                                                                                                                              </w:t>
      </w:r>
    </w:p>
    <w:tbl>
      <w:tblPr>
        <w:tblW w:w="0" w:type="auto"/>
        <w:jc w:val="center"/>
        <w:tblLayout w:type="fixed"/>
        <w:tblLook w:val="0000" w:firstRow="0" w:lastRow="0" w:firstColumn="0" w:lastColumn="0" w:noHBand="0" w:noVBand="0"/>
      </w:tblPr>
      <w:tblGrid>
        <w:gridCol w:w="628"/>
        <w:gridCol w:w="709"/>
        <w:gridCol w:w="1417"/>
        <w:gridCol w:w="992"/>
        <w:gridCol w:w="993"/>
        <w:gridCol w:w="567"/>
        <w:gridCol w:w="992"/>
        <w:gridCol w:w="850"/>
        <w:gridCol w:w="709"/>
        <w:gridCol w:w="709"/>
        <w:gridCol w:w="350"/>
        <w:gridCol w:w="359"/>
        <w:gridCol w:w="708"/>
        <w:gridCol w:w="709"/>
        <w:gridCol w:w="281"/>
        <w:gridCol w:w="793"/>
        <w:gridCol w:w="578"/>
        <w:gridCol w:w="1167"/>
      </w:tblGrid>
      <w:tr w:rsidR="00B767F1" w:rsidTr="00446363">
        <w:trPr>
          <w:trHeight w:val="320"/>
          <w:jc w:val="center"/>
        </w:trPr>
        <w:tc>
          <w:tcPr>
            <w:tcW w:w="3746" w:type="dxa"/>
            <w:gridSpan w:val="4"/>
            <w:tcBorders>
              <w:top w:val="nil"/>
              <w:left w:val="nil"/>
              <w:bottom w:val="single" w:sz="8" w:space="0" w:color="auto"/>
              <w:right w:val="nil"/>
            </w:tcBorders>
            <w:vAlign w:val="center"/>
          </w:tcPr>
          <w:p w:rsidR="00B767F1" w:rsidRDefault="00B767F1" w:rsidP="00B767F1">
            <w:pPr>
              <w:rPr>
                <w:rFonts w:ascii="仿宋" w:eastAsia="仿宋" w:hAnsi="仿宋" w:cs="仿宋"/>
              </w:rPr>
            </w:pPr>
            <w:r>
              <w:rPr>
                <w:rFonts w:ascii="仿宋" w:eastAsia="仿宋" w:hAnsi="仿宋" w:cs="仿宋" w:hint="eastAsia"/>
              </w:rPr>
              <w:t xml:space="preserve">项目名称： </w:t>
            </w:r>
          </w:p>
        </w:tc>
        <w:tc>
          <w:tcPr>
            <w:tcW w:w="2552" w:type="dxa"/>
            <w:gridSpan w:val="3"/>
            <w:tcBorders>
              <w:top w:val="nil"/>
              <w:left w:val="nil"/>
              <w:bottom w:val="nil"/>
              <w:right w:val="nil"/>
            </w:tcBorders>
            <w:vAlign w:val="center"/>
          </w:tcPr>
          <w:p w:rsidR="00B767F1" w:rsidRDefault="00B767F1" w:rsidP="00B767F1">
            <w:pPr>
              <w:jc w:val="cente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618" w:type="dxa"/>
            <w:gridSpan w:val="4"/>
            <w:tcBorders>
              <w:top w:val="nil"/>
              <w:left w:val="nil"/>
              <w:bottom w:val="nil"/>
              <w:right w:val="nil"/>
            </w:tcBorders>
            <w:vAlign w:val="center"/>
          </w:tcPr>
          <w:p w:rsidR="00B767F1" w:rsidRDefault="00B767F1" w:rsidP="00B767F1">
            <w:pPr>
              <w:ind w:firstLineChars="550" w:firstLine="1155"/>
              <w:rPr>
                <w:rFonts w:ascii="仿宋" w:eastAsia="仿宋" w:hAnsi="仿宋" w:cs="仿宋"/>
              </w:rPr>
            </w:pPr>
          </w:p>
        </w:tc>
        <w:tc>
          <w:tcPr>
            <w:tcW w:w="2057" w:type="dxa"/>
            <w:gridSpan w:val="4"/>
            <w:tcBorders>
              <w:top w:val="nil"/>
              <w:left w:val="nil"/>
              <w:bottom w:val="nil"/>
              <w:right w:val="nil"/>
            </w:tcBorders>
            <w:vAlign w:val="center"/>
          </w:tcPr>
          <w:p w:rsidR="00B767F1" w:rsidRDefault="00B767F1" w:rsidP="00B767F1">
            <w:pPr>
              <w:jc w:val="center"/>
              <w:rPr>
                <w:rFonts w:ascii="仿宋" w:eastAsia="仿宋" w:hAnsi="仿宋" w:cs="仿宋"/>
              </w:rPr>
            </w:pPr>
            <w:r>
              <w:rPr>
                <w:rFonts w:ascii="仿宋" w:eastAsia="仿宋" w:hAnsi="仿宋" w:cs="仿宋" w:hint="eastAsia"/>
              </w:rPr>
              <w:t>标段：</w:t>
            </w:r>
          </w:p>
        </w:tc>
        <w:tc>
          <w:tcPr>
            <w:tcW w:w="2538" w:type="dxa"/>
            <w:gridSpan w:val="3"/>
            <w:tcBorders>
              <w:top w:val="nil"/>
              <w:left w:val="nil"/>
              <w:bottom w:val="single" w:sz="8" w:space="0" w:color="000000"/>
              <w:right w:val="nil"/>
            </w:tcBorders>
            <w:vAlign w:val="center"/>
          </w:tcPr>
          <w:p w:rsidR="00B767F1" w:rsidRDefault="00B767F1" w:rsidP="00B767F1">
            <w:pPr>
              <w:jc w:val="left"/>
              <w:rPr>
                <w:rFonts w:ascii="仿宋" w:eastAsia="仿宋" w:hAnsi="仿宋" w:cs="仿宋"/>
              </w:rPr>
            </w:pPr>
            <w:r>
              <w:rPr>
                <w:rFonts w:ascii="仿宋" w:eastAsia="仿宋" w:hAnsi="仿宋" w:cs="仿宋" w:hint="eastAsia"/>
              </w:rPr>
              <w:t>金额计量单位：元</w:t>
            </w:r>
          </w:p>
        </w:tc>
      </w:tr>
      <w:tr w:rsidR="00B767F1" w:rsidTr="00446363">
        <w:trPr>
          <w:trHeight w:val="310"/>
          <w:jc w:val="center"/>
        </w:trPr>
        <w:tc>
          <w:tcPr>
            <w:tcW w:w="628" w:type="dxa"/>
            <w:vMerge w:val="restart"/>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序号</w:t>
            </w:r>
          </w:p>
        </w:tc>
        <w:tc>
          <w:tcPr>
            <w:tcW w:w="709"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货物名称</w:t>
            </w:r>
          </w:p>
        </w:tc>
        <w:tc>
          <w:tcPr>
            <w:tcW w:w="1417"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主机（或主要构件）品牌型号</w:t>
            </w:r>
            <w:r>
              <w:rPr>
                <w:rFonts w:ascii="仿宋" w:eastAsia="仿宋" w:hAnsi="仿宋" w:cs="宋体" w:hint="eastAsia"/>
                <w:sz w:val="18"/>
                <w:szCs w:val="18"/>
              </w:rPr>
              <w:br/>
              <w:t>（必填）</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数量</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2977" w:type="dxa"/>
            <w:gridSpan w:val="5"/>
            <w:tcBorders>
              <w:top w:val="single" w:sz="8" w:space="0" w:color="auto"/>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外币报价</w:t>
            </w:r>
          </w:p>
        </w:tc>
        <w:tc>
          <w:tcPr>
            <w:tcW w:w="1417" w:type="dxa"/>
            <w:gridSpan w:val="2"/>
            <w:tcBorders>
              <w:top w:val="single" w:sz="8" w:space="0" w:color="auto"/>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人民币</w:t>
            </w:r>
          </w:p>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报价</w:t>
            </w:r>
          </w:p>
        </w:tc>
        <w:tc>
          <w:tcPr>
            <w:tcW w:w="1074" w:type="dxa"/>
            <w:gridSpan w:val="2"/>
            <w:vMerge w:val="restart"/>
            <w:tcBorders>
              <w:top w:val="nil"/>
              <w:left w:val="single" w:sz="4" w:space="0" w:color="auto"/>
              <w:bottom w:val="single" w:sz="4" w:space="0" w:color="000000"/>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br/>
              <w:t>(必填)</w:t>
            </w:r>
          </w:p>
        </w:tc>
        <w:tc>
          <w:tcPr>
            <w:tcW w:w="578"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质保期</w:t>
            </w:r>
          </w:p>
        </w:tc>
        <w:tc>
          <w:tcPr>
            <w:tcW w:w="1167"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安装地点</w:t>
            </w:r>
          </w:p>
        </w:tc>
      </w:tr>
      <w:tr w:rsidR="00446363" w:rsidTr="00446363">
        <w:trPr>
          <w:trHeight w:val="310"/>
          <w:jc w:val="center"/>
        </w:trPr>
        <w:tc>
          <w:tcPr>
            <w:tcW w:w="628" w:type="dxa"/>
            <w:vMerge/>
            <w:tcBorders>
              <w:top w:val="nil"/>
              <w:left w:val="single" w:sz="8"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b/>
                <w:bCs/>
                <w:sz w:val="22"/>
              </w:rPr>
            </w:pPr>
          </w:p>
        </w:tc>
        <w:tc>
          <w:tcPr>
            <w:tcW w:w="709"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b/>
                <w:bCs/>
                <w:sz w:val="22"/>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原币制</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参考汇率</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单价</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合计</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单价</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总价</w:t>
            </w:r>
          </w:p>
        </w:tc>
        <w:tc>
          <w:tcPr>
            <w:tcW w:w="1074" w:type="dxa"/>
            <w:gridSpan w:val="2"/>
            <w:vMerge/>
            <w:tcBorders>
              <w:top w:val="nil"/>
              <w:left w:val="single" w:sz="4" w:space="0" w:color="auto"/>
              <w:bottom w:val="single" w:sz="4" w:space="0" w:color="000000"/>
              <w:right w:val="single" w:sz="4" w:space="0" w:color="auto"/>
            </w:tcBorders>
            <w:vAlign w:val="center"/>
          </w:tcPr>
          <w:p w:rsidR="00B767F1" w:rsidRDefault="00B767F1" w:rsidP="00B767F1">
            <w:pPr>
              <w:jc w:val="left"/>
              <w:rPr>
                <w:rFonts w:ascii="仿宋" w:eastAsia="仿宋" w:hAnsi="仿宋" w:cs="宋体"/>
                <w:sz w:val="22"/>
              </w:rPr>
            </w:pPr>
          </w:p>
        </w:tc>
        <w:tc>
          <w:tcPr>
            <w:tcW w:w="578"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1167"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r>
      <w:tr w:rsidR="00446363" w:rsidTr="00446363">
        <w:trPr>
          <w:trHeight w:val="259"/>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1</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sz w:val="18"/>
                <w:szCs w:val="18"/>
              </w:rPr>
            </w:pPr>
            <w:r>
              <w:rPr>
                <w:rFonts w:ascii="仿宋" w:eastAsia="仿宋" w:hAnsi="仿宋"/>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p>
        </w:tc>
        <w:tc>
          <w:tcPr>
            <w:tcW w:w="116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446363" w:rsidTr="00446363">
        <w:trPr>
          <w:trHeight w:val="392"/>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2</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2"/>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3</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9"/>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4</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1"/>
          <w:jc w:val="center"/>
        </w:trPr>
        <w:tc>
          <w:tcPr>
            <w:tcW w:w="628" w:type="dxa"/>
            <w:tcBorders>
              <w:top w:val="single" w:sz="4" w:space="0" w:color="auto"/>
              <w:left w:val="single" w:sz="4" w:space="0" w:color="auto"/>
              <w:bottom w:val="single" w:sz="6" w:space="0" w:color="auto"/>
              <w:right w:val="single" w:sz="6" w:space="0" w:color="auto"/>
            </w:tcBorders>
            <w:shd w:val="clear" w:color="auto" w:fill="auto"/>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5</w:t>
            </w:r>
          </w:p>
        </w:tc>
        <w:tc>
          <w:tcPr>
            <w:tcW w:w="709" w:type="dxa"/>
            <w:tcBorders>
              <w:top w:val="single" w:sz="4" w:space="0" w:color="auto"/>
              <w:left w:val="single" w:sz="6" w:space="0" w:color="auto"/>
              <w:bottom w:val="single" w:sz="6" w:space="0" w:color="auto"/>
              <w:right w:val="single" w:sz="6" w:space="0" w:color="auto"/>
            </w:tcBorders>
            <w:shd w:val="clear" w:color="000000" w:fill="FFFFFF"/>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single" w:sz="4" w:space="0" w:color="auto"/>
              <w:left w:val="single" w:sz="6" w:space="0" w:color="auto"/>
              <w:bottom w:val="single" w:sz="6"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B767F1" w:rsidTr="00B767F1">
        <w:trPr>
          <w:trHeight w:val="923"/>
          <w:jc w:val="center"/>
        </w:trPr>
        <w:tc>
          <w:tcPr>
            <w:tcW w:w="13511" w:type="dxa"/>
            <w:gridSpan w:val="18"/>
            <w:tcBorders>
              <w:top w:val="single" w:sz="6" w:space="0" w:color="auto"/>
              <w:left w:val="single" w:sz="4" w:space="0" w:color="auto"/>
              <w:bottom w:val="single" w:sz="4" w:space="0" w:color="auto"/>
              <w:right w:val="single" w:sz="4" w:space="0" w:color="auto"/>
            </w:tcBorders>
          </w:tcPr>
          <w:p w:rsidR="00B767F1" w:rsidRDefault="00B767F1" w:rsidP="00B767F1">
            <w:pPr>
              <w:jc w:val="left"/>
              <w:rPr>
                <w:rFonts w:ascii="仿宋" w:eastAsia="仿宋" w:hAnsi="仿宋" w:cs="Arial"/>
                <w:b/>
                <w:bCs/>
                <w:sz w:val="18"/>
                <w:szCs w:val="18"/>
              </w:rPr>
            </w:pPr>
            <w:r>
              <w:rPr>
                <w:rFonts w:ascii="仿宋" w:eastAsia="仿宋" w:hAnsi="仿宋" w:cs="宋体" w:hint="eastAsia"/>
                <w:b/>
                <w:bCs/>
                <w:sz w:val="18"/>
                <w:szCs w:val="18"/>
              </w:rPr>
              <w:t>人民币报价合计：大写：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w:t>
            </w:r>
          </w:p>
          <w:p w:rsidR="00B767F1" w:rsidRDefault="00B767F1" w:rsidP="00B767F1">
            <w:pPr>
              <w:jc w:val="left"/>
              <w:rPr>
                <w:rFonts w:ascii="仿宋" w:eastAsia="仿宋" w:hAnsi="仿宋" w:cs="Arial"/>
                <w:b/>
                <w:bCs/>
                <w:sz w:val="18"/>
                <w:szCs w:val="18"/>
              </w:rPr>
            </w:pPr>
            <w:r>
              <w:rPr>
                <w:rFonts w:ascii="仿宋" w:eastAsia="仿宋" w:hAnsi="仿宋" w:cs="Arial" w:hint="eastAsia"/>
                <w:b/>
                <w:bCs/>
                <w:sz w:val="18"/>
                <w:szCs w:val="18"/>
              </w:rPr>
              <w:t>其中非进口部分人民币报价：</w:t>
            </w:r>
            <w:r>
              <w:rPr>
                <w:rFonts w:ascii="仿宋" w:eastAsia="仿宋" w:hAnsi="仿宋" w:cs="宋体" w:hint="eastAsia"/>
                <w:b/>
                <w:bCs/>
                <w:sz w:val="18"/>
                <w:szCs w:val="18"/>
              </w:rPr>
              <w:t>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p>
          <w:p w:rsidR="00B767F1" w:rsidRDefault="00B767F1" w:rsidP="00B767F1">
            <w:pPr>
              <w:jc w:val="left"/>
              <w:rPr>
                <w:rFonts w:ascii="仿宋" w:eastAsia="仿宋" w:hAnsi="仿宋" w:cs="宋体"/>
                <w:b/>
                <w:bCs/>
                <w:sz w:val="18"/>
                <w:szCs w:val="18"/>
              </w:rPr>
            </w:pPr>
            <w:r>
              <w:rPr>
                <w:rFonts w:ascii="仿宋" w:eastAsia="仿宋" w:hAnsi="仿宋" w:cs="宋体" w:hint="eastAsia"/>
                <w:b/>
                <w:bCs/>
                <w:sz w:val="18"/>
                <w:szCs w:val="18"/>
              </w:rPr>
              <w:t>其中进口部分外币报价合计：外币币种：          ，大写：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w:t>
            </w:r>
          </w:p>
        </w:tc>
      </w:tr>
    </w:tbl>
    <w:p w:rsidR="00B767F1" w:rsidRDefault="00B767F1" w:rsidP="00B767F1">
      <w:pPr>
        <w:rPr>
          <w:rFonts w:ascii="仿宋" w:eastAsia="仿宋" w:hAnsi="仿宋" w:cs="仿宋"/>
          <w:b/>
          <w:szCs w:val="21"/>
        </w:rPr>
      </w:pPr>
      <w:r>
        <w:rPr>
          <w:rFonts w:ascii="仿宋" w:eastAsia="仿宋" w:hAnsi="仿宋" w:cs="仿宋" w:hint="eastAsia"/>
          <w:b/>
          <w:szCs w:val="21"/>
        </w:rPr>
        <w:t>注: 1.投标报价表所要求的内容必填、否则可能被视为无效投标。</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2.投标商所投的设备数量单位以台/套计量时必须逐项报价。</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3.如果按单价计算的结果与总价不一致,以单价为准修正总价。</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4.</w:t>
      </w:r>
      <w:r w:rsidRPr="00726EDD">
        <w:rPr>
          <w:rFonts w:ascii="仿宋" w:eastAsia="仿宋" w:hAnsi="仿宋" w:cs="仿宋" w:hint="eastAsia"/>
          <w:b/>
          <w:color w:val="FF0000"/>
          <w:szCs w:val="21"/>
        </w:rPr>
        <w:t>同一标段内既有进口设备又有国产设备时，最终合计总价均以人民币合计</w:t>
      </w:r>
      <w:r w:rsidR="00726EDD" w:rsidRPr="00726EDD">
        <w:rPr>
          <w:rFonts w:ascii="仿宋" w:eastAsia="仿宋" w:hAnsi="仿宋" w:cs="仿宋" w:hint="eastAsia"/>
          <w:b/>
          <w:color w:val="FF0000"/>
          <w:szCs w:val="21"/>
        </w:rPr>
        <w:t>，国内供货部分必须进行人民币报价，否则视为不明确响应招标文件</w:t>
      </w:r>
      <w:r w:rsidRPr="00726EDD">
        <w:rPr>
          <w:rFonts w:ascii="仿宋" w:eastAsia="仿宋" w:hAnsi="仿宋" w:cs="仿宋" w:hint="eastAsia"/>
          <w:b/>
          <w:color w:val="FF0000"/>
          <w:szCs w:val="21"/>
        </w:rPr>
        <w:t>。</w:t>
      </w:r>
    </w:p>
    <w:p w:rsidR="00B767F1" w:rsidRDefault="00B767F1" w:rsidP="00B767F1">
      <w:pPr>
        <w:rPr>
          <w:rFonts w:ascii="仿宋" w:eastAsia="仿宋" w:hAnsi="仿宋" w:cs="仿宋"/>
          <w:b/>
          <w:szCs w:val="21"/>
        </w:rPr>
      </w:pPr>
      <w:r>
        <w:rPr>
          <w:rFonts w:ascii="仿宋" w:eastAsia="仿宋" w:hAnsi="仿宋" w:cs="仿宋" w:hint="eastAsia"/>
          <w:b/>
          <w:szCs w:val="21"/>
        </w:rPr>
        <w:t xml:space="preserve">    5.如果不提供详细分项报价将视为没有实质性响应招标文件。</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6.上述各项的详细分项报价，应另页描述。</w:t>
      </w:r>
    </w:p>
    <w:p w:rsidR="00B767F1" w:rsidRDefault="00B767F1" w:rsidP="00B767F1">
      <w:pPr>
        <w:rPr>
          <w:rFonts w:ascii="仿宋" w:eastAsia="仿宋" w:hAnsi="仿宋" w:cs="仿宋"/>
          <w:szCs w:val="21"/>
        </w:rPr>
      </w:pP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 xml:space="preserve">投标人授权代表（签字）： </w:t>
      </w:r>
    </w:p>
    <w:p w:rsidR="00B767F1" w:rsidRDefault="00B767F1" w:rsidP="00B767F1">
      <w:pPr>
        <w:rPr>
          <w:rFonts w:ascii="宋体" w:hAnsi="宋体" w:cs="宋体"/>
          <w:b/>
          <w:bCs/>
          <w:sz w:val="22"/>
        </w:rPr>
      </w:pPr>
      <w:r>
        <w:rPr>
          <w:rFonts w:ascii="仿宋" w:eastAsia="仿宋" w:hAnsi="仿宋" w:cs="仿宋" w:hint="eastAsia"/>
          <w:szCs w:val="21"/>
        </w:rPr>
        <w:t>日期：          年   月   日</w:t>
      </w:r>
      <w:r>
        <w:rPr>
          <w:rFonts w:ascii="宋体" w:hAnsi="宋体" w:cs="宋体" w:hint="eastAsia"/>
          <w:b/>
          <w:bCs/>
          <w:sz w:val="22"/>
        </w:rPr>
        <w:t xml:space="preserve">                 </w:t>
      </w:r>
    </w:p>
    <w:p w:rsidR="00B767F1" w:rsidRDefault="00B767F1" w:rsidP="00446363">
      <w:pPr>
        <w:pStyle w:val="2"/>
        <w:keepNext w:val="0"/>
        <w:keepLines w:val="0"/>
        <w:numPr>
          <w:ilvl w:val="0"/>
          <w:numId w:val="0"/>
        </w:numPr>
        <w:spacing w:before="0" w:after="0" w:line="240" w:lineRule="auto"/>
        <w:jc w:val="both"/>
        <w:rPr>
          <w:rFonts w:ascii="仿宋" w:eastAsia="仿宋" w:hAnsi="仿宋" w:cs="仿宋"/>
          <w:sz w:val="24"/>
          <w:szCs w:val="24"/>
          <w:lang w:eastAsia="zh-CN"/>
        </w:rPr>
        <w:sectPr w:rsidR="00B767F1" w:rsidSect="00B767F1">
          <w:pgSz w:w="16838" w:h="11906" w:orient="landscape"/>
          <w:pgMar w:top="1797" w:right="1440" w:bottom="1797" w:left="1440" w:header="851" w:footer="992" w:gutter="0"/>
          <w:cols w:space="425"/>
          <w:docGrid w:type="linesAndChars" w:linePitch="312"/>
        </w:sectPr>
      </w:pPr>
      <w:bookmarkStart w:id="25" w:name="_Toc342615451"/>
      <w:bookmarkStart w:id="26" w:name="_Toc30528"/>
      <w:bookmarkStart w:id="27" w:name="_Toc2116"/>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lastRenderedPageBreak/>
        <w:t>1.4货物投标</w:t>
      </w:r>
      <w:bookmarkEnd w:id="25"/>
      <w:bookmarkEnd w:id="26"/>
      <w:bookmarkEnd w:id="27"/>
      <w:r w:rsidR="007461DE">
        <w:rPr>
          <w:rFonts w:ascii="仿宋" w:eastAsia="仿宋" w:hAnsi="仿宋" w:cs="仿宋" w:hint="eastAsia"/>
          <w:sz w:val="24"/>
          <w:szCs w:val="24"/>
          <w:lang w:eastAsia="zh-CN"/>
        </w:rPr>
        <w:t>供货清单</w:t>
      </w:r>
      <w:r>
        <w:rPr>
          <w:rFonts w:ascii="仿宋" w:eastAsia="仿宋" w:hAnsi="仿宋" w:cs="仿宋" w:hint="eastAsia"/>
          <w:sz w:val="24"/>
          <w:szCs w:val="24"/>
        </w:rPr>
        <w:t>（货物类采购提供）</w:t>
      </w:r>
    </w:p>
    <w:p w:rsidR="00B767F1" w:rsidRDefault="00B767F1" w:rsidP="00B767F1">
      <w:pPr>
        <w:rPr>
          <w:rFonts w:ascii="仿宋" w:eastAsia="仿宋" w:hAnsi="仿宋" w:cs="仿宋"/>
        </w:rPr>
      </w:pPr>
      <w:r>
        <w:rPr>
          <w:rFonts w:ascii="仿宋" w:eastAsia="仿宋" w:hAnsi="仿宋" w:cs="仿宋" w:hint="eastAsia"/>
        </w:rPr>
        <w:t xml:space="preserve">                                                         </w:t>
      </w:r>
    </w:p>
    <w:tbl>
      <w:tblPr>
        <w:tblW w:w="13458" w:type="dxa"/>
        <w:jc w:val="center"/>
        <w:tblLayout w:type="fixed"/>
        <w:tblLook w:val="0000" w:firstRow="0" w:lastRow="0" w:firstColumn="0" w:lastColumn="0" w:noHBand="0" w:noVBand="0"/>
      </w:tblPr>
      <w:tblGrid>
        <w:gridCol w:w="812"/>
        <w:gridCol w:w="992"/>
        <w:gridCol w:w="120"/>
        <w:gridCol w:w="236"/>
        <w:gridCol w:w="1574"/>
        <w:gridCol w:w="1134"/>
        <w:gridCol w:w="1219"/>
        <w:gridCol w:w="467"/>
        <w:gridCol w:w="70"/>
        <w:gridCol w:w="803"/>
        <w:gridCol w:w="120"/>
        <w:gridCol w:w="116"/>
        <w:gridCol w:w="266"/>
        <w:gridCol w:w="706"/>
        <w:gridCol w:w="329"/>
        <w:gridCol w:w="407"/>
        <w:gridCol w:w="236"/>
        <w:gridCol w:w="236"/>
        <w:gridCol w:w="97"/>
        <w:gridCol w:w="736"/>
        <w:gridCol w:w="131"/>
        <w:gridCol w:w="465"/>
        <w:gridCol w:w="236"/>
        <w:gridCol w:w="219"/>
        <w:gridCol w:w="711"/>
        <w:gridCol w:w="1020"/>
      </w:tblGrid>
      <w:tr w:rsidR="007461DE" w:rsidTr="007461DE">
        <w:trPr>
          <w:trHeight w:val="320"/>
          <w:jc w:val="center"/>
        </w:trPr>
        <w:tc>
          <w:tcPr>
            <w:tcW w:w="4868" w:type="dxa"/>
            <w:gridSpan w:val="6"/>
            <w:tcBorders>
              <w:top w:val="nil"/>
              <w:left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 xml:space="preserve">项目名称： </w:t>
            </w:r>
          </w:p>
        </w:tc>
        <w:tc>
          <w:tcPr>
            <w:tcW w:w="1219" w:type="dxa"/>
            <w:tcBorders>
              <w:top w:val="nil"/>
              <w:left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548" w:type="dxa"/>
            <w:gridSpan w:val="7"/>
            <w:tcBorders>
              <w:top w:val="nil"/>
              <w:left w:val="nil"/>
              <w:right w:val="nil"/>
            </w:tcBorders>
            <w:vAlign w:val="center"/>
          </w:tcPr>
          <w:p w:rsidR="007461DE" w:rsidRDefault="007461DE" w:rsidP="00B767F1">
            <w:pPr>
              <w:rPr>
                <w:rFonts w:ascii="仿宋" w:eastAsia="仿宋" w:hAnsi="仿宋" w:cs="仿宋"/>
              </w:rPr>
            </w:pPr>
          </w:p>
        </w:tc>
        <w:tc>
          <w:tcPr>
            <w:tcW w:w="736" w:type="dxa"/>
            <w:gridSpan w:val="2"/>
            <w:tcBorders>
              <w:top w:val="nil"/>
              <w:left w:val="nil"/>
              <w:right w:val="nil"/>
            </w:tcBorders>
            <w:vAlign w:val="center"/>
          </w:tcPr>
          <w:p w:rsidR="007461DE" w:rsidRDefault="007461DE" w:rsidP="00B767F1">
            <w:pPr>
              <w:jc w:val="center"/>
              <w:rPr>
                <w:rFonts w:ascii="仿宋" w:eastAsia="仿宋" w:hAnsi="仿宋" w:cs="仿宋"/>
              </w:rPr>
            </w:pPr>
          </w:p>
        </w:tc>
        <w:tc>
          <w:tcPr>
            <w:tcW w:w="236" w:type="dxa"/>
            <w:tcBorders>
              <w:top w:val="nil"/>
              <w:left w:val="nil"/>
              <w:right w:val="nil"/>
            </w:tcBorders>
            <w:vAlign w:val="center"/>
          </w:tcPr>
          <w:p w:rsidR="007461DE" w:rsidRDefault="007461DE" w:rsidP="00B767F1">
            <w:pPr>
              <w:jc w:val="center"/>
              <w:rPr>
                <w:rFonts w:ascii="仿宋" w:eastAsia="仿宋" w:hAnsi="仿宋" w:cs="仿宋"/>
              </w:rPr>
            </w:pPr>
          </w:p>
        </w:tc>
        <w:tc>
          <w:tcPr>
            <w:tcW w:w="236" w:type="dxa"/>
            <w:tcBorders>
              <w:top w:val="nil"/>
              <w:left w:val="nil"/>
              <w:right w:val="nil"/>
            </w:tcBorders>
            <w:vAlign w:val="center"/>
          </w:tcPr>
          <w:p w:rsidR="007461DE" w:rsidRDefault="007461DE" w:rsidP="00B767F1">
            <w:pPr>
              <w:jc w:val="center"/>
              <w:rPr>
                <w:rFonts w:ascii="仿宋" w:eastAsia="仿宋" w:hAnsi="仿宋" w:cs="仿宋"/>
              </w:rPr>
            </w:pPr>
          </w:p>
        </w:tc>
        <w:tc>
          <w:tcPr>
            <w:tcW w:w="3615" w:type="dxa"/>
            <w:gridSpan w:val="8"/>
            <w:tcBorders>
              <w:top w:val="nil"/>
              <w:left w:val="nil"/>
              <w:right w:val="nil"/>
            </w:tcBorders>
            <w:vAlign w:val="center"/>
          </w:tcPr>
          <w:p w:rsidR="007461DE" w:rsidRDefault="007461DE" w:rsidP="00B767F1">
            <w:pPr>
              <w:jc w:val="left"/>
              <w:rPr>
                <w:rFonts w:ascii="仿宋" w:eastAsia="仿宋" w:hAnsi="仿宋" w:cs="仿宋"/>
              </w:rPr>
            </w:pPr>
            <w:r>
              <w:rPr>
                <w:rFonts w:ascii="仿宋" w:eastAsia="仿宋" w:hAnsi="仿宋" w:cs="仿宋" w:hint="eastAsia"/>
              </w:rPr>
              <w:t>金额计量单位：元</w:t>
            </w:r>
          </w:p>
        </w:tc>
      </w:tr>
      <w:tr w:rsidR="007461DE" w:rsidTr="007461DE">
        <w:trPr>
          <w:trHeight w:val="320"/>
          <w:jc w:val="center"/>
        </w:trPr>
        <w:tc>
          <w:tcPr>
            <w:tcW w:w="4868" w:type="dxa"/>
            <w:gridSpan w:val="6"/>
            <w:tcBorders>
              <w:left w:val="nil"/>
              <w:bottom w:val="single" w:sz="8" w:space="0" w:color="auto"/>
              <w:right w:val="nil"/>
            </w:tcBorders>
            <w:vAlign w:val="center"/>
          </w:tcPr>
          <w:p w:rsidR="007461DE" w:rsidRDefault="007461DE" w:rsidP="00B767F1">
            <w:pPr>
              <w:rPr>
                <w:rFonts w:ascii="仿宋" w:eastAsia="仿宋" w:hAnsi="仿宋" w:cs="仿宋"/>
              </w:rPr>
            </w:pPr>
            <w:r>
              <w:rPr>
                <w:rFonts w:ascii="仿宋" w:eastAsia="仿宋" w:hAnsi="仿宋" w:cs="仿宋" w:hint="eastAsia"/>
              </w:rPr>
              <w:t xml:space="preserve">货物名称：                                 </w:t>
            </w:r>
          </w:p>
        </w:tc>
        <w:tc>
          <w:tcPr>
            <w:tcW w:w="1219" w:type="dxa"/>
            <w:tcBorders>
              <w:left w:val="nil"/>
              <w:bottom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货物数量：</w:t>
            </w:r>
          </w:p>
        </w:tc>
        <w:tc>
          <w:tcPr>
            <w:tcW w:w="537" w:type="dxa"/>
            <w:gridSpan w:val="2"/>
            <w:tcBorders>
              <w:left w:val="nil"/>
              <w:bottom w:val="nil"/>
              <w:right w:val="nil"/>
            </w:tcBorders>
            <w:vAlign w:val="center"/>
          </w:tcPr>
          <w:p w:rsidR="007461DE" w:rsidRDefault="007461DE" w:rsidP="00B767F1">
            <w:pPr>
              <w:jc w:val="center"/>
              <w:rPr>
                <w:rFonts w:ascii="仿宋" w:eastAsia="仿宋" w:hAnsi="仿宋" w:cs="仿宋"/>
              </w:rPr>
            </w:pPr>
          </w:p>
        </w:tc>
        <w:tc>
          <w:tcPr>
            <w:tcW w:w="2011" w:type="dxa"/>
            <w:gridSpan w:val="5"/>
            <w:tcBorders>
              <w:left w:val="nil"/>
              <w:bottom w:val="nil"/>
              <w:right w:val="nil"/>
            </w:tcBorders>
            <w:vAlign w:val="center"/>
          </w:tcPr>
          <w:p w:rsidR="007461DE" w:rsidRDefault="007461DE" w:rsidP="00B767F1">
            <w:pPr>
              <w:rPr>
                <w:rFonts w:ascii="仿宋" w:eastAsia="仿宋" w:hAnsi="仿宋" w:cs="仿宋"/>
              </w:rPr>
            </w:pPr>
          </w:p>
        </w:tc>
        <w:tc>
          <w:tcPr>
            <w:tcW w:w="736" w:type="dxa"/>
            <w:gridSpan w:val="2"/>
            <w:tcBorders>
              <w:left w:val="nil"/>
              <w:bottom w:val="nil"/>
              <w:right w:val="nil"/>
            </w:tcBorders>
            <w:vAlign w:val="center"/>
          </w:tcPr>
          <w:p w:rsidR="007461DE" w:rsidRDefault="007461DE" w:rsidP="00B767F1">
            <w:pPr>
              <w:jc w:val="center"/>
              <w:rPr>
                <w:rFonts w:ascii="仿宋" w:eastAsia="仿宋" w:hAnsi="仿宋" w:cs="仿宋"/>
              </w:rPr>
            </w:pPr>
          </w:p>
        </w:tc>
        <w:tc>
          <w:tcPr>
            <w:tcW w:w="236" w:type="dxa"/>
            <w:tcBorders>
              <w:left w:val="nil"/>
              <w:bottom w:val="nil"/>
              <w:right w:val="nil"/>
            </w:tcBorders>
            <w:vAlign w:val="center"/>
          </w:tcPr>
          <w:p w:rsidR="007461DE" w:rsidRDefault="007461DE" w:rsidP="00B767F1">
            <w:pPr>
              <w:jc w:val="center"/>
              <w:rPr>
                <w:rFonts w:ascii="仿宋" w:eastAsia="仿宋" w:hAnsi="仿宋" w:cs="仿宋"/>
              </w:rPr>
            </w:pPr>
          </w:p>
        </w:tc>
        <w:tc>
          <w:tcPr>
            <w:tcW w:w="236" w:type="dxa"/>
            <w:tcBorders>
              <w:left w:val="nil"/>
              <w:bottom w:val="nil"/>
              <w:right w:val="nil"/>
            </w:tcBorders>
            <w:vAlign w:val="center"/>
          </w:tcPr>
          <w:p w:rsidR="007461DE" w:rsidRDefault="007461DE" w:rsidP="00B767F1">
            <w:pPr>
              <w:jc w:val="center"/>
              <w:rPr>
                <w:rFonts w:ascii="仿宋" w:eastAsia="仿宋" w:hAnsi="仿宋" w:cs="仿宋"/>
              </w:rPr>
            </w:pPr>
          </w:p>
        </w:tc>
        <w:tc>
          <w:tcPr>
            <w:tcW w:w="3615" w:type="dxa"/>
            <w:gridSpan w:val="8"/>
            <w:tcBorders>
              <w:left w:val="nil"/>
              <w:bottom w:val="single" w:sz="8" w:space="0" w:color="000000"/>
              <w:right w:val="nil"/>
            </w:tcBorders>
            <w:vAlign w:val="center"/>
          </w:tcPr>
          <w:p w:rsidR="007461DE" w:rsidRDefault="007461DE" w:rsidP="00B767F1">
            <w:pPr>
              <w:jc w:val="left"/>
              <w:rPr>
                <w:rFonts w:ascii="仿宋" w:eastAsia="仿宋" w:hAnsi="仿宋" w:cs="仿宋"/>
              </w:rPr>
            </w:pPr>
          </w:p>
        </w:tc>
      </w:tr>
      <w:tr w:rsidR="007461DE" w:rsidTr="007461DE">
        <w:trPr>
          <w:trHeight w:val="1248"/>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序号</w:t>
            </w:r>
          </w:p>
        </w:tc>
        <w:tc>
          <w:tcPr>
            <w:tcW w:w="992" w:type="dxa"/>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名称</w:t>
            </w:r>
          </w:p>
        </w:tc>
        <w:tc>
          <w:tcPr>
            <w:tcW w:w="1930" w:type="dxa"/>
            <w:gridSpan w:val="3"/>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品牌、型号和规格（必填）</w:t>
            </w:r>
          </w:p>
        </w:tc>
        <w:tc>
          <w:tcPr>
            <w:tcW w:w="1134" w:type="dxa"/>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1686" w:type="dxa"/>
            <w:gridSpan w:val="2"/>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993" w:type="dxa"/>
            <w:gridSpan w:val="3"/>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数量</w:t>
            </w:r>
          </w:p>
        </w:tc>
        <w:tc>
          <w:tcPr>
            <w:tcW w:w="1417" w:type="dxa"/>
            <w:gridSpan w:val="4"/>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1843" w:type="dxa"/>
            <w:gridSpan w:val="6"/>
            <w:tcBorders>
              <w:top w:val="nil"/>
              <w:left w:val="single" w:sz="4" w:space="0" w:color="auto"/>
              <w:bottom w:val="single" w:sz="4" w:space="0" w:color="000000"/>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t>(必填)</w:t>
            </w:r>
          </w:p>
        </w:tc>
        <w:tc>
          <w:tcPr>
            <w:tcW w:w="920" w:type="dxa"/>
            <w:gridSpan w:val="3"/>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质保期</w:t>
            </w:r>
          </w:p>
        </w:tc>
        <w:tc>
          <w:tcPr>
            <w:tcW w:w="1731" w:type="dxa"/>
            <w:gridSpan w:val="2"/>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仿宋" w:hint="eastAsia"/>
                <w:bCs/>
                <w:sz w:val="18"/>
                <w:szCs w:val="18"/>
              </w:rPr>
              <w:t>其他费用（若有，请写明费用内容、标准及总金额）</w:t>
            </w:r>
          </w:p>
        </w:tc>
      </w:tr>
      <w:tr w:rsidR="007461DE" w:rsidTr="007461DE">
        <w:trPr>
          <w:trHeight w:val="259"/>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1</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sz w:val="20"/>
              </w:rPr>
            </w:pPr>
            <w:r>
              <w:rPr>
                <w:rFonts w:ascii="仿宋" w:eastAsia="仿宋" w:hAnsi="仿宋"/>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r>
      <w:tr w:rsidR="007461DE" w:rsidTr="007461DE">
        <w:trPr>
          <w:trHeight w:val="392"/>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2</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2"/>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3</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9"/>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4</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1"/>
          <w:jc w:val="center"/>
        </w:trPr>
        <w:tc>
          <w:tcPr>
            <w:tcW w:w="812" w:type="dxa"/>
            <w:tcBorders>
              <w:top w:val="single" w:sz="4" w:space="0" w:color="auto"/>
              <w:left w:val="single" w:sz="4" w:space="0" w:color="auto"/>
              <w:bottom w:val="single" w:sz="6" w:space="0" w:color="auto"/>
              <w:right w:val="single" w:sz="6" w:space="0" w:color="auto"/>
            </w:tcBorders>
            <w:shd w:val="clear" w:color="auto" w:fill="auto"/>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5</w:t>
            </w:r>
          </w:p>
        </w:tc>
        <w:tc>
          <w:tcPr>
            <w:tcW w:w="992" w:type="dxa"/>
            <w:tcBorders>
              <w:top w:val="single" w:sz="4" w:space="0" w:color="auto"/>
              <w:left w:val="single" w:sz="6" w:space="0" w:color="auto"/>
              <w:bottom w:val="single" w:sz="6" w:space="0" w:color="auto"/>
              <w:right w:val="single" w:sz="6" w:space="0" w:color="auto"/>
            </w:tcBorders>
            <w:shd w:val="clear" w:color="000000" w:fill="FFFFFF"/>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single" w:sz="4" w:space="0" w:color="auto"/>
              <w:left w:val="single" w:sz="6" w:space="0" w:color="auto"/>
              <w:bottom w:val="single" w:sz="6" w:space="0" w:color="auto"/>
              <w:right w:val="single" w:sz="6" w:space="0" w:color="auto"/>
            </w:tcBorders>
            <w:vAlign w:val="center"/>
          </w:tcPr>
          <w:p w:rsidR="007461DE" w:rsidRDefault="007461DE" w:rsidP="007461DE">
            <w:pPr>
              <w:jc w:val="cente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single" w:sz="4" w:space="0" w:color="auto"/>
              <w:left w:val="single" w:sz="6" w:space="0" w:color="auto"/>
              <w:bottom w:val="single" w:sz="6"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310"/>
          <w:jc w:val="center"/>
        </w:trPr>
        <w:tc>
          <w:tcPr>
            <w:tcW w:w="1924" w:type="dxa"/>
            <w:gridSpan w:val="3"/>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r>
              <w:rPr>
                <w:rFonts w:ascii="仿宋" w:eastAsia="仿宋" w:hAnsi="仿宋" w:cs="宋体"/>
                <w:b/>
                <w:bCs/>
                <w:noProof/>
                <w:sz w:val="22"/>
              </w:rPr>
              <mc:AlternateContent>
                <mc:Choice Requires="wpg">
                  <w:drawing>
                    <wp:anchor distT="0" distB="0" distL="114300" distR="114300" simplePos="0" relativeHeight="251667456" behindDoc="0" locked="0" layoutInCell="1" allowOverlap="1" wp14:anchorId="7CBB94ED" wp14:editId="434D3711">
                      <wp:simplePos x="0" y="0"/>
                      <wp:positionH relativeFrom="column">
                        <wp:posOffset>1060450</wp:posOffset>
                      </wp:positionH>
                      <wp:positionV relativeFrom="paragraph">
                        <wp:posOffset>-6350</wp:posOffset>
                      </wp:positionV>
                      <wp:extent cx="19050" cy="19050"/>
                      <wp:effectExtent l="114300" t="57150" r="95250" b="38100"/>
                      <wp:wrapNone/>
                      <wp:docPr id="13" name="组合 13"/>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14" name="AutoShape 42"/>
                              <wps:cNvSpPr>
                                <a:spLocks noChangeAspect="1" noChangeArrowheads="1"/>
                              </wps:cNvSpPr>
                              <wps:spPr bwMode="auto">
                                <a:xfrm>
                                  <a:off x="0" y="964"/>
                                  <a:ext cx="92" cy="25"/>
                                </a:xfrm>
                                <a:prstGeom prst="rect">
                                  <a:avLst/>
                                </a:prstGeom>
                                <a:noFill/>
                                <a:ln w="9525">
                                  <a:noFill/>
                                  <a:miter lim="800000"/>
                                  <a:headEnd/>
                                  <a:tailEnd/>
                                </a:ln>
                              </wps:spPr>
                              <wps:bodyPr/>
                            </wps:wsp>
                            <wps:wsp>
                              <wps:cNvPr id="15" name="Rectangle 43"/>
                              <wps:cNvSpPr>
                                <a:spLocks noChangeArrowheads="1"/>
                              </wps:cNvSpPr>
                              <wps:spPr bwMode="auto">
                                <a:xfrm>
                                  <a:off x="1" y="0"/>
                                  <a:ext cx="1" cy="685"/>
                                </a:xfrm>
                                <a:prstGeom prst="rect">
                                  <a:avLst/>
                                </a:prstGeom>
                                <a:noFill/>
                                <a:ln w="9525">
                                  <a:noFill/>
                                  <a:miter lim="800000"/>
                                  <a:headEnd/>
                                  <a:tailEnd/>
                                </a:ln>
                              </wps:spPr>
                              <wps:bodyPr/>
                            </wps:wsp>
                            <wps:wsp>
                              <wps:cNvPr id="16" name="Rectangle 44"/>
                              <wps:cNvSpPr>
                                <a:spLocks noChangeArrowheads="1"/>
                              </wps:cNvSpPr>
                              <wps:spPr bwMode="auto">
                                <a:xfrm>
                                  <a:off x="1" y="0"/>
                                  <a:ext cx="1" cy="685"/>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25650B4" id="组合 13" o:spid="_x0000_s1026" style="position:absolute;left:0;text-align:left;margin-left:83.5pt;margin-top:-.5pt;width:1.5pt;height:1.5pt;z-index:251667456"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">
                      <v:rect id="AutoShape 42"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o:lock v:ext="edit" aspectratio="t"/>
                      </v:rect>
                      <v:rect id="Rectangle 43" o:spid="_x0000_s1028"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Rectangle 44" o:spid="_x0000_s1029"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69504" behindDoc="0" locked="0" layoutInCell="1" allowOverlap="1" wp14:anchorId="04466178" wp14:editId="1B15E75A">
                      <wp:simplePos x="0" y="0"/>
                      <wp:positionH relativeFrom="column">
                        <wp:posOffset>12700</wp:posOffset>
                      </wp:positionH>
                      <wp:positionV relativeFrom="paragraph">
                        <wp:posOffset>-6350</wp:posOffset>
                      </wp:positionV>
                      <wp:extent cx="1066800" cy="19050"/>
                      <wp:effectExtent l="114300" t="57150" r="0" b="38100"/>
                      <wp:wrapNone/>
                      <wp:docPr id="9" name="组合 9"/>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10" name="AutoShape 46"/>
                              <wps:cNvSpPr>
                                <a:spLocks noChangeAspect="1" noChangeArrowheads="1"/>
                              </wps:cNvSpPr>
                              <wps:spPr bwMode="auto">
                                <a:xfrm>
                                  <a:off x="0" y="964"/>
                                  <a:ext cx="92" cy="25"/>
                                </a:xfrm>
                                <a:prstGeom prst="rect">
                                  <a:avLst/>
                                </a:prstGeom>
                                <a:noFill/>
                                <a:ln w="9525">
                                  <a:noFill/>
                                  <a:miter lim="800000"/>
                                  <a:headEnd/>
                                  <a:tailEnd/>
                                </a:ln>
                              </wps:spPr>
                              <wps:bodyPr/>
                            </wps:wsp>
                            <wps:wsp>
                              <wps:cNvPr id="11" name="Rectangle 47"/>
                              <wps:cNvSpPr>
                                <a:spLocks noChangeArrowheads="1"/>
                              </wps:cNvSpPr>
                              <wps:spPr bwMode="auto">
                                <a:xfrm>
                                  <a:off x="1" y="0"/>
                                  <a:ext cx="1" cy="685"/>
                                </a:xfrm>
                                <a:prstGeom prst="rect">
                                  <a:avLst/>
                                </a:prstGeom>
                                <a:noFill/>
                                <a:ln w="9525">
                                  <a:noFill/>
                                  <a:miter lim="800000"/>
                                  <a:headEnd/>
                                  <a:tailEnd/>
                                </a:ln>
                              </wps:spPr>
                              <wps:bodyPr/>
                            </wps:wsp>
                            <wps:wsp>
                              <wps:cNvPr id="12" name="Rectangle 48"/>
                              <wps:cNvSpPr>
                                <a:spLocks noChangeArrowheads="1"/>
                              </wps:cNvSpPr>
                              <wps:spPr bwMode="auto">
                                <a:xfrm>
                                  <a:off x="89" y="0"/>
                                  <a:ext cx="1" cy="685"/>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EAC0E1A" id="组合 9" o:spid="_x0000_s1026" style="position:absolute;left:0;text-align:left;margin-left:1pt;margin-top:-.5pt;width:84pt;height:1.5pt;z-index:251669504"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">
                      <v:rect id="AutoShape 46"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o:lock v:ext="edit" aspectratio="t"/>
                      </v:rect>
                      <v:rect id="Rectangle 47" o:spid="_x0000_s1028"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Rectangle 48" o:spid="_x0000_s1029" style="position:absolute;left:89;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71552" behindDoc="0" locked="0" layoutInCell="1" allowOverlap="1" wp14:anchorId="3259285C" wp14:editId="216E21E6">
                      <wp:simplePos x="0" y="0"/>
                      <wp:positionH relativeFrom="column">
                        <wp:posOffset>0</wp:posOffset>
                      </wp:positionH>
                      <wp:positionV relativeFrom="paragraph">
                        <wp:posOffset>-6350</wp:posOffset>
                      </wp:positionV>
                      <wp:extent cx="25400" cy="19050"/>
                      <wp:effectExtent l="114300" t="57150" r="88900" b="38100"/>
                      <wp:wrapNone/>
                      <wp:docPr id="5" name="组合 5"/>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6" name="AutoShape 66"/>
                              <wps:cNvSpPr>
                                <a:spLocks noChangeAspect="1" noChangeArrowheads="1"/>
                              </wps:cNvSpPr>
                              <wps:spPr bwMode="auto">
                                <a:xfrm>
                                  <a:off x="0" y="964"/>
                                  <a:ext cx="92" cy="25"/>
                                </a:xfrm>
                                <a:prstGeom prst="rect">
                                  <a:avLst/>
                                </a:prstGeom>
                                <a:noFill/>
                                <a:ln w="9525">
                                  <a:noFill/>
                                  <a:miter lim="800000"/>
                                  <a:headEnd/>
                                  <a:tailEnd/>
                                </a:ln>
                              </wps:spPr>
                              <wps:bodyPr/>
                            </wps:wsp>
                            <wps:wsp>
                              <wps:cNvPr id="7" name="Rectangle 67"/>
                              <wps:cNvSpPr>
                                <a:spLocks noChangeArrowheads="1"/>
                              </wps:cNvSpPr>
                              <wps:spPr bwMode="auto">
                                <a:xfrm>
                                  <a:off x="90" y="0"/>
                                  <a:ext cx="1" cy="674"/>
                                </a:xfrm>
                                <a:prstGeom prst="rect">
                                  <a:avLst/>
                                </a:prstGeom>
                                <a:noFill/>
                                <a:ln w="9525">
                                  <a:noFill/>
                                  <a:miter lim="800000"/>
                                  <a:headEnd/>
                                  <a:tailEnd/>
                                </a:ln>
                              </wps:spPr>
                              <wps:bodyPr/>
                            </wps:wsp>
                            <wps:wsp>
                              <wps:cNvPr id="8" name="Rectangle 68"/>
                              <wps:cNvSpPr>
                                <a:spLocks noChangeArrowheads="1"/>
                              </wps:cNvSpPr>
                              <wps:spPr bwMode="auto">
                                <a:xfrm>
                                  <a:off x="90" y="0"/>
                                  <a:ext cx="1" cy="652"/>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D9154AB" id="组合 5" o:spid="_x0000_s1026" style="position:absolute;left:0;text-align:left;margin-left:0;margin-top:-.5pt;width:2pt;height:1.5pt;z-index:251671552"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">
                      <v:rect id="AutoShape 66"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v:rect id="Rectangle 67" o:spid="_x0000_s1028" style="position:absolute;left:90;width: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68" o:spid="_x0000_s1029" style="position:absolute;left:90;width: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73600" behindDoc="0" locked="0" layoutInCell="1" allowOverlap="1" wp14:anchorId="19172B2E" wp14:editId="28E04726">
                      <wp:simplePos x="0" y="0"/>
                      <wp:positionH relativeFrom="column">
                        <wp:posOffset>0</wp:posOffset>
                      </wp:positionH>
                      <wp:positionV relativeFrom="paragraph">
                        <wp:posOffset>-6350</wp:posOffset>
                      </wp:positionV>
                      <wp:extent cx="1066800" cy="19050"/>
                      <wp:effectExtent l="114300" t="57150" r="0" b="38100"/>
                      <wp:wrapNone/>
                      <wp:docPr id="1" name="组合 1"/>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2" name="AutoShape 70"/>
                              <wps:cNvSpPr>
                                <a:spLocks noChangeAspect="1" noChangeArrowheads="1"/>
                              </wps:cNvSpPr>
                              <wps:spPr bwMode="auto">
                                <a:xfrm>
                                  <a:off x="0" y="964"/>
                                  <a:ext cx="92" cy="25"/>
                                </a:xfrm>
                                <a:prstGeom prst="rect">
                                  <a:avLst/>
                                </a:prstGeom>
                                <a:noFill/>
                                <a:ln w="9525">
                                  <a:noFill/>
                                  <a:miter lim="800000"/>
                                  <a:headEnd/>
                                  <a:tailEnd/>
                                </a:ln>
                              </wps:spPr>
                              <wps:bodyPr/>
                            </wps:wsp>
                            <wps:wsp>
                              <wps:cNvPr id="3" name="Rectangle 71"/>
                              <wps:cNvSpPr>
                                <a:spLocks noChangeArrowheads="1"/>
                              </wps:cNvSpPr>
                              <wps:spPr bwMode="auto">
                                <a:xfrm>
                                  <a:off x="90" y="0"/>
                                  <a:ext cx="1" cy="674"/>
                                </a:xfrm>
                                <a:prstGeom prst="rect">
                                  <a:avLst/>
                                </a:prstGeom>
                                <a:noFill/>
                                <a:ln w="9525">
                                  <a:noFill/>
                                  <a:miter lim="800000"/>
                                  <a:headEnd/>
                                  <a:tailEnd/>
                                </a:ln>
                              </wps:spPr>
                              <wps:bodyPr/>
                            </wps:wsp>
                            <wps:wsp>
                              <wps:cNvPr id="4" name="Rectangle 72"/>
                              <wps:cNvSpPr>
                                <a:spLocks noChangeArrowheads="1"/>
                              </wps:cNvSpPr>
                              <wps:spPr bwMode="auto">
                                <a:xfrm>
                                  <a:off x="2" y="0"/>
                                  <a:ext cx="1" cy="652"/>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4B9446" id="组合 1" o:spid="_x0000_s1026" style="position:absolute;left:0;text-align:left;margin-left:0;margin-top:-.5pt;width:84pt;height:1.5pt;z-index:251673600"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">
                      <v:rect id="AutoShape 70"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71" o:spid="_x0000_s1028" style="position:absolute;left:90;width: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72" o:spid="_x0000_s1029" style="position:absolute;left:2;width: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group>
                  </w:pict>
                </mc:Fallback>
              </mc:AlternateContent>
            </w:r>
          </w:p>
        </w:tc>
        <w:tc>
          <w:tcPr>
            <w:tcW w:w="1574"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134"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68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873"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6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011" w:type="dxa"/>
            <w:gridSpan w:val="6"/>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7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59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930"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020"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r>
    </w:tbl>
    <w:p w:rsidR="00B767F1" w:rsidRDefault="00B767F1" w:rsidP="00B767F1">
      <w:pPr>
        <w:pStyle w:val="af4"/>
        <w:rPr>
          <w:rFonts w:ascii="仿宋" w:eastAsia="仿宋" w:hAnsi="仿宋" w:cs="仿宋"/>
        </w:rPr>
      </w:pPr>
      <w:r>
        <w:rPr>
          <w:rFonts w:ascii="仿宋" w:eastAsia="仿宋" w:hAnsi="仿宋" w:cs="仿宋" w:hint="eastAsia"/>
        </w:rPr>
        <w:t>说明：1.</w:t>
      </w:r>
      <w:r w:rsidR="007461DE">
        <w:rPr>
          <w:rFonts w:ascii="仿宋" w:eastAsia="仿宋" w:hAnsi="仿宋" w:cs="仿宋" w:hint="eastAsia"/>
        </w:rPr>
        <w:t>提供</w:t>
      </w:r>
      <w:r w:rsidR="007461DE">
        <w:rPr>
          <w:rFonts w:ascii="仿宋" w:eastAsia="仿宋" w:hAnsi="仿宋" w:cs="仿宋"/>
        </w:rPr>
        <w:t>所投标货物详尽清单</w:t>
      </w:r>
      <w:r w:rsidR="00B93768">
        <w:rPr>
          <w:rFonts w:ascii="仿宋" w:eastAsia="仿宋" w:hAnsi="仿宋" w:cs="仿宋" w:hint="eastAsia"/>
        </w:rPr>
        <w:t>，</w:t>
      </w:r>
      <w:r w:rsidR="00B93768">
        <w:rPr>
          <w:rFonts w:ascii="仿宋" w:eastAsia="仿宋" w:hAnsi="仿宋" w:cs="仿宋"/>
        </w:rPr>
        <w:t>若不提供，可视为不响应招标文件要求</w:t>
      </w:r>
      <w:r>
        <w:rPr>
          <w:rFonts w:ascii="仿宋" w:eastAsia="仿宋" w:hAnsi="仿宋" w:cs="仿宋" w:hint="eastAsia"/>
        </w:rPr>
        <w:t>。</w:t>
      </w:r>
    </w:p>
    <w:p w:rsidR="00B767F1" w:rsidRDefault="00B767F1" w:rsidP="00B767F1">
      <w:pPr>
        <w:pStyle w:val="af4"/>
        <w:rPr>
          <w:rFonts w:ascii="仿宋" w:eastAsia="仿宋" w:hAnsi="仿宋" w:cs="仿宋"/>
          <w:bCs/>
          <w:szCs w:val="21"/>
        </w:rPr>
      </w:pPr>
      <w:r>
        <w:rPr>
          <w:rFonts w:ascii="仿宋" w:eastAsia="仿宋" w:hAnsi="仿宋" w:cs="仿宋" w:hint="eastAsia"/>
        </w:rPr>
        <w:t xml:space="preserve">      2.</w:t>
      </w:r>
      <w:r w:rsidR="00B93768">
        <w:rPr>
          <w:rFonts w:ascii="仿宋" w:eastAsia="仿宋" w:hAnsi="仿宋" w:cs="仿宋" w:hint="eastAsia"/>
          <w:bCs/>
          <w:szCs w:val="21"/>
        </w:rPr>
        <w:t>表格</w:t>
      </w:r>
      <w:r>
        <w:rPr>
          <w:rFonts w:ascii="仿宋" w:eastAsia="仿宋" w:hAnsi="仿宋" w:cs="仿宋" w:hint="eastAsia"/>
          <w:bCs/>
          <w:szCs w:val="21"/>
        </w:rPr>
        <w:t>可根据实际情况增删行。</w:t>
      </w:r>
    </w:p>
    <w:p w:rsidR="00B767F1" w:rsidRDefault="00B767F1" w:rsidP="00B767F1">
      <w:pPr>
        <w:pStyle w:val="af4"/>
        <w:rPr>
          <w:rFonts w:ascii="仿宋" w:eastAsia="仿宋" w:hAnsi="仿宋" w:cs="仿宋"/>
        </w:rPr>
      </w:pPr>
      <w:r>
        <w:rPr>
          <w:rFonts w:ascii="仿宋" w:eastAsia="仿宋" w:hAnsi="仿宋" w:cs="仿宋" w:hint="eastAsia"/>
        </w:rPr>
        <w:t xml:space="preserve">      </w:t>
      </w: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 xml:space="preserve">加盖公章）： </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 xml:space="preserve">投标人授权代表（签字）： </w:t>
      </w:r>
    </w:p>
    <w:p w:rsidR="00B767F1" w:rsidRPr="00B767F1" w:rsidRDefault="00B767F1" w:rsidP="00B767F1">
      <w:pPr>
        <w:rPr>
          <w:rFonts w:ascii="宋体" w:hAnsi="宋体" w:cs="宋体"/>
          <w:b/>
          <w:bCs/>
          <w:sz w:val="22"/>
        </w:rPr>
      </w:pPr>
      <w:r>
        <w:rPr>
          <w:rFonts w:ascii="仿宋" w:eastAsia="仿宋" w:hAnsi="仿宋" w:cs="仿宋" w:hint="eastAsia"/>
          <w:szCs w:val="21"/>
        </w:rPr>
        <w:t>日期：          年    月   日</w:t>
      </w:r>
      <w:bookmarkStart w:id="28" w:name="_Toc342615452"/>
      <w:bookmarkStart w:id="29" w:name="_Toc18422"/>
      <w:bookmarkStart w:id="30" w:name="_Toc21669"/>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sectPr w:rsidR="00B767F1" w:rsidSect="00B767F1">
          <w:pgSz w:w="16838" w:h="11906" w:orient="landscape"/>
          <w:pgMar w:top="1797" w:right="1440" w:bottom="1797" w:left="1440" w:header="851" w:footer="992" w:gutter="0"/>
          <w:cols w:space="425"/>
          <w:docGrid w:type="lines" w:linePitch="312"/>
        </w:sectPr>
      </w:pPr>
    </w:p>
    <w:p w:rsidR="00B767F1" w:rsidRDefault="00B767F1" w:rsidP="00B767F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lastRenderedPageBreak/>
        <w:t>1.5其他易损件、材料及服务报价表（货物类采购提供）</w:t>
      </w:r>
    </w:p>
    <w:bookmarkEnd w:id="28"/>
    <w:bookmarkEnd w:id="29"/>
    <w:bookmarkEnd w:id="30"/>
    <w:p w:rsidR="00B767F1" w:rsidRDefault="00B767F1" w:rsidP="00B767F1"/>
    <w:p w:rsidR="00B767F1" w:rsidRDefault="00B767F1" w:rsidP="00B767F1">
      <w:pPr>
        <w:rPr>
          <w:rFonts w:ascii="仿宋" w:eastAsia="仿宋" w:hAnsi="仿宋" w:cs="仿宋"/>
        </w:rPr>
      </w:pP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t xml:space="preserve">                  </w:t>
      </w:r>
    </w:p>
    <w:tbl>
      <w:tblPr>
        <w:tblW w:w="0" w:type="auto"/>
        <w:jc w:val="center"/>
        <w:tblLayout w:type="fixed"/>
        <w:tblLook w:val="0000" w:firstRow="0" w:lastRow="0" w:firstColumn="0" w:lastColumn="0" w:noHBand="0" w:noVBand="0"/>
      </w:tblPr>
      <w:tblGrid>
        <w:gridCol w:w="3226"/>
        <w:gridCol w:w="1932"/>
        <w:gridCol w:w="1474"/>
        <w:gridCol w:w="2778"/>
      </w:tblGrid>
      <w:tr w:rsidR="00B767F1" w:rsidTr="00B767F1">
        <w:trPr>
          <w:trHeight w:val="252"/>
          <w:jc w:val="center"/>
        </w:trPr>
        <w:tc>
          <w:tcPr>
            <w:tcW w:w="3226"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项目名称：</w:t>
            </w:r>
          </w:p>
        </w:tc>
        <w:tc>
          <w:tcPr>
            <w:tcW w:w="1932"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1474"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标段：</w:t>
            </w:r>
          </w:p>
        </w:tc>
        <w:tc>
          <w:tcPr>
            <w:tcW w:w="2778" w:type="dxa"/>
            <w:tcBorders>
              <w:top w:val="nil"/>
              <w:left w:val="nil"/>
              <w:right w:val="nil"/>
            </w:tcBorders>
            <w:vAlign w:val="center"/>
          </w:tcPr>
          <w:p w:rsidR="00B767F1" w:rsidRDefault="00B767F1" w:rsidP="00B767F1">
            <w:pPr>
              <w:jc w:val="left"/>
              <w:rPr>
                <w:rFonts w:ascii="仿宋" w:eastAsia="仿宋" w:hAnsi="仿宋" w:cs="仿宋"/>
              </w:rPr>
            </w:pPr>
            <w:r>
              <w:rPr>
                <w:rFonts w:ascii="仿宋" w:eastAsia="仿宋" w:hAnsi="仿宋" w:cs="仿宋" w:hint="eastAsia"/>
              </w:rPr>
              <w:t>金额计量单位：元</w:t>
            </w:r>
          </w:p>
        </w:tc>
      </w:tr>
    </w:tbl>
    <w:p w:rsidR="00B767F1" w:rsidRDefault="00B767F1" w:rsidP="00B767F1">
      <w:pPr>
        <w:pStyle w:val="a0"/>
        <w:rPr>
          <w:rFonts w:ascii="仿宋" w:eastAsia="仿宋" w:hAnsi="仿宋" w:cs="仿宋"/>
        </w:rPr>
      </w:pP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1"/>
        <w:gridCol w:w="2835"/>
        <w:gridCol w:w="1560"/>
        <w:gridCol w:w="3851"/>
        <w:gridCol w:w="1252"/>
        <w:gridCol w:w="1984"/>
      </w:tblGrid>
      <w:tr w:rsidR="00B767F1" w:rsidTr="00446363">
        <w:trPr>
          <w:jc w:val="center"/>
        </w:trPr>
        <w:tc>
          <w:tcPr>
            <w:tcW w:w="1301" w:type="dxa"/>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配件名称或服务内容</w:t>
            </w:r>
          </w:p>
        </w:tc>
        <w:tc>
          <w:tcPr>
            <w:tcW w:w="2835" w:type="dxa"/>
            <w:tcBorders>
              <w:righ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品牌、型号和规格（属服务内容的</w:t>
            </w:r>
            <w:proofErr w:type="gramStart"/>
            <w:r>
              <w:rPr>
                <w:rFonts w:ascii="仿宋" w:eastAsia="仿宋" w:hAnsi="仿宋" w:cs="仿宋" w:hint="eastAsia"/>
                <w:szCs w:val="21"/>
                <w:lang w:val="zh-CN"/>
              </w:rPr>
              <w:t>填服务</w:t>
            </w:r>
            <w:proofErr w:type="gramEnd"/>
            <w:r>
              <w:rPr>
                <w:rFonts w:ascii="仿宋" w:eastAsia="仿宋" w:hAnsi="仿宋" w:cs="仿宋" w:hint="eastAsia"/>
                <w:szCs w:val="21"/>
                <w:lang w:val="zh-CN"/>
              </w:rPr>
              <w:t>周期或频率及其他特定标准）</w:t>
            </w:r>
          </w:p>
        </w:tc>
        <w:tc>
          <w:tcPr>
            <w:tcW w:w="1560" w:type="dxa"/>
            <w:tcBorders>
              <w:lef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原产地</w:t>
            </w:r>
          </w:p>
        </w:tc>
        <w:tc>
          <w:tcPr>
            <w:tcW w:w="3851" w:type="dxa"/>
            <w:tcBorders>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制造商</w:t>
            </w:r>
          </w:p>
          <w:p w:rsidR="00B767F1" w:rsidRDefault="00B767F1" w:rsidP="00B767F1">
            <w:pPr>
              <w:jc w:val="center"/>
              <w:rPr>
                <w:rFonts w:ascii="仿宋" w:eastAsia="仿宋" w:hAnsi="仿宋" w:cs="宋体"/>
                <w:sz w:val="22"/>
              </w:rPr>
            </w:pPr>
            <w:r>
              <w:rPr>
                <w:rFonts w:ascii="仿宋" w:eastAsia="仿宋" w:hAnsi="仿宋" w:cs="宋体" w:hint="eastAsia"/>
                <w:sz w:val="22"/>
              </w:rPr>
              <w:t>（属服务内容的</w:t>
            </w:r>
            <w:proofErr w:type="gramStart"/>
            <w:r>
              <w:rPr>
                <w:rFonts w:ascii="仿宋" w:eastAsia="仿宋" w:hAnsi="仿宋" w:cs="宋体" w:hint="eastAsia"/>
                <w:sz w:val="22"/>
              </w:rPr>
              <w:t>填负责</w:t>
            </w:r>
            <w:proofErr w:type="gramEnd"/>
            <w:r>
              <w:rPr>
                <w:rFonts w:ascii="仿宋" w:eastAsia="仿宋" w:hAnsi="仿宋" w:cs="宋体" w:hint="eastAsia"/>
                <w:sz w:val="22"/>
              </w:rPr>
              <w:t>服务公司）</w:t>
            </w:r>
          </w:p>
        </w:tc>
        <w:tc>
          <w:tcPr>
            <w:tcW w:w="1252" w:type="dxa"/>
            <w:tcBorders>
              <w:left w:val="single" w:sz="4" w:space="0" w:color="auto"/>
              <w:righ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收费标准（单价）</w:t>
            </w:r>
          </w:p>
        </w:tc>
        <w:tc>
          <w:tcPr>
            <w:tcW w:w="1984" w:type="dxa"/>
            <w:tcBorders>
              <w:lef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备注</w:t>
            </w: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B767F1" w:rsidRDefault="00B767F1" w:rsidP="00B767F1">
            <w:pPr>
              <w:jc w:val="center"/>
              <w:rPr>
                <w:rFonts w:ascii="仿宋" w:eastAsia="仿宋" w:hAnsi="仿宋" w:cs="宋体"/>
                <w:sz w:val="22"/>
              </w:rPr>
            </w:pPr>
          </w:p>
        </w:tc>
        <w:tc>
          <w:tcPr>
            <w:tcW w:w="3851" w:type="dxa"/>
            <w:tcBorders>
              <w:right w:val="single" w:sz="4" w:space="0" w:color="auto"/>
            </w:tcBorders>
            <w:vAlign w:val="center"/>
          </w:tcPr>
          <w:p w:rsidR="00B767F1" w:rsidRDefault="00B767F1" w:rsidP="00B767F1">
            <w:pPr>
              <w:jc w:val="center"/>
              <w:rPr>
                <w:rFonts w:ascii="仿宋" w:eastAsia="仿宋" w:hAnsi="仿宋" w:cs="宋体"/>
                <w:sz w:val="22"/>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B767F1" w:rsidRDefault="00B767F1" w:rsidP="00B767F1">
            <w:pPr>
              <w:jc w:val="left"/>
              <w:rPr>
                <w:rFonts w:ascii="仿宋" w:eastAsia="仿宋" w:hAnsi="仿宋" w:cs="宋体"/>
                <w:sz w:val="22"/>
              </w:rPr>
            </w:pPr>
          </w:p>
        </w:tc>
        <w:tc>
          <w:tcPr>
            <w:tcW w:w="3851" w:type="dxa"/>
            <w:tcBorders>
              <w:right w:val="single" w:sz="4" w:space="0" w:color="auto"/>
            </w:tcBorders>
            <w:vAlign w:val="center"/>
          </w:tcPr>
          <w:p w:rsidR="00B767F1" w:rsidRDefault="00B767F1" w:rsidP="00B767F1">
            <w:pPr>
              <w:jc w:val="left"/>
              <w:rPr>
                <w:rFonts w:ascii="仿宋" w:eastAsia="仿宋" w:hAnsi="仿宋" w:cs="宋体"/>
                <w:sz w:val="22"/>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bl>
    <w:p w:rsidR="00B767F1" w:rsidRDefault="00B767F1" w:rsidP="00B767F1">
      <w:pPr>
        <w:pStyle w:val="af4"/>
        <w:rPr>
          <w:rFonts w:ascii="仿宋" w:eastAsia="仿宋" w:hAnsi="仿宋" w:cs="仿宋"/>
        </w:rPr>
      </w:pP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加盖公章）：_________________</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投标人授权代表（签字）：_____________</w:t>
      </w:r>
    </w:p>
    <w:p w:rsidR="00B767F1" w:rsidRPr="00446363" w:rsidRDefault="00B767F1" w:rsidP="00B767F1">
      <w:pPr>
        <w:rPr>
          <w:rFonts w:ascii="仿宋" w:eastAsia="仿宋" w:hAnsi="仿宋" w:cs="仿宋"/>
          <w:szCs w:val="21"/>
        </w:rPr>
      </w:pPr>
      <w:r>
        <w:rPr>
          <w:rFonts w:ascii="仿宋" w:eastAsia="仿宋" w:hAnsi="仿宋" w:cs="仿宋" w:hint="eastAsia"/>
          <w:szCs w:val="21"/>
        </w:rPr>
        <w:t>日期：          年   月   日</w:t>
      </w:r>
      <w:r>
        <w:rPr>
          <w:rFonts w:ascii="宋体" w:hAnsi="宋体" w:cs="宋体" w:hint="eastAsia"/>
          <w:b/>
          <w:bCs/>
          <w:sz w:val="22"/>
        </w:rPr>
        <w:t xml:space="preserve">                </w:t>
      </w:r>
    </w:p>
    <w:p w:rsidR="00446363" w:rsidRDefault="00446363">
      <w:pPr>
        <w:widowControl/>
        <w:jc w:val="left"/>
        <w:rPr>
          <w:rFonts w:ascii="仿宋" w:eastAsia="仿宋" w:hAnsi="仿宋" w:cs="仿宋"/>
          <w:b/>
          <w:color w:val="000000"/>
          <w:sz w:val="24"/>
          <w:szCs w:val="24"/>
          <w:u w:color="000000"/>
          <w:lang w:val="x-none" w:eastAsia="x-none"/>
        </w:rPr>
      </w:pPr>
      <w:bookmarkStart w:id="31" w:name="_Toc342615453"/>
      <w:bookmarkStart w:id="32" w:name="_Toc15621"/>
      <w:r>
        <w:rPr>
          <w:rFonts w:ascii="仿宋" w:eastAsia="仿宋" w:hAnsi="仿宋" w:cs="仿宋"/>
          <w:sz w:val="24"/>
          <w:szCs w:val="24"/>
        </w:rPr>
        <w:br w:type="page"/>
      </w:r>
    </w:p>
    <w:p w:rsidR="00446363" w:rsidRDefault="00446363" w:rsidP="00B767F1">
      <w:pPr>
        <w:pStyle w:val="2"/>
        <w:keepNext w:val="0"/>
        <w:keepLines w:val="0"/>
        <w:numPr>
          <w:ilvl w:val="0"/>
          <w:numId w:val="0"/>
        </w:numPr>
        <w:spacing w:before="0" w:after="0" w:line="240" w:lineRule="auto"/>
        <w:jc w:val="left"/>
        <w:rPr>
          <w:rFonts w:ascii="仿宋" w:eastAsia="仿宋" w:hAnsi="仿宋" w:cs="仿宋"/>
          <w:sz w:val="24"/>
          <w:szCs w:val="24"/>
        </w:rPr>
        <w:sectPr w:rsidR="00446363" w:rsidSect="00446363">
          <w:pgSz w:w="16838" w:h="11906" w:orient="landscape"/>
          <w:pgMar w:top="1797" w:right="1440" w:bottom="1797" w:left="1440" w:header="851" w:footer="992" w:gutter="0"/>
          <w:cols w:space="425"/>
          <w:docGrid w:type="linesAndChars" w:linePitch="312"/>
        </w:sectPr>
      </w:pPr>
    </w:p>
    <w:p w:rsidR="00B767F1" w:rsidRDefault="00B767F1" w:rsidP="00B767F1">
      <w:pPr>
        <w:pStyle w:val="2"/>
        <w:keepNext w:val="0"/>
        <w:keepLines w:val="0"/>
        <w:numPr>
          <w:ilvl w:val="0"/>
          <w:numId w:val="0"/>
        </w:numPr>
        <w:spacing w:before="0" w:after="0" w:line="240" w:lineRule="auto"/>
        <w:jc w:val="left"/>
        <w:rPr>
          <w:rFonts w:ascii="仿宋" w:eastAsia="仿宋" w:hAnsi="仿宋" w:cs="仿宋"/>
          <w:sz w:val="28"/>
          <w:szCs w:val="28"/>
        </w:rPr>
      </w:pPr>
      <w:r>
        <w:rPr>
          <w:rFonts w:ascii="仿宋" w:eastAsia="仿宋" w:hAnsi="仿宋" w:cs="仿宋" w:hint="eastAsia"/>
          <w:sz w:val="24"/>
          <w:szCs w:val="24"/>
        </w:rPr>
        <w:lastRenderedPageBreak/>
        <w:t>2.</w:t>
      </w:r>
      <w:r>
        <w:rPr>
          <w:rFonts w:ascii="仿宋" w:eastAsia="仿宋" w:hAnsi="仿宋" w:cs="仿宋" w:hint="eastAsia"/>
          <w:sz w:val="28"/>
          <w:szCs w:val="28"/>
        </w:rPr>
        <w:t>资格证明资料</w:t>
      </w:r>
      <w:bookmarkStart w:id="33" w:name="_Toc342615454"/>
      <w:bookmarkStart w:id="34" w:name="_Toc3075"/>
      <w:bookmarkStart w:id="35" w:name="_Toc29832"/>
      <w:bookmarkEnd w:id="31"/>
      <w:bookmarkEnd w:id="32"/>
    </w:p>
    <w:p w:rsidR="00B767F1" w:rsidRDefault="00B767F1" w:rsidP="00446363">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2.1法定代表人授权委托书</w:t>
      </w:r>
      <w:bookmarkEnd w:id="33"/>
      <w:bookmarkEnd w:id="34"/>
      <w:bookmarkEnd w:id="35"/>
    </w:p>
    <w:p w:rsidR="00B767F1" w:rsidRDefault="00B767F1" w:rsidP="00B767F1">
      <w:pPr>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w:t>
      </w:r>
      <w:r>
        <w:rPr>
          <w:rFonts w:ascii="仿宋" w:eastAsia="仿宋" w:hAnsi="仿宋" w:cs="仿宋" w:hint="eastAsia"/>
          <w:bCs/>
          <w:szCs w:val="21"/>
        </w:rPr>
        <w:t>（采购人或采购代理机构）</w:t>
      </w:r>
    </w:p>
    <w:p w:rsidR="00B767F1" w:rsidRDefault="00B767F1" w:rsidP="00B767F1">
      <w:pPr>
        <w:ind w:firstLineChars="200" w:firstLine="420"/>
        <w:rPr>
          <w:rFonts w:ascii="仿宋" w:eastAsia="仿宋" w:hAnsi="仿宋" w:cs="仿宋"/>
          <w:bCs/>
          <w:szCs w:val="21"/>
          <w:u w:val="single"/>
        </w:rPr>
      </w:pPr>
      <w:r>
        <w:rPr>
          <w:rFonts w:ascii="仿宋" w:eastAsia="仿宋" w:hAnsi="仿宋" w:cs="仿宋" w:hint="eastAsia"/>
          <w:bCs/>
          <w:szCs w:val="21"/>
        </w:rPr>
        <w:t>本授权委托书声明：注册于</w:t>
      </w:r>
      <w:r>
        <w:rPr>
          <w:rFonts w:ascii="仿宋" w:eastAsia="仿宋" w:hAnsi="仿宋" w:cs="仿宋" w:hint="eastAsia"/>
          <w:bCs/>
          <w:szCs w:val="21"/>
          <w:u w:val="single"/>
        </w:rPr>
        <w:t xml:space="preserve">                      </w:t>
      </w:r>
      <w:r>
        <w:rPr>
          <w:rFonts w:ascii="仿宋" w:eastAsia="仿宋" w:hAnsi="仿宋" w:cs="仿宋" w:hint="eastAsia"/>
          <w:bCs/>
          <w:szCs w:val="21"/>
        </w:rPr>
        <w:t>（公司地址）的</w:t>
      </w:r>
      <w:r>
        <w:rPr>
          <w:rFonts w:ascii="仿宋" w:eastAsia="仿宋" w:hAnsi="仿宋" w:cs="仿宋" w:hint="eastAsia"/>
          <w:bCs/>
          <w:szCs w:val="21"/>
          <w:u w:val="single"/>
        </w:rPr>
        <w:t xml:space="preserve">                       </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（公司名称）法定代表人</w:t>
      </w:r>
      <w:r>
        <w:rPr>
          <w:rFonts w:ascii="仿宋" w:eastAsia="仿宋" w:hAnsi="仿宋" w:cs="仿宋" w:hint="eastAsia"/>
          <w:bCs/>
          <w:szCs w:val="21"/>
          <w:u w:val="single"/>
        </w:rPr>
        <w:t xml:space="preserve">            </w:t>
      </w:r>
      <w:r>
        <w:rPr>
          <w:rFonts w:ascii="仿宋" w:eastAsia="仿宋" w:hAnsi="仿宋" w:cs="仿宋" w:hint="eastAsia"/>
          <w:bCs/>
          <w:szCs w:val="21"/>
        </w:rPr>
        <w:t>（姓名）代表本公司（单位）授权</w:t>
      </w:r>
      <w:r>
        <w:rPr>
          <w:rFonts w:ascii="仿宋" w:eastAsia="仿宋" w:hAnsi="仿宋" w:cs="仿宋" w:hint="eastAsia"/>
          <w:bCs/>
          <w:szCs w:val="21"/>
          <w:u w:val="single"/>
        </w:rPr>
        <w:t xml:space="preserve">            </w:t>
      </w:r>
      <w:r>
        <w:rPr>
          <w:rFonts w:ascii="仿宋" w:eastAsia="仿宋" w:hAnsi="仿宋" w:cs="仿宋" w:hint="eastAsia"/>
          <w:bCs/>
          <w:szCs w:val="21"/>
        </w:rPr>
        <w:t>（授权代理人的姓名）为公司的合法代理人，授权其在兰州大学</w:t>
      </w:r>
      <w:r>
        <w:rPr>
          <w:rFonts w:ascii="仿宋" w:eastAsia="仿宋" w:hAnsi="仿宋" w:cs="仿宋" w:hint="eastAsia"/>
          <w:bCs/>
          <w:szCs w:val="21"/>
          <w:u w:val="single"/>
        </w:rPr>
        <w:t xml:space="preserve">                  （项目编号）项目的</w:t>
      </w:r>
      <w:r>
        <w:rPr>
          <w:rFonts w:ascii="仿宋" w:eastAsia="仿宋" w:hAnsi="仿宋" w:cs="仿宋" w:hint="eastAsia"/>
          <w:bCs/>
          <w:szCs w:val="21"/>
        </w:rPr>
        <w:t>招标采购活动中提交投标文件及资质证明文件,并以本公司（单位）名义处理一切与该项目有关的事务。授权代理人无转委权。</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本授权委托书承诺：我公司（单位）对授权代理人的签名负全部责任，保证所提供的投标文件及资质证明文件真实、合法、完整，并愿承担因投标文件或资质证明文件的缺陷、授权代理人失误等所导致的全部经济损失及相应的法律责任。</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本授权委托书于</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日生效，有效期至</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日，授权代理人在此授权期内签署的所有文件不因授权的撤消而失效。</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特此声明。</w:t>
      </w:r>
    </w:p>
    <w:p w:rsidR="00B767F1" w:rsidRDefault="00B767F1" w:rsidP="00B767F1">
      <w:pPr>
        <w:ind w:firstLineChars="200" w:firstLine="420"/>
        <w:rPr>
          <w:rFonts w:ascii="仿宋" w:eastAsia="仿宋" w:hAnsi="仿宋" w:cs="仿宋"/>
        </w:rPr>
      </w:pPr>
      <w:r>
        <w:rPr>
          <w:rFonts w:ascii="仿宋" w:eastAsia="仿宋" w:hAnsi="仿宋" w:cs="仿宋" w:hint="eastAsia"/>
          <w:bCs/>
          <w:szCs w:val="21"/>
        </w:rPr>
        <w:t xml:space="preserve">    </w:t>
      </w:r>
      <w:r>
        <w:rPr>
          <w:rFonts w:ascii="仿宋" w:eastAsia="仿宋" w:hAnsi="仿宋" w:cs="仿宋" w:hint="eastAsia"/>
        </w:rPr>
        <w:t>投标人：________________（全称，并</w:t>
      </w:r>
      <w:r>
        <w:rPr>
          <w:rFonts w:ascii="仿宋" w:eastAsia="仿宋" w:hAnsi="仿宋" w:cs="仿宋" w:hint="eastAsia"/>
          <w:szCs w:val="21"/>
        </w:rPr>
        <w:t>加盖公章</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法定代表人：________________（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B767F1" w:rsidRDefault="00B767F1" w:rsidP="00B767F1">
      <w:pPr>
        <w:ind w:firstLineChars="200" w:firstLine="420"/>
        <w:rPr>
          <w:rFonts w:ascii="仿宋" w:eastAsia="仿宋" w:hAnsi="仿宋" w:cs="仿宋"/>
        </w:rPr>
      </w:pPr>
      <w:r>
        <w:rPr>
          <w:rFonts w:ascii="仿宋" w:eastAsia="仿宋" w:hAnsi="仿宋" w:cs="仿宋" w:hint="eastAsia"/>
        </w:rPr>
        <w:t>身份证号码：________________________</w:t>
      </w:r>
    </w:p>
    <w:p w:rsidR="00B767F1" w:rsidRDefault="00B767F1" w:rsidP="00B767F1">
      <w:pPr>
        <w:ind w:right="630" w:firstLineChars="100" w:firstLine="210"/>
        <w:rPr>
          <w:rFonts w:ascii="仿宋" w:eastAsia="仿宋" w:hAnsi="仿宋" w:cs="仿宋"/>
          <w:szCs w:val="21"/>
        </w:rPr>
      </w:pPr>
      <w:r>
        <w:rPr>
          <w:rFonts w:ascii="仿宋" w:eastAsia="仿宋" w:hAnsi="仿宋" w:cs="仿宋" w:hint="eastAsia"/>
        </w:rPr>
        <w:t>授权</w:t>
      </w:r>
      <w:r>
        <w:rPr>
          <w:rFonts w:ascii="仿宋" w:eastAsia="仿宋" w:hAnsi="仿宋" w:cs="仿宋" w:hint="eastAsia"/>
          <w:bCs/>
          <w:szCs w:val="21"/>
        </w:rPr>
        <w:t>代理</w:t>
      </w:r>
      <w:r>
        <w:rPr>
          <w:rFonts w:ascii="仿宋" w:eastAsia="仿宋" w:hAnsi="仿宋" w:cs="仿宋" w:hint="eastAsia"/>
        </w:rPr>
        <w:t>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B767F1" w:rsidRDefault="00B767F1" w:rsidP="00B767F1">
      <w:pPr>
        <w:ind w:firstLineChars="200" w:firstLine="420"/>
        <w:rPr>
          <w:rFonts w:ascii="仿宋" w:eastAsia="仿宋" w:hAnsi="仿宋" w:cs="仿宋"/>
        </w:rPr>
      </w:pPr>
      <w:r>
        <w:rPr>
          <w:rFonts w:ascii="仿宋" w:eastAsia="仿宋" w:hAnsi="仿宋" w:cs="仿宋" w:hint="eastAsia"/>
        </w:rPr>
        <w:t>身份证号码：________________________</w:t>
      </w:r>
    </w:p>
    <w:p w:rsidR="00B767F1" w:rsidRDefault="00B767F1" w:rsidP="00B767F1">
      <w:pPr>
        <w:ind w:firstLineChars="200" w:firstLine="422"/>
        <w:rPr>
          <w:rFonts w:ascii="仿宋" w:eastAsia="仿宋" w:hAnsi="仿宋" w:cs="仿宋"/>
          <w:b/>
          <w:szCs w:val="21"/>
        </w:rPr>
      </w:pPr>
      <w:r>
        <w:rPr>
          <w:rFonts w:ascii="仿宋" w:eastAsia="仿宋" w:hAnsi="仿宋" w:cs="仿宋" w:hint="eastAsia"/>
          <w:b/>
        </w:rPr>
        <w:t>附件1：法定代表人身份证明及</w:t>
      </w:r>
      <w:r>
        <w:rPr>
          <w:rFonts w:ascii="仿宋" w:eastAsia="仿宋" w:hAnsi="仿宋" w:cs="仿宋" w:hint="eastAsia"/>
          <w:b/>
          <w:szCs w:val="21"/>
        </w:rPr>
        <w:t>授权代理人身份证明（身份证正反两面复印件）</w:t>
      </w:r>
    </w:p>
    <w:p w:rsidR="00B767F1" w:rsidRDefault="00B767F1" w:rsidP="00B767F1">
      <w:pPr>
        <w:ind w:firstLineChars="200" w:firstLine="422"/>
        <w:rPr>
          <w:rFonts w:ascii="仿宋" w:eastAsia="仿宋" w:hAnsi="仿宋" w:cs="仿宋"/>
          <w:b/>
          <w:szCs w:val="21"/>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767F1" w:rsidTr="00041921">
        <w:trPr>
          <w:trHeight w:val="2400"/>
        </w:trPr>
        <w:tc>
          <w:tcPr>
            <w:tcW w:w="8528" w:type="dxa"/>
            <w:vAlign w:val="center"/>
          </w:tcPr>
          <w:p w:rsidR="00B767F1" w:rsidRDefault="00B767F1" w:rsidP="00B767F1">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法定代表人身份证复印件或扫描打印</w:t>
            </w:r>
          </w:p>
        </w:tc>
      </w:tr>
    </w:tbl>
    <w:p w:rsidR="00B767F1" w:rsidRDefault="00B767F1" w:rsidP="00B767F1">
      <w:pPr>
        <w:ind w:firstLineChars="200" w:firstLine="422"/>
        <w:rPr>
          <w:rFonts w:ascii="仿宋" w:eastAsia="仿宋" w:hAnsi="仿宋" w:cs="仿宋"/>
          <w:b/>
          <w:szCs w:val="21"/>
        </w:rPr>
      </w:pPr>
    </w:p>
    <w:p w:rsidR="00B767F1" w:rsidRPr="00041921" w:rsidRDefault="00B767F1" w:rsidP="00B767F1">
      <w:pPr>
        <w:ind w:firstLineChars="200" w:firstLine="422"/>
        <w:rPr>
          <w:rFonts w:ascii="仿宋" w:eastAsia="仿宋" w:hAnsi="仿宋" w:cs="仿宋"/>
          <w:b/>
          <w:szCs w:val="21"/>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767F1" w:rsidTr="00041921">
        <w:trPr>
          <w:trHeight w:val="2117"/>
        </w:trPr>
        <w:tc>
          <w:tcPr>
            <w:tcW w:w="8528" w:type="dxa"/>
            <w:vAlign w:val="center"/>
          </w:tcPr>
          <w:p w:rsidR="00B767F1" w:rsidRDefault="00B767F1" w:rsidP="00B767F1">
            <w:pPr>
              <w:adjustRightInd w:val="0"/>
              <w:snapToGrid w:val="0"/>
              <w:spacing w:beforeLines="50" w:before="156" w:line="360" w:lineRule="auto"/>
              <w:jc w:val="center"/>
              <w:rPr>
                <w:rFonts w:ascii="宋体" w:hAnsi="宋体"/>
                <w:szCs w:val="21"/>
              </w:rPr>
            </w:pPr>
            <w:r>
              <w:rPr>
                <w:rFonts w:ascii="宋体" w:hAnsi="宋体" w:hint="eastAsia"/>
                <w:szCs w:val="21"/>
              </w:rPr>
              <w:t>授权代理人身份证复印件或扫描打印</w:t>
            </w:r>
          </w:p>
        </w:tc>
      </w:tr>
    </w:tbl>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36" w:name="_Toc5195"/>
      <w:bookmarkStart w:id="37" w:name="_Toc12423"/>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p>
    <w:p w:rsidR="00041921" w:rsidRDefault="00041921">
      <w:pPr>
        <w:widowControl/>
        <w:jc w:val="left"/>
        <w:rPr>
          <w:rFonts w:ascii="仿宋" w:eastAsia="仿宋" w:hAnsi="仿宋" w:cs="仿宋"/>
          <w:b/>
          <w:color w:val="000000"/>
          <w:sz w:val="24"/>
          <w:szCs w:val="24"/>
          <w:u w:color="000000"/>
          <w:lang w:val="x-none" w:eastAsia="x-none"/>
        </w:rPr>
      </w:pPr>
      <w:r>
        <w:rPr>
          <w:rFonts w:ascii="仿宋" w:eastAsia="仿宋" w:hAnsi="仿宋" w:cs="仿宋"/>
          <w:sz w:val="24"/>
          <w:szCs w:val="24"/>
        </w:rPr>
        <w:br w:type="page"/>
      </w: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r>
        <w:rPr>
          <w:rFonts w:ascii="仿宋" w:eastAsia="仿宋" w:hAnsi="仿宋" w:cs="仿宋" w:hint="eastAsia"/>
          <w:sz w:val="24"/>
          <w:szCs w:val="24"/>
        </w:rPr>
        <w:lastRenderedPageBreak/>
        <w:t>2.3企业法人营业执照正本或副本；</w:t>
      </w:r>
      <w:bookmarkEnd w:id="36"/>
      <w:bookmarkEnd w:id="37"/>
    </w:p>
    <w:p w:rsidR="00B767F1" w:rsidRDefault="00B767F1" w:rsidP="00B767F1">
      <w:pPr>
        <w:pStyle w:val="a0"/>
        <w:ind w:firstLine="422"/>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38" w:name="_Toc23642"/>
      <w:bookmarkStart w:id="39" w:name="_Toc30624"/>
      <w:r>
        <w:rPr>
          <w:rFonts w:ascii="仿宋" w:eastAsia="仿宋" w:hAnsi="仿宋" w:cs="仿宋" w:hint="eastAsia"/>
          <w:sz w:val="24"/>
          <w:szCs w:val="24"/>
        </w:rPr>
        <w:t>2.4税务登记证正本或副本；</w:t>
      </w:r>
      <w:bookmarkEnd w:id="38"/>
      <w:bookmarkEnd w:id="39"/>
    </w:p>
    <w:p w:rsidR="00B767F1" w:rsidRDefault="00B767F1" w:rsidP="00B767F1">
      <w:pPr>
        <w:pStyle w:val="a0"/>
        <w:ind w:left="420" w:firstLineChars="0" w:firstLine="0"/>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40" w:name="_Toc32483"/>
      <w:bookmarkStart w:id="41" w:name="_Toc2311"/>
      <w:r>
        <w:rPr>
          <w:rFonts w:ascii="仿宋" w:eastAsia="仿宋" w:hAnsi="仿宋" w:cs="仿宋" w:hint="eastAsia"/>
          <w:sz w:val="24"/>
          <w:szCs w:val="24"/>
        </w:rPr>
        <w:t>2.5组织机构代码证正本或副本；</w:t>
      </w:r>
      <w:bookmarkEnd w:id="40"/>
      <w:bookmarkEnd w:id="41"/>
    </w:p>
    <w:p w:rsidR="00B767F1" w:rsidRDefault="00B767F1" w:rsidP="00B767F1">
      <w:pPr>
        <w:pStyle w:val="a0"/>
        <w:ind w:left="420" w:firstLineChars="0" w:firstLine="0"/>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kern w:val="0"/>
          <w:sz w:val="21"/>
          <w:szCs w:val="21"/>
        </w:rPr>
      </w:pPr>
      <w:bookmarkStart w:id="42" w:name="_Toc3797"/>
      <w:bookmarkStart w:id="43" w:name="_Toc22769"/>
      <w:r>
        <w:rPr>
          <w:rFonts w:ascii="仿宋" w:eastAsia="仿宋" w:hAnsi="仿宋" w:cs="仿宋" w:hint="eastAsia"/>
          <w:color w:val="auto"/>
          <w:kern w:val="0"/>
          <w:sz w:val="24"/>
        </w:rPr>
        <w:t>2.6企业注册地或项目所在地人民检察院</w:t>
      </w:r>
      <w:r>
        <w:rPr>
          <w:rFonts w:ascii="仿宋" w:eastAsia="仿宋" w:hAnsi="仿宋" w:cs="仿宋" w:hint="eastAsia"/>
          <w:sz w:val="24"/>
          <w:szCs w:val="24"/>
        </w:rPr>
        <w:t>出具的《行贿犯罪档案查询结果告知函》</w:t>
      </w:r>
      <w:r>
        <w:rPr>
          <w:rFonts w:ascii="仿宋" w:eastAsia="仿宋" w:hAnsi="仿宋" w:cs="仿宋" w:hint="eastAsia"/>
          <w:kern w:val="0"/>
          <w:sz w:val="21"/>
          <w:szCs w:val="21"/>
        </w:rPr>
        <w:t>（提供原件复印或扫描件，加盖投标人单位公章，开标时装订入响应文件正本）；</w:t>
      </w:r>
      <w:bookmarkStart w:id="44" w:name="_Toc342615465"/>
      <w:bookmarkEnd w:id="42"/>
      <w:bookmarkEnd w:id="43"/>
    </w:p>
    <w:bookmarkEnd w:id="44"/>
    <w:p w:rsidR="00B767F1" w:rsidRDefault="00B767F1" w:rsidP="00041921">
      <w:pPr>
        <w:pStyle w:val="2"/>
        <w:keepNext w:val="0"/>
        <w:keepLines w:val="0"/>
        <w:numPr>
          <w:ilvl w:val="0"/>
          <w:numId w:val="0"/>
        </w:numPr>
        <w:spacing w:before="0" w:after="0" w:line="240" w:lineRule="auto"/>
        <w:jc w:val="left"/>
        <w:rPr>
          <w:rFonts w:ascii="仿宋" w:eastAsia="仿宋" w:hAnsi="仿宋"/>
          <w:bCs/>
          <w:szCs w:val="21"/>
        </w:rPr>
      </w:pPr>
      <w:r>
        <w:rPr>
          <w:rFonts w:ascii="仿宋" w:eastAsia="仿宋" w:hAnsi="仿宋" w:cs="仿宋" w:hint="eastAsia"/>
          <w:color w:val="auto"/>
          <w:kern w:val="0"/>
          <w:sz w:val="24"/>
        </w:rPr>
        <w:t>2.7法律、行政法规规定的各类特定资格条件证明文件（若有）</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kern w:val="0"/>
          <w:sz w:val="21"/>
          <w:szCs w:val="21"/>
        </w:rPr>
      </w:pPr>
      <w:r>
        <w:rPr>
          <w:rFonts w:ascii="仿宋" w:eastAsia="仿宋" w:hAnsi="仿宋" w:cs="仿宋" w:hint="eastAsia"/>
          <w:kern w:val="0"/>
          <w:sz w:val="21"/>
          <w:szCs w:val="21"/>
        </w:rPr>
        <w:t>（提供原件复印或扫描件，加盖投标人单位公章，开标时单独出具原件）</w:t>
      </w:r>
    </w:p>
    <w:p w:rsidR="00B767F1" w:rsidRDefault="00B767F1" w:rsidP="00B767F1">
      <w:pPr>
        <w:pStyle w:val="a0"/>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color w:val="auto"/>
          <w:kern w:val="0"/>
          <w:sz w:val="24"/>
        </w:rPr>
      </w:pPr>
      <w:r>
        <w:rPr>
          <w:rFonts w:ascii="仿宋" w:eastAsia="仿宋" w:hAnsi="仿宋" w:cs="仿宋" w:hint="eastAsia"/>
          <w:color w:val="auto"/>
          <w:kern w:val="0"/>
          <w:sz w:val="24"/>
        </w:rPr>
        <w:t>2.8企业近三个月依法纳税证明</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kern w:val="0"/>
          <w:sz w:val="21"/>
          <w:szCs w:val="21"/>
        </w:rPr>
      </w:pPr>
      <w:r>
        <w:rPr>
          <w:rFonts w:ascii="仿宋" w:eastAsia="仿宋" w:hAnsi="仿宋" w:cs="仿宋" w:hint="eastAsia"/>
          <w:kern w:val="0"/>
          <w:sz w:val="21"/>
          <w:szCs w:val="21"/>
        </w:rPr>
        <w:t>（提供原件复印或扫描件，加盖投标人单位公章，开标时单独出具原件备查）</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缴纳税收证明资料:近三个月依法缴纳税收的证明（纳税凭证复印件），或者委托他人缴纳的委托代办协议和近三个月的缴纳证明（收据复印件），或者法定征收机关出具的依法免缴税收的证明原件。</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color w:val="auto"/>
          <w:kern w:val="0"/>
          <w:sz w:val="24"/>
        </w:rPr>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sz w:val="24"/>
          <w:szCs w:val="24"/>
        </w:rPr>
      </w:pPr>
      <w:r>
        <w:rPr>
          <w:rFonts w:ascii="仿宋" w:eastAsia="仿宋" w:hAnsi="仿宋" w:cs="仿宋" w:hint="eastAsia"/>
          <w:color w:val="auto"/>
          <w:kern w:val="0"/>
          <w:sz w:val="24"/>
        </w:rPr>
        <w:t>2.9近三个月企业员工缴纳社保的证明；</w:t>
      </w:r>
    </w:p>
    <w:p w:rsidR="00B767F1" w:rsidRDefault="00B767F1" w:rsidP="00B767F1">
      <w:pPr>
        <w:pStyle w:val="a0"/>
        <w:ind w:left="420" w:firstLineChars="0" w:firstLine="0"/>
        <w:jc w:val="left"/>
        <w:rPr>
          <w:rFonts w:ascii="仿宋" w:eastAsia="仿宋" w:hAnsi="仿宋" w:cs="仿宋"/>
          <w:b/>
          <w:sz w:val="24"/>
          <w:szCs w:val="24"/>
        </w:rPr>
      </w:pPr>
      <w:r>
        <w:rPr>
          <w:rFonts w:ascii="仿宋" w:eastAsia="仿宋" w:hAnsi="仿宋" w:cs="仿宋" w:hint="eastAsia"/>
          <w:b/>
        </w:rPr>
        <w:t>（</w:t>
      </w:r>
      <w:r>
        <w:rPr>
          <w:rFonts w:ascii="仿宋" w:eastAsia="仿宋" w:hAnsi="仿宋" w:cs="仿宋" w:hint="eastAsia"/>
          <w:b/>
          <w:szCs w:val="21"/>
        </w:rPr>
        <w:t>提供原件复印或扫描件，加盖投标人单位公章，开标时单独出具原件备查）</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缴纳社会保险证明资料：近三个月依法缴纳社会保险的证明（缴费凭证复印件），或者委托他人缴纳的委托代办协议和近三个月的缴纳证明（收据复印件），或者法定征收机关出具的依法免缴保险费的证明原件。</w:t>
      </w:r>
    </w:p>
    <w:p w:rsidR="00B767F1" w:rsidRDefault="00B767F1" w:rsidP="00041921">
      <w:pPr>
        <w:pStyle w:val="a0"/>
        <w:ind w:firstLineChars="0" w:firstLine="0"/>
        <w:rPr>
          <w:rFonts w:ascii="仿宋" w:eastAsia="仿宋" w:hAnsi="仿宋" w:cs="仿宋"/>
          <w:bCs/>
          <w:szCs w:val="21"/>
        </w:rPr>
      </w:pPr>
    </w:p>
    <w:p w:rsidR="00B767F1" w:rsidRDefault="00B767F1" w:rsidP="00041921">
      <w:pPr>
        <w:pStyle w:val="2"/>
        <w:keepNext w:val="0"/>
        <w:keepLines w:val="0"/>
        <w:numPr>
          <w:ilvl w:val="0"/>
          <w:numId w:val="0"/>
        </w:numPr>
        <w:spacing w:before="0" w:after="0" w:line="240" w:lineRule="auto"/>
        <w:jc w:val="both"/>
        <w:rPr>
          <w:rFonts w:ascii="仿宋" w:eastAsia="仿宋" w:hAnsi="仿宋" w:cs="仿宋"/>
          <w:bCs/>
          <w:szCs w:val="21"/>
        </w:rPr>
      </w:pPr>
      <w:bookmarkStart w:id="45" w:name="_Toc20283"/>
      <w:bookmarkStart w:id="46" w:name="_Toc3381"/>
      <w:r>
        <w:rPr>
          <w:rFonts w:ascii="仿宋" w:eastAsia="仿宋" w:hAnsi="仿宋" w:cs="仿宋" w:hint="eastAsia"/>
          <w:sz w:val="24"/>
          <w:szCs w:val="24"/>
        </w:rPr>
        <w:t>2.10参加政府采购活动前三年内在经营活动中没有重大违法记录的书面声明：</w:t>
      </w:r>
      <w:bookmarkEnd w:id="45"/>
      <w:bookmarkEnd w:id="46"/>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（采购人）</w:t>
      </w:r>
      <w:r>
        <w:rPr>
          <w:rFonts w:ascii="仿宋" w:eastAsia="仿宋" w:hAnsi="仿宋" w:cs="仿宋" w:hint="eastAsia"/>
          <w:bCs/>
          <w:szCs w:val="21"/>
        </w:rPr>
        <w:t xml:space="preserve">： </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我单位保证所述内容真实、有效，并对此声明内容的真实性负法律责任并愿意承担相应责任。</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 xml:space="preserve"> 特此声明！                         </w:t>
      </w:r>
    </w:p>
    <w:p w:rsidR="00B767F1" w:rsidRDefault="00B767F1" w:rsidP="00B767F1">
      <w:pPr>
        <w:pStyle w:val="a0"/>
        <w:ind w:right="-341" w:firstLineChars="1600" w:firstLine="336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bCs/>
          <w:szCs w:val="21"/>
          <w:u w:val="single"/>
        </w:rPr>
        <w:t xml:space="preserve">                          </w:t>
      </w:r>
      <w:r>
        <w:rPr>
          <w:rFonts w:ascii="仿宋" w:eastAsia="仿宋" w:hAnsi="仿宋" w:cs="仿宋" w:hint="eastAsia"/>
          <w:bCs/>
          <w:szCs w:val="21"/>
        </w:rPr>
        <w:t>（</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Default="00B767F1" w:rsidP="00B767F1">
      <w:pPr>
        <w:pStyle w:val="a0"/>
        <w:ind w:firstLineChars="1450" w:firstLine="3045"/>
        <w:rPr>
          <w:rFonts w:ascii="仿宋" w:eastAsia="仿宋" w:hAnsi="仿宋" w:cs="仿宋"/>
          <w:szCs w:val="21"/>
          <w:u w:val="single"/>
        </w:rPr>
      </w:pPr>
      <w:r>
        <w:rPr>
          <w:rFonts w:ascii="仿宋" w:eastAsia="仿宋" w:hAnsi="仿宋" w:cs="仿宋" w:hint="eastAsia"/>
          <w:szCs w:val="21"/>
        </w:rPr>
        <w:t>法人代表或授权代理人签字：</w:t>
      </w:r>
      <w:r>
        <w:rPr>
          <w:rFonts w:ascii="仿宋" w:eastAsia="仿宋" w:hAnsi="仿宋" w:cs="仿宋" w:hint="eastAsia"/>
          <w:szCs w:val="21"/>
          <w:u w:val="single"/>
        </w:rPr>
        <w:t xml:space="preserve">                </w:t>
      </w:r>
    </w:p>
    <w:p w:rsidR="00B767F1" w:rsidRDefault="00B767F1" w:rsidP="00B767F1">
      <w:pPr>
        <w:pStyle w:val="a0"/>
        <w:jc w:val="right"/>
        <w:rPr>
          <w:rFonts w:ascii="仿宋" w:eastAsia="仿宋" w:hAnsi="仿宋" w:cs="仿宋"/>
          <w:bCs/>
          <w:szCs w:val="21"/>
        </w:rPr>
      </w:pPr>
      <w:r>
        <w:rPr>
          <w:rFonts w:ascii="仿宋" w:eastAsia="仿宋" w:hAnsi="仿宋" w:cs="仿宋" w:hint="eastAsia"/>
          <w:bCs/>
          <w:szCs w:val="21"/>
        </w:rPr>
        <w:t xml:space="preserve">                                年   月   日</w:t>
      </w:r>
    </w:p>
    <w:p w:rsidR="00B767F1" w:rsidRDefault="00B767F1" w:rsidP="00B767F1">
      <w:pPr>
        <w:pStyle w:val="2"/>
        <w:keepNext w:val="0"/>
        <w:keepLines w:val="0"/>
        <w:numPr>
          <w:ilvl w:val="0"/>
          <w:numId w:val="0"/>
        </w:numPr>
        <w:spacing w:before="0" w:after="0" w:line="240" w:lineRule="auto"/>
        <w:ind w:left="840" w:hanging="420"/>
        <w:jc w:val="left"/>
        <w:rPr>
          <w:rFonts w:ascii="仿宋" w:eastAsia="仿宋" w:hAnsi="仿宋" w:cs="仿宋"/>
          <w:sz w:val="24"/>
          <w:szCs w:val="24"/>
        </w:rPr>
      </w:pPr>
      <w:bookmarkStart w:id="47" w:name="_Toc342615460"/>
      <w:bookmarkStart w:id="48" w:name="_Toc23009"/>
      <w:bookmarkStart w:id="49" w:name="_Toc15071"/>
      <w:r>
        <w:rPr>
          <w:rFonts w:ascii="仿宋" w:eastAsia="仿宋" w:hAnsi="仿宋" w:cs="仿宋" w:hint="eastAsia"/>
          <w:sz w:val="24"/>
          <w:szCs w:val="24"/>
        </w:rPr>
        <w:t>2.11投标保证金缴纳</w:t>
      </w:r>
      <w:bookmarkEnd w:id="47"/>
      <w:r>
        <w:rPr>
          <w:rFonts w:ascii="仿宋" w:eastAsia="仿宋" w:hAnsi="仿宋" w:cs="仿宋" w:hint="eastAsia"/>
          <w:sz w:val="24"/>
          <w:szCs w:val="24"/>
        </w:rPr>
        <w:t>凭证复印件</w:t>
      </w:r>
      <w:bookmarkEnd w:id="48"/>
      <w:bookmarkEnd w:id="49"/>
      <w:r>
        <w:rPr>
          <w:rFonts w:ascii="仿宋" w:eastAsia="仿宋" w:hAnsi="仿宋" w:cs="仿宋" w:hint="eastAsia"/>
          <w:sz w:val="24"/>
          <w:szCs w:val="24"/>
        </w:rPr>
        <w:t>和开户许可证复印件</w:t>
      </w:r>
    </w:p>
    <w:p w:rsidR="00B767F1" w:rsidRDefault="00B767F1" w:rsidP="00B767F1">
      <w:pPr>
        <w:pStyle w:val="2"/>
        <w:keepNext w:val="0"/>
        <w:keepLines w:val="0"/>
        <w:numPr>
          <w:ilvl w:val="0"/>
          <w:numId w:val="0"/>
        </w:numPr>
        <w:spacing w:before="0" w:after="0" w:line="240" w:lineRule="auto"/>
        <w:ind w:left="840" w:hanging="420"/>
        <w:jc w:val="left"/>
        <w:rPr>
          <w:rFonts w:ascii="仿宋" w:eastAsia="仿宋" w:hAnsi="仿宋" w:cs="仿宋"/>
          <w:sz w:val="24"/>
          <w:szCs w:val="24"/>
        </w:rPr>
      </w:pPr>
      <w:bookmarkStart w:id="50" w:name="_Toc16733"/>
      <w:bookmarkStart w:id="51" w:name="_Toc32143"/>
      <w:r>
        <w:rPr>
          <w:rFonts w:ascii="仿宋" w:eastAsia="仿宋" w:hAnsi="仿宋" w:cs="仿宋" w:hint="eastAsia"/>
          <w:sz w:val="24"/>
          <w:szCs w:val="24"/>
        </w:rPr>
        <w:t>2.12招标文件“投标人资格要求”中要求的其他资料、表格或投标人认为需要提供的其他资格证明资料。</w:t>
      </w:r>
      <w:bookmarkEnd w:id="50"/>
      <w:bookmarkEnd w:id="51"/>
    </w:p>
    <w:p w:rsidR="00041921" w:rsidRDefault="00041921">
      <w:pPr>
        <w:widowControl/>
        <w:jc w:val="left"/>
        <w:rPr>
          <w:rFonts w:ascii="仿宋" w:eastAsia="仿宋" w:hAnsi="仿宋" w:cs="仿宋"/>
          <w:b/>
          <w:sz w:val="30"/>
          <w:szCs w:val="30"/>
          <w:u w:color="000000"/>
          <w:lang w:val="x-none" w:eastAsia="x-none"/>
        </w:rPr>
      </w:pPr>
      <w:bookmarkStart w:id="52" w:name="_Toc17474"/>
      <w:r>
        <w:rPr>
          <w:rFonts w:ascii="仿宋" w:eastAsia="仿宋" w:hAnsi="仿宋" w:cs="仿宋"/>
          <w:sz w:val="30"/>
          <w:szCs w:val="30"/>
        </w:rPr>
        <w:br w:type="page"/>
      </w:r>
    </w:p>
    <w:p w:rsidR="00B767F1" w:rsidRDefault="00B767F1" w:rsidP="00B767F1">
      <w:pPr>
        <w:pStyle w:val="2"/>
        <w:keepNext w:val="0"/>
        <w:keepLines w:val="0"/>
        <w:numPr>
          <w:ilvl w:val="0"/>
          <w:numId w:val="0"/>
        </w:numPr>
        <w:spacing w:before="0" w:after="0" w:line="240" w:lineRule="auto"/>
        <w:jc w:val="left"/>
        <w:rPr>
          <w:rFonts w:ascii="仿宋" w:eastAsia="仿宋" w:hAnsi="仿宋" w:cs="仿宋"/>
          <w:color w:val="auto"/>
          <w:sz w:val="30"/>
          <w:szCs w:val="30"/>
        </w:rPr>
      </w:pPr>
      <w:r>
        <w:rPr>
          <w:rFonts w:ascii="仿宋" w:eastAsia="仿宋" w:hAnsi="仿宋" w:cs="仿宋" w:hint="eastAsia"/>
          <w:color w:val="auto"/>
          <w:sz w:val="30"/>
          <w:szCs w:val="30"/>
        </w:rPr>
        <w:lastRenderedPageBreak/>
        <w:t>3、商务证明</w:t>
      </w:r>
      <w:bookmarkEnd w:id="52"/>
      <w:r>
        <w:rPr>
          <w:rFonts w:ascii="仿宋" w:eastAsia="仿宋" w:hAnsi="仿宋" w:cs="仿宋" w:hint="eastAsia"/>
          <w:color w:val="auto"/>
          <w:sz w:val="30"/>
          <w:szCs w:val="30"/>
        </w:rPr>
        <w:t>资料</w:t>
      </w:r>
    </w:p>
    <w:p w:rsidR="00B767F1" w:rsidRDefault="00B767F1" w:rsidP="00B767F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t>3.1投标人概况（货物采购提供全部，服务采购根据实际情况提供其中部分内容）</w:t>
      </w:r>
    </w:p>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3.1.1供应商基本情况表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1276"/>
        <w:gridCol w:w="1273"/>
        <w:gridCol w:w="840"/>
        <w:gridCol w:w="297"/>
        <w:gridCol w:w="434"/>
        <w:gridCol w:w="841"/>
        <w:gridCol w:w="473"/>
        <w:gridCol w:w="285"/>
        <w:gridCol w:w="1229"/>
      </w:tblGrid>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单位</w:t>
            </w:r>
            <w:r>
              <w:rPr>
                <w:rFonts w:ascii="仿宋" w:eastAsia="仿宋" w:hAnsi="仿宋" w:cs="仿宋"/>
                <w:szCs w:val="21"/>
              </w:rPr>
              <w:t>名称</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注册地址</w:t>
            </w:r>
          </w:p>
        </w:tc>
        <w:tc>
          <w:tcPr>
            <w:tcW w:w="4120" w:type="dxa"/>
            <w:gridSpan w:val="5"/>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邮政编码</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联系方式</w:t>
            </w:r>
          </w:p>
        </w:tc>
        <w:tc>
          <w:tcPr>
            <w:tcW w:w="1276"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 话</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电子邮箱</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网 址</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组织结构</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法定代表人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技术负责人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成立时间</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4399" w:type="dxa"/>
            <w:gridSpan w:val="7"/>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员工总人数：</w:t>
            </w: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营业执照号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其中</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高级职称人员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注册资金</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中级职称人员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开户银行</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初级职称人员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银行</w:t>
            </w:r>
            <w:r>
              <w:rPr>
                <w:rFonts w:ascii="仿宋" w:eastAsia="仿宋" w:hAnsi="仿宋" w:cs="仿宋"/>
                <w:szCs w:val="21"/>
              </w:rPr>
              <w:t>账号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r>
              <w:rPr>
                <w:rFonts w:ascii="仿宋" w:eastAsia="仿宋" w:hAnsi="仿宋" w:cs="仿宋"/>
                <w:szCs w:val="21"/>
              </w:rPr>
              <w:t>技工</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经营范围</w:t>
            </w:r>
          </w:p>
        </w:tc>
        <w:tc>
          <w:tcPr>
            <w:tcW w:w="6948" w:type="dxa"/>
            <w:gridSpan w:val="9"/>
            <w:tcBorders>
              <w:top w:val="single" w:sz="4" w:space="0" w:color="auto"/>
              <w:left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p w:rsidR="00B767F1" w:rsidRDefault="00B767F1" w:rsidP="00B767F1">
            <w:pPr>
              <w:pStyle w:val="a0"/>
              <w:tabs>
                <w:tab w:val="left" w:pos="540"/>
              </w:tabs>
              <w:ind w:firstLineChars="0" w:firstLine="0"/>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备注</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bl>
    <w:p w:rsidR="00B767F1" w:rsidRDefault="00B767F1" w:rsidP="00B767F1">
      <w:pPr>
        <w:pStyle w:val="a0"/>
        <w:tabs>
          <w:tab w:val="left" w:pos="540"/>
        </w:tabs>
        <w:ind w:firstLineChars="0"/>
        <w:rPr>
          <w:rFonts w:ascii="仿宋" w:eastAsia="仿宋" w:hAnsi="仿宋" w:cs="仿宋"/>
          <w:szCs w:val="21"/>
        </w:rPr>
      </w:pPr>
      <w:r>
        <w:rPr>
          <w:rFonts w:ascii="仿宋" w:eastAsia="仿宋" w:hAnsi="仿宋" w:cs="仿宋" w:hint="eastAsia"/>
          <w:szCs w:val="21"/>
        </w:rPr>
        <w:t>3.1.2财务状况：</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固定资产：</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流动资产：</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长期负债：</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流动负债：</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资产净值：</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最近三年每年的营业总额（新注册企业根据实际情况提供）：</w:t>
      </w:r>
    </w:p>
    <w:tbl>
      <w:tblPr>
        <w:tblpPr w:leftFromText="180" w:rightFromText="180" w:vertAnchor="text" w:horzAnchor="page" w:tblpX="205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34"/>
        <w:gridCol w:w="2130"/>
        <w:gridCol w:w="2130"/>
      </w:tblGrid>
      <w:tr w:rsidR="00B767F1" w:rsidTr="00B767F1">
        <w:tc>
          <w:tcPr>
            <w:tcW w:w="1526"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年份</w:t>
            </w:r>
          </w:p>
        </w:tc>
        <w:tc>
          <w:tcPr>
            <w:tcW w:w="2734"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业务总额</w:t>
            </w:r>
          </w:p>
        </w:tc>
        <w:tc>
          <w:tcPr>
            <w:tcW w:w="213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国内</w:t>
            </w:r>
          </w:p>
        </w:tc>
        <w:tc>
          <w:tcPr>
            <w:tcW w:w="213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出口</w:t>
            </w:r>
          </w:p>
        </w:tc>
      </w:tr>
      <w:tr w:rsidR="00B767F1" w:rsidTr="00B767F1">
        <w:trPr>
          <w:trHeight w:val="509"/>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r w:rsidR="00B767F1" w:rsidTr="00B767F1">
        <w:trPr>
          <w:trHeight w:val="448"/>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r w:rsidR="00B767F1" w:rsidTr="00B767F1">
        <w:trPr>
          <w:trHeight w:val="448"/>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bl>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最新财务状况：提供由中介机构审核的近三年年度财务审计报告或财务报表（新注册企业根据实际情况提供）。</w:t>
      </w:r>
    </w:p>
    <w:p w:rsidR="00B767F1" w:rsidRDefault="00B767F1" w:rsidP="00B767F1">
      <w:pPr>
        <w:pStyle w:val="a0"/>
        <w:tabs>
          <w:tab w:val="left" w:pos="425"/>
          <w:tab w:val="left" w:pos="900"/>
        </w:tabs>
        <w:ind w:left="1260" w:firstLineChars="0" w:firstLine="0"/>
        <w:rPr>
          <w:rFonts w:ascii="仿宋" w:eastAsia="仿宋" w:hAnsi="仿宋" w:cs="仿宋"/>
          <w:szCs w:val="21"/>
        </w:rPr>
      </w:pPr>
    </w:p>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3.1.3同意为投标人制造货物的制造商名称、地址（非制造商填写，附制造商（或总代理）授权函）</w:t>
      </w:r>
    </w:p>
    <w:p w:rsidR="00B767F1" w:rsidRDefault="00B767F1" w:rsidP="00B767F1">
      <w:pPr>
        <w:pStyle w:val="a0"/>
        <w:tabs>
          <w:tab w:val="left" w:pos="540"/>
        </w:tabs>
        <w:ind w:firstLineChars="0" w:firstLine="0"/>
        <w:rPr>
          <w:rFonts w:ascii="仿宋" w:eastAsia="仿宋" w:hAnsi="仿宋" w:cs="仿宋"/>
          <w:szCs w:val="21"/>
        </w:rPr>
      </w:pPr>
    </w:p>
    <w:p w:rsidR="00B767F1" w:rsidRDefault="00B767F1" w:rsidP="00B767F1">
      <w:pPr>
        <w:pStyle w:val="a0"/>
        <w:tabs>
          <w:tab w:val="left" w:pos="540"/>
        </w:tabs>
        <w:ind w:firstLineChars="250" w:firstLine="525"/>
        <w:rPr>
          <w:rFonts w:ascii="仿宋" w:eastAsia="仿宋" w:hAnsi="仿宋" w:cs="仿宋"/>
          <w:szCs w:val="21"/>
        </w:rPr>
      </w:pPr>
      <w:r>
        <w:rPr>
          <w:rFonts w:ascii="仿宋" w:eastAsia="仿宋" w:hAnsi="仿宋" w:cs="仿宋" w:hint="eastAsia"/>
          <w:szCs w:val="21"/>
        </w:rPr>
        <w:t>3.1.4制造投标货物情况（货物类采购提供；制造商填写）：</w:t>
      </w:r>
    </w:p>
    <w:p w:rsidR="00B767F1" w:rsidRDefault="00B767F1" w:rsidP="00B767F1">
      <w:pPr>
        <w:pStyle w:val="a0"/>
        <w:numPr>
          <w:ilvl w:val="0"/>
          <w:numId w:val="23"/>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lastRenderedPageBreak/>
        <w:t>投标货物的生产能力情况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61"/>
        <w:gridCol w:w="2584"/>
      </w:tblGrid>
      <w:tr w:rsidR="00B767F1" w:rsidTr="00B767F1">
        <w:tc>
          <w:tcPr>
            <w:tcW w:w="2660"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t>工厂名称地址</w:t>
            </w:r>
          </w:p>
        </w:tc>
        <w:tc>
          <w:tcPr>
            <w:tcW w:w="2661"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t>生产项目名称</w:t>
            </w:r>
          </w:p>
        </w:tc>
        <w:tc>
          <w:tcPr>
            <w:tcW w:w="2584"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t>年生产能力</w:t>
            </w:r>
          </w:p>
        </w:tc>
      </w:tr>
      <w:tr w:rsidR="00B767F1" w:rsidTr="00B767F1">
        <w:tc>
          <w:tcPr>
            <w:tcW w:w="2660" w:type="dxa"/>
          </w:tcPr>
          <w:p w:rsidR="00B767F1" w:rsidRDefault="00B767F1" w:rsidP="00B767F1">
            <w:pPr>
              <w:pStyle w:val="a0"/>
              <w:tabs>
                <w:tab w:val="left" w:pos="900"/>
              </w:tabs>
              <w:rPr>
                <w:rFonts w:ascii="仿宋" w:eastAsia="仿宋" w:hAnsi="仿宋" w:cs="仿宋"/>
                <w:szCs w:val="21"/>
              </w:rPr>
            </w:pPr>
          </w:p>
        </w:tc>
        <w:tc>
          <w:tcPr>
            <w:tcW w:w="2661" w:type="dxa"/>
          </w:tcPr>
          <w:p w:rsidR="00B767F1" w:rsidRDefault="00B767F1" w:rsidP="00B767F1">
            <w:pPr>
              <w:pStyle w:val="a0"/>
              <w:tabs>
                <w:tab w:val="left" w:pos="900"/>
              </w:tabs>
              <w:rPr>
                <w:rFonts w:ascii="仿宋" w:eastAsia="仿宋" w:hAnsi="仿宋" w:cs="仿宋"/>
                <w:szCs w:val="21"/>
              </w:rPr>
            </w:pPr>
          </w:p>
        </w:tc>
        <w:tc>
          <w:tcPr>
            <w:tcW w:w="2584" w:type="dxa"/>
          </w:tcPr>
          <w:p w:rsidR="00B767F1" w:rsidRDefault="00B767F1" w:rsidP="00B767F1">
            <w:pPr>
              <w:pStyle w:val="a0"/>
              <w:tabs>
                <w:tab w:val="left" w:pos="900"/>
              </w:tabs>
              <w:rPr>
                <w:rFonts w:ascii="仿宋" w:eastAsia="仿宋" w:hAnsi="仿宋" w:cs="仿宋"/>
                <w:szCs w:val="21"/>
              </w:rPr>
            </w:pPr>
          </w:p>
        </w:tc>
      </w:tr>
      <w:tr w:rsidR="00B767F1" w:rsidTr="00B767F1">
        <w:tc>
          <w:tcPr>
            <w:tcW w:w="2660" w:type="dxa"/>
          </w:tcPr>
          <w:p w:rsidR="00B767F1" w:rsidRDefault="00B767F1" w:rsidP="00B767F1">
            <w:pPr>
              <w:pStyle w:val="a0"/>
              <w:tabs>
                <w:tab w:val="left" w:pos="900"/>
              </w:tabs>
              <w:rPr>
                <w:rFonts w:ascii="仿宋" w:eastAsia="仿宋" w:hAnsi="仿宋" w:cs="仿宋"/>
                <w:szCs w:val="21"/>
              </w:rPr>
            </w:pPr>
          </w:p>
        </w:tc>
        <w:tc>
          <w:tcPr>
            <w:tcW w:w="2661" w:type="dxa"/>
          </w:tcPr>
          <w:p w:rsidR="00B767F1" w:rsidRDefault="00B767F1" w:rsidP="00B767F1">
            <w:pPr>
              <w:pStyle w:val="a0"/>
              <w:tabs>
                <w:tab w:val="left" w:pos="900"/>
              </w:tabs>
              <w:rPr>
                <w:rFonts w:ascii="仿宋" w:eastAsia="仿宋" w:hAnsi="仿宋" w:cs="仿宋"/>
                <w:szCs w:val="21"/>
              </w:rPr>
            </w:pPr>
          </w:p>
        </w:tc>
        <w:tc>
          <w:tcPr>
            <w:tcW w:w="2584" w:type="dxa"/>
          </w:tcPr>
          <w:p w:rsidR="00B767F1" w:rsidRDefault="00B767F1" w:rsidP="00B767F1">
            <w:pPr>
              <w:pStyle w:val="a0"/>
              <w:tabs>
                <w:tab w:val="left" w:pos="900"/>
              </w:tabs>
              <w:rPr>
                <w:rFonts w:ascii="仿宋" w:eastAsia="仿宋" w:hAnsi="仿宋" w:cs="仿宋"/>
                <w:szCs w:val="21"/>
              </w:rPr>
            </w:pPr>
          </w:p>
        </w:tc>
      </w:tr>
    </w:tbl>
    <w:p w:rsidR="00B767F1" w:rsidRDefault="00B767F1" w:rsidP="00B767F1">
      <w:pPr>
        <w:pStyle w:val="a0"/>
        <w:numPr>
          <w:ilvl w:val="0"/>
          <w:numId w:val="23"/>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非由本制造商（或“总代理”）生产需从其协作制造商（或“总代理”）购买的主要零部件：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3644"/>
      </w:tblGrid>
      <w:tr w:rsidR="00B767F1" w:rsidTr="00B767F1">
        <w:tc>
          <w:tcPr>
            <w:tcW w:w="4261"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工厂名称及地址</w:t>
            </w:r>
          </w:p>
        </w:tc>
        <w:tc>
          <w:tcPr>
            <w:tcW w:w="3644"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货物部件名称</w:t>
            </w:r>
          </w:p>
        </w:tc>
      </w:tr>
      <w:tr w:rsidR="00B767F1" w:rsidTr="00B767F1">
        <w:trPr>
          <w:trHeight w:val="414"/>
        </w:trPr>
        <w:tc>
          <w:tcPr>
            <w:tcW w:w="4261" w:type="dxa"/>
          </w:tcPr>
          <w:p w:rsidR="00B767F1" w:rsidRDefault="00B767F1" w:rsidP="00B767F1">
            <w:pPr>
              <w:pStyle w:val="a0"/>
              <w:rPr>
                <w:rFonts w:ascii="仿宋" w:eastAsia="仿宋" w:hAnsi="仿宋" w:cs="仿宋"/>
                <w:szCs w:val="21"/>
              </w:rPr>
            </w:pPr>
          </w:p>
        </w:tc>
        <w:tc>
          <w:tcPr>
            <w:tcW w:w="3644" w:type="dxa"/>
          </w:tcPr>
          <w:p w:rsidR="00B767F1" w:rsidRDefault="00B767F1" w:rsidP="00B767F1">
            <w:pPr>
              <w:pStyle w:val="a0"/>
              <w:rPr>
                <w:rFonts w:ascii="仿宋" w:eastAsia="仿宋" w:hAnsi="仿宋" w:cs="仿宋"/>
                <w:szCs w:val="21"/>
              </w:rPr>
            </w:pPr>
          </w:p>
        </w:tc>
      </w:tr>
      <w:tr w:rsidR="00B767F1" w:rsidTr="00B767F1">
        <w:trPr>
          <w:trHeight w:val="449"/>
        </w:trPr>
        <w:tc>
          <w:tcPr>
            <w:tcW w:w="4261" w:type="dxa"/>
          </w:tcPr>
          <w:p w:rsidR="00B767F1" w:rsidRDefault="00B767F1" w:rsidP="00B767F1">
            <w:pPr>
              <w:pStyle w:val="a0"/>
              <w:rPr>
                <w:rFonts w:ascii="仿宋" w:eastAsia="仿宋" w:hAnsi="仿宋" w:cs="仿宋"/>
                <w:szCs w:val="21"/>
              </w:rPr>
            </w:pPr>
          </w:p>
        </w:tc>
        <w:tc>
          <w:tcPr>
            <w:tcW w:w="3644" w:type="dxa"/>
          </w:tcPr>
          <w:p w:rsidR="00B767F1" w:rsidRDefault="00B767F1" w:rsidP="00B767F1">
            <w:pPr>
              <w:pStyle w:val="a0"/>
              <w:rPr>
                <w:rFonts w:ascii="仿宋" w:eastAsia="仿宋" w:hAnsi="仿宋" w:cs="仿宋"/>
                <w:szCs w:val="21"/>
              </w:rPr>
            </w:pPr>
          </w:p>
        </w:tc>
      </w:tr>
    </w:tbl>
    <w:p w:rsidR="00B767F1" w:rsidRDefault="00B767F1" w:rsidP="00B767F1">
      <w:pPr>
        <w:pStyle w:val="a0"/>
        <w:numPr>
          <w:ilvl w:val="0"/>
          <w:numId w:val="23"/>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协作制造厂家（或“总代理”）基本情况：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225"/>
      </w:tblGrid>
      <w:tr w:rsidR="00B767F1" w:rsidTr="00B767F1">
        <w:tc>
          <w:tcPr>
            <w:tcW w:w="2840"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工厂名称及地址</w:t>
            </w:r>
          </w:p>
        </w:tc>
        <w:tc>
          <w:tcPr>
            <w:tcW w:w="2840"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生产主要产品</w:t>
            </w:r>
          </w:p>
        </w:tc>
        <w:tc>
          <w:tcPr>
            <w:tcW w:w="2225"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年生产能力</w:t>
            </w:r>
          </w:p>
        </w:tc>
      </w:tr>
      <w:tr w:rsidR="00B767F1" w:rsidTr="00B767F1">
        <w:trPr>
          <w:trHeight w:val="341"/>
        </w:trPr>
        <w:tc>
          <w:tcPr>
            <w:tcW w:w="2840" w:type="dxa"/>
          </w:tcPr>
          <w:p w:rsidR="00B767F1" w:rsidRDefault="00B767F1" w:rsidP="00B767F1">
            <w:pPr>
              <w:pStyle w:val="a0"/>
              <w:rPr>
                <w:rFonts w:ascii="仿宋" w:eastAsia="仿宋" w:hAnsi="仿宋" w:cs="仿宋"/>
                <w:szCs w:val="21"/>
              </w:rPr>
            </w:pPr>
          </w:p>
        </w:tc>
        <w:tc>
          <w:tcPr>
            <w:tcW w:w="2840" w:type="dxa"/>
          </w:tcPr>
          <w:p w:rsidR="00B767F1" w:rsidRDefault="00B767F1" w:rsidP="00B767F1">
            <w:pPr>
              <w:pStyle w:val="a0"/>
              <w:rPr>
                <w:rFonts w:ascii="仿宋" w:eastAsia="仿宋" w:hAnsi="仿宋" w:cs="仿宋"/>
                <w:szCs w:val="21"/>
              </w:rPr>
            </w:pPr>
          </w:p>
        </w:tc>
        <w:tc>
          <w:tcPr>
            <w:tcW w:w="2225" w:type="dxa"/>
          </w:tcPr>
          <w:p w:rsidR="00B767F1" w:rsidRDefault="00B767F1" w:rsidP="00B767F1">
            <w:pPr>
              <w:pStyle w:val="a0"/>
              <w:rPr>
                <w:rFonts w:ascii="仿宋" w:eastAsia="仿宋" w:hAnsi="仿宋" w:cs="仿宋"/>
                <w:szCs w:val="21"/>
              </w:rPr>
            </w:pPr>
          </w:p>
        </w:tc>
      </w:tr>
      <w:tr w:rsidR="00B767F1" w:rsidTr="00B767F1">
        <w:trPr>
          <w:trHeight w:val="461"/>
        </w:trPr>
        <w:tc>
          <w:tcPr>
            <w:tcW w:w="2840" w:type="dxa"/>
          </w:tcPr>
          <w:p w:rsidR="00B767F1" w:rsidRDefault="00B767F1" w:rsidP="00B767F1">
            <w:pPr>
              <w:pStyle w:val="a0"/>
              <w:rPr>
                <w:rFonts w:ascii="仿宋" w:eastAsia="仿宋" w:hAnsi="仿宋" w:cs="仿宋"/>
                <w:szCs w:val="21"/>
              </w:rPr>
            </w:pPr>
          </w:p>
        </w:tc>
        <w:tc>
          <w:tcPr>
            <w:tcW w:w="2840" w:type="dxa"/>
          </w:tcPr>
          <w:p w:rsidR="00B767F1" w:rsidRDefault="00B767F1" w:rsidP="00B767F1">
            <w:pPr>
              <w:pStyle w:val="a0"/>
              <w:rPr>
                <w:rFonts w:ascii="仿宋" w:eastAsia="仿宋" w:hAnsi="仿宋" w:cs="仿宋"/>
                <w:szCs w:val="21"/>
              </w:rPr>
            </w:pPr>
          </w:p>
        </w:tc>
        <w:tc>
          <w:tcPr>
            <w:tcW w:w="2225" w:type="dxa"/>
          </w:tcPr>
          <w:p w:rsidR="00B767F1" w:rsidRDefault="00B767F1" w:rsidP="00B767F1">
            <w:pPr>
              <w:pStyle w:val="a0"/>
              <w:rPr>
                <w:rFonts w:ascii="仿宋" w:eastAsia="仿宋" w:hAnsi="仿宋" w:cs="仿宋"/>
                <w:szCs w:val="21"/>
              </w:rPr>
            </w:pPr>
          </w:p>
        </w:tc>
      </w:tr>
    </w:tbl>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3.1.5投标人近三年类似货物（服务）销售业绩：</w:t>
      </w:r>
    </w:p>
    <w:p w:rsidR="00B767F1" w:rsidRDefault="00B767F1" w:rsidP="00B767F1">
      <w:pPr>
        <w:pStyle w:val="a0"/>
        <w:numPr>
          <w:ilvl w:val="0"/>
          <w:numId w:val="24"/>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近三年中类似货物（服务）最终用户单位，提供相应合同复印件。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38"/>
        <w:gridCol w:w="1284"/>
        <w:gridCol w:w="1980"/>
        <w:gridCol w:w="823"/>
        <w:gridCol w:w="1189"/>
      </w:tblGrid>
      <w:tr w:rsidR="00B767F1" w:rsidTr="00B767F1">
        <w:trPr>
          <w:jc w:val="center"/>
        </w:trPr>
        <w:tc>
          <w:tcPr>
            <w:tcW w:w="709"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序号</w:t>
            </w:r>
          </w:p>
        </w:tc>
        <w:tc>
          <w:tcPr>
            <w:tcW w:w="1738"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采购人名称</w:t>
            </w:r>
          </w:p>
        </w:tc>
        <w:tc>
          <w:tcPr>
            <w:tcW w:w="1284"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签约日期</w:t>
            </w:r>
          </w:p>
        </w:tc>
        <w:tc>
          <w:tcPr>
            <w:tcW w:w="198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货物名称及型号</w:t>
            </w:r>
          </w:p>
        </w:tc>
        <w:tc>
          <w:tcPr>
            <w:tcW w:w="823"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销售数量</w:t>
            </w:r>
          </w:p>
        </w:tc>
        <w:tc>
          <w:tcPr>
            <w:tcW w:w="1189"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合同额</w:t>
            </w: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bl>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3.1.6其他情况：组织机构、技术力量、制造商体系认证等</w:t>
      </w:r>
    </w:p>
    <w:p w:rsidR="00B767F1" w:rsidRDefault="00B767F1" w:rsidP="00B767F1">
      <w:pPr>
        <w:pStyle w:val="a0"/>
        <w:rPr>
          <w:rFonts w:ascii="仿宋" w:eastAsia="仿宋" w:hAnsi="仿宋" w:cs="仿宋"/>
          <w:szCs w:val="21"/>
        </w:rPr>
      </w:pPr>
    </w:p>
    <w:p w:rsidR="00B767F1" w:rsidRDefault="00B767F1" w:rsidP="00B767F1">
      <w:pPr>
        <w:pStyle w:val="a0"/>
        <w:rPr>
          <w:rFonts w:ascii="仿宋" w:eastAsia="仿宋" w:hAnsi="仿宋" w:cs="仿宋"/>
          <w:szCs w:val="21"/>
        </w:rPr>
      </w:pPr>
      <w:r>
        <w:rPr>
          <w:rFonts w:ascii="仿宋" w:eastAsia="仿宋" w:hAnsi="仿宋" w:cs="仿宋" w:hint="eastAsia"/>
          <w:szCs w:val="21"/>
        </w:rPr>
        <w:t>兹证明以上陈述是真实的、准确的，所需提供的资料和数据均已提供，我们同意按贵方要求出示有关证明文件。</w:t>
      </w:r>
    </w:p>
    <w:p w:rsidR="00B767F1" w:rsidRDefault="00B767F1" w:rsidP="00B767F1">
      <w:pPr>
        <w:pStyle w:val="a0"/>
        <w:rPr>
          <w:rFonts w:ascii="仿宋" w:eastAsia="仿宋" w:hAnsi="仿宋" w:cs="仿宋"/>
          <w:szCs w:val="21"/>
        </w:rPr>
      </w:pPr>
    </w:p>
    <w:p w:rsidR="00B767F1" w:rsidRDefault="00B767F1" w:rsidP="00B767F1">
      <w:pPr>
        <w:pStyle w:val="a0"/>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授权代表签字：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授权代表职务：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电话及传真号码 ：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电子邮件：                     </w:t>
      </w:r>
    </w:p>
    <w:p w:rsidR="00B767F1" w:rsidRDefault="00B767F1" w:rsidP="00B767F1">
      <w:pPr>
        <w:pStyle w:val="a0"/>
        <w:rPr>
          <w:rFonts w:ascii="仿宋" w:eastAsia="仿宋" w:hAnsi="仿宋" w:cs="仿宋"/>
          <w:szCs w:val="21"/>
        </w:rPr>
      </w:pPr>
      <w:r>
        <w:rPr>
          <w:rFonts w:ascii="仿宋" w:eastAsia="仿宋" w:hAnsi="仿宋" w:cs="仿宋" w:hint="eastAsia"/>
          <w:szCs w:val="21"/>
        </w:rPr>
        <w:t>日期：             年    月     日</w:t>
      </w:r>
    </w:p>
    <w:p w:rsidR="00041921" w:rsidRDefault="00041921">
      <w:pPr>
        <w:widowControl/>
        <w:jc w:val="left"/>
      </w:pPr>
      <w:bookmarkStart w:id="53" w:name="_Toc6043"/>
      <w:bookmarkStart w:id="54" w:name="_Toc28214"/>
      <w:r>
        <w:rPr>
          <w:b/>
        </w:rPr>
        <w:br w:type="page"/>
      </w:r>
    </w:p>
    <w:p w:rsidR="00B767F1" w:rsidRDefault="00B767F1" w:rsidP="0004192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lastRenderedPageBreak/>
        <w:t>3.2商务条款偏离表</w:t>
      </w:r>
      <w:bookmarkEnd w:id="53"/>
      <w:bookmarkEnd w:id="54"/>
      <w:r>
        <w:rPr>
          <w:rFonts w:ascii="仿宋" w:eastAsia="仿宋" w:hAnsi="仿宋" w:cs="仿宋" w:hint="eastAsia"/>
          <w:sz w:val="24"/>
          <w:szCs w:val="24"/>
        </w:rPr>
        <w:t>（货物类、服务类通用）</w:t>
      </w:r>
    </w:p>
    <w:p w:rsidR="00B767F1" w:rsidRDefault="00B767F1" w:rsidP="00B767F1">
      <w:pPr>
        <w:pStyle w:val="2"/>
        <w:keepNext w:val="0"/>
        <w:keepLines w:val="0"/>
        <w:numPr>
          <w:ilvl w:val="0"/>
          <w:numId w:val="0"/>
        </w:numPr>
        <w:spacing w:before="0" w:after="0" w:line="240" w:lineRule="auto"/>
        <w:ind w:left="425"/>
        <w:rPr>
          <w:rFonts w:ascii="仿宋" w:eastAsia="仿宋" w:hAnsi="仿宋" w:cs="仿宋"/>
          <w:sz w:val="24"/>
          <w:szCs w:val="24"/>
        </w:rPr>
      </w:pP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项目名称：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项目编号：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供应商应逐条对应招标文件 “供应商须知”、 “采购需求”和 “合同”中要求的商务条件，包括响应文件有效期、保证金、交货期、交货地点、验收方式、付款方式、售后服务及质量保证、违约责任、培训等内容，并根据实际情况如实填写本表格。</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A、□我公司已详细阅读采购文件中各项商务要求，所有商务要求均无负偏离，成交后我公司将严格遵照执行。</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B、□我公司已详细阅读采购文件中各项商务要求，除下述条款有负偏离外，其余条款我公司均予以认可，成交后将严格遵照执行。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297"/>
        <w:gridCol w:w="3282"/>
      </w:tblGrid>
      <w:tr w:rsidR="00B767F1" w:rsidTr="00B767F1">
        <w:trPr>
          <w:cantSplit/>
          <w:trHeight w:val="536"/>
          <w:jc w:val="center"/>
        </w:trPr>
        <w:tc>
          <w:tcPr>
            <w:tcW w:w="853"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序号</w:t>
            </w:r>
          </w:p>
        </w:tc>
        <w:tc>
          <w:tcPr>
            <w:tcW w:w="3297"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招标文件的商务条款</w:t>
            </w:r>
          </w:p>
        </w:tc>
        <w:tc>
          <w:tcPr>
            <w:tcW w:w="3282"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响应文件的商务条款</w:t>
            </w:r>
          </w:p>
        </w:tc>
      </w:tr>
      <w:tr w:rsidR="00B767F1" w:rsidTr="00B767F1">
        <w:trPr>
          <w:cantSplit/>
          <w:trHeight w:val="536"/>
          <w:jc w:val="center"/>
        </w:trPr>
        <w:tc>
          <w:tcPr>
            <w:tcW w:w="853" w:type="dxa"/>
            <w:vAlign w:val="center"/>
          </w:tcPr>
          <w:p w:rsidR="00B767F1" w:rsidRDefault="00B767F1" w:rsidP="00B767F1">
            <w:pPr>
              <w:pStyle w:val="a0"/>
              <w:ind w:firstLineChars="0" w:firstLine="0"/>
              <w:rPr>
                <w:rFonts w:ascii="仿宋" w:eastAsia="仿宋" w:hAnsi="仿宋" w:cs="仿宋"/>
                <w:bCs/>
                <w:szCs w:val="21"/>
              </w:rPr>
            </w:pPr>
          </w:p>
        </w:tc>
        <w:tc>
          <w:tcPr>
            <w:tcW w:w="3297" w:type="dxa"/>
            <w:vAlign w:val="center"/>
          </w:tcPr>
          <w:p w:rsidR="00B767F1" w:rsidRDefault="00B767F1" w:rsidP="00B767F1">
            <w:pPr>
              <w:pStyle w:val="a0"/>
              <w:ind w:firstLineChars="0" w:firstLine="0"/>
              <w:rPr>
                <w:rFonts w:ascii="仿宋" w:eastAsia="仿宋" w:hAnsi="仿宋" w:cs="仿宋"/>
                <w:bCs/>
                <w:szCs w:val="21"/>
              </w:rPr>
            </w:pPr>
          </w:p>
        </w:tc>
        <w:tc>
          <w:tcPr>
            <w:tcW w:w="3282" w:type="dxa"/>
            <w:vAlign w:val="center"/>
          </w:tcPr>
          <w:p w:rsidR="00B767F1" w:rsidRDefault="00B767F1" w:rsidP="00B767F1">
            <w:pPr>
              <w:pStyle w:val="a0"/>
              <w:ind w:firstLineChars="0" w:firstLine="0"/>
              <w:rPr>
                <w:rFonts w:ascii="仿宋" w:eastAsia="仿宋" w:hAnsi="仿宋" w:cs="仿宋"/>
                <w:bCs/>
                <w:szCs w:val="21"/>
              </w:rPr>
            </w:pPr>
          </w:p>
        </w:tc>
      </w:tr>
      <w:tr w:rsidR="00B767F1" w:rsidTr="00B767F1">
        <w:trPr>
          <w:cantSplit/>
          <w:trHeight w:val="536"/>
          <w:jc w:val="center"/>
        </w:trPr>
        <w:tc>
          <w:tcPr>
            <w:tcW w:w="853" w:type="dxa"/>
            <w:vAlign w:val="center"/>
          </w:tcPr>
          <w:p w:rsidR="00B767F1" w:rsidRDefault="00B767F1" w:rsidP="00B767F1">
            <w:pPr>
              <w:pStyle w:val="a0"/>
              <w:ind w:firstLineChars="0" w:firstLine="0"/>
              <w:rPr>
                <w:rFonts w:ascii="仿宋" w:eastAsia="仿宋" w:hAnsi="仿宋" w:cs="仿宋"/>
                <w:bCs/>
                <w:szCs w:val="21"/>
              </w:rPr>
            </w:pPr>
          </w:p>
        </w:tc>
        <w:tc>
          <w:tcPr>
            <w:tcW w:w="3297" w:type="dxa"/>
            <w:vAlign w:val="center"/>
          </w:tcPr>
          <w:p w:rsidR="00B767F1" w:rsidRDefault="00B767F1" w:rsidP="00B767F1">
            <w:pPr>
              <w:pStyle w:val="a0"/>
              <w:ind w:firstLineChars="0" w:firstLine="0"/>
              <w:rPr>
                <w:rFonts w:ascii="仿宋" w:eastAsia="仿宋" w:hAnsi="仿宋" w:cs="仿宋"/>
                <w:bCs/>
                <w:szCs w:val="21"/>
              </w:rPr>
            </w:pPr>
          </w:p>
        </w:tc>
        <w:tc>
          <w:tcPr>
            <w:tcW w:w="3282" w:type="dxa"/>
            <w:vAlign w:val="center"/>
          </w:tcPr>
          <w:p w:rsidR="00B767F1" w:rsidRDefault="00B767F1" w:rsidP="00B767F1">
            <w:pPr>
              <w:pStyle w:val="a0"/>
              <w:ind w:firstLineChars="0" w:firstLine="0"/>
              <w:rPr>
                <w:rFonts w:ascii="仿宋" w:eastAsia="仿宋" w:hAnsi="仿宋" w:cs="仿宋"/>
                <w:bCs/>
                <w:szCs w:val="21"/>
              </w:rPr>
            </w:pPr>
          </w:p>
        </w:tc>
      </w:tr>
    </w:tbl>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投标人：                                 （</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法定代表人或其授权代理人：               （签字或盖章）            年       月       日</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表格填写说明：</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1．供应商应根据实际情况，填写本表格，若无负偏离，</w:t>
      </w:r>
      <w:proofErr w:type="gramStart"/>
      <w:r>
        <w:rPr>
          <w:rFonts w:ascii="仿宋" w:eastAsia="仿宋" w:hAnsi="仿宋" w:cs="仿宋" w:hint="eastAsia"/>
          <w:bCs/>
          <w:szCs w:val="21"/>
        </w:rPr>
        <w:t>则勾选</w:t>
      </w:r>
      <w:proofErr w:type="gramEnd"/>
      <w:r>
        <w:rPr>
          <w:rFonts w:ascii="仿宋" w:eastAsia="仿宋" w:hAnsi="仿宋" w:cs="仿宋" w:hint="eastAsia"/>
          <w:bCs/>
          <w:szCs w:val="21"/>
        </w:rPr>
        <w:t>A项，按表格要求及实际情况填写后，签字盖章。若有负偏离，</w:t>
      </w:r>
      <w:proofErr w:type="gramStart"/>
      <w:r>
        <w:rPr>
          <w:rFonts w:ascii="仿宋" w:eastAsia="仿宋" w:hAnsi="仿宋" w:cs="仿宋" w:hint="eastAsia"/>
          <w:bCs/>
          <w:szCs w:val="21"/>
        </w:rPr>
        <w:t>则勾选</w:t>
      </w:r>
      <w:proofErr w:type="gramEnd"/>
      <w:r>
        <w:rPr>
          <w:rFonts w:ascii="仿宋" w:eastAsia="仿宋" w:hAnsi="仿宋" w:cs="仿宋" w:hint="eastAsia"/>
          <w:bCs/>
          <w:szCs w:val="21"/>
        </w:rPr>
        <w:t>B项，按表格要求及实际情况填写后，签字盖章。</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2．表格中“招标文件的商务条款要求”在填写时应注明该条款在采购文件的页码及条款号。</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3．表格中“响应文件的商务条款”请供应商根据实际情况如实、完整、准确的填写。</w:t>
      </w:r>
    </w:p>
    <w:p w:rsidR="00B767F1" w:rsidRDefault="00B767F1" w:rsidP="00B767F1">
      <w:pPr>
        <w:pStyle w:val="a0"/>
        <w:ind w:firstLineChars="0" w:firstLine="0"/>
        <w:rPr>
          <w:rFonts w:ascii="仿宋" w:eastAsia="仿宋" w:hAnsi="仿宋"/>
          <w:b/>
        </w:rPr>
      </w:pPr>
      <w:r>
        <w:rPr>
          <w:rFonts w:ascii="仿宋" w:eastAsia="仿宋" w:hAnsi="仿宋" w:hint="eastAsia"/>
        </w:rPr>
        <w:t>4．</w:t>
      </w:r>
      <w:r>
        <w:rPr>
          <w:rFonts w:ascii="仿宋" w:eastAsia="仿宋" w:hAnsi="仿宋" w:hint="eastAsia"/>
          <w:b/>
        </w:rPr>
        <w:t>本表格中内容与响应文件其余部分不一致的，以本表格为准。</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5．填表示例：（有偏离情况的）</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A、</w:t>
      </w:r>
      <w:r>
        <w:rPr>
          <w:rFonts w:ascii="仿宋" w:eastAsia="仿宋" w:hAnsi="仿宋" w:cs="仿宋"/>
          <w:bCs/>
          <w:szCs w:val="21"/>
        </w:rPr>
        <w:fldChar w:fldCharType="begin"/>
      </w:r>
      <w:r>
        <w:rPr>
          <w:rFonts w:ascii="仿宋" w:eastAsia="仿宋" w:hAnsi="仿宋" w:cs="仿宋"/>
          <w:bCs/>
          <w:szCs w:val="21"/>
        </w:rPr>
        <w:instrText xml:space="preserve"> </w:instrText>
      </w:r>
      <w:r>
        <w:rPr>
          <w:rFonts w:ascii="仿宋" w:eastAsia="仿宋" w:hAnsi="仿宋" w:cs="仿宋" w:hint="eastAsia"/>
          <w:bCs/>
          <w:szCs w:val="21"/>
        </w:rPr>
        <w:instrText>eq \o\ac(□,×)</w:instrText>
      </w:r>
      <w:r>
        <w:rPr>
          <w:rFonts w:ascii="仿宋" w:eastAsia="仿宋" w:hAnsi="仿宋" w:cs="仿宋"/>
          <w:bCs/>
          <w:szCs w:val="21"/>
        </w:rPr>
        <w:fldChar w:fldCharType="end"/>
      </w:r>
      <w:r>
        <w:rPr>
          <w:rFonts w:ascii="仿宋" w:eastAsia="仿宋" w:hAnsi="仿宋" w:cs="仿宋" w:hint="eastAsia"/>
          <w:bCs/>
          <w:szCs w:val="21"/>
        </w:rPr>
        <w:t>我公司已详细阅读招标文件中各项商务要求，所有商务要求均无偏离，成交后我公司将严格遵照执行。</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B、</w:t>
      </w:r>
      <w:r>
        <w:rPr>
          <w:rFonts w:ascii="仿宋" w:eastAsia="仿宋" w:hAnsi="仿宋" w:cs="仿宋"/>
          <w:bCs/>
          <w:szCs w:val="21"/>
        </w:rPr>
        <w:fldChar w:fldCharType="begin"/>
      </w:r>
      <w:r>
        <w:rPr>
          <w:rFonts w:ascii="仿宋" w:eastAsia="仿宋" w:hAnsi="仿宋" w:cs="仿宋"/>
          <w:bCs/>
          <w:szCs w:val="21"/>
        </w:rPr>
        <w:instrText xml:space="preserve"> </w:instrText>
      </w:r>
      <w:r>
        <w:rPr>
          <w:rFonts w:ascii="仿宋" w:eastAsia="仿宋" w:hAnsi="仿宋" w:cs="仿宋" w:hint="eastAsia"/>
          <w:bCs/>
          <w:szCs w:val="21"/>
        </w:rPr>
        <w:instrText>eq \o\ac(□,√)</w:instrText>
      </w:r>
      <w:r>
        <w:rPr>
          <w:rFonts w:ascii="仿宋" w:eastAsia="仿宋" w:hAnsi="仿宋" w:cs="仿宋"/>
          <w:bCs/>
          <w:szCs w:val="21"/>
        </w:rPr>
        <w:fldChar w:fldCharType="end"/>
      </w:r>
      <w:r>
        <w:rPr>
          <w:rFonts w:ascii="仿宋" w:eastAsia="仿宋" w:hAnsi="仿宋" w:cs="仿宋" w:hint="eastAsia"/>
          <w:bCs/>
          <w:szCs w:val="21"/>
        </w:rPr>
        <w:t>我公司已详细阅读招标文件中各项商务要求，除下述条款有偏离外，其余条款我公司均予以认可，成交后将严格遵照执行。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402"/>
      </w:tblGrid>
      <w:tr w:rsidR="00B767F1" w:rsidTr="00B767F1">
        <w:trPr>
          <w:cantSplit/>
          <w:trHeight w:val="510"/>
          <w:jc w:val="center"/>
        </w:trPr>
        <w:tc>
          <w:tcPr>
            <w:tcW w:w="709"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序号</w:t>
            </w:r>
          </w:p>
        </w:tc>
        <w:tc>
          <w:tcPr>
            <w:tcW w:w="3969"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招标文件的商务条款要求</w:t>
            </w:r>
          </w:p>
        </w:tc>
        <w:tc>
          <w:tcPr>
            <w:tcW w:w="3402"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响应文件的商务条款</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1</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付款方式：设备到货后，安装、调试、验收合格后一次性支付合同总价的95%，设备使用三个月后无质量问题，运行正常，支付5%余款。</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付款方式：设备到货后，安装、调试、验收合格后一次性支付合同总价的97%，设备使用三个月后无质量问题，运行正常，支付3%余款。</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2</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交货期：签订合同后30天内到货并完成验收。</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交货期：签订合同后40天内到货并完成验收。</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3</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w:t>
            </w:r>
          </w:p>
        </w:tc>
      </w:tr>
    </w:tbl>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bookmarkStart w:id="55" w:name="_Toc21115"/>
      <w:bookmarkStart w:id="56" w:name="_Toc21995"/>
      <w:r>
        <w:rPr>
          <w:rFonts w:ascii="仿宋" w:eastAsia="仿宋" w:hAnsi="仿宋" w:cs="仿宋" w:hint="eastAsia"/>
          <w:sz w:val="24"/>
          <w:szCs w:val="24"/>
        </w:rPr>
        <w:t>3.3企业相关信誉证明材料</w:t>
      </w:r>
      <w:bookmarkEnd w:id="55"/>
      <w:bookmarkEnd w:id="56"/>
    </w:p>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bookmarkStart w:id="57" w:name="_Toc342615462"/>
      <w:bookmarkStart w:id="58" w:name="_Toc31000"/>
      <w:bookmarkStart w:id="59" w:name="_Toc15948"/>
      <w:r>
        <w:rPr>
          <w:rFonts w:ascii="仿宋" w:eastAsia="仿宋" w:hAnsi="仿宋" w:cs="仿宋" w:hint="eastAsia"/>
          <w:sz w:val="24"/>
          <w:szCs w:val="24"/>
        </w:rPr>
        <w:lastRenderedPageBreak/>
        <w:t>3.</w:t>
      </w:r>
      <w:r w:rsidR="002D4328">
        <w:rPr>
          <w:rFonts w:ascii="仿宋" w:eastAsia="仿宋" w:hAnsi="仿宋" w:cs="仿宋" w:hint="eastAsia"/>
          <w:sz w:val="24"/>
          <w:szCs w:val="24"/>
          <w:lang w:eastAsia="zh-CN"/>
        </w:rPr>
        <w:t>4</w:t>
      </w:r>
      <w:r>
        <w:rPr>
          <w:rFonts w:ascii="仿宋" w:eastAsia="仿宋" w:hAnsi="仿宋" w:cs="仿宋" w:hint="eastAsia"/>
          <w:sz w:val="24"/>
          <w:szCs w:val="24"/>
        </w:rPr>
        <w:t>售后服务承诺及培训方案</w:t>
      </w:r>
      <w:bookmarkEnd w:id="57"/>
      <w:bookmarkEnd w:id="58"/>
      <w:bookmarkEnd w:id="59"/>
    </w:p>
    <w:p w:rsidR="00B767F1" w:rsidRDefault="00B767F1" w:rsidP="00B767F1">
      <w:pPr>
        <w:pStyle w:val="a0"/>
        <w:rPr>
          <w:rFonts w:ascii="仿宋" w:eastAsia="仿宋" w:hAnsi="仿宋" w:cs="仿宋"/>
        </w:rPr>
      </w:pPr>
    </w:p>
    <w:p w:rsidR="00B767F1" w:rsidRDefault="00B767F1" w:rsidP="00B767F1">
      <w:pPr>
        <w:pStyle w:val="32"/>
        <w:spacing w:after="0" w:line="240" w:lineRule="auto"/>
        <w:rPr>
          <w:rFonts w:ascii="仿宋" w:eastAsia="仿宋" w:hAnsi="仿宋" w:cs="仿宋"/>
          <w:sz w:val="21"/>
          <w:szCs w:val="21"/>
        </w:rPr>
      </w:pPr>
      <w:r>
        <w:rPr>
          <w:rFonts w:ascii="仿宋" w:eastAsia="仿宋" w:hAnsi="仿宋" w:cs="仿宋" w:hint="eastAsia"/>
          <w:sz w:val="21"/>
          <w:szCs w:val="21"/>
        </w:rPr>
        <w:t>主要内容应包括但不限于以下内容（格式自定）：</w:t>
      </w: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b/>
          <w:sz w:val="21"/>
          <w:szCs w:val="21"/>
        </w:rPr>
        <w:t>详细说明生产厂家</w:t>
      </w:r>
      <w:r>
        <w:rPr>
          <w:rFonts w:ascii="仿宋" w:eastAsia="仿宋" w:hAnsi="仿宋" w:cs="仿宋" w:hint="eastAsia"/>
          <w:sz w:val="21"/>
          <w:szCs w:val="21"/>
        </w:rPr>
        <w:t>针对本次投标产品所提供的产品保修时间、保修期内的保修内容与范围、形式、含免费维修时间、解决质量或操作问题的响应时间、解决问题时间、维修单位名称、地点。</w:t>
      </w:r>
      <w:r>
        <w:rPr>
          <w:rFonts w:ascii="仿宋" w:eastAsia="仿宋" w:hAnsi="仿宋" w:cs="仿宋" w:hint="eastAsia"/>
          <w:b/>
          <w:sz w:val="21"/>
          <w:szCs w:val="21"/>
        </w:rPr>
        <w:t>（为保证供货渠道，生产厂家出具针对本项目的售后服务承诺函、供货确认函的原件）</w:t>
      </w:r>
      <w:r>
        <w:rPr>
          <w:rFonts w:ascii="仿宋" w:eastAsia="仿宋" w:hAnsi="仿宋" w:cs="仿宋" w:hint="eastAsia"/>
          <w:sz w:val="21"/>
          <w:szCs w:val="21"/>
        </w:rPr>
        <w:t>。</w:t>
      </w:r>
    </w:p>
    <w:p w:rsidR="00B767F1" w:rsidRDefault="00B767F1" w:rsidP="00B767F1">
      <w:pPr>
        <w:pStyle w:val="32"/>
        <w:tabs>
          <w:tab w:val="left" w:pos="426"/>
        </w:tabs>
        <w:spacing w:after="0" w:line="240" w:lineRule="auto"/>
        <w:ind w:leftChars="0" w:left="426"/>
        <w:rPr>
          <w:rFonts w:ascii="仿宋" w:eastAsia="仿宋" w:hAnsi="仿宋" w:cs="仿宋"/>
          <w:b/>
          <w:sz w:val="21"/>
          <w:szCs w:val="21"/>
        </w:rPr>
      </w:pPr>
    </w:p>
    <w:p w:rsidR="00B767F1" w:rsidRDefault="00B767F1" w:rsidP="00B767F1">
      <w:pPr>
        <w:pStyle w:val="32"/>
        <w:tabs>
          <w:tab w:val="left" w:pos="426"/>
        </w:tabs>
        <w:spacing w:after="0" w:line="240" w:lineRule="auto"/>
        <w:ind w:leftChars="0" w:left="426"/>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技术培训方案（详细说明培训内容及培训的时间、地点、目标、培训人数,培训必须为免费培训）。</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质量保证措施。</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本次项目所提供的其它免费物品或服务。</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其它服务承诺（</w:t>
      </w:r>
      <w:r>
        <w:rPr>
          <w:rFonts w:ascii="仿宋" w:eastAsia="仿宋" w:hAnsi="仿宋" w:cs="仿宋" w:hint="eastAsia"/>
          <w:b/>
          <w:bCs/>
          <w:sz w:val="21"/>
          <w:szCs w:val="21"/>
        </w:rPr>
        <w:t>保质期内、故障出现</w:t>
      </w:r>
      <w:r>
        <w:rPr>
          <w:rFonts w:ascii="仿宋" w:eastAsia="仿宋" w:hAnsi="仿宋" w:cs="仿宋" w:hint="eastAsia"/>
          <w:b/>
          <w:bCs/>
          <w:sz w:val="21"/>
          <w:szCs w:val="21"/>
          <w:u w:val="single"/>
        </w:rPr>
        <w:t xml:space="preserve">   </w:t>
      </w:r>
      <w:r>
        <w:rPr>
          <w:rFonts w:ascii="仿宋" w:eastAsia="仿宋" w:hAnsi="仿宋" w:cs="仿宋" w:hint="eastAsia"/>
          <w:b/>
          <w:bCs/>
          <w:sz w:val="21"/>
          <w:szCs w:val="21"/>
        </w:rPr>
        <w:t>次更换设备等</w:t>
      </w:r>
      <w:r>
        <w:rPr>
          <w:rFonts w:ascii="仿宋" w:eastAsia="仿宋" w:hAnsi="仿宋" w:cs="仿宋" w:hint="eastAsia"/>
          <w:sz w:val="21"/>
          <w:szCs w:val="21"/>
        </w:rPr>
        <w:t>）。</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Pr="002D4328" w:rsidRDefault="00B767F1" w:rsidP="002D4328">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维修服务收费标准（保修期内、保修期外）</w:t>
      </w:r>
    </w:p>
    <w:p w:rsidR="00B767F1" w:rsidRDefault="00B767F1" w:rsidP="00B767F1">
      <w:pPr>
        <w:autoSpaceDE w:val="0"/>
        <w:autoSpaceDN w:val="0"/>
        <w:adjustRightInd w:val="0"/>
        <w:ind w:firstLineChars="1800" w:firstLine="3780"/>
        <w:rPr>
          <w:rFonts w:ascii="仿宋" w:eastAsia="仿宋" w:hAnsi="仿宋" w:cs="仿宋"/>
          <w:bCs/>
          <w:szCs w:val="21"/>
        </w:rPr>
      </w:pPr>
    </w:p>
    <w:p w:rsidR="00B767F1" w:rsidRDefault="00B767F1" w:rsidP="00B767F1">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法人代表或授权代理人（签字）：</w:t>
      </w:r>
    </w:p>
    <w:p w:rsidR="00B767F1" w:rsidRDefault="00B767F1" w:rsidP="00B767F1">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Pr="00041921" w:rsidRDefault="00B767F1" w:rsidP="00041921">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0" w:name="_Toc20230"/>
      <w:r>
        <w:rPr>
          <w:rFonts w:ascii="仿宋" w:eastAsia="仿宋" w:hAnsi="仿宋" w:cs="仿宋" w:hint="eastAsia"/>
          <w:sz w:val="24"/>
          <w:szCs w:val="24"/>
        </w:rPr>
        <w:t>3.</w:t>
      </w:r>
      <w:r w:rsidR="002D4328">
        <w:rPr>
          <w:rFonts w:ascii="仿宋" w:eastAsia="仿宋" w:hAnsi="仿宋" w:cs="仿宋" w:hint="eastAsia"/>
          <w:sz w:val="24"/>
          <w:szCs w:val="24"/>
          <w:lang w:eastAsia="zh-CN"/>
        </w:rPr>
        <w:t>5</w:t>
      </w:r>
      <w:r>
        <w:rPr>
          <w:rFonts w:ascii="仿宋" w:eastAsia="仿宋" w:hAnsi="仿宋" w:cs="仿宋" w:hint="eastAsia"/>
          <w:sz w:val="24"/>
          <w:szCs w:val="24"/>
        </w:rPr>
        <w:t>项目组织实施计划</w:t>
      </w:r>
      <w:bookmarkEnd w:id="60"/>
    </w:p>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1" w:name="_Toc342615467"/>
      <w:bookmarkStart w:id="62" w:name="_Toc31277"/>
      <w:bookmarkStart w:id="63" w:name="_Toc22952"/>
      <w:r>
        <w:rPr>
          <w:rFonts w:ascii="仿宋" w:eastAsia="仿宋" w:hAnsi="仿宋" w:cs="仿宋" w:hint="eastAsia"/>
          <w:sz w:val="24"/>
          <w:szCs w:val="24"/>
        </w:rPr>
        <w:t>3.</w:t>
      </w:r>
      <w:r w:rsidR="002D4328">
        <w:rPr>
          <w:rFonts w:ascii="仿宋" w:eastAsia="仿宋" w:hAnsi="仿宋" w:cs="仿宋" w:hint="eastAsia"/>
          <w:sz w:val="24"/>
          <w:szCs w:val="24"/>
          <w:lang w:eastAsia="zh-CN"/>
        </w:rPr>
        <w:t>6</w:t>
      </w:r>
      <w:r>
        <w:rPr>
          <w:rFonts w:ascii="仿宋" w:eastAsia="仿宋" w:hAnsi="仿宋" w:cs="仿宋" w:hint="eastAsia"/>
          <w:sz w:val="24"/>
          <w:szCs w:val="24"/>
        </w:rPr>
        <w:t>反商业贿赂承诺书</w:t>
      </w:r>
      <w:bookmarkEnd w:id="61"/>
      <w:bookmarkEnd w:id="62"/>
      <w:bookmarkEnd w:id="63"/>
    </w:p>
    <w:p w:rsidR="00B767F1" w:rsidRDefault="00B767F1" w:rsidP="00B767F1">
      <w:pPr>
        <w:autoSpaceDE w:val="0"/>
        <w:autoSpaceDN w:val="0"/>
        <w:adjustRightInd w:val="0"/>
        <w:rPr>
          <w:rFonts w:ascii="仿宋" w:eastAsia="仿宋" w:hAnsi="仿宋" w:cs="仿宋"/>
          <w:bCs/>
          <w:spacing w:val="10"/>
          <w:szCs w:val="21"/>
        </w:rPr>
      </w:pPr>
      <w:r>
        <w:rPr>
          <w:rFonts w:ascii="仿宋" w:eastAsia="仿宋" w:hAnsi="仿宋" w:cs="仿宋" w:hint="eastAsia"/>
          <w:bCs/>
          <w:szCs w:val="21"/>
        </w:rPr>
        <w:t>我公司承诺</w:t>
      </w:r>
      <w:r>
        <w:rPr>
          <w:rFonts w:ascii="仿宋" w:eastAsia="仿宋" w:hAnsi="仿宋" w:cs="仿宋" w:hint="eastAsia"/>
          <w:bCs/>
          <w:spacing w:val="10"/>
          <w:szCs w:val="21"/>
        </w:rPr>
        <w:t>：</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在</w:t>
      </w:r>
      <w:r>
        <w:rPr>
          <w:rFonts w:ascii="仿宋" w:eastAsia="仿宋" w:hAnsi="仿宋" w:cs="仿宋" w:hint="eastAsia"/>
          <w:bCs/>
          <w:szCs w:val="21"/>
          <w:u w:val="single"/>
        </w:rPr>
        <w:t xml:space="preserve"> （项目名称）                     </w:t>
      </w:r>
      <w:r>
        <w:rPr>
          <w:rFonts w:ascii="仿宋" w:eastAsia="仿宋" w:hAnsi="仿宋" w:cs="仿宋" w:hint="eastAsia"/>
          <w:bCs/>
          <w:szCs w:val="21"/>
        </w:rPr>
        <w:t>招标活动中，我公司（单位）保证做到：</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一、公平竞争参加本次招标活动。</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二、杜绝任何形式的商业贿赂行为。不向国家工作人员、政府招标代理机构工作人员、评审专家及其亲属提供礼品礼金、有价证券、购物</w:t>
      </w:r>
      <w:proofErr w:type="gramStart"/>
      <w:r>
        <w:rPr>
          <w:rFonts w:ascii="仿宋" w:eastAsia="仿宋" w:hAnsi="仿宋" w:cs="仿宋" w:hint="eastAsia"/>
          <w:bCs/>
          <w:szCs w:val="21"/>
        </w:rPr>
        <w:t>券</w:t>
      </w:r>
      <w:proofErr w:type="gramEnd"/>
      <w:r>
        <w:rPr>
          <w:rFonts w:ascii="仿宋" w:eastAsia="仿宋" w:hAnsi="仿宋" w:cs="仿宋" w:hint="eastAsia"/>
          <w:bCs/>
          <w:szCs w:val="21"/>
        </w:rPr>
        <w:t>、回扣、佣金、咨询费、劳务费、赞助费、宣传费、宴请；不为其报销各种消费凭证，不支付其旅游、娱乐等费用。</w:t>
      </w:r>
    </w:p>
    <w:p w:rsidR="00B767F1" w:rsidRDefault="00B767F1" w:rsidP="002D432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三、若出现上述行为，我公司及参与投标的工作人员愿意接受按照国家法律法规等有关规定给予的处罚。</w:t>
      </w:r>
    </w:p>
    <w:p w:rsidR="00B767F1" w:rsidRDefault="00B767F1" w:rsidP="00B767F1">
      <w:pPr>
        <w:autoSpaceDE w:val="0"/>
        <w:autoSpaceDN w:val="0"/>
        <w:adjustRightInd w:val="0"/>
        <w:ind w:firstLineChars="200" w:firstLine="420"/>
        <w:rPr>
          <w:rFonts w:ascii="仿宋" w:eastAsia="仿宋" w:hAnsi="仿宋" w:cs="仿宋"/>
          <w:bCs/>
          <w:szCs w:val="21"/>
        </w:rPr>
      </w:pPr>
    </w:p>
    <w:p w:rsidR="00B767F1" w:rsidRDefault="00B767F1" w:rsidP="00B767F1">
      <w:pPr>
        <w:autoSpaceDE w:val="0"/>
        <w:autoSpaceDN w:val="0"/>
        <w:adjustRightInd w:val="0"/>
        <w:ind w:firstLineChars="1200" w:firstLine="2520"/>
        <w:rPr>
          <w:rFonts w:ascii="仿宋" w:eastAsia="仿宋" w:hAnsi="仿宋" w:cs="仿宋"/>
          <w:bCs/>
          <w:szCs w:val="21"/>
        </w:rPr>
      </w:pPr>
      <w:r>
        <w:rPr>
          <w:rFonts w:ascii="仿宋" w:eastAsia="仿宋" w:hAnsi="仿宋" w:cs="仿宋" w:hint="eastAsia"/>
          <w:bCs/>
          <w:szCs w:val="21"/>
        </w:rPr>
        <w:t>公司法人代表（签字）：</w:t>
      </w:r>
    </w:p>
    <w:p w:rsidR="00B767F1" w:rsidRDefault="00B767F1" w:rsidP="00B767F1">
      <w:pPr>
        <w:autoSpaceDE w:val="0"/>
        <w:autoSpaceDN w:val="0"/>
        <w:adjustRightInd w:val="0"/>
        <w:ind w:firstLineChars="1300" w:firstLine="2730"/>
        <w:rPr>
          <w:rFonts w:ascii="仿宋" w:eastAsia="仿宋" w:hAnsi="仿宋" w:cs="仿宋"/>
          <w:bCs/>
          <w:szCs w:val="21"/>
        </w:rPr>
      </w:pPr>
      <w:r>
        <w:rPr>
          <w:rFonts w:ascii="仿宋" w:eastAsia="仿宋" w:hAnsi="仿宋" w:cs="仿宋" w:hint="eastAsia"/>
          <w:bCs/>
          <w:szCs w:val="21"/>
        </w:rPr>
        <w:t>授权代理人（签字）：</w:t>
      </w:r>
    </w:p>
    <w:p w:rsidR="00B767F1" w:rsidRDefault="00B767F1" w:rsidP="002D4328">
      <w:pPr>
        <w:autoSpaceDE w:val="0"/>
        <w:autoSpaceDN w:val="0"/>
        <w:adjustRightInd w:val="0"/>
        <w:ind w:firstLineChars="900" w:firstLine="189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Pr="002D4328" w:rsidRDefault="00B767F1" w:rsidP="002D4328">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4" w:name="_Toc2387"/>
      <w:bookmarkStart w:id="65" w:name="_Toc15679"/>
      <w:r>
        <w:rPr>
          <w:rFonts w:ascii="仿宋" w:eastAsia="仿宋" w:hAnsi="仿宋" w:cs="仿宋" w:hint="eastAsia"/>
          <w:sz w:val="24"/>
          <w:szCs w:val="24"/>
        </w:rPr>
        <w:t>3.</w:t>
      </w:r>
      <w:r w:rsidR="002D4328">
        <w:rPr>
          <w:rFonts w:ascii="仿宋" w:eastAsia="仿宋" w:hAnsi="仿宋" w:cs="仿宋" w:hint="eastAsia"/>
          <w:sz w:val="24"/>
          <w:szCs w:val="24"/>
          <w:lang w:eastAsia="zh-CN"/>
        </w:rPr>
        <w:t>7</w:t>
      </w:r>
      <w:r>
        <w:rPr>
          <w:rFonts w:ascii="仿宋" w:eastAsia="仿宋" w:hAnsi="仿宋" w:cs="仿宋" w:hint="eastAsia"/>
          <w:sz w:val="24"/>
          <w:szCs w:val="24"/>
        </w:rPr>
        <w:t>招标文件中要求的其他商务要求证明文件、资料</w:t>
      </w:r>
      <w:bookmarkEnd w:id="64"/>
      <w:bookmarkEnd w:id="65"/>
    </w:p>
    <w:p w:rsidR="00B767F1" w:rsidRPr="00DC1549" w:rsidRDefault="00B767F1" w:rsidP="00B767F1">
      <w:pPr>
        <w:pStyle w:val="a0"/>
        <w:ind w:firstLineChars="0" w:firstLine="0"/>
        <w:rPr>
          <w:rFonts w:ascii="仿宋" w:eastAsia="仿宋" w:hAnsi="仿宋" w:cs="仿宋"/>
          <w:lang w:val="x-none"/>
        </w:rPr>
      </w:pPr>
    </w:p>
    <w:p w:rsidR="00B767F1" w:rsidRPr="002D4328" w:rsidRDefault="00B767F1" w:rsidP="002D4328">
      <w:pPr>
        <w:pStyle w:val="2"/>
        <w:keepNext w:val="0"/>
        <w:keepLines w:val="0"/>
        <w:numPr>
          <w:ilvl w:val="0"/>
          <w:numId w:val="0"/>
        </w:numPr>
        <w:spacing w:before="0" w:after="0" w:line="240" w:lineRule="auto"/>
        <w:ind w:left="426"/>
        <w:rPr>
          <w:rFonts w:ascii="仿宋" w:eastAsia="仿宋" w:hAnsi="仿宋" w:cs="仿宋"/>
          <w:sz w:val="24"/>
          <w:szCs w:val="24"/>
        </w:rPr>
      </w:pPr>
      <w:r>
        <w:rPr>
          <w:rFonts w:ascii="仿宋" w:eastAsia="仿宋" w:hAnsi="仿宋" w:cs="仿宋" w:hint="eastAsia"/>
          <w:sz w:val="24"/>
          <w:szCs w:val="24"/>
        </w:rPr>
        <w:t>3.</w:t>
      </w:r>
      <w:r w:rsidR="00041921">
        <w:rPr>
          <w:rFonts w:ascii="仿宋" w:eastAsia="仿宋" w:hAnsi="仿宋" w:cs="仿宋" w:hint="eastAsia"/>
          <w:sz w:val="24"/>
          <w:szCs w:val="24"/>
          <w:lang w:eastAsia="zh-CN"/>
        </w:rPr>
        <w:t>8</w:t>
      </w:r>
      <w:r>
        <w:rPr>
          <w:rFonts w:ascii="仿宋" w:eastAsia="仿宋" w:hAnsi="仿宋" w:cs="仿宋" w:hint="eastAsia"/>
          <w:sz w:val="24"/>
          <w:szCs w:val="24"/>
        </w:rPr>
        <w:t>联合体协议（若有，格式自拟）</w:t>
      </w:r>
    </w:p>
    <w:p w:rsidR="00B767F1" w:rsidRPr="002D4328" w:rsidRDefault="00FB55BE" w:rsidP="002D4328">
      <w:pPr>
        <w:widowControl/>
        <w:jc w:val="left"/>
        <w:rPr>
          <w:rFonts w:ascii="仿宋" w:eastAsia="仿宋" w:hAnsi="仿宋" w:cs="仿宋"/>
          <w:b/>
          <w:color w:val="000000"/>
          <w:sz w:val="30"/>
          <w:szCs w:val="30"/>
          <w:u w:color="000000"/>
          <w:lang w:val="x-none" w:eastAsia="x-none"/>
        </w:rPr>
      </w:pPr>
      <w:r>
        <w:rPr>
          <w:rFonts w:ascii="仿宋" w:eastAsia="仿宋" w:hAnsi="仿宋" w:cs="仿宋"/>
          <w:sz w:val="30"/>
          <w:szCs w:val="30"/>
        </w:rPr>
        <w:br w:type="page"/>
      </w:r>
      <w:r w:rsidR="00B767F1">
        <w:rPr>
          <w:rFonts w:ascii="仿宋" w:eastAsia="仿宋" w:hAnsi="仿宋" w:cs="仿宋" w:hint="eastAsia"/>
          <w:sz w:val="30"/>
          <w:szCs w:val="30"/>
        </w:rPr>
        <w:lastRenderedPageBreak/>
        <w:t>4、技术资料证明文件（货物类）</w:t>
      </w: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4.1所投货物（或服务）简要介绍</w:t>
      </w:r>
    </w:p>
    <w:p w:rsidR="00B767F1" w:rsidRPr="002D4328" w:rsidRDefault="00B767F1" w:rsidP="002D4328">
      <w:pPr>
        <w:pStyle w:val="a0"/>
      </w:pPr>
      <w:r>
        <w:rPr>
          <w:rFonts w:ascii="仿宋" w:eastAsia="仿宋" w:hAnsi="仿宋" w:cs="仿宋" w:hint="eastAsia"/>
          <w:szCs w:val="21"/>
        </w:rPr>
        <w:t>（货物名称、型号、产地、制造商名称、应用领域、在同类产品中拥有的优势、年销量、市场占有率等）</w:t>
      </w:r>
      <w:bookmarkStart w:id="66" w:name="_Toc342615470"/>
      <w:bookmarkStart w:id="67" w:name="_Toc28616"/>
      <w:bookmarkStart w:id="68" w:name="_Toc2006"/>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4.2技术规格参数响应偏离表</w:t>
      </w:r>
      <w:bookmarkEnd w:id="66"/>
      <w:bookmarkEnd w:id="67"/>
      <w:bookmarkEnd w:id="68"/>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项目名称：                                   项目编号：                 标段：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
        <w:gridCol w:w="426"/>
        <w:gridCol w:w="2692"/>
        <w:gridCol w:w="709"/>
        <w:gridCol w:w="709"/>
        <w:gridCol w:w="993"/>
        <w:gridCol w:w="1984"/>
        <w:gridCol w:w="1276"/>
        <w:gridCol w:w="943"/>
      </w:tblGrid>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序号</w:t>
            </w:r>
          </w:p>
        </w:tc>
        <w:tc>
          <w:tcPr>
            <w:tcW w:w="3118" w:type="dxa"/>
            <w:gridSpan w:val="2"/>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货物名称及技术参数指标名称</w:t>
            </w:r>
          </w:p>
        </w:tc>
        <w:tc>
          <w:tcPr>
            <w:tcW w:w="709"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子项类别（若有）</w:t>
            </w:r>
          </w:p>
        </w:tc>
        <w:tc>
          <w:tcPr>
            <w:tcW w:w="709"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货物数量</w:t>
            </w:r>
          </w:p>
        </w:tc>
        <w:tc>
          <w:tcPr>
            <w:tcW w:w="2977" w:type="dxa"/>
            <w:gridSpan w:val="2"/>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技术参数指标要求及响应</w:t>
            </w:r>
          </w:p>
        </w:tc>
        <w:tc>
          <w:tcPr>
            <w:tcW w:w="1276"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对招标文件偏离</w:t>
            </w:r>
          </w:p>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（在对应参数指标行的空格内填</w:t>
            </w:r>
            <w:r>
              <w:rPr>
                <w:rFonts w:ascii="仿宋" w:eastAsia="仿宋" w:hAnsi="仿宋" w:cs="仿宋" w:hint="eastAsia"/>
                <w:szCs w:val="21"/>
              </w:rPr>
              <w:t>劣于、等于或优于</w:t>
            </w:r>
            <w:r>
              <w:rPr>
                <w:rFonts w:ascii="仿宋" w:eastAsia="仿宋" w:hAnsi="仿宋" w:cs="仿宋" w:hint="eastAsia"/>
                <w:b/>
                <w:bCs/>
                <w:szCs w:val="21"/>
              </w:rPr>
              <w:t>，须如实反映）</w:t>
            </w:r>
          </w:p>
        </w:tc>
        <w:tc>
          <w:tcPr>
            <w:tcW w:w="943"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备注</w:t>
            </w: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3118" w:type="dxa"/>
            <w:gridSpan w:val="2"/>
            <w:vMerge/>
            <w:vAlign w:val="center"/>
          </w:tcPr>
          <w:p w:rsidR="00B767F1" w:rsidRDefault="00B767F1" w:rsidP="00B767F1">
            <w:pPr>
              <w:jc w:val="center"/>
              <w:rPr>
                <w:rFonts w:ascii="仿宋" w:eastAsia="仿宋" w:hAnsi="仿宋" w:cs="仿宋"/>
                <w:szCs w:val="21"/>
              </w:rPr>
            </w:pPr>
          </w:p>
        </w:tc>
        <w:tc>
          <w:tcPr>
            <w:tcW w:w="709" w:type="dxa"/>
            <w:vMerge/>
            <w:vAlign w:val="center"/>
          </w:tcPr>
          <w:p w:rsidR="00B767F1" w:rsidRDefault="00B767F1" w:rsidP="00B767F1">
            <w:pPr>
              <w:jc w:val="center"/>
              <w:rPr>
                <w:rFonts w:ascii="仿宋" w:eastAsia="仿宋" w:hAnsi="仿宋" w:cs="仿宋"/>
                <w:b/>
                <w:bCs/>
                <w:szCs w:val="21"/>
              </w:rPr>
            </w:pPr>
          </w:p>
        </w:tc>
        <w:tc>
          <w:tcPr>
            <w:tcW w:w="709" w:type="dxa"/>
            <w:vMerge/>
            <w:vAlign w:val="center"/>
          </w:tcPr>
          <w:p w:rsidR="00B767F1" w:rsidRDefault="00B767F1" w:rsidP="00B767F1">
            <w:pPr>
              <w:jc w:val="center"/>
              <w:rPr>
                <w:rFonts w:ascii="仿宋" w:eastAsia="仿宋" w:hAnsi="仿宋" w:cs="仿宋"/>
                <w:b/>
                <w:bCs/>
                <w:szCs w:val="21"/>
              </w:rPr>
            </w:pPr>
          </w:p>
        </w:tc>
        <w:tc>
          <w:tcPr>
            <w:tcW w:w="993" w:type="dxa"/>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招标文件要求指标</w:t>
            </w:r>
          </w:p>
        </w:tc>
        <w:tc>
          <w:tcPr>
            <w:tcW w:w="1984" w:type="dxa"/>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投标货物实际指标</w:t>
            </w:r>
          </w:p>
          <w:p w:rsidR="00B767F1" w:rsidRDefault="00B767F1" w:rsidP="00B767F1">
            <w:pPr>
              <w:jc w:val="center"/>
              <w:rPr>
                <w:rFonts w:ascii="仿宋" w:eastAsia="仿宋" w:hAnsi="仿宋" w:cs="仿宋"/>
                <w:b/>
                <w:bCs/>
                <w:color w:val="FF0000"/>
                <w:szCs w:val="21"/>
              </w:rPr>
            </w:pPr>
            <w:r>
              <w:rPr>
                <w:rFonts w:ascii="仿宋" w:eastAsia="仿宋" w:hAnsi="仿宋" w:cs="仿宋" w:hint="eastAsia"/>
                <w:b/>
                <w:color w:val="FF0000"/>
                <w:szCs w:val="21"/>
                <w:highlight w:val="yellow"/>
              </w:rPr>
              <w:t>（必须按投标货物实际参数指标如实填写，禁止编造，禁止完全复制招标文件内容）</w:t>
            </w:r>
          </w:p>
        </w:tc>
        <w:tc>
          <w:tcPr>
            <w:tcW w:w="1276" w:type="dxa"/>
            <w:vMerge/>
            <w:vAlign w:val="center"/>
          </w:tcPr>
          <w:p w:rsidR="00B767F1" w:rsidRDefault="00B767F1" w:rsidP="00B767F1">
            <w:pPr>
              <w:jc w:val="center"/>
              <w:rPr>
                <w:rFonts w:ascii="仿宋" w:eastAsia="仿宋" w:hAnsi="仿宋" w:cs="仿宋"/>
                <w:b/>
                <w:bCs/>
                <w:szCs w:val="21"/>
              </w:rPr>
            </w:pPr>
          </w:p>
        </w:tc>
        <w:tc>
          <w:tcPr>
            <w:tcW w:w="943" w:type="dxa"/>
            <w:vMerge/>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3827" w:type="dxa"/>
            <w:gridSpan w:val="3"/>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货物或配置名称1</w:t>
            </w: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3</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技术参数指标名称3</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4</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 xml:space="preserve">技术参数指标名称4 </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5</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技术参数指标名称5</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3827" w:type="dxa"/>
            <w:gridSpan w:val="3"/>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货物或配置名称2</w:t>
            </w: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bl>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填表要求：1.投标货物的技术条款存在偏离的必须如实填写本表，与相关证明材料一致，否则可能导致投标无效。</w:t>
      </w:r>
    </w:p>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 xml:space="preserve">      2.投标文件技术参数指标响应内容必须按照投标货物实际参数指标填写，不得直接将招标文件的技术参数指标要求完全复制作为投标文件响应内容，否则将作为无效响应对待。</w:t>
      </w:r>
    </w:p>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 xml:space="preserve">      3.务必完整填写所有指标响应参数；若投标货物参数分类与指定偏离表分类不同，但能够涵盖招标文件要求的参数类型，必须在备注栏进行详细明确说明，否则将作为无效响应对待。</w:t>
      </w:r>
    </w:p>
    <w:p w:rsidR="00B767F1" w:rsidRDefault="00B767F1" w:rsidP="00B767F1">
      <w:pPr>
        <w:pStyle w:val="34"/>
        <w:rPr>
          <w:rFonts w:ascii="仿宋" w:eastAsia="仿宋" w:hAnsi="仿宋" w:cs="仿宋"/>
          <w:sz w:val="21"/>
          <w:szCs w:val="21"/>
        </w:rPr>
      </w:pPr>
      <w:r>
        <w:rPr>
          <w:rFonts w:ascii="仿宋" w:eastAsia="仿宋" w:hAnsi="仿宋" w:cs="仿宋" w:hint="eastAsia"/>
        </w:rPr>
        <w:t xml:space="preserve">  </w:t>
      </w:r>
    </w:p>
    <w:p w:rsidR="00B767F1" w:rsidRDefault="00B767F1" w:rsidP="00B767F1">
      <w:pPr>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B767F1" w:rsidRPr="00041921" w:rsidRDefault="00B767F1" w:rsidP="00B767F1">
      <w:pPr>
        <w:rPr>
          <w:rFonts w:hAnsi="宋体" w:cs="宋体"/>
          <w:b/>
          <w:bCs/>
          <w:sz w:val="22"/>
        </w:rPr>
      </w:pPr>
      <w:r>
        <w:rPr>
          <w:rFonts w:ascii="仿宋" w:eastAsia="仿宋" w:hAnsi="仿宋" w:cs="仿宋" w:hint="eastAsia"/>
          <w:szCs w:val="21"/>
        </w:rPr>
        <w:t>投标人授权代表（签字）：                     日期：          年   月   日</w:t>
      </w:r>
      <w:r>
        <w:rPr>
          <w:rFonts w:hAnsi="宋体" w:cs="宋体" w:hint="eastAsia"/>
          <w:b/>
          <w:bCs/>
          <w:sz w:val="22"/>
        </w:rPr>
        <w:t xml:space="preserve">  </w:t>
      </w:r>
    </w:p>
    <w:p w:rsidR="00B767F1" w:rsidRPr="002D4328" w:rsidRDefault="00B767F1" w:rsidP="00B767F1">
      <w:pPr>
        <w:pStyle w:val="2"/>
        <w:keepNext w:val="0"/>
        <w:keepLines w:val="0"/>
        <w:numPr>
          <w:ilvl w:val="0"/>
          <w:numId w:val="0"/>
        </w:numPr>
        <w:spacing w:before="0" w:after="0" w:line="240" w:lineRule="auto"/>
        <w:ind w:left="420"/>
        <w:jc w:val="left"/>
        <w:rPr>
          <w:rFonts w:ascii="仿宋" w:eastAsia="仿宋" w:hAnsi="仿宋" w:cs="仿宋"/>
          <w:sz w:val="21"/>
          <w:szCs w:val="21"/>
        </w:rPr>
      </w:pPr>
      <w:bookmarkStart w:id="69" w:name="_Toc23508"/>
      <w:bookmarkStart w:id="70" w:name="_Toc23866"/>
      <w:bookmarkStart w:id="71" w:name="_Toc342615472"/>
      <w:r w:rsidRPr="002D4328">
        <w:rPr>
          <w:rFonts w:ascii="仿宋" w:eastAsia="仿宋" w:hAnsi="仿宋" w:cs="仿宋" w:hint="eastAsia"/>
          <w:sz w:val="21"/>
          <w:szCs w:val="21"/>
        </w:rPr>
        <w:t>4.3所投标产品详细的技术指标和参数描述（</w:t>
      </w:r>
      <w:r w:rsidRPr="002D4328">
        <w:rPr>
          <w:rFonts w:ascii="仿宋" w:eastAsia="仿宋" w:hAnsi="仿宋" w:cs="仿宋" w:hint="eastAsia"/>
          <w:color w:val="FF0000"/>
          <w:sz w:val="21"/>
          <w:szCs w:val="21"/>
        </w:rPr>
        <w:t>附投标货物生产厂家宣传彩页原件</w:t>
      </w:r>
      <w:r w:rsidRPr="002D4328">
        <w:rPr>
          <w:rFonts w:ascii="仿宋" w:eastAsia="仿宋" w:hAnsi="仿宋" w:cs="仿宋" w:hint="eastAsia"/>
          <w:sz w:val="21"/>
          <w:szCs w:val="21"/>
        </w:rPr>
        <w:t>）；</w:t>
      </w:r>
      <w:bookmarkEnd w:id="69"/>
      <w:bookmarkEnd w:id="70"/>
    </w:p>
    <w:p w:rsidR="00B767F1" w:rsidRPr="002D4328" w:rsidRDefault="00B767F1" w:rsidP="00B767F1">
      <w:pPr>
        <w:pStyle w:val="2"/>
        <w:keepNext w:val="0"/>
        <w:keepLines w:val="0"/>
        <w:numPr>
          <w:ilvl w:val="0"/>
          <w:numId w:val="0"/>
        </w:numPr>
        <w:spacing w:before="0" w:after="0" w:line="240" w:lineRule="auto"/>
        <w:ind w:left="428"/>
        <w:jc w:val="left"/>
        <w:rPr>
          <w:rFonts w:ascii="仿宋" w:eastAsia="仿宋" w:hAnsi="仿宋" w:cs="仿宋"/>
          <w:sz w:val="21"/>
          <w:szCs w:val="21"/>
        </w:rPr>
      </w:pPr>
      <w:bookmarkStart w:id="72" w:name="_Toc384842160"/>
      <w:bookmarkStart w:id="73" w:name="_Toc384842411"/>
      <w:bookmarkStart w:id="74" w:name="_Toc14"/>
      <w:bookmarkStart w:id="75" w:name="_Toc32421"/>
      <w:bookmarkEnd w:id="71"/>
      <w:r w:rsidRPr="002D4328">
        <w:rPr>
          <w:rFonts w:ascii="仿宋" w:eastAsia="仿宋" w:hAnsi="仿宋" w:cs="仿宋" w:hint="eastAsia"/>
          <w:sz w:val="21"/>
          <w:szCs w:val="21"/>
        </w:rPr>
        <w:t>4.4设备质量保障证明文件</w:t>
      </w:r>
      <w:bookmarkEnd w:id="72"/>
      <w:bookmarkEnd w:id="73"/>
      <w:r w:rsidRPr="002D4328">
        <w:rPr>
          <w:rFonts w:ascii="仿宋" w:eastAsia="仿宋" w:hAnsi="仿宋" w:cs="仿宋" w:hint="eastAsia"/>
          <w:sz w:val="21"/>
          <w:szCs w:val="21"/>
        </w:rPr>
        <w:t>复印件：投标主要产品的产品质量认证、产品质量合格检测报告等资料</w:t>
      </w:r>
      <w:bookmarkEnd w:id="74"/>
      <w:bookmarkEnd w:id="75"/>
      <w:r w:rsidRPr="002D4328">
        <w:rPr>
          <w:rFonts w:ascii="仿宋" w:eastAsia="仿宋" w:hAnsi="仿宋" w:cs="仿宋" w:hint="eastAsia"/>
          <w:sz w:val="21"/>
          <w:szCs w:val="21"/>
        </w:rPr>
        <w:t>；</w:t>
      </w:r>
    </w:p>
    <w:p w:rsidR="00B767F1" w:rsidRPr="002D4328" w:rsidRDefault="00B767F1" w:rsidP="002D4328">
      <w:pPr>
        <w:pStyle w:val="2"/>
        <w:keepNext w:val="0"/>
        <w:keepLines w:val="0"/>
        <w:numPr>
          <w:ilvl w:val="0"/>
          <w:numId w:val="0"/>
        </w:numPr>
        <w:spacing w:before="0" w:after="0" w:line="240" w:lineRule="auto"/>
        <w:ind w:left="428"/>
        <w:jc w:val="left"/>
        <w:rPr>
          <w:rFonts w:ascii="仿宋" w:eastAsia="仿宋" w:hAnsi="仿宋" w:cs="仿宋"/>
          <w:sz w:val="21"/>
          <w:szCs w:val="21"/>
        </w:rPr>
      </w:pPr>
      <w:bookmarkStart w:id="76" w:name="_Toc384842161"/>
      <w:bookmarkStart w:id="77" w:name="_Toc384842412"/>
      <w:bookmarkStart w:id="78" w:name="_Toc27762"/>
      <w:bookmarkStart w:id="79" w:name="_Toc18894"/>
      <w:r w:rsidRPr="002D4328">
        <w:rPr>
          <w:rFonts w:ascii="仿宋" w:eastAsia="仿宋" w:hAnsi="仿宋" w:cs="仿宋" w:hint="eastAsia"/>
          <w:sz w:val="21"/>
          <w:szCs w:val="21"/>
        </w:rPr>
        <w:t>4.5技术资料证明文件</w:t>
      </w:r>
      <w:bookmarkStart w:id="80" w:name="_Toc384554158"/>
      <w:bookmarkStart w:id="81" w:name="_Toc384842162"/>
      <w:bookmarkEnd w:id="76"/>
      <w:bookmarkEnd w:id="77"/>
      <w:r w:rsidRPr="002D4328">
        <w:rPr>
          <w:rFonts w:ascii="仿宋" w:eastAsia="仿宋" w:hAnsi="仿宋" w:cs="仿宋" w:hint="eastAsia"/>
          <w:sz w:val="21"/>
          <w:szCs w:val="21"/>
        </w:rPr>
        <w:t>复印件：产品标准、检验报告、产品使用说明书、第三方出具的证书或报告等其它有效证明材料</w:t>
      </w:r>
      <w:bookmarkEnd w:id="78"/>
      <w:bookmarkEnd w:id="79"/>
      <w:bookmarkEnd w:id="80"/>
      <w:bookmarkEnd w:id="81"/>
      <w:r w:rsidRPr="002D4328">
        <w:rPr>
          <w:rFonts w:ascii="仿宋" w:eastAsia="仿宋" w:hAnsi="仿宋" w:cs="仿宋" w:hint="eastAsia"/>
          <w:sz w:val="21"/>
          <w:szCs w:val="21"/>
        </w:rPr>
        <w:t>；</w:t>
      </w:r>
    </w:p>
    <w:p w:rsidR="00B767F1" w:rsidRPr="002D4328" w:rsidRDefault="00B767F1" w:rsidP="00B767F1">
      <w:pPr>
        <w:pStyle w:val="2"/>
        <w:keepNext w:val="0"/>
        <w:keepLines w:val="0"/>
        <w:numPr>
          <w:ilvl w:val="0"/>
          <w:numId w:val="0"/>
        </w:numPr>
        <w:spacing w:before="0" w:after="0" w:line="240" w:lineRule="auto"/>
        <w:ind w:left="428"/>
        <w:jc w:val="left"/>
        <w:rPr>
          <w:rFonts w:ascii="仿宋" w:eastAsia="仿宋" w:hAnsi="仿宋" w:cs="仿宋"/>
          <w:sz w:val="21"/>
          <w:szCs w:val="21"/>
        </w:rPr>
      </w:pPr>
      <w:r w:rsidRPr="002D4328">
        <w:rPr>
          <w:rFonts w:ascii="仿宋" w:eastAsia="仿宋" w:hAnsi="仿宋" w:cs="仿宋" w:hint="eastAsia"/>
          <w:sz w:val="21"/>
          <w:szCs w:val="21"/>
        </w:rPr>
        <w:t xml:space="preserve">4.6 </w:t>
      </w:r>
      <w:bookmarkStart w:id="82" w:name="_Toc384842413"/>
      <w:bookmarkStart w:id="83" w:name="_Toc384842163"/>
      <w:bookmarkStart w:id="84" w:name="_Toc9596"/>
      <w:bookmarkStart w:id="85" w:name="_Toc23942"/>
      <w:r w:rsidRPr="002D4328">
        <w:rPr>
          <w:rFonts w:ascii="仿宋" w:eastAsia="仿宋" w:hAnsi="仿宋" w:cs="仿宋" w:hint="eastAsia"/>
          <w:sz w:val="21"/>
          <w:szCs w:val="21"/>
        </w:rPr>
        <w:t>其它技术资料证明文件</w:t>
      </w:r>
      <w:bookmarkEnd w:id="82"/>
      <w:r w:rsidRPr="002D4328">
        <w:rPr>
          <w:rFonts w:ascii="仿宋" w:eastAsia="仿宋" w:hAnsi="仿宋" w:cs="仿宋" w:hint="eastAsia"/>
          <w:sz w:val="21"/>
          <w:szCs w:val="21"/>
        </w:rPr>
        <w:t>复印件：产品工作环境条件，产品验收标准和验收方法， 产品验收清单（应注明如： 各部件的品名、数量、价格、规格型号和厂家等）等；</w:t>
      </w:r>
      <w:bookmarkEnd w:id="83"/>
      <w:bookmarkEnd w:id="84"/>
      <w:bookmarkEnd w:id="85"/>
    </w:p>
    <w:p w:rsidR="0074030E" w:rsidRPr="002D4328" w:rsidRDefault="00B767F1" w:rsidP="00B767F1">
      <w:pPr>
        <w:rPr>
          <w:rFonts w:ascii="黑体" w:eastAsia="黑体" w:hAnsi="黑体"/>
          <w:szCs w:val="21"/>
        </w:rPr>
      </w:pPr>
      <w:bookmarkStart w:id="86" w:name="_Toc9071"/>
      <w:bookmarkStart w:id="87" w:name="_Toc30840"/>
      <w:r w:rsidRPr="002D4328">
        <w:rPr>
          <w:rFonts w:ascii="仿宋" w:eastAsia="仿宋" w:hAnsi="仿宋" w:cs="仿宋" w:hint="eastAsia"/>
          <w:szCs w:val="21"/>
        </w:rPr>
        <w:t>4.7具备履行合同所必需的设备和专业技术能力的证明材料</w:t>
      </w:r>
      <w:bookmarkEnd w:id="86"/>
      <w:bookmarkEnd w:id="87"/>
    </w:p>
    <w:sectPr w:rsidR="0074030E" w:rsidRPr="002D4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5E" w:rsidRDefault="001B1A5E" w:rsidP="0074030E">
      <w:r>
        <w:separator/>
      </w:r>
    </w:p>
  </w:endnote>
  <w:endnote w:type="continuationSeparator" w:id="0">
    <w:p w:rsidR="001B1A5E" w:rsidRDefault="001B1A5E" w:rsidP="0074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74667"/>
      <w:docPartObj>
        <w:docPartGallery w:val="Page Numbers (Bottom of Page)"/>
        <w:docPartUnique/>
      </w:docPartObj>
    </w:sdtPr>
    <w:sdtEndPr>
      <w:rPr>
        <w:rFonts w:ascii="FangSong" w:eastAsia="FangSong" w:hAnsi="FangSong"/>
      </w:rPr>
    </w:sdtEndPr>
    <w:sdtContent>
      <w:p w:rsidR="00F129F6" w:rsidRPr="00350D7E" w:rsidRDefault="00F129F6" w:rsidP="00350D7E">
        <w:pPr>
          <w:pStyle w:val="ab"/>
          <w:wordWrap w:val="0"/>
          <w:jc w:val="right"/>
          <w:rPr>
            <w:rFonts w:ascii="FangSong" w:eastAsia="FangSong" w:hAnsi="FangSong"/>
          </w:rPr>
        </w:pPr>
        <w:r w:rsidRPr="00350D7E">
          <w:rPr>
            <w:rFonts w:ascii="FangSong" w:eastAsia="FangSong" w:hAnsi="FangSong" w:hint="eastAsia"/>
          </w:rPr>
          <w:t xml:space="preserve">兰州大学招标管理办公室  </w:t>
        </w:r>
        <w:r w:rsidRPr="00350D7E">
          <w:rPr>
            <w:rFonts w:ascii="FangSong" w:eastAsia="FangSong" w:hAnsi="FangSong"/>
          </w:rPr>
          <w:t xml:space="preserve">                                                                   </w:t>
        </w:r>
        <w:r w:rsidRPr="00350D7E">
          <w:rPr>
            <w:rFonts w:ascii="FangSong" w:eastAsia="FangSong" w:hAnsi="FangSong"/>
          </w:rPr>
          <w:fldChar w:fldCharType="begin"/>
        </w:r>
        <w:r w:rsidRPr="00350D7E">
          <w:rPr>
            <w:rFonts w:ascii="FangSong" w:eastAsia="FangSong" w:hAnsi="FangSong"/>
          </w:rPr>
          <w:instrText>PAGE   \* MERGEFORMAT</w:instrText>
        </w:r>
        <w:r w:rsidRPr="00350D7E">
          <w:rPr>
            <w:rFonts w:ascii="FangSong" w:eastAsia="FangSong" w:hAnsi="FangSong"/>
          </w:rPr>
          <w:fldChar w:fldCharType="separate"/>
        </w:r>
        <w:r w:rsidR="00DF4DC1" w:rsidRPr="00DF4DC1">
          <w:rPr>
            <w:rFonts w:ascii="FangSong" w:eastAsia="FangSong" w:hAnsi="FangSong"/>
            <w:noProof/>
            <w:lang w:val="zh-CN"/>
          </w:rPr>
          <w:t>-</w:t>
        </w:r>
        <w:r w:rsidR="00DF4DC1">
          <w:rPr>
            <w:rFonts w:ascii="FangSong" w:eastAsia="FangSong" w:hAnsi="FangSong"/>
            <w:noProof/>
          </w:rPr>
          <w:t xml:space="preserve"> 22 -</w:t>
        </w:r>
        <w:r w:rsidRPr="00350D7E">
          <w:rPr>
            <w:rFonts w:ascii="FangSong" w:eastAsia="FangSong" w:hAnsi="FangSong"/>
          </w:rPr>
          <w:fldChar w:fldCharType="end"/>
        </w:r>
      </w:p>
    </w:sdtContent>
  </w:sdt>
  <w:p w:rsidR="00F129F6" w:rsidRDefault="00F129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5E" w:rsidRDefault="001B1A5E" w:rsidP="0074030E">
      <w:r>
        <w:separator/>
      </w:r>
    </w:p>
  </w:footnote>
  <w:footnote w:type="continuationSeparator" w:id="0">
    <w:p w:rsidR="001B1A5E" w:rsidRDefault="001B1A5E" w:rsidP="0074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F6" w:rsidRPr="002D4328" w:rsidRDefault="00F129F6" w:rsidP="000539D6">
    <w:pPr>
      <w:pStyle w:val="aa"/>
      <w:jc w:val="right"/>
      <w:rPr>
        <w:rFonts w:ascii="FangSong" w:eastAsia="FangSong" w:hAnsi="FangSong"/>
      </w:rPr>
    </w:pPr>
    <w:r>
      <w:rPr>
        <w:rFonts w:ascii="FangSong" w:eastAsia="FangSong" w:hAnsi="FangSong" w:hint="eastAsia"/>
      </w:rPr>
      <w:t>兰州大学</w:t>
    </w:r>
    <w:r>
      <w:rPr>
        <w:rFonts w:ascii="FangSong" w:eastAsia="FangSong" w:hAnsi="FangSong"/>
      </w:rPr>
      <w:t>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lvl w:ilvl="0">
      <w:start w:val="1"/>
      <w:numFmt w:val="decimal"/>
      <w:lvlText w:val="（%1）"/>
      <w:lvlJc w:val="left"/>
      <w:pPr>
        <w:ind w:left="420" w:hanging="420"/>
      </w:pPr>
      <w:rPr>
        <w:rFonts w:hint="default"/>
        <w:color w:val="000000"/>
      </w:rPr>
    </w:lvl>
  </w:abstractNum>
  <w:abstractNum w:abstractNumId="1" w15:restartNumberingAfterBreak="0">
    <w:nsid w:val="00000019"/>
    <w:multiLevelType w:val="multilevel"/>
    <w:tmpl w:val="00000019"/>
    <w:lvl w:ilvl="0">
      <w:start w:val="1"/>
      <w:numFmt w:val="decimal"/>
      <w:lvlText w:val="(%1)"/>
      <w:lvlJc w:val="left"/>
      <w:pPr>
        <w:tabs>
          <w:tab w:val="num" w:pos="1080"/>
        </w:tabs>
        <w:ind w:left="1080" w:hanging="360"/>
      </w:pPr>
      <w:rPr>
        <w:rFonts w:hint="eastAsia"/>
      </w:rPr>
    </w:lvl>
    <w:lvl w:ilvl="1">
      <w:start w:val="1"/>
      <w:numFmt w:val="lowerLetter"/>
      <w:lvlText w:val="%2)"/>
      <w:lvlJc w:val="left"/>
      <w:pPr>
        <w:tabs>
          <w:tab w:val="num" w:pos="1560"/>
        </w:tabs>
        <w:ind w:left="1560" w:hanging="420"/>
      </w:pPr>
    </w:lvl>
    <w:lvl w:ilvl="2">
      <w:start w:val="5"/>
      <w:numFmt w:val="japaneseCounting"/>
      <w:lvlText w:val="第%3章"/>
      <w:lvlJc w:val="left"/>
      <w:pPr>
        <w:tabs>
          <w:tab w:val="num" w:pos="3000"/>
        </w:tabs>
        <w:ind w:left="3000" w:hanging="1440"/>
      </w:pPr>
      <w:rPr>
        <w:rFonts w:hint="default"/>
      </w:rPr>
    </w:lvl>
    <w:lvl w:ilvl="3">
      <w:start w:val="1"/>
      <w:numFmt w:val="japaneseCounting"/>
      <w:lvlText w:val="%4、"/>
      <w:lvlJc w:val="left"/>
      <w:pPr>
        <w:tabs>
          <w:tab w:val="num" w:pos="2400"/>
        </w:tabs>
        <w:ind w:left="2400" w:hanging="420"/>
      </w:pPr>
      <w:rPr>
        <w:rFonts w:hint="default"/>
      </w:r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15:restartNumberingAfterBreak="0">
    <w:nsid w:val="0000001A"/>
    <w:multiLevelType w:val="multilevel"/>
    <w:tmpl w:val="0000001A"/>
    <w:lvl w:ilvl="0">
      <w:start w:val="1"/>
      <w:numFmt w:val="decimal"/>
      <w:lvlText w:val="%1"/>
      <w:lvlJc w:val="left"/>
      <w:pPr>
        <w:tabs>
          <w:tab w:val="num" w:pos="435"/>
        </w:tabs>
        <w:ind w:left="0" w:firstLine="0"/>
      </w:pPr>
      <w:rPr>
        <w:rFonts w:ascii="仿宋" w:eastAsia="仿宋" w:hAnsi="仿宋" w:cs="仿宋"/>
      </w:rPr>
    </w:lvl>
    <w:lvl w:ilvl="1">
      <w:start w:val="1"/>
      <w:numFmt w:val="decimal"/>
      <w:isLgl/>
      <w:lvlText w:val="%1.%2"/>
      <w:lvlJc w:val="left"/>
      <w:pPr>
        <w:tabs>
          <w:tab w:val="num" w:pos="360"/>
        </w:tabs>
        <w:ind w:left="360" w:hanging="360"/>
      </w:pPr>
      <w:rPr>
        <w:rFonts w:hint="eastAsia"/>
        <w:b w:val="0"/>
        <w:color w:val="000000"/>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800"/>
        </w:tabs>
        <w:ind w:left="1800" w:hanging="180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3" w15:restartNumberingAfterBreak="0">
    <w:nsid w:val="00000026"/>
    <w:multiLevelType w:val="multilevel"/>
    <w:tmpl w:val="00000026"/>
    <w:lvl w:ilvl="0">
      <w:start w:val="1"/>
      <w:numFmt w:val="chineseCountingThousand"/>
      <w:lvlText w:val="%1"/>
      <w:lvlJc w:val="left"/>
      <w:pPr>
        <w:tabs>
          <w:tab w:val="num"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num" w:pos="1710"/>
        </w:tabs>
        <w:ind w:left="1710" w:hanging="870"/>
      </w:pPr>
      <w:rPr>
        <w:rFonts w:hint="eastAsia"/>
      </w:rPr>
    </w:lvl>
    <w:lvl w:ilvl="3">
      <w:start w:val="1"/>
      <w:numFmt w:val="decimal"/>
      <w:lvlText w:val="%4．"/>
      <w:lvlJc w:val="left"/>
      <w:pPr>
        <w:tabs>
          <w:tab w:val="num" w:pos="1620"/>
        </w:tabs>
        <w:ind w:left="1620" w:hanging="360"/>
      </w:pPr>
      <w:rPr>
        <w:rFonts w:hint="default"/>
      </w:rPr>
    </w:lvl>
    <w:lvl w:ilvl="4">
      <w:start w:val="1"/>
      <w:numFmt w:val="japaneseCounting"/>
      <w:lvlText w:val="（%5）"/>
      <w:lvlJc w:val="left"/>
      <w:pPr>
        <w:tabs>
          <w:tab w:val="num" w:pos="2400"/>
        </w:tabs>
        <w:ind w:left="2400" w:hanging="720"/>
      </w:pPr>
      <w:rPr>
        <w:rFonts w:hint="default"/>
      </w:rPr>
    </w:lvl>
    <w:lvl w:ilvl="5">
      <w:start w:val="2"/>
      <w:numFmt w:val="decimal"/>
      <w:lvlText w:val="%6."/>
      <w:lvlJc w:val="left"/>
      <w:pPr>
        <w:tabs>
          <w:tab w:val="num" w:pos="2460"/>
        </w:tabs>
        <w:ind w:left="2460" w:hanging="360"/>
      </w:pPr>
      <w:rPr>
        <w:rFonts w:cs="宋体" w:hint="default"/>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15:restartNumberingAfterBreak="0">
    <w:nsid w:val="0000002A"/>
    <w:multiLevelType w:val="multilevel"/>
    <w:tmpl w:val="0000002A"/>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D"/>
    <w:multiLevelType w:val="singleLevel"/>
    <w:tmpl w:val="0000002D"/>
    <w:lvl w:ilvl="0">
      <w:start w:val="1"/>
      <w:numFmt w:val="decimal"/>
      <w:lvlText w:val="（%1）"/>
      <w:lvlJc w:val="left"/>
      <w:pPr>
        <w:ind w:left="420" w:hanging="420"/>
      </w:pPr>
      <w:rPr>
        <w:rFonts w:hint="default"/>
        <w:color w:val="000000"/>
      </w:rPr>
    </w:lvl>
  </w:abstractNum>
  <w:abstractNum w:abstractNumId="6" w15:restartNumberingAfterBreak="0">
    <w:nsid w:val="00000030"/>
    <w:multiLevelType w:val="multilevel"/>
    <w:tmpl w:val="00000030"/>
    <w:lvl w:ilvl="0">
      <w:start w:val="22"/>
      <w:numFmt w:val="decimal"/>
      <w:lvlText w:val="%1"/>
      <w:lvlJc w:val="left"/>
      <w:pPr>
        <w:tabs>
          <w:tab w:val="num" w:pos="360"/>
        </w:tabs>
        <w:ind w:left="360" w:hanging="360"/>
      </w:pPr>
      <w:rPr>
        <w:rFonts w:hAnsi="宋体" w:hint="eastAsia"/>
      </w:rPr>
    </w:lvl>
    <w:lvl w:ilvl="1">
      <w:start w:val="1"/>
      <w:numFmt w:val="decimal"/>
      <w:lvlText w:val="%1.%2"/>
      <w:lvlJc w:val="left"/>
      <w:pPr>
        <w:tabs>
          <w:tab w:val="num" w:pos="360"/>
        </w:tabs>
        <w:ind w:left="360" w:hanging="360"/>
      </w:pPr>
      <w:rPr>
        <w:rFonts w:hAnsi="宋体" w:hint="eastAsia"/>
        <w:color w:val="auto"/>
      </w:rPr>
    </w:lvl>
    <w:lvl w:ilvl="2">
      <w:start w:val="1"/>
      <w:numFmt w:val="decimal"/>
      <w:lvlText w:val="%1.%2.%3"/>
      <w:lvlJc w:val="left"/>
      <w:pPr>
        <w:tabs>
          <w:tab w:val="num" w:pos="720"/>
        </w:tabs>
        <w:ind w:left="720" w:hanging="720"/>
      </w:pPr>
      <w:rPr>
        <w:rFonts w:hAnsi="宋体" w:hint="eastAsia"/>
      </w:rPr>
    </w:lvl>
    <w:lvl w:ilvl="3">
      <w:start w:val="1"/>
      <w:numFmt w:val="decimal"/>
      <w:lvlText w:val="%1.%2.%3.%4"/>
      <w:lvlJc w:val="left"/>
      <w:pPr>
        <w:tabs>
          <w:tab w:val="num" w:pos="1080"/>
        </w:tabs>
        <w:ind w:left="1080" w:hanging="1080"/>
      </w:pPr>
      <w:rPr>
        <w:rFonts w:hAnsi="宋体" w:hint="eastAsia"/>
      </w:rPr>
    </w:lvl>
    <w:lvl w:ilvl="4">
      <w:start w:val="1"/>
      <w:numFmt w:val="decimal"/>
      <w:lvlText w:val="%1.%2.%3.%4.%5"/>
      <w:lvlJc w:val="left"/>
      <w:pPr>
        <w:tabs>
          <w:tab w:val="num" w:pos="1080"/>
        </w:tabs>
        <w:ind w:left="1080" w:hanging="1080"/>
      </w:pPr>
      <w:rPr>
        <w:rFonts w:hAnsi="宋体" w:hint="eastAsia"/>
      </w:rPr>
    </w:lvl>
    <w:lvl w:ilvl="5">
      <w:start w:val="1"/>
      <w:numFmt w:val="decimal"/>
      <w:lvlText w:val="%1.%2.%3.%4.%5.%6"/>
      <w:lvlJc w:val="left"/>
      <w:pPr>
        <w:tabs>
          <w:tab w:val="num" w:pos="1440"/>
        </w:tabs>
        <w:ind w:left="1440" w:hanging="1440"/>
      </w:pPr>
      <w:rPr>
        <w:rFonts w:hAnsi="宋体" w:hint="eastAsia"/>
      </w:rPr>
    </w:lvl>
    <w:lvl w:ilvl="6">
      <w:start w:val="1"/>
      <w:numFmt w:val="decimal"/>
      <w:lvlText w:val="%1.%2.%3.%4.%5.%6.%7"/>
      <w:lvlJc w:val="left"/>
      <w:pPr>
        <w:tabs>
          <w:tab w:val="num" w:pos="1800"/>
        </w:tabs>
        <w:ind w:left="1800" w:hanging="1800"/>
      </w:pPr>
      <w:rPr>
        <w:rFonts w:hAnsi="宋体" w:hint="eastAsia"/>
      </w:rPr>
    </w:lvl>
    <w:lvl w:ilvl="7">
      <w:start w:val="1"/>
      <w:numFmt w:val="decimal"/>
      <w:lvlText w:val="%1.%2.%3.%4.%5.%6.%7.%8"/>
      <w:lvlJc w:val="left"/>
      <w:pPr>
        <w:tabs>
          <w:tab w:val="num" w:pos="1800"/>
        </w:tabs>
        <w:ind w:left="1800" w:hanging="1800"/>
      </w:pPr>
      <w:rPr>
        <w:rFonts w:hAnsi="宋体" w:hint="eastAsia"/>
      </w:rPr>
    </w:lvl>
    <w:lvl w:ilvl="8">
      <w:start w:val="1"/>
      <w:numFmt w:val="decimal"/>
      <w:lvlText w:val="%1.%2.%3.%4.%5.%6.%7.%8.%9"/>
      <w:lvlJc w:val="left"/>
      <w:pPr>
        <w:tabs>
          <w:tab w:val="num" w:pos="2160"/>
        </w:tabs>
        <w:ind w:left="2160" w:hanging="2160"/>
      </w:pPr>
      <w:rPr>
        <w:rFonts w:hAnsi="宋体" w:hint="eastAsia"/>
      </w:rPr>
    </w:lvl>
  </w:abstractNum>
  <w:abstractNum w:abstractNumId="7" w15:restartNumberingAfterBreak="0">
    <w:nsid w:val="00000033"/>
    <w:multiLevelType w:val="singleLevel"/>
    <w:tmpl w:val="00000033"/>
    <w:lvl w:ilvl="0">
      <w:start w:val="1"/>
      <w:numFmt w:val="decimal"/>
      <w:lvlText w:val="（%1）"/>
      <w:lvlJc w:val="left"/>
      <w:pPr>
        <w:ind w:left="420" w:hanging="420"/>
      </w:pPr>
      <w:rPr>
        <w:rFonts w:hint="default"/>
        <w:color w:val="000000"/>
      </w:rPr>
    </w:lvl>
  </w:abstractNum>
  <w:abstractNum w:abstractNumId="8" w15:restartNumberingAfterBreak="0">
    <w:nsid w:val="00000055"/>
    <w:multiLevelType w:val="multilevel"/>
    <w:tmpl w:val="0000005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004A3BA0"/>
    <w:multiLevelType w:val="multilevel"/>
    <w:tmpl w:val="DD7EC594"/>
    <w:lvl w:ilvl="0">
      <w:start w:val="14"/>
      <w:numFmt w:val="decimal"/>
      <w:lvlText w:val="（%1）"/>
      <w:lvlJc w:val="left"/>
      <w:pPr>
        <w:ind w:left="1571" w:hanging="720"/>
      </w:pPr>
      <w:rPr>
        <w:rFonts w:hint="default"/>
        <w:lang w:val="en-US"/>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0" w15:restartNumberingAfterBreak="0">
    <w:nsid w:val="010D06CD"/>
    <w:multiLevelType w:val="multilevel"/>
    <w:tmpl w:val="010D06CD"/>
    <w:lvl w:ilvl="0">
      <w:start w:val="1"/>
      <w:numFmt w:val="decimal"/>
      <w:lvlText w:val="（%1）"/>
      <w:lvlJc w:val="left"/>
      <w:pPr>
        <w:ind w:left="1245" w:hanging="720"/>
      </w:pPr>
      <w:rPr>
        <w:rFonts w:hint="default"/>
        <w:b w:val="0"/>
      </w:rPr>
    </w:lvl>
    <w:lvl w:ilvl="1">
      <w:start w:val="1"/>
      <w:numFmt w:val="decimal"/>
      <w:lvlText w:val="（%2）"/>
      <w:lvlJc w:val="left"/>
      <w:pPr>
        <w:ind w:left="1665" w:hanging="720"/>
      </w:pPr>
      <w:rPr>
        <w:rFonts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1" w15:restartNumberingAfterBreak="0">
    <w:nsid w:val="11617376"/>
    <w:multiLevelType w:val="multilevel"/>
    <w:tmpl w:val="11617376"/>
    <w:lvl w:ilvl="0">
      <w:start w:val="2"/>
      <w:numFmt w:val="decimal"/>
      <w:lvlText w:val="（%1）"/>
      <w:lvlJc w:val="left"/>
      <w:pPr>
        <w:ind w:left="1436" w:hanging="720"/>
      </w:pPr>
      <w:rPr>
        <w:rFonts w:hint="default"/>
      </w:rPr>
    </w:lvl>
    <w:lvl w:ilvl="1">
      <w:start w:val="1"/>
      <w:numFmt w:val="lowerLetter"/>
      <w:lvlText w:val="%2)"/>
      <w:lvlJc w:val="left"/>
      <w:pPr>
        <w:ind w:left="1556" w:hanging="420"/>
      </w:pPr>
    </w:lvl>
    <w:lvl w:ilvl="2">
      <w:start w:val="1"/>
      <w:numFmt w:val="lowerRoman"/>
      <w:lvlText w:val="%3."/>
      <w:lvlJc w:val="right"/>
      <w:pPr>
        <w:ind w:left="1976" w:hanging="420"/>
      </w:pPr>
    </w:lvl>
    <w:lvl w:ilvl="3">
      <w:start w:val="1"/>
      <w:numFmt w:val="decimal"/>
      <w:lvlText w:val="%4."/>
      <w:lvlJc w:val="left"/>
      <w:pPr>
        <w:ind w:left="2396" w:hanging="420"/>
      </w:pPr>
    </w:lvl>
    <w:lvl w:ilvl="4">
      <w:start w:val="1"/>
      <w:numFmt w:val="lowerLetter"/>
      <w:lvlText w:val="%5)"/>
      <w:lvlJc w:val="left"/>
      <w:pPr>
        <w:ind w:left="2816" w:hanging="420"/>
      </w:pPr>
    </w:lvl>
    <w:lvl w:ilvl="5">
      <w:start w:val="1"/>
      <w:numFmt w:val="lowerRoman"/>
      <w:lvlText w:val="%6."/>
      <w:lvlJc w:val="right"/>
      <w:pPr>
        <w:ind w:left="3236" w:hanging="420"/>
      </w:pPr>
    </w:lvl>
    <w:lvl w:ilvl="6">
      <w:start w:val="1"/>
      <w:numFmt w:val="decimal"/>
      <w:lvlText w:val="%7."/>
      <w:lvlJc w:val="left"/>
      <w:pPr>
        <w:ind w:left="3656" w:hanging="420"/>
      </w:pPr>
    </w:lvl>
    <w:lvl w:ilvl="7">
      <w:start w:val="1"/>
      <w:numFmt w:val="lowerLetter"/>
      <w:lvlText w:val="%8)"/>
      <w:lvlJc w:val="left"/>
      <w:pPr>
        <w:ind w:left="4076" w:hanging="420"/>
      </w:pPr>
    </w:lvl>
    <w:lvl w:ilvl="8">
      <w:start w:val="1"/>
      <w:numFmt w:val="lowerRoman"/>
      <w:lvlText w:val="%9."/>
      <w:lvlJc w:val="right"/>
      <w:pPr>
        <w:ind w:left="4496" w:hanging="420"/>
      </w:pPr>
    </w:lvl>
  </w:abstractNum>
  <w:abstractNum w:abstractNumId="12" w15:restartNumberingAfterBreak="0">
    <w:nsid w:val="16A15FC4"/>
    <w:multiLevelType w:val="multilevel"/>
    <w:tmpl w:val="16A15FC4"/>
    <w:lvl w:ilvl="0">
      <w:start w:val="8"/>
      <w:numFmt w:val="decimal"/>
      <w:lvlText w:val="（%1）"/>
      <w:lvlJc w:val="left"/>
      <w:pPr>
        <w:ind w:left="1440" w:hanging="7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15:restartNumberingAfterBreak="0">
    <w:nsid w:val="198C538F"/>
    <w:multiLevelType w:val="multilevel"/>
    <w:tmpl w:val="198C53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1590DA2"/>
    <w:multiLevelType w:val="multilevel"/>
    <w:tmpl w:val="21590DA2"/>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6E27815"/>
    <w:multiLevelType w:val="multilevel"/>
    <w:tmpl w:val="26E27815"/>
    <w:lvl w:ilvl="0">
      <w:start w:val="3"/>
      <w:numFmt w:val="upperLetter"/>
      <w:lvlText w:val="%1、"/>
      <w:lvlJc w:val="left"/>
      <w:pPr>
        <w:ind w:left="1034" w:hanging="360"/>
      </w:pPr>
      <w:rPr>
        <w:rFonts w:hint="default"/>
      </w:rPr>
    </w:lvl>
    <w:lvl w:ilvl="1">
      <w:start w:val="1"/>
      <w:numFmt w:val="lowerLetter"/>
      <w:lvlText w:val="%2)"/>
      <w:lvlJc w:val="left"/>
      <w:pPr>
        <w:ind w:left="1514" w:hanging="420"/>
      </w:pPr>
    </w:lvl>
    <w:lvl w:ilvl="2">
      <w:start w:val="1"/>
      <w:numFmt w:val="lowerRoman"/>
      <w:lvlText w:val="%3."/>
      <w:lvlJc w:val="right"/>
      <w:pPr>
        <w:ind w:left="1934" w:hanging="420"/>
      </w:pPr>
    </w:lvl>
    <w:lvl w:ilvl="3">
      <w:start w:val="1"/>
      <w:numFmt w:val="decimal"/>
      <w:lvlText w:val="%4."/>
      <w:lvlJc w:val="left"/>
      <w:pPr>
        <w:ind w:left="2354" w:hanging="420"/>
      </w:pPr>
    </w:lvl>
    <w:lvl w:ilvl="4">
      <w:start w:val="1"/>
      <w:numFmt w:val="lowerLetter"/>
      <w:lvlText w:val="%5)"/>
      <w:lvlJc w:val="left"/>
      <w:pPr>
        <w:ind w:left="2774" w:hanging="420"/>
      </w:pPr>
    </w:lvl>
    <w:lvl w:ilvl="5">
      <w:start w:val="1"/>
      <w:numFmt w:val="lowerRoman"/>
      <w:lvlText w:val="%6."/>
      <w:lvlJc w:val="right"/>
      <w:pPr>
        <w:ind w:left="3194" w:hanging="420"/>
      </w:pPr>
    </w:lvl>
    <w:lvl w:ilvl="6">
      <w:start w:val="1"/>
      <w:numFmt w:val="decimal"/>
      <w:lvlText w:val="%7."/>
      <w:lvlJc w:val="left"/>
      <w:pPr>
        <w:ind w:left="3614" w:hanging="420"/>
      </w:pPr>
    </w:lvl>
    <w:lvl w:ilvl="7">
      <w:start w:val="1"/>
      <w:numFmt w:val="lowerLetter"/>
      <w:lvlText w:val="%8)"/>
      <w:lvlJc w:val="left"/>
      <w:pPr>
        <w:ind w:left="4034" w:hanging="420"/>
      </w:pPr>
    </w:lvl>
    <w:lvl w:ilvl="8">
      <w:start w:val="1"/>
      <w:numFmt w:val="lowerRoman"/>
      <w:lvlText w:val="%9."/>
      <w:lvlJc w:val="right"/>
      <w:pPr>
        <w:ind w:left="4454" w:hanging="420"/>
      </w:pPr>
    </w:lvl>
  </w:abstractNum>
  <w:abstractNum w:abstractNumId="16" w15:restartNumberingAfterBreak="0">
    <w:nsid w:val="2AF07692"/>
    <w:multiLevelType w:val="hybridMultilevel"/>
    <w:tmpl w:val="B9080FE6"/>
    <w:lvl w:ilvl="0" w:tplc="647AF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B35428"/>
    <w:multiLevelType w:val="multilevel"/>
    <w:tmpl w:val="2EB35428"/>
    <w:lvl w:ilvl="0">
      <w:start w:val="5"/>
      <w:numFmt w:val="decimal"/>
      <w:lvlText w:val="（%1）"/>
      <w:lvlJc w:val="left"/>
      <w:pPr>
        <w:ind w:left="1369" w:hanging="720"/>
      </w:pPr>
      <w:rPr>
        <w:rFonts w:hint="default"/>
      </w:rPr>
    </w:lvl>
    <w:lvl w:ilvl="1">
      <w:start w:val="1"/>
      <w:numFmt w:val="lowerLetter"/>
      <w:lvlText w:val="%2)"/>
      <w:lvlJc w:val="left"/>
      <w:pPr>
        <w:ind w:left="1489" w:hanging="420"/>
      </w:pPr>
    </w:lvl>
    <w:lvl w:ilvl="2">
      <w:start w:val="1"/>
      <w:numFmt w:val="lowerRoman"/>
      <w:lvlText w:val="%3."/>
      <w:lvlJc w:val="right"/>
      <w:pPr>
        <w:ind w:left="1909" w:hanging="420"/>
      </w:pPr>
    </w:lvl>
    <w:lvl w:ilvl="3">
      <w:start w:val="1"/>
      <w:numFmt w:val="decimal"/>
      <w:lvlText w:val="%4."/>
      <w:lvlJc w:val="left"/>
      <w:pPr>
        <w:ind w:left="2329" w:hanging="420"/>
      </w:pPr>
    </w:lvl>
    <w:lvl w:ilvl="4">
      <w:start w:val="1"/>
      <w:numFmt w:val="lowerLetter"/>
      <w:lvlText w:val="%5)"/>
      <w:lvlJc w:val="left"/>
      <w:pPr>
        <w:ind w:left="2749" w:hanging="420"/>
      </w:pPr>
    </w:lvl>
    <w:lvl w:ilvl="5">
      <w:start w:val="1"/>
      <w:numFmt w:val="lowerRoman"/>
      <w:lvlText w:val="%6."/>
      <w:lvlJc w:val="right"/>
      <w:pPr>
        <w:ind w:left="3169" w:hanging="420"/>
      </w:pPr>
    </w:lvl>
    <w:lvl w:ilvl="6">
      <w:start w:val="1"/>
      <w:numFmt w:val="decimal"/>
      <w:lvlText w:val="%7."/>
      <w:lvlJc w:val="left"/>
      <w:pPr>
        <w:ind w:left="3589" w:hanging="420"/>
      </w:pPr>
    </w:lvl>
    <w:lvl w:ilvl="7">
      <w:start w:val="1"/>
      <w:numFmt w:val="lowerLetter"/>
      <w:lvlText w:val="%8)"/>
      <w:lvlJc w:val="left"/>
      <w:pPr>
        <w:ind w:left="4009" w:hanging="420"/>
      </w:pPr>
    </w:lvl>
    <w:lvl w:ilvl="8">
      <w:start w:val="1"/>
      <w:numFmt w:val="lowerRoman"/>
      <w:lvlText w:val="%9."/>
      <w:lvlJc w:val="right"/>
      <w:pPr>
        <w:ind w:left="4429" w:hanging="420"/>
      </w:pPr>
    </w:lvl>
  </w:abstractNum>
  <w:abstractNum w:abstractNumId="18" w15:restartNumberingAfterBreak="0">
    <w:nsid w:val="38F8545B"/>
    <w:multiLevelType w:val="hybridMultilevel"/>
    <w:tmpl w:val="7EA2B004"/>
    <w:lvl w:ilvl="0" w:tplc="F388392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0B264C"/>
    <w:multiLevelType w:val="multilevel"/>
    <w:tmpl w:val="004A3BA0"/>
    <w:lvl w:ilvl="0">
      <w:start w:val="14"/>
      <w:numFmt w:val="decimal"/>
      <w:lvlText w:val="（%1）"/>
      <w:lvlJc w:val="left"/>
      <w:pPr>
        <w:ind w:left="1436" w:hanging="720"/>
      </w:pPr>
      <w:rPr>
        <w:rFonts w:hint="default"/>
      </w:rPr>
    </w:lvl>
    <w:lvl w:ilvl="1">
      <w:start w:val="1"/>
      <w:numFmt w:val="lowerLetter"/>
      <w:lvlText w:val="%2)"/>
      <w:lvlJc w:val="left"/>
      <w:pPr>
        <w:ind w:left="1556" w:hanging="420"/>
      </w:pPr>
    </w:lvl>
    <w:lvl w:ilvl="2">
      <w:start w:val="1"/>
      <w:numFmt w:val="lowerRoman"/>
      <w:lvlText w:val="%3."/>
      <w:lvlJc w:val="right"/>
      <w:pPr>
        <w:ind w:left="1976" w:hanging="420"/>
      </w:pPr>
    </w:lvl>
    <w:lvl w:ilvl="3">
      <w:start w:val="1"/>
      <w:numFmt w:val="decimal"/>
      <w:lvlText w:val="%4."/>
      <w:lvlJc w:val="left"/>
      <w:pPr>
        <w:ind w:left="2396" w:hanging="420"/>
      </w:pPr>
    </w:lvl>
    <w:lvl w:ilvl="4">
      <w:start w:val="1"/>
      <w:numFmt w:val="lowerLetter"/>
      <w:lvlText w:val="%5)"/>
      <w:lvlJc w:val="left"/>
      <w:pPr>
        <w:ind w:left="2816" w:hanging="420"/>
      </w:pPr>
    </w:lvl>
    <w:lvl w:ilvl="5">
      <w:start w:val="1"/>
      <w:numFmt w:val="lowerRoman"/>
      <w:lvlText w:val="%6."/>
      <w:lvlJc w:val="right"/>
      <w:pPr>
        <w:ind w:left="3236" w:hanging="420"/>
      </w:pPr>
    </w:lvl>
    <w:lvl w:ilvl="6">
      <w:start w:val="1"/>
      <w:numFmt w:val="decimal"/>
      <w:lvlText w:val="%7."/>
      <w:lvlJc w:val="left"/>
      <w:pPr>
        <w:ind w:left="3656" w:hanging="420"/>
      </w:pPr>
    </w:lvl>
    <w:lvl w:ilvl="7">
      <w:start w:val="1"/>
      <w:numFmt w:val="lowerLetter"/>
      <w:lvlText w:val="%8)"/>
      <w:lvlJc w:val="left"/>
      <w:pPr>
        <w:ind w:left="4076" w:hanging="420"/>
      </w:pPr>
    </w:lvl>
    <w:lvl w:ilvl="8">
      <w:start w:val="1"/>
      <w:numFmt w:val="lowerRoman"/>
      <w:lvlText w:val="%9."/>
      <w:lvlJc w:val="right"/>
      <w:pPr>
        <w:ind w:left="4496" w:hanging="420"/>
      </w:pPr>
    </w:lvl>
  </w:abstractNum>
  <w:abstractNum w:abstractNumId="20" w15:restartNumberingAfterBreak="0">
    <w:nsid w:val="4EB254A1"/>
    <w:multiLevelType w:val="multilevel"/>
    <w:tmpl w:val="4EB254A1"/>
    <w:lvl w:ilvl="0">
      <w:start w:val="6"/>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F2F0B7C"/>
    <w:multiLevelType w:val="hybridMultilevel"/>
    <w:tmpl w:val="43D497F6"/>
    <w:lvl w:ilvl="0" w:tplc="8806C6C0">
      <w:start w:val="1"/>
      <w:numFmt w:val="japaneseCounting"/>
      <w:lvlText w:val="第%1章"/>
      <w:lvlJc w:val="left"/>
      <w:pPr>
        <w:ind w:left="1974"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7E7892"/>
    <w:multiLevelType w:val="multilevel"/>
    <w:tmpl w:val="557E7892"/>
    <w:lvl w:ilvl="0">
      <w:start w:val="8"/>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3" w15:restartNumberingAfterBreak="0">
    <w:nsid w:val="59C33973"/>
    <w:multiLevelType w:val="singleLevel"/>
    <w:tmpl w:val="59C33973"/>
    <w:lvl w:ilvl="0">
      <w:start w:val="3"/>
      <w:numFmt w:val="decimal"/>
      <w:suff w:val="nothing"/>
      <w:lvlText w:val="%1."/>
      <w:lvlJc w:val="left"/>
    </w:lvl>
  </w:abstractNum>
  <w:abstractNum w:abstractNumId="24" w15:restartNumberingAfterBreak="0">
    <w:nsid w:val="59C3398D"/>
    <w:multiLevelType w:val="singleLevel"/>
    <w:tmpl w:val="59C3398D"/>
    <w:lvl w:ilvl="0">
      <w:start w:val="2"/>
      <w:numFmt w:val="decimal"/>
      <w:suff w:val="nothing"/>
      <w:lvlText w:val="%1."/>
      <w:lvlJc w:val="left"/>
    </w:lvl>
  </w:abstractNum>
  <w:abstractNum w:abstractNumId="25" w15:restartNumberingAfterBreak="0">
    <w:nsid w:val="5FAC0871"/>
    <w:multiLevelType w:val="hybridMultilevel"/>
    <w:tmpl w:val="13EE02F2"/>
    <w:lvl w:ilvl="0" w:tplc="B6F8CAA8">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656669"/>
    <w:multiLevelType w:val="hybridMultilevel"/>
    <w:tmpl w:val="215E586A"/>
    <w:lvl w:ilvl="0" w:tplc="786E753C">
      <w:start w:val="12"/>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73D338CC"/>
    <w:multiLevelType w:val="hybridMultilevel"/>
    <w:tmpl w:val="E98890D6"/>
    <w:lvl w:ilvl="0" w:tplc="D5ACAF2E">
      <w:start w:val="7"/>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794B17CF"/>
    <w:multiLevelType w:val="multilevel"/>
    <w:tmpl w:val="794B17CF"/>
    <w:lvl w:ilvl="0">
      <w:start w:val="3"/>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57172C"/>
    <w:multiLevelType w:val="hybridMultilevel"/>
    <w:tmpl w:val="F60A986C"/>
    <w:lvl w:ilvl="0" w:tplc="161CA134">
      <w:start w:val="1"/>
      <w:numFmt w:val="japaneseCounting"/>
      <w:lvlText w:val="%1、"/>
      <w:lvlJc w:val="left"/>
      <w:pPr>
        <w:ind w:left="840" w:hanging="420"/>
      </w:pPr>
      <w:rPr>
        <w:rFonts w:hint="default"/>
      </w:rPr>
    </w:lvl>
    <w:lvl w:ilvl="1" w:tplc="04090019" w:tentative="1">
      <w:start w:val="1"/>
      <w:numFmt w:val="lowerLetter"/>
      <w:pStyle w:val="2"/>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1"/>
  </w:num>
  <w:num w:numId="2">
    <w:abstractNumId w:val="29"/>
  </w:num>
  <w:num w:numId="3">
    <w:abstractNumId w:val="16"/>
  </w:num>
  <w:num w:numId="4">
    <w:abstractNumId w:val="25"/>
  </w:num>
  <w:num w:numId="5">
    <w:abstractNumId w:val="13"/>
  </w:num>
  <w:num w:numId="6">
    <w:abstractNumId w:val="12"/>
  </w:num>
  <w:num w:numId="7">
    <w:abstractNumId w:val="4"/>
  </w:num>
  <w:num w:numId="8">
    <w:abstractNumId w:val="28"/>
  </w:num>
  <w:num w:numId="9">
    <w:abstractNumId w:val="10"/>
  </w:num>
  <w:num w:numId="10">
    <w:abstractNumId w:val="22"/>
  </w:num>
  <w:num w:numId="11">
    <w:abstractNumId w:val="6"/>
  </w:num>
  <w:num w:numId="12">
    <w:abstractNumId w:val="2"/>
  </w:num>
  <w:num w:numId="13">
    <w:abstractNumId w:val="11"/>
  </w:num>
  <w:num w:numId="14">
    <w:abstractNumId w:val="9"/>
  </w:num>
  <w:num w:numId="15">
    <w:abstractNumId w:val="17"/>
  </w:num>
  <w:num w:numId="16">
    <w:abstractNumId w:val="1"/>
  </w:num>
  <w:num w:numId="17">
    <w:abstractNumId w:val="29"/>
  </w:num>
  <w:num w:numId="18">
    <w:abstractNumId w:val="15"/>
  </w:num>
  <w:num w:numId="19">
    <w:abstractNumId w:val="14"/>
  </w:num>
  <w:num w:numId="20">
    <w:abstractNumId w:val="8"/>
  </w:num>
  <w:num w:numId="21">
    <w:abstractNumId w:val="20"/>
  </w:num>
  <w:num w:numId="22">
    <w:abstractNumId w:val="5"/>
  </w:num>
  <w:num w:numId="23">
    <w:abstractNumId w:val="0"/>
  </w:num>
  <w:num w:numId="24">
    <w:abstractNumId w:val="7"/>
  </w:num>
  <w:num w:numId="25">
    <w:abstractNumId w:val="3"/>
  </w:num>
  <w:num w:numId="26">
    <w:abstractNumId w:val="27"/>
  </w:num>
  <w:num w:numId="27">
    <w:abstractNumId w:val="19"/>
  </w:num>
  <w:num w:numId="28">
    <w:abstractNumId w:val="26"/>
  </w:num>
  <w:num w:numId="29">
    <w:abstractNumId w:val="24"/>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07"/>
    <w:rsid w:val="00041921"/>
    <w:rsid w:val="000539D6"/>
    <w:rsid w:val="000708B7"/>
    <w:rsid w:val="000E3B7A"/>
    <w:rsid w:val="00114670"/>
    <w:rsid w:val="00152DAA"/>
    <w:rsid w:val="001832A8"/>
    <w:rsid w:val="001910D9"/>
    <w:rsid w:val="001B1A5E"/>
    <w:rsid w:val="001D0FBB"/>
    <w:rsid w:val="002337E2"/>
    <w:rsid w:val="0026003A"/>
    <w:rsid w:val="00283D34"/>
    <w:rsid w:val="002957DC"/>
    <w:rsid w:val="002C6735"/>
    <w:rsid w:val="002D4328"/>
    <w:rsid w:val="002F4079"/>
    <w:rsid w:val="003120D2"/>
    <w:rsid w:val="00324976"/>
    <w:rsid w:val="003472CA"/>
    <w:rsid w:val="00350D7E"/>
    <w:rsid w:val="00362353"/>
    <w:rsid w:val="003707AF"/>
    <w:rsid w:val="00390A30"/>
    <w:rsid w:val="003C5D35"/>
    <w:rsid w:val="0041257E"/>
    <w:rsid w:val="00413073"/>
    <w:rsid w:val="00446363"/>
    <w:rsid w:val="00483ED9"/>
    <w:rsid w:val="005026AB"/>
    <w:rsid w:val="00537046"/>
    <w:rsid w:val="0056580F"/>
    <w:rsid w:val="005C139C"/>
    <w:rsid w:val="005F7958"/>
    <w:rsid w:val="006004EA"/>
    <w:rsid w:val="00671698"/>
    <w:rsid w:val="006808EE"/>
    <w:rsid w:val="006F318C"/>
    <w:rsid w:val="00726EDD"/>
    <w:rsid w:val="0074030E"/>
    <w:rsid w:val="007461DE"/>
    <w:rsid w:val="00812E8B"/>
    <w:rsid w:val="00837EF2"/>
    <w:rsid w:val="008935B2"/>
    <w:rsid w:val="008D1304"/>
    <w:rsid w:val="00902384"/>
    <w:rsid w:val="00906914"/>
    <w:rsid w:val="0091169F"/>
    <w:rsid w:val="00914BA5"/>
    <w:rsid w:val="00917C70"/>
    <w:rsid w:val="00955DDB"/>
    <w:rsid w:val="00980403"/>
    <w:rsid w:val="00980FBE"/>
    <w:rsid w:val="009A6CE0"/>
    <w:rsid w:val="009F61EE"/>
    <w:rsid w:val="00A12704"/>
    <w:rsid w:val="00A92C1E"/>
    <w:rsid w:val="00AC46FC"/>
    <w:rsid w:val="00AE430A"/>
    <w:rsid w:val="00B328B9"/>
    <w:rsid w:val="00B36016"/>
    <w:rsid w:val="00B51947"/>
    <w:rsid w:val="00B645AE"/>
    <w:rsid w:val="00B73E49"/>
    <w:rsid w:val="00B767F1"/>
    <w:rsid w:val="00B93768"/>
    <w:rsid w:val="00BF26E0"/>
    <w:rsid w:val="00C11BAC"/>
    <w:rsid w:val="00CA7AE9"/>
    <w:rsid w:val="00CF1A5F"/>
    <w:rsid w:val="00D64B58"/>
    <w:rsid w:val="00D71407"/>
    <w:rsid w:val="00DF4DC1"/>
    <w:rsid w:val="00E15670"/>
    <w:rsid w:val="00EA2B14"/>
    <w:rsid w:val="00F129F6"/>
    <w:rsid w:val="00F2229A"/>
    <w:rsid w:val="00FB55BE"/>
    <w:rsid w:val="00FF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5771"/>
  <w15:docId w15:val="{762D878C-B55A-446C-A321-AABDBAF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767F1"/>
    <w:pPr>
      <w:keepNext/>
      <w:keepLines/>
      <w:widowControl/>
      <w:spacing w:before="340" w:after="330" w:line="578" w:lineRule="atLeast"/>
      <w:outlineLvl w:val="0"/>
    </w:pPr>
    <w:rPr>
      <w:rFonts w:ascii="Times New Roman" w:eastAsia="宋体" w:hAnsi="Times New Roman" w:cs="Times New Roman"/>
      <w:b/>
      <w:bCs/>
      <w:color w:val="000000"/>
      <w:kern w:val="44"/>
      <w:sz w:val="44"/>
      <w:szCs w:val="44"/>
      <w:u w:color="000000"/>
    </w:rPr>
  </w:style>
  <w:style w:type="paragraph" w:styleId="2">
    <w:name w:val="heading 2"/>
    <w:basedOn w:val="a"/>
    <w:next w:val="a0"/>
    <w:link w:val="20"/>
    <w:qFormat/>
    <w:rsid w:val="00152DAA"/>
    <w:pPr>
      <w:keepNext/>
      <w:keepLines/>
      <w:numPr>
        <w:ilvl w:val="1"/>
        <w:numId w:val="2"/>
      </w:numPr>
      <w:tabs>
        <w:tab w:val="left" w:pos="840"/>
      </w:tabs>
      <w:spacing w:before="260" w:after="260" w:line="416" w:lineRule="auto"/>
      <w:jc w:val="center"/>
      <w:outlineLvl w:val="1"/>
    </w:pPr>
    <w:rPr>
      <w:rFonts w:ascii="Arial" w:eastAsia="黑体" w:hAnsi="Arial" w:cs="Times New Roman"/>
      <w:b/>
      <w:color w:val="000000"/>
      <w:sz w:val="32"/>
      <w:szCs w:val="20"/>
      <w:u w:color="000000"/>
      <w:lang w:val="x-none" w:eastAsia="x-none"/>
    </w:rPr>
  </w:style>
  <w:style w:type="paragraph" w:styleId="3">
    <w:name w:val="heading 3"/>
    <w:basedOn w:val="a"/>
    <w:next w:val="a"/>
    <w:link w:val="30"/>
    <w:qFormat/>
    <w:rsid w:val="00B767F1"/>
    <w:pPr>
      <w:keepNext/>
      <w:keepLines/>
      <w:widowControl/>
      <w:spacing w:before="260" w:after="260" w:line="416" w:lineRule="atLeast"/>
      <w:outlineLvl w:val="2"/>
    </w:pPr>
    <w:rPr>
      <w:rFonts w:ascii="Times New Roman" w:eastAsia="宋体" w:hAnsi="Times New Roman" w:cs="Times New Roman"/>
      <w:b/>
      <w:bCs/>
      <w:color w:val="000000"/>
      <w:kern w:val="0"/>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324976"/>
    <w:pPr>
      <w:ind w:firstLineChars="200" w:firstLine="420"/>
    </w:pPr>
  </w:style>
  <w:style w:type="character" w:customStyle="1" w:styleId="a5">
    <w:name w:val="日期 字符"/>
    <w:link w:val="a6"/>
    <w:rsid w:val="006004EA"/>
    <w:rPr>
      <w:sz w:val="28"/>
      <w:u w:color="000000"/>
    </w:rPr>
  </w:style>
  <w:style w:type="paragraph" w:styleId="a6">
    <w:name w:val="Date"/>
    <w:basedOn w:val="a"/>
    <w:next w:val="a"/>
    <w:link w:val="a5"/>
    <w:rsid w:val="006004EA"/>
    <w:pPr>
      <w:adjustRightInd w:val="0"/>
      <w:spacing w:line="360" w:lineRule="atLeast"/>
      <w:textAlignment w:val="baseline"/>
    </w:pPr>
    <w:rPr>
      <w:sz w:val="28"/>
      <w:u w:color="000000"/>
    </w:rPr>
  </w:style>
  <w:style w:type="character" w:customStyle="1" w:styleId="Char1">
    <w:name w:val="日期 Char1"/>
    <w:basedOn w:val="a1"/>
    <w:uiPriority w:val="99"/>
    <w:semiHidden/>
    <w:rsid w:val="006004EA"/>
  </w:style>
  <w:style w:type="table" w:styleId="a7">
    <w:name w:val="Table Grid"/>
    <w:basedOn w:val="a2"/>
    <w:qFormat/>
    <w:rsid w:val="00B3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7DC"/>
    <w:pPr>
      <w:widowControl w:val="0"/>
      <w:autoSpaceDE w:val="0"/>
      <w:autoSpaceDN w:val="0"/>
      <w:adjustRightInd w:val="0"/>
    </w:pPr>
    <w:rPr>
      <w:rFonts w:ascii="宋体" w:eastAsia="宋体" w:hAnsi="Times New Roman" w:cs="Times New Roman"/>
      <w:color w:val="000000"/>
      <w:kern w:val="0"/>
      <w:sz w:val="24"/>
      <w:szCs w:val="24"/>
    </w:rPr>
  </w:style>
  <w:style w:type="character" w:styleId="a8">
    <w:name w:val="Strong"/>
    <w:qFormat/>
    <w:rsid w:val="00152DAA"/>
    <w:rPr>
      <w:rFonts w:cs="Times New Roman"/>
      <w:b/>
      <w:bCs/>
    </w:rPr>
  </w:style>
  <w:style w:type="character" w:customStyle="1" w:styleId="20">
    <w:name w:val="标题 2 字符"/>
    <w:basedOn w:val="a1"/>
    <w:link w:val="2"/>
    <w:rsid w:val="00152DAA"/>
    <w:rPr>
      <w:rFonts w:ascii="Arial" w:eastAsia="黑体" w:hAnsi="Arial" w:cs="Times New Roman"/>
      <w:b/>
      <w:color w:val="000000"/>
      <w:sz w:val="32"/>
      <w:szCs w:val="20"/>
      <w:u w:color="000000"/>
      <w:lang w:val="x-none" w:eastAsia="x-none"/>
    </w:rPr>
  </w:style>
  <w:style w:type="paragraph" w:styleId="4">
    <w:name w:val="List 4"/>
    <w:basedOn w:val="a"/>
    <w:rsid w:val="00152DAA"/>
    <w:pPr>
      <w:ind w:left="1680" w:hanging="420"/>
    </w:pPr>
    <w:rPr>
      <w:rFonts w:ascii="Times New Roman" w:eastAsia="楷体_GB2312" w:hAnsi="Times New Roman" w:cs="Times New Roman"/>
      <w:sz w:val="32"/>
      <w:szCs w:val="20"/>
      <w:u w:color="000000"/>
    </w:rPr>
  </w:style>
  <w:style w:type="paragraph" w:styleId="5">
    <w:name w:val="List 5"/>
    <w:basedOn w:val="a"/>
    <w:rsid w:val="00152DAA"/>
    <w:pPr>
      <w:ind w:left="2100" w:hanging="420"/>
    </w:pPr>
    <w:rPr>
      <w:rFonts w:ascii="Times New Roman" w:eastAsia="楷体_GB2312" w:hAnsi="Times New Roman" w:cs="Times New Roman"/>
      <w:sz w:val="32"/>
      <w:szCs w:val="20"/>
      <w:u w:color="000000"/>
    </w:rPr>
  </w:style>
  <w:style w:type="paragraph" w:styleId="a0">
    <w:name w:val="Normal Indent"/>
    <w:basedOn w:val="a"/>
    <w:unhideWhenUsed/>
    <w:rsid w:val="00152DAA"/>
    <w:pPr>
      <w:ind w:firstLineChars="200" w:firstLine="420"/>
    </w:pPr>
  </w:style>
  <w:style w:type="character" w:styleId="a9">
    <w:name w:val="Hyperlink"/>
    <w:uiPriority w:val="99"/>
    <w:rsid w:val="00A12704"/>
    <w:rPr>
      <w:color w:val="0000FF"/>
      <w:u w:val="single"/>
    </w:rPr>
  </w:style>
  <w:style w:type="paragraph" w:styleId="aa">
    <w:name w:val="header"/>
    <w:basedOn w:val="a"/>
    <w:link w:val="11"/>
    <w:uiPriority w:val="99"/>
    <w:unhideWhenUsed/>
    <w:rsid w:val="0074030E"/>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1"/>
    <w:link w:val="aa"/>
    <w:rsid w:val="0074030E"/>
    <w:rPr>
      <w:sz w:val="18"/>
      <w:szCs w:val="18"/>
    </w:rPr>
  </w:style>
  <w:style w:type="paragraph" w:styleId="ab">
    <w:name w:val="footer"/>
    <w:basedOn w:val="a"/>
    <w:link w:val="12"/>
    <w:uiPriority w:val="99"/>
    <w:unhideWhenUsed/>
    <w:rsid w:val="0074030E"/>
    <w:pPr>
      <w:tabs>
        <w:tab w:val="center" w:pos="4153"/>
        <w:tab w:val="right" w:pos="8306"/>
      </w:tabs>
      <w:snapToGrid w:val="0"/>
      <w:jc w:val="left"/>
    </w:pPr>
    <w:rPr>
      <w:sz w:val="18"/>
      <w:szCs w:val="18"/>
    </w:rPr>
  </w:style>
  <w:style w:type="character" w:customStyle="1" w:styleId="12">
    <w:name w:val="页脚 字符1"/>
    <w:basedOn w:val="a1"/>
    <w:link w:val="ab"/>
    <w:uiPriority w:val="99"/>
    <w:rsid w:val="0074030E"/>
    <w:rPr>
      <w:sz w:val="18"/>
      <w:szCs w:val="18"/>
    </w:rPr>
  </w:style>
  <w:style w:type="character" w:customStyle="1" w:styleId="10">
    <w:name w:val="标题 1 字符"/>
    <w:basedOn w:val="a1"/>
    <w:link w:val="1"/>
    <w:rsid w:val="00B767F1"/>
    <w:rPr>
      <w:rFonts w:ascii="Times New Roman" w:eastAsia="宋体" w:hAnsi="Times New Roman" w:cs="Times New Roman"/>
      <w:b/>
      <w:bCs/>
      <w:color w:val="000000"/>
      <w:kern w:val="44"/>
      <w:sz w:val="44"/>
      <w:szCs w:val="44"/>
      <w:u w:color="000000"/>
    </w:rPr>
  </w:style>
  <w:style w:type="character" w:customStyle="1" w:styleId="30">
    <w:name w:val="标题 3 字符"/>
    <w:basedOn w:val="a1"/>
    <w:link w:val="3"/>
    <w:rsid w:val="00B767F1"/>
    <w:rPr>
      <w:rFonts w:ascii="Times New Roman" w:eastAsia="宋体" w:hAnsi="Times New Roman" w:cs="Times New Roman"/>
      <w:b/>
      <w:bCs/>
      <w:color w:val="000000"/>
      <w:kern w:val="0"/>
      <w:sz w:val="32"/>
      <w:szCs w:val="32"/>
      <w:u w:color="000000"/>
    </w:rPr>
  </w:style>
  <w:style w:type="character" w:customStyle="1" w:styleId="HTML">
    <w:name w:val="HTML 预设格式 字符"/>
    <w:link w:val="HTML0"/>
    <w:uiPriority w:val="99"/>
    <w:rsid w:val="00B767F1"/>
    <w:rPr>
      <w:rFonts w:ascii="宋体" w:hAnsi="宋体" w:cs="宋体"/>
      <w:sz w:val="24"/>
      <w:szCs w:val="24"/>
    </w:rPr>
  </w:style>
  <w:style w:type="paragraph" w:styleId="HTML0">
    <w:name w:val="HTML Preformatted"/>
    <w:basedOn w:val="a"/>
    <w:link w:val="HTML"/>
    <w:unhideWhenUsed/>
    <w:rsid w:val="00B7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1"/>
    <w:uiPriority w:val="99"/>
    <w:semiHidden/>
    <w:rsid w:val="00B767F1"/>
    <w:rPr>
      <w:rFonts w:ascii="Courier New" w:hAnsi="Courier New" w:cs="Courier New"/>
      <w:sz w:val="20"/>
      <w:szCs w:val="20"/>
    </w:rPr>
  </w:style>
  <w:style w:type="character" w:customStyle="1" w:styleId="h1">
    <w:name w:val="h1"/>
    <w:qFormat/>
    <w:rsid w:val="00B767F1"/>
  </w:style>
  <w:style w:type="character" w:customStyle="1" w:styleId="21">
    <w:name w:val="正文文本 2 字符"/>
    <w:link w:val="22"/>
    <w:rsid w:val="00B767F1"/>
    <w:rPr>
      <w:sz w:val="24"/>
      <w:u w:color="000000"/>
    </w:rPr>
  </w:style>
  <w:style w:type="paragraph" w:styleId="22">
    <w:name w:val="Body Text 2"/>
    <w:basedOn w:val="a"/>
    <w:link w:val="21"/>
    <w:rsid w:val="00B767F1"/>
    <w:pPr>
      <w:spacing w:line="360" w:lineRule="auto"/>
    </w:pPr>
    <w:rPr>
      <w:sz w:val="24"/>
      <w:u w:color="000000"/>
    </w:rPr>
  </w:style>
  <w:style w:type="character" w:customStyle="1" w:styleId="2Char1">
    <w:name w:val="正文文本 2 Char1"/>
    <w:basedOn w:val="a1"/>
    <w:uiPriority w:val="99"/>
    <w:semiHidden/>
    <w:rsid w:val="00B767F1"/>
  </w:style>
  <w:style w:type="character" w:customStyle="1" w:styleId="31">
    <w:name w:val="正文文本缩进 3 字符"/>
    <w:link w:val="32"/>
    <w:rsid w:val="00B767F1"/>
    <w:rPr>
      <w:color w:val="000000"/>
      <w:sz w:val="16"/>
      <w:szCs w:val="16"/>
      <w:u w:color="000000"/>
    </w:rPr>
  </w:style>
  <w:style w:type="paragraph" w:styleId="32">
    <w:name w:val="Body Text Indent 3"/>
    <w:basedOn w:val="a"/>
    <w:link w:val="31"/>
    <w:rsid w:val="00B767F1"/>
    <w:pPr>
      <w:widowControl/>
      <w:spacing w:after="120" w:line="425" w:lineRule="atLeast"/>
      <w:ind w:leftChars="200" w:left="420"/>
    </w:pPr>
    <w:rPr>
      <w:color w:val="000000"/>
      <w:sz w:val="16"/>
      <w:szCs w:val="16"/>
      <w:u w:color="000000"/>
    </w:rPr>
  </w:style>
  <w:style w:type="character" w:customStyle="1" w:styleId="3Char1">
    <w:name w:val="正文文本缩进 3 Char1"/>
    <w:basedOn w:val="a1"/>
    <w:uiPriority w:val="99"/>
    <w:semiHidden/>
    <w:rsid w:val="00B767F1"/>
    <w:rPr>
      <w:sz w:val="16"/>
      <w:szCs w:val="16"/>
    </w:rPr>
  </w:style>
  <w:style w:type="character" w:customStyle="1" w:styleId="font01">
    <w:name w:val="font01"/>
    <w:rsid w:val="00B767F1"/>
    <w:rPr>
      <w:rFonts w:ascii="宋体" w:eastAsia="宋体" w:hAnsi="宋体" w:cs="宋体" w:hint="eastAsia"/>
      <w:i w:val="0"/>
      <w:color w:val="000000"/>
      <w:sz w:val="21"/>
      <w:szCs w:val="21"/>
      <w:u w:val="none"/>
      <w:vertAlign w:val="subscript"/>
    </w:rPr>
  </w:style>
  <w:style w:type="character" w:styleId="ac">
    <w:name w:val="page number"/>
    <w:basedOn w:val="a1"/>
    <w:rsid w:val="00B767F1"/>
  </w:style>
  <w:style w:type="character" w:customStyle="1" w:styleId="ttag">
    <w:name w:val="t_tag"/>
    <w:basedOn w:val="a1"/>
    <w:rsid w:val="00B767F1"/>
  </w:style>
  <w:style w:type="character" w:customStyle="1" w:styleId="ad">
    <w:name w:val="批注文字 字符"/>
    <w:link w:val="ae"/>
    <w:uiPriority w:val="99"/>
    <w:rsid w:val="00B767F1"/>
    <w:rPr>
      <w:sz w:val="24"/>
      <w:szCs w:val="24"/>
    </w:rPr>
  </w:style>
  <w:style w:type="paragraph" w:styleId="ae">
    <w:name w:val="annotation text"/>
    <w:basedOn w:val="a"/>
    <w:link w:val="ad"/>
    <w:uiPriority w:val="99"/>
    <w:rsid w:val="00B767F1"/>
    <w:pPr>
      <w:jc w:val="left"/>
    </w:pPr>
    <w:rPr>
      <w:sz w:val="24"/>
      <w:szCs w:val="24"/>
    </w:rPr>
  </w:style>
  <w:style w:type="character" w:customStyle="1" w:styleId="Char10">
    <w:name w:val="批注文字 Char1"/>
    <w:basedOn w:val="a1"/>
    <w:uiPriority w:val="99"/>
    <w:semiHidden/>
    <w:rsid w:val="00B767F1"/>
  </w:style>
  <w:style w:type="character" w:customStyle="1" w:styleId="af">
    <w:name w:val="批注框文本 字符"/>
    <w:link w:val="af0"/>
    <w:rsid w:val="00B767F1"/>
    <w:rPr>
      <w:color w:val="000000"/>
      <w:sz w:val="18"/>
      <w:szCs w:val="18"/>
      <w:u w:color="000000"/>
    </w:rPr>
  </w:style>
  <w:style w:type="paragraph" w:styleId="af0">
    <w:name w:val="Balloon Text"/>
    <w:basedOn w:val="a"/>
    <w:link w:val="af"/>
    <w:rsid w:val="00B767F1"/>
    <w:pPr>
      <w:widowControl/>
    </w:pPr>
    <w:rPr>
      <w:color w:val="000000"/>
      <w:sz w:val="18"/>
      <w:szCs w:val="18"/>
      <w:u w:color="000000"/>
    </w:rPr>
  </w:style>
  <w:style w:type="character" w:customStyle="1" w:styleId="Char11">
    <w:name w:val="批注框文本 Char1"/>
    <w:basedOn w:val="a1"/>
    <w:uiPriority w:val="99"/>
    <w:semiHidden/>
    <w:rsid w:val="00B767F1"/>
    <w:rPr>
      <w:sz w:val="18"/>
      <w:szCs w:val="18"/>
    </w:rPr>
  </w:style>
  <w:style w:type="character" w:styleId="af1">
    <w:name w:val="FollowedHyperlink"/>
    <w:uiPriority w:val="99"/>
    <w:unhideWhenUsed/>
    <w:rsid w:val="00B767F1"/>
    <w:rPr>
      <w:color w:val="800080"/>
      <w:u w:val="single"/>
    </w:rPr>
  </w:style>
  <w:style w:type="character" w:styleId="af2">
    <w:name w:val="Emphasis"/>
    <w:qFormat/>
    <w:rsid w:val="00B767F1"/>
    <w:rPr>
      <w:i/>
      <w:iCs/>
    </w:rPr>
  </w:style>
  <w:style w:type="character" w:customStyle="1" w:styleId="33">
    <w:name w:val="正文文本 3 字符"/>
    <w:link w:val="34"/>
    <w:rsid w:val="00B767F1"/>
    <w:rPr>
      <w:b/>
      <w:bCs/>
      <w:sz w:val="24"/>
      <w:szCs w:val="24"/>
    </w:rPr>
  </w:style>
  <w:style w:type="paragraph" w:styleId="34">
    <w:name w:val="Body Text 3"/>
    <w:basedOn w:val="a"/>
    <w:link w:val="33"/>
    <w:rsid w:val="00B767F1"/>
    <w:rPr>
      <w:b/>
      <w:bCs/>
      <w:sz w:val="24"/>
      <w:szCs w:val="24"/>
    </w:rPr>
  </w:style>
  <w:style w:type="character" w:customStyle="1" w:styleId="3Char10">
    <w:name w:val="正文文本 3 Char1"/>
    <w:basedOn w:val="a1"/>
    <w:uiPriority w:val="99"/>
    <w:semiHidden/>
    <w:rsid w:val="00B767F1"/>
    <w:rPr>
      <w:sz w:val="16"/>
      <w:szCs w:val="16"/>
    </w:rPr>
  </w:style>
  <w:style w:type="character" w:customStyle="1" w:styleId="font21">
    <w:name w:val="font21"/>
    <w:rsid w:val="00B767F1"/>
    <w:rPr>
      <w:rFonts w:ascii="宋体" w:eastAsia="宋体" w:hAnsi="宋体" w:cs="宋体" w:hint="eastAsia"/>
      <w:i w:val="0"/>
      <w:color w:val="000000"/>
      <w:sz w:val="21"/>
      <w:szCs w:val="21"/>
      <w:u w:val="none"/>
    </w:rPr>
  </w:style>
  <w:style w:type="character" w:customStyle="1" w:styleId="Char12">
    <w:name w:val="纯文本 Char1"/>
    <w:aliases w:val="纯文本 Char Char1,普通文字 Char Char1,纯文本 Char Char Char,普通文字 Char Char Char1,普通文字 Char Char Char Char1,普通文字 Char Char Char Char Char,普通文字 Char1,Texte Char1,普通文字1 Char,普通文字2 Char,普通文字3 Char,普通文字4 Char,普通文字5 Char,普通文字6 Char,普通文字11 Char,普通文字21 Char"/>
    <w:rsid w:val="00B767F1"/>
    <w:rPr>
      <w:rFonts w:ascii="宋体" w:eastAsia="宋体" w:hAnsi="Courier New"/>
      <w:kern w:val="2"/>
      <w:sz w:val="21"/>
      <w:u w:color="000000"/>
      <w:lang w:val="en-US" w:eastAsia="zh-CN" w:bidi="ar-SA"/>
    </w:rPr>
  </w:style>
  <w:style w:type="character" w:customStyle="1" w:styleId="af3">
    <w:name w:val="纯文本 字符"/>
    <w:link w:val="af4"/>
    <w:rsid w:val="00B767F1"/>
    <w:rPr>
      <w:rFonts w:ascii="宋体" w:eastAsia="宋体" w:hAnsi="Courier New"/>
      <w:u w:color="000000"/>
    </w:rPr>
  </w:style>
  <w:style w:type="paragraph" w:styleId="af4">
    <w:name w:val="Plain Text"/>
    <w:basedOn w:val="a"/>
    <w:link w:val="af3"/>
    <w:rsid w:val="00B767F1"/>
    <w:rPr>
      <w:rFonts w:ascii="宋体" w:eastAsia="宋体" w:hAnsi="Courier New"/>
      <w:u w:color="000000"/>
    </w:rPr>
  </w:style>
  <w:style w:type="character" w:customStyle="1" w:styleId="Char2">
    <w:name w:val="纯文本 Char2"/>
    <w:basedOn w:val="a1"/>
    <w:uiPriority w:val="99"/>
    <w:semiHidden/>
    <w:rsid w:val="00B767F1"/>
    <w:rPr>
      <w:rFonts w:ascii="宋体" w:eastAsia="宋体" w:hAnsi="Courier New" w:cs="Courier New"/>
      <w:szCs w:val="21"/>
    </w:rPr>
  </w:style>
  <w:style w:type="paragraph" w:customStyle="1" w:styleId="xl118">
    <w:name w:val="xl118"/>
    <w:basedOn w:val="a"/>
    <w:rsid w:val="00B767F1"/>
    <w:pPr>
      <w:widowControl/>
      <w:pBdr>
        <w:top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styleId="af5">
    <w:name w:val="Normal (Web)"/>
    <w:basedOn w:val="a"/>
    <w:rsid w:val="00B767F1"/>
    <w:pPr>
      <w:widowControl/>
      <w:spacing w:before="100" w:beforeAutospacing="1" w:after="100" w:afterAutospacing="1"/>
      <w:jc w:val="left"/>
    </w:pPr>
    <w:rPr>
      <w:rFonts w:ascii="宋体" w:eastAsia="宋体" w:hAnsi="宋体" w:cs="Times New Roman"/>
      <w:kern w:val="0"/>
      <w:sz w:val="24"/>
      <w:szCs w:val="24"/>
      <w:u w:color="000000"/>
    </w:rPr>
  </w:style>
  <w:style w:type="paragraph" w:customStyle="1" w:styleId="xl116">
    <w:name w:val="xl116"/>
    <w:basedOn w:val="a"/>
    <w:rsid w:val="00B767F1"/>
    <w:pPr>
      <w:widowControl/>
      <w:pBdr>
        <w:top w:val="dott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8">
    <w:name w:val="font18"/>
    <w:basedOn w:val="a"/>
    <w:rsid w:val="00B767F1"/>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17">
    <w:name w:val="font17"/>
    <w:basedOn w:val="a"/>
    <w:rsid w:val="00B767F1"/>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115">
    <w:name w:val="xl115"/>
    <w:basedOn w:val="a"/>
    <w:rsid w:val="00B767F1"/>
    <w:pPr>
      <w:widowControl/>
      <w:pBdr>
        <w:left w:val="dotted" w:sz="4" w:space="0" w:color="auto"/>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34">
    <w:name w:val="xl13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
    <w:rsid w:val="00B767F1"/>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28">
    <w:name w:val="xl128"/>
    <w:basedOn w:val="a"/>
    <w:rsid w:val="00B767F1"/>
    <w:pPr>
      <w:widowControl/>
      <w:pBdr>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0">
    <w:name w:val="xl90"/>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styleId="8">
    <w:name w:val="toc 8"/>
    <w:basedOn w:val="a"/>
    <w:next w:val="a"/>
    <w:uiPriority w:val="39"/>
    <w:rsid w:val="00B767F1"/>
    <w:pPr>
      <w:widowControl/>
      <w:spacing w:line="425" w:lineRule="atLeast"/>
      <w:ind w:left="1470"/>
      <w:jc w:val="left"/>
    </w:pPr>
    <w:rPr>
      <w:rFonts w:ascii="Calibri" w:eastAsia="宋体" w:hAnsi="Calibri" w:cs="Times New Roman"/>
      <w:color w:val="000000"/>
      <w:kern w:val="0"/>
      <w:sz w:val="20"/>
      <w:szCs w:val="20"/>
      <w:u w:color="000000"/>
    </w:rPr>
  </w:style>
  <w:style w:type="paragraph" w:customStyle="1" w:styleId="xl93">
    <w:name w:val="xl9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styleId="af6">
    <w:name w:val="Document Map"/>
    <w:basedOn w:val="a"/>
    <w:link w:val="af7"/>
    <w:rsid w:val="00B767F1"/>
    <w:pPr>
      <w:shd w:val="clear" w:color="auto" w:fill="000080"/>
    </w:pPr>
    <w:rPr>
      <w:rFonts w:ascii="Times New Roman" w:eastAsia="宋体" w:hAnsi="Times New Roman" w:cs="Times New Roman"/>
      <w:szCs w:val="24"/>
    </w:rPr>
  </w:style>
  <w:style w:type="character" w:customStyle="1" w:styleId="af7">
    <w:name w:val="文档结构图 字符"/>
    <w:basedOn w:val="a1"/>
    <w:link w:val="af6"/>
    <w:rsid w:val="00B767F1"/>
    <w:rPr>
      <w:rFonts w:ascii="Times New Roman" w:eastAsia="宋体" w:hAnsi="Times New Roman" w:cs="Times New Roman"/>
      <w:szCs w:val="24"/>
      <w:shd w:val="clear" w:color="auto" w:fill="000080"/>
    </w:rPr>
  </w:style>
  <w:style w:type="paragraph" w:customStyle="1" w:styleId="Char">
    <w:name w:val="Char"/>
    <w:basedOn w:val="a"/>
    <w:rsid w:val="00B767F1"/>
    <w:rPr>
      <w:rFonts w:ascii="仿宋_GB2312" w:eastAsia="仿宋_GB2312" w:hAnsi="Times New Roman" w:cs="Times New Roman"/>
      <w:b/>
      <w:sz w:val="32"/>
      <w:szCs w:val="32"/>
      <w:u w:color="000000"/>
    </w:rPr>
  </w:style>
  <w:style w:type="paragraph" w:styleId="7">
    <w:name w:val="toc 7"/>
    <w:basedOn w:val="a"/>
    <w:next w:val="a"/>
    <w:uiPriority w:val="39"/>
    <w:rsid w:val="00B767F1"/>
    <w:pPr>
      <w:widowControl/>
      <w:spacing w:line="425" w:lineRule="atLeast"/>
      <w:ind w:left="1260"/>
      <w:jc w:val="left"/>
    </w:pPr>
    <w:rPr>
      <w:rFonts w:ascii="Calibri" w:eastAsia="宋体" w:hAnsi="Calibri" w:cs="Times New Roman"/>
      <w:color w:val="000000"/>
      <w:kern w:val="0"/>
      <w:sz w:val="20"/>
      <w:szCs w:val="20"/>
      <w:u w:color="000000"/>
    </w:rPr>
  </w:style>
  <w:style w:type="paragraph" w:customStyle="1" w:styleId="xl71">
    <w:name w:val="xl71"/>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styleId="af8">
    <w:name w:val="Body Text"/>
    <w:basedOn w:val="a"/>
    <w:link w:val="af9"/>
    <w:unhideWhenUsed/>
    <w:rsid w:val="00B767F1"/>
    <w:pPr>
      <w:spacing w:after="120"/>
    </w:pPr>
  </w:style>
  <w:style w:type="character" w:customStyle="1" w:styleId="af9">
    <w:name w:val="正文文本 字符"/>
    <w:basedOn w:val="a1"/>
    <w:link w:val="af8"/>
    <w:uiPriority w:val="99"/>
    <w:semiHidden/>
    <w:rsid w:val="00B767F1"/>
  </w:style>
  <w:style w:type="paragraph" w:styleId="afa">
    <w:name w:val="Body Text First Indent"/>
    <w:basedOn w:val="af8"/>
    <w:link w:val="afb"/>
    <w:rsid w:val="00B767F1"/>
    <w:pPr>
      <w:widowControl/>
      <w:spacing w:line="425" w:lineRule="atLeast"/>
      <w:ind w:firstLineChars="100" w:firstLine="420"/>
    </w:pPr>
    <w:rPr>
      <w:rFonts w:ascii="Times New Roman" w:eastAsia="宋体" w:hAnsi="Times New Roman" w:cs="Times New Roman"/>
      <w:color w:val="000000"/>
      <w:kern w:val="0"/>
      <w:szCs w:val="20"/>
      <w:u w:color="000000"/>
    </w:rPr>
  </w:style>
  <w:style w:type="character" w:customStyle="1" w:styleId="afb">
    <w:name w:val="正文首行缩进 字符"/>
    <w:basedOn w:val="af9"/>
    <w:link w:val="afa"/>
    <w:rsid w:val="00B767F1"/>
    <w:rPr>
      <w:rFonts w:ascii="Times New Roman" w:eastAsia="宋体" w:hAnsi="Times New Roman" w:cs="Times New Roman"/>
      <w:color w:val="000000"/>
      <w:kern w:val="0"/>
      <w:szCs w:val="20"/>
      <w:u w:color="000000"/>
    </w:rPr>
  </w:style>
  <w:style w:type="paragraph" w:styleId="9">
    <w:name w:val="toc 9"/>
    <w:basedOn w:val="a"/>
    <w:next w:val="a"/>
    <w:uiPriority w:val="39"/>
    <w:rsid w:val="00B767F1"/>
    <w:pPr>
      <w:widowControl/>
      <w:spacing w:line="425" w:lineRule="atLeast"/>
      <w:ind w:left="1680"/>
      <w:jc w:val="left"/>
    </w:pPr>
    <w:rPr>
      <w:rFonts w:ascii="Calibri" w:eastAsia="宋体" w:hAnsi="Calibri" w:cs="Times New Roman"/>
      <w:color w:val="000000"/>
      <w:kern w:val="0"/>
      <w:sz w:val="20"/>
      <w:szCs w:val="20"/>
      <w:u w:color="000000"/>
    </w:rPr>
  </w:style>
  <w:style w:type="paragraph" w:customStyle="1" w:styleId="xl121">
    <w:name w:val="xl121"/>
    <w:basedOn w:val="a"/>
    <w:rsid w:val="00B767F1"/>
    <w:pPr>
      <w:widowControl/>
      <w:pBdr>
        <w:top w:val="dotted" w:sz="4" w:space="0" w:color="auto"/>
        <w:left w:val="single"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02">
    <w:name w:val="xl102"/>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styleId="6">
    <w:name w:val="toc 6"/>
    <w:basedOn w:val="a"/>
    <w:next w:val="a"/>
    <w:uiPriority w:val="39"/>
    <w:rsid w:val="00B767F1"/>
    <w:pPr>
      <w:widowControl/>
      <w:spacing w:line="425" w:lineRule="atLeast"/>
      <w:ind w:left="1050"/>
      <w:jc w:val="left"/>
    </w:pPr>
    <w:rPr>
      <w:rFonts w:ascii="Calibri" w:eastAsia="宋体" w:hAnsi="Calibri" w:cs="Times New Roman"/>
      <w:color w:val="000000"/>
      <w:kern w:val="0"/>
      <w:sz w:val="20"/>
      <w:szCs w:val="20"/>
      <w:u w:color="000000"/>
    </w:rPr>
  </w:style>
  <w:style w:type="paragraph" w:customStyle="1" w:styleId="xl78">
    <w:name w:val="xl7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
    <w:rsid w:val="00B767F1"/>
    <w:pPr>
      <w:widowControl/>
      <w:pBdr>
        <w:top w:val="dotted" w:sz="4" w:space="0" w:color="auto"/>
        <w:left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styleId="35">
    <w:name w:val="toc 3"/>
    <w:basedOn w:val="a"/>
    <w:next w:val="a"/>
    <w:uiPriority w:val="39"/>
    <w:rsid w:val="00B767F1"/>
    <w:pPr>
      <w:widowControl/>
      <w:spacing w:line="425" w:lineRule="atLeast"/>
      <w:ind w:left="420"/>
      <w:jc w:val="left"/>
    </w:pPr>
    <w:rPr>
      <w:rFonts w:ascii="Calibri" w:eastAsia="宋体" w:hAnsi="Calibri" w:cs="Times New Roman"/>
      <w:color w:val="000000"/>
      <w:kern w:val="0"/>
      <w:sz w:val="20"/>
      <w:szCs w:val="20"/>
      <w:u w:color="000000"/>
    </w:rPr>
  </w:style>
  <w:style w:type="paragraph" w:styleId="23">
    <w:name w:val="toc 2"/>
    <w:basedOn w:val="a"/>
    <w:next w:val="a"/>
    <w:uiPriority w:val="39"/>
    <w:rsid w:val="00B767F1"/>
    <w:pPr>
      <w:widowControl/>
      <w:spacing w:before="120" w:line="425" w:lineRule="atLeast"/>
      <w:ind w:left="210"/>
      <w:jc w:val="left"/>
    </w:pPr>
    <w:rPr>
      <w:rFonts w:ascii="Calibri" w:eastAsia="宋体" w:hAnsi="Calibri" w:cs="Times New Roman"/>
      <w:b/>
      <w:bCs/>
      <w:color w:val="000000"/>
      <w:kern w:val="0"/>
      <w:sz w:val="22"/>
      <w:u w:color="000000"/>
    </w:rPr>
  </w:style>
  <w:style w:type="paragraph" w:customStyle="1" w:styleId="xl82">
    <w:name w:val="xl82"/>
    <w:basedOn w:val="a"/>
    <w:rsid w:val="00B767F1"/>
    <w:pPr>
      <w:widowControl/>
      <w:spacing w:before="100" w:beforeAutospacing="1" w:after="100" w:afterAutospacing="1"/>
      <w:jc w:val="left"/>
    </w:pPr>
    <w:rPr>
      <w:rFonts w:ascii="宋体" w:eastAsia="宋体" w:hAnsi="宋体" w:cs="宋体"/>
      <w:b/>
      <w:bCs/>
      <w:kern w:val="0"/>
      <w:sz w:val="24"/>
      <w:szCs w:val="24"/>
    </w:rPr>
  </w:style>
  <w:style w:type="paragraph" w:styleId="afc">
    <w:name w:val="Body Text Indent"/>
    <w:basedOn w:val="a"/>
    <w:link w:val="afd"/>
    <w:rsid w:val="00B767F1"/>
    <w:pPr>
      <w:widowControl/>
      <w:spacing w:after="120" w:line="425" w:lineRule="atLeast"/>
      <w:ind w:leftChars="200" w:left="420"/>
    </w:pPr>
    <w:rPr>
      <w:rFonts w:ascii="Times New Roman" w:eastAsia="宋体" w:hAnsi="Times New Roman" w:cs="Times New Roman"/>
      <w:color w:val="000000"/>
      <w:kern w:val="0"/>
      <w:szCs w:val="20"/>
      <w:u w:color="000000"/>
    </w:rPr>
  </w:style>
  <w:style w:type="character" w:customStyle="1" w:styleId="afd">
    <w:name w:val="正文文本缩进 字符"/>
    <w:basedOn w:val="a1"/>
    <w:link w:val="afc"/>
    <w:rsid w:val="00B767F1"/>
    <w:rPr>
      <w:rFonts w:ascii="Times New Roman" w:eastAsia="宋体" w:hAnsi="Times New Roman" w:cs="Times New Roman"/>
      <w:color w:val="000000"/>
      <w:kern w:val="0"/>
      <w:szCs w:val="20"/>
      <w:u w:color="000000"/>
    </w:rPr>
  </w:style>
  <w:style w:type="paragraph" w:customStyle="1" w:styleId="font16">
    <w:name w:val="font16"/>
    <w:basedOn w:val="a"/>
    <w:rsid w:val="00B767F1"/>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81">
    <w:name w:val="xl81"/>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4">
    <w:name w:val="xl124"/>
    <w:basedOn w:val="a"/>
    <w:rsid w:val="00B767F1"/>
    <w:pPr>
      <w:widowControl/>
      <w:pBdr>
        <w:top w:val="dotted" w:sz="4" w:space="0" w:color="auto"/>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7">
    <w:name w:val="font7"/>
    <w:basedOn w:val="a"/>
    <w:rsid w:val="00B767F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p16">
    <w:name w:val="p16"/>
    <w:basedOn w:val="a"/>
    <w:rsid w:val="00B767F1"/>
    <w:pPr>
      <w:widowControl/>
    </w:pPr>
    <w:rPr>
      <w:rFonts w:ascii="宋体" w:eastAsia="宋体" w:hAnsi="宋体" w:cs="宋体"/>
      <w:kern w:val="0"/>
      <w:szCs w:val="21"/>
    </w:rPr>
  </w:style>
  <w:style w:type="paragraph" w:styleId="afe">
    <w:name w:val="List"/>
    <w:basedOn w:val="a"/>
    <w:rsid w:val="00B767F1"/>
    <w:pPr>
      <w:widowControl/>
      <w:spacing w:line="425" w:lineRule="atLeast"/>
      <w:ind w:left="200" w:hangingChars="200" w:hanging="200"/>
    </w:pPr>
    <w:rPr>
      <w:rFonts w:ascii="Times New Roman" w:eastAsia="宋体" w:hAnsi="Times New Roman" w:cs="Times New Roman"/>
      <w:color w:val="000000"/>
      <w:kern w:val="0"/>
      <w:szCs w:val="20"/>
      <w:u w:color="000000"/>
    </w:rPr>
  </w:style>
  <w:style w:type="paragraph" w:customStyle="1" w:styleId="xl87">
    <w:name w:val="xl87"/>
    <w:basedOn w:val="a"/>
    <w:rsid w:val="00B767F1"/>
    <w:pPr>
      <w:widowControl/>
      <w:spacing w:before="100" w:beforeAutospacing="1" w:after="100" w:afterAutospacing="1"/>
      <w:jc w:val="left"/>
    </w:pPr>
    <w:rPr>
      <w:rFonts w:ascii="宋体" w:eastAsia="宋体" w:hAnsi="宋体" w:cs="宋体"/>
      <w:kern w:val="0"/>
      <w:sz w:val="20"/>
      <w:szCs w:val="20"/>
    </w:rPr>
  </w:style>
  <w:style w:type="paragraph" w:styleId="24">
    <w:name w:val="Body Text Indent 2"/>
    <w:basedOn w:val="a"/>
    <w:link w:val="25"/>
    <w:rsid w:val="00B767F1"/>
    <w:pPr>
      <w:spacing w:after="120" w:line="480" w:lineRule="auto"/>
      <w:ind w:leftChars="200" w:left="420"/>
    </w:pPr>
    <w:rPr>
      <w:rFonts w:ascii="Times New Roman" w:eastAsia="宋体" w:hAnsi="Times New Roman" w:cs="Times New Roman"/>
      <w:szCs w:val="24"/>
    </w:rPr>
  </w:style>
  <w:style w:type="character" w:customStyle="1" w:styleId="25">
    <w:name w:val="正文文本缩进 2 字符"/>
    <w:basedOn w:val="a1"/>
    <w:link w:val="24"/>
    <w:rsid w:val="00B767F1"/>
    <w:rPr>
      <w:rFonts w:ascii="Times New Roman" w:eastAsia="宋体" w:hAnsi="Times New Roman" w:cs="Times New Roman"/>
      <w:szCs w:val="24"/>
    </w:rPr>
  </w:style>
  <w:style w:type="paragraph" w:customStyle="1" w:styleId="font13">
    <w:name w:val="font13"/>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0">
    <w:name w:val="p0"/>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font11">
    <w:name w:val="font11"/>
    <w:basedOn w:val="a"/>
    <w:rsid w:val="00B767F1"/>
    <w:pPr>
      <w:widowControl/>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27">
    <w:name w:val="xl127"/>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10">
    <w:name w:val="xl110"/>
    <w:basedOn w:val="a"/>
    <w:rsid w:val="00B767F1"/>
    <w:pPr>
      <w:widowControl/>
      <w:pBdr>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
    <w:rsid w:val="00B767F1"/>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03">
    <w:name w:val="xl103"/>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3">
    <w:name w:val="xl123"/>
    <w:basedOn w:val="a"/>
    <w:rsid w:val="00B767F1"/>
    <w:pPr>
      <w:widowControl/>
      <w:pBdr>
        <w:top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2">
    <w:name w:val="font12"/>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
    <w:rsid w:val="00B767F1"/>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137">
    <w:name w:val="xl137"/>
    <w:basedOn w:val="a"/>
    <w:rsid w:val="00B767F1"/>
    <w:pPr>
      <w:widowControl/>
      <w:pBdr>
        <w:top w:val="dotted" w:sz="4" w:space="0" w:color="auto"/>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04">
    <w:name w:val="xl104"/>
    <w:basedOn w:val="a"/>
    <w:rsid w:val="00B767F1"/>
    <w:pPr>
      <w:widowControl/>
      <w:pBdr>
        <w:top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44">
    <w:name w:val="xl14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font8">
    <w:name w:val="font8"/>
    <w:basedOn w:val="a"/>
    <w:rsid w:val="00B767F1"/>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13">
    <w:name w:val="样式1"/>
    <w:basedOn w:val="a"/>
    <w:rsid w:val="00B767F1"/>
    <w:pPr>
      <w:tabs>
        <w:tab w:val="left" w:pos="709"/>
      </w:tabs>
      <w:ind w:left="1974" w:hanging="840"/>
      <w:textAlignment w:val="baseline"/>
    </w:pPr>
    <w:rPr>
      <w:rFonts w:ascii="仿宋_GB2312" w:eastAsia="仿宋_GB2312" w:hAnsi="宋体" w:cs="Times New Roman"/>
      <w:szCs w:val="32"/>
    </w:rPr>
  </w:style>
  <w:style w:type="paragraph" w:customStyle="1" w:styleId="CharCharChar">
    <w:name w:val="Char Char Char"/>
    <w:basedOn w:val="af6"/>
    <w:rsid w:val="00B767F1"/>
    <w:pPr>
      <w:adjustRightInd w:val="0"/>
      <w:spacing w:line="360" w:lineRule="atLeast"/>
    </w:pPr>
  </w:style>
  <w:style w:type="paragraph" w:customStyle="1" w:styleId="WPSPlain">
    <w:name w:val="WPS Plain"/>
    <w:rsid w:val="00B767F1"/>
    <w:rPr>
      <w:rFonts w:ascii="Times New Roman" w:eastAsia="宋体" w:hAnsi="Times New Roman" w:cs="Times New Roman"/>
      <w:kern w:val="0"/>
      <w:sz w:val="20"/>
      <w:szCs w:val="20"/>
    </w:rPr>
  </w:style>
  <w:style w:type="paragraph" w:customStyle="1" w:styleId="xl70">
    <w:name w:val="xl70"/>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Times New Roman" w:eastAsia="宋体" w:hAnsi="Times New Roman" w:cs="Times New Roman"/>
      <w:color w:val="000000"/>
      <w:kern w:val="0"/>
      <w:sz w:val="20"/>
      <w:szCs w:val="20"/>
    </w:rPr>
  </w:style>
  <w:style w:type="paragraph" w:customStyle="1" w:styleId="font14">
    <w:name w:val="font14"/>
    <w:basedOn w:val="a"/>
    <w:rsid w:val="00B767F1"/>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77">
    <w:name w:val="xl77"/>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4">
    <w:name w:val="xl114"/>
    <w:basedOn w:val="a"/>
    <w:rsid w:val="00B767F1"/>
    <w:pPr>
      <w:widowControl/>
      <w:pBdr>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00">
    <w:name w:val="xl100"/>
    <w:basedOn w:val="a"/>
    <w:rsid w:val="00B767F1"/>
    <w:pPr>
      <w:widowControl/>
      <w:pBdr>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5">
    <w:name w:val="xl6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99">
    <w:name w:val="xl99"/>
    <w:basedOn w:val="a"/>
    <w:rsid w:val="00B767F1"/>
    <w:pPr>
      <w:widowControl/>
      <w:pBdr>
        <w:top w:val="dotted" w:sz="4" w:space="0" w:color="auto"/>
        <w:bottom w:val="dotted" w:sz="4" w:space="0" w:color="auto"/>
        <w:right w:val="dash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3">
    <w:name w:val="xl133"/>
    <w:basedOn w:val="a"/>
    <w:rsid w:val="00B767F1"/>
    <w:pPr>
      <w:widowControl/>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
    <w:rsid w:val="00B767F1"/>
    <w:pPr>
      <w:widowControl/>
      <w:pBdr>
        <w:top w:val="dotted" w:sz="4" w:space="0" w:color="auto"/>
        <w:left w:val="dotted" w:sz="4" w:space="0" w:color="auto"/>
        <w:bottom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styleId="aff">
    <w:name w:val="List Continue"/>
    <w:basedOn w:val="a"/>
    <w:rsid w:val="00B767F1"/>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customStyle="1" w:styleId="xl120">
    <w:name w:val="xl120"/>
    <w:basedOn w:val="a"/>
    <w:rsid w:val="00B767F1"/>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0">
    <w:name w:val="文档正文"/>
    <w:basedOn w:val="a"/>
    <w:rsid w:val="00B767F1"/>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xl74">
    <w:name w:val="xl7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8">
    <w:name w:val="xl6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3">
    <w:name w:val="xl6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styleId="40">
    <w:name w:val="toc 4"/>
    <w:basedOn w:val="a"/>
    <w:next w:val="a"/>
    <w:uiPriority w:val="39"/>
    <w:rsid w:val="00B767F1"/>
    <w:pPr>
      <w:widowControl/>
      <w:spacing w:line="425" w:lineRule="atLeast"/>
      <w:ind w:left="630"/>
      <w:jc w:val="left"/>
    </w:pPr>
    <w:rPr>
      <w:rFonts w:ascii="Calibri" w:eastAsia="宋体" w:hAnsi="Calibri" w:cs="Times New Roman"/>
      <w:color w:val="000000"/>
      <w:kern w:val="0"/>
      <w:sz w:val="20"/>
      <w:szCs w:val="20"/>
      <w:u w:color="000000"/>
    </w:rPr>
  </w:style>
  <w:style w:type="paragraph" w:customStyle="1" w:styleId="aff1">
    <w:name w:val="样式"/>
    <w:rsid w:val="00B767F1"/>
    <w:pPr>
      <w:widowControl w:val="0"/>
      <w:autoSpaceDE w:val="0"/>
      <w:autoSpaceDN w:val="0"/>
      <w:adjustRightInd w:val="0"/>
    </w:pPr>
    <w:rPr>
      <w:rFonts w:ascii="宋体" w:eastAsia="宋体" w:hAnsi="宋体" w:cs="宋体"/>
      <w:kern w:val="0"/>
      <w:sz w:val="24"/>
      <w:szCs w:val="24"/>
    </w:rPr>
  </w:style>
  <w:style w:type="paragraph" w:customStyle="1" w:styleId="xl94">
    <w:name w:val="xl9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reader-word-layer">
    <w:name w:val="reader-word-layer"/>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15">
    <w:name w:val="样式 (西文) 宋体 行距: 1.5 倍行距"/>
    <w:basedOn w:val="a"/>
    <w:rsid w:val="00B767F1"/>
    <w:pPr>
      <w:spacing w:line="360" w:lineRule="auto"/>
    </w:pPr>
    <w:rPr>
      <w:rFonts w:ascii="宋体" w:eastAsia="宋体" w:hAnsi="宋体" w:cs="Times New Roman"/>
      <w:szCs w:val="20"/>
    </w:rPr>
  </w:style>
  <w:style w:type="paragraph" w:customStyle="1" w:styleId="font9">
    <w:name w:val="font9"/>
    <w:basedOn w:val="a"/>
    <w:rsid w:val="00B767F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05">
    <w:name w:val="xl10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6">
    <w:name w:val="xl126"/>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6">
    <w:name w:val="xl66"/>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40">
    <w:name w:val="xl140"/>
    <w:basedOn w:val="a"/>
    <w:rsid w:val="00B767F1"/>
    <w:pPr>
      <w:widowControl/>
      <w:spacing w:before="100" w:beforeAutospacing="1" w:after="100" w:afterAutospacing="1"/>
      <w:jc w:val="left"/>
      <w:textAlignment w:val="bottom"/>
    </w:pPr>
    <w:rPr>
      <w:rFonts w:ascii="Arial" w:eastAsia="宋体" w:hAnsi="Arial" w:cs="Arial"/>
      <w:kern w:val="0"/>
      <w:szCs w:val="21"/>
    </w:rPr>
  </w:style>
  <w:style w:type="paragraph" w:customStyle="1" w:styleId="xl142">
    <w:name w:val="xl14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DD0806"/>
      <w:kern w:val="0"/>
      <w:sz w:val="24"/>
      <w:szCs w:val="24"/>
    </w:rPr>
  </w:style>
  <w:style w:type="paragraph" w:styleId="50">
    <w:name w:val="toc 5"/>
    <w:basedOn w:val="a"/>
    <w:next w:val="a"/>
    <w:uiPriority w:val="39"/>
    <w:rsid w:val="00B767F1"/>
    <w:pPr>
      <w:widowControl/>
      <w:spacing w:line="425" w:lineRule="atLeast"/>
      <w:ind w:left="840"/>
      <w:jc w:val="left"/>
    </w:pPr>
    <w:rPr>
      <w:rFonts w:ascii="Calibri" w:eastAsia="宋体" w:hAnsi="Calibri" w:cs="Times New Roman"/>
      <w:color w:val="000000"/>
      <w:kern w:val="0"/>
      <w:sz w:val="20"/>
      <w:szCs w:val="20"/>
      <w:u w:color="000000"/>
    </w:rPr>
  </w:style>
  <w:style w:type="paragraph" w:customStyle="1" w:styleId="xl107">
    <w:name w:val="xl107"/>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styleId="14">
    <w:name w:val="toc 1"/>
    <w:basedOn w:val="a"/>
    <w:next w:val="a"/>
    <w:uiPriority w:val="39"/>
    <w:rsid w:val="00B767F1"/>
    <w:pPr>
      <w:widowControl/>
      <w:spacing w:before="120" w:line="425" w:lineRule="atLeast"/>
      <w:jc w:val="left"/>
    </w:pPr>
    <w:rPr>
      <w:rFonts w:ascii="Calibri" w:eastAsia="宋体" w:hAnsi="Calibri" w:cs="Times New Roman"/>
      <w:b/>
      <w:bCs/>
      <w:i/>
      <w:iCs/>
      <w:color w:val="000000"/>
      <w:kern w:val="0"/>
      <w:sz w:val="24"/>
      <w:szCs w:val="24"/>
      <w:u w:color="000000"/>
    </w:rPr>
  </w:style>
  <w:style w:type="paragraph" w:customStyle="1" w:styleId="ParaCharCharCharCharCharCharCharCharCharChar">
    <w:name w:val="默认段落字体 Para Char Char Char Char Char Char Char Char Char Char"/>
    <w:basedOn w:val="af6"/>
    <w:rsid w:val="00B767F1"/>
    <w:rPr>
      <w:rFonts w:ascii="Tahoma" w:hAnsi="Tahoma"/>
      <w:sz w:val="24"/>
    </w:rPr>
  </w:style>
  <w:style w:type="paragraph" w:customStyle="1" w:styleId="xl122">
    <w:name w:val="xl122"/>
    <w:basedOn w:val="a"/>
    <w:rsid w:val="00B767F1"/>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
    <w:name w:val="Char Char Char Char"/>
    <w:basedOn w:val="a"/>
    <w:rsid w:val="00B767F1"/>
    <w:pPr>
      <w:adjustRightInd w:val="0"/>
      <w:jc w:val="left"/>
      <w:textAlignment w:val="baseline"/>
    </w:pPr>
    <w:rPr>
      <w:rFonts w:ascii="Times New Roman" w:eastAsia="宋体" w:hAnsi="Times New Roman" w:cs="Times New Roman"/>
      <w:kern w:val="0"/>
      <w:szCs w:val="20"/>
    </w:rPr>
  </w:style>
  <w:style w:type="paragraph" w:customStyle="1" w:styleId="xl125">
    <w:name w:val="xl12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9">
    <w:name w:val="xl129"/>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B767F1"/>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2">
    <w:name w:val="xl9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
    <w:rsid w:val="00B767F1"/>
    <w:pPr>
      <w:widowControl/>
      <w:pBdr>
        <w:top w:val="dotted"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138">
    <w:name w:val="xl138"/>
    <w:basedOn w:val="a"/>
    <w:rsid w:val="00B767F1"/>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font6">
    <w:name w:val="font6"/>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styleId="TOC">
    <w:name w:val="TOC Heading"/>
    <w:basedOn w:val="1"/>
    <w:next w:val="a"/>
    <w:qFormat/>
    <w:rsid w:val="00B767F1"/>
    <w:pPr>
      <w:spacing w:before="480" w:after="0" w:line="276" w:lineRule="auto"/>
      <w:jc w:val="left"/>
      <w:outlineLvl w:val="9"/>
    </w:pPr>
    <w:rPr>
      <w:rFonts w:ascii="Cambria" w:hAnsi="Cambria"/>
      <w:color w:val="365F91"/>
      <w:kern w:val="0"/>
      <w:sz w:val="28"/>
      <w:szCs w:val="28"/>
    </w:rPr>
  </w:style>
  <w:style w:type="paragraph" w:customStyle="1" w:styleId="xl119">
    <w:name w:val="xl11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Char0">
    <w:name w:val="Char"/>
    <w:basedOn w:val="a"/>
    <w:rsid w:val="00B767F1"/>
    <w:pPr>
      <w:tabs>
        <w:tab w:val="right" w:pos="-2120"/>
      </w:tabs>
      <w:snapToGrid w:val="0"/>
    </w:pPr>
    <w:rPr>
      <w:rFonts w:ascii="Tahoma" w:eastAsia="宋体" w:hAnsi="Tahoma" w:cs="Times New Roman"/>
      <w:spacing w:val="6"/>
      <w:sz w:val="24"/>
      <w:szCs w:val="20"/>
    </w:rPr>
  </w:style>
  <w:style w:type="paragraph" w:customStyle="1" w:styleId="xl83">
    <w:name w:val="xl83"/>
    <w:basedOn w:val="a"/>
    <w:rsid w:val="00B767F1"/>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4">
    <w:name w:val="xl8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xl145">
    <w:name w:val="xl14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40"/>
      <w:szCs w:val="40"/>
    </w:rPr>
  </w:style>
  <w:style w:type="paragraph" w:customStyle="1" w:styleId="xl72">
    <w:name w:val="xl72"/>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31">
    <w:name w:val="xl131"/>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13">
    <w:name w:val="xl113"/>
    <w:basedOn w:val="a"/>
    <w:rsid w:val="00B767F1"/>
    <w:pPr>
      <w:widowControl/>
      <w:pBdr>
        <w:top w:val="dotted" w:sz="4" w:space="0" w:color="auto"/>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41">
    <w:name w:val="xl141"/>
    <w:basedOn w:val="a"/>
    <w:rsid w:val="00B767F1"/>
    <w:pPr>
      <w:widowControl/>
      <w:pBdr>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86">
    <w:name w:val="xl86"/>
    <w:basedOn w:val="a"/>
    <w:rsid w:val="00B767F1"/>
    <w:pPr>
      <w:widowControl/>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36">
    <w:name w:val="目录3"/>
    <w:basedOn w:val="a"/>
    <w:next w:val="a"/>
    <w:rsid w:val="00B767F1"/>
    <w:pPr>
      <w:widowControl/>
      <w:tabs>
        <w:tab w:val="left" w:leader="dot" w:pos="8503"/>
      </w:tabs>
      <w:spacing w:line="317" w:lineRule="atLeast"/>
      <w:ind w:left="419" w:firstLine="419"/>
      <w:textAlignment w:val="baseline"/>
    </w:pPr>
    <w:rPr>
      <w:rFonts w:ascii="Times New Roman" w:eastAsia="宋体" w:hAnsi="Times New Roman" w:cs="Times New Roman"/>
      <w:color w:val="000000"/>
      <w:kern w:val="0"/>
      <w:szCs w:val="20"/>
      <w:u w:color="000000"/>
    </w:rPr>
  </w:style>
  <w:style w:type="paragraph" w:customStyle="1" w:styleId="font5">
    <w:name w:val="font5"/>
    <w:basedOn w:val="a"/>
    <w:rsid w:val="00B767F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
    <w:rsid w:val="00B767F1"/>
    <w:pPr>
      <w:widowControl/>
      <w:spacing w:before="100" w:beforeAutospacing="1" w:after="100" w:afterAutospacing="1"/>
      <w:jc w:val="left"/>
    </w:pPr>
    <w:rPr>
      <w:rFonts w:ascii="仿宋_GB2312" w:eastAsia="仿宋_GB2312" w:hAnsi="宋体" w:cs="宋体"/>
      <w:kern w:val="0"/>
      <w:szCs w:val="21"/>
    </w:rPr>
  </w:style>
  <w:style w:type="paragraph" w:customStyle="1" w:styleId="xl136">
    <w:name w:val="xl136"/>
    <w:basedOn w:val="a"/>
    <w:rsid w:val="00B767F1"/>
    <w:pPr>
      <w:widowControl/>
      <w:pBdr>
        <w:top w:val="dash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39">
    <w:name w:val="xl139"/>
    <w:basedOn w:val="a"/>
    <w:rsid w:val="00B767F1"/>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43">
    <w:name w:val="xl14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DD0806"/>
      <w:kern w:val="0"/>
      <w:sz w:val="24"/>
      <w:szCs w:val="24"/>
    </w:rPr>
  </w:style>
  <w:style w:type="paragraph" w:customStyle="1" w:styleId="xl75">
    <w:name w:val="xl7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5">
    <w:name w:val="xl95"/>
    <w:basedOn w:val="a"/>
    <w:rsid w:val="00B767F1"/>
    <w:pPr>
      <w:widowControl/>
      <w:pBdr>
        <w:top w:val="dash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32">
    <w:name w:val="xl13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89">
    <w:name w:val="xl89"/>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7">
    <w:name w:val="xl97"/>
    <w:basedOn w:val="a"/>
    <w:rsid w:val="00B767F1"/>
    <w:pPr>
      <w:widowControl/>
      <w:pBdr>
        <w:top w:val="dott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2">
    <w:name w:val="xl112"/>
    <w:basedOn w:val="a"/>
    <w:rsid w:val="00B767F1"/>
    <w:pPr>
      <w:widowControl/>
      <w:pBdr>
        <w:top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character" w:customStyle="1" w:styleId="aff2">
    <w:name w:val="页眉 字符"/>
    <w:uiPriority w:val="99"/>
    <w:rsid w:val="00B767F1"/>
    <w:rPr>
      <w:sz w:val="18"/>
      <w:szCs w:val="18"/>
    </w:rPr>
  </w:style>
  <w:style w:type="character" w:customStyle="1" w:styleId="aff3">
    <w:name w:val="页脚 字符"/>
    <w:uiPriority w:val="99"/>
    <w:rsid w:val="00B76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017">
      <w:bodyDiv w:val="1"/>
      <w:marLeft w:val="0"/>
      <w:marRight w:val="0"/>
      <w:marTop w:val="0"/>
      <w:marBottom w:val="0"/>
      <w:divBdr>
        <w:top w:val="none" w:sz="0" w:space="0" w:color="auto"/>
        <w:left w:val="none" w:sz="0" w:space="0" w:color="auto"/>
        <w:bottom w:val="none" w:sz="0" w:space="0" w:color="auto"/>
        <w:right w:val="none" w:sz="0" w:space="0" w:color="auto"/>
      </w:divBdr>
    </w:div>
    <w:div w:id="1875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AAFB-5A7C-4080-9BDA-06BB61FB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5769</Words>
  <Characters>32886</Characters>
  <Application>Microsoft Office Word</Application>
  <DocSecurity>0</DocSecurity>
  <Lines>274</Lines>
  <Paragraphs>77</Paragraphs>
  <ScaleCrop>false</ScaleCrop>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hp</cp:lastModifiedBy>
  <cp:revision>4</cp:revision>
  <dcterms:created xsi:type="dcterms:W3CDTF">2017-12-22T09:03:00Z</dcterms:created>
  <dcterms:modified xsi:type="dcterms:W3CDTF">2017-12-22T09:04:00Z</dcterms:modified>
</cp:coreProperties>
</file>