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购买标书登记备案表</w:t>
      </w:r>
    </w:p>
    <w:p>
      <w:pPr>
        <w:jc w:val="center"/>
        <w:rPr>
          <w:rFonts w:hint="eastAsia" w:ascii="宋体" w:hAnsi="宋体" w:cs="宋体"/>
          <w:b/>
          <w:color w:val="000000"/>
          <w:sz w:val="24"/>
        </w:rPr>
      </w:pP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招标项目名称：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招标编号：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投标人名称（请正确填写，开具发票使用）：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投标人地址：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投标人纳税人识别号：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邮政编码：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付款金额：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付款日期/时间：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联系人：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固定电话：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手机号码：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传真：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            </w:t>
      </w:r>
    </w:p>
    <w:p>
      <w:pPr>
        <w:spacing w:line="60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邮箱：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    </w:t>
      </w:r>
    </w:p>
    <w:p>
      <w:pPr>
        <w:spacing w:line="600" w:lineRule="auto"/>
        <w:jc w:val="left"/>
        <w:rPr>
          <w:rFonts w:hint="eastAsia"/>
          <w:color w:val="000000"/>
          <w:szCs w:val="21"/>
        </w:rPr>
        <w:sectPr>
          <w:pgSz w:w="11906" w:h="16838"/>
          <w:pgMar w:top="1440" w:right="1800" w:bottom="1440" w:left="1800" w:header="851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b/>
          <w:color w:val="000000"/>
          <w:szCs w:val="21"/>
        </w:rPr>
        <w:t>注：标书款发票将于开标时交与投标人。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5E14"/>
    <w:rsid w:val="55024DD7"/>
    <w:rsid w:val="5FA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9">
    <w:name w:val="redfilefwwh"/>
    <w:basedOn w:val="6"/>
    <w:uiPriority w:val="0"/>
    <w:rPr>
      <w:color w:val="BA2636"/>
      <w:sz w:val="18"/>
      <w:szCs w:val="18"/>
    </w:rPr>
  </w:style>
  <w:style w:type="character" w:customStyle="1" w:styleId="10">
    <w:name w:val="gjfg"/>
    <w:basedOn w:val="6"/>
    <w:uiPriority w:val="0"/>
  </w:style>
  <w:style w:type="character" w:customStyle="1" w:styleId="11">
    <w:name w:val="redfilenumber"/>
    <w:basedOn w:val="6"/>
    <w:uiPriority w:val="0"/>
    <w:rPr>
      <w:color w:val="BA2636"/>
      <w:sz w:val="18"/>
      <w:szCs w:val="18"/>
    </w:rPr>
  </w:style>
  <w:style w:type="character" w:customStyle="1" w:styleId="12">
    <w:name w:val="displayarti"/>
    <w:basedOn w:val="6"/>
    <w:uiPriority w:val="0"/>
    <w:rPr>
      <w:color w:val="FFFFFF"/>
      <w:shd w:val="clear" w:fill="A00000"/>
    </w:rPr>
  </w:style>
  <w:style w:type="character" w:customStyle="1" w:styleId="13">
    <w:name w:val="qxdate"/>
    <w:basedOn w:val="6"/>
    <w:uiPriority w:val="0"/>
    <w:rPr>
      <w:color w:val="333333"/>
      <w:sz w:val="18"/>
      <w:szCs w:val="18"/>
    </w:rPr>
  </w:style>
  <w:style w:type="character" w:customStyle="1" w:styleId="14">
    <w:name w:val="prev2"/>
    <w:basedOn w:val="6"/>
    <w:uiPriority w:val="0"/>
    <w:rPr>
      <w:color w:val="888888"/>
    </w:rPr>
  </w:style>
  <w:style w:type="character" w:customStyle="1" w:styleId="15">
    <w:name w:val="prev3"/>
    <w:basedOn w:val="6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16">
    <w:name w:val="next2"/>
    <w:basedOn w:val="6"/>
    <w:uiPriority w:val="0"/>
    <w:rPr>
      <w:color w:val="888888"/>
    </w:rPr>
  </w:style>
  <w:style w:type="character" w:customStyle="1" w:styleId="17">
    <w:name w:val="next3"/>
    <w:basedOn w:val="6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18">
    <w:name w:val="cfdate"/>
    <w:basedOn w:val="6"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2020-11-04T00:42:00Z</dcterms:created>
  <dc:creator>夏祎</dc:creator>
  <cp:lastModifiedBy>夏祎</cp:lastModifiedBy>
  <dcterms:modified xsi:type="dcterms:W3CDTF">2020-11-04T00:43:41Z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