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5" w:rsidRDefault="003B7709">
      <w:pPr>
        <w:pStyle w:val="Heading31"/>
        <w:keepNext/>
        <w:keepLines/>
        <w:adjustRightInd w:val="0"/>
        <w:snapToGrid w:val="0"/>
        <w:spacing w:after="0" w:line="360" w:lineRule="auto"/>
        <w:rPr>
          <w:rFonts w:ascii="楷体" w:eastAsia="楷体" w:hAnsi="楷体" w:cs="楷体"/>
          <w:b/>
          <w:bCs/>
          <w:sz w:val="32"/>
          <w:szCs w:val="32"/>
          <w:lang w:eastAsia="zh-CN"/>
        </w:rPr>
      </w:pPr>
      <w:bookmarkStart w:id="0" w:name="bookmark29"/>
      <w:bookmarkStart w:id="1" w:name="bookmark28"/>
      <w:bookmarkStart w:id="2" w:name="bookmark30"/>
      <w:r>
        <w:rPr>
          <w:rFonts w:ascii="楷体" w:eastAsia="楷体" w:hAnsi="楷体" w:cs="楷体" w:hint="eastAsia"/>
          <w:b/>
          <w:bCs/>
          <w:sz w:val="32"/>
          <w:szCs w:val="32"/>
          <w:lang w:eastAsia="zh-CN"/>
        </w:rPr>
        <w:t>生物科学与医学工程学院流式细胞仪采购</w:t>
      </w:r>
    </w:p>
    <w:p w:rsidR="004E32D5" w:rsidRDefault="003B7709">
      <w:pPr>
        <w:pStyle w:val="Heading31"/>
        <w:keepNext/>
        <w:keepLines/>
        <w:adjustRightInd w:val="0"/>
        <w:snapToGrid w:val="0"/>
        <w:spacing w:after="0" w:line="360" w:lineRule="auto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招标公告</w:t>
      </w:r>
      <w:bookmarkEnd w:id="0"/>
      <w:bookmarkEnd w:id="1"/>
      <w:bookmarkEnd w:id="2"/>
    </w:p>
    <w:p w:rsidR="004E32D5" w:rsidRDefault="003B7709">
      <w:pPr>
        <w:spacing w:line="360" w:lineRule="auto"/>
        <w:ind w:firstLineChars="200" w:firstLine="482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项目概况：</w:t>
      </w:r>
      <w:r>
        <w:rPr>
          <w:rFonts w:ascii="楷体" w:eastAsia="楷体" w:hAnsi="楷体" w:cs="楷体" w:hint="eastAsia"/>
          <w:lang w:eastAsia="zh-CN"/>
        </w:rPr>
        <w:t>采购人项目需求中的设备、安装、测试、运行维护服务等招标项目的潜在投标人应在南京市秦淮区光华东街</w:t>
      </w:r>
      <w:r>
        <w:rPr>
          <w:rFonts w:ascii="楷体" w:eastAsia="楷体" w:hAnsi="楷体" w:cs="楷体" w:hint="eastAsia"/>
          <w:lang w:eastAsia="zh-CN"/>
        </w:rPr>
        <w:t>6</w:t>
      </w:r>
      <w:r>
        <w:rPr>
          <w:rFonts w:ascii="楷体" w:eastAsia="楷体" w:hAnsi="楷体" w:cs="楷体" w:hint="eastAsia"/>
          <w:lang w:eastAsia="zh-CN"/>
        </w:rPr>
        <w:t>号世界之窗创意产业园</w:t>
      </w:r>
      <w:r>
        <w:rPr>
          <w:rFonts w:ascii="楷体" w:eastAsia="楷体" w:hAnsi="楷体" w:cs="楷体" w:hint="eastAsia"/>
          <w:lang w:eastAsia="zh-CN"/>
        </w:rPr>
        <w:t>15</w:t>
      </w:r>
      <w:r>
        <w:rPr>
          <w:rFonts w:ascii="楷体" w:eastAsia="楷体" w:hAnsi="楷体" w:cs="楷体" w:hint="eastAsia"/>
          <w:lang w:eastAsia="zh-CN"/>
        </w:rPr>
        <w:t>号楼</w:t>
      </w:r>
      <w:r>
        <w:rPr>
          <w:rFonts w:ascii="楷体" w:eastAsia="楷体" w:hAnsi="楷体" w:cs="楷体" w:hint="eastAsia"/>
          <w:lang w:eastAsia="zh-CN"/>
        </w:rPr>
        <w:t>4</w:t>
      </w:r>
      <w:r>
        <w:rPr>
          <w:rFonts w:ascii="楷体" w:eastAsia="楷体" w:hAnsi="楷体" w:cs="楷体" w:hint="eastAsia"/>
          <w:lang w:eastAsia="zh-CN"/>
        </w:rPr>
        <w:t>楼获取招标文件</w:t>
      </w:r>
      <w:r>
        <w:rPr>
          <w:rFonts w:ascii="楷体" w:eastAsia="楷体" w:hAnsi="楷体" w:cs="楷体" w:hint="eastAsia"/>
          <w:lang w:eastAsia="zh-CN"/>
        </w:rPr>
        <w:t xml:space="preserve">, </w:t>
      </w:r>
      <w:r>
        <w:rPr>
          <w:rFonts w:ascii="楷体" w:eastAsia="楷体" w:hAnsi="楷体" w:cs="楷体" w:hint="eastAsia"/>
          <w:lang w:eastAsia="zh-CN"/>
        </w:rPr>
        <w:t>并于</w:t>
      </w:r>
      <w:r>
        <w:rPr>
          <w:rFonts w:ascii="楷体" w:eastAsia="楷体" w:hAnsi="楷体" w:cs="楷体" w:hint="eastAsia"/>
          <w:lang w:eastAsia="zh-CN"/>
        </w:rPr>
        <w:t xml:space="preserve"> 2020</w:t>
      </w:r>
      <w:r>
        <w:rPr>
          <w:rFonts w:ascii="楷体" w:eastAsia="楷体" w:hAnsi="楷体" w:cs="楷体" w:hint="eastAsia"/>
          <w:lang w:eastAsia="zh-CN"/>
        </w:rPr>
        <w:t>年</w:t>
      </w:r>
      <w:r>
        <w:rPr>
          <w:rFonts w:ascii="楷体" w:eastAsia="楷体" w:hAnsi="楷体" w:cs="楷体" w:hint="eastAsia"/>
          <w:lang w:eastAsia="zh-CN"/>
        </w:rPr>
        <w:t>6</w:t>
      </w:r>
      <w:r>
        <w:rPr>
          <w:rFonts w:ascii="楷体" w:eastAsia="楷体" w:hAnsi="楷体" w:cs="楷体" w:hint="eastAsia"/>
          <w:lang w:eastAsia="zh-CN"/>
        </w:rPr>
        <w:t>月</w:t>
      </w:r>
      <w:r>
        <w:rPr>
          <w:rFonts w:ascii="楷体" w:eastAsia="楷体" w:hAnsi="楷体" w:cs="楷体" w:hint="eastAsia"/>
          <w:lang w:eastAsia="zh-CN"/>
        </w:rPr>
        <w:t>23</w:t>
      </w:r>
      <w:r>
        <w:rPr>
          <w:rFonts w:ascii="楷体" w:eastAsia="楷体" w:hAnsi="楷体" w:cs="楷体" w:hint="eastAsia"/>
          <w:lang w:eastAsia="zh-CN"/>
        </w:rPr>
        <w:t>日</w:t>
      </w:r>
      <w:r>
        <w:rPr>
          <w:rFonts w:ascii="楷体" w:eastAsia="楷体" w:hAnsi="楷体" w:cs="楷体" w:hint="eastAsia"/>
          <w:lang w:eastAsia="zh-CN"/>
        </w:rPr>
        <w:t>14</w:t>
      </w:r>
      <w:r>
        <w:rPr>
          <w:rFonts w:ascii="楷体" w:eastAsia="楷体" w:hAnsi="楷体" w:cs="楷体" w:hint="eastAsia"/>
          <w:lang w:eastAsia="zh-CN"/>
        </w:rPr>
        <w:t>点</w:t>
      </w:r>
      <w:r>
        <w:rPr>
          <w:rFonts w:ascii="楷体" w:eastAsia="楷体" w:hAnsi="楷体" w:cs="楷体" w:hint="eastAsia"/>
          <w:lang w:eastAsia="zh-CN"/>
        </w:rPr>
        <w:t xml:space="preserve"> </w:t>
      </w:r>
      <w:r>
        <w:rPr>
          <w:rFonts w:ascii="楷体" w:eastAsia="楷体" w:hAnsi="楷体" w:cs="楷体" w:hint="eastAsia"/>
          <w:lang w:eastAsia="zh-CN"/>
        </w:rPr>
        <w:t>00</w:t>
      </w:r>
      <w:r>
        <w:rPr>
          <w:rFonts w:ascii="楷体" w:eastAsia="楷体" w:hAnsi="楷体" w:cs="楷体" w:hint="eastAsia"/>
          <w:lang w:eastAsia="zh-CN"/>
        </w:rPr>
        <w:t>分（北京时间）前递交投标文件。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b/>
          <w:bCs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一、项目基本情况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项目编号</w:t>
      </w:r>
      <w:r>
        <w:rPr>
          <w:rFonts w:ascii="楷体" w:eastAsia="楷体" w:hAnsi="楷体" w:cs="楷体" w:hint="eastAsia"/>
          <w:lang w:eastAsia="zh-CN"/>
        </w:rPr>
        <w:t>：</w:t>
      </w:r>
      <w:r>
        <w:rPr>
          <w:rFonts w:ascii="楷体" w:eastAsia="楷体" w:hAnsi="楷体" w:cs="楷体" w:hint="eastAsia"/>
          <w:lang w:eastAsia="zh-CN"/>
        </w:rPr>
        <w:t>NJDCX-202005291301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项目名称：</w:t>
      </w:r>
      <w:r>
        <w:rPr>
          <w:rFonts w:ascii="楷体" w:eastAsia="楷体" w:hAnsi="楷体" w:cs="楷体" w:hint="eastAsia"/>
          <w:lang w:eastAsia="zh-CN"/>
        </w:rPr>
        <w:t>生物科学与医学工程学院流式细胞仪采购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预算金额：</w:t>
      </w:r>
      <w:r>
        <w:rPr>
          <w:rFonts w:ascii="楷体" w:eastAsia="楷体" w:hAnsi="楷体" w:cs="楷体" w:hint="eastAsia"/>
          <w:b/>
          <w:bCs/>
          <w:lang w:eastAsia="zh-CN"/>
        </w:rPr>
        <w:t>人民币</w:t>
      </w:r>
      <w:r>
        <w:rPr>
          <w:rFonts w:ascii="楷体" w:eastAsia="楷体" w:hAnsi="楷体" w:cs="楷体" w:hint="eastAsia"/>
          <w:b/>
          <w:bCs/>
          <w:lang w:eastAsia="zh-CN"/>
        </w:rPr>
        <w:t>70</w:t>
      </w:r>
      <w:r w:rsidR="004E32D5">
        <w:rPr>
          <w:rFonts w:ascii="楷体" w:eastAsia="楷体" w:hAnsi="楷体" w:cs="楷体" w:hint="eastAsia"/>
          <w:b/>
          <w:bCs/>
          <w:lang w:eastAsia="zh-CN"/>
        </w:rPr>
        <w:fldChar w:fldCharType="begin"/>
      </w:r>
      <w:r>
        <w:rPr>
          <w:rFonts w:ascii="楷体" w:eastAsia="楷体" w:hAnsi="楷体" w:cs="楷体" w:hint="eastAsia"/>
          <w:b/>
          <w:bCs/>
          <w:lang w:eastAsia="zh-CN"/>
        </w:rPr>
        <w:instrText xml:space="preserve"> = 1550000 \* CHINESENUM2 \* MERGEFORMAT </w:instrText>
      </w:r>
      <w:r w:rsidR="004E32D5">
        <w:rPr>
          <w:rFonts w:ascii="楷体" w:eastAsia="楷体" w:hAnsi="楷体" w:cs="楷体" w:hint="eastAsia"/>
          <w:b/>
          <w:bCs/>
          <w:lang w:eastAsia="zh-CN"/>
        </w:rPr>
        <w:fldChar w:fldCharType="separate"/>
      </w:r>
      <w:r>
        <w:rPr>
          <w:rFonts w:ascii="楷体" w:eastAsia="楷体" w:hAnsi="楷体" w:cs="楷体" w:hint="eastAsia"/>
          <w:b/>
          <w:bCs/>
          <w:lang w:eastAsia="zh-CN"/>
        </w:rPr>
        <w:t>万</w:t>
      </w:r>
      <w:r w:rsidR="004E32D5">
        <w:rPr>
          <w:rFonts w:ascii="楷体" w:eastAsia="楷体" w:hAnsi="楷体" w:cs="楷体" w:hint="eastAsia"/>
          <w:b/>
          <w:bCs/>
          <w:lang w:eastAsia="zh-CN"/>
        </w:rPr>
        <w:fldChar w:fldCharType="end"/>
      </w:r>
      <w:r>
        <w:rPr>
          <w:rFonts w:ascii="楷体" w:eastAsia="楷体" w:hAnsi="楷体" w:cs="楷体" w:hint="eastAsia"/>
          <w:b/>
          <w:bCs/>
          <w:lang w:eastAsia="zh-CN"/>
        </w:rPr>
        <w:t>元整</w:t>
      </w:r>
    </w:p>
    <w:p w:rsidR="004E32D5" w:rsidRDefault="003B7709">
      <w:pPr>
        <w:tabs>
          <w:tab w:val="left" w:pos="900"/>
        </w:tabs>
        <w:spacing w:line="360" w:lineRule="auto"/>
        <w:ind w:firstLineChars="200" w:firstLine="482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b/>
          <w:bCs/>
          <w:szCs w:val="32"/>
          <w:lang w:eastAsia="zh-CN"/>
        </w:rPr>
        <w:t>投标报价高于</w:t>
      </w:r>
      <w:r>
        <w:rPr>
          <w:rFonts w:ascii="楷体" w:eastAsia="楷体" w:hAnsi="楷体" w:cs="楷体" w:hint="eastAsia"/>
          <w:b/>
          <w:bCs/>
          <w:szCs w:val="32"/>
          <w:lang w:eastAsia="zh-CN"/>
        </w:rPr>
        <w:t>预算</w:t>
      </w:r>
      <w:r>
        <w:rPr>
          <w:rFonts w:ascii="楷体" w:eastAsia="楷体" w:hAnsi="楷体" w:cs="楷体" w:hint="eastAsia"/>
          <w:b/>
          <w:bCs/>
          <w:szCs w:val="32"/>
          <w:lang w:eastAsia="zh-CN"/>
        </w:rPr>
        <w:t>的做无效投标处理。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val="zh-TW" w:eastAsia="zh-TW"/>
        </w:rPr>
      </w:pPr>
      <w:r>
        <w:rPr>
          <w:rFonts w:ascii="楷体" w:eastAsia="楷体" w:hAnsi="楷体" w:cs="楷体" w:hint="eastAsia"/>
          <w:lang w:val="zh-TW" w:eastAsia="zh-TW"/>
        </w:rPr>
        <w:t>釆购需求：</w:t>
      </w:r>
      <w:r>
        <w:rPr>
          <w:rFonts w:ascii="楷体" w:eastAsia="楷体" w:hAnsi="楷体" w:cs="楷体" w:hint="eastAsia"/>
          <w:lang w:eastAsia="zh-CN"/>
        </w:rPr>
        <w:t>东南大学生物科学与医学工程学院需采购流式细胞仪</w:t>
      </w:r>
      <w:r>
        <w:rPr>
          <w:rFonts w:ascii="楷体" w:eastAsia="楷体" w:hAnsi="楷体" w:cs="楷体" w:hint="eastAsia"/>
          <w:lang w:eastAsia="zh-CN"/>
        </w:rPr>
        <w:t>1</w:t>
      </w:r>
      <w:r>
        <w:rPr>
          <w:rFonts w:ascii="楷体" w:eastAsia="楷体" w:hAnsi="楷体" w:cs="楷体" w:hint="eastAsia"/>
          <w:lang w:eastAsia="zh-CN"/>
        </w:rPr>
        <w:t>台，该仪器设备安放在东南大学四牌楼校区。该设备需要具有激发系统和荧光通道、检测器、液流系统等。（详见招标文件）</w:t>
      </w:r>
    </w:p>
    <w:p w:rsidR="004E32D5" w:rsidRDefault="003B7709">
      <w:pPr>
        <w:spacing w:line="360" w:lineRule="auto"/>
        <w:ind w:firstLineChars="200" w:firstLine="482"/>
        <w:rPr>
          <w:rFonts w:ascii="楷体" w:eastAsia="楷体" w:hAnsi="楷体" w:cs="楷体"/>
          <w:lang w:val="zh-TW" w:eastAsia="zh-CN"/>
        </w:rPr>
      </w:pPr>
      <w:r>
        <w:rPr>
          <w:rFonts w:ascii="楷体" w:eastAsia="楷体" w:hAnsi="楷体" w:cs="楷体" w:hint="eastAsia"/>
          <w:b/>
          <w:bCs/>
          <w:lang w:val="zh-TW" w:eastAsia="zh-CN"/>
        </w:rPr>
        <w:t>交付期</w:t>
      </w:r>
      <w:r>
        <w:rPr>
          <w:rFonts w:ascii="楷体" w:eastAsia="楷体" w:hAnsi="楷体" w:cs="楷体" w:hint="eastAsia"/>
          <w:b/>
          <w:bCs/>
          <w:lang w:val="zh-TW" w:eastAsia="zh-TW"/>
        </w:rPr>
        <w:t>：</w:t>
      </w:r>
      <w:r>
        <w:rPr>
          <w:rFonts w:ascii="楷体" w:eastAsia="楷体" w:hAnsi="楷体" w:cs="楷体" w:hint="eastAsia"/>
          <w:bCs/>
          <w:lang w:eastAsia="zh-CN"/>
        </w:rPr>
        <w:t>开具信用证后</w:t>
      </w:r>
      <w:r>
        <w:rPr>
          <w:rFonts w:ascii="楷体" w:eastAsia="楷体" w:hAnsi="楷体" w:cs="楷体" w:hint="eastAsia"/>
          <w:bCs/>
          <w:lang w:eastAsia="zh-CN"/>
        </w:rPr>
        <w:t>60</w:t>
      </w:r>
      <w:r>
        <w:rPr>
          <w:rFonts w:ascii="楷体" w:eastAsia="楷体" w:hAnsi="楷体" w:cs="楷体" w:hint="eastAsia"/>
          <w:bCs/>
          <w:lang w:eastAsia="zh-CN"/>
        </w:rPr>
        <w:t>天内设备安装调试合格</w:t>
      </w:r>
      <w:r>
        <w:rPr>
          <w:rFonts w:eastAsia="楷体"/>
          <w:lang w:eastAsia="zh-CN"/>
        </w:rPr>
        <w:t>。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b/>
          <w:bCs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二、申请人的资格要求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bookmarkStart w:id="3" w:name="bookmark31"/>
      <w:bookmarkStart w:id="4" w:name="bookmark34"/>
      <w:bookmarkEnd w:id="3"/>
      <w:r>
        <w:rPr>
          <w:rFonts w:ascii="楷体" w:eastAsia="楷体" w:hAnsi="楷体" w:cs="楷体" w:hint="eastAsia"/>
          <w:lang w:eastAsia="zh-CN"/>
        </w:rPr>
        <w:t>（一）符合政府采购法第二十二条第一款规定的条件，并提供下列材料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lang w:eastAsia="zh-CN"/>
        </w:rPr>
        <w:t>1</w:t>
      </w:r>
      <w:r>
        <w:rPr>
          <w:rFonts w:ascii="楷体" w:eastAsia="楷体" w:hAnsi="楷体" w:cs="楷体" w:hint="eastAsia"/>
          <w:lang w:eastAsia="zh-CN"/>
        </w:rPr>
        <w:t>、投标人法人或者其他组织的营业执照等证明文件，自然人的身份证明（法人代表、授权人）；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lang w:eastAsia="zh-CN"/>
        </w:rPr>
        <w:t>2</w:t>
      </w:r>
      <w:r>
        <w:rPr>
          <w:rFonts w:ascii="楷体" w:eastAsia="楷体" w:hAnsi="楷体" w:cs="楷体" w:hint="eastAsia"/>
          <w:lang w:eastAsia="zh-CN"/>
        </w:rPr>
        <w:t>、投标人具有良好的商业信誉和健全的财务会计制度，提供</w:t>
      </w:r>
      <w:r>
        <w:rPr>
          <w:rFonts w:ascii="楷体" w:eastAsia="楷体" w:hAnsi="楷体" w:cs="楷体" w:hint="eastAsia"/>
          <w:lang w:eastAsia="zh-CN"/>
        </w:rPr>
        <w:t>2018</w:t>
      </w:r>
      <w:r>
        <w:rPr>
          <w:rFonts w:ascii="楷体" w:eastAsia="楷体" w:hAnsi="楷体" w:cs="楷体" w:hint="eastAsia"/>
          <w:lang w:eastAsia="zh-CN"/>
        </w:rPr>
        <w:t>年度或</w:t>
      </w:r>
      <w:r>
        <w:rPr>
          <w:rFonts w:ascii="楷体" w:eastAsia="楷体" w:hAnsi="楷体" w:cs="楷体" w:hint="eastAsia"/>
          <w:lang w:eastAsia="zh-CN"/>
        </w:rPr>
        <w:t>2019</w:t>
      </w:r>
      <w:r>
        <w:rPr>
          <w:rFonts w:ascii="楷体" w:eastAsia="楷体" w:hAnsi="楷体" w:cs="楷体" w:hint="eastAsia"/>
          <w:lang w:eastAsia="zh-CN"/>
        </w:rPr>
        <w:t>年度经审计的财务状况报告（至少包含资产负债表、利润表</w:t>
      </w:r>
      <w:r>
        <w:rPr>
          <w:rFonts w:ascii="楷体" w:eastAsia="楷体" w:hAnsi="楷体" w:cs="楷体" w:hint="eastAsia"/>
          <w:lang w:eastAsia="zh-CN"/>
        </w:rPr>
        <w:t>,</w:t>
      </w:r>
      <w:r>
        <w:rPr>
          <w:rFonts w:ascii="楷体" w:eastAsia="楷体" w:hAnsi="楷体" w:cs="楷体" w:hint="eastAsia"/>
          <w:lang w:eastAsia="zh-CN"/>
        </w:rPr>
        <w:t>成立不满一年不需提供）；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lang w:eastAsia="zh-CN"/>
        </w:rPr>
        <w:t>3</w:t>
      </w:r>
      <w:r>
        <w:rPr>
          <w:rFonts w:ascii="楷体" w:eastAsia="楷体" w:hAnsi="楷体" w:cs="楷体" w:hint="eastAsia"/>
          <w:lang w:eastAsia="zh-CN"/>
        </w:rPr>
        <w:t>、投标人有依法缴纳税收和社会保障资金的良好记录，提供参加本次政府采购活动近六个月（至少一个月）依法缴纳税收和社会保障资金的相关材料（根据国家相关政策免缴或迟缴的需提供相关证明材料）；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lang w:eastAsia="zh-CN"/>
        </w:rPr>
        <w:t>4</w:t>
      </w:r>
      <w:r>
        <w:rPr>
          <w:rFonts w:ascii="楷体" w:eastAsia="楷体" w:hAnsi="楷体" w:cs="楷体" w:hint="eastAsia"/>
          <w:lang w:eastAsia="zh-CN"/>
        </w:rPr>
        <w:t>、投标人具有履行合同所必需的设备和专业技术能力；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lang w:eastAsia="zh-CN"/>
        </w:rPr>
        <w:t>5</w:t>
      </w:r>
      <w:r>
        <w:rPr>
          <w:rFonts w:ascii="楷体" w:eastAsia="楷体" w:hAnsi="楷体" w:cs="楷体" w:hint="eastAsia"/>
          <w:lang w:eastAsia="zh-CN"/>
        </w:rPr>
        <w:t>、投标人参加政府采购活动前</w:t>
      </w:r>
      <w:r>
        <w:rPr>
          <w:rFonts w:ascii="楷体" w:eastAsia="楷体" w:hAnsi="楷体" w:cs="楷体"/>
          <w:lang w:eastAsia="zh-CN"/>
        </w:rPr>
        <w:t>3</w:t>
      </w:r>
      <w:r>
        <w:rPr>
          <w:rFonts w:ascii="楷体" w:eastAsia="楷体" w:hAnsi="楷体" w:cs="楷体" w:hint="eastAsia"/>
          <w:lang w:eastAsia="zh-CN"/>
        </w:rPr>
        <w:t>年内在经营活动中没有重大违法记录的书面声明；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lang w:eastAsia="zh-CN"/>
        </w:rPr>
        <w:t>6</w:t>
      </w:r>
      <w:r>
        <w:rPr>
          <w:rFonts w:ascii="楷体" w:eastAsia="楷体" w:hAnsi="楷体" w:cs="楷体" w:hint="eastAsia"/>
          <w:lang w:eastAsia="zh-CN"/>
        </w:rPr>
        <w:t>、投标人具备法律、行政法规规定的其他条件的</w:t>
      </w:r>
      <w:r>
        <w:rPr>
          <w:rFonts w:ascii="楷体" w:eastAsia="楷体" w:hAnsi="楷体" w:cs="楷体" w:hint="eastAsia"/>
          <w:lang w:eastAsia="zh-CN"/>
        </w:rPr>
        <w:t>证明材料；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b/>
          <w:bCs/>
          <w:i/>
          <w:iCs/>
          <w:u w:val="single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（二）其他资格要求：</w:t>
      </w:r>
      <w:r>
        <w:rPr>
          <w:rFonts w:ascii="楷体" w:eastAsia="楷体" w:hAnsi="楷体" w:cs="楷体" w:hint="eastAsia"/>
          <w:b/>
          <w:bCs/>
          <w:i/>
          <w:iCs/>
          <w:u w:val="single"/>
          <w:lang w:eastAsia="zh-CN"/>
        </w:rPr>
        <w:t>无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auto"/>
          <w:lang w:eastAsia="zh-CN"/>
        </w:rPr>
      </w:pPr>
      <w:r>
        <w:rPr>
          <w:rFonts w:ascii="楷体" w:eastAsia="楷体" w:hAnsi="楷体" w:cs="楷体" w:hint="eastAsia"/>
          <w:color w:val="auto"/>
          <w:lang w:eastAsia="zh-CN"/>
        </w:rPr>
        <w:t>（三）本项目不接受联合体参与投标。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FF"/>
          <w:lang w:eastAsia="zh-CN"/>
        </w:rPr>
      </w:pPr>
      <w:r>
        <w:rPr>
          <w:rFonts w:ascii="楷体" w:eastAsia="楷体" w:hAnsi="楷体" w:cs="楷体" w:hint="eastAsia"/>
          <w:color w:val="auto"/>
          <w:lang w:eastAsia="zh-CN"/>
        </w:rPr>
        <w:t>（四）本项目接受进口产品。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lastRenderedPageBreak/>
        <w:t>（五）拒绝下述投标人参加本次招标活动</w:t>
      </w:r>
    </w:p>
    <w:p w:rsidR="004E32D5" w:rsidRDefault="003B7709">
      <w:pPr>
        <w:snapToGrid w:val="0"/>
        <w:spacing w:line="360" w:lineRule="auto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lang w:eastAsia="zh-CN"/>
        </w:rPr>
        <w:t xml:space="preserve">　</w:t>
      </w:r>
      <w:r>
        <w:rPr>
          <w:rFonts w:ascii="楷体" w:eastAsia="楷体" w:hAnsi="楷体" w:cs="楷体" w:hint="eastAsia"/>
          <w:lang w:eastAsia="zh-CN"/>
        </w:rPr>
        <w:t xml:space="preserve">  1</w:t>
      </w:r>
      <w:r>
        <w:rPr>
          <w:rFonts w:ascii="楷体" w:eastAsia="楷体" w:hAnsi="楷体" w:cs="楷体" w:hint="eastAsia"/>
          <w:lang w:eastAsia="zh-CN"/>
        </w:rPr>
        <w:t>、投标供应商单位负责人为同一人或者存在直接控股、管理关系的不同供应商，不得参加同一合同项下的政府采购活动。</w:t>
      </w:r>
      <w:r>
        <w:rPr>
          <w:rFonts w:ascii="楷体" w:eastAsia="楷体" w:hAnsi="楷体" w:cs="楷体" w:hint="eastAsia"/>
          <w:lang w:eastAsia="zh-CN"/>
        </w:rPr>
        <w:br/>
        <w:t>      2</w:t>
      </w:r>
      <w:r>
        <w:rPr>
          <w:rFonts w:ascii="楷体" w:eastAsia="楷体" w:hAnsi="楷体" w:cs="楷体" w:hint="eastAsia"/>
          <w:lang w:eastAsia="zh-CN"/>
        </w:rPr>
        <w:t>、凡为采购项目提供整体设计、规范编制或者项目管理、监理、检测等服务的供应商，不得再参加本项目的采购活动。</w:t>
      </w:r>
      <w:r>
        <w:rPr>
          <w:rFonts w:ascii="楷体" w:eastAsia="楷体" w:hAnsi="楷体" w:cs="楷体" w:hint="eastAsia"/>
          <w:lang w:eastAsia="zh-CN"/>
        </w:rPr>
        <w:br/>
        <w:t>      </w:t>
      </w:r>
      <w:r>
        <w:rPr>
          <w:rFonts w:ascii="楷体" w:eastAsia="楷体" w:hAnsi="楷体" w:cs="楷体" w:hint="eastAsia"/>
        </w:rPr>
        <w:t>3</w:t>
      </w:r>
      <w:r>
        <w:rPr>
          <w:rFonts w:ascii="楷体" w:eastAsia="楷体" w:hAnsi="楷体" w:cs="楷体" w:hint="eastAsia"/>
        </w:rPr>
        <w:t>、投标供应商</w:t>
      </w:r>
      <w:r>
        <w:rPr>
          <w:rFonts w:ascii="楷体" w:eastAsia="楷体" w:hAnsi="楷体" w:cs="楷体" w:hint="eastAsia"/>
          <w:lang w:eastAsia="zh-CN"/>
        </w:rPr>
        <w:t>在投标截止日前</w:t>
      </w:r>
      <w:r>
        <w:rPr>
          <w:rFonts w:ascii="楷体" w:eastAsia="楷体" w:hAnsi="楷体" w:cs="楷体" w:hint="eastAsia"/>
        </w:rPr>
        <w:t>被“信用中国”网站（</w:t>
      </w:r>
      <w:r>
        <w:rPr>
          <w:rFonts w:ascii="楷体" w:eastAsia="楷体" w:hAnsi="楷体" w:cs="楷体" w:hint="eastAsia"/>
          <w:noProof/>
          <w:lang w:eastAsia="zh-CN" w:bidi="ar-SA"/>
        </w:rPr>
        <w:drawing>
          <wp:inline distT="0" distB="0" distL="114300" distR="114300">
            <wp:extent cx="190500" cy="142875"/>
            <wp:effectExtent l="0" t="0" r="0" b="9525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</w:rPr>
        <w:t>www.creditchina.gov.cn</w:t>
      </w:r>
      <w:r>
        <w:rPr>
          <w:rFonts w:ascii="楷体" w:eastAsia="楷体" w:hAnsi="楷体" w:cs="楷体" w:hint="eastAsia"/>
        </w:rPr>
        <w:t>）、“中国政府招标网</w:t>
      </w:r>
      <w:r>
        <w:rPr>
          <w:rFonts w:ascii="楷体" w:eastAsia="楷体" w:hAnsi="楷体" w:cs="楷体" w:hint="eastAsia"/>
        </w:rPr>
        <w:t>"(</w:t>
      </w:r>
      <w:r>
        <w:rPr>
          <w:rFonts w:ascii="楷体" w:eastAsia="楷体" w:hAnsi="楷体" w:cs="楷体" w:hint="eastAsia"/>
          <w:noProof/>
          <w:lang w:eastAsia="zh-CN" w:bidi="ar-SA"/>
        </w:rPr>
        <w:drawing>
          <wp:inline distT="0" distB="0" distL="114300" distR="114300">
            <wp:extent cx="190500" cy="142875"/>
            <wp:effectExtent l="0" t="0" r="0" b="9525"/>
            <wp:docPr id="8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</w:rPr>
        <w:t>www.ccgp.gov.cn)</w:t>
      </w:r>
      <w:r>
        <w:rPr>
          <w:rFonts w:ascii="楷体" w:eastAsia="楷体" w:hAnsi="楷体" w:cs="楷体" w:hint="eastAsia"/>
        </w:rPr>
        <w:t>列入失信被执行人、重大税收违法案件当事人名单、政府招标严重违法失信行为记录名单。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b/>
          <w:bCs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三</w:t>
      </w:r>
      <w:bookmarkEnd w:id="4"/>
      <w:r>
        <w:rPr>
          <w:rFonts w:ascii="楷体" w:eastAsia="楷体" w:hAnsi="楷体" w:cs="楷体" w:hint="eastAsia"/>
          <w:b/>
          <w:bCs/>
          <w:lang w:eastAsia="zh-CN"/>
        </w:rPr>
        <w:t>、获取招标文件</w:t>
      </w:r>
    </w:p>
    <w:p w:rsidR="004E32D5" w:rsidRDefault="003B7709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lang w:eastAsia="zh-CN" w:bidi="zh-TW"/>
        </w:rPr>
      </w:pPr>
      <w:r>
        <w:rPr>
          <w:rFonts w:ascii="楷体" w:eastAsia="楷体" w:hAnsi="楷体" w:cs="楷体" w:hint="eastAsia"/>
          <w:bCs/>
        </w:rPr>
        <w:t>招标公告在“中国政府采购网（</w:t>
      </w:r>
      <w:r>
        <w:rPr>
          <w:rFonts w:ascii="楷体" w:eastAsia="楷体" w:hAnsi="楷体" w:cs="楷体" w:hint="eastAsia"/>
          <w:bCs/>
        </w:rPr>
        <w:t>http://www.ccgp.gov.cn/</w:t>
      </w:r>
      <w:r>
        <w:rPr>
          <w:rFonts w:ascii="楷体" w:eastAsia="楷体" w:hAnsi="楷体" w:cs="楷体" w:hint="eastAsia"/>
          <w:bCs/>
        </w:rPr>
        <w:t>）”和“江苏政府采购网（</w:t>
      </w:r>
      <w:r>
        <w:rPr>
          <w:rFonts w:ascii="楷体" w:eastAsia="楷体" w:hAnsi="楷体" w:cs="楷体" w:hint="eastAsia"/>
          <w:bCs/>
        </w:rPr>
        <w:t>http://www.ccgp-jiangsu.gov.cn/</w:t>
      </w:r>
      <w:r>
        <w:rPr>
          <w:rFonts w:ascii="楷体" w:eastAsia="楷体" w:hAnsi="楷体" w:cs="楷体" w:hint="eastAsia"/>
          <w:bCs/>
        </w:rPr>
        <w:t>）”发布</w:t>
      </w:r>
      <w:r>
        <w:rPr>
          <w:rFonts w:ascii="楷体" w:eastAsia="楷体" w:hAnsi="楷体" w:cs="楷体" w:hint="eastAsia"/>
        </w:rPr>
        <w:t>，</w:t>
      </w:r>
      <w:r>
        <w:rPr>
          <w:rFonts w:ascii="楷体" w:eastAsia="楷体" w:hAnsi="楷体" w:cs="楷体" w:hint="eastAsia"/>
          <w:bCs/>
        </w:rPr>
        <w:t>供应商如确定参加投标，须购买招标文件并报名</w:t>
      </w:r>
      <w:r>
        <w:rPr>
          <w:rFonts w:ascii="楷体" w:eastAsia="楷体" w:hAnsi="楷体" w:cs="楷体" w:hint="eastAsia"/>
          <w:lang w:eastAsia="zh-CN" w:bidi="zh-TW"/>
        </w:rPr>
        <w:t>。</w:t>
      </w:r>
    </w:p>
    <w:p w:rsidR="004E32D5" w:rsidRDefault="003B7709">
      <w:pPr>
        <w:pStyle w:val="Bodytext1"/>
        <w:adjustRightInd w:val="0"/>
        <w:snapToGrid w:val="0"/>
        <w:spacing w:after="0" w:line="360" w:lineRule="auto"/>
        <w:ind w:left="0" w:firstLineChars="200" w:firstLine="480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lang w:val="en-US" w:eastAsia="zh-CN"/>
        </w:rPr>
        <w:t>1</w:t>
      </w:r>
      <w:r>
        <w:rPr>
          <w:rFonts w:ascii="楷体" w:eastAsia="楷体" w:hAnsi="楷体" w:cs="楷体" w:hint="eastAsia"/>
          <w:lang w:val="en-US" w:eastAsia="zh-CN"/>
        </w:rPr>
        <w:t>、</w:t>
      </w:r>
      <w:r>
        <w:rPr>
          <w:rFonts w:ascii="楷体" w:eastAsia="楷体" w:hAnsi="楷体" w:cs="楷体" w:hint="eastAsia"/>
          <w:lang w:eastAsia="zh-CN"/>
        </w:rPr>
        <w:t>招标文件出售</w:t>
      </w:r>
      <w:r>
        <w:rPr>
          <w:rFonts w:ascii="楷体" w:eastAsia="楷体" w:hAnsi="楷体" w:cs="楷体" w:hint="eastAsia"/>
        </w:rPr>
        <w:t>时间：</w:t>
      </w:r>
    </w:p>
    <w:p w:rsidR="004E32D5" w:rsidRDefault="003B7709">
      <w:pPr>
        <w:pStyle w:val="Bodytext1"/>
        <w:adjustRightInd w:val="0"/>
        <w:snapToGrid w:val="0"/>
        <w:spacing w:after="0" w:line="360" w:lineRule="auto"/>
        <w:ind w:left="0" w:firstLine="0"/>
        <w:jc w:val="both"/>
        <w:rPr>
          <w:rFonts w:ascii="楷体" w:eastAsia="楷体" w:hAnsi="楷体" w:cs="楷体"/>
          <w:lang w:val="en-US" w:eastAsia="zh-CN"/>
        </w:rPr>
      </w:pPr>
      <w:r>
        <w:rPr>
          <w:rFonts w:ascii="楷体" w:eastAsia="楷体" w:hAnsi="楷体" w:cs="楷体" w:hint="eastAsia"/>
        </w:rPr>
        <w:t xml:space="preserve"> </w:t>
      </w:r>
      <w:r>
        <w:rPr>
          <w:rFonts w:ascii="楷体" w:eastAsia="楷体" w:hAnsi="楷体" w:cs="楷体" w:hint="eastAsia"/>
          <w:lang w:val="en-US" w:eastAsia="zh-CN"/>
        </w:rPr>
        <w:t xml:space="preserve">   </w:t>
      </w:r>
      <w:r>
        <w:rPr>
          <w:rFonts w:ascii="楷体" w:eastAsia="楷体" w:hAnsi="楷体" w:cs="楷体" w:hint="eastAsia"/>
        </w:rPr>
        <w:t>2020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  <w:lang w:val="en-US" w:eastAsia="zh-CN"/>
        </w:rPr>
        <w:t>6</w:t>
      </w:r>
      <w:r>
        <w:rPr>
          <w:rFonts w:ascii="楷体" w:eastAsia="楷体" w:hAnsi="楷体" w:cs="楷体" w:hint="eastAsia"/>
        </w:rPr>
        <w:t>月</w:t>
      </w:r>
      <w:r>
        <w:rPr>
          <w:rFonts w:ascii="楷体" w:eastAsia="楷体" w:hAnsi="楷体" w:cs="楷体" w:hint="eastAsia"/>
          <w:lang w:val="en-US" w:eastAsia="zh-CN"/>
        </w:rPr>
        <w:t>2</w:t>
      </w:r>
      <w:r>
        <w:rPr>
          <w:rFonts w:ascii="楷体" w:eastAsia="楷体" w:hAnsi="楷体" w:cs="楷体" w:hint="eastAsia"/>
        </w:rPr>
        <w:t>日起至</w:t>
      </w:r>
      <w:r>
        <w:rPr>
          <w:rFonts w:ascii="楷体" w:eastAsia="楷体" w:hAnsi="楷体" w:cs="楷体" w:hint="eastAsia"/>
          <w:lang w:val="en-US" w:eastAsia="zh-CN"/>
        </w:rPr>
        <w:t xml:space="preserve"> </w:t>
      </w:r>
      <w:r>
        <w:rPr>
          <w:rFonts w:ascii="楷体" w:eastAsia="楷体" w:hAnsi="楷体" w:cs="楷体" w:hint="eastAsia"/>
        </w:rPr>
        <w:t>2020</w:t>
      </w:r>
      <w:r>
        <w:rPr>
          <w:rFonts w:ascii="楷体" w:eastAsia="楷体" w:hAnsi="楷体" w:cs="楷体" w:hint="eastAsia"/>
        </w:rPr>
        <w:t>年</w:t>
      </w:r>
      <w:r>
        <w:rPr>
          <w:rFonts w:ascii="楷体" w:eastAsia="楷体" w:hAnsi="楷体" w:cs="楷体" w:hint="eastAsia"/>
          <w:lang w:val="en-US" w:eastAsia="zh-CN"/>
        </w:rPr>
        <w:t>6</w:t>
      </w:r>
      <w:r>
        <w:rPr>
          <w:rFonts w:ascii="楷体" w:eastAsia="楷体" w:hAnsi="楷体" w:cs="楷体" w:hint="eastAsia"/>
          <w:szCs w:val="32"/>
        </w:rPr>
        <w:t>月</w:t>
      </w:r>
      <w:r>
        <w:rPr>
          <w:rFonts w:ascii="楷体" w:eastAsia="楷体" w:hAnsi="楷体" w:cs="楷体" w:hint="eastAsia"/>
          <w:szCs w:val="32"/>
          <w:lang w:val="en-US" w:eastAsia="zh-CN"/>
        </w:rPr>
        <w:t>8</w:t>
      </w:r>
      <w:r>
        <w:rPr>
          <w:rFonts w:ascii="楷体" w:eastAsia="楷体" w:hAnsi="楷体" w:cs="楷体" w:hint="eastAsia"/>
          <w:szCs w:val="32"/>
        </w:rPr>
        <w:t>日</w:t>
      </w:r>
      <w:r>
        <w:rPr>
          <w:rFonts w:ascii="楷体" w:eastAsia="楷体" w:hAnsi="楷体" w:cs="楷体" w:hint="eastAsia"/>
        </w:rPr>
        <w:t>,</w:t>
      </w:r>
      <w:r>
        <w:rPr>
          <w:rFonts w:ascii="楷体" w:eastAsia="楷体" w:hAnsi="楷体" w:cs="楷体" w:hint="eastAsia"/>
        </w:rPr>
        <w:t>每天上午</w:t>
      </w:r>
      <w:r>
        <w:rPr>
          <w:rFonts w:ascii="楷体" w:eastAsia="楷体" w:hAnsi="楷体" w:cs="楷体" w:hint="eastAsia"/>
          <w:lang w:val="en-US" w:eastAsia="zh-CN"/>
        </w:rPr>
        <w:t>9:00</w:t>
      </w:r>
      <w:r>
        <w:rPr>
          <w:rFonts w:ascii="楷体" w:eastAsia="楷体" w:hAnsi="楷体" w:cs="楷体" w:hint="eastAsia"/>
        </w:rPr>
        <w:t>至</w:t>
      </w:r>
      <w:r>
        <w:rPr>
          <w:rFonts w:ascii="楷体" w:eastAsia="楷体" w:hAnsi="楷体" w:cs="楷体" w:hint="eastAsia"/>
          <w:lang w:val="en-US" w:eastAsia="zh-CN"/>
        </w:rPr>
        <w:t>12</w:t>
      </w:r>
      <w:r>
        <w:rPr>
          <w:rFonts w:ascii="楷体" w:eastAsia="楷体" w:hAnsi="楷体" w:cs="楷体" w:hint="eastAsia"/>
          <w:lang w:val="en-US" w:eastAsia="zh-CN"/>
        </w:rPr>
        <w:t>：</w:t>
      </w:r>
      <w:r>
        <w:rPr>
          <w:rFonts w:ascii="楷体" w:eastAsia="楷体" w:hAnsi="楷体" w:cs="楷体" w:hint="eastAsia"/>
          <w:lang w:val="en-US" w:eastAsia="zh-CN"/>
        </w:rPr>
        <w:t>00</w:t>
      </w:r>
      <w:r>
        <w:rPr>
          <w:rFonts w:ascii="楷体" w:eastAsia="楷体" w:hAnsi="楷体" w:cs="楷体" w:hint="eastAsia"/>
        </w:rPr>
        <w:t>下午</w:t>
      </w:r>
      <w:r>
        <w:rPr>
          <w:rFonts w:ascii="楷体" w:eastAsia="楷体" w:hAnsi="楷体" w:cs="楷体" w:hint="eastAsia"/>
          <w:lang w:val="en-US" w:eastAsia="zh-CN"/>
        </w:rPr>
        <w:t>13:30</w:t>
      </w:r>
      <w:r>
        <w:rPr>
          <w:rFonts w:ascii="楷体" w:eastAsia="楷体" w:hAnsi="楷体" w:cs="楷体" w:hint="eastAsia"/>
        </w:rPr>
        <w:t>至</w:t>
      </w:r>
      <w:r>
        <w:rPr>
          <w:rFonts w:ascii="楷体" w:eastAsia="楷体" w:hAnsi="楷体" w:cs="楷体" w:hint="eastAsia"/>
          <w:lang w:val="en-US" w:eastAsia="zh-CN"/>
        </w:rPr>
        <w:t>17:30</w:t>
      </w:r>
      <w:r>
        <w:rPr>
          <w:rFonts w:ascii="楷体" w:eastAsia="楷体" w:hAnsi="楷体" w:cs="楷体" w:hint="eastAsia"/>
        </w:rPr>
        <w:t>（北京时间，法定节假日除外）</w:t>
      </w:r>
      <w:r>
        <w:rPr>
          <w:rFonts w:ascii="楷体" w:eastAsia="楷体" w:hAnsi="楷体" w:cs="楷体" w:hint="eastAsia"/>
        </w:rPr>
        <w:t>地点：</w:t>
      </w:r>
      <w:r>
        <w:rPr>
          <w:rFonts w:ascii="楷体" w:eastAsia="楷体" w:hAnsi="楷体" w:cs="楷体" w:hint="eastAsia"/>
        </w:rPr>
        <w:t>南京市秦淮区光华东街</w:t>
      </w:r>
      <w:r>
        <w:rPr>
          <w:rFonts w:ascii="楷体" w:eastAsia="楷体" w:hAnsi="楷体" w:cs="楷体" w:hint="eastAsia"/>
        </w:rPr>
        <w:t>6</w:t>
      </w:r>
      <w:r>
        <w:rPr>
          <w:rFonts w:ascii="楷体" w:eastAsia="楷体" w:hAnsi="楷体" w:cs="楷体" w:hint="eastAsia"/>
        </w:rPr>
        <w:t>号世界之窗创意产业园</w:t>
      </w:r>
      <w:r>
        <w:rPr>
          <w:rFonts w:ascii="楷体" w:eastAsia="楷体" w:hAnsi="楷体" w:cs="楷体" w:hint="eastAsia"/>
        </w:rPr>
        <w:t>15</w:t>
      </w:r>
      <w:r>
        <w:rPr>
          <w:rFonts w:ascii="楷体" w:eastAsia="楷体" w:hAnsi="楷体" w:cs="楷体" w:hint="eastAsia"/>
        </w:rPr>
        <w:t>号</w:t>
      </w:r>
      <w:r>
        <w:rPr>
          <w:rFonts w:ascii="楷体" w:eastAsia="楷体" w:hAnsi="楷体" w:cs="楷体" w:hint="eastAsia"/>
          <w:lang w:val="en-US" w:eastAsia="zh-CN"/>
        </w:rPr>
        <w:t>楼</w:t>
      </w:r>
      <w:r>
        <w:rPr>
          <w:rFonts w:ascii="楷体" w:eastAsia="楷体" w:hAnsi="楷体" w:cs="楷体" w:hint="eastAsia"/>
          <w:lang w:val="en-US" w:eastAsia="zh-CN"/>
        </w:rPr>
        <w:t>4</w:t>
      </w:r>
      <w:r>
        <w:rPr>
          <w:rFonts w:ascii="楷体" w:eastAsia="楷体" w:hAnsi="楷体" w:cs="楷体" w:hint="eastAsia"/>
          <w:lang w:val="en-US" w:eastAsia="zh-CN"/>
        </w:rPr>
        <w:t>楼。</w:t>
      </w:r>
    </w:p>
    <w:p w:rsidR="004E32D5" w:rsidRDefault="003B7709">
      <w:pPr>
        <w:pStyle w:val="Bodytext1"/>
        <w:adjustRightInd w:val="0"/>
        <w:snapToGrid w:val="0"/>
        <w:spacing w:after="0" w:line="360" w:lineRule="auto"/>
        <w:ind w:left="0" w:firstLineChars="200" w:firstLine="480"/>
        <w:jc w:val="both"/>
        <w:rPr>
          <w:rFonts w:ascii="楷体" w:eastAsia="楷体" w:hAnsi="楷体" w:cs="楷体"/>
          <w:lang w:val="en-US" w:eastAsia="zh-CN"/>
        </w:rPr>
      </w:pPr>
      <w:r>
        <w:rPr>
          <w:rFonts w:ascii="楷体" w:eastAsia="楷体" w:hAnsi="楷体" w:cs="楷体" w:hint="eastAsia"/>
          <w:lang w:val="en-US" w:eastAsia="zh-CN"/>
        </w:rPr>
        <w:t>2</w:t>
      </w:r>
      <w:r>
        <w:rPr>
          <w:rFonts w:ascii="楷体" w:eastAsia="楷体" w:hAnsi="楷体" w:cs="楷体" w:hint="eastAsia"/>
          <w:lang w:val="en-US" w:eastAsia="zh-CN"/>
        </w:rPr>
        <w:t>、文件</w:t>
      </w:r>
      <w:r>
        <w:rPr>
          <w:rFonts w:ascii="楷体" w:eastAsia="楷体" w:hAnsi="楷体" w:cs="楷体" w:hint="eastAsia"/>
          <w:lang w:eastAsia="zh-CN"/>
        </w:rPr>
        <w:t>出售</w:t>
      </w:r>
      <w:r>
        <w:rPr>
          <w:rFonts w:ascii="楷体" w:eastAsia="楷体" w:hAnsi="楷体" w:cs="楷体" w:hint="eastAsia"/>
        </w:rPr>
        <w:t>方式：</w:t>
      </w:r>
      <w:r>
        <w:rPr>
          <w:rFonts w:ascii="楷体" w:eastAsia="楷体" w:hAnsi="楷体" w:cs="楷体" w:hint="eastAsia"/>
          <w:lang w:val="en-US" w:eastAsia="zh-CN"/>
        </w:rPr>
        <w:t xml:space="preserve">  </w:t>
      </w:r>
    </w:p>
    <w:p w:rsidR="004E32D5" w:rsidRDefault="003B7709">
      <w:pPr>
        <w:snapToGrid w:val="0"/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lang w:eastAsia="zh-CN"/>
        </w:rPr>
      </w:pPr>
      <w:r>
        <w:rPr>
          <w:rFonts w:ascii="楷体" w:eastAsia="楷体" w:hAnsi="楷体" w:cs="楷体" w:hint="eastAsia"/>
          <w:color w:val="000000" w:themeColor="text1"/>
          <w:lang w:eastAsia="zh-CN"/>
        </w:rPr>
        <w:t>①现场报名：须携带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招标文件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报名表、营业执照副本复印件、法人授权委托书、法人及受托人身份证复印件，并加盖公章。地址：江苏省南京市秦淮区光华东街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6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号世界之窗创意产业园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15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号楼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4</w:t>
      </w:r>
      <w:r>
        <w:rPr>
          <w:rFonts w:ascii="楷体" w:eastAsia="楷体" w:hAnsi="楷体" w:cs="楷体" w:hint="eastAsia"/>
          <w:color w:val="000000" w:themeColor="text1"/>
          <w:lang w:eastAsia="zh-CN"/>
        </w:rPr>
        <w:t>楼。</w:t>
      </w:r>
    </w:p>
    <w:p w:rsidR="004E32D5" w:rsidRDefault="003B7709">
      <w:pPr>
        <w:pStyle w:val="Bodytext1"/>
        <w:adjustRightInd w:val="0"/>
        <w:snapToGrid w:val="0"/>
        <w:spacing w:after="0" w:line="360" w:lineRule="auto"/>
        <w:ind w:left="0" w:firstLineChars="200" w:firstLine="480"/>
        <w:jc w:val="both"/>
        <w:rPr>
          <w:rFonts w:ascii="楷体" w:eastAsia="楷体" w:hAnsi="楷体" w:cs="楷体"/>
          <w:color w:val="000000" w:themeColor="text1"/>
          <w:lang w:eastAsia="zh-CN"/>
        </w:rPr>
      </w:pPr>
      <w:r>
        <w:rPr>
          <w:rFonts w:ascii="楷体" w:eastAsia="楷体" w:hAnsi="楷体" w:cs="楷体" w:hint="eastAsia"/>
          <w:color w:val="000000" w:themeColor="text1"/>
        </w:rPr>
        <w:t>②网上报</w:t>
      </w:r>
      <w:r>
        <w:rPr>
          <w:rFonts w:ascii="楷体" w:eastAsia="楷体" w:hAnsi="楷体" w:cs="楷体" w:hint="eastAsia"/>
          <w:color w:val="000000" w:themeColor="text1"/>
          <w:lang w:val="en-US" w:eastAsia="en-US" w:bidi="en-US"/>
        </w:rPr>
        <w:t>名：</w:t>
      </w:r>
      <w:hyperlink r:id="rId9" w:history="1"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须将报名资料（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1.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招标文件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报名表、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2.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营业执照副本、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3.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法人授权委托书、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4.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法人及受托人身份证加盖公章、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5.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标书费支付截图）扫描件发到（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njdcx_gczx@163.com</w:t>
        </w:r>
        <w:r>
          <w:rPr>
            <w:rFonts w:ascii="楷体" w:eastAsia="楷体" w:hAnsi="楷体" w:cs="楷体" w:hint="eastAsia"/>
            <w:color w:val="000000" w:themeColor="text1"/>
            <w:lang w:val="en-US" w:eastAsia="en-US" w:bidi="en-US"/>
          </w:rPr>
          <w:t>）邮箱。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标书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费通过支付宝支付，并备注项目名称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+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公司名称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+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标书费字样（可简写）</w:t>
        </w:r>
        <w:r>
          <w:rPr>
            <w:rFonts w:ascii="楷体" w:eastAsia="楷体" w:hAnsi="楷体" w:cs="楷体" w:hint="eastAsia"/>
            <w:color w:val="000000" w:themeColor="text1"/>
            <w:lang w:val="en-US" w:eastAsia="zh-CN" w:bidi="en-US"/>
          </w:rPr>
          <w:t>。</w:t>
        </w:r>
      </w:hyperlink>
    </w:p>
    <w:p w:rsidR="004E32D5" w:rsidRDefault="003B7709">
      <w:pPr>
        <w:pStyle w:val="Bodytext1"/>
        <w:adjustRightInd w:val="0"/>
        <w:snapToGrid w:val="0"/>
        <w:spacing w:after="0" w:line="360" w:lineRule="auto"/>
        <w:ind w:left="0" w:firstLineChars="200" w:firstLine="480"/>
        <w:jc w:val="both"/>
        <w:rPr>
          <w:rFonts w:ascii="楷体" w:eastAsia="楷体" w:hAnsi="楷体" w:cs="楷体"/>
          <w:lang w:val="en-US" w:eastAsia="zh-CN"/>
        </w:rPr>
      </w:pPr>
      <w:r>
        <w:rPr>
          <w:rFonts w:ascii="楷体" w:eastAsia="楷体" w:hAnsi="楷体" w:cs="楷体" w:hint="eastAsia"/>
          <w:lang w:val="en-US" w:eastAsia="zh-CN"/>
        </w:rPr>
        <w:t>3</w:t>
      </w:r>
      <w:r>
        <w:rPr>
          <w:rFonts w:ascii="楷体" w:eastAsia="楷体" w:hAnsi="楷体" w:cs="楷体" w:hint="eastAsia"/>
          <w:lang w:val="en-US" w:eastAsia="zh-CN"/>
        </w:rPr>
        <w:t>、招标文件售价：</w:t>
      </w:r>
    </w:p>
    <w:p w:rsidR="004E32D5" w:rsidRDefault="003B7709">
      <w:pPr>
        <w:pStyle w:val="Bodytext1"/>
        <w:adjustRightInd w:val="0"/>
        <w:snapToGrid w:val="0"/>
        <w:spacing w:after="0" w:line="360" w:lineRule="auto"/>
        <w:ind w:left="0" w:firstLineChars="200" w:firstLine="482"/>
        <w:jc w:val="both"/>
        <w:rPr>
          <w:rFonts w:ascii="楷体" w:eastAsia="楷体" w:hAnsi="楷体" w:cs="楷体"/>
          <w:lang w:val="en-US" w:eastAsia="zh-CN"/>
        </w:rPr>
      </w:pPr>
      <w:bookmarkStart w:id="5" w:name="bookmark35"/>
      <w:r>
        <w:rPr>
          <w:rFonts w:ascii="楷体" w:eastAsia="楷体" w:hAnsi="楷体" w:cs="楷体" w:hint="eastAsia"/>
          <w:b/>
          <w:bCs/>
          <w:lang w:val="en-US" w:eastAsia="zh-CN"/>
        </w:rPr>
        <w:t>招标文件售价为人民币</w:t>
      </w:r>
      <w:r>
        <w:rPr>
          <w:rFonts w:ascii="楷体" w:eastAsia="楷体" w:hAnsi="楷体" w:cs="楷体" w:hint="eastAsia"/>
          <w:b/>
          <w:bCs/>
          <w:lang w:val="en-US" w:eastAsia="zh-CN"/>
        </w:rPr>
        <w:t>600</w:t>
      </w:r>
      <w:r>
        <w:rPr>
          <w:rFonts w:ascii="楷体" w:eastAsia="楷体" w:hAnsi="楷体" w:cs="楷体" w:hint="eastAsia"/>
          <w:b/>
          <w:bCs/>
          <w:lang w:val="en-US" w:eastAsia="zh-CN"/>
        </w:rPr>
        <w:t>元整</w:t>
      </w:r>
      <w:r>
        <w:rPr>
          <w:rFonts w:ascii="楷体" w:eastAsia="楷体" w:hAnsi="楷体" w:cs="楷体" w:hint="eastAsia"/>
          <w:lang w:val="en-US" w:eastAsia="zh-CN"/>
        </w:rPr>
        <w:t>（招标文件售后一概不退）。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b/>
          <w:bCs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四</w:t>
      </w:r>
      <w:bookmarkEnd w:id="5"/>
      <w:r>
        <w:rPr>
          <w:rFonts w:ascii="楷体" w:eastAsia="楷体" w:hAnsi="楷体" w:cs="楷体" w:hint="eastAsia"/>
          <w:b/>
          <w:bCs/>
          <w:lang w:eastAsia="zh-CN"/>
        </w:rPr>
        <w:t>、提交投标文件截止时间、开标时间和地点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bCs/>
          <w:lang w:eastAsia="zh-CN" w:bidi="zh-TW"/>
        </w:rPr>
      </w:pPr>
      <w:r>
        <w:rPr>
          <w:rFonts w:ascii="楷体" w:eastAsia="楷体" w:hAnsi="楷体" w:cs="楷体" w:hint="eastAsia"/>
          <w:bCs/>
          <w:lang w:eastAsia="zh-CN" w:bidi="zh-TW"/>
        </w:rPr>
        <w:t>投标文件开始接收时间：</w:t>
      </w:r>
      <w:r>
        <w:rPr>
          <w:rFonts w:ascii="楷体" w:eastAsia="楷体" w:hAnsi="楷体" w:cs="楷体" w:hint="eastAsia"/>
          <w:bCs/>
          <w:lang w:eastAsia="zh-CN" w:bidi="zh-TW"/>
        </w:rPr>
        <w:t>2020</w:t>
      </w:r>
      <w:r>
        <w:rPr>
          <w:rFonts w:ascii="楷体" w:eastAsia="楷体" w:hAnsi="楷体" w:cs="楷体" w:hint="eastAsia"/>
          <w:bCs/>
          <w:lang w:eastAsia="zh-CN" w:bidi="zh-TW"/>
        </w:rPr>
        <w:t>年</w:t>
      </w:r>
      <w:r>
        <w:rPr>
          <w:rFonts w:ascii="楷体" w:eastAsia="楷体" w:hAnsi="楷体" w:cs="楷体" w:hint="eastAsia"/>
          <w:bCs/>
          <w:lang w:eastAsia="zh-CN" w:bidi="zh-TW"/>
        </w:rPr>
        <w:t>6</w:t>
      </w:r>
      <w:r>
        <w:rPr>
          <w:rFonts w:ascii="楷体" w:eastAsia="楷体" w:hAnsi="楷体" w:cs="楷体" w:hint="eastAsia"/>
          <w:bCs/>
          <w:lang w:eastAsia="zh-CN" w:bidi="zh-TW"/>
        </w:rPr>
        <w:t>月</w:t>
      </w:r>
      <w:r>
        <w:rPr>
          <w:rFonts w:ascii="楷体" w:eastAsia="楷体" w:hAnsi="楷体" w:cs="楷体" w:hint="eastAsia"/>
          <w:bCs/>
          <w:lang w:eastAsia="zh-CN" w:bidi="zh-TW"/>
        </w:rPr>
        <w:t>23</w:t>
      </w:r>
      <w:r>
        <w:rPr>
          <w:rFonts w:ascii="楷体" w:eastAsia="楷体" w:hAnsi="楷体" w:cs="楷体" w:hint="eastAsia"/>
          <w:bCs/>
          <w:lang w:eastAsia="zh-CN" w:bidi="zh-TW"/>
        </w:rPr>
        <w:t>日下午</w:t>
      </w:r>
      <w:r>
        <w:rPr>
          <w:rFonts w:ascii="楷体" w:eastAsia="楷体" w:hAnsi="楷体" w:cs="楷体" w:hint="eastAsia"/>
          <w:bCs/>
          <w:lang w:eastAsia="zh-CN" w:bidi="zh-TW"/>
        </w:rPr>
        <w:t>13:30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bCs/>
          <w:color w:val="0000FF"/>
          <w:lang w:eastAsia="zh-CN" w:bidi="zh-TW"/>
        </w:rPr>
      </w:pPr>
      <w:r>
        <w:rPr>
          <w:rFonts w:ascii="楷体" w:eastAsia="楷体" w:hAnsi="楷体" w:cs="楷体" w:hint="eastAsia"/>
          <w:bCs/>
          <w:lang w:eastAsia="zh-CN" w:bidi="zh-TW"/>
        </w:rPr>
        <w:t>投标文件接收截止时间：</w:t>
      </w:r>
      <w:r>
        <w:rPr>
          <w:rFonts w:ascii="楷体" w:eastAsia="楷体" w:hAnsi="楷体" w:cs="楷体" w:hint="eastAsia"/>
          <w:bCs/>
          <w:lang w:eastAsia="zh-CN" w:bidi="zh-TW"/>
        </w:rPr>
        <w:t>2020</w:t>
      </w:r>
      <w:r>
        <w:rPr>
          <w:rFonts w:ascii="楷体" w:eastAsia="楷体" w:hAnsi="楷体" w:cs="楷体" w:hint="eastAsia"/>
          <w:bCs/>
          <w:lang w:eastAsia="zh-CN" w:bidi="zh-TW"/>
        </w:rPr>
        <w:t>年</w:t>
      </w:r>
      <w:r>
        <w:rPr>
          <w:rFonts w:ascii="楷体" w:eastAsia="楷体" w:hAnsi="楷体" w:cs="楷体" w:hint="eastAsia"/>
          <w:bCs/>
          <w:lang w:eastAsia="zh-CN" w:bidi="zh-TW"/>
        </w:rPr>
        <w:t>6</w:t>
      </w:r>
      <w:r>
        <w:rPr>
          <w:rFonts w:ascii="楷体" w:eastAsia="楷体" w:hAnsi="楷体" w:cs="楷体" w:hint="eastAsia"/>
          <w:bCs/>
          <w:lang w:eastAsia="zh-CN" w:bidi="zh-TW"/>
        </w:rPr>
        <w:t>月</w:t>
      </w:r>
      <w:r>
        <w:rPr>
          <w:rFonts w:ascii="楷体" w:eastAsia="楷体" w:hAnsi="楷体" w:cs="楷体" w:hint="eastAsia"/>
          <w:bCs/>
          <w:lang w:eastAsia="zh-CN" w:bidi="zh-TW"/>
        </w:rPr>
        <w:t>23</w:t>
      </w:r>
      <w:r>
        <w:rPr>
          <w:rFonts w:ascii="楷体" w:eastAsia="楷体" w:hAnsi="楷体" w:cs="楷体" w:hint="eastAsia"/>
          <w:bCs/>
          <w:lang w:eastAsia="zh-CN" w:bidi="zh-TW"/>
        </w:rPr>
        <w:t>日下午</w:t>
      </w:r>
      <w:r>
        <w:rPr>
          <w:rFonts w:ascii="楷体" w:eastAsia="楷体" w:hAnsi="楷体" w:cs="楷体" w:hint="eastAsia"/>
          <w:bCs/>
          <w:lang w:eastAsia="zh-CN" w:bidi="zh-TW"/>
        </w:rPr>
        <w:t>14:00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bCs/>
          <w:lang w:eastAsia="zh-CN" w:bidi="zh-TW"/>
        </w:rPr>
      </w:pPr>
      <w:r>
        <w:rPr>
          <w:rFonts w:ascii="楷体" w:eastAsia="楷体" w:hAnsi="楷体" w:cs="楷体" w:hint="eastAsia"/>
          <w:bCs/>
          <w:lang w:eastAsia="zh-CN" w:bidi="zh-TW"/>
        </w:rPr>
        <w:t>投标文件接收地点：江苏省南京市秦淮区光华东街</w:t>
      </w:r>
      <w:r>
        <w:rPr>
          <w:rFonts w:ascii="楷体" w:eastAsia="楷体" w:hAnsi="楷体" w:cs="楷体" w:hint="eastAsia"/>
          <w:bCs/>
          <w:lang w:eastAsia="zh-CN" w:bidi="zh-TW"/>
        </w:rPr>
        <w:t>6</w:t>
      </w:r>
      <w:r>
        <w:rPr>
          <w:rFonts w:ascii="楷体" w:eastAsia="楷体" w:hAnsi="楷体" w:cs="楷体" w:hint="eastAsia"/>
          <w:bCs/>
          <w:lang w:eastAsia="zh-CN" w:bidi="zh-TW"/>
        </w:rPr>
        <w:t>号世界之窗创意产业园</w:t>
      </w:r>
      <w:r>
        <w:rPr>
          <w:rFonts w:ascii="楷体" w:eastAsia="楷体" w:hAnsi="楷体" w:cs="楷体" w:hint="eastAsia"/>
          <w:bCs/>
          <w:lang w:eastAsia="zh-CN" w:bidi="zh-TW"/>
        </w:rPr>
        <w:t>15</w:t>
      </w:r>
      <w:r>
        <w:rPr>
          <w:rFonts w:ascii="楷体" w:eastAsia="楷体" w:hAnsi="楷体" w:cs="楷体" w:hint="eastAsia"/>
          <w:bCs/>
          <w:lang w:eastAsia="zh-CN" w:bidi="zh-TW"/>
        </w:rPr>
        <w:t>号楼</w:t>
      </w:r>
      <w:r>
        <w:rPr>
          <w:rFonts w:ascii="楷体" w:eastAsia="楷体" w:hAnsi="楷体" w:cs="楷体" w:hint="eastAsia"/>
          <w:bCs/>
          <w:lang w:eastAsia="zh-CN" w:bidi="zh-TW"/>
        </w:rPr>
        <w:t>4</w:t>
      </w:r>
      <w:r>
        <w:rPr>
          <w:rFonts w:ascii="楷体" w:eastAsia="楷体" w:hAnsi="楷体" w:cs="楷体" w:hint="eastAsia"/>
          <w:bCs/>
          <w:lang w:eastAsia="zh-CN" w:bidi="zh-TW"/>
        </w:rPr>
        <w:t>楼会议室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bCs/>
          <w:lang w:eastAsia="zh-CN" w:bidi="zh-TW"/>
        </w:rPr>
      </w:pPr>
      <w:r>
        <w:rPr>
          <w:rFonts w:ascii="楷体" w:eastAsia="楷体" w:hAnsi="楷体" w:cs="楷体" w:hint="eastAsia"/>
          <w:bCs/>
          <w:lang w:eastAsia="zh-CN" w:bidi="zh-TW"/>
        </w:rPr>
        <w:lastRenderedPageBreak/>
        <w:t>投标文件接收人：南京达琛鑫工程咨询有限公司。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b/>
          <w:bCs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五、公告期限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本次招标公告期限为五个工作日</w:t>
      </w:r>
      <w:r>
        <w:rPr>
          <w:rFonts w:ascii="楷体" w:eastAsia="楷体" w:hAnsi="楷体" w:cs="楷体" w:hint="eastAsia"/>
          <w:lang w:eastAsia="zh-CN"/>
        </w:rPr>
        <w:t>,</w:t>
      </w:r>
      <w:r>
        <w:rPr>
          <w:rFonts w:ascii="楷体" w:eastAsia="楷体" w:hAnsi="楷体" w:cs="楷体" w:hint="eastAsia"/>
          <w:lang w:eastAsia="zh-CN"/>
        </w:rPr>
        <w:t>请各位供应商领取本次招标文件后，认真阅读各项内容，进行必要的准备，按照招标文件的要求详细填写和编制响应文件，并按以上确定的时间、地点准时参加开标活动。若有关本次招标存在变动或修改，敬请各投标人及时关注“中国政府采购网”</w:t>
      </w:r>
      <w:r>
        <w:rPr>
          <w:rFonts w:ascii="楷体" w:eastAsia="楷体" w:hAnsi="楷体" w:cs="楷体" w:hint="eastAsia"/>
          <w:lang w:eastAsia="zh-CN"/>
        </w:rPr>
        <w:t>、</w:t>
      </w:r>
      <w:r>
        <w:rPr>
          <w:rFonts w:ascii="楷体" w:eastAsia="楷体" w:hAnsi="楷体" w:cs="楷体" w:hint="eastAsia"/>
          <w:bCs/>
          <w:lang w:eastAsia="zh-CN"/>
        </w:rPr>
        <w:t>“江苏政府采购网</w:t>
      </w:r>
      <w:r>
        <w:rPr>
          <w:rFonts w:ascii="楷体" w:eastAsia="楷体" w:hAnsi="楷体" w:cs="楷体" w:hint="eastAsia"/>
          <w:bCs/>
          <w:lang w:eastAsia="zh-CN"/>
        </w:rPr>
        <w:t>”</w:t>
      </w:r>
      <w:r>
        <w:rPr>
          <w:rFonts w:ascii="楷体" w:eastAsia="楷体" w:hAnsi="楷体" w:cs="楷体" w:hint="eastAsia"/>
          <w:lang w:eastAsia="zh-CN"/>
        </w:rPr>
        <w:t>发布的关于本项目的信息更正公告。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b/>
          <w:bCs/>
          <w:lang w:eastAsia="zh-CN"/>
        </w:rPr>
      </w:pPr>
      <w:r>
        <w:rPr>
          <w:rFonts w:ascii="楷体" w:eastAsia="楷体" w:hAnsi="楷体" w:cs="楷体" w:hint="eastAsia"/>
          <w:b/>
          <w:bCs/>
          <w:lang w:eastAsia="zh-CN"/>
        </w:rPr>
        <w:t>六、其他补充事宜</w:t>
      </w:r>
    </w:p>
    <w:p w:rsidR="004E32D5" w:rsidRDefault="003B7709">
      <w:pPr>
        <w:spacing w:line="360" w:lineRule="auto"/>
        <w:ind w:firstLineChars="200" w:firstLine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本项目执行《政府采购促进中小企业发展暂行办法》、《关于政府采购支持监狱企业发展有关问题的通知》、《关于促进残疾人就业政府采购政策的通知》、《财政部、发展改革委、生态环境部、市场监管总局关于调整优化节能产品、环境标志产品政府采购执行机制的通知》（财库〔</w:t>
      </w:r>
      <w:r>
        <w:rPr>
          <w:rFonts w:ascii="楷体" w:eastAsia="楷体" w:hAnsi="楷体" w:cs="楷体" w:hint="eastAsia"/>
          <w:lang w:eastAsia="zh-CN"/>
        </w:rPr>
        <w:t>2019</w:t>
      </w:r>
      <w:r>
        <w:rPr>
          <w:rFonts w:ascii="楷体" w:eastAsia="楷体" w:hAnsi="楷体" w:cs="楷体" w:hint="eastAsia"/>
          <w:lang w:eastAsia="zh-CN"/>
        </w:rPr>
        <w:t>〕</w:t>
      </w:r>
      <w:r>
        <w:rPr>
          <w:rFonts w:ascii="楷体" w:eastAsia="楷体" w:hAnsi="楷体" w:cs="楷体" w:hint="eastAsia"/>
          <w:lang w:eastAsia="zh-CN"/>
        </w:rPr>
        <w:t>9</w:t>
      </w:r>
      <w:r>
        <w:rPr>
          <w:rFonts w:ascii="楷体" w:eastAsia="楷体" w:hAnsi="楷体" w:cs="楷体" w:hint="eastAsia"/>
          <w:lang w:eastAsia="zh-CN"/>
        </w:rPr>
        <w:t>号）和《财政部、发展改革委关于印发节能产品政府采购品目清单的通知》（财库〔</w:t>
      </w:r>
      <w:r>
        <w:rPr>
          <w:rFonts w:ascii="楷体" w:eastAsia="楷体" w:hAnsi="楷体" w:cs="楷体" w:hint="eastAsia"/>
          <w:lang w:eastAsia="zh-CN"/>
        </w:rPr>
        <w:t>2019</w:t>
      </w:r>
      <w:r>
        <w:rPr>
          <w:rFonts w:ascii="楷体" w:eastAsia="楷体" w:hAnsi="楷体" w:cs="楷体" w:hint="eastAsia"/>
          <w:lang w:eastAsia="zh-CN"/>
        </w:rPr>
        <w:t>〕</w:t>
      </w:r>
      <w:r>
        <w:rPr>
          <w:rFonts w:ascii="楷体" w:eastAsia="楷体" w:hAnsi="楷体" w:cs="楷体" w:hint="eastAsia"/>
          <w:lang w:eastAsia="zh-CN"/>
        </w:rPr>
        <w:t>19</w:t>
      </w:r>
      <w:r>
        <w:rPr>
          <w:rFonts w:ascii="楷体" w:eastAsia="楷体" w:hAnsi="楷体" w:cs="楷体" w:hint="eastAsia"/>
          <w:lang w:eastAsia="zh-CN"/>
        </w:rPr>
        <w:t>号）等政府采购文件。</w:t>
      </w:r>
    </w:p>
    <w:p w:rsidR="004E32D5" w:rsidRDefault="003B7709">
      <w:pPr>
        <w:pStyle w:val="Bodytext1"/>
        <w:tabs>
          <w:tab w:val="left" w:pos="1544"/>
        </w:tabs>
        <w:adjustRightInd w:val="0"/>
        <w:snapToGrid w:val="0"/>
        <w:spacing w:after="0" w:line="360" w:lineRule="auto"/>
        <w:ind w:left="0" w:firstLine="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b/>
          <w:bCs/>
          <w:szCs w:val="32"/>
          <w:lang w:eastAsia="zh-CN"/>
        </w:rPr>
        <w:t>七、</w:t>
      </w:r>
      <w:r>
        <w:rPr>
          <w:rFonts w:ascii="楷体" w:eastAsia="楷体" w:hAnsi="楷体" w:cs="楷体" w:hint="eastAsia"/>
          <w:b/>
          <w:bCs/>
          <w:szCs w:val="32"/>
        </w:rPr>
        <w:t>投标文件接收信息</w:t>
      </w:r>
    </w:p>
    <w:p w:rsidR="004E32D5" w:rsidRDefault="003B7709">
      <w:pPr>
        <w:pStyle w:val="Bodytext1"/>
        <w:tabs>
          <w:tab w:val="left" w:pos="1544"/>
        </w:tabs>
        <w:adjustRightInd w:val="0"/>
        <w:snapToGrid w:val="0"/>
        <w:spacing w:after="0" w:line="360" w:lineRule="auto"/>
        <w:ind w:left="0" w:firstLine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lang w:val="en-US" w:eastAsia="zh-CN"/>
        </w:rPr>
        <w:t>1.</w:t>
      </w:r>
      <w:r>
        <w:rPr>
          <w:rFonts w:ascii="楷体" w:eastAsia="楷体" w:hAnsi="楷体" w:cs="楷体" w:hint="eastAsia"/>
        </w:rPr>
        <w:t>釆购人信息</w:t>
      </w:r>
    </w:p>
    <w:p w:rsidR="004E32D5" w:rsidRDefault="003B7709">
      <w:pPr>
        <w:pStyle w:val="Bodytext1"/>
        <w:tabs>
          <w:tab w:val="left" w:pos="5578"/>
        </w:tabs>
        <w:adjustRightInd w:val="0"/>
        <w:snapToGrid w:val="0"/>
        <w:spacing w:after="0" w:line="360" w:lineRule="auto"/>
        <w:ind w:left="0" w:firstLine="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</w:rPr>
        <w:t>名称：</w:t>
      </w:r>
      <w:r>
        <w:rPr>
          <w:rFonts w:ascii="楷体" w:eastAsia="楷体" w:hAnsi="楷体" w:cs="楷体" w:hint="eastAsia"/>
        </w:rPr>
        <w:t xml:space="preserve"> </w:t>
      </w:r>
      <w:r>
        <w:rPr>
          <w:rFonts w:ascii="楷体" w:eastAsia="楷体" w:hAnsi="楷体" w:cs="楷体" w:hint="eastAsia"/>
          <w:lang w:eastAsia="zh-CN"/>
        </w:rPr>
        <w:t>东南大学</w:t>
      </w:r>
    </w:p>
    <w:p w:rsidR="004E32D5" w:rsidRDefault="003B7709">
      <w:pPr>
        <w:pStyle w:val="Bodytext1"/>
        <w:tabs>
          <w:tab w:val="left" w:pos="5578"/>
        </w:tabs>
        <w:adjustRightInd w:val="0"/>
        <w:snapToGrid w:val="0"/>
        <w:spacing w:after="0" w:line="360" w:lineRule="auto"/>
        <w:ind w:left="0" w:firstLine="0"/>
        <w:rPr>
          <w:rFonts w:ascii="楷体" w:eastAsia="楷体" w:hAnsi="楷体" w:cs="楷体"/>
          <w:lang w:val="en-US" w:eastAsia="zh-CN"/>
        </w:rPr>
      </w:pPr>
      <w:r>
        <w:rPr>
          <w:rFonts w:ascii="楷体" w:eastAsia="楷体" w:hAnsi="楷体" w:cs="楷体" w:hint="eastAsia"/>
        </w:rPr>
        <w:t>联系人：</w:t>
      </w:r>
      <w:r>
        <w:rPr>
          <w:rFonts w:ascii="楷体" w:eastAsia="楷体" w:hAnsi="楷体" w:cs="楷体" w:hint="eastAsia"/>
          <w:lang w:eastAsia="zh-CN"/>
        </w:rPr>
        <w:t>杨芳</w:t>
      </w:r>
      <w:r>
        <w:rPr>
          <w:rFonts w:ascii="楷体" w:eastAsia="楷体" w:hAnsi="楷体" w:cs="楷体" w:hint="eastAsia"/>
          <w:lang w:val="en-US" w:eastAsia="zh-CN"/>
        </w:rPr>
        <w:t xml:space="preserve">      </w:t>
      </w:r>
      <w:r>
        <w:rPr>
          <w:rFonts w:ascii="楷体" w:eastAsia="楷体" w:hAnsi="楷体" w:cs="楷体" w:hint="eastAsia"/>
          <w:lang w:val="en-US" w:eastAsia="zh-CN"/>
        </w:rPr>
        <w:t>联系电话：</w:t>
      </w:r>
      <w:r>
        <w:rPr>
          <w:rFonts w:ascii="楷体" w:eastAsia="楷体" w:hAnsi="楷体" w:cs="楷体" w:hint="eastAsia"/>
          <w:lang w:eastAsia="zh-CN"/>
        </w:rPr>
        <w:t>025-83272476-8001</w:t>
      </w:r>
    </w:p>
    <w:p w:rsidR="004E32D5" w:rsidRDefault="003B7709">
      <w:pPr>
        <w:pStyle w:val="Bodytext1"/>
        <w:tabs>
          <w:tab w:val="left" w:pos="5578"/>
        </w:tabs>
        <w:adjustRightInd w:val="0"/>
        <w:snapToGrid w:val="0"/>
        <w:spacing w:after="0" w:line="360" w:lineRule="auto"/>
        <w:ind w:left="0" w:firstLine="0"/>
        <w:rPr>
          <w:rFonts w:ascii="楷体" w:eastAsia="楷体" w:hAnsi="楷体" w:cs="楷体"/>
          <w:lang w:val="en-US" w:eastAsia="zh-CN"/>
        </w:rPr>
      </w:pPr>
      <w:r>
        <w:rPr>
          <w:rFonts w:ascii="楷体" w:eastAsia="楷体" w:hAnsi="楷体" w:cs="楷体" w:hint="eastAsia"/>
        </w:rPr>
        <w:t>地址：</w:t>
      </w:r>
      <w:r>
        <w:rPr>
          <w:rFonts w:ascii="楷体" w:eastAsia="楷体" w:hAnsi="楷体" w:cs="楷体" w:hint="eastAsia"/>
          <w:color w:val="000000" w:themeColor="text1"/>
        </w:rPr>
        <w:t>南京市四牌楼</w:t>
      </w:r>
      <w:r>
        <w:rPr>
          <w:rFonts w:ascii="楷体" w:eastAsia="楷体" w:hAnsi="楷体" w:cs="楷体" w:hint="eastAsia"/>
          <w:color w:val="000000" w:themeColor="text1"/>
        </w:rPr>
        <w:t>2</w:t>
      </w:r>
      <w:r>
        <w:rPr>
          <w:rFonts w:ascii="楷体" w:eastAsia="楷体" w:hAnsi="楷体" w:cs="楷体" w:hint="eastAsia"/>
          <w:color w:val="000000" w:themeColor="text1"/>
        </w:rPr>
        <w:t>号</w:t>
      </w:r>
      <w:r>
        <w:rPr>
          <w:rFonts w:ascii="楷体" w:eastAsia="楷体" w:hAnsi="楷体" w:cs="楷体" w:hint="eastAsia"/>
          <w:lang w:val="en-US" w:eastAsia="zh-CN"/>
        </w:rPr>
        <w:t xml:space="preserve"> </w:t>
      </w:r>
    </w:p>
    <w:p w:rsidR="004E32D5" w:rsidRDefault="003B7709">
      <w:pPr>
        <w:pStyle w:val="Bodytext1"/>
        <w:tabs>
          <w:tab w:val="left" w:pos="1582"/>
        </w:tabs>
        <w:adjustRightInd w:val="0"/>
        <w:snapToGrid w:val="0"/>
        <w:spacing w:after="0" w:line="360" w:lineRule="auto"/>
        <w:ind w:left="0" w:firstLine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lang w:val="en-US" w:eastAsia="zh-CN"/>
        </w:rPr>
        <w:t>2.</w:t>
      </w:r>
      <w:r>
        <w:rPr>
          <w:rFonts w:ascii="楷体" w:eastAsia="楷体" w:hAnsi="楷体" w:cs="楷体" w:hint="eastAsia"/>
        </w:rPr>
        <w:t>釆购代理机构信息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名称：</w:t>
      </w:r>
      <w:r>
        <w:rPr>
          <w:rFonts w:ascii="楷体" w:eastAsia="楷体" w:hAnsi="楷体" w:cs="楷体" w:hint="eastAsia"/>
          <w:lang w:eastAsia="zh-CN"/>
        </w:rPr>
        <w:t xml:space="preserve"> </w:t>
      </w:r>
      <w:r>
        <w:rPr>
          <w:rFonts w:ascii="楷体" w:eastAsia="楷体" w:hAnsi="楷体" w:cs="楷体" w:hint="eastAsia"/>
          <w:lang w:eastAsia="zh-CN"/>
        </w:rPr>
        <w:t>南京达琛鑫工程咨询有限公司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联系人：</w:t>
      </w:r>
      <w:r>
        <w:rPr>
          <w:rFonts w:ascii="楷体" w:eastAsia="楷体" w:hAnsi="楷体" w:cs="楷体" w:hint="eastAsia"/>
          <w:lang w:eastAsia="zh-CN"/>
        </w:rPr>
        <w:t>徐舒舒</w:t>
      </w:r>
      <w:r>
        <w:rPr>
          <w:rFonts w:ascii="楷体" w:eastAsia="楷体" w:hAnsi="楷体" w:cs="楷体" w:hint="eastAsia"/>
          <w:lang w:eastAsia="zh-CN"/>
        </w:rPr>
        <w:t xml:space="preserve">        </w:t>
      </w:r>
      <w:r>
        <w:rPr>
          <w:rFonts w:ascii="楷体" w:eastAsia="楷体" w:hAnsi="楷体" w:cs="楷体" w:hint="eastAsia"/>
          <w:lang w:eastAsia="zh-CN"/>
        </w:rPr>
        <w:t>电话：</w:t>
      </w:r>
      <w:r>
        <w:rPr>
          <w:rFonts w:ascii="楷体" w:eastAsia="楷体" w:hAnsi="楷体" w:cs="楷体" w:hint="eastAsia"/>
          <w:lang w:eastAsia="zh-CN"/>
        </w:rPr>
        <w:t>025-85382797</w:t>
      </w:r>
    </w:p>
    <w:p w:rsidR="004E32D5" w:rsidRDefault="003B7709">
      <w:pPr>
        <w:pStyle w:val="20"/>
        <w:spacing w:line="360" w:lineRule="auto"/>
        <w:ind w:firstLineChars="0" w:firstLine="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地址：南京市秦淮区光华东街</w:t>
      </w:r>
      <w:r>
        <w:rPr>
          <w:rFonts w:ascii="楷体" w:eastAsia="楷体" w:hAnsi="楷体" w:cs="楷体" w:hint="eastAsia"/>
          <w:lang w:eastAsia="zh-CN"/>
        </w:rPr>
        <w:t>6</w:t>
      </w:r>
      <w:r>
        <w:rPr>
          <w:rFonts w:ascii="楷体" w:eastAsia="楷体" w:hAnsi="楷体" w:cs="楷体" w:hint="eastAsia"/>
          <w:lang w:eastAsia="zh-CN"/>
        </w:rPr>
        <w:t>号世界之窗创意产业园</w:t>
      </w:r>
      <w:r>
        <w:rPr>
          <w:rFonts w:ascii="楷体" w:eastAsia="楷体" w:hAnsi="楷体" w:cs="楷体" w:hint="eastAsia"/>
          <w:lang w:eastAsia="zh-CN"/>
        </w:rPr>
        <w:t>15</w:t>
      </w:r>
      <w:r>
        <w:rPr>
          <w:rFonts w:ascii="楷体" w:eastAsia="楷体" w:hAnsi="楷体" w:cs="楷体" w:hint="eastAsia"/>
          <w:lang w:eastAsia="zh-CN"/>
        </w:rPr>
        <w:t>号楼</w:t>
      </w:r>
      <w:r>
        <w:rPr>
          <w:rFonts w:ascii="楷体" w:eastAsia="楷体" w:hAnsi="楷体" w:cs="楷体" w:hint="eastAsia"/>
          <w:lang w:eastAsia="zh-CN"/>
        </w:rPr>
        <w:t>4</w:t>
      </w:r>
      <w:r>
        <w:rPr>
          <w:rFonts w:ascii="楷体" w:eastAsia="楷体" w:hAnsi="楷体" w:cs="楷体" w:hint="eastAsia"/>
          <w:lang w:eastAsia="zh-CN"/>
        </w:rPr>
        <w:t>楼</w:t>
      </w:r>
    </w:p>
    <w:p w:rsidR="004E32D5" w:rsidRDefault="004E32D5">
      <w:pPr>
        <w:snapToGrid w:val="0"/>
        <w:spacing w:line="360" w:lineRule="auto"/>
        <w:jc w:val="both"/>
        <w:rPr>
          <w:rFonts w:ascii="楷体" w:eastAsia="楷体" w:hAnsi="楷体" w:cs="楷体"/>
          <w:lang w:eastAsia="zh-CN"/>
        </w:rPr>
      </w:pPr>
    </w:p>
    <w:p w:rsidR="004E32D5" w:rsidRDefault="004E32D5">
      <w:pPr>
        <w:snapToGrid w:val="0"/>
        <w:spacing w:line="360" w:lineRule="auto"/>
        <w:jc w:val="center"/>
        <w:rPr>
          <w:rFonts w:ascii="楷体" w:eastAsia="楷体" w:hAnsi="楷体" w:cs="楷体"/>
          <w:lang w:eastAsia="zh-CN"/>
        </w:rPr>
      </w:pPr>
    </w:p>
    <w:p w:rsidR="004E32D5" w:rsidRDefault="003B7709">
      <w:pPr>
        <w:snapToGrid w:val="0"/>
        <w:spacing w:line="360" w:lineRule="auto"/>
        <w:jc w:val="center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南京达琛鑫工程咨询有限公司</w:t>
      </w:r>
    </w:p>
    <w:p w:rsidR="004E32D5" w:rsidRDefault="003B7709">
      <w:pPr>
        <w:snapToGrid w:val="0"/>
        <w:spacing w:line="360" w:lineRule="auto"/>
        <w:ind w:firstLineChars="200" w:firstLine="480"/>
        <w:jc w:val="center"/>
        <w:rPr>
          <w:rFonts w:ascii="楷体" w:eastAsia="楷体" w:hAnsi="楷体" w:cs="楷体" w:hint="eastAsia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2020</w:t>
      </w:r>
      <w:r>
        <w:rPr>
          <w:rFonts w:ascii="楷体" w:eastAsia="楷体" w:hAnsi="楷体" w:cs="楷体" w:hint="eastAsia"/>
          <w:lang w:eastAsia="zh-CN"/>
        </w:rPr>
        <w:t>年</w:t>
      </w:r>
      <w:r>
        <w:rPr>
          <w:rFonts w:ascii="楷体" w:eastAsia="楷体" w:hAnsi="楷体" w:cs="楷体" w:hint="eastAsia"/>
          <w:lang w:eastAsia="zh-CN"/>
        </w:rPr>
        <w:t>6</w:t>
      </w:r>
      <w:r>
        <w:rPr>
          <w:rFonts w:ascii="楷体" w:eastAsia="楷体" w:hAnsi="楷体" w:cs="楷体" w:hint="eastAsia"/>
          <w:lang w:eastAsia="zh-CN"/>
        </w:rPr>
        <w:t>月</w:t>
      </w:r>
      <w:r>
        <w:rPr>
          <w:rFonts w:ascii="楷体" w:eastAsia="楷体" w:hAnsi="楷体" w:cs="楷体" w:hint="eastAsia"/>
          <w:lang w:eastAsia="zh-CN"/>
        </w:rPr>
        <w:t>1</w:t>
      </w:r>
      <w:bookmarkStart w:id="6" w:name="_GoBack"/>
      <w:bookmarkEnd w:id="6"/>
      <w:r>
        <w:rPr>
          <w:rFonts w:ascii="楷体" w:eastAsia="楷体" w:hAnsi="楷体" w:cs="楷体" w:hint="eastAsia"/>
          <w:lang w:eastAsia="zh-CN"/>
        </w:rPr>
        <w:t>日</w:t>
      </w:r>
    </w:p>
    <w:tbl>
      <w:tblPr>
        <w:tblW w:w="18096" w:type="dxa"/>
        <w:tblInd w:w="108" w:type="dxa"/>
        <w:tblLook w:val="04A0"/>
      </w:tblPr>
      <w:tblGrid>
        <w:gridCol w:w="899"/>
        <w:gridCol w:w="1388"/>
        <w:gridCol w:w="4134"/>
        <w:gridCol w:w="3540"/>
        <w:gridCol w:w="3533"/>
        <w:gridCol w:w="4602"/>
      </w:tblGrid>
      <w:tr w:rsidR="00F33E45" w:rsidRPr="00F33E45" w:rsidTr="00F33E45">
        <w:trPr>
          <w:trHeight w:val="564"/>
        </w:trPr>
        <w:tc>
          <w:tcPr>
            <w:tcW w:w="18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b/>
                <w:bCs/>
                <w:sz w:val="44"/>
                <w:szCs w:val="44"/>
                <w:lang w:eastAsia="zh-CN" w:bidi="ar-SA"/>
              </w:rPr>
              <w:t>响应文件发售登记表</w:t>
            </w:r>
          </w:p>
        </w:tc>
      </w:tr>
      <w:tr w:rsidR="00F33E45" w:rsidRPr="00F33E45" w:rsidTr="00F33E45">
        <w:trPr>
          <w:trHeight w:val="519"/>
        </w:trPr>
        <w:tc>
          <w:tcPr>
            <w:tcW w:w="18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lang w:eastAsia="zh-CN" w:bidi="ar-SA"/>
              </w:rPr>
              <w:t>（购买标书登记表）</w:t>
            </w:r>
          </w:p>
        </w:tc>
      </w:tr>
      <w:tr w:rsidR="00F33E45" w:rsidRPr="00F33E45" w:rsidTr="00F33E45">
        <w:trPr>
          <w:trHeight w:val="855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采购项目编号</w:t>
            </w:r>
          </w:p>
        </w:tc>
        <w:tc>
          <w:tcPr>
            <w:tcW w:w="76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b/>
                <w:bCs/>
                <w:sz w:val="32"/>
                <w:szCs w:val="32"/>
                <w:lang w:eastAsia="zh-CN" w:bidi="ar-SA"/>
              </w:rPr>
              <w:t>NJDCX-202005291301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购买文件日期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2020年</w:t>
            </w:r>
            <w:r w:rsidRPr="00F33E45">
              <w:rPr>
                <w:rFonts w:eastAsia="宋体"/>
                <w:sz w:val="32"/>
                <w:szCs w:val="32"/>
                <w:lang w:eastAsia="zh-CN" w:bidi="ar-SA"/>
              </w:rPr>
              <w:t xml:space="preserve">    </w:t>
            </w: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月</w:t>
            </w:r>
            <w:r w:rsidRPr="00F33E45">
              <w:rPr>
                <w:rFonts w:eastAsia="宋体"/>
                <w:sz w:val="32"/>
                <w:szCs w:val="32"/>
                <w:lang w:eastAsia="zh-CN" w:bidi="ar-SA"/>
              </w:rPr>
              <w:t xml:space="preserve">    </w:t>
            </w: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日</w:t>
            </w:r>
          </w:p>
        </w:tc>
      </w:tr>
      <w:tr w:rsidR="00F33E45" w:rsidRPr="00F33E45" w:rsidTr="00F33E45">
        <w:trPr>
          <w:trHeight w:val="85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lastRenderedPageBreak/>
              <w:t>项目名称</w:t>
            </w:r>
          </w:p>
        </w:tc>
        <w:tc>
          <w:tcPr>
            <w:tcW w:w="15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b/>
                <w:bCs/>
                <w:sz w:val="32"/>
                <w:szCs w:val="32"/>
                <w:lang w:eastAsia="zh-CN" w:bidi="ar-SA"/>
              </w:rPr>
              <w:t>生物科学与医学工程学院流式细胞仪采购</w:t>
            </w:r>
          </w:p>
        </w:tc>
      </w:tr>
      <w:tr w:rsidR="00F33E45" w:rsidRPr="00F33E45" w:rsidTr="00F33E45">
        <w:trPr>
          <w:trHeight w:val="85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出售方式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□面购 □邮购 □电子邮件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文件价格：600元/份</w:t>
            </w:r>
          </w:p>
        </w:tc>
        <w:tc>
          <w:tcPr>
            <w:tcW w:w="8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购买标书付款金额和方式</w:t>
            </w:r>
          </w:p>
        </w:tc>
      </w:tr>
      <w:tr w:rsidR="00F33E45" w:rsidRPr="00F33E45" w:rsidTr="00F33E45">
        <w:trPr>
          <w:trHeight w:val="855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供应商资料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供应商名称</w:t>
            </w: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 xml:space="preserve">　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>
              <w:rPr>
                <w:rFonts w:ascii="宋体" w:eastAsia="宋体" w:hAnsi="宋体" w:cs="宋体"/>
                <w:noProof/>
                <w:color w:val="auto"/>
                <w:lang w:eastAsia="zh-CN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495300</wp:posOffset>
                  </wp:positionV>
                  <wp:extent cx="2583180" cy="2727960"/>
                  <wp:effectExtent l="0" t="0" r="0" b="0"/>
                  <wp:wrapNone/>
                  <wp:docPr id="2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 l="14056" t="35272" r="14510" b="13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72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</w:tblGrid>
            <w:tr w:rsidR="00F33E45" w:rsidRPr="00F33E45">
              <w:trPr>
                <w:trHeight w:val="85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3E45" w:rsidRPr="00F33E45" w:rsidRDefault="00F33E45" w:rsidP="00F33E45">
                  <w:pPr>
                    <w:widowControl/>
                    <w:jc w:val="right"/>
                    <w:rPr>
                      <w:rFonts w:ascii="宋体" w:eastAsia="宋体" w:hAnsi="宋体" w:cs="宋体"/>
                      <w:sz w:val="32"/>
                      <w:szCs w:val="32"/>
                      <w:lang w:eastAsia="zh-CN" w:bidi="ar-SA"/>
                    </w:rPr>
                  </w:pPr>
                  <w:r w:rsidRPr="00F33E45">
                    <w:rPr>
                      <w:rFonts w:ascii="宋体" w:eastAsia="宋体" w:hAnsi="宋体" w:cs="宋体" w:hint="eastAsia"/>
                      <w:sz w:val="32"/>
                      <w:szCs w:val="32"/>
                      <w:lang w:eastAsia="zh-CN" w:bidi="ar-SA"/>
                    </w:rPr>
                    <w:t>600元</w:t>
                  </w:r>
                </w:p>
              </w:tc>
            </w:tr>
          </w:tbl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□电汇 □支付宝 □现金</w:t>
            </w:r>
          </w:p>
        </w:tc>
      </w:tr>
      <w:tr w:rsidR="00F33E45" w:rsidRPr="00F33E45" w:rsidTr="00F33E45">
        <w:trPr>
          <w:trHeight w:val="85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供应商注册地址</w:t>
            </w:r>
          </w:p>
        </w:tc>
        <w:tc>
          <w:tcPr>
            <w:tcW w:w="1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 xml:space="preserve">　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 xml:space="preserve">　</w:t>
            </w:r>
          </w:p>
        </w:tc>
      </w:tr>
      <w:tr w:rsidR="00F33E45" w:rsidRPr="00F33E45" w:rsidTr="00F33E45">
        <w:trPr>
          <w:trHeight w:val="85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投标事宜</w:t>
            </w: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br/>
              <w:t>联系人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姓名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手机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</w:tr>
      <w:tr w:rsidR="00F33E45" w:rsidRPr="00F33E45" w:rsidTr="00F33E45">
        <w:trPr>
          <w:trHeight w:val="85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 xml:space="preserve">　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 xml:space="preserve">　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</w:tr>
      <w:tr w:rsidR="00F33E45" w:rsidRPr="00F33E45" w:rsidTr="00F33E45">
        <w:trPr>
          <w:trHeight w:val="85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办公电话/传真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22"/>
                <w:szCs w:val="22"/>
                <w:lang w:eastAsia="zh-CN" w:bidi="ar-SA"/>
              </w:rPr>
              <w:t>电子邮箱</w:t>
            </w:r>
            <w:r w:rsidRPr="00F33E45">
              <w:rPr>
                <w:rFonts w:ascii="宋体" w:eastAsia="宋体" w:hAnsi="宋体" w:cs="宋体" w:hint="eastAsia"/>
                <w:sz w:val="22"/>
                <w:szCs w:val="22"/>
                <w:lang w:eastAsia="zh-CN" w:bidi="ar-SA"/>
              </w:rPr>
              <w:br/>
              <w:t>（标书的电子文档、后续澄清公告可以通过</w:t>
            </w:r>
            <w:r w:rsidRPr="00F33E45">
              <w:rPr>
                <w:rFonts w:ascii="宋体" w:eastAsia="宋体" w:hAnsi="宋体" w:cs="宋体" w:hint="eastAsia"/>
                <w:sz w:val="22"/>
                <w:szCs w:val="22"/>
                <w:lang w:eastAsia="zh-CN" w:bidi="ar-SA"/>
              </w:rPr>
              <w:br/>
              <w:t>E-mail发送给供应商）</w:t>
            </w: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</w:tr>
      <w:tr w:rsidR="00F33E45" w:rsidRPr="00F33E45" w:rsidTr="00F33E45">
        <w:trPr>
          <w:trHeight w:val="855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 xml:space="preserve">　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color w:val="800080"/>
                <w:sz w:val="22"/>
                <w:szCs w:val="22"/>
                <w:u w:val="single"/>
                <w:lang w:eastAsia="zh-CN" w:bidi="ar-SA"/>
              </w:rPr>
            </w:pP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</w:p>
        </w:tc>
      </w:tr>
      <w:tr w:rsidR="00F33E45" w:rsidRPr="00F33E45" w:rsidTr="00F33E45">
        <w:trPr>
          <w:trHeight w:val="114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32"/>
                <w:szCs w:val="32"/>
                <w:lang w:eastAsia="zh-CN" w:bidi="ar-SA"/>
              </w:rPr>
              <w:t>报名资料</w:t>
            </w:r>
          </w:p>
        </w:tc>
        <w:tc>
          <w:tcPr>
            <w:tcW w:w="158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  <w:u w:val="single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sz w:val="28"/>
                <w:szCs w:val="28"/>
                <w:u w:val="single"/>
                <w:lang w:eastAsia="zh-CN" w:bidi="ar-SA"/>
              </w:rPr>
              <w:t>□采购文件报名表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lang w:eastAsia="zh-CN" w:bidi="ar-SA"/>
              </w:rPr>
              <w:t xml:space="preserve">  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u w:val="single"/>
                <w:lang w:eastAsia="zh-CN" w:bidi="ar-SA"/>
              </w:rPr>
              <w:t>□营业执照副本加盖公章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lang w:eastAsia="zh-CN" w:bidi="ar-SA"/>
              </w:rPr>
              <w:t xml:space="preserve">  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u w:val="single"/>
                <w:lang w:eastAsia="zh-CN" w:bidi="ar-SA"/>
              </w:rPr>
              <w:t>□法人授权委托书加盖公章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lang w:eastAsia="zh-CN" w:bidi="ar-SA"/>
              </w:rPr>
              <w:t xml:space="preserve">  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u w:val="single"/>
                <w:lang w:eastAsia="zh-CN" w:bidi="ar-SA"/>
              </w:rPr>
              <w:t>□受托人身份证加盖公章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lang w:eastAsia="zh-CN" w:bidi="ar-SA"/>
              </w:rPr>
              <w:t xml:space="preserve">  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u w:val="single"/>
                <w:lang w:eastAsia="zh-CN" w:bidi="ar-SA"/>
              </w:rPr>
              <w:t>□报名费支付截图</w:t>
            </w:r>
            <w:r w:rsidRPr="00F33E45">
              <w:rPr>
                <w:rFonts w:ascii="宋体" w:eastAsia="宋体" w:hAnsi="宋体" w:cs="宋体" w:hint="eastAsia"/>
                <w:sz w:val="28"/>
                <w:szCs w:val="28"/>
                <w:lang w:eastAsia="zh-CN" w:bidi="ar-SA"/>
              </w:rPr>
              <w:br/>
            </w:r>
            <w:r w:rsidRPr="00F33E45">
              <w:rPr>
                <w:rFonts w:ascii="宋体" w:eastAsia="宋体" w:hAnsi="宋体" w:cs="宋体" w:hint="eastAsia"/>
                <w:sz w:val="22"/>
                <w:szCs w:val="22"/>
                <w:lang w:eastAsia="zh-CN" w:bidi="ar-SA"/>
              </w:rPr>
              <w:t>（请将以上电子扫描件发至njdcx_gczx@163.com邮箱）</w:t>
            </w:r>
          </w:p>
        </w:tc>
      </w:tr>
      <w:tr w:rsidR="00F33E45" w:rsidRPr="00F33E45" w:rsidTr="00F33E45">
        <w:trPr>
          <w:trHeight w:val="312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lang w:eastAsia="zh-CN" w:bidi="ar-SA"/>
              </w:rPr>
              <w:t>发售采购文件机构经办人签名：徐舒舒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E45" w:rsidRPr="00F33E45" w:rsidRDefault="00F33E45" w:rsidP="00F33E45">
            <w:pPr>
              <w:widowControl/>
              <w:rPr>
                <w:rFonts w:ascii="宋体" w:eastAsia="宋体" w:hAnsi="宋体" w:cs="宋体"/>
                <w:lang w:eastAsia="zh-CN" w:bidi="ar-SA"/>
              </w:rPr>
            </w:pPr>
            <w:r w:rsidRPr="00F33E45">
              <w:rPr>
                <w:rFonts w:ascii="宋体" w:eastAsia="宋体" w:hAnsi="宋体" w:cs="宋体" w:hint="eastAsia"/>
                <w:lang w:eastAsia="zh-CN" w:bidi="ar-SA"/>
              </w:rPr>
              <w:t>电话：025-85382797</w:t>
            </w:r>
          </w:p>
        </w:tc>
      </w:tr>
    </w:tbl>
    <w:p w:rsidR="00F33E45" w:rsidRPr="00F33E45" w:rsidRDefault="00F33E45" w:rsidP="00F33E45">
      <w:pPr>
        <w:pStyle w:val="20"/>
        <w:ind w:firstLine="480"/>
        <w:rPr>
          <w:rFonts w:eastAsia="楷体"/>
          <w:lang w:eastAsia="zh-CN"/>
        </w:rPr>
      </w:pPr>
    </w:p>
    <w:sectPr w:rsidR="00F33E45" w:rsidRPr="00F33E45" w:rsidSect="004E32D5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09" w:rsidRDefault="003B7709" w:rsidP="004E32D5">
      <w:r>
        <w:separator/>
      </w:r>
    </w:p>
  </w:endnote>
  <w:endnote w:type="continuationSeparator" w:id="1">
    <w:p w:rsidR="003B7709" w:rsidRDefault="003B7709" w:rsidP="004E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D5" w:rsidRDefault="004E32D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1026" type="#_x0000_t202" style="position:absolute;margin-left:296.05pt;margin-top:782.7pt;width:7.7pt;height:6.25pt;z-index:-251658752;mso-wrap-style:none;mso-position-horizontal-relative:page;mso-position-vertical-relative:page" o:gfxdata="UEsDBAoAAAAAAIdO4kAAAAAAAAAAAAAAAAAEAAAAZHJzL1BLAwQUAAAACACHTuJA2d2+qdgAAAAN&#10;AQAADwAAAGRycy9kb3ducmV2LnhtbE2PsU7DMBCGdyTewTokNmqnIkmbxulQiYWNgpDY3PiaRLXP&#10;ke2mydvjTjDe/Z/++67ez9awCX0YHEnIVgIYUuv0QJ2Er8+3lw2wEBVpZRyhhAUD7JvHh1pV2t3o&#10;A6dj7FgqoVApCX2MY8V5aHu0KqzciJSys/NWxTT6jmuvbqncGr4WouBWDZQu9GrEQ4/t5Xi1Esr5&#10;2+EY8IA/56n1/bBszPsi5fNTJnbAIs7xD4a7flKHJjmd3JV0YEZCvl1nCU1BXuSvwBJSiDIHdrqv&#10;ynILvKn5/y+aX1BLAwQUAAAACACHTuJAc5N+aowBAAAgAwAADgAAAGRycy9lMm9Eb2MueG1srVLB&#10;TsMwDL0j8Q9R7qzbEIxV6xAIgZAQIAEfkKXJGqmJozis3d/jZN2G4Ia4uI7tPj8/e3Hd25ZtVEAD&#10;ruKT0Zgz5STUxq0r/vF+f3bFGUbhatGCUxXfKuTXy9OTRedLNYUG2loFRiAOy85XvInRl0WBslFW&#10;4Ai8cpTUEKyI9Azrog6iI3TbFtPx+LLoINQ+gFSIFL3bJfky42utZHzRGlVkbcWJW8w2ZLtKtlgu&#10;RLkOwjdGDjTEH1hYYRw1PUDdiSjYZzC/oKyRARB0HEmwBWhtpMoz0DST8Y9p3hrhVZ6FxEF/kAn/&#10;D1Y+b14DMzXtjjMnLK0od2WTq6RN57GkkjdPRbG/hT7VDXGkYBq518GmLw3DKE8qbw/Kqj4yScH5&#10;bDanhKTMbH4+u0gYxfFXHzA+KLAsORUPtLasptg8YdyV7ktSJwf3pm1TPPHb8Uhe7Ff9QG4F9ZY4&#10;d7TZijs6Pc7aR0fCpSPYO2HvrAYngaO/+YzUIPdNqDuooRmtITMfTibt+fs7Vx0Pe/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2d2+qdgAAAANAQAADwAAAAAAAAABACAAAAAiAAAAZHJzL2Rvd25y&#10;ZXYueG1sUEsBAhQAFAAAAAgAh07iQHOTfmqMAQAAIAMAAA4AAAAAAAAAAQAgAAAAJwEAAGRycy9l&#10;Mm9Eb2MueG1sUEsFBgAAAAAGAAYAWQEAACUFAAAAAA==&#10;" filled="f" stroked="f">
          <v:textbox style="mso-fit-shape-to-text:t" inset="0,0,0,0">
            <w:txbxContent>
              <w:p w:rsidR="004E32D5" w:rsidRDefault="004E32D5">
                <w:pPr>
                  <w:pStyle w:val="Headerorfooter1"/>
                  <w:rPr>
                    <w:sz w:val="18"/>
                    <w:szCs w:val="18"/>
                  </w:rPr>
                </w:pPr>
                <w:r w:rsidRPr="004E32D5">
                  <w:fldChar w:fldCharType="begin"/>
                </w:r>
                <w:r w:rsidR="003B7709">
                  <w:instrText xml:space="preserve"> PAGE \* MERGEFORMAT </w:instrText>
                </w:r>
                <w:r w:rsidRPr="004E32D5">
                  <w:fldChar w:fldCharType="separate"/>
                </w:r>
                <w:r w:rsidR="00F33E45" w:rsidRPr="00F33E45">
                  <w:rPr>
                    <w:noProof/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09" w:rsidRDefault="003B7709" w:rsidP="004E32D5">
      <w:r>
        <w:separator/>
      </w:r>
    </w:p>
  </w:footnote>
  <w:footnote w:type="continuationSeparator" w:id="1">
    <w:p w:rsidR="003B7709" w:rsidRDefault="003B7709" w:rsidP="004E3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07442D"/>
    <w:multiLevelType w:val="multilevel"/>
    <w:tmpl w:val="C607442D"/>
    <w:lvl w:ilvl="0">
      <w:start w:val="1"/>
      <w:numFmt w:val="decimal"/>
      <w:suff w:val="nothing"/>
      <w:lvlText w:val="第 %1 部分 "/>
      <w:lvlJc w:val="left"/>
      <w:rPr>
        <w:rFonts w:ascii="黑体" w:eastAsia="黑体" w:hAnsi="宋体" w:hint="eastAsia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isLgl/>
      <w:suff w:val="nothing"/>
      <w:lvlText w:val="%1.%2 "/>
      <w:lvlJc w:val="left"/>
      <w:rPr>
        <w:rFonts w:hint="eastAsia"/>
      </w:rPr>
    </w:lvl>
    <w:lvl w:ilvl="2">
      <w:start w:val="1"/>
      <w:numFmt w:val="none"/>
      <w:isLgl/>
      <w:suff w:val="nothing"/>
      <w:lvlText w:val=""/>
      <w:lvlJc w:val="left"/>
      <w:rPr>
        <w:rFonts w:ascii="Arial Unicode MS" w:eastAsia="Arial Unicode MS" w:hAnsi="Arial Unicode MS" w:hint="eastAsia"/>
        <w:sz w:val="24"/>
        <w:szCs w:val="24"/>
      </w:rPr>
    </w:lvl>
    <w:lvl w:ilvl="3">
      <w:start w:val="1"/>
      <w:numFmt w:val="none"/>
      <w:isLgl/>
      <w:suff w:val="nothing"/>
      <w:lvlText w:val=""/>
      <w:lvlJc w:val="left"/>
      <w:rPr>
        <w:rFonts w:hint="eastAsia"/>
      </w:rPr>
    </w:lvl>
    <w:lvl w:ilvl="4">
      <w:start w:val="1"/>
      <w:numFmt w:val="decimal"/>
      <w:isLgl/>
      <w:suff w:val="nothing"/>
      <w:lvlText w:val="%1.%2.%3.%4.%5 "/>
      <w:lvlJc w:val="left"/>
      <w:rPr>
        <w:rFonts w:hint="eastAsia"/>
        <w:sz w:val="28"/>
        <w:szCs w:val="28"/>
      </w:rPr>
    </w:lvl>
    <w:lvl w:ilvl="5">
      <w:start w:val="1"/>
      <w:numFmt w:val="none"/>
      <w:suff w:val="nothing"/>
      <w:lvlText w:val=""/>
      <w:lvlJc w:val="left"/>
      <w:rPr>
        <w:rFonts w:hint="eastAsia"/>
      </w:rPr>
    </w:lvl>
    <w:lvl w:ilvl="6">
      <w:start w:val="1"/>
      <w:numFmt w:val="none"/>
      <w:suff w:val="nothing"/>
      <w:lvlText w:val=""/>
      <w:lvlJc w:val="left"/>
      <w:rPr>
        <w:rFonts w:hint="eastAsia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05190"/>
    <w:rsid w:val="003B7709"/>
    <w:rsid w:val="004E32D5"/>
    <w:rsid w:val="00F33E45"/>
    <w:rsid w:val="01091A21"/>
    <w:rsid w:val="013C2E5A"/>
    <w:rsid w:val="015250B9"/>
    <w:rsid w:val="03207640"/>
    <w:rsid w:val="03E97FF1"/>
    <w:rsid w:val="06FC6354"/>
    <w:rsid w:val="09E2357B"/>
    <w:rsid w:val="0A537D0F"/>
    <w:rsid w:val="0CF90637"/>
    <w:rsid w:val="0E7012AD"/>
    <w:rsid w:val="111E162A"/>
    <w:rsid w:val="134861B7"/>
    <w:rsid w:val="148E12F6"/>
    <w:rsid w:val="155A6CBE"/>
    <w:rsid w:val="16C75262"/>
    <w:rsid w:val="19044ADB"/>
    <w:rsid w:val="19115624"/>
    <w:rsid w:val="1DC85BE7"/>
    <w:rsid w:val="1E0F0856"/>
    <w:rsid w:val="1FD972E0"/>
    <w:rsid w:val="23F114CF"/>
    <w:rsid w:val="25AD6788"/>
    <w:rsid w:val="262B051E"/>
    <w:rsid w:val="29A9310A"/>
    <w:rsid w:val="2B4A7381"/>
    <w:rsid w:val="2BC33C97"/>
    <w:rsid w:val="2CAE04A4"/>
    <w:rsid w:val="30F92BE0"/>
    <w:rsid w:val="31241CD2"/>
    <w:rsid w:val="317E68F9"/>
    <w:rsid w:val="34EB6FA1"/>
    <w:rsid w:val="37AF07CF"/>
    <w:rsid w:val="38425E88"/>
    <w:rsid w:val="392D191F"/>
    <w:rsid w:val="3CC05190"/>
    <w:rsid w:val="47BF55E8"/>
    <w:rsid w:val="47D766A9"/>
    <w:rsid w:val="50BF5055"/>
    <w:rsid w:val="525F322B"/>
    <w:rsid w:val="53BD6161"/>
    <w:rsid w:val="569E596A"/>
    <w:rsid w:val="56AD6D94"/>
    <w:rsid w:val="598D2F00"/>
    <w:rsid w:val="59F04837"/>
    <w:rsid w:val="5F9113DB"/>
    <w:rsid w:val="60AD0A30"/>
    <w:rsid w:val="62AC1420"/>
    <w:rsid w:val="654B2B4E"/>
    <w:rsid w:val="688772E4"/>
    <w:rsid w:val="6DD51C5C"/>
    <w:rsid w:val="6E533F53"/>
    <w:rsid w:val="709E24D9"/>
    <w:rsid w:val="70AB2F03"/>
    <w:rsid w:val="723751CE"/>
    <w:rsid w:val="77434C6F"/>
    <w:rsid w:val="7B18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qFormat="1"/>
    <w:lsdException w:name="Normal Indent" w:qFormat="1"/>
    <w:lsdException w:name="head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"/>
    <w:qFormat/>
    <w:rsid w:val="004E32D5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2">
    <w:name w:val="heading 2"/>
    <w:basedOn w:val="a"/>
    <w:next w:val="a"/>
    <w:unhideWhenUsed/>
    <w:qFormat/>
    <w:rsid w:val="004E32D5"/>
    <w:pPr>
      <w:keepNext/>
      <w:keepLines/>
      <w:numPr>
        <w:ilvl w:val="1"/>
        <w:numId w:val="1"/>
      </w:numPr>
      <w:spacing w:before="260" w:after="260" w:line="415" w:lineRule="auto"/>
      <w:ind w:firstLineChars="200" w:firstLine="200"/>
      <w:jc w:val="center"/>
      <w:outlineLvl w:val="1"/>
    </w:pPr>
    <w:rPr>
      <w:rFonts w:ascii="Arial" w:eastAsia="楷体" w:hAnsi="Arial" w:cs="Arial"/>
      <w:bCs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"/>
    <w:next w:val="a"/>
    <w:uiPriority w:val="99"/>
    <w:qFormat/>
    <w:rsid w:val="004E32D5"/>
    <w:pPr>
      <w:ind w:firstLineChars="200" w:firstLine="420"/>
    </w:pPr>
  </w:style>
  <w:style w:type="paragraph" w:styleId="a3">
    <w:name w:val="Normal Indent"/>
    <w:basedOn w:val="a"/>
    <w:qFormat/>
    <w:rsid w:val="004E32D5"/>
    <w:pPr>
      <w:ind w:firstLineChars="200" w:firstLine="420"/>
    </w:pPr>
  </w:style>
  <w:style w:type="paragraph" w:styleId="a4">
    <w:name w:val="Body Text Indent"/>
    <w:basedOn w:val="a"/>
    <w:next w:val="a5"/>
    <w:uiPriority w:val="99"/>
    <w:qFormat/>
    <w:rsid w:val="004E32D5"/>
    <w:pPr>
      <w:snapToGrid w:val="0"/>
      <w:spacing w:line="440" w:lineRule="exact"/>
      <w:ind w:firstLineChars="192" w:firstLine="403"/>
    </w:pPr>
    <w:rPr>
      <w:rFonts w:ascii="宋体" w:hAnsi="宋体" w:cs="宋体"/>
    </w:rPr>
  </w:style>
  <w:style w:type="paragraph" w:styleId="a5">
    <w:name w:val="envelope return"/>
    <w:basedOn w:val="a"/>
    <w:qFormat/>
    <w:rsid w:val="004E32D5"/>
    <w:pPr>
      <w:snapToGrid w:val="0"/>
    </w:pPr>
    <w:rPr>
      <w:rFonts w:ascii="Arial" w:hAnsi="Arial"/>
    </w:rPr>
  </w:style>
  <w:style w:type="paragraph" w:styleId="4">
    <w:name w:val="index 4"/>
    <w:basedOn w:val="a"/>
    <w:next w:val="a"/>
    <w:uiPriority w:val="99"/>
    <w:qFormat/>
    <w:rsid w:val="004E32D5"/>
    <w:pPr>
      <w:ind w:leftChars="600" w:left="600"/>
    </w:pPr>
    <w:rPr>
      <w:rFonts w:ascii="Verdana" w:hAnsi="Verdana"/>
      <w:szCs w:val="20"/>
    </w:rPr>
  </w:style>
  <w:style w:type="paragraph" w:styleId="a6">
    <w:name w:val="header"/>
    <w:basedOn w:val="a"/>
    <w:qFormat/>
    <w:rsid w:val="004E32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7">
    <w:name w:val="Hyperlink"/>
    <w:basedOn w:val="a0"/>
    <w:qFormat/>
    <w:rsid w:val="004E32D5"/>
    <w:rPr>
      <w:color w:val="0000FF"/>
      <w:u w:val="single"/>
    </w:rPr>
  </w:style>
  <w:style w:type="paragraph" w:customStyle="1" w:styleId="a8">
    <w:name w:val="报告正文"/>
    <w:basedOn w:val="a"/>
    <w:qFormat/>
    <w:rsid w:val="004E32D5"/>
    <w:pPr>
      <w:adjustRightInd w:val="0"/>
      <w:snapToGrid w:val="0"/>
      <w:ind w:firstLineChars="200" w:firstLine="560"/>
    </w:pPr>
    <w:rPr>
      <w:szCs w:val="20"/>
      <w:lang w:val="zh-CN"/>
    </w:rPr>
  </w:style>
  <w:style w:type="paragraph" w:customStyle="1" w:styleId="Heading31">
    <w:name w:val="Heading #3|1"/>
    <w:basedOn w:val="a"/>
    <w:qFormat/>
    <w:rsid w:val="004E32D5"/>
    <w:pPr>
      <w:spacing w:after="590" w:line="634" w:lineRule="exact"/>
      <w:jc w:val="center"/>
      <w:outlineLvl w:val="2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4E32D5"/>
    <w:pPr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  <w:style w:type="paragraph" w:customStyle="1" w:styleId="Headerorfooter1">
    <w:name w:val="Header or footer|1"/>
    <w:basedOn w:val="a"/>
    <w:qFormat/>
    <w:rsid w:val="004E32D5"/>
    <w:rPr>
      <w:sz w:val="26"/>
      <w:szCs w:val="26"/>
      <w:lang w:val="zh-TW" w:eastAsia="zh-TW" w:bidi="zh-TW"/>
    </w:rPr>
  </w:style>
  <w:style w:type="paragraph" w:customStyle="1" w:styleId="1">
    <w:name w:val="正文1"/>
    <w:uiPriority w:val="99"/>
    <w:qFormat/>
    <w:rsid w:val="004E32D5"/>
    <w:rPr>
      <w:rFonts w:ascii="Calibri" w:hAnsi="Calibri" w:cs="Calibri"/>
      <w:sz w:val="24"/>
      <w:szCs w:val="24"/>
    </w:rPr>
  </w:style>
  <w:style w:type="paragraph" w:styleId="a9">
    <w:name w:val="Balloon Text"/>
    <w:basedOn w:val="a"/>
    <w:link w:val="Char"/>
    <w:rsid w:val="00F33E45"/>
    <w:rPr>
      <w:sz w:val="18"/>
      <w:szCs w:val="18"/>
    </w:rPr>
  </w:style>
  <w:style w:type="character" w:customStyle="1" w:styleId="Char">
    <w:name w:val="批注框文本 Char"/>
    <w:basedOn w:val="a0"/>
    <w:link w:val="a9"/>
    <w:rsid w:val="00F33E45"/>
    <w:rPr>
      <w:rFonts w:eastAsia="Times New Roman"/>
      <w:color w:val="000000"/>
      <w:sz w:val="18"/>
      <w:szCs w:val="18"/>
      <w:lang w:eastAsia="en-US" w:bidi="en-US"/>
    </w:rPr>
  </w:style>
  <w:style w:type="paragraph" w:styleId="aa">
    <w:name w:val="Date"/>
    <w:basedOn w:val="a"/>
    <w:next w:val="a"/>
    <w:link w:val="Char0"/>
    <w:rsid w:val="00F33E45"/>
    <w:pPr>
      <w:ind w:leftChars="2500" w:left="100"/>
    </w:pPr>
  </w:style>
  <w:style w:type="character" w:customStyle="1" w:styleId="Char0">
    <w:name w:val="日期 Char"/>
    <w:basedOn w:val="a0"/>
    <w:link w:val="aa"/>
    <w:rsid w:val="00F33E45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&#39035;&#23558;&#25253;&#21517;&#36164;&#26009;&#65288;1.&#25307;&#26631;&#25991;&#20214;&#25253;&#21517;&#34920;&#12289;2.&#33829;&#19994;&#25191;&#29031;&#21103;&#26412;&#12289;3.&#27861;&#20154;&#25480;&#26435;&#22996;&#25176;&#20070;&#12289;4.&#27861;&#20154;&#21450;&#21463;&#25176;&#20154;&#36523;&#20221;&#35777;&#21152;&#30422;&#20844;&#31456;&#12289;5.&#26631;&#20070;&#36153;&#25903;&#20184;&#25130;&#22270;&#65289;&#25195;&#25551;&#20214;&#21457;&#21040;&#65288;njdcx_gczx@163.com&#65289;&#37038;&#31665;&#12290;&#26631;&#20070;&#36153;&#36890;&#36807;&#25903;&#20184;&#23453;&#25903;&#20184;&#65292;&#24182;&#22791;&#27880;&#39033;&#30446;&#21517;&#31216;+&#20844;&#21496;&#21517;&#31216;+&#26631;&#20070;&#36153;&#23383;&#26679;&#65288;&#21487;&#31616;&#20889;&#65289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向日葵 </dc:creator>
  <cp:lastModifiedBy>yiqi01</cp:lastModifiedBy>
  <cp:revision>2</cp:revision>
  <dcterms:created xsi:type="dcterms:W3CDTF">2020-04-23T02:18:00Z</dcterms:created>
  <dcterms:modified xsi:type="dcterms:W3CDTF">2020-06-02T03:06:00Z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