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09E4B" w14:textId="77777777" w:rsidR="00160909" w:rsidRPr="003F326A" w:rsidRDefault="00160909" w:rsidP="00160909">
      <w:pPr>
        <w:spacing w:line="360" w:lineRule="auto"/>
        <w:ind w:firstLine="437"/>
        <w:rPr>
          <w:rFonts w:ascii="宋体" w:eastAsia="宋体" w:hAnsi="宋体"/>
          <w:b/>
          <w:sz w:val="24"/>
          <w:szCs w:val="18"/>
        </w:rPr>
      </w:pPr>
      <w:r w:rsidRPr="003F326A">
        <w:rPr>
          <w:rFonts w:ascii="宋体" w:eastAsia="宋体" w:hAnsi="宋体" w:hint="eastAsia"/>
          <w:b/>
          <w:sz w:val="24"/>
          <w:szCs w:val="18"/>
        </w:rPr>
        <w:t>一、采购需求前附表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1978"/>
        <w:gridCol w:w="5338"/>
      </w:tblGrid>
      <w:tr w:rsidR="00160909" w:rsidRPr="003F326A" w14:paraId="41FA3EEC" w14:textId="77777777" w:rsidTr="00B8565B">
        <w:trPr>
          <w:trHeight w:val="502"/>
          <w:jc w:val="center"/>
        </w:trPr>
        <w:tc>
          <w:tcPr>
            <w:tcW w:w="591" w:type="pct"/>
            <w:vAlign w:val="center"/>
          </w:tcPr>
          <w:p w14:paraId="65759D9A" w14:textId="77777777" w:rsidR="00160909" w:rsidRPr="003F326A" w:rsidRDefault="00160909" w:rsidP="00B8565B">
            <w:pPr>
              <w:pStyle w:val="DL"/>
              <w:pBdr>
                <w:bottom w:val="none" w:sz="0" w:space="0" w:color="auto"/>
              </w:pBdr>
              <w:tabs>
                <w:tab w:val="clear" w:pos="4153"/>
                <w:tab w:val="clear" w:pos="8306"/>
              </w:tabs>
              <w:adjustRightInd/>
              <w:spacing w:line="240" w:lineRule="auto"/>
              <w:textAlignment w:val="auto"/>
              <w:rPr>
                <w:rFonts w:ascii="宋体" w:eastAsia="宋体" w:hAnsi="宋体"/>
                <w:b/>
                <w:kern w:val="2"/>
              </w:rPr>
            </w:pPr>
            <w:r w:rsidRPr="003F326A">
              <w:rPr>
                <w:rFonts w:ascii="宋体" w:eastAsia="宋体" w:hAnsi="宋体" w:hint="eastAsia"/>
                <w:b/>
                <w:kern w:val="2"/>
              </w:rPr>
              <w:t>序号</w:t>
            </w:r>
          </w:p>
        </w:tc>
        <w:tc>
          <w:tcPr>
            <w:tcW w:w="1192" w:type="pct"/>
            <w:vAlign w:val="center"/>
          </w:tcPr>
          <w:p w14:paraId="6C2C0E9C" w14:textId="77777777" w:rsidR="00160909" w:rsidRPr="003F326A" w:rsidRDefault="00160909" w:rsidP="00B8565B">
            <w:pPr>
              <w:pStyle w:val="xl31"/>
              <w:widowControl w:val="0"/>
              <w:spacing w:before="0" w:beforeAutospacing="0" w:after="0" w:afterAutospacing="0" w:line="360" w:lineRule="auto"/>
              <w:rPr>
                <w:rFonts w:ascii="宋体" w:eastAsia="宋体" w:hAnsi="宋体"/>
                <w:bCs w:val="0"/>
                <w:sz w:val="24"/>
              </w:rPr>
            </w:pPr>
            <w:r w:rsidRPr="003F326A">
              <w:rPr>
                <w:rFonts w:ascii="宋体" w:eastAsia="宋体" w:hAnsi="宋体" w:hint="eastAsia"/>
                <w:bCs w:val="0"/>
                <w:sz w:val="24"/>
              </w:rPr>
              <w:t>条款名称</w:t>
            </w:r>
          </w:p>
        </w:tc>
        <w:tc>
          <w:tcPr>
            <w:tcW w:w="3217" w:type="pct"/>
            <w:vAlign w:val="center"/>
          </w:tcPr>
          <w:p w14:paraId="71396590" w14:textId="77777777" w:rsidR="00160909" w:rsidRPr="003F326A" w:rsidRDefault="00160909" w:rsidP="00B8565B">
            <w:pPr>
              <w:pStyle w:val="xl31"/>
              <w:widowControl w:val="0"/>
              <w:spacing w:before="0" w:beforeAutospacing="0" w:after="0" w:afterAutospacing="0" w:line="360" w:lineRule="auto"/>
              <w:rPr>
                <w:rFonts w:ascii="宋体" w:eastAsia="宋体" w:hAnsi="宋体"/>
                <w:bCs w:val="0"/>
                <w:sz w:val="24"/>
              </w:rPr>
            </w:pPr>
            <w:r w:rsidRPr="003F326A">
              <w:rPr>
                <w:rFonts w:ascii="宋体" w:eastAsia="宋体" w:hAnsi="宋体" w:hint="eastAsia"/>
                <w:bCs w:val="0"/>
                <w:sz w:val="24"/>
              </w:rPr>
              <w:t>内容、说明与要求</w:t>
            </w:r>
          </w:p>
        </w:tc>
      </w:tr>
      <w:tr w:rsidR="00160909" w:rsidRPr="003F326A" w14:paraId="3E217345" w14:textId="77777777" w:rsidTr="00B8565B">
        <w:trPr>
          <w:trHeight w:val="502"/>
          <w:jc w:val="center"/>
        </w:trPr>
        <w:tc>
          <w:tcPr>
            <w:tcW w:w="591" w:type="pct"/>
            <w:vAlign w:val="center"/>
          </w:tcPr>
          <w:p w14:paraId="384CB615" w14:textId="77777777" w:rsidR="00160909" w:rsidRPr="003F326A" w:rsidRDefault="00160909" w:rsidP="00B8565B">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sidRPr="003F326A">
              <w:rPr>
                <w:rFonts w:ascii="宋体" w:eastAsia="宋体" w:hAnsi="宋体" w:hint="eastAsia"/>
                <w:bCs/>
                <w:kern w:val="2"/>
              </w:rPr>
              <w:t>1</w:t>
            </w:r>
          </w:p>
        </w:tc>
        <w:tc>
          <w:tcPr>
            <w:tcW w:w="1192" w:type="pct"/>
            <w:vAlign w:val="center"/>
          </w:tcPr>
          <w:p w14:paraId="71F20F01" w14:textId="77777777" w:rsidR="00160909" w:rsidRPr="003F326A" w:rsidRDefault="00160909" w:rsidP="00B8565B">
            <w:pPr>
              <w:pStyle w:val="xl31"/>
              <w:widowControl w:val="0"/>
              <w:spacing w:before="0" w:beforeAutospacing="0" w:after="0" w:afterAutospacing="0" w:line="360" w:lineRule="auto"/>
              <w:rPr>
                <w:rFonts w:ascii="宋体" w:eastAsia="宋体" w:hAnsi="宋体"/>
                <w:b w:val="0"/>
                <w:sz w:val="24"/>
              </w:rPr>
            </w:pPr>
            <w:r w:rsidRPr="003F326A">
              <w:rPr>
                <w:rFonts w:ascii="宋体" w:eastAsia="宋体" w:hAnsi="宋体" w:hint="eastAsia"/>
                <w:b w:val="0"/>
                <w:sz w:val="24"/>
              </w:rPr>
              <w:t>付款方式</w:t>
            </w:r>
          </w:p>
        </w:tc>
        <w:tc>
          <w:tcPr>
            <w:tcW w:w="3217" w:type="pct"/>
            <w:vAlign w:val="center"/>
          </w:tcPr>
          <w:p w14:paraId="6E368F39" w14:textId="059E874A" w:rsidR="00160909" w:rsidRPr="003F326A" w:rsidRDefault="00160909" w:rsidP="00B8565B">
            <w:pPr>
              <w:pStyle w:val="xl31"/>
              <w:widowControl w:val="0"/>
              <w:spacing w:before="0" w:beforeAutospacing="0" w:after="0" w:afterAutospacing="0" w:line="360" w:lineRule="auto"/>
              <w:jc w:val="both"/>
              <w:rPr>
                <w:rFonts w:ascii="宋体" w:eastAsia="宋体" w:hAnsi="宋体"/>
                <w:b w:val="0"/>
                <w:sz w:val="24"/>
                <w:u w:val="single"/>
              </w:rPr>
            </w:pPr>
            <w:r w:rsidRPr="009E601B">
              <w:rPr>
                <w:rFonts w:ascii="宋体" w:eastAsia="宋体" w:hAnsi="宋体" w:hint="eastAsia"/>
                <w:b w:val="0"/>
                <w:sz w:val="24"/>
                <w:u w:val="single"/>
              </w:rPr>
              <w:t>中标单位货物送达现场（业主指定地点）验收完毕后付至合同价款的</w:t>
            </w:r>
            <w:r w:rsidRPr="009E601B">
              <w:rPr>
                <w:rFonts w:ascii="宋体" w:eastAsia="宋体" w:hAnsi="宋体"/>
                <w:b w:val="0"/>
                <w:sz w:val="24"/>
                <w:u w:val="single"/>
              </w:rPr>
              <w:t>95%，余款5%作为质保金，</w:t>
            </w:r>
            <w:r w:rsidR="009120D3">
              <w:rPr>
                <w:rFonts w:ascii="宋体" w:eastAsia="宋体" w:hAnsi="宋体"/>
                <w:b w:val="0"/>
                <w:sz w:val="24"/>
                <w:u w:val="single"/>
              </w:rPr>
              <w:t>2</w:t>
            </w:r>
            <w:r w:rsidRPr="009E601B">
              <w:rPr>
                <w:rFonts w:ascii="宋体" w:eastAsia="宋体" w:hAnsi="宋体"/>
                <w:b w:val="0"/>
                <w:sz w:val="24"/>
                <w:u w:val="single"/>
              </w:rPr>
              <w:t>年后无质量问题付清余款（无息）。供应商提交的投标文件中如有关于付款条件的表述与招标文件规定不符，投标无效。</w:t>
            </w:r>
            <w:r w:rsidRPr="009E601B">
              <w:rPr>
                <w:rFonts w:ascii="宋体" w:eastAsia="宋体" w:hAnsi="宋体" w:hint="eastAsia"/>
                <w:b w:val="0"/>
                <w:sz w:val="24"/>
                <w:u w:val="single"/>
              </w:rPr>
              <w:t xml:space="preserve"> </w:t>
            </w:r>
          </w:p>
        </w:tc>
      </w:tr>
      <w:tr w:rsidR="00160909" w:rsidRPr="003F326A" w14:paraId="3309B2BA" w14:textId="77777777" w:rsidTr="00B8565B">
        <w:trPr>
          <w:trHeight w:val="502"/>
          <w:jc w:val="center"/>
        </w:trPr>
        <w:tc>
          <w:tcPr>
            <w:tcW w:w="591" w:type="pct"/>
            <w:vAlign w:val="center"/>
          </w:tcPr>
          <w:p w14:paraId="244FF7C2" w14:textId="77777777" w:rsidR="00160909" w:rsidRPr="003F326A" w:rsidRDefault="00160909" w:rsidP="00B8565B">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sidRPr="003F326A">
              <w:rPr>
                <w:rFonts w:ascii="宋体" w:eastAsia="宋体" w:hAnsi="宋体" w:hint="eastAsia"/>
                <w:bCs/>
                <w:kern w:val="2"/>
              </w:rPr>
              <w:t>2</w:t>
            </w:r>
          </w:p>
        </w:tc>
        <w:tc>
          <w:tcPr>
            <w:tcW w:w="1192" w:type="pct"/>
            <w:vAlign w:val="center"/>
          </w:tcPr>
          <w:p w14:paraId="2AE09137" w14:textId="77777777" w:rsidR="00160909" w:rsidRPr="003F326A" w:rsidRDefault="00160909" w:rsidP="00B8565B">
            <w:pPr>
              <w:pStyle w:val="xl31"/>
              <w:widowControl w:val="0"/>
              <w:spacing w:before="0" w:beforeAutospacing="0" w:after="0" w:afterAutospacing="0" w:line="360" w:lineRule="auto"/>
              <w:rPr>
                <w:rFonts w:ascii="宋体" w:eastAsia="宋体" w:hAnsi="宋体"/>
                <w:b w:val="0"/>
                <w:sz w:val="24"/>
              </w:rPr>
            </w:pPr>
            <w:r w:rsidRPr="003F326A">
              <w:rPr>
                <w:rFonts w:ascii="宋体" w:eastAsia="宋体" w:hAnsi="宋体" w:hint="eastAsia"/>
                <w:b w:val="0"/>
                <w:sz w:val="24"/>
              </w:rPr>
              <w:t>供货及安装地点</w:t>
            </w:r>
          </w:p>
        </w:tc>
        <w:tc>
          <w:tcPr>
            <w:tcW w:w="3217" w:type="pct"/>
            <w:vAlign w:val="center"/>
          </w:tcPr>
          <w:p w14:paraId="042FA641" w14:textId="77777777" w:rsidR="00160909" w:rsidRPr="003F326A" w:rsidRDefault="00160909" w:rsidP="00B8565B">
            <w:pPr>
              <w:pStyle w:val="xl31"/>
              <w:widowControl w:val="0"/>
              <w:spacing w:before="0" w:beforeAutospacing="0" w:after="0" w:afterAutospacing="0" w:line="360" w:lineRule="auto"/>
              <w:jc w:val="both"/>
              <w:rPr>
                <w:rFonts w:ascii="宋体" w:eastAsia="宋体" w:hAnsi="宋体"/>
                <w:b w:val="0"/>
                <w:sz w:val="24"/>
              </w:rPr>
            </w:pPr>
            <w:r w:rsidRPr="003F326A">
              <w:rPr>
                <w:rFonts w:ascii="宋体" w:eastAsia="宋体" w:hAnsi="宋体" w:hint="eastAsia"/>
                <w:b w:val="0"/>
                <w:sz w:val="24"/>
                <w:u w:val="single"/>
              </w:rPr>
              <w:t xml:space="preserve">  </w:t>
            </w:r>
            <w:r>
              <w:rPr>
                <w:rFonts w:ascii="宋体" w:eastAsia="宋体" w:hAnsi="宋体" w:hint="eastAsia"/>
                <w:b w:val="0"/>
                <w:sz w:val="24"/>
                <w:u w:val="single"/>
              </w:rPr>
              <w:t>招标人指定地点</w:t>
            </w:r>
            <w:r w:rsidRPr="003F326A">
              <w:rPr>
                <w:rFonts w:ascii="宋体" w:eastAsia="宋体" w:hAnsi="宋体" w:hint="eastAsia"/>
                <w:b w:val="0"/>
                <w:sz w:val="24"/>
                <w:u w:val="single"/>
              </w:rPr>
              <w:t xml:space="preserve">            </w:t>
            </w:r>
          </w:p>
        </w:tc>
      </w:tr>
      <w:tr w:rsidR="00160909" w:rsidRPr="003F326A" w14:paraId="07E0C198" w14:textId="77777777" w:rsidTr="00B8565B">
        <w:trPr>
          <w:trHeight w:val="502"/>
          <w:jc w:val="center"/>
        </w:trPr>
        <w:tc>
          <w:tcPr>
            <w:tcW w:w="591" w:type="pct"/>
            <w:vAlign w:val="center"/>
          </w:tcPr>
          <w:p w14:paraId="161A5C5E" w14:textId="77777777" w:rsidR="00160909" w:rsidRPr="003F326A" w:rsidRDefault="00160909" w:rsidP="00B8565B">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sidRPr="003F326A">
              <w:rPr>
                <w:rFonts w:ascii="宋体" w:eastAsia="宋体" w:hAnsi="宋体" w:hint="eastAsia"/>
                <w:bCs/>
                <w:kern w:val="2"/>
              </w:rPr>
              <w:t>3</w:t>
            </w:r>
          </w:p>
        </w:tc>
        <w:tc>
          <w:tcPr>
            <w:tcW w:w="1192" w:type="pct"/>
            <w:vAlign w:val="center"/>
          </w:tcPr>
          <w:p w14:paraId="0C5650FA" w14:textId="77777777" w:rsidR="00160909" w:rsidRPr="003F326A" w:rsidRDefault="00160909" w:rsidP="00B8565B">
            <w:pPr>
              <w:pStyle w:val="xl31"/>
              <w:widowControl w:val="0"/>
              <w:spacing w:before="0" w:beforeAutospacing="0" w:after="0" w:afterAutospacing="0" w:line="360" w:lineRule="auto"/>
              <w:rPr>
                <w:rFonts w:ascii="宋体" w:eastAsia="宋体" w:hAnsi="宋体"/>
                <w:b w:val="0"/>
                <w:sz w:val="24"/>
              </w:rPr>
            </w:pPr>
            <w:r w:rsidRPr="003F326A">
              <w:rPr>
                <w:rFonts w:ascii="宋体" w:eastAsia="宋体" w:hAnsi="宋体" w:hint="eastAsia"/>
                <w:b w:val="0"/>
                <w:sz w:val="24"/>
              </w:rPr>
              <w:t>供货及安装期限</w:t>
            </w:r>
          </w:p>
        </w:tc>
        <w:tc>
          <w:tcPr>
            <w:tcW w:w="3217" w:type="pct"/>
            <w:vAlign w:val="center"/>
          </w:tcPr>
          <w:p w14:paraId="666D3D97" w14:textId="77777777" w:rsidR="00160909" w:rsidRPr="003F326A" w:rsidRDefault="00160909" w:rsidP="00B8565B">
            <w:pPr>
              <w:pStyle w:val="xl31"/>
              <w:widowControl w:val="0"/>
              <w:spacing w:before="0" w:beforeAutospacing="0" w:after="0" w:afterAutospacing="0" w:line="360" w:lineRule="auto"/>
              <w:jc w:val="both"/>
              <w:rPr>
                <w:rFonts w:ascii="宋体" w:eastAsia="宋体" w:hAnsi="宋体"/>
                <w:b w:val="0"/>
                <w:sz w:val="24"/>
              </w:rPr>
            </w:pPr>
            <w:r w:rsidRPr="003F326A">
              <w:rPr>
                <w:rFonts w:ascii="宋体" w:eastAsia="宋体" w:hAnsi="宋体" w:hint="eastAsia"/>
                <w:b w:val="0"/>
                <w:sz w:val="24"/>
              </w:rPr>
              <w:t>合同生效后</w:t>
            </w:r>
            <w:r w:rsidRPr="003F326A">
              <w:rPr>
                <w:rFonts w:ascii="宋体" w:eastAsia="宋体" w:hAnsi="宋体" w:hint="eastAsia"/>
                <w:b w:val="0"/>
                <w:sz w:val="24"/>
                <w:u w:val="single"/>
              </w:rPr>
              <w:t xml:space="preserve">   </w:t>
            </w:r>
            <w:r w:rsidRPr="009E601B">
              <w:rPr>
                <w:rFonts w:ascii="宋体" w:eastAsia="宋体" w:hAnsi="宋体"/>
                <w:b w:val="0"/>
                <w:sz w:val="24"/>
                <w:u w:val="single"/>
              </w:rPr>
              <w:t>40</w:t>
            </w:r>
            <w:proofErr w:type="gramStart"/>
            <w:r w:rsidRPr="009E601B">
              <w:rPr>
                <w:rFonts w:ascii="宋体" w:eastAsia="宋体" w:hAnsi="宋体" w:hint="eastAsia"/>
                <w:b w:val="0"/>
                <w:sz w:val="24"/>
                <w:u w:val="single"/>
              </w:rPr>
              <w:t>日历天</w:t>
            </w:r>
            <w:proofErr w:type="gramEnd"/>
            <w:r w:rsidRPr="009E601B">
              <w:rPr>
                <w:rFonts w:ascii="宋体" w:eastAsia="宋体" w:hAnsi="宋体" w:hint="eastAsia"/>
                <w:b w:val="0"/>
                <w:sz w:val="24"/>
                <w:u w:val="single"/>
              </w:rPr>
              <w:t xml:space="preserve"> </w:t>
            </w:r>
            <w:r w:rsidRPr="002355A2">
              <w:rPr>
                <w:rFonts w:ascii="宋体" w:eastAsia="宋体" w:hAnsi="宋体" w:hint="eastAsia"/>
                <w:b w:val="0"/>
                <w:color w:val="FF0000"/>
                <w:sz w:val="24"/>
                <w:u w:val="single"/>
              </w:rPr>
              <w:t xml:space="preserve">  </w:t>
            </w:r>
            <w:r w:rsidRPr="003F326A">
              <w:rPr>
                <w:rFonts w:ascii="宋体" w:eastAsia="宋体" w:hAnsi="宋体" w:hint="eastAsia"/>
                <w:b w:val="0"/>
                <w:sz w:val="24"/>
                <w:u w:val="single"/>
              </w:rPr>
              <w:t xml:space="preserve">    </w:t>
            </w:r>
          </w:p>
        </w:tc>
      </w:tr>
      <w:tr w:rsidR="00160909" w:rsidRPr="003F326A" w14:paraId="44863D3F" w14:textId="77777777" w:rsidTr="00B8565B">
        <w:trPr>
          <w:trHeight w:val="502"/>
          <w:jc w:val="center"/>
        </w:trPr>
        <w:tc>
          <w:tcPr>
            <w:tcW w:w="591" w:type="pct"/>
            <w:vAlign w:val="center"/>
          </w:tcPr>
          <w:p w14:paraId="546FA1BC" w14:textId="77777777" w:rsidR="00160909" w:rsidRPr="003F326A" w:rsidRDefault="00160909" w:rsidP="00B8565B">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sidRPr="003F326A">
              <w:rPr>
                <w:rFonts w:ascii="宋体" w:eastAsia="宋体" w:hAnsi="宋体" w:hint="eastAsia"/>
                <w:bCs/>
                <w:kern w:val="2"/>
              </w:rPr>
              <w:t>4</w:t>
            </w:r>
          </w:p>
        </w:tc>
        <w:tc>
          <w:tcPr>
            <w:tcW w:w="1192" w:type="pct"/>
            <w:vAlign w:val="center"/>
          </w:tcPr>
          <w:p w14:paraId="599C8801" w14:textId="77777777" w:rsidR="00160909" w:rsidRPr="003F326A" w:rsidRDefault="00160909" w:rsidP="00B8565B">
            <w:pPr>
              <w:pStyle w:val="xl31"/>
              <w:widowControl w:val="0"/>
              <w:spacing w:before="0" w:beforeAutospacing="0" w:after="0" w:afterAutospacing="0" w:line="360" w:lineRule="auto"/>
              <w:rPr>
                <w:rFonts w:ascii="宋体" w:eastAsia="宋体" w:hAnsi="宋体"/>
                <w:b w:val="0"/>
                <w:sz w:val="24"/>
              </w:rPr>
            </w:pPr>
            <w:r w:rsidRPr="003F326A">
              <w:rPr>
                <w:rFonts w:ascii="宋体" w:eastAsia="宋体" w:hAnsi="宋体" w:hint="eastAsia"/>
                <w:b w:val="0"/>
                <w:sz w:val="24"/>
              </w:rPr>
              <w:t>免费质保期</w:t>
            </w:r>
          </w:p>
        </w:tc>
        <w:tc>
          <w:tcPr>
            <w:tcW w:w="3217" w:type="pct"/>
            <w:vAlign w:val="center"/>
          </w:tcPr>
          <w:p w14:paraId="651A7EFB" w14:textId="322A437F" w:rsidR="00160909" w:rsidRPr="003F326A" w:rsidRDefault="00160909" w:rsidP="00B8565B">
            <w:pPr>
              <w:pStyle w:val="xl31"/>
              <w:widowControl w:val="0"/>
              <w:spacing w:before="0" w:beforeAutospacing="0" w:after="0" w:afterAutospacing="0" w:line="360" w:lineRule="auto"/>
              <w:jc w:val="both"/>
              <w:rPr>
                <w:rFonts w:ascii="宋体" w:eastAsia="宋体" w:hAnsi="宋体"/>
                <w:b w:val="0"/>
                <w:sz w:val="24"/>
              </w:rPr>
            </w:pPr>
            <w:r w:rsidRPr="003F326A">
              <w:rPr>
                <w:rFonts w:ascii="宋体" w:eastAsia="宋体" w:hAnsi="宋体" w:hint="eastAsia"/>
                <w:b w:val="0"/>
                <w:sz w:val="24"/>
              </w:rPr>
              <w:t>验收合格之日起</w:t>
            </w:r>
            <w:r w:rsidRPr="003F326A">
              <w:rPr>
                <w:rFonts w:ascii="宋体" w:eastAsia="宋体" w:hAnsi="宋体" w:hint="eastAsia"/>
                <w:b w:val="0"/>
                <w:sz w:val="24"/>
                <w:u w:val="single"/>
              </w:rPr>
              <w:t xml:space="preserve">   </w:t>
            </w:r>
            <w:r w:rsidRPr="009120D3">
              <w:rPr>
                <w:rFonts w:ascii="宋体" w:eastAsia="宋体" w:hAnsi="宋体" w:hint="eastAsia"/>
                <w:b w:val="0"/>
                <w:sz w:val="24"/>
                <w:u w:val="single"/>
              </w:rPr>
              <w:t xml:space="preserve"> </w:t>
            </w:r>
            <w:r w:rsidR="009120D3" w:rsidRPr="009120D3">
              <w:rPr>
                <w:rFonts w:ascii="宋体" w:eastAsia="宋体" w:hAnsi="宋体"/>
                <w:b w:val="0"/>
                <w:sz w:val="24"/>
                <w:u w:val="single"/>
              </w:rPr>
              <w:t>2</w:t>
            </w:r>
            <w:r w:rsidRPr="009120D3">
              <w:rPr>
                <w:rFonts w:ascii="宋体" w:eastAsia="宋体" w:hAnsi="宋体" w:hint="eastAsia"/>
                <w:b w:val="0"/>
                <w:sz w:val="24"/>
                <w:u w:val="single"/>
              </w:rPr>
              <w:t>年</w:t>
            </w:r>
            <w:r w:rsidRPr="003F326A">
              <w:rPr>
                <w:rFonts w:ascii="宋体" w:eastAsia="宋体" w:hAnsi="宋体" w:hint="eastAsia"/>
                <w:b w:val="0"/>
                <w:sz w:val="24"/>
                <w:u w:val="single"/>
              </w:rPr>
              <w:t xml:space="preserve">        </w:t>
            </w:r>
          </w:p>
        </w:tc>
      </w:tr>
    </w:tbl>
    <w:p w14:paraId="45BA571E" w14:textId="77777777" w:rsidR="00160909" w:rsidRDefault="00160909" w:rsidP="00160909">
      <w:pPr>
        <w:spacing w:line="360" w:lineRule="auto"/>
        <w:ind w:firstLine="437"/>
        <w:rPr>
          <w:rFonts w:ascii="宋体" w:eastAsia="宋体" w:hAnsi="宋体"/>
          <w:b/>
          <w:bCs/>
          <w:sz w:val="24"/>
          <w:szCs w:val="18"/>
        </w:rPr>
      </w:pPr>
    </w:p>
    <w:p w14:paraId="3FF70FAB" w14:textId="6BDF0BDF" w:rsidR="00160909" w:rsidRDefault="00160909" w:rsidP="00160909">
      <w:pPr>
        <w:spacing w:line="360" w:lineRule="auto"/>
        <w:ind w:firstLine="437"/>
        <w:rPr>
          <w:rFonts w:ascii="宋体" w:eastAsia="宋体" w:hAnsi="宋体"/>
          <w:b/>
          <w:bCs/>
          <w:sz w:val="24"/>
          <w:szCs w:val="18"/>
        </w:rPr>
      </w:pPr>
      <w:r w:rsidRPr="003F326A">
        <w:rPr>
          <w:rFonts w:ascii="宋体" w:eastAsia="宋体" w:hAnsi="宋体" w:hint="eastAsia"/>
          <w:b/>
          <w:bCs/>
          <w:sz w:val="24"/>
          <w:szCs w:val="18"/>
        </w:rPr>
        <w:t>二、货物需求</w:t>
      </w:r>
    </w:p>
    <w:p w14:paraId="19EDC92F" w14:textId="77777777" w:rsidR="009E601B" w:rsidRDefault="009E601B" w:rsidP="009E601B">
      <w:pPr>
        <w:pStyle w:val="ab"/>
        <w:ind w:firstLineChars="0" w:firstLine="0"/>
        <w:jc w:val="center"/>
        <w:rPr>
          <w:rFonts w:asciiTheme="minorEastAsia" w:eastAsiaTheme="minorEastAsia" w:hAnsiTheme="minorEastAsia"/>
        </w:rPr>
      </w:pPr>
      <w:r>
        <w:rPr>
          <w:rFonts w:asciiTheme="minorEastAsia" w:eastAsiaTheme="minorEastAsia" w:hAnsiTheme="minorEastAsia" w:hint="eastAsia"/>
        </w:rPr>
        <w:t>仪器设备购置表</w:t>
      </w:r>
    </w:p>
    <w:p w14:paraId="524BD6BB" w14:textId="76157075" w:rsidR="009E601B" w:rsidRPr="00C43ADA" w:rsidRDefault="009E601B" w:rsidP="009E601B">
      <w:pPr>
        <w:pStyle w:val="ab"/>
        <w:ind w:firstLineChars="0" w:firstLine="0"/>
        <w:rPr>
          <w:rFonts w:ascii="宋体" w:hAnsi="宋体"/>
        </w:rPr>
      </w:pPr>
      <w:r w:rsidRPr="00C43ADA">
        <w:rPr>
          <w:rFonts w:ascii="宋体" w:hAnsi="宋体" w:hint="eastAsia"/>
        </w:rPr>
        <w:t>第一包  预算</w:t>
      </w:r>
      <w:r w:rsidR="00C43ADA" w:rsidRPr="00C43ADA">
        <w:rPr>
          <w:rFonts w:ascii="宋体" w:hAnsi="宋体" w:hint="eastAsia"/>
        </w:rPr>
        <w:t>金额</w:t>
      </w:r>
      <w:r w:rsidRPr="00C43ADA">
        <w:rPr>
          <w:rFonts w:ascii="宋体" w:hAnsi="宋体" w:hint="eastAsia"/>
        </w:rPr>
        <w:t>：164.5万</w:t>
      </w:r>
    </w:p>
    <w:tbl>
      <w:tblPr>
        <w:tblW w:w="8354" w:type="dxa"/>
        <w:jc w:val="center"/>
        <w:tblCellMar>
          <w:left w:w="0" w:type="dxa"/>
          <w:right w:w="0" w:type="dxa"/>
        </w:tblCellMar>
        <w:tblLook w:val="04A0" w:firstRow="1" w:lastRow="0" w:firstColumn="1" w:lastColumn="0" w:noHBand="0" w:noVBand="1"/>
      </w:tblPr>
      <w:tblGrid>
        <w:gridCol w:w="1134"/>
        <w:gridCol w:w="3818"/>
        <w:gridCol w:w="1701"/>
        <w:gridCol w:w="1701"/>
      </w:tblGrid>
      <w:tr w:rsidR="009E601B" w:rsidRPr="009E601B" w14:paraId="4E347297" w14:textId="77777777" w:rsidTr="009E601B">
        <w:trPr>
          <w:trHeight w:val="267"/>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4279A8CA"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序号</w:t>
            </w:r>
          </w:p>
        </w:tc>
        <w:tc>
          <w:tcPr>
            <w:tcW w:w="3818" w:type="dxa"/>
            <w:tcBorders>
              <w:top w:val="single" w:sz="8" w:space="0" w:color="000000"/>
              <w:left w:val="nil"/>
              <w:bottom w:val="single" w:sz="8" w:space="0" w:color="000000"/>
              <w:right w:val="single" w:sz="8" w:space="0" w:color="000000"/>
            </w:tcBorders>
            <w:shd w:val="clear" w:color="auto" w:fill="auto"/>
            <w:tcMar>
              <w:top w:w="10" w:type="dxa"/>
              <w:left w:w="10" w:type="dxa"/>
              <w:right w:w="10" w:type="dxa"/>
            </w:tcMar>
            <w:vAlign w:val="center"/>
          </w:tcPr>
          <w:p w14:paraId="504D1397"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产品名称</w:t>
            </w:r>
          </w:p>
        </w:tc>
        <w:tc>
          <w:tcPr>
            <w:tcW w:w="1701" w:type="dxa"/>
            <w:tcBorders>
              <w:top w:val="single" w:sz="8" w:space="0" w:color="000000"/>
              <w:left w:val="nil"/>
              <w:bottom w:val="single" w:sz="8" w:space="0" w:color="000000"/>
              <w:right w:val="single" w:sz="8" w:space="0" w:color="000000"/>
            </w:tcBorders>
            <w:shd w:val="clear" w:color="auto" w:fill="auto"/>
            <w:tcMar>
              <w:top w:w="10" w:type="dxa"/>
              <w:left w:w="10" w:type="dxa"/>
              <w:right w:w="10" w:type="dxa"/>
            </w:tcMar>
            <w:vAlign w:val="center"/>
          </w:tcPr>
          <w:p w14:paraId="37F56943"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数量</w:t>
            </w:r>
          </w:p>
        </w:tc>
        <w:tc>
          <w:tcPr>
            <w:tcW w:w="1701" w:type="dxa"/>
            <w:tcBorders>
              <w:top w:val="single" w:sz="8" w:space="0" w:color="000000"/>
              <w:left w:val="nil"/>
              <w:bottom w:val="single" w:sz="8" w:space="0" w:color="000000"/>
              <w:right w:val="single" w:sz="8" w:space="0" w:color="000000"/>
            </w:tcBorders>
            <w:shd w:val="clear" w:color="auto" w:fill="auto"/>
            <w:tcMar>
              <w:top w:w="10" w:type="dxa"/>
              <w:left w:w="10" w:type="dxa"/>
              <w:right w:w="10" w:type="dxa"/>
            </w:tcMar>
            <w:vAlign w:val="center"/>
          </w:tcPr>
          <w:p w14:paraId="5CD40E46" w14:textId="77777777" w:rsidR="009E601B" w:rsidRPr="009E601B" w:rsidRDefault="009E601B" w:rsidP="003E35C4">
            <w:pPr>
              <w:widowControl/>
              <w:jc w:val="center"/>
              <w:textAlignment w:val="center"/>
              <w:rPr>
                <w:rFonts w:ascii="宋体" w:eastAsia="宋体" w:hAnsi="宋体" w:cs="宋体"/>
                <w:color w:val="000000"/>
                <w:kern w:val="0"/>
                <w:sz w:val="24"/>
                <w:lang w:bidi="ar"/>
              </w:rPr>
            </w:pPr>
            <w:r w:rsidRPr="009E601B">
              <w:rPr>
                <w:rFonts w:ascii="宋体" w:eastAsia="宋体" w:hAnsi="宋体" w:cs="宋体" w:hint="eastAsia"/>
                <w:color w:val="000000"/>
                <w:kern w:val="0"/>
                <w:sz w:val="24"/>
                <w:szCs w:val="24"/>
                <w:lang w:bidi="ar"/>
              </w:rPr>
              <w:t>备注</w:t>
            </w:r>
          </w:p>
        </w:tc>
      </w:tr>
      <w:tr w:rsidR="00C22D8E" w:rsidRPr="009E601B" w14:paraId="2266583E" w14:textId="77777777" w:rsidTr="009E601B">
        <w:trPr>
          <w:trHeight w:val="267"/>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4D1CD88E" w14:textId="77777777" w:rsidR="00C22D8E" w:rsidRPr="009E601B" w:rsidRDefault="00C22D8E" w:rsidP="00C22D8E">
            <w:pPr>
              <w:widowControl/>
              <w:jc w:val="center"/>
              <w:textAlignment w:val="center"/>
              <w:rPr>
                <w:rFonts w:ascii="宋体" w:eastAsia="宋体" w:hAnsi="宋体" w:cs="宋体"/>
                <w:sz w:val="24"/>
              </w:rPr>
            </w:pPr>
            <w:r w:rsidRPr="009E601B">
              <w:rPr>
                <w:rFonts w:ascii="宋体" w:eastAsia="宋体" w:hAnsi="宋体" w:cs="宋体" w:hint="eastAsia"/>
                <w:color w:val="000000"/>
                <w:kern w:val="0"/>
                <w:sz w:val="22"/>
                <w:szCs w:val="22"/>
                <w:lang w:bidi="ar"/>
              </w:rPr>
              <w:t>1</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66ACA749" w14:textId="77777777" w:rsidR="00C22D8E" w:rsidRPr="009E601B" w:rsidRDefault="00C22D8E" w:rsidP="00C22D8E">
            <w:pPr>
              <w:widowControl/>
              <w:jc w:val="center"/>
              <w:textAlignment w:val="center"/>
              <w:rPr>
                <w:rFonts w:ascii="宋体" w:eastAsia="宋体" w:hAnsi="宋体" w:cs="宋体"/>
                <w:sz w:val="24"/>
              </w:rPr>
            </w:pPr>
            <w:r w:rsidRPr="009E601B">
              <w:rPr>
                <w:rFonts w:ascii="宋体" w:eastAsia="宋体" w:hAnsi="宋体" w:cs="宋体" w:hint="eastAsia"/>
                <w:kern w:val="0"/>
                <w:sz w:val="24"/>
                <w:szCs w:val="24"/>
                <w:lang w:bidi="ar"/>
              </w:rPr>
              <w:t>开路式涡动系统</w:t>
            </w:r>
          </w:p>
        </w:tc>
        <w:tc>
          <w:tcPr>
            <w:tcW w:w="170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089A8459" w14:textId="77777777" w:rsidR="00C22D8E" w:rsidRPr="009E601B" w:rsidRDefault="00C22D8E" w:rsidP="00C22D8E">
            <w:pPr>
              <w:widowControl/>
              <w:jc w:val="center"/>
              <w:textAlignment w:val="center"/>
              <w:rPr>
                <w:rFonts w:ascii="宋体" w:eastAsia="宋体" w:hAnsi="宋体" w:cs="宋体"/>
                <w:sz w:val="24"/>
              </w:rPr>
            </w:pPr>
            <w:r w:rsidRPr="009E601B">
              <w:rPr>
                <w:rFonts w:ascii="宋体" w:eastAsia="宋体" w:hAnsi="宋体" w:cs="宋体" w:hint="eastAsia"/>
                <w:kern w:val="0"/>
                <w:sz w:val="24"/>
                <w:szCs w:val="24"/>
                <w:lang w:bidi="ar"/>
              </w:rPr>
              <w:t>1</w:t>
            </w:r>
          </w:p>
        </w:tc>
        <w:tc>
          <w:tcPr>
            <w:tcW w:w="170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2AD4023B" w14:textId="759B595E" w:rsidR="00C22D8E" w:rsidRPr="00C22D8E" w:rsidRDefault="00C22D8E" w:rsidP="00C22D8E">
            <w:pPr>
              <w:widowControl/>
              <w:jc w:val="center"/>
              <w:textAlignment w:val="center"/>
              <w:rPr>
                <w:rFonts w:ascii="宋体" w:eastAsia="宋体" w:hAnsi="宋体" w:cs="宋体"/>
                <w:kern w:val="0"/>
                <w:sz w:val="24"/>
                <w:lang w:bidi="ar"/>
              </w:rPr>
            </w:pPr>
          </w:p>
        </w:tc>
      </w:tr>
      <w:tr w:rsidR="00C22D8E" w:rsidRPr="009E601B" w14:paraId="47180A64" w14:textId="77777777" w:rsidTr="009E601B">
        <w:trPr>
          <w:trHeight w:val="510"/>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4B540EF3" w14:textId="77777777" w:rsidR="00C22D8E" w:rsidRPr="009E601B" w:rsidRDefault="00C22D8E" w:rsidP="00C22D8E">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2"/>
                <w:szCs w:val="22"/>
                <w:lang w:bidi="ar"/>
              </w:rPr>
              <w:t>2</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72CE649B" w14:textId="77777777" w:rsidR="00C22D8E" w:rsidRPr="009E601B" w:rsidRDefault="00C22D8E" w:rsidP="00C22D8E">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sz w:val="24"/>
                <w:szCs w:val="24"/>
              </w:rPr>
              <w:t>总有机碳分析仪</w:t>
            </w:r>
          </w:p>
        </w:tc>
        <w:tc>
          <w:tcPr>
            <w:tcW w:w="170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72F67076" w14:textId="77777777" w:rsidR="00C22D8E" w:rsidRPr="009E601B" w:rsidRDefault="00C22D8E" w:rsidP="00C22D8E">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1</w:t>
            </w:r>
          </w:p>
        </w:tc>
        <w:tc>
          <w:tcPr>
            <w:tcW w:w="170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73455D45" w14:textId="63C06342" w:rsidR="00C22D8E" w:rsidRPr="00C22D8E" w:rsidRDefault="00C22D8E" w:rsidP="00C22D8E">
            <w:pPr>
              <w:widowControl/>
              <w:jc w:val="center"/>
              <w:textAlignment w:val="center"/>
              <w:rPr>
                <w:rFonts w:ascii="宋体" w:eastAsia="宋体" w:hAnsi="宋体" w:cs="宋体"/>
                <w:color w:val="000000"/>
                <w:kern w:val="0"/>
                <w:sz w:val="24"/>
                <w:lang w:bidi="ar"/>
              </w:rPr>
            </w:pPr>
          </w:p>
        </w:tc>
      </w:tr>
      <w:tr w:rsidR="00C22D8E" w:rsidRPr="009E601B" w14:paraId="4E6EEEBE" w14:textId="77777777" w:rsidTr="009E601B">
        <w:trPr>
          <w:trHeight w:val="267"/>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00536E95" w14:textId="77777777" w:rsidR="00C22D8E" w:rsidRPr="009E601B" w:rsidRDefault="00C22D8E" w:rsidP="00C22D8E">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2"/>
                <w:szCs w:val="22"/>
                <w:lang w:bidi="ar"/>
              </w:rPr>
              <w:t>3</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1BC5EBD9" w14:textId="77777777" w:rsidR="00C22D8E" w:rsidRPr="009E601B" w:rsidRDefault="00C22D8E" w:rsidP="00C22D8E">
            <w:pPr>
              <w:widowControl/>
              <w:jc w:val="center"/>
              <w:textAlignment w:val="center"/>
              <w:rPr>
                <w:rFonts w:ascii="宋体" w:eastAsia="宋体" w:hAnsi="宋体" w:cs="宋体"/>
                <w:sz w:val="24"/>
              </w:rPr>
            </w:pPr>
            <w:r w:rsidRPr="009E601B">
              <w:rPr>
                <w:rFonts w:ascii="宋体" w:eastAsia="宋体" w:hAnsi="宋体" w:cs="宋体" w:hint="eastAsia"/>
                <w:kern w:val="0"/>
                <w:sz w:val="24"/>
                <w:szCs w:val="24"/>
                <w:lang w:bidi="ar"/>
              </w:rPr>
              <w:t>便携式光合作用测量系统</w:t>
            </w:r>
          </w:p>
        </w:tc>
        <w:tc>
          <w:tcPr>
            <w:tcW w:w="170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12F5B3A3" w14:textId="77777777" w:rsidR="00C22D8E" w:rsidRPr="009E601B" w:rsidRDefault="00C22D8E" w:rsidP="00C22D8E">
            <w:pPr>
              <w:widowControl/>
              <w:jc w:val="center"/>
              <w:textAlignment w:val="center"/>
              <w:rPr>
                <w:rFonts w:ascii="宋体" w:eastAsia="宋体" w:hAnsi="宋体" w:cs="宋体"/>
                <w:sz w:val="24"/>
              </w:rPr>
            </w:pPr>
            <w:r w:rsidRPr="009E601B">
              <w:rPr>
                <w:rFonts w:ascii="宋体" w:eastAsia="宋体" w:hAnsi="宋体" w:cs="宋体" w:hint="eastAsia"/>
                <w:kern w:val="0"/>
                <w:sz w:val="24"/>
                <w:szCs w:val="24"/>
                <w:lang w:bidi="ar"/>
              </w:rPr>
              <w:t>1</w:t>
            </w:r>
          </w:p>
        </w:tc>
        <w:tc>
          <w:tcPr>
            <w:tcW w:w="1701"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76F920DE" w14:textId="66ACC9CB" w:rsidR="00C22D8E" w:rsidRPr="00C22D8E" w:rsidRDefault="00C22D8E" w:rsidP="00C22D8E">
            <w:pPr>
              <w:widowControl/>
              <w:jc w:val="center"/>
              <w:textAlignment w:val="center"/>
              <w:rPr>
                <w:rFonts w:ascii="宋体" w:eastAsia="宋体" w:hAnsi="宋体" w:cs="宋体"/>
                <w:kern w:val="0"/>
                <w:sz w:val="24"/>
                <w:lang w:bidi="ar"/>
              </w:rPr>
            </w:pPr>
            <w:r w:rsidRPr="00C22D8E">
              <w:rPr>
                <w:rFonts w:ascii="宋体" w:eastAsia="宋体" w:hAnsi="宋体" w:cs="宋体" w:hint="eastAsia"/>
                <w:kern w:val="0"/>
                <w:sz w:val="24"/>
                <w:szCs w:val="24"/>
                <w:lang w:bidi="ar"/>
              </w:rPr>
              <w:t>核心</w:t>
            </w:r>
            <w:r w:rsidRPr="00C22D8E">
              <w:rPr>
                <w:rFonts w:ascii="宋体" w:eastAsia="宋体" w:hAnsi="宋体" w:cs="宋体" w:hint="eastAsia"/>
                <w:kern w:val="0"/>
                <w:sz w:val="24"/>
                <w:lang w:bidi="ar"/>
              </w:rPr>
              <w:t>产品</w:t>
            </w:r>
          </w:p>
        </w:tc>
      </w:tr>
    </w:tbl>
    <w:p w14:paraId="10C9BFE0" w14:textId="77777777" w:rsidR="009E601B" w:rsidRPr="009E601B" w:rsidRDefault="009E601B" w:rsidP="009E601B">
      <w:pPr>
        <w:pStyle w:val="ab"/>
        <w:ind w:firstLineChars="0" w:firstLine="0"/>
        <w:rPr>
          <w:rFonts w:ascii="宋体" w:hAnsi="宋体"/>
        </w:rPr>
      </w:pPr>
    </w:p>
    <w:p w14:paraId="26D2A77A" w14:textId="50DDEFB3" w:rsidR="009E601B" w:rsidRPr="009E601B" w:rsidRDefault="009E601B" w:rsidP="009E601B">
      <w:pPr>
        <w:pStyle w:val="ab"/>
        <w:ind w:firstLineChars="0" w:firstLine="0"/>
        <w:rPr>
          <w:rFonts w:ascii="宋体" w:hAnsi="宋体"/>
        </w:rPr>
      </w:pPr>
      <w:r w:rsidRPr="009E601B">
        <w:rPr>
          <w:rFonts w:ascii="宋体" w:hAnsi="宋体" w:hint="eastAsia"/>
        </w:rPr>
        <w:t>第二包  预算</w:t>
      </w:r>
      <w:r w:rsidR="00C43ADA" w:rsidRPr="00C43ADA">
        <w:rPr>
          <w:rFonts w:ascii="宋体" w:hAnsi="宋体" w:hint="eastAsia"/>
        </w:rPr>
        <w:t>金额</w:t>
      </w:r>
      <w:r w:rsidRPr="009E601B">
        <w:rPr>
          <w:rFonts w:ascii="宋体" w:hAnsi="宋体" w:hint="eastAsia"/>
        </w:rPr>
        <w:t>：84.5万</w:t>
      </w:r>
    </w:p>
    <w:tbl>
      <w:tblPr>
        <w:tblW w:w="8354" w:type="dxa"/>
        <w:jc w:val="center"/>
        <w:tblCellMar>
          <w:left w:w="0" w:type="dxa"/>
          <w:right w:w="0" w:type="dxa"/>
        </w:tblCellMar>
        <w:tblLook w:val="04A0" w:firstRow="1" w:lastRow="0" w:firstColumn="1" w:lastColumn="0" w:noHBand="0" w:noVBand="1"/>
      </w:tblPr>
      <w:tblGrid>
        <w:gridCol w:w="1134"/>
        <w:gridCol w:w="3818"/>
        <w:gridCol w:w="1687"/>
        <w:gridCol w:w="1715"/>
      </w:tblGrid>
      <w:tr w:rsidR="009E601B" w:rsidRPr="009E601B" w14:paraId="07D2234C" w14:textId="77777777" w:rsidTr="009E601B">
        <w:trPr>
          <w:trHeight w:val="267"/>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7A6FC883"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序号</w:t>
            </w:r>
          </w:p>
        </w:tc>
        <w:tc>
          <w:tcPr>
            <w:tcW w:w="3818" w:type="dxa"/>
            <w:tcBorders>
              <w:top w:val="single" w:sz="8" w:space="0" w:color="000000"/>
              <w:left w:val="nil"/>
              <w:bottom w:val="single" w:sz="8" w:space="0" w:color="000000"/>
              <w:right w:val="single" w:sz="8" w:space="0" w:color="000000"/>
            </w:tcBorders>
            <w:shd w:val="clear" w:color="auto" w:fill="auto"/>
            <w:tcMar>
              <w:top w:w="10" w:type="dxa"/>
              <w:left w:w="10" w:type="dxa"/>
              <w:right w:w="10" w:type="dxa"/>
            </w:tcMar>
            <w:vAlign w:val="center"/>
          </w:tcPr>
          <w:p w14:paraId="2D6C3796"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产品名称</w:t>
            </w:r>
          </w:p>
        </w:tc>
        <w:tc>
          <w:tcPr>
            <w:tcW w:w="1687" w:type="dxa"/>
            <w:tcBorders>
              <w:top w:val="single" w:sz="8" w:space="0" w:color="000000"/>
              <w:left w:val="nil"/>
              <w:bottom w:val="single" w:sz="8" w:space="0" w:color="000000"/>
              <w:right w:val="single" w:sz="8" w:space="0" w:color="000000"/>
            </w:tcBorders>
            <w:shd w:val="clear" w:color="auto" w:fill="auto"/>
            <w:tcMar>
              <w:top w:w="10" w:type="dxa"/>
              <w:left w:w="10" w:type="dxa"/>
              <w:right w:w="10" w:type="dxa"/>
            </w:tcMar>
            <w:vAlign w:val="center"/>
          </w:tcPr>
          <w:p w14:paraId="2B9D41D8"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数量</w:t>
            </w:r>
          </w:p>
        </w:tc>
        <w:tc>
          <w:tcPr>
            <w:tcW w:w="1715" w:type="dxa"/>
            <w:tcBorders>
              <w:top w:val="single" w:sz="8" w:space="0" w:color="000000"/>
              <w:left w:val="nil"/>
              <w:bottom w:val="single" w:sz="8" w:space="0" w:color="000000"/>
              <w:right w:val="single" w:sz="8" w:space="0" w:color="000000"/>
            </w:tcBorders>
            <w:shd w:val="clear" w:color="auto" w:fill="auto"/>
            <w:tcMar>
              <w:top w:w="10" w:type="dxa"/>
              <w:left w:w="10" w:type="dxa"/>
              <w:right w:w="10" w:type="dxa"/>
            </w:tcMar>
            <w:vAlign w:val="center"/>
          </w:tcPr>
          <w:p w14:paraId="4AF3D8D4" w14:textId="77777777" w:rsidR="009E601B" w:rsidRPr="009E601B" w:rsidRDefault="009E601B" w:rsidP="003E35C4">
            <w:pPr>
              <w:widowControl/>
              <w:jc w:val="center"/>
              <w:textAlignment w:val="center"/>
              <w:rPr>
                <w:rFonts w:ascii="宋体" w:eastAsia="宋体" w:hAnsi="宋体" w:cs="宋体"/>
                <w:color w:val="000000"/>
                <w:kern w:val="0"/>
                <w:sz w:val="24"/>
                <w:lang w:bidi="ar"/>
              </w:rPr>
            </w:pPr>
            <w:r w:rsidRPr="009E601B">
              <w:rPr>
                <w:rFonts w:ascii="宋体" w:eastAsia="宋体" w:hAnsi="宋体" w:cs="宋体" w:hint="eastAsia"/>
                <w:color w:val="000000"/>
                <w:kern w:val="0"/>
                <w:sz w:val="24"/>
                <w:szCs w:val="24"/>
                <w:lang w:bidi="ar"/>
              </w:rPr>
              <w:t>备注</w:t>
            </w:r>
          </w:p>
        </w:tc>
      </w:tr>
      <w:tr w:rsidR="009E601B" w:rsidRPr="009E601B" w14:paraId="79CD5437" w14:textId="77777777" w:rsidTr="009E601B">
        <w:trPr>
          <w:trHeight w:val="267"/>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23A0CBC4"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2"/>
                <w:szCs w:val="22"/>
                <w:lang w:bidi="ar"/>
              </w:rPr>
              <w:t>1</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6AB5D7AC"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标准地面气象观测站</w:t>
            </w:r>
          </w:p>
        </w:tc>
        <w:tc>
          <w:tcPr>
            <w:tcW w:w="1687"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5D1FC789"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1</w:t>
            </w:r>
          </w:p>
        </w:tc>
        <w:tc>
          <w:tcPr>
            <w:tcW w:w="1715"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2736BBBF" w14:textId="77777777" w:rsidR="009E601B" w:rsidRPr="009E601B" w:rsidRDefault="009E601B" w:rsidP="003E35C4">
            <w:pPr>
              <w:widowControl/>
              <w:jc w:val="center"/>
              <w:textAlignment w:val="center"/>
              <w:rPr>
                <w:rFonts w:ascii="宋体" w:eastAsia="宋体" w:hAnsi="宋体" w:cs="宋体"/>
                <w:color w:val="000000"/>
                <w:kern w:val="0"/>
                <w:sz w:val="24"/>
                <w:lang w:bidi="ar"/>
              </w:rPr>
            </w:pPr>
          </w:p>
        </w:tc>
      </w:tr>
      <w:tr w:rsidR="009E601B" w:rsidRPr="009E601B" w14:paraId="0B2652A1" w14:textId="77777777" w:rsidTr="009E601B">
        <w:trPr>
          <w:trHeight w:val="332"/>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5524CD45"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2"/>
                <w:szCs w:val="22"/>
                <w:lang w:bidi="ar"/>
              </w:rPr>
              <w:t>2</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7FE3C3AD"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森林梯度气象观测系统</w:t>
            </w:r>
          </w:p>
        </w:tc>
        <w:tc>
          <w:tcPr>
            <w:tcW w:w="1687"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5FD6CE77"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1</w:t>
            </w:r>
          </w:p>
        </w:tc>
        <w:tc>
          <w:tcPr>
            <w:tcW w:w="1715"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4EBB8691" w14:textId="77777777" w:rsidR="009E601B" w:rsidRPr="009E601B" w:rsidRDefault="009E601B" w:rsidP="003E35C4">
            <w:pPr>
              <w:widowControl/>
              <w:jc w:val="center"/>
              <w:textAlignment w:val="center"/>
              <w:rPr>
                <w:rFonts w:ascii="宋体" w:eastAsia="宋体" w:hAnsi="宋体" w:cs="宋体"/>
                <w:color w:val="000000"/>
                <w:kern w:val="0"/>
                <w:sz w:val="24"/>
                <w:lang w:bidi="ar"/>
              </w:rPr>
            </w:pPr>
          </w:p>
        </w:tc>
      </w:tr>
      <w:tr w:rsidR="009E601B" w:rsidRPr="009E601B" w14:paraId="503AAA18" w14:textId="77777777" w:rsidTr="009E601B">
        <w:trPr>
          <w:trHeight w:val="267"/>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583C97D2" w14:textId="77777777" w:rsidR="009E601B" w:rsidRPr="009E601B" w:rsidRDefault="009E601B" w:rsidP="003E35C4">
            <w:pPr>
              <w:widowControl/>
              <w:jc w:val="center"/>
              <w:textAlignment w:val="center"/>
              <w:rPr>
                <w:rFonts w:ascii="宋体" w:eastAsia="宋体" w:hAnsi="宋体" w:cs="宋体"/>
                <w:sz w:val="24"/>
              </w:rPr>
            </w:pPr>
            <w:r w:rsidRPr="009E601B">
              <w:rPr>
                <w:rFonts w:ascii="宋体" w:eastAsia="宋体" w:hAnsi="宋体" w:cs="宋体" w:hint="eastAsia"/>
                <w:color w:val="000000"/>
                <w:kern w:val="0"/>
                <w:sz w:val="22"/>
                <w:szCs w:val="22"/>
                <w:lang w:bidi="ar"/>
              </w:rPr>
              <w:t>3</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27992902" w14:textId="77777777" w:rsidR="009E601B" w:rsidRPr="009E601B" w:rsidRDefault="009E601B" w:rsidP="003E35C4">
            <w:pPr>
              <w:widowControl/>
              <w:jc w:val="center"/>
              <w:textAlignment w:val="center"/>
              <w:rPr>
                <w:rFonts w:ascii="宋体" w:eastAsia="宋体" w:hAnsi="宋体" w:cs="宋体"/>
                <w:sz w:val="24"/>
              </w:rPr>
            </w:pPr>
            <w:r w:rsidRPr="009E601B">
              <w:rPr>
                <w:rFonts w:ascii="宋体" w:eastAsia="宋体" w:hAnsi="宋体" w:cs="宋体" w:hint="eastAsia"/>
                <w:kern w:val="0"/>
                <w:sz w:val="24"/>
                <w:szCs w:val="24"/>
                <w:lang w:bidi="ar"/>
              </w:rPr>
              <w:t>小型自动气象站</w:t>
            </w:r>
          </w:p>
        </w:tc>
        <w:tc>
          <w:tcPr>
            <w:tcW w:w="1687"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39C703C6" w14:textId="77777777" w:rsidR="009E601B" w:rsidRPr="009E601B" w:rsidRDefault="009E601B" w:rsidP="003E35C4">
            <w:pPr>
              <w:widowControl/>
              <w:jc w:val="center"/>
              <w:textAlignment w:val="center"/>
              <w:rPr>
                <w:rFonts w:ascii="宋体" w:eastAsia="宋体" w:hAnsi="宋体" w:cs="宋体"/>
                <w:sz w:val="24"/>
              </w:rPr>
            </w:pPr>
            <w:r w:rsidRPr="009E601B">
              <w:rPr>
                <w:rFonts w:ascii="宋体" w:eastAsia="宋体" w:hAnsi="宋体" w:cs="宋体" w:hint="eastAsia"/>
                <w:kern w:val="0"/>
                <w:sz w:val="24"/>
                <w:szCs w:val="24"/>
                <w:lang w:bidi="ar"/>
              </w:rPr>
              <w:t>1</w:t>
            </w:r>
          </w:p>
        </w:tc>
        <w:tc>
          <w:tcPr>
            <w:tcW w:w="1715"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22E898CD" w14:textId="77777777" w:rsidR="009E601B" w:rsidRPr="009E601B" w:rsidRDefault="009E601B" w:rsidP="003E35C4">
            <w:pPr>
              <w:widowControl/>
              <w:jc w:val="center"/>
              <w:textAlignment w:val="center"/>
              <w:rPr>
                <w:rFonts w:ascii="宋体" w:eastAsia="宋体" w:hAnsi="宋体" w:cs="宋体"/>
                <w:kern w:val="0"/>
                <w:sz w:val="24"/>
                <w:lang w:bidi="ar"/>
              </w:rPr>
            </w:pPr>
          </w:p>
        </w:tc>
      </w:tr>
      <w:tr w:rsidR="009E601B" w:rsidRPr="009E601B" w14:paraId="753E2030" w14:textId="77777777" w:rsidTr="009E601B">
        <w:trPr>
          <w:trHeight w:val="267"/>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759C2857"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2"/>
                <w:szCs w:val="22"/>
                <w:lang w:bidi="ar"/>
              </w:rPr>
              <w:t>4</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02C498B5"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水样采集器</w:t>
            </w:r>
          </w:p>
        </w:tc>
        <w:tc>
          <w:tcPr>
            <w:tcW w:w="1687"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4B22F80C"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1</w:t>
            </w:r>
          </w:p>
        </w:tc>
        <w:tc>
          <w:tcPr>
            <w:tcW w:w="1715"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1792C938" w14:textId="77777777" w:rsidR="009E601B" w:rsidRPr="009E601B" w:rsidRDefault="009E601B" w:rsidP="003E35C4">
            <w:pPr>
              <w:widowControl/>
              <w:jc w:val="center"/>
              <w:textAlignment w:val="center"/>
              <w:rPr>
                <w:rFonts w:ascii="宋体" w:eastAsia="宋体" w:hAnsi="宋体" w:cs="宋体"/>
                <w:color w:val="000000"/>
                <w:kern w:val="0"/>
                <w:sz w:val="24"/>
                <w:lang w:bidi="ar"/>
              </w:rPr>
            </w:pPr>
          </w:p>
        </w:tc>
      </w:tr>
      <w:tr w:rsidR="009E601B" w:rsidRPr="009E601B" w14:paraId="194F584E" w14:textId="77777777" w:rsidTr="009E601B">
        <w:trPr>
          <w:trHeight w:val="267"/>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6B65D024"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2"/>
                <w:szCs w:val="22"/>
                <w:lang w:bidi="ar"/>
              </w:rPr>
              <w:t>5</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3BEED4E9"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雨量计</w:t>
            </w:r>
          </w:p>
        </w:tc>
        <w:tc>
          <w:tcPr>
            <w:tcW w:w="1687"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546AD4C5"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1</w:t>
            </w:r>
          </w:p>
        </w:tc>
        <w:tc>
          <w:tcPr>
            <w:tcW w:w="1715"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21717983" w14:textId="77777777" w:rsidR="009E601B" w:rsidRPr="009E601B" w:rsidRDefault="009E601B" w:rsidP="003E35C4">
            <w:pPr>
              <w:widowControl/>
              <w:jc w:val="center"/>
              <w:textAlignment w:val="center"/>
              <w:rPr>
                <w:rFonts w:ascii="宋体" w:eastAsia="宋体" w:hAnsi="宋体" w:cs="宋体"/>
                <w:color w:val="000000"/>
                <w:kern w:val="0"/>
                <w:sz w:val="24"/>
                <w:lang w:bidi="ar"/>
              </w:rPr>
            </w:pPr>
          </w:p>
        </w:tc>
      </w:tr>
      <w:tr w:rsidR="009E601B" w:rsidRPr="009E601B" w14:paraId="6A9BAAF7" w14:textId="77777777" w:rsidTr="009E601B">
        <w:trPr>
          <w:trHeight w:val="267"/>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13FB6747"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2"/>
                <w:szCs w:val="22"/>
                <w:lang w:bidi="ar"/>
              </w:rPr>
              <w:t>6</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2EB5D873" w14:textId="77777777" w:rsidR="009E601B" w:rsidRPr="009E601B" w:rsidRDefault="009E601B" w:rsidP="003E35C4">
            <w:pPr>
              <w:widowControl/>
              <w:jc w:val="center"/>
              <w:textAlignment w:val="center"/>
              <w:rPr>
                <w:rFonts w:ascii="宋体" w:eastAsia="宋体" w:hAnsi="宋体" w:cs="宋体"/>
                <w:color w:val="000000"/>
                <w:sz w:val="24"/>
              </w:rPr>
            </w:pPr>
            <w:proofErr w:type="gramStart"/>
            <w:r w:rsidRPr="009E601B">
              <w:rPr>
                <w:rFonts w:ascii="宋体" w:eastAsia="宋体" w:hAnsi="宋体" w:cs="宋体" w:hint="eastAsia"/>
                <w:color w:val="000000"/>
                <w:kern w:val="0"/>
                <w:sz w:val="24"/>
                <w:szCs w:val="24"/>
                <w:lang w:bidi="ar"/>
              </w:rPr>
              <w:t>凯氏定氮仪</w:t>
            </w:r>
            <w:proofErr w:type="gramEnd"/>
          </w:p>
        </w:tc>
        <w:tc>
          <w:tcPr>
            <w:tcW w:w="1687"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113D7C76"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1</w:t>
            </w:r>
          </w:p>
        </w:tc>
        <w:tc>
          <w:tcPr>
            <w:tcW w:w="1715"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7EDC75AF" w14:textId="48EEDF1A" w:rsidR="009E601B" w:rsidRPr="009E601B" w:rsidRDefault="00C22D8E" w:rsidP="003E35C4">
            <w:pPr>
              <w:widowControl/>
              <w:jc w:val="center"/>
              <w:textAlignment w:val="center"/>
              <w:rPr>
                <w:rFonts w:ascii="宋体" w:eastAsia="宋体" w:hAnsi="宋体" w:cs="宋体"/>
                <w:color w:val="000000"/>
                <w:kern w:val="0"/>
                <w:sz w:val="24"/>
                <w:lang w:bidi="ar"/>
              </w:rPr>
            </w:pPr>
            <w:r>
              <w:rPr>
                <w:rFonts w:ascii="宋体" w:eastAsia="宋体" w:hAnsi="宋体" w:cs="宋体" w:hint="eastAsia"/>
                <w:kern w:val="0"/>
                <w:sz w:val="24"/>
                <w:lang w:bidi="ar"/>
              </w:rPr>
              <w:t>核心产品</w:t>
            </w:r>
          </w:p>
        </w:tc>
      </w:tr>
      <w:tr w:rsidR="009E601B" w:rsidRPr="009E601B" w14:paraId="1737B1C3" w14:textId="77777777" w:rsidTr="009E601B">
        <w:trPr>
          <w:trHeight w:val="267"/>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70FAB140"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2"/>
                <w:szCs w:val="22"/>
                <w:lang w:bidi="ar"/>
              </w:rPr>
              <w:t>7</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5C6ED730"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土壤研磨仪</w:t>
            </w:r>
          </w:p>
        </w:tc>
        <w:tc>
          <w:tcPr>
            <w:tcW w:w="1687"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23423EDB"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1</w:t>
            </w:r>
          </w:p>
        </w:tc>
        <w:tc>
          <w:tcPr>
            <w:tcW w:w="1715"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3F72190C" w14:textId="77777777" w:rsidR="009E601B" w:rsidRPr="009E601B" w:rsidRDefault="009E601B" w:rsidP="003E35C4">
            <w:pPr>
              <w:widowControl/>
              <w:jc w:val="center"/>
              <w:textAlignment w:val="center"/>
              <w:rPr>
                <w:rFonts w:ascii="宋体" w:eastAsia="宋体" w:hAnsi="宋体" w:cs="宋体"/>
                <w:color w:val="000000"/>
                <w:kern w:val="0"/>
                <w:sz w:val="24"/>
                <w:lang w:bidi="ar"/>
              </w:rPr>
            </w:pPr>
          </w:p>
        </w:tc>
      </w:tr>
      <w:tr w:rsidR="009E601B" w:rsidRPr="009E601B" w14:paraId="56C2C902" w14:textId="77777777" w:rsidTr="009E601B">
        <w:trPr>
          <w:trHeight w:val="267"/>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4EAB357E"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2"/>
                <w:szCs w:val="22"/>
                <w:lang w:bidi="ar"/>
              </w:rPr>
              <w:t>8</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193010B2"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土钻、环刀、铝盒、削土刀等</w:t>
            </w:r>
          </w:p>
        </w:tc>
        <w:tc>
          <w:tcPr>
            <w:tcW w:w="1687"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63FD420C"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1</w:t>
            </w:r>
          </w:p>
        </w:tc>
        <w:tc>
          <w:tcPr>
            <w:tcW w:w="1715"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05DBA7D8" w14:textId="77777777" w:rsidR="009E601B" w:rsidRPr="009E601B" w:rsidRDefault="009E601B" w:rsidP="003E35C4">
            <w:pPr>
              <w:widowControl/>
              <w:jc w:val="center"/>
              <w:textAlignment w:val="center"/>
              <w:rPr>
                <w:rFonts w:ascii="宋体" w:eastAsia="宋体" w:hAnsi="宋体" w:cs="宋体"/>
                <w:color w:val="000000"/>
                <w:kern w:val="0"/>
                <w:sz w:val="24"/>
                <w:lang w:bidi="ar"/>
              </w:rPr>
            </w:pPr>
          </w:p>
        </w:tc>
      </w:tr>
      <w:tr w:rsidR="009E601B" w:rsidRPr="009E601B" w14:paraId="1932ACFC" w14:textId="77777777" w:rsidTr="009E601B">
        <w:trPr>
          <w:trHeight w:val="267"/>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09A62CC5"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2"/>
                <w:szCs w:val="22"/>
                <w:lang w:bidi="ar"/>
              </w:rPr>
              <w:t>9</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47102947"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土壤温度水分监测仪</w:t>
            </w:r>
          </w:p>
        </w:tc>
        <w:tc>
          <w:tcPr>
            <w:tcW w:w="1687"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520C6CF9"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3</w:t>
            </w:r>
          </w:p>
        </w:tc>
        <w:tc>
          <w:tcPr>
            <w:tcW w:w="1715"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41BD60AD" w14:textId="77777777" w:rsidR="009E601B" w:rsidRPr="009E601B" w:rsidRDefault="009E601B" w:rsidP="003E35C4">
            <w:pPr>
              <w:widowControl/>
              <w:jc w:val="center"/>
              <w:textAlignment w:val="center"/>
              <w:rPr>
                <w:rFonts w:ascii="宋体" w:eastAsia="宋体" w:hAnsi="宋体" w:cs="宋体"/>
                <w:color w:val="000000"/>
                <w:kern w:val="0"/>
                <w:sz w:val="24"/>
                <w:lang w:bidi="ar"/>
              </w:rPr>
            </w:pPr>
          </w:p>
        </w:tc>
      </w:tr>
      <w:tr w:rsidR="009E601B" w:rsidRPr="009E601B" w14:paraId="20D787B9" w14:textId="77777777" w:rsidTr="009E601B">
        <w:trPr>
          <w:trHeight w:val="267"/>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4822F4BF"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2"/>
                <w:szCs w:val="22"/>
                <w:lang w:bidi="ar"/>
              </w:rPr>
              <w:t>10</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00141BE2"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北斗手持定位仪</w:t>
            </w:r>
          </w:p>
        </w:tc>
        <w:tc>
          <w:tcPr>
            <w:tcW w:w="1687"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1E7E4E13"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1</w:t>
            </w:r>
          </w:p>
        </w:tc>
        <w:tc>
          <w:tcPr>
            <w:tcW w:w="1715"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6E85DF61" w14:textId="77777777" w:rsidR="009E601B" w:rsidRPr="009E601B" w:rsidRDefault="009E601B" w:rsidP="003E35C4">
            <w:pPr>
              <w:widowControl/>
              <w:jc w:val="center"/>
              <w:textAlignment w:val="center"/>
              <w:rPr>
                <w:rFonts w:ascii="宋体" w:eastAsia="宋体" w:hAnsi="宋体" w:cs="宋体"/>
                <w:color w:val="000000"/>
                <w:kern w:val="0"/>
                <w:sz w:val="24"/>
                <w:lang w:bidi="ar"/>
              </w:rPr>
            </w:pPr>
          </w:p>
        </w:tc>
      </w:tr>
      <w:tr w:rsidR="009E601B" w:rsidRPr="009E601B" w14:paraId="64AF7E83" w14:textId="77777777" w:rsidTr="009E601B">
        <w:trPr>
          <w:trHeight w:val="267"/>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077E84E0"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2"/>
                <w:szCs w:val="22"/>
                <w:lang w:bidi="ar"/>
              </w:rPr>
              <w:t>11</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1BBC2F7D"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全站仪</w:t>
            </w:r>
          </w:p>
        </w:tc>
        <w:tc>
          <w:tcPr>
            <w:tcW w:w="1687"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1D768509"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1</w:t>
            </w:r>
          </w:p>
        </w:tc>
        <w:tc>
          <w:tcPr>
            <w:tcW w:w="1715"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66DA6DB4" w14:textId="77777777" w:rsidR="009E601B" w:rsidRPr="009E601B" w:rsidRDefault="009E601B" w:rsidP="003E35C4">
            <w:pPr>
              <w:widowControl/>
              <w:jc w:val="center"/>
              <w:textAlignment w:val="center"/>
              <w:rPr>
                <w:rFonts w:ascii="宋体" w:eastAsia="宋体" w:hAnsi="宋体" w:cs="宋体"/>
                <w:color w:val="000000"/>
                <w:kern w:val="0"/>
                <w:sz w:val="24"/>
                <w:lang w:bidi="ar"/>
              </w:rPr>
            </w:pPr>
          </w:p>
        </w:tc>
      </w:tr>
      <w:tr w:rsidR="009E601B" w:rsidRPr="009E601B" w14:paraId="73D040DF" w14:textId="77777777" w:rsidTr="009E601B">
        <w:trPr>
          <w:trHeight w:val="267"/>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3B95458D"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2"/>
                <w:szCs w:val="22"/>
                <w:lang w:bidi="ar"/>
              </w:rPr>
              <w:lastRenderedPageBreak/>
              <w:t>12</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689A0385"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数据传输设备</w:t>
            </w:r>
          </w:p>
        </w:tc>
        <w:tc>
          <w:tcPr>
            <w:tcW w:w="1687"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7785E239"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1</w:t>
            </w:r>
          </w:p>
        </w:tc>
        <w:tc>
          <w:tcPr>
            <w:tcW w:w="1715"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6644ADE6" w14:textId="77777777" w:rsidR="009E601B" w:rsidRPr="009E601B" w:rsidRDefault="009E601B" w:rsidP="003E35C4">
            <w:pPr>
              <w:widowControl/>
              <w:jc w:val="center"/>
              <w:textAlignment w:val="center"/>
              <w:rPr>
                <w:rFonts w:ascii="宋体" w:eastAsia="宋体" w:hAnsi="宋体" w:cs="宋体"/>
                <w:color w:val="000000"/>
                <w:kern w:val="0"/>
                <w:sz w:val="24"/>
                <w:lang w:bidi="ar"/>
              </w:rPr>
            </w:pPr>
          </w:p>
        </w:tc>
      </w:tr>
      <w:tr w:rsidR="009E601B" w:rsidRPr="009E601B" w14:paraId="484A68D9" w14:textId="77777777" w:rsidTr="009E601B">
        <w:trPr>
          <w:trHeight w:val="267"/>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17558F91"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2"/>
                <w:szCs w:val="22"/>
                <w:lang w:bidi="ar"/>
              </w:rPr>
              <w:t>13</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48717E86"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数据处理和分析设备</w:t>
            </w:r>
          </w:p>
        </w:tc>
        <w:tc>
          <w:tcPr>
            <w:tcW w:w="1687"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450FB425"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1</w:t>
            </w:r>
          </w:p>
        </w:tc>
        <w:tc>
          <w:tcPr>
            <w:tcW w:w="1715"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067EC4A4" w14:textId="77777777" w:rsidR="009E601B" w:rsidRPr="009E601B" w:rsidRDefault="009E601B" w:rsidP="003E35C4">
            <w:pPr>
              <w:widowControl/>
              <w:jc w:val="center"/>
              <w:textAlignment w:val="center"/>
              <w:rPr>
                <w:rFonts w:ascii="宋体" w:eastAsia="宋体" w:hAnsi="宋体" w:cs="宋体"/>
                <w:color w:val="000000"/>
                <w:kern w:val="0"/>
                <w:sz w:val="24"/>
                <w:lang w:bidi="ar"/>
              </w:rPr>
            </w:pPr>
          </w:p>
        </w:tc>
      </w:tr>
      <w:tr w:rsidR="009E601B" w:rsidRPr="009E601B" w14:paraId="75238691" w14:textId="77777777" w:rsidTr="009E601B">
        <w:trPr>
          <w:trHeight w:val="267"/>
          <w:jc w:val="center"/>
        </w:trPr>
        <w:tc>
          <w:tcPr>
            <w:tcW w:w="1134" w:type="dxa"/>
            <w:tcBorders>
              <w:top w:val="nil"/>
              <w:left w:val="single" w:sz="8" w:space="0" w:color="000000"/>
              <w:bottom w:val="single" w:sz="8" w:space="0" w:color="000000"/>
              <w:right w:val="single" w:sz="8" w:space="0" w:color="000000"/>
            </w:tcBorders>
            <w:shd w:val="clear" w:color="auto" w:fill="auto"/>
            <w:tcMar>
              <w:top w:w="10" w:type="dxa"/>
              <w:left w:w="10" w:type="dxa"/>
              <w:right w:w="10" w:type="dxa"/>
            </w:tcMar>
            <w:vAlign w:val="center"/>
          </w:tcPr>
          <w:p w14:paraId="69A5192F"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2"/>
                <w:szCs w:val="22"/>
                <w:lang w:bidi="ar"/>
              </w:rPr>
              <w:t>14</w:t>
            </w:r>
          </w:p>
        </w:tc>
        <w:tc>
          <w:tcPr>
            <w:tcW w:w="3818"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7DC3FD6E"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分析实验室常规分析仪器</w:t>
            </w:r>
          </w:p>
        </w:tc>
        <w:tc>
          <w:tcPr>
            <w:tcW w:w="1687"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62DE7199" w14:textId="77777777" w:rsidR="009E601B" w:rsidRPr="009E601B" w:rsidRDefault="009E601B" w:rsidP="003E35C4">
            <w:pPr>
              <w:widowControl/>
              <w:jc w:val="center"/>
              <w:textAlignment w:val="center"/>
              <w:rPr>
                <w:rFonts w:ascii="宋体" w:eastAsia="宋体" w:hAnsi="宋体" w:cs="宋体"/>
                <w:color w:val="000000"/>
                <w:sz w:val="24"/>
              </w:rPr>
            </w:pPr>
            <w:r w:rsidRPr="009E601B">
              <w:rPr>
                <w:rFonts w:ascii="宋体" w:eastAsia="宋体" w:hAnsi="宋体" w:cs="宋体" w:hint="eastAsia"/>
                <w:color w:val="000000"/>
                <w:kern w:val="0"/>
                <w:sz w:val="24"/>
                <w:szCs w:val="24"/>
                <w:lang w:bidi="ar"/>
              </w:rPr>
              <w:t>1</w:t>
            </w:r>
          </w:p>
        </w:tc>
        <w:tc>
          <w:tcPr>
            <w:tcW w:w="1715" w:type="dxa"/>
            <w:tcBorders>
              <w:top w:val="nil"/>
              <w:left w:val="nil"/>
              <w:bottom w:val="single" w:sz="8" w:space="0" w:color="000000"/>
              <w:right w:val="single" w:sz="8" w:space="0" w:color="000000"/>
            </w:tcBorders>
            <w:shd w:val="clear" w:color="auto" w:fill="auto"/>
            <w:tcMar>
              <w:top w:w="10" w:type="dxa"/>
              <w:left w:w="10" w:type="dxa"/>
              <w:right w:w="10" w:type="dxa"/>
            </w:tcMar>
            <w:vAlign w:val="center"/>
          </w:tcPr>
          <w:p w14:paraId="0AB8F88A" w14:textId="77777777" w:rsidR="009E601B" w:rsidRPr="009E601B" w:rsidRDefault="009E601B" w:rsidP="003E35C4">
            <w:pPr>
              <w:widowControl/>
              <w:jc w:val="center"/>
              <w:textAlignment w:val="center"/>
              <w:rPr>
                <w:rFonts w:ascii="宋体" w:eastAsia="宋体" w:hAnsi="宋体" w:cs="宋体"/>
                <w:color w:val="000000"/>
                <w:kern w:val="0"/>
                <w:sz w:val="24"/>
                <w:lang w:bidi="ar"/>
              </w:rPr>
            </w:pPr>
          </w:p>
        </w:tc>
      </w:tr>
    </w:tbl>
    <w:p w14:paraId="6EEE70F8" w14:textId="77777777" w:rsidR="009E601B" w:rsidRPr="009E601B" w:rsidRDefault="009E601B" w:rsidP="009E601B">
      <w:pPr>
        <w:rPr>
          <w:rFonts w:ascii="宋体" w:eastAsia="宋体" w:hAnsi="宋体"/>
          <w:sz w:val="24"/>
        </w:rPr>
      </w:pPr>
    </w:p>
    <w:p w14:paraId="4C70C384" w14:textId="77777777" w:rsidR="009E601B" w:rsidRPr="009E601B" w:rsidRDefault="009E601B" w:rsidP="009E601B">
      <w:pPr>
        <w:widowControl/>
        <w:jc w:val="left"/>
        <w:textAlignment w:val="center"/>
        <w:rPr>
          <w:rFonts w:ascii="宋体" w:eastAsia="宋体" w:hAnsi="宋体" w:cs="宋体"/>
          <w:color w:val="000000"/>
          <w:kern w:val="0"/>
          <w:sz w:val="24"/>
          <w:lang w:bidi="ar"/>
        </w:rPr>
      </w:pPr>
      <w:r w:rsidRPr="009E601B">
        <w:rPr>
          <w:rFonts w:ascii="宋体" w:eastAsia="宋体" w:hAnsi="宋体" w:cs="宋体" w:hint="eastAsia"/>
          <w:color w:val="000000"/>
          <w:kern w:val="0"/>
          <w:sz w:val="24"/>
          <w:szCs w:val="24"/>
          <w:lang w:bidi="ar"/>
        </w:rPr>
        <w:t>说明：</w:t>
      </w:r>
    </w:p>
    <w:p w14:paraId="1D098EAC" w14:textId="77777777" w:rsidR="009E601B" w:rsidRPr="009E601B" w:rsidRDefault="009E601B" w:rsidP="009E601B">
      <w:pPr>
        <w:widowControl/>
        <w:jc w:val="left"/>
        <w:textAlignment w:val="center"/>
        <w:rPr>
          <w:rFonts w:ascii="宋体" w:eastAsia="宋体" w:hAnsi="宋体" w:cs="宋体"/>
          <w:color w:val="000000"/>
          <w:kern w:val="0"/>
          <w:sz w:val="24"/>
          <w:lang w:bidi="ar"/>
        </w:rPr>
      </w:pPr>
      <w:r w:rsidRPr="009E601B">
        <w:rPr>
          <w:rFonts w:ascii="宋体" w:eastAsia="宋体" w:hAnsi="宋体" w:cs="宋体" w:hint="eastAsia"/>
          <w:color w:val="000000"/>
          <w:kern w:val="0"/>
          <w:sz w:val="24"/>
          <w:szCs w:val="24"/>
          <w:lang w:bidi="ar"/>
        </w:rPr>
        <w:t>1 免费用户使用现场安装调试。</w:t>
      </w:r>
    </w:p>
    <w:p w14:paraId="12B32FA8" w14:textId="45A4770D" w:rsidR="009E601B" w:rsidRPr="009E601B" w:rsidRDefault="009E601B" w:rsidP="009E601B">
      <w:pPr>
        <w:widowControl/>
        <w:jc w:val="left"/>
        <w:textAlignment w:val="center"/>
        <w:rPr>
          <w:rFonts w:ascii="宋体" w:eastAsia="宋体" w:hAnsi="宋体" w:cs="宋体"/>
          <w:color w:val="000000"/>
          <w:kern w:val="0"/>
          <w:sz w:val="24"/>
          <w:lang w:bidi="ar"/>
        </w:rPr>
      </w:pPr>
      <w:r w:rsidRPr="009E601B">
        <w:rPr>
          <w:rFonts w:ascii="宋体" w:eastAsia="宋体" w:hAnsi="宋体" w:cs="宋体" w:hint="eastAsia"/>
          <w:color w:val="000000"/>
          <w:kern w:val="0"/>
          <w:sz w:val="24"/>
          <w:szCs w:val="24"/>
          <w:lang w:bidi="ar"/>
        </w:rPr>
        <w:t>2 安装调试经用户验收合格当天起，整机质量保</w:t>
      </w:r>
      <w:r w:rsidRPr="00FC1A49">
        <w:rPr>
          <w:rFonts w:ascii="宋体" w:eastAsia="宋体" w:hAnsi="宋体" w:cs="宋体" w:hint="eastAsia"/>
          <w:kern w:val="0"/>
          <w:sz w:val="24"/>
          <w:szCs w:val="24"/>
          <w:lang w:bidi="ar"/>
        </w:rPr>
        <w:t>证期</w:t>
      </w:r>
      <w:r w:rsidR="009120D3" w:rsidRPr="00FC1A49">
        <w:rPr>
          <w:rFonts w:ascii="宋体" w:eastAsia="宋体" w:hAnsi="宋体" w:cs="宋体"/>
          <w:kern w:val="0"/>
          <w:sz w:val="24"/>
          <w:szCs w:val="24"/>
          <w:lang w:bidi="ar"/>
        </w:rPr>
        <w:t>2</w:t>
      </w:r>
      <w:r w:rsidRPr="009E601B">
        <w:rPr>
          <w:rFonts w:ascii="宋体" w:eastAsia="宋体" w:hAnsi="宋体" w:cs="宋体" w:hint="eastAsia"/>
          <w:color w:val="000000"/>
          <w:kern w:val="0"/>
          <w:sz w:val="24"/>
          <w:szCs w:val="24"/>
          <w:lang w:bidi="ar"/>
        </w:rPr>
        <w:t>年，质量保证期内全维修免费。</w:t>
      </w:r>
    </w:p>
    <w:p w14:paraId="7F380B55" w14:textId="77777777" w:rsidR="009E601B" w:rsidRPr="009E601B" w:rsidRDefault="009E601B" w:rsidP="009E601B">
      <w:pPr>
        <w:widowControl/>
        <w:jc w:val="left"/>
        <w:textAlignment w:val="center"/>
        <w:rPr>
          <w:rFonts w:ascii="宋体" w:eastAsia="宋体" w:hAnsi="宋体" w:cs="宋体"/>
          <w:color w:val="000000"/>
          <w:kern w:val="0"/>
          <w:sz w:val="24"/>
          <w:lang w:bidi="ar"/>
        </w:rPr>
      </w:pPr>
      <w:r w:rsidRPr="009E601B">
        <w:rPr>
          <w:rFonts w:ascii="宋体" w:eastAsia="宋体" w:hAnsi="宋体" w:cs="宋体" w:hint="eastAsia"/>
          <w:color w:val="000000"/>
          <w:kern w:val="0"/>
          <w:sz w:val="24"/>
          <w:szCs w:val="24"/>
          <w:lang w:bidi="ar"/>
        </w:rPr>
        <w:t>3 维修响应时间一般情况≤72小时。</w:t>
      </w:r>
    </w:p>
    <w:p w14:paraId="2417AAC6" w14:textId="77777777" w:rsidR="009E601B" w:rsidRPr="009E601B" w:rsidRDefault="009E601B" w:rsidP="009E601B">
      <w:pPr>
        <w:widowControl/>
        <w:jc w:val="left"/>
        <w:textAlignment w:val="center"/>
        <w:rPr>
          <w:rFonts w:ascii="宋体" w:eastAsia="宋体" w:hAnsi="宋体" w:cs="宋体"/>
          <w:color w:val="000000"/>
          <w:kern w:val="0"/>
          <w:sz w:val="24"/>
          <w:lang w:bidi="ar"/>
        </w:rPr>
      </w:pPr>
      <w:r w:rsidRPr="009E601B">
        <w:rPr>
          <w:rFonts w:ascii="宋体" w:eastAsia="宋体" w:hAnsi="宋体" w:cs="宋体" w:hint="eastAsia"/>
          <w:color w:val="000000"/>
          <w:kern w:val="0"/>
          <w:sz w:val="24"/>
          <w:szCs w:val="24"/>
          <w:lang w:bidi="ar"/>
        </w:rPr>
        <w:t>4 所供型号产品下线后，继续提供不少于6年的零配件供应。</w:t>
      </w:r>
    </w:p>
    <w:p w14:paraId="3AFF412D" w14:textId="2D00153C" w:rsidR="009E601B" w:rsidRPr="009E601B" w:rsidRDefault="009E601B" w:rsidP="009E601B">
      <w:pPr>
        <w:widowControl/>
        <w:jc w:val="left"/>
        <w:textAlignment w:val="center"/>
        <w:rPr>
          <w:rFonts w:ascii="宋体" w:eastAsia="宋体" w:hAnsi="宋体" w:cs="宋体"/>
          <w:color w:val="000000"/>
          <w:kern w:val="0"/>
          <w:sz w:val="24"/>
          <w:lang w:bidi="ar"/>
        </w:rPr>
      </w:pPr>
      <w:r w:rsidRPr="009E601B">
        <w:rPr>
          <w:rFonts w:ascii="宋体" w:eastAsia="宋体" w:hAnsi="宋体" w:cs="宋体" w:hint="eastAsia"/>
          <w:color w:val="000000"/>
          <w:kern w:val="0"/>
          <w:sz w:val="24"/>
          <w:szCs w:val="24"/>
          <w:lang w:bidi="ar"/>
        </w:rPr>
        <w:t>5 中标</w:t>
      </w:r>
      <w:r w:rsidR="00C22D8E">
        <w:rPr>
          <w:rFonts w:ascii="宋体" w:eastAsia="宋体" w:hAnsi="宋体" w:cs="宋体" w:hint="eastAsia"/>
          <w:color w:val="000000"/>
          <w:kern w:val="0"/>
          <w:sz w:val="24"/>
          <w:szCs w:val="24"/>
          <w:lang w:bidi="ar"/>
        </w:rPr>
        <w:t>人</w:t>
      </w:r>
      <w:r w:rsidRPr="009E601B">
        <w:rPr>
          <w:rFonts w:ascii="宋体" w:eastAsia="宋体" w:hAnsi="宋体" w:cs="宋体" w:hint="eastAsia"/>
          <w:color w:val="000000"/>
          <w:kern w:val="0"/>
          <w:sz w:val="24"/>
          <w:szCs w:val="24"/>
          <w:lang w:bidi="ar"/>
        </w:rPr>
        <w:t>至用户指定地址免费培训1次，不限学时,费用自理。</w:t>
      </w:r>
    </w:p>
    <w:p w14:paraId="0D96C436" w14:textId="0575F8BB" w:rsidR="00BC6004" w:rsidRPr="009E601B" w:rsidRDefault="00BC6004" w:rsidP="00BC6004">
      <w:pPr>
        <w:spacing w:line="360" w:lineRule="auto"/>
        <w:ind w:firstLine="437"/>
        <w:rPr>
          <w:rFonts w:ascii="宋体" w:eastAsia="宋体" w:hAnsi="宋体"/>
          <w:b/>
          <w:bCs/>
          <w:sz w:val="24"/>
          <w:szCs w:val="18"/>
        </w:rPr>
      </w:pPr>
    </w:p>
    <w:sectPr w:rsidR="00BC6004" w:rsidRPr="009E60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7F274" w14:textId="77777777" w:rsidR="00C9548D" w:rsidRDefault="00C9548D" w:rsidP="00160909">
      <w:r>
        <w:separator/>
      </w:r>
    </w:p>
  </w:endnote>
  <w:endnote w:type="continuationSeparator" w:id="0">
    <w:p w14:paraId="07850339" w14:textId="77777777" w:rsidR="00C9548D" w:rsidRDefault="00C9548D" w:rsidP="0016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38BFB" w14:textId="77777777" w:rsidR="00C9548D" w:rsidRDefault="00C9548D" w:rsidP="00160909">
      <w:r>
        <w:separator/>
      </w:r>
    </w:p>
  </w:footnote>
  <w:footnote w:type="continuationSeparator" w:id="0">
    <w:p w14:paraId="25C2C613" w14:textId="77777777" w:rsidR="00C9548D" w:rsidRDefault="00C9548D" w:rsidP="0016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728"/>
    <w:multiLevelType w:val="multilevel"/>
    <w:tmpl w:val="01F54728"/>
    <w:lvl w:ilvl="0">
      <w:start w:val="2"/>
      <w:numFmt w:val="japaneseCounting"/>
      <w:lvlText w:val="%1、"/>
      <w:lvlJc w:val="left"/>
      <w:pPr>
        <w:ind w:left="450" w:hanging="45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FC37E0"/>
    <w:multiLevelType w:val="multilevel"/>
    <w:tmpl w:val="1CFC37E0"/>
    <w:lvl w:ilvl="0">
      <w:start w:val="1"/>
      <w:numFmt w:val="japaneseCounting"/>
      <w:lvlText w:val="%1、"/>
      <w:lvlJc w:val="left"/>
      <w:pPr>
        <w:ind w:left="510" w:hanging="510"/>
      </w:pPr>
      <w:rPr>
        <w:rFonts w:ascii="宋体" w:eastAsia="Times New Roman" w:hAnsi="宋体"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8F84946"/>
    <w:multiLevelType w:val="multilevel"/>
    <w:tmpl w:val="68F84946"/>
    <w:lvl w:ilvl="0">
      <w:start w:val="1"/>
      <w:numFmt w:val="decimal"/>
      <w:lvlText w:val="%1）"/>
      <w:lvlJc w:val="left"/>
      <w:pPr>
        <w:tabs>
          <w:tab w:val="num" w:pos="822"/>
        </w:tabs>
        <w:ind w:left="822" w:hanging="396"/>
      </w:pPr>
      <w:rPr>
        <w:rFonts w:ascii="Times New Roman" w:eastAsia="仿宋_GB2312" w:hint="eastAsia"/>
        <w:b w:val="0"/>
        <w:i w:val="0"/>
        <w:color w:val="auto"/>
      </w:rPr>
    </w:lvl>
    <w:lvl w:ilvl="1">
      <w:start w:val="8"/>
      <w:numFmt w:val="japaneseCounting"/>
      <w:lvlText w:val="第%2章"/>
      <w:lvlJc w:val="left"/>
      <w:pPr>
        <w:tabs>
          <w:tab w:val="num" w:pos="861"/>
        </w:tabs>
        <w:ind w:left="861" w:hanging="1515"/>
      </w:pPr>
    </w:lvl>
    <w:lvl w:ilvl="2">
      <w:start w:val="1"/>
      <w:numFmt w:val="japaneseCounting"/>
      <w:lvlText w:val="%3、"/>
      <w:lvlJc w:val="left"/>
      <w:pPr>
        <w:tabs>
          <w:tab w:val="num" w:pos="486"/>
        </w:tabs>
        <w:ind w:left="486" w:hanging="720"/>
      </w:pPr>
    </w:lvl>
    <w:lvl w:ilvl="3">
      <w:start w:val="1"/>
      <w:numFmt w:val="decimal"/>
      <w:lvlText w:val="%4."/>
      <w:lvlJc w:val="left"/>
      <w:pPr>
        <w:tabs>
          <w:tab w:val="num" w:pos="606"/>
        </w:tabs>
        <w:ind w:left="606" w:hanging="420"/>
      </w:pPr>
    </w:lvl>
    <w:lvl w:ilvl="4">
      <w:start w:val="1"/>
      <w:numFmt w:val="lowerLetter"/>
      <w:lvlText w:val="%5)"/>
      <w:lvlJc w:val="left"/>
      <w:pPr>
        <w:tabs>
          <w:tab w:val="num" w:pos="1026"/>
        </w:tabs>
        <w:ind w:left="1026" w:hanging="420"/>
      </w:pPr>
    </w:lvl>
    <w:lvl w:ilvl="5">
      <w:start w:val="1"/>
      <w:numFmt w:val="lowerRoman"/>
      <w:lvlText w:val="%6."/>
      <w:lvlJc w:val="right"/>
      <w:pPr>
        <w:tabs>
          <w:tab w:val="num" w:pos="1446"/>
        </w:tabs>
        <w:ind w:left="1446" w:hanging="420"/>
      </w:pPr>
    </w:lvl>
    <w:lvl w:ilvl="6">
      <w:start w:val="1"/>
      <w:numFmt w:val="decimal"/>
      <w:lvlText w:val="%7."/>
      <w:lvlJc w:val="left"/>
      <w:pPr>
        <w:tabs>
          <w:tab w:val="num" w:pos="1866"/>
        </w:tabs>
        <w:ind w:left="1866" w:hanging="420"/>
      </w:pPr>
    </w:lvl>
    <w:lvl w:ilvl="7">
      <w:start w:val="1"/>
      <w:numFmt w:val="lowerLetter"/>
      <w:lvlText w:val="%8)"/>
      <w:lvlJc w:val="left"/>
      <w:pPr>
        <w:tabs>
          <w:tab w:val="num" w:pos="2286"/>
        </w:tabs>
        <w:ind w:left="2286" w:hanging="420"/>
      </w:pPr>
    </w:lvl>
    <w:lvl w:ilvl="8">
      <w:start w:val="1"/>
      <w:numFmt w:val="lowerRoman"/>
      <w:lvlText w:val="%9."/>
      <w:lvlJc w:val="right"/>
      <w:pPr>
        <w:tabs>
          <w:tab w:val="num" w:pos="2706"/>
        </w:tabs>
        <w:ind w:left="2706"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B9"/>
    <w:rsid w:val="00027C64"/>
    <w:rsid w:val="000F6192"/>
    <w:rsid w:val="00160909"/>
    <w:rsid w:val="004F10D8"/>
    <w:rsid w:val="005B5EB9"/>
    <w:rsid w:val="006B6C78"/>
    <w:rsid w:val="006D221E"/>
    <w:rsid w:val="008335A5"/>
    <w:rsid w:val="008721DF"/>
    <w:rsid w:val="009120D3"/>
    <w:rsid w:val="009247C5"/>
    <w:rsid w:val="009E601B"/>
    <w:rsid w:val="00A86706"/>
    <w:rsid w:val="00AE109B"/>
    <w:rsid w:val="00B44945"/>
    <w:rsid w:val="00BC6004"/>
    <w:rsid w:val="00C02592"/>
    <w:rsid w:val="00C22D8E"/>
    <w:rsid w:val="00C43ADA"/>
    <w:rsid w:val="00C9548D"/>
    <w:rsid w:val="00CC6A99"/>
    <w:rsid w:val="00DA5E44"/>
    <w:rsid w:val="00F51EA0"/>
    <w:rsid w:val="00FC1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DE591"/>
  <w15:chartTrackingRefBased/>
  <w15:docId w15:val="{367D567D-2647-40DA-88A1-8BC404D6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909"/>
    <w:pPr>
      <w:widowControl w:val="0"/>
      <w:jc w:val="both"/>
    </w:pPr>
    <w:rPr>
      <w:rFonts w:ascii="@仿宋_GB2312" w:eastAsia="@仿宋_GB2312" w:hAnsi="@仿宋_GB2312" w:cs="@仿宋_GB231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9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0909"/>
    <w:rPr>
      <w:sz w:val="18"/>
      <w:szCs w:val="18"/>
    </w:rPr>
  </w:style>
  <w:style w:type="paragraph" w:styleId="a5">
    <w:name w:val="footer"/>
    <w:basedOn w:val="a"/>
    <w:link w:val="a6"/>
    <w:uiPriority w:val="99"/>
    <w:unhideWhenUsed/>
    <w:rsid w:val="00160909"/>
    <w:pPr>
      <w:tabs>
        <w:tab w:val="center" w:pos="4153"/>
        <w:tab w:val="right" w:pos="8306"/>
      </w:tabs>
      <w:snapToGrid w:val="0"/>
      <w:jc w:val="left"/>
    </w:pPr>
    <w:rPr>
      <w:sz w:val="18"/>
      <w:szCs w:val="18"/>
    </w:rPr>
  </w:style>
  <w:style w:type="character" w:customStyle="1" w:styleId="a6">
    <w:name w:val="页脚 字符"/>
    <w:basedOn w:val="a0"/>
    <w:link w:val="a5"/>
    <w:uiPriority w:val="99"/>
    <w:rsid w:val="00160909"/>
    <w:rPr>
      <w:sz w:val="18"/>
      <w:szCs w:val="18"/>
    </w:rPr>
  </w:style>
  <w:style w:type="character" w:styleId="a7">
    <w:name w:val="Strong"/>
    <w:uiPriority w:val="22"/>
    <w:qFormat/>
    <w:rsid w:val="00160909"/>
    <w:rPr>
      <w:b/>
      <w:bCs/>
    </w:rPr>
  </w:style>
  <w:style w:type="paragraph" w:styleId="a8">
    <w:name w:val="Normal (Web)"/>
    <w:basedOn w:val="a"/>
    <w:uiPriority w:val="99"/>
    <w:rsid w:val="00160909"/>
    <w:pPr>
      <w:widowControl/>
      <w:spacing w:before="100" w:beforeAutospacing="1" w:after="100" w:afterAutospacing="1"/>
      <w:jc w:val="left"/>
    </w:pPr>
    <w:rPr>
      <w:rFonts w:ascii="宋体" w:eastAsia="宋体" w:hAnsi="宋体" w:cs="Times New Roman"/>
      <w:kern w:val="0"/>
      <w:sz w:val="24"/>
      <w:szCs w:val="24"/>
    </w:rPr>
  </w:style>
  <w:style w:type="paragraph" w:styleId="a9">
    <w:name w:val="Balloon Text"/>
    <w:basedOn w:val="a"/>
    <w:link w:val="aa"/>
    <w:uiPriority w:val="99"/>
    <w:semiHidden/>
    <w:unhideWhenUsed/>
    <w:rsid w:val="00160909"/>
    <w:rPr>
      <w:sz w:val="18"/>
      <w:szCs w:val="18"/>
    </w:rPr>
  </w:style>
  <w:style w:type="character" w:customStyle="1" w:styleId="aa">
    <w:name w:val="批注框文本 字符"/>
    <w:basedOn w:val="a0"/>
    <w:link w:val="a9"/>
    <w:uiPriority w:val="99"/>
    <w:semiHidden/>
    <w:rsid w:val="00160909"/>
    <w:rPr>
      <w:rFonts w:ascii="@仿宋_GB2312" w:eastAsia="@仿宋_GB2312" w:hAnsi="@仿宋_GB2312" w:cs="@仿宋_GB2312"/>
      <w:sz w:val="18"/>
      <w:szCs w:val="18"/>
    </w:rPr>
  </w:style>
  <w:style w:type="paragraph" w:customStyle="1" w:styleId="xl31">
    <w:name w:val="xl31"/>
    <w:basedOn w:val="a"/>
    <w:rsid w:val="00160909"/>
    <w:pPr>
      <w:widowControl/>
      <w:spacing w:before="100" w:beforeAutospacing="1" w:after="100" w:afterAutospacing="1"/>
      <w:jc w:val="center"/>
    </w:pPr>
    <w:rPr>
      <w:b/>
      <w:bCs/>
      <w:kern w:val="0"/>
      <w:sz w:val="28"/>
      <w:szCs w:val="28"/>
    </w:rPr>
  </w:style>
  <w:style w:type="paragraph" w:customStyle="1" w:styleId="DL">
    <w:name w:val="D&amp;L"/>
    <w:basedOn w:val="a3"/>
    <w:rsid w:val="00160909"/>
    <w:pPr>
      <w:pBdr>
        <w:bottom w:val="thinThickSmallGap" w:sz="18" w:space="1" w:color="auto"/>
      </w:pBdr>
      <w:adjustRightInd w:val="0"/>
      <w:snapToGrid/>
      <w:spacing w:line="240" w:lineRule="atLeast"/>
      <w:textAlignment w:val="baseline"/>
    </w:pPr>
    <w:rPr>
      <w:kern w:val="0"/>
      <w:sz w:val="24"/>
      <w:szCs w:val="20"/>
    </w:rPr>
  </w:style>
  <w:style w:type="character" w:customStyle="1" w:styleId="font61">
    <w:name w:val="font61"/>
    <w:qFormat/>
    <w:rsid w:val="00160909"/>
    <w:rPr>
      <w:rFonts w:ascii="Times New Roman" w:hAnsi="Times New Roman" w:cs="Times New Roman" w:hint="default"/>
      <w:color w:val="FF0000"/>
      <w:sz w:val="24"/>
      <w:szCs w:val="24"/>
      <w:u w:val="none"/>
    </w:rPr>
  </w:style>
  <w:style w:type="character" w:customStyle="1" w:styleId="font01">
    <w:name w:val="font01"/>
    <w:qFormat/>
    <w:rsid w:val="00160909"/>
    <w:rPr>
      <w:rFonts w:ascii="Times New Roman" w:hAnsi="Times New Roman" w:cs="Times New Roman" w:hint="default"/>
      <w:color w:val="FF0000"/>
      <w:sz w:val="24"/>
      <w:szCs w:val="24"/>
      <w:u w:val="none"/>
      <w:vertAlign w:val="subscript"/>
    </w:rPr>
  </w:style>
  <w:style w:type="character" w:customStyle="1" w:styleId="font31">
    <w:name w:val="font31"/>
    <w:qFormat/>
    <w:rsid w:val="00160909"/>
    <w:rPr>
      <w:rFonts w:ascii="宋体" w:eastAsia="宋体" w:hAnsi="宋体" w:cs="宋体" w:hint="eastAsia"/>
      <w:color w:val="FF0000"/>
      <w:sz w:val="24"/>
      <w:szCs w:val="24"/>
      <w:u w:val="none"/>
    </w:rPr>
  </w:style>
  <w:style w:type="character" w:customStyle="1" w:styleId="font81">
    <w:name w:val="font81"/>
    <w:qFormat/>
    <w:rsid w:val="00160909"/>
    <w:rPr>
      <w:rFonts w:ascii="宋体" w:eastAsia="宋体" w:hAnsi="宋体" w:cs="宋体" w:hint="eastAsia"/>
      <w:color w:val="000000"/>
      <w:sz w:val="24"/>
      <w:szCs w:val="24"/>
      <w:u w:val="none"/>
    </w:rPr>
  </w:style>
  <w:style w:type="paragraph" w:styleId="ab">
    <w:name w:val="Body Text Indent"/>
    <w:basedOn w:val="a"/>
    <w:link w:val="ac"/>
    <w:qFormat/>
    <w:rsid w:val="009E601B"/>
    <w:pPr>
      <w:spacing w:line="360" w:lineRule="auto"/>
      <w:ind w:firstLineChars="200" w:firstLine="560"/>
    </w:pPr>
    <w:rPr>
      <w:rFonts w:ascii="Times New Roman" w:eastAsia="宋体" w:hAnsi="Times New Roman" w:cs="Times New Roman"/>
      <w:sz w:val="28"/>
      <w:szCs w:val="24"/>
    </w:rPr>
  </w:style>
  <w:style w:type="character" w:customStyle="1" w:styleId="ac">
    <w:name w:val="正文文本缩进 字符"/>
    <w:basedOn w:val="a0"/>
    <w:link w:val="ab"/>
    <w:qFormat/>
    <w:rsid w:val="009E601B"/>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2020-05-29T06:53:00Z</dcterms:created>
  <dcterms:modified xsi:type="dcterms:W3CDTF">2020-05-29T06:53:00Z</dcterms:modified>
</cp:coreProperties>
</file>