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1F" w:rsidRPr="0033058D" w:rsidRDefault="001F2E1F" w:rsidP="001F2E1F">
      <w:pPr>
        <w:adjustRightInd w:val="0"/>
        <w:snapToGrid w:val="0"/>
        <w:jc w:val="center"/>
        <w:rPr>
          <w:rFonts w:ascii="宋体" w:hAnsi="宋体" w:hint="eastAsia"/>
          <w:b/>
          <w:sz w:val="24"/>
        </w:rPr>
      </w:pPr>
    </w:p>
    <w:p w:rsidR="001F2E1F" w:rsidRPr="0033058D" w:rsidRDefault="001F2E1F" w:rsidP="001F2E1F">
      <w:pPr>
        <w:adjustRightInd w:val="0"/>
        <w:snapToGrid w:val="0"/>
        <w:jc w:val="center"/>
        <w:rPr>
          <w:rFonts w:ascii="宋体" w:hAnsi="宋体" w:hint="eastAsia"/>
          <w:b/>
          <w:sz w:val="24"/>
        </w:rPr>
      </w:pPr>
    </w:p>
    <w:p w:rsidR="001F2E1F" w:rsidRPr="0033058D" w:rsidRDefault="001F2E1F" w:rsidP="001F2E1F">
      <w:pPr>
        <w:adjustRightInd w:val="0"/>
        <w:snapToGrid w:val="0"/>
        <w:jc w:val="center"/>
        <w:rPr>
          <w:rFonts w:ascii="宋体" w:hAnsi="宋体" w:hint="eastAsia"/>
          <w:b/>
          <w:sz w:val="24"/>
        </w:rPr>
      </w:pPr>
    </w:p>
    <w:p w:rsidR="001F2E1F" w:rsidRPr="0033058D" w:rsidRDefault="001F2E1F" w:rsidP="001F2E1F">
      <w:pPr>
        <w:adjustRightInd w:val="0"/>
        <w:snapToGrid w:val="0"/>
        <w:jc w:val="center"/>
        <w:rPr>
          <w:rFonts w:ascii="宋体" w:hAnsi="宋体" w:hint="eastAsia"/>
          <w:b/>
          <w:sz w:val="24"/>
        </w:rPr>
      </w:pPr>
    </w:p>
    <w:p w:rsidR="001F2E1F" w:rsidRPr="0033058D" w:rsidRDefault="001F2E1F" w:rsidP="001F2E1F">
      <w:pPr>
        <w:adjustRightInd w:val="0"/>
        <w:snapToGrid w:val="0"/>
        <w:jc w:val="center"/>
        <w:rPr>
          <w:rFonts w:ascii="宋体" w:hAnsi="宋体" w:hint="eastAsia"/>
          <w:b/>
          <w:sz w:val="24"/>
        </w:rPr>
      </w:pPr>
    </w:p>
    <w:p w:rsidR="001F2E1F" w:rsidRPr="0033058D" w:rsidRDefault="001F2E1F" w:rsidP="001F2E1F">
      <w:pPr>
        <w:adjustRightInd w:val="0"/>
        <w:snapToGrid w:val="0"/>
        <w:jc w:val="center"/>
        <w:rPr>
          <w:rFonts w:ascii="宋体" w:hAnsi="宋体" w:hint="eastAsia"/>
          <w:b/>
          <w:sz w:val="24"/>
        </w:rPr>
      </w:pPr>
    </w:p>
    <w:p w:rsidR="001F2E1F" w:rsidRPr="0033058D" w:rsidRDefault="001F2E1F" w:rsidP="001F2E1F">
      <w:pPr>
        <w:adjustRightInd w:val="0"/>
        <w:snapToGrid w:val="0"/>
        <w:jc w:val="center"/>
        <w:rPr>
          <w:rFonts w:ascii="宋体" w:hAnsi="宋体" w:hint="eastAsia"/>
          <w:b/>
          <w:sz w:val="24"/>
        </w:rPr>
      </w:pPr>
    </w:p>
    <w:p w:rsidR="001F2E1F" w:rsidRPr="0033058D" w:rsidRDefault="001F2E1F" w:rsidP="001F2E1F">
      <w:pPr>
        <w:adjustRightInd w:val="0"/>
        <w:snapToGrid w:val="0"/>
        <w:jc w:val="center"/>
        <w:rPr>
          <w:rFonts w:ascii="宋体" w:hAnsi="宋体" w:hint="eastAsia"/>
          <w:b/>
          <w:sz w:val="24"/>
        </w:rPr>
      </w:pPr>
    </w:p>
    <w:p w:rsidR="001F2E1F" w:rsidRPr="0033058D" w:rsidRDefault="001F2E1F" w:rsidP="001F2E1F">
      <w:pPr>
        <w:adjustRightInd w:val="0"/>
        <w:snapToGrid w:val="0"/>
        <w:jc w:val="center"/>
        <w:rPr>
          <w:rFonts w:ascii="宋体" w:hAnsi="宋体" w:hint="eastAsia"/>
          <w:b/>
          <w:sz w:val="24"/>
        </w:rPr>
      </w:pPr>
    </w:p>
    <w:p w:rsidR="001F2E1F" w:rsidRPr="0033058D" w:rsidRDefault="001F2E1F" w:rsidP="001F2E1F">
      <w:pPr>
        <w:adjustRightInd w:val="0"/>
        <w:snapToGrid w:val="0"/>
        <w:jc w:val="center"/>
        <w:rPr>
          <w:rFonts w:ascii="宋体" w:hAnsi="宋体" w:hint="eastAsia"/>
          <w:b/>
          <w:sz w:val="24"/>
        </w:rPr>
      </w:pPr>
    </w:p>
    <w:p w:rsidR="001F2E1F" w:rsidRPr="0033058D" w:rsidRDefault="001F2E1F" w:rsidP="001F2E1F">
      <w:pPr>
        <w:adjustRightInd w:val="0"/>
        <w:snapToGrid w:val="0"/>
        <w:spacing w:beforeLines="300" w:before="936"/>
        <w:jc w:val="center"/>
        <w:rPr>
          <w:rFonts w:ascii="黑体" w:eastAsia="黑体" w:hint="eastAsia"/>
          <w:b/>
          <w:kern w:val="44"/>
          <w:sz w:val="48"/>
          <w:szCs w:val="20"/>
        </w:rPr>
      </w:pPr>
      <w:r w:rsidRPr="0033058D">
        <w:rPr>
          <w:rFonts w:ascii="黑体" w:eastAsia="黑体" w:hint="eastAsia"/>
          <w:b/>
          <w:kern w:val="44"/>
          <w:sz w:val="48"/>
          <w:szCs w:val="20"/>
        </w:rPr>
        <w:t>第八部分  技术部分</w:t>
      </w:r>
      <w:r w:rsidRPr="0033058D">
        <w:rPr>
          <w:rFonts w:ascii="黑体" w:eastAsia="黑体"/>
          <w:b/>
          <w:kern w:val="44"/>
          <w:sz w:val="48"/>
          <w:szCs w:val="20"/>
        </w:rPr>
        <w:br w:type="page"/>
      </w:r>
    </w:p>
    <w:p w:rsidR="001F2E1F" w:rsidRPr="0033058D" w:rsidRDefault="001F2E1F" w:rsidP="001F2E1F">
      <w:pPr>
        <w:numPr>
          <w:ilvl w:val="2"/>
          <w:numId w:val="1"/>
        </w:numPr>
        <w:adjustRightInd w:val="0"/>
        <w:snapToGrid w:val="0"/>
        <w:jc w:val="center"/>
        <w:rPr>
          <w:rFonts w:ascii="宋体" w:hAnsi="宋体" w:hint="eastAsia"/>
          <w:b/>
          <w:sz w:val="30"/>
          <w:szCs w:val="30"/>
        </w:rPr>
      </w:pPr>
      <w:r w:rsidRPr="0033058D">
        <w:rPr>
          <w:rFonts w:ascii="宋体" w:hAnsi="宋体" w:hint="eastAsia"/>
          <w:b/>
          <w:sz w:val="30"/>
          <w:szCs w:val="30"/>
        </w:rPr>
        <w:lastRenderedPageBreak/>
        <w:t>货物需求一览表</w:t>
      </w:r>
    </w:p>
    <w:p w:rsidR="001F2E1F" w:rsidRPr="0033058D" w:rsidRDefault="001F2E1F" w:rsidP="001F2E1F">
      <w:pPr>
        <w:adjustRightInd w:val="0"/>
        <w:snapToGrid w:val="0"/>
        <w:jc w:val="center"/>
        <w:rPr>
          <w:rFonts w:ascii="宋体" w:hAnsi="宋体" w:hint="eastAsia"/>
          <w:b/>
          <w:sz w:val="30"/>
          <w:szCs w:val="30"/>
        </w:rPr>
      </w:pPr>
    </w:p>
    <w:p w:rsidR="001F2E1F" w:rsidRPr="0033058D" w:rsidRDefault="001F2E1F" w:rsidP="001F2E1F">
      <w:pPr>
        <w:adjustRightInd w:val="0"/>
        <w:snapToGrid w:val="0"/>
        <w:jc w:val="center"/>
        <w:rPr>
          <w:rFonts w:ascii="宋体" w:hAnsi="宋体" w:hint="eastAsia"/>
          <w:b/>
          <w:sz w:val="30"/>
          <w:szCs w:val="30"/>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933"/>
        <w:gridCol w:w="936"/>
        <w:gridCol w:w="4032"/>
        <w:gridCol w:w="774"/>
        <w:gridCol w:w="855"/>
        <w:gridCol w:w="813"/>
        <w:gridCol w:w="675"/>
      </w:tblGrid>
      <w:tr w:rsidR="001F2E1F" w:rsidRPr="00587425" w:rsidTr="00205D92">
        <w:trPr>
          <w:trHeight w:val="1837"/>
        </w:trPr>
        <w:tc>
          <w:tcPr>
            <w:tcW w:w="0" w:type="auto"/>
            <w:vAlign w:val="center"/>
          </w:tcPr>
          <w:p w:rsidR="001F2E1F" w:rsidRPr="00587425" w:rsidRDefault="001F2E1F" w:rsidP="00205D92">
            <w:pPr>
              <w:jc w:val="center"/>
              <w:rPr>
                <w:rFonts w:ascii="宋体" w:hAnsi="宋体"/>
                <w:bCs/>
                <w:sz w:val="24"/>
              </w:rPr>
            </w:pPr>
            <w:proofErr w:type="gramStart"/>
            <w:r w:rsidRPr="00587425">
              <w:rPr>
                <w:rFonts w:ascii="宋体" w:hAnsi="宋体"/>
                <w:bCs/>
                <w:sz w:val="24"/>
              </w:rPr>
              <w:t>包号</w:t>
            </w:r>
            <w:proofErr w:type="gramEnd"/>
          </w:p>
        </w:tc>
        <w:tc>
          <w:tcPr>
            <w:tcW w:w="0" w:type="auto"/>
            <w:vAlign w:val="center"/>
          </w:tcPr>
          <w:p w:rsidR="001F2E1F" w:rsidRPr="00587425" w:rsidRDefault="001F2E1F" w:rsidP="00205D92">
            <w:pPr>
              <w:jc w:val="center"/>
              <w:rPr>
                <w:rFonts w:ascii="宋体" w:hAnsi="宋体"/>
                <w:sz w:val="24"/>
              </w:rPr>
            </w:pPr>
            <w:r w:rsidRPr="00587425">
              <w:rPr>
                <w:rFonts w:ascii="宋体" w:hAnsi="宋体"/>
                <w:sz w:val="24"/>
              </w:rPr>
              <w:t>货物名称</w:t>
            </w:r>
          </w:p>
        </w:tc>
        <w:tc>
          <w:tcPr>
            <w:tcW w:w="0" w:type="auto"/>
            <w:vAlign w:val="center"/>
          </w:tcPr>
          <w:p w:rsidR="001F2E1F" w:rsidRPr="00587425" w:rsidRDefault="001F2E1F" w:rsidP="00205D92">
            <w:pPr>
              <w:jc w:val="center"/>
              <w:rPr>
                <w:rFonts w:ascii="宋体" w:hAnsi="宋体"/>
                <w:sz w:val="24"/>
              </w:rPr>
            </w:pPr>
            <w:r w:rsidRPr="00587425">
              <w:rPr>
                <w:rFonts w:ascii="宋体" w:hAnsi="宋体"/>
                <w:sz w:val="24"/>
              </w:rPr>
              <w:t>数量</w:t>
            </w:r>
          </w:p>
          <w:p w:rsidR="001F2E1F" w:rsidRPr="00587425" w:rsidRDefault="001F2E1F" w:rsidP="00205D92">
            <w:pPr>
              <w:jc w:val="center"/>
              <w:rPr>
                <w:rFonts w:ascii="宋体" w:hAnsi="宋体"/>
                <w:sz w:val="24"/>
              </w:rPr>
            </w:pPr>
            <w:r w:rsidRPr="00587425">
              <w:rPr>
                <w:rFonts w:ascii="宋体" w:hAnsi="宋体"/>
                <w:sz w:val="24"/>
              </w:rPr>
              <w:t>（套）</w:t>
            </w:r>
          </w:p>
        </w:tc>
        <w:tc>
          <w:tcPr>
            <w:tcW w:w="0" w:type="auto"/>
            <w:vAlign w:val="center"/>
          </w:tcPr>
          <w:p w:rsidR="001F2E1F" w:rsidRPr="00587425" w:rsidRDefault="001F2E1F" w:rsidP="00205D92">
            <w:pPr>
              <w:widowControl/>
              <w:jc w:val="center"/>
              <w:rPr>
                <w:rFonts w:ascii="宋体" w:hAnsi="宋体"/>
                <w:sz w:val="24"/>
              </w:rPr>
            </w:pPr>
            <w:r w:rsidRPr="00587425">
              <w:rPr>
                <w:rFonts w:ascii="宋体" w:hAnsi="宋体"/>
                <w:sz w:val="24"/>
              </w:rPr>
              <w:t>简要</w:t>
            </w:r>
            <w:r w:rsidRPr="00587425">
              <w:rPr>
                <w:rFonts w:ascii="宋体" w:hAnsi="宋体" w:hint="eastAsia"/>
                <w:sz w:val="24"/>
              </w:rPr>
              <w:t>用途</w:t>
            </w:r>
          </w:p>
        </w:tc>
        <w:tc>
          <w:tcPr>
            <w:tcW w:w="0" w:type="auto"/>
            <w:vAlign w:val="center"/>
          </w:tcPr>
          <w:p w:rsidR="001F2E1F" w:rsidRPr="00587425" w:rsidRDefault="001F2E1F" w:rsidP="00205D92">
            <w:pPr>
              <w:adjustRightInd w:val="0"/>
              <w:snapToGrid w:val="0"/>
              <w:jc w:val="center"/>
              <w:rPr>
                <w:rFonts w:ascii="宋体" w:hAnsi="宋体"/>
                <w:sz w:val="24"/>
              </w:rPr>
            </w:pPr>
            <w:r w:rsidRPr="00587425">
              <w:rPr>
                <w:rFonts w:ascii="宋体" w:hAnsi="宋体"/>
                <w:sz w:val="24"/>
              </w:rPr>
              <w:t>交货期</w:t>
            </w:r>
          </w:p>
        </w:tc>
        <w:tc>
          <w:tcPr>
            <w:tcW w:w="0" w:type="auto"/>
            <w:vAlign w:val="center"/>
          </w:tcPr>
          <w:p w:rsidR="001F2E1F" w:rsidRPr="00587425" w:rsidRDefault="001F2E1F" w:rsidP="00205D92">
            <w:pPr>
              <w:adjustRightInd w:val="0"/>
              <w:snapToGrid w:val="0"/>
              <w:jc w:val="center"/>
              <w:rPr>
                <w:rFonts w:ascii="宋体" w:hAnsi="宋体"/>
                <w:sz w:val="24"/>
              </w:rPr>
            </w:pPr>
            <w:r w:rsidRPr="00587425">
              <w:rPr>
                <w:rFonts w:ascii="宋体" w:hAnsi="宋体"/>
                <w:sz w:val="24"/>
              </w:rPr>
              <w:t>交货地点</w:t>
            </w:r>
          </w:p>
        </w:tc>
        <w:tc>
          <w:tcPr>
            <w:tcW w:w="0" w:type="auto"/>
          </w:tcPr>
          <w:p w:rsidR="001F2E1F" w:rsidRPr="00587425" w:rsidRDefault="001F2E1F" w:rsidP="00205D92">
            <w:pPr>
              <w:jc w:val="center"/>
              <w:rPr>
                <w:rFonts w:ascii="宋体" w:hAnsi="宋体"/>
                <w:sz w:val="24"/>
              </w:rPr>
            </w:pPr>
            <w:r w:rsidRPr="00587425">
              <w:rPr>
                <w:rFonts w:ascii="宋体" w:hAnsi="宋体"/>
                <w:sz w:val="24"/>
              </w:rPr>
              <w:t>是否允许采购进口产品</w:t>
            </w:r>
          </w:p>
        </w:tc>
        <w:tc>
          <w:tcPr>
            <w:tcW w:w="0" w:type="auto"/>
            <w:vAlign w:val="center"/>
          </w:tcPr>
          <w:p w:rsidR="001F2E1F" w:rsidRPr="00587425" w:rsidRDefault="001F2E1F" w:rsidP="00205D92">
            <w:pPr>
              <w:widowControl/>
              <w:jc w:val="center"/>
              <w:rPr>
                <w:rFonts w:ascii="宋体" w:hAnsi="宋体"/>
                <w:sz w:val="24"/>
              </w:rPr>
            </w:pPr>
            <w:r w:rsidRPr="00587425">
              <w:rPr>
                <w:rFonts w:ascii="宋体" w:hAnsi="宋体"/>
                <w:sz w:val="24"/>
              </w:rPr>
              <w:t>采购预算</w:t>
            </w:r>
          </w:p>
        </w:tc>
      </w:tr>
      <w:tr w:rsidR="001F2E1F" w:rsidRPr="00587425" w:rsidTr="00205D92">
        <w:trPr>
          <w:trHeight w:val="2685"/>
        </w:trPr>
        <w:tc>
          <w:tcPr>
            <w:tcW w:w="0" w:type="auto"/>
            <w:tcBorders>
              <w:top w:val="single" w:sz="4" w:space="0" w:color="auto"/>
              <w:left w:val="single" w:sz="4" w:space="0" w:color="auto"/>
              <w:bottom w:val="single" w:sz="4" w:space="0" w:color="auto"/>
              <w:right w:val="single" w:sz="4" w:space="0" w:color="auto"/>
            </w:tcBorders>
            <w:vAlign w:val="center"/>
          </w:tcPr>
          <w:p w:rsidR="001F2E1F" w:rsidRPr="00587425" w:rsidRDefault="001F2E1F" w:rsidP="00205D92">
            <w:pPr>
              <w:jc w:val="center"/>
              <w:rPr>
                <w:rFonts w:ascii="宋体" w:hAnsi="宋体"/>
                <w:sz w:val="24"/>
              </w:rPr>
            </w:pPr>
            <w:r w:rsidRPr="00587425">
              <w:rPr>
                <w:rFonts w:ascii="宋体" w:hAnsi="宋体"/>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1F2E1F" w:rsidRPr="00587425" w:rsidRDefault="001F2E1F" w:rsidP="00205D92">
            <w:pPr>
              <w:rPr>
                <w:rFonts w:ascii="宋体" w:hAnsi="宋体"/>
                <w:sz w:val="24"/>
              </w:rPr>
            </w:pPr>
            <w:r w:rsidRPr="00587425">
              <w:rPr>
                <w:rFonts w:ascii="宋体" w:hAnsi="宋体" w:cs="宋体" w:hint="eastAsia"/>
                <w:kern w:val="0"/>
                <w:sz w:val="24"/>
              </w:rPr>
              <w:t>超高真空低温扫描探针显微镜</w:t>
            </w:r>
          </w:p>
        </w:tc>
        <w:tc>
          <w:tcPr>
            <w:tcW w:w="0" w:type="auto"/>
            <w:tcBorders>
              <w:top w:val="single" w:sz="4" w:space="0" w:color="auto"/>
              <w:left w:val="single" w:sz="4" w:space="0" w:color="auto"/>
              <w:bottom w:val="single" w:sz="4" w:space="0" w:color="auto"/>
              <w:right w:val="single" w:sz="4" w:space="0" w:color="auto"/>
            </w:tcBorders>
            <w:vAlign w:val="center"/>
          </w:tcPr>
          <w:p w:rsidR="001F2E1F" w:rsidRPr="00587425" w:rsidRDefault="001F2E1F" w:rsidP="00205D92">
            <w:pPr>
              <w:jc w:val="center"/>
              <w:rPr>
                <w:rFonts w:ascii="宋体" w:hAnsi="宋体"/>
                <w:sz w:val="24"/>
              </w:rPr>
            </w:pPr>
            <w:r w:rsidRPr="00587425">
              <w:rPr>
                <w:rFonts w:ascii="宋体" w:hAnsi="宋体"/>
                <w:sz w:val="24"/>
              </w:rPr>
              <w:t>1</w:t>
            </w:r>
          </w:p>
        </w:tc>
        <w:tc>
          <w:tcPr>
            <w:tcW w:w="0" w:type="auto"/>
            <w:tcBorders>
              <w:top w:val="single" w:sz="4" w:space="0" w:color="auto"/>
              <w:left w:val="single" w:sz="4" w:space="0" w:color="auto"/>
              <w:bottom w:val="single" w:sz="4" w:space="0" w:color="auto"/>
              <w:right w:val="single" w:sz="4" w:space="0" w:color="auto"/>
            </w:tcBorders>
          </w:tcPr>
          <w:p w:rsidR="001F2E1F" w:rsidRPr="00587425" w:rsidRDefault="001F2E1F" w:rsidP="00205D92">
            <w:pPr>
              <w:widowControl/>
              <w:rPr>
                <w:rFonts w:ascii="宋体" w:hAnsi="宋体" w:hint="eastAsia"/>
                <w:kern w:val="0"/>
                <w:sz w:val="24"/>
                <w:highlight w:val="yellow"/>
              </w:rPr>
            </w:pPr>
            <w:r w:rsidRPr="00587425">
              <w:rPr>
                <w:rFonts w:hint="eastAsia"/>
                <w:sz w:val="24"/>
              </w:rPr>
              <w:t>主要应用于氮化物半导体与器件表界面物性研究，拥有当下最高的实空间分辨能力，可以用于研究原子尺度纳米结构的组成、物性及电子结构，是进行重大基础科学研究不可或缺的先进精密设备。</w:t>
            </w:r>
          </w:p>
        </w:tc>
        <w:tc>
          <w:tcPr>
            <w:tcW w:w="0" w:type="auto"/>
            <w:tcBorders>
              <w:top w:val="single" w:sz="4" w:space="0" w:color="auto"/>
              <w:left w:val="single" w:sz="4" w:space="0" w:color="auto"/>
              <w:bottom w:val="single" w:sz="4" w:space="0" w:color="auto"/>
              <w:right w:val="single" w:sz="4" w:space="0" w:color="auto"/>
            </w:tcBorders>
            <w:vAlign w:val="center"/>
          </w:tcPr>
          <w:p w:rsidR="001F2E1F" w:rsidRPr="00587425" w:rsidRDefault="001F2E1F" w:rsidP="00205D92">
            <w:pPr>
              <w:adjustRightInd w:val="0"/>
              <w:snapToGrid w:val="0"/>
              <w:jc w:val="left"/>
              <w:rPr>
                <w:rFonts w:ascii="宋体" w:hAnsi="宋体"/>
                <w:sz w:val="24"/>
              </w:rPr>
            </w:pPr>
            <w:r w:rsidRPr="00587425">
              <w:rPr>
                <w:rFonts w:ascii="宋体" w:hAnsi="宋体" w:hint="eastAsia"/>
                <w:sz w:val="24"/>
              </w:rPr>
              <w:t>合同签订后8个月内</w:t>
            </w:r>
          </w:p>
        </w:tc>
        <w:tc>
          <w:tcPr>
            <w:tcW w:w="0" w:type="auto"/>
            <w:tcBorders>
              <w:top w:val="single" w:sz="4" w:space="0" w:color="auto"/>
              <w:left w:val="single" w:sz="4" w:space="0" w:color="auto"/>
              <w:bottom w:val="single" w:sz="4" w:space="0" w:color="auto"/>
              <w:right w:val="single" w:sz="4" w:space="0" w:color="auto"/>
            </w:tcBorders>
            <w:vAlign w:val="center"/>
          </w:tcPr>
          <w:p w:rsidR="001F2E1F" w:rsidRPr="00587425" w:rsidRDefault="001F2E1F" w:rsidP="00205D92">
            <w:pPr>
              <w:adjustRightInd w:val="0"/>
              <w:snapToGrid w:val="0"/>
              <w:jc w:val="center"/>
              <w:rPr>
                <w:rFonts w:ascii="宋体" w:hAnsi="宋体" w:hint="eastAsia"/>
                <w:sz w:val="24"/>
              </w:rPr>
            </w:pPr>
            <w:r w:rsidRPr="00587425">
              <w:rPr>
                <w:rFonts w:ascii="宋体" w:hAnsi="宋体" w:hint="eastAsia"/>
                <w:sz w:val="24"/>
              </w:rPr>
              <w:t>苏州；</w:t>
            </w:r>
          </w:p>
          <w:p w:rsidR="001F2E1F" w:rsidRPr="00587425" w:rsidRDefault="001F2E1F" w:rsidP="00205D92">
            <w:pPr>
              <w:adjustRightInd w:val="0"/>
              <w:snapToGrid w:val="0"/>
              <w:jc w:val="center"/>
              <w:rPr>
                <w:rFonts w:ascii="宋体" w:hAnsi="宋体"/>
                <w:sz w:val="24"/>
              </w:rPr>
            </w:pPr>
            <w:r w:rsidRPr="00587425">
              <w:rPr>
                <w:sz w:val="24"/>
              </w:rPr>
              <w:t>用户指定现场</w:t>
            </w:r>
          </w:p>
        </w:tc>
        <w:tc>
          <w:tcPr>
            <w:tcW w:w="0" w:type="auto"/>
            <w:tcBorders>
              <w:top w:val="single" w:sz="4" w:space="0" w:color="auto"/>
              <w:left w:val="single" w:sz="4" w:space="0" w:color="auto"/>
              <w:bottom w:val="single" w:sz="4" w:space="0" w:color="auto"/>
              <w:right w:val="single" w:sz="4" w:space="0" w:color="auto"/>
            </w:tcBorders>
            <w:vAlign w:val="center"/>
          </w:tcPr>
          <w:p w:rsidR="001F2E1F" w:rsidRPr="00587425" w:rsidRDefault="001F2E1F" w:rsidP="00205D92">
            <w:pPr>
              <w:jc w:val="center"/>
              <w:rPr>
                <w:rFonts w:ascii="宋体" w:hAnsi="宋体"/>
                <w:sz w:val="24"/>
              </w:rPr>
            </w:pPr>
            <w:r w:rsidRPr="00587425">
              <w:rPr>
                <w:rFonts w:ascii="宋体" w:hAnsi="宋体"/>
                <w:sz w:val="24"/>
              </w:rPr>
              <w:t>是</w:t>
            </w:r>
          </w:p>
        </w:tc>
        <w:tc>
          <w:tcPr>
            <w:tcW w:w="0" w:type="auto"/>
            <w:tcBorders>
              <w:top w:val="single" w:sz="4" w:space="0" w:color="auto"/>
              <w:left w:val="single" w:sz="4" w:space="0" w:color="auto"/>
              <w:bottom w:val="single" w:sz="4" w:space="0" w:color="auto"/>
              <w:right w:val="single" w:sz="4" w:space="0" w:color="auto"/>
            </w:tcBorders>
            <w:vAlign w:val="center"/>
          </w:tcPr>
          <w:p w:rsidR="001F2E1F" w:rsidRPr="00587425" w:rsidRDefault="001F2E1F" w:rsidP="00205D92">
            <w:pPr>
              <w:jc w:val="center"/>
              <w:rPr>
                <w:rFonts w:ascii="宋体" w:hAnsi="宋体"/>
                <w:sz w:val="24"/>
              </w:rPr>
            </w:pPr>
            <w:r w:rsidRPr="00587425">
              <w:rPr>
                <w:rFonts w:ascii="宋体" w:hAnsi="宋体"/>
                <w:sz w:val="24"/>
              </w:rPr>
              <w:t>255</w:t>
            </w:r>
            <w:r w:rsidRPr="00587425">
              <w:rPr>
                <w:rFonts w:ascii="宋体" w:hAnsi="宋体" w:hint="eastAsia"/>
                <w:sz w:val="24"/>
              </w:rPr>
              <w:t>万元</w:t>
            </w:r>
          </w:p>
        </w:tc>
      </w:tr>
    </w:tbl>
    <w:p w:rsidR="001F2E1F" w:rsidRPr="0033058D" w:rsidRDefault="001F2E1F" w:rsidP="001F2E1F">
      <w:pPr>
        <w:adjustRightInd w:val="0"/>
        <w:snapToGrid w:val="0"/>
        <w:jc w:val="center"/>
        <w:rPr>
          <w:rFonts w:ascii="宋体" w:hAnsi="宋体" w:hint="eastAsia"/>
          <w:b/>
          <w:sz w:val="30"/>
          <w:szCs w:val="30"/>
        </w:rPr>
      </w:pPr>
    </w:p>
    <w:p w:rsidR="001F2E1F" w:rsidRPr="0033058D" w:rsidRDefault="001F2E1F" w:rsidP="001F2E1F">
      <w:pPr>
        <w:adjustRightInd w:val="0"/>
        <w:snapToGrid w:val="0"/>
        <w:jc w:val="center"/>
        <w:rPr>
          <w:rFonts w:ascii="宋体" w:hAnsi="宋体" w:hint="eastAsia"/>
          <w:b/>
          <w:sz w:val="30"/>
          <w:szCs w:val="30"/>
        </w:rPr>
      </w:pPr>
    </w:p>
    <w:p w:rsidR="001F2E1F" w:rsidRPr="0033058D" w:rsidRDefault="001F2E1F" w:rsidP="001F2E1F">
      <w:pPr>
        <w:rPr>
          <w:rFonts w:ascii="Bookman Old Style" w:hAnsi="Bookman Old Style" w:hint="eastAsia"/>
          <w:sz w:val="24"/>
        </w:rPr>
      </w:pPr>
      <w:r w:rsidRPr="0033058D">
        <w:rPr>
          <w:rFonts w:hint="eastAsia"/>
          <w:sz w:val="24"/>
        </w:rPr>
        <w:t>注：投标人须对上述投标内容中完整的一包或几包进行投标，</w:t>
      </w:r>
      <w:r w:rsidRPr="0033058D">
        <w:rPr>
          <w:rFonts w:ascii="Bookman Old Style" w:hAnsi="Bookman Old Style" w:hint="eastAsia"/>
          <w:sz w:val="24"/>
        </w:rPr>
        <w:t>不完整的投标将视为非响应性投标予以拒绝。</w:t>
      </w:r>
    </w:p>
    <w:p w:rsidR="001F2E1F" w:rsidRPr="0033058D" w:rsidRDefault="001F2E1F" w:rsidP="001F2E1F">
      <w:pPr>
        <w:adjustRightInd w:val="0"/>
        <w:snapToGrid w:val="0"/>
        <w:rPr>
          <w:rFonts w:ascii="宋体" w:hAnsi="宋体" w:hint="eastAsia"/>
          <w:szCs w:val="21"/>
        </w:rPr>
      </w:pPr>
    </w:p>
    <w:p w:rsidR="001F2E1F" w:rsidRPr="0033058D" w:rsidRDefault="001F2E1F" w:rsidP="001F2E1F">
      <w:pPr>
        <w:adjustRightInd w:val="0"/>
        <w:snapToGrid w:val="0"/>
        <w:rPr>
          <w:rFonts w:ascii="宋体" w:hAnsi="宋体" w:hint="eastAsia"/>
          <w:szCs w:val="21"/>
        </w:rPr>
      </w:pPr>
    </w:p>
    <w:p w:rsidR="001F2E1F" w:rsidRPr="0033058D" w:rsidRDefault="001F2E1F" w:rsidP="001F2E1F">
      <w:pPr>
        <w:adjustRightInd w:val="0"/>
        <w:snapToGrid w:val="0"/>
        <w:rPr>
          <w:rFonts w:ascii="宋体" w:hAnsi="宋体" w:hint="eastAsia"/>
          <w:szCs w:val="21"/>
        </w:rPr>
      </w:pPr>
    </w:p>
    <w:p w:rsidR="001F2E1F" w:rsidRPr="0033058D" w:rsidRDefault="001F2E1F" w:rsidP="001F2E1F">
      <w:pPr>
        <w:adjustRightInd w:val="0"/>
        <w:snapToGrid w:val="0"/>
        <w:rPr>
          <w:rFonts w:ascii="宋体" w:hAnsi="宋体" w:hint="eastAsia"/>
          <w:szCs w:val="21"/>
        </w:rPr>
      </w:pPr>
    </w:p>
    <w:p w:rsidR="001F2E1F" w:rsidRPr="0033058D" w:rsidRDefault="001F2E1F" w:rsidP="001F2E1F">
      <w:pPr>
        <w:adjustRightInd w:val="0"/>
        <w:snapToGrid w:val="0"/>
        <w:rPr>
          <w:rFonts w:ascii="宋体" w:hAnsi="宋体" w:hint="eastAsia"/>
          <w:szCs w:val="21"/>
        </w:rPr>
      </w:pPr>
    </w:p>
    <w:p w:rsidR="001F2E1F" w:rsidRPr="0033058D" w:rsidRDefault="001F2E1F" w:rsidP="001F2E1F">
      <w:pPr>
        <w:adjustRightInd w:val="0"/>
        <w:snapToGrid w:val="0"/>
        <w:rPr>
          <w:rFonts w:ascii="宋体" w:hAnsi="宋体" w:hint="eastAsia"/>
          <w:szCs w:val="21"/>
        </w:rPr>
      </w:pPr>
    </w:p>
    <w:p w:rsidR="001F2E1F" w:rsidRPr="0033058D" w:rsidRDefault="001F2E1F" w:rsidP="001F2E1F">
      <w:pPr>
        <w:adjustRightInd w:val="0"/>
        <w:snapToGrid w:val="0"/>
        <w:rPr>
          <w:rFonts w:ascii="宋体" w:hAnsi="宋体" w:hint="eastAsia"/>
          <w:szCs w:val="21"/>
        </w:rPr>
      </w:pPr>
    </w:p>
    <w:p w:rsidR="001F2E1F" w:rsidRPr="0033058D" w:rsidRDefault="001F2E1F" w:rsidP="001F2E1F">
      <w:pPr>
        <w:adjustRightInd w:val="0"/>
        <w:snapToGrid w:val="0"/>
        <w:rPr>
          <w:rFonts w:ascii="宋体" w:hAnsi="宋体" w:hint="eastAsia"/>
          <w:szCs w:val="21"/>
        </w:rPr>
      </w:pPr>
    </w:p>
    <w:p w:rsidR="001F2E1F" w:rsidRPr="0033058D" w:rsidRDefault="001F2E1F" w:rsidP="001F2E1F">
      <w:pPr>
        <w:adjustRightInd w:val="0"/>
        <w:snapToGrid w:val="0"/>
        <w:rPr>
          <w:rFonts w:ascii="宋体" w:hAnsi="宋体" w:hint="eastAsia"/>
          <w:szCs w:val="21"/>
        </w:rPr>
      </w:pPr>
    </w:p>
    <w:p w:rsidR="001F2E1F" w:rsidRPr="0033058D" w:rsidRDefault="001F2E1F" w:rsidP="001F2E1F">
      <w:pPr>
        <w:adjustRightInd w:val="0"/>
        <w:snapToGrid w:val="0"/>
        <w:rPr>
          <w:rFonts w:ascii="宋体" w:hAnsi="宋体" w:hint="eastAsia"/>
          <w:szCs w:val="21"/>
        </w:rPr>
      </w:pPr>
    </w:p>
    <w:p w:rsidR="001F2E1F" w:rsidRPr="0033058D" w:rsidRDefault="001F2E1F" w:rsidP="001F2E1F">
      <w:pPr>
        <w:adjustRightInd w:val="0"/>
        <w:snapToGrid w:val="0"/>
        <w:rPr>
          <w:rFonts w:ascii="宋体" w:hAnsi="宋体" w:hint="eastAsia"/>
          <w:szCs w:val="21"/>
        </w:rPr>
      </w:pPr>
    </w:p>
    <w:p w:rsidR="001F2E1F" w:rsidRPr="0033058D" w:rsidRDefault="001F2E1F" w:rsidP="001F2E1F">
      <w:pPr>
        <w:adjustRightInd w:val="0"/>
        <w:snapToGrid w:val="0"/>
        <w:rPr>
          <w:rFonts w:ascii="宋体" w:hAnsi="宋体" w:hint="eastAsia"/>
          <w:szCs w:val="21"/>
        </w:rPr>
      </w:pPr>
    </w:p>
    <w:p w:rsidR="001F2E1F" w:rsidRPr="0033058D" w:rsidRDefault="001F2E1F" w:rsidP="001F2E1F">
      <w:pPr>
        <w:adjustRightInd w:val="0"/>
        <w:snapToGrid w:val="0"/>
        <w:rPr>
          <w:rFonts w:ascii="宋体" w:hAnsi="宋体"/>
          <w:b/>
          <w:sz w:val="30"/>
          <w:szCs w:val="30"/>
        </w:rPr>
      </w:pPr>
      <w:r w:rsidRPr="0033058D">
        <w:rPr>
          <w:rFonts w:ascii="宋体" w:hAnsi="宋体"/>
          <w:b/>
          <w:sz w:val="30"/>
          <w:szCs w:val="30"/>
        </w:rPr>
        <w:br w:type="page"/>
      </w:r>
    </w:p>
    <w:p w:rsidR="001F2E1F" w:rsidRPr="0033058D" w:rsidRDefault="001F2E1F" w:rsidP="001F2E1F">
      <w:pPr>
        <w:spacing w:line="360" w:lineRule="auto"/>
        <w:ind w:left="600" w:hanging="600"/>
        <w:rPr>
          <w:rFonts w:ascii="宋体" w:hAnsi="宋体" w:hint="eastAsia"/>
          <w:b/>
          <w:sz w:val="30"/>
          <w:szCs w:val="30"/>
        </w:rPr>
      </w:pPr>
      <w:r>
        <w:rPr>
          <w:rFonts w:ascii="宋体" w:hAnsi="宋体" w:hint="eastAsia"/>
          <w:b/>
          <w:sz w:val="30"/>
          <w:szCs w:val="30"/>
        </w:rPr>
        <w:lastRenderedPageBreak/>
        <w:t>二</w:t>
      </w:r>
      <w:r w:rsidRPr="0033058D">
        <w:rPr>
          <w:rFonts w:ascii="宋体" w:hAnsi="宋体" w:hint="eastAsia"/>
          <w:b/>
          <w:sz w:val="30"/>
          <w:szCs w:val="30"/>
        </w:rPr>
        <w:t>、总</w:t>
      </w:r>
      <w:r w:rsidRPr="0033058D">
        <w:rPr>
          <w:rFonts w:ascii="宋体" w:hAnsi="宋体"/>
          <w:b/>
          <w:sz w:val="30"/>
          <w:szCs w:val="30"/>
        </w:rPr>
        <w:t xml:space="preserve">  </w:t>
      </w:r>
      <w:r w:rsidRPr="0033058D">
        <w:rPr>
          <w:rFonts w:ascii="宋体" w:hAnsi="宋体" w:hint="eastAsia"/>
          <w:b/>
          <w:sz w:val="30"/>
          <w:szCs w:val="30"/>
        </w:rPr>
        <w:t>则</w:t>
      </w:r>
    </w:p>
    <w:p w:rsidR="001F2E1F" w:rsidRPr="0033058D" w:rsidRDefault="001F2E1F" w:rsidP="001F2E1F">
      <w:pPr>
        <w:spacing w:beforeLines="50" w:before="156" w:afterLines="50" w:after="156" w:line="360" w:lineRule="auto"/>
        <w:ind w:left="601" w:hanging="601"/>
        <w:rPr>
          <w:rFonts w:ascii="宋体" w:hAnsi="宋体"/>
          <w:b/>
          <w:sz w:val="28"/>
        </w:rPr>
      </w:pPr>
      <w:r w:rsidRPr="0033058D">
        <w:rPr>
          <w:rFonts w:ascii="宋体" w:hAnsi="宋体"/>
          <w:b/>
          <w:sz w:val="28"/>
        </w:rPr>
        <w:t>1</w:t>
      </w:r>
      <w:r w:rsidRPr="0033058D">
        <w:rPr>
          <w:rFonts w:ascii="宋体" w:hAnsi="宋体" w:hint="eastAsia"/>
          <w:b/>
          <w:sz w:val="28"/>
        </w:rPr>
        <w:t>、投标要求</w:t>
      </w:r>
    </w:p>
    <w:p w:rsidR="001F2E1F" w:rsidRPr="0033058D" w:rsidRDefault="001F2E1F" w:rsidP="001F2E1F">
      <w:pPr>
        <w:numPr>
          <w:ilvl w:val="1"/>
          <w:numId w:val="4"/>
        </w:numPr>
        <w:spacing w:line="360" w:lineRule="auto"/>
        <w:ind w:left="420"/>
        <w:rPr>
          <w:rFonts w:ascii="宋体" w:hAnsi="宋体" w:hint="eastAsia"/>
          <w:sz w:val="24"/>
        </w:rPr>
      </w:pPr>
      <w:r w:rsidRPr="0033058D">
        <w:rPr>
          <w:rFonts w:ascii="宋体" w:hAnsi="宋体" w:hint="eastAsia"/>
          <w:sz w:val="24"/>
        </w:rPr>
        <w:t>投标人在准备投标书时，务必在所提供的商品的技术规格文件中，标明型号、商标名称、目录号。</w:t>
      </w:r>
    </w:p>
    <w:p w:rsidR="001F2E1F" w:rsidRPr="0033058D" w:rsidRDefault="001F2E1F" w:rsidP="001F2E1F">
      <w:pPr>
        <w:numPr>
          <w:ilvl w:val="1"/>
          <w:numId w:val="4"/>
        </w:numPr>
        <w:spacing w:line="360" w:lineRule="auto"/>
        <w:ind w:left="420"/>
        <w:rPr>
          <w:rFonts w:ascii="宋体" w:hAnsi="宋体" w:hint="eastAsia"/>
          <w:sz w:val="24"/>
        </w:rPr>
      </w:pPr>
      <w:r w:rsidRPr="0033058D">
        <w:rPr>
          <w:rFonts w:ascii="宋体" w:hAnsi="宋体" w:hint="eastAsia"/>
          <w:sz w:val="24"/>
        </w:rPr>
        <w:t>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1F2E1F" w:rsidRPr="0033058D" w:rsidRDefault="001F2E1F" w:rsidP="001F2E1F">
      <w:pPr>
        <w:numPr>
          <w:ilvl w:val="1"/>
          <w:numId w:val="4"/>
        </w:numPr>
        <w:spacing w:line="360" w:lineRule="auto"/>
        <w:ind w:left="420"/>
        <w:rPr>
          <w:rFonts w:ascii="宋体" w:hAnsi="宋体" w:hint="eastAsia"/>
          <w:sz w:val="24"/>
        </w:rPr>
      </w:pPr>
      <w:r w:rsidRPr="0033058D">
        <w:rPr>
          <w:rFonts w:hint="eastAsia"/>
          <w:sz w:val="24"/>
        </w:rPr>
        <w:t>投标人提供的</w:t>
      </w:r>
      <w:r w:rsidRPr="0033058D">
        <w:rPr>
          <w:rFonts w:ascii="宋体" w:hint="eastAsia"/>
          <w:sz w:val="24"/>
        </w:rPr>
        <w:t>产品</w:t>
      </w:r>
      <w:r w:rsidRPr="0033058D">
        <w:rPr>
          <w:rFonts w:hint="eastAsia"/>
          <w:sz w:val="24"/>
        </w:rPr>
        <w:t>样本，必须是“原件”而非复印件，</w:t>
      </w:r>
      <w:r w:rsidRPr="0033058D">
        <w:rPr>
          <w:rFonts w:ascii="宋体" w:hint="eastAsia"/>
          <w:sz w:val="24"/>
        </w:rPr>
        <w:t>图表、简图、电路图以及印刷电路板图等都应</w:t>
      </w:r>
      <w:r w:rsidRPr="0033058D">
        <w:rPr>
          <w:rFonts w:hint="eastAsia"/>
          <w:sz w:val="24"/>
        </w:rPr>
        <w:t>清晰易读。买方有权</w:t>
      </w:r>
      <w:r w:rsidRPr="0033058D">
        <w:rPr>
          <w:rFonts w:ascii="宋体" w:hint="eastAsia"/>
          <w:sz w:val="24"/>
        </w:rPr>
        <w:t>不付任何附加费用</w:t>
      </w:r>
      <w:r w:rsidRPr="0033058D">
        <w:rPr>
          <w:rFonts w:hint="eastAsia"/>
          <w:sz w:val="24"/>
        </w:rPr>
        <w:t>复制这些资料</w:t>
      </w:r>
      <w:r w:rsidRPr="0033058D">
        <w:rPr>
          <w:rFonts w:ascii="宋体" w:hint="eastAsia"/>
          <w:sz w:val="24"/>
        </w:rPr>
        <w:t>以供参考。</w:t>
      </w:r>
    </w:p>
    <w:p w:rsidR="001F2E1F" w:rsidRPr="0033058D" w:rsidRDefault="001F2E1F" w:rsidP="001F2E1F">
      <w:pPr>
        <w:spacing w:beforeLines="50" w:before="156" w:afterLines="50" w:after="156" w:line="360" w:lineRule="auto"/>
        <w:ind w:left="601" w:hanging="601"/>
        <w:rPr>
          <w:rFonts w:ascii="宋体" w:hAnsi="宋体"/>
          <w:b/>
          <w:sz w:val="28"/>
        </w:rPr>
      </w:pPr>
      <w:r w:rsidRPr="0033058D">
        <w:rPr>
          <w:rFonts w:ascii="宋体" w:hAnsi="宋体" w:hint="eastAsia"/>
          <w:b/>
          <w:sz w:val="28"/>
        </w:rPr>
        <w:t>2、评标标准</w:t>
      </w:r>
    </w:p>
    <w:p w:rsidR="001F2E1F" w:rsidRPr="0033058D" w:rsidRDefault="001F2E1F" w:rsidP="001F2E1F">
      <w:pPr>
        <w:numPr>
          <w:ilvl w:val="0"/>
          <w:numId w:val="2"/>
        </w:numPr>
        <w:spacing w:line="360" w:lineRule="auto"/>
        <w:rPr>
          <w:rFonts w:ascii="宋体" w:hint="eastAsia"/>
          <w:sz w:val="24"/>
        </w:rPr>
      </w:pPr>
      <w:r w:rsidRPr="0033058D">
        <w:rPr>
          <w:rFonts w:hint="eastAsia"/>
          <w:sz w:val="24"/>
        </w:rPr>
        <w:t>除招标文件中指定的附件和专用工具外，</w:t>
      </w:r>
      <w:r w:rsidRPr="0033058D">
        <w:rPr>
          <w:rFonts w:ascii="宋体" w:hint="eastAsia"/>
          <w:sz w:val="24"/>
        </w:rPr>
        <w:t>投标人应提供仪器设备的正常运行和常规保养所需的全套标准附件、专用工具</w:t>
      </w:r>
      <w:r w:rsidRPr="0033058D">
        <w:rPr>
          <w:rFonts w:hint="eastAsia"/>
          <w:sz w:val="24"/>
        </w:rPr>
        <w:t>和消耗品</w:t>
      </w:r>
      <w:r w:rsidRPr="0033058D">
        <w:rPr>
          <w:rFonts w:ascii="宋体" w:hint="eastAsia"/>
          <w:sz w:val="24"/>
        </w:rPr>
        <w:t>。投标人在投标书中需列出这些附件和工具的数量和单价的清单，这些附件和工具的报价的总值需计入投标价中。</w:t>
      </w:r>
    </w:p>
    <w:p w:rsidR="001F2E1F" w:rsidRPr="0033058D" w:rsidRDefault="001F2E1F" w:rsidP="001F2E1F">
      <w:pPr>
        <w:numPr>
          <w:ilvl w:val="0"/>
          <w:numId w:val="2"/>
        </w:numPr>
        <w:spacing w:line="360" w:lineRule="auto"/>
        <w:rPr>
          <w:rFonts w:hint="eastAsia"/>
          <w:sz w:val="24"/>
        </w:rPr>
      </w:pPr>
      <w:r w:rsidRPr="0033058D">
        <w:rPr>
          <w:rFonts w:hint="eastAsia"/>
          <w:sz w:val="24"/>
        </w:rPr>
        <w:t>对于标书</w:t>
      </w:r>
      <w:r w:rsidRPr="0033058D">
        <w:rPr>
          <w:rFonts w:ascii="宋体" w:hint="eastAsia"/>
          <w:sz w:val="24"/>
        </w:rPr>
        <w:t>技术规范中已列</w:t>
      </w:r>
      <w:r w:rsidRPr="0033058D">
        <w:rPr>
          <w:rFonts w:hint="eastAsia"/>
          <w:sz w:val="24"/>
        </w:rPr>
        <w:t>出的作为查询选件的附件、零配件、专用工具和消耗品，投标书中</w:t>
      </w:r>
      <w:r w:rsidRPr="0033058D">
        <w:rPr>
          <w:rFonts w:ascii="宋体" w:hint="eastAsia"/>
          <w:sz w:val="24"/>
        </w:rPr>
        <w:t>应列明其数量、单价、总价供买方参考。投标人也可推荐买方没有要求的附件或专用工具作为选件，并列明其数量、单价、总价供买方参考。选件价格不计入评标价中。</w:t>
      </w:r>
      <w:r w:rsidRPr="0033058D">
        <w:rPr>
          <w:rFonts w:hint="eastAsia"/>
          <w:sz w:val="24"/>
        </w:rPr>
        <w:t>选件一旦为用户接受，其费用将加入合同价中。</w:t>
      </w:r>
    </w:p>
    <w:p w:rsidR="001F2E1F" w:rsidRPr="0033058D" w:rsidRDefault="001F2E1F" w:rsidP="001F2E1F">
      <w:pPr>
        <w:numPr>
          <w:ilvl w:val="0"/>
          <w:numId w:val="2"/>
        </w:numPr>
        <w:spacing w:line="360" w:lineRule="auto"/>
        <w:rPr>
          <w:rFonts w:ascii="宋体" w:hAnsi="宋体" w:hint="eastAsia"/>
          <w:sz w:val="24"/>
        </w:rPr>
      </w:pPr>
      <w:r w:rsidRPr="0033058D">
        <w:rPr>
          <w:rFonts w:ascii="宋体" w:hAnsi="宋体" w:hint="eastAsia"/>
          <w:sz w:val="24"/>
        </w:rPr>
        <w:t>为便于用户进行接收仪器的准备工作，卖方应在合同生效后</w:t>
      </w:r>
      <w:r w:rsidRPr="0033058D">
        <w:rPr>
          <w:rFonts w:ascii="宋体" w:hAnsi="宋体" w:hint="eastAsia"/>
          <w:b/>
          <w:sz w:val="24"/>
        </w:rPr>
        <w:t>60</w:t>
      </w:r>
      <w:r w:rsidRPr="0033058D">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1F2E1F" w:rsidRPr="0033058D" w:rsidRDefault="001F2E1F" w:rsidP="001F2E1F">
      <w:pPr>
        <w:numPr>
          <w:ilvl w:val="0"/>
          <w:numId w:val="2"/>
        </w:numPr>
        <w:spacing w:line="360" w:lineRule="auto"/>
        <w:rPr>
          <w:rFonts w:ascii="宋体" w:hAnsi="宋体" w:hint="eastAsia"/>
          <w:sz w:val="24"/>
        </w:rPr>
      </w:pPr>
      <w:r w:rsidRPr="0033058D">
        <w:rPr>
          <w:rFonts w:ascii="宋体" w:hAnsi="宋体" w:hint="eastAsia"/>
          <w:sz w:val="24"/>
        </w:rPr>
        <w:t>关于设备的安装调试，如果有必要的安装准备条件，卖方应在合同生效后一个月内向买方提出详细的要求或计划。安装调试的费用应计入投标价中，并应单独列出，供评标使用。</w:t>
      </w:r>
    </w:p>
    <w:p w:rsidR="001F2E1F" w:rsidRPr="0033058D" w:rsidRDefault="001F2E1F" w:rsidP="001F2E1F">
      <w:pPr>
        <w:numPr>
          <w:ilvl w:val="0"/>
          <w:numId w:val="2"/>
        </w:numPr>
        <w:spacing w:line="360" w:lineRule="auto"/>
        <w:rPr>
          <w:rFonts w:ascii="宋体" w:hAnsi="宋体"/>
          <w:sz w:val="24"/>
        </w:rPr>
      </w:pPr>
      <w:r w:rsidRPr="0033058D">
        <w:rPr>
          <w:rFonts w:ascii="宋体" w:hAnsi="宋体" w:hint="eastAsia"/>
          <w:sz w:val="24"/>
        </w:rPr>
        <w:t>制造厂家提供的培训指的是涉及货物的基本原理、操作使用和保养维修等有关内容的培训。培训教员的培训费、旅费、食宿费等费用和培训场地费及培训资料费均应由卖方支付。</w:t>
      </w:r>
    </w:p>
    <w:p w:rsidR="001F2E1F" w:rsidRPr="0033058D" w:rsidRDefault="001F2E1F" w:rsidP="001F2E1F">
      <w:pPr>
        <w:numPr>
          <w:ilvl w:val="0"/>
          <w:numId w:val="2"/>
        </w:numPr>
        <w:spacing w:line="360" w:lineRule="auto"/>
        <w:rPr>
          <w:rFonts w:ascii="宋体" w:hAnsi="宋体" w:hint="eastAsia"/>
          <w:sz w:val="24"/>
        </w:rPr>
      </w:pPr>
      <w:r w:rsidRPr="0033058D">
        <w:rPr>
          <w:rFonts w:hint="eastAsia"/>
          <w:sz w:val="24"/>
        </w:rPr>
        <w:t>在评标过程中，买方有权向投标人索取任何与评标有关的资料，投标人务必在接到此</w:t>
      </w:r>
      <w:r w:rsidRPr="0033058D">
        <w:rPr>
          <w:rFonts w:hint="eastAsia"/>
          <w:sz w:val="24"/>
        </w:rPr>
        <w:lastRenderedPageBreak/>
        <w:t>类要求后，在规定时间内予以答复。对于无答复的投标人，买方有权拒绝其投标。</w:t>
      </w:r>
    </w:p>
    <w:p w:rsidR="001F2E1F" w:rsidRPr="0033058D" w:rsidRDefault="001F2E1F" w:rsidP="001F2E1F">
      <w:pPr>
        <w:spacing w:beforeLines="50" w:before="156" w:afterLines="50" w:after="156" w:line="360" w:lineRule="auto"/>
        <w:ind w:left="601" w:hanging="601"/>
        <w:rPr>
          <w:rFonts w:ascii="宋体" w:hAnsi="宋体" w:hint="eastAsia"/>
          <w:b/>
          <w:sz w:val="28"/>
        </w:rPr>
      </w:pPr>
      <w:r w:rsidRPr="0033058D">
        <w:rPr>
          <w:rFonts w:ascii="宋体" w:hAnsi="宋体" w:hint="eastAsia"/>
          <w:b/>
          <w:sz w:val="28"/>
        </w:rPr>
        <w:t>3、工作条件</w:t>
      </w:r>
    </w:p>
    <w:p w:rsidR="001F2E1F" w:rsidRPr="0033058D" w:rsidRDefault="001F2E1F" w:rsidP="001F2E1F">
      <w:pPr>
        <w:spacing w:afterLines="100" w:after="312" w:line="360" w:lineRule="auto"/>
        <w:rPr>
          <w:rFonts w:ascii="宋体" w:hAnsi="宋体" w:hint="eastAsia"/>
          <w:sz w:val="24"/>
        </w:rPr>
      </w:pPr>
      <w:r w:rsidRPr="0033058D">
        <w:rPr>
          <w:rFonts w:ascii="宋体" w:hAnsi="宋体" w:hint="eastAsia"/>
          <w:sz w:val="24"/>
        </w:rPr>
        <w:t>除非在技术规格中另有说明，所有仪器、设备和系统都应符合下列要求：</w:t>
      </w:r>
      <w:r w:rsidRPr="0033058D">
        <w:rPr>
          <w:rFonts w:ascii="宋体" w:hAnsi="宋体"/>
          <w:sz w:val="24"/>
        </w:rPr>
        <w:t xml:space="preserve"> </w:t>
      </w:r>
    </w:p>
    <w:p w:rsidR="001F2E1F" w:rsidRPr="0033058D" w:rsidRDefault="001F2E1F" w:rsidP="001F2E1F">
      <w:pPr>
        <w:numPr>
          <w:ilvl w:val="0"/>
          <w:numId w:val="3"/>
        </w:numPr>
        <w:spacing w:line="360" w:lineRule="auto"/>
        <w:rPr>
          <w:rFonts w:ascii="宋体" w:hAnsi="宋体" w:hint="eastAsia"/>
          <w:sz w:val="24"/>
        </w:rPr>
      </w:pPr>
      <w:r w:rsidRPr="0033058D">
        <w:rPr>
          <w:rFonts w:ascii="宋体" w:hAnsi="宋体" w:hint="eastAsia"/>
          <w:sz w:val="24"/>
        </w:rPr>
        <w:t>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33058D">
          <w:rPr>
            <w:rFonts w:ascii="宋体" w:hAnsi="宋体"/>
            <w:b/>
            <w:sz w:val="24"/>
          </w:rPr>
          <w:t>-40</w:t>
        </w:r>
        <w:r w:rsidRPr="0033058D">
          <w:rPr>
            <w:rFonts w:ascii="宋体" w:hAnsi="宋体" w:hint="eastAsia"/>
            <w:b/>
            <w:sz w:val="24"/>
          </w:rPr>
          <w:t>℃</w:t>
        </w:r>
      </w:smartTag>
      <w:r w:rsidRPr="0033058D">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33058D">
          <w:rPr>
            <w:rFonts w:ascii="宋体" w:hAnsi="宋体"/>
            <w:b/>
            <w:sz w:val="24"/>
          </w:rPr>
          <w:t>50</w:t>
        </w:r>
        <w:r w:rsidRPr="0033058D">
          <w:rPr>
            <w:rFonts w:ascii="宋体" w:hAnsi="宋体" w:hint="eastAsia"/>
            <w:b/>
            <w:sz w:val="24"/>
          </w:rPr>
          <w:t>℃</w:t>
        </w:r>
      </w:smartTag>
      <w:r w:rsidRPr="0033058D">
        <w:rPr>
          <w:rFonts w:ascii="宋体" w:hAnsi="宋体" w:hint="eastAsia"/>
          <w:sz w:val="24"/>
        </w:rPr>
        <w:t>和相对湿度为</w:t>
      </w:r>
      <w:r w:rsidRPr="0033058D">
        <w:rPr>
          <w:rFonts w:ascii="宋体" w:hAnsi="宋体"/>
          <w:b/>
          <w:sz w:val="24"/>
        </w:rPr>
        <w:t>90</w:t>
      </w:r>
      <w:r w:rsidRPr="0033058D">
        <w:rPr>
          <w:rFonts w:ascii="宋体" w:hAnsi="宋体" w:hint="eastAsia"/>
          <w:b/>
          <w:sz w:val="24"/>
        </w:rPr>
        <w:t>％</w:t>
      </w:r>
      <w:r w:rsidRPr="0033058D">
        <w:rPr>
          <w:rFonts w:ascii="宋体" w:hAnsi="宋体" w:hint="eastAsia"/>
          <w:sz w:val="24"/>
        </w:rPr>
        <w:t>的环境条件下运输和贮存。</w:t>
      </w:r>
    </w:p>
    <w:p w:rsidR="001F2E1F" w:rsidRPr="0033058D" w:rsidRDefault="001F2E1F" w:rsidP="001F2E1F">
      <w:pPr>
        <w:numPr>
          <w:ilvl w:val="0"/>
          <w:numId w:val="3"/>
        </w:numPr>
        <w:spacing w:line="360" w:lineRule="auto"/>
        <w:rPr>
          <w:rFonts w:ascii="宋体" w:hAnsi="宋体" w:hint="eastAsia"/>
          <w:sz w:val="24"/>
        </w:rPr>
      </w:pPr>
      <w:r w:rsidRPr="0033058D">
        <w:rPr>
          <w:rFonts w:ascii="宋体" w:hAnsi="宋体" w:hint="eastAsia"/>
          <w:sz w:val="24"/>
        </w:rPr>
        <w:t>适于在电源</w:t>
      </w:r>
      <w:r w:rsidRPr="0033058D">
        <w:rPr>
          <w:rFonts w:ascii="宋体" w:hAnsi="宋体"/>
          <w:b/>
          <w:sz w:val="24"/>
        </w:rPr>
        <w:t>220V</w:t>
      </w:r>
      <w:r w:rsidRPr="0033058D">
        <w:rPr>
          <w:rFonts w:ascii="宋体" w:hAnsi="宋体" w:hint="eastAsia"/>
          <w:b/>
          <w:sz w:val="24"/>
        </w:rPr>
        <w:t>（</w:t>
      </w:r>
      <w:r w:rsidRPr="0033058D">
        <w:rPr>
          <w:rFonts w:ascii="宋体" w:hAnsi="宋体"/>
          <w:b/>
          <w:sz w:val="24"/>
        </w:rPr>
        <w:sym w:font="Symbol" w:char="F0B1"/>
      </w:r>
      <w:r w:rsidRPr="0033058D">
        <w:rPr>
          <w:rFonts w:ascii="宋体" w:hAnsi="宋体"/>
          <w:b/>
          <w:sz w:val="24"/>
        </w:rPr>
        <w:t>10</w:t>
      </w:r>
      <w:r w:rsidRPr="0033058D">
        <w:rPr>
          <w:rFonts w:ascii="宋体" w:hAnsi="宋体" w:hint="eastAsia"/>
          <w:b/>
          <w:sz w:val="24"/>
        </w:rPr>
        <w:t>％）</w:t>
      </w:r>
      <w:r w:rsidRPr="0033058D">
        <w:rPr>
          <w:rFonts w:ascii="宋体" w:hAnsi="宋体"/>
          <w:b/>
          <w:sz w:val="24"/>
        </w:rPr>
        <w:t>/50Hz</w:t>
      </w:r>
      <w:r w:rsidRPr="0033058D">
        <w:rPr>
          <w:rFonts w:ascii="宋体" w:hAnsi="宋体" w:hint="eastAsia"/>
          <w:sz w:val="24"/>
        </w:rPr>
        <w:t>、气温摄氏</w:t>
      </w:r>
      <w:r w:rsidRPr="0033058D">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33058D">
          <w:rPr>
            <w:rFonts w:ascii="宋体" w:hAnsi="宋体" w:hint="eastAsia"/>
            <w:b/>
            <w:sz w:val="24"/>
          </w:rPr>
          <w:t>1</w:t>
        </w:r>
        <w:r w:rsidRPr="0033058D">
          <w:rPr>
            <w:rFonts w:ascii="宋体" w:hAnsi="宋体"/>
            <w:b/>
            <w:sz w:val="24"/>
          </w:rPr>
          <w:t>5</w:t>
        </w:r>
        <w:r w:rsidRPr="0033058D">
          <w:rPr>
            <w:rFonts w:ascii="宋体" w:hAnsi="宋体" w:hint="eastAsia"/>
            <w:b/>
            <w:sz w:val="24"/>
          </w:rPr>
          <w:t>℃</w:t>
        </w:r>
      </w:smartTag>
      <w:r w:rsidRPr="0033058D">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33058D">
          <w:rPr>
            <w:rFonts w:ascii="宋体" w:hAnsi="宋体" w:hint="eastAsia"/>
            <w:b/>
            <w:sz w:val="24"/>
          </w:rPr>
          <w:t>3</w:t>
        </w:r>
        <w:r w:rsidRPr="0033058D">
          <w:rPr>
            <w:rFonts w:ascii="宋体" w:hAnsi="宋体"/>
            <w:b/>
            <w:sz w:val="24"/>
          </w:rPr>
          <w:t>0</w:t>
        </w:r>
        <w:r w:rsidRPr="0033058D">
          <w:rPr>
            <w:rFonts w:ascii="宋体" w:hAnsi="宋体" w:hint="eastAsia"/>
            <w:b/>
            <w:sz w:val="24"/>
          </w:rPr>
          <w:t>℃</w:t>
        </w:r>
      </w:smartTag>
      <w:r w:rsidRPr="0033058D">
        <w:rPr>
          <w:rFonts w:ascii="宋体" w:hAnsi="宋体" w:hint="eastAsia"/>
          <w:sz w:val="24"/>
        </w:rPr>
        <w:t>和相对湿度小于</w:t>
      </w:r>
      <w:r w:rsidRPr="0033058D">
        <w:rPr>
          <w:rFonts w:ascii="宋体" w:hAnsi="宋体"/>
          <w:b/>
          <w:sz w:val="24"/>
        </w:rPr>
        <w:t>8</w:t>
      </w:r>
      <w:r w:rsidRPr="0033058D">
        <w:rPr>
          <w:rFonts w:ascii="宋体" w:hAnsi="宋体" w:hint="eastAsia"/>
          <w:b/>
          <w:sz w:val="24"/>
        </w:rPr>
        <w:t>0％</w:t>
      </w:r>
      <w:r w:rsidRPr="0033058D">
        <w:rPr>
          <w:rFonts w:ascii="宋体" w:hAnsi="宋体" w:hint="eastAsia"/>
          <w:sz w:val="24"/>
        </w:rPr>
        <w:t>的环境条件下运行。</w:t>
      </w:r>
      <w:r w:rsidRPr="0033058D">
        <w:rPr>
          <w:rFonts w:ascii="宋体" w:hAnsi="宋体" w:hint="eastAsia"/>
          <w:b/>
          <w:sz w:val="24"/>
        </w:rPr>
        <w:t>能够连续正常工作。</w:t>
      </w:r>
    </w:p>
    <w:p w:rsidR="001F2E1F" w:rsidRPr="0033058D" w:rsidRDefault="001F2E1F" w:rsidP="001F2E1F">
      <w:pPr>
        <w:numPr>
          <w:ilvl w:val="0"/>
          <w:numId w:val="3"/>
        </w:numPr>
        <w:spacing w:line="360" w:lineRule="auto"/>
        <w:rPr>
          <w:rFonts w:ascii="宋体" w:hAnsi="宋体" w:hint="eastAsia"/>
          <w:sz w:val="24"/>
        </w:rPr>
      </w:pPr>
      <w:r w:rsidRPr="0033058D">
        <w:rPr>
          <w:rFonts w:ascii="宋体" w:hAnsi="宋体" w:hint="eastAsia"/>
          <w:sz w:val="24"/>
        </w:rPr>
        <w:t>配置符合中国有关标准要求的插头，如果没有这样的插头，则需</w:t>
      </w:r>
      <w:r w:rsidRPr="0033058D">
        <w:rPr>
          <w:rFonts w:ascii="宋体" w:hint="eastAsia"/>
          <w:sz w:val="24"/>
        </w:rPr>
        <w:t>提供适当的转</w:t>
      </w:r>
      <w:r w:rsidRPr="0033058D">
        <w:rPr>
          <w:rFonts w:ascii="宋体" w:hAnsi="宋体" w:hint="eastAsia"/>
          <w:sz w:val="24"/>
        </w:rPr>
        <w:t>换插座。</w:t>
      </w:r>
    </w:p>
    <w:p w:rsidR="001F2E1F" w:rsidRPr="0033058D" w:rsidRDefault="001F2E1F" w:rsidP="001F2E1F">
      <w:pPr>
        <w:numPr>
          <w:ilvl w:val="0"/>
          <w:numId w:val="3"/>
        </w:numPr>
        <w:spacing w:line="360" w:lineRule="auto"/>
        <w:rPr>
          <w:rFonts w:ascii="宋体" w:hAnsi="宋体" w:hint="eastAsia"/>
          <w:sz w:val="24"/>
        </w:rPr>
      </w:pPr>
      <w:r w:rsidRPr="0033058D">
        <w:rPr>
          <w:rFonts w:ascii="宋体" w:hAnsi="宋体" w:hint="eastAsia"/>
          <w:sz w:val="24"/>
        </w:rPr>
        <w:t>如产品达不到上述要求，投标人应注明其偏差。如仪器设备需要特殊工作条件（如水、电源、磁场强度、温度、湿度、动强度等）投标人应在投标书中加以说明。</w:t>
      </w:r>
    </w:p>
    <w:p w:rsidR="001F2E1F" w:rsidRPr="0033058D" w:rsidRDefault="001F2E1F" w:rsidP="001F2E1F">
      <w:pPr>
        <w:spacing w:beforeLines="50" w:before="156" w:afterLines="50" w:after="156" w:line="360" w:lineRule="auto"/>
        <w:ind w:left="601" w:hanging="601"/>
        <w:rPr>
          <w:rFonts w:ascii="宋体" w:hAnsi="宋体" w:hint="eastAsia"/>
          <w:b/>
          <w:sz w:val="28"/>
        </w:rPr>
      </w:pPr>
      <w:r w:rsidRPr="0033058D">
        <w:rPr>
          <w:rFonts w:ascii="宋体" w:hAnsi="宋体" w:hint="eastAsia"/>
          <w:b/>
          <w:sz w:val="28"/>
        </w:rPr>
        <w:t>4、验收标准</w:t>
      </w:r>
    </w:p>
    <w:p w:rsidR="001F2E1F" w:rsidRPr="0033058D" w:rsidRDefault="001F2E1F" w:rsidP="001F2E1F">
      <w:pPr>
        <w:spacing w:afterLines="100" w:after="312" w:line="360" w:lineRule="auto"/>
        <w:rPr>
          <w:rFonts w:ascii="宋体" w:hAnsi="宋体" w:hint="eastAsia"/>
          <w:sz w:val="24"/>
        </w:rPr>
      </w:pPr>
      <w:r w:rsidRPr="0033058D">
        <w:rPr>
          <w:rFonts w:ascii="宋体" w:hAnsi="宋体" w:hint="eastAsia"/>
          <w:sz w:val="24"/>
        </w:rPr>
        <w:t>除非在技术规格中另有说明，所有仪器、设备和系统按下列要求进行验收：</w:t>
      </w:r>
      <w:r w:rsidRPr="0033058D">
        <w:rPr>
          <w:rFonts w:ascii="宋体" w:hAnsi="宋体"/>
          <w:sz w:val="24"/>
        </w:rPr>
        <w:t xml:space="preserve"> </w:t>
      </w:r>
    </w:p>
    <w:p w:rsidR="001F2E1F" w:rsidRPr="0033058D" w:rsidRDefault="001F2E1F" w:rsidP="001F2E1F">
      <w:pPr>
        <w:numPr>
          <w:ilvl w:val="0"/>
          <w:numId w:val="5"/>
        </w:numPr>
        <w:spacing w:line="360" w:lineRule="auto"/>
        <w:rPr>
          <w:rFonts w:ascii="宋体" w:hAnsi="宋体" w:hint="eastAsia"/>
          <w:sz w:val="24"/>
        </w:rPr>
      </w:pPr>
      <w:r w:rsidRPr="0033058D">
        <w:rPr>
          <w:rFonts w:ascii="宋体" w:hAnsi="宋体" w:hint="eastAsia"/>
          <w:sz w:val="24"/>
        </w:rPr>
        <w:t>仪器设备运抵安装现场后，买方将与卖方共同开箱验收</w:t>
      </w:r>
      <w:r w:rsidRPr="0033058D">
        <w:rPr>
          <w:rFonts w:ascii="宋体" w:hAnsi="宋体"/>
          <w:sz w:val="24"/>
        </w:rPr>
        <w:t xml:space="preserve">, </w:t>
      </w:r>
      <w:r w:rsidRPr="0033058D">
        <w:rPr>
          <w:rFonts w:ascii="宋体" w:hAnsi="宋体" w:hint="eastAsia"/>
          <w:sz w:val="24"/>
        </w:rPr>
        <w:t>如卖方届时不派人来</w:t>
      </w:r>
      <w:r w:rsidRPr="0033058D">
        <w:rPr>
          <w:rFonts w:ascii="宋体" w:hAnsi="宋体"/>
          <w:sz w:val="24"/>
        </w:rPr>
        <w:t xml:space="preserve">, </w:t>
      </w:r>
      <w:r w:rsidRPr="0033058D">
        <w:rPr>
          <w:rFonts w:ascii="宋体" w:hAnsi="宋体" w:hint="eastAsia"/>
          <w:sz w:val="24"/>
        </w:rPr>
        <w:t>则验收结果应以买方的验收报告为最终验收结果。验收时发现短缺、破损</w:t>
      </w:r>
      <w:r w:rsidRPr="0033058D">
        <w:rPr>
          <w:rFonts w:ascii="宋体" w:hAnsi="宋体"/>
          <w:sz w:val="24"/>
        </w:rPr>
        <w:t xml:space="preserve">, </w:t>
      </w:r>
      <w:r w:rsidRPr="0033058D">
        <w:rPr>
          <w:rFonts w:ascii="宋体" w:hAnsi="宋体" w:hint="eastAsia"/>
          <w:sz w:val="24"/>
        </w:rPr>
        <w:t>买方有权要求卖方负责更换。</w:t>
      </w:r>
    </w:p>
    <w:p w:rsidR="001F2E1F" w:rsidRPr="0033058D" w:rsidRDefault="001F2E1F" w:rsidP="001F2E1F">
      <w:pPr>
        <w:numPr>
          <w:ilvl w:val="0"/>
          <w:numId w:val="5"/>
        </w:numPr>
        <w:spacing w:line="360" w:lineRule="auto"/>
        <w:rPr>
          <w:rFonts w:ascii="宋体" w:hAnsi="宋体" w:hint="eastAsia"/>
          <w:sz w:val="24"/>
        </w:rPr>
      </w:pPr>
      <w:r w:rsidRPr="0033058D">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1F2E1F" w:rsidRPr="0033058D" w:rsidRDefault="001F2E1F" w:rsidP="001F2E1F">
      <w:pPr>
        <w:numPr>
          <w:ilvl w:val="0"/>
          <w:numId w:val="5"/>
        </w:numPr>
        <w:spacing w:line="360" w:lineRule="auto"/>
        <w:rPr>
          <w:rFonts w:ascii="宋体" w:hAnsi="宋体" w:hint="eastAsia"/>
          <w:sz w:val="24"/>
        </w:rPr>
      </w:pPr>
      <w:r w:rsidRPr="0033058D">
        <w:rPr>
          <w:rFonts w:ascii="宋体" w:hAnsi="宋体"/>
          <w:sz w:val="24"/>
        </w:rPr>
        <w:t>验收由采购人、中标人及相关人员依国家有关标准、合同及有关附件要求进行，验收完毕由采购人及中标人在验收报告上签名。</w:t>
      </w:r>
    </w:p>
    <w:p w:rsidR="001F2E1F" w:rsidRPr="0033058D" w:rsidRDefault="001F2E1F" w:rsidP="001F2E1F">
      <w:pPr>
        <w:pStyle w:val="a3"/>
        <w:spacing w:line="360" w:lineRule="auto"/>
        <w:ind w:left="410" w:hangingChars="170" w:hanging="410"/>
        <w:rPr>
          <w:rFonts w:hAnsi="宋体" w:hint="eastAsia"/>
          <w:b/>
          <w:sz w:val="24"/>
          <w:szCs w:val="24"/>
        </w:rPr>
      </w:pPr>
    </w:p>
    <w:p w:rsidR="001F2E1F" w:rsidRPr="0033058D" w:rsidRDefault="001F2E1F" w:rsidP="001F2E1F">
      <w:pPr>
        <w:pStyle w:val="a3"/>
        <w:spacing w:line="360" w:lineRule="auto"/>
        <w:ind w:left="410" w:hangingChars="170" w:hanging="410"/>
        <w:rPr>
          <w:rFonts w:hAnsi="宋体" w:hint="eastAsia"/>
          <w:b/>
          <w:sz w:val="24"/>
          <w:szCs w:val="24"/>
        </w:rPr>
      </w:pPr>
      <w:r w:rsidRPr="0033058D">
        <w:rPr>
          <w:rFonts w:hAnsi="宋体" w:hint="eastAsia"/>
          <w:b/>
          <w:sz w:val="24"/>
          <w:szCs w:val="24"/>
        </w:rPr>
        <w:t>5、本技术规格书中标注“</w:t>
      </w:r>
      <w:r>
        <w:rPr>
          <w:rFonts w:hAnsi="宋体" w:hint="eastAsia"/>
          <w:b/>
          <w:sz w:val="24"/>
          <w:szCs w:val="24"/>
        </w:rPr>
        <w:t>★</w:t>
      </w:r>
      <w:r w:rsidRPr="0033058D">
        <w:rPr>
          <w:rFonts w:hAnsi="宋体" w:hint="eastAsia"/>
          <w:b/>
          <w:sz w:val="24"/>
          <w:szCs w:val="24"/>
        </w:rPr>
        <w:t>”号的为关键技术参数，对这些关键技术参数的任何负偏离将导致废标。</w:t>
      </w:r>
    </w:p>
    <w:p w:rsidR="001F2E1F" w:rsidRPr="0033058D" w:rsidRDefault="001F2E1F" w:rsidP="001F2E1F">
      <w:pPr>
        <w:pStyle w:val="a3"/>
        <w:spacing w:line="360" w:lineRule="auto"/>
        <w:rPr>
          <w:rFonts w:hAnsi="宋体" w:hint="eastAsia"/>
          <w:b/>
          <w:sz w:val="24"/>
          <w:szCs w:val="24"/>
        </w:rPr>
      </w:pPr>
    </w:p>
    <w:p w:rsidR="001F2E1F" w:rsidRPr="0033058D" w:rsidRDefault="001F2E1F" w:rsidP="001F2E1F">
      <w:pPr>
        <w:pStyle w:val="a3"/>
        <w:spacing w:line="360" w:lineRule="auto"/>
        <w:rPr>
          <w:rFonts w:hAnsi="宋体" w:hint="eastAsia"/>
          <w:b/>
          <w:sz w:val="24"/>
          <w:szCs w:val="24"/>
        </w:rPr>
      </w:pPr>
      <w:r w:rsidRPr="0033058D">
        <w:rPr>
          <w:rFonts w:hAnsi="宋体" w:hint="eastAsia"/>
          <w:b/>
          <w:sz w:val="24"/>
          <w:szCs w:val="24"/>
        </w:rPr>
        <w:t>6、如在具体技术规格中有本总则不一致之处，以具体技术规格中的要求为准。</w:t>
      </w:r>
    </w:p>
    <w:p w:rsidR="001F2E1F" w:rsidRDefault="001F2E1F" w:rsidP="001F2E1F">
      <w:pPr>
        <w:spacing w:afterLines="50" w:after="156"/>
        <w:ind w:left="601" w:hanging="601"/>
        <w:rPr>
          <w:rFonts w:ascii="宋体" w:hAnsi="宋体" w:hint="eastAsia"/>
          <w:b/>
          <w:sz w:val="28"/>
        </w:rPr>
      </w:pPr>
      <w:r w:rsidRPr="0033058D">
        <w:rPr>
          <w:rFonts w:ascii="宋体" w:hAnsi="宋体"/>
          <w:b/>
          <w:sz w:val="28"/>
        </w:rPr>
        <w:br w:type="page"/>
      </w:r>
      <w:r>
        <w:rPr>
          <w:rFonts w:ascii="宋体" w:hAnsi="宋体" w:hint="eastAsia"/>
          <w:b/>
          <w:sz w:val="28"/>
        </w:rPr>
        <w:lastRenderedPageBreak/>
        <w:t>三</w:t>
      </w:r>
      <w:r w:rsidRPr="0033058D">
        <w:rPr>
          <w:rFonts w:ascii="宋体" w:hAnsi="宋体" w:hint="eastAsia"/>
          <w:b/>
          <w:sz w:val="28"/>
        </w:rPr>
        <w:t>、具体技术规格</w:t>
      </w:r>
    </w:p>
    <w:p w:rsidR="001F2E1F" w:rsidRPr="00033742" w:rsidRDefault="001F2E1F" w:rsidP="001F2E1F">
      <w:pPr>
        <w:jc w:val="center"/>
        <w:rPr>
          <w:sz w:val="24"/>
        </w:rPr>
      </w:pPr>
      <w:r>
        <w:rPr>
          <w:rFonts w:ascii="宋体" w:hAnsi="宋体" w:hint="eastAsia"/>
          <w:b/>
          <w:sz w:val="28"/>
        </w:rPr>
        <w:t>第一包</w:t>
      </w:r>
    </w:p>
    <w:p w:rsidR="001F2E1F" w:rsidRPr="00364D82" w:rsidRDefault="001F2E1F" w:rsidP="001F2E1F">
      <w:pPr>
        <w:tabs>
          <w:tab w:val="left" w:pos="9360"/>
          <w:tab w:val="left" w:pos="9900"/>
        </w:tabs>
        <w:spacing w:line="360" w:lineRule="auto"/>
        <w:rPr>
          <w:rFonts w:ascii="宋体" w:hAnsi="宋体"/>
          <w:b/>
          <w:sz w:val="24"/>
        </w:rPr>
      </w:pPr>
      <w:r w:rsidRPr="00364D82">
        <w:rPr>
          <w:rFonts w:ascii="宋体" w:hAnsi="宋体"/>
          <w:b/>
          <w:sz w:val="24"/>
        </w:rPr>
        <w:t>设备名称：</w:t>
      </w:r>
      <w:r w:rsidRPr="00364D82">
        <w:rPr>
          <w:rFonts w:hint="eastAsia"/>
          <w:b/>
          <w:bCs/>
          <w:sz w:val="24"/>
        </w:rPr>
        <w:t>超高真空低温扫描探针显微镜</w:t>
      </w:r>
    </w:p>
    <w:p w:rsidR="001F2E1F" w:rsidRPr="00364D82" w:rsidRDefault="001F2E1F" w:rsidP="001F2E1F">
      <w:pPr>
        <w:tabs>
          <w:tab w:val="left" w:pos="9360"/>
          <w:tab w:val="left" w:pos="9900"/>
        </w:tabs>
        <w:spacing w:line="360" w:lineRule="auto"/>
        <w:rPr>
          <w:rFonts w:ascii="宋体" w:hAnsi="宋体"/>
          <w:b/>
          <w:sz w:val="24"/>
        </w:rPr>
      </w:pPr>
      <w:r w:rsidRPr="00364D82">
        <w:rPr>
          <w:rFonts w:ascii="宋体" w:hAnsi="宋体"/>
          <w:b/>
          <w:sz w:val="24"/>
        </w:rPr>
        <w:t>所属科研项目名称：</w:t>
      </w:r>
      <w:r w:rsidRPr="00364D82">
        <w:rPr>
          <w:rFonts w:ascii="宋体" w:hAnsi="宋体" w:hint="eastAsia"/>
          <w:b/>
          <w:sz w:val="24"/>
        </w:rPr>
        <w:t>超薄氮化物生长动力学与微区光电性质研究，纳米光电功能材料工程</w:t>
      </w:r>
    </w:p>
    <w:p w:rsidR="001F2E1F" w:rsidRPr="00364D82" w:rsidRDefault="001F2E1F" w:rsidP="001F2E1F">
      <w:pPr>
        <w:tabs>
          <w:tab w:val="left" w:pos="9360"/>
          <w:tab w:val="left" w:pos="9900"/>
        </w:tabs>
        <w:spacing w:line="360" w:lineRule="auto"/>
        <w:rPr>
          <w:rFonts w:ascii="宋体" w:hAnsi="宋体"/>
          <w:b/>
          <w:sz w:val="24"/>
        </w:rPr>
      </w:pPr>
      <w:r w:rsidRPr="00364D82">
        <w:rPr>
          <w:rFonts w:ascii="宋体" w:hAnsi="宋体"/>
          <w:b/>
          <w:sz w:val="24"/>
        </w:rPr>
        <w:t>预算金额：255万元</w:t>
      </w:r>
    </w:p>
    <w:p w:rsidR="001F2E1F" w:rsidRPr="00364D82" w:rsidRDefault="001F2E1F" w:rsidP="001F2E1F">
      <w:pPr>
        <w:pStyle w:val="2"/>
        <w:tabs>
          <w:tab w:val="left" w:pos="826"/>
        </w:tabs>
        <w:spacing w:line="360" w:lineRule="auto"/>
        <w:ind w:firstLineChars="0" w:firstLine="0"/>
        <w:rPr>
          <w:rFonts w:ascii="宋体" w:eastAsia="宋体" w:hAnsi="宋体"/>
          <w:b/>
          <w:bCs/>
        </w:rPr>
      </w:pPr>
      <w:r>
        <w:rPr>
          <w:rFonts w:hAnsi="宋体" w:hint="eastAsia"/>
          <w:b/>
        </w:rPr>
        <w:t>★</w:t>
      </w:r>
      <w:r>
        <w:rPr>
          <w:rFonts w:ascii="宋体" w:eastAsia="宋体" w:hAnsi="宋体"/>
          <w:b/>
          <w:bCs/>
        </w:rPr>
        <w:t>1</w:t>
      </w:r>
      <w:r w:rsidRPr="00364D82">
        <w:rPr>
          <w:rFonts w:ascii="宋体" w:eastAsia="宋体" w:hAnsi="宋体"/>
          <w:b/>
          <w:bCs/>
        </w:rPr>
        <w:t>、设备用途</w:t>
      </w:r>
    </w:p>
    <w:p w:rsidR="001F2E1F" w:rsidRPr="00364D82" w:rsidRDefault="001F2E1F" w:rsidP="001F2E1F">
      <w:pPr>
        <w:spacing w:line="360" w:lineRule="auto"/>
        <w:ind w:firstLineChars="200" w:firstLine="480"/>
        <w:rPr>
          <w:rFonts w:ascii="宋体" w:hAnsi="宋体" w:hint="eastAsia"/>
          <w:sz w:val="24"/>
        </w:rPr>
      </w:pPr>
      <w:r w:rsidRPr="00364D82">
        <w:rPr>
          <w:rFonts w:hint="eastAsia"/>
          <w:sz w:val="24"/>
        </w:rPr>
        <w:t>本次采购的超高真空低温扫描探针显微镜（</w:t>
      </w:r>
      <w:r w:rsidRPr="00364D82">
        <w:rPr>
          <w:rFonts w:hint="eastAsia"/>
          <w:sz w:val="24"/>
        </w:rPr>
        <w:t>UHV-LT-SPM</w:t>
      </w:r>
      <w:r w:rsidRPr="00364D82">
        <w:rPr>
          <w:rFonts w:hint="eastAsia"/>
          <w:sz w:val="24"/>
        </w:rPr>
        <w:t>）主要应用于氮化物半导体表界面结构与光电性质研究，</w:t>
      </w:r>
      <w:r>
        <w:rPr>
          <w:rFonts w:hint="eastAsia"/>
          <w:sz w:val="24"/>
        </w:rPr>
        <w:t>优于原子级</w:t>
      </w:r>
      <w:r w:rsidRPr="00364D82">
        <w:rPr>
          <w:rFonts w:hint="eastAsia"/>
          <w:sz w:val="24"/>
        </w:rPr>
        <w:t>实空间分辨能力，可耦合光路，在液氦温度下从原子尺度研究材料及器件的结构及光电性质，是深入理解氮化物半导体材料与器件不可或缺的先进精密设备。</w:t>
      </w:r>
    </w:p>
    <w:p w:rsidR="001F2E1F" w:rsidRPr="0014309B" w:rsidRDefault="001F2E1F" w:rsidP="001F2E1F">
      <w:pPr>
        <w:pStyle w:val="2"/>
        <w:tabs>
          <w:tab w:val="left" w:pos="826"/>
        </w:tabs>
        <w:spacing w:line="360" w:lineRule="auto"/>
        <w:ind w:firstLineChars="0" w:firstLine="0"/>
        <w:rPr>
          <w:rFonts w:ascii="宋体" w:eastAsia="宋体" w:hAnsi="宋体"/>
        </w:rPr>
      </w:pPr>
      <w:r>
        <w:rPr>
          <w:rFonts w:ascii="宋体" w:eastAsia="宋体" w:hAnsi="宋体"/>
          <w:b/>
          <w:bCs/>
        </w:rPr>
        <w:t>2</w:t>
      </w:r>
      <w:r w:rsidRPr="00364D82">
        <w:rPr>
          <w:rFonts w:ascii="宋体" w:eastAsia="宋体" w:hAnsi="宋体"/>
          <w:b/>
          <w:bCs/>
        </w:rPr>
        <w:t>、仪器工作条件</w:t>
      </w:r>
    </w:p>
    <w:p w:rsidR="001F2E1F" w:rsidRPr="0014309B" w:rsidRDefault="001F2E1F" w:rsidP="001F2E1F">
      <w:pPr>
        <w:spacing w:line="360" w:lineRule="auto"/>
        <w:ind w:firstLineChars="200" w:firstLine="480"/>
        <w:rPr>
          <w:sz w:val="24"/>
        </w:rPr>
      </w:pPr>
      <w:r>
        <w:rPr>
          <w:rFonts w:hint="eastAsia"/>
          <w:sz w:val="24"/>
        </w:rPr>
        <w:t>2</w:t>
      </w:r>
      <w:r>
        <w:rPr>
          <w:sz w:val="24"/>
        </w:rPr>
        <w:t>.1</w:t>
      </w:r>
      <w:r w:rsidRPr="0014309B">
        <w:rPr>
          <w:rFonts w:hint="eastAsia"/>
          <w:sz w:val="24"/>
        </w:rPr>
        <w:t>电源</w:t>
      </w:r>
      <w:r w:rsidRPr="0014309B">
        <w:rPr>
          <w:rFonts w:hint="eastAsia"/>
          <w:sz w:val="24"/>
        </w:rPr>
        <w:t>:</w:t>
      </w:r>
      <w:r w:rsidRPr="0014309B">
        <w:rPr>
          <w:sz w:val="24"/>
        </w:rPr>
        <w:t xml:space="preserve"> </w:t>
      </w:r>
      <w:r w:rsidRPr="0014309B">
        <w:rPr>
          <w:rFonts w:hint="eastAsia"/>
          <w:sz w:val="24"/>
        </w:rPr>
        <w:t>380V</w:t>
      </w:r>
      <w:r w:rsidRPr="0014309B">
        <w:rPr>
          <w:rFonts w:hint="eastAsia"/>
          <w:sz w:val="24"/>
        </w:rPr>
        <w:t>三相电（</w:t>
      </w:r>
      <w:proofErr w:type="gramStart"/>
      <w:r w:rsidRPr="0014309B">
        <w:rPr>
          <w:rFonts w:hint="eastAsia"/>
          <w:sz w:val="24"/>
        </w:rPr>
        <w:t>单相对</w:t>
      </w:r>
      <w:proofErr w:type="gramEnd"/>
      <w:r w:rsidRPr="0014309B">
        <w:rPr>
          <w:rFonts w:hint="eastAsia"/>
          <w:sz w:val="24"/>
        </w:rPr>
        <w:t>地</w:t>
      </w:r>
      <w:r w:rsidRPr="0014309B">
        <w:rPr>
          <w:rFonts w:hint="eastAsia"/>
          <w:sz w:val="24"/>
        </w:rPr>
        <w:t>220V</w:t>
      </w:r>
      <w:r w:rsidRPr="0014309B">
        <w:rPr>
          <w:rFonts w:hint="eastAsia"/>
          <w:sz w:val="24"/>
        </w:rPr>
        <w:t>）</w:t>
      </w:r>
      <w:r w:rsidRPr="0014309B">
        <w:rPr>
          <w:sz w:val="24"/>
        </w:rPr>
        <w:t xml:space="preserve">, </w:t>
      </w:r>
      <w:r w:rsidRPr="0014309B">
        <w:rPr>
          <w:rFonts w:hint="eastAsia"/>
          <w:sz w:val="24"/>
        </w:rPr>
        <w:t>16A</w:t>
      </w:r>
      <w:r w:rsidRPr="0014309B">
        <w:rPr>
          <w:rFonts w:hint="eastAsia"/>
          <w:sz w:val="24"/>
        </w:rPr>
        <w:t>，</w:t>
      </w:r>
      <w:r w:rsidRPr="0014309B">
        <w:rPr>
          <w:sz w:val="24"/>
        </w:rPr>
        <w:t xml:space="preserve">50Hz </w:t>
      </w:r>
      <w:r w:rsidRPr="0014309B">
        <w:rPr>
          <w:rFonts w:hint="eastAsia"/>
          <w:sz w:val="24"/>
        </w:rPr>
        <w:t>两组</w:t>
      </w:r>
    </w:p>
    <w:p w:rsidR="001F2E1F" w:rsidRPr="0014309B" w:rsidRDefault="001F2E1F" w:rsidP="001F2E1F">
      <w:pPr>
        <w:spacing w:line="360" w:lineRule="auto"/>
        <w:ind w:firstLineChars="200" w:firstLine="480"/>
        <w:rPr>
          <w:sz w:val="24"/>
        </w:rPr>
      </w:pPr>
      <w:r>
        <w:rPr>
          <w:sz w:val="24"/>
        </w:rPr>
        <w:t>2.2</w:t>
      </w:r>
      <w:r w:rsidRPr="0014309B">
        <w:rPr>
          <w:rFonts w:hint="eastAsia"/>
          <w:sz w:val="24"/>
        </w:rPr>
        <w:t>环境温度</w:t>
      </w:r>
      <w:r w:rsidRPr="0014309B">
        <w:rPr>
          <w:rFonts w:hint="eastAsia"/>
          <w:sz w:val="24"/>
        </w:rPr>
        <w:t>:</w:t>
      </w:r>
      <w:r w:rsidRPr="0014309B">
        <w:rPr>
          <w:sz w:val="24"/>
        </w:rPr>
        <w:t xml:space="preserve"> 20</w:t>
      </w:r>
      <w:r w:rsidRPr="0014309B">
        <w:rPr>
          <w:rFonts w:hint="eastAsia"/>
          <w:sz w:val="24"/>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14309B">
          <w:rPr>
            <w:sz w:val="24"/>
          </w:rPr>
          <w:t>5</w:t>
        </w:r>
        <w:r w:rsidRPr="0014309B">
          <w:rPr>
            <w:rFonts w:hint="eastAsia"/>
            <w:sz w:val="24"/>
          </w:rPr>
          <w:t>℃</w:t>
        </w:r>
      </w:smartTag>
    </w:p>
    <w:p w:rsidR="001F2E1F" w:rsidRPr="0014309B" w:rsidRDefault="001F2E1F" w:rsidP="001F2E1F">
      <w:pPr>
        <w:spacing w:line="360" w:lineRule="auto"/>
        <w:ind w:firstLineChars="200" w:firstLine="480"/>
        <w:rPr>
          <w:sz w:val="24"/>
        </w:rPr>
      </w:pPr>
      <w:r>
        <w:rPr>
          <w:rFonts w:hint="eastAsia"/>
          <w:sz w:val="24"/>
        </w:rPr>
        <w:t>2</w:t>
      </w:r>
      <w:r>
        <w:rPr>
          <w:sz w:val="24"/>
        </w:rPr>
        <w:t>.3</w:t>
      </w:r>
      <w:r w:rsidRPr="0014309B">
        <w:rPr>
          <w:rFonts w:hint="eastAsia"/>
          <w:sz w:val="24"/>
        </w:rPr>
        <w:t>相对湿度</w:t>
      </w:r>
      <w:r w:rsidRPr="0014309B">
        <w:rPr>
          <w:rFonts w:hint="eastAsia"/>
          <w:sz w:val="24"/>
        </w:rPr>
        <w:t>:</w:t>
      </w:r>
      <w:r w:rsidRPr="0014309B">
        <w:rPr>
          <w:sz w:val="24"/>
        </w:rPr>
        <w:t xml:space="preserve"> &lt; 65%</w:t>
      </w:r>
    </w:p>
    <w:p w:rsidR="001F2E1F" w:rsidRPr="0014309B" w:rsidRDefault="001F2E1F" w:rsidP="001F2E1F">
      <w:pPr>
        <w:spacing w:line="360" w:lineRule="auto"/>
        <w:ind w:firstLineChars="200" w:firstLine="480"/>
        <w:rPr>
          <w:sz w:val="24"/>
        </w:rPr>
      </w:pPr>
      <w:r>
        <w:rPr>
          <w:rFonts w:hint="eastAsia"/>
          <w:sz w:val="24"/>
        </w:rPr>
        <w:t>2</w:t>
      </w:r>
      <w:r>
        <w:rPr>
          <w:sz w:val="24"/>
        </w:rPr>
        <w:t>.4</w:t>
      </w:r>
      <w:r w:rsidRPr="0014309B">
        <w:rPr>
          <w:rFonts w:hint="eastAsia"/>
          <w:sz w:val="24"/>
        </w:rPr>
        <w:t>独立地线</w:t>
      </w:r>
      <w:r w:rsidRPr="0014309B">
        <w:rPr>
          <w:rFonts w:hint="eastAsia"/>
          <w:sz w:val="24"/>
        </w:rPr>
        <w:t>:</w:t>
      </w:r>
      <w:r w:rsidRPr="0014309B">
        <w:rPr>
          <w:sz w:val="24"/>
        </w:rPr>
        <w:t xml:space="preserve"> </w:t>
      </w:r>
      <w:r w:rsidRPr="0014309B">
        <w:rPr>
          <w:rFonts w:hint="eastAsia"/>
          <w:sz w:val="24"/>
        </w:rPr>
        <w:t>＜</w:t>
      </w:r>
      <w:r w:rsidRPr="0014309B">
        <w:rPr>
          <w:rFonts w:hint="eastAsia"/>
          <w:sz w:val="24"/>
        </w:rPr>
        <w:t>3</w:t>
      </w:r>
      <w:r w:rsidRPr="0014309B">
        <w:rPr>
          <w:rFonts w:hint="eastAsia"/>
          <w:sz w:val="24"/>
        </w:rPr>
        <w:t>欧姆</w:t>
      </w:r>
    </w:p>
    <w:p w:rsidR="001F2E1F" w:rsidRPr="0014309B" w:rsidRDefault="001F2E1F" w:rsidP="001F2E1F">
      <w:pPr>
        <w:tabs>
          <w:tab w:val="left" w:pos="826"/>
        </w:tabs>
        <w:spacing w:line="360" w:lineRule="auto"/>
        <w:ind w:firstLineChars="200" w:firstLine="480"/>
        <w:rPr>
          <w:rFonts w:ascii="宋体" w:hAnsi="宋体"/>
          <w:kern w:val="0"/>
        </w:rPr>
      </w:pPr>
      <w:r>
        <w:rPr>
          <w:rFonts w:hint="eastAsia"/>
          <w:sz w:val="24"/>
        </w:rPr>
        <w:t>2</w:t>
      </w:r>
      <w:r>
        <w:rPr>
          <w:sz w:val="24"/>
        </w:rPr>
        <w:t>.5</w:t>
      </w:r>
      <w:r w:rsidRPr="0014309B">
        <w:rPr>
          <w:rFonts w:hint="eastAsia"/>
          <w:sz w:val="24"/>
        </w:rPr>
        <w:t>地面震动幅度：</w:t>
      </w:r>
      <w:r w:rsidRPr="0014309B">
        <w:rPr>
          <w:rFonts w:hint="eastAsia"/>
          <w:sz w:val="24"/>
        </w:rPr>
        <w:t>2Hz</w:t>
      </w:r>
      <w:r w:rsidRPr="0014309B">
        <w:rPr>
          <w:rFonts w:hint="eastAsia"/>
          <w:sz w:val="24"/>
        </w:rPr>
        <w:t>以内</w:t>
      </w:r>
      <w:r w:rsidRPr="0014309B">
        <w:rPr>
          <w:rFonts w:hint="eastAsia"/>
          <w:sz w:val="24"/>
        </w:rPr>
        <w:t xml:space="preserve"> &lt;1 </w:t>
      </w:r>
      <w:proofErr w:type="spellStart"/>
      <w:r w:rsidRPr="0014309B">
        <w:rPr>
          <w:sz w:val="24"/>
        </w:rPr>
        <w:t>μm</w:t>
      </w:r>
      <w:proofErr w:type="spellEnd"/>
      <w:r w:rsidRPr="0014309B">
        <w:rPr>
          <w:sz w:val="24"/>
        </w:rPr>
        <w:t xml:space="preserve"> </w:t>
      </w:r>
      <w:r w:rsidRPr="0014309B">
        <w:rPr>
          <w:rFonts w:hint="eastAsia"/>
          <w:sz w:val="24"/>
        </w:rPr>
        <w:t>；</w:t>
      </w:r>
      <w:r w:rsidRPr="0014309B">
        <w:rPr>
          <w:rFonts w:hint="eastAsia"/>
          <w:sz w:val="24"/>
        </w:rPr>
        <w:t>3-9Hz</w:t>
      </w:r>
      <w:r w:rsidRPr="0014309B">
        <w:rPr>
          <w:sz w:val="24"/>
        </w:rPr>
        <w:t xml:space="preserve"> &lt; 2 </w:t>
      </w:r>
      <w:proofErr w:type="spellStart"/>
      <w:r w:rsidRPr="0014309B">
        <w:rPr>
          <w:sz w:val="24"/>
        </w:rPr>
        <w:t>μm</w:t>
      </w:r>
      <w:proofErr w:type="spellEnd"/>
      <w:r w:rsidRPr="0014309B">
        <w:rPr>
          <w:sz w:val="24"/>
        </w:rPr>
        <w:t>; 10 Hz</w:t>
      </w:r>
      <w:r w:rsidRPr="0014309B">
        <w:rPr>
          <w:rFonts w:hint="eastAsia"/>
          <w:sz w:val="24"/>
        </w:rPr>
        <w:t>及以上</w:t>
      </w:r>
      <w:r w:rsidRPr="0014309B">
        <w:rPr>
          <w:sz w:val="24"/>
        </w:rPr>
        <w:t xml:space="preserve"> &lt;3 </w:t>
      </w:r>
      <w:proofErr w:type="spellStart"/>
      <w:r w:rsidRPr="0014309B">
        <w:rPr>
          <w:sz w:val="24"/>
        </w:rPr>
        <w:t>μm</w:t>
      </w:r>
      <w:proofErr w:type="spellEnd"/>
    </w:p>
    <w:p w:rsidR="001F2E1F" w:rsidRPr="00687702" w:rsidRDefault="001F2E1F" w:rsidP="001F2E1F">
      <w:pPr>
        <w:pStyle w:val="2"/>
        <w:tabs>
          <w:tab w:val="left" w:pos="826"/>
        </w:tabs>
        <w:spacing w:line="360" w:lineRule="auto"/>
        <w:ind w:firstLineChars="0" w:firstLine="0"/>
        <w:rPr>
          <w:rFonts w:ascii="宋体" w:eastAsia="宋体" w:hAnsi="宋体"/>
          <w:b/>
          <w:bCs/>
        </w:rPr>
      </w:pPr>
      <w:r>
        <w:rPr>
          <w:rFonts w:ascii="宋体" w:eastAsia="宋体" w:hAnsi="宋体"/>
          <w:b/>
          <w:bCs/>
        </w:rPr>
        <w:t>3</w:t>
      </w:r>
      <w:r w:rsidRPr="00687702">
        <w:rPr>
          <w:rFonts w:ascii="宋体" w:eastAsia="宋体" w:hAnsi="宋体"/>
          <w:b/>
          <w:bCs/>
        </w:rPr>
        <w:t>、</w:t>
      </w:r>
      <w:r w:rsidRPr="00687702">
        <w:rPr>
          <w:rFonts w:ascii="宋体" w:eastAsia="宋体" w:hAnsi="宋体" w:hint="eastAsia"/>
          <w:b/>
          <w:bCs/>
        </w:rPr>
        <w:t>超高真空低温扫描探针显微镜</w:t>
      </w:r>
    </w:p>
    <w:p w:rsidR="001F2E1F" w:rsidRPr="00687702" w:rsidRDefault="001F2E1F" w:rsidP="001F2E1F">
      <w:pPr>
        <w:spacing w:line="360" w:lineRule="auto"/>
        <w:rPr>
          <w:rFonts w:ascii="宋体" w:hAnsi="宋体"/>
          <w:b/>
          <w:sz w:val="24"/>
        </w:rPr>
      </w:pPr>
      <w:r w:rsidRPr="00687702">
        <w:rPr>
          <w:rFonts w:ascii="宋体" w:hAnsi="宋体"/>
          <w:b/>
          <w:sz w:val="24"/>
        </w:rPr>
        <w:t xml:space="preserve">  </w:t>
      </w:r>
      <w:r>
        <w:rPr>
          <w:rFonts w:hAnsi="宋体" w:hint="eastAsia"/>
          <w:b/>
          <w:sz w:val="24"/>
        </w:rPr>
        <w:t>★</w:t>
      </w:r>
      <w:r w:rsidRPr="00687702">
        <w:rPr>
          <w:rFonts w:ascii="宋体" w:hAnsi="宋体"/>
          <w:b/>
          <w:sz w:val="24"/>
        </w:rPr>
        <w:t>3.1系统组成</w:t>
      </w:r>
    </w:p>
    <w:p w:rsidR="001F2E1F" w:rsidRPr="00364D82" w:rsidRDefault="001F2E1F" w:rsidP="001F2E1F">
      <w:pPr>
        <w:spacing w:line="360" w:lineRule="auto"/>
        <w:rPr>
          <w:rFonts w:hint="eastAsia"/>
          <w:sz w:val="24"/>
        </w:rPr>
      </w:pPr>
      <w:r w:rsidRPr="00364D82">
        <w:rPr>
          <w:rFonts w:hint="eastAsia"/>
          <w:sz w:val="24"/>
        </w:rPr>
        <w:t xml:space="preserve">     </w:t>
      </w:r>
      <w:r w:rsidRPr="00364D82">
        <w:rPr>
          <w:rFonts w:hint="eastAsia"/>
          <w:sz w:val="24"/>
        </w:rPr>
        <w:t>（</w:t>
      </w:r>
      <w:r w:rsidRPr="00364D82">
        <w:rPr>
          <w:rFonts w:hint="eastAsia"/>
          <w:sz w:val="24"/>
        </w:rPr>
        <w:t>1</w:t>
      </w:r>
      <w:r w:rsidRPr="00364D82">
        <w:rPr>
          <w:rFonts w:hint="eastAsia"/>
          <w:sz w:val="24"/>
        </w:rPr>
        <w:t>）低温扫描探针显微镜</w:t>
      </w:r>
    </w:p>
    <w:p w:rsidR="001F2E1F" w:rsidRPr="00364D82" w:rsidRDefault="001F2E1F" w:rsidP="001F2E1F">
      <w:pPr>
        <w:spacing w:line="360" w:lineRule="auto"/>
        <w:ind w:leftChars="135" w:left="283" w:firstLineChars="145" w:firstLine="348"/>
        <w:rPr>
          <w:sz w:val="24"/>
        </w:rPr>
      </w:pPr>
      <w:r w:rsidRPr="00364D82">
        <w:rPr>
          <w:rFonts w:hint="eastAsia"/>
          <w:sz w:val="24"/>
        </w:rPr>
        <w:t>（</w:t>
      </w:r>
      <w:r w:rsidRPr="00364D82">
        <w:rPr>
          <w:sz w:val="24"/>
        </w:rPr>
        <w:t>2</w:t>
      </w:r>
      <w:r w:rsidRPr="00364D82">
        <w:rPr>
          <w:rFonts w:hint="eastAsia"/>
          <w:sz w:val="24"/>
        </w:rPr>
        <w:t>）超高真空分析系统</w:t>
      </w:r>
    </w:p>
    <w:p w:rsidR="001F2E1F" w:rsidRPr="00364D82" w:rsidRDefault="001F2E1F" w:rsidP="001F2E1F">
      <w:pPr>
        <w:spacing w:line="360" w:lineRule="auto"/>
        <w:ind w:firstLineChars="250" w:firstLine="600"/>
        <w:rPr>
          <w:rFonts w:hint="eastAsia"/>
          <w:sz w:val="24"/>
        </w:rPr>
      </w:pPr>
      <w:r w:rsidRPr="00364D82">
        <w:rPr>
          <w:rFonts w:hint="eastAsia"/>
          <w:sz w:val="24"/>
        </w:rPr>
        <w:t>（</w:t>
      </w:r>
      <w:r w:rsidRPr="00364D82">
        <w:rPr>
          <w:sz w:val="24"/>
        </w:rPr>
        <w:t>3</w:t>
      </w:r>
      <w:r w:rsidRPr="00364D82">
        <w:rPr>
          <w:rFonts w:hint="eastAsia"/>
          <w:sz w:val="24"/>
        </w:rPr>
        <w:t>）地面震动隔离装置</w:t>
      </w:r>
    </w:p>
    <w:p w:rsidR="001F2E1F" w:rsidRPr="00364D82" w:rsidRDefault="001F2E1F" w:rsidP="001F2E1F">
      <w:pPr>
        <w:spacing w:line="360" w:lineRule="auto"/>
        <w:ind w:leftChars="135" w:left="283" w:firstLineChars="145" w:firstLine="348"/>
        <w:rPr>
          <w:rFonts w:hint="eastAsia"/>
          <w:sz w:val="24"/>
        </w:rPr>
      </w:pPr>
      <w:r w:rsidRPr="00364D82">
        <w:rPr>
          <w:rFonts w:hint="eastAsia"/>
          <w:sz w:val="24"/>
        </w:rPr>
        <w:t>（</w:t>
      </w:r>
      <w:r w:rsidRPr="00364D82">
        <w:rPr>
          <w:sz w:val="24"/>
        </w:rPr>
        <w:t>4</w:t>
      </w:r>
      <w:r w:rsidRPr="00364D82">
        <w:rPr>
          <w:rFonts w:hint="eastAsia"/>
          <w:sz w:val="24"/>
        </w:rPr>
        <w:t>）长期使用的备品备件、消耗品等，包括但不限于：</w:t>
      </w:r>
    </w:p>
    <w:p w:rsidR="001F2E1F" w:rsidRPr="00364D82" w:rsidRDefault="001F2E1F" w:rsidP="001F2E1F">
      <w:pPr>
        <w:spacing w:line="360" w:lineRule="auto"/>
        <w:ind w:leftChars="135" w:left="283" w:firstLineChars="145" w:firstLine="348"/>
        <w:rPr>
          <w:rFonts w:hint="eastAsia"/>
          <w:sz w:val="24"/>
        </w:rPr>
      </w:pPr>
      <w:r w:rsidRPr="00364D82">
        <w:rPr>
          <w:rFonts w:hint="eastAsia"/>
          <w:sz w:val="24"/>
        </w:rPr>
        <w:t>液氦输液管一支；直流加热电源和电子束轰击加热电源各一台；</w:t>
      </w:r>
      <w:proofErr w:type="gramStart"/>
      <w:r w:rsidRPr="00364D82">
        <w:rPr>
          <w:rFonts w:hint="eastAsia"/>
          <w:sz w:val="24"/>
        </w:rPr>
        <w:t>钽</w:t>
      </w:r>
      <w:proofErr w:type="gramEnd"/>
      <w:r w:rsidRPr="00364D82">
        <w:rPr>
          <w:rFonts w:hint="eastAsia"/>
          <w:sz w:val="24"/>
        </w:rPr>
        <w:t>制旗型样品托</w:t>
      </w:r>
      <w:r w:rsidRPr="00364D82">
        <w:rPr>
          <w:rFonts w:hint="eastAsia"/>
          <w:sz w:val="24"/>
        </w:rPr>
        <w:t>3</w:t>
      </w:r>
      <w:r w:rsidRPr="00364D82">
        <w:rPr>
          <w:rFonts w:hint="eastAsia"/>
          <w:sz w:val="24"/>
        </w:rPr>
        <w:t>件；</w:t>
      </w:r>
      <w:proofErr w:type="gramStart"/>
      <w:r w:rsidRPr="00364D82">
        <w:rPr>
          <w:rFonts w:hint="eastAsia"/>
          <w:sz w:val="24"/>
        </w:rPr>
        <w:t>钼</w:t>
      </w:r>
      <w:proofErr w:type="gramEnd"/>
      <w:r w:rsidRPr="00364D82">
        <w:rPr>
          <w:rFonts w:hint="eastAsia"/>
          <w:sz w:val="24"/>
        </w:rPr>
        <w:t>制直流样品托</w:t>
      </w:r>
      <w:r w:rsidRPr="00364D82">
        <w:rPr>
          <w:rFonts w:hint="eastAsia"/>
          <w:sz w:val="24"/>
        </w:rPr>
        <w:t>1</w:t>
      </w:r>
      <w:r w:rsidRPr="00364D82">
        <w:rPr>
          <w:rFonts w:hint="eastAsia"/>
          <w:sz w:val="24"/>
        </w:rPr>
        <w:t>件；</w:t>
      </w:r>
      <w:r w:rsidRPr="00364D82">
        <w:rPr>
          <w:rFonts w:hint="eastAsia"/>
          <w:sz w:val="24"/>
        </w:rPr>
        <w:t>A</w:t>
      </w:r>
      <w:r w:rsidRPr="00364D82">
        <w:rPr>
          <w:sz w:val="24"/>
        </w:rPr>
        <w:t>u, Si</w:t>
      </w:r>
      <w:r w:rsidRPr="00364D82">
        <w:rPr>
          <w:rFonts w:hint="eastAsia"/>
          <w:sz w:val="24"/>
        </w:rPr>
        <w:t>单晶样品各</w:t>
      </w:r>
      <w:r w:rsidRPr="00364D82">
        <w:rPr>
          <w:rFonts w:hint="eastAsia"/>
          <w:sz w:val="24"/>
        </w:rPr>
        <w:t>1</w:t>
      </w:r>
      <w:r w:rsidRPr="00364D82">
        <w:rPr>
          <w:rFonts w:hint="eastAsia"/>
          <w:sz w:val="24"/>
        </w:rPr>
        <w:t>件，</w:t>
      </w:r>
      <w:proofErr w:type="gramStart"/>
      <w:r w:rsidRPr="00364D82">
        <w:rPr>
          <w:rFonts w:hint="eastAsia"/>
          <w:sz w:val="24"/>
        </w:rPr>
        <w:t>钼</w:t>
      </w:r>
      <w:proofErr w:type="gramEnd"/>
      <w:r w:rsidRPr="00364D82">
        <w:rPr>
          <w:rFonts w:hint="eastAsia"/>
          <w:sz w:val="24"/>
        </w:rPr>
        <w:t>制</w:t>
      </w:r>
      <w:r w:rsidRPr="00364D82">
        <w:rPr>
          <w:rFonts w:hint="eastAsia"/>
          <w:sz w:val="24"/>
        </w:rPr>
        <w:t>5</w:t>
      </w:r>
      <w:r w:rsidRPr="00364D82">
        <w:rPr>
          <w:rFonts w:hint="eastAsia"/>
          <w:sz w:val="24"/>
        </w:rPr>
        <w:t>电极样品托</w:t>
      </w:r>
      <w:r w:rsidRPr="00364D82">
        <w:rPr>
          <w:rFonts w:hint="eastAsia"/>
          <w:sz w:val="24"/>
        </w:rPr>
        <w:t>1</w:t>
      </w:r>
      <w:r w:rsidRPr="00364D82">
        <w:rPr>
          <w:rFonts w:hint="eastAsia"/>
          <w:sz w:val="24"/>
        </w:rPr>
        <w:t>件；</w:t>
      </w:r>
      <w:r w:rsidRPr="00364D82">
        <w:rPr>
          <w:rFonts w:hint="eastAsia"/>
          <w:sz w:val="24"/>
        </w:rPr>
        <w:t>STM</w:t>
      </w:r>
      <w:r w:rsidRPr="00364D82">
        <w:rPr>
          <w:rFonts w:hint="eastAsia"/>
          <w:sz w:val="24"/>
        </w:rPr>
        <w:t>针尖托</w:t>
      </w:r>
      <w:r w:rsidRPr="00364D82">
        <w:rPr>
          <w:rFonts w:hint="eastAsia"/>
          <w:sz w:val="24"/>
        </w:rPr>
        <w:t>2</w:t>
      </w:r>
      <w:r w:rsidRPr="00364D82">
        <w:rPr>
          <w:rFonts w:hint="eastAsia"/>
          <w:sz w:val="24"/>
        </w:rPr>
        <w:t>组；</w:t>
      </w:r>
      <w:proofErr w:type="spellStart"/>
      <w:r w:rsidRPr="00364D82">
        <w:rPr>
          <w:rFonts w:hint="eastAsia"/>
          <w:sz w:val="24"/>
        </w:rPr>
        <w:t>qPlus</w:t>
      </w:r>
      <w:proofErr w:type="spellEnd"/>
      <w:r w:rsidRPr="00364D82">
        <w:rPr>
          <w:rFonts w:hint="eastAsia"/>
          <w:sz w:val="24"/>
        </w:rPr>
        <w:t>传感器</w:t>
      </w:r>
      <w:r w:rsidRPr="00364D82">
        <w:rPr>
          <w:rFonts w:hint="eastAsia"/>
          <w:sz w:val="24"/>
        </w:rPr>
        <w:t>2</w:t>
      </w:r>
      <w:r w:rsidRPr="00364D82">
        <w:rPr>
          <w:rFonts w:hint="eastAsia"/>
          <w:sz w:val="24"/>
        </w:rPr>
        <w:t>件（带</w:t>
      </w:r>
      <w:r w:rsidRPr="00364D82">
        <w:rPr>
          <w:rFonts w:hint="eastAsia"/>
          <w:sz w:val="24"/>
        </w:rPr>
        <w:t>Pt</w:t>
      </w:r>
      <w:r>
        <w:rPr>
          <w:rFonts w:hint="eastAsia"/>
          <w:sz w:val="24"/>
        </w:rPr>
        <w:t>/</w:t>
      </w:r>
      <w:proofErr w:type="spellStart"/>
      <w:r w:rsidRPr="00364D82">
        <w:rPr>
          <w:rFonts w:hint="eastAsia"/>
          <w:sz w:val="24"/>
        </w:rPr>
        <w:t>Ir</w:t>
      </w:r>
      <w:proofErr w:type="spellEnd"/>
      <w:r w:rsidRPr="00364D82">
        <w:rPr>
          <w:rFonts w:hint="eastAsia"/>
          <w:sz w:val="24"/>
        </w:rPr>
        <w:t>针尖）；针尖刻蚀仪一套；针尖传递专用工具</w:t>
      </w:r>
      <w:r w:rsidRPr="00364D82">
        <w:rPr>
          <w:rFonts w:hint="eastAsia"/>
          <w:sz w:val="24"/>
        </w:rPr>
        <w:t>1</w:t>
      </w:r>
      <w:r w:rsidRPr="00364D82">
        <w:rPr>
          <w:rFonts w:hint="eastAsia"/>
          <w:sz w:val="24"/>
        </w:rPr>
        <w:t>件；</w:t>
      </w:r>
      <w:r w:rsidRPr="00364D82">
        <w:rPr>
          <w:rFonts w:hint="eastAsia"/>
          <w:sz w:val="24"/>
        </w:rPr>
        <w:t>CDD</w:t>
      </w:r>
      <w:r w:rsidRPr="00364D82">
        <w:rPr>
          <w:rFonts w:hint="eastAsia"/>
          <w:sz w:val="24"/>
        </w:rPr>
        <w:t>摄像装置；常用工具（各型号扳手、内六角等）</w:t>
      </w:r>
      <w:r w:rsidRPr="00364D82">
        <w:rPr>
          <w:rFonts w:hint="eastAsia"/>
          <w:sz w:val="24"/>
        </w:rPr>
        <w:t>1</w:t>
      </w:r>
      <w:r w:rsidRPr="00364D82">
        <w:rPr>
          <w:rFonts w:hint="eastAsia"/>
          <w:sz w:val="24"/>
        </w:rPr>
        <w:t>组。</w:t>
      </w:r>
    </w:p>
    <w:p w:rsidR="001F2E1F" w:rsidRPr="00364D82" w:rsidRDefault="001F2E1F" w:rsidP="001F2E1F">
      <w:pPr>
        <w:spacing w:line="360" w:lineRule="auto"/>
        <w:ind w:leftChars="68" w:left="955" w:hangingChars="337" w:hanging="812"/>
        <w:rPr>
          <w:rFonts w:ascii="宋体" w:hAnsi="宋体"/>
          <w:sz w:val="24"/>
        </w:rPr>
      </w:pPr>
      <w:r w:rsidRPr="00364D82">
        <w:rPr>
          <w:rFonts w:ascii="宋体" w:hAnsi="宋体"/>
          <w:b/>
          <w:sz w:val="24"/>
        </w:rPr>
        <w:t>3.1.</w:t>
      </w:r>
      <w:r>
        <w:rPr>
          <w:rFonts w:ascii="宋体" w:hAnsi="宋体"/>
          <w:b/>
          <w:sz w:val="24"/>
        </w:rPr>
        <w:t>1</w:t>
      </w:r>
      <w:r w:rsidRPr="00364D82">
        <w:rPr>
          <w:rFonts w:ascii="宋体" w:hAnsi="宋体"/>
          <w:b/>
          <w:sz w:val="24"/>
        </w:rPr>
        <w:t xml:space="preserve"> </w:t>
      </w:r>
      <w:r w:rsidRPr="00364D82">
        <w:rPr>
          <w:b/>
          <w:kern w:val="0"/>
          <w:sz w:val="24"/>
        </w:rPr>
        <w:t>超高真空系统总体要求</w:t>
      </w:r>
    </w:p>
    <w:p w:rsidR="001F2E1F" w:rsidRPr="00952A6E" w:rsidRDefault="001F2E1F" w:rsidP="001F2E1F">
      <w:pPr>
        <w:widowControl/>
        <w:spacing w:line="360" w:lineRule="auto"/>
        <w:ind w:firstLineChars="200" w:firstLine="480"/>
        <w:rPr>
          <w:kern w:val="0"/>
          <w:sz w:val="24"/>
        </w:rPr>
      </w:pPr>
      <w:r w:rsidRPr="00952A6E">
        <w:rPr>
          <w:kern w:val="0"/>
          <w:sz w:val="24"/>
        </w:rPr>
        <w:t>3.1.1.1</w:t>
      </w:r>
      <w:r w:rsidRPr="00952A6E">
        <w:rPr>
          <w:rFonts w:hint="eastAsia"/>
          <w:bCs/>
          <w:kern w:val="0"/>
          <w:sz w:val="24"/>
        </w:rPr>
        <w:t>无磁不锈钢</w:t>
      </w:r>
      <w:r w:rsidRPr="00952A6E">
        <w:rPr>
          <w:kern w:val="0"/>
          <w:sz w:val="24"/>
        </w:rPr>
        <w:t>样品分析腔</w:t>
      </w:r>
      <w:r w:rsidRPr="00952A6E">
        <w:rPr>
          <w:rFonts w:hint="eastAsia"/>
          <w:kern w:val="0"/>
          <w:sz w:val="24"/>
        </w:rPr>
        <w:t>，具体技术要求见</w:t>
      </w:r>
      <w:r w:rsidRPr="00952A6E">
        <w:rPr>
          <w:rFonts w:hint="eastAsia"/>
          <w:kern w:val="0"/>
          <w:sz w:val="24"/>
        </w:rPr>
        <w:t>3.</w:t>
      </w:r>
      <w:r w:rsidRPr="00952A6E">
        <w:rPr>
          <w:kern w:val="0"/>
          <w:sz w:val="24"/>
        </w:rPr>
        <w:t>1</w:t>
      </w:r>
      <w:r w:rsidRPr="00952A6E">
        <w:rPr>
          <w:rFonts w:hint="eastAsia"/>
          <w:kern w:val="0"/>
          <w:sz w:val="24"/>
        </w:rPr>
        <w:t>.</w:t>
      </w:r>
      <w:r w:rsidRPr="00952A6E">
        <w:rPr>
          <w:kern w:val="0"/>
          <w:sz w:val="24"/>
        </w:rPr>
        <w:t>2</w:t>
      </w:r>
      <w:r w:rsidRPr="00952A6E">
        <w:rPr>
          <w:rFonts w:hint="eastAsia"/>
          <w:kern w:val="0"/>
          <w:sz w:val="24"/>
        </w:rPr>
        <w:t>。</w:t>
      </w:r>
    </w:p>
    <w:p w:rsidR="001F2E1F" w:rsidRPr="00952A6E" w:rsidRDefault="001F2E1F" w:rsidP="001F2E1F">
      <w:pPr>
        <w:widowControl/>
        <w:spacing w:line="360" w:lineRule="auto"/>
        <w:ind w:firstLineChars="200" w:firstLine="480"/>
        <w:rPr>
          <w:kern w:val="0"/>
          <w:sz w:val="24"/>
        </w:rPr>
      </w:pPr>
      <w:r w:rsidRPr="00952A6E">
        <w:rPr>
          <w:rFonts w:ascii="宋体" w:hAnsi="宋体" w:hint="eastAsia"/>
          <w:sz w:val="24"/>
        </w:rPr>
        <w:lastRenderedPageBreak/>
        <w:t>#</w:t>
      </w:r>
      <w:r w:rsidRPr="00952A6E">
        <w:rPr>
          <w:kern w:val="0"/>
          <w:sz w:val="24"/>
        </w:rPr>
        <w:t>3.1.1.2</w:t>
      </w:r>
      <w:r w:rsidRPr="00952A6E">
        <w:rPr>
          <w:kern w:val="0"/>
          <w:sz w:val="24"/>
        </w:rPr>
        <w:t>配备的气动支架一套，用于地面震动隔离</w:t>
      </w:r>
      <w:r w:rsidRPr="00952A6E">
        <w:rPr>
          <w:rFonts w:hint="eastAsia"/>
          <w:kern w:val="0"/>
          <w:sz w:val="24"/>
        </w:rPr>
        <w:t>，</w:t>
      </w:r>
      <w:r w:rsidRPr="00952A6E">
        <w:rPr>
          <w:rFonts w:ascii="宋体" w:hAnsi="宋体" w:hint="eastAsia"/>
          <w:kern w:val="0"/>
          <w:sz w:val="24"/>
        </w:rPr>
        <w:t>纵向震动大于5</w:t>
      </w:r>
      <w:r w:rsidRPr="00952A6E">
        <w:rPr>
          <w:rFonts w:ascii="宋体" w:hAnsi="宋体"/>
          <w:kern w:val="0"/>
          <w:sz w:val="24"/>
        </w:rPr>
        <w:t>Hz</w:t>
      </w:r>
      <w:r w:rsidRPr="00952A6E">
        <w:rPr>
          <w:rFonts w:ascii="宋体" w:hAnsi="宋体" w:hint="eastAsia"/>
          <w:kern w:val="0"/>
          <w:sz w:val="24"/>
        </w:rPr>
        <w:t>的隔离率大于9</w:t>
      </w:r>
      <w:r w:rsidRPr="00952A6E">
        <w:rPr>
          <w:rFonts w:ascii="宋体" w:hAnsi="宋体"/>
          <w:kern w:val="0"/>
          <w:sz w:val="24"/>
        </w:rPr>
        <w:t>4</w:t>
      </w:r>
      <w:r w:rsidRPr="00952A6E">
        <w:rPr>
          <w:rFonts w:ascii="宋体" w:hAnsi="宋体"/>
          <w:kern w:val="0"/>
          <w:sz w:val="24"/>
          <w:lang w:val="sv-SE"/>
        </w:rPr>
        <w:t>%</w:t>
      </w:r>
      <w:r w:rsidRPr="00952A6E">
        <w:rPr>
          <w:kern w:val="0"/>
          <w:sz w:val="24"/>
        </w:rPr>
        <w:t>。</w:t>
      </w:r>
    </w:p>
    <w:p w:rsidR="001F2E1F" w:rsidRPr="00952A6E" w:rsidRDefault="001F2E1F" w:rsidP="001F2E1F">
      <w:pPr>
        <w:widowControl/>
        <w:spacing w:line="360" w:lineRule="auto"/>
        <w:ind w:firstLineChars="200" w:firstLine="480"/>
        <w:rPr>
          <w:kern w:val="0"/>
          <w:sz w:val="24"/>
        </w:rPr>
      </w:pPr>
      <w:r w:rsidRPr="00952A6E">
        <w:rPr>
          <w:kern w:val="0"/>
          <w:sz w:val="24"/>
        </w:rPr>
        <w:t>3.1.1.3</w:t>
      </w:r>
      <w:r w:rsidRPr="00952A6E">
        <w:rPr>
          <w:kern w:val="0"/>
          <w:sz w:val="24"/>
        </w:rPr>
        <w:t>配备烘烤系统，包括烘烤罩，加热器及电源，风扇，温度测量和控制</w:t>
      </w:r>
      <w:r w:rsidRPr="00952A6E">
        <w:rPr>
          <w:rFonts w:hint="eastAsia"/>
          <w:kern w:val="0"/>
          <w:sz w:val="24"/>
        </w:rPr>
        <w:t>，最高烘烤温度可控制不超过</w:t>
      </w:r>
      <w:r w:rsidRPr="00952A6E">
        <w:rPr>
          <w:rFonts w:hint="eastAsia"/>
          <w:kern w:val="0"/>
          <w:sz w:val="24"/>
        </w:rPr>
        <w:t>1</w:t>
      </w:r>
      <w:r w:rsidRPr="00952A6E">
        <w:rPr>
          <w:kern w:val="0"/>
          <w:sz w:val="24"/>
        </w:rPr>
        <w:t>20</w:t>
      </w:r>
      <w:r w:rsidRPr="00952A6E">
        <w:rPr>
          <w:rFonts w:ascii="Segoe UI Symbol" w:hAnsi="Segoe UI Symbol"/>
          <w:kern w:val="0"/>
          <w:sz w:val="24"/>
        </w:rPr>
        <w:t>℃</w:t>
      </w:r>
      <w:r w:rsidRPr="00952A6E">
        <w:rPr>
          <w:rFonts w:hint="eastAsia"/>
          <w:kern w:val="0"/>
          <w:sz w:val="24"/>
        </w:rPr>
        <w:t>，可实现无人值守式烘烤</w:t>
      </w:r>
      <w:r w:rsidRPr="00952A6E">
        <w:rPr>
          <w:kern w:val="0"/>
          <w:sz w:val="24"/>
        </w:rPr>
        <w:t>。</w:t>
      </w:r>
    </w:p>
    <w:p w:rsidR="001F2E1F" w:rsidRPr="00364D82" w:rsidRDefault="001F2E1F" w:rsidP="001F2E1F">
      <w:pPr>
        <w:widowControl/>
        <w:spacing w:line="360" w:lineRule="auto"/>
        <w:ind w:firstLineChars="200" w:firstLine="480"/>
        <w:rPr>
          <w:kern w:val="0"/>
          <w:sz w:val="24"/>
          <w:lang w:val="sv-SE"/>
        </w:rPr>
      </w:pPr>
      <w:r w:rsidRPr="00952A6E">
        <w:rPr>
          <w:kern w:val="0"/>
          <w:sz w:val="24"/>
        </w:rPr>
        <w:t>3.1.1.4</w:t>
      </w:r>
      <w:r w:rsidRPr="00952A6E">
        <w:rPr>
          <w:kern w:val="0"/>
          <w:sz w:val="24"/>
        </w:rPr>
        <w:t>配备</w:t>
      </w:r>
      <w:r w:rsidRPr="00952A6E">
        <w:rPr>
          <w:kern w:val="0"/>
          <w:sz w:val="24"/>
        </w:rPr>
        <w:t>19</w:t>
      </w:r>
      <w:proofErr w:type="gramStart"/>
      <w:r w:rsidRPr="00952A6E">
        <w:rPr>
          <w:kern w:val="0"/>
          <w:sz w:val="24"/>
          <w:lang w:val="sv-SE"/>
        </w:rPr>
        <w:t>”</w:t>
      </w:r>
      <w:proofErr w:type="gramEnd"/>
      <w:r w:rsidRPr="00952A6E">
        <w:rPr>
          <w:kern w:val="0"/>
          <w:sz w:val="24"/>
          <w:lang w:val="sv-SE"/>
        </w:rPr>
        <w:t>电源柜</w:t>
      </w:r>
      <w:r w:rsidRPr="00952A6E">
        <w:rPr>
          <w:rFonts w:hint="eastAsia"/>
          <w:kern w:val="0"/>
          <w:sz w:val="24"/>
          <w:lang w:val="sv-SE"/>
        </w:rPr>
        <w:t>，足够安放系统所配备的电子学单元</w:t>
      </w:r>
      <w:r w:rsidRPr="00952A6E">
        <w:rPr>
          <w:kern w:val="0"/>
          <w:sz w:val="24"/>
          <w:lang w:val="sv-SE"/>
        </w:rPr>
        <w:t>。</w:t>
      </w:r>
    </w:p>
    <w:p w:rsidR="001F2E1F" w:rsidRPr="00364D82" w:rsidRDefault="001F2E1F" w:rsidP="001F2E1F">
      <w:pPr>
        <w:widowControl/>
        <w:tabs>
          <w:tab w:val="left" w:pos="567"/>
        </w:tabs>
        <w:spacing w:line="360" w:lineRule="auto"/>
        <w:ind w:firstLineChars="200" w:firstLine="480"/>
        <w:rPr>
          <w:kern w:val="0"/>
          <w:sz w:val="24"/>
          <w:lang w:val="sv-SE"/>
        </w:rPr>
      </w:pPr>
      <w:r>
        <w:rPr>
          <w:kern w:val="0"/>
          <w:sz w:val="24"/>
          <w:lang w:val="sv-SE"/>
        </w:rPr>
        <w:t>3.1.1</w:t>
      </w:r>
      <w:r w:rsidRPr="00364D82">
        <w:rPr>
          <w:kern w:val="0"/>
          <w:sz w:val="24"/>
          <w:lang w:val="sv-SE"/>
        </w:rPr>
        <w:t>.5</w:t>
      </w:r>
      <w:r w:rsidRPr="00364D82">
        <w:rPr>
          <w:kern w:val="0"/>
          <w:sz w:val="24"/>
          <w:lang w:val="sv-SE"/>
        </w:rPr>
        <w:t>配备金属框架，用于可靠地支撑各腔体，泵组，烘烤罩等</w:t>
      </w:r>
      <w:r w:rsidRPr="00364D82">
        <w:rPr>
          <w:rFonts w:hint="eastAsia"/>
          <w:kern w:val="0"/>
          <w:sz w:val="24"/>
          <w:lang w:val="sv-SE"/>
        </w:rPr>
        <w:t>，并考虑升级样品准备腔的放置位置</w:t>
      </w:r>
      <w:r w:rsidRPr="00364D82">
        <w:rPr>
          <w:kern w:val="0"/>
          <w:sz w:val="24"/>
          <w:lang w:val="sv-SE"/>
        </w:rPr>
        <w:t>。</w:t>
      </w:r>
    </w:p>
    <w:p w:rsidR="001F2E1F" w:rsidRPr="00364D82" w:rsidRDefault="001F2E1F" w:rsidP="001F2E1F">
      <w:pPr>
        <w:spacing w:line="360" w:lineRule="auto"/>
        <w:ind w:leftChars="68" w:left="955" w:hangingChars="337" w:hanging="812"/>
        <w:rPr>
          <w:rFonts w:ascii="宋体" w:hAnsi="宋体"/>
          <w:b/>
          <w:sz w:val="24"/>
        </w:rPr>
      </w:pPr>
      <w:r>
        <w:rPr>
          <w:rFonts w:ascii="宋体" w:hAnsi="宋体"/>
          <w:b/>
          <w:sz w:val="24"/>
        </w:rPr>
        <w:t>3.1.2</w:t>
      </w:r>
      <w:r w:rsidRPr="00364D82">
        <w:rPr>
          <w:rFonts w:ascii="宋体" w:hAnsi="宋体"/>
          <w:b/>
          <w:sz w:val="24"/>
        </w:rPr>
        <w:t xml:space="preserve"> </w:t>
      </w:r>
      <w:r w:rsidRPr="00364D82">
        <w:rPr>
          <w:rFonts w:ascii="宋体" w:hAnsi="宋体" w:hint="eastAsia"/>
          <w:b/>
          <w:sz w:val="24"/>
        </w:rPr>
        <w:t>样品</w:t>
      </w:r>
      <w:r w:rsidRPr="00364D82">
        <w:rPr>
          <w:b/>
          <w:kern w:val="0"/>
          <w:sz w:val="24"/>
        </w:rPr>
        <w:t>分析</w:t>
      </w:r>
      <w:proofErr w:type="gramStart"/>
      <w:r w:rsidRPr="00364D82">
        <w:rPr>
          <w:b/>
          <w:kern w:val="0"/>
          <w:sz w:val="24"/>
        </w:rPr>
        <w:t>腔</w:t>
      </w:r>
      <w:proofErr w:type="gramEnd"/>
      <w:r w:rsidRPr="00364D82">
        <w:rPr>
          <w:b/>
          <w:kern w:val="0"/>
          <w:sz w:val="24"/>
        </w:rPr>
        <w:t>技术要求</w:t>
      </w:r>
      <w:r w:rsidRPr="00364D82">
        <w:rPr>
          <w:rFonts w:ascii="宋体" w:hAnsi="宋体"/>
          <w:b/>
          <w:sz w:val="24"/>
        </w:rPr>
        <w:t xml:space="preserve"> </w:t>
      </w:r>
    </w:p>
    <w:p w:rsidR="001F2E1F" w:rsidRPr="00364D82" w:rsidRDefault="001F2E1F" w:rsidP="001F2E1F">
      <w:pPr>
        <w:spacing w:line="360" w:lineRule="auto"/>
        <w:ind w:firstLineChars="200" w:firstLine="480"/>
        <w:rPr>
          <w:rFonts w:ascii="宋体" w:hAnsi="宋体" w:hint="eastAsia"/>
          <w:sz w:val="24"/>
        </w:rPr>
      </w:pPr>
      <w:r w:rsidRPr="00364D82">
        <w:rPr>
          <w:rFonts w:ascii="宋体" w:hAnsi="宋体" w:hint="eastAsia"/>
          <w:sz w:val="24"/>
        </w:rPr>
        <w:t>#</w:t>
      </w:r>
      <w:r>
        <w:rPr>
          <w:rFonts w:ascii="宋体" w:hAnsi="宋体"/>
          <w:sz w:val="24"/>
        </w:rPr>
        <w:t>3.1.2</w:t>
      </w:r>
      <w:r w:rsidRPr="00364D82">
        <w:rPr>
          <w:rFonts w:ascii="宋体" w:hAnsi="宋体"/>
          <w:sz w:val="24"/>
        </w:rPr>
        <w:t>.1</w:t>
      </w:r>
      <w:r w:rsidRPr="00364D82">
        <w:rPr>
          <w:kern w:val="0"/>
          <w:sz w:val="24"/>
        </w:rPr>
        <w:t>腔体要求：由无磁不锈钢制造，至少包含四个的光学法兰端口，一个用于束源炉的法兰端口，一个用于漏阀的和法兰端口，及多个样品传输观察窗口等。</w:t>
      </w:r>
    </w:p>
    <w:p w:rsidR="001F2E1F" w:rsidRPr="00952A6E" w:rsidRDefault="001F2E1F" w:rsidP="001F2E1F">
      <w:pPr>
        <w:spacing w:line="360" w:lineRule="auto"/>
        <w:ind w:firstLineChars="200" w:firstLine="482"/>
        <w:rPr>
          <w:rFonts w:ascii="宋体" w:hAnsi="宋体" w:hint="eastAsia"/>
          <w:sz w:val="24"/>
        </w:rPr>
      </w:pPr>
      <w:r w:rsidRPr="00952A6E">
        <w:rPr>
          <w:rFonts w:hAnsi="宋体" w:hint="eastAsia"/>
          <w:b/>
          <w:sz w:val="24"/>
        </w:rPr>
        <w:t>★</w:t>
      </w:r>
      <w:r w:rsidRPr="00952A6E">
        <w:rPr>
          <w:rFonts w:ascii="宋体" w:hAnsi="宋体"/>
          <w:sz w:val="24"/>
        </w:rPr>
        <w:t>3.1.2.2</w:t>
      </w:r>
      <w:r w:rsidRPr="00952A6E">
        <w:rPr>
          <w:kern w:val="0"/>
          <w:sz w:val="24"/>
        </w:rPr>
        <w:t>分析</w:t>
      </w:r>
      <w:proofErr w:type="gramStart"/>
      <w:r w:rsidRPr="00952A6E">
        <w:rPr>
          <w:kern w:val="0"/>
          <w:sz w:val="24"/>
        </w:rPr>
        <w:t>腔</w:t>
      </w:r>
      <w:proofErr w:type="gramEnd"/>
      <w:r w:rsidRPr="00952A6E">
        <w:rPr>
          <w:kern w:val="0"/>
          <w:sz w:val="24"/>
        </w:rPr>
        <w:t>真空度优于</w:t>
      </w:r>
      <w:r w:rsidRPr="00952A6E">
        <w:rPr>
          <w:kern w:val="0"/>
          <w:sz w:val="24"/>
        </w:rPr>
        <w:t>2 x 10</w:t>
      </w:r>
      <w:r w:rsidRPr="00952A6E">
        <w:rPr>
          <w:kern w:val="0"/>
          <w:sz w:val="24"/>
          <w:vertAlign w:val="superscript"/>
        </w:rPr>
        <w:t>-10</w:t>
      </w:r>
      <w:r w:rsidRPr="00952A6E">
        <w:rPr>
          <w:kern w:val="0"/>
          <w:sz w:val="24"/>
        </w:rPr>
        <w:t xml:space="preserve"> mbar</w:t>
      </w:r>
      <w:r w:rsidRPr="00952A6E">
        <w:rPr>
          <w:kern w:val="0"/>
          <w:sz w:val="24"/>
        </w:rPr>
        <w:t>；配备</w:t>
      </w:r>
      <w:r w:rsidRPr="00952A6E">
        <w:rPr>
          <w:rFonts w:hint="eastAsia"/>
          <w:kern w:val="0"/>
          <w:sz w:val="24"/>
        </w:rPr>
        <w:t>名义抽</w:t>
      </w:r>
      <w:proofErr w:type="gramStart"/>
      <w:r w:rsidRPr="00952A6E">
        <w:rPr>
          <w:rFonts w:hint="eastAsia"/>
          <w:kern w:val="0"/>
          <w:sz w:val="24"/>
        </w:rPr>
        <w:t>速至少</w:t>
      </w:r>
      <w:proofErr w:type="gramEnd"/>
      <w:r w:rsidRPr="00952A6E">
        <w:rPr>
          <w:kern w:val="0"/>
          <w:sz w:val="24"/>
        </w:rPr>
        <w:t>300 L/s</w:t>
      </w:r>
      <w:r w:rsidRPr="00952A6E">
        <w:rPr>
          <w:kern w:val="0"/>
          <w:sz w:val="24"/>
        </w:rPr>
        <w:t>的离子泵（包含液氮冷阱），配备</w:t>
      </w:r>
      <w:r w:rsidRPr="00952A6E">
        <w:rPr>
          <w:kern w:val="0"/>
          <w:sz w:val="24"/>
        </w:rPr>
        <w:t>1000 L/s</w:t>
      </w:r>
      <w:r w:rsidRPr="00952A6E">
        <w:rPr>
          <w:kern w:val="0"/>
          <w:sz w:val="24"/>
        </w:rPr>
        <w:t>的钛升华泵</w:t>
      </w:r>
      <w:r w:rsidRPr="00952A6E">
        <w:rPr>
          <w:rFonts w:hint="eastAsia"/>
          <w:kern w:val="0"/>
          <w:sz w:val="24"/>
        </w:rPr>
        <w:t>，泵和分析</w:t>
      </w:r>
      <w:proofErr w:type="gramStart"/>
      <w:r w:rsidRPr="00952A6E">
        <w:rPr>
          <w:rFonts w:hint="eastAsia"/>
          <w:kern w:val="0"/>
          <w:sz w:val="24"/>
        </w:rPr>
        <w:t>腔</w:t>
      </w:r>
      <w:proofErr w:type="gramEnd"/>
      <w:r w:rsidRPr="00952A6E">
        <w:rPr>
          <w:rFonts w:hint="eastAsia"/>
          <w:kern w:val="0"/>
          <w:sz w:val="24"/>
        </w:rPr>
        <w:t>之间需要用</w:t>
      </w:r>
      <w:r w:rsidRPr="00952A6E">
        <w:rPr>
          <w:rFonts w:hint="eastAsia"/>
          <w:kern w:val="0"/>
          <w:sz w:val="24"/>
        </w:rPr>
        <w:t>1</w:t>
      </w:r>
      <w:r w:rsidRPr="00952A6E">
        <w:rPr>
          <w:kern w:val="0"/>
          <w:sz w:val="24"/>
        </w:rPr>
        <w:t>60CF</w:t>
      </w:r>
      <w:r w:rsidRPr="00952A6E">
        <w:rPr>
          <w:rFonts w:hint="eastAsia"/>
          <w:kern w:val="0"/>
          <w:sz w:val="24"/>
        </w:rPr>
        <w:t>闸板阀隔离；经</w:t>
      </w:r>
      <w:r w:rsidRPr="00952A6E">
        <w:rPr>
          <w:kern w:val="0"/>
          <w:sz w:val="24"/>
        </w:rPr>
        <w:t>72</w:t>
      </w:r>
      <w:r w:rsidRPr="00952A6E">
        <w:rPr>
          <w:rFonts w:hint="eastAsia"/>
          <w:kern w:val="0"/>
          <w:sz w:val="24"/>
        </w:rPr>
        <w:t>小时烘烤，实现室温下极限真空优于</w:t>
      </w:r>
      <w:r w:rsidRPr="00952A6E">
        <w:rPr>
          <w:rFonts w:hAnsi="宋体"/>
          <w:bCs/>
          <w:sz w:val="24"/>
          <w:szCs w:val="32"/>
        </w:rPr>
        <w:t>5</w:t>
      </w:r>
      <w:r w:rsidRPr="00952A6E">
        <w:rPr>
          <w:rFonts w:ascii="Arial" w:hAnsi="Arial" w:cs="Arial"/>
          <w:sz w:val="24"/>
          <w:szCs w:val="32"/>
        </w:rPr>
        <w:t>×</w:t>
      </w:r>
      <w:r w:rsidRPr="00952A6E">
        <w:rPr>
          <w:rFonts w:hAnsi="宋体"/>
          <w:bCs/>
          <w:sz w:val="24"/>
          <w:szCs w:val="32"/>
        </w:rPr>
        <w:t>10</w:t>
      </w:r>
      <w:r w:rsidRPr="00952A6E">
        <w:rPr>
          <w:rFonts w:hAnsi="宋体"/>
          <w:bCs/>
          <w:sz w:val="24"/>
          <w:szCs w:val="32"/>
          <w:vertAlign w:val="superscript"/>
        </w:rPr>
        <w:t>-10</w:t>
      </w:r>
      <w:r w:rsidRPr="00952A6E">
        <w:rPr>
          <w:rFonts w:hAnsi="宋体"/>
          <w:bCs/>
          <w:sz w:val="24"/>
          <w:szCs w:val="32"/>
        </w:rPr>
        <w:t xml:space="preserve"> mbar</w:t>
      </w:r>
      <w:r w:rsidRPr="00952A6E">
        <w:rPr>
          <w:rFonts w:hAnsi="宋体" w:hint="eastAsia"/>
          <w:bCs/>
          <w:sz w:val="24"/>
          <w:szCs w:val="32"/>
        </w:rPr>
        <w:t>，液氮</w:t>
      </w:r>
      <w:r w:rsidRPr="00952A6E">
        <w:rPr>
          <w:rFonts w:hAnsi="宋体" w:hint="eastAsia"/>
          <w:bCs/>
          <w:sz w:val="24"/>
          <w:szCs w:val="32"/>
        </w:rPr>
        <w:t>/</w:t>
      </w:r>
      <w:r w:rsidRPr="00952A6E">
        <w:rPr>
          <w:rFonts w:hAnsi="宋体" w:hint="eastAsia"/>
          <w:bCs/>
          <w:sz w:val="24"/>
          <w:szCs w:val="32"/>
        </w:rPr>
        <w:t>液氦温度</w:t>
      </w:r>
      <w:r w:rsidRPr="00952A6E">
        <w:rPr>
          <w:rFonts w:hint="eastAsia"/>
          <w:kern w:val="0"/>
          <w:sz w:val="24"/>
        </w:rPr>
        <w:t>下极限真空优于</w:t>
      </w:r>
      <w:r w:rsidRPr="00952A6E">
        <w:rPr>
          <w:rFonts w:hAnsi="宋体" w:hint="eastAsia"/>
          <w:bCs/>
          <w:sz w:val="24"/>
          <w:szCs w:val="32"/>
        </w:rPr>
        <w:t>2</w:t>
      </w:r>
      <w:r w:rsidRPr="00952A6E">
        <w:rPr>
          <w:rFonts w:ascii="Arial" w:hAnsi="Arial" w:cs="Arial"/>
          <w:sz w:val="24"/>
          <w:szCs w:val="32"/>
        </w:rPr>
        <w:t>×</w:t>
      </w:r>
      <w:r w:rsidRPr="00952A6E">
        <w:rPr>
          <w:rFonts w:hAnsi="宋体"/>
          <w:bCs/>
          <w:sz w:val="24"/>
          <w:szCs w:val="32"/>
        </w:rPr>
        <w:t>10</w:t>
      </w:r>
      <w:r w:rsidRPr="00952A6E">
        <w:rPr>
          <w:rFonts w:hAnsi="宋体"/>
          <w:bCs/>
          <w:sz w:val="24"/>
          <w:szCs w:val="32"/>
          <w:vertAlign w:val="superscript"/>
        </w:rPr>
        <w:t>-10</w:t>
      </w:r>
      <w:r w:rsidRPr="00952A6E">
        <w:rPr>
          <w:rFonts w:hAnsi="宋体"/>
          <w:bCs/>
          <w:sz w:val="24"/>
          <w:szCs w:val="32"/>
        </w:rPr>
        <w:t xml:space="preserve"> mbar</w:t>
      </w:r>
      <w:r w:rsidRPr="00952A6E">
        <w:rPr>
          <w:rFonts w:hint="eastAsia"/>
          <w:kern w:val="0"/>
          <w:sz w:val="24"/>
        </w:rPr>
        <w:t>。</w:t>
      </w:r>
    </w:p>
    <w:p w:rsidR="001F2E1F" w:rsidRPr="00952A6E" w:rsidRDefault="001F2E1F" w:rsidP="001F2E1F">
      <w:pPr>
        <w:spacing w:line="360" w:lineRule="auto"/>
        <w:ind w:firstLineChars="200" w:firstLine="480"/>
        <w:rPr>
          <w:rFonts w:ascii="宋体" w:hAnsi="宋体"/>
          <w:sz w:val="24"/>
        </w:rPr>
      </w:pPr>
      <w:r w:rsidRPr="00952A6E">
        <w:rPr>
          <w:rFonts w:ascii="宋体" w:hAnsi="宋体"/>
          <w:sz w:val="24"/>
        </w:rPr>
        <w:t xml:space="preserve">3.1.2.3 </w:t>
      </w:r>
      <w:r w:rsidRPr="00952A6E">
        <w:rPr>
          <w:rFonts w:hAnsi="宋体"/>
          <w:sz w:val="24"/>
          <w:szCs w:val="32"/>
        </w:rPr>
        <w:t>测量真空系统的离子规</w:t>
      </w:r>
      <w:r w:rsidRPr="00952A6E">
        <w:rPr>
          <w:rFonts w:hAnsi="宋体" w:hint="eastAsia"/>
          <w:sz w:val="24"/>
          <w:szCs w:val="32"/>
        </w:rPr>
        <w:t>可测量范围到</w:t>
      </w:r>
      <w:r w:rsidRPr="00952A6E">
        <w:rPr>
          <w:rFonts w:hAnsi="宋体"/>
          <w:bCs/>
          <w:sz w:val="24"/>
          <w:szCs w:val="32"/>
        </w:rPr>
        <w:t>5</w:t>
      </w:r>
      <w:r w:rsidRPr="00952A6E">
        <w:rPr>
          <w:rFonts w:ascii="Arial" w:hAnsi="Arial" w:cs="Arial"/>
          <w:sz w:val="24"/>
          <w:szCs w:val="32"/>
        </w:rPr>
        <w:t>×</w:t>
      </w:r>
      <w:r w:rsidRPr="00952A6E">
        <w:rPr>
          <w:rFonts w:hAnsi="宋体"/>
          <w:bCs/>
          <w:sz w:val="24"/>
          <w:szCs w:val="32"/>
        </w:rPr>
        <w:t>10</w:t>
      </w:r>
      <w:r w:rsidRPr="00952A6E">
        <w:rPr>
          <w:rFonts w:hAnsi="宋体"/>
          <w:bCs/>
          <w:sz w:val="24"/>
          <w:szCs w:val="32"/>
          <w:vertAlign w:val="superscript"/>
        </w:rPr>
        <w:t>-12</w:t>
      </w:r>
      <w:r w:rsidRPr="00952A6E">
        <w:rPr>
          <w:rFonts w:hAnsi="宋体"/>
          <w:bCs/>
          <w:sz w:val="24"/>
          <w:szCs w:val="32"/>
        </w:rPr>
        <w:t xml:space="preserve"> mbar</w:t>
      </w:r>
      <w:r w:rsidRPr="00952A6E">
        <w:rPr>
          <w:kern w:val="0"/>
          <w:sz w:val="24"/>
        </w:rPr>
        <w:t>。</w:t>
      </w:r>
    </w:p>
    <w:p w:rsidR="001F2E1F" w:rsidRPr="00952A6E" w:rsidRDefault="001F2E1F" w:rsidP="001F2E1F">
      <w:pPr>
        <w:spacing w:line="360" w:lineRule="auto"/>
        <w:ind w:firstLineChars="200" w:firstLine="480"/>
        <w:rPr>
          <w:kern w:val="0"/>
          <w:sz w:val="24"/>
        </w:rPr>
      </w:pPr>
      <w:r w:rsidRPr="00952A6E">
        <w:rPr>
          <w:rFonts w:ascii="宋体" w:hAnsi="宋体"/>
          <w:sz w:val="24"/>
        </w:rPr>
        <w:t xml:space="preserve">3.1.2.4 </w:t>
      </w:r>
      <w:r w:rsidRPr="00952A6E">
        <w:rPr>
          <w:rFonts w:ascii="宋体" w:hAnsi="宋体" w:hint="eastAsia"/>
          <w:sz w:val="24"/>
        </w:rPr>
        <w:t>分析腔内</w:t>
      </w:r>
      <w:r w:rsidRPr="00952A6E">
        <w:rPr>
          <w:kern w:val="0"/>
          <w:sz w:val="24"/>
        </w:rPr>
        <w:t>提供至少</w:t>
      </w:r>
      <w:r w:rsidRPr="00952A6E">
        <w:rPr>
          <w:kern w:val="0"/>
          <w:sz w:val="24"/>
        </w:rPr>
        <w:t>8</w:t>
      </w:r>
      <w:r w:rsidRPr="00952A6E">
        <w:rPr>
          <w:kern w:val="0"/>
          <w:sz w:val="24"/>
        </w:rPr>
        <w:t>个样品存储位置和</w:t>
      </w:r>
      <w:r w:rsidRPr="00952A6E">
        <w:rPr>
          <w:kern w:val="0"/>
          <w:sz w:val="24"/>
        </w:rPr>
        <w:t>4</w:t>
      </w:r>
      <w:r w:rsidRPr="00952A6E">
        <w:rPr>
          <w:kern w:val="0"/>
          <w:sz w:val="24"/>
        </w:rPr>
        <w:t>个针尖存储位置</w:t>
      </w:r>
      <w:r w:rsidRPr="00952A6E">
        <w:rPr>
          <w:rFonts w:hint="eastAsia"/>
          <w:kern w:val="0"/>
          <w:sz w:val="24"/>
        </w:rPr>
        <w:t>，其中包含一个可以对</w:t>
      </w:r>
      <w:r w:rsidRPr="00952A6E">
        <w:rPr>
          <w:rFonts w:hint="eastAsia"/>
          <w:kern w:val="0"/>
          <w:sz w:val="24"/>
        </w:rPr>
        <w:t>Au</w:t>
      </w:r>
      <w:r w:rsidRPr="00952A6E">
        <w:rPr>
          <w:rFonts w:hint="eastAsia"/>
          <w:kern w:val="0"/>
          <w:sz w:val="24"/>
        </w:rPr>
        <w:t>和</w:t>
      </w:r>
      <w:r w:rsidRPr="00952A6E">
        <w:rPr>
          <w:rFonts w:hint="eastAsia"/>
          <w:kern w:val="0"/>
          <w:sz w:val="24"/>
        </w:rPr>
        <w:t>Si</w:t>
      </w:r>
      <w:r w:rsidRPr="00952A6E">
        <w:rPr>
          <w:rFonts w:hint="eastAsia"/>
          <w:kern w:val="0"/>
          <w:sz w:val="24"/>
        </w:rPr>
        <w:t>单晶加热台。</w:t>
      </w:r>
    </w:p>
    <w:p w:rsidR="001F2E1F" w:rsidRPr="00364D82" w:rsidRDefault="001F2E1F" w:rsidP="001F2E1F">
      <w:pPr>
        <w:widowControl/>
        <w:spacing w:line="360" w:lineRule="auto"/>
        <w:ind w:firstLineChars="200" w:firstLine="480"/>
        <w:jc w:val="left"/>
        <w:rPr>
          <w:rFonts w:hint="eastAsia"/>
          <w:kern w:val="0"/>
          <w:sz w:val="24"/>
        </w:rPr>
      </w:pPr>
      <w:r w:rsidRPr="00952A6E">
        <w:rPr>
          <w:rFonts w:ascii="宋体" w:hAnsi="宋体"/>
          <w:sz w:val="24"/>
        </w:rPr>
        <w:t>3.1.2.</w:t>
      </w:r>
      <w:r w:rsidRPr="00952A6E">
        <w:rPr>
          <w:rFonts w:ascii="宋体" w:hAnsi="宋体"/>
          <w:kern w:val="0"/>
          <w:sz w:val="24"/>
        </w:rPr>
        <w:t xml:space="preserve">5 </w:t>
      </w:r>
      <w:r w:rsidRPr="00952A6E">
        <w:rPr>
          <w:rFonts w:ascii="宋体" w:hAnsi="宋体" w:hint="eastAsia"/>
          <w:kern w:val="0"/>
          <w:sz w:val="24"/>
        </w:rPr>
        <w:t>分析腔室</w:t>
      </w:r>
      <w:r w:rsidRPr="00952A6E">
        <w:rPr>
          <w:rFonts w:ascii="宋体" w:hAnsi="宋体"/>
          <w:kern w:val="0"/>
          <w:sz w:val="24"/>
        </w:rPr>
        <w:t>配备样品</w:t>
      </w:r>
      <w:r w:rsidRPr="00952A6E">
        <w:rPr>
          <w:rFonts w:ascii="宋体" w:hAnsi="宋体" w:hint="eastAsia"/>
          <w:kern w:val="0"/>
          <w:sz w:val="24"/>
        </w:rPr>
        <w:t>及针尖</w:t>
      </w:r>
      <w:r w:rsidRPr="00952A6E">
        <w:rPr>
          <w:rFonts w:ascii="宋体" w:hAnsi="宋体"/>
          <w:kern w:val="0"/>
          <w:sz w:val="24"/>
        </w:rPr>
        <w:t>传输用机械手</w:t>
      </w:r>
      <w:r w:rsidRPr="00952A6E">
        <w:rPr>
          <w:rFonts w:ascii="宋体" w:hAnsi="宋体" w:hint="eastAsia"/>
          <w:kern w:val="0"/>
          <w:sz w:val="24"/>
        </w:rPr>
        <w:t>，可以单人完成超高真空</w:t>
      </w:r>
      <w:proofErr w:type="gramStart"/>
      <w:r w:rsidRPr="00952A6E">
        <w:rPr>
          <w:rFonts w:ascii="宋体" w:hAnsi="宋体" w:hint="eastAsia"/>
          <w:kern w:val="0"/>
          <w:sz w:val="24"/>
        </w:rPr>
        <w:t>腔</w:t>
      </w:r>
      <w:proofErr w:type="gramEnd"/>
      <w:r w:rsidRPr="00952A6E">
        <w:rPr>
          <w:rFonts w:ascii="宋体" w:hAnsi="宋体" w:hint="eastAsia"/>
          <w:kern w:val="0"/>
          <w:sz w:val="24"/>
        </w:rPr>
        <w:t>室内样品及针尖的更换,更换针尖和样品时，真空度下降不超过</w:t>
      </w:r>
      <w:r w:rsidRPr="00952A6E">
        <w:rPr>
          <w:rFonts w:hAnsi="宋体"/>
          <w:bCs/>
          <w:sz w:val="24"/>
          <w:szCs w:val="32"/>
        </w:rPr>
        <w:t>5</w:t>
      </w:r>
      <w:r w:rsidRPr="00952A6E">
        <w:rPr>
          <w:rFonts w:ascii="Arial" w:hAnsi="Arial" w:cs="Arial"/>
          <w:sz w:val="24"/>
          <w:szCs w:val="32"/>
        </w:rPr>
        <w:t>×</w:t>
      </w:r>
      <w:r w:rsidRPr="00952A6E">
        <w:rPr>
          <w:rFonts w:hAnsi="宋体"/>
          <w:bCs/>
          <w:sz w:val="24"/>
          <w:szCs w:val="32"/>
        </w:rPr>
        <w:t>10</w:t>
      </w:r>
      <w:r w:rsidRPr="00952A6E">
        <w:rPr>
          <w:rFonts w:hAnsi="宋体"/>
          <w:bCs/>
          <w:sz w:val="24"/>
          <w:szCs w:val="32"/>
          <w:vertAlign w:val="superscript"/>
        </w:rPr>
        <w:t>-10</w:t>
      </w:r>
      <w:r w:rsidRPr="00952A6E">
        <w:rPr>
          <w:rFonts w:hAnsi="宋体"/>
          <w:bCs/>
          <w:sz w:val="24"/>
          <w:szCs w:val="32"/>
        </w:rPr>
        <w:t xml:space="preserve"> mbar</w:t>
      </w:r>
      <w:r w:rsidRPr="00952A6E">
        <w:rPr>
          <w:rFonts w:ascii="宋体" w:hAnsi="宋体"/>
          <w:kern w:val="0"/>
          <w:sz w:val="24"/>
        </w:rPr>
        <w:t>。</w:t>
      </w:r>
    </w:p>
    <w:p w:rsidR="001F2E1F" w:rsidRPr="00364D82" w:rsidRDefault="001F2E1F" w:rsidP="001F2E1F">
      <w:pPr>
        <w:spacing w:line="360" w:lineRule="auto"/>
        <w:ind w:leftChars="68" w:left="955" w:hangingChars="337" w:hanging="812"/>
        <w:rPr>
          <w:rFonts w:ascii="宋体" w:hAnsi="宋体"/>
          <w:b/>
          <w:sz w:val="24"/>
        </w:rPr>
      </w:pPr>
      <w:r>
        <w:rPr>
          <w:rFonts w:ascii="宋体" w:hAnsi="宋体"/>
          <w:b/>
          <w:sz w:val="24"/>
        </w:rPr>
        <w:t>3.1.3</w:t>
      </w:r>
      <w:r w:rsidRPr="00364D82">
        <w:rPr>
          <w:rFonts w:ascii="宋体" w:hAnsi="宋体"/>
          <w:b/>
          <w:sz w:val="24"/>
        </w:rPr>
        <w:t xml:space="preserve"> </w:t>
      </w:r>
      <w:r w:rsidRPr="00364D82">
        <w:rPr>
          <w:b/>
          <w:kern w:val="0"/>
          <w:sz w:val="24"/>
        </w:rPr>
        <w:t>扫描</w:t>
      </w:r>
      <w:r w:rsidRPr="00364D82">
        <w:rPr>
          <w:rFonts w:hint="eastAsia"/>
          <w:b/>
          <w:kern w:val="0"/>
          <w:sz w:val="24"/>
        </w:rPr>
        <w:t>探针</w:t>
      </w:r>
      <w:r w:rsidRPr="00364D82">
        <w:rPr>
          <w:b/>
          <w:kern w:val="0"/>
          <w:sz w:val="24"/>
        </w:rPr>
        <w:t>显微镜技术要求</w:t>
      </w:r>
    </w:p>
    <w:p w:rsidR="001F2E1F" w:rsidRPr="00364D82" w:rsidRDefault="001F2E1F" w:rsidP="001F2E1F">
      <w:pPr>
        <w:spacing w:line="360" w:lineRule="auto"/>
        <w:ind w:firstLineChars="200" w:firstLine="480"/>
        <w:rPr>
          <w:rFonts w:ascii="宋体" w:hAnsi="宋体"/>
          <w:sz w:val="24"/>
        </w:rPr>
      </w:pPr>
      <w:r>
        <w:rPr>
          <w:rFonts w:ascii="宋体" w:hAnsi="宋体"/>
          <w:sz w:val="24"/>
        </w:rPr>
        <w:t>3.1.3</w:t>
      </w:r>
      <w:r w:rsidRPr="00364D82">
        <w:rPr>
          <w:rFonts w:ascii="宋体" w:hAnsi="宋体"/>
          <w:sz w:val="24"/>
        </w:rPr>
        <w:t>.1</w:t>
      </w:r>
      <w:r w:rsidRPr="00364D82">
        <w:rPr>
          <w:kern w:val="0"/>
          <w:sz w:val="24"/>
        </w:rPr>
        <w:t>快速、方便的样品更换，可原位更换样品和针尖，样品和针尖的传送过程可实现全程</w:t>
      </w:r>
      <w:r w:rsidRPr="00364D82">
        <w:rPr>
          <w:kern w:val="0"/>
          <w:sz w:val="24"/>
        </w:rPr>
        <w:t>CCD</w:t>
      </w:r>
      <w:r w:rsidRPr="00364D82">
        <w:rPr>
          <w:kern w:val="0"/>
          <w:sz w:val="24"/>
        </w:rPr>
        <w:t>监控。</w:t>
      </w:r>
    </w:p>
    <w:p w:rsidR="001F2E1F" w:rsidRPr="00364D82" w:rsidRDefault="001F2E1F" w:rsidP="001F2E1F">
      <w:pPr>
        <w:spacing w:line="360" w:lineRule="auto"/>
        <w:ind w:firstLineChars="200" w:firstLine="480"/>
        <w:rPr>
          <w:rFonts w:ascii="宋体" w:hAnsi="宋体"/>
          <w:sz w:val="24"/>
        </w:rPr>
      </w:pPr>
      <w:r w:rsidRPr="00364D82">
        <w:rPr>
          <w:rFonts w:hint="eastAsia"/>
          <w:bCs/>
          <w:kern w:val="0"/>
          <w:sz w:val="24"/>
        </w:rPr>
        <w:t>#</w:t>
      </w:r>
      <w:r>
        <w:rPr>
          <w:rFonts w:ascii="宋体" w:hAnsi="宋体"/>
          <w:sz w:val="24"/>
        </w:rPr>
        <w:t>3.1.3</w:t>
      </w:r>
      <w:r w:rsidRPr="00364D82">
        <w:rPr>
          <w:rFonts w:ascii="宋体" w:hAnsi="宋体"/>
          <w:sz w:val="24"/>
        </w:rPr>
        <w:t>.2</w:t>
      </w:r>
      <w:r w:rsidRPr="00364D82">
        <w:rPr>
          <w:kern w:val="0"/>
          <w:sz w:val="24"/>
        </w:rPr>
        <w:t>扫描隧道显微镜扫描面积在液氦温度下不小于</w:t>
      </w:r>
      <w:r w:rsidRPr="00364D82">
        <w:rPr>
          <w:kern w:val="0"/>
          <w:sz w:val="24"/>
        </w:rPr>
        <w:t xml:space="preserve"> 1.2 </w:t>
      </w:r>
      <w:proofErr w:type="spellStart"/>
      <w:r w:rsidRPr="00364D82">
        <w:rPr>
          <w:kern w:val="0"/>
          <w:sz w:val="24"/>
        </w:rPr>
        <w:t>μm</w:t>
      </w:r>
      <w:proofErr w:type="spellEnd"/>
      <w:r w:rsidRPr="00364D82">
        <w:rPr>
          <w:kern w:val="0"/>
          <w:sz w:val="24"/>
        </w:rPr>
        <w:t xml:space="preserve"> </w:t>
      </w:r>
      <w:r w:rsidRPr="00364D82">
        <w:rPr>
          <w:kern w:val="0"/>
          <w:sz w:val="24"/>
        </w:rPr>
        <w:sym w:font="Symbol" w:char="F0B4"/>
      </w:r>
      <w:r w:rsidRPr="00364D82">
        <w:rPr>
          <w:kern w:val="0"/>
          <w:sz w:val="24"/>
        </w:rPr>
        <w:t xml:space="preserve"> 1.2 </w:t>
      </w:r>
      <w:proofErr w:type="spellStart"/>
      <w:r w:rsidRPr="00364D82">
        <w:rPr>
          <w:kern w:val="0"/>
          <w:sz w:val="24"/>
        </w:rPr>
        <w:t>μm</w:t>
      </w:r>
      <w:proofErr w:type="spellEnd"/>
      <w:r w:rsidRPr="00364D82">
        <w:rPr>
          <w:kern w:val="0"/>
          <w:sz w:val="24"/>
        </w:rPr>
        <w:t xml:space="preserve">, </w:t>
      </w:r>
      <w:r w:rsidRPr="00364D82">
        <w:rPr>
          <w:kern w:val="0"/>
          <w:sz w:val="24"/>
        </w:rPr>
        <w:t>在</w:t>
      </w:r>
      <w:r w:rsidRPr="00364D82">
        <w:rPr>
          <w:kern w:val="0"/>
          <w:sz w:val="24"/>
        </w:rPr>
        <w:t>77 K</w:t>
      </w:r>
      <w:r w:rsidRPr="00364D82">
        <w:rPr>
          <w:kern w:val="0"/>
          <w:sz w:val="24"/>
        </w:rPr>
        <w:t>时不小于</w:t>
      </w:r>
      <w:r w:rsidRPr="00364D82">
        <w:rPr>
          <w:kern w:val="0"/>
          <w:sz w:val="24"/>
        </w:rPr>
        <w:t xml:space="preserve">2.5 </w:t>
      </w:r>
      <w:proofErr w:type="spellStart"/>
      <w:r w:rsidRPr="00364D82">
        <w:rPr>
          <w:kern w:val="0"/>
          <w:sz w:val="24"/>
        </w:rPr>
        <w:t>μm</w:t>
      </w:r>
      <w:proofErr w:type="spellEnd"/>
      <w:r w:rsidRPr="00364D82">
        <w:rPr>
          <w:kern w:val="0"/>
          <w:sz w:val="24"/>
        </w:rPr>
        <w:t xml:space="preserve"> </w:t>
      </w:r>
      <w:r w:rsidRPr="00364D82">
        <w:rPr>
          <w:kern w:val="0"/>
          <w:sz w:val="24"/>
        </w:rPr>
        <w:sym w:font="Symbol" w:char="F0B4"/>
      </w:r>
      <w:r w:rsidRPr="00364D82">
        <w:rPr>
          <w:kern w:val="0"/>
          <w:sz w:val="24"/>
        </w:rPr>
        <w:t xml:space="preserve"> 2.5 </w:t>
      </w:r>
      <w:proofErr w:type="spellStart"/>
      <w:r w:rsidRPr="00364D82">
        <w:rPr>
          <w:kern w:val="0"/>
          <w:sz w:val="24"/>
        </w:rPr>
        <w:t>μm</w:t>
      </w:r>
      <w:proofErr w:type="spellEnd"/>
      <w:r w:rsidRPr="00364D82">
        <w:rPr>
          <w:kern w:val="0"/>
          <w:sz w:val="24"/>
        </w:rPr>
        <w:t>，在室温下不小于</w:t>
      </w:r>
      <w:r w:rsidRPr="00364D82">
        <w:rPr>
          <w:kern w:val="0"/>
          <w:sz w:val="24"/>
        </w:rPr>
        <w:t xml:space="preserve">4.5 </w:t>
      </w:r>
      <w:proofErr w:type="spellStart"/>
      <w:r w:rsidRPr="00364D82">
        <w:rPr>
          <w:kern w:val="0"/>
          <w:sz w:val="24"/>
        </w:rPr>
        <w:t>μm</w:t>
      </w:r>
      <w:proofErr w:type="spellEnd"/>
      <w:r w:rsidRPr="00364D82">
        <w:rPr>
          <w:kern w:val="0"/>
          <w:sz w:val="24"/>
        </w:rPr>
        <w:t xml:space="preserve"> </w:t>
      </w:r>
      <w:r w:rsidRPr="00364D82">
        <w:rPr>
          <w:kern w:val="0"/>
          <w:sz w:val="24"/>
        </w:rPr>
        <w:sym w:font="Symbol" w:char="F0B4"/>
      </w:r>
      <w:r w:rsidRPr="00364D82">
        <w:rPr>
          <w:kern w:val="0"/>
          <w:sz w:val="24"/>
        </w:rPr>
        <w:t xml:space="preserve"> 4.5 </w:t>
      </w:r>
      <w:proofErr w:type="spellStart"/>
      <w:r w:rsidRPr="00364D82">
        <w:rPr>
          <w:kern w:val="0"/>
          <w:sz w:val="24"/>
        </w:rPr>
        <w:t>μm</w:t>
      </w:r>
      <w:proofErr w:type="spellEnd"/>
      <w:r w:rsidRPr="00364D82">
        <w:rPr>
          <w:kern w:val="0"/>
          <w:sz w:val="24"/>
        </w:rPr>
        <w:t>。</w:t>
      </w:r>
    </w:p>
    <w:p w:rsidR="001F2E1F" w:rsidRPr="00364D82" w:rsidRDefault="001F2E1F" w:rsidP="001F2E1F">
      <w:pPr>
        <w:spacing w:line="360" w:lineRule="auto"/>
        <w:ind w:firstLineChars="200" w:firstLine="480"/>
        <w:rPr>
          <w:rFonts w:ascii="宋体" w:hAnsi="宋体"/>
          <w:sz w:val="24"/>
        </w:rPr>
      </w:pPr>
      <w:r w:rsidRPr="00364D82">
        <w:rPr>
          <w:rFonts w:hint="eastAsia"/>
          <w:bCs/>
          <w:kern w:val="0"/>
          <w:sz w:val="24"/>
        </w:rPr>
        <w:t>#</w:t>
      </w:r>
      <w:r>
        <w:rPr>
          <w:rFonts w:ascii="宋体" w:hAnsi="宋体"/>
          <w:sz w:val="24"/>
        </w:rPr>
        <w:t>3.1.3</w:t>
      </w:r>
      <w:r w:rsidRPr="00364D82">
        <w:rPr>
          <w:rFonts w:ascii="宋体" w:hAnsi="宋体"/>
          <w:sz w:val="24"/>
        </w:rPr>
        <w:t>.3</w:t>
      </w:r>
      <w:r w:rsidRPr="00364D82">
        <w:rPr>
          <w:kern w:val="0"/>
          <w:sz w:val="24"/>
        </w:rPr>
        <w:t>探针在</w:t>
      </w:r>
      <w:r w:rsidRPr="00364D82">
        <w:rPr>
          <w:kern w:val="0"/>
          <w:sz w:val="24"/>
        </w:rPr>
        <w:t>x</w:t>
      </w:r>
      <w:r w:rsidRPr="00364D82">
        <w:rPr>
          <w:kern w:val="0"/>
          <w:sz w:val="24"/>
        </w:rPr>
        <w:t>、</w:t>
      </w:r>
      <w:r w:rsidRPr="00364D82">
        <w:rPr>
          <w:kern w:val="0"/>
          <w:sz w:val="24"/>
        </w:rPr>
        <w:t>y</w:t>
      </w:r>
      <w:r w:rsidRPr="00364D82">
        <w:rPr>
          <w:kern w:val="0"/>
          <w:sz w:val="24"/>
        </w:rPr>
        <w:t>、</w:t>
      </w:r>
      <w:r w:rsidRPr="00364D82">
        <w:rPr>
          <w:kern w:val="0"/>
          <w:sz w:val="24"/>
        </w:rPr>
        <w:t>z</w:t>
      </w:r>
      <w:r w:rsidRPr="00364D82">
        <w:rPr>
          <w:kern w:val="0"/>
          <w:sz w:val="24"/>
        </w:rPr>
        <w:t>方向的粗移动范围不小于</w:t>
      </w:r>
      <w:r w:rsidRPr="00364D82">
        <w:rPr>
          <w:kern w:val="0"/>
          <w:sz w:val="24"/>
        </w:rPr>
        <w:t>±2 mm x ±2 mm x 6 mm</w:t>
      </w:r>
      <w:r w:rsidRPr="00364D82">
        <w:rPr>
          <w:kern w:val="0"/>
          <w:sz w:val="24"/>
        </w:rPr>
        <w:t>（任何温度）。</w:t>
      </w:r>
    </w:p>
    <w:p w:rsidR="001F2E1F" w:rsidRPr="00364D82" w:rsidRDefault="001F2E1F" w:rsidP="001F2E1F">
      <w:pPr>
        <w:spacing w:line="360" w:lineRule="auto"/>
        <w:ind w:firstLineChars="200" w:firstLine="480"/>
        <w:rPr>
          <w:rFonts w:ascii="宋体" w:hAnsi="宋体"/>
          <w:sz w:val="24"/>
        </w:rPr>
      </w:pPr>
      <w:r>
        <w:rPr>
          <w:rFonts w:ascii="宋体" w:hAnsi="宋体"/>
          <w:sz w:val="24"/>
        </w:rPr>
        <w:t>3.1.3</w:t>
      </w:r>
      <w:r w:rsidRPr="00364D82">
        <w:rPr>
          <w:rFonts w:ascii="宋体" w:hAnsi="宋体"/>
          <w:sz w:val="24"/>
        </w:rPr>
        <w:t>.4</w:t>
      </w:r>
      <w:r w:rsidRPr="00364D82">
        <w:rPr>
          <w:kern w:val="0"/>
          <w:sz w:val="24"/>
        </w:rPr>
        <w:t>样品台具备至少</w:t>
      </w:r>
      <w:r w:rsidRPr="00364D82">
        <w:rPr>
          <w:kern w:val="0"/>
          <w:sz w:val="24"/>
        </w:rPr>
        <w:t>5</w:t>
      </w:r>
      <w:r w:rsidRPr="00364D82">
        <w:rPr>
          <w:kern w:val="0"/>
          <w:sz w:val="24"/>
        </w:rPr>
        <w:t>个外部引线电极。</w:t>
      </w:r>
    </w:p>
    <w:p w:rsidR="001F2E1F" w:rsidRPr="00364D82" w:rsidRDefault="001F2E1F" w:rsidP="001F2E1F">
      <w:pPr>
        <w:spacing w:line="360" w:lineRule="auto"/>
        <w:ind w:firstLineChars="200" w:firstLine="480"/>
        <w:rPr>
          <w:kern w:val="0"/>
          <w:sz w:val="24"/>
        </w:rPr>
      </w:pPr>
      <w:r w:rsidRPr="00364D82">
        <w:rPr>
          <w:rFonts w:hint="eastAsia"/>
          <w:bCs/>
          <w:kern w:val="0"/>
          <w:sz w:val="24"/>
        </w:rPr>
        <w:t>#</w:t>
      </w:r>
      <w:r>
        <w:rPr>
          <w:rFonts w:ascii="宋体" w:hAnsi="宋体"/>
          <w:sz w:val="24"/>
        </w:rPr>
        <w:t>3.1.3</w:t>
      </w:r>
      <w:r w:rsidRPr="00364D82">
        <w:rPr>
          <w:rFonts w:ascii="宋体" w:hAnsi="宋体"/>
          <w:sz w:val="24"/>
        </w:rPr>
        <w:t>.5</w:t>
      </w:r>
      <w:r w:rsidRPr="00364D82">
        <w:rPr>
          <w:kern w:val="0"/>
          <w:sz w:val="24"/>
        </w:rPr>
        <w:t>扫描隧道显微镜在液氮以及液氦冷却下均可得到</w:t>
      </w:r>
      <w:r w:rsidRPr="00364D82">
        <w:rPr>
          <w:kern w:val="0"/>
          <w:sz w:val="24"/>
        </w:rPr>
        <w:t>Au</w:t>
      </w:r>
      <w:r w:rsidRPr="00364D82">
        <w:rPr>
          <w:kern w:val="0"/>
          <w:sz w:val="24"/>
        </w:rPr>
        <w:t>（</w:t>
      </w:r>
      <w:r w:rsidRPr="00364D82">
        <w:rPr>
          <w:kern w:val="0"/>
          <w:sz w:val="24"/>
        </w:rPr>
        <w:t>111</w:t>
      </w:r>
      <w:r w:rsidRPr="00364D82">
        <w:rPr>
          <w:kern w:val="0"/>
          <w:sz w:val="24"/>
        </w:rPr>
        <w:t>）表面原子分辨图像</w:t>
      </w:r>
      <w:r w:rsidRPr="00364D82">
        <w:rPr>
          <w:kern w:val="0"/>
          <w:sz w:val="24"/>
          <w:lang w:val="sv-SE"/>
        </w:rPr>
        <w:t>，可清晰观察到表面重构结构</w:t>
      </w:r>
      <w:r w:rsidRPr="00364D82">
        <w:rPr>
          <w:kern w:val="0"/>
          <w:sz w:val="24"/>
        </w:rPr>
        <w:t>。并具有</w:t>
      </w:r>
      <w:smartTag w:uri="urn:schemas-microsoft-com:office:smarttags" w:element="stockticker">
        <w:r w:rsidRPr="00364D82">
          <w:rPr>
            <w:kern w:val="0"/>
            <w:sz w:val="24"/>
          </w:rPr>
          <w:t>STS</w:t>
        </w:r>
      </w:smartTag>
      <w:r w:rsidRPr="00364D82">
        <w:rPr>
          <w:kern w:val="0"/>
          <w:sz w:val="24"/>
        </w:rPr>
        <w:t>（扫描隧道谱）功能，提供</w:t>
      </w:r>
      <w:r w:rsidRPr="00364D82">
        <w:rPr>
          <w:kern w:val="0"/>
          <w:sz w:val="24"/>
        </w:rPr>
        <w:t>Au</w:t>
      </w:r>
      <w:r w:rsidRPr="00364D82">
        <w:rPr>
          <w:kern w:val="0"/>
          <w:sz w:val="24"/>
        </w:rPr>
        <w:t>（</w:t>
      </w:r>
      <w:r w:rsidRPr="00364D82">
        <w:rPr>
          <w:kern w:val="0"/>
          <w:sz w:val="24"/>
        </w:rPr>
        <w:t>111</w:t>
      </w:r>
      <w:r w:rsidRPr="00364D82">
        <w:rPr>
          <w:kern w:val="0"/>
          <w:sz w:val="24"/>
        </w:rPr>
        <w:t>）的标准一阶扫描隧道谱</w:t>
      </w:r>
      <w:r w:rsidRPr="00364D82">
        <w:rPr>
          <w:rFonts w:ascii="宋体" w:hAnsi="宋体"/>
          <w:kern w:val="0"/>
          <w:sz w:val="24"/>
        </w:rPr>
        <w:t xml:space="preserve">，能量分辨率好于1 </w:t>
      </w:r>
      <w:proofErr w:type="spellStart"/>
      <w:r w:rsidRPr="00364D82">
        <w:rPr>
          <w:rFonts w:ascii="宋体" w:hAnsi="宋体"/>
          <w:kern w:val="0"/>
          <w:sz w:val="24"/>
        </w:rPr>
        <w:t>meV</w:t>
      </w:r>
      <w:proofErr w:type="spellEnd"/>
      <w:r w:rsidRPr="00364D82">
        <w:rPr>
          <w:kern w:val="0"/>
          <w:sz w:val="24"/>
        </w:rPr>
        <w:t>。</w:t>
      </w:r>
    </w:p>
    <w:p w:rsidR="001F2E1F" w:rsidRPr="00364D82" w:rsidRDefault="001F2E1F" w:rsidP="001F2E1F">
      <w:pPr>
        <w:spacing w:line="360" w:lineRule="auto"/>
        <w:ind w:firstLineChars="200" w:firstLine="480"/>
        <w:rPr>
          <w:rFonts w:ascii="宋体" w:hAnsi="宋体" w:hint="eastAsia"/>
          <w:sz w:val="24"/>
        </w:rPr>
      </w:pPr>
      <w:r w:rsidRPr="00364D82">
        <w:rPr>
          <w:rFonts w:hint="eastAsia"/>
          <w:bCs/>
          <w:kern w:val="0"/>
          <w:sz w:val="24"/>
        </w:rPr>
        <w:t>#</w:t>
      </w:r>
      <w:r>
        <w:rPr>
          <w:rFonts w:ascii="宋体" w:hAnsi="宋体"/>
          <w:sz w:val="24"/>
        </w:rPr>
        <w:t>3.1.3</w:t>
      </w:r>
      <w:r w:rsidRPr="00364D82">
        <w:rPr>
          <w:rFonts w:ascii="宋体" w:hAnsi="宋体"/>
          <w:sz w:val="24"/>
        </w:rPr>
        <w:t>.6</w:t>
      </w:r>
      <w:r w:rsidRPr="00364D82">
        <w:rPr>
          <w:kern w:val="0"/>
          <w:sz w:val="24"/>
        </w:rPr>
        <w:t>扫描头温度监控精确度：</w:t>
      </w:r>
      <w:r w:rsidRPr="00364D82">
        <w:rPr>
          <w:kern w:val="0"/>
          <w:sz w:val="24"/>
        </w:rPr>
        <w:t xml:space="preserve">±0.25K, </w:t>
      </w:r>
      <w:r w:rsidRPr="00364D82">
        <w:rPr>
          <w:kern w:val="0"/>
          <w:sz w:val="24"/>
        </w:rPr>
        <w:t>低温下最大热漂移速率：</w:t>
      </w:r>
      <w:r w:rsidRPr="00364D82">
        <w:rPr>
          <w:kern w:val="0"/>
          <w:sz w:val="24"/>
        </w:rPr>
        <w:t>&lt; 2Å/</w:t>
      </w:r>
      <w:r w:rsidRPr="00364D82">
        <w:rPr>
          <w:kern w:val="0"/>
          <w:sz w:val="24"/>
        </w:rPr>
        <w:t>每小时</w:t>
      </w:r>
      <w:r w:rsidRPr="00364D82">
        <w:rPr>
          <w:rFonts w:hint="eastAsia"/>
          <w:kern w:val="0"/>
          <w:sz w:val="24"/>
        </w:rPr>
        <w:t>，</w:t>
      </w:r>
      <w:r w:rsidRPr="00364D82">
        <w:rPr>
          <w:kern w:val="0"/>
          <w:sz w:val="24"/>
        </w:rPr>
        <w:lastRenderedPageBreak/>
        <w:t>系统验收时</w:t>
      </w:r>
      <w:r w:rsidRPr="00364D82">
        <w:rPr>
          <w:rFonts w:hint="eastAsia"/>
          <w:kern w:val="0"/>
          <w:sz w:val="24"/>
        </w:rPr>
        <w:t>必须</w:t>
      </w:r>
      <w:r w:rsidRPr="00364D82">
        <w:rPr>
          <w:kern w:val="0"/>
          <w:sz w:val="24"/>
        </w:rPr>
        <w:t>测量。</w:t>
      </w:r>
    </w:p>
    <w:p w:rsidR="001F2E1F" w:rsidRPr="00364D82" w:rsidRDefault="001F2E1F" w:rsidP="001F2E1F">
      <w:pPr>
        <w:spacing w:line="360" w:lineRule="auto"/>
        <w:ind w:firstLineChars="200" w:firstLine="480"/>
        <w:rPr>
          <w:rFonts w:ascii="宋体" w:hAnsi="宋体"/>
          <w:sz w:val="24"/>
        </w:rPr>
      </w:pPr>
      <w:r w:rsidRPr="00364D82">
        <w:rPr>
          <w:rFonts w:hint="eastAsia"/>
          <w:bCs/>
          <w:kern w:val="0"/>
          <w:sz w:val="24"/>
        </w:rPr>
        <w:t>#</w:t>
      </w:r>
      <w:r>
        <w:rPr>
          <w:rFonts w:ascii="宋体" w:hAnsi="宋体"/>
          <w:sz w:val="24"/>
        </w:rPr>
        <w:t>3.1.3</w:t>
      </w:r>
      <w:r w:rsidRPr="00364D82">
        <w:rPr>
          <w:rFonts w:ascii="宋体" w:hAnsi="宋体"/>
          <w:sz w:val="24"/>
        </w:rPr>
        <w:t>.7</w:t>
      </w:r>
      <w:r w:rsidRPr="00364D82">
        <w:rPr>
          <w:kern w:val="0"/>
          <w:sz w:val="24"/>
        </w:rPr>
        <w:t>扫描头机械稳定性：</w:t>
      </w:r>
      <w:r w:rsidRPr="00364D82">
        <w:rPr>
          <w:kern w:val="0"/>
          <w:sz w:val="24"/>
        </w:rPr>
        <w:t>&lt; 2</w:t>
      </w:r>
      <w:r w:rsidRPr="00364D82">
        <w:rPr>
          <w:kern w:val="0"/>
          <w:sz w:val="24"/>
          <w:lang w:val="sv-SE"/>
        </w:rPr>
        <w:t xml:space="preserve"> pm</w:t>
      </w:r>
      <w:r w:rsidRPr="00364D82">
        <w:rPr>
          <w:kern w:val="0"/>
          <w:sz w:val="24"/>
          <w:lang w:val="sv-SE"/>
        </w:rPr>
        <w:t>，</w:t>
      </w:r>
      <w:r w:rsidRPr="00364D82">
        <w:rPr>
          <w:kern w:val="0"/>
          <w:sz w:val="24"/>
        </w:rPr>
        <w:t>系统验收时</w:t>
      </w:r>
      <w:r w:rsidRPr="00364D82">
        <w:rPr>
          <w:rFonts w:hint="eastAsia"/>
          <w:kern w:val="0"/>
          <w:sz w:val="24"/>
        </w:rPr>
        <w:t>必须</w:t>
      </w:r>
      <w:r w:rsidRPr="00364D82">
        <w:rPr>
          <w:kern w:val="0"/>
          <w:sz w:val="24"/>
        </w:rPr>
        <w:t>测量。</w:t>
      </w:r>
    </w:p>
    <w:p w:rsidR="001F2E1F" w:rsidRPr="00364D82" w:rsidRDefault="001F2E1F" w:rsidP="001F2E1F">
      <w:pPr>
        <w:spacing w:line="360" w:lineRule="auto"/>
        <w:ind w:firstLineChars="200" w:firstLine="480"/>
        <w:rPr>
          <w:kern w:val="0"/>
          <w:sz w:val="24"/>
        </w:rPr>
      </w:pPr>
      <w:r w:rsidRPr="00952A6E">
        <w:rPr>
          <w:rFonts w:hAnsi="宋体" w:hint="eastAsia"/>
          <w:bCs/>
          <w:sz w:val="24"/>
        </w:rPr>
        <w:t>#</w:t>
      </w:r>
      <w:r w:rsidRPr="00952A6E">
        <w:rPr>
          <w:rFonts w:ascii="宋体" w:hAnsi="宋体"/>
          <w:sz w:val="24"/>
        </w:rPr>
        <w:t>3.1.3.8</w:t>
      </w:r>
      <w:r w:rsidRPr="00952A6E">
        <w:rPr>
          <w:kern w:val="0"/>
          <w:sz w:val="24"/>
        </w:rPr>
        <w:t>保证可测量最小隧道电流</w:t>
      </w:r>
      <w:r w:rsidRPr="00952A6E">
        <w:rPr>
          <w:kern w:val="0"/>
          <w:sz w:val="24"/>
        </w:rPr>
        <w:t xml:space="preserve">&lt; 1 </w:t>
      </w:r>
      <w:proofErr w:type="spellStart"/>
      <w:r w:rsidRPr="00952A6E">
        <w:rPr>
          <w:kern w:val="0"/>
          <w:sz w:val="24"/>
        </w:rPr>
        <w:t>pA</w:t>
      </w:r>
      <w:proofErr w:type="spellEnd"/>
      <w:r w:rsidRPr="00952A6E">
        <w:rPr>
          <w:kern w:val="0"/>
          <w:sz w:val="24"/>
        </w:rPr>
        <w:t>，在此隧穿电流下可实现原子高分辨图像分析</w:t>
      </w:r>
      <w:r w:rsidRPr="00952A6E">
        <w:rPr>
          <w:rFonts w:hint="eastAsia"/>
          <w:kern w:val="0"/>
          <w:sz w:val="24"/>
        </w:rPr>
        <w:t>，验收时需演示</w:t>
      </w:r>
      <w:r w:rsidRPr="00952A6E">
        <w:rPr>
          <w:kern w:val="0"/>
          <w:sz w:val="24"/>
        </w:rPr>
        <w:t>。包含</w:t>
      </w:r>
      <w:r>
        <w:rPr>
          <w:rFonts w:hint="eastAsia"/>
          <w:kern w:val="0"/>
          <w:sz w:val="24"/>
        </w:rPr>
        <w:t>配合</w:t>
      </w:r>
      <w:r w:rsidRPr="00952A6E">
        <w:rPr>
          <w:kern w:val="0"/>
          <w:sz w:val="24"/>
        </w:rPr>
        <w:t>控制单元</w:t>
      </w:r>
      <w:r w:rsidRPr="00952A6E">
        <w:rPr>
          <w:rFonts w:hint="eastAsia"/>
          <w:kern w:val="0"/>
          <w:sz w:val="24"/>
        </w:rPr>
        <w:t>（用户提供低噪音</w:t>
      </w:r>
      <w:r w:rsidRPr="00952A6E">
        <w:rPr>
          <w:rFonts w:hint="eastAsia"/>
          <w:kern w:val="0"/>
          <w:sz w:val="24"/>
        </w:rPr>
        <w:t>SPM</w:t>
      </w:r>
      <w:r w:rsidRPr="00952A6E">
        <w:rPr>
          <w:rFonts w:hint="eastAsia"/>
          <w:kern w:val="0"/>
          <w:sz w:val="24"/>
        </w:rPr>
        <w:t>控制器，</w:t>
      </w:r>
      <w:r w:rsidRPr="00952A6E">
        <w:rPr>
          <w:rFonts w:hint="eastAsia"/>
          <w:kern w:val="0"/>
          <w:sz w:val="24"/>
        </w:rPr>
        <w:t>SPECS</w:t>
      </w:r>
      <w:r w:rsidRPr="00952A6E">
        <w:rPr>
          <w:kern w:val="0"/>
          <w:sz w:val="24"/>
        </w:rPr>
        <w:t xml:space="preserve"> </w:t>
      </w:r>
      <w:proofErr w:type="spellStart"/>
      <w:r w:rsidRPr="00952A6E">
        <w:rPr>
          <w:rFonts w:hint="eastAsia"/>
          <w:kern w:val="0"/>
          <w:sz w:val="24"/>
        </w:rPr>
        <w:t>Nanonis</w:t>
      </w:r>
      <w:proofErr w:type="spellEnd"/>
      <w:r w:rsidRPr="00952A6E">
        <w:rPr>
          <w:rFonts w:hint="eastAsia"/>
          <w:kern w:val="0"/>
          <w:sz w:val="24"/>
        </w:rPr>
        <w:t>，</w:t>
      </w:r>
      <w:r w:rsidRPr="00952A6E">
        <w:rPr>
          <w:kern w:val="0"/>
          <w:sz w:val="24"/>
        </w:rPr>
        <w:t>BP5 control system base package for SPM</w:t>
      </w:r>
      <w:r w:rsidRPr="00952A6E">
        <w:rPr>
          <w:rFonts w:hint="eastAsia"/>
          <w:kern w:val="0"/>
          <w:sz w:val="24"/>
        </w:rPr>
        <w:t>，</w:t>
      </w:r>
      <w:r w:rsidRPr="00952A6E">
        <w:rPr>
          <w:kern w:val="0"/>
          <w:sz w:val="24"/>
        </w:rPr>
        <w:t>HVS4 high voltage power supply</w:t>
      </w:r>
      <w:r w:rsidRPr="00952A6E">
        <w:rPr>
          <w:rFonts w:hint="eastAsia"/>
          <w:kern w:val="0"/>
          <w:sz w:val="24"/>
        </w:rPr>
        <w:t>，</w:t>
      </w:r>
      <w:r w:rsidRPr="00952A6E">
        <w:rPr>
          <w:kern w:val="0"/>
          <w:sz w:val="24"/>
        </w:rPr>
        <w:t>HVA4-0222 high voltage amplifier (normal)</w:t>
      </w:r>
      <w:r w:rsidRPr="00952A6E">
        <w:rPr>
          <w:rFonts w:hint="eastAsia"/>
          <w:kern w:val="0"/>
          <w:sz w:val="24"/>
        </w:rPr>
        <w:t>，</w:t>
      </w:r>
      <w:r w:rsidRPr="00952A6E">
        <w:rPr>
          <w:kern w:val="0"/>
          <w:sz w:val="24"/>
        </w:rPr>
        <w:t>PMD4 piezo motor driver</w:t>
      </w:r>
      <w:r w:rsidRPr="00952A6E">
        <w:rPr>
          <w:rFonts w:hint="eastAsia"/>
          <w:kern w:val="0"/>
          <w:sz w:val="24"/>
        </w:rPr>
        <w:t>，</w:t>
      </w:r>
      <w:r w:rsidRPr="00952A6E">
        <w:rPr>
          <w:kern w:val="0"/>
          <w:sz w:val="24"/>
        </w:rPr>
        <w:t>OC4 oscillator controller</w:t>
      </w:r>
      <w:r w:rsidRPr="00952A6E">
        <w:rPr>
          <w:rFonts w:hint="eastAsia"/>
          <w:kern w:val="0"/>
          <w:sz w:val="24"/>
        </w:rPr>
        <w:t>，</w:t>
      </w:r>
      <w:r w:rsidRPr="00952A6E">
        <w:rPr>
          <w:kern w:val="0"/>
          <w:sz w:val="24"/>
        </w:rPr>
        <w:t>LD4 software lock-in detector module</w:t>
      </w:r>
      <w:r w:rsidRPr="00952A6E">
        <w:rPr>
          <w:rFonts w:hint="eastAsia"/>
          <w:kern w:val="0"/>
          <w:sz w:val="24"/>
        </w:rPr>
        <w:t>，</w:t>
      </w:r>
      <w:r w:rsidRPr="00952A6E">
        <w:rPr>
          <w:kern w:val="0"/>
          <w:sz w:val="24"/>
        </w:rPr>
        <w:t>BP-PI programming interface software module</w:t>
      </w:r>
      <w:r w:rsidRPr="00952A6E">
        <w:rPr>
          <w:rFonts w:hint="eastAsia"/>
          <w:kern w:val="0"/>
          <w:sz w:val="24"/>
        </w:rPr>
        <w:t>，</w:t>
      </w:r>
      <w:r w:rsidRPr="00952A6E">
        <w:rPr>
          <w:kern w:val="0"/>
          <w:sz w:val="24"/>
        </w:rPr>
        <w:t xml:space="preserve">programmable </w:t>
      </w:r>
      <w:proofErr w:type="spellStart"/>
      <w:r w:rsidRPr="00952A6E">
        <w:rPr>
          <w:kern w:val="0"/>
          <w:sz w:val="24"/>
        </w:rPr>
        <w:t>labview</w:t>
      </w:r>
      <w:proofErr w:type="spellEnd"/>
      <w:r w:rsidRPr="00952A6E">
        <w:rPr>
          <w:kern w:val="0"/>
          <w:sz w:val="24"/>
        </w:rPr>
        <w:t xml:space="preserve"> interface</w:t>
      </w:r>
      <w:r w:rsidRPr="00952A6E">
        <w:rPr>
          <w:rFonts w:hint="eastAsia"/>
          <w:kern w:val="0"/>
          <w:sz w:val="24"/>
        </w:rPr>
        <w:t>）</w:t>
      </w:r>
      <w:r w:rsidRPr="00952A6E">
        <w:rPr>
          <w:kern w:val="0"/>
          <w:sz w:val="24"/>
        </w:rPr>
        <w:t>的完整接口和线缆。</w:t>
      </w:r>
    </w:p>
    <w:p w:rsidR="001F2E1F" w:rsidRPr="00364D82" w:rsidRDefault="001F2E1F" w:rsidP="001F2E1F">
      <w:pPr>
        <w:spacing w:line="360" w:lineRule="auto"/>
        <w:ind w:firstLineChars="200" w:firstLine="482"/>
        <w:rPr>
          <w:rFonts w:ascii="宋体" w:hAnsi="宋体" w:hint="eastAsia"/>
          <w:sz w:val="24"/>
        </w:rPr>
      </w:pPr>
      <w:r w:rsidRPr="00952A6E">
        <w:rPr>
          <w:rFonts w:hAnsi="宋体" w:hint="eastAsia"/>
          <w:b/>
          <w:sz w:val="24"/>
        </w:rPr>
        <w:t>★</w:t>
      </w:r>
      <w:r w:rsidRPr="00952A6E">
        <w:rPr>
          <w:rFonts w:ascii="宋体" w:hAnsi="宋体"/>
          <w:sz w:val="24"/>
        </w:rPr>
        <w:t>3.1.3.9</w:t>
      </w:r>
      <w:r w:rsidRPr="00952A6E">
        <w:rPr>
          <w:kern w:val="0"/>
          <w:sz w:val="24"/>
        </w:rPr>
        <w:t>为适应光学测试而特殊设计的扫描台</w:t>
      </w:r>
      <w:r w:rsidRPr="00952A6E">
        <w:rPr>
          <w:rFonts w:hint="eastAsia"/>
          <w:kern w:val="0"/>
          <w:sz w:val="24"/>
        </w:rPr>
        <w:t>，可以满足</w:t>
      </w:r>
      <w:r w:rsidRPr="00952A6E">
        <w:rPr>
          <w:rFonts w:hint="eastAsia"/>
          <w:kern w:val="0"/>
          <w:sz w:val="24"/>
        </w:rPr>
        <w:t>2</w:t>
      </w:r>
      <w:r w:rsidRPr="00952A6E">
        <w:rPr>
          <w:kern w:val="0"/>
          <w:sz w:val="24"/>
        </w:rPr>
        <w:t>00</w:t>
      </w:r>
      <w:r w:rsidRPr="00952A6E">
        <w:rPr>
          <w:rFonts w:hint="eastAsia"/>
          <w:kern w:val="0"/>
          <w:sz w:val="24"/>
        </w:rPr>
        <w:t>-</w:t>
      </w:r>
      <w:r w:rsidRPr="00952A6E">
        <w:rPr>
          <w:kern w:val="0"/>
          <w:sz w:val="24"/>
        </w:rPr>
        <w:t>700</w:t>
      </w:r>
      <w:r w:rsidRPr="00952A6E">
        <w:rPr>
          <w:rFonts w:hint="eastAsia"/>
          <w:kern w:val="0"/>
          <w:sz w:val="24"/>
        </w:rPr>
        <w:t>nm</w:t>
      </w:r>
      <w:r w:rsidRPr="00952A6E">
        <w:rPr>
          <w:rFonts w:hint="eastAsia"/>
          <w:kern w:val="0"/>
          <w:sz w:val="24"/>
        </w:rPr>
        <w:t>波段光电耦合扫描探针测试。要求在真空系统内的激发</w:t>
      </w:r>
      <w:r w:rsidRPr="00952A6E">
        <w:rPr>
          <w:rFonts w:hint="eastAsia"/>
          <w:kern w:val="0"/>
          <w:sz w:val="24"/>
        </w:rPr>
        <w:t>-</w:t>
      </w:r>
      <w:r w:rsidRPr="00952A6E">
        <w:rPr>
          <w:rFonts w:hint="eastAsia"/>
          <w:kern w:val="0"/>
          <w:sz w:val="24"/>
        </w:rPr>
        <w:t>收集光路部分，对于</w:t>
      </w:r>
      <w:r w:rsidRPr="00952A6E">
        <w:rPr>
          <w:rFonts w:hint="eastAsia"/>
          <w:kern w:val="0"/>
          <w:sz w:val="24"/>
        </w:rPr>
        <w:t>2</w:t>
      </w:r>
      <w:r w:rsidRPr="00952A6E">
        <w:rPr>
          <w:kern w:val="0"/>
          <w:sz w:val="24"/>
        </w:rPr>
        <w:t>00</w:t>
      </w:r>
      <w:r w:rsidRPr="00952A6E">
        <w:rPr>
          <w:rFonts w:hint="eastAsia"/>
          <w:kern w:val="0"/>
          <w:sz w:val="24"/>
        </w:rPr>
        <w:t>-</w:t>
      </w:r>
      <w:r w:rsidRPr="00952A6E">
        <w:rPr>
          <w:kern w:val="0"/>
          <w:sz w:val="24"/>
        </w:rPr>
        <w:t>700</w:t>
      </w:r>
      <w:r w:rsidRPr="00952A6E">
        <w:rPr>
          <w:rFonts w:hint="eastAsia"/>
          <w:kern w:val="0"/>
          <w:sz w:val="24"/>
        </w:rPr>
        <w:t>nm</w:t>
      </w:r>
      <w:r w:rsidRPr="00952A6E">
        <w:rPr>
          <w:rFonts w:hint="eastAsia"/>
          <w:kern w:val="0"/>
          <w:sz w:val="24"/>
        </w:rPr>
        <w:t>波段光学透过率</w:t>
      </w:r>
      <w:r w:rsidRPr="00952A6E">
        <w:rPr>
          <w:rFonts w:hint="eastAsia"/>
          <w:kern w:val="0"/>
          <w:sz w:val="24"/>
        </w:rPr>
        <w:t>&gt;</w:t>
      </w:r>
      <w:r w:rsidRPr="00952A6E">
        <w:rPr>
          <w:kern w:val="0"/>
          <w:sz w:val="24"/>
        </w:rPr>
        <w:t>50%</w:t>
      </w:r>
      <w:r w:rsidRPr="00952A6E">
        <w:rPr>
          <w:kern w:val="0"/>
          <w:sz w:val="24"/>
        </w:rPr>
        <w:t>，</w:t>
      </w:r>
      <w:r w:rsidRPr="00952A6E">
        <w:rPr>
          <w:rFonts w:hint="eastAsia"/>
          <w:kern w:val="0"/>
          <w:sz w:val="24"/>
        </w:rPr>
        <w:t>双侧张角均需达到</w:t>
      </w:r>
      <w:r w:rsidRPr="00952A6E">
        <w:rPr>
          <w:rFonts w:hint="eastAsia"/>
          <w:kern w:val="0"/>
          <w:sz w:val="24"/>
        </w:rPr>
        <w:t>5</w:t>
      </w:r>
      <w:r w:rsidRPr="00952A6E">
        <w:rPr>
          <w:kern w:val="0"/>
          <w:sz w:val="24"/>
        </w:rPr>
        <w:t>0</w:t>
      </w:r>
      <w:r w:rsidRPr="00952A6E">
        <w:rPr>
          <w:rFonts w:hint="eastAsia"/>
          <w:kern w:val="0"/>
          <w:sz w:val="24"/>
        </w:rPr>
        <w:t>度以上，</w:t>
      </w:r>
      <w:r w:rsidRPr="00952A6E">
        <w:rPr>
          <w:kern w:val="0"/>
          <w:sz w:val="24"/>
        </w:rPr>
        <w:t>以</w:t>
      </w:r>
      <w:r w:rsidRPr="00952A6E">
        <w:rPr>
          <w:rFonts w:hint="eastAsia"/>
          <w:kern w:val="0"/>
          <w:sz w:val="24"/>
        </w:rPr>
        <w:t>保证足够的数值孔径，</w:t>
      </w:r>
      <w:r w:rsidRPr="00952A6E">
        <w:rPr>
          <w:kern w:val="0"/>
          <w:sz w:val="24"/>
        </w:rPr>
        <w:t>方便未来升级安装光谱仪做光学测试的需求。</w:t>
      </w:r>
    </w:p>
    <w:p w:rsidR="001F2E1F" w:rsidRPr="00B22353" w:rsidRDefault="001F2E1F" w:rsidP="001F2E1F">
      <w:pPr>
        <w:spacing w:line="360" w:lineRule="auto"/>
        <w:ind w:leftChars="68" w:left="955" w:hangingChars="337" w:hanging="812"/>
        <w:rPr>
          <w:rFonts w:ascii="宋体" w:hAnsi="宋体"/>
          <w:b/>
          <w:sz w:val="24"/>
        </w:rPr>
      </w:pPr>
      <w:r>
        <w:rPr>
          <w:rFonts w:ascii="宋体" w:hAnsi="宋体"/>
          <w:b/>
          <w:sz w:val="24"/>
        </w:rPr>
        <w:t>3.1.4</w:t>
      </w:r>
      <w:r w:rsidRPr="00364D82">
        <w:rPr>
          <w:rFonts w:ascii="宋体" w:hAnsi="宋体"/>
          <w:b/>
          <w:sz w:val="24"/>
        </w:rPr>
        <w:t xml:space="preserve"> </w:t>
      </w:r>
      <w:r w:rsidRPr="00364D82">
        <w:rPr>
          <w:b/>
          <w:kern w:val="0"/>
          <w:sz w:val="24"/>
        </w:rPr>
        <w:t>原子力显微镜</w:t>
      </w:r>
      <w:r w:rsidRPr="00364D82">
        <w:rPr>
          <w:b/>
          <w:kern w:val="0"/>
          <w:sz w:val="24"/>
        </w:rPr>
        <w:t>(</w:t>
      </w:r>
      <w:proofErr w:type="spellStart"/>
      <w:r w:rsidRPr="00364D82">
        <w:rPr>
          <w:b/>
          <w:kern w:val="0"/>
          <w:sz w:val="24"/>
        </w:rPr>
        <w:t>qPlus</w:t>
      </w:r>
      <w:proofErr w:type="spellEnd"/>
      <w:r w:rsidRPr="00364D82">
        <w:rPr>
          <w:b/>
          <w:kern w:val="0"/>
          <w:sz w:val="24"/>
        </w:rPr>
        <w:t xml:space="preserve"> AFM)</w:t>
      </w:r>
      <w:r w:rsidRPr="00364D82">
        <w:rPr>
          <w:b/>
          <w:kern w:val="0"/>
          <w:sz w:val="24"/>
        </w:rPr>
        <w:t>技术要求</w:t>
      </w:r>
    </w:p>
    <w:p w:rsidR="001F2E1F" w:rsidRPr="00952A6E" w:rsidRDefault="001F2E1F" w:rsidP="001F2E1F">
      <w:pPr>
        <w:spacing w:line="360" w:lineRule="auto"/>
        <w:ind w:firstLineChars="200" w:firstLine="480"/>
        <w:rPr>
          <w:kern w:val="0"/>
          <w:sz w:val="24"/>
        </w:rPr>
      </w:pPr>
      <w:r w:rsidRPr="00952A6E">
        <w:rPr>
          <w:rFonts w:hint="eastAsia"/>
          <w:bCs/>
          <w:kern w:val="0"/>
          <w:sz w:val="24"/>
        </w:rPr>
        <w:t>#</w:t>
      </w:r>
      <w:r w:rsidRPr="00952A6E">
        <w:rPr>
          <w:rFonts w:ascii="宋体" w:hAnsi="宋体"/>
          <w:sz w:val="24"/>
        </w:rPr>
        <w:t>3.1.4.1</w:t>
      </w:r>
      <w:r w:rsidRPr="00952A6E">
        <w:rPr>
          <w:kern w:val="0"/>
          <w:sz w:val="24"/>
        </w:rPr>
        <w:t>原子力显微镜在液氮及液氦冷却下均可得到</w:t>
      </w:r>
      <w:r w:rsidRPr="00952A6E">
        <w:rPr>
          <w:kern w:val="0"/>
          <w:sz w:val="24"/>
        </w:rPr>
        <w:t>Si</w:t>
      </w:r>
      <w:r w:rsidRPr="00952A6E">
        <w:rPr>
          <w:kern w:val="0"/>
          <w:sz w:val="24"/>
        </w:rPr>
        <w:t>（</w:t>
      </w:r>
      <w:r w:rsidRPr="00952A6E">
        <w:rPr>
          <w:kern w:val="0"/>
          <w:sz w:val="24"/>
        </w:rPr>
        <w:t>111</w:t>
      </w:r>
      <w:r w:rsidRPr="00952A6E">
        <w:rPr>
          <w:kern w:val="0"/>
          <w:sz w:val="24"/>
        </w:rPr>
        <w:t>）表面原子分辨率图像，残余机械噪音</w:t>
      </w:r>
      <w:r w:rsidRPr="00952A6E">
        <w:rPr>
          <w:kern w:val="0"/>
          <w:sz w:val="24"/>
        </w:rPr>
        <w:t xml:space="preserve"> &lt; 3</w:t>
      </w:r>
      <w:r w:rsidRPr="00952A6E">
        <w:rPr>
          <w:kern w:val="0"/>
          <w:sz w:val="24"/>
          <w:lang w:val="sv-SE"/>
        </w:rPr>
        <w:t xml:space="preserve"> pm</w:t>
      </w:r>
      <w:r w:rsidRPr="00952A6E">
        <w:rPr>
          <w:kern w:val="0"/>
          <w:sz w:val="24"/>
        </w:rPr>
        <w:t>。</w:t>
      </w:r>
    </w:p>
    <w:p w:rsidR="001F2E1F" w:rsidRPr="00364D82" w:rsidRDefault="001F2E1F" w:rsidP="001F2E1F">
      <w:pPr>
        <w:spacing w:line="360" w:lineRule="auto"/>
        <w:ind w:firstLineChars="200" w:firstLine="480"/>
        <w:rPr>
          <w:rFonts w:ascii="宋体" w:hAnsi="宋体" w:hint="eastAsia"/>
          <w:sz w:val="24"/>
        </w:rPr>
      </w:pPr>
      <w:r w:rsidRPr="00952A6E">
        <w:rPr>
          <w:rFonts w:ascii="宋体" w:hAnsi="宋体"/>
          <w:sz w:val="24"/>
        </w:rPr>
        <w:t xml:space="preserve">3.1.4.2 </w:t>
      </w:r>
      <w:r w:rsidRPr="00952A6E">
        <w:rPr>
          <w:rFonts w:ascii="宋体" w:hAnsi="宋体" w:hint="eastAsia"/>
          <w:sz w:val="24"/>
        </w:rPr>
        <w:t>扫描头与样品预留开尔文探针模式（KPFM）、导电原子</w:t>
      </w:r>
      <w:proofErr w:type="gramStart"/>
      <w:r w:rsidRPr="00952A6E">
        <w:rPr>
          <w:rFonts w:ascii="宋体" w:hAnsi="宋体" w:hint="eastAsia"/>
          <w:sz w:val="24"/>
        </w:rPr>
        <w:t>力模式</w:t>
      </w:r>
      <w:proofErr w:type="gramEnd"/>
      <w:r w:rsidRPr="00952A6E">
        <w:rPr>
          <w:rFonts w:ascii="宋体" w:hAnsi="宋体" w:hint="eastAsia"/>
          <w:sz w:val="24"/>
        </w:rPr>
        <w:t>(</w:t>
      </w:r>
      <w:r w:rsidRPr="00952A6E">
        <w:rPr>
          <w:rFonts w:ascii="宋体" w:hAnsi="宋体"/>
          <w:sz w:val="24"/>
        </w:rPr>
        <w:t>C-AFM)</w:t>
      </w:r>
      <w:r w:rsidRPr="00952A6E">
        <w:rPr>
          <w:rFonts w:ascii="宋体" w:hAnsi="宋体" w:hint="eastAsia"/>
          <w:sz w:val="24"/>
        </w:rPr>
        <w:t>所需要的电极接口。</w:t>
      </w:r>
    </w:p>
    <w:p w:rsidR="001F2E1F" w:rsidRPr="00364D82" w:rsidRDefault="001F2E1F" w:rsidP="001F2E1F">
      <w:pPr>
        <w:spacing w:line="360" w:lineRule="auto"/>
        <w:ind w:firstLineChars="200" w:firstLine="480"/>
        <w:rPr>
          <w:rFonts w:ascii="宋体" w:hAnsi="宋体"/>
          <w:sz w:val="24"/>
        </w:rPr>
      </w:pPr>
      <w:r>
        <w:rPr>
          <w:rFonts w:ascii="宋体" w:hAnsi="宋体"/>
          <w:sz w:val="24"/>
        </w:rPr>
        <w:t>3.1.4</w:t>
      </w:r>
      <w:r w:rsidRPr="00364D82">
        <w:rPr>
          <w:rFonts w:ascii="宋体" w:hAnsi="宋体"/>
          <w:sz w:val="24"/>
        </w:rPr>
        <w:t>.</w:t>
      </w:r>
      <w:r>
        <w:rPr>
          <w:rFonts w:ascii="宋体" w:hAnsi="宋体"/>
          <w:sz w:val="24"/>
        </w:rPr>
        <w:t>3</w:t>
      </w:r>
      <w:r w:rsidRPr="00364D82">
        <w:rPr>
          <w:kern w:val="0"/>
          <w:sz w:val="24"/>
        </w:rPr>
        <w:t>包含全套原子力显微镜</w:t>
      </w:r>
      <w:r>
        <w:rPr>
          <w:rFonts w:hint="eastAsia"/>
          <w:kern w:val="0"/>
          <w:sz w:val="24"/>
        </w:rPr>
        <w:t>前置放大器</w:t>
      </w:r>
      <w:r w:rsidRPr="00364D82">
        <w:rPr>
          <w:kern w:val="0"/>
          <w:sz w:val="24"/>
        </w:rPr>
        <w:t>，频率分辨率在液氦冷却下可达到</w:t>
      </w:r>
      <w:r w:rsidRPr="00364D82">
        <w:rPr>
          <w:kern w:val="0"/>
          <w:sz w:val="24"/>
        </w:rPr>
        <w:t xml:space="preserve"> </w:t>
      </w:r>
      <w:r w:rsidRPr="00364D82">
        <w:rPr>
          <w:sz w:val="24"/>
          <w:lang w:val="en-GB"/>
        </w:rPr>
        <w:t xml:space="preserve">&lt; 100 </w:t>
      </w:r>
      <w:proofErr w:type="spellStart"/>
      <w:r w:rsidRPr="00364D82">
        <w:rPr>
          <w:sz w:val="24"/>
          <w:lang w:val="en-GB"/>
        </w:rPr>
        <w:t>mHz</w:t>
      </w:r>
      <w:proofErr w:type="spellEnd"/>
      <w:r w:rsidRPr="00364D82">
        <w:rPr>
          <w:kern w:val="0"/>
          <w:sz w:val="24"/>
        </w:rPr>
        <w:t>。</w:t>
      </w:r>
    </w:p>
    <w:p w:rsidR="001F2E1F" w:rsidRPr="00364D82" w:rsidRDefault="001F2E1F" w:rsidP="001F2E1F">
      <w:pPr>
        <w:spacing w:line="360" w:lineRule="auto"/>
        <w:ind w:firstLineChars="200" w:firstLine="480"/>
        <w:rPr>
          <w:kern w:val="0"/>
          <w:sz w:val="24"/>
        </w:rPr>
      </w:pPr>
      <w:r>
        <w:rPr>
          <w:rFonts w:ascii="宋体" w:hAnsi="宋体"/>
          <w:sz w:val="24"/>
        </w:rPr>
        <w:t>3.1.4</w:t>
      </w:r>
      <w:r w:rsidRPr="00364D82">
        <w:rPr>
          <w:rFonts w:ascii="宋体" w:hAnsi="宋体"/>
          <w:sz w:val="24"/>
        </w:rPr>
        <w:t>.</w:t>
      </w:r>
      <w:r>
        <w:rPr>
          <w:rFonts w:ascii="宋体" w:hAnsi="宋体"/>
          <w:sz w:val="24"/>
        </w:rPr>
        <w:t>4</w:t>
      </w:r>
      <w:r w:rsidRPr="00364D82">
        <w:rPr>
          <w:kern w:val="0"/>
          <w:sz w:val="24"/>
        </w:rPr>
        <w:t>包含全套原子力显微镜电压放大器，可以控制</w:t>
      </w:r>
      <w:proofErr w:type="spellStart"/>
      <w:r w:rsidRPr="00364D82">
        <w:rPr>
          <w:kern w:val="0"/>
          <w:sz w:val="24"/>
        </w:rPr>
        <w:t>qPlus</w:t>
      </w:r>
      <w:proofErr w:type="spellEnd"/>
      <w:r w:rsidRPr="00364D82">
        <w:rPr>
          <w:kern w:val="0"/>
          <w:sz w:val="24"/>
        </w:rPr>
        <w:t>传感器振幅</w:t>
      </w:r>
      <w:r w:rsidRPr="00364D82">
        <w:rPr>
          <w:kern w:val="0"/>
          <w:sz w:val="24"/>
        </w:rPr>
        <w:t xml:space="preserve"> </w:t>
      </w:r>
      <w:r w:rsidRPr="00364D82">
        <w:rPr>
          <w:sz w:val="24"/>
          <w:lang w:val="en-GB"/>
        </w:rPr>
        <w:t>&lt; 30 pm</w:t>
      </w:r>
      <w:r w:rsidRPr="00364D82">
        <w:rPr>
          <w:kern w:val="0"/>
          <w:sz w:val="24"/>
        </w:rPr>
        <w:t>。</w:t>
      </w:r>
    </w:p>
    <w:p w:rsidR="001F2E1F" w:rsidRPr="00952A6E" w:rsidRDefault="001F2E1F" w:rsidP="001F2E1F">
      <w:pPr>
        <w:spacing w:line="360" w:lineRule="auto"/>
        <w:ind w:leftChars="68" w:left="955" w:hangingChars="337" w:hanging="812"/>
        <w:rPr>
          <w:rFonts w:ascii="宋体" w:hAnsi="宋体"/>
          <w:b/>
          <w:sz w:val="24"/>
        </w:rPr>
      </w:pPr>
      <w:r w:rsidRPr="00952A6E">
        <w:rPr>
          <w:rFonts w:ascii="宋体" w:hAnsi="宋体"/>
          <w:b/>
          <w:sz w:val="24"/>
        </w:rPr>
        <w:t xml:space="preserve">3.1.5 </w:t>
      </w:r>
      <w:r w:rsidRPr="00952A6E">
        <w:rPr>
          <w:rFonts w:hint="eastAsia"/>
          <w:b/>
          <w:kern w:val="0"/>
          <w:sz w:val="24"/>
        </w:rPr>
        <w:t>低温恒温器</w:t>
      </w:r>
      <w:r w:rsidRPr="00952A6E">
        <w:rPr>
          <w:b/>
          <w:kern w:val="0"/>
          <w:sz w:val="24"/>
        </w:rPr>
        <w:t>技术要求</w:t>
      </w:r>
      <w:r w:rsidRPr="00952A6E">
        <w:rPr>
          <w:rFonts w:hint="eastAsia"/>
          <w:b/>
          <w:kern w:val="0"/>
          <w:sz w:val="24"/>
        </w:rPr>
        <w:t xml:space="preserve"> </w:t>
      </w:r>
    </w:p>
    <w:p w:rsidR="001F2E1F" w:rsidRPr="00952A6E" w:rsidRDefault="001F2E1F" w:rsidP="001F2E1F">
      <w:pPr>
        <w:spacing w:line="360" w:lineRule="auto"/>
        <w:ind w:firstLineChars="200" w:firstLine="480"/>
        <w:rPr>
          <w:kern w:val="0"/>
          <w:sz w:val="24"/>
        </w:rPr>
      </w:pPr>
      <w:r w:rsidRPr="00952A6E">
        <w:rPr>
          <w:rFonts w:ascii="宋体" w:hAnsi="宋体"/>
          <w:sz w:val="24"/>
        </w:rPr>
        <w:t>3.1.5.1</w:t>
      </w:r>
      <w:r w:rsidRPr="00952A6E">
        <w:rPr>
          <w:kern w:val="0"/>
          <w:sz w:val="24"/>
        </w:rPr>
        <w:t>冷却类型：液氦静态浸入型低温冷却装置</w:t>
      </w:r>
      <w:r w:rsidRPr="00952A6E">
        <w:rPr>
          <w:rFonts w:hint="eastAsia"/>
          <w:kern w:val="0"/>
          <w:sz w:val="24"/>
        </w:rPr>
        <w:t>，达到</w:t>
      </w:r>
      <w:r w:rsidRPr="00952A6E">
        <w:rPr>
          <w:rFonts w:hint="eastAsia"/>
          <w:kern w:val="0"/>
          <w:sz w:val="24"/>
        </w:rPr>
        <w:t>5K</w:t>
      </w:r>
      <w:r w:rsidRPr="00952A6E">
        <w:rPr>
          <w:rFonts w:hint="eastAsia"/>
          <w:kern w:val="0"/>
          <w:sz w:val="24"/>
        </w:rPr>
        <w:t>所需时间</w:t>
      </w:r>
      <w:r w:rsidRPr="00952A6E">
        <w:rPr>
          <w:rFonts w:hint="eastAsia"/>
          <w:kern w:val="0"/>
          <w:sz w:val="24"/>
        </w:rPr>
        <w:t>&lt;</w:t>
      </w:r>
      <w:r w:rsidRPr="00952A6E">
        <w:rPr>
          <w:kern w:val="0"/>
          <w:sz w:val="24"/>
        </w:rPr>
        <w:t>24</w:t>
      </w:r>
      <w:r w:rsidRPr="00952A6E">
        <w:rPr>
          <w:rFonts w:hint="eastAsia"/>
          <w:kern w:val="0"/>
          <w:sz w:val="24"/>
        </w:rPr>
        <w:t>小时，消耗液氦</w:t>
      </w:r>
      <w:r w:rsidRPr="00952A6E">
        <w:rPr>
          <w:rFonts w:hint="eastAsia"/>
          <w:kern w:val="0"/>
          <w:sz w:val="24"/>
        </w:rPr>
        <w:t>&lt;</w:t>
      </w:r>
      <w:r w:rsidRPr="00952A6E">
        <w:rPr>
          <w:kern w:val="0"/>
          <w:sz w:val="24"/>
        </w:rPr>
        <w:t>8L</w:t>
      </w:r>
      <w:r w:rsidRPr="00952A6E">
        <w:rPr>
          <w:kern w:val="0"/>
          <w:sz w:val="24"/>
        </w:rPr>
        <w:t>。</w:t>
      </w:r>
    </w:p>
    <w:p w:rsidR="001F2E1F" w:rsidRPr="00952A6E" w:rsidRDefault="001F2E1F" w:rsidP="001F2E1F">
      <w:pPr>
        <w:spacing w:line="360" w:lineRule="auto"/>
        <w:ind w:firstLineChars="200" w:firstLine="480"/>
        <w:rPr>
          <w:rFonts w:ascii="宋体" w:hAnsi="宋体"/>
          <w:sz w:val="24"/>
        </w:rPr>
      </w:pPr>
      <w:r w:rsidRPr="00952A6E">
        <w:rPr>
          <w:rFonts w:ascii="宋体" w:hAnsi="宋体"/>
          <w:sz w:val="24"/>
        </w:rPr>
        <w:t>3.1.5.2</w:t>
      </w:r>
      <w:r w:rsidRPr="00952A6E">
        <w:rPr>
          <w:kern w:val="0"/>
          <w:sz w:val="24"/>
        </w:rPr>
        <w:t>液氮杜瓦（外层）：一次填充液氮保持时间</w:t>
      </w:r>
      <w:r w:rsidRPr="00952A6E">
        <w:rPr>
          <w:kern w:val="0"/>
          <w:sz w:val="24"/>
        </w:rPr>
        <w:t>&gt; 72</w:t>
      </w:r>
      <w:r w:rsidRPr="00952A6E">
        <w:rPr>
          <w:kern w:val="0"/>
          <w:sz w:val="24"/>
        </w:rPr>
        <w:t>小时。</w:t>
      </w:r>
    </w:p>
    <w:p w:rsidR="001F2E1F" w:rsidRPr="00952A6E" w:rsidRDefault="001F2E1F" w:rsidP="001F2E1F">
      <w:pPr>
        <w:spacing w:line="360" w:lineRule="auto"/>
        <w:ind w:firstLineChars="200" w:firstLine="480"/>
        <w:rPr>
          <w:rFonts w:ascii="宋体" w:hAnsi="宋体"/>
          <w:sz w:val="24"/>
        </w:rPr>
      </w:pPr>
      <w:r w:rsidRPr="00952A6E">
        <w:rPr>
          <w:rFonts w:hint="eastAsia"/>
          <w:bCs/>
          <w:kern w:val="0"/>
          <w:sz w:val="24"/>
        </w:rPr>
        <w:t>#</w:t>
      </w:r>
      <w:r w:rsidRPr="00952A6E">
        <w:rPr>
          <w:rFonts w:ascii="宋体" w:hAnsi="宋体"/>
          <w:sz w:val="24"/>
        </w:rPr>
        <w:t>3.1.5.3</w:t>
      </w:r>
      <w:r w:rsidRPr="00952A6E">
        <w:rPr>
          <w:kern w:val="0"/>
          <w:sz w:val="24"/>
        </w:rPr>
        <w:t>液氦杜瓦（内层）：在外层杜瓦充满液氮时，一次填充</w:t>
      </w:r>
      <w:r w:rsidRPr="00952A6E">
        <w:rPr>
          <w:kern w:val="0"/>
          <w:sz w:val="24"/>
        </w:rPr>
        <w:t>4</w:t>
      </w:r>
      <w:r w:rsidRPr="00952A6E">
        <w:rPr>
          <w:kern w:val="0"/>
          <w:sz w:val="24"/>
        </w:rPr>
        <w:t>升液氦可保证</w:t>
      </w:r>
      <w:r w:rsidRPr="00952A6E">
        <w:rPr>
          <w:kern w:val="0"/>
          <w:sz w:val="24"/>
        </w:rPr>
        <w:t xml:space="preserve"> &gt; 72</w:t>
      </w:r>
      <w:r w:rsidRPr="00952A6E">
        <w:rPr>
          <w:kern w:val="0"/>
          <w:sz w:val="24"/>
        </w:rPr>
        <w:t>小时保持时间。即每天消耗不得超过</w:t>
      </w:r>
      <w:r w:rsidRPr="00952A6E">
        <w:rPr>
          <w:kern w:val="0"/>
          <w:sz w:val="24"/>
        </w:rPr>
        <w:t>1.4</w:t>
      </w:r>
      <w:r w:rsidRPr="00952A6E">
        <w:rPr>
          <w:kern w:val="0"/>
          <w:sz w:val="24"/>
        </w:rPr>
        <w:t>升。</w:t>
      </w:r>
    </w:p>
    <w:p w:rsidR="001F2E1F" w:rsidRPr="00364D82" w:rsidRDefault="001F2E1F" w:rsidP="001F2E1F">
      <w:pPr>
        <w:spacing w:line="360" w:lineRule="auto"/>
        <w:ind w:firstLineChars="200" w:firstLine="480"/>
        <w:rPr>
          <w:rFonts w:ascii="宋体" w:hAnsi="宋体"/>
          <w:sz w:val="24"/>
        </w:rPr>
      </w:pPr>
      <w:r w:rsidRPr="00952A6E">
        <w:rPr>
          <w:rFonts w:ascii="宋体" w:hAnsi="宋体"/>
          <w:sz w:val="24"/>
        </w:rPr>
        <w:t>3.1.5.4</w:t>
      </w:r>
      <w:r w:rsidRPr="00952A6E">
        <w:rPr>
          <w:rFonts w:ascii="宋体" w:hAnsi="宋体" w:hint="eastAsia"/>
          <w:sz w:val="24"/>
        </w:rPr>
        <w:t>配备杜瓦起重装置,能够长期安全地吊装整个低温恒温器。</w:t>
      </w:r>
    </w:p>
    <w:p w:rsidR="001F2E1F" w:rsidRPr="00364D82" w:rsidRDefault="001F2E1F" w:rsidP="001F2E1F">
      <w:pPr>
        <w:tabs>
          <w:tab w:val="num" w:pos="525"/>
          <w:tab w:val="left" w:pos="9360"/>
          <w:tab w:val="left" w:pos="9900"/>
        </w:tabs>
        <w:spacing w:line="360" w:lineRule="auto"/>
        <w:ind w:leftChars="-100" w:left="-210"/>
        <w:rPr>
          <w:rFonts w:ascii="宋体" w:eastAsia="PMingLiU" w:hAnsi="宋体" w:cs="Segoe UI Symbol"/>
          <w:sz w:val="24"/>
          <w:lang w:val="zh-TW" w:eastAsia="zh-TW"/>
        </w:rPr>
      </w:pPr>
      <w:r w:rsidRPr="00364D82">
        <w:rPr>
          <w:rStyle w:val="a7"/>
          <w:rFonts w:ascii="宋体" w:hAnsi="宋体" w:cs="Segoe UI Symbol"/>
          <w:sz w:val="24"/>
          <w:lang w:val="sv-SE" w:eastAsia="zh-TW"/>
        </w:rPr>
        <w:t xml:space="preserve"> </w:t>
      </w:r>
      <w:r>
        <w:rPr>
          <w:rStyle w:val="a7"/>
          <w:rFonts w:ascii="宋体" w:hAnsi="宋体" w:cs="Segoe UI Symbol"/>
          <w:sz w:val="24"/>
          <w:lang w:val="sv-SE" w:eastAsia="zh-TW"/>
        </w:rPr>
        <w:t>4</w:t>
      </w:r>
      <w:r w:rsidRPr="00364D82">
        <w:rPr>
          <w:rFonts w:ascii="宋体" w:hAnsi="宋体"/>
          <w:b/>
          <w:bCs/>
          <w:sz w:val="24"/>
        </w:rPr>
        <w:t>、付款方式</w:t>
      </w:r>
    </w:p>
    <w:p w:rsidR="001F2E1F" w:rsidRPr="00364D82" w:rsidRDefault="001F2E1F" w:rsidP="001F2E1F">
      <w:pPr>
        <w:tabs>
          <w:tab w:val="left" w:pos="9360"/>
          <w:tab w:val="left" w:pos="9900"/>
        </w:tabs>
        <w:spacing w:line="360" w:lineRule="auto"/>
        <w:ind w:leftChars="200" w:left="425" w:hangingChars="2" w:hanging="5"/>
        <w:rPr>
          <w:rFonts w:ascii="宋体" w:hAnsi="宋体"/>
          <w:b/>
          <w:sz w:val="24"/>
        </w:rPr>
      </w:pPr>
      <w:r w:rsidRPr="00364D82">
        <w:rPr>
          <w:rFonts w:ascii="宋体" w:hAnsi="宋体" w:hint="eastAsia"/>
          <w:sz w:val="24"/>
        </w:rPr>
        <w:t>详见本文件第七部分   合同特殊条款2</w:t>
      </w:r>
      <w:r w:rsidRPr="00364D82">
        <w:rPr>
          <w:rFonts w:ascii="宋体" w:hAnsi="宋体"/>
          <w:sz w:val="24"/>
        </w:rPr>
        <w:t>0.1</w:t>
      </w:r>
      <w:r w:rsidRPr="00364D82">
        <w:rPr>
          <w:rFonts w:ascii="宋体" w:hAnsi="宋体" w:hint="eastAsia"/>
          <w:sz w:val="24"/>
        </w:rPr>
        <w:t>项</w:t>
      </w:r>
    </w:p>
    <w:p w:rsidR="001F2E1F" w:rsidRPr="00364D82" w:rsidRDefault="001F2E1F" w:rsidP="001F2E1F">
      <w:pPr>
        <w:spacing w:line="360" w:lineRule="auto"/>
        <w:ind w:left="426" w:hangingChars="177" w:hanging="426"/>
        <w:rPr>
          <w:rFonts w:ascii="宋体" w:hAnsi="宋体"/>
          <w:b/>
          <w:bCs/>
          <w:sz w:val="24"/>
        </w:rPr>
      </w:pPr>
      <w:r>
        <w:rPr>
          <w:rFonts w:ascii="宋体" w:hAnsi="宋体" w:hint="eastAsia"/>
          <w:b/>
          <w:bCs/>
          <w:sz w:val="24"/>
        </w:rPr>
        <w:t>5</w:t>
      </w:r>
      <w:r w:rsidRPr="00364D82">
        <w:rPr>
          <w:rFonts w:ascii="宋体" w:hAnsi="宋体"/>
          <w:b/>
          <w:bCs/>
          <w:sz w:val="24"/>
        </w:rPr>
        <w:t>、</w:t>
      </w:r>
      <w:r w:rsidRPr="00364D82">
        <w:rPr>
          <w:rFonts w:ascii="宋体" w:hAnsi="宋体" w:hint="eastAsia"/>
          <w:b/>
          <w:bCs/>
          <w:sz w:val="24"/>
        </w:rPr>
        <w:t>技术</w:t>
      </w:r>
      <w:r w:rsidRPr="00364D82">
        <w:rPr>
          <w:rFonts w:ascii="宋体" w:hAnsi="宋体"/>
          <w:b/>
          <w:bCs/>
          <w:sz w:val="24"/>
        </w:rPr>
        <w:t>服务</w:t>
      </w:r>
    </w:p>
    <w:p w:rsidR="001F2E1F" w:rsidRPr="00364D82" w:rsidRDefault="001F2E1F" w:rsidP="001F2E1F">
      <w:pPr>
        <w:spacing w:line="360" w:lineRule="auto"/>
        <w:ind w:firstLineChars="200" w:firstLine="480"/>
        <w:rPr>
          <w:rFonts w:ascii="宋体" w:hAnsi="宋体"/>
          <w:sz w:val="24"/>
        </w:rPr>
      </w:pPr>
      <w:r w:rsidRPr="00364D82">
        <w:rPr>
          <w:rFonts w:ascii="宋体" w:hAnsi="宋体"/>
          <w:sz w:val="24"/>
        </w:rPr>
        <w:lastRenderedPageBreak/>
        <w:t>5.1</w:t>
      </w:r>
      <w:r w:rsidRPr="00364D82">
        <w:rPr>
          <w:rFonts w:hint="eastAsia"/>
          <w:sz w:val="24"/>
        </w:rPr>
        <w:t>卖方应在合同生效后的三个月内对买方提供的设置室免费进行振动测量一次，并向买方提出详细的安装要求和提供技术咨询</w:t>
      </w:r>
      <w:r w:rsidRPr="00364D82">
        <w:rPr>
          <w:rFonts w:ascii="宋体" w:hAnsi="宋体" w:hint="eastAsia"/>
          <w:sz w:val="24"/>
        </w:rPr>
        <w:t>。</w:t>
      </w:r>
    </w:p>
    <w:p w:rsidR="001F2E1F" w:rsidRPr="00364D82" w:rsidRDefault="001F2E1F" w:rsidP="001F2E1F">
      <w:pPr>
        <w:spacing w:line="360" w:lineRule="auto"/>
        <w:ind w:firstLineChars="200" w:firstLine="482"/>
        <w:rPr>
          <w:rFonts w:ascii="宋体" w:hAnsi="宋体"/>
          <w:sz w:val="24"/>
        </w:rPr>
      </w:pPr>
      <w:r w:rsidRPr="00364D82">
        <w:rPr>
          <w:rFonts w:hAnsi="宋体" w:hint="eastAsia"/>
          <w:b/>
          <w:sz w:val="24"/>
        </w:rPr>
        <w:t>★</w:t>
      </w:r>
      <w:r w:rsidRPr="00364D82">
        <w:rPr>
          <w:rFonts w:ascii="宋体" w:hAnsi="宋体"/>
          <w:sz w:val="24"/>
        </w:rPr>
        <w:t>5.2</w:t>
      </w:r>
      <w:r w:rsidRPr="00364D82">
        <w:rPr>
          <w:rFonts w:hint="eastAsia"/>
          <w:sz w:val="24"/>
        </w:rPr>
        <w:t>中标厂商应向用户提供仪器的详细结构图纸（包括进样室、</w:t>
      </w:r>
      <w:proofErr w:type="gramStart"/>
      <w:r w:rsidRPr="00364D82">
        <w:rPr>
          <w:rFonts w:hint="eastAsia"/>
          <w:sz w:val="24"/>
        </w:rPr>
        <w:t>制样室及</w:t>
      </w:r>
      <w:proofErr w:type="gramEnd"/>
      <w:r w:rsidRPr="00364D82">
        <w:rPr>
          <w:rFonts w:hint="eastAsia"/>
          <w:sz w:val="24"/>
        </w:rPr>
        <w:t>测试腔）和电路图各一套和主要技术参数、仪器说明书等，中标厂商在</w:t>
      </w:r>
      <w:proofErr w:type="gramStart"/>
      <w:r w:rsidRPr="00364D82">
        <w:rPr>
          <w:rFonts w:hint="eastAsia"/>
          <w:sz w:val="24"/>
        </w:rPr>
        <w:t>国内须</w:t>
      </w:r>
      <w:proofErr w:type="gramEnd"/>
      <w:r w:rsidRPr="00364D82">
        <w:rPr>
          <w:rFonts w:hint="eastAsia"/>
          <w:sz w:val="24"/>
        </w:rPr>
        <w:t>设有维修站和专职扫描探针显微镜服务工程师</w:t>
      </w:r>
      <w:r w:rsidRPr="00364D82">
        <w:rPr>
          <w:rFonts w:ascii="宋体" w:hAnsi="宋体"/>
          <w:sz w:val="24"/>
        </w:rPr>
        <w:t>。</w:t>
      </w:r>
    </w:p>
    <w:p w:rsidR="001F2E1F" w:rsidRPr="00364D82" w:rsidRDefault="001F2E1F" w:rsidP="001F2E1F">
      <w:pPr>
        <w:spacing w:line="360" w:lineRule="auto"/>
        <w:ind w:firstLineChars="200" w:firstLine="482"/>
        <w:rPr>
          <w:rFonts w:ascii="宋体" w:hAnsi="宋体" w:hint="eastAsia"/>
          <w:sz w:val="24"/>
        </w:rPr>
      </w:pPr>
      <w:r w:rsidRPr="00364D82">
        <w:rPr>
          <w:rFonts w:hAnsi="宋体" w:hint="eastAsia"/>
          <w:b/>
          <w:sz w:val="24"/>
        </w:rPr>
        <w:t>★</w:t>
      </w:r>
      <w:r w:rsidRPr="00364D82">
        <w:rPr>
          <w:rFonts w:ascii="宋体" w:hAnsi="宋体"/>
          <w:sz w:val="24"/>
        </w:rPr>
        <w:t>5.3</w:t>
      </w:r>
      <w:r w:rsidRPr="00364D82">
        <w:rPr>
          <w:rFonts w:hint="eastAsia"/>
          <w:sz w:val="24"/>
        </w:rPr>
        <w:t>安装、调试、维修：包安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提出的主要技术指标进行逐项演示。</w:t>
      </w:r>
    </w:p>
    <w:p w:rsidR="001F2E1F" w:rsidRPr="00364D82" w:rsidRDefault="001F2E1F" w:rsidP="001F2E1F">
      <w:pPr>
        <w:spacing w:line="360" w:lineRule="auto"/>
        <w:ind w:firstLineChars="200" w:firstLine="482"/>
        <w:rPr>
          <w:rFonts w:ascii="宋体" w:hAnsi="宋体"/>
          <w:sz w:val="24"/>
        </w:rPr>
      </w:pPr>
      <w:r w:rsidRPr="00364D82">
        <w:rPr>
          <w:rFonts w:hAnsi="宋体" w:hint="eastAsia"/>
          <w:b/>
          <w:sz w:val="24"/>
        </w:rPr>
        <w:t>★</w:t>
      </w:r>
      <w:r w:rsidRPr="00364D82">
        <w:rPr>
          <w:rFonts w:ascii="宋体" w:hAnsi="宋体"/>
          <w:sz w:val="24"/>
        </w:rPr>
        <w:t>5.4</w:t>
      </w:r>
      <w:r w:rsidRPr="00364D82">
        <w:rPr>
          <w:rFonts w:hint="eastAsia"/>
          <w:sz w:val="24"/>
        </w:rPr>
        <w:t>人员培训（操作、维护等）。仪器安装完成后中标厂商的安装调试人员应在现场就仪器的使用及维护对用户进行现场培训。</w:t>
      </w:r>
      <w:r w:rsidRPr="00364D82">
        <w:rPr>
          <w:sz w:val="24"/>
        </w:rPr>
        <w:t>安装验收期间，对用户进行仪器操作和日常维护的现场培训，包括仪器原理、使用方法和维护方法等，</w:t>
      </w:r>
      <w:r w:rsidRPr="00364D82">
        <w:rPr>
          <w:rFonts w:hint="eastAsia"/>
          <w:sz w:val="24"/>
        </w:rPr>
        <w:t>直</w:t>
      </w:r>
      <w:r w:rsidRPr="00364D82">
        <w:rPr>
          <w:sz w:val="24"/>
        </w:rPr>
        <w:t>至买方能够独立掌握；</w:t>
      </w:r>
      <w:r w:rsidRPr="00364D82">
        <w:rPr>
          <w:rFonts w:hint="eastAsia"/>
          <w:sz w:val="24"/>
        </w:rPr>
        <w:t>仪器安装验收后，应用专家免费现场培训</w:t>
      </w:r>
      <w:r w:rsidRPr="00364D82">
        <w:rPr>
          <w:rFonts w:hint="eastAsia"/>
          <w:sz w:val="24"/>
        </w:rPr>
        <w:t>1</w:t>
      </w:r>
      <w:r w:rsidRPr="00364D82">
        <w:rPr>
          <w:rFonts w:hint="eastAsia"/>
          <w:sz w:val="24"/>
        </w:rPr>
        <w:t>周</w:t>
      </w:r>
      <w:r w:rsidRPr="00364D82">
        <w:rPr>
          <w:rFonts w:ascii="宋体" w:hAnsi="宋体"/>
          <w:sz w:val="24"/>
        </w:rPr>
        <w:t>。</w:t>
      </w:r>
    </w:p>
    <w:p w:rsidR="001F2E1F" w:rsidRPr="00364D82" w:rsidRDefault="001F2E1F" w:rsidP="001F2E1F">
      <w:pPr>
        <w:spacing w:line="360" w:lineRule="auto"/>
        <w:ind w:left="723" w:hangingChars="300" w:hanging="723"/>
        <w:rPr>
          <w:rFonts w:ascii="宋体" w:hAnsi="宋体"/>
          <w:b/>
          <w:bCs/>
          <w:sz w:val="24"/>
        </w:rPr>
      </w:pPr>
      <w:r>
        <w:rPr>
          <w:rFonts w:ascii="宋体" w:hAnsi="宋体" w:hint="eastAsia"/>
          <w:b/>
          <w:bCs/>
          <w:sz w:val="24"/>
        </w:rPr>
        <w:t>6</w:t>
      </w:r>
      <w:r w:rsidRPr="00364D82">
        <w:rPr>
          <w:rFonts w:ascii="宋体" w:hAnsi="宋体"/>
          <w:b/>
          <w:bCs/>
          <w:sz w:val="24"/>
        </w:rPr>
        <w:t>、</w:t>
      </w:r>
      <w:r w:rsidRPr="00364D82">
        <w:rPr>
          <w:rFonts w:ascii="宋体" w:hAnsi="宋体" w:hint="eastAsia"/>
          <w:b/>
          <w:sz w:val="24"/>
        </w:rPr>
        <w:t>售后</w:t>
      </w:r>
      <w:r w:rsidRPr="00364D82">
        <w:rPr>
          <w:rFonts w:ascii="宋体" w:hAnsi="宋体"/>
          <w:b/>
          <w:bCs/>
          <w:sz w:val="24"/>
        </w:rPr>
        <w:t>服务</w:t>
      </w:r>
    </w:p>
    <w:p w:rsidR="001F2E1F" w:rsidRPr="00364D82" w:rsidRDefault="001F2E1F" w:rsidP="001F2E1F">
      <w:pPr>
        <w:spacing w:line="360" w:lineRule="auto"/>
        <w:ind w:left="720" w:hangingChars="300" w:hanging="720"/>
        <w:rPr>
          <w:rFonts w:hint="eastAsia"/>
          <w:sz w:val="24"/>
        </w:rPr>
      </w:pPr>
      <w:r w:rsidRPr="0007452C">
        <w:rPr>
          <w:rFonts w:ascii="宋体" w:hAnsi="宋体" w:hint="eastAsia"/>
          <w:sz w:val="24"/>
        </w:rPr>
        <w:t>★</w:t>
      </w:r>
      <w:r w:rsidRPr="0007452C">
        <w:rPr>
          <w:sz w:val="24"/>
        </w:rPr>
        <w:t>6.</w:t>
      </w:r>
      <w:r w:rsidRPr="0007452C">
        <w:rPr>
          <w:rFonts w:hint="eastAsia"/>
          <w:sz w:val="24"/>
        </w:rPr>
        <w:t>1</w:t>
      </w:r>
      <w:r w:rsidRPr="0007452C">
        <w:rPr>
          <w:rFonts w:hint="eastAsia"/>
          <w:sz w:val="24"/>
        </w:rPr>
        <w:t>、</w:t>
      </w:r>
      <w:r w:rsidRPr="00364D82">
        <w:rPr>
          <w:rFonts w:hint="eastAsia"/>
          <w:sz w:val="24"/>
        </w:rPr>
        <w:t>保修期</w:t>
      </w:r>
    </w:p>
    <w:p w:rsidR="001F2E1F" w:rsidRPr="00364D82" w:rsidRDefault="001F2E1F" w:rsidP="001F2E1F">
      <w:pPr>
        <w:spacing w:line="360" w:lineRule="auto"/>
        <w:ind w:firstLineChars="200" w:firstLine="480"/>
        <w:rPr>
          <w:sz w:val="24"/>
        </w:rPr>
      </w:pPr>
      <w:r w:rsidRPr="00364D82">
        <w:rPr>
          <w:sz w:val="24"/>
        </w:rPr>
        <w:t>整机保修期一年，保修期</w:t>
      </w:r>
      <w:proofErr w:type="gramStart"/>
      <w:r w:rsidRPr="00364D82">
        <w:rPr>
          <w:sz w:val="24"/>
        </w:rPr>
        <w:t>自设备</w:t>
      </w:r>
      <w:proofErr w:type="gramEnd"/>
      <w:r w:rsidRPr="00364D82">
        <w:rPr>
          <w:sz w:val="24"/>
        </w:rPr>
        <w:t>验收合格之日起计算，</w:t>
      </w:r>
      <w:r w:rsidRPr="00364D82">
        <w:rPr>
          <w:sz w:val="24"/>
        </w:rPr>
        <w:t xml:space="preserve"> </w:t>
      </w:r>
      <w:r w:rsidRPr="00364D82">
        <w:rPr>
          <w:sz w:val="24"/>
        </w:rPr>
        <w:t>保修期内提供全部免费保修，包括人工费、仪器的全部零配件</w:t>
      </w:r>
      <w:r w:rsidRPr="00364D82">
        <w:rPr>
          <w:rFonts w:hint="eastAsia"/>
          <w:sz w:val="24"/>
        </w:rPr>
        <w:t>（耗材除外）</w:t>
      </w:r>
      <w:r w:rsidRPr="00364D82">
        <w:rPr>
          <w:sz w:val="24"/>
        </w:rPr>
        <w:t>等</w:t>
      </w:r>
      <w:r w:rsidRPr="00364D82">
        <w:rPr>
          <w:rFonts w:hint="eastAsia"/>
          <w:sz w:val="24"/>
        </w:rPr>
        <w:t>。</w:t>
      </w:r>
    </w:p>
    <w:p w:rsidR="001F2E1F" w:rsidRPr="00364D82" w:rsidRDefault="001F2E1F" w:rsidP="001F2E1F">
      <w:pPr>
        <w:spacing w:line="360" w:lineRule="auto"/>
        <w:rPr>
          <w:sz w:val="24"/>
        </w:rPr>
      </w:pPr>
      <w:r w:rsidRPr="00364D82">
        <w:rPr>
          <w:sz w:val="24"/>
        </w:rPr>
        <w:t>6.</w:t>
      </w:r>
      <w:r w:rsidRPr="00364D82">
        <w:rPr>
          <w:rFonts w:hint="eastAsia"/>
          <w:sz w:val="24"/>
        </w:rPr>
        <w:t>2</w:t>
      </w:r>
      <w:r w:rsidRPr="00364D82">
        <w:rPr>
          <w:rFonts w:hint="eastAsia"/>
          <w:sz w:val="24"/>
        </w:rPr>
        <w:t>、软、硬件升级</w:t>
      </w:r>
    </w:p>
    <w:p w:rsidR="001F2E1F" w:rsidRPr="00364D82" w:rsidRDefault="001F2E1F" w:rsidP="001F2E1F">
      <w:pPr>
        <w:spacing w:line="360" w:lineRule="auto"/>
        <w:ind w:firstLineChars="200" w:firstLine="480"/>
        <w:rPr>
          <w:sz w:val="24"/>
        </w:rPr>
      </w:pPr>
      <w:r w:rsidRPr="00364D82">
        <w:rPr>
          <w:rFonts w:hint="eastAsia"/>
          <w:sz w:val="24"/>
        </w:rPr>
        <w:t>在仪器使用年限内，软件免费升级，与之相关的硬件升级享受成本价。</w:t>
      </w:r>
    </w:p>
    <w:p w:rsidR="001F2E1F" w:rsidRPr="00364D82" w:rsidRDefault="001F2E1F" w:rsidP="001F2E1F">
      <w:pPr>
        <w:spacing w:line="360" w:lineRule="auto"/>
        <w:rPr>
          <w:sz w:val="24"/>
        </w:rPr>
      </w:pPr>
      <w:r>
        <w:rPr>
          <w:rFonts w:hint="eastAsia"/>
          <w:sz w:val="24"/>
        </w:rPr>
        <w:t>#</w:t>
      </w:r>
      <w:r w:rsidRPr="00364D82">
        <w:rPr>
          <w:sz w:val="24"/>
        </w:rPr>
        <w:t>6.</w:t>
      </w:r>
      <w:r w:rsidRPr="00364D82">
        <w:rPr>
          <w:rFonts w:hint="eastAsia"/>
          <w:sz w:val="24"/>
        </w:rPr>
        <w:t>3</w:t>
      </w:r>
      <w:r w:rsidRPr="00364D82">
        <w:rPr>
          <w:rFonts w:hint="eastAsia"/>
          <w:sz w:val="24"/>
        </w:rPr>
        <w:t>、维修响应时间</w:t>
      </w:r>
    </w:p>
    <w:p w:rsidR="001F2E1F" w:rsidRPr="00364D82" w:rsidRDefault="001F2E1F" w:rsidP="001F2E1F">
      <w:pPr>
        <w:spacing w:line="360" w:lineRule="auto"/>
        <w:ind w:firstLineChars="200" w:firstLine="480"/>
        <w:rPr>
          <w:rFonts w:ascii="宋体" w:hAnsi="宋体" w:hint="eastAsia"/>
          <w:sz w:val="24"/>
        </w:rPr>
      </w:pPr>
      <w:r w:rsidRPr="00364D82">
        <w:rPr>
          <w:rFonts w:hint="eastAsia"/>
          <w:sz w:val="24"/>
        </w:rPr>
        <w:t>卖方应在</w:t>
      </w:r>
      <w:r w:rsidRPr="00364D82">
        <w:rPr>
          <w:sz w:val="24"/>
        </w:rPr>
        <w:t>24</w:t>
      </w:r>
      <w:r w:rsidRPr="00364D82">
        <w:rPr>
          <w:rFonts w:hint="eastAsia"/>
          <w:sz w:val="24"/>
        </w:rPr>
        <w:t>小时内对用户的服务要求</w:t>
      </w:r>
      <w:proofErr w:type="gramStart"/>
      <w:r w:rsidRPr="00364D82">
        <w:rPr>
          <w:rFonts w:hint="eastAsia"/>
          <w:sz w:val="24"/>
        </w:rPr>
        <w:t>作出</w:t>
      </w:r>
      <w:proofErr w:type="gramEnd"/>
      <w:r w:rsidRPr="00364D82">
        <w:rPr>
          <w:rFonts w:hint="eastAsia"/>
          <w:sz w:val="24"/>
        </w:rPr>
        <w:t>响应，一般问题应在</w:t>
      </w:r>
      <w:r w:rsidRPr="00364D82">
        <w:rPr>
          <w:sz w:val="24"/>
        </w:rPr>
        <w:t>48</w:t>
      </w:r>
      <w:r w:rsidRPr="00364D82">
        <w:rPr>
          <w:rFonts w:hint="eastAsia"/>
          <w:sz w:val="24"/>
        </w:rPr>
        <w:t>小时内解决，重大问题或其它无法迅速解决的问题应在一周内解决或提出明确解决方案，否则卖方应赔偿相应损失。</w:t>
      </w:r>
    </w:p>
    <w:p w:rsidR="001F2E1F" w:rsidRDefault="001F2E1F" w:rsidP="001F2E1F">
      <w:pPr>
        <w:spacing w:line="360" w:lineRule="auto"/>
        <w:ind w:left="426" w:hangingChars="177" w:hanging="426"/>
        <w:rPr>
          <w:rFonts w:ascii="宋体" w:hAnsi="宋体" w:hint="eastAsia"/>
          <w:b/>
          <w:bCs/>
          <w:sz w:val="24"/>
        </w:rPr>
      </w:pPr>
      <w:r>
        <w:rPr>
          <w:rFonts w:ascii="宋体" w:hAnsi="宋体" w:hint="eastAsia"/>
          <w:b/>
          <w:bCs/>
          <w:sz w:val="24"/>
        </w:rPr>
        <w:t>7</w:t>
      </w:r>
      <w:r w:rsidRPr="00364D82">
        <w:rPr>
          <w:rFonts w:ascii="宋体" w:hAnsi="宋体" w:hint="eastAsia"/>
          <w:b/>
          <w:bCs/>
          <w:sz w:val="24"/>
        </w:rPr>
        <w:t>、交货</w:t>
      </w:r>
    </w:p>
    <w:p w:rsidR="001F2E1F" w:rsidRPr="0014309B" w:rsidRDefault="001F2E1F" w:rsidP="001F2E1F">
      <w:pPr>
        <w:spacing w:line="360" w:lineRule="auto"/>
        <w:ind w:left="425" w:hangingChars="177" w:hanging="425"/>
        <w:rPr>
          <w:rFonts w:ascii="宋体" w:hAnsi="宋体" w:hint="eastAsia"/>
          <w:sz w:val="24"/>
        </w:rPr>
      </w:pPr>
      <w:r w:rsidRPr="0014309B">
        <w:rPr>
          <w:rFonts w:ascii="宋体" w:hAnsi="宋体" w:hint="eastAsia"/>
          <w:sz w:val="24"/>
        </w:rPr>
        <w:t>7.1合同签订后</w:t>
      </w:r>
      <w:r w:rsidRPr="0014309B">
        <w:rPr>
          <w:rFonts w:ascii="宋体" w:hAnsi="宋体"/>
          <w:sz w:val="24"/>
        </w:rPr>
        <w:t>8</w:t>
      </w:r>
      <w:r w:rsidRPr="0014309B">
        <w:rPr>
          <w:rFonts w:ascii="宋体" w:hAnsi="宋体" w:hint="eastAsia"/>
          <w:sz w:val="24"/>
        </w:rPr>
        <w:t>个月；</w:t>
      </w:r>
      <w:r w:rsidRPr="0014309B">
        <w:rPr>
          <w:rFonts w:hint="eastAsia"/>
          <w:sz w:val="24"/>
        </w:rPr>
        <w:t>安装时间</w:t>
      </w:r>
      <w:r w:rsidRPr="0014309B">
        <w:rPr>
          <w:sz w:val="24"/>
        </w:rPr>
        <w:t xml:space="preserve">: </w:t>
      </w:r>
      <w:r w:rsidRPr="0014309B">
        <w:rPr>
          <w:rFonts w:hint="eastAsia"/>
          <w:sz w:val="24"/>
        </w:rPr>
        <w:t>仪器到货后</w:t>
      </w:r>
      <w:r w:rsidRPr="0014309B">
        <w:rPr>
          <w:rFonts w:hint="eastAsia"/>
          <w:sz w:val="24"/>
        </w:rPr>
        <w:t>4</w:t>
      </w:r>
      <w:r w:rsidRPr="0014309B">
        <w:rPr>
          <w:rFonts w:hint="eastAsia"/>
          <w:sz w:val="24"/>
        </w:rPr>
        <w:t>周内开始安装</w:t>
      </w:r>
      <w:r w:rsidRPr="0014309B">
        <w:rPr>
          <w:rFonts w:ascii="宋体" w:hAnsi="宋体" w:hint="eastAsia"/>
          <w:sz w:val="24"/>
        </w:rPr>
        <w:t>。</w:t>
      </w:r>
    </w:p>
    <w:p w:rsidR="001F2E1F" w:rsidRPr="0014309B" w:rsidRDefault="001F2E1F" w:rsidP="001F2E1F">
      <w:pPr>
        <w:spacing w:line="360" w:lineRule="auto"/>
        <w:rPr>
          <w:rFonts w:hint="eastAsia"/>
          <w:sz w:val="24"/>
        </w:rPr>
      </w:pPr>
      <w:r w:rsidRPr="0014309B">
        <w:rPr>
          <w:rFonts w:ascii="宋体" w:hAnsi="宋体" w:hint="eastAsia"/>
          <w:sz w:val="24"/>
        </w:rPr>
        <w:t>7.2</w:t>
      </w:r>
      <w:r w:rsidRPr="0014309B">
        <w:rPr>
          <w:rFonts w:ascii="宋体" w:hAnsi="宋体"/>
          <w:sz w:val="24"/>
        </w:rPr>
        <w:t>数量</w:t>
      </w:r>
      <w:r w:rsidRPr="0014309B">
        <w:rPr>
          <w:sz w:val="24"/>
        </w:rPr>
        <w:t>1</w:t>
      </w:r>
      <w:r w:rsidRPr="0014309B">
        <w:rPr>
          <w:sz w:val="24"/>
        </w:rPr>
        <w:t>套</w:t>
      </w:r>
    </w:p>
    <w:p w:rsidR="001F2E1F" w:rsidRPr="0014309B" w:rsidRDefault="001F2E1F" w:rsidP="001F2E1F">
      <w:pPr>
        <w:spacing w:line="360" w:lineRule="auto"/>
        <w:rPr>
          <w:rFonts w:ascii="宋体" w:hAnsi="宋体" w:hint="eastAsia"/>
          <w:sz w:val="24"/>
        </w:rPr>
      </w:pPr>
      <w:r w:rsidRPr="0014309B">
        <w:rPr>
          <w:rFonts w:hint="eastAsia"/>
          <w:sz w:val="24"/>
        </w:rPr>
        <w:t xml:space="preserve">7.3 </w:t>
      </w:r>
      <w:r w:rsidRPr="0014309B">
        <w:rPr>
          <w:sz w:val="24"/>
        </w:rPr>
        <w:t>交货地点：</w:t>
      </w:r>
      <w:r w:rsidRPr="0014309B">
        <w:rPr>
          <w:rFonts w:ascii="宋体" w:hAnsi="宋体" w:hint="eastAsia"/>
          <w:sz w:val="24"/>
        </w:rPr>
        <w:t>中科院苏州纳米研究所</w:t>
      </w:r>
    </w:p>
    <w:p w:rsidR="001F2E1F" w:rsidRDefault="001F2E1F" w:rsidP="001F2E1F">
      <w:pPr>
        <w:spacing w:line="360" w:lineRule="auto"/>
        <w:rPr>
          <w:rFonts w:hint="eastAsia"/>
          <w:sz w:val="24"/>
        </w:rPr>
      </w:pPr>
      <w:r w:rsidRPr="0014309B">
        <w:rPr>
          <w:rFonts w:ascii="宋体" w:hAnsi="宋体" w:hint="eastAsia"/>
          <w:sz w:val="24"/>
        </w:rPr>
        <w:t>7.4</w:t>
      </w:r>
      <w:r w:rsidRPr="0014309B">
        <w:rPr>
          <w:sz w:val="24"/>
        </w:rPr>
        <w:t>运输方式：空运。</w:t>
      </w:r>
      <w:r w:rsidRPr="00364D82">
        <w:rPr>
          <w:sz w:val="24"/>
        </w:rPr>
        <w:t>卖方应负责办理、支付将货物运至目的地的一切</w:t>
      </w:r>
      <w:r w:rsidRPr="00364D82">
        <w:rPr>
          <w:rFonts w:hint="eastAsia"/>
          <w:sz w:val="24"/>
        </w:rPr>
        <w:t>运输</w:t>
      </w:r>
      <w:r w:rsidRPr="00364D82">
        <w:rPr>
          <w:sz w:val="24"/>
        </w:rPr>
        <w:t>和</w:t>
      </w:r>
      <w:r w:rsidRPr="00364D82">
        <w:rPr>
          <w:rFonts w:hint="eastAsia"/>
          <w:sz w:val="24"/>
        </w:rPr>
        <w:t>保险</w:t>
      </w:r>
      <w:r w:rsidRPr="00364D82">
        <w:rPr>
          <w:sz w:val="24"/>
        </w:rPr>
        <w:t>费用</w:t>
      </w:r>
      <w:r w:rsidRPr="00364D82">
        <w:rPr>
          <w:rFonts w:hint="eastAsia"/>
          <w:sz w:val="24"/>
        </w:rPr>
        <w:t>，但无需包括国内清关费用及进口代理费用等</w:t>
      </w:r>
      <w:r w:rsidRPr="00364D82">
        <w:rPr>
          <w:sz w:val="24"/>
        </w:rPr>
        <w:t>。</w:t>
      </w:r>
    </w:p>
    <w:p w:rsidR="001F2E1F" w:rsidRDefault="001F2E1F" w:rsidP="001F2E1F">
      <w:pPr>
        <w:spacing w:line="360" w:lineRule="auto"/>
        <w:rPr>
          <w:rFonts w:ascii="宋体" w:hAnsi="宋体"/>
          <w:b/>
          <w:bCs/>
          <w:sz w:val="24"/>
        </w:rPr>
      </w:pPr>
      <w:r>
        <w:rPr>
          <w:rFonts w:hint="eastAsia"/>
          <w:sz w:val="24"/>
        </w:rPr>
        <w:t>7.5</w:t>
      </w:r>
      <w:r w:rsidRPr="00364D82">
        <w:rPr>
          <w:sz w:val="24"/>
        </w:rPr>
        <w:t>保险：货物保险将由卖方办理、支付，并以买方为受益人。</w:t>
      </w:r>
    </w:p>
    <w:p w:rsidR="001F2E1F" w:rsidRPr="00952A6E" w:rsidRDefault="001F2E1F" w:rsidP="001F2E1F">
      <w:pPr>
        <w:spacing w:line="360" w:lineRule="auto"/>
        <w:ind w:left="426" w:hangingChars="177" w:hanging="426"/>
        <w:rPr>
          <w:rFonts w:ascii="宋体" w:hAnsi="宋体"/>
          <w:b/>
          <w:bCs/>
          <w:sz w:val="24"/>
        </w:rPr>
      </w:pPr>
      <w:r w:rsidRPr="00952A6E">
        <w:rPr>
          <w:rFonts w:ascii="宋体" w:hAnsi="宋体"/>
          <w:b/>
          <w:bCs/>
          <w:sz w:val="24"/>
        </w:rPr>
        <w:lastRenderedPageBreak/>
        <w:t>8</w:t>
      </w:r>
      <w:r w:rsidRPr="00952A6E">
        <w:rPr>
          <w:rFonts w:ascii="宋体" w:hAnsi="宋体" w:hint="eastAsia"/>
          <w:b/>
          <w:bCs/>
          <w:sz w:val="24"/>
        </w:rPr>
        <w:t>、验收</w:t>
      </w:r>
    </w:p>
    <w:p w:rsidR="001F2E1F" w:rsidRPr="00952A6E" w:rsidRDefault="001F2E1F" w:rsidP="001F2E1F">
      <w:pPr>
        <w:tabs>
          <w:tab w:val="left" w:pos="851"/>
        </w:tabs>
        <w:spacing w:line="360" w:lineRule="auto"/>
        <w:ind w:left="426"/>
        <w:rPr>
          <w:rFonts w:hint="eastAsia"/>
          <w:sz w:val="24"/>
        </w:rPr>
      </w:pPr>
      <w:r w:rsidRPr="00952A6E">
        <w:rPr>
          <w:rFonts w:hint="eastAsia"/>
          <w:sz w:val="24"/>
        </w:rPr>
        <w:t>具体技术指标详见第三部分</w:t>
      </w:r>
    </w:p>
    <w:p w:rsidR="001F2E1F" w:rsidRPr="00952A6E" w:rsidRDefault="001F2E1F" w:rsidP="001F2E1F">
      <w:pPr>
        <w:autoSpaceDE w:val="0"/>
        <w:autoSpaceDN w:val="0"/>
        <w:adjustRightInd w:val="0"/>
        <w:spacing w:line="360" w:lineRule="auto"/>
        <w:rPr>
          <w:sz w:val="24"/>
        </w:rPr>
      </w:pPr>
      <w:r w:rsidRPr="00952A6E">
        <w:rPr>
          <w:sz w:val="24"/>
        </w:rPr>
        <w:t>8</w:t>
      </w:r>
      <w:r w:rsidRPr="00952A6E">
        <w:rPr>
          <w:rFonts w:hint="eastAsia"/>
          <w:sz w:val="24"/>
        </w:rPr>
        <w:t xml:space="preserve">.1. </w:t>
      </w:r>
      <w:r w:rsidRPr="00952A6E">
        <w:rPr>
          <w:sz w:val="24"/>
        </w:rPr>
        <w:t xml:space="preserve">Vacuum Test   </w:t>
      </w:r>
      <w:r w:rsidRPr="00952A6E">
        <w:rPr>
          <w:rFonts w:hint="eastAsia"/>
          <w:sz w:val="24"/>
        </w:rPr>
        <w:t>真空测试指标</w:t>
      </w:r>
    </w:p>
    <w:p w:rsidR="001F2E1F" w:rsidRPr="00952A6E" w:rsidRDefault="001F2E1F" w:rsidP="001F2E1F">
      <w:pPr>
        <w:tabs>
          <w:tab w:val="left" w:pos="2520"/>
        </w:tabs>
        <w:spacing w:line="360" w:lineRule="auto"/>
        <w:ind w:leftChars="176" w:left="370" w:firstLine="1"/>
        <w:rPr>
          <w:sz w:val="24"/>
        </w:rPr>
      </w:pPr>
      <w:r w:rsidRPr="00952A6E">
        <w:rPr>
          <w:rFonts w:hint="eastAsia"/>
          <w:sz w:val="24"/>
        </w:rPr>
        <w:t>扫描探针显微镜分析腔：</w:t>
      </w:r>
      <w:r w:rsidRPr="00952A6E">
        <w:rPr>
          <w:rFonts w:hint="eastAsia"/>
          <w:sz w:val="24"/>
        </w:rPr>
        <w:tab/>
      </w:r>
      <w:r w:rsidRPr="00952A6E">
        <w:rPr>
          <w:sz w:val="24"/>
        </w:rPr>
        <w:t>&lt; 2.0 * 10</w:t>
      </w:r>
      <w:r w:rsidRPr="00952A6E">
        <w:rPr>
          <w:sz w:val="24"/>
          <w:vertAlign w:val="superscript"/>
        </w:rPr>
        <w:t>-10</w:t>
      </w:r>
      <w:r w:rsidRPr="00952A6E">
        <w:rPr>
          <w:sz w:val="24"/>
        </w:rPr>
        <w:t xml:space="preserve"> </w:t>
      </w:r>
      <w:r w:rsidRPr="00952A6E">
        <w:rPr>
          <w:rFonts w:hint="eastAsia"/>
          <w:sz w:val="24"/>
        </w:rPr>
        <w:t>毫巴</w:t>
      </w:r>
      <w:r w:rsidRPr="00952A6E">
        <w:rPr>
          <w:sz w:val="24"/>
        </w:rPr>
        <w:t xml:space="preserve"> (</w:t>
      </w:r>
      <w:r w:rsidRPr="00952A6E">
        <w:rPr>
          <w:rFonts w:hint="eastAsia"/>
          <w:sz w:val="24"/>
        </w:rPr>
        <w:t>低温恒温器冷却状态下</w:t>
      </w:r>
      <w:r w:rsidRPr="00952A6E">
        <w:rPr>
          <w:sz w:val="24"/>
        </w:rPr>
        <w:t xml:space="preserve">);  </w:t>
      </w:r>
    </w:p>
    <w:p w:rsidR="001F2E1F" w:rsidRPr="00952A6E" w:rsidRDefault="001F2E1F" w:rsidP="001F2E1F">
      <w:pPr>
        <w:autoSpaceDE w:val="0"/>
        <w:autoSpaceDN w:val="0"/>
        <w:adjustRightInd w:val="0"/>
        <w:spacing w:line="360" w:lineRule="auto"/>
        <w:rPr>
          <w:sz w:val="24"/>
        </w:rPr>
      </w:pPr>
      <w:r w:rsidRPr="00952A6E">
        <w:rPr>
          <w:sz w:val="24"/>
        </w:rPr>
        <w:t>8</w:t>
      </w:r>
      <w:r w:rsidRPr="00952A6E">
        <w:rPr>
          <w:rFonts w:hint="eastAsia"/>
          <w:sz w:val="24"/>
        </w:rPr>
        <w:t xml:space="preserve">.2. </w:t>
      </w:r>
      <w:r w:rsidRPr="00952A6E">
        <w:rPr>
          <w:sz w:val="24"/>
        </w:rPr>
        <w:t>Mounted Instruments</w:t>
      </w:r>
      <w:r w:rsidRPr="00952A6E">
        <w:rPr>
          <w:rFonts w:hint="eastAsia"/>
          <w:sz w:val="24"/>
        </w:rPr>
        <w:t xml:space="preserve">    </w:t>
      </w:r>
      <w:r w:rsidRPr="00952A6E">
        <w:rPr>
          <w:rFonts w:hint="eastAsia"/>
          <w:sz w:val="24"/>
        </w:rPr>
        <w:t>需安装的仪器设备列表</w:t>
      </w:r>
    </w:p>
    <w:p w:rsidR="001F2E1F" w:rsidRPr="00952A6E" w:rsidRDefault="001F2E1F" w:rsidP="001F2E1F">
      <w:pPr>
        <w:tabs>
          <w:tab w:val="left" w:pos="851"/>
        </w:tabs>
        <w:spacing w:line="360" w:lineRule="auto"/>
        <w:ind w:left="426"/>
        <w:rPr>
          <w:sz w:val="24"/>
        </w:rPr>
      </w:pPr>
      <w:r w:rsidRPr="00952A6E">
        <w:rPr>
          <w:rFonts w:hint="eastAsia"/>
          <w:sz w:val="24"/>
        </w:rPr>
        <w:t>壹件</w:t>
      </w:r>
      <w:r w:rsidRPr="00952A6E">
        <w:rPr>
          <w:rFonts w:hint="eastAsia"/>
          <w:sz w:val="24"/>
        </w:rPr>
        <w:t>SPM</w:t>
      </w:r>
      <w:r w:rsidRPr="00952A6E">
        <w:rPr>
          <w:rFonts w:hint="eastAsia"/>
          <w:sz w:val="24"/>
        </w:rPr>
        <w:t>分析腔，带四个光学法兰</w:t>
      </w:r>
    </w:p>
    <w:p w:rsidR="001F2E1F" w:rsidRPr="00952A6E" w:rsidRDefault="001F2E1F" w:rsidP="001F2E1F">
      <w:pPr>
        <w:tabs>
          <w:tab w:val="left" w:pos="851"/>
        </w:tabs>
        <w:spacing w:line="360" w:lineRule="auto"/>
        <w:ind w:left="426"/>
        <w:rPr>
          <w:sz w:val="24"/>
        </w:rPr>
      </w:pPr>
      <w:r w:rsidRPr="00952A6E">
        <w:rPr>
          <w:rFonts w:hint="eastAsia"/>
          <w:sz w:val="24"/>
        </w:rPr>
        <w:t>壹件离子泵含钛升华泵</w:t>
      </w:r>
    </w:p>
    <w:p w:rsidR="001F2E1F" w:rsidRPr="00952A6E" w:rsidRDefault="001F2E1F" w:rsidP="001F2E1F">
      <w:pPr>
        <w:tabs>
          <w:tab w:val="left" w:pos="851"/>
        </w:tabs>
        <w:spacing w:line="360" w:lineRule="auto"/>
        <w:ind w:left="426"/>
        <w:rPr>
          <w:sz w:val="24"/>
        </w:rPr>
      </w:pPr>
      <w:r w:rsidRPr="00952A6E">
        <w:rPr>
          <w:rFonts w:hint="eastAsia"/>
          <w:sz w:val="24"/>
        </w:rPr>
        <w:t>壹件手动闸板阀</w:t>
      </w:r>
      <w:r w:rsidRPr="00952A6E">
        <w:rPr>
          <w:rFonts w:hint="eastAsia"/>
          <w:sz w:val="24"/>
        </w:rPr>
        <w:t>DN160CF</w:t>
      </w:r>
    </w:p>
    <w:p w:rsidR="001F2E1F" w:rsidRPr="00952A6E" w:rsidRDefault="001F2E1F" w:rsidP="001F2E1F">
      <w:pPr>
        <w:tabs>
          <w:tab w:val="left" w:pos="851"/>
        </w:tabs>
        <w:spacing w:line="360" w:lineRule="auto"/>
        <w:ind w:left="426"/>
        <w:rPr>
          <w:sz w:val="24"/>
        </w:rPr>
      </w:pPr>
      <w:r w:rsidRPr="00952A6E">
        <w:rPr>
          <w:rFonts w:hint="eastAsia"/>
          <w:sz w:val="24"/>
        </w:rPr>
        <w:t>壹件低温恒温器，包括外层液氮恒温器，液氦水平传感器，液氦输液管</w:t>
      </w:r>
    </w:p>
    <w:p w:rsidR="001F2E1F" w:rsidRPr="00952A6E" w:rsidRDefault="001F2E1F" w:rsidP="001F2E1F">
      <w:pPr>
        <w:tabs>
          <w:tab w:val="left" w:pos="851"/>
        </w:tabs>
        <w:spacing w:line="360" w:lineRule="auto"/>
        <w:ind w:left="426"/>
        <w:rPr>
          <w:sz w:val="24"/>
        </w:rPr>
      </w:pPr>
      <w:r w:rsidRPr="00952A6E">
        <w:rPr>
          <w:rFonts w:hint="eastAsia"/>
          <w:sz w:val="24"/>
        </w:rPr>
        <w:t>壹件低温扫描隧道显微镜扫描头（已安装在低温恒温器下方）</w:t>
      </w:r>
    </w:p>
    <w:p w:rsidR="001F2E1F" w:rsidRPr="00952A6E" w:rsidRDefault="001F2E1F" w:rsidP="001F2E1F">
      <w:pPr>
        <w:tabs>
          <w:tab w:val="left" w:pos="851"/>
        </w:tabs>
        <w:spacing w:line="360" w:lineRule="auto"/>
        <w:ind w:left="426"/>
        <w:rPr>
          <w:sz w:val="24"/>
        </w:rPr>
      </w:pPr>
      <w:r w:rsidRPr="00952A6E">
        <w:rPr>
          <w:rFonts w:hint="eastAsia"/>
          <w:sz w:val="24"/>
        </w:rPr>
        <w:t>壹套</w:t>
      </w:r>
      <w:proofErr w:type="spellStart"/>
      <w:r w:rsidRPr="00952A6E">
        <w:rPr>
          <w:sz w:val="24"/>
        </w:rPr>
        <w:t>Nanonis</w:t>
      </w:r>
      <w:proofErr w:type="spellEnd"/>
      <w:r w:rsidRPr="00952A6E">
        <w:rPr>
          <w:rFonts w:hint="eastAsia"/>
          <w:sz w:val="24"/>
        </w:rPr>
        <w:t>控制器（适用于扫描隧道显微镜和</w:t>
      </w:r>
      <w:r w:rsidRPr="00952A6E">
        <w:rPr>
          <w:sz w:val="24"/>
        </w:rPr>
        <w:t>原子力显微镜</w:t>
      </w:r>
      <w:r w:rsidRPr="00952A6E">
        <w:rPr>
          <w:rFonts w:hint="eastAsia"/>
          <w:sz w:val="24"/>
        </w:rPr>
        <w:t>，用户需提供并在系统开始安装之前到位）</w:t>
      </w:r>
    </w:p>
    <w:p w:rsidR="001F2E1F" w:rsidRPr="00952A6E" w:rsidRDefault="001F2E1F" w:rsidP="001F2E1F">
      <w:pPr>
        <w:tabs>
          <w:tab w:val="left" w:pos="851"/>
        </w:tabs>
        <w:spacing w:line="360" w:lineRule="auto"/>
        <w:ind w:left="426"/>
        <w:rPr>
          <w:sz w:val="24"/>
        </w:rPr>
      </w:pPr>
      <w:r w:rsidRPr="00952A6E">
        <w:rPr>
          <w:rFonts w:hint="eastAsia"/>
          <w:sz w:val="24"/>
        </w:rPr>
        <w:t>壹件样品储存单元，用于储存样品台，针尖和针尖台，其中之一为加热台</w:t>
      </w:r>
    </w:p>
    <w:p w:rsidR="001F2E1F" w:rsidRPr="00952A6E" w:rsidRDefault="001F2E1F" w:rsidP="001F2E1F">
      <w:pPr>
        <w:tabs>
          <w:tab w:val="left" w:pos="851"/>
        </w:tabs>
        <w:spacing w:line="360" w:lineRule="auto"/>
        <w:ind w:left="426"/>
        <w:rPr>
          <w:sz w:val="24"/>
        </w:rPr>
      </w:pPr>
      <w:proofErr w:type="gramStart"/>
      <w:r w:rsidRPr="00952A6E">
        <w:rPr>
          <w:rFonts w:hint="eastAsia"/>
          <w:sz w:val="24"/>
        </w:rPr>
        <w:t>壹件传样机械手</w:t>
      </w:r>
      <w:proofErr w:type="gramEnd"/>
    </w:p>
    <w:p w:rsidR="001F2E1F" w:rsidRPr="00952A6E" w:rsidRDefault="001F2E1F" w:rsidP="001F2E1F">
      <w:pPr>
        <w:tabs>
          <w:tab w:val="left" w:pos="851"/>
        </w:tabs>
        <w:spacing w:line="360" w:lineRule="auto"/>
        <w:ind w:left="426"/>
        <w:rPr>
          <w:sz w:val="24"/>
        </w:rPr>
      </w:pPr>
      <w:r w:rsidRPr="00952A6E">
        <w:rPr>
          <w:rFonts w:hint="eastAsia"/>
          <w:sz w:val="24"/>
        </w:rPr>
        <w:t>两件扫描隧道显微镜针尖托</w:t>
      </w:r>
    </w:p>
    <w:p w:rsidR="001F2E1F" w:rsidRPr="00952A6E" w:rsidRDefault="001F2E1F" w:rsidP="001F2E1F">
      <w:pPr>
        <w:tabs>
          <w:tab w:val="left" w:pos="851"/>
        </w:tabs>
        <w:spacing w:line="360" w:lineRule="auto"/>
        <w:ind w:left="426"/>
        <w:rPr>
          <w:sz w:val="24"/>
        </w:rPr>
      </w:pPr>
      <w:r w:rsidRPr="00952A6E">
        <w:rPr>
          <w:rFonts w:hint="eastAsia"/>
          <w:sz w:val="24"/>
        </w:rPr>
        <w:t>壹件针尖传递</w:t>
      </w:r>
      <w:r w:rsidRPr="00952A6E">
        <w:rPr>
          <w:sz w:val="24"/>
        </w:rPr>
        <w:t>工具</w:t>
      </w:r>
    </w:p>
    <w:p w:rsidR="001F2E1F" w:rsidRPr="00952A6E" w:rsidRDefault="001F2E1F" w:rsidP="001F2E1F">
      <w:pPr>
        <w:tabs>
          <w:tab w:val="left" w:pos="851"/>
        </w:tabs>
        <w:spacing w:line="360" w:lineRule="auto"/>
        <w:ind w:left="426"/>
        <w:rPr>
          <w:sz w:val="24"/>
        </w:rPr>
      </w:pPr>
      <w:r w:rsidRPr="00952A6E">
        <w:rPr>
          <w:rFonts w:hint="eastAsia"/>
          <w:sz w:val="24"/>
        </w:rPr>
        <w:t>两</w:t>
      </w:r>
      <w:r w:rsidRPr="00952A6E">
        <w:rPr>
          <w:sz w:val="24"/>
        </w:rPr>
        <w:t>件</w:t>
      </w:r>
      <w:proofErr w:type="spellStart"/>
      <w:r w:rsidRPr="00952A6E">
        <w:rPr>
          <w:sz w:val="24"/>
        </w:rPr>
        <w:t>qPlus</w:t>
      </w:r>
      <w:proofErr w:type="spellEnd"/>
      <w:r w:rsidRPr="00952A6E">
        <w:rPr>
          <w:sz w:val="24"/>
        </w:rPr>
        <w:t>传感器</w:t>
      </w:r>
    </w:p>
    <w:p w:rsidR="001F2E1F" w:rsidRPr="00952A6E" w:rsidRDefault="001F2E1F" w:rsidP="001F2E1F">
      <w:pPr>
        <w:tabs>
          <w:tab w:val="left" w:pos="851"/>
        </w:tabs>
        <w:spacing w:line="360" w:lineRule="auto"/>
        <w:ind w:left="426"/>
        <w:rPr>
          <w:sz w:val="24"/>
        </w:rPr>
      </w:pPr>
      <w:r w:rsidRPr="00952A6E">
        <w:rPr>
          <w:rFonts w:hint="eastAsia"/>
          <w:sz w:val="24"/>
        </w:rPr>
        <w:t>叁件单晶样品托</w:t>
      </w:r>
    </w:p>
    <w:p w:rsidR="001F2E1F" w:rsidRPr="00952A6E" w:rsidRDefault="001F2E1F" w:rsidP="001F2E1F">
      <w:pPr>
        <w:tabs>
          <w:tab w:val="left" w:pos="851"/>
        </w:tabs>
        <w:spacing w:line="360" w:lineRule="auto"/>
        <w:ind w:left="426"/>
        <w:rPr>
          <w:sz w:val="24"/>
        </w:rPr>
      </w:pPr>
      <w:r w:rsidRPr="00952A6E">
        <w:rPr>
          <w:rFonts w:hint="eastAsia"/>
          <w:sz w:val="24"/>
        </w:rPr>
        <w:t>壹件直接加热样品托</w:t>
      </w:r>
    </w:p>
    <w:p w:rsidR="001F2E1F" w:rsidRPr="00952A6E" w:rsidRDefault="001F2E1F" w:rsidP="001F2E1F">
      <w:pPr>
        <w:tabs>
          <w:tab w:val="left" w:pos="851"/>
        </w:tabs>
        <w:spacing w:line="360" w:lineRule="auto"/>
        <w:ind w:left="426"/>
        <w:rPr>
          <w:sz w:val="24"/>
        </w:rPr>
      </w:pPr>
      <w:r w:rsidRPr="00952A6E">
        <w:rPr>
          <w:rFonts w:hint="eastAsia"/>
          <w:sz w:val="24"/>
        </w:rPr>
        <w:t>壹件五触点样品托</w:t>
      </w:r>
    </w:p>
    <w:p w:rsidR="001F2E1F" w:rsidRPr="00952A6E" w:rsidRDefault="001F2E1F" w:rsidP="001F2E1F">
      <w:pPr>
        <w:tabs>
          <w:tab w:val="left" w:pos="851"/>
        </w:tabs>
        <w:spacing w:line="360" w:lineRule="auto"/>
        <w:ind w:left="426"/>
        <w:rPr>
          <w:sz w:val="24"/>
        </w:rPr>
      </w:pPr>
      <w:r w:rsidRPr="00952A6E">
        <w:rPr>
          <w:rFonts w:hint="eastAsia"/>
          <w:sz w:val="24"/>
        </w:rPr>
        <w:t>壹件</w:t>
      </w:r>
      <w:r w:rsidRPr="00952A6E">
        <w:rPr>
          <w:sz w:val="24"/>
        </w:rPr>
        <w:t>Au(111)</w:t>
      </w:r>
      <w:r w:rsidRPr="00952A6E">
        <w:rPr>
          <w:rFonts w:hint="eastAsia"/>
          <w:sz w:val="24"/>
        </w:rPr>
        <w:t>样品</w:t>
      </w:r>
    </w:p>
    <w:p w:rsidR="001F2E1F" w:rsidRPr="00952A6E" w:rsidRDefault="001F2E1F" w:rsidP="001F2E1F">
      <w:pPr>
        <w:tabs>
          <w:tab w:val="left" w:pos="851"/>
        </w:tabs>
        <w:spacing w:line="360" w:lineRule="auto"/>
        <w:ind w:left="426"/>
        <w:rPr>
          <w:sz w:val="24"/>
        </w:rPr>
      </w:pPr>
      <w:r w:rsidRPr="00952A6E">
        <w:rPr>
          <w:rFonts w:hint="eastAsia"/>
          <w:sz w:val="24"/>
        </w:rPr>
        <w:t>壹件</w:t>
      </w:r>
      <w:r w:rsidRPr="00952A6E">
        <w:rPr>
          <w:sz w:val="24"/>
        </w:rPr>
        <w:t>Si(111)</w:t>
      </w:r>
      <w:r w:rsidRPr="00952A6E">
        <w:rPr>
          <w:rFonts w:hint="eastAsia"/>
          <w:sz w:val="24"/>
        </w:rPr>
        <w:t>样品</w:t>
      </w:r>
    </w:p>
    <w:p w:rsidR="001F2E1F" w:rsidRPr="00952A6E" w:rsidRDefault="001F2E1F" w:rsidP="001F2E1F">
      <w:pPr>
        <w:tabs>
          <w:tab w:val="left" w:pos="851"/>
        </w:tabs>
        <w:spacing w:line="360" w:lineRule="auto"/>
        <w:ind w:left="426"/>
        <w:rPr>
          <w:sz w:val="24"/>
        </w:rPr>
      </w:pPr>
      <w:r w:rsidRPr="00952A6E">
        <w:rPr>
          <w:rFonts w:hint="eastAsia"/>
          <w:sz w:val="24"/>
        </w:rPr>
        <w:t>壹台直流电源</w:t>
      </w:r>
    </w:p>
    <w:p w:rsidR="001F2E1F" w:rsidRPr="00952A6E" w:rsidRDefault="001F2E1F" w:rsidP="001F2E1F">
      <w:pPr>
        <w:tabs>
          <w:tab w:val="left" w:pos="851"/>
        </w:tabs>
        <w:spacing w:line="360" w:lineRule="auto"/>
        <w:ind w:left="426"/>
        <w:rPr>
          <w:sz w:val="24"/>
        </w:rPr>
      </w:pPr>
      <w:r w:rsidRPr="00952A6E">
        <w:rPr>
          <w:rFonts w:hint="eastAsia"/>
          <w:sz w:val="24"/>
        </w:rPr>
        <w:t>壹台电子束加热电源</w:t>
      </w:r>
    </w:p>
    <w:p w:rsidR="001F2E1F" w:rsidRPr="00952A6E" w:rsidRDefault="001F2E1F" w:rsidP="001F2E1F">
      <w:pPr>
        <w:tabs>
          <w:tab w:val="left" w:pos="851"/>
        </w:tabs>
        <w:spacing w:line="360" w:lineRule="auto"/>
        <w:ind w:left="426"/>
        <w:rPr>
          <w:sz w:val="24"/>
        </w:rPr>
      </w:pPr>
      <w:r w:rsidRPr="00952A6E">
        <w:rPr>
          <w:rFonts w:hint="eastAsia"/>
          <w:sz w:val="24"/>
        </w:rPr>
        <w:t>壹台</w:t>
      </w:r>
      <w:r w:rsidRPr="00952A6E">
        <w:rPr>
          <w:rFonts w:hint="eastAsia"/>
          <w:sz w:val="24"/>
        </w:rPr>
        <w:t>CCD</w:t>
      </w:r>
      <w:r w:rsidRPr="00952A6E">
        <w:rPr>
          <w:rFonts w:hint="eastAsia"/>
          <w:sz w:val="24"/>
        </w:rPr>
        <w:t>摄像机</w:t>
      </w:r>
    </w:p>
    <w:p w:rsidR="001F2E1F" w:rsidRPr="00952A6E" w:rsidRDefault="001F2E1F" w:rsidP="001F2E1F">
      <w:pPr>
        <w:tabs>
          <w:tab w:val="left" w:pos="851"/>
        </w:tabs>
        <w:spacing w:line="360" w:lineRule="auto"/>
        <w:ind w:left="426"/>
        <w:rPr>
          <w:sz w:val="24"/>
        </w:rPr>
      </w:pPr>
      <w:r w:rsidRPr="00952A6E">
        <w:rPr>
          <w:rFonts w:hint="eastAsia"/>
          <w:sz w:val="24"/>
        </w:rPr>
        <w:t>壹套仪器框架，及其烘烤装置</w:t>
      </w:r>
    </w:p>
    <w:p w:rsidR="001F2E1F" w:rsidRPr="00952A6E" w:rsidRDefault="001F2E1F" w:rsidP="001F2E1F">
      <w:pPr>
        <w:tabs>
          <w:tab w:val="left" w:pos="851"/>
        </w:tabs>
        <w:spacing w:line="360" w:lineRule="auto"/>
        <w:ind w:left="426"/>
        <w:rPr>
          <w:sz w:val="24"/>
        </w:rPr>
      </w:pPr>
      <w:r w:rsidRPr="00952A6E">
        <w:rPr>
          <w:rFonts w:hint="eastAsia"/>
          <w:sz w:val="24"/>
        </w:rPr>
        <w:t>壹套减震系统</w:t>
      </w:r>
    </w:p>
    <w:p w:rsidR="001F2E1F" w:rsidRPr="00952A6E" w:rsidRDefault="001F2E1F" w:rsidP="001F2E1F">
      <w:pPr>
        <w:tabs>
          <w:tab w:val="left" w:pos="851"/>
        </w:tabs>
        <w:spacing w:line="360" w:lineRule="auto"/>
        <w:ind w:left="426"/>
        <w:rPr>
          <w:sz w:val="24"/>
        </w:rPr>
      </w:pPr>
      <w:r w:rsidRPr="00952A6E">
        <w:rPr>
          <w:rFonts w:hint="eastAsia"/>
          <w:sz w:val="24"/>
        </w:rPr>
        <w:t>壹件杜瓦起重装置</w:t>
      </w:r>
    </w:p>
    <w:p w:rsidR="001F2E1F" w:rsidRPr="00952A6E" w:rsidRDefault="001F2E1F" w:rsidP="001F2E1F">
      <w:pPr>
        <w:tabs>
          <w:tab w:val="left" w:pos="851"/>
        </w:tabs>
        <w:spacing w:line="360" w:lineRule="auto"/>
        <w:ind w:left="426"/>
        <w:rPr>
          <w:sz w:val="24"/>
        </w:rPr>
      </w:pPr>
      <w:r w:rsidRPr="00952A6E">
        <w:rPr>
          <w:rFonts w:hint="eastAsia"/>
          <w:sz w:val="24"/>
        </w:rPr>
        <w:t>壹件针尖</w:t>
      </w:r>
      <w:r w:rsidRPr="00952A6E">
        <w:rPr>
          <w:sz w:val="24"/>
        </w:rPr>
        <w:t>蚀刻机</w:t>
      </w:r>
    </w:p>
    <w:p w:rsidR="001F2E1F" w:rsidRPr="00952A6E" w:rsidRDefault="001F2E1F" w:rsidP="001F2E1F">
      <w:pPr>
        <w:tabs>
          <w:tab w:val="left" w:pos="851"/>
        </w:tabs>
        <w:spacing w:line="360" w:lineRule="auto"/>
        <w:ind w:left="426"/>
        <w:rPr>
          <w:sz w:val="24"/>
        </w:rPr>
      </w:pPr>
      <w:r w:rsidRPr="00952A6E">
        <w:rPr>
          <w:rFonts w:hint="eastAsia"/>
          <w:sz w:val="24"/>
        </w:rPr>
        <w:t>壹套真空工具</w:t>
      </w:r>
    </w:p>
    <w:p w:rsidR="001F2E1F" w:rsidRPr="00952A6E" w:rsidRDefault="001F2E1F" w:rsidP="001F2E1F">
      <w:pPr>
        <w:autoSpaceDE w:val="0"/>
        <w:autoSpaceDN w:val="0"/>
        <w:adjustRightInd w:val="0"/>
        <w:spacing w:line="360" w:lineRule="auto"/>
        <w:rPr>
          <w:sz w:val="24"/>
        </w:rPr>
      </w:pPr>
      <w:r w:rsidRPr="00952A6E">
        <w:rPr>
          <w:sz w:val="24"/>
        </w:rPr>
        <w:lastRenderedPageBreak/>
        <w:t>8</w:t>
      </w:r>
      <w:r w:rsidRPr="00952A6E">
        <w:rPr>
          <w:rFonts w:hint="eastAsia"/>
          <w:sz w:val="24"/>
        </w:rPr>
        <w:t>.</w:t>
      </w:r>
      <w:r w:rsidRPr="00952A6E">
        <w:rPr>
          <w:sz w:val="24"/>
        </w:rPr>
        <w:t xml:space="preserve">3. STM-AFM Function Test      </w:t>
      </w:r>
      <w:r w:rsidRPr="00952A6E">
        <w:rPr>
          <w:rFonts w:hint="eastAsia"/>
          <w:sz w:val="24"/>
        </w:rPr>
        <w:t>扫描隧道显微镜</w:t>
      </w:r>
      <w:r w:rsidRPr="00952A6E">
        <w:rPr>
          <w:sz w:val="24"/>
        </w:rPr>
        <w:t>/</w:t>
      </w:r>
      <w:r w:rsidRPr="00952A6E">
        <w:rPr>
          <w:sz w:val="24"/>
        </w:rPr>
        <w:t>原子力显微镜</w:t>
      </w:r>
      <w:r w:rsidRPr="00952A6E">
        <w:rPr>
          <w:rFonts w:hint="eastAsia"/>
          <w:sz w:val="24"/>
        </w:rPr>
        <w:t>功能测试指标</w:t>
      </w:r>
    </w:p>
    <w:p w:rsidR="001F2E1F" w:rsidRPr="00952A6E" w:rsidRDefault="001F2E1F" w:rsidP="001F2E1F">
      <w:pPr>
        <w:tabs>
          <w:tab w:val="left" w:pos="2835"/>
        </w:tabs>
        <w:autoSpaceDE w:val="0"/>
        <w:autoSpaceDN w:val="0"/>
        <w:adjustRightInd w:val="0"/>
        <w:spacing w:line="360" w:lineRule="auto"/>
        <w:ind w:left="2835" w:hanging="2409"/>
        <w:rPr>
          <w:sz w:val="24"/>
        </w:rPr>
      </w:pPr>
      <w:r w:rsidRPr="00952A6E">
        <w:rPr>
          <w:rFonts w:hint="eastAsia"/>
          <w:sz w:val="24"/>
        </w:rPr>
        <w:t>分辨率：</w:t>
      </w:r>
      <w:r w:rsidRPr="00952A6E">
        <w:rPr>
          <w:sz w:val="24"/>
        </w:rPr>
        <w:tab/>
      </w:r>
      <w:r w:rsidRPr="00952A6E">
        <w:rPr>
          <w:rFonts w:hint="eastAsia"/>
          <w:sz w:val="24"/>
        </w:rPr>
        <w:t>使用</w:t>
      </w:r>
      <w:r w:rsidRPr="00952A6E">
        <w:rPr>
          <w:sz w:val="24"/>
        </w:rPr>
        <w:t>Au(111)</w:t>
      </w:r>
      <w:r w:rsidRPr="00952A6E">
        <w:rPr>
          <w:rFonts w:hint="eastAsia"/>
          <w:sz w:val="24"/>
        </w:rPr>
        <w:t>样品，获得原子分辨，残余噪音液氦温度下</w:t>
      </w:r>
      <w:r w:rsidRPr="00952A6E">
        <w:rPr>
          <w:sz w:val="24"/>
        </w:rPr>
        <w:t>&lt; 2 pm</w:t>
      </w:r>
      <w:r w:rsidRPr="00952A6E">
        <w:rPr>
          <w:rFonts w:hint="eastAsia"/>
          <w:sz w:val="24"/>
        </w:rPr>
        <w:t>可能达到</w:t>
      </w:r>
      <w:r w:rsidRPr="00952A6E">
        <w:rPr>
          <w:sz w:val="24"/>
        </w:rPr>
        <w:t>&lt; 1 pm</w:t>
      </w:r>
      <w:r w:rsidRPr="00952A6E">
        <w:rPr>
          <w:rFonts w:hint="eastAsia"/>
          <w:sz w:val="24"/>
        </w:rPr>
        <w:t>（液氮温度下可以做到</w:t>
      </w:r>
      <w:r w:rsidRPr="00952A6E">
        <w:rPr>
          <w:sz w:val="24"/>
        </w:rPr>
        <w:t>(&lt; 4-5 pm</w:t>
      </w:r>
      <w:r w:rsidRPr="00952A6E">
        <w:rPr>
          <w:rFonts w:hint="eastAsia"/>
          <w:sz w:val="24"/>
        </w:rPr>
        <w:t>）</w:t>
      </w:r>
    </w:p>
    <w:p w:rsidR="001F2E1F" w:rsidRPr="00952A6E" w:rsidRDefault="001F2E1F" w:rsidP="001F2E1F">
      <w:pPr>
        <w:tabs>
          <w:tab w:val="left" w:pos="3402"/>
          <w:tab w:val="left" w:pos="3686"/>
        </w:tabs>
        <w:autoSpaceDE w:val="0"/>
        <w:autoSpaceDN w:val="0"/>
        <w:adjustRightInd w:val="0"/>
        <w:spacing w:line="360" w:lineRule="auto"/>
        <w:ind w:left="2835" w:hanging="2409"/>
        <w:rPr>
          <w:sz w:val="24"/>
        </w:rPr>
      </w:pPr>
      <w:r w:rsidRPr="00952A6E">
        <w:rPr>
          <w:rFonts w:hint="eastAsia"/>
          <w:sz w:val="24"/>
        </w:rPr>
        <w:t>最小隧道电流：</w:t>
      </w:r>
      <w:r w:rsidRPr="00952A6E">
        <w:rPr>
          <w:sz w:val="24"/>
        </w:rPr>
        <w:tab/>
      </w:r>
      <w:r w:rsidRPr="00952A6E">
        <w:rPr>
          <w:rFonts w:hint="eastAsia"/>
          <w:sz w:val="24"/>
        </w:rPr>
        <w:t>小于</w:t>
      </w:r>
      <w:r w:rsidRPr="00952A6E">
        <w:rPr>
          <w:sz w:val="24"/>
        </w:rPr>
        <w:t xml:space="preserve">2 </w:t>
      </w:r>
      <w:proofErr w:type="spellStart"/>
      <w:r w:rsidRPr="00952A6E">
        <w:rPr>
          <w:sz w:val="24"/>
        </w:rPr>
        <w:t>pA</w:t>
      </w:r>
      <w:proofErr w:type="spellEnd"/>
      <w:r w:rsidRPr="00952A6E">
        <w:rPr>
          <w:rFonts w:hint="eastAsia"/>
          <w:sz w:val="24"/>
        </w:rPr>
        <w:t>，可达到</w:t>
      </w:r>
      <w:r w:rsidRPr="00952A6E">
        <w:rPr>
          <w:sz w:val="24"/>
        </w:rPr>
        <w:t>1pA</w:t>
      </w:r>
    </w:p>
    <w:p w:rsidR="001F2E1F" w:rsidRPr="00952A6E" w:rsidRDefault="001F2E1F" w:rsidP="001F2E1F">
      <w:pPr>
        <w:tabs>
          <w:tab w:val="left" w:pos="3402"/>
        </w:tabs>
        <w:autoSpaceDE w:val="0"/>
        <w:autoSpaceDN w:val="0"/>
        <w:adjustRightInd w:val="0"/>
        <w:spacing w:line="360" w:lineRule="auto"/>
        <w:ind w:left="2835" w:hanging="2409"/>
        <w:rPr>
          <w:sz w:val="24"/>
        </w:rPr>
      </w:pPr>
      <w:r w:rsidRPr="00952A6E">
        <w:rPr>
          <w:rFonts w:hint="eastAsia"/>
          <w:sz w:val="24"/>
        </w:rPr>
        <w:t>飘移率：</w:t>
      </w:r>
      <w:r w:rsidRPr="00952A6E">
        <w:rPr>
          <w:rFonts w:hint="eastAsia"/>
          <w:sz w:val="24"/>
        </w:rPr>
        <w:tab/>
      </w:r>
      <w:r w:rsidRPr="00952A6E">
        <w:rPr>
          <w:rFonts w:hint="eastAsia"/>
          <w:sz w:val="24"/>
        </w:rPr>
        <w:t>小于</w:t>
      </w:r>
      <w:r w:rsidRPr="00952A6E">
        <w:rPr>
          <w:sz w:val="24"/>
        </w:rPr>
        <w:t>0.2nm/</w:t>
      </w:r>
      <w:proofErr w:type="spellStart"/>
      <w:r w:rsidRPr="00952A6E">
        <w:rPr>
          <w:sz w:val="24"/>
        </w:rPr>
        <w:t>hr</w:t>
      </w:r>
      <w:proofErr w:type="spellEnd"/>
      <w:r w:rsidRPr="00952A6E">
        <w:rPr>
          <w:rFonts w:hint="eastAsia"/>
          <w:sz w:val="24"/>
        </w:rPr>
        <w:t>，可能达到</w:t>
      </w:r>
      <w:r w:rsidRPr="00952A6E">
        <w:rPr>
          <w:sz w:val="24"/>
        </w:rPr>
        <w:t>0.1nm/</w:t>
      </w:r>
      <w:proofErr w:type="spellStart"/>
      <w:r w:rsidRPr="00952A6E">
        <w:rPr>
          <w:sz w:val="24"/>
        </w:rPr>
        <w:t>hr</w:t>
      </w:r>
      <w:proofErr w:type="spellEnd"/>
    </w:p>
    <w:p w:rsidR="001F2E1F" w:rsidRPr="00952A6E" w:rsidRDefault="001F2E1F" w:rsidP="001F2E1F">
      <w:pPr>
        <w:tabs>
          <w:tab w:val="left" w:pos="3402"/>
        </w:tabs>
        <w:autoSpaceDE w:val="0"/>
        <w:autoSpaceDN w:val="0"/>
        <w:adjustRightInd w:val="0"/>
        <w:spacing w:line="360" w:lineRule="auto"/>
        <w:ind w:left="2835" w:hanging="2409"/>
        <w:rPr>
          <w:sz w:val="24"/>
        </w:rPr>
      </w:pPr>
      <w:r w:rsidRPr="00952A6E">
        <w:rPr>
          <w:rFonts w:hint="eastAsia"/>
          <w:sz w:val="24"/>
        </w:rPr>
        <w:t>扫描隧道谱测量：</w:t>
      </w:r>
      <w:r w:rsidRPr="00952A6E">
        <w:rPr>
          <w:rFonts w:hint="eastAsia"/>
          <w:sz w:val="24"/>
        </w:rPr>
        <w:tab/>
      </w:r>
      <w:r w:rsidRPr="00952A6E">
        <w:rPr>
          <w:rFonts w:hint="eastAsia"/>
          <w:sz w:val="24"/>
        </w:rPr>
        <w:t>在</w:t>
      </w:r>
      <w:r w:rsidRPr="00952A6E">
        <w:rPr>
          <w:rFonts w:hint="eastAsia"/>
          <w:sz w:val="24"/>
        </w:rPr>
        <w:t>Au</w:t>
      </w:r>
      <w:r w:rsidRPr="00952A6E">
        <w:rPr>
          <w:sz w:val="24"/>
        </w:rPr>
        <w:t>(111)</w:t>
      </w:r>
      <w:r w:rsidRPr="00952A6E">
        <w:rPr>
          <w:rFonts w:hint="eastAsia"/>
          <w:sz w:val="24"/>
        </w:rPr>
        <w:t>表面上进行扫描隧道谱测量</w:t>
      </w:r>
    </w:p>
    <w:p w:rsidR="001F2E1F" w:rsidRPr="00952A6E" w:rsidRDefault="001F2E1F" w:rsidP="001F2E1F">
      <w:pPr>
        <w:tabs>
          <w:tab w:val="left" w:pos="3402"/>
        </w:tabs>
        <w:autoSpaceDE w:val="0"/>
        <w:autoSpaceDN w:val="0"/>
        <w:adjustRightInd w:val="0"/>
        <w:spacing w:line="360" w:lineRule="auto"/>
        <w:ind w:left="2835" w:hanging="2409"/>
        <w:rPr>
          <w:sz w:val="24"/>
        </w:rPr>
      </w:pPr>
      <w:r w:rsidRPr="00952A6E">
        <w:rPr>
          <w:rFonts w:hint="eastAsia"/>
          <w:sz w:val="24"/>
        </w:rPr>
        <w:t>原子力</w:t>
      </w:r>
      <w:r w:rsidRPr="00952A6E">
        <w:rPr>
          <w:sz w:val="24"/>
        </w:rPr>
        <w:t>显微镜</w:t>
      </w:r>
      <w:r w:rsidRPr="00952A6E">
        <w:rPr>
          <w:rFonts w:hint="eastAsia"/>
          <w:sz w:val="24"/>
        </w:rPr>
        <w:t>分辨率：</w:t>
      </w:r>
      <w:r w:rsidRPr="00952A6E">
        <w:rPr>
          <w:rFonts w:hint="eastAsia"/>
          <w:sz w:val="24"/>
        </w:rPr>
        <w:tab/>
      </w:r>
      <w:r w:rsidRPr="00952A6E">
        <w:rPr>
          <w:rFonts w:hint="eastAsia"/>
          <w:sz w:val="24"/>
        </w:rPr>
        <w:t>使用</w:t>
      </w:r>
      <w:r w:rsidRPr="00952A6E">
        <w:rPr>
          <w:sz w:val="24"/>
        </w:rPr>
        <w:t>Si(111)</w:t>
      </w:r>
      <w:r w:rsidRPr="00952A6E">
        <w:rPr>
          <w:rFonts w:hint="eastAsia"/>
          <w:sz w:val="24"/>
        </w:rPr>
        <w:t>样品，液氦温度下</w:t>
      </w:r>
      <w:r w:rsidRPr="00952A6E">
        <w:rPr>
          <w:sz w:val="24"/>
        </w:rPr>
        <w:t>&lt; 3 pm</w:t>
      </w:r>
      <w:r w:rsidRPr="00952A6E">
        <w:rPr>
          <w:rFonts w:hint="eastAsia"/>
          <w:sz w:val="24"/>
        </w:rPr>
        <w:t>。</w:t>
      </w:r>
      <w:r w:rsidRPr="00952A6E">
        <w:rPr>
          <w:sz w:val="24"/>
        </w:rPr>
        <w:t>Q</w:t>
      </w:r>
      <w:r w:rsidRPr="00952A6E">
        <w:rPr>
          <w:rFonts w:hint="eastAsia"/>
          <w:sz w:val="24"/>
        </w:rPr>
        <w:t>值</w:t>
      </w:r>
      <w:r w:rsidRPr="00952A6E">
        <w:rPr>
          <w:sz w:val="24"/>
        </w:rPr>
        <w:t xml:space="preserve"> &gt; 20000</w:t>
      </w:r>
      <w:r w:rsidRPr="00952A6E">
        <w:rPr>
          <w:sz w:val="24"/>
        </w:rPr>
        <w:t>，频率分辨率好于</w:t>
      </w:r>
      <w:r w:rsidRPr="00952A6E">
        <w:rPr>
          <w:sz w:val="24"/>
        </w:rPr>
        <w:t xml:space="preserve">100 </w:t>
      </w:r>
      <w:proofErr w:type="spellStart"/>
      <w:r w:rsidRPr="00952A6E">
        <w:rPr>
          <w:sz w:val="24"/>
        </w:rPr>
        <w:t>mHz</w:t>
      </w:r>
      <w:proofErr w:type="spellEnd"/>
      <w:r w:rsidRPr="00952A6E">
        <w:rPr>
          <w:sz w:val="24"/>
        </w:rPr>
        <w:t>。</w:t>
      </w:r>
    </w:p>
    <w:p w:rsidR="001F2E1F" w:rsidRPr="00952A6E" w:rsidRDefault="001F2E1F" w:rsidP="001F2E1F">
      <w:pPr>
        <w:tabs>
          <w:tab w:val="left" w:pos="3402"/>
        </w:tabs>
        <w:autoSpaceDE w:val="0"/>
        <w:autoSpaceDN w:val="0"/>
        <w:adjustRightInd w:val="0"/>
        <w:spacing w:line="360" w:lineRule="auto"/>
        <w:ind w:left="426"/>
        <w:rPr>
          <w:sz w:val="24"/>
        </w:rPr>
      </w:pPr>
      <w:r w:rsidRPr="00952A6E">
        <w:rPr>
          <w:rFonts w:hint="eastAsia"/>
          <w:sz w:val="24"/>
        </w:rPr>
        <w:t>扫描隧道显微镜基准温度：</w:t>
      </w:r>
      <w:r w:rsidRPr="00952A6E">
        <w:rPr>
          <w:rFonts w:hint="eastAsia"/>
          <w:sz w:val="24"/>
        </w:rPr>
        <w:tab/>
      </w:r>
      <w:r w:rsidRPr="00952A6E">
        <w:rPr>
          <w:rFonts w:hint="eastAsia"/>
          <w:sz w:val="24"/>
        </w:rPr>
        <w:t>小于</w:t>
      </w:r>
      <w:r w:rsidRPr="00952A6E">
        <w:rPr>
          <w:rFonts w:hint="eastAsia"/>
          <w:sz w:val="24"/>
        </w:rPr>
        <w:t>5K</w:t>
      </w:r>
    </w:p>
    <w:p w:rsidR="001F2E1F" w:rsidRPr="00952A6E" w:rsidRDefault="001F2E1F" w:rsidP="001F2E1F">
      <w:pPr>
        <w:tabs>
          <w:tab w:val="left" w:pos="3402"/>
        </w:tabs>
        <w:autoSpaceDE w:val="0"/>
        <w:autoSpaceDN w:val="0"/>
        <w:adjustRightInd w:val="0"/>
        <w:spacing w:line="360" w:lineRule="auto"/>
        <w:ind w:left="426"/>
        <w:rPr>
          <w:sz w:val="24"/>
        </w:rPr>
      </w:pPr>
      <w:r w:rsidRPr="00952A6E">
        <w:rPr>
          <w:rFonts w:hint="eastAsia"/>
          <w:sz w:val="24"/>
        </w:rPr>
        <w:t>加热器（</w:t>
      </w:r>
      <w:r w:rsidRPr="00952A6E">
        <w:rPr>
          <w:sz w:val="24"/>
        </w:rPr>
        <w:t>200V</w:t>
      </w:r>
      <w:r w:rsidRPr="00952A6E">
        <w:rPr>
          <w:rFonts w:hint="eastAsia"/>
          <w:sz w:val="24"/>
        </w:rPr>
        <w:t>二极管）：</w:t>
      </w:r>
      <w:r w:rsidRPr="00952A6E">
        <w:rPr>
          <w:rFonts w:hint="eastAsia"/>
          <w:sz w:val="24"/>
        </w:rPr>
        <w:tab/>
      </w:r>
      <w:r w:rsidRPr="00952A6E">
        <w:rPr>
          <w:rFonts w:hint="eastAsia"/>
          <w:sz w:val="24"/>
        </w:rPr>
        <w:t>正常</w:t>
      </w:r>
    </w:p>
    <w:p w:rsidR="001F2E1F" w:rsidRPr="00952A6E" w:rsidRDefault="001F2E1F" w:rsidP="001F2E1F">
      <w:pPr>
        <w:tabs>
          <w:tab w:val="left" w:pos="3402"/>
        </w:tabs>
        <w:autoSpaceDE w:val="0"/>
        <w:autoSpaceDN w:val="0"/>
        <w:adjustRightInd w:val="0"/>
        <w:spacing w:line="360" w:lineRule="auto"/>
        <w:ind w:left="426"/>
        <w:rPr>
          <w:sz w:val="24"/>
        </w:rPr>
      </w:pPr>
      <w:r w:rsidRPr="00952A6E">
        <w:rPr>
          <w:rFonts w:hint="eastAsia"/>
          <w:sz w:val="24"/>
        </w:rPr>
        <w:t>两次填充液氦时间间隔：</w:t>
      </w:r>
      <w:r w:rsidRPr="00952A6E">
        <w:rPr>
          <w:rFonts w:hint="eastAsia"/>
          <w:sz w:val="24"/>
        </w:rPr>
        <w:tab/>
      </w:r>
      <w:r w:rsidRPr="00952A6E">
        <w:rPr>
          <w:rFonts w:hint="eastAsia"/>
          <w:sz w:val="24"/>
        </w:rPr>
        <w:t>保证至少</w:t>
      </w:r>
      <w:r w:rsidRPr="00952A6E">
        <w:rPr>
          <w:rFonts w:hint="eastAsia"/>
          <w:sz w:val="24"/>
        </w:rPr>
        <w:t>72</w:t>
      </w:r>
      <w:r w:rsidRPr="00952A6E">
        <w:rPr>
          <w:rFonts w:hint="eastAsia"/>
          <w:sz w:val="24"/>
        </w:rPr>
        <w:t>小时，可能达到</w:t>
      </w:r>
      <w:r w:rsidRPr="00952A6E">
        <w:rPr>
          <w:sz w:val="24"/>
        </w:rPr>
        <w:t>9</w:t>
      </w:r>
      <w:r w:rsidRPr="00952A6E">
        <w:rPr>
          <w:rFonts w:hint="eastAsia"/>
          <w:sz w:val="24"/>
        </w:rPr>
        <w:t>0</w:t>
      </w:r>
      <w:r w:rsidRPr="00952A6E">
        <w:rPr>
          <w:rFonts w:hint="eastAsia"/>
          <w:sz w:val="24"/>
        </w:rPr>
        <w:t>小时</w:t>
      </w:r>
    </w:p>
    <w:p w:rsidR="001F2E1F" w:rsidRPr="00952A6E" w:rsidRDefault="001F2E1F" w:rsidP="001F2E1F">
      <w:pPr>
        <w:tabs>
          <w:tab w:val="left" w:pos="3402"/>
        </w:tabs>
        <w:autoSpaceDE w:val="0"/>
        <w:autoSpaceDN w:val="0"/>
        <w:adjustRightInd w:val="0"/>
        <w:spacing w:line="360" w:lineRule="auto"/>
        <w:ind w:left="426"/>
        <w:rPr>
          <w:sz w:val="24"/>
        </w:rPr>
      </w:pPr>
      <w:r w:rsidRPr="00952A6E">
        <w:rPr>
          <w:rFonts w:hint="eastAsia"/>
          <w:sz w:val="24"/>
        </w:rPr>
        <w:t>两次填充液氮时间间隔：</w:t>
      </w:r>
      <w:r w:rsidRPr="00952A6E">
        <w:rPr>
          <w:rFonts w:hint="eastAsia"/>
          <w:sz w:val="24"/>
        </w:rPr>
        <w:tab/>
      </w:r>
      <w:r w:rsidRPr="00952A6E">
        <w:rPr>
          <w:rFonts w:hint="eastAsia"/>
          <w:sz w:val="24"/>
        </w:rPr>
        <w:t>保证至少</w:t>
      </w:r>
      <w:r w:rsidRPr="00952A6E">
        <w:rPr>
          <w:rFonts w:hint="eastAsia"/>
          <w:sz w:val="24"/>
        </w:rPr>
        <w:t>72</w:t>
      </w:r>
      <w:r w:rsidRPr="00952A6E">
        <w:rPr>
          <w:rFonts w:hint="eastAsia"/>
          <w:sz w:val="24"/>
        </w:rPr>
        <w:t>小时，可能达到</w:t>
      </w:r>
      <w:r w:rsidRPr="00952A6E">
        <w:rPr>
          <w:rFonts w:hint="eastAsia"/>
          <w:sz w:val="24"/>
        </w:rPr>
        <w:t>90</w:t>
      </w:r>
      <w:r w:rsidRPr="00952A6E">
        <w:rPr>
          <w:rFonts w:hint="eastAsia"/>
          <w:sz w:val="24"/>
        </w:rPr>
        <w:t>小时</w:t>
      </w:r>
    </w:p>
    <w:p w:rsidR="001F2E1F" w:rsidRPr="00952A6E" w:rsidRDefault="001F2E1F" w:rsidP="001F2E1F">
      <w:pPr>
        <w:tabs>
          <w:tab w:val="left" w:pos="3402"/>
        </w:tabs>
        <w:autoSpaceDE w:val="0"/>
        <w:autoSpaceDN w:val="0"/>
        <w:adjustRightInd w:val="0"/>
        <w:spacing w:line="360" w:lineRule="auto"/>
        <w:ind w:left="426"/>
        <w:rPr>
          <w:sz w:val="24"/>
        </w:rPr>
      </w:pPr>
      <w:r w:rsidRPr="00952A6E">
        <w:rPr>
          <w:rFonts w:hint="eastAsia"/>
          <w:sz w:val="24"/>
        </w:rPr>
        <w:t>样品加热：</w:t>
      </w:r>
      <w:r w:rsidRPr="00952A6E">
        <w:rPr>
          <w:rFonts w:hint="eastAsia"/>
          <w:sz w:val="24"/>
        </w:rPr>
        <w:tab/>
      </w:r>
      <w:r w:rsidRPr="00952A6E">
        <w:rPr>
          <w:rFonts w:hint="eastAsia"/>
          <w:sz w:val="24"/>
        </w:rPr>
        <w:t>在加热台上处理</w:t>
      </w:r>
      <w:r w:rsidRPr="00952A6E">
        <w:rPr>
          <w:rFonts w:hint="eastAsia"/>
          <w:sz w:val="24"/>
        </w:rPr>
        <w:t>Au</w:t>
      </w:r>
      <w:r w:rsidRPr="00952A6E">
        <w:rPr>
          <w:rFonts w:hint="eastAsia"/>
          <w:sz w:val="24"/>
        </w:rPr>
        <w:t>和</w:t>
      </w:r>
      <w:r w:rsidRPr="00952A6E">
        <w:rPr>
          <w:rFonts w:hint="eastAsia"/>
          <w:sz w:val="24"/>
        </w:rPr>
        <w:t>Si</w:t>
      </w:r>
      <w:r w:rsidRPr="00952A6E">
        <w:rPr>
          <w:rFonts w:hint="eastAsia"/>
          <w:sz w:val="24"/>
        </w:rPr>
        <w:t>单晶，达到</w:t>
      </w:r>
      <w:r w:rsidRPr="00952A6E">
        <w:rPr>
          <w:rFonts w:hint="eastAsia"/>
          <w:sz w:val="24"/>
        </w:rPr>
        <w:t>SPM</w:t>
      </w:r>
      <w:r w:rsidRPr="00952A6E">
        <w:rPr>
          <w:rFonts w:hint="eastAsia"/>
          <w:sz w:val="24"/>
        </w:rPr>
        <w:t>应用要求</w:t>
      </w:r>
    </w:p>
    <w:p w:rsidR="001F2E1F" w:rsidRPr="00952A6E" w:rsidRDefault="001F2E1F" w:rsidP="001F2E1F">
      <w:pPr>
        <w:tabs>
          <w:tab w:val="left" w:pos="3402"/>
        </w:tabs>
        <w:autoSpaceDE w:val="0"/>
        <w:autoSpaceDN w:val="0"/>
        <w:adjustRightInd w:val="0"/>
        <w:spacing w:line="360" w:lineRule="auto"/>
        <w:rPr>
          <w:sz w:val="24"/>
        </w:rPr>
      </w:pPr>
      <w:r w:rsidRPr="00952A6E">
        <w:rPr>
          <w:sz w:val="24"/>
        </w:rPr>
        <w:t>8</w:t>
      </w:r>
      <w:r w:rsidRPr="00952A6E">
        <w:rPr>
          <w:rFonts w:hint="eastAsia"/>
          <w:sz w:val="24"/>
        </w:rPr>
        <w:t>.</w:t>
      </w:r>
      <w:r w:rsidRPr="00952A6E">
        <w:rPr>
          <w:sz w:val="24"/>
        </w:rPr>
        <w:t xml:space="preserve">4. End Users Responsibility     </w:t>
      </w:r>
      <w:r w:rsidRPr="00952A6E">
        <w:rPr>
          <w:rFonts w:hint="eastAsia"/>
          <w:sz w:val="24"/>
        </w:rPr>
        <w:t>用户需要准备的配套设备</w:t>
      </w:r>
    </w:p>
    <w:p w:rsidR="001F2E1F" w:rsidRPr="00952A6E" w:rsidRDefault="001F2E1F" w:rsidP="001F2E1F">
      <w:pPr>
        <w:tabs>
          <w:tab w:val="left" w:pos="851"/>
        </w:tabs>
        <w:spacing w:line="360" w:lineRule="auto"/>
        <w:ind w:left="426"/>
        <w:rPr>
          <w:sz w:val="24"/>
        </w:rPr>
      </w:pPr>
      <w:r w:rsidRPr="00952A6E">
        <w:rPr>
          <w:rFonts w:hint="eastAsia"/>
          <w:sz w:val="24"/>
        </w:rPr>
        <w:t>壹套低压水冷机</w:t>
      </w:r>
    </w:p>
    <w:p w:rsidR="001F2E1F" w:rsidRPr="00952A6E" w:rsidRDefault="001F2E1F" w:rsidP="001F2E1F">
      <w:pPr>
        <w:tabs>
          <w:tab w:val="left" w:pos="851"/>
        </w:tabs>
        <w:spacing w:line="360" w:lineRule="auto"/>
        <w:ind w:left="426"/>
        <w:rPr>
          <w:sz w:val="24"/>
        </w:rPr>
      </w:pPr>
      <w:r w:rsidRPr="00952A6E">
        <w:rPr>
          <w:rFonts w:hint="eastAsia"/>
          <w:sz w:val="24"/>
        </w:rPr>
        <w:t>壹件样品引入腔，可安装离子溅射源</w:t>
      </w:r>
    </w:p>
    <w:p w:rsidR="001F2E1F" w:rsidRPr="00952A6E" w:rsidRDefault="001F2E1F" w:rsidP="001F2E1F">
      <w:pPr>
        <w:tabs>
          <w:tab w:val="left" w:pos="851"/>
        </w:tabs>
        <w:spacing w:line="360" w:lineRule="auto"/>
        <w:ind w:left="426"/>
        <w:rPr>
          <w:sz w:val="24"/>
        </w:rPr>
      </w:pPr>
      <w:r w:rsidRPr="00952A6E">
        <w:rPr>
          <w:rFonts w:hint="eastAsia"/>
          <w:sz w:val="24"/>
        </w:rPr>
        <w:t>壹件氩气瓶</w:t>
      </w:r>
    </w:p>
    <w:p w:rsidR="001F2E1F" w:rsidRPr="00952A6E" w:rsidRDefault="001F2E1F" w:rsidP="001F2E1F">
      <w:pPr>
        <w:tabs>
          <w:tab w:val="left" w:pos="851"/>
        </w:tabs>
        <w:spacing w:line="360" w:lineRule="auto"/>
        <w:ind w:left="426"/>
        <w:rPr>
          <w:sz w:val="24"/>
        </w:rPr>
      </w:pPr>
      <w:r w:rsidRPr="00952A6E">
        <w:rPr>
          <w:rFonts w:hint="eastAsia"/>
          <w:sz w:val="24"/>
        </w:rPr>
        <w:t>壹件氮气瓶</w:t>
      </w:r>
    </w:p>
    <w:p w:rsidR="001F2E1F" w:rsidRPr="00952A6E" w:rsidRDefault="001F2E1F" w:rsidP="001F2E1F">
      <w:pPr>
        <w:tabs>
          <w:tab w:val="left" w:pos="851"/>
        </w:tabs>
        <w:spacing w:line="360" w:lineRule="auto"/>
        <w:ind w:left="426"/>
        <w:rPr>
          <w:sz w:val="24"/>
        </w:rPr>
      </w:pPr>
      <w:r w:rsidRPr="00952A6E">
        <w:rPr>
          <w:rFonts w:hint="eastAsia"/>
          <w:sz w:val="24"/>
        </w:rPr>
        <w:t>壹件磁力</w:t>
      </w:r>
      <w:proofErr w:type="gramStart"/>
      <w:r w:rsidRPr="00952A6E">
        <w:rPr>
          <w:rFonts w:hint="eastAsia"/>
          <w:sz w:val="24"/>
        </w:rPr>
        <w:t>传样杆（传样</w:t>
      </w:r>
      <w:proofErr w:type="gramEnd"/>
      <w:r w:rsidRPr="00952A6E">
        <w:rPr>
          <w:rFonts w:hint="eastAsia"/>
          <w:sz w:val="24"/>
        </w:rPr>
        <w:t>头由中标厂商提供设计图）</w:t>
      </w:r>
    </w:p>
    <w:p w:rsidR="001F2E1F" w:rsidRPr="00952A6E" w:rsidRDefault="001F2E1F" w:rsidP="001F2E1F">
      <w:pPr>
        <w:tabs>
          <w:tab w:val="left" w:pos="851"/>
        </w:tabs>
        <w:spacing w:line="360" w:lineRule="auto"/>
        <w:ind w:left="426"/>
        <w:rPr>
          <w:sz w:val="24"/>
        </w:rPr>
      </w:pPr>
      <w:r w:rsidRPr="00952A6E">
        <w:rPr>
          <w:rFonts w:hint="eastAsia"/>
          <w:sz w:val="24"/>
        </w:rPr>
        <w:t>壹件手动闸板阀（</w:t>
      </w:r>
      <w:r w:rsidRPr="00952A6E">
        <w:rPr>
          <w:sz w:val="24"/>
        </w:rPr>
        <w:t>DN40CF</w:t>
      </w:r>
      <w:r w:rsidRPr="00952A6E">
        <w:rPr>
          <w:rFonts w:hint="eastAsia"/>
          <w:sz w:val="24"/>
        </w:rPr>
        <w:t>）</w:t>
      </w:r>
    </w:p>
    <w:p w:rsidR="001F2E1F" w:rsidRPr="00952A6E" w:rsidRDefault="001F2E1F" w:rsidP="001F2E1F">
      <w:pPr>
        <w:tabs>
          <w:tab w:val="left" w:pos="851"/>
        </w:tabs>
        <w:spacing w:line="360" w:lineRule="auto"/>
        <w:ind w:left="426"/>
        <w:rPr>
          <w:sz w:val="24"/>
        </w:rPr>
      </w:pPr>
      <w:r w:rsidRPr="00952A6E">
        <w:rPr>
          <w:rFonts w:hint="eastAsia"/>
          <w:sz w:val="24"/>
        </w:rPr>
        <w:t>壹件气动</w:t>
      </w:r>
      <w:r w:rsidRPr="00952A6E">
        <w:rPr>
          <w:rFonts w:hint="eastAsia"/>
          <w:sz w:val="24"/>
        </w:rPr>
        <w:t>/</w:t>
      </w:r>
      <w:r w:rsidRPr="00952A6E">
        <w:rPr>
          <w:rFonts w:hint="eastAsia"/>
          <w:sz w:val="24"/>
        </w:rPr>
        <w:t>电动闸板阀（</w:t>
      </w:r>
      <w:r w:rsidRPr="00952A6E">
        <w:rPr>
          <w:sz w:val="24"/>
        </w:rPr>
        <w:t>DN100CF</w:t>
      </w:r>
      <w:r w:rsidRPr="00952A6E">
        <w:rPr>
          <w:rFonts w:hint="eastAsia"/>
          <w:sz w:val="24"/>
        </w:rPr>
        <w:t>）</w:t>
      </w:r>
    </w:p>
    <w:p w:rsidR="001F2E1F" w:rsidRPr="00952A6E" w:rsidRDefault="001F2E1F" w:rsidP="001F2E1F">
      <w:pPr>
        <w:tabs>
          <w:tab w:val="left" w:pos="851"/>
        </w:tabs>
        <w:spacing w:line="360" w:lineRule="auto"/>
        <w:ind w:left="426"/>
        <w:rPr>
          <w:sz w:val="24"/>
        </w:rPr>
      </w:pPr>
      <w:r w:rsidRPr="00952A6E">
        <w:rPr>
          <w:rFonts w:hint="eastAsia"/>
          <w:sz w:val="24"/>
        </w:rPr>
        <w:t>壹台涡轮分子泵及其前级干泵</w:t>
      </w:r>
    </w:p>
    <w:p w:rsidR="001F2E1F" w:rsidRPr="00952A6E" w:rsidRDefault="001F2E1F" w:rsidP="001F2E1F">
      <w:pPr>
        <w:tabs>
          <w:tab w:val="left" w:pos="851"/>
        </w:tabs>
        <w:spacing w:line="360" w:lineRule="auto"/>
        <w:ind w:left="426"/>
        <w:rPr>
          <w:sz w:val="24"/>
        </w:rPr>
      </w:pPr>
      <w:r w:rsidRPr="00952A6E">
        <w:rPr>
          <w:rFonts w:hint="eastAsia"/>
          <w:sz w:val="24"/>
        </w:rPr>
        <w:t>壹套离子溅射枪，包含进气（微漏阀）</w:t>
      </w:r>
    </w:p>
    <w:p w:rsidR="001F2E1F" w:rsidRPr="00952A6E" w:rsidRDefault="001F2E1F" w:rsidP="001F2E1F">
      <w:pPr>
        <w:tabs>
          <w:tab w:val="left" w:pos="851"/>
        </w:tabs>
        <w:spacing w:line="360" w:lineRule="auto"/>
        <w:ind w:left="426"/>
        <w:rPr>
          <w:sz w:val="24"/>
        </w:rPr>
      </w:pPr>
      <w:r w:rsidRPr="00952A6E">
        <w:rPr>
          <w:rFonts w:hint="eastAsia"/>
          <w:sz w:val="24"/>
        </w:rPr>
        <w:t>壹套</w:t>
      </w:r>
      <w:proofErr w:type="spellStart"/>
      <w:r w:rsidRPr="00952A6E">
        <w:rPr>
          <w:rFonts w:hint="eastAsia"/>
          <w:sz w:val="24"/>
        </w:rPr>
        <w:t>Nanonis</w:t>
      </w:r>
      <w:proofErr w:type="spellEnd"/>
      <w:r w:rsidRPr="00952A6E">
        <w:rPr>
          <w:rFonts w:hint="eastAsia"/>
          <w:sz w:val="24"/>
        </w:rPr>
        <w:t>控制单元（包括</w:t>
      </w:r>
      <w:r w:rsidRPr="00952A6E">
        <w:rPr>
          <w:rFonts w:hint="eastAsia"/>
          <w:sz w:val="24"/>
        </w:rPr>
        <w:t>BP5</w:t>
      </w:r>
      <w:r w:rsidRPr="00952A6E">
        <w:rPr>
          <w:rFonts w:hint="eastAsia"/>
          <w:sz w:val="24"/>
        </w:rPr>
        <w:t>，</w:t>
      </w:r>
      <w:r w:rsidRPr="00952A6E">
        <w:rPr>
          <w:rFonts w:hint="eastAsia"/>
          <w:sz w:val="24"/>
        </w:rPr>
        <w:t>OC4</w:t>
      </w:r>
      <w:r w:rsidRPr="00952A6E">
        <w:rPr>
          <w:rFonts w:hint="eastAsia"/>
          <w:sz w:val="24"/>
        </w:rPr>
        <w:t>，</w:t>
      </w:r>
      <w:r w:rsidRPr="00952A6E">
        <w:rPr>
          <w:rFonts w:hint="eastAsia"/>
          <w:sz w:val="24"/>
        </w:rPr>
        <w:t>HVA</w:t>
      </w:r>
      <w:r w:rsidRPr="00952A6E">
        <w:rPr>
          <w:rFonts w:hint="eastAsia"/>
          <w:sz w:val="24"/>
        </w:rPr>
        <w:t>，</w:t>
      </w:r>
      <w:r w:rsidRPr="00952A6E">
        <w:rPr>
          <w:rFonts w:hint="eastAsia"/>
          <w:sz w:val="24"/>
        </w:rPr>
        <w:t>HVS</w:t>
      </w:r>
      <w:r w:rsidRPr="00952A6E">
        <w:rPr>
          <w:rFonts w:hint="eastAsia"/>
          <w:sz w:val="24"/>
        </w:rPr>
        <w:t>，</w:t>
      </w:r>
      <w:r w:rsidRPr="00952A6E">
        <w:rPr>
          <w:rFonts w:hint="eastAsia"/>
          <w:sz w:val="24"/>
        </w:rPr>
        <w:t>PMD4</w:t>
      </w:r>
      <w:r w:rsidRPr="00952A6E">
        <w:rPr>
          <w:rFonts w:hint="eastAsia"/>
          <w:sz w:val="24"/>
        </w:rPr>
        <w:t>，</w:t>
      </w:r>
      <w:r w:rsidRPr="00952A6E">
        <w:rPr>
          <w:rFonts w:hint="eastAsia"/>
          <w:sz w:val="24"/>
        </w:rPr>
        <w:t>LD</w:t>
      </w:r>
      <w:r w:rsidRPr="00952A6E">
        <w:rPr>
          <w:rFonts w:hint="eastAsia"/>
          <w:sz w:val="24"/>
        </w:rPr>
        <w:t>，</w:t>
      </w:r>
      <w:r w:rsidRPr="00952A6E">
        <w:rPr>
          <w:rFonts w:hint="eastAsia"/>
          <w:sz w:val="24"/>
        </w:rPr>
        <w:t>BP-PI</w:t>
      </w:r>
      <w:r w:rsidRPr="00952A6E">
        <w:rPr>
          <w:rFonts w:hint="eastAsia"/>
          <w:sz w:val="24"/>
        </w:rPr>
        <w:t>等模块），并配壹台标准</w:t>
      </w:r>
      <w:r w:rsidRPr="00952A6E">
        <w:rPr>
          <w:rFonts w:hint="eastAsia"/>
          <w:sz w:val="24"/>
        </w:rPr>
        <w:t>PC</w:t>
      </w:r>
      <w:r w:rsidRPr="00952A6E">
        <w:rPr>
          <w:rFonts w:hint="eastAsia"/>
          <w:sz w:val="24"/>
        </w:rPr>
        <w:t>台式计算机</w:t>
      </w:r>
    </w:p>
    <w:p w:rsidR="001F2E1F" w:rsidRPr="00952A6E" w:rsidRDefault="001F2E1F" w:rsidP="001F2E1F">
      <w:pPr>
        <w:tabs>
          <w:tab w:val="left" w:pos="851"/>
        </w:tabs>
        <w:spacing w:line="360" w:lineRule="auto"/>
        <w:ind w:left="426"/>
        <w:rPr>
          <w:sz w:val="24"/>
        </w:rPr>
      </w:pPr>
      <w:r w:rsidRPr="00952A6E">
        <w:rPr>
          <w:rFonts w:hint="eastAsia"/>
          <w:sz w:val="24"/>
        </w:rPr>
        <w:t>若干真空部件，如不锈钢气路，</w:t>
      </w:r>
      <w:proofErr w:type="spellStart"/>
      <w:r w:rsidRPr="00952A6E">
        <w:rPr>
          <w:rFonts w:hint="eastAsia"/>
          <w:sz w:val="24"/>
        </w:rPr>
        <w:t>s</w:t>
      </w:r>
      <w:r w:rsidRPr="00952A6E">
        <w:rPr>
          <w:sz w:val="24"/>
        </w:rPr>
        <w:t>wagelock</w:t>
      </w:r>
      <w:proofErr w:type="spellEnd"/>
      <w:r w:rsidRPr="00952A6E">
        <w:rPr>
          <w:rFonts w:hint="eastAsia"/>
          <w:sz w:val="24"/>
        </w:rPr>
        <w:t>，波纹管，各型不锈钢螺丝等，</w:t>
      </w:r>
    </w:p>
    <w:p w:rsidR="001F2E1F" w:rsidRPr="00A106B0" w:rsidRDefault="001F2E1F" w:rsidP="001F2E1F">
      <w:pPr>
        <w:tabs>
          <w:tab w:val="left" w:pos="851"/>
        </w:tabs>
        <w:spacing w:line="360" w:lineRule="auto"/>
        <w:ind w:left="426"/>
        <w:rPr>
          <w:rFonts w:ascii="宋体" w:hAnsi="宋体" w:hint="eastAsia"/>
          <w:b/>
          <w:sz w:val="28"/>
          <w:lang w:val="en-GB"/>
        </w:rPr>
      </w:pPr>
      <w:r w:rsidRPr="00952A6E">
        <w:rPr>
          <w:rFonts w:hint="eastAsia"/>
          <w:sz w:val="24"/>
        </w:rPr>
        <w:t>其它工具，如叉车，电烙铁，转换插板，电焊机等。</w:t>
      </w:r>
    </w:p>
    <w:p w:rsidR="009600BD" w:rsidRPr="001F2E1F" w:rsidRDefault="009600BD">
      <w:pPr>
        <w:rPr>
          <w:lang w:val="en-GB"/>
        </w:rPr>
      </w:pPr>
      <w:bookmarkStart w:id="0" w:name="_GoBack"/>
      <w:bookmarkEnd w:id="0"/>
    </w:p>
    <w:sectPr w:rsidR="009600BD" w:rsidRPr="001F2E1F" w:rsidSect="004A6F64">
      <w:headerReference w:type="default" r:id="rId6"/>
      <w:footerReference w:type="default" r:id="rId7"/>
      <w:footerReference w:type="first" r:id="rId8"/>
      <w:pgSz w:w="11906" w:h="16838" w:code="9"/>
      <w:pgMar w:top="1247" w:right="1304" w:bottom="1247" w:left="1304"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AF" w:rsidRDefault="001F2E1F" w:rsidP="00E30AC2">
    <w:pPr>
      <w:pStyle w:val="a6"/>
      <w:jc w:val="center"/>
    </w:pPr>
    <w:r>
      <w:fldChar w:fldCharType="begin"/>
    </w:r>
    <w:r>
      <w:instrText>PAGE   \* MERGEFORMAT</w:instrText>
    </w:r>
    <w:r>
      <w:fldChar w:fldCharType="separate"/>
    </w:r>
    <w:r w:rsidRPr="001F2E1F">
      <w:rPr>
        <w:noProof/>
        <w:lang w:val="zh-CN"/>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AF" w:rsidRDefault="001F2E1F">
    <w:pPr>
      <w:pStyle w:val="a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AF" w:rsidRDefault="001F2E1F">
    <w:pPr>
      <w:pStyle w:val="a5"/>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415"/>
    <w:multiLevelType w:val="hybridMultilevel"/>
    <w:tmpl w:val="F864E180"/>
    <w:lvl w:ilvl="0" w:tplc="94AC2314">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996984"/>
    <w:multiLevelType w:val="hybridMultilevel"/>
    <w:tmpl w:val="4F6A1336"/>
    <w:lvl w:ilvl="0" w:tplc="6316CC52">
      <w:start w:val="1"/>
      <w:numFmt w:val="decimal"/>
      <w:lvlText w:val="1.%1"/>
      <w:lvlJc w:val="left"/>
      <w:pPr>
        <w:ind w:left="420" w:hanging="420"/>
      </w:pPr>
      <w:rPr>
        <w:rFonts w:hint="default"/>
        <w:b/>
        <w:i w:val="0"/>
      </w:rPr>
    </w:lvl>
    <w:lvl w:ilvl="1" w:tplc="6316CC52">
      <w:start w:val="1"/>
      <w:numFmt w:val="decimal"/>
      <w:lvlText w:val="1.%2"/>
      <w:lvlJc w:val="left"/>
      <w:pPr>
        <w:ind w:left="840" w:hanging="420"/>
      </w:pPr>
      <w:rPr>
        <w:rFonts w:hint="default"/>
        <w:b/>
        <w:i w:val="0"/>
      </w:rPr>
    </w:lvl>
    <w:lvl w:ilvl="2" w:tplc="7FB4B68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DD2117"/>
    <w:multiLevelType w:val="hybridMultilevel"/>
    <w:tmpl w:val="0E4A784E"/>
    <w:lvl w:ilvl="0" w:tplc="451E014C">
      <w:start w:val="1"/>
      <w:numFmt w:val="decimal"/>
      <w:lvlText w:val="2.%1"/>
      <w:lvlJc w:val="left"/>
      <w:pPr>
        <w:ind w:left="420" w:hanging="420"/>
      </w:pPr>
      <w:rPr>
        <w:rFonts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8F84946"/>
    <w:multiLevelType w:val="hybridMultilevel"/>
    <w:tmpl w:val="DAA8F132"/>
    <w:lvl w:ilvl="0" w:tplc="FFFFFFFF">
      <w:start w:val="1"/>
      <w:numFmt w:val="decimal"/>
      <w:lvlText w:val="%1）"/>
      <w:lvlJc w:val="left"/>
      <w:pPr>
        <w:tabs>
          <w:tab w:val="num" w:pos="1671"/>
        </w:tabs>
        <w:ind w:left="1671"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7D40668B"/>
    <w:multiLevelType w:val="hybridMultilevel"/>
    <w:tmpl w:val="79A65996"/>
    <w:lvl w:ilvl="0" w:tplc="BA0CED28">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1F"/>
    <w:rsid w:val="001F2E1F"/>
    <w:rsid w:val="00960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F2E1F"/>
    <w:rPr>
      <w:rFonts w:ascii="宋体" w:hAnsi="Courier New"/>
      <w:szCs w:val="20"/>
    </w:rPr>
  </w:style>
  <w:style w:type="character" w:customStyle="1" w:styleId="Char">
    <w:name w:val="纯文本 Char"/>
    <w:basedOn w:val="a0"/>
    <w:uiPriority w:val="99"/>
    <w:semiHidden/>
    <w:rsid w:val="001F2E1F"/>
    <w:rPr>
      <w:rFonts w:ascii="宋体" w:eastAsia="宋体" w:hAnsi="Courier New" w:cs="Courier New"/>
      <w:szCs w:val="21"/>
    </w:rPr>
  </w:style>
  <w:style w:type="paragraph" w:styleId="a5">
    <w:name w:val="header"/>
    <w:basedOn w:val="a"/>
    <w:link w:val="Char0"/>
    <w:rsid w:val="001F2E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2E1F"/>
    <w:rPr>
      <w:rFonts w:ascii="Times New Roman" w:eastAsia="宋体" w:hAnsi="Times New Roman" w:cs="Times New Roman"/>
      <w:sz w:val="18"/>
      <w:szCs w:val="18"/>
    </w:rPr>
  </w:style>
  <w:style w:type="paragraph" w:styleId="a6">
    <w:name w:val="footer"/>
    <w:basedOn w:val="a"/>
    <w:link w:val="Char1"/>
    <w:rsid w:val="001F2E1F"/>
    <w:pPr>
      <w:tabs>
        <w:tab w:val="center" w:pos="4153"/>
        <w:tab w:val="right" w:pos="8306"/>
      </w:tabs>
      <w:snapToGrid w:val="0"/>
      <w:jc w:val="left"/>
    </w:pPr>
    <w:rPr>
      <w:sz w:val="18"/>
      <w:szCs w:val="18"/>
    </w:rPr>
  </w:style>
  <w:style w:type="character" w:customStyle="1" w:styleId="Char1">
    <w:name w:val="页脚 Char"/>
    <w:basedOn w:val="a0"/>
    <w:link w:val="a6"/>
    <w:rsid w:val="001F2E1F"/>
    <w:rPr>
      <w:rFonts w:ascii="Times New Roman" w:eastAsia="宋体" w:hAnsi="Times New Roman" w:cs="Times New Roman"/>
      <w:sz w:val="18"/>
      <w:szCs w:val="18"/>
    </w:rPr>
  </w:style>
  <w:style w:type="paragraph" w:styleId="2">
    <w:name w:val="Body Text Indent 2"/>
    <w:basedOn w:val="a"/>
    <w:link w:val="2Char"/>
    <w:rsid w:val="001F2E1F"/>
    <w:pPr>
      <w:ind w:firstLineChars="200" w:firstLine="480"/>
    </w:pPr>
    <w:rPr>
      <w:rFonts w:ascii="仿宋_GB2312" w:eastAsia="仿宋_GB2312"/>
      <w:sz w:val="24"/>
    </w:rPr>
  </w:style>
  <w:style w:type="character" w:customStyle="1" w:styleId="2Char">
    <w:name w:val="正文文本缩进 2 Char"/>
    <w:basedOn w:val="a0"/>
    <w:link w:val="2"/>
    <w:rsid w:val="001F2E1F"/>
    <w:rPr>
      <w:rFonts w:ascii="仿宋_GB2312" w:eastAsia="仿宋_GB2312" w:hAnsi="Times New Roman" w:cs="Times New Roman"/>
      <w:sz w:val="24"/>
      <w:szCs w:val="24"/>
    </w:rPr>
  </w:style>
  <w:style w:type="character" w:customStyle="1" w:styleId="a4">
    <w:name w:val="纯文本 字符"/>
    <w:link w:val="a3"/>
    <w:rsid w:val="001F2E1F"/>
    <w:rPr>
      <w:rFonts w:ascii="宋体" w:eastAsia="宋体" w:hAnsi="Courier New" w:cs="Times New Roman"/>
      <w:szCs w:val="20"/>
    </w:rPr>
  </w:style>
  <w:style w:type="character" w:customStyle="1" w:styleId="a7">
    <w:name w:val="无"/>
    <w:uiPriority w:val="99"/>
    <w:rsid w:val="001F2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F2E1F"/>
    <w:rPr>
      <w:rFonts w:ascii="宋体" w:hAnsi="Courier New"/>
      <w:szCs w:val="20"/>
    </w:rPr>
  </w:style>
  <w:style w:type="character" w:customStyle="1" w:styleId="Char">
    <w:name w:val="纯文本 Char"/>
    <w:basedOn w:val="a0"/>
    <w:uiPriority w:val="99"/>
    <w:semiHidden/>
    <w:rsid w:val="001F2E1F"/>
    <w:rPr>
      <w:rFonts w:ascii="宋体" w:eastAsia="宋体" w:hAnsi="Courier New" w:cs="Courier New"/>
      <w:szCs w:val="21"/>
    </w:rPr>
  </w:style>
  <w:style w:type="paragraph" w:styleId="a5">
    <w:name w:val="header"/>
    <w:basedOn w:val="a"/>
    <w:link w:val="Char0"/>
    <w:rsid w:val="001F2E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2E1F"/>
    <w:rPr>
      <w:rFonts w:ascii="Times New Roman" w:eastAsia="宋体" w:hAnsi="Times New Roman" w:cs="Times New Roman"/>
      <w:sz w:val="18"/>
      <w:szCs w:val="18"/>
    </w:rPr>
  </w:style>
  <w:style w:type="paragraph" w:styleId="a6">
    <w:name w:val="footer"/>
    <w:basedOn w:val="a"/>
    <w:link w:val="Char1"/>
    <w:rsid w:val="001F2E1F"/>
    <w:pPr>
      <w:tabs>
        <w:tab w:val="center" w:pos="4153"/>
        <w:tab w:val="right" w:pos="8306"/>
      </w:tabs>
      <w:snapToGrid w:val="0"/>
      <w:jc w:val="left"/>
    </w:pPr>
    <w:rPr>
      <w:sz w:val="18"/>
      <w:szCs w:val="18"/>
    </w:rPr>
  </w:style>
  <w:style w:type="character" w:customStyle="1" w:styleId="Char1">
    <w:name w:val="页脚 Char"/>
    <w:basedOn w:val="a0"/>
    <w:link w:val="a6"/>
    <w:rsid w:val="001F2E1F"/>
    <w:rPr>
      <w:rFonts w:ascii="Times New Roman" w:eastAsia="宋体" w:hAnsi="Times New Roman" w:cs="Times New Roman"/>
      <w:sz w:val="18"/>
      <w:szCs w:val="18"/>
    </w:rPr>
  </w:style>
  <w:style w:type="paragraph" w:styleId="2">
    <w:name w:val="Body Text Indent 2"/>
    <w:basedOn w:val="a"/>
    <w:link w:val="2Char"/>
    <w:rsid w:val="001F2E1F"/>
    <w:pPr>
      <w:ind w:firstLineChars="200" w:firstLine="480"/>
    </w:pPr>
    <w:rPr>
      <w:rFonts w:ascii="仿宋_GB2312" w:eastAsia="仿宋_GB2312"/>
      <w:sz w:val="24"/>
    </w:rPr>
  </w:style>
  <w:style w:type="character" w:customStyle="1" w:styleId="2Char">
    <w:name w:val="正文文本缩进 2 Char"/>
    <w:basedOn w:val="a0"/>
    <w:link w:val="2"/>
    <w:rsid w:val="001F2E1F"/>
    <w:rPr>
      <w:rFonts w:ascii="仿宋_GB2312" w:eastAsia="仿宋_GB2312" w:hAnsi="Times New Roman" w:cs="Times New Roman"/>
      <w:sz w:val="24"/>
      <w:szCs w:val="24"/>
    </w:rPr>
  </w:style>
  <w:style w:type="character" w:customStyle="1" w:styleId="a4">
    <w:name w:val="纯文本 字符"/>
    <w:link w:val="a3"/>
    <w:rsid w:val="001F2E1F"/>
    <w:rPr>
      <w:rFonts w:ascii="宋体" w:eastAsia="宋体" w:hAnsi="Courier New" w:cs="Times New Roman"/>
      <w:szCs w:val="20"/>
    </w:rPr>
  </w:style>
  <w:style w:type="character" w:customStyle="1" w:styleId="a7">
    <w:name w:val="无"/>
    <w:uiPriority w:val="99"/>
    <w:rsid w:val="001F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2020-05-09T09:05:00Z</dcterms:created>
  <dcterms:modified xsi:type="dcterms:W3CDTF">2020-05-09T09:05:00Z</dcterms:modified>
</cp:coreProperties>
</file>