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B11" w:rsidRPr="00174EF0" w:rsidRDefault="00221E67" w:rsidP="005C48B7">
      <w:pPr>
        <w:pStyle w:val="1"/>
        <w:spacing w:beforeLines="0" w:afterLines="0"/>
        <w:jc w:val="center"/>
        <w:rPr>
          <w:rFonts w:asciiTheme="minorEastAsia" w:eastAsiaTheme="minorEastAsia" w:hAnsiTheme="minorEastAsia"/>
          <w:sz w:val="32"/>
          <w:szCs w:val="32"/>
        </w:rPr>
      </w:pPr>
      <w:r w:rsidRPr="00174EF0">
        <w:rPr>
          <w:rFonts w:asciiTheme="minorEastAsia" w:eastAsiaTheme="minorEastAsia" w:hAnsiTheme="minorEastAsia" w:hint="eastAsia"/>
          <w:sz w:val="32"/>
          <w:szCs w:val="32"/>
        </w:rPr>
        <w:t>招标</w:t>
      </w:r>
      <w:r w:rsidR="00FB1B11" w:rsidRPr="00174EF0">
        <w:rPr>
          <w:rFonts w:asciiTheme="minorEastAsia" w:eastAsiaTheme="minorEastAsia" w:hAnsiTheme="minorEastAsia" w:hint="eastAsia"/>
          <w:sz w:val="32"/>
          <w:szCs w:val="32"/>
        </w:rPr>
        <w:t>公告</w:t>
      </w:r>
    </w:p>
    <w:p w:rsidR="00FB1B11" w:rsidRPr="00174EF0" w:rsidRDefault="00FB1B11" w:rsidP="005C48B7">
      <w:pPr>
        <w:spacing w:line="360" w:lineRule="auto"/>
        <w:rPr>
          <w:rFonts w:asciiTheme="minorEastAsia" w:eastAsiaTheme="minorEastAsia" w:hAnsiTheme="minorEastAsia"/>
          <w:szCs w:val="21"/>
        </w:rPr>
      </w:pPr>
    </w:p>
    <w:p w:rsidR="00440D00" w:rsidRPr="00440D00" w:rsidRDefault="00440D00" w:rsidP="00440D00">
      <w:pPr>
        <w:spacing w:line="360" w:lineRule="auto"/>
        <w:rPr>
          <w:rFonts w:asciiTheme="minorEastAsia" w:eastAsiaTheme="minorEastAsia" w:hAnsiTheme="minorEastAsia"/>
          <w:color w:val="000000"/>
          <w:szCs w:val="21"/>
        </w:rPr>
      </w:pPr>
      <w:r w:rsidRPr="00440D00">
        <w:rPr>
          <w:rFonts w:asciiTheme="minorEastAsia" w:eastAsiaTheme="minorEastAsia" w:hAnsiTheme="minorEastAsia" w:hint="eastAsia"/>
          <w:color w:val="000000"/>
          <w:szCs w:val="21"/>
        </w:rPr>
        <w:t>北京国际工程咨询有限公司受北京师范大学的委托，对北京师范大学差示扫描量热仪等设备采购项目进行国内公开招标，欢迎合格的投标人前来投标。</w:t>
      </w:r>
    </w:p>
    <w:p w:rsidR="00440D00" w:rsidRPr="00440D00" w:rsidRDefault="00440D00" w:rsidP="00440D00">
      <w:pPr>
        <w:numPr>
          <w:ilvl w:val="0"/>
          <w:numId w:val="1"/>
        </w:numPr>
        <w:spacing w:line="360" w:lineRule="auto"/>
        <w:rPr>
          <w:rFonts w:asciiTheme="minorEastAsia" w:eastAsiaTheme="minorEastAsia" w:hAnsiTheme="minorEastAsia"/>
          <w:color w:val="000000"/>
          <w:szCs w:val="21"/>
        </w:rPr>
      </w:pPr>
      <w:r w:rsidRPr="00440D00">
        <w:rPr>
          <w:rFonts w:asciiTheme="minorEastAsia" w:eastAsiaTheme="minorEastAsia" w:hAnsiTheme="minorEastAsia" w:hint="eastAsia"/>
          <w:color w:val="000000"/>
          <w:szCs w:val="21"/>
        </w:rPr>
        <w:t>项目名称：</w:t>
      </w:r>
      <w:bookmarkStart w:id="0" w:name="OLE_LINK1"/>
      <w:bookmarkStart w:id="1" w:name="OLE_LINK2"/>
      <w:r w:rsidRPr="00440D00">
        <w:rPr>
          <w:rFonts w:asciiTheme="minorEastAsia" w:eastAsiaTheme="minorEastAsia" w:hAnsiTheme="minorEastAsia" w:hint="eastAsia"/>
          <w:color w:val="000000"/>
          <w:szCs w:val="21"/>
        </w:rPr>
        <w:t>北京师范大</w:t>
      </w:r>
      <w:bookmarkStart w:id="2" w:name="_GoBack"/>
      <w:bookmarkEnd w:id="2"/>
      <w:r w:rsidRPr="00440D00">
        <w:rPr>
          <w:rFonts w:asciiTheme="minorEastAsia" w:eastAsiaTheme="minorEastAsia" w:hAnsiTheme="minorEastAsia" w:hint="eastAsia"/>
          <w:color w:val="000000"/>
          <w:szCs w:val="21"/>
        </w:rPr>
        <w:t>学差示扫描量热仪等设备采购项目</w:t>
      </w:r>
      <w:bookmarkEnd w:id="0"/>
      <w:bookmarkEnd w:id="1"/>
    </w:p>
    <w:p w:rsidR="00440D00" w:rsidRPr="00440D00" w:rsidRDefault="00440D00" w:rsidP="00C42A6A">
      <w:pPr>
        <w:spacing w:line="360" w:lineRule="auto"/>
        <w:ind w:left="600"/>
        <w:rPr>
          <w:rFonts w:asciiTheme="minorEastAsia" w:eastAsiaTheme="minorEastAsia" w:hAnsiTheme="minorEastAsia"/>
          <w:color w:val="000000"/>
          <w:szCs w:val="21"/>
        </w:rPr>
      </w:pPr>
      <w:r w:rsidRPr="00440D00">
        <w:rPr>
          <w:rFonts w:asciiTheme="minorEastAsia" w:eastAsiaTheme="minorEastAsia" w:hAnsiTheme="minorEastAsia" w:hint="eastAsia"/>
          <w:color w:val="000000"/>
          <w:szCs w:val="21"/>
        </w:rPr>
        <w:t>招标编号：</w:t>
      </w:r>
      <w:r w:rsidR="00C42A6A" w:rsidRPr="00C42A6A">
        <w:rPr>
          <w:rFonts w:asciiTheme="minorEastAsia" w:eastAsiaTheme="minorEastAsia" w:hAnsiTheme="minorEastAsia" w:hint="eastAsia"/>
          <w:color w:val="000000"/>
          <w:szCs w:val="21"/>
        </w:rPr>
        <w:t>BIECC－ZB6139/1</w:t>
      </w:r>
    </w:p>
    <w:p w:rsidR="00886FA7" w:rsidRPr="00174EF0" w:rsidRDefault="00826842" w:rsidP="005C48B7">
      <w:pPr>
        <w:numPr>
          <w:ilvl w:val="0"/>
          <w:numId w:val="1"/>
        </w:numPr>
        <w:spacing w:line="360" w:lineRule="auto"/>
        <w:rPr>
          <w:rFonts w:asciiTheme="minorEastAsia" w:eastAsiaTheme="minorEastAsia" w:hAnsiTheme="minorEastAsia"/>
          <w:color w:val="000000"/>
          <w:szCs w:val="21"/>
        </w:rPr>
      </w:pPr>
      <w:r w:rsidRPr="00174EF0">
        <w:rPr>
          <w:rFonts w:asciiTheme="minorEastAsia" w:eastAsiaTheme="minorEastAsia" w:hAnsiTheme="minorEastAsia" w:hint="eastAsia"/>
          <w:color w:val="000000"/>
          <w:szCs w:val="21"/>
        </w:rPr>
        <w:t>项目概况：</w:t>
      </w:r>
    </w:p>
    <w:tbl>
      <w:tblPr>
        <w:tblW w:w="85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4933"/>
        <w:gridCol w:w="1313"/>
      </w:tblGrid>
      <w:tr w:rsidR="00886FA7" w:rsidRPr="00174EF0" w:rsidTr="00273EE5">
        <w:trPr>
          <w:trHeight w:val="3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FA7" w:rsidRPr="00174EF0" w:rsidRDefault="00886FA7" w:rsidP="005C48B7">
            <w:pPr>
              <w:widowControl/>
              <w:adjustRightInd w:val="0"/>
              <w:snapToGrid w:val="0"/>
              <w:spacing w:line="360" w:lineRule="auto"/>
              <w:jc w:val="center"/>
              <w:rPr>
                <w:rFonts w:asciiTheme="minorEastAsia" w:eastAsiaTheme="minorEastAsia" w:hAnsiTheme="minorEastAsia" w:cs="宋体"/>
                <w:bCs/>
                <w:color w:val="000000" w:themeColor="text1"/>
                <w:kern w:val="0"/>
                <w:szCs w:val="21"/>
              </w:rPr>
            </w:pPr>
            <w:r w:rsidRPr="00174EF0">
              <w:rPr>
                <w:rFonts w:asciiTheme="minorEastAsia" w:eastAsiaTheme="minorEastAsia" w:hAnsiTheme="minorEastAsia" w:cs="宋体" w:hint="eastAsia"/>
                <w:bCs/>
                <w:color w:val="000000" w:themeColor="text1"/>
                <w:kern w:val="0"/>
                <w:szCs w:val="21"/>
              </w:rPr>
              <w:t>包号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6FA7" w:rsidRPr="00174EF0" w:rsidRDefault="00886FA7" w:rsidP="005C48B7">
            <w:pPr>
              <w:widowControl/>
              <w:adjustRightInd w:val="0"/>
              <w:snapToGrid w:val="0"/>
              <w:spacing w:line="360" w:lineRule="auto"/>
              <w:jc w:val="center"/>
              <w:rPr>
                <w:rFonts w:asciiTheme="minorEastAsia" w:eastAsiaTheme="minorEastAsia" w:hAnsiTheme="minorEastAsia" w:cs="宋体"/>
                <w:bCs/>
                <w:color w:val="000000" w:themeColor="text1"/>
                <w:kern w:val="0"/>
                <w:szCs w:val="21"/>
              </w:rPr>
            </w:pPr>
            <w:r w:rsidRPr="00174EF0">
              <w:rPr>
                <w:rFonts w:asciiTheme="minorEastAsia" w:eastAsiaTheme="minorEastAsia" w:hAnsiTheme="minorEastAsia" w:cs="宋体" w:hint="eastAsia"/>
                <w:bCs/>
                <w:color w:val="000000" w:themeColor="text1"/>
                <w:kern w:val="0"/>
                <w:szCs w:val="21"/>
              </w:rPr>
              <w:t>包名</w:t>
            </w:r>
          </w:p>
        </w:tc>
        <w:tc>
          <w:tcPr>
            <w:tcW w:w="4933" w:type="dxa"/>
            <w:tcBorders>
              <w:top w:val="single" w:sz="4" w:space="0" w:color="auto"/>
              <w:left w:val="single" w:sz="4" w:space="0" w:color="auto"/>
              <w:bottom w:val="single" w:sz="4" w:space="0" w:color="auto"/>
              <w:right w:val="single" w:sz="4" w:space="0" w:color="auto"/>
            </w:tcBorders>
            <w:vAlign w:val="center"/>
          </w:tcPr>
          <w:p w:rsidR="00886FA7" w:rsidRPr="00174EF0" w:rsidRDefault="00886FA7" w:rsidP="005C48B7">
            <w:pPr>
              <w:widowControl/>
              <w:adjustRightInd w:val="0"/>
              <w:snapToGrid w:val="0"/>
              <w:spacing w:line="360" w:lineRule="auto"/>
              <w:jc w:val="center"/>
              <w:rPr>
                <w:rFonts w:asciiTheme="minorEastAsia" w:eastAsiaTheme="minorEastAsia" w:hAnsiTheme="minorEastAsia" w:cs="宋体"/>
                <w:bCs/>
                <w:color w:val="000000" w:themeColor="text1"/>
                <w:kern w:val="0"/>
                <w:szCs w:val="21"/>
              </w:rPr>
            </w:pPr>
            <w:r w:rsidRPr="00174EF0">
              <w:rPr>
                <w:rFonts w:asciiTheme="minorEastAsia" w:eastAsiaTheme="minorEastAsia" w:hAnsiTheme="minorEastAsia" w:cs="宋体" w:hint="eastAsia"/>
                <w:bCs/>
                <w:color w:val="000000" w:themeColor="text1"/>
                <w:kern w:val="0"/>
                <w:szCs w:val="21"/>
              </w:rPr>
              <w:t>内容</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86FA7" w:rsidRPr="00174EF0" w:rsidRDefault="00886FA7" w:rsidP="005C48B7">
            <w:pPr>
              <w:widowControl/>
              <w:adjustRightInd w:val="0"/>
              <w:snapToGrid w:val="0"/>
              <w:spacing w:line="360" w:lineRule="auto"/>
              <w:jc w:val="center"/>
              <w:rPr>
                <w:rFonts w:asciiTheme="minorEastAsia" w:eastAsiaTheme="minorEastAsia" w:hAnsiTheme="minorEastAsia" w:cs="宋体"/>
                <w:bCs/>
                <w:color w:val="000000" w:themeColor="text1"/>
                <w:kern w:val="0"/>
                <w:szCs w:val="21"/>
              </w:rPr>
            </w:pPr>
            <w:r w:rsidRPr="00174EF0">
              <w:rPr>
                <w:rFonts w:asciiTheme="minorEastAsia" w:eastAsiaTheme="minorEastAsia" w:hAnsiTheme="minorEastAsia" w:cs="宋体" w:hint="eastAsia"/>
                <w:bCs/>
                <w:color w:val="000000" w:themeColor="text1"/>
                <w:kern w:val="0"/>
                <w:szCs w:val="21"/>
              </w:rPr>
              <w:t>预算金额（万元）</w:t>
            </w:r>
          </w:p>
        </w:tc>
      </w:tr>
      <w:tr w:rsidR="00886FA7" w:rsidRPr="00174EF0" w:rsidTr="00273EE5">
        <w:trPr>
          <w:trHeight w:val="9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FA7" w:rsidRPr="00174EF0" w:rsidRDefault="00886FA7" w:rsidP="005C48B7">
            <w:pPr>
              <w:widowControl/>
              <w:adjustRightInd w:val="0"/>
              <w:snapToGrid w:val="0"/>
              <w:spacing w:line="360" w:lineRule="auto"/>
              <w:jc w:val="center"/>
              <w:rPr>
                <w:rFonts w:asciiTheme="minorEastAsia" w:eastAsiaTheme="minorEastAsia" w:hAnsiTheme="minorEastAsia" w:cs="宋体"/>
                <w:bCs/>
                <w:color w:val="000000" w:themeColor="text1"/>
                <w:kern w:val="0"/>
                <w:szCs w:val="21"/>
              </w:rPr>
            </w:pPr>
            <w:r w:rsidRPr="00174EF0">
              <w:rPr>
                <w:rFonts w:asciiTheme="minorEastAsia" w:eastAsiaTheme="minorEastAsia" w:hAnsiTheme="minorEastAsia" w:cs="宋体" w:hint="eastAsia"/>
                <w:bCs/>
                <w:color w:val="000000" w:themeColor="text1"/>
                <w:kern w:val="0"/>
                <w:szCs w:val="21"/>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6FA7" w:rsidRPr="00174EF0" w:rsidRDefault="00267371" w:rsidP="005C48B7">
            <w:pPr>
              <w:widowControl/>
              <w:adjustRightInd w:val="0"/>
              <w:snapToGrid w:val="0"/>
              <w:spacing w:line="360" w:lineRule="auto"/>
              <w:jc w:val="left"/>
              <w:rPr>
                <w:rFonts w:asciiTheme="minorEastAsia" w:eastAsiaTheme="minorEastAsia" w:hAnsiTheme="minorEastAsia" w:cs="宋体"/>
                <w:bCs/>
                <w:color w:val="000000" w:themeColor="text1"/>
                <w:kern w:val="0"/>
                <w:szCs w:val="21"/>
              </w:rPr>
            </w:pPr>
            <w:r w:rsidRPr="00440D00">
              <w:rPr>
                <w:rFonts w:asciiTheme="minorEastAsia" w:eastAsiaTheme="minorEastAsia" w:hAnsiTheme="minorEastAsia" w:hint="eastAsia"/>
                <w:color w:val="000000"/>
                <w:szCs w:val="21"/>
              </w:rPr>
              <w:t>差示扫描量热仪等设备采购</w:t>
            </w:r>
          </w:p>
        </w:tc>
        <w:tc>
          <w:tcPr>
            <w:tcW w:w="4933" w:type="dxa"/>
            <w:tcBorders>
              <w:top w:val="single" w:sz="4" w:space="0" w:color="auto"/>
              <w:left w:val="single" w:sz="4" w:space="0" w:color="auto"/>
              <w:bottom w:val="single" w:sz="4" w:space="0" w:color="auto"/>
              <w:right w:val="single" w:sz="4" w:space="0" w:color="auto"/>
            </w:tcBorders>
            <w:vAlign w:val="center"/>
          </w:tcPr>
          <w:p w:rsidR="00886FA7" w:rsidRPr="00174EF0" w:rsidRDefault="00D649C8" w:rsidP="00B63CF9">
            <w:pPr>
              <w:widowControl/>
              <w:spacing w:line="360" w:lineRule="auto"/>
              <w:rPr>
                <w:rFonts w:asciiTheme="minorEastAsia" w:eastAsiaTheme="minorEastAsia" w:hAnsiTheme="minorEastAsia" w:cs="宋体"/>
                <w:bCs/>
                <w:color w:val="000000" w:themeColor="text1"/>
                <w:kern w:val="0"/>
                <w:szCs w:val="21"/>
              </w:rPr>
            </w:pPr>
            <w:r w:rsidRPr="00D649C8">
              <w:rPr>
                <w:rFonts w:asciiTheme="minorEastAsia" w:eastAsiaTheme="minorEastAsia" w:hAnsiTheme="minorEastAsia" w:cs="宋体" w:hint="eastAsia"/>
                <w:bCs/>
                <w:color w:val="000000" w:themeColor="text1"/>
                <w:kern w:val="0"/>
                <w:szCs w:val="21"/>
              </w:rPr>
              <w:t>温度范围：室温~500℃；温度准确度：±0.1℃</w:t>
            </w:r>
            <w:r w:rsidR="00B63CF9">
              <w:rPr>
                <w:rFonts w:asciiTheme="minorEastAsia" w:eastAsiaTheme="minorEastAsia" w:hAnsiTheme="minorEastAsia" w:cs="宋体" w:hint="eastAsia"/>
                <w:bCs/>
                <w:color w:val="000000" w:themeColor="text1"/>
                <w:kern w:val="0"/>
                <w:szCs w:val="21"/>
              </w:rPr>
              <w:t>；</w:t>
            </w:r>
            <w:r w:rsidRPr="00D649C8">
              <w:rPr>
                <w:rFonts w:asciiTheme="minorEastAsia" w:eastAsiaTheme="minorEastAsia" w:hAnsiTheme="minorEastAsia" w:cs="宋体" w:hint="eastAsia"/>
                <w:bCs/>
                <w:color w:val="000000" w:themeColor="text1"/>
                <w:kern w:val="0"/>
                <w:szCs w:val="21"/>
              </w:rPr>
              <w:t>温度精度：±0.02℃</w:t>
            </w:r>
            <w:r w:rsidR="00B63CF9">
              <w:rPr>
                <w:rFonts w:asciiTheme="minorEastAsia" w:eastAsiaTheme="minorEastAsia" w:hAnsiTheme="minorEastAsia" w:cs="宋体" w:hint="eastAsia"/>
                <w:bCs/>
                <w:color w:val="000000" w:themeColor="text1"/>
                <w:kern w:val="0"/>
                <w:szCs w:val="21"/>
              </w:rPr>
              <w:t>；</w:t>
            </w:r>
            <w:r w:rsidRPr="00D649C8">
              <w:rPr>
                <w:rFonts w:asciiTheme="minorEastAsia" w:eastAsiaTheme="minorEastAsia" w:hAnsiTheme="minorEastAsia" w:cs="宋体" w:hint="eastAsia"/>
                <w:bCs/>
                <w:color w:val="000000" w:themeColor="text1"/>
                <w:kern w:val="0"/>
                <w:szCs w:val="21"/>
              </w:rPr>
              <w:t>炉温分辨率：±0.00006℃</w:t>
            </w:r>
            <w:r w:rsidR="00886FA7" w:rsidRPr="00174EF0">
              <w:rPr>
                <w:rFonts w:asciiTheme="minorEastAsia" w:eastAsiaTheme="minorEastAsia" w:hAnsiTheme="minorEastAsia" w:cs="宋体"/>
                <w:bCs/>
                <w:color w:val="000000" w:themeColor="text1"/>
                <w:kern w:val="0"/>
                <w:szCs w:val="21"/>
              </w:rPr>
              <w:t>……</w:t>
            </w:r>
            <w:r w:rsidR="00886FA7" w:rsidRPr="00174EF0">
              <w:rPr>
                <w:rFonts w:asciiTheme="minorEastAsia" w:eastAsiaTheme="minorEastAsia" w:hAnsiTheme="minorEastAsia" w:cs="宋体" w:hint="eastAsia"/>
                <w:bCs/>
                <w:color w:val="000000" w:themeColor="text1"/>
                <w:kern w:val="0"/>
                <w:szCs w:val="21"/>
              </w:rPr>
              <w:t>详见</w:t>
            </w:r>
            <w:r w:rsidR="008F3644" w:rsidRPr="00174EF0">
              <w:rPr>
                <w:rFonts w:asciiTheme="minorEastAsia" w:eastAsiaTheme="minorEastAsia" w:hAnsiTheme="minorEastAsia" w:cs="宋体" w:hint="eastAsia"/>
                <w:bCs/>
                <w:color w:val="000000" w:themeColor="text1"/>
                <w:kern w:val="0"/>
                <w:szCs w:val="21"/>
              </w:rPr>
              <w:t>招标文件</w:t>
            </w:r>
            <w:r w:rsidR="00D16770">
              <w:rPr>
                <w:rFonts w:asciiTheme="minorEastAsia" w:eastAsiaTheme="minorEastAsia" w:hAnsiTheme="minorEastAsia" w:cs="宋体" w:hint="eastAsia"/>
                <w:bCs/>
                <w:color w:val="000000" w:themeColor="text1"/>
                <w:kern w:val="0"/>
                <w:szCs w:val="21"/>
              </w:rPr>
              <w:t>。</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86FA7" w:rsidRPr="00174EF0" w:rsidRDefault="00C16826" w:rsidP="005C48B7">
            <w:pPr>
              <w:widowControl/>
              <w:adjustRightInd w:val="0"/>
              <w:snapToGrid w:val="0"/>
              <w:spacing w:line="360" w:lineRule="auto"/>
              <w:jc w:val="center"/>
              <w:rPr>
                <w:rFonts w:asciiTheme="minorEastAsia" w:eastAsiaTheme="minorEastAsia" w:hAnsiTheme="minorEastAsia" w:cs="宋体"/>
                <w:bCs/>
                <w:color w:val="000000" w:themeColor="text1"/>
                <w:kern w:val="0"/>
                <w:szCs w:val="21"/>
              </w:rPr>
            </w:pPr>
            <w:r w:rsidRPr="00C16826">
              <w:rPr>
                <w:rFonts w:asciiTheme="minorEastAsia" w:eastAsiaTheme="minorEastAsia" w:hAnsiTheme="minorEastAsia" w:cs="宋体"/>
                <w:bCs/>
                <w:color w:val="000000" w:themeColor="text1"/>
                <w:kern w:val="0"/>
                <w:szCs w:val="21"/>
              </w:rPr>
              <w:t>183</w:t>
            </w:r>
          </w:p>
        </w:tc>
      </w:tr>
    </w:tbl>
    <w:p w:rsidR="00886FA7" w:rsidRPr="009D49B2" w:rsidRDefault="00D01CC1" w:rsidP="005C48B7">
      <w:pPr>
        <w:widowControl/>
        <w:adjustRightInd w:val="0"/>
        <w:snapToGrid w:val="0"/>
        <w:spacing w:line="360" w:lineRule="auto"/>
        <w:jc w:val="left"/>
        <w:rPr>
          <w:rFonts w:asciiTheme="minorEastAsia" w:eastAsiaTheme="minorEastAsia" w:hAnsiTheme="minorEastAsia" w:cs="宋体"/>
          <w:bCs/>
          <w:color w:val="000000" w:themeColor="text1"/>
          <w:kern w:val="0"/>
          <w:szCs w:val="21"/>
        </w:rPr>
      </w:pPr>
      <w:r w:rsidRPr="009D49B2">
        <w:rPr>
          <w:rFonts w:asciiTheme="minorEastAsia" w:eastAsiaTheme="minorEastAsia" w:hAnsiTheme="minorEastAsia" w:cs="宋体" w:hint="eastAsia"/>
          <w:bCs/>
          <w:color w:val="000000" w:themeColor="text1"/>
          <w:kern w:val="0"/>
          <w:szCs w:val="21"/>
        </w:rPr>
        <w:t>三</w:t>
      </w:r>
      <w:r w:rsidR="007E6248" w:rsidRPr="009D49B2">
        <w:rPr>
          <w:rFonts w:asciiTheme="minorEastAsia" w:eastAsiaTheme="minorEastAsia" w:hAnsiTheme="minorEastAsia" w:cs="宋体" w:hint="eastAsia"/>
          <w:bCs/>
          <w:color w:val="000000" w:themeColor="text1"/>
          <w:kern w:val="0"/>
          <w:szCs w:val="21"/>
        </w:rPr>
        <w:t>、</w:t>
      </w:r>
      <w:r w:rsidR="00886FA7" w:rsidRPr="009D49B2">
        <w:rPr>
          <w:rFonts w:asciiTheme="minorEastAsia" w:eastAsiaTheme="minorEastAsia" w:hAnsiTheme="minorEastAsia" w:cs="宋体" w:hint="eastAsia"/>
          <w:bCs/>
          <w:color w:val="000000" w:themeColor="text1"/>
          <w:kern w:val="0"/>
          <w:szCs w:val="21"/>
        </w:rPr>
        <w:t>合格供应商条件：</w:t>
      </w:r>
    </w:p>
    <w:p w:rsidR="00886FA7" w:rsidRPr="00174EF0" w:rsidRDefault="00886FA7" w:rsidP="005C48B7">
      <w:pPr>
        <w:spacing w:line="360" w:lineRule="auto"/>
        <w:ind w:leftChars="200" w:left="420"/>
        <w:rPr>
          <w:rFonts w:asciiTheme="minorEastAsia" w:eastAsiaTheme="minorEastAsia" w:hAnsiTheme="minorEastAsia"/>
          <w:color w:val="000000" w:themeColor="text1"/>
          <w:szCs w:val="21"/>
        </w:rPr>
      </w:pPr>
      <w:r w:rsidRPr="00174EF0">
        <w:rPr>
          <w:rFonts w:asciiTheme="minorEastAsia" w:eastAsiaTheme="minorEastAsia" w:hAnsiTheme="minorEastAsia" w:hint="eastAsia"/>
          <w:color w:val="000000" w:themeColor="text1"/>
          <w:szCs w:val="21"/>
        </w:rPr>
        <w:t>1、中华人民共和国境内具有独立承担民事责任能力的供应商，包括法人、其他组织或者自然人。</w:t>
      </w:r>
    </w:p>
    <w:p w:rsidR="00886FA7" w:rsidRPr="00174EF0" w:rsidRDefault="00886FA7" w:rsidP="005C48B7">
      <w:pPr>
        <w:spacing w:line="360" w:lineRule="auto"/>
        <w:ind w:leftChars="200" w:left="420"/>
        <w:rPr>
          <w:rFonts w:asciiTheme="minorEastAsia" w:eastAsiaTheme="minorEastAsia" w:hAnsiTheme="minorEastAsia"/>
          <w:color w:val="000000" w:themeColor="text1"/>
          <w:szCs w:val="21"/>
        </w:rPr>
      </w:pPr>
      <w:r w:rsidRPr="00174EF0">
        <w:rPr>
          <w:rFonts w:asciiTheme="minorEastAsia" w:eastAsiaTheme="minorEastAsia" w:hAnsiTheme="minorEastAsia" w:hint="eastAsia"/>
          <w:color w:val="000000" w:themeColor="text1"/>
          <w:szCs w:val="21"/>
        </w:rPr>
        <w:t>2、具有良好的商业信誉和健全的财务会计制度，有依法缴纳税收和社会保障资金的良好记录，参加政府采购活动前三年内在经营活动中没有重大违法记录。</w:t>
      </w:r>
    </w:p>
    <w:p w:rsidR="00886FA7" w:rsidRPr="00174EF0" w:rsidRDefault="00886FA7" w:rsidP="005C48B7">
      <w:pPr>
        <w:spacing w:line="360" w:lineRule="auto"/>
        <w:ind w:firstLineChars="200" w:firstLine="420"/>
        <w:rPr>
          <w:rFonts w:asciiTheme="minorEastAsia" w:eastAsiaTheme="minorEastAsia" w:hAnsiTheme="minorEastAsia"/>
          <w:color w:val="000000" w:themeColor="text1"/>
          <w:szCs w:val="21"/>
        </w:rPr>
      </w:pPr>
      <w:r w:rsidRPr="00174EF0">
        <w:rPr>
          <w:rFonts w:asciiTheme="minorEastAsia" w:eastAsiaTheme="minorEastAsia" w:hAnsiTheme="minorEastAsia" w:hint="eastAsia"/>
          <w:color w:val="000000" w:themeColor="text1"/>
          <w:szCs w:val="21"/>
        </w:rPr>
        <w:t>3、具有履行合同所必需的设备和专业技术能力。</w:t>
      </w:r>
    </w:p>
    <w:p w:rsidR="00886FA7" w:rsidRPr="00174EF0" w:rsidRDefault="00886FA7" w:rsidP="005C48B7">
      <w:pPr>
        <w:spacing w:line="360" w:lineRule="auto"/>
        <w:ind w:leftChars="200" w:left="420"/>
        <w:rPr>
          <w:rFonts w:asciiTheme="minorEastAsia" w:eastAsiaTheme="minorEastAsia" w:hAnsiTheme="minorEastAsia"/>
          <w:color w:val="000000" w:themeColor="text1"/>
          <w:szCs w:val="21"/>
        </w:rPr>
      </w:pPr>
      <w:r w:rsidRPr="00174EF0">
        <w:rPr>
          <w:rFonts w:asciiTheme="minorEastAsia" w:eastAsiaTheme="minorEastAsia" w:hAnsiTheme="minorEastAsia" w:hint="eastAsia"/>
          <w:color w:val="000000" w:themeColor="text1"/>
          <w:szCs w:val="21"/>
        </w:rPr>
        <w:t>4、单位负责人为同一人或者存在直接控股、管理关系的不同供应商，不得同时参加同一包号的政府采购活动；为某一包号提供整体设计、规范编制或者项目管理、监理、检测等服务的供应商，不得再参加该包的其他采购活动。</w:t>
      </w:r>
    </w:p>
    <w:p w:rsidR="00886FA7" w:rsidRPr="00174EF0" w:rsidRDefault="00886FA7" w:rsidP="005C48B7">
      <w:pPr>
        <w:spacing w:line="360" w:lineRule="auto"/>
        <w:ind w:leftChars="200" w:left="420"/>
        <w:rPr>
          <w:rFonts w:asciiTheme="minorEastAsia" w:eastAsiaTheme="minorEastAsia" w:hAnsiTheme="minorEastAsia"/>
          <w:color w:val="000000" w:themeColor="text1"/>
          <w:szCs w:val="21"/>
        </w:rPr>
      </w:pPr>
      <w:r w:rsidRPr="00174EF0">
        <w:rPr>
          <w:rFonts w:asciiTheme="minorEastAsia" w:eastAsiaTheme="minorEastAsia" w:hAnsiTheme="minorEastAsia" w:hint="eastAsia"/>
          <w:color w:val="000000" w:themeColor="text1"/>
          <w:szCs w:val="21"/>
        </w:rPr>
        <w:t>5、通过“信用中国”网站（</w:t>
      </w:r>
      <w:hyperlink r:id="rId7" w:history="1">
        <w:r w:rsidRPr="00174EF0">
          <w:rPr>
            <w:rStyle w:val="a3"/>
            <w:rFonts w:asciiTheme="minorEastAsia" w:eastAsiaTheme="minorEastAsia" w:hAnsiTheme="minorEastAsia" w:hint="eastAsia"/>
            <w:color w:val="000000" w:themeColor="text1"/>
            <w:szCs w:val="21"/>
          </w:rPr>
          <w:t>www.creditchina.gov.cn）和中国政府采购网</w:t>
        </w:r>
      </w:hyperlink>
      <w:r w:rsidRPr="00174EF0">
        <w:rPr>
          <w:rFonts w:asciiTheme="minorEastAsia" w:eastAsiaTheme="minorEastAsia" w:hAnsiTheme="minorEastAsia" w:hint="eastAsia"/>
          <w:color w:val="000000" w:themeColor="text1"/>
          <w:szCs w:val="21"/>
        </w:rPr>
        <w:t xml:space="preserve"> （www.ccgp.gov.cn）查询信用记录（截止时点为投标截止时间），被列入失信被执行人、重大税收违法案件当事人名单、政府采购严重违法失信行为记录名单的供应商，没有资格参加本项目的采购活动。</w:t>
      </w:r>
    </w:p>
    <w:p w:rsidR="00886FA7" w:rsidRPr="00174EF0" w:rsidRDefault="00886FA7" w:rsidP="005C48B7">
      <w:pPr>
        <w:spacing w:line="360" w:lineRule="auto"/>
        <w:ind w:firstLineChars="200" w:firstLine="420"/>
        <w:rPr>
          <w:rFonts w:asciiTheme="minorEastAsia" w:eastAsiaTheme="minorEastAsia" w:hAnsiTheme="minorEastAsia"/>
          <w:color w:val="000000" w:themeColor="text1"/>
          <w:szCs w:val="21"/>
        </w:rPr>
      </w:pPr>
      <w:r w:rsidRPr="00174EF0">
        <w:rPr>
          <w:rFonts w:asciiTheme="minorEastAsia" w:eastAsiaTheme="minorEastAsia" w:hAnsiTheme="minorEastAsia" w:hint="eastAsia"/>
          <w:color w:val="000000" w:themeColor="text1"/>
          <w:szCs w:val="21"/>
        </w:rPr>
        <w:t>6、本项目不接受联合体投标。</w:t>
      </w:r>
    </w:p>
    <w:p w:rsidR="00886FA7" w:rsidRPr="00174EF0" w:rsidRDefault="00886FA7" w:rsidP="005C48B7">
      <w:pPr>
        <w:spacing w:line="360" w:lineRule="auto"/>
        <w:ind w:firstLineChars="200" w:firstLine="420"/>
        <w:rPr>
          <w:rFonts w:asciiTheme="minorEastAsia" w:eastAsiaTheme="minorEastAsia" w:hAnsiTheme="minorEastAsia"/>
          <w:color w:val="000000" w:themeColor="text1"/>
          <w:szCs w:val="21"/>
        </w:rPr>
      </w:pPr>
      <w:r w:rsidRPr="00174EF0">
        <w:rPr>
          <w:rFonts w:asciiTheme="minorEastAsia" w:eastAsiaTheme="minorEastAsia" w:hAnsiTheme="minorEastAsia" w:hint="eastAsia"/>
          <w:color w:val="000000" w:themeColor="text1"/>
          <w:szCs w:val="21"/>
        </w:rPr>
        <w:t>7、供应商必须购买竞争性磋商文件并登记备案，否则没有资格参加本项目投标。</w:t>
      </w:r>
    </w:p>
    <w:p w:rsidR="00886FA7" w:rsidRPr="00174EF0" w:rsidRDefault="00886FA7" w:rsidP="005C48B7">
      <w:pPr>
        <w:spacing w:line="360" w:lineRule="auto"/>
        <w:ind w:leftChars="200" w:left="420"/>
        <w:rPr>
          <w:rFonts w:asciiTheme="minorEastAsia" w:eastAsiaTheme="minorEastAsia" w:hAnsiTheme="minorEastAsia"/>
          <w:color w:val="000000" w:themeColor="text1"/>
          <w:szCs w:val="21"/>
        </w:rPr>
      </w:pPr>
      <w:r w:rsidRPr="00174EF0">
        <w:rPr>
          <w:rFonts w:asciiTheme="minorEastAsia" w:eastAsiaTheme="minorEastAsia" w:hAnsiTheme="minorEastAsia" w:hint="eastAsia"/>
          <w:color w:val="000000" w:themeColor="text1"/>
          <w:szCs w:val="21"/>
        </w:rPr>
        <w:t>8、本项目接受进口产品投标（进口产品是指通过中国海关报关验放进入中国境内且产自关境外的产品）。</w:t>
      </w:r>
    </w:p>
    <w:p w:rsidR="001D05FE" w:rsidRPr="001D05FE" w:rsidRDefault="00886FA7" w:rsidP="001D05FE">
      <w:pPr>
        <w:spacing w:line="360" w:lineRule="auto"/>
        <w:ind w:left="600" w:hanging="600"/>
        <w:rPr>
          <w:rFonts w:asciiTheme="minorEastAsia" w:eastAsiaTheme="minorEastAsia" w:hAnsiTheme="minorEastAsia" w:hint="eastAsia"/>
          <w:bCs/>
          <w:color w:val="000000"/>
          <w:szCs w:val="21"/>
        </w:rPr>
      </w:pPr>
      <w:r w:rsidRPr="009D49B2">
        <w:rPr>
          <w:rFonts w:asciiTheme="minorEastAsia" w:eastAsiaTheme="minorEastAsia" w:hAnsiTheme="minorEastAsia" w:hint="eastAsia"/>
          <w:bCs/>
          <w:color w:val="000000" w:themeColor="text1"/>
          <w:szCs w:val="21"/>
        </w:rPr>
        <w:t>五、</w:t>
      </w:r>
      <w:r w:rsidR="001D05FE" w:rsidRPr="001D05FE">
        <w:rPr>
          <w:rFonts w:asciiTheme="minorEastAsia" w:eastAsiaTheme="minorEastAsia" w:hAnsiTheme="minorEastAsia" w:hint="eastAsia"/>
          <w:bCs/>
          <w:color w:val="000000"/>
          <w:szCs w:val="21"/>
        </w:rPr>
        <w:t>1）时间：2019年05月08日至2019年05月15日，上午9:30至11:30，下午13:30</w:t>
      </w:r>
      <w:r w:rsidR="001D05FE" w:rsidRPr="001D05FE">
        <w:rPr>
          <w:rFonts w:asciiTheme="minorEastAsia" w:eastAsiaTheme="minorEastAsia" w:hAnsiTheme="minorEastAsia" w:hint="eastAsia"/>
          <w:bCs/>
          <w:color w:val="000000"/>
          <w:szCs w:val="21"/>
        </w:rPr>
        <w:lastRenderedPageBreak/>
        <w:t>至16:30（北京时间），下同。非工作日只能电汇或网银购买标书）。期满后购买招标文件的潜在投标人不足3家的，招标采购单位可以顺延招标文件出售时间并另行公告。</w:t>
      </w:r>
    </w:p>
    <w:p w:rsidR="001D05FE" w:rsidRPr="001D05FE" w:rsidRDefault="001D05FE" w:rsidP="001D05FE">
      <w:pPr>
        <w:spacing w:line="360" w:lineRule="auto"/>
        <w:ind w:leftChars="100" w:left="210" w:firstLineChars="100" w:firstLine="210"/>
        <w:rPr>
          <w:rFonts w:asciiTheme="minorEastAsia" w:eastAsiaTheme="minorEastAsia" w:hAnsiTheme="minorEastAsia" w:hint="eastAsia"/>
          <w:bCs/>
          <w:color w:val="000000"/>
          <w:szCs w:val="21"/>
        </w:rPr>
      </w:pPr>
      <w:r w:rsidRPr="001D05FE">
        <w:rPr>
          <w:rFonts w:asciiTheme="minorEastAsia" w:eastAsiaTheme="minorEastAsia" w:hAnsiTheme="minorEastAsia" w:hint="eastAsia"/>
          <w:bCs/>
          <w:color w:val="000000"/>
          <w:szCs w:val="21"/>
        </w:rPr>
        <w:t>2）地点：北京市海淀区学院路30号科大天工大厦A座608室（北四环学院桥东北角）。</w:t>
      </w:r>
    </w:p>
    <w:p w:rsidR="001D05FE" w:rsidRPr="001D05FE" w:rsidRDefault="001D05FE" w:rsidP="001D05FE">
      <w:pPr>
        <w:spacing w:line="360" w:lineRule="auto"/>
        <w:ind w:leftChars="100" w:left="210" w:firstLineChars="100" w:firstLine="210"/>
        <w:rPr>
          <w:rFonts w:asciiTheme="minorEastAsia" w:eastAsiaTheme="minorEastAsia" w:hAnsiTheme="minorEastAsia" w:hint="eastAsia"/>
          <w:bCs/>
          <w:color w:val="000000"/>
          <w:szCs w:val="21"/>
        </w:rPr>
      </w:pPr>
      <w:r w:rsidRPr="001D05FE">
        <w:rPr>
          <w:rFonts w:asciiTheme="minorEastAsia" w:eastAsiaTheme="minorEastAsia" w:hAnsiTheme="minorEastAsia" w:hint="eastAsia"/>
          <w:bCs/>
          <w:color w:val="000000"/>
          <w:szCs w:val="21"/>
        </w:rPr>
        <w:t>3）招标文件售价：人民币200元/本（附带电子版光盘），售后不退。</w:t>
      </w:r>
    </w:p>
    <w:p w:rsidR="001D05FE" w:rsidRPr="001D05FE" w:rsidRDefault="001D05FE" w:rsidP="001D05FE">
      <w:pPr>
        <w:spacing w:line="360" w:lineRule="auto"/>
        <w:ind w:leftChars="100" w:left="210" w:firstLineChars="100" w:firstLine="210"/>
        <w:rPr>
          <w:rFonts w:asciiTheme="minorEastAsia" w:eastAsiaTheme="minorEastAsia" w:hAnsiTheme="minorEastAsia" w:hint="eastAsia"/>
          <w:bCs/>
          <w:color w:val="000000"/>
          <w:szCs w:val="21"/>
        </w:rPr>
      </w:pPr>
      <w:r w:rsidRPr="001D05FE">
        <w:rPr>
          <w:rFonts w:asciiTheme="minorEastAsia" w:eastAsiaTheme="minorEastAsia" w:hAnsiTheme="minorEastAsia" w:hint="eastAsia"/>
          <w:bCs/>
          <w:color w:val="000000"/>
          <w:szCs w:val="21"/>
        </w:rPr>
        <w:t>4） 购买标书登记携带证件：</w:t>
      </w:r>
    </w:p>
    <w:p w:rsidR="001D05FE" w:rsidRPr="001D05FE" w:rsidRDefault="001D05FE" w:rsidP="001D05FE">
      <w:pPr>
        <w:spacing w:line="360" w:lineRule="auto"/>
        <w:ind w:leftChars="100" w:left="210" w:firstLineChars="200" w:firstLine="420"/>
        <w:rPr>
          <w:rFonts w:asciiTheme="minorEastAsia" w:eastAsiaTheme="minorEastAsia" w:hAnsiTheme="minorEastAsia" w:hint="eastAsia"/>
          <w:bCs/>
          <w:color w:val="000000"/>
          <w:szCs w:val="21"/>
        </w:rPr>
      </w:pPr>
      <w:r w:rsidRPr="001D05FE">
        <w:rPr>
          <w:rFonts w:asciiTheme="minorEastAsia" w:eastAsiaTheme="minorEastAsia" w:hAnsiTheme="minorEastAsia" w:hint="eastAsia"/>
          <w:bCs/>
          <w:color w:val="000000"/>
          <w:szCs w:val="21"/>
        </w:rPr>
        <w:t>4.1.投标人须携带有效营业执照，具有独立法人资格；（原件审查，复印件加盖公章留存）；</w:t>
      </w:r>
    </w:p>
    <w:p w:rsidR="00DA18C4" w:rsidRPr="00174EF0" w:rsidRDefault="001D05FE" w:rsidP="001D05FE">
      <w:pPr>
        <w:spacing w:line="360" w:lineRule="auto"/>
        <w:ind w:leftChars="100" w:left="210" w:firstLineChars="200" w:firstLine="420"/>
        <w:rPr>
          <w:rFonts w:asciiTheme="minorEastAsia" w:eastAsiaTheme="minorEastAsia" w:hAnsiTheme="minorEastAsia"/>
          <w:color w:val="000000"/>
          <w:szCs w:val="21"/>
        </w:rPr>
      </w:pPr>
      <w:r w:rsidRPr="001D05FE">
        <w:rPr>
          <w:rFonts w:asciiTheme="minorEastAsia" w:eastAsiaTheme="minorEastAsia" w:hAnsiTheme="minorEastAsia" w:hint="eastAsia"/>
          <w:bCs/>
          <w:color w:val="000000"/>
          <w:szCs w:val="21"/>
        </w:rPr>
        <w:t>4.2.投标人须携带法人代表授权书原件及本人身份证复印件；（原件加盖公章留存）</w:t>
      </w:r>
    </w:p>
    <w:p w:rsidR="001D05FE" w:rsidRPr="001D05FE" w:rsidRDefault="00996AC4" w:rsidP="001D05FE">
      <w:pPr>
        <w:spacing w:line="360" w:lineRule="auto"/>
        <w:rPr>
          <w:rFonts w:asciiTheme="minorEastAsia" w:eastAsiaTheme="minorEastAsia" w:hAnsiTheme="minorEastAsia" w:hint="eastAsia"/>
          <w:bCs/>
          <w:color w:val="000000"/>
          <w:szCs w:val="21"/>
        </w:rPr>
      </w:pPr>
      <w:r w:rsidRPr="009D49B2">
        <w:rPr>
          <w:rFonts w:asciiTheme="minorEastAsia" w:eastAsiaTheme="minorEastAsia" w:hAnsiTheme="minorEastAsia" w:hint="eastAsia"/>
          <w:bCs/>
          <w:color w:val="000000" w:themeColor="text1"/>
          <w:szCs w:val="21"/>
        </w:rPr>
        <w:t>六、</w:t>
      </w:r>
      <w:r w:rsidR="001D05FE" w:rsidRPr="001D05FE">
        <w:rPr>
          <w:rFonts w:asciiTheme="minorEastAsia" w:eastAsiaTheme="minorEastAsia" w:hAnsiTheme="minorEastAsia" w:hint="eastAsia"/>
          <w:bCs/>
          <w:color w:val="000000"/>
          <w:szCs w:val="21"/>
        </w:rPr>
        <w:t>投标截止时间及开标时间、地点：</w:t>
      </w:r>
    </w:p>
    <w:p w:rsidR="001D05FE" w:rsidRPr="001D05FE" w:rsidRDefault="001D05FE" w:rsidP="001D05FE">
      <w:pPr>
        <w:spacing w:line="360" w:lineRule="auto"/>
        <w:ind w:firstLineChars="200" w:firstLine="420"/>
        <w:rPr>
          <w:rFonts w:asciiTheme="minorEastAsia" w:eastAsiaTheme="minorEastAsia" w:hAnsiTheme="minorEastAsia" w:hint="eastAsia"/>
          <w:bCs/>
          <w:color w:val="000000"/>
          <w:szCs w:val="21"/>
        </w:rPr>
      </w:pPr>
      <w:r w:rsidRPr="001D05FE">
        <w:rPr>
          <w:rFonts w:asciiTheme="minorEastAsia" w:eastAsiaTheme="minorEastAsia" w:hAnsiTheme="minorEastAsia" w:hint="eastAsia"/>
          <w:bCs/>
          <w:color w:val="000000"/>
          <w:szCs w:val="21"/>
        </w:rPr>
        <w:t xml:space="preserve">1）投标截止时间及开标时间：2019年05月29日上午9：30（北京时间）； </w:t>
      </w:r>
    </w:p>
    <w:p w:rsidR="00DA18C4" w:rsidRPr="00174EF0" w:rsidRDefault="001D05FE" w:rsidP="001D05FE">
      <w:pPr>
        <w:spacing w:line="360" w:lineRule="auto"/>
        <w:ind w:firstLineChars="200" w:firstLine="420"/>
        <w:rPr>
          <w:rFonts w:asciiTheme="minorEastAsia" w:eastAsiaTheme="minorEastAsia" w:hAnsiTheme="minorEastAsia"/>
          <w:color w:val="000000"/>
          <w:szCs w:val="21"/>
        </w:rPr>
      </w:pPr>
      <w:r w:rsidRPr="001D05FE">
        <w:rPr>
          <w:rFonts w:asciiTheme="minorEastAsia" w:eastAsiaTheme="minorEastAsia" w:hAnsiTheme="minorEastAsia" w:hint="eastAsia"/>
          <w:bCs/>
          <w:color w:val="000000"/>
          <w:szCs w:val="21"/>
        </w:rPr>
        <w:t>2）投标、开标地点：北京师范大学英东学术会堂第二小会议室。</w:t>
      </w:r>
    </w:p>
    <w:p w:rsidR="00DA18C4" w:rsidRPr="00174EF0" w:rsidRDefault="00D24126" w:rsidP="009D49B2">
      <w:pPr>
        <w:spacing w:line="360" w:lineRule="auto"/>
        <w:ind w:left="420" w:hangingChars="200" w:hanging="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七、</w:t>
      </w:r>
      <w:r w:rsidR="00B5274C" w:rsidRPr="00B5274C">
        <w:rPr>
          <w:rFonts w:asciiTheme="minorEastAsia" w:eastAsiaTheme="minorEastAsia" w:hAnsiTheme="minorEastAsia" w:hint="eastAsia"/>
          <w:color w:val="000000"/>
          <w:szCs w:val="21"/>
        </w:rPr>
        <w:t>需要落实的政府采购政策：如促进中小企业、监狱企业、残疾人福利性单位发展，优先采购节能产品、环境标志产品等。</w:t>
      </w:r>
    </w:p>
    <w:p w:rsidR="00DA18C4" w:rsidRPr="00174EF0" w:rsidRDefault="00D24126" w:rsidP="005C48B7">
      <w:pPr>
        <w:spacing w:line="360" w:lineRule="auto"/>
        <w:ind w:left="600" w:hanging="60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八、</w:t>
      </w:r>
      <w:r w:rsidR="00DA18C4" w:rsidRPr="00174EF0">
        <w:rPr>
          <w:rFonts w:asciiTheme="minorEastAsia" w:eastAsiaTheme="minorEastAsia" w:hAnsiTheme="minorEastAsia" w:hint="eastAsia"/>
          <w:color w:val="000000"/>
          <w:szCs w:val="21"/>
        </w:rPr>
        <w:t>发布公告的媒介：本公告在中国政府采购网和北京国际工程咨询有限公司同步发布。</w:t>
      </w:r>
    </w:p>
    <w:p w:rsidR="00DA18C4" w:rsidRPr="00174EF0" w:rsidRDefault="00D24126" w:rsidP="005C48B7">
      <w:pPr>
        <w:spacing w:line="360" w:lineRule="auto"/>
        <w:ind w:left="600" w:hanging="60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九、</w:t>
      </w:r>
      <w:r w:rsidR="00DA18C4" w:rsidRPr="00174EF0">
        <w:rPr>
          <w:rFonts w:asciiTheme="minorEastAsia" w:eastAsiaTheme="minorEastAsia" w:hAnsiTheme="minorEastAsia" w:hint="eastAsia"/>
          <w:color w:val="000000"/>
          <w:szCs w:val="21"/>
        </w:rPr>
        <w:t>其他：</w:t>
      </w:r>
    </w:p>
    <w:p w:rsidR="00DA18C4" w:rsidRPr="00174EF0" w:rsidRDefault="00DA18C4" w:rsidP="005C48B7">
      <w:pPr>
        <w:spacing w:line="360" w:lineRule="auto"/>
        <w:ind w:leftChars="200" w:left="420"/>
        <w:rPr>
          <w:rFonts w:asciiTheme="minorEastAsia" w:eastAsiaTheme="minorEastAsia" w:hAnsiTheme="minorEastAsia"/>
          <w:color w:val="000000"/>
          <w:szCs w:val="21"/>
        </w:rPr>
      </w:pPr>
      <w:r w:rsidRPr="00174EF0">
        <w:rPr>
          <w:rFonts w:asciiTheme="minorEastAsia" w:eastAsiaTheme="minorEastAsia" w:hAnsiTheme="minorEastAsia" w:hint="eastAsia"/>
          <w:color w:val="000000"/>
          <w:szCs w:val="21"/>
        </w:rPr>
        <w:t>1） 投标文件请于投标当日（投标截止时间之前）递交至投标地点，逾期递交的文件恕不接受。</w:t>
      </w:r>
    </w:p>
    <w:p w:rsidR="00DA18C4" w:rsidRPr="00174EF0" w:rsidRDefault="00DA18C4" w:rsidP="005C48B7">
      <w:pPr>
        <w:spacing w:line="360" w:lineRule="auto"/>
        <w:ind w:leftChars="100" w:left="210" w:firstLineChars="100" w:firstLine="210"/>
        <w:rPr>
          <w:rFonts w:asciiTheme="minorEastAsia" w:eastAsiaTheme="minorEastAsia" w:hAnsiTheme="minorEastAsia"/>
          <w:color w:val="000000"/>
          <w:szCs w:val="21"/>
        </w:rPr>
      </w:pPr>
      <w:r w:rsidRPr="00174EF0">
        <w:rPr>
          <w:rFonts w:asciiTheme="minorEastAsia" w:eastAsiaTheme="minorEastAsia" w:hAnsiTheme="minorEastAsia" w:hint="eastAsia"/>
          <w:color w:val="000000"/>
          <w:szCs w:val="21"/>
        </w:rPr>
        <w:t>2） 届时请投标人派代表参加开标仪式。</w:t>
      </w:r>
    </w:p>
    <w:p w:rsidR="00DA18C4" w:rsidRPr="00174EF0" w:rsidRDefault="00D24126" w:rsidP="001D05FE">
      <w:pPr>
        <w:spacing w:line="360" w:lineRule="auto"/>
        <w:ind w:left="600" w:hanging="60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十、</w:t>
      </w:r>
      <w:r w:rsidR="001D05FE" w:rsidRPr="001D05FE">
        <w:rPr>
          <w:rFonts w:asciiTheme="minorEastAsia" w:eastAsiaTheme="minorEastAsia" w:hAnsiTheme="minorEastAsia" w:hint="eastAsia"/>
          <w:color w:val="000000"/>
          <w:szCs w:val="21"/>
        </w:rPr>
        <w:t>公告期限：2019年05月08日至2019年05月15日</w:t>
      </w:r>
      <w:r w:rsidR="009D49B2" w:rsidRPr="009D49B2">
        <w:rPr>
          <w:rFonts w:asciiTheme="minorEastAsia" w:eastAsiaTheme="minorEastAsia" w:hAnsiTheme="minorEastAsia" w:hint="eastAsia"/>
          <w:color w:val="000000"/>
          <w:szCs w:val="21"/>
        </w:rPr>
        <w:t>。</w:t>
      </w:r>
    </w:p>
    <w:p w:rsidR="00DA18C4" w:rsidRPr="00174EF0" w:rsidRDefault="00DA18C4" w:rsidP="005C48B7">
      <w:pPr>
        <w:spacing w:line="360" w:lineRule="auto"/>
        <w:ind w:leftChars="100" w:left="210" w:firstLineChars="100" w:firstLine="210"/>
        <w:rPr>
          <w:rFonts w:asciiTheme="minorEastAsia" w:eastAsiaTheme="minorEastAsia" w:hAnsiTheme="minorEastAsia"/>
          <w:color w:val="000000"/>
          <w:szCs w:val="21"/>
        </w:rPr>
      </w:pPr>
      <w:r w:rsidRPr="00174EF0">
        <w:rPr>
          <w:rFonts w:asciiTheme="minorEastAsia" w:eastAsiaTheme="minorEastAsia" w:hAnsiTheme="minorEastAsia" w:hint="eastAsia"/>
          <w:color w:val="000000"/>
          <w:szCs w:val="21"/>
        </w:rPr>
        <w:t xml:space="preserve">采购人：北京师范大学 </w:t>
      </w:r>
    </w:p>
    <w:p w:rsidR="00DA18C4" w:rsidRPr="00174EF0" w:rsidRDefault="00DA18C4" w:rsidP="005C48B7">
      <w:pPr>
        <w:spacing w:line="360" w:lineRule="auto"/>
        <w:ind w:leftChars="100" w:left="210" w:firstLineChars="100" w:firstLine="210"/>
        <w:rPr>
          <w:rFonts w:asciiTheme="minorEastAsia" w:eastAsiaTheme="minorEastAsia" w:hAnsiTheme="minorEastAsia"/>
          <w:color w:val="000000"/>
          <w:szCs w:val="21"/>
        </w:rPr>
      </w:pPr>
      <w:r w:rsidRPr="00174EF0">
        <w:rPr>
          <w:rFonts w:asciiTheme="minorEastAsia" w:eastAsiaTheme="minorEastAsia" w:hAnsiTheme="minorEastAsia" w:hint="eastAsia"/>
          <w:color w:val="000000"/>
          <w:szCs w:val="21"/>
        </w:rPr>
        <w:t>地址：海淀区新街口外大街19号</w:t>
      </w:r>
    </w:p>
    <w:p w:rsidR="00DA18C4" w:rsidRPr="00174EF0" w:rsidRDefault="00DA18C4" w:rsidP="005C48B7">
      <w:pPr>
        <w:spacing w:line="360" w:lineRule="auto"/>
        <w:ind w:leftChars="100" w:left="210" w:firstLineChars="100" w:firstLine="210"/>
        <w:rPr>
          <w:rFonts w:asciiTheme="minorEastAsia" w:eastAsiaTheme="minorEastAsia" w:hAnsiTheme="minorEastAsia"/>
          <w:color w:val="000000"/>
          <w:szCs w:val="21"/>
        </w:rPr>
      </w:pPr>
      <w:r w:rsidRPr="00174EF0">
        <w:rPr>
          <w:rFonts w:asciiTheme="minorEastAsia" w:eastAsiaTheme="minorEastAsia" w:hAnsiTheme="minorEastAsia" w:hint="eastAsia"/>
          <w:color w:val="000000"/>
          <w:szCs w:val="21"/>
        </w:rPr>
        <w:t>联系人和联系方式：滕老师、陈老师  58802582</w:t>
      </w:r>
    </w:p>
    <w:p w:rsidR="00DA18C4" w:rsidRPr="00174EF0" w:rsidRDefault="00DA18C4" w:rsidP="005C48B7">
      <w:pPr>
        <w:spacing w:line="360" w:lineRule="auto"/>
        <w:ind w:leftChars="100" w:left="210" w:firstLineChars="100" w:firstLine="210"/>
        <w:rPr>
          <w:rFonts w:asciiTheme="minorEastAsia" w:eastAsiaTheme="minorEastAsia" w:hAnsiTheme="minorEastAsia"/>
          <w:color w:val="000000"/>
          <w:szCs w:val="21"/>
        </w:rPr>
      </w:pPr>
      <w:r w:rsidRPr="00174EF0">
        <w:rPr>
          <w:rFonts w:asciiTheme="minorEastAsia" w:eastAsiaTheme="minorEastAsia" w:hAnsiTheme="minorEastAsia" w:hint="eastAsia"/>
          <w:color w:val="000000"/>
          <w:szCs w:val="21"/>
        </w:rPr>
        <w:t>采购代理机构：北京国际工程咨询有限公司</w:t>
      </w:r>
    </w:p>
    <w:p w:rsidR="00DA18C4" w:rsidRPr="00174EF0" w:rsidRDefault="00DA18C4" w:rsidP="005C48B7">
      <w:pPr>
        <w:spacing w:line="360" w:lineRule="auto"/>
        <w:ind w:leftChars="100" w:left="210" w:firstLineChars="100" w:firstLine="210"/>
        <w:rPr>
          <w:rFonts w:asciiTheme="minorEastAsia" w:eastAsiaTheme="minorEastAsia" w:hAnsiTheme="minorEastAsia"/>
          <w:color w:val="000000"/>
          <w:szCs w:val="21"/>
        </w:rPr>
      </w:pPr>
      <w:r w:rsidRPr="00174EF0">
        <w:rPr>
          <w:rFonts w:asciiTheme="minorEastAsia" w:eastAsiaTheme="minorEastAsia" w:hAnsiTheme="minorEastAsia" w:hint="eastAsia"/>
          <w:color w:val="000000"/>
          <w:szCs w:val="21"/>
        </w:rPr>
        <w:t xml:space="preserve">地  址：北京市海淀区学院路30号科大天工大厦A座616（购买标书在608） </w:t>
      </w:r>
    </w:p>
    <w:p w:rsidR="00DA18C4" w:rsidRPr="00174EF0" w:rsidRDefault="00DA18C4" w:rsidP="005C48B7">
      <w:pPr>
        <w:spacing w:line="360" w:lineRule="auto"/>
        <w:ind w:leftChars="100" w:left="210" w:firstLineChars="100" w:firstLine="210"/>
        <w:rPr>
          <w:rFonts w:asciiTheme="minorEastAsia" w:eastAsiaTheme="minorEastAsia" w:hAnsiTheme="minorEastAsia"/>
          <w:color w:val="000000"/>
          <w:szCs w:val="21"/>
        </w:rPr>
      </w:pPr>
      <w:r w:rsidRPr="00174EF0">
        <w:rPr>
          <w:rFonts w:asciiTheme="minorEastAsia" w:eastAsiaTheme="minorEastAsia" w:hAnsiTheme="minorEastAsia" w:hint="eastAsia"/>
          <w:color w:val="000000"/>
          <w:szCs w:val="21"/>
        </w:rPr>
        <w:t xml:space="preserve">邮  编：100083      </w:t>
      </w:r>
    </w:p>
    <w:p w:rsidR="00DA18C4" w:rsidRPr="00174EF0" w:rsidRDefault="00DA18C4" w:rsidP="005C48B7">
      <w:pPr>
        <w:spacing w:line="360" w:lineRule="auto"/>
        <w:ind w:leftChars="100" w:left="210" w:firstLineChars="100" w:firstLine="210"/>
        <w:rPr>
          <w:rFonts w:asciiTheme="minorEastAsia" w:eastAsiaTheme="minorEastAsia" w:hAnsiTheme="minorEastAsia"/>
          <w:color w:val="000000"/>
          <w:szCs w:val="21"/>
        </w:rPr>
      </w:pPr>
      <w:r w:rsidRPr="00174EF0">
        <w:rPr>
          <w:rFonts w:asciiTheme="minorEastAsia" w:eastAsiaTheme="minorEastAsia" w:hAnsiTheme="minorEastAsia" w:hint="eastAsia"/>
          <w:color w:val="000000"/>
          <w:szCs w:val="21"/>
        </w:rPr>
        <w:t xml:space="preserve">开户银行：华夏银行北京学院路支行              </w:t>
      </w:r>
    </w:p>
    <w:p w:rsidR="00DA18C4" w:rsidRPr="00174EF0" w:rsidRDefault="00DA18C4" w:rsidP="005C48B7">
      <w:pPr>
        <w:spacing w:line="360" w:lineRule="auto"/>
        <w:ind w:leftChars="100" w:left="210" w:firstLineChars="100" w:firstLine="210"/>
        <w:rPr>
          <w:rFonts w:asciiTheme="minorEastAsia" w:eastAsiaTheme="minorEastAsia" w:hAnsiTheme="minorEastAsia"/>
          <w:color w:val="000000"/>
          <w:szCs w:val="21"/>
        </w:rPr>
      </w:pPr>
      <w:r w:rsidRPr="00174EF0">
        <w:rPr>
          <w:rFonts w:asciiTheme="minorEastAsia" w:eastAsiaTheme="minorEastAsia" w:hAnsiTheme="minorEastAsia" w:hint="eastAsia"/>
          <w:color w:val="000000"/>
          <w:szCs w:val="21"/>
        </w:rPr>
        <w:t>帐  号：10242000000002546</w:t>
      </w:r>
    </w:p>
    <w:p w:rsidR="00DA18C4" w:rsidRPr="00174EF0" w:rsidRDefault="00DA18C4" w:rsidP="005C48B7">
      <w:pPr>
        <w:spacing w:line="360" w:lineRule="auto"/>
        <w:ind w:leftChars="100" w:left="210" w:firstLineChars="100" w:firstLine="210"/>
        <w:rPr>
          <w:rFonts w:asciiTheme="minorEastAsia" w:eastAsiaTheme="minorEastAsia" w:hAnsiTheme="minorEastAsia"/>
          <w:color w:val="000000"/>
          <w:szCs w:val="21"/>
        </w:rPr>
      </w:pPr>
      <w:r w:rsidRPr="00174EF0">
        <w:rPr>
          <w:rFonts w:asciiTheme="minorEastAsia" w:eastAsiaTheme="minorEastAsia" w:hAnsiTheme="minorEastAsia" w:hint="eastAsia"/>
          <w:color w:val="000000"/>
          <w:szCs w:val="21"/>
        </w:rPr>
        <w:t xml:space="preserve">联系部门：招标事业部  </w:t>
      </w:r>
    </w:p>
    <w:p w:rsidR="00DA18C4" w:rsidRPr="00174EF0" w:rsidRDefault="00DA18C4" w:rsidP="005C48B7">
      <w:pPr>
        <w:spacing w:line="360" w:lineRule="auto"/>
        <w:ind w:leftChars="100" w:left="210" w:firstLineChars="100" w:firstLine="210"/>
        <w:rPr>
          <w:rFonts w:asciiTheme="minorEastAsia" w:eastAsiaTheme="minorEastAsia" w:hAnsiTheme="minorEastAsia"/>
          <w:color w:val="000000"/>
          <w:szCs w:val="21"/>
        </w:rPr>
      </w:pPr>
      <w:r w:rsidRPr="00174EF0">
        <w:rPr>
          <w:rFonts w:asciiTheme="minorEastAsia" w:eastAsiaTheme="minorEastAsia" w:hAnsiTheme="minorEastAsia" w:hint="eastAsia"/>
          <w:color w:val="000000"/>
          <w:szCs w:val="21"/>
        </w:rPr>
        <w:t>座机：82371282</w:t>
      </w:r>
    </w:p>
    <w:p w:rsidR="00DA18C4" w:rsidRPr="00174EF0" w:rsidRDefault="00DA18C4" w:rsidP="005C48B7">
      <w:pPr>
        <w:spacing w:line="360" w:lineRule="auto"/>
        <w:ind w:leftChars="100" w:left="210" w:firstLineChars="100" w:firstLine="210"/>
        <w:rPr>
          <w:rFonts w:asciiTheme="minorEastAsia" w:eastAsiaTheme="minorEastAsia" w:hAnsiTheme="minorEastAsia"/>
          <w:color w:val="000000"/>
          <w:szCs w:val="21"/>
        </w:rPr>
      </w:pPr>
      <w:r w:rsidRPr="00174EF0">
        <w:rPr>
          <w:rFonts w:asciiTheme="minorEastAsia" w:eastAsiaTheme="minorEastAsia" w:hAnsiTheme="minorEastAsia" w:hint="eastAsia"/>
          <w:color w:val="000000"/>
          <w:szCs w:val="21"/>
        </w:rPr>
        <w:lastRenderedPageBreak/>
        <w:t>项目联系人：杨佳斌、王希、</w:t>
      </w:r>
      <w:r w:rsidR="00EA04C1">
        <w:rPr>
          <w:rFonts w:asciiTheme="minorEastAsia" w:eastAsiaTheme="minorEastAsia" w:hAnsiTheme="minorEastAsia" w:hint="eastAsia"/>
          <w:color w:val="000000"/>
          <w:szCs w:val="21"/>
        </w:rPr>
        <w:t>徐彦犀</w:t>
      </w:r>
      <w:r w:rsidRPr="00174EF0">
        <w:rPr>
          <w:rFonts w:asciiTheme="minorEastAsia" w:eastAsiaTheme="minorEastAsia" w:hAnsiTheme="minorEastAsia" w:hint="eastAsia"/>
          <w:color w:val="000000"/>
          <w:szCs w:val="21"/>
        </w:rPr>
        <w:t xml:space="preserve">                                     </w:t>
      </w:r>
    </w:p>
    <w:p w:rsidR="00DA18C4" w:rsidRPr="00174EF0" w:rsidRDefault="00DA18C4" w:rsidP="005C48B7">
      <w:pPr>
        <w:spacing w:line="360" w:lineRule="auto"/>
        <w:ind w:leftChars="100" w:left="210" w:firstLineChars="100" w:firstLine="210"/>
        <w:rPr>
          <w:rFonts w:asciiTheme="minorEastAsia" w:eastAsiaTheme="minorEastAsia" w:hAnsiTheme="minorEastAsia"/>
          <w:color w:val="000000"/>
          <w:szCs w:val="21"/>
        </w:rPr>
      </w:pPr>
      <w:r w:rsidRPr="00174EF0">
        <w:rPr>
          <w:rFonts w:asciiTheme="minorEastAsia" w:eastAsiaTheme="minorEastAsia" w:hAnsiTheme="minorEastAsia" w:hint="eastAsia"/>
          <w:color w:val="000000"/>
          <w:szCs w:val="21"/>
        </w:rPr>
        <w:t>联系电话：13439221201</w:t>
      </w:r>
    </w:p>
    <w:p w:rsidR="00DA18C4" w:rsidRPr="00174EF0" w:rsidRDefault="00DA18C4" w:rsidP="005C48B7">
      <w:pPr>
        <w:spacing w:line="360" w:lineRule="auto"/>
        <w:ind w:leftChars="100" w:left="210" w:firstLineChars="100" w:firstLine="210"/>
        <w:rPr>
          <w:rFonts w:asciiTheme="minorEastAsia" w:eastAsiaTheme="minorEastAsia" w:hAnsiTheme="minorEastAsia"/>
          <w:color w:val="000000"/>
          <w:szCs w:val="21"/>
        </w:rPr>
      </w:pPr>
      <w:r w:rsidRPr="00174EF0">
        <w:rPr>
          <w:rFonts w:asciiTheme="minorEastAsia" w:eastAsiaTheme="minorEastAsia" w:hAnsiTheme="minorEastAsia" w:hint="eastAsia"/>
          <w:color w:val="000000"/>
          <w:szCs w:val="21"/>
        </w:rPr>
        <w:t xml:space="preserve">传真：82370881                                </w:t>
      </w:r>
    </w:p>
    <w:p w:rsidR="007E6248" w:rsidRPr="00174EF0" w:rsidRDefault="00DA18C4" w:rsidP="005C48B7">
      <w:pPr>
        <w:spacing w:line="360" w:lineRule="auto"/>
        <w:ind w:leftChars="100" w:left="210" w:firstLineChars="100" w:firstLine="210"/>
        <w:rPr>
          <w:rFonts w:asciiTheme="minorEastAsia" w:eastAsiaTheme="minorEastAsia" w:hAnsiTheme="minorEastAsia"/>
          <w:color w:val="000000"/>
          <w:szCs w:val="21"/>
        </w:rPr>
      </w:pPr>
      <w:r w:rsidRPr="00174EF0">
        <w:rPr>
          <w:rFonts w:asciiTheme="minorEastAsia" w:eastAsiaTheme="minorEastAsia" w:hAnsiTheme="minorEastAsia" w:hint="eastAsia"/>
          <w:color w:val="000000"/>
          <w:szCs w:val="21"/>
        </w:rPr>
        <w:t>电子邮箱：jowena@163.com</w:t>
      </w:r>
    </w:p>
    <w:p w:rsidR="00FB1B11" w:rsidRPr="00174EF0" w:rsidRDefault="00FB1B11" w:rsidP="005C48B7">
      <w:pPr>
        <w:spacing w:line="360" w:lineRule="auto"/>
        <w:ind w:firstLineChars="200" w:firstLine="420"/>
        <w:rPr>
          <w:rFonts w:asciiTheme="minorEastAsia" w:eastAsiaTheme="minorEastAsia" w:hAnsiTheme="minorEastAsia"/>
          <w:szCs w:val="21"/>
        </w:rPr>
      </w:pPr>
    </w:p>
    <w:p w:rsidR="00FC11C2" w:rsidRPr="00174EF0" w:rsidRDefault="00335B5C" w:rsidP="005C48B7">
      <w:pPr>
        <w:spacing w:line="360" w:lineRule="auto"/>
        <w:rPr>
          <w:rFonts w:asciiTheme="minorEastAsia" w:eastAsiaTheme="minorEastAsia" w:hAnsiTheme="minorEastAsia"/>
          <w:szCs w:val="21"/>
        </w:rPr>
      </w:pPr>
    </w:p>
    <w:p w:rsidR="00FB1B11" w:rsidRPr="00174EF0" w:rsidRDefault="00FB1B11" w:rsidP="005C48B7">
      <w:pPr>
        <w:spacing w:line="360" w:lineRule="auto"/>
        <w:rPr>
          <w:rFonts w:asciiTheme="minorEastAsia" w:eastAsiaTheme="minorEastAsia" w:hAnsiTheme="minorEastAsia"/>
          <w:szCs w:val="21"/>
        </w:rPr>
      </w:pPr>
    </w:p>
    <w:p w:rsidR="00FB1B11" w:rsidRPr="00174EF0" w:rsidRDefault="00FB1B11" w:rsidP="005C48B7">
      <w:pPr>
        <w:spacing w:line="360" w:lineRule="auto"/>
        <w:jc w:val="right"/>
        <w:rPr>
          <w:rFonts w:asciiTheme="minorEastAsia" w:eastAsiaTheme="minorEastAsia" w:hAnsiTheme="minorEastAsia"/>
          <w:szCs w:val="21"/>
        </w:rPr>
      </w:pPr>
      <w:r w:rsidRPr="00174EF0">
        <w:rPr>
          <w:rFonts w:asciiTheme="minorEastAsia" w:eastAsiaTheme="minorEastAsia" w:hAnsiTheme="minorEastAsia"/>
          <w:szCs w:val="21"/>
        </w:rPr>
        <w:t xml:space="preserve">                 北京国际工程咨询有限公司</w:t>
      </w:r>
    </w:p>
    <w:p w:rsidR="00FB1B11" w:rsidRPr="00174EF0" w:rsidRDefault="00FB1B11" w:rsidP="00F30C87">
      <w:pPr>
        <w:spacing w:line="360" w:lineRule="auto"/>
        <w:jc w:val="right"/>
        <w:rPr>
          <w:rFonts w:asciiTheme="minorEastAsia" w:eastAsiaTheme="minorEastAsia" w:hAnsiTheme="minorEastAsia"/>
          <w:szCs w:val="21"/>
        </w:rPr>
      </w:pPr>
      <w:r w:rsidRPr="00174EF0">
        <w:rPr>
          <w:rFonts w:asciiTheme="minorEastAsia" w:eastAsiaTheme="minorEastAsia" w:hAnsiTheme="minorEastAsia" w:hint="eastAsia"/>
          <w:szCs w:val="21"/>
        </w:rPr>
        <w:t>201</w:t>
      </w:r>
      <w:r w:rsidR="00F30C87">
        <w:rPr>
          <w:rFonts w:asciiTheme="minorEastAsia" w:eastAsiaTheme="minorEastAsia" w:hAnsiTheme="minorEastAsia"/>
          <w:szCs w:val="21"/>
        </w:rPr>
        <w:t>9</w:t>
      </w:r>
      <w:r w:rsidRPr="00174EF0">
        <w:rPr>
          <w:rFonts w:asciiTheme="minorEastAsia" w:eastAsiaTheme="minorEastAsia" w:hAnsiTheme="minorEastAsia" w:hint="eastAsia"/>
          <w:szCs w:val="21"/>
        </w:rPr>
        <w:t>年</w:t>
      </w:r>
      <w:r w:rsidR="00F30C87">
        <w:rPr>
          <w:rFonts w:asciiTheme="minorEastAsia" w:eastAsiaTheme="minorEastAsia" w:hAnsiTheme="minorEastAsia"/>
          <w:szCs w:val="21"/>
        </w:rPr>
        <w:t>5</w:t>
      </w:r>
      <w:r w:rsidRPr="00174EF0">
        <w:rPr>
          <w:rFonts w:asciiTheme="minorEastAsia" w:eastAsiaTheme="minorEastAsia" w:hAnsiTheme="minorEastAsia" w:hint="eastAsia"/>
          <w:szCs w:val="21"/>
        </w:rPr>
        <w:t>月</w:t>
      </w:r>
      <w:r w:rsidR="00F30C87">
        <w:rPr>
          <w:rFonts w:asciiTheme="minorEastAsia" w:eastAsiaTheme="minorEastAsia" w:hAnsiTheme="minorEastAsia"/>
          <w:szCs w:val="21"/>
        </w:rPr>
        <w:t>8</w:t>
      </w:r>
      <w:r w:rsidRPr="00174EF0">
        <w:rPr>
          <w:rFonts w:asciiTheme="minorEastAsia" w:eastAsiaTheme="minorEastAsia" w:hAnsiTheme="minorEastAsia" w:hint="eastAsia"/>
          <w:szCs w:val="21"/>
        </w:rPr>
        <w:t>日</w:t>
      </w:r>
    </w:p>
    <w:sectPr w:rsidR="00FB1B11" w:rsidRPr="00174E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5C" w:rsidRDefault="00335B5C" w:rsidP="008F4299">
      <w:r>
        <w:separator/>
      </w:r>
    </w:p>
  </w:endnote>
  <w:endnote w:type="continuationSeparator" w:id="0">
    <w:p w:rsidR="00335B5C" w:rsidRDefault="00335B5C" w:rsidP="008F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5C" w:rsidRDefault="00335B5C" w:rsidP="008F4299">
      <w:r>
        <w:separator/>
      </w:r>
    </w:p>
  </w:footnote>
  <w:footnote w:type="continuationSeparator" w:id="0">
    <w:p w:rsidR="00335B5C" w:rsidRDefault="00335B5C" w:rsidP="008F4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1F961656"/>
    <w:lvl w:ilvl="0">
      <w:start w:val="1"/>
      <w:numFmt w:val="japaneseCounting"/>
      <w:lvlText w:val="%1、"/>
      <w:lvlJc w:val="left"/>
      <w:pPr>
        <w:tabs>
          <w:tab w:val="num" w:pos="600"/>
        </w:tabs>
        <w:ind w:left="600" w:hanging="600"/>
      </w:pPr>
      <w:rPr>
        <w:rFonts w:ascii="宋体" w:eastAsia="宋体" w:hAnsi="宋体" w:cs="Times New Roman"/>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25"/>
    <w:rsid w:val="00040F7F"/>
    <w:rsid w:val="00043C4C"/>
    <w:rsid w:val="000D2FE0"/>
    <w:rsid w:val="000F39D8"/>
    <w:rsid w:val="00143604"/>
    <w:rsid w:val="00174EF0"/>
    <w:rsid w:val="0018184C"/>
    <w:rsid w:val="001B0F8F"/>
    <w:rsid w:val="001C4F0C"/>
    <w:rsid w:val="001C6EAD"/>
    <w:rsid w:val="001D05FE"/>
    <w:rsid w:val="00221E67"/>
    <w:rsid w:val="00224F7A"/>
    <w:rsid w:val="002453B2"/>
    <w:rsid w:val="00267371"/>
    <w:rsid w:val="00273EE5"/>
    <w:rsid w:val="0028233E"/>
    <w:rsid w:val="002836D4"/>
    <w:rsid w:val="00294208"/>
    <w:rsid w:val="002B1A47"/>
    <w:rsid w:val="002C2B67"/>
    <w:rsid w:val="002C4FCD"/>
    <w:rsid w:val="00335B5C"/>
    <w:rsid w:val="00356253"/>
    <w:rsid w:val="00391FED"/>
    <w:rsid w:val="004139EC"/>
    <w:rsid w:val="00413B87"/>
    <w:rsid w:val="00440D00"/>
    <w:rsid w:val="00482BB0"/>
    <w:rsid w:val="004D0B01"/>
    <w:rsid w:val="005167F0"/>
    <w:rsid w:val="005C216A"/>
    <w:rsid w:val="005C48B7"/>
    <w:rsid w:val="006E0792"/>
    <w:rsid w:val="006F2307"/>
    <w:rsid w:val="007454D4"/>
    <w:rsid w:val="00750E1B"/>
    <w:rsid w:val="0076678A"/>
    <w:rsid w:val="007C12F7"/>
    <w:rsid w:val="007C509A"/>
    <w:rsid w:val="007E6248"/>
    <w:rsid w:val="00803E9C"/>
    <w:rsid w:val="00826842"/>
    <w:rsid w:val="0086040A"/>
    <w:rsid w:val="00886FA7"/>
    <w:rsid w:val="00890302"/>
    <w:rsid w:val="008C3F46"/>
    <w:rsid w:val="008F3644"/>
    <w:rsid w:val="008F4299"/>
    <w:rsid w:val="008F4513"/>
    <w:rsid w:val="00900A1A"/>
    <w:rsid w:val="00996AC4"/>
    <w:rsid w:val="009A7B5D"/>
    <w:rsid w:val="009C2419"/>
    <w:rsid w:val="009C7278"/>
    <w:rsid w:val="009D49B2"/>
    <w:rsid w:val="009D5C2E"/>
    <w:rsid w:val="00A06342"/>
    <w:rsid w:val="00A32BB9"/>
    <w:rsid w:val="00A76695"/>
    <w:rsid w:val="00AA3A25"/>
    <w:rsid w:val="00AB574F"/>
    <w:rsid w:val="00B04BB9"/>
    <w:rsid w:val="00B05B13"/>
    <w:rsid w:val="00B103F3"/>
    <w:rsid w:val="00B5274C"/>
    <w:rsid w:val="00B55598"/>
    <w:rsid w:val="00B63CF9"/>
    <w:rsid w:val="00B90015"/>
    <w:rsid w:val="00BA0C4D"/>
    <w:rsid w:val="00BD19A5"/>
    <w:rsid w:val="00C16826"/>
    <w:rsid w:val="00C42A6A"/>
    <w:rsid w:val="00C53508"/>
    <w:rsid w:val="00CB69C9"/>
    <w:rsid w:val="00D01CC1"/>
    <w:rsid w:val="00D16770"/>
    <w:rsid w:val="00D24126"/>
    <w:rsid w:val="00D649C8"/>
    <w:rsid w:val="00D94295"/>
    <w:rsid w:val="00DA18C4"/>
    <w:rsid w:val="00DD7847"/>
    <w:rsid w:val="00DE4655"/>
    <w:rsid w:val="00E00A24"/>
    <w:rsid w:val="00E04DD5"/>
    <w:rsid w:val="00E15943"/>
    <w:rsid w:val="00E3744B"/>
    <w:rsid w:val="00E91E19"/>
    <w:rsid w:val="00EA04C1"/>
    <w:rsid w:val="00EA54A0"/>
    <w:rsid w:val="00EA64EF"/>
    <w:rsid w:val="00EA72D6"/>
    <w:rsid w:val="00EC2725"/>
    <w:rsid w:val="00F06F9D"/>
    <w:rsid w:val="00F076A9"/>
    <w:rsid w:val="00F30C87"/>
    <w:rsid w:val="00F54538"/>
    <w:rsid w:val="00F61679"/>
    <w:rsid w:val="00F6623C"/>
    <w:rsid w:val="00FB1B11"/>
    <w:rsid w:val="00FD4E2E"/>
    <w:rsid w:val="00FE44CD"/>
    <w:rsid w:val="00FF1E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EC51F5-7631-4C24-8F6A-0CABD73B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B11"/>
    <w:pPr>
      <w:widowControl w:val="0"/>
      <w:jc w:val="both"/>
    </w:pPr>
    <w:rPr>
      <w:rFonts w:ascii="Times New Roman" w:eastAsia="宋体" w:hAnsi="Times New Roman" w:cs="Times New Roman"/>
      <w:szCs w:val="24"/>
    </w:rPr>
  </w:style>
  <w:style w:type="paragraph" w:styleId="1">
    <w:name w:val="heading 1"/>
    <w:basedOn w:val="a"/>
    <w:next w:val="a"/>
    <w:link w:val="1Char"/>
    <w:qFormat/>
    <w:rsid w:val="00FB1B11"/>
    <w:pPr>
      <w:keepNext/>
      <w:keepLines/>
      <w:adjustRightInd w:val="0"/>
      <w:snapToGrid w:val="0"/>
      <w:spacing w:beforeLines="150" w:afterLines="50" w:line="360" w:lineRule="auto"/>
      <w:outlineLvl w:val="0"/>
    </w:pPr>
    <w:rPr>
      <w:b/>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B1B11"/>
    <w:rPr>
      <w:rFonts w:ascii="Times New Roman" w:eastAsia="宋体" w:hAnsi="Times New Roman" w:cs="Times New Roman"/>
      <w:b/>
      <w:sz w:val="28"/>
      <w:szCs w:val="44"/>
    </w:rPr>
  </w:style>
  <w:style w:type="character" w:styleId="a3">
    <w:name w:val="Hyperlink"/>
    <w:qFormat/>
    <w:rsid w:val="00FB1B11"/>
    <w:rPr>
      <w:color w:val="0000FF"/>
      <w:u w:val="single"/>
    </w:rPr>
  </w:style>
  <w:style w:type="paragraph" w:styleId="a4">
    <w:name w:val="header"/>
    <w:basedOn w:val="a"/>
    <w:link w:val="Char"/>
    <w:uiPriority w:val="99"/>
    <w:unhideWhenUsed/>
    <w:rsid w:val="008F4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F4299"/>
    <w:rPr>
      <w:rFonts w:ascii="Times New Roman" w:eastAsia="宋体" w:hAnsi="Times New Roman" w:cs="Times New Roman"/>
      <w:sz w:val="18"/>
      <w:szCs w:val="18"/>
    </w:rPr>
  </w:style>
  <w:style w:type="paragraph" w:styleId="a5">
    <w:name w:val="footer"/>
    <w:basedOn w:val="a"/>
    <w:link w:val="Char0"/>
    <w:uiPriority w:val="99"/>
    <w:unhideWhenUsed/>
    <w:rsid w:val="008F4299"/>
    <w:pPr>
      <w:tabs>
        <w:tab w:val="center" w:pos="4153"/>
        <w:tab w:val="right" w:pos="8306"/>
      </w:tabs>
      <w:snapToGrid w:val="0"/>
      <w:jc w:val="left"/>
    </w:pPr>
    <w:rPr>
      <w:sz w:val="18"/>
      <w:szCs w:val="18"/>
    </w:rPr>
  </w:style>
  <w:style w:type="character" w:customStyle="1" w:styleId="Char0">
    <w:name w:val="页脚 Char"/>
    <w:basedOn w:val="a0"/>
    <w:link w:val="a5"/>
    <w:uiPriority w:val="99"/>
    <w:rsid w:val="008F4299"/>
    <w:rPr>
      <w:rFonts w:ascii="Times New Roman" w:eastAsia="宋体" w:hAnsi="Times New Roman" w:cs="Times New Roman"/>
      <w:sz w:val="18"/>
      <w:szCs w:val="18"/>
    </w:rPr>
  </w:style>
  <w:style w:type="paragraph" w:styleId="a6">
    <w:name w:val="List Paragraph"/>
    <w:basedOn w:val="a"/>
    <w:uiPriority w:val="34"/>
    <w:qFormat/>
    <w:rsid w:val="007E624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ditchina.gov.cn&#65289;&#21644;&#20013;&#22269;&#25919;&#24220;&#37319;&#36141;&#325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84</cp:revision>
  <dcterms:created xsi:type="dcterms:W3CDTF">2018-07-26T06:37:00Z</dcterms:created>
  <dcterms:modified xsi:type="dcterms:W3CDTF">2019-05-08T11:04:00Z</dcterms:modified>
</cp:coreProperties>
</file>