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1F2" w:rsidRDefault="002331F2" w:rsidP="002331F2">
      <w:pPr>
        <w:spacing w:line="360" w:lineRule="auto"/>
        <w:jc w:val="center"/>
        <w:rPr>
          <w:rFonts w:hint="eastAsia"/>
          <w:sz w:val="32"/>
          <w:szCs w:val="32"/>
        </w:rPr>
      </w:pPr>
      <w:r w:rsidRPr="002331F2">
        <w:rPr>
          <w:sz w:val="32"/>
          <w:szCs w:val="32"/>
        </w:rPr>
        <w:fldChar w:fldCharType="begin"/>
      </w:r>
      <w:r w:rsidRPr="002331F2">
        <w:rPr>
          <w:sz w:val="32"/>
          <w:szCs w:val="32"/>
        </w:rPr>
        <w:instrText xml:space="preserve"> HYPERLINK "javascript:void(0);" </w:instrText>
      </w:r>
      <w:r w:rsidRPr="002331F2">
        <w:rPr>
          <w:sz w:val="32"/>
          <w:szCs w:val="32"/>
        </w:rPr>
        <w:fldChar w:fldCharType="separate"/>
      </w:r>
      <w:r w:rsidRPr="002331F2">
        <w:rPr>
          <w:rFonts w:ascii="宋体" w:hAnsi="宋体" w:hint="eastAsia"/>
          <w:b/>
          <w:color w:val="000000"/>
          <w:sz w:val="32"/>
          <w:szCs w:val="32"/>
        </w:rPr>
        <w:t>北京师范大学三维超高分辨率显微系统采购项目</w:t>
      </w:r>
      <w:r w:rsidRPr="002331F2">
        <w:rPr>
          <w:sz w:val="32"/>
          <w:szCs w:val="32"/>
        </w:rPr>
        <w:fldChar w:fldCharType="end"/>
      </w:r>
    </w:p>
    <w:p w:rsidR="002331F2" w:rsidRPr="002331F2" w:rsidRDefault="002331F2" w:rsidP="002331F2">
      <w:pPr>
        <w:spacing w:line="360" w:lineRule="auto"/>
        <w:jc w:val="center"/>
        <w:rPr>
          <w:rFonts w:ascii="宋体" w:hAnsi="宋体" w:hint="eastAsia"/>
          <w:b/>
          <w:color w:val="000000"/>
          <w:sz w:val="32"/>
          <w:szCs w:val="32"/>
        </w:rPr>
      </w:pPr>
      <w:bookmarkStart w:id="0" w:name="_GoBack"/>
      <w:bookmarkEnd w:id="0"/>
      <w:r w:rsidRPr="002331F2">
        <w:rPr>
          <w:rFonts w:ascii="宋体" w:hAnsi="宋体" w:hint="eastAsia"/>
          <w:b/>
          <w:color w:val="000000"/>
          <w:sz w:val="32"/>
          <w:szCs w:val="32"/>
        </w:rPr>
        <w:t>公开招标</w:t>
      </w:r>
      <w:r w:rsidRPr="002331F2">
        <w:rPr>
          <w:rFonts w:ascii="宋体" w:hAnsi="宋体" w:hint="eastAsia"/>
          <w:b/>
          <w:color w:val="000000"/>
          <w:sz w:val="32"/>
          <w:szCs w:val="32"/>
        </w:rPr>
        <w:t>公告</w:t>
      </w:r>
    </w:p>
    <w:p w:rsidR="002331F2" w:rsidRPr="00677071" w:rsidRDefault="002331F2" w:rsidP="002331F2">
      <w:pPr>
        <w:spacing w:line="360" w:lineRule="auto"/>
        <w:ind w:firstLineChars="250" w:firstLine="602"/>
        <w:jc w:val="left"/>
        <w:rPr>
          <w:rFonts w:ascii="宋体" w:hAnsi="宋体" w:hint="eastAsia"/>
          <w:b/>
          <w:color w:val="000000"/>
          <w:sz w:val="24"/>
          <w:szCs w:val="24"/>
          <w:u w:val="single"/>
        </w:rPr>
      </w:pPr>
      <w:r w:rsidRPr="00917DDD">
        <w:rPr>
          <w:rFonts w:ascii="宋体" w:hAnsi="宋体" w:hint="eastAsia"/>
          <w:b/>
          <w:color w:val="000000"/>
          <w:sz w:val="24"/>
          <w:szCs w:val="24"/>
          <w:u w:val="single"/>
        </w:rPr>
        <w:t>北京科技园拍卖招标有限公司</w:t>
      </w:r>
      <w:r w:rsidRPr="00917DDD">
        <w:rPr>
          <w:rFonts w:ascii="宋体" w:hAnsi="宋体" w:hint="eastAsia"/>
          <w:sz w:val="24"/>
          <w:szCs w:val="24"/>
        </w:rPr>
        <w:t>（以下简称“采购代理机构”）受</w:t>
      </w:r>
      <w:r w:rsidRPr="00917DDD">
        <w:rPr>
          <w:rFonts w:ascii="宋体" w:hAnsi="宋体" w:cs="宋体" w:hint="eastAsia"/>
          <w:b/>
          <w:color w:val="000000"/>
          <w:kern w:val="0"/>
          <w:sz w:val="24"/>
          <w:szCs w:val="24"/>
          <w:u w:val="single"/>
        </w:rPr>
        <w:t>北京师范大学</w:t>
      </w:r>
      <w:r w:rsidRPr="00917DDD">
        <w:rPr>
          <w:rFonts w:ascii="宋体" w:hAnsi="宋体" w:hint="eastAsia"/>
          <w:sz w:val="24"/>
          <w:szCs w:val="24"/>
        </w:rPr>
        <w:t>（以下简称“采购人”）的委托，拟</w:t>
      </w:r>
      <w:r w:rsidRPr="00907CDE">
        <w:rPr>
          <w:rFonts w:ascii="宋体" w:hAnsi="宋体" w:hint="eastAsia"/>
          <w:color w:val="000000"/>
          <w:sz w:val="24"/>
          <w:szCs w:val="24"/>
        </w:rPr>
        <w:t>对</w:t>
      </w:r>
      <w:hyperlink r:id="rId6" w:history="1">
        <w:r>
          <w:rPr>
            <w:rFonts w:ascii="宋体" w:hAnsi="宋体" w:hint="eastAsia"/>
            <w:b/>
            <w:color w:val="000000"/>
            <w:sz w:val="24"/>
            <w:szCs w:val="24"/>
            <w:u w:val="single"/>
          </w:rPr>
          <w:t>北京师范大学三维超高分辨率显微系统采购项目</w:t>
        </w:r>
      </w:hyperlink>
      <w:r w:rsidRPr="00917DDD">
        <w:rPr>
          <w:rFonts w:ascii="宋体" w:hAnsi="宋体" w:hint="eastAsia"/>
          <w:sz w:val="24"/>
          <w:szCs w:val="24"/>
        </w:rPr>
        <w:t>进行</w:t>
      </w:r>
      <w:r>
        <w:rPr>
          <w:rFonts w:ascii="宋体" w:hAnsi="宋体" w:hint="eastAsia"/>
          <w:sz w:val="24"/>
          <w:szCs w:val="24"/>
        </w:rPr>
        <w:t>国内公开</w:t>
      </w:r>
      <w:r w:rsidRPr="00917DDD">
        <w:rPr>
          <w:rFonts w:ascii="宋体" w:hAnsi="宋体" w:hint="eastAsia"/>
          <w:sz w:val="24"/>
          <w:szCs w:val="24"/>
        </w:rPr>
        <w:t>招标，</w:t>
      </w:r>
      <w:proofErr w:type="gramStart"/>
      <w:r w:rsidRPr="00917DDD">
        <w:rPr>
          <w:rFonts w:ascii="宋体" w:hAnsi="宋体" w:hint="eastAsia"/>
          <w:sz w:val="24"/>
          <w:szCs w:val="24"/>
        </w:rPr>
        <w:t>现邀请</w:t>
      </w:r>
      <w:proofErr w:type="gramEnd"/>
      <w:r>
        <w:rPr>
          <w:rFonts w:ascii="宋体" w:hAnsi="宋体" w:hint="eastAsia"/>
          <w:sz w:val="24"/>
          <w:szCs w:val="24"/>
        </w:rPr>
        <w:t>通过资格预审的</w:t>
      </w:r>
      <w:r w:rsidRPr="00917DDD">
        <w:rPr>
          <w:rFonts w:ascii="宋体" w:hAnsi="宋体" w:hint="eastAsia"/>
          <w:sz w:val="24"/>
          <w:szCs w:val="24"/>
        </w:rPr>
        <w:t>供应商参加该项目的投标。</w:t>
      </w:r>
    </w:p>
    <w:p w:rsidR="002331F2" w:rsidRPr="00917DDD" w:rsidRDefault="002331F2" w:rsidP="002331F2">
      <w:pPr>
        <w:widowControl/>
        <w:spacing w:line="360" w:lineRule="auto"/>
        <w:rPr>
          <w:rFonts w:ascii="宋体" w:hAnsi="宋体" w:hint="eastAsia"/>
          <w:b/>
          <w:sz w:val="24"/>
          <w:szCs w:val="24"/>
        </w:rPr>
      </w:pPr>
      <w:r w:rsidRPr="00917DDD">
        <w:rPr>
          <w:rFonts w:ascii="宋体" w:hAnsi="宋体" w:hint="eastAsia"/>
          <w:b/>
          <w:sz w:val="24"/>
          <w:szCs w:val="24"/>
        </w:rPr>
        <w:t>一、项目编号及项目名称</w:t>
      </w:r>
    </w:p>
    <w:p w:rsidR="002331F2" w:rsidRPr="006F084F" w:rsidRDefault="002331F2" w:rsidP="002331F2">
      <w:pPr>
        <w:spacing w:line="360" w:lineRule="auto"/>
        <w:rPr>
          <w:rFonts w:ascii="宋体" w:hAnsi="宋体" w:hint="eastAsia"/>
          <w:sz w:val="24"/>
          <w:szCs w:val="24"/>
        </w:rPr>
      </w:pPr>
      <w:r w:rsidRPr="00917DDD">
        <w:rPr>
          <w:rFonts w:ascii="宋体" w:hAnsi="宋体" w:hint="eastAsia"/>
          <w:sz w:val="24"/>
          <w:szCs w:val="24"/>
        </w:rPr>
        <w:t>1．项目编号</w:t>
      </w:r>
      <w:r w:rsidRPr="006B1DF9">
        <w:rPr>
          <w:rFonts w:ascii="宋体" w:hAnsi="宋体" w:hint="eastAsia"/>
          <w:sz w:val="24"/>
          <w:szCs w:val="24"/>
        </w:rPr>
        <w:t>：</w:t>
      </w:r>
      <w:hyperlink r:id="rId7" w:history="1">
        <w:r>
          <w:rPr>
            <w:rFonts w:ascii="宋体" w:hAnsi="宋体" w:hint="eastAsia"/>
            <w:color w:val="000000"/>
            <w:sz w:val="24"/>
            <w:szCs w:val="24"/>
          </w:rPr>
          <w:t>北京师范大学三维超高分辨率显微系统采购项目</w:t>
        </w:r>
      </w:hyperlink>
      <w:r w:rsidRPr="00EE7EE7">
        <w:rPr>
          <w:rFonts w:ascii="宋体" w:hAnsi="宋体" w:hint="eastAsia"/>
          <w:sz w:val="24"/>
          <w:szCs w:val="24"/>
        </w:rPr>
        <w:t xml:space="preserve"> </w:t>
      </w:r>
      <w:r>
        <w:rPr>
          <w:rFonts w:ascii="宋体" w:hAnsi="宋体"/>
          <w:sz w:val="24"/>
          <w:szCs w:val="24"/>
        </w:rPr>
        <w:t xml:space="preserve"> </w:t>
      </w:r>
      <w:r w:rsidRPr="006F084F">
        <w:rPr>
          <w:rFonts w:ascii="宋体" w:hAnsi="宋体" w:hint="eastAsia"/>
          <w:sz w:val="24"/>
          <w:szCs w:val="24"/>
        </w:rPr>
        <w:t xml:space="preserve"> </w:t>
      </w:r>
      <w:r w:rsidRPr="006F084F">
        <w:rPr>
          <w:rFonts w:ascii="宋体" w:hAnsi="宋体"/>
          <w:sz w:val="24"/>
          <w:szCs w:val="24"/>
        </w:rPr>
        <w:t xml:space="preserve"> </w:t>
      </w:r>
    </w:p>
    <w:p w:rsidR="002331F2" w:rsidRPr="006F084F" w:rsidRDefault="002331F2" w:rsidP="002331F2">
      <w:pPr>
        <w:widowControl/>
        <w:spacing w:line="360" w:lineRule="auto"/>
        <w:rPr>
          <w:rFonts w:ascii="宋体" w:hAnsi="宋体" w:hint="eastAsia"/>
          <w:sz w:val="24"/>
          <w:szCs w:val="24"/>
        </w:rPr>
      </w:pPr>
      <w:r w:rsidRPr="00917DDD">
        <w:rPr>
          <w:rFonts w:ascii="宋体" w:hAnsi="宋体" w:hint="eastAsia"/>
          <w:sz w:val="24"/>
          <w:szCs w:val="24"/>
        </w:rPr>
        <w:t>2．项目名称：</w:t>
      </w:r>
      <w:r>
        <w:rPr>
          <w:rFonts w:ascii="宋体" w:hAnsi="宋体" w:hint="eastAsia"/>
          <w:sz w:val="24"/>
          <w:szCs w:val="24"/>
        </w:rPr>
        <w:t xml:space="preserve">KJY20172154 </w:t>
      </w:r>
    </w:p>
    <w:p w:rsidR="002331F2" w:rsidRDefault="002331F2" w:rsidP="002331F2">
      <w:pPr>
        <w:spacing w:line="360" w:lineRule="auto"/>
        <w:rPr>
          <w:sz w:val="18"/>
          <w:szCs w:val="18"/>
        </w:rPr>
      </w:pPr>
      <w:r w:rsidRPr="00917DDD">
        <w:rPr>
          <w:rFonts w:ascii="宋体" w:hAnsi="宋体" w:hint="eastAsia"/>
          <w:b/>
          <w:sz w:val="24"/>
          <w:szCs w:val="24"/>
        </w:rPr>
        <w:t>二、项目内容</w:t>
      </w:r>
      <w:r>
        <w:rPr>
          <w:rFonts w:ascii="宋体" w:hAnsi="宋体" w:hint="eastAsia"/>
          <w:b/>
          <w:sz w:val="24"/>
          <w:szCs w:val="24"/>
        </w:rPr>
        <w:t>：</w:t>
      </w:r>
      <w:hyperlink r:id="rId8" w:history="1">
        <w:r>
          <w:rPr>
            <w:rFonts w:ascii="宋体" w:hAnsi="宋体" w:hint="eastAsia"/>
            <w:color w:val="000000"/>
            <w:sz w:val="24"/>
            <w:szCs w:val="24"/>
          </w:rPr>
          <w:t>北京师范大学三维超高分辨率显微系统采购项目</w:t>
        </w:r>
      </w:hyperlink>
    </w:p>
    <w:p w:rsidR="002331F2" w:rsidRPr="00B84A48" w:rsidRDefault="002331F2" w:rsidP="002331F2">
      <w:pPr>
        <w:spacing w:line="360" w:lineRule="auto"/>
        <w:rPr>
          <w:rFonts w:ascii="宋体" w:hAnsi="宋体" w:hint="eastAsia"/>
          <w:b/>
          <w:sz w:val="24"/>
          <w:szCs w:val="24"/>
        </w:rPr>
      </w:pPr>
      <w:r>
        <w:rPr>
          <w:sz w:val="18"/>
          <w:szCs w:val="18"/>
        </w:rPr>
        <w:t xml:space="preserve">     </w:t>
      </w:r>
      <w:r w:rsidRPr="00B84A48">
        <w:rPr>
          <w:rFonts w:ascii="宋体" w:hAnsi="宋体" w:hint="eastAsia"/>
          <w:b/>
          <w:sz w:val="24"/>
          <w:szCs w:val="24"/>
        </w:rPr>
        <w:t>金额</w:t>
      </w:r>
      <w:r>
        <w:rPr>
          <w:rFonts w:ascii="宋体" w:hAnsi="宋体" w:hint="eastAsia"/>
          <w:b/>
          <w:sz w:val="24"/>
          <w:szCs w:val="24"/>
        </w:rPr>
        <w:t>：人民币</w:t>
      </w:r>
      <w:r w:rsidRPr="00B84A48">
        <w:rPr>
          <w:rFonts w:ascii="宋体" w:hAnsi="宋体"/>
          <w:b/>
          <w:sz w:val="24"/>
          <w:szCs w:val="24"/>
        </w:rPr>
        <w:t>5500000.00</w:t>
      </w:r>
      <w:r>
        <w:rPr>
          <w:rFonts w:ascii="宋体" w:hAnsi="宋体" w:hint="eastAsia"/>
          <w:b/>
          <w:sz w:val="24"/>
          <w:szCs w:val="24"/>
        </w:rPr>
        <w:t>元（大写：伍佰伍拾万元整）</w:t>
      </w:r>
    </w:p>
    <w:p w:rsidR="002331F2" w:rsidRPr="00917DDD" w:rsidRDefault="002331F2" w:rsidP="002331F2">
      <w:pPr>
        <w:widowControl/>
        <w:spacing w:line="360" w:lineRule="auto"/>
        <w:rPr>
          <w:rFonts w:ascii="宋体" w:hAnsi="宋体" w:hint="eastAsia"/>
          <w:b/>
          <w:sz w:val="24"/>
          <w:szCs w:val="24"/>
        </w:rPr>
      </w:pPr>
      <w:r w:rsidRPr="00917DDD">
        <w:rPr>
          <w:rFonts w:ascii="宋体" w:hAnsi="宋体" w:hint="eastAsia"/>
          <w:b/>
          <w:sz w:val="24"/>
          <w:szCs w:val="24"/>
        </w:rPr>
        <w:t xml:space="preserve">三、供应商资格要求 </w:t>
      </w:r>
    </w:p>
    <w:p w:rsidR="002331F2" w:rsidRPr="005F6EFF" w:rsidRDefault="002331F2" w:rsidP="002331F2">
      <w:pPr>
        <w:numPr>
          <w:ilvl w:val="0"/>
          <w:numId w:val="1"/>
        </w:numPr>
        <w:tabs>
          <w:tab w:val="num" w:pos="277"/>
          <w:tab w:val="left" w:pos="720"/>
        </w:tabs>
        <w:autoSpaceDE w:val="0"/>
        <w:autoSpaceDN w:val="0"/>
        <w:adjustRightInd w:val="0"/>
        <w:spacing w:line="360" w:lineRule="auto"/>
        <w:ind w:left="277" w:right="17"/>
        <w:jc w:val="left"/>
        <w:rPr>
          <w:rFonts w:ascii="宋体" w:hAnsi="宋体" w:cs="宋体" w:hint="eastAsia"/>
          <w:color w:val="000000"/>
          <w:kern w:val="0"/>
          <w:sz w:val="24"/>
          <w:szCs w:val="24"/>
        </w:rPr>
      </w:pPr>
      <w:r w:rsidRPr="005F6EFF">
        <w:rPr>
          <w:rFonts w:ascii="宋体" w:hAnsi="宋体" w:cs="宋体" w:hint="eastAsia"/>
          <w:color w:val="000000"/>
          <w:kern w:val="0"/>
          <w:sz w:val="24"/>
          <w:szCs w:val="24"/>
        </w:rPr>
        <w:t>凡是在中华人民共和国境内，依照《中华人民共和国公司法》注册的、具有法人资格的有能力提供招标货物的</w:t>
      </w:r>
      <w:r>
        <w:rPr>
          <w:rFonts w:ascii="宋体" w:hAnsi="宋体" w:cs="宋体" w:hint="eastAsia"/>
          <w:color w:val="000000"/>
          <w:kern w:val="0"/>
          <w:sz w:val="24"/>
          <w:szCs w:val="24"/>
        </w:rPr>
        <w:t>供应</w:t>
      </w:r>
      <w:r w:rsidRPr="005F6EFF">
        <w:rPr>
          <w:rFonts w:ascii="宋体" w:hAnsi="宋体" w:cs="宋体" w:hint="eastAsia"/>
          <w:color w:val="000000"/>
          <w:kern w:val="0"/>
          <w:sz w:val="24"/>
          <w:szCs w:val="24"/>
        </w:rPr>
        <w:t>商</w:t>
      </w:r>
      <w:r>
        <w:rPr>
          <w:rFonts w:ascii="宋体" w:hAnsi="宋体" w:cs="宋体" w:hint="eastAsia"/>
          <w:color w:val="000000"/>
          <w:kern w:val="0"/>
          <w:sz w:val="24"/>
          <w:szCs w:val="24"/>
        </w:rPr>
        <w:t>均</w:t>
      </w:r>
      <w:r w:rsidRPr="005F6EFF">
        <w:rPr>
          <w:rFonts w:ascii="宋体" w:hAnsi="宋体" w:cs="宋体" w:hint="eastAsia"/>
          <w:color w:val="000000"/>
          <w:kern w:val="0"/>
          <w:sz w:val="24"/>
          <w:szCs w:val="24"/>
        </w:rPr>
        <w:t>可投标</w:t>
      </w:r>
    </w:p>
    <w:p w:rsidR="002331F2" w:rsidRPr="00917DDD" w:rsidRDefault="002331F2" w:rsidP="002331F2">
      <w:pPr>
        <w:numPr>
          <w:ilvl w:val="0"/>
          <w:numId w:val="1"/>
        </w:numPr>
        <w:tabs>
          <w:tab w:val="num" w:pos="277"/>
          <w:tab w:val="left" w:pos="720"/>
        </w:tabs>
        <w:autoSpaceDE w:val="0"/>
        <w:autoSpaceDN w:val="0"/>
        <w:adjustRightInd w:val="0"/>
        <w:spacing w:line="360" w:lineRule="auto"/>
        <w:ind w:left="277" w:right="17"/>
        <w:jc w:val="left"/>
        <w:rPr>
          <w:rFonts w:ascii="宋体" w:hAnsi="宋体" w:cs="宋体" w:hint="eastAsia"/>
          <w:color w:val="000000"/>
          <w:kern w:val="0"/>
          <w:sz w:val="24"/>
          <w:szCs w:val="24"/>
          <w:lang w:val="zh-CN"/>
        </w:rPr>
      </w:pPr>
      <w:r>
        <w:rPr>
          <w:rFonts w:ascii="宋体" w:hAnsi="宋体" w:cs="宋体"/>
          <w:color w:val="000000"/>
          <w:kern w:val="0"/>
          <w:sz w:val="24"/>
          <w:szCs w:val="24"/>
        </w:rPr>
        <w:t>提供</w:t>
      </w:r>
      <w:r>
        <w:rPr>
          <w:rFonts w:ascii="宋体" w:hAnsi="宋体" w:cs="宋体" w:hint="eastAsia"/>
          <w:color w:val="000000"/>
          <w:kern w:val="0"/>
          <w:sz w:val="24"/>
          <w:szCs w:val="24"/>
        </w:rPr>
        <w:t>三证合一或五证合一</w:t>
      </w:r>
      <w:r>
        <w:rPr>
          <w:rFonts w:ascii="宋体" w:hAnsi="宋体" w:cs="宋体"/>
          <w:color w:val="000000"/>
          <w:kern w:val="0"/>
          <w:sz w:val="24"/>
          <w:szCs w:val="24"/>
        </w:rPr>
        <w:t>营业执照</w:t>
      </w:r>
      <w:r>
        <w:rPr>
          <w:rFonts w:ascii="宋体" w:hAnsi="宋体" w:cs="宋体" w:hint="eastAsia"/>
          <w:color w:val="000000"/>
          <w:kern w:val="0"/>
          <w:sz w:val="24"/>
          <w:szCs w:val="24"/>
        </w:rPr>
        <w:t>（或提供具有</w:t>
      </w:r>
      <w:r w:rsidRPr="00917DDD">
        <w:rPr>
          <w:rFonts w:ascii="宋体" w:hAnsi="宋体" w:cs="宋体" w:hint="eastAsia"/>
          <w:color w:val="000000"/>
          <w:kern w:val="0"/>
          <w:sz w:val="24"/>
          <w:szCs w:val="24"/>
        </w:rPr>
        <w:t>有效企业法人营业执照、税务登记证、组织机构代码证等</w:t>
      </w:r>
      <w:r>
        <w:rPr>
          <w:rFonts w:ascii="宋体" w:hAnsi="宋体" w:cs="宋体" w:hint="eastAsia"/>
          <w:color w:val="000000"/>
          <w:kern w:val="0"/>
          <w:sz w:val="24"/>
          <w:szCs w:val="24"/>
        </w:rPr>
        <w:t>）</w:t>
      </w:r>
      <w:r w:rsidRPr="00917DDD">
        <w:rPr>
          <w:rFonts w:ascii="宋体" w:hAnsi="宋体" w:cs="宋体" w:hint="eastAsia"/>
          <w:color w:val="000000"/>
          <w:kern w:val="0"/>
          <w:sz w:val="24"/>
          <w:szCs w:val="24"/>
        </w:rPr>
        <w:t>；</w:t>
      </w:r>
    </w:p>
    <w:p w:rsidR="002331F2" w:rsidRPr="0094778E" w:rsidRDefault="002331F2" w:rsidP="002331F2">
      <w:pPr>
        <w:numPr>
          <w:ilvl w:val="0"/>
          <w:numId w:val="1"/>
        </w:numPr>
        <w:tabs>
          <w:tab w:val="num" w:pos="277"/>
          <w:tab w:val="left" w:pos="720"/>
        </w:tabs>
        <w:autoSpaceDE w:val="0"/>
        <w:autoSpaceDN w:val="0"/>
        <w:adjustRightInd w:val="0"/>
        <w:spacing w:line="360" w:lineRule="auto"/>
        <w:ind w:left="277" w:right="17"/>
        <w:jc w:val="left"/>
        <w:rPr>
          <w:rFonts w:ascii="宋体" w:hAnsi="宋体" w:cs="宋体" w:hint="eastAsia"/>
          <w:color w:val="000000"/>
          <w:kern w:val="0"/>
          <w:sz w:val="24"/>
          <w:szCs w:val="24"/>
          <w:lang w:val="zh-CN"/>
        </w:rPr>
      </w:pPr>
      <w:r w:rsidRPr="00917DDD">
        <w:rPr>
          <w:rFonts w:ascii="宋体" w:hAnsi="宋体" w:cs="宋体" w:hint="eastAsia"/>
          <w:color w:val="000000"/>
          <w:kern w:val="0"/>
          <w:sz w:val="24"/>
          <w:szCs w:val="24"/>
        </w:rPr>
        <w:t>具有履行合同所必需的设备和专业技术能力；</w:t>
      </w:r>
    </w:p>
    <w:p w:rsidR="002331F2" w:rsidRPr="00F131C8" w:rsidRDefault="002331F2" w:rsidP="002331F2">
      <w:pPr>
        <w:numPr>
          <w:ilvl w:val="0"/>
          <w:numId w:val="1"/>
        </w:numPr>
        <w:tabs>
          <w:tab w:val="num" w:pos="277"/>
          <w:tab w:val="left" w:pos="720"/>
        </w:tabs>
        <w:autoSpaceDE w:val="0"/>
        <w:autoSpaceDN w:val="0"/>
        <w:adjustRightInd w:val="0"/>
        <w:spacing w:line="360" w:lineRule="auto"/>
        <w:ind w:left="277" w:right="17"/>
        <w:jc w:val="left"/>
        <w:rPr>
          <w:rFonts w:ascii="宋体" w:hAnsi="宋体" w:cs="宋体" w:hint="eastAsia"/>
          <w:color w:val="000000"/>
          <w:kern w:val="0"/>
          <w:sz w:val="24"/>
          <w:szCs w:val="24"/>
          <w:lang w:val="zh-CN"/>
        </w:rPr>
      </w:pPr>
      <w:r>
        <w:rPr>
          <w:rFonts w:ascii="宋体" w:hAnsi="宋体" w:cs="宋体" w:hint="eastAsia"/>
          <w:color w:val="000000"/>
          <w:kern w:val="0"/>
          <w:sz w:val="24"/>
          <w:szCs w:val="24"/>
          <w:lang w:val="zh-CN"/>
        </w:rPr>
        <w:t>具有健全的财务会计制度</w:t>
      </w:r>
      <w:r w:rsidRPr="002F35AF">
        <w:rPr>
          <w:rFonts w:ascii="宋体" w:hAnsi="宋体" w:cs="宋体" w:hint="eastAsia"/>
          <w:color w:val="000000"/>
          <w:kern w:val="0"/>
          <w:sz w:val="24"/>
          <w:szCs w:val="24"/>
          <w:lang w:val="zh-CN"/>
        </w:rPr>
        <w:t>（会计师事务所出具的上一年度财务审计报告或</w:t>
      </w:r>
      <w:r>
        <w:rPr>
          <w:rFonts w:ascii="宋体" w:hAnsi="宋体" w:cs="宋体" w:hint="eastAsia"/>
          <w:color w:val="000000"/>
          <w:kern w:val="0"/>
          <w:sz w:val="24"/>
          <w:szCs w:val="24"/>
          <w:lang w:val="zh-CN"/>
        </w:rPr>
        <w:t>开户行</w:t>
      </w:r>
      <w:r w:rsidRPr="00F131C8">
        <w:rPr>
          <w:rFonts w:ascii="宋体" w:hAnsi="宋体" w:cs="宋体" w:hint="eastAsia"/>
          <w:color w:val="000000"/>
          <w:kern w:val="0"/>
          <w:sz w:val="24"/>
          <w:szCs w:val="24"/>
          <w:lang w:val="zh-CN"/>
        </w:rPr>
        <w:t>出具的资信证明）。</w:t>
      </w:r>
    </w:p>
    <w:p w:rsidR="002331F2" w:rsidRPr="00F131C8" w:rsidRDefault="002331F2" w:rsidP="002331F2">
      <w:pPr>
        <w:numPr>
          <w:ilvl w:val="0"/>
          <w:numId w:val="1"/>
        </w:numPr>
        <w:tabs>
          <w:tab w:val="num" w:pos="277"/>
          <w:tab w:val="left" w:pos="720"/>
        </w:tabs>
        <w:autoSpaceDE w:val="0"/>
        <w:autoSpaceDN w:val="0"/>
        <w:adjustRightInd w:val="0"/>
        <w:spacing w:line="360" w:lineRule="auto"/>
        <w:ind w:left="277" w:right="17"/>
        <w:jc w:val="left"/>
        <w:rPr>
          <w:rFonts w:ascii="宋体" w:hAnsi="宋体" w:cs="宋体" w:hint="eastAsia"/>
          <w:color w:val="000000"/>
          <w:kern w:val="0"/>
          <w:sz w:val="24"/>
          <w:szCs w:val="24"/>
          <w:lang w:val="zh-CN"/>
        </w:rPr>
      </w:pPr>
      <w:r w:rsidRPr="00917DDD">
        <w:rPr>
          <w:rFonts w:ascii="宋体" w:hAnsi="宋体" w:cs="宋体" w:hint="eastAsia"/>
          <w:color w:val="000000"/>
          <w:kern w:val="0"/>
          <w:sz w:val="24"/>
          <w:szCs w:val="24"/>
          <w:lang w:val="zh-CN"/>
        </w:rPr>
        <w:t>依法缴纳税收和社会保障资金的良好记录；</w:t>
      </w:r>
      <w:r w:rsidRPr="0057511A">
        <w:rPr>
          <w:rFonts w:ascii="宋体" w:hAnsi="宋体" w:hint="eastAsia"/>
          <w:color w:val="000000"/>
          <w:sz w:val="24"/>
          <w:szCs w:val="24"/>
        </w:rPr>
        <w:t>（须提供投标前3个月内任意</w:t>
      </w:r>
      <w:r w:rsidRPr="00F131C8">
        <w:rPr>
          <w:rFonts w:ascii="宋体" w:hAnsi="宋体" w:hint="eastAsia"/>
          <w:color w:val="000000"/>
          <w:sz w:val="24"/>
          <w:szCs w:val="24"/>
        </w:rPr>
        <w:t>一个月依法缴纳</w:t>
      </w:r>
      <w:r w:rsidRPr="00F60672">
        <w:rPr>
          <w:rFonts w:ascii="宋体" w:hAnsi="宋体" w:cs="宋体" w:hint="eastAsia"/>
          <w:color w:val="000000"/>
          <w:kern w:val="0"/>
          <w:sz w:val="24"/>
          <w:szCs w:val="24"/>
          <w:lang w:val="zh-CN"/>
        </w:rPr>
        <w:t>社会保障资金的证明材料）</w:t>
      </w:r>
    </w:p>
    <w:p w:rsidR="002331F2" w:rsidRPr="00AE547F" w:rsidRDefault="002331F2" w:rsidP="002331F2">
      <w:pPr>
        <w:numPr>
          <w:ilvl w:val="0"/>
          <w:numId w:val="1"/>
        </w:numPr>
        <w:tabs>
          <w:tab w:val="num" w:pos="277"/>
          <w:tab w:val="left" w:pos="720"/>
        </w:tabs>
        <w:autoSpaceDE w:val="0"/>
        <w:autoSpaceDN w:val="0"/>
        <w:adjustRightInd w:val="0"/>
        <w:spacing w:line="360" w:lineRule="auto"/>
        <w:ind w:left="277" w:right="17"/>
        <w:jc w:val="left"/>
        <w:rPr>
          <w:rFonts w:ascii="宋体" w:hAnsi="宋体" w:cs="宋体" w:hint="eastAsia"/>
          <w:color w:val="000000"/>
          <w:kern w:val="0"/>
          <w:sz w:val="24"/>
          <w:szCs w:val="24"/>
          <w:lang w:val="zh-CN"/>
        </w:rPr>
      </w:pPr>
      <w:r w:rsidRPr="00F60672">
        <w:rPr>
          <w:rFonts w:ascii="宋体" w:hAnsi="宋体" w:cs="宋体" w:hint="eastAsia"/>
          <w:color w:val="000000"/>
          <w:kern w:val="0"/>
          <w:sz w:val="24"/>
          <w:szCs w:val="24"/>
          <w:lang w:val="zh-CN"/>
        </w:rPr>
        <w:t>参加招标投标活动三年内在经营活动中没有重大违法记录的书面声明</w:t>
      </w:r>
      <w:r w:rsidRPr="00917DDD">
        <w:rPr>
          <w:rFonts w:ascii="宋体" w:hAnsi="宋体" w:cs="宋体" w:hint="eastAsia"/>
          <w:color w:val="000000"/>
          <w:kern w:val="0"/>
          <w:sz w:val="24"/>
          <w:szCs w:val="24"/>
          <w:lang w:val="zh-CN"/>
        </w:rPr>
        <w:t>；</w:t>
      </w:r>
      <w:r w:rsidRPr="00AE547F">
        <w:rPr>
          <w:rFonts w:ascii="宋体" w:hAnsi="宋体" w:cs="宋体" w:hint="eastAsia"/>
          <w:color w:val="000000"/>
          <w:kern w:val="0"/>
          <w:sz w:val="24"/>
          <w:szCs w:val="24"/>
          <w:lang w:val="zh-CN"/>
        </w:rPr>
        <w:t xml:space="preserve"> </w:t>
      </w:r>
    </w:p>
    <w:p w:rsidR="002331F2" w:rsidRPr="002331F2" w:rsidRDefault="002331F2" w:rsidP="002331F2">
      <w:pPr>
        <w:numPr>
          <w:ilvl w:val="0"/>
          <w:numId w:val="1"/>
        </w:numPr>
        <w:tabs>
          <w:tab w:val="num" w:pos="277"/>
          <w:tab w:val="left" w:pos="720"/>
        </w:tabs>
        <w:autoSpaceDE w:val="0"/>
        <w:autoSpaceDN w:val="0"/>
        <w:adjustRightInd w:val="0"/>
        <w:spacing w:line="360" w:lineRule="auto"/>
        <w:ind w:left="277" w:right="17"/>
        <w:jc w:val="left"/>
        <w:rPr>
          <w:rFonts w:ascii="宋体" w:hAnsi="宋体" w:cs="宋体"/>
          <w:color w:val="000000"/>
          <w:kern w:val="0"/>
          <w:sz w:val="24"/>
          <w:szCs w:val="24"/>
          <w:lang w:val="zh-CN"/>
        </w:rPr>
      </w:pPr>
      <w:r w:rsidRPr="002F35AF">
        <w:rPr>
          <w:rFonts w:ascii="宋体" w:hAnsi="宋体" w:cs="宋体" w:hint="eastAsia"/>
          <w:color w:val="000000"/>
          <w:kern w:val="0"/>
          <w:sz w:val="24"/>
          <w:szCs w:val="24"/>
          <w:lang w:val="zh-CN"/>
        </w:rPr>
        <w:t>供应商的信用记录符合财库[2016]125号文规定。如供应商近三年（201</w:t>
      </w:r>
      <w:r>
        <w:rPr>
          <w:rFonts w:ascii="宋体" w:hAnsi="宋体" w:cs="宋体" w:hint="eastAsia"/>
          <w:color w:val="000000"/>
          <w:kern w:val="0"/>
          <w:sz w:val="24"/>
          <w:szCs w:val="24"/>
          <w:lang w:val="zh-CN"/>
        </w:rPr>
        <w:t>5</w:t>
      </w:r>
      <w:r w:rsidRPr="002F35AF">
        <w:rPr>
          <w:rFonts w:ascii="宋体" w:hAnsi="宋体" w:cs="宋体" w:hint="eastAsia"/>
          <w:color w:val="000000"/>
          <w:kern w:val="0"/>
          <w:sz w:val="24"/>
          <w:szCs w:val="24"/>
          <w:lang w:val="zh-CN"/>
        </w:rPr>
        <w:t>年</w:t>
      </w:r>
      <w:r>
        <w:rPr>
          <w:rFonts w:ascii="宋体" w:hAnsi="宋体" w:cs="宋体"/>
          <w:color w:val="000000"/>
          <w:kern w:val="0"/>
          <w:sz w:val="24"/>
          <w:szCs w:val="24"/>
          <w:lang w:val="zh-CN"/>
        </w:rPr>
        <w:t>10</w:t>
      </w:r>
      <w:r w:rsidRPr="002F35AF">
        <w:rPr>
          <w:rFonts w:ascii="宋体" w:hAnsi="宋体" w:cs="宋体" w:hint="eastAsia"/>
          <w:color w:val="000000"/>
          <w:kern w:val="0"/>
          <w:sz w:val="24"/>
          <w:szCs w:val="24"/>
          <w:lang w:val="zh-CN"/>
        </w:rPr>
        <w:t>月1日起</w:t>
      </w:r>
      <w:r>
        <w:rPr>
          <w:rFonts w:ascii="宋体" w:hAnsi="宋体" w:cs="宋体" w:hint="eastAsia"/>
          <w:color w:val="000000"/>
          <w:kern w:val="0"/>
          <w:sz w:val="24"/>
          <w:szCs w:val="24"/>
          <w:lang w:val="zh-CN"/>
        </w:rPr>
        <w:t xml:space="preserve"> </w:t>
      </w:r>
      <w:r w:rsidRPr="002331F2">
        <w:rPr>
          <w:rFonts w:ascii="宋体" w:hAnsi="宋体" w:cs="宋体" w:hint="eastAsia"/>
          <w:color w:val="000000"/>
          <w:kern w:val="0"/>
          <w:sz w:val="24"/>
          <w:szCs w:val="24"/>
          <w:lang w:val="zh-CN"/>
        </w:rPr>
        <w:t>至招标文件购买日期）被“信用中国”网站、“中国政府采购网”网站列入失信被执行人、重大税收违法案件当事人名单、政府采购严重违法失信行为记录名单的，不得参加本次项目的投标；投标人需提供通过“信用中国”网站  （www.creditchina.gov.cn）、中国政</w:t>
      </w:r>
      <w:r>
        <w:rPr>
          <w:rFonts w:ascii="宋体" w:hAnsi="宋体" w:cs="宋体" w:hint="eastAsia"/>
          <w:color w:val="000000"/>
          <w:kern w:val="0"/>
          <w:sz w:val="24"/>
          <w:szCs w:val="24"/>
          <w:lang w:val="zh-CN"/>
        </w:rPr>
        <w:t>府采购</w:t>
      </w:r>
      <w:r w:rsidRPr="002331F2">
        <w:rPr>
          <w:rFonts w:ascii="宋体" w:hAnsi="宋体" w:cs="宋体" w:hint="eastAsia"/>
          <w:color w:val="000000"/>
          <w:kern w:val="0"/>
          <w:sz w:val="24"/>
          <w:szCs w:val="24"/>
          <w:lang w:val="zh-CN"/>
        </w:rPr>
        <w:t>（www.ccgp.gov.cn）查询的相关信用记录；</w:t>
      </w:r>
      <w:r w:rsidRPr="002331F2">
        <w:rPr>
          <w:rFonts w:ascii="宋体" w:hAnsi="宋体" w:cs="宋体"/>
          <w:color w:val="000000"/>
          <w:kern w:val="0"/>
          <w:sz w:val="24"/>
          <w:szCs w:val="24"/>
          <w:lang w:val="zh-CN"/>
        </w:rPr>
        <w:tab/>
      </w:r>
    </w:p>
    <w:p w:rsidR="002331F2" w:rsidRPr="00C35637" w:rsidRDefault="002331F2" w:rsidP="002331F2">
      <w:pPr>
        <w:numPr>
          <w:ilvl w:val="0"/>
          <w:numId w:val="1"/>
        </w:numPr>
        <w:tabs>
          <w:tab w:val="clear" w:pos="0"/>
          <w:tab w:val="num" w:pos="277"/>
          <w:tab w:val="left" w:pos="720"/>
        </w:tabs>
        <w:autoSpaceDE w:val="0"/>
        <w:autoSpaceDN w:val="0"/>
        <w:adjustRightInd w:val="0"/>
        <w:spacing w:line="360" w:lineRule="auto"/>
        <w:ind w:left="277" w:right="17"/>
        <w:jc w:val="left"/>
        <w:rPr>
          <w:rFonts w:ascii="宋体" w:hAnsi="宋体" w:cs="宋体"/>
          <w:color w:val="000000"/>
          <w:kern w:val="0"/>
          <w:sz w:val="24"/>
          <w:szCs w:val="24"/>
        </w:rPr>
      </w:pPr>
      <w:r w:rsidRPr="00587C8D">
        <w:rPr>
          <w:rFonts w:ascii="宋体" w:hAnsi="宋体" w:cs="宋体" w:hint="eastAsia"/>
          <w:color w:val="000000"/>
          <w:kern w:val="0"/>
          <w:sz w:val="24"/>
          <w:szCs w:val="24"/>
        </w:rPr>
        <w:t>本项目不接受联合体投标</w:t>
      </w:r>
      <w:r w:rsidRPr="00C35637">
        <w:rPr>
          <w:rFonts w:ascii="宋体" w:hAnsi="宋体" w:cs="宋体" w:hint="eastAsia"/>
          <w:color w:val="000000"/>
          <w:kern w:val="0"/>
          <w:sz w:val="24"/>
          <w:szCs w:val="24"/>
        </w:rPr>
        <w:t>；</w:t>
      </w:r>
      <w:r w:rsidRPr="00C35637">
        <w:rPr>
          <w:rFonts w:ascii="宋体" w:hAnsi="宋体" w:cs="宋体"/>
          <w:color w:val="000000"/>
          <w:kern w:val="0"/>
          <w:sz w:val="24"/>
          <w:szCs w:val="24"/>
        </w:rPr>
        <w:t xml:space="preserve"> </w:t>
      </w:r>
    </w:p>
    <w:p w:rsidR="002331F2" w:rsidRPr="00587C8D" w:rsidRDefault="002331F2" w:rsidP="002331F2">
      <w:pPr>
        <w:numPr>
          <w:ilvl w:val="0"/>
          <w:numId w:val="1"/>
        </w:numPr>
        <w:tabs>
          <w:tab w:val="num" w:pos="277"/>
          <w:tab w:val="left" w:pos="720"/>
        </w:tabs>
        <w:autoSpaceDE w:val="0"/>
        <w:autoSpaceDN w:val="0"/>
        <w:adjustRightInd w:val="0"/>
        <w:spacing w:line="360" w:lineRule="auto"/>
        <w:ind w:left="277" w:right="17"/>
        <w:jc w:val="left"/>
        <w:rPr>
          <w:rFonts w:ascii="宋体" w:hAnsi="宋体" w:cs="宋体"/>
          <w:color w:val="000000"/>
          <w:kern w:val="0"/>
          <w:sz w:val="24"/>
          <w:szCs w:val="24"/>
        </w:rPr>
      </w:pPr>
      <w:r>
        <w:rPr>
          <w:rFonts w:ascii="宋体" w:hAnsi="宋体" w:cs="宋体"/>
          <w:color w:val="000000"/>
          <w:kern w:val="0"/>
          <w:sz w:val="24"/>
          <w:szCs w:val="24"/>
        </w:rPr>
        <w:t>本项目</w:t>
      </w:r>
      <w:r w:rsidRPr="00C35637">
        <w:rPr>
          <w:rFonts w:ascii="宋体" w:hAnsi="宋体" w:cs="宋体"/>
          <w:color w:val="000000"/>
          <w:kern w:val="0"/>
          <w:sz w:val="24"/>
          <w:szCs w:val="24"/>
        </w:rPr>
        <w:t>接受进口产品投标</w:t>
      </w:r>
      <w:r w:rsidRPr="008F6A5C">
        <w:rPr>
          <w:rFonts w:ascii="宋体" w:hAnsi="宋体" w:cs="宋体"/>
          <w:color w:val="000000"/>
          <w:kern w:val="0"/>
          <w:sz w:val="24"/>
          <w:szCs w:val="24"/>
        </w:rPr>
        <w:t>；</w:t>
      </w:r>
    </w:p>
    <w:p w:rsidR="002331F2" w:rsidRPr="00587C8D" w:rsidRDefault="002331F2" w:rsidP="002331F2">
      <w:pPr>
        <w:numPr>
          <w:ilvl w:val="0"/>
          <w:numId w:val="1"/>
        </w:numPr>
        <w:tabs>
          <w:tab w:val="num" w:pos="277"/>
          <w:tab w:val="left" w:pos="720"/>
        </w:tabs>
        <w:autoSpaceDE w:val="0"/>
        <w:autoSpaceDN w:val="0"/>
        <w:adjustRightInd w:val="0"/>
        <w:spacing w:line="360" w:lineRule="auto"/>
        <w:ind w:left="277" w:right="17"/>
        <w:jc w:val="left"/>
        <w:rPr>
          <w:rFonts w:ascii="宋体" w:hAnsi="宋体" w:cs="宋体" w:hint="eastAsia"/>
          <w:color w:val="000000"/>
          <w:kern w:val="0"/>
          <w:sz w:val="24"/>
          <w:szCs w:val="24"/>
        </w:rPr>
      </w:pPr>
      <w:r w:rsidRPr="00587C8D">
        <w:rPr>
          <w:rFonts w:ascii="宋体" w:hAnsi="宋体" w:cs="宋体" w:hint="eastAsia"/>
          <w:color w:val="000000"/>
          <w:kern w:val="0"/>
          <w:sz w:val="24"/>
          <w:szCs w:val="24"/>
        </w:rPr>
        <w:lastRenderedPageBreak/>
        <w:t>符合中华人民共和国政府采购法第二十二条规定</w:t>
      </w:r>
      <w:r w:rsidRPr="005F6EFF">
        <w:rPr>
          <w:rFonts w:ascii="宋体" w:hAnsi="宋体" w:cs="宋体" w:hint="eastAsia"/>
          <w:color w:val="000000"/>
          <w:kern w:val="0"/>
          <w:sz w:val="24"/>
          <w:szCs w:val="24"/>
          <w:lang w:val="zh-CN"/>
        </w:rPr>
        <w:t>；</w:t>
      </w:r>
    </w:p>
    <w:p w:rsidR="002331F2" w:rsidRPr="00DE469C" w:rsidRDefault="002331F2" w:rsidP="002331F2">
      <w:pPr>
        <w:numPr>
          <w:ilvl w:val="0"/>
          <w:numId w:val="1"/>
        </w:numPr>
        <w:tabs>
          <w:tab w:val="num" w:pos="277"/>
          <w:tab w:val="left" w:pos="720"/>
        </w:tabs>
        <w:autoSpaceDE w:val="0"/>
        <w:autoSpaceDN w:val="0"/>
        <w:adjustRightInd w:val="0"/>
        <w:spacing w:line="360" w:lineRule="auto"/>
        <w:ind w:left="277" w:right="17"/>
        <w:jc w:val="left"/>
        <w:rPr>
          <w:rFonts w:ascii="宋体" w:hAnsi="宋体" w:cs="宋体"/>
          <w:color w:val="000000"/>
          <w:kern w:val="0"/>
          <w:sz w:val="24"/>
          <w:szCs w:val="24"/>
          <w:lang w:val="zh-CN"/>
        </w:rPr>
      </w:pPr>
      <w:r w:rsidRPr="00587C8D">
        <w:rPr>
          <w:rFonts w:ascii="宋体" w:hAnsi="宋体" w:cs="宋体" w:hint="eastAsia"/>
          <w:color w:val="000000"/>
          <w:kern w:val="0"/>
          <w:sz w:val="24"/>
          <w:szCs w:val="24"/>
        </w:rPr>
        <w:t xml:space="preserve">具备法律、行政法规规定的其他条件。 </w:t>
      </w:r>
      <w:r w:rsidRPr="00DE469C">
        <w:rPr>
          <w:rFonts w:ascii="宋体" w:hAnsi="宋体" w:cs="宋体" w:hint="eastAsia"/>
          <w:color w:val="000000"/>
          <w:kern w:val="0"/>
          <w:sz w:val="24"/>
          <w:szCs w:val="24"/>
          <w:lang w:val="zh-CN"/>
        </w:rPr>
        <w:t xml:space="preserve">                                                                                          </w:t>
      </w:r>
      <w:r w:rsidRPr="00DE469C">
        <w:rPr>
          <w:rFonts w:ascii="宋体" w:hAnsi="宋体" w:cs="宋体"/>
          <w:color w:val="000000"/>
          <w:kern w:val="0"/>
          <w:sz w:val="24"/>
          <w:szCs w:val="24"/>
          <w:lang w:val="zh-CN"/>
        </w:rPr>
        <w:t xml:space="preserve">                                                                                                                                                                                                                                                                                                                                                                                                       </w:t>
      </w:r>
    </w:p>
    <w:p w:rsidR="002331F2" w:rsidRPr="002331F2" w:rsidRDefault="002331F2" w:rsidP="002331F2">
      <w:pPr>
        <w:widowControl/>
        <w:spacing w:line="360" w:lineRule="auto"/>
        <w:rPr>
          <w:rFonts w:ascii="宋体" w:hAnsi="宋体" w:cs="宋体" w:hint="eastAsia"/>
          <w:b/>
          <w:color w:val="000000"/>
          <w:kern w:val="0"/>
          <w:sz w:val="24"/>
          <w:szCs w:val="24"/>
          <w:lang w:val="zh-CN"/>
        </w:rPr>
      </w:pPr>
      <w:r w:rsidRPr="002331F2">
        <w:rPr>
          <w:rFonts w:ascii="宋体" w:hAnsi="宋体" w:cs="宋体" w:hint="eastAsia"/>
          <w:b/>
          <w:color w:val="000000"/>
          <w:kern w:val="0"/>
          <w:sz w:val="24"/>
          <w:szCs w:val="24"/>
          <w:lang w:val="zh-CN"/>
        </w:rPr>
        <w:t>四、招标文件获取</w:t>
      </w:r>
    </w:p>
    <w:p w:rsidR="002331F2" w:rsidRPr="00917DDD" w:rsidRDefault="002331F2" w:rsidP="002331F2">
      <w:pPr>
        <w:snapToGrid w:val="0"/>
        <w:spacing w:line="360" w:lineRule="auto"/>
        <w:ind w:firstLineChars="150" w:firstLine="360"/>
        <w:rPr>
          <w:rFonts w:ascii="宋体" w:hAnsi="宋体" w:hint="eastAsia"/>
          <w:sz w:val="24"/>
          <w:szCs w:val="24"/>
        </w:rPr>
      </w:pPr>
      <w:r w:rsidRPr="00F60672">
        <w:rPr>
          <w:rFonts w:ascii="宋体" w:hAnsi="宋体" w:cs="宋体" w:hint="eastAsia"/>
          <w:color w:val="000000"/>
          <w:kern w:val="0"/>
          <w:sz w:val="24"/>
          <w:szCs w:val="24"/>
          <w:lang w:val="zh-CN"/>
        </w:rPr>
        <w:t>1．获取招标文件时间：2017年</w:t>
      </w:r>
      <w:r>
        <w:rPr>
          <w:rFonts w:ascii="宋体" w:hAnsi="宋体" w:cs="宋体"/>
          <w:color w:val="000000"/>
          <w:kern w:val="0"/>
          <w:sz w:val="24"/>
          <w:szCs w:val="24"/>
          <w:lang w:val="zh-CN"/>
        </w:rPr>
        <w:t>11</w:t>
      </w:r>
      <w:r w:rsidRPr="00F60672">
        <w:rPr>
          <w:rFonts w:ascii="宋体" w:hAnsi="宋体" w:cs="宋体" w:hint="eastAsia"/>
          <w:color w:val="000000"/>
          <w:kern w:val="0"/>
          <w:sz w:val="24"/>
          <w:szCs w:val="24"/>
          <w:lang w:val="zh-CN"/>
        </w:rPr>
        <w:t>月</w:t>
      </w:r>
      <w:r>
        <w:rPr>
          <w:rFonts w:ascii="宋体" w:hAnsi="宋体" w:cs="宋体"/>
          <w:color w:val="000000"/>
          <w:kern w:val="0"/>
          <w:sz w:val="24"/>
          <w:szCs w:val="24"/>
          <w:lang w:val="zh-CN"/>
        </w:rPr>
        <w:t>14</w:t>
      </w:r>
      <w:r w:rsidRPr="00F60672">
        <w:rPr>
          <w:rFonts w:ascii="宋体" w:hAnsi="宋体" w:cs="宋体" w:hint="eastAsia"/>
          <w:color w:val="000000"/>
          <w:kern w:val="0"/>
          <w:sz w:val="24"/>
          <w:szCs w:val="24"/>
          <w:lang w:val="zh-CN"/>
        </w:rPr>
        <w:t>日</w:t>
      </w:r>
      <w:r w:rsidRPr="00F60672">
        <w:rPr>
          <w:rFonts w:ascii="宋体" w:hAnsi="宋体" w:hint="eastAsia"/>
          <w:sz w:val="24"/>
          <w:szCs w:val="24"/>
        </w:rPr>
        <w:t>至2017 年</w:t>
      </w:r>
      <w:r>
        <w:rPr>
          <w:rFonts w:ascii="宋体" w:hAnsi="宋体"/>
          <w:sz w:val="24"/>
          <w:szCs w:val="24"/>
        </w:rPr>
        <w:t>11</w:t>
      </w:r>
      <w:r w:rsidRPr="00F60672">
        <w:rPr>
          <w:rFonts w:ascii="宋体" w:hAnsi="宋体" w:hint="eastAsia"/>
          <w:sz w:val="24"/>
          <w:szCs w:val="24"/>
        </w:rPr>
        <w:t>月</w:t>
      </w:r>
      <w:r>
        <w:rPr>
          <w:rFonts w:ascii="宋体" w:hAnsi="宋体"/>
          <w:sz w:val="24"/>
          <w:szCs w:val="24"/>
        </w:rPr>
        <w:t>21</w:t>
      </w:r>
      <w:r w:rsidRPr="00F60672">
        <w:rPr>
          <w:rFonts w:ascii="宋体" w:hAnsi="宋体" w:hint="eastAsia"/>
          <w:sz w:val="24"/>
          <w:szCs w:val="24"/>
        </w:rPr>
        <w:t>日</w:t>
      </w:r>
      <w:r w:rsidRPr="00917DDD">
        <w:rPr>
          <w:rFonts w:ascii="宋体" w:hAnsi="宋体" w:hint="eastAsia"/>
          <w:sz w:val="24"/>
          <w:szCs w:val="24"/>
        </w:rPr>
        <w:t>，每日上午9:30至11：30，下午14：00至16:</w:t>
      </w:r>
      <w:r>
        <w:rPr>
          <w:rFonts w:ascii="宋体" w:hAnsi="宋体"/>
          <w:sz w:val="24"/>
          <w:szCs w:val="24"/>
        </w:rPr>
        <w:t>0</w:t>
      </w:r>
      <w:r w:rsidRPr="00917DDD">
        <w:rPr>
          <w:rFonts w:ascii="宋体" w:hAnsi="宋体" w:hint="eastAsia"/>
          <w:sz w:val="24"/>
          <w:szCs w:val="24"/>
        </w:rPr>
        <w:t>0（休息日除外）；</w:t>
      </w:r>
    </w:p>
    <w:p w:rsidR="002331F2" w:rsidRPr="00917DDD" w:rsidRDefault="002331F2" w:rsidP="002331F2">
      <w:pPr>
        <w:snapToGrid w:val="0"/>
        <w:spacing w:line="360" w:lineRule="auto"/>
        <w:ind w:firstLineChars="150" w:firstLine="360"/>
        <w:rPr>
          <w:rFonts w:ascii="宋体" w:hAnsi="宋体" w:hint="eastAsia"/>
          <w:sz w:val="24"/>
          <w:szCs w:val="24"/>
        </w:rPr>
      </w:pPr>
      <w:r w:rsidRPr="00917DDD">
        <w:rPr>
          <w:rFonts w:ascii="宋体" w:hAnsi="宋体" w:hint="eastAsia"/>
          <w:sz w:val="24"/>
          <w:szCs w:val="24"/>
        </w:rPr>
        <w:t>2．获取招标文件地点：北京市海淀区万泉庄万柳光大西园6号二层招标七部。</w:t>
      </w:r>
    </w:p>
    <w:p w:rsidR="002331F2" w:rsidRPr="00917DDD" w:rsidRDefault="002331F2" w:rsidP="002331F2">
      <w:pPr>
        <w:snapToGrid w:val="0"/>
        <w:spacing w:line="360" w:lineRule="auto"/>
        <w:ind w:firstLineChars="150" w:firstLine="360"/>
        <w:rPr>
          <w:rFonts w:ascii="宋体" w:hAnsi="宋体" w:hint="eastAsia"/>
          <w:sz w:val="24"/>
          <w:szCs w:val="24"/>
        </w:rPr>
      </w:pPr>
      <w:r w:rsidRPr="00917DDD">
        <w:rPr>
          <w:rFonts w:ascii="宋体" w:hAnsi="宋体" w:hint="eastAsia"/>
          <w:sz w:val="24"/>
          <w:szCs w:val="24"/>
        </w:rPr>
        <w:t>3．</w:t>
      </w:r>
      <w:r>
        <w:rPr>
          <w:rFonts w:ascii="宋体" w:hAnsi="宋体" w:hint="eastAsia"/>
          <w:color w:val="000000"/>
          <w:sz w:val="24"/>
          <w:szCs w:val="24"/>
        </w:rPr>
        <w:t>招标文件售价：人民币500元/包（售后不退）。（备注：招标文件发售费用不含税，购买招标文件时加收</w:t>
      </w:r>
      <w:r>
        <w:rPr>
          <w:rFonts w:ascii="宋体" w:hAnsi="宋体"/>
          <w:color w:val="000000"/>
          <w:sz w:val="24"/>
          <w:szCs w:val="24"/>
        </w:rPr>
        <w:t>6%</w:t>
      </w:r>
      <w:r>
        <w:rPr>
          <w:rFonts w:ascii="宋体" w:hAnsi="宋体" w:hint="eastAsia"/>
          <w:color w:val="000000"/>
          <w:sz w:val="24"/>
          <w:szCs w:val="24"/>
        </w:rPr>
        <w:t>的增值税费用。请备好零钱。）</w:t>
      </w:r>
    </w:p>
    <w:p w:rsidR="002331F2" w:rsidRPr="00917DDD" w:rsidRDefault="002331F2" w:rsidP="002331F2">
      <w:pPr>
        <w:spacing w:line="360" w:lineRule="auto"/>
        <w:ind w:firstLineChars="150" w:firstLine="360"/>
        <w:rPr>
          <w:rFonts w:ascii="宋体" w:hAnsi="宋体" w:hint="eastAsia"/>
          <w:sz w:val="24"/>
          <w:szCs w:val="24"/>
        </w:rPr>
      </w:pPr>
      <w:r w:rsidRPr="00917DDD">
        <w:rPr>
          <w:rFonts w:ascii="宋体" w:hAnsi="宋体" w:hint="eastAsia"/>
          <w:sz w:val="24"/>
          <w:szCs w:val="24"/>
        </w:rPr>
        <w:t>4．获取招标文件方式：</w:t>
      </w:r>
      <w:r>
        <w:rPr>
          <w:rFonts w:ascii="宋体" w:hAnsi="宋体" w:hint="eastAsia"/>
          <w:sz w:val="24"/>
          <w:szCs w:val="24"/>
        </w:rPr>
        <w:t>现场报名购买。</w:t>
      </w:r>
    </w:p>
    <w:p w:rsidR="002331F2" w:rsidRPr="00917DDD" w:rsidRDefault="002331F2" w:rsidP="002331F2">
      <w:pPr>
        <w:spacing w:line="360" w:lineRule="auto"/>
        <w:ind w:firstLineChars="100" w:firstLine="241"/>
        <w:rPr>
          <w:rFonts w:ascii="宋体" w:hAnsi="宋体" w:hint="eastAsia"/>
          <w:b/>
          <w:color w:val="000000"/>
          <w:sz w:val="24"/>
          <w:szCs w:val="24"/>
        </w:rPr>
      </w:pPr>
      <w:r w:rsidRPr="00917DDD">
        <w:rPr>
          <w:rFonts w:ascii="宋体" w:hAnsi="宋体" w:hint="eastAsia"/>
          <w:b/>
          <w:color w:val="000000"/>
          <w:sz w:val="24"/>
          <w:szCs w:val="24"/>
        </w:rPr>
        <w:t>购买招标文件提交以下资料：</w:t>
      </w:r>
    </w:p>
    <w:p w:rsidR="002331F2" w:rsidRDefault="002331F2" w:rsidP="002331F2">
      <w:pPr>
        <w:snapToGrid w:val="0"/>
        <w:spacing w:line="360" w:lineRule="auto"/>
        <w:ind w:firstLineChars="150" w:firstLine="360"/>
        <w:rPr>
          <w:rFonts w:ascii="宋体" w:hAnsi="宋体" w:hint="eastAsia"/>
          <w:color w:val="000000"/>
          <w:sz w:val="24"/>
          <w:szCs w:val="24"/>
        </w:rPr>
      </w:pPr>
      <w:r>
        <w:rPr>
          <w:rFonts w:ascii="宋体" w:hAnsi="宋体" w:hint="eastAsia"/>
          <w:color w:val="000000"/>
          <w:sz w:val="24"/>
          <w:szCs w:val="24"/>
        </w:rPr>
        <w:t>（1）投标人资格要求中所有的资质文件（以上均提供原件及复印件加盖公章，原件备查）；</w:t>
      </w:r>
    </w:p>
    <w:p w:rsidR="002331F2" w:rsidRDefault="002331F2" w:rsidP="002331F2">
      <w:pPr>
        <w:widowControl/>
        <w:spacing w:line="360" w:lineRule="auto"/>
        <w:ind w:firstLineChars="150" w:firstLine="360"/>
        <w:rPr>
          <w:rFonts w:ascii="宋体" w:hAnsi="宋体" w:hint="eastAsia"/>
          <w:color w:val="000000"/>
          <w:sz w:val="24"/>
          <w:szCs w:val="24"/>
        </w:rPr>
      </w:pPr>
      <w:r>
        <w:rPr>
          <w:rFonts w:ascii="宋体" w:hAnsi="宋体" w:hint="eastAsia"/>
          <w:color w:val="000000"/>
          <w:sz w:val="24"/>
          <w:szCs w:val="24"/>
        </w:rPr>
        <w:t>（2）法定代表人授权书（原件）和被授权人身份证复印件加盖公章</w:t>
      </w:r>
    </w:p>
    <w:p w:rsidR="002331F2" w:rsidRDefault="002331F2" w:rsidP="002331F2">
      <w:pPr>
        <w:widowControl/>
        <w:spacing w:line="360" w:lineRule="auto"/>
        <w:rPr>
          <w:rFonts w:ascii="宋体" w:hAnsi="宋体" w:hint="eastAsia"/>
          <w:b/>
          <w:sz w:val="24"/>
          <w:szCs w:val="24"/>
        </w:rPr>
      </w:pPr>
      <w:r w:rsidRPr="00917DDD">
        <w:rPr>
          <w:rFonts w:ascii="宋体" w:hAnsi="宋体" w:hint="eastAsia"/>
          <w:b/>
          <w:sz w:val="24"/>
          <w:szCs w:val="24"/>
        </w:rPr>
        <w:t>五、投标文件递交截止时间及递交地点</w:t>
      </w:r>
    </w:p>
    <w:p w:rsidR="002331F2" w:rsidRPr="00917DDD" w:rsidRDefault="002331F2" w:rsidP="002331F2">
      <w:pPr>
        <w:snapToGrid w:val="0"/>
        <w:spacing w:line="360" w:lineRule="auto"/>
        <w:ind w:firstLineChars="150" w:firstLine="360"/>
        <w:rPr>
          <w:rFonts w:ascii="宋体" w:hAnsi="宋体" w:hint="eastAsia"/>
          <w:sz w:val="24"/>
          <w:szCs w:val="24"/>
        </w:rPr>
      </w:pPr>
      <w:r w:rsidRPr="00917DDD">
        <w:rPr>
          <w:rFonts w:ascii="宋体" w:hAnsi="宋体" w:hint="eastAsia"/>
          <w:sz w:val="24"/>
          <w:szCs w:val="24"/>
        </w:rPr>
        <w:t>1．投标文件递交截止时间：</w:t>
      </w:r>
      <w:r w:rsidRPr="0021139C">
        <w:rPr>
          <w:rFonts w:ascii="宋体" w:hAnsi="宋体" w:hint="eastAsia"/>
          <w:sz w:val="24"/>
          <w:szCs w:val="24"/>
          <w:u w:val="single"/>
        </w:rPr>
        <w:t>201</w:t>
      </w:r>
      <w:r>
        <w:rPr>
          <w:rFonts w:ascii="宋体" w:hAnsi="宋体" w:hint="eastAsia"/>
          <w:sz w:val="24"/>
          <w:szCs w:val="24"/>
          <w:u w:val="single"/>
        </w:rPr>
        <w:t>7</w:t>
      </w:r>
      <w:r w:rsidRPr="0021139C">
        <w:rPr>
          <w:rFonts w:ascii="宋体" w:hAnsi="宋体" w:hint="eastAsia"/>
          <w:sz w:val="24"/>
          <w:szCs w:val="24"/>
          <w:u w:val="single"/>
        </w:rPr>
        <w:t>年</w:t>
      </w:r>
      <w:r>
        <w:rPr>
          <w:rFonts w:ascii="宋体" w:hAnsi="宋体"/>
          <w:sz w:val="24"/>
          <w:szCs w:val="24"/>
          <w:u w:val="single"/>
        </w:rPr>
        <w:t>12</w:t>
      </w:r>
      <w:r w:rsidRPr="0021139C">
        <w:rPr>
          <w:rFonts w:ascii="宋体" w:hAnsi="宋体" w:hint="eastAsia"/>
          <w:sz w:val="24"/>
          <w:szCs w:val="24"/>
          <w:u w:val="single"/>
        </w:rPr>
        <w:t>月</w:t>
      </w:r>
      <w:r>
        <w:rPr>
          <w:rFonts w:ascii="宋体" w:hAnsi="宋体"/>
          <w:sz w:val="24"/>
          <w:szCs w:val="24"/>
          <w:u w:val="single"/>
        </w:rPr>
        <w:t>4</w:t>
      </w:r>
      <w:r w:rsidRPr="0021139C">
        <w:rPr>
          <w:rFonts w:ascii="宋体" w:hAnsi="宋体" w:hint="eastAsia"/>
          <w:sz w:val="24"/>
          <w:szCs w:val="24"/>
          <w:u w:val="single"/>
        </w:rPr>
        <w:t>日上午09：00点</w:t>
      </w:r>
      <w:r w:rsidRPr="00917DDD">
        <w:rPr>
          <w:rFonts w:ascii="宋体" w:hAnsi="宋体" w:hint="eastAsia"/>
          <w:sz w:val="24"/>
          <w:szCs w:val="24"/>
        </w:rPr>
        <w:t>（北京时间），逾期递交的文件恕不接受。</w:t>
      </w:r>
    </w:p>
    <w:p w:rsidR="002331F2" w:rsidRDefault="002331F2" w:rsidP="002331F2">
      <w:pPr>
        <w:spacing w:line="360" w:lineRule="auto"/>
        <w:ind w:leftChars="171" w:left="359"/>
        <w:rPr>
          <w:rFonts w:ascii="宋体" w:hAnsi="宋体" w:hint="eastAsia"/>
          <w:sz w:val="24"/>
          <w:szCs w:val="24"/>
        </w:rPr>
      </w:pPr>
      <w:r w:rsidRPr="00917DDD">
        <w:rPr>
          <w:rFonts w:ascii="宋体" w:hAnsi="宋体" w:hint="eastAsia"/>
          <w:sz w:val="24"/>
          <w:szCs w:val="24"/>
        </w:rPr>
        <w:t>2．投标文件递交地点：</w:t>
      </w:r>
      <w:r w:rsidRPr="00D47B83">
        <w:rPr>
          <w:rFonts w:ascii="宋体" w:hAnsi="宋体" w:hint="eastAsia"/>
          <w:sz w:val="24"/>
          <w:szCs w:val="24"/>
          <w:u w:val="single"/>
        </w:rPr>
        <w:t>北京师范大学财经处109会议室</w:t>
      </w:r>
    </w:p>
    <w:p w:rsidR="002331F2" w:rsidRDefault="002331F2" w:rsidP="002331F2">
      <w:pPr>
        <w:spacing w:line="360" w:lineRule="auto"/>
        <w:rPr>
          <w:rFonts w:ascii="宋体" w:hAnsi="宋体"/>
          <w:b/>
          <w:sz w:val="24"/>
          <w:szCs w:val="24"/>
        </w:rPr>
      </w:pPr>
      <w:r>
        <w:rPr>
          <w:rFonts w:ascii="宋体" w:hAnsi="宋体" w:hint="eastAsia"/>
          <w:b/>
          <w:color w:val="000000"/>
          <w:sz w:val="24"/>
          <w:szCs w:val="24"/>
        </w:rPr>
        <w:t>六、</w:t>
      </w:r>
      <w:r w:rsidRPr="00A51D8C">
        <w:rPr>
          <w:rFonts w:ascii="宋体" w:hAnsi="宋体" w:hint="eastAsia"/>
          <w:b/>
          <w:sz w:val="24"/>
          <w:szCs w:val="24"/>
        </w:rPr>
        <w:t>本项目评标办法采用</w:t>
      </w:r>
      <w:r>
        <w:rPr>
          <w:rFonts w:ascii="宋体" w:hAnsi="宋体" w:hint="eastAsia"/>
          <w:b/>
          <w:sz w:val="24"/>
          <w:szCs w:val="24"/>
        </w:rPr>
        <w:t>综合评分法</w:t>
      </w:r>
      <w:r w:rsidRPr="00A51D8C">
        <w:rPr>
          <w:rFonts w:ascii="宋体" w:hAnsi="宋体" w:hint="eastAsia"/>
          <w:b/>
          <w:sz w:val="24"/>
          <w:szCs w:val="24"/>
        </w:rPr>
        <w:t>。</w:t>
      </w:r>
    </w:p>
    <w:p w:rsidR="002331F2" w:rsidRDefault="002331F2" w:rsidP="002331F2">
      <w:pPr>
        <w:spacing w:line="360" w:lineRule="auto"/>
        <w:rPr>
          <w:rFonts w:ascii="宋体" w:hAnsi="宋体" w:cs="Arial" w:hint="eastAsia"/>
          <w:color w:val="000000"/>
          <w:sz w:val="24"/>
          <w:szCs w:val="24"/>
        </w:rPr>
      </w:pPr>
      <w:r>
        <w:rPr>
          <w:rFonts w:ascii="宋体" w:hAnsi="宋体" w:hint="eastAsia"/>
          <w:b/>
          <w:sz w:val="24"/>
          <w:szCs w:val="24"/>
        </w:rPr>
        <w:t>七、本</w:t>
      </w:r>
      <w:r>
        <w:rPr>
          <w:rFonts w:ascii="宋体" w:hAnsi="宋体"/>
          <w:b/>
          <w:sz w:val="24"/>
          <w:szCs w:val="24"/>
        </w:rPr>
        <w:t>项目公告期限为</w:t>
      </w:r>
      <w:r>
        <w:rPr>
          <w:rFonts w:ascii="宋体" w:hAnsi="宋体" w:hint="eastAsia"/>
          <w:b/>
          <w:sz w:val="24"/>
          <w:szCs w:val="24"/>
        </w:rPr>
        <w:t>从</w:t>
      </w:r>
      <w:r>
        <w:rPr>
          <w:rFonts w:ascii="宋体" w:hAnsi="宋体"/>
          <w:b/>
          <w:sz w:val="24"/>
          <w:szCs w:val="24"/>
        </w:rPr>
        <w:t>次日开始5</w:t>
      </w:r>
      <w:r>
        <w:rPr>
          <w:rFonts w:ascii="宋体" w:hAnsi="宋体" w:hint="eastAsia"/>
          <w:b/>
          <w:sz w:val="24"/>
          <w:szCs w:val="24"/>
        </w:rPr>
        <w:t>个</w:t>
      </w:r>
      <w:r>
        <w:rPr>
          <w:rFonts w:ascii="宋体" w:hAnsi="宋体"/>
          <w:b/>
          <w:sz w:val="24"/>
          <w:szCs w:val="24"/>
        </w:rPr>
        <w:t>工作日</w:t>
      </w:r>
      <w:r>
        <w:rPr>
          <w:rFonts w:ascii="宋体" w:hAnsi="宋体" w:hint="eastAsia"/>
          <w:b/>
          <w:sz w:val="24"/>
          <w:szCs w:val="24"/>
        </w:rPr>
        <w:t xml:space="preserve">。               </w:t>
      </w:r>
      <w:r>
        <w:rPr>
          <w:rFonts w:ascii="宋体" w:hAnsi="宋体"/>
          <w:b/>
          <w:sz w:val="24"/>
          <w:szCs w:val="24"/>
        </w:rPr>
        <w:t xml:space="preserve">                                                                                                                                                  </w:t>
      </w:r>
    </w:p>
    <w:p w:rsidR="002331F2" w:rsidRPr="00917DDD" w:rsidRDefault="002331F2" w:rsidP="002331F2">
      <w:pPr>
        <w:widowControl/>
        <w:spacing w:line="360" w:lineRule="auto"/>
        <w:rPr>
          <w:rFonts w:ascii="宋体" w:hAnsi="宋体" w:hint="eastAsia"/>
          <w:b/>
          <w:sz w:val="24"/>
          <w:szCs w:val="24"/>
        </w:rPr>
      </w:pPr>
      <w:r>
        <w:rPr>
          <w:rFonts w:ascii="宋体" w:hAnsi="宋体" w:hint="eastAsia"/>
          <w:b/>
          <w:sz w:val="24"/>
          <w:szCs w:val="24"/>
        </w:rPr>
        <w:t>七</w:t>
      </w:r>
      <w:r w:rsidRPr="00A51D8C">
        <w:rPr>
          <w:rFonts w:ascii="宋体" w:hAnsi="宋体" w:hint="eastAsia"/>
          <w:b/>
          <w:sz w:val="24"/>
          <w:szCs w:val="24"/>
        </w:rPr>
        <w:t>、</w:t>
      </w:r>
      <w:r w:rsidRPr="00917DDD">
        <w:rPr>
          <w:rFonts w:ascii="宋体" w:hAnsi="宋体" w:hint="eastAsia"/>
          <w:b/>
          <w:sz w:val="24"/>
          <w:szCs w:val="24"/>
        </w:rPr>
        <w:t>采购人及采购代理机构的名称、地址和联系方式</w:t>
      </w:r>
    </w:p>
    <w:p w:rsidR="002331F2" w:rsidRPr="00033DBE" w:rsidRDefault="002331F2" w:rsidP="002331F2">
      <w:pPr>
        <w:spacing w:line="360" w:lineRule="auto"/>
        <w:rPr>
          <w:rFonts w:ascii="宋体" w:hAnsi="宋体" w:hint="eastAsia"/>
          <w:b/>
          <w:sz w:val="24"/>
        </w:rPr>
      </w:pPr>
      <w:r w:rsidRPr="00033DBE">
        <w:rPr>
          <w:rFonts w:ascii="宋体" w:hAnsi="宋体" w:hint="eastAsia"/>
          <w:b/>
          <w:sz w:val="24"/>
        </w:rPr>
        <w:t xml:space="preserve">采购人名称：北京师范大学    </w:t>
      </w:r>
    </w:p>
    <w:p w:rsidR="002331F2" w:rsidRPr="00033DBE" w:rsidRDefault="002331F2" w:rsidP="002331F2">
      <w:pPr>
        <w:spacing w:line="360" w:lineRule="auto"/>
        <w:rPr>
          <w:rFonts w:ascii="宋体" w:hAnsi="宋体" w:hint="eastAsia"/>
          <w:sz w:val="24"/>
        </w:rPr>
      </w:pPr>
      <w:r w:rsidRPr="00033DBE">
        <w:rPr>
          <w:rFonts w:ascii="宋体" w:hAnsi="宋体" w:hint="eastAsia"/>
          <w:sz w:val="24"/>
        </w:rPr>
        <w:t>采购人地址：北京新街口外大街19号</w:t>
      </w:r>
    </w:p>
    <w:p w:rsidR="002331F2" w:rsidRPr="00033DBE" w:rsidRDefault="002331F2" w:rsidP="002331F2">
      <w:pPr>
        <w:spacing w:line="360" w:lineRule="auto"/>
        <w:rPr>
          <w:rFonts w:ascii="宋体" w:hAnsi="宋体" w:hint="eastAsia"/>
          <w:sz w:val="24"/>
        </w:rPr>
      </w:pPr>
      <w:r>
        <w:rPr>
          <w:rFonts w:ascii="宋体" w:hAnsi="宋体" w:hint="eastAsia"/>
          <w:sz w:val="24"/>
        </w:rPr>
        <w:t>联 系 人：</w:t>
      </w:r>
      <w:smartTag w:uri="urn:schemas-microsoft-com:office:smarttags" w:element="PersonName">
        <w:smartTagPr>
          <w:attr w:name="ProductID" w:val="陆"/>
        </w:smartTagPr>
        <w:r>
          <w:rPr>
            <w:rFonts w:ascii="宋体" w:hAnsi="宋体" w:hint="eastAsia"/>
            <w:sz w:val="24"/>
          </w:rPr>
          <w:t>陆</w:t>
        </w:r>
      </w:smartTag>
      <w:r>
        <w:rPr>
          <w:rFonts w:ascii="宋体" w:hAnsi="宋体" w:hint="eastAsia"/>
          <w:sz w:val="24"/>
        </w:rPr>
        <w:t>老师</w:t>
      </w:r>
    </w:p>
    <w:p w:rsidR="002331F2" w:rsidRPr="00033DBE" w:rsidRDefault="002331F2" w:rsidP="002331F2">
      <w:pPr>
        <w:spacing w:line="360" w:lineRule="auto"/>
        <w:rPr>
          <w:rFonts w:ascii="宋体" w:hAnsi="宋体" w:hint="eastAsia"/>
          <w:sz w:val="24"/>
        </w:rPr>
      </w:pPr>
      <w:r w:rsidRPr="00033DBE">
        <w:rPr>
          <w:rFonts w:ascii="宋体" w:hAnsi="宋体" w:hint="eastAsia"/>
          <w:sz w:val="24"/>
        </w:rPr>
        <w:t>联系方式：</w:t>
      </w:r>
      <w:r w:rsidRPr="00033DBE">
        <w:rPr>
          <w:rFonts w:ascii="宋体" w:hAnsi="宋体"/>
          <w:sz w:val="24"/>
        </w:rPr>
        <w:t>cjcjjs@bnu.edu.cn</w:t>
      </w:r>
    </w:p>
    <w:p w:rsidR="002331F2" w:rsidRPr="00033DBE" w:rsidRDefault="002331F2" w:rsidP="002331F2">
      <w:pPr>
        <w:spacing w:line="360" w:lineRule="auto"/>
        <w:rPr>
          <w:rFonts w:ascii="宋体" w:hAnsi="宋体" w:hint="eastAsia"/>
          <w:b/>
          <w:sz w:val="24"/>
        </w:rPr>
      </w:pPr>
      <w:r>
        <w:rPr>
          <w:rFonts w:ascii="宋体" w:hAnsi="宋体" w:hint="eastAsia"/>
          <w:b/>
          <w:sz w:val="24"/>
        </w:rPr>
        <w:t>采购代理机构</w:t>
      </w:r>
      <w:r w:rsidRPr="00033DBE">
        <w:rPr>
          <w:rFonts w:ascii="宋体" w:hAnsi="宋体" w:hint="eastAsia"/>
          <w:b/>
          <w:sz w:val="24"/>
        </w:rPr>
        <w:t>名称：北京科技园拍卖招标有限公司</w:t>
      </w:r>
    </w:p>
    <w:p w:rsidR="002331F2" w:rsidRPr="00156922" w:rsidRDefault="002331F2" w:rsidP="002331F2">
      <w:pPr>
        <w:spacing w:line="360" w:lineRule="auto"/>
        <w:rPr>
          <w:rFonts w:ascii="宋体" w:hAnsi="宋体" w:hint="eastAsia"/>
          <w:sz w:val="24"/>
        </w:rPr>
      </w:pPr>
      <w:r w:rsidRPr="00033DBE">
        <w:rPr>
          <w:rFonts w:ascii="宋体" w:hAnsi="宋体" w:hint="eastAsia"/>
          <w:sz w:val="24"/>
        </w:rPr>
        <w:t>地    址：</w:t>
      </w:r>
      <w:r w:rsidRPr="00156922">
        <w:rPr>
          <w:rFonts w:ascii="宋体" w:hAnsi="宋体" w:hint="eastAsia"/>
          <w:sz w:val="24"/>
        </w:rPr>
        <w:t>北京市海淀区万泉庄路万柳光大西园6号楼</w:t>
      </w:r>
    </w:p>
    <w:p w:rsidR="002331F2" w:rsidRPr="00033DBE" w:rsidRDefault="002331F2" w:rsidP="002331F2">
      <w:pPr>
        <w:spacing w:line="360" w:lineRule="auto"/>
        <w:rPr>
          <w:rFonts w:ascii="宋体" w:hAnsi="宋体" w:hint="eastAsia"/>
          <w:sz w:val="24"/>
        </w:rPr>
      </w:pPr>
      <w:r w:rsidRPr="00033DBE">
        <w:rPr>
          <w:rFonts w:ascii="宋体" w:hAnsi="宋体" w:hint="eastAsia"/>
          <w:sz w:val="24"/>
        </w:rPr>
        <w:t xml:space="preserve">联 系 </w:t>
      </w:r>
      <w:r>
        <w:rPr>
          <w:rFonts w:ascii="宋体" w:hAnsi="宋体" w:hint="eastAsia"/>
          <w:sz w:val="24"/>
        </w:rPr>
        <w:t>人：张瑞 谢林 郭雄中</w:t>
      </w:r>
    </w:p>
    <w:p w:rsidR="002331F2" w:rsidRDefault="002331F2" w:rsidP="002331F2">
      <w:pPr>
        <w:spacing w:line="360" w:lineRule="auto"/>
        <w:rPr>
          <w:rFonts w:ascii="宋体" w:hAnsi="宋体" w:hint="eastAsia"/>
          <w:sz w:val="24"/>
        </w:rPr>
      </w:pPr>
      <w:r w:rsidRPr="00033DBE">
        <w:rPr>
          <w:rFonts w:ascii="宋体" w:hAnsi="宋体" w:hint="eastAsia"/>
          <w:sz w:val="24"/>
        </w:rPr>
        <w:t>手    机：1521099</w:t>
      </w:r>
      <w:r>
        <w:rPr>
          <w:rFonts w:ascii="宋体" w:hAnsi="宋体" w:hint="eastAsia"/>
          <w:sz w:val="24"/>
        </w:rPr>
        <w:t>9587</w:t>
      </w:r>
    </w:p>
    <w:p w:rsidR="002331F2" w:rsidRPr="00033DBE" w:rsidRDefault="002331F2" w:rsidP="002331F2">
      <w:pPr>
        <w:spacing w:line="360" w:lineRule="auto"/>
        <w:rPr>
          <w:rFonts w:ascii="宋体" w:hAnsi="宋体" w:hint="eastAsia"/>
          <w:sz w:val="24"/>
        </w:rPr>
      </w:pPr>
      <w:r w:rsidRPr="00033DBE">
        <w:rPr>
          <w:rFonts w:ascii="宋体" w:hAnsi="宋体" w:hint="eastAsia"/>
          <w:sz w:val="24"/>
        </w:rPr>
        <w:t>电    话：010-82575731转814</w:t>
      </w:r>
    </w:p>
    <w:p w:rsidR="002331F2" w:rsidRPr="00033DBE" w:rsidRDefault="002331F2" w:rsidP="002331F2">
      <w:pPr>
        <w:spacing w:line="360" w:lineRule="auto"/>
        <w:rPr>
          <w:rFonts w:ascii="宋体" w:hAnsi="宋体" w:hint="eastAsia"/>
          <w:sz w:val="24"/>
        </w:rPr>
      </w:pPr>
      <w:r w:rsidRPr="00033DBE">
        <w:rPr>
          <w:rFonts w:ascii="宋体" w:hAnsi="宋体" w:hint="eastAsia"/>
          <w:sz w:val="24"/>
        </w:rPr>
        <w:t>传    真：010-82575731转814</w:t>
      </w:r>
    </w:p>
    <w:p w:rsidR="002331F2" w:rsidRPr="00033DBE" w:rsidRDefault="002331F2" w:rsidP="002331F2">
      <w:pPr>
        <w:spacing w:line="360" w:lineRule="auto"/>
        <w:rPr>
          <w:rFonts w:ascii="宋体" w:hAnsi="宋体" w:hint="eastAsia"/>
          <w:sz w:val="24"/>
        </w:rPr>
      </w:pPr>
      <w:proofErr w:type="gramStart"/>
      <w:r w:rsidRPr="00033DBE">
        <w:rPr>
          <w:rFonts w:ascii="宋体" w:hAnsi="宋体" w:hint="eastAsia"/>
          <w:sz w:val="24"/>
        </w:rPr>
        <w:lastRenderedPageBreak/>
        <w:t>邮</w:t>
      </w:r>
      <w:proofErr w:type="gramEnd"/>
      <w:r w:rsidRPr="00033DBE">
        <w:rPr>
          <w:rFonts w:ascii="宋体" w:hAnsi="宋体" w:hint="eastAsia"/>
          <w:sz w:val="24"/>
        </w:rPr>
        <w:t xml:space="preserve">    箱：kjyzb07@126.com</w:t>
      </w:r>
    </w:p>
    <w:p w:rsidR="002331F2" w:rsidRPr="00033DBE" w:rsidRDefault="002331F2" w:rsidP="002331F2">
      <w:pPr>
        <w:spacing w:line="360" w:lineRule="auto"/>
        <w:rPr>
          <w:rFonts w:ascii="宋体" w:hAnsi="宋体" w:hint="eastAsia"/>
          <w:sz w:val="24"/>
        </w:rPr>
      </w:pPr>
      <w:r w:rsidRPr="00033DBE">
        <w:rPr>
          <w:rFonts w:ascii="宋体" w:hAnsi="宋体" w:hint="eastAsia"/>
          <w:sz w:val="24"/>
        </w:rPr>
        <w:t>开户银行：中国银行万柳支行(229)</w:t>
      </w:r>
    </w:p>
    <w:p w:rsidR="002331F2" w:rsidRPr="00033DBE" w:rsidRDefault="002331F2" w:rsidP="002331F2">
      <w:pPr>
        <w:spacing w:line="360" w:lineRule="auto"/>
        <w:rPr>
          <w:rFonts w:ascii="宋体" w:hAnsi="宋体" w:hint="eastAsia"/>
          <w:sz w:val="24"/>
        </w:rPr>
      </w:pPr>
      <w:r w:rsidRPr="00033DBE">
        <w:rPr>
          <w:rFonts w:ascii="宋体" w:hAnsi="宋体" w:hint="eastAsia"/>
          <w:sz w:val="24"/>
        </w:rPr>
        <w:t>帐    号：3324 5603 5098</w:t>
      </w:r>
    </w:p>
    <w:p w:rsidR="002331F2" w:rsidRPr="00033DBE" w:rsidRDefault="002331F2" w:rsidP="002331F2">
      <w:pPr>
        <w:spacing w:line="360" w:lineRule="auto"/>
        <w:rPr>
          <w:rFonts w:ascii="宋体"/>
          <w:sz w:val="24"/>
          <w:szCs w:val="24"/>
        </w:rPr>
      </w:pPr>
    </w:p>
    <w:p w:rsidR="002331F2" w:rsidRPr="00033DBE" w:rsidRDefault="002331F2" w:rsidP="002331F2">
      <w:pPr>
        <w:spacing w:line="360" w:lineRule="auto"/>
        <w:jc w:val="right"/>
        <w:rPr>
          <w:rFonts w:ascii="宋体"/>
          <w:sz w:val="24"/>
          <w:szCs w:val="24"/>
        </w:rPr>
      </w:pPr>
      <w:r w:rsidRPr="00033DBE">
        <w:rPr>
          <w:rFonts w:ascii="宋体" w:hAnsi="宋体" w:hint="eastAsia"/>
          <w:sz w:val="24"/>
          <w:szCs w:val="24"/>
        </w:rPr>
        <w:t>北京科技园拍卖招标有限公司</w:t>
      </w:r>
    </w:p>
    <w:p w:rsidR="002331F2" w:rsidRDefault="002331F2" w:rsidP="002331F2">
      <w:pPr>
        <w:spacing w:line="360" w:lineRule="auto"/>
        <w:jc w:val="right"/>
        <w:rPr>
          <w:rFonts w:ascii="宋体" w:hAnsi="宋体" w:hint="eastAsia"/>
          <w:b/>
          <w:sz w:val="24"/>
          <w:szCs w:val="24"/>
        </w:rPr>
      </w:pPr>
      <w:r w:rsidRPr="00033DBE">
        <w:rPr>
          <w:rFonts w:ascii="宋体" w:hAnsi="宋体"/>
          <w:sz w:val="24"/>
          <w:szCs w:val="24"/>
        </w:rPr>
        <w:t>201</w:t>
      </w:r>
      <w:r>
        <w:rPr>
          <w:rFonts w:ascii="宋体" w:hAnsi="宋体" w:hint="eastAsia"/>
          <w:sz w:val="24"/>
          <w:szCs w:val="24"/>
        </w:rPr>
        <w:t>7</w:t>
      </w:r>
      <w:r w:rsidRPr="00033DBE">
        <w:rPr>
          <w:rFonts w:ascii="宋体" w:hAnsi="宋体" w:hint="eastAsia"/>
          <w:sz w:val="24"/>
          <w:szCs w:val="24"/>
        </w:rPr>
        <w:t>年</w:t>
      </w:r>
      <w:r>
        <w:rPr>
          <w:rFonts w:ascii="宋体" w:hAnsi="宋体" w:hint="eastAsia"/>
          <w:sz w:val="24"/>
          <w:szCs w:val="24"/>
        </w:rPr>
        <w:t xml:space="preserve"> </w:t>
      </w:r>
      <w:r>
        <w:rPr>
          <w:rFonts w:ascii="宋体" w:hAnsi="宋体"/>
          <w:sz w:val="24"/>
          <w:szCs w:val="24"/>
        </w:rPr>
        <w:t>11</w:t>
      </w:r>
      <w:r w:rsidRPr="00033DBE">
        <w:rPr>
          <w:rFonts w:ascii="宋体" w:hAnsi="宋体" w:hint="eastAsia"/>
          <w:sz w:val="24"/>
          <w:szCs w:val="24"/>
        </w:rPr>
        <w:t>月</w:t>
      </w:r>
      <w:r>
        <w:rPr>
          <w:rFonts w:ascii="宋体" w:hAnsi="宋体"/>
          <w:sz w:val="24"/>
          <w:szCs w:val="24"/>
        </w:rPr>
        <w:t>14</w:t>
      </w:r>
      <w:r w:rsidRPr="00033DBE">
        <w:rPr>
          <w:rFonts w:ascii="宋体" w:hAnsi="宋体" w:hint="eastAsia"/>
          <w:sz w:val="24"/>
          <w:szCs w:val="24"/>
        </w:rPr>
        <w:t>日</w:t>
      </w:r>
    </w:p>
    <w:p w:rsidR="00B05FDA" w:rsidRDefault="00B05FDA">
      <w:pPr>
        <w:rPr>
          <w:rFonts w:hint="eastAsia"/>
        </w:rPr>
      </w:pPr>
    </w:p>
    <w:sectPr w:rsidR="00B05F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C1959"/>
    <w:multiLevelType w:val="hybridMultilevel"/>
    <w:tmpl w:val="B4B8712C"/>
    <w:lvl w:ilvl="0" w:tplc="0AD6091A">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117"/>
        </w:tabs>
        <w:ind w:left="1117" w:hanging="420"/>
      </w:pPr>
    </w:lvl>
    <w:lvl w:ilvl="2" w:tplc="0409001B" w:tentative="1">
      <w:start w:val="1"/>
      <w:numFmt w:val="lowerRoman"/>
      <w:lvlText w:val="%3."/>
      <w:lvlJc w:val="righ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9" w:tentative="1">
      <w:start w:val="1"/>
      <w:numFmt w:val="lowerLetter"/>
      <w:lvlText w:val="%5)"/>
      <w:lvlJc w:val="left"/>
      <w:pPr>
        <w:tabs>
          <w:tab w:val="num" w:pos="2377"/>
        </w:tabs>
        <w:ind w:left="2377" w:hanging="420"/>
      </w:pPr>
    </w:lvl>
    <w:lvl w:ilvl="5" w:tplc="0409001B" w:tentative="1">
      <w:start w:val="1"/>
      <w:numFmt w:val="lowerRoman"/>
      <w:lvlText w:val="%6."/>
      <w:lvlJc w:val="righ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9" w:tentative="1">
      <w:start w:val="1"/>
      <w:numFmt w:val="lowerLetter"/>
      <w:lvlText w:val="%8)"/>
      <w:lvlJc w:val="left"/>
      <w:pPr>
        <w:tabs>
          <w:tab w:val="num" w:pos="3637"/>
        </w:tabs>
        <w:ind w:left="3637" w:hanging="420"/>
      </w:pPr>
    </w:lvl>
    <w:lvl w:ilvl="8" w:tplc="0409001B" w:tentative="1">
      <w:start w:val="1"/>
      <w:numFmt w:val="lowerRoman"/>
      <w:lvlText w:val="%9."/>
      <w:lvlJc w:val="right"/>
      <w:pPr>
        <w:tabs>
          <w:tab w:val="num" w:pos="4057"/>
        </w:tabs>
        <w:ind w:left="405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0B"/>
    <w:rsid w:val="00004649"/>
    <w:rsid w:val="00026687"/>
    <w:rsid w:val="00037618"/>
    <w:rsid w:val="0005043E"/>
    <w:rsid w:val="00066B91"/>
    <w:rsid w:val="00075467"/>
    <w:rsid w:val="00082DE8"/>
    <w:rsid w:val="00083D79"/>
    <w:rsid w:val="00084DD3"/>
    <w:rsid w:val="000858C3"/>
    <w:rsid w:val="000A3F95"/>
    <w:rsid w:val="000A5233"/>
    <w:rsid w:val="000A787B"/>
    <w:rsid w:val="000D755B"/>
    <w:rsid w:val="000E0BB3"/>
    <w:rsid w:val="000E0F17"/>
    <w:rsid w:val="000E1760"/>
    <w:rsid w:val="000E4410"/>
    <w:rsid w:val="000E5C69"/>
    <w:rsid w:val="000E61AD"/>
    <w:rsid w:val="000F0DB1"/>
    <w:rsid w:val="000F2346"/>
    <w:rsid w:val="00103FEA"/>
    <w:rsid w:val="0010533A"/>
    <w:rsid w:val="001102C3"/>
    <w:rsid w:val="0011761B"/>
    <w:rsid w:val="00122C19"/>
    <w:rsid w:val="00124734"/>
    <w:rsid w:val="00124E85"/>
    <w:rsid w:val="00142E35"/>
    <w:rsid w:val="00146E5F"/>
    <w:rsid w:val="00153D3A"/>
    <w:rsid w:val="0016564E"/>
    <w:rsid w:val="00174E67"/>
    <w:rsid w:val="001750B5"/>
    <w:rsid w:val="00191400"/>
    <w:rsid w:val="00194864"/>
    <w:rsid w:val="001975B8"/>
    <w:rsid w:val="001A5B1B"/>
    <w:rsid w:val="001B6C90"/>
    <w:rsid w:val="001D33DA"/>
    <w:rsid w:val="001E3EBF"/>
    <w:rsid w:val="001E726F"/>
    <w:rsid w:val="002033F7"/>
    <w:rsid w:val="00210272"/>
    <w:rsid w:val="00223C00"/>
    <w:rsid w:val="002255AB"/>
    <w:rsid w:val="00225947"/>
    <w:rsid w:val="002331F2"/>
    <w:rsid w:val="002433C1"/>
    <w:rsid w:val="00246F54"/>
    <w:rsid w:val="0024737C"/>
    <w:rsid w:val="00261B96"/>
    <w:rsid w:val="00271E50"/>
    <w:rsid w:val="002730D3"/>
    <w:rsid w:val="00281EBB"/>
    <w:rsid w:val="002867A1"/>
    <w:rsid w:val="00291E70"/>
    <w:rsid w:val="002A01FF"/>
    <w:rsid w:val="002B0C11"/>
    <w:rsid w:val="002B6F3D"/>
    <w:rsid w:val="002C2350"/>
    <w:rsid w:val="002C4E4B"/>
    <w:rsid w:val="002D7848"/>
    <w:rsid w:val="002E4AC2"/>
    <w:rsid w:val="002E4D39"/>
    <w:rsid w:val="002E659E"/>
    <w:rsid w:val="002E7A61"/>
    <w:rsid w:val="002F4CC8"/>
    <w:rsid w:val="003000C2"/>
    <w:rsid w:val="00302A6A"/>
    <w:rsid w:val="00314E5B"/>
    <w:rsid w:val="003205E9"/>
    <w:rsid w:val="00322E5E"/>
    <w:rsid w:val="00334D33"/>
    <w:rsid w:val="00337E1B"/>
    <w:rsid w:val="00350224"/>
    <w:rsid w:val="003560A2"/>
    <w:rsid w:val="00363E0D"/>
    <w:rsid w:val="00372337"/>
    <w:rsid w:val="00373DB4"/>
    <w:rsid w:val="00380137"/>
    <w:rsid w:val="00381888"/>
    <w:rsid w:val="00387681"/>
    <w:rsid w:val="003960A1"/>
    <w:rsid w:val="00397BAB"/>
    <w:rsid w:val="003A3040"/>
    <w:rsid w:val="003B24F7"/>
    <w:rsid w:val="003B47C5"/>
    <w:rsid w:val="003C5100"/>
    <w:rsid w:val="003D7FFB"/>
    <w:rsid w:val="003E0483"/>
    <w:rsid w:val="003E0DBE"/>
    <w:rsid w:val="003E1B4C"/>
    <w:rsid w:val="004100D4"/>
    <w:rsid w:val="00410366"/>
    <w:rsid w:val="00415913"/>
    <w:rsid w:val="00416092"/>
    <w:rsid w:val="004161AC"/>
    <w:rsid w:val="0042754D"/>
    <w:rsid w:val="0043181E"/>
    <w:rsid w:val="00434A4F"/>
    <w:rsid w:val="00437C9C"/>
    <w:rsid w:val="00440A24"/>
    <w:rsid w:val="00441CD9"/>
    <w:rsid w:val="00441D62"/>
    <w:rsid w:val="00446D7B"/>
    <w:rsid w:val="004527BE"/>
    <w:rsid w:val="00464BB6"/>
    <w:rsid w:val="00473509"/>
    <w:rsid w:val="0049020D"/>
    <w:rsid w:val="004A35D7"/>
    <w:rsid w:val="004B0684"/>
    <w:rsid w:val="004B6FBE"/>
    <w:rsid w:val="004B704A"/>
    <w:rsid w:val="004D49BD"/>
    <w:rsid w:val="004D4C59"/>
    <w:rsid w:val="004D6620"/>
    <w:rsid w:val="004D7706"/>
    <w:rsid w:val="004E164C"/>
    <w:rsid w:val="004E5ADF"/>
    <w:rsid w:val="004F2999"/>
    <w:rsid w:val="004F5629"/>
    <w:rsid w:val="00506506"/>
    <w:rsid w:val="00511F2B"/>
    <w:rsid w:val="00530C31"/>
    <w:rsid w:val="0053184F"/>
    <w:rsid w:val="00535CBC"/>
    <w:rsid w:val="005459D8"/>
    <w:rsid w:val="005577D9"/>
    <w:rsid w:val="0056031D"/>
    <w:rsid w:val="0056565D"/>
    <w:rsid w:val="00566B2D"/>
    <w:rsid w:val="00580959"/>
    <w:rsid w:val="00583D55"/>
    <w:rsid w:val="005945F3"/>
    <w:rsid w:val="005A0D8E"/>
    <w:rsid w:val="005A514A"/>
    <w:rsid w:val="005B19E0"/>
    <w:rsid w:val="005B6C58"/>
    <w:rsid w:val="005C04C0"/>
    <w:rsid w:val="005D4F49"/>
    <w:rsid w:val="005D6F63"/>
    <w:rsid w:val="005F1014"/>
    <w:rsid w:val="00602476"/>
    <w:rsid w:val="006030C9"/>
    <w:rsid w:val="0060574C"/>
    <w:rsid w:val="006078EE"/>
    <w:rsid w:val="00620FFE"/>
    <w:rsid w:val="00630BA2"/>
    <w:rsid w:val="0063352C"/>
    <w:rsid w:val="00640468"/>
    <w:rsid w:val="0064170E"/>
    <w:rsid w:val="00641BDB"/>
    <w:rsid w:val="0064681E"/>
    <w:rsid w:val="0065060B"/>
    <w:rsid w:val="00653A81"/>
    <w:rsid w:val="00661909"/>
    <w:rsid w:val="00661A9E"/>
    <w:rsid w:val="00662C77"/>
    <w:rsid w:val="00677B22"/>
    <w:rsid w:val="0068309C"/>
    <w:rsid w:val="0069195B"/>
    <w:rsid w:val="00691BC1"/>
    <w:rsid w:val="006A228B"/>
    <w:rsid w:val="006B4811"/>
    <w:rsid w:val="006D15DD"/>
    <w:rsid w:val="006D419A"/>
    <w:rsid w:val="006F2F98"/>
    <w:rsid w:val="006F445F"/>
    <w:rsid w:val="006F7898"/>
    <w:rsid w:val="00701426"/>
    <w:rsid w:val="007269DF"/>
    <w:rsid w:val="00733428"/>
    <w:rsid w:val="0074066C"/>
    <w:rsid w:val="00742E5C"/>
    <w:rsid w:val="007538BE"/>
    <w:rsid w:val="007558B8"/>
    <w:rsid w:val="00774045"/>
    <w:rsid w:val="0077578F"/>
    <w:rsid w:val="00776BE8"/>
    <w:rsid w:val="00787062"/>
    <w:rsid w:val="00794185"/>
    <w:rsid w:val="007C2976"/>
    <w:rsid w:val="007C2B53"/>
    <w:rsid w:val="007D1570"/>
    <w:rsid w:val="007D2131"/>
    <w:rsid w:val="007D4152"/>
    <w:rsid w:val="007E5738"/>
    <w:rsid w:val="007E5997"/>
    <w:rsid w:val="008103DC"/>
    <w:rsid w:val="00815CE8"/>
    <w:rsid w:val="00815EB0"/>
    <w:rsid w:val="008207AF"/>
    <w:rsid w:val="0082235A"/>
    <w:rsid w:val="008336C0"/>
    <w:rsid w:val="0084645F"/>
    <w:rsid w:val="0084764C"/>
    <w:rsid w:val="008515E2"/>
    <w:rsid w:val="008568E5"/>
    <w:rsid w:val="00875A83"/>
    <w:rsid w:val="00876CED"/>
    <w:rsid w:val="008773B9"/>
    <w:rsid w:val="0088210A"/>
    <w:rsid w:val="0089329A"/>
    <w:rsid w:val="00893BEC"/>
    <w:rsid w:val="008A60DE"/>
    <w:rsid w:val="008A6969"/>
    <w:rsid w:val="008B13A0"/>
    <w:rsid w:val="008B43CE"/>
    <w:rsid w:val="008B4567"/>
    <w:rsid w:val="008B731D"/>
    <w:rsid w:val="008E59FE"/>
    <w:rsid w:val="009068C2"/>
    <w:rsid w:val="00916092"/>
    <w:rsid w:val="00916916"/>
    <w:rsid w:val="00925C72"/>
    <w:rsid w:val="00930F81"/>
    <w:rsid w:val="00935C34"/>
    <w:rsid w:val="00935C55"/>
    <w:rsid w:val="0094111F"/>
    <w:rsid w:val="009441D1"/>
    <w:rsid w:val="009447FC"/>
    <w:rsid w:val="00946C70"/>
    <w:rsid w:val="0094729B"/>
    <w:rsid w:val="009547FB"/>
    <w:rsid w:val="00970B97"/>
    <w:rsid w:val="00971A40"/>
    <w:rsid w:val="00977843"/>
    <w:rsid w:val="00984D79"/>
    <w:rsid w:val="0098602B"/>
    <w:rsid w:val="00992018"/>
    <w:rsid w:val="00995DB1"/>
    <w:rsid w:val="009A11CE"/>
    <w:rsid w:val="009A5664"/>
    <w:rsid w:val="009A6E2D"/>
    <w:rsid w:val="009C1859"/>
    <w:rsid w:val="009C736D"/>
    <w:rsid w:val="009D09B6"/>
    <w:rsid w:val="009D2880"/>
    <w:rsid w:val="009F3A0F"/>
    <w:rsid w:val="009F3E94"/>
    <w:rsid w:val="00A00E31"/>
    <w:rsid w:val="00A122E5"/>
    <w:rsid w:val="00A2025C"/>
    <w:rsid w:val="00A215A0"/>
    <w:rsid w:val="00A22749"/>
    <w:rsid w:val="00A41CEC"/>
    <w:rsid w:val="00A60BD9"/>
    <w:rsid w:val="00A61972"/>
    <w:rsid w:val="00A71FC3"/>
    <w:rsid w:val="00A72B5D"/>
    <w:rsid w:val="00A81E92"/>
    <w:rsid w:val="00A8251B"/>
    <w:rsid w:val="00A91852"/>
    <w:rsid w:val="00A92F39"/>
    <w:rsid w:val="00A93BE4"/>
    <w:rsid w:val="00AA0FE8"/>
    <w:rsid w:val="00AA26CD"/>
    <w:rsid w:val="00AA49D9"/>
    <w:rsid w:val="00AA5849"/>
    <w:rsid w:val="00AB793F"/>
    <w:rsid w:val="00AC28C5"/>
    <w:rsid w:val="00AD132B"/>
    <w:rsid w:val="00AE5D7E"/>
    <w:rsid w:val="00B02D4B"/>
    <w:rsid w:val="00B05FDA"/>
    <w:rsid w:val="00B12B52"/>
    <w:rsid w:val="00B16CD8"/>
    <w:rsid w:val="00B24EAC"/>
    <w:rsid w:val="00B30DFB"/>
    <w:rsid w:val="00B35D96"/>
    <w:rsid w:val="00B451C4"/>
    <w:rsid w:val="00B46690"/>
    <w:rsid w:val="00B52CEF"/>
    <w:rsid w:val="00B76FBA"/>
    <w:rsid w:val="00B83032"/>
    <w:rsid w:val="00B95FE0"/>
    <w:rsid w:val="00BB7C8A"/>
    <w:rsid w:val="00BC64D8"/>
    <w:rsid w:val="00BE368A"/>
    <w:rsid w:val="00BF0C19"/>
    <w:rsid w:val="00C062CD"/>
    <w:rsid w:val="00C0742D"/>
    <w:rsid w:val="00C237A0"/>
    <w:rsid w:val="00C32C9D"/>
    <w:rsid w:val="00C34AF2"/>
    <w:rsid w:val="00C37837"/>
    <w:rsid w:val="00C40D48"/>
    <w:rsid w:val="00C52863"/>
    <w:rsid w:val="00C53455"/>
    <w:rsid w:val="00C725BB"/>
    <w:rsid w:val="00C7519F"/>
    <w:rsid w:val="00C77C7C"/>
    <w:rsid w:val="00C803A5"/>
    <w:rsid w:val="00CA7EA7"/>
    <w:rsid w:val="00CB0744"/>
    <w:rsid w:val="00CB085F"/>
    <w:rsid w:val="00CB4008"/>
    <w:rsid w:val="00CC2361"/>
    <w:rsid w:val="00CC5D31"/>
    <w:rsid w:val="00CC655D"/>
    <w:rsid w:val="00CE2CC8"/>
    <w:rsid w:val="00CE4634"/>
    <w:rsid w:val="00D07D1E"/>
    <w:rsid w:val="00D146B1"/>
    <w:rsid w:val="00D20C44"/>
    <w:rsid w:val="00D33963"/>
    <w:rsid w:val="00D406F9"/>
    <w:rsid w:val="00D51232"/>
    <w:rsid w:val="00D513E7"/>
    <w:rsid w:val="00D54A3C"/>
    <w:rsid w:val="00D6099E"/>
    <w:rsid w:val="00D7609D"/>
    <w:rsid w:val="00D76171"/>
    <w:rsid w:val="00D9712A"/>
    <w:rsid w:val="00DB64B6"/>
    <w:rsid w:val="00DB7F04"/>
    <w:rsid w:val="00DD77C8"/>
    <w:rsid w:val="00DE40CC"/>
    <w:rsid w:val="00DE46BB"/>
    <w:rsid w:val="00DF3946"/>
    <w:rsid w:val="00E23133"/>
    <w:rsid w:val="00E24FE6"/>
    <w:rsid w:val="00E33FB3"/>
    <w:rsid w:val="00E3607B"/>
    <w:rsid w:val="00E41706"/>
    <w:rsid w:val="00E44368"/>
    <w:rsid w:val="00E671EF"/>
    <w:rsid w:val="00E75058"/>
    <w:rsid w:val="00E832ED"/>
    <w:rsid w:val="00E90A89"/>
    <w:rsid w:val="00E95C08"/>
    <w:rsid w:val="00EB7A46"/>
    <w:rsid w:val="00EC03C1"/>
    <w:rsid w:val="00EC404B"/>
    <w:rsid w:val="00EC4073"/>
    <w:rsid w:val="00EC536E"/>
    <w:rsid w:val="00EC6E12"/>
    <w:rsid w:val="00ED31DB"/>
    <w:rsid w:val="00ED7556"/>
    <w:rsid w:val="00EE2F0E"/>
    <w:rsid w:val="00EF0E99"/>
    <w:rsid w:val="00F02CA3"/>
    <w:rsid w:val="00F0306D"/>
    <w:rsid w:val="00F039F8"/>
    <w:rsid w:val="00F12E7A"/>
    <w:rsid w:val="00F20D44"/>
    <w:rsid w:val="00F247CE"/>
    <w:rsid w:val="00F27B94"/>
    <w:rsid w:val="00F30668"/>
    <w:rsid w:val="00F47443"/>
    <w:rsid w:val="00F54C35"/>
    <w:rsid w:val="00F648B2"/>
    <w:rsid w:val="00F7188F"/>
    <w:rsid w:val="00F934F9"/>
    <w:rsid w:val="00F97B0F"/>
    <w:rsid w:val="00FA419C"/>
    <w:rsid w:val="00FB08C0"/>
    <w:rsid w:val="00FE3312"/>
    <w:rsid w:val="00FE48FC"/>
    <w:rsid w:val="00FF1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1F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1F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sunyue</dc:creator>
  <cp:keywords/>
  <dc:description/>
  <cp:lastModifiedBy>sunyue</cp:lastModifiedBy>
  <cp:revision>5</cp:revision>
  <dcterms:created xsi:type="dcterms:W3CDTF">2017-11-14T10:49:00Z</dcterms:created>
  <dcterms:modified xsi:type="dcterms:W3CDTF">2017-11-14T10:52:00Z</dcterms:modified>
</cp:coreProperties>
</file>