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49" w:rsidRPr="00C20995" w:rsidRDefault="00CE4349" w:rsidP="00CE4349">
      <w:pPr>
        <w:pStyle w:val="1"/>
        <w:spacing w:line="460" w:lineRule="exact"/>
        <w:ind w:left="2812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Toc496106549"/>
      <w:r w:rsidRPr="00C20995">
        <w:rPr>
          <w:rFonts w:asciiTheme="minorEastAsia" w:eastAsiaTheme="minorEastAsia" w:hAnsiTheme="minorEastAsia" w:hint="eastAsia"/>
          <w:color w:val="000000" w:themeColor="text1"/>
        </w:rPr>
        <w:t>招标公告</w:t>
      </w:r>
      <w:r>
        <w:rPr>
          <w:rFonts w:asciiTheme="minorEastAsia" w:eastAsiaTheme="minorEastAsia" w:hAnsiTheme="minorEastAsia"/>
          <w:color w:val="000000" w:themeColor="text1"/>
        </w:rPr>
        <w:t>（</w:t>
      </w:r>
      <w:r w:rsidRPr="00C20995">
        <w:rPr>
          <w:rFonts w:asciiTheme="minorEastAsia" w:eastAsiaTheme="minorEastAsia" w:hAnsiTheme="minorEastAsia" w:hint="eastAsia"/>
          <w:color w:val="000000" w:themeColor="text1"/>
        </w:rPr>
        <w:t>投标邀请</w:t>
      </w:r>
      <w:r>
        <w:rPr>
          <w:rFonts w:asciiTheme="minorEastAsia" w:eastAsiaTheme="minorEastAsia" w:hAnsiTheme="minorEastAsia"/>
          <w:color w:val="000000" w:themeColor="text1"/>
        </w:rPr>
        <w:t>）</w:t>
      </w:r>
      <w:bookmarkEnd w:id="0"/>
    </w:p>
    <w:p w:rsidR="00CE4349" w:rsidRPr="00C20995" w:rsidRDefault="00CE4349" w:rsidP="00CE4349">
      <w:pPr>
        <w:rPr>
          <w:rFonts w:asciiTheme="minorEastAsia" w:eastAsiaTheme="minorEastAsia" w:hAnsiTheme="minorEastAsia"/>
        </w:rPr>
      </w:pPr>
    </w:p>
    <w:p w:rsidR="00CE4349" w:rsidRPr="00C20995" w:rsidRDefault="00CE4349" w:rsidP="00CE434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清华大学根据《中华人民共和国政府采购法》等有关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法律法规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，现对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以下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项目进行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国内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公开招标，欢迎合格的供应商前来投标。</w:t>
      </w:r>
    </w:p>
    <w:p w:rsidR="00CE4349" w:rsidRPr="0086600F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  <w:lang w:val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项目名称：</w:t>
      </w:r>
      <w:r w:rsidRPr="0086600F">
        <w:rPr>
          <w:rFonts w:asciiTheme="minorEastAsia" w:eastAsiaTheme="minorEastAsia" w:hAnsiTheme="minorEastAsia" w:hint="eastAsia"/>
          <w:color w:val="000000" w:themeColor="text1"/>
          <w:sz w:val="24"/>
        </w:rPr>
        <w:t>清华大学精密慢走丝线切割机</w:t>
      </w:r>
      <w:r w:rsidRPr="0086600F">
        <w:rPr>
          <w:rFonts w:asciiTheme="minorEastAsia" w:eastAsiaTheme="minorEastAsia" w:hAnsiTheme="minorEastAsia" w:hint="eastAsia"/>
          <w:color w:val="000000" w:themeColor="text1"/>
          <w:sz w:val="24"/>
          <w:lang w:val="zh-TW"/>
        </w:rPr>
        <w:t>采购项目</w:t>
      </w:r>
    </w:p>
    <w:p w:rsidR="00CE4349" w:rsidRPr="0086600F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86600F">
        <w:rPr>
          <w:rFonts w:asciiTheme="minorEastAsia" w:eastAsiaTheme="minorEastAsia" w:hAnsiTheme="minorEastAsia" w:hint="eastAsia"/>
          <w:color w:val="000000" w:themeColor="text1"/>
          <w:sz w:val="24"/>
        </w:rPr>
        <w:t>2、招标编号：清设招第</w:t>
      </w:r>
      <w:r w:rsidRPr="0086600F">
        <w:rPr>
          <w:rFonts w:asciiTheme="minorEastAsia" w:eastAsiaTheme="minorEastAsia" w:hAnsiTheme="minorEastAsia"/>
          <w:color w:val="000000" w:themeColor="text1"/>
          <w:sz w:val="24"/>
        </w:rPr>
        <w:t>2018024</w:t>
      </w:r>
      <w:r w:rsidRPr="0086600F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采购人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名称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：清华大学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4、采购人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地址：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清华大学实验室与设备处老环境楼</w:t>
      </w:r>
      <w:r w:rsidRPr="00C20995">
        <w:rPr>
          <w:rFonts w:asciiTheme="minorEastAsia" w:eastAsiaTheme="minorEastAsia" w:hAnsiTheme="minorEastAsia"/>
          <w:color w:val="000000" w:themeColor="text1"/>
          <w:sz w:val="24"/>
          <w:u w:val="single"/>
        </w:rPr>
        <w:t>101C</w:t>
      </w:r>
      <w:r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办公室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5、采购人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联系方式：杨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老师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，李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老师，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62785713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采购需求：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1134"/>
        <w:gridCol w:w="1843"/>
        <w:gridCol w:w="1842"/>
      </w:tblGrid>
      <w:tr w:rsidR="00CE4349" w:rsidRPr="00C20995" w:rsidTr="00575389">
        <w:trPr>
          <w:trHeight w:val="473"/>
        </w:trPr>
        <w:tc>
          <w:tcPr>
            <w:tcW w:w="709" w:type="dxa"/>
            <w:vAlign w:val="center"/>
          </w:tcPr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包号</w:t>
            </w:r>
          </w:p>
        </w:tc>
        <w:tc>
          <w:tcPr>
            <w:tcW w:w="2580" w:type="dxa"/>
            <w:vAlign w:val="center"/>
          </w:tcPr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099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099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099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是否允许进口产品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投标</w:t>
            </w:r>
          </w:p>
        </w:tc>
        <w:tc>
          <w:tcPr>
            <w:tcW w:w="1842" w:type="dxa"/>
            <w:vAlign w:val="center"/>
          </w:tcPr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099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采购预算</w:t>
            </w:r>
          </w:p>
          <w:p w:rsidR="00CE4349" w:rsidRPr="00C20995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099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（人民币）</w:t>
            </w:r>
          </w:p>
        </w:tc>
      </w:tr>
      <w:tr w:rsidR="00CE4349" w:rsidRPr="00C20995" w:rsidTr="00575389">
        <w:trPr>
          <w:trHeight w:val="408"/>
        </w:trPr>
        <w:tc>
          <w:tcPr>
            <w:tcW w:w="709" w:type="dxa"/>
            <w:vAlign w:val="center"/>
          </w:tcPr>
          <w:p w:rsidR="00CE4349" w:rsidRPr="0086600F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lang w:val="zh-TW"/>
              </w:rPr>
            </w:pPr>
            <w:r w:rsidRPr="0086600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2580" w:type="dxa"/>
            <w:vAlign w:val="center"/>
          </w:tcPr>
          <w:p w:rsidR="00CE4349" w:rsidRPr="0086600F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6600F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val="zh-TW"/>
              </w:rPr>
              <w:t>精密慢走丝线切割机</w:t>
            </w:r>
          </w:p>
        </w:tc>
        <w:tc>
          <w:tcPr>
            <w:tcW w:w="1134" w:type="dxa"/>
            <w:vAlign w:val="center"/>
          </w:tcPr>
          <w:p w:rsidR="00CE4349" w:rsidRPr="0086600F" w:rsidRDefault="00CE4349" w:rsidP="00575389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6600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8660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:rsidR="00CE4349" w:rsidRPr="0086600F" w:rsidRDefault="00CE4349" w:rsidP="001653F5">
            <w:pPr>
              <w:overflowPunct w:val="0"/>
              <w:autoSpaceDE w:val="0"/>
              <w:autoSpaceDN w:val="0"/>
              <w:adjustRightInd w:val="0"/>
              <w:spacing w:line="460" w:lineRule="exact"/>
              <w:ind w:left="420" w:firstLineChars="50" w:firstLine="120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660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否</w:t>
            </w:r>
          </w:p>
        </w:tc>
        <w:tc>
          <w:tcPr>
            <w:tcW w:w="1842" w:type="dxa"/>
            <w:vAlign w:val="center"/>
          </w:tcPr>
          <w:p w:rsidR="00CE4349" w:rsidRPr="0086600F" w:rsidRDefault="00CE4349" w:rsidP="001653F5">
            <w:pPr>
              <w:overflowPunct w:val="0"/>
              <w:autoSpaceDE w:val="0"/>
              <w:autoSpaceDN w:val="0"/>
              <w:adjustRightInd w:val="0"/>
              <w:spacing w:line="46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6600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128</w:t>
            </w:r>
            <w:r w:rsidRPr="008660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万元</w:t>
            </w:r>
          </w:p>
        </w:tc>
      </w:tr>
    </w:tbl>
    <w:p w:rsidR="00CE4349" w:rsidRPr="0086600F" w:rsidRDefault="00CE4349" w:rsidP="00CE434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6600F">
        <w:rPr>
          <w:rFonts w:asciiTheme="minorEastAsia" w:eastAsiaTheme="minorEastAsia" w:hAnsiTheme="minorEastAsia" w:hint="eastAsia"/>
          <w:color w:val="000000" w:themeColor="text1"/>
          <w:sz w:val="24"/>
        </w:rPr>
        <w:t>设备用途介绍</w:t>
      </w:r>
      <w:r w:rsidRPr="0086600F" w:rsidDel="004A3077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86600F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</w:p>
    <w:p w:rsidR="00CE4349" w:rsidRPr="00C81EB8" w:rsidRDefault="00CE4349" w:rsidP="00CE4349">
      <w:pPr>
        <w:spacing w:beforeLines="50" w:before="156" w:afterLines="50" w:after="156"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C81EB8">
        <w:rPr>
          <w:rFonts w:asciiTheme="minorEastAsia" w:eastAsiaTheme="minorEastAsia" w:hAnsiTheme="minorEastAsia"/>
          <w:color w:val="000000" w:themeColor="text1"/>
          <w:sz w:val="24"/>
        </w:rPr>
        <w:t>用于精密机械零件和精密模具等的</w:t>
      </w:r>
      <w:r w:rsidRPr="00C81EB8">
        <w:rPr>
          <w:rFonts w:asciiTheme="minorEastAsia" w:eastAsiaTheme="minorEastAsia" w:hAnsiTheme="minorEastAsia" w:hint="eastAsia"/>
          <w:color w:val="000000" w:themeColor="text1"/>
          <w:sz w:val="24"/>
        </w:rPr>
        <w:t>高精度切割</w:t>
      </w:r>
      <w:r w:rsidRPr="00C81EB8">
        <w:rPr>
          <w:rFonts w:asciiTheme="minorEastAsia" w:eastAsiaTheme="minorEastAsia" w:hAnsiTheme="minorEastAsia"/>
          <w:color w:val="000000" w:themeColor="text1"/>
          <w:sz w:val="24"/>
        </w:rPr>
        <w:t>加工。</w:t>
      </w:r>
    </w:p>
    <w:p w:rsidR="00CE4349" w:rsidRPr="00C20995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、投标人的资格要求：</w:t>
      </w:r>
    </w:p>
    <w:p w:rsidR="00CE4349" w:rsidRPr="00C20995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1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在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中华人民共和国境内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注册；</w:t>
      </w:r>
    </w:p>
    <w:p w:rsidR="00CE4349" w:rsidRPr="00C20995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符合《中华人民共和国政府采购法》第二十二条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规定的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条件；</w:t>
      </w:r>
    </w:p>
    <w:p w:rsidR="00CE4349" w:rsidRPr="00C20995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3</w:t>
      </w:r>
      <w:r>
        <w:rPr>
          <w:rFonts w:asciiTheme="minorEastAsia" w:eastAsiaTheme="minorEastAsia" w:hAnsiTheme="minor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2D5F39">
        <w:rPr>
          <w:rFonts w:asciiTheme="minorEastAsia" w:eastAsiaTheme="minorEastAsia" w:hAnsiTheme="minorEastAsia" w:hint="eastAsia"/>
          <w:color w:val="000000" w:themeColor="text1"/>
          <w:sz w:val="24"/>
        </w:rPr>
        <w:t>通过“信用中国”网站（www.creditchina.gov.cn）和中国政府采购网（www.ccgp.gov.cn）查询信用记录（截止时点为投标截止时间），被列入失信被执行人、重大税收违法案件当事人名单、政府采购严重违法失信行为记录名单的供应商，没有资格参加本项目的采购活动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4</w:t>
      </w:r>
      <w:r>
        <w:rPr>
          <w:rFonts w:asciiTheme="minorEastAsia" w:eastAsiaTheme="minorEastAsia" w:hAnsiTheme="minorEastAsia"/>
          <w:color w:val="000000" w:themeColor="text1"/>
          <w:sz w:val="24"/>
        </w:rPr>
        <w:t>）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不接受联合体投标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CE4349" w:rsidRPr="00C20995" w:rsidRDefault="00CE4349" w:rsidP="00CE4349">
      <w:pPr>
        <w:spacing w:line="460" w:lineRule="exact"/>
        <w:ind w:left="480" w:hangingChars="200" w:hanging="48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C20995">
        <w:rPr>
          <w:rFonts w:asciiTheme="minorEastAsia" w:eastAsiaTheme="minorEastAsia" w:hAnsiTheme="minorEastAsia"/>
          <w:sz w:val="24"/>
          <w:szCs w:val="21"/>
        </w:rPr>
        <w:t>5</w:t>
      </w:r>
      <w:r w:rsidRPr="00C20995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C20995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C20995">
        <w:rPr>
          <w:rFonts w:asciiTheme="minorEastAsia" w:eastAsiaTheme="minorEastAsia" w:hAnsiTheme="minorEastAsia" w:hint="eastAsia"/>
          <w:sz w:val="24"/>
          <w:szCs w:val="21"/>
        </w:rPr>
        <w:t>单位负责人为同一人或者存在直接</w:t>
      </w:r>
      <w:r>
        <w:rPr>
          <w:rFonts w:asciiTheme="minorEastAsia" w:eastAsiaTheme="minorEastAsia" w:hAnsiTheme="minorEastAsia" w:hint="eastAsia"/>
          <w:sz w:val="24"/>
          <w:szCs w:val="21"/>
        </w:rPr>
        <w:t>控股、管理关系的不同供应商，不得同时参加同一包号的政府采购活动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CE4349" w:rsidRPr="00C20995" w:rsidRDefault="00CE4349" w:rsidP="00CE4349">
      <w:pPr>
        <w:spacing w:line="460" w:lineRule="exact"/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  </w:t>
      </w:r>
      <w:r w:rsidRPr="00C20995">
        <w:rPr>
          <w:rFonts w:asciiTheme="minorEastAsia" w:eastAsiaTheme="minorEastAsia" w:hAnsiTheme="minorEastAsia"/>
          <w:sz w:val="24"/>
          <w:szCs w:val="21"/>
        </w:rPr>
        <w:t>6</w:t>
      </w:r>
      <w:r w:rsidRPr="00C20995">
        <w:rPr>
          <w:rFonts w:asciiTheme="minorEastAsia" w:eastAsiaTheme="minorEastAsia" w:hAnsiTheme="minorEastAsia" w:hint="eastAsia"/>
          <w:sz w:val="24"/>
          <w:szCs w:val="21"/>
        </w:rPr>
        <w:t>）</w:t>
      </w:r>
      <w:r w:rsidRPr="00C20995">
        <w:rPr>
          <w:rFonts w:asciiTheme="minorEastAsia" w:eastAsiaTheme="minorEastAsia" w:hAnsiTheme="minorEastAsia"/>
          <w:sz w:val="24"/>
          <w:szCs w:val="21"/>
        </w:rPr>
        <w:t xml:space="preserve"> </w:t>
      </w:r>
      <w:r w:rsidRPr="00C20995">
        <w:rPr>
          <w:rFonts w:asciiTheme="minorEastAsia" w:eastAsiaTheme="minorEastAsia" w:hAnsiTheme="minorEastAsia" w:hint="eastAsia"/>
          <w:sz w:val="24"/>
          <w:szCs w:val="21"/>
        </w:rPr>
        <w:t>为某一包号提供整体设计、规范编制或者项目管理、监理、检测等服务的供应商，不得再参加该包的其他采购活动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7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必须购买招标文件并登记备案，否则没有资格投标。</w:t>
      </w:r>
    </w:p>
    <w:p w:rsidR="00CE4349" w:rsidRPr="00D55B48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8、</w:t>
      </w:r>
      <w:r w:rsidRPr="00D55B48">
        <w:rPr>
          <w:rFonts w:asciiTheme="minorEastAsia" w:eastAsiaTheme="minorEastAsia" w:hAnsiTheme="minorEastAsia" w:hint="eastAsia"/>
          <w:color w:val="000000" w:themeColor="text1"/>
          <w:sz w:val="24"/>
        </w:rPr>
        <w:t>招标文件的发售时间及地点等：</w:t>
      </w:r>
    </w:p>
    <w:p w:rsidR="00CE4349" w:rsidRPr="0099027E" w:rsidRDefault="00CE4349" w:rsidP="00CE4349">
      <w:pPr>
        <w:pStyle w:val="a3"/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</w:rPr>
      </w:pPr>
      <w:r w:rsidRPr="00C20995">
        <w:rPr>
          <w:rFonts w:asciiTheme="minorEastAsia" w:eastAsiaTheme="minorEastAsia" w:hAnsiTheme="minorEastAsia"/>
          <w:color w:val="000000" w:themeColor="text1"/>
        </w:rPr>
        <w:lastRenderedPageBreak/>
        <w:t xml:space="preserve">   </w:t>
      </w:r>
      <w:r w:rsidRPr="0099027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1) 招标文件售价：每本售价</w:t>
      </w:r>
      <w:r w:rsidRPr="0099027E">
        <w:rPr>
          <w:rFonts w:asciiTheme="minorEastAsia" w:eastAsiaTheme="minorEastAsia" w:hAnsiTheme="minorEastAsia" w:hint="eastAsia"/>
          <w:color w:val="000000" w:themeColor="text1"/>
          <w:u w:val="single"/>
        </w:rPr>
        <w:t>300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元，售后不退。购买时</w:t>
      </w:r>
      <w:r w:rsidRPr="0099027E">
        <w:rPr>
          <w:rFonts w:asciiTheme="minorEastAsia" w:eastAsiaTheme="minorEastAsia" w:hAnsiTheme="minorEastAsia"/>
          <w:color w:val="000000" w:themeColor="text1"/>
        </w:rPr>
        <w:t>请注明拟投标的包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号。</w:t>
      </w:r>
    </w:p>
    <w:p w:rsidR="00CE4349" w:rsidRPr="0099027E" w:rsidRDefault="00CE4349" w:rsidP="00CE4349">
      <w:pPr>
        <w:pStyle w:val="a3"/>
        <w:spacing w:line="460" w:lineRule="exact"/>
        <w:ind w:left="545" w:hangingChars="227" w:hanging="545"/>
        <w:rPr>
          <w:rFonts w:asciiTheme="minorEastAsia" w:eastAsiaTheme="minorEastAsia" w:hAnsiTheme="minorEastAsia"/>
          <w:color w:val="000000" w:themeColor="text1"/>
        </w:rPr>
      </w:pPr>
      <w:r w:rsidRPr="0099027E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2) 购买招标文件时间和地点：</w:t>
      </w:r>
      <w:r w:rsidRPr="0099027E">
        <w:rPr>
          <w:rFonts w:asciiTheme="minorEastAsia" w:eastAsiaTheme="minorEastAsia" w:hAnsiTheme="minorEastAsia"/>
          <w:color w:val="000000" w:themeColor="text1"/>
          <w:u w:val="single"/>
        </w:rPr>
        <w:t xml:space="preserve"> 201</w:t>
      </w:r>
      <w:r>
        <w:rPr>
          <w:rFonts w:asciiTheme="minorEastAsia" w:eastAsiaTheme="minorEastAsia" w:hAnsiTheme="minorEastAsia"/>
          <w:color w:val="000000" w:themeColor="text1"/>
          <w:u w:val="single"/>
        </w:rPr>
        <w:t>8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/>
          <w:color w:val="000000" w:themeColor="text1"/>
          <w:u w:val="single"/>
        </w:rPr>
        <w:t>4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9027E">
        <w:rPr>
          <w:rFonts w:asciiTheme="minorEastAsia" w:eastAsiaTheme="minorEastAsia" w:hAnsiTheme="minorEastAsia" w:hint="eastAsia"/>
          <w:color w:val="000000" w:themeColor="text1"/>
          <w:u w:val="single"/>
        </w:rPr>
        <w:t>19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日至</w:t>
      </w:r>
      <w:r w:rsidRPr="0099027E">
        <w:rPr>
          <w:rFonts w:asciiTheme="minorEastAsia" w:eastAsiaTheme="minorEastAsia" w:hAnsiTheme="minorEastAsia"/>
          <w:color w:val="000000" w:themeColor="text1"/>
          <w:u w:val="single"/>
        </w:rPr>
        <w:t xml:space="preserve"> 201</w:t>
      </w:r>
      <w:r>
        <w:rPr>
          <w:rFonts w:asciiTheme="minorEastAsia" w:eastAsiaTheme="minorEastAsia" w:hAnsiTheme="minorEastAsia"/>
          <w:color w:val="000000" w:themeColor="text1"/>
          <w:u w:val="single"/>
        </w:rPr>
        <w:t>8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/>
          <w:color w:val="000000" w:themeColor="text1"/>
          <w:u w:val="single"/>
        </w:rPr>
        <w:t>4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/>
          <w:color w:val="000000" w:themeColor="text1"/>
          <w:u w:val="single"/>
        </w:rPr>
        <w:t>26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99027E">
        <w:rPr>
          <w:rFonts w:asciiTheme="minorEastAsia" w:eastAsiaTheme="minorEastAsia" w:hAnsiTheme="minorEastAsia"/>
          <w:color w:val="000000" w:themeColor="text1"/>
        </w:rPr>
        <w:t xml:space="preserve"> （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节假日除外</w:t>
      </w:r>
      <w:r w:rsidRPr="0099027E">
        <w:rPr>
          <w:rFonts w:asciiTheme="minorEastAsia" w:eastAsiaTheme="minorEastAsia" w:hAnsiTheme="minorEastAsia"/>
          <w:color w:val="000000" w:themeColor="text1"/>
        </w:rPr>
        <w:t>）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，上午</w:t>
      </w:r>
      <w:r w:rsidRPr="0099027E">
        <w:rPr>
          <w:rFonts w:asciiTheme="minorEastAsia" w:eastAsiaTheme="minorEastAsia" w:hAnsiTheme="minorEastAsia"/>
          <w:color w:val="000000" w:themeColor="text1"/>
        </w:rPr>
        <w:t>8:30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至</w:t>
      </w:r>
      <w:r w:rsidRPr="0099027E">
        <w:rPr>
          <w:rFonts w:asciiTheme="minorEastAsia" w:eastAsiaTheme="minorEastAsia" w:hAnsiTheme="minorEastAsia"/>
          <w:color w:val="000000" w:themeColor="text1"/>
        </w:rPr>
        <w:t>11:30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；下午</w:t>
      </w:r>
      <w:r w:rsidRPr="0099027E">
        <w:rPr>
          <w:rFonts w:asciiTheme="minorEastAsia" w:eastAsiaTheme="minorEastAsia" w:hAnsiTheme="minorEastAsia"/>
          <w:color w:val="000000" w:themeColor="text1"/>
        </w:rPr>
        <w:t>13:30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至</w:t>
      </w:r>
      <w:r w:rsidRPr="0099027E">
        <w:rPr>
          <w:rFonts w:asciiTheme="minorEastAsia" w:eastAsiaTheme="minorEastAsia" w:hAnsiTheme="minorEastAsia"/>
          <w:color w:val="000000" w:themeColor="text1"/>
        </w:rPr>
        <w:t>16:30</w:t>
      </w:r>
      <w:r w:rsidRPr="0099027E">
        <w:rPr>
          <w:rFonts w:asciiTheme="minorEastAsia" w:eastAsiaTheme="minorEastAsia" w:hAnsiTheme="minorEastAsia" w:hint="eastAsia"/>
          <w:color w:val="000000" w:themeColor="text1"/>
        </w:rPr>
        <w:t>（北京时间）</w:t>
      </w:r>
    </w:p>
    <w:p w:rsidR="00CE4349" w:rsidRPr="0099027E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99027E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地</w:t>
      </w:r>
      <w:r w:rsidRPr="0099027E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点：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清华大学实验室与设备处老环境楼（学堂路和至善路交叉口西南角）</w:t>
      </w:r>
    </w:p>
    <w:p w:rsidR="00CE4349" w:rsidRPr="0099027E" w:rsidRDefault="00CE4349" w:rsidP="00CE4349">
      <w:pPr>
        <w:spacing w:line="460" w:lineRule="exact"/>
        <w:ind w:left="425" w:hangingChars="177" w:hanging="425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99027E">
        <w:rPr>
          <w:rFonts w:asciiTheme="minorEastAsia" w:eastAsiaTheme="minorEastAsia" w:hAnsiTheme="minorEastAsia"/>
          <w:color w:val="000000" w:themeColor="text1"/>
          <w:sz w:val="24"/>
        </w:rPr>
        <w:t xml:space="preserve">           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101C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办公室</w:t>
      </w:r>
    </w:p>
    <w:p w:rsidR="00CE4349" w:rsidRPr="00C20995" w:rsidRDefault="00CE4349" w:rsidP="00CE4349">
      <w:pPr>
        <w:spacing w:line="360" w:lineRule="auto"/>
        <w:ind w:left="373" w:hangingChars="177" w:hanging="373"/>
        <w:rPr>
          <w:rFonts w:asciiTheme="minorEastAsia" w:eastAsiaTheme="minorEastAsia" w:hAnsiTheme="minorEastAsia"/>
          <w:color w:val="000000" w:themeColor="text1"/>
          <w:sz w:val="24"/>
        </w:rPr>
      </w:pPr>
      <w:r w:rsidRPr="00C2099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注：购买招标文件时，</w:t>
      </w: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须</w:t>
      </w:r>
      <w:r w:rsidRPr="00C2099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携带公司营业执照复印件（加盖公章）、法人授权书原件（注明被授权人的联系电话和电子邮箱地址）及被授权人身份证明文件原件</w:t>
      </w:r>
    </w:p>
    <w:p w:rsidR="00CE4349" w:rsidRPr="00C20995" w:rsidRDefault="00CE4349" w:rsidP="00CE4349">
      <w:pPr>
        <w:spacing w:line="460" w:lineRule="exact"/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9、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投标截止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时间：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2018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5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10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上午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9</w:t>
      </w:r>
      <w:r w:rsidRPr="0099027E">
        <w:rPr>
          <w:rFonts w:asciiTheme="minorEastAsia" w:eastAsiaTheme="minorEastAsia" w:hAnsiTheme="minorEastAsia"/>
          <w:color w:val="000000" w:themeColor="text1"/>
          <w:u w:val="single"/>
        </w:rPr>
        <w:t>: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00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（北京时间）。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采购人将拒绝并原封退回在规定的投标截止时间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后送达、未密封或密封不完好的投标文件。</w:t>
      </w:r>
    </w:p>
    <w:p w:rsidR="00CE4349" w:rsidRPr="00C20995" w:rsidRDefault="00CE4349" w:rsidP="00CE4349">
      <w:pPr>
        <w:spacing w:line="460" w:lineRule="exact"/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10、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开标时间：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2018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5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10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上午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9</w:t>
      </w:r>
      <w:r w:rsidRPr="0099027E">
        <w:rPr>
          <w:rFonts w:asciiTheme="minorEastAsia" w:eastAsiaTheme="minorEastAsia" w:hAnsiTheme="minorEastAsia"/>
          <w:color w:val="000000" w:themeColor="text1"/>
          <w:u w:val="single"/>
        </w:rPr>
        <w:t>:</w:t>
      </w:r>
      <w:r w:rsidRPr="0099027E">
        <w:rPr>
          <w:rFonts w:asciiTheme="minorEastAsia" w:eastAsiaTheme="minorEastAsia" w:hAnsiTheme="minorEastAsia"/>
          <w:color w:val="000000" w:themeColor="text1"/>
          <w:sz w:val="24"/>
          <w:u w:val="single"/>
        </w:rPr>
        <w:t>00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864DDD">
        <w:rPr>
          <w:rFonts w:asciiTheme="minorEastAsia" w:eastAsiaTheme="minorEastAsia" w:hAnsiTheme="minorEastAsia" w:hint="eastAsia"/>
          <w:color w:val="000000" w:themeColor="text1"/>
          <w:sz w:val="24"/>
        </w:rPr>
        <w:t>（北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京时间）。届时请投标人派代表出席开标仪式。</w:t>
      </w:r>
    </w:p>
    <w:p w:rsidR="00CE4349" w:rsidRPr="00C20995" w:rsidRDefault="00CE4349" w:rsidP="00CE4349">
      <w:pPr>
        <w:spacing w:line="460" w:lineRule="exact"/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11、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投标、开标地点：</w:t>
      </w:r>
      <w:bookmarkStart w:id="1" w:name="OLE_LINK1"/>
      <w:bookmarkStart w:id="2" w:name="OLE_LINK2"/>
      <w:r w:rsidRPr="00BD6D11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北京市海淀区清华</w:t>
      </w:r>
      <w:bookmarkEnd w:id="1"/>
      <w:bookmarkEnd w:id="2"/>
      <w:r w:rsidRPr="00BD6D11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大学实验室与设备处老环境楼</w:t>
      </w:r>
      <w:r w:rsidRPr="00BD6D11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>10</w:t>
      </w:r>
      <w:r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会议室</w:t>
      </w:r>
    </w:p>
    <w:p w:rsidR="00CE4349" w:rsidRPr="00C20995" w:rsidRDefault="00CE4349" w:rsidP="00CE4349">
      <w:pPr>
        <w:spacing w:line="460" w:lineRule="exact"/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12、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凡对本次招标提出询问，请与清华大学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仪器设备</w:t>
      </w:r>
      <w:r>
        <w:rPr>
          <w:rFonts w:asciiTheme="minorEastAsia" w:eastAsiaTheme="minorEastAsia" w:hAnsiTheme="minorEastAsia"/>
          <w:color w:val="000000" w:themeColor="text1"/>
          <w:sz w:val="24"/>
        </w:rPr>
        <w:t>招标管理办公室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联系（技术方面的询问请以信函或传真的形式）。</w:t>
      </w:r>
    </w:p>
    <w:p w:rsidR="00CE4349" w:rsidRPr="00524960" w:rsidRDefault="00CE4349" w:rsidP="00CE4349">
      <w:pPr>
        <w:spacing w:line="460" w:lineRule="exact"/>
        <w:ind w:left="600" w:hangingChars="250" w:hanging="600"/>
        <w:rPr>
          <w:rFonts w:asciiTheme="minorEastAsia" w:eastAsiaTheme="minorEastAsia" w:hAnsiTheme="minorEastAsia"/>
          <w:color w:val="000000" w:themeColor="text1"/>
        </w:rPr>
      </w:pP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13、</w:t>
      </w:r>
      <w:r w:rsidRPr="00524960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需要落实的政府采购政策：</w:t>
      </w:r>
      <w:bookmarkStart w:id="3" w:name="_GoBack"/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扶持小微企业</w:t>
      </w:r>
      <w:r w:rsidRPr="00524960">
        <w:rPr>
          <w:rFonts w:asciiTheme="minorEastAsia" w:eastAsiaTheme="minorEastAsia" w:hAnsiTheme="minorEastAsia"/>
          <w:color w:val="000000" w:themeColor="text1"/>
          <w:sz w:val="24"/>
        </w:rPr>
        <w:t>、监狱企业</w:t>
      </w: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524960">
        <w:rPr>
          <w:rFonts w:asciiTheme="minorEastAsia" w:eastAsiaTheme="minorEastAsia" w:hAnsiTheme="minorEastAsia"/>
          <w:color w:val="000000" w:themeColor="text1"/>
          <w:sz w:val="24"/>
        </w:rPr>
        <w:t>残疾人福利</w:t>
      </w: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性</w:t>
      </w:r>
      <w:r w:rsidRPr="00524960">
        <w:rPr>
          <w:rFonts w:asciiTheme="minorEastAsia" w:eastAsiaTheme="minorEastAsia" w:hAnsiTheme="minorEastAsia"/>
          <w:color w:val="000000" w:themeColor="text1"/>
          <w:sz w:val="24"/>
        </w:rPr>
        <w:t>企业</w:t>
      </w:r>
      <w:r w:rsidRPr="00524960">
        <w:rPr>
          <w:rFonts w:asciiTheme="minorEastAsia" w:eastAsiaTheme="minorEastAsia" w:hAnsiTheme="minorEastAsia" w:hint="eastAsia"/>
          <w:color w:val="000000" w:themeColor="text1"/>
          <w:sz w:val="24"/>
        </w:rPr>
        <w:t>发展，优先采购节能产品、环境标志产品等。</w:t>
      </w:r>
      <w:bookmarkEnd w:id="3"/>
    </w:p>
    <w:p w:rsidR="00CE4349" w:rsidRPr="00C20995" w:rsidRDefault="00CE4349" w:rsidP="00CE4349">
      <w:pPr>
        <w:spacing w:line="460" w:lineRule="exact"/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E4349" w:rsidRPr="00C20995" w:rsidRDefault="00CE4349" w:rsidP="00CE4349">
      <w:p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本公告通过《中国政府采购网》、《中国采购与招标网》公开发布，公告期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限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为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自发布之日起</w:t>
      </w:r>
      <w:r w:rsidRPr="00C20995">
        <w:rPr>
          <w:rFonts w:asciiTheme="minorEastAsia" w:eastAsiaTheme="minorEastAsia" w:hAnsiTheme="minorEastAsia"/>
          <w:color w:val="000000" w:themeColor="text1"/>
          <w:sz w:val="24"/>
        </w:rPr>
        <w:t>5</w:t>
      </w: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个工作日。</w:t>
      </w:r>
    </w:p>
    <w:p w:rsidR="00CE4349" w:rsidRPr="00C20995" w:rsidRDefault="00CE4349" w:rsidP="00CE4349">
      <w:pPr>
        <w:spacing w:line="460" w:lineRule="exact"/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E4349" w:rsidRDefault="00CE4349" w:rsidP="00CE4349">
      <w:pPr>
        <w:spacing w:line="460" w:lineRule="exact"/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  <w:r w:rsidRPr="00C20995">
        <w:rPr>
          <w:rFonts w:asciiTheme="minorEastAsia" w:eastAsiaTheme="minorEastAsia" w:hAnsiTheme="minorEastAsia" w:hint="eastAsia"/>
          <w:color w:val="000000" w:themeColor="text1"/>
          <w:sz w:val="24"/>
        </w:rPr>
        <w:t>清华大学仪器设备招标管理办公室</w:t>
      </w:r>
    </w:p>
    <w:p w:rsidR="00261BC5" w:rsidRDefault="00CE4349" w:rsidP="00CE4349">
      <w:pPr>
        <w:ind w:firstLineChars="2550" w:firstLine="6120"/>
      </w:pPr>
      <w:r w:rsidRPr="0099027E">
        <w:rPr>
          <w:rFonts w:asciiTheme="minorEastAsia" w:eastAsiaTheme="minorEastAsia" w:hAnsiTheme="minorEastAsia"/>
          <w:color w:val="000000" w:themeColor="text1"/>
          <w:sz w:val="24"/>
        </w:rPr>
        <w:t>2018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年4月</w:t>
      </w:r>
      <w:r w:rsidRPr="0099027E">
        <w:rPr>
          <w:rFonts w:asciiTheme="minorEastAsia" w:eastAsiaTheme="minorEastAsia" w:hAnsiTheme="minorEastAsia"/>
          <w:color w:val="000000" w:themeColor="text1"/>
          <w:sz w:val="24"/>
        </w:rPr>
        <w:t>19</w:t>
      </w:r>
      <w:r w:rsidRPr="0099027E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26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E2" w:rsidRDefault="00E113E2" w:rsidP="001653F5">
      <w:r>
        <w:separator/>
      </w:r>
    </w:p>
  </w:endnote>
  <w:endnote w:type="continuationSeparator" w:id="0">
    <w:p w:rsidR="00E113E2" w:rsidRDefault="00E113E2" w:rsidP="0016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E2" w:rsidRDefault="00E113E2" w:rsidP="001653F5">
      <w:r>
        <w:separator/>
      </w:r>
    </w:p>
  </w:footnote>
  <w:footnote w:type="continuationSeparator" w:id="0">
    <w:p w:rsidR="00E113E2" w:rsidRDefault="00E113E2" w:rsidP="0016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9"/>
    <w:rsid w:val="001653F5"/>
    <w:rsid w:val="00261BC5"/>
    <w:rsid w:val="005734EF"/>
    <w:rsid w:val="00CE4349"/>
    <w:rsid w:val="00E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99677-33E9-4ED0-9544-6BA3578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CE434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CE4349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CE4349"/>
    <w:pPr>
      <w:spacing w:line="360" w:lineRule="auto"/>
      <w:ind w:firstLineChars="200" w:firstLine="420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16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3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2</cp:revision>
  <dcterms:created xsi:type="dcterms:W3CDTF">2018-04-18T03:42:00Z</dcterms:created>
  <dcterms:modified xsi:type="dcterms:W3CDTF">2018-04-19T03:21:00Z</dcterms:modified>
</cp:coreProperties>
</file>