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BA6" w:rsidRDefault="005B6BA6" w:rsidP="005B6BA6">
      <w:pPr>
        <w:pStyle w:val="1"/>
        <w:adjustRightInd/>
        <w:snapToGrid w:val="0"/>
        <w:spacing w:before="0" w:after="0" w:line="360" w:lineRule="auto"/>
        <w:rPr>
          <w:rFonts w:hAnsi="宋体"/>
          <w:iCs/>
          <w:kern w:val="2"/>
          <w:sz w:val="24"/>
          <w:szCs w:val="24"/>
        </w:rPr>
      </w:pPr>
      <w:r w:rsidRPr="005B6BA6">
        <w:rPr>
          <w:rFonts w:hAnsi="宋体" w:hint="eastAsia"/>
          <w:sz w:val="28"/>
          <w:szCs w:val="28"/>
          <w:lang w:eastAsia="zh-CN"/>
        </w:rPr>
        <w:t>北京航空航天大学能源与动力工程学院纳米增强仪、凝结核粒子计数器、气溶胶静电计、气溶胶发生器采购项目</w:t>
      </w:r>
      <w:r>
        <w:rPr>
          <w:rFonts w:hAnsi="宋体" w:hint="eastAsia"/>
          <w:sz w:val="28"/>
          <w:szCs w:val="28"/>
          <w:lang w:eastAsia="zh-CN"/>
        </w:rPr>
        <w:t>招标公告</w:t>
      </w:r>
    </w:p>
    <w:p w:rsidR="005B6BA6" w:rsidRDefault="005B6BA6" w:rsidP="005B6BA6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  <w:u w:val="single"/>
        </w:rPr>
        <w:t>北京宏信天诚国际招标有限公司</w:t>
      </w:r>
      <w:r>
        <w:rPr>
          <w:rFonts w:ascii="宋体" w:hAnsi="宋体" w:hint="eastAsia"/>
          <w:color w:val="000000"/>
          <w:sz w:val="24"/>
        </w:rPr>
        <w:t>接受</w:t>
      </w:r>
      <w:r w:rsidRPr="0093420A">
        <w:rPr>
          <w:rFonts w:ascii="宋体" w:hAnsi="宋体" w:hint="eastAsia"/>
          <w:color w:val="000000"/>
          <w:sz w:val="24"/>
        </w:rPr>
        <w:t>北京航空航天大学能源与动力工程学院</w:t>
      </w:r>
      <w:r>
        <w:rPr>
          <w:rFonts w:ascii="宋体" w:hAnsi="宋体" w:hint="eastAsia"/>
          <w:color w:val="000000"/>
          <w:sz w:val="24"/>
        </w:rPr>
        <w:t>的委托，对下述招标内容进行国内</w:t>
      </w:r>
      <w:bookmarkStart w:id="0" w:name="_GoBack"/>
      <w:bookmarkEnd w:id="0"/>
      <w:r>
        <w:rPr>
          <w:rFonts w:ascii="宋体" w:hAnsi="宋体" w:hint="eastAsia"/>
          <w:color w:val="000000"/>
          <w:sz w:val="24"/>
        </w:rPr>
        <w:t>公开招标，现邀请合格的投标人前来投标。</w:t>
      </w:r>
    </w:p>
    <w:p w:rsidR="005B6BA6" w:rsidRDefault="005B6BA6" w:rsidP="005B6BA6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5B6BA6" w:rsidRPr="006C44EF" w:rsidRDefault="005B6BA6" w:rsidP="005B6BA6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1.项目名称：</w:t>
      </w:r>
      <w:r w:rsidRPr="0093420A">
        <w:rPr>
          <w:rFonts w:ascii="宋体" w:hAnsi="宋体" w:hint="eastAsia"/>
          <w:color w:val="000000"/>
          <w:sz w:val="24"/>
        </w:rPr>
        <w:t>北京航空航天大学能源与动力工程学院纳米增强仪、凝结核粒子计数器、气溶胶静电计、气溶胶发生器采购项目</w:t>
      </w:r>
    </w:p>
    <w:p w:rsidR="005B6BA6" w:rsidRDefault="005B6BA6" w:rsidP="005B6BA6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2.招标编号：</w:t>
      </w:r>
      <w:r w:rsidRPr="0093420A">
        <w:rPr>
          <w:rFonts w:ascii="宋体" w:hAnsi="宋体" w:hint="eastAsia"/>
          <w:color w:val="000000"/>
          <w:sz w:val="24"/>
        </w:rPr>
        <w:t>1805-HXTC-IU1123</w:t>
      </w:r>
    </w:p>
    <w:p w:rsidR="005B6BA6" w:rsidRDefault="005B6BA6" w:rsidP="005B6BA6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3.资金来源：</w:t>
      </w:r>
      <w:r>
        <w:rPr>
          <w:rFonts w:hint="eastAsia"/>
          <w:color w:val="000000"/>
          <w:sz w:val="24"/>
        </w:rPr>
        <w:t>已落实</w:t>
      </w:r>
    </w:p>
    <w:p w:rsidR="005B6BA6" w:rsidRDefault="005B6BA6" w:rsidP="005B6BA6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4.招标预算：</w:t>
      </w:r>
      <w:r>
        <w:rPr>
          <w:rFonts w:ascii="宋体" w:hAnsi="宋体"/>
          <w:color w:val="000000"/>
          <w:sz w:val="24"/>
          <w:u w:val="single"/>
        </w:rPr>
        <w:t xml:space="preserve"> 102.5 </w:t>
      </w:r>
      <w:r>
        <w:rPr>
          <w:rFonts w:ascii="宋体" w:hAnsi="宋体" w:hint="eastAsia"/>
          <w:color w:val="000000"/>
          <w:sz w:val="24"/>
        </w:rPr>
        <w:t>万元（最高限价：</w:t>
      </w:r>
      <w:r>
        <w:rPr>
          <w:rFonts w:ascii="宋体" w:hAnsi="宋体" w:hint="eastAsia"/>
          <w:color w:val="000000"/>
          <w:sz w:val="24"/>
          <w:u w:val="single"/>
        </w:rPr>
        <w:t>_/_</w:t>
      </w:r>
      <w:r>
        <w:rPr>
          <w:rFonts w:ascii="宋体" w:hAnsi="宋体" w:hint="eastAsia"/>
          <w:color w:val="000000"/>
          <w:sz w:val="24"/>
        </w:rPr>
        <w:t>万元）</w:t>
      </w:r>
    </w:p>
    <w:p w:rsidR="005B6BA6" w:rsidRDefault="005B6BA6" w:rsidP="005B6BA6">
      <w:pPr>
        <w:spacing w:line="360" w:lineRule="auto"/>
        <w:rPr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5.项目用途：教学</w:t>
      </w:r>
    </w:p>
    <w:p w:rsidR="005B6BA6" w:rsidRDefault="005B6BA6" w:rsidP="005B6BA6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6.项目基本概况介绍：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1831"/>
        <w:gridCol w:w="709"/>
        <w:gridCol w:w="1276"/>
        <w:gridCol w:w="2013"/>
        <w:gridCol w:w="2948"/>
      </w:tblGrid>
      <w:tr w:rsidR="005B6BA6" w:rsidTr="00CE4F80">
        <w:trPr>
          <w:trHeight w:val="454"/>
        </w:trPr>
        <w:tc>
          <w:tcPr>
            <w:tcW w:w="545" w:type="dxa"/>
            <w:vAlign w:val="center"/>
          </w:tcPr>
          <w:p w:rsidR="005B6BA6" w:rsidRDefault="005B6BA6" w:rsidP="00CE4F8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包号</w:t>
            </w:r>
          </w:p>
        </w:tc>
        <w:tc>
          <w:tcPr>
            <w:tcW w:w="1831" w:type="dxa"/>
            <w:vAlign w:val="center"/>
          </w:tcPr>
          <w:p w:rsidR="005B6BA6" w:rsidRDefault="005B6BA6" w:rsidP="00CE4F8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招标内容</w:t>
            </w:r>
          </w:p>
        </w:tc>
        <w:tc>
          <w:tcPr>
            <w:tcW w:w="709" w:type="dxa"/>
            <w:vAlign w:val="center"/>
          </w:tcPr>
          <w:p w:rsidR="005B6BA6" w:rsidRDefault="005B6BA6" w:rsidP="00CE4F8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数量</w:t>
            </w:r>
          </w:p>
        </w:tc>
        <w:tc>
          <w:tcPr>
            <w:tcW w:w="1276" w:type="dxa"/>
            <w:vAlign w:val="center"/>
          </w:tcPr>
          <w:p w:rsidR="005B6BA6" w:rsidRDefault="005B6BA6" w:rsidP="00CE4F8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交货期</w:t>
            </w:r>
          </w:p>
        </w:tc>
        <w:tc>
          <w:tcPr>
            <w:tcW w:w="2013" w:type="dxa"/>
            <w:vAlign w:val="center"/>
          </w:tcPr>
          <w:p w:rsidR="005B6BA6" w:rsidRDefault="005B6BA6" w:rsidP="00CE4F8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交货地点</w:t>
            </w:r>
          </w:p>
        </w:tc>
        <w:tc>
          <w:tcPr>
            <w:tcW w:w="2948" w:type="dxa"/>
            <w:vAlign w:val="center"/>
          </w:tcPr>
          <w:p w:rsidR="005B6BA6" w:rsidRDefault="005B6BA6" w:rsidP="00CE4F8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招标需求</w:t>
            </w:r>
          </w:p>
        </w:tc>
      </w:tr>
      <w:tr w:rsidR="005B6BA6" w:rsidTr="00CE4F80">
        <w:trPr>
          <w:trHeight w:val="454"/>
        </w:trPr>
        <w:tc>
          <w:tcPr>
            <w:tcW w:w="545" w:type="dxa"/>
            <w:vAlign w:val="center"/>
          </w:tcPr>
          <w:p w:rsidR="005B6BA6" w:rsidRDefault="005B6BA6" w:rsidP="00CE4F8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1831" w:type="dxa"/>
          </w:tcPr>
          <w:p w:rsidR="005B6BA6" w:rsidRPr="00C371C0" w:rsidRDefault="005B6BA6" w:rsidP="00CE4F80">
            <w:r w:rsidRPr="00C371C0">
              <w:rPr>
                <w:rFonts w:hint="eastAsia"/>
              </w:rPr>
              <w:t>纳米增强仪</w:t>
            </w:r>
          </w:p>
        </w:tc>
        <w:tc>
          <w:tcPr>
            <w:tcW w:w="709" w:type="dxa"/>
            <w:vAlign w:val="center"/>
          </w:tcPr>
          <w:p w:rsidR="005B6BA6" w:rsidRPr="003C38F8" w:rsidRDefault="005B6BA6" w:rsidP="00CE4F8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1套</w:t>
            </w:r>
          </w:p>
        </w:tc>
        <w:tc>
          <w:tcPr>
            <w:tcW w:w="1276" w:type="dxa"/>
            <w:vMerge w:val="restart"/>
            <w:vAlign w:val="center"/>
          </w:tcPr>
          <w:p w:rsidR="005B6BA6" w:rsidRPr="003C38F8" w:rsidRDefault="005B6BA6" w:rsidP="00CE4F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合同签订后三个月内</w:t>
            </w:r>
          </w:p>
        </w:tc>
        <w:tc>
          <w:tcPr>
            <w:tcW w:w="2013" w:type="dxa"/>
            <w:vMerge w:val="restart"/>
            <w:vAlign w:val="center"/>
          </w:tcPr>
          <w:p w:rsidR="005B6BA6" w:rsidRPr="003C38F8" w:rsidRDefault="005B6BA6" w:rsidP="00CE4F8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3C38F8">
              <w:rPr>
                <w:rFonts w:ascii="宋体" w:hAnsi="宋体" w:hint="eastAsia"/>
                <w:color w:val="000000"/>
                <w:sz w:val="24"/>
              </w:rPr>
              <w:t>北京航空航天大学</w:t>
            </w:r>
          </w:p>
        </w:tc>
        <w:tc>
          <w:tcPr>
            <w:tcW w:w="2948" w:type="dxa"/>
            <w:vAlign w:val="center"/>
          </w:tcPr>
          <w:p w:rsidR="005B6BA6" w:rsidRDefault="005B6BA6" w:rsidP="00CE4F8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粒子数目浓度范围不小于0</w:t>
            </w:r>
            <w:r>
              <w:rPr>
                <w:rFonts w:ascii="宋体" w:hAnsi="宋体"/>
              </w:rPr>
              <w:t>-</w:t>
            </w:r>
            <w:r>
              <w:rPr>
                <w:rFonts w:ascii="宋体" w:hAnsi="宋体" w:hint="eastAsia"/>
              </w:rPr>
              <w:t>3*10</w:t>
            </w:r>
            <w:r>
              <w:rPr>
                <w:rFonts w:ascii="宋体" w:hAnsi="宋体"/>
              </w:rPr>
              <w:t>^5</w:t>
            </w:r>
            <w:r>
              <w:rPr>
                <w:rFonts w:ascii="宋体" w:hAnsi="宋体" w:hint="eastAsia"/>
              </w:rPr>
              <w:t>个/ml</w:t>
            </w:r>
          </w:p>
        </w:tc>
      </w:tr>
      <w:tr w:rsidR="005B6BA6" w:rsidTr="00CE4F80">
        <w:trPr>
          <w:trHeight w:val="454"/>
        </w:trPr>
        <w:tc>
          <w:tcPr>
            <w:tcW w:w="545" w:type="dxa"/>
            <w:vAlign w:val="center"/>
          </w:tcPr>
          <w:p w:rsidR="005B6BA6" w:rsidRDefault="005B6BA6" w:rsidP="00CE4F8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1831" w:type="dxa"/>
          </w:tcPr>
          <w:p w:rsidR="005B6BA6" w:rsidRPr="00C371C0" w:rsidRDefault="005B6BA6" w:rsidP="00CE4F80">
            <w:r w:rsidRPr="00C371C0">
              <w:rPr>
                <w:rFonts w:hint="eastAsia"/>
              </w:rPr>
              <w:t>凝结核粒子计数器</w:t>
            </w:r>
          </w:p>
        </w:tc>
        <w:tc>
          <w:tcPr>
            <w:tcW w:w="709" w:type="dxa"/>
            <w:vAlign w:val="center"/>
          </w:tcPr>
          <w:p w:rsidR="005B6BA6" w:rsidRPr="003C38F8" w:rsidRDefault="005B6BA6" w:rsidP="00CE4F8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1套</w:t>
            </w:r>
          </w:p>
        </w:tc>
        <w:tc>
          <w:tcPr>
            <w:tcW w:w="1276" w:type="dxa"/>
            <w:vMerge/>
            <w:vAlign w:val="center"/>
          </w:tcPr>
          <w:p w:rsidR="005B6BA6" w:rsidRPr="003C38F8" w:rsidRDefault="005B6BA6" w:rsidP="00CE4F8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3" w:type="dxa"/>
            <w:vMerge/>
            <w:vAlign w:val="center"/>
          </w:tcPr>
          <w:p w:rsidR="005B6BA6" w:rsidRPr="003C38F8" w:rsidRDefault="005B6BA6" w:rsidP="00CE4F8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48" w:type="dxa"/>
            <w:vAlign w:val="center"/>
          </w:tcPr>
          <w:p w:rsidR="005B6BA6" w:rsidRDefault="005B6BA6" w:rsidP="00CE4F8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检测粒径范围不小于7nm-3μm</w:t>
            </w:r>
          </w:p>
        </w:tc>
      </w:tr>
      <w:tr w:rsidR="005B6BA6" w:rsidTr="00CE4F80">
        <w:trPr>
          <w:trHeight w:val="454"/>
        </w:trPr>
        <w:tc>
          <w:tcPr>
            <w:tcW w:w="545" w:type="dxa"/>
            <w:vAlign w:val="center"/>
          </w:tcPr>
          <w:p w:rsidR="005B6BA6" w:rsidRDefault="005B6BA6" w:rsidP="00CE4F8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</w:t>
            </w:r>
          </w:p>
        </w:tc>
        <w:tc>
          <w:tcPr>
            <w:tcW w:w="1831" w:type="dxa"/>
          </w:tcPr>
          <w:p w:rsidR="005B6BA6" w:rsidRPr="00C371C0" w:rsidRDefault="005B6BA6" w:rsidP="00CE4F80">
            <w:r w:rsidRPr="00C371C0">
              <w:rPr>
                <w:rFonts w:hint="eastAsia"/>
              </w:rPr>
              <w:t>气溶胶静电计</w:t>
            </w:r>
          </w:p>
        </w:tc>
        <w:tc>
          <w:tcPr>
            <w:tcW w:w="709" w:type="dxa"/>
            <w:vAlign w:val="center"/>
          </w:tcPr>
          <w:p w:rsidR="005B6BA6" w:rsidRPr="003C38F8" w:rsidRDefault="005B6BA6" w:rsidP="00CE4F8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1套</w:t>
            </w:r>
          </w:p>
        </w:tc>
        <w:tc>
          <w:tcPr>
            <w:tcW w:w="1276" w:type="dxa"/>
            <w:vMerge/>
            <w:vAlign w:val="center"/>
          </w:tcPr>
          <w:p w:rsidR="005B6BA6" w:rsidRPr="003C38F8" w:rsidRDefault="005B6BA6" w:rsidP="00CE4F8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3" w:type="dxa"/>
            <w:vMerge/>
            <w:vAlign w:val="center"/>
          </w:tcPr>
          <w:p w:rsidR="005B6BA6" w:rsidRPr="003C38F8" w:rsidRDefault="005B6BA6" w:rsidP="00CE4F8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48" w:type="dxa"/>
            <w:vAlign w:val="center"/>
          </w:tcPr>
          <w:p w:rsidR="005B6BA6" w:rsidRDefault="005B6BA6" w:rsidP="00CE4F8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检测范围不小于±10^5fA</w:t>
            </w:r>
          </w:p>
        </w:tc>
      </w:tr>
      <w:tr w:rsidR="005B6BA6" w:rsidTr="00CE4F80">
        <w:trPr>
          <w:trHeight w:val="454"/>
        </w:trPr>
        <w:tc>
          <w:tcPr>
            <w:tcW w:w="545" w:type="dxa"/>
            <w:vAlign w:val="center"/>
          </w:tcPr>
          <w:p w:rsidR="005B6BA6" w:rsidRDefault="005B6BA6" w:rsidP="00CE4F8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</w:t>
            </w:r>
          </w:p>
        </w:tc>
        <w:tc>
          <w:tcPr>
            <w:tcW w:w="1831" w:type="dxa"/>
          </w:tcPr>
          <w:p w:rsidR="005B6BA6" w:rsidRDefault="005B6BA6" w:rsidP="00CE4F80">
            <w:r w:rsidRPr="00C371C0">
              <w:rPr>
                <w:rFonts w:hint="eastAsia"/>
              </w:rPr>
              <w:t>气溶胶发生器</w:t>
            </w:r>
          </w:p>
        </w:tc>
        <w:tc>
          <w:tcPr>
            <w:tcW w:w="709" w:type="dxa"/>
            <w:vAlign w:val="center"/>
          </w:tcPr>
          <w:p w:rsidR="005B6BA6" w:rsidRPr="003C38F8" w:rsidRDefault="005B6BA6" w:rsidP="00CE4F8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1套</w:t>
            </w:r>
          </w:p>
        </w:tc>
        <w:tc>
          <w:tcPr>
            <w:tcW w:w="1276" w:type="dxa"/>
            <w:vMerge/>
            <w:vAlign w:val="center"/>
          </w:tcPr>
          <w:p w:rsidR="005B6BA6" w:rsidRPr="003C38F8" w:rsidRDefault="005B6BA6" w:rsidP="00CE4F8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3" w:type="dxa"/>
            <w:vMerge/>
            <w:vAlign w:val="center"/>
          </w:tcPr>
          <w:p w:rsidR="005B6BA6" w:rsidRPr="003C38F8" w:rsidRDefault="005B6BA6" w:rsidP="00CE4F8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48" w:type="dxa"/>
            <w:vAlign w:val="center"/>
          </w:tcPr>
          <w:p w:rsidR="005B6BA6" w:rsidRDefault="005B6BA6" w:rsidP="00CE4F8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粒子浓度不低于10^7个/ml</w:t>
            </w:r>
            <w:r>
              <w:rPr>
                <w:rFonts w:ascii="宋体" w:hAnsi="宋体"/>
              </w:rPr>
              <w:t xml:space="preserve"> </w:t>
            </w:r>
          </w:p>
        </w:tc>
      </w:tr>
    </w:tbl>
    <w:p w:rsidR="005B6BA6" w:rsidRDefault="005B6BA6" w:rsidP="005B6BA6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7.投标人资格要求：</w:t>
      </w:r>
    </w:p>
    <w:p w:rsidR="005B6BA6" w:rsidRDefault="005B6BA6" w:rsidP="005B6BA6">
      <w:pPr>
        <w:spacing w:line="360" w:lineRule="auto"/>
        <w:ind w:left="6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1)在中华人民共和国境内注册、响应招标、参加投标竞争的法人、其他组织或者自然人；</w:t>
      </w:r>
    </w:p>
    <w:p w:rsidR="005B6BA6" w:rsidRDefault="005B6BA6" w:rsidP="005B6BA6">
      <w:pPr>
        <w:spacing w:line="360" w:lineRule="auto"/>
        <w:ind w:left="6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2)投标人应具备《中华人民共和国政府采购法》第二十二条规定；</w:t>
      </w:r>
    </w:p>
    <w:p w:rsidR="005B6BA6" w:rsidRDefault="005B6BA6" w:rsidP="005B6BA6">
      <w:pPr>
        <w:pStyle w:val="a5"/>
        <w:adjustRightInd w:val="0"/>
        <w:snapToGrid w:val="0"/>
        <w:spacing w:line="360" w:lineRule="auto"/>
        <w:ind w:left="600" w:firstLineChars="0" w:firstLine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① 具有独立承担民事责任的能力；</w:t>
      </w:r>
    </w:p>
    <w:p w:rsidR="005B6BA6" w:rsidRDefault="005B6BA6" w:rsidP="005B6BA6">
      <w:pPr>
        <w:pStyle w:val="a5"/>
        <w:adjustRightInd w:val="0"/>
        <w:snapToGrid w:val="0"/>
        <w:spacing w:line="360" w:lineRule="auto"/>
        <w:ind w:left="600" w:firstLineChars="0" w:firstLine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② 具有良好的商业信誉和健全的财务会计制度；</w:t>
      </w:r>
    </w:p>
    <w:p w:rsidR="005B6BA6" w:rsidRDefault="005B6BA6" w:rsidP="005B6BA6">
      <w:pPr>
        <w:pStyle w:val="a5"/>
        <w:adjustRightInd w:val="0"/>
        <w:snapToGrid w:val="0"/>
        <w:spacing w:line="360" w:lineRule="auto"/>
        <w:ind w:left="600" w:firstLineChars="0" w:firstLine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③ 具有履行合同所必需的设备和专业技术能力；</w:t>
      </w:r>
    </w:p>
    <w:p w:rsidR="005B6BA6" w:rsidRDefault="005B6BA6" w:rsidP="005B6BA6">
      <w:pPr>
        <w:pStyle w:val="a5"/>
        <w:adjustRightInd w:val="0"/>
        <w:snapToGrid w:val="0"/>
        <w:spacing w:line="360" w:lineRule="auto"/>
        <w:ind w:left="600" w:firstLineChars="0" w:firstLine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④ 有依法缴纳税收和社会保障资金的良好记录；</w:t>
      </w:r>
    </w:p>
    <w:p w:rsidR="005B6BA6" w:rsidRDefault="005B6BA6" w:rsidP="005B6BA6">
      <w:pPr>
        <w:pStyle w:val="a5"/>
        <w:adjustRightInd w:val="0"/>
        <w:snapToGrid w:val="0"/>
        <w:spacing w:line="360" w:lineRule="auto"/>
        <w:ind w:left="600" w:firstLineChars="0" w:firstLine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⑤ 参加政府招标活动前三年内，在经营活动中没有重大违法记录；</w:t>
      </w:r>
    </w:p>
    <w:p w:rsidR="005B6BA6" w:rsidRDefault="005B6BA6" w:rsidP="005B6BA6">
      <w:pPr>
        <w:spacing w:line="360" w:lineRule="auto"/>
        <w:ind w:firstLineChars="150" w:firstLine="3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>⑥ 法</w:t>
      </w:r>
      <w:r>
        <w:rPr>
          <w:rFonts w:ascii="宋体" w:hAnsi="宋体"/>
          <w:color w:val="000000"/>
          <w:sz w:val="24"/>
        </w:rPr>
        <w:t>律、行政法规规定的其他条件。</w:t>
      </w:r>
    </w:p>
    <w:p w:rsidR="005B6BA6" w:rsidRDefault="005B6BA6" w:rsidP="005B6BA6">
      <w:pPr>
        <w:spacing w:line="360" w:lineRule="auto"/>
        <w:ind w:left="6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3)投标人必须从招标</w:t>
      </w:r>
      <w:r>
        <w:rPr>
          <w:rFonts w:ascii="宋体" w:hAnsi="宋体" w:hint="eastAsia"/>
          <w:sz w:val="24"/>
        </w:rPr>
        <w:t>代理机构获得招标文件并登记备案，否则无资格参加</w:t>
      </w:r>
      <w:r>
        <w:rPr>
          <w:rFonts w:ascii="宋体" w:hAnsi="宋体" w:hint="eastAsia"/>
          <w:sz w:val="24"/>
        </w:rPr>
        <w:lastRenderedPageBreak/>
        <w:t>本次投标；</w:t>
      </w:r>
    </w:p>
    <w:p w:rsidR="005B6BA6" w:rsidRDefault="005B6BA6" w:rsidP="005B6BA6">
      <w:pPr>
        <w:spacing w:line="360" w:lineRule="auto"/>
        <w:ind w:left="6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4)本项目不接受联合体投标；</w:t>
      </w:r>
    </w:p>
    <w:p w:rsidR="005B6BA6" w:rsidRDefault="005B6BA6" w:rsidP="005B6BA6">
      <w:pPr>
        <w:spacing w:line="360" w:lineRule="auto"/>
        <w:ind w:left="6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5)本项目不允许转包、分包；</w:t>
      </w:r>
      <w:r>
        <w:rPr>
          <w:rFonts w:ascii="宋体" w:hAnsi="宋体"/>
          <w:color w:val="000000"/>
          <w:sz w:val="24"/>
        </w:rPr>
        <w:t xml:space="preserve"> </w:t>
      </w:r>
    </w:p>
    <w:p w:rsidR="005B6BA6" w:rsidRDefault="005B6BA6" w:rsidP="005B6BA6">
      <w:pPr>
        <w:spacing w:line="360" w:lineRule="auto"/>
        <w:ind w:left="6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6)本项目接受进口产品投标（进口产品是指通过中国海关报关，验放进入中国境内，且产自关境外的产品）；</w:t>
      </w:r>
    </w:p>
    <w:p w:rsidR="005B6BA6" w:rsidRDefault="005B6BA6" w:rsidP="005B6BA6">
      <w:pPr>
        <w:spacing w:line="360" w:lineRule="auto"/>
        <w:ind w:left="6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7)本项目不是专门面向中小企业的项目；</w:t>
      </w:r>
    </w:p>
    <w:p w:rsidR="005B6BA6" w:rsidRDefault="005B6BA6" w:rsidP="005B6BA6">
      <w:pPr>
        <w:spacing w:line="360" w:lineRule="auto"/>
        <w:ind w:left="6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8)近三年内（本项目招标截止期前）被“信用中国”网站列入失信被执行人和重大税收违法案件当事人名单的、被“中国政府招标网”网站列入政府招标严重违法失信行为记录名单（处罚期限尚未届满的），不得参与本项目；</w:t>
      </w:r>
    </w:p>
    <w:p w:rsidR="005B6BA6" w:rsidRDefault="005B6BA6" w:rsidP="005B6BA6">
      <w:pPr>
        <w:spacing w:line="360" w:lineRule="auto"/>
        <w:ind w:left="6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9)</w:t>
      </w:r>
      <w:hyperlink r:id="rId6" w:tgtFrame="https://zhidao.baidu.com/question/_blank" w:history="1">
        <w:r>
          <w:rPr>
            <w:rFonts w:ascii="宋体" w:hAnsi="宋体"/>
            <w:color w:val="000000"/>
            <w:sz w:val="24"/>
          </w:rPr>
          <w:t>单位负责人</w:t>
        </w:r>
      </w:hyperlink>
      <w:r>
        <w:rPr>
          <w:rFonts w:ascii="宋体" w:hAnsi="宋体"/>
          <w:color w:val="000000"/>
          <w:sz w:val="24"/>
        </w:rPr>
        <w:t>为同一人或者存在控股、管理关系的不同单位，不得参加同一标</w:t>
      </w:r>
      <w:r>
        <w:rPr>
          <w:rFonts w:ascii="宋体" w:hAnsi="宋体" w:hint="eastAsia"/>
          <w:color w:val="000000"/>
          <w:sz w:val="24"/>
        </w:rPr>
        <w:t>包</w:t>
      </w:r>
      <w:r>
        <w:rPr>
          <w:rFonts w:ascii="宋体" w:hAnsi="宋体"/>
          <w:color w:val="000000"/>
          <w:sz w:val="24"/>
        </w:rPr>
        <w:t>投标或者未划分标</w:t>
      </w:r>
      <w:r>
        <w:rPr>
          <w:rFonts w:ascii="宋体" w:hAnsi="宋体" w:hint="eastAsia"/>
          <w:color w:val="000000"/>
          <w:sz w:val="24"/>
        </w:rPr>
        <w:t>包</w:t>
      </w:r>
      <w:r>
        <w:rPr>
          <w:rFonts w:ascii="宋体" w:hAnsi="宋体"/>
          <w:color w:val="000000"/>
          <w:sz w:val="24"/>
        </w:rPr>
        <w:t>的同一项目</w:t>
      </w:r>
      <w:r>
        <w:rPr>
          <w:rFonts w:ascii="宋体" w:hAnsi="宋体" w:hint="eastAsia"/>
          <w:color w:val="000000"/>
          <w:sz w:val="24"/>
        </w:rPr>
        <w:t>；</w:t>
      </w:r>
    </w:p>
    <w:p w:rsidR="005B6BA6" w:rsidRDefault="005B6BA6" w:rsidP="005B6BA6">
      <w:pPr>
        <w:spacing w:line="360" w:lineRule="auto"/>
        <w:ind w:left="6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10)为本项目前期准备提供设计、咨询、规范编制服务的不得参与本项目；</w:t>
      </w:r>
    </w:p>
    <w:p w:rsidR="005B6BA6" w:rsidRDefault="005B6BA6" w:rsidP="005B6BA6">
      <w:pPr>
        <w:spacing w:line="360" w:lineRule="auto"/>
        <w:ind w:left="6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11)法律、行政法规、招标文件关于“合格投标人”的其他条件。</w:t>
      </w:r>
    </w:p>
    <w:p w:rsidR="005B6BA6" w:rsidRDefault="005B6BA6" w:rsidP="005B6BA6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8.</w:t>
      </w:r>
      <w:r>
        <w:rPr>
          <w:rFonts w:ascii="宋体" w:hAnsi="宋体"/>
          <w:color w:val="000000"/>
          <w:sz w:val="24"/>
        </w:rPr>
        <w:t>获取</w:t>
      </w:r>
      <w:r>
        <w:rPr>
          <w:rFonts w:ascii="宋体" w:hAnsi="宋体" w:hint="eastAsia"/>
          <w:color w:val="000000"/>
          <w:sz w:val="24"/>
        </w:rPr>
        <w:t>招标</w:t>
      </w:r>
      <w:r>
        <w:rPr>
          <w:rFonts w:ascii="宋体" w:hAnsi="宋体"/>
          <w:color w:val="000000"/>
          <w:sz w:val="24"/>
        </w:rPr>
        <w:t>文件的时间</w:t>
      </w:r>
      <w:r>
        <w:rPr>
          <w:rFonts w:ascii="宋体" w:hAnsi="宋体" w:hint="eastAsia"/>
          <w:color w:val="000000"/>
          <w:sz w:val="24"/>
        </w:rPr>
        <w:t>期限</w:t>
      </w:r>
      <w:r>
        <w:rPr>
          <w:rFonts w:ascii="宋体" w:hAnsi="宋体"/>
          <w:color w:val="000000"/>
          <w:sz w:val="24"/>
        </w:rPr>
        <w:t>、地点、方式及</w:t>
      </w:r>
      <w:r>
        <w:rPr>
          <w:rFonts w:ascii="宋体" w:hAnsi="宋体" w:hint="eastAsia"/>
          <w:color w:val="000000"/>
          <w:sz w:val="24"/>
        </w:rPr>
        <w:t>招标</w:t>
      </w:r>
      <w:r>
        <w:rPr>
          <w:rFonts w:ascii="宋体" w:hAnsi="宋体"/>
          <w:color w:val="000000"/>
          <w:sz w:val="24"/>
        </w:rPr>
        <w:t>文件售价</w:t>
      </w:r>
      <w:r>
        <w:rPr>
          <w:rFonts w:ascii="宋体" w:hAnsi="宋体" w:hint="eastAsia"/>
          <w:color w:val="000000"/>
          <w:sz w:val="24"/>
        </w:rPr>
        <w:t>：</w:t>
      </w:r>
    </w:p>
    <w:p w:rsidR="005B6BA6" w:rsidRDefault="005B6BA6" w:rsidP="005B6BA6">
      <w:pPr>
        <w:spacing w:line="360" w:lineRule="auto"/>
        <w:ind w:leftChars="228" w:left="599" w:hangingChars="50" w:hanging="120"/>
        <w:rPr>
          <w:sz w:val="24"/>
          <w:lang w:val="zh-TW"/>
        </w:rPr>
      </w:pPr>
      <w:r>
        <w:rPr>
          <w:sz w:val="24"/>
        </w:rPr>
        <w:t>1</w:t>
      </w:r>
      <w:r>
        <w:rPr>
          <w:sz w:val="24"/>
          <w:lang w:val="zh-TW"/>
        </w:rPr>
        <w:t>）时间</w:t>
      </w:r>
      <w:r>
        <w:rPr>
          <w:rFonts w:ascii="宋体" w:hAnsi="宋体" w:hint="eastAsia"/>
          <w:color w:val="000000"/>
          <w:sz w:val="24"/>
        </w:rPr>
        <w:t>期限</w:t>
      </w:r>
      <w:r>
        <w:rPr>
          <w:sz w:val="24"/>
          <w:lang w:val="zh-TW"/>
        </w:rPr>
        <w:t>：</w:t>
      </w:r>
      <w:r>
        <w:rPr>
          <w:rFonts w:hint="eastAsia"/>
          <w:sz w:val="24"/>
          <w:lang w:val="zh-TW"/>
        </w:rPr>
        <w:t>即日起</w:t>
      </w:r>
      <w:r>
        <w:rPr>
          <w:sz w:val="24"/>
          <w:lang w:val="zh-TW"/>
        </w:rPr>
        <w:t>至</w:t>
      </w:r>
      <w:r w:rsidRPr="005530A0">
        <w:rPr>
          <w:rFonts w:hint="eastAsia"/>
          <w:sz w:val="24"/>
          <w:u w:val="single"/>
          <w:lang w:val="zh-TW"/>
        </w:rPr>
        <w:t>201</w:t>
      </w:r>
      <w:r w:rsidRPr="005530A0">
        <w:rPr>
          <w:rFonts w:hint="eastAsia"/>
          <w:sz w:val="24"/>
          <w:u w:val="single"/>
        </w:rPr>
        <w:t>8</w:t>
      </w:r>
      <w:r w:rsidRPr="005530A0">
        <w:rPr>
          <w:rFonts w:hint="eastAsia"/>
          <w:sz w:val="24"/>
          <w:u w:val="single"/>
          <w:lang w:val="zh-TW"/>
        </w:rPr>
        <w:t>年</w:t>
      </w:r>
      <w:r w:rsidRPr="005530A0">
        <w:rPr>
          <w:sz w:val="24"/>
          <w:u w:val="single"/>
        </w:rPr>
        <w:t>6</w:t>
      </w:r>
      <w:r w:rsidRPr="005530A0">
        <w:rPr>
          <w:rFonts w:hint="eastAsia"/>
          <w:sz w:val="24"/>
          <w:u w:val="single"/>
          <w:lang w:val="zh-TW"/>
        </w:rPr>
        <w:t>月</w:t>
      </w:r>
      <w:r w:rsidRPr="005530A0">
        <w:rPr>
          <w:sz w:val="24"/>
          <w:u w:val="single"/>
        </w:rPr>
        <w:t>7</w:t>
      </w:r>
      <w:r w:rsidRPr="005530A0">
        <w:rPr>
          <w:rFonts w:hint="eastAsia"/>
          <w:sz w:val="24"/>
          <w:u w:val="single"/>
          <w:lang w:val="zh-TW"/>
        </w:rPr>
        <w:t>日止</w:t>
      </w:r>
      <w:r>
        <w:rPr>
          <w:sz w:val="24"/>
          <w:lang w:val="zh-TW"/>
        </w:rPr>
        <w:t>，</w:t>
      </w:r>
      <w:r>
        <w:rPr>
          <w:rFonts w:hint="eastAsia"/>
          <w:sz w:val="24"/>
          <w:lang w:val="zh-TW"/>
        </w:rPr>
        <w:t>每天</w:t>
      </w:r>
      <w:r>
        <w:rPr>
          <w:rFonts w:hint="eastAsia"/>
          <w:sz w:val="24"/>
          <w:lang w:val="zh-TW"/>
        </w:rPr>
        <w:t>9:00-1</w:t>
      </w:r>
      <w:r>
        <w:rPr>
          <w:rFonts w:hint="eastAsia"/>
          <w:sz w:val="24"/>
        </w:rPr>
        <w:t>1</w:t>
      </w:r>
      <w:r>
        <w:rPr>
          <w:rFonts w:hint="eastAsia"/>
          <w:sz w:val="24"/>
          <w:lang w:val="zh-TW"/>
        </w:rPr>
        <w:t>:</w:t>
      </w:r>
      <w:r>
        <w:rPr>
          <w:rFonts w:hint="eastAsia"/>
          <w:sz w:val="24"/>
        </w:rPr>
        <w:t>3</w:t>
      </w:r>
      <w:r>
        <w:rPr>
          <w:rFonts w:hint="eastAsia"/>
          <w:sz w:val="24"/>
          <w:lang w:val="zh-TW"/>
        </w:rPr>
        <w:t>0</w:t>
      </w:r>
      <w:r>
        <w:rPr>
          <w:rFonts w:hint="eastAsia"/>
          <w:sz w:val="24"/>
          <w:lang w:val="zh-TW"/>
        </w:rPr>
        <w:t>、</w:t>
      </w:r>
      <w:r>
        <w:rPr>
          <w:rFonts w:hint="eastAsia"/>
          <w:sz w:val="24"/>
          <w:lang w:val="zh-TW"/>
        </w:rPr>
        <w:t>13:</w:t>
      </w:r>
      <w:r>
        <w:rPr>
          <w:rFonts w:hint="eastAsia"/>
          <w:sz w:val="24"/>
        </w:rPr>
        <w:t>3</w:t>
      </w:r>
      <w:r>
        <w:rPr>
          <w:rFonts w:hint="eastAsia"/>
          <w:sz w:val="24"/>
          <w:lang w:val="zh-TW"/>
        </w:rPr>
        <w:t>0-16:</w:t>
      </w:r>
      <w:r>
        <w:rPr>
          <w:rFonts w:hint="eastAsia"/>
          <w:sz w:val="24"/>
        </w:rPr>
        <w:t>0</w:t>
      </w:r>
      <w:r>
        <w:rPr>
          <w:rFonts w:hint="eastAsia"/>
          <w:sz w:val="24"/>
          <w:lang w:val="zh-TW"/>
        </w:rPr>
        <w:t>0</w:t>
      </w:r>
      <w:r>
        <w:rPr>
          <w:rFonts w:hint="eastAsia"/>
          <w:sz w:val="24"/>
          <w:lang w:val="zh-TW"/>
        </w:rPr>
        <w:t>（北京时间、节假日除外）。</w:t>
      </w:r>
    </w:p>
    <w:p w:rsidR="005B6BA6" w:rsidRDefault="005B6BA6" w:rsidP="005B6BA6">
      <w:pPr>
        <w:spacing w:line="360" w:lineRule="auto"/>
        <w:ind w:leftChars="228" w:left="959" w:hangingChars="200" w:hanging="480"/>
        <w:rPr>
          <w:sz w:val="24"/>
          <w:lang w:val="zh-TW"/>
        </w:rPr>
      </w:pPr>
      <w:r>
        <w:rPr>
          <w:rFonts w:hint="eastAsia"/>
          <w:sz w:val="24"/>
          <w:lang w:val="zh-TW"/>
        </w:rPr>
        <w:t>2</w:t>
      </w:r>
      <w:r>
        <w:rPr>
          <w:sz w:val="24"/>
          <w:lang w:val="zh-TW"/>
        </w:rPr>
        <w:t>）地点：</w:t>
      </w:r>
      <w:r>
        <w:rPr>
          <w:rFonts w:hint="eastAsia"/>
          <w:sz w:val="24"/>
          <w:lang w:val="zh-TW"/>
        </w:rPr>
        <w:t>北京宏信天诚国际招标有限公司（北京市海淀区复兴路乙</w:t>
      </w:r>
      <w:r>
        <w:rPr>
          <w:rFonts w:hint="eastAsia"/>
          <w:sz w:val="24"/>
          <w:lang w:val="zh-TW"/>
        </w:rPr>
        <w:t>12</w:t>
      </w:r>
      <w:r>
        <w:rPr>
          <w:rFonts w:hint="eastAsia"/>
          <w:sz w:val="24"/>
          <w:lang w:val="zh-TW"/>
        </w:rPr>
        <w:t>号中国铝业大厦</w:t>
      </w:r>
      <w:r>
        <w:rPr>
          <w:rFonts w:hint="eastAsia"/>
          <w:sz w:val="24"/>
          <w:lang w:val="zh-TW"/>
        </w:rPr>
        <w:t>620</w:t>
      </w:r>
      <w:r>
        <w:rPr>
          <w:rFonts w:hint="eastAsia"/>
          <w:sz w:val="24"/>
          <w:lang w:val="zh-TW"/>
        </w:rPr>
        <w:t>室）</w:t>
      </w:r>
      <w:r>
        <w:rPr>
          <w:sz w:val="24"/>
          <w:lang w:val="zh-TW"/>
        </w:rPr>
        <w:t>；</w:t>
      </w:r>
    </w:p>
    <w:p w:rsidR="005B6BA6" w:rsidRDefault="005B6BA6" w:rsidP="005B6BA6">
      <w:pPr>
        <w:spacing w:line="360" w:lineRule="auto"/>
        <w:ind w:leftChars="228" w:left="959" w:hangingChars="200" w:hanging="480"/>
        <w:rPr>
          <w:sz w:val="24"/>
          <w:lang w:val="zh-TW"/>
        </w:rPr>
      </w:pPr>
      <w:r>
        <w:rPr>
          <w:rFonts w:hint="eastAsia"/>
          <w:sz w:val="24"/>
          <w:lang w:val="zh-TW"/>
        </w:rPr>
        <w:t>3</w:t>
      </w:r>
      <w:r>
        <w:rPr>
          <w:sz w:val="24"/>
          <w:lang w:val="zh-TW"/>
        </w:rPr>
        <w:t>）获取方式及售价：</w:t>
      </w:r>
      <w:r>
        <w:rPr>
          <w:rFonts w:hint="eastAsia"/>
          <w:sz w:val="24"/>
          <w:lang w:val="zh-TW"/>
        </w:rPr>
        <w:t>招标</w:t>
      </w:r>
      <w:r>
        <w:rPr>
          <w:sz w:val="24"/>
          <w:lang w:val="zh-TW"/>
        </w:rPr>
        <w:t>文件每包人民币</w:t>
      </w:r>
      <w:r>
        <w:rPr>
          <w:rFonts w:hint="eastAsia"/>
          <w:sz w:val="24"/>
          <w:u w:val="single"/>
        </w:rPr>
        <w:t>500</w:t>
      </w:r>
      <w:r>
        <w:rPr>
          <w:sz w:val="24"/>
          <w:lang w:val="zh-TW"/>
        </w:rPr>
        <w:t>元</w:t>
      </w:r>
      <w:r>
        <w:rPr>
          <w:rFonts w:hint="eastAsia"/>
          <w:sz w:val="24"/>
          <w:lang w:val="zh-TW"/>
        </w:rPr>
        <w:t>，可现场购买或邮购，</w:t>
      </w:r>
      <w:r>
        <w:rPr>
          <w:sz w:val="24"/>
          <w:lang w:val="zh-TW" w:eastAsia="zh-TW"/>
        </w:rPr>
        <w:t>若邮购，须加付</w:t>
      </w:r>
      <w:r>
        <w:rPr>
          <w:rFonts w:hint="eastAsia"/>
          <w:sz w:val="24"/>
          <w:lang w:val="zh-TW" w:eastAsia="zh-TW"/>
        </w:rPr>
        <w:t>快递</w:t>
      </w:r>
      <w:r>
        <w:rPr>
          <w:sz w:val="24"/>
          <w:lang w:val="zh-TW" w:eastAsia="zh-TW"/>
        </w:rPr>
        <w:t>费人民币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元</w:t>
      </w:r>
      <w:r>
        <w:rPr>
          <w:rFonts w:hint="eastAsia"/>
          <w:sz w:val="24"/>
          <w:lang w:val="zh-TW"/>
        </w:rPr>
        <w:t>。投标人</w:t>
      </w:r>
      <w:r>
        <w:rPr>
          <w:sz w:val="24"/>
          <w:lang w:val="zh-TW"/>
        </w:rPr>
        <w:t>购买</w:t>
      </w:r>
      <w:r>
        <w:rPr>
          <w:rFonts w:hint="eastAsia"/>
          <w:sz w:val="24"/>
          <w:lang w:val="zh-TW"/>
        </w:rPr>
        <w:t>招标文件时</w:t>
      </w:r>
      <w:r>
        <w:rPr>
          <w:sz w:val="24"/>
          <w:lang w:val="zh-TW"/>
        </w:rPr>
        <w:t>须</w:t>
      </w:r>
      <w:r>
        <w:rPr>
          <w:rFonts w:hint="eastAsia"/>
          <w:sz w:val="24"/>
          <w:lang w:val="zh-TW"/>
        </w:rPr>
        <w:t>同时</w:t>
      </w:r>
      <w:r>
        <w:rPr>
          <w:sz w:val="24"/>
          <w:lang w:val="zh-TW"/>
        </w:rPr>
        <w:t>提供</w:t>
      </w:r>
      <w:r>
        <w:rPr>
          <w:rFonts w:hint="eastAsia"/>
          <w:sz w:val="24"/>
          <w:lang w:val="zh-TW"/>
        </w:rPr>
        <w:t>：</w:t>
      </w:r>
    </w:p>
    <w:p w:rsidR="005B6BA6" w:rsidRDefault="005B6BA6" w:rsidP="005B6BA6">
      <w:pPr>
        <w:spacing w:line="360" w:lineRule="auto"/>
        <w:ind w:leftChars="200" w:left="420"/>
        <w:rPr>
          <w:sz w:val="24"/>
          <w:lang w:val="zh-TW"/>
        </w:rPr>
      </w:pPr>
      <w:r>
        <w:rPr>
          <w:rFonts w:ascii="宋体" w:hAnsi="宋体" w:hint="eastAsia"/>
          <w:color w:val="000000"/>
          <w:sz w:val="24"/>
          <w:lang w:eastAsia="zh-TW"/>
        </w:rPr>
        <w:t>（1）投标人</w:t>
      </w:r>
      <w:r>
        <w:rPr>
          <w:sz w:val="24"/>
          <w:lang w:eastAsia="zh-TW"/>
        </w:rPr>
        <w:t>企业法人营业执照</w:t>
      </w:r>
      <w:r>
        <w:rPr>
          <w:rFonts w:hint="eastAsia"/>
          <w:sz w:val="24"/>
          <w:lang w:eastAsia="zh-TW"/>
        </w:rPr>
        <w:t>或事业单位法人证书或登记证</w:t>
      </w:r>
      <w:r>
        <w:rPr>
          <w:rFonts w:ascii="宋体" w:hAnsi="宋体" w:hint="eastAsia"/>
          <w:color w:val="000000"/>
          <w:sz w:val="24"/>
          <w:lang w:eastAsia="zh-TW"/>
        </w:rPr>
        <w:t>或其他有效证明文件</w:t>
      </w:r>
      <w:bookmarkStart w:id="1" w:name="_Hlk495502314"/>
      <w:r>
        <w:rPr>
          <w:rFonts w:hint="eastAsia"/>
          <w:sz w:val="24"/>
          <w:lang w:val="zh-TW" w:eastAsia="zh-TW"/>
        </w:rPr>
        <w:t>（复印件加盖公章）</w:t>
      </w:r>
      <w:bookmarkEnd w:id="1"/>
      <w:r>
        <w:rPr>
          <w:rFonts w:hint="eastAsia"/>
          <w:sz w:val="24"/>
          <w:lang w:val="zh-TW"/>
        </w:rPr>
        <w:t>；</w:t>
      </w:r>
    </w:p>
    <w:p w:rsidR="005B6BA6" w:rsidRDefault="005B6BA6" w:rsidP="005B6BA6">
      <w:pPr>
        <w:pStyle w:val="a5"/>
        <w:spacing w:line="360" w:lineRule="auto"/>
        <w:ind w:leftChars="200" w:left="420" w:firstLineChars="0" w:firstLine="0"/>
        <w:rPr>
          <w:rFonts w:ascii="Times New Roman" w:hAnsi="Times New Roman"/>
          <w:sz w:val="24"/>
          <w:szCs w:val="24"/>
          <w:lang w:val="zh-TW"/>
        </w:rPr>
      </w:pPr>
      <w:r>
        <w:rPr>
          <w:rFonts w:ascii="宋体" w:hAnsi="宋体" w:hint="eastAsia"/>
          <w:color w:val="000000"/>
          <w:sz w:val="24"/>
          <w:szCs w:val="24"/>
          <w:lang w:eastAsia="zh-TW"/>
        </w:rPr>
        <w:t>（2）投标人</w:t>
      </w:r>
      <w:r>
        <w:rPr>
          <w:rFonts w:ascii="Times New Roman" w:hAnsi="Times New Roman" w:hint="eastAsia"/>
          <w:sz w:val="24"/>
          <w:szCs w:val="24"/>
          <w:lang w:val="zh-TW" w:eastAsia="zh-TW"/>
        </w:rPr>
        <w:t>法定代表人</w:t>
      </w:r>
      <w:r>
        <w:rPr>
          <w:rFonts w:ascii="Times New Roman" w:hAnsi="Times New Roman"/>
          <w:sz w:val="24"/>
          <w:szCs w:val="24"/>
          <w:lang w:eastAsia="zh-TW"/>
        </w:rPr>
        <w:t>授权书或</w:t>
      </w:r>
      <w:r>
        <w:rPr>
          <w:rFonts w:ascii="Times New Roman" w:hAnsi="Times New Roman" w:hint="eastAsia"/>
          <w:sz w:val="24"/>
          <w:szCs w:val="24"/>
          <w:lang w:eastAsia="zh-TW"/>
        </w:rPr>
        <w:t>单位</w:t>
      </w:r>
      <w:r>
        <w:rPr>
          <w:rFonts w:ascii="Times New Roman" w:hAnsi="Times New Roman"/>
          <w:sz w:val="24"/>
          <w:szCs w:val="24"/>
          <w:lang w:eastAsia="zh-TW"/>
        </w:rPr>
        <w:t>介绍信</w:t>
      </w:r>
      <w:r>
        <w:rPr>
          <w:rFonts w:ascii="Times New Roman" w:hAnsi="Times New Roman" w:hint="eastAsia"/>
          <w:sz w:val="24"/>
          <w:szCs w:val="24"/>
          <w:lang w:val="zh-TW" w:eastAsia="zh-TW"/>
        </w:rPr>
        <w:t>（</w:t>
      </w:r>
      <w:r>
        <w:rPr>
          <w:rFonts w:ascii="Times New Roman" w:hAnsi="Times New Roman"/>
          <w:sz w:val="24"/>
          <w:szCs w:val="24"/>
          <w:lang w:eastAsia="zh-TW"/>
        </w:rPr>
        <w:t>原件</w:t>
      </w:r>
      <w:r>
        <w:rPr>
          <w:rFonts w:ascii="Times New Roman" w:hAnsi="Times New Roman" w:hint="eastAsia"/>
          <w:sz w:val="24"/>
          <w:szCs w:val="24"/>
          <w:lang w:val="zh-TW" w:eastAsia="zh-TW"/>
        </w:rPr>
        <w:t>加盖公章）</w:t>
      </w:r>
      <w:r>
        <w:rPr>
          <w:rFonts w:ascii="Times New Roman" w:hAnsi="Times New Roman" w:hint="eastAsia"/>
          <w:sz w:val="24"/>
          <w:szCs w:val="24"/>
          <w:lang w:val="zh-TW"/>
        </w:rPr>
        <w:t>；</w:t>
      </w:r>
    </w:p>
    <w:p w:rsidR="005B6BA6" w:rsidRDefault="005B6BA6" w:rsidP="005B6BA6">
      <w:pPr>
        <w:spacing w:line="360" w:lineRule="auto"/>
        <w:ind w:leftChars="200" w:left="420"/>
        <w:rPr>
          <w:sz w:val="24"/>
        </w:rPr>
      </w:pPr>
      <w:r>
        <w:rPr>
          <w:rFonts w:ascii="宋体" w:hAnsi="宋体" w:hint="eastAsia"/>
          <w:color w:val="000000"/>
          <w:sz w:val="24"/>
          <w:lang w:eastAsia="zh-TW"/>
        </w:rPr>
        <w:t>（3）投标人</w:t>
      </w:r>
      <w:r>
        <w:rPr>
          <w:sz w:val="24"/>
          <w:lang w:eastAsia="zh-TW"/>
        </w:rPr>
        <w:t>经办人身份证复印件</w:t>
      </w:r>
      <w:r>
        <w:rPr>
          <w:rFonts w:hint="eastAsia"/>
          <w:sz w:val="24"/>
          <w:lang w:eastAsia="zh-TW"/>
        </w:rPr>
        <w:t>（</w:t>
      </w:r>
      <w:r>
        <w:rPr>
          <w:sz w:val="24"/>
          <w:lang w:eastAsia="zh-TW"/>
        </w:rPr>
        <w:t>原件</w:t>
      </w:r>
      <w:r>
        <w:rPr>
          <w:rFonts w:hint="eastAsia"/>
          <w:sz w:val="24"/>
          <w:lang w:eastAsia="zh-TW"/>
        </w:rPr>
        <w:t>备查）；</w:t>
      </w:r>
    </w:p>
    <w:p w:rsidR="005B6BA6" w:rsidRDefault="005B6BA6" w:rsidP="005B6BA6">
      <w:pPr>
        <w:spacing w:line="360" w:lineRule="auto"/>
        <w:ind w:leftChars="200"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（4）近三个月内缴纳社会保障资金的有效票据凭证（复印件须加盖本单位公章）；</w:t>
      </w:r>
    </w:p>
    <w:p w:rsidR="005B6BA6" w:rsidRDefault="005B6BA6" w:rsidP="005B6BA6">
      <w:pPr>
        <w:spacing w:line="360" w:lineRule="auto"/>
        <w:ind w:leftChars="200"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（5）信用记录查询证明材料；根据财政部《关于在政府采购活动中查询及使用信用记录有关问题的通知》（财库〔2016〕125号），投标人须通过“信用</w:t>
      </w:r>
      <w:r>
        <w:rPr>
          <w:rFonts w:ascii="宋体" w:hAnsi="宋体" w:hint="eastAsia"/>
          <w:sz w:val="24"/>
        </w:rPr>
        <w:lastRenderedPageBreak/>
        <w:t>中国”网站(www.creditchina.gov.cn)、中国政府采购网(www.ccgp.gov.cn)等渠道查询投标截止日前相关信用记录，对列入失信被执行人、重大税收违法案件当事人名单、政府采购严重违法失信行为记录名单的投标人，拒绝其参与政府采购活动。</w:t>
      </w:r>
    </w:p>
    <w:p w:rsidR="005B6BA6" w:rsidRDefault="005B6BA6" w:rsidP="005B6BA6">
      <w:pPr>
        <w:spacing w:line="360" w:lineRule="auto"/>
        <w:ind w:leftChars="200"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①投标人须提交在规定网站查询到的信用记录结果网页截屏,并加盖投标人公章。</w:t>
      </w:r>
    </w:p>
    <w:p w:rsidR="005B6BA6" w:rsidRDefault="005B6BA6" w:rsidP="005B6BA6">
      <w:pPr>
        <w:spacing w:line="360" w:lineRule="auto"/>
        <w:ind w:leftChars="200"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②网页截屏中应能显示公司名称、信用记录情况、查询时间等主要内容（查询时间范围应为本项目招标公告刊登之日至投标截止日之间）。</w:t>
      </w:r>
    </w:p>
    <w:p w:rsidR="005B6BA6" w:rsidRDefault="005B6BA6" w:rsidP="005B6BA6">
      <w:pPr>
        <w:spacing w:line="360" w:lineRule="auto"/>
        <w:ind w:leftChars="200"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③信用记录网页查询结果包括：无法查到相关信息、无不良记录、有不良记录三种情形。前两种情形视为无不良记录。</w:t>
      </w:r>
    </w:p>
    <w:p w:rsidR="005B6BA6" w:rsidRDefault="005B6BA6" w:rsidP="005B6BA6">
      <w:pPr>
        <w:spacing w:line="360" w:lineRule="auto"/>
        <w:ind w:firstLineChars="50" w:firstLine="1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9.</w:t>
      </w:r>
      <w:r>
        <w:rPr>
          <w:rFonts w:ascii="宋体" w:hAnsi="宋体"/>
          <w:color w:val="000000"/>
          <w:sz w:val="24"/>
        </w:rPr>
        <w:t>投标截止时间、开标时间</w:t>
      </w:r>
      <w:r>
        <w:rPr>
          <w:rFonts w:ascii="宋体" w:hAnsi="宋体" w:hint="eastAsia"/>
          <w:color w:val="000000"/>
          <w:sz w:val="24"/>
        </w:rPr>
        <w:t>及</w:t>
      </w:r>
      <w:r>
        <w:rPr>
          <w:rFonts w:ascii="宋体" w:hAnsi="宋体"/>
          <w:color w:val="000000"/>
          <w:sz w:val="24"/>
        </w:rPr>
        <w:t>地点</w:t>
      </w:r>
      <w:r>
        <w:rPr>
          <w:rFonts w:ascii="宋体" w:hAnsi="宋体" w:hint="eastAsia"/>
          <w:color w:val="000000"/>
          <w:sz w:val="24"/>
        </w:rPr>
        <w:t>：</w:t>
      </w:r>
    </w:p>
    <w:p w:rsidR="005B6BA6" w:rsidRDefault="005B6BA6" w:rsidP="005B6BA6">
      <w:pPr>
        <w:spacing w:line="360" w:lineRule="auto"/>
        <w:ind w:leftChars="285" w:left="958" w:hangingChars="150" w:hanging="360"/>
        <w:rPr>
          <w:sz w:val="24"/>
          <w:lang w:val="zh-TW"/>
        </w:rPr>
      </w:pPr>
      <w:r>
        <w:rPr>
          <w:sz w:val="24"/>
        </w:rPr>
        <w:t>1</w:t>
      </w:r>
      <w:r>
        <w:rPr>
          <w:sz w:val="24"/>
          <w:lang w:val="zh-TW"/>
        </w:rPr>
        <w:t>）投标截止时间及开标时间：</w:t>
      </w:r>
      <w:r w:rsidRPr="005530A0">
        <w:rPr>
          <w:rFonts w:hint="eastAsia"/>
          <w:sz w:val="24"/>
          <w:u w:val="single"/>
          <w:lang w:val="zh-TW"/>
        </w:rPr>
        <w:t>2018</w:t>
      </w:r>
      <w:r w:rsidRPr="005530A0">
        <w:rPr>
          <w:rFonts w:hint="eastAsia"/>
          <w:sz w:val="24"/>
          <w:u w:val="single"/>
          <w:lang w:val="zh-TW"/>
        </w:rPr>
        <w:t>年</w:t>
      </w:r>
      <w:r>
        <w:rPr>
          <w:sz w:val="24"/>
          <w:u w:val="single"/>
        </w:rPr>
        <w:t>6</w:t>
      </w:r>
      <w:r w:rsidRPr="005530A0">
        <w:rPr>
          <w:rFonts w:hint="eastAsia"/>
          <w:sz w:val="24"/>
          <w:u w:val="single"/>
          <w:lang w:val="zh-TW"/>
        </w:rPr>
        <w:t>月</w:t>
      </w:r>
      <w:r w:rsidRPr="005530A0">
        <w:rPr>
          <w:sz w:val="24"/>
          <w:u w:val="single"/>
        </w:rPr>
        <w:t>22</w:t>
      </w:r>
      <w:r w:rsidRPr="005530A0">
        <w:rPr>
          <w:rFonts w:hint="eastAsia"/>
          <w:sz w:val="24"/>
          <w:u w:val="single"/>
          <w:lang w:val="zh-TW"/>
        </w:rPr>
        <w:t>日</w:t>
      </w:r>
      <w:r>
        <w:rPr>
          <w:rFonts w:hint="eastAsia"/>
          <w:sz w:val="24"/>
          <w:u w:val="single"/>
          <w:lang w:val="zh-TW"/>
        </w:rPr>
        <w:t>下午</w:t>
      </w:r>
      <w:r>
        <w:rPr>
          <w:rFonts w:hint="eastAsia"/>
          <w:sz w:val="24"/>
          <w:u w:val="single"/>
          <w:lang w:val="zh-TW"/>
        </w:rPr>
        <w:t>14</w:t>
      </w:r>
      <w:r w:rsidRPr="005530A0">
        <w:rPr>
          <w:rFonts w:hint="eastAsia"/>
          <w:sz w:val="24"/>
          <w:u w:val="single"/>
          <w:lang w:val="zh-TW"/>
        </w:rPr>
        <w:t>：</w:t>
      </w:r>
      <w:r w:rsidRPr="005530A0">
        <w:rPr>
          <w:rFonts w:hint="eastAsia"/>
          <w:sz w:val="24"/>
          <w:u w:val="single"/>
          <w:lang w:val="zh-TW"/>
        </w:rPr>
        <w:t>00</w:t>
      </w:r>
      <w:r>
        <w:rPr>
          <w:sz w:val="24"/>
          <w:lang w:val="zh-TW"/>
        </w:rPr>
        <w:t>（北京时间），届时请投标人派代表出席开标仪式。</w:t>
      </w:r>
    </w:p>
    <w:p w:rsidR="005B6BA6" w:rsidRDefault="005B6BA6" w:rsidP="005B6BA6">
      <w:pPr>
        <w:spacing w:line="360" w:lineRule="auto"/>
        <w:ind w:leftChars="285" w:left="958" w:hangingChars="150" w:hanging="360"/>
        <w:rPr>
          <w:sz w:val="24"/>
          <w:lang w:val="zh-TW"/>
        </w:rPr>
      </w:pPr>
      <w:r>
        <w:rPr>
          <w:rFonts w:hint="eastAsia"/>
          <w:sz w:val="24"/>
          <w:lang w:val="zh-TW"/>
        </w:rPr>
        <w:t>2</w:t>
      </w:r>
      <w:r>
        <w:rPr>
          <w:sz w:val="24"/>
          <w:lang w:val="zh-TW"/>
        </w:rPr>
        <w:t>）投标文件递交及开标地点：</w:t>
      </w:r>
      <w:r>
        <w:rPr>
          <w:rFonts w:hint="eastAsia"/>
          <w:sz w:val="24"/>
          <w:lang w:val="zh-TW"/>
        </w:rPr>
        <w:t>北京航空航天大学知行楼北楼</w:t>
      </w:r>
      <w:r>
        <w:rPr>
          <w:rFonts w:hint="eastAsia"/>
          <w:sz w:val="24"/>
          <w:lang w:val="zh-TW"/>
        </w:rPr>
        <w:t>101</w:t>
      </w:r>
      <w:r>
        <w:rPr>
          <w:rFonts w:hint="eastAsia"/>
          <w:sz w:val="24"/>
          <w:lang w:val="zh-TW"/>
        </w:rPr>
        <w:t>会议室（北京市海淀区学院路</w:t>
      </w:r>
      <w:r>
        <w:rPr>
          <w:rFonts w:hint="eastAsia"/>
          <w:sz w:val="24"/>
          <w:lang w:val="zh-TW"/>
        </w:rPr>
        <w:t>37</w:t>
      </w:r>
      <w:r>
        <w:rPr>
          <w:rFonts w:hint="eastAsia"/>
          <w:sz w:val="24"/>
          <w:lang w:val="zh-TW"/>
        </w:rPr>
        <w:t>号）</w:t>
      </w:r>
      <w:r>
        <w:rPr>
          <w:sz w:val="24"/>
          <w:lang w:val="zh-TW"/>
        </w:rPr>
        <w:t>。</w:t>
      </w:r>
    </w:p>
    <w:p w:rsidR="005B6BA6" w:rsidRDefault="005B6BA6" w:rsidP="005B6BA6">
      <w:pPr>
        <w:spacing w:line="360" w:lineRule="auto"/>
        <w:ind w:firstLineChars="50" w:firstLine="120"/>
        <w:rPr>
          <w:rFonts w:ascii="宋体" w:hAnsi="宋体"/>
          <w:sz w:val="24"/>
          <w:lang w:eastAsia="zh-TW"/>
        </w:rPr>
      </w:pPr>
      <w:r>
        <w:rPr>
          <w:rFonts w:ascii="宋体" w:hAnsi="宋体" w:hint="eastAsia"/>
          <w:color w:val="000000"/>
          <w:sz w:val="24"/>
          <w:lang w:eastAsia="zh-TW"/>
        </w:rPr>
        <w:t>10.本项目的招标公告发布在</w:t>
      </w:r>
      <w:r>
        <w:rPr>
          <w:rFonts w:ascii="宋体" w:hAnsi="宋体" w:hint="eastAsia"/>
          <w:color w:val="000000"/>
          <w:sz w:val="24"/>
          <w:u w:val="single"/>
          <w:lang w:eastAsia="zh-TW"/>
        </w:rPr>
        <w:t>中国政府采购网(www.ccgp.gov.cn)</w:t>
      </w:r>
      <w:r>
        <w:rPr>
          <w:rFonts w:ascii="宋体" w:hAnsi="宋体" w:hint="eastAsia"/>
          <w:i/>
          <w:sz w:val="24"/>
          <w:u w:val="single"/>
          <w:lang w:eastAsia="zh-TW"/>
        </w:rPr>
        <w:t>、</w:t>
      </w:r>
      <w:r>
        <w:rPr>
          <w:rFonts w:ascii="宋体" w:hAnsi="宋体" w:hint="eastAsia"/>
          <w:sz w:val="24"/>
          <w:u w:val="single"/>
          <w:lang w:eastAsia="zh-TW"/>
        </w:rPr>
        <w:t>北京市政府采购网(www.ccgp-beijing.gov.cn)、北京航空航天大学招标招标管理中心网(</w:t>
      </w:r>
      <w:r>
        <w:rPr>
          <w:rFonts w:ascii="宋体" w:hAnsi="宋体"/>
          <w:sz w:val="24"/>
          <w:u w:val="single"/>
          <w:lang w:eastAsia="zh-TW"/>
        </w:rPr>
        <w:t>zbcg.buaa.edu.cn</w:t>
      </w:r>
      <w:r>
        <w:rPr>
          <w:rFonts w:ascii="宋体" w:hAnsi="宋体" w:hint="eastAsia"/>
          <w:sz w:val="24"/>
          <w:u w:val="single"/>
          <w:lang w:eastAsia="zh-TW"/>
        </w:rPr>
        <w:t>)</w:t>
      </w:r>
      <w:r>
        <w:rPr>
          <w:rFonts w:ascii="宋体" w:hAnsi="宋体" w:hint="eastAsia"/>
          <w:sz w:val="24"/>
          <w:lang w:eastAsia="zh-TW"/>
        </w:rPr>
        <w:t>。</w:t>
      </w:r>
    </w:p>
    <w:p w:rsidR="005B6BA6" w:rsidRDefault="005B6BA6" w:rsidP="005B6BA6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11.本项目评标方法和标准：综合评分法，总分100分。</w:t>
      </w:r>
    </w:p>
    <w:p w:rsidR="005B6BA6" w:rsidRDefault="005B6BA6" w:rsidP="005B6BA6">
      <w:pPr>
        <w:spacing w:line="360" w:lineRule="auto"/>
        <w:rPr>
          <w:color w:val="000000"/>
          <w:kern w:val="24"/>
          <w:sz w:val="24"/>
        </w:rPr>
      </w:pPr>
      <w:r>
        <w:rPr>
          <w:rFonts w:hint="eastAsia"/>
          <w:color w:val="000000"/>
          <w:kern w:val="24"/>
          <w:sz w:val="24"/>
        </w:rPr>
        <w:t>12.</w:t>
      </w:r>
      <w:r>
        <w:rPr>
          <w:rFonts w:hint="eastAsia"/>
          <w:color w:val="000000"/>
          <w:kern w:val="24"/>
          <w:sz w:val="24"/>
        </w:rPr>
        <w:t>本项目需要落实的政府采购政策：节约能源、保护环境、促进中小企业及监狱企业发展、促进残疾人就业、</w:t>
      </w:r>
      <w:r>
        <w:rPr>
          <w:rFonts w:ascii="宋体" w:hAnsi="宋体" w:hint="eastAsia"/>
          <w:sz w:val="24"/>
        </w:rPr>
        <w:t>使用信用记录结果等政府采购政策具体落实情况详见招标文件。</w:t>
      </w:r>
    </w:p>
    <w:p w:rsidR="005B6BA6" w:rsidRDefault="005B6BA6" w:rsidP="005B6BA6">
      <w:pPr>
        <w:spacing w:line="360" w:lineRule="auto"/>
        <w:rPr>
          <w:color w:val="000000"/>
          <w:kern w:val="24"/>
          <w:sz w:val="24"/>
        </w:rPr>
      </w:pPr>
      <w:r>
        <w:rPr>
          <w:rFonts w:hint="eastAsia"/>
          <w:color w:val="000000"/>
          <w:kern w:val="24"/>
          <w:sz w:val="24"/>
        </w:rPr>
        <w:t>13.</w:t>
      </w:r>
      <w:r>
        <w:rPr>
          <w:rFonts w:hint="eastAsia"/>
          <w:color w:val="000000"/>
          <w:kern w:val="24"/>
          <w:sz w:val="24"/>
        </w:rPr>
        <w:t>本招标公告期限：自本公告发布之日起</w:t>
      </w:r>
      <w:r>
        <w:rPr>
          <w:rFonts w:hint="eastAsia"/>
          <w:color w:val="000000"/>
          <w:kern w:val="24"/>
          <w:sz w:val="24"/>
        </w:rPr>
        <w:t>5</w:t>
      </w:r>
      <w:r>
        <w:rPr>
          <w:rFonts w:hint="eastAsia"/>
          <w:color w:val="000000"/>
          <w:kern w:val="24"/>
          <w:sz w:val="24"/>
        </w:rPr>
        <w:t>个工作日。</w:t>
      </w:r>
    </w:p>
    <w:p w:rsidR="005B6BA6" w:rsidRDefault="005B6BA6" w:rsidP="005B6BA6">
      <w:pPr>
        <w:spacing w:line="360" w:lineRule="auto"/>
        <w:rPr>
          <w:color w:val="000000"/>
          <w:kern w:val="24"/>
          <w:sz w:val="24"/>
        </w:rPr>
      </w:pPr>
      <w:r>
        <w:rPr>
          <w:rFonts w:ascii="宋体" w:hAnsi="宋体" w:hint="eastAsia"/>
          <w:sz w:val="24"/>
        </w:rPr>
        <w:t>14.凡对本次招标提出询问，请与北京宏信天诚国际招标有限公司联系（技术方面的询问请以信函或传真的形式）。</w:t>
      </w:r>
    </w:p>
    <w:p w:rsidR="005B6BA6" w:rsidRDefault="005B6BA6" w:rsidP="005B6BA6">
      <w:pPr>
        <w:spacing w:line="360" w:lineRule="auto"/>
        <w:rPr>
          <w:rFonts w:ascii="宋体" w:hAnsi="宋体"/>
          <w:b/>
          <w:color w:val="000000"/>
          <w:sz w:val="24"/>
        </w:rPr>
      </w:pPr>
    </w:p>
    <w:p w:rsidR="005B6BA6" w:rsidRDefault="005B6BA6" w:rsidP="005B6BA6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hint="eastAsia"/>
          <w:b/>
          <w:sz w:val="24"/>
        </w:rPr>
        <w:t>采购</w:t>
      </w:r>
      <w:r>
        <w:rPr>
          <w:rFonts w:ascii="宋体" w:hAnsi="宋体" w:hint="eastAsia"/>
          <w:b/>
          <w:color w:val="000000"/>
          <w:sz w:val="24"/>
        </w:rPr>
        <w:t>人名称：北京航空航天大学能源</w:t>
      </w:r>
      <w:r w:rsidRPr="006C44EF">
        <w:rPr>
          <w:rFonts w:ascii="宋体" w:hAnsi="宋体" w:hint="eastAsia"/>
          <w:b/>
          <w:color w:val="000000"/>
          <w:sz w:val="24"/>
        </w:rPr>
        <w:t>与</w:t>
      </w:r>
      <w:r>
        <w:rPr>
          <w:rFonts w:ascii="宋体" w:hAnsi="宋体" w:hint="eastAsia"/>
          <w:b/>
          <w:color w:val="000000"/>
          <w:sz w:val="24"/>
        </w:rPr>
        <w:t>动力</w:t>
      </w:r>
      <w:r w:rsidRPr="006C44EF">
        <w:rPr>
          <w:rFonts w:ascii="宋体" w:hAnsi="宋体" w:hint="eastAsia"/>
          <w:b/>
          <w:color w:val="000000"/>
          <w:sz w:val="24"/>
        </w:rPr>
        <w:t>工程学院</w:t>
      </w:r>
    </w:p>
    <w:p w:rsidR="005B6BA6" w:rsidRDefault="005B6BA6" w:rsidP="005B6BA6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地      址：</w:t>
      </w:r>
      <w:r>
        <w:rPr>
          <w:rFonts w:ascii="宋体" w:hAnsi="宋体" w:hint="eastAsia"/>
          <w:sz w:val="24"/>
        </w:rPr>
        <w:t>北京市海淀区学院路37号</w:t>
      </w:r>
    </w:p>
    <w:p w:rsidR="005B6BA6" w:rsidRDefault="005B6BA6" w:rsidP="005B6BA6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联 系 </w:t>
      </w:r>
      <w:r>
        <w:rPr>
          <w:sz w:val="24"/>
        </w:rPr>
        <w:t>方式</w:t>
      </w:r>
      <w:r>
        <w:rPr>
          <w:rFonts w:ascii="宋体" w:hAnsi="宋体" w:hint="eastAsia"/>
          <w:color w:val="000000"/>
          <w:sz w:val="24"/>
        </w:rPr>
        <w:t>：010-82317430 （陈龙飞）</w:t>
      </w:r>
    </w:p>
    <w:p w:rsidR="005B6BA6" w:rsidRDefault="005B6BA6" w:rsidP="005B6BA6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sz w:val="24"/>
        </w:rPr>
        <w:lastRenderedPageBreak/>
        <w:t>采购</w:t>
      </w:r>
      <w:r>
        <w:rPr>
          <w:b/>
          <w:sz w:val="24"/>
        </w:rPr>
        <w:t>代理机构名称：</w:t>
      </w:r>
      <w:r>
        <w:rPr>
          <w:rFonts w:hint="eastAsia"/>
          <w:b/>
          <w:sz w:val="24"/>
        </w:rPr>
        <w:t>北京宏信天诚国际招标有限公司</w:t>
      </w:r>
    </w:p>
    <w:p w:rsidR="005B6BA6" w:rsidRDefault="005B6BA6" w:rsidP="005B6BA6">
      <w:pPr>
        <w:spacing w:line="360" w:lineRule="auto"/>
        <w:rPr>
          <w:sz w:val="24"/>
        </w:rPr>
      </w:pPr>
      <w:r>
        <w:rPr>
          <w:sz w:val="24"/>
        </w:rPr>
        <w:t>地址：</w:t>
      </w:r>
      <w:r>
        <w:rPr>
          <w:rFonts w:hint="eastAsia"/>
          <w:sz w:val="24"/>
        </w:rPr>
        <w:t>北京市海淀区复兴路乙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号中国铝业大厦</w:t>
      </w:r>
      <w:r>
        <w:rPr>
          <w:rFonts w:hint="eastAsia"/>
          <w:sz w:val="24"/>
        </w:rPr>
        <w:t>620</w:t>
      </w:r>
      <w:r>
        <w:rPr>
          <w:rFonts w:hint="eastAsia"/>
          <w:sz w:val="24"/>
        </w:rPr>
        <w:t>室</w:t>
      </w:r>
    </w:p>
    <w:p w:rsidR="005B6BA6" w:rsidRDefault="005B6BA6" w:rsidP="005B6BA6">
      <w:pPr>
        <w:spacing w:line="360" w:lineRule="auto"/>
        <w:rPr>
          <w:sz w:val="24"/>
        </w:rPr>
      </w:pPr>
      <w:r>
        <w:rPr>
          <w:sz w:val="24"/>
        </w:rPr>
        <w:t>联系方式：</w:t>
      </w:r>
      <w:r>
        <w:rPr>
          <w:rFonts w:hint="eastAsia"/>
          <w:sz w:val="24"/>
        </w:rPr>
        <w:t>010-52837446   010-</w:t>
      </w:r>
      <w:r>
        <w:rPr>
          <w:sz w:val="24"/>
        </w:rPr>
        <w:t>57456265</w:t>
      </w:r>
    </w:p>
    <w:p w:rsidR="005B6BA6" w:rsidRDefault="005B6BA6" w:rsidP="005B6BA6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采购</w:t>
      </w:r>
      <w:r>
        <w:rPr>
          <w:b/>
          <w:bCs/>
          <w:sz w:val="24"/>
        </w:rPr>
        <w:t>项目联系人</w:t>
      </w:r>
      <w:r>
        <w:rPr>
          <w:rFonts w:hint="eastAsia"/>
          <w:b/>
          <w:bCs/>
          <w:sz w:val="24"/>
        </w:rPr>
        <w:t>姓名</w:t>
      </w:r>
      <w:r>
        <w:rPr>
          <w:b/>
          <w:bCs/>
          <w:sz w:val="24"/>
        </w:rPr>
        <w:t>：</w:t>
      </w:r>
      <w:r>
        <w:rPr>
          <w:rFonts w:hint="eastAsia"/>
          <w:b/>
          <w:bCs/>
          <w:sz w:val="24"/>
        </w:rPr>
        <w:t>李衡晨、蒙慧勤、闫文娟</w:t>
      </w:r>
    </w:p>
    <w:p w:rsidR="005B6BA6" w:rsidRDefault="005B6BA6" w:rsidP="005B6BA6">
      <w:pPr>
        <w:spacing w:line="360" w:lineRule="auto"/>
        <w:ind w:left="1274" w:hangingChars="531" w:hanging="1274"/>
        <w:rPr>
          <w:sz w:val="24"/>
        </w:rPr>
      </w:pPr>
      <w:r>
        <w:rPr>
          <w:rFonts w:hint="eastAsia"/>
          <w:sz w:val="24"/>
        </w:rPr>
        <w:t>联系</w:t>
      </w:r>
      <w:r>
        <w:rPr>
          <w:sz w:val="24"/>
        </w:rPr>
        <w:t>方式：</w:t>
      </w:r>
      <w:r>
        <w:rPr>
          <w:rFonts w:hint="eastAsia"/>
          <w:sz w:val="24"/>
        </w:rPr>
        <w:t>010-52837446   010-</w:t>
      </w:r>
      <w:r>
        <w:rPr>
          <w:sz w:val="24"/>
        </w:rPr>
        <w:t>57456265</w:t>
      </w:r>
    </w:p>
    <w:p w:rsidR="005B6BA6" w:rsidRDefault="005B6BA6" w:rsidP="005B6BA6">
      <w:pPr>
        <w:spacing w:line="360" w:lineRule="auto"/>
        <w:ind w:left="1274" w:hangingChars="531" w:hanging="1274"/>
        <w:rPr>
          <w:color w:val="000000"/>
          <w:sz w:val="24"/>
        </w:rPr>
      </w:pPr>
      <w:r>
        <w:rPr>
          <w:rFonts w:hint="eastAsia"/>
          <w:sz w:val="24"/>
        </w:rPr>
        <w:t>传真：</w:t>
      </w:r>
      <w:r>
        <w:rPr>
          <w:rFonts w:hint="eastAsia"/>
          <w:sz w:val="24"/>
        </w:rPr>
        <w:t>010-63968553</w:t>
      </w:r>
    </w:p>
    <w:p w:rsidR="005B6BA6" w:rsidRDefault="005B6BA6" w:rsidP="005B6BA6">
      <w:pPr>
        <w:spacing w:line="360" w:lineRule="auto"/>
        <w:ind w:left="1274" w:hangingChars="531" w:hanging="1274"/>
        <w:rPr>
          <w:sz w:val="24"/>
        </w:rPr>
      </w:pPr>
      <w:r>
        <w:rPr>
          <w:rFonts w:hint="eastAsia"/>
          <w:sz w:val="24"/>
        </w:rPr>
        <w:t>电子邮件：</w:t>
      </w:r>
      <w:r>
        <w:rPr>
          <w:rFonts w:hint="eastAsia"/>
          <w:sz w:val="24"/>
        </w:rPr>
        <w:t>hongxintiancheng@126.com</w:t>
      </w:r>
    </w:p>
    <w:p w:rsidR="005B6BA6" w:rsidRDefault="005B6BA6" w:rsidP="005B6BA6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账户信息：</w:t>
      </w:r>
    </w:p>
    <w:p w:rsidR="005B6BA6" w:rsidRDefault="005B6BA6" w:rsidP="005B6BA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开户名称：北京宏信天诚国际招标有限公司</w:t>
      </w:r>
    </w:p>
    <w:p w:rsidR="005B6BA6" w:rsidRDefault="005B6BA6" w:rsidP="005B6BA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开户银行：中国农业银行北京羊坊店支行</w:t>
      </w:r>
    </w:p>
    <w:p w:rsidR="005B6BA6" w:rsidRDefault="005B6BA6" w:rsidP="005B6BA6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账  号：11030701040005677</w:t>
      </w:r>
    </w:p>
    <w:p w:rsidR="005B6BA6" w:rsidRDefault="005B6BA6" w:rsidP="005B6BA6">
      <w:pPr>
        <w:adjustRightInd w:val="0"/>
        <w:snapToGrid w:val="0"/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北京宏信天诚国际招标有限公司</w:t>
      </w:r>
    </w:p>
    <w:p w:rsidR="005B6BA6" w:rsidRDefault="005B6BA6" w:rsidP="005B6BA6">
      <w:pPr>
        <w:adjustRightInd w:val="0"/>
        <w:snapToGrid w:val="0"/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2018年5月31日</w:t>
      </w:r>
    </w:p>
    <w:p w:rsidR="00E45228" w:rsidRDefault="00E45228"/>
    <w:sectPr w:rsidR="00E452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513" w:rsidRDefault="00816513" w:rsidP="005B6BA6">
      <w:r>
        <w:separator/>
      </w:r>
    </w:p>
  </w:endnote>
  <w:endnote w:type="continuationSeparator" w:id="0">
    <w:p w:rsidR="00816513" w:rsidRDefault="00816513" w:rsidP="005B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513" w:rsidRDefault="00816513" w:rsidP="005B6BA6">
      <w:r>
        <w:separator/>
      </w:r>
    </w:p>
  </w:footnote>
  <w:footnote w:type="continuationSeparator" w:id="0">
    <w:p w:rsidR="00816513" w:rsidRDefault="00816513" w:rsidP="005B6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C8"/>
    <w:rsid w:val="005B6BA6"/>
    <w:rsid w:val="007B02C8"/>
    <w:rsid w:val="00816513"/>
    <w:rsid w:val="00E4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CC2DF6-FC5C-4F8C-8BA4-8E1AB8A0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B6BA6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6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6B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6B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6BA6"/>
    <w:rPr>
      <w:sz w:val="18"/>
      <w:szCs w:val="18"/>
    </w:rPr>
  </w:style>
  <w:style w:type="character" w:customStyle="1" w:styleId="1Char">
    <w:name w:val="标题 1 Char"/>
    <w:basedOn w:val="a0"/>
    <w:link w:val="1"/>
    <w:rsid w:val="005B6BA6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paragraph" w:styleId="a5">
    <w:name w:val="List Paragraph"/>
    <w:basedOn w:val="a"/>
    <w:uiPriority w:val="34"/>
    <w:qFormat/>
    <w:rsid w:val="005B6BA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idu.com/s?wd=%E5%8D%95%E4%BD%8D%E8%B4%9F%E8%B4%A3%E4%BA%BA&amp;tn=44039180_cpr&amp;fenlei=mv6quAkxTZn0IZRqIHckPjm4nH00T1YzrHDzPvRdnH-9uyckuWT0IAYqnWm3PW64rj0d0AP8IA3qPjfsn1bkrjKxmLKz0ZNzUjdCIZwsrBtEXh9GuA7EQhF9pywdQhPEUiqkIyN1IA-EUBtYPH0kPWmsnH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 Chengg</dc:creator>
  <cp:keywords/>
  <dc:description/>
  <cp:lastModifiedBy>ge Chengg</cp:lastModifiedBy>
  <cp:revision>2</cp:revision>
  <dcterms:created xsi:type="dcterms:W3CDTF">2018-05-30T06:15:00Z</dcterms:created>
  <dcterms:modified xsi:type="dcterms:W3CDTF">2018-05-30T06:21:00Z</dcterms:modified>
</cp:coreProperties>
</file>