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EF" w:rsidRDefault="009A382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招标公告</w:t>
      </w:r>
    </w:p>
    <w:p w:rsidR="00980EEF" w:rsidRPr="004E0E97" w:rsidRDefault="009A3825" w:rsidP="000F552F">
      <w:pPr>
        <w:spacing w:line="360" w:lineRule="auto"/>
        <w:ind w:left="1056" w:hangingChars="440" w:hanging="1056"/>
        <w:rPr>
          <w:sz w:val="24"/>
        </w:rPr>
      </w:pPr>
      <w:r>
        <w:rPr>
          <w:rFonts w:ascii="宋体" w:hAnsi="宋体"/>
          <w:sz w:val="24"/>
        </w:rPr>
        <w:t>项目名称</w:t>
      </w:r>
      <w:r>
        <w:rPr>
          <w:rFonts w:ascii="宋体" w:hAnsi="宋体"/>
          <w:kern w:val="0"/>
          <w:sz w:val="24"/>
        </w:rPr>
        <w:t>：</w:t>
      </w:r>
      <w:r w:rsidR="00B829DA" w:rsidRPr="00B829DA">
        <w:rPr>
          <w:rFonts w:ascii="宋体" w:hAnsi="宋体" w:hint="eastAsia"/>
          <w:sz w:val="24"/>
        </w:rPr>
        <w:t>华北电力大学示波器购置项目</w:t>
      </w:r>
    </w:p>
    <w:p w:rsidR="00980EEF" w:rsidRDefault="009A3825" w:rsidP="000F55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kern w:val="0"/>
          <w:sz w:val="24"/>
        </w:rPr>
        <w:t>项目编号：</w:t>
      </w:r>
      <w:r w:rsidR="00FC1075" w:rsidRPr="00627207">
        <w:rPr>
          <w:rFonts w:ascii="宋体" w:hAnsi="宋体"/>
          <w:sz w:val="24"/>
        </w:rPr>
        <w:t>HCZB-2018-ZB</w:t>
      </w:r>
      <w:r w:rsidR="009B0BCE">
        <w:rPr>
          <w:rFonts w:ascii="宋体" w:hAnsi="宋体"/>
          <w:sz w:val="24"/>
        </w:rPr>
        <w:t>4</w:t>
      </w:r>
      <w:r w:rsidR="00B829DA">
        <w:rPr>
          <w:rFonts w:ascii="宋体" w:hAnsi="宋体"/>
          <w:sz w:val="24"/>
        </w:rPr>
        <w:t>88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80EEF" w:rsidTr="004E0E97">
        <w:trPr>
          <w:jc w:val="center"/>
        </w:trPr>
        <w:tc>
          <w:tcPr>
            <w:tcW w:w="9288" w:type="dxa"/>
            <w:vAlign w:val="center"/>
          </w:tcPr>
          <w:p w:rsidR="00980EEF" w:rsidRPr="004E0E97" w:rsidRDefault="009A3825" w:rsidP="004E0E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采购人全称：</w:t>
            </w:r>
            <w:r w:rsidR="00CB3F15">
              <w:rPr>
                <w:rFonts w:ascii="宋体" w:hAnsi="宋体" w:hint="eastAsia"/>
                <w:sz w:val="24"/>
              </w:rPr>
              <w:t>华北电力大学</w:t>
            </w:r>
          </w:p>
        </w:tc>
      </w:tr>
      <w:tr w:rsidR="00980EEF" w:rsidTr="004E0E97">
        <w:trPr>
          <w:trHeight w:val="449"/>
          <w:jc w:val="center"/>
        </w:trPr>
        <w:tc>
          <w:tcPr>
            <w:tcW w:w="9288" w:type="dxa"/>
            <w:vAlign w:val="center"/>
          </w:tcPr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采购人地址</w:t>
            </w:r>
            <w:r>
              <w:rPr>
                <w:rFonts w:cs="宋体" w:hint="eastAsia"/>
                <w:kern w:val="0"/>
                <w:sz w:val="24"/>
              </w:rPr>
              <w:t>：</w:t>
            </w:r>
            <w:r w:rsidR="00CB3F15">
              <w:rPr>
                <w:rFonts w:ascii="宋体" w:hAnsi="宋体" w:hint="eastAsia"/>
                <w:sz w:val="24"/>
              </w:rPr>
              <w:t>北京市</w:t>
            </w:r>
            <w:proofErr w:type="gramStart"/>
            <w:r w:rsidR="00CB3F15">
              <w:rPr>
                <w:rFonts w:ascii="宋体" w:hAnsi="宋体" w:hint="eastAsia"/>
                <w:sz w:val="24"/>
              </w:rPr>
              <w:t>昌平区</w:t>
            </w:r>
            <w:proofErr w:type="gramEnd"/>
            <w:r w:rsidR="00CB3F15">
              <w:rPr>
                <w:rFonts w:ascii="宋体" w:hAnsi="宋体" w:hint="eastAsia"/>
                <w:sz w:val="24"/>
              </w:rPr>
              <w:t>回</w:t>
            </w:r>
            <w:proofErr w:type="gramStart"/>
            <w:r w:rsidR="00CB3F15">
              <w:rPr>
                <w:rFonts w:ascii="宋体" w:hAnsi="宋体" w:hint="eastAsia"/>
                <w:sz w:val="24"/>
              </w:rPr>
              <w:t>龙观北</w:t>
            </w:r>
            <w:proofErr w:type="gramEnd"/>
            <w:r w:rsidR="00CB3F15">
              <w:rPr>
                <w:rFonts w:ascii="宋体" w:hAnsi="宋体" w:hint="eastAsia"/>
                <w:sz w:val="24"/>
              </w:rPr>
              <w:t>农路2号</w:t>
            </w:r>
          </w:p>
        </w:tc>
      </w:tr>
      <w:tr w:rsidR="00980EEF" w:rsidTr="004E0E97">
        <w:trPr>
          <w:trHeight w:val="90"/>
          <w:jc w:val="center"/>
        </w:trPr>
        <w:tc>
          <w:tcPr>
            <w:tcW w:w="9288" w:type="dxa"/>
            <w:vAlign w:val="center"/>
          </w:tcPr>
          <w:p w:rsidR="00980EEF" w:rsidRDefault="009A3825">
            <w:pPr>
              <w:pStyle w:val="Style2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</w:t>
            </w:r>
            <w:r>
              <w:rPr>
                <w:rFonts w:cs="宋体" w:hint="eastAsia"/>
                <w:kern w:val="0"/>
                <w:sz w:val="24"/>
              </w:rPr>
              <w:t>人</w:t>
            </w:r>
            <w:r>
              <w:rPr>
                <w:rFonts w:cs="宋体"/>
                <w:kern w:val="0"/>
                <w:sz w:val="24"/>
              </w:rPr>
              <w:t>联系方式：</w:t>
            </w:r>
            <w:r w:rsidR="00B829DA" w:rsidRPr="002E0E37">
              <w:rPr>
                <w:rFonts w:ascii="宋体" w:hAnsi="宋体" w:cs="宋体" w:hint="eastAsia"/>
                <w:kern w:val="0"/>
                <w:sz w:val="24"/>
              </w:rPr>
              <w:t>吴老师、袁老师 010-61772996  010-61772997</w:t>
            </w:r>
          </w:p>
        </w:tc>
      </w:tr>
      <w:tr w:rsidR="00980EEF" w:rsidTr="004E0E97">
        <w:trPr>
          <w:trHeight w:val="471"/>
          <w:jc w:val="center"/>
        </w:trPr>
        <w:tc>
          <w:tcPr>
            <w:tcW w:w="9288" w:type="dxa"/>
            <w:vAlign w:val="center"/>
          </w:tcPr>
          <w:p w:rsidR="00980EEF" w:rsidRDefault="009A3825">
            <w:pPr>
              <w:pStyle w:val="Style2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采购代理机构全称：北京华采招标代理有限公司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  <w:vAlign w:val="center"/>
          </w:tcPr>
          <w:p w:rsidR="00980EEF" w:rsidRDefault="009A3825">
            <w:pPr>
              <w:pStyle w:val="Style2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采购代理机构地址：</w:t>
            </w:r>
            <w:r>
              <w:rPr>
                <w:rFonts w:cs="宋体"/>
                <w:color w:val="000000"/>
                <w:sz w:val="24"/>
              </w:rPr>
              <w:t>北京市丰台区广安路</w:t>
            </w:r>
            <w:r>
              <w:rPr>
                <w:rFonts w:cs="宋体"/>
                <w:color w:val="000000"/>
                <w:sz w:val="24"/>
              </w:rPr>
              <w:t>9</w:t>
            </w:r>
            <w:r>
              <w:rPr>
                <w:rFonts w:cs="宋体"/>
                <w:color w:val="000000"/>
                <w:sz w:val="24"/>
              </w:rPr>
              <w:t>号国投财富广场</w:t>
            </w:r>
            <w:r>
              <w:rPr>
                <w:rFonts w:cs="宋体"/>
                <w:color w:val="000000"/>
                <w:sz w:val="24"/>
              </w:rPr>
              <w:t>6</w:t>
            </w:r>
            <w:r>
              <w:rPr>
                <w:rFonts w:cs="宋体"/>
                <w:color w:val="000000"/>
                <w:sz w:val="24"/>
              </w:rPr>
              <w:t>号楼</w:t>
            </w:r>
            <w:r>
              <w:rPr>
                <w:rFonts w:cs="宋体"/>
                <w:color w:val="000000"/>
                <w:sz w:val="24"/>
              </w:rPr>
              <w:t>15</w:t>
            </w:r>
            <w:r>
              <w:rPr>
                <w:rFonts w:cs="宋体" w:hint="eastAsia"/>
                <w:color w:val="000000"/>
                <w:sz w:val="24"/>
              </w:rPr>
              <w:t>18</w:t>
            </w:r>
            <w:r>
              <w:rPr>
                <w:rFonts w:cs="宋体" w:hint="eastAsia"/>
                <w:color w:val="000000"/>
                <w:sz w:val="24"/>
              </w:rPr>
              <w:t>室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  <w:vAlign w:val="center"/>
          </w:tcPr>
          <w:p w:rsidR="00980EEF" w:rsidRDefault="009A3825">
            <w:pPr>
              <w:pStyle w:val="Style2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采购代理机构联系方式：</w:t>
            </w:r>
            <w:r>
              <w:rPr>
                <w:rFonts w:cs="宋体"/>
                <w:kern w:val="0"/>
                <w:sz w:val="24"/>
              </w:rPr>
              <w:t>010-63</w:t>
            </w:r>
            <w:r>
              <w:rPr>
                <w:rFonts w:cs="宋体" w:hint="eastAsia"/>
                <w:kern w:val="0"/>
                <w:sz w:val="24"/>
              </w:rPr>
              <w:t>509799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采购数量：一批</w:t>
            </w:r>
          </w:p>
        </w:tc>
      </w:tr>
      <w:tr w:rsidR="00980EEF" w:rsidTr="004E0E97">
        <w:trPr>
          <w:trHeight w:val="430"/>
          <w:jc w:val="center"/>
        </w:trPr>
        <w:tc>
          <w:tcPr>
            <w:tcW w:w="9288" w:type="dxa"/>
          </w:tcPr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采购内容：</w:t>
            </w:r>
            <w:r w:rsidR="00B829DA" w:rsidRPr="002E0E37">
              <w:rPr>
                <w:rFonts w:ascii="宋体" w:hAnsi="宋体" w:hint="eastAsia"/>
                <w:sz w:val="24"/>
              </w:rPr>
              <w:t>四通道台式隔离通道示波器20台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资金来源：</w:t>
            </w:r>
            <w:r>
              <w:rPr>
                <w:rFonts w:ascii="宋体" w:hAnsi="宋体" w:hint="eastAsia"/>
                <w:sz w:val="24"/>
              </w:rPr>
              <w:t>财政拨款。</w:t>
            </w:r>
          </w:p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本项目预算</w:t>
            </w:r>
            <w:r>
              <w:rPr>
                <w:rFonts w:ascii="宋体" w:hAnsi="宋体" w:hint="eastAsia"/>
                <w:sz w:val="24"/>
              </w:rPr>
              <w:t>金额：</w:t>
            </w:r>
            <w:r w:rsidR="00B829DA" w:rsidRPr="00B829DA">
              <w:rPr>
                <w:rFonts w:ascii="宋体" w:hAnsi="宋体"/>
                <w:sz w:val="24"/>
              </w:rPr>
              <w:t>62.07</w:t>
            </w:r>
            <w:r>
              <w:rPr>
                <w:rFonts w:ascii="宋体" w:hAnsi="宋体" w:hint="eastAsia"/>
                <w:sz w:val="24"/>
              </w:rPr>
              <w:t>万元</w:t>
            </w:r>
            <w:r w:rsidR="00CB3F15">
              <w:rPr>
                <w:rFonts w:ascii="宋体" w:hAnsi="宋体" w:hint="eastAsia"/>
                <w:sz w:val="24"/>
              </w:rPr>
              <w:t>。</w:t>
            </w:r>
          </w:p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是否专门面向中小企业或小型、微型企业采购：</w:t>
            </w:r>
            <w:proofErr w:type="gramStart"/>
            <w:r>
              <w:rPr>
                <w:rFonts w:ascii="宋体" w:hAnsi="宋体" w:hint="eastAsia"/>
                <w:sz w:val="24"/>
              </w:rPr>
              <w:t>否</w:t>
            </w:r>
            <w:proofErr w:type="gramEnd"/>
          </w:p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本项目</w:t>
            </w:r>
            <w:r w:rsidR="00FC1075"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/>
                <w:sz w:val="24"/>
              </w:rPr>
              <w:t>接受进口产品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投标人资格要求: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（1）具有独立承担民事责任的能力；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（2）具有良好的商业信誉和健全的财务会计制度；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（3）具有履行合同所必需的设备和专业技术能力；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（4）有依法缴纳税收和社会保障资金的良好记录；</w:t>
            </w:r>
            <w:r w:rsidRPr="008F69DA">
              <w:rPr>
                <w:rFonts w:ascii="宋体" w:hAnsi="宋体" w:hint="eastAsia"/>
                <w:sz w:val="24"/>
              </w:rPr>
              <w:tab/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（5）参加政府采购活动前三年内，在经营活动中没有重大违法记录；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（6）投标人必须为未被列入信用中国网站( www.creditchina.gov.cn)、中国政府采购网( www.ccgp.gov.cn)渠道信用记录失信被执行人、重大税收违法案件当事人名单、政府采购严重违法失信行为记录名单的响应人；</w:t>
            </w:r>
          </w:p>
          <w:p w:rsidR="008F69DA" w:rsidRPr="008F69DA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（7）法律、行政法规规定的其他条件;</w:t>
            </w:r>
          </w:p>
          <w:p w:rsidR="00980EEF" w:rsidRPr="004E0E97" w:rsidRDefault="008F69DA" w:rsidP="008F69DA">
            <w:pPr>
              <w:spacing w:line="360" w:lineRule="auto"/>
              <w:rPr>
                <w:rFonts w:ascii="宋体" w:hAnsi="宋体"/>
                <w:sz w:val="24"/>
              </w:rPr>
            </w:pPr>
            <w:r w:rsidRPr="008F69DA">
              <w:rPr>
                <w:rFonts w:ascii="宋体" w:hAnsi="宋体" w:hint="eastAsia"/>
                <w:sz w:val="24"/>
              </w:rPr>
              <w:t>（8）本项目不接受联合体投标。</w:t>
            </w:r>
          </w:p>
        </w:tc>
      </w:tr>
      <w:tr w:rsidR="00980EEF" w:rsidTr="004E0E97">
        <w:trPr>
          <w:trHeight w:val="3191"/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领取招标文件时需提供以下资料：</w:t>
            </w:r>
          </w:p>
          <w:p w:rsidR="00C937B3" w:rsidRDefault="00C937B3" w:rsidP="00C937B3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《营业执照》、《组织机构代码证》、《税务登记证》或三证合一的《营业执照》副本复印件（须加盖本单位公章）；</w:t>
            </w:r>
          </w:p>
          <w:p w:rsidR="00C937B3" w:rsidRDefault="00C937B3" w:rsidP="00C937B3">
            <w:pPr>
              <w:spacing w:line="360" w:lineRule="auto"/>
              <w:ind w:left="600" w:hangingChars="250" w:hanging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注：事业单位提供《事业单位法人证书》、民办非企业单位提供《民办非企业登记证书》副本复印件（须加盖本单位公章）。</w:t>
            </w:r>
          </w:p>
          <w:p w:rsidR="00980EEF" w:rsidRDefault="00C937B3" w:rsidP="00C937B3">
            <w:pPr>
              <w:widowControl/>
              <w:tabs>
                <w:tab w:val="left" w:pos="567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（2）法定代表人身份证明及其身份证原件及复印件，或法定代表人委托授权书及被委托人的身份证原件及复印件（加盖公章）；</w:t>
            </w:r>
            <w:bookmarkEnd w:id="0"/>
            <w:bookmarkEnd w:id="1"/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招标文件发售时间：2018年</w:t>
            </w:r>
            <w:r w:rsidR="00C937B3"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829DA">
              <w:rPr>
                <w:rFonts w:ascii="宋体" w:hAnsi="宋体" w:cs="宋体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日至 2018年</w:t>
            </w:r>
            <w:r w:rsidR="00B829DA"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829DA"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日（节假日除外），每日9：00至16：00时（北京时间）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招标文件发售地点：北京华采招标代理有限公司（北京市丰台区广安路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号楼</w:t>
            </w:r>
            <w:r>
              <w:rPr>
                <w:rFonts w:ascii="宋体" w:hAnsi="宋体"/>
                <w:kern w:val="0"/>
                <w:sz w:val="24"/>
              </w:rPr>
              <w:t>1518</w:t>
            </w:r>
            <w:r>
              <w:rPr>
                <w:rFonts w:ascii="宋体" w:hAnsi="宋体" w:cs="宋体" w:hint="eastAsia"/>
                <w:kern w:val="0"/>
                <w:sz w:val="24"/>
              </w:rPr>
              <w:t>室）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0F55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招标文件售价：</w:t>
            </w:r>
            <w:r>
              <w:rPr>
                <w:rFonts w:ascii="宋体" w:hAnsi="宋体" w:hint="eastAsia"/>
                <w:kern w:val="0"/>
                <w:sz w:val="24"/>
              </w:rPr>
              <w:t>500</w:t>
            </w:r>
            <w:r>
              <w:rPr>
                <w:rFonts w:ascii="宋体" w:hAnsi="宋体" w:cs="宋体" w:hint="eastAsia"/>
                <w:kern w:val="0"/>
                <w:sz w:val="24"/>
              </w:rPr>
              <w:t>元人民币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 w:rsidR="00FC1075">
              <w:rPr>
                <w:rFonts w:ascii="宋体" w:hAnsi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（含电子版），招标文件售后不退。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0F55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投标文件递交时间：2018年</w:t>
            </w:r>
            <w:r w:rsidR="00B829DA"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829DA"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6D05D3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 w:rsidR="0018258E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8258E">
              <w:rPr>
                <w:rFonts w:ascii="宋体" w:hAnsi="宋体" w:cs="宋体"/>
                <w:kern w:val="0"/>
                <w:sz w:val="24"/>
              </w:rPr>
              <w:t>3</w:t>
            </w:r>
            <w:r w:rsidR="0018258E">
              <w:rPr>
                <w:rFonts w:ascii="宋体" w:hAnsi="宋体" w:cs="宋体" w:hint="eastAsia"/>
                <w:kern w:val="0"/>
                <w:sz w:val="24"/>
              </w:rPr>
              <w:t>：0</w:t>
            </w:r>
            <w:r w:rsidR="0018258E">
              <w:rPr>
                <w:rFonts w:ascii="宋体" w:hAnsi="宋体" w:cs="宋体"/>
                <w:kern w:val="0"/>
                <w:sz w:val="24"/>
              </w:rPr>
              <w:t>0-</w:t>
            </w:r>
            <w:r w:rsidR="006D05D3"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:30</w:t>
            </w:r>
            <w:bookmarkStart w:id="2" w:name="_GoBack"/>
            <w:bookmarkEnd w:id="2"/>
            <w:r>
              <w:rPr>
                <w:rFonts w:ascii="宋体" w:hAnsi="宋体" w:cs="宋体" w:hint="eastAsia"/>
                <w:kern w:val="0"/>
                <w:sz w:val="24"/>
              </w:rPr>
              <w:t>（北京时间）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0F55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投标文件递交截止时间暨开标时间：2018年</w:t>
            </w:r>
            <w:r w:rsidR="00B829DA"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829DA"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6D05D3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 w:rsidR="006D05D3"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:30</w:t>
            </w:r>
            <w:r>
              <w:rPr>
                <w:rFonts w:ascii="宋体" w:hAnsi="宋体"/>
                <w:sz w:val="24"/>
              </w:rPr>
              <w:t>（北京时间）</w:t>
            </w:r>
          </w:p>
        </w:tc>
      </w:tr>
      <w:tr w:rsidR="00980EEF" w:rsidTr="006D05D3">
        <w:trPr>
          <w:trHeight w:val="346"/>
          <w:jc w:val="center"/>
        </w:trPr>
        <w:tc>
          <w:tcPr>
            <w:tcW w:w="9288" w:type="dxa"/>
          </w:tcPr>
          <w:p w:rsidR="00980EEF" w:rsidRDefault="009A3825" w:rsidP="000F55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投标文件递交地点暨开标地点：</w:t>
            </w:r>
            <w:r w:rsidR="006D05D3" w:rsidRPr="006D05D3">
              <w:rPr>
                <w:rFonts w:ascii="宋体" w:hAnsi="宋体" w:hint="eastAsia"/>
                <w:sz w:val="24"/>
              </w:rPr>
              <w:t>华北电力大学主楼D座401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0F55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评标方法和标准：综合评分法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0F552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公告期限：5个工作日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项目需要落实的政府采购政策：节能产品强制采购；节能产品、环境标志产品优先采购；政府采购促进中小企业发展；政府采购支持监狱企业发展；政府采购促进残疾人就业；政府采购信用担保；进口产品管理等。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项目联系人：贾东敏、王蕾蕾、</w:t>
            </w:r>
            <w:r w:rsidR="00FC1075">
              <w:rPr>
                <w:rFonts w:ascii="宋体" w:hAnsi="宋体" w:cs="宋体" w:hint="eastAsia"/>
                <w:kern w:val="0"/>
                <w:sz w:val="24"/>
              </w:rPr>
              <w:t>梁银芳</w:t>
            </w:r>
            <w:r>
              <w:rPr>
                <w:rFonts w:ascii="宋体" w:hAnsi="宋体" w:cs="宋体" w:hint="eastAsia"/>
                <w:kern w:val="0"/>
                <w:sz w:val="24"/>
              </w:rPr>
              <w:t>（业务2部）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  <w:r>
              <w:rPr>
                <w:rFonts w:ascii="宋体" w:hAnsi="宋体"/>
                <w:kern w:val="0"/>
                <w:sz w:val="24"/>
              </w:rPr>
              <w:t>010-63509799-</w:t>
            </w:r>
            <w:r>
              <w:rPr>
                <w:rFonts w:ascii="宋体" w:hAnsi="宋体" w:hint="eastAsia"/>
                <w:kern w:val="0"/>
                <w:sz w:val="24"/>
              </w:rPr>
              <w:t>821/82</w:t>
            </w:r>
            <w:r w:rsidR="00FF48F7">
              <w:rPr>
                <w:rFonts w:ascii="宋体" w:hAnsi="宋体"/>
                <w:kern w:val="0"/>
                <w:sz w:val="24"/>
              </w:rPr>
              <w:t>3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传真：</w:t>
            </w:r>
            <w:r>
              <w:rPr>
                <w:rFonts w:ascii="宋体" w:hAnsi="宋体"/>
                <w:kern w:val="0"/>
                <w:sz w:val="24"/>
              </w:rPr>
              <w:t>010-63509799-808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 w:rsidP="009A09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本项目招标公告在中国政府采购网（http://www.ccgp.gov.cn/ ）上发布。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北京华采招标代理有限公司</w:t>
            </w:r>
          </w:p>
        </w:tc>
      </w:tr>
      <w:tr w:rsidR="00980EEF" w:rsidTr="004E0E97">
        <w:trPr>
          <w:jc w:val="center"/>
        </w:trPr>
        <w:tc>
          <w:tcPr>
            <w:tcW w:w="9288" w:type="dxa"/>
          </w:tcPr>
          <w:p w:rsidR="00980EEF" w:rsidRDefault="009A3825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D05D3"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829DA">
              <w:rPr>
                <w:rFonts w:ascii="宋体" w:hAnsi="宋体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80EEF" w:rsidRDefault="00980EEF" w:rsidP="000F552F">
      <w:pPr>
        <w:spacing w:line="360" w:lineRule="auto"/>
        <w:rPr>
          <w:rFonts w:ascii="宋体" w:hAnsi="宋体"/>
          <w:sz w:val="24"/>
        </w:rPr>
      </w:pPr>
    </w:p>
    <w:sectPr w:rsidR="00980EEF">
      <w:headerReference w:type="default" r:id="rId8"/>
      <w:pgSz w:w="11906" w:h="16838"/>
      <w:pgMar w:top="1020" w:right="1416" w:bottom="102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BD" w:rsidRDefault="006C35BD">
      <w:r>
        <w:separator/>
      </w:r>
    </w:p>
  </w:endnote>
  <w:endnote w:type="continuationSeparator" w:id="0">
    <w:p w:rsidR="006C35BD" w:rsidRDefault="006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BD" w:rsidRDefault="006C35BD">
      <w:r>
        <w:separator/>
      </w:r>
    </w:p>
  </w:footnote>
  <w:footnote w:type="continuationSeparator" w:id="0">
    <w:p w:rsidR="006C35BD" w:rsidRDefault="006C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EF" w:rsidRDefault="00980EE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4B7"/>
    <w:multiLevelType w:val="singleLevel"/>
    <w:tmpl w:val="308C34B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881099"/>
    <w:rsid w:val="00065BCC"/>
    <w:rsid w:val="000D39A5"/>
    <w:rsid w:val="000F552F"/>
    <w:rsid w:val="001336BA"/>
    <w:rsid w:val="0018258E"/>
    <w:rsid w:val="001E2D83"/>
    <w:rsid w:val="00235D66"/>
    <w:rsid w:val="0036011F"/>
    <w:rsid w:val="004226DF"/>
    <w:rsid w:val="004371AB"/>
    <w:rsid w:val="004E0E97"/>
    <w:rsid w:val="00575E87"/>
    <w:rsid w:val="0057662B"/>
    <w:rsid w:val="006C35BD"/>
    <w:rsid w:val="006D05D3"/>
    <w:rsid w:val="006F7D90"/>
    <w:rsid w:val="00813FBF"/>
    <w:rsid w:val="008148AB"/>
    <w:rsid w:val="00860F61"/>
    <w:rsid w:val="00892262"/>
    <w:rsid w:val="008F69DA"/>
    <w:rsid w:val="00937413"/>
    <w:rsid w:val="00980EEF"/>
    <w:rsid w:val="009A09C4"/>
    <w:rsid w:val="009A3825"/>
    <w:rsid w:val="009B0BCE"/>
    <w:rsid w:val="00B80E3E"/>
    <w:rsid w:val="00B829DA"/>
    <w:rsid w:val="00C937B3"/>
    <w:rsid w:val="00CB3F15"/>
    <w:rsid w:val="00E61CEF"/>
    <w:rsid w:val="00FC1075"/>
    <w:rsid w:val="00FF48F7"/>
    <w:rsid w:val="2C936F35"/>
    <w:rsid w:val="318E0377"/>
    <w:rsid w:val="39991C88"/>
    <w:rsid w:val="42C3586E"/>
    <w:rsid w:val="48881099"/>
    <w:rsid w:val="55C635F8"/>
    <w:rsid w:val="5F812FAD"/>
    <w:rsid w:val="6D57339F"/>
    <w:rsid w:val="754C7961"/>
    <w:rsid w:val="7AE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55EB3"/>
  <w15:docId w15:val="{2C133C45-E300-4219-91D2-995E095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Style2">
    <w:name w:val="_Style 2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footer"/>
    <w:basedOn w:val="a"/>
    <w:link w:val="a6"/>
    <w:rsid w:val="00B8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0E3E"/>
    <w:rPr>
      <w:kern w:val="2"/>
      <w:sz w:val="18"/>
      <w:szCs w:val="18"/>
    </w:rPr>
  </w:style>
  <w:style w:type="paragraph" w:styleId="a7">
    <w:name w:val="Balloon Text"/>
    <w:basedOn w:val="a"/>
    <w:link w:val="a8"/>
    <w:rsid w:val="009A09C4"/>
    <w:rPr>
      <w:sz w:val="18"/>
      <w:szCs w:val="18"/>
    </w:rPr>
  </w:style>
  <w:style w:type="character" w:customStyle="1" w:styleId="a8">
    <w:name w:val="批注框文本 字符"/>
    <w:basedOn w:val="a0"/>
    <w:link w:val="a7"/>
    <w:rsid w:val="009A0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Songxuming</dc:creator>
  <cp:lastModifiedBy>111111</cp:lastModifiedBy>
  <cp:revision>18</cp:revision>
  <dcterms:created xsi:type="dcterms:W3CDTF">2018-05-13T03:51:00Z</dcterms:created>
  <dcterms:modified xsi:type="dcterms:W3CDTF">2018-06-27T02:22:00Z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