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1D" w:rsidRDefault="001C0E1D" w:rsidP="001C0E1D">
      <w:pPr>
        <w:jc w:val="center"/>
        <w:rPr>
          <w:b/>
          <w:sz w:val="24"/>
        </w:rPr>
      </w:pPr>
      <w:r w:rsidRPr="001C0E1D">
        <w:rPr>
          <w:rFonts w:hint="eastAsia"/>
          <w:b/>
          <w:sz w:val="24"/>
        </w:rPr>
        <w:t>华北电力大学液压伺服疲劳试验机</w:t>
      </w:r>
      <w:r>
        <w:rPr>
          <w:rFonts w:hint="eastAsia"/>
          <w:b/>
          <w:sz w:val="24"/>
        </w:rPr>
        <w:t>采购</w:t>
      </w:r>
      <w:r w:rsidR="00D20603">
        <w:rPr>
          <w:rFonts w:hint="eastAsia"/>
          <w:b/>
          <w:sz w:val="24"/>
        </w:rPr>
        <w:t>项目</w:t>
      </w:r>
      <w:r>
        <w:rPr>
          <w:rFonts w:hint="eastAsia"/>
          <w:b/>
          <w:sz w:val="24"/>
        </w:rPr>
        <w:t>招标公告</w:t>
      </w:r>
    </w:p>
    <w:p w:rsidR="001C0E1D" w:rsidRPr="00100CF5" w:rsidRDefault="001C0E1D" w:rsidP="001C0E1D">
      <w:pPr>
        <w:jc w:val="center"/>
        <w:rPr>
          <w:b/>
          <w:sz w:val="24"/>
        </w:rPr>
      </w:pPr>
    </w:p>
    <w:p w:rsidR="001C0E1D" w:rsidRDefault="001C0E1D" w:rsidP="001C0E1D">
      <w:pPr>
        <w:ind w:firstLineChars="200" w:firstLine="422"/>
        <w:rPr>
          <w:rFonts w:ascii="宋体" w:hAnsi="宋体"/>
          <w:bCs/>
          <w:szCs w:val="21"/>
        </w:rPr>
      </w:pPr>
      <w:r w:rsidRPr="00B36D6A">
        <w:rPr>
          <w:rFonts w:ascii="宋体" w:hAnsi="宋体" w:hint="eastAsia"/>
          <w:b/>
          <w:bCs/>
          <w:szCs w:val="21"/>
        </w:rPr>
        <w:t>中国机电工程招标有限公司</w:t>
      </w:r>
      <w:r>
        <w:rPr>
          <w:rFonts w:ascii="宋体" w:hAnsi="宋体" w:hint="eastAsia"/>
          <w:bCs/>
          <w:szCs w:val="21"/>
        </w:rPr>
        <w:t>受</w:t>
      </w:r>
      <w:r>
        <w:rPr>
          <w:rFonts w:ascii="宋体" w:hAnsi="宋体" w:hint="eastAsia"/>
          <w:b/>
          <w:bCs/>
          <w:szCs w:val="21"/>
        </w:rPr>
        <w:t>华北电力大学</w:t>
      </w:r>
      <w:r>
        <w:rPr>
          <w:rFonts w:ascii="宋体" w:hAnsi="宋体" w:hint="eastAsia"/>
          <w:bCs/>
          <w:szCs w:val="21"/>
        </w:rPr>
        <w:t>委托，就</w:t>
      </w:r>
      <w:r w:rsidRPr="001C0E1D">
        <w:rPr>
          <w:rFonts w:ascii="宋体" w:hAnsi="宋体" w:hint="eastAsia"/>
          <w:b/>
          <w:bCs/>
          <w:szCs w:val="21"/>
        </w:rPr>
        <w:t>华北电力大学液压伺服疲劳试验机采购项目</w:t>
      </w:r>
      <w:r>
        <w:rPr>
          <w:rFonts w:ascii="宋体" w:hAnsi="宋体" w:hint="eastAsia"/>
          <w:bCs/>
          <w:szCs w:val="21"/>
        </w:rPr>
        <w:t>的相关货物和有关服务进行公开招标，邀请合格投标人提交密封投标。</w:t>
      </w:r>
    </w:p>
    <w:p w:rsidR="001C0E1D" w:rsidRDefault="001C0E1D" w:rsidP="001C0E1D">
      <w:pPr>
        <w:rPr>
          <w:b/>
        </w:rPr>
      </w:pPr>
    </w:p>
    <w:p w:rsidR="001C0E1D" w:rsidRDefault="001C0E1D" w:rsidP="001C0E1D">
      <w:pPr>
        <w:rPr>
          <w:b/>
        </w:rPr>
      </w:pPr>
      <w:r w:rsidRPr="00100CF5">
        <w:rPr>
          <w:rFonts w:hint="eastAsia"/>
          <w:b/>
        </w:rPr>
        <w:t>一、</w:t>
      </w:r>
      <w:r>
        <w:rPr>
          <w:rFonts w:hint="eastAsia"/>
          <w:b/>
        </w:rPr>
        <w:t>项目信息</w:t>
      </w:r>
    </w:p>
    <w:p w:rsidR="001C0E1D" w:rsidRPr="00F110A3" w:rsidRDefault="001C0E1D" w:rsidP="001C0E1D">
      <w:pPr>
        <w:ind w:firstLineChars="200" w:firstLine="420"/>
      </w:pPr>
      <w:r w:rsidRPr="00F110A3">
        <w:rPr>
          <w:rFonts w:hint="eastAsia"/>
        </w:rPr>
        <w:t>项目编号：</w:t>
      </w:r>
      <w:r w:rsidR="0033639D">
        <w:t>CMEETC-187DK112FF</w:t>
      </w:r>
      <w:r w:rsidR="0033639D">
        <w:rPr>
          <w:rFonts w:hint="eastAsia"/>
        </w:rPr>
        <w:t>12</w:t>
      </w:r>
    </w:p>
    <w:p w:rsidR="001C0E1D" w:rsidRDefault="001C0E1D" w:rsidP="001C0E1D">
      <w:pPr>
        <w:ind w:firstLineChars="200" w:firstLine="420"/>
      </w:pPr>
      <w:r w:rsidRPr="00F110A3">
        <w:rPr>
          <w:rFonts w:hint="eastAsia"/>
        </w:rPr>
        <w:t>项目名称：</w:t>
      </w:r>
      <w:r w:rsidR="00D20603" w:rsidRPr="00D20603">
        <w:rPr>
          <w:rFonts w:hint="eastAsia"/>
          <w:sz w:val="24"/>
        </w:rPr>
        <w:t>华北电力大学液压伺服疲劳试验机采购项目</w:t>
      </w:r>
    </w:p>
    <w:p w:rsidR="001C0E1D" w:rsidRDefault="001C0E1D" w:rsidP="001C0E1D">
      <w:pPr>
        <w:ind w:firstLineChars="200" w:firstLine="420"/>
      </w:pPr>
      <w:r>
        <w:rPr>
          <w:rFonts w:hint="eastAsia"/>
        </w:rPr>
        <w:t>招标用途：自用</w:t>
      </w:r>
    </w:p>
    <w:p w:rsidR="001C0E1D" w:rsidRPr="00F110A3" w:rsidRDefault="001C0E1D" w:rsidP="001C0E1D">
      <w:pPr>
        <w:ind w:firstLineChars="200" w:firstLine="420"/>
      </w:pPr>
      <w:r>
        <w:rPr>
          <w:rFonts w:hint="eastAsia"/>
        </w:rPr>
        <w:t>项目资金情况：财政资金</w:t>
      </w:r>
    </w:p>
    <w:p w:rsidR="001C0E1D" w:rsidRPr="00F110A3" w:rsidRDefault="001C0E1D" w:rsidP="001C0E1D">
      <w:pPr>
        <w:ind w:firstLineChars="200" w:firstLine="420"/>
      </w:pPr>
      <w:r w:rsidRPr="00F110A3">
        <w:rPr>
          <w:rFonts w:hint="eastAsia"/>
        </w:rPr>
        <w:t>招标内容</w:t>
      </w:r>
      <w:r>
        <w:rPr>
          <w:rFonts w:hint="eastAsia"/>
        </w:rPr>
        <w:t>：</w:t>
      </w:r>
    </w:p>
    <w:p w:rsidR="001C0E1D" w:rsidRPr="0090134D" w:rsidRDefault="001C0E1D" w:rsidP="001C0E1D">
      <w:pPr>
        <w:tabs>
          <w:tab w:val="left" w:pos="943"/>
          <w:tab w:val="left" w:pos="1573"/>
        </w:tabs>
        <w:ind w:leftChars="203" w:left="840" w:hangingChars="197" w:hanging="414"/>
        <w:rPr>
          <w:rFonts w:ascii="宋体" w:hAnsi="宋体"/>
          <w:bCs/>
          <w:szCs w:val="21"/>
        </w:rPr>
      </w:pPr>
      <w:r>
        <w:rPr>
          <w:rFonts w:ascii="宋体" w:hAnsi="宋体" w:hint="eastAsia"/>
          <w:bCs/>
          <w:szCs w:val="21"/>
        </w:rPr>
        <w:t>1、 本次招</w:t>
      </w:r>
      <w:r w:rsidRPr="00F110A3">
        <w:rPr>
          <w:rFonts w:ascii="宋体" w:hAnsi="宋体" w:hint="eastAsia"/>
          <w:bCs/>
          <w:szCs w:val="21"/>
        </w:rPr>
        <w:t>标共</w:t>
      </w:r>
      <w:r w:rsidRPr="00F110A3">
        <w:rPr>
          <w:rFonts w:ascii="宋体" w:hAnsi="宋体" w:hint="eastAsia"/>
          <w:bCs/>
          <w:szCs w:val="21"/>
          <w:u w:val="single"/>
        </w:rPr>
        <w:t>1</w:t>
      </w:r>
      <w:r w:rsidRPr="00F110A3">
        <w:rPr>
          <w:rFonts w:ascii="宋体" w:hAnsi="宋体" w:hint="eastAsia"/>
          <w:bCs/>
          <w:szCs w:val="21"/>
        </w:rPr>
        <w:t>包：</w:t>
      </w:r>
      <w:r w:rsidRPr="0078707A">
        <w:rPr>
          <w:rFonts w:ascii="宋体" w:hAnsi="宋体" w:hint="eastAsia"/>
          <w:bCs/>
          <w:szCs w:val="21"/>
        </w:rPr>
        <w:t>主要采购内容为：</w:t>
      </w:r>
      <w:r>
        <w:rPr>
          <w:rFonts w:ascii="宋体" w:hAnsi="宋体" w:hint="eastAsia"/>
          <w:b/>
          <w:bCs/>
          <w:szCs w:val="21"/>
          <w:u w:val="single"/>
        </w:rPr>
        <w:t>液压伺服疲劳试验机</w:t>
      </w:r>
      <w:r w:rsidRPr="0090134D">
        <w:rPr>
          <w:rFonts w:ascii="宋体" w:hAnsi="宋体" w:hint="eastAsia"/>
          <w:bCs/>
          <w:szCs w:val="21"/>
          <w:u w:val="single"/>
        </w:rPr>
        <w:t>（详见</w:t>
      </w:r>
      <w:r w:rsidR="00023954">
        <w:rPr>
          <w:rFonts w:ascii="宋体" w:hAnsi="宋体" w:hint="eastAsia"/>
          <w:bCs/>
          <w:szCs w:val="21"/>
          <w:u w:val="single"/>
        </w:rPr>
        <w:t>招标文件</w:t>
      </w:r>
      <w:r w:rsidRPr="0090134D">
        <w:rPr>
          <w:rFonts w:ascii="宋体" w:hAnsi="宋体" w:hint="eastAsia"/>
          <w:bCs/>
          <w:szCs w:val="21"/>
          <w:u w:val="single"/>
        </w:rPr>
        <w:t>要求）</w:t>
      </w:r>
      <w:r>
        <w:rPr>
          <w:rFonts w:ascii="宋体" w:hAnsi="宋体" w:hint="eastAsia"/>
          <w:bCs/>
          <w:szCs w:val="21"/>
          <w:u w:val="single"/>
        </w:rPr>
        <w:t>；</w:t>
      </w:r>
    </w:p>
    <w:p w:rsidR="001C0E1D" w:rsidRPr="000247DF" w:rsidRDefault="001C0E1D" w:rsidP="001C0E1D">
      <w:pPr>
        <w:pStyle w:val="4"/>
        <w:numPr>
          <w:ilvl w:val="0"/>
          <w:numId w:val="2"/>
        </w:numPr>
        <w:tabs>
          <w:tab w:val="left" w:pos="840"/>
          <w:tab w:val="left" w:pos="943"/>
          <w:tab w:val="left" w:pos="1573"/>
        </w:tabs>
        <w:ind w:firstLineChars="0"/>
        <w:rPr>
          <w:rFonts w:ascii="宋体" w:hAnsi="宋体"/>
          <w:szCs w:val="21"/>
        </w:rPr>
      </w:pPr>
      <w:r w:rsidRPr="0090134D">
        <w:rPr>
          <w:rFonts w:ascii="宋体" w:hAnsi="宋体" w:hint="eastAsia"/>
          <w:bCs/>
          <w:szCs w:val="21"/>
        </w:rPr>
        <w:t>招标范围包括：</w:t>
      </w:r>
      <w:r w:rsidRPr="0090134D">
        <w:rPr>
          <w:rFonts w:hint="eastAsia"/>
          <w:u w:val="single"/>
        </w:rPr>
        <w:t>上述货物的</w:t>
      </w:r>
      <w:r>
        <w:rPr>
          <w:rFonts w:hint="eastAsia"/>
          <w:u w:val="single"/>
        </w:rPr>
        <w:t>供货、</w:t>
      </w:r>
      <w:r w:rsidRPr="0090134D">
        <w:rPr>
          <w:rFonts w:hint="eastAsia"/>
          <w:u w:val="single"/>
        </w:rPr>
        <w:t>安装</w:t>
      </w:r>
      <w:r>
        <w:rPr>
          <w:rFonts w:hint="eastAsia"/>
          <w:u w:val="single"/>
        </w:rPr>
        <w:t>、运行、保修</w:t>
      </w:r>
      <w:r w:rsidRPr="0090134D">
        <w:rPr>
          <w:rFonts w:hint="eastAsia"/>
          <w:u w:val="single"/>
        </w:rPr>
        <w:t>工作。</w:t>
      </w:r>
      <w:r w:rsidRPr="009E1153">
        <w:rPr>
          <w:rFonts w:ascii="宋体" w:hAnsi="宋体" w:cs="宋体" w:hint="eastAsia"/>
        </w:rPr>
        <w:t>具体采购范围及所应达到的具体要求，以本采购文件中商务、技术和服务的相应规定为准。投标人的投标文件必须满足本次采购的实质目的，完全实现所应有的全部要求。投标人若存在任何理解上无法正确</w:t>
      </w:r>
      <w:r w:rsidRPr="000247DF">
        <w:rPr>
          <w:rFonts w:ascii="宋体" w:hAnsi="宋体" w:cs="宋体" w:hint="eastAsia"/>
        </w:rPr>
        <w:t>确定之处，均应当按照招标文件所规定的投标前的澄清等程序提出，否则，可能导致的任何不利后果均应当由投标人自行承担</w:t>
      </w:r>
      <w:r>
        <w:rPr>
          <w:rFonts w:ascii="宋体" w:hAnsi="宋体" w:cs="宋体" w:hint="eastAsia"/>
        </w:rPr>
        <w:t>；</w:t>
      </w:r>
    </w:p>
    <w:p w:rsidR="001C0E1D" w:rsidRPr="000247DF" w:rsidRDefault="001C0E1D" w:rsidP="001C0E1D">
      <w:pPr>
        <w:pStyle w:val="1"/>
        <w:numPr>
          <w:ilvl w:val="0"/>
          <w:numId w:val="2"/>
        </w:numPr>
        <w:tabs>
          <w:tab w:val="left" w:pos="709"/>
          <w:tab w:val="left" w:pos="851"/>
        </w:tabs>
        <w:ind w:firstLineChars="0"/>
        <w:rPr>
          <w:rFonts w:ascii="宋体" w:hAnsi="宋体"/>
          <w:szCs w:val="21"/>
        </w:rPr>
      </w:pPr>
      <w:r w:rsidRPr="000247DF">
        <w:rPr>
          <w:rFonts w:ascii="宋体" w:hAnsi="宋体" w:hint="eastAsia"/>
          <w:bCs/>
          <w:szCs w:val="21"/>
        </w:rPr>
        <w:t>交货时间：</w:t>
      </w:r>
      <w:r w:rsidRPr="00BF46CA">
        <w:rPr>
          <w:rFonts w:ascii="宋体" w:hAnsi="宋体" w:hint="eastAsia"/>
          <w:szCs w:val="24"/>
          <w:u w:val="single"/>
        </w:rPr>
        <w:t>合同签订后</w:t>
      </w:r>
      <w:r>
        <w:rPr>
          <w:rFonts w:ascii="宋体" w:hAnsi="宋体" w:hint="eastAsia"/>
          <w:szCs w:val="24"/>
          <w:u w:val="single"/>
        </w:rPr>
        <w:t>90</w:t>
      </w:r>
      <w:r w:rsidRPr="00BF46CA">
        <w:rPr>
          <w:rFonts w:ascii="宋体" w:hAnsi="宋体" w:hint="eastAsia"/>
          <w:szCs w:val="24"/>
          <w:u w:val="single"/>
        </w:rPr>
        <w:t>个工作日内</w:t>
      </w:r>
      <w:r>
        <w:rPr>
          <w:rFonts w:ascii="宋体" w:hAnsi="宋体" w:cs="宋体" w:hint="eastAsia"/>
          <w:szCs w:val="21"/>
        </w:rPr>
        <w:t>；</w:t>
      </w:r>
    </w:p>
    <w:p w:rsidR="001C0E1D" w:rsidRPr="00F368E4" w:rsidRDefault="001C0E1D" w:rsidP="001C0E1D">
      <w:pPr>
        <w:pStyle w:val="1"/>
        <w:numPr>
          <w:ilvl w:val="0"/>
          <w:numId w:val="3"/>
        </w:numPr>
        <w:tabs>
          <w:tab w:val="left" w:pos="851"/>
          <w:tab w:val="left" w:pos="1573"/>
        </w:tabs>
        <w:ind w:firstLineChars="0"/>
        <w:rPr>
          <w:rFonts w:ascii="宋体" w:hAnsi="宋体"/>
          <w:szCs w:val="21"/>
        </w:rPr>
      </w:pPr>
      <w:r w:rsidRPr="00F368E4">
        <w:rPr>
          <w:rFonts w:ascii="宋体" w:hAnsi="宋体" w:hint="eastAsia"/>
          <w:bCs/>
          <w:szCs w:val="21"/>
        </w:rPr>
        <w:t>交货地点：</w:t>
      </w:r>
      <w:r w:rsidRPr="00BF46CA">
        <w:rPr>
          <w:rFonts w:ascii="宋体" w:hAnsi="宋体" w:cs="宋体" w:hint="eastAsia"/>
          <w:u w:val="single"/>
        </w:rPr>
        <w:t>华北电力大学</w:t>
      </w:r>
      <w:r>
        <w:rPr>
          <w:rFonts w:ascii="宋体" w:hAnsi="宋体" w:cs="宋体" w:hint="eastAsia"/>
          <w:u w:val="single"/>
        </w:rPr>
        <w:t>用户</w:t>
      </w:r>
      <w:r w:rsidRPr="00BF46CA">
        <w:rPr>
          <w:rFonts w:ascii="宋体" w:hAnsi="宋体" w:cs="宋体" w:hint="eastAsia"/>
          <w:u w:val="single"/>
        </w:rPr>
        <w:t>指定地点</w:t>
      </w:r>
      <w:r w:rsidRPr="00F368E4">
        <w:rPr>
          <w:rFonts w:ascii="宋体" w:hAnsi="宋体" w:cs="宋体" w:hint="eastAsia"/>
          <w:szCs w:val="21"/>
          <w:u w:val="single"/>
        </w:rPr>
        <w:t>。</w:t>
      </w:r>
    </w:p>
    <w:p w:rsidR="001C0E1D" w:rsidRDefault="001C0E1D" w:rsidP="001C0E1D">
      <w:pPr>
        <w:rPr>
          <w:b/>
        </w:rPr>
      </w:pPr>
    </w:p>
    <w:p w:rsidR="001C0E1D" w:rsidRPr="00F110A3" w:rsidRDefault="001C0E1D" w:rsidP="001C0E1D">
      <w:pPr>
        <w:rPr>
          <w:b/>
        </w:rPr>
      </w:pPr>
      <w:r>
        <w:rPr>
          <w:rFonts w:hint="eastAsia"/>
          <w:b/>
        </w:rPr>
        <w:t>二、货物需求一览表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1476"/>
        <w:gridCol w:w="863"/>
        <w:gridCol w:w="559"/>
        <w:gridCol w:w="3692"/>
        <w:gridCol w:w="1241"/>
      </w:tblGrid>
      <w:tr w:rsidR="001C0E1D" w:rsidRPr="00A917E1" w:rsidTr="002738B6">
        <w:trPr>
          <w:trHeight w:val="270"/>
        </w:trPr>
        <w:tc>
          <w:tcPr>
            <w:tcW w:w="0" w:type="auto"/>
            <w:shd w:val="clear" w:color="auto" w:fill="auto"/>
            <w:vAlign w:val="center"/>
          </w:tcPr>
          <w:p w:rsidR="001C0E1D" w:rsidRPr="00F110A3" w:rsidRDefault="001C0E1D" w:rsidP="002738B6">
            <w:pPr>
              <w:widowControl/>
              <w:jc w:val="center"/>
              <w:rPr>
                <w:rFonts w:ascii="宋体" w:hAnsi="宋体"/>
                <w:b/>
                <w:szCs w:val="21"/>
              </w:rPr>
            </w:pPr>
            <w:r w:rsidRPr="00F110A3">
              <w:rPr>
                <w:rFonts w:ascii="宋体" w:hAnsi="宋体" w:hint="eastAsia"/>
                <w:b/>
                <w:szCs w:val="21"/>
              </w:rPr>
              <w:t>品目号</w:t>
            </w:r>
          </w:p>
        </w:tc>
        <w:tc>
          <w:tcPr>
            <w:tcW w:w="0" w:type="auto"/>
            <w:shd w:val="clear" w:color="auto" w:fill="auto"/>
            <w:vAlign w:val="center"/>
          </w:tcPr>
          <w:p w:rsidR="001C0E1D" w:rsidRPr="00F110A3" w:rsidRDefault="001C0E1D" w:rsidP="002738B6">
            <w:pPr>
              <w:widowControl/>
              <w:jc w:val="center"/>
              <w:rPr>
                <w:rFonts w:ascii="宋体" w:hAnsi="宋体"/>
                <w:b/>
                <w:szCs w:val="21"/>
              </w:rPr>
            </w:pPr>
            <w:r w:rsidRPr="00E75599">
              <w:rPr>
                <w:rFonts w:ascii="宋体" w:hAnsi="宋体" w:hint="eastAsia"/>
                <w:b/>
                <w:szCs w:val="21"/>
              </w:rPr>
              <w:t>货物名称</w:t>
            </w:r>
          </w:p>
        </w:tc>
        <w:tc>
          <w:tcPr>
            <w:tcW w:w="0" w:type="auto"/>
            <w:shd w:val="clear" w:color="auto" w:fill="auto"/>
            <w:vAlign w:val="center"/>
          </w:tcPr>
          <w:p w:rsidR="001C0E1D" w:rsidRDefault="001C0E1D" w:rsidP="002738B6">
            <w:pPr>
              <w:widowControl/>
              <w:jc w:val="center"/>
              <w:rPr>
                <w:rFonts w:ascii="宋体" w:hAnsi="宋体"/>
                <w:b/>
                <w:szCs w:val="21"/>
              </w:rPr>
            </w:pPr>
            <w:r w:rsidRPr="00F110A3">
              <w:rPr>
                <w:rFonts w:ascii="宋体" w:hAnsi="宋体" w:hint="eastAsia"/>
                <w:b/>
                <w:szCs w:val="21"/>
              </w:rPr>
              <w:t>预算</w:t>
            </w:r>
          </w:p>
          <w:p w:rsidR="001C0E1D" w:rsidRPr="00847589" w:rsidRDefault="001C0E1D" w:rsidP="002738B6">
            <w:pPr>
              <w:widowControl/>
              <w:jc w:val="center"/>
              <w:rPr>
                <w:rFonts w:ascii="宋体" w:hAnsi="宋体"/>
                <w:b/>
                <w:szCs w:val="21"/>
              </w:rPr>
            </w:pPr>
            <w:r w:rsidRPr="00847589">
              <w:rPr>
                <w:rFonts w:ascii="宋体" w:hAnsi="宋体" w:cs="宋体-18030" w:hint="eastAsia"/>
                <w:b/>
                <w:szCs w:val="21"/>
              </w:rPr>
              <w:t>(</w:t>
            </w:r>
            <w:r>
              <w:rPr>
                <w:rFonts w:ascii="宋体" w:hAnsi="宋体" w:cs="宋体-18030" w:hint="eastAsia"/>
                <w:b/>
                <w:szCs w:val="21"/>
              </w:rPr>
              <w:t>人民币</w:t>
            </w:r>
            <w:r w:rsidRPr="00847589">
              <w:rPr>
                <w:rFonts w:ascii="宋体" w:hAnsi="宋体" w:cs="宋体-18030" w:hint="eastAsia"/>
                <w:b/>
                <w:szCs w:val="21"/>
              </w:rPr>
              <w:t>)</w:t>
            </w:r>
          </w:p>
        </w:tc>
        <w:tc>
          <w:tcPr>
            <w:tcW w:w="0" w:type="auto"/>
            <w:shd w:val="clear" w:color="auto" w:fill="auto"/>
            <w:vAlign w:val="center"/>
          </w:tcPr>
          <w:p w:rsidR="001C0E1D" w:rsidRPr="00A917E1" w:rsidRDefault="001C0E1D" w:rsidP="002738B6">
            <w:pPr>
              <w:widowControl/>
              <w:jc w:val="center"/>
              <w:rPr>
                <w:rFonts w:ascii="宋体" w:hAnsi="宋体"/>
                <w:b/>
                <w:szCs w:val="21"/>
              </w:rPr>
            </w:pPr>
            <w:r>
              <w:rPr>
                <w:rFonts w:ascii="宋体" w:hAnsi="宋体" w:hint="eastAsia"/>
                <w:b/>
                <w:szCs w:val="21"/>
              </w:rPr>
              <w:t>数量</w:t>
            </w:r>
          </w:p>
        </w:tc>
        <w:tc>
          <w:tcPr>
            <w:tcW w:w="3692" w:type="dxa"/>
            <w:vAlign w:val="center"/>
          </w:tcPr>
          <w:p w:rsidR="001C0E1D" w:rsidRPr="00A917E1" w:rsidRDefault="001C0E1D" w:rsidP="002738B6">
            <w:pPr>
              <w:widowControl/>
              <w:jc w:val="center"/>
              <w:rPr>
                <w:rFonts w:ascii="宋体" w:hAnsi="宋体"/>
                <w:b/>
                <w:szCs w:val="21"/>
              </w:rPr>
            </w:pPr>
            <w:r w:rsidRPr="00F110A3">
              <w:rPr>
                <w:rFonts w:ascii="宋体" w:hAnsi="宋体" w:hint="eastAsia"/>
                <w:b/>
                <w:szCs w:val="21"/>
              </w:rPr>
              <w:t>简要技术</w:t>
            </w:r>
            <w:r>
              <w:rPr>
                <w:rFonts w:ascii="宋体" w:hAnsi="宋体" w:hint="eastAsia"/>
                <w:b/>
                <w:szCs w:val="21"/>
              </w:rPr>
              <w:t>要求</w:t>
            </w:r>
          </w:p>
        </w:tc>
        <w:tc>
          <w:tcPr>
            <w:tcW w:w="1241" w:type="dxa"/>
            <w:vAlign w:val="center"/>
          </w:tcPr>
          <w:p w:rsidR="001C0E1D" w:rsidRPr="00A917E1" w:rsidRDefault="001C0E1D" w:rsidP="002738B6">
            <w:pPr>
              <w:widowControl/>
              <w:jc w:val="center"/>
              <w:rPr>
                <w:rFonts w:ascii="宋体" w:hAnsi="宋体"/>
                <w:b/>
                <w:szCs w:val="21"/>
              </w:rPr>
            </w:pPr>
            <w:r>
              <w:rPr>
                <w:rFonts w:ascii="宋体" w:hAnsi="宋体" w:hint="eastAsia"/>
                <w:b/>
                <w:szCs w:val="21"/>
              </w:rPr>
              <w:t>是否接受进口产品</w:t>
            </w:r>
          </w:p>
        </w:tc>
      </w:tr>
      <w:tr w:rsidR="001C0E1D" w:rsidRPr="002165A1" w:rsidTr="002738B6">
        <w:trPr>
          <w:trHeight w:val="381"/>
        </w:trPr>
        <w:tc>
          <w:tcPr>
            <w:tcW w:w="0" w:type="auto"/>
            <w:shd w:val="clear" w:color="auto" w:fill="auto"/>
            <w:vAlign w:val="center"/>
          </w:tcPr>
          <w:p w:rsidR="001C0E1D" w:rsidRPr="002165A1" w:rsidRDefault="001C0E1D" w:rsidP="002738B6">
            <w:pPr>
              <w:autoSpaceDE w:val="0"/>
              <w:autoSpaceDN w:val="0"/>
              <w:jc w:val="left"/>
              <w:rPr>
                <w:rFonts w:ascii="宋体" w:hAnsi="宋体" w:cs="宋体-18030"/>
                <w:szCs w:val="21"/>
              </w:rPr>
            </w:pPr>
            <w:r w:rsidRPr="002165A1">
              <w:rPr>
                <w:rFonts w:ascii="宋体" w:hAnsi="宋体" w:cs="宋体-18030" w:hint="eastAsia"/>
                <w:szCs w:val="21"/>
              </w:rPr>
              <w:t>1</w:t>
            </w:r>
          </w:p>
        </w:tc>
        <w:tc>
          <w:tcPr>
            <w:tcW w:w="0" w:type="auto"/>
            <w:shd w:val="clear" w:color="000000" w:fill="FFFFFF"/>
            <w:vAlign w:val="center"/>
          </w:tcPr>
          <w:p w:rsidR="001C0E1D" w:rsidRPr="00A917E1" w:rsidRDefault="001C0E1D" w:rsidP="002738B6">
            <w:pPr>
              <w:autoSpaceDE w:val="0"/>
              <w:autoSpaceDN w:val="0"/>
              <w:jc w:val="left"/>
              <w:rPr>
                <w:rFonts w:ascii="宋体" w:hAnsi="宋体" w:cs="宋体-18030"/>
                <w:szCs w:val="21"/>
              </w:rPr>
            </w:pPr>
            <w:r w:rsidRPr="009D7591">
              <w:rPr>
                <w:rFonts w:ascii="宋体" w:hAnsi="宋体" w:cs="宋体-18030" w:hint="eastAsia"/>
                <w:szCs w:val="21"/>
              </w:rPr>
              <w:t>液压伺服疲劳试验机</w:t>
            </w:r>
          </w:p>
        </w:tc>
        <w:tc>
          <w:tcPr>
            <w:tcW w:w="0" w:type="auto"/>
            <w:shd w:val="clear" w:color="000000" w:fill="FFFFFF"/>
            <w:vAlign w:val="center"/>
          </w:tcPr>
          <w:p w:rsidR="001C0E1D" w:rsidRPr="00A917E1" w:rsidRDefault="001C0E1D" w:rsidP="002738B6">
            <w:pPr>
              <w:autoSpaceDE w:val="0"/>
              <w:autoSpaceDN w:val="0"/>
              <w:jc w:val="left"/>
              <w:rPr>
                <w:rFonts w:ascii="宋体" w:hAnsi="宋体" w:cs="宋体-18030"/>
                <w:szCs w:val="21"/>
              </w:rPr>
            </w:pPr>
            <w:r>
              <w:rPr>
                <w:rFonts w:ascii="宋体" w:hAnsi="宋体" w:cs="宋体-18030" w:hint="eastAsia"/>
                <w:szCs w:val="21"/>
              </w:rPr>
              <w:t>95万元</w:t>
            </w:r>
          </w:p>
        </w:tc>
        <w:tc>
          <w:tcPr>
            <w:tcW w:w="0" w:type="auto"/>
            <w:shd w:val="clear" w:color="000000" w:fill="FFFFFF"/>
            <w:vAlign w:val="center"/>
          </w:tcPr>
          <w:p w:rsidR="001C0E1D" w:rsidRPr="002165A1" w:rsidRDefault="001C0E1D" w:rsidP="002738B6">
            <w:pPr>
              <w:autoSpaceDE w:val="0"/>
              <w:autoSpaceDN w:val="0"/>
              <w:jc w:val="left"/>
              <w:rPr>
                <w:rFonts w:ascii="宋体" w:hAnsi="宋体" w:cs="宋体-18030"/>
                <w:szCs w:val="21"/>
              </w:rPr>
            </w:pPr>
            <w:r w:rsidRPr="002165A1">
              <w:rPr>
                <w:rFonts w:ascii="宋体" w:hAnsi="宋体" w:cs="宋体-18030" w:hint="eastAsia"/>
                <w:szCs w:val="21"/>
              </w:rPr>
              <w:t>1套</w:t>
            </w:r>
          </w:p>
        </w:tc>
        <w:tc>
          <w:tcPr>
            <w:tcW w:w="3692" w:type="dxa"/>
            <w:shd w:val="clear" w:color="000000" w:fill="FFFFFF"/>
            <w:vAlign w:val="center"/>
          </w:tcPr>
          <w:p w:rsidR="001C0E1D" w:rsidRDefault="001C0E1D" w:rsidP="002738B6">
            <w:pPr>
              <w:autoSpaceDE w:val="0"/>
              <w:autoSpaceDN w:val="0"/>
              <w:jc w:val="left"/>
              <w:rPr>
                <w:rFonts w:ascii="宋体" w:hAnsi="宋体" w:cs="宋体-18030"/>
                <w:szCs w:val="21"/>
              </w:rPr>
            </w:pPr>
            <w:r>
              <w:rPr>
                <w:rFonts w:ascii="宋体" w:hAnsi="宋体" w:cs="宋体-18030" w:hint="eastAsia"/>
                <w:szCs w:val="21"/>
              </w:rPr>
              <w:t>1、</w:t>
            </w:r>
            <w:r w:rsidRPr="009D7591">
              <w:rPr>
                <w:rFonts w:ascii="宋体" w:hAnsi="宋体" w:cs="宋体-18030" w:hint="eastAsia"/>
                <w:szCs w:val="21"/>
              </w:rPr>
              <w:t>载荷框架要求最大动态轴向载荷能力不小于±100kN</w:t>
            </w:r>
            <w:r>
              <w:rPr>
                <w:rFonts w:ascii="宋体" w:hAnsi="宋体" w:cs="宋体-18030" w:hint="eastAsia"/>
                <w:szCs w:val="21"/>
              </w:rPr>
              <w:t>；</w:t>
            </w:r>
            <w:r w:rsidRPr="009D7591">
              <w:rPr>
                <w:rFonts w:ascii="宋体" w:hAnsi="宋体" w:cs="宋体-18030" w:hint="eastAsia"/>
                <w:szCs w:val="21"/>
              </w:rPr>
              <w:t>载荷传感器能够抵抗不低于150%过载，精度优于0.5% F.S.；作动器行程不小于±75mm</w:t>
            </w:r>
            <w:r>
              <w:rPr>
                <w:rFonts w:ascii="宋体" w:hAnsi="宋体" w:cs="宋体-18030" w:hint="eastAsia"/>
                <w:szCs w:val="21"/>
              </w:rPr>
              <w:t>；</w:t>
            </w:r>
          </w:p>
          <w:p w:rsidR="001C0E1D" w:rsidRDefault="001C0E1D" w:rsidP="002738B6">
            <w:pPr>
              <w:autoSpaceDE w:val="0"/>
              <w:autoSpaceDN w:val="0"/>
              <w:jc w:val="left"/>
              <w:rPr>
                <w:rFonts w:ascii="宋体" w:hAnsi="宋体" w:cs="宋体-18030"/>
                <w:szCs w:val="21"/>
              </w:rPr>
            </w:pPr>
            <w:r>
              <w:rPr>
                <w:rFonts w:ascii="宋体" w:hAnsi="宋体" w:cs="宋体-18030"/>
                <w:szCs w:val="21"/>
              </w:rPr>
              <w:t>2</w:t>
            </w:r>
            <w:r>
              <w:rPr>
                <w:rFonts w:ascii="宋体" w:hAnsi="宋体" w:cs="宋体-18030" w:hint="eastAsia"/>
                <w:szCs w:val="21"/>
              </w:rPr>
              <w:t>、</w:t>
            </w:r>
            <w:r w:rsidRPr="009D7591">
              <w:rPr>
                <w:rFonts w:ascii="宋体" w:hAnsi="宋体" w:cs="宋体-18030" w:hint="eastAsia"/>
                <w:szCs w:val="21"/>
              </w:rPr>
              <w:t>控制系统</w:t>
            </w:r>
            <w:r>
              <w:rPr>
                <w:rFonts w:ascii="宋体" w:hAnsi="宋体" w:cs="宋体-18030" w:hint="eastAsia"/>
                <w:szCs w:val="21"/>
              </w:rPr>
              <w:t>：</w:t>
            </w:r>
            <w:r w:rsidRPr="009D7591">
              <w:rPr>
                <w:rFonts w:ascii="宋体" w:hAnsi="宋体" w:cs="宋体-18030" w:hint="eastAsia"/>
                <w:szCs w:val="21"/>
              </w:rPr>
              <w:t>全数字实时闭环控制，能够稳定的产生各种波形（包括三角波、正弦波、方波以及各种自定义波形等），可选择位移、载荷、应变控制方式，并带幅值控制功能；动态性能自动补偿功能</w:t>
            </w:r>
            <w:r>
              <w:rPr>
                <w:rFonts w:ascii="宋体" w:hAnsi="宋体" w:cs="宋体-18030" w:hint="eastAsia"/>
                <w:szCs w:val="21"/>
              </w:rPr>
              <w:t>；</w:t>
            </w:r>
            <w:r w:rsidRPr="009D7591">
              <w:rPr>
                <w:rFonts w:ascii="宋体" w:hAnsi="宋体" w:cs="宋体-18030" w:hint="eastAsia"/>
                <w:szCs w:val="21"/>
              </w:rPr>
              <w:t>配置应变控制通道</w:t>
            </w:r>
          </w:p>
          <w:p w:rsidR="001C0E1D" w:rsidRPr="001A5083" w:rsidRDefault="001C0E1D" w:rsidP="002738B6">
            <w:pPr>
              <w:autoSpaceDE w:val="0"/>
              <w:autoSpaceDN w:val="0"/>
              <w:jc w:val="left"/>
              <w:rPr>
                <w:rFonts w:ascii="宋体" w:hAnsi="宋体" w:cs="宋体-18030"/>
                <w:szCs w:val="21"/>
              </w:rPr>
            </w:pPr>
            <w:r>
              <w:rPr>
                <w:rFonts w:ascii="宋体" w:hAnsi="宋体" w:cs="宋体-18030" w:hint="eastAsia"/>
                <w:szCs w:val="21"/>
              </w:rPr>
              <w:t>3、</w:t>
            </w:r>
            <w:r w:rsidRPr="009D7591">
              <w:rPr>
                <w:rFonts w:ascii="宋体" w:hAnsi="宋体" w:cs="宋体-18030" w:hint="eastAsia"/>
                <w:szCs w:val="21"/>
              </w:rPr>
              <w:t>软件</w:t>
            </w:r>
            <w:r>
              <w:rPr>
                <w:rFonts w:ascii="宋体" w:hAnsi="宋体" w:cs="宋体-18030" w:hint="eastAsia"/>
                <w:szCs w:val="21"/>
              </w:rPr>
              <w:t>：</w:t>
            </w:r>
            <w:r w:rsidRPr="009D7591">
              <w:rPr>
                <w:rFonts w:ascii="宋体" w:hAnsi="宋体" w:cs="宋体-18030" w:hint="eastAsia"/>
                <w:szCs w:val="21"/>
              </w:rPr>
              <w:t>提供满足ASTM E606和D3479的应变控制低周疲劳试验模板</w:t>
            </w:r>
            <w:r>
              <w:rPr>
                <w:rFonts w:ascii="宋体" w:hAnsi="宋体" w:cs="宋体-18030" w:hint="eastAsia"/>
                <w:szCs w:val="21"/>
              </w:rPr>
              <w:t>；</w:t>
            </w:r>
            <w:r w:rsidRPr="009D7591">
              <w:rPr>
                <w:rFonts w:ascii="宋体" w:hAnsi="宋体" w:cs="宋体-18030" w:hint="eastAsia"/>
                <w:szCs w:val="21"/>
              </w:rPr>
              <w:t>断裂力学试验软件包</w:t>
            </w:r>
            <w:r>
              <w:rPr>
                <w:rFonts w:ascii="宋体" w:hAnsi="宋体" w:cs="宋体-18030" w:hint="eastAsia"/>
                <w:szCs w:val="21"/>
              </w:rPr>
              <w:t>；</w:t>
            </w:r>
          </w:p>
        </w:tc>
        <w:tc>
          <w:tcPr>
            <w:tcW w:w="1241" w:type="dxa"/>
            <w:shd w:val="clear" w:color="000000" w:fill="FFFFFF"/>
            <w:vAlign w:val="center"/>
          </w:tcPr>
          <w:p w:rsidR="001C0E1D" w:rsidRPr="002165A1" w:rsidRDefault="001C0E1D" w:rsidP="002738B6">
            <w:pPr>
              <w:autoSpaceDE w:val="0"/>
              <w:autoSpaceDN w:val="0"/>
              <w:jc w:val="center"/>
              <w:rPr>
                <w:rFonts w:ascii="宋体" w:hAnsi="宋体" w:cs="宋体-18030"/>
                <w:szCs w:val="21"/>
              </w:rPr>
            </w:pPr>
            <w:r>
              <w:rPr>
                <w:rFonts w:ascii="宋体" w:hAnsi="宋体" w:cs="宋体-18030" w:hint="eastAsia"/>
                <w:szCs w:val="21"/>
              </w:rPr>
              <w:t>是</w:t>
            </w:r>
          </w:p>
        </w:tc>
      </w:tr>
    </w:tbl>
    <w:p w:rsidR="001C0E1D" w:rsidRPr="002165A1" w:rsidRDefault="001C0E1D" w:rsidP="001C0E1D">
      <w:pPr>
        <w:autoSpaceDE w:val="0"/>
        <w:autoSpaceDN w:val="0"/>
        <w:jc w:val="left"/>
        <w:rPr>
          <w:rFonts w:ascii="宋体" w:hAnsi="宋体" w:cs="宋体-18030"/>
          <w:szCs w:val="21"/>
        </w:rPr>
      </w:pPr>
    </w:p>
    <w:p w:rsidR="001C0E1D" w:rsidRDefault="001C0E1D" w:rsidP="001C0E1D">
      <w:pPr>
        <w:rPr>
          <w:b/>
        </w:rPr>
      </w:pPr>
      <w:r>
        <w:rPr>
          <w:rFonts w:hint="eastAsia"/>
          <w:b/>
        </w:rPr>
        <w:t>三、</w:t>
      </w:r>
      <w:r w:rsidRPr="00100CF5">
        <w:rPr>
          <w:rFonts w:hint="eastAsia"/>
          <w:b/>
        </w:rPr>
        <w:t>招标文件</w:t>
      </w:r>
      <w:r>
        <w:rPr>
          <w:rFonts w:hint="eastAsia"/>
          <w:b/>
        </w:rPr>
        <w:t>购买及领取事宜：</w:t>
      </w:r>
    </w:p>
    <w:p w:rsidR="001C0E1D" w:rsidRPr="00D52BCA" w:rsidRDefault="001C0E1D" w:rsidP="001C0E1D">
      <w:pPr>
        <w:ind w:firstLineChars="200" w:firstLine="420"/>
        <w:rPr>
          <w:rFonts w:ascii="宋体" w:hAnsi="宋体"/>
          <w:bCs/>
          <w:szCs w:val="21"/>
        </w:rPr>
      </w:pPr>
      <w:r w:rsidRPr="00F110A3">
        <w:rPr>
          <w:rFonts w:ascii="宋体" w:hAnsi="宋体" w:hint="eastAsia"/>
          <w:bCs/>
          <w:szCs w:val="21"/>
        </w:rPr>
        <w:t>1、</w:t>
      </w:r>
      <w:r w:rsidRPr="00F110A3">
        <w:rPr>
          <w:rFonts w:ascii="宋体" w:hAnsi="宋体"/>
          <w:bCs/>
          <w:szCs w:val="21"/>
        </w:rPr>
        <w:t>文件</w:t>
      </w:r>
      <w:r w:rsidRPr="00D52BCA">
        <w:rPr>
          <w:rFonts w:ascii="宋体" w:hAnsi="宋体"/>
          <w:bCs/>
          <w:szCs w:val="21"/>
        </w:rPr>
        <w:t>售价</w:t>
      </w:r>
      <w:r w:rsidRPr="00D52BCA">
        <w:rPr>
          <w:rFonts w:ascii="宋体" w:hAnsi="宋体" w:hint="eastAsia"/>
          <w:bCs/>
          <w:szCs w:val="21"/>
        </w:rPr>
        <w:t>：</w:t>
      </w:r>
      <w:r w:rsidRPr="00D52BCA">
        <w:rPr>
          <w:rFonts w:ascii="宋体" w:hAnsi="宋体"/>
          <w:bCs/>
          <w:szCs w:val="21"/>
        </w:rPr>
        <w:t>人民币</w:t>
      </w:r>
      <w:r w:rsidRPr="00D52BCA">
        <w:rPr>
          <w:rFonts w:ascii="宋体" w:hAnsi="宋体" w:hint="eastAsia"/>
          <w:bCs/>
          <w:szCs w:val="21"/>
        </w:rPr>
        <w:t>200</w:t>
      </w:r>
      <w:r w:rsidRPr="00D52BCA">
        <w:rPr>
          <w:rFonts w:ascii="宋体" w:hAnsi="宋体"/>
          <w:bCs/>
          <w:szCs w:val="21"/>
        </w:rPr>
        <w:t>元</w:t>
      </w:r>
      <w:r w:rsidRPr="00D52BCA">
        <w:rPr>
          <w:rFonts w:ascii="宋体" w:hAnsi="宋体" w:hint="eastAsia"/>
          <w:bCs/>
          <w:szCs w:val="21"/>
        </w:rPr>
        <w:t>/每包</w:t>
      </w:r>
      <w:r w:rsidRPr="00D52BCA">
        <w:rPr>
          <w:rFonts w:ascii="宋体" w:hAnsi="宋体"/>
          <w:bCs/>
          <w:szCs w:val="21"/>
        </w:rPr>
        <w:t>，售后不退。</w:t>
      </w:r>
    </w:p>
    <w:p w:rsidR="001C0E1D" w:rsidRPr="000A2327" w:rsidRDefault="001C0E1D" w:rsidP="001C0E1D">
      <w:pPr>
        <w:ind w:firstLineChars="200" w:firstLine="420"/>
        <w:rPr>
          <w:rFonts w:ascii="宋体" w:hAnsi="宋体" w:cs="Calibri"/>
          <w:szCs w:val="21"/>
        </w:rPr>
      </w:pPr>
      <w:r w:rsidRPr="00D52BCA">
        <w:rPr>
          <w:rFonts w:ascii="宋体" w:hAnsi="宋体" w:hint="eastAsia"/>
          <w:bCs/>
          <w:szCs w:val="21"/>
        </w:rPr>
        <w:t>2、</w:t>
      </w:r>
      <w:r w:rsidRPr="00D52BCA">
        <w:rPr>
          <w:rFonts w:ascii="宋体" w:hAnsi="宋体" w:cs="Calibri" w:hint="eastAsia"/>
          <w:szCs w:val="21"/>
        </w:rPr>
        <w:t>发售</w:t>
      </w:r>
      <w:r w:rsidRPr="00D52BCA">
        <w:rPr>
          <w:rFonts w:ascii="宋体" w:hAnsi="宋体" w:cs="Calibri"/>
          <w:szCs w:val="21"/>
        </w:rPr>
        <w:t>时</w:t>
      </w:r>
      <w:r w:rsidRPr="000A2327">
        <w:rPr>
          <w:rFonts w:ascii="宋体" w:hAnsi="宋体" w:cs="Calibri"/>
          <w:szCs w:val="21"/>
        </w:rPr>
        <w:t>间：</w:t>
      </w:r>
      <w:r w:rsidRPr="000A2327">
        <w:rPr>
          <w:rFonts w:ascii="宋体" w:hAnsi="宋体" w:cs="Arial" w:hint="eastAsia"/>
          <w:kern w:val="0"/>
          <w:szCs w:val="21"/>
          <w:u w:val="single"/>
        </w:rPr>
        <w:t>2018</w:t>
      </w:r>
      <w:r w:rsidRPr="000A2327">
        <w:rPr>
          <w:rFonts w:ascii="宋体" w:hAnsi="宋体" w:cs="Arial" w:hint="eastAsia"/>
          <w:kern w:val="0"/>
          <w:szCs w:val="21"/>
        </w:rPr>
        <w:t>年</w:t>
      </w:r>
      <w:r w:rsidR="000A2327" w:rsidRPr="000A2327">
        <w:rPr>
          <w:rFonts w:ascii="宋体" w:hAnsi="宋体" w:cs="Arial" w:hint="eastAsia"/>
          <w:kern w:val="0"/>
          <w:szCs w:val="21"/>
          <w:u w:val="single"/>
        </w:rPr>
        <w:t>05</w:t>
      </w:r>
      <w:r w:rsidRPr="000A2327">
        <w:rPr>
          <w:rFonts w:ascii="宋体" w:hAnsi="宋体" w:cs="Arial" w:hint="eastAsia"/>
          <w:kern w:val="0"/>
          <w:szCs w:val="21"/>
        </w:rPr>
        <w:t>月</w:t>
      </w:r>
      <w:r w:rsidR="006A0E24">
        <w:rPr>
          <w:rFonts w:ascii="宋体" w:hAnsi="宋体" w:cs="Arial" w:hint="eastAsia"/>
          <w:kern w:val="0"/>
          <w:szCs w:val="21"/>
          <w:u w:val="single"/>
        </w:rPr>
        <w:t>21</w:t>
      </w:r>
      <w:r w:rsidRPr="000A2327">
        <w:rPr>
          <w:rFonts w:ascii="宋体" w:hAnsi="宋体" w:cs="Arial" w:hint="eastAsia"/>
          <w:kern w:val="0"/>
          <w:szCs w:val="21"/>
        </w:rPr>
        <w:t>日</w:t>
      </w:r>
      <w:r w:rsidR="006A0E24">
        <w:rPr>
          <w:rFonts w:ascii="宋体" w:hAnsi="宋体" w:cs="Arial" w:hint="eastAsia"/>
          <w:kern w:val="0"/>
          <w:szCs w:val="21"/>
        </w:rPr>
        <w:t>-</w:t>
      </w:r>
      <w:r w:rsidR="000A2327" w:rsidRPr="000A2327">
        <w:rPr>
          <w:rFonts w:ascii="宋体" w:hAnsi="宋体" w:cs="Arial" w:hint="eastAsia"/>
          <w:kern w:val="0"/>
          <w:szCs w:val="21"/>
          <w:u w:val="single"/>
        </w:rPr>
        <w:t>05</w:t>
      </w:r>
      <w:r w:rsidRPr="000A2327">
        <w:rPr>
          <w:rFonts w:ascii="宋体" w:hAnsi="宋体" w:cs="Arial" w:hint="eastAsia"/>
          <w:kern w:val="0"/>
          <w:szCs w:val="21"/>
        </w:rPr>
        <w:t>月</w:t>
      </w:r>
      <w:r w:rsidR="000A2327" w:rsidRPr="000A2327">
        <w:rPr>
          <w:rFonts w:ascii="宋体" w:hAnsi="宋体" w:cs="Arial" w:hint="eastAsia"/>
          <w:kern w:val="0"/>
          <w:szCs w:val="21"/>
          <w:u w:val="single"/>
        </w:rPr>
        <w:t>25</w:t>
      </w:r>
      <w:r w:rsidRPr="000A2327">
        <w:rPr>
          <w:rFonts w:ascii="宋体" w:hAnsi="宋体" w:cs="Arial" w:hint="eastAsia"/>
          <w:kern w:val="0"/>
          <w:szCs w:val="21"/>
        </w:rPr>
        <w:t>日，工作日9：00-11：00，13：30-16：</w:t>
      </w:r>
      <w:r w:rsidR="003734DC">
        <w:rPr>
          <w:rFonts w:ascii="宋体" w:hAnsi="宋体" w:cs="Arial" w:hint="eastAsia"/>
          <w:kern w:val="0"/>
          <w:szCs w:val="21"/>
        </w:rPr>
        <w:t>0</w:t>
      </w:r>
      <w:r w:rsidRPr="000A2327">
        <w:rPr>
          <w:rFonts w:ascii="宋体" w:hAnsi="宋体" w:cs="Arial" w:hint="eastAsia"/>
          <w:kern w:val="0"/>
          <w:szCs w:val="21"/>
        </w:rPr>
        <w:t>0</w:t>
      </w:r>
      <w:r w:rsidRPr="000A2327">
        <w:rPr>
          <w:rFonts w:ascii="宋体" w:hAnsi="宋体" w:cs="Calibri"/>
          <w:szCs w:val="21"/>
        </w:rPr>
        <w:t>。</w:t>
      </w:r>
    </w:p>
    <w:p w:rsidR="001C0E1D" w:rsidRDefault="001C0E1D" w:rsidP="001C0E1D">
      <w:pPr>
        <w:ind w:firstLineChars="200" w:firstLine="420"/>
        <w:rPr>
          <w:rFonts w:ascii="宋体" w:hAnsi="宋体" w:cs="Calibri"/>
          <w:szCs w:val="21"/>
        </w:rPr>
      </w:pPr>
      <w:r w:rsidRPr="000A2327">
        <w:rPr>
          <w:rFonts w:ascii="宋体" w:hAnsi="宋体" w:cs="Calibri" w:hint="eastAsia"/>
          <w:szCs w:val="21"/>
        </w:rPr>
        <w:t>3、发售</w:t>
      </w:r>
      <w:r w:rsidRPr="000A2327">
        <w:rPr>
          <w:rFonts w:ascii="宋体" w:hAnsi="宋体" w:cs="Calibri"/>
          <w:szCs w:val="21"/>
        </w:rPr>
        <w:t>地点：</w:t>
      </w:r>
      <w:r w:rsidRPr="000A2327">
        <w:rPr>
          <w:rFonts w:ascii="宋体" w:hAnsi="宋体" w:cs="Calibri" w:hint="eastAsia"/>
          <w:szCs w:val="21"/>
        </w:rPr>
        <w:t>中国机电工程招标有限公司标书室（</w:t>
      </w:r>
      <w:r w:rsidRPr="000A2327">
        <w:rPr>
          <w:rFonts w:ascii="宋体" w:hAnsi="宋体" w:cs="Calibri"/>
          <w:szCs w:val="21"/>
        </w:rPr>
        <w:t>北京市海淀区车公庄西路乙19号华通大厦B座南塔14层</w:t>
      </w:r>
      <w:r w:rsidRPr="000A2327">
        <w:rPr>
          <w:rFonts w:ascii="宋体" w:hAnsi="宋体" w:cs="Calibri" w:hint="eastAsia"/>
          <w:szCs w:val="21"/>
        </w:rPr>
        <w:t>）。</w:t>
      </w:r>
    </w:p>
    <w:p w:rsidR="001C0E1D" w:rsidRDefault="001C0E1D" w:rsidP="001C0E1D">
      <w:pPr>
        <w:ind w:firstLineChars="200" w:firstLine="420"/>
        <w:rPr>
          <w:rFonts w:ascii="宋体" w:hAnsi="宋体" w:cs="Arial"/>
          <w:kern w:val="0"/>
          <w:szCs w:val="21"/>
        </w:rPr>
      </w:pPr>
      <w:r>
        <w:rPr>
          <w:rFonts w:ascii="宋体" w:hAnsi="宋体" w:cs="Calibri" w:hint="eastAsia"/>
          <w:szCs w:val="21"/>
        </w:rPr>
        <w:t>4、</w:t>
      </w:r>
      <w:r>
        <w:rPr>
          <w:rFonts w:ascii="宋体" w:hAnsi="宋体" w:cs="Arial" w:hint="eastAsia"/>
          <w:kern w:val="0"/>
          <w:szCs w:val="21"/>
        </w:rPr>
        <w:t>报名或翻阅招标文件时</w:t>
      </w:r>
      <w:r w:rsidRPr="009D5A00">
        <w:rPr>
          <w:rFonts w:ascii="宋体" w:hAnsi="宋体" w:cs="Arial" w:hint="eastAsia"/>
          <w:kern w:val="0"/>
          <w:szCs w:val="21"/>
        </w:rPr>
        <w:t>携带</w:t>
      </w:r>
      <w:r>
        <w:rPr>
          <w:rFonts w:ascii="宋体" w:hAnsi="宋体" w:cs="Arial" w:hint="eastAsia"/>
          <w:kern w:val="0"/>
          <w:szCs w:val="21"/>
        </w:rPr>
        <w:t>材料</w:t>
      </w:r>
      <w:r w:rsidRPr="009D5A00">
        <w:rPr>
          <w:rFonts w:ascii="宋体" w:hAnsi="宋体" w:cs="Arial" w:hint="eastAsia"/>
          <w:kern w:val="0"/>
          <w:szCs w:val="21"/>
        </w:rPr>
        <w:t>：</w:t>
      </w:r>
      <w:r>
        <w:rPr>
          <w:rFonts w:ascii="宋体" w:hAnsi="宋体" w:cs="Arial" w:hint="eastAsia"/>
          <w:kern w:val="0"/>
          <w:szCs w:val="21"/>
        </w:rPr>
        <w:t>有效</w:t>
      </w:r>
      <w:r w:rsidRPr="00876BA8">
        <w:rPr>
          <w:rFonts w:ascii="宋体" w:hAnsi="宋体" w:cs="Arial" w:hint="eastAsia"/>
          <w:kern w:val="0"/>
          <w:szCs w:val="21"/>
        </w:rPr>
        <w:t>企业营业执照</w:t>
      </w:r>
      <w:r>
        <w:rPr>
          <w:rFonts w:ascii="宋体" w:hAnsi="宋体" w:cs="Arial" w:hint="eastAsia"/>
          <w:kern w:val="0"/>
          <w:szCs w:val="21"/>
        </w:rPr>
        <w:t>副本</w:t>
      </w:r>
      <w:r w:rsidRPr="00876BA8">
        <w:rPr>
          <w:rFonts w:ascii="宋体" w:hAnsi="宋体" w:cs="Arial" w:hint="eastAsia"/>
          <w:kern w:val="0"/>
          <w:szCs w:val="21"/>
        </w:rPr>
        <w:t>、</w:t>
      </w:r>
      <w:r>
        <w:rPr>
          <w:rFonts w:ascii="宋体" w:hAnsi="宋体" w:cs="Arial" w:hint="eastAsia"/>
          <w:kern w:val="0"/>
          <w:szCs w:val="21"/>
        </w:rPr>
        <w:t>企业资格证书、</w:t>
      </w:r>
      <w:r w:rsidRPr="00876BA8">
        <w:rPr>
          <w:rFonts w:ascii="宋体" w:hAnsi="宋体" w:cs="Arial" w:hint="eastAsia"/>
          <w:kern w:val="0"/>
          <w:szCs w:val="21"/>
        </w:rPr>
        <w:t>近三个</w:t>
      </w:r>
      <w:r w:rsidRPr="00876BA8">
        <w:rPr>
          <w:rFonts w:ascii="宋体" w:hAnsi="宋体" w:cs="Arial" w:hint="eastAsia"/>
          <w:kern w:val="0"/>
          <w:szCs w:val="21"/>
        </w:rPr>
        <w:lastRenderedPageBreak/>
        <w:t>月份缴纳税收和社会保障资金的入账票据凭证</w:t>
      </w:r>
      <w:r>
        <w:rPr>
          <w:rFonts w:ascii="宋体" w:hAnsi="宋体" w:cs="Arial" w:hint="eastAsia"/>
          <w:kern w:val="0"/>
          <w:szCs w:val="21"/>
        </w:rPr>
        <w:t>，</w:t>
      </w:r>
      <w:r w:rsidRPr="00876BA8">
        <w:rPr>
          <w:rFonts w:ascii="宋体" w:hAnsi="宋体" w:cs="Arial" w:hint="eastAsia"/>
          <w:kern w:val="0"/>
          <w:szCs w:val="21"/>
        </w:rPr>
        <w:t>有效法定代表人</w:t>
      </w:r>
      <w:r>
        <w:rPr>
          <w:rFonts w:ascii="宋体" w:hAnsi="宋体" w:cs="Arial" w:hint="eastAsia"/>
          <w:kern w:val="0"/>
          <w:szCs w:val="21"/>
        </w:rPr>
        <w:t>授权委托书或介绍信（法定代表人除外），</w:t>
      </w:r>
      <w:r w:rsidRPr="00876BA8">
        <w:rPr>
          <w:rFonts w:ascii="宋体" w:hAnsi="宋体" w:cs="Arial" w:hint="eastAsia"/>
          <w:kern w:val="0"/>
          <w:szCs w:val="21"/>
        </w:rPr>
        <w:t>身份</w:t>
      </w:r>
      <w:r>
        <w:rPr>
          <w:rFonts w:ascii="宋体" w:hAnsi="宋体" w:cs="Arial" w:hint="eastAsia"/>
          <w:kern w:val="0"/>
          <w:szCs w:val="21"/>
        </w:rPr>
        <w:t>证明文件，以上材料除授权委托书或介绍信外均提供复印件并加盖公司公章。</w:t>
      </w:r>
    </w:p>
    <w:p w:rsidR="001C0E1D" w:rsidRDefault="001C0E1D" w:rsidP="001C0E1D">
      <w:pPr>
        <w:ind w:firstLineChars="200" w:firstLine="420"/>
        <w:rPr>
          <w:rFonts w:ascii="宋体" w:hAnsi="宋体" w:cs="Arial"/>
          <w:kern w:val="0"/>
          <w:szCs w:val="21"/>
        </w:rPr>
      </w:pPr>
      <w:r>
        <w:rPr>
          <w:rFonts w:ascii="宋体" w:hAnsi="宋体" w:cs="Arial" w:hint="eastAsia"/>
          <w:kern w:val="0"/>
          <w:szCs w:val="21"/>
        </w:rPr>
        <w:t>5、项目联系信息：</w:t>
      </w:r>
    </w:p>
    <w:p w:rsidR="001C0E1D" w:rsidRDefault="001C0E1D" w:rsidP="001C0E1D">
      <w:pPr>
        <w:ind w:firstLineChars="337" w:firstLine="708"/>
        <w:rPr>
          <w:rFonts w:ascii="宋体" w:hAnsi="宋体" w:cs="Arial"/>
          <w:kern w:val="0"/>
          <w:szCs w:val="21"/>
        </w:rPr>
      </w:pPr>
      <w:r>
        <w:rPr>
          <w:rFonts w:ascii="宋体" w:hAnsi="宋体" w:cs="Arial" w:hint="eastAsia"/>
          <w:kern w:val="0"/>
          <w:szCs w:val="21"/>
        </w:rPr>
        <w:t>项目负责人：王娜</w:t>
      </w:r>
    </w:p>
    <w:p w:rsidR="001C0E1D" w:rsidRDefault="001C0E1D" w:rsidP="001C0E1D">
      <w:pPr>
        <w:ind w:firstLineChars="337" w:firstLine="708"/>
        <w:rPr>
          <w:rFonts w:ascii="宋体" w:hAnsi="宋体" w:cs="Arial"/>
          <w:kern w:val="0"/>
          <w:szCs w:val="21"/>
        </w:rPr>
      </w:pPr>
      <w:r>
        <w:rPr>
          <w:rFonts w:ascii="宋体" w:hAnsi="宋体" w:cs="Arial" w:hint="eastAsia"/>
          <w:kern w:val="0"/>
          <w:szCs w:val="21"/>
        </w:rPr>
        <w:t>电话：010-88018616转80</w:t>
      </w:r>
      <w:r w:rsidR="002449A7">
        <w:rPr>
          <w:rFonts w:ascii="宋体" w:hAnsi="宋体" w:cs="Arial" w:hint="eastAsia"/>
          <w:kern w:val="0"/>
          <w:szCs w:val="21"/>
        </w:rPr>
        <w:t>79</w:t>
      </w:r>
      <w:r>
        <w:rPr>
          <w:rFonts w:ascii="宋体" w:hAnsi="宋体" w:cs="Arial" w:hint="eastAsia"/>
          <w:kern w:val="0"/>
          <w:szCs w:val="21"/>
        </w:rPr>
        <w:t>、17810338559</w:t>
      </w:r>
    </w:p>
    <w:p w:rsidR="001C0E1D" w:rsidRDefault="001C0E1D" w:rsidP="001C0E1D">
      <w:pPr>
        <w:ind w:firstLineChars="337" w:firstLine="708"/>
        <w:rPr>
          <w:rFonts w:ascii="宋体" w:hAnsi="宋体" w:cs="Arial"/>
          <w:kern w:val="0"/>
          <w:szCs w:val="21"/>
        </w:rPr>
      </w:pPr>
      <w:r>
        <w:rPr>
          <w:rFonts w:ascii="宋体" w:hAnsi="宋体" w:cs="Arial" w:hint="eastAsia"/>
          <w:kern w:val="0"/>
          <w:szCs w:val="21"/>
        </w:rPr>
        <w:t>传真：010-88018619</w:t>
      </w:r>
    </w:p>
    <w:p w:rsidR="001C0E1D" w:rsidRDefault="001C0E1D" w:rsidP="001C0E1D">
      <w:pPr>
        <w:ind w:firstLineChars="337" w:firstLine="708"/>
        <w:rPr>
          <w:rFonts w:ascii="宋体" w:hAnsi="宋体" w:cs="Arial"/>
          <w:kern w:val="0"/>
          <w:szCs w:val="21"/>
        </w:rPr>
      </w:pPr>
      <w:r>
        <w:rPr>
          <w:rFonts w:ascii="宋体" w:hAnsi="宋体" w:cs="Arial"/>
          <w:kern w:val="0"/>
          <w:szCs w:val="21"/>
        </w:rPr>
        <w:t>邮箱：</w:t>
      </w:r>
      <w:r>
        <w:rPr>
          <w:rFonts w:ascii="宋体" w:hAnsi="宋体" w:cs="Arial" w:hint="eastAsia"/>
          <w:kern w:val="0"/>
          <w:szCs w:val="21"/>
        </w:rPr>
        <w:t>francis_zhang@126.com</w:t>
      </w:r>
    </w:p>
    <w:p w:rsidR="001C0E1D" w:rsidRDefault="001C0E1D" w:rsidP="001C0E1D">
      <w:pPr>
        <w:ind w:firstLineChars="200" w:firstLine="420"/>
        <w:rPr>
          <w:rFonts w:ascii="宋体" w:hAnsi="宋体" w:cs="Arial"/>
          <w:kern w:val="0"/>
          <w:szCs w:val="21"/>
        </w:rPr>
      </w:pPr>
      <w:r>
        <w:rPr>
          <w:rFonts w:ascii="宋体" w:hAnsi="宋体" w:cs="Arial" w:hint="eastAsia"/>
          <w:kern w:val="0"/>
          <w:szCs w:val="21"/>
        </w:rPr>
        <w:t>6、银行信息（如</w:t>
      </w:r>
      <w:r w:rsidRPr="008A4E4F">
        <w:rPr>
          <w:rFonts w:ascii="宋体" w:hAnsi="宋体" w:cs="Arial"/>
          <w:kern w:val="0"/>
          <w:szCs w:val="21"/>
        </w:rPr>
        <w:t>汇款请注明招标编号及用途</w:t>
      </w:r>
      <w:r>
        <w:rPr>
          <w:rFonts w:ascii="宋体" w:hAnsi="宋体" w:cs="Arial"/>
          <w:kern w:val="0"/>
          <w:szCs w:val="21"/>
        </w:rPr>
        <w:t>，只接收</w:t>
      </w:r>
      <w:r>
        <w:rPr>
          <w:rFonts w:ascii="宋体" w:hAnsi="宋体" w:cs="Arial" w:hint="eastAsia"/>
          <w:kern w:val="0"/>
          <w:szCs w:val="21"/>
        </w:rPr>
        <w:t>企业基本</w:t>
      </w:r>
      <w:r>
        <w:rPr>
          <w:rFonts w:ascii="宋体" w:hAnsi="宋体" w:cs="Arial"/>
          <w:kern w:val="0"/>
          <w:szCs w:val="21"/>
        </w:rPr>
        <w:t>户汇款</w:t>
      </w:r>
      <w:r w:rsidRPr="008A4E4F">
        <w:rPr>
          <w:rFonts w:ascii="宋体" w:hAnsi="宋体" w:cs="Arial" w:hint="eastAsia"/>
          <w:kern w:val="0"/>
          <w:szCs w:val="21"/>
        </w:rPr>
        <w:t>）</w:t>
      </w:r>
    </w:p>
    <w:p w:rsidR="001C0E1D" w:rsidRDefault="001C0E1D" w:rsidP="001C0E1D">
      <w:pPr>
        <w:ind w:firstLineChars="337" w:firstLine="708"/>
        <w:rPr>
          <w:rFonts w:ascii="宋体" w:hAnsi="宋体" w:cs="Arial"/>
          <w:kern w:val="0"/>
          <w:szCs w:val="21"/>
        </w:rPr>
      </w:pPr>
      <w:r>
        <w:rPr>
          <w:rFonts w:ascii="宋体" w:hAnsi="宋体" w:cs="Arial" w:hint="eastAsia"/>
          <w:kern w:val="0"/>
          <w:szCs w:val="21"/>
        </w:rPr>
        <w:t>开户名称：</w:t>
      </w:r>
      <w:r w:rsidRPr="008A4E4F">
        <w:rPr>
          <w:rFonts w:ascii="宋体" w:hAnsi="宋体" w:cs="Arial"/>
          <w:kern w:val="0"/>
          <w:szCs w:val="21"/>
        </w:rPr>
        <w:t>中国机电工程招标有限公司</w:t>
      </w:r>
    </w:p>
    <w:p w:rsidR="001C0E1D" w:rsidRDefault="001C0E1D" w:rsidP="001C0E1D">
      <w:pPr>
        <w:ind w:firstLineChars="337" w:firstLine="708"/>
        <w:rPr>
          <w:rFonts w:ascii="宋体" w:hAnsi="宋体" w:cs="Arial"/>
          <w:kern w:val="0"/>
          <w:szCs w:val="21"/>
        </w:rPr>
      </w:pPr>
      <w:r>
        <w:rPr>
          <w:rFonts w:ascii="宋体" w:hAnsi="宋体" w:cs="Arial" w:hint="eastAsia"/>
          <w:kern w:val="0"/>
          <w:szCs w:val="21"/>
        </w:rPr>
        <w:t>开户银行：</w:t>
      </w:r>
      <w:r w:rsidRPr="008A4E4F">
        <w:rPr>
          <w:rFonts w:ascii="宋体" w:hAnsi="宋体" w:cs="Arial"/>
          <w:kern w:val="0"/>
          <w:szCs w:val="21"/>
        </w:rPr>
        <w:t>工商银行北京四道口支行</w:t>
      </w:r>
    </w:p>
    <w:p w:rsidR="001C0E1D" w:rsidRDefault="001C0E1D" w:rsidP="001C0E1D">
      <w:pPr>
        <w:ind w:firstLineChars="337" w:firstLine="708"/>
        <w:rPr>
          <w:rFonts w:ascii="宋体" w:hAnsi="宋体" w:cs="Arial"/>
          <w:kern w:val="0"/>
          <w:szCs w:val="21"/>
        </w:rPr>
      </w:pPr>
      <w:r>
        <w:rPr>
          <w:rFonts w:ascii="宋体" w:hAnsi="宋体" w:cs="Arial" w:hint="eastAsia"/>
          <w:kern w:val="0"/>
          <w:szCs w:val="21"/>
        </w:rPr>
        <w:t>帐号：</w:t>
      </w:r>
      <w:r w:rsidRPr="008A4E4F">
        <w:rPr>
          <w:rFonts w:ascii="宋体" w:hAnsi="宋体" w:cs="Arial"/>
          <w:kern w:val="0"/>
          <w:szCs w:val="21"/>
        </w:rPr>
        <w:t>0200049319201123031</w:t>
      </w:r>
    </w:p>
    <w:p w:rsidR="001C0E1D" w:rsidRPr="00F110A3" w:rsidRDefault="001C0E1D" w:rsidP="001C0E1D">
      <w:pPr>
        <w:ind w:firstLineChars="200" w:firstLine="420"/>
        <w:rPr>
          <w:rFonts w:ascii="宋体" w:hAnsi="宋体" w:cs="Arial"/>
          <w:kern w:val="0"/>
          <w:szCs w:val="21"/>
        </w:rPr>
      </w:pPr>
    </w:p>
    <w:p w:rsidR="001C0E1D" w:rsidRDefault="001C0E1D" w:rsidP="001C0E1D">
      <w:pPr>
        <w:spacing w:before="100" w:beforeAutospacing="1" w:after="100" w:afterAutospacing="1"/>
        <w:rPr>
          <w:rFonts w:ascii="宋体" w:hAnsi="宋体"/>
          <w:bCs/>
          <w:szCs w:val="21"/>
        </w:rPr>
      </w:pPr>
      <w:r>
        <w:rPr>
          <w:rFonts w:hint="eastAsia"/>
          <w:b/>
        </w:rPr>
        <w:t>四、</w:t>
      </w:r>
      <w:r w:rsidRPr="008A4E4F">
        <w:rPr>
          <w:rFonts w:ascii="宋体" w:hAnsi="宋体" w:cs="Arial"/>
          <w:b/>
          <w:kern w:val="0"/>
          <w:szCs w:val="21"/>
        </w:rPr>
        <w:t>投标人资格要求</w:t>
      </w:r>
      <w:r>
        <w:rPr>
          <w:rFonts w:hint="eastAsia"/>
          <w:b/>
        </w:rPr>
        <w:t>：</w:t>
      </w:r>
    </w:p>
    <w:p w:rsidR="001C0E1D" w:rsidRDefault="001C0E1D" w:rsidP="001C0E1D">
      <w:pPr>
        <w:tabs>
          <w:tab w:val="num" w:pos="786"/>
        </w:tabs>
        <w:ind w:leftChars="203" w:left="707" w:hangingChars="134" w:hanging="281"/>
        <w:jc w:val="left"/>
        <w:rPr>
          <w:rFonts w:ascii="宋体" w:hAnsi="宋体"/>
          <w:bCs/>
          <w:szCs w:val="21"/>
        </w:rPr>
      </w:pPr>
      <w:r>
        <w:rPr>
          <w:rFonts w:ascii="宋体" w:hAnsi="宋体" w:hint="eastAsia"/>
          <w:bCs/>
          <w:szCs w:val="21"/>
        </w:rPr>
        <w:t>1、</w:t>
      </w:r>
      <w:r w:rsidRPr="00F110A3">
        <w:rPr>
          <w:rFonts w:ascii="宋体" w:hAnsi="宋体" w:hint="eastAsia"/>
          <w:bCs/>
          <w:szCs w:val="21"/>
        </w:rPr>
        <w:t>满足《政府采购法》第22条所列之规定</w:t>
      </w:r>
      <w:r w:rsidRPr="00F110A3">
        <w:rPr>
          <w:rFonts w:ascii="宋体" w:hAnsi="宋体"/>
          <w:bCs/>
          <w:szCs w:val="21"/>
        </w:rPr>
        <w:t>；</w:t>
      </w:r>
    </w:p>
    <w:p w:rsidR="001C0E1D" w:rsidRPr="009B0F4E" w:rsidRDefault="001C0E1D" w:rsidP="001C0E1D">
      <w:pPr>
        <w:tabs>
          <w:tab w:val="num" w:pos="786"/>
        </w:tabs>
        <w:ind w:leftChars="203" w:left="707" w:hangingChars="134" w:hanging="281"/>
        <w:jc w:val="left"/>
        <w:rPr>
          <w:rFonts w:ascii="宋体" w:hAnsi="宋体"/>
          <w:bCs/>
          <w:szCs w:val="21"/>
        </w:rPr>
      </w:pPr>
      <w:r>
        <w:rPr>
          <w:rFonts w:ascii="宋体" w:hAnsi="宋体" w:hint="eastAsia"/>
          <w:bCs/>
          <w:szCs w:val="21"/>
        </w:rPr>
        <w:t>2、</w:t>
      </w:r>
      <w:r w:rsidRPr="00F110A3">
        <w:rPr>
          <w:rFonts w:ascii="宋体" w:hAnsi="宋体" w:hint="eastAsia"/>
          <w:bCs/>
          <w:szCs w:val="21"/>
        </w:rPr>
        <w:t>本项目不接受联合体投标；</w:t>
      </w:r>
    </w:p>
    <w:p w:rsidR="001C0E1D" w:rsidRPr="00F110A3" w:rsidRDefault="001C0E1D" w:rsidP="001C0E1D">
      <w:pPr>
        <w:tabs>
          <w:tab w:val="num" w:pos="786"/>
        </w:tabs>
        <w:ind w:leftChars="203" w:left="707" w:hangingChars="134" w:hanging="281"/>
        <w:rPr>
          <w:rFonts w:ascii="宋体" w:hAnsi="宋体"/>
          <w:bCs/>
          <w:szCs w:val="21"/>
        </w:rPr>
      </w:pPr>
      <w:r>
        <w:rPr>
          <w:rFonts w:ascii="宋体" w:hAnsi="宋体"/>
          <w:bCs/>
          <w:szCs w:val="21"/>
        </w:rPr>
        <w:t>3</w:t>
      </w:r>
      <w:r>
        <w:rPr>
          <w:rFonts w:ascii="宋体" w:hAnsi="宋体" w:hint="eastAsia"/>
          <w:bCs/>
          <w:szCs w:val="21"/>
        </w:rPr>
        <w:t>、</w:t>
      </w:r>
      <w:r w:rsidRPr="00F110A3">
        <w:rPr>
          <w:rFonts w:ascii="宋体" w:hAnsi="宋体" w:hint="eastAsia"/>
          <w:bCs/>
          <w:szCs w:val="21"/>
        </w:rPr>
        <w:t>投标人必须向采购代理机构购买招标文件并登记备案，否则无资格参加该包的投标；</w:t>
      </w:r>
    </w:p>
    <w:p w:rsidR="001C0E1D" w:rsidRDefault="001C0E1D" w:rsidP="001C0E1D">
      <w:pPr>
        <w:tabs>
          <w:tab w:val="num" w:pos="786"/>
        </w:tabs>
        <w:ind w:leftChars="203" w:left="707" w:hangingChars="134" w:hanging="281"/>
        <w:rPr>
          <w:rFonts w:ascii="宋体" w:hAnsi="宋体"/>
          <w:bCs/>
          <w:szCs w:val="21"/>
        </w:rPr>
      </w:pPr>
      <w:r>
        <w:rPr>
          <w:rFonts w:ascii="宋体" w:hAnsi="宋体"/>
          <w:bCs/>
          <w:szCs w:val="21"/>
        </w:rPr>
        <w:t>4</w:t>
      </w:r>
      <w:r>
        <w:rPr>
          <w:rFonts w:ascii="宋体" w:hAnsi="宋体" w:hint="eastAsia"/>
          <w:bCs/>
          <w:szCs w:val="21"/>
        </w:rPr>
        <w:t>、</w:t>
      </w:r>
      <w:r w:rsidRPr="00F110A3">
        <w:rPr>
          <w:rFonts w:ascii="宋体" w:hAnsi="宋体" w:hint="eastAsia"/>
          <w:bCs/>
          <w:szCs w:val="21"/>
        </w:rPr>
        <w:t>单位负责人为同一人或者存在直接控股、管理关系的不同投标人，不得同时参加本项目同一分包</w:t>
      </w:r>
      <w:r>
        <w:rPr>
          <w:rFonts w:ascii="宋体" w:hAnsi="宋体" w:hint="eastAsia"/>
          <w:bCs/>
          <w:szCs w:val="21"/>
        </w:rPr>
        <w:t>下的投标；</w:t>
      </w:r>
    </w:p>
    <w:p w:rsidR="001C0E1D" w:rsidRPr="00E72C64" w:rsidRDefault="001C0E1D" w:rsidP="001C0E1D">
      <w:pPr>
        <w:tabs>
          <w:tab w:val="num" w:pos="786"/>
        </w:tabs>
        <w:ind w:leftChars="203" w:left="707" w:hangingChars="134" w:hanging="281"/>
        <w:rPr>
          <w:rFonts w:ascii="宋体" w:hAnsi="宋体"/>
          <w:bCs/>
          <w:szCs w:val="21"/>
        </w:rPr>
      </w:pPr>
      <w:r>
        <w:rPr>
          <w:rFonts w:ascii="宋体" w:hAnsi="宋体"/>
          <w:bCs/>
          <w:szCs w:val="21"/>
        </w:rPr>
        <w:t>5</w:t>
      </w:r>
      <w:r>
        <w:rPr>
          <w:rFonts w:ascii="宋体" w:hAnsi="宋体" w:hint="eastAsia"/>
          <w:bCs/>
          <w:szCs w:val="21"/>
        </w:rPr>
        <w:t>、</w:t>
      </w:r>
      <w:r w:rsidRPr="001A5083">
        <w:rPr>
          <w:rFonts w:ascii="宋体" w:hAnsi="宋体" w:hint="eastAsia"/>
          <w:bCs/>
          <w:szCs w:val="21"/>
        </w:rPr>
        <w:t>本项目投标截止期前被“信用中国”网站列入失信被执行人和重大税收违法案件当事人名单的、被“中国政府采购网”网站列入政府采购严重违法失信行为记录名单（处罚期限尚未届满的），不得参与本项目的政府采购活动。</w:t>
      </w:r>
    </w:p>
    <w:p w:rsidR="001C0E1D" w:rsidRPr="001C0E1D" w:rsidRDefault="001C0E1D" w:rsidP="001C0E1D">
      <w:pPr>
        <w:spacing w:before="100" w:beforeAutospacing="1" w:after="100" w:afterAutospacing="1"/>
        <w:rPr>
          <w:b/>
        </w:rPr>
      </w:pPr>
      <w:r>
        <w:rPr>
          <w:rFonts w:hint="eastAsia"/>
          <w:b/>
        </w:rPr>
        <w:t>五、</w:t>
      </w:r>
      <w:r w:rsidRPr="00100CF5">
        <w:rPr>
          <w:rFonts w:hint="eastAsia"/>
          <w:b/>
        </w:rPr>
        <w:t>接</w:t>
      </w:r>
      <w:r>
        <w:rPr>
          <w:rFonts w:hint="eastAsia"/>
          <w:b/>
        </w:rPr>
        <w:t>收</w:t>
      </w:r>
      <w:r w:rsidRPr="00100CF5">
        <w:rPr>
          <w:rFonts w:hint="eastAsia"/>
          <w:b/>
        </w:rPr>
        <w:t>投标</w:t>
      </w:r>
      <w:r>
        <w:rPr>
          <w:rFonts w:hint="eastAsia"/>
          <w:b/>
        </w:rPr>
        <w:t>文件</w:t>
      </w:r>
      <w:r w:rsidRPr="00100CF5">
        <w:rPr>
          <w:rFonts w:hint="eastAsia"/>
          <w:b/>
        </w:rPr>
        <w:t>、投标截止及</w:t>
      </w:r>
      <w:r w:rsidRPr="000247DF">
        <w:rPr>
          <w:rFonts w:hint="eastAsia"/>
          <w:b/>
        </w:rPr>
        <w:t>开标</w:t>
      </w:r>
      <w:r w:rsidRPr="00D52BCA">
        <w:rPr>
          <w:rFonts w:hint="eastAsia"/>
          <w:b/>
        </w:rPr>
        <w:t>时间：</w:t>
      </w:r>
      <w:r w:rsidRPr="00D52BCA">
        <w:rPr>
          <w:rFonts w:ascii="宋体" w:hAnsi="宋体" w:hint="eastAsia"/>
          <w:bCs/>
          <w:szCs w:val="21"/>
        </w:rPr>
        <w:t>接受投标文</w:t>
      </w:r>
      <w:r w:rsidRPr="001C0E1D">
        <w:rPr>
          <w:rFonts w:ascii="宋体" w:hAnsi="宋体" w:hint="eastAsia"/>
          <w:bCs/>
          <w:szCs w:val="21"/>
        </w:rPr>
        <w:t>件时间：</w:t>
      </w:r>
      <w:r w:rsidRPr="001C0E1D">
        <w:rPr>
          <w:rFonts w:ascii="宋体" w:hAnsi="宋体" w:cs="Arial" w:hint="eastAsia"/>
          <w:kern w:val="0"/>
          <w:szCs w:val="21"/>
          <w:u w:val="single"/>
        </w:rPr>
        <w:t>2018</w:t>
      </w:r>
      <w:r w:rsidRPr="001C0E1D">
        <w:rPr>
          <w:rFonts w:ascii="宋体" w:hAnsi="宋体" w:cs="Arial" w:hint="eastAsia"/>
          <w:kern w:val="0"/>
          <w:szCs w:val="21"/>
        </w:rPr>
        <w:t>年</w:t>
      </w:r>
      <w:r w:rsidRPr="001C0E1D">
        <w:rPr>
          <w:rFonts w:ascii="宋体" w:hAnsi="宋体" w:cs="Arial"/>
          <w:kern w:val="0"/>
          <w:szCs w:val="21"/>
          <w:u w:val="single"/>
        </w:rPr>
        <w:t>06</w:t>
      </w:r>
      <w:r w:rsidRPr="001C0E1D">
        <w:rPr>
          <w:rFonts w:ascii="宋体" w:hAnsi="宋体" w:cs="Arial" w:hint="eastAsia"/>
          <w:kern w:val="0"/>
          <w:szCs w:val="21"/>
        </w:rPr>
        <w:t>月</w:t>
      </w:r>
      <w:r w:rsidRPr="001C0E1D">
        <w:rPr>
          <w:rFonts w:ascii="宋体" w:hAnsi="宋体" w:cs="Arial"/>
          <w:kern w:val="0"/>
          <w:szCs w:val="21"/>
          <w:u w:val="single"/>
        </w:rPr>
        <w:t>12</w:t>
      </w:r>
      <w:r w:rsidRPr="001C0E1D">
        <w:rPr>
          <w:rFonts w:ascii="宋体" w:hAnsi="宋体" w:cs="Arial" w:hint="eastAsia"/>
          <w:kern w:val="0"/>
          <w:szCs w:val="21"/>
        </w:rPr>
        <w:t>日</w:t>
      </w:r>
      <w:r w:rsidRPr="001C0E1D">
        <w:rPr>
          <w:rFonts w:ascii="宋体" w:hAnsi="宋体"/>
          <w:szCs w:val="21"/>
          <w:u w:val="single"/>
        </w:rPr>
        <w:t xml:space="preserve"> </w:t>
      </w:r>
      <w:r w:rsidRPr="001C0E1D">
        <w:rPr>
          <w:rFonts w:ascii="宋体" w:hAnsi="宋体" w:hint="eastAsia"/>
          <w:szCs w:val="21"/>
          <w:u w:val="single"/>
        </w:rPr>
        <w:t>13：30</w:t>
      </w:r>
      <w:r w:rsidRPr="001C0E1D">
        <w:rPr>
          <w:rFonts w:ascii="宋体" w:hAnsi="宋体" w:hint="eastAsia"/>
          <w:szCs w:val="21"/>
        </w:rPr>
        <w:t>至</w:t>
      </w:r>
      <w:r w:rsidRPr="001C0E1D">
        <w:rPr>
          <w:rFonts w:ascii="宋体" w:hAnsi="宋体" w:hint="eastAsia"/>
          <w:szCs w:val="21"/>
          <w:u w:val="single"/>
        </w:rPr>
        <w:t>14：00</w:t>
      </w:r>
      <w:r w:rsidRPr="001C0E1D">
        <w:rPr>
          <w:rFonts w:ascii="宋体" w:hAnsi="宋体"/>
          <w:szCs w:val="21"/>
          <w:u w:val="single"/>
        </w:rPr>
        <w:t xml:space="preserve"> </w:t>
      </w:r>
      <w:r w:rsidRPr="001C0E1D">
        <w:rPr>
          <w:rFonts w:ascii="宋体" w:hAnsi="宋体" w:hint="eastAsia"/>
          <w:szCs w:val="21"/>
        </w:rPr>
        <w:t>（北京时间）。</w:t>
      </w:r>
      <w:r w:rsidRPr="001C0E1D">
        <w:rPr>
          <w:rFonts w:ascii="宋体" w:hAnsi="宋体" w:hint="eastAsia"/>
          <w:bCs/>
          <w:szCs w:val="21"/>
        </w:rPr>
        <w:t>投标文件递交截止及开标时间：</w:t>
      </w:r>
      <w:r w:rsidRPr="001C0E1D">
        <w:rPr>
          <w:rFonts w:ascii="宋体" w:hAnsi="宋体" w:cs="Arial" w:hint="eastAsia"/>
          <w:kern w:val="0"/>
          <w:szCs w:val="21"/>
          <w:u w:val="single"/>
        </w:rPr>
        <w:t>2018</w:t>
      </w:r>
      <w:r w:rsidRPr="001C0E1D">
        <w:rPr>
          <w:rFonts w:ascii="宋体" w:hAnsi="宋体" w:cs="Arial" w:hint="eastAsia"/>
          <w:kern w:val="0"/>
          <w:szCs w:val="21"/>
        </w:rPr>
        <w:t>年</w:t>
      </w:r>
      <w:r w:rsidRPr="001C0E1D">
        <w:rPr>
          <w:rFonts w:ascii="宋体" w:hAnsi="宋体" w:cs="Arial"/>
          <w:kern w:val="0"/>
          <w:szCs w:val="21"/>
          <w:u w:val="single"/>
        </w:rPr>
        <w:t>06</w:t>
      </w:r>
      <w:r w:rsidRPr="001C0E1D">
        <w:rPr>
          <w:rFonts w:ascii="宋体" w:hAnsi="宋体" w:cs="Arial" w:hint="eastAsia"/>
          <w:kern w:val="0"/>
          <w:szCs w:val="21"/>
        </w:rPr>
        <w:t>月</w:t>
      </w:r>
      <w:r w:rsidRPr="001C0E1D">
        <w:rPr>
          <w:rFonts w:ascii="宋体" w:hAnsi="宋体" w:cs="Arial"/>
          <w:kern w:val="0"/>
          <w:szCs w:val="21"/>
          <w:u w:val="single"/>
        </w:rPr>
        <w:t>12</w:t>
      </w:r>
      <w:r w:rsidRPr="001C0E1D">
        <w:rPr>
          <w:rFonts w:ascii="宋体" w:hAnsi="宋体" w:cs="Arial" w:hint="eastAsia"/>
          <w:kern w:val="0"/>
          <w:szCs w:val="21"/>
        </w:rPr>
        <w:t>日</w:t>
      </w:r>
      <w:r w:rsidRPr="001C0E1D">
        <w:rPr>
          <w:rFonts w:ascii="宋体" w:hAnsi="宋体" w:cs="Arial" w:hint="eastAsia"/>
          <w:kern w:val="0"/>
          <w:szCs w:val="21"/>
          <w:u w:val="single"/>
        </w:rPr>
        <w:t>14：00</w:t>
      </w:r>
      <w:r w:rsidRPr="001C0E1D">
        <w:rPr>
          <w:rFonts w:ascii="宋体" w:hAnsi="宋体"/>
          <w:szCs w:val="21"/>
        </w:rPr>
        <w:t xml:space="preserve"> </w:t>
      </w:r>
      <w:r w:rsidRPr="001C0E1D">
        <w:rPr>
          <w:rFonts w:ascii="宋体" w:hAnsi="宋体" w:hint="eastAsia"/>
          <w:szCs w:val="21"/>
        </w:rPr>
        <w:t>（北京时间）。</w:t>
      </w:r>
      <w:r w:rsidRPr="001C0E1D">
        <w:rPr>
          <w:rFonts w:hint="eastAsia"/>
          <w:bCs/>
          <w:szCs w:val="21"/>
        </w:rPr>
        <w:t>投标</w:t>
      </w:r>
      <w:r w:rsidRPr="001C0E1D">
        <w:rPr>
          <w:bCs/>
          <w:szCs w:val="21"/>
        </w:rPr>
        <w:t>截止时间后送达的投标文件</w:t>
      </w:r>
      <w:r w:rsidRPr="001C0E1D">
        <w:rPr>
          <w:rFonts w:hint="eastAsia"/>
          <w:bCs/>
          <w:szCs w:val="21"/>
        </w:rPr>
        <w:t>将被</w:t>
      </w:r>
      <w:r w:rsidRPr="001C0E1D">
        <w:rPr>
          <w:bCs/>
          <w:szCs w:val="21"/>
        </w:rPr>
        <w:t>拒收</w:t>
      </w:r>
      <w:r w:rsidRPr="001C0E1D">
        <w:rPr>
          <w:rFonts w:hint="eastAsia"/>
          <w:bCs/>
          <w:szCs w:val="21"/>
        </w:rPr>
        <w:t>，在规定时间内所提交的文件不符合相关规定要求的也将被</w:t>
      </w:r>
      <w:r w:rsidRPr="001C0E1D">
        <w:rPr>
          <w:bCs/>
          <w:szCs w:val="21"/>
        </w:rPr>
        <w:t>拒收</w:t>
      </w:r>
      <w:r w:rsidRPr="001C0E1D">
        <w:rPr>
          <w:rFonts w:hint="eastAsia"/>
          <w:bCs/>
          <w:szCs w:val="21"/>
        </w:rPr>
        <w:t>。</w:t>
      </w:r>
    </w:p>
    <w:p w:rsidR="001C0E1D" w:rsidRDefault="001C0E1D" w:rsidP="001C0E1D">
      <w:pPr>
        <w:spacing w:before="100" w:beforeAutospacing="1" w:after="100" w:afterAutospacing="1"/>
        <w:rPr>
          <w:rFonts w:ascii="宋体" w:hAnsi="宋体"/>
          <w:bCs/>
          <w:szCs w:val="21"/>
        </w:rPr>
      </w:pPr>
      <w:r w:rsidRPr="001C0E1D">
        <w:rPr>
          <w:rFonts w:hint="eastAsia"/>
          <w:b/>
        </w:rPr>
        <w:t>六、投标及开标地点：</w:t>
      </w:r>
      <w:r w:rsidRPr="001C0E1D">
        <w:rPr>
          <w:rFonts w:ascii="宋体" w:hAnsi="宋体" w:hint="eastAsia"/>
          <w:bCs/>
          <w:szCs w:val="21"/>
        </w:rPr>
        <w:t>北京昌平区回龙观北农路2号华北电力大学主楼的D</w:t>
      </w:r>
      <w:r w:rsidRPr="00FC6F3E">
        <w:rPr>
          <w:rFonts w:ascii="宋体" w:hAnsi="宋体" w:hint="eastAsia"/>
          <w:bCs/>
          <w:szCs w:val="21"/>
        </w:rPr>
        <w:t>座0401室</w:t>
      </w:r>
      <w:r>
        <w:rPr>
          <w:rFonts w:ascii="宋体" w:hAnsi="宋体" w:hint="eastAsia"/>
          <w:bCs/>
          <w:szCs w:val="21"/>
        </w:rPr>
        <w:t>，届时请投标人的法定代表人或其授权的投标人代表持被授权委托书及身份证明文件准时到场参加。</w:t>
      </w:r>
    </w:p>
    <w:p w:rsidR="001C0E1D" w:rsidRPr="00EF58DA" w:rsidRDefault="001C0E1D" w:rsidP="001C0E1D">
      <w:pPr>
        <w:spacing w:before="100" w:beforeAutospacing="1" w:after="100" w:afterAutospacing="1"/>
        <w:rPr>
          <w:rFonts w:ascii="宋体" w:hAnsi="宋体"/>
          <w:bCs/>
          <w:szCs w:val="21"/>
        </w:rPr>
      </w:pPr>
      <w:r>
        <w:rPr>
          <w:rFonts w:hint="eastAsia"/>
          <w:b/>
        </w:rPr>
        <w:t>七、采购人信息</w:t>
      </w:r>
    </w:p>
    <w:p w:rsidR="001C0E1D" w:rsidRPr="00FC6F3E" w:rsidRDefault="001C0E1D" w:rsidP="001C0E1D">
      <w:r>
        <w:rPr>
          <w:rFonts w:hint="eastAsia"/>
        </w:rPr>
        <w:t>采购人</w:t>
      </w:r>
      <w:r w:rsidRPr="00FC6F3E">
        <w:rPr>
          <w:rFonts w:hint="eastAsia"/>
        </w:rPr>
        <w:t>：华北电力大学</w:t>
      </w:r>
    </w:p>
    <w:p w:rsidR="001C0E1D" w:rsidRDefault="001C0E1D" w:rsidP="001C0E1D">
      <w:r w:rsidRPr="00FC6F3E">
        <w:rPr>
          <w:rFonts w:hint="eastAsia"/>
        </w:rPr>
        <w:t>联系人：吴老师</w:t>
      </w:r>
    </w:p>
    <w:p w:rsidR="001C0E1D" w:rsidRPr="00FC6F3E" w:rsidRDefault="001C0E1D" w:rsidP="001C0E1D">
      <w:r w:rsidRPr="00FC6F3E">
        <w:rPr>
          <w:rFonts w:hint="eastAsia"/>
        </w:rPr>
        <w:t>联系方式：</w:t>
      </w:r>
      <w:r w:rsidRPr="00FC6F3E">
        <w:rPr>
          <w:rFonts w:hint="eastAsia"/>
        </w:rPr>
        <w:t>010-61772996</w:t>
      </w:r>
    </w:p>
    <w:p w:rsidR="001C0E1D" w:rsidRPr="00FC6F3E" w:rsidRDefault="001C0E1D" w:rsidP="001C0E1D">
      <w:r w:rsidRPr="00FC6F3E">
        <w:rPr>
          <w:rFonts w:hint="eastAsia"/>
        </w:rPr>
        <w:t>地址：北京昌平区回龙观北农路</w:t>
      </w:r>
      <w:r w:rsidRPr="00FC6F3E">
        <w:rPr>
          <w:rFonts w:hint="eastAsia"/>
        </w:rPr>
        <w:t>2</w:t>
      </w:r>
      <w:r w:rsidRPr="00FC6F3E">
        <w:rPr>
          <w:rFonts w:hint="eastAsia"/>
        </w:rPr>
        <w:t>号</w:t>
      </w:r>
    </w:p>
    <w:p w:rsidR="003B4CFD" w:rsidRPr="001C0E1D" w:rsidRDefault="001C0E1D" w:rsidP="001C0E1D">
      <w:pPr>
        <w:spacing w:before="100" w:beforeAutospacing="1" w:after="100" w:afterAutospacing="1"/>
        <w:rPr>
          <w:b/>
        </w:rPr>
      </w:pPr>
      <w:r>
        <w:rPr>
          <w:rFonts w:hint="eastAsia"/>
          <w:b/>
        </w:rPr>
        <w:t>八、特别说明：</w:t>
      </w:r>
      <w:r>
        <w:rPr>
          <w:rFonts w:hint="eastAsia"/>
        </w:rPr>
        <w:t>本项目相关信息</w:t>
      </w:r>
      <w:r w:rsidRPr="00FC6F3E">
        <w:rPr>
          <w:rFonts w:hint="eastAsia"/>
        </w:rPr>
        <w:t>在“中国政府采购网”、“中国采购与招标网”上发布</w:t>
      </w:r>
      <w:r>
        <w:rPr>
          <w:rFonts w:ascii="ˎ̥" w:hAnsi="ˎ̥"/>
        </w:rPr>
        <w:t>。采购项目需要落实节约能源、保护环境、扶</w:t>
      </w:r>
      <w:bookmarkStart w:id="0" w:name="_GoBack"/>
      <w:bookmarkEnd w:id="0"/>
      <w:r>
        <w:rPr>
          <w:rFonts w:ascii="ˎ̥" w:hAnsi="ˎ̥"/>
        </w:rPr>
        <w:t>持不发达地区和少数民族地区、促进中小企业发展等政府采购政策</w:t>
      </w:r>
    </w:p>
    <w:sectPr w:rsidR="003B4CFD" w:rsidRPr="001C0E1D" w:rsidSect="006B15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BED" w:rsidRDefault="00CC5BED" w:rsidP="001C0E1D">
      <w:r>
        <w:separator/>
      </w:r>
    </w:p>
  </w:endnote>
  <w:endnote w:type="continuationSeparator" w:id="0">
    <w:p w:rsidR="00CC5BED" w:rsidRDefault="00CC5BED" w:rsidP="001C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BED" w:rsidRDefault="00CC5BED" w:rsidP="001C0E1D">
      <w:r>
        <w:separator/>
      </w:r>
    </w:p>
  </w:footnote>
  <w:footnote w:type="continuationSeparator" w:id="0">
    <w:p w:rsidR="00CC5BED" w:rsidRDefault="00CC5BED" w:rsidP="001C0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multilevel"/>
    <w:tmpl w:val="00000034"/>
    <w:lvl w:ilvl="0">
      <w:start w:val="1"/>
      <w:numFmt w:val="chineseCountingThousand"/>
      <w:pStyle w:val="a"/>
      <w:suff w:val="nothing"/>
      <w:lvlText w:val="第%1部分"/>
      <w:lvlJc w:val="center"/>
      <w:pPr>
        <w:ind w:left="0" w:firstLine="288"/>
      </w:pPr>
      <w:rPr>
        <w:rFonts w:hint="eastAsia"/>
        <w:sz w:val="28"/>
        <w:szCs w:val="28"/>
      </w:rPr>
    </w:lvl>
    <w:lvl w:ilvl="1">
      <w:start w:val="1"/>
      <w:numFmt w:val="chineseCountingThousand"/>
      <w:pStyle w:val="2"/>
      <w:suff w:val="nothing"/>
      <w:lvlText w:val="%2、"/>
      <w:lvlJc w:val="left"/>
      <w:pPr>
        <w:ind w:left="240" w:firstLine="0"/>
      </w:pPr>
      <w:rPr>
        <w:rFonts w:ascii="宋体" w:eastAsia="宋体" w:hAnsi="宋体" w:hint="eastAsia"/>
        <w:sz w:val="24"/>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24701811"/>
    <w:multiLevelType w:val="multilevel"/>
    <w:tmpl w:val="F19ED956"/>
    <w:lvl w:ilvl="0">
      <w:start w:val="2"/>
      <w:numFmt w:val="decimal"/>
      <w:lvlText w:val="%1、"/>
      <w:lvlJc w:val="left"/>
      <w:pPr>
        <w:ind w:left="84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4B84DCE"/>
    <w:multiLevelType w:val="multilevel"/>
    <w:tmpl w:val="24B84DCE"/>
    <w:lvl w:ilvl="0">
      <w:start w:val="4"/>
      <w:numFmt w:val="decimal"/>
      <w:lvlText w:val="%1、"/>
      <w:lvlJc w:val="left"/>
      <w:pPr>
        <w:ind w:left="84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13BE"/>
    <w:rsid w:val="000213BE"/>
    <w:rsid w:val="00023954"/>
    <w:rsid w:val="000A2327"/>
    <w:rsid w:val="001C0E1D"/>
    <w:rsid w:val="002449A7"/>
    <w:rsid w:val="00257A40"/>
    <w:rsid w:val="0033639D"/>
    <w:rsid w:val="003734DC"/>
    <w:rsid w:val="003B4CFD"/>
    <w:rsid w:val="0053633E"/>
    <w:rsid w:val="0054339F"/>
    <w:rsid w:val="006A0E24"/>
    <w:rsid w:val="006B15B6"/>
    <w:rsid w:val="00AB4B0B"/>
    <w:rsid w:val="00AB7A26"/>
    <w:rsid w:val="00CC5BED"/>
    <w:rsid w:val="00D20603"/>
    <w:rsid w:val="00E510B0"/>
    <w:rsid w:val="00F46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C0E1D"/>
    <w:pPr>
      <w:widowControl w:val="0"/>
      <w:jc w:val="both"/>
    </w:pPr>
    <w:rPr>
      <w:rFonts w:ascii="Times New Roman" w:eastAsia="宋体" w:hAnsi="Times New Roman" w:cs="Times New Roman"/>
      <w:szCs w:val="20"/>
    </w:rPr>
  </w:style>
  <w:style w:type="paragraph" w:styleId="2">
    <w:name w:val="heading 2"/>
    <w:basedOn w:val="a0"/>
    <w:next w:val="a0"/>
    <w:link w:val="2Char"/>
    <w:qFormat/>
    <w:rsid w:val="001C0E1D"/>
    <w:pPr>
      <w:keepNext/>
      <w:keepLines/>
      <w:numPr>
        <w:ilvl w:val="1"/>
        <w:numId w:val="1"/>
      </w:numPr>
      <w:spacing w:before="260" w:after="260" w:line="416" w:lineRule="atLeast"/>
      <w:outlineLvl w:val="1"/>
    </w:pPr>
    <w:rPr>
      <w:rFonts w:ascii="Arial" w:eastAsia="黑体" w:hAnsi="Arial"/>
      <w:b/>
      <w:bCs/>
      <w:sz w:val="32"/>
      <w:szCs w:val="3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1C0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C0E1D"/>
    <w:rPr>
      <w:sz w:val="18"/>
      <w:szCs w:val="18"/>
    </w:rPr>
  </w:style>
  <w:style w:type="paragraph" w:styleId="a5">
    <w:name w:val="footer"/>
    <w:basedOn w:val="a0"/>
    <w:link w:val="Char0"/>
    <w:uiPriority w:val="99"/>
    <w:unhideWhenUsed/>
    <w:rsid w:val="001C0E1D"/>
    <w:pPr>
      <w:tabs>
        <w:tab w:val="center" w:pos="4153"/>
        <w:tab w:val="right" w:pos="8306"/>
      </w:tabs>
      <w:snapToGrid w:val="0"/>
      <w:jc w:val="left"/>
    </w:pPr>
    <w:rPr>
      <w:sz w:val="18"/>
      <w:szCs w:val="18"/>
    </w:rPr>
  </w:style>
  <w:style w:type="character" w:customStyle="1" w:styleId="Char0">
    <w:name w:val="页脚 Char"/>
    <w:basedOn w:val="a1"/>
    <w:link w:val="a5"/>
    <w:uiPriority w:val="99"/>
    <w:rsid w:val="001C0E1D"/>
    <w:rPr>
      <w:sz w:val="18"/>
      <w:szCs w:val="18"/>
    </w:rPr>
  </w:style>
  <w:style w:type="character" w:customStyle="1" w:styleId="2Char">
    <w:name w:val="标题 2 Char"/>
    <w:basedOn w:val="a1"/>
    <w:link w:val="2"/>
    <w:rsid w:val="001C0E1D"/>
    <w:rPr>
      <w:rFonts w:ascii="Arial" w:eastAsia="黑体" w:hAnsi="Arial" w:cs="Times New Roman"/>
      <w:b/>
      <w:bCs/>
      <w:sz w:val="32"/>
      <w:szCs w:val="32"/>
      <w:lang/>
    </w:rPr>
  </w:style>
  <w:style w:type="paragraph" w:customStyle="1" w:styleId="20">
    <w:name w:val="样式 标题 2 + 宋体 五号 非加粗 黑色"/>
    <w:basedOn w:val="2"/>
    <w:qFormat/>
    <w:rsid w:val="001C0E1D"/>
    <w:rPr>
      <w:rFonts w:ascii="宋体" w:eastAsia="宋体" w:hAnsi="宋体"/>
      <w:b w:val="0"/>
      <w:bCs w:val="0"/>
      <w:color w:val="000000"/>
      <w:sz w:val="21"/>
    </w:rPr>
  </w:style>
  <w:style w:type="paragraph" w:customStyle="1" w:styleId="1">
    <w:name w:val="列出段落1"/>
    <w:basedOn w:val="a0"/>
    <w:uiPriority w:val="34"/>
    <w:qFormat/>
    <w:rsid w:val="001C0E1D"/>
    <w:pPr>
      <w:ind w:firstLineChars="200" w:firstLine="420"/>
    </w:pPr>
  </w:style>
  <w:style w:type="paragraph" w:customStyle="1" w:styleId="4">
    <w:name w:val="列出段落4"/>
    <w:basedOn w:val="a0"/>
    <w:uiPriority w:val="99"/>
    <w:unhideWhenUsed/>
    <w:qFormat/>
    <w:rsid w:val="001C0E1D"/>
    <w:pPr>
      <w:ind w:firstLineChars="200" w:firstLine="420"/>
    </w:pPr>
  </w:style>
  <w:style w:type="paragraph" w:customStyle="1" w:styleId="a">
    <w:name w:val="正文（绿盟科技）"/>
    <w:rsid w:val="001C0E1D"/>
    <w:pPr>
      <w:numPr>
        <w:numId w:val="1"/>
      </w:numPr>
      <w:tabs>
        <w:tab w:val="left" w:pos="840"/>
      </w:tabs>
      <w:spacing w:line="300" w:lineRule="auto"/>
    </w:pPr>
    <w:rPr>
      <w:rFonts w:ascii="Arial" w:eastAsia="宋体" w:hAnsi="Arial"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C0E1D"/>
    <w:pPr>
      <w:widowControl w:val="0"/>
      <w:jc w:val="both"/>
    </w:pPr>
    <w:rPr>
      <w:rFonts w:ascii="Times New Roman" w:eastAsia="宋体" w:hAnsi="Times New Roman" w:cs="Times New Roman"/>
      <w:szCs w:val="20"/>
    </w:rPr>
  </w:style>
  <w:style w:type="paragraph" w:styleId="2">
    <w:name w:val="heading 2"/>
    <w:basedOn w:val="a0"/>
    <w:next w:val="a0"/>
    <w:link w:val="2Char"/>
    <w:qFormat/>
    <w:rsid w:val="001C0E1D"/>
    <w:pPr>
      <w:keepNext/>
      <w:keepLines/>
      <w:numPr>
        <w:ilvl w:val="1"/>
        <w:numId w:val="1"/>
      </w:numPr>
      <w:spacing w:before="260" w:after="260" w:line="416" w:lineRule="atLeast"/>
      <w:outlineLvl w:val="1"/>
    </w:pPr>
    <w:rPr>
      <w:rFonts w:ascii="Arial" w:eastAsia="黑体" w:hAnsi="Arial"/>
      <w:b/>
      <w:bCs/>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1C0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C0E1D"/>
    <w:rPr>
      <w:sz w:val="18"/>
      <w:szCs w:val="18"/>
    </w:rPr>
  </w:style>
  <w:style w:type="paragraph" w:styleId="a5">
    <w:name w:val="footer"/>
    <w:basedOn w:val="a0"/>
    <w:link w:val="Char0"/>
    <w:uiPriority w:val="99"/>
    <w:unhideWhenUsed/>
    <w:rsid w:val="001C0E1D"/>
    <w:pPr>
      <w:tabs>
        <w:tab w:val="center" w:pos="4153"/>
        <w:tab w:val="right" w:pos="8306"/>
      </w:tabs>
      <w:snapToGrid w:val="0"/>
      <w:jc w:val="left"/>
    </w:pPr>
    <w:rPr>
      <w:sz w:val="18"/>
      <w:szCs w:val="18"/>
    </w:rPr>
  </w:style>
  <w:style w:type="character" w:customStyle="1" w:styleId="Char0">
    <w:name w:val="页脚 Char"/>
    <w:basedOn w:val="a1"/>
    <w:link w:val="a5"/>
    <w:uiPriority w:val="99"/>
    <w:rsid w:val="001C0E1D"/>
    <w:rPr>
      <w:sz w:val="18"/>
      <w:szCs w:val="18"/>
    </w:rPr>
  </w:style>
  <w:style w:type="character" w:customStyle="1" w:styleId="2Char">
    <w:name w:val="标题 2 Char"/>
    <w:basedOn w:val="a1"/>
    <w:link w:val="2"/>
    <w:rsid w:val="001C0E1D"/>
    <w:rPr>
      <w:rFonts w:ascii="Arial" w:eastAsia="黑体" w:hAnsi="Arial" w:cs="Times New Roman"/>
      <w:b/>
      <w:bCs/>
      <w:sz w:val="32"/>
      <w:szCs w:val="32"/>
      <w:lang w:val="x-none" w:eastAsia="x-none"/>
    </w:rPr>
  </w:style>
  <w:style w:type="paragraph" w:customStyle="1" w:styleId="20">
    <w:name w:val="样式 标题 2 + 宋体 五号 非加粗 黑色"/>
    <w:basedOn w:val="2"/>
    <w:qFormat/>
    <w:rsid w:val="001C0E1D"/>
    <w:rPr>
      <w:rFonts w:ascii="宋体" w:eastAsia="宋体" w:hAnsi="宋体"/>
      <w:b w:val="0"/>
      <w:bCs w:val="0"/>
      <w:color w:val="000000"/>
      <w:sz w:val="21"/>
    </w:rPr>
  </w:style>
  <w:style w:type="paragraph" w:customStyle="1" w:styleId="1">
    <w:name w:val="列出段落1"/>
    <w:basedOn w:val="a0"/>
    <w:uiPriority w:val="34"/>
    <w:qFormat/>
    <w:rsid w:val="001C0E1D"/>
    <w:pPr>
      <w:ind w:firstLineChars="200" w:firstLine="420"/>
    </w:pPr>
  </w:style>
  <w:style w:type="paragraph" w:customStyle="1" w:styleId="4">
    <w:name w:val="列出段落4"/>
    <w:basedOn w:val="a0"/>
    <w:uiPriority w:val="99"/>
    <w:unhideWhenUsed/>
    <w:qFormat/>
    <w:rsid w:val="001C0E1D"/>
    <w:pPr>
      <w:ind w:firstLineChars="200" w:firstLine="420"/>
    </w:pPr>
  </w:style>
  <w:style w:type="paragraph" w:customStyle="1" w:styleId="a">
    <w:name w:val="正文（绿盟科技）"/>
    <w:rsid w:val="001C0E1D"/>
    <w:pPr>
      <w:numPr>
        <w:numId w:val="1"/>
      </w:numPr>
      <w:tabs>
        <w:tab w:val="left" w:pos="840"/>
      </w:tabs>
      <w:spacing w:line="300" w:lineRule="auto"/>
    </w:pPr>
    <w:rPr>
      <w:rFonts w:ascii="Arial" w:eastAsia="宋体" w:hAnsi="Arial"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268</Words>
  <Characters>1532</Characters>
  <Application>Microsoft Office Word</Application>
  <DocSecurity>0</DocSecurity>
  <Lines>12</Lines>
  <Paragraphs>3</Paragraphs>
  <ScaleCrop>false</ScaleCrop>
  <Company>china</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2018-05-18T08:22:00Z</dcterms:created>
  <dcterms:modified xsi:type="dcterms:W3CDTF">2018-05-18T10:09:00Z</dcterms:modified>
</cp:coreProperties>
</file>