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5006" w14:textId="77777777" w:rsidR="000150DD" w:rsidRPr="006E4963" w:rsidRDefault="000150DD" w:rsidP="000150DD">
      <w:pPr>
        <w:pStyle w:val="1"/>
        <w:adjustRightInd w:val="0"/>
        <w:snapToGrid w:val="0"/>
        <w:spacing w:after="100" w:afterAutospacing="1" w:line="300" w:lineRule="auto"/>
        <w:jc w:val="center"/>
        <w:rPr>
          <w:w w:val="80"/>
          <w:sz w:val="30"/>
          <w:szCs w:val="30"/>
        </w:rPr>
      </w:pPr>
      <w:bookmarkStart w:id="0" w:name="_Toc530829405"/>
      <w:r w:rsidRPr="006E4963">
        <w:rPr>
          <w:rFonts w:hint="eastAsia"/>
          <w:w w:val="80"/>
          <w:sz w:val="30"/>
          <w:szCs w:val="30"/>
        </w:rPr>
        <w:t>第六章技术要求</w:t>
      </w:r>
      <w:bookmarkEnd w:id="0"/>
    </w:p>
    <w:p w14:paraId="0584BE31" w14:textId="77777777" w:rsidR="000150DD" w:rsidRPr="006E4963" w:rsidRDefault="000150DD" w:rsidP="000150DD">
      <w:pPr>
        <w:spacing w:line="360" w:lineRule="auto"/>
        <w:jc w:val="center"/>
        <w:rPr>
          <w:rFonts w:ascii="宋体" w:hAnsi="宋体" w:hint="eastAsia"/>
          <w:sz w:val="24"/>
        </w:rPr>
      </w:pPr>
      <w:r w:rsidRPr="006E4963">
        <w:rPr>
          <w:rFonts w:ascii="宋体" w:hAnsi="宋体" w:hint="eastAsia"/>
          <w:sz w:val="24"/>
        </w:rPr>
        <w:t>第</w:t>
      </w:r>
      <w:r w:rsidRPr="006E4963">
        <w:rPr>
          <w:rFonts w:ascii="宋体" w:hAnsi="宋体"/>
          <w:sz w:val="24"/>
        </w:rPr>
        <w:t xml:space="preserve">1包  </w:t>
      </w:r>
      <w:r w:rsidRPr="006E4963">
        <w:rPr>
          <w:rFonts w:ascii="宋体" w:hAnsi="宋体" w:hint="eastAsia"/>
          <w:sz w:val="24"/>
        </w:rPr>
        <w:t>显微镜</w:t>
      </w:r>
    </w:p>
    <w:p w14:paraId="50810044" w14:textId="77777777" w:rsidR="000150DD" w:rsidRPr="006E4963" w:rsidRDefault="000150DD" w:rsidP="000150DD">
      <w:pPr>
        <w:spacing w:line="360" w:lineRule="auto"/>
        <w:jc w:val="center"/>
        <w:rPr>
          <w:rFonts w:ascii="宋体" w:hAnsi="宋体" w:hint="eastAsia"/>
          <w:sz w:val="24"/>
        </w:rPr>
      </w:pPr>
    </w:p>
    <w:p w14:paraId="7FF41FD1" w14:textId="77777777" w:rsidR="000150DD" w:rsidRPr="006E4963" w:rsidRDefault="000150DD" w:rsidP="000150DD">
      <w:pPr>
        <w:pStyle w:val="2"/>
        <w:spacing w:line="360" w:lineRule="auto"/>
        <w:rPr>
          <w:rFonts w:ascii="华文中宋" w:eastAsia="华文中宋" w:hAnsi="华文中宋"/>
          <w:b w:val="0"/>
          <w:bCs w:val="0"/>
          <w:sz w:val="28"/>
        </w:rPr>
      </w:pPr>
      <w:bookmarkStart w:id="1" w:name="_Toc196475162"/>
      <w:bookmarkStart w:id="2" w:name="_Toc403258040"/>
      <w:r w:rsidRPr="006E4963">
        <w:rPr>
          <w:rFonts w:ascii="华文中宋" w:eastAsia="华文中宋" w:hAnsi="华文中宋" w:hint="eastAsia"/>
          <w:b w:val="0"/>
          <w:bCs w:val="0"/>
          <w:sz w:val="28"/>
        </w:rPr>
        <w:t>1.货物需求一览表</w:t>
      </w:r>
      <w:bookmarkEnd w:id="1"/>
      <w:bookmarkEnd w:id="2"/>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485"/>
        <w:gridCol w:w="3353"/>
        <w:gridCol w:w="1868"/>
        <w:gridCol w:w="1866"/>
      </w:tblGrid>
      <w:tr w:rsidR="000150DD" w:rsidRPr="006E4963" w14:paraId="49B6DA6C" w14:textId="77777777" w:rsidTr="002455BE">
        <w:trPr>
          <w:trHeight w:val="495"/>
        </w:trPr>
        <w:tc>
          <w:tcPr>
            <w:tcW w:w="940" w:type="dxa"/>
            <w:shd w:val="clear" w:color="auto" w:fill="auto"/>
            <w:noWrap/>
            <w:vAlign w:val="center"/>
            <w:hideMark/>
          </w:tcPr>
          <w:p w14:paraId="5375A370" w14:textId="77777777" w:rsidR="000150DD" w:rsidRPr="006E4963" w:rsidRDefault="000150DD" w:rsidP="002455BE">
            <w:pPr>
              <w:widowControl/>
              <w:spacing w:line="360" w:lineRule="auto"/>
              <w:jc w:val="center"/>
              <w:rPr>
                <w:rFonts w:ascii="宋体" w:hAnsi="宋体" w:cs="宋体"/>
                <w:b/>
                <w:bCs/>
                <w:kern w:val="0"/>
                <w:szCs w:val="21"/>
              </w:rPr>
            </w:pPr>
            <w:r w:rsidRPr="006E4963">
              <w:rPr>
                <w:rFonts w:ascii="宋体" w:hAnsi="宋体" w:cs="宋体" w:hint="eastAsia"/>
                <w:b/>
                <w:bCs/>
                <w:kern w:val="0"/>
                <w:szCs w:val="21"/>
              </w:rPr>
              <w:t>包号</w:t>
            </w:r>
          </w:p>
        </w:tc>
        <w:tc>
          <w:tcPr>
            <w:tcW w:w="1485" w:type="dxa"/>
          </w:tcPr>
          <w:p w14:paraId="630BEC1B" w14:textId="77777777" w:rsidR="000150DD" w:rsidRPr="006E4963" w:rsidRDefault="000150DD" w:rsidP="002455BE">
            <w:pPr>
              <w:widowControl/>
              <w:spacing w:line="360" w:lineRule="auto"/>
              <w:jc w:val="center"/>
              <w:rPr>
                <w:rFonts w:ascii="宋体" w:hAnsi="宋体" w:cs="宋体" w:hint="eastAsia"/>
                <w:b/>
                <w:bCs/>
                <w:kern w:val="0"/>
                <w:szCs w:val="21"/>
              </w:rPr>
            </w:pPr>
            <w:r w:rsidRPr="006E4963">
              <w:rPr>
                <w:rFonts w:ascii="宋体" w:hAnsi="宋体" w:cs="宋体" w:hint="eastAsia"/>
                <w:b/>
                <w:bCs/>
                <w:kern w:val="0"/>
                <w:szCs w:val="21"/>
              </w:rPr>
              <w:t>品目</w:t>
            </w:r>
          </w:p>
        </w:tc>
        <w:tc>
          <w:tcPr>
            <w:tcW w:w="3353" w:type="dxa"/>
            <w:shd w:val="clear" w:color="auto" w:fill="auto"/>
            <w:vAlign w:val="center"/>
            <w:hideMark/>
          </w:tcPr>
          <w:p w14:paraId="5B6DC1A4" w14:textId="77777777" w:rsidR="000150DD" w:rsidRPr="006E4963" w:rsidRDefault="000150DD" w:rsidP="002455BE">
            <w:pPr>
              <w:widowControl/>
              <w:spacing w:line="360" w:lineRule="auto"/>
              <w:jc w:val="center"/>
              <w:rPr>
                <w:rFonts w:ascii="宋体" w:hAnsi="宋体" w:cs="宋体"/>
                <w:b/>
                <w:bCs/>
                <w:kern w:val="0"/>
                <w:szCs w:val="21"/>
              </w:rPr>
            </w:pPr>
            <w:r w:rsidRPr="006E4963">
              <w:rPr>
                <w:rFonts w:ascii="宋体" w:hAnsi="宋体" w:cs="宋体" w:hint="eastAsia"/>
                <w:b/>
                <w:bCs/>
                <w:kern w:val="0"/>
                <w:szCs w:val="21"/>
              </w:rPr>
              <w:t>设备名称</w:t>
            </w:r>
          </w:p>
        </w:tc>
        <w:tc>
          <w:tcPr>
            <w:tcW w:w="1868" w:type="dxa"/>
            <w:shd w:val="clear" w:color="auto" w:fill="auto"/>
            <w:vAlign w:val="center"/>
            <w:hideMark/>
          </w:tcPr>
          <w:p w14:paraId="1CAA97C2" w14:textId="77777777" w:rsidR="000150DD" w:rsidRPr="006E4963" w:rsidRDefault="000150DD" w:rsidP="002455BE">
            <w:pPr>
              <w:widowControl/>
              <w:spacing w:line="360" w:lineRule="auto"/>
              <w:jc w:val="center"/>
              <w:rPr>
                <w:rFonts w:ascii="宋体" w:hAnsi="宋体" w:cs="宋体"/>
                <w:b/>
                <w:bCs/>
                <w:kern w:val="0"/>
                <w:szCs w:val="21"/>
              </w:rPr>
            </w:pPr>
            <w:r w:rsidRPr="006E4963">
              <w:rPr>
                <w:rFonts w:ascii="宋体" w:hAnsi="宋体" w:cs="宋体" w:hint="eastAsia"/>
                <w:b/>
                <w:bCs/>
                <w:kern w:val="0"/>
                <w:szCs w:val="21"/>
              </w:rPr>
              <w:t>数量（台/套）</w:t>
            </w:r>
          </w:p>
        </w:tc>
        <w:tc>
          <w:tcPr>
            <w:tcW w:w="1866" w:type="dxa"/>
          </w:tcPr>
          <w:p w14:paraId="578CA586" w14:textId="77777777" w:rsidR="000150DD" w:rsidRPr="006E4963" w:rsidRDefault="000150DD" w:rsidP="002455BE">
            <w:pPr>
              <w:widowControl/>
              <w:spacing w:line="360" w:lineRule="auto"/>
              <w:jc w:val="center"/>
              <w:rPr>
                <w:rFonts w:ascii="宋体" w:hAnsi="宋体" w:cs="宋体" w:hint="eastAsia"/>
                <w:b/>
                <w:bCs/>
                <w:kern w:val="0"/>
                <w:szCs w:val="21"/>
              </w:rPr>
            </w:pPr>
            <w:r w:rsidRPr="006E4963">
              <w:rPr>
                <w:rFonts w:ascii="宋体" w:hAnsi="宋体" w:cs="宋体" w:hint="eastAsia"/>
                <w:b/>
                <w:bCs/>
                <w:kern w:val="0"/>
                <w:szCs w:val="21"/>
              </w:rPr>
              <w:t>预算（万元）</w:t>
            </w:r>
          </w:p>
        </w:tc>
      </w:tr>
      <w:tr w:rsidR="000150DD" w:rsidRPr="006E4963" w14:paraId="5EE0E1BB" w14:textId="77777777" w:rsidTr="002455BE">
        <w:trPr>
          <w:trHeight w:val="330"/>
        </w:trPr>
        <w:tc>
          <w:tcPr>
            <w:tcW w:w="940" w:type="dxa"/>
            <w:vMerge w:val="restart"/>
            <w:vAlign w:val="center"/>
          </w:tcPr>
          <w:p w14:paraId="06E64BC9" w14:textId="77777777" w:rsidR="000150DD" w:rsidRPr="006E4963" w:rsidRDefault="000150DD" w:rsidP="002455BE">
            <w:pPr>
              <w:widowControl/>
              <w:spacing w:line="360" w:lineRule="auto"/>
              <w:jc w:val="center"/>
              <w:rPr>
                <w:rFonts w:ascii="宋体" w:hAnsi="宋体" w:cs="宋体"/>
                <w:bCs/>
                <w:kern w:val="0"/>
                <w:szCs w:val="21"/>
              </w:rPr>
            </w:pPr>
            <w:r w:rsidRPr="006E4963">
              <w:rPr>
                <w:rFonts w:ascii="宋体" w:hAnsi="宋体" w:cs="宋体" w:hint="eastAsia"/>
                <w:bCs/>
                <w:kern w:val="0"/>
                <w:szCs w:val="21"/>
              </w:rPr>
              <w:t>1</w:t>
            </w:r>
          </w:p>
        </w:tc>
        <w:tc>
          <w:tcPr>
            <w:tcW w:w="1485" w:type="dxa"/>
            <w:vAlign w:val="center"/>
          </w:tcPr>
          <w:p w14:paraId="4BF61CBC" w14:textId="77777777" w:rsidR="000150DD" w:rsidRPr="006E4963" w:rsidRDefault="000150DD" w:rsidP="002455BE">
            <w:pPr>
              <w:widowControl/>
              <w:spacing w:line="360" w:lineRule="auto"/>
              <w:jc w:val="center"/>
              <w:rPr>
                <w:rFonts w:ascii="宋体" w:hAnsi="宋体" w:cs="宋体"/>
                <w:bCs/>
                <w:kern w:val="0"/>
                <w:szCs w:val="21"/>
              </w:rPr>
            </w:pPr>
            <w:r w:rsidRPr="006E4963">
              <w:rPr>
                <w:rFonts w:ascii="宋体" w:hAnsi="宋体" w:cs="宋体" w:hint="eastAsia"/>
                <w:bCs/>
                <w:kern w:val="0"/>
                <w:szCs w:val="21"/>
              </w:rPr>
              <w:t>1</w:t>
            </w:r>
          </w:p>
        </w:tc>
        <w:tc>
          <w:tcPr>
            <w:tcW w:w="3353" w:type="dxa"/>
            <w:shd w:val="clear" w:color="auto" w:fill="auto"/>
            <w:vAlign w:val="center"/>
            <w:hideMark/>
          </w:tcPr>
          <w:p w14:paraId="3BB93369" w14:textId="77777777" w:rsidR="000150DD" w:rsidRPr="006E4963" w:rsidRDefault="000150DD" w:rsidP="002455BE">
            <w:pPr>
              <w:spacing w:line="360" w:lineRule="auto"/>
              <w:jc w:val="center"/>
              <w:rPr>
                <w:rFonts w:ascii="宋体" w:hAnsi="宋体"/>
                <w:szCs w:val="21"/>
              </w:rPr>
            </w:pPr>
            <w:r w:rsidRPr="006E4963">
              <w:rPr>
                <w:rFonts w:hAnsi="宋体" w:hint="eastAsia"/>
                <w:szCs w:val="21"/>
              </w:rPr>
              <w:t>观察显微镜</w:t>
            </w:r>
          </w:p>
        </w:tc>
        <w:tc>
          <w:tcPr>
            <w:tcW w:w="1868" w:type="dxa"/>
            <w:shd w:val="clear" w:color="auto" w:fill="auto"/>
            <w:vAlign w:val="center"/>
            <w:hideMark/>
          </w:tcPr>
          <w:p w14:paraId="4AF61830" w14:textId="77777777" w:rsidR="000150DD" w:rsidRPr="006E4963" w:rsidRDefault="000150DD" w:rsidP="002455BE">
            <w:pPr>
              <w:spacing w:line="360" w:lineRule="auto"/>
              <w:jc w:val="center"/>
              <w:rPr>
                <w:rFonts w:ascii="宋体" w:hAnsi="宋体" w:cs="Courier New"/>
                <w:szCs w:val="21"/>
              </w:rPr>
            </w:pPr>
            <w:r w:rsidRPr="006E4963">
              <w:rPr>
                <w:rFonts w:ascii="宋体" w:hAnsi="宋体" w:cs="Courier New"/>
                <w:szCs w:val="21"/>
              </w:rPr>
              <w:t>8</w:t>
            </w:r>
          </w:p>
        </w:tc>
        <w:tc>
          <w:tcPr>
            <w:tcW w:w="1866" w:type="dxa"/>
          </w:tcPr>
          <w:p w14:paraId="5E0AC97E" w14:textId="77777777" w:rsidR="000150DD" w:rsidRPr="006E4963" w:rsidDel="00027E5E" w:rsidRDefault="000150DD" w:rsidP="002455BE">
            <w:pPr>
              <w:spacing w:line="360" w:lineRule="auto"/>
              <w:jc w:val="center"/>
              <w:rPr>
                <w:rFonts w:ascii="宋体" w:hAnsi="宋体" w:cs="Courier New"/>
                <w:szCs w:val="21"/>
              </w:rPr>
            </w:pPr>
            <w:r w:rsidRPr="006E4963">
              <w:rPr>
                <w:rFonts w:ascii="宋体" w:hAnsi="宋体" w:cs="Courier New"/>
                <w:szCs w:val="21"/>
              </w:rPr>
              <w:t>148</w:t>
            </w:r>
          </w:p>
        </w:tc>
      </w:tr>
      <w:tr w:rsidR="000150DD" w:rsidRPr="006E4963" w14:paraId="2D3CE5F1" w14:textId="77777777" w:rsidTr="002455BE">
        <w:trPr>
          <w:trHeight w:val="330"/>
        </w:trPr>
        <w:tc>
          <w:tcPr>
            <w:tcW w:w="940" w:type="dxa"/>
            <w:vMerge/>
            <w:vAlign w:val="center"/>
          </w:tcPr>
          <w:p w14:paraId="74409F8B" w14:textId="77777777" w:rsidR="000150DD" w:rsidRPr="006E4963" w:rsidRDefault="000150DD" w:rsidP="002455BE">
            <w:pPr>
              <w:widowControl/>
              <w:spacing w:line="360" w:lineRule="auto"/>
              <w:jc w:val="center"/>
              <w:rPr>
                <w:rFonts w:ascii="宋体" w:hAnsi="宋体" w:cs="宋体" w:hint="eastAsia"/>
                <w:bCs/>
                <w:kern w:val="0"/>
                <w:szCs w:val="21"/>
              </w:rPr>
            </w:pPr>
          </w:p>
        </w:tc>
        <w:tc>
          <w:tcPr>
            <w:tcW w:w="1485" w:type="dxa"/>
            <w:vAlign w:val="center"/>
          </w:tcPr>
          <w:p w14:paraId="6E3584D0" w14:textId="77777777" w:rsidR="000150DD" w:rsidRPr="006E4963" w:rsidRDefault="000150DD" w:rsidP="002455BE">
            <w:pPr>
              <w:widowControl/>
              <w:spacing w:line="360" w:lineRule="auto"/>
              <w:jc w:val="center"/>
              <w:rPr>
                <w:rFonts w:ascii="宋体" w:hAnsi="宋体" w:cs="宋体" w:hint="eastAsia"/>
                <w:bCs/>
                <w:kern w:val="0"/>
                <w:szCs w:val="21"/>
              </w:rPr>
            </w:pPr>
            <w:r w:rsidRPr="006E4963">
              <w:rPr>
                <w:rFonts w:ascii="宋体" w:hAnsi="宋体" w:cs="宋体" w:hint="eastAsia"/>
                <w:bCs/>
                <w:kern w:val="0"/>
                <w:szCs w:val="21"/>
              </w:rPr>
              <w:t>2</w:t>
            </w:r>
          </w:p>
        </w:tc>
        <w:tc>
          <w:tcPr>
            <w:tcW w:w="3353" w:type="dxa"/>
            <w:shd w:val="clear" w:color="auto" w:fill="auto"/>
            <w:vAlign w:val="center"/>
          </w:tcPr>
          <w:p w14:paraId="1635205E" w14:textId="77777777" w:rsidR="000150DD" w:rsidRPr="006E4963" w:rsidRDefault="000150DD" w:rsidP="002455BE">
            <w:pPr>
              <w:spacing w:line="360" w:lineRule="auto"/>
              <w:jc w:val="center"/>
              <w:rPr>
                <w:rFonts w:hAnsi="宋体" w:hint="eastAsia"/>
                <w:szCs w:val="21"/>
              </w:rPr>
            </w:pPr>
            <w:r w:rsidRPr="006E4963">
              <w:rPr>
                <w:rFonts w:hAnsi="宋体" w:hint="eastAsia"/>
                <w:szCs w:val="21"/>
              </w:rPr>
              <w:t>电动观察显微镜</w:t>
            </w:r>
          </w:p>
        </w:tc>
        <w:tc>
          <w:tcPr>
            <w:tcW w:w="1868" w:type="dxa"/>
            <w:shd w:val="clear" w:color="auto" w:fill="auto"/>
            <w:vAlign w:val="center"/>
          </w:tcPr>
          <w:p w14:paraId="0F2772EB" w14:textId="77777777" w:rsidR="000150DD" w:rsidRPr="006E4963" w:rsidDel="00027E5E" w:rsidRDefault="000150DD" w:rsidP="002455BE">
            <w:pPr>
              <w:spacing w:line="360" w:lineRule="auto"/>
              <w:jc w:val="center"/>
              <w:rPr>
                <w:rFonts w:ascii="宋体" w:hAnsi="宋体" w:cs="Courier New"/>
                <w:szCs w:val="21"/>
              </w:rPr>
            </w:pPr>
            <w:r w:rsidRPr="006E4963">
              <w:rPr>
                <w:rFonts w:ascii="宋体" w:hAnsi="宋体" w:cs="Courier New" w:hint="eastAsia"/>
                <w:szCs w:val="21"/>
              </w:rPr>
              <w:t>2</w:t>
            </w:r>
          </w:p>
        </w:tc>
        <w:tc>
          <w:tcPr>
            <w:tcW w:w="1866" w:type="dxa"/>
          </w:tcPr>
          <w:p w14:paraId="777060C2" w14:textId="77777777" w:rsidR="000150DD" w:rsidRPr="006E4963" w:rsidDel="00027E5E" w:rsidRDefault="000150DD" w:rsidP="002455BE">
            <w:pPr>
              <w:spacing w:line="360" w:lineRule="auto"/>
              <w:jc w:val="center"/>
              <w:rPr>
                <w:rFonts w:ascii="宋体" w:hAnsi="宋体" w:cs="Courier New"/>
                <w:szCs w:val="21"/>
              </w:rPr>
            </w:pPr>
            <w:r w:rsidRPr="006E4963">
              <w:rPr>
                <w:rFonts w:ascii="宋体" w:hAnsi="宋体" w:cs="Courier New" w:hint="eastAsia"/>
                <w:szCs w:val="21"/>
              </w:rPr>
              <w:t>8</w:t>
            </w:r>
            <w:r w:rsidRPr="006E4963">
              <w:rPr>
                <w:rFonts w:ascii="宋体" w:hAnsi="宋体" w:cs="Courier New"/>
                <w:szCs w:val="21"/>
              </w:rPr>
              <w:t>3</w:t>
            </w:r>
          </w:p>
        </w:tc>
      </w:tr>
      <w:tr w:rsidR="000150DD" w:rsidRPr="006E4963" w14:paraId="64F8C3E2" w14:textId="77777777" w:rsidTr="002455BE">
        <w:trPr>
          <w:trHeight w:val="330"/>
        </w:trPr>
        <w:tc>
          <w:tcPr>
            <w:tcW w:w="940" w:type="dxa"/>
            <w:vMerge/>
            <w:vAlign w:val="center"/>
          </w:tcPr>
          <w:p w14:paraId="144E24F2" w14:textId="77777777" w:rsidR="000150DD" w:rsidRPr="006E4963" w:rsidRDefault="000150DD" w:rsidP="002455BE">
            <w:pPr>
              <w:widowControl/>
              <w:spacing w:line="360" w:lineRule="auto"/>
              <w:jc w:val="center"/>
              <w:rPr>
                <w:rFonts w:ascii="宋体" w:hAnsi="宋体" w:cs="宋体" w:hint="eastAsia"/>
                <w:bCs/>
                <w:kern w:val="0"/>
                <w:szCs w:val="21"/>
              </w:rPr>
            </w:pPr>
          </w:p>
        </w:tc>
        <w:tc>
          <w:tcPr>
            <w:tcW w:w="1485" w:type="dxa"/>
            <w:vAlign w:val="center"/>
          </w:tcPr>
          <w:p w14:paraId="14EC1BF4" w14:textId="77777777" w:rsidR="000150DD" w:rsidRPr="006E4963" w:rsidRDefault="000150DD" w:rsidP="002455BE">
            <w:pPr>
              <w:widowControl/>
              <w:spacing w:line="360" w:lineRule="auto"/>
              <w:jc w:val="center"/>
              <w:rPr>
                <w:rFonts w:ascii="宋体" w:hAnsi="宋体" w:cs="宋体" w:hint="eastAsia"/>
                <w:bCs/>
                <w:kern w:val="0"/>
                <w:szCs w:val="21"/>
              </w:rPr>
            </w:pPr>
            <w:r w:rsidRPr="006E4963">
              <w:rPr>
                <w:rFonts w:ascii="宋体" w:hAnsi="宋体" w:cs="宋体" w:hint="eastAsia"/>
                <w:bCs/>
                <w:kern w:val="0"/>
                <w:szCs w:val="21"/>
              </w:rPr>
              <w:t>3</w:t>
            </w:r>
          </w:p>
        </w:tc>
        <w:tc>
          <w:tcPr>
            <w:tcW w:w="3353" w:type="dxa"/>
            <w:shd w:val="clear" w:color="auto" w:fill="auto"/>
            <w:vAlign w:val="center"/>
          </w:tcPr>
          <w:p w14:paraId="40F9106B" w14:textId="77777777" w:rsidR="000150DD" w:rsidRPr="006E4963" w:rsidRDefault="000150DD" w:rsidP="002455BE">
            <w:pPr>
              <w:spacing w:line="360" w:lineRule="auto"/>
              <w:jc w:val="center"/>
              <w:rPr>
                <w:rFonts w:hAnsi="宋体" w:hint="eastAsia"/>
                <w:szCs w:val="21"/>
              </w:rPr>
            </w:pPr>
            <w:r w:rsidRPr="006E4963">
              <w:rPr>
                <w:rFonts w:hAnsi="宋体" w:hint="eastAsia"/>
                <w:szCs w:val="21"/>
              </w:rPr>
              <w:t>电动测量观察显微镜</w:t>
            </w:r>
          </w:p>
        </w:tc>
        <w:tc>
          <w:tcPr>
            <w:tcW w:w="1868" w:type="dxa"/>
            <w:shd w:val="clear" w:color="auto" w:fill="auto"/>
            <w:vAlign w:val="center"/>
          </w:tcPr>
          <w:p w14:paraId="2DF7BC3A" w14:textId="77777777" w:rsidR="000150DD" w:rsidRPr="006E4963" w:rsidRDefault="000150DD" w:rsidP="002455BE">
            <w:pPr>
              <w:spacing w:line="360" w:lineRule="auto"/>
              <w:jc w:val="center"/>
              <w:rPr>
                <w:rFonts w:ascii="宋体" w:hAnsi="宋体" w:cs="Courier New" w:hint="eastAsia"/>
                <w:szCs w:val="21"/>
              </w:rPr>
            </w:pPr>
            <w:r w:rsidRPr="006E4963">
              <w:rPr>
                <w:rFonts w:ascii="宋体" w:hAnsi="宋体" w:cs="Courier New" w:hint="eastAsia"/>
                <w:szCs w:val="21"/>
              </w:rPr>
              <w:t>1</w:t>
            </w:r>
          </w:p>
        </w:tc>
        <w:tc>
          <w:tcPr>
            <w:tcW w:w="1866" w:type="dxa"/>
          </w:tcPr>
          <w:p w14:paraId="13FCD15E" w14:textId="77777777" w:rsidR="000150DD" w:rsidRPr="006E4963" w:rsidRDefault="000150DD" w:rsidP="002455BE">
            <w:pPr>
              <w:spacing w:line="360" w:lineRule="auto"/>
              <w:jc w:val="center"/>
              <w:rPr>
                <w:rFonts w:ascii="宋体" w:hAnsi="宋体" w:cs="Courier New" w:hint="eastAsia"/>
                <w:szCs w:val="21"/>
              </w:rPr>
            </w:pPr>
            <w:r w:rsidRPr="006E4963">
              <w:rPr>
                <w:rFonts w:ascii="宋体" w:hAnsi="宋体" w:cs="Courier New"/>
                <w:szCs w:val="21"/>
              </w:rPr>
              <w:t>50</w:t>
            </w:r>
          </w:p>
        </w:tc>
      </w:tr>
      <w:tr w:rsidR="000150DD" w:rsidRPr="006E4963" w14:paraId="4D2EC992" w14:textId="77777777" w:rsidTr="002455BE">
        <w:trPr>
          <w:trHeight w:val="330"/>
        </w:trPr>
        <w:tc>
          <w:tcPr>
            <w:tcW w:w="9512" w:type="dxa"/>
            <w:gridSpan w:val="5"/>
          </w:tcPr>
          <w:p w14:paraId="367FB2E8" w14:textId="77777777" w:rsidR="000150DD" w:rsidRPr="006E4963" w:rsidRDefault="000150DD" w:rsidP="002455BE">
            <w:pPr>
              <w:rPr>
                <w:rFonts w:ascii="宋体" w:hAnsi="宋体" w:cs="Courier New"/>
                <w:szCs w:val="21"/>
              </w:rPr>
            </w:pPr>
            <w:r w:rsidRPr="006E4963">
              <w:rPr>
                <w:rFonts w:ascii="宋体" w:hAnsi="宋体" w:cs="Courier New" w:hint="eastAsia"/>
                <w:szCs w:val="21"/>
              </w:rPr>
              <w:t>注：</w:t>
            </w:r>
          </w:p>
          <w:p w14:paraId="5BFF4725" w14:textId="77777777" w:rsidR="000150DD" w:rsidRPr="006E4963" w:rsidRDefault="000150DD" w:rsidP="002455BE">
            <w:pPr>
              <w:rPr>
                <w:rFonts w:ascii="宋体" w:hAnsi="宋体" w:cs="Courier New" w:hint="eastAsia"/>
                <w:szCs w:val="21"/>
              </w:rPr>
            </w:pPr>
            <w:r w:rsidRPr="006E4963">
              <w:rPr>
                <w:rFonts w:ascii="宋体" w:hAnsi="宋体" w:cs="Courier New" w:hint="eastAsia"/>
                <w:szCs w:val="21"/>
              </w:rPr>
              <w:t xml:space="preserve">1.交货时间：合同签订后   </w:t>
            </w:r>
            <w:r w:rsidRPr="006E4963">
              <w:rPr>
                <w:rFonts w:ascii="宋体" w:hAnsi="宋体" w:cs="Courier New"/>
                <w:szCs w:val="21"/>
              </w:rPr>
              <w:t>15</w:t>
            </w:r>
            <w:r w:rsidRPr="006E4963">
              <w:rPr>
                <w:rFonts w:ascii="宋体" w:hAnsi="宋体" w:cs="Courier New" w:hint="eastAsia"/>
                <w:szCs w:val="21"/>
              </w:rPr>
              <w:t>0 日内交货并安装完毕。</w:t>
            </w:r>
          </w:p>
          <w:p w14:paraId="6B59409D" w14:textId="77777777" w:rsidR="000150DD" w:rsidRPr="006E4963" w:rsidRDefault="000150DD" w:rsidP="002455BE">
            <w:pPr>
              <w:tabs>
                <w:tab w:val="left" w:pos="1384"/>
                <w:tab w:val="left" w:pos="3368"/>
                <w:tab w:val="left" w:pos="4786"/>
                <w:tab w:val="left" w:pos="13858"/>
              </w:tabs>
              <w:jc w:val="left"/>
              <w:rPr>
                <w:rFonts w:ascii="宋体" w:hAnsi="宋体" w:cs="Courier New" w:hint="eastAsia"/>
                <w:szCs w:val="21"/>
              </w:rPr>
            </w:pPr>
            <w:r w:rsidRPr="006E4963">
              <w:rPr>
                <w:rFonts w:ascii="宋体" w:hAnsi="宋体" w:cs="Courier New" w:hint="eastAsia"/>
                <w:szCs w:val="21"/>
              </w:rPr>
              <w:t>2.交货地点：北京大学 微纳电子大厦。</w:t>
            </w:r>
          </w:p>
          <w:p w14:paraId="5A10AFA2" w14:textId="77777777" w:rsidR="000150DD" w:rsidRPr="006E4963" w:rsidRDefault="000150DD" w:rsidP="002455BE">
            <w:pPr>
              <w:rPr>
                <w:rFonts w:ascii="宋体" w:hAnsi="宋体" w:cs="Courier New" w:hint="eastAsia"/>
                <w:szCs w:val="21"/>
              </w:rPr>
            </w:pPr>
            <w:r w:rsidRPr="006E4963">
              <w:rPr>
                <w:rFonts w:ascii="宋体" w:hAnsi="宋体" w:cs="Courier New" w:hint="eastAsia"/>
                <w:szCs w:val="21"/>
              </w:rPr>
              <w:t>3.超出预算金额的投标无效。</w:t>
            </w:r>
          </w:p>
        </w:tc>
      </w:tr>
    </w:tbl>
    <w:p w14:paraId="16F7B936" w14:textId="77777777" w:rsidR="000150DD" w:rsidRPr="006E4963" w:rsidRDefault="000150DD" w:rsidP="000150DD">
      <w:pPr>
        <w:spacing w:line="360" w:lineRule="auto"/>
        <w:rPr>
          <w:rFonts w:ascii="楷体_GB2312" w:eastAsia="楷体_GB2312"/>
          <w:b/>
          <w:bCs/>
          <w:sz w:val="28"/>
        </w:rPr>
      </w:pPr>
    </w:p>
    <w:p w14:paraId="388917EC" w14:textId="77777777" w:rsidR="000150DD" w:rsidRPr="006E4963" w:rsidRDefault="000150DD" w:rsidP="000150DD">
      <w:pPr>
        <w:spacing w:line="360" w:lineRule="auto"/>
        <w:rPr>
          <w:rFonts w:ascii="宋体" w:hAnsi="宋体"/>
          <w:bCs/>
          <w:szCs w:val="21"/>
        </w:rPr>
      </w:pPr>
      <w:r w:rsidRPr="006E4963">
        <w:rPr>
          <w:rFonts w:ascii="宋体" w:hAnsi="宋体" w:hint="eastAsia"/>
          <w:bCs/>
          <w:szCs w:val="21"/>
        </w:rPr>
        <w:t>一、主要技术指标（需实现的功能或者目标、需满足的质量、安全、技术规格、物理特性等）</w:t>
      </w:r>
    </w:p>
    <w:p w14:paraId="7E678143" w14:textId="77777777" w:rsidR="000150DD" w:rsidRPr="006E4963" w:rsidRDefault="000150DD" w:rsidP="000150DD">
      <w:pPr>
        <w:spacing w:line="360" w:lineRule="auto"/>
        <w:rPr>
          <w:rFonts w:ascii="宋体" w:hAnsi="宋体"/>
          <w:szCs w:val="21"/>
        </w:rPr>
      </w:pPr>
      <w:r w:rsidRPr="006E4963">
        <w:rPr>
          <w:rFonts w:ascii="宋体" w:hAnsi="宋体" w:hint="eastAsia"/>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14:paraId="63D6E0F2" w14:textId="77777777" w:rsidR="000150DD" w:rsidRPr="006E4963" w:rsidRDefault="000150DD" w:rsidP="000150DD">
      <w:pPr>
        <w:numPr>
          <w:ilvl w:val="0"/>
          <w:numId w:val="3"/>
        </w:numPr>
        <w:spacing w:line="360" w:lineRule="auto"/>
        <w:ind w:left="426" w:hanging="426"/>
        <w:rPr>
          <w:rFonts w:ascii="宋体" w:hAnsi="宋体" w:cs="Arial" w:hint="eastAsia"/>
          <w:szCs w:val="21"/>
        </w:rPr>
      </w:pPr>
      <w:r w:rsidRPr="006E4963">
        <w:rPr>
          <w:rFonts w:ascii="宋体" w:hAnsi="宋体"/>
          <w:bCs/>
          <w:szCs w:val="21"/>
        </w:rPr>
        <w:t>总体要求</w:t>
      </w:r>
    </w:p>
    <w:p w14:paraId="45809CA0" w14:textId="77777777" w:rsidR="000150DD" w:rsidRPr="006E4963" w:rsidRDefault="000150DD" w:rsidP="000150DD">
      <w:pPr>
        <w:numPr>
          <w:ilvl w:val="1"/>
          <w:numId w:val="4"/>
        </w:numPr>
        <w:spacing w:line="360" w:lineRule="auto"/>
        <w:ind w:left="426" w:hanging="426"/>
        <w:rPr>
          <w:rFonts w:ascii="宋体" w:hAnsi="宋体" w:cs="Arial" w:hint="eastAsia"/>
          <w:szCs w:val="21"/>
        </w:rPr>
      </w:pPr>
      <w:r w:rsidRPr="006E4963">
        <w:rPr>
          <w:rFonts w:ascii="宋体" w:hAnsi="宋体" w:cs="Arial" w:hint="eastAsia"/>
          <w:szCs w:val="21"/>
        </w:rPr>
        <w:t>投标商或其代表的制造商应具有设计、制造本标书所规定设备的资格和能力，并对该设备及相关附件的质量、使用性能、供货的完整性、安装指导、调试和培训及售后服务负责。要求卖方提供的设备具有技术先进、设备工作可靠、性能稳定等特点。</w:t>
      </w:r>
    </w:p>
    <w:p w14:paraId="72057180" w14:textId="77777777" w:rsidR="000150DD" w:rsidRPr="006E4963" w:rsidRDefault="000150DD" w:rsidP="000150DD">
      <w:pPr>
        <w:numPr>
          <w:ilvl w:val="1"/>
          <w:numId w:val="4"/>
        </w:numPr>
        <w:spacing w:line="360" w:lineRule="auto"/>
        <w:ind w:left="426" w:hanging="426"/>
        <w:rPr>
          <w:rFonts w:ascii="宋体" w:hAnsi="宋体" w:cs="Arial" w:hint="eastAsia"/>
          <w:szCs w:val="21"/>
        </w:rPr>
      </w:pPr>
      <w:r w:rsidRPr="006E4963">
        <w:rPr>
          <w:rFonts w:ascii="宋体" w:hAnsi="宋体" w:cs="Arial" w:hint="eastAsia"/>
          <w:szCs w:val="21"/>
        </w:rPr>
        <w:t>设备用途：本设备是“国家集成电路产教融合创新平台”项目预算设备，重点满足高端产业人才课程实训平台建设需求，同时提升集成电路（IC）和微机电系统（MEMS）芯片制造过程中微米尺度结构观察和测量等工艺质量检查能力。</w:t>
      </w:r>
    </w:p>
    <w:p w14:paraId="55E0315C" w14:textId="77777777" w:rsidR="000150DD" w:rsidRPr="006E4963" w:rsidRDefault="000150DD" w:rsidP="000150DD">
      <w:pPr>
        <w:numPr>
          <w:ilvl w:val="1"/>
          <w:numId w:val="4"/>
        </w:numPr>
        <w:spacing w:line="360" w:lineRule="auto"/>
        <w:ind w:left="426" w:hanging="426"/>
        <w:rPr>
          <w:rFonts w:ascii="宋体" w:hAnsi="宋体" w:cs="Arial"/>
          <w:szCs w:val="21"/>
        </w:rPr>
      </w:pPr>
      <w:r w:rsidRPr="006E4963">
        <w:rPr>
          <w:rFonts w:ascii="宋体" w:hAnsi="宋体" w:cs="Arial" w:hint="eastAsia"/>
          <w:szCs w:val="21"/>
        </w:rPr>
        <w:t>投标方需提供在投标截止日起近3年内中国大陆地区同型号或同系列产品用户清单，同时提供重点用户销售合同和配置清单复印件等证明材料，否则视为无效业绩。</w:t>
      </w:r>
    </w:p>
    <w:p w14:paraId="14D28BFD" w14:textId="77777777" w:rsidR="000150DD" w:rsidRPr="006E4963" w:rsidRDefault="000150DD" w:rsidP="000150DD">
      <w:pPr>
        <w:numPr>
          <w:ilvl w:val="1"/>
          <w:numId w:val="4"/>
        </w:numPr>
        <w:spacing w:line="360" w:lineRule="auto"/>
        <w:ind w:left="426" w:hanging="426"/>
        <w:rPr>
          <w:rFonts w:ascii="宋体" w:hAnsi="宋体" w:cs="Arial" w:hint="eastAsia"/>
          <w:szCs w:val="21"/>
        </w:rPr>
      </w:pPr>
      <w:r w:rsidRPr="006E4963">
        <w:rPr>
          <w:rFonts w:ascii="宋体" w:hAnsi="宋体" w:cs="Arial" w:hint="eastAsia"/>
          <w:szCs w:val="21"/>
        </w:rPr>
        <w:t>投标方需列出投标设备同型或同系列产品专职维修工程师数量、来源（原厂、代理商工程师）、驻地城市和同行从业经验（＜1年、</w:t>
      </w:r>
      <w:r w:rsidRPr="006E4963">
        <w:rPr>
          <w:rFonts w:ascii="宋体" w:hAnsi="宋体" w:cs="Arial"/>
          <w:szCs w:val="21"/>
        </w:rPr>
        <w:t>1</w:t>
      </w:r>
      <w:r w:rsidRPr="006E4963">
        <w:rPr>
          <w:rFonts w:ascii="宋体" w:hAnsi="宋体" w:cs="Arial" w:hint="eastAsia"/>
          <w:szCs w:val="21"/>
        </w:rPr>
        <w:t>-</w:t>
      </w:r>
      <w:r w:rsidRPr="006E4963">
        <w:rPr>
          <w:rFonts w:ascii="宋体" w:hAnsi="宋体" w:cs="Arial"/>
          <w:szCs w:val="21"/>
        </w:rPr>
        <w:t>3</w:t>
      </w:r>
      <w:r w:rsidRPr="006E4963">
        <w:rPr>
          <w:rFonts w:ascii="宋体" w:hAnsi="宋体" w:cs="Arial" w:hint="eastAsia"/>
          <w:szCs w:val="21"/>
        </w:rPr>
        <w:t>年、≥3年）；列表需附带原厂或代理商证明，否则视为无效材料。</w:t>
      </w:r>
    </w:p>
    <w:p w14:paraId="6C511C29" w14:textId="77777777" w:rsidR="000150DD" w:rsidRPr="006E4963" w:rsidRDefault="000150DD" w:rsidP="000150DD">
      <w:pPr>
        <w:numPr>
          <w:ilvl w:val="1"/>
          <w:numId w:val="4"/>
        </w:numPr>
        <w:spacing w:line="360" w:lineRule="auto"/>
        <w:ind w:left="426" w:hanging="426"/>
        <w:rPr>
          <w:rFonts w:ascii="宋体" w:hAnsi="宋体" w:cs="Arial"/>
          <w:szCs w:val="21"/>
        </w:rPr>
      </w:pPr>
      <w:r w:rsidRPr="006E4963">
        <w:rPr>
          <w:rFonts w:ascii="宋体" w:hAnsi="宋体" w:cs="Arial" w:hint="eastAsia"/>
          <w:szCs w:val="21"/>
        </w:rPr>
        <w:t>工作条件</w:t>
      </w:r>
    </w:p>
    <w:p w14:paraId="7EB23405" w14:textId="77777777" w:rsidR="000150DD" w:rsidRPr="006E4963" w:rsidRDefault="000150DD" w:rsidP="000150DD">
      <w:pPr>
        <w:numPr>
          <w:ilvl w:val="0"/>
          <w:numId w:val="18"/>
        </w:numPr>
        <w:spacing w:line="360" w:lineRule="auto"/>
        <w:rPr>
          <w:rFonts w:ascii="宋体" w:hAnsi="宋体" w:cs="Arial"/>
          <w:szCs w:val="21"/>
        </w:rPr>
      </w:pPr>
      <w:r w:rsidRPr="006E4963">
        <w:rPr>
          <w:rFonts w:ascii="宋体" w:hAnsi="宋体" w:cs="Arial" w:hint="eastAsia"/>
          <w:szCs w:val="21"/>
        </w:rPr>
        <w:t>电源要求：满足国内电网标准</w:t>
      </w:r>
      <w:r w:rsidRPr="006E4963">
        <w:rPr>
          <w:rFonts w:ascii="宋体" w:hAnsi="宋体" w:cs="Arial"/>
          <w:szCs w:val="21"/>
        </w:rPr>
        <w:t>220</w:t>
      </w:r>
      <w:r w:rsidRPr="006E4963">
        <w:rPr>
          <w:rFonts w:ascii="宋体" w:hAnsi="宋体" w:cs="Arial" w:hint="eastAsia"/>
          <w:szCs w:val="21"/>
        </w:rPr>
        <w:t>VAC单项，频率50Hz。投标方需提供设备额定功率和峰值功率值</w:t>
      </w:r>
    </w:p>
    <w:p w14:paraId="1582B003" w14:textId="77777777" w:rsidR="000150DD" w:rsidRPr="006E4963" w:rsidRDefault="000150DD" w:rsidP="000150DD">
      <w:pPr>
        <w:numPr>
          <w:ilvl w:val="0"/>
          <w:numId w:val="18"/>
        </w:numPr>
        <w:spacing w:line="360" w:lineRule="auto"/>
        <w:rPr>
          <w:rFonts w:ascii="宋体" w:hAnsi="宋体" w:cs="Arial"/>
          <w:szCs w:val="21"/>
        </w:rPr>
      </w:pPr>
      <w:r w:rsidRPr="006E4963">
        <w:rPr>
          <w:rFonts w:ascii="宋体" w:hAnsi="宋体" w:cs="Arial" w:hint="eastAsia"/>
          <w:szCs w:val="21"/>
        </w:rPr>
        <w:t>环境温度：20～26℃</w:t>
      </w:r>
    </w:p>
    <w:p w14:paraId="51A710DF" w14:textId="77777777" w:rsidR="000150DD" w:rsidRPr="006E4963" w:rsidRDefault="000150DD" w:rsidP="000150DD">
      <w:pPr>
        <w:numPr>
          <w:ilvl w:val="0"/>
          <w:numId w:val="18"/>
        </w:numPr>
        <w:spacing w:line="360" w:lineRule="auto"/>
        <w:rPr>
          <w:rFonts w:ascii="宋体" w:hAnsi="宋体" w:cs="Arial"/>
          <w:szCs w:val="21"/>
        </w:rPr>
      </w:pPr>
      <w:r w:rsidRPr="006E4963">
        <w:rPr>
          <w:rFonts w:ascii="宋体" w:hAnsi="宋体" w:cs="Arial" w:hint="eastAsia"/>
          <w:szCs w:val="21"/>
        </w:rPr>
        <w:t>环境湿度：30～60%</w:t>
      </w:r>
    </w:p>
    <w:p w14:paraId="113F142E" w14:textId="77777777" w:rsidR="000150DD" w:rsidRPr="006E4963" w:rsidRDefault="000150DD" w:rsidP="000150DD">
      <w:pPr>
        <w:numPr>
          <w:ilvl w:val="0"/>
          <w:numId w:val="3"/>
        </w:numPr>
        <w:spacing w:line="360" w:lineRule="auto"/>
        <w:ind w:left="567" w:hanging="567"/>
        <w:rPr>
          <w:rFonts w:ascii="宋体" w:hAnsi="宋体" w:cs="Arial"/>
          <w:szCs w:val="21"/>
        </w:rPr>
      </w:pPr>
      <w:r w:rsidRPr="006E4963">
        <w:rPr>
          <w:rFonts w:ascii="宋体" w:hAnsi="宋体" w:cs="Arial" w:hint="eastAsia"/>
          <w:szCs w:val="21"/>
        </w:rPr>
        <w:t>性能</w:t>
      </w:r>
      <w:r w:rsidRPr="006E4963">
        <w:rPr>
          <w:rFonts w:ascii="宋体" w:hAnsi="宋体" w:hint="eastAsia"/>
          <w:bCs/>
          <w:szCs w:val="21"/>
        </w:rPr>
        <w:t>要求</w:t>
      </w:r>
    </w:p>
    <w:p w14:paraId="3BF5E208" w14:textId="77777777" w:rsidR="000150DD" w:rsidRPr="006E4963" w:rsidRDefault="000150DD" w:rsidP="000150DD">
      <w:pPr>
        <w:snapToGrid w:val="0"/>
        <w:spacing w:line="360" w:lineRule="auto"/>
        <w:ind w:left="425"/>
        <w:rPr>
          <w:rFonts w:ascii="宋体" w:hAnsi="宋体"/>
          <w:szCs w:val="21"/>
        </w:rPr>
      </w:pPr>
      <w:r w:rsidRPr="006E4963">
        <w:rPr>
          <w:rFonts w:ascii="宋体" w:hAnsi="宋体" w:hint="eastAsia"/>
          <w:szCs w:val="21"/>
        </w:rPr>
        <w:lastRenderedPageBreak/>
        <w:t>品目一（共8台）</w:t>
      </w:r>
    </w:p>
    <w:p w14:paraId="62ED2505" w14:textId="77777777" w:rsidR="000150DD" w:rsidRPr="006E4963" w:rsidRDefault="000150DD" w:rsidP="000150DD">
      <w:pPr>
        <w:snapToGrid w:val="0"/>
        <w:spacing w:line="360" w:lineRule="auto"/>
        <w:ind w:left="425"/>
        <w:rPr>
          <w:rFonts w:ascii="宋体" w:hAnsi="宋体"/>
          <w:szCs w:val="21"/>
        </w:rPr>
      </w:pPr>
      <w:r w:rsidRPr="006E4963">
        <w:rPr>
          <w:rFonts w:ascii="宋体" w:hAnsi="宋体" w:hint="eastAsia"/>
          <w:szCs w:val="21"/>
        </w:rPr>
        <w:t>★单台设备配置要求</w:t>
      </w:r>
    </w:p>
    <w:p w14:paraId="3EB22209" w14:textId="77777777" w:rsidR="000150DD" w:rsidRPr="006E4963" w:rsidRDefault="000150DD" w:rsidP="000150DD">
      <w:pPr>
        <w:tabs>
          <w:tab w:val="left" w:pos="7230"/>
        </w:tabs>
        <w:snapToGrid w:val="0"/>
        <w:spacing w:line="360" w:lineRule="auto"/>
        <w:ind w:firstLineChars="472" w:firstLine="991"/>
        <w:rPr>
          <w:rFonts w:ascii="宋体" w:hAnsi="宋体"/>
          <w:kern w:val="0"/>
          <w:szCs w:val="21"/>
        </w:rPr>
      </w:pPr>
      <w:r w:rsidRPr="006E4963">
        <w:rPr>
          <w:rFonts w:ascii="宋体" w:hAnsi="宋体" w:hint="eastAsia"/>
          <w:kern w:val="0"/>
          <w:szCs w:val="21"/>
        </w:rPr>
        <w:t>主机镜体</w:t>
      </w:r>
      <w:r w:rsidRPr="006E4963">
        <w:rPr>
          <w:rFonts w:ascii="宋体" w:hAnsi="宋体"/>
          <w:kern w:val="0"/>
          <w:szCs w:val="21"/>
        </w:rPr>
        <w:tab/>
        <w:t>1</w:t>
      </w:r>
      <w:r w:rsidRPr="006E4963">
        <w:rPr>
          <w:rFonts w:ascii="宋体" w:hAnsi="宋体" w:hint="eastAsia"/>
          <w:kern w:val="0"/>
          <w:szCs w:val="21"/>
        </w:rPr>
        <w:t>套</w:t>
      </w:r>
    </w:p>
    <w:p w14:paraId="52D0785A" w14:textId="77777777" w:rsidR="000150DD" w:rsidRPr="006E4963" w:rsidRDefault="000150DD" w:rsidP="000150DD">
      <w:pPr>
        <w:tabs>
          <w:tab w:val="left" w:pos="7230"/>
        </w:tabs>
        <w:snapToGrid w:val="0"/>
        <w:spacing w:line="360" w:lineRule="auto"/>
        <w:ind w:firstLineChars="472" w:firstLine="991"/>
        <w:rPr>
          <w:rFonts w:ascii="宋体" w:hAnsi="宋体"/>
          <w:kern w:val="0"/>
          <w:szCs w:val="21"/>
        </w:rPr>
      </w:pPr>
      <w:r w:rsidRPr="006E4963">
        <w:rPr>
          <w:rFonts w:ascii="宋体" w:hAnsi="宋体" w:hint="eastAsia"/>
          <w:bCs/>
          <w:szCs w:val="21"/>
        </w:rPr>
        <w:t>光学系统</w:t>
      </w:r>
      <w:r w:rsidRPr="006E4963">
        <w:rPr>
          <w:rFonts w:ascii="宋体" w:hAnsi="宋体"/>
          <w:bCs/>
          <w:szCs w:val="21"/>
        </w:rPr>
        <w:tab/>
        <w:t>1</w:t>
      </w:r>
      <w:r w:rsidRPr="006E4963">
        <w:rPr>
          <w:rFonts w:ascii="宋体" w:hAnsi="宋体" w:hint="eastAsia"/>
          <w:bCs/>
          <w:szCs w:val="21"/>
        </w:rPr>
        <w:t>套</w:t>
      </w:r>
    </w:p>
    <w:p w14:paraId="22A600AB" w14:textId="77777777" w:rsidR="000150DD" w:rsidRPr="006E4963" w:rsidRDefault="000150DD" w:rsidP="000150DD">
      <w:pPr>
        <w:tabs>
          <w:tab w:val="left" w:pos="7230"/>
        </w:tabs>
        <w:snapToGrid w:val="0"/>
        <w:spacing w:line="360" w:lineRule="auto"/>
        <w:ind w:firstLineChars="472" w:firstLine="991"/>
        <w:rPr>
          <w:rFonts w:ascii="宋体" w:hAnsi="宋体"/>
          <w:kern w:val="0"/>
          <w:szCs w:val="21"/>
        </w:rPr>
      </w:pPr>
      <w:r w:rsidRPr="006E4963">
        <w:rPr>
          <w:rFonts w:ascii="宋体" w:hAnsi="宋体" w:hint="eastAsia"/>
          <w:bCs/>
          <w:szCs w:val="21"/>
        </w:rPr>
        <w:t>手动载物台</w:t>
      </w:r>
      <w:r w:rsidRPr="006E4963">
        <w:rPr>
          <w:rFonts w:ascii="宋体" w:hAnsi="宋体"/>
          <w:bCs/>
          <w:szCs w:val="21"/>
        </w:rPr>
        <w:tab/>
        <w:t>1</w:t>
      </w:r>
      <w:r w:rsidRPr="006E4963">
        <w:rPr>
          <w:rFonts w:ascii="宋体" w:hAnsi="宋体" w:hint="eastAsia"/>
          <w:bCs/>
          <w:szCs w:val="21"/>
        </w:rPr>
        <w:t>套</w:t>
      </w:r>
    </w:p>
    <w:p w14:paraId="55747025" w14:textId="77777777" w:rsidR="000150DD" w:rsidRPr="006E4963" w:rsidRDefault="000150DD" w:rsidP="000150DD">
      <w:pPr>
        <w:tabs>
          <w:tab w:val="left" w:pos="7230"/>
        </w:tabs>
        <w:snapToGrid w:val="0"/>
        <w:spacing w:line="360" w:lineRule="auto"/>
        <w:ind w:firstLineChars="472" w:firstLine="991"/>
        <w:rPr>
          <w:rFonts w:ascii="宋体" w:hAnsi="宋体"/>
          <w:bCs/>
          <w:szCs w:val="21"/>
        </w:rPr>
      </w:pPr>
      <w:r w:rsidRPr="006E4963">
        <w:rPr>
          <w:rFonts w:ascii="宋体" w:hAnsi="宋体" w:hint="eastAsia"/>
          <w:bCs/>
          <w:szCs w:val="21"/>
        </w:rPr>
        <w:t>图像采集系统</w:t>
      </w:r>
      <w:r w:rsidRPr="006E4963">
        <w:rPr>
          <w:rFonts w:ascii="宋体" w:hAnsi="宋体"/>
          <w:bCs/>
          <w:szCs w:val="21"/>
        </w:rPr>
        <w:tab/>
        <w:t>1</w:t>
      </w:r>
      <w:r w:rsidRPr="006E4963">
        <w:rPr>
          <w:rFonts w:ascii="宋体" w:hAnsi="宋体" w:hint="eastAsia"/>
          <w:bCs/>
          <w:szCs w:val="21"/>
        </w:rPr>
        <w:t>套</w:t>
      </w:r>
    </w:p>
    <w:p w14:paraId="6EFF14FA" w14:textId="77777777" w:rsidR="000150DD" w:rsidRPr="006E4963" w:rsidRDefault="000150DD" w:rsidP="000150DD">
      <w:pPr>
        <w:tabs>
          <w:tab w:val="left" w:pos="7230"/>
        </w:tabs>
        <w:snapToGrid w:val="0"/>
        <w:spacing w:line="360" w:lineRule="auto"/>
        <w:ind w:firstLineChars="472" w:firstLine="991"/>
        <w:rPr>
          <w:rFonts w:ascii="宋体" w:hAnsi="宋体"/>
          <w:bCs/>
          <w:szCs w:val="21"/>
        </w:rPr>
      </w:pPr>
      <w:r w:rsidRPr="006E4963">
        <w:rPr>
          <w:rFonts w:ascii="宋体" w:hAnsi="宋体"/>
          <w:bCs/>
          <w:szCs w:val="21"/>
        </w:rPr>
        <w:t>使用维修说明书</w:t>
      </w:r>
      <w:r w:rsidRPr="006E4963">
        <w:rPr>
          <w:rFonts w:ascii="宋体" w:hAnsi="宋体" w:hint="eastAsia"/>
          <w:bCs/>
          <w:szCs w:val="21"/>
        </w:rPr>
        <w:t>，</w:t>
      </w:r>
      <w:r w:rsidRPr="006E4963">
        <w:rPr>
          <w:rFonts w:ascii="宋体" w:hAnsi="宋体"/>
          <w:bCs/>
          <w:szCs w:val="21"/>
        </w:rPr>
        <w:t>合格证</w:t>
      </w:r>
      <w:r w:rsidRPr="006E4963">
        <w:rPr>
          <w:rFonts w:ascii="宋体" w:hAnsi="宋体"/>
          <w:bCs/>
          <w:szCs w:val="21"/>
        </w:rPr>
        <w:tab/>
        <w:t>1</w:t>
      </w:r>
      <w:r w:rsidRPr="006E4963">
        <w:rPr>
          <w:rFonts w:ascii="宋体" w:hAnsi="宋体" w:hint="eastAsia"/>
          <w:bCs/>
          <w:szCs w:val="21"/>
        </w:rPr>
        <w:t>套</w:t>
      </w:r>
    </w:p>
    <w:p w14:paraId="4AD4BD58" w14:textId="77777777" w:rsidR="000150DD" w:rsidRPr="006E4963" w:rsidRDefault="000150DD" w:rsidP="000150DD">
      <w:pPr>
        <w:tabs>
          <w:tab w:val="left" w:pos="7230"/>
        </w:tabs>
        <w:snapToGrid w:val="0"/>
        <w:spacing w:line="360" w:lineRule="auto"/>
        <w:ind w:firstLineChars="472" w:firstLine="991"/>
        <w:rPr>
          <w:rFonts w:ascii="宋体" w:hAnsi="宋体"/>
          <w:bCs/>
          <w:szCs w:val="21"/>
        </w:rPr>
      </w:pPr>
      <w:r w:rsidRPr="006E4963">
        <w:rPr>
          <w:rFonts w:ascii="宋体" w:hAnsi="宋体" w:hint="eastAsia"/>
          <w:bCs/>
          <w:szCs w:val="21"/>
        </w:rPr>
        <w:t>备品备件</w:t>
      </w:r>
      <w:r w:rsidRPr="006E4963">
        <w:rPr>
          <w:rFonts w:ascii="宋体" w:hAnsi="宋体"/>
          <w:bCs/>
          <w:szCs w:val="21"/>
        </w:rPr>
        <w:tab/>
      </w:r>
      <w:r w:rsidRPr="006E4963">
        <w:rPr>
          <w:rFonts w:ascii="宋体" w:hAnsi="宋体" w:hint="eastAsia"/>
          <w:bCs/>
          <w:szCs w:val="21"/>
        </w:rPr>
        <w:t>若干</w:t>
      </w:r>
    </w:p>
    <w:p w14:paraId="5E70C2FE" w14:textId="77777777" w:rsidR="000150DD" w:rsidRPr="006E4963" w:rsidRDefault="000150DD" w:rsidP="000150DD">
      <w:pPr>
        <w:tabs>
          <w:tab w:val="left" w:pos="7230"/>
        </w:tabs>
        <w:snapToGrid w:val="0"/>
        <w:spacing w:line="360" w:lineRule="auto"/>
        <w:ind w:firstLineChars="472" w:firstLine="991"/>
        <w:rPr>
          <w:rFonts w:ascii="宋体" w:hAnsi="宋体"/>
          <w:kern w:val="0"/>
          <w:szCs w:val="21"/>
        </w:rPr>
      </w:pPr>
      <w:r w:rsidRPr="006E4963">
        <w:rPr>
          <w:rFonts w:ascii="宋体" w:hAnsi="宋体" w:hint="eastAsia"/>
          <w:kern w:val="0"/>
          <w:szCs w:val="21"/>
        </w:rPr>
        <w:t>随机工具和工具箱</w:t>
      </w:r>
      <w:r w:rsidRPr="006E4963">
        <w:rPr>
          <w:rFonts w:ascii="宋体" w:hAnsi="宋体"/>
          <w:kern w:val="0"/>
          <w:szCs w:val="21"/>
        </w:rPr>
        <w:tab/>
        <w:t>1</w:t>
      </w:r>
      <w:r w:rsidRPr="006E4963">
        <w:rPr>
          <w:rFonts w:ascii="宋体" w:hAnsi="宋体" w:hint="eastAsia"/>
          <w:kern w:val="0"/>
          <w:szCs w:val="21"/>
        </w:rPr>
        <w:t>套</w:t>
      </w:r>
    </w:p>
    <w:p w14:paraId="26F564F0" w14:textId="77777777" w:rsidR="000150DD" w:rsidRPr="006E4963" w:rsidRDefault="000150DD" w:rsidP="000150DD">
      <w:pPr>
        <w:snapToGrid w:val="0"/>
        <w:spacing w:line="360" w:lineRule="auto"/>
        <w:rPr>
          <w:rFonts w:ascii="宋体" w:hAnsi="宋体"/>
          <w:kern w:val="0"/>
          <w:szCs w:val="21"/>
        </w:rPr>
      </w:pPr>
      <w:r w:rsidRPr="006E4963">
        <w:rPr>
          <w:rFonts w:ascii="宋体" w:hAnsi="宋体" w:hint="eastAsia"/>
          <w:kern w:val="0"/>
          <w:szCs w:val="21"/>
        </w:rPr>
        <w:t>技术规格</w:t>
      </w:r>
    </w:p>
    <w:p w14:paraId="2F2E1CC9" w14:textId="77777777" w:rsidR="000150DD" w:rsidRPr="006E4963" w:rsidRDefault="000150DD" w:rsidP="000150DD">
      <w:pPr>
        <w:numPr>
          <w:ilvl w:val="0"/>
          <w:numId w:val="6"/>
        </w:numPr>
        <w:snapToGrid w:val="0"/>
        <w:spacing w:line="360" w:lineRule="auto"/>
        <w:rPr>
          <w:rFonts w:ascii="宋体" w:hAnsi="宋体"/>
          <w:kern w:val="0"/>
          <w:szCs w:val="21"/>
        </w:rPr>
      </w:pPr>
      <w:r w:rsidRPr="006E4963">
        <w:rPr>
          <w:rFonts w:ascii="宋体" w:hAnsi="宋体" w:hint="eastAsia"/>
          <w:kern w:val="0"/>
          <w:szCs w:val="21"/>
        </w:rPr>
        <w:t>基本要求</w:t>
      </w:r>
    </w:p>
    <w:p w14:paraId="17131D72" w14:textId="77777777" w:rsidR="000150DD" w:rsidRPr="006E4963" w:rsidRDefault="000150DD" w:rsidP="000150DD">
      <w:pPr>
        <w:numPr>
          <w:ilvl w:val="1"/>
          <w:numId w:val="6"/>
        </w:numPr>
        <w:snapToGrid w:val="0"/>
        <w:spacing w:line="360" w:lineRule="auto"/>
        <w:ind w:left="851"/>
        <w:rPr>
          <w:rFonts w:ascii="宋体" w:hAnsi="宋体"/>
          <w:kern w:val="0"/>
          <w:szCs w:val="21"/>
        </w:rPr>
      </w:pPr>
      <w:r w:rsidRPr="006E4963">
        <w:rPr>
          <w:rFonts w:ascii="宋体" w:hAnsi="宋体" w:hint="eastAsia"/>
          <w:szCs w:val="21"/>
        </w:rPr>
        <w:t>★</w:t>
      </w:r>
      <w:r w:rsidRPr="006E4963">
        <w:rPr>
          <w:rFonts w:ascii="宋体" w:hAnsi="宋体" w:hint="eastAsia"/>
          <w:kern w:val="0"/>
          <w:szCs w:val="21"/>
        </w:rPr>
        <w:t>设备类型：普通</w:t>
      </w:r>
      <w:r w:rsidRPr="006E4963">
        <w:rPr>
          <w:rFonts w:ascii="宋体" w:hAnsi="宋体" w:cs="Arial" w:hint="eastAsia"/>
          <w:szCs w:val="21"/>
        </w:rPr>
        <w:t>观察</w:t>
      </w:r>
      <w:r w:rsidRPr="006E4963">
        <w:rPr>
          <w:rFonts w:ascii="宋体" w:hAnsi="宋体" w:cs="Arial"/>
          <w:szCs w:val="21"/>
        </w:rPr>
        <w:t>显微镜</w:t>
      </w:r>
    </w:p>
    <w:p w14:paraId="535D4A65"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w:t>
      </w:r>
      <w:r w:rsidRPr="006E4963">
        <w:rPr>
          <w:rFonts w:ascii="宋体" w:hAnsi="宋体" w:hint="eastAsia"/>
          <w:kern w:val="0"/>
          <w:szCs w:val="21"/>
        </w:rPr>
        <w:t>适用于φ=1</w:t>
      </w:r>
      <w:r w:rsidRPr="006E4963">
        <w:rPr>
          <w:rFonts w:ascii="宋体" w:hAnsi="宋体"/>
          <w:kern w:val="0"/>
          <w:szCs w:val="21"/>
        </w:rPr>
        <w:t>00</w:t>
      </w:r>
      <w:r w:rsidRPr="006E4963">
        <w:rPr>
          <w:rFonts w:ascii="宋体" w:hAnsi="宋体" w:hint="eastAsia"/>
          <w:kern w:val="0"/>
          <w:szCs w:val="21"/>
        </w:rPr>
        <w:t>mm，兼容1</w:t>
      </w:r>
      <w:r w:rsidRPr="006E4963">
        <w:rPr>
          <w:rFonts w:ascii="宋体" w:hAnsi="宋体"/>
          <w:kern w:val="0"/>
          <w:szCs w:val="21"/>
        </w:rPr>
        <w:t>50</w:t>
      </w:r>
      <w:r w:rsidRPr="006E4963">
        <w:rPr>
          <w:rFonts w:ascii="宋体" w:hAnsi="宋体" w:hint="eastAsia"/>
          <w:kern w:val="0"/>
          <w:szCs w:val="21"/>
        </w:rPr>
        <w:t>mm、</w:t>
      </w:r>
      <w:r w:rsidRPr="006E4963">
        <w:rPr>
          <w:rFonts w:ascii="宋体" w:hAnsi="宋体"/>
          <w:kern w:val="0"/>
          <w:szCs w:val="21"/>
        </w:rPr>
        <w:t>200mm</w:t>
      </w:r>
      <w:r w:rsidRPr="006E4963">
        <w:rPr>
          <w:rFonts w:ascii="宋体" w:hAnsi="宋体" w:hint="eastAsia"/>
          <w:kern w:val="0"/>
          <w:szCs w:val="21"/>
        </w:rPr>
        <w:t>标准半导体晶圆</w:t>
      </w:r>
    </w:p>
    <w:p w14:paraId="3CFBF66F"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设备外形尺寸：高×宽×深≤</w:t>
      </w:r>
      <w:r w:rsidRPr="006E4963">
        <w:rPr>
          <w:rFonts w:ascii="宋体" w:hAnsi="宋体"/>
          <w:szCs w:val="21"/>
        </w:rPr>
        <w:t>0.6</w:t>
      </w:r>
      <w:r w:rsidRPr="006E4963">
        <w:rPr>
          <w:rFonts w:ascii="宋体" w:hAnsi="宋体" w:hint="eastAsia"/>
          <w:szCs w:val="21"/>
        </w:rPr>
        <w:t>×</w:t>
      </w:r>
      <w:r w:rsidRPr="006E4963">
        <w:rPr>
          <w:rFonts w:ascii="宋体" w:hAnsi="宋体"/>
          <w:szCs w:val="21"/>
        </w:rPr>
        <w:t>0.7</w:t>
      </w:r>
      <w:r w:rsidRPr="006E4963">
        <w:rPr>
          <w:rFonts w:ascii="宋体" w:hAnsi="宋体" w:hint="eastAsia"/>
          <w:szCs w:val="21"/>
        </w:rPr>
        <w:t>×</w:t>
      </w:r>
      <w:r w:rsidRPr="006E4963">
        <w:rPr>
          <w:rFonts w:ascii="宋体" w:hAnsi="宋体"/>
          <w:szCs w:val="21"/>
        </w:rPr>
        <w:t>0.8</w:t>
      </w:r>
      <w:r w:rsidRPr="006E4963">
        <w:rPr>
          <w:rFonts w:ascii="宋体" w:hAnsi="宋体" w:hint="eastAsia"/>
          <w:szCs w:val="21"/>
        </w:rPr>
        <w:t>m</w:t>
      </w:r>
    </w:p>
    <w:p w14:paraId="2929CFD3"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设备底座规格：宽×深≤</w:t>
      </w:r>
      <w:r w:rsidRPr="006E4963">
        <w:rPr>
          <w:rFonts w:ascii="宋体" w:hAnsi="宋体"/>
          <w:szCs w:val="21"/>
        </w:rPr>
        <w:t>0.4</w:t>
      </w:r>
      <w:r w:rsidRPr="006E4963">
        <w:rPr>
          <w:rFonts w:ascii="宋体" w:hAnsi="宋体" w:hint="eastAsia"/>
          <w:szCs w:val="21"/>
        </w:rPr>
        <w:t>×</w:t>
      </w:r>
      <w:r w:rsidRPr="006E4963">
        <w:rPr>
          <w:rFonts w:ascii="宋体" w:hAnsi="宋体"/>
          <w:szCs w:val="21"/>
        </w:rPr>
        <w:t>0.7</w:t>
      </w:r>
      <w:r w:rsidRPr="006E4963">
        <w:rPr>
          <w:rFonts w:ascii="宋体" w:hAnsi="宋体" w:hint="eastAsia"/>
          <w:szCs w:val="21"/>
        </w:rPr>
        <w:t>m</w:t>
      </w:r>
    </w:p>
    <w:p w14:paraId="4416A0C7" w14:textId="77777777" w:rsidR="000150DD" w:rsidRPr="006E4963" w:rsidRDefault="000150DD" w:rsidP="000150DD">
      <w:pPr>
        <w:numPr>
          <w:ilvl w:val="0"/>
          <w:numId w:val="6"/>
        </w:numPr>
        <w:snapToGrid w:val="0"/>
        <w:spacing w:line="360" w:lineRule="auto"/>
        <w:rPr>
          <w:rFonts w:ascii="宋体" w:hAnsi="宋体"/>
          <w:kern w:val="0"/>
          <w:szCs w:val="21"/>
        </w:rPr>
      </w:pPr>
      <w:r w:rsidRPr="006E4963">
        <w:rPr>
          <w:rFonts w:ascii="宋体" w:hAnsi="宋体" w:hint="eastAsia"/>
          <w:kern w:val="0"/>
          <w:szCs w:val="21"/>
        </w:rPr>
        <w:t>硬件配置</w:t>
      </w:r>
    </w:p>
    <w:p w14:paraId="3322C4F1" w14:textId="77777777" w:rsidR="000150DD" w:rsidRPr="006E4963" w:rsidRDefault="000150DD" w:rsidP="000150DD">
      <w:pPr>
        <w:numPr>
          <w:ilvl w:val="1"/>
          <w:numId w:val="6"/>
        </w:numPr>
        <w:snapToGrid w:val="0"/>
        <w:spacing w:line="360" w:lineRule="auto"/>
        <w:ind w:left="851"/>
        <w:rPr>
          <w:rFonts w:ascii="宋体" w:hAnsi="宋体"/>
          <w:kern w:val="0"/>
          <w:szCs w:val="21"/>
        </w:rPr>
      </w:pPr>
      <w:r w:rsidRPr="006E4963">
        <w:rPr>
          <w:rFonts w:ascii="宋体" w:hAnsi="宋体" w:hint="eastAsia"/>
          <w:kern w:val="0"/>
          <w:szCs w:val="21"/>
        </w:rPr>
        <w:t>主机镜体</w:t>
      </w:r>
    </w:p>
    <w:p w14:paraId="57EA1270" w14:textId="77777777" w:rsidR="000150DD" w:rsidRPr="006E4963" w:rsidRDefault="000150DD" w:rsidP="000150DD">
      <w:pPr>
        <w:numPr>
          <w:ilvl w:val="0"/>
          <w:numId w:val="10"/>
        </w:numPr>
        <w:snapToGrid w:val="0"/>
        <w:spacing w:line="360" w:lineRule="auto"/>
        <w:rPr>
          <w:rFonts w:ascii="宋体" w:hAnsi="宋体"/>
          <w:kern w:val="0"/>
          <w:szCs w:val="21"/>
        </w:rPr>
      </w:pPr>
      <w:r w:rsidRPr="006E4963">
        <w:rPr>
          <w:rFonts w:ascii="宋体" w:hAnsi="宋体" w:hint="eastAsia"/>
          <w:kern w:val="0"/>
          <w:szCs w:val="21"/>
        </w:rPr>
        <w:t>配备金属铸造、稳定防震底座</w:t>
      </w:r>
    </w:p>
    <w:p w14:paraId="49D23811" w14:textId="77777777" w:rsidR="000150DD" w:rsidRPr="006E4963" w:rsidRDefault="000150DD" w:rsidP="000150DD">
      <w:pPr>
        <w:numPr>
          <w:ilvl w:val="0"/>
          <w:numId w:val="10"/>
        </w:numPr>
        <w:snapToGrid w:val="0"/>
        <w:spacing w:line="360" w:lineRule="auto"/>
        <w:rPr>
          <w:rFonts w:ascii="宋体" w:hAnsi="宋体"/>
          <w:kern w:val="0"/>
          <w:szCs w:val="21"/>
        </w:rPr>
      </w:pPr>
      <w:r w:rsidRPr="006E4963">
        <w:rPr>
          <w:rFonts w:ascii="宋体" w:hAnsi="宋体" w:hint="eastAsia"/>
          <w:kern w:val="0"/>
          <w:szCs w:val="21"/>
        </w:rPr>
        <w:t>★具备目镜、光强、孔径光阑等主要部件电动调节能力</w:t>
      </w:r>
    </w:p>
    <w:p w14:paraId="20BDB4CD" w14:textId="77777777" w:rsidR="000150DD" w:rsidRPr="006E4963" w:rsidRDefault="000150DD" w:rsidP="000150DD">
      <w:pPr>
        <w:numPr>
          <w:ilvl w:val="0"/>
          <w:numId w:val="10"/>
        </w:numPr>
        <w:snapToGrid w:val="0"/>
        <w:spacing w:line="360" w:lineRule="auto"/>
        <w:rPr>
          <w:rFonts w:ascii="宋体" w:hAnsi="宋体"/>
          <w:kern w:val="0"/>
          <w:szCs w:val="21"/>
        </w:rPr>
      </w:pPr>
      <w:r w:rsidRPr="006E4963">
        <w:rPr>
          <w:rFonts w:ascii="宋体" w:hAnsi="宋体" w:hint="eastAsia"/>
          <w:kern w:val="0"/>
          <w:szCs w:val="21"/>
        </w:rPr>
        <w:t>配备呼吸防护罩</w:t>
      </w:r>
    </w:p>
    <w:p w14:paraId="28CDE109"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bCs/>
          <w:szCs w:val="21"/>
        </w:rPr>
        <w:t>光学系统</w:t>
      </w:r>
    </w:p>
    <w:p w14:paraId="7D3ED176"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观察方式：</w:t>
      </w:r>
    </w:p>
    <w:p w14:paraId="6DF688BC" w14:textId="77777777" w:rsidR="000150DD" w:rsidRPr="006E4963" w:rsidRDefault="000150DD" w:rsidP="000150DD">
      <w:pPr>
        <w:snapToGrid w:val="0"/>
        <w:spacing w:line="360" w:lineRule="auto"/>
        <w:ind w:leftChars="675" w:left="1985" w:hangingChars="270" w:hanging="567"/>
        <w:rPr>
          <w:rFonts w:ascii="宋体" w:hAnsi="宋体" w:cs="宋体"/>
          <w:kern w:val="0"/>
          <w:szCs w:val="21"/>
        </w:rPr>
      </w:pPr>
      <w:r w:rsidRPr="006E4963">
        <w:rPr>
          <w:rFonts w:ascii="宋体" w:hAnsi="宋体" w:cs="宋体" w:hint="eastAsia"/>
          <w:kern w:val="0"/>
          <w:szCs w:val="21"/>
        </w:rPr>
        <w:t>1</w:t>
      </w:r>
      <w:r w:rsidRPr="006E4963">
        <w:rPr>
          <w:rFonts w:ascii="宋体" w:hAnsi="宋体" w:cs="宋体"/>
          <w:kern w:val="0"/>
          <w:szCs w:val="21"/>
        </w:rPr>
        <w:t xml:space="preserve">)  </w:t>
      </w:r>
      <w:r w:rsidRPr="006E4963">
        <w:rPr>
          <w:rFonts w:ascii="宋体" w:hAnsi="宋体" w:cs="宋体" w:hint="eastAsia"/>
          <w:kern w:val="0"/>
          <w:szCs w:val="21"/>
        </w:rPr>
        <w:t>包括</w:t>
      </w:r>
      <w:r w:rsidRPr="006E4963">
        <w:rPr>
          <w:rFonts w:ascii="宋体" w:hAnsi="宋体" w:cs="宋体"/>
          <w:kern w:val="0"/>
          <w:szCs w:val="21"/>
        </w:rPr>
        <w:t>明场</w:t>
      </w:r>
      <w:r w:rsidRPr="006E4963">
        <w:rPr>
          <w:rFonts w:ascii="宋体" w:hAnsi="宋体" w:cs="宋体" w:hint="eastAsia"/>
          <w:kern w:val="0"/>
          <w:szCs w:val="21"/>
        </w:rPr>
        <w:t>照明</w:t>
      </w:r>
      <w:r w:rsidRPr="006E4963">
        <w:rPr>
          <w:rFonts w:ascii="宋体" w:hAnsi="宋体" w:cs="宋体"/>
          <w:kern w:val="0"/>
          <w:szCs w:val="21"/>
        </w:rPr>
        <w:t>、暗场</w:t>
      </w:r>
      <w:r w:rsidRPr="006E4963">
        <w:rPr>
          <w:rFonts w:ascii="宋体" w:hAnsi="宋体" w:cs="宋体" w:hint="eastAsia"/>
          <w:kern w:val="0"/>
          <w:szCs w:val="21"/>
        </w:rPr>
        <w:t>照明</w:t>
      </w:r>
    </w:p>
    <w:p w14:paraId="25E891A7" w14:textId="77777777" w:rsidR="000150DD" w:rsidRPr="006E4963" w:rsidRDefault="000150DD" w:rsidP="000150DD">
      <w:pPr>
        <w:numPr>
          <w:ilvl w:val="0"/>
          <w:numId w:val="11"/>
        </w:numPr>
        <w:spacing w:line="360" w:lineRule="auto"/>
        <w:ind w:left="1843" w:hanging="425"/>
        <w:rPr>
          <w:rFonts w:ascii="宋体" w:hAnsi="宋体" w:cs="宋体"/>
          <w:kern w:val="0"/>
          <w:szCs w:val="21"/>
        </w:rPr>
      </w:pPr>
      <w:r w:rsidRPr="006E4963">
        <w:rPr>
          <w:rFonts w:ascii="宋体" w:hAnsi="宋体" w:cs="宋体" w:hint="eastAsia"/>
          <w:kern w:val="0"/>
          <w:szCs w:val="21"/>
        </w:rPr>
        <w:t>#明场光学系统具备照明角度电动调节能力</w:t>
      </w:r>
    </w:p>
    <w:p w14:paraId="66288929" w14:textId="77777777" w:rsidR="000150DD" w:rsidRPr="006E4963" w:rsidRDefault="000150DD" w:rsidP="000150DD">
      <w:pPr>
        <w:numPr>
          <w:ilvl w:val="0"/>
          <w:numId w:val="11"/>
        </w:numPr>
        <w:spacing w:line="360" w:lineRule="auto"/>
        <w:ind w:left="1843" w:hanging="425"/>
        <w:rPr>
          <w:rFonts w:ascii="宋体" w:hAnsi="宋体" w:cs="宋体"/>
          <w:kern w:val="0"/>
          <w:szCs w:val="21"/>
        </w:rPr>
      </w:pPr>
      <w:r w:rsidRPr="006E4963">
        <w:rPr>
          <w:rFonts w:ascii="宋体" w:hAnsi="宋体" w:cs="宋体" w:hint="eastAsia"/>
          <w:kern w:val="0"/>
          <w:szCs w:val="21"/>
        </w:rPr>
        <w:t>暗场照明光学系统具备多角度同步照明能力</w:t>
      </w:r>
    </w:p>
    <w:p w14:paraId="3C22CD66" w14:textId="77777777" w:rsidR="000150DD" w:rsidRPr="006E4963" w:rsidRDefault="000150DD" w:rsidP="000150DD">
      <w:pPr>
        <w:numPr>
          <w:ilvl w:val="0"/>
          <w:numId w:val="11"/>
        </w:numPr>
        <w:snapToGrid w:val="0"/>
        <w:spacing w:line="360" w:lineRule="auto"/>
        <w:ind w:left="1843" w:hanging="425"/>
        <w:rPr>
          <w:rFonts w:ascii="宋体" w:hAnsi="宋体" w:cs="宋体"/>
          <w:kern w:val="0"/>
          <w:szCs w:val="21"/>
        </w:rPr>
      </w:pPr>
      <w:r w:rsidRPr="006E4963">
        <w:rPr>
          <w:rFonts w:ascii="宋体" w:hAnsi="宋体" w:cs="宋体" w:hint="eastAsia"/>
          <w:kern w:val="0"/>
          <w:szCs w:val="21"/>
        </w:rPr>
        <w:t>配备对焦目标模块</w:t>
      </w:r>
    </w:p>
    <w:p w14:paraId="1E2EA44A"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目镜</w:t>
      </w:r>
    </w:p>
    <w:p w14:paraId="7E616360" w14:textId="77777777" w:rsidR="000150DD" w:rsidRPr="006E4963" w:rsidRDefault="000150DD" w:rsidP="000150DD">
      <w:pPr>
        <w:numPr>
          <w:ilvl w:val="0"/>
          <w:numId w:val="12"/>
        </w:numPr>
        <w:snapToGrid w:val="0"/>
        <w:spacing w:line="360" w:lineRule="auto"/>
        <w:rPr>
          <w:rFonts w:ascii="宋体" w:hAnsi="宋体"/>
          <w:bCs/>
          <w:szCs w:val="21"/>
        </w:rPr>
      </w:pPr>
      <w:r w:rsidRPr="006E4963">
        <w:rPr>
          <w:rFonts w:ascii="宋体" w:hAnsi="宋体" w:hint="eastAsia"/>
          <w:szCs w:val="21"/>
        </w:rPr>
        <w:t>#</w:t>
      </w:r>
      <w:r w:rsidRPr="006E4963">
        <w:rPr>
          <w:rFonts w:ascii="宋体" w:hAnsi="宋体" w:cs="宋体" w:hint="eastAsia"/>
          <w:kern w:val="0"/>
          <w:szCs w:val="21"/>
        </w:rPr>
        <w:t>配备正像三目观察筒和双目镜，单支放大倍数10x</w:t>
      </w:r>
    </w:p>
    <w:p w14:paraId="792E586D" w14:textId="77777777" w:rsidR="000150DD" w:rsidRPr="006E4963" w:rsidRDefault="000150DD" w:rsidP="000150DD">
      <w:pPr>
        <w:numPr>
          <w:ilvl w:val="0"/>
          <w:numId w:val="12"/>
        </w:numPr>
        <w:snapToGrid w:val="0"/>
        <w:spacing w:line="360" w:lineRule="auto"/>
        <w:rPr>
          <w:rFonts w:ascii="宋体" w:hAnsi="宋体" w:cs="宋体"/>
          <w:kern w:val="0"/>
          <w:szCs w:val="21"/>
        </w:rPr>
      </w:pPr>
      <w:r w:rsidRPr="006E4963">
        <w:rPr>
          <w:rFonts w:ascii="宋体" w:hAnsi="宋体" w:cs="宋体" w:hint="eastAsia"/>
          <w:kern w:val="0"/>
          <w:szCs w:val="21"/>
        </w:rPr>
        <w:t>视场范围≥25mm</w:t>
      </w:r>
    </w:p>
    <w:p w14:paraId="020345DD" w14:textId="77777777" w:rsidR="000150DD" w:rsidRPr="006E4963" w:rsidRDefault="000150DD" w:rsidP="000150DD">
      <w:pPr>
        <w:numPr>
          <w:ilvl w:val="0"/>
          <w:numId w:val="12"/>
        </w:numPr>
        <w:snapToGrid w:val="0"/>
        <w:spacing w:line="360" w:lineRule="auto"/>
        <w:rPr>
          <w:rFonts w:ascii="宋体" w:hAnsi="宋体" w:cs="宋体"/>
          <w:kern w:val="0"/>
          <w:szCs w:val="21"/>
        </w:rPr>
      </w:pPr>
      <w:r w:rsidRPr="006E4963">
        <w:rPr>
          <w:rFonts w:ascii="宋体" w:hAnsi="宋体" w:cs="宋体" w:hint="eastAsia"/>
          <w:kern w:val="0"/>
          <w:szCs w:val="21"/>
        </w:rPr>
        <w:t>单目屈光度可调</w:t>
      </w:r>
    </w:p>
    <w:p w14:paraId="529BD0ED"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物镜</w:t>
      </w:r>
    </w:p>
    <w:p w14:paraId="3EAB034B" w14:textId="77777777" w:rsidR="000150DD" w:rsidRPr="006E4963" w:rsidRDefault="000150DD" w:rsidP="000150DD">
      <w:pPr>
        <w:numPr>
          <w:ilvl w:val="0"/>
          <w:numId w:val="22"/>
        </w:numPr>
        <w:ind w:left="1985" w:hanging="562"/>
        <w:rPr>
          <w:rFonts w:ascii="宋体" w:hAnsi="宋体" w:cs="宋体" w:hint="eastAsia"/>
          <w:kern w:val="0"/>
          <w:szCs w:val="21"/>
        </w:rPr>
      </w:pPr>
      <w:r w:rsidRPr="006E4963">
        <w:rPr>
          <w:rFonts w:ascii="宋体" w:hAnsi="宋体" w:cs="宋体" w:hint="eastAsia"/>
          <w:kern w:val="0"/>
          <w:szCs w:val="21"/>
        </w:rPr>
        <w:t>★配备电动六孔物镜转换器</w:t>
      </w:r>
    </w:p>
    <w:p w14:paraId="41AA3401" w14:textId="77777777" w:rsidR="000150DD" w:rsidRPr="006E4963" w:rsidRDefault="000150DD" w:rsidP="000150DD">
      <w:pPr>
        <w:numPr>
          <w:ilvl w:val="0"/>
          <w:numId w:val="22"/>
        </w:numPr>
        <w:snapToGrid w:val="0"/>
        <w:spacing w:line="360" w:lineRule="auto"/>
        <w:ind w:left="1985" w:hanging="562"/>
        <w:jc w:val="left"/>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配备平场半复消色差萤石物镜五个，具体包括：</w:t>
      </w:r>
    </w:p>
    <w:p w14:paraId="3999E973"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5X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（NA≥0.15；WD≥1</w:t>
      </w:r>
      <w:r w:rsidRPr="006E4963">
        <w:rPr>
          <w:rFonts w:ascii="宋体" w:hAnsi="宋体" w:cs="宋体"/>
          <w:kern w:val="0"/>
          <w:szCs w:val="21"/>
        </w:rPr>
        <w:t>2</w:t>
      </w:r>
      <w:r w:rsidRPr="006E4963">
        <w:rPr>
          <w:rFonts w:ascii="宋体" w:hAnsi="宋体" w:cs="宋体" w:hint="eastAsia"/>
          <w:kern w:val="0"/>
          <w:szCs w:val="21"/>
        </w:rPr>
        <w:t>.0mm）</w:t>
      </w:r>
    </w:p>
    <w:p w14:paraId="609DA782"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10X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（NA≥0.30；WD≥</w:t>
      </w:r>
      <w:r w:rsidRPr="006E4963">
        <w:rPr>
          <w:rFonts w:ascii="宋体" w:hAnsi="宋体" w:cs="宋体"/>
          <w:kern w:val="0"/>
          <w:szCs w:val="21"/>
        </w:rPr>
        <w:t>6.5</w:t>
      </w:r>
      <w:r w:rsidRPr="006E4963">
        <w:rPr>
          <w:rFonts w:ascii="宋体" w:hAnsi="宋体" w:cs="宋体" w:hint="eastAsia"/>
          <w:kern w:val="0"/>
          <w:szCs w:val="21"/>
        </w:rPr>
        <w:t>mm）</w:t>
      </w:r>
    </w:p>
    <w:p w14:paraId="1B30120D"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20X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（NA≥0.45；WD≥</w:t>
      </w:r>
      <w:r w:rsidRPr="006E4963">
        <w:rPr>
          <w:rFonts w:ascii="宋体" w:hAnsi="宋体" w:cs="宋体"/>
          <w:kern w:val="0"/>
          <w:szCs w:val="21"/>
        </w:rPr>
        <w:t>3.0</w:t>
      </w:r>
      <w:r w:rsidRPr="006E4963">
        <w:rPr>
          <w:rFonts w:ascii="宋体" w:hAnsi="宋体" w:cs="宋体" w:hint="eastAsia"/>
          <w:kern w:val="0"/>
          <w:szCs w:val="21"/>
        </w:rPr>
        <w:t>mm）</w:t>
      </w:r>
    </w:p>
    <w:p w14:paraId="1E313ED0"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lastRenderedPageBreak/>
        <w:t>50X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（NA≥0.80；WD≥1.00mm）</w:t>
      </w:r>
    </w:p>
    <w:p w14:paraId="62436CFB"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100X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（NA≥0.90；WD≥1.00mm）</w:t>
      </w:r>
    </w:p>
    <w:p w14:paraId="4FB8B498"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光源</w:t>
      </w:r>
    </w:p>
    <w:p w14:paraId="7BF51C22"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光源</w:t>
      </w:r>
      <w:r w:rsidRPr="006E4963">
        <w:rPr>
          <w:rFonts w:ascii="宋体" w:hAnsi="宋体" w:cs="宋体"/>
          <w:kern w:val="0"/>
          <w:szCs w:val="21"/>
        </w:rPr>
        <w:t>类型：</w:t>
      </w:r>
      <w:r w:rsidRPr="006E4963">
        <w:rPr>
          <w:rFonts w:ascii="宋体" w:hAnsi="宋体" w:cs="宋体" w:hint="eastAsia"/>
          <w:kern w:val="0"/>
          <w:szCs w:val="21"/>
        </w:rPr>
        <w:t>LE</w:t>
      </w:r>
      <w:r w:rsidRPr="006E4963">
        <w:rPr>
          <w:rFonts w:ascii="宋体" w:hAnsi="宋体" w:cs="宋体"/>
          <w:kern w:val="0"/>
          <w:szCs w:val="21"/>
        </w:rPr>
        <w:t>D</w:t>
      </w:r>
    </w:p>
    <w:p w14:paraId="05453A4B"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#单只</w:t>
      </w:r>
      <w:r w:rsidRPr="006E4963">
        <w:rPr>
          <w:rFonts w:ascii="宋体" w:hAnsi="宋体" w:cs="宋体" w:hint="eastAsia"/>
          <w:kern w:val="0"/>
          <w:szCs w:val="21"/>
        </w:rPr>
        <w:t>寿命≥20000小时</w:t>
      </w:r>
    </w:p>
    <w:p w14:paraId="4BD9FF20" w14:textId="77777777" w:rsidR="000150DD" w:rsidRPr="006E4963" w:rsidRDefault="000150DD" w:rsidP="000150DD">
      <w:pPr>
        <w:numPr>
          <w:ilvl w:val="1"/>
          <w:numId w:val="6"/>
        </w:numPr>
        <w:snapToGrid w:val="0"/>
        <w:spacing w:line="360" w:lineRule="auto"/>
        <w:ind w:left="851"/>
        <w:rPr>
          <w:rFonts w:ascii="宋体" w:hAnsi="宋体" w:cs="宋体"/>
          <w:kern w:val="0"/>
          <w:szCs w:val="21"/>
        </w:rPr>
      </w:pPr>
      <w:r w:rsidRPr="006E4963">
        <w:rPr>
          <w:rFonts w:ascii="宋体" w:hAnsi="宋体" w:hint="eastAsia"/>
          <w:bCs/>
          <w:szCs w:val="21"/>
        </w:rPr>
        <w:t>载物台</w:t>
      </w:r>
    </w:p>
    <w:p w14:paraId="051D4B17"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#手动X-Y-</w:t>
      </w:r>
      <w:r w:rsidRPr="006E4963">
        <w:rPr>
          <w:rFonts w:ascii="宋体" w:hAnsi="宋体" w:cs="宋体"/>
          <w:kern w:val="0"/>
          <w:szCs w:val="21"/>
        </w:rPr>
        <w:t>Z</w:t>
      </w:r>
      <w:r w:rsidRPr="006E4963">
        <w:rPr>
          <w:rFonts w:ascii="宋体" w:hAnsi="宋体" w:cs="宋体" w:hint="eastAsia"/>
          <w:kern w:val="0"/>
          <w:szCs w:val="21"/>
        </w:rPr>
        <w:t>-θ四轴载物台</w:t>
      </w:r>
    </w:p>
    <w:p w14:paraId="4FD66A60"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#配备带真空吸附能力</w:t>
      </w:r>
      <w:r w:rsidRPr="006E4963">
        <w:rPr>
          <w:rFonts w:ascii="宋体" w:hAnsi="宋体" w:hint="eastAsia"/>
          <w:kern w:val="0"/>
          <w:szCs w:val="21"/>
        </w:rPr>
        <w:t>标准半导体晶圆托</w:t>
      </w:r>
      <w:r w:rsidRPr="006E4963">
        <w:rPr>
          <w:rFonts w:ascii="宋体" w:hAnsi="宋体" w:cs="宋体" w:hint="eastAsia"/>
          <w:kern w:val="0"/>
          <w:szCs w:val="21"/>
        </w:rPr>
        <w:t>盘，适用于φ=</w:t>
      </w:r>
      <w:r w:rsidRPr="006E4963">
        <w:rPr>
          <w:rFonts w:ascii="宋体" w:hAnsi="宋体" w:cs="宋体"/>
          <w:kern w:val="0"/>
          <w:szCs w:val="21"/>
        </w:rPr>
        <w:t>100</w:t>
      </w:r>
      <w:r w:rsidRPr="006E4963">
        <w:rPr>
          <w:rFonts w:ascii="宋体" w:hAnsi="宋体" w:cs="宋体" w:hint="eastAsia"/>
          <w:kern w:val="0"/>
          <w:szCs w:val="21"/>
        </w:rPr>
        <w:t>、1</w:t>
      </w:r>
      <w:r w:rsidRPr="006E4963">
        <w:rPr>
          <w:rFonts w:ascii="宋体" w:hAnsi="宋体" w:cs="宋体"/>
          <w:kern w:val="0"/>
          <w:szCs w:val="21"/>
        </w:rPr>
        <w:t>50</w:t>
      </w:r>
      <w:r w:rsidRPr="006E4963">
        <w:rPr>
          <w:rFonts w:ascii="宋体" w:hAnsi="宋体" w:hint="eastAsia"/>
          <w:kern w:val="0"/>
          <w:szCs w:val="21"/>
        </w:rPr>
        <w:t>和2</w:t>
      </w:r>
      <w:r w:rsidRPr="006E4963">
        <w:rPr>
          <w:rFonts w:ascii="宋体" w:hAnsi="宋体"/>
          <w:kern w:val="0"/>
          <w:szCs w:val="21"/>
        </w:rPr>
        <w:t>00</w:t>
      </w:r>
      <w:r w:rsidRPr="006E4963">
        <w:rPr>
          <w:rFonts w:ascii="宋体" w:hAnsi="宋体" w:hint="eastAsia"/>
          <w:kern w:val="0"/>
          <w:szCs w:val="21"/>
        </w:rPr>
        <w:t>mm晶圆</w:t>
      </w:r>
    </w:p>
    <w:p w14:paraId="6FBBC77A"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hint="eastAsia"/>
          <w:szCs w:val="21"/>
        </w:rPr>
        <w:t>★配备</w:t>
      </w:r>
      <w:r w:rsidRPr="006E4963">
        <w:rPr>
          <w:rFonts w:ascii="宋体" w:hAnsi="宋体" w:cs="宋体" w:hint="eastAsia"/>
          <w:kern w:val="0"/>
          <w:szCs w:val="21"/>
        </w:rPr>
        <w:t>快速移动</w:t>
      </w:r>
      <w:r w:rsidRPr="006E4963">
        <w:rPr>
          <w:rFonts w:ascii="宋体" w:hAnsi="宋体" w:cs="宋体"/>
          <w:kern w:val="0"/>
          <w:szCs w:val="21"/>
        </w:rPr>
        <w:t>手柄</w:t>
      </w:r>
    </w:p>
    <w:p w14:paraId="11E09506"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载物台X</w:t>
      </w:r>
      <w:r w:rsidRPr="006E4963">
        <w:rPr>
          <w:rFonts w:ascii="宋体" w:hAnsi="宋体" w:cs="宋体"/>
          <w:kern w:val="0"/>
          <w:szCs w:val="21"/>
        </w:rPr>
        <w:t>/Y</w:t>
      </w:r>
      <w:r w:rsidRPr="006E4963">
        <w:rPr>
          <w:rFonts w:ascii="宋体" w:hAnsi="宋体" w:cs="宋体" w:hint="eastAsia"/>
          <w:kern w:val="0"/>
          <w:szCs w:val="21"/>
        </w:rPr>
        <w:t>行程范围≥</w:t>
      </w:r>
      <w:r w:rsidRPr="006E4963">
        <w:rPr>
          <w:rFonts w:ascii="宋体" w:hAnsi="宋体" w:cs="宋体"/>
          <w:kern w:val="0"/>
          <w:szCs w:val="21"/>
        </w:rPr>
        <w:t>200</w:t>
      </w:r>
      <w:r w:rsidRPr="006E4963">
        <w:rPr>
          <w:rFonts w:ascii="宋体" w:hAnsi="宋体" w:cs="宋体" w:hint="eastAsia"/>
          <w:kern w:val="0"/>
          <w:szCs w:val="21"/>
        </w:rPr>
        <w:t>x</w:t>
      </w:r>
      <w:r w:rsidRPr="006E4963">
        <w:rPr>
          <w:rFonts w:ascii="宋体" w:hAnsi="宋体" w:cs="宋体"/>
          <w:kern w:val="0"/>
          <w:szCs w:val="21"/>
        </w:rPr>
        <w:t>200</w:t>
      </w:r>
      <w:r w:rsidRPr="006E4963">
        <w:rPr>
          <w:rFonts w:ascii="宋体" w:hAnsi="宋体" w:cs="宋体" w:hint="eastAsia"/>
          <w:kern w:val="0"/>
          <w:szCs w:val="21"/>
        </w:rPr>
        <w:t>mm</w:t>
      </w:r>
    </w:p>
    <w:p w14:paraId="6FC1CAD6"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Z轴聚焦行程范围≥</w:t>
      </w:r>
      <w:r w:rsidRPr="006E4963">
        <w:rPr>
          <w:rFonts w:ascii="宋体" w:hAnsi="宋体" w:cs="宋体"/>
          <w:kern w:val="0"/>
          <w:szCs w:val="21"/>
        </w:rPr>
        <w:t>29</w:t>
      </w:r>
      <w:r w:rsidRPr="006E4963">
        <w:rPr>
          <w:rFonts w:ascii="宋体" w:hAnsi="宋体" w:cs="宋体" w:hint="eastAsia"/>
          <w:kern w:val="0"/>
          <w:szCs w:val="21"/>
        </w:rPr>
        <w:t>mm</w:t>
      </w:r>
    </w:p>
    <w:p w14:paraId="788F74C4"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bCs/>
          <w:szCs w:val="21"/>
        </w:rPr>
        <w:t>原厂图像采集系统</w:t>
      </w:r>
    </w:p>
    <w:p w14:paraId="327F7B50"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hint="eastAsia"/>
          <w:szCs w:val="21"/>
        </w:rPr>
        <w:t>★配备原厂</w:t>
      </w:r>
      <w:r w:rsidRPr="006E4963">
        <w:rPr>
          <w:rFonts w:ascii="宋体" w:hAnsi="宋体" w:cs="宋体" w:hint="eastAsia"/>
          <w:kern w:val="0"/>
          <w:szCs w:val="21"/>
        </w:rPr>
        <w:t>高清4K图像采集和显示系统</w:t>
      </w:r>
    </w:p>
    <w:p w14:paraId="5FAA8C7E"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hint="eastAsia"/>
          <w:szCs w:val="21"/>
        </w:rPr>
        <w:t>★配备</w:t>
      </w:r>
      <w:r w:rsidRPr="006E4963">
        <w:rPr>
          <w:rFonts w:ascii="宋体" w:hAnsi="宋体" w:cs="宋体" w:hint="eastAsia"/>
          <w:kern w:val="0"/>
          <w:szCs w:val="21"/>
        </w:rPr>
        <w:t>彩色高性能感光芯片≥</w:t>
      </w:r>
      <w:r w:rsidRPr="006E4963">
        <w:rPr>
          <w:rFonts w:ascii="宋体" w:hAnsi="宋体" w:cs="宋体"/>
          <w:kern w:val="0"/>
          <w:szCs w:val="21"/>
        </w:rPr>
        <w:t>12</w:t>
      </w:r>
      <w:r w:rsidRPr="006E4963">
        <w:rPr>
          <w:rFonts w:ascii="宋体" w:hAnsi="宋体" w:cs="宋体" w:hint="eastAsia"/>
          <w:kern w:val="0"/>
          <w:szCs w:val="21"/>
        </w:rPr>
        <w:t>00万像素</w:t>
      </w:r>
    </w:p>
    <w:p w14:paraId="2CDCB536"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#具备图像测量功能，可连接鼠标无电脑独立操作</w:t>
      </w:r>
    </w:p>
    <w:p w14:paraId="2A20A0A0" w14:textId="77777777" w:rsidR="000150DD" w:rsidRPr="006E4963" w:rsidRDefault="000150DD" w:rsidP="000150DD">
      <w:pPr>
        <w:numPr>
          <w:ilvl w:val="2"/>
          <w:numId w:val="6"/>
        </w:numPr>
        <w:snapToGrid w:val="0"/>
        <w:spacing w:line="360" w:lineRule="auto"/>
        <w:ind w:left="1418"/>
        <w:rPr>
          <w:rFonts w:ascii="宋体" w:hAnsi="宋体" w:cs="宋体"/>
          <w:kern w:val="0"/>
          <w:szCs w:val="21"/>
        </w:rPr>
      </w:pPr>
      <w:r w:rsidRPr="006E4963">
        <w:rPr>
          <w:rFonts w:ascii="宋体" w:hAnsi="宋体" w:cs="宋体" w:hint="eastAsia"/>
          <w:kern w:val="0"/>
          <w:szCs w:val="21"/>
        </w:rPr>
        <w:t>配备4K显示器尺寸≥24英寸</w:t>
      </w:r>
    </w:p>
    <w:p w14:paraId="40BEE2F5" w14:textId="77777777" w:rsidR="000150DD" w:rsidRPr="006E4963" w:rsidRDefault="000150DD" w:rsidP="000150DD">
      <w:pPr>
        <w:numPr>
          <w:ilvl w:val="0"/>
          <w:numId w:val="6"/>
        </w:numPr>
        <w:snapToGrid w:val="0"/>
        <w:spacing w:line="360" w:lineRule="auto"/>
        <w:rPr>
          <w:rFonts w:ascii="宋体" w:hAnsi="宋体"/>
          <w:szCs w:val="21"/>
        </w:rPr>
      </w:pPr>
      <w:r w:rsidRPr="006E4963">
        <w:rPr>
          <w:rFonts w:ascii="宋体" w:hAnsi="宋体" w:hint="eastAsia"/>
          <w:szCs w:val="21"/>
        </w:rPr>
        <w:t>其它要求</w:t>
      </w:r>
    </w:p>
    <w:p w14:paraId="761599C2"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设备所有预装软件须为正版软件，卖方需提供原始安装盘，且买方合法拥有。所有计算机软件须提供操作、安装、维护手册。</w:t>
      </w:r>
    </w:p>
    <w:p w14:paraId="35B88FA1"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卖方须为买方提供仪器使用期内应用软件免费升级服务，并优惠提供必要的硬件升级。</w:t>
      </w:r>
    </w:p>
    <w:p w14:paraId="046AD98D" w14:textId="77777777" w:rsidR="000150DD" w:rsidRPr="006E4963" w:rsidRDefault="000150DD" w:rsidP="000150DD">
      <w:pPr>
        <w:numPr>
          <w:ilvl w:val="1"/>
          <w:numId w:val="6"/>
        </w:numPr>
        <w:snapToGrid w:val="0"/>
        <w:spacing w:line="360" w:lineRule="auto"/>
        <w:ind w:left="851"/>
        <w:rPr>
          <w:rFonts w:ascii="宋体" w:hAnsi="宋体"/>
          <w:szCs w:val="21"/>
        </w:rPr>
      </w:pPr>
      <w:r w:rsidRPr="006E4963">
        <w:rPr>
          <w:rFonts w:ascii="宋体" w:hAnsi="宋体" w:hint="eastAsia"/>
          <w:szCs w:val="21"/>
        </w:rPr>
        <w:t>附带完整书面资料，含设备结构图、电气图、OEM零部件说明书等原厂资料</w:t>
      </w:r>
    </w:p>
    <w:p w14:paraId="1228A355" w14:textId="77777777" w:rsidR="000150DD" w:rsidRPr="006E4963" w:rsidRDefault="000150DD" w:rsidP="000150DD">
      <w:pPr>
        <w:snapToGrid w:val="0"/>
        <w:spacing w:line="360" w:lineRule="auto"/>
        <w:rPr>
          <w:rFonts w:ascii="宋体" w:hAnsi="宋体"/>
          <w:szCs w:val="21"/>
        </w:rPr>
      </w:pPr>
    </w:p>
    <w:p w14:paraId="3C0EB4B1" w14:textId="77777777" w:rsidR="000150DD" w:rsidRPr="006E4963" w:rsidRDefault="000150DD" w:rsidP="000150DD">
      <w:pPr>
        <w:snapToGrid w:val="0"/>
        <w:spacing w:line="360" w:lineRule="auto"/>
        <w:rPr>
          <w:rFonts w:ascii="宋体" w:hAnsi="宋体"/>
          <w:szCs w:val="21"/>
        </w:rPr>
      </w:pPr>
      <w:r w:rsidRPr="006E4963">
        <w:rPr>
          <w:rFonts w:ascii="宋体" w:hAnsi="宋体" w:hint="eastAsia"/>
          <w:szCs w:val="21"/>
        </w:rPr>
        <w:t>品目二（共2台）</w:t>
      </w:r>
    </w:p>
    <w:p w14:paraId="1B36C8B7" w14:textId="77777777" w:rsidR="000150DD" w:rsidRPr="006E4963" w:rsidRDefault="000150DD" w:rsidP="000150DD">
      <w:pPr>
        <w:snapToGrid w:val="0"/>
        <w:spacing w:line="360" w:lineRule="auto"/>
        <w:ind w:left="425"/>
        <w:rPr>
          <w:rFonts w:ascii="宋体" w:hAnsi="宋体"/>
          <w:szCs w:val="21"/>
        </w:rPr>
      </w:pPr>
      <w:r w:rsidRPr="006E4963">
        <w:rPr>
          <w:rFonts w:ascii="宋体" w:hAnsi="宋体" w:hint="eastAsia"/>
          <w:szCs w:val="21"/>
        </w:rPr>
        <w:t>★单台设备配置要求</w:t>
      </w:r>
    </w:p>
    <w:p w14:paraId="1FBEC2DD"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kern w:val="0"/>
          <w:szCs w:val="21"/>
        </w:rPr>
        <w:t>主机镜体</w:t>
      </w:r>
      <w:r w:rsidRPr="006E4963">
        <w:rPr>
          <w:rFonts w:ascii="宋体" w:hAnsi="宋体"/>
          <w:kern w:val="0"/>
          <w:szCs w:val="21"/>
        </w:rPr>
        <w:tab/>
        <w:t>1</w:t>
      </w:r>
      <w:r w:rsidRPr="006E4963">
        <w:rPr>
          <w:rFonts w:ascii="宋体" w:hAnsi="宋体" w:hint="eastAsia"/>
          <w:kern w:val="0"/>
          <w:szCs w:val="21"/>
        </w:rPr>
        <w:t>套</w:t>
      </w:r>
    </w:p>
    <w:p w14:paraId="74465C78"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bCs/>
          <w:szCs w:val="21"/>
        </w:rPr>
        <w:t>光学系统</w:t>
      </w:r>
      <w:r w:rsidRPr="006E4963">
        <w:rPr>
          <w:rFonts w:ascii="宋体" w:hAnsi="宋体"/>
          <w:bCs/>
          <w:szCs w:val="21"/>
        </w:rPr>
        <w:tab/>
        <w:t>1</w:t>
      </w:r>
      <w:r w:rsidRPr="006E4963">
        <w:rPr>
          <w:rFonts w:ascii="宋体" w:hAnsi="宋体" w:hint="eastAsia"/>
          <w:bCs/>
          <w:szCs w:val="21"/>
        </w:rPr>
        <w:t>套</w:t>
      </w:r>
    </w:p>
    <w:p w14:paraId="4A564CAC"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bCs/>
          <w:szCs w:val="21"/>
        </w:rPr>
        <w:t>电动载物台</w:t>
      </w:r>
      <w:r w:rsidRPr="006E4963">
        <w:rPr>
          <w:rFonts w:ascii="宋体" w:hAnsi="宋体"/>
          <w:bCs/>
          <w:szCs w:val="21"/>
        </w:rPr>
        <w:tab/>
        <w:t>1</w:t>
      </w:r>
      <w:r w:rsidRPr="006E4963">
        <w:rPr>
          <w:rFonts w:ascii="宋体" w:hAnsi="宋体" w:hint="eastAsia"/>
          <w:bCs/>
          <w:szCs w:val="21"/>
        </w:rPr>
        <w:t>套</w:t>
      </w:r>
    </w:p>
    <w:p w14:paraId="6BC83DAB"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hint="eastAsia"/>
          <w:bCs/>
          <w:szCs w:val="21"/>
        </w:rPr>
        <w:t>图像采集系统</w:t>
      </w:r>
      <w:r w:rsidRPr="006E4963">
        <w:rPr>
          <w:rFonts w:ascii="宋体" w:hAnsi="宋体"/>
          <w:bCs/>
          <w:szCs w:val="21"/>
        </w:rPr>
        <w:tab/>
        <w:t>1</w:t>
      </w:r>
      <w:r w:rsidRPr="006E4963">
        <w:rPr>
          <w:rFonts w:ascii="宋体" w:hAnsi="宋体" w:hint="eastAsia"/>
          <w:bCs/>
          <w:szCs w:val="21"/>
        </w:rPr>
        <w:t>套</w:t>
      </w:r>
    </w:p>
    <w:p w14:paraId="7BF2CB7E"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bCs/>
          <w:szCs w:val="21"/>
        </w:rPr>
        <w:t>使用维修说明书</w:t>
      </w:r>
      <w:r w:rsidRPr="006E4963">
        <w:rPr>
          <w:rFonts w:ascii="宋体" w:hAnsi="宋体" w:hint="eastAsia"/>
          <w:bCs/>
          <w:szCs w:val="21"/>
        </w:rPr>
        <w:t>，</w:t>
      </w:r>
      <w:r w:rsidRPr="006E4963">
        <w:rPr>
          <w:rFonts w:ascii="宋体" w:hAnsi="宋体"/>
          <w:bCs/>
          <w:szCs w:val="21"/>
        </w:rPr>
        <w:t>合格证</w:t>
      </w:r>
      <w:r w:rsidRPr="006E4963">
        <w:rPr>
          <w:rFonts w:ascii="宋体" w:hAnsi="宋体"/>
          <w:bCs/>
          <w:szCs w:val="21"/>
        </w:rPr>
        <w:tab/>
        <w:t>1</w:t>
      </w:r>
      <w:r w:rsidRPr="006E4963">
        <w:rPr>
          <w:rFonts w:ascii="宋体" w:hAnsi="宋体" w:hint="eastAsia"/>
          <w:bCs/>
          <w:szCs w:val="21"/>
        </w:rPr>
        <w:t>套</w:t>
      </w:r>
    </w:p>
    <w:p w14:paraId="2C75A313"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hint="eastAsia"/>
          <w:bCs/>
          <w:szCs w:val="21"/>
        </w:rPr>
        <w:t>备品备件</w:t>
      </w:r>
      <w:r w:rsidRPr="006E4963">
        <w:rPr>
          <w:rFonts w:ascii="宋体" w:hAnsi="宋体"/>
          <w:bCs/>
          <w:szCs w:val="21"/>
        </w:rPr>
        <w:tab/>
      </w:r>
      <w:r w:rsidRPr="006E4963">
        <w:rPr>
          <w:rFonts w:ascii="宋体" w:hAnsi="宋体" w:hint="eastAsia"/>
          <w:bCs/>
          <w:szCs w:val="21"/>
        </w:rPr>
        <w:t>若干</w:t>
      </w:r>
    </w:p>
    <w:p w14:paraId="37FDE4F2"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kern w:val="0"/>
          <w:szCs w:val="21"/>
        </w:rPr>
        <w:t>随机工具和工具箱</w:t>
      </w:r>
      <w:r w:rsidRPr="006E4963">
        <w:rPr>
          <w:rFonts w:ascii="宋体" w:hAnsi="宋体"/>
          <w:kern w:val="0"/>
          <w:szCs w:val="21"/>
        </w:rPr>
        <w:tab/>
        <w:t>1</w:t>
      </w:r>
      <w:r w:rsidRPr="006E4963">
        <w:rPr>
          <w:rFonts w:ascii="宋体" w:hAnsi="宋体" w:hint="eastAsia"/>
          <w:kern w:val="0"/>
          <w:szCs w:val="21"/>
        </w:rPr>
        <w:t>套</w:t>
      </w:r>
    </w:p>
    <w:p w14:paraId="2244F7F9" w14:textId="77777777" w:rsidR="000150DD" w:rsidRPr="006E4963" w:rsidRDefault="000150DD" w:rsidP="000150DD">
      <w:pPr>
        <w:snapToGrid w:val="0"/>
        <w:spacing w:line="360" w:lineRule="auto"/>
        <w:rPr>
          <w:rFonts w:ascii="宋体" w:hAnsi="宋体"/>
          <w:kern w:val="0"/>
          <w:szCs w:val="21"/>
        </w:rPr>
      </w:pPr>
      <w:r w:rsidRPr="006E4963">
        <w:rPr>
          <w:rFonts w:ascii="宋体" w:hAnsi="宋体" w:hint="eastAsia"/>
          <w:kern w:val="0"/>
          <w:szCs w:val="21"/>
        </w:rPr>
        <w:t>技术规格</w:t>
      </w:r>
    </w:p>
    <w:p w14:paraId="4AE9E00D" w14:textId="77777777" w:rsidR="000150DD" w:rsidRPr="006E4963" w:rsidRDefault="000150DD" w:rsidP="000150DD">
      <w:pPr>
        <w:numPr>
          <w:ilvl w:val="0"/>
          <w:numId w:val="7"/>
        </w:numPr>
        <w:snapToGrid w:val="0"/>
        <w:spacing w:line="360" w:lineRule="auto"/>
        <w:rPr>
          <w:rFonts w:ascii="宋体" w:hAnsi="宋体"/>
          <w:kern w:val="0"/>
          <w:szCs w:val="21"/>
        </w:rPr>
      </w:pPr>
      <w:r w:rsidRPr="006E4963">
        <w:rPr>
          <w:rFonts w:ascii="宋体" w:hAnsi="宋体" w:hint="eastAsia"/>
          <w:kern w:val="0"/>
          <w:szCs w:val="21"/>
        </w:rPr>
        <w:t>基本要求</w:t>
      </w:r>
    </w:p>
    <w:p w14:paraId="09452F56" w14:textId="77777777" w:rsidR="000150DD" w:rsidRPr="006E4963" w:rsidRDefault="000150DD" w:rsidP="000150DD">
      <w:pPr>
        <w:numPr>
          <w:ilvl w:val="1"/>
          <w:numId w:val="7"/>
        </w:numPr>
        <w:snapToGrid w:val="0"/>
        <w:spacing w:line="360" w:lineRule="auto"/>
        <w:ind w:left="709"/>
        <w:rPr>
          <w:rFonts w:ascii="宋体" w:hAnsi="宋体"/>
          <w:kern w:val="0"/>
          <w:szCs w:val="21"/>
        </w:rPr>
      </w:pPr>
      <w:r w:rsidRPr="006E4963">
        <w:rPr>
          <w:rFonts w:ascii="宋体" w:hAnsi="宋体" w:hint="eastAsia"/>
          <w:szCs w:val="21"/>
        </w:rPr>
        <w:t>★</w:t>
      </w:r>
      <w:r w:rsidRPr="006E4963">
        <w:rPr>
          <w:rFonts w:ascii="宋体" w:hAnsi="宋体" w:hint="eastAsia"/>
          <w:kern w:val="0"/>
          <w:szCs w:val="21"/>
        </w:rPr>
        <w:t>设备类型：</w:t>
      </w:r>
      <w:r w:rsidRPr="006E4963">
        <w:rPr>
          <w:rFonts w:ascii="宋体" w:hAnsi="宋体" w:cs="Arial" w:hint="eastAsia"/>
          <w:szCs w:val="21"/>
        </w:rPr>
        <w:t>电动观察</w:t>
      </w:r>
      <w:r w:rsidRPr="006E4963">
        <w:rPr>
          <w:rFonts w:ascii="宋体" w:hAnsi="宋体" w:cs="Arial"/>
          <w:szCs w:val="21"/>
        </w:rPr>
        <w:t>显微镜</w:t>
      </w:r>
    </w:p>
    <w:p w14:paraId="3E35BD33"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t>★</w:t>
      </w:r>
      <w:r w:rsidRPr="006E4963">
        <w:rPr>
          <w:rFonts w:ascii="宋体" w:hAnsi="宋体" w:hint="eastAsia"/>
          <w:kern w:val="0"/>
          <w:szCs w:val="21"/>
        </w:rPr>
        <w:t>适用于φ=1</w:t>
      </w:r>
      <w:r w:rsidRPr="006E4963">
        <w:rPr>
          <w:rFonts w:ascii="宋体" w:hAnsi="宋体"/>
          <w:kern w:val="0"/>
          <w:szCs w:val="21"/>
        </w:rPr>
        <w:t>00</w:t>
      </w:r>
      <w:r w:rsidRPr="006E4963">
        <w:rPr>
          <w:rFonts w:ascii="宋体" w:hAnsi="宋体" w:hint="eastAsia"/>
          <w:kern w:val="0"/>
          <w:szCs w:val="21"/>
        </w:rPr>
        <w:t>mm，兼容1</w:t>
      </w:r>
      <w:r w:rsidRPr="006E4963">
        <w:rPr>
          <w:rFonts w:ascii="宋体" w:hAnsi="宋体"/>
          <w:kern w:val="0"/>
          <w:szCs w:val="21"/>
        </w:rPr>
        <w:t>50</w:t>
      </w:r>
      <w:r w:rsidRPr="006E4963">
        <w:rPr>
          <w:rFonts w:ascii="宋体" w:hAnsi="宋体" w:hint="eastAsia"/>
          <w:kern w:val="0"/>
          <w:szCs w:val="21"/>
        </w:rPr>
        <w:t>mm、</w:t>
      </w:r>
      <w:r w:rsidRPr="006E4963">
        <w:rPr>
          <w:rFonts w:ascii="宋体" w:hAnsi="宋体"/>
          <w:kern w:val="0"/>
          <w:szCs w:val="21"/>
        </w:rPr>
        <w:t>200mm</w:t>
      </w:r>
      <w:r w:rsidRPr="006E4963">
        <w:rPr>
          <w:rFonts w:ascii="宋体" w:hAnsi="宋体" w:hint="eastAsia"/>
          <w:kern w:val="0"/>
          <w:szCs w:val="21"/>
        </w:rPr>
        <w:t>标准半导体晶圆</w:t>
      </w:r>
    </w:p>
    <w:p w14:paraId="2EA827E4"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lastRenderedPageBreak/>
        <w:t>设备外形尺寸：长×宽×高≤</w:t>
      </w:r>
      <w:r w:rsidRPr="006E4963">
        <w:rPr>
          <w:rFonts w:ascii="宋体" w:hAnsi="宋体"/>
          <w:szCs w:val="21"/>
        </w:rPr>
        <w:t>0.8</w:t>
      </w:r>
      <w:r w:rsidRPr="006E4963">
        <w:rPr>
          <w:rFonts w:ascii="宋体" w:hAnsi="宋体" w:hint="eastAsia"/>
          <w:szCs w:val="21"/>
        </w:rPr>
        <w:t>×</w:t>
      </w:r>
      <w:r w:rsidRPr="006E4963">
        <w:rPr>
          <w:rFonts w:ascii="宋体" w:hAnsi="宋体"/>
          <w:szCs w:val="21"/>
        </w:rPr>
        <w:t>0.7</w:t>
      </w:r>
      <w:r w:rsidRPr="006E4963">
        <w:rPr>
          <w:rFonts w:ascii="宋体" w:hAnsi="宋体" w:hint="eastAsia"/>
          <w:szCs w:val="21"/>
        </w:rPr>
        <w:t>×</w:t>
      </w:r>
      <w:r w:rsidRPr="006E4963">
        <w:rPr>
          <w:rFonts w:ascii="宋体" w:hAnsi="宋体"/>
          <w:szCs w:val="21"/>
        </w:rPr>
        <w:t>0.6</w:t>
      </w:r>
      <w:r w:rsidRPr="006E4963">
        <w:rPr>
          <w:rFonts w:ascii="宋体" w:hAnsi="宋体" w:hint="eastAsia"/>
          <w:szCs w:val="21"/>
        </w:rPr>
        <w:t>m</w:t>
      </w:r>
    </w:p>
    <w:p w14:paraId="040F31EB"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t>#设备底座规格：长×宽≤</w:t>
      </w:r>
      <w:r w:rsidRPr="006E4963">
        <w:rPr>
          <w:rFonts w:ascii="宋体" w:hAnsi="宋体"/>
          <w:szCs w:val="21"/>
        </w:rPr>
        <w:t>0.7</w:t>
      </w:r>
      <w:r w:rsidRPr="006E4963">
        <w:rPr>
          <w:rFonts w:ascii="宋体" w:hAnsi="宋体" w:hint="eastAsia"/>
          <w:szCs w:val="21"/>
        </w:rPr>
        <w:t>×</w:t>
      </w:r>
      <w:r w:rsidRPr="006E4963">
        <w:rPr>
          <w:rFonts w:ascii="宋体" w:hAnsi="宋体"/>
          <w:szCs w:val="21"/>
        </w:rPr>
        <w:t>0.4</w:t>
      </w:r>
      <w:r w:rsidRPr="006E4963">
        <w:rPr>
          <w:rFonts w:ascii="宋体" w:hAnsi="宋体" w:hint="eastAsia"/>
          <w:szCs w:val="21"/>
        </w:rPr>
        <w:t>m</w:t>
      </w:r>
    </w:p>
    <w:p w14:paraId="55FAC0EA" w14:textId="77777777" w:rsidR="000150DD" w:rsidRPr="006E4963" w:rsidRDefault="000150DD" w:rsidP="000150DD">
      <w:pPr>
        <w:numPr>
          <w:ilvl w:val="0"/>
          <w:numId w:val="7"/>
        </w:numPr>
        <w:snapToGrid w:val="0"/>
        <w:spacing w:line="360" w:lineRule="auto"/>
        <w:rPr>
          <w:rFonts w:ascii="宋体" w:hAnsi="宋体"/>
          <w:kern w:val="0"/>
          <w:szCs w:val="21"/>
        </w:rPr>
      </w:pPr>
      <w:r w:rsidRPr="006E4963">
        <w:rPr>
          <w:rFonts w:ascii="宋体" w:hAnsi="宋体" w:hint="eastAsia"/>
          <w:kern w:val="0"/>
          <w:szCs w:val="21"/>
        </w:rPr>
        <w:t>硬件配置</w:t>
      </w:r>
    </w:p>
    <w:p w14:paraId="0FC7A1DC" w14:textId="77777777" w:rsidR="000150DD" w:rsidRPr="006E4963" w:rsidRDefault="000150DD" w:rsidP="000150DD">
      <w:pPr>
        <w:numPr>
          <w:ilvl w:val="1"/>
          <w:numId w:val="7"/>
        </w:numPr>
        <w:snapToGrid w:val="0"/>
        <w:spacing w:line="360" w:lineRule="auto"/>
        <w:ind w:left="709"/>
        <w:rPr>
          <w:rFonts w:ascii="宋体" w:hAnsi="宋体"/>
          <w:kern w:val="0"/>
          <w:szCs w:val="21"/>
        </w:rPr>
      </w:pPr>
      <w:r w:rsidRPr="006E4963">
        <w:rPr>
          <w:rFonts w:ascii="宋体" w:hAnsi="宋体" w:hint="eastAsia"/>
          <w:kern w:val="0"/>
          <w:szCs w:val="21"/>
        </w:rPr>
        <w:t>主机镜体</w:t>
      </w:r>
    </w:p>
    <w:p w14:paraId="78992805" w14:textId="77777777" w:rsidR="000150DD" w:rsidRPr="006E4963" w:rsidRDefault="000150DD" w:rsidP="000150DD">
      <w:pPr>
        <w:numPr>
          <w:ilvl w:val="0"/>
          <w:numId w:val="13"/>
        </w:numPr>
        <w:snapToGrid w:val="0"/>
        <w:spacing w:line="360" w:lineRule="auto"/>
        <w:rPr>
          <w:rFonts w:ascii="宋体" w:hAnsi="宋体"/>
          <w:szCs w:val="21"/>
        </w:rPr>
      </w:pPr>
      <w:r w:rsidRPr="006E4963">
        <w:rPr>
          <w:rFonts w:ascii="宋体" w:hAnsi="宋体" w:hint="eastAsia"/>
          <w:szCs w:val="21"/>
        </w:rPr>
        <w:t>配备金属铸造、稳定防震底座</w:t>
      </w:r>
    </w:p>
    <w:p w14:paraId="26A14360" w14:textId="77777777" w:rsidR="000150DD" w:rsidRPr="006E4963" w:rsidRDefault="000150DD" w:rsidP="000150DD">
      <w:pPr>
        <w:numPr>
          <w:ilvl w:val="0"/>
          <w:numId w:val="13"/>
        </w:numPr>
        <w:snapToGrid w:val="0"/>
        <w:spacing w:line="360" w:lineRule="auto"/>
        <w:rPr>
          <w:rFonts w:ascii="宋体" w:hAnsi="宋体"/>
          <w:szCs w:val="21"/>
        </w:rPr>
      </w:pPr>
      <w:r w:rsidRPr="006E4963">
        <w:rPr>
          <w:rFonts w:ascii="宋体" w:hAnsi="宋体" w:hint="eastAsia"/>
          <w:szCs w:val="21"/>
        </w:rPr>
        <w:t>★</w:t>
      </w:r>
      <w:r w:rsidRPr="006E4963">
        <w:rPr>
          <w:rFonts w:ascii="宋体" w:hAnsi="宋体" w:hint="eastAsia"/>
          <w:kern w:val="0"/>
          <w:szCs w:val="21"/>
        </w:rPr>
        <w:t>具备</w:t>
      </w:r>
      <w:r w:rsidRPr="006E4963">
        <w:rPr>
          <w:rFonts w:ascii="宋体" w:hAnsi="宋体"/>
          <w:kern w:val="0"/>
          <w:szCs w:val="21"/>
        </w:rPr>
        <w:t>X</w:t>
      </w:r>
      <w:r w:rsidRPr="006E4963">
        <w:rPr>
          <w:rFonts w:ascii="宋体" w:hAnsi="宋体" w:hint="eastAsia"/>
          <w:kern w:val="0"/>
          <w:szCs w:val="21"/>
        </w:rPr>
        <w:t>-</w:t>
      </w:r>
      <w:r w:rsidRPr="006E4963">
        <w:rPr>
          <w:rFonts w:ascii="宋体" w:hAnsi="宋体"/>
          <w:kern w:val="0"/>
          <w:szCs w:val="21"/>
        </w:rPr>
        <w:t>Y</w:t>
      </w:r>
      <w:r w:rsidRPr="006E4963">
        <w:rPr>
          <w:rFonts w:ascii="宋体" w:hAnsi="宋体" w:hint="eastAsia"/>
          <w:kern w:val="0"/>
          <w:szCs w:val="21"/>
        </w:rPr>
        <w:t>-</w:t>
      </w:r>
      <w:r w:rsidRPr="006E4963">
        <w:rPr>
          <w:rFonts w:ascii="宋体" w:hAnsi="宋体"/>
          <w:kern w:val="0"/>
          <w:szCs w:val="21"/>
        </w:rPr>
        <w:t>Z</w:t>
      </w:r>
      <w:r w:rsidRPr="006E4963">
        <w:rPr>
          <w:rFonts w:ascii="宋体" w:hAnsi="宋体" w:hint="eastAsia"/>
          <w:kern w:val="0"/>
          <w:szCs w:val="21"/>
        </w:rPr>
        <w:t>轴、镜头、光强、光阑、功能模块等</w:t>
      </w:r>
      <w:r w:rsidRPr="006E4963">
        <w:rPr>
          <w:rFonts w:ascii="宋体" w:hAnsi="宋体"/>
          <w:kern w:val="0"/>
          <w:szCs w:val="21"/>
        </w:rPr>
        <w:t>全</w:t>
      </w:r>
      <w:r w:rsidRPr="006E4963">
        <w:rPr>
          <w:rFonts w:ascii="宋体" w:hAnsi="宋体" w:hint="eastAsia"/>
          <w:kern w:val="0"/>
          <w:szCs w:val="21"/>
        </w:rPr>
        <w:t>电动控制能力</w:t>
      </w:r>
    </w:p>
    <w:p w14:paraId="13A28196" w14:textId="77777777" w:rsidR="000150DD" w:rsidRPr="006E4963" w:rsidRDefault="000150DD" w:rsidP="000150DD">
      <w:pPr>
        <w:numPr>
          <w:ilvl w:val="0"/>
          <w:numId w:val="13"/>
        </w:numPr>
        <w:snapToGrid w:val="0"/>
        <w:spacing w:line="360" w:lineRule="auto"/>
        <w:rPr>
          <w:rFonts w:ascii="宋体" w:hAnsi="宋体"/>
          <w:szCs w:val="21"/>
        </w:rPr>
      </w:pPr>
      <w:r w:rsidRPr="006E4963">
        <w:rPr>
          <w:rFonts w:ascii="宋体" w:hAnsi="宋体" w:hint="eastAsia"/>
          <w:szCs w:val="21"/>
        </w:rPr>
        <w:t>具备手动、电动及计算机全自动控制能力</w:t>
      </w:r>
    </w:p>
    <w:p w14:paraId="5C520473" w14:textId="77777777" w:rsidR="000150DD" w:rsidRPr="006E4963" w:rsidRDefault="000150DD" w:rsidP="000150DD">
      <w:pPr>
        <w:numPr>
          <w:ilvl w:val="0"/>
          <w:numId w:val="13"/>
        </w:numPr>
        <w:snapToGrid w:val="0"/>
        <w:spacing w:line="360" w:lineRule="auto"/>
        <w:rPr>
          <w:rFonts w:ascii="宋体" w:hAnsi="宋体"/>
          <w:kern w:val="0"/>
          <w:szCs w:val="21"/>
        </w:rPr>
      </w:pPr>
      <w:r w:rsidRPr="006E4963">
        <w:rPr>
          <w:rFonts w:ascii="宋体" w:hAnsi="宋体" w:hint="eastAsia"/>
          <w:kern w:val="0"/>
          <w:szCs w:val="21"/>
        </w:rPr>
        <w:t>配备呼吸防护罩</w:t>
      </w:r>
    </w:p>
    <w:p w14:paraId="51818904"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bCs/>
          <w:szCs w:val="21"/>
        </w:rPr>
        <w:t>光学系统</w:t>
      </w:r>
    </w:p>
    <w:p w14:paraId="7172451A"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观察方式：</w:t>
      </w:r>
    </w:p>
    <w:p w14:paraId="47D1F0CE" w14:textId="77777777" w:rsidR="000150DD" w:rsidRPr="006E4963" w:rsidRDefault="000150DD" w:rsidP="000150DD">
      <w:pPr>
        <w:numPr>
          <w:ilvl w:val="3"/>
          <w:numId w:val="2"/>
        </w:numPr>
        <w:tabs>
          <w:tab w:val="clear" w:pos="1620"/>
          <w:tab w:val="num" w:pos="1134"/>
        </w:tabs>
        <w:snapToGrid w:val="0"/>
        <w:spacing w:line="360" w:lineRule="auto"/>
        <w:ind w:hanging="911"/>
        <w:rPr>
          <w:rFonts w:ascii="宋体" w:hAnsi="宋体" w:cs="宋体"/>
          <w:kern w:val="0"/>
          <w:szCs w:val="21"/>
        </w:rPr>
      </w:pPr>
      <w:r w:rsidRPr="006E4963">
        <w:rPr>
          <w:rFonts w:ascii="宋体" w:hAnsi="宋体" w:hint="eastAsia"/>
          <w:szCs w:val="21"/>
        </w:rPr>
        <w:t>具备</w:t>
      </w:r>
      <w:r w:rsidRPr="006E4963">
        <w:rPr>
          <w:rFonts w:ascii="宋体" w:hAnsi="宋体" w:cs="宋体"/>
          <w:kern w:val="0"/>
          <w:szCs w:val="21"/>
        </w:rPr>
        <w:t>明场</w:t>
      </w:r>
      <w:r w:rsidRPr="006E4963">
        <w:rPr>
          <w:rFonts w:ascii="宋体" w:hAnsi="宋体" w:cs="宋体" w:hint="eastAsia"/>
          <w:kern w:val="0"/>
          <w:szCs w:val="21"/>
        </w:rPr>
        <w:t>照明</w:t>
      </w:r>
      <w:r w:rsidRPr="006E4963">
        <w:rPr>
          <w:rFonts w:ascii="宋体" w:hAnsi="宋体" w:cs="宋体"/>
          <w:kern w:val="0"/>
          <w:szCs w:val="21"/>
        </w:rPr>
        <w:t>、暗场</w:t>
      </w:r>
      <w:r w:rsidRPr="006E4963">
        <w:rPr>
          <w:rFonts w:ascii="宋体" w:hAnsi="宋体" w:cs="宋体" w:hint="eastAsia"/>
          <w:kern w:val="0"/>
          <w:szCs w:val="21"/>
        </w:rPr>
        <w:t>照明能力</w:t>
      </w:r>
    </w:p>
    <w:p w14:paraId="5C0FDA23" w14:textId="77777777" w:rsidR="000150DD" w:rsidRPr="006E4963" w:rsidRDefault="000150DD" w:rsidP="000150DD">
      <w:pPr>
        <w:numPr>
          <w:ilvl w:val="0"/>
          <w:numId w:val="14"/>
        </w:numPr>
        <w:snapToGrid w:val="0"/>
        <w:spacing w:line="360" w:lineRule="auto"/>
        <w:rPr>
          <w:rFonts w:ascii="宋体" w:hAnsi="宋体" w:cs="宋体"/>
          <w:kern w:val="0"/>
          <w:szCs w:val="21"/>
        </w:rPr>
      </w:pPr>
      <w:r w:rsidRPr="006E4963">
        <w:rPr>
          <w:rFonts w:ascii="宋体" w:hAnsi="宋体" w:cs="宋体" w:hint="eastAsia"/>
          <w:kern w:val="0"/>
          <w:szCs w:val="21"/>
        </w:rPr>
        <w:t>#具备明场、暗场电动切换能力</w:t>
      </w:r>
    </w:p>
    <w:p w14:paraId="67305F9B" w14:textId="77777777" w:rsidR="000150DD" w:rsidRPr="006E4963" w:rsidRDefault="000150DD" w:rsidP="000150DD">
      <w:pPr>
        <w:numPr>
          <w:ilvl w:val="0"/>
          <w:numId w:val="14"/>
        </w:numPr>
        <w:spacing w:line="360" w:lineRule="auto"/>
        <w:rPr>
          <w:rFonts w:ascii="宋体" w:hAnsi="宋体" w:cs="宋体"/>
          <w:kern w:val="0"/>
          <w:szCs w:val="21"/>
        </w:rPr>
      </w:pPr>
      <w:r w:rsidRPr="006E4963">
        <w:rPr>
          <w:rFonts w:ascii="宋体" w:hAnsi="宋体" w:cs="宋体" w:hint="eastAsia"/>
          <w:kern w:val="0"/>
          <w:szCs w:val="21"/>
        </w:rPr>
        <w:t>#明场光学系统具备照明角度电动调节能力</w:t>
      </w:r>
    </w:p>
    <w:p w14:paraId="45D0B6EB" w14:textId="77777777" w:rsidR="000150DD" w:rsidRPr="006E4963" w:rsidRDefault="000150DD" w:rsidP="000150DD">
      <w:pPr>
        <w:numPr>
          <w:ilvl w:val="0"/>
          <w:numId w:val="14"/>
        </w:numPr>
        <w:spacing w:line="360" w:lineRule="auto"/>
        <w:rPr>
          <w:rFonts w:ascii="宋体" w:hAnsi="宋体" w:cs="宋体"/>
          <w:kern w:val="0"/>
          <w:szCs w:val="21"/>
        </w:rPr>
      </w:pPr>
      <w:r w:rsidRPr="006E4963">
        <w:rPr>
          <w:rFonts w:ascii="宋体" w:hAnsi="宋体" w:cs="宋体" w:hint="eastAsia"/>
          <w:kern w:val="0"/>
          <w:szCs w:val="21"/>
        </w:rPr>
        <w:t>暗场照明光学系统具备多角度同步照明能力</w:t>
      </w:r>
    </w:p>
    <w:p w14:paraId="730627A4" w14:textId="77777777" w:rsidR="000150DD" w:rsidRPr="006E4963" w:rsidRDefault="000150DD" w:rsidP="000150DD">
      <w:pPr>
        <w:numPr>
          <w:ilvl w:val="0"/>
          <w:numId w:val="14"/>
        </w:numPr>
        <w:spacing w:line="360" w:lineRule="auto"/>
        <w:rPr>
          <w:rFonts w:ascii="宋体" w:hAnsi="宋体" w:cs="宋体"/>
          <w:kern w:val="0"/>
          <w:szCs w:val="21"/>
        </w:rPr>
      </w:pPr>
      <w:r w:rsidRPr="006E4963">
        <w:rPr>
          <w:rFonts w:ascii="宋体" w:hAnsi="宋体" w:cs="宋体" w:hint="eastAsia"/>
          <w:kern w:val="0"/>
          <w:szCs w:val="21"/>
        </w:rPr>
        <w:t>配备对焦目标模块</w:t>
      </w:r>
    </w:p>
    <w:p w14:paraId="4E2BA95A"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目镜</w:t>
      </w:r>
    </w:p>
    <w:p w14:paraId="7C0CB563" w14:textId="77777777" w:rsidR="000150DD" w:rsidRPr="006E4963" w:rsidRDefault="000150DD" w:rsidP="000150DD">
      <w:pPr>
        <w:numPr>
          <w:ilvl w:val="0"/>
          <w:numId w:val="15"/>
        </w:numPr>
        <w:snapToGrid w:val="0"/>
        <w:spacing w:line="360" w:lineRule="auto"/>
        <w:rPr>
          <w:rFonts w:ascii="宋体" w:hAnsi="宋体"/>
          <w:bCs/>
          <w:szCs w:val="21"/>
        </w:rPr>
      </w:pPr>
      <w:r w:rsidRPr="006E4963">
        <w:rPr>
          <w:rFonts w:ascii="宋体" w:hAnsi="宋体" w:hint="eastAsia"/>
          <w:szCs w:val="21"/>
        </w:rPr>
        <w:t>#</w:t>
      </w:r>
      <w:r w:rsidRPr="006E4963">
        <w:rPr>
          <w:rFonts w:ascii="宋体" w:hAnsi="宋体" w:cs="宋体" w:hint="eastAsia"/>
          <w:kern w:val="0"/>
          <w:szCs w:val="21"/>
        </w:rPr>
        <w:t>配备正像三目观察筒和双目镜，单支放大倍数10x</w:t>
      </w:r>
    </w:p>
    <w:p w14:paraId="0E97930D" w14:textId="77777777" w:rsidR="000150DD" w:rsidRPr="006E4963" w:rsidRDefault="000150DD" w:rsidP="000150DD">
      <w:pPr>
        <w:numPr>
          <w:ilvl w:val="0"/>
          <w:numId w:val="15"/>
        </w:numPr>
        <w:snapToGrid w:val="0"/>
        <w:spacing w:line="360" w:lineRule="auto"/>
        <w:rPr>
          <w:rFonts w:ascii="宋体" w:hAnsi="宋体" w:cs="宋体"/>
          <w:kern w:val="0"/>
          <w:szCs w:val="21"/>
        </w:rPr>
      </w:pPr>
      <w:r w:rsidRPr="006E4963">
        <w:rPr>
          <w:rFonts w:ascii="宋体" w:hAnsi="宋体" w:cs="宋体" w:hint="eastAsia"/>
          <w:kern w:val="0"/>
          <w:szCs w:val="21"/>
        </w:rPr>
        <w:t>视场范围≥25mm</w:t>
      </w:r>
    </w:p>
    <w:p w14:paraId="67F10567" w14:textId="77777777" w:rsidR="000150DD" w:rsidRPr="006E4963" w:rsidRDefault="000150DD" w:rsidP="000150DD">
      <w:pPr>
        <w:numPr>
          <w:ilvl w:val="0"/>
          <w:numId w:val="15"/>
        </w:numPr>
        <w:snapToGrid w:val="0"/>
        <w:spacing w:line="360" w:lineRule="auto"/>
        <w:rPr>
          <w:rFonts w:ascii="宋体" w:hAnsi="宋体" w:cs="宋体"/>
          <w:kern w:val="0"/>
          <w:szCs w:val="21"/>
        </w:rPr>
      </w:pPr>
      <w:r w:rsidRPr="006E4963">
        <w:rPr>
          <w:rFonts w:ascii="宋体" w:hAnsi="宋体" w:cs="宋体" w:hint="eastAsia"/>
          <w:kern w:val="0"/>
          <w:szCs w:val="21"/>
        </w:rPr>
        <w:t>单目屈光度可调</w:t>
      </w:r>
    </w:p>
    <w:p w14:paraId="24693CA7"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物镜</w:t>
      </w:r>
    </w:p>
    <w:p w14:paraId="74488C49" w14:textId="77777777" w:rsidR="000150DD" w:rsidRPr="006E4963" w:rsidRDefault="000150DD" w:rsidP="000150DD">
      <w:pPr>
        <w:numPr>
          <w:ilvl w:val="0"/>
          <w:numId w:val="23"/>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配备电动六孔物镜转换器</w:t>
      </w:r>
    </w:p>
    <w:p w14:paraId="1E3AC083" w14:textId="77777777" w:rsidR="000150DD" w:rsidRPr="006E4963" w:rsidRDefault="000150DD" w:rsidP="000150DD">
      <w:pPr>
        <w:numPr>
          <w:ilvl w:val="0"/>
          <w:numId w:val="23"/>
        </w:numPr>
        <w:snapToGrid w:val="0"/>
        <w:spacing w:line="360" w:lineRule="auto"/>
        <w:rPr>
          <w:rFonts w:ascii="宋体" w:hAnsi="宋体" w:cs="宋体"/>
          <w:kern w:val="0"/>
          <w:szCs w:val="21"/>
        </w:rPr>
      </w:pPr>
      <w:r w:rsidRPr="006E4963">
        <w:rPr>
          <w:rFonts w:ascii="宋体" w:hAnsi="宋体" w:cs="宋体" w:hint="eastAsia"/>
          <w:kern w:val="0"/>
          <w:szCs w:val="21"/>
        </w:rPr>
        <w:t>配备平场半复消色差萤石物镜六个，包括：</w:t>
      </w:r>
    </w:p>
    <w:p w14:paraId="4EF81BF5"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★5X</w:t>
      </w:r>
      <w:r w:rsidRPr="006E4963">
        <w:rPr>
          <w:rFonts w:ascii="宋体" w:hAnsi="宋体" w:cs="宋体"/>
          <w:kern w:val="0"/>
          <w:szCs w:val="21"/>
        </w:rPr>
        <w:tab/>
      </w:r>
      <w:r w:rsidRPr="006E4963">
        <w:rPr>
          <w:rFonts w:ascii="宋体" w:hAnsi="宋体" w:cs="宋体"/>
          <w:kern w:val="0"/>
          <w:szCs w:val="21"/>
        </w:rPr>
        <w:tab/>
        <w:t xml:space="preserve">    </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（NA≥0.15；WD≥1</w:t>
      </w:r>
      <w:r w:rsidRPr="006E4963">
        <w:rPr>
          <w:rFonts w:ascii="宋体" w:hAnsi="宋体" w:cs="宋体"/>
          <w:kern w:val="0"/>
          <w:szCs w:val="21"/>
        </w:rPr>
        <w:t>2</w:t>
      </w:r>
      <w:r w:rsidRPr="006E4963">
        <w:rPr>
          <w:rFonts w:ascii="宋体" w:hAnsi="宋体" w:cs="宋体" w:hint="eastAsia"/>
          <w:kern w:val="0"/>
          <w:szCs w:val="21"/>
        </w:rPr>
        <w:t>.0mm）</w:t>
      </w:r>
    </w:p>
    <w:p w14:paraId="1F5572F4"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★10X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（NA≥0.30；WD≥</w:t>
      </w:r>
      <w:r w:rsidRPr="006E4963">
        <w:rPr>
          <w:rFonts w:ascii="宋体" w:hAnsi="宋体" w:cs="宋体"/>
          <w:kern w:val="0"/>
          <w:szCs w:val="21"/>
        </w:rPr>
        <w:t>6.5</w:t>
      </w:r>
      <w:r w:rsidRPr="006E4963">
        <w:rPr>
          <w:rFonts w:ascii="宋体" w:hAnsi="宋体" w:cs="宋体" w:hint="eastAsia"/>
          <w:kern w:val="0"/>
          <w:szCs w:val="21"/>
        </w:rPr>
        <w:t>mm）</w:t>
      </w:r>
    </w:p>
    <w:p w14:paraId="2C27B22A"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★20X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（NA≥0.45；WD≥</w:t>
      </w:r>
      <w:r w:rsidRPr="006E4963">
        <w:rPr>
          <w:rFonts w:ascii="宋体" w:hAnsi="宋体" w:cs="宋体"/>
          <w:kern w:val="0"/>
          <w:szCs w:val="21"/>
        </w:rPr>
        <w:t>3.0</w:t>
      </w:r>
      <w:r w:rsidRPr="006E4963">
        <w:rPr>
          <w:rFonts w:ascii="宋体" w:hAnsi="宋体" w:cs="宋体" w:hint="eastAsia"/>
          <w:kern w:val="0"/>
          <w:szCs w:val="21"/>
        </w:rPr>
        <w:t>mm）</w:t>
      </w:r>
    </w:p>
    <w:p w14:paraId="09EABF97"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★50X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（NA≥0.80；WD≥1.0mm）</w:t>
      </w:r>
    </w:p>
    <w:p w14:paraId="0DC4BE87" w14:textId="77777777" w:rsidR="000150DD" w:rsidRPr="006E4963" w:rsidRDefault="000150DD" w:rsidP="000150DD">
      <w:pPr>
        <w:numPr>
          <w:ilvl w:val="0"/>
          <w:numId w:val="21"/>
        </w:numPr>
        <w:snapToGrid w:val="0"/>
        <w:spacing w:line="360" w:lineRule="auto"/>
        <w:jc w:val="left"/>
        <w:rPr>
          <w:rFonts w:ascii="宋体" w:hAnsi="宋体" w:cs="宋体"/>
          <w:kern w:val="0"/>
          <w:szCs w:val="21"/>
        </w:rPr>
      </w:pPr>
      <w:r w:rsidRPr="006E4963">
        <w:rPr>
          <w:rFonts w:ascii="宋体" w:hAnsi="宋体" w:cs="宋体" w:hint="eastAsia"/>
          <w:kern w:val="0"/>
          <w:szCs w:val="21"/>
        </w:rPr>
        <w:t>★100X</w:t>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kern w:val="0"/>
          <w:szCs w:val="21"/>
        </w:rPr>
        <w:tab/>
      </w:r>
      <w:r w:rsidRPr="006E4963">
        <w:rPr>
          <w:rFonts w:ascii="宋体" w:hAnsi="宋体" w:cs="宋体" w:hint="eastAsia"/>
          <w:kern w:val="0"/>
          <w:szCs w:val="21"/>
        </w:rPr>
        <w:t>（NA≥0.90；WD≥1.0mm）</w:t>
      </w:r>
    </w:p>
    <w:p w14:paraId="4FCDFD23" w14:textId="77777777" w:rsidR="000150DD" w:rsidRPr="006E4963" w:rsidRDefault="000150DD" w:rsidP="000150DD">
      <w:pPr>
        <w:numPr>
          <w:ilvl w:val="0"/>
          <w:numId w:val="21"/>
        </w:numPr>
        <w:snapToGrid w:val="0"/>
        <w:spacing w:line="360" w:lineRule="auto"/>
        <w:ind w:left="4536" w:hanging="2908"/>
        <w:jc w:val="left"/>
        <w:rPr>
          <w:rFonts w:ascii="宋体" w:hAnsi="宋体" w:cs="宋体"/>
          <w:kern w:val="0"/>
          <w:szCs w:val="21"/>
        </w:rPr>
      </w:pPr>
      <w:r w:rsidRPr="006E4963">
        <w:rPr>
          <w:rFonts w:ascii="宋体" w:hAnsi="宋体" w:cs="宋体" w:hint="eastAsia"/>
          <w:kern w:val="0"/>
          <w:szCs w:val="21"/>
        </w:rPr>
        <w:t>#≤1X大视野观察物镜</w:t>
      </w:r>
    </w:p>
    <w:p w14:paraId="2C74F51E"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光源</w:t>
      </w:r>
    </w:p>
    <w:p w14:paraId="1DEC4BBA"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光源</w:t>
      </w:r>
      <w:r w:rsidRPr="006E4963">
        <w:rPr>
          <w:rFonts w:ascii="宋体" w:hAnsi="宋体" w:cs="宋体"/>
          <w:kern w:val="0"/>
          <w:szCs w:val="21"/>
        </w:rPr>
        <w:t>类型：</w:t>
      </w:r>
      <w:r w:rsidRPr="006E4963">
        <w:rPr>
          <w:rFonts w:ascii="宋体" w:hAnsi="宋体" w:cs="宋体" w:hint="eastAsia"/>
          <w:kern w:val="0"/>
          <w:szCs w:val="21"/>
        </w:rPr>
        <w:t>LE</w:t>
      </w:r>
      <w:r w:rsidRPr="006E4963">
        <w:rPr>
          <w:rFonts w:ascii="宋体" w:hAnsi="宋体" w:cs="宋体"/>
          <w:kern w:val="0"/>
          <w:szCs w:val="21"/>
        </w:rPr>
        <w:t>D</w:t>
      </w:r>
    </w:p>
    <w:p w14:paraId="0D21F185"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#单只</w:t>
      </w:r>
      <w:r w:rsidRPr="006E4963">
        <w:rPr>
          <w:rFonts w:ascii="宋体" w:hAnsi="宋体" w:cs="宋体" w:hint="eastAsia"/>
          <w:kern w:val="0"/>
          <w:szCs w:val="21"/>
        </w:rPr>
        <w:t>寿命≥20000小时</w:t>
      </w:r>
    </w:p>
    <w:p w14:paraId="6A3B31B6" w14:textId="77777777" w:rsidR="000150DD" w:rsidRPr="006E4963" w:rsidRDefault="000150DD" w:rsidP="000150DD">
      <w:pPr>
        <w:numPr>
          <w:ilvl w:val="1"/>
          <w:numId w:val="7"/>
        </w:numPr>
        <w:snapToGrid w:val="0"/>
        <w:spacing w:line="360" w:lineRule="auto"/>
        <w:ind w:left="0" w:firstLine="0"/>
        <w:rPr>
          <w:rFonts w:ascii="宋体" w:hAnsi="宋体" w:cs="宋体"/>
          <w:kern w:val="0"/>
          <w:szCs w:val="21"/>
        </w:rPr>
      </w:pPr>
      <w:r w:rsidRPr="006E4963">
        <w:rPr>
          <w:rFonts w:ascii="宋体" w:hAnsi="宋体" w:hint="eastAsia"/>
          <w:bCs/>
          <w:szCs w:val="21"/>
        </w:rPr>
        <w:t>载物台</w:t>
      </w:r>
    </w:p>
    <w:p w14:paraId="7BEF0E5F" w14:textId="77777777" w:rsidR="000150DD" w:rsidRPr="006E4963" w:rsidRDefault="000150DD" w:rsidP="000150DD">
      <w:pPr>
        <w:numPr>
          <w:ilvl w:val="2"/>
          <w:numId w:val="7"/>
        </w:numPr>
        <w:snapToGrid w:val="0"/>
        <w:spacing w:line="360" w:lineRule="auto"/>
        <w:ind w:left="1418"/>
        <w:rPr>
          <w:rFonts w:ascii="宋体" w:hAnsi="宋体" w:cs="宋体"/>
          <w:kern w:val="0"/>
          <w:szCs w:val="21"/>
        </w:rPr>
      </w:pPr>
      <w:r w:rsidRPr="006E4963">
        <w:rPr>
          <w:rFonts w:ascii="宋体" w:hAnsi="宋体" w:cs="宋体" w:hint="eastAsia"/>
          <w:kern w:val="0"/>
          <w:szCs w:val="21"/>
        </w:rPr>
        <w:t># XY</w:t>
      </w:r>
      <w:r w:rsidRPr="006E4963">
        <w:rPr>
          <w:rFonts w:ascii="宋体" w:hAnsi="宋体" w:cs="宋体"/>
          <w:kern w:val="0"/>
          <w:szCs w:val="21"/>
        </w:rPr>
        <w:t>Z</w:t>
      </w:r>
      <w:r w:rsidRPr="006E4963">
        <w:rPr>
          <w:rFonts w:ascii="宋体" w:hAnsi="宋体" w:cs="宋体" w:hint="eastAsia"/>
          <w:kern w:val="0"/>
          <w:szCs w:val="21"/>
        </w:rPr>
        <w:t>三轴电动调节，θ轴手动调节</w:t>
      </w:r>
    </w:p>
    <w:p w14:paraId="1D074B00"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#配备带真空吸附能力</w:t>
      </w:r>
      <w:r w:rsidRPr="006E4963">
        <w:rPr>
          <w:rFonts w:ascii="宋体" w:hAnsi="宋体" w:hint="eastAsia"/>
          <w:kern w:val="0"/>
          <w:szCs w:val="21"/>
        </w:rPr>
        <w:t>标准半导体晶圆托</w:t>
      </w:r>
      <w:r w:rsidRPr="006E4963">
        <w:rPr>
          <w:rFonts w:ascii="宋体" w:hAnsi="宋体" w:cs="宋体" w:hint="eastAsia"/>
          <w:kern w:val="0"/>
          <w:szCs w:val="21"/>
        </w:rPr>
        <w:t>盘，适用于φ=</w:t>
      </w:r>
      <w:r w:rsidRPr="006E4963">
        <w:rPr>
          <w:rFonts w:ascii="宋体" w:hAnsi="宋体" w:cs="宋体"/>
          <w:kern w:val="0"/>
          <w:szCs w:val="21"/>
        </w:rPr>
        <w:t>100</w:t>
      </w:r>
      <w:r w:rsidRPr="006E4963">
        <w:rPr>
          <w:rFonts w:ascii="宋体" w:hAnsi="宋体" w:cs="宋体" w:hint="eastAsia"/>
          <w:kern w:val="0"/>
          <w:szCs w:val="21"/>
        </w:rPr>
        <w:t>、1</w:t>
      </w:r>
      <w:r w:rsidRPr="006E4963">
        <w:rPr>
          <w:rFonts w:ascii="宋体" w:hAnsi="宋体" w:cs="宋体"/>
          <w:kern w:val="0"/>
          <w:szCs w:val="21"/>
        </w:rPr>
        <w:t>50</w:t>
      </w:r>
      <w:r w:rsidRPr="006E4963">
        <w:rPr>
          <w:rFonts w:ascii="宋体" w:hAnsi="宋体" w:hint="eastAsia"/>
          <w:kern w:val="0"/>
          <w:szCs w:val="21"/>
        </w:rPr>
        <w:t>和2</w:t>
      </w:r>
      <w:r w:rsidRPr="006E4963">
        <w:rPr>
          <w:rFonts w:ascii="宋体" w:hAnsi="宋体"/>
          <w:kern w:val="0"/>
          <w:szCs w:val="21"/>
        </w:rPr>
        <w:t>00</w:t>
      </w:r>
      <w:r w:rsidRPr="006E4963">
        <w:rPr>
          <w:rFonts w:ascii="宋体" w:hAnsi="宋体" w:hint="eastAsia"/>
          <w:kern w:val="0"/>
          <w:szCs w:val="21"/>
        </w:rPr>
        <w:t>mm晶圆</w:t>
      </w:r>
    </w:p>
    <w:p w14:paraId="3BD4F579"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步进精度≤0</w:t>
      </w:r>
      <w:r w:rsidRPr="006E4963">
        <w:rPr>
          <w:rFonts w:ascii="宋体" w:hAnsi="宋体" w:cs="宋体"/>
          <w:kern w:val="0"/>
          <w:szCs w:val="21"/>
        </w:rPr>
        <w:t>.01</w:t>
      </w:r>
      <w:r w:rsidRPr="006E4963">
        <w:rPr>
          <w:rFonts w:ascii="宋体" w:hAnsi="宋体" w:cs="宋体" w:hint="eastAsia"/>
          <w:kern w:val="0"/>
          <w:szCs w:val="21"/>
        </w:rPr>
        <w:t>um（软件可设定/读取）</w:t>
      </w:r>
    </w:p>
    <w:p w14:paraId="73D9FED1"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lastRenderedPageBreak/>
        <w:t>重复精度≤1um</w:t>
      </w:r>
    </w:p>
    <w:p w14:paraId="0D118C4B"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移动速度≥240mm/s</w:t>
      </w:r>
    </w:p>
    <w:p w14:paraId="753FD02A"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载物台X-</w:t>
      </w:r>
      <w:r w:rsidRPr="006E4963">
        <w:rPr>
          <w:rFonts w:ascii="宋体" w:hAnsi="宋体" w:cs="宋体"/>
          <w:kern w:val="0"/>
          <w:szCs w:val="21"/>
        </w:rPr>
        <w:t>Y</w:t>
      </w:r>
      <w:r w:rsidRPr="006E4963">
        <w:rPr>
          <w:rFonts w:ascii="宋体" w:hAnsi="宋体" w:cs="宋体" w:hint="eastAsia"/>
          <w:kern w:val="0"/>
          <w:szCs w:val="21"/>
        </w:rPr>
        <w:t>行程范围≥</w:t>
      </w:r>
      <w:r w:rsidRPr="006E4963">
        <w:rPr>
          <w:rFonts w:ascii="宋体" w:hAnsi="宋体" w:cs="宋体"/>
          <w:kern w:val="0"/>
          <w:szCs w:val="21"/>
        </w:rPr>
        <w:t>200</w:t>
      </w:r>
      <w:r w:rsidRPr="006E4963">
        <w:rPr>
          <w:rFonts w:ascii="宋体" w:hAnsi="宋体" w:cs="宋体" w:hint="eastAsia"/>
          <w:kern w:val="0"/>
          <w:szCs w:val="21"/>
        </w:rPr>
        <w:t>x</w:t>
      </w:r>
      <w:r w:rsidRPr="006E4963">
        <w:rPr>
          <w:rFonts w:ascii="宋体" w:hAnsi="宋体" w:cs="宋体"/>
          <w:kern w:val="0"/>
          <w:szCs w:val="21"/>
        </w:rPr>
        <w:t>200</w:t>
      </w:r>
      <w:r w:rsidRPr="006E4963">
        <w:rPr>
          <w:rFonts w:ascii="宋体" w:hAnsi="宋体" w:cs="宋体" w:hint="eastAsia"/>
          <w:kern w:val="0"/>
          <w:szCs w:val="21"/>
        </w:rPr>
        <w:t>mm</w:t>
      </w:r>
    </w:p>
    <w:p w14:paraId="2C21E0EE" w14:textId="77777777" w:rsidR="000150DD" w:rsidRPr="006E4963" w:rsidRDefault="000150DD" w:rsidP="000150DD">
      <w:pPr>
        <w:numPr>
          <w:ilvl w:val="2"/>
          <w:numId w:val="7"/>
        </w:numPr>
        <w:snapToGrid w:val="0"/>
        <w:spacing w:line="360" w:lineRule="auto"/>
        <w:ind w:leftChars="337" w:left="1417"/>
        <w:rPr>
          <w:rFonts w:ascii="宋体" w:hAnsi="宋体" w:cs="宋体"/>
          <w:kern w:val="0"/>
          <w:szCs w:val="21"/>
        </w:rPr>
      </w:pPr>
      <w:r w:rsidRPr="006E4963">
        <w:rPr>
          <w:rFonts w:ascii="宋体" w:hAnsi="宋体" w:cs="宋体" w:hint="eastAsia"/>
          <w:kern w:val="0"/>
          <w:szCs w:val="21"/>
        </w:rPr>
        <w:t>Z轴聚焦行程≥</w:t>
      </w:r>
      <w:r w:rsidRPr="006E4963">
        <w:rPr>
          <w:rFonts w:ascii="宋体" w:hAnsi="宋体" w:cs="宋体"/>
          <w:kern w:val="0"/>
          <w:szCs w:val="21"/>
        </w:rPr>
        <w:t>29</w:t>
      </w:r>
      <w:r w:rsidRPr="006E4963">
        <w:rPr>
          <w:rFonts w:ascii="宋体" w:hAnsi="宋体" w:cs="宋体" w:hint="eastAsia"/>
          <w:kern w:val="0"/>
          <w:szCs w:val="21"/>
        </w:rPr>
        <w:t>mm</w:t>
      </w:r>
    </w:p>
    <w:p w14:paraId="2ABEE61A" w14:textId="77777777" w:rsidR="000150DD" w:rsidRPr="006E4963" w:rsidRDefault="000150DD" w:rsidP="000150DD">
      <w:pPr>
        <w:numPr>
          <w:ilvl w:val="2"/>
          <w:numId w:val="7"/>
        </w:numPr>
        <w:snapToGrid w:val="0"/>
        <w:spacing w:line="360" w:lineRule="auto"/>
        <w:ind w:leftChars="337" w:left="1417"/>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采用内置电动Z轴聚焦系统，软硬件可控制粗/微电动调节，可设置参考预定焦面，进行Z轴高精度测量</w:t>
      </w:r>
    </w:p>
    <w:p w14:paraId="788E2C8A" w14:textId="77777777" w:rsidR="000150DD" w:rsidRPr="006E4963" w:rsidRDefault="000150DD" w:rsidP="000150DD">
      <w:pPr>
        <w:numPr>
          <w:ilvl w:val="2"/>
          <w:numId w:val="7"/>
        </w:numPr>
        <w:snapToGrid w:val="0"/>
        <w:spacing w:line="360" w:lineRule="auto"/>
        <w:ind w:leftChars="337" w:left="1417"/>
        <w:rPr>
          <w:rFonts w:ascii="宋体" w:hAnsi="宋体" w:cs="宋体"/>
          <w:kern w:val="0"/>
          <w:szCs w:val="21"/>
        </w:rPr>
      </w:pPr>
      <w:r w:rsidRPr="006E4963">
        <w:rPr>
          <w:rFonts w:ascii="宋体" w:hAnsi="宋体" w:cs="宋体" w:hint="eastAsia"/>
          <w:kern w:val="0"/>
          <w:szCs w:val="21"/>
        </w:rPr>
        <w:t>原厂软件控制能力</w:t>
      </w:r>
    </w:p>
    <w:p w14:paraId="014F93B6" w14:textId="77777777" w:rsidR="000150DD" w:rsidRPr="006E4963" w:rsidRDefault="000150DD" w:rsidP="000150DD">
      <w:pPr>
        <w:numPr>
          <w:ilvl w:val="2"/>
          <w:numId w:val="19"/>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 xml:space="preserve"> X</w:t>
      </w:r>
      <w:r w:rsidRPr="006E4963">
        <w:rPr>
          <w:rFonts w:ascii="宋体" w:hAnsi="宋体" w:cs="宋体"/>
          <w:kern w:val="0"/>
          <w:szCs w:val="21"/>
        </w:rPr>
        <w:t>YZ</w:t>
      </w:r>
      <w:r w:rsidRPr="006E4963">
        <w:rPr>
          <w:rFonts w:ascii="宋体" w:hAnsi="宋体" w:cs="宋体" w:hint="eastAsia"/>
          <w:kern w:val="0"/>
          <w:szCs w:val="21"/>
        </w:rPr>
        <w:t>电动载物台可由显微镜原厂软件设置和控制，进行拼图、测量、导航等</w:t>
      </w:r>
    </w:p>
    <w:p w14:paraId="64E25E0B" w14:textId="77777777" w:rsidR="000150DD" w:rsidRPr="006E4963" w:rsidRDefault="000150DD" w:rsidP="000150DD">
      <w:pPr>
        <w:numPr>
          <w:ilvl w:val="2"/>
          <w:numId w:val="19"/>
        </w:numPr>
        <w:spacing w:line="360" w:lineRule="auto"/>
        <w:rPr>
          <w:rFonts w:ascii="宋体" w:hAnsi="宋体" w:cs="宋体"/>
          <w:kern w:val="0"/>
          <w:szCs w:val="21"/>
        </w:rPr>
      </w:pPr>
      <w:r w:rsidRPr="006E4963">
        <w:rPr>
          <w:rFonts w:ascii="宋体" w:hAnsi="宋体" w:hint="eastAsia"/>
          <w:szCs w:val="21"/>
        </w:rPr>
        <w:t>#</w:t>
      </w:r>
      <w:r w:rsidRPr="006E4963">
        <w:rPr>
          <w:rFonts w:ascii="宋体" w:hAnsi="宋体"/>
          <w:szCs w:val="21"/>
        </w:rPr>
        <w:t xml:space="preserve"> </w:t>
      </w:r>
      <w:r w:rsidRPr="006E4963">
        <w:rPr>
          <w:rFonts w:ascii="宋体" w:hAnsi="宋体" w:hint="eastAsia"/>
          <w:szCs w:val="21"/>
        </w:rPr>
        <w:t>显微镜及</w:t>
      </w:r>
      <w:r w:rsidRPr="006E4963">
        <w:rPr>
          <w:rFonts w:ascii="宋体" w:hAnsi="宋体" w:cs="宋体" w:hint="eastAsia"/>
          <w:kern w:val="0"/>
          <w:szCs w:val="21"/>
        </w:rPr>
        <w:t>载物台控制器具备触摸液晶显示器，可控制显微镜设置及载物台移动等</w:t>
      </w:r>
    </w:p>
    <w:p w14:paraId="5B3EBD4A" w14:textId="77777777" w:rsidR="000150DD" w:rsidRPr="006E4963" w:rsidRDefault="000150DD" w:rsidP="000150DD">
      <w:pPr>
        <w:numPr>
          <w:ilvl w:val="1"/>
          <w:numId w:val="7"/>
        </w:numPr>
        <w:snapToGrid w:val="0"/>
        <w:spacing w:line="360" w:lineRule="auto"/>
        <w:ind w:left="0" w:firstLine="0"/>
        <w:rPr>
          <w:rFonts w:ascii="宋体" w:hAnsi="宋体"/>
          <w:bCs/>
          <w:szCs w:val="21"/>
        </w:rPr>
      </w:pPr>
      <w:r w:rsidRPr="006E4963">
        <w:rPr>
          <w:rFonts w:ascii="宋体" w:hAnsi="宋体" w:hint="eastAsia"/>
          <w:bCs/>
          <w:szCs w:val="21"/>
        </w:rPr>
        <w:t>原厂图像采集系统</w:t>
      </w:r>
    </w:p>
    <w:p w14:paraId="10F09767" w14:textId="77777777" w:rsidR="000150DD" w:rsidRPr="006E4963" w:rsidRDefault="000150DD" w:rsidP="000150DD">
      <w:pPr>
        <w:numPr>
          <w:ilvl w:val="2"/>
          <w:numId w:val="7"/>
        </w:numPr>
        <w:snapToGrid w:val="0"/>
        <w:spacing w:line="360" w:lineRule="auto"/>
        <w:ind w:leftChars="337" w:left="1417"/>
        <w:rPr>
          <w:rFonts w:ascii="宋体" w:hAnsi="宋体"/>
          <w:szCs w:val="21"/>
        </w:rPr>
      </w:pPr>
      <w:r w:rsidRPr="006E4963">
        <w:rPr>
          <w:rFonts w:ascii="宋体" w:hAnsi="宋体" w:hint="eastAsia"/>
          <w:szCs w:val="21"/>
        </w:rPr>
        <w:t>★配备高性能（感光芯片≥1</w:t>
      </w:r>
      <w:r w:rsidRPr="006E4963">
        <w:rPr>
          <w:rFonts w:ascii="宋体" w:hAnsi="宋体"/>
          <w:szCs w:val="21"/>
        </w:rPr>
        <w:t>6</w:t>
      </w:r>
      <w:r w:rsidRPr="006E4963">
        <w:rPr>
          <w:rFonts w:ascii="宋体" w:hAnsi="宋体" w:hint="eastAsia"/>
          <w:szCs w:val="21"/>
        </w:rPr>
        <w:t>00万像素）彩色</w:t>
      </w:r>
      <w:r w:rsidRPr="006E4963">
        <w:rPr>
          <w:rFonts w:ascii="宋体" w:hAnsi="宋体" w:cs="宋体" w:hint="eastAsia"/>
          <w:kern w:val="0"/>
          <w:szCs w:val="21"/>
        </w:rPr>
        <w:t>图像采集和显示系统</w:t>
      </w:r>
    </w:p>
    <w:p w14:paraId="78ED03E3" w14:textId="77777777" w:rsidR="000150DD" w:rsidRPr="006E4963" w:rsidRDefault="000150DD" w:rsidP="000150DD">
      <w:pPr>
        <w:numPr>
          <w:ilvl w:val="2"/>
          <w:numId w:val="7"/>
        </w:numPr>
        <w:snapToGrid w:val="0"/>
        <w:spacing w:line="360" w:lineRule="auto"/>
        <w:ind w:leftChars="337" w:left="1417"/>
        <w:rPr>
          <w:rFonts w:ascii="宋体" w:hAnsi="宋体"/>
          <w:szCs w:val="21"/>
        </w:rPr>
      </w:pPr>
      <w:r w:rsidRPr="006E4963">
        <w:rPr>
          <w:rFonts w:ascii="宋体" w:hAnsi="宋体" w:hint="eastAsia"/>
          <w:szCs w:val="21"/>
        </w:rPr>
        <w:t>#升级为物理像素数≥2000万原厂摄影系统</w:t>
      </w:r>
    </w:p>
    <w:p w14:paraId="37BB0185" w14:textId="77777777" w:rsidR="000150DD" w:rsidRPr="006E4963" w:rsidRDefault="000150DD" w:rsidP="000150DD">
      <w:pPr>
        <w:numPr>
          <w:ilvl w:val="2"/>
          <w:numId w:val="7"/>
        </w:numPr>
        <w:snapToGrid w:val="0"/>
        <w:spacing w:line="360" w:lineRule="auto"/>
        <w:ind w:leftChars="337" w:left="1417"/>
        <w:rPr>
          <w:rFonts w:ascii="宋体" w:hAnsi="宋体"/>
          <w:szCs w:val="21"/>
        </w:rPr>
      </w:pPr>
      <w:r w:rsidRPr="006E4963">
        <w:rPr>
          <w:rFonts w:ascii="宋体" w:hAnsi="宋体" w:hint="eastAsia"/>
          <w:szCs w:val="21"/>
        </w:rPr>
        <w:t>#原厂软件可进行显微镜控制，图像拍摄，软件测量、拼图等功能</w:t>
      </w:r>
    </w:p>
    <w:p w14:paraId="1C360E14" w14:textId="77777777" w:rsidR="000150DD" w:rsidRPr="006E4963" w:rsidRDefault="000150DD" w:rsidP="000150DD">
      <w:pPr>
        <w:numPr>
          <w:ilvl w:val="2"/>
          <w:numId w:val="7"/>
        </w:numPr>
        <w:snapToGrid w:val="0"/>
        <w:spacing w:line="360" w:lineRule="auto"/>
        <w:ind w:leftChars="337" w:left="1417"/>
        <w:rPr>
          <w:rFonts w:ascii="宋体" w:hAnsi="宋体"/>
          <w:szCs w:val="21"/>
        </w:rPr>
      </w:pPr>
      <w:r w:rsidRPr="006E4963">
        <w:rPr>
          <w:rFonts w:ascii="宋体" w:hAnsi="宋体" w:hint="eastAsia"/>
          <w:szCs w:val="21"/>
        </w:rPr>
        <w:t>#原厂软件可实现</w:t>
      </w:r>
      <w:r w:rsidRPr="006E4963">
        <w:rPr>
          <w:rFonts w:ascii="宋体" w:hAnsi="宋体"/>
          <w:szCs w:val="21"/>
        </w:rPr>
        <w:t xml:space="preserve">2D </w:t>
      </w:r>
      <w:r w:rsidRPr="006E4963">
        <w:rPr>
          <w:rFonts w:ascii="宋体" w:hAnsi="宋体" w:hint="eastAsia"/>
          <w:szCs w:val="21"/>
        </w:rPr>
        <w:t>3</w:t>
      </w:r>
      <w:r w:rsidRPr="006E4963">
        <w:rPr>
          <w:rFonts w:ascii="宋体" w:hAnsi="宋体"/>
          <w:szCs w:val="21"/>
        </w:rPr>
        <w:t>D</w:t>
      </w:r>
      <w:r w:rsidRPr="006E4963">
        <w:rPr>
          <w:rFonts w:ascii="宋体" w:hAnsi="宋体" w:hint="eastAsia"/>
          <w:szCs w:val="21"/>
        </w:rPr>
        <w:t>测量，包含但不限于长度、角度、面积、相含量、计数等功能</w:t>
      </w:r>
    </w:p>
    <w:p w14:paraId="60C6E909" w14:textId="77777777" w:rsidR="000150DD" w:rsidRPr="006E4963" w:rsidRDefault="000150DD" w:rsidP="000150DD">
      <w:pPr>
        <w:numPr>
          <w:ilvl w:val="0"/>
          <w:numId w:val="7"/>
        </w:numPr>
        <w:snapToGrid w:val="0"/>
        <w:spacing w:line="360" w:lineRule="auto"/>
        <w:rPr>
          <w:rFonts w:ascii="宋体" w:hAnsi="宋体"/>
          <w:szCs w:val="21"/>
        </w:rPr>
      </w:pPr>
      <w:r w:rsidRPr="006E4963">
        <w:rPr>
          <w:rFonts w:ascii="宋体" w:hAnsi="宋体" w:hint="eastAsia"/>
          <w:szCs w:val="21"/>
        </w:rPr>
        <w:t>品牌服务器P</w:t>
      </w:r>
      <w:r w:rsidRPr="006E4963">
        <w:rPr>
          <w:rFonts w:ascii="宋体" w:hAnsi="宋体"/>
          <w:szCs w:val="21"/>
        </w:rPr>
        <w:t>C</w:t>
      </w:r>
    </w:p>
    <w:p w14:paraId="49E6DAF5" w14:textId="77777777" w:rsidR="000150DD" w:rsidRPr="006E4963" w:rsidRDefault="000150DD" w:rsidP="000150DD">
      <w:pPr>
        <w:snapToGrid w:val="0"/>
        <w:spacing w:line="360" w:lineRule="auto"/>
        <w:ind w:left="425"/>
        <w:rPr>
          <w:rFonts w:ascii="宋体" w:hAnsi="宋体"/>
          <w:szCs w:val="21"/>
        </w:rPr>
      </w:pPr>
      <w:r w:rsidRPr="006E4963">
        <w:rPr>
          <w:rFonts w:ascii="宋体" w:hAnsi="宋体" w:hint="eastAsia"/>
          <w:szCs w:val="21"/>
        </w:rPr>
        <w:t>配置不低于：四核处理器8G内存500G固态硬盘2G独显，支持4K的24英寸液晶显示器</w:t>
      </w:r>
    </w:p>
    <w:p w14:paraId="386AB6EE" w14:textId="77777777" w:rsidR="000150DD" w:rsidRPr="006E4963" w:rsidRDefault="000150DD" w:rsidP="000150DD">
      <w:pPr>
        <w:numPr>
          <w:ilvl w:val="0"/>
          <w:numId w:val="7"/>
        </w:numPr>
        <w:snapToGrid w:val="0"/>
        <w:spacing w:line="360" w:lineRule="auto"/>
        <w:rPr>
          <w:rFonts w:ascii="宋体" w:hAnsi="宋体"/>
          <w:szCs w:val="21"/>
        </w:rPr>
      </w:pPr>
      <w:r w:rsidRPr="006E4963">
        <w:rPr>
          <w:rFonts w:ascii="宋体" w:hAnsi="宋体" w:hint="eastAsia"/>
          <w:szCs w:val="21"/>
        </w:rPr>
        <w:t>其它要求</w:t>
      </w:r>
    </w:p>
    <w:p w14:paraId="70F89EB3"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t>设备所有预装软件须为正版软件，卖方需提供原始安装盘，且买方合法拥有。所有计算机软件须提供操作、安装、维护手册。</w:t>
      </w:r>
    </w:p>
    <w:p w14:paraId="0CED3BDB"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t>卖方须为买方提供仪器使用期内应用软件免费升级服务，并优惠提供必要的硬件升级。</w:t>
      </w:r>
    </w:p>
    <w:p w14:paraId="041DF9BC" w14:textId="77777777" w:rsidR="000150DD" w:rsidRPr="006E4963" w:rsidRDefault="000150DD" w:rsidP="000150DD">
      <w:pPr>
        <w:numPr>
          <w:ilvl w:val="1"/>
          <w:numId w:val="7"/>
        </w:numPr>
        <w:snapToGrid w:val="0"/>
        <w:spacing w:line="360" w:lineRule="auto"/>
        <w:ind w:left="709"/>
        <w:rPr>
          <w:rFonts w:ascii="宋体" w:hAnsi="宋体"/>
          <w:szCs w:val="21"/>
        </w:rPr>
      </w:pPr>
      <w:r w:rsidRPr="006E4963">
        <w:rPr>
          <w:rFonts w:ascii="宋体" w:hAnsi="宋体" w:hint="eastAsia"/>
          <w:szCs w:val="21"/>
        </w:rPr>
        <w:t>附带完整书面资料，含设备结构图、电气图、OEM零部件说明书等原厂资料</w:t>
      </w:r>
    </w:p>
    <w:p w14:paraId="0D02451E" w14:textId="77777777" w:rsidR="000150DD" w:rsidRPr="006E4963" w:rsidRDefault="000150DD" w:rsidP="000150DD">
      <w:pPr>
        <w:snapToGrid w:val="0"/>
        <w:spacing w:line="360" w:lineRule="auto"/>
        <w:rPr>
          <w:rFonts w:ascii="宋体" w:hAnsi="宋体"/>
          <w:szCs w:val="21"/>
        </w:rPr>
      </w:pPr>
    </w:p>
    <w:p w14:paraId="2B223CA2" w14:textId="77777777" w:rsidR="000150DD" w:rsidRPr="006E4963" w:rsidRDefault="000150DD" w:rsidP="000150DD">
      <w:pPr>
        <w:snapToGrid w:val="0"/>
        <w:spacing w:line="360" w:lineRule="auto"/>
        <w:rPr>
          <w:rFonts w:ascii="宋体" w:hAnsi="宋体"/>
          <w:szCs w:val="21"/>
        </w:rPr>
      </w:pPr>
      <w:r w:rsidRPr="006E4963">
        <w:rPr>
          <w:rFonts w:ascii="宋体" w:hAnsi="宋体" w:hint="eastAsia"/>
          <w:szCs w:val="21"/>
        </w:rPr>
        <w:t>品目三</w:t>
      </w:r>
    </w:p>
    <w:p w14:paraId="5B7CD72F" w14:textId="77777777" w:rsidR="000150DD" w:rsidRPr="006E4963" w:rsidRDefault="000150DD" w:rsidP="000150DD">
      <w:pPr>
        <w:snapToGrid w:val="0"/>
        <w:spacing w:line="360" w:lineRule="auto"/>
        <w:ind w:left="425"/>
        <w:rPr>
          <w:rFonts w:ascii="宋体" w:hAnsi="宋体"/>
          <w:szCs w:val="21"/>
        </w:rPr>
      </w:pPr>
      <w:r w:rsidRPr="006E4963">
        <w:rPr>
          <w:rFonts w:ascii="宋体" w:hAnsi="宋体" w:hint="eastAsia"/>
          <w:szCs w:val="21"/>
        </w:rPr>
        <w:t>★设备配置要求</w:t>
      </w:r>
    </w:p>
    <w:p w14:paraId="5F581916"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kern w:val="0"/>
          <w:szCs w:val="21"/>
        </w:rPr>
        <w:t>主机镜体</w:t>
      </w:r>
      <w:r w:rsidRPr="006E4963">
        <w:rPr>
          <w:rFonts w:ascii="宋体" w:hAnsi="宋体"/>
          <w:kern w:val="0"/>
          <w:szCs w:val="21"/>
        </w:rPr>
        <w:tab/>
        <w:t>1</w:t>
      </w:r>
      <w:r w:rsidRPr="006E4963">
        <w:rPr>
          <w:rFonts w:ascii="宋体" w:hAnsi="宋体" w:hint="eastAsia"/>
          <w:kern w:val="0"/>
          <w:szCs w:val="21"/>
        </w:rPr>
        <w:t>套</w:t>
      </w:r>
    </w:p>
    <w:p w14:paraId="51C75A3A"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bCs/>
          <w:szCs w:val="21"/>
        </w:rPr>
        <w:t>光学系统</w:t>
      </w:r>
      <w:r w:rsidRPr="006E4963">
        <w:rPr>
          <w:rFonts w:ascii="宋体" w:hAnsi="宋体"/>
          <w:bCs/>
          <w:szCs w:val="21"/>
        </w:rPr>
        <w:tab/>
        <w:t>1</w:t>
      </w:r>
      <w:r w:rsidRPr="006E4963">
        <w:rPr>
          <w:rFonts w:ascii="宋体" w:hAnsi="宋体" w:hint="eastAsia"/>
          <w:bCs/>
          <w:szCs w:val="21"/>
        </w:rPr>
        <w:t>套</w:t>
      </w:r>
    </w:p>
    <w:p w14:paraId="67DD38DC"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bCs/>
          <w:szCs w:val="21"/>
        </w:rPr>
        <w:t>电动载物台</w:t>
      </w:r>
      <w:r w:rsidRPr="006E4963">
        <w:rPr>
          <w:rFonts w:ascii="宋体" w:hAnsi="宋体"/>
          <w:bCs/>
          <w:szCs w:val="21"/>
        </w:rPr>
        <w:tab/>
        <w:t>1</w:t>
      </w:r>
      <w:r w:rsidRPr="006E4963">
        <w:rPr>
          <w:rFonts w:ascii="宋体" w:hAnsi="宋体" w:hint="eastAsia"/>
          <w:bCs/>
          <w:szCs w:val="21"/>
        </w:rPr>
        <w:t>套</w:t>
      </w:r>
    </w:p>
    <w:p w14:paraId="2CDB4F4D"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hint="eastAsia"/>
          <w:bCs/>
          <w:szCs w:val="21"/>
        </w:rPr>
        <w:t>图像采集系统</w:t>
      </w:r>
      <w:r w:rsidRPr="006E4963">
        <w:rPr>
          <w:rFonts w:ascii="宋体" w:hAnsi="宋体"/>
          <w:bCs/>
          <w:szCs w:val="21"/>
        </w:rPr>
        <w:tab/>
        <w:t>1</w:t>
      </w:r>
      <w:r w:rsidRPr="006E4963">
        <w:rPr>
          <w:rFonts w:ascii="宋体" w:hAnsi="宋体" w:hint="eastAsia"/>
          <w:bCs/>
          <w:szCs w:val="21"/>
        </w:rPr>
        <w:t>套</w:t>
      </w:r>
    </w:p>
    <w:p w14:paraId="747E0EB7"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bCs/>
          <w:szCs w:val="21"/>
        </w:rPr>
        <w:t>使用维修说明书</w:t>
      </w:r>
      <w:r w:rsidRPr="006E4963">
        <w:rPr>
          <w:rFonts w:ascii="宋体" w:hAnsi="宋体" w:hint="eastAsia"/>
          <w:bCs/>
          <w:szCs w:val="21"/>
        </w:rPr>
        <w:t>，</w:t>
      </w:r>
      <w:r w:rsidRPr="006E4963">
        <w:rPr>
          <w:rFonts w:ascii="宋体" w:hAnsi="宋体"/>
          <w:bCs/>
          <w:szCs w:val="21"/>
        </w:rPr>
        <w:t>合格证</w:t>
      </w:r>
      <w:r w:rsidRPr="006E4963">
        <w:rPr>
          <w:rFonts w:ascii="宋体" w:hAnsi="宋体"/>
          <w:bCs/>
          <w:szCs w:val="21"/>
        </w:rPr>
        <w:tab/>
        <w:t>1</w:t>
      </w:r>
      <w:r w:rsidRPr="006E4963">
        <w:rPr>
          <w:rFonts w:ascii="宋体" w:hAnsi="宋体" w:hint="eastAsia"/>
          <w:bCs/>
          <w:szCs w:val="21"/>
        </w:rPr>
        <w:t>套</w:t>
      </w:r>
    </w:p>
    <w:p w14:paraId="23078934" w14:textId="77777777" w:rsidR="000150DD" w:rsidRPr="006E4963" w:rsidRDefault="000150DD" w:rsidP="000150DD">
      <w:pPr>
        <w:tabs>
          <w:tab w:val="left" w:pos="7230"/>
        </w:tabs>
        <w:snapToGrid w:val="0"/>
        <w:spacing w:line="360" w:lineRule="auto"/>
        <w:ind w:firstLineChars="337" w:firstLine="708"/>
        <w:rPr>
          <w:rFonts w:ascii="宋体" w:hAnsi="宋体"/>
          <w:bCs/>
          <w:szCs w:val="21"/>
        </w:rPr>
      </w:pPr>
      <w:r w:rsidRPr="006E4963">
        <w:rPr>
          <w:rFonts w:ascii="宋体" w:hAnsi="宋体" w:hint="eastAsia"/>
          <w:bCs/>
          <w:szCs w:val="21"/>
        </w:rPr>
        <w:t>备品备件</w:t>
      </w:r>
      <w:r w:rsidRPr="006E4963">
        <w:rPr>
          <w:rFonts w:ascii="宋体" w:hAnsi="宋体"/>
          <w:bCs/>
          <w:szCs w:val="21"/>
        </w:rPr>
        <w:tab/>
      </w:r>
      <w:r w:rsidRPr="006E4963">
        <w:rPr>
          <w:rFonts w:ascii="宋体" w:hAnsi="宋体" w:hint="eastAsia"/>
          <w:bCs/>
          <w:szCs w:val="21"/>
        </w:rPr>
        <w:t>若干</w:t>
      </w:r>
    </w:p>
    <w:p w14:paraId="73275A24" w14:textId="77777777" w:rsidR="000150DD" w:rsidRPr="006E4963" w:rsidRDefault="000150DD" w:rsidP="000150DD">
      <w:pPr>
        <w:tabs>
          <w:tab w:val="left" w:pos="7230"/>
        </w:tabs>
        <w:snapToGrid w:val="0"/>
        <w:spacing w:line="360" w:lineRule="auto"/>
        <w:ind w:firstLineChars="337" w:firstLine="708"/>
        <w:rPr>
          <w:rFonts w:ascii="宋体" w:hAnsi="宋体"/>
          <w:kern w:val="0"/>
          <w:szCs w:val="21"/>
        </w:rPr>
      </w:pPr>
      <w:r w:rsidRPr="006E4963">
        <w:rPr>
          <w:rFonts w:ascii="宋体" w:hAnsi="宋体" w:hint="eastAsia"/>
          <w:kern w:val="0"/>
          <w:szCs w:val="21"/>
        </w:rPr>
        <w:t>随机工具和工具箱</w:t>
      </w:r>
      <w:r w:rsidRPr="006E4963">
        <w:rPr>
          <w:rFonts w:ascii="宋体" w:hAnsi="宋体"/>
          <w:kern w:val="0"/>
          <w:szCs w:val="21"/>
        </w:rPr>
        <w:tab/>
        <w:t>1</w:t>
      </w:r>
      <w:r w:rsidRPr="006E4963">
        <w:rPr>
          <w:rFonts w:ascii="宋体" w:hAnsi="宋体" w:hint="eastAsia"/>
          <w:kern w:val="0"/>
          <w:szCs w:val="21"/>
        </w:rPr>
        <w:t>套</w:t>
      </w:r>
    </w:p>
    <w:p w14:paraId="47BA1781" w14:textId="77777777" w:rsidR="000150DD" w:rsidRPr="006E4963" w:rsidRDefault="000150DD" w:rsidP="000150DD">
      <w:pPr>
        <w:snapToGrid w:val="0"/>
        <w:spacing w:line="360" w:lineRule="auto"/>
        <w:rPr>
          <w:rFonts w:ascii="宋体" w:hAnsi="宋体"/>
          <w:kern w:val="0"/>
          <w:szCs w:val="21"/>
        </w:rPr>
      </w:pPr>
      <w:r w:rsidRPr="006E4963">
        <w:rPr>
          <w:rFonts w:ascii="宋体" w:hAnsi="宋体" w:hint="eastAsia"/>
          <w:kern w:val="0"/>
          <w:szCs w:val="21"/>
        </w:rPr>
        <w:t>技术规格</w:t>
      </w:r>
    </w:p>
    <w:p w14:paraId="49249697" w14:textId="77777777" w:rsidR="000150DD" w:rsidRPr="006E4963" w:rsidRDefault="000150DD" w:rsidP="000150DD">
      <w:pPr>
        <w:numPr>
          <w:ilvl w:val="0"/>
          <w:numId w:val="8"/>
        </w:numPr>
        <w:snapToGrid w:val="0"/>
        <w:spacing w:line="360" w:lineRule="auto"/>
        <w:rPr>
          <w:rFonts w:ascii="宋体" w:hAnsi="宋体"/>
          <w:kern w:val="0"/>
          <w:szCs w:val="21"/>
        </w:rPr>
      </w:pPr>
      <w:r w:rsidRPr="006E4963">
        <w:rPr>
          <w:rFonts w:ascii="宋体" w:hAnsi="宋体" w:hint="eastAsia"/>
          <w:kern w:val="0"/>
          <w:szCs w:val="21"/>
        </w:rPr>
        <w:t>基本要求</w:t>
      </w:r>
    </w:p>
    <w:p w14:paraId="1BB1F9D2" w14:textId="77777777" w:rsidR="000150DD" w:rsidRPr="006E4963" w:rsidRDefault="000150DD" w:rsidP="000150DD">
      <w:pPr>
        <w:numPr>
          <w:ilvl w:val="1"/>
          <w:numId w:val="8"/>
        </w:numPr>
        <w:snapToGrid w:val="0"/>
        <w:spacing w:line="360" w:lineRule="auto"/>
        <w:ind w:left="709"/>
        <w:rPr>
          <w:rFonts w:ascii="宋体" w:hAnsi="宋体"/>
          <w:kern w:val="0"/>
          <w:szCs w:val="21"/>
        </w:rPr>
      </w:pPr>
      <w:r w:rsidRPr="006E4963">
        <w:rPr>
          <w:rFonts w:ascii="宋体" w:hAnsi="宋体" w:hint="eastAsia"/>
          <w:szCs w:val="21"/>
        </w:rPr>
        <w:t>★</w:t>
      </w:r>
      <w:r w:rsidRPr="006E4963">
        <w:rPr>
          <w:rFonts w:ascii="宋体" w:hAnsi="宋体" w:hint="eastAsia"/>
          <w:kern w:val="0"/>
          <w:szCs w:val="21"/>
        </w:rPr>
        <w:t>设备类型：</w:t>
      </w:r>
      <w:r w:rsidRPr="006E4963">
        <w:rPr>
          <w:rFonts w:ascii="宋体" w:hAnsi="宋体" w:cs="Arial" w:hint="eastAsia"/>
          <w:szCs w:val="21"/>
        </w:rPr>
        <w:t>电动测量观察</w:t>
      </w:r>
      <w:r w:rsidRPr="006E4963">
        <w:rPr>
          <w:rFonts w:ascii="宋体" w:hAnsi="宋体" w:cs="Arial"/>
          <w:szCs w:val="21"/>
        </w:rPr>
        <w:t>显微镜</w:t>
      </w:r>
    </w:p>
    <w:p w14:paraId="15C9B466"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t>★</w:t>
      </w:r>
      <w:r w:rsidRPr="006E4963">
        <w:rPr>
          <w:rFonts w:ascii="宋体" w:hAnsi="宋体" w:hint="eastAsia"/>
          <w:kern w:val="0"/>
          <w:szCs w:val="21"/>
        </w:rPr>
        <w:t>适用于φ=1</w:t>
      </w:r>
      <w:r w:rsidRPr="006E4963">
        <w:rPr>
          <w:rFonts w:ascii="宋体" w:hAnsi="宋体"/>
          <w:kern w:val="0"/>
          <w:szCs w:val="21"/>
        </w:rPr>
        <w:t>00</w:t>
      </w:r>
      <w:r w:rsidRPr="006E4963">
        <w:rPr>
          <w:rFonts w:ascii="宋体" w:hAnsi="宋体" w:hint="eastAsia"/>
          <w:kern w:val="0"/>
          <w:szCs w:val="21"/>
        </w:rPr>
        <w:t>mm，兼容1</w:t>
      </w:r>
      <w:r w:rsidRPr="006E4963">
        <w:rPr>
          <w:rFonts w:ascii="宋体" w:hAnsi="宋体"/>
          <w:kern w:val="0"/>
          <w:szCs w:val="21"/>
        </w:rPr>
        <w:t>50</w:t>
      </w:r>
      <w:r w:rsidRPr="006E4963">
        <w:rPr>
          <w:rFonts w:ascii="宋体" w:hAnsi="宋体" w:hint="eastAsia"/>
          <w:kern w:val="0"/>
          <w:szCs w:val="21"/>
        </w:rPr>
        <w:t>mm、</w:t>
      </w:r>
      <w:r w:rsidRPr="006E4963">
        <w:rPr>
          <w:rFonts w:ascii="宋体" w:hAnsi="宋体"/>
          <w:kern w:val="0"/>
          <w:szCs w:val="21"/>
        </w:rPr>
        <w:t>200mm</w:t>
      </w:r>
      <w:r w:rsidRPr="006E4963">
        <w:rPr>
          <w:rFonts w:ascii="宋体" w:hAnsi="宋体" w:hint="eastAsia"/>
          <w:kern w:val="0"/>
          <w:szCs w:val="21"/>
        </w:rPr>
        <w:t>标准半导体晶圆</w:t>
      </w:r>
    </w:p>
    <w:p w14:paraId="761A6EFD"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lastRenderedPageBreak/>
        <w:t>设备外形尺寸：长×宽×高≤</w:t>
      </w:r>
      <w:r w:rsidRPr="006E4963">
        <w:rPr>
          <w:rFonts w:ascii="宋体" w:hAnsi="宋体"/>
          <w:szCs w:val="21"/>
        </w:rPr>
        <w:t>0.8</w:t>
      </w:r>
      <w:r w:rsidRPr="006E4963">
        <w:rPr>
          <w:rFonts w:ascii="宋体" w:hAnsi="宋体" w:hint="eastAsia"/>
          <w:szCs w:val="21"/>
        </w:rPr>
        <w:t>×</w:t>
      </w:r>
      <w:r w:rsidRPr="006E4963">
        <w:rPr>
          <w:rFonts w:ascii="宋体" w:hAnsi="宋体"/>
          <w:szCs w:val="21"/>
        </w:rPr>
        <w:t>0.7</w:t>
      </w:r>
      <w:r w:rsidRPr="006E4963">
        <w:rPr>
          <w:rFonts w:ascii="宋体" w:hAnsi="宋体" w:hint="eastAsia"/>
          <w:szCs w:val="21"/>
        </w:rPr>
        <w:t>×</w:t>
      </w:r>
      <w:r w:rsidRPr="006E4963">
        <w:rPr>
          <w:rFonts w:ascii="宋体" w:hAnsi="宋体"/>
          <w:szCs w:val="21"/>
        </w:rPr>
        <w:t>0.6</w:t>
      </w:r>
      <w:r w:rsidRPr="006E4963">
        <w:rPr>
          <w:rFonts w:ascii="宋体" w:hAnsi="宋体" w:hint="eastAsia"/>
          <w:szCs w:val="21"/>
        </w:rPr>
        <w:t>m</w:t>
      </w:r>
    </w:p>
    <w:p w14:paraId="6F20DA1E"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t>设备底座规格：长×宽≤</w:t>
      </w:r>
      <w:r w:rsidRPr="006E4963">
        <w:rPr>
          <w:rFonts w:ascii="宋体" w:hAnsi="宋体"/>
          <w:szCs w:val="21"/>
        </w:rPr>
        <w:t>0.7</w:t>
      </w:r>
      <w:r w:rsidRPr="006E4963">
        <w:rPr>
          <w:rFonts w:ascii="宋体" w:hAnsi="宋体" w:hint="eastAsia"/>
          <w:szCs w:val="21"/>
        </w:rPr>
        <w:t>×</w:t>
      </w:r>
      <w:r w:rsidRPr="006E4963">
        <w:rPr>
          <w:rFonts w:ascii="宋体" w:hAnsi="宋体"/>
          <w:szCs w:val="21"/>
        </w:rPr>
        <w:t>0.4</w:t>
      </w:r>
      <w:r w:rsidRPr="006E4963">
        <w:rPr>
          <w:rFonts w:ascii="宋体" w:hAnsi="宋体" w:hint="eastAsia"/>
          <w:szCs w:val="21"/>
        </w:rPr>
        <w:t>m</w:t>
      </w:r>
    </w:p>
    <w:p w14:paraId="5A5C94A0" w14:textId="77777777" w:rsidR="000150DD" w:rsidRPr="006E4963" w:rsidRDefault="000150DD" w:rsidP="000150DD">
      <w:pPr>
        <w:numPr>
          <w:ilvl w:val="0"/>
          <w:numId w:val="8"/>
        </w:numPr>
        <w:snapToGrid w:val="0"/>
        <w:spacing w:line="360" w:lineRule="auto"/>
        <w:rPr>
          <w:rFonts w:ascii="宋体" w:hAnsi="宋体"/>
          <w:kern w:val="0"/>
          <w:szCs w:val="21"/>
        </w:rPr>
      </w:pPr>
      <w:r w:rsidRPr="006E4963">
        <w:rPr>
          <w:rFonts w:ascii="宋体" w:hAnsi="宋体" w:hint="eastAsia"/>
          <w:kern w:val="0"/>
          <w:szCs w:val="21"/>
        </w:rPr>
        <w:t>硬件配置</w:t>
      </w:r>
    </w:p>
    <w:p w14:paraId="2CBEB556" w14:textId="77777777" w:rsidR="000150DD" w:rsidRPr="006E4963" w:rsidRDefault="000150DD" w:rsidP="000150DD">
      <w:pPr>
        <w:numPr>
          <w:ilvl w:val="1"/>
          <w:numId w:val="8"/>
        </w:numPr>
        <w:snapToGrid w:val="0"/>
        <w:spacing w:line="360" w:lineRule="auto"/>
        <w:ind w:left="709"/>
        <w:rPr>
          <w:rFonts w:ascii="宋体" w:hAnsi="宋体"/>
          <w:kern w:val="0"/>
          <w:szCs w:val="21"/>
        </w:rPr>
      </w:pPr>
      <w:r w:rsidRPr="006E4963">
        <w:rPr>
          <w:rFonts w:ascii="宋体" w:hAnsi="宋体" w:hint="eastAsia"/>
          <w:kern w:val="0"/>
          <w:szCs w:val="21"/>
        </w:rPr>
        <w:t>主机镜体</w:t>
      </w:r>
    </w:p>
    <w:p w14:paraId="2B3F7DB5" w14:textId="77777777" w:rsidR="000150DD" w:rsidRPr="006E4963" w:rsidRDefault="000150DD" w:rsidP="000150DD">
      <w:pPr>
        <w:numPr>
          <w:ilvl w:val="0"/>
          <w:numId w:val="16"/>
        </w:numPr>
        <w:snapToGrid w:val="0"/>
        <w:spacing w:line="360" w:lineRule="auto"/>
        <w:rPr>
          <w:rFonts w:ascii="宋体" w:hAnsi="宋体"/>
          <w:szCs w:val="21"/>
        </w:rPr>
      </w:pPr>
      <w:r w:rsidRPr="006E4963">
        <w:rPr>
          <w:rFonts w:ascii="宋体" w:hAnsi="宋体" w:hint="eastAsia"/>
          <w:szCs w:val="21"/>
        </w:rPr>
        <w:t>配备金属铸造、稳定防震底座</w:t>
      </w:r>
    </w:p>
    <w:p w14:paraId="3DC65DF3" w14:textId="77777777" w:rsidR="000150DD" w:rsidRPr="006E4963" w:rsidRDefault="000150DD" w:rsidP="000150DD">
      <w:pPr>
        <w:numPr>
          <w:ilvl w:val="0"/>
          <w:numId w:val="16"/>
        </w:numPr>
        <w:snapToGrid w:val="0"/>
        <w:spacing w:line="360" w:lineRule="auto"/>
        <w:rPr>
          <w:rFonts w:ascii="宋体" w:hAnsi="宋体"/>
          <w:szCs w:val="21"/>
        </w:rPr>
      </w:pPr>
      <w:r w:rsidRPr="006E4963">
        <w:rPr>
          <w:rFonts w:ascii="宋体" w:hAnsi="宋体" w:hint="eastAsia"/>
          <w:szCs w:val="21"/>
        </w:rPr>
        <w:t>具备X-Y-Z轴、镜头、光强、光阑、功能模块等全电动控制能力</w:t>
      </w:r>
    </w:p>
    <w:p w14:paraId="7E0EFAE8" w14:textId="77777777" w:rsidR="000150DD" w:rsidRPr="006E4963" w:rsidRDefault="000150DD" w:rsidP="000150DD">
      <w:pPr>
        <w:numPr>
          <w:ilvl w:val="0"/>
          <w:numId w:val="16"/>
        </w:numPr>
        <w:snapToGrid w:val="0"/>
        <w:spacing w:line="360" w:lineRule="auto"/>
        <w:rPr>
          <w:rFonts w:ascii="宋体" w:hAnsi="宋体"/>
          <w:szCs w:val="21"/>
        </w:rPr>
      </w:pPr>
      <w:r w:rsidRPr="006E4963">
        <w:rPr>
          <w:rFonts w:ascii="宋体" w:hAnsi="宋体" w:hint="eastAsia"/>
          <w:szCs w:val="21"/>
        </w:rPr>
        <w:t>具备手动、电动及计算机全自动控制能力</w:t>
      </w:r>
    </w:p>
    <w:p w14:paraId="1FBC8900" w14:textId="77777777" w:rsidR="000150DD" w:rsidRPr="006E4963" w:rsidRDefault="000150DD" w:rsidP="000150DD">
      <w:pPr>
        <w:numPr>
          <w:ilvl w:val="0"/>
          <w:numId w:val="16"/>
        </w:numPr>
        <w:snapToGrid w:val="0"/>
        <w:spacing w:line="360" w:lineRule="auto"/>
        <w:rPr>
          <w:rFonts w:ascii="宋体" w:hAnsi="宋体"/>
          <w:kern w:val="0"/>
          <w:szCs w:val="21"/>
        </w:rPr>
      </w:pPr>
      <w:r w:rsidRPr="006E4963">
        <w:rPr>
          <w:rFonts w:ascii="宋体" w:hAnsi="宋体" w:hint="eastAsia"/>
          <w:szCs w:val="21"/>
        </w:rPr>
        <w:t>配备呼吸防护罩</w:t>
      </w:r>
    </w:p>
    <w:p w14:paraId="1EE07C13" w14:textId="77777777" w:rsidR="000150DD" w:rsidRPr="006E4963" w:rsidRDefault="000150DD" w:rsidP="000150DD">
      <w:pPr>
        <w:snapToGrid w:val="0"/>
        <w:spacing w:line="360" w:lineRule="auto"/>
        <w:ind w:left="709"/>
        <w:rPr>
          <w:rFonts w:ascii="宋体" w:hAnsi="宋体"/>
          <w:kern w:val="0"/>
          <w:szCs w:val="21"/>
        </w:rPr>
      </w:pPr>
    </w:p>
    <w:p w14:paraId="2504ABC9"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bCs/>
          <w:szCs w:val="21"/>
        </w:rPr>
        <w:t>光学系统</w:t>
      </w:r>
    </w:p>
    <w:p w14:paraId="3F3F116A"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观察方式：</w:t>
      </w:r>
    </w:p>
    <w:p w14:paraId="718BEFB7" w14:textId="77777777" w:rsidR="000150DD" w:rsidRPr="006E4963" w:rsidRDefault="000150DD" w:rsidP="000150DD">
      <w:pPr>
        <w:numPr>
          <w:ilvl w:val="3"/>
          <w:numId w:val="1"/>
        </w:numPr>
        <w:snapToGrid w:val="0"/>
        <w:spacing w:line="360" w:lineRule="auto"/>
        <w:ind w:hanging="562"/>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具备</w:t>
      </w:r>
      <w:r w:rsidRPr="006E4963">
        <w:rPr>
          <w:rFonts w:ascii="宋体" w:hAnsi="宋体" w:cs="宋体"/>
          <w:kern w:val="0"/>
          <w:szCs w:val="21"/>
        </w:rPr>
        <w:t>明场</w:t>
      </w:r>
      <w:r w:rsidRPr="006E4963">
        <w:rPr>
          <w:rFonts w:ascii="宋体" w:hAnsi="宋体" w:cs="宋体" w:hint="eastAsia"/>
          <w:kern w:val="0"/>
          <w:szCs w:val="21"/>
        </w:rPr>
        <w:t>（投射</w:t>
      </w:r>
      <w:r w:rsidRPr="006E4963">
        <w:rPr>
          <w:rFonts w:ascii="宋体" w:hAnsi="宋体" w:cs="宋体"/>
          <w:kern w:val="0"/>
          <w:szCs w:val="21"/>
        </w:rPr>
        <w:t>/</w:t>
      </w:r>
      <w:r w:rsidRPr="006E4963">
        <w:rPr>
          <w:rFonts w:ascii="宋体" w:hAnsi="宋体" w:cs="宋体" w:hint="eastAsia"/>
          <w:kern w:val="0"/>
          <w:szCs w:val="21"/>
        </w:rPr>
        <w:t>反射）</w:t>
      </w:r>
      <w:r w:rsidRPr="006E4963">
        <w:rPr>
          <w:rFonts w:ascii="宋体" w:hAnsi="宋体" w:cs="宋体"/>
          <w:kern w:val="0"/>
          <w:szCs w:val="21"/>
        </w:rPr>
        <w:t>、暗场</w:t>
      </w:r>
      <w:r w:rsidRPr="006E4963">
        <w:rPr>
          <w:rFonts w:ascii="宋体" w:hAnsi="宋体" w:cs="宋体" w:hint="eastAsia"/>
          <w:kern w:val="0"/>
          <w:szCs w:val="21"/>
        </w:rPr>
        <w:t>（反射）、</w:t>
      </w:r>
      <w:r w:rsidRPr="006E4963">
        <w:rPr>
          <w:rFonts w:ascii="宋体" w:hAnsi="宋体" w:cs="宋体"/>
          <w:kern w:val="0"/>
          <w:szCs w:val="21"/>
        </w:rPr>
        <w:t>荧光</w:t>
      </w:r>
      <w:r w:rsidRPr="006E4963">
        <w:rPr>
          <w:rFonts w:ascii="宋体" w:hAnsi="宋体" w:cs="宋体" w:hint="eastAsia"/>
          <w:kern w:val="0"/>
          <w:szCs w:val="21"/>
        </w:rPr>
        <w:t>（反射）</w:t>
      </w:r>
      <w:r w:rsidRPr="006E4963">
        <w:rPr>
          <w:rFonts w:ascii="宋体" w:hAnsi="宋体" w:cs="宋体"/>
          <w:kern w:val="0"/>
          <w:szCs w:val="21"/>
        </w:rPr>
        <w:t>、微分干涉</w:t>
      </w:r>
      <w:r w:rsidRPr="006E4963">
        <w:rPr>
          <w:rFonts w:ascii="宋体" w:hAnsi="宋体" w:cs="宋体" w:hint="eastAsia"/>
          <w:kern w:val="0"/>
          <w:szCs w:val="21"/>
        </w:rPr>
        <w:t>（反射）</w:t>
      </w:r>
    </w:p>
    <w:p w14:paraId="20782203" w14:textId="77777777" w:rsidR="000150DD" w:rsidRPr="006E4963" w:rsidRDefault="000150DD" w:rsidP="000150DD">
      <w:pPr>
        <w:snapToGrid w:val="0"/>
        <w:spacing w:line="360" w:lineRule="auto"/>
        <w:ind w:left="1419"/>
        <w:rPr>
          <w:rFonts w:ascii="宋体" w:hAnsi="宋体" w:cs="宋体"/>
          <w:kern w:val="0"/>
          <w:szCs w:val="21"/>
        </w:rPr>
      </w:pPr>
      <w:r w:rsidRPr="006E4963">
        <w:rPr>
          <w:rFonts w:ascii="宋体" w:hAnsi="宋体" w:cs="宋体"/>
          <w:kern w:val="0"/>
          <w:szCs w:val="21"/>
        </w:rPr>
        <w:t>2</w:t>
      </w:r>
      <w:r w:rsidRPr="006E4963">
        <w:rPr>
          <w:rFonts w:ascii="宋体" w:hAnsi="宋体" w:cs="宋体" w:hint="eastAsia"/>
          <w:kern w:val="0"/>
          <w:szCs w:val="21"/>
        </w:rPr>
        <w:t>）#具备明场、暗场和透射、反射电动切换能力</w:t>
      </w:r>
    </w:p>
    <w:p w14:paraId="3BBDA189" w14:textId="77777777" w:rsidR="000150DD" w:rsidRPr="006E4963" w:rsidRDefault="000150DD" w:rsidP="000150DD">
      <w:pPr>
        <w:snapToGrid w:val="0"/>
        <w:spacing w:line="360" w:lineRule="auto"/>
        <w:ind w:left="1419"/>
        <w:rPr>
          <w:rFonts w:ascii="宋体" w:hAnsi="宋体" w:cs="宋体"/>
          <w:kern w:val="0"/>
          <w:szCs w:val="21"/>
        </w:rPr>
      </w:pPr>
      <w:r w:rsidRPr="006E4963">
        <w:rPr>
          <w:rFonts w:ascii="宋体" w:hAnsi="宋体" w:cs="宋体"/>
          <w:kern w:val="0"/>
          <w:szCs w:val="21"/>
        </w:rPr>
        <w:t>3</w:t>
      </w:r>
      <w:r w:rsidRPr="006E4963">
        <w:rPr>
          <w:rFonts w:ascii="宋体" w:hAnsi="宋体" w:cs="宋体" w:hint="eastAsia"/>
          <w:kern w:val="0"/>
          <w:szCs w:val="21"/>
        </w:rPr>
        <w:t>）#明场光学系统具备照明角度电动调节能力</w:t>
      </w:r>
    </w:p>
    <w:p w14:paraId="74EAD371" w14:textId="77777777" w:rsidR="000150DD" w:rsidRPr="006E4963" w:rsidRDefault="000150DD" w:rsidP="000150DD">
      <w:pPr>
        <w:spacing w:line="360" w:lineRule="auto"/>
        <w:ind w:left="1418"/>
        <w:rPr>
          <w:rFonts w:ascii="宋体" w:hAnsi="宋体" w:cs="宋体"/>
          <w:kern w:val="0"/>
          <w:szCs w:val="21"/>
        </w:rPr>
      </w:pPr>
      <w:r w:rsidRPr="006E4963">
        <w:rPr>
          <w:rFonts w:ascii="宋体" w:hAnsi="宋体" w:cs="宋体" w:hint="eastAsia"/>
          <w:kern w:val="0"/>
          <w:szCs w:val="21"/>
        </w:rPr>
        <w:t>4</w:t>
      </w:r>
      <w:r w:rsidRPr="006E4963">
        <w:rPr>
          <w:rFonts w:ascii="宋体" w:hAnsi="宋体" w:cs="宋体"/>
          <w:kern w:val="0"/>
          <w:szCs w:val="21"/>
        </w:rPr>
        <w:t>)</w:t>
      </w:r>
      <w:r w:rsidRPr="006E4963">
        <w:rPr>
          <w:rFonts w:ascii="宋体" w:hAnsi="宋体" w:cs="宋体" w:hint="eastAsia"/>
          <w:kern w:val="0"/>
          <w:szCs w:val="21"/>
        </w:rPr>
        <w:t>暗场照明光学系统具备多角度同步照明能力</w:t>
      </w:r>
    </w:p>
    <w:p w14:paraId="6FBE8B9C"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cs="宋体"/>
          <w:kern w:val="0"/>
          <w:szCs w:val="21"/>
        </w:rPr>
        <w:t>5)</w:t>
      </w:r>
      <w:r w:rsidRPr="006E4963">
        <w:rPr>
          <w:rFonts w:ascii="宋体" w:hAnsi="宋体" w:cs="宋体" w:hint="eastAsia"/>
          <w:kern w:val="0"/>
          <w:szCs w:val="21"/>
        </w:rPr>
        <w:t>透反射照明可同时开启</w:t>
      </w:r>
    </w:p>
    <w:p w14:paraId="7BFEDFB9"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cs="宋体" w:hint="eastAsia"/>
          <w:kern w:val="0"/>
          <w:szCs w:val="21"/>
        </w:rPr>
        <w:t>6</w:t>
      </w:r>
      <w:r w:rsidRPr="006E4963">
        <w:rPr>
          <w:rFonts w:ascii="宋体" w:hAnsi="宋体" w:cs="宋体"/>
          <w:kern w:val="0"/>
          <w:szCs w:val="21"/>
        </w:rPr>
        <w:t>)</w:t>
      </w:r>
      <w:r w:rsidRPr="006E4963">
        <w:rPr>
          <w:rFonts w:ascii="宋体" w:hAnsi="宋体" w:cs="宋体" w:hint="eastAsia"/>
          <w:kern w:val="0"/>
          <w:szCs w:val="21"/>
        </w:rPr>
        <w:t>配备对焦目标模块</w:t>
      </w:r>
    </w:p>
    <w:p w14:paraId="7BD9A661"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目镜</w:t>
      </w:r>
    </w:p>
    <w:p w14:paraId="67D0BFE9" w14:textId="77777777" w:rsidR="000150DD" w:rsidRPr="006E4963" w:rsidRDefault="000150DD" w:rsidP="000150DD">
      <w:pPr>
        <w:numPr>
          <w:ilvl w:val="0"/>
          <w:numId w:val="17"/>
        </w:numPr>
        <w:snapToGrid w:val="0"/>
        <w:spacing w:line="360" w:lineRule="auto"/>
        <w:rPr>
          <w:rFonts w:ascii="宋体" w:hAnsi="宋体"/>
          <w:bCs/>
          <w:szCs w:val="21"/>
        </w:rPr>
      </w:pPr>
      <w:r w:rsidRPr="006E4963">
        <w:rPr>
          <w:rFonts w:ascii="宋体" w:hAnsi="宋体" w:hint="eastAsia"/>
          <w:szCs w:val="21"/>
        </w:rPr>
        <w:t>#</w:t>
      </w:r>
      <w:r w:rsidRPr="006E4963">
        <w:rPr>
          <w:rFonts w:ascii="宋体" w:hAnsi="宋体" w:cs="宋体" w:hint="eastAsia"/>
          <w:kern w:val="0"/>
          <w:szCs w:val="21"/>
        </w:rPr>
        <w:t>配备正像三目观察筒和双目镜，单支放大倍数10x</w:t>
      </w:r>
    </w:p>
    <w:p w14:paraId="4E5F4468" w14:textId="77777777" w:rsidR="000150DD" w:rsidRPr="006E4963" w:rsidRDefault="000150DD" w:rsidP="000150DD">
      <w:pPr>
        <w:numPr>
          <w:ilvl w:val="0"/>
          <w:numId w:val="17"/>
        </w:numPr>
        <w:snapToGrid w:val="0"/>
        <w:spacing w:line="360" w:lineRule="auto"/>
        <w:rPr>
          <w:rFonts w:ascii="宋体" w:hAnsi="宋体" w:cs="宋体"/>
          <w:kern w:val="0"/>
          <w:szCs w:val="21"/>
        </w:rPr>
      </w:pPr>
      <w:r w:rsidRPr="006E4963">
        <w:rPr>
          <w:rFonts w:ascii="宋体" w:hAnsi="宋体" w:cs="宋体" w:hint="eastAsia"/>
          <w:kern w:val="0"/>
          <w:szCs w:val="21"/>
        </w:rPr>
        <w:t>视场范围≥25mm</w:t>
      </w:r>
    </w:p>
    <w:p w14:paraId="37D01FCD" w14:textId="77777777" w:rsidR="000150DD" w:rsidRPr="006E4963" w:rsidRDefault="000150DD" w:rsidP="000150DD">
      <w:pPr>
        <w:numPr>
          <w:ilvl w:val="0"/>
          <w:numId w:val="17"/>
        </w:numPr>
        <w:snapToGrid w:val="0"/>
        <w:spacing w:line="360" w:lineRule="auto"/>
        <w:rPr>
          <w:rFonts w:ascii="宋体" w:hAnsi="宋体" w:cs="宋体"/>
          <w:kern w:val="0"/>
          <w:szCs w:val="21"/>
        </w:rPr>
      </w:pPr>
      <w:r w:rsidRPr="006E4963">
        <w:rPr>
          <w:rFonts w:ascii="宋体" w:hAnsi="宋体" w:cs="宋体" w:hint="eastAsia"/>
          <w:kern w:val="0"/>
          <w:szCs w:val="21"/>
        </w:rPr>
        <w:t>单目屈光度可调</w:t>
      </w:r>
    </w:p>
    <w:p w14:paraId="4660C307"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物镜</w:t>
      </w:r>
    </w:p>
    <w:p w14:paraId="0926CF4B" w14:textId="77777777" w:rsidR="000150DD" w:rsidRPr="006E4963" w:rsidRDefault="000150DD" w:rsidP="000150DD">
      <w:pPr>
        <w:numPr>
          <w:ilvl w:val="0"/>
          <w:numId w:val="24"/>
        </w:numPr>
        <w:snapToGrid w:val="0"/>
        <w:spacing w:line="360" w:lineRule="auto"/>
        <w:rPr>
          <w:rFonts w:ascii="宋体" w:hAnsi="宋体" w:cs="宋体"/>
          <w:kern w:val="0"/>
          <w:szCs w:val="21"/>
        </w:rPr>
      </w:pPr>
      <w:r w:rsidRPr="006E4963">
        <w:rPr>
          <w:rFonts w:ascii="宋体" w:hAnsi="宋体" w:cs="宋体" w:hint="eastAsia"/>
          <w:kern w:val="0"/>
          <w:szCs w:val="21"/>
        </w:rPr>
        <w:t>★配备电动六孔物镜转换器</w:t>
      </w:r>
    </w:p>
    <w:p w14:paraId="30EB2B5E" w14:textId="77777777" w:rsidR="000150DD" w:rsidRPr="006E4963" w:rsidRDefault="000150DD" w:rsidP="000150DD">
      <w:pPr>
        <w:numPr>
          <w:ilvl w:val="0"/>
          <w:numId w:val="24"/>
        </w:numPr>
        <w:snapToGrid w:val="0"/>
        <w:spacing w:line="360" w:lineRule="auto"/>
        <w:rPr>
          <w:rFonts w:ascii="宋体" w:hAnsi="宋体" w:cs="宋体"/>
          <w:kern w:val="0"/>
          <w:szCs w:val="21"/>
        </w:rPr>
      </w:pPr>
      <w:r w:rsidRPr="006E4963">
        <w:rPr>
          <w:rFonts w:ascii="宋体" w:hAnsi="宋体" w:cs="宋体" w:hint="eastAsia"/>
          <w:kern w:val="0"/>
          <w:szCs w:val="21"/>
        </w:rPr>
        <w:t>★配备平场半复消色差萤石物镜五个，包括：</w:t>
      </w:r>
    </w:p>
    <w:p w14:paraId="48EB74B0"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5X</w:t>
      </w:r>
      <w:r w:rsidRPr="006E4963">
        <w:rPr>
          <w:rFonts w:ascii="宋体" w:hAnsi="宋体"/>
          <w:szCs w:val="21"/>
        </w:rPr>
        <w:tab/>
      </w:r>
      <w:r w:rsidRPr="006E4963">
        <w:rPr>
          <w:rFonts w:ascii="宋体" w:hAnsi="宋体"/>
          <w:szCs w:val="21"/>
        </w:rPr>
        <w:tab/>
      </w:r>
      <w:r w:rsidRPr="006E4963">
        <w:rPr>
          <w:rFonts w:ascii="宋体" w:hAnsi="宋体"/>
          <w:szCs w:val="21"/>
        </w:rPr>
        <w:tab/>
      </w:r>
      <w:r w:rsidRPr="006E4963">
        <w:rPr>
          <w:rFonts w:ascii="宋体" w:hAnsi="宋体" w:hint="eastAsia"/>
          <w:szCs w:val="21"/>
        </w:rPr>
        <w:t>（NA≥0.15；WD≥1</w:t>
      </w:r>
      <w:r w:rsidRPr="006E4963">
        <w:rPr>
          <w:rFonts w:ascii="宋体" w:hAnsi="宋体"/>
          <w:szCs w:val="21"/>
        </w:rPr>
        <w:t>2</w:t>
      </w:r>
      <w:r w:rsidRPr="006E4963">
        <w:rPr>
          <w:rFonts w:ascii="宋体" w:hAnsi="宋体" w:hint="eastAsia"/>
          <w:szCs w:val="21"/>
        </w:rPr>
        <w:t>.0mm）</w:t>
      </w:r>
    </w:p>
    <w:p w14:paraId="0BE85EFB"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10X</w:t>
      </w:r>
      <w:r w:rsidRPr="006E4963">
        <w:rPr>
          <w:rFonts w:ascii="宋体" w:hAnsi="宋体"/>
          <w:szCs w:val="21"/>
        </w:rPr>
        <w:tab/>
      </w:r>
      <w:r w:rsidRPr="006E4963">
        <w:rPr>
          <w:rFonts w:ascii="宋体" w:hAnsi="宋体"/>
          <w:szCs w:val="21"/>
        </w:rPr>
        <w:tab/>
      </w:r>
      <w:r w:rsidRPr="006E4963">
        <w:rPr>
          <w:rFonts w:ascii="宋体" w:hAnsi="宋体"/>
          <w:szCs w:val="21"/>
        </w:rPr>
        <w:tab/>
      </w:r>
      <w:r w:rsidRPr="006E4963">
        <w:rPr>
          <w:rFonts w:ascii="宋体" w:hAnsi="宋体" w:hint="eastAsia"/>
          <w:szCs w:val="21"/>
        </w:rPr>
        <w:t>（NA≥0.30；WD≥</w:t>
      </w:r>
      <w:r w:rsidRPr="006E4963">
        <w:rPr>
          <w:rFonts w:ascii="宋体" w:hAnsi="宋体"/>
          <w:szCs w:val="21"/>
        </w:rPr>
        <w:t>6.5</w:t>
      </w:r>
      <w:r w:rsidRPr="006E4963">
        <w:rPr>
          <w:rFonts w:ascii="宋体" w:hAnsi="宋体" w:hint="eastAsia"/>
          <w:szCs w:val="21"/>
        </w:rPr>
        <w:t>mm）</w:t>
      </w:r>
    </w:p>
    <w:p w14:paraId="6C906AE5"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20X</w:t>
      </w:r>
      <w:r w:rsidRPr="006E4963">
        <w:rPr>
          <w:rFonts w:ascii="宋体" w:hAnsi="宋体"/>
          <w:szCs w:val="21"/>
        </w:rPr>
        <w:tab/>
      </w:r>
      <w:r w:rsidRPr="006E4963">
        <w:rPr>
          <w:rFonts w:ascii="宋体" w:hAnsi="宋体"/>
          <w:szCs w:val="21"/>
        </w:rPr>
        <w:tab/>
      </w:r>
      <w:r w:rsidRPr="006E4963">
        <w:rPr>
          <w:rFonts w:ascii="宋体" w:hAnsi="宋体"/>
          <w:szCs w:val="21"/>
        </w:rPr>
        <w:tab/>
      </w:r>
      <w:r w:rsidRPr="006E4963">
        <w:rPr>
          <w:rFonts w:ascii="宋体" w:hAnsi="宋体" w:hint="eastAsia"/>
          <w:szCs w:val="21"/>
        </w:rPr>
        <w:t>（NA≥0.45；WD≥</w:t>
      </w:r>
      <w:r w:rsidRPr="006E4963">
        <w:rPr>
          <w:rFonts w:ascii="宋体" w:hAnsi="宋体"/>
          <w:szCs w:val="21"/>
        </w:rPr>
        <w:t>3.0</w:t>
      </w:r>
      <w:r w:rsidRPr="006E4963">
        <w:rPr>
          <w:rFonts w:ascii="宋体" w:hAnsi="宋体" w:hint="eastAsia"/>
          <w:szCs w:val="21"/>
        </w:rPr>
        <w:t>mm）</w:t>
      </w:r>
    </w:p>
    <w:p w14:paraId="7B61B75E"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50X</w:t>
      </w:r>
      <w:r w:rsidRPr="006E4963">
        <w:rPr>
          <w:rFonts w:ascii="宋体" w:hAnsi="宋体"/>
          <w:szCs w:val="21"/>
        </w:rPr>
        <w:tab/>
      </w:r>
      <w:r w:rsidRPr="006E4963">
        <w:rPr>
          <w:rFonts w:ascii="宋体" w:hAnsi="宋体"/>
          <w:szCs w:val="21"/>
        </w:rPr>
        <w:tab/>
      </w:r>
      <w:r w:rsidRPr="006E4963">
        <w:rPr>
          <w:rFonts w:ascii="宋体" w:hAnsi="宋体"/>
          <w:szCs w:val="21"/>
        </w:rPr>
        <w:tab/>
      </w:r>
      <w:r w:rsidRPr="006E4963">
        <w:rPr>
          <w:rFonts w:ascii="宋体" w:hAnsi="宋体" w:hint="eastAsia"/>
          <w:szCs w:val="21"/>
        </w:rPr>
        <w:t>（NA≥0.80；WD≥1.00mm）</w:t>
      </w:r>
    </w:p>
    <w:p w14:paraId="6EC48BCE"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100X</w:t>
      </w:r>
      <w:r w:rsidRPr="006E4963">
        <w:rPr>
          <w:rFonts w:ascii="宋体" w:hAnsi="宋体"/>
          <w:szCs w:val="21"/>
        </w:rPr>
        <w:tab/>
      </w:r>
      <w:r w:rsidRPr="006E4963">
        <w:rPr>
          <w:rFonts w:ascii="宋体" w:hAnsi="宋体"/>
          <w:szCs w:val="21"/>
        </w:rPr>
        <w:tab/>
      </w:r>
      <w:r w:rsidRPr="006E4963">
        <w:rPr>
          <w:rFonts w:ascii="宋体" w:hAnsi="宋体" w:hint="eastAsia"/>
          <w:szCs w:val="21"/>
        </w:rPr>
        <w:t>（NA≥0.90；WD≥1.00mm）</w:t>
      </w:r>
    </w:p>
    <w:p w14:paraId="05344504"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光源及光路</w:t>
      </w:r>
    </w:p>
    <w:p w14:paraId="41486293"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光源</w:t>
      </w:r>
      <w:r w:rsidRPr="006E4963">
        <w:rPr>
          <w:rFonts w:ascii="宋体" w:hAnsi="宋体" w:cs="宋体"/>
          <w:kern w:val="0"/>
          <w:szCs w:val="21"/>
        </w:rPr>
        <w:t>类型：</w:t>
      </w:r>
      <w:r w:rsidRPr="006E4963">
        <w:rPr>
          <w:rFonts w:ascii="宋体" w:hAnsi="宋体" w:cs="宋体" w:hint="eastAsia"/>
          <w:kern w:val="0"/>
          <w:szCs w:val="21"/>
        </w:rPr>
        <w:t>LE</w:t>
      </w:r>
      <w:r w:rsidRPr="006E4963">
        <w:rPr>
          <w:rFonts w:ascii="宋体" w:hAnsi="宋体" w:cs="宋体"/>
          <w:kern w:val="0"/>
          <w:szCs w:val="21"/>
        </w:rPr>
        <w:t>D</w:t>
      </w:r>
    </w:p>
    <w:p w14:paraId="10FA7D1E"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#单只</w:t>
      </w:r>
      <w:r w:rsidRPr="006E4963">
        <w:rPr>
          <w:rFonts w:ascii="宋体" w:hAnsi="宋体" w:cs="宋体" w:hint="eastAsia"/>
          <w:kern w:val="0"/>
          <w:szCs w:val="21"/>
        </w:rPr>
        <w:t>寿命≥20000小时</w:t>
      </w:r>
    </w:p>
    <w:p w14:paraId="749EA7F6"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配备光纤传导荧光照明系统，及荧光激发块</w:t>
      </w:r>
    </w:p>
    <w:p w14:paraId="059E6DD3" w14:textId="77777777" w:rsidR="000150DD" w:rsidRPr="006E4963" w:rsidRDefault="000150DD" w:rsidP="000150DD">
      <w:pPr>
        <w:snapToGrid w:val="0"/>
        <w:spacing w:line="360" w:lineRule="auto"/>
        <w:ind w:left="1418"/>
        <w:rPr>
          <w:rFonts w:ascii="宋体" w:hAnsi="宋体" w:cs="宋体"/>
          <w:kern w:val="0"/>
          <w:szCs w:val="21"/>
        </w:rPr>
      </w:pPr>
      <w:r w:rsidRPr="006E4963">
        <w:rPr>
          <w:rFonts w:ascii="宋体" w:hAnsi="宋体" w:hint="eastAsia"/>
          <w:szCs w:val="21"/>
        </w:rPr>
        <w:t>#单只</w:t>
      </w:r>
      <w:r w:rsidRPr="006E4963">
        <w:rPr>
          <w:rFonts w:ascii="宋体" w:hAnsi="宋体" w:cs="宋体" w:hint="eastAsia"/>
          <w:kern w:val="0"/>
          <w:szCs w:val="21"/>
        </w:rPr>
        <w:t>荧光照明光源寿命≥2000小时</w:t>
      </w:r>
    </w:p>
    <w:p w14:paraId="29E7E908" w14:textId="77777777" w:rsidR="000150DD" w:rsidRPr="006E4963" w:rsidRDefault="000150DD" w:rsidP="000150DD">
      <w:pPr>
        <w:numPr>
          <w:ilvl w:val="1"/>
          <w:numId w:val="8"/>
        </w:numPr>
        <w:snapToGrid w:val="0"/>
        <w:spacing w:line="360" w:lineRule="auto"/>
        <w:ind w:left="0" w:firstLine="0"/>
        <w:rPr>
          <w:rFonts w:ascii="宋体" w:hAnsi="宋体" w:cs="宋体"/>
          <w:kern w:val="0"/>
          <w:szCs w:val="21"/>
        </w:rPr>
      </w:pPr>
      <w:r w:rsidRPr="006E4963">
        <w:rPr>
          <w:rFonts w:ascii="宋体" w:hAnsi="宋体" w:hint="eastAsia"/>
          <w:bCs/>
          <w:szCs w:val="21"/>
        </w:rPr>
        <w:t>载物台</w:t>
      </w:r>
    </w:p>
    <w:p w14:paraId="40E3A648"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lastRenderedPageBreak/>
        <w:t># XY</w:t>
      </w:r>
      <w:r w:rsidRPr="006E4963">
        <w:rPr>
          <w:rFonts w:ascii="宋体" w:hAnsi="宋体" w:cs="宋体"/>
          <w:kern w:val="0"/>
          <w:szCs w:val="21"/>
        </w:rPr>
        <w:t>Z</w:t>
      </w:r>
      <w:r w:rsidRPr="006E4963">
        <w:rPr>
          <w:rFonts w:ascii="宋体" w:hAnsi="宋体" w:cs="宋体" w:hint="eastAsia"/>
          <w:kern w:val="0"/>
          <w:szCs w:val="21"/>
        </w:rPr>
        <w:t>三轴电动调节，θ轴手动调节</w:t>
      </w:r>
    </w:p>
    <w:p w14:paraId="786EF1D8"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#配备带真空吸附能力</w:t>
      </w:r>
      <w:r w:rsidRPr="006E4963">
        <w:rPr>
          <w:rFonts w:ascii="宋体" w:hAnsi="宋体" w:hint="eastAsia"/>
          <w:kern w:val="0"/>
          <w:szCs w:val="21"/>
        </w:rPr>
        <w:t>标准半导体晶圆托</w:t>
      </w:r>
      <w:r w:rsidRPr="006E4963">
        <w:rPr>
          <w:rFonts w:ascii="宋体" w:hAnsi="宋体" w:cs="宋体" w:hint="eastAsia"/>
          <w:kern w:val="0"/>
          <w:szCs w:val="21"/>
        </w:rPr>
        <w:t>盘，适用于φ=</w:t>
      </w:r>
      <w:r w:rsidRPr="006E4963">
        <w:rPr>
          <w:rFonts w:ascii="宋体" w:hAnsi="宋体" w:cs="宋体"/>
          <w:kern w:val="0"/>
          <w:szCs w:val="21"/>
        </w:rPr>
        <w:t>100</w:t>
      </w:r>
      <w:r w:rsidRPr="006E4963">
        <w:rPr>
          <w:rFonts w:ascii="宋体" w:hAnsi="宋体" w:cs="宋体" w:hint="eastAsia"/>
          <w:kern w:val="0"/>
          <w:szCs w:val="21"/>
        </w:rPr>
        <w:t>、1</w:t>
      </w:r>
      <w:r w:rsidRPr="006E4963">
        <w:rPr>
          <w:rFonts w:ascii="宋体" w:hAnsi="宋体" w:cs="宋体"/>
          <w:kern w:val="0"/>
          <w:szCs w:val="21"/>
        </w:rPr>
        <w:t>50</w:t>
      </w:r>
      <w:r w:rsidRPr="006E4963">
        <w:rPr>
          <w:rFonts w:ascii="宋体" w:hAnsi="宋体" w:hint="eastAsia"/>
          <w:kern w:val="0"/>
          <w:szCs w:val="21"/>
        </w:rPr>
        <w:t>和2</w:t>
      </w:r>
      <w:r w:rsidRPr="006E4963">
        <w:rPr>
          <w:rFonts w:ascii="宋体" w:hAnsi="宋体"/>
          <w:kern w:val="0"/>
          <w:szCs w:val="21"/>
        </w:rPr>
        <w:t>00</w:t>
      </w:r>
      <w:r w:rsidRPr="006E4963">
        <w:rPr>
          <w:rFonts w:ascii="宋体" w:hAnsi="宋体" w:hint="eastAsia"/>
          <w:kern w:val="0"/>
          <w:szCs w:val="21"/>
        </w:rPr>
        <w:t>mm晶圆</w:t>
      </w:r>
    </w:p>
    <w:p w14:paraId="5340D591"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步进精度≤0</w:t>
      </w:r>
      <w:r w:rsidRPr="006E4963">
        <w:rPr>
          <w:rFonts w:ascii="宋体" w:hAnsi="宋体" w:cs="宋体"/>
          <w:kern w:val="0"/>
          <w:szCs w:val="21"/>
        </w:rPr>
        <w:t>.01</w:t>
      </w:r>
      <w:r w:rsidRPr="006E4963">
        <w:rPr>
          <w:rFonts w:ascii="宋体" w:hAnsi="宋体" w:cs="宋体" w:hint="eastAsia"/>
          <w:kern w:val="0"/>
          <w:szCs w:val="21"/>
        </w:rPr>
        <w:t>um（软件可设定/读取）</w:t>
      </w:r>
    </w:p>
    <w:p w14:paraId="794DFD4E"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重复精度≤1um</w:t>
      </w:r>
    </w:p>
    <w:p w14:paraId="3FFB8D2D"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移动速度≥240mm/s</w:t>
      </w:r>
    </w:p>
    <w:p w14:paraId="3063CA4B"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载物台X</w:t>
      </w:r>
      <w:r w:rsidRPr="006E4963">
        <w:rPr>
          <w:rFonts w:ascii="宋体" w:hAnsi="宋体" w:cs="宋体"/>
          <w:kern w:val="0"/>
          <w:szCs w:val="21"/>
        </w:rPr>
        <w:t>Y</w:t>
      </w:r>
      <w:r w:rsidRPr="006E4963">
        <w:rPr>
          <w:rFonts w:ascii="宋体" w:hAnsi="宋体" w:cs="宋体" w:hint="eastAsia"/>
          <w:kern w:val="0"/>
          <w:szCs w:val="21"/>
        </w:rPr>
        <w:t>行程范围≥</w:t>
      </w:r>
      <w:r w:rsidRPr="006E4963">
        <w:rPr>
          <w:rFonts w:ascii="宋体" w:hAnsi="宋体" w:cs="宋体"/>
          <w:kern w:val="0"/>
          <w:szCs w:val="21"/>
        </w:rPr>
        <w:t>200</w:t>
      </w:r>
      <w:r w:rsidRPr="006E4963">
        <w:rPr>
          <w:rFonts w:ascii="宋体" w:hAnsi="宋体" w:cs="宋体" w:hint="eastAsia"/>
          <w:kern w:val="0"/>
          <w:szCs w:val="21"/>
        </w:rPr>
        <w:t>x</w:t>
      </w:r>
      <w:r w:rsidRPr="006E4963">
        <w:rPr>
          <w:rFonts w:ascii="宋体" w:hAnsi="宋体" w:cs="宋体"/>
          <w:kern w:val="0"/>
          <w:szCs w:val="21"/>
        </w:rPr>
        <w:t>200</w:t>
      </w:r>
      <w:r w:rsidRPr="006E4963">
        <w:rPr>
          <w:rFonts w:ascii="宋体" w:hAnsi="宋体" w:cs="宋体" w:hint="eastAsia"/>
          <w:kern w:val="0"/>
          <w:szCs w:val="21"/>
        </w:rPr>
        <w:t>mm</w:t>
      </w:r>
    </w:p>
    <w:p w14:paraId="7F547C01"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cs="宋体" w:hint="eastAsia"/>
          <w:kern w:val="0"/>
          <w:szCs w:val="21"/>
        </w:rPr>
        <w:t>Z轴聚焦行程范围≥</w:t>
      </w:r>
      <w:r w:rsidRPr="006E4963">
        <w:rPr>
          <w:rFonts w:ascii="宋体" w:hAnsi="宋体" w:cs="宋体"/>
          <w:kern w:val="0"/>
          <w:szCs w:val="21"/>
        </w:rPr>
        <w:t>29</w:t>
      </w:r>
      <w:r w:rsidRPr="006E4963">
        <w:rPr>
          <w:rFonts w:ascii="宋体" w:hAnsi="宋体" w:cs="宋体" w:hint="eastAsia"/>
          <w:kern w:val="0"/>
          <w:szCs w:val="21"/>
        </w:rPr>
        <w:t>mm</w:t>
      </w:r>
    </w:p>
    <w:p w14:paraId="67262D9E" w14:textId="77777777" w:rsidR="000150DD" w:rsidRPr="006E4963" w:rsidRDefault="000150DD" w:rsidP="000150DD">
      <w:pPr>
        <w:numPr>
          <w:ilvl w:val="2"/>
          <w:numId w:val="8"/>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采用内置电动Z轴聚焦系统，软件及硬件可控制粗微电动调节，可设置参考预定焦面，进行Z轴高精度测量</w:t>
      </w:r>
    </w:p>
    <w:p w14:paraId="3EB0FEF5" w14:textId="77777777" w:rsidR="000150DD" w:rsidRPr="006E4963" w:rsidRDefault="000150DD" w:rsidP="000150DD">
      <w:pPr>
        <w:numPr>
          <w:ilvl w:val="2"/>
          <w:numId w:val="7"/>
        </w:numPr>
        <w:snapToGrid w:val="0"/>
        <w:spacing w:line="360" w:lineRule="auto"/>
        <w:rPr>
          <w:rFonts w:ascii="宋体" w:hAnsi="宋体" w:cs="宋体"/>
          <w:kern w:val="0"/>
          <w:szCs w:val="21"/>
        </w:rPr>
      </w:pPr>
      <w:r w:rsidRPr="006E4963">
        <w:rPr>
          <w:rFonts w:ascii="宋体" w:hAnsi="宋体" w:cs="宋体" w:hint="eastAsia"/>
          <w:kern w:val="0"/>
          <w:szCs w:val="21"/>
        </w:rPr>
        <w:t>原厂软件控制能力</w:t>
      </w:r>
    </w:p>
    <w:p w14:paraId="2731E0CF" w14:textId="77777777" w:rsidR="000150DD" w:rsidRPr="006E4963" w:rsidRDefault="000150DD" w:rsidP="000150DD">
      <w:pPr>
        <w:numPr>
          <w:ilvl w:val="2"/>
          <w:numId w:val="20"/>
        </w:numPr>
        <w:snapToGrid w:val="0"/>
        <w:spacing w:line="360" w:lineRule="auto"/>
        <w:rPr>
          <w:rFonts w:ascii="宋体" w:hAnsi="宋体" w:cs="宋体"/>
          <w:kern w:val="0"/>
          <w:szCs w:val="21"/>
        </w:rPr>
      </w:pPr>
      <w:r w:rsidRPr="006E4963">
        <w:rPr>
          <w:rFonts w:ascii="宋体" w:hAnsi="宋体" w:hint="eastAsia"/>
          <w:szCs w:val="21"/>
        </w:rPr>
        <w:t>#</w:t>
      </w:r>
      <w:r w:rsidRPr="006E4963">
        <w:rPr>
          <w:rFonts w:ascii="宋体" w:hAnsi="宋体" w:cs="宋体" w:hint="eastAsia"/>
          <w:kern w:val="0"/>
          <w:szCs w:val="21"/>
        </w:rPr>
        <w:t xml:space="preserve"> X</w:t>
      </w:r>
      <w:r w:rsidRPr="006E4963">
        <w:rPr>
          <w:rFonts w:ascii="宋体" w:hAnsi="宋体" w:cs="宋体"/>
          <w:kern w:val="0"/>
          <w:szCs w:val="21"/>
        </w:rPr>
        <w:t>YZ</w:t>
      </w:r>
      <w:r w:rsidRPr="006E4963">
        <w:rPr>
          <w:rFonts w:ascii="宋体" w:hAnsi="宋体" w:cs="宋体" w:hint="eastAsia"/>
          <w:kern w:val="0"/>
          <w:szCs w:val="21"/>
        </w:rPr>
        <w:t>电动载物台可由显微镜原厂软件设置和控制，进行拼图、测量、导航等</w:t>
      </w:r>
    </w:p>
    <w:p w14:paraId="3F8A3CF1" w14:textId="77777777" w:rsidR="000150DD" w:rsidRPr="006E4963" w:rsidRDefault="000150DD" w:rsidP="000150DD">
      <w:pPr>
        <w:numPr>
          <w:ilvl w:val="2"/>
          <w:numId w:val="20"/>
        </w:numPr>
        <w:spacing w:line="360" w:lineRule="auto"/>
        <w:rPr>
          <w:rFonts w:ascii="宋体" w:hAnsi="宋体" w:cs="宋体"/>
          <w:kern w:val="0"/>
          <w:szCs w:val="21"/>
        </w:rPr>
      </w:pPr>
      <w:r w:rsidRPr="006E4963">
        <w:rPr>
          <w:rFonts w:ascii="宋体" w:hAnsi="宋体" w:hint="eastAsia"/>
          <w:szCs w:val="21"/>
        </w:rPr>
        <w:t>#显微镜及</w:t>
      </w:r>
      <w:r w:rsidRPr="006E4963">
        <w:rPr>
          <w:rFonts w:ascii="宋体" w:hAnsi="宋体" w:cs="宋体" w:hint="eastAsia"/>
          <w:kern w:val="0"/>
          <w:szCs w:val="21"/>
        </w:rPr>
        <w:t>载物台控制器具备触摸液晶显示器，可控制显微镜设置及载物台移动等</w:t>
      </w:r>
    </w:p>
    <w:p w14:paraId="3550B7ED" w14:textId="77777777" w:rsidR="000150DD" w:rsidRPr="006E4963" w:rsidRDefault="000150DD" w:rsidP="000150DD">
      <w:pPr>
        <w:numPr>
          <w:ilvl w:val="2"/>
          <w:numId w:val="7"/>
        </w:numPr>
        <w:snapToGrid w:val="0"/>
        <w:spacing w:line="360" w:lineRule="auto"/>
        <w:rPr>
          <w:rFonts w:ascii="宋体" w:hAnsi="宋体"/>
          <w:szCs w:val="21"/>
        </w:rPr>
      </w:pPr>
      <w:r w:rsidRPr="006E4963">
        <w:rPr>
          <w:rFonts w:ascii="宋体" w:hAnsi="宋体" w:hint="eastAsia"/>
          <w:szCs w:val="21"/>
        </w:rPr>
        <w:t>配备原厂图像采集系统</w:t>
      </w:r>
    </w:p>
    <w:p w14:paraId="74ACD8C9" w14:textId="77777777" w:rsidR="000150DD" w:rsidRPr="006E4963" w:rsidRDefault="000150DD" w:rsidP="000150DD">
      <w:pPr>
        <w:numPr>
          <w:ilvl w:val="2"/>
          <w:numId w:val="9"/>
        </w:numPr>
        <w:snapToGrid w:val="0"/>
        <w:spacing w:line="360" w:lineRule="auto"/>
        <w:ind w:left="1701" w:hanging="283"/>
        <w:rPr>
          <w:rFonts w:ascii="宋体" w:hAnsi="宋体" w:hint="eastAsia"/>
          <w:szCs w:val="21"/>
        </w:rPr>
      </w:pPr>
      <w:r w:rsidRPr="006E4963">
        <w:rPr>
          <w:rFonts w:ascii="宋体" w:hAnsi="宋体" w:hint="eastAsia"/>
          <w:szCs w:val="21"/>
        </w:rPr>
        <w:t>★配备高性能（感光芯片≥1</w:t>
      </w:r>
      <w:r w:rsidRPr="006E4963">
        <w:rPr>
          <w:rFonts w:ascii="宋体" w:hAnsi="宋体"/>
          <w:szCs w:val="21"/>
        </w:rPr>
        <w:t>6</w:t>
      </w:r>
      <w:r w:rsidRPr="006E4963">
        <w:rPr>
          <w:rFonts w:ascii="宋体" w:hAnsi="宋体" w:hint="eastAsia"/>
          <w:szCs w:val="21"/>
        </w:rPr>
        <w:t>00万像素）彩色图像采集和显示系统</w:t>
      </w:r>
    </w:p>
    <w:p w14:paraId="2605811F" w14:textId="77777777" w:rsidR="000150DD" w:rsidRPr="006E4963" w:rsidRDefault="000150DD" w:rsidP="000150DD">
      <w:pPr>
        <w:numPr>
          <w:ilvl w:val="2"/>
          <w:numId w:val="9"/>
        </w:numPr>
        <w:snapToGrid w:val="0"/>
        <w:spacing w:line="360" w:lineRule="auto"/>
        <w:ind w:left="1701" w:hanging="283"/>
        <w:rPr>
          <w:rFonts w:ascii="宋体" w:hAnsi="宋体" w:hint="eastAsia"/>
          <w:szCs w:val="21"/>
        </w:rPr>
      </w:pPr>
      <w:r w:rsidRPr="006E4963">
        <w:rPr>
          <w:rFonts w:ascii="宋体" w:hAnsi="宋体" w:hint="eastAsia"/>
          <w:szCs w:val="21"/>
        </w:rPr>
        <w:t>#升级为物理像素数≥2000万原厂摄影系统</w:t>
      </w:r>
    </w:p>
    <w:p w14:paraId="3C373D88"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#原厂软件，可进行显微镜控制，图像拍摄，软件测量、拼图等功能</w:t>
      </w:r>
    </w:p>
    <w:p w14:paraId="2E4057E2" w14:textId="77777777" w:rsidR="000150DD" w:rsidRPr="006E4963" w:rsidRDefault="000150DD" w:rsidP="000150DD">
      <w:pPr>
        <w:numPr>
          <w:ilvl w:val="2"/>
          <w:numId w:val="9"/>
        </w:numPr>
        <w:snapToGrid w:val="0"/>
        <w:spacing w:line="360" w:lineRule="auto"/>
        <w:ind w:left="1701" w:hanging="283"/>
        <w:rPr>
          <w:rFonts w:ascii="宋体" w:hAnsi="宋体"/>
          <w:szCs w:val="21"/>
        </w:rPr>
      </w:pPr>
      <w:r w:rsidRPr="006E4963">
        <w:rPr>
          <w:rFonts w:ascii="宋体" w:hAnsi="宋体" w:hint="eastAsia"/>
          <w:szCs w:val="21"/>
        </w:rPr>
        <w:t>#原厂软件可实现</w:t>
      </w:r>
      <w:r w:rsidRPr="006E4963">
        <w:rPr>
          <w:rFonts w:ascii="宋体" w:hAnsi="宋体"/>
          <w:szCs w:val="21"/>
        </w:rPr>
        <w:t xml:space="preserve">2D </w:t>
      </w:r>
      <w:r w:rsidRPr="006E4963">
        <w:rPr>
          <w:rFonts w:ascii="宋体" w:hAnsi="宋体" w:hint="eastAsia"/>
          <w:szCs w:val="21"/>
        </w:rPr>
        <w:t>3</w:t>
      </w:r>
      <w:r w:rsidRPr="006E4963">
        <w:rPr>
          <w:rFonts w:ascii="宋体" w:hAnsi="宋体"/>
          <w:szCs w:val="21"/>
        </w:rPr>
        <w:t>D</w:t>
      </w:r>
      <w:r w:rsidRPr="006E4963">
        <w:rPr>
          <w:rFonts w:ascii="宋体" w:hAnsi="宋体" w:hint="eastAsia"/>
          <w:szCs w:val="21"/>
        </w:rPr>
        <w:t>测量，包含但不限于长度、角度、面积、相含量、计数等功能</w:t>
      </w:r>
    </w:p>
    <w:p w14:paraId="75784BE5" w14:textId="77777777" w:rsidR="000150DD" w:rsidRPr="006E4963" w:rsidRDefault="000150DD" w:rsidP="000150DD">
      <w:pPr>
        <w:numPr>
          <w:ilvl w:val="0"/>
          <w:numId w:val="8"/>
        </w:numPr>
        <w:snapToGrid w:val="0"/>
        <w:spacing w:line="360" w:lineRule="auto"/>
        <w:rPr>
          <w:rFonts w:ascii="宋体" w:hAnsi="宋体"/>
          <w:szCs w:val="21"/>
        </w:rPr>
      </w:pPr>
      <w:r w:rsidRPr="006E4963">
        <w:rPr>
          <w:rFonts w:ascii="宋体" w:hAnsi="宋体" w:hint="eastAsia"/>
          <w:szCs w:val="21"/>
        </w:rPr>
        <w:t>品牌服务器P</w:t>
      </w:r>
      <w:r w:rsidRPr="006E4963">
        <w:rPr>
          <w:rFonts w:ascii="宋体" w:hAnsi="宋体"/>
          <w:szCs w:val="21"/>
        </w:rPr>
        <w:t>C</w:t>
      </w:r>
    </w:p>
    <w:p w14:paraId="23048562" w14:textId="77777777" w:rsidR="000150DD" w:rsidRPr="006E4963" w:rsidRDefault="000150DD" w:rsidP="000150DD">
      <w:pPr>
        <w:snapToGrid w:val="0"/>
        <w:spacing w:line="360" w:lineRule="auto"/>
        <w:ind w:left="425"/>
        <w:rPr>
          <w:rFonts w:ascii="宋体" w:hAnsi="宋体"/>
          <w:szCs w:val="21"/>
        </w:rPr>
      </w:pPr>
      <w:r w:rsidRPr="006E4963">
        <w:rPr>
          <w:rFonts w:ascii="宋体" w:hAnsi="宋体" w:cs="宋体" w:hint="eastAsia"/>
          <w:kern w:val="0"/>
          <w:szCs w:val="21"/>
        </w:rPr>
        <w:t>配置不低于：四核处理器</w:t>
      </w:r>
      <w:r w:rsidRPr="006E4963">
        <w:rPr>
          <w:rFonts w:ascii="宋体" w:hAnsi="宋体" w:cs="宋体"/>
          <w:kern w:val="0"/>
          <w:szCs w:val="21"/>
        </w:rPr>
        <w:t>8G</w:t>
      </w:r>
      <w:r w:rsidRPr="006E4963">
        <w:rPr>
          <w:rFonts w:ascii="宋体" w:hAnsi="宋体" w:cs="宋体" w:hint="eastAsia"/>
          <w:kern w:val="0"/>
          <w:szCs w:val="21"/>
        </w:rPr>
        <w:t>内存</w:t>
      </w:r>
      <w:r w:rsidRPr="006E4963">
        <w:rPr>
          <w:rFonts w:ascii="宋体" w:hAnsi="宋体" w:cs="宋体"/>
          <w:kern w:val="0"/>
          <w:szCs w:val="21"/>
        </w:rPr>
        <w:t>500G</w:t>
      </w:r>
      <w:r w:rsidRPr="006E4963">
        <w:rPr>
          <w:rFonts w:ascii="宋体" w:hAnsi="宋体" w:cs="宋体" w:hint="eastAsia"/>
          <w:kern w:val="0"/>
          <w:szCs w:val="21"/>
        </w:rPr>
        <w:t>固态硬盘2</w:t>
      </w:r>
      <w:r w:rsidRPr="006E4963">
        <w:rPr>
          <w:rFonts w:ascii="宋体" w:hAnsi="宋体" w:cs="宋体"/>
          <w:kern w:val="0"/>
          <w:szCs w:val="21"/>
        </w:rPr>
        <w:t>G</w:t>
      </w:r>
      <w:r w:rsidRPr="006E4963">
        <w:rPr>
          <w:rFonts w:ascii="宋体" w:hAnsi="宋体" w:cs="宋体" w:hint="eastAsia"/>
          <w:kern w:val="0"/>
          <w:szCs w:val="21"/>
        </w:rPr>
        <w:t>独显，支持4K的2</w:t>
      </w:r>
      <w:r w:rsidRPr="006E4963">
        <w:rPr>
          <w:rFonts w:ascii="宋体" w:hAnsi="宋体" w:cs="宋体"/>
          <w:kern w:val="0"/>
          <w:szCs w:val="21"/>
        </w:rPr>
        <w:t>4</w:t>
      </w:r>
      <w:r w:rsidRPr="006E4963">
        <w:rPr>
          <w:rFonts w:ascii="宋体" w:hAnsi="宋体" w:cs="宋体" w:hint="eastAsia"/>
          <w:kern w:val="0"/>
          <w:szCs w:val="21"/>
        </w:rPr>
        <w:t>英寸液晶显示器</w:t>
      </w:r>
    </w:p>
    <w:p w14:paraId="7F7DB75F" w14:textId="77777777" w:rsidR="000150DD" w:rsidRPr="006E4963" w:rsidRDefault="000150DD" w:rsidP="000150DD">
      <w:pPr>
        <w:numPr>
          <w:ilvl w:val="0"/>
          <w:numId w:val="8"/>
        </w:numPr>
        <w:snapToGrid w:val="0"/>
        <w:spacing w:line="360" w:lineRule="auto"/>
        <w:rPr>
          <w:rFonts w:ascii="宋体" w:hAnsi="宋体"/>
          <w:szCs w:val="21"/>
        </w:rPr>
      </w:pPr>
      <w:r w:rsidRPr="006E4963">
        <w:rPr>
          <w:rFonts w:ascii="宋体" w:hAnsi="宋体" w:hint="eastAsia"/>
          <w:szCs w:val="21"/>
        </w:rPr>
        <w:t>其它要求</w:t>
      </w:r>
    </w:p>
    <w:p w14:paraId="14F0AF40"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t>设备所有预装软件须为正版软件，卖方需提供原始安装盘，且买方合法拥有。所有计算机软件须提供操作、安装、维护手册。</w:t>
      </w:r>
    </w:p>
    <w:p w14:paraId="707FE7EA"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t>卖方须为买方提供仪器使用期内应用软件免费升级服务，并优惠提供必要的硬件升级。</w:t>
      </w:r>
    </w:p>
    <w:p w14:paraId="75F0E8A7" w14:textId="77777777" w:rsidR="000150DD" w:rsidRPr="006E4963" w:rsidRDefault="000150DD" w:rsidP="000150DD">
      <w:pPr>
        <w:numPr>
          <w:ilvl w:val="1"/>
          <w:numId w:val="8"/>
        </w:numPr>
        <w:snapToGrid w:val="0"/>
        <w:spacing w:line="360" w:lineRule="auto"/>
        <w:ind w:left="709"/>
        <w:rPr>
          <w:rFonts w:ascii="宋体" w:hAnsi="宋体"/>
          <w:szCs w:val="21"/>
        </w:rPr>
      </w:pPr>
      <w:r w:rsidRPr="006E4963">
        <w:rPr>
          <w:rFonts w:ascii="宋体" w:hAnsi="宋体" w:hint="eastAsia"/>
          <w:szCs w:val="21"/>
        </w:rPr>
        <w:t>附带完整书面资料，含设备结构图、电气图、OEM零部件说明书等原厂资料</w:t>
      </w:r>
    </w:p>
    <w:p w14:paraId="361A3732" w14:textId="77777777" w:rsidR="000150DD" w:rsidRPr="006E4963" w:rsidRDefault="000150DD" w:rsidP="000150DD">
      <w:pPr>
        <w:spacing w:line="360" w:lineRule="auto"/>
        <w:rPr>
          <w:rFonts w:ascii="宋体" w:hAnsi="宋体" w:hint="eastAsia"/>
          <w:szCs w:val="21"/>
        </w:rPr>
      </w:pPr>
    </w:p>
    <w:p w14:paraId="26C43BA1" w14:textId="77777777" w:rsidR="000150DD" w:rsidRPr="006E4963" w:rsidRDefault="000150DD" w:rsidP="000150DD">
      <w:pPr>
        <w:widowControl/>
        <w:tabs>
          <w:tab w:val="left" w:pos="851"/>
        </w:tabs>
        <w:adjustRightInd w:val="0"/>
        <w:spacing w:line="360" w:lineRule="auto"/>
        <w:jc w:val="left"/>
        <w:textAlignment w:val="baseline"/>
        <w:rPr>
          <w:rFonts w:ascii="宋体" w:hAnsi="宋体"/>
          <w:bCs/>
          <w:szCs w:val="21"/>
        </w:rPr>
      </w:pPr>
      <w:r w:rsidRPr="006E4963">
        <w:rPr>
          <w:rFonts w:ascii="宋体" w:hAnsi="宋体" w:hint="eastAsia"/>
          <w:bCs/>
          <w:szCs w:val="21"/>
        </w:rPr>
        <w:t>二、采购标的需执行的国家相关标准、行业标准、地方标准或者其他标准、规范：</w:t>
      </w:r>
    </w:p>
    <w:p w14:paraId="51304762" w14:textId="77777777" w:rsidR="000150DD" w:rsidRPr="006E4963" w:rsidRDefault="000150DD" w:rsidP="000150DD">
      <w:pPr>
        <w:widowControl/>
        <w:tabs>
          <w:tab w:val="left" w:pos="851"/>
        </w:tabs>
        <w:adjustRightInd w:val="0"/>
        <w:spacing w:line="360" w:lineRule="auto"/>
        <w:ind w:firstLineChars="202" w:firstLine="424"/>
        <w:jc w:val="left"/>
        <w:textAlignment w:val="baseline"/>
        <w:rPr>
          <w:rFonts w:ascii="宋体" w:hAnsi="宋体"/>
          <w:bCs/>
          <w:szCs w:val="21"/>
        </w:rPr>
      </w:pPr>
      <w:r w:rsidRPr="006E4963">
        <w:rPr>
          <w:rFonts w:ascii="宋体" w:hAnsi="宋体"/>
          <w:bCs/>
          <w:szCs w:val="21"/>
        </w:rPr>
        <w:t xml:space="preserve">GB/T 19864.1-2013 </w:t>
      </w:r>
      <w:r w:rsidRPr="006E4963">
        <w:rPr>
          <w:rFonts w:ascii="宋体" w:hAnsi="宋体" w:hint="eastAsia"/>
          <w:bCs/>
          <w:szCs w:val="21"/>
        </w:rPr>
        <w:t>体视显微镜</w:t>
      </w:r>
    </w:p>
    <w:p w14:paraId="442F67C6" w14:textId="77777777" w:rsidR="000150DD" w:rsidRPr="006E4963" w:rsidRDefault="000150DD" w:rsidP="000150DD">
      <w:pPr>
        <w:widowControl/>
        <w:tabs>
          <w:tab w:val="left" w:pos="851"/>
        </w:tabs>
        <w:adjustRightInd w:val="0"/>
        <w:spacing w:line="360" w:lineRule="auto"/>
        <w:ind w:firstLineChars="202" w:firstLine="424"/>
        <w:jc w:val="left"/>
        <w:textAlignment w:val="baseline"/>
        <w:rPr>
          <w:rFonts w:ascii="宋体" w:hAnsi="宋体" w:hint="eastAsia"/>
          <w:bCs/>
          <w:szCs w:val="21"/>
        </w:rPr>
      </w:pPr>
      <w:r w:rsidRPr="006E4963">
        <w:rPr>
          <w:rFonts w:ascii="宋体" w:hAnsi="宋体" w:hint="eastAsia"/>
          <w:bCs/>
          <w:szCs w:val="21"/>
        </w:rPr>
        <w:t>GB/T 24665-2009偏光显微镜</w:t>
      </w:r>
    </w:p>
    <w:p w14:paraId="69ACE35B" w14:textId="77777777" w:rsidR="000150DD" w:rsidRPr="006E4963" w:rsidRDefault="000150DD" w:rsidP="000150DD">
      <w:pPr>
        <w:widowControl/>
        <w:tabs>
          <w:tab w:val="left" w:pos="851"/>
        </w:tabs>
        <w:adjustRightInd w:val="0"/>
        <w:spacing w:line="360" w:lineRule="auto"/>
        <w:ind w:firstLineChars="202" w:firstLine="424"/>
        <w:jc w:val="left"/>
        <w:textAlignment w:val="baseline"/>
        <w:rPr>
          <w:rFonts w:ascii="宋体" w:hAnsi="宋体"/>
          <w:bCs/>
          <w:szCs w:val="21"/>
        </w:rPr>
      </w:pPr>
      <w:r w:rsidRPr="006E4963">
        <w:rPr>
          <w:rFonts w:ascii="宋体" w:hAnsi="宋体"/>
          <w:bCs/>
          <w:szCs w:val="21"/>
        </w:rPr>
        <w:t>GB/T 2609-2015</w:t>
      </w:r>
      <w:r w:rsidRPr="006E4963">
        <w:rPr>
          <w:rFonts w:ascii="宋体" w:hAnsi="宋体" w:hint="eastAsia"/>
          <w:bCs/>
          <w:szCs w:val="21"/>
        </w:rPr>
        <w:t>显微镜 物镜</w:t>
      </w:r>
    </w:p>
    <w:p w14:paraId="289AFE64" w14:textId="77777777" w:rsidR="000150DD" w:rsidRPr="006E4963" w:rsidRDefault="000150DD" w:rsidP="000150DD">
      <w:pPr>
        <w:widowControl/>
        <w:tabs>
          <w:tab w:val="left" w:pos="851"/>
        </w:tabs>
        <w:adjustRightInd w:val="0"/>
        <w:spacing w:line="360" w:lineRule="auto"/>
        <w:ind w:firstLineChars="202" w:firstLine="424"/>
        <w:jc w:val="left"/>
        <w:textAlignment w:val="baseline"/>
        <w:rPr>
          <w:rFonts w:ascii="宋体" w:hAnsi="宋体"/>
          <w:bCs/>
          <w:szCs w:val="21"/>
        </w:rPr>
      </w:pPr>
      <w:r w:rsidRPr="006E4963">
        <w:rPr>
          <w:rFonts w:ascii="宋体" w:hAnsi="宋体" w:hint="eastAsia"/>
          <w:bCs/>
          <w:szCs w:val="21"/>
        </w:rPr>
        <w:t>GB/T 22058-2008 显微镜 体视显微镜的标志</w:t>
      </w:r>
    </w:p>
    <w:p w14:paraId="5D1DFE1F" w14:textId="77777777" w:rsidR="000150DD" w:rsidRPr="006E4963" w:rsidRDefault="000150DD" w:rsidP="000150DD">
      <w:pPr>
        <w:widowControl/>
        <w:tabs>
          <w:tab w:val="left" w:pos="851"/>
        </w:tabs>
        <w:adjustRightInd w:val="0"/>
        <w:spacing w:line="360" w:lineRule="auto"/>
        <w:ind w:firstLineChars="202" w:firstLine="424"/>
        <w:jc w:val="left"/>
        <w:textAlignment w:val="baseline"/>
        <w:rPr>
          <w:rFonts w:ascii="宋体" w:hAnsi="宋体" w:hint="eastAsia"/>
          <w:bCs/>
          <w:szCs w:val="21"/>
        </w:rPr>
      </w:pPr>
      <w:r w:rsidRPr="006E4963">
        <w:rPr>
          <w:rFonts w:ascii="宋体" w:hAnsi="宋体" w:hint="eastAsia"/>
          <w:bCs/>
          <w:szCs w:val="21"/>
        </w:rPr>
        <w:t>及国家其它相关标准</w:t>
      </w:r>
    </w:p>
    <w:p w14:paraId="62AAC327" w14:textId="77777777" w:rsidR="000150DD" w:rsidRPr="006E4963" w:rsidRDefault="000150DD" w:rsidP="000150DD">
      <w:pPr>
        <w:widowControl/>
        <w:tabs>
          <w:tab w:val="left" w:pos="851"/>
        </w:tabs>
        <w:adjustRightInd w:val="0"/>
        <w:spacing w:line="360" w:lineRule="auto"/>
        <w:jc w:val="left"/>
        <w:textAlignment w:val="baseline"/>
        <w:rPr>
          <w:rFonts w:ascii="宋体" w:hAnsi="宋体" w:hint="eastAsia"/>
          <w:kern w:val="0"/>
          <w:szCs w:val="21"/>
        </w:rPr>
      </w:pPr>
      <w:r w:rsidRPr="006E4963">
        <w:rPr>
          <w:rFonts w:ascii="宋体" w:hAnsi="宋体" w:hint="eastAsia"/>
          <w:bCs/>
          <w:szCs w:val="21"/>
        </w:rPr>
        <w:t>三、售后服务要求（应包括采购标的需满足的服务标准、期限、效率等要求：</w:t>
      </w:r>
    </w:p>
    <w:p w14:paraId="4C0D8B7B" w14:textId="77777777" w:rsidR="000150DD" w:rsidRPr="006E4963" w:rsidRDefault="000150DD" w:rsidP="000150DD">
      <w:pPr>
        <w:pStyle w:val="a5"/>
        <w:numPr>
          <w:ilvl w:val="0"/>
          <w:numId w:val="5"/>
        </w:numPr>
        <w:adjustRightInd w:val="0"/>
        <w:snapToGrid w:val="0"/>
        <w:spacing w:line="360" w:lineRule="auto"/>
        <w:ind w:firstLineChars="0"/>
        <w:rPr>
          <w:rFonts w:ascii="宋体" w:hAnsi="宋体" w:hint="eastAsia"/>
          <w:vanish/>
          <w:kern w:val="2"/>
          <w:sz w:val="21"/>
          <w:szCs w:val="21"/>
          <w:lang w:val="en-US" w:eastAsia="zh-CN"/>
        </w:rPr>
      </w:pPr>
    </w:p>
    <w:p w14:paraId="3EACBF22" w14:textId="77777777" w:rsidR="000150DD" w:rsidRPr="006E4963" w:rsidRDefault="000150DD" w:rsidP="000150DD">
      <w:pPr>
        <w:pStyle w:val="a5"/>
        <w:numPr>
          <w:ilvl w:val="0"/>
          <w:numId w:val="5"/>
        </w:numPr>
        <w:adjustRightInd w:val="0"/>
        <w:snapToGrid w:val="0"/>
        <w:spacing w:line="360" w:lineRule="auto"/>
        <w:ind w:firstLineChars="0"/>
        <w:rPr>
          <w:rFonts w:ascii="宋体" w:hAnsi="宋体" w:hint="eastAsia"/>
          <w:vanish/>
          <w:kern w:val="2"/>
          <w:sz w:val="21"/>
          <w:szCs w:val="21"/>
          <w:lang w:val="en-US" w:eastAsia="zh-CN"/>
        </w:rPr>
      </w:pPr>
    </w:p>
    <w:p w14:paraId="042D3FD7" w14:textId="77777777" w:rsidR="000150DD" w:rsidRPr="006E4963" w:rsidRDefault="000150DD" w:rsidP="000150DD">
      <w:pPr>
        <w:pStyle w:val="a5"/>
        <w:numPr>
          <w:ilvl w:val="0"/>
          <w:numId w:val="5"/>
        </w:numPr>
        <w:adjustRightInd w:val="0"/>
        <w:snapToGrid w:val="0"/>
        <w:spacing w:line="360" w:lineRule="auto"/>
        <w:ind w:firstLineChars="0"/>
        <w:rPr>
          <w:rFonts w:ascii="宋体" w:hAnsi="宋体" w:hint="eastAsia"/>
          <w:vanish/>
          <w:kern w:val="2"/>
          <w:sz w:val="21"/>
          <w:szCs w:val="21"/>
          <w:lang w:val="en-US" w:eastAsia="zh-CN"/>
        </w:rPr>
      </w:pPr>
    </w:p>
    <w:p w14:paraId="56F6CF54" w14:textId="77777777" w:rsidR="000150DD" w:rsidRPr="006E4963" w:rsidRDefault="000150DD" w:rsidP="000150DD">
      <w:pPr>
        <w:numPr>
          <w:ilvl w:val="1"/>
          <w:numId w:val="5"/>
        </w:numPr>
        <w:adjustRightInd w:val="0"/>
        <w:snapToGrid w:val="0"/>
        <w:spacing w:line="360" w:lineRule="auto"/>
        <w:rPr>
          <w:rFonts w:ascii="宋体" w:hAnsi="宋体"/>
          <w:szCs w:val="21"/>
        </w:rPr>
      </w:pPr>
      <w:r w:rsidRPr="006E4963">
        <w:rPr>
          <w:rFonts w:ascii="宋体" w:hAnsi="宋体" w:hint="eastAsia"/>
          <w:szCs w:val="21"/>
        </w:rPr>
        <w:t>投标商应对任何由于不当包装或防护措施不利而导致的商品损坏、损失、锈蚀、费用增长等后果负责。</w:t>
      </w:r>
    </w:p>
    <w:p w14:paraId="557CBA82" w14:textId="77777777" w:rsidR="000150DD" w:rsidRPr="006E4963" w:rsidRDefault="000150DD" w:rsidP="000150DD">
      <w:pPr>
        <w:numPr>
          <w:ilvl w:val="1"/>
          <w:numId w:val="5"/>
        </w:numPr>
        <w:adjustRightInd w:val="0"/>
        <w:snapToGrid w:val="0"/>
        <w:spacing w:line="360" w:lineRule="auto"/>
        <w:rPr>
          <w:rFonts w:ascii="宋体" w:hAnsi="宋体"/>
          <w:szCs w:val="21"/>
        </w:rPr>
      </w:pPr>
      <w:r w:rsidRPr="006E4963">
        <w:rPr>
          <w:rFonts w:ascii="宋体" w:hAnsi="宋体" w:hint="eastAsia"/>
          <w:szCs w:val="21"/>
        </w:rPr>
        <w:lastRenderedPageBreak/>
        <w:t>质保期限：</w:t>
      </w:r>
    </w:p>
    <w:p w14:paraId="2D0BE3C5"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★质保期限</w:t>
      </w:r>
      <w:r w:rsidRPr="006E4963">
        <w:rPr>
          <w:rFonts w:ascii="宋体" w:hAnsi="宋体"/>
          <w:szCs w:val="21"/>
        </w:rPr>
        <w:t>1年</w:t>
      </w:r>
      <w:r w:rsidRPr="006E4963">
        <w:rPr>
          <w:rFonts w:ascii="宋体" w:hAnsi="宋体" w:hint="eastAsia"/>
          <w:szCs w:val="21"/>
        </w:rPr>
        <w:t>，自</w:t>
      </w:r>
      <w:r w:rsidRPr="006E4963">
        <w:rPr>
          <w:rFonts w:ascii="宋体" w:hAnsi="宋体"/>
          <w:szCs w:val="21"/>
        </w:rPr>
        <w:t>验收之日起</w:t>
      </w:r>
      <w:r w:rsidRPr="006E4963">
        <w:rPr>
          <w:rFonts w:ascii="宋体" w:hAnsi="宋体" w:hint="eastAsia"/>
          <w:szCs w:val="21"/>
        </w:rPr>
        <w:t>计算。</w:t>
      </w:r>
    </w:p>
    <w:p w14:paraId="3C2DCE8A"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供货方在质保期内应对设备进行定期巡检。</w:t>
      </w:r>
    </w:p>
    <w:p w14:paraId="44595308"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保修期内，任何由制造商选材和制造不当引起的质量问题，厂家负责免费维修。保修期满前1个月内卖方应负责一次免费全面检查，并写出正式报告，如发现潜在问题，应负责排除。</w:t>
      </w:r>
    </w:p>
    <w:p w14:paraId="31D33E03"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★质保期内出现故障，设备无法正常使用≥5工作日（以service report等记录为准），质保期顺延相应工作日。</w:t>
      </w:r>
    </w:p>
    <w:p w14:paraId="0FFEC658" w14:textId="77777777" w:rsidR="000150DD" w:rsidRPr="006E4963" w:rsidRDefault="000150DD" w:rsidP="000150DD">
      <w:pPr>
        <w:numPr>
          <w:ilvl w:val="1"/>
          <w:numId w:val="5"/>
        </w:numPr>
        <w:adjustRightInd w:val="0"/>
        <w:snapToGrid w:val="0"/>
        <w:spacing w:line="360" w:lineRule="auto"/>
        <w:rPr>
          <w:rFonts w:ascii="宋体" w:hAnsi="宋体"/>
          <w:szCs w:val="21"/>
        </w:rPr>
      </w:pPr>
      <w:r w:rsidRPr="006E4963">
        <w:rPr>
          <w:rFonts w:ascii="宋体" w:hAnsi="宋体" w:hint="eastAsia"/>
          <w:szCs w:val="21"/>
        </w:rPr>
        <w:t>维修服务要求</w:t>
      </w:r>
    </w:p>
    <w:p w14:paraId="3C0BDBDC"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质保期内，电话等远程技术支持服务响应时间不超过4小时，到用户现场提供支持服务响应时间不超过2个工作日。</w:t>
      </w:r>
      <w:r w:rsidRPr="006E4963">
        <w:rPr>
          <w:rFonts w:ascii="宋体" w:hAnsi="宋体"/>
          <w:szCs w:val="21"/>
        </w:rPr>
        <w:t>设备发生故障，供货方应在24小时内对采购人的服务要求做出响应，接到采购人维修通知后2个工作日内必须到达现场。</w:t>
      </w:r>
    </w:p>
    <w:p w14:paraId="2DFE621C"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质保期外，提供至少两年免费技术支持；同时需提供永久的保障性服务，以保障设备的正常使用。</w:t>
      </w:r>
    </w:p>
    <w:p w14:paraId="1306A830"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工程师现场维修</w:t>
      </w:r>
      <w:r w:rsidRPr="006E4963">
        <w:rPr>
          <w:rFonts w:ascii="宋体" w:hAnsi="宋体"/>
          <w:szCs w:val="21"/>
        </w:rPr>
        <w:t>/</w:t>
      </w:r>
      <w:r w:rsidRPr="006E4963">
        <w:rPr>
          <w:rFonts w:ascii="宋体" w:hAnsi="宋体" w:hint="eastAsia"/>
          <w:szCs w:val="21"/>
        </w:rPr>
        <w:t>巡检工作需提供正式报告（</w:t>
      </w:r>
      <w:r w:rsidRPr="006E4963">
        <w:rPr>
          <w:rFonts w:ascii="宋体" w:hAnsi="宋体"/>
          <w:szCs w:val="21"/>
        </w:rPr>
        <w:t>service report</w:t>
      </w:r>
      <w:r w:rsidRPr="006E4963">
        <w:rPr>
          <w:rFonts w:ascii="宋体" w:hAnsi="宋体" w:hint="eastAsia"/>
          <w:szCs w:val="21"/>
        </w:rPr>
        <w:t>等），详细记录维修</w:t>
      </w:r>
      <w:r w:rsidRPr="006E4963">
        <w:rPr>
          <w:rFonts w:ascii="宋体" w:hAnsi="宋体"/>
          <w:szCs w:val="21"/>
        </w:rPr>
        <w:t>/</w:t>
      </w:r>
      <w:r w:rsidRPr="006E4963">
        <w:rPr>
          <w:rFonts w:ascii="宋体" w:hAnsi="宋体" w:hint="eastAsia"/>
          <w:szCs w:val="21"/>
        </w:rPr>
        <w:t>巡检工期、项目、结论（验收、存在问题、处理方案）等</w:t>
      </w:r>
      <w:r w:rsidRPr="006E4963">
        <w:rPr>
          <w:rFonts w:ascii="宋体" w:hAnsi="宋体"/>
          <w:szCs w:val="21"/>
        </w:rPr>
        <w:t xml:space="preserve"> </w:t>
      </w:r>
      <w:r w:rsidRPr="006E4963">
        <w:rPr>
          <w:rFonts w:ascii="宋体" w:hAnsi="宋体" w:hint="eastAsia"/>
          <w:szCs w:val="21"/>
        </w:rPr>
        <w:t>。</w:t>
      </w:r>
    </w:p>
    <w:p w14:paraId="016EEF04"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卖方在北京设有直营售后服务团队，设备安装后由生产厂家安装校准及售后服务</w:t>
      </w:r>
    </w:p>
    <w:p w14:paraId="17D41B10"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卖方在中国大陆设有零备件库、办事处、维修站，保证优惠、及时零备件供应和优惠、优质维修服务。</w:t>
      </w:r>
    </w:p>
    <w:p w14:paraId="3F1EE78A" w14:textId="77777777" w:rsidR="000150DD" w:rsidRPr="006E4963" w:rsidRDefault="000150DD" w:rsidP="000150DD">
      <w:pPr>
        <w:numPr>
          <w:ilvl w:val="1"/>
          <w:numId w:val="5"/>
        </w:numPr>
        <w:adjustRightInd w:val="0"/>
        <w:snapToGrid w:val="0"/>
        <w:spacing w:line="360" w:lineRule="auto"/>
        <w:rPr>
          <w:rFonts w:ascii="宋体" w:hAnsi="宋体"/>
          <w:szCs w:val="21"/>
        </w:rPr>
      </w:pPr>
      <w:r w:rsidRPr="006E4963">
        <w:rPr>
          <w:rFonts w:ascii="宋体" w:hAnsi="宋体" w:hint="eastAsia"/>
          <w:szCs w:val="21"/>
        </w:rPr>
        <w:t>发货、装调及培训要求</w:t>
      </w:r>
    </w:p>
    <w:p w14:paraId="1FA57D5A"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设备发货前，卖方应将安装环境要求书面通知买方，并与买方协商足够准备时间。</w:t>
      </w:r>
    </w:p>
    <w:p w14:paraId="2AC6AA2E"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发货后将物流公司运输单（含包装箱材质、数量、尺寸、重量等）复印件提供给买方。</w:t>
      </w:r>
    </w:p>
    <w:p w14:paraId="227B814D"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到货时需按用户要求免费将设备在双方商定的时间运到指定安装位置，并由仪器安装工程师当场进行开箱检查。</w:t>
      </w:r>
    </w:p>
    <w:p w14:paraId="771C3199"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仪器经开箱检查确认一切正常后，由仪器安装工程师免费执行安装调试直至达到验收指标（以技术规格要求指标为验收指标）。</w:t>
      </w:r>
    </w:p>
    <w:p w14:paraId="0FA7B77E"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安装、调试过程中，安装工程师有义务对用户讲解仪器的操作及注意事项，对用户提出的问题，安装工程师须认真给予正确完整的讲解和回答。</w:t>
      </w:r>
    </w:p>
    <w:p w14:paraId="30370875" w14:textId="77777777" w:rsidR="000150DD" w:rsidRPr="006E4963" w:rsidRDefault="000150DD" w:rsidP="000150DD">
      <w:pPr>
        <w:numPr>
          <w:ilvl w:val="2"/>
          <w:numId w:val="5"/>
        </w:numPr>
        <w:adjustRightInd w:val="0"/>
        <w:snapToGrid w:val="0"/>
        <w:spacing w:line="360" w:lineRule="auto"/>
        <w:rPr>
          <w:rFonts w:ascii="宋体" w:hAnsi="宋体"/>
          <w:szCs w:val="21"/>
        </w:rPr>
      </w:pPr>
      <w:r w:rsidRPr="006E4963">
        <w:rPr>
          <w:rFonts w:ascii="宋体" w:hAnsi="宋体" w:hint="eastAsia"/>
          <w:szCs w:val="21"/>
        </w:rPr>
        <w:t>设备安装调试完毕，</w:t>
      </w:r>
      <w:r w:rsidRPr="006E4963">
        <w:rPr>
          <w:rFonts w:ascii="宋体" w:hAnsi="宋体"/>
          <w:szCs w:val="21"/>
        </w:rPr>
        <w:t>原厂技术人员负责对采购人提供操作技术培训</w:t>
      </w:r>
      <w:r w:rsidRPr="006E4963">
        <w:rPr>
          <w:rFonts w:ascii="宋体" w:hAnsi="宋体" w:hint="eastAsia"/>
          <w:szCs w:val="21"/>
        </w:rPr>
        <w:t>≥</w:t>
      </w:r>
      <w:r w:rsidRPr="006E4963">
        <w:rPr>
          <w:rFonts w:ascii="宋体" w:hAnsi="宋体"/>
          <w:szCs w:val="21"/>
        </w:rPr>
        <w:t>3</w:t>
      </w:r>
      <w:r w:rsidRPr="006E4963">
        <w:rPr>
          <w:rFonts w:ascii="宋体" w:hAnsi="宋体" w:hint="eastAsia"/>
          <w:szCs w:val="21"/>
        </w:rPr>
        <w:t>天。</w:t>
      </w:r>
      <w:r w:rsidRPr="006E4963">
        <w:rPr>
          <w:rFonts w:ascii="宋体" w:hAnsi="宋体"/>
          <w:szCs w:val="21"/>
        </w:rPr>
        <w:t>设备质保期内，仪器厂商需再提供至少1次</w:t>
      </w:r>
      <w:r w:rsidRPr="006E4963">
        <w:rPr>
          <w:rFonts w:ascii="宋体" w:hAnsi="宋体" w:hint="eastAsia"/>
          <w:szCs w:val="21"/>
        </w:rPr>
        <w:t>高级</w:t>
      </w:r>
      <w:r w:rsidRPr="006E4963">
        <w:rPr>
          <w:rFonts w:ascii="宋体" w:hAnsi="宋体"/>
          <w:szCs w:val="21"/>
        </w:rPr>
        <w:t>应用培训，培训时间不少于3天</w:t>
      </w:r>
      <w:r w:rsidRPr="006E4963">
        <w:rPr>
          <w:rFonts w:ascii="宋体" w:hAnsi="宋体" w:hint="eastAsia"/>
          <w:szCs w:val="21"/>
        </w:rPr>
        <w:t>，</w:t>
      </w:r>
      <w:r w:rsidRPr="006E4963">
        <w:rPr>
          <w:rFonts w:ascii="宋体" w:hAnsi="宋体"/>
          <w:szCs w:val="21"/>
        </w:rPr>
        <w:t>培训地点为客户现场</w:t>
      </w:r>
      <w:r w:rsidRPr="006E4963">
        <w:rPr>
          <w:rFonts w:ascii="宋体" w:hAnsi="宋体" w:hint="eastAsia"/>
          <w:szCs w:val="21"/>
        </w:rPr>
        <w:t>。</w:t>
      </w:r>
    </w:p>
    <w:p w14:paraId="4A4C465F" w14:textId="77777777" w:rsidR="000150DD" w:rsidRPr="006E4963" w:rsidRDefault="000150DD" w:rsidP="000150DD">
      <w:pPr>
        <w:widowControl/>
        <w:tabs>
          <w:tab w:val="left" w:pos="851"/>
        </w:tabs>
        <w:adjustRightInd w:val="0"/>
        <w:spacing w:line="360" w:lineRule="auto"/>
        <w:jc w:val="left"/>
        <w:textAlignment w:val="baseline"/>
        <w:rPr>
          <w:rFonts w:ascii="宋体" w:hAnsi="宋体" w:hint="eastAsia"/>
          <w:kern w:val="0"/>
          <w:szCs w:val="21"/>
        </w:rPr>
      </w:pPr>
      <w:r w:rsidRPr="006E4963">
        <w:rPr>
          <w:rFonts w:ascii="宋体" w:hAnsi="宋体" w:hint="eastAsia"/>
          <w:bCs/>
          <w:szCs w:val="21"/>
        </w:rPr>
        <w:t>四、采购标的验收标准：</w:t>
      </w:r>
    </w:p>
    <w:p w14:paraId="6B348A7E" w14:textId="77777777" w:rsidR="000150DD" w:rsidRPr="006E4963" w:rsidRDefault="000150DD" w:rsidP="000150DD">
      <w:pPr>
        <w:adjustRightInd w:val="0"/>
        <w:snapToGrid w:val="0"/>
        <w:spacing w:line="360" w:lineRule="auto"/>
        <w:rPr>
          <w:rFonts w:ascii="宋体" w:hAnsi="宋体"/>
          <w:szCs w:val="21"/>
        </w:rPr>
      </w:pPr>
      <w:r w:rsidRPr="006E4963">
        <w:rPr>
          <w:rFonts w:ascii="宋体" w:hAnsi="宋体" w:hint="eastAsia"/>
          <w:kern w:val="0"/>
          <w:szCs w:val="21"/>
        </w:rPr>
        <w:t>4.</w:t>
      </w:r>
      <w:r w:rsidRPr="006E4963">
        <w:rPr>
          <w:rFonts w:ascii="宋体" w:hAnsi="宋体"/>
          <w:kern w:val="0"/>
          <w:szCs w:val="21"/>
        </w:rPr>
        <w:t>1</w:t>
      </w:r>
      <w:r w:rsidRPr="006E4963">
        <w:rPr>
          <w:rFonts w:ascii="宋体" w:hAnsi="宋体" w:hint="eastAsia"/>
          <w:szCs w:val="21"/>
        </w:rPr>
        <w:t>★</w:t>
      </w:r>
      <w:r w:rsidRPr="006E4963">
        <w:rPr>
          <w:rFonts w:ascii="宋体" w:hAnsi="宋体" w:hint="eastAsia"/>
          <w:kern w:val="0"/>
          <w:szCs w:val="21"/>
        </w:rPr>
        <w:t>设备技术验收项目以</w:t>
      </w:r>
      <w:r w:rsidRPr="006E4963">
        <w:rPr>
          <w:rFonts w:ascii="宋体" w:hAnsi="宋体" w:hint="eastAsia"/>
          <w:szCs w:val="21"/>
        </w:rPr>
        <w:t>“(二)性能要求”中★号和#号项为准，参考一般项制定</w:t>
      </w:r>
    </w:p>
    <w:p w14:paraId="59B1F7C3" w14:textId="77777777" w:rsidR="000150DD" w:rsidRPr="006E4963" w:rsidRDefault="000150DD" w:rsidP="000150DD">
      <w:pPr>
        <w:widowControl/>
        <w:tabs>
          <w:tab w:val="left" w:pos="851"/>
        </w:tabs>
        <w:adjustRightInd w:val="0"/>
        <w:spacing w:line="360" w:lineRule="auto"/>
        <w:jc w:val="left"/>
        <w:textAlignment w:val="baseline"/>
        <w:rPr>
          <w:rFonts w:ascii="宋体" w:hAnsi="宋体" w:hint="eastAsia"/>
          <w:kern w:val="0"/>
          <w:szCs w:val="21"/>
        </w:rPr>
      </w:pPr>
      <w:r w:rsidRPr="006E4963">
        <w:rPr>
          <w:rFonts w:ascii="宋体" w:hAnsi="宋体" w:hint="eastAsia"/>
          <w:kern w:val="0"/>
          <w:szCs w:val="21"/>
        </w:rPr>
        <w:t>4</w:t>
      </w:r>
      <w:r w:rsidRPr="006E4963">
        <w:rPr>
          <w:rFonts w:ascii="宋体" w:hAnsi="宋体"/>
          <w:kern w:val="0"/>
          <w:szCs w:val="21"/>
        </w:rPr>
        <w:t>.2</w:t>
      </w:r>
      <w:r w:rsidRPr="006E4963">
        <w:rPr>
          <w:rFonts w:ascii="宋体" w:hAnsi="宋体" w:hint="eastAsia"/>
          <w:kern w:val="0"/>
          <w:szCs w:val="21"/>
        </w:rPr>
        <w:t>除非在技术规格中另有说明，所有仪器、设备和系统按下列要求进行验收：</w:t>
      </w:r>
    </w:p>
    <w:p w14:paraId="1B7AD493" w14:textId="77777777" w:rsidR="000150DD" w:rsidRPr="006E4963" w:rsidRDefault="000150DD" w:rsidP="000150DD">
      <w:pPr>
        <w:widowControl/>
        <w:tabs>
          <w:tab w:val="left" w:pos="851"/>
        </w:tabs>
        <w:adjustRightInd w:val="0"/>
        <w:spacing w:line="360" w:lineRule="auto"/>
        <w:ind w:leftChars="202" w:left="424"/>
        <w:jc w:val="left"/>
        <w:textAlignment w:val="baseline"/>
        <w:rPr>
          <w:rFonts w:ascii="宋体" w:hAnsi="宋体" w:hint="eastAsia"/>
          <w:kern w:val="0"/>
          <w:szCs w:val="21"/>
        </w:rPr>
      </w:pPr>
      <w:r w:rsidRPr="006E4963">
        <w:rPr>
          <w:rFonts w:ascii="宋体" w:hAnsi="宋体" w:hint="eastAsia"/>
          <w:kern w:val="0"/>
          <w:szCs w:val="21"/>
        </w:rPr>
        <w:t>4.</w:t>
      </w:r>
      <w:r w:rsidRPr="006E4963">
        <w:rPr>
          <w:rFonts w:ascii="宋体" w:hAnsi="宋体"/>
          <w:kern w:val="0"/>
          <w:szCs w:val="21"/>
        </w:rPr>
        <w:t>2</w:t>
      </w:r>
      <w:r w:rsidRPr="006E4963">
        <w:rPr>
          <w:rFonts w:ascii="宋体" w:hAnsi="宋体" w:hint="eastAsia"/>
          <w:kern w:val="0"/>
          <w:szCs w:val="21"/>
        </w:rPr>
        <w:t>.1.</w:t>
      </w:r>
      <w:r w:rsidRPr="006E4963">
        <w:rPr>
          <w:rFonts w:ascii="宋体" w:hAnsi="宋体" w:hint="eastAsia"/>
          <w:kern w:val="0"/>
          <w:szCs w:val="21"/>
        </w:rPr>
        <w:tab/>
        <w:t>仪器设备运抵安装现场后，采购人将与供货方共同开箱验收，如供货方届时不指派人员参与， 则验收结果应以采购人的验收报告为最终验收结果。验收时发现短缺、破损， 采购人有权要求供货方负责更换。</w:t>
      </w:r>
    </w:p>
    <w:p w14:paraId="5239D1FC" w14:textId="77777777" w:rsidR="000150DD" w:rsidRPr="006E4963" w:rsidRDefault="000150DD" w:rsidP="000150DD">
      <w:pPr>
        <w:widowControl/>
        <w:tabs>
          <w:tab w:val="left" w:pos="851"/>
        </w:tabs>
        <w:adjustRightInd w:val="0"/>
        <w:spacing w:line="360" w:lineRule="auto"/>
        <w:ind w:leftChars="202" w:left="424"/>
        <w:jc w:val="left"/>
        <w:textAlignment w:val="baseline"/>
        <w:rPr>
          <w:rFonts w:ascii="宋体" w:hAnsi="宋体" w:hint="eastAsia"/>
          <w:kern w:val="0"/>
          <w:szCs w:val="21"/>
        </w:rPr>
      </w:pPr>
      <w:r w:rsidRPr="006E4963">
        <w:rPr>
          <w:rFonts w:ascii="宋体" w:hAnsi="宋体" w:hint="eastAsia"/>
          <w:kern w:val="0"/>
          <w:szCs w:val="21"/>
        </w:rPr>
        <w:lastRenderedPageBreak/>
        <w:t>4.2.2.</w:t>
      </w:r>
      <w:r w:rsidRPr="006E4963">
        <w:rPr>
          <w:rFonts w:ascii="宋体" w:hAnsi="宋体" w:hint="eastAsia"/>
          <w:kern w:val="0"/>
          <w:szCs w:val="21"/>
        </w:rPr>
        <w:tab/>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0F398E6F" w14:textId="77777777" w:rsidR="000150DD" w:rsidRPr="006E4963" w:rsidRDefault="000150DD" w:rsidP="000150DD">
      <w:pPr>
        <w:widowControl/>
        <w:tabs>
          <w:tab w:val="left" w:pos="851"/>
        </w:tabs>
        <w:adjustRightInd w:val="0"/>
        <w:spacing w:line="360" w:lineRule="auto"/>
        <w:ind w:leftChars="202" w:left="424"/>
        <w:jc w:val="left"/>
        <w:textAlignment w:val="baseline"/>
        <w:rPr>
          <w:rFonts w:ascii="宋体" w:hAnsi="宋体" w:hint="eastAsia"/>
          <w:kern w:val="0"/>
          <w:szCs w:val="21"/>
        </w:rPr>
      </w:pPr>
      <w:r w:rsidRPr="006E4963">
        <w:rPr>
          <w:rFonts w:ascii="宋体" w:hAnsi="宋体" w:hint="eastAsia"/>
          <w:kern w:val="0"/>
          <w:szCs w:val="21"/>
        </w:rPr>
        <w:t>4.2.</w:t>
      </w:r>
      <w:r w:rsidRPr="006E4963">
        <w:rPr>
          <w:rFonts w:ascii="宋体" w:hAnsi="宋体"/>
          <w:kern w:val="0"/>
          <w:szCs w:val="21"/>
        </w:rPr>
        <w:t>3</w:t>
      </w:r>
      <w:r w:rsidRPr="006E4963">
        <w:rPr>
          <w:rFonts w:ascii="宋体" w:hAnsi="宋体" w:hint="eastAsia"/>
          <w:kern w:val="0"/>
          <w:szCs w:val="21"/>
        </w:rPr>
        <w:t>.</w:t>
      </w:r>
      <w:r w:rsidRPr="006E4963">
        <w:rPr>
          <w:rFonts w:ascii="宋体" w:hAnsi="宋体" w:hint="eastAsia"/>
          <w:kern w:val="0"/>
          <w:szCs w:val="21"/>
        </w:rPr>
        <w:tab/>
        <w:t>验收程序严格遵守</w:t>
      </w:r>
      <w:r w:rsidRPr="006E4963">
        <w:rPr>
          <w:rFonts w:ascii="宋体" w:hAnsi="宋体" w:hint="eastAsia"/>
          <w:szCs w:val="21"/>
        </w:rPr>
        <w:t>双方确认的验收文件</w:t>
      </w:r>
      <w:r w:rsidRPr="006E4963">
        <w:rPr>
          <w:rFonts w:ascii="宋体" w:hAnsi="宋体" w:hint="eastAsia"/>
          <w:kern w:val="0"/>
          <w:szCs w:val="21"/>
        </w:rPr>
        <w:t>，由采购人、中标人及相关人员依国家有关标准、合同及有关附件要求进行；所有内容须现场演示，其结果须在要求范围之内</w:t>
      </w:r>
    </w:p>
    <w:p w14:paraId="2E1A02A8" w14:textId="77777777" w:rsidR="000150DD" w:rsidRPr="006E4963" w:rsidRDefault="000150DD" w:rsidP="000150DD">
      <w:pPr>
        <w:widowControl/>
        <w:tabs>
          <w:tab w:val="left" w:pos="851"/>
        </w:tabs>
        <w:adjustRightInd w:val="0"/>
        <w:spacing w:line="360" w:lineRule="auto"/>
        <w:ind w:leftChars="202" w:left="424"/>
        <w:jc w:val="left"/>
        <w:textAlignment w:val="baseline"/>
        <w:rPr>
          <w:rFonts w:ascii="宋体" w:hAnsi="宋体" w:hint="eastAsia"/>
          <w:kern w:val="0"/>
          <w:szCs w:val="21"/>
        </w:rPr>
      </w:pPr>
      <w:r w:rsidRPr="006E4963">
        <w:rPr>
          <w:rFonts w:ascii="宋体" w:hAnsi="宋体" w:hint="eastAsia"/>
          <w:kern w:val="0"/>
          <w:szCs w:val="21"/>
        </w:rPr>
        <w:t>4.2.</w:t>
      </w:r>
      <w:r w:rsidRPr="006E4963">
        <w:rPr>
          <w:rFonts w:ascii="宋体" w:hAnsi="宋体"/>
          <w:kern w:val="0"/>
          <w:szCs w:val="21"/>
        </w:rPr>
        <w:t>4</w:t>
      </w:r>
      <w:r w:rsidRPr="006E4963">
        <w:rPr>
          <w:rFonts w:ascii="宋体" w:hAnsi="宋体" w:hint="eastAsia"/>
          <w:kern w:val="0"/>
          <w:szCs w:val="21"/>
        </w:rPr>
        <w:t>.</w:t>
      </w:r>
      <w:r w:rsidRPr="006E4963">
        <w:rPr>
          <w:rFonts w:ascii="宋体" w:hAnsi="宋体" w:hint="eastAsia"/>
          <w:kern w:val="0"/>
          <w:szCs w:val="21"/>
        </w:rPr>
        <w:tab/>
        <w:t>验收完毕由采购人代表及中标人代表在验收报告上签字。</w:t>
      </w:r>
    </w:p>
    <w:p w14:paraId="36E4A1B3" w14:textId="77777777" w:rsidR="000150DD" w:rsidRPr="006E4963" w:rsidRDefault="000150DD" w:rsidP="000150DD">
      <w:pPr>
        <w:widowControl/>
        <w:tabs>
          <w:tab w:val="left" w:pos="851"/>
        </w:tabs>
        <w:adjustRightInd w:val="0"/>
        <w:spacing w:line="360" w:lineRule="auto"/>
        <w:jc w:val="left"/>
        <w:textAlignment w:val="baseline"/>
        <w:rPr>
          <w:rFonts w:ascii="宋体" w:hAnsi="宋体"/>
          <w:kern w:val="0"/>
          <w:szCs w:val="21"/>
        </w:rPr>
      </w:pPr>
      <w:r w:rsidRPr="006E4963">
        <w:rPr>
          <w:rFonts w:ascii="宋体" w:hAnsi="宋体" w:hint="eastAsia"/>
          <w:kern w:val="0"/>
          <w:szCs w:val="21"/>
        </w:rPr>
        <w:t>4.3.同时满足4.1及4.2为验收合格。</w:t>
      </w:r>
    </w:p>
    <w:p w14:paraId="7C1C327B" w14:textId="77777777" w:rsidR="000150DD" w:rsidRPr="006E4963" w:rsidRDefault="000150DD" w:rsidP="000150DD">
      <w:pPr>
        <w:widowControl/>
        <w:tabs>
          <w:tab w:val="left" w:pos="851"/>
        </w:tabs>
        <w:adjustRightInd w:val="0"/>
        <w:spacing w:line="360" w:lineRule="auto"/>
        <w:jc w:val="left"/>
        <w:textAlignment w:val="baseline"/>
        <w:rPr>
          <w:rFonts w:ascii="宋体" w:hAnsi="宋体" w:hint="eastAsia"/>
          <w:bCs/>
          <w:szCs w:val="21"/>
        </w:rPr>
      </w:pPr>
      <w:r w:rsidRPr="006E4963">
        <w:rPr>
          <w:rFonts w:ascii="宋体" w:hAnsi="宋体" w:hint="eastAsia"/>
          <w:bCs/>
          <w:szCs w:val="21"/>
        </w:rPr>
        <w:t>五、交货地点：北京大学 微纳电子大厦</w:t>
      </w:r>
    </w:p>
    <w:p w14:paraId="60C98C72" w14:textId="77777777" w:rsidR="000150DD" w:rsidRPr="006E4963" w:rsidRDefault="000150DD" w:rsidP="000150DD">
      <w:pPr>
        <w:keepNext/>
        <w:keepLines/>
        <w:spacing w:line="360" w:lineRule="auto"/>
        <w:outlineLvl w:val="1"/>
        <w:rPr>
          <w:rFonts w:hAnsi="宋体" w:hint="eastAsia"/>
          <w:sz w:val="24"/>
        </w:rPr>
      </w:pPr>
      <w:r w:rsidRPr="006E4963">
        <w:rPr>
          <w:rFonts w:ascii="宋体" w:hAnsi="宋体" w:hint="eastAsia"/>
          <w:bCs/>
          <w:szCs w:val="21"/>
        </w:rPr>
        <w:t>六、交货期：合同签订后</w:t>
      </w:r>
      <w:r w:rsidRPr="006E4963">
        <w:rPr>
          <w:rFonts w:ascii="宋体" w:hAnsi="宋体" w:hint="eastAsia"/>
          <w:bCs/>
          <w:szCs w:val="21"/>
          <w:u w:val="single"/>
        </w:rPr>
        <w:t xml:space="preserve"> </w:t>
      </w:r>
      <w:r w:rsidRPr="006E4963">
        <w:rPr>
          <w:rFonts w:ascii="宋体" w:hAnsi="宋体"/>
          <w:bCs/>
          <w:szCs w:val="21"/>
          <w:u w:val="single"/>
        </w:rPr>
        <w:t>150</w:t>
      </w:r>
      <w:r w:rsidRPr="006E4963">
        <w:rPr>
          <w:rFonts w:ascii="宋体" w:hAnsi="宋体" w:hint="eastAsia"/>
          <w:bCs/>
          <w:szCs w:val="21"/>
          <w:u w:val="single"/>
        </w:rPr>
        <w:t xml:space="preserve"> </w:t>
      </w:r>
      <w:r w:rsidRPr="006E4963">
        <w:rPr>
          <w:rFonts w:ascii="宋体" w:hAnsi="宋体" w:hint="eastAsia"/>
          <w:bCs/>
          <w:szCs w:val="21"/>
        </w:rPr>
        <w:t>日内交货并安装完毕。</w:t>
      </w:r>
    </w:p>
    <w:p w14:paraId="4AB77D1A" w14:textId="77777777" w:rsidR="00EB7EB4" w:rsidRPr="000150DD" w:rsidRDefault="00EB7EB4"/>
    <w:sectPr w:rsidR="00EB7EB4" w:rsidRPr="000150DD">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E3AE" w14:textId="77777777" w:rsidR="008B55D7" w:rsidRDefault="000150D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F844" w14:textId="77777777" w:rsidR="008B55D7" w:rsidRDefault="000150D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11C"/>
    <w:multiLevelType w:val="multilevel"/>
    <w:tmpl w:val="E99E1274"/>
    <w:lvl w:ilvl="0">
      <w:start w:val="1"/>
      <w:numFmt w:val="decimal"/>
      <w:lvlText w:val="%1."/>
      <w:lvlJc w:val="left"/>
      <w:pPr>
        <w:ind w:left="425" w:hanging="425"/>
      </w:pPr>
    </w:lvl>
    <w:lvl w:ilvl="1">
      <w:start w:val="1"/>
      <w:numFmt w:val="decimal"/>
      <w:lvlText w:val="%1.%2."/>
      <w:lvlJc w:val="left"/>
      <w:pPr>
        <w:ind w:left="3261" w:hanging="567"/>
      </w:pPr>
    </w:lvl>
    <w:lvl w:ilvl="2">
      <w:start w:val="1"/>
      <w:numFmt w:val="decimal"/>
      <w:lvlText w:val="%1.%2.%3."/>
      <w:lvlJc w:val="left"/>
      <w:pPr>
        <w:ind w:left="1419" w:hanging="709"/>
      </w:p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9661E7"/>
    <w:multiLevelType w:val="multilevel"/>
    <w:tmpl w:val="099661E7"/>
    <w:lvl w:ilvl="0">
      <w:start w:val="1"/>
      <w:numFmt w:val="decimal"/>
      <w:lvlText w:val="15.%1"/>
      <w:lvlJc w:val="left"/>
      <w:pPr>
        <w:tabs>
          <w:tab w:val="num" w:pos="567"/>
        </w:tabs>
        <w:ind w:left="567" w:hanging="567"/>
      </w:pPr>
      <w:rPr>
        <w:rFonts w:ascii="Arial" w:hAnsi="Arial" w:hint="default"/>
        <w:b w:val="0"/>
        <w:i w:val="0"/>
        <w:sz w:val="24"/>
        <w:szCs w:val="24"/>
      </w:rPr>
    </w:lvl>
    <w:lvl w:ilvl="1">
      <w:start w:val="1"/>
      <w:numFmt w:val="decimal"/>
      <w:lvlText w:val="15.%2"/>
      <w:lvlJc w:val="left"/>
      <w:pPr>
        <w:tabs>
          <w:tab w:val="num" w:pos="567"/>
        </w:tabs>
        <w:ind w:left="567" w:hanging="567"/>
      </w:pPr>
      <w:rPr>
        <w:rFonts w:ascii="Arial" w:hAnsi="Arial" w:hint="default"/>
        <w:b w:val="0"/>
        <w:i w:val="0"/>
        <w:sz w:val="24"/>
        <w:szCs w:val="24"/>
      </w:rPr>
    </w:lvl>
    <w:lvl w:ilvl="2">
      <w:start w:val="1"/>
      <w:numFmt w:val="decimal"/>
      <w:lvlText w:val="(%3)"/>
      <w:lvlJc w:val="left"/>
      <w:pPr>
        <w:tabs>
          <w:tab w:val="num" w:pos="1049"/>
        </w:tabs>
        <w:ind w:left="1049" w:hanging="482"/>
      </w:pPr>
      <w:rPr>
        <w:rFonts w:ascii="Arial" w:hAnsi="Arial" w:hint="default"/>
        <w:b w:val="0"/>
        <w:i w:val="0"/>
        <w:sz w:val="24"/>
        <w:szCs w:val="24"/>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EC24DF4"/>
    <w:multiLevelType w:val="hybridMultilevel"/>
    <w:tmpl w:val="99943294"/>
    <w:lvl w:ilvl="0" w:tplc="ECA07FD2">
      <w:start w:val="2"/>
      <w:numFmt w:val="decimal"/>
      <w:lvlText w:val="%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1A625A"/>
    <w:multiLevelType w:val="multilevel"/>
    <w:tmpl w:val="E564C80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C4543E6"/>
    <w:multiLevelType w:val="hybridMultilevel"/>
    <w:tmpl w:val="BE542BF2"/>
    <w:lvl w:ilvl="0" w:tplc="1402DDEA">
      <w:start w:val="1"/>
      <w:numFmt w:val="decimal"/>
      <w:lvlText w:val="%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 w15:restartNumberingAfterBreak="0">
    <w:nsid w:val="22990F03"/>
    <w:multiLevelType w:val="hybridMultilevel"/>
    <w:tmpl w:val="51E8CA40"/>
    <w:lvl w:ilvl="0" w:tplc="1402DDEA">
      <w:start w:val="1"/>
      <w:numFmt w:val="decimal"/>
      <w:lvlText w:val="%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 w15:restartNumberingAfterBreak="0">
    <w:nsid w:val="29420499"/>
    <w:multiLevelType w:val="multilevel"/>
    <w:tmpl w:val="25EE6570"/>
    <w:lvl w:ilvl="0">
      <w:start w:val="1"/>
      <w:numFmt w:val="decimal"/>
      <w:lvlText w:val="%1."/>
      <w:lvlJc w:val="left"/>
      <w:pPr>
        <w:ind w:left="425" w:hanging="425"/>
      </w:pPr>
    </w:lvl>
    <w:lvl w:ilvl="1">
      <w:start w:val="1"/>
      <w:numFmt w:val="decimal"/>
      <w:lvlText w:val="%1.%2."/>
      <w:lvlJc w:val="left"/>
      <w:pPr>
        <w:ind w:left="3261" w:hanging="567"/>
      </w:pPr>
    </w:lvl>
    <w:lvl w:ilvl="2">
      <w:start w:val="1"/>
      <w:numFmt w:val="bullet"/>
      <w:lvlText w:val="-"/>
      <w:lvlJc w:val="left"/>
      <w:pPr>
        <w:ind w:left="1419" w:hanging="709"/>
      </w:pPr>
      <w:rPr>
        <w:rFonts w:ascii="宋体" w:eastAsia="宋体" w:hAnsi="宋体" w:hint="eastAsia"/>
      </w:r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31F72B1"/>
    <w:multiLevelType w:val="hybridMultilevel"/>
    <w:tmpl w:val="55FE7D4E"/>
    <w:lvl w:ilvl="0" w:tplc="1402DDEA">
      <w:start w:val="1"/>
      <w:numFmt w:val="decimal"/>
      <w:lvlText w:val="%1）"/>
      <w:lvlJc w:val="left"/>
      <w:pPr>
        <w:ind w:left="1271" w:hanging="420"/>
      </w:pPr>
      <w:rPr>
        <w:rFonts w:hint="eastAsia"/>
      </w:rPr>
    </w:lvl>
    <w:lvl w:ilvl="1" w:tplc="B4A219A4">
      <w:numFmt w:val="bullet"/>
      <w:lvlText w:val="★"/>
      <w:lvlJc w:val="left"/>
      <w:pPr>
        <w:ind w:left="360" w:hanging="360"/>
      </w:pPr>
      <w:rPr>
        <w:rFonts w:ascii="宋体" w:eastAsia="宋体" w:hAnsi="宋体" w:cs="Times New Roman" w:hint="eastAsia"/>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35054FD1"/>
    <w:multiLevelType w:val="multilevel"/>
    <w:tmpl w:val="3F0AE5E6"/>
    <w:lvl w:ilvl="0">
      <w:start w:val="1"/>
      <w:numFmt w:val="chineseCountingThousand"/>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F8236A"/>
    <w:multiLevelType w:val="multilevel"/>
    <w:tmpl w:val="E99E1274"/>
    <w:lvl w:ilvl="0">
      <w:start w:val="1"/>
      <w:numFmt w:val="decimal"/>
      <w:lvlText w:val="%1."/>
      <w:lvlJc w:val="left"/>
      <w:pPr>
        <w:ind w:left="425" w:hanging="425"/>
      </w:pPr>
    </w:lvl>
    <w:lvl w:ilvl="1">
      <w:start w:val="1"/>
      <w:numFmt w:val="decimal"/>
      <w:lvlText w:val="%1.%2."/>
      <w:lvlJc w:val="left"/>
      <w:pPr>
        <w:ind w:left="3261" w:hanging="567"/>
      </w:pPr>
    </w:lvl>
    <w:lvl w:ilvl="2">
      <w:start w:val="1"/>
      <w:numFmt w:val="decimal"/>
      <w:lvlText w:val="%1.%2.%3."/>
      <w:lvlJc w:val="left"/>
      <w:pPr>
        <w:ind w:left="1419" w:hanging="709"/>
      </w:p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C8C75F8"/>
    <w:multiLevelType w:val="hybridMultilevel"/>
    <w:tmpl w:val="F35A715A"/>
    <w:lvl w:ilvl="0" w:tplc="1402DDEA">
      <w:start w:val="1"/>
      <w:numFmt w:val="decimal"/>
      <w:lvlText w:val="%1）"/>
      <w:lvlJc w:val="left"/>
      <w:pPr>
        <w:ind w:left="1129" w:hanging="420"/>
      </w:pPr>
      <w:rPr>
        <w:rFonts w:hint="eastAsia"/>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15:restartNumberingAfterBreak="0">
    <w:nsid w:val="461D0349"/>
    <w:multiLevelType w:val="hybridMultilevel"/>
    <w:tmpl w:val="8C503D34"/>
    <w:lvl w:ilvl="0" w:tplc="15C23BA4">
      <w:start w:val="2"/>
      <w:numFmt w:val="decimal"/>
      <w:lvlText w:val="%1）"/>
      <w:lvlJc w:val="left"/>
      <w:pPr>
        <w:ind w:left="112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46FFA"/>
    <w:multiLevelType w:val="multilevel"/>
    <w:tmpl w:val="4AD46FF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9531988"/>
    <w:multiLevelType w:val="hybridMultilevel"/>
    <w:tmpl w:val="45C2AFA0"/>
    <w:lvl w:ilvl="0" w:tplc="DB946868">
      <w:start w:val="1"/>
      <w:numFmt w:val="bullet"/>
      <w:lvlText w:val="-"/>
      <w:lvlJc w:val="left"/>
      <w:pPr>
        <w:ind w:left="2048" w:hanging="420"/>
      </w:pPr>
      <w:rPr>
        <w:rFonts w:ascii="宋体" w:eastAsia="宋体" w:hAnsi="宋体" w:hint="eastAsia"/>
      </w:rPr>
    </w:lvl>
    <w:lvl w:ilvl="1" w:tplc="04090003" w:tentative="1">
      <w:start w:val="1"/>
      <w:numFmt w:val="bullet"/>
      <w:lvlText w:val=""/>
      <w:lvlJc w:val="left"/>
      <w:pPr>
        <w:ind w:left="2468" w:hanging="420"/>
      </w:pPr>
      <w:rPr>
        <w:rFonts w:ascii="Wingdings" w:hAnsi="Wingdings" w:hint="default"/>
      </w:rPr>
    </w:lvl>
    <w:lvl w:ilvl="2" w:tplc="04090005" w:tentative="1">
      <w:start w:val="1"/>
      <w:numFmt w:val="bullet"/>
      <w:lvlText w:val=""/>
      <w:lvlJc w:val="left"/>
      <w:pPr>
        <w:ind w:left="2888" w:hanging="420"/>
      </w:pPr>
      <w:rPr>
        <w:rFonts w:ascii="Wingdings" w:hAnsi="Wingdings" w:hint="default"/>
      </w:rPr>
    </w:lvl>
    <w:lvl w:ilvl="3" w:tplc="04090001" w:tentative="1">
      <w:start w:val="1"/>
      <w:numFmt w:val="bullet"/>
      <w:lvlText w:val=""/>
      <w:lvlJc w:val="left"/>
      <w:pPr>
        <w:ind w:left="3308" w:hanging="420"/>
      </w:pPr>
      <w:rPr>
        <w:rFonts w:ascii="Wingdings" w:hAnsi="Wingdings" w:hint="default"/>
      </w:rPr>
    </w:lvl>
    <w:lvl w:ilvl="4" w:tplc="04090003" w:tentative="1">
      <w:start w:val="1"/>
      <w:numFmt w:val="bullet"/>
      <w:lvlText w:val=""/>
      <w:lvlJc w:val="left"/>
      <w:pPr>
        <w:ind w:left="3728" w:hanging="420"/>
      </w:pPr>
      <w:rPr>
        <w:rFonts w:ascii="Wingdings" w:hAnsi="Wingdings" w:hint="default"/>
      </w:rPr>
    </w:lvl>
    <w:lvl w:ilvl="5" w:tplc="04090005" w:tentative="1">
      <w:start w:val="1"/>
      <w:numFmt w:val="bullet"/>
      <w:lvlText w:val=""/>
      <w:lvlJc w:val="left"/>
      <w:pPr>
        <w:ind w:left="4148" w:hanging="420"/>
      </w:pPr>
      <w:rPr>
        <w:rFonts w:ascii="Wingdings" w:hAnsi="Wingdings" w:hint="default"/>
      </w:rPr>
    </w:lvl>
    <w:lvl w:ilvl="6" w:tplc="04090001" w:tentative="1">
      <w:start w:val="1"/>
      <w:numFmt w:val="bullet"/>
      <w:lvlText w:val=""/>
      <w:lvlJc w:val="left"/>
      <w:pPr>
        <w:ind w:left="4568" w:hanging="420"/>
      </w:pPr>
      <w:rPr>
        <w:rFonts w:ascii="Wingdings" w:hAnsi="Wingdings" w:hint="default"/>
      </w:rPr>
    </w:lvl>
    <w:lvl w:ilvl="7" w:tplc="04090003" w:tentative="1">
      <w:start w:val="1"/>
      <w:numFmt w:val="bullet"/>
      <w:lvlText w:val=""/>
      <w:lvlJc w:val="left"/>
      <w:pPr>
        <w:ind w:left="4988" w:hanging="420"/>
      </w:pPr>
      <w:rPr>
        <w:rFonts w:ascii="Wingdings" w:hAnsi="Wingdings" w:hint="default"/>
      </w:rPr>
    </w:lvl>
    <w:lvl w:ilvl="8" w:tplc="04090005" w:tentative="1">
      <w:start w:val="1"/>
      <w:numFmt w:val="bullet"/>
      <w:lvlText w:val=""/>
      <w:lvlJc w:val="left"/>
      <w:pPr>
        <w:ind w:left="5408" w:hanging="420"/>
      </w:pPr>
      <w:rPr>
        <w:rFonts w:ascii="Wingdings" w:hAnsi="Wingdings" w:hint="default"/>
      </w:rPr>
    </w:lvl>
  </w:abstractNum>
  <w:abstractNum w:abstractNumId="14" w15:restartNumberingAfterBreak="0">
    <w:nsid w:val="5A484168"/>
    <w:multiLevelType w:val="multilevel"/>
    <w:tmpl w:val="DA60531E"/>
    <w:lvl w:ilvl="0">
      <w:start w:val="1"/>
      <w:numFmt w:val="decimal"/>
      <w:lvlText w:val="%1."/>
      <w:lvlJc w:val="left"/>
      <w:pPr>
        <w:ind w:left="425" w:hanging="425"/>
      </w:pPr>
    </w:lvl>
    <w:lvl w:ilvl="1">
      <w:start w:val="1"/>
      <w:numFmt w:val="decimal"/>
      <w:lvlText w:val="%1.%2."/>
      <w:lvlJc w:val="left"/>
      <w:pPr>
        <w:ind w:left="3261" w:hanging="567"/>
      </w:pPr>
    </w:lvl>
    <w:lvl w:ilvl="2">
      <w:start w:val="1"/>
      <w:numFmt w:val="decimal"/>
      <w:lvlText w:val="%3）"/>
      <w:lvlJc w:val="left"/>
      <w:pPr>
        <w:ind w:left="1419" w:hanging="709"/>
      </w:pPr>
      <w:rPr>
        <w:rFonts w:hint="eastAsia"/>
      </w:r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C7C386A"/>
    <w:multiLevelType w:val="multilevel"/>
    <w:tmpl w:val="E99E1274"/>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709" w:hanging="709"/>
      </w:p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5D72BA0"/>
    <w:multiLevelType w:val="hybridMultilevel"/>
    <w:tmpl w:val="B44AF0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3A6D2D"/>
    <w:multiLevelType w:val="hybridMultilevel"/>
    <w:tmpl w:val="2A926A06"/>
    <w:lvl w:ilvl="0" w:tplc="1402DDEA">
      <w:start w:val="1"/>
      <w:numFmt w:val="decimal"/>
      <w:lvlText w:val="%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8" w15:restartNumberingAfterBreak="0">
    <w:nsid w:val="6DCE4AE1"/>
    <w:multiLevelType w:val="hybridMultilevel"/>
    <w:tmpl w:val="BE542BF2"/>
    <w:lvl w:ilvl="0" w:tplc="1402DDEA">
      <w:start w:val="1"/>
      <w:numFmt w:val="decimal"/>
      <w:lvlText w:val="%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9" w15:restartNumberingAfterBreak="0">
    <w:nsid w:val="766C4EF3"/>
    <w:multiLevelType w:val="multilevel"/>
    <w:tmpl w:val="766C4EF3"/>
    <w:lvl w:ilvl="0">
      <w:start w:val="1"/>
      <w:numFmt w:val="decimal"/>
      <w:lvlText w:val="9.%1"/>
      <w:lvlJc w:val="left"/>
      <w:pPr>
        <w:tabs>
          <w:tab w:val="num" w:pos="567"/>
        </w:tabs>
        <w:ind w:left="567" w:hanging="567"/>
      </w:pPr>
      <w:rPr>
        <w:rFonts w:ascii="Arial" w:hAnsi="Arial" w:hint="default"/>
        <w:b w:val="0"/>
        <w:i w:val="0"/>
        <w:sz w:val="24"/>
        <w:szCs w:val="24"/>
      </w:rPr>
    </w:lvl>
    <w:lvl w:ilvl="1">
      <w:start w:val="1"/>
      <w:numFmt w:val="decimal"/>
      <w:lvlText w:val="9.%2"/>
      <w:lvlJc w:val="left"/>
      <w:pPr>
        <w:tabs>
          <w:tab w:val="num" w:pos="567"/>
        </w:tabs>
        <w:ind w:left="567" w:hanging="567"/>
      </w:pPr>
      <w:rPr>
        <w:rFonts w:ascii="Arial" w:hAnsi="Arial" w:hint="default"/>
        <w:b w:val="0"/>
        <w:i w:val="0"/>
        <w:sz w:val="24"/>
        <w:szCs w:val="24"/>
      </w:rPr>
    </w:lvl>
    <w:lvl w:ilvl="2">
      <w:start w:val="1"/>
      <w:numFmt w:val="decimal"/>
      <w:lvlText w:val="(%3)"/>
      <w:lvlJc w:val="left"/>
      <w:pPr>
        <w:tabs>
          <w:tab w:val="num" w:pos="1049"/>
        </w:tabs>
        <w:ind w:left="1049" w:hanging="482"/>
      </w:pPr>
      <w:rPr>
        <w:rFonts w:ascii="Arial" w:hAnsi="Arial" w:hint="default"/>
        <w:b w:val="0"/>
        <w:i w:val="0"/>
        <w:sz w:val="24"/>
        <w:szCs w:val="24"/>
      </w:rPr>
    </w:lvl>
    <w:lvl w:ilvl="3">
      <w:start w:val="1"/>
      <w:numFmt w:val="decimal"/>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7833F13"/>
    <w:multiLevelType w:val="multilevel"/>
    <w:tmpl w:val="77833F1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98F445E"/>
    <w:multiLevelType w:val="hybridMultilevel"/>
    <w:tmpl w:val="51E8CA40"/>
    <w:lvl w:ilvl="0" w:tplc="1402DDEA">
      <w:start w:val="1"/>
      <w:numFmt w:val="decimal"/>
      <w:lvlText w:val="%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2" w15:restartNumberingAfterBreak="0">
    <w:nsid w:val="7B2B6208"/>
    <w:multiLevelType w:val="multilevel"/>
    <w:tmpl w:val="23BAECC6"/>
    <w:lvl w:ilvl="0">
      <w:start w:val="1"/>
      <w:numFmt w:val="decimal"/>
      <w:lvlText w:val="%1."/>
      <w:lvlJc w:val="left"/>
      <w:pPr>
        <w:ind w:left="425" w:hanging="425"/>
      </w:pPr>
    </w:lvl>
    <w:lvl w:ilvl="1">
      <w:start w:val="1"/>
      <w:numFmt w:val="decimal"/>
      <w:lvlText w:val="%1.%2."/>
      <w:lvlJc w:val="left"/>
      <w:pPr>
        <w:ind w:left="3261" w:hanging="567"/>
      </w:pPr>
    </w:lvl>
    <w:lvl w:ilvl="2">
      <w:start w:val="1"/>
      <w:numFmt w:val="decimal"/>
      <w:lvlText w:val="%3）"/>
      <w:lvlJc w:val="left"/>
      <w:pPr>
        <w:ind w:left="1419" w:hanging="709"/>
      </w:pPr>
      <w:rPr>
        <w:rFonts w:hint="eastAsia"/>
      </w:rPr>
    </w:lvl>
    <w:lvl w:ilvl="3">
      <w:start w:val="1"/>
      <w:numFmt w:val="bullet"/>
      <w:lvlText w:val="-"/>
      <w:lvlJc w:val="left"/>
      <w:pPr>
        <w:ind w:left="851" w:hanging="851"/>
      </w:pPr>
      <w:rPr>
        <w:rFonts w:ascii="宋体" w:eastAsia="宋体" w:hAnsi="宋体"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EE734F1"/>
    <w:multiLevelType w:val="hybridMultilevel"/>
    <w:tmpl w:val="7B24B7AA"/>
    <w:lvl w:ilvl="0" w:tplc="1402DDEA">
      <w:start w:val="1"/>
      <w:numFmt w:val="decimal"/>
      <w:lvlText w:val="%1）"/>
      <w:lvlJc w:val="left"/>
      <w:pPr>
        <w:ind w:left="1129" w:hanging="420"/>
      </w:pPr>
      <w:rPr>
        <w:rFonts w:hint="eastAsia"/>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9"/>
  </w:num>
  <w:num w:numId="2">
    <w:abstractNumId w:val="1"/>
  </w:num>
  <w:num w:numId="3">
    <w:abstractNumId w:val="8"/>
  </w:num>
  <w:num w:numId="4">
    <w:abstractNumId w:val="20"/>
  </w:num>
  <w:num w:numId="5">
    <w:abstractNumId w:val="12"/>
  </w:num>
  <w:num w:numId="6">
    <w:abstractNumId w:val="15"/>
  </w:num>
  <w:num w:numId="7">
    <w:abstractNumId w:val="9"/>
  </w:num>
  <w:num w:numId="8">
    <w:abstractNumId w:val="0"/>
  </w:num>
  <w:num w:numId="9">
    <w:abstractNumId w:val="6"/>
  </w:num>
  <w:num w:numId="10">
    <w:abstractNumId w:val="7"/>
  </w:num>
  <w:num w:numId="11">
    <w:abstractNumId w:val="2"/>
  </w:num>
  <w:num w:numId="12">
    <w:abstractNumId w:val="17"/>
  </w:num>
  <w:num w:numId="13">
    <w:abstractNumId w:val="23"/>
  </w:num>
  <w:num w:numId="14">
    <w:abstractNumId w:val="11"/>
  </w:num>
  <w:num w:numId="15">
    <w:abstractNumId w:val="5"/>
  </w:num>
  <w:num w:numId="16">
    <w:abstractNumId w:val="10"/>
  </w:num>
  <w:num w:numId="17">
    <w:abstractNumId w:val="18"/>
  </w:num>
  <w:num w:numId="18">
    <w:abstractNumId w:val="3"/>
  </w:num>
  <w:num w:numId="19">
    <w:abstractNumId w:val="22"/>
  </w:num>
  <w:num w:numId="20">
    <w:abstractNumId w:val="14"/>
  </w:num>
  <w:num w:numId="21">
    <w:abstractNumId w:val="13"/>
  </w:num>
  <w:num w:numId="22">
    <w:abstractNumId w:val="16"/>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DD"/>
    <w:rsid w:val="000150DD"/>
    <w:rsid w:val="00B33B59"/>
    <w:rsid w:val="00CB6B31"/>
    <w:rsid w:val="00D24EB2"/>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C6A0"/>
  <w15:chartTrackingRefBased/>
  <w15:docId w15:val="{06BD8BFB-76D9-4D2D-9265-B9D82601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0DD"/>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0150DD"/>
    <w:pPr>
      <w:keepNext/>
      <w:outlineLvl w:val="0"/>
    </w:pPr>
    <w:rPr>
      <w:rFonts w:ascii="宋体" w:hAnsi="宋体"/>
      <w:b/>
      <w:sz w:val="28"/>
    </w:rPr>
  </w:style>
  <w:style w:type="paragraph" w:styleId="2">
    <w:name w:val="heading 2"/>
    <w:basedOn w:val="a"/>
    <w:next w:val="a"/>
    <w:link w:val="2Char"/>
    <w:qFormat/>
    <w:rsid w:val="000150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150DD"/>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0150DD"/>
    <w:rPr>
      <w:rFonts w:asciiTheme="majorHAnsi" w:eastAsiaTheme="majorEastAsia" w:hAnsiTheme="majorHAnsi" w:cstheme="majorBidi"/>
      <w:b/>
      <w:bCs/>
      <w:sz w:val="32"/>
      <w:szCs w:val="32"/>
    </w:rPr>
  </w:style>
  <w:style w:type="character" w:customStyle="1" w:styleId="Char">
    <w:name w:val="页眉 Char"/>
    <w:link w:val="a3"/>
    <w:uiPriority w:val="99"/>
    <w:qFormat/>
    <w:rsid w:val="000150DD"/>
    <w:rPr>
      <w:rFonts w:eastAsia="宋体"/>
      <w:sz w:val="18"/>
      <w:szCs w:val="18"/>
    </w:rPr>
  </w:style>
  <w:style w:type="character" w:customStyle="1" w:styleId="Char1">
    <w:name w:val="列出段落 Char1"/>
    <w:link w:val="a4"/>
    <w:uiPriority w:val="34"/>
    <w:qFormat/>
    <w:rsid w:val="000150DD"/>
    <w:rPr>
      <w:rFonts w:ascii="Calibri" w:hAnsi="Calibri"/>
    </w:rPr>
  </w:style>
  <w:style w:type="character" w:customStyle="1" w:styleId="2Char">
    <w:name w:val="标题 2 Char"/>
    <w:link w:val="2"/>
    <w:qFormat/>
    <w:rsid w:val="000150DD"/>
    <w:rPr>
      <w:rFonts w:ascii="Arial" w:eastAsia="黑体" w:hAnsi="Arial" w:cs="Times New Roman"/>
      <w:b/>
      <w:bCs/>
      <w:sz w:val="32"/>
      <w:szCs w:val="32"/>
    </w:rPr>
  </w:style>
  <w:style w:type="character" w:customStyle="1" w:styleId="1Char1">
    <w:name w:val="标题 1 Char1"/>
    <w:link w:val="1"/>
    <w:uiPriority w:val="99"/>
    <w:qFormat/>
    <w:rsid w:val="000150DD"/>
    <w:rPr>
      <w:rFonts w:ascii="宋体" w:eastAsia="宋体" w:hAnsi="宋体" w:cs="Times New Roman"/>
      <w:b/>
      <w:sz w:val="28"/>
      <w:szCs w:val="24"/>
    </w:rPr>
  </w:style>
  <w:style w:type="paragraph" w:styleId="a5">
    <w:basedOn w:val="a"/>
    <w:next w:val="a4"/>
    <w:uiPriority w:val="34"/>
    <w:qFormat/>
    <w:rsid w:val="000150DD"/>
    <w:pPr>
      <w:ind w:firstLineChars="200" w:firstLine="420"/>
    </w:pPr>
    <w:rPr>
      <w:rFonts w:ascii="Calibri" w:hAnsi="Calibri"/>
      <w:kern w:val="0"/>
      <w:sz w:val="20"/>
      <w:szCs w:val="20"/>
      <w:lang w:val="x-none" w:eastAsia="x-none"/>
    </w:rPr>
  </w:style>
  <w:style w:type="paragraph" w:styleId="a3">
    <w:name w:val="header"/>
    <w:basedOn w:val="a"/>
    <w:link w:val="Char"/>
    <w:uiPriority w:val="99"/>
    <w:qFormat/>
    <w:rsid w:val="000150DD"/>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6">
    <w:name w:val="页眉 字符"/>
    <w:basedOn w:val="a0"/>
    <w:uiPriority w:val="99"/>
    <w:semiHidden/>
    <w:rsid w:val="000150DD"/>
    <w:rPr>
      <w:rFonts w:ascii="Times New Roman" w:eastAsia="宋体" w:hAnsi="Times New Roman" w:cs="Times New Roman"/>
      <w:sz w:val="18"/>
      <w:szCs w:val="18"/>
    </w:rPr>
  </w:style>
  <w:style w:type="paragraph" w:styleId="a4">
    <w:name w:val="List Paragraph"/>
    <w:basedOn w:val="a"/>
    <w:link w:val="Char1"/>
    <w:uiPriority w:val="34"/>
    <w:qFormat/>
    <w:rsid w:val="000150DD"/>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2022-01-01T14:52:00Z</dcterms:created>
  <dcterms:modified xsi:type="dcterms:W3CDTF">2022-01-01T14:52:00Z</dcterms:modified>
</cp:coreProperties>
</file>