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8C" w:rsidRPr="00795598" w:rsidRDefault="0040758C" w:rsidP="0040758C">
      <w:pPr>
        <w:pStyle w:val="1"/>
        <w:adjustRightInd w:val="0"/>
        <w:snapToGrid w:val="0"/>
        <w:spacing w:after="100" w:afterAutospacing="1" w:line="300" w:lineRule="auto"/>
        <w:jc w:val="center"/>
        <w:rPr>
          <w:rFonts w:hint="eastAsia"/>
          <w:w w:val="80"/>
          <w:sz w:val="30"/>
          <w:szCs w:val="30"/>
        </w:rPr>
      </w:pPr>
      <w:r w:rsidRPr="00795598">
        <w:rPr>
          <w:w w:val="80"/>
          <w:sz w:val="30"/>
          <w:szCs w:val="30"/>
        </w:rPr>
        <w:t>第六章  技术要求</w:t>
      </w:r>
    </w:p>
    <w:p w:rsidR="0040758C" w:rsidRPr="00795598" w:rsidRDefault="0040758C" w:rsidP="0040758C">
      <w:pPr>
        <w:spacing w:line="360" w:lineRule="auto"/>
        <w:jc w:val="center"/>
        <w:rPr>
          <w:rFonts w:ascii="宋体" w:hAnsi="宋体" w:hint="eastAsia"/>
          <w:b/>
          <w:sz w:val="24"/>
        </w:rPr>
      </w:pPr>
      <w:r w:rsidRPr="00795598">
        <w:rPr>
          <w:rFonts w:ascii="宋体" w:hAnsi="宋体" w:hint="eastAsia"/>
          <w:b/>
          <w:sz w:val="24"/>
        </w:rPr>
        <w:t xml:space="preserve">第1包   </w:t>
      </w:r>
      <w:r w:rsidRPr="00795598">
        <w:rPr>
          <w:rFonts w:ascii="宋体" w:hAnsi="宋体"/>
          <w:b/>
          <w:sz w:val="24"/>
        </w:rPr>
        <w:t>特殊定制版流式细胞仪</w:t>
      </w:r>
    </w:p>
    <w:p w:rsidR="0040758C" w:rsidRPr="00795598" w:rsidRDefault="0040758C" w:rsidP="0040758C">
      <w:pPr>
        <w:pStyle w:val="2"/>
        <w:spacing w:line="360" w:lineRule="auto"/>
        <w:rPr>
          <w:rFonts w:ascii="华文中宋" w:eastAsia="华文中宋" w:hAnsi="华文中宋"/>
          <w:b w:val="0"/>
          <w:bCs w:val="0"/>
          <w:sz w:val="28"/>
        </w:rPr>
      </w:pPr>
      <w:bookmarkStart w:id="0" w:name="_Toc196475162"/>
      <w:bookmarkStart w:id="1" w:name="_Toc403258040"/>
      <w:r w:rsidRPr="00795598">
        <w:rPr>
          <w:rFonts w:ascii="华文中宋" w:eastAsia="华文中宋" w:hAnsi="华文中宋" w:hint="eastAsia"/>
          <w:b w:val="0"/>
          <w:bCs w:val="0"/>
          <w:sz w:val="28"/>
        </w:rPr>
        <w:t>1.货物需求一览表</w:t>
      </w:r>
      <w:bookmarkEnd w:id="0"/>
      <w:bookmarkEnd w:id="1"/>
    </w:p>
    <w:tbl>
      <w:tblPr>
        <w:tblW w:w="8026" w:type="dxa"/>
        <w:tblInd w:w="93" w:type="dxa"/>
        <w:tblLook w:val="04A0"/>
      </w:tblPr>
      <w:tblGrid>
        <w:gridCol w:w="940"/>
        <w:gridCol w:w="5220"/>
        <w:gridCol w:w="1866"/>
      </w:tblGrid>
      <w:tr w:rsidR="0040758C" w:rsidRPr="00795598" w:rsidTr="00CE2EAA">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58C" w:rsidRPr="00795598" w:rsidRDefault="0040758C" w:rsidP="00CE2EAA">
            <w:pPr>
              <w:widowControl/>
              <w:spacing w:line="360" w:lineRule="auto"/>
              <w:jc w:val="center"/>
              <w:rPr>
                <w:rFonts w:ascii="宋体" w:hAnsi="宋体" w:cs="宋体"/>
                <w:b/>
                <w:bCs/>
                <w:kern w:val="0"/>
                <w:szCs w:val="21"/>
              </w:rPr>
            </w:pPr>
            <w:r w:rsidRPr="00795598">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40758C" w:rsidRPr="00795598" w:rsidRDefault="0040758C" w:rsidP="00CE2EAA">
            <w:pPr>
              <w:widowControl/>
              <w:spacing w:line="360" w:lineRule="auto"/>
              <w:jc w:val="center"/>
              <w:rPr>
                <w:rFonts w:ascii="宋体" w:hAnsi="宋体" w:cs="宋体"/>
                <w:b/>
                <w:bCs/>
                <w:kern w:val="0"/>
                <w:szCs w:val="21"/>
              </w:rPr>
            </w:pPr>
            <w:r w:rsidRPr="00795598">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40758C" w:rsidRPr="00795598" w:rsidRDefault="0040758C" w:rsidP="00CE2EAA">
            <w:pPr>
              <w:widowControl/>
              <w:spacing w:line="360" w:lineRule="auto"/>
              <w:jc w:val="center"/>
              <w:rPr>
                <w:rFonts w:ascii="宋体" w:hAnsi="宋体" w:cs="宋体"/>
                <w:b/>
                <w:bCs/>
                <w:kern w:val="0"/>
                <w:szCs w:val="21"/>
              </w:rPr>
            </w:pPr>
            <w:r w:rsidRPr="00795598">
              <w:rPr>
                <w:rFonts w:ascii="宋体" w:hAnsi="宋体" w:cs="宋体" w:hint="eastAsia"/>
                <w:b/>
                <w:bCs/>
                <w:kern w:val="0"/>
                <w:szCs w:val="21"/>
              </w:rPr>
              <w:t>数量（台/套）</w:t>
            </w:r>
          </w:p>
        </w:tc>
      </w:tr>
      <w:tr w:rsidR="0040758C" w:rsidRPr="00795598" w:rsidTr="00CE2EAA">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40758C" w:rsidRPr="00795598" w:rsidRDefault="0040758C" w:rsidP="00CE2EAA">
            <w:pPr>
              <w:widowControl/>
              <w:spacing w:line="360" w:lineRule="auto"/>
              <w:jc w:val="center"/>
              <w:rPr>
                <w:rFonts w:ascii="宋体" w:hAnsi="宋体" w:cs="宋体"/>
                <w:bCs/>
                <w:kern w:val="0"/>
                <w:szCs w:val="21"/>
              </w:rPr>
            </w:pPr>
            <w:r w:rsidRPr="00795598">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40758C" w:rsidRPr="00795598" w:rsidRDefault="0040758C" w:rsidP="00CE2EAA">
            <w:pPr>
              <w:spacing w:line="360" w:lineRule="auto"/>
              <w:jc w:val="center"/>
              <w:rPr>
                <w:rFonts w:ascii="宋体" w:hAnsi="宋体"/>
                <w:szCs w:val="21"/>
              </w:rPr>
            </w:pPr>
            <w:r w:rsidRPr="00795598">
              <w:rPr>
                <w:rFonts w:ascii="宋体" w:hAnsi="宋体" w:hint="eastAsia"/>
              </w:rPr>
              <w:t>流式细胞分析仪</w:t>
            </w:r>
          </w:p>
        </w:tc>
        <w:tc>
          <w:tcPr>
            <w:tcW w:w="1866" w:type="dxa"/>
            <w:tcBorders>
              <w:top w:val="nil"/>
              <w:left w:val="nil"/>
              <w:bottom w:val="single" w:sz="4" w:space="0" w:color="auto"/>
              <w:right w:val="single" w:sz="4" w:space="0" w:color="auto"/>
            </w:tcBorders>
            <w:shd w:val="clear" w:color="auto" w:fill="auto"/>
            <w:vAlign w:val="center"/>
            <w:hideMark/>
          </w:tcPr>
          <w:p w:rsidR="0040758C" w:rsidRPr="00795598" w:rsidRDefault="0040758C" w:rsidP="00CE2EAA">
            <w:pPr>
              <w:spacing w:line="360" w:lineRule="auto"/>
              <w:jc w:val="center"/>
              <w:rPr>
                <w:rFonts w:ascii="宋体" w:hAnsi="宋体" w:cs="Courier New"/>
                <w:szCs w:val="21"/>
              </w:rPr>
            </w:pPr>
            <w:r w:rsidRPr="00795598">
              <w:rPr>
                <w:rFonts w:ascii="宋体" w:hAnsi="宋体" w:cs="Courier New" w:hint="eastAsia"/>
                <w:szCs w:val="21"/>
              </w:rPr>
              <w:t>1</w:t>
            </w:r>
          </w:p>
        </w:tc>
      </w:tr>
    </w:tbl>
    <w:p w:rsidR="0040758C" w:rsidRPr="00795598" w:rsidRDefault="0040758C" w:rsidP="0040758C">
      <w:pPr>
        <w:spacing w:line="360" w:lineRule="auto"/>
        <w:rPr>
          <w:rFonts w:ascii="楷体_GB2312" w:eastAsia="楷体_GB2312"/>
          <w:b/>
          <w:bCs/>
          <w:sz w:val="28"/>
        </w:rPr>
      </w:pPr>
    </w:p>
    <w:p w:rsidR="0040758C" w:rsidRPr="00795598" w:rsidRDefault="0040758C" w:rsidP="0040758C">
      <w:pPr>
        <w:pStyle w:val="2"/>
        <w:spacing w:line="360" w:lineRule="auto"/>
        <w:rPr>
          <w:rFonts w:ascii="华文中宋" w:eastAsia="华文中宋" w:hAnsi="华文中宋"/>
          <w:b w:val="0"/>
        </w:rPr>
      </w:pPr>
      <w:bookmarkStart w:id="2" w:name="_Toc196475163"/>
      <w:bookmarkStart w:id="3" w:name="_Toc403258041"/>
      <w:r w:rsidRPr="00795598">
        <w:rPr>
          <w:rFonts w:ascii="华文中宋" w:eastAsia="华文中宋" w:hAnsi="华文中宋" w:hint="eastAsia"/>
          <w:b w:val="0"/>
          <w:bCs w:val="0"/>
          <w:sz w:val="28"/>
        </w:rPr>
        <w:t>2.技术规格及要求</w:t>
      </w:r>
      <w:bookmarkEnd w:id="2"/>
      <w:bookmarkEnd w:id="3"/>
    </w:p>
    <w:p w:rsidR="0040758C" w:rsidRPr="00795598" w:rsidRDefault="0040758C" w:rsidP="0040758C">
      <w:pPr>
        <w:spacing w:line="360" w:lineRule="auto"/>
        <w:rPr>
          <w:rFonts w:ascii="宋体" w:hAnsi="宋体" w:cs="Arial"/>
          <w:b/>
          <w:szCs w:val="21"/>
        </w:rPr>
      </w:pPr>
      <w:bookmarkStart w:id="4" w:name="_Toc230357439"/>
      <w:bookmarkStart w:id="5" w:name="_Toc258264687"/>
      <w:bookmarkStart w:id="6" w:name="_Toc289948435"/>
      <w:bookmarkStart w:id="7" w:name="_Toc403258042"/>
      <w:r w:rsidRPr="00795598">
        <w:rPr>
          <w:rFonts w:ascii="宋体" w:hAnsi="宋体" w:cs="Arial" w:hint="eastAsia"/>
          <w:b/>
          <w:szCs w:val="21"/>
        </w:rPr>
        <w:t>1．工作条件：</w:t>
      </w:r>
    </w:p>
    <w:p w:rsidR="0040758C" w:rsidRPr="00795598" w:rsidRDefault="0040758C" w:rsidP="0040758C">
      <w:pPr>
        <w:spacing w:line="360" w:lineRule="auto"/>
        <w:rPr>
          <w:sz w:val="22"/>
        </w:rPr>
      </w:pPr>
      <w:r w:rsidRPr="00795598">
        <w:rPr>
          <w:rFonts w:hint="eastAsia"/>
          <w:sz w:val="22"/>
        </w:rPr>
        <w:t>1</w:t>
      </w:r>
      <w:r w:rsidRPr="00795598">
        <w:rPr>
          <w:sz w:val="22"/>
        </w:rPr>
        <w:t>.1</w:t>
      </w:r>
      <w:r w:rsidRPr="00795598">
        <w:rPr>
          <w:rFonts w:hAnsi="宋体"/>
          <w:sz w:val="22"/>
        </w:rPr>
        <w:t>电源要求：</w:t>
      </w:r>
      <w:r w:rsidRPr="00795598">
        <w:rPr>
          <w:sz w:val="22"/>
        </w:rPr>
        <w:t>220V (</w:t>
      </w:r>
      <w:r w:rsidRPr="00795598">
        <w:rPr>
          <w:sz w:val="22"/>
        </w:rPr>
        <w:sym w:font="Symbol" w:char="F0B1"/>
      </w:r>
      <w:r w:rsidRPr="00795598">
        <w:rPr>
          <w:sz w:val="22"/>
        </w:rPr>
        <w:t>10%)</w:t>
      </w:r>
      <w:r w:rsidRPr="00795598">
        <w:rPr>
          <w:rFonts w:hAnsi="宋体"/>
          <w:sz w:val="22"/>
        </w:rPr>
        <w:t>、</w:t>
      </w:r>
      <w:r w:rsidRPr="00795598">
        <w:rPr>
          <w:sz w:val="22"/>
        </w:rPr>
        <w:t>50HZ</w:t>
      </w:r>
      <w:r w:rsidRPr="00795598">
        <w:rPr>
          <w:rFonts w:hAnsi="宋体"/>
          <w:sz w:val="22"/>
        </w:rPr>
        <w:t>（</w:t>
      </w:r>
      <w:r w:rsidRPr="00795598">
        <w:rPr>
          <w:sz w:val="22"/>
        </w:rPr>
        <w:sym w:font="Symbol" w:char="F0B1"/>
      </w:r>
      <w:r w:rsidRPr="00795598">
        <w:rPr>
          <w:sz w:val="22"/>
        </w:rPr>
        <w:t>10%</w:t>
      </w:r>
      <w:r w:rsidRPr="00795598">
        <w:rPr>
          <w:rFonts w:hAnsi="宋体"/>
          <w:sz w:val="22"/>
        </w:rPr>
        <w:t>）</w:t>
      </w:r>
    </w:p>
    <w:p w:rsidR="0040758C" w:rsidRPr="00795598" w:rsidRDefault="0040758C" w:rsidP="0040758C">
      <w:pPr>
        <w:spacing w:line="360" w:lineRule="auto"/>
        <w:rPr>
          <w:sz w:val="22"/>
        </w:rPr>
      </w:pPr>
      <w:r w:rsidRPr="00795598">
        <w:rPr>
          <w:rFonts w:hint="eastAsia"/>
          <w:sz w:val="22"/>
        </w:rPr>
        <w:t>1</w:t>
      </w:r>
      <w:r w:rsidRPr="00795598">
        <w:rPr>
          <w:sz w:val="22"/>
        </w:rPr>
        <w:t>.2</w:t>
      </w:r>
      <w:r w:rsidRPr="00795598">
        <w:rPr>
          <w:rFonts w:hAnsi="宋体"/>
          <w:sz w:val="22"/>
        </w:rPr>
        <w:t>环境温度：</w:t>
      </w:r>
      <w:r w:rsidRPr="00795598">
        <w:rPr>
          <w:sz w:val="22"/>
        </w:rPr>
        <w:t>5-35</w:t>
      </w:r>
      <w:r w:rsidRPr="00795598">
        <w:rPr>
          <w:rFonts w:hAnsi="宋体"/>
          <w:sz w:val="22"/>
        </w:rPr>
        <w:t>℃</w:t>
      </w:r>
    </w:p>
    <w:p w:rsidR="0040758C" w:rsidRPr="00795598" w:rsidRDefault="0040758C" w:rsidP="0040758C">
      <w:pPr>
        <w:spacing w:line="360" w:lineRule="auto"/>
        <w:rPr>
          <w:sz w:val="22"/>
        </w:rPr>
      </w:pPr>
      <w:r w:rsidRPr="00795598">
        <w:rPr>
          <w:rFonts w:hint="eastAsia"/>
          <w:sz w:val="22"/>
        </w:rPr>
        <w:t>1</w:t>
      </w:r>
      <w:r w:rsidRPr="00795598">
        <w:rPr>
          <w:sz w:val="22"/>
        </w:rPr>
        <w:t>.3</w:t>
      </w:r>
      <w:r w:rsidRPr="00795598">
        <w:rPr>
          <w:rFonts w:hAnsi="宋体"/>
          <w:sz w:val="22"/>
        </w:rPr>
        <w:t>在相应湿度</w:t>
      </w:r>
      <w:r w:rsidRPr="00795598">
        <w:rPr>
          <w:sz w:val="22"/>
        </w:rPr>
        <w:t>10-80%</w:t>
      </w:r>
      <w:r w:rsidRPr="00795598">
        <w:rPr>
          <w:rFonts w:hAnsi="宋体"/>
          <w:sz w:val="22"/>
        </w:rPr>
        <w:t>的环镜下工作</w:t>
      </w:r>
    </w:p>
    <w:p w:rsidR="0040758C" w:rsidRPr="00795598" w:rsidRDefault="0040758C" w:rsidP="0040758C">
      <w:pPr>
        <w:spacing w:line="360" w:lineRule="auto"/>
        <w:rPr>
          <w:sz w:val="22"/>
        </w:rPr>
      </w:pPr>
      <w:r w:rsidRPr="00795598">
        <w:rPr>
          <w:rFonts w:hint="eastAsia"/>
          <w:sz w:val="22"/>
        </w:rPr>
        <w:t>1</w:t>
      </w:r>
      <w:r w:rsidRPr="00795598">
        <w:rPr>
          <w:sz w:val="22"/>
        </w:rPr>
        <w:t>.4</w:t>
      </w:r>
      <w:r w:rsidRPr="00795598">
        <w:rPr>
          <w:rFonts w:hAnsi="宋体"/>
          <w:sz w:val="22"/>
        </w:rPr>
        <w:t>仪器可连续使用</w:t>
      </w:r>
    </w:p>
    <w:p w:rsidR="0040758C" w:rsidRPr="00795598" w:rsidRDefault="0040758C" w:rsidP="0040758C">
      <w:pPr>
        <w:spacing w:line="360" w:lineRule="auto"/>
        <w:rPr>
          <w:rFonts w:hint="eastAsia"/>
          <w:sz w:val="22"/>
        </w:rPr>
      </w:pPr>
      <w:r w:rsidRPr="00795598">
        <w:rPr>
          <w:rFonts w:hint="eastAsia"/>
          <w:sz w:val="22"/>
        </w:rPr>
        <w:t>1</w:t>
      </w:r>
      <w:r w:rsidRPr="00795598">
        <w:rPr>
          <w:sz w:val="22"/>
        </w:rPr>
        <w:t>.5</w:t>
      </w:r>
      <w:r w:rsidRPr="00795598">
        <w:rPr>
          <w:rFonts w:hAnsi="宋体"/>
          <w:sz w:val="22"/>
        </w:rPr>
        <w:t>配置符合中国有关标准要求的插头，如果没有这样的插头，则需提供适当的转换插座</w:t>
      </w:r>
    </w:p>
    <w:p w:rsidR="0040758C" w:rsidRPr="00795598" w:rsidRDefault="0040758C" w:rsidP="0040758C">
      <w:pPr>
        <w:spacing w:line="360" w:lineRule="auto"/>
        <w:rPr>
          <w:rFonts w:hAnsi="宋体"/>
          <w:sz w:val="22"/>
        </w:rPr>
      </w:pPr>
      <w:r w:rsidRPr="00795598">
        <w:rPr>
          <w:rFonts w:ascii="宋体" w:hAnsi="宋体" w:cs="Arial" w:hint="eastAsia"/>
          <w:b/>
          <w:szCs w:val="21"/>
        </w:rPr>
        <w:t>2.  用途：</w:t>
      </w:r>
      <w:r w:rsidRPr="00795598">
        <w:rPr>
          <w:rFonts w:hAnsi="宋体"/>
          <w:sz w:val="22"/>
        </w:rPr>
        <w:t>用于肿瘤学、遗传学、免疫学、干细胞等研究。对细胞表面、内部分子包括抗原、核酸等进行检测与分析，可用于分析细胞凋亡、增殖、融合、细胞毒、胞内活性氧水平、细胞膜电位、细胞内钙离子浓度等，需要多通道染色。</w:t>
      </w:r>
    </w:p>
    <w:p w:rsidR="0040758C" w:rsidRPr="00795598" w:rsidRDefault="0040758C" w:rsidP="0040758C">
      <w:pPr>
        <w:spacing w:line="360" w:lineRule="auto"/>
        <w:rPr>
          <w:rFonts w:hint="eastAsia"/>
          <w:sz w:val="22"/>
        </w:rPr>
      </w:pPr>
    </w:p>
    <w:p w:rsidR="0040758C" w:rsidRPr="00795598" w:rsidRDefault="0040758C" w:rsidP="0040758C">
      <w:pPr>
        <w:spacing w:line="360" w:lineRule="auto"/>
        <w:rPr>
          <w:rFonts w:ascii="宋体" w:hAnsi="宋体" w:cs="Arial"/>
          <w:b/>
          <w:szCs w:val="21"/>
        </w:rPr>
      </w:pPr>
      <w:r w:rsidRPr="00795598">
        <w:rPr>
          <w:rFonts w:ascii="宋体" w:hAnsi="宋体" w:cs="Arial" w:hint="eastAsia"/>
          <w:b/>
          <w:szCs w:val="21"/>
        </w:rPr>
        <w:t>3.  主要技术指标：</w:t>
      </w:r>
    </w:p>
    <w:p w:rsidR="0040758C" w:rsidRPr="00795598" w:rsidRDefault="0040758C" w:rsidP="0040758C">
      <w:pPr>
        <w:spacing w:line="360" w:lineRule="auto"/>
        <w:rPr>
          <w:szCs w:val="21"/>
        </w:rPr>
      </w:pPr>
      <w:r w:rsidRPr="00795598">
        <w:rPr>
          <w:szCs w:val="21"/>
        </w:rPr>
        <w:t xml:space="preserve">3.1 </w:t>
      </w:r>
      <w:r w:rsidRPr="00795598">
        <w:rPr>
          <w:rFonts w:hAnsi="宋体"/>
          <w:szCs w:val="21"/>
        </w:rPr>
        <w:t>流式细胞仪主机系统：</w:t>
      </w:r>
      <w:r w:rsidRPr="00795598">
        <w:rPr>
          <w:rFonts w:hAnsi="宋体" w:hint="eastAsia"/>
          <w:szCs w:val="21"/>
        </w:rPr>
        <w:t>至少包</w:t>
      </w:r>
      <w:r w:rsidRPr="00795598">
        <w:rPr>
          <w:rFonts w:hAnsi="宋体"/>
          <w:szCs w:val="21"/>
        </w:rPr>
        <w:t>含</w:t>
      </w:r>
      <w:r w:rsidRPr="00795598">
        <w:rPr>
          <w:rFonts w:hAnsi="宋体"/>
          <w:szCs w:val="21"/>
        </w:rPr>
        <w:t>405nm</w:t>
      </w:r>
      <w:r w:rsidRPr="00795598">
        <w:rPr>
          <w:rFonts w:hAnsi="宋体" w:hint="eastAsia"/>
          <w:szCs w:val="21"/>
        </w:rPr>
        <w:t>，</w:t>
      </w:r>
      <w:r w:rsidRPr="00795598">
        <w:rPr>
          <w:rFonts w:hAnsi="宋体"/>
          <w:szCs w:val="21"/>
        </w:rPr>
        <w:t xml:space="preserve"> </w:t>
      </w:r>
      <w:r w:rsidRPr="00795598">
        <w:rPr>
          <w:szCs w:val="21"/>
        </w:rPr>
        <w:t>488nm</w:t>
      </w:r>
      <w:r w:rsidRPr="00795598">
        <w:rPr>
          <w:rFonts w:hint="eastAsia"/>
          <w:szCs w:val="21"/>
        </w:rPr>
        <w:t>，</w:t>
      </w:r>
      <w:r w:rsidRPr="00795598">
        <w:rPr>
          <w:szCs w:val="21"/>
        </w:rPr>
        <w:t>561</w:t>
      </w:r>
      <w:r w:rsidRPr="00795598">
        <w:rPr>
          <w:rFonts w:hint="eastAsia"/>
          <w:szCs w:val="21"/>
        </w:rPr>
        <w:t>nm</w:t>
      </w:r>
      <w:r w:rsidRPr="00795598">
        <w:rPr>
          <w:rFonts w:hint="eastAsia"/>
          <w:szCs w:val="21"/>
        </w:rPr>
        <w:t>，</w:t>
      </w:r>
      <w:r w:rsidRPr="00795598">
        <w:rPr>
          <w:szCs w:val="21"/>
        </w:rPr>
        <w:t xml:space="preserve"> 640nm</w:t>
      </w:r>
      <w:r w:rsidRPr="00795598">
        <w:rPr>
          <w:rFonts w:hint="eastAsia"/>
          <w:szCs w:val="21"/>
        </w:rPr>
        <w:t>四根</w:t>
      </w:r>
      <w:r w:rsidRPr="00795598">
        <w:rPr>
          <w:rFonts w:hAnsi="宋体"/>
          <w:szCs w:val="21"/>
        </w:rPr>
        <w:t>固态激光器，至少</w:t>
      </w:r>
      <w:r w:rsidRPr="00795598">
        <w:rPr>
          <w:rFonts w:hint="eastAsia"/>
          <w:szCs w:val="21"/>
        </w:rPr>
        <w:t>1</w:t>
      </w:r>
      <w:r w:rsidRPr="00795598">
        <w:rPr>
          <w:szCs w:val="21"/>
        </w:rPr>
        <w:t>6</w:t>
      </w:r>
      <w:r w:rsidRPr="00795598">
        <w:rPr>
          <w:rFonts w:hAnsi="宋体"/>
          <w:szCs w:val="21"/>
        </w:rPr>
        <w:t>个荧光探测器和</w:t>
      </w:r>
      <w:r w:rsidRPr="00795598">
        <w:rPr>
          <w:szCs w:val="21"/>
        </w:rPr>
        <w:t>2</w:t>
      </w:r>
      <w:r w:rsidRPr="00795598">
        <w:rPr>
          <w:rFonts w:hAnsi="宋体"/>
          <w:szCs w:val="21"/>
        </w:rPr>
        <w:t>个散射光探测器。</w:t>
      </w:r>
    </w:p>
    <w:p w:rsidR="0040758C" w:rsidRPr="00795598" w:rsidRDefault="0040758C" w:rsidP="0040758C">
      <w:pPr>
        <w:spacing w:line="360" w:lineRule="auto"/>
        <w:rPr>
          <w:rFonts w:hAnsi="宋体"/>
          <w:szCs w:val="21"/>
        </w:rPr>
      </w:pPr>
      <w:r w:rsidRPr="00795598">
        <w:rPr>
          <w:szCs w:val="21"/>
        </w:rPr>
        <w:t>3.2</w:t>
      </w:r>
      <w:r w:rsidRPr="00795598">
        <w:rPr>
          <w:rFonts w:hint="eastAsia"/>
          <w:szCs w:val="21"/>
        </w:rPr>
        <w:t xml:space="preserve"> </w:t>
      </w:r>
      <w:r w:rsidRPr="00795598">
        <w:rPr>
          <w:rFonts w:hAnsi="宋体"/>
          <w:szCs w:val="21"/>
        </w:rPr>
        <w:t>光路</w:t>
      </w:r>
      <w:r w:rsidRPr="00795598">
        <w:rPr>
          <w:rFonts w:hint="eastAsia"/>
          <w:szCs w:val="21"/>
        </w:rPr>
        <w:t>：采用全光纤化光路传递和收集，及全反射收集系统，确保荧光收集效率，多</w:t>
      </w:r>
      <w:r w:rsidRPr="00795598">
        <w:rPr>
          <w:rFonts w:hAnsi="宋体"/>
          <w:szCs w:val="21"/>
        </w:rPr>
        <w:t>激光</w:t>
      </w:r>
      <w:r w:rsidRPr="00795598">
        <w:rPr>
          <w:rFonts w:hAnsi="宋体" w:hint="eastAsia"/>
          <w:szCs w:val="21"/>
        </w:rPr>
        <w:t>（≥</w:t>
      </w:r>
      <w:r w:rsidRPr="00795598">
        <w:rPr>
          <w:rFonts w:hAnsi="宋体" w:hint="eastAsia"/>
          <w:szCs w:val="21"/>
        </w:rPr>
        <w:t>4</w:t>
      </w:r>
      <w:r w:rsidRPr="00795598">
        <w:rPr>
          <w:rFonts w:hAnsi="宋体" w:hint="eastAsia"/>
          <w:szCs w:val="21"/>
        </w:rPr>
        <w:t>激光）</w:t>
      </w:r>
      <w:r w:rsidRPr="00795598">
        <w:rPr>
          <w:rFonts w:hAnsi="宋体"/>
          <w:szCs w:val="21"/>
        </w:rPr>
        <w:t>立体空间激发方式</w:t>
      </w:r>
      <w:r w:rsidRPr="00795598">
        <w:rPr>
          <w:rFonts w:hAnsi="宋体" w:hint="eastAsia"/>
          <w:szCs w:val="21"/>
        </w:rPr>
        <w:t>，</w:t>
      </w:r>
      <w:r w:rsidRPr="00795598">
        <w:rPr>
          <w:rFonts w:hAnsi="宋体"/>
          <w:szCs w:val="21"/>
        </w:rPr>
        <w:t>实现至少</w:t>
      </w:r>
      <w:r w:rsidRPr="00795598">
        <w:rPr>
          <w:rFonts w:hAnsi="宋体" w:hint="eastAsia"/>
          <w:szCs w:val="21"/>
        </w:rPr>
        <w:t>1</w:t>
      </w:r>
      <w:r w:rsidRPr="00795598">
        <w:rPr>
          <w:rFonts w:hAnsi="宋体"/>
          <w:szCs w:val="21"/>
        </w:rPr>
        <w:t>6</w:t>
      </w:r>
      <w:r w:rsidRPr="00795598">
        <w:rPr>
          <w:rFonts w:hAnsi="宋体"/>
          <w:szCs w:val="21"/>
        </w:rPr>
        <w:t>色荧光分析</w:t>
      </w:r>
      <w:r w:rsidRPr="00795598">
        <w:rPr>
          <w:rFonts w:hAnsi="宋体" w:hint="eastAsia"/>
          <w:szCs w:val="21"/>
        </w:rPr>
        <w:t>。</w:t>
      </w:r>
    </w:p>
    <w:p w:rsidR="0040758C" w:rsidRPr="00795598" w:rsidRDefault="0040758C" w:rsidP="0040758C">
      <w:pPr>
        <w:spacing w:line="360" w:lineRule="auto"/>
        <w:rPr>
          <w:szCs w:val="21"/>
        </w:rPr>
      </w:pPr>
      <w:r w:rsidRPr="00795598">
        <w:rPr>
          <w:rFonts w:ascii="宋体" w:hAnsi="宋体"/>
          <w:szCs w:val="21"/>
        </w:rPr>
        <w:t>★</w:t>
      </w:r>
      <w:r w:rsidRPr="00795598">
        <w:rPr>
          <w:rFonts w:hint="eastAsia"/>
          <w:szCs w:val="21"/>
        </w:rPr>
        <w:t xml:space="preserve">3.3 </w:t>
      </w:r>
      <w:r w:rsidRPr="00795598">
        <w:rPr>
          <w:rFonts w:hint="eastAsia"/>
          <w:szCs w:val="21"/>
        </w:rPr>
        <w:t>细胞探测器类型：全数字化</w:t>
      </w:r>
      <w:r w:rsidRPr="00795598">
        <w:rPr>
          <w:szCs w:val="21"/>
        </w:rPr>
        <w:t>PMT</w:t>
      </w:r>
      <w:r w:rsidRPr="00795598">
        <w:rPr>
          <w:rFonts w:hint="eastAsia"/>
          <w:szCs w:val="21"/>
        </w:rPr>
        <w:t>。</w:t>
      </w:r>
    </w:p>
    <w:p w:rsidR="0040758C" w:rsidRPr="00795598" w:rsidRDefault="0040758C" w:rsidP="0040758C">
      <w:pPr>
        <w:spacing w:line="360" w:lineRule="auto"/>
        <w:rPr>
          <w:szCs w:val="21"/>
        </w:rPr>
      </w:pPr>
      <w:r w:rsidRPr="00795598">
        <w:rPr>
          <w:rFonts w:hint="eastAsia"/>
          <w:szCs w:val="21"/>
        </w:rPr>
        <w:t>#</w:t>
      </w:r>
      <w:r w:rsidRPr="00795598">
        <w:rPr>
          <w:szCs w:val="21"/>
        </w:rPr>
        <w:t>3.</w:t>
      </w:r>
      <w:r w:rsidRPr="00795598">
        <w:rPr>
          <w:rFonts w:hint="eastAsia"/>
          <w:szCs w:val="21"/>
        </w:rPr>
        <w:t>4</w:t>
      </w:r>
      <w:r w:rsidRPr="00795598">
        <w:rPr>
          <w:rFonts w:hAnsi="宋体" w:hint="eastAsia"/>
          <w:bCs/>
          <w:szCs w:val="21"/>
        </w:rPr>
        <w:t>检测器类型：荧光收集系统需采用连续反射荧光收集系统，所有荧光在抵达检测器之前只经过一次透射，减少荧光损失，提升检测灵敏度。</w:t>
      </w:r>
    </w:p>
    <w:p w:rsidR="0040758C" w:rsidRPr="00795598" w:rsidRDefault="0040758C" w:rsidP="0040758C">
      <w:pPr>
        <w:rPr>
          <w:rFonts w:hAnsi="宋体"/>
          <w:szCs w:val="21"/>
        </w:rPr>
      </w:pPr>
      <w:r w:rsidRPr="00795598">
        <w:rPr>
          <w:rFonts w:ascii="宋体" w:hAnsi="宋体"/>
          <w:szCs w:val="21"/>
        </w:rPr>
        <w:t>★</w:t>
      </w:r>
      <w:r w:rsidRPr="00795598">
        <w:rPr>
          <w:rFonts w:hAnsi="宋体" w:hint="eastAsia"/>
          <w:szCs w:val="21"/>
        </w:rPr>
        <w:t>3.5</w:t>
      </w:r>
      <w:r w:rsidRPr="00795598">
        <w:rPr>
          <w:rFonts w:hAnsi="宋体" w:hint="eastAsia"/>
          <w:szCs w:val="21"/>
        </w:rPr>
        <w:t>可测荧光蛋白及</w:t>
      </w:r>
      <w:r w:rsidRPr="00795598">
        <w:rPr>
          <w:rFonts w:hAnsi="宋体"/>
          <w:szCs w:val="21"/>
        </w:rPr>
        <w:t>荧光染料：</w:t>
      </w:r>
    </w:p>
    <w:p w:rsidR="0040758C" w:rsidRPr="00795598" w:rsidRDefault="0040758C" w:rsidP="0040758C">
      <w:pPr>
        <w:ind w:firstLineChars="300" w:firstLine="600"/>
        <w:rPr>
          <w:rFonts w:ascii="Arial" w:hAnsi="Arial" w:cs="Arial"/>
          <w:sz w:val="20"/>
          <w:szCs w:val="20"/>
        </w:rPr>
      </w:pPr>
      <w:r w:rsidRPr="00795598">
        <w:rPr>
          <w:rFonts w:ascii="Arial" w:hAnsi="Arial" w:cs="Arial" w:hint="eastAsia"/>
          <w:sz w:val="20"/>
          <w:szCs w:val="20"/>
        </w:rPr>
        <w:t>405nm</w:t>
      </w:r>
      <w:r w:rsidRPr="00795598">
        <w:rPr>
          <w:rFonts w:ascii="Arial" w:hAnsi="Arial" w:cs="Arial" w:hint="eastAsia"/>
          <w:sz w:val="20"/>
          <w:szCs w:val="20"/>
        </w:rPr>
        <w:t>：</w:t>
      </w:r>
      <w:r w:rsidRPr="00795598">
        <w:rPr>
          <w:rFonts w:ascii="Arial" w:hAnsi="Arial" w:cs="Arial" w:hint="eastAsia"/>
          <w:sz w:val="20"/>
          <w:szCs w:val="20"/>
        </w:rPr>
        <w:t>BFP</w:t>
      </w:r>
      <w:r w:rsidRPr="00795598">
        <w:rPr>
          <w:rFonts w:ascii="Arial" w:hAnsi="Arial" w:cs="Arial" w:hint="eastAsia"/>
          <w:sz w:val="20"/>
          <w:szCs w:val="20"/>
        </w:rPr>
        <w:t>、</w:t>
      </w:r>
      <w:r w:rsidRPr="00795598">
        <w:rPr>
          <w:rFonts w:ascii="Arial" w:hAnsi="Arial" w:cs="Arial" w:hint="eastAsia"/>
          <w:sz w:val="20"/>
          <w:szCs w:val="20"/>
        </w:rPr>
        <w:t>CFP</w:t>
      </w:r>
      <w:r w:rsidRPr="00795598">
        <w:rPr>
          <w:rFonts w:ascii="Arial" w:hAnsi="Arial" w:cs="Arial" w:hint="eastAsia"/>
          <w:sz w:val="20"/>
          <w:szCs w:val="20"/>
        </w:rPr>
        <w:t>、</w:t>
      </w:r>
      <w:r w:rsidRPr="00795598">
        <w:rPr>
          <w:rFonts w:ascii="Arial" w:hAnsi="Arial" w:cs="Arial" w:hint="eastAsia"/>
          <w:sz w:val="20"/>
          <w:szCs w:val="20"/>
        </w:rPr>
        <w:t>BV</w:t>
      </w:r>
      <w:r w:rsidRPr="00795598">
        <w:rPr>
          <w:rFonts w:ascii="Arial" w:hAnsi="Arial" w:cs="Arial"/>
          <w:sz w:val="20"/>
          <w:szCs w:val="20"/>
        </w:rPr>
        <w:t>605</w:t>
      </w:r>
      <w:r w:rsidRPr="00795598">
        <w:rPr>
          <w:rFonts w:ascii="Arial" w:hAnsi="Arial" w:cs="Arial" w:hint="eastAsia"/>
          <w:sz w:val="20"/>
          <w:szCs w:val="20"/>
        </w:rPr>
        <w:t>、</w:t>
      </w:r>
      <w:r w:rsidRPr="00795598">
        <w:rPr>
          <w:rFonts w:ascii="Arial" w:hAnsi="Arial" w:cs="Arial" w:hint="eastAsia"/>
          <w:sz w:val="20"/>
          <w:szCs w:val="20"/>
        </w:rPr>
        <w:t>BV</w:t>
      </w:r>
      <w:r w:rsidRPr="00795598">
        <w:rPr>
          <w:rFonts w:ascii="Arial" w:hAnsi="Arial" w:cs="Arial"/>
          <w:sz w:val="20"/>
          <w:szCs w:val="20"/>
        </w:rPr>
        <w:t>650</w:t>
      </w:r>
      <w:r w:rsidRPr="00795598">
        <w:rPr>
          <w:rFonts w:ascii="Arial" w:hAnsi="Arial" w:cs="Arial" w:hint="eastAsia"/>
          <w:sz w:val="20"/>
          <w:szCs w:val="20"/>
        </w:rPr>
        <w:t>、</w:t>
      </w:r>
      <w:r w:rsidRPr="00795598">
        <w:rPr>
          <w:rFonts w:ascii="Arial" w:hAnsi="Arial" w:cs="Arial" w:hint="eastAsia"/>
          <w:sz w:val="20"/>
          <w:szCs w:val="20"/>
        </w:rPr>
        <w:t>BV</w:t>
      </w:r>
      <w:r w:rsidRPr="00795598">
        <w:rPr>
          <w:rFonts w:ascii="Arial" w:hAnsi="Arial" w:cs="Arial"/>
          <w:sz w:val="20"/>
          <w:szCs w:val="20"/>
        </w:rPr>
        <w:t>711</w:t>
      </w:r>
      <w:r w:rsidRPr="00795598">
        <w:rPr>
          <w:rFonts w:ascii="Arial" w:hAnsi="Arial" w:cs="Arial" w:hint="eastAsia"/>
          <w:sz w:val="20"/>
          <w:szCs w:val="20"/>
        </w:rPr>
        <w:t>、</w:t>
      </w:r>
      <w:r w:rsidRPr="00795598">
        <w:rPr>
          <w:rFonts w:ascii="Arial" w:hAnsi="Arial" w:cs="Arial" w:hint="eastAsia"/>
          <w:sz w:val="20"/>
          <w:szCs w:val="20"/>
        </w:rPr>
        <w:t>BV</w:t>
      </w:r>
      <w:r w:rsidRPr="00795598">
        <w:rPr>
          <w:rFonts w:ascii="Arial" w:hAnsi="Arial" w:cs="Arial"/>
          <w:sz w:val="20"/>
          <w:szCs w:val="20"/>
        </w:rPr>
        <w:t>786</w:t>
      </w:r>
    </w:p>
    <w:p w:rsidR="0040758C" w:rsidRPr="00795598" w:rsidRDefault="0040758C" w:rsidP="0040758C">
      <w:pPr>
        <w:ind w:firstLineChars="300" w:firstLine="600"/>
        <w:rPr>
          <w:rFonts w:ascii="Arial" w:hAnsi="Arial" w:cs="Arial"/>
          <w:sz w:val="20"/>
          <w:szCs w:val="20"/>
        </w:rPr>
      </w:pPr>
      <w:r w:rsidRPr="00795598">
        <w:rPr>
          <w:rFonts w:ascii="Arial" w:hAnsi="Arial" w:cs="Arial"/>
          <w:sz w:val="20"/>
          <w:szCs w:val="20"/>
        </w:rPr>
        <w:lastRenderedPageBreak/>
        <w:t>488</w:t>
      </w:r>
      <w:r w:rsidRPr="00795598">
        <w:rPr>
          <w:rFonts w:ascii="Arial" w:hAnsi="Arial" w:cs="Arial" w:hint="eastAsia"/>
          <w:sz w:val="20"/>
          <w:szCs w:val="20"/>
        </w:rPr>
        <w:t>nm</w:t>
      </w:r>
      <w:r w:rsidRPr="00795598">
        <w:rPr>
          <w:rFonts w:ascii="Arial" w:hAnsi="Arial" w:cs="Arial" w:hint="eastAsia"/>
          <w:sz w:val="20"/>
          <w:szCs w:val="20"/>
        </w:rPr>
        <w:t>：</w:t>
      </w:r>
      <w:r w:rsidRPr="00795598">
        <w:rPr>
          <w:rFonts w:ascii="Arial" w:hAnsi="Arial" w:cs="Arial" w:hint="eastAsia"/>
          <w:sz w:val="20"/>
          <w:szCs w:val="20"/>
        </w:rPr>
        <w:t>GFP</w:t>
      </w:r>
      <w:r w:rsidRPr="00795598">
        <w:rPr>
          <w:rFonts w:ascii="Arial" w:hAnsi="Arial" w:cs="Arial" w:hint="eastAsia"/>
          <w:sz w:val="20"/>
          <w:szCs w:val="20"/>
        </w:rPr>
        <w:t>、</w:t>
      </w:r>
      <w:r w:rsidRPr="00795598">
        <w:rPr>
          <w:rFonts w:ascii="Arial" w:hAnsi="Arial" w:cs="Arial" w:hint="eastAsia"/>
          <w:sz w:val="20"/>
          <w:szCs w:val="20"/>
        </w:rPr>
        <w:t>YFP</w:t>
      </w:r>
      <w:r w:rsidRPr="00795598">
        <w:rPr>
          <w:rFonts w:ascii="Arial" w:hAnsi="Arial" w:cs="Arial" w:hint="eastAsia"/>
          <w:sz w:val="20"/>
          <w:szCs w:val="20"/>
        </w:rPr>
        <w:t>、</w:t>
      </w:r>
      <w:r w:rsidRPr="00795598">
        <w:rPr>
          <w:rFonts w:ascii="Arial" w:hAnsi="Arial" w:cs="Arial" w:hint="eastAsia"/>
          <w:sz w:val="20"/>
          <w:szCs w:val="20"/>
        </w:rPr>
        <w:t>FITC</w:t>
      </w:r>
      <w:r w:rsidRPr="00795598">
        <w:rPr>
          <w:rFonts w:ascii="Arial" w:hAnsi="Arial" w:cs="Arial" w:hint="eastAsia"/>
          <w:sz w:val="20"/>
          <w:szCs w:val="20"/>
        </w:rPr>
        <w:t>、</w:t>
      </w:r>
      <w:r w:rsidRPr="00795598">
        <w:rPr>
          <w:rFonts w:ascii="Arial" w:hAnsi="Arial" w:cs="Arial" w:hint="eastAsia"/>
          <w:sz w:val="20"/>
          <w:szCs w:val="20"/>
        </w:rPr>
        <w:t>Perp-Cy</w:t>
      </w:r>
      <w:r w:rsidRPr="00795598">
        <w:rPr>
          <w:rFonts w:ascii="Arial" w:hAnsi="Arial" w:cs="Arial"/>
          <w:sz w:val="20"/>
          <w:szCs w:val="20"/>
        </w:rPr>
        <w:t>5.5</w:t>
      </w:r>
    </w:p>
    <w:p w:rsidR="0040758C" w:rsidRPr="00795598" w:rsidRDefault="0040758C" w:rsidP="0040758C">
      <w:pPr>
        <w:ind w:firstLineChars="300" w:firstLine="600"/>
        <w:rPr>
          <w:rFonts w:ascii="Arial" w:hAnsi="Arial" w:cs="Arial"/>
          <w:sz w:val="20"/>
          <w:szCs w:val="20"/>
        </w:rPr>
      </w:pPr>
      <w:r w:rsidRPr="00795598">
        <w:rPr>
          <w:rFonts w:ascii="Arial" w:hAnsi="Arial" w:cs="Arial" w:hint="eastAsia"/>
          <w:sz w:val="20"/>
          <w:szCs w:val="20"/>
        </w:rPr>
        <w:t>561nm</w:t>
      </w:r>
      <w:r w:rsidRPr="00795598">
        <w:rPr>
          <w:rFonts w:ascii="Arial" w:hAnsi="Arial" w:cs="Arial" w:hint="eastAsia"/>
          <w:sz w:val="20"/>
          <w:szCs w:val="20"/>
        </w:rPr>
        <w:t>：</w:t>
      </w:r>
      <w:proofErr w:type="spellStart"/>
      <w:r w:rsidRPr="00795598">
        <w:rPr>
          <w:rFonts w:ascii="Arial" w:hAnsi="Arial" w:cs="Arial" w:hint="eastAsia"/>
          <w:sz w:val="20"/>
          <w:szCs w:val="20"/>
        </w:rPr>
        <w:t>mCherry</w:t>
      </w:r>
      <w:proofErr w:type="spellEnd"/>
      <w:r w:rsidRPr="00795598">
        <w:rPr>
          <w:rFonts w:ascii="Arial" w:hAnsi="Arial" w:cs="Arial" w:hint="eastAsia"/>
          <w:sz w:val="20"/>
          <w:szCs w:val="20"/>
        </w:rPr>
        <w:t>、</w:t>
      </w:r>
      <w:r w:rsidRPr="00795598">
        <w:rPr>
          <w:rFonts w:ascii="Arial" w:hAnsi="Arial" w:cs="Arial" w:hint="eastAsia"/>
          <w:sz w:val="20"/>
          <w:szCs w:val="20"/>
        </w:rPr>
        <w:t>MKO</w:t>
      </w:r>
      <w:r w:rsidRPr="00795598">
        <w:rPr>
          <w:rFonts w:ascii="Arial" w:hAnsi="Arial" w:cs="Arial"/>
          <w:sz w:val="20"/>
          <w:szCs w:val="20"/>
        </w:rPr>
        <w:t>2</w:t>
      </w:r>
      <w:r w:rsidRPr="00795598">
        <w:rPr>
          <w:rFonts w:ascii="Arial" w:hAnsi="Arial" w:cs="Arial" w:hint="eastAsia"/>
          <w:sz w:val="20"/>
          <w:szCs w:val="20"/>
        </w:rPr>
        <w:t>、</w:t>
      </w:r>
      <w:r w:rsidRPr="00795598">
        <w:rPr>
          <w:rFonts w:ascii="Arial" w:hAnsi="Arial" w:cs="Arial" w:hint="eastAsia"/>
          <w:sz w:val="20"/>
          <w:szCs w:val="20"/>
        </w:rPr>
        <w:t>PE</w:t>
      </w:r>
      <w:r w:rsidRPr="00795598">
        <w:rPr>
          <w:rFonts w:ascii="Arial" w:hAnsi="Arial" w:cs="Arial" w:hint="eastAsia"/>
          <w:sz w:val="20"/>
          <w:szCs w:val="20"/>
        </w:rPr>
        <w:t>、</w:t>
      </w:r>
      <w:r w:rsidRPr="00795598">
        <w:rPr>
          <w:rFonts w:ascii="Arial" w:hAnsi="Arial" w:cs="Arial" w:hint="eastAsia"/>
          <w:sz w:val="20"/>
          <w:szCs w:val="20"/>
        </w:rPr>
        <w:t>PE-Cy</w:t>
      </w:r>
      <w:r w:rsidRPr="00795598">
        <w:rPr>
          <w:rFonts w:ascii="Arial" w:hAnsi="Arial" w:cs="Arial"/>
          <w:sz w:val="20"/>
          <w:szCs w:val="20"/>
        </w:rPr>
        <w:t>5</w:t>
      </w:r>
      <w:r w:rsidRPr="00795598">
        <w:rPr>
          <w:rFonts w:ascii="Arial" w:hAnsi="Arial" w:cs="Arial" w:hint="eastAsia"/>
          <w:sz w:val="20"/>
          <w:szCs w:val="20"/>
        </w:rPr>
        <w:t>、</w:t>
      </w:r>
      <w:r w:rsidRPr="00795598">
        <w:rPr>
          <w:rFonts w:ascii="Arial" w:hAnsi="Arial" w:cs="Arial" w:hint="eastAsia"/>
          <w:sz w:val="20"/>
          <w:szCs w:val="20"/>
        </w:rPr>
        <w:t>PE-Cy</w:t>
      </w:r>
      <w:r w:rsidRPr="00795598">
        <w:rPr>
          <w:rFonts w:ascii="Arial" w:hAnsi="Arial" w:cs="Arial"/>
          <w:sz w:val="20"/>
          <w:szCs w:val="20"/>
        </w:rPr>
        <w:t>7</w:t>
      </w:r>
    </w:p>
    <w:p w:rsidR="0040758C" w:rsidRPr="00795598" w:rsidRDefault="0040758C" w:rsidP="0040758C">
      <w:pPr>
        <w:ind w:firstLineChars="300" w:firstLine="600"/>
        <w:rPr>
          <w:rFonts w:ascii="Arial" w:hAnsi="Arial" w:cs="Arial"/>
          <w:sz w:val="20"/>
          <w:szCs w:val="20"/>
        </w:rPr>
      </w:pPr>
      <w:r w:rsidRPr="00795598">
        <w:rPr>
          <w:rFonts w:ascii="Arial" w:hAnsi="Arial" w:cs="Arial"/>
          <w:sz w:val="20"/>
          <w:szCs w:val="20"/>
        </w:rPr>
        <w:t>640</w:t>
      </w:r>
      <w:r w:rsidRPr="00795598">
        <w:rPr>
          <w:rFonts w:ascii="Arial" w:hAnsi="Arial" w:cs="Arial" w:hint="eastAsia"/>
          <w:sz w:val="20"/>
          <w:szCs w:val="20"/>
        </w:rPr>
        <w:t>nm</w:t>
      </w:r>
      <w:r w:rsidRPr="00795598">
        <w:rPr>
          <w:rFonts w:ascii="Arial" w:hAnsi="Arial" w:cs="Arial" w:hint="eastAsia"/>
          <w:sz w:val="20"/>
          <w:szCs w:val="20"/>
        </w:rPr>
        <w:t>：</w:t>
      </w:r>
      <w:r w:rsidRPr="00795598">
        <w:rPr>
          <w:rFonts w:ascii="Arial" w:hAnsi="Arial" w:cs="Arial" w:hint="eastAsia"/>
          <w:sz w:val="20"/>
          <w:szCs w:val="20"/>
        </w:rPr>
        <w:t>iRFP</w:t>
      </w:r>
      <w:r w:rsidRPr="00795598">
        <w:rPr>
          <w:rFonts w:ascii="Arial" w:hAnsi="Arial" w:cs="Arial"/>
          <w:sz w:val="20"/>
          <w:szCs w:val="20"/>
        </w:rPr>
        <w:t>670</w:t>
      </w:r>
      <w:r w:rsidRPr="00795598">
        <w:rPr>
          <w:rFonts w:ascii="Arial" w:hAnsi="Arial" w:cs="Arial" w:hint="eastAsia"/>
          <w:sz w:val="20"/>
          <w:szCs w:val="20"/>
        </w:rPr>
        <w:t>、</w:t>
      </w:r>
      <w:r w:rsidRPr="00795598">
        <w:rPr>
          <w:rFonts w:ascii="Arial" w:hAnsi="Arial" w:cs="Arial" w:hint="eastAsia"/>
          <w:sz w:val="20"/>
          <w:szCs w:val="20"/>
        </w:rPr>
        <w:t>i</w:t>
      </w:r>
      <w:r w:rsidRPr="00795598">
        <w:rPr>
          <w:rFonts w:ascii="Arial" w:hAnsi="Arial" w:cs="Arial"/>
          <w:sz w:val="20"/>
          <w:szCs w:val="20"/>
        </w:rPr>
        <w:t>RFP</w:t>
      </w:r>
      <w:r w:rsidRPr="00795598">
        <w:rPr>
          <w:rFonts w:ascii="Arial" w:hAnsi="Arial" w:cs="Arial" w:hint="eastAsia"/>
          <w:sz w:val="20"/>
          <w:szCs w:val="20"/>
        </w:rPr>
        <w:t>713</w:t>
      </w:r>
      <w:r w:rsidRPr="00795598">
        <w:rPr>
          <w:rFonts w:ascii="Arial" w:hAnsi="Arial" w:cs="Arial" w:hint="eastAsia"/>
          <w:sz w:val="20"/>
          <w:szCs w:val="20"/>
        </w:rPr>
        <w:t>、</w:t>
      </w:r>
      <w:r w:rsidRPr="00795598">
        <w:rPr>
          <w:rFonts w:ascii="Arial" w:hAnsi="Arial" w:cs="Arial" w:hint="eastAsia"/>
          <w:sz w:val="20"/>
          <w:szCs w:val="20"/>
        </w:rPr>
        <w:t>APC</w:t>
      </w:r>
      <w:r w:rsidRPr="00795598">
        <w:rPr>
          <w:rFonts w:ascii="Arial" w:hAnsi="Arial" w:cs="Arial" w:hint="eastAsia"/>
          <w:sz w:val="20"/>
          <w:szCs w:val="20"/>
        </w:rPr>
        <w:t>、</w:t>
      </w:r>
      <w:r w:rsidRPr="00795598">
        <w:rPr>
          <w:rFonts w:ascii="Arial" w:hAnsi="Arial" w:cs="Arial" w:hint="eastAsia"/>
          <w:sz w:val="20"/>
          <w:szCs w:val="20"/>
        </w:rPr>
        <w:t>APC-Cy</w:t>
      </w:r>
      <w:r w:rsidRPr="00795598">
        <w:rPr>
          <w:rFonts w:ascii="Arial" w:hAnsi="Arial" w:cs="Arial"/>
          <w:sz w:val="20"/>
          <w:szCs w:val="20"/>
        </w:rPr>
        <w:t>7</w:t>
      </w:r>
    </w:p>
    <w:p w:rsidR="0040758C" w:rsidRPr="00795598" w:rsidRDefault="0040758C" w:rsidP="0040758C">
      <w:pPr>
        <w:spacing w:line="360" w:lineRule="auto"/>
        <w:rPr>
          <w:rFonts w:hAnsi="宋体"/>
          <w:szCs w:val="21"/>
        </w:rPr>
      </w:pPr>
      <w:r w:rsidRPr="00795598">
        <w:rPr>
          <w:rFonts w:hAnsi="宋体" w:hint="eastAsia"/>
          <w:szCs w:val="21"/>
        </w:rPr>
        <w:t>可同时测至少</w:t>
      </w:r>
      <w:r w:rsidRPr="00795598">
        <w:rPr>
          <w:rFonts w:hAnsi="宋体" w:hint="eastAsia"/>
          <w:szCs w:val="21"/>
        </w:rPr>
        <w:t>16</w:t>
      </w:r>
      <w:r w:rsidRPr="00795598">
        <w:rPr>
          <w:rFonts w:hAnsi="宋体" w:hint="eastAsia"/>
          <w:szCs w:val="21"/>
        </w:rPr>
        <w:t>种荧光蛋白及荧光染料。</w:t>
      </w:r>
    </w:p>
    <w:p w:rsidR="0040758C" w:rsidRPr="00795598" w:rsidRDefault="0040758C" w:rsidP="0040758C">
      <w:pPr>
        <w:spacing w:line="360" w:lineRule="auto"/>
        <w:rPr>
          <w:szCs w:val="21"/>
        </w:rPr>
      </w:pPr>
      <w:r w:rsidRPr="00795598">
        <w:rPr>
          <w:szCs w:val="21"/>
        </w:rPr>
        <w:t>3.</w:t>
      </w:r>
      <w:r w:rsidRPr="00795598">
        <w:rPr>
          <w:rFonts w:hint="eastAsia"/>
          <w:szCs w:val="21"/>
        </w:rPr>
        <w:t>6</w:t>
      </w:r>
      <w:r w:rsidRPr="00795598">
        <w:rPr>
          <w:szCs w:val="21"/>
        </w:rPr>
        <w:t xml:space="preserve"> </w:t>
      </w:r>
      <w:r w:rsidRPr="00795598">
        <w:rPr>
          <w:rFonts w:hAnsi="宋体"/>
          <w:szCs w:val="21"/>
        </w:rPr>
        <w:t>荧光检测灵敏度</w:t>
      </w:r>
      <w:r w:rsidRPr="00795598">
        <w:rPr>
          <w:rFonts w:hint="eastAsia"/>
          <w:szCs w:val="21"/>
        </w:rPr>
        <w:t>：</w:t>
      </w:r>
      <w:r w:rsidRPr="00795598">
        <w:rPr>
          <w:szCs w:val="21"/>
        </w:rPr>
        <w:t>FITC</w:t>
      </w:r>
      <w:r w:rsidRPr="00795598">
        <w:rPr>
          <w:rFonts w:ascii="宋体" w:hAnsi="宋体" w:hint="eastAsia"/>
          <w:szCs w:val="21"/>
        </w:rPr>
        <w:t>≦</w:t>
      </w:r>
      <w:r w:rsidRPr="00795598">
        <w:rPr>
          <w:rFonts w:hint="eastAsia"/>
          <w:szCs w:val="21"/>
        </w:rPr>
        <w:t>8</w:t>
      </w:r>
      <w:r w:rsidRPr="00795598">
        <w:rPr>
          <w:szCs w:val="21"/>
        </w:rPr>
        <w:t>0MESF</w:t>
      </w:r>
      <w:r w:rsidRPr="00795598">
        <w:rPr>
          <w:rFonts w:hAnsi="宋体"/>
          <w:szCs w:val="21"/>
        </w:rPr>
        <w:t>，</w:t>
      </w:r>
      <w:r w:rsidRPr="00795598">
        <w:rPr>
          <w:szCs w:val="21"/>
        </w:rPr>
        <w:t>PE</w:t>
      </w:r>
      <w:r w:rsidRPr="00795598">
        <w:rPr>
          <w:rFonts w:ascii="宋体" w:hAnsi="宋体" w:hint="eastAsia"/>
          <w:szCs w:val="21"/>
        </w:rPr>
        <w:t>≦</w:t>
      </w:r>
      <w:r w:rsidRPr="00795598">
        <w:rPr>
          <w:rFonts w:hint="eastAsia"/>
          <w:szCs w:val="21"/>
        </w:rPr>
        <w:t>3</w:t>
      </w:r>
      <w:r w:rsidRPr="00795598">
        <w:rPr>
          <w:szCs w:val="21"/>
        </w:rPr>
        <w:t>0MESF</w:t>
      </w:r>
      <w:r w:rsidRPr="00795598">
        <w:rPr>
          <w:rFonts w:hint="eastAsia"/>
          <w:szCs w:val="21"/>
        </w:rPr>
        <w:t>。</w:t>
      </w:r>
    </w:p>
    <w:p w:rsidR="0040758C" w:rsidRPr="00795598" w:rsidRDefault="0040758C" w:rsidP="0040758C">
      <w:pPr>
        <w:spacing w:line="360" w:lineRule="auto"/>
        <w:rPr>
          <w:szCs w:val="21"/>
        </w:rPr>
      </w:pPr>
      <w:r w:rsidRPr="00795598">
        <w:rPr>
          <w:rFonts w:hint="eastAsia"/>
          <w:szCs w:val="21"/>
        </w:rPr>
        <w:t>#</w:t>
      </w:r>
      <w:r w:rsidRPr="00795598">
        <w:rPr>
          <w:szCs w:val="21"/>
        </w:rPr>
        <w:t>3.</w:t>
      </w:r>
      <w:r w:rsidRPr="00795598">
        <w:rPr>
          <w:rFonts w:hint="eastAsia"/>
          <w:szCs w:val="21"/>
        </w:rPr>
        <w:t>7</w:t>
      </w:r>
      <w:r w:rsidRPr="00795598">
        <w:rPr>
          <w:szCs w:val="21"/>
        </w:rPr>
        <w:t xml:space="preserve"> </w:t>
      </w:r>
      <w:r w:rsidRPr="00795598">
        <w:rPr>
          <w:rFonts w:hAnsi="宋体"/>
          <w:szCs w:val="21"/>
        </w:rPr>
        <w:t>样本获取速度</w:t>
      </w:r>
      <w:r w:rsidRPr="00795598">
        <w:rPr>
          <w:rFonts w:hint="eastAsia"/>
          <w:szCs w:val="21"/>
        </w:rPr>
        <w:t>：</w:t>
      </w:r>
      <w:r w:rsidRPr="00795598">
        <w:rPr>
          <w:rFonts w:hAnsi="宋体" w:hint="eastAsia"/>
          <w:szCs w:val="21"/>
        </w:rPr>
        <w:t>≥</w:t>
      </w:r>
      <w:r w:rsidRPr="00795598">
        <w:rPr>
          <w:rFonts w:hint="eastAsia"/>
          <w:szCs w:val="21"/>
        </w:rPr>
        <w:t>4</w:t>
      </w:r>
      <w:r w:rsidRPr="00795598">
        <w:rPr>
          <w:szCs w:val="21"/>
        </w:rPr>
        <w:t>0,000</w:t>
      </w:r>
      <w:r w:rsidRPr="00795598">
        <w:rPr>
          <w:rFonts w:hAnsi="宋体"/>
          <w:szCs w:val="21"/>
        </w:rPr>
        <w:t>个细胞</w:t>
      </w:r>
      <w:r w:rsidRPr="00795598">
        <w:rPr>
          <w:szCs w:val="21"/>
        </w:rPr>
        <w:t>/</w:t>
      </w:r>
      <w:r w:rsidRPr="00795598">
        <w:rPr>
          <w:rFonts w:hAnsi="宋体"/>
          <w:szCs w:val="21"/>
        </w:rPr>
        <w:t>秒</w:t>
      </w:r>
      <w:r w:rsidRPr="00795598">
        <w:rPr>
          <w:rFonts w:hAnsi="宋体" w:hint="eastAsia"/>
          <w:szCs w:val="21"/>
        </w:rPr>
        <w:t>。</w:t>
      </w:r>
    </w:p>
    <w:p w:rsidR="0040758C" w:rsidRPr="00795598" w:rsidRDefault="0040758C" w:rsidP="0040758C">
      <w:pPr>
        <w:spacing w:line="360" w:lineRule="auto"/>
        <w:rPr>
          <w:szCs w:val="21"/>
        </w:rPr>
      </w:pPr>
      <w:r w:rsidRPr="00795598">
        <w:rPr>
          <w:szCs w:val="21"/>
        </w:rPr>
        <w:t>3.</w:t>
      </w:r>
      <w:r w:rsidRPr="00795598">
        <w:rPr>
          <w:rFonts w:hint="eastAsia"/>
          <w:szCs w:val="21"/>
        </w:rPr>
        <w:t>8</w:t>
      </w:r>
      <w:r w:rsidRPr="00795598">
        <w:rPr>
          <w:szCs w:val="21"/>
        </w:rPr>
        <w:t xml:space="preserve"> </w:t>
      </w:r>
      <w:r w:rsidRPr="00795598">
        <w:rPr>
          <w:rFonts w:hAnsi="宋体"/>
          <w:szCs w:val="21"/>
        </w:rPr>
        <w:t>检测颗粒大小</w:t>
      </w:r>
      <w:r w:rsidRPr="00795598">
        <w:rPr>
          <w:rFonts w:hint="eastAsia"/>
          <w:szCs w:val="21"/>
        </w:rPr>
        <w:t>：不小于</w:t>
      </w:r>
      <w:r w:rsidRPr="00795598">
        <w:rPr>
          <w:rFonts w:hint="eastAsia"/>
          <w:szCs w:val="21"/>
        </w:rPr>
        <w:t>0.5um</w:t>
      </w:r>
      <w:r w:rsidRPr="00795598">
        <w:rPr>
          <w:szCs w:val="21"/>
        </w:rPr>
        <w:t xml:space="preserve"> </w:t>
      </w:r>
      <w:r w:rsidRPr="00795598">
        <w:rPr>
          <w:rFonts w:hAnsi="宋体" w:hint="eastAsia"/>
          <w:szCs w:val="21"/>
        </w:rPr>
        <w:t>。</w:t>
      </w:r>
    </w:p>
    <w:p w:rsidR="0040758C" w:rsidRPr="00795598" w:rsidRDefault="0040758C" w:rsidP="0040758C">
      <w:pPr>
        <w:spacing w:line="360" w:lineRule="auto"/>
        <w:rPr>
          <w:szCs w:val="21"/>
        </w:rPr>
      </w:pPr>
      <w:r w:rsidRPr="00795598">
        <w:rPr>
          <w:rFonts w:hint="eastAsia"/>
          <w:szCs w:val="21"/>
        </w:rPr>
        <w:t>#</w:t>
      </w:r>
      <w:r w:rsidRPr="00795598">
        <w:rPr>
          <w:szCs w:val="21"/>
        </w:rPr>
        <w:t>3.</w:t>
      </w:r>
      <w:r w:rsidRPr="00795598">
        <w:rPr>
          <w:rFonts w:hint="eastAsia"/>
          <w:szCs w:val="21"/>
        </w:rPr>
        <w:t>9</w:t>
      </w:r>
      <w:r w:rsidRPr="00795598">
        <w:rPr>
          <w:rFonts w:hAnsi="宋体"/>
          <w:szCs w:val="21"/>
        </w:rPr>
        <w:t>上样管类型：</w:t>
      </w:r>
      <w:r w:rsidRPr="00795598">
        <w:rPr>
          <w:szCs w:val="21"/>
        </w:rPr>
        <w:t>5ml</w:t>
      </w:r>
      <w:r w:rsidRPr="00795598">
        <w:rPr>
          <w:rFonts w:hAnsi="宋体"/>
          <w:szCs w:val="21"/>
        </w:rPr>
        <w:t>流式管</w:t>
      </w:r>
      <w:r w:rsidRPr="00795598">
        <w:rPr>
          <w:rFonts w:hint="eastAsia"/>
          <w:szCs w:val="21"/>
        </w:rPr>
        <w:t>，</w:t>
      </w:r>
      <w:r w:rsidRPr="00795598">
        <w:rPr>
          <w:rFonts w:hAnsi="宋体"/>
          <w:szCs w:val="21"/>
        </w:rPr>
        <w:t>配自动进样器满足</w:t>
      </w:r>
      <w:r w:rsidRPr="00795598">
        <w:rPr>
          <w:szCs w:val="21"/>
        </w:rPr>
        <w:t>96</w:t>
      </w:r>
      <w:r w:rsidRPr="00795598">
        <w:rPr>
          <w:rFonts w:hAnsi="宋体"/>
          <w:szCs w:val="21"/>
        </w:rPr>
        <w:t>孔板</w:t>
      </w:r>
      <w:r w:rsidRPr="00795598">
        <w:rPr>
          <w:rFonts w:hint="eastAsia"/>
          <w:szCs w:val="21"/>
        </w:rPr>
        <w:t>进样，</w:t>
      </w:r>
      <w:r w:rsidRPr="00795598">
        <w:rPr>
          <w:rFonts w:hint="eastAsia"/>
          <w:szCs w:val="21"/>
        </w:rPr>
        <w:t>384</w:t>
      </w:r>
      <w:r w:rsidRPr="00795598">
        <w:rPr>
          <w:rFonts w:hint="eastAsia"/>
          <w:szCs w:val="21"/>
        </w:rPr>
        <w:t>孔板进样。</w:t>
      </w:r>
    </w:p>
    <w:p w:rsidR="0040758C" w:rsidRPr="00795598" w:rsidRDefault="0040758C" w:rsidP="0040758C">
      <w:pPr>
        <w:spacing w:line="360" w:lineRule="auto"/>
        <w:rPr>
          <w:szCs w:val="21"/>
        </w:rPr>
      </w:pPr>
      <w:r w:rsidRPr="00795598">
        <w:rPr>
          <w:szCs w:val="21"/>
        </w:rPr>
        <w:t>3.</w:t>
      </w:r>
      <w:r w:rsidRPr="00795598">
        <w:rPr>
          <w:rFonts w:hint="eastAsia"/>
          <w:szCs w:val="21"/>
        </w:rPr>
        <w:t>10</w:t>
      </w:r>
      <w:r w:rsidRPr="00795598">
        <w:rPr>
          <w:rFonts w:hAnsi="宋体"/>
          <w:szCs w:val="21"/>
        </w:rPr>
        <w:t>进样针自动清洗系统</w:t>
      </w:r>
      <w:r w:rsidRPr="00795598">
        <w:rPr>
          <w:rFonts w:hint="eastAsia"/>
          <w:szCs w:val="21"/>
        </w:rPr>
        <w:t>：</w:t>
      </w:r>
      <w:r w:rsidRPr="00795598">
        <w:rPr>
          <w:rFonts w:hAnsi="宋体"/>
          <w:szCs w:val="21"/>
        </w:rPr>
        <w:t>换样时自动清洗进样针内的残余样本，避免样本之间的交叉污染，交叉污染率</w:t>
      </w:r>
      <w:r w:rsidRPr="00795598">
        <w:rPr>
          <w:szCs w:val="21"/>
        </w:rPr>
        <w:t>&lt;0.5%</w:t>
      </w:r>
      <w:r w:rsidRPr="00795598">
        <w:rPr>
          <w:rFonts w:hint="eastAsia"/>
          <w:szCs w:val="21"/>
        </w:rPr>
        <w:t>。</w:t>
      </w:r>
    </w:p>
    <w:p w:rsidR="0040758C" w:rsidRPr="00795598" w:rsidRDefault="0040758C" w:rsidP="0040758C">
      <w:pPr>
        <w:spacing w:line="360" w:lineRule="auto"/>
        <w:rPr>
          <w:szCs w:val="21"/>
        </w:rPr>
      </w:pPr>
      <w:r w:rsidRPr="00795598">
        <w:rPr>
          <w:szCs w:val="21"/>
        </w:rPr>
        <w:t>3.</w:t>
      </w:r>
      <w:r w:rsidRPr="00795598">
        <w:rPr>
          <w:rFonts w:hint="eastAsia"/>
          <w:szCs w:val="21"/>
        </w:rPr>
        <w:t>11</w:t>
      </w:r>
      <w:r w:rsidRPr="00795598">
        <w:rPr>
          <w:rFonts w:hAnsi="宋体"/>
          <w:szCs w:val="21"/>
        </w:rPr>
        <w:t>荧光补偿：机器具备自动调节荧光补偿功能</w:t>
      </w:r>
      <w:r w:rsidRPr="00795598">
        <w:rPr>
          <w:rFonts w:hint="eastAsia"/>
          <w:szCs w:val="21"/>
        </w:rPr>
        <w:t>。</w:t>
      </w:r>
    </w:p>
    <w:p w:rsidR="0040758C" w:rsidRPr="00795598" w:rsidRDefault="0040758C" w:rsidP="0040758C">
      <w:pPr>
        <w:spacing w:line="360" w:lineRule="auto"/>
        <w:rPr>
          <w:szCs w:val="21"/>
        </w:rPr>
      </w:pPr>
      <w:r w:rsidRPr="00795598">
        <w:rPr>
          <w:rFonts w:ascii="宋体" w:hAnsi="宋体"/>
          <w:szCs w:val="21"/>
        </w:rPr>
        <w:t>★</w:t>
      </w:r>
      <w:r w:rsidRPr="00795598">
        <w:rPr>
          <w:rFonts w:hint="eastAsia"/>
          <w:szCs w:val="21"/>
        </w:rPr>
        <w:t xml:space="preserve">3.12 </w:t>
      </w:r>
      <w:r w:rsidRPr="00795598">
        <w:rPr>
          <w:rFonts w:hint="eastAsia"/>
          <w:szCs w:val="21"/>
        </w:rPr>
        <w:t>液流动力：真空泵。</w:t>
      </w:r>
    </w:p>
    <w:p w:rsidR="0040758C" w:rsidRPr="00795598" w:rsidRDefault="0040758C" w:rsidP="0040758C">
      <w:pPr>
        <w:spacing w:line="360" w:lineRule="auto"/>
        <w:rPr>
          <w:szCs w:val="21"/>
        </w:rPr>
      </w:pPr>
      <w:r w:rsidRPr="00795598">
        <w:rPr>
          <w:rFonts w:hint="eastAsia"/>
          <w:szCs w:val="21"/>
        </w:rPr>
        <w:t>#</w:t>
      </w:r>
      <w:r w:rsidRPr="00795598">
        <w:rPr>
          <w:szCs w:val="21"/>
        </w:rPr>
        <w:t>3.1</w:t>
      </w:r>
      <w:r w:rsidRPr="00795598">
        <w:rPr>
          <w:rFonts w:hint="eastAsia"/>
          <w:szCs w:val="21"/>
        </w:rPr>
        <w:t>3</w:t>
      </w:r>
      <w:r w:rsidRPr="00795598">
        <w:rPr>
          <w:szCs w:val="21"/>
        </w:rPr>
        <w:t xml:space="preserve"> </w:t>
      </w:r>
      <w:r w:rsidRPr="00795598">
        <w:rPr>
          <w:rFonts w:hAnsi="宋体"/>
          <w:szCs w:val="21"/>
        </w:rPr>
        <w:t>液流模式：高速、中速、低速、高灵敏度模式</w:t>
      </w:r>
      <w:r w:rsidRPr="00795598">
        <w:rPr>
          <w:rFonts w:hAnsi="宋体" w:hint="eastAsia"/>
          <w:szCs w:val="21"/>
        </w:rPr>
        <w:t>。</w:t>
      </w:r>
    </w:p>
    <w:p w:rsidR="0040758C" w:rsidRPr="00795598" w:rsidRDefault="0040758C" w:rsidP="0040758C">
      <w:pPr>
        <w:spacing w:line="360" w:lineRule="auto"/>
        <w:rPr>
          <w:szCs w:val="21"/>
        </w:rPr>
      </w:pPr>
      <w:r w:rsidRPr="00795598">
        <w:rPr>
          <w:szCs w:val="21"/>
        </w:rPr>
        <w:t>3.1</w:t>
      </w:r>
      <w:r w:rsidRPr="00795598">
        <w:rPr>
          <w:rFonts w:hint="eastAsia"/>
          <w:szCs w:val="21"/>
        </w:rPr>
        <w:t>4</w:t>
      </w:r>
      <w:r w:rsidRPr="00795598">
        <w:rPr>
          <w:szCs w:val="21"/>
        </w:rPr>
        <w:t xml:space="preserve"> </w:t>
      </w:r>
      <w:r w:rsidRPr="00795598">
        <w:rPr>
          <w:rFonts w:hAnsi="宋体"/>
          <w:szCs w:val="21"/>
        </w:rPr>
        <w:t>具备完善的质控系统</w:t>
      </w:r>
      <w:r w:rsidRPr="00795598">
        <w:rPr>
          <w:szCs w:val="21"/>
        </w:rPr>
        <w:t>,</w:t>
      </w:r>
      <w:r w:rsidRPr="00795598">
        <w:rPr>
          <w:rFonts w:hAnsi="宋体"/>
          <w:szCs w:val="21"/>
        </w:rPr>
        <w:t>确保数据检测的准确性和可重复性</w:t>
      </w:r>
      <w:r w:rsidRPr="00795598">
        <w:rPr>
          <w:rFonts w:hAnsi="宋体" w:hint="eastAsia"/>
          <w:szCs w:val="21"/>
        </w:rPr>
        <w:t>。</w:t>
      </w:r>
    </w:p>
    <w:p w:rsidR="0040758C" w:rsidRPr="00795598" w:rsidRDefault="0040758C" w:rsidP="0040758C">
      <w:pPr>
        <w:spacing w:line="360" w:lineRule="auto"/>
        <w:rPr>
          <w:rFonts w:hAnsi="宋体"/>
          <w:szCs w:val="21"/>
        </w:rPr>
      </w:pPr>
      <w:r w:rsidRPr="00795598">
        <w:rPr>
          <w:szCs w:val="21"/>
        </w:rPr>
        <w:t>3.1</w:t>
      </w:r>
      <w:r w:rsidRPr="00795598">
        <w:rPr>
          <w:rFonts w:hint="eastAsia"/>
          <w:szCs w:val="21"/>
        </w:rPr>
        <w:t>5</w:t>
      </w:r>
      <w:r w:rsidRPr="00795598">
        <w:rPr>
          <w:rFonts w:hAnsi="宋体"/>
          <w:szCs w:val="21"/>
        </w:rPr>
        <w:t>机器具备自动激光器和光路校准功能，无需人工，系统自动完成激光调校和光路校准</w:t>
      </w:r>
      <w:r w:rsidRPr="00795598">
        <w:rPr>
          <w:szCs w:val="21"/>
        </w:rPr>
        <w:t>,</w:t>
      </w:r>
      <w:r w:rsidRPr="00795598">
        <w:rPr>
          <w:rFonts w:hAnsi="宋体"/>
          <w:szCs w:val="21"/>
        </w:rPr>
        <w:t>确保系统始终处于最佳状态运行。</w:t>
      </w:r>
    </w:p>
    <w:p w:rsidR="0040758C" w:rsidRPr="00795598" w:rsidRDefault="0040758C" w:rsidP="0040758C">
      <w:pPr>
        <w:spacing w:line="360" w:lineRule="auto"/>
        <w:rPr>
          <w:rFonts w:hAnsi="宋体"/>
          <w:szCs w:val="21"/>
        </w:rPr>
      </w:pPr>
      <w:r w:rsidRPr="00795598">
        <w:rPr>
          <w:rFonts w:hAnsi="宋体" w:hint="eastAsia"/>
          <w:szCs w:val="21"/>
        </w:rPr>
        <w:t>3.16</w:t>
      </w:r>
      <w:r w:rsidRPr="00795598">
        <w:rPr>
          <w:rFonts w:hAnsi="宋体" w:hint="eastAsia"/>
          <w:szCs w:val="21"/>
        </w:rPr>
        <w:t>整机原装进口。</w:t>
      </w:r>
    </w:p>
    <w:p w:rsidR="0040758C" w:rsidRPr="00795598" w:rsidRDefault="0040758C" w:rsidP="0040758C">
      <w:pPr>
        <w:spacing w:line="360" w:lineRule="auto"/>
        <w:rPr>
          <w:rFonts w:hAnsi="宋体"/>
          <w:szCs w:val="21"/>
        </w:rPr>
      </w:pPr>
      <w:r w:rsidRPr="00795598">
        <w:rPr>
          <w:rFonts w:hAnsi="宋体" w:hint="eastAsia"/>
          <w:szCs w:val="21"/>
        </w:rPr>
        <w:t>#3.17</w:t>
      </w:r>
      <w:r w:rsidRPr="00795598">
        <w:rPr>
          <w:rFonts w:hAnsi="宋体" w:hint="eastAsia"/>
          <w:szCs w:val="21"/>
        </w:rPr>
        <w:t>投标同型号的合同，必须附上合同联系人，需近</w:t>
      </w:r>
      <w:r w:rsidRPr="00795598">
        <w:rPr>
          <w:rFonts w:hAnsi="宋体" w:hint="eastAsia"/>
          <w:szCs w:val="21"/>
        </w:rPr>
        <w:t>3</w:t>
      </w:r>
      <w:r w:rsidRPr="00795598">
        <w:rPr>
          <w:rFonts w:hAnsi="宋体" w:hint="eastAsia"/>
          <w:szCs w:val="21"/>
        </w:rPr>
        <w:t>年的合同。</w:t>
      </w:r>
    </w:p>
    <w:p w:rsidR="0040758C" w:rsidRPr="00795598" w:rsidRDefault="0040758C" w:rsidP="0040758C">
      <w:pPr>
        <w:spacing w:line="360" w:lineRule="auto"/>
        <w:rPr>
          <w:rFonts w:hint="eastAsia"/>
          <w:szCs w:val="21"/>
        </w:rPr>
      </w:pPr>
    </w:p>
    <w:p w:rsidR="0040758C" w:rsidRPr="00795598" w:rsidRDefault="0040758C" w:rsidP="0040758C">
      <w:pPr>
        <w:rPr>
          <w:sz w:val="22"/>
        </w:rPr>
      </w:pPr>
      <w:r w:rsidRPr="00795598">
        <w:rPr>
          <w:b/>
          <w:sz w:val="22"/>
        </w:rPr>
        <w:t>4</w:t>
      </w:r>
      <w:r w:rsidRPr="00795598">
        <w:rPr>
          <w:rFonts w:hAnsi="宋体"/>
          <w:b/>
          <w:sz w:val="22"/>
        </w:rPr>
        <w:t>数据分析</w:t>
      </w:r>
      <w:r w:rsidRPr="00795598">
        <w:rPr>
          <w:rFonts w:hAnsi="宋体" w:hint="eastAsia"/>
          <w:b/>
          <w:sz w:val="22"/>
        </w:rPr>
        <w:t>：</w:t>
      </w:r>
    </w:p>
    <w:p w:rsidR="0040758C" w:rsidRPr="00795598" w:rsidRDefault="0040758C" w:rsidP="0040758C">
      <w:pPr>
        <w:spacing w:line="360" w:lineRule="auto"/>
        <w:rPr>
          <w:szCs w:val="21"/>
        </w:rPr>
      </w:pPr>
      <w:r w:rsidRPr="00795598">
        <w:rPr>
          <w:szCs w:val="21"/>
        </w:rPr>
        <w:t>4.1</w:t>
      </w:r>
      <w:r w:rsidRPr="00795598">
        <w:rPr>
          <w:rFonts w:hAnsi="宋体"/>
          <w:szCs w:val="21"/>
        </w:rPr>
        <w:t>流式细胞仪工作站、数据采集及分析软件</w:t>
      </w:r>
      <w:r w:rsidRPr="00795598">
        <w:rPr>
          <w:rFonts w:hAnsi="宋体" w:hint="eastAsia"/>
          <w:szCs w:val="21"/>
        </w:rPr>
        <w:t>。</w:t>
      </w:r>
    </w:p>
    <w:p w:rsidR="0040758C" w:rsidRPr="00795598" w:rsidRDefault="0040758C" w:rsidP="0040758C">
      <w:pPr>
        <w:spacing w:line="360" w:lineRule="auto"/>
        <w:rPr>
          <w:szCs w:val="21"/>
        </w:rPr>
      </w:pPr>
      <w:r w:rsidRPr="00795598">
        <w:rPr>
          <w:rFonts w:hint="eastAsia"/>
          <w:szCs w:val="21"/>
        </w:rPr>
        <w:t>4.1.1</w:t>
      </w:r>
      <w:r w:rsidRPr="00795598">
        <w:rPr>
          <w:szCs w:val="21"/>
        </w:rPr>
        <w:t>使用全数字信号系统，</w:t>
      </w:r>
      <w:r w:rsidRPr="00795598">
        <w:rPr>
          <w:rFonts w:hAnsi="宋体"/>
          <w:szCs w:val="21"/>
        </w:rPr>
        <w:t>用户界面直观易掌握</w:t>
      </w:r>
      <w:r w:rsidRPr="00795598">
        <w:rPr>
          <w:rFonts w:hint="eastAsia"/>
          <w:szCs w:val="21"/>
        </w:rPr>
        <w:t>，</w:t>
      </w:r>
      <w:r w:rsidRPr="00795598">
        <w:rPr>
          <w:szCs w:val="21"/>
        </w:rPr>
        <w:t>将仪器设置、质量控制、数据分析和管理均置于软件控制之下</w:t>
      </w:r>
      <w:r w:rsidRPr="00795598">
        <w:rPr>
          <w:rFonts w:hint="eastAsia"/>
          <w:szCs w:val="21"/>
        </w:rPr>
        <w:t>。</w:t>
      </w:r>
    </w:p>
    <w:p w:rsidR="0040758C" w:rsidRPr="00795598" w:rsidRDefault="0040758C" w:rsidP="0040758C">
      <w:pPr>
        <w:spacing w:line="360" w:lineRule="auto"/>
        <w:ind w:left="210" w:hangingChars="100" w:hanging="210"/>
        <w:rPr>
          <w:szCs w:val="21"/>
        </w:rPr>
      </w:pPr>
      <w:r w:rsidRPr="00795598">
        <w:rPr>
          <w:rFonts w:hint="eastAsia"/>
          <w:szCs w:val="21"/>
        </w:rPr>
        <w:t>4.1.2</w:t>
      </w:r>
      <w:r w:rsidRPr="00795598">
        <w:rPr>
          <w:szCs w:val="21"/>
        </w:rPr>
        <w:t>软件可自动操控</w:t>
      </w:r>
      <w:r w:rsidRPr="00795598">
        <w:rPr>
          <w:rFonts w:hint="eastAsia"/>
          <w:szCs w:val="21"/>
        </w:rPr>
        <w:t>各项仪器参数的</w:t>
      </w:r>
      <w:r w:rsidRPr="00795598">
        <w:rPr>
          <w:szCs w:val="21"/>
        </w:rPr>
        <w:t>设置，无需</w:t>
      </w:r>
      <w:r w:rsidRPr="00795598">
        <w:rPr>
          <w:rFonts w:hint="eastAsia"/>
          <w:szCs w:val="21"/>
        </w:rPr>
        <w:t>用户</w:t>
      </w:r>
      <w:r w:rsidRPr="00795598">
        <w:rPr>
          <w:szCs w:val="21"/>
        </w:rPr>
        <w:t>手工调节和校准。</w:t>
      </w:r>
    </w:p>
    <w:p w:rsidR="0040758C" w:rsidRPr="00795598" w:rsidRDefault="0040758C" w:rsidP="0040758C">
      <w:pPr>
        <w:spacing w:line="360" w:lineRule="auto"/>
        <w:ind w:left="210" w:hangingChars="100" w:hanging="210"/>
        <w:rPr>
          <w:szCs w:val="21"/>
        </w:rPr>
      </w:pPr>
      <w:r w:rsidRPr="00795598">
        <w:rPr>
          <w:rFonts w:hint="eastAsia"/>
          <w:szCs w:val="21"/>
        </w:rPr>
        <w:t>4.1.3</w:t>
      </w:r>
      <w:r w:rsidRPr="00795598">
        <w:rPr>
          <w:rFonts w:hint="eastAsia"/>
          <w:szCs w:val="21"/>
        </w:rPr>
        <w:t>软件具备</w:t>
      </w:r>
      <w:r w:rsidRPr="00795598">
        <w:rPr>
          <w:szCs w:val="21"/>
        </w:rPr>
        <w:t>全矩阵补偿、脱机补偿</w:t>
      </w:r>
      <w:r w:rsidRPr="00795598">
        <w:rPr>
          <w:rFonts w:hint="eastAsia"/>
          <w:szCs w:val="21"/>
        </w:rPr>
        <w:t>，并可实现</w:t>
      </w:r>
      <w:r w:rsidRPr="00795598">
        <w:rPr>
          <w:szCs w:val="21"/>
        </w:rPr>
        <w:t>全自动补偿</w:t>
      </w:r>
      <w:r w:rsidRPr="00795598">
        <w:rPr>
          <w:rFonts w:hint="eastAsia"/>
          <w:szCs w:val="21"/>
        </w:rPr>
        <w:t>。</w:t>
      </w:r>
    </w:p>
    <w:p w:rsidR="0040758C" w:rsidRPr="00795598" w:rsidRDefault="0040758C" w:rsidP="0040758C">
      <w:pPr>
        <w:spacing w:line="360" w:lineRule="auto"/>
        <w:rPr>
          <w:szCs w:val="21"/>
        </w:rPr>
      </w:pPr>
      <w:r w:rsidRPr="00795598">
        <w:rPr>
          <w:szCs w:val="21"/>
        </w:rPr>
        <w:t>4.1.4</w:t>
      </w:r>
      <w:r w:rsidRPr="00795598">
        <w:rPr>
          <w:rFonts w:hint="eastAsia"/>
          <w:szCs w:val="21"/>
        </w:rPr>
        <w:t>软件</w:t>
      </w:r>
      <w:r w:rsidRPr="00795598">
        <w:rPr>
          <w:szCs w:val="21"/>
        </w:rPr>
        <w:t>能以任意参数或任意参数的逻辑运算作为阈值设定条件，有效的排除杂信号，无效信号的干扰。</w:t>
      </w:r>
    </w:p>
    <w:p w:rsidR="0040758C" w:rsidRPr="00795598" w:rsidRDefault="0040758C" w:rsidP="0040758C">
      <w:pPr>
        <w:spacing w:line="360" w:lineRule="auto"/>
        <w:ind w:left="210" w:hangingChars="100" w:hanging="210"/>
        <w:rPr>
          <w:szCs w:val="21"/>
        </w:rPr>
      </w:pPr>
      <w:r w:rsidRPr="00795598">
        <w:rPr>
          <w:szCs w:val="21"/>
        </w:rPr>
        <w:t>4.1.5</w:t>
      </w:r>
      <w:r w:rsidRPr="00795598">
        <w:rPr>
          <w:rFonts w:hAnsi="宋体"/>
          <w:szCs w:val="21"/>
        </w:rPr>
        <w:t>软件中预设周期</w:t>
      </w:r>
      <w:r w:rsidRPr="00795598">
        <w:rPr>
          <w:rFonts w:hint="eastAsia"/>
          <w:szCs w:val="21"/>
        </w:rPr>
        <w:t>，</w:t>
      </w:r>
      <w:r w:rsidRPr="00795598">
        <w:rPr>
          <w:rFonts w:hAnsi="宋体"/>
          <w:szCs w:val="21"/>
        </w:rPr>
        <w:t>凋亡等实验模块</w:t>
      </w:r>
      <w:r w:rsidRPr="00795598">
        <w:rPr>
          <w:rFonts w:hint="eastAsia"/>
          <w:szCs w:val="21"/>
        </w:rPr>
        <w:t>，</w:t>
      </w:r>
      <w:r w:rsidRPr="00795598">
        <w:rPr>
          <w:rFonts w:hAnsi="宋体"/>
          <w:szCs w:val="21"/>
        </w:rPr>
        <w:t>用户亦可自定义实验模块</w:t>
      </w:r>
      <w:r w:rsidRPr="00795598">
        <w:rPr>
          <w:rFonts w:hAnsi="宋体" w:hint="eastAsia"/>
          <w:szCs w:val="21"/>
        </w:rPr>
        <w:t>。</w:t>
      </w:r>
    </w:p>
    <w:p w:rsidR="0040758C" w:rsidRPr="00795598" w:rsidRDefault="0040758C" w:rsidP="0040758C">
      <w:pPr>
        <w:spacing w:line="360" w:lineRule="auto"/>
        <w:ind w:left="210" w:hangingChars="100" w:hanging="210"/>
        <w:rPr>
          <w:szCs w:val="21"/>
        </w:rPr>
      </w:pPr>
      <w:r w:rsidRPr="00795598">
        <w:rPr>
          <w:szCs w:val="21"/>
        </w:rPr>
        <w:t>4.1.6</w:t>
      </w:r>
      <w:r w:rsidRPr="00795598">
        <w:rPr>
          <w:rFonts w:hint="eastAsia"/>
          <w:szCs w:val="21"/>
        </w:rPr>
        <w:t>软件具备多用户模式，保护研究者数据私密性。</w:t>
      </w:r>
    </w:p>
    <w:p w:rsidR="0040758C" w:rsidRPr="00795598" w:rsidRDefault="0040758C" w:rsidP="0040758C">
      <w:pPr>
        <w:spacing w:line="360" w:lineRule="auto"/>
        <w:rPr>
          <w:szCs w:val="21"/>
        </w:rPr>
      </w:pPr>
      <w:r w:rsidRPr="00795598">
        <w:rPr>
          <w:szCs w:val="21"/>
        </w:rPr>
        <w:t>4.1.7</w:t>
      </w:r>
      <w:r w:rsidRPr="00795598">
        <w:rPr>
          <w:rFonts w:hint="eastAsia"/>
          <w:szCs w:val="21"/>
        </w:rPr>
        <w:t>软件采用多层级数据管理模式，方便不同实验室数据管理。</w:t>
      </w:r>
    </w:p>
    <w:p w:rsidR="0040758C" w:rsidRPr="00795598" w:rsidRDefault="0040758C" w:rsidP="0040758C">
      <w:pPr>
        <w:spacing w:line="360" w:lineRule="auto"/>
        <w:rPr>
          <w:szCs w:val="21"/>
        </w:rPr>
      </w:pPr>
      <w:r w:rsidRPr="00795598">
        <w:rPr>
          <w:rFonts w:hint="eastAsia"/>
          <w:szCs w:val="21"/>
        </w:rPr>
        <w:t>4.1.8</w:t>
      </w:r>
      <w:r w:rsidRPr="00795598">
        <w:rPr>
          <w:rFonts w:hint="eastAsia"/>
          <w:szCs w:val="21"/>
        </w:rPr>
        <w:t>软件可设置网格，方便调整流式图形大小及位置的一致性。</w:t>
      </w:r>
    </w:p>
    <w:p w:rsidR="0040758C" w:rsidRPr="00795598" w:rsidRDefault="0040758C" w:rsidP="0040758C">
      <w:pPr>
        <w:spacing w:line="360" w:lineRule="auto"/>
        <w:rPr>
          <w:szCs w:val="21"/>
        </w:rPr>
      </w:pPr>
      <w:r w:rsidRPr="00795598">
        <w:rPr>
          <w:rFonts w:hint="eastAsia"/>
          <w:szCs w:val="21"/>
        </w:rPr>
        <w:t>4.1.9</w:t>
      </w:r>
      <w:r w:rsidRPr="00795598">
        <w:rPr>
          <w:rFonts w:hint="eastAsia"/>
          <w:szCs w:val="21"/>
        </w:rPr>
        <w:t>软件同时具备手动设门工具和自动设门工具</w:t>
      </w:r>
    </w:p>
    <w:p w:rsidR="0040758C" w:rsidRPr="00795598" w:rsidRDefault="0040758C" w:rsidP="0040758C">
      <w:pPr>
        <w:spacing w:line="360" w:lineRule="auto"/>
        <w:rPr>
          <w:szCs w:val="21"/>
        </w:rPr>
      </w:pPr>
      <w:r w:rsidRPr="00795598">
        <w:rPr>
          <w:rFonts w:hint="eastAsia"/>
          <w:szCs w:val="21"/>
        </w:rPr>
        <w:lastRenderedPageBreak/>
        <w:t>4.1.10</w:t>
      </w:r>
      <w:r w:rsidRPr="00795598">
        <w:rPr>
          <w:rFonts w:hint="eastAsia"/>
          <w:szCs w:val="21"/>
        </w:rPr>
        <w:t>脉冲处理系统</w:t>
      </w:r>
      <w:r w:rsidRPr="00795598">
        <w:rPr>
          <w:rFonts w:hint="eastAsia"/>
          <w:szCs w:val="21"/>
        </w:rPr>
        <w:t>:</w:t>
      </w:r>
      <w:r w:rsidRPr="00795598">
        <w:rPr>
          <w:rFonts w:hint="eastAsia"/>
          <w:szCs w:val="21"/>
        </w:rPr>
        <w:t>能同时分析脉冲信号峰值高度、脉冲积分（面积）及脉冲宽度</w:t>
      </w:r>
      <w:r w:rsidRPr="00795598">
        <w:rPr>
          <w:rFonts w:hint="eastAsia"/>
          <w:szCs w:val="21"/>
        </w:rPr>
        <w:t>,</w:t>
      </w:r>
      <w:r w:rsidRPr="00795598">
        <w:rPr>
          <w:rFonts w:hint="eastAsia"/>
          <w:szCs w:val="21"/>
        </w:rPr>
        <w:t>用脉冲宽度和面积区分双连体细胞（如假四倍体细胞</w:t>
      </w:r>
      <w:r w:rsidRPr="00795598">
        <w:rPr>
          <w:szCs w:val="21"/>
        </w:rPr>
        <w:t>）</w:t>
      </w:r>
      <w:r w:rsidRPr="00795598">
        <w:rPr>
          <w:rFonts w:hint="eastAsia"/>
          <w:szCs w:val="21"/>
        </w:rPr>
        <w:t>。</w:t>
      </w:r>
    </w:p>
    <w:p w:rsidR="0040758C" w:rsidRPr="00795598" w:rsidRDefault="0040758C" w:rsidP="0040758C">
      <w:pPr>
        <w:spacing w:line="360" w:lineRule="auto"/>
        <w:rPr>
          <w:szCs w:val="21"/>
        </w:rPr>
      </w:pPr>
      <w:r w:rsidRPr="00795598">
        <w:rPr>
          <w:szCs w:val="21"/>
        </w:rPr>
        <w:t>4.1.</w:t>
      </w:r>
      <w:r w:rsidRPr="00795598">
        <w:rPr>
          <w:rFonts w:hint="eastAsia"/>
          <w:szCs w:val="21"/>
        </w:rPr>
        <w:t>11</w:t>
      </w:r>
      <w:r w:rsidRPr="00795598">
        <w:rPr>
          <w:rFonts w:hAnsi="宋体"/>
          <w:szCs w:val="21"/>
        </w:rPr>
        <w:t>用户可利用散点图</w:t>
      </w:r>
      <w:r w:rsidRPr="00795598">
        <w:rPr>
          <w:rFonts w:hint="eastAsia"/>
          <w:szCs w:val="21"/>
        </w:rPr>
        <w:t>，</w:t>
      </w:r>
      <w:r w:rsidRPr="00795598">
        <w:rPr>
          <w:rFonts w:hAnsi="宋体"/>
          <w:szCs w:val="21"/>
        </w:rPr>
        <w:t>密度图</w:t>
      </w:r>
      <w:r w:rsidRPr="00795598">
        <w:rPr>
          <w:rFonts w:hint="eastAsia"/>
          <w:szCs w:val="21"/>
        </w:rPr>
        <w:t>，</w:t>
      </w:r>
      <w:r w:rsidRPr="00795598">
        <w:rPr>
          <w:rFonts w:hAnsi="宋体"/>
          <w:szCs w:val="21"/>
        </w:rPr>
        <w:t>等高线图</w:t>
      </w:r>
      <w:r w:rsidRPr="00795598">
        <w:rPr>
          <w:rFonts w:hint="eastAsia"/>
          <w:szCs w:val="21"/>
        </w:rPr>
        <w:t>，</w:t>
      </w:r>
      <w:r w:rsidRPr="00795598">
        <w:rPr>
          <w:rFonts w:hAnsi="宋体"/>
          <w:szCs w:val="21"/>
        </w:rPr>
        <w:t>柱状图分析数据</w:t>
      </w:r>
      <w:r w:rsidRPr="00795598">
        <w:rPr>
          <w:rFonts w:hint="eastAsia"/>
          <w:szCs w:val="21"/>
        </w:rPr>
        <w:t>，</w:t>
      </w:r>
      <w:r w:rsidRPr="00795598">
        <w:rPr>
          <w:rFonts w:hAnsi="宋体"/>
          <w:szCs w:val="21"/>
        </w:rPr>
        <w:t>图像可以任意放大缩小</w:t>
      </w:r>
      <w:r w:rsidRPr="00795598">
        <w:rPr>
          <w:rFonts w:hint="eastAsia"/>
          <w:szCs w:val="21"/>
        </w:rPr>
        <w:t>，</w:t>
      </w:r>
      <w:r w:rsidRPr="00795598">
        <w:rPr>
          <w:rFonts w:hAnsi="宋体"/>
          <w:szCs w:val="21"/>
        </w:rPr>
        <w:t>不同文件的图像可以叠加在一起</w:t>
      </w:r>
      <w:r w:rsidRPr="00795598">
        <w:rPr>
          <w:rFonts w:hint="eastAsia"/>
          <w:szCs w:val="21"/>
        </w:rPr>
        <w:t>。</w:t>
      </w:r>
    </w:p>
    <w:p w:rsidR="0040758C" w:rsidRPr="00795598" w:rsidRDefault="0040758C" w:rsidP="0040758C">
      <w:pPr>
        <w:spacing w:line="360" w:lineRule="auto"/>
        <w:ind w:left="210" w:hangingChars="100" w:hanging="210"/>
        <w:rPr>
          <w:szCs w:val="21"/>
        </w:rPr>
      </w:pPr>
      <w:r w:rsidRPr="00795598">
        <w:rPr>
          <w:szCs w:val="21"/>
        </w:rPr>
        <w:t>4.1.</w:t>
      </w:r>
      <w:r w:rsidRPr="00795598">
        <w:rPr>
          <w:rFonts w:hint="eastAsia"/>
          <w:szCs w:val="21"/>
        </w:rPr>
        <w:t>12</w:t>
      </w:r>
      <w:r w:rsidRPr="00795598">
        <w:rPr>
          <w:szCs w:val="21"/>
        </w:rPr>
        <w:t xml:space="preserve"> </w:t>
      </w:r>
      <w:r w:rsidRPr="00795598">
        <w:rPr>
          <w:rFonts w:hAnsi="宋体"/>
          <w:szCs w:val="21"/>
        </w:rPr>
        <w:t>软件支持多任务并行</w:t>
      </w:r>
      <w:r w:rsidRPr="00795598">
        <w:rPr>
          <w:rFonts w:hint="eastAsia"/>
          <w:szCs w:val="21"/>
        </w:rPr>
        <w:t>，</w:t>
      </w:r>
      <w:r w:rsidRPr="00795598">
        <w:rPr>
          <w:rFonts w:hAnsi="宋体"/>
          <w:szCs w:val="21"/>
        </w:rPr>
        <w:t>用户可同时处理多个任务</w:t>
      </w:r>
      <w:r w:rsidRPr="00795598">
        <w:rPr>
          <w:rFonts w:hAnsi="宋体" w:hint="eastAsia"/>
          <w:szCs w:val="21"/>
        </w:rPr>
        <w:t>。</w:t>
      </w:r>
    </w:p>
    <w:p w:rsidR="0040758C" w:rsidRPr="00795598" w:rsidRDefault="0040758C" w:rsidP="0040758C">
      <w:pPr>
        <w:spacing w:line="360" w:lineRule="auto"/>
        <w:rPr>
          <w:rFonts w:hAnsi="宋体"/>
          <w:szCs w:val="21"/>
          <w:bdr w:val="none" w:sz="0" w:space="0" w:color="auto" w:frame="1"/>
        </w:rPr>
      </w:pPr>
      <w:r w:rsidRPr="00795598">
        <w:rPr>
          <w:szCs w:val="21"/>
        </w:rPr>
        <w:t>4.1.</w:t>
      </w:r>
      <w:r w:rsidRPr="00795598">
        <w:rPr>
          <w:rFonts w:hint="eastAsia"/>
          <w:szCs w:val="21"/>
        </w:rPr>
        <w:t>13</w:t>
      </w:r>
      <w:r w:rsidRPr="00795598">
        <w:rPr>
          <w:rFonts w:hAnsi="宋体"/>
          <w:szCs w:val="21"/>
          <w:bdr w:val="none" w:sz="0" w:space="0" w:color="auto" w:frame="1"/>
        </w:rPr>
        <w:t>分析软件可安装在任何一台电脑上进行脱机分析，可进行直方图叠加，图形拷贝，及分析结果输出至</w:t>
      </w:r>
      <w:r w:rsidRPr="00795598">
        <w:rPr>
          <w:szCs w:val="21"/>
          <w:bdr w:val="none" w:sz="0" w:space="0" w:color="auto" w:frame="1"/>
        </w:rPr>
        <w:t>Excel</w:t>
      </w:r>
      <w:r w:rsidRPr="00795598">
        <w:rPr>
          <w:rFonts w:hAnsi="宋体"/>
          <w:szCs w:val="21"/>
          <w:bdr w:val="none" w:sz="0" w:space="0" w:color="auto" w:frame="1"/>
        </w:rPr>
        <w:t>表格</w:t>
      </w:r>
      <w:r w:rsidRPr="00795598">
        <w:rPr>
          <w:rFonts w:hAnsi="宋体" w:hint="eastAsia"/>
          <w:szCs w:val="21"/>
          <w:bdr w:val="none" w:sz="0" w:space="0" w:color="auto" w:frame="1"/>
        </w:rPr>
        <w:t>。</w:t>
      </w:r>
    </w:p>
    <w:p w:rsidR="0040758C" w:rsidRPr="00795598" w:rsidRDefault="0040758C" w:rsidP="0040758C">
      <w:pPr>
        <w:spacing w:line="360" w:lineRule="auto"/>
        <w:rPr>
          <w:rFonts w:hAnsi="宋体"/>
          <w:szCs w:val="21"/>
          <w:bdr w:val="none" w:sz="0" w:space="0" w:color="auto" w:frame="1"/>
        </w:rPr>
      </w:pPr>
      <w:r w:rsidRPr="00795598">
        <w:rPr>
          <w:rFonts w:hAnsi="宋体" w:hint="eastAsia"/>
          <w:szCs w:val="21"/>
          <w:bdr w:val="none" w:sz="0" w:space="0" w:color="auto" w:frame="1"/>
        </w:rPr>
        <w:t>#4.2</w:t>
      </w:r>
      <w:r w:rsidRPr="00795598">
        <w:rPr>
          <w:rFonts w:hAnsi="宋体" w:hint="eastAsia"/>
          <w:szCs w:val="21"/>
          <w:bdr w:val="none" w:sz="0" w:space="0" w:color="auto" w:frame="1"/>
        </w:rPr>
        <w:t>仪器性能状态自动监控系统：</w:t>
      </w:r>
      <w:r w:rsidRPr="00795598">
        <w:rPr>
          <w:rFonts w:hAnsi="宋体"/>
          <w:szCs w:val="21"/>
          <w:bdr w:val="none" w:sz="0" w:space="0" w:color="auto" w:frame="1"/>
        </w:rPr>
        <w:t>装机时报告仪器性能基线</w:t>
      </w:r>
      <w:r w:rsidRPr="00795598">
        <w:rPr>
          <w:rFonts w:hAnsi="宋体" w:hint="eastAsia"/>
          <w:szCs w:val="21"/>
          <w:bdr w:val="none" w:sz="0" w:space="0" w:color="auto" w:frame="1"/>
        </w:rPr>
        <w:t>；</w:t>
      </w:r>
      <w:r w:rsidRPr="00795598">
        <w:rPr>
          <w:rFonts w:hAnsi="宋体"/>
          <w:szCs w:val="21"/>
          <w:bdr w:val="none" w:sz="0" w:space="0" w:color="auto" w:frame="1"/>
        </w:rPr>
        <w:t>自动调整电压、激光参数，保证不同时间检测数据的一致性</w:t>
      </w:r>
      <w:r w:rsidRPr="00795598">
        <w:rPr>
          <w:rFonts w:hAnsi="宋体" w:hint="eastAsia"/>
          <w:szCs w:val="21"/>
          <w:bdr w:val="none" w:sz="0" w:space="0" w:color="auto" w:frame="1"/>
        </w:rPr>
        <w:t>；</w:t>
      </w:r>
      <w:r w:rsidRPr="00795598">
        <w:rPr>
          <w:rFonts w:hAnsi="宋体"/>
          <w:szCs w:val="21"/>
          <w:bdr w:val="none" w:sz="0" w:space="0" w:color="auto" w:frame="1"/>
        </w:rPr>
        <w:t>提高仪器设置的精确性，降低不一致设置造成的检测误差</w:t>
      </w:r>
      <w:r w:rsidRPr="00795598">
        <w:rPr>
          <w:rFonts w:hAnsi="宋体" w:hint="eastAsia"/>
          <w:szCs w:val="21"/>
          <w:bdr w:val="none" w:sz="0" w:space="0" w:color="auto" w:frame="1"/>
        </w:rPr>
        <w:t>；</w:t>
      </w:r>
      <w:r w:rsidRPr="00795598">
        <w:rPr>
          <w:rFonts w:hAnsi="宋体"/>
          <w:szCs w:val="21"/>
          <w:bdr w:val="none" w:sz="0" w:space="0" w:color="auto" w:frame="1"/>
        </w:rPr>
        <w:t>器追踪性能（</w:t>
      </w:r>
      <w:r w:rsidRPr="00795598">
        <w:rPr>
          <w:rFonts w:hAnsi="宋体"/>
          <w:szCs w:val="21"/>
          <w:bdr w:val="none" w:sz="0" w:space="0" w:color="auto" w:frame="1"/>
        </w:rPr>
        <w:t>20</w:t>
      </w:r>
      <w:r w:rsidRPr="00795598">
        <w:rPr>
          <w:rFonts w:hAnsi="宋体"/>
          <w:szCs w:val="21"/>
          <w:bdr w:val="none" w:sz="0" w:space="0" w:color="auto" w:frame="1"/>
        </w:rPr>
        <w:t>点质控图），帮助用户了解仪器性能，以及在使用过程中的仪器变化</w:t>
      </w:r>
      <w:r w:rsidRPr="00795598">
        <w:rPr>
          <w:rFonts w:hAnsi="宋体" w:hint="eastAsia"/>
          <w:szCs w:val="21"/>
          <w:bdr w:val="none" w:sz="0" w:space="0" w:color="auto" w:frame="1"/>
        </w:rPr>
        <w:t>；</w:t>
      </w:r>
      <w:r w:rsidRPr="00795598">
        <w:rPr>
          <w:rFonts w:hAnsi="宋体"/>
          <w:szCs w:val="21"/>
          <w:bdr w:val="none" w:sz="0" w:space="0" w:color="auto" w:frame="1"/>
        </w:rPr>
        <w:t>简化实验设置，根据每日仪器状态自动调整实验的电压设置，保证不同时间实验数据的一致性</w:t>
      </w:r>
      <w:r w:rsidRPr="00795598">
        <w:rPr>
          <w:rFonts w:hAnsi="宋体" w:hint="eastAsia"/>
          <w:szCs w:val="21"/>
          <w:bdr w:val="none" w:sz="0" w:space="0" w:color="auto" w:frame="1"/>
        </w:rPr>
        <w:t>；</w:t>
      </w:r>
      <w:r w:rsidRPr="00795598">
        <w:rPr>
          <w:rFonts w:hAnsi="宋体"/>
          <w:szCs w:val="21"/>
          <w:bdr w:val="none" w:sz="0" w:space="0" w:color="auto" w:frame="1"/>
        </w:rPr>
        <w:t>减少停机检修时间</w:t>
      </w:r>
      <w:r w:rsidRPr="00795598">
        <w:rPr>
          <w:rFonts w:hAnsi="宋体" w:hint="eastAsia"/>
          <w:szCs w:val="21"/>
          <w:bdr w:val="none" w:sz="0" w:space="0" w:color="auto" w:frame="1"/>
        </w:rPr>
        <w:t>。</w:t>
      </w:r>
    </w:p>
    <w:p w:rsidR="0040758C" w:rsidRPr="00795598" w:rsidRDefault="0040758C" w:rsidP="0040758C">
      <w:pPr>
        <w:spacing w:line="360" w:lineRule="auto"/>
        <w:rPr>
          <w:szCs w:val="21"/>
        </w:rPr>
      </w:pPr>
      <w:r w:rsidRPr="00795598">
        <w:rPr>
          <w:szCs w:val="21"/>
        </w:rPr>
        <w:t>4.</w:t>
      </w:r>
      <w:r w:rsidRPr="00795598">
        <w:rPr>
          <w:rFonts w:hint="eastAsia"/>
          <w:szCs w:val="21"/>
        </w:rPr>
        <w:t>3</w:t>
      </w:r>
      <w:r w:rsidRPr="00795598">
        <w:rPr>
          <w:rFonts w:hAnsi="宋体"/>
          <w:szCs w:val="21"/>
        </w:rPr>
        <w:t>配备数据处理用电脑（主流品牌机）：</w:t>
      </w:r>
      <w:r w:rsidRPr="00795598">
        <w:rPr>
          <w:szCs w:val="21"/>
        </w:rPr>
        <w:t xml:space="preserve">HP </w:t>
      </w:r>
      <w:r w:rsidRPr="00795598">
        <w:rPr>
          <w:rFonts w:hint="eastAsia"/>
          <w:szCs w:val="21"/>
        </w:rPr>
        <w:t>Z240</w:t>
      </w:r>
      <w:r w:rsidRPr="00795598">
        <w:rPr>
          <w:rFonts w:hAnsi="宋体"/>
          <w:szCs w:val="21"/>
        </w:rPr>
        <w:t>流式数据收集和分析工作站</w:t>
      </w:r>
      <w:r w:rsidRPr="00795598">
        <w:rPr>
          <w:rFonts w:hint="eastAsia"/>
          <w:szCs w:val="21"/>
        </w:rPr>
        <w:t>，配置不低于</w:t>
      </w:r>
      <w:r w:rsidRPr="00795598">
        <w:rPr>
          <w:szCs w:val="21"/>
        </w:rPr>
        <w:t>i-52400</w:t>
      </w:r>
      <w:r w:rsidRPr="00795598">
        <w:rPr>
          <w:rFonts w:hAnsi="宋体"/>
          <w:szCs w:val="21"/>
        </w:rPr>
        <w:t>处理器</w:t>
      </w:r>
      <w:r w:rsidRPr="00795598">
        <w:rPr>
          <w:rFonts w:hint="eastAsia"/>
          <w:szCs w:val="21"/>
        </w:rPr>
        <w:t>，</w:t>
      </w:r>
      <w:r w:rsidRPr="00795598">
        <w:rPr>
          <w:rFonts w:hint="eastAsia"/>
          <w:szCs w:val="21"/>
        </w:rPr>
        <w:t>750G</w:t>
      </w:r>
      <w:r w:rsidRPr="00795598">
        <w:rPr>
          <w:rFonts w:hAnsi="宋体"/>
          <w:szCs w:val="21"/>
        </w:rPr>
        <w:t>硬盘</w:t>
      </w:r>
      <w:r w:rsidRPr="00795598">
        <w:rPr>
          <w:rFonts w:hint="eastAsia"/>
          <w:szCs w:val="21"/>
        </w:rPr>
        <w:t>，</w:t>
      </w:r>
      <w:r w:rsidRPr="00795598">
        <w:rPr>
          <w:rFonts w:hint="eastAsia"/>
          <w:szCs w:val="21"/>
        </w:rPr>
        <w:t>4</w:t>
      </w:r>
      <w:r w:rsidRPr="00795598">
        <w:rPr>
          <w:szCs w:val="21"/>
        </w:rPr>
        <w:t>G DDR3</w:t>
      </w:r>
      <w:r w:rsidRPr="00795598">
        <w:rPr>
          <w:rFonts w:hAnsi="宋体"/>
          <w:szCs w:val="21"/>
        </w:rPr>
        <w:t>内存</w:t>
      </w:r>
      <w:r w:rsidRPr="00795598">
        <w:rPr>
          <w:rFonts w:hint="eastAsia"/>
          <w:szCs w:val="21"/>
        </w:rPr>
        <w:t>，</w:t>
      </w:r>
      <w:r w:rsidRPr="00795598">
        <w:rPr>
          <w:szCs w:val="21"/>
        </w:rPr>
        <w:t>DVD</w:t>
      </w:r>
      <w:r w:rsidRPr="00795598">
        <w:rPr>
          <w:rFonts w:hAnsi="宋体"/>
          <w:szCs w:val="21"/>
        </w:rPr>
        <w:t>光驱</w:t>
      </w:r>
      <w:r w:rsidRPr="00795598">
        <w:rPr>
          <w:rFonts w:hint="eastAsia"/>
          <w:szCs w:val="21"/>
        </w:rPr>
        <w:t>，不低于</w:t>
      </w:r>
      <w:r w:rsidRPr="00795598">
        <w:rPr>
          <w:szCs w:val="21"/>
        </w:rPr>
        <w:t>WIN7</w:t>
      </w:r>
      <w:r w:rsidRPr="00795598">
        <w:rPr>
          <w:rFonts w:hAnsi="宋体"/>
          <w:szCs w:val="21"/>
        </w:rPr>
        <w:t>专业版操作系统</w:t>
      </w:r>
      <w:r w:rsidRPr="00795598">
        <w:rPr>
          <w:rFonts w:hAnsi="宋体" w:hint="eastAsia"/>
          <w:szCs w:val="21"/>
        </w:rPr>
        <w:t>。</w:t>
      </w:r>
    </w:p>
    <w:p w:rsidR="0040758C" w:rsidRPr="00795598" w:rsidRDefault="0040758C" w:rsidP="0040758C">
      <w:pPr>
        <w:spacing w:line="360" w:lineRule="auto"/>
        <w:rPr>
          <w:szCs w:val="21"/>
        </w:rPr>
      </w:pPr>
      <w:r w:rsidRPr="00795598">
        <w:rPr>
          <w:szCs w:val="21"/>
        </w:rPr>
        <w:t>4.</w:t>
      </w:r>
      <w:r w:rsidRPr="00795598">
        <w:rPr>
          <w:rFonts w:hint="eastAsia"/>
          <w:szCs w:val="21"/>
        </w:rPr>
        <w:t>4</w:t>
      </w:r>
      <w:r w:rsidRPr="00795598">
        <w:rPr>
          <w:rFonts w:hAnsi="宋体"/>
          <w:szCs w:val="21"/>
        </w:rPr>
        <w:t>彩色激光打印机</w:t>
      </w:r>
      <w:r w:rsidRPr="00795598">
        <w:rPr>
          <w:rFonts w:hAnsi="宋体" w:hint="eastAsia"/>
          <w:szCs w:val="21"/>
        </w:rPr>
        <w:t>。</w:t>
      </w:r>
    </w:p>
    <w:p w:rsidR="0040758C" w:rsidRPr="00795598" w:rsidRDefault="0040758C" w:rsidP="0040758C">
      <w:pPr>
        <w:rPr>
          <w:b/>
          <w:sz w:val="22"/>
        </w:rPr>
      </w:pPr>
      <w:r w:rsidRPr="00795598">
        <w:rPr>
          <w:b/>
          <w:sz w:val="22"/>
        </w:rPr>
        <w:t xml:space="preserve">5. </w:t>
      </w:r>
      <w:r w:rsidRPr="00795598">
        <w:rPr>
          <w:rFonts w:hAnsi="宋体"/>
          <w:b/>
          <w:sz w:val="22"/>
        </w:rPr>
        <w:t>附件及专用工具</w:t>
      </w:r>
    </w:p>
    <w:p w:rsidR="0040758C" w:rsidRPr="00795598" w:rsidRDefault="0040758C" w:rsidP="0040758C">
      <w:pPr>
        <w:spacing w:line="360" w:lineRule="auto"/>
        <w:rPr>
          <w:szCs w:val="21"/>
        </w:rPr>
      </w:pPr>
      <w:r w:rsidRPr="00795598">
        <w:rPr>
          <w:rFonts w:hAnsi="宋体" w:hint="eastAsia"/>
          <w:szCs w:val="21"/>
        </w:rPr>
        <w:t>5.1</w:t>
      </w:r>
      <w:r w:rsidRPr="00795598">
        <w:rPr>
          <w:rFonts w:hAnsi="宋体"/>
          <w:szCs w:val="21"/>
        </w:rPr>
        <w:t>稳压电源</w:t>
      </w:r>
    </w:p>
    <w:p w:rsidR="0040758C" w:rsidRPr="00795598" w:rsidRDefault="0040758C" w:rsidP="0040758C">
      <w:pPr>
        <w:spacing w:line="360" w:lineRule="auto"/>
        <w:rPr>
          <w:szCs w:val="21"/>
        </w:rPr>
      </w:pPr>
      <w:r w:rsidRPr="00795598">
        <w:rPr>
          <w:rFonts w:hAnsi="宋体" w:hint="eastAsia"/>
          <w:szCs w:val="21"/>
        </w:rPr>
        <w:t>5.2</w:t>
      </w:r>
      <w:r w:rsidRPr="00795598">
        <w:rPr>
          <w:rFonts w:hAnsi="宋体"/>
          <w:szCs w:val="21"/>
        </w:rPr>
        <w:t>易损备件箱</w:t>
      </w:r>
      <w:r w:rsidRPr="00795598">
        <w:rPr>
          <w:rFonts w:hint="eastAsia"/>
          <w:szCs w:val="21"/>
        </w:rPr>
        <w:t>（</w:t>
      </w:r>
      <w:r w:rsidRPr="00795598">
        <w:rPr>
          <w:rFonts w:hAnsi="宋体"/>
          <w:szCs w:val="21"/>
        </w:rPr>
        <w:t>包括密封圈、空气过滤器</w:t>
      </w:r>
      <w:r w:rsidRPr="00795598">
        <w:rPr>
          <w:rFonts w:hint="eastAsia"/>
          <w:szCs w:val="21"/>
        </w:rPr>
        <w:t>）</w:t>
      </w:r>
    </w:p>
    <w:p w:rsidR="0040758C" w:rsidRPr="00795598" w:rsidRDefault="0040758C" w:rsidP="0040758C">
      <w:pPr>
        <w:rPr>
          <w:b/>
          <w:sz w:val="22"/>
        </w:rPr>
      </w:pPr>
      <w:r w:rsidRPr="00795598">
        <w:rPr>
          <w:b/>
          <w:sz w:val="22"/>
        </w:rPr>
        <w:t xml:space="preserve">6. </w:t>
      </w:r>
      <w:r w:rsidRPr="00795598">
        <w:rPr>
          <w:rFonts w:hAnsi="宋体"/>
          <w:b/>
          <w:sz w:val="22"/>
        </w:rPr>
        <w:t>资料</w:t>
      </w:r>
    </w:p>
    <w:p w:rsidR="0040758C" w:rsidRPr="00795598" w:rsidRDefault="0040758C" w:rsidP="0040758C">
      <w:pPr>
        <w:spacing w:line="360" w:lineRule="auto"/>
        <w:rPr>
          <w:szCs w:val="21"/>
        </w:rPr>
      </w:pPr>
      <w:r w:rsidRPr="00795598">
        <w:rPr>
          <w:rFonts w:hint="eastAsia"/>
          <w:szCs w:val="21"/>
        </w:rPr>
        <w:t>6</w:t>
      </w:r>
      <w:r w:rsidRPr="00795598">
        <w:rPr>
          <w:szCs w:val="21"/>
        </w:rPr>
        <w:t xml:space="preserve">.1 </w:t>
      </w:r>
      <w:r w:rsidRPr="00795598">
        <w:rPr>
          <w:rFonts w:hAnsi="宋体"/>
          <w:szCs w:val="21"/>
        </w:rPr>
        <w:t>保修保证书</w:t>
      </w:r>
    </w:p>
    <w:p w:rsidR="0040758C" w:rsidRPr="00795598" w:rsidRDefault="0040758C" w:rsidP="0040758C">
      <w:pPr>
        <w:spacing w:line="360" w:lineRule="auto"/>
        <w:rPr>
          <w:szCs w:val="21"/>
        </w:rPr>
      </w:pPr>
      <w:r w:rsidRPr="00795598">
        <w:rPr>
          <w:rFonts w:hint="eastAsia"/>
          <w:szCs w:val="21"/>
        </w:rPr>
        <w:t>6</w:t>
      </w:r>
      <w:r w:rsidRPr="00795598">
        <w:rPr>
          <w:szCs w:val="21"/>
        </w:rPr>
        <w:t xml:space="preserve">.2 </w:t>
      </w:r>
      <w:r w:rsidRPr="00795598">
        <w:rPr>
          <w:rFonts w:hAnsi="宋体"/>
          <w:szCs w:val="21"/>
        </w:rPr>
        <w:t>仪器及仪器操作手册</w:t>
      </w:r>
    </w:p>
    <w:p w:rsidR="0040758C" w:rsidRPr="00795598" w:rsidRDefault="0040758C" w:rsidP="0040758C">
      <w:pPr>
        <w:spacing w:line="360" w:lineRule="auto"/>
        <w:rPr>
          <w:szCs w:val="21"/>
        </w:rPr>
      </w:pPr>
      <w:r w:rsidRPr="00795598">
        <w:rPr>
          <w:rFonts w:hint="eastAsia"/>
          <w:szCs w:val="21"/>
        </w:rPr>
        <w:t>6</w:t>
      </w:r>
      <w:r w:rsidRPr="00795598">
        <w:rPr>
          <w:szCs w:val="21"/>
        </w:rPr>
        <w:t xml:space="preserve">.3 </w:t>
      </w:r>
      <w:r w:rsidRPr="00795598">
        <w:rPr>
          <w:rFonts w:hAnsi="宋体"/>
          <w:szCs w:val="21"/>
        </w:rPr>
        <w:t>维修手册及服务卡</w:t>
      </w:r>
    </w:p>
    <w:p w:rsidR="0040758C" w:rsidRPr="00795598" w:rsidRDefault="0040758C" w:rsidP="0040758C">
      <w:pPr>
        <w:rPr>
          <w:b/>
          <w:sz w:val="22"/>
        </w:rPr>
      </w:pPr>
      <w:r w:rsidRPr="00795598">
        <w:rPr>
          <w:b/>
          <w:sz w:val="22"/>
        </w:rPr>
        <w:t xml:space="preserve">7. </w:t>
      </w:r>
      <w:r w:rsidRPr="00795598">
        <w:rPr>
          <w:rFonts w:hAnsi="宋体"/>
          <w:b/>
          <w:sz w:val="22"/>
        </w:rPr>
        <w:t>技术服务</w:t>
      </w:r>
    </w:p>
    <w:p w:rsidR="0040758C" w:rsidRPr="00795598" w:rsidRDefault="0040758C" w:rsidP="0040758C">
      <w:pPr>
        <w:spacing w:line="360" w:lineRule="auto"/>
        <w:rPr>
          <w:szCs w:val="21"/>
        </w:rPr>
      </w:pPr>
      <w:r w:rsidRPr="00795598">
        <w:rPr>
          <w:rFonts w:hint="eastAsia"/>
          <w:szCs w:val="21"/>
        </w:rPr>
        <w:t>7</w:t>
      </w:r>
      <w:r w:rsidRPr="00795598">
        <w:rPr>
          <w:szCs w:val="21"/>
        </w:rPr>
        <w:t xml:space="preserve">.1 </w:t>
      </w:r>
      <w:r w:rsidRPr="00795598">
        <w:rPr>
          <w:rFonts w:hAnsi="宋体"/>
          <w:szCs w:val="21"/>
        </w:rPr>
        <w:t>供应商必须在使用者的实验室内安装调试仪器直至用户认可仪器符合技术性为止。</w:t>
      </w:r>
    </w:p>
    <w:p w:rsidR="0040758C" w:rsidRPr="00795598" w:rsidRDefault="0040758C" w:rsidP="0040758C">
      <w:pPr>
        <w:spacing w:line="360" w:lineRule="auto"/>
        <w:rPr>
          <w:szCs w:val="21"/>
        </w:rPr>
      </w:pPr>
      <w:r w:rsidRPr="00795598">
        <w:rPr>
          <w:rFonts w:hint="eastAsia"/>
          <w:szCs w:val="21"/>
        </w:rPr>
        <w:t>7</w:t>
      </w:r>
      <w:r w:rsidRPr="00795598">
        <w:rPr>
          <w:szCs w:val="21"/>
        </w:rPr>
        <w:t xml:space="preserve">.2 </w:t>
      </w:r>
      <w:r w:rsidRPr="00795598">
        <w:rPr>
          <w:rFonts w:hAnsi="宋体"/>
          <w:szCs w:val="21"/>
        </w:rPr>
        <w:t>供应商必须为买方</w:t>
      </w:r>
      <w:r w:rsidRPr="00795598">
        <w:rPr>
          <w:szCs w:val="21"/>
        </w:rPr>
        <w:t>2-3</w:t>
      </w:r>
      <w:r w:rsidRPr="00795598">
        <w:rPr>
          <w:rFonts w:hAnsi="宋体"/>
          <w:szCs w:val="21"/>
        </w:rPr>
        <w:t>位人员提供至少</w:t>
      </w:r>
      <w:r w:rsidRPr="00795598">
        <w:rPr>
          <w:szCs w:val="21"/>
        </w:rPr>
        <w:t>3</w:t>
      </w:r>
      <w:r w:rsidRPr="00795598">
        <w:rPr>
          <w:rFonts w:hAnsi="宋体"/>
          <w:szCs w:val="21"/>
        </w:rPr>
        <w:t>天的培训时间，培训内容包括仪器的基本原理、操作及一般仪器维护保养知识。所有的培训费用由供应商提供。</w:t>
      </w:r>
    </w:p>
    <w:p w:rsidR="0040758C" w:rsidRPr="00795598" w:rsidRDefault="0040758C" w:rsidP="0040758C">
      <w:pPr>
        <w:spacing w:line="360" w:lineRule="auto"/>
        <w:rPr>
          <w:szCs w:val="21"/>
        </w:rPr>
      </w:pPr>
      <w:r w:rsidRPr="00795598">
        <w:rPr>
          <w:rFonts w:hint="eastAsia"/>
          <w:szCs w:val="21"/>
        </w:rPr>
        <w:t>7</w:t>
      </w:r>
      <w:r w:rsidRPr="00795598">
        <w:rPr>
          <w:szCs w:val="21"/>
        </w:rPr>
        <w:t xml:space="preserve">.3 </w:t>
      </w:r>
      <w:r w:rsidRPr="00795598">
        <w:rPr>
          <w:rFonts w:hAnsi="宋体"/>
          <w:szCs w:val="21"/>
          <w:bdr w:val="none" w:sz="0" w:space="0" w:color="auto" w:frame="1"/>
        </w:rPr>
        <w:t>客观原因导致仪器操作工作人员离岗，应免费在用户所在地对新的工作人员提供技术培训服务，但用户的仪器操作工作人员在</w:t>
      </w:r>
      <w:r w:rsidRPr="00795598">
        <w:rPr>
          <w:szCs w:val="21"/>
          <w:bdr w:val="none" w:sz="0" w:space="0" w:color="auto" w:frame="1"/>
        </w:rPr>
        <w:t>1</w:t>
      </w:r>
      <w:r w:rsidRPr="00795598">
        <w:rPr>
          <w:rFonts w:hAnsi="宋体"/>
          <w:szCs w:val="21"/>
          <w:bdr w:val="none" w:sz="0" w:space="0" w:color="auto" w:frame="1"/>
        </w:rPr>
        <w:t>年内离岗不得超过</w:t>
      </w:r>
      <w:r w:rsidRPr="00795598">
        <w:rPr>
          <w:szCs w:val="21"/>
          <w:bdr w:val="none" w:sz="0" w:space="0" w:color="auto" w:frame="1"/>
        </w:rPr>
        <w:t>1</w:t>
      </w:r>
      <w:r w:rsidRPr="00795598">
        <w:rPr>
          <w:rFonts w:hAnsi="宋体"/>
          <w:szCs w:val="21"/>
          <w:bdr w:val="none" w:sz="0" w:space="0" w:color="auto" w:frame="1"/>
        </w:rPr>
        <w:t>次</w:t>
      </w:r>
    </w:p>
    <w:p w:rsidR="0040758C" w:rsidRPr="00795598" w:rsidRDefault="0040758C" w:rsidP="0040758C">
      <w:pPr>
        <w:spacing w:line="360" w:lineRule="auto"/>
        <w:rPr>
          <w:b/>
          <w:sz w:val="22"/>
        </w:rPr>
      </w:pPr>
      <w:r w:rsidRPr="00795598">
        <w:rPr>
          <w:b/>
          <w:sz w:val="22"/>
        </w:rPr>
        <w:t xml:space="preserve">8. </w:t>
      </w:r>
      <w:r w:rsidRPr="00795598">
        <w:rPr>
          <w:rFonts w:hAnsi="宋体"/>
          <w:b/>
          <w:sz w:val="22"/>
        </w:rPr>
        <w:t>售后服务</w:t>
      </w:r>
    </w:p>
    <w:p w:rsidR="0040758C" w:rsidRPr="00795598" w:rsidRDefault="0040758C" w:rsidP="0040758C">
      <w:pPr>
        <w:spacing w:line="360" w:lineRule="auto"/>
        <w:rPr>
          <w:kern w:val="0"/>
          <w:szCs w:val="21"/>
          <w:bdr w:val="none" w:sz="0" w:space="0" w:color="auto" w:frame="1"/>
        </w:rPr>
      </w:pPr>
      <w:r w:rsidRPr="00795598">
        <w:rPr>
          <w:szCs w:val="21"/>
        </w:rPr>
        <w:t>8.1</w:t>
      </w:r>
      <w:r w:rsidRPr="00795598">
        <w:rPr>
          <w:rFonts w:hAnsi="宋体"/>
          <w:szCs w:val="21"/>
        </w:rPr>
        <w:t>仪器在调试通过后必须有</w:t>
      </w:r>
      <w:r w:rsidRPr="00795598">
        <w:rPr>
          <w:rFonts w:hAnsi="宋体" w:hint="eastAsia"/>
          <w:szCs w:val="21"/>
        </w:rPr>
        <w:t>≥</w:t>
      </w:r>
      <w:r w:rsidRPr="00795598">
        <w:rPr>
          <w:szCs w:val="21"/>
        </w:rPr>
        <w:t>12</w:t>
      </w:r>
      <w:r w:rsidRPr="00795598">
        <w:rPr>
          <w:rFonts w:hAnsi="宋体"/>
          <w:szCs w:val="21"/>
        </w:rPr>
        <w:t>个月的保修期，</w:t>
      </w:r>
      <w:r w:rsidRPr="00795598">
        <w:rPr>
          <w:rFonts w:hAnsi="宋体"/>
          <w:kern w:val="0"/>
          <w:szCs w:val="21"/>
          <w:bdr w:val="none" w:sz="0" w:space="0" w:color="auto" w:frame="1"/>
        </w:rPr>
        <w:t>保修期内任何质量问题，卖方负责免费维修，包括更换零部件等完全免费；质保期后，提供免费维修和优惠备件、耗材供应；新更换的零部件重新计算保修期；在硬件许可的情况下，终身免费提供软件升级服务。</w:t>
      </w:r>
    </w:p>
    <w:p w:rsidR="0040758C" w:rsidRPr="00795598" w:rsidRDefault="0040758C" w:rsidP="0040758C">
      <w:pPr>
        <w:spacing w:line="360" w:lineRule="auto"/>
        <w:rPr>
          <w:kern w:val="0"/>
          <w:szCs w:val="21"/>
        </w:rPr>
      </w:pPr>
      <w:r w:rsidRPr="00795598">
        <w:rPr>
          <w:kern w:val="0"/>
          <w:szCs w:val="21"/>
          <w:bdr w:val="none" w:sz="0" w:space="0" w:color="auto" w:frame="1"/>
        </w:rPr>
        <w:lastRenderedPageBreak/>
        <w:t>8.2</w:t>
      </w:r>
      <w:r w:rsidRPr="00795598">
        <w:rPr>
          <w:rFonts w:hAnsi="宋体"/>
          <w:kern w:val="0"/>
          <w:szCs w:val="21"/>
          <w:bdr w:val="none" w:sz="0" w:space="0" w:color="auto" w:frame="1"/>
        </w:rPr>
        <w:t>维修响应时间：应在</w:t>
      </w:r>
      <w:r w:rsidRPr="00795598">
        <w:rPr>
          <w:kern w:val="0"/>
          <w:szCs w:val="21"/>
          <w:bdr w:val="none" w:sz="0" w:space="0" w:color="auto" w:frame="1"/>
        </w:rPr>
        <w:t>4</w:t>
      </w:r>
      <w:r w:rsidRPr="00795598">
        <w:rPr>
          <w:rFonts w:hAnsi="宋体"/>
          <w:kern w:val="0"/>
          <w:szCs w:val="21"/>
          <w:bdr w:val="none" w:sz="0" w:space="0" w:color="auto" w:frame="1"/>
        </w:rPr>
        <w:t>小时内对用户的服务要求作出响应；如有需要，卖方工程师在</w:t>
      </w:r>
      <w:r w:rsidRPr="00795598">
        <w:rPr>
          <w:kern w:val="0"/>
          <w:szCs w:val="21"/>
          <w:bdr w:val="none" w:sz="0" w:space="0" w:color="auto" w:frame="1"/>
        </w:rPr>
        <w:t>2</w:t>
      </w:r>
      <w:r w:rsidRPr="00795598">
        <w:rPr>
          <w:rFonts w:hAnsi="宋体"/>
          <w:kern w:val="0"/>
          <w:szCs w:val="21"/>
          <w:bdr w:val="none" w:sz="0" w:space="0" w:color="auto" w:frame="1"/>
        </w:rPr>
        <w:t>个工作日之内到达现场，重大问题或其它无法迅速解决的问题应在一周内解决或提出明确的解决方案；零配件最晚在</w:t>
      </w:r>
      <w:r w:rsidRPr="00795598">
        <w:rPr>
          <w:kern w:val="0"/>
          <w:szCs w:val="21"/>
          <w:bdr w:val="none" w:sz="0" w:space="0" w:color="auto" w:frame="1"/>
        </w:rPr>
        <w:t>2</w:t>
      </w:r>
      <w:r w:rsidRPr="00795598">
        <w:rPr>
          <w:rFonts w:hAnsi="宋体"/>
          <w:kern w:val="0"/>
          <w:szCs w:val="21"/>
          <w:bdr w:val="none" w:sz="0" w:space="0" w:color="auto" w:frame="1"/>
        </w:rPr>
        <w:t>周内到用户实验室</w:t>
      </w:r>
      <w:r w:rsidRPr="00795598">
        <w:rPr>
          <w:rFonts w:hAnsi="宋体" w:hint="eastAsia"/>
          <w:kern w:val="0"/>
          <w:szCs w:val="21"/>
          <w:bdr w:val="none" w:sz="0" w:space="0" w:color="auto" w:frame="1"/>
        </w:rPr>
        <w:t>。</w:t>
      </w:r>
    </w:p>
    <w:p w:rsidR="0040758C" w:rsidRPr="00795598" w:rsidRDefault="0040758C" w:rsidP="0040758C">
      <w:pPr>
        <w:spacing w:line="360" w:lineRule="auto"/>
        <w:rPr>
          <w:kern w:val="0"/>
          <w:szCs w:val="21"/>
        </w:rPr>
      </w:pPr>
      <w:r w:rsidRPr="00795598">
        <w:rPr>
          <w:kern w:val="0"/>
          <w:szCs w:val="21"/>
        </w:rPr>
        <w:t>8.3</w:t>
      </w:r>
      <w:r w:rsidRPr="00795598">
        <w:rPr>
          <w:rFonts w:hAnsi="宋体"/>
          <w:kern w:val="0"/>
          <w:szCs w:val="21"/>
          <w:bdr w:val="none" w:sz="0" w:space="0" w:color="auto" w:frame="1"/>
        </w:rPr>
        <w:t>每隔</w:t>
      </w:r>
      <w:r w:rsidRPr="00795598">
        <w:rPr>
          <w:kern w:val="0"/>
          <w:szCs w:val="21"/>
          <w:bdr w:val="none" w:sz="0" w:space="0" w:color="auto" w:frame="1"/>
        </w:rPr>
        <w:t>6</w:t>
      </w:r>
      <w:r w:rsidRPr="00795598">
        <w:rPr>
          <w:rFonts w:hAnsi="宋体"/>
          <w:kern w:val="0"/>
          <w:szCs w:val="21"/>
          <w:bdr w:val="none" w:sz="0" w:space="0" w:color="auto" w:frame="1"/>
        </w:rPr>
        <w:t>个月，售后服务工程师上门进行免费的维护和保养</w:t>
      </w:r>
      <w:r w:rsidRPr="00795598">
        <w:rPr>
          <w:rFonts w:hAnsi="宋体" w:hint="eastAsia"/>
          <w:kern w:val="0"/>
          <w:szCs w:val="21"/>
          <w:bdr w:val="none" w:sz="0" w:space="0" w:color="auto" w:frame="1"/>
        </w:rPr>
        <w:t>。</w:t>
      </w:r>
      <w:r w:rsidRPr="00795598">
        <w:rPr>
          <w:kern w:val="0"/>
          <w:szCs w:val="21"/>
          <w:bdr w:val="none" w:sz="0" w:space="0" w:color="auto" w:frame="1"/>
        </w:rPr>
        <w:t xml:space="preserve"> </w:t>
      </w:r>
    </w:p>
    <w:p w:rsidR="0040758C" w:rsidRPr="00795598" w:rsidRDefault="0040758C" w:rsidP="0040758C">
      <w:pPr>
        <w:spacing w:line="360" w:lineRule="auto"/>
        <w:rPr>
          <w:kern w:val="0"/>
          <w:szCs w:val="21"/>
        </w:rPr>
      </w:pPr>
      <w:r w:rsidRPr="00795598">
        <w:rPr>
          <w:kern w:val="0"/>
          <w:szCs w:val="21"/>
        </w:rPr>
        <w:t>8.4</w:t>
      </w:r>
      <w:r w:rsidRPr="00795598">
        <w:rPr>
          <w:rFonts w:hAnsi="宋体"/>
          <w:kern w:val="0"/>
          <w:szCs w:val="21"/>
          <w:bdr w:val="none" w:sz="0" w:space="0" w:color="auto" w:frame="1"/>
        </w:rPr>
        <w:t>如因客观原因需搬迁，应免费及时为客户提供搬迁、调试、安装服务</w:t>
      </w:r>
      <w:r w:rsidRPr="00795598">
        <w:rPr>
          <w:rFonts w:hAnsi="宋体" w:hint="eastAsia"/>
          <w:kern w:val="0"/>
          <w:szCs w:val="21"/>
          <w:bdr w:val="none" w:sz="0" w:space="0" w:color="auto" w:frame="1"/>
        </w:rPr>
        <w:t>。</w:t>
      </w:r>
    </w:p>
    <w:p w:rsidR="0040758C" w:rsidRPr="00795598" w:rsidRDefault="0040758C" w:rsidP="0040758C">
      <w:pPr>
        <w:spacing w:line="360" w:lineRule="auto"/>
        <w:rPr>
          <w:rFonts w:hAnsi="宋体" w:hint="eastAsia"/>
          <w:b/>
          <w:sz w:val="22"/>
        </w:rPr>
      </w:pPr>
      <w:r w:rsidRPr="00795598">
        <w:rPr>
          <w:b/>
          <w:sz w:val="22"/>
        </w:rPr>
        <w:t xml:space="preserve">9. </w:t>
      </w:r>
      <w:r w:rsidRPr="00795598">
        <w:rPr>
          <w:rFonts w:hAnsi="宋体"/>
          <w:b/>
          <w:sz w:val="22"/>
        </w:rPr>
        <w:t>安装要求：中标人根据用户现有安装条件具体设计</w:t>
      </w:r>
    </w:p>
    <w:p w:rsidR="0040758C" w:rsidRPr="00795598" w:rsidRDefault="0040758C" w:rsidP="0040758C">
      <w:pPr>
        <w:spacing w:line="360" w:lineRule="auto"/>
        <w:rPr>
          <w:rFonts w:hAnsi="宋体" w:hint="eastAsia"/>
          <w:b/>
          <w:sz w:val="22"/>
        </w:rPr>
      </w:pPr>
      <w:r w:rsidRPr="00795598">
        <w:rPr>
          <w:rFonts w:hAnsi="宋体" w:hint="eastAsia"/>
          <w:b/>
          <w:sz w:val="22"/>
        </w:rPr>
        <w:t>10.</w:t>
      </w:r>
      <w:r w:rsidRPr="00795598">
        <w:rPr>
          <w:rFonts w:hAnsi="宋体" w:hint="eastAsia"/>
          <w:b/>
          <w:sz w:val="22"/>
        </w:rPr>
        <w:t>验收条款：</w:t>
      </w:r>
    </w:p>
    <w:p w:rsidR="0040758C" w:rsidRPr="00795598" w:rsidRDefault="0040758C" w:rsidP="0040758C">
      <w:pPr>
        <w:spacing w:line="360" w:lineRule="auto"/>
        <w:rPr>
          <w:kern w:val="0"/>
          <w:szCs w:val="21"/>
        </w:rPr>
      </w:pPr>
      <w:r w:rsidRPr="00795598">
        <w:rPr>
          <w:rFonts w:hAnsi="宋体" w:hint="eastAsia"/>
          <w:kern w:val="0"/>
          <w:szCs w:val="21"/>
          <w:bdr w:val="none" w:sz="0" w:space="0" w:color="auto" w:frame="1"/>
        </w:rPr>
        <w:t>以质控微球和多色荧光蛋白标记细胞双重验收。质控报告需显示激光功率，荧光检测效率，仪器电子噪音，</w:t>
      </w:r>
      <w:r w:rsidRPr="00795598">
        <w:rPr>
          <w:rFonts w:hAnsi="宋体" w:hint="eastAsia"/>
          <w:kern w:val="0"/>
          <w:szCs w:val="21"/>
          <w:bdr w:val="none" w:sz="0" w:space="0" w:color="auto" w:frame="1"/>
        </w:rPr>
        <w:t>CV</w:t>
      </w:r>
      <w:r w:rsidRPr="00795598">
        <w:rPr>
          <w:rFonts w:hAnsi="宋体" w:hint="eastAsia"/>
          <w:kern w:val="0"/>
          <w:szCs w:val="21"/>
          <w:bdr w:val="none" w:sz="0" w:space="0" w:color="auto" w:frame="1"/>
        </w:rPr>
        <w:t>值，激光延迟时间等项目。</w:t>
      </w:r>
    </w:p>
    <w:p w:rsidR="0040758C" w:rsidRPr="00795598" w:rsidRDefault="0040758C" w:rsidP="0040758C">
      <w:pPr>
        <w:spacing w:line="360" w:lineRule="auto"/>
        <w:rPr>
          <w:b/>
          <w:sz w:val="22"/>
        </w:rPr>
      </w:pPr>
      <w:r w:rsidRPr="00795598">
        <w:rPr>
          <w:b/>
          <w:sz w:val="22"/>
        </w:rPr>
        <w:t xml:space="preserve">11. </w:t>
      </w:r>
      <w:r w:rsidRPr="00795598">
        <w:rPr>
          <w:rFonts w:hAnsi="宋体"/>
          <w:b/>
          <w:sz w:val="22"/>
        </w:rPr>
        <w:t>数量：</w:t>
      </w:r>
      <w:r w:rsidRPr="00795598">
        <w:rPr>
          <w:b/>
          <w:sz w:val="22"/>
        </w:rPr>
        <w:t>1</w:t>
      </w:r>
      <w:r w:rsidRPr="00795598">
        <w:rPr>
          <w:rFonts w:hAnsi="宋体"/>
          <w:b/>
          <w:sz w:val="22"/>
        </w:rPr>
        <w:t>套</w:t>
      </w:r>
    </w:p>
    <w:p w:rsidR="0040758C" w:rsidRPr="00795598" w:rsidRDefault="0040758C" w:rsidP="0040758C">
      <w:pPr>
        <w:spacing w:line="360" w:lineRule="auto"/>
        <w:rPr>
          <w:b/>
          <w:sz w:val="22"/>
        </w:rPr>
      </w:pPr>
      <w:r w:rsidRPr="00795598">
        <w:rPr>
          <w:b/>
          <w:sz w:val="22"/>
        </w:rPr>
        <w:t xml:space="preserve">12. </w:t>
      </w:r>
      <w:r w:rsidRPr="00795598">
        <w:rPr>
          <w:rFonts w:hAnsi="宋体"/>
          <w:b/>
          <w:sz w:val="22"/>
        </w:rPr>
        <w:t>到货地点：</w:t>
      </w:r>
      <w:r w:rsidRPr="00795598">
        <w:rPr>
          <w:rFonts w:hAnsi="宋体" w:hint="eastAsia"/>
          <w:b/>
          <w:sz w:val="22"/>
        </w:rPr>
        <w:t>北京大学</w:t>
      </w:r>
    </w:p>
    <w:p w:rsidR="0040758C" w:rsidRPr="00795598" w:rsidRDefault="0040758C" w:rsidP="0040758C">
      <w:pPr>
        <w:spacing w:line="360" w:lineRule="auto"/>
        <w:rPr>
          <w:rFonts w:ascii="宋体" w:hAnsi="宋体" w:hint="eastAsia"/>
          <w:szCs w:val="21"/>
        </w:rPr>
      </w:pPr>
      <w:r w:rsidRPr="00795598">
        <w:rPr>
          <w:b/>
          <w:sz w:val="22"/>
        </w:rPr>
        <w:t xml:space="preserve">13. </w:t>
      </w:r>
      <w:r w:rsidRPr="00795598">
        <w:rPr>
          <w:rFonts w:hAnsi="宋体"/>
          <w:b/>
          <w:sz w:val="22"/>
        </w:rPr>
        <w:t>到货日期：</w:t>
      </w:r>
      <w:r w:rsidRPr="00795598">
        <w:rPr>
          <w:rFonts w:ascii="宋体" w:hAnsi="宋体" w:hint="eastAsia"/>
          <w:szCs w:val="21"/>
        </w:rPr>
        <w:t>中标单位在收到中标通知后，于30天内须前来实验室与设备管理部洽谈签订合同事宜,收到L/C后</w:t>
      </w:r>
      <w:r w:rsidRPr="00795598">
        <w:rPr>
          <w:rFonts w:ascii="宋体" w:hAnsi="宋体" w:hint="eastAsia"/>
          <w:szCs w:val="21"/>
          <w:u w:val="single"/>
        </w:rPr>
        <w:t>60天</w:t>
      </w:r>
      <w:r w:rsidRPr="00795598">
        <w:rPr>
          <w:rFonts w:ascii="宋体" w:hAnsi="宋体" w:hint="eastAsia"/>
          <w:szCs w:val="21"/>
        </w:rPr>
        <w:t>内到货，到货后</w:t>
      </w:r>
      <w:r w:rsidRPr="00795598">
        <w:rPr>
          <w:rFonts w:ascii="宋体" w:hAnsi="宋体" w:hint="eastAsia"/>
          <w:szCs w:val="21"/>
          <w:u w:val="single"/>
        </w:rPr>
        <w:t>1周</w:t>
      </w:r>
      <w:r w:rsidRPr="00795598">
        <w:rPr>
          <w:rFonts w:ascii="宋体" w:hAnsi="宋体" w:hint="eastAsia"/>
          <w:szCs w:val="21"/>
        </w:rPr>
        <w:t>内</w:t>
      </w:r>
      <w:r w:rsidRPr="00795598">
        <w:rPr>
          <w:rFonts w:ascii="宋体" w:hAnsi="宋体"/>
          <w:szCs w:val="21"/>
        </w:rPr>
        <w:t>安装调</w:t>
      </w:r>
      <w:r w:rsidRPr="00795598">
        <w:rPr>
          <w:rFonts w:ascii="宋体" w:hAnsi="宋体" w:hint="eastAsia"/>
          <w:szCs w:val="21"/>
        </w:rPr>
        <w:t>试</w:t>
      </w:r>
      <w:r w:rsidRPr="00795598">
        <w:rPr>
          <w:rFonts w:ascii="宋体" w:hAnsi="宋体"/>
          <w:szCs w:val="21"/>
        </w:rPr>
        <w:t>完毕</w:t>
      </w:r>
      <w:r w:rsidRPr="00795598">
        <w:rPr>
          <w:rFonts w:ascii="宋体" w:hAnsi="宋体" w:hint="eastAsia"/>
          <w:szCs w:val="21"/>
        </w:rPr>
        <w:t>。</w:t>
      </w:r>
    </w:p>
    <w:p w:rsidR="0040758C" w:rsidRPr="00795598" w:rsidRDefault="0040758C" w:rsidP="0040758C">
      <w:pPr>
        <w:pStyle w:val="2"/>
        <w:spacing w:line="360" w:lineRule="auto"/>
        <w:rPr>
          <w:rFonts w:ascii="华文中宋" w:eastAsia="华文中宋" w:hAnsi="华文中宋"/>
          <w:b w:val="0"/>
          <w:bCs w:val="0"/>
          <w:sz w:val="28"/>
        </w:rPr>
      </w:pPr>
      <w:r w:rsidRPr="00795598">
        <w:rPr>
          <w:rFonts w:ascii="华文中宋" w:eastAsia="华文中宋" w:hAnsi="华文中宋" w:hint="eastAsia"/>
          <w:b w:val="0"/>
          <w:bCs w:val="0"/>
          <w:sz w:val="28"/>
        </w:rPr>
        <w:t>3.交货期、交货地点及售后要求</w:t>
      </w:r>
      <w:bookmarkEnd w:id="4"/>
      <w:bookmarkEnd w:id="5"/>
      <w:bookmarkEnd w:id="6"/>
      <w:bookmarkEnd w:id="7"/>
    </w:p>
    <w:p w:rsidR="0040758C" w:rsidRPr="00795598" w:rsidRDefault="0040758C" w:rsidP="0040758C">
      <w:pPr>
        <w:pStyle w:val="a4"/>
        <w:spacing w:line="360" w:lineRule="auto"/>
        <w:ind w:rightChars="-156" w:right="-328" w:firstLine="0"/>
        <w:rPr>
          <w:b/>
        </w:rPr>
      </w:pPr>
      <w:r w:rsidRPr="00795598">
        <w:rPr>
          <w:rFonts w:hint="eastAsia"/>
          <w:b/>
        </w:rPr>
        <w:t>（对以上各包设备的交货期、交货地点及售后的补充要求。如和该设备在本章第</w:t>
      </w:r>
      <w:r w:rsidRPr="00795598">
        <w:rPr>
          <w:rFonts w:hint="eastAsia"/>
          <w:b/>
        </w:rPr>
        <w:t>2</w:t>
      </w:r>
      <w:r w:rsidRPr="00795598">
        <w:rPr>
          <w:rFonts w:hint="eastAsia"/>
          <w:b/>
        </w:rPr>
        <w:t>节“</w:t>
      </w:r>
      <w:r w:rsidRPr="00795598">
        <w:rPr>
          <w:rFonts w:hint="eastAsia"/>
          <w:b/>
          <w:bCs/>
        </w:rPr>
        <w:t>技术规格及要求”中</w:t>
      </w:r>
      <w:r w:rsidRPr="00795598">
        <w:rPr>
          <w:rFonts w:hint="eastAsia"/>
          <w:b/>
        </w:rPr>
        <w:t>已载明的具体要求不一致，以本章第</w:t>
      </w:r>
      <w:r w:rsidRPr="00795598">
        <w:rPr>
          <w:rFonts w:hint="eastAsia"/>
          <w:b/>
        </w:rPr>
        <w:t>2</w:t>
      </w:r>
      <w:r w:rsidRPr="00795598">
        <w:rPr>
          <w:rFonts w:hint="eastAsia"/>
          <w:b/>
        </w:rPr>
        <w:t>节的具体要求为准。）</w:t>
      </w:r>
    </w:p>
    <w:p w:rsidR="0040758C" w:rsidRPr="00795598" w:rsidRDefault="0040758C" w:rsidP="0040758C">
      <w:pPr>
        <w:spacing w:line="360" w:lineRule="auto"/>
        <w:rPr>
          <w:rFonts w:ascii="宋体" w:hAnsi="宋体"/>
          <w:b/>
          <w:szCs w:val="21"/>
        </w:rPr>
      </w:pPr>
      <w:r w:rsidRPr="00795598">
        <w:rPr>
          <w:rFonts w:ascii="宋体" w:hAnsi="宋体" w:hint="eastAsia"/>
          <w:b/>
          <w:szCs w:val="21"/>
        </w:rPr>
        <w:t>1</w:t>
      </w:r>
      <w:r w:rsidRPr="00795598">
        <w:rPr>
          <w:rFonts w:ascii="宋体" w:hAnsi="宋体"/>
          <w:b/>
          <w:szCs w:val="21"/>
        </w:rPr>
        <w:t>、安装调试及验收：</w:t>
      </w:r>
      <w:r w:rsidRPr="00795598">
        <w:rPr>
          <w:rFonts w:ascii="宋体" w:hAnsi="宋体" w:hint="eastAsia"/>
          <w:b/>
          <w:szCs w:val="21"/>
        </w:rPr>
        <w:tab/>
      </w:r>
    </w:p>
    <w:p w:rsidR="0040758C" w:rsidRPr="00795598" w:rsidRDefault="0040758C" w:rsidP="0040758C">
      <w:pPr>
        <w:widowControl/>
        <w:spacing w:line="360" w:lineRule="auto"/>
        <w:ind w:firstLineChars="228" w:firstLine="479"/>
        <w:rPr>
          <w:rFonts w:ascii="宋体" w:hAnsi="宋体" w:cs="Arial"/>
          <w:szCs w:val="21"/>
        </w:rPr>
      </w:pPr>
      <w:r w:rsidRPr="00795598">
        <w:rPr>
          <w:rFonts w:ascii="宋体" w:hAnsi="宋体" w:cs="Arial"/>
          <w:szCs w:val="21"/>
        </w:rPr>
        <w:t>设备安装、调试完成后，由</w:t>
      </w:r>
      <w:r w:rsidRPr="00795598">
        <w:rPr>
          <w:rFonts w:ascii="宋体" w:hAnsi="宋体" w:cs="Arial" w:hint="eastAsia"/>
          <w:szCs w:val="21"/>
        </w:rPr>
        <w:t>采购人组织</w:t>
      </w:r>
      <w:r w:rsidRPr="00795598">
        <w:rPr>
          <w:rFonts w:ascii="宋体" w:hAnsi="宋体" w:cs="Arial"/>
          <w:szCs w:val="21"/>
        </w:rPr>
        <w:t>验收，</w:t>
      </w:r>
      <w:r w:rsidRPr="00795598">
        <w:rPr>
          <w:rFonts w:ascii="宋体" w:hAnsi="宋体" w:cs="Arial"/>
          <w:szCs w:val="21"/>
          <w:u w:val="single"/>
        </w:rPr>
        <w:t>根据验收条款验收</w:t>
      </w:r>
      <w:r w:rsidRPr="00795598">
        <w:rPr>
          <w:rFonts w:ascii="宋体" w:hAnsi="宋体" w:cs="Arial"/>
          <w:szCs w:val="21"/>
        </w:rPr>
        <w:t>，验收合格后，</w:t>
      </w:r>
      <w:r w:rsidRPr="00795598">
        <w:rPr>
          <w:rFonts w:ascii="宋体" w:hAnsi="宋体" w:cs="Arial" w:hint="eastAsia"/>
          <w:szCs w:val="21"/>
        </w:rPr>
        <w:t>采购人及中标人</w:t>
      </w:r>
      <w:r w:rsidRPr="00795598">
        <w:rPr>
          <w:rFonts w:ascii="宋体" w:hAnsi="宋体" w:cs="Arial"/>
          <w:szCs w:val="21"/>
        </w:rPr>
        <w:t>双方共同签署验收文件。</w:t>
      </w:r>
    </w:p>
    <w:p w:rsidR="0040758C" w:rsidRPr="00795598" w:rsidRDefault="0040758C" w:rsidP="0040758C">
      <w:pPr>
        <w:widowControl/>
        <w:spacing w:line="360" w:lineRule="auto"/>
        <w:ind w:firstLineChars="228" w:firstLine="479"/>
        <w:rPr>
          <w:rFonts w:ascii="宋体" w:hAnsi="宋体" w:cs="Arial"/>
          <w:szCs w:val="21"/>
        </w:rPr>
      </w:pPr>
    </w:p>
    <w:p w:rsidR="0040758C" w:rsidRPr="00795598" w:rsidRDefault="0040758C" w:rsidP="0040758C">
      <w:pPr>
        <w:spacing w:line="360" w:lineRule="auto"/>
        <w:rPr>
          <w:rFonts w:ascii="宋体" w:hAnsi="宋体"/>
          <w:b/>
          <w:szCs w:val="21"/>
        </w:rPr>
      </w:pPr>
      <w:r w:rsidRPr="00795598">
        <w:rPr>
          <w:rFonts w:ascii="宋体" w:hAnsi="宋体" w:hint="eastAsia"/>
          <w:b/>
          <w:szCs w:val="21"/>
        </w:rPr>
        <w:t>2</w:t>
      </w:r>
      <w:r w:rsidRPr="00795598">
        <w:rPr>
          <w:rFonts w:ascii="宋体" w:hAnsi="宋体"/>
          <w:b/>
          <w:szCs w:val="21"/>
        </w:rPr>
        <w:t>、质量保证期：</w:t>
      </w:r>
    </w:p>
    <w:p w:rsidR="0040758C" w:rsidRPr="00795598" w:rsidRDefault="0040758C" w:rsidP="0040758C">
      <w:pPr>
        <w:spacing w:line="360" w:lineRule="auto"/>
        <w:ind w:firstLine="420"/>
        <w:rPr>
          <w:rFonts w:ascii="宋体" w:hAnsi="宋体" w:cs="Arial"/>
          <w:b/>
          <w:szCs w:val="21"/>
          <w:u w:val="single"/>
        </w:rPr>
      </w:pPr>
      <w:r w:rsidRPr="00795598">
        <w:rPr>
          <w:rFonts w:ascii="宋体" w:hAnsi="宋体" w:cs="Arial"/>
          <w:szCs w:val="21"/>
        </w:rPr>
        <w:t>设备自安装、调试、验收合格并签署验收文件后开始计算质保期。设备的质保期不得少于</w:t>
      </w:r>
      <w:r w:rsidRPr="00795598">
        <w:rPr>
          <w:rFonts w:ascii="宋体" w:hAnsi="宋体" w:cs="Arial" w:hint="eastAsia"/>
          <w:szCs w:val="21"/>
          <w:u w:val="single"/>
        </w:rPr>
        <w:t xml:space="preserve"> 12</w:t>
      </w:r>
      <w:r w:rsidRPr="00795598">
        <w:rPr>
          <w:rFonts w:ascii="宋体" w:hAnsi="宋体" w:cs="Arial"/>
          <w:szCs w:val="21"/>
        </w:rPr>
        <w:t>个月，</w:t>
      </w:r>
      <w:r w:rsidRPr="00795598">
        <w:rPr>
          <w:rFonts w:ascii="宋体" w:hAnsi="宋体" w:cs="Arial"/>
          <w:b/>
          <w:szCs w:val="21"/>
          <w:u w:val="single"/>
        </w:rPr>
        <w:t>具体保修时间请投标人在投标文件中明确</w:t>
      </w:r>
      <w:r w:rsidRPr="00795598">
        <w:rPr>
          <w:rFonts w:ascii="宋体" w:hAnsi="宋体" w:cs="Arial" w:hint="eastAsia"/>
          <w:b/>
          <w:szCs w:val="21"/>
          <w:u w:val="single"/>
        </w:rPr>
        <w:t>说明</w:t>
      </w:r>
      <w:r w:rsidRPr="00795598">
        <w:rPr>
          <w:rFonts w:ascii="宋体" w:hAnsi="宋体" w:cs="Arial"/>
          <w:b/>
          <w:szCs w:val="21"/>
          <w:u w:val="single"/>
        </w:rPr>
        <w:t>。</w:t>
      </w:r>
    </w:p>
    <w:p w:rsidR="0040758C" w:rsidRPr="00795598" w:rsidRDefault="0040758C" w:rsidP="0040758C">
      <w:pPr>
        <w:spacing w:line="360" w:lineRule="auto"/>
        <w:rPr>
          <w:rFonts w:ascii="宋体" w:hAnsi="宋体"/>
          <w:b/>
          <w:szCs w:val="21"/>
        </w:rPr>
      </w:pPr>
      <w:r w:rsidRPr="00795598">
        <w:rPr>
          <w:rFonts w:ascii="宋体" w:hAnsi="宋体" w:hint="eastAsia"/>
          <w:b/>
          <w:szCs w:val="21"/>
        </w:rPr>
        <w:t>3</w:t>
      </w:r>
      <w:r w:rsidRPr="00795598">
        <w:rPr>
          <w:rFonts w:ascii="宋体" w:hAnsi="宋体"/>
          <w:b/>
          <w:szCs w:val="21"/>
        </w:rPr>
        <w:t>、售后服务</w:t>
      </w:r>
      <w:r w:rsidRPr="00795598">
        <w:rPr>
          <w:rFonts w:ascii="宋体" w:hAnsi="宋体" w:hint="eastAsia"/>
          <w:b/>
          <w:szCs w:val="21"/>
        </w:rPr>
        <w:t>及培训</w:t>
      </w:r>
      <w:r w:rsidRPr="00795598">
        <w:rPr>
          <w:rFonts w:ascii="宋体" w:hAnsi="宋体"/>
          <w:b/>
          <w:szCs w:val="21"/>
        </w:rPr>
        <w:t>：</w:t>
      </w:r>
    </w:p>
    <w:p w:rsidR="0040758C" w:rsidRPr="00795598" w:rsidRDefault="0040758C" w:rsidP="0040758C">
      <w:pPr>
        <w:widowControl/>
        <w:tabs>
          <w:tab w:val="num" w:pos="0"/>
        </w:tabs>
        <w:spacing w:line="360" w:lineRule="auto"/>
        <w:ind w:firstLineChars="257" w:firstLine="540"/>
        <w:jc w:val="left"/>
        <w:rPr>
          <w:rFonts w:ascii="宋体" w:hAnsi="宋体" w:cs="Arial"/>
          <w:szCs w:val="21"/>
        </w:rPr>
      </w:pPr>
      <w:r w:rsidRPr="00795598">
        <w:rPr>
          <w:rFonts w:ascii="宋体" w:hAnsi="宋体" w:cs="Arial" w:hint="eastAsia"/>
          <w:szCs w:val="21"/>
        </w:rPr>
        <w:t>3.1.在质保期内出现问题中标人应负责三包（包修、包换、包退），费用由中标人负担；超过质保期的，中标人负责终身保修，仅收取成本费。</w:t>
      </w:r>
    </w:p>
    <w:p w:rsidR="0040758C" w:rsidRPr="00795598" w:rsidRDefault="0040758C" w:rsidP="0040758C">
      <w:pPr>
        <w:spacing w:line="360" w:lineRule="auto"/>
        <w:ind w:firstLine="420"/>
        <w:rPr>
          <w:rFonts w:ascii="宋体" w:hAnsi="宋体"/>
          <w:szCs w:val="21"/>
        </w:rPr>
      </w:pPr>
      <w:r w:rsidRPr="00795598">
        <w:rPr>
          <w:rFonts w:ascii="宋体" w:hAnsi="宋体" w:cs="Arial" w:hint="eastAsia"/>
          <w:szCs w:val="21"/>
        </w:rPr>
        <w:t>3.2.中标人至少需提供5工作日×8小时的电话响应，</w:t>
      </w:r>
      <w:r w:rsidRPr="00795598">
        <w:rPr>
          <w:rFonts w:ascii="宋体" w:hAnsi="宋体" w:cs="Arial"/>
          <w:szCs w:val="21"/>
        </w:rPr>
        <w:t>在采购人发出维修通知后</w:t>
      </w:r>
      <w:r w:rsidRPr="00795598">
        <w:rPr>
          <w:rFonts w:ascii="宋体" w:hAnsi="宋体" w:cs="Arial" w:hint="eastAsia"/>
          <w:szCs w:val="21"/>
          <w:u w:val="single"/>
        </w:rPr>
        <w:t xml:space="preserve"> 48 </w:t>
      </w:r>
      <w:r w:rsidRPr="00795598">
        <w:rPr>
          <w:rFonts w:ascii="宋体" w:hAnsi="宋体" w:cs="Arial" w:hint="eastAsia"/>
          <w:szCs w:val="21"/>
        </w:rPr>
        <w:t>小时内</w:t>
      </w:r>
      <w:r w:rsidRPr="00795598">
        <w:rPr>
          <w:rFonts w:ascii="宋体" w:hAnsi="宋体" w:cs="Arial"/>
          <w:szCs w:val="21"/>
        </w:rPr>
        <w:t>到现场进行设备维修</w:t>
      </w:r>
      <w:r w:rsidRPr="00795598">
        <w:rPr>
          <w:rFonts w:ascii="宋体" w:hAnsi="宋体" w:cs="Arial" w:hint="eastAsia"/>
          <w:szCs w:val="21"/>
        </w:rPr>
        <w:t>，一般故障1天内解决，重大故障3天内解决。</w:t>
      </w:r>
      <w:r w:rsidRPr="00795598">
        <w:rPr>
          <w:rFonts w:ascii="宋体" w:hAnsi="宋体" w:cs="Arial" w:hint="eastAsia"/>
          <w:b/>
          <w:szCs w:val="21"/>
          <w:u w:val="single"/>
        </w:rPr>
        <w:t>请投标人在投标文件中明确售后服务方案。</w:t>
      </w:r>
    </w:p>
    <w:p w:rsidR="0040758C" w:rsidRPr="00795598" w:rsidRDefault="0040758C" w:rsidP="0040758C">
      <w:pPr>
        <w:spacing w:line="360" w:lineRule="auto"/>
        <w:rPr>
          <w:rFonts w:ascii="宋体" w:hAnsi="宋体"/>
          <w:szCs w:val="21"/>
          <w:u w:val="single"/>
        </w:rPr>
      </w:pPr>
      <w:r w:rsidRPr="00795598">
        <w:rPr>
          <w:rFonts w:ascii="宋体" w:hAnsi="宋体" w:hint="eastAsia"/>
          <w:b/>
          <w:szCs w:val="21"/>
        </w:rPr>
        <w:lastRenderedPageBreak/>
        <w:t>4、交货地点：</w:t>
      </w:r>
      <w:r w:rsidRPr="00795598">
        <w:rPr>
          <w:rFonts w:ascii="宋体" w:hAnsi="宋体" w:hint="eastAsia"/>
          <w:szCs w:val="21"/>
          <w:u w:val="single"/>
        </w:rPr>
        <w:t>北京。</w:t>
      </w:r>
    </w:p>
    <w:p w:rsidR="0040758C" w:rsidRPr="00795598" w:rsidRDefault="0040758C" w:rsidP="0040758C">
      <w:pPr>
        <w:pStyle w:val="a4"/>
        <w:spacing w:line="360" w:lineRule="auto"/>
        <w:ind w:firstLine="0"/>
        <w:rPr>
          <w:rFonts w:hAnsi="宋体"/>
          <w:b/>
          <w:szCs w:val="21"/>
        </w:rPr>
      </w:pPr>
      <w:r w:rsidRPr="00795598">
        <w:rPr>
          <w:rFonts w:hAnsi="宋体" w:hint="eastAsia"/>
          <w:b/>
          <w:szCs w:val="21"/>
        </w:rPr>
        <w:t>5</w:t>
      </w:r>
      <w:r w:rsidRPr="00795598">
        <w:rPr>
          <w:rFonts w:hAnsi="宋体" w:hint="eastAsia"/>
          <w:b/>
          <w:szCs w:val="21"/>
        </w:rPr>
        <w:t>、交货期：</w:t>
      </w:r>
    </w:p>
    <w:p w:rsidR="0040758C" w:rsidRPr="00795598" w:rsidRDefault="0040758C" w:rsidP="0040758C">
      <w:pPr>
        <w:spacing w:line="360" w:lineRule="auto"/>
        <w:ind w:firstLineChars="225" w:firstLine="473"/>
        <w:rPr>
          <w:rFonts w:ascii="宋体" w:hAnsi="宋体"/>
          <w:szCs w:val="21"/>
          <w:u w:val="single"/>
        </w:rPr>
      </w:pPr>
      <w:r w:rsidRPr="00795598">
        <w:rPr>
          <w:rFonts w:ascii="宋体" w:hAnsi="宋体" w:hint="eastAsia"/>
          <w:szCs w:val="21"/>
          <w:u w:val="single"/>
        </w:rPr>
        <w:t>国产产品：合同签订后60日内（合同有特殊约定的除外）。</w:t>
      </w:r>
    </w:p>
    <w:p w:rsidR="0040758C" w:rsidRPr="00795598" w:rsidRDefault="0040758C" w:rsidP="0040758C">
      <w:pPr>
        <w:spacing w:line="360" w:lineRule="auto"/>
        <w:ind w:firstLineChars="225" w:firstLine="473"/>
        <w:rPr>
          <w:rFonts w:ascii="宋体" w:hAnsi="宋体" w:hint="eastAsia"/>
          <w:szCs w:val="21"/>
          <w:u w:val="single"/>
        </w:rPr>
      </w:pPr>
      <w:r w:rsidRPr="00795598">
        <w:rPr>
          <w:rFonts w:ascii="宋体" w:hAnsi="宋体" w:hint="eastAsia"/>
          <w:szCs w:val="21"/>
          <w:u w:val="single"/>
        </w:rPr>
        <w:t>进口产品：卖方指定的外商收到买方指定的进口代理公司开立的不可撤消信用证后2个月内（合同有特殊约定的除外）。</w:t>
      </w:r>
    </w:p>
    <w:p w:rsidR="0040758C" w:rsidRPr="00795598" w:rsidRDefault="0040758C" w:rsidP="0040758C">
      <w:pPr>
        <w:spacing w:line="360" w:lineRule="auto"/>
        <w:jc w:val="left"/>
        <w:rPr>
          <w:rFonts w:ascii="宋体" w:hAnsi="宋体" w:hint="eastAsia"/>
          <w:b/>
          <w:sz w:val="24"/>
        </w:rPr>
      </w:pPr>
    </w:p>
    <w:p w:rsidR="004358AB" w:rsidRDefault="004358AB" w:rsidP="00323B43"/>
    <w:sectPr w:rsidR="004358AB">
      <w:headerReference w:type="even" r:id="rId4"/>
      <w:headerReference w:type="default" r:id="rId5"/>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40758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40758C">
    <w:pPr>
      <w:pStyle w:val="a3"/>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40758C"/>
    <w:rsid w:val="002E40B3"/>
    <w:rsid w:val="00323B43"/>
    <w:rsid w:val="003D37D8"/>
    <w:rsid w:val="0040758C"/>
    <w:rsid w:val="004358AB"/>
    <w:rsid w:val="00536ACE"/>
    <w:rsid w:val="008B7726"/>
    <w:rsid w:val="00C14B05"/>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8C"/>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40758C"/>
    <w:pPr>
      <w:keepNext/>
      <w:outlineLvl w:val="0"/>
    </w:pPr>
    <w:rPr>
      <w:rFonts w:ascii="宋体" w:hAnsi="宋体"/>
      <w:b/>
      <w:sz w:val="28"/>
    </w:rPr>
  </w:style>
  <w:style w:type="paragraph" w:styleId="2">
    <w:name w:val="heading 2"/>
    <w:basedOn w:val="a"/>
    <w:next w:val="a"/>
    <w:link w:val="2Char"/>
    <w:qFormat/>
    <w:rsid w:val="0040758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758C"/>
    <w:rPr>
      <w:rFonts w:ascii="Times New Roman" w:eastAsia="宋体" w:hAnsi="Times New Roman" w:cs="Times New Roman"/>
      <w:b/>
      <w:bCs/>
      <w:kern w:val="44"/>
      <w:sz w:val="44"/>
      <w:szCs w:val="44"/>
    </w:rPr>
  </w:style>
  <w:style w:type="character" w:customStyle="1" w:styleId="2Char">
    <w:name w:val="标题 2 Char"/>
    <w:basedOn w:val="a0"/>
    <w:link w:val="2"/>
    <w:rsid w:val="0040758C"/>
    <w:rPr>
      <w:rFonts w:ascii="Arial" w:eastAsia="黑体" w:hAnsi="Arial" w:cs="Times New Roman"/>
      <w:b/>
      <w:bCs/>
      <w:kern w:val="2"/>
      <w:sz w:val="32"/>
      <w:szCs w:val="32"/>
    </w:rPr>
  </w:style>
  <w:style w:type="character" w:customStyle="1" w:styleId="Char">
    <w:name w:val="页眉 Char"/>
    <w:link w:val="a3"/>
    <w:uiPriority w:val="99"/>
    <w:rsid w:val="0040758C"/>
    <w:rPr>
      <w:rFonts w:eastAsia="宋体"/>
      <w:kern w:val="2"/>
      <w:sz w:val="18"/>
      <w:szCs w:val="18"/>
    </w:rPr>
  </w:style>
  <w:style w:type="character" w:customStyle="1" w:styleId="1Char1">
    <w:name w:val="标题 1 Char1"/>
    <w:link w:val="1"/>
    <w:rsid w:val="0040758C"/>
    <w:rPr>
      <w:rFonts w:ascii="宋体" w:eastAsia="宋体" w:hAnsi="宋体" w:cs="Times New Roman"/>
      <w:b/>
      <w:kern w:val="2"/>
      <w:sz w:val="28"/>
      <w:szCs w:val="24"/>
    </w:rPr>
  </w:style>
  <w:style w:type="paragraph" w:styleId="a3">
    <w:name w:val="header"/>
    <w:basedOn w:val="a"/>
    <w:link w:val="Char"/>
    <w:uiPriority w:val="99"/>
    <w:rsid w:val="0040758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40758C"/>
    <w:rPr>
      <w:rFonts w:ascii="Times New Roman" w:eastAsia="宋体" w:hAnsi="Times New Roman" w:cs="Times New Roman"/>
      <w:kern w:val="2"/>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40758C"/>
    <w:pPr>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Words>
  <Characters>2751</Characters>
  <Application>Microsoft Office Word</Application>
  <DocSecurity>0</DocSecurity>
  <Lines>22</Lines>
  <Paragraphs>6</Paragraphs>
  <ScaleCrop>false</ScaleCrop>
  <Company>微软中国</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2017-11-16T03:45:00Z</dcterms:created>
  <dcterms:modified xsi:type="dcterms:W3CDTF">2017-11-16T03:45:00Z</dcterms:modified>
</cp:coreProperties>
</file>