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2D" w:rsidRDefault="00114F2D" w:rsidP="00114F2D">
      <w:pPr>
        <w:numPr>
          <w:ilvl w:val="2"/>
          <w:numId w:val="12"/>
        </w:numPr>
        <w:tabs>
          <w:tab w:val="num" w:pos="720"/>
        </w:tabs>
        <w:adjustRightInd w:val="0"/>
        <w:snapToGrid w:val="0"/>
        <w:ind w:hanging="1560"/>
        <w:jc w:val="center"/>
        <w:rPr>
          <w:rFonts w:ascii="宋体" w:hAnsi="宋体"/>
          <w:b/>
          <w:sz w:val="30"/>
          <w:szCs w:val="30"/>
        </w:rPr>
      </w:pPr>
      <w:r w:rsidRPr="00F42D68">
        <w:rPr>
          <w:rFonts w:ascii="宋体" w:hAnsi="宋体" w:hint="eastAsia"/>
          <w:b/>
          <w:sz w:val="30"/>
          <w:szCs w:val="30"/>
        </w:rPr>
        <w:t>技术规格</w:t>
      </w:r>
    </w:p>
    <w:p w:rsidR="00114F2D" w:rsidRDefault="00114F2D" w:rsidP="00114F2D">
      <w:pPr>
        <w:spacing w:line="360" w:lineRule="auto"/>
        <w:ind w:left="600" w:hanging="600"/>
        <w:rPr>
          <w:rFonts w:ascii="宋体" w:hAnsi="宋体"/>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114F2D" w:rsidRDefault="00114F2D" w:rsidP="00114F2D">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114F2D" w:rsidRDefault="00114F2D" w:rsidP="00114F2D">
      <w:pPr>
        <w:spacing w:line="360" w:lineRule="auto"/>
        <w:ind w:left="554" w:hangingChars="231" w:hanging="554"/>
        <w:rPr>
          <w:rFonts w:ascii="宋体" w:hAnsi="宋体"/>
          <w:sz w:val="24"/>
        </w:rPr>
      </w:pPr>
      <w:r w:rsidRPr="003E505C">
        <w:rPr>
          <w:rFonts w:ascii="宋体" w:hAnsi="宋体"/>
          <w:sz w:val="24"/>
        </w:rPr>
        <w:t xml:space="preserve">1.1 </w:t>
      </w:r>
      <w:r w:rsidRPr="003E505C">
        <w:rPr>
          <w:rFonts w:ascii="宋体" w:hAnsi="宋体" w:hint="eastAsia"/>
          <w:sz w:val="24"/>
        </w:rPr>
        <w:t xml:space="preserve"> 投标人在准备投标书时，务必在所提供的商品的技术规格文件中，标明型号、商标名称、目录号。</w:t>
      </w:r>
    </w:p>
    <w:p w:rsidR="00114F2D" w:rsidRPr="00282A80" w:rsidRDefault="00114F2D" w:rsidP="00114F2D">
      <w:pPr>
        <w:spacing w:line="360" w:lineRule="auto"/>
        <w:ind w:left="554" w:hangingChars="231" w:hanging="554"/>
        <w:rPr>
          <w:rFonts w:ascii="宋体" w:hAnsi="宋体"/>
          <w:sz w:val="24"/>
        </w:rPr>
      </w:pPr>
      <w:r w:rsidRPr="00282A80">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1.</w:t>
      </w:r>
      <w:r>
        <w:rPr>
          <w:rFonts w:ascii="宋体" w:hAnsi="宋体" w:hint="eastAsia"/>
          <w:sz w:val="24"/>
        </w:rPr>
        <w:t>3</w:t>
      </w:r>
      <w:r w:rsidRPr="003E505C">
        <w:rPr>
          <w:rFonts w:ascii="宋体" w:hAnsi="宋体" w:hint="eastAsia"/>
          <w:sz w:val="24"/>
        </w:rPr>
        <w:t xml:space="preserve">  </w:t>
      </w:r>
      <w:r w:rsidRPr="003E505C">
        <w:rPr>
          <w:rFonts w:hint="eastAsia"/>
          <w:sz w:val="24"/>
        </w:rPr>
        <w:t>投标人提供的</w:t>
      </w:r>
      <w:r w:rsidRPr="003E505C">
        <w:rPr>
          <w:rFonts w:ascii="宋体" w:hint="eastAsia"/>
          <w:sz w:val="24"/>
        </w:rPr>
        <w:t>产品</w:t>
      </w:r>
      <w:r w:rsidRPr="003E505C">
        <w:rPr>
          <w:rFonts w:hint="eastAsia"/>
          <w:sz w:val="24"/>
        </w:rPr>
        <w:t>样本，必须是“原件”而非复印件，</w:t>
      </w:r>
      <w:r w:rsidRPr="003E505C">
        <w:rPr>
          <w:rFonts w:ascii="宋体" w:hint="eastAsia"/>
          <w:sz w:val="24"/>
        </w:rPr>
        <w:t>图表、简图、电路图以及印刷电路板图等都应</w:t>
      </w:r>
      <w:r w:rsidRPr="003E505C">
        <w:rPr>
          <w:rFonts w:hint="eastAsia"/>
          <w:sz w:val="24"/>
        </w:rPr>
        <w:t>清晰易读。买方有权</w:t>
      </w:r>
      <w:r w:rsidRPr="003E505C">
        <w:rPr>
          <w:rFonts w:ascii="宋体" w:hint="eastAsia"/>
          <w:sz w:val="24"/>
        </w:rPr>
        <w:t>不付任何附加费用</w:t>
      </w:r>
      <w:r w:rsidRPr="003E505C">
        <w:rPr>
          <w:rFonts w:hint="eastAsia"/>
          <w:sz w:val="24"/>
        </w:rPr>
        <w:t>复制这些资料</w:t>
      </w:r>
      <w:r w:rsidRPr="003E505C">
        <w:rPr>
          <w:rFonts w:ascii="宋体" w:hint="eastAsia"/>
          <w:sz w:val="24"/>
        </w:rPr>
        <w:t>以供参考。</w:t>
      </w:r>
    </w:p>
    <w:p w:rsidR="00114F2D" w:rsidRDefault="00114F2D" w:rsidP="00114F2D">
      <w:pPr>
        <w:spacing w:beforeLines="50" w:afterLines="50" w:line="360" w:lineRule="auto"/>
        <w:ind w:left="601" w:hanging="601"/>
        <w:rPr>
          <w:rFonts w:ascii="宋体" w:hAnsi="宋体"/>
          <w:b/>
          <w:sz w:val="28"/>
        </w:rPr>
      </w:pPr>
      <w:r>
        <w:rPr>
          <w:rFonts w:ascii="宋体" w:hAnsi="宋体" w:hint="eastAsia"/>
          <w:b/>
          <w:sz w:val="28"/>
        </w:rPr>
        <w:t>2、评标标准</w:t>
      </w:r>
    </w:p>
    <w:p w:rsidR="00114F2D" w:rsidRPr="003E505C" w:rsidRDefault="00114F2D" w:rsidP="00114F2D">
      <w:pPr>
        <w:spacing w:line="360" w:lineRule="auto"/>
        <w:ind w:left="554" w:hangingChars="231" w:hanging="554"/>
        <w:rPr>
          <w:rFonts w:ascii="宋体"/>
          <w:sz w:val="24"/>
        </w:rPr>
      </w:pPr>
      <w:r w:rsidRPr="003E505C">
        <w:rPr>
          <w:rFonts w:ascii="宋体" w:hAnsi="宋体"/>
          <w:sz w:val="24"/>
        </w:rPr>
        <w:t>2.</w:t>
      </w:r>
      <w:r w:rsidRPr="003E505C">
        <w:rPr>
          <w:rFonts w:ascii="宋体" w:hAnsi="宋体" w:hint="eastAsia"/>
          <w:sz w:val="24"/>
        </w:rPr>
        <w:t xml:space="preserve">1  </w:t>
      </w:r>
      <w:r w:rsidRPr="003E505C">
        <w:rPr>
          <w:rFonts w:hint="eastAsia"/>
          <w:sz w:val="24"/>
        </w:rPr>
        <w:t>除招标文件中指定的附件和专用工具外，</w:t>
      </w:r>
      <w:r w:rsidRPr="003E505C">
        <w:rPr>
          <w:rFonts w:ascii="宋体" w:hint="eastAsia"/>
          <w:sz w:val="24"/>
        </w:rPr>
        <w:t>投标人应提供仪器设备的正常运行和常规保养所需的全套标准附件、专用工具</w:t>
      </w:r>
      <w:r w:rsidRPr="003E505C">
        <w:rPr>
          <w:rFonts w:hint="eastAsia"/>
          <w:sz w:val="24"/>
        </w:rPr>
        <w:t>和消耗品</w:t>
      </w:r>
      <w:r w:rsidRPr="003E505C">
        <w:rPr>
          <w:rFonts w:ascii="宋体" w:hint="eastAsia"/>
          <w:sz w:val="24"/>
        </w:rPr>
        <w:t>。投标人在投标书中需列出这些附件和工具的数量和单价的清单，这些附件和工具的报价的总值需计入投标价中。</w:t>
      </w:r>
    </w:p>
    <w:p w:rsidR="00114F2D" w:rsidRPr="003E505C" w:rsidRDefault="00114F2D" w:rsidP="00114F2D">
      <w:pPr>
        <w:spacing w:line="360" w:lineRule="auto"/>
        <w:ind w:left="554" w:hangingChars="231" w:hanging="554"/>
        <w:rPr>
          <w:sz w:val="24"/>
        </w:rPr>
      </w:pPr>
      <w:r w:rsidRPr="003E505C">
        <w:rPr>
          <w:rFonts w:ascii="宋体" w:hAnsi="宋体" w:hint="eastAsia"/>
          <w:sz w:val="24"/>
        </w:rPr>
        <w:t xml:space="preserve">2.2  </w:t>
      </w:r>
      <w:r w:rsidRPr="003E505C">
        <w:rPr>
          <w:rFonts w:hint="eastAsia"/>
          <w:sz w:val="24"/>
        </w:rPr>
        <w:t>对于标书</w:t>
      </w:r>
      <w:r w:rsidRPr="003E505C">
        <w:rPr>
          <w:rFonts w:ascii="宋体" w:hint="eastAsia"/>
          <w:sz w:val="24"/>
        </w:rPr>
        <w:t>技术规范中已列</w:t>
      </w:r>
      <w:r w:rsidRPr="003E505C">
        <w:rPr>
          <w:rFonts w:hint="eastAsia"/>
          <w:sz w:val="24"/>
        </w:rPr>
        <w:t>出的作为查询选件的附件、零配件、专用工具和消耗品，投标书中</w:t>
      </w:r>
      <w:r w:rsidRPr="003E505C">
        <w:rPr>
          <w:rFonts w:ascii="宋体" w:hint="eastAsia"/>
          <w:sz w:val="24"/>
        </w:rPr>
        <w:t>应列明其数量、单价、总价供买方参考。投标人也可推荐买方没有要求的附件或专用工具作为选件，并列明其数量、单价、总价供买方参考。选件价格不计入评标价中。</w:t>
      </w:r>
      <w:r w:rsidRPr="003E505C">
        <w:rPr>
          <w:rFonts w:hint="eastAsia"/>
          <w:sz w:val="24"/>
        </w:rPr>
        <w:t>选件一旦为用户接受，其费用将加入合同价中。</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2.3  为便于用户进行接收仪器的准备工作，卖方应在合同生效后</w:t>
      </w:r>
      <w:r w:rsidRPr="003E505C">
        <w:rPr>
          <w:rFonts w:ascii="宋体" w:hAnsi="宋体" w:hint="eastAsia"/>
          <w:b/>
          <w:sz w:val="24"/>
        </w:rPr>
        <w:t>60</w:t>
      </w:r>
      <w:r w:rsidRPr="003E505C">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4</w:t>
      </w:r>
      <w:r w:rsidRPr="003E505C">
        <w:rPr>
          <w:rFonts w:ascii="宋体" w:hAnsi="宋体"/>
          <w:sz w:val="24"/>
        </w:rPr>
        <w:t xml:space="preserve"> </w:t>
      </w:r>
      <w:r w:rsidRPr="003E505C">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sidRPr="003E505C">
        <w:rPr>
          <w:rFonts w:ascii="宋体" w:hAnsi="宋体" w:hint="eastAsia"/>
          <w:sz w:val="24"/>
        </w:rPr>
        <w:lastRenderedPageBreak/>
        <w:t>并应单独列出，供评标使用。</w:t>
      </w:r>
    </w:p>
    <w:p w:rsidR="00114F2D" w:rsidRPr="003E505C" w:rsidRDefault="00114F2D" w:rsidP="00114F2D">
      <w:pPr>
        <w:spacing w:line="360" w:lineRule="auto"/>
        <w:ind w:left="554" w:hangingChars="231" w:hanging="554"/>
        <w:rPr>
          <w:rFonts w:ascii="宋体" w:hAnsi="宋体"/>
          <w:color w:val="FF0000"/>
          <w:sz w:val="24"/>
        </w:rPr>
      </w:pPr>
      <w:r w:rsidRPr="003E505C">
        <w:rPr>
          <w:rFonts w:ascii="宋体" w:hAnsi="宋体"/>
          <w:sz w:val="24"/>
        </w:rPr>
        <w:t>2.</w:t>
      </w:r>
      <w:r w:rsidRPr="003E505C">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2</w:t>
      </w:r>
      <w:r w:rsidRPr="003E505C">
        <w:rPr>
          <w:rFonts w:ascii="宋体" w:hAnsi="宋体"/>
          <w:sz w:val="24"/>
        </w:rPr>
        <w:t>.</w:t>
      </w:r>
      <w:r w:rsidRPr="003E505C">
        <w:rPr>
          <w:rFonts w:ascii="宋体" w:hAnsi="宋体" w:hint="eastAsia"/>
          <w:sz w:val="24"/>
        </w:rPr>
        <w:t xml:space="preserve">6  </w:t>
      </w:r>
      <w:r w:rsidRPr="003E505C">
        <w:rPr>
          <w:rFonts w:hint="eastAsia"/>
          <w:sz w:val="24"/>
        </w:rPr>
        <w:t>在评标过程中，买方有权向投标人索取任何与评标有关的资料，投标人务必在接到此类要求后，在规定时间内予以答复。对于无答复的投标人，买方有权拒绝其投标。</w:t>
      </w:r>
    </w:p>
    <w:p w:rsidR="00114F2D" w:rsidRDefault="00114F2D" w:rsidP="00114F2D">
      <w:pPr>
        <w:spacing w:beforeLines="50" w:afterLines="50" w:line="360" w:lineRule="auto"/>
        <w:ind w:left="601" w:hanging="601"/>
        <w:rPr>
          <w:rFonts w:ascii="宋体" w:hAnsi="宋体"/>
          <w:b/>
          <w:sz w:val="28"/>
        </w:rPr>
      </w:pPr>
      <w:r>
        <w:rPr>
          <w:rFonts w:ascii="宋体" w:hAnsi="宋体" w:hint="eastAsia"/>
          <w:b/>
          <w:sz w:val="28"/>
        </w:rPr>
        <w:t>3、工作条件</w:t>
      </w:r>
    </w:p>
    <w:p w:rsidR="00114F2D" w:rsidRPr="003E505C" w:rsidRDefault="00114F2D" w:rsidP="00114F2D">
      <w:pPr>
        <w:spacing w:afterLines="100" w:line="360" w:lineRule="auto"/>
        <w:rPr>
          <w:rFonts w:ascii="宋体" w:hAnsi="宋体"/>
          <w:sz w:val="24"/>
        </w:rPr>
      </w:pPr>
      <w:r w:rsidRPr="003E505C">
        <w:rPr>
          <w:rFonts w:ascii="宋体" w:hAnsi="宋体" w:hint="eastAsia"/>
          <w:sz w:val="24"/>
        </w:rPr>
        <w:t>除非在技术规格中另有说明，所有仪器、设备和系统都应符合下列要求：</w:t>
      </w:r>
      <w:r w:rsidRPr="003E505C">
        <w:rPr>
          <w:rFonts w:ascii="宋体" w:hAnsi="宋体"/>
          <w:sz w:val="24"/>
        </w:rPr>
        <w:t xml:space="preserve"> </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3.1  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3E505C">
          <w:rPr>
            <w:rFonts w:ascii="宋体" w:hAnsi="宋体"/>
            <w:b/>
            <w:sz w:val="24"/>
          </w:rPr>
          <w:t>-40</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3E505C">
          <w:rPr>
            <w:rFonts w:ascii="宋体" w:hAnsi="宋体"/>
            <w:b/>
            <w:sz w:val="24"/>
          </w:rPr>
          <w:t>50</w:t>
        </w:r>
        <w:r w:rsidRPr="003E505C">
          <w:rPr>
            <w:rFonts w:ascii="宋体" w:hAnsi="宋体" w:hint="eastAsia"/>
            <w:b/>
            <w:sz w:val="24"/>
          </w:rPr>
          <w:t>℃</w:t>
        </w:r>
      </w:smartTag>
      <w:r w:rsidRPr="003E505C">
        <w:rPr>
          <w:rFonts w:ascii="宋体" w:hAnsi="宋体" w:hint="eastAsia"/>
          <w:sz w:val="24"/>
        </w:rPr>
        <w:t>和相对湿度为</w:t>
      </w:r>
      <w:r w:rsidRPr="003E505C">
        <w:rPr>
          <w:rFonts w:ascii="宋体" w:hAnsi="宋体"/>
          <w:b/>
          <w:sz w:val="24"/>
        </w:rPr>
        <w:t>90</w:t>
      </w:r>
      <w:r w:rsidRPr="003E505C">
        <w:rPr>
          <w:rFonts w:ascii="宋体" w:hAnsi="宋体" w:hint="eastAsia"/>
          <w:b/>
          <w:sz w:val="24"/>
        </w:rPr>
        <w:t>％</w:t>
      </w:r>
      <w:r w:rsidRPr="003E505C">
        <w:rPr>
          <w:rFonts w:ascii="宋体" w:hAnsi="宋体" w:hint="eastAsia"/>
          <w:sz w:val="24"/>
        </w:rPr>
        <w:t>的环境条件下运输和贮存。</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3.2  适于在电源</w:t>
      </w:r>
      <w:r w:rsidRPr="003E505C">
        <w:rPr>
          <w:rFonts w:ascii="宋体" w:hAnsi="宋体"/>
          <w:b/>
          <w:sz w:val="24"/>
        </w:rPr>
        <w:t>220V</w:t>
      </w:r>
      <w:r w:rsidRPr="003E505C">
        <w:rPr>
          <w:rFonts w:ascii="宋体" w:hAnsi="宋体" w:hint="eastAsia"/>
          <w:b/>
          <w:sz w:val="24"/>
        </w:rPr>
        <w:t>（</w:t>
      </w:r>
      <w:r w:rsidRPr="003E505C">
        <w:rPr>
          <w:rFonts w:ascii="宋体" w:hAnsi="宋体"/>
          <w:b/>
          <w:sz w:val="24"/>
        </w:rPr>
        <w:sym w:font="Symbol" w:char="F0B1"/>
      </w:r>
      <w:r w:rsidRPr="003E505C">
        <w:rPr>
          <w:rFonts w:ascii="宋体" w:hAnsi="宋体"/>
          <w:b/>
          <w:sz w:val="24"/>
        </w:rPr>
        <w:t>10</w:t>
      </w:r>
      <w:r w:rsidRPr="003E505C">
        <w:rPr>
          <w:rFonts w:ascii="宋体" w:hAnsi="宋体" w:hint="eastAsia"/>
          <w:b/>
          <w:sz w:val="24"/>
        </w:rPr>
        <w:t>％）</w:t>
      </w:r>
      <w:r w:rsidRPr="003E505C">
        <w:rPr>
          <w:rFonts w:ascii="宋体" w:hAnsi="宋体"/>
          <w:b/>
          <w:sz w:val="24"/>
        </w:rPr>
        <w:t>/50Hz</w:t>
      </w:r>
      <w:r w:rsidRPr="003E505C">
        <w:rPr>
          <w:rFonts w:ascii="宋体" w:hAnsi="宋体" w:hint="eastAsia"/>
          <w:sz w:val="24"/>
        </w:rPr>
        <w:t>、气温摄氏</w:t>
      </w:r>
      <w:r w:rsidRPr="003E505C">
        <w:rPr>
          <w:rFonts w:ascii="宋体" w:hAnsi="宋体" w:hint="eastAsia"/>
          <w:b/>
          <w:sz w:val="24"/>
        </w:rPr>
        <w:t>+</w:t>
      </w:r>
      <w:smartTag w:uri="urn:schemas-microsoft-com:office:smarttags" w:element="chmetcnv">
        <w:smartTagPr>
          <w:attr w:name="UnitName" w:val="℃"/>
          <w:attr w:name="SourceValue" w:val="15"/>
          <w:attr w:name="HasSpace" w:val="False"/>
          <w:attr w:name="Negative" w:val="False"/>
          <w:attr w:name="NumberType" w:val="1"/>
          <w:attr w:name="TCSC" w:val="0"/>
        </w:smartTagPr>
        <w:r w:rsidRPr="003E505C">
          <w:rPr>
            <w:rFonts w:ascii="宋体" w:hAnsi="宋体" w:hint="eastAsia"/>
            <w:b/>
            <w:sz w:val="24"/>
          </w:rPr>
          <w:t>1</w:t>
        </w:r>
        <w:r w:rsidRPr="003E505C">
          <w:rPr>
            <w:rFonts w:ascii="宋体" w:hAnsi="宋体"/>
            <w:b/>
            <w:sz w:val="24"/>
          </w:rPr>
          <w:t>5</w:t>
        </w:r>
        <w:r w:rsidRPr="003E505C">
          <w:rPr>
            <w:rFonts w:ascii="宋体" w:hAnsi="宋体" w:hint="eastAsia"/>
            <w:b/>
            <w:sz w:val="24"/>
          </w:rPr>
          <w:t>℃</w:t>
        </w:r>
      </w:smartTag>
      <w:r w:rsidRPr="003E505C">
        <w:rPr>
          <w:rFonts w:ascii="宋体" w:hAnsi="宋体" w:hint="eastAsia"/>
          <w:b/>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3E505C">
          <w:rPr>
            <w:rFonts w:ascii="宋体" w:hAnsi="宋体" w:hint="eastAsia"/>
            <w:b/>
            <w:sz w:val="24"/>
          </w:rPr>
          <w:t>3</w:t>
        </w:r>
        <w:r w:rsidRPr="003E505C">
          <w:rPr>
            <w:rFonts w:ascii="宋体" w:hAnsi="宋体"/>
            <w:b/>
            <w:sz w:val="24"/>
          </w:rPr>
          <w:t>0</w:t>
        </w:r>
        <w:r w:rsidRPr="003E505C">
          <w:rPr>
            <w:rFonts w:ascii="宋体" w:hAnsi="宋体" w:hint="eastAsia"/>
            <w:b/>
            <w:sz w:val="24"/>
          </w:rPr>
          <w:t>℃</w:t>
        </w:r>
      </w:smartTag>
      <w:r w:rsidRPr="003E505C">
        <w:rPr>
          <w:rFonts w:ascii="宋体" w:hAnsi="宋体" w:hint="eastAsia"/>
          <w:sz w:val="24"/>
        </w:rPr>
        <w:t>和相对湿度小于</w:t>
      </w:r>
      <w:r w:rsidRPr="003E505C">
        <w:rPr>
          <w:rFonts w:ascii="宋体" w:hAnsi="宋体"/>
          <w:b/>
          <w:sz w:val="24"/>
        </w:rPr>
        <w:t>8</w:t>
      </w:r>
      <w:r w:rsidRPr="003E505C">
        <w:rPr>
          <w:rFonts w:ascii="宋体" w:hAnsi="宋体" w:hint="eastAsia"/>
          <w:b/>
          <w:sz w:val="24"/>
        </w:rPr>
        <w:t>0％</w:t>
      </w:r>
      <w:r w:rsidRPr="003E505C">
        <w:rPr>
          <w:rFonts w:ascii="宋体" w:hAnsi="宋体" w:hint="eastAsia"/>
          <w:sz w:val="24"/>
        </w:rPr>
        <w:t>的环境条件下运行。</w:t>
      </w:r>
      <w:r w:rsidRPr="003E505C">
        <w:rPr>
          <w:rFonts w:ascii="宋体" w:hAnsi="宋体" w:hint="eastAsia"/>
          <w:b/>
          <w:sz w:val="24"/>
        </w:rPr>
        <w:t>能够连续正常工作。</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3.3  配置符合中国有关标准要求的插头，如果没有这样的插头，则需</w:t>
      </w:r>
      <w:r w:rsidRPr="003E505C">
        <w:rPr>
          <w:rFonts w:ascii="宋体" w:hint="eastAsia"/>
          <w:sz w:val="24"/>
        </w:rPr>
        <w:t>提供适当的转</w:t>
      </w:r>
      <w:r w:rsidRPr="003E505C">
        <w:rPr>
          <w:rFonts w:ascii="宋体" w:hAnsi="宋体" w:hint="eastAsia"/>
          <w:sz w:val="24"/>
        </w:rPr>
        <w:t>换插座。</w:t>
      </w:r>
    </w:p>
    <w:p w:rsidR="00114F2D" w:rsidRPr="003E505C" w:rsidRDefault="00114F2D" w:rsidP="00114F2D">
      <w:pPr>
        <w:spacing w:line="360" w:lineRule="auto"/>
        <w:ind w:left="554" w:hangingChars="231" w:hanging="554"/>
        <w:rPr>
          <w:rFonts w:ascii="宋体" w:hAnsi="宋体"/>
          <w:sz w:val="24"/>
        </w:rPr>
      </w:pPr>
      <w:r w:rsidRPr="003E505C">
        <w:rPr>
          <w:rFonts w:ascii="宋体" w:hAnsi="宋体" w:hint="eastAsia"/>
          <w:sz w:val="24"/>
        </w:rPr>
        <w:t>3.4  如产品达不到上述要求，投标人应注明其偏差。如仪器设备需要特殊工作条件（如水、电源、磁场强度、温度、湿度、动强度等）投标人应在投标书中加以说明。</w:t>
      </w:r>
    </w:p>
    <w:p w:rsidR="00114F2D" w:rsidRDefault="00114F2D" w:rsidP="00114F2D">
      <w:pPr>
        <w:rPr>
          <w:rFonts w:eastAsia="黑体"/>
          <w:b/>
          <w:bCs/>
          <w:kern w:val="44"/>
          <w:sz w:val="24"/>
        </w:rPr>
      </w:pPr>
    </w:p>
    <w:p w:rsidR="00114F2D" w:rsidRPr="00E93FE8" w:rsidRDefault="00114F2D" w:rsidP="00114F2D">
      <w:pPr>
        <w:spacing w:beforeLines="50" w:afterLines="50" w:line="360" w:lineRule="auto"/>
        <w:ind w:left="601" w:hanging="601"/>
        <w:rPr>
          <w:rFonts w:ascii="宋体" w:hAnsi="宋体"/>
          <w:b/>
          <w:color w:val="000000" w:themeColor="text1"/>
          <w:sz w:val="28"/>
        </w:rPr>
      </w:pPr>
      <w:r w:rsidRPr="00E93FE8">
        <w:rPr>
          <w:rFonts w:ascii="宋体" w:hAnsi="宋体" w:hint="eastAsia"/>
          <w:b/>
          <w:color w:val="000000" w:themeColor="text1"/>
          <w:sz w:val="28"/>
        </w:rPr>
        <w:t>4、验收标准</w:t>
      </w:r>
    </w:p>
    <w:p w:rsidR="00114F2D" w:rsidRPr="00E93FE8" w:rsidRDefault="00114F2D" w:rsidP="00114F2D">
      <w:pPr>
        <w:spacing w:afterLines="100" w:line="360" w:lineRule="auto"/>
        <w:rPr>
          <w:rFonts w:ascii="宋体" w:hAnsi="宋体"/>
          <w:color w:val="000000" w:themeColor="text1"/>
          <w:sz w:val="24"/>
        </w:rPr>
      </w:pPr>
      <w:r w:rsidRPr="00E93FE8">
        <w:rPr>
          <w:rFonts w:ascii="宋体" w:hAnsi="宋体" w:hint="eastAsia"/>
          <w:color w:val="000000" w:themeColor="text1"/>
          <w:sz w:val="24"/>
        </w:rPr>
        <w:t>除非在技术规格中另有说明，所有仪器、设备和系统按下列要求进行验收：</w:t>
      </w:r>
      <w:r w:rsidRPr="00E93FE8">
        <w:rPr>
          <w:rFonts w:ascii="宋体" w:hAnsi="宋体"/>
          <w:color w:val="000000" w:themeColor="text1"/>
          <w:sz w:val="24"/>
        </w:rPr>
        <w:t xml:space="preserve"> </w:t>
      </w:r>
    </w:p>
    <w:p w:rsidR="00114F2D" w:rsidRPr="00E93FE8" w:rsidRDefault="00114F2D" w:rsidP="00114F2D">
      <w:pPr>
        <w:spacing w:line="360" w:lineRule="auto"/>
        <w:ind w:left="554" w:hangingChars="231" w:hanging="554"/>
        <w:rPr>
          <w:rFonts w:ascii="宋体" w:hAnsi="宋体"/>
          <w:color w:val="000000" w:themeColor="text1"/>
          <w:sz w:val="24"/>
        </w:rPr>
      </w:pPr>
      <w:r w:rsidRPr="00E93FE8">
        <w:rPr>
          <w:rFonts w:ascii="宋体" w:hAnsi="宋体" w:hint="eastAsia"/>
          <w:color w:val="000000" w:themeColor="text1"/>
          <w:sz w:val="24"/>
        </w:rPr>
        <w:t>4.1  仪器设备运抵安装现场后，买方将与卖方共同开箱验收</w:t>
      </w:r>
      <w:r w:rsidRPr="00E93FE8">
        <w:rPr>
          <w:rFonts w:ascii="宋体" w:hAnsi="宋体"/>
          <w:color w:val="000000" w:themeColor="text1"/>
          <w:sz w:val="24"/>
        </w:rPr>
        <w:t xml:space="preserve">, </w:t>
      </w:r>
      <w:r w:rsidRPr="00E93FE8">
        <w:rPr>
          <w:rFonts w:ascii="宋体" w:hAnsi="宋体" w:hint="eastAsia"/>
          <w:color w:val="000000" w:themeColor="text1"/>
          <w:sz w:val="24"/>
        </w:rPr>
        <w:t>如卖方届时不派人来</w:t>
      </w:r>
      <w:r w:rsidRPr="00E93FE8">
        <w:rPr>
          <w:rFonts w:ascii="宋体" w:hAnsi="宋体"/>
          <w:color w:val="000000" w:themeColor="text1"/>
          <w:sz w:val="24"/>
        </w:rPr>
        <w:t xml:space="preserve">, </w:t>
      </w:r>
      <w:r w:rsidRPr="00E93FE8">
        <w:rPr>
          <w:rFonts w:ascii="宋体" w:hAnsi="宋体" w:hint="eastAsia"/>
          <w:color w:val="000000" w:themeColor="text1"/>
          <w:sz w:val="24"/>
        </w:rPr>
        <w:t>则验收结果应以买方的验收报告为最终验收结果。验收时发现短缺、破损</w:t>
      </w:r>
      <w:r w:rsidRPr="00E93FE8">
        <w:rPr>
          <w:rFonts w:ascii="宋体" w:hAnsi="宋体"/>
          <w:color w:val="000000" w:themeColor="text1"/>
          <w:sz w:val="24"/>
        </w:rPr>
        <w:t xml:space="preserve">, </w:t>
      </w:r>
      <w:r w:rsidRPr="00E93FE8">
        <w:rPr>
          <w:rFonts w:ascii="宋体" w:hAnsi="宋体" w:hint="eastAsia"/>
          <w:color w:val="000000" w:themeColor="text1"/>
          <w:sz w:val="24"/>
        </w:rPr>
        <w:t>买方有权要求卖方负责更换。</w:t>
      </w:r>
    </w:p>
    <w:p w:rsidR="00114F2D" w:rsidRPr="00E93FE8" w:rsidRDefault="00114F2D" w:rsidP="00114F2D">
      <w:pPr>
        <w:spacing w:line="360" w:lineRule="auto"/>
        <w:ind w:left="554" w:hangingChars="231" w:hanging="554"/>
        <w:rPr>
          <w:rFonts w:ascii="宋体" w:hAnsi="宋体"/>
          <w:color w:val="000000" w:themeColor="text1"/>
          <w:sz w:val="24"/>
        </w:rPr>
      </w:pPr>
      <w:r w:rsidRPr="00E93FE8">
        <w:rPr>
          <w:rFonts w:ascii="宋体" w:hAnsi="宋体" w:hint="eastAsia"/>
          <w:color w:val="000000" w:themeColor="text1"/>
          <w:sz w:val="24"/>
        </w:rPr>
        <w:t xml:space="preserve">4.2  </w:t>
      </w:r>
      <w:r w:rsidRPr="00E93FE8">
        <w:rPr>
          <w:rFonts w:hint="eastAsia"/>
          <w:color w:val="000000" w:themeColor="text1"/>
          <w:sz w:val="24"/>
        </w:rPr>
        <w:t>验收标准以中标人提供的投标文件中所列的指标为准（该指标应不低于招标文件所要求的指标）。任何虚假指标响应一经发现即作废标，卖方必须承</w:t>
      </w:r>
      <w:r w:rsidRPr="00E93FE8">
        <w:rPr>
          <w:rFonts w:hint="eastAsia"/>
          <w:color w:val="000000" w:themeColor="text1"/>
          <w:sz w:val="24"/>
        </w:rPr>
        <w:lastRenderedPageBreak/>
        <w:t>担由此给买方带来的一切经济损失和其它相关责任。</w:t>
      </w:r>
    </w:p>
    <w:p w:rsidR="00114F2D" w:rsidRPr="00870032" w:rsidRDefault="00114F2D" w:rsidP="00114F2D">
      <w:pPr>
        <w:spacing w:line="360" w:lineRule="auto"/>
        <w:ind w:left="554" w:hangingChars="231" w:hanging="554"/>
        <w:rPr>
          <w:rFonts w:ascii="宋体" w:hAnsi="宋体"/>
          <w:color w:val="FF0000"/>
          <w:sz w:val="24"/>
        </w:rPr>
      </w:pPr>
      <w:r w:rsidRPr="00E93FE8">
        <w:rPr>
          <w:rFonts w:ascii="宋体" w:hAnsi="宋体" w:hint="eastAsia"/>
          <w:color w:val="000000" w:themeColor="text1"/>
          <w:sz w:val="24"/>
        </w:rPr>
        <w:t xml:space="preserve">4.3  </w:t>
      </w:r>
      <w:r w:rsidRPr="00E93FE8">
        <w:rPr>
          <w:rFonts w:ascii="宋体" w:hAnsi="宋体"/>
          <w:color w:val="000000" w:themeColor="text1"/>
          <w:sz w:val="24"/>
        </w:rPr>
        <w:t>验收由采购人、中标人及相关人员依国家有关标准、合同及有关附件要求进行，验收完毕由采购人及中标人在验收报告上签名。</w:t>
      </w:r>
    </w:p>
    <w:p w:rsidR="00114F2D" w:rsidRDefault="00114F2D" w:rsidP="00114F2D">
      <w:pPr>
        <w:pStyle w:val="a6"/>
        <w:spacing w:line="360" w:lineRule="auto"/>
        <w:ind w:left="410" w:hangingChars="170" w:hanging="410"/>
        <w:rPr>
          <w:rFonts w:hAnsi="宋体"/>
          <w:b/>
          <w:sz w:val="24"/>
          <w:szCs w:val="24"/>
        </w:rPr>
      </w:pPr>
    </w:p>
    <w:p w:rsidR="00114F2D" w:rsidRPr="00870032" w:rsidRDefault="00114F2D" w:rsidP="00114F2D">
      <w:pPr>
        <w:pStyle w:val="a6"/>
        <w:spacing w:line="360" w:lineRule="auto"/>
        <w:ind w:left="410" w:hangingChars="170" w:hanging="410"/>
        <w:rPr>
          <w:rFonts w:hAnsi="宋体"/>
          <w:b/>
          <w:sz w:val="24"/>
          <w:szCs w:val="24"/>
        </w:rPr>
      </w:pPr>
      <w:r w:rsidRPr="00870032">
        <w:rPr>
          <w:rFonts w:hAnsi="宋体" w:hint="eastAsia"/>
          <w:b/>
          <w:sz w:val="24"/>
          <w:szCs w:val="24"/>
        </w:rPr>
        <w:t>5、本技术规格书中标注“*”号的为关键技术参数，对这些关键技术参数的任何负偏离将导致废标。</w:t>
      </w:r>
    </w:p>
    <w:p w:rsidR="00114F2D" w:rsidRPr="00870032" w:rsidRDefault="00114F2D" w:rsidP="00114F2D">
      <w:pPr>
        <w:pStyle w:val="a6"/>
        <w:spacing w:line="360" w:lineRule="auto"/>
        <w:rPr>
          <w:rFonts w:hAnsi="宋体"/>
          <w:b/>
          <w:sz w:val="24"/>
          <w:szCs w:val="24"/>
        </w:rPr>
      </w:pPr>
    </w:p>
    <w:p w:rsidR="00114F2D" w:rsidRPr="00870032" w:rsidRDefault="00114F2D" w:rsidP="00114F2D">
      <w:pPr>
        <w:pStyle w:val="a6"/>
        <w:spacing w:line="360" w:lineRule="auto"/>
        <w:rPr>
          <w:rFonts w:hAnsi="宋体"/>
          <w:b/>
          <w:sz w:val="24"/>
          <w:szCs w:val="24"/>
        </w:rPr>
      </w:pPr>
      <w:r w:rsidRPr="00870032">
        <w:rPr>
          <w:rFonts w:hAnsi="宋体" w:hint="eastAsia"/>
          <w:b/>
          <w:sz w:val="24"/>
          <w:szCs w:val="24"/>
        </w:rPr>
        <w:t>6、如在具体技术规格中有本总则不一致之处，以具体技术规格中的要求为准。</w:t>
      </w:r>
    </w:p>
    <w:p w:rsidR="00114F2D" w:rsidRPr="00267461" w:rsidRDefault="00114F2D" w:rsidP="00114F2D">
      <w:pPr>
        <w:spacing w:afterLines="50"/>
        <w:ind w:left="601" w:hanging="601"/>
        <w:rPr>
          <w:rFonts w:ascii="宋体" w:hAnsi="宋体"/>
          <w:b/>
          <w:sz w:val="28"/>
        </w:rPr>
      </w:pPr>
      <w:r>
        <w:rPr>
          <w:rFonts w:ascii="宋体" w:hAnsi="宋体"/>
          <w:b/>
          <w:sz w:val="28"/>
        </w:rPr>
        <w:br w:type="page"/>
      </w:r>
      <w:r>
        <w:rPr>
          <w:rFonts w:ascii="宋体" w:hAnsi="宋体" w:hint="eastAsia"/>
          <w:b/>
          <w:sz w:val="28"/>
        </w:rPr>
        <w:lastRenderedPageBreak/>
        <w:t>二、具体技术规格</w:t>
      </w:r>
    </w:p>
    <w:p w:rsidR="00114F2D" w:rsidRPr="00267461" w:rsidRDefault="00114F2D" w:rsidP="00114F2D">
      <w:pPr>
        <w:jc w:val="center"/>
        <w:rPr>
          <w:rFonts w:ascii="宋体" w:hAnsi="宋体"/>
          <w:b/>
          <w:sz w:val="30"/>
          <w:szCs w:val="30"/>
        </w:rPr>
      </w:pPr>
      <w:r w:rsidRPr="00267461">
        <w:rPr>
          <w:rFonts w:ascii="宋体" w:hAnsi="宋体" w:hint="eastAsia"/>
          <w:b/>
          <w:sz w:val="30"/>
          <w:szCs w:val="30"/>
        </w:rPr>
        <w:t>第1包</w:t>
      </w:r>
    </w:p>
    <w:p w:rsidR="00114F2D" w:rsidRPr="00267461" w:rsidRDefault="00114F2D" w:rsidP="00114F2D">
      <w:pPr>
        <w:jc w:val="center"/>
        <w:rPr>
          <w:rFonts w:ascii="宋体" w:hAnsi="宋体"/>
          <w:b/>
          <w:sz w:val="30"/>
          <w:szCs w:val="30"/>
        </w:rPr>
      </w:pPr>
      <w:r w:rsidRPr="00267461">
        <w:rPr>
          <w:rFonts w:ascii="宋体" w:hAnsi="宋体" w:hint="eastAsia"/>
          <w:b/>
          <w:sz w:val="30"/>
          <w:szCs w:val="30"/>
        </w:rPr>
        <w:t>品目1</w:t>
      </w:r>
    </w:p>
    <w:p w:rsidR="00114F2D" w:rsidRPr="008C36D3" w:rsidRDefault="00114F2D" w:rsidP="00114F2D">
      <w:pPr>
        <w:rPr>
          <w:sz w:val="24"/>
        </w:rPr>
      </w:pPr>
    </w:p>
    <w:p w:rsidR="00114F2D" w:rsidRPr="00267461" w:rsidRDefault="00114F2D" w:rsidP="00114F2D">
      <w:pPr>
        <w:jc w:val="center"/>
        <w:rPr>
          <w:b/>
          <w:sz w:val="24"/>
        </w:rPr>
      </w:pPr>
      <w:r w:rsidRPr="00267461">
        <w:rPr>
          <w:rFonts w:hint="eastAsia"/>
          <w:b/>
          <w:sz w:val="24"/>
        </w:rPr>
        <w:t>表生环境样品微量元素分析仪</w:t>
      </w:r>
    </w:p>
    <w:p w:rsidR="00114F2D" w:rsidRPr="00092761" w:rsidRDefault="00114F2D" w:rsidP="00114F2D">
      <w:pPr>
        <w:numPr>
          <w:ilvl w:val="0"/>
          <w:numId w:val="27"/>
        </w:numPr>
        <w:adjustRightInd w:val="0"/>
        <w:snapToGrid w:val="0"/>
        <w:spacing w:line="360" w:lineRule="auto"/>
        <w:ind w:left="0" w:firstLineChars="200" w:firstLine="482"/>
        <w:rPr>
          <w:rFonts w:ascii="宋体" w:hAnsi="宋体"/>
          <w:b/>
          <w:sz w:val="24"/>
        </w:rPr>
      </w:pPr>
      <w:r w:rsidRPr="00092761">
        <w:rPr>
          <w:rFonts w:ascii="宋体" w:hAnsi="宋体" w:hint="eastAsia"/>
          <w:b/>
          <w:sz w:val="24"/>
        </w:rPr>
        <w:t>工作条件：</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1.1适于在气温为摄氏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092761">
          <w:rPr>
            <w:rFonts w:ascii="宋体" w:hAnsi="宋体"/>
            <w:sz w:val="24"/>
          </w:rPr>
          <w:t>-40</w:t>
        </w:r>
        <w:r w:rsidRPr="00092761">
          <w:rPr>
            <w:rFonts w:ascii="宋体" w:hAnsi="宋体" w:hint="eastAsia"/>
            <w:sz w:val="24"/>
          </w:rPr>
          <w:t>℃</w:t>
        </w:r>
      </w:smartTag>
      <w:r w:rsidRPr="00092761">
        <w:rPr>
          <w:rFonts w:ascii="宋体" w:hAnsi="宋体" w:hint="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092761">
          <w:rPr>
            <w:rFonts w:ascii="宋体" w:hAnsi="宋体"/>
            <w:sz w:val="24"/>
          </w:rPr>
          <w:t>50</w:t>
        </w:r>
        <w:r w:rsidRPr="00092761">
          <w:rPr>
            <w:rFonts w:ascii="宋体" w:hAnsi="宋体" w:hint="eastAsia"/>
            <w:sz w:val="24"/>
          </w:rPr>
          <w:t>℃</w:t>
        </w:r>
      </w:smartTag>
      <w:r w:rsidRPr="00092761">
        <w:rPr>
          <w:rFonts w:ascii="宋体" w:hAnsi="宋体" w:hint="eastAsia"/>
          <w:sz w:val="24"/>
        </w:rPr>
        <w:t>和相对湿度为</w:t>
      </w:r>
      <w:r w:rsidRPr="00092761">
        <w:rPr>
          <w:rFonts w:ascii="宋体" w:hAnsi="宋体"/>
          <w:sz w:val="24"/>
        </w:rPr>
        <w:t>90</w:t>
      </w:r>
      <w:r w:rsidRPr="00092761">
        <w:rPr>
          <w:rFonts w:ascii="宋体" w:hAnsi="宋体" w:hint="eastAsia"/>
          <w:sz w:val="24"/>
        </w:rPr>
        <w:t>％的环境条件下运输和贮存。</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1.2 适于在电源</w:t>
      </w:r>
      <w:r w:rsidRPr="00092761">
        <w:rPr>
          <w:rFonts w:ascii="宋体" w:hAnsi="宋体"/>
          <w:sz w:val="24"/>
        </w:rPr>
        <w:t>220V</w:t>
      </w:r>
      <w:r w:rsidRPr="00092761">
        <w:rPr>
          <w:rFonts w:ascii="宋体" w:hAnsi="宋体" w:hint="eastAsia"/>
          <w:sz w:val="24"/>
        </w:rPr>
        <w:t>（</w:t>
      </w:r>
      <w:r w:rsidRPr="00092761">
        <w:rPr>
          <w:rFonts w:ascii="宋体" w:hAnsi="宋体"/>
          <w:sz w:val="24"/>
        </w:rPr>
        <w:sym w:font="Symbol" w:char="F0B1"/>
      </w:r>
      <w:r w:rsidRPr="00092761">
        <w:rPr>
          <w:rFonts w:ascii="宋体" w:hAnsi="宋体"/>
          <w:sz w:val="24"/>
        </w:rPr>
        <w:t>10</w:t>
      </w:r>
      <w:r w:rsidRPr="00092761">
        <w:rPr>
          <w:rFonts w:ascii="宋体" w:hAnsi="宋体" w:hint="eastAsia"/>
          <w:sz w:val="24"/>
        </w:rPr>
        <w:t>％）</w:t>
      </w:r>
      <w:r w:rsidRPr="00092761">
        <w:rPr>
          <w:rFonts w:ascii="宋体" w:hAnsi="宋体"/>
          <w:sz w:val="24"/>
        </w:rPr>
        <w:t>/50Hz</w:t>
      </w:r>
      <w:r w:rsidRPr="00092761">
        <w:rPr>
          <w:rFonts w:ascii="宋体" w:hAnsi="宋体" w:hint="eastAsia"/>
          <w:sz w:val="24"/>
        </w:rPr>
        <w:t>、气温摄氏+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092761">
          <w:rPr>
            <w:rFonts w:ascii="宋体" w:hAnsi="宋体" w:hint="eastAsia"/>
            <w:sz w:val="24"/>
          </w:rPr>
          <w:t>1</w:t>
        </w:r>
        <w:r w:rsidRPr="00092761">
          <w:rPr>
            <w:rFonts w:ascii="宋体" w:hAnsi="宋体"/>
            <w:sz w:val="24"/>
          </w:rPr>
          <w:t>5</w:t>
        </w:r>
        <w:r w:rsidRPr="00092761">
          <w:rPr>
            <w:rFonts w:ascii="宋体" w:hAnsi="宋体" w:hint="eastAsia"/>
            <w:sz w:val="24"/>
          </w:rPr>
          <w:t>℃</w:t>
        </w:r>
      </w:smartTag>
      <w:r w:rsidRPr="00092761">
        <w:rPr>
          <w:rFonts w:ascii="宋体" w:hAnsi="宋体" w:hint="eastAsia"/>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092761">
          <w:rPr>
            <w:rFonts w:ascii="宋体" w:hAnsi="宋体" w:hint="eastAsia"/>
            <w:sz w:val="24"/>
          </w:rPr>
          <w:t>3</w:t>
        </w:r>
        <w:r w:rsidRPr="00092761">
          <w:rPr>
            <w:rFonts w:ascii="宋体" w:hAnsi="宋体"/>
            <w:sz w:val="24"/>
          </w:rPr>
          <w:t>0</w:t>
        </w:r>
        <w:r w:rsidRPr="00092761">
          <w:rPr>
            <w:rFonts w:ascii="宋体" w:hAnsi="宋体" w:hint="eastAsia"/>
            <w:sz w:val="24"/>
          </w:rPr>
          <w:t>℃</w:t>
        </w:r>
      </w:smartTag>
      <w:r w:rsidRPr="00092761">
        <w:rPr>
          <w:rFonts w:ascii="宋体" w:hAnsi="宋体" w:hint="eastAsia"/>
          <w:sz w:val="24"/>
        </w:rPr>
        <w:t>和相对湿度小于</w:t>
      </w:r>
      <w:r w:rsidRPr="00092761">
        <w:rPr>
          <w:rFonts w:ascii="宋体" w:hAnsi="宋体"/>
          <w:sz w:val="24"/>
        </w:rPr>
        <w:t>8</w:t>
      </w:r>
      <w:r w:rsidRPr="00092761">
        <w:rPr>
          <w:rFonts w:ascii="宋体" w:hAnsi="宋体" w:hint="eastAsia"/>
          <w:sz w:val="24"/>
        </w:rPr>
        <w:t>0％的环境条件下运行。能够连续正常工作。</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1.3配置符合中国有关标准要求的插头，如果没有这样的插头，则需提供适当的转换插座。</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1.4如产品达不到上述要求，投标人应注明其偏差。如仪器设备需要特殊工作条件（如水、电源、磁场强度、温度、湿度、动强度等）投标人应在投标书中加以说明。</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Pr="00092761" w:rsidRDefault="00114F2D" w:rsidP="00114F2D">
      <w:pPr>
        <w:numPr>
          <w:ilvl w:val="0"/>
          <w:numId w:val="27"/>
        </w:numPr>
        <w:adjustRightInd w:val="0"/>
        <w:snapToGrid w:val="0"/>
        <w:spacing w:line="360" w:lineRule="auto"/>
        <w:ind w:left="0" w:firstLineChars="200" w:firstLine="482"/>
        <w:rPr>
          <w:rFonts w:ascii="宋体" w:hAnsi="宋体"/>
          <w:b/>
          <w:sz w:val="24"/>
        </w:rPr>
      </w:pPr>
      <w:r w:rsidRPr="00092761">
        <w:rPr>
          <w:rFonts w:ascii="宋体" w:hAnsi="宋体" w:hint="eastAsia"/>
          <w:b/>
          <w:sz w:val="24"/>
        </w:rPr>
        <w:t>设备用途：</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cs="Arial" w:hint="eastAsia"/>
          <w:color w:val="333333"/>
          <w:sz w:val="24"/>
        </w:rPr>
        <w:t>2.1应用专有等离子体光谱技术，用于</w:t>
      </w:r>
      <w:r w:rsidRPr="00092761">
        <w:rPr>
          <w:rFonts w:ascii="宋体" w:hAnsi="宋体" w:cs="Arial"/>
          <w:color w:val="000000"/>
          <w:sz w:val="24"/>
        </w:rPr>
        <w:t>应用于对各类样品中主量、微量及痕量元素的定性、半定量和定量分析</w:t>
      </w:r>
      <w:r w:rsidRPr="00092761">
        <w:rPr>
          <w:rFonts w:ascii="宋体" w:hAnsi="宋体" w:cs="Arial" w:hint="eastAsia"/>
          <w:color w:val="000000"/>
          <w:sz w:val="24"/>
        </w:rPr>
        <w:t>；</w:t>
      </w:r>
      <w:r w:rsidRPr="00092761">
        <w:rPr>
          <w:rFonts w:ascii="宋体" w:hAnsi="宋体" w:hint="eastAsia"/>
          <w:sz w:val="24"/>
        </w:rPr>
        <w:t>以中阶梯光栅+固态检测器设计的全谱直读电感耦合等离子光谱仪；该仪器特别满足微量铅、鋅、铜、镉、镍、铬、钴等元素低含量快速测定。</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Pr="00092761" w:rsidRDefault="00114F2D" w:rsidP="00114F2D">
      <w:pPr>
        <w:numPr>
          <w:ilvl w:val="0"/>
          <w:numId w:val="27"/>
        </w:numPr>
        <w:adjustRightInd w:val="0"/>
        <w:snapToGrid w:val="0"/>
        <w:spacing w:line="360" w:lineRule="auto"/>
        <w:ind w:left="0" w:firstLineChars="200" w:firstLine="482"/>
        <w:rPr>
          <w:rFonts w:ascii="宋体" w:hAnsi="宋体"/>
          <w:b/>
          <w:sz w:val="24"/>
        </w:rPr>
      </w:pPr>
      <w:r w:rsidRPr="00092761">
        <w:rPr>
          <w:rFonts w:ascii="宋体" w:hAnsi="宋体" w:hint="eastAsia"/>
          <w:b/>
          <w:sz w:val="24"/>
        </w:rPr>
        <w:t>技术要求：</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3.1仪器总体要求：仪器由进样系统、高频发生器、等离子体炬、光路系统、固体检测器、冷却系统、分析软件及计算机控制系统等组成；分析过程中仪器监控仪表全部由计算机控制，任何仪器参数都不需要手动调节的；同时进行垂直水平的双向观测；全谱直读电感耦合等离子体发射光谱仪。</w:t>
      </w:r>
    </w:p>
    <w:p w:rsidR="00114F2D" w:rsidRPr="00092761" w:rsidRDefault="00114F2D" w:rsidP="00114F2D">
      <w:pPr>
        <w:adjustRightInd w:val="0"/>
        <w:snapToGrid w:val="0"/>
        <w:spacing w:line="360" w:lineRule="auto"/>
        <w:ind w:firstLineChars="200" w:firstLine="480"/>
        <w:rPr>
          <w:rFonts w:ascii="宋体" w:hAnsi="宋体"/>
          <w:kern w:val="0"/>
          <w:sz w:val="24"/>
        </w:rPr>
      </w:pPr>
      <w:r w:rsidRPr="00092761">
        <w:rPr>
          <w:rFonts w:ascii="宋体" w:hAnsi="宋体" w:hint="eastAsia"/>
          <w:sz w:val="24"/>
        </w:rPr>
        <w:t>3.2进样系统</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hint="eastAsia"/>
          <w:sz w:val="24"/>
        </w:rPr>
        <w:t>3.2.1</w:t>
      </w:r>
      <w:r w:rsidRPr="00092761">
        <w:rPr>
          <w:rFonts w:ascii="宋体" w:hAnsi="宋体" w:cs="Tahoma" w:hint="eastAsia"/>
          <w:sz w:val="24"/>
        </w:rPr>
        <w:t>雾化器、雾室、矩管</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cs="Tahoma" w:hint="eastAsia"/>
          <w:sz w:val="24"/>
        </w:rPr>
        <w:lastRenderedPageBreak/>
        <w:t>雾化器：旋流雾室；同心雾化器；附加1套</w:t>
      </w:r>
      <w:r w:rsidRPr="00BD0EBB">
        <w:rPr>
          <w:rFonts w:ascii="宋体" w:hAnsi="宋体" w:cs="Tahoma" w:hint="eastAsia"/>
          <w:sz w:val="24"/>
        </w:rPr>
        <w:t>,</w:t>
      </w:r>
      <w:r w:rsidRPr="00092761">
        <w:rPr>
          <w:rFonts w:ascii="宋体" w:hAnsi="宋体" w:cs="Tahoma" w:hint="eastAsia"/>
          <w:sz w:val="24"/>
        </w:rPr>
        <w:t>雾化器（2ml/min进样量）；中心管为刚玉材质；石英矩管，能在光谱仪高端和低端型号通用和互换。</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cs="Tahoma" w:hint="eastAsia"/>
          <w:sz w:val="24"/>
        </w:rPr>
        <w:t>3.2.2蠕动泵</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cs="Tahoma" w:hint="eastAsia"/>
          <w:sz w:val="24"/>
        </w:rPr>
        <w:t>具有智能快速冲洗功能，运行稳定、计算机控制的四通道蠕动泵。</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cs="Tahoma" w:hint="eastAsia"/>
          <w:sz w:val="24"/>
        </w:rPr>
        <w:t>3.2.3自动进样器及配套的进样系统</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cs="Tahoma" w:hint="eastAsia"/>
          <w:sz w:val="24"/>
        </w:rPr>
        <w:t>自动进样器位数240位</w:t>
      </w:r>
      <w:r w:rsidRPr="00092761">
        <w:rPr>
          <w:rFonts w:ascii="宋体" w:hAnsi="宋体" w:hint="eastAsia"/>
          <w:sz w:val="24"/>
        </w:rPr>
        <w:t>，分析数据的质量符合测定样品分析的质控要求。</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3.3等离子体发生器</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3.3.1自激式射频发生器，功率：最大功率≥</w:t>
      </w:r>
      <w:r w:rsidRPr="00092761">
        <w:rPr>
          <w:rFonts w:ascii="宋体" w:hAnsi="宋体"/>
          <w:sz w:val="24"/>
        </w:rPr>
        <w:t>15</w:t>
      </w:r>
      <w:r w:rsidRPr="00092761">
        <w:rPr>
          <w:rFonts w:ascii="宋体" w:hAnsi="宋体" w:hint="eastAsia"/>
          <w:sz w:val="24"/>
        </w:rPr>
        <w:t>0</w:t>
      </w:r>
      <w:r w:rsidRPr="00092761">
        <w:rPr>
          <w:rFonts w:ascii="宋体" w:hAnsi="宋体"/>
          <w:sz w:val="24"/>
        </w:rPr>
        <w:t>0W</w:t>
      </w:r>
      <w:r w:rsidRPr="00092761">
        <w:rPr>
          <w:rFonts w:ascii="宋体" w:hAnsi="宋体" w:hint="eastAsia"/>
          <w:sz w:val="24"/>
        </w:rPr>
        <w:t>，1W增量连续可调，功率输出稳定性优于0.1%。射频发生器的功率传输效率优于</w:t>
      </w:r>
      <w:r w:rsidRPr="00092761">
        <w:rPr>
          <w:rFonts w:ascii="宋体" w:hAnsi="宋体"/>
          <w:sz w:val="24"/>
        </w:rPr>
        <w:t>8</w:t>
      </w:r>
      <w:r w:rsidRPr="00092761">
        <w:rPr>
          <w:rFonts w:ascii="宋体" w:hAnsi="宋体" w:hint="eastAsia"/>
          <w:sz w:val="24"/>
        </w:rPr>
        <w:t>0%。</w:t>
      </w:r>
    </w:p>
    <w:p w:rsidR="00114F2D" w:rsidRPr="00092761" w:rsidRDefault="00114F2D" w:rsidP="00114F2D">
      <w:pPr>
        <w:adjustRightInd w:val="0"/>
        <w:snapToGrid w:val="0"/>
        <w:spacing w:line="360" w:lineRule="auto"/>
        <w:ind w:firstLineChars="200" w:firstLine="480"/>
        <w:rPr>
          <w:rFonts w:ascii="宋体" w:hAnsi="宋体" w:cs="Arial"/>
          <w:sz w:val="24"/>
        </w:rPr>
      </w:pPr>
      <w:r w:rsidRPr="00092761">
        <w:rPr>
          <w:rFonts w:ascii="宋体" w:hAnsi="宋体" w:cs="Arial" w:hint="eastAsia"/>
          <w:sz w:val="24"/>
        </w:rPr>
        <w:t>3.3.2</w:t>
      </w:r>
      <w:r w:rsidRPr="00092761">
        <w:rPr>
          <w:rFonts w:ascii="宋体" w:hAnsi="宋体" w:cs="Arial"/>
          <w:sz w:val="24"/>
        </w:rPr>
        <w:t>射频发生器射频辐射防护满足FCC管理规范Part 18的要求，同时符合EC和VDE 0871的B级射频辐射防护要求。</w:t>
      </w:r>
    </w:p>
    <w:p w:rsidR="00114F2D" w:rsidRPr="00092761" w:rsidRDefault="00114F2D" w:rsidP="00114F2D">
      <w:pPr>
        <w:adjustRightInd w:val="0"/>
        <w:snapToGrid w:val="0"/>
        <w:spacing w:line="360" w:lineRule="auto"/>
        <w:ind w:firstLineChars="200" w:firstLine="480"/>
        <w:rPr>
          <w:rFonts w:ascii="宋体" w:hAnsi="宋体" w:cs="Arial"/>
          <w:sz w:val="24"/>
        </w:rPr>
      </w:pPr>
      <w:r w:rsidRPr="00092761">
        <w:rPr>
          <w:rFonts w:ascii="宋体" w:hAnsi="宋体" w:cs="Arial" w:hint="eastAsia"/>
          <w:sz w:val="24"/>
        </w:rPr>
        <w:t>3.3.3</w:t>
      </w:r>
      <w:r w:rsidRPr="00092761">
        <w:rPr>
          <w:rFonts w:ascii="宋体" w:hAnsi="宋体" w:cs="Arial"/>
          <w:sz w:val="24"/>
        </w:rPr>
        <w:t>平板或线圈等离子体，</w:t>
      </w:r>
      <w:r w:rsidRPr="00092761">
        <w:rPr>
          <w:rFonts w:ascii="宋体" w:hAnsi="宋体" w:cs="Arial" w:hint="eastAsia"/>
          <w:sz w:val="24"/>
        </w:rPr>
        <w:t>或需要外部水冷的中空水冷型等离子体线圈设计，需额外提供3套等离子体工作线圈作为备用。</w:t>
      </w:r>
    </w:p>
    <w:p w:rsidR="00114F2D" w:rsidRPr="00092761" w:rsidRDefault="00114F2D" w:rsidP="00114F2D">
      <w:pPr>
        <w:adjustRightInd w:val="0"/>
        <w:snapToGrid w:val="0"/>
        <w:spacing w:line="360" w:lineRule="auto"/>
        <w:ind w:firstLineChars="200" w:firstLine="480"/>
        <w:rPr>
          <w:rFonts w:ascii="宋体" w:hAnsi="宋体"/>
          <w:kern w:val="0"/>
          <w:sz w:val="24"/>
        </w:rPr>
      </w:pPr>
      <w:r w:rsidRPr="00092761">
        <w:rPr>
          <w:rFonts w:ascii="宋体" w:hAnsi="宋体" w:hint="eastAsia"/>
          <w:kern w:val="0"/>
          <w:sz w:val="24"/>
        </w:rPr>
        <w:t>3.4观测方式</w:t>
      </w:r>
    </w:p>
    <w:p w:rsidR="00114F2D" w:rsidRPr="00092761" w:rsidRDefault="00114F2D" w:rsidP="00114F2D">
      <w:pPr>
        <w:adjustRightInd w:val="0"/>
        <w:snapToGrid w:val="0"/>
        <w:spacing w:line="360" w:lineRule="auto"/>
        <w:ind w:firstLineChars="200" w:firstLine="480"/>
        <w:rPr>
          <w:rFonts w:ascii="宋体" w:hAnsi="宋体"/>
          <w:b/>
          <w:bCs/>
          <w:sz w:val="24"/>
        </w:rPr>
      </w:pPr>
      <w:r w:rsidRPr="00092761">
        <w:rPr>
          <w:rFonts w:ascii="宋体" w:hAnsi="宋体" w:hint="eastAsia"/>
          <w:sz w:val="24"/>
        </w:rPr>
        <w:t>等离子体观测方式有轴向和径向两种，在一次分析中,同时采用轴向和径向两种观测方式，由软件控制全自动切换；同时给出</w:t>
      </w:r>
      <w:r w:rsidRPr="00092761">
        <w:rPr>
          <w:rFonts w:ascii="宋体" w:hAnsi="宋体" w:cs="Arial"/>
          <w:sz w:val="24"/>
        </w:rPr>
        <w:t>轴向、轴向衰减和径向、径向衰减四种观测方式的测量结果</w:t>
      </w:r>
      <w:r w:rsidRPr="00092761">
        <w:rPr>
          <w:rFonts w:ascii="宋体" w:hAnsi="宋体" w:hint="eastAsia"/>
          <w:sz w:val="24"/>
        </w:rPr>
        <w:t>。</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3.5光学（分光</w:t>
      </w:r>
      <w:r w:rsidRPr="00092761">
        <w:rPr>
          <w:rFonts w:ascii="宋体" w:hAnsi="宋体"/>
          <w:bCs/>
          <w:sz w:val="24"/>
        </w:rPr>
        <w:t>）</w:t>
      </w:r>
      <w:r w:rsidRPr="00092761">
        <w:rPr>
          <w:rFonts w:ascii="宋体" w:hAnsi="宋体" w:hint="eastAsia"/>
          <w:bCs/>
          <w:sz w:val="24"/>
        </w:rPr>
        <w:t>系统</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sz w:val="24"/>
        </w:rPr>
        <w:t>高性能二维(交叉)色散中阶梯光栅(或棱镜)，</w:t>
      </w:r>
      <w:r w:rsidRPr="00092761">
        <w:rPr>
          <w:rFonts w:ascii="宋体" w:hAnsi="宋体" w:hint="eastAsia"/>
          <w:bCs/>
          <w:sz w:val="24"/>
        </w:rPr>
        <w:t>波长范围：</w:t>
      </w:r>
      <w:r w:rsidRPr="00092761">
        <w:rPr>
          <w:rFonts w:ascii="宋体" w:hAnsi="宋体" w:hint="eastAsia"/>
          <w:sz w:val="24"/>
        </w:rPr>
        <w:t>167-900nm；</w:t>
      </w:r>
      <w:r w:rsidRPr="00092761">
        <w:rPr>
          <w:rFonts w:ascii="宋体" w:hAnsi="宋体" w:cs="Arial"/>
          <w:sz w:val="24"/>
        </w:rPr>
        <w:t>能测试Cs894.347、Cl894.800nm</w:t>
      </w:r>
      <w:r w:rsidRPr="00092761">
        <w:rPr>
          <w:rFonts w:ascii="宋体" w:hAnsi="宋体" w:cs="Arial" w:hint="eastAsia"/>
          <w:sz w:val="24"/>
        </w:rPr>
        <w:t>。</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3.6 检测器</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cs="Arial"/>
          <w:sz w:val="24"/>
        </w:rPr>
        <w:t>CCD固态检测器，检测器可以同时测量来自样品和参比光束的谱线</w:t>
      </w:r>
      <w:r w:rsidRPr="00092761">
        <w:rPr>
          <w:rFonts w:ascii="宋体" w:hAnsi="宋体" w:cs="Arial" w:hint="eastAsia"/>
          <w:sz w:val="24"/>
        </w:rPr>
        <w:t>；</w:t>
      </w:r>
      <w:r w:rsidRPr="00092761">
        <w:rPr>
          <w:rFonts w:ascii="宋体" w:hAnsi="宋体" w:hint="eastAsia"/>
          <w:sz w:val="24"/>
        </w:rPr>
        <w:t>检测器系统，要求处理信号快,具有良好线性范围。</w:t>
      </w:r>
    </w:p>
    <w:p w:rsidR="00114F2D" w:rsidRPr="00092761" w:rsidRDefault="00114F2D" w:rsidP="00114F2D">
      <w:pPr>
        <w:adjustRightInd w:val="0"/>
        <w:snapToGrid w:val="0"/>
        <w:spacing w:line="360" w:lineRule="auto"/>
        <w:ind w:firstLineChars="200" w:firstLine="480"/>
        <w:rPr>
          <w:rFonts w:ascii="宋体" w:hAnsi="宋体"/>
          <w:color w:val="000000"/>
          <w:sz w:val="24"/>
        </w:rPr>
      </w:pPr>
      <w:r w:rsidRPr="00092761">
        <w:rPr>
          <w:rFonts w:ascii="宋体" w:hAnsi="宋体" w:hint="eastAsia"/>
          <w:sz w:val="24"/>
        </w:rPr>
        <w:t>3</w:t>
      </w:r>
      <w:r w:rsidRPr="00092761">
        <w:rPr>
          <w:rFonts w:ascii="宋体" w:hAnsi="宋体"/>
          <w:sz w:val="24"/>
        </w:rPr>
        <w:t>.</w:t>
      </w:r>
      <w:r w:rsidRPr="00092761">
        <w:rPr>
          <w:rFonts w:ascii="宋体" w:hAnsi="宋体" w:hint="eastAsia"/>
          <w:sz w:val="24"/>
        </w:rPr>
        <w:t>7</w:t>
      </w:r>
      <w:r w:rsidRPr="00092761">
        <w:rPr>
          <w:rFonts w:ascii="宋体" w:hAnsi="宋体" w:hint="eastAsia"/>
          <w:color w:val="000000"/>
          <w:sz w:val="24"/>
        </w:rPr>
        <w:t>控制和数据处理系统</w:t>
      </w:r>
    </w:p>
    <w:p w:rsidR="00114F2D" w:rsidRPr="00092761" w:rsidRDefault="00114F2D" w:rsidP="00114F2D">
      <w:pPr>
        <w:adjustRightInd w:val="0"/>
        <w:snapToGrid w:val="0"/>
        <w:spacing w:line="360" w:lineRule="auto"/>
        <w:ind w:firstLineChars="200" w:firstLine="480"/>
        <w:rPr>
          <w:rFonts w:ascii="宋体" w:hAnsi="宋体"/>
          <w:b/>
          <w:bCs/>
          <w:sz w:val="24"/>
        </w:rPr>
      </w:pPr>
      <w:r w:rsidRPr="00092761">
        <w:rPr>
          <w:rFonts w:ascii="宋体" w:hAnsi="宋体" w:hint="eastAsia"/>
          <w:bCs/>
          <w:sz w:val="24"/>
        </w:rPr>
        <w:t>3.7.1控制系统</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计算机控制气路、观测位置选择、等离子体点火、熄火、开关机等。</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3.7.2数据处理系统</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cs="Tahoma" w:hint="eastAsia"/>
          <w:sz w:val="24"/>
        </w:rPr>
        <w:t>数据处理软件必须具有元素间干扰校正技术、谱线拟合干扰校正技术、单边实时背景扣除、双边实时背景扣除、无背景扣除功能，缺一不可。</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3.7.3 操作系统脱机功能</w:t>
      </w:r>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hint="eastAsia"/>
          <w:bCs/>
          <w:sz w:val="24"/>
        </w:rPr>
        <w:lastRenderedPageBreak/>
        <w:t>操作软件及数据处理系统必须能脱机使用，</w:t>
      </w:r>
      <w:r w:rsidRPr="00092761">
        <w:rPr>
          <w:rFonts w:ascii="宋体" w:hAnsi="宋体" w:hint="eastAsia"/>
          <w:sz w:val="24"/>
        </w:rPr>
        <w:t>脱离仪器安装在其它计算机上进行模拟运行（模拟等离子体点火、熄火、样品分析）；必须具有脱机数据处理功能，以便研究人员脱离光谱仪，能在自己计算机上处理自己的测试样品数据。</w:t>
      </w:r>
    </w:p>
    <w:p w:rsidR="00114F2D" w:rsidRPr="00092761" w:rsidRDefault="00114F2D" w:rsidP="00114F2D">
      <w:pPr>
        <w:adjustRightInd w:val="0"/>
        <w:snapToGrid w:val="0"/>
        <w:spacing w:line="360" w:lineRule="auto"/>
        <w:ind w:firstLineChars="200" w:firstLine="480"/>
        <w:rPr>
          <w:rFonts w:ascii="宋体" w:hAnsi="宋体"/>
          <w:color w:val="000000"/>
          <w:sz w:val="24"/>
        </w:rPr>
      </w:pPr>
      <w:r w:rsidRPr="00092761">
        <w:rPr>
          <w:rFonts w:ascii="宋体" w:hAnsi="宋体" w:hint="eastAsia"/>
          <w:sz w:val="24"/>
        </w:rPr>
        <w:t xml:space="preserve">3.8 </w:t>
      </w:r>
      <w:r w:rsidRPr="00092761">
        <w:rPr>
          <w:rFonts w:ascii="宋体" w:hAnsi="宋体" w:hint="eastAsia"/>
          <w:color w:val="000000"/>
          <w:sz w:val="24"/>
        </w:rPr>
        <w:t>关键指标：</w:t>
      </w:r>
    </w:p>
    <w:p w:rsidR="00114F2D" w:rsidRPr="00092761" w:rsidRDefault="00114F2D" w:rsidP="00114F2D">
      <w:pPr>
        <w:adjustRightInd w:val="0"/>
        <w:snapToGrid w:val="0"/>
        <w:spacing w:line="360" w:lineRule="auto"/>
        <w:ind w:firstLineChars="200" w:firstLine="480"/>
        <w:rPr>
          <w:rFonts w:ascii="宋体" w:hAnsi="宋体" w:cs="Arial"/>
          <w:sz w:val="24"/>
        </w:rPr>
      </w:pPr>
      <w:r w:rsidRPr="00092761">
        <w:rPr>
          <w:rFonts w:ascii="宋体" w:hAnsi="宋体" w:cs="Arial" w:hint="eastAsia"/>
          <w:sz w:val="24"/>
        </w:rPr>
        <w:t>3.8.1</w:t>
      </w:r>
      <w:r w:rsidRPr="00092761">
        <w:rPr>
          <w:rFonts w:ascii="宋体" w:hAnsi="宋体" w:cs="Arial"/>
          <w:sz w:val="24"/>
        </w:rPr>
        <w:t>分辨率</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bCs/>
          <w:kern w:val="0"/>
          <w:sz w:val="24"/>
        </w:rPr>
      </w:pPr>
      <w:r w:rsidRPr="00092761">
        <w:rPr>
          <w:rFonts w:ascii="宋体" w:hAnsi="宋体" w:cs="Arial" w:hint="eastAsia"/>
          <w:bCs/>
          <w:kern w:val="0"/>
          <w:sz w:val="24"/>
        </w:rPr>
        <w:t xml:space="preserve">3.8.1.1 </w:t>
      </w:r>
      <w:r w:rsidRPr="00092761">
        <w:rPr>
          <w:rFonts w:ascii="宋体" w:hAnsi="宋体" w:cs="Arial"/>
          <w:kern w:val="0"/>
          <w:sz w:val="24"/>
        </w:rPr>
        <w:t>As 193.696-Res</w:t>
      </w:r>
      <w:r w:rsidRPr="00092761">
        <w:rPr>
          <w:rFonts w:ascii="宋体" w:hAnsi="宋体" w:cs="Arial"/>
          <w:bCs/>
          <w:kern w:val="0"/>
          <w:sz w:val="24"/>
        </w:rPr>
        <w:t>≤0.00</w:t>
      </w:r>
      <w:r w:rsidRPr="00092761">
        <w:rPr>
          <w:rFonts w:ascii="宋体" w:hAnsi="宋体" w:cs="Arial" w:hint="eastAsia"/>
          <w:bCs/>
          <w:kern w:val="0"/>
          <w:sz w:val="24"/>
        </w:rPr>
        <w:t>9</w:t>
      </w:r>
      <w:r w:rsidRPr="00092761">
        <w:rPr>
          <w:rFonts w:ascii="宋体" w:hAnsi="宋体" w:cs="Arial"/>
          <w:bCs/>
          <w:kern w:val="0"/>
          <w:sz w:val="24"/>
        </w:rPr>
        <w:t>nm</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bCs/>
          <w:kern w:val="0"/>
          <w:sz w:val="24"/>
        </w:rPr>
      </w:pPr>
      <w:r w:rsidRPr="00092761">
        <w:rPr>
          <w:rFonts w:ascii="宋体" w:hAnsi="宋体" w:cs="Arial" w:hint="eastAsia"/>
          <w:kern w:val="0"/>
          <w:sz w:val="24"/>
        </w:rPr>
        <w:t xml:space="preserve">3.8.1.2 </w:t>
      </w:r>
      <w:r w:rsidRPr="00092761">
        <w:rPr>
          <w:rFonts w:ascii="宋体" w:hAnsi="宋体" w:cs="Arial"/>
          <w:kern w:val="0"/>
          <w:sz w:val="24"/>
        </w:rPr>
        <w:t>Ni 231.604-Res</w:t>
      </w:r>
      <w:r w:rsidRPr="00092761">
        <w:rPr>
          <w:rFonts w:ascii="宋体" w:hAnsi="宋体" w:cs="Arial"/>
          <w:bCs/>
          <w:kern w:val="0"/>
          <w:sz w:val="24"/>
        </w:rPr>
        <w:t>≤0.0</w:t>
      </w:r>
      <w:r w:rsidRPr="00092761">
        <w:rPr>
          <w:rFonts w:ascii="宋体" w:hAnsi="宋体" w:cs="Arial" w:hint="eastAsia"/>
          <w:bCs/>
          <w:kern w:val="0"/>
          <w:sz w:val="24"/>
        </w:rPr>
        <w:t>11</w:t>
      </w:r>
      <w:r w:rsidRPr="00092761">
        <w:rPr>
          <w:rFonts w:ascii="宋体" w:hAnsi="宋体" w:cs="Arial"/>
          <w:bCs/>
          <w:kern w:val="0"/>
          <w:sz w:val="24"/>
        </w:rPr>
        <w:t>nm</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bCs/>
          <w:kern w:val="0"/>
          <w:sz w:val="24"/>
        </w:rPr>
      </w:pPr>
      <w:r w:rsidRPr="00092761">
        <w:rPr>
          <w:rFonts w:ascii="宋体" w:hAnsi="宋体" w:cs="Arial" w:hint="eastAsia"/>
          <w:kern w:val="0"/>
          <w:sz w:val="24"/>
        </w:rPr>
        <w:t xml:space="preserve">3.8.1.3 </w:t>
      </w:r>
      <w:r w:rsidRPr="00092761">
        <w:rPr>
          <w:rFonts w:ascii="宋体" w:hAnsi="宋体" w:cs="Arial"/>
          <w:kern w:val="0"/>
          <w:sz w:val="24"/>
        </w:rPr>
        <w:t>Ni 341.476-Res</w:t>
      </w:r>
      <w:r w:rsidRPr="00092761">
        <w:rPr>
          <w:rFonts w:ascii="宋体" w:hAnsi="宋体" w:cs="Arial"/>
          <w:bCs/>
          <w:kern w:val="0"/>
          <w:sz w:val="24"/>
        </w:rPr>
        <w:t>≤0.01</w:t>
      </w:r>
      <w:r w:rsidRPr="00092761">
        <w:rPr>
          <w:rFonts w:ascii="宋体" w:hAnsi="宋体" w:cs="Arial" w:hint="eastAsia"/>
          <w:bCs/>
          <w:kern w:val="0"/>
          <w:sz w:val="24"/>
        </w:rPr>
        <w:t>5</w:t>
      </w:r>
      <w:r w:rsidRPr="00092761">
        <w:rPr>
          <w:rFonts w:ascii="宋体" w:hAnsi="宋体" w:cs="Arial"/>
          <w:bCs/>
          <w:kern w:val="0"/>
          <w:sz w:val="24"/>
        </w:rPr>
        <w:t>nm</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bCs/>
          <w:kern w:val="0"/>
          <w:sz w:val="24"/>
        </w:rPr>
      </w:pPr>
      <w:r w:rsidRPr="00092761">
        <w:rPr>
          <w:rFonts w:ascii="宋体" w:hAnsi="宋体" w:hint="eastAsia"/>
          <w:kern w:val="0"/>
          <w:sz w:val="24"/>
        </w:rPr>
        <w:t xml:space="preserve">3.8.1.4 </w:t>
      </w:r>
      <w:r w:rsidRPr="00092761">
        <w:rPr>
          <w:rFonts w:ascii="宋体" w:hAnsi="宋体"/>
          <w:kern w:val="0"/>
          <w:sz w:val="24"/>
        </w:rPr>
        <w:t>Ba 455.389-Res</w:t>
      </w:r>
      <w:r w:rsidRPr="00092761">
        <w:rPr>
          <w:rFonts w:ascii="宋体" w:hAnsi="宋体" w:cs="Arial"/>
          <w:bCs/>
          <w:kern w:val="0"/>
          <w:sz w:val="24"/>
        </w:rPr>
        <w:t>≤0.02</w:t>
      </w:r>
      <w:r w:rsidRPr="00092761">
        <w:rPr>
          <w:rFonts w:ascii="宋体" w:hAnsi="宋体" w:cs="Arial" w:hint="eastAsia"/>
          <w:bCs/>
          <w:kern w:val="0"/>
          <w:sz w:val="24"/>
        </w:rPr>
        <w:t>0</w:t>
      </w:r>
      <w:r w:rsidRPr="00092761">
        <w:rPr>
          <w:rFonts w:ascii="宋体" w:hAnsi="宋体" w:cs="Arial"/>
          <w:bCs/>
          <w:kern w:val="0"/>
          <w:sz w:val="24"/>
        </w:rPr>
        <w:t>nm</w:t>
      </w:r>
    </w:p>
    <w:p w:rsidR="00114F2D" w:rsidRPr="00092761" w:rsidRDefault="00114F2D" w:rsidP="00114F2D">
      <w:pPr>
        <w:pStyle w:val="ae"/>
        <w:adjustRightInd w:val="0"/>
        <w:snapToGrid w:val="0"/>
        <w:spacing w:line="360" w:lineRule="auto"/>
        <w:ind w:firstLineChars="200" w:firstLine="480"/>
        <w:rPr>
          <w:rFonts w:ascii="宋体" w:hAnsi="宋体" w:cs="Arial"/>
          <w:sz w:val="24"/>
          <w:szCs w:val="24"/>
        </w:rPr>
      </w:pPr>
      <w:r w:rsidRPr="00092761">
        <w:rPr>
          <w:rFonts w:ascii="宋体" w:hAnsi="宋体" w:cs="Arial" w:hint="eastAsia"/>
          <w:sz w:val="24"/>
          <w:szCs w:val="24"/>
        </w:rPr>
        <w:t>3.8.2</w:t>
      </w:r>
      <w:r w:rsidRPr="00092761">
        <w:rPr>
          <w:rFonts w:ascii="宋体" w:hAnsi="宋体" w:cs="Arial"/>
          <w:sz w:val="24"/>
          <w:szCs w:val="24"/>
        </w:rPr>
        <w:t>精密度（重复测量10次的相对标准偏差百分数，RSD%）</w:t>
      </w:r>
    </w:p>
    <w:p w:rsidR="00114F2D" w:rsidRPr="00092761" w:rsidRDefault="00114F2D" w:rsidP="00114F2D">
      <w:pPr>
        <w:tabs>
          <w:tab w:val="left" w:pos="1844"/>
          <w:tab w:val="left" w:pos="3771"/>
          <w:tab w:val="left" w:pos="5841"/>
        </w:tabs>
        <w:adjustRightInd w:val="0"/>
        <w:snapToGrid w:val="0"/>
        <w:spacing w:line="360" w:lineRule="auto"/>
        <w:ind w:firstLineChars="200" w:firstLine="480"/>
        <w:jc w:val="left"/>
        <w:rPr>
          <w:rFonts w:ascii="宋体" w:hAnsi="宋体" w:cs="Arial"/>
          <w:sz w:val="24"/>
        </w:rPr>
      </w:pPr>
      <w:r w:rsidRPr="00092761">
        <w:rPr>
          <w:rFonts w:ascii="宋体" w:hAnsi="宋体" w:cs="Arial"/>
          <w:sz w:val="24"/>
        </w:rPr>
        <w:t>谱线</w:t>
      </w:r>
      <w:r w:rsidRPr="00092761">
        <w:rPr>
          <w:rFonts w:ascii="宋体" w:hAnsi="宋体" w:cs="Arial"/>
          <w:sz w:val="24"/>
        </w:rPr>
        <w:tab/>
        <w:t>标准溶液浓度</w:t>
      </w:r>
      <w:r w:rsidRPr="00092761">
        <w:rPr>
          <w:rFonts w:ascii="宋体" w:hAnsi="宋体" w:cs="Arial"/>
          <w:sz w:val="24"/>
        </w:rPr>
        <w:tab/>
        <w:t>积分时间</w:t>
      </w:r>
      <w:r w:rsidRPr="00092761">
        <w:rPr>
          <w:rFonts w:ascii="宋体" w:hAnsi="宋体" w:cs="Arial"/>
          <w:sz w:val="24"/>
        </w:rPr>
        <w:tab/>
        <w:t>精密度（RSD%）</w:t>
      </w:r>
    </w:p>
    <w:p w:rsidR="00114F2D" w:rsidRPr="00092761" w:rsidRDefault="00114F2D" w:rsidP="00114F2D">
      <w:pPr>
        <w:tabs>
          <w:tab w:val="left" w:pos="1844"/>
          <w:tab w:val="left" w:pos="3771"/>
          <w:tab w:val="left" w:pos="5841"/>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Zn 206.197</w:t>
      </w:r>
      <w:r w:rsidRPr="00092761">
        <w:rPr>
          <w:rFonts w:ascii="宋体" w:hAnsi="宋体" w:cs="Arial"/>
          <w:sz w:val="24"/>
        </w:rPr>
        <w:tab/>
        <w:t>1 mg/L</w:t>
      </w:r>
      <w:r w:rsidRPr="00092761">
        <w:rPr>
          <w:rFonts w:ascii="宋体" w:hAnsi="宋体" w:cs="Arial"/>
          <w:sz w:val="24"/>
        </w:rPr>
        <w:tab/>
      </w:r>
      <w:r w:rsidRPr="00092761">
        <w:rPr>
          <w:rFonts w:ascii="宋体" w:hAnsi="宋体" w:cs="Arial"/>
          <w:kern w:val="0"/>
          <w:sz w:val="24"/>
        </w:rPr>
        <w:t>1秒</w:t>
      </w:r>
      <w:r w:rsidRPr="00092761">
        <w:rPr>
          <w:rFonts w:ascii="宋体" w:hAnsi="宋体" w:cs="Arial"/>
          <w:sz w:val="24"/>
        </w:rPr>
        <w:tab/>
      </w:r>
      <w:r w:rsidRPr="00092761">
        <w:rPr>
          <w:rFonts w:ascii="宋体" w:hAnsi="宋体" w:cs="Arial"/>
          <w:kern w:val="0"/>
          <w:sz w:val="24"/>
        </w:rPr>
        <w:t>≤ 1</w:t>
      </w:r>
    </w:p>
    <w:p w:rsidR="00114F2D" w:rsidRPr="00092761" w:rsidRDefault="00114F2D" w:rsidP="00114F2D">
      <w:pPr>
        <w:tabs>
          <w:tab w:val="left" w:pos="1844"/>
          <w:tab w:val="left" w:pos="3771"/>
          <w:tab w:val="left" w:pos="5841"/>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Mg 280.260</w:t>
      </w:r>
      <w:r w:rsidRPr="00092761">
        <w:rPr>
          <w:rFonts w:ascii="宋体" w:hAnsi="宋体" w:cs="Arial"/>
          <w:sz w:val="24"/>
        </w:rPr>
        <w:tab/>
        <w:t>0.1 mg/L</w:t>
      </w:r>
      <w:r w:rsidRPr="00092761">
        <w:rPr>
          <w:rFonts w:ascii="宋体" w:hAnsi="宋体" w:cs="Arial"/>
          <w:sz w:val="24"/>
        </w:rPr>
        <w:tab/>
      </w:r>
      <w:r w:rsidRPr="00092761">
        <w:rPr>
          <w:rFonts w:ascii="宋体" w:hAnsi="宋体" w:cs="Arial"/>
          <w:kern w:val="0"/>
          <w:sz w:val="24"/>
        </w:rPr>
        <w:t>1秒</w:t>
      </w:r>
      <w:r w:rsidRPr="00092761">
        <w:rPr>
          <w:rFonts w:ascii="宋体" w:hAnsi="宋体" w:cs="Arial"/>
          <w:sz w:val="24"/>
        </w:rPr>
        <w:tab/>
      </w:r>
      <w:r w:rsidRPr="00092761">
        <w:rPr>
          <w:rFonts w:ascii="宋体" w:hAnsi="宋体" w:cs="Arial"/>
          <w:kern w:val="0"/>
          <w:sz w:val="24"/>
        </w:rPr>
        <w:t>≤ 1</w:t>
      </w:r>
    </w:p>
    <w:p w:rsidR="00114F2D" w:rsidRPr="00092761" w:rsidRDefault="00114F2D" w:rsidP="00114F2D">
      <w:pPr>
        <w:tabs>
          <w:tab w:val="left" w:pos="1844"/>
          <w:tab w:val="left" w:pos="3771"/>
          <w:tab w:val="left" w:pos="5841"/>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Mg 285.207</w:t>
      </w:r>
      <w:r w:rsidRPr="00092761">
        <w:rPr>
          <w:rFonts w:ascii="宋体" w:hAnsi="宋体" w:cs="Arial"/>
          <w:sz w:val="24"/>
        </w:rPr>
        <w:tab/>
        <w:t>0.1 mg/L</w:t>
      </w:r>
      <w:r w:rsidRPr="00092761">
        <w:rPr>
          <w:rFonts w:ascii="宋体" w:hAnsi="宋体" w:cs="Arial"/>
          <w:sz w:val="24"/>
        </w:rPr>
        <w:tab/>
      </w:r>
      <w:r w:rsidRPr="00092761">
        <w:rPr>
          <w:rFonts w:ascii="宋体" w:hAnsi="宋体" w:cs="Arial"/>
          <w:kern w:val="0"/>
          <w:sz w:val="24"/>
        </w:rPr>
        <w:t>1秒</w:t>
      </w:r>
      <w:r w:rsidRPr="00092761">
        <w:rPr>
          <w:rFonts w:ascii="宋体" w:hAnsi="宋体" w:cs="Arial"/>
          <w:sz w:val="24"/>
        </w:rPr>
        <w:tab/>
      </w:r>
      <w:r w:rsidRPr="00092761">
        <w:rPr>
          <w:rFonts w:ascii="宋体" w:hAnsi="宋体" w:cs="Arial"/>
          <w:kern w:val="0"/>
          <w:sz w:val="24"/>
        </w:rPr>
        <w:t>≤ 1</w:t>
      </w:r>
    </w:p>
    <w:p w:rsidR="00114F2D" w:rsidRPr="00092761" w:rsidRDefault="00114F2D" w:rsidP="00114F2D">
      <w:pPr>
        <w:tabs>
          <w:tab w:val="left" w:pos="1844"/>
          <w:tab w:val="left" w:pos="3771"/>
          <w:tab w:val="left" w:pos="5841"/>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Ba 455.389</w:t>
      </w:r>
      <w:r w:rsidRPr="00092761">
        <w:rPr>
          <w:rFonts w:ascii="宋体" w:hAnsi="宋体" w:cs="Arial"/>
          <w:sz w:val="24"/>
        </w:rPr>
        <w:tab/>
        <w:t>0.1 mg/L</w:t>
      </w:r>
      <w:r w:rsidRPr="00092761">
        <w:rPr>
          <w:rFonts w:ascii="宋体" w:hAnsi="宋体" w:cs="Arial"/>
          <w:sz w:val="24"/>
        </w:rPr>
        <w:tab/>
      </w:r>
      <w:r w:rsidRPr="00092761">
        <w:rPr>
          <w:rFonts w:ascii="宋体" w:hAnsi="宋体" w:cs="Arial"/>
          <w:kern w:val="0"/>
          <w:sz w:val="24"/>
        </w:rPr>
        <w:t>1秒</w:t>
      </w:r>
      <w:r w:rsidRPr="00092761">
        <w:rPr>
          <w:rFonts w:ascii="宋体" w:hAnsi="宋体" w:cs="Arial"/>
          <w:sz w:val="24"/>
        </w:rPr>
        <w:tab/>
      </w:r>
      <w:r w:rsidRPr="00092761">
        <w:rPr>
          <w:rFonts w:ascii="宋体" w:hAnsi="宋体" w:cs="Arial"/>
          <w:kern w:val="0"/>
          <w:sz w:val="24"/>
        </w:rPr>
        <w:t>≤ 1</w:t>
      </w:r>
    </w:p>
    <w:p w:rsidR="00114F2D" w:rsidRPr="00092761" w:rsidRDefault="00114F2D" w:rsidP="00114F2D">
      <w:pPr>
        <w:pStyle w:val="ae"/>
        <w:adjustRightInd w:val="0"/>
        <w:snapToGrid w:val="0"/>
        <w:spacing w:line="360" w:lineRule="auto"/>
        <w:ind w:firstLineChars="200" w:firstLine="480"/>
        <w:rPr>
          <w:rFonts w:ascii="宋体" w:hAnsi="宋体" w:cs="Arial"/>
          <w:sz w:val="24"/>
          <w:szCs w:val="24"/>
        </w:rPr>
      </w:pPr>
      <w:r w:rsidRPr="00092761">
        <w:rPr>
          <w:rFonts w:ascii="宋体" w:hAnsi="宋体" w:cs="Arial" w:hint="eastAsia"/>
          <w:sz w:val="24"/>
          <w:szCs w:val="24"/>
        </w:rPr>
        <w:t>3</w:t>
      </w:r>
      <w:r w:rsidRPr="00092761">
        <w:rPr>
          <w:rFonts w:ascii="宋体" w:hAnsi="宋体" w:cs="Arial"/>
          <w:sz w:val="24"/>
          <w:szCs w:val="24"/>
        </w:rPr>
        <w:t>.</w:t>
      </w:r>
      <w:r w:rsidRPr="00092761">
        <w:rPr>
          <w:rFonts w:ascii="宋体" w:hAnsi="宋体" w:cs="Arial" w:hint="eastAsia"/>
          <w:sz w:val="24"/>
          <w:szCs w:val="24"/>
        </w:rPr>
        <w:t>8.3</w:t>
      </w:r>
      <w:r w:rsidRPr="00092761">
        <w:rPr>
          <w:rFonts w:ascii="宋体" w:hAnsi="宋体" w:cs="Arial"/>
          <w:sz w:val="24"/>
          <w:szCs w:val="24"/>
        </w:rPr>
        <w:t>灵敏度（标准溶液单位浓度测量时仪器给出的谱线积分强度，以耐HF酸的进样系统进行测试）：</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sz w:val="24"/>
        </w:rPr>
      </w:pPr>
      <w:r w:rsidRPr="00092761">
        <w:rPr>
          <w:rFonts w:ascii="宋体" w:hAnsi="宋体" w:cs="Arial"/>
          <w:sz w:val="24"/>
        </w:rPr>
        <w:t>谱线</w:t>
      </w:r>
      <w:r w:rsidRPr="00092761">
        <w:rPr>
          <w:rFonts w:ascii="宋体" w:hAnsi="宋体" w:cs="Arial"/>
          <w:sz w:val="24"/>
        </w:rPr>
        <w:tab/>
        <w:t>标准溶液浓度</w:t>
      </w:r>
      <w:r w:rsidRPr="00092761">
        <w:rPr>
          <w:rFonts w:ascii="宋体" w:hAnsi="宋体" w:cs="Arial"/>
          <w:sz w:val="24"/>
        </w:rPr>
        <w:tab/>
        <w:t>积分时间</w:t>
      </w:r>
      <w:r w:rsidRPr="00092761">
        <w:rPr>
          <w:rFonts w:ascii="宋体" w:hAnsi="宋体" w:cs="Arial"/>
          <w:sz w:val="24"/>
        </w:rPr>
        <w:tab/>
        <w:t>灵敏度(单位：cps或cts)</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kern w:val="0"/>
          <w:sz w:val="24"/>
        </w:rPr>
      </w:pPr>
      <w:r w:rsidRPr="00092761">
        <w:rPr>
          <w:rFonts w:ascii="宋体" w:hAnsi="宋体" w:cs="Arial"/>
          <w:kern w:val="0"/>
          <w:sz w:val="24"/>
        </w:rPr>
        <w:t>Mn 257.610</w:t>
      </w:r>
      <w:r w:rsidRPr="00092761">
        <w:rPr>
          <w:rFonts w:ascii="宋体" w:hAnsi="宋体" w:cs="Arial"/>
          <w:sz w:val="24"/>
        </w:rPr>
        <w:tab/>
      </w:r>
      <w:r>
        <w:rPr>
          <w:rFonts w:ascii="宋体" w:hAnsi="宋体" w:cs="Arial" w:hint="eastAsia"/>
          <w:sz w:val="24"/>
        </w:rPr>
        <w:t xml:space="preserve">  </w:t>
      </w:r>
      <w:r w:rsidRPr="00092761">
        <w:rPr>
          <w:rFonts w:ascii="宋体" w:hAnsi="宋体" w:cs="Arial"/>
          <w:sz w:val="24"/>
        </w:rPr>
        <w:t>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1秒</w:t>
      </w:r>
      <w:r w:rsidRPr="00092761">
        <w:rPr>
          <w:rFonts w:ascii="宋体" w:hAnsi="宋体" w:cs="Arial"/>
          <w:kern w:val="0"/>
          <w:sz w:val="24"/>
        </w:rPr>
        <w:tab/>
      </w:r>
      <w:r>
        <w:rPr>
          <w:rFonts w:ascii="宋体" w:hAnsi="宋体" w:cs="Arial" w:hint="eastAsia"/>
          <w:kern w:val="0"/>
          <w:sz w:val="24"/>
        </w:rPr>
        <w:t xml:space="preserve"> </w:t>
      </w:r>
      <w:r w:rsidRPr="00092761">
        <w:rPr>
          <w:rFonts w:ascii="宋体" w:hAnsi="宋体" w:cs="Arial"/>
          <w:kern w:val="0"/>
          <w:sz w:val="24"/>
        </w:rPr>
        <w:t>大于三百万</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Zn 206.197</w:t>
      </w:r>
      <w:r w:rsidRPr="00092761">
        <w:rPr>
          <w:rFonts w:ascii="宋体" w:hAnsi="宋体" w:cs="Arial"/>
          <w:sz w:val="24"/>
        </w:rPr>
        <w:tab/>
      </w:r>
      <w:r>
        <w:rPr>
          <w:rFonts w:ascii="宋体" w:hAnsi="宋体" w:cs="Arial" w:hint="eastAsia"/>
          <w:sz w:val="24"/>
        </w:rPr>
        <w:t xml:space="preserve">  </w:t>
      </w:r>
      <w:r w:rsidRPr="00092761">
        <w:rPr>
          <w:rFonts w:ascii="宋体" w:hAnsi="宋体" w:cs="Arial"/>
          <w:sz w:val="24"/>
        </w:rPr>
        <w:t>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1秒</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大于八万</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Mg 280.260</w:t>
      </w:r>
      <w:r w:rsidRPr="00092761">
        <w:rPr>
          <w:rFonts w:ascii="宋体" w:hAnsi="宋体" w:cs="Arial"/>
          <w:sz w:val="24"/>
        </w:rPr>
        <w:tab/>
      </w:r>
      <w:r>
        <w:rPr>
          <w:rFonts w:ascii="宋体" w:hAnsi="宋体" w:cs="Arial" w:hint="eastAsia"/>
          <w:sz w:val="24"/>
        </w:rPr>
        <w:t xml:space="preserve">  </w:t>
      </w:r>
      <w:r w:rsidRPr="00092761">
        <w:rPr>
          <w:rFonts w:ascii="宋体" w:hAnsi="宋体" w:cs="Arial"/>
          <w:sz w:val="24"/>
        </w:rPr>
        <w:t>0.1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1秒</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大于八十万</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Mg 285.207</w:t>
      </w:r>
      <w:r w:rsidRPr="00092761">
        <w:rPr>
          <w:rFonts w:ascii="宋体" w:hAnsi="宋体" w:cs="Arial"/>
          <w:sz w:val="24"/>
        </w:rPr>
        <w:tab/>
      </w:r>
      <w:r>
        <w:rPr>
          <w:rFonts w:ascii="宋体" w:hAnsi="宋体" w:cs="Arial" w:hint="eastAsia"/>
          <w:sz w:val="24"/>
        </w:rPr>
        <w:t xml:space="preserve">  </w:t>
      </w:r>
      <w:r w:rsidRPr="00092761">
        <w:rPr>
          <w:rFonts w:ascii="宋体" w:hAnsi="宋体" w:cs="Arial"/>
          <w:sz w:val="24"/>
        </w:rPr>
        <w:t>0.1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1秒</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大于五万</w:t>
      </w:r>
    </w:p>
    <w:p w:rsidR="00114F2D" w:rsidRPr="00092761" w:rsidRDefault="00114F2D" w:rsidP="00114F2D">
      <w:pPr>
        <w:tabs>
          <w:tab w:val="left" w:pos="1870"/>
          <w:tab w:val="left" w:pos="3760"/>
          <w:tab w:val="left" w:pos="5190"/>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Ba 455.389</w:t>
      </w:r>
      <w:r w:rsidRPr="00092761">
        <w:rPr>
          <w:rFonts w:ascii="宋体" w:hAnsi="宋体" w:cs="Arial"/>
          <w:sz w:val="24"/>
        </w:rPr>
        <w:tab/>
      </w:r>
      <w:r>
        <w:rPr>
          <w:rFonts w:ascii="宋体" w:hAnsi="宋体" w:cs="Arial" w:hint="eastAsia"/>
          <w:sz w:val="24"/>
        </w:rPr>
        <w:t xml:space="preserve">  </w:t>
      </w:r>
      <w:r w:rsidRPr="00092761">
        <w:rPr>
          <w:rFonts w:ascii="宋体" w:hAnsi="宋体" w:cs="Arial"/>
          <w:sz w:val="24"/>
        </w:rPr>
        <w:t>0.1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1秒</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大于三百万</w:t>
      </w:r>
    </w:p>
    <w:p w:rsidR="00114F2D" w:rsidRPr="00092761" w:rsidRDefault="00114F2D" w:rsidP="00114F2D">
      <w:pPr>
        <w:pStyle w:val="ae"/>
        <w:adjustRightInd w:val="0"/>
        <w:snapToGrid w:val="0"/>
        <w:spacing w:line="360" w:lineRule="auto"/>
        <w:ind w:firstLineChars="200" w:firstLine="480"/>
        <w:rPr>
          <w:rFonts w:ascii="宋体" w:hAnsi="宋体" w:cs="Arial"/>
          <w:sz w:val="24"/>
          <w:szCs w:val="24"/>
        </w:rPr>
      </w:pPr>
      <w:r w:rsidRPr="00092761">
        <w:rPr>
          <w:rFonts w:ascii="宋体" w:hAnsi="宋体" w:cs="Arial" w:hint="eastAsia"/>
          <w:sz w:val="24"/>
          <w:szCs w:val="24"/>
        </w:rPr>
        <w:t>3.8</w:t>
      </w:r>
      <w:r w:rsidRPr="00092761">
        <w:rPr>
          <w:rFonts w:ascii="宋体" w:hAnsi="宋体" w:cs="Arial"/>
          <w:sz w:val="24"/>
          <w:szCs w:val="24"/>
        </w:rPr>
        <w:t>.</w:t>
      </w:r>
      <w:r w:rsidRPr="00092761">
        <w:rPr>
          <w:rFonts w:ascii="宋体" w:hAnsi="宋体" w:cs="Arial" w:hint="eastAsia"/>
          <w:sz w:val="24"/>
          <w:szCs w:val="24"/>
        </w:rPr>
        <w:t>4检出限</w:t>
      </w:r>
    </w:p>
    <w:p w:rsidR="00114F2D" w:rsidRPr="00092761" w:rsidRDefault="00114F2D" w:rsidP="00114F2D">
      <w:pPr>
        <w:pStyle w:val="ae"/>
        <w:adjustRightInd w:val="0"/>
        <w:snapToGrid w:val="0"/>
        <w:spacing w:line="360" w:lineRule="auto"/>
        <w:ind w:firstLineChars="200" w:firstLine="480"/>
        <w:rPr>
          <w:rFonts w:ascii="宋体" w:hAnsi="宋体" w:cs="Arial"/>
          <w:b/>
          <w:sz w:val="24"/>
          <w:szCs w:val="24"/>
        </w:rPr>
      </w:pPr>
      <w:r w:rsidRPr="00092761">
        <w:rPr>
          <w:rFonts w:ascii="宋体" w:hAnsi="宋体" w:cs="Arial"/>
          <w:sz w:val="24"/>
          <w:szCs w:val="24"/>
        </w:rPr>
        <w:t>轴向观测（水平观测）检出限</w:t>
      </w:r>
    </w:p>
    <w:p w:rsidR="00114F2D" w:rsidRPr="00092761" w:rsidRDefault="00114F2D" w:rsidP="00114F2D">
      <w:pPr>
        <w:tabs>
          <w:tab w:val="left" w:pos="1920"/>
          <w:tab w:val="left" w:pos="3983"/>
          <w:tab w:val="left" w:pos="6954"/>
        </w:tabs>
        <w:adjustRightInd w:val="0"/>
        <w:snapToGrid w:val="0"/>
        <w:spacing w:line="360" w:lineRule="auto"/>
        <w:ind w:firstLineChars="200" w:firstLine="480"/>
        <w:jc w:val="left"/>
        <w:rPr>
          <w:rFonts w:ascii="宋体" w:hAnsi="宋体" w:cs="Arial"/>
          <w:sz w:val="24"/>
        </w:rPr>
      </w:pPr>
      <w:r w:rsidRPr="00092761">
        <w:rPr>
          <w:rFonts w:ascii="宋体" w:hAnsi="宋体" w:cs="Arial"/>
          <w:sz w:val="24"/>
        </w:rPr>
        <w:t>谱线</w:t>
      </w:r>
      <w:r w:rsidRPr="00092761">
        <w:rPr>
          <w:rFonts w:ascii="宋体" w:hAnsi="宋体" w:cs="Arial"/>
          <w:sz w:val="24"/>
        </w:rPr>
        <w:tab/>
        <w:t>标准溶液浓度</w:t>
      </w:r>
      <w:r w:rsidRPr="00092761">
        <w:rPr>
          <w:rFonts w:ascii="宋体" w:hAnsi="宋体" w:cs="Arial"/>
          <w:sz w:val="24"/>
        </w:rPr>
        <w:tab/>
        <w:t>测量检出限所用的空白</w:t>
      </w:r>
      <w:r w:rsidRPr="00092761">
        <w:rPr>
          <w:rFonts w:ascii="宋体" w:hAnsi="宋体" w:cs="Arial"/>
          <w:sz w:val="24"/>
        </w:rPr>
        <w:tab/>
        <w:t>检出限</w:t>
      </w:r>
    </w:p>
    <w:p w:rsidR="00114F2D" w:rsidRPr="00092761" w:rsidRDefault="00114F2D" w:rsidP="00114F2D">
      <w:pPr>
        <w:widowControl/>
        <w:tabs>
          <w:tab w:val="left" w:pos="2282"/>
          <w:tab w:val="left" w:pos="3983"/>
          <w:tab w:val="left" w:pos="6954"/>
        </w:tabs>
        <w:autoSpaceDE w:val="0"/>
        <w:autoSpaceDN w:val="0"/>
        <w:adjustRightInd w:val="0"/>
        <w:snapToGrid w:val="0"/>
        <w:spacing w:line="360" w:lineRule="auto"/>
        <w:ind w:firstLineChars="200" w:firstLine="480"/>
        <w:jc w:val="left"/>
        <w:rPr>
          <w:rFonts w:ascii="宋体" w:hAnsi="宋体" w:cs="Arial"/>
          <w:kern w:val="0"/>
          <w:sz w:val="24"/>
        </w:rPr>
      </w:pPr>
      <w:r w:rsidRPr="00092761">
        <w:rPr>
          <w:rFonts w:ascii="宋体" w:hAnsi="宋体" w:cs="Arial"/>
          <w:kern w:val="0"/>
          <w:sz w:val="24"/>
        </w:rPr>
        <w:t>Tl 190.801</w:t>
      </w:r>
      <w:r w:rsidRPr="00092761">
        <w:rPr>
          <w:rFonts w:ascii="宋体" w:hAnsi="宋体" w:cs="Arial"/>
          <w:sz w:val="24"/>
        </w:rPr>
        <w:tab/>
        <w:t>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2% 硝酸溶液</w:t>
      </w:r>
      <w:r w:rsidRPr="00092761">
        <w:rPr>
          <w:rFonts w:ascii="宋体" w:hAnsi="宋体" w:cs="Arial"/>
          <w:kern w:val="0"/>
          <w:sz w:val="24"/>
        </w:rPr>
        <w:tab/>
        <w:t>≤10 µg/L</w:t>
      </w:r>
    </w:p>
    <w:p w:rsidR="00114F2D" w:rsidRPr="00092761" w:rsidRDefault="00114F2D" w:rsidP="00114F2D">
      <w:pPr>
        <w:tabs>
          <w:tab w:val="left" w:pos="2282"/>
          <w:tab w:val="left" w:pos="3983"/>
          <w:tab w:val="left" w:pos="6954"/>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As 193.696</w:t>
      </w:r>
      <w:r w:rsidRPr="00092761">
        <w:rPr>
          <w:rFonts w:ascii="宋体" w:hAnsi="宋体" w:cs="Arial"/>
          <w:sz w:val="24"/>
        </w:rPr>
        <w:tab/>
        <w:t>1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2% 硝酸溶液</w:t>
      </w:r>
      <w:r w:rsidRPr="00092761">
        <w:rPr>
          <w:rFonts w:ascii="宋体" w:hAnsi="宋体" w:cs="Arial"/>
          <w:sz w:val="24"/>
        </w:rPr>
        <w:tab/>
      </w:r>
      <w:r w:rsidRPr="00092761">
        <w:rPr>
          <w:rFonts w:ascii="宋体" w:hAnsi="宋体" w:cs="Arial"/>
          <w:kern w:val="0"/>
          <w:sz w:val="24"/>
        </w:rPr>
        <w:t>≤</w:t>
      </w:r>
      <w:r w:rsidRPr="00092761">
        <w:rPr>
          <w:rFonts w:ascii="宋体" w:hAnsi="宋体" w:cs="Arial" w:hint="eastAsia"/>
          <w:kern w:val="0"/>
          <w:sz w:val="24"/>
        </w:rPr>
        <w:t>3</w:t>
      </w:r>
      <w:r w:rsidRPr="00092761">
        <w:rPr>
          <w:rFonts w:ascii="宋体" w:hAnsi="宋体" w:cs="Arial"/>
          <w:kern w:val="0"/>
          <w:sz w:val="24"/>
        </w:rPr>
        <w:t xml:space="preserve"> µg/L</w:t>
      </w:r>
    </w:p>
    <w:p w:rsidR="00114F2D" w:rsidRPr="00092761" w:rsidRDefault="00114F2D" w:rsidP="00114F2D">
      <w:pPr>
        <w:tabs>
          <w:tab w:val="left" w:pos="2282"/>
          <w:tab w:val="left" w:pos="3983"/>
          <w:tab w:val="left" w:pos="6954"/>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Se 196.026</w:t>
      </w:r>
      <w:r w:rsidRPr="00092761">
        <w:rPr>
          <w:rFonts w:ascii="宋体" w:hAnsi="宋体" w:cs="Arial"/>
          <w:sz w:val="24"/>
        </w:rPr>
        <w:tab/>
        <w:t>0.5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2% 硝酸溶液</w:t>
      </w:r>
      <w:r w:rsidRPr="00092761">
        <w:rPr>
          <w:rFonts w:ascii="宋体" w:hAnsi="宋体" w:cs="Arial"/>
          <w:sz w:val="24"/>
        </w:rPr>
        <w:tab/>
      </w:r>
      <w:r w:rsidRPr="00092761">
        <w:rPr>
          <w:rFonts w:ascii="宋体" w:hAnsi="宋体" w:cs="Arial"/>
          <w:kern w:val="0"/>
          <w:sz w:val="24"/>
        </w:rPr>
        <w:t>≤10 µg/L</w:t>
      </w:r>
    </w:p>
    <w:p w:rsidR="00114F2D" w:rsidRPr="00092761" w:rsidRDefault="00114F2D" w:rsidP="00114F2D">
      <w:pPr>
        <w:tabs>
          <w:tab w:val="left" w:pos="2282"/>
          <w:tab w:val="left" w:pos="3983"/>
          <w:tab w:val="left" w:pos="6954"/>
        </w:tabs>
        <w:adjustRightInd w:val="0"/>
        <w:snapToGrid w:val="0"/>
        <w:spacing w:line="360" w:lineRule="auto"/>
        <w:ind w:firstLineChars="200" w:firstLine="480"/>
        <w:jc w:val="left"/>
        <w:rPr>
          <w:rFonts w:ascii="宋体" w:hAnsi="宋体" w:cs="Arial"/>
          <w:sz w:val="24"/>
        </w:rPr>
      </w:pPr>
      <w:r w:rsidRPr="00092761">
        <w:rPr>
          <w:rFonts w:ascii="宋体" w:hAnsi="宋体" w:cs="Arial"/>
          <w:kern w:val="0"/>
          <w:sz w:val="24"/>
        </w:rPr>
        <w:t>Pb 220.353</w:t>
      </w:r>
      <w:r w:rsidRPr="00092761">
        <w:rPr>
          <w:rFonts w:ascii="宋体" w:hAnsi="宋体" w:cs="Arial"/>
          <w:sz w:val="24"/>
        </w:rPr>
        <w:tab/>
        <w:t>0.5 mg/L</w:t>
      </w:r>
      <w:r w:rsidRPr="00092761">
        <w:rPr>
          <w:rFonts w:ascii="宋体" w:hAnsi="宋体" w:cs="Arial"/>
          <w:sz w:val="24"/>
        </w:rPr>
        <w:tab/>
      </w:r>
      <w:r>
        <w:rPr>
          <w:rFonts w:ascii="宋体" w:hAnsi="宋体" w:cs="Arial" w:hint="eastAsia"/>
          <w:sz w:val="24"/>
        </w:rPr>
        <w:t xml:space="preserve">  </w:t>
      </w:r>
      <w:r w:rsidRPr="00092761">
        <w:rPr>
          <w:rFonts w:ascii="宋体" w:hAnsi="宋体" w:cs="Arial"/>
          <w:kern w:val="0"/>
          <w:sz w:val="24"/>
        </w:rPr>
        <w:t>2% 硝酸溶液</w:t>
      </w:r>
      <w:r w:rsidRPr="00092761">
        <w:rPr>
          <w:rFonts w:ascii="宋体" w:hAnsi="宋体" w:cs="Arial"/>
          <w:sz w:val="24"/>
        </w:rPr>
        <w:tab/>
      </w:r>
      <w:r w:rsidRPr="00092761">
        <w:rPr>
          <w:rFonts w:ascii="宋体" w:hAnsi="宋体" w:cs="Arial"/>
          <w:kern w:val="0"/>
          <w:sz w:val="24"/>
        </w:rPr>
        <w:t>≤3 µg/L</w:t>
      </w:r>
    </w:p>
    <w:p w:rsidR="00114F2D" w:rsidRPr="00092761" w:rsidRDefault="00114F2D" w:rsidP="00114F2D">
      <w:pPr>
        <w:widowControl/>
        <w:autoSpaceDE w:val="0"/>
        <w:autoSpaceDN w:val="0"/>
        <w:adjustRightInd w:val="0"/>
        <w:snapToGrid w:val="0"/>
        <w:spacing w:line="360" w:lineRule="auto"/>
        <w:ind w:firstLineChars="200" w:firstLine="480"/>
        <w:jc w:val="left"/>
        <w:rPr>
          <w:rFonts w:ascii="宋体" w:hAnsi="宋体" w:cs="Arial"/>
          <w:kern w:val="0"/>
          <w:sz w:val="24"/>
        </w:rPr>
      </w:pPr>
      <w:r w:rsidRPr="00092761">
        <w:rPr>
          <w:rFonts w:ascii="宋体" w:hAnsi="宋体" w:cs="Arial" w:hint="eastAsia"/>
          <w:kern w:val="0"/>
          <w:sz w:val="24"/>
        </w:rPr>
        <w:lastRenderedPageBreak/>
        <w:t>（方法：</w:t>
      </w:r>
      <w:r w:rsidRPr="00092761">
        <w:rPr>
          <w:rFonts w:ascii="宋体" w:hAnsi="宋体" w:hint="eastAsia"/>
          <w:sz w:val="24"/>
        </w:rPr>
        <w:t>积分时间1秒，以10次空白溶液测量的3</w:t>
      </w:r>
      <w:r w:rsidRPr="00092761">
        <w:rPr>
          <w:rFonts w:ascii="宋体" w:hAnsi="宋体" w:hint="eastAsia"/>
          <w:sz w:val="24"/>
        </w:rPr>
        <w:sym w:font="Symbol" w:char="F073"/>
      </w:r>
      <w:r w:rsidRPr="00092761">
        <w:rPr>
          <w:rFonts w:ascii="宋体" w:hAnsi="宋体" w:hint="eastAsia"/>
          <w:sz w:val="24"/>
        </w:rPr>
        <w:t>强度所对应的浓度计算检出限，在相同仪器参数下测定）</w:t>
      </w:r>
    </w:p>
    <w:p w:rsidR="00114F2D" w:rsidRPr="00092761" w:rsidRDefault="00114F2D" w:rsidP="00114F2D">
      <w:pPr>
        <w:adjustRightInd w:val="0"/>
        <w:snapToGrid w:val="0"/>
        <w:spacing w:line="360" w:lineRule="auto"/>
        <w:ind w:firstLineChars="200" w:firstLine="480"/>
        <w:rPr>
          <w:rFonts w:ascii="宋体" w:hAnsi="宋体" w:cs="Arial"/>
          <w:sz w:val="24"/>
        </w:rPr>
      </w:pPr>
    </w:p>
    <w:p w:rsidR="00114F2D" w:rsidRPr="00092761" w:rsidRDefault="00114F2D" w:rsidP="00114F2D">
      <w:pPr>
        <w:adjustRightInd w:val="0"/>
        <w:snapToGrid w:val="0"/>
        <w:spacing w:line="360" w:lineRule="auto"/>
        <w:ind w:firstLineChars="200" w:firstLine="480"/>
        <w:rPr>
          <w:rFonts w:ascii="宋体" w:hAnsi="宋体" w:cs="Arial"/>
          <w:sz w:val="24"/>
        </w:rPr>
      </w:pPr>
      <w:r w:rsidRPr="00092761">
        <w:rPr>
          <w:rFonts w:ascii="宋体" w:hAnsi="宋体" w:cs="Arial" w:hint="eastAsia"/>
          <w:sz w:val="24"/>
        </w:rPr>
        <w:t>3.9</w:t>
      </w:r>
      <w:r w:rsidRPr="00092761">
        <w:rPr>
          <w:rFonts w:ascii="宋体" w:hAnsi="宋体" w:cs="Arial"/>
          <w:sz w:val="24"/>
        </w:rPr>
        <w:t>高灵敏度进样系统：</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sz w:val="24"/>
        </w:rPr>
      </w:pPr>
      <w:r w:rsidRPr="00092761">
        <w:rPr>
          <w:rFonts w:ascii="宋体" w:hAnsi="宋体" w:cs="Arial"/>
          <w:sz w:val="24"/>
        </w:rPr>
        <w:t>配制1ppb、2ppb、3ppb、4ppb、5ppb的Cd、Pb的标准溶液，要求线性相关系数达到0.999以上。</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sz w:val="24"/>
        </w:rPr>
      </w:pPr>
    </w:p>
    <w:p w:rsidR="00114F2D" w:rsidRPr="00092761" w:rsidRDefault="00114F2D" w:rsidP="00114F2D">
      <w:pPr>
        <w:tabs>
          <w:tab w:val="left" w:pos="540"/>
        </w:tabs>
        <w:adjustRightInd w:val="0"/>
        <w:snapToGrid w:val="0"/>
        <w:spacing w:line="360" w:lineRule="auto"/>
        <w:ind w:firstLineChars="200" w:firstLine="482"/>
        <w:jc w:val="left"/>
        <w:rPr>
          <w:rFonts w:ascii="宋体" w:hAnsi="宋体"/>
          <w:b/>
          <w:color w:val="000000"/>
          <w:sz w:val="24"/>
        </w:rPr>
      </w:pPr>
      <w:r w:rsidRPr="00092761">
        <w:rPr>
          <w:rFonts w:ascii="宋体" w:hAnsi="宋体" w:cs="Arial" w:hint="eastAsia"/>
          <w:b/>
          <w:sz w:val="24"/>
        </w:rPr>
        <w:t>4.</w:t>
      </w:r>
      <w:r w:rsidRPr="00092761">
        <w:rPr>
          <w:rFonts w:ascii="宋体" w:hAnsi="宋体"/>
          <w:b/>
          <w:color w:val="000000"/>
          <w:sz w:val="24"/>
        </w:rPr>
        <w:t xml:space="preserve"> 附件及备件</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4.1</w:t>
      </w:r>
      <w:r w:rsidRPr="00E93FE8">
        <w:rPr>
          <w:rFonts w:ascii="宋体" w:hAnsi="宋体" w:hint="eastAsia"/>
          <w:sz w:val="24"/>
        </w:rPr>
        <w:t>工作站</w:t>
      </w:r>
      <w:r w:rsidRPr="00171168">
        <w:rPr>
          <w:rFonts w:ascii="宋体" w:hAnsi="宋体" w:hint="eastAsia"/>
          <w:sz w:val="24"/>
        </w:rPr>
        <w:t>2</w:t>
      </w:r>
      <w:r w:rsidRPr="00092761">
        <w:rPr>
          <w:rFonts w:ascii="宋体" w:hAnsi="宋体" w:hint="eastAsia"/>
          <w:color w:val="000000"/>
          <w:sz w:val="24"/>
        </w:rPr>
        <w:t>台（一台与主机连接；一台脱机演示和处理数据）含屏幕、鼠标、键盘；</w:t>
      </w:r>
      <w:r w:rsidRPr="00171168">
        <w:rPr>
          <w:rFonts w:ascii="宋体" w:hAnsi="宋体" w:hint="eastAsia"/>
          <w:sz w:val="24"/>
        </w:rPr>
        <w:t>多功能一体机</w:t>
      </w:r>
      <w:r w:rsidRPr="00092761">
        <w:rPr>
          <w:rFonts w:ascii="宋体" w:hAnsi="宋体" w:hint="eastAsia"/>
          <w:color w:val="000000"/>
          <w:sz w:val="24"/>
        </w:rPr>
        <w:t>1台；</w:t>
      </w:r>
      <w:r w:rsidRPr="00171168">
        <w:rPr>
          <w:rFonts w:ascii="宋体" w:hAnsi="宋体" w:hint="eastAsia"/>
          <w:sz w:val="24"/>
        </w:rPr>
        <w:t>工作台</w:t>
      </w:r>
      <w:r w:rsidRPr="00092761">
        <w:rPr>
          <w:rFonts w:ascii="宋体" w:hAnsi="宋体" w:hint="eastAsia"/>
          <w:color w:val="000000"/>
          <w:sz w:val="24"/>
        </w:rPr>
        <w:t>（尺寸:120X60X76 厘米</w:t>
      </w:r>
      <w:r w:rsidRPr="00092761">
        <w:rPr>
          <w:rFonts w:ascii="宋体" w:hAnsi="宋体"/>
          <w:color w:val="000000"/>
          <w:sz w:val="24"/>
        </w:rPr>
        <w:t>）</w:t>
      </w:r>
      <w:r w:rsidRPr="00092761">
        <w:rPr>
          <w:rFonts w:ascii="宋体" w:hAnsi="宋体" w:hint="eastAsia"/>
          <w:color w:val="000000"/>
          <w:sz w:val="24"/>
        </w:rPr>
        <w:t>；</w:t>
      </w:r>
      <w:r w:rsidRPr="00171168">
        <w:rPr>
          <w:rFonts w:ascii="宋体" w:hAnsi="宋体" w:hint="eastAsia"/>
          <w:sz w:val="24"/>
        </w:rPr>
        <w:t>工作椅</w:t>
      </w:r>
      <w:r w:rsidRPr="00092761">
        <w:rPr>
          <w:rFonts w:ascii="宋体" w:hAnsi="宋体" w:hint="eastAsia"/>
          <w:color w:val="000000"/>
          <w:sz w:val="24"/>
        </w:rPr>
        <w:t>1个（钢制，结实，小巧）、仪器台（放置仪器）一个。</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4.2空气压缩机1台。</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4.3 冷却循环水系统 1套（含管线）。</w:t>
      </w:r>
      <w:bookmarkStart w:id="0" w:name="_GoBack"/>
      <w:bookmarkEnd w:id="0"/>
    </w:p>
    <w:p w:rsidR="00114F2D" w:rsidRPr="00092761" w:rsidRDefault="00114F2D" w:rsidP="00114F2D">
      <w:pPr>
        <w:adjustRightInd w:val="0"/>
        <w:snapToGrid w:val="0"/>
        <w:spacing w:line="360" w:lineRule="auto"/>
        <w:ind w:firstLineChars="200" w:firstLine="480"/>
        <w:rPr>
          <w:rFonts w:ascii="宋体" w:hAnsi="宋体" w:cs="Tahoma"/>
          <w:sz w:val="24"/>
        </w:rPr>
      </w:pPr>
      <w:r w:rsidRPr="00092761">
        <w:rPr>
          <w:rFonts w:ascii="宋体" w:hAnsi="宋体" w:hint="eastAsia"/>
          <w:color w:val="000000"/>
          <w:sz w:val="24"/>
        </w:rPr>
        <w:t>4.4</w:t>
      </w:r>
      <w:r w:rsidRPr="00092761">
        <w:rPr>
          <w:rFonts w:ascii="宋体" w:hAnsi="宋体" w:cs="Tahoma" w:hint="eastAsia"/>
          <w:sz w:val="24"/>
        </w:rPr>
        <w:t>自动进样器及配套的进样系统(</w:t>
      </w:r>
      <w:r w:rsidRPr="00092761">
        <w:rPr>
          <w:rFonts w:ascii="宋体" w:hAnsi="宋体" w:hint="eastAsia"/>
          <w:color w:val="000000"/>
          <w:sz w:val="24"/>
        </w:rPr>
        <w:t>240位)一套.</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4.5 旋流雾室2个，同心雾化器3个。</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4.6 矩管8根；刚玉材质中心管2根。</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4.6空气干燥过滤器1个。</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b/>
          <w:color w:val="000000"/>
          <w:sz w:val="24"/>
        </w:rPr>
      </w:pPr>
      <w:r w:rsidRPr="00092761">
        <w:rPr>
          <w:rFonts w:ascii="宋体" w:hAnsi="宋体" w:hint="eastAsia"/>
          <w:color w:val="000000"/>
          <w:sz w:val="24"/>
        </w:rPr>
        <w:t>4.7泵管（含进样、废液）各5包。</w:t>
      </w:r>
    </w:p>
    <w:p w:rsidR="00114F2D" w:rsidRPr="00092761" w:rsidRDefault="00114F2D" w:rsidP="00114F2D">
      <w:pPr>
        <w:tabs>
          <w:tab w:val="left" w:pos="4646"/>
        </w:tabs>
        <w:autoSpaceDE w:val="0"/>
        <w:autoSpaceDN w:val="0"/>
        <w:adjustRightInd w:val="0"/>
        <w:snapToGrid w:val="0"/>
        <w:spacing w:line="360" w:lineRule="auto"/>
        <w:ind w:firstLineChars="200" w:firstLine="480"/>
        <w:jc w:val="left"/>
        <w:rPr>
          <w:rFonts w:ascii="宋体" w:hAnsi="宋体" w:cs="Arial"/>
          <w:bCs/>
          <w:kern w:val="0"/>
          <w:sz w:val="24"/>
        </w:rPr>
      </w:pPr>
    </w:p>
    <w:p w:rsidR="00114F2D" w:rsidRPr="00092761" w:rsidRDefault="00114F2D" w:rsidP="00114F2D">
      <w:pPr>
        <w:tabs>
          <w:tab w:val="left" w:pos="540"/>
        </w:tabs>
        <w:adjustRightInd w:val="0"/>
        <w:snapToGrid w:val="0"/>
        <w:spacing w:line="360" w:lineRule="auto"/>
        <w:ind w:firstLineChars="200" w:firstLine="482"/>
        <w:jc w:val="left"/>
        <w:rPr>
          <w:rFonts w:ascii="宋体" w:hAnsi="宋体"/>
          <w:b/>
          <w:color w:val="000000"/>
          <w:sz w:val="24"/>
        </w:rPr>
      </w:pPr>
      <w:r w:rsidRPr="00092761">
        <w:rPr>
          <w:rFonts w:ascii="宋体" w:hAnsi="宋体" w:hint="eastAsia"/>
          <w:b/>
          <w:sz w:val="24"/>
        </w:rPr>
        <w:t>5.</w:t>
      </w:r>
      <w:r w:rsidRPr="00092761">
        <w:rPr>
          <w:rFonts w:ascii="宋体" w:hAnsi="宋体"/>
          <w:b/>
          <w:color w:val="000000"/>
          <w:sz w:val="24"/>
        </w:rPr>
        <w:t xml:space="preserve"> 技术服务</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 xml:space="preserve">5.1 </w:t>
      </w:r>
      <w:r w:rsidRPr="00092761">
        <w:rPr>
          <w:rFonts w:ascii="宋体" w:hAnsi="宋体"/>
          <w:sz w:val="24"/>
        </w:rPr>
        <w:t>安装、调试和验收</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5.1.1</w:t>
      </w:r>
      <w:r w:rsidRPr="00092761">
        <w:rPr>
          <w:rFonts w:ascii="宋体" w:hAnsi="宋体"/>
          <w:sz w:val="24"/>
        </w:rPr>
        <w:t>安装：仪器到货后两个月内，投标者将安排有</w:t>
      </w:r>
      <w:r w:rsidRPr="00092761">
        <w:rPr>
          <w:rFonts w:ascii="宋体" w:hAnsi="宋体" w:hint="eastAsia"/>
          <w:sz w:val="24"/>
        </w:rPr>
        <w:t>丰富</w:t>
      </w:r>
      <w:r w:rsidRPr="00092761">
        <w:rPr>
          <w:rFonts w:ascii="宋体" w:hAnsi="宋体"/>
          <w:sz w:val="24"/>
        </w:rPr>
        <w:t>经验的工程师安装仪器。</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5.1.2</w:t>
      </w:r>
      <w:r w:rsidRPr="00092761">
        <w:rPr>
          <w:rFonts w:ascii="宋体" w:hAnsi="宋体"/>
          <w:sz w:val="24"/>
        </w:rPr>
        <w:t>调试：投标者在仪器安装完后将安排富有仪器调试经验的技术人员对仪器进行调试，要求按仪器分析指标验收一次完成。</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5.1.3</w:t>
      </w:r>
      <w:r w:rsidRPr="00092761">
        <w:rPr>
          <w:rFonts w:ascii="宋体" w:hAnsi="宋体"/>
          <w:sz w:val="24"/>
        </w:rPr>
        <w:t>验收：在用户和仪器厂家技术人员双方确认仪器的各项功能均已达到要求后方可对仪器进行验收。</w:t>
      </w:r>
    </w:p>
    <w:p w:rsidR="00114F2D" w:rsidRPr="00092761" w:rsidRDefault="00114F2D" w:rsidP="00114F2D">
      <w:pPr>
        <w:adjustRightInd w:val="0"/>
        <w:snapToGrid w:val="0"/>
        <w:spacing w:line="360" w:lineRule="auto"/>
        <w:ind w:firstLineChars="200" w:firstLine="480"/>
        <w:rPr>
          <w:rFonts w:ascii="宋体" w:hAnsi="宋体"/>
          <w:bCs/>
          <w:sz w:val="24"/>
        </w:rPr>
      </w:pPr>
      <w:r w:rsidRPr="00092761">
        <w:rPr>
          <w:rFonts w:ascii="宋体" w:hAnsi="宋体" w:hint="eastAsia"/>
          <w:bCs/>
          <w:sz w:val="24"/>
        </w:rPr>
        <w:t>5.1.4验收附加要求</w:t>
      </w:r>
    </w:p>
    <w:p w:rsidR="00114F2D" w:rsidRPr="00092761" w:rsidRDefault="00114F2D" w:rsidP="00114F2D">
      <w:pPr>
        <w:adjustRightInd w:val="0"/>
        <w:snapToGrid w:val="0"/>
        <w:spacing w:line="360" w:lineRule="auto"/>
        <w:ind w:firstLineChars="200" w:firstLine="480"/>
        <w:rPr>
          <w:rFonts w:ascii="宋体" w:hAnsi="宋体"/>
          <w:bCs/>
          <w:sz w:val="24"/>
        </w:rPr>
      </w:pPr>
      <w:r>
        <w:rPr>
          <w:rFonts w:ascii="宋体" w:hAnsi="宋体" w:hint="eastAsia"/>
          <w:bCs/>
          <w:sz w:val="24"/>
        </w:rPr>
        <w:t>除了满足上述指标外，该仪器通安装调试后，仪器必须提供</w:t>
      </w:r>
      <w:r w:rsidRPr="00092761">
        <w:rPr>
          <w:rFonts w:ascii="宋体" w:hAnsi="宋体" w:hint="eastAsia"/>
          <w:bCs/>
          <w:sz w:val="24"/>
        </w:rPr>
        <w:t>中国计量研究院计量校准证书（费用有投标者负担）。</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lastRenderedPageBreak/>
        <w:t xml:space="preserve">5.2 </w:t>
      </w:r>
      <w:r w:rsidRPr="00092761">
        <w:rPr>
          <w:rFonts w:ascii="宋体" w:hAnsi="宋体"/>
          <w:sz w:val="24"/>
        </w:rPr>
        <w:t>技术培训</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sz w:val="24"/>
        </w:rPr>
        <w:t>仪器安装验收后</w:t>
      </w:r>
      <w:r w:rsidRPr="00092761">
        <w:rPr>
          <w:rFonts w:ascii="宋体" w:hAnsi="宋体" w:hint="eastAsia"/>
          <w:sz w:val="24"/>
        </w:rPr>
        <w:t>，</w:t>
      </w:r>
      <w:r w:rsidRPr="00092761">
        <w:rPr>
          <w:rFonts w:ascii="宋体" w:hAnsi="宋体"/>
          <w:sz w:val="24"/>
        </w:rPr>
        <w:t>投标者</w:t>
      </w:r>
      <w:r w:rsidRPr="00092761">
        <w:rPr>
          <w:rFonts w:ascii="宋体" w:hAnsi="宋体" w:hint="eastAsia"/>
          <w:sz w:val="24"/>
        </w:rPr>
        <w:t>应及时</w:t>
      </w:r>
      <w:r w:rsidRPr="00092761">
        <w:rPr>
          <w:rFonts w:ascii="宋体" w:hAnsi="宋体" w:cs="Arial"/>
          <w:sz w:val="24"/>
        </w:rPr>
        <w:t>派遣有丰富经验的技术人员</w:t>
      </w:r>
      <w:r w:rsidRPr="00092761">
        <w:rPr>
          <w:rFonts w:ascii="宋体" w:hAnsi="宋体" w:hint="eastAsia"/>
          <w:sz w:val="24"/>
        </w:rPr>
        <w:t>就</w:t>
      </w:r>
      <w:r w:rsidRPr="00092761">
        <w:rPr>
          <w:rFonts w:ascii="宋体" w:hAnsi="宋体"/>
          <w:sz w:val="24"/>
        </w:rPr>
        <w:t>仪器软硬件操作</w:t>
      </w:r>
      <w:r w:rsidRPr="00092761">
        <w:rPr>
          <w:rFonts w:ascii="宋体" w:hAnsi="宋体" w:hint="eastAsia"/>
          <w:sz w:val="24"/>
        </w:rPr>
        <w:t>、</w:t>
      </w:r>
      <w:r w:rsidRPr="00092761">
        <w:rPr>
          <w:rFonts w:ascii="宋体" w:hAnsi="宋体"/>
          <w:sz w:val="24"/>
        </w:rPr>
        <w:t>仪器维护</w:t>
      </w:r>
      <w:r w:rsidRPr="00092761">
        <w:rPr>
          <w:rFonts w:ascii="宋体" w:hAnsi="宋体" w:hint="eastAsia"/>
          <w:sz w:val="24"/>
        </w:rPr>
        <w:t>、</w:t>
      </w:r>
      <w:r w:rsidRPr="00092761">
        <w:rPr>
          <w:rFonts w:ascii="宋体" w:hAnsi="宋体"/>
          <w:sz w:val="24"/>
        </w:rPr>
        <w:t>故障排除</w:t>
      </w:r>
      <w:r w:rsidRPr="00092761">
        <w:rPr>
          <w:rFonts w:ascii="宋体" w:hAnsi="宋体" w:hint="eastAsia"/>
          <w:sz w:val="24"/>
        </w:rPr>
        <w:t>、注意事项等进行免费现场</w:t>
      </w:r>
      <w:r w:rsidRPr="00092761">
        <w:rPr>
          <w:rFonts w:ascii="宋体" w:hAnsi="宋体"/>
          <w:sz w:val="24"/>
        </w:rPr>
        <w:t>培训</w:t>
      </w:r>
      <w:r w:rsidRPr="00092761">
        <w:rPr>
          <w:rFonts w:ascii="宋体" w:hAnsi="宋体" w:hint="eastAsia"/>
          <w:sz w:val="24"/>
        </w:rPr>
        <w:t>，直到用户能熟练操控仪器，其后在使用过程中如遇到问题时，</w:t>
      </w:r>
      <w:r w:rsidRPr="00092761">
        <w:rPr>
          <w:rFonts w:ascii="宋体" w:hAnsi="宋体"/>
          <w:sz w:val="24"/>
        </w:rPr>
        <w:t>投标者</w:t>
      </w:r>
      <w:r w:rsidRPr="00092761">
        <w:rPr>
          <w:rFonts w:ascii="宋体" w:hAnsi="宋体" w:hint="eastAsia"/>
          <w:sz w:val="24"/>
        </w:rPr>
        <w:t>应及时</w:t>
      </w:r>
      <w:r w:rsidRPr="00092761">
        <w:rPr>
          <w:rFonts w:ascii="宋体" w:hAnsi="宋体" w:cs="Arial"/>
          <w:sz w:val="24"/>
        </w:rPr>
        <w:t>派遣</w:t>
      </w:r>
      <w:r w:rsidRPr="00092761">
        <w:rPr>
          <w:rFonts w:ascii="宋体" w:hAnsi="宋体" w:hint="eastAsia"/>
          <w:sz w:val="24"/>
        </w:rPr>
        <w:t>有经验的技术人员提供技术指导。</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 xml:space="preserve">5.3 </w:t>
      </w:r>
      <w:r w:rsidRPr="00092761">
        <w:rPr>
          <w:rFonts w:ascii="宋体" w:hAnsi="宋体"/>
          <w:sz w:val="24"/>
        </w:rPr>
        <w:t>维修服务和技术服务</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5.3.1</w:t>
      </w:r>
      <w:r w:rsidRPr="00092761">
        <w:rPr>
          <w:rFonts w:ascii="宋体" w:hAnsi="宋体"/>
          <w:sz w:val="24"/>
        </w:rPr>
        <w:t xml:space="preserve"> 保修期：仪器的整个系统从验收之日起，</w:t>
      </w:r>
      <w:r w:rsidRPr="00092761">
        <w:rPr>
          <w:rFonts w:ascii="宋体" w:hAnsi="宋体" w:hint="eastAsia"/>
          <w:sz w:val="24"/>
        </w:rPr>
        <w:t>提供至少一</w:t>
      </w:r>
      <w:r w:rsidRPr="00092761">
        <w:rPr>
          <w:rFonts w:ascii="宋体" w:hAnsi="宋体"/>
          <w:sz w:val="24"/>
        </w:rPr>
        <w:t>年</w:t>
      </w:r>
      <w:r w:rsidRPr="00092761">
        <w:rPr>
          <w:rFonts w:ascii="宋体" w:hAnsi="宋体" w:hint="eastAsia"/>
          <w:sz w:val="24"/>
        </w:rPr>
        <w:t>合格的</w:t>
      </w:r>
      <w:r w:rsidRPr="00092761">
        <w:rPr>
          <w:rFonts w:ascii="宋体" w:hAnsi="宋体"/>
          <w:sz w:val="24"/>
        </w:rPr>
        <w:t>保修</w:t>
      </w:r>
      <w:r w:rsidRPr="00092761">
        <w:rPr>
          <w:rFonts w:ascii="宋体" w:hAnsi="宋体" w:hint="eastAsia"/>
          <w:sz w:val="24"/>
        </w:rPr>
        <w:t>服务</w:t>
      </w:r>
      <w:r w:rsidRPr="00092761">
        <w:rPr>
          <w:rFonts w:ascii="宋体" w:hAnsi="宋体"/>
          <w:sz w:val="24"/>
        </w:rPr>
        <w:t>。</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5.3.2</w:t>
      </w:r>
      <w:r w:rsidRPr="00092761">
        <w:rPr>
          <w:rFonts w:ascii="宋体" w:hAnsi="宋体"/>
          <w:sz w:val="24"/>
        </w:rPr>
        <w:t xml:space="preserve"> 软、硬件升级：投标者应免费向用户提供</w:t>
      </w:r>
      <w:r w:rsidRPr="00092761">
        <w:rPr>
          <w:rFonts w:ascii="宋体" w:hAnsi="宋体" w:hint="eastAsia"/>
          <w:sz w:val="24"/>
        </w:rPr>
        <w:t>5年</w:t>
      </w:r>
      <w:r w:rsidRPr="00092761">
        <w:rPr>
          <w:rFonts w:ascii="宋体" w:hAnsi="宋体"/>
          <w:sz w:val="24"/>
        </w:rPr>
        <w:t>仪器分析技术有关的软件升级</w:t>
      </w:r>
      <w:r w:rsidRPr="00092761">
        <w:rPr>
          <w:rFonts w:ascii="宋体" w:hAnsi="宋体" w:hint="eastAsia"/>
          <w:sz w:val="24"/>
        </w:rPr>
        <w:t>，</w:t>
      </w:r>
      <w:r w:rsidRPr="00092761">
        <w:rPr>
          <w:rFonts w:ascii="宋体" w:hAnsi="宋体"/>
          <w:sz w:val="24"/>
        </w:rPr>
        <w:t>必要的硬件升级</w:t>
      </w:r>
      <w:r w:rsidRPr="00092761">
        <w:rPr>
          <w:rFonts w:ascii="宋体" w:hAnsi="宋体" w:hint="eastAsia"/>
          <w:sz w:val="24"/>
        </w:rPr>
        <w:t>由用户承担</w:t>
      </w:r>
      <w:r w:rsidRPr="00092761">
        <w:rPr>
          <w:rFonts w:ascii="宋体" w:hAnsi="宋体"/>
          <w:sz w:val="24"/>
        </w:rPr>
        <w:t>。</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5.3.3</w:t>
      </w:r>
      <w:r w:rsidRPr="00092761">
        <w:rPr>
          <w:rFonts w:ascii="宋体" w:hAnsi="宋体"/>
          <w:sz w:val="24"/>
        </w:rPr>
        <w:t>技术资料提供：投标者应向仪器用户提供仪器的详细结构图纸</w:t>
      </w:r>
      <w:r w:rsidRPr="00092761">
        <w:rPr>
          <w:rFonts w:ascii="宋体" w:hAnsi="宋体" w:hint="eastAsia"/>
          <w:sz w:val="24"/>
        </w:rPr>
        <w:t>、</w:t>
      </w:r>
      <w:r w:rsidRPr="00092761">
        <w:rPr>
          <w:rFonts w:ascii="宋体" w:hAnsi="宋体"/>
          <w:sz w:val="24"/>
        </w:rPr>
        <w:t>控制电路板之间的联络图</w:t>
      </w:r>
      <w:r w:rsidRPr="00092761">
        <w:rPr>
          <w:rFonts w:ascii="宋体" w:hAnsi="宋体" w:hint="eastAsia"/>
          <w:sz w:val="24"/>
        </w:rPr>
        <w:t>和</w:t>
      </w:r>
      <w:r w:rsidRPr="00092761">
        <w:rPr>
          <w:rFonts w:ascii="宋体" w:hAnsi="宋体"/>
          <w:sz w:val="24"/>
        </w:rPr>
        <w:t>每块控制电路板的控制电路简图</w:t>
      </w:r>
      <w:r w:rsidRPr="00092761">
        <w:rPr>
          <w:rFonts w:ascii="宋体" w:hAnsi="宋体" w:hint="eastAsia"/>
          <w:sz w:val="24"/>
        </w:rPr>
        <w:t>，仪器的软硬件操作手册、维护手册和维护专用工具</w:t>
      </w:r>
      <w:r w:rsidRPr="00092761">
        <w:rPr>
          <w:rFonts w:ascii="宋体" w:hAnsi="宋体"/>
          <w:sz w:val="24"/>
        </w:rPr>
        <w:t>。</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5.3.4</w:t>
      </w:r>
      <w:r w:rsidRPr="00092761">
        <w:rPr>
          <w:rFonts w:ascii="宋体" w:hAnsi="宋体"/>
          <w:sz w:val="24"/>
        </w:rPr>
        <w:t xml:space="preserve"> 其他资料提供：投标者应向用户提供非本厂生产的仪器零部件的详细使用说明，生产厂家，联系地址。</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5.3.5</w:t>
      </w:r>
      <w:r w:rsidRPr="00092761">
        <w:rPr>
          <w:rFonts w:ascii="宋体" w:hAnsi="宋体"/>
          <w:sz w:val="24"/>
        </w:rPr>
        <w:t>技术服务：投标者应具备在24小时内对用户的服务要求</w:t>
      </w:r>
      <w:r w:rsidRPr="00092761">
        <w:rPr>
          <w:rFonts w:ascii="宋体" w:hAnsi="宋体" w:hint="eastAsia"/>
          <w:sz w:val="24"/>
        </w:rPr>
        <w:t>做</w:t>
      </w:r>
      <w:r w:rsidRPr="00092761">
        <w:rPr>
          <w:rFonts w:ascii="宋体" w:hAnsi="宋体"/>
          <w:sz w:val="24"/>
        </w:rPr>
        <w:t>出</w:t>
      </w:r>
      <w:r w:rsidRPr="00092761">
        <w:rPr>
          <w:rFonts w:ascii="宋体" w:hAnsi="宋体" w:hint="eastAsia"/>
          <w:sz w:val="24"/>
        </w:rPr>
        <w:t>响</w:t>
      </w:r>
      <w:r w:rsidRPr="00092761">
        <w:rPr>
          <w:rFonts w:ascii="宋体" w:hAnsi="宋体"/>
          <w:sz w:val="24"/>
        </w:rPr>
        <w:t>应，</w:t>
      </w:r>
      <w:r w:rsidRPr="00092761">
        <w:rPr>
          <w:rFonts w:ascii="宋体" w:hAnsi="宋体" w:cs="Arial"/>
          <w:color w:val="000000"/>
          <w:sz w:val="24"/>
        </w:rPr>
        <w:t>若需现场维修，</w:t>
      </w:r>
      <w:r w:rsidRPr="00092761">
        <w:rPr>
          <w:rFonts w:ascii="宋体" w:hAnsi="宋体" w:cs="Arial" w:hint="eastAsia"/>
          <w:color w:val="000000"/>
          <w:sz w:val="24"/>
        </w:rPr>
        <w:t>5</w:t>
      </w:r>
      <w:r w:rsidRPr="00092761">
        <w:rPr>
          <w:rFonts w:ascii="宋体" w:hAnsi="宋体" w:cs="Arial"/>
          <w:color w:val="000000"/>
          <w:sz w:val="24"/>
        </w:rPr>
        <w:t>个工作日</w:t>
      </w:r>
      <w:r w:rsidRPr="00092761">
        <w:rPr>
          <w:rFonts w:ascii="宋体" w:hAnsi="宋体" w:cs="Arial" w:hint="eastAsia"/>
          <w:color w:val="000000"/>
          <w:sz w:val="24"/>
        </w:rPr>
        <w:t>内到达</w:t>
      </w:r>
      <w:r w:rsidRPr="00092761">
        <w:rPr>
          <w:rFonts w:ascii="宋体" w:hAnsi="宋体" w:cs="Arial"/>
          <w:color w:val="000000"/>
          <w:sz w:val="24"/>
        </w:rPr>
        <w:t>现场</w:t>
      </w:r>
      <w:r w:rsidRPr="00092761">
        <w:rPr>
          <w:rFonts w:ascii="宋体" w:hAnsi="宋体" w:cs="Arial" w:hint="eastAsia"/>
          <w:color w:val="000000"/>
          <w:sz w:val="24"/>
        </w:rPr>
        <w:t>并</w:t>
      </w:r>
      <w:r w:rsidRPr="00092761">
        <w:rPr>
          <w:rFonts w:ascii="宋体" w:hAnsi="宋体"/>
          <w:sz w:val="24"/>
        </w:rPr>
        <w:t>提供必要的技术服务的能力。</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5.3.6</w:t>
      </w:r>
      <w:r w:rsidRPr="00092761">
        <w:rPr>
          <w:rFonts w:ascii="宋体" w:hAnsi="宋体"/>
          <w:sz w:val="24"/>
        </w:rPr>
        <w:t>发运时间：仪器应在合同生效后</w:t>
      </w:r>
      <w:r w:rsidRPr="00092761">
        <w:rPr>
          <w:rFonts w:ascii="宋体" w:hAnsi="宋体" w:hint="eastAsia"/>
          <w:sz w:val="24"/>
        </w:rPr>
        <w:t>并得到许可证后3</w:t>
      </w:r>
      <w:r w:rsidRPr="00092761">
        <w:rPr>
          <w:rFonts w:ascii="宋体" w:hAnsi="宋体"/>
          <w:sz w:val="24"/>
        </w:rPr>
        <w:t>个月内</w:t>
      </w:r>
      <w:r w:rsidRPr="00092761">
        <w:rPr>
          <w:rFonts w:ascii="宋体" w:hAnsi="宋体" w:hint="eastAsia"/>
          <w:sz w:val="24"/>
        </w:rPr>
        <w:t>-6个月</w:t>
      </w:r>
      <w:r w:rsidRPr="00092761">
        <w:rPr>
          <w:rFonts w:ascii="宋体" w:hAnsi="宋体"/>
          <w:sz w:val="24"/>
        </w:rPr>
        <w:t>到货。</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5.3.7 仪器因需要搬迁，提供免费搬运和调试。</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Pr="00092761" w:rsidRDefault="00114F2D" w:rsidP="00114F2D">
      <w:pPr>
        <w:adjustRightInd w:val="0"/>
        <w:snapToGrid w:val="0"/>
        <w:spacing w:line="360" w:lineRule="auto"/>
        <w:ind w:firstLineChars="200" w:firstLine="482"/>
        <w:rPr>
          <w:rFonts w:ascii="宋体" w:hAnsi="宋体"/>
          <w:b/>
          <w:sz w:val="24"/>
        </w:rPr>
      </w:pPr>
      <w:r w:rsidRPr="00092761">
        <w:rPr>
          <w:rFonts w:ascii="宋体" w:hAnsi="宋体" w:hint="eastAsia"/>
          <w:b/>
          <w:sz w:val="24"/>
        </w:rPr>
        <w:t>6.订货数量</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1台</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Default="00114F2D" w:rsidP="00114F2D">
      <w:pPr>
        <w:adjustRightInd w:val="0"/>
        <w:snapToGrid w:val="0"/>
        <w:spacing w:line="360" w:lineRule="auto"/>
        <w:ind w:firstLineChars="200" w:firstLine="482"/>
        <w:rPr>
          <w:rFonts w:ascii="宋体" w:hAnsi="宋体"/>
          <w:b/>
          <w:sz w:val="24"/>
        </w:rPr>
      </w:pPr>
      <w:r w:rsidRPr="00092761">
        <w:rPr>
          <w:rFonts w:ascii="宋体" w:hAnsi="宋体" w:hint="eastAsia"/>
          <w:b/>
          <w:sz w:val="24"/>
        </w:rPr>
        <w:t>7.交货地点：</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中国科学院地理科学与资源研究所</w:t>
      </w:r>
    </w:p>
    <w:p w:rsidR="00114F2D" w:rsidRDefault="00114F2D" w:rsidP="00114F2D">
      <w:pPr>
        <w:adjustRightInd w:val="0"/>
        <w:snapToGrid w:val="0"/>
        <w:spacing w:line="360" w:lineRule="auto"/>
        <w:ind w:firstLineChars="200" w:firstLine="480"/>
        <w:rPr>
          <w:rFonts w:ascii="宋体" w:hAnsi="宋体"/>
          <w:sz w:val="24"/>
        </w:rPr>
      </w:pPr>
    </w:p>
    <w:p w:rsidR="00114F2D" w:rsidRPr="00092761" w:rsidRDefault="00114F2D" w:rsidP="00114F2D">
      <w:pPr>
        <w:adjustRightInd w:val="0"/>
        <w:snapToGrid w:val="0"/>
        <w:spacing w:line="360" w:lineRule="auto"/>
        <w:ind w:firstLineChars="200" w:firstLine="480"/>
        <w:jc w:val="center"/>
        <w:rPr>
          <w:rFonts w:ascii="宋体" w:hAnsi="宋体"/>
          <w:b/>
          <w:sz w:val="24"/>
        </w:rPr>
      </w:pPr>
      <w:r>
        <w:rPr>
          <w:rFonts w:ascii="宋体" w:hAnsi="宋体"/>
          <w:sz w:val="24"/>
        </w:rPr>
        <w:br w:type="page"/>
      </w:r>
      <w:r w:rsidRPr="00092761">
        <w:rPr>
          <w:rFonts w:ascii="宋体" w:hAnsi="宋体" w:hint="eastAsia"/>
          <w:b/>
          <w:sz w:val="24"/>
        </w:rPr>
        <w:lastRenderedPageBreak/>
        <w:t>品目2</w:t>
      </w:r>
    </w:p>
    <w:p w:rsidR="00114F2D" w:rsidRDefault="00114F2D" w:rsidP="00114F2D">
      <w:pPr>
        <w:adjustRightInd w:val="0"/>
        <w:snapToGrid w:val="0"/>
        <w:spacing w:line="360" w:lineRule="auto"/>
        <w:ind w:firstLineChars="200" w:firstLine="482"/>
        <w:jc w:val="center"/>
        <w:rPr>
          <w:rFonts w:ascii="宋体" w:hAnsi="宋体"/>
          <w:b/>
          <w:sz w:val="24"/>
        </w:rPr>
      </w:pPr>
      <w:r w:rsidRPr="00092761">
        <w:rPr>
          <w:rFonts w:ascii="宋体" w:hAnsi="宋体"/>
          <w:b/>
          <w:sz w:val="24"/>
        </w:rPr>
        <w:t>元素有效态分析仪</w:t>
      </w:r>
    </w:p>
    <w:p w:rsidR="00114F2D" w:rsidRPr="00092761" w:rsidRDefault="00114F2D" w:rsidP="00114F2D">
      <w:pPr>
        <w:adjustRightInd w:val="0"/>
        <w:snapToGrid w:val="0"/>
        <w:spacing w:line="360" w:lineRule="auto"/>
        <w:ind w:firstLineChars="200" w:firstLine="482"/>
        <w:rPr>
          <w:rFonts w:ascii="宋体" w:hAnsi="宋体"/>
          <w:b/>
          <w:sz w:val="24"/>
        </w:rPr>
      </w:pPr>
      <w:r>
        <w:rPr>
          <w:rFonts w:ascii="宋体" w:hAnsi="宋体" w:hint="eastAsia"/>
          <w:b/>
          <w:sz w:val="24"/>
        </w:rPr>
        <w:t>1.</w:t>
      </w:r>
      <w:r w:rsidRPr="00092761">
        <w:rPr>
          <w:rFonts w:ascii="宋体" w:hAnsi="宋体" w:hint="eastAsia"/>
          <w:b/>
          <w:sz w:val="24"/>
        </w:rPr>
        <w:t>工作条件：</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1.1适于在气温为摄氏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092761">
          <w:rPr>
            <w:rFonts w:ascii="宋体" w:hAnsi="宋体"/>
            <w:sz w:val="24"/>
          </w:rPr>
          <w:t>-40</w:t>
        </w:r>
        <w:r w:rsidRPr="00092761">
          <w:rPr>
            <w:rFonts w:ascii="宋体" w:hAnsi="宋体" w:hint="eastAsia"/>
            <w:sz w:val="24"/>
          </w:rPr>
          <w:t>℃</w:t>
        </w:r>
      </w:smartTag>
      <w:r w:rsidRPr="00092761">
        <w:rPr>
          <w:rFonts w:ascii="宋体" w:hAnsi="宋体" w:hint="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092761">
          <w:rPr>
            <w:rFonts w:ascii="宋体" w:hAnsi="宋体"/>
            <w:sz w:val="24"/>
          </w:rPr>
          <w:t>50</w:t>
        </w:r>
        <w:r w:rsidRPr="00092761">
          <w:rPr>
            <w:rFonts w:ascii="宋体" w:hAnsi="宋体" w:hint="eastAsia"/>
            <w:sz w:val="24"/>
          </w:rPr>
          <w:t>℃</w:t>
        </w:r>
      </w:smartTag>
      <w:r w:rsidRPr="00092761">
        <w:rPr>
          <w:rFonts w:ascii="宋体" w:hAnsi="宋体" w:hint="eastAsia"/>
          <w:sz w:val="24"/>
        </w:rPr>
        <w:t>和相对湿度为</w:t>
      </w:r>
      <w:r w:rsidRPr="00092761">
        <w:rPr>
          <w:rFonts w:ascii="宋体" w:hAnsi="宋体"/>
          <w:sz w:val="24"/>
        </w:rPr>
        <w:t>90</w:t>
      </w:r>
      <w:r w:rsidRPr="00092761">
        <w:rPr>
          <w:rFonts w:ascii="宋体" w:hAnsi="宋体" w:hint="eastAsia"/>
          <w:sz w:val="24"/>
        </w:rPr>
        <w:t>％的环境条件下运输和贮存。</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1.2 适于在电源</w:t>
      </w:r>
      <w:r w:rsidRPr="00092761">
        <w:rPr>
          <w:rFonts w:ascii="宋体" w:hAnsi="宋体"/>
          <w:sz w:val="24"/>
        </w:rPr>
        <w:t>220V</w:t>
      </w:r>
      <w:r w:rsidRPr="00092761">
        <w:rPr>
          <w:rFonts w:ascii="宋体" w:hAnsi="宋体" w:hint="eastAsia"/>
          <w:sz w:val="24"/>
        </w:rPr>
        <w:t>（</w:t>
      </w:r>
      <w:r w:rsidRPr="00092761">
        <w:rPr>
          <w:rFonts w:ascii="宋体" w:hAnsi="宋体"/>
          <w:sz w:val="24"/>
        </w:rPr>
        <w:sym w:font="Symbol" w:char="F0B1"/>
      </w:r>
      <w:r w:rsidRPr="00092761">
        <w:rPr>
          <w:rFonts w:ascii="宋体" w:hAnsi="宋体"/>
          <w:sz w:val="24"/>
        </w:rPr>
        <w:t>10</w:t>
      </w:r>
      <w:r w:rsidRPr="00092761">
        <w:rPr>
          <w:rFonts w:ascii="宋体" w:hAnsi="宋体" w:hint="eastAsia"/>
          <w:sz w:val="24"/>
        </w:rPr>
        <w:t>％）</w:t>
      </w:r>
      <w:r w:rsidRPr="00092761">
        <w:rPr>
          <w:rFonts w:ascii="宋体" w:hAnsi="宋体"/>
          <w:sz w:val="24"/>
        </w:rPr>
        <w:t>/50Hz</w:t>
      </w:r>
      <w:r w:rsidRPr="00092761">
        <w:rPr>
          <w:rFonts w:ascii="宋体" w:hAnsi="宋体" w:hint="eastAsia"/>
          <w:sz w:val="24"/>
        </w:rPr>
        <w:t>、气温摄氏+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092761">
          <w:rPr>
            <w:rFonts w:ascii="宋体" w:hAnsi="宋体" w:hint="eastAsia"/>
            <w:sz w:val="24"/>
          </w:rPr>
          <w:t>1</w:t>
        </w:r>
        <w:r w:rsidRPr="00092761">
          <w:rPr>
            <w:rFonts w:ascii="宋体" w:hAnsi="宋体"/>
            <w:sz w:val="24"/>
          </w:rPr>
          <w:t>5</w:t>
        </w:r>
        <w:r w:rsidRPr="00092761">
          <w:rPr>
            <w:rFonts w:ascii="宋体" w:hAnsi="宋体" w:hint="eastAsia"/>
            <w:sz w:val="24"/>
          </w:rPr>
          <w:t>℃</w:t>
        </w:r>
      </w:smartTag>
      <w:r w:rsidRPr="00092761">
        <w:rPr>
          <w:rFonts w:ascii="宋体" w:hAnsi="宋体" w:hint="eastAsia"/>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092761">
          <w:rPr>
            <w:rFonts w:ascii="宋体" w:hAnsi="宋体" w:hint="eastAsia"/>
            <w:sz w:val="24"/>
          </w:rPr>
          <w:t>3</w:t>
        </w:r>
        <w:r w:rsidRPr="00092761">
          <w:rPr>
            <w:rFonts w:ascii="宋体" w:hAnsi="宋体"/>
            <w:sz w:val="24"/>
          </w:rPr>
          <w:t>0</w:t>
        </w:r>
        <w:r w:rsidRPr="00092761">
          <w:rPr>
            <w:rFonts w:ascii="宋体" w:hAnsi="宋体" w:hint="eastAsia"/>
            <w:sz w:val="24"/>
          </w:rPr>
          <w:t>℃</w:t>
        </w:r>
      </w:smartTag>
      <w:r w:rsidRPr="00092761">
        <w:rPr>
          <w:rFonts w:ascii="宋体" w:hAnsi="宋体" w:hint="eastAsia"/>
          <w:sz w:val="24"/>
        </w:rPr>
        <w:t>和相对湿度小于</w:t>
      </w:r>
      <w:r w:rsidRPr="00092761">
        <w:rPr>
          <w:rFonts w:ascii="宋体" w:hAnsi="宋体"/>
          <w:sz w:val="24"/>
        </w:rPr>
        <w:t>8</w:t>
      </w:r>
      <w:r w:rsidRPr="00092761">
        <w:rPr>
          <w:rFonts w:ascii="宋体" w:hAnsi="宋体" w:hint="eastAsia"/>
          <w:sz w:val="24"/>
        </w:rPr>
        <w:t>0％的环境条件下运行。能够连续正常工作。</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1.3配置符合中国有关标准要求的插头，如果没有这样的插头，则需提供适当的转换插座。</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1.4如产品达不到上述要求，投标人应注明其偏差。如仪器设备需要特殊工作条件（如水、电源、磁场强度、温度、湿度、动强度等）投标人应在投标书中加以说明。</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Pr="00092761" w:rsidRDefault="00114F2D" w:rsidP="00114F2D">
      <w:pPr>
        <w:adjustRightInd w:val="0"/>
        <w:snapToGrid w:val="0"/>
        <w:spacing w:line="360" w:lineRule="auto"/>
        <w:ind w:firstLineChars="200" w:firstLine="482"/>
        <w:rPr>
          <w:rFonts w:ascii="宋体" w:hAnsi="宋体"/>
          <w:b/>
          <w:sz w:val="24"/>
        </w:rPr>
      </w:pPr>
      <w:r>
        <w:rPr>
          <w:rFonts w:ascii="宋体" w:hAnsi="宋体" w:hint="eastAsia"/>
          <w:b/>
          <w:sz w:val="24"/>
        </w:rPr>
        <w:t>2.</w:t>
      </w:r>
      <w:r w:rsidRPr="00092761">
        <w:rPr>
          <w:rFonts w:ascii="宋体" w:hAnsi="宋体" w:hint="eastAsia"/>
          <w:b/>
          <w:sz w:val="24"/>
        </w:rPr>
        <w:t>设备用途：</w:t>
      </w:r>
    </w:p>
    <w:p w:rsidR="00114F2D" w:rsidRPr="00092761" w:rsidRDefault="00114F2D" w:rsidP="00114F2D">
      <w:pPr>
        <w:adjustRightInd w:val="0"/>
        <w:snapToGrid w:val="0"/>
        <w:spacing w:line="360" w:lineRule="auto"/>
        <w:ind w:firstLineChars="200" w:firstLine="480"/>
        <w:rPr>
          <w:rFonts w:ascii="宋体" w:hAnsi="宋体"/>
          <w:sz w:val="24"/>
        </w:rPr>
      </w:pPr>
      <w:r w:rsidRPr="00092761">
        <w:rPr>
          <w:rFonts w:ascii="宋体" w:hAnsi="宋体" w:cs="Arial" w:hint="eastAsia"/>
          <w:color w:val="333333"/>
          <w:sz w:val="24"/>
        </w:rPr>
        <w:t>2.1</w:t>
      </w:r>
      <w:r w:rsidRPr="00220D97">
        <w:rPr>
          <w:color w:val="333333"/>
          <w:sz w:val="24"/>
        </w:rPr>
        <w:t>应用专有等离子体光谱技术，用于高盐度进样及多组分同时测定分析，</w:t>
      </w:r>
      <w:r w:rsidRPr="00220D97">
        <w:rPr>
          <w:sz w:val="24"/>
        </w:rPr>
        <w:t>以中阶梯光栅</w:t>
      </w:r>
      <w:r w:rsidRPr="00220D97">
        <w:rPr>
          <w:sz w:val="24"/>
        </w:rPr>
        <w:t>+</w:t>
      </w:r>
      <w:r w:rsidRPr="00220D97">
        <w:rPr>
          <w:sz w:val="24"/>
        </w:rPr>
        <w:t>固态检测器设计的全谱直读电感耦合等离子体光谱仪，满足大量元素</w:t>
      </w:r>
      <w:r w:rsidRPr="00220D97">
        <w:rPr>
          <w:sz w:val="24"/>
        </w:rPr>
        <w:t>(</w:t>
      </w:r>
      <w:r w:rsidRPr="00220D97">
        <w:rPr>
          <w:sz w:val="24"/>
        </w:rPr>
        <w:t>钾、钠、钙、镁、铁、铝、、锰、钛等</w:t>
      </w:r>
      <w:r w:rsidRPr="00220D97">
        <w:rPr>
          <w:sz w:val="24"/>
        </w:rPr>
        <w:t>)</w:t>
      </w:r>
      <w:r w:rsidRPr="00220D97">
        <w:rPr>
          <w:sz w:val="24"/>
        </w:rPr>
        <w:t>、微量（铅、鋅、铜、镉、镍、铬等）及砷、硒、硫、磷等几十个金属元素及部分非金属元素的含量快速、同时测定分析要求；样品消耗量小于</w:t>
      </w:r>
      <w:r w:rsidRPr="00220D97">
        <w:rPr>
          <w:sz w:val="24"/>
        </w:rPr>
        <w:t>1.2</w:t>
      </w:r>
      <w:r w:rsidRPr="00220D97">
        <w:rPr>
          <w:sz w:val="24"/>
        </w:rPr>
        <w:t>毫升。</w:t>
      </w:r>
    </w:p>
    <w:p w:rsidR="00114F2D" w:rsidRPr="00092761" w:rsidRDefault="00114F2D" w:rsidP="00114F2D">
      <w:pPr>
        <w:adjustRightInd w:val="0"/>
        <w:snapToGrid w:val="0"/>
        <w:spacing w:line="360" w:lineRule="auto"/>
        <w:ind w:firstLineChars="200" w:firstLine="480"/>
        <w:rPr>
          <w:rFonts w:ascii="宋体" w:hAnsi="宋体"/>
          <w:sz w:val="24"/>
        </w:rPr>
      </w:pPr>
    </w:p>
    <w:p w:rsidR="00114F2D" w:rsidRPr="00054AD9" w:rsidRDefault="00114F2D" w:rsidP="00114F2D">
      <w:pPr>
        <w:adjustRightInd w:val="0"/>
        <w:snapToGrid w:val="0"/>
        <w:spacing w:line="360" w:lineRule="auto"/>
        <w:ind w:firstLineChars="200" w:firstLine="482"/>
        <w:rPr>
          <w:rFonts w:ascii="宋体" w:hAnsi="宋体"/>
          <w:b/>
          <w:sz w:val="24"/>
        </w:rPr>
      </w:pPr>
      <w:r w:rsidRPr="00054AD9">
        <w:rPr>
          <w:rFonts w:ascii="宋体" w:hAnsi="宋体" w:hint="eastAsia"/>
          <w:b/>
          <w:sz w:val="24"/>
        </w:rPr>
        <w:t>3技术要求：</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kern w:val="0"/>
          <w:sz w:val="24"/>
        </w:rPr>
        <w:t>3</w:t>
      </w:r>
      <w:r w:rsidRPr="00054AD9">
        <w:rPr>
          <w:rFonts w:ascii="宋体" w:hAnsi="宋体"/>
          <w:kern w:val="0"/>
          <w:sz w:val="24"/>
        </w:rPr>
        <w:t>.1</w:t>
      </w:r>
      <w:r w:rsidRPr="00054AD9">
        <w:rPr>
          <w:rFonts w:ascii="宋体" w:hAnsi="宋体"/>
          <w:bCs/>
          <w:sz w:val="24"/>
        </w:rPr>
        <w:t>仪器总体要求</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仪器由进样系统、高频发生器、等离子体炬、光路系统、固体检测器、冷却系统、分析软件及计算机控制系统等组成；分析过程中仪器监控仪表全部由计算机控制，任何仪器参数都不需要手动调节的；同时进行垂直水平的双向观测；测定不少于40元素含量测定时，曝光两次，一次分析，样品进样量小于1.2毫升；高效全谱直读电感耦合等离子体发射光谱仪。</w:t>
      </w:r>
    </w:p>
    <w:p w:rsidR="00114F2D" w:rsidRPr="00054AD9" w:rsidRDefault="00114F2D" w:rsidP="00114F2D">
      <w:pPr>
        <w:adjustRightInd w:val="0"/>
        <w:snapToGrid w:val="0"/>
        <w:spacing w:line="360" w:lineRule="auto"/>
        <w:ind w:left="14" w:firstLineChars="200" w:firstLine="480"/>
        <w:rPr>
          <w:rFonts w:ascii="宋体" w:hAnsi="宋体"/>
          <w:kern w:val="0"/>
          <w:sz w:val="24"/>
        </w:rPr>
      </w:pPr>
      <w:r w:rsidRPr="00054AD9">
        <w:rPr>
          <w:rFonts w:ascii="宋体" w:hAnsi="宋体" w:hint="eastAsia"/>
          <w:kern w:val="0"/>
          <w:sz w:val="24"/>
        </w:rPr>
        <w:t>3</w:t>
      </w:r>
      <w:r w:rsidRPr="00054AD9">
        <w:rPr>
          <w:rFonts w:ascii="宋体" w:hAnsi="宋体"/>
          <w:kern w:val="0"/>
          <w:sz w:val="24"/>
        </w:rPr>
        <w:t>.2</w:t>
      </w:r>
      <w:r w:rsidRPr="00054AD9">
        <w:rPr>
          <w:rFonts w:ascii="宋体" w:hAnsi="宋体"/>
          <w:sz w:val="24"/>
        </w:rPr>
        <w:t>进样系统</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.2</w:t>
      </w:r>
      <w:r w:rsidRPr="00054AD9">
        <w:rPr>
          <w:rFonts w:ascii="宋体" w:hAnsi="宋体" w:hint="eastAsia"/>
          <w:sz w:val="24"/>
        </w:rPr>
        <w:t>.</w:t>
      </w:r>
      <w:r w:rsidRPr="00054AD9">
        <w:rPr>
          <w:rFonts w:ascii="宋体" w:hAnsi="宋体"/>
          <w:sz w:val="24"/>
        </w:rPr>
        <w:t>1 耐HF酸进样系统</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耐50% (v/v) HCl、HNO</w:t>
      </w:r>
      <w:r w:rsidRPr="00054AD9">
        <w:rPr>
          <w:rFonts w:ascii="宋体" w:hAnsi="宋体"/>
          <w:sz w:val="24"/>
          <w:vertAlign w:val="subscript"/>
        </w:rPr>
        <w:t>3</w:t>
      </w:r>
      <w:r w:rsidRPr="00054AD9">
        <w:rPr>
          <w:rFonts w:ascii="宋体" w:hAnsi="宋体"/>
          <w:sz w:val="24"/>
        </w:rPr>
        <w:t>、H</w:t>
      </w:r>
      <w:r w:rsidRPr="00054AD9">
        <w:rPr>
          <w:rFonts w:ascii="宋体" w:hAnsi="宋体"/>
          <w:sz w:val="24"/>
          <w:vertAlign w:val="subscript"/>
        </w:rPr>
        <w:t>2</w:t>
      </w:r>
      <w:r w:rsidRPr="00054AD9">
        <w:rPr>
          <w:rFonts w:ascii="宋体" w:hAnsi="宋体"/>
          <w:sz w:val="24"/>
        </w:rPr>
        <w:t>SO</w:t>
      </w:r>
      <w:r w:rsidRPr="00054AD9">
        <w:rPr>
          <w:rFonts w:ascii="宋体" w:hAnsi="宋体"/>
          <w:sz w:val="24"/>
          <w:vertAlign w:val="subscript"/>
        </w:rPr>
        <w:t>4</w:t>
      </w:r>
      <w:r w:rsidRPr="00054AD9">
        <w:rPr>
          <w:rFonts w:ascii="宋体" w:hAnsi="宋体"/>
          <w:sz w:val="24"/>
        </w:rPr>
        <w:t>、H</w:t>
      </w:r>
      <w:r w:rsidRPr="00054AD9">
        <w:rPr>
          <w:rFonts w:ascii="宋体" w:hAnsi="宋体"/>
          <w:sz w:val="24"/>
          <w:vertAlign w:val="subscript"/>
        </w:rPr>
        <w:t>3</w:t>
      </w:r>
      <w:r w:rsidRPr="00054AD9">
        <w:rPr>
          <w:rFonts w:ascii="宋体" w:hAnsi="宋体"/>
          <w:sz w:val="24"/>
        </w:rPr>
        <w:t>PO</w:t>
      </w:r>
      <w:r w:rsidRPr="00054AD9">
        <w:rPr>
          <w:rFonts w:ascii="宋体" w:hAnsi="宋体"/>
          <w:sz w:val="24"/>
          <w:vertAlign w:val="subscript"/>
        </w:rPr>
        <w:t>4</w:t>
      </w:r>
      <w:r w:rsidRPr="00054AD9">
        <w:rPr>
          <w:rFonts w:ascii="宋体" w:hAnsi="宋体"/>
          <w:sz w:val="24"/>
        </w:rPr>
        <w:t>，20% (v/v) HF，30% (w/v)NaOH以</w:t>
      </w:r>
      <w:r w:rsidRPr="00054AD9">
        <w:rPr>
          <w:rFonts w:ascii="宋体" w:hAnsi="宋体"/>
          <w:sz w:val="24"/>
        </w:rPr>
        <w:lastRenderedPageBreak/>
        <w:t>及30%的高盐样品。</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.2.2雾化器、雾室、矩管</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雾化器：要求十字交叉，宝石喷嘴材质；耐HF的Scott雾室；中心管为刚玉材质；矩管能在光谱仪高端和低端型号通用和互换。</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.2.3蠕动泵</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具有智能快速冲洗功能，运行稳定、计算机控制的四通道蠕动泵。</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.2.4有机物直接进样分析进样系统（特殊要求的，增加配制）</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增配有机物直接进样系统；可进行煤油或其他有机物的直接进样分析，能在此次招标的光谱仪中的高端和低端型号通用。</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.3等离子体发生器</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自激式射频发生器，功率：750W - 1500W，1W增量连续可调。功率输出稳定性优于0.1%。射频发生器的功率传输效率优于80%。</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射频发生器射频辐射防护满足FCC管理规范Part 18的要求，同时符合EC和VDE 0871的B级射频辐射防护要求。</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平板或线圈等离子体，或需要外部水冷的中空水冷型等离子体线圈设计，需额外提供3套等离子体工作线圈作为备用。</w:t>
      </w:r>
    </w:p>
    <w:p w:rsidR="00114F2D" w:rsidRPr="00054AD9" w:rsidRDefault="00114F2D" w:rsidP="00114F2D">
      <w:pPr>
        <w:adjustRightInd w:val="0"/>
        <w:snapToGrid w:val="0"/>
        <w:spacing w:line="360" w:lineRule="auto"/>
        <w:ind w:left="14" w:firstLineChars="200" w:firstLine="480"/>
        <w:rPr>
          <w:rFonts w:ascii="宋体" w:hAnsi="宋体"/>
          <w:kern w:val="0"/>
          <w:sz w:val="24"/>
        </w:rPr>
      </w:pPr>
      <w:r w:rsidRPr="00054AD9">
        <w:rPr>
          <w:rFonts w:ascii="宋体" w:hAnsi="宋体" w:hint="eastAsia"/>
          <w:kern w:val="0"/>
          <w:sz w:val="24"/>
        </w:rPr>
        <w:t>3</w:t>
      </w:r>
      <w:r w:rsidRPr="00054AD9">
        <w:rPr>
          <w:rFonts w:ascii="宋体" w:hAnsi="宋体"/>
          <w:kern w:val="0"/>
          <w:sz w:val="24"/>
        </w:rPr>
        <w:t>.4观测方式</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sz w:val="24"/>
        </w:rPr>
        <w:t>等离子体观测方式有轴向和径向两种，在一次分析中,同时采用轴向和径向两种观测方式，由软件控制全自动切换；同时给出轴向、轴向衰减和径向、径向衰减四种观测方式的测量结果。</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.5光学（分光）系统</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.5.1波长范围</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bCs/>
          <w:sz w:val="24"/>
        </w:rPr>
        <w:t>波长范围：</w:t>
      </w:r>
      <w:r w:rsidRPr="00054AD9">
        <w:rPr>
          <w:rFonts w:ascii="宋体" w:hAnsi="宋体"/>
          <w:sz w:val="24"/>
        </w:rPr>
        <w:t>163-782nm。</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.5.2 光栅</w:t>
      </w:r>
    </w:p>
    <w:p w:rsidR="00114F2D" w:rsidRPr="00054AD9" w:rsidRDefault="00114F2D" w:rsidP="00114F2D">
      <w:pPr>
        <w:adjustRightInd w:val="0"/>
        <w:snapToGrid w:val="0"/>
        <w:spacing w:line="360" w:lineRule="auto"/>
        <w:ind w:left="14" w:firstLineChars="200" w:firstLine="480"/>
        <w:rPr>
          <w:rFonts w:ascii="宋体" w:hAnsi="宋体"/>
          <w:sz w:val="24"/>
        </w:rPr>
      </w:pPr>
      <w:r w:rsidRPr="00054AD9">
        <w:rPr>
          <w:rFonts w:ascii="宋体" w:hAnsi="宋体"/>
          <w:sz w:val="24"/>
        </w:rPr>
        <w:t>高性能二维(交叉)色散中阶梯光栅(或棱镜)，具有独立的紫外光分光系统和可见光分光系统，两套系统分别拥有自己独立的分光光学器件和独立的检测器。</w:t>
      </w:r>
    </w:p>
    <w:p w:rsidR="00114F2D" w:rsidRPr="00054AD9" w:rsidRDefault="00114F2D" w:rsidP="00114F2D">
      <w:pPr>
        <w:adjustRightInd w:val="0"/>
        <w:snapToGrid w:val="0"/>
        <w:spacing w:line="360" w:lineRule="auto"/>
        <w:ind w:left="14" w:firstLineChars="200" w:firstLine="480"/>
        <w:rPr>
          <w:rFonts w:ascii="宋体" w:hAnsi="宋体"/>
          <w:sz w:val="24"/>
        </w:rPr>
      </w:pPr>
      <w:r w:rsidRPr="00054AD9">
        <w:rPr>
          <w:rFonts w:ascii="宋体" w:hAnsi="宋体"/>
          <w:sz w:val="24"/>
        </w:rPr>
        <w:t>强光和弱光同时测量，软件操作上为曝光时间和曝光次数自动确定；随谱线的不同而自动变化，不需人工设置积分时间。</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.6 检测器</w:t>
      </w:r>
    </w:p>
    <w:p w:rsidR="00114F2D" w:rsidRPr="00054AD9" w:rsidRDefault="00114F2D" w:rsidP="00114F2D">
      <w:pPr>
        <w:adjustRightInd w:val="0"/>
        <w:snapToGrid w:val="0"/>
        <w:spacing w:line="360" w:lineRule="auto"/>
        <w:ind w:left="14" w:firstLineChars="200" w:firstLine="480"/>
        <w:rPr>
          <w:rFonts w:ascii="宋体" w:hAnsi="宋体"/>
          <w:sz w:val="24"/>
        </w:rPr>
      </w:pPr>
      <w:r w:rsidRPr="00054AD9">
        <w:rPr>
          <w:rFonts w:ascii="宋体" w:hAnsi="宋体"/>
          <w:sz w:val="24"/>
        </w:rPr>
        <w:t>检测器系统：两个分段式阵列式电荷耦合检测器（SCD）；或全波段覆盖CCD</w:t>
      </w:r>
      <w:r w:rsidRPr="00054AD9">
        <w:rPr>
          <w:rFonts w:ascii="宋体" w:hAnsi="宋体"/>
          <w:sz w:val="24"/>
        </w:rPr>
        <w:lastRenderedPageBreak/>
        <w:t>检测器；要求处理信号快、动态范围宽。</w:t>
      </w:r>
    </w:p>
    <w:p w:rsidR="00114F2D" w:rsidRPr="00054AD9" w:rsidRDefault="00114F2D" w:rsidP="00114F2D">
      <w:pPr>
        <w:adjustRightInd w:val="0"/>
        <w:snapToGrid w:val="0"/>
        <w:spacing w:line="360" w:lineRule="auto"/>
        <w:ind w:left="14" w:firstLineChars="200" w:firstLine="480"/>
        <w:rPr>
          <w:rFonts w:ascii="宋体" w:hAnsi="宋体"/>
          <w:sz w:val="24"/>
        </w:rPr>
      </w:pPr>
      <w:r w:rsidRPr="00054AD9">
        <w:rPr>
          <w:rFonts w:ascii="宋体" w:hAnsi="宋体" w:hint="eastAsia"/>
          <w:sz w:val="24"/>
        </w:rPr>
        <w:t>3</w:t>
      </w:r>
      <w:r w:rsidRPr="00054AD9">
        <w:rPr>
          <w:rFonts w:ascii="宋体" w:hAnsi="宋体"/>
          <w:sz w:val="24"/>
        </w:rPr>
        <w:t>.7全谱全读功能</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sz w:val="24"/>
        </w:rPr>
        <w:t>自动采集所有元素的所有谱线（不少于6000条谱线），当需要查看分析方法中没有设置的元素时，只需在方法中增加需要查看的元素谱线，再处理数据即可获得结果，无需重新分析样品。</w:t>
      </w:r>
    </w:p>
    <w:p w:rsidR="00114F2D" w:rsidRPr="00054AD9" w:rsidRDefault="00114F2D" w:rsidP="00114F2D">
      <w:pPr>
        <w:adjustRightInd w:val="0"/>
        <w:snapToGrid w:val="0"/>
        <w:spacing w:line="360" w:lineRule="auto"/>
        <w:ind w:firstLineChars="200" w:firstLine="480"/>
        <w:rPr>
          <w:rFonts w:ascii="宋体" w:hAnsi="宋体"/>
          <w:color w:val="000000"/>
          <w:sz w:val="24"/>
        </w:rPr>
      </w:pPr>
      <w:r w:rsidRPr="00054AD9">
        <w:rPr>
          <w:rFonts w:ascii="宋体" w:hAnsi="宋体" w:hint="eastAsia"/>
          <w:sz w:val="24"/>
        </w:rPr>
        <w:t>3</w:t>
      </w:r>
      <w:r w:rsidRPr="00054AD9">
        <w:rPr>
          <w:rFonts w:ascii="宋体" w:hAnsi="宋体"/>
          <w:sz w:val="24"/>
        </w:rPr>
        <w:t>.8</w:t>
      </w:r>
      <w:r w:rsidRPr="00054AD9">
        <w:rPr>
          <w:rFonts w:ascii="宋体" w:hAnsi="宋体"/>
          <w:color w:val="000000"/>
          <w:sz w:val="24"/>
        </w:rPr>
        <w:t>控制和数据处理系统</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.8.1控制系统</w:t>
      </w:r>
    </w:p>
    <w:p w:rsidR="00114F2D" w:rsidRPr="00054AD9" w:rsidRDefault="00114F2D" w:rsidP="00114F2D">
      <w:pPr>
        <w:adjustRightInd w:val="0"/>
        <w:snapToGrid w:val="0"/>
        <w:spacing w:line="360" w:lineRule="auto"/>
        <w:ind w:left="14" w:firstLineChars="200" w:firstLine="480"/>
        <w:rPr>
          <w:rFonts w:ascii="宋体" w:hAnsi="宋体"/>
          <w:bCs/>
          <w:sz w:val="24"/>
        </w:rPr>
      </w:pPr>
      <w:r w:rsidRPr="00054AD9">
        <w:rPr>
          <w:rFonts w:ascii="宋体" w:hAnsi="宋体"/>
          <w:bCs/>
          <w:sz w:val="24"/>
        </w:rPr>
        <w:t>计算机控制气路、观测位置选择、等离子体点火、熄火、开关机及控制等离子体实时全彩色摄像系统。</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.8.2数据处理系统</w:t>
      </w:r>
    </w:p>
    <w:p w:rsidR="00114F2D" w:rsidRPr="00054AD9" w:rsidRDefault="00114F2D" w:rsidP="00114F2D">
      <w:pPr>
        <w:adjustRightInd w:val="0"/>
        <w:snapToGrid w:val="0"/>
        <w:spacing w:line="360" w:lineRule="auto"/>
        <w:ind w:left="14" w:firstLineChars="200" w:firstLine="480"/>
        <w:rPr>
          <w:rFonts w:ascii="宋体" w:hAnsi="宋体"/>
          <w:sz w:val="24"/>
        </w:rPr>
      </w:pPr>
      <w:r w:rsidRPr="00054AD9">
        <w:rPr>
          <w:rFonts w:ascii="宋体" w:hAnsi="宋体"/>
          <w:sz w:val="24"/>
        </w:rPr>
        <w:t>数据处理软件必须具有元素间干扰校正技术、谱线拟合干扰校正技术、单边实时背景扣除、双边实时背景扣除、无背景扣除功能，缺一不可。</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3</w:t>
      </w:r>
      <w:r w:rsidRPr="00054AD9">
        <w:rPr>
          <w:rFonts w:ascii="宋体" w:hAnsi="宋体"/>
          <w:bCs/>
          <w:sz w:val="24"/>
        </w:rPr>
        <w:t>.8.3 操作系统脱机功能</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bCs/>
          <w:sz w:val="24"/>
        </w:rPr>
        <w:t>操作软件及数据处理系统必须能脱机使用，</w:t>
      </w:r>
      <w:r w:rsidRPr="00054AD9">
        <w:rPr>
          <w:rFonts w:ascii="宋体" w:hAnsi="宋体"/>
          <w:sz w:val="24"/>
        </w:rPr>
        <w:t>脱离仪器安装在其它计算机上进行模拟运行（模拟等离子体点火、熄火、样品分析）；必须具有脱机数据处理功能，以便研究人员脱离光谱仪，能在自己计算机上处理自己的测试样品数据。</w:t>
      </w:r>
    </w:p>
    <w:p w:rsidR="00114F2D" w:rsidRPr="00054AD9" w:rsidRDefault="00114F2D" w:rsidP="00114F2D">
      <w:pPr>
        <w:adjustRightInd w:val="0"/>
        <w:snapToGrid w:val="0"/>
        <w:spacing w:line="360" w:lineRule="auto"/>
        <w:ind w:firstLineChars="200" w:firstLine="480"/>
        <w:rPr>
          <w:rFonts w:ascii="宋体" w:hAnsi="宋体"/>
          <w:color w:val="000000"/>
          <w:sz w:val="24"/>
        </w:rPr>
      </w:pPr>
      <w:r w:rsidRPr="00054AD9">
        <w:rPr>
          <w:rFonts w:ascii="宋体" w:hAnsi="宋体" w:hint="eastAsia"/>
          <w:sz w:val="24"/>
        </w:rPr>
        <w:t>3</w:t>
      </w:r>
      <w:r w:rsidRPr="00054AD9">
        <w:rPr>
          <w:rFonts w:ascii="宋体" w:hAnsi="宋体"/>
          <w:sz w:val="24"/>
        </w:rPr>
        <w:t xml:space="preserve">.9 </w:t>
      </w:r>
      <w:r w:rsidRPr="00054AD9">
        <w:rPr>
          <w:rFonts w:ascii="宋体" w:hAnsi="宋体"/>
          <w:color w:val="000000"/>
          <w:sz w:val="24"/>
        </w:rPr>
        <w:t>关键指标（验收指标）：</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.9.1分辨率</w:t>
      </w:r>
    </w:p>
    <w:p w:rsidR="00114F2D" w:rsidRPr="00054AD9" w:rsidRDefault="00114F2D" w:rsidP="00114F2D">
      <w:pPr>
        <w:tabs>
          <w:tab w:val="left" w:pos="4170"/>
        </w:tabs>
        <w:adjustRightInd w:val="0"/>
        <w:snapToGrid w:val="0"/>
        <w:spacing w:line="360" w:lineRule="auto"/>
        <w:ind w:firstLineChars="200" w:firstLine="480"/>
        <w:jc w:val="left"/>
        <w:rPr>
          <w:rFonts w:ascii="宋体" w:hAnsi="宋体"/>
          <w:sz w:val="24"/>
        </w:rPr>
      </w:pPr>
      <w:r w:rsidRPr="00054AD9">
        <w:rPr>
          <w:rFonts w:ascii="宋体" w:hAnsi="宋体"/>
          <w:sz w:val="24"/>
        </w:rPr>
        <w:t>谱线</w:t>
      </w:r>
      <w:r w:rsidRPr="00054AD9">
        <w:rPr>
          <w:rFonts w:ascii="宋体" w:hAnsi="宋体"/>
          <w:sz w:val="24"/>
        </w:rPr>
        <w:tab/>
        <w:t>半峰宽光学分辨率（nm）</w:t>
      </w:r>
    </w:p>
    <w:p w:rsidR="00114F2D" w:rsidRPr="00054AD9" w:rsidRDefault="00114F2D" w:rsidP="00114F2D">
      <w:pPr>
        <w:tabs>
          <w:tab w:val="left" w:pos="4528"/>
        </w:tabs>
        <w:adjustRightInd w:val="0"/>
        <w:snapToGrid w:val="0"/>
        <w:spacing w:line="360" w:lineRule="auto"/>
        <w:ind w:firstLineChars="200" w:firstLine="480"/>
        <w:jc w:val="left"/>
        <w:rPr>
          <w:rFonts w:ascii="宋体" w:hAnsi="宋体"/>
          <w:sz w:val="24"/>
        </w:rPr>
      </w:pPr>
      <w:r w:rsidRPr="00054AD9">
        <w:rPr>
          <w:rFonts w:ascii="宋体" w:hAnsi="宋体"/>
          <w:kern w:val="0"/>
          <w:sz w:val="24"/>
        </w:rPr>
        <w:t>As 193.696</w:t>
      </w:r>
      <w:r w:rsidRPr="00054AD9">
        <w:rPr>
          <w:rFonts w:ascii="宋体" w:hAnsi="宋体"/>
          <w:sz w:val="24"/>
        </w:rPr>
        <w:tab/>
      </w:r>
      <w:r w:rsidRPr="00054AD9">
        <w:rPr>
          <w:rFonts w:ascii="宋体" w:hAnsi="宋体"/>
          <w:kern w:val="0"/>
          <w:sz w:val="24"/>
        </w:rPr>
        <w:t>≤0.006</w:t>
      </w:r>
    </w:p>
    <w:p w:rsidR="00114F2D" w:rsidRPr="00054AD9" w:rsidRDefault="00114F2D" w:rsidP="00114F2D">
      <w:pPr>
        <w:tabs>
          <w:tab w:val="left" w:pos="4528"/>
        </w:tabs>
        <w:adjustRightInd w:val="0"/>
        <w:snapToGrid w:val="0"/>
        <w:spacing w:line="360" w:lineRule="auto"/>
        <w:ind w:firstLineChars="200" w:firstLine="480"/>
        <w:jc w:val="left"/>
        <w:rPr>
          <w:rFonts w:ascii="宋体" w:hAnsi="宋体"/>
          <w:sz w:val="24"/>
        </w:rPr>
      </w:pPr>
      <w:r w:rsidRPr="00054AD9">
        <w:rPr>
          <w:rFonts w:ascii="宋体" w:hAnsi="宋体"/>
          <w:kern w:val="0"/>
          <w:sz w:val="24"/>
        </w:rPr>
        <w:t>Ni 231.604</w:t>
      </w:r>
      <w:r w:rsidRPr="00054AD9">
        <w:rPr>
          <w:rFonts w:ascii="宋体" w:hAnsi="宋体"/>
          <w:sz w:val="24"/>
        </w:rPr>
        <w:tab/>
      </w:r>
      <w:r w:rsidRPr="00054AD9">
        <w:rPr>
          <w:rFonts w:ascii="宋体" w:hAnsi="宋体"/>
          <w:kern w:val="0"/>
          <w:sz w:val="24"/>
        </w:rPr>
        <w:t>≤0.008</w:t>
      </w:r>
    </w:p>
    <w:p w:rsidR="00114F2D" w:rsidRPr="00054AD9" w:rsidRDefault="00114F2D" w:rsidP="00114F2D">
      <w:pPr>
        <w:tabs>
          <w:tab w:val="left" w:pos="4528"/>
        </w:tabs>
        <w:adjustRightInd w:val="0"/>
        <w:snapToGrid w:val="0"/>
        <w:spacing w:line="360" w:lineRule="auto"/>
        <w:ind w:firstLineChars="200" w:firstLine="480"/>
        <w:jc w:val="left"/>
        <w:rPr>
          <w:rFonts w:ascii="宋体" w:hAnsi="宋体"/>
          <w:sz w:val="24"/>
        </w:rPr>
      </w:pPr>
      <w:r w:rsidRPr="00054AD9">
        <w:rPr>
          <w:rFonts w:ascii="宋体" w:hAnsi="宋体"/>
          <w:kern w:val="0"/>
          <w:sz w:val="24"/>
        </w:rPr>
        <w:t>Ni 341.476</w:t>
      </w:r>
      <w:r w:rsidRPr="00054AD9">
        <w:rPr>
          <w:rFonts w:ascii="宋体" w:hAnsi="宋体"/>
          <w:sz w:val="24"/>
        </w:rPr>
        <w:tab/>
      </w:r>
      <w:r w:rsidRPr="00054AD9">
        <w:rPr>
          <w:rFonts w:ascii="宋体" w:hAnsi="宋体"/>
          <w:kern w:val="0"/>
          <w:sz w:val="24"/>
        </w:rPr>
        <w:t>≤0.012</w:t>
      </w:r>
    </w:p>
    <w:p w:rsidR="00114F2D" w:rsidRPr="00054AD9" w:rsidRDefault="00114F2D" w:rsidP="00114F2D">
      <w:pPr>
        <w:tabs>
          <w:tab w:val="left" w:pos="4528"/>
        </w:tabs>
        <w:adjustRightInd w:val="0"/>
        <w:snapToGrid w:val="0"/>
        <w:spacing w:line="360" w:lineRule="auto"/>
        <w:ind w:firstLineChars="200" w:firstLine="480"/>
        <w:jc w:val="left"/>
        <w:rPr>
          <w:rFonts w:ascii="宋体" w:hAnsi="宋体"/>
          <w:sz w:val="24"/>
        </w:rPr>
      </w:pPr>
      <w:r w:rsidRPr="00054AD9">
        <w:rPr>
          <w:rFonts w:ascii="宋体" w:hAnsi="宋体"/>
          <w:kern w:val="0"/>
          <w:sz w:val="24"/>
        </w:rPr>
        <w:t>La 408.672</w:t>
      </w:r>
      <w:r w:rsidRPr="00054AD9">
        <w:rPr>
          <w:rFonts w:ascii="宋体" w:hAnsi="宋体"/>
          <w:sz w:val="24"/>
        </w:rPr>
        <w:tab/>
      </w:r>
      <w:r w:rsidRPr="00054AD9">
        <w:rPr>
          <w:rFonts w:ascii="宋体" w:hAnsi="宋体"/>
          <w:kern w:val="0"/>
          <w:sz w:val="24"/>
        </w:rPr>
        <w:t>≤0.020</w:t>
      </w:r>
    </w:p>
    <w:p w:rsidR="00114F2D" w:rsidRPr="00054AD9" w:rsidRDefault="00114F2D" w:rsidP="00114F2D">
      <w:pPr>
        <w:tabs>
          <w:tab w:val="left" w:pos="4528"/>
        </w:tabs>
        <w:adjustRightInd w:val="0"/>
        <w:snapToGrid w:val="0"/>
        <w:spacing w:line="360" w:lineRule="auto"/>
        <w:ind w:firstLineChars="200" w:firstLine="480"/>
        <w:jc w:val="left"/>
        <w:rPr>
          <w:rFonts w:ascii="宋体" w:hAnsi="宋体"/>
          <w:sz w:val="24"/>
        </w:rPr>
      </w:pPr>
      <w:r w:rsidRPr="00054AD9">
        <w:rPr>
          <w:rFonts w:ascii="宋体" w:hAnsi="宋体"/>
          <w:kern w:val="0"/>
          <w:sz w:val="24"/>
        </w:rPr>
        <w:t>Ba 455.403</w:t>
      </w:r>
      <w:r w:rsidRPr="00054AD9">
        <w:rPr>
          <w:rFonts w:ascii="宋体" w:hAnsi="宋体"/>
          <w:sz w:val="24"/>
        </w:rPr>
        <w:tab/>
      </w:r>
      <w:r w:rsidRPr="00054AD9">
        <w:rPr>
          <w:rFonts w:ascii="宋体" w:hAnsi="宋体"/>
          <w:kern w:val="0"/>
          <w:sz w:val="24"/>
        </w:rPr>
        <w:t>≤0.025</w:t>
      </w:r>
    </w:p>
    <w:p w:rsidR="00114F2D" w:rsidRPr="00054AD9" w:rsidRDefault="00114F2D" w:rsidP="00114F2D">
      <w:pPr>
        <w:pStyle w:val="ae"/>
        <w:adjustRightInd w:val="0"/>
        <w:snapToGrid w:val="0"/>
        <w:spacing w:line="360" w:lineRule="auto"/>
        <w:ind w:leftChars="11" w:left="23" w:firstLineChars="200" w:firstLine="480"/>
        <w:rPr>
          <w:rFonts w:ascii="宋体" w:hAnsi="宋体"/>
          <w:sz w:val="24"/>
          <w:szCs w:val="24"/>
        </w:rPr>
      </w:pPr>
      <w:r w:rsidRPr="00054AD9">
        <w:rPr>
          <w:rFonts w:ascii="宋体" w:hAnsi="宋体" w:hint="eastAsia"/>
          <w:sz w:val="24"/>
          <w:szCs w:val="24"/>
        </w:rPr>
        <w:t>3</w:t>
      </w:r>
      <w:r w:rsidRPr="00054AD9">
        <w:rPr>
          <w:rFonts w:ascii="宋体" w:hAnsi="宋体"/>
          <w:sz w:val="24"/>
          <w:szCs w:val="24"/>
        </w:rPr>
        <w:t>.9.</w:t>
      </w:r>
      <w:r w:rsidRPr="00054AD9">
        <w:rPr>
          <w:rFonts w:ascii="宋体" w:hAnsi="宋体" w:hint="eastAsia"/>
          <w:sz w:val="24"/>
          <w:szCs w:val="24"/>
        </w:rPr>
        <w:t>2</w:t>
      </w:r>
      <w:r w:rsidRPr="00054AD9">
        <w:rPr>
          <w:rFonts w:ascii="宋体" w:hAnsi="宋体"/>
          <w:sz w:val="24"/>
          <w:szCs w:val="24"/>
        </w:rPr>
        <w:t>精密度（重复测量10次的相对标准偏差百分数，RSD%）</w:t>
      </w:r>
    </w:p>
    <w:p w:rsidR="00114F2D" w:rsidRPr="00054AD9" w:rsidRDefault="00114F2D" w:rsidP="00114F2D">
      <w:pPr>
        <w:tabs>
          <w:tab w:val="left" w:pos="2340"/>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sz w:val="24"/>
        </w:rPr>
        <w:t>谱线</w:t>
      </w:r>
      <w:r w:rsidRPr="00054AD9">
        <w:rPr>
          <w:rFonts w:ascii="宋体" w:hAnsi="宋体"/>
          <w:sz w:val="24"/>
        </w:rPr>
        <w:tab/>
        <w:t>标准溶液浓度</w:t>
      </w:r>
      <w:r w:rsidRPr="00054AD9">
        <w:rPr>
          <w:rFonts w:ascii="宋体" w:hAnsi="宋体"/>
          <w:sz w:val="24"/>
        </w:rPr>
        <w:tab/>
        <w:t>积分时间</w:t>
      </w:r>
      <w:r w:rsidRPr="00054AD9">
        <w:rPr>
          <w:rFonts w:ascii="宋体" w:hAnsi="宋体"/>
          <w:sz w:val="24"/>
        </w:rPr>
        <w:tab/>
        <w:t>精密度（RSD%）</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As 193.696</w:t>
      </w:r>
      <w:r w:rsidRPr="00054AD9">
        <w:rPr>
          <w:rFonts w:ascii="宋体" w:hAnsi="宋体"/>
          <w:sz w:val="24"/>
        </w:rPr>
        <w:tab/>
        <w:t>5 mg/L</w:t>
      </w:r>
      <w:r w:rsidRPr="00054AD9">
        <w:rPr>
          <w:rFonts w:ascii="宋体" w:hAnsi="宋体"/>
          <w:sz w:val="24"/>
        </w:rPr>
        <w:tab/>
      </w:r>
      <w:r w:rsidRPr="00054AD9">
        <w:rPr>
          <w:rFonts w:ascii="宋体" w:hAnsi="宋体"/>
          <w:kern w:val="0"/>
          <w:sz w:val="24"/>
        </w:rPr>
        <w:t>1秒</w:t>
      </w:r>
      <w:r w:rsidRPr="00054AD9">
        <w:rPr>
          <w:rFonts w:ascii="宋体" w:hAnsi="宋体"/>
          <w:kern w:val="0"/>
          <w:sz w:val="24"/>
        </w:rPr>
        <w:tab/>
        <w:t>≤1</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kern w:val="0"/>
          <w:sz w:val="24"/>
        </w:rPr>
        <w:t>Zn 213.856</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t>≤1</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kern w:val="0"/>
          <w:sz w:val="24"/>
        </w:rPr>
        <w:t>Mn 257.610</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t>≤1</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kern w:val="0"/>
          <w:sz w:val="24"/>
        </w:rPr>
        <w:t>La 379.478</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t>≤1</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kern w:val="0"/>
          <w:sz w:val="24"/>
        </w:rPr>
        <w:lastRenderedPageBreak/>
        <w:t>Ba 455.403</w:t>
      </w:r>
      <w:r w:rsidRPr="00054AD9">
        <w:rPr>
          <w:rFonts w:ascii="宋体" w:hAnsi="宋体"/>
          <w:sz w:val="24"/>
        </w:rPr>
        <w:tab/>
        <w:t>0.1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t>≤1</w:t>
      </w:r>
    </w:p>
    <w:p w:rsidR="00114F2D" w:rsidRPr="00054AD9" w:rsidRDefault="00114F2D" w:rsidP="00114F2D">
      <w:pPr>
        <w:tabs>
          <w:tab w:val="left" w:pos="2586"/>
          <w:tab w:val="left" w:pos="4513"/>
          <w:tab w:val="left" w:pos="6583"/>
        </w:tabs>
        <w:adjustRightInd w:val="0"/>
        <w:snapToGrid w:val="0"/>
        <w:spacing w:line="360" w:lineRule="auto"/>
        <w:ind w:firstLineChars="200" w:firstLine="480"/>
        <w:jc w:val="left"/>
        <w:rPr>
          <w:rFonts w:ascii="宋体" w:hAnsi="宋体"/>
          <w:sz w:val="24"/>
        </w:rPr>
      </w:pPr>
      <w:r w:rsidRPr="00054AD9">
        <w:rPr>
          <w:rFonts w:ascii="宋体" w:hAnsi="宋体"/>
          <w:kern w:val="0"/>
          <w:sz w:val="24"/>
        </w:rPr>
        <w:t>Ba 493.408</w:t>
      </w:r>
      <w:r w:rsidRPr="00054AD9">
        <w:rPr>
          <w:rFonts w:ascii="宋体" w:hAnsi="宋体"/>
          <w:kern w:val="0"/>
          <w:sz w:val="24"/>
        </w:rPr>
        <w:tab/>
      </w:r>
      <w:r w:rsidRPr="00054AD9">
        <w:rPr>
          <w:rFonts w:ascii="宋体" w:hAnsi="宋体"/>
          <w:sz w:val="24"/>
        </w:rPr>
        <w:t>0.1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t>≤1</w:t>
      </w:r>
    </w:p>
    <w:p w:rsidR="00114F2D" w:rsidRPr="00054AD9" w:rsidRDefault="00114F2D" w:rsidP="00114F2D">
      <w:pPr>
        <w:pStyle w:val="ae"/>
        <w:adjustRightInd w:val="0"/>
        <w:snapToGrid w:val="0"/>
        <w:spacing w:line="360" w:lineRule="auto"/>
        <w:ind w:firstLineChars="200" w:firstLine="480"/>
        <w:rPr>
          <w:rFonts w:ascii="宋体" w:hAnsi="宋体"/>
          <w:sz w:val="24"/>
          <w:szCs w:val="24"/>
        </w:rPr>
      </w:pPr>
      <w:r w:rsidRPr="00054AD9">
        <w:rPr>
          <w:rFonts w:ascii="宋体" w:hAnsi="宋体" w:hint="eastAsia"/>
          <w:sz w:val="24"/>
          <w:szCs w:val="24"/>
        </w:rPr>
        <w:t>3</w:t>
      </w:r>
      <w:r w:rsidRPr="00054AD9">
        <w:rPr>
          <w:rFonts w:ascii="宋体" w:hAnsi="宋体"/>
          <w:sz w:val="24"/>
          <w:szCs w:val="24"/>
        </w:rPr>
        <w:t>.9.</w:t>
      </w:r>
      <w:r w:rsidRPr="00054AD9">
        <w:rPr>
          <w:rFonts w:ascii="宋体" w:hAnsi="宋体" w:hint="eastAsia"/>
          <w:sz w:val="24"/>
          <w:szCs w:val="24"/>
        </w:rPr>
        <w:t>3</w:t>
      </w:r>
      <w:r w:rsidRPr="00054AD9">
        <w:rPr>
          <w:rFonts w:ascii="宋体" w:hAnsi="宋体"/>
          <w:sz w:val="24"/>
          <w:szCs w:val="24"/>
        </w:rPr>
        <w:t>灵敏度（耐HF酸的进样系统）：</w:t>
      </w:r>
    </w:p>
    <w:p w:rsidR="00114F2D" w:rsidRPr="00054AD9" w:rsidRDefault="00114F2D" w:rsidP="00114F2D">
      <w:pPr>
        <w:tabs>
          <w:tab w:val="left" w:pos="2127"/>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sz w:val="24"/>
        </w:rPr>
        <w:t>谱线</w:t>
      </w:r>
      <w:r w:rsidRPr="00054AD9">
        <w:rPr>
          <w:rFonts w:ascii="宋体" w:hAnsi="宋体"/>
          <w:sz w:val="24"/>
        </w:rPr>
        <w:tab/>
        <w:t>标准溶液浓度</w:t>
      </w:r>
      <w:r w:rsidRPr="00054AD9">
        <w:rPr>
          <w:rFonts w:ascii="宋体" w:hAnsi="宋体"/>
          <w:sz w:val="24"/>
        </w:rPr>
        <w:tab/>
        <w:t>积分时间</w:t>
      </w:r>
      <w:r w:rsidRPr="00054AD9">
        <w:rPr>
          <w:rFonts w:ascii="宋体" w:hAnsi="宋体"/>
          <w:sz w:val="24"/>
        </w:rPr>
        <w:tab/>
        <w:t>灵敏度(单位：cps或cts)</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As 193.696</w:t>
      </w:r>
      <w:r w:rsidRPr="00054AD9">
        <w:rPr>
          <w:rFonts w:ascii="宋体" w:hAnsi="宋体"/>
          <w:sz w:val="24"/>
        </w:rPr>
        <w:tab/>
        <w:t>5 mg/L</w:t>
      </w:r>
      <w:r w:rsidRPr="00054AD9">
        <w:rPr>
          <w:rFonts w:ascii="宋体" w:hAnsi="宋体"/>
          <w:sz w:val="24"/>
        </w:rPr>
        <w:tab/>
      </w:r>
      <w:r w:rsidRPr="00054AD9">
        <w:rPr>
          <w:rFonts w:ascii="宋体" w:hAnsi="宋体"/>
          <w:kern w:val="0"/>
          <w:sz w:val="24"/>
        </w:rPr>
        <w:t>1秒</w:t>
      </w:r>
      <w:r w:rsidRPr="00054AD9">
        <w:rPr>
          <w:rFonts w:ascii="宋体" w:hAnsi="宋体"/>
          <w:kern w:val="0"/>
          <w:sz w:val="24"/>
        </w:rPr>
        <w:tab/>
      </w:r>
      <w:r w:rsidRPr="00054AD9">
        <w:rPr>
          <w:rFonts w:ascii="宋体" w:hAnsi="宋体"/>
          <w:kern w:val="0"/>
          <w:sz w:val="24"/>
        </w:rPr>
        <w:sym w:font="Symbol" w:char="F0B3"/>
      </w:r>
      <w:r w:rsidRPr="00054AD9">
        <w:rPr>
          <w:rFonts w:ascii="宋体" w:hAnsi="宋体"/>
          <w:kern w:val="0"/>
          <w:sz w:val="24"/>
        </w:rPr>
        <w:t>5,000    或大于五千</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kern w:val="0"/>
          <w:sz w:val="24"/>
        </w:rPr>
        <w:t>Zn 213.856</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sym w:font="Symbol" w:char="F0B3"/>
      </w:r>
      <w:r w:rsidRPr="00054AD9">
        <w:rPr>
          <w:rFonts w:ascii="宋体" w:hAnsi="宋体"/>
          <w:kern w:val="0"/>
          <w:sz w:val="24"/>
        </w:rPr>
        <w:t>40,000   或大于四万</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kern w:val="0"/>
          <w:sz w:val="24"/>
        </w:rPr>
        <w:t>Mn 257.610</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sym w:font="Symbol" w:char="F0B3"/>
      </w:r>
      <w:r w:rsidRPr="00054AD9">
        <w:rPr>
          <w:rFonts w:ascii="宋体" w:hAnsi="宋体"/>
          <w:kern w:val="0"/>
          <w:sz w:val="24"/>
        </w:rPr>
        <w:t>300,000  或大于三十万</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kern w:val="0"/>
          <w:sz w:val="24"/>
        </w:rPr>
        <w:t>La 379.478</w:t>
      </w:r>
      <w:r w:rsidRPr="00054AD9">
        <w:rPr>
          <w:rFonts w:ascii="宋体" w:hAnsi="宋体"/>
          <w:sz w:val="24"/>
        </w:rPr>
        <w:tab/>
        <w:t>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sym w:font="Symbol" w:char="F0B3"/>
      </w:r>
      <w:r w:rsidRPr="00054AD9">
        <w:rPr>
          <w:rFonts w:ascii="宋体" w:hAnsi="宋体"/>
          <w:kern w:val="0"/>
          <w:sz w:val="24"/>
        </w:rPr>
        <w:t>250,000  或大于二十五万</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kern w:val="0"/>
          <w:sz w:val="24"/>
        </w:rPr>
        <w:t>Ba 455.403</w:t>
      </w:r>
      <w:r w:rsidRPr="00054AD9">
        <w:rPr>
          <w:rFonts w:ascii="宋体" w:hAnsi="宋体"/>
          <w:sz w:val="24"/>
        </w:rPr>
        <w:tab/>
        <w:t>0.1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sym w:font="Symbol" w:char="F0B3"/>
      </w:r>
      <w:r w:rsidRPr="00054AD9">
        <w:rPr>
          <w:rFonts w:ascii="宋体" w:hAnsi="宋体"/>
          <w:kern w:val="0"/>
          <w:sz w:val="24"/>
        </w:rPr>
        <w:t>500,000  或大于五十万</w:t>
      </w:r>
    </w:p>
    <w:p w:rsidR="00114F2D" w:rsidRPr="00054AD9" w:rsidRDefault="00114F2D" w:rsidP="00114F2D">
      <w:pPr>
        <w:tabs>
          <w:tab w:val="left" w:pos="2250"/>
          <w:tab w:val="left" w:pos="3793"/>
          <w:tab w:val="left" w:pos="5069"/>
        </w:tabs>
        <w:adjustRightInd w:val="0"/>
        <w:snapToGrid w:val="0"/>
        <w:spacing w:line="360" w:lineRule="auto"/>
        <w:ind w:firstLineChars="200" w:firstLine="480"/>
        <w:jc w:val="left"/>
        <w:rPr>
          <w:rFonts w:ascii="宋体" w:hAnsi="宋体"/>
          <w:sz w:val="24"/>
        </w:rPr>
      </w:pPr>
      <w:r w:rsidRPr="00054AD9">
        <w:rPr>
          <w:rFonts w:ascii="宋体" w:hAnsi="宋体"/>
          <w:kern w:val="0"/>
          <w:sz w:val="24"/>
        </w:rPr>
        <w:t>Ba 493.408</w:t>
      </w:r>
      <w:r w:rsidRPr="00054AD9">
        <w:rPr>
          <w:rFonts w:ascii="宋体" w:hAnsi="宋体"/>
          <w:kern w:val="0"/>
          <w:sz w:val="24"/>
        </w:rPr>
        <w:tab/>
      </w:r>
      <w:r w:rsidRPr="00054AD9">
        <w:rPr>
          <w:rFonts w:ascii="宋体" w:hAnsi="宋体"/>
          <w:sz w:val="24"/>
        </w:rPr>
        <w:t>0.1 mg/L</w:t>
      </w:r>
      <w:r w:rsidRPr="00054AD9">
        <w:rPr>
          <w:rFonts w:ascii="宋体" w:hAnsi="宋体"/>
          <w:sz w:val="24"/>
        </w:rPr>
        <w:tab/>
      </w:r>
      <w:r w:rsidRPr="00054AD9">
        <w:rPr>
          <w:rFonts w:ascii="宋体" w:hAnsi="宋体"/>
          <w:kern w:val="0"/>
          <w:sz w:val="24"/>
        </w:rPr>
        <w:t>1秒</w:t>
      </w:r>
      <w:r w:rsidRPr="00054AD9">
        <w:rPr>
          <w:rFonts w:ascii="宋体" w:hAnsi="宋体"/>
          <w:sz w:val="24"/>
        </w:rPr>
        <w:tab/>
      </w:r>
      <w:r w:rsidRPr="00054AD9">
        <w:rPr>
          <w:rFonts w:ascii="宋体" w:hAnsi="宋体"/>
          <w:kern w:val="0"/>
          <w:sz w:val="24"/>
        </w:rPr>
        <w:sym w:font="Symbol" w:char="F0B3"/>
      </w:r>
      <w:r w:rsidRPr="00054AD9">
        <w:rPr>
          <w:rFonts w:ascii="宋体" w:hAnsi="宋体"/>
          <w:kern w:val="0"/>
          <w:sz w:val="24"/>
        </w:rPr>
        <w:t>300,000  或大于三十万</w:t>
      </w:r>
    </w:p>
    <w:p w:rsidR="00114F2D" w:rsidRPr="00054AD9" w:rsidRDefault="00114F2D" w:rsidP="00114F2D">
      <w:pPr>
        <w:pStyle w:val="ae"/>
        <w:adjustRightInd w:val="0"/>
        <w:snapToGrid w:val="0"/>
        <w:spacing w:line="360" w:lineRule="auto"/>
        <w:ind w:leftChars="-57" w:left="-120" w:firstLineChars="200" w:firstLine="480"/>
        <w:rPr>
          <w:rFonts w:ascii="宋体" w:hAnsi="宋体"/>
          <w:sz w:val="24"/>
          <w:szCs w:val="24"/>
        </w:rPr>
      </w:pPr>
      <w:r w:rsidRPr="00054AD9">
        <w:rPr>
          <w:rFonts w:ascii="宋体" w:hAnsi="宋体" w:hint="eastAsia"/>
          <w:sz w:val="24"/>
          <w:szCs w:val="24"/>
        </w:rPr>
        <w:t>3</w:t>
      </w:r>
      <w:r w:rsidRPr="00054AD9">
        <w:rPr>
          <w:rFonts w:ascii="宋体" w:hAnsi="宋体"/>
          <w:sz w:val="24"/>
          <w:szCs w:val="24"/>
        </w:rPr>
        <w:t>.9.</w:t>
      </w:r>
      <w:r w:rsidRPr="00054AD9">
        <w:rPr>
          <w:rFonts w:ascii="宋体" w:hAnsi="宋体" w:hint="eastAsia"/>
          <w:sz w:val="24"/>
          <w:szCs w:val="24"/>
        </w:rPr>
        <w:t>4</w:t>
      </w:r>
      <w:r w:rsidRPr="00054AD9">
        <w:rPr>
          <w:rFonts w:ascii="宋体" w:hAnsi="宋体"/>
          <w:sz w:val="24"/>
          <w:szCs w:val="24"/>
        </w:rPr>
        <w:t xml:space="preserve"> 检出限</w:t>
      </w:r>
    </w:p>
    <w:p w:rsidR="00114F2D" w:rsidRPr="00054AD9" w:rsidRDefault="00114F2D" w:rsidP="00114F2D">
      <w:pPr>
        <w:pStyle w:val="ae"/>
        <w:adjustRightInd w:val="0"/>
        <w:snapToGrid w:val="0"/>
        <w:spacing w:line="360" w:lineRule="auto"/>
        <w:ind w:leftChars="-57" w:left="-120" w:firstLineChars="200" w:firstLine="480"/>
        <w:rPr>
          <w:rFonts w:ascii="宋体" w:hAnsi="宋体"/>
          <w:sz w:val="24"/>
          <w:szCs w:val="24"/>
        </w:rPr>
      </w:pPr>
      <w:r w:rsidRPr="00054AD9">
        <w:rPr>
          <w:rFonts w:ascii="宋体" w:hAnsi="宋体" w:hint="eastAsia"/>
          <w:sz w:val="24"/>
          <w:szCs w:val="24"/>
        </w:rPr>
        <w:t>3.9.4.1</w:t>
      </w:r>
      <w:r w:rsidRPr="00054AD9">
        <w:rPr>
          <w:rFonts w:ascii="宋体" w:hAnsi="宋体"/>
          <w:sz w:val="24"/>
          <w:szCs w:val="24"/>
        </w:rPr>
        <w:t>轴向观测（水平观测）检出限</w:t>
      </w:r>
    </w:p>
    <w:p w:rsidR="00114F2D" w:rsidRPr="00054AD9" w:rsidRDefault="00114F2D" w:rsidP="00114F2D">
      <w:pPr>
        <w:tabs>
          <w:tab w:val="left" w:pos="1920"/>
          <w:tab w:val="left" w:pos="3870"/>
          <w:tab w:val="left" w:pos="6954"/>
        </w:tabs>
        <w:adjustRightInd w:val="0"/>
        <w:snapToGrid w:val="0"/>
        <w:spacing w:line="360" w:lineRule="auto"/>
        <w:ind w:firstLineChars="200" w:firstLine="480"/>
        <w:jc w:val="left"/>
        <w:rPr>
          <w:rFonts w:ascii="宋体" w:hAnsi="宋体"/>
          <w:sz w:val="24"/>
        </w:rPr>
      </w:pPr>
      <w:r w:rsidRPr="00054AD9">
        <w:rPr>
          <w:rFonts w:ascii="宋体" w:hAnsi="宋体"/>
          <w:sz w:val="24"/>
        </w:rPr>
        <w:t>谱线</w:t>
      </w:r>
      <w:r w:rsidRPr="00054AD9">
        <w:rPr>
          <w:rFonts w:ascii="宋体" w:hAnsi="宋体"/>
          <w:sz w:val="24"/>
        </w:rPr>
        <w:tab/>
        <w:t>标准溶液浓度</w:t>
      </w:r>
      <w:r w:rsidRPr="00054AD9">
        <w:rPr>
          <w:rFonts w:ascii="宋体" w:hAnsi="宋体"/>
          <w:sz w:val="24"/>
        </w:rPr>
        <w:tab/>
        <w:t>测量检出限所用的空白</w:t>
      </w:r>
      <w:r w:rsidRPr="00054AD9">
        <w:rPr>
          <w:rFonts w:ascii="宋体" w:hAnsi="宋体"/>
          <w:sz w:val="24"/>
        </w:rPr>
        <w:tab/>
        <w:t>检出限</w:t>
      </w:r>
    </w:p>
    <w:p w:rsidR="00114F2D" w:rsidRPr="00054AD9" w:rsidRDefault="00114F2D" w:rsidP="00114F2D">
      <w:pPr>
        <w:widowControl/>
        <w:tabs>
          <w:tab w:val="left" w:pos="2282"/>
          <w:tab w:val="left" w:pos="4110"/>
          <w:tab w:val="left" w:pos="6954"/>
        </w:tabs>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Tl 190.801</w:t>
      </w:r>
      <w:r w:rsidRPr="00054AD9">
        <w:rPr>
          <w:rFonts w:ascii="宋体" w:hAnsi="宋体"/>
          <w:sz w:val="24"/>
        </w:rPr>
        <w:tab/>
        <w:t>1 mg/L</w:t>
      </w:r>
      <w:r w:rsidRPr="00054AD9">
        <w:rPr>
          <w:rFonts w:ascii="宋体" w:hAnsi="宋体"/>
          <w:sz w:val="24"/>
        </w:rPr>
        <w:tab/>
      </w:r>
      <w:r w:rsidRPr="00054AD9">
        <w:rPr>
          <w:rFonts w:ascii="宋体" w:hAnsi="宋体"/>
          <w:kern w:val="0"/>
          <w:sz w:val="24"/>
        </w:rPr>
        <w:t>2% 硝酸溶液</w:t>
      </w:r>
      <w:r w:rsidRPr="00054AD9">
        <w:rPr>
          <w:rFonts w:ascii="宋体" w:hAnsi="宋体"/>
          <w:kern w:val="0"/>
          <w:sz w:val="24"/>
        </w:rPr>
        <w:tab/>
        <w:t>≤10 µg/L</w:t>
      </w:r>
    </w:p>
    <w:p w:rsidR="00114F2D" w:rsidRPr="00054AD9" w:rsidRDefault="00114F2D" w:rsidP="00114F2D">
      <w:pPr>
        <w:tabs>
          <w:tab w:val="left" w:pos="2282"/>
          <w:tab w:val="left" w:pos="4110"/>
          <w:tab w:val="left" w:pos="6954"/>
        </w:tabs>
        <w:adjustRightInd w:val="0"/>
        <w:snapToGrid w:val="0"/>
        <w:spacing w:line="360" w:lineRule="auto"/>
        <w:ind w:firstLineChars="200" w:firstLine="480"/>
        <w:jc w:val="left"/>
        <w:rPr>
          <w:rFonts w:ascii="宋体" w:hAnsi="宋体"/>
          <w:sz w:val="24"/>
        </w:rPr>
      </w:pPr>
      <w:r w:rsidRPr="00054AD9">
        <w:rPr>
          <w:rFonts w:ascii="宋体" w:hAnsi="宋体"/>
          <w:kern w:val="0"/>
          <w:sz w:val="24"/>
        </w:rPr>
        <w:t>As 193.696</w:t>
      </w:r>
      <w:r w:rsidRPr="00054AD9">
        <w:rPr>
          <w:rFonts w:ascii="宋体" w:hAnsi="宋体"/>
          <w:sz w:val="24"/>
        </w:rPr>
        <w:tab/>
        <w:t>1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≤10 µg/L</w:t>
      </w:r>
    </w:p>
    <w:p w:rsidR="00114F2D" w:rsidRPr="00054AD9" w:rsidRDefault="00114F2D" w:rsidP="00114F2D">
      <w:pPr>
        <w:tabs>
          <w:tab w:val="left" w:pos="2282"/>
          <w:tab w:val="left" w:pos="4110"/>
          <w:tab w:val="left" w:pos="6954"/>
        </w:tabs>
        <w:adjustRightInd w:val="0"/>
        <w:snapToGrid w:val="0"/>
        <w:spacing w:line="360" w:lineRule="auto"/>
        <w:ind w:firstLineChars="200" w:firstLine="480"/>
        <w:jc w:val="left"/>
        <w:rPr>
          <w:rFonts w:ascii="宋体" w:hAnsi="宋体"/>
          <w:sz w:val="24"/>
        </w:rPr>
      </w:pPr>
      <w:r w:rsidRPr="00054AD9">
        <w:rPr>
          <w:rFonts w:ascii="宋体" w:hAnsi="宋体"/>
          <w:kern w:val="0"/>
          <w:sz w:val="24"/>
        </w:rPr>
        <w:t>Se 196.026</w:t>
      </w:r>
      <w:r w:rsidRPr="00054AD9">
        <w:rPr>
          <w:rFonts w:ascii="宋体" w:hAnsi="宋体"/>
          <w:sz w:val="24"/>
        </w:rPr>
        <w:tab/>
        <w:t>0.5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≤10 µg/L</w:t>
      </w:r>
    </w:p>
    <w:p w:rsidR="00114F2D" w:rsidRPr="00054AD9" w:rsidRDefault="00114F2D" w:rsidP="00114F2D">
      <w:pPr>
        <w:tabs>
          <w:tab w:val="left" w:pos="2282"/>
          <w:tab w:val="left" w:pos="4110"/>
          <w:tab w:val="left" w:pos="6954"/>
        </w:tabs>
        <w:adjustRightInd w:val="0"/>
        <w:snapToGrid w:val="0"/>
        <w:spacing w:line="360" w:lineRule="auto"/>
        <w:ind w:firstLineChars="200" w:firstLine="480"/>
        <w:jc w:val="left"/>
        <w:rPr>
          <w:rFonts w:ascii="宋体" w:hAnsi="宋体"/>
          <w:sz w:val="24"/>
        </w:rPr>
      </w:pPr>
      <w:r w:rsidRPr="00054AD9">
        <w:rPr>
          <w:rFonts w:ascii="宋体" w:hAnsi="宋体"/>
          <w:kern w:val="0"/>
          <w:sz w:val="24"/>
        </w:rPr>
        <w:t>Pb 220.353</w:t>
      </w:r>
      <w:r w:rsidRPr="00054AD9">
        <w:rPr>
          <w:rFonts w:ascii="宋体" w:hAnsi="宋体"/>
          <w:sz w:val="24"/>
        </w:rPr>
        <w:tab/>
        <w:t>0.5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≤3 µg/L</w:t>
      </w:r>
    </w:p>
    <w:p w:rsidR="00114F2D" w:rsidRPr="00054AD9" w:rsidRDefault="00114F2D" w:rsidP="00114F2D">
      <w:pPr>
        <w:pStyle w:val="ae"/>
        <w:adjustRightInd w:val="0"/>
        <w:snapToGrid w:val="0"/>
        <w:spacing w:line="360" w:lineRule="auto"/>
        <w:ind w:firstLineChars="200" w:firstLine="480"/>
        <w:rPr>
          <w:rFonts w:ascii="宋体" w:hAnsi="宋体"/>
          <w:sz w:val="24"/>
          <w:szCs w:val="24"/>
        </w:rPr>
      </w:pPr>
      <w:r w:rsidRPr="00054AD9">
        <w:rPr>
          <w:rFonts w:ascii="宋体" w:hAnsi="宋体" w:hint="eastAsia"/>
          <w:sz w:val="24"/>
          <w:szCs w:val="24"/>
        </w:rPr>
        <w:t>3.9.4.2</w:t>
      </w:r>
      <w:r w:rsidRPr="00054AD9">
        <w:rPr>
          <w:rFonts w:ascii="宋体" w:hAnsi="宋体"/>
          <w:sz w:val="24"/>
          <w:szCs w:val="24"/>
        </w:rPr>
        <w:t>径向观测（垂直观测）检出限</w:t>
      </w:r>
    </w:p>
    <w:p w:rsidR="00114F2D" w:rsidRPr="00054AD9" w:rsidRDefault="00114F2D" w:rsidP="00114F2D">
      <w:pPr>
        <w:tabs>
          <w:tab w:val="left" w:pos="1950"/>
          <w:tab w:val="left" w:pos="4005"/>
          <w:tab w:val="left" w:pos="7096"/>
        </w:tabs>
        <w:adjustRightInd w:val="0"/>
        <w:snapToGrid w:val="0"/>
        <w:spacing w:line="360" w:lineRule="auto"/>
        <w:ind w:firstLineChars="200" w:firstLine="480"/>
        <w:jc w:val="left"/>
        <w:rPr>
          <w:rFonts w:ascii="宋体" w:hAnsi="宋体"/>
          <w:sz w:val="24"/>
        </w:rPr>
      </w:pPr>
      <w:r w:rsidRPr="00054AD9">
        <w:rPr>
          <w:rFonts w:ascii="宋体" w:hAnsi="宋体"/>
          <w:sz w:val="24"/>
        </w:rPr>
        <w:t>谱线</w:t>
      </w:r>
      <w:r w:rsidRPr="00054AD9">
        <w:rPr>
          <w:rFonts w:ascii="宋体" w:hAnsi="宋体"/>
          <w:sz w:val="24"/>
        </w:rPr>
        <w:tab/>
        <w:t>标准溶液浓度</w:t>
      </w:r>
      <w:r w:rsidRPr="00054AD9">
        <w:rPr>
          <w:rFonts w:ascii="宋体" w:hAnsi="宋体"/>
          <w:sz w:val="24"/>
        </w:rPr>
        <w:tab/>
        <w:t>测量检出限所用的空白</w:t>
      </w:r>
      <w:r w:rsidRPr="00054AD9">
        <w:rPr>
          <w:rFonts w:ascii="宋体" w:hAnsi="宋体"/>
          <w:sz w:val="24"/>
        </w:rPr>
        <w:tab/>
        <w:t>检出限</w:t>
      </w:r>
    </w:p>
    <w:p w:rsidR="00114F2D" w:rsidRPr="00054AD9" w:rsidRDefault="00114F2D" w:rsidP="00114F2D">
      <w:pPr>
        <w:widowControl/>
        <w:tabs>
          <w:tab w:val="left" w:pos="2424"/>
          <w:tab w:val="left" w:pos="4245"/>
          <w:tab w:val="left" w:pos="7096"/>
        </w:tabs>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As 193.696</w:t>
      </w:r>
      <w:r w:rsidRPr="00054AD9">
        <w:rPr>
          <w:rFonts w:ascii="宋体" w:hAnsi="宋体"/>
          <w:sz w:val="24"/>
        </w:rPr>
        <w:tab/>
        <w:t>5 mg/L</w:t>
      </w:r>
      <w:r w:rsidRPr="00054AD9">
        <w:rPr>
          <w:rFonts w:ascii="宋体" w:hAnsi="宋体"/>
          <w:sz w:val="24"/>
        </w:rPr>
        <w:tab/>
      </w:r>
      <w:r w:rsidRPr="00054AD9">
        <w:rPr>
          <w:rFonts w:ascii="宋体" w:hAnsi="宋体"/>
          <w:kern w:val="0"/>
          <w:sz w:val="24"/>
        </w:rPr>
        <w:t>2% 硝酸溶液</w:t>
      </w:r>
      <w:r w:rsidRPr="00054AD9">
        <w:rPr>
          <w:rFonts w:ascii="宋体" w:hAnsi="宋体"/>
          <w:kern w:val="0"/>
          <w:sz w:val="24"/>
        </w:rPr>
        <w:tab/>
        <w:t>≤60 µg/L</w:t>
      </w:r>
    </w:p>
    <w:p w:rsidR="00114F2D" w:rsidRPr="00054AD9" w:rsidRDefault="00114F2D" w:rsidP="00114F2D">
      <w:pPr>
        <w:tabs>
          <w:tab w:val="left" w:pos="2424"/>
          <w:tab w:val="left" w:pos="4245"/>
          <w:tab w:val="left" w:pos="7096"/>
        </w:tabs>
        <w:adjustRightInd w:val="0"/>
        <w:snapToGrid w:val="0"/>
        <w:spacing w:line="360" w:lineRule="auto"/>
        <w:ind w:firstLineChars="200" w:firstLine="480"/>
        <w:jc w:val="left"/>
        <w:rPr>
          <w:rFonts w:ascii="宋体" w:hAnsi="宋体"/>
          <w:sz w:val="24"/>
        </w:rPr>
      </w:pPr>
      <w:r w:rsidRPr="00054AD9">
        <w:rPr>
          <w:rFonts w:ascii="宋体" w:hAnsi="宋体"/>
          <w:kern w:val="0"/>
          <w:sz w:val="24"/>
        </w:rPr>
        <w:t>Zn 213.856</w:t>
      </w:r>
      <w:r w:rsidRPr="00054AD9">
        <w:rPr>
          <w:rFonts w:ascii="宋体" w:hAnsi="宋体"/>
          <w:sz w:val="24"/>
        </w:rPr>
        <w:tab/>
        <w:t>1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≤2 µg/L</w:t>
      </w:r>
    </w:p>
    <w:p w:rsidR="00114F2D" w:rsidRPr="00054AD9" w:rsidRDefault="00114F2D" w:rsidP="00114F2D">
      <w:pPr>
        <w:tabs>
          <w:tab w:val="left" w:pos="2424"/>
          <w:tab w:val="left" w:pos="4245"/>
          <w:tab w:val="left" w:pos="7096"/>
        </w:tabs>
        <w:adjustRightInd w:val="0"/>
        <w:snapToGrid w:val="0"/>
        <w:spacing w:line="360" w:lineRule="auto"/>
        <w:ind w:firstLineChars="200" w:firstLine="480"/>
        <w:jc w:val="left"/>
        <w:rPr>
          <w:rFonts w:ascii="宋体" w:hAnsi="宋体"/>
          <w:sz w:val="24"/>
        </w:rPr>
      </w:pPr>
      <w:r w:rsidRPr="00054AD9">
        <w:rPr>
          <w:rFonts w:ascii="宋体" w:hAnsi="宋体"/>
          <w:kern w:val="0"/>
          <w:sz w:val="24"/>
        </w:rPr>
        <w:t>Mn 257.610</w:t>
      </w:r>
      <w:r w:rsidRPr="00054AD9">
        <w:rPr>
          <w:rFonts w:ascii="宋体" w:hAnsi="宋体"/>
          <w:sz w:val="24"/>
        </w:rPr>
        <w:tab/>
        <w:t>1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≤0.75 µg/L</w:t>
      </w:r>
    </w:p>
    <w:p w:rsidR="00114F2D" w:rsidRPr="00054AD9" w:rsidRDefault="00114F2D" w:rsidP="00114F2D">
      <w:pPr>
        <w:tabs>
          <w:tab w:val="left" w:pos="2424"/>
          <w:tab w:val="left" w:pos="4245"/>
          <w:tab w:val="left" w:pos="7096"/>
        </w:tabs>
        <w:adjustRightInd w:val="0"/>
        <w:snapToGrid w:val="0"/>
        <w:spacing w:line="360" w:lineRule="auto"/>
        <w:ind w:firstLineChars="200" w:firstLine="480"/>
        <w:jc w:val="left"/>
        <w:rPr>
          <w:rFonts w:ascii="宋体" w:hAnsi="宋体"/>
          <w:sz w:val="24"/>
        </w:rPr>
      </w:pPr>
      <w:r w:rsidRPr="00054AD9">
        <w:rPr>
          <w:rFonts w:ascii="宋体" w:hAnsi="宋体"/>
          <w:kern w:val="0"/>
          <w:sz w:val="24"/>
        </w:rPr>
        <w:t>La 379.478</w:t>
      </w:r>
      <w:r w:rsidRPr="00054AD9">
        <w:rPr>
          <w:rFonts w:ascii="宋体" w:hAnsi="宋体"/>
          <w:sz w:val="24"/>
        </w:rPr>
        <w:tab/>
        <w:t>1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≤3 µg/L</w:t>
      </w:r>
    </w:p>
    <w:p w:rsidR="00114F2D" w:rsidRPr="00054AD9" w:rsidRDefault="00114F2D" w:rsidP="00114F2D">
      <w:pPr>
        <w:tabs>
          <w:tab w:val="left" w:pos="2424"/>
          <w:tab w:val="left" w:pos="4245"/>
          <w:tab w:val="left" w:pos="7096"/>
        </w:tabs>
        <w:adjustRightInd w:val="0"/>
        <w:snapToGrid w:val="0"/>
        <w:spacing w:line="360" w:lineRule="auto"/>
        <w:ind w:firstLineChars="200" w:firstLine="480"/>
        <w:jc w:val="left"/>
        <w:rPr>
          <w:rFonts w:ascii="宋体" w:hAnsi="宋体"/>
          <w:sz w:val="24"/>
        </w:rPr>
      </w:pPr>
      <w:r w:rsidRPr="00054AD9">
        <w:rPr>
          <w:rFonts w:ascii="宋体" w:hAnsi="宋体"/>
          <w:kern w:val="0"/>
          <w:sz w:val="24"/>
        </w:rPr>
        <w:t>Ba 455.403</w:t>
      </w:r>
      <w:r w:rsidRPr="00054AD9">
        <w:rPr>
          <w:rFonts w:ascii="宋体" w:hAnsi="宋体"/>
          <w:sz w:val="24"/>
        </w:rPr>
        <w:tab/>
        <w:t>0.1 mg/L</w:t>
      </w:r>
      <w:r w:rsidRPr="00054AD9">
        <w:rPr>
          <w:rFonts w:ascii="宋体" w:hAnsi="宋体"/>
          <w:sz w:val="24"/>
        </w:rPr>
        <w:tab/>
      </w:r>
      <w:r w:rsidRPr="00054AD9">
        <w:rPr>
          <w:rFonts w:ascii="宋体" w:hAnsi="宋体"/>
          <w:kern w:val="0"/>
          <w:sz w:val="24"/>
        </w:rPr>
        <w:t>2% 硝酸溶液</w:t>
      </w:r>
      <w:r w:rsidRPr="00054AD9">
        <w:rPr>
          <w:rFonts w:ascii="宋体" w:hAnsi="宋体"/>
          <w:sz w:val="24"/>
        </w:rPr>
        <w:tab/>
      </w:r>
      <w:r w:rsidRPr="00054AD9">
        <w:rPr>
          <w:rFonts w:ascii="宋体" w:hAnsi="宋体"/>
          <w:kern w:val="0"/>
          <w:sz w:val="24"/>
        </w:rPr>
        <w:t>≤0.3 µg/L</w:t>
      </w:r>
    </w:p>
    <w:p w:rsidR="00114F2D" w:rsidRPr="00054AD9" w:rsidRDefault="00114F2D" w:rsidP="00114F2D">
      <w:pPr>
        <w:tabs>
          <w:tab w:val="left" w:pos="2424"/>
          <w:tab w:val="left" w:pos="4245"/>
          <w:tab w:val="left" w:pos="7096"/>
        </w:tabs>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Ba 493.408</w:t>
      </w:r>
      <w:r w:rsidRPr="00054AD9">
        <w:rPr>
          <w:rFonts w:ascii="宋体" w:hAnsi="宋体"/>
          <w:sz w:val="24"/>
        </w:rPr>
        <w:tab/>
        <w:t>0.1 mg/L</w:t>
      </w:r>
      <w:r w:rsidRPr="00054AD9">
        <w:rPr>
          <w:rFonts w:ascii="宋体" w:hAnsi="宋体"/>
          <w:sz w:val="24"/>
        </w:rPr>
        <w:tab/>
      </w:r>
      <w:r w:rsidRPr="00054AD9">
        <w:rPr>
          <w:rFonts w:ascii="宋体" w:hAnsi="宋体"/>
          <w:kern w:val="0"/>
          <w:sz w:val="24"/>
        </w:rPr>
        <w:t>2% 硝酸溶液</w:t>
      </w:r>
      <w:r w:rsidRPr="00054AD9">
        <w:rPr>
          <w:rFonts w:ascii="宋体" w:hAnsi="宋体"/>
          <w:kern w:val="0"/>
          <w:sz w:val="24"/>
        </w:rPr>
        <w:tab/>
        <w:t>≤0.6 µg/L</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（方法：</w:t>
      </w:r>
      <w:r w:rsidRPr="00054AD9">
        <w:rPr>
          <w:rFonts w:ascii="宋体" w:hAnsi="宋体"/>
          <w:sz w:val="24"/>
        </w:rPr>
        <w:t>积分时间1秒，以10次空白溶液测量的3</w:t>
      </w:r>
      <w:r w:rsidRPr="00054AD9">
        <w:rPr>
          <w:rFonts w:ascii="宋体" w:hAnsi="宋体"/>
          <w:sz w:val="24"/>
        </w:rPr>
        <w:sym w:font="Symbol" w:char="F073"/>
      </w:r>
      <w:r w:rsidRPr="00054AD9">
        <w:rPr>
          <w:rFonts w:ascii="宋体" w:hAnsi="宋体"/>
          <w:sz w:val="24"/>
        </w:rPr>
        <w:t>强度所对应的浓度计算检出限，在相同仪器参数下测定）</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hint="eastAsia"/>
          <w:kern w:val="0"/>
          <w:sz w:val="24"/>
        </w:rPr>
        <w:t>3</w:t>
      </w:r>
      <w:r w:rsidRPr="00054AD9">
        <w:rPr>
          <w:rFonts w:ascii="宋体" w:hAnsi="宋体"/>
          <w:kern w:val="0"/>
          <w:sz w:val="24"/>
        </w:rPr>
        <w:t>.9.</w:t>
      </w:r>
      <w:r w:rsidRPr="00054AD9">
        <w:rPr>
          <w:rFonts w:ascii="宋体" w:hAnsi="宋体" w:hint="eastAsia"/>
          <w:kern w:val="0"/>
          <w:sz w:val="24"/>
        </w:rPr>
        <w:t>5</w:t>
      </w:r>
      <w:r w:rsidRPr="00054AD9">
        <w:rPr>
          <w:rFonts w:ascii="宋体" w:hAnsi="宋体"/>
          <w:kern w:val="0"/>
          <w:sz w:val="24"/>
        </w:rPr>
        <w:t>轴向观测背景等价浓度（BEC）</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BEC=空白强度×标准浓度/(标准强度-空白强度)，Cd 226 BEC ≤ 150 µg/L</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hint="eastAsia"/>
          <w:kern w:val="0"/>
          <w:sz w:val="24"/>
        </w:rPr>
        <w:lastRenderedPageBreak/>
        <w:t>3</w:t>
      </w:r>
      <w:r w:rsidRPr="00054AD9">
        <w:rPr>
          <w:rFonts w:ascii="宋体" w:hAnsi="宋体"/>
          <w:kern w:val="0"/>
          <w:sz w:val="24"/>
        </w:rPr>
        <w:t>.9.</w:t>
      </w:r>
      <w:r w:rsidRPr="00054AD9">
        <w:rPr>
          <w:rFonts w:ascii="宋体" w:hAnsi="宋体" w:hint="eastAsia"/>
          <w:kern w:val="0"/>
          <w:sz w:val="24"/>
        </w:rPr>
        <w:t>6</w:t>
      </w:r>
      <w:r w:rsidRPr="00054AD9">
        <w:rPr>
          <w:rFonts w:ascii="宋体" w:hAnsi="宋体"/>
          <w:kern w:val="0"/>
          <w:sz w:val="24"/>
        </w:rPr>
        <w:t>径向观测背景等价浓度（BEC）</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BEC=空白强度×标准浓度/(标准强度-空白强度)，Mn 257 BEC ≤ 45 µg/L</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hint="eastAsia"/>
          <w:sz w:val="24"/>
        </w:rPr>
        <w:t>3</w:t>
      </w:r>
      <w:r w:rsidRPr="00054AD9">
        <w:rPr>
          <w:rFonts w:ascii="宋体" w:hAnsi="宋体"/>
          <w:sz w:val="24"/>
        </w:rPr>
        <w:t>.9.</w:t>
      </w:r>
      <w:r w:rsidRPr="00054AD9">
        <w:rPr>
          <w:rFonts w:ascii="宋体" w:hAnsi="宋体" w:hint="eastAsia"/>
          <w:sz w:val="24"/>
        </w:rPr>
        <w:t>7</w:t>
      </w:r>
      <w:r w:rsidRPr="00054AD9">
        <w:rPr>
          <w:rFonts w:ascii="宋体" w:hAnsi="宋体"/>
          <w:kern w:val="0"/>
          <w:sz w:val="24"/>
        </w:rPr>
        <w:t>快速瞬时信号分析</w:t>
      </w:r>
    </w:p>
    <w:p w:rsidR="00114F2D" w:rsidRPr="00054AD9" w:rsidRDefault="00114F2D" w:rsidP="00114F2D">
      <w:pPr>
        <w:widowControl/>
        <w:autoSpaceDE w:val="0"/>
        <w:autoSpaceDN w:val="0"/>
        <w:adjustRightInd w:val="0"/>
        <w:snapToGrid w:val="0"/>
        <w:spacing w:line="360" w:lineRule="auto"/>
        <w:ind w:firstLineChars="200" w:firstLine="480"/>
        <w:jc w:val="left"/>
        <w:rPr>
          <w:rFonts w:ascii="宋体" w:hAnsi="宋体"/>
          <w:kern w:val="0"/>
          <w:sz w:val="24"/>
        </w:rPr>
      </w:pPr>
      <w:r w:rsidRPr="00054AD9">
        <w:rPr>
          <w:rFonts w:ascii="宋体" w:hAnsi="宋体"/>
          <w:kern w:val="0"/>
          <w:sz w:val="24"/>
        </w:rPr>
        <w:t>1秒钟内分析元素周期表中所有元素（不少于75个）500次以上。</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3</w:t>
      </w:r>
      <w:r w:rsidRPr="00054AD9">
        <w:rPr>
          <w:rFonts w:ascii="宋体" w:hAnsi="宋体"/>
          <w:sz w:val="24"/>
        </w:rPr>
        <w:t>.9.</w:t>
      </w:r>
      <w:r w:rsidRPr="00054AD9">
        <w:rPr>
          <w:rFonts w:ascii="宋体" w:hAnsi="宋体" w:hint="eastAsia"/>
          <w:sz w:val="24"/>
        </w:rPr>
        <w:t>8</w:t>
      </w:r>
      <w:r w:rsidRPr="00054AD9">
        <w:rPr>
          <w:rFonts w:ascii="宋体" w:hAnsi="宋体"/>
          <w:sz w:val="24"/>
        </w:rPr>
        <w:t>等离子体实时全彩色摄像系统</w:t>
      </w:r>
    </w:p>
    <w:p w:rsidR="00114F2D"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能以1/500秒、1/1000秒、1/2000秒摄像速度抓拍等离子体照片各一张。</w:t>
      </w:r>
    </w:p>
    <w:p w:rsidR="00114F2D" w:rsidRPr="00054AD9" w:rsidRDefault="00114F2D" w:rsidP="00114F2D">
      <w:pPr>
        <w:adjustRightInd w:val="0"/>
        <w:snapToGrid w:val="0"/>
        <w:spacing w:line="360" w:lineRule="auto"/>
        <w:ind w:firstLineChars="200" w:firstLine="480"/>
        <w:rPr>
          <w:rFonts w:ascii="宋体" w:hAnsi="宋体"/>
          <w:sz w:val="24"/>
        </w:rPr>
      </w:pPr>
    </w:p>
    <w:p w:rsidR="00114F2D" w:rsidRPr="00054AD9" w:rsidRDefault="00114F2D" w:rsidP="00114F2D">
      <w:pPr>
        <w:tabs>
          <w:tab w:val="left" w:pos="540"/>
        </w:tabs>
        <w:adjustRightInd w:val="0"/>
        <w:snapToGrid w:val="0"/>
        <w:spacing w:line="360" w:lineRule="auto"/>
        <w:ind w:firstLineChars="200" w:firstLine="482"/>
        <w:jc w:val="left"/>
        <w:rPr>
          <w:rFonts w:ascii="宋体" w:hAnsi="宋体"/>
          <w:b/>
          <w:color w:val="000000"/>
          <w:sz w:val="24"/>
        </w:rPr>
      </w:pPr>
      <w:r w:rsidRPr="00054AD9">
        <w:rPr>
          <w:rFonts w:ascii="宋体" w:hAnsi="宋体" w:hint="eastAsia"/>
          <w:b/>
          <w:color w:val="000000"/>
          <w:sz w:val="24"/>
        </w:rPr>
        <w:t>4</w:t>
      </w:r>
      <w:r w:rsidRPr="00054AD9">
        <w:rPr>
          <w:rFonts w:ascii="宋体" w:hAnsi="宋体"/>
          <w:b/>
          <w:color w:val="000000"/>
          <w:sz w:val="24"/>
        </w:rPr>
        <w:t>附件及备件</w:t>
      </w:r>
    </w:p>
    <w:p w:rsidR="00114F2D" w:rsidRPr="00092761"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92761">
        <w:rPr>
          <w:rFonts w:ascii="宋体" w:hAnsi="宋体" w:hint="eastAsia"/>
          <w:color w:val="000000"/>
          <w:sz w:val="24"/>
        </w:rPr>
        <w:t>4.1</w:t>
      </w:r>
      <w:r w:rsidRPr="00E93FE8">
        <w:rPr>
          <w:rFonts w:ascii="宋体" w:hAnsi="宋体" w:hint="eastAsia"/>
          <w:sz w:val="24"/>
        </w:rPr>
        <w:t>工作站</w:t>
      </w:r>
      <w:r w:rsidRPr="00171168">
        <w:rPr>
          <w:rFonts w:ascii="宋体" w:hAnsi="宋体" w:hint="eastAsia"/>
          <w:sz w:val="24"/>
        </w:rPr>
        <w:t>2</w:t>
      </w:r>
      <w:r w:rsidRPr="00092761">
        <w:rPr>
          <w:rFonts w:ascii="宋体" w:hAnsi="宋体" w:hint="eastAsia"/>
          <w:color w:val="000000"/>
          <w:sz w:val="24"/>
        </w:rPr>
        <w:t>台（一台与主机连接；一台脱机演示和处理数据）含屏幕、鼠标、键盘；</w:t>
      </w:r>
      <w:r w:rsidRPr="00171168">
        <w:rPr>
          <w:rFonts w:ascii="宋体" w:hAnsi="宋体" w:hint="eastAsia"/>
          <w:sz w:val="24"/>
        </w:rPr>
        <w:t>多功能一体机</w:t>
      </w:r>
      <w:r w:rsidRPr="00092761">
        <w:rPr>
          <w:rFonts w:ascii="宋体" w:hAnsi="宋体" w:hint="eastAsia"/>
          <w:color w:val="000000"/>
          <w:sz w:val="24"/>
        </w:rPr>
        <w:t>1台；</w:t>
      </w:r>
      <w:r w:rsidRPr="00171168">
        <w:rPr>
          <w:rFonts w:ascii="宋体" w:hAnsi="宋体" w:hint="eastAsia"/>
          <w:sz w:val="24"/>
        </w:rPr>
        <w:t>工作台</w:t>
      </w:r>
      <w:r w:rsidRPr="00092761">
        <w:rPr>
          <w:rFonts w:ascii="宋体" w:hAnsi="宋体" w:hint="eastAsia"/>
          <w:color w:val="000000"/>
          <w:sz w:val="24"/>
        </w:rPr>
        <w:t>（尺寸:120X60X76 厘米</w:t>
      </w:r>
      <w:r w:rsidRPr="00092761">
        <w:rPr>
          <w:rFonts w:ascii="宋体" w:hAnsi="宋体"/>
          <w:color w:val="000000"/>
          <w:sz w:val="24"/>
        </w:rPr>
        <w:t>）</w:t>
      </w:r>
      <w:r w:rsidRPr="00092761">
        <w:rPr>
          <w:rFonts w:ascii="宋体" w:hAnsi="宋体" w:hint="eastAsia"/>
          <w:color w:val="000000"/>
          <w:sz w:val="24"/>
        </w:rPr>
        <w:t>；</w:t>
      </w:r>
      <w:r w:rsidRPr="00171168">
        <w:rPr>
          <w:rFonts w:ascii="宋体" w:hAnsi="宋体" w:hint="eastAsia"/>
          <w:sz w:val="24"/>
        </w:rPr>
        <w:t>工作椅</w:t>
      </w:r>
      <w:r w:rsidRPr="00092761">
        <w:rPr>
          <w:rFonts w:ascii="宋体" w:hAnsi="宋体" w:hint="eastAsia"/>
          <w:color w:val="000000"/>
          <w:sz w:val="24"/>
        </w:rPr>
        <w:t>1个（钢制，结实，小巧）、仪器台（放置仪器）一个。</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.2空气压缩机1台。</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.3 冷却循环水系统 1套（含管线）。</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.4 耐氢氟酸SCOTT雾室1套，十字交叉雾化器2对（宝石喷嘴材质）。</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.5 有机进样系统1套。</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.6 矩管8根；刚玉材质中心管2根。</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.7空气干燥过滤器1个。</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r w:rsidRPr="00054AD9">
        <w:rPr>
          <w:rFonts w:ascii="宋体" w:hAnsi="宋体" w:hint="eastAsia"/>
          <w:color w:val="000000"/>
          <w:sz w:val="24"/>
        </w:rPr>
        <w:t>4</w:t>
      </w:r>
      <w:r w:rsidRPr="00054AD9">
        <w:rPr>
          <w:rFonts w:ascii="宋体" w:hAnsi="宋体"/>
          <w:color w:val="000000"/>
          <w:sz w:val="24"/>
        </w:rPr>
        <w:t>.8泵管（含进样、废液）各5包。</w:t>
      </w:r>
    </w:p>
    <w:p w:rsidR="00114F2D" w:rsidRPr="00054AD9" w:rsidRDefault="00114F2D" w:rsidP="00114F2D">
      <w:pPr>
        <w:tabs>
          <w:tab w:val="left" w:pos="540"/>
        </w:tabs>
        <w:adjustRightInd w:val="0"/>
        <w:snapToGrid w:val="0"/>
        <w:spacing w:line="360" w:lineRule="auto"/>
        <w:ind w:firstLineChars="200" w:firstLine="480"/>
        <w:jc w:val="left"/>
        <w:rPr>
          <w:rFonts w:ascii="宋体" w:hAnsi="宋体"/>
          <w:color w:val="000000"/>
          <w:sz w:val="24"/>
        </w:rPr>
      </w:pPr>
    </w:p>
    <w:p w:rsidR="00114F2D" w:rsidRPr="00054AD9" w:rsidRDefault="00114F2D" w:rsidP="00114F2D">
      <w:pPr>
        <w:tabs>
          <w:tab w:val="left" w:pos="540"/>
        </w:tabs>
        <w:adjustRightInd w:val="0"/>
        <w:snapToGrid w:val="0"/>
        <w:spacing w:line="360" w:lineRule="auto"/>
        <w:ind w:firstLineChars="200" w:firstLine="482"/>
        <w:jc w:val="left"/>
        <w:rPr>
          <w:rFonts w:ascii="宋体" w:hAnsi="宋体"/>
          <w:b/>
          <w:color w:val="000000"/>
          <w:sz w:val="24"/>
        </w:rPr>
      </w:pPr>
      <w:r w:rsidRPr="00054AD9">
        <w:rPr>
          <w:rFonts w:ascii="宋体" w:hAnsi="宋体" w:hint="eastAsia"/>
          <w:b/>
          <w:sz w:val="24"/>
        </w:rPr>
        <w:t>5.</w:t>
      </w:r>
      <w:r w:rsidRPr="00054AD9">
        <w:rPr>
          <w:rFonts w:ascii="宋体" w:hAnsi="宋体"/>
          <w:b/>
          <w:color w:val="000000"/>
          <w:sz w:val="24"/>
        </w:rPr>
        <w:t xml:space="preserve"> 技术服务</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 xml:space="preserve">5.1 </w:t>
      </w:r>
      <w:r w:rsidRPr="00054AD9">
        <w:rPr>
          <w:rFonts w:ascii="宋体" w:hAnsi="宋体"/>
          <w:sz w:val="24"/>
        </w:rPr>
        <w:t>安装、调试和验收</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5.1.1</w:t>
      </w:r>
      <w:r w:rsidRPr="00054AD9">
        <w:rPr>
          <w:rFonts w:ascii="宋体" w:hAnsi="宋体"/>
          <w:sz w:val="24"/>
        </w:rPr>
        <w:t>安装：仪器到货后两个月内，投标者将安排有</w:t>
      </w:r>
      <w:r w:rsidRPr="00054AD9">
        <w:rPr>
          <w:rFonts w:ascii="宋体" w:hAnsi="宋体" w:hint="eastAsia"/>
          <w:sz w:val="24"/>
        </w:rPr>
        <w:t>丰富</w:t>
      </w:r>
      <w:r w:rsidRPr="00054AD9">
        <w:rPr>
          <w:rFonts w:ascii="宋体" w:hAnsi="宋体"/>
          <w:sz w:val="24"/>
        </w:rPr>
        <w:t>经验的工程师安装仪器。</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5.1.2</w:t>
      </w:r>
      <w:r w:rsidRPr="00054AD9">
        <w:rPr>
          <w:rFonts w:ascii="宋体" w:hAnsi="宋体"/>
          <w:sz w:val="24"/>
        </w:rPr>
        <w:t>调试：投标者在仪器安装完后将安排富有仪器调试经验的技术人员对仪器进行调试，要求按仪器分析指标验收一次完成。</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5.1.3</w:t>
      </w:r>
      <w:r w:rsidRPr="00054AD9">
        <w:rPr>
          <w:rFonts w:ascii="宋体" w:hAnsi="宋体"/>
          <w:sz w:val="24"/>
        </w:rPr>
        <w:t>验收：在用户和仪器厂家技术人员双方确认仪器的各项功能均已达到要求后方可对仪器进行验收。</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5.1.4验收附加要求</w:t>
      </w:r>
    </w:p>
    <w:p w:rsidR="00114F2D" w:rsidRPr="00054AD9" w:rsidRDefault="00114F2D" w:rsidP="00114F2D">
      <w:pPr>
        <w:adjustRightInd w:val="0"/>
        <w:snapToGrid w:val="0"/>
        <w:spacing w:line="360" w:lineRule="auto"/>
        <w:ind w:firstLineChars="200" w:firstLine="480"/>
        <w:rPr>
          <w:rFonts w:ascii="宋体" w:hAnsi="宋体"/>
          <w:bCs/>
          <w:sz w:val="24"/>
        </w:rPr>
      </w:pPr>
      <w:r w:rsidRPr="00054AD9">
        <w:rPr>
          <w:rFonts w:ascii="宋体" w:hAnsi="宋体" w:hint="eastAsia"/>
          <w:bCs/>
          <w:sz w:val="24"/>
        </w:rPr>
        <w:t>除了满足上述指标外，该仪器通安装调试后，仪器必须过中国计量研究院计量校准证书（费用有投标者负担）。</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lastRenderedPageBreak/>
        <w:t xml:space="preserve">5.2 </w:t>
      </w:r>
      <w:r w:rsidRPr="00054AD9">
        <w:rPr>
          <w:rFonts w:ascii="宋体" w:hAnsi="宋体"/>
          <w:sz w:val="24"/>
        </w:rPr>
        <w:t>技术培训</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sz w:val="24"/>
        </w:rPr>
        <w:t>仪器安装验收后</w:t>
      </w:r>
      <w:r w:rsidRPr="00054AD9">
        <w:rPr>
          <w:rFonts w:ascii="宋体" w:hAnsi="宋体" w:hint="eastAsia"/>
          <w:sz w:val="24"/>
        </w:rPr>
        <w:t>，</w:t>
      </w:r>
      <w:r w:rsidRPr="00054AD9">
        <w:rPr>
          <w:rFonts w:ascii="宋体" w:hAnsi="宋体"/>
          <w:sz w:val="24"/>
        </w:rPr>
        <w:t>投标者</w:t>
      </w:r>
      <w:r w:rsidRPr="00054AD9">
        <w:rPr>
          <w:rFonts w:ascii="宋体" w:hAnsi="宋体" w:hint="eastAsia"/>
          <w:sz w:val="24"/>
        </w:rPr>
        <w:t>应及时</w:t>
      </w:r>
      <w:r w:rsidRPr="00054AD9">
        <w:rPr>
          <w:rFonts w:ascii="宋体" w:hAnsi="宋体" w:cs="Arial"/>
          <w:sz w:val="24"/>
        </w:rPr>
        <w:t>派遣有丰富经验的技术人员</w:t>
      </w:r>
      <w:r w:rsidRPr="00054AD9">
        <w:rPr>
          <w:rFonts w:ascii="宋体" w:hAnsi="宋体" w:hint="eastAsia"/>
          <w:sz w:val="24"/>
        </w:rPr>
        <w:t>就</w:t>
      </w:r>
      <w:r w:rsidRPr="00054AD9">
        <w:rPr>
          <w:rFonts w:ascii="宋体" w:hAnsi="宋体"/>
          <w:sz w:val="24"/>
        </w:rPr>
        <w:t>仪器软硬件操作</w:t>
      </w:r>
      <w:r w:rsidRPr="00054AD9">
        <w:rPr>
          <w:rFonts w:ascii="宋体" w:hAnsi="宋体" w:hint="eastAsia"/>
          <w:sz w:val="24"/>
        </w:rPr>
        <w:t>、</w:t>
      </w:r>
      <w:r w:rsidRPr="00054AD9">
        <w:rPr>
          <w:rFonts w:ascii="宋体" w:hAnsi="宋体"/>
          <w:sz w:val="24"/>
        </w:rPr>
        <w:t>仪器维护</w:t>
      </w:r>
      <w:r w:rsidRPr="00054AD9">
        <w:rPr>
          <w:rFonts w:ascii="宋体" w:hAnsi="宋体" w:hint="eastAsia"/>
          <w:sz w:val="24"/>
        </w:rPr>
        <w:t>、</w:t>
      </w:r>
      <w:r w:rsidRPr="00054AD9">
        <w:rPr>
          <w:rFonts w:ascii="宋体" w:hAnsi="宋体"/>
          <w:sz w:val="24"/>
        </w:rPr>
        <w:t>故障排除</w:t>
      </w:r>
      <w:r w:rsidRPr="00054AD9">
        <w:rPr>
          <w:rFonts w:ascii="宋体" w:hAnsi="宋体" w:hint="eastAsia"/>
          <w:sz w:val="24"/>
        </w:rPr>
        <w:t>、注意事项等进行免费现场</w:t>
      </w:r>
      <w:r w:rsidRPr="00054AD9">
        <w:rPr>
          <w:rFonts w:ascii="宋体" w:hAnsi="宋体"/>
          <w:sz w:val="24"/>
        </w:rPr>
        <w:t>培训</w:t>
      </w:r>
      <w:r w:rsidRPr="00054AD9">
        <w:rPr>
          <w:rFonts w:ascii="宋体" w:hAnsi="宋体" w:hint="eastAsia"/>
          <w:sz w:val="24"/>
        </w:rPr>
        <w:t>，直到用户能熟练操控仪器，其后在使用过程中如遇到问题时，</w:t>
      </w:r>
      <w:r w:rsidRPr="00054AD9">
        <w:rPr>
          <w:rFonts w:ascii="宋体" w:hAnsi="宋体"/>
          <w:sz w:val="24"/>
        </w:rPr>
        <w:t>投标者</w:t>
      </w:r>
      <w:r w:rsidRPr="00054AD9">
        <w:rPr>
          <w:rFonts w:ascii="宋体" w:hAnsi="宋体" w:hint="eastAsia"/>
          <w:sz w:val="24"/>
        </w:rPr>
        <w:t>应及时</w:t>
      </w:r>
      <w:r w:rsidRPr="00054AD9">
        <w:rPr>
          <w:rFonts w:ascii="宋体" w:hAnsi="宋体" w:cs="Arial"/>
          <w:sz w:val="24"/>
        </w:rPr>
        <w:t>派遣</w:t>
      </w:r>
      <w:r w:rsidRPr="00054AD9">
        <w:rPr>
          <w:rFonts w:ascii="宋体" w:hAnsi="宋体" w:hint="eastAsia"/>
          <w:sz w:val="24"/>
        </w:rPr>
        <w:t>有经验的技术人员提供技术指导。</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 xml:space="preserve">5.3 </w:t>
      </w:r>
      <w:r w:rsidRPr="00054AD9">
        <w:rPr>
          <w:rFonts w:ascii="宋体" w:hAnsi="宋体"/>
          <w:sz w:val="24"/>
        </w:rPr>
        <w:t>维修服务和技术服务</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5.3.1</w:t>
      </w:r>
      <w:r w:rsidRPr="00054AD9">
        <w:rPr>
          <w:rFonts w:ascii="宋体" w:hAnsi="宋体"/>
          <w:sz w:val="24"/>
        </w:rPr>
        <w:t xml:space="preserve"> 保修期：仪器的整个系统从验收之日起，</w:t>
      </w:r>
      <w:r w:rsidRPr="00054AD9">
        <w:rPr>
          <w:rFonts w:ascii="宋体" w:hAnsi="宋体" w:hint="eastAsia"/>
          <w:sz w:val="24"/>
        </w:rPr>
        <w:t>提供至少一</w:t>
      </w:r>
      <w:r w:rsidRPr="00054AD9">
        <w:rPr>
          <w:rFonts w:ascii="宋体" w:hAnsi="宋体"/>
          <w:sz w:val="24"/>
        </w:rPr>
        <w:t>年</w:t>
      </w:r>
      <w:r w:rsidRPr="00054AD9">
        <w:rPr>
          <w:rFonts w:ascii="宋体" w:hAnsi="宋体" w:hint="eastAsia"/>
          <w:sz w:val="24"/>
        </w:rPr>
        <w:t>合格的</w:t>
      </w:r>
      <w:r w:rsidRPr="00054AD9">
        <w:rPr>
          <w:rFonts w:ascii="宋体" w:hAnsi="宋体"/>
          <w:sz w:val="24"/>
        </w:rPr>
        <w:t>保修</w:t>
      </w:r>
      <w:r w:rsidRPr="00054AD9">
        <w:rPr>
          <w:rFonts w:ascii="宋体" w:hAnsi="宋体" w:hint="eastAsia"/>
          <w:sz w:val="24"/>
        </w:rPr>
        <w:t>服务</w:t>
      </w:r>
      <w:r w:rsidRPr="00054AD9">
        <w:rPr>
          <w:rFonts w:ascii="宋体" w:hAnsi="宋体"/>
          <w:sz w:val="24"/>
        </w:rPr>
        <w:t>。</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5.3.2</w:t>
      </w:r>
      <w:r w:rsidRPr="00054AD9">
        <w:rPr>
          <w:rFonts w:ascii="宋体" w:hAnsi="宋体"/>
          <w:sz w:val="24"/>
        </w:rPr>
        <w:t xml:space="preserve"> 软、硬件升级：投标者应免费向用户提供</w:t>
      </w:r>
      <w:r w:rsidRPr="00054AD9">
        <w:rPr>
          <w:rFonts w:ascii="宋体" w:hAnsi="宋体" w:hint="eastAsia"/>
          <w:sz w:val="24"/>
        </w:rPr>
        <w:t>5年</w:t>
      </w:r>
      <w:r w:rsidRPr="00054AD9">
        <w:rPr>
          <w:rFonts w:ascii="宋体" w:hAnsi="宋体"/>
          <w:sz w:val="24"/>
        </w:rPr>
        <w:t>仪器分析技术有关的软件升级</w:t>
      </w:r>
      <w:r w:rsidRPr="00054AD9">
        <w:rPr>
          <w:rFonts w:ascii="宋体" w:hAnsi="宋体" w:hint="eastAsia"/>
          <w:sz w:val="24"/>
        </w:rPr>
        <w:t>，</w:t>
      </w:r>
      <w:r w:rsidRPr="00054AD9">
        <w:rPr>
          <w:rFonts w:ascii="宋体" w:hAnsi="宋体"/>
          <w:sz w:val="24"/>
        </w:rPr>
        <w:t>必要的硬件升级</w:t>
      </w:r>
      <w:r w:rsidRPr="00054AD9">
        <w:rPr>
          <w:rFonts w:ascii="宋体" w:hAnsi="宋体" w:hint="eastAsia"/>
          <w:sz w:val="24"/>
        </w:rPr>
        <w:t>由用户承担</w:t>
      </w:r>
      <w:r w:rsidRPr="00054AD9">
        <w:rPr>
          <w:rFonts w:ascii="宋体" w:hAnsi="宋体"/>
          <w:sz w:val="24"/>
        </w:rPr>
        <w:t>。</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5.3.3</w:t>
      </w:r>
      <w:r w:rsidRPr="00054AD9">
        <w:rPr>
          <w:rFonts w:ascii="宋体" w:hAnsi="宋体"/>
          <w:sz w:val="24"/>
        </w:rPr>
        <w:t>技术资料提供：投标者应向仪器用户提供仪器的详细结构图纸</w:t>
      </w:r>
      <w:r w:rsidRPr="00054AD9">
        <w:rPr>
          <w:rFonts w:ascii="宋体" w:hAnsi="宋体" w:hint="eastAsia"/>
          <w:sz w:val="24"/>
        </w:rPr>
        <w:t>、</w:t>
      </w:r>
      <w:r w:rsidRPr="00054AD9">
        <w:rPr>
          <w:rFonts w:ascii="宋体" w:hAnsi="宋体"/>
          <w:sz w:val="24"/>
        </w:rPr>
        <w:t>控制电路板之间的联络图</w:t>
      </w:r>
      <w:r w:rsidRPr="00054AD9">
        <w:rPr>
          <w:rFonts w:ascii="宋体" w:hAnsi="宋体" w:hint="eastAsia"/>
          <w:sz w:val="24"/>
        </w:rPr>
        <w:t>和</w:t>
      </w:r>
      <w:r w:rsidRPr="00054AD9">
        <w:rPr>
          <w:rFonts w:ascii="宋体" w:hAnsi="宋体"/>
          <w:sz w:val="24"/>
        </w:rPr>
        <w:t>每块控制电路板的控制电路简图</w:t>
      </w:r>
      <w:r w:rsidRPr="00054AD9">
        <w:rPr>
          <w:rFonts w:ascii="宋体" w:hAnsi="宋体" w:hint="eastAsia"/>
          <w:sz w:val="24"/>
        </w:rPr>
        <w:t>，仪器的软硬件操作手册、维护手册和维护专用工具</w:t>
      </w:r>
      <w:r w:rsidRPr="00054AD9">
        <w:rPr>
          <w:rFonts w:ascii="宋体" w:hAnsi="宋体"/>
          <w:sz w:val="24"/>
        </w:rPr>
        <w:t>。</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5.3.4</w:t>
      </w:r>
      <w:r w:rsidRPr="00054AD9">
        <w:rPr>
          <w:rFonts w:ascii="宋体" w:hAnsi="宋体"/>
          <w:sz w:val="24"/>
        </w:rPr>
        <w:t xml:space="preserve"> 其他资料提供：投标者应向用户提供非本厂生产的仪器零部件的详细使用说明，生产厂家，联系地址。</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5.3.5</w:t>
      </w:r>
      <w:r w:rsidRPr="00054AD9">
        <w:rPr>
          <w:rFonts w:ascii="宋体" w:hAnsi="宋体"/>
          <w:sz w:val="24"/>
        </w:rPr>
        <w:t>技术服务：投标者应具备在24小时内对用户的服务要求</w:t>
      </w:r>
      <w:r w:rsidRPr="00054AD9">
        <w:rPr>
          <w:rFonts w:ascii="宋体" w:hAnsi="宋体" w:hint="eastAsia"/>
          <w:sz w:val="24"/>
        </w:rPr>
        <w:t>做</w:t>
      </w:r>
      <w:r w:rsidRPr="00054AD9">
        <w:rPr>
          <w:rFonts w:ascii="宋体" w:hAnsi="宋体"/>
          <w:sz w:val="24"/>
        </w:rPr>
        <w:t>出</w:t>
      </w:r>
      <w:r w:rsidRPr="00054AD9">
        <w:rPr>
          <w:rFonts w:ascii="宋体" w:hAnsi="宋体" w:hint="eastAsia"/>
          <w:sz w:val="24"/>
        </w:rPr>
        <w:t>响</w:t>
      </w:r>
      <w:r w:rsidRPr="00054AD9">
        <w:rPr>
          <w:rFonts w:ascii="宋体" w:hAnsi="宋体"/>
          <w:sz w:val="24"/>
        </w:rPr>
        <w:t>应，</w:t>
      </w:r>
      <w:r w:rsidRPr="00054AD9">
        <w:rPr>
          <w:rFonts w:ascii="宋体" w:hAnsi="宋体" w:cs="Arial"/>
          <w:color w:val="000000"/>
          <w:sz w:val="24"/>
        </w:rPr>
        <w:t>若需现场维修，</w:t>
      </w:r>
      <w:r w:rsidRPr="00054AD9">
        <w:rPr>
          <w:rFonts w:ascii="宋体" w:hAnsi="宋体" w:cs="Arial" w:hint="eastAsia"/>
          <w:color w:val="000000"/>
          <w:sz w:val="24"/>
        </w:rPr>
        <w:t>5</w:t>
      </w:r>
      <w:r w:rsidRPr="00054AD9">
        <w:rPr>
          <w:rFonts w:ascii="宋体" w:hAnsi="宋体" w:cs="Arial"/>
          <w:color w:val="000000"/>
          <w:sz w:val="24"/>
        </w:rPr>
        <w:t>个工作日</w:t>
      </w:r>
      <w:r w:rsidRPr="00054AD9">
        <w:rPr>
          <w:rFonts w:ascii="宋体" w:hAnsi="宋体" w:cs="Arial" w:hint="eastAsia"/>
          <w:color w:val="000000"/>
          <w:sz w:val="24"/>
        </w:rPr>
        <w:t>内到达</w:t>
      </w:r>
      <w:r w:rsidRPr="00054AD9">
        <w:rPr>
          <w:rFonts w:ascii="宋体" w:hAnsi="宋体" w:cs="Arial"/>
          <w:color w:val="000000"/>
          <w:sz w:val="24"/>
        </w:rPr>
        <w:t>现场</w:t>
      </w:r>
      <w:r w:rsidRPr="00054AD9">
        <w:rPr>
          <w:rFonts w:ascii="宋体" w:hAnsi="宋体" w:cs="Arial" w:hint="eastAsia"/>
          <w:color w:val="000000"/>
          <w:sz w:val="24"/>
        </w:rPr>
        <w:t>并</w:t>
      </w:r>
      <w:r w:rsidRPr="00054AD9">
        <w:rPr>
          <w:rFonts w:ascii="宋体" w:hAnsi="宋体"/>
          <w:sz w:val="24"/>
        </w:rPr>
        <w:t>提供必要的技术服务的能力。</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5.3.6</w:t>
      </w:r>
      <w:r w:rsidRPr="00054AD9">
        <w:rPr>
          <w:rFonts w:ascii="宋体" w:hAnsi="宋体"/>
          <w:sz w:val="24"/>
        </w:rPr>
        <w:t>发运时间：仪器应在合同生效后</w:t>
      </w:r>
      <w:r w:rsidRPr="00054AD9">
        <w:rPr>
          <w:rFonts w:ascii="宋体" w:hAnsi="宋体" w:hint="eastAsia"/>
          <w:sz w:val="24"/>
        </w:rPr>
        <w:t>并得到许可证后3</w:t>
      </w:r>
      <w:r w:rsidRPr="00054AD9">
        <w:rPr>
          <w:rFonts w:ascii="宋体" w:hAnsi="宋体"/>
          <w:sz w:val="24"/>
        </w:rPr>
        <w:t>个月内</w:t>
      </w:r>
      <w:r w:rsidRPr="00054AD9">
        <w:rPr>
          <w:rFonts w:ascii="宋体" w:hAnsi="宋体" w:hint="eastAsia"/>
          <w:sz w:val="24"/>
        </w:rPr>
        <w:t>-6个月</w:t>
      </w:r>
      <w:r w:rsidRPr="00054AD9">
        <w:rPr>
          <w:rFonts w:ascii="宋体" w:hAnsi="宋体"/>
          <w:sz w:val="24"/>
        </w:rPr>
        <w:t>到货。</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5.3.7 仪器因需要搬迁，提供免费搬运和调试。</w:t>
      </w:r>
    </w:p>
    <w:p w:rsidR="00114F2D" w:rsidRPr="00054AD9" w:rsidRDefault="00114F2D" w:rsidP="00114F2D">
      <w:pPr>
        <w:adjustRightInd w:val="0"/>
        <w:snapToGrid w:val="0"/>
        <w:spacing w:line="360" w:lineRule="auto"/>
        <w:ind w:firstLineChars="200" w:firstLine="480"/>
        <w:rPr>
          <w:rFonts w:ascii="宋体" w:hAnsi="宋体"/>
          <w:sz w:val="24"/>
        </w:rPr>
      </w:pPr>
    </w:p>
    <w:p w:rsidR="00114F2D" w:rsidRPr="00054AD9" w:rsidRDefault="00114F2D" w:rsidP="00114F2D">
      <w:pPr>
        <w:adjustRightInd w:val="0"/>
        <w:snapToGrid w:val="0"/>
        <w:spacing w:line="360" w:lineRule="auto"/>
        <w:ind w:firstLineChars="200" w:firstLine="482"/>
        <w:rPr>
          <w:rFonts w:ascii="宋体" w:hAnsi="宋体"/>
          <w:b/>
          <w:sz w:val="24"/>
        </w:rPr>
      </w:pPr>
      <w:r w:rsidRPr="00054AD9">
        <w:rPr>
          <w:rFonts w:ascii="宋体" w:hAnsi="宋体" w:hint="eastAsia"/>
          <w:b/>
          <w:sz w:val="24"/>
        </w:rPr>
        <w:t>6.订货数量</w:t>
      </w:r>
    </w:p>
    <w:p w:rsidR="00114F2D" w:rsidRPr="00054AD9" w:rsidRDefault="00114F2D" w:rsidP="00114F2D">
      <w:pPr>
        <w:adjustRightInd w:val="0"/>
        <w:snapToGrid w:val="0"/>
        <w:spacing w:line="360" w:lineRule="auto"/>
        <w:ind w:firstLineChars="200" w:firstLine="480"/>
        <w:rPr>
          <w:rFonts w:ascii="宋体" w:hAnsi="宋体"/>
          <w:sz w:val="24"/>
        </w:rPr>
      </w:pPr>
      <w:r w:rsidRPr="00054AD9">
        <w:rPr>
          <w:rFonts w:ascii="宋体" w:hAnsi="宋体" w:hint="eastAsia"/>
          <w:sz w:val="24"/>
        </w:rPr>
        <w:t>1台</w:t>
      </w:r>
    </w:p>
    <w:p w:rsidR="00114F2D" w:rsidRPr="00054AD9" w:rsidRDefault="00114F2D" w:rsidP="00114F2D">
      <w:pPr>
        <w:adjustRightInd w:val="0"/>
        <w:snapToGrid w:val="0"/>
        <w:spacing w:line="360" w:lineRule="auto"/>
        <w:ind w:firstLineChars="200" w:firstLine="480"/>
        <w:rPr>
          <w:rFonts w:ascii="宋体" w:hAnsi="宋体"/>
          <w:sz w:val="24"/>
        </w:rPr>
      </w:pPr>
    </w:p>
    <w:p w:rsidR="00114F2D" w:rsidRPr="00054AD9" w:rsidRDefault="00114F2D" w:rsidP="00114F2D">
      <w:pPr>
        <w:adjustRightInd w:val="0"/>
        <w:snapToGrid w:val="0"/>
        <w:spacing w:line="360" w:lineRule="auto"/>
        <w:ind w:firstLineChars="200" w:firstLine="482"/>
        <w:rPr>
          <w:rFonts w:ascii="宋体" w:hAnsi="宋体"/>
          <w:b/>
          <w:sz w:val="24"/>
        </w:rPr>
      </w:pPr>
      <w:r w:rsidRPr="00054AD9">
        <w:rPr>
          <w:rFonts w:ascii="宋体" w:hAnsi="宋体" w:hint="eastAsia"/>
          <w:b/>
          <w:sz w:val="24"/>
        </w:rPr>
        <w:t>7.交货地点：</w:t>
      </w:r>
    </w:p>
    <w:p w:rsidR="00114F2D"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中国科学院地理科学与资源研究所</w:t>
      </w:r>
    </w:p>
    <w:p w:rsidR="00114F2D" w:rsidRPr="00054AD9" w:rsidRDefault="00114F2D" w:rsidP="00114F2D">
      <w:pPr>
        <w:adjustRightInd w:val="0"/>
        <w:snapToGrid w:val="0"/>
        <w:spacing w:line="360" w:lineRule="auto"/>
        <w:ind w:firstLineChars="200" w:firstLine="480"/>
        <w:jc w:val="center"/>
        <w:rPr>
          <w:rFonts w:ascii="宋体" w:hAnsi="宋体"/>
          <w:b/>
          <w:sz w:val="24"/>
        </w:rPr>
      </w:pPr>
      <w:r>
        <w:rPr>
          <w:rFonts w:ascii="宋体" w:hAnsi="宋体"/>
          <w:sz w:val="24"/>
        </w:rPr>
        <w:br w:type="page"/>
      </w:r>
      <w:r w:rsidRPr="00054AD9">
        <w:rPr>
          <w:rFonts w:ascii="宋体" w:hAnsi="宋体" w:hint="eastAsia"/>
          <w:b/>
          <w:sz w:val="24"/>
        </w:rPr>
        <w:lastRenderedPageBreak/>
        <w:t>品目3</w:t>
      </w:r>
    </w:p>
    <w:p w:rsidR="00114F2D" w:rsidRDefault="00114F2D" w:rsidP="00114F2D">
      <w:pPr>
        <w:adjustRightInd w:val="0"/>
        <w:snapToGrid w:val="0"/>
        <w:spacing w:line="360" w:lineRule="auto"/>
        <w:ind w:firstLineChars="200" w:firstLine="482"/>
        <w:jc w:val="center"/>
        <w:rPr>
          <w:rFonts w:ascii="宋体" w:hAnsi="宋体"/>
          <w:b/>
          <w:sz w:val="24"/>
        </w:rPr>
      </w:pPr>
      <w:r w:rsidRPr="00054AD9">
        <w:rPr>
          <w:rFonts w:ascii="宋体" w:hAnsi="宋体" w:hint="eastAsia"/>
          <w:b/>
          <w:sz w:val="24"/>
        </w:rPr>
        <w:t>多用途在线气体制备和导入系统</w:t>
      </w:r>
    </w:p>
    <w:p w:rsidR="00114F2D" w:rsidRDefault="00114F2D" w:rsidP="00114F2D">
      <w:pPr>
        <w:adjustRightInd w:val="0"/>
        <w:snapToGrid w:val="0"/>
        <w:spacing w:line="360" w:lineRule="auto"/>
        <w:ind w:firstLineChars="200" w:firstLine="482"/>
        <w:jc w:val="center"/>
        <w:rPr>
          <w:rFonts w:ascii="宋体" w:hAnsi="宋体"/>
          <w:b/>
          <w:sz w:val="24"/>
        </w:rPr>
      </w:pPr>
    </w:p>
    <w:p w:rsidR="00114F2D" w:rsidRPr="00971F45" w:rsidRDefault="00114F2D" w:rsidP="00114F2D">
      <w:pPr>
        <w:adjustRightInd w:val="0"/>
        <w:snapToGrid w:val="0"/>
        <w:spacing w:line="360" w:lineRule="auto"/>
        <w:ind w:firstLineChars="200" w:firstLine="482"/>
        <w:rPr>
          <w:rFonts w:ascii="宋体" w:hAnsi="宋体"/>
          <w:b/>
          <w:sz w:val="24"/>
        </w:rPr>
      </w:pPr>
      <w:r w:rsidRPr="00971F45">
        <w:rPr>
          <w:rFonts w:ascii="宋体" w:hAnsi="宋体" w:hint="eastAsia"/>
          <w:b/>
          <w:sz w:val="24"/>
        </w:rPr>
        <w:t>1.工作条件：</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1.1适于在气温为摄氏</w:t>
      </w:r>
      <w:smartTag w:uri="urn:schemas-microsoft-com:office:smarttags" w:element="chmetcnv">
        <w:smartTagPr>
          <w:attr w:name="UnitName" w:val="℃"/>
          <w:attr w:name="SourceValue" w:val="40"/>
          <w:attr w:name="HasSpace" w:val="False"/>
          <w:attr w:name="Negative" w:val="True"/>
          <w:attr w:name="NumberType" w:val="1"/>
          <w:attr w:name="TCSC" w:val="0"/>
        </w:smartTagPr>
        <w:r w:rsidRPr="00971F45">
          <w:rPr>
            <w:rFonts w:ascii="宋体" w:hAnsi="宋体"/>
            <w:sz w:val="24"/>
          </w:rPr>
          <w:t>-40</w:t>
        </w:r>
        <w:r w:rsidRPr="00971F45">
          <w:rPr>
            <w:rFonts w:ascii="宋体" w:hAnsi="宋体" w:hint="eastAsia"/>
            <w:sz w:val="24"/>
          </w:rPr>
          <w:t>℃</w:t>
        </w:r>
      </w:smartTag>
      <w:r w:rsidRPr="00971F45">
        <w:rPr>
          <w:rFonts w:ascii="宋体" w:hAnsi="宋体" w:hint="eastAsia"/>
          <w:sz w:val="24"/>
        </w:rPr>
        <w:t>～＋</w:t>
      </w:r>
      <w:smartTag w:uri="urn:schemas-microsoft-com:office:smarttags" w:element="chmetcnv">
        <w:smartTagPr>
          <w:attr w:name="UnitName" w:val="℃"/>
          <w:attr w:name="SourceValue" w:val="50"/>
          <w:attr w:name="HasSpace" w:val="False"/>
          <w:attr w:name="Negative" w:val="False"/>
          <w:attr w:name="NumberType" w:val="1"/>
          <w:attr w:name="TCSC" w:val="0"/>
        </w:smartTagPr>
        <w:r w:rsidRPr="00971F45">
          <w:rPr>
            <w:rFonts w:ascii="宋体" w:hAnsi="宋体"/>
            <w:sz w:val="24"/>
          </w:rPr>
          <w:t>50</w:t>
        </w:r>
        <w:r w:rsidRPr="00971F45">
          <w:rPr>
            <w:rFonts w:ascii="宋体" w:hAnsi="宋体" w:hint="eastAsia"/>
            <w:sz w:val="24"/>
          </w:rPr>
          <w:t>℃</w:t>
        </w:r>
      </w:smartTag>
      <w:r w:rsidRPr="00971F45">
        <w:rPr>
          <w:rFonts w:ascii="宋体" w:hAnsi="宋体" w:hint="eastAsia"/>
          <w:sz w:val="24"/>
        </w:rPr>
        <w:t>和相对湿度为</w:t>
      </w:r>
      <w:r w:rsidRPr="00971F45">
        <w:rPr>
          <w:rFonts w:ascii="宋体" w:hAnsi="宋体"/>
          <w:sz w:val="24"/>
        </w:rPr>
        <w:t>90</w:t>
      </w:r>
      <w:r w:rsidRPr="00971F45">
        <w:rPr>
          <w:rFonts w:ascii="宋体" w:hAnsi="宋体" w:hint="eastAsia"/>
          <w:sz w:val="24"/>
        </w:rPr>
        <w:t>％的环境条件下运输和贮存。</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1.2 适于在电源</w:t>
      </w:r>
      <w:r w:rsidRPr="00971F45">
        <w:rPr>
          <w:rFonts w:ascii="宋体" w:hAnsi="宋体"/>
          <w:sz w:val="24"/>
        </w:rPr>
        <w:t>220V</w:t>
      </w:r>
      <w:r w:rsidRPr="00971F45">
        <w:rPr>
          <w:rFonts w:ascii="宋体" w:hAnsi="宋体" w:hint="eastAsia"/>
          <w:sz w:val="24"/>
        </w:rPr>
        <w:t>（</w:t>
      </w:r>
      <w:r w:rsidRPr="00971F45">
        <w:rPr>
          <w:rFonts w:ascii="宋体" w:hAnsi="宋体"/>
          <w:sz w:val="24"/>
        </w:rPr>
        <w:sym w:font="Symbol" w:char="F0B1"/>
      </w:r>
      <w:r w:rsidRPr="00971F45">
        <w:rPr>
          <w:rFonts w:ascii="宋体" w:hAnsi="宋体"/>
          <w:sz w:val="24"/>
        </w:rPr>
        <w:t>10</w:t>
      </w:r>
      <w:r w:rsidRPr="00971F45">
        <w:rPr>
          <w:rFonts w:ascii="宋体" w:hAnsi="宋体" w:hint="eastAsia"/>
          <w:sz w:val="24"/>
        </w:rPr>
        <w:t>％）</w:t>
      </w:r>
      <w:r w:rsidRPr="00971F45">
        <w:rPr>
          <w:rFonts w:ascii="宋体" w:hAnsi="宋体"/>
          <w:sz w:val="24"/>
        </w:rPr>
        <w:t>/50Hz</w:t>
      </w:r>
      <w:r w:rsidRPr="00971F45">
        <w:rPr>
          <w:rFonts w:ascii="宋体" w:hAnsi="宋体" w:hint="eastAsia"/>
          <w:sz w:val="24"/>
        </w:rPr>
        <w:t>、气温摄氏+</w:t>
      </w:r>
      <w:smartTag w:uri="urn:schemas-microsoft-com:office:smarttags" w:element="chmetcnv">
        <w:smartTagPr>
          <w:attr w:name="UnitName" w:val="℃"/>
          <w:attr w:name="SourceValue" w:val="15"/>
          <w:attr w:name="HasSpace" w:val="False"/>
          <w:attr w:name="Negative" w:val="False"/>
          <w:attr w:name="NumberType" w:val="1"/>
          <w:attr w:name="TCSC" w:val="0"/>
        </w:smartTagPr>
        <w:r w:rsidRPr="00971F45">
          <w:rPr>
            <w:rFonts w:ascii="宋体" w:hAnsi="宋体" w:hint="eastAsia"/>
            <w:sz w:val="24"/>
          </w:rPr>
          <w:t>1</w:t>
        </w:r>
        <w:r w:rsidRPr="00971F45">
          <w:rPr>
            <w:rFonts w:ascii="宋体" w:hAnsi="宋体"/>
            <w:sz w:val="24"/>
          </w:rPr>
          <w:t>5</w:t>
        </w:r>
        <w:r w:rsidRPr="00971F45">
          <w:rPr>
            <w:rFonts w:ascii="宋体" w:hAnsi="宋体" w:hint="eastAsia"/>
            <w:sz w:val="24"/>
          </w:rPr>
          <w:t>℃</w:t>
        </w:r>
      </w:smartTag>
      <w:r w:rsidRPr="00971F45">
        <w:rPr>
          <w:rFonts w:ascii="宋体" w:hAnsi="宋体" w:hint="eastAsia"/>
          <w:sz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971F45">
          <w:rPr>
            <w:rFonts w:ascii="宋体" w:hAnsi="宋体" w:hint="eastAsia"/>
            <w:sz w:val="24"/>
          </w:rPr>
          <w:t>3</w:t>
        </w:r>
        <w:r w:rsidRPr="00971F45">
          <w:rPr>
            <w:rFonts w:ascii="宋体" w:hAnsi="宋体"/>
            <w:sz w:val="24"/>
          </w:rPr>
          <w:t>0</w:t>
        </w:r>
        <w:r w:rsidRPr="00971F45">
          <w:rPr>
            <w:rFonts w:ascii="宋体" w:hAnsi="宋体" w:hint="eastAsia"/>
            <w:sz w:val="24"/>
          </w:rPr>
          <w:t>℃</w:t>
        </w:r>
      </w:smartTag>
      <w:r w:rsidRPr="00971F45">
        <w:rPr>
          <w:rFonts w:ascii="宋体" w:hAnsi="宋体" w:hint="eastAsia"/>
          <w:sz w:val="24"/>
        </w:rPr>
        <w:t>和相对湿度小于</w:t>
      </w:r>
      <w:r w:rsidRPr="00971F45">
        <w:rPr>
          <w:rFonts w:ascii="宋体" w:hAnsi="宋体"/>
          <w:sz w:val="24"/>
        </w:rPr>
        <w:t>8</w:t>
      </w:r>
      <w:r w:rsidRPr="00971F45">
        <w:rPr>
          <w:rFonts w:ascii="宋体" w:hAnsi="宋体" w:hint="eastAsia"/>
          <w:sz w:val="24"/>
        </w:rPr>
        <w:t>0％的环境条件下运行。能够连续正常工作。</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1.3配置符合中国有关标准要求的插头，如果没有这样的插头，则需提供适当的转换插座。</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1.4如产品达不到上述要求，投标人应注明其偏差。如仪器设备需要特殊工作条件（如水、电源、磁场强度、温度、湿度、动强度等）投标人应在投标书中加以说明。</w:t>
      </w:r>
    </w:p>
    <w:p w:rsidR="00114F2D" w:rsidRPr="00971F45" w:rsidRDefault="00114F2D" w:rsidP="00114F2D">
      <w:pPr>
        <w:adjustRightInd w:val="0"/>
        <w:snapToGrid w:val="0"/>
        <w:spacing w:line="360" w:lineRule="auto"/>
        <w:ind w:firstLineChars="200" w:firstLine="480"/>
        <w:rPr>
          <w:rFonts w:ascii="宋体" w:hAnsi="宋体"/>
          <w:sz w:val="24"/>
        </w:rPr>
      </w:pPr>
    </w:p>
    <w:p w:rsidR="00114F2D" w:rsidRPr="00BE3D06" w:rsidRDefault="00114F2D" w:rsidP="00114F2D">
      <w:pPr>
        <w:adjustRightInd w:val="0"/>
        <w:snapToGrid w:val="0"/>
        <w:spacing w:line="360" w:lineRule="auto"/>
        <w:ind w:firstLineChars="200" w:firstLine="480"/>
        <w:rPr>
          <w:rFonts w:ascii="宋体" w:hAnsi="宋体"/>
          <w:sz w:val="24"/>
        </w:rPr>
      </w:pPr>
      <w:r w:rsidRPr="00BE3D06">
        <w:rPr>
          <w:rFonts w:ascii="宋体" w:hAnsi="宋体" w:hint="eastAsia"/>
          <w:sz w:val="24"/>
        </w:rPr>
        <w:t>2.设备用途：</w:t>
      </w:r>
    </w:p>
    <w:p w:rsidR="00114F2D" w:rsidRPr="00044480" w:rsidRDefault="00114F2D" w:rsidP="00114F2D">
      <w:pPr>
        <w:spacing w:line="460" w:lineRule="exact"/>
        <w:ind w:firstLineChars="250" w:firstLine="600"/>
        <w:rPr>
          <w:rFonts w:ascii="宋体" w:hAnsi="宋体" w:cs="宋体"/>
          <w:b/>
          <w:i/>
          <w:color w:val="000000"/>
          <w:kern w:val="0"/>
          <w:sz w:val="24"/>
        </w:rPr>
      </w:pPr>
      <w:r w:rsidRPr="00BE3D06">
        <w:rPr>
          <w:rFonts w:ascii="宋体" w:hAnsi="宋体" w:cs="宋体" w:hint="eastAsia"/>
          <w:color w:val="000000"/>
          <w:kern w:val="0"/>
          <w:sz w:val="24"/>
        </w:rPr>
        <w:t>可以在线高精度顶空样品，包括水平衡，碳酸盐和空气（二氧化碳，氧气，氮气等）的同位素比；使用“连续流”技术获得双路进样粘性流系统的精度和准确度。</w:t>
      </w:r>
    </w:p>
    <w:p w:rsidR="00114F2D" w:rsidRPr="00044480" w:rsidRDefault="00114F2D" w:rsidP="00114F2D">
      <w:pPr>
        <w:adjustRightInd w:val="0"/>
        <w:snapToGrid w:val="0"/>
        <w:spacing w:line="360" w:lineRule="auto"/>
        <w:ind w:firstLineChars="200" w:firstLine="480"/>
        <w:rPr>
          <w:rFonts w:ascii="宋体" w:hAnsi="宋体"/>
          <w:sz w:val="24"/>
        </w:rPr>
      </w:pPr>
    </w:p>
    <w:p w:rsidR="00114F2D" w:rsidRPr="00971F45" w:rsidRDefault="00114F2D" w:rsidP="00114F2D">
      <w:pPr>
        <w:adjustRightInd w:val="0"/>
        <w:snapToGrid w:val="0"/>
        <w:spacing w:line="360" w:lineRule="auto"/>
        <w:ind w:firstLineChars="200" w:firstLine="482"/>
        <w:rPr>
          <w:rFonts w:ascii="宋体" w:hAnsi="宋体"/>
          <w:b/>
          <w:sz w:val="24"/>
        </w:rPr>
      </w:pPr>
      <w:r w:rsidRPr="00971F45">
        <w:rPr>
          <w:rFonts w:ascii="宋体" w:hAnsi="宋体" w:hint="eastAsia"/>
          <w:b/>
          <w:sz w:val="24"/>
        </w:rPr>
        <w:t>3技术要求</w:t>
      </w:r>
    </w:p>
    <w:p w:rsidR="00114F2D" w:rsidRPr="00971F45" w:rsidRDefault="00114F2D" w:rsidP="00114F2D">
      <w:pPr>
        <w:adjustRightInd w:val="0"/>
        <w:snapToGrid w:val="0"/>
        <w:spacing w:line="360" w:lineRule="auto"/>
        <w:ind w:firstLineChars="200" w:firstLine="480"/>
        <w:rPr>
          <w:rFonts w:ascii="宋体" w:hAnsi="宋体"/>
          <w:color w:val="FF0000"/>
          <w:sz w:val="24"/>
        </w:rPr>
      </w:pPr>
      <w:r w:rsidRPr="00971F45">
        <w:rPr>
          <w:rFonts w:ascii="宋体" w:hAnsi="宋体" w:hint="eastAsia"/>
          <w:sz w:val="24"/>
        </w:rPr>
        <w:t>3.1接口：与Delta</w:t>
      </w:r>
      <w:r w:rsidRPr="00971F45">
        <w:rPr>
          <w:rFonts w:ascii="宋体" w:hAnsi="宋体"/>
          <w:sz w:val="24"/>
        </w:rPr>
        <w:t xml:space="preserve"> V A</w:t>
      </w:r>
      <w:r w:rsidRPr="00971F45">
        <w:rPr>
          <w:rFonts w:ascii="宋体" w:hAnsi="宋体" w:hint="eastAsia"/>
          <w:sz w:val="24"/>
        </w:rPr>
        <w:t>dvantage同位素质谱仪接口</w:t>
      </w:r>
      <w:r w:rsidRPr="005166E3">
        <w:rPr>
          <w:rFonts w:ascii="宋体" w:hAnsi="宋体" w:hint="eastAsia"/>
          <w:sz w:val="24"/>
        </w:rPr>
        <w:t>兼容</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color w:val="000000"/>
          <w:sz w:val="24"/>
        </w:rPr>
        <w:t>3.2</w:t>
      </w:r>
      <w:r w:rsidRPr="00971F45">
        <w:rPr>
          <w:rFonts w:ascii="宋体" w:hAnsi="宋体" w:hint="eastAsia"/>
          <w:sz w:val="24"/>
        </w:rPr>
        <w:t>自动进样器：具备充气、加酸及样品气载出功能</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3.3样品盘</w:t>
      </w:r>
      <w:r w:rsidRPr="00971F45">
        <w:rPr>
          <w:rFonts w:ascii="宋体" w:hAnsi="宋体"/>
          <w:sz w:val="24"/>
        </w:rPr>
        <w:t>：</w:t>
      </w:r>
      <w:r w:rsidRPr="00971F45">
        <w:rPr>
          <w:rFonts w:ascii="宋体" w:hAnsi="宋体" w:hint="eastAsia"/>
          <w:sz w:val="24"/>
        </w:rPr>
        <w:t>具有</w:t>
      </w:r>
      <w:r w:rsidRPr="00971F45">
        <w:rPr>
          <w:rFonts w:ascii="宋体" w:hAnsi="宋体"/>
          <w:sz w:val="24"/>
        </w:rPr>
        <w:t>96</w:t>
      </w:r>
      <w:r w:rsidRPr="00971F45">
        <w:rPr>
          <w:rFonts w:ascii="宋体" w:hAnsi="宋体" w:hint="eastAsia"/>
          <w:sz w:val="24"/>
        </w:rPr>
        <w:t>个样品孔，可一次完成9</w:t>
      </w:r>
      <w:r w:rsidRPr="00971F45">
        <w:rPr>
          <w:rFonts w:ascii="宋体" w:hAnsi="宋体"/>
          <w:sz w:val="24"/>
        </w:rPr>
        <w:t>6</w:t>
      </w:r>
      <w:r w:rsidRPr="00971F45">
        <w:rPr>
          <w:rFonts w:ascii="宋体" w:hAnsi="宋体" w:hint="eastAsia"/>
          <w:sz w:val="24"/>
        </w:rPr>
        <w:t>件样品制备工作</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3.4控温范围</w:t>
      </w:r>
      <w:r w:rsidRPr="00971F45">
        <w:rPr>
          <w:rFonts w:ascii="宋体" w:hAnsi="宋体"/>
          <w:sz w:val="24"/>
        </w:rPr>
        <w:t>：</w:t>
      </w:r>
      <w:r w:rsidRPr="00971F45">
        <w:rPr>
          <w:rFonts w:ascii="宋体" w:hAnsi="宋体" w:hint="eastAsia"/>
          <w:sz w:val="24"/>
        </w:rPr>
        <w:t>室温～</w:t>
      </w:r>
      <w:r w:rsidRPr="00971F45">
        <w:rPr>
          <w:rFonts w:ascii="宋体" w:hAnsi="宋体"/>
          <w:sz w:val="24"/>
        </w:rPr>
        <w:t>80</w:t>
      </w:r>
      <w:r w:rsidRPr="00971F45">
        <w:rPr>
          <w:rFonts w:ascii="宋体" w:hAnsi="宋体" w:hint="eastAsia"/>
          <w:sz w:val="24"/>
        </w:rPr>
        <w:t>℃连续可调，最高可达1</w:t>
      </w:r>
      <w:r w:rsidRPr="00971F45">
        <w:rPr>
          <w:rFonts w:ascii="宋体" w:hAnsi="宋体"/>
          <w:sz w:val="24"/>
        </w:rPr>
        <w:t>20</w:t>
      </w:r>
      <w:r w:rsidRPr="00971F45">
        <w:rPr>
          <w:rFonts w:ascii="宋体" w:hAnsi="宋体" w:hint="eastAsia"/>
          <w:sz w:val="24"/>
        </w:rPr>
        <w:t>℃</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3.5与质谱仪联用，水平衡法外精度：δ</w:t>
      </w:r>
      <w:r w:rsidRPr="00971F45">
        <w:rPr>
          <w:rFonts w:ascii="宋体" w:hAnsi="宋体" w:hint="eastAsia"/>
          <w:sz w:val="24"/>
          <w:vertAlign w:val="superscript"/>
        </w:rPr>
        <w:t>1</w:t>
      </w:r>
      <w:r w:rsidRPr="00971F45">
        <w:rPr>
          <w:rFonts w:ascii="宋体" w:hAnsi="宋体"/>
          <w:sz w:val="24"/>
          <w:vertAlign w:val="superscript"/>
        </w:rPr>
        <w:t>8</w:t>
      </w:r>
      <w:r w:rsidRPr="00971F45">
        <w:rPr>
          <w:rFonts w:ascii="宋体" w:hAnsi="宋体"/>
          <w:sz w:val="24"/>
        </w:rPr>
        <w:t>O</w:t>
      </w:r>
      <w:r w:rsidRPr="00971F45">
        <w:rPr>
          <w:rFonts w:ascii="宋体" w:hAnsi="宋体" w:hint="eastAsia"/>
          <w:sz w:val="24"/>
        </w:rPr>
        <w:t>≤</w:t>
      </w:r>
      <w:r w:rsidRPr="00971F45">
        <w:rPr>
          <w:rFonts w:ascii="宋体" w:hAnsi="宋体"/>
          <w:sz w:val="24"/>
        </w:rPr>
        <w:t>0.08</w:t>
      </w:r>
      <w:r w:rsidRPr="00971F45">
        <w:rPr>
          <w:rFonts w:ascii="宋体" w:hAnsi="宋体" w:hint="eastAsia"/>
          <w:sz w:val="24"/>
        </w:rPr>
        <w:t>‰；δD≤</w:t>
      </w:r>
      <w:r w:rsidRPr="00971F45">
        <w:rPr>
          <w:rFonts w:ascii="宋体" w:hAnsi="宋体"/>
          <w:sz w:val="24"/>
        </w:rPr>
        <w:t>2.0</w:t>
      </w:r>
      <w:r w:rsidRPr="00971F45">
        <w:rPr>
          <w:rFonts w:ascii="宋体" w:hAnsi="宋体" w:hint="eastAsia"/>
          <w:sz w:val="24"/>
        </w:rPr>
        <w:t>‰</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3.6与质谱仪联用，碳酸盐（1</w:t>
      </w:r>
      <w:r w:rsidRPr="00971F45">
        <w:rPr>
          <w:rFonts w:ascii="宋体" w:hAnsi="宋体"/>
          <w:sz w:val="24"/>
        </w:rPr>
        <w:t>00</w:t>
      </w:r>
      <w:r w:rsidRPr="00971F45">
        <w:rPr>
          <w:rFonts w:ascii="宋体" w:hAnsi="宋体" w:hint="eastAsia"/>
          <w:kern w:val="0"/>
          <w:sz w:val="24"/>
        </w:rPr>
        <w:t>µg</w:t>
      </w:r>
      <w:r w:rsidRPr="00971F45">
        <w:rPr>
          <w:rFonts w:ascii="宋体" w:hAnsi="宋体" w:hint="eastAsia"/>
          <w:sz w:val="24"/>
        </w:rPr>
        <w:t>）外精度：δ</w:t>
      </w:r>
      <w:r w:rsidRPr="00971F45">
        <w:rPr>
          <w:rFonts w:ascii="宋体" w:hAnsi="宋体" w:hint="eastAsia"/>
          <w:sz w:val="24"/>
          <w:vertAlign w:val="superscript"/>
        </w:rPr>
        <w:t>1</w:t>
      </w:r>
      <w:r w:rsidRPr="00971F45">
        <w:rPr>
          <w:rFonts w:ascii="宋体" w:hAnsi="宋体"/>
          <w:sz w:val="24"/>
          <w:vertAlign w:val="superscript"/>
        </w:rPr>
        <w:t>8</w:t>
      </w:r>
      <w:r w:rsidRPr="00971F45">
        <w:rPr>
          <w:rFonts w:ascii="宋体" w:hAnsi="宋体"/>
          <w:sz w:val="24"/>
        </w:rPr>
        <w:t>O</w:t>
      </w:r>
      <w:r w:rsidRPr="00971F45">
        <w:rPr>
          <w:rFonts w:ascii="宋体" w:hAnsi="宋体" w:hint="eastAsia"/>
          <w:sz w:val="24"/>
        </w:rPr>
        <w:t>≤</w:t>
      </w:r>
      <w:r w:rsidRPr="00971F45">
        <w:rPr>
          <w:rFonts w:ascii="宋体" w:hAnsi="宋体"/>
          <w:sz w:val="24"/>
        </w:rPr>
        <w:t>0.1</w:t>
      </w:r>
      <w:r w:rsidRPr="00971F45">
        <w:rPr>
          <w:rFonts w:ascii="宋体" w:hAnsi="宋体" w:hint="eastAsia"/>
          <w:sz w:val="24"/>
        </w:rPr>
        <w:t>‰，δ</w:t>
      </w:r>
      <w:r w:rsidRPr="00971F45">
        <w:rPr>
          <w:rFonts w:ascii="宋体" w:hAnsi="宋体" w:hint="eastAsia"/>
          <w:sz w:val="24"/>
          <w:vertAlign w:val="superscript"/>
        </w:rPr>
        <w:t>1</w:t>
      </w:r>
      <w:r w:rsidRPr="00971F45">
        <w:rPr>
          <w:rFonts w:ascii="宋体" w:hAnsi="宋体"/>
          <w:sz w:val="24"/>
          <w:vertAlign w:val="superscript"/>
        </w:rPr>
        <w:t>3</w:t>
      </w:r>
      <w:r w:rsidRPr="00971F45">
        <w:rPr>
          <w:rFonts w:ascii="宋体" w:hAnsi="宋体"/>
          <w:sz w:val="24"/>
        </w:rPr>
        <w:t>C</w:t>
      </w:r>
      <w:r w:rsidRPr="00971F45">
        <w:rPr>
          <w:rFonts w:ascii="宋体" w:hAnsi="宋体" w:hint="eastAsia"/>
          <w:sz w:val="24"/>
        </w:rPr>
        <w:t>≤</w:t>
      </w:r>
      <w:r w:rsidRPr="00971F45">
        <w:rPr>
          <w:rFonts w:ascii="宋体" w:hAnsi="宋体"/>
          <w:sz w:val="24"/>
        </w:rPr>
        <w:t>0.1</w:t>
      </w:r>
      <w:r w:rsidRPr="00971F45">
        <w:rPr>
          <w:rFonts w:ascii="宋体" w:hAnsi="宋体" w:hint="eastAsia"/>
          <w:sz w:val="24"/>
        </w:rPr>
        <w:t>‰</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3.7与质谱仪联用，碳酸盐（1</w:t>
      </w:r>
      <w:r w:rsidRPr="00971F45">
        <w:rPr>
          <w:rFonts w:ascii="宋体" w:hAnsi="宋体"/>
          <w:sz w:val="24"/>
        </w:rPr>
        <w:t>00</w:t>
      </w:r>
      <w:r w:rsidRPr="00971F45">
        <w:rPr>
          <w:rFonts w:ascii="宋体" w:hAnsi="宋体" w:hint="eastAsia"/>
          <w:kern w:val="0"/>
          <w:sz w:val="24"/>
        </w:rPr>
        <w:t>µg</w:t>
      </w:r>
      <w:r w:rsidRPr="00971F45">
        <w:rPr>
          <w:rFonts w:ascii="宋体" w:hAnsi="宋体" w:hint="eastAsia"/>
          <w:sz w:val="24"/>
        </w:rPr>
        <w:t>）δ</w:t>
      </w:r>
      <w:r w:rsidRPr="00971F45">
        <w:rPr>
          <w:rFonts w:ascii="宋体" w:hAnsi="宋体" w:hint="eastAsia"/>
          <w:sz w:val="24"/>
          <w:vertAlign w:val="superscript"/>
        </w:rPr>
        <w:t>1</w:t>
      </w:r>
      <w:r w:rsidRPr="00971F45">
        <w:rPr>
          <w:rFonts w:ascii="宋体" w:hAnsi="宋体"/>
          <w:sz w:val="24"/>
          <w:vertAlign w:val="superscript"/>
        </w:rPr>
        <w:t>8</w:t>
      </w:r>
      <w:r w:rsidRPr="00971F45">
        <w:rPr>
          <w:rFonts w:ascii="宋体" w:hAnsi="宋体"/>
          <w:sz w:val="24"/>
        </w:rPr>
        <w:t>O</w:t>
      </w:r>
      <w:r w:rsidRPr="00971F45">
        <w:rPr>
          <w:rFonts w:ascii="宋体" w:hAnsi="宋体" w:hint="eastAsia"/>
          <w:sz w:val="24"/>
        </w:rPr>
        <w:t>、δ</w:t>
      </w:r>
      <w:r w:rsidRPr="00971F45">
        <w:rPr>
          <w:rFonts w:ascii="宋体" w:hAnsi="宋体" w:hint="eastAsia"/>
          <w:sz w:val="24"/>
          <w:vertAlign w:val="superscript"/>
        </w:rPr>
        <w:t>1</w:t>
      </w:r>
      <w:r w:rsidRPr="00971F45">
        <w:rPr>
          <w:rFonts w:ascii="宋体" w:hAnsi="宋体"/>
          <w:sz w:val="24"/>
          <w:vertAlign w:val="superscript"/>
        </w:rPr>
        <w:t>3</w:t>
      </w:r>
      <w:r w:rsidRPr="00971F45">
        <w:rPr>
          <w:rFonts w:ascii="宋体" w:hAnsi="宋体"/>
          <w:sz w:val="24"/>
        </w:rPr>
        <w:t>C</w:t>
      </w:r>
      <w:r w:rsidRPr="00971F45">
        <w:rPr>
          <w:rFonts w:ascii="宋体" w:hAnsi="宋体" w:hint="eastAsia"/>
          <w:sz w:val="24"/>
        </w:rPr>
        <w:t>内精度≤</w:t>
      </w:r>
      <w:r w:rsidRPr="00971F45">
        <w:rPr>
          <w:rFonts w:ascii="宋体" w:hAnsi="宋体"/>
          <w:sz w:val="24"/>
        </w:rPr>
        <w:t>0.08</w:t>
      </w:r>
      <w:r w:rsidRPr="00971F45">
        <w:rPr>
          <w:rFonts w:ascii="宋体" w:hAnsi="宋体" w:hint="eastAsia"/>
          <w:sz w:val="24"/>
        </w:rPr>
        <w:t>‰。</w:t>
      </w:r>
    </w:p>
    <w:p w:rsidR="00114F2D"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3.8</w:t>
      </w:r>
      <w:r w:rsidRPr="00971F45">
        <w:rPr>
          <w:rFonts w:ascii="宋体" w:hAnsi="宋体"/>
          <w:sz w:val="24"/>
        </w:rPr>
        <w:t>双路进样系统技术参数</w:t>
      </w:r>
    </w:p>
    <w:p w:rsidR="00114F2D" w:rsidRPr="00971F45" w:rsidRDefault="00114F2D" w:rsidP="00114F2D">
      <w:pPr>
        <w:adjustRightInd w:val="0"/>
        <w:snapToGrid w:val="0"/>
        <w:spacing w:line="360" w:lineRule="auto"/>
        <w:ind w:firstLine="200"/>
        <w:rPr>
          <w:rFonts w:ascii="宋体" w:hAnsi="宋体"/>
          <w:sz w:val="24"/>
        </w:rPr>
      </w:pPr>
    </w:p>
    <w:tbl>
      <w:tblPr>
        <w:tblW w:w="687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460"/>
        <w:gridCol w:w="1193"/>
        <w:gridCol w:w="1093"/>
        <w:gridCol w:w="1461"/>
        <w:gridCol w:w="1663"/>
      </w:tblGrid>
      <w:tr w:rsidR="00114F2D" w:rsidRPr="00971F45" w:rsidTr="0056334C">
        <w:trPr>
          <w:cantSplit/>
          <w:trHeight w:val="245"/>
          <w:jc w:val="center"/>
        </w:trPr>
        <w:tc>
          <w:tcPr>
            <w:tcW w:w="1460" w:type="dxa"/>
            <w:vMerge w:val="restart"/>
            <w:tcBorders>
              <w:top w:val="single" w:sz="4" w:space="0" w:color="auto"/>
              <w:right w:val="single" w:sz="4" w:space="0" w:color="auto"/>
            </w:tcBorders>
            <w:vAlign w:val="center"/>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hint="eastAsia"/>
                <w:sz w:val="24"/>
              </w:rPr>
              <w:lastRenderedPageBreak/>
              <w:t>气体</w:t>
            </w:r>
          </w:p>
        </w:tc>
        <w:tc>
          <w:tcPr>
            <w:tcW w:w="2286" w:type="dxa"/>
            <w:gridSpan w:val="2"/>
            <w:tcBorders>
              <w:top w:val="single" w:sz="4" w:space="0" w:color="auto"/>
              <w:left w:val="single" w:sz="4" w:space="0" w:color="auto"/>
              <w:bottom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hint="eastAsia"/>
                <w:sz w:val="24"/>
              </w:rPr>
              <w:t>精度</w:t>
            </w:r>
            <w:r w:rsidRPr="00971F45">
              <w:rPr>
                <w:rFonts w:ascii="宋体" w:hAnsi="宋体"/>
                <w:sz w:val="24"/>
              </w:rPr>
              <w:t>(‰)</w:t>
            </w:r>
          </w:p>
        </w:tc>
        <w:tc>
          <w:tcPr>
            <w:tcW w:w="3122" w:type="dxa"/>
            <w:gridSpan w:val="2"/>
            <w:tcBorders>
              <w:top w:val="single" w:sz="4" w:space="0" w:color="auto"/>
              <w:left w:val="single" w:sz="4" w:space="0" w:color="auto"/>
              <w:bottom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hint="eastAsia"/>
                <w:sz w:val="24"/>
              </w:rPr>
              <w:t>样品大小</w:t>
            </w:r>
          </w:p>
        </w:tc>
      </w:tr>
      <w:tr w:rsidR="00114F2D" w:rsidRPr="00971F45" w:rsidTr="0056334C">
        <w:trPr>
          <w:trHeight w:val="506"/>
          <w:jc w:val="center"/>
        </w:trPr>
        <w:tc>
          <w:tcPr>
            <w:tcW w:w="1460" w:type="dxa"/>
            <w:vMerge/>
            <w:tcBorders>
              <w:bottom w:val="single" w:sz="4" w:space="0" w:color="auto"/>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p>
        </w:tc>
        <w:tc>
          <w:tcPr>
            <w:tcW w:w="1193" w:type="dxa"/>
            <w:tcBorders>
              <w:top w:val="single" w:sz="4" w:space="0" w:color="auto"/>
              <w:left w:val="single" w:sz="4" w:space="0" w:color="auto"/>
              <w:bottom w:val="single" w:sz="4" w:space="0" w:color="auto"/>
              <w:right w:val="single" w:sz="4" w:space="0" w:color="auto"/>
            </w:tcBorders>
          </w:tcPr>
          <w:p w:rsidR="00114F2D" w:rsidRPr="00971F45" w:rsidRDefault="00114F2D" w:rsidP="0056334C">
            <w:pPr>
              <w:pStyle w:val="2"/>
              <w:snapToGrid w:val="0"/>
              <w:spacing w:line="360" w:lineRule="auto"/>
              <w:ind w:firstLine="200"/>
              <w:rPr>
                <w:rFonts w:ascii="宋体" w:eastAsia="宋体" w:hAnsi="宋体"/>
                <w:b w:val="0"/>
                <w:sz w:val="24"/>
                <w:szCs w:val="24"/>
              </w:rPr>
            </w:pPr>
            <w:r w:rsidRPr="00971F45">
              <w:rPr>
                <w:rFonts w:ascii="宋体" w:eastAsia="宋体" w:hAnsi="宋体" w:hint="eastAsia"/>
                <w:b w:val="0"/>
                <w:sz w:val="24"/>
                <w:szCs w:val="24"/>
              </w:rPr>
              <w:t>内精度</w:t>
            </w:r>
          </w:p>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(2δmean)</w:t>
            </w:r>
          </w:p>
        </w:tc>
        <w:tc>
          <w:tcPr>
            <w:tcW w:w="1092" w:type="dxa"/>
            <w:tcBorders>
              <w:top w:val="single" w:sz="4" w:space="0" w:color="auto"/>
              <w:left w:val="single" w:sz="4" w:space="0" w:color="auto"/>
              <w:bottom w:val="single" w:sz="4" w:space="0" w:color="auto"/>
              <w:right w:val="single" w:sz="4" w:space="0" w:color="auto"/>
            </w:tcBorders>
          </w:tcPr>
          <w:p w:rsidR="00114F2D" w:rsidRPr="00971F45" w:rsidRDefault="00114F2D" w:rsidP="0056334C">
            <w:pPr>
              <w:pStyle w:val="2"/>
              <w:snapToGrid w:val="0"/>
              <w:spacing w:line="360" w:lineRule="auto"/>
              <w:ind w:firstLine="200"/>
              <w:rPr>
                <w:rFonts w:ascii="宋体" w:eastAsia="宋体" w:hAnsi="宋体"/>
                <w:b w:val="0"/>
                <w:sz w:val="24"/>
                <w:szCs w:val="24"/>
              </w:rPr>
            </w:pPr>
            <w:r w:rsidRPr="00971F45">
              <w:rPr>
                <w:rFonts w:ascii="宋体" w:eastAsia="宋体" w:hAnsi="宋体" w:hint="eastAsia"/>
                <w:b w:val="0"/>
                <w:sz w:val="24"/>
                <w:szCs w:val="24"/>
              </w:rPr>
              <w:t>外精度</w:t>
            </w:r>
            <w:r w:rsidRPr="00BE3D06">
              <w:rPr>
                <w:rFonts w:ascii="宋体" w:eastAsia="宋体" w:hAnsi="宋体" w:hint="eastAsia"/>
                <w:b w:val="0"/>
                <w:sz w:val="24"/>
                <w:szCs w:val="24"/>
              </w:rPr>
              <w:t>▲</w:t>
            </w:r>
          </w:p>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(1δ)</w:t>
            </w:r>
          </w:p>
        </w:tc>
        <w:tc>
          <w:tcPr>
            <w:tcW w:w="1461" w:type="dxa"/>
            <w:tcBorders>
              <w:top w:val="single" w:sz="4" w:space="0" w:color="auto"/>
              <w:left w:val="single" w:sz="4" w:space="0" w:color="auto"/>
              <w:bottom w:val="single" w:sz="4" w:space="0" w:color="auto"/>
              <w:right w:val="single" w:sz="4" w:space="0" w:color="auto"/>
            </w:tcBorders>
          </w:tcPr>
          <w:p w:rsidR="00114F2D" w:rsidRPr="00971F45" w:rsidRDefault="00114F2D" w:rsidP="0056334C">
            <w:pPr>
              <w:pStyle w:val="2"/>
              <w:snapToGrid w:val="0"/>
              <w:spacing w:line="360" w:lineRule="auto"/>
              <w:ind w:firstLine="200"/>
              <w:rPr>
                <w:rFonts w:ascii="宋体" w:eastAsia="宋体" w:hAnsi="宋体"/>
                <w:b w:val="0"/>
                <w:sz w:val="24"/>
                <w:szCs w:val="24"/>
              </w:rPr>
            </w:pPr>
            <w:r w:rsidRPr="00971F45">
              <w:rPr>
                <w:rFonts w:ascii="宋体" w:eastAsia="宋体" w:hAnsi="宋体" w:hint="eastAsia"/>
                <w:b w:val="0"/>
                <w:sz w:val="24"/>
                <w:szCs w:val="24"/>
              </w:rPr>
              <w:t>标准进样</w:t>
            </w:r>
          </w:p>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(bar ul)</w:t>
            </w:r>
          </w:p>
        </w:tc>
        <w:tc>
          <w:tcPr>
            <w:tcW w:w="1661" w:type="dxa"/>
            <w:tcBorders>
              <w:top w:val="single" w:sz="4" w:space="0" w:color="auto"/>
              <w:left w:val="single" w:sz="4" w:space="0" w:color="auto"/>
              <w:bottom w:val="single" w:sz="4" w:space="0" w:color="auto"/>
            </w:tcBorders>
          </w:tcPr>
          <w:p w:rsidR="00114F2D" w:rsidRPr="00971F45" w:rsidRDefault="00114F2D" w:rsidP="0056334C">
            <w:pPr>
              <w:pStyle w:val="a7"/>
              <w:adjustRightInd w:val="0"/>
              <w:snapToGrid w:val="0"/>
              <w:spacing w:line="360" w:lineRule="auto"/>
              <w:ind w:firstLine="200"/>
              <w:jc w:val="center"/>
              <w:rPr>
                <w:lang w:val="nl-NL"/>
              </w:rPr>
            </w:pPr>
            <w:r w:rsidRPr="00971F45">
              <w:rPr>
                <w:rFonts w:hint="eastAsia"/>
                <w:lang w:val="nl-NL"/>
              </w:rPr>
              <w:t>冷指进样</w:t>
            </w:r>
          </w:p>
          <w:p w:rsidR="00114F2D" w:rsidRPr="00971F45" w:rsidRDefault="00114F2D" w:rsidP="0056334C">
            <w:pPr>
              <w:adjustRightInd w:val="0"/>
              <w:snapToGrid w:val="0"/>
              <w:spacing w:line="360" w:lineRule="auto"/>
              <w:ind w:firstLine="200"/>
              <w:jc w:val="center"/>
              <w:rPr>
                <w:rFonts w:ascii="宋体" w:hAnsi="宋体"/>
                <w:sz w:val="24"/>
                <w:lang w:val="nl-NL"/>
              </w:rPr>
            </w:pPr>
            <w:r w:rsidRPr="00971F45">
              <w:rPr>
                <w:rFonts w:ascii="宋体" w:hAnsi="宋体"/>
                <w:sz w:val="24"/>
                <w:lang w:val="nl-NL"/>
              </w:rPr>
              <w:t>(bar ul)</w:t>
            </w:r>
          </w:p>
        </w:tc>
      </w:tr>
      <w:tr w:rsidR="00114F2D" w:rsidRPr="00971F45" w:rsidTr="0056334C">
        <w:trPr>
          <w:trHeight w:val="230"/>
          <w:jc w:val="center"/>
        </w:trPr>
        <w:tc>
          <w:tcPr>
            <w:tcW w:w="1460" w:type="dxa"/>
            <w:tcBorders>
              <w:top w:val="single" w:sz="4" w:space="0" w:color="auto"/>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971F45">
              <w:rPr>
                <w:rFonts w:ascii="宋体" w:hAnsi="宋体"/>
                <w:sz w:val="24"/>
              </w:rPr>
              <w:t>CO</w:t>
            </w:r>
            <w:r w:rsidRPr="00971F45">
              <w:rPr>
                <w:rFonts w:ascii="宋体" w:hAnsi="宋体"/>
                <w:sz w:val="24"/>
                <w:vertAlign w:val="subscript"/>
              </w:rPr>
              <w:t xml:space="preserve">2 </w:t>
            </w:r>
            <w:r w:rsidRPr="00971F45">
              <w:rPr>
                <w:rFonts w:ascii="宋体" w:hAnsi="宋体"/>
                <w:sz w:val="24"/>
              </w:rPr>
              <w:t>[C]</w:t>
            </w:r>
          </w:p>
        </w:tc>
        <w:tc>
          <w:tcPr>
            <w:tcW w:w="1193" w:type="dxa"/>
            <w:tcBorders>
              <w:top w:val="single" w:sz="4" w:space="0" w:color="auto"/>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0.005</w:t>
            </w:r>
          </w:p>
        </w:tc>
        <w:tc>
          <w:tcPr>
            <w:tcW w:w="1092" w:type="dxa"/>
            <w:tcBorders>
              <w:top w:val="single" w:sz="4" w:space="0" w:color="auto"/>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0.01</w:t>
            </w:r>
          </w:p>
        </w:tc>
        <w:tc>
          <w:tcPr>
            <w:tcW w:w="1461" w:type="dxa"/>
            <w:tcBorders>
              <w:top w:val="single" w:sz="4" w:space="0" w:color="auto"/>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&gt;70</w:t>
            </w:r>
          </w:p>
        </w:tc>
        <w:tc>
          <w:tcPr>
            <w:tcW w:w="1661" w:type="dxa"/>
            <w:tcBorders>
              <w:top w:val="single" w:sz="4" w:space="0" w:color="auto"/>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&gt;3</w:t>
            </w:r>
          </w:p>
        </w:tc>
      </w:tr>
      <w:tr w:rsidR="00114F2D" w:rsidRPr="00971F45" w:rsidTr="0056334C">
        <w:trPr>
          <w:trHeight w:val="245"/>
          <w:jc w:val="center"/>
        </w:trPr>
        <w:tc>
          <w:tcPr>
            <w:tcW w:w="1460" w:type="dxa"/>
            <w:tcBorders>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p>
        </w:tc>
        <w:tc>
          <w:tcPr>
            <w:tcW w:w="1193"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0.03</w:t>
            </w:r>
          </w:p>
        </w:tc>
        <w:tc>
          <w:tcPr>
            <w:tcW w:w="1092"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0.1</w:t>
            </w:r>
          </w:p>
        </w:tc>
        <w:tc>
          <w:tcPr>
            <w:tcW w:w="1461"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w:t>
            </w:r>
          </w:p>
        </w:tc>
        <w:tc>
          <w:tcPr>
            <w:tcW w:w="1661" w:type="dxa"/>
            <w:tcBorders>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&gt;1</w:t>
            </w:r>
          </w:p>
        </w:tc>
      </w:tr>
      <w:tr w:rsidR="00114F2D" w:rsidRPr="00971F45" w:rsidTr="0056334C">
        <w:trPr>
          <w:trHeight w:val="260"/>
          <w:jc w:val="center"/>
        </w:trPr>
        <w:tc>
          <w:tcPr>
            <w:tcW w:w="1460" w:type="dxa"/>
            <w:tcBorders>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971F45">
              <w:rPr>
                <w:rFonts w:ascii="宋体" w:hAnsi="宋体"/>
                <w:sz w:val="24"/>
              </w:rPr>
              <w:t>CO</w:t>
            </w:r>
            <w:r w:rsidRPr="00971F45">
              <w:rPr>
                <w:rFonts w:ascii="宋体" w:hAnsi="宋体"/>
                <w:sz w:val="24"/>
                <w:vertAlign w:val="subscript"/>
              </w:rPr>
              <w:t xml:space="preserve">2 </w:t>
            </w:r>
            <w:r w:rsidRPr="00971F45">
              <w:rPr>
                <w:rFonts w:ascii="宋体" w:hAnsi="宋体"/>
                <w:sz w:val="24"/>
              </w:rPr>
              <w:t>[O]</w:t>
            </w:r>
          </w:p>
        </w:tc>
        <w:tc>
          <w:tcPr>
            <w:tcW w:w="1193"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0.01</w:t>
            </w:r>
          </w:p>
        </w:tc>
        <w:tc>
          <w:tcPr>
            <w:tcW w:w="1092"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0.03</w:t>
            </w:r>
          </w:p>
        </w:tc>
        <w:tc>
          <w:tcPr>
            <w:tcW w:w="1461"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&gt;70</w:t>
            </w:r>
          </w:p>
        </w:tc>
        <w:tc>
          <w:tcPr>
            <w:tcW w:w="1661" w:type="dxa"/>
            <w:tcBorders>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&gt;10</w:t>
            </w:r>
          </w:p>
        </w:tc>
      </w:tr>
      <w:tr w:rsidR="00114F2D" w:rsidRPr="00971F45" w:rsidTr="0056334C">
        <w:trPr>
          <w:trHeight w:val="245"/>
          <w:jc w:val="center"/>
        </w:trPr>
        <w:tc>
          <w:tcPr>
            <w:tcW w:w="1460" w:type="dxa"/>
            <w:tcBorders>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p>
        </w:tc>
        <w:tc>
          <w:tcPr>
            <w:tcW w:w="1193"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0.02</w:t>
            </w:r>
          </w:p>
        </w:tc>
        <w:tc>
          <w:tcPr>
            <w:tcW w:w="1092"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0.05</w:t>
            </w:r>
          </w:p>
        </w:tc>
        <w:tc>
          <w:tcPr>
            <w:tcW w:w="1461"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w:t>
            </w:r>
          </w:p>
        </w:tc>
        <w:tc>
          <w:tcPr>
            <w:tcW w:w="1661" w:type="dxa"/>
            <w:tcBorders>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&gt;4</w:t>
            </w:r>
          </w:p>
        </w:tc>
      </w:tr>
      <w:tr w:rsidR="00114F2D" w:rsidRPr="00971F45" w:rsidTr="0056334C">
        <w:trPr>
          <w:trHeight w:val="245"/>
          <w:jc w:val="center"/>
        </w:trPr>
        <w:tc>
          <w:tcPr>
            <w:tcW w:w="1460" w:type="dxa"/>
            <w:tcBorders>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971F45">
              <w:rPr>
                <w:rFonts w:ascii="宋体" w:hAnsi="宋体"/>
                <w:sz w:val="24"/>
              </w:rPr>
              <w:t>N</w:t>
            </w:r>
            <w:r w:rsidRPr="00971F45">
              <w:rPr>
                <w:rFonts w:ascii="宋体" w:hAnsi="宋体"/>
                <w:sz w:val="24"/>
                <w:vertAlign w:val="subscript"/>
              </w:rPr>
              <w:t>2</w:t>
            </w:r>
          </w:p>
        </w:tc>
        <w:tc>
          <w:tcPr>
            <w:tcW w:w="1193"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0.008</w:t>
            </w:r>
          </w:p>
        </w:tc>
        <w:tc>
          <w:tcPr>
            <w:tcW w:w="1092"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0.01</w:t>
            </w:r>
          </w:p>
        </w:tc>
        <w:tc>
          <w:tcPr>
            <w:tcW w:w="1461"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&gt;70</w:t>
            </w:r>
          </w:p>
        </w:tc>
        <w:tc>
          <w:tcPr>
            <w:tcW w:w="1661" w:type="dxa"/>
            <w:tcBorders>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w:t>
            </w:r>
          </w:p>
        </w:tc>
      </w:tr>
      <w:tr w:rsidR="00114F2D" w:rsidRPr="00971F45" w:rsidTr="0056334C">
        <w:trPr>
          <w:trHeight w:val="245"/>
          <w:jc w:val="center"/>
        </w:trPr>
        <w:tc>
          <w:tcPr>
            <w:tcW w:w="1460" w:type="dxa"/>
            <w:tcBorders>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p>
        </w:tc>
        <w:tc>
          <w:tcPr>
            <w:tcW w:w="1193"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0.05</w:t>
            </w:r>
          </w:p>
        </w:tc>
        <w:tc>
          <w:tcPr>
            <w:tcW w:w="1092"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0.1</w:t>
            </w:r>
          </w:p>
        </w:tc>
        <w:tc>
          <w:tcPr>
            <w:tcW w:w="1461" w:type="dxa"/>
            <w:tcBorders>
              <w:left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w:t>
            </w:r>
          </w:p>
        </w:tc>
        <w:tc>
          <w:tcPr>
            <w:tcW w:w="1661" w:type="dxa"/>
            <w:tcBorders>
              <w:lef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&gt;20</w:t>
            </w:r>
          </w:p>
        </w:tc>
      </w:tr>
      <w:tr w:rsidR="00114F2D" w:rsidRPr="00971F45" w:rsidTr="0056334C">
        <w:trPr>
          <w:trHeight w:val="245"/>
          <w:jc w:val="center"/>
        </w:trPr>
        <w:tc>
          <w:tcPr>
            <w:tcW w:w="1460" w:type="dxa"/>
            <w:tcBorders>
              <w:bottom w:val="nil"/>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971F45">
              <w:rPr>
                <w:rFonts w:ascii="宋体" w:hAnsi="宋体"/>
                <w:sz w:val="24"/>
              </w:rPr>
              <w:t>SO</w:t>
            </w:r>
            <w:r w:rsidRPr="00971F45">
              <w:rPr>
                <w:rFonts w:ascii="宋体" w:hAnsi="宋体"/>
                <w:sz w:val="24"/>
                <w:vertAlign w:val="subscript"/>
              </w:rPr>
              <w:t>2</w:t>
            </w:r>
          </w:p>
        </w:tc>
        <w:tc>
          <w:tcPr>
            <w:tcW w:w="1193" w:type="dxa"/>
            <w:tcBorders>
              <w:left w:val="single" w:sz="4" w:space="0" w:color="auto"/>
              <w:bottom w:val="nil"/>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0.006</w:t>
            </w:r>
          </w:p>
        </w:tc>
        <w:tc>
          <w:tcPr>
            <w:tcW w:w="1092" w:type="dxa"/>
            <w:tcBorders>
              <w:left w:val="single" w:sz="4" w:space="0" w:color="auto"/>
              <w:bottom w:val="nil"/>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0.01</w:t>
            </w:r>
          </w:p>
        </w:tc>
        <w:tc>
          <w:tcPr>
            <w:tcW w:w="1461" w:type="dxa"/>
            <w:tcBorders>
              <w:left w:val="single" w:sz="4" w:space="0" w:color="auto"/>
              <w:bottom w:val="nil"/>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&gt;70</w:t>
            </w:r>
          </w:p>
        </w:tc>
        <w:tc>
          <w:tcPr>
            <w:tcW w:w="1661" w:type="dxa"/>
            <w:tcBorders>
              <w:left w:val="single" w:sz="4" w:space="0" w:color="auto"/>
              <w:bottom w:val="nil"/>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&gt;10</w:t>
            </w:r>
          </w:p>
        </w:tc>
      </w:tr>
      <w:tr w:rsidR="00114F2D" w:rsidRPr="00971F45" w:rsidTr="0056334C">
        <w:trPr>
          <w:trHeight w:val="245"/>
          <w:jc w:val="center"/>
        </w:trPr>
        <w:tc>
          <w:tcPr>
            <w:tcW w:w="1460" w:type="dxa"/>
            <w:tcBorders>
              <w:top w:val="nil"/>
              <w:bottom w:val="single" w:sz="4" w:space="0" w:color="auto"/>
              <w:right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971F45">
              <w:rPr>
                <w:rFonts w:ascii="宋体" w:hAnsi="宋体"/>
                <w:sz w:val="24"/>
              </w:rPr>
              <w:t>H</w:t>
            </w:r>
            <w:r w:rsidRPr="00971F45">
              <w:rPr>
                <w:rFonts w:ascii="宋体" w:hAnsi="宋体"/>
                <w:sz w:val="24"/>
                <w:vertAlign w:val="subscript"/>
              </w:rPr>
              <w:t>2</w:t>
            </w:r>
          </w:p>
        </w:tc>
        <w:tc>
          <w:tcPr>
            <w:tcW w:w="1193" w:type="dxa"/>
            <w:tcBorders>
              <w:top w:val="nil"/>
              <w:left w:val="single" w:sz="4" w:space="0" w:color="auto"/>
              <w:bottom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0.1</w:t>
            </w:r>
          </w:p>
        </w:tc>
        <w:tc>
          <w:tcPr>
            <w:tcW w:w="1092" w:type="dxa"/>
            <w:tcBorders>
              <w:top w:val="nil"/>
              <w:left w:val="single" w:sz="4" w:space="0" w:color="auto"/>
              <w:bottom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0.4</w:t>
            </w:r>
          </w:p>
        </w:tc>
        <w:tc>
          <w:tcPr>
            <w:tcW w:w="1461" w:type="dxa"/>
            <w:tcBorders>
              <w:top w:val="nil"/>
              <w:left w:val="single" w:sz="4" w:space="0" w:color="auto"/>
              <w:bottom w:val="single" w:sz="4" w:space="0" w:color="auto"/>
              <w:right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&gt;130</w:t>
            </w:r>
          </w:p>
        </w:tc>
        <w:tc>
          <w:tcPr>
            <w:tcW w:w="1661" w:type="dxa"/>
            <w:tcBorders>
              <w:top w:val="nil"/>
              <w:left w:val="single" w:sz="4" w:space="0" w:color="auto"/>
              <w:bottom w:val="single" w:sz="4" w:space="0" w:color="auto"/>
            </w:tcBorders>
          </w:tcPr>
          <w:p w:rsidR="00114F2D" w:rsidRPr="00971F45" w:rsidRDefault="00114F2D" w:rsidP="0056334C">
            <w:pPr>
              <w:adjustRightInd w:val="0"/>
              <w:snapToGrid w:val="0"/>
              <w:spacing w:line="360" w:lineRule="auto"/>
              <w:ind w:firstLine="200"/>
              <w:jc w:val="center"/>
              <w:rPr>
                <w:rFonts w:ascii="宋体" w:hAnsi="宋体"/>
                <w:sz w:val="24"/>
              </w:rPr>
            </w:pPr>
            <w:r w:rsidRPr="00971F45">
              <w:rPr>
                <w:rFonts w:ascii="宋体" w:hAnsi="宋体"/>
                <w:sz w:val="24"/>
              </w:rPr>
              <w:t>-</w:t>
            </w:r>
          </w:p>
        </w:tc>
      </w:tr>
      <w:tr w:rsidR="00114F2D" w:rsidRPr="00971F45" w:rsidTr="0056334C">
        <w:trPr>
          <w:cantSplit/>
          <w:trHeight w:val="260"/>
          <w:jc w:val="center"/>
        </w:trPr>
        <w:tc>
          <w:tcPr>
            <w:tcW w:w="6870" w:type="dxa"/>
            <w:gridSpan w:val="5"/>
            <w:tcBorders>
              <w:top w:val="single" w:sz="4" w:space="0" w:color="auto"/>
            </w:tcBorders>
          </w:tcPr>
          <w:p w:rsidR="00114F2D" w:rsidRPr="00971F45" w:rsidRDefault="00114F2D" w:rsidP="0056334C">
            <w:pPr>
              <w:adjustRightInd w:val="0"/>
              <w:snapToGrid w:val="0"/>
              <w:spacing w:line="360" w:lineRule="auto"/>
              <w:ind w:firstLine="200"/>
              <w:rPr>
                <w:rFonts w:ascii="宋体" w:hAnsi="宋体"/>
                <w:sz w:val="24"/>
              </w:rPr>
            </w:pPr>
            <w:r w:rsidRPr="00BE3D06">
              <w:rPr>
                <w:rFonts w:ascii="宋体" w:hAnsi="宋体" w:hint="eastAsia"/>
                <w:sz w:val="24"/>
              </w:rPr>
              <w:t>▲</w:t>
            </w:r>
            <w:r w:rsidRPr="00971F45">
              <w:rPr>
                <w:rFonts w:ascii="宋体" w:hAnsi="宋体"/>
                <w:sz w:val="24"/>
              </w:rPr>
              <w:t>measured using internal multiport-10</w:t>
            </w:r>
          </w:p>
        </w:tc>
      </w:tr>
    </w:tbl>
    <w:p w:rsidR="00114F2D" w:rsidRPr="00971F45" w:rsidRDefault="00114F2D" w:rsidP="00114F2D">
      <w:pPr>
        <w:pStyle w:val="2"/>
        <w:snapToGrid w:val="0"/>
        <w:spacing w:line="360" w:lineRule="auto"/>
        <w:ind w:firstLineChars="200" w:firstLine="480"/>
        <w:jc w:val="both"/>
        <w:rPr>
          <w:rFonts w:ascii="宋体" w:eastAsia="宋体" w:hAnsi="宋体"/>
          <w:b w:val="0"/>
          <w:kern w:val="2"/>
          <w:sz w:val="24"/>
          <w:szCs w:val="24"/>
        </w:rPr>
      </w:pPr>
      <w:r w:rsidRPr="00971F45">
        <w:rPr>
          <w:rFonts w:ascii="宋体" w:eastAsia="宋体" w:hAnsi="宋体" w:hint="eastAsia"/>
          <w:b w:val="0"/>
          <w:kern w:val="2"/>
          <w:sz w:val="24"/>
          <w:szCs w:val="24"/>
        </w:rPr>
        <w:t>3.9</w:t>
      </w:r>
      <w:bookmarkStart w:id="1" w:name="_Toc482084064"/>
      <w:r w:rsidRPr="00971F45">
        <w:rPr>
          <w:rFonts w:ascii="宋体" w:eastAsia="宋体" w:hAnsi="宋体"/>
          <w:b w:val="0"/>
          <w:kern w:val="2"/>
          <w:sz w:val="24"/>
          <w:szCs w:val="24"/>
        </w:rPr>
        <w:t>软件技术指标要求</w:t>
      </w:r>
      <w:bookmarkEnd w:id="1"/>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w:t>
      </w:r>
      <w:r w:rsidRPr="00971F45">
        <w:rPr>
          <w:rFonts w:ascii="宋体" w:hAnsi="宋体"/>
          <w:sz w:val="24"/>
        </w:rPr>
        <w:t>.1主要配置</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sz w:val="24"/>
        </w:rPr>
        <w:t>本技术要求</w:t>
      </w:r>
      <w:r w:rsidRPr="00971F45">
        <w:rPr>
          <w:rFonts w:ascii="宋体" w:hAnsi="宋体" w:hint="eastAsia"/>
          <w:sz w:val="24"/>
        </w:rPr>
        <w:t>可与Isodat软件兼容，实现软件系统化控制、数据采集、数据导出、数据解析功能，软件版本应为销售方最新版，并且与买受方现有质谱仪操作系统相兼容匹配。</w:t>
      </w:r>
      <w:r w:rsidRPr="00971F45">
        <w:rPr>
          <w:rFonts w:ascii="宋体" w:hAnsi="宋体"/>
          <w:sz w:val="24"/>
        </w:rPr>
        <w:t>包含</w:t>
      </w:r>
      <w:r w:rsidRPr="00971F45">
        <w:rPr>
          <w:rFonts w:ascii="宋体" w:hAnsi="宋体" w:hint="eastAsia"/>
          <w:sz w:val="24"/>
        </w:rPr>
        <w:t>系统化控制、数据采集、数据解析</w:t>
      </w:r>
      <w:r w:rsidRPr="00971F45">
        <w:rPr>
          <w:rFonts w:ascii="宋体" w:hAnsi="宋体"/>
          <w:sz w:val="24"/>
        </w:rPr>
        <w:t>软件</w:t>
      </w:r>
      <w:r w:rsidRPr="00971F45">
        <w:rPr>
          <w:rFonts w:ascii="宋体" w:hAnsi="宋体" w:hint="eastAsia"/>
          <w:sz w:val="24"/>
        </w:rPr>
        <w:t>光盘一套，并免费对软件版本进行更新升级</w:t>
      </w:r>
      <w:r w:rsidRPr="00971F45">
        <w:rPr>
          <w:rFonts w:ascii="宋体" w:hAnsi="宋体"/>
          <w:sz w:val="24"/>
        </w:rPr>
        <w:t>。</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w:t>
      </w:r>
      <w:r w:rsidRPr="00971F45">
        <w:rPr>
          <w:rFonts w:ascii="宋体" w:hAnsi="宋体"/>
          <w:sz w:val="24"/>
        </w:rPr>
        <w:t>.2技术要求及参数</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3.9.2.1与现有I</w:t>
      </w:r>
      <w:r w:rsidRPr="00971F45">
        <w:rPr>
          <w:rFonts w:ascii="宋体" w:hAnsi="宋体"/>
          <w:sz w:val="24"/>
        </w:rPr>
        <w:t>RMS</w:t>
      </w:r>
      <w:r w:rsidRPr="00971F45">
        <w:rPr>
          <w:rFonts w:ascii="宋体" w:hAnsi="宋体" w:hint="eastAsia"/>
          <w:sz w:val="24"/>
        </w:rPr>
        <w:t>兼容，简洁快速建立准备模式和采集模式方法和程序；</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3.9.2.2样品准备和数据采集所需接口功能全自动化控制；</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3.9.2.3自动峰检出和本底确认；</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3.9.2.4对质量数不同的分子离子的色谱（GC）洗提时间的差异在每个原始数据点做全自动校正；</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3.9.2.5完全对同重异质分子离子的干扰做全自动校正；</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3.9.2.6运用 Isodat 软件套装的 Isodat Script Language（ISL）智能编程语言用户可以登录自定义的离子校正方程式；</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3.9.2.7所有原始数据和过程数据完全存取，离子校正运算法则和中间数据</w:t>
      </w:r>
      <w:r w:rsidRPr="00971F45">
        <w:rPr>
          <w:rFonts w:ascii="宋体" w:hAnsi="宋体" w:hint="eastAsia"/>
          <w:sz w:val="24"/>
        </w:rPr>
        <w:lastRenderedPageBreak/>
        <w:t>完全存取；</w:t>
      </w:r>
    </w:p>
    <w:p w:rsidR="00114F2D" w:rsidRPr="00971F45" w:rsidRDefault="00114F2D" w:rsidP="00114F2D">
      <w:pPr>
        <w:adjustRightInd w:val="0"/>
        <w:snapToGrid w:val="0"/>
        <w:spacing w:line="360" w:lineRule="auto"/>
        <w:ind w:firstLineChars="200" w:firstLine="480"/>
        <w:outlineLvl w:val="2"/>
        <w:rPr>
          <w:rFonts w:ascii="宋体" w:hAnsi="宋体"/>
          <w:sz w:val="24"/>
        </w:rPr>
      </w:pPr>
      <w:r w:rsidRPr="00971F45">
        <w:rPr>
          <w:rFonts w:ascii="宋体" w:hAnsi="宋体" w:hint="eastAsia"/>
          <w:sz w:val="24"/>
        </w:rPr>
        <w:t>3.9.2.8可以对一整批数据做整体地再处理，如手动峰检出和本底定义，打印和输出数据；</w:t>
      </w:r>
    </w:p>
    <w:p w:rsidR="00114F2D" w:rsidRPr="00971F45" w:rsidRDefault="00114F2D" w:rsidP="00114F2D">
      <w:pPr>
        <w:adjustRightInd w:val="0"/>
        <w:snapToGrid w:val="0"/>
        <w:spacing w:line="360" w:lineRule="auto"/>
        <w:ind w:firstLineChars="200" w:firstLine="480"/>
        <w:outlineLvl w:val="2"/>
        <w:rPr>
          <w:rFonts w:ascii="宋体" w:hAnsi="宋体"/>
          <w:sz w:val="24"/>
        </w:rPr>
      </w:pPr>
      <w:r w:rsidRPr="00971F45">
        <w:rPr>
          <w:rFonts w:ascii="宋体" w:hAnsi="宋体" w:hint="eastAsia"/>
          <w:sz w:val="24"/>
        </w:rPr>
        <w:t>3.9.2.9解析后的数据可以以用户定义的格式输出到 Excel，或其它电子数据表和数据库（LIMS）；</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3.9.2.10软件</w:t>
      </w:r>
      <w:r w:rsidRPr="00971F45">
        <w:rPr>
          <w:rFonts w:ascii="宋体" w:hAnsi="宋体"/>
          <w:sz w:val="24"/>
        </w:rPr>
        <w:t>版本：2017年</w:t>
      </w:r>
      <w:r w:rsidRPr="00971F45">
        <w:rPr>
          <w:rFonts w:ascii="宋体" w:hAnsi="宋体" w:hint="eastAsia"/>
          <w:sz w:val="24"/>
        </w:rPr>
        <w:t>版</w:t>
      </w:r>
      <w:r w:rsidRPr="00971F45">
        <w:rPr>
          <w:rFonts w:ascii="宋体" w:hAnsi="宋体"/>
          <w:sz w:val="24"/>
        </w:rPr>
        <w:t>或目前最新版本。</w:t>
      </w:r>
    </w:p>
    <w:p w:rsidR="00114F2D"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3.9.2.11</w:t>
      </w:r>
      <w:r w:rsidRPr="00971F45">
        <w:rPr>
          <w:rFonts w:ascii="宋体" w:hAnsi="宋体"/>
          <w:sz w:val="24"/>
        </w:rPr>
        <w:t>利用双路进样装置可以实现气体样品直接进样</w:t>
      </w:r>
      <w:bookmarkStart w:id="2" w:name="_Toc482084066"/>
    </w:p>
    <w:p w:rsidR="00114F2D" w:rsidRPr="00971F45" w:rsidRDefault="00114F2D" w:rsidP="00114F2D">
      <w:pPr>
        <w:adjustRightInd w:val="0"/>
        <w:snapToGrid w:val="0"/>
        <w:spacing w:line="360" w:lineRule="auto"/>
        <w:ind w:firstLineChars="200" w:firstLine="480"/>
        <w:rPr>
          <w:rFonts w:ascii="宋体" w:hAnsi="宋体"/>
          <w:sz w:val="24"/>
        </w:rPr>
      </w:pPr>
    </w:p>
    <w:p w:rsidR="00114F2D" w:rsidRPr="00971F45" w:rsidRDefault="00114F2D" w:rsidP="00114F2D">
      <w:pPr>
        <w:adjustRightInd w:val="0"/>
        <w:snapToGrid w:val="0"/>
        <w:spacing w:line="360" w:lineRule="auto"/>
        <w:ind w:firstLineChars="200" w:firstLine="482"/>
        <w:rPr>
          <w:rFonts w:ascii="宋体" w:hAnsi="宋体"/>
          <w:b/>
          <w:sz w:val="24"/>
        </w:rPr>
      </w:pPr>
      <w:r w:rsidRPr="00971F45">
        <w:rPr>
          <w:rFonts w:ascii="宋体" w:hAnsi="宋体" w:hint="eastAsia"/>
          <w:b/>
          <w:sz w:val="24"/>
        </w:rPr>
        <w:t>4.</w:t>
      </w:r>
      <w:r w:rsidRPr="00971F45">
        <w:rPr>
          <w:rFonts w:ascii="宋体" w:hAnsi="宋体"/>
          <w:b/>
          <w:sz w:val="24"/>
        </w:rPr>
        <w:t>服务</w:t>
      </w:r>
      <w:bookmarkEnd w:id="2"/>
      <w:r w:rsidRPr="00971F45">
        <w:rPr>
          <w:rFonts w:ascii="宋体" w:hAnsi="宋体" w:hint="eastAsia"/>
          <w:b/>
          <w:sz w:val="24"/>
        </w:rPr>
        <w:t>要求</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4.1售前服务</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4.1.1在交货前，制造商应对货物的质量、规格、性能、数量和重量等进行详细而全面的检验，并出具一份证明货物符合合同规定的证书。该证书将作为申请付款单据的一部分，但有关质量、规格、性能、数量或重量的检验不应视为最终检验。制造商检验的结果和细节应在证书中加以说明。</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4.1.2货物运抵现场后，买受人将对货物的质量、规格、数量和外观进行检验，并出具检验证书。</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4.2设备安装调试</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4.2.1仪器到达用户所在地后，在接到用户通知后2周内执行安装调试直至达到验收指标。</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4.2.2仪器的安装调试应在15个工作日内完成。</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4.3售后服务及保修</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提供一年的免费保修，保修期自验收合格签字之日起计算。维修响应时间：卖方应在24小时内对用户的服务要求做出响应，一般问题应在五个工作日内解决，重大问题或其他无法迅速解决的问题应在一周内解决或提出明确解决方案。</w:t>
      </w:r>
      <w:bookmarkStart w:id="3" w:name="_Toc482084067"/>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hint="eastAsia"/>
          <w:sz w:val="24"/>
        </w:rPr>
        <w:t>4.4</w:t>
      </w:r>
      <w:r w:rsidRPr="00971F45">
        <w:rPr>
          <w:rFonts w:ascii="宋体" w:hAnsi="宋体"/>
          <w:sz w:val="24"/>
        </w:rPr>
        <w:t>培训</w:t>
      </w:r>
      <w:bookmarkEnd w:id="3"/>
    </w:p>
    <w:p w:rsidR="00114F2D" w:rsidRPr="00971F45" w:rsidRDefault="00114F2D" w:rsidP="00114F2D">
      <w:pPr>
        <w:adjustRightInd w:val="0"/>
        <w:snapToGrid w:val="0"/>
        <w:spacing w:line="360" w:lineRule="auto"/>
        <w:ind w:firstLineChars="200" w:firstLine="480"/>
        <w:jc w:val="left"/>
        <w:rPr>
          <w:rFonts w:ascii="宋体" w:hAnsi="宋体"/>
          <w:sz w:val="24"/>
        </w:rPr>
      </w:pPr>
      <w:r w:rsidRPr="00971F45">
        <w:rPr>
          <w:rFonts w:ascii="宋体" w:hAnsi="宋体" w:hint="eastAsia"/>
          <w:sz w:val="24"/>
        </w:rPr>
        <w:t>4.4.1</w:t>
      </w:r>
      <w:r w:rsidRPr="00971F45">
        <w:rPr>
          <w:rFonts w:ascii="宋体" w:hAnsi="宋体"/>
          <w:sz w:val="24"/>
        </w:rPr>
        <w:t>硬件技术培训</w:t>
      </w:r>
    </w:p>
    <w:p w:rsidR="00114F2D" w:rsidRPr="00971F45" w:rsidRDefault="00114F2D" w:rsidP="00114F2D">
      <w:pPr>
        <w:adjustRightInd w:val="0"/>
        <w:snapToGrid w:val="0"/>
        <w:spacing w:line="360" w:lineRule="auto"/>
        <w:ind w:firstLineChars="200" w:firstLine="480"/>
        <w:rPr>
          <w:rFonts w:ascii="宋体" w:hAnsi="宋体"/>
          <w:sz w:val="24"/>
        </w:rPr>
      </w:pPr>
      <w:r w:rsidRPr="00971F45">
        <w:rPr>
          <w:rFonts w:ascii="宋体" w:hAnsi="宋体"/>
          <w:sz w:val="24"/>
        </w:rPr>
        <w:t>需在用户现场对用户进行2-3人为期3天的培训。培训内容包括仪器的技术原理、操作、数据处理、基本维护等。</w:t>
      </w:r>
    </w:p>
    <w:p w:rsidR="00114F2D" w:rsidRPr="00971F45" w:rsidRDefault="00114F2D" w:rsidP="00114F2D">
      <w:pPr>
        <w:adjustRightInd w:val="0"/>
        <w:snapToGrid w:val="0"/>
        <w:spacing w:line="360" w:lineRule="auto"/>
        <w:ind w:firstLineChars="200" w:firstLine="480"/>
        <w:jc w:val="left"/>
        <w:rPr>
          <w:rFonts w:ascii="宋体" w:hAnsi="宋体"/>
          <w:sz w:val="24"/>
        </w:rPr>
      </w:pPr>
      <w:r w:rsidRPr="00971F45">
        <w:rPr>
          <w:rFonts w:ascii="宋体" w:hAnsi="宋体" w:hint="eastAsia"/>
          <w:sz w:val="24"/>
        </w:rPr>
        <w:t>4.4.2</w:t>
      </w:r>
      <w:r w:rsidRPr="00971F45">
        <w:rPr>
          <w:rFonts w:ascii="宋体" w:hAnsi="宋体"/>
          <w:sz w:val="24"/>
        </w:rPr>
        <w:t>软件技术培训</w:t>
      </w:r>
    </w:p>
    <w:p w:rsidR="00114F2D" w:rsidRPr="00971F45" w:rsidRDefault="00114F2D" w:rsidP="00114F2D">
      <w:pPr>
        <w:adjustRightInd w:val="0"/>
        <w:snapToGrid w:val="0"/>
        <w:spacing w:line="360" w:lineRule="auto"/>
        <w:ind w:firstLineChars="200" w:firstLine="480"/>
        <w:jc w:val="left"/>
        <w:rPr>
          <w:rFonts w:ascii="宋体" w:hAnsi="宋体"/>
          <w:sz w:val="24"/>
        </w:rPr>
      </w:pPr>
      <w:r w:rsidRPr="00971F45">
        <w:rPr>
          <w:rFonts w:ascii="宋体" w:hAnsi="宋体"/>
          <w:sz w:val="24"/>
        </w:rPr>
        <w:t>软件产品需在用户现场对用户进行2-3人为期3天的培训。培训内容包括软</w:t>
      </w:r>
      <w:r w:rsidRPr="00971F45">
        <w:rPr>
          <w:rFonts w:ascii="宋体" w:hAnsi="宋体"/>
          <w:sz w:val="24"/>
        </w:rPr>
        <w:lastRenderedPageBreak/>
        <w:t>件的安装调试、使用方法、</w:t>
      </w:r>
      <w:r w:rsidRPr="00971F45">
        <w:rPr>
          <w:rFonts w:ascii="宋体" w:hAnsi="宋体" w:hint="eastAsia"/>
          <w:sz w:val="24"/>
        </w:rPr>
        <w:t>方法程序建立</w:t>
      </w:r>
      <w:r w:rsidRPr="00971F45">
        <w:rPr>
          <w:rFonts w:ascii="宋体" w:hAnsi="宋体"/>
          <w:sz w:val="24"/>
        </w:rPr>
        <w:t>、数据处理等。</w:t>
      </w:r>
    </w:p>
    <w:p w:rsidR="00114F2D" w:rsidRPr="00971F45" w:rsidRDefault="00114F2D" w:rsidP="00114F2D">
      <w:pPr>
        <w:adjustRightInd w:val="0"/>
        <w:snapToGrid w:val="0"/>
        <w:spacing w:line="360" w:lineRule="auto"/>
        <w:ind w:firstLineChars="200" w:firstLine="480"/>
        <w:rPr>
          <w:rFonts w:ascii="宋体" w:hAnsi="宋体"/>
          <w:sz w:val="24"/>
        </w:rPr>
      </w:pPr>
    </w:p>
    <w:p w:rsidR="00114F2D" w:rsidRPr="00971F45" w:rsidRDefault="00114F2D" w:rsidP="00114F2D">
      <w:pPr>
        <w:pStyle w:val="a0"/>
        <w:snapToGrid w:val="0"/>
        <w:spacing w:line="360" w:lineRule="auto"/>
        <w:ind w:firstLineChars="200" w:firstLine="482"/>
        <w:rPr>
          <w:rFonts w:hAnsi="宋体"/>
          <w:b/>
          <w:szCs w:val="24"/>
        </w:rPr>
      </w:pPr>
      <w:r w:rsidRPr="00971F45">
        <w:rPr>
          <w:rFonts w:hAnsi="宋体" w:hint="eastAsia"/>
          <w:b/>
          <w:szCs w:val="24"/>
        </w:rPr>
        <w:t>5.订货数量</w:t>
      </w:r>
    </w:p>
    <w:p w:rsidR="00114F2D" w:rsidRDefault="00114F2D" w:rsidP="00114F2D">
      <w:pPr>
        <w:pStyle w:val="a0"/>
        <w:snapToGrid w:val="0"/>
        <w:spacing w:line="360" w:lineRule="auto"/>
        <w:ind w:firstLineChars="200" w:firstLine="480"/>
        <w:rPr>
          <w:rFonts w:hAnsi="宋体"/>
          <w:szCs w:val="24"/>
        </w:rPr>
      </w:pPr>
      <w:r w:rsidRPr="00971F45">
        <w:rPr>
          <w:rFonts w:hAnsi="宋体" w:hint="eastAsia"/>
          <w:szCs w:val="24"/>
        </w:rPr>
        <w:t>一台</w:t>
      </w:r>
      <w:r>
        <w:rPr>
          <w:rFonts w:hAnsi="宋体" w:hint="eastAsia"/>
          <w:szCs w:val="24"/>
        </w:rPr>
        <w:t xml:space="preserve"> </w:t>
      </w:r>
    </w:p>
    <w:p w:rsidR="00114F2D" w:rsidRDefault="00114F2D" w:rsidP="00114F2D">
      <w:pPr>
        <w:pStyle w:val="a0"/>
        <w:snapToGrid w:val="0"/>
        <w:spacing w:line="360" w:lineRule="auto"/>
        <w:ind w:firstLineChars="200" w:firstLine="480"/>
        <w:rPr>
          <w:rFonts w:hAnsi="宋体"/>
          <w:szCs w:val="24"/>
        </w:rPr>
      </w:pPr>
    </w:p>
    <w:p w:rsidR="00114F2D" w:rsidRPr="00424D67" w:rsidRDefault="00114F2D" w:rsidP="00114F2D">
      <w:pPr>
        <w:pStyle w:val="a0"/>
        <w:snapToGrid w:val="0"/>
        <w:spacing w:line="360" w:lineRule="auto"/>
        <w:ind w:firstLineChars="200" w:firstLine="482"/>
        <w:rPr>
          <w:rFonts w:hAnsi="宋体"/>
          <w:b/>
          <w:szCs w:val="24"/>
        </w:rPr>
      </w:pPr>
      <w:r>
        <w:rPr>
          <w:rFonts w:hAnsi="宋体" w:hint="eastAsia"/>
          <w:b/>
          <w:szCs w:val="24"/>
        </w:rPr>
        <w:t>6</w:t>
      </w:r>
      <w:r w:rsidRPr="00424D67">
        <w:rPr>
          <w:rFonts w:hAnsi="宋体" w:hint="eastAsia"/>
          <w:b/>
          <w:szCs w:val="24"/>
        </w:rPr>
        <w:t>.交货日期</w:t>
      </w:r>
    </w:p>
    <w:p w:rsidR="00114F2D" w:rsidRDefault="00114F2D" w:rsidP="00114F2D">
      <w:pPr>
        <w:pStyle w:val="a0"/>
        <w:snapToGrid w:val="0"/>
        <w:spacing w:line="360" w:lineRule="auto"/>
        <w:ind w:firstLineChars="200" w:firstLine="480"/>
        <w:rPr>
          <w:rFonts w:hAnsi="宋体"/>
          <w:szCs w:val="24"/>
        </w:rPr>
      </w:pPr>
      <w:r>
        <w:rPr>
          <w:rFonts w:hAnsi="宋体" w:hint="eastAsia"/>
          <w:szCs w:val="24"/>
        </w:rPr>
        <w:t>合同签订后3个月内</w:t>
      </w:r>
    </w:p>
    <w:p w:rsidR="00114F2D" w:rsidRPr="00971F45" w:rsidRDefault="00114F2D" w:rsidP="00114F2D">
      <w:pPr>
        <w:pStyle w:val="a0"/>
        <w:snapToGrid w:val="0"/>
        <w:spacing w:line="360" w:lineRule="auto"/>
        <w:ind w:firstLineChars="200" w:firstLine="480"/>
        <w:rPr>
          <w:rFonts w:hAnsi="宋体"/>
          <w:szCs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7</w:t>
      </w:r>
      <w:r w:rsidRPr="00971F45">
        <w:rPr>
          <w:rFonts w:ascii="宋体" w:hAnsi="宋体" w:hint="eastAsia"/>
          <w:b/>
          <w:color w:val="000000"/>
          <w:sz w:val="24"/>
        </w:rPr>
        <w:t>.交货地点</w:t>
      </w:r>
    </w:p>
    <w:p w:rsidR="00114F2D"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中国科学院地理科学与资源研究所</w:t>
      </w:r>
    </w:p>
    <w:p w:rsidR="00114F2D" w:rsidRPr="00971F45" w:rsidRDefault="00114F2D" w:rsidP="00114F2D">
      <w:pPr>
        <w:adjustRightInd w:val="0"/>
        <w:snapToGrid w:val="0"/>
        <w:spacing w:line="360" w:lineRule="auto"/>
        <w:ind w:firstLineChars="200" w:firstLine="480"/>
        <w:jc w:val="center"/>
        <w:rPr>
          <w:rFonts w:ascii="宋体" w:hAnsi="宋体"/>
          <w:b/>
          <w:sz w:val="24"/>
        </w:rPr>
      </w:pPr>
      <w:r>
        <w:rPr>
          <w:rFonts w:ascii="宋体" w:hAnsi="宋体"/>
          <w:sz w:val="24"/>
        </w:rPr>
        <w:br w:type="page"/>
      </w:r>
      <w:r w:rsidRPr="00971F45">
        <w:rPr>
          <w:rFonts w:ascii="宋体" w:hAnsi="宋体" w:hint="eastAsia"/>
          <w:b/>
          <w:sz w:val="24"/>
        </w:rPr>
        <w:lastRenderedPageBreak/>
        <w:t>第2包</w:t>
      </w:r>
    </w:p>
    <w:p w:rsidR="00114F2D" w:rsidRDefault="00114F2D" w:rsidP="00114F2D">
      <w:pPr>
        <w:adjustRightInd w:val="0"/>
        <w:snapToGrid w:val="0"/>
        <w:spacing w:line="360" w:lineRule="auto"/>
        <w:ind w:firstLineChars="200" w:firstLine="482"/>
        <w:jc w:val="center"/>
        <w:rPr>
          <w:rFonts w:ascii="宋体" w:hAnsi="宋体"/>
          <w:b/>
          <w:sz w:val="24"/>
        </w:rPr>
      </w:pPr>
      <w:r w:rsidRPr="00971F45">
        <w:rPr>
          <w:rFonts w:ascii="宋体" w:hAnsi="宋体" w:hint="eastAsia"/>
          <w:b/>
          <w:sz w:val="24"/>
        </w:rPr>
        <w:t>品目</w:t>
      </w:r>
      <w:r>
        <w:rPr>
          <w:rFonts w:ascii="宋体" w:hAnsi="宋体" w:hint="eastAsia"/>
          <w:b/>
          <w:sz w:val="24"/>
        </w:rPr>
        <w:t>4</w:t>
      </w:r>
    </w:p>
    <w:p w:rsidR="00114F2D" w:rsidRPr="00971F45" w:rsidRDefault="00114F2D" w:rsidP="00114F2D">
      <w:pPr>
        <w:adjustRightInd w:val="0"/>
        <w:snapToGrid w:val="0"/>
        <w:spacing w:line="360" w:lineRule="auto"/>
        <w:ind w:firstLineChars="200" w:firstLine="482"/>
        <w:jc w:val="center"/>
        <w:rPr>
          <w:rFonts w:ascii="宋体" w:hAnsi="宋体"/>
          <w:b/>
          <w:color w:val="000000"/>
          <w:sz w:val="24"/>
        </w:rPr>
      </w:pPr>
      <w:r w:rsidRPr="00971F45">
        <w:rPr>
          <w:rFonts w:ascii="宋体" w:hAnsi="宋体"/>
          <w:b/>
          <w:color w:val="000000"/>
          <w:sz w:val="24"/>
        </w:rPr>
        <w:t>固液样品环境要素碳氮分析系统</w:t>
      </w: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1.</w:t>
      </w:r>
      <w:r w:rsidRPr="00971F45">
        <w:rPr>
          <w:rFonts w:ascii="宋体" w:hAnsi="宋体"/>
          <w:b/>
          <w:color w:val="000000"/>
          <w:sz w:val="24"/>
        </w:rPr>
        <w:t>工作条件</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1.1环境温度：18-28℃ ；</w:t>
      </w:r>
    </w:p>
    <w:p w:rsidR="00114F2D" w:rsidRPr="00971F45" w:rsidRDefault="00114F2D" w:rsidP="00114F2D">
      <w:pPr>
        <w:adjustRightInd w:val="0"/>
        <w:snapToGrid w:val="0"/>
        <w:spacing w:line="360" w:lineRule="auto"/>
        <w:ind w:firstLineChars="200" w:firstLine="480"/>
        <w:rPr>
          <w:rFonts w:ascii="宋体" w:hAnsi="宋体"/>
          <w:color w:val="000000"/>
          <w:position w:val="-20"/>
          <w:sz w:val="24"/>
        </w:rPr>
      </w:pPr>
      <w:r w:rsidRPr="00971F45">
        <w:rPr>
          <w:rFonts w:ascii="宋体" w:hAnsi="宋体"/>
          <w:color w:val="000000"/>
          <w:position w:val="-20"/>
          <w:sz w:val="24"/>
        </w:rPr>
        <w:t>1.2相对湿度：20% - 70%；</w:t>
      </w:r>
    </w:p>
    <w:p w:rsidR="00114F2D" w:rsidRDefault="00114F2D" w:rsidP="00114F2D">
      <w:pPr>
        <w:adjustRightInd w:val="0"/>
        <w:snapToGrid w:val="0"/>
        <w:spacing w:line="360" w:lineRule="auto"/>
        <w:ind w:firstLineChars="200" w:firstLine="480"/>
        <w:rPr>
          <w:rFonts w:ascii="宋体" w:hAnsi="宋体"/>
          <w:color w:val="000000"/>
          <w:position w:val="-14"/>
          <w:sz w:val="24"/>
        </w:rPr>
      </w:pPr>
      <w:r w:rsidRPr="00971F45">
        <w:rPr>
          <w:rFonts w:ascii="宋体" w:hAnsi="宋体"/>
          <w:color w:val="000000"/>
          <w:position w:val="-14"/>
          <w:sz w:val="24"/>
        </w:rPr>
        <w:t>1.3电源电压：230V-10%+6%，16A\50Hz单相。</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2.</w:t>
      </w:r>
      <w:r w:rsidRPr="00971F45">
        <w:rPr>
          <w:rFonts w:ascii="宋体" w:hAnsi="宋体"/>
          <w:b/>
          <w:color w:val="000000"/>
          <w:sz w:val="24"/>
        </w:rPr>
        <w:t>设备用途</w:t>
      </w:r>
    </w:p>
    <w:p w:rsidR="00114F2D" w:rsidRPr="00971F45" w:rsidRDefault="00114F2D" w:rsidP="00114F2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2.1</w:t>
      </w:r>
      <w:r w:rsidRPr="00971F45">
        <w:rPr>
          <w:rFonts w:ascii="宋体" w:hAnsi="宋体"/>
          <w:color w:val="000000"/>
          <w:sz w:val="24"/>
        </w:rPr>
        <w:t>固液样品环境要素碳氮分析系统，用于碳氮循环方向开展研究工作所必须的大量样品分析，包括分析土壤、植物、液体样品（来源于直接采集的地表水、地下水、土壤水和降水，以及土壤的水浸提液）中的总有机碳（TOC）、全氮（TN）、水溶性总碳（DC），水溶性有机碳（DOC）、水溶性无机碳（DIC）、微生物碳（MBC）和微生物氮（MBN）浓度。由于研究对象碳氮组分多，且浓度范围跨度大，需要以下设备组合以完成分析需要，包括：</w:t>
      </w:r>
    </w:p>
    <w:p w:rsidR="00114F2D" w:rsidRPr="00971F45" w:rsidRDefault="00114F2D" w:rsidP="00114F2D">
      <w:pPr>
        <w:adjustRightInd w:val="0"/>
        <w:snapToGrid w:val="0"/>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2</w:t>
      </w:r>
      <w:r w:rsidRPr="00971F45">
        <w:rPr>
          <w:rFonts w:ascii="宋体" w:hAnsi="宋体"/>
          <w:color w:val="000000"/>
          <w:sz w:val="24"/>
        </w:rPr>
        <w:t>元素分析系统：用于测定固体/悬浮液样品中高浓度（&gt;100 pm）的总碳（TC）和总氮（TN）；</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2</w:t>
      </w:r>
      <w:r>
        <w:rPr>
          <w:rFonts w:ascii="宋体" w:hAnsi="宋体"/>
          <w:color w:val="000000"/>
          <w:sz w:val="24"/>
        </w:rPr>
        <w:t>.</w:t>
      </w:r>
      <w:r>
        <w:rPr>
          <w:rFonts w:ascii="宋体" w:hAnsi="宋体" w:hint="eastAsia"/>
          <w:color w:val="000000"/>
          <w:sz w:val="24"/>
        </w:rPr>
        <w:t>3</w:t>
      </w:r>
      <w:r w:rsidRPr="00971F45">
        <w:rPr>
          <w:rFonts w:ascii="宋体" w:hAnsi="宋体"/>
          <w:color w:val="000000"/>
          <w:sz w:val="24"/>
        </w:rPr>
        <w:t>总有机碳总氮分析系统：用于测定液体样品（如降水或清洁地区水体样品）中超低浓度的水溶性碳（DC）、水溶性无机碳（DIC）、DOC、水溶性氮（DN）浓度及高盐分液体样品中的总有机碳和总氮浓度。</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3.</w:t>
      </w:r>
      <w:r w:rsidRPr="00971F45">
        <w:rPr>
          <w:rFonts w:ascii="宋体" w:hAnsi="宋体"/>
          <w:b/>
          <w:color w:val="000000"/>
          <w:sz w:val="24"/>
        </w:rPr>
        <w:t>技术规格</w:t>
      </w:r>
    </w:p>
    <w:p w:rsidR="00114F2D" w:rsidRPr="008B05D3" w:rsidRDefault="00114F2D" w:rsidP="00114F2D">
      <w:pPr>
        <w:adjustRightInd w:val="0"/>
        <w:snapToGrid w:val="0"/>
        <w:spacing w:line="360" w:lineRule="auto"/>
        <w:ind w:firstLineChars="200" w:firstLine="480"/>
        <w:rPr>
          <w:rFonts w:ascii="宋体" w:hAnsi="宋体"/>
          <w:color w:val="000000"/>
          <w:sz w:val="24"/>
        </w:rPr>
      </w:pPr>
      <w:r w:rsidRPr="008B05D3">
        <w:rPr>
          <w:rFonts w:ascii="宋体" w:hAnsi="宋体"/>
          <w:color w:val="000000"/>
          <w:sz w:val="24"/>
        </w:rPr>
        <w:t>3.1 元素分析系统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3.1.1分析原理：高温燃烧后经吸附解析原理分离由TCD检测。</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*3.1.2绝对测量范围（mg）</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Carbon  （碳）</w:t>
      </w:r>
      <w:r w:rsidRPr="00971F45">
        <w:rPr>
          <w:rFonts w:ascii="宋体" w:hAnsi="宋体"/>
          <w:color w:val="000000"/>
          <w:sz w:val="24"/>
        </w:rPr>
        <w:tab/>
        <w:t>0-150 mg（or 100%）</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Hydrogen（氢）</w:t>
      </w:r>
      <w:r w:rsidRPr="00971F45">
        <w:rPr>
          <w:rFonts w:ascii="宋体" w:hAnsi="宋体"/>
          <w:color w:val="000000"/>
          <w:sz w:val="24"/>
        </w:rPr>
        <w:tab/>
        <w:t>0-15mg（or 100%）</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Nitrogen （氮）</w:t>
      </w:r>
      <w:r w:rsidRPr="00971F45">
        <w:rPr>
          <w:rFonts w:ascii="宋体" w:hAnsi="宋体"/>
          <w:color w:val="000000"/>
          <w:sz w:val="24"/>
        </w:rPr>
        <w:tab/>
        <w:t>0-100 mg（or 100%）</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Sulfur   （硫）</w:t>
      </w:r>
      <w:r w:rsidRPr="00971F45">
        <w:rPr>
          <w:rFonts w:ascii="宋体" w:hAnsi="宋体"/>
          <w:color w:val="000000"/>
          <w:sz w:val="24"/>
        </w:rPr>
        <w:tab/>
        <w:t>0-18 mg （or 100%）</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Oxygen  （氧）</w:t>
      </w:r>
      <w:r w:rsidRPr="00971F45">
        <w:rPr>
          <w:rFonts w:ascii="宋体" w:hAnsi="宋体"/>
          <w:color w:val="000000"/>
          <w:sz w:val="24"/>
        </w:rPr>
        <w:tab/>
        <w:t>0-6mg</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lastRenderedPageBreak/>
        <w:t>3.1.3分析精度：≤0.5% (RSD)</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3.1.4验收标准</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CHNS以磺胺为标准，进样量40mg左右，连续做样10次，相对标准偏差小于0.5%；</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O以苯甲酸为标准品，进样量40mg左右，连续做样10次，相对标准偏差小于0.5%；</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3.1.5分析模式</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3.1.5.1 主机为CHNS/O模式；</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3.1.5.2 升级附件；</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3.1.6燃烧温度：1150 ºC（CHNS/O模式）</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3.1.7载气：氦气</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3.1.8样品</w:t>
      </w:r>
    </w:p>
    <w:p w:rsidR="00114F2D" w:rsidRPr="00971F45" w:rsidRDefault="00114F2D" w:rsidP="00114F2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sidRPr="00971F45">
        <w:rPr>
          <w:rFonts w:ascii="宋体" w:hAnsi="宋体"/>
          <w:color w:val="000000"/>
          <w:sz w:val="24"/>
        </w:rPr>
        <w:t>3.1.8.1自动进样器（60位）；</w:t>
      </w:r>
    </w:p>
    <w:p w:rsidR="00114F2D" w:rsidRPr="00971F45" w:rsidRDefault="00114F2D" w:rsidP="00114F2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sidRPr="00971F45">
        <w:rPr>
          <w:rFonts w:ascii="宋体" w:hAnsi="宋体"/>
          <w:color w:val="000000"/>
          <w:sz w:val="24"/>
        </w:rPr>
        <w:t>3.1.8.2进样量不小于1.5克；</w:t>
      </w:r>
    </w:p>
    <w:p w:rsidR="00114F2D" w:rsidRPr="00971F45" w:rsidRDefault="00114F2D" w:rsidP="00114F2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w:t>
      </w:r>
      <w:r w:rsidRPr="00971F45">
        <w:rPr>
          <w:rFonts w:ascii="宋体" w:hAnsi="宋体"/>
          <w:color w:val="000000"/>
          <w:sz w:val="24"/>
        </w:rPr>
        <w:t>3.1.8.3样品容器：锡舟或锡箔；</w:t>
      </w:r>
    </w:p>
    <w:p w:rsidR="00114F2D" w:rsidRPr="008B05D3" w:rsidRDefault="00114F2D" w:rsidP="00114F2D">
      <w:pPr>
        <w:adjustRightInd w:val="0"/>
        <w:snapToGrid w:val="0"/>
        <w:spacing w:line="360" w:lineRule="auto"/>
        <w:ind w:firstLineChars="200" w:firstLine="480"/>
        <w:rPr>
          <w:rFonts w:ascii="宋体" w:hAnsi="宋体"/>
          <w:color w:val="000000"/>
          <w:sz w:val="24"/>
        </w:rPr>
      </w:pPr>
      <w:r w:rsidRPr="008B05D3">
        <w:rPr>
          <w:rFonts w:ascii="宋体" w:hAnsi="宋体"/>
          <w:color w:val="000000"/>
          <w:sz w:val="24"/>
        </w:rPr>
        <w:t>3.2总有机碳总氮分析系统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3.2.1分析仪器应包括下列单元：液体高温催化燃烧单元，液体自动进样器，悬浮液及固体分析附件，固体自动进样器，TOC/TN检测器，电子气路控制系统，软件及计算机控制系统。要求该仪器必须能够进行总有机碳、总碳、总氮的定量分析，并符合ISO 8245、EPA415.1、ISO10694、EN1484、ENV12260 等国际标准。</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3.2.2高温催化燃烧单元</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3.2.2.1采用全直流加热系统，燃烧炉温度不低于900℃，要求提供十年原厂质保；</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3.2.2.2根据分析需要可使用1200</w:t>
      </w:r>
      <w:bookmarkStart w:id="4" w:name="OLE_LINK1"/>
      <w:r w:rsidRPr="00971F45">
        <w:rPr>
          <w:rFonts w:ascii="宋体" w:hAnsi="宋体"/>
          <w:color w:val="000000"/>
          <w:sz w:val="24"/>
        </w:rPr>
        <w:t>℃</w:t>
      </w:r>
      <w:bookmarkEnd w:id="4"/>
      <w:r w:rsidRPr="00971F45">
        <w:rPr>
          <w:rFonts w:ascii="宋体" w:hAnsi="宋体"/>
          <w:color w:val="000000"/>
          <w:sz w:val="24"/>
        </w:rPr>
        <w:t>的燃烧温度，最高提供不低于1500℃的氧化温度；</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3.2.2.3升温速率：从室温到900，少于15分钟；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3.2.2.4样品最高允许含盐量不低于80g/l，使用可回收盐收集器，保证仪器在液体和固体分析中对盐含量没有限制；</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3.2.2.5样品中允许最大颗粒不小于0.3mm；</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*3.2.2.6进样体积：液体不小于0.05mL-3mL；</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lastRenderedPageBreak/>
        <w:t>3.2.2.7管路连接采取球形阀门，密封性能优良并且利于安装和维护；</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3.2.2.8催化剂：Pt或其它催化剂。</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3.2.3检测器系统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3.2.3.1采用多通道宽量程非色散红外检测器（NDIR），具有抗SO2干扰功能；</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*3.2.3.2测量范围: TOC: 0.002 mg/l - 40,000 mg/l （非稀释状态）检测下限不高于0.003mg/L；</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3.2.3.3分辨率：第四位数；</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3.2.3.4测量时间：采用TOC模式：4分钟/样品；TC模式：液体3分钟，固体2分钟；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3.2.3.5重现性： TOC: &lt; 1 %；</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3.2.4要求气路部分必须装有电子气体流量控制器，对气体流速进行精确测量和控制。</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3.2.5载气要求</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3.2.5.1载气及助燃气: 氧气, 99.995％纯度，压力 2-4 bar；</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*3.2.6固体分析附件及自动进样器</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3.2.6.1使用全直流加热系统，燃烧温度：800～12000C，可提供不低于1500℃的氧化温度；</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3.2.6.2固体样品最高允许进样量不小于1000 mg；</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3.2.6.3重现性： TC: ≤5% 或 10mg C；</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3.2.6.4样品位数：不小于60位；</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3.2.6.5进样方式：球阀自动进样；</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3.2.7液体自动进样器</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3.2.7.1要求至少有30个样品位；</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3.2.7.2自动进样器配备不少于20个具备驱除样品中TIC功能的样品位；</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3.2.7.3要求所有样品位具有搅拌功能；</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3.2.8氮分析模块</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3.2.8.1采用免维护的电化学检测器，一次进样能够同时测到总碳总氮数据；</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3.2.8.2测量范围不低于TN 0 - 200mg/l；</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3.2.8.3测量下限不高于0.02 mg/l；</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lastRenderedPageBreak/>
        <w:t>3.2.9软件系统</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3.2.9.1Windows®7或更高版本下运行；</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3.2.9.2软件含有完整维护和诊断软件：自动检漏，唤醒/睡眠功能，LIMS连接，数据直接输出到Excel；</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3.2.9.3校准方式：可选多种不同校准方式，除了常规的1-10点标准曲线校正方法外，还可以对取自同一标准溶液进行不同注射量校准，无须稀释；</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3.2.9.4自动维护提醒功能，每测500个样品，仪器自动提示；</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3.2.9.5配套诊断软件含有仪器的电子化流程图：仪器的每个部件都对应的出现在电子图上，只需在软件窗口上点击，仪器每个零部件都会作出相应的响应，即可完成仪器的日常自诊断工作，确保正常工作；</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3.2.9.6遵循GLP规范。</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4</w:t>
      </w:r>
      <w:r w:rsidRPr="00971F45">
        <w:rPr>
          <w:rFonts w:ascii="宋体" w:hAnsi="宋体"/>
          <w:b/>
          <w:color w:val="000000"/>
          <w:sz w:val="24"/>
        </w:rPr>
        <w:t>产品配置要求</w:t>
      </w:r>
    </w:p>
    <w:p w:rsidR="00114F2D" w:rsidRPr="008B05D3" w:rsidRDefault="00114F2D" w:rsidP="00114F2D">
      <w:pPr>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4.1</w:t>
      </w:r>
      <w:r w:rsidRPr="008B05D3">
        <w:rPr>
          <w:rFonts w:ascii="宋体" w:hAnsi="宋体"/>
          <w:color w:val="000000"/>
          <w:sz w:val="24"/>
        </w:rPr>
        <w:t>产品主体部分说明</w:t>
      </w:r>
    </w:p>
    <w:p w:rsidR="00114F2D" w:rsidRPr="008B05D3" w:rsidRDefault="00114F2D" w:rsidP="00114F2D">
      <w:pPr>
        <w:adjustRightInd w:val="0"/>
        <w:snapToGrid w:val="0"/>
        <w:spacing w:line="360" w:lineRule="auto"/>
        <w:ind w:firstLineChars="200" w:firstLine="480"/>
        <w:rPr>
          <w:rFonts w:ascii="宋体" w:hAnsi="宋体"/>
          <w:noProof/>
          <w:color w:val="000000"/>
          <w:sz w:val="24"/>
        </w:rPr>
      </w:pPr>
      <w:r w:rsidRPr="008B05D3">
        <w:rPr>
          <w:rFonts w:ascii="宋体" w:hAnsi="宋体"/>
          <w:noProof/>
          <w:color w:val="000000"/>
          <w:sz w:val="24"/>
        </w:rPr>
        <w:t>4.1.1 元素分析仪</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4.1.1.1元素分析仪主机，CHNS模式；</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4.1.1.2测氧升级附件；</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4.1.1.3</w:t>
      </w:r>
      <w:r>
        <w:rPr>
          <w:rFonts w:ascii="宋体" w:hAnsi="宋体" w:hint="eastAsia"/>
          <w:noProof/>
          <w:color w:val="000000"/>
          <w:sz w:val="24"/>
        </w:rPr>
        <w:t>工作站</w:t>
      </w:r>
      <w:r w:rsidRPr="00971F45">
        <w:rPr>
          <w:rFonts w:ascii="宋体" w:hAnsi="宋体"/>
          <w:noProof/>
          <w:color w:val="000000"/>
          <w:sz w:val="24"/>
        </w:rPr>
        <w:t>（CUP不低于3.2GHZ，内存不小于2GB，硬盘不低于500GB，系统软件：正版windows 7 专业版，不低于21寸液晶显示器）   1台；</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4.1.1.4 高纯He、高纯O</w:t>
      </w:r>
      <w:r w:rsidRPr="00971F45">
        <w:rPr>
          <w:rFonts w:ascii="宋体" w:hAnsi="宋体"/>
          <w:noProof/>
          <w:color w:val="000000"/>
          <w:sz w:val="24"/>
          <w:vertAlign w:val="subscript"/>
        </w:rPr>
        <w:t>2</w:t>
      </w:r>
      <w:r w:rsidRPr="00971F45">
        <w:rPr>
          <w:rFonts w:ascii="宋体" w:hAnsi="宋体"/>
          <w:noProof/>
          <w:color w:val="000000"/>
          <w:sz w:val="24"/>
        </w:rPr>
        <w:t>各一瓶，包括配套减压阀；</w:t>
      </w:r>
    </w:p>
    <w:p w:rsidR="00114F2D" w:rsidRPr="008B05D3" w:rsidRDefault="00114F2D" w:rsidP="00114F2D">
      <w:pPr>
        <w:adjustRightInd w:val="0"/>
        <w:snapToGrid w:val="0"/>
        <w:spacing w:line="360" w:lineRule="auto"/>
        <w:ind w:firstLineChars="200" w:firstLine="480"/>
        <w:rPr>
          <w:rFonts w:ascii="宋体" w:hAnsi="宋体"/>
          <w:noProof/>
          <w:color w:val="000000"/>
          <w:sz w:val="24"/>
        </w:rPr>
      </w:pPr>
      <w:r w:rsidRPr="008B05D3">
        <w:rPr>
          <w:rFonts w:ascii="宋体" w:hAnsi="宋体"/>
          <w:noProof/>
          <w:color w:val="000000"/>
          <w:sz w:val="24"/>
        </w:rPr>
        <w:t>4.1.2总有机碳/氮分析仪</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4.1.2.1总有机碳/碳分析仪一套；</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4.1.2.2</w:t>
      </w:r>
      <w:r w:rsidRPr="00BB46B3">
        <w:rPr>
          <w:rFonts w:ascii="宋体" w:hAnsi="宋体" w:hint="eastAsia"/>
          <w:noProof/>
          <w:sz w:val="24"/>
        </w:rPr>
        <w:t>工作站</w:t>
      </w:r>
      <w:r w:rsidRPr="00971F45">
        <w:rPr>
          <w:rFonts w:ascii="宋体" w:hAnsi="宋体"/>
          <w:noProof/>
          <w:color w:val="000000"/>
          <w:sz w:val="24"/>
        </w:rPr>
        <w:t>（CUP不低于3.2GHZ，内存不小于2GB，硬盘不低于500GB，系统软件：正版windows 7 专业版，不低于21寸液晶显示器）   1台；</w:t>
      </w:r>
    </w:p>
    <w:p w:rsidR="00114F2D" w:rsidRPr="00971F45" w:rsidRDefault="00114F2D" w:rsidP="00114F2D">
      <w:pPr>
        <w:adjustRightInd w:val="0"/>
        <w:snapToGrid w:val="0"/>
        <w:spacing w:line="360" w:lineRule="auto"/>
        <w:ind w:firstLineChars="200" w:firstLine="480"/>
        <w:rPr>
          <w:rFonts w:ascii="宋体" w:hAnsi="宋体"/>
          <w:noProof/>
          <w:color w:val="000000"/>
          <w:sz w:val="24"/>
        </w:rPr>
      </w:pPr>
      <w:r w:rsidRPr="00971F45">
        <w:rPr>
          <w:rFonts w:ascii="宋体" w:hAnsi="宋体"/>
          <w:noProof/>
          <w:color w:val="000000"/>
          <w:sz w:val="24"/>
        </w:rPr>
        <w:t>4.1.2.3 40升高纯氧钢瓶及精密二级减压阀1套。</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4.2 要求的附件、专用工具和消耗品</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4.2.1 元素分析仪随机配有不少于4000次CHNS分析消耗品，1000次O分析消耗品；</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4.2.2 总有机碳分析仪随机配有不少于4000次测试的随机耗材。</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971F45">
        <w:rPr>
          <w:rFonts w:ascii="宋体" w:hAnsi="宋体"/>
          <w:b/>
          <w:color w:val="000000"/>
          <w:sz w:val="24"/>
        </w:rPr>
        <w:lastRenderedPageBreak/>
        <w:t>5.  技术文件：</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5.1 使用说明书、维修手册；</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5.2 系统软件及备份光盘。</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971F45">
        <w:rPr>
          <w:rFonts w:ascii="宋体" w:hAnsi="宋体"/>
          <w:b/>
          <w:color w:val="000000"/>
          <w:sz w:val="24"/>
        </w:rPr>
        <w:t>6.  技术服务：</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6.1 供应商必须提供仪器的现场安装调试并达到投标书指标要求的技术性能，并同时在现场对用户进行操作培训；</w:t>
      </w:r>
    </w:p>
    <w:p w:rsidR="00114F2D" w:rsidRPr="00971F45"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6.2 仪器在安装调试合格后提供一年保修服务，其中元素分析仪和总有机碳总氮分析仪核心部件燃烧炉保修十年。在保修期内，所有服务及配件全部免费；保修期外，用户可用人民币结算，供应商应及时为用户提供备品备件；</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6.3 供应商在国内必须设有专业的维修站和零配件仓库，有强大的专职维修工程师及应用工程师队伍，有效保证售后维修的及时、快捷，并负责提供技术支持，24小时响应，72小时到场，保证仪器的正常使用。</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971F45">
        <w:rPr>
          <w:rFonts w:ascii="宋体" w:hAnsi="宋体"/>
          <w:b/>
          <w:color w:val="000000"/>
          <w:sz w:val="24"/>
        </w:rPr>
        <w:t>7. 订货数量：</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壹套。</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971F45">
        <w:rPr>
          <w:rFonts w:ascii="宋体" w:hAnsi="宋体"/>
          <w:b/>
          <w:color w:val="000000"/>
          <w:sz w:val="24"/>
        </w:rPr>
        <w:t>8. 目的港：</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CIP北京机场。</w:t>
      </w:r>
    </w:p>
    <w:p w:rsidR="00114F2D" w:rsidRPr="00971F45"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971F45">
        <w:rPr>
          <w:rFonts w:ascii="宋体" w:hAnsi="宋体"/>
          <w:b/>
          <w:color w:val="000000"/>
          <w:sz w:val="24"/>
        </w:rPr>
        <w:t>9. 交货日期：</w:t>
      </w:r>
    </w:p>
    <w:p w:rsidR="00114F2D" w:rsidRDefault="00114F2D" w:rsidP="00114F2D">
      <w:pPr>
        <w:adjustRightInd w:val="0"/>
        <w:snapToGrid w:val="0"/>
        <w:spacing w:line="360" w:lineRule="auto"/>
        <w:ind w:firstLineChars="200" w:firstLine="480"/>
        <w:rPr>
          <w:rFonts w:ascii="宋体" w:hAnsi="宋体"/>
          <w:color w:val="000000"/>
          <w:sz w:val="24"/>
        </w:rPr>
      </w:pPr>
      <w:r w:rsidRPr="00971F45">
        <w:rPr>
          <w:rFonts w:ascii="宋体" w:hAnsi="宋体"/>
          <w:color w:val="000000"/>
          <w:sz w:val="24"/>
        </w:rPr>
        <w:t>合同生效后四个月内。</w:t>
      </w:r>
    </w:p>
    <w:p w:rsidR="00114F2D" w:rsidRDefault="00114F2D" w:rsidP="00114F2D">
      <w:pPr>
        <w:adjustRightInd w:val="0"/>
        <w:snapToGrid w:val="0"/>
        <w:spacing w:line="360" w:lineRule="auto"/>
        <w:ind w:firstLineChars="200" w:firstLine="480"/>
        <w:rPr>
          <w:rFonts w:ascii="宋体" w:hAnsi="宋体"/>
          <w:color w:val="000000"/>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Pr>
          <w:rFonts w:ascii="宋体" w:hAnsi="宋体" w:hint="eastAsia"/>
          <w:b/>
          <w:color w:val="000000"/>
          <w:sz w:val="24"/>
        </w:rPr>
        <w:t>10</w:t>
      </w:r>
      <w:r w:rsidRPr="00971F45">
        <w:rPr>
          <w:rFonts w:ascii="宋体" w:hAnsi="宋体" w:hint="eastAsia"/>
          <w:b/>
          <w:color w:val="000000"/>
          <w:sz w:val="24"/>
        </w:rPr>
        <w:t>.交货地点</w:t>
      </w:r>
    </w:p>
    <w:p w:rsidR="00114F2D" w:rsidRDefault="00114F2D" w:rsidP="00114F2D">
      <w:pPr>
        <w:adjustRightInd w:val="0"/>
        <w:snapToGrid w:val="0"/>
        <w:spacing w:line="360" w:lineRule="auto"/>
        <w:ind w:firstLineChars="200" w:firstLine="480"/>
        <w:rPr>
          <w:rFonts w:ascii="宋体" w:hAnsi="宋体"/>
          <w:color w:val="000000"/>
          <w:sz w:val="24"/>
        </w:rPr>
      </w:pPr>
      <w:r w:rsidRPr="00092761">
        <w:rPr>
          <w:rFonts w:ascii="宋体" w:hAnsi="宋体" w:hint="eastAsia"/>
          <w:sz w:val="24"/>
        </w:rPr>
        <w:t>中国科学院地理科学与资源研究所</w:t>
      </w:r>
      <w:r>
        <w:rPr>
          <w:rFonts w:ascii="宋体" w:hAnsi="宋体" w:hint="eastAsia"/>
          <w:sz w:val="24"/>
        </w:rPr>
        <w:t>。</w:t>
      </w:r>
    </w:p>
    <w:p w:rsidR="00114F2D" w:rsidRPr="008B05D3" w:rsidRDefault="00114F2D" w:rsidP="00114F2D">
      <w:pPr>
        <w:adjustRightInd w:val="0"/>
        <w:snapToGrid w:val="0"/>
        <w:spacing w:line="360" w:lineRule="auto"/>
        <w:ind w:firstLineChars="200" w:firstLine="480"/>
        <w:jc w:val="center"/>
        <w:rPr>
          <w:rFonts w:ascii="宋体" w:hAnsi="宋体"/>
          <w:b/>
          <w:color w:val="000000"/>
          <w:sz w:val="24"/>
        </w:rPr>
      </w:pPr>
      <w:r>
        <w:rPr>
          <w:rFonts w:ascii="宋体" w:hAnsi="宋体"/>
          <w:color w:val="000000"/>
          <w:sz w:val="24"/>
        </w:rPr>
        <w:br w:type="page"/>
      </w:r>
      <w:r w:rsidRPr="008B05D3">
        <w:rPr>
          <w:rFonts w:ascii="宋体" w:hAnsi="宋体" w:hint="eastAsia"/>
          <w:b/>
          <w:color w:val="000000"/>
          <w:sz w:val="24"/>
        </w:rPr>
        <w:lastRenderedPageBreak/>
        <w:t>品目5</w:t>
      </w:r>
    </w:p>
    <w:p w:rsidR="00114F2D" w:rsidRPr="00971F45" w:rsidRDefault="00114F2D" w:rsidP="00114F2D">
      <w:pPr>
        <w:adjustRightInd w:val="0"/>
        <w:snapToGrid w:val="0"/>
        <w:spacing w:line="360" w:lineRule="auto"/>
        <w:ind w:firstLineChars="200" w:firstLine="482"/>
        <w:jc w:val="center"/>
        <w:rPr>
          <w:rFonts w:ascii="宋体" w:hAnsi="宋体"/>
          <w:color w:val="000000"/>
          <w:sz w:val="24"/>
        </w:rPr>
      </w:pPr>
      <w:r w:rsidRPr="008B05D3">
        <w:rPr>
          <w:rFonts w:ascii="宋体" w:hAnsi="宋体"/>
          <w:b/>
          <w:bCs/>
          <w:color w:val="000000"/>
          <w:sz w:val="24"/>
        </w:rPr>
        <w:t>激光形貌分析仪</w:t>
      </w: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b/>
          <w:sz w:val="24"/>
        </w:rPr>
        <w:t>1. 工作条件</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1.1 电源：AC 220V +/- 10%， 50/60Hz</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1.2</w:t>
      </w:r>
      <w:r w:rsidRPr="009533E2">
        <w:rPr>
          <w:rFonts w:ascii="宋体" w:hAnsi="宋体"/>
          <w:sz w:val="24"/>
        </w:rPr>
        <w:t>环境温度：10</w:t>
      </w:r>
      <w:smartTag w:uri="urn:schemas-microsoft-com:office:smarttags" w:element="chmetcnv">
        <w:smartTagPr>
          <w:attr w:name="TCSC" w:val="0"/>
          <w:attr w:name="NumberType" w:val="1"/>
          <w:attr w:name="Negative" w:val="True"/>
          <w:attr w:name="HasSpace" w:val="False"/>
          <w:attr w:name="SourceValue" w:val="35"/>
          <w:attr w:name="UnitName" w:val="C"/>
        </w:smartTagPr>
        <w:r w:rsidRPr="009533E2">
          <w:rPr>
            <w:rFonts w:ascii="宋体" w:hAnsi="宋体"/>
            <w:sz w:val="24"/>
          </w:rPr>
          <w:t>-35</w:t>
        </w:r>
        <w:r w:rsidRPr="009533E2">
          <w:rPr>
            <w:rFonts w:ascii="宋体" w:hAnsi="宋体"/>
            <w:sz w:val="24"/>
          </w:rPr>
          <w:sym w:font="Symbol" w:char="F0B0"/>
        </w:r>
      </w:smartTag>
      <w:r w:rsidRPr="009533E2">
        <w:rPr>
          <w:rFonts w:ascii="宋体" w:hAnsi="宋体"/>
          <w:sz w:val="24"/>
        </w:rPr>
        <w:t>C</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1.3</w:t>
      </w:r>
      <w:r w:rsidRPr="009533E2">
        <w:rPr>
          <w:rFonts w:ascii="宋体" w:hAnsi="宋体"/>
          <w:sz w:val="24"/>
        </w:rPr>
        <w:t>环境湿度：&lt;85%</w:t>
      </w: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b/>
          <w:sz w:val="24"/>
        </w:rPr>
        <w:t xml:space="preserve">2. </w:t>
      </w:r>
      <w:r w:rsidRPr="009533E2">
        <w:rPr>
          <w:rFonts w:ascii="宋体" w:hAnsi="宋体" w:hint="eastAsia"/>
          <w:b/>
          <w:sz w:val="24"/>
        </w:rPr>
        <w:t>设备用途</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2.1该分析仪能用于测量土壤，悬浮液等样品的粒径分布和粒形图像，它可对同一个样品同时提供粒度和粒形测试数据，必须有较高的精确度和稳定的重复性，对于所有功能提供最大限度的自动技术，包括粒径测量系统，粒形测试模块，样品递送系统和分析软件。</w:t>
      </w:r>
    </w:p>
    <w:p w:rsidR="00114F2D" w:rsidRPr="009533E2" w:rsidRDefault="00114F2D" w:rsidP="00114F2D">
      <w:pPr>
        <w:adjustRightInd w:val="0"/>
        <w:snapToGrid w:val="0"/>
        <w:spacing w:line="360" w:lineRule="auto"/>
        <w:ind w:firstLineChars="200" w:firstLine="480"/>
        <w:rPr>
          <w:rFonts w:ascii="宋体" w:hAnsi="宋体"/>
          <w:sz w:val="24"/>
        </w:rPr>
      </w:pP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hint="eastAsia"/>
          <w:b/>
          <w:sz w:val="24"/>
        </w:rPr>
        <w:t>3.技术要求</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Pr>
          <w:rFonts w:ascii="宋体" w:hAnsi="宋体"/>
          <w:sz w:val="24"/>
        </w:rPr>
        <w:t>.</w:t>
      </w:r>
      <w:r w:rsidRPr="009533E2">
        <w:rPr>
          <w:rFonts w:ascii="宋体" w:hAnsi="宋体" w:hint="eastAsia"/>
          <w:sz w:val="24"/>
        </w:rPr>
        <w:t>1</w:t>
      </w:r>
      <w:r w:rsidRPr="009533E2">
        <w:rPr>
          <w:rFonts w:ascii="宋体" w:hAnsi="宋体"/>
          <w:sz w:val="24"/>
        </w:rPr>
        <w:t>粒径测量系统；</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w:t>
      </w: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.1</w:t>
      </w:r>
      <w:r w:rsidRPr="009533E2">
        <w:rPr>
          <w:rFonts w:ascii="宋体" w:hAnsi="宋体"/>
          <w:sz w:val="24"/>
        </w:rPr>
        <w:tab/>
        <w:t>测量范围：激光衍射测量范围0.02~2,000</w:t>
      </w:r>
      <w:r w:rsidRPr="009533E2">
        <w:rPr>
          <w:rFonts w:ascii="宋体" w:hAnsi="宋体"/>
          <w:sz w:val="24"/>
        </w:rPr>
        <w:sym w:font="Symbol" w:char="F06D"/>
      </w:r>
      <w:r w:rsidRPr="009533E2">
        <w:rPr>
          <w:rFonts w:ascii="宋体" w:hAnsi="宋体"/>
          <w:sz w:val="24"/>
        </w:rPr>
        <w:t>m；动态图像测量范围1~2,000</w:t>
      </w:r>
      <w:r w:rsidRPr="009533E2">
        <w:rPr>
          <w:rFonts w:ascii="宋体" w:hAnsi="宋体"/>
          <w:sz w:val="24"/>
        </w:rPr>
        <w:sym w:font="Symbol" w:char="F06D"/>
      </w:r>
      <w:r w:rsidRPr="009533E2">
        <w:rPr>
          <w:rFonts w:ascii="宋体" w:hAnsi="宋体"/>
          <w:sz w:val="24"/>
        </w:rPr>
        <w:t>m</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.2测量理论：全量程范围应用米氏理论，内置非球形颗粒校正选项及常用物质光学参数</w:t>
      </w:r>
    </w:p>
    <w:p w:rsidR="00114F2D" w:rsidRPr="009533E2" w:rsidRDefault="00114F2D" w:rsidP="00114F2D">
      <w:pPr>
        <w:pStyle w:val="af5"/>
        <w:numPr>
          <w:ilvl w:val="0"/>
          <w:numId w:val="0"/>
        </w:numPr>
        <w:adjustRightInd w:val="0"/>
        <w:snapToGrid w:val="0"/>
        <w:spacing w:line="360" w:lineRule="auto"/>
        <w:ind w:firstLineChars="200" w:firstLine="480"/>
        <w:jc w:val="left"/>
        <w:rPr>
          <w:rFonts w:ascii="宋体" w:hAnsi="宋体"/>
          <w:sz w:val="24"/>
          <w:szCs w:val="24"/>
          <w:lang w:eastAsia="zh-CN"/>
        </w:rPr>
      </w:pPr>
      <w:r w:rsidRPr="009533E2">
        <w:rPr>
          <w:rFonts w:ascii="宋体" w:hAnsi="宋体"/>
          <w:sz w:val="24"/>
          <w:szCs w:val="24"/>
          <w:lang w:eastAsia="zh-CN"/>
        </w:rPr>
        <w:t>#</w:t>
      </w:r>
      <w:r w:rsidRPr="009533E2">
        <w:rPr>
          <w:rFonts w:ascii="宋体" w:hAnsi="宋体" w:hint="eastAsia"/>
          <w:sz w:val="24"/>
          <w:szCs w:val="24"/>
          <w:lang w:eastAsia="zh-CN"/>
        </w:rPr>
        <w:t>3</w:t>
      </w:r>
      <w:r w:rsidRPr="009533E2">
        <w:rPr>
          <w:rFonts w:ascii="宋体" w:hAnsi="宋体"/>
          <w:sz w:val="24"/>
          <w:szCs w:val="24"/>
          <w:lang w:eastAsia="zh-CN"/>
        </w:rPr>
        <w:t>.</w:t>
      </w:r>
      <w:r w:rsidRPr="009533E2">
        <w:rPr>
          <w:rFonts w:ascii="宋体" w:hAnsi="宋体" w:hint="eastAsia"/>
          <w:sz w:val="24"/>
          <w:szCs w:val="24"/>
          <w:lang w:eastAsia="zh-CN"/>
        </w:rPr>
        <w:t>1</w:t>
      </w:r>
      <w:r w:rsidRPr="009533E2">
        <w:rPr>
          <w:rFonts w:ascii="宋体" w:hAnsi="宋体"/>
          <w:sz w:val="24"/>
          <w:szCs w:val="24"/>
          <w:lang w:eastAsia="zh-CN"/>
        </w:rPr>
        <w:t>.3激光光源：三束波长780nm激光光源，以便得到足够多的颗粒散射光信号。不使用其他波长的非激光辅助光源；动态图像：高性能频闪LED</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.4激光光路：在全量程检测范围内必须符合ISO13320标准，使用傅利叶变换技术和双透镜接受光路。不允许使用不同波长的激光散射光路进行混合测量。</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w:t>
      </w: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.5</w:t>
      </w:r>
      <w:r w:rsidRPr="009533E2">
        <w:rPr>
          <w:rFonts w:ascii="宋体" w:hAnsi="宋体"/>
          <w:sz w:val="24"/>
        </w:rPr>
        <w:tab/>
        <w:t>检测器：多于150个，以对数方式排列，必须能检测到小于</w:t>
      </w:r>
      <w:smartTag w:uri="urn:schemas-microsoft-com:office:smarttags" w:element="chmetcnv">
        <w:smartTagPr>
          <w:attr w:name="TCSC" w:val="0"/>
          <w:attr w:name="NumberType" w:val="1"/>
          <w:attr w:name="Negative" w:val="False"/>
          <w:attr w:name="HasSpace" w:val="False"/>
          <w:attr w:name="SourceValue" w:val="0.5"/>
          <w:attr w:name="UnitName" w:val="m"/>
        </w:smartTagPr>
        <w:r w:rsidRPr="009533E2">
          <w:rPr>
            <w:rFonts w:ascii="宋体" w:hAnsi="宋体"/>
            <w:sz w:val="24"/>
          </w:rPr>
          <w:t>0.5</w:t>
        </w:r>
        <w:r w:rsidRPr="009533E2">
          <w:rPr>
            <w:rFonts w:ascii="宋体" w:hAnsi="宋体"/>
            <w:sz w:val="24"/>
          </w:rPr>
          <w:sym w:font="Symbol" w:char="F06D"/>
        </w:r>
      </w:smartTag>
      <w:r w:rsidRPr="009533E2">
        <w:rPr>
          <w:rFonts w:ascii="宋体" w:hAnsi="宋体"/>
          <w:sz w:val="24"/>
        </w:rPr>
        <w:t>m和大于</w:t>
      </w:r>
      <w:smartTag w:uri="urn:schemas-microsoft-com:office:smarttags" w:element="chmetcnv">
        <w:smartTagPr>
          <w:attr w:name="TCSC" w:val="0"/>
          <w:attr w:name="NumberType" w:val="1"/>
          <w:attr w:name="Negative" w:val="False"/>
          <w:attr w:name="HasSpace" w:val="False"/>
          <w:attr w:name="SourceValue" w:val="1000"/>
          <w:attr w:name="UnitName" w:val="m"/>
        </w:smartTagPr>
        <w:r w:rsidRPr="009533E2">
          <w:rPr>
            <w:rFonts w:ascii="宋体" w:hAnsi="宋体"/>
            <w:sz w:val="24"/>
          </w:rPr>
          <w:t>1,000</w:t>
        </w:r>
        <w:r w:rsidRPr="009533E2">
          <w:rPr>
            <w:rFonts w:ascii="宋体" w:hAnsi="宋体"/>
            <w:sz w:val="24"/>
          </w:rPr>
          <w:sym w:font="Symbol" w:char="F06D"/>
        </w:r>
      </w:smartTag>
      <w:r w:rsidRPr="009533E2">
        <w:rPr>
          <w:rFonts w:ascii="宋体" w:hAnsi="宋体"/>
          <w:sz w:val="24"/>
        </w:rPr>
        <w:t>m的颗粒。</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w:t>
      </w: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.6检测角度：不小于0.02-163º的范围</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w:t>
      </w: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.7</w:t>
      </w:r>
      <w:r w:rsidRPr="009533E2">
        <w:rPr>
          <w:rFonts w:ascii="宋体" w:hAnsi="宋体"/>
          <w:sz w:val="24"/>
        </w:rPr>
        <w:tab/>
        <w:t>光信号采集：无需扫描，实时检测全量程散射光信号；动态图像：像素不低于5M，图像分辨率2456*2058，传输速度不低于15图像/秒，提供颗粒的透明度和粗糙度以及弧度参数，符合ISO13322-2标准。</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.8重复性：＜</w:t>
      </w:r>
      <w:r w:rsidRPr="009533E2">
        <w:rPr>
          <w:rFonts w:ascii="宋体" w:hAnsi="宋体"/>
          <w:sz w:val="24"/>
        </w:rPr>
        <w:sym w:font="Symbol" w:char="F0B1"/>
      </w:r>
      <w:r w:rsidRPr="009533E2">
        <w:rPr>
          <w:rFonts w:ascii="宋体" w:hAnsi="宋体"/>
          <w:sz w:val="24"/>
        </w:rPr>
        <w:t>0.5%</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lastRenderedPageBreak/>
        <w:t>3</w:t>
      </w:r>
      <w:r w:rsidRPr="009533E2">
        <w:rPr>
          <w:rFonts w:ascii="宋体" w:hAnsi="宋体"/>
          <w:sz w:val="24"/>
        </w:rPr>
        <w:t>.</w:t>
      </w:r>
      <w:r w:rsidRPr="009533E2">
        <w:rPr>
          <w:rFonts w:ascii="宋体" w:hAnsi="宋体" w:hint="eastAsia"/>
          <w:sz w:val="24"/>
        </w:rPr>
        <w:t>1</w:t>
      </w:r>
      <w:r w:rsidRPr="009533E2">
        <w:rPr>
          <w:rFonts w:ascii="宋体" w:hAnsi="宋体"/>
          <w:sz w:val="24"/>
        </w:rPr>
        <w:t>.9精确度：＜</w:t>
      </w:r>
      <w:r w:rsidRPr="009533E2">
        <w:rPr>
          <w:rFonts w:ascii="宋体" w:hAnsi="宋体"/>
          <w:sz w:val="24"/>
        </w:rPr>
        <w:sym w:font="Symbol" w:char="F0B1"/>
      </w:r>
      <w:r w:rsidRPr="009533E2">
        <w:rPr>
          <w:rFonts w:ascii="宋体" w:hAnsi="宋体"/>
          <w:sz w:val="24"/>
        </w:rPr>
        <w:t>0.6%</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.10所需样品量：0.05</w:t>
      </w:r>
      <w:smartTag w:uri="urn:schemas-microsoft-com:office:smarttags" w:element="chmetcnv">
        <w:smartTagPr>
          <w:attr w:name="TCSC" w:val="0"/>
          <w:attr w:name="NumberType" w:val="1"/>
          <w:attr w:name="Negative" w:val="True"/>
          <w:attr w:name="HasSpace" w:val="False"/>
          <w:attr w:name="SourceValue" w:val="2"/>
          <w:attr w:name="UnitName" w:val="g"/>
        </w:smartTagPr>
        <w:r w:rsidRPr="009533E2">
          <w:rPr>
            <w:rFonts w:ascii="宋体" w:hAnsi="宋体"/>
            <w:sz w:val="24"/>
          </w:rPr>
          <w:t>-2g</w:t>
        </w:r>
      </w:smartTag>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1</w:t>
      </w:r>
      <w:r w:rsidRPr="009533E2">
        <w:rPr>
          <w:rFonts w:ascii="宋体" w:hAnsi="宋体"/>
          <w:sz w:val="24"/>
        </w:rPr>
        <w:t>.11</w:t>
      </w:r>
      <w:r w:rsidRPr="009533E2">
        <w:rPr>
          <w:rFonts w:ascii="宋体" w:hAnsi="宋体"/>
          <w:sz w:val="24"/>
        </w:rPr>
        <w:tab/>
        <w:t>样品递送系统由主机自动识别并调整适用。</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2</w:t>
      </w:r>
      <w:r w:rsidRPr="009533E2">
        <w:rPr>
          <w:rFonts w:ascii="宋体" w:hAnsi="宋体"/>
          <w:sz w:val="24"/>
        </w:rPr>
        <w:t>粒形测试模块：用动态图像法，与粒度同步测试。</w:t>
      </w:r>
    </w:p>
    <w:p w:rsidR="00114F2D" w:rsidRPr="009533E2" w:rsidRDefault="00114F2D" w:rsidP="00114F2D">
      <w:pPr>
        <w:pStyle w:val="a7"/>
        <w:tabs>
          <w:tab w:val="clear" w:pos="567"/>
        </w:tabs>
        <w:adjustRightInd w:val="0"/>
        <w:snapToGrid w:val="0"/>
        <w:spacing w:line="360" w:lineRule="auto"/>
        <w:ind w:firstLineChars="200" w:firstLine="480"/>
        <w:jc w:val="left"/>
      </w:pPr>
      <w:r w:rsidRPr="009533E2">
        <w:rPr>
          <w:rFonts w:hint="eastAsia"/>
        </w:rPr>
        <w:t>3</w:t>
      </w:r>
      <w:r w:rsidRPr="009533E2">
        <w:t>.</w:t>
      </w:r>
      <w:r w:rsidRPr="009533E2">
        <w:rPr>
          <w:rFonts w:hint="eastAsia"/>
        </w:rPr>
        <w:t>3</w:t>
      </w:r>
      <w:r w:rsidRPr="009533E2">
        <w:t>湿法递送系统</w:t>
      </w:r>
    </w:p>
    <w:p w:rsidR="00114F2D" w:rsidRPr="009533E2" w:rsidRDefault="00114F2D" w:rsidP="00114F2D">
      <w:pPr>
        <w:pStyle w:val="a7"/>
        <w:tabs>
          <w:tab w:val="clear" w:pos="567"/>
        </w:tabs>
        <w:adjustRightInd w:val="0"/>
        <w:snapToGrid w:val="0"/>
        <w:spacing w:line="360" w:lineRule="auto"/>
        <w:ind w:firstLineChars="200" w:firstLine="480"/>
        <w:jc w:val="left"/>
      </w:pPr>
      <w:r w:rsidRPr="009533E2">
        <w:t>*</w:t>
      </w:r>
      <w:r w:rsidRPr="009533E2">
        <w:rPr>
          <w:rFonts w:hint="eastAsia"/>
        </w:rPr>
        <w:t>3</w:t>
      </w:r>
      <w:r w:rsidRPr="009533E2">
        <w:t>.</w:t>
      </w:r>
      <w:r w:rsidRPr="009533E2">
        <w:rPr>
          <w:rFonts w:hint="eastAsia"/>
        </w:rPr>
        <w:t>3</w:t>
      </w:r>
      <w:r w:rsidRPr="009533E2">
        <w:t>.1</w:t>
      </w:r>
      <w:r w:rsidRPr="009533E2">
        <w:tab/>
        <w:t>内置不锈钢测量室，体积不小于200ml，用于分析分散在液体中的颗粒；</w:t>
      </w:r>
    </w:p>
    <w:p w:rsidR="00114F2D" w:rsidRPr="009533E2" w:rsidRDefault="00114F2D" w:rsidP="00114F2D">
      <w:pPr>
        <w:adjustRightInd w:val="0"/>
        <w:snapToGrid w:val="0"/>
        <w:spacing w:line="360" w:lineRule="auto"/>
        <w:ind w:firstLineChars="200" w:firstLine="480"/>
        <w:rPr>
          <w:rFonts w:ascii="宋体" w:hAnsi="宋体"/>
          <w:sz w:val="24"/>
          <w:u w:val="single"/>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3</w:t>
      </w:r>
      <w:r w:rsidRPr="009533E2">
        <w:rPr>
          <w:rFonts w:ascii="宋体" w:hAnsi="宋体"/>
          <w:sz w:val="24"/>
        </w:rPr>
        <w:t>.2</w:t>
      </w:r>
      <w:r w:rsidRPr="009533E2">
        <w:rPr>
          <w:rFonts w:ascii="宋体" w:hAnsi="宋体"/>
          <w:sz w:val="24"/>
        </w:rPr>
        <w:tab/>
        <w:t>软件自动控制测量过程，自动涡流清洗</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3</w:t>
      </w:r>
      <w:r w:rsidRPr="009533E2">
        <w:rPr>
          <w:rFonts w:ascii="宋体" w:hAnsi="宋体"/>
          <w:sz w:val="24"/>
        </w:rPr>
        <w:t>.3</w:t>
      </w:r>
      <w:r w:rsidRPr="009533E2">
        <w:rPr>
          <w:rFonts w:ascii="宋体" w:hAnsi="宋体"/>
          <w:sz w:val="24"/>
        </w:rPr>
        <w:tab/>
        <w:t>蠕动泵速率连续可调，保证所有样品循环通过测量区域，避免通过有限采样点取样得到非代表性样品报告</w:t>
      </w:r>
    </w:p>
    <w:p w:rsidR="00114F2D" w:rsidRPr="009533E2" w:rsidRDefault="00114F2D" w:rsidP="00114F2D">
      <w:pPr>
        <w:adjustRightInd w:val="0"/>
        <w:snapToGrid w:val="0"/>
        <w:spacing w:line="360" w:lineRule="auto"/>
        <w:ind w:left="480"/>
        <w:rPr>
          <w:rFonts w:ascii="宋体" w:hAnsi="宋体"/>
          <w:sz w:val="24"/>
        </w:rPr>
      </w:pPr>
      <w:r>
        <w:rPr>
          <w:rFonts w:ascii="宋体" w:hAnsi="宋体" w:hint="eastAsia"/>
          <w:sz w:val="24"/>
        </w:rPr>
        <w:t>3.4</w:t>
      </w:r>
      <w:r w:rsidRPr="009533E2">
        <w:rPr>
          <w:rFonts w:ascii="宋体" w:hAnsi="宋体"/>
          <w:sz w:val="24"/>
        </w:rPr>
        <w:t>软件</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3.4.1</w:t>
      </w:r>
      <w:r w:rsidRPr="009533E2">
        <w:rPr>
          <w:rFonts w:ascii="宋体" w:hAnsi="宋体"/>
          <w:sz w:val="24"/>
        </w:rPr>
        <w:t>能在Windows 7或更高版本下运行。</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w:t>
      </w:r>
      <w:r w:rsidRPr="009533E2">
        <w:rPr>
          <w:rFonts w:ascii="宋体" w:hAnsi="宋体" w:hint="eastAsia"/>
          <w:sz w:val="24"/>
        </w:rPr>
        <w:t>3</w:t>
      </w:r>
      <w:r w:rsidRPr="009533E2">
        <w:rPr>
          <w:rFonts w:ascii="宋体" w:hAnsi="宋体"/>
          <w:sz w:val="24"/>
        </w:rPr>
        <w:t>.</w:t>
      </w:r>
      <w:r w:rsidRPr="009533E2">
        <w:rPr>
          <w:rFonts w:ascii="宋体" w:hAnsi="宋体" w:hint="eastAsia"/>
          <w:sz w:val="24"/>
        </w:rPr>
        <w:t>4</w:t>
      </w:r>
      <w:r w:rsidRPr="009533E2">
        <w:rPr>
          <w:rFonts w:ascii="宋体" w:hAnsi="宋体"/>
          <w:sz w:val="24"/>
        </w:rPr>
        <w:t>.2</w:t>
      </w:r>
      <w:r w:rsidRPr="009533E2">
        <w:rPr>
          <w:rFonts w:ascii="宋体" w:hAnsi="宋体"/>
          <w:sz w:val="24"/>
        </w:rPr>
        <w:tab/>
        <w:t>软件应提供一个易学易用的图形界面，该界面能提供测量各阶段所有需要的功能，数据输出和存储。该软件不但可以提供长度、宽度、面积、周长、圆形度、凸凹度、环状等，而且还能够实时统计所测颗粒的数目，提供强大的数据处理能力，包括自定义筛选、图形数据输入/输出。</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4</w:t>
      </w:r>
      <w:r w:rsidRPr="009533E2">
        <w:rPr>
          <w:rFonts w:ascii="宋体" w:hAnsi="宋体"/>
          <w:sz w:val="24"/>
        </w:rPr>
        <w:t>.3应包括常规的报告设计功能且用户能自行设计，添加图象信息，数据库应用，其中数据库要能进行全面的搜索，分类和根据过滤条件进行数据的过滤。</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4</w:t>
      </w:r>
      <w:r w:rsidRPr="009533E2">
        <w:rPr>
          <w:rFonts w:ascii="宋体" w:hAnsi="宋体"/>
          <w:sz w:val="24"/>
        </w:rPr>
        <w:t>.4应包含常用材料的光学数据库。</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3</w:t>
      </w:r>
      <w:r w:rsidRPr="009533E2">
        <w:rPr>
          <w:rFonts w:ascii="宋体" w:hAnsi="宋体"/>
          <w:sz w:val="24"/>
        </w:rPr>
        <w:t>.</w:t>
      </w:r>
      <w:r w:rsidRPr="009533E2">
        <w:rPr>
          <w:rFonts w:ascii="宋体" w:hAnsi="宋体" w:hint="eastAsia"/>
          <w:sz w:val="24"/>
        </w:rPr>
        <w:t>4</w:t>
      </w:r>
      <w:r w:rsidRPr="009533E2">
        <w:rPr>
          <w:rFonts w:ascii="宋体" w:hAnsi="宋体"/>
          <w:sz w:val="24"/>
        </w:rPr>
        <w:t>.5软件功能中有专门的沉降法分析功能，可以拟合激光法测量小颗粒和沉降法测量大颗粒的综合结果，给出分析的综合图谱；有适合土壤分析的probability plot分析功能.粒形模式：粒形模式：应能标记每一个颗粒的ID号，提供每个颗粒的大小和形态参数；应具有实时统计所测颗粒数目和筛选功能；应能计算筛选过后颗粒的数目和颗粒的所有参数的分布图及散点图。</w:t>
      </w:r>
    </w:p>
    <w:p w:rsidR="00114F2D" w:rsidRPr="009533E2" w:rsidRDefault="00114F2D" w:rsidP="00114F2D">
      <w:pPr>
        <w:adjustRightInd w:val="0"/>
        <w:snapToGrid w:val="0"/>
        <w:spacing w:line="360" w:lineRule="auto"/>
        <w:ind w:firstLineChars="200" w:firstLine="480"/>
        <w:rPr>
          <w:rFonts w:ascii="宋体" w:hAnsi="宋体"/>
          <w:sz w:val="24"/>
        </w:rPr>
      </w:pP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hint="eastAsia"/>
          <w:b/>
          <w:sz w:val="24"/>
        </w:rPr>
        <w:t>4</w:t>
      </w:r>
      <w:r w:rsidRPr="009533E2">
        <w:rPr>
          <w:rFonts w:ascii="宋体" w:hAnsi="宋体"/>
          <w:b/>
          <w:sz w:val="24"/>
        </w:rPr>
        <w:t>. 需要的附件、备件、特殊工具、消耗品或其它补充品</w:t>
      </w:r>
    </w:p>
    <w:p w:rsidR="00114F2D" w:rsidRPr="009533E2" w:rsidRDefault="00114F2D" w:rsidP="00114F2D">
      <w:pPr>
        <w:widowControl/>
        <w:adjustRightInd w:val="0"/>
        <w:snapToGrid w:val="0"/>
        <w:spacing w:line="360" w:lineRule="auto"/>
        <w:ind w:firstLineChars="200" w:firstLine="480"/>
        <w:jc w:val="left"/>
        <w:rPr>
          <w:rFonts w:ascii="宋体" w:hAnsi="宋体"/>
          <w:sz w:val="24"/>
        </w:rPr>
      </w:pPr>
      <w:r w:rsidRPr="009533E2">
        <w:rPr>
          <w:rFonts w:ascii="宋体" w:hAnsi="宋体"/>
          <w:sz w:val="24"/>
        </w:rPr>
        <w:t>随机提供一套标准样品</w:t>
      </w:r>
    </w:p>
    <w:p w:rsidR="00114F2D" w:rsidRPr="009533E2" w:rsidRDefault="00114F2D" w:rsidP="00114F2D">
      <w:pPr>
        <w:adjustRightInd w:val="0"/>
        <w:snapToGrid w:val="0"/>
        <w:spacing w:line="360" w:lineRule="auto"/>
        <w:ind w:firstLineChars="200" w:firstLine="482"/>
        <w:rPr>
          <w:rFonts w:ascii="宋体" w:hAnsi="宋体"/>
          <w:b/>
          <w:sz w:val="24"/>
        </w:rPr>
      </w:pP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hint="eastAsia"/>
          <w:b/>
          <w:sz w:val="24"/>
        </w:rPr>
        <w:t>5</w:t>
      </w:r>
      <w:r w:rsidRPr="009533E2">
        <w:rPr>
          <w:rFonts w:ascii="宋体" w:hAnsi="宋体"/>
          <w:b/>
          <w:sz w:val="24"/>
        </w:rPr>
        <w:t>. 技术服务</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lastRenderedPageBreak/>
        <w:t>5</w:t>
      </w:r>
      <w:r w:rsidRPr="009533E2">
        <w:rPr>
          <w:rFonts w:ascii="宋体" w:hAnsi="宋体"/>
          <w:sz w:val="24"/>
        </w:rPr>
        <w:t>.1卖方应在买方所在地提供免费的仪器安装、校验和试运行。其全部要求应符合技术条款第二项。安装、调试日期由买卖双方在合同签署之后共同商定。</w:t>
      </w:r>
    </w:p>
    <w:p w:rsidR="00114F2D" w:rsidRPr="009533E2" w:rsidRDefault="00114F2D" w:rsidP="00114F2D">
      <w:pPr>
        <w:widowControl/>
        <w:adjustRightInd w:val="0"/>
        <w:snapToGrid w:val="0"/>
        <w:spacing w:line="360" w:lineRule="auto"/>
        <w:ind w:firstLineChars="200" w:firstLine="480"/>
        <w:jc w:val="left"/>
        <w:rPr>
          <w:rFonts w:ascii="宋体" w:hAnsi="宋体"/>
          <w:sz w:val="24"/>
        </w:rPr>
      </w:pPr>
      <w:r w:rsidRPr="009533E2">
        <w:rPr>
          <w:rFonts w:ascii="宋体" w:hAnsi="宋体" w:hint="eastAsia"/>
          <w:sz w:val="24"/>
        </w:rPr>
        <w:t>5.2</w:t>
      </w:r>
      <w:r w:rsidRPr="009533E2">
        <w:rPr>
          <w:rFonts w:ascii="宋体" w:hAnsi="宋体"/>
          <w:sz w:val="24"/>
        </w:rPr>
        <w:t>一年内免费保修，负责终身维护，终身免费技术咨询。</w:t>
      </w:r>
    </w:p>
    <w:p w:rsidR="00114F2D" w:rsidRPr="009533E2" w:rsidRDefault="00114F2D" w:rsidP="00114F2D">
      <w:pPr>
        <w:pStyle w:val="af0"/>
        <w:widowControl/>
        <w:adjustRightInd w:val="0"/>
        <w:snapToGrid w:val="0"/>
        <w:spacing w:line="360" w:lineRule="auto"/>
        <w:ind w:firstLine="480"/>
        <w:jc w:val="left"/>
        <w:rPr>
          <w:rFonts w:ascii="宋体" w:hAnsi="宋体"/>
          <w:sz w:val="24"/>
          <w:szCs w:val="24"/>
        </w:rPr>
      </w:pPr>
      <w:r w:rsidRPr="009533E2">
        <w:rPr>
          <w:rFonts w:ascii="宋体" w:hAnsi="宋体" w:hint="eastAsia"/>
          <w:sz w:val="24"/>
          <w:szCs w:val="24"/>
        </w:rPr>
        <w:t>5.3</w:t>
      </w:r>
      <w:r w:rsidRPr="009533E2">
        <w:rPr>
          <w:rFonts w:ascii="宋体" w:hAnsi="宋体"/>
          <w:sz w:val="24"/>
          <w:szCs w:val="24"/>
        </w:rPr>
        <w:t>若仪器发生问题，及时对问题进行答复，指导。确认发生故障，48小时内到现场维修</w:t>
      </w:r>
      <w:r>
        <w:rPr>
          <w:rFonts w:ascii="宋体" w:hAnsi="宋体" w:hint="eastAsia"/>
          <w:sz w:val="24"/>
          <w:szCs w:val="24"/>
        </w:rPr>
        <w:t>。</w:t>
      </w:r>
    </w:p>
    <w:p w:rsidR="00114F2D" w:rsidRPr="009533E2" w:rsidRDefault="00114F2D" w:rsidP="00114F2D">
      <w:pPr>
        <w:adjustRightInd w:val="0"/>
        <w:snapToGrid w:val="0"/>
        <w:spacing w:line="360" w:lineRule="auto"/>
        <w:ind w:firstLineChars="200" w:firstLine="482"/>
        <w:rPr>
          <w:rFonts w:ascii="宋体" w:hAnsi="宋体"/>
          <w:b/>
          <w:sz w:val="24"/>
        </w:rPr>
      </w:pPr>
    </w:p>
    <w:p w:rsidR="00114F2D" w:rsidRPr="009533E2" w:rsidRDefault="00114F2D" w:rsidP="00114F2D">
      <w:pPr>
        <w:adjustRightInd w:val="0"/>
        <w:snapToGrid w:val="0"/>
        <w:spacing w:line="360" w:lineRule="auto"/>
        <w:ind w:firstLineChars="200" w:firstLine="482"/>
        <w:rPr>
          <w:rFonts w:ascii="宋体" w:hAnsi="宋体"/>
          <w:sz w:val="24"/>
        </w:rPr>
      </w:pPr>
      <w:r w:rsidRPr="009533E2">
        <w:rPr>
          <w:rFonts w:ascii="宋体" w:hAnsi="宋体" w:hint="eastAsia"/>
          <w:b/>
          <w:sz w:val="24"/>
        </w:rPr>
        <w:t>6</w:t>
      </w:r>
      <w:r w:rsidRPr="009533E2">
        <w:rPr>
          <w:rFonts w:ascii="宋体" w:hAnsi="宋体"/>
          <w:b/>
          <w:sz w:val="24"/>
        </w:rPr>
        <w:t>. 定购数量:</w:t>
      </w:r>
      <w:r w:rsidRPr="009533E2">
        <w:rPr>
          <w:rFonts w:ascii="宋体" w:hAnsi="宋体"/>
          <w:sz w:val="24"/>
        </w:rPr>
        <w:t xml:space="preserve"> 1套</w:t>
      </w:r>
    </w:p>
    <w:p w:rsidR="00114F2D" w:rsidRPr="009533E2" w:rsidRDefault="00114F2D" w:rsidP="00114F2D">
      <w:pPr>
        <w:adjustRightInd w:val="0"/>
        <w:snapToGrid w:val="0"/>
        <w:spacing w:line="360" w:lineRule="auto"/>
        <w:ind w:firstLineChars="200" w:firstLine="480"/>
        <w:rPr>
          <w:rFonts w:ascii="宋体" w:hAnsi="宋体"/>
          <w:sz w:val="24"/>
        </w:rPr>
      </w:pPr>
    </w:p>
    <w:p w:rsidR="00114F2D" w:rsidRPr="009533E2" w:rsidRDefault="00114F2D" w:rsidP="00114F2D">
      <w:pPr>
        <w:adjustRightInd w:val="0"/>
        <w:snapToGrid w:val="0"/>
        <w:spacing w:beforeLines="50" w:line="360" w:lineRule="auto"/>
        <w:ind w:firstLineChars="200" w:firstLine="482"/>
        <w:rPr>
          <w:rFonts w:ascii="宋体" w:hAnsi="宋体"/>
          <w:sz w:val="24"/>
        </w:rPr>
      </w:pPr>
      <w:r w:rsidRPr="009533E2">
        <w:rPr>
          <w:rFonts w:ascii="宋体" w:hAnsi="宋体" w:hint="eastAsia"/>
          <w:b/>
          <w:sz w:val="24"/>
        </w:rPr>
        <w:t>7</w:t>
      </w:r>
      <w:r w:rsidRPr="009533E2">
        <w:rPr>
          <w:rFonts w:ascii="宋体" w:hAnsi="宋体"/>
          <w:b/>
          <w:sz w:val="24"/>
        </w:rPr>
        <w:t>. 目的地港:</w:t>
      </w:r>
      <w:r w:rsidRPr="009533E2">
        <w:rPr>
          <w:rFonts w:ascii="宋体" w:hAnsi="宋体"/>
          <w:sz w:val="24"/>
        </w:rPr>
        <w:t>北京；</w:t>
      </w:r>
    </w:p>
    <w:p w:rsidR="00114F2D" w:rsidRPr="009533E2" w:rsidRDefault="00114F2D" w:rsidP="00114F2D">
      <w:pPr>
        <w:adjustRightInd w:val="0"/>
        <w:snapToGrid w:val="0"/>
        <w:spacing w:line="360" w:lineRule="auto"/>
        <w:ind w:firstLineChars="200" w:firstLine="480"/>
        <w:rPr>
          <w:rFonts w:ascii="宋体" w:hAnsi="宋体"/>
          <w:sz w:val="24"/>
        </w:rPr>
      </w:pPr>
    </w:p>
    <w:p w:rsidR="00114F2D" w:rsidRDefault="00114F2D" w:rsidP="00114F2D">
      <w:pPr>
        <w:adjustRightInd w:val="0"/>
        <w:snapToGrid w:val="0"/>
        <w:spacing w:line="360" w:lineRule="auto"/>
        <w:ind w:firstLineChars="200" w:firstLine="482"/>
        <w:rPr>
          <w:rFonts w:ascii="宋体" w:hAnsi="宋体"/>
          <w:sz w:val="24"/>
        </w:rPr>
      </w:pPr>
      <w:r w:rsidRPr="009533E2">
        <w:rPr>
          <w:rFonts w:ascii="宋体" w:hAnsi="宋体" w:hint="eastAsia"/>
          <w:b/>
          <w:sz w:val="24"/>
        </w:rPr>
        <w:t>8</w:t>
      </w:r>
      <w:r w:rsidRPr="009533E2">
        <w:rPr>
          <w:rFonts w:ascii="宋体" w:hAnsi="宋体"/>
          <w:b/>
          <w:sz w:val="24"/>
        </w:rPr>
        <w:t>. 交货时间:</w:t>
      </w:r>
      <w:r w:rsidRPr="009533E2">
        <w:rPr>
          <w:rFonts w:ascii="宋体" w:hAnsi="宋体"/>
          <w:sz w:val="24"/>
        </w:rPr>
        <w:t xml:space="preserve">  3个月内。</w:t>
      </w:r>
    </w:p>
    <w:p w:rsidR="00114F2D" w:rsidRDefault="00114F2D" w:rsidP="00114F2D">
      <w:pPr>
        <w:adjustRightInd w:val="0"/>
        <w:snapToGrid w:val="0"/>
        <w:spacing w:line="360" w:lineRule="auto"/>
        <w:ind w:firstLineChars="200" w:firstLine="480"/>
        <w:rPr>
          <w:rFonts w:ascii="宋体" w:hAnsi="宋体"/>
          <w:sz w:val="24"/>
        </w:rPr>
      </w:pPr>
    </w:p>
    <w:p w:rsidR="00114F2D" w:rsidRPr="00971F45" w:rsidRDefault="00114F2D" w:rsidP="00114F2D">
      <w:pPr>
        <w:adjustRightInd w:val="0"/>
        <w:snapToGrid w:val="0"/>
        <w:spacing w:line="360" w:lineRule="auto"/>
        <w:ind w:firstLineChars="200" w:firstLine="482"/>
        <w:rPr>
          <w:rFonts w:ascii="宋体" w:hAnsi="宋体"/>
          <w:b/>
          <w:color w:val="000000"/>
          <w:sz w:val="24"/>
        </w:rPr>
      </w:pPr>
      <w:r w:rsidRPr="00027AFA">
        <w:rPr>
          <w:rFonts w:ascii="宋体" w:hAnsi="宋体" w:hint="eastAsia"/>
          <w:b/>
          <w:sz w:val="24"/>
        </w:rPr>
        <w:t>9.交货地点：</w:t>
      </w:r>
      <w:r w:rsidRPr="00971F45">
        <w:rPr>
          <w:rFonts w:ascii="宋体" w:hAnsi="宋体" w:hint="eastAsia"/>
          <w:b/>
          <w:color w:val="000000"/>
          <w:sz w:val="24"/>
        </w:rPr>
        <w:t xml:space="preserve"> </w:t>
      </w:r>
    </w:p>
    <w:p w:rsidR="00114F2D" w:rsidRPr="00027AFA" w:rsidRDefault="00114F2D" w:rsidP="00114F2D">
      <w:pPr>
        <w:adjustRightInd w:val="0"/>
        <w:snapToGrid w:val="0"/>
        <w:spacing w:line="360" w:lineRule="auto"/>
        <w:ind w:firstLineChars="200" w:firstLine="480"/>
        <w:rPr>
          <w:rFonts w:ascii="宋体" w:hAnsi="宋体"/>
          <w:b/>
          <w:sz w:val="24"/>
        </w:rPr>
      </w:pPr>
      <w:r w:rsidRPr="00092761">
        <w:rPr>
          <w:rFonts w:ascii="宋体" w:hAnsi="宋体" w:hint="eastAsia"/>
          <w:sz w:val="24"/>
        </w:rPr>
        <w:t>中国科学院地理科学与资源研究所</w:t>
      </w:r>
      <w:r>
        <w:rPr>
          <w:rFonts w:ascii="宋体" w:hAnsi="宋体" w:hint="eastAsia"/>
          <w:sz w:val="24"/>
        </w:rPr>
        <w:t>。</w:t>
      </w:r>
    </w:p>
    <w:p w:rsidR="00114F2D" w:rsidRDefault="00114F2D" w:rsidP="00114F2D">
      <w:pPr>
        <w:adjustRightInd w:val="0"/>
        <w:snapToGrid w:val="0"/>
        <w:spacing w:line="360" w:lineRule="auto"/>
        <w:ind w:firstLineChars="200" w:firstLine="480"/>
        <w:rPr>
          <w:rFonts w:ascii="宋体" w:hAnsi="宋体"/>
          <w:sz w:val="24"/>
        </w:rPr>
      </w:pPr>
    </w:p>
    <w:p w:rsidR="00114F2D" w:rsidRPr="009533E2" w:rsidRDefault="00114F2D" w:rsidP="00114F2D">
      <w:pPr>
        <w:adjustRightInd w:val="0"/>
        <w:snapToGrid w:val="0"/>
        <w:spacing w:line="360" w:lineRule="auto"/>
        <w:ind w:firstLineChars="200" w:firstLine="480"/>
        <w:jc w:val="center"/>
        <w:rPr>
          <w:rFonts w:ascii="宋体" w:hAnsi="宋体"/>
          <w:b/>
          <w:sz w:val="24"/>
        </w:rPr>
      </w:pPr>
      <w:r>
        <w:rPr>
          <w:rFonts w:ascii="宋体" w:hAnsi="宋体"/>
          <w:sz w:val="24"/>
        </w:rPr>
        <w:br w:type="page"/>
      </w:r>
      <w:r w:rsidRPr="009533E2">
        <w:rPr>
          <w:rFonts w:ascii="宋体" w:hAnsi="宋体" w:hint="eastAsia"/>
          <w:b/>
          <w:sz w:val="24"/>
        </w:rPr>
        <w:lastRenderedPageBreak/>
        <w:t>品目6</w:t>
      </w:r>
    </w:p>
    <w:p w:rsidR="00114F2D" w:rsidRDefault="00114F2D" w:rsidP="00114F2D">
      <w:pPr>
        <w:adjustRightInd w:val="0"/>
        <w:snapToGrid w:val="0"/>
        <w:spacing w:line="360" w:lineRule="auto"/>
        <w:ind w:firstLineChars="200" w:firstLine="482"/>
        <w:jc w:val="center"/>
        <w:rPr>
          <w:rFonts w:ascii="宋体" w:hAnsi="宋体"/>
          <w:b/>
          <w:sz w:val="24"/>
        </w:rPr>
      </w:pPr>
      <w:r w:rsidRPr="009533E2">
        <w:rPr>
          <w:rFonts w:ascii="宋体" w:hAnsi="宋体" w:hint="eastAsia"/>
          <w:b/>
          <w:sz w:val="24"/>
        </w:rPr>
        <w:t>元素原位分析系统</w:t>
      </w:r>
    </w:p>
    <w:p w:rsidR="00114F2D" w:rsidRPr="009533E2" w:rsidRDefault="00114F2D" w:rsidP="00114F2D">
      <w:pPr>
        <w:adjustRightInd w:val="0"/>
        <w:snapToGrid w:val="0"/>
        <w:spacing w:line="360" w:lineRule="auto"/>
        <w:ind w:firstLineChars="200" w:firstLine="482"/>
        <w:rPr>
          <w:rFonts w:ascii="宋体" w:hAnsi="宋体"/>
          <w:b/>
          <w:sz w:val="24"/>
        </w:rPr>
      </w:pPr>
      <w:r w:rsidRPr="009533E2">
        <w:rPr>
          <w:rFonts w:ascii="宋体" w:hAnsi="宋体"/>
          <w:b/>
          <w:sz w:val="24"/>
        </w:rPr>
        <w:t>1. 工作条件</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sz w:val="24"/>
        </w:rPr>
        <w:t>1.1 电源：AC 220V +/- 10%， 50/60Hz</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1.2</w:t>
      </w:r>
      <w:r w:rsidRPr="009533E2">
        <w:rPr>
          <w:rFonts w:ascii="宋体" w:hAnsi="宋体"/>
          <w:sz w:val="24"/>
        </w:rPr>
        <w:t>环境温度：10</w:t>
      </w:r>
      <w:smartTag w:uri="urn:schemas-microsoft-com:office:smarttags" w:element="chmetcnv">
        <w:smartTagPr>
          <w:attr w:name="TCSC" w:val="0"/>
          <w:attr w:name="NumberType" w:val="1"/>
          <w:attr w:name="Negative" w:val="True"/>
          <w:attr w:name="HasSpace" w:val="False"/>
          <w:attr w:name="SourceValue" w:val="35"/>
          <w:attr w:name="UnitName" w:val="C"/>
        </w:smartTagPr>
        <w:r w:rsidRPr="009533E2">
          <w:rPr>
            <w:rFonts w:ascii="宋体" w:hAnsi="宋体"/>
            <w:sz w:val="24"/>
          </w:rPr>
          <w:t>-35</w:t>
        </w:r>
        <w:r w:rsidRPr="009533E2">
          <w:rPr>
            <w:rFonts w:ascii="宋体" w:hAnsi="宋体"/>
            <w:sz w:val="24"/>
          </w:rPr>
          <w:sym w:font="Symbol" w:char="F0B0"/>
        </w:r>
      </w:smartTag>
      <w:r w:rsidRPr="009533E2">
        <w:rPr>
          <w:rFonts w:ascii="宋体" w:hAnsi="宋体"/>
          <w:sz w:val="24"/>
        </w:rPr>
        <w:t>C</w:t>
      </w:r>
    </w:p>
    <w:p w:rsidR="00114F2D"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1.3</w:t>
      </w:r>
      <w:r w:rsidRPr="009533E2">
        <w:rPr>
          <w:rFonts w:ascii="宋体" w:hAnsi="宋体"/>
          <w:sz w:val="24"/>
        </w:rPr>
        <w:t>环境湿度：&lt;85%</w:t>
      </w:r>
    </w:p>
    <w:p w:rsidR="00114F2D" w:rsidRDefault="00114F2D" w:rsidP="00114F2D">
      <w:pPr>
        <w:adjustRightInd w:val="0"/>
        <w:snapToGrid w:val="0"/>
        <w:spacing w:line="360" w:lineRule="auto"/>
        <w:ind w:firstLineChars="200" w:firstLine="480"/>
        <w:rPr>
          <w:rFonts w:ascii="宋体" w:hAnsi="宋体"/>
          <w:sz w:val="24"/>
        </w:rPr>
      </w:pPr>
      <w:r>
        <w:rPr>
          <w:rFonts w:ascii="宋体" w:hAnsi="宋体" w:hint="eastAsia"/>
          <w:sz w:val="24"/>
        </w:rPr>
        <w:t>1.4</w:t>
      </w:r>
      <w:r w:rsidRPr="00027AFA">
        <w:rPr>
          <w:rFonts w:ascii="宋体" w:hAnsi="宋体" w:hint="eastAsia"/>
          <w:sz w:val="24"/>
        </w:rPr>
        <w:t>配备与仪器配套使用的电源及</w:t>
      </w:r>
      <w:r w:rsidRPr="00027AFA">
        <w:rPr>
          <w:rFonts w:ascii="宋体" w:hAnsi="宋体"/>
          <w:sz w:val="24"/>
        </w:rPr>
        <w:t>插座</w:t>
      </w:r>
      <w:r w:rsidRPr="00027AFA">
        <w:rPr>
          <w:rFonts w:ascii="宋体" w:hAnsi="宋体" w:hint="eastAsia"/>
          <w:sz w:val="24"/>
        </w:rPr>
        <w:t>，满足仪器的正常使用要求，提供相应的技术指标。</w:t>
      </w:r>
    </w:p>
    <w:p w:rsidR="00114F2D" w:rsidRDefault="00114F2D" w:rsidP="00114F2D">
      <w:pPr>
        <w:adjustRightInd w:val="0"/>
        <w:snapToGrid w:val="0"/>
        <w:spacing w:line="360" w:lineRule="auto"/>
        <w:ind w:firstLineChars="200" w:firstLine="482"/>
        <w:rPr>
          <w:rFonts w:ascii="宋体" w:hAnsi="宋体"/>
          <w:b/>
          <w:sz w:val="24"/>
        </w:rPr>
      </w:pPr>
      <w:r w:rsidRPr="009533E2">
        <w:rPr>
          <w:rFonts w:ascii="宋体" w:hAnsi="宋体" w:hint="eastAsia"/>
          <w:b/>
          <w:sz w:val="24"/>
        </w:rPr>
        <w:t>2.设备用途</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hint="eastAsia"/>
          <w:sz w:val="24"/>
          <w:szCs w:val="24"/>
        </w:rPr>
        <w:t>2.1适用于多种金属及非金属元素尤其是放射性元素及其同位素的高通量、确证分析，要求检测灵敏度高，分析速度快，背景噪音低，消除干扰效果好，仪器性能稳定耐用。</w:t>
      </w:r>
    </w:p>
    <w:p w:rsidR="00114F2D" w:rsidRPr="009533E2"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2.2适合于复杂基质及高盐度样品的分析。</w:t>
      </w:r>
    </w:p>
    <w:p w:rsidR="00114F2D" w:rsidRDefault="00114F2D" w:rsidP="00114F2D">
      <w:pPr>
        <w:adjustRightInd w:val="0"/>
        <w:snapToGrid w:val="0"/>
        <w:spacing w:line="360" w:lineRule="auto"/>
        <w:ind w:firstLineChars="200" w:firstLine="480"/>
        <w:rPr>
          <w:rFonts w:ascii="宋体" w:hAnsi="宋体"/>
          <w:sz w:val="24"/>
        </w:rPr>
      </w:pPr>
      <w:r w:rsidRPr="009533E2">
        <w:rPr>
          <w:rFonts w:ascii="宋体" w:hAnsi="宋体" w:hint="eastAsia"/>
          <w:sz w:val="24"/>
        </w:rPr>
        <w:t>2.3可与液相色谱仪、气相色谱仪或毛细管电泳仪等色谱技术联用，适合于地质、环境中砷、汞、铬、铅等元素形态、价态的分析。</w:t>
      </w:r>
    </w:p>
    <w:p w:rsidR="00114F2D" w:rsidRDefault="00114F2D" w:rsidP="00114F2D">
      <w:pPr>
        <w:adjustRightInd w:val="0"/>
        <w:snapToGrid w:val="0"/>
        <w:spacing w:line="360" w:lineRule="auto"/>
        <w:ind w:firstLineChars="200" w:firstLine="480"/>
        <w:rPr>
          <w:rFonts w:ascii="宋体" w:hAnsi="宋体"/>
          <w:sz w:val="24"/>
        </w:rPr>
      </w:pPr>
    </w:p>
    <w:p w:rsidR="00114F2D" w:rsidRPr="009533E2" w:rsidRDefault="00114F2D" w:rsidP="00114F2D">
      <w:pPr>
        <w:pStyle w:val="a7"/>
        <w:adjustRightInd w:val="0"/>
        <w:snapToGrid w:val="0"/>
        <w:spacing w:before="0" w:line="360" w:lineRule="auto"/>
        <w:ind w:firstLineChars="200" w:firstLine="482"/>
        <w:rPr>
          <w:b/>
          <w:szCs w:val="21"/>
        </w:rPr>
      </w:pPr>
      <w:r w:rsidRPr="009533E2">
        <w:rPr>
          <w:rFonts w:hint="eastAsia"/>
          <w:b/>
        </w:rPr>
        <w:t>3</w:t>
      </w:r>
      <w:r w:rsidRPr="009533E2">
        <w:rPr>
          <w:rFonts w:hint="eastAsia"/>
          <w:b/>
          <w:szCs w:val="21"/>
        </w:rPr>
        <w:t>.1 主机部分</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hint="eastAsia"/>
          <w:sz w:val="24"/>
          <w:szCs w:val="24"/>
        </w:rPr>
        <w:t>3.1.1 进样系统</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hint="eastAsia"/>
          <w:sz w:val="24"/>
          <w:szCs w:val="24"/>
        </w:rPr>
        <w:t>3.1.1.1具备低样品流速的高性能进样系统及耐高基体接口。</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sz w:val="24"/>
          <w:szCs w:val="24"/>
        </w:rPr>
        <w:t>#</w:t>
      </w:r>
      <w:r>
        <w:rPr>
          <w:rFonts w:ascii="宋体" w:hAnsi="宋体" w:hint="eastAsia"/>
          <w:sz w:val="24"/>
          <w:szCs w:val="24"/>
        </w:rPr>
        <w:t>3</w:t>
      </w:r>
      <w:r w:rsidRPr="009533E2">
        <w:rPr>
          <w:rFonts w:ascii="宋体" w:hAnsi="宋体" w:hint="eastAsia"/>
          <w:sz w:val="24"/>
          <w:szCs w:val="24"/>
        </w:rPr>
        <w:t>.1.1.2配置高基体自动稀释装置，适合于高盐量样品连续稳定分析，25%饱和</w:t>
      </w:r>
      <w:r w:rsidRPr="009533E2">
        <w:rPr>
          <w:rFonts w:ascii="宋体" w:hAnsi="宋体"/>
          <w:sz w:val="24"/>
          <w:szCs w:val="24"/>
        </w:rPr>
        <w:t>盐水样品可以直接进样分析</w:t>
      </w:r>
      <w:r w:rsidRPr="009533E2">
        <w:rPr>
          <w:rFonts w:ascii="宋体" w:hAnsi="宋体" w:hint="eastAsia"/>
          <w:sz w:val="24"/>
          <w:szCs w:val="24"/>
        </w:rPr>
        <w:t>，</w:t>
      </w:r>
      <w:r w:rsidRPr="009533E2">
        <w:rPr>
          <w:rFonts w:ascii="宋体" w:hAnsi="宋体"/>
          <w:sz w:val="24"/>
          <w:szCs w:val="24"/>
        </w:rPr>
        <w:t>稀释倍数</w:t>
      </w:r>
      <w:r w:rsidRPr="009533E2">
        <w:rPr>
          <w:rFonts w:ascii="宋体" w:hAnsi="宋体" w:hint="eastAsia"/>
          <w:sz w:val="24"/>
          <w:szCs w:val="24"/>
        </w:rPr>
        <w:t>最高</w:t>
      </w:r>
      <w:r w:rsidRPr="009533E2">
        <w:rPr>
          <w:rFonts w:ascii="宋体" w:hAnsi="宋体"/>
          <w:sz w:val="24"/>
          <w:szCs w:val="24"/>
        </w:rPr>
        <w:t>100倍在线可调，提供文献及仪器</w:t>
      </w:r>
      <w:r w:rsidRPr="009533E2">
        <w:rPr>
          <w:rFonts w:ascii="宋体" w:hAnsi="宋体" w:hint="eastAsia"/>
          <w:sz w:val="24"/>
          <w:szCs w:val="24"/>
        </w:rPr>
        <w:t>界面</w:t>
      </w:r>
      <w:r w:rsidRPr="009533E2">
        <w:rPr>
          <w:rFonts w:ascii="宋体" w:hAnsi="宋体"/>
          <w:sz w:val="24"/>
          <w:szCs w:val="24"/>
        </w:rPr>
        <w:t>证明</w:t>
      </w:r>
      <w:r w:rsidRPr="009533E2">
        <w:rPr>
          <w:rFonts w:ascii="宋体" w:hAnsi="宋体" w:hint="eastAsia"/>
          <w:sz w:val="24"/>
          <w:szCs w:val="24"/>
        </w:rPr>
        <w:t>。</w:t>
      </w:r>
    </w:p>
    <w:p w:rsidR="00114F2D" w:rsidRPr="009533E2" w:rsidRDefault="00114F2D" w:rsidP="00114F2D">
      <w:pPr>
        <w:pStyle w:val="a7"/>
        <w:adjustRightInd w:val="0"/>
        <w:snapToGrid w:val="0"/>
        <w:spacing w:line="360" w:lineRule="auto"/>
        <w:ind w:firstLineChars="200" w:firstLine="480"/>
      </w:pPr>
      <w:r>
        <w:rPr>
          <w:rFonts w:hint="eastAsia"/>
        </w:rPr>
        <w:t>3</w:t>
      </w:r>
      <w:r w:rsidRPr="009533E2">
        <w:rPr>
          <w:rFonts w:hint="eastAsia"/>
        </w:rPr>
        <w:t>.1.1.3 雾化器: 耐高盐、高精度、高效同心雾化器。</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.1.1.4雾化室:石英材质，低记忆效应，配置高效半导体控温装置，控温温度连续可调，制冷温度可达</w:t>
      </w:r>
      <w:smartTag w:uri="urn:schemas-microsoft-com:office:smarttags" w:element="chmetcnv">
        <w:smartTagPr>
          <w:attr w:name="UnitName" w:val="℃"/>
          <w:attr w:name="SourceValue" w:val="5"/>
          <w:attr w:name="HasSpace" w:val="False"/>
          <w:attr w:name="Negative" w:val="True"/>
          <w:attr w:name="NumberType" w:val="1"/>
          <w:attr w:name="TCSC" w:val="0"/>
        </w:smartTagPr>
        <w:r w:rsidRPr="009533E2">
          <w:rPr>
            <w:rFonts w:hint="eastAsia"/>
          </w:rPr>
          <w:t>-5℃</w:t>
        </w:r>
      </w:smartTag>
      <w:r w:rsidRPr="009533E2">
        <w:rPr>
          <w:rFonts w:hint="eastAsia"/>
        </w:rPr>
        <w:t>。</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hint="eastAsia"/>
          <w:sz w:val="24"/>
          <w:szCs w:val="24"/>
        </w:rPr>
        <w:t>3.1.2 等离子体及射频发生器</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.1.2.1配备高速射频匹配的RF发生器及屏蔽炬系统或其他类似技术，可变频设计。</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 xml:space="preserve">.1.2.2射频功率最高可达1.6 </w:t>
      </w:r>
      <w:r w:rsidRPr="009533E2">
        <w:rPr>
          <w:rFonts w:ascii="宋体" w:hAnsi="宋体"/>
          <w:sz w:val="24"/>
          <w:szCs w:val="24"/>
        </w:rPr>
        <w:t>kW</w:t>
      </w:r>
      <w:r w:rsidRPr="009533E2">
        <w:rPr>
          <w:rFonts w:ascii="宋体" w:hAnsi="宋体" w:hint="eastAsia"/>
          <w:sz w:val="24"/>
          <w:szCs w:val="24"/>
        </w:rPr>
        <w:t>，为保证仪器灵敏度，射频频率需小于等</w:t>
      </w:r>
      <w:r w:rsidRPr="009533E2">
        <w:rPr>
          <w:rFonts w:ascii="宋体" w:hAnsi="宋体" w:hint="eastAsia"/>
          <w:sz w:val="24"/>
          <w:szCs w:val="24"/>
        </w:rPr>
        <w:lastRenderedPageBreak/>
        <w:t>于27.12MHz。</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.1.2.3等离子体炬位调整，由计算机自动三维(X，Y，Z方向)控制。</w:t>
      </w:r>
    </w:p>
    <w:p w:rsidR="00114F2D" w:rsidRPr="009533E2" w:rsidRDefault="00114F2D" w:rsidP="00114F2D">
      <w:pPr>
        <w:pStyle w:val="a7"/>
        <w:adjustRightInd w:val="0"/>
        <w:snapToGrid w:val="0"/>
        <w:spacing w:line="360" w:lineRule="auto"/>
        <w:ind w:firstLineChars="200" w:firstLine="480"/>
        <w:rPr>
          <w:b/>
        </w:rPr>
      </w:pPr>
      <w:r w:rsidRPr="009533E2">
        <w:t>#</w:t>
      </w:r>
      <w:r>
        <w:rPr>
          <w:rFonts w:hint="eastAsia"/>
        </w:rPr>
        <w:t>3</w:t>
      </w:r>
      <w:r w:rsidRPr="009533E2">
        <w:rPr>
          <w:rFonts w:hint="eastAsia"/>
        </w:rPr>
        <w:t>.1.3气体控制器</w:t>
      </w:r>
      <w:r w:rsidRPr="009533E2">
        <w:rPr>
          <w:color w:val="000000"/>
        </w:rPr>
        <w:t>(</w:t>
      </w:r>
      <w:r w:rsidRPr="009533E2">
        <w:rPr>
          <w:rFonts w:hint="eastAsia"/>
          <w:color w:val="000000"/>
        </w:rPr>
        <w:t>高分辨磁质谱及</w:t>
      </w:r>
      <w:r w:rsidRPr="009533E2">
        <w:rPr>
          <w:color w:val="000000"/>
        </w:rPr>
        <w:t>飞行时间质谱</w:t>
      </w:r>
      <w:r w:rsidRPr="009533E2">
        <w:rPr>
          <w:rFonts w:hint="eastAsia"/>
          <w:color w:val="000000"/>
        </w:rPr>
        <w:t>不要求)</w:t>
      </w:r>
    </w:p>
    <w:p w:rsidR="00114F2D" w:rsidRPr="009533E2" w:rsidRDefault="00114F2D" w:rsidP="00114F2D">
      <w:pPr>
        <w:pStyle w:val="a7"/>
        <w:adjustRightInd w:val="0"/>
        <w:snapToGrid w:val="0"/>
        <w:spacing w:line="360" w:lineRule="auto"/>
        <w:ind w:firstLineChars="200" w:firstLine="480"/>
      </w:pPr>
      <w:r w:rsidRPr="009533E2">
        <w:rPr>
          <w:rFonts w:hint="eastAsia"/>
        </w:rPr>
        <w:t>ICP-MS主机配置由软件控制的高精度电子气体流量控制器，控制包括冷却气、辅助气、混合气、载气高盐稀释气以及4路以上碰撞气反应气等工作气体，控制的气路不少于</w:t>
      </w:r>
      <w:r w:rsidRPr="009533E2">
        <w:t>8</w:t>
      </w:r>
      <w:r w:rsidRPr="009533E2">
        <w:rPr>
          <w:rFonts w:hint="eastAsia"/>
        </w:rPr>
        <w:t>路。</w:t>
      </w:r>
    </w:p>
    <w:p w:rsidR="00114F2D" w:rsidRPr="009533E2" w:rsidRDefault="00114F2D" w:rsidP="00114F2D">
      <w:pPr>
        <w:pStyle w:val="a7"/>
        <w:adjustRightInd w:val="0"/>
        <w:snapToGrid w:val="0"/>
        <w:spacing w:line="360" w:lineRule="auto"/>
        <w:ind w:firstLineChars="200" w:firstLine="480"/>
      </w:pPr>
      <w:r w:rsidRPr="009533E2">
        <w:rPr>
          <w:rFonts w:hint="eastAsia"/>
        </w:rPr>
        <w:t>*</w:t>
      </w:r>
      <w:r>
        <w:rPr>
          <w:rFonts w:hint="eastAsia"/>
        </w:rPr>
        <w:t>3</w:t>
      </w:r>
      <w:r w:rsidRPr="009533E2">
        <w:rPr>
          <w:rFonts w:hint="eastAsia"/>
        </w:rPr>
        <w:t>.1.4接口</w:t>
      </w:r>
    </w:p>
    <w:p w:rsidR="00114F2D" w:rsidRPr="009533E2" w:rsidRDefault="00114F2D" w:rsidP="00114F2D">
      <w:pPr>
        <w:pStyle w:val="a7"/>
        <w:adjustRightInd w:val="0"/>
        <w:snapToGrid w:val="0"/>
        <w:spacing w:line="360" w:lineRule="auto"/>
        <w:ind w:firstLineChars="200" w:firstLine="480"/>
      </w:pPr>
      <w:r w:rsidRPr="009533E2">
        <w:rPr>
          <w:color w:val="000000"/>
        </w:rPr>
        <w:t>采样锥口径</w:t>
      </w:r>
      <w:r w:rsidRPr="009533E2">
        <w:rPr>
          <w:rFonts w:hint="eastAsia"/>
          <w:color w:val="000000"/>
        </w:rPr>
        <w:t>应</w:t>
      </w:r>
      <w:r w:rsidRPr="009533E2">
        <w:rPr>
          <w:color w:val="000000"/>
        </w:rPr>
        <w:t>控制在0.9-1.2mm，截取锥口径</w:t>
      </w:r>
      <w:r w:rsidRPr="009533E2">
        <w:rPr>
          <w:rFonts w:hint="eastAsia"/>
          <w:color w:val="000000"/>
        </w:rPr>
        <w:t>应</w:t>
      </w:r>
      <w:r w:rsidRPr="009533E2">
        <w:rPr>
          <w:color w:val="000000"/>
        </w:rPr>
        <w:t>控制在0.4-0.7mm</w:t>
      </w:r>
      <w:r w:rsidRPr="009533E2">
        <w:rPr>
          <w:rFonts w:hint="eastAsia"/>
        </w:rPr>
        <w:t>。要求减少高基体样品进入仪器真空腔，保持质谱系统长期稳定，减少真空腔内的维护。不能</w:t>
      </w:r>
      <w:r w:rsidRPr="009533E2">
        <w:t>使用任何复杂的</w:t>
      </w:r>
      <w:r w:rsidRPr="009533E2">
        <w:rPr>
          <w:rFonts w:hint="eastAsia"/>
        </w:rPr>
        <w:t>锥</w:t>
      </w:r>
      <w:r w:rsidRPr="009533E2">
        <w:t>嵌片技术，否则每种嵌片</w:t>
      </w:r>
      <w:r w:rsidRPr="009533E2">
        <w:rPr>
          <w:rFonts w:hint="eastAsia"/>
        </w:rPr>
        <w:t>配备</w:t>
      </w:r>
      <w:r w:rsidRPr="009533E2">
        <w:t>20套</w:t>
      </w:r>
      <w:r w:rsidRPr="009533E2">
        <w:rPr>
          <w:rFonts w:hint="eastAsia"/>
        </w:rPr>
        <w:t>以上。</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sz w:val="24"/>
          <w:szCs w:val="24"/>
        </w:rPr>
        <w:t>#</w:t>
      </w:r>
      <w:r>
        <w:rPr>
          <w:rFonts w:ascii="宋体" w:hAnsi="宋体" w:hint="eastAsia"/>
          <w:sz w:val="24"/>
          <w:szCs w:val="24"/>
        </w:rPr>
        <w:t>3</w:t>
      </w:r>
      <w:r w:rsidRPr="009533E2">
        <w:rPr>
          <w:rFonts w:ascii="宋体" w:hAnsi="宋体" w:hint="eastAsia"/>
          <w:sz w:val="24"/>
          <w:szCs w:val="24"/>
        </w:rPr>
        <w:t>.1.5透镜系统</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hint="eastAsia"/>
          <w:sz w:val="24"/>
          <w:szCs w:val="24"/>
        </w:rPr>
        <w:t>在锥和第一组四级杆之间配备双提取透镜及离轴偏转系统，</w:t>
      </w:r>
      <w:r w:rsidRPr="009533E2">
        <w:rPr>
          <w:rFonts w:ascii="宋体" w:hAnsi="宋体"/>
          <w:sz w:val="24"/>
          <w:szCs w:val="24"/>
        </w:rPr>
        <w:t>透镜电压可以设置为正电压、负电压、零电压</w:t>
      </w:r>
      <w:r w:rsidRPr="009533E2">
        <w:rPr>
          <w:rFonts w:ascii="宋体" w:hAnsi="宋体" w:hint="eastAsia"/>
          <w:sz w:val="24"/>
          <w:szCs w:val="24"/>
        </w:rPr>
        <w:t>；</w:t>
      </w:r>
      <w:r w:rsidRPr="009533E2">
        <w:rPr>
          <w:rFonts w:ascii="宋体" w:hAnsi="宋体"/>
          <w:sz w:val="24"/>
          <w:szCs w:val="24"/>
        </w:rPr>
        <w:t>通过电场作用</w:t>
      </w:r>
      <w:r w:rsidRPr="009533E2">
        <w:rPr>
          <w:rFonts w:ascii="宋体" w:hAnsi="宋体" w:hint="eastAsia"/>
          <w:sz w:val="24"/>
          <w:szCs w:val="24"/>
        </w:rPr>
        <w:t>使</w:t>
      </w:r>
      <w:r w:rsidRPr="009533E2">
        <w:rPr>
          <w:rFonts w:ascii="宋体" w:hAnsi="宋体"/>
          <w:sz w:val="24"/>
          <w:szCs w:val="24"/>
        </w:rPr>
        <w:t>样品离子</w:t>
      </w:r>
      <w:r w:rsidRPr="009533E2">
        <w:rPr>
          <w:rFonts w:ascii="宋体" w:hAnsi="宋体" w:hint="eastAsia"/>
          <w:sz w:val="24"/>
          <w:szCs w:val="24"/>
        </w:rPr>
        <w:t>产生偏转并与</w:t>
      </w:r>
      <w:r w:rsidRPr="009533E2">
        <w:rPr>
          <w:rFonts w:ascii="宋体" w:hAnsi="宋体"/>
          <w:sz w:val="24"/>
          <w:szCs w:val="24"/>
        </w:rPr>
        <w:t>未解离的中性粒子和光子</w:t>
      </w:r>
      <w:r w:rsidRPr="009533E2">
        <w:rPr>
          <w:rFonts w:ascii="宋体" w:hAnsi="宋体" w:hint="eastAsia"/>
          <w:sz w:val="24"/>
          <w:szCs w:val="24"/>
        </w:rPr>
        <w:t>实现完全</w:t>
      </w:r>
      <w:r w:rsidRPr="009533E2">
        <w:rPr>
          <w:rFonts w:ascii="宋体" w:hAnsi="宋体"/>
          <w:sz w:val="24"/>
          <w:szCs w:val="24"/>
        </w:rPr>
        <w:t>分离，</w:t>
      </w:r>
      <w:r w:rsidRPr="009533E2">
        <w:rPr>
          <w:rFonts w:ascii="宋体" w:hAnsi="宋体" w:hint="eastAsia"/>
          <w:sz w:val="24"/>
          <w:szCs w:val="24"/>
        </w:rPr>
        <w:t>以降低仪器背景噪音；</w:t>
      </w:r>
      <w:r w:rsidRPr="009533E2">
        <w:rPr>
          <w:rFonts w:ascii="宋体" w:hAnsi="宋体"/>
          <w:sz w:val="24"/>
          <w:szCs w:val="24"/>
        </w:rPr>
        <w:t>中性粒子和光子</w:t>
      </w:r>
      <w:r w:rsidRPr="009533E2">
        <w:rPr>
          <w:rFonts w:ascii="宋体" w:hAnsi="宋体" w:hint="eastAsia"/>
          <w:sz w:val="24"/>
          <w:szCs w:val="24"/>
        </w:rPr>
        <w:t>应</w:t>
      </w:r>
      <w:r w:rsidRPr="009533E2">
        <w:rPr>
          <w:rFonts w:ascii="宋体" w:hAnsi="宋体"/>
          <w:sz w:val="24"/>
          <w:szCs w:val="24"/>
        </w:rPr>
        <w:t>通过分子泵排出</w:t>
      </w:r>
      <w:r w:rsidRPr="009533E2">
        <w:rPr>
          <w:rFonts w:ascii="宋体" w:hAnsi="宋体" w:hint="eastAsia"/>
          <w:sz w:val="24"/>
          <w:szCs w:val="24"/>
        </w:rPr>
        <w:t>。</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.1.6 一级质谱（质量分析器）</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sz w:val="24"/>
          <w:szCs w:val="24"/>
        </w:rPr>
        <w:t xml:space="preserve">.1.6.1 </w:t>
      </w:r>
      <w:r w:rsidRPr="009533E2">
        <w:rPr>
          <w:rFonts w:ascii="宋体" w:hAnsi="宋体" w:hint="eastAsia"/>
          <w:sz w:val="24"/>
          <w:szCs w:val="24"/>
        </w:rPr>
        <w:t>配备</w:t>
      </w:r>
      <w:r w:rsidRPr="009533E2">
        <w:rPr>
          <w:rFonts w:ascii="宋体" w:hAnsi="宋体" w:hint="eastAsia"/>
          <w:color w:val="000000"/>
          <w:sz w:val="24"/>
          <w:szCs w:val="24"/>
        </w:rPr>
        <w:t>具有</w:t>
      </w:r>
      <w:r w:rsidRPr="009533E2">
        <w:rPr>
          <w:rFonts w:ascii="宋体" w:hAnsi="宋体"/>
          <w:color w:val="000000"/>
          <w:sz w:val="24"/>
          <w:szCs w:val="24"/>
        </w:rPr>
        <w:t>预四极杆的</w:t>
      </w:r>
      <w:r w:rsidRPr="009533E2">
        <w:rPr>
          <w:rFonts w:ascii="宋体" w:hAnsi="宋体" w:hint="eastAsia"/>
          <w:sz w:val="24"/>
          <w:szCs w:val="24"/>
        </w:rPr>
        <w:t>双曲面四级杆，可实现精确质量数筛选，分辨率优于0.5amu或配置高分辨率磁场，</w:t>
      </w:r>
      <w:r w:rsidRPr="009533E2">
        <w:rPr>
          <w:rFonts w:ascii="宋体" w:hAnsi="宋体"/>
          <w:sz w:val="24"/>
          <w:szCs w:val="24"/>
        </w:rPr>
        <w:t>高端质量数不低于250amu</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sz w:val="24"/>
          <w:szCs w:val="24"/>
        </w:rPr>
        <w:t xml:space="preserve"> *</w:t>
      </w:r>
      <w:r>
        <w:rPr>
          <w:rFonts w:ascii="宋体" w:hAnsi="宋体" w:hint="eastAsia"/>
          <w:sz w:val="24"/>
          <w:szCs w:val="24"/>
        </w:rPr>
        <w:t>3</w:t>
      </w:r>
      <w:r w:rsidRPr="009533E2">
        <w:rPr>
          <w:rFonts w:ascii="宋体" w:hAnsi="宋体"/>
          <w:sz w:val="24"/>
          <w:szCs w:val="24"/>
        </w:rPr>
        <w:t xml:space="preserve">.1.6.2 </w:t>
      </w:r>
      <w:r w:rsidRPr="009533E2">
        <w:rPr>
          <w:rFonts w:ascii="宋体" w:hAnsi="宋体" w:hint="eastAsia"/>
          <w:sz w:val="24"/>
          <w:szCs w:val="24"/>
        </w:rPr>
        <w:t>四极杆驱动</w:t>
      </w:r>
      <w:r w:rsidRPr="009533E2">
        <w:rPr>
          <w:rFonts w:ascii="宋体" w:hAnsi="宋体"/>
          <w:sz w:val="24"/>
          <w:szCs w:val="24"/>
        </w:rPr>
        <w:t>射频</w:t>
      </w:r>
      <w:r w:rsidRPr="009533E2">
        <w:rPr>
          <w:rFonts w:ascii="宋体" w:hAnsi="宋体" w:hint="eastAsia"/>
          <w:sz w:val="24"/>
          <w:szCs w:val="24"/>
        </w:rPr>
        <w:t>&gt;</w:t>
      </w:r>
      <w:r w:rsidRPr="009533E2">
        <w:rPr>
          <w:rFonts w:ascii="宋体" w:hAnsi="宋体"/>
          <w:sz w:val="24"/>
          <w:szCs w:val="24"/>
        </w:rPr>
        <w:t>2.2</w:t>
      </w:r>
      <w:r w:rsidRPr="009533E2">
        <w:rPr>
          <w:rFonts w:ascii="宋体" w:hAnsi="宋体" w:hint="eastAsia"/>
          <w:sz w:val="24"/>
          <w:szCs w:val="24"/>
        </w:rPr>
        <w:t>MHz</w:t>
      </w:r>
    </w:p>
    <w:p w:rsidR="00114F2D" w:rsidRPr="009533E2" w:rsidRDefault="00114F2D" w:rsidP="00114F2D">
      <w:pPr>
        <w:pStyle w:val="af0"/>
        <w:adjustRightInd w:val="0"/>
        <w:snapToGrid w:val="0"/>
        <w:spacing w:line="360" w:lineRule="auto"/>
        <w:ind w:firstLine="480"/>
        <w:rPr>
          <w:rFonts w:ascii="宋体" w:hAnsi="宋体"/>
          <w:b/>
          <w:sz w:val="24"/>
          <w:szCs w:val="24"/>
        </w:rPr>
      </w:pPr>
      <w:r w:rsidRPr="009533E2">
        <w:rPr>
          <w:rFonts w:ascii="宋体" w:hAnsi="宋体" w:hint="eastAsia"/>
          <w:sz w:val="24"/>
          <w:szCs w:val="24"/>
        </w:rPr>
        <w:t>3.1.7碰撞/反应池系统</w:t>
      </w:r>
      <w:r w:rsidRPr="009533E2">
        <w:rPr>
          <w:rFonts w:ascii="宋体" w:hAnsi="宋体"/>
          <w:sz w:val="24"/>
          <w:szCs w:val="24"/>
        </w:rPr>
        <w:t xml:space="preserve"> (</w:t>
      </w:r>
      <w:r w:rsidRPr="009533E2">
        <w:rPr>
          <w:rFonts w:ascii="宋体" w:hAnsi="宋体" w:hint="eastAsia"/>
          <w:sz w:val="24"/>
          <w:szCs w:val="24"/>
        </w:rPr>
        <w:t>高分辨磁质谱及</w:t>
      </w:r>
      <w:r w:rsidRPr="009533E2">
        <w:rPr>
          <w:rFonts w:ascii="宋体" w:hAnsi="宋体"/>
          <w:sz w:val="24"/>
          <w:szCs w:val="24"/>
        </w:rPr>
        <w:t>飞行时间质谱</w:t>
      </w:r>
      <w:r w:rsidRPr="009533E2">
        <w:rPr>
          <w:rFonts w:ascii="宋体" w:hAnsi="宋体" w:hint="eastAsia"/>
          <w:sz w:val="24"/>
          <w:szCs w:val="24"/>
        </w:rPr>
        <w:t>不要求)</w:t>
      </w:r>
    </w:p>
    <w:p w:rsidR="00114F2D" w:rsidRPr="009533E2" w:rsidRDefault="00114F2D" w:rsidP="00114F2D">
      <w:pPr>
        <w:pStyle w:val="af0"/>
        <w:adjustRightInd w:val="0"/>
        <w:snapToGrid w:val="0"/>
        <w:spacing w:line="360" w:lineRule="auto"/>
        <w:ind w:firstLine="480"/>
        <w:rPr>
          <w:rFonts w:ascii="宋体" w:hAnsi="宋体"/>
          <w:sz w:val="24"/>
          <w:szCs w:val="24"/>
        </w:rPr>
      </w:pPr>
      <w:r w:rsidRPr="009533E2">
        <w:rPr>
          <w:rFonts w:ascii="宋体" w:hAnsi="宋体"/>
          <w:sz w:val="24"/>
          <w:szCs w:val="24"/>
        </w:rPr>
        <w:t>#</w:t>
      </w:r>
      <w:r>
        <w:rPr>
          <w:rFonts w:ascii="宋体" w:hAnsi="宋体" w:hint="eastAsia"/>
          <w:sz w:val="24"/>
          <w:szCs w:val="24"/>
        </w:rPr>
        <w:t>3</w:t>
      </w:r>
      <w:r w:rsidRPr="009533E2">
        <w:rPr>
          <w:rFonts w:ascii="宋体" w:hAnsi="宋体" w:hint="eastAsia"/>
          <w:sz w:val="24"/>
          <w:szCs w:val="24"/>
        </w:rPr>
        <w:t>.1.7.1具有温度控制的六极杆</w:t>
      </w:r>
      <w:r w:rsidRPr="009533E2">
        <w:rPr>
          <w:rFonts w:ascii="宋体" w:hAnsi="宋体"/>
          <w:sz w:val="24"/>
          <w:szCs w:val="24"/>
        </w:rPr>
        <w:t>或以上</w:t>
      </w:r>
      <w:r w:rsidRPr="009533E2">
        <w:rPr>
          <w:rFonts w:ascii="宋体" w:hAnsi="宋体" w:hint="eastAsia"/>
          <w:sz w:val="24"/>
          <w:szCs w:val="24"/>
        </w:rPr>
        <w:t>碰撞/反应池系统，适合于多种工作气体，可实现不同气体和</w:t>
      </w:r>
      <w:r w:rsidRPr="009533E2">
        <w:rPr>
          <w:rFonts w:ascii="宋体" w:hAnsi="宋体"/>
          <w:sz w:val="24"/>
          <w:szCs w:val="24"/>
        </w:rPr>
        <w:t>四种工作模式（标准模式、碰撞模式、氧化反应模式、还原反应模式）</w:t>
      </w:r>
      <w:r w:rsidRPr="009533E2">
        <w:rPr>
          <w:rFonts w:ascii="宋体" w:hAnsi="宋体" w:hint="eastAsia"/>
          <w:sz w:val="24"/>
          <w:szCs w:val="24"/>
        </w:rPr>
        <w:t>的全自动切换，</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.1.7.2碰撞反应池配备4路质量流量计，在一次进样分析中可以同时使用氢气、氨气、氦气及氧气，反应气切换时间小于</w:t>
      </w:r>
      <w:r w:rsidRPr="009533E2">
        <w:rPr>
          <w:rFonts w:ascii="宋体" w:hAnsi="宋体"/>
          <w:sz w:val="24"/>
          <w:szCs w:val="24"/>
        </w:rPr>
        <w:t>10</w:t>
      </w:r>
      <w:r w:rsidRPr="009533E2">
        <w:rPr>
          <w:rFonts w:ascii="宋体" w:hAnsi="宋体" w:hint="eastAsia"/>
          <w:sz w:val="24"/>
          <w:szCs w:val="24"/>
        </w:rPr>
        <w:t>s。</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.1.7.3 碰撞反应池多极杆</w:t>
      </w:r>
      <w:r w:rsidRPr="009533E2">
        <w:rPr>
          <w:rFonts w:ascii="宋体" w:hAnsi="宋体"/>
          <w:sz w:val="24"/>
          <w:szCs w:val="24"/>
        </w:rPr>
        <w:t>频率</w:t>
      </w:r>
      <w:r w:rsidRPr="009533E2">
        <w:rPr>
          <w:rFonts w:ascii="宋体" w:hAnsi="宋体" w:hint="eastAsia"/>
          <w:sz w:val="24"/>
          <w:szCs w:val="24"/>
        </w:rPr>
        <w:t>&gt;13MHz</w:t>
      </w:r>
    </w:p>
    <w:p w:rsidR="00114F2D" w:rsidRPr="009533E2" w:rsidRDefault="00114F2D" w:rsidP="00114F2D">
      <w:pPr>
        <w:pStyle w:val="af0"/>
        <w:adjustRightInd w:val="0"/>
        <w:snapToGrid w:val="0"/>
        <w:spacing w:line="360" w:lineRule="auto"/>
        <w:ind w:firstLine="480"/>
        <w:rPr>
          <w:rFonts w:ascii="宋体" w:hAnsi="宋体"/>
          <w:sz w:val="24"/>
          <w:szCs w:val="24"/>
        </w:rPr>
      </w:pPr>
      <w:r>
        <w:rPr>
          <w:rFonts w:ascii="宋体" w:hAnsi="宋体" w:hint="eastAsia"/>
          <w:sz w:val="24"/>
          <w:szCs w:val="24"/>
        </w:rPr>
        <w:t>3</w:t>
      </w:r>
      <w:r w:rsidRPr="009533E2">
        <w:rPr>
          <w:rFonts w:ascii="宋体" w:hAnsi="宋体" w:hint="eastAsia"/>
          <w:sz w:val="24"/>
          <w:szCs w:val="24"/>
        </w:rPr>
        <w:t>.1.7.</w:t>
      </w:r>
      <w:r w:rsidRPr="009533E2">
        <w:rPr>
          <w:rFonts w:ascii="宋体" w:hAnsi="宋体"/>
          <w:sz w:val="24"/>
          <w:szCs w:val="24"/>
        </w:rPr>
        <w:t>4</w:t>
      </w:r>
      <w:r w:rsidRPr="009533E2">
        <w:rPr>
          <w:rFonts w:ascii="宋体" w:hAnsi="宋体" w:hint="eastAsia"/>
          <w:sz w:val="24"/>
          <w:szCs w:val="24"/>
        </w:rPr>
        <w:t>具有</w:t>
      </w:r>
      <w:r w:rsidRPr="009533E2">
        <w:rPr>
          <w:rFonts w:ascii="宋体" w:hAnsi="宋体"/>
          <w:sz w:val="24"/>
          <w:szCs w:val="24"/>
        </w:rPr>
        <w:t>温度控制，控温可达90度以上，可提供仪器软件截图证明</w:t>
      </w:r>
      <w:r w:rsidRPr="009533E2">
        <w:rPr>
          <w:rFonts w:ascii="宋体" w:hAnsi="宋体" w:hint="eastAsia"/>
          <w:sz w:val="24"/>
          <w:szCs w:val="24"/>
        </w:rPr>
        <w:t>。</w:t>
      </w:r>
    </w:p>
    <w:p w:rsidR="00114F2D" w:rsidRPr="009533E2" w:rsidRDefault="00114F2D" w:rsidP="00114F2D">
      <w:pPr>
        <w:pStyle w:val="a7"/>
        <w:adjustRightInd w:val="0"/>
        <w:snapToGrid w:val="0"/>
        <w:spacing w:line="360" w:lineRule="auto"/>
        <w:ind w:firstLineChars="200" w:firstLine="480"/>
      </w:pPr>
      <w:r w:rsidRPr="009533E2">
        <w:rPr>
          <w:rFonts w:hint="eastAsia"/>
        </w:rPr>
        <w:t>3</w:t>
      </w:r>
      <w:r w:rsidRPr="009533E2">
        <w:t>.</w:t>
      </w:r>
      <w:r w:rsidRPr="009533E2">
        <w:rPr>
          <w:rFonts w:hint="eastAsia"/>
        </w:rPr>
        <w:t>1.8二级质谱（质量分析器）</w:t>
      </w:r>
    </w:p>
    <w:p w:rsidR="00114F2D" w:rsidRPr="009533E2" w:rsidRDefault="00114F2D" w:rsidP="00114F2D">
      <w:pPr>
        <w:pStyle w:val="a7"/>
        <w:adjustRightInd w:val="0"/>
        <w:snapToGrid w:val="0"/>
        <w:spacing w:line="360" w:lineRule="auto"/>
        <w:ind w:firstLineChars="200" w:firstLine="480"/>
      </w:pPr>
      <w:r w:rsidRPr="009533E2">
        <w:rPr>
          <w:rFonts w:hint="eastAsia"/>
        </w:rPr>
        <w:lastRenderedPageBreak/>
        <w:t>配备</w:t>
      </w:r>
      <w:r w:rsidRPr="009533E2">
        <w:rPr>
          <w:rFonts w:hint="eastAsia"/>
          <w:color w:val="000000"/>
        </w:rPr>
        <w:t>具有</w:t>
      </w:r>
      <w:r w:rsidRPr="009533E2">
        <w:rPr>
          <w:color w:val="000000"/>
        </w:rPr>
        <w:t>预四极杆的</w:t>
      </w:r>
      <w:r w:rsidRPr="009533E2">
        <w:rPr>
          <w:rFonts w:hint="eastAsia"/>
        </w:rPr>
        <w:t>双曲面四级杆，驱动射频不低于2.8 MH</w:t>
      </w:r>
      <w:r w:rsidRPr="009533E2">
        <w:t>z</w:t>
      </w:r>
      <w:r w:rsidRPr="009533E2">
        <w:rPr>
          <w:rFonts w:hint="eastAsia"/>
        </w:rPr>
        <w:t>或高分辨率质谱</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3.1.9MS/MS 性能</w:t>
      </w:r>
      <w:r w:rsidRPr="009533E2">
        <w:rPr>
          <w:rFonts w:hint="eastAsia"/>
          <w:b/>
        </w:rPr>
        <w:t>（</w:t>
      </w:r>
      <w:r w:rsidRPr="009533E2">
        <w:rPr>
          <w:rFonts w:hint="eastAsia"/>
        </w:rPr>
        <w:t>高分辨磁质谱及</w:t>
      </w:r>
      <w:r w:rsidRPr="009533E2">
        <w:t>飞行时间质谱</w:t>
      </w:r>
      <w:r w:rsidRPr="009533E2">
        <w:rPr>
          <w:rFonts w:hint="eastAsia"/>
        </w:rPr>
        <w:t>不要求）</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.1.9.1两个四级杆均可实现精确质量筛选，均可选择并可以同时选择质量数</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.1.9.2 两个四级杆的分辨率均优于0.5amu</w:t>
      </w:r>
    </w:p>
    <w:p w:rsidR="00114F2D" w:rsidRPr="009533E2" w:rsidRDefault="00114F2D" w:rsidP="00114F2D">
      <w:pPr>
        <w:pStyle w:val="a7"/>
        <w:tabs>
          <w:tab w:val="num" w:pos="0"/>
        </w:tabs>
        <w:adjustRightInd w:val="0"/>
        <w:snapToGrid w:val="0"/>
        <w:spacing w:line="360" w:lineRule="auto"/>
        <w:ind w:firstLineChars="200" w:firstLine="480"/>
      </w:pPr>
      <w:r w:rsidRPr="009533E2">
        <w:t>#</w:t>
      </w:r>
      <w:r>
        <w:rPr>
          <w:rFonts w:hint="eastAsia"/>
        </w:rPr>
        <w:t>3</w:t>
      </w:r>
      <w:r w:rsidRPr="009533E2">
        <w:rPr>
          <w:rFonts w:hint="eastAsia"/>
        </w:rPr>
        <w:t>.1.9.</w:t>
      </w:r>
      <w:r w:rsidRPr="009533E2">
        <w:t>3</w:t>
      </w:r>
      <w:r w:rsidRPr="009533E2">
        <w:rPr>
          <w:rFonts w:hint="eastAsia"/>
        </w:rPr>
        <w:t>第一个四级杆与第二个四级杆长短一致，保证离子的准确分辨与筛选,提供官网</w:t>
      </w:r>
      <w:r w:rsidRPr="009533E2">
        <w:t>仪器结构图证明。</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3.1.10 真空系统</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具有高性能真空系统，四级杆和碰撞反应池具有独立的真空系统及分子涡轮泵，仪器具有2个或以上分子涡轮泵,提供</w:t>
      </w:r>
      <w:r w:rsidRPr="009533E2">
        <w:t>仪器结构图证明</w:t>
      </w:r>
      <w:r w:rsidRPr="009533E2">
        <w:rPr>
          <w:rFonts w:hint="eastAsia"/>
        </w:rPr>
        <w:t>。</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t>.</w:t>
      </w:r>
      <w:r w:rsidRPr="009533E2">
        <w:rPr>
          <w:rFonts w:hint="eastAsia"/>
        </w:rPr>
        <w:t>1.1</w:t>
      </w:r>
      <w:r w:rsidRPr="009533E2">
        <w:t>1</w:t>
      </w:r>
      <w:r w:rsidRPr="009533E2">
        <w:rPr>
          <w:rFonts w:hint="eastAsia"/>
        </w:rPr>
        <w:t>高盐高固含量自动稀释装置</w:t>
      </w:r>
    </w:p>
    <w:p w:rsidR="00114F2D" w:rsidRPr="009533E2" w:rsidRDefault="00114F2D" w:rsidP="00114F2D">
      <w:pPr>
        <w:pStyle w:val="a7"/>
        <w:tabs>
          <w:tab w:val="num" w:pos="0"/>
        </w:tabs>
        <w:adjustRightInd w:val="0"/>
        <w:snapToGrid w:val="0"/>
        <w:spacing w:line="360" w:lineRule="auto"/>
        <w:ind w:firstLineChars="200" w:firstLine="480"/>
        <w:rPr>
          <w:lang w:val="de-DE"/>
        </w:rPr>
      </w:pPr>
      <w:r w:rsidRPr="009533E2">
        <w:rPr>
          <w:lang w:val="de-DE"/>
        </w:rPr>
        <w:t>#</w:t>
      </w:r>
      <w:r>
        <w:rPr>
          <w:rFonts w:hint="eastAsia"/>
          <w:lang w:val="de-DE"/>
        </w:rPr>
        <w:t>3</w:t>
      </w:r>
      <w:r w:rsidRPr="009533E2">
        <w:rPr>
          <w:rFonts w:hint="eastAsia"/>
          <w:lang w:val="de-DE"/>
        </w:rPr>
        <w:t>.1.12.1高盐或高固含量样品自动稀释系统，稀释方式可以为液体自动稀释或气体自动稀释，稀释</w:t>
      </w:r>
      <w:r w:rsidRPr="009533E2">
        <w:rPr>
          <w:lang w:val="de-DE"/>
        </w:rPr>
        <w:t>倍数</w:t>
      </w:r>
      <w:r w:rsidRPr="009533E2">
        <w:rPr>
          <w:rFonts w:hint="eastAsia"/>
          <w:lang w:val="de-DE"/>
        </w:rPr>
        <w:t>从</w:t>
      </w:r>
      <w:r w:rsidRPr="009533E2">
        <w:rPr>
          <w:lang w:val="de-DE"/>
        </w:rPr>
        <w:t>几倍到100</w:t>
      </w:r>
      <w:r w:rsidRPr="009533E2">
        <w:rPr>
          <w:rFonts w:hint="eastAsia"/>
          <w:lang w:val="de-DE"/>
        </w:rPr>
        <w:t>倍</w:t>
      </w:r>
      <w:r w:rsidRPr="009533E2">
        <w:rPr>
          <w:lang w:val="de-DE"/>
        </w:rPr>
        <w:t>可调，</w:t>
      </w:r>
      <w:r w:rsidRPr="009533E2">
        <w:rPr>
          <w:rFonts w:hint="eastAsia"/>
          <w:lang w:val="de-DE"/>
        </w:rPr>
        <w:t>可从</w:t>
      </w:r>
      <w:r w:rsidRPr="009533E2">
        <w:rPr>
          <w:lang w:val="de-DE"/>
        </w:rPr>
        <w:t>软件</w:t>
      </w:r>
      <w:r w:rsidRPr="009533E2">
        <w:rPr>
          <w:rFonts w:hint="eastAsia"/>
          <w:lang w:val="de-DE"/>
        </w:rPr>
        <w:t>直接</w:t>
      </w:r>
      <w:r w:rsidRPr="009533E2">
        <w:rPr>
          <w:lang w:val="de-DE"/>
        </w:rPr>
        <w:t>操作稀释倍数，</w:t>
      </w:r>
      <w:r w:rsidRPr="009533E2">
        <w:rPr>
          <w:rFonts w:hint="eastAsia"/>
          <w:lang w:val="de-DE"/>
        </w:rPr>
        <w:t>可以实现</w:t>
      </w:r>
      <w:r w:rsidRPr="009533E2">
        <w:rPr>
          <w:lang w:val="de-DE"/>
        </w:rPr>
        <w:t>25</w:t>
      </w:r>
      <w:r w:rsidRPr="009533E2">
        <w:rPr>
          <w:rFonts w:hint="eastAsia"/>
          <w:lang w:val="de-DE"/>
        </w:rPr>
        <w:t>%以上盐分样品长时间直接进样分析。</w:t>
      </w:r>
    </w:p>
    <w:p w:rsidR="00114F2D" w:rsidRPr="009533E2" w:rsidRDefault="00114F2D" w:rsidP="00114F2D">
      <w:pPr>
        <w:pStyle w:val="a7"/>
        <w:tabs>
          <w:tab w:val="num" w:pos="0"/>
        </w:tabs>
        <w:adjustRightInd w:val="0"/>
        <w:snapToGrid w:val="0"/>
        <w:spacing w:line="360" w:lineRule="auto"/>
        <w:ind w:firstLineChars="200" w:firstLine="480"/>
      </w:pPr>
      <w:r>
        <w:rPr>
          <w:rFonts w:hint="eastAsia"/>
          <w:lang w:val="de-DE"/>
        </w:rPr>
        <w:t>3</w:t>
      </w:r>
      <w:r w:rsidRPr="009533E2">
        <w:rPr>
          <w:rFonts w:hint="eastAsia"/>
          <w:lang w:val="de-DE"/>
        </w:rPr>
        <w:t>.1.12.2 高基体进样模式下</w:t>
      </w:r>
      <w:r w:rsidRPr="009533E2">
        <w:rPr>
          <w:rFonts w:hint="eastAsia"/>
        </w:rPr>
        <w:t>(CeO</w:t>
      </w:r>
      <w:r w:rsidRPr="009533E2">
        <w:rPr>
          <w:rFonts w:hint="eastAsia"/>
          <w:vertAlign w:val="superscript"/>
        </w:rPr>
        <w:t>+</w:t>
      </w:r>
      <w:r w:rsidRPr="009533E2">
        <w:rPr>
          <w:rFonts w:hint="eastAsia"/>
        </w:rPr>
        <w:t>/</w:t>
      </w:r>
      <w:r w:rsidRPr="009533E2">
        <w:t>Ce</w:t>
      </w:r>
      <w:r w:rsidRPr="009533E2">
        <w:rPr>
          <w:rFonts w:hint="eastAsia"/>
          <w:vertAlign w:val="superscript"/>
        </w:rPr>
        <w:t>+</w:t>
      </w:r>
      <w:r w:rsidRPr="009533E2">
        <w:rPr>
          <w:rFonts w:hint="eastAsia"/>
        </w:rPr>
        <w:t>):</w:t>
      </w:r>
      <w:r w:rsidRPr="009533E2">
        <w:sym w:font="Symbol" w:char="F0A3"/>
      </w:r>
      <w:r w:rsidRPr="009533E2">
        <w:rPr>
          <w:rFonts w:hint="eastAsia"/>
        </w:rPr>
        <w:t xml:space="preserve"> 0.5 %</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3.1.1</w:t>
      </w:r>
      <w:r w:rsidRPr="009533E2">
        <w:t>2</w:t>
      </w:r>
      <w:r w:rsidRPr="009533E2">
        <w:rPr>
          <w:rFonts w:hint="eastAsia"/>
        </w:rPr>
        <w:t>自动进样器</w:t>
      </w:r>
    </w:p>
    <w:p w:rsidR="00114F2D" w:rsidRPr="009533E2" w:rsidRDefault="00114F2D" w:rsidP="00114F2D">
      <w:pPr>
        <w:tabs>
          <w:tab w:val="num" w:pos="0"/>
        </w:tabs>
        <w:adjustRightInd w:val="0"/>
        <w:snapToGrid w:val="0"/>
        <w:spacing w:line="360" w:lineRule="auto"/>
        <w:ind w:firstLineChars="200" w:firstLine="480"/>
        <w:rPr>
          <w:rFonts w:ascii="宋体" w:hAnsi="宋体"/>
          <w:color w:val="000000"/>
          <w:sz w:val="24"/>
        </w:rPr>
      </w:pPr>
      <w:r w:rsidRPr="009533E2">
        <w:rPr>
          <w:rFonts w:ascii="宋体" w:hAnsi="宋体" w:hint="eastAsia"/>
          <w:color w:val="000000"/>
          <w:sz w:val="24"/>
        </w:rPr>
        <w:t>快速自动进样器一台，</w:t>
      </w:r>
      <w:r w:rsidRPr="009533E2">
        <w:rPr>
          <w:rFonts w:ascii="宋体" w:hAnsi="宋体"/>
          <w:color w:val="000000"/>
          <w:sz w:val="24"/>
        </w:rPr>
        <w:t>包括一套标准样品瓶加上</w:t>
      </w:r>
      <w:r w:rsidRPr="009533E2">
        <w:rPr>
          <w:rFonts w:ascii="宋体" w:hAnsi="宋体" w:hint="eastAsia"/>
          <w:color w:val="000000"/>
          <w:sz w:val="24"/>
        </w:rPr>
        <w:t>200</w:t>
      </w:r>
      <w:r w:rsidRPr="009533E2">
        <w:rPr>
          <w:rFonts w:ascii="宋体" w:hAnsi="宋体"/>
          <w:color w:val="000000"/>
          <w:sz w:val="24"/>
        </w:rPr>
        <w:t>位</w:t>
      </w:r>
      <w:r w:rsidRPr="009533E2">
        <w:rPr>
          <w:rFonts w:ascii="宋体" w:hAnsi="宋体" w:hint="eastAsia"/>
          <w:color w:val="000000"/>
          <w:sz w:val="24"/>
        </w:rPr>
        <w:t>以上</w:t>
      </w:r>
      <w:r w:rsidRPr="009533E2">
        <w:rPr>
          <w:rFonts w:ascii="宋体" w:hAnsi="宋体"/>
          <w:color w:val="000000"/>
          <w:sz w:val="24"/>
        </w:rPr>
        <w:t>样品托盘架和所用的试管。</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3.1.1</w:t>
      </w:r>
      <w:r w:rsidRPr="009533E2">
        <w:t>3</w:t>
      </w:r>
      <w:r w:rsidRPr="009533E2">
        <w:rPr>
          <w:rFonts w:hint="eastAsia"/>
        </w:rPr>
        <w:t>循环制冷水系统</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3.2 工作站配置: 不低于22吋液晶显示器，</w:t>
      </w:r>
      <w:r w:rsidRPr="00A04C58">
        <w:rPr>
          <w:rFonts w:hint="eastAsia"/>
        </w:rPr>
        <w:t>多功能一体机</w:t>
      </w:r>
      <w:r w:rsidRPr="009533E2">
        <w:rPr>
          <w:rFonts w:hint="eastAsia"/>
        </w:rPr>
        <w:t>。</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 软件</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.3.1提供中文版工作软件，可供用户选择。</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.3.2操作系统: Microsoft</w:t>
      </w:r>
      <w:r w:rsidRPr="009533E2">
        <w:rPr>
          <w:vertAlign w:val="superscript"/>
        </w:rPr>
        <w:t>®</w:t>
      </w:r>
      <w:r w:rsidRPr="009533E2">
        <w:rPr>
          <w:rFonts w:hint="eastAsia"/>
        </w:rPr>
        <w:t xml:space="preserve"> Windows 7以上操作系统。</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.3.3工作站软件具有全自动调谐及打印所有仪器工作参数报告功能，数据分析窗口简单清楚，一览式数据列表，提供与样品测定同步实时更新的序列计算</w:t>
      </w:r>
      <w:r w:rsidRPr="009533E2">
        <w:rPr>
          <w:rFonts w:hint="eastAsia"/>
        </w:rPr>
        <w:lastRenderedPageBreak/>
        <w:t>结果等。</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.3.4可进行气相、液相色谱联用的控制及数据处理，具有实时显示和实时分析功能。</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rPr>
          <w:rFonts w:hint="eastAsia"/>
        </w:rPr>
        <w:t>.3.5具有用户自定义报告格式功能。</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t xml:space="preserve">.3.6 </w:t>
      </w:r>
      <w:r w:rsidRPr="009533E2">
        <w:rPr>
          <w:rFonts w:hint="eastAsia"/>
        </w:rPr>
        <w:t>软件</w:t>
      </w:r>
      <w:r w:rsidRPr="009533E2">
        <w:t>具有子离子扫描功能，提供软件</w:t>
      </w:r>
      <w:r w:rsidRPr="009533E2">
        <w:rPr>
          <w:rFonts w:hint="eastAsia"/>
        </w:rPr>
        <w:t>截图</w:t>
      </w:r>
      <w:r w:rsidRPr="009533E2">
        <w:t>证明</w:t>
      </w:r>
      <w:r w:rsidRPr="009533E2">
        <w:rPr>
          <w:rFonts w:hint="eastAsia"/>
        </w:rPr>
        <w:t>；软件</w:t>
      </w:r>
      <w:r w:rsidRPr="009533E2">
        <w:t>具有</w:t>
      </w:r>
      <w:r w:rsidRPr="009533E2">
        <w:rPr>
          <w:rFonts w:hint="eastAsia"/>
        </w:rPr>
        <w:t>母</w:t>
      </w:r>
      <w:r w:rsidRPr="009533E2">
        <w:t>离子扫描功能，提供软件</w:t>
      </w:r>
      <w:r w:rsidRPr="009533E2">
        <w:rPr>
          <w:rFonts w:hint="eastAsia"/>
        </w:rPr>
        <w:t>截图</w:t>
      </w:r>
      <w:r w:rsidRPr="009533E2">
        <w:t>证明。</w:t>
      </w:r>
    </w:p>
    <w:p w:rsidR="00114F2D" w:rsidRPr="009533E2" w:rsidRDefault="00114F2D" w:rsidP="00114F2D">
      <w:pPr>
        <w:pStyle w:val="a7"/>
        <w:tabs>
          <w:tab w:val="num" w:pos="0"/>
        </w:tabs>
        <w:adjustRightInd w:val="0"/>
        <w:snapToGrid w:val="0"/>
        <w:spacing w:line="360" w:lineRule="auto"/>
        <w:ind w:firstLineChars="200" w:firstLine="480"/>
      </w:pPr>
      <w:r>
        <w:rPr>
          <w:rFonts w:hint="eastAsia"/>
        </w:rPr>
        <w:t>3</w:t>
      </w:r>
      <w:r w:rsidRPr="009533E2">
        <w:t xml:space="preserve">.3.7 </w:t>
      </w:r>
      <w:r w:rsidRPr="009533E2">
        <w:rPr>
          <w:rFonts w:hint="eastAsia"/>
        </w:rPr>
        <w:t>软件</w:t>
      </w:r>
      <w:r w:rsidRPr="009533E2">
        <w:t>具有</w:t>
      </w:r>
      <w:r w:rsidRPr="009533E2">
        <w:rPr>
          <w:rFonts w:hint="eastAsia"/>
        </w:rPr>
        <w:t>手机程序APP</w:t>
      </w:r>
      <w:r w:rsidRPr="009533E2">
        <w:t>远程控制功能，提供软件</w:t>
      </w:r>
      <w:r w:rsidRPr="009533E2">
        <w:rPr>
          <w:rFonts w:hint="eastAsia"/>
        </w:rPr>
        <w:t>截图及</w:t>
      </w:r>
      <w:r w:rsidRPr="009533E2">
        <w:t>APP证明。</w:t>
      </w:r>
    </w:p>
    <w:p w:rsidR="00114F2D" w:rsidRPr="009533E2" w:rsidRDefault="00114F2D" w:rsidP="00114F2D">
      <w:pPr>
        <w:pStyle w:val="a7"/>
        <w:tabs>
          <w:tab w:val="num" w:pos="0"/>
        </w:tabs>
        <w:adjustRightInd w:val="0"/>
        <w:snapToGrid w:val="0"/>
        <w:spacing w:line="360" w:lineRule="auto"/>
        <w:ind w:firstLineChars="200" w:firstLine="480"/>
        <w:jc w:val="left"/>
      </w:pPr>
    </w:p>
    <w:p w:rsidR="00114F2D" w:rsidRPr="009533E2" w:rsidRDefault="00114F2D" w:rsidP="00114F2D">
      <w:pPr>
        <w:tabs>
          <w:tab w:val="num" w:pos="0"/>
          <w:tab w:val="left" w:pos="1133"/>
          <w:tab w:val="left" w:pos="2402"/>
          <w:tab w:val="left" w:pos="3562"/>
          <w:tab w:val="left" w:pos="5743"/>
          <w:tab w:val="left" w:pos="6986"/>
          <w:tab w:val="left" w:pos="8131"/>
        </w:tabs>
        <w:autoSpaceDE w:val="0"/>
        <w:autoSpaceDN w:val="0"/>
        <w:adjustRightInd w:val="0"/>
        <w:snapToGrid w:val="0"/>
        <w:spacing w:line="360" w:lineRule="auto"/>
        <w:ind w:firstLineChars="200" w:firstLine="482"/>
        <w:rPr>
          <w:rFonts w:ascii="宋体" w:hAnsi="宋体"/>
          <w:b/>
          <w:sz w:val="24"/>
        </w:rPr>
      </w:pPr>
      <w:r w:rsidRPr="009533E2">
        <w:rPr>
          <w:rFonts w:ascii="宋体" w:hAnsi="宋体" w:hint="eastAsia"/>
          <w:b/>
          <w:sz w:val="24"/>
        </w:rPr>
        <w:t>4</w:t>
      </w:r>
      <w:r w:rsidRPr="009533E2">
        <w:rPr>
          <w:rFonts w:ascii="宋体" w:hAnsi="宋体"/>
          <w:b/>
          <w:sz w:val="24"/>
        </w:rPr>
        <w:t xml:space="preserve">. </w:t>
      </w:r>
      <w:r w:rsidRPr="009533E2">
        <w:rPr>
          <w:rFonts w:ascii="宋体" w:hAnsi="宋体" w:hint="eastAsia"/>
          <w:b/>
          <w:sz w:val="24"/>
        </w:rPr>
        <w:t>性能指标（</w:t>
      </w:r>
      <w:r w:rsidRPr="009533E2">
        <w:rPr>
          <w:rFonts w:ascii="宋体" w:hAnsi="宋体"/>
          <w:b/>
          <w:sz w:val="24"/>
        </w:rPr>
        <w:t>提供官方</w:t>
      </w:r>
      <w:r w:rsidRPr="009533E2">
        <w:rPr>
          <w:rFonts w:ascii="宋体" w:hAnsi="宋体" w:hint="eastAsia"/>
          <w:b/>
          <w:sz w:val="24"/>
        </w:rPr>
        <w:t>出版指标及</w:t>
      </w:r>
      <w:r w:rsidRPr="009533E2">
        <w:rPr>
          <w:rFonts w:ascii="宋体" w:hAnsi="宋体"/>
          <w:b/>
          <w:sz w:val="24"/>
        </w:rPr>
        <w:t>下载地址</w:t>
      </w:r>
      <w:r w:rsidRPr="009533E2">
        <w:rPr>
          <w:rFonts w:ascii="宋体" w:hAnsi="宋体" w:hint="eastAsia"/>
          <w:b/>
          <w:sz w:val="24"/>
        </w:rPr>
        <w:t>）</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4.1 分析灵敏度</w:t>
      </w:r>
    </w:p>
    <w:p w:rsidR="00114F2D" w:rsidRPr="009533E2" w:rsidRDefault="00114F2D" w:rsidP="00114F2D">
      <w:pPr>
        <w:pStyle w:val="a7"/>
        <w:tabs>
          <w:tab w:val="num" w:pos="0"/>
        </w:tabs>
        <w:adjustRightInd w:val="0"/>
        <w:snapToGrid w:val="0"/>
        <w:spacing w:line="360" w:lineRule="auto"/>
        <w:ind w:firstLineChars="200" w:firstLine="480"/>
      </w:pPr>
      <w:smartTag w:uri="urn:schemas-microsoft-com:office:smarttags" w:element="chsdate">
        <w:smartTagPr>
          <w:attr w:name="IsROCDate" w:val="False"/>
          <w:attr w:name="IsLunarDate" w:val="False"/>
          <w:attr w:name="Day" w:val="30"/>
          <w:attr w:name="Month" w:val="12"/>
          <w:attr w:name="Year" w:val="1899"/>
        </w:smartTagPr>
        <w:r w:rsidRPr="009533E2">
          <w:rPr>
            <w:rFonts w:hint="eastAsia"/>
          </w:rPr>
          <w:t>4.1.1</w:t>
        </w:r>
      </w:smartTag>
      <w:r w:rsidRPr="009533E2">
        <w:rPr>
          <w:rFonts w:hint="eastAsia"/>
        </w:rPr>
        <w:t>低质量数元素Li(7)或Be（9）:</w:t>
      </w:r>
      <w:r w:rsidRPr="009533E2">
        <w:sym w:font="Symbol" w:char="F0B3"/>
      </w:r>
      <w:r w:rsidRPr="009533E2">
        <w:rPr>
          <w:rFonts w:hint="eastAsia"/>
        </w:rPr>
        <w:t>1</w:t>
      </w:r>
      <w:r w:rsidRPr="009533E2">
        <w:t>5</w:t>
      </w:r>
      <w:r w:rsidRPr="009533E2">
        <w:rPr>
          <w:rFonts w:hint="eastAsia"/>
        </w:rPr>
        <w:t>0</w:t>
      </w:r>
      <w:r w:rsidRPr="009533E2">
        <w:t xml:space="preserve"> Mcps/ppm</w:t>
      </w:r>
    </w:p>
    <w:p w:rsidR="00114F2D" w:rsidRPr="009533E2" w:rsidRDefault="00114F2D" w:rsidP="00114F2D">
      <w:pPr>
        <w:pStyle w:val="a7"/>
        <w:tabs>
          <w:tab w:val="num" w:pos="0"/>
        </w:tabs>
        <w:adjustRightInd w:val="0"/>
        <w:snapToGrid w:val="0"/>
        <w:spacing w:line="360" w:lineRule="auto"/>
        <w:ind w:firstLineChars="200" w:firstLine="480"/>
      </w:pPr>
      <w:r w:rsidRPr="009533E2">
        <w:t>#</w:t>
      </w:r>
      <w:r w:rsidRPr="009533E2">
        <w:rPr>
          <w:rFonts w:hint="eastAsia"/>
        </w:rPr>
        <w:t>4.1.</w:t>
      </w:r>
      <w:r w:rsidRPr="009533E2">
        <w:t>2</w:t>
      </w:r>
      <w:r w:rsidRPr="009533E2">
        <w:rPr>
          <w:rFonts w:hint="eastAsia"/>
        </w:rPr>
        <w:t>中质量数元素Y(89)或In（115）:</w:t>
      </w:r>
      <w:r w:rsidRPr="009533E2">
        <w:sym w:font="Symbol" w:char="F0B3"/>
      </w:r>
      <w:r w:rsidRPr="009533E2">
        <w:t>5</w:t>
      </w:r>
      <w:r w:rsidRPr="009533E2">
        <w:rPr>
          <w:rFonts w:hint="eastAsia"/>
        </w:rPr>
        <w:t>00</w:t>
      </w:r>
      <w:r w:rsidRPr="009533E2">
        <w:t xml:space="preserve"> M</w:t>
      </w:r>
      <w:r w:rsidRPr="009533E2">
        <w:rPr>
          <w:rFonts w:hint="eastAsia"/>
        </w:rPr>
        <w:t>cps/pp</w:t>
      </w:r>
      <w:r w:rsidRPr="009533E2">
        <w:t>m</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4.1.3 重质量数元素</w:t>
      </w:r>
      <w:r w:rsidRPr="009533E2">
        <w:t>U</w:t>
      </w:r>
      <w:r w:rsidRPr="009533E2">
        <w:rPr>
          <w:rFonts w:hint="eastAsia"/>
        </w:rPr>
        <w:t>（23</w:t>
      </w:r>
      <w:r w:rsidRPr="009533E2">
        <w:t>8</w:t>
      </w:r>
      <w:r w:rsidRPr="009533E2">
        <w:rPr>
          <w:rFonts w:hint="eastAsia"/>
        </w:rPr>
        <w:t>）:</w:t>
      </w:r>
      <w:r w:rsidRPr="009533E2">
        <w:sym w:font="Symbol" w:char="F0B3"/>
      </w:r>
      <w:r w:rsidRPr="009533E2">
        <w:t>8</w:t>
      </w:r>
      <w:r w:rsidRPr="009533E2">
        <w:rPr>
          <w:rFonts w:hint="eastAsia"/>
        </w:rPr>
        <w:t>00</w:t>
      </w:r>
      <w:r w:rsidRPr="009533E2">
        <w:t xml:space="preserve"> M</w:t>
      </w:r>
      <w:r w:rsidRPr="009533E2">
        <w:rPr>
          <w:rFonts w:hint="eastAsia"/>
        </w:rPr>
        <w:t>cps/pp</w:t>
      </w:r>
      <w:r w:rsidRPr="009533E2">
        <w:t>m</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w:t>
      </w:r>
      <w:r w:rsidRPr="009533E2">
        <w:t>2</w:t>
      </w:r>
      <w:r w:rsidRPr="009533E2">
        <w:rPr>
          <w:rFonts w:hint="eastAsia"/>
        </w:rPr>
        <w:t>背景:</w:t>
      </w:r>
      <w:r w:rsidRPr="009533E2">
        <w:sym w:font="Symbol" w:char="F0A3"/>
      </w:r>
      <w:r w:rsidRPr="009533E2">
        <w:rPr>
          <w:rFonts w:hint="eastAsia"/>
        </w:rPr>
        <w:t xml:space="preserve"> 0.</w:t>
      </w:r>
      <w:r w:rsidRPr="009533E2">
        <w:t>5</w:t>
      </w:r>
      <w:r w:rsidRPr="009533E2">
        <w:rPr>
          <w:rFonts w:hint="eastAsia"/>
        </w:rPr>
        <w:t xml:space="preserve"> cps （在质量数4.5或9处，测定实际背景）</w:t>
      </w:r>
    </w:p>
    <w:p w:rsidR="00114F2D" w:rsidRPr="009533E2" w:rsidRDefault="00114F2D" w:rsidP="00114F2D">
      <w:pPr>
        <w:pStyle w:val="a7"/>
        <w:tabs>
          <w:tab w:val="num" w:pos="0"/>
        </w:tabs>
        <w:adjustRightInd w:val="0"/>
        <w:snapToGrid w:val="0"/>
        <w:spacing w:line="360" w:lineRule="auto"/>
        <w:ind w:firstLineChars="200" w:firstLine="480"/>
      </w:pPr>
      <w:r w:rsidRPr="009533E2">
        <w:t>#</w:t>
      </w:r>
      <w:r w:rsidRPr="009533E2">
        <w:rPr>
          <w:rFonts w:hint="eastAsia"/>
        </w:rPr>
        <w:t>4.</w:t>
      </w:r>
      <w:r w:rsidRPr="009533E2">
        <w:t>3</w:t>
      </w:r>
      <w:r w:rsidRPr="009533E2">
        <w:rPr>
          <w:rFonts w:hint="eastAsia"/>
        </w:rPr>
        <w:t>氧化物离子(CeO+/</w:t>
      </w:r>
      <w:r w:rsidRPr="009533E2">
        <w:t>Ce</w:t>
      </w:r>
      <w:r w:rsidRPr="009533E2">
        <w:rPr>
          <w:rFonts w:hint="eastAsia"/>
        </w:rPr>
        <w:t>+):</w:t>
      </w:r>
      <w:r w:rsidRPr="009533E2">
        <w:sym w:font="Symbol" w:char="F0A3"/>
      </w:r>
      <w:r w:rsidRPr="009533E2">
        <w:t>1.8%；双电荷粒子</w:t>
      </w:r>
      <w:r w:rsidRPr="009533E2">
        <w:sym w:font="Symbol" w:char="F0A3"/>
      </w:r>
      <w:r w:rsidRPr="009533E2">
        <w:t>3%。</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4.5 检测限</w:t>
      </w:r>
    </w:p>
    <w:p w:rsidR="00114F2D" w:rsidRPr="009533E2" w:rsidRDefault="00114F2D" w:rsidP="00114F2D">
      <w:pPr>
        <w:pStyle w:val="a7"/>
        <w:tabs>
          <w:tab w:val="num" w:pos="0"/>
        </w:tabs>
        <w:adjustRightInd w:val="0"/>
        <w:snapToGrid w:val="0"/>
        <w:spacing w:line="360" w:lineRule="auto"/>
        <w:ind w:firstLineChars="200" w:firstLine="480"/>
      </w:pPr>
      <w:r w:rsidRPr="009533E2">
        <w:t>#</w:t>
      </w:r>
      <w:r w:rsidRPr="009533E2">
        <w:rPr>
          <w:rFonts w:hint="eastAsia"/>
        </w:rPr>
        <w:t>4.5.1 低质量数元素Li(7)或Be（9）:</w:t>
      </w:r>
      <w:r w:rsidRPr="009533E2">
        <w:sym w:font="Symbol" w:char="F0A3"/>
      </w:r>
      <w:r w:rsidRPr="009533E2">
        <w:rPr>
          <w:rFonts w:hint="eastAsia"/>
        </w:rPr>
        <w:t>0</w:t>
      </w:r>
      <w:r w:rsidRPr="009533E2">
        <w:t>.</w:t>
      </w:r>
      <w:r w:rsidRPr="009533E2">
        <w:rPr>
          <w:rFonts w:hint="eastAsia"/>
        </w:rPr>
        <w:t>1</w:t>
      </w:r>
      <w:r w:rsidRPr="009533E2">
        <w:t xml:space="preserve"> ppt</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4.5.2 中质量数元素Y(89)或In（115）:</w:t>
      </w:r>
      <w:r w:rsidRPr="009533E2">
        <w:sym w:font="Symbol" w:char="F0A3"/>
      </w:r>
      <w:r w:rsidRPr="009533E2">
        <w:t xml:space="preserve"> 0.</w:t>
      </w:r>
      <w:r w:rsidRPr="009533E2">
        <w:rPr>
          <w:rFonts w:hint="eastAsia"/>
        </w:rPr>
        <w:t>1</w:t>
      </w:r>
      <w:r w:rsidRPr="009533E2">
        <w:t xml:space="preserve"> ppt</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4.5.</w:t>
      </w:r>
      <w:r w:rsidRPr="009533E2">
        <w:t>3</w:t>
      </w:r>
      <w:r w:rsidRPr="009533E2">
        <w:rPr>
          <w:rFonts w:hint="eastAsia"/>
        </w:rPr>
        <w:t>重质量数元素</w:t>
      </w:r>
      <w:r w:rsidRPr="009533E2">
        <w:t>Bi</w:t>
      </w:r>
      <w:r w:rsidRPr="009533E2">
        <w:rPr>
          <w:rFonts w:hint="eastAsia"/>
        </w:rPr>
        <w:t>(209)或U（238）:</w:t>
      </w:r>
      <w:r w:rsidRPr="009533E2">
        <w:sym w:font="Symbol" w:char="F0A3"/>
      </w:r>
      <w:r w:rsidRPr="009533E2">
        <w:t xml:space="preserve"> 0.</w:t>
      </w:r>
      <w:r w:rsidRPr="009533E2">
        <w:rPr>
          <w:rFonts w:hint="eastAsia"/>
        </w:rPr>
        <w:t>1</w:t>
      </w:r>
      <w:r w:rsidRPr="009533E2">
        <w:t xml:space="preserve"> ppt</w:t>
      </w:r>
    </w:p>
    <w:p w:rsidR="00114F2D" w:rsidRPr="009533E2" w:rsidRDefault="00114F2D" w:rsidP="00114F2D">
      <w:pPr>
        <w:pStyle w:val="a7"/>
        <w:tabs>
          <w:tab w:val="num" w:pos="0"/>
        </w:tabs>
        <w:adjustRightInd w:val="0"/>
        <w:snapToGrid w:val="0"/>
        <w:spacing w:line="360" w:lineRule="auto"/>
        <w:ind w:firstLineChars="200" w:firstLine="480"/>
      </w:pPr>
      <w:r w:rsidRPr="009533E2">
        <w:rPr>
          <w:rFonts w:hint="eastAsia"/>
        </w:rPr>
        <w:t>4.6 反应模式检出限(提供</w:t>
      </w:r>
      <w:r w:rsidRPr="009533E2">
        <w:t>厂家官方参数证明</w:t>
      </w:r>
      <w:r w:rsidRPr="009533E2">
        <w:rPr>
          <w:rFonts w:hint="eastAsia"/>
        </w:rPr>
        <w:t>)：Se:</w:t>
      </w:r>
      <w:r w:rsidRPr="009533E2">
        <w:sym w:font="Symbol" w:char="F0A3"/>
      </w:r>
      <w:r w:rsidRPr="009533E2">
        <w:t xml:space="preserve"> 3 pp</w:t>
      </w:r>
      <w:r w:rsidRPr="009533E2">
        <w:rPr>
          <w:rFonts w:hint="eastAsia"/>
        </w:rPr>
        <w:t>t</w:t>
      </w:r>
    </w:p>
    <w:p w:rsidR="00114F2D" w:rsidRDefault="00114F2D" w:rsidP="00114F2D">
      <w:pPr>
        <w:pStyle w:val="a7"/>
        <w:tabs>
          <w:tab w:val="num" w:pos="0"/>
        </w:tabs>
        <w:adjustRightInd w:val="0"/>
        <w:snapToGrid w:val="0"/>
        <w:spacing w:line="360" w:lineRule="auto"/>
        <w:ind w:firstLineChars="200" w:firstLine="480"/>
      </w:pPr>
      <w:r w:rsidRPr="009533E2">
        <w:rPr>
          <w:rFonts w:hint="eastAsia"/>
        </w:rPr>
        <w:t>4.7 仪器</w:t>
      </w:r>
      <w:r w:rsidRPr="009533E2">
        <w:t>线性范围</w:t>
      </w:r>
      <w:r w:rsidRPr="009533E2">
        <w:rPr>
          <w:rFonts w:hint="eastAsia"/>
        </w:rPr>
        <w:t>：≥</w:t>
      </w:r>
      <w:r w:rsidRPr="009533E2">
        <w:t>10</w:t>
      </w:r>
      <w:r w:rsidRPr="009533E2">
        <w:rPr>
          <w:rFonts w:hint="eastAsia"/>
        </w:rPr>
        <w:t>个</w:t>
      </w:r>
      <w:r w:rsidRPr="009533E2">
        <w:t>数量级</w:t>
      </w:r>
    </w:p>
    <w:p w:rsidR="00114F2D" w:rsidRPr="009533E2" w:rsidRDefault="00114F2D" w:rsidP="00114F2D">
      <w:pPr>
        <w:pStyle w:val="a7"/>
        <w:tabs>
          <w:tab w:val="num" w:pos="0"/>
        </w:tabs>
        <w:adjustRightInd w:val="0"/>
        <w:snapToGrid w:val="0"/>
        <w:spacing w:line="360" w:lineRule="auto"/>
        <w:ind w:firstLineChars="200" w:firstLine="480"/>
      </w:pPr>
    </w:p>
    <w:p w:rsidR="00114F2D" w:rsidRPr="009533E2" w:rsidRDefault="00114F2D" w:rsidP="00114F2D">
      <w:pPr>
        <w:pStyle w:val="af0"/>
        <w:tabs>
          <w:tab w:val="num" w:pos="0"/>
        </w:tabs>
        <w:adjustRightInd w:val="0"/>
        <w:snapToGrid w:val="0"/>
        <w:spacing w:line="360" w:lineRule="auto"/>
        <w:ind w:firstLine="482"/>
        <w:rPr>
          <w:rFonts w:ascii="宋体" w:hAnsi="宋体"/>
          <w:b/>
          <w:bCs/>
          <w:sz w:val="24"/>
          <w:szCs w:val="24"/>
        </w:rPr>
      </w:pPr>
      <w:r w:rsidRPr="009533E2">
        <w:rPr>
          <w:rFonts w:ascii="宋体" w:hAnsi="宋体" w:hint="eastAsia"/>
          <w:b/>
          <w:bCs/>
          <w:sz w:val="24"/>
          <w:szCs w:val="24"/>
        </w:rPr>
        <w:t>5．仪器配置</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color w:val="000000"/>
          <w:sz w:val="24"/>
        </w:rPr>
      </w:pPr>
      <w:r w:rsidRPr="009533E2">
        <w:rPr>
          <w:rFonts w:ascii="宋体" w:hAnsi="宋体"/>
          <w:sz w:val="24"/>
        </w:rPr>
        <w:t>5.1三重四级杆电感耦合等离子体质谱仪</w:t>
      </w:r>
      <w:r>
        <w:rPr>
          <w:rFonts w:ascii="宋体" w:hAnsi="宋体" w:hint="eastAsia"/>
          <w:sz w:val="24"/>
        </w:rPr>
        <w:t>即</w:t>
      </w:r>
      <w:r w:rsidRPr="009533E2">
        <w:rPr>
          <w:rFonts w:ascii="宋体" w:hAnsi="宋体"/>
          <w:color w:val="000000"/>
          <w:sz w:val="24"/>
        </w:rPr>
        <w:t>ICP-MS/MS一套，含全套进样系统、多通道蠕动泵及相应泵管，雾化器，雾化室，石英矩管及中心管，镍采样锥</w:t>
      </w:r>
      <w:r w:rsidRPr="009533E2">
        <w:rPr>
          <w:rFonts w:ascii="宋体" w:hAnsi="宋体"/>
          <w:color w:val="000000"/>
          <w:sz w:val="24"/>
        </w:rPr>
        <w:lastRenderedPageBreak/>
        <w:t>及截取锥，在线内标加入装置等。</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color w:val="000000"/>
          <w:sz w:val="24"/>
        </w:rPr>
      </w:pPr>
      <w:r w:rsidRPr="009533E2">
        <w:rPr>
          <w:rFonts w:ascii="宋体" w:hAnsi="宋体"/>
          <w:color w:val="000000"/>
          <w:sz w:val="24"/>
        </w:rPr>
        <w:t>5.2 自动进样器（200位以上）一套。</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sz w:val="24"/>
        </w:rPr>
      </w:pPr>
      <w:r w:rsidRPr="009533E2">
        <w:rPr>
          <w:rFonts w:ascii="宋体" w:hAnsi="宋体"/>
          <w:sz w:val="24"/>
        </w:rPr>
        <w:t>5.3 循环水冷却系统一套。</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sz w:val="24"/>
        </w:rPr>
      </w:pPr>
      <w:r w:rsidRPr="009533E2">
        <w:rPr>
          <w:rFonts w:ascii="宋体" w:hAnsi="宋体"/>
          <w:sz w:val="24"/>
        </w:rPr>
        <w:t>5.4 反应气及钢瓶（4种反应气）。</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sz w:val="24"/>
        </w:rPr>
      </w:pPr>
      <w:r w:rsidRPr="009533E2">
        <w:rPr>
          <w:rFonts w:ascii="宋体" w:hAnsi="宋体"/>
          <w:sz w:val="24"/>
        </w:rPr>
        <w:t>5.5随机耗材包。</w:t>
      </w:r>
    </w:p>
    <w:p w:rsidR="00114F2D" w:rsidRPr="009533E2" w:rsidRDefault="00114F2D" w:rsidP="00114F2D">
      <w:pPr>
        <w:tabs>
          <w:tab w:val="num" w:pos="0"/>
        </w:tabs>
        <w:adjustRightInd w:val="0"/>
        <w:snapToGrid w:val="0"/>
        <w:spacing w:line="360" w:lineRule="auto"/>
        <w:ind w:firstLineChars="200" w:firstLine="480"/>
        <w:rPr>
          <w:rFonts w:ascii="宋体" w:hAnsi="宋体"/>
          <w:color w:val="000000"/>
          <w:sz w:val="24"/>
        </w:rPr>
      </w:pPr>
      <w:r w:rsidRPr="009533E2">
        <w:rPr>
          <w:rFonts w:ascii="宋体" w:hAnsi="宋体"/>
          <w:sz w:val="24"/>
        </w:rPr>
        <w:t>5.6</w:t>
      </w:r>
      <w:r w:rsidRPr="009533E2">
        <w:rPr>
          <w:rFonts w:ascii="宋体" w:hAnsi="宋体"/>
          <w:color w:val="000000"/>
          <w:sz w:val="24"/>
        </w:rPr>
        <w:t>耐氢氟酸同心雾化器1套，专用维护工具包1套，耐氢氟酸惰性进样系统（包括PFA雾化室，矩管、中心管及矩管外管），铂采样锥及截取锥1套。</w:t>
      </w:r>
    </w:p>
    <w:p w:rsidR="00114F2D" w:rsidRPr="009533E2" w:rsidRDefault="00114F2D" w:rsidP="00114F2D">
      <w:pPr>
        <w:tabs>
          <w:tab w:val="num" w:pos="0"/>
        </w:tabs>
        <w:adjustRightInd w:val="0"/>
        <w:snapToGrid w:val="0"/>
        <w:spacing w:line="360" w:lineRule="auto"/>
        <w:ind w:firstLineChars="200" w:firstLine="480"/>
        <w:rPr>
          <w:rFonts w:ascii="宋体" w:hAnsi="宋体"/>
          <w:sz w:val="24"/>
        </w:rPr>
      </w:pPr>
      <w:r w:rsidRPr="009533E2">
        <w:rPr>
          <w:rFonts w:ascii="宋体" w:hAnsi="宋体"/>
          <w:sz w:val="24"/>
        </w:rPr>
        <w:t>5.7 泵管（含废液管、进样管）各5包。</w:t>
      </w:r>
    </w:p>
    <w:p w:rsidR="00114F2D" w:rsidRPr="009533E2" w:rsidRDefault="00114F2D" w:rsidP="00114F2D">
      <w:pPr>
        <w:tabs>
          <w:tab w:val="num" w:pos="0"/>
        </w:tabs>
        <w:adjustRightInd w:val="0"/>
        <w:snapToGrid w:val="0"/>
        <w:spacing w:line="360" w:lineRule="auto"/>
        <w:ind w:firstLineChars="200" w:firstLine="480"/>
        <w:rPr>
          <w:rFonts w:ascii="宋体" w:hAnsi="宋体"/>
          <w:sz w:val="24"/>
        </w:rPr>
      </w:pPr>
      <w:r w:rsidRPr="009533E2">
        <w:rPr>
          <w:rFonts w:ascii="宋体" w:hAnsi="宋体"/>
          <w:sz w:val="24"/>
        </w:rPr>
        <w:t>5.8 增加定制：矩管5根、中心管2、同心雾化器3个；旋流雾室1个。</w:t>
      </w:r>
    </w:p>
    <w:p w:rsidR="00114F2D" w:rsidRPr="009533E2" w:rsidRDefault="00114F2D" w:rsidP="00114F2D">
      <w:pPr>
        <w:tabs>
          <w:tab w:val="num" w:pos="0"/>
        </w:tabs>
        <w:adjustRightInd w:val="0"/>
        <w:snapToGrid w:val="0"/>
        <w:spacing w:line="360" w:lineRule="auto"/>
        <w:ind w:firstLineChars="200" w:firstLine="480"/>
        <w:rPr>
          <w:rFonts w:ascii="宋体" w:hAnsi="宋体"/>
          <w:sz w:val="24"/>
        </w:rPr>
      </w:pPr>
      <w:r w:rsidRPr="009533E2">
        <w:rPr>
          <w:rFonts w:ascii="宋体" w:hAnsi="宋体"/>
          <w:sz w:val="24"/>
        </w:rPr>
        <w:t>5.9 泵油2桶（不包括随机配制的）。</w:t>
      </w:r>
    </w:p>
    <w:p w:rsidR="00114F2D" w:rsidRPr="009533E2" w:rsidRDefault="00114F2D" w:rsidP="00114F2D">
      <w:pPr>
        <w:tabs>
          <w:tab w:val="num" w:pos="0"/>
        </w:tabs>
        <w:adjustRightInd w:val="0"/>
        <w:snapToGrid w:val="0"/>
        <w:spacing w:line="360" w:lineRule="auto"/>
        <w:ind w:firstLineChars="200" w:firstLine="480"/>
        <w:rPr>
          <w:rFonts w:ascii="宋体" w:hAnsi="宋体"/>
          <w:color w:val="000000"/>
          <w:sz w:val="24"/>
        </w:rPr>
      </w:pPr>
      <w:r w:rsidRPr="009533E2">
        <w:rPr>
          <w:rFonts w:ascii="宋体" w:hAnsi="宋体"/>
          <w:color w:val="000000"/>
          <w:sz w:val="24"/>
        </w:rPr>
        <w:t>5.10验收溶剂包（500ml），调谐液母液（100ml），多元素标液（100ml）,内标元素混合溶液（100ml）。</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sz w:val="24"/>
        </w:rPr>
      </w:pPr>
      <w:r w:rsidRPr="009533E2">
        <w:rPr>
          <w:rFonts w:ascii="宋体" w:hAnsi="宋体"/>
          <w:sz w:val="24"/>
        </w:rPr>
        <w:t>5.11 锥（含进样、截取）5套。</w:t>
      </w:r>
    </w:p>
    <w:p w:rsidR="00114F2D" w:rsidRPr="009533E2" w:rsidRDefault="00114F2D" w:rsidP="00114F2D">
      <w:pPr>
        <w:tabs>
          <w:tab w:val="num" w:pos="0"/>
        </w:tabs>
        <w:adjustRightInd w:val="0"/>
        <w:snapToGrid w:val="0"/>
        <w:spacing w:line="360" w:lineRule="auto"/>
        <w:ind w:firstLineChars="200" w:firstLine="480"/>
        <w:jc w:val="left"/>
        <w:rPr>
          <w:rFonts w:ascii="宋体" w:hAnsi="宋体"/>
          <w:sz w:val="24"/>
        </w:rPr>
      </w:pPr>
      <w:r w:rsidRPr="009533E2">
        <w:rPr>
          <w:rFonts w:ascii="宋体" w:hAnsi="宋体"/>
          <w:sz w:val="24"/>
        </w:rPr>
        <w:t>5.12 冷却剂（不包含随机配制的）3桶。</w:t>
      </w:r>
    </w:p>
    <w:p w:rsidR="00114F2D" w:rsidRPr="009533E2" w:rsidRDefault="00114F2D" w:rsidP="00114F2D">
      <w:pPr>
        <w:tabs>
          <w:tab w:val="num" w:pos="0"/>
          <w:tab w:val="left" w:pos="540"/>
        </w:tabs>
        <w:adjustRightInd w:val="0"/>
        <w:snapToGrid w:val="0"/>
        <w:spacing w:line="360" w:lineRule="auto"/>
        <w:ind w:firstLineChars="200" w:firstLine="480"/>
        <w:jc w:val="left"/>
        <w:rPr>
          <w:rFonts w:ascii="宋体" w:hAnsi="宋体"/>
          <w:color w:val="000000"/>
          <w:sz w:val="24"/>
        </w:rPr>
      </w:pPr>
      <w:r w:rsidRPr="009533E2">
        <w:rPr>
          <w:rFonts w:ascii="宋体" w:hAnsi="宋体"/>
          <w:color w:val="000000"/>
          <w:sz w:val="24"/>
        </w:rPr>
        <w:t xml:space="preserve">5.13 </w:t>
      </w:r>
      <w:r w:rsidRPr="002746D3">
        <w:rPr>
          <w:rFonts w:ascii="宋体" w:hAnsi="宋体" w:hint="eastAsia"/>
          <w:sz w:val="24"/>
        </w:rPr>
        <w:t>品牌工作站</w:t>
      </w:r>
      <w:r w:rsidRPr="009533E2">
        <w:rPr>
          <w:rFonts w:ascii="宋体" w:hAnsi="宋体"/>
          <w:color w:val="000000"/>
          <w:sz w:val="24"/>
        </w:rPr>
        <w:t>1台，含</w:t>
      </w:r>
      <w:r w:rsidRPr="009533E2">
        <w:rPr>
          <w:rFonts w:ascii="宋体" w:hAnsi="宋体" w:hint="eastAsia"/>
          <w:sz w:val="24"/>
        </w:rPr>
        <w:t>22吋液晶显示器</w:t>
      </w:r>
      <w:r w:rsidRPr="009533E2">
        <w:rPr>
          <w:rFonts w:ascii="宋体" w:hAnsi="宋体"/>
          <w:color w:val="000000"/>
          <w:sz w:val="24"/>
        </w:rPr>
        <w:t>、鼠标、键盘；</w:t>
      </w:r>
      <w:r w:rsidRPr="002746D3">
        <w:rPr>
          <w:rFonts w:ascii="宋体" w:hAnsi="宋体" w:hint="eastAsia"/>
          <w:sz w:val="24"/>
        </w:rPr>
        <w:t>多功能一体机</w:t>
      </w:r>
      <w:r w:rsidRPr="009533E2">
        <w:rPr>
          <w:rFonts w:ascii="宋体" w:hAnsi="宋体"/>
          <w:color w:val="000000"/>
          <w:sz w:val="24"/>
        </w:rPr>
        <w:t>1台；</w:t>
      </w:r>
      <w:r w:rsidRPr="002746D3">
        <w:rPr>
          <w:rFonts w:ascii="宋体" w:hAnsi="宋体" w:hint="eastAsia"/>
          <w:sz w:val="24"/>
        </w:rPr>
        <w:t>工作台</w:t>
      </w:r>
      <w:r w:rsidRPr="009533E2">
        <w:rPr>
          <w:rFonts w:ascii="宋体" w:hAnsi="宋体"/>
          <w:color w:val="000000"/>
          <w:sz w:val="24"/>
        </w:rPr>
        <w:t>（尺寸:120X60X76 厘米）</w:t>
      </w:r>
      <w:r w:rsidRPr="002746D3">
        <w:rPr>
          <w:rFonts w:ascii="宋体" w:hAnsi="宋体"/>
          <w:sz w:val="24"/>
        </w:rPr>
        <w:t>；</w:t>
      </w:r>
      <w:r w:rsidRPr="002746D3">
        <w:rPr>
          <w:rFonts w:ascii="宋体" w:hAnsi="宋体" w:hint="eastAsia"/>
          <w:sz w:val="24"/>
        </w:rPr>
        <w:t>工作椅</w:t>
      </w:r>
      <w:r w:rsidRPr="009533E2">
        <w:rPr>
          <w:rFonts w:ascii="宋体" w:hAnsi="宋体"/>
          <w:color w:val="000000"/>
          <w:sz w:val="24"/>
        </w:rPr>
        <w:t>1个（钢制，结实，小巧）、仪器台（放置仪器）。</w:t>
      </w:r>
    </w:p>
    <w:p w:rsidR="00114F2D" w:rsidRPr="009533E2" w:rsidRDefault="00114F2D" w:rsidP="00114F2D">
      <w:pPr>
        <w:tabs>
          <w:tab w:val="num" w:pos="0"/>
        </w:tabs>
        <w:adjustRightInd w:val="0"/>
        <w:snapToGrid w:val="0"/>
        <w:spacing w:line="360" w:lineRule="auto"/>
        <w:ind w:firstLineChars="200" w:firstLine="480"/>
        <w:rPr>
          <w:rFonts w:ascii="宋体" w:hAnsi="宋体"/>
          <w:sz w:val="24"/>
          <w:lang w:val="de-DE"/>
        </w:rPr>
      </w:pPr>
      <w:r w:rsidRPr="009533E2">
        <w:rPr>
          <w:rFonts w:ascii="宋体" w:hAnsi="宋体" w:hint="eastAsia"/>
          <w:sz w:val="24"/>
          <w:lang w:val="de-DE"/>
        </w:rPr>
        <w:t>5.14配制形态分析软件及相关硬件</w:t>
      </w:r>
    </w:p>
    <w:p w:rsidR="00114F2D" w:rsidRDefault="00114F2D" w:rsidP="00114F2D">
      <w:pPr>
        <w:tabs>
          <w:tab w:val="num" w:pos="0"/>
          <w:tab w:val="left" w:pos="540"/>
        </w:tabs>
        <w:adjustRightInd w:val="0"/>
        <w:snapToGrid w:val="0"/>
        <w:spacing w:line="360" w:lineRule="auto"/>
        <w:ind w:firstLineChars="200" w:firstLine="480"/>
        <w:jc w:val="left"/>
        <w:rPr>
          <w:rFonts w:ascii="宋体" w:hAnsi="宋体"/>
          <w:color w:val="000000"/>
          <w:sz w:val="24"/>
          <w:lang w:val="de-DE"/>
        </w:rPr>
      </w:pPr>
      <w:r w:rsidRPr="009533E2">
        <w:rPr>
          <w:rFonts w:ascii="宋体" w:hAnsi="宋体" w:hint="eastAsia"/>
          <w:sz w:val="24"/>
          <w:lang w:val="de-DE"/>
        </w:rPr>
        <w:t>仪器必须配制形态分析软件，与ICP-MS的接口，通信线及转换接头等，达到与HPLC直接能联用程度，为以后形态分析，HPLC/ICP-MS联用提供方便；</w:t>
      </w:r>
      <w:r w:rsidRPr="009533E2">
        <w:rPr>
          <w:rFonts w:ascii="宋体" w:hAnsi="宋体" w:hint="eastAsia"/>
          <w:color w:val="000000"/>
          <w:sz w:val="24"/>
          <w:lang w:val="de-DE"/>
        </w:rPr>
        <w:t>做仪器为验收必备条件之一。</w:t>
      </w:r>
    </w:p>
    <w:p w:rsidR="00114F2D" w:rsidRPr="009533E2" w:rsidRDefault="00114F2D" w:rsidP="00114F2D">
      <w:pPr>
        <w:tabs>
          <w:tab w:val="num" w:pos="0"/>
          <w:tab w:val="left" w:pos="540"/>
        </w:tabs>
        <w:adjustRightInd w:val="0"/>
        <w:snapToGrid w:val="0"/>
        <w:spacing w:line="360" w:lineRule="auto"/>
        <w:ind w:firstLineChars="200" w:firstLine="480"/>
        <w:jc w:val="left"/>
        <w:rPr>
          <w:rFonts w:ascii="宋体" w:hAnsi="宋体"/>
          <w:color w:val="000000"/>
          <w:sz w:val="24"/>
          <w:lang w:val="de-DE"/>
        </w:rPr>
      </w:pPr>
    </w:p>
    <w:p w:rsidR="00114F2D" w:rsidRPr="009533E2" w:rsidRDefault="00114F2D" w:rsidP="00114F2D">
      <w:pPr>
        <w:pStyle w:val="af0"/>
        <w:tabs>
          <w:tab w:val="num" w:pos="0"/>
        </w:tabs>
        <w:adjustRightInd w:val="0"/>
        <w:snapToGrid w:val="0"/>
        <w:spacing w:line="360" w:lineRule="auto"/>
        <w:ind w:firstLine="482"/>
        <w:rPr>
          <w:rFonts w:ascii="宋体" w:hAnsi="宋体"/>
          <w:b/>
          <w:bCs/>
          <w:sz w:val="24"/>
          <w:szCs w:val="24"/>
        </w:rPr>
      </w:pPr>
      <w:r w:rsidRPr="009533E2">
        <w:rPr>
          <w:rFonts w:ascii="宋体" w:hAnsi="宋体" w:hint="eastAsia"/>
          <w:b/>
          <w:bCs/>
          <w:sz w:val="24"/>
          <w:szCs w:val="24"/>
        </w:rPr>
        <w:t>6.技术服务</w:t>
      </w:r>
    </w:p>
    <w:p w:rsidR="00114F2D" w:rsidRPr="009533E2" w:rsidRDefault="00114F2D" w:rsidP="00114F2D">
      <w:pPr>
        <w:pStyle w:val="af0"/>
        <w:tabs>
          <w:tab w:val="num" w:pos="0"/>
        </w:tabs>
        <w:adjustRightInd w:val="0"/>
        <w:snapToGrid w:val="0"/>
        <w:spacing w:line="360" w:lineRule="auto"/>
        <w:ind w:firstLine="480"/>
        <w:rPr>
          <w:rFonts w:ascii="宋体" w:hAnsi="宋体"/>
          <w:sz w:val="24"/>
          <w:szCs w:val="24"/>
        </w:rPr>
      </w:pPr>
      <w:r w:rsidRPr="009533E2">
        <w:rPr>
          <w:rFonts w:ascii="宋体" w:hAnsi="宋体" w:hint="eastAsia"/>
          <w:sz w:val="24"/>
          <w:szCs w:val="24"/>
        </w:rPr>
        <w:t>6.</w:t>
      </w:r>
      <w:r w:rsidRPr="009533E2">
        <w:rPr>
          <w:rFonts w:ascii="宋体" w:hAnsi="宋体"/>
          <w:sz w:val="24"/>
          <w:szCs w:val="24"/>
        </w:rPr>
        <w:t>1</w:t>
      </w:r>
      <w:r w:rsidRPr="009533E2">
        <w:rPr>
          <w:rFonts w:ascii="宋体" w:hAnsi="宋体" w:hint="eastAsia"/>
          <w:sz w:val="24"/>
          <w:szCs w:val="24"/>
        </w:rPr>
        <w:t>交货期：收到信用证及许可证后9</w:t>
      </w:r>
      <w:r w:rsidRPr="009533E2">
        <w:rPr>
          <w:rFonts w:ascii="宋体" w:hAnsi="宋体"/>
          <w:sz w:val="24"/>
          <w:szCs w:val="24"/>
        </w:rPr>
        <w:t>0</w:t>
      </w:r>
      <w:r w:rsidRPr="009533E2">
        <w:rPr>
          <w:rFonts w:ascii="宋体" w:hAnsi="宋体" w:hint="eastAsia"/>
          <w:sz w:val="24"/>
          <w:szCs w:val="24"/>
        </w:rPr>
        <w:t>天内到货。</w:t>
      </w:r>
    </w:p>
    <w:p w:rsidR="00114F2D" w:rsidRPr="009533E2" w:rsidRDefault="00114F2D" w:rsidP="00114F2D">
      <w:pPr>
        <w:pStyle w:val="af0"/>
        <w:tabs>
          <w:tab w:val="num" w:pos="0"/>
        </w:tabs>
        <w:adjustRightInd w:val="0"/>
        <w:snapToGrid w:val="0"/>
        <w:spacing w:line="360" w:lineRule="auto"/>
        <w:ind w:firstLine="480"/>
        <w:rPr>
          <w:rFonts w:ascii="宋体" w:hAnsi="宋体"/>
          <w:sz w:val="24"/>
          <w:szCs w:val="24"/>
        </w:rPr>
      </w:pPr>
      <w:r w:rsidRPr="009533E2">
        <w:rPr>
          <w:rFonts w:ascii="宋体" w:hAnsi="宋体" w:hint="eastAsia"/>
          <w:sz w:val="24"/>
          <w:szCs w:val="24"/>
        </w:rPr>
        <w:t>6.</w:t>
      </w:r>
      <w:r w:rsidRPr="009533E2">
        <w:rPr>
          <w:rFonts w:ascii="宋体" w:hAnsi="宋体"/>
          <w:sz w:val="24"/>
          <w:szCs w:val="24"/>
        </w:rPr>
        <w:t>2</w:t>
      </w:r>
      <w:r w:rsidRPr="009533E2">
        <w:rPr>
          <w:rFonts w:ascii="宋体" w:hAnsi="宋体" w:hint="eastAsia"/>
          <w:sz w:val="24"/>
          <w:szCs w:val="24"/>
        </w:rPr>
        <w:t>供应商提供仪器的现场安装调试并达到投标书和技术文件（仪器说明书等）指标要求的技术性能，并同时在现场对用户进行操作培训。如果现场安装测试指标未通过，用户有权要求退货并要求赔偿损失。仪器保修期自验收合格日期起为12个月。</w:t>
      </w:r>
    </w:p>
    <w:p w:rsidR="00114F2D" w:rsidRPr="009533E2" w:rsidRDefault="00114F2D" w:rsidP="00114F2D">
      <w:pPr>
        <w:pStyle w:val="af0"/>
        <w:tabs>
          <w:tab w:val="num" w:pos="0"/>
        </w:tabs>
        <w:adjustRightInd w:val="0"/>
        <w:snapToGrid w:val="0"/>
        <w:spacing w:line="360" w:lineRule="auto"/>
        <w:ind w:firstLine="480"/>
        <w:rPr>
          <w:rFonts w:ascii="宋体" w:hAnsi="宋体"/>
          <w:sz w:val="24"/>
          <w:szCs w:val="24"/>
        </w:rPr>
      </w:pPr>
      <w:r w:rsidRPr="009533E2">
        <w:rPr>
          <w:rFonts w:ascii="宋体" w:hAnsi="宋体" w:hint="eastAsia"/>
          <w:sz w:val="24"/>
          <w:szCs w:val="24"/>
        </w:rPr>
        <w:t>6.3应在两年内对仪器出现的缺陷和不足进行免费改进或更换。仪器在调试通过后提供保修服务，在保修期内，所有服务及配件全部免费，保修期外，用户</w:t>
      </w:r>
      <w:r w:rsidRPr="009533E2">
        <w:rPr>
          <w:rFonts w:ascii="宋体" w:hAnsi="宋体" w:hint="eastAsia"/>
          <w:sz w:val="24"/>
          <w:szCs w:val="24"/>
        </w:rPr>
        <w:lastRenderedPageBreak/>
        <w:t>可用人民币结算。供应商在中国需设有保税库，能更及时地为用户提供备品备件。</w:t>
      </w:r>
    </w:p>
    <w:p w:rsidR="00114F2D" w:rsidRPr="009533E2" w:rsidRDefault="00114F2D" w:rsidP="00114F2D">
      <w:pPr>
        <w:pStyle w:val="af0"/>
        <w:tabs>
          <w:tab w:val="num" w:pos="0"/>
        </w:tabs>
        <w:adjustRightInd w:val="0"/>
        <w:snapToGrid w:val="0"/>
        <w:spacing w:line="360" w:lineRule="auto"/>
        <w:ind w:firstLine="480"/>
        <w:rPr>
          <w:rFonts w:ascii="宋体" w:hAnsi="宋体"/>
          <w:sz w:val="24"/>
          <w:szCs w:val="24"/>
        </w:rPr>
      </w:pPr>
      <w:r w:rsidRPr="009533E2">
        <w:rPr>
          <w:rFonts w:ascii="宋体" w:hAnsi="宋体" w:hint="eastAsia"/>
          <w:sz w:val="24"/>
          <w:szCs w:val="24"/>
        </w:rPr>
        <w:t>6.4 供应商在国内必须设有分析仪器培训中心,为用户提供仪器的基本原理、操作、日常维护及基础分析仪器理论课程的</w:t>
      </w:r>
      <w:r w:rsidRPr="009533E2">
        <w:rPr>
          <w:rFonts w:ascii="宋体" w:hAnsi="宋体" w:cs="宋体" w:hint="eastAsia"/>
          <w:sz w:val="24"/>
          <w:szCs w:val="24"/>
        </w:rPr>
        <w:t>免费培训2人次/5天/1套）</w:t>
      </w:r>
    </w:p>
    <w:p w:rsidR="00114F2D" w:rsidRPr="009533E2" w:rsidRDefault="00114F2D" w:rsidP="00114F2D">
      <w:pPr>
        <w:pStyle w:val="af0"/>
        <w:tabs>
          <w:tab w:val="num" w:pos="0"/>
        </w:tabs>
        <w:adjustRightInd w:val="0"/>
        <w:snapToGrid w:val="0"/>
        <w:spacing w:line="360" w:lineRule="auto"/>
        <w:ind w:firstLine="480"/>
        <w:rPr>
          <w:rFonts w:ascii="宋体" w:hAnsi="宋体"/>
          <w:sz w:val="24"/>
          <w:szCs w:val="24"/>
        </w:rPr>
      </w:pPr>
      <w:r w:rsidRPr="009533E2">
        <w:rPr>
          <w:rFonts w:ascii="宋体" w:hAnsi="宋体" w:hint="eastAsia"/>
          <w:sz w:val="24"/>
          <w:szCs w:val="24"/>
        </w:rPr>
        <w:t>6.5供应商在国内应设有专业的维修站，有专职的维修工程师及应用工程师有效保证售后维修的及时、快捷，并负责提供技术支持，保证仪器的正常操作，并协助用户进行方法开发。</w:t>
      </w:r>
    </w:p>
    <w:p w:rsidR="00114F2D" w:rsidRDefault="00114F2D" w:rsidP="00114F2D">
      <w:pPr>
        <w:adjustRightInd w:val="0"/>
        <w:snapToGrid w:val="0"/>
        <w:spacing w:line="360" w:lineRule="auto"/>
        <w:ind w:firstLineChars="200" w:firstLine="480"/>
        <w:rPr>
          <w:rFonts w:ascii="宋体" w:hAnsi="宋体"/>
          <w:sz w:val="24"/>
        </w:rPr>
      </w:pPr>
    </w:p>
    <w:p w:rsidR="00114F2D" w:rsidRDefault="00114F2D" w:rsidP="00114F2D">
      <w:pPr>
        <w:adjustRightInd w:val="0"/>
        <w:snapToGrid w:val="0"/>
        <w:spacing w:line="360" w:lineRule="auto"/>
        <w:ind w:firstLineChars="200" w:firstLine="480"/>
        <w:rPr>
          <w:rFonts w:ascii="宋体" w:hAnsi="宋体"/>
          <w:sz w:val="24"/>
        </w:rPr>
      </w:pPr>
      <w:r>
        <w:rPr>
          <w:rFonts w:ascii="宋体" w:hAnsi="宋体" w:hint="eastAsia"/>
          <w:sz w:val="24"/>
        </w:rPr>
        <w:t>7.订货数量：</w:t>
      </w:r>
    </w:p>
    <w:p w:rsidR="00114F2D" w:rsidRDefault="00114F2D" w:rsidP="00114F2D">
      <w:pPr>
        <w:adjustRightInd w:val="0"/>
        <w:snapToGrid w:val="0"/>
        <w:spacing w:line="360" w:lineRule="auto"/>
        <w:ind w:firstLineChars="200" w:firstLine="480"/>
        <w:rPr>
          <w:rFonts w:ascii="宋体" w:hAnsi="宋体"/>
          <w:sz w:val="24"/>
        </w:rPr>
      </w:pPr>
      <w:r>
        <w:rPr>
          <w:rFonts w:ascii="宋体" w:hAnsi="宋体" w:hint="eastAsia"/>
          <w:sz w:val="24"/>
        </w:rPr>
        <w:t>1台</w:t>
      </w:r>
    </w:p>
    <w:p w:rsidR="00114F2D" w:rsidRDefault="00114F2D" w:rsidP="00114F2D">
      <w:pPr>
        <w:adjustRightInd w:val="0"/>
        <w:snapToGrid w:val="0"/>
        <w:spacing w:line="360" w:lineRule="auto"/>
        <w:ind w:firstLineChars="200" w:firstLine="480"/>
        <w:rPr>
          <w:rFonts w:ascii="宋体" w:hAnsi="宋体"/>
          <w:sz w:val="24"/>
        </w:rPr>
      </w:pPr>
    </w:p>
    <w:p w:rsidR="00114F2D" w:rsidRPr="00027AFA" w:rsidRDefault="00114F2D" w:rsidP="00114F2D">
      <w:pPr>
        <w:adjustRightInd w:val="0"/>
        <w:snapToGrid w:val="0"/>
        <w:spacing w:line="360" w:lineRule="auto"/>
        <w:ind w:firstLineChars="200" w:firstLine="482"/>
        <w:rPr>
          <w:rFonts w:ascii="宋体" w:hAnsi="宋体"/>
          <w:b/>
          <w:color w:val="000000"/>
          <w:sz w:val="24"/>
        </w:rPr>
      </w:pPr>
      <w:r w:rsidRPr="00027AFA">
        <w:rPr>
          <w:rFonts w:ascii="宋体" w:hAnsi="宋体" w:hint="eastAsia"/>
          <w:b/>
          <w:sz w:val="24"/>
        </w:rPr>
        <w:t>8交货地点：</w:t>
      </w:r>
      <w:r w:rsidRPr="00027AFA">
        <w:rPr>
          <w:rFonts w:ascii="宋体" w:hAnsi="宋体" w:hint="eastAsia"/>
          <w:b/>
          <w:color w:val="000000"/>
          <w:sz w:val="24"/>
        </w:rPr>
        <w:t xml:space="preserve"> </w:t>
      </w:r>
    </w:p>
    <w:p w:rsidR="00114F2D" w:rsidRDefault="00114F2D" w:rsidP="00114F2D">
      <w:pPr>
        <w:adjustRightInd w:val="0"/>
        <w:snapToGrid w:val="0"/>
        <w:spacing w:line="360" w:lineRule="auto"/>
        <w:ind w:firstLineChars="200" w:firstLine="480"/>
        <w:rPr>
          <w:rFonts w:ascii="宋体" w:hAnsi="宋体"/>
          <w:sz w:val="24"/>
        </w:rPr>
      </w:pPr>
      <w:r w:rsidRPr="00092761">
        <w:rPr>
          <w:rFonts w:ascii="宋体" w:hAnsi="宋体" w:hint="eastAsia"/>
          <w:sz w:val="24"/>
        </w:rPr>
        <w:t>中国科学院地理科学与资源研究所</w:t>
      </w:r>
      <w:r>
        <w:rPr>
          <w:rFonts w:ascii="宋体" w:hAnsi="宋体" w:hint="eastAsia"/>
          <w:sz w:val="24"/>
        </w:rPr>
        <w:t>。</w:t>
      </w:r>
    </w:p>
    <w:p w:rsidR="00114F2D" w:rsidRDefault="00114F2D" w:rsidP="00114F2D">
      <w:pPr>
        <w:rPr>
          <w:rFonts w:hint="eastAsia"/>
        </w:rPr>
      </w:pPr>
    </w:p>
    <w:sectPr w:rsidR="00114F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BC" w:rsidRDefault="00B22FBC" w:rsidP="00114F2D">
      <w:r>
        <w:separator/>
      </w:r>
    </w:p>
  </w:endnote>
  <w:endnote w:type="continuationSeparator" w:id="1">
    <w:p w:rsidR="00B22FBC" w:rsidRDefault="00B22FBC" w:rsidP="00114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BC" w:rsidRDefault="00B22FBC" w:rsidP="00114F2D">
      <w:r>
        <w:separator/>
      </w:r>
    </w:p>
  </w:footnote>
  <w:footnote w:type="continuationSeparator" w:id="1">
    <w:p w:rsidR="00B22FBC" w:rsidRDefault="00B22FBC" w:rsidP="00114F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decimal"/>
      <w:lvlText w:val="%1."/>
      <w:lvlJc w:val="left"/>
      <w:pPr>
        <w:tabs>
          <w:tab w:val="num" w:pos="360"/>
        </w:tabs>
        <w:ind w:left="360" w:hanging="360"/>
      </w:pPr>
      <w:rPr>
        <w:rFonts w:hint="eastAsia"/>
      </w:rPr>
    </w:lvl>
  </w:abstractNum>
  <w:abstractNum w:abstractNumId="1">
    <w:nsid w:val="006C5431"/>
    <w:multiLevelType w:val="hybridMultilevel"/>
    <w:tmpl w:val="A8D2EABA"/>
    <w:lvl w:ilvl="0" w:tplc="5E0C460A">
      <w:start w:val="1"/>
      <w:numFmt w:val="decimal"/>
      <w:lvlText w:val="（%1)"/>
      <w:lvlJc w:val="left"/>
      <w:pPr>
        <w:tabs>
          <w:tab w:val="num" w:pos="420"/>
        </w:tabs>
        <w:ind w:left="420" w:hanging="420"/>
      </w:pPr>
      <w:rPr>
        <w:rFonts w:hint="eastAsia"/>
      </w:rPr>
    </w:lvl>
    <w:lvl w:ilvl="1" w:tplc="A0FC7FC6">
      <w:start w:val="4"/>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1F54728"/>
    <w:multiLevelType w:val="hybridMultilevel"/>
    <w:tmpl w:val="6E9E2D90"/>
    <w:lvl w:ilvl="0" w:tplc="82F69338">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381D52"/>
    <w:multiLevelType w:val="hybridMultilevel"/>
    <w:tmpl w:val="F16A007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34C3315"/>
    <w:multiLevelType w:val="multilevel"/>
    <w:tmpl w:val="C88AC99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B975CC9"/>
    <w:multiLevelType w:val="hybridMultilevel"/>
    <w:tmpl w:val="C2802CB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6817A9"/>
    <w:multiLevelType w:val="hybridMultilevel"/>
    <w:tmpl w:val="FC18DCE4"/>
    <w:lvl w:ilvl="0" w:tplc="78E0BF36">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5593EEC"/>
    <w:multiLevelType w:val="hybridMultilevel"/>
    <w:tmpl w:val="42960446"/>
    <w:lvl w:ilvl="0" w:tplc="567654F0">
      <w:start w:val="1"/>
      <w:numFmt w:val="decimal"/>
      <w:lvlText w:val="%1）"/>
      <w:lvlJc w:val="left"/>
      <w:pPr>
        <w:tabs>
          <w:tab w:val="num" w:pos="1320"/>
        </w:tabs>
        <w:ind w:left="1320" w:hanging="840"/>
      </w:pPr>
      <w:rPr>
        <w:rFonts w:hint="eastAsia"/>
      </w:rPr>
    </w:lvl>
    <w:lvl w:ilvl="1" w:tplc="F49806B0">
      <w:start w:val="1"/>
      <w:numFmt w:val="japaneseCounting"/>
      <w:lvlText w:val="（%2）"/>
      <w:lvlJc w:val="left"/>
      <w:pPr>
        <w:tabs>
          <w:tab w:val="num" w:pos="1620"/>
        </w:tabs>
        <w:ind w:left="1620" w:hanging="720"/>
      </w:pPr>
      <w:rPr>
        <w:rFonts w:hint="default"/>
      </w:rPr>
    </w:lvl>
    <w:lvl w:ilvl="2" w:tplc="5E7C250A">
      <w:start w:val="1"/>
      <w:numFmt w:val="japaneseCounting"/>
      <w:lvlText w:val="%3、"/>
      <w:lvlJc w:val="left"/>
      <w:pPr>
        <w:tabs>
          <w:tab w:val="num" w:pos="1740"/>
        </w:tabs>
        <w:ind w:left="1740" w:hanging="420"/>
      </w:pPr>
      <w:rPr>
        <w:rFonts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1653183A"/>
    <w:multiLevelType w:val="hybridMultilevel"/>
    <w:tmpl w:val="21AC0650"/>
    <w:lvl w:ilvl="0" w:tplc="6F66FB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7B646D"/>
    <w:multiLevelType w:val="hybridMultilevel"/>
    <w:tmpl w:val="BD68BA72"/>
    <w:lvl w:ilvl="0" w:tplc="CDFCC8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1F4456E"/>
    <w:multiLevelType w:val="hybridMultilevel"/>
    <w:tmpl w:val="F5EE7704"/>
    <w:lvl w:ilvl="0" w:tplc="FFFFFFFF">
      <w:start w:val="1"/>
      <w:numFmt w:val="decimal"/>
      <w:lvlText w:val="%1."/>
      <w:lvlJc w:val="left"/>
      <w:pPr>
        <w:tabs>
          <w:tab w:val="num" w:pos="600"/>
        </w:tabs>
        <w:ind w:left="600" w:hanging="600"/>
      </w:pPr>
      <w:rPr>
        <w:rFonts w:hint="default"/>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1">
    <w:nsid w:val="27226ED9"/>
    <w:multiLevelType w:val="multilevel"/>
    <w:tmpl w:val="4E801B84"/>
    <w:lvl w:ilvl="0">
      <w:start w:val="1"/>
      <w:numFmt w:val="decimal"/>
      <w:lvlText w:val="%1．"/>
      <w:lvlJc w:val="left"/>
      <w:pPr>
        <w:tabs>
          <w:tab w:val="num" w:pos="315"/>
        </w:tabs>
        <w:ind w:left="315" w:hanging="315"/>
      </w:pPr>
      <w:rPr>
        <w:rFonts w:hint="eastAsia"/>
      </w:rPr>
    </w:lvl>
    <w:lvl w:ilvl="1">
      <w:start w:val="2"/>
      <w:numFmt w:val="decimal"/>
      <w:lvlText w:val="%1.%2"/>
      <w:lvlJc w:val="left"/>
      <w:pPr>
        <w:tabs>
          <w:tab w:val="num" w:pos="645"/>
        </w:tabs>
        <w:ind w:left="645" w:hanging="645"/>
      </w:pPr>
      <w:rPr>
        <w:rFonts w:hint="eastAsia"/>
        <w:u w:val="none"/>
      </w:rPr>
    </w:lvl>
    <w:lvl w:ilvl="2">
      <w:start w:val="3"/>
      <w:numFmt w:val="decimal"/>
      <w:lvlText w:val="%1.%2.%3"/>
      <w:lvlJc w:val="left"/>
      <w:pPr>
        <w:tabs>
          <w:tab w:val="num" w:pos="645"/>
        </w:tabs>
        <w:ind w:left="645" w:hanging="645"/>
      </w:pPr>
      <w:rPr>
        <w:rFonts w:hint="eastAsia"/>
        <w:u w:val="none"/>
      </w:rPr>
    </w:lvl>
    <w:lvl w:ilvl="3">
      <w:start w:val="1"/>
      <w:numFmt w:val="decimal"/>
      <w:lvlText w:val="%1.%2.%3.%4"/>
      <w:lvlJc w:val="left"/>
      <w:pPr>
        <w:tabs>
          <w:tab w:val="num" w:pos="645"/>
        </w:tabs>
        <w:ind w:left="645" w:hanging="645"/>
      </w:pPr>
      <w:rPr>
        <w:rFonts w:hint="eastAsia"/>
        <w:u w:val="none"/>
      </w:rPr>
    </w:lvl>
    <w:lvl w:ilvl="4">
      <w:start w:val="1"/>
      <w:numFmt w:val="decimal"/>
      <w:lvlText w:val="%1.%2.%3.%4.%5"/>
      <w:lvlJc w:val="left"/>
      <w:pPr>
        <w:tabs>
          <w:tab w:val="num" w:pos="645"/>
        </w:tabs>
        <w:ind w:left="645" w:hanging="645"/>
      </w:pPr>
      <w:rPr>
        <w:rFonts w:hint="eastAsia"/>
        <w:u w:val="none"/>
      </w:rPr>
    </w:lvl>
    <w:lvl w:ilvl="5">
      <w:start w:val="1"/>
      <w:numFmt w:val="decimal"/>
      <w:lvlText w:val="%1.%2.%3.%4.%5.%6"/>
      <w:lvlJc w:val="left"/>
      <w:pPr>
        <w:tabs>
          <w:tab w:val="num" w:pos="645"/>
        </w:tabs>
        <w:ind w:left="645" w:hanging="645"/>
      </w:pPr>
      <w:rPr>
        <w:rFonts w:hint="eastAsia"/>
        <w:u w:val="none"/>
      </w:rPr>
    </w:lvl>
    <w:lvl w:ilvl="6">
      <w:start w:val="1"/>
      <w:numFmt w:val="decimal"/>
      <w:lvlText w:val="%1.%2.%3.%4.%5.%6.%7"/>
      <w:lvlJc w:val="left"/>
      <w:pPr>
        <w:tabs>
          <w:tab w:val="num" w:pos="645"/>
        </w:tabs>
        <w:ind w:left="645" w:hanging="645"/>
      </w:pPr>
      <w:rPr>
        <w:rFonts w:hint="eastAsia"/>
        <w:u w:val="none"/>
      </w:rPr>
    </w:lvl>
    <w:lvl w:ilvl="7">
      <w:start w:val="1"/>
      <w:numFmt w:val="decimal"/>
      <w:lvlText w:val="%1.%2.%3.%4.%5.%6.%7.%8"/>
      <w:lvlJc w:val="left"/>
      <w:pPr>
        <w:tabs>
          <w:tab w:val="num" w:pos="645"/>
        </w:tabs>
        <w:ind w:left="645" w:hanging="645"/>
      </w:pPr>
      <w:rPr>
        <w:rFonts w:hint="eastAsia"/>
        <w:u w:val="none"/>
      </w:rPr>
    </w:lvl>
    <w:lvl w:ilvl="8">
      <w:start w:val="1"/>
      <w:numFmt w:val="decimal"/>
      <w:lvlText w:val="%1.%2.%3.%4.%5.%6.%7.%8.%9"/>
      <w:lvlJc w:val="left"/>
      <w:pPr>
        <w:tabs>
          <w:tab w:val="num" w:pos="645"/>
        </w:tabs>
        <w:ind w:left="645" w:hanging="645"/>
      </w:pPr>
      <w:rPr>
        <w:rFonts w:hint="eastAsia"/>
        <w:u w:val="none"/>
      </w:rPr>
    </w:lvl>
  </w:abstractNum>
  <w:abstractNum w:abstractNumId="12">
    <w:nsid w:val="284A5C34"/>
    <w:multiLevelType w:val="hybridMultilevel"/>
    <w:tmpl w:val="D3FC2C7A"/>
    <w:lvl w:ilvl="0" w:tplc="844E48A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A111802"/>
    <w:multiLevelType w:val="hybridMultilevel"/>
    <w:tmpl w:val="2E98DCDA"/>
    <w:lvl w:ilvl="0" w:tplc="7736F7EC">
      <w:start w:val="1"/>
      <w:numFmt w:val="decimal"/>
      <w:lvlText w:val="%1．"/>
      <w:lvlJc w:val="left"/>
      <w:pPr>
        <w:tabs>
          <w:tab w:val="num" w:pos="360"/>
        </w:tabs>
        <w:ind w:left="360" w:hanging="360"/>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C962514"/>
    <w:multiLevelType w:val="hybridMultilevel"/>
    <w:tmpl w:val="14CE9B86"/>
    <w:lvl w:ilvl="0" w:tplc="66DED12C">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00E4893"/>
    <w:multiLevelType w:val="hybridMultilevel"/>
    <w:tmpl w:val="83D4F6E2"/>
    <w:lvl w:ilvl="0" w:tplc="0B88BB2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26F0128"/>
    <w:multiLevelType w:val="hybridMultilevel"/>
    <w:tmpl w:val="F7E24650"/>
    <w:lvl w:ilvl="0" w:tplc="122CA2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8">
    <w:nsid w:val="34932D8E"/>
    <w:multiLevelType w:val="multilevel"/>
    <w:tmpl w:val="9CE6D53E"/>
    <w:lvl w:ilvl="0">
      <w:start w:val="5"/>
      <w:numFmt w:val="decimal"/>
      <w:lvlText w:val="%1"/>
      <w:lvlJc w:val="left"/>
      <w:pPr>
        <w:ind w:left="360" w:hanging="360"/>
      </w:pPr>
      <w:rPr>
        <w:rFonts w:hint="default"/>
      </w:rPr>
    </w:lvl>
    <w:lvl w:ilvl="1">
      <w:start w:val="7"/>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192" w:hanging="1800"/>
      </w:pPr>
      <w:rPr>
        <w:rFonts w:hint="default"/>
      </w:rPr>
    </w:lvl>
  </w:abstractNum>
  <w:abstractNum w:abstractNumId="19">
    <w:nsid w:val="43EE39EB"/>
    <w:multiLevelType w:val="multilevel"/>
    <w:tmpl w:val="4C001C9C"/>
    <w:lvl w:ilvl="0">
      <w:start w:val="2"/>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44A81BF3"/>
    <w:multiLevelType w:val="multilevel"/>
    <w:tmpl w:val="52747CE2"/>
    <w:lvl w:ilvl="0">
      <w:start w:val="4"/>
      <w:numFmt w:val="decimal"/>
      <w:lvlText w:val="%1"/>
      <w:lvlJc w:val="left"/>
      <w:pPr>
        <w:ind w:left="360" w:hanging="360"/>
      </w:pPr>
      <w:rPr>
        <w:rFonts w:hint="default"/>
      </w:rPr>
    </w:lvl>
    <w:lvl w:ilvl="1">
      <w:start w:val="2"/>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490" w:hanging="108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320" w:hanging="1440"/>
      </w:pPr>
      <w:rPr>
        <w:rFonts w:hint="default"/>
      </w:rPr>
    </w:lvl>
  </w:abstractNum>
  <w:abstractNum w:abstractNumId="2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514758EB"/>
    <w:multiLevelType w:val="multilevel"/>
    <w:tmpl w:val="AF5E16E6"/>
    <w:lvl w:ilvl="0">
      <w:start w:val="3"/>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3.%4.%5.%6.%7.%8.%9."/>
      <w:lvlJc w:val="left"/>
      <w:pPr>
        <w:tabs>
          <w:tab w:val="num" w:pos="1800"/>
        </w:tabs>
        <w:ind w:left="1800" w:hanging="1800"/>
      </w:pPr>
    </w:lvl>
  </w:abstractNum>
  <w:abstractNum w:abstractNumId="23">
    <w:nsid w:val="54407091"/>
    <w:multiLevelType w:val="hybridMultilevel"/>
    <w:tmpl w:val="BDE8232E"/>
    <w:lvl w:ilvl="0" w:tplc="BF7A41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B13F73"/>
    <w:multiLevelType w:val="multilevel"/>
    <w:tmpl w:val="BAF24646"/>
    <w:lvl w:ilvl="0">
      <w:start w:val="3"/>
      <w:numFmt w:val="decimal"/>
      <w:lvlText w:val="%1"/>
      <w:lvlJc w:val="left"/>
      <w:pPr>
        <w:ind w:left="360" w:hanging="360"/>
      </w:pPr>
      <w:rPr>
        <w:rFonts w:hint="default"/>
      </w:rPr>
    </w:lvl>
    <w:lvl w:ilvl="1">
      <w:start w:val="4"/>
      <w:numFmt w:val="decimal"/>
      <w:lvlText w:val="%1.%2"/>
      <w:lvlJc w:val="left"/>
      <w:pPr>
        <w:ind w:left="359" w:hanging="36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25">
    <w:nsid w:val="56206A56"/>
    <w:multiLevelType w:val="multilevel"/>
    <w:tmpl w:val="56206A56"/>
    <w:lvl w:ilvl="0">
      <w:start w:val="1"/>
      <w:numFmt w:val="decimal"/>
      <w:lvlText w:val="%1"/>
      <w:lvlJc w:val="left"/>
      <w:pPr>
        <w:tabs>
          <w:tab w:val="num" w:pos="0"/>
        </w:tabs>
        <w:ind w:left="431" w:hanging="431"/>
      </w:pPr>
      <w:rPr>
        <w:sz w:val="24"/>
      </w:rPr>
    </w:lvl>
    <w:lvl w:ilvl="1">
      <w:start w:val="1"/>
      <w:numFmt w:val="decimal"/>
      <w:lvlText w:val="%1.%2"/>
      <w:lvlJc w:val="left"/>
      <w:pPr>
        <w:tabs>
          <w:tab w:val="num" w:pos="0"/>
        </w:tabs>
        <w:ind w:left="576" w:hanging="576"/>
      </w:pPr>
      <w:rPr>
        <w:rFonts w:ascii="黑体" w:eastAsia="黑体" w:hAnsi="Arial" w:cs="宋体" w:hint="eastAsia"/>
        <w:b/>
      </w:rPr>
    </w:lvl>
    <w:lvl w:ilvl="2">
      <w:start w:val="1"/>
      <w:numFmt w:val="decimal"/>
      <w:lvlText w:val="%2%1..%3"/>
      <w:lvlJc w:val="left"/>
      <w:pPr>
        <w:tabs>
          <w:tab w:val="num" w:pos="0"/>
        </w:tabs>
        <w:ind w:left="720" w:hanging="720"/>
      </w:pPr>
      <w:rPr>
        <w:rFonts w:ascii="Arial" w:hAnsi="Arial" w:cs="Times New Roman"/>
        <w:b w:val="0"/>
        <w:caps w:val="0"/>
        <w:strike w:val="0"/>
        <w:dstrike w:val="0"/>
        <w:color w:val="000000"/>
        <w:spacing w:val="0"/>
        <w:position w:val="0"/>
        <w:u w:val="none"/>
      </w:rPr>
    </w:lvl>
    <w:lvl w:ilvl="3">
      <w:start w:val="1"/>
      <w:numFmt w:val="decimal"/>
      <w:lvlText w:val="%1.%2.%3.%4"/>
      <w:lvlJc w:val="left"/>
      <w:pPr>
        <w:tabs>
          <w:tab w:val="num" w:pos="0"/>
        </w:tabs>
        <w:ind w:left="864" w:hanging="864"/>
      </w:pPr>
      <w:rPr>
        <w:b w:val="0"/>
        <w:caps w:val="0"/>
        <w:strike w:val="0"/>
        <w:dstrike w:val="0"/>
        <w:color w:val="000000"/>
        <w:spacing w:val="0"/>
        <w:position w:val="0"/>
        <w:u w:val="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6">
    <w:nsid w:val="652502AC"/>
    <w:multiLevelType w:val="hybridMultilevel"/>
    <w:tmpl w:val="C02ABAC2"/>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80678E3"/>
    <w:multiLevelType w:val="hybridMultilevel"/>
    <w:tmpl w:val="6324F514"/>
    <w:lvl w:ilvl="0" w:tplc="9782045A">
      <w:start w:val="1"/>
      <w:numFmt w:val="decimal"/>
      <w:lvlText w:val="%1、"/>
      <w:lvlJc w:val="left"/>
      <w:pPr>
        <w:ind w:left="720" w:hanging="720"/>
      </w:pPr>
      <w:rPr>
        <w:rFonts w:hint="default"/>
        <w:b/>
        <w:color w:val="008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8DD3AE4"/>
    <w:multiLevelType w:val="hybridMultilevel"/>
    <w:tmpl w:val="6CA4339A"/>
    <w:lvl w:ilvl="0" w:tplc="823001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8F84946"/>
    <w:multiLevelType w:val="hybridMultilevel"/>
    <w:tmpl w:val="DAA8F132"/>
    <w:lvl w:ilvl="0" w:tplc="FFFFFFFF">
      <w:start w:val="1"/>
      <w:numFmt w:val="decimal"/>
      <w:lvlText w:val="%1）"/>
      <w:lvlJc w:val="left"/>
      <w:pPr>
        <w:tabs>
          <w:tab w:val="num" w:pos="680"/>
        </w:tabs>
        <w:ind w:left="680" w:hanging="396"/>
      </w:pPr>
      <w:rPr>
        <w:rFonts w:eastAsia="仿宋_GB2312" w:hint="eastAsia"/>
        <w:b w:val="0"/>
        <w:i w:val="0"/>
        <w:color w:val="auto"/>
      </w:rPr>
    </w:lvl>
    <w:lvl w:ilvl="1" w:tplc="2BB8BD62">
      <w:start w:val="8"/>
      <w:numFmt w:val="japaneseCounting"/>
      <w:lvlText w:val="第%2章"/>
      <w:lvlJc w:val="left"/>
      <w:pPr>
        <w:tabs>
          <w:tab w:val="num" w:pos="719"/>
        </w:tabs>
        <w:ind w:left="719" w:hanging="1515"/>
      </w:pPr>
      <w:rPr>
        <w:rFonts w:hint="default"/>
      </w:rPr>
    </w:lvl>
    <w:lvl w:ilvl="2" w:tplc="CB1454F0">
      <w:start w:val="1"/>
      <w:numFmt w:val="japaneseCounting"/>
      <w:lvlText w:val="%3、"/>
      <w:lvlJc w:val="left"/>
      <w:pPr>
        <w:tabs>
          <w:tab w:val="num" w:pos="344"/>
        </w:tabs>
        <w:ind w:left="344" w:hanging="720"/>
      </w:pPr>
      <w:rPr>
        <w:rFonts w:hint="default"/>
      </w:rPr>
    </w:lvl>
    <w:lvl w:ilvl="3" w:tplc="FFFFFFFF" w:tentative="1">
      <w:start w:val="1"/>
      <w:numFmt w:val="decimal"/>
      <w:lvlText w:val="%4."/>
      <w:lvlJc w:val="left"/>
      <w:pPr>
        <w:tabs>
          <w:tab w:val="num" w:pos="464"/>
        </w:tabs>
        <w:ind w:left="464" w:hanging="420"/>
      </w:pPr>
    </w:lvl>
    <w:lvl w:ilvl="4" w:tplc="FFFFFFFF" w:tentative="1">
      <w:start w:val="1"/>
      <w:numFmt w:val="lowerLetter"/>
      <w:lvlText w:val="%5)"/>
      <w:lvlJc w:val="left"/>
      <w:pPr>
        <w:tabs>
          <w:tab w:val="num" w:pos="884"/>
        </w:tabs>
        <w:ind w:left="884" w:hanging="420"/>
      </w:pPr>
    </w:lvl>
    <w:lvl w:ilvl="5" w:tplc="FFFFFFFF" w:tentative="1">
      <w:start w:val="1"/>
      <w:numFmt w:val="lowerRoman"/>
      <w:lvlText w:val="%6."/>
      <w:lvlJc w:val="right"/>
      <w:pPr>
        <w:tabs>
          <w:tab w:val="num" w:pos="1304"/>
        </w:tabs>
        <w:ind w:left="1304" w:hanging="420"/>
      </w:pPr>
    </w:lvl>
    <w:lvl w:ilvl="6" w:tplc="FFFFFFFF" w:tentative="1">
      <w:start w:val="1"/>
      <w:numFmt w:val="decimal"/>
      <w:lvlText w:val="%7."/>
      <w:lvlJc w:val="left"/>
      <w:pPr>
        <w:tabs>
          <w:tab w:val="num" w:pos="1724"/>
        </w:tabs>
        <w:ind w:left="1724" w:hanging="420"/>
      </w:pPr>
    </w:lvl>
    <w:lvl w:ilvl="7" w:tplc="FFFFFFFF" w:tentative="1">
      <w:start w:val="1"/>
      <w:numFmt w:val="lowerLetter"/>
      <w:lvlText w:val="%8)"/>
      <w:lvlJc w:val="left"/>
      <w:pPr>
        <w:tabs>
          <w:tab w:val="num" w:pos="2144"/>
        </w:tabs>
        <w:ind w:left="2144" w:hanging="420"/>
      </w:pPr>
    </w:lvl>
    <w:lvl w:ilvl="8" w:tplc="FFFFFFFF" w:tentative="1">
      <w:start w:val="1"/>
      <w:numFmt w:val="lowerRoman"/>
      <w:lvlText w:val="%9."/>
      <w:lvlJc w:val="right"/>
      <w:pPr>
        <w:tabs>
          <w:tab w:val="num" w:pos="2564"/>
        </w:tabs>
        <w:ind w:left="2564" w:hanging="420"/>
      </w:pPr>
    </w:lvl>
  </w:abstractNum>
  <w:abstractNum w:abstractNumId="30">
    <w:nsid w:val="6B711045"/>
    <w:multiLevelType w:val="hybridMultilevel"/>
    <w:tmpl w:val="C1489E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396178"/>
    <w:multiLevelType w:val="hybridMultilevel"/>
    <w:tmpl w:val="B980E3DE"/>
    <w:lvl w:ilvl="0" w:tplc="8E66467E">
      <w:start w:val="1"/>
      <w:numFmt w:val="decimal"/>
      <w:lvlText w:val="%1）"/>
      <w:lvlJc w:val="left"/>
      <w:pPr>
        <w:tabs>
          <w:tab w:val="num" w:pos="567"/>
        </w:tabs>
        <w:ind w:left="567" w:hanging="567"/>
      </w:pPr>
      <w:rPr>
        <w:rFonts w:ascii="宋体" w:eastAsia="宋体" w:hint="eastAsia"/>
        <w:b w:val="0"/>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9951320"/>
    <w:multiLevelType w:val="multilevel"/>
    <w:tmpl w:val="EEB2B6DA"/>
    <w:lvl w:ilvl="0">
      <w:start w:val="7"/>
      <w:numFmt w:val="decimal"/>
      <w:lvlText w:val="%1"/>
      <w:lvlJc w:val="left"/>
      <w:pPr>
        <w:tabs>
          <w:tab w:val="num" w:pos="372"/>
        </w:tabs>
        <w:ind w:left="372" w:hanging="372"/>
      </w:pPr>
      <w:rPr>
        <w:rFonts w:hint="default"/>
      </w:rPr>
    </w:lvl>
    <w:lvl w:ilvl="1">
      <w:start w:val="16"/>
      <w:numFmt w:val="decimal"/>
      <w:lvlText w:val="%1.%2"/>
      <w:lvlJc w:val="left"/>
      <w:pPr>
        <w:tabs>
          <w:tab w:val="num" w:pos="372"/>
        </w:tabs>
        <w:ind w:left="372" w:hanging="37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C924090"/>
    <w:multiLevelType w:val="hybridMultilevel"/>
    <w:tmpl w:val="C2D6357A"/>
    <w:lvl w:ilvl="0" w:tplc="4F0289E0">
      <w:start w:val="8"/>
      <w:numFmt w:val="decimal"/>
      <w:lvlText w:val="%1."/>
      <w:lvlJc w:val="left"/>
      <w:pPr>
        <w:tabs>
          <w:tab w:val="num" w:pos="372"/>
        </w:tabs>
        <w:ind w:left="372" w:hanging="372"/>
      </w:pPr>
      <w:rPr>
        <w:rFonts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9"/>
  </w:num>
  <w:num w:numId="2">
    <w:abstractNumId w:val="26"/>
  </w:num>
  <w:num w:numId="3">
    <w:abstractNumId w:val="13"/>
  </w:num>
  <w:num w:numId="4">
    <w:abstractNumId w:val="12"/>
  </w:num>
  <w:num w:numId="5">
    <w:abstractNumId w:val="3"/>
  </w:num>
  <w:num w:numId="6">
    <w:abstractNumId w:val="5"/>
  </w:num>
  <w:num w:numId="7">
    <w:abstractNumId w:val="0"/>
  </w:num>
  <w:num w:numId="8">
    <w:abstractNumId w:val="22"/>
  </w:num>
  <w:num w:numId="9">
    <w:abstractNumId w:val="31"/>
  </w:num>
  <w:num w:numId="10">
    <w:abstractNumId w:val="7"/>
  </w:num>
  <w:num w:numId="11">
    <w:abstractNumId w:val="6"/>
  </w:num>
  <w:num w:numId="12">
    <w:abstractNumId w:val="29"/>
  </w:num>
  <w:num w:numId="13">
    <w:abstractNumId w:val="4"/>
  </w:num>
  <w:num w:numId="14">
    <w:abstractNumId w:val="30"/>
  </w:num>
  <w:num w:numId="15">
    <w:abstractNumId w:val="8"/>
  </w:num>
  <w:num w:numId="16">
    <w:abstractNumId w:val="32"/>
  </w:num>
  <w:num w:numId="17">
    <w:abstractNumId w:val="33"/>
  </w:num>
  <w:num w:numId="18">
    <w:abstractNumId w:val="11"/>
  </w:num>
  <w:num w:numId="19">
    <w:abstractNumId w:val="15"/>
  </w:num>
  <w:num w:numId="20">
    <w:abstractNumId w:val="16"/>
  </w:num>
  <w:num w:numId="21">
    <w:abstractNumId w:val="18"/>
  </w:num>
  <w:num w:numId="22">
    <w:abstractNumId w:val="28"/>
  </w:num>
  <w:num w:numId="23">
    <w:abstractNumId w:val="27"/>
  </w:num>
  <w:num w:numId="24">
    <w:abstractNumId w:val="1"/>
  </w:num>
  <w:num w:numId="25">
    <w:abstractNumId w:val="14"/>
  </w:num>
  <w:num w:numId="26">
    <w:abstractNumId w:val="10"/>
  </w:num>
  <w:num w:numId="27">
    <w:abstractNumId w:val="21"/>
  </w:num>
  <w:num w:numId="28">
    <w:abstractNumId w:val="17"/>
  </w:num>
  <w:num w:numId="29">
    <w:abstractNumId w:val="2"/>
  </w:num>
  <w:num w:numId="30">
    <w:abstractNumId w:val="23"/>
  </w:num>
  <w:num w:numId="31">
    <w:abstractNumId w:val="25"/>
  </w:num>
  <w:num w:numId="32">
    <w:abstractNumId w:val="19"/>
  </w:num>
  <w:num w:numId="33">
    <w:abstractNumId w:val="2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4F2D"/>
    <w:rsid w:val="00114F2D"/>
    <w:rsid w:val="00B22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2D"/>
    <w:pPr>
      <w:widowControl w:val="0"/>
      <w:jc w:val="both"/>
    </w:pPr>
    <w:rPr>
      <w:rFonts w:ascii="Times New Roman" w:eastAsia="宋体" w:hAnsi="Times New Roman" w:cs="Times New Roman"/>
      <w:szCs w:val="24"/>
    </w:rPr>
  </w:style>
  <w:style w:type="paragraph" w:styleId="1">
    <w:name w:val="heading 1"/>
    <w:basedOn w:val="a"/>
    <w:next w:val="a"/>
    <w:link w:val="1Char"/>
    <w:qFormat/>
    <w:rsid w:val="00114F2D"/>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qFormat/>
    <w:rsid w:val="00114F2D"/>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114F2D"/>
    <w:pPr>
      <w:keepNext/>
      <w:keepLines/>
      <w:spacing w:before="260" w:after="260" w:line="416" w:lineRule="auto"/>
      <w:outlineLvl w:val="2"/>
    </w:pPr>
    <w:rPr>
      <w:b/>
      <w:bCs/>
      <w:sz w:val="32"/>
      <w:szCs w:val="32"/>
    </w:rPr>
  </w:style>
  <w:style w:type="paragraph" w:styleId="4">
    <w:name w:val="heading 4"/>
    <w:basedOn w:val="a"/>
    <w:next w:val="a"/>
    <w:link w:val="4Char"/>
    <w:qFormat/>
    <w:rsid w:val="00114F2D"/>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114F2D"/>
    <w:pPr>
      <w:keepNext/>
      <w:keepLines/>
      <w:spacing w:before="280" w:after="290" w:line="376" w:lineRule="auto"/>
      <w:outlineLvl w:val="4"/>
    </w:pPr>
    <w:rPr>
      <w:b/>
      <w:sz w:val="28"/>
      <w:szCs w:val="20"/>
    </w:rPr>
  </w:style>
  <w:style w:type="paragraph" w:styleId="6">
    <w:name w:val="heading 6"/>
    <w:basedOn w:val="a"/>
    <w:next w:val="a0"/>
    <w:link w:val="6Char"/>
    <w:qFormat/>
    <w:rsid w:val="00114F2D"/>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114F2D"/>
    <w:pPr>
      <w:keepNext/>
      <w:keepLines/>
      <w:spacing w:before="240" w:after="64" w:line="320" w:lineRule="auto"/>
      <w:outlineLvl w:val="6"/>
    </w:pPr>
    <w:rPr>
      <w:b/>
      <w:sz w:val="24"/>
      <w:szCs w:val="20"/>
    </w:rPr>
  </w:style>
  <w:style w:type="paragraph" w:styleId="8">
    <w:name w:val="heading 8"/>
    <w:basedOn w:val="a"/>
    <w:next w:val="a0"/>
    <w:link w:val="8Char"/>
    <w:qFormat/>
    <w:rsid w:val="00114F2D"/>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114F2D"/>
    <w:pPr>
      <w:keepNext/>
      <w:keepLines/>
      <w:spacing w:before="240" w:after="64" w:line="320" w:lineRule="auto"/>
      <w:outlineLvl w:val="8"/>
    </w:pPr>
    <w:rPr>
      <w:rFonts w:ascii="Arial" w:eastAsia="黑体" w:hAnsi="Arial"/>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114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114F2D"/>
    <w:rPr>
      <w:sz w:val="18"/>
      <w:szCs w:val="18"/>
    </w:rPr>
  </w:style>
  <w:style w:type="paragraph" w:styleId="a5">
    <w:name w:val="footer"/>
    <w:basedOn w:val="a"/>
    <w:link w:val="Char0"/>
    <w:unhideWhenUsed/>
    <w:rsid w:val="00114F2D"/>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114F2D"/>
    <w:rPr>
      <w:sz w:val="18"/>
      <w:szCs w:val="18"/>
    </w:rPr>
  </w:style>
  <w:style w:type="character" w:customStyle="1" w:styleId="1Char">
    <w:name w:val="标题 1 Char"/>
    <w:basedOn w:val="a1"/>
    <w:link w:val="1"/>
    <w:rsid w:val="00114F2D"/>
    <w:rPr>
      <w:rFonts w:ascii="宋体" w:eastAsia="宋体" w:hAnsi="Times New Roman" w:cs="Times New Roman"/>
      <w:b/>
      <w:kern w:val="44"/>
      <w:sz w:val="32"/>
      <w:szCs w:val="20"/>
    </w:rPr>
  </w:style>
  <w:style w:type="character" w:customStyle="1" w:styleId="2Char">
    <w:name w:val="标题 2 Char"/>
    <w:basedOn w:val="a1"/>
    <w:link w:val="2"/>
    <w:rsid w:val="00114F2D"/>
    <w:rPr>
      <w:rFonts w:ascii="Arial" w:eastAsia="黑体" w:hAnsi="Arial" w:cs="Times New Roman"/>
      <w:b/>
      <w:kern w:val="0"/>
      <w:sz w:val="30"/>
      <w:szCs w:val="20"/>
    </w:rPr>
  </w:style>
  <w:style w:type="character" w:customStyle="1" w:styleId="3Char">
    <w:name w:val="标题 3 Char"/>
    <w:basedOn w:val="a1"/>
    <w:link w:val="3"/>
    <w:rsid w:val="00114F2D"/>
    <w:rPr>
      <w:rFonts w:ascii="Times New Roman" w:eastAsia="宋体" w:hAnsi="Times New Roman" w:cs="Times New Roman"/>
      <w:b/>
      <w:bCs/>
      <w:sz w:val="32"/>
      <w:szCs w:val="32"/>
    </w:rPr>
  </w:style>
  <w:style w:type="character" w:customStyle="1" w:styleId="4Char">
    <w:name w:val="标题 4 Char"/>
    <w:basedOn w:val="a1"/>
    <w:link w:val="4"/>
    <w:rsid w:val="00114F2D"/>
    <w:rPr>
      <w:rFonts w:ascii="Arial" w:eastAsia="黑体" w:hAnsi="Arial" w:cs="Times New Roman"/>
      <w:b/>
      <w:bCs/>
      <w:sz w:val="28"/>
      <w:szCs w:val="28"/>
    </w:rPr>
  </w:style>
  <w:style w:type="character" w:customStyle="1" w:styleId="5Char">
    <w:name w:val="标题 5 Char"/>
    <w:basedOn w:val="a1"/>
    <w:link w:val="5"/>
    <w:rsid w:val="00114F2D"/>
    <w:rPr>
      <w:rFonts w:ascii="Times New Roman" w:eastAsia="宋体" w:hAnsi="Times New Roman" w:cs="Times New Roman"/>
      <w:b/>
      <w:sz w:val="28"/>
      <w:szCs w:val="20"/>
    </w:rPr>
  </w:style>
  <w:style w:type="character" w:customStyle="1" w:styleId="6Char">
    <w:name w:val="标题 6 Char"/>
    <w:basedOn w:val="a1"/>
    <w:link w:val="6"/>
    <w:rsid w:val="00114F2D"/>
    <w:rPr>
      <w:rFonts w:ascii="Arial" w:eastAsia="黑体" w:hAnsi="Arial" w:cs="Times New Roman"/>
      <w:b/>
      <w:sz w:val="24"/>
      <w:szCs w:val="20"/>
    </w:rPr>
  </w:style>
  <w:style w:type="character" w:customStyle="1" w:styleId="7Char">
    <w:name w:val="标题 7 Char"/>
    <w:basedOn w:val="a1"/>
    <w:link w:val="7"/>
    <w:rsid w:val="00114F2D"/>
    <w:rPr>
      <w:rFonts w:ascii="Times New Roman" w:eastAsia="宋体" w:hAnsi="Times New Roman" w:cs="Times New Roman"/>
      <w:b/>
      <w:sz w:val="24"/>
      <w:szCs w:val="20"/>
    </w:rPr>
  </w:style>
  <w:style w:type="character" w:customStyle="1" w:styleId="8Char">
    <w:name w:val="标题 8 Char"/>
    <w:basedOn w:val="a1"/>
    <w:link w:val="8"/>
    <w:rsid w:val="00114F2D"/>
    <w:rPr>
      <w:rFonts w:ascii="Arial" w:eastAsia="黑体" w:hAnsi="Arial" w:cs="Times New Roman"/>
      <w:sz w:val="24"/>
      <w:szCs w:val="20"/>
    </w:rPr>
  </w:style>
  <w:style w:type="character" w:customStyle="1" w:styleId="9Char">
    <w:name w:val="标题 9 Char"/>
    <w:basedOn w:val="a1"/>
    <w:link w:val="9"/>
    <w:rsid w:val="00114F2D"/>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114F2D"/>
    <w:pPr>
      <w:autoSpaceDE w:val="0"/>
      <w:autoSpaceDN w:val="0"/>
      <w:adjustRightInd w:val="0"/>
      <w:ind w:firstLine="420"/>
      <w:jc w:val="left"/>
    </w:pPr>
    <w:rPr>
      <w:rFonts w:ascii="宋体"/>
      <w:kern w:val="0"/>
      <w:sz w:val="24"/>
      <w:szCs w:val="20"/>
    </w:rPr>
  </w:style>
  <w:style w:type="paragraph" w:styleId="a6">
    <w:name w:val="Plain Text"/>
    <w:basedOn w:val="a"/>
    <w:link w:val="Char1"/>
    <w:rsid w:val="00114F2D"/>
    <w:rPr>
      <w:rFonts w:ascii="宋体" w:hAnsi="Courier New"/>
      <w:szCs w:val="20"/>
    </w:rPr>
  </w:style>
  <w:style w:type="character" w:customStyle="1" w:styleId="Char1">
    <w:name w:val="纯文本 Char"/>
    <w:basedOn w:val="a1"/>
    <w:link w:val="a6"/>
    <w:rsid w:val="00114F2D"/>
    <w:rPr>
      <w:rFonts w:ascii="宋体" w:eastAsia="宋体" w:hAnsi="Courier New" w:cs="Times New Roman"/>
      <w:szCs w:val="20"/>
    </w:rPr>
  </w:style>
  <w:style w:type="paragraph" w:styleId="a7">
    <w:name w:val="Body Text"/>
    <w:basedOn w:val="a"/>
    <w:link w:val="Char2"/>
    <w:rsid w:val="00114F2D"/>
    <w:pPr>
      <w:tabs>
        <w:tab w:val="num" w:pos="567"/>
      </w:tabs>
      <w:spacing w:before="120" w:line="22" w:lineRule="atLeast"/>
    </w:pPr>
    <w:rPr>
      <w:rFonts w:ascii="宋体" w:hAnsi="宋体"/>
      <w:sz w:val="24"/>
    </w:rPr>
  </w:style>
  <w:style w:type="character" w:customStyle="1" w:styleId="Char2">
    <w:name w:val="正文文本 Char"/>
    <w:basedOn w:val="a1"/>
    <w:link w:val="a7"/>
    <w:rsid w:val="00114F2D"/>
    <w:rPr>
      <w:rFonts w:ascii="宋体" w:eastAsia="宋体" w:hAnsi="宋体" w:cs="Times New Roman"/>
      <w:sz w:val="24"/>
      <w:szCs w:val="24"/>
    </w:rPr>
  </w:style>
  <w:style w:type="character" w:styleId="a8">
    <w:name w:val="page number"/>
    <w:basedOn w:val="a1"/>
    <w:rsid w:val="00114F2D"/>
  </w:style>
  <w:style w:type="paragraph" w:styleId="20">
    <w:name w:val="Body Text Indent 2"/>
    <w:basedOn w:val="a"/>
    <w:link w:val="2Char0"/>
    <w:rsid w:val="00114F2D"/>
    <w:pPr>
      <w:ind w:firstLineChars="200" w:firstLine="480"/>
    </w:pPr>
    <w:rPr>
      <w:rFonts w:ascii="仿宋_GB2312" w:eastAsia="仿宋_GB2312"/>
      <w:sz w:val="24"/>
    </w:rPr>
  </w:style>
  <w:style w:type="character" w:customStyle="1" w:styleId="2Char0">
    <w:name w:val="正文文本缩进 2 Char"/>
    <w:basedOn w:val="a1"/>
    <w:link w:val="20"/>
    <w:rsid w:val="00114F2D"/>
    <w:rPr>
      <w:rFonts w:ascii="仿宋_GB2312" w:eastAsia="仿宋_GB2312" w:hAnsi="Times New Roman" w:cs="Times New Roman"/>
      <w:sz w:val="24"/>
      <w:szCs w:val="24"/>
    </w:rPr>
  </w:style>
  <w:style w:type="paragraph" w:styleId="a9">
    <w:name w:val="Normal (Web)"/>
    <w:basedOn w:val="a"/>
    <w:rsid w:val="00114F2D"/>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114F2D"/>
    <w:rPr>
      <w:color w:val="0000FF"/>
      <w:u w:val="single"/>
    </w:rPr>
  </w:style>
  <w:style w:type="paragraph" w:styleId="ab">
    <w:name w:val="Balloon Text"/>
    <w:basedOn w:val="a"/>
    <w:link w:val="Char3"/>
    <w:semiHidden/>
    <w:rsid w:val="00114F2D"/>
    <w:rPr>
      <w:sz w:val="18"/>
      <w:szCs w:val="18"/>
    </w:rPr>
  </w:style>
  <w:style w:type="character" w:customStyle="1" w:styleId="Char3">
    <w:name w:val="批注框文本 Char"/>
    <w:basedOn w:val="a1"/>
    <w:link w:val="ab"/>
    <w:semiHidden/>
    <w:rsid w:val="00114F2D"/>
    <w:rPr>
      <w:rFonts w:ascii="Times New Roman" w:eastAsia="宋体" w:hAnsi="Times New Roman" w:cs="Times New Roman"/>
      <w:sz w:val="18"/>
      <w:szCs w:val="18"/>
    </w:rPr>
  </w:style>
  <w:style w:type="character" w:customStyle="1" w:styleId="Char4">
    <w:name w:val="Char"/>
    <w:rsid w:val="00114F2D"/>
    <w:rPr>
      <w:rFonts w:ascii="宋体" w:eastAsia="宋体" w:hAnsi="Courier New"/>
      <w:kern w:val="2"/>
      <w:sz w:val="21"/>
      <w:lang w:val="en-US" w:eastAsia="zh-CN" w:bidi="ar-SA"/>
    </w:rPr>
  </w:style>
  <w:style w:type="paragraph" w:customStyle="1" w:styleId="21">
    <w:name w:val="正文文本 21"/>
    <w:basedOn w:val="a"/>
    <w:rsid w:val="00114F2D"/>
    <w:pPr>
      <w:adjustRightInd w:val="0"/>
      <w:spacing w:before="120" w:line="360" w:lineRule="auto"/>
      <w:ind w:firstLine="480"/>
      <w:textAlignment w:val="baseline"/>
    </w:pPr>
    <w:rPr>
      <w:sz w:val="24"/>
      <w:szCs w:val="20"/>
    </w:rPr>
  </w:style>
  <w:style w:type="paragraph" w:customStyle="1" w:styleId="ac">
    <w:name w:val="文档正文"/>
    <w:basedOn w:val="a"/>
    <w:rsid w:val="00114F2D"/>
    <w:pPr>
      <w:adjustRightInd w:val="0"/>
      <w:spacing w:line="480" w:lineRule="atLeast"/>
      <w:ind w:firstLine="567"/>
      <w:textAlignment w:val="baseline"/>
    </w:pPr>
    <w:rPr>
      <w:rFonts w:ascii="长城仿宋"/>
      <w:kern w:val="0"/>
      <w:sz w:val="24"/>
      <w:szCs w:val="20"/>
    </w:rPr>
  </w:style>
  <w:style w:type="paragraph" w:customStyle="1" w:styleId="210">
    <w:name w:val="正文文本缩进 21"/>
    <w:basedOn w:val="a"/>
    <w:rsid w:val="00114F2D"/>
    <w:pPr>
      <w:adjustRightInd w:val="0"/>
      <w:spacing w:before="120"/>
      <w:ind w:firstLine="420"/>
      <w:textAlignment w:val="baseline"/>
    </w:pPr>
    <w:rPr>
      <w:sz w:val="24"/>
      <w:szCs w:val="20"/>
    </w:rPr>
  </w:style>
  <w:style w:type="paragraph" w:styleId="ad">
    <w:name w:val="Body Text Indent"/>
    <w:basedOn w:val="a"/>
    <w:link w:val="Char5"/>
    <w:rsid w:val="00114F2D"/>
    <w:pPr>
      <w:spacing w:after="120"/>
      <w:ind w:leftChars="200" w:left="420"/>
    </w:pPr>
  </w:style>
  <w:style w:type="character" w:customStyle="1" w:styleId="Char5">
    <w:name w:val="正文文本缩进 Char"/>
    <w:basedOn w:val="a1"/>
    <w:link w:val="ad"/>
    <w:rsid w:val="00114F2D"/>
    <w:rPr>
      <w:rFonts w:ascii="Times New Roman" w:eastAsia="宋体" w:hAnsi="Times New Roman" w:cs="Times New Roman"/>
      <w:szCs w:val="24"/>
    </w:rPr>
  </w:style>
  <w:style w:type="paragraph" w:styleId="ae">
    <w:name w:val="Date"/>
    <w:basedOn w:val="a"/>
    <w:next w:val="a"/>
    <w:link w:val="Char6"/>
    <w:rsid w:val="00114F2D"/>
    <w:rPr>
      <w:szCs w:val="20"/>
    </w:rPr>
  </w:style>
  <w:style w:type="character" w:customStyle="1" w:styleId="Char6">
    <w:name w:val="日期 Char"/>
    <w:basedOn w:val="a1"/>
    <w:link w:val="ae"/>
    <w:rsid w:val="00114F2D"/>
    <w:rPr>
      <w:rFonts w:ascii="Times New Roman" w:eastAsia="宋体" w:hAnsi="Times New Roman" w:cs="Times New Roman"/>
      <w:szCs w:val="20"/>
    </w:rPr>
  </w:style>
  <w:style w:type="paragraph" w:styleId="af">
    <w:name w:val="Document Map"/>
    <w:basedOn w:val="a"/>
    <w:link w:val="Char7"/>
    <w:semiHidden/>
    <w:rsid w:val="00114F2D"/>
    <w:pPr>
      <w:shd w:val="clear" w:color="auto" w:fill="000080"/>
    </w:pPr>
  </w:style>
  <w:style w:type="character" w:customStyle="1" w:styleId="Char7">
    <w:name w:val="文档结构图 Char"/>
    <w:basedOn w:val="a1"/>
    <w:link w:val="af"/>
    <w:semiHidden/>
    <w:rsid w:val="00114F2D"/>
    <w:rPr>
      <w:rFonts w:ascii="Times New Roman" w:eastAsia="宋体" w:hAnsi="Times New Roman" w:cs="Times New Roman"/>
      <w:szCs w:val="24"/>
      <w:shd w:val="clear" w:color="auto" w:fill="000080"/>
    </w:rPr>
  </w:style>
  <w:style w:type="paragraph" w:styleId="30">
    <w:name w:val="Body Text 3"/>
    <w:basedOn w:val="a"/>
    <w:link w:val="3Char0"/>
    <w:rsid w:val="00114F2D"/>
    <w:pPr>
      <w:widowControl/>
      <w:ind w:right="720"/>
      <w:jc w:val="left"/>
    </w:pPr>
    <w:rPr>
      <w:kern w:val="0"/>
      <w:sz w:val="20"/>
      <w:szCs w:val="20"/>
      <w:lang w:eastAsia="en-US"/>
    </w:rPr>
  </w:style>
  <w:style w:type="character" w:customStyle="1" w:styleId="3Char0">
    <w:name w:val="正文文本 3 Char"/>
    <w:basedOn w:val="a1"/>
    <w:link w:val="30"/>
    <w:rsid w:val="00114F2D"/>
    <w:rPr>
      <w:rFonts w:ascii="Times New Roman" w:eastAsia="宋体" w:hAnsi="Times New Roman" w:cs="Times New Roman"/>
      <w:kern w:val="0"/>
      <w:sz w:val="20"/>
      <w:szCs w:val="20"/>
      <w:lang w:eastAsia="en-US"/>
    </w:rPr>
  </w:style>
  <w:style w:type="paragraph" w:styleId="22">
    <w:name w:val="Body Text 2"/>
    <w:basedOn w:val="a"/>
    <w:link w:val="2Char1"/>
    <w:rsid w:val="00114F2D"/>
    <w:pPr>
      <w:widowControl/>
    </w:pPr>
    <w:rPr>
      <w:kern w:val="0"/>
      <w:sz w:val="20"/>
      <w:szCs w:val="20"/>
      <w:lang w:eastAsia="en-US"/>
    </w:rPr>
  </w:style>
  <w:style w:type="character" w:customStyle="1" w:styleId="2Char1">
    <w:name w:val="正文文本 2 Char"/>
    <w:basedOn w:val="a1"/>
    <w:link w:val="22"/>
    <w:rsid w:val="00114F2D"/>
    <w:rPr>
      <w:rFonts w:ascii="Times New Roman" w:eastAsia="宋体" w:hAnsi="Times New Roman" w:cs="Times New Roman"/>
      <w:kern w:val="0"/>
      <w:sz w:val="20"/>
      <w:szCs w:val="20"/>
      <w:lang w:eastAsia="en-US"/>
    </w:rPr>
  </w:style>
  <w:style w:type="paragraph" w:customStyle="1" w:styleId="Char10">
    <w:name w:val="Char1"/>
    <w:basedOn w:val="a"/>
    <w:autoRedefine/>
    <w:rsid w:val="00114F2D"/>
    <w:rPr>
      <w:rFonts w:ascii="Tahoma" w:hAnsi="Tahoma"/>
      <w:sz w:val="24"/>
      <w:szCs w:val="20"/>
    </w:rPr>
  </w:style>
  <w:style w:type="paragraph" w:styleId="af0">
    <w:name w:val="List Paragraph"/>
    <w:basedOn w:val="a"/>
    <w:qFormat/>
    <w:rsid w:val="00114F2D"/>
    <w:pPr>
      <w:ind w:firstLineChars="200" w:firstLine="420"/>
    </w:pPr>
    <w:rPr>
      <w:rFonts w:ascii="Calibri" w:hAnsi="Calibri"/>
      <w:szCs w:val="22"/>
    </w:rPr>
  </w:style>
  <w:style w:type="table" w:styleId="af1">
    <w:name w:val="Table Grid"/>
    <w:basedOn w:val="a2"/>
    <w:rsid w:val="00114F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Char8"/>
    <w:qFormat/>
    <w:rsid w:val="00114F2D"/>
    <w:pPr>
      <w:jc w:val="center"/>
    </w:pPr>
    <w:rPr>
      <w:sz w:val="30"/>
    </w:rPr>
  </w:style>
  <w:style w:type="character" w:customStyle="1" w:styleId="Char8">
    <w:name w:val="标题 Char"/>
    <w:basedOn w:val="a1"/>
    <w:link w:val="af2"/>
    <w:rsid w:val="00114F2D"/>
    <w:rPr>
      <w:rFonts w:ascii="Times New Roman" w:eastAsia="宋体" w:hAnsi="Times New Roman" w:cs="Times New Roman"/>
      <w:sz w:val="30"/>
      <w:szCs w:val="24"/>
    </w:rPr>
  </w:style>
  <w:style w:type="character" w:styleId="af3">
    <w:name w:val="Emphasis"/>
    <w:basedOn w:val="a1"/>
    <w:uiPriority w:val="20"/>
    <w:qFormat/>
    <w:rsid w:val="00114F2D"/>
    <w:rPr>
      <w:i/>
      <w:iCs/>
    </w:rPr>
  </w:style>
  <w:style w:type="character" w:styleId="af4">
    <w:name w:val="Strong"/>
    <w:basedOn w:val="a1"/>
    <w:uiPriority w:val="22"/>
    <w:qFormat/>
    <w:rsid w:val="00114F2D"/>
    <w:rPr>
      <w:b/>
      <w:bCs/>
    </w:rPr>
  </w:style>
  <w:style w:type="paragraph" w:styleId="af5">
    <w:name w:val="Block Text"/>
    <w:basedOn w:val="a"/>
    <w:rsid w:val="00114F2D"/>
    <w:pPr>
      <w:numPr>
        <w:ilvl w:val="8"/>
      </w:numPr>
      <w:tabs>
        <w:tab w:val="num" w:pos="1440"/>
      </w:tabs>
      <w:spacing w:after="100"/>
      <w:ind w:left="3600" w:right="-288" w:hanging="2880"/>
    </w:pPr>
    <w:rPr>
      <w:snapToGrid w:val="0"/>
      <w:kern w:val="0"/>
      <w:sz w:val="22"/>
      <w:szCs w:val="20"/>
      <w:lang w:eastAsia="en-US"/>
    </w:rPr>
  </w:style>
  <w:style w:type="character" w:customStyle="1" w:styleId="apple-converted-space">
    <w:name w:val="apple-converted-space"/>
    <w:basedOn w:val="a1"/>
    <w:rsid w:val="00114F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2888</Words>
  <Characters>16464</Characters>
  <Application>Microsoft Office Word</Application>
  <DocSecurity>0</DocSecurity>
  <Lines>137</Lines>
  <Paragraphs>38</Paragraphs>
  <ScaleCrop>false</ScaleCrop>
  <Company>Lenovo</Company>
  <LinksUpToDate>false</LinksUpToDate>
  <CharactersWithSpaces>19314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2018-06-22T03:46:00Z</dcterms:created>
  <dcterms:modified xsi:type="dcterms:W3CDTF">2018-06-22T03:52:00Z</dcterms:modified>
</cp:coreProperties>
</file>