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第一部分 投标邀请</w:t>
      </w:r>
    </w:p>
    <w:p/>
    <w:p>
      <w:pPr>
        <w:wordWrap w:val="0"/>
        <w:spacing w:line="360" w:lineRule="auto"/>
        <w:jc w:val="right"/>
        <w:rPr>
          <w:rFonts w:hAnsi="宋体" w:cs="宋体"/>
          <w:szCs w:val="24"/>
        </w:rPr>
      </w:pPr>
      <w:r>
        <w:rPr>
          <w:rFonts w:hint="eastAsia" w:hAnsi="宋体" w:cs="宋体"/>
          <w:szCs w:val="24"/>
        </w:rPr>
        <w:t>日期：2020年</w:t>
      </w:r>
      <w:r>
        <w:rPr>
          <w:rFonts w:hint="eastAsia" w:hAnsi="宋体" w:cs="宋体"/>
          <w:color w:val="000000" w:themeColor="text1"/>
          <w:szCs w:val="24"/>
          <w:lang w:val="en-US" w:eastAsia="zh-CN"/>
        </w:rPr>
        <w:t>6</w:t>
      </w:r>
      <w:r>
        <w:rPr>
          <w:rFonts w:hint="eastAsia" w:hAnsi="宋体" w:cs="宋体"/>
          <w:color w:val="000000" w:themeColor="text1"/>
          <w:szCs w:val="24"/>
        </w:rPr>
        <w:t>月</w:t>
      </w:r>
      <w:r>
        <w:rPr>
          <w:rFonts w:hint="eastAsia" w:hAnsi="宋体" w:cs="宋体"/>
          <w:color w:val="000000" w:themeColor="text1"/>
          <w:szCs w:val="24"/>
          <w:lang w:val="en-US" w:eastAsia="zh-CN"/>
        </w:rPr>
        <w:t>12</w:t>
      </w:r>
      <w:r>
        <w:rPr>
          <w:rFonts w:hint="eastAsia" w:hAnsi="宋体" w:cs="宋体"/>
          <w:color w:val="000000" w:themeColor="text1"/>
          <w:szCs w:val="24"/>
        </w:rPr>
        <w:t>日</w:t>
      </w:r>
    </w:p>
    <w:p>
      <w:pPr>
        <w:pStyle w:val="45"/>
        <w:spacing w:line="360" w:lineRule="auto"/>
        <w:ind w:firstLine="480"/>
      </w:pPr>
      <w:r>
        <w:rPr>
          <w:rFonts w:hint="eastAsia"/>
        </w:rPr>
        <w:t>中盛隆国际招标（北京）有限公司受</w:t>
      </w:r>
      <w:r>
        <w:rPr>
          <w:rFonts w:hint="eastAsia" w:ascii="宋体"/>
          <w:bCs/>
          <w:color w:val="000000"/>
          <w:lang w:eastAsia="zh-CN"/>
        </w:rPr>
        <w:t>中国水产科学研究院</w:t>
      </w:r>
      <w:r>
        <w:rPr>
          <w:rFonts w:hint="eastAsia"/>
        </w:rPr>
        <w:t>的委托，并根据《中华人民共和国政府采购法》和其他法律、法规的有关规定，拟对“</w:t>
      </w:r>
      <w:r>
        <w:rPr>
          <w:rFonts w:hint="eastAsia"/>
          <w:lang w:eastAsia="zh-CN"/>
        </w:rPr>
        <w:t>开放共享—渔业污染物生态风险评价设备购置</w:t>
      </w:r>
      <w:r>
        <w:rPr>
          <w:rFonts w:hint="eastAsia"/>
        </w:rPr>
        <w:t>项目”进行国内公开招标。现邀请国内合格投标人参加投标。</w:t>
      </w:r>
    </w:p>
    <w:p>
      <w:pPr>
        <w:pStyle w:val="49"/>
        <w:spacing w:line="360" w:lineRule="auto"/>
        <w:ind w:left="720"/>
        <w:rPr>
          <w:rFonts w:hint="eastAsia" w:eastAsiaTheme="minorEastAsia"/>
          <w:lang w:eastAsia="zh-CN"/>
        </w:rPr>
      </w:pPr>
      <w:r>
        <w:rPr>
          <w:rFonts w:hint="eastAsia"/>
        </w:rPr>
        <w:t>一、</w:t>
      </w:r>
      <w:r>
        <w:rPr>
          <w:rFonts w:hint="eastAsia"/>
        </w:rPr>
        <w:tab/>
      </w:r>
      <w:r>
        <w:rPr>
          <w:rFonts w:hint="eastAsia"/>
        </w:rPr>
        <w:t>招标编号：</w:t>
      </w:r>
      <w:r>
        <w:rPr>
          <w:rFonts w:hint="eastAsia"/>
          <w:lang w:eastAsia="zh-CN"/>
        </w:rPr>
        <w:t>ZSLTC-2020-S017</w:t>
      </w:r>
    </w:p>
    <w:p>
      <w:pPr>
        <w:pStyle w:val="49"/>
        <w:spacing w:line="360" w:lineRule="auto"/>
        <w:ind w:left="720"/>
      </w:pPr>
      <w:r>
        <w:rPr>
          <w:rFonts w:hint="eastAsia"/>
        </w:rPr>
        <w:t>二、</w:t>
      </w:r>
      <w:r>
        <w:rPr>
          <w:rFonts w:hint="eastAsia"/>
        </w:rPr>
        <w:tab/>
      </w:r>
      <w:r>
        <w:rPr>
          <w:rFonts w:hint="eastAsia"/>
        </w:rPr>
        <w:t>资金来源：财政性资金</w:t>
      </w:r>
    </w:p>
    <w:p>
      <w:pPr>
        <w:spacing w:line="360" w:lineRule="auto"/>
      </w:pPr>
      <w:r>
        <w:rPr>
          <w:rFonts w:hint="eastAsia"/>
        </w:rPr>
        <w:t xml:space="preserve">三、  </w:t>
      </w:r>
      <w:r>
        <w:rPr>
          <w:rFonts w:hint="eastAsia" w:hAnsiTheme="minorEastAsia" w:cstheme="minorEastAsia"/>
          <w:szCs w:val="24"/>
        </w:rPr>
        <w:t>预算金额及最高限价：</w:t>
      </w:r>
      <w:r>
        <w:rPr>
          <w:rFonts w:hint="eastAsia" w:hAnsiTheme="minorEastAsia" w:cstheme="minorEastAsia"/>
          <w:szCs w:val="24"/>
          <w:lang w:eastAsia="zh-CN"/>
        </w:rPr>
        <w:t>392.00</w:t>
      </w:r>
      <w:r>
        <w:rPr>
          <w:rFonts w:hint="eastAsia" w:hAnsiTheme="minorEastAsia" w:cstheme="minorEastAsia"/>
          <w:szCs w:val="24"/>
        </w:rPr>
        <w:t>万元</w:t>
      </w:r>
    </w:p>
    <w:p>
      <w:pPr>
        <w:pStyle w:val="67"/>
        <w:spacing w:line="360" w:lineRule="auto"/>
      </w:pPr>
      <w:r>
        <w:rPr>
          <w:rFonts w:hint="eastAsia"/>
        </w:rPr>
        <w:t>四、  采购需求：</w:t>
      </w:r>
    </w:p>
    <w:p>
      <w:pPr>
        <w:spacing w:line="360" w:lineRule="auto"/>
        <w:rPr>
          <w:rFonts w:ascii="宋体" w:hAnsi="宋体" w:cs="宋体"/>
        </w:rPr>
      </w:pPr>
      <w:r>
        <w:rPr>
          <w:rFonts w:hint="eastAsia" w:ascii="宋体" w:hAnsi="宋体" w:cs="宋体"/>
          <w:b/>
          <w:bCs/>
        </w:rPr>
        <w:t>采购内容</w:t>
      </w:r>
      <w:r>
        <w:rPr>
          <w:rFonts w:hint="eastAsia" w:ascii="宋体" w:hAnsi="宋体" w:cs="宋体"/>
        </w:rPr>
        <w:t>：</w:t>
      </w:r>
    </w:p>
    <w:tbl>
      <w:tblPr>
        <w:tblStyle w:val="20"/>
        <w:tblW w:w="5185"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310"/>
        <w:gridCol w:w="970"/>
        <w:gridCol w:w="1770"/>
        <w:gridCol w:w="123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数量</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是否</w:t>
            </w:r>
            <w:r>
              <w:rPr>
                <w:rFonts w:hint="eastAsia" w:ascii="宋体" w:hAnsi="宋体" w:eastAsia="宋体" w:cs="宋体"/>
                <w:b/>
                <w:bCs/>
                <w:sz w:val="24"/>
                <w:szCs w:val="24"/>
              </w:rPr>
              <w:t>接受进口产品参与投标</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86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1</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bCs/>
                <w:sz w:val="24"/>
              </w:rPr>
              <w:t>离体细胞培养设备</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lang w:eastAsia="zh-CN"/>
              </w:rPr>
            </w:pPr>
            <w:r>
              <w:rPr>
                <w:rFonts w:hint="eastAsia" w:ascii="宋体" w:hAnsi="宋体" w:cs="宋体"/>
                <w:bCs/>
                <w:sz w:val="24"/>
              </w:rPr>
              <w:t>2台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restart"/>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color w:val="000000"/>
                <w:kern w:val="0"/>
                <w:sz w:val="24"/>
                <w:szCs w:val="24"/>
                <w:lang w:bidi="ar"/>
              </w:rPr>
              <w:t>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2</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DNA荧光定量仪</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w:t>
            </w:r>
            <w:r>
              <w:rPr>
                <w:rFonts w:hint="eastAsia" w:ascii="宋体" w:hAnsi="宋体" w:cs="宋体"/>
                <w:bCs/>
                <w:sz w:val="24"/>
              </w:rPr>
              <w:t>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pStyle w:val="2"/>
              <w:ind w:firstLine="0" w:firstLineChars="0"/>
              <w:jc w:val="center"/>
              <w:rPr>
                <w:rFonts w:hint="eastAsia" w:ascii="宋体" w:hAnsi="宋体" w:eastAsia="宋体" w:cs="宋体"/>
                <w:sz w:val="24"/>
                <w:szCs w:val="24"/>
              </w:rPr>
            </w:pPr>
            <w:r>
              <w:rPr>
                <w:rFonts w:hint="eastAsia" w:ascii="宋体" w:hAnsi="宋体" w:cs="宋体"/>
                <w:sz w:val="24"/>
              </w:rPr>
              <w:t>3</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全自动化学发光成像仪</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w:t>
            </w:r>
            <w:r>
              <w:rPr>
                <w:rFonts w:hint="eastAsia" w:ascii="宋体" w:hAnsi="宋体" w:cs="宋体"/>
                <w:bCs/>
                <w:sz w:val="24"/>
              </w:rPr>
              <w:t>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4</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干式金属浴恒温器</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w:t>
            </w:r>
            <w:r>
              <w:rPr>
                <w:rFonts w:hint="eastAsia" w:ascii="宋体" w:hAnsi="宋体" w:cs="宋体"/>
                <w:bCs/>
                <w:sz w:val="24"/>
              </w:rPr>
              <w:t>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5</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恒温培养箱</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w:t>
            </w:r>
            <w:r>
              <w:rPr>
                <w:rFonts w:hint="eastAsia" w:ascii="宋体" w:hAnsi="宋体" w:cs="宋体"/>
                <w:bCs/>
                <w:sz w:val="24"/>
              </w:rPr>
              <w:t>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6</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斑马鱼行为学分析系统</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lang w:bidi="ar"/>
              </w:rPr>
              <w:t>1套</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是</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90天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7</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斑马鱼心电测量系统</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1套</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是</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90天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8</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小型鱼类养殖繁育设备</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lang w:bidi="ar"/>
              </w:rPr>
              <w:t>8台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9</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kern w:val="0"/>
                <w:sz w:val="24"/>
                <w:szCs w:val="24"/>
                <w:lang w:bidi="ar"/>
              </w:rPr>
            </w:pPr>
            <w:r>
              <w:rPr>
                <w:rFonts w:hint="eastAsia" w:ascii="宋体" w:hAnsi="宋体" w:cs="宋体"/>
                <w:kern w:val="0"/>
                <w:sz w:val="24"/>
                <w:lang w:bidi="ar"/>
              </w:rPr>
              <w:t>无人机</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kern w:val="0"/>
                <w:sz w:val="24"/>
                <w:szCs w:val="24"/>
                <w:lang w:eastAsia="zh-CN" w:bidi="ar"/>
              </w:rPr>
            </w:pPr>
            <w:r>
              <w:rPr>
                <w:rFonts w:hint="eastAsia" w:ascii="宋体" w:hAnsi="宋体" w:cs="宋体"/>
                <w:kern w:val="0"/>
                <w:sz w:val="24"/>
                <w:lang w:bidi="ar"/>
              </w:rPr>
              <w:t>1套</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kern w:val="0"/>
                <w:sz w:val="24"/>
                <w:szCs w:val="24"/>
                <w:lang w:bidi="ar"/>
              </w:rPr>
            </w:pPr>
            <w:r>
              <w:rPr>
                <w:rFonts w:hint="eastAsia" w:ascii="宋体" w:hAnsi="宋体" w:cs="宋体"/>
                <w:kern w:val="0"/>
                <w:sz w:val="24"/>
                <w:lang w:bidi="ar"/>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FF0000"/>
                <w:kern w:val="0"/>
                <w:sz w:val="24"/>
                <w:szCs w:val="24"/>
                <w:lang w:bidi="ar"/>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sz w:val="24"/>
              </w:rPr>
              <w:t>10</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地面及水下渔业生态环境参数无线传感网络监测设备</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lang w:bidi="ar"/>
              </w:rPr>
              <w:t>1套</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bCs/>
                <w:sz w:val="24"/>
              </w:rPr>
              <w:t>11</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20L恒温夹套玻璃反应系统</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是</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90天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bCs/>
                <w:sz w:val="24"/>
              </w:rPr>
              <w:t>12</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氮气发生器</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1套</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bCs/>
                <w:sz w:val="24"/>
              </w:rPr>
              <w:t>13</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全自动稀释配标仪</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否</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sz w:val="24"/>
              </w:rPr>
              <w:t>9</w:t>
            </w:r>
            <w:r>
              <w:rPr>
                <w:rFonts w:ascii="宋体" w:hAnsi="宋体" w:cs="宋体"/>
                <w:sz w:val="24"/>
              </w:rPr>
              <w:t>0</w:t>
            </w:r>
            <w:r>
              <w:rPr>
                <w:rFonts w:hint="eastAsia" w:ascii="宋体" w:hAnsi="宋体" w:cs="宋体"/>
                <w:sz w:val="24"/>
              </w:rPr>
              <w:t>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bCs/>
                <w:sz w:val="24"/>
              </w:rPr>
              <w:t>14</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示波器</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是</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90天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bCs/>
                <w:sz w:val="24"/>
              </w:rPr>
              <w:t>15</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石英晶体微天平</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是</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90天</w:t>
            </w:r>
          </w:p>
        </w:tc>
        <w:tc>
          <w:tcPr>
            <w:tcW w:w="866" w:type="pct"/>
            <w:vMerge w:val="continue"/>
            <w:tcBorders>
              <w:left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cs="宋体"/>
                <w:bCs/>
                <w:sz w:val="24"/>
              </w:rPr>
              <w:t>16</w:t>
            </w:r>
          </w:p>
        </w:tc>
        <w:tc>
          <w:tcPr>
            <w:tcW w:w="17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台式冻干机</w:t>
            </w:r>
          </w:p>
        </w:tc>
        <w:tc>
          <w:tcPr>
            <w:tcW w:w="50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1台</w:t>
            </w:r>
          </w:p>
        </w:tc>
        <w:tc>
          <w:tcPr>
            <w:tcW w:w="9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是</w:t>
            </w:r>
          </w:p>
        </w:tc>
        <w:tc>
          <w:tcPr>
            <w:tcW w:w="63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8</w:t>
            </w:r>
            <w:r>
              <w:rPr>
                <w:rFonts w:hint="eastAsia" w:ascii="宋体" w:hAnsi="宋体" w:cs="宋体"/>
                <w:color w:val="000000"/>
                <w:kern w:val="0"/>
                <w:sz w:val="24"/>
                <w:lang w:bidi="ar"/>
              </w:rPr>
              <w:t>0天</w:t>
            </w:r>
          </w:p>
        </w:tc>
        <w:tc>
          <w:tcPr>
            <w:tcW w:w="866" w:type="pct"/>
            <w:vMerge w:val="continue"/>
            <w:tcBorders>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kern w:val="0"/>
                <w:sz w:val="24"/>
                <w:szCs w:val="24"/>
                <w:lang w:bidi="ar"/>
              </w:rPr>
            </w:pPr>
          </w:p>
        </w:tc>
      </w:tr>
    </w:tbl>
    <w:p>
      <w:pPr>
        <w:pStyle w:val="2"/>
        <w:ind w:left="0" w:leftChars="0" w:firstLine="0" w:firstLineChars="0"/>
        <w:rPr>
          <w:rFonts w:ascii="宋体" w:hAnsi="宋体" w:cs="宋体"/>
        </w:rPr>
      </w:pPr>
    </w:p>
    <w:p>
      <w:pPr>
        <w:spacing w:line="360" w:lineRule="auto"/>
        <w:rPr>
          <w:rFonts w:ascii="宋体" w:hAnsi="宋体" w:eastAsia="宋体" w:cs="宋体"/>
          <w:szCs w:val="24"/>
        </w:rPr>
      </w:pPr>
      <w:r>
        <w:rPr>
          <w:rFonts w:hint="eastAsia" w:ascii="宋体" w:hAnsi="宋体" w:eastAsia="宋体" w:cs="宋体"/>
          <w:b/>
          <w:szCs w:val="24"/>
        </w:rPr>
        <w:t>注：</w:t>
      </w:r>
      <w:r>
        <w:rPr>
          <w:rFonts w:hint="eastAsia" w:ascii="宋体" w:hAnsi="宋体" w:eastAsia="宋体" w:cs="宋体"/>
          <w:szCs w:val="24"/>
        </w:rPr>
        <w:t>完成上述设备的供货、运输、安装、调试、人员培训、配合后期验收、售后服务等。</w:t>
      </w:r>
    </w:p>
    <w:p>
      <w:pPr>
        <w:pStyle w:val="2"/>
        <w:ind w:firstLine="0"/>
      </w:pPr>
      <w:r>
        <w:rPr>
          <w:rFonts w:hint="eastAsia" w:hAnsiTheme="minorEastAsia" w:cstheme="minorEastAsia"/>
          <w:b/>
          <w:bCs/>
          <w:szCs w:val="24"/>
        </w:rPr>
        <w:t>主要功能与技术指标见附件</w:t>
      </w:r>
      <w:r>
        <w:rPr>
          <w:rFonts w:hint="eastAsia" w:hAnsiTheme="minorEastAsia" w:cstheme="minorEastAsia"/>
          <w:b/>
          <w:bCs/>
          <w:szCs w:val="24"/>
          <w:lang w:val="en-US" w:eastAsia="zh-CN"/>
        </w:rPr>
        <w:t>二</w:t>
      </w:r>
      <w:r>
        <w:rPr>
          <w:rFonts w:hint="eastAsia" w:hAnsiTheme="minorEastAsia" w:cstheme="minorEastAsia"/>
          <w:b/>
          <w:bCs/>
          <w:szCs w:val="24"/>
        </w:rPr>
        <w:t>。</w:t>
      </w:r>
    </w:p>
    <w:p>
      <w:pPr>
        <w:pStyle w:val="67"/>
        <w:spacing w:line="360" w:lineRule="auto"/>
        <w:rPr>
          <w:rFonts w:ascii="宋体" w:hAnsi="宋体" w:cs="宋体"/>
          <w:b/>
          <w:bCs/>
          <w:color w:val="auto"/>
          <w:kern w:val="2"/>
        </w:rPr>
      </w:pPr>
      <w:r>
        <w:rPr>
          <w:rFonts w:hint="eastAsia" w:ascii="宋体" w:hAnsi="宋体" w:cs="宋体"/>
          <w:b/>
          <w:bCs/>
          <w:color w:val="auto"/>
          <w:kern w:val="2"/>
        </w:rPr>
        <w:t>采购设备具体内容详见招标文件。</w:t>
      </w:r>
    </w:p>
    <w:p>
      <w:pPr>
        <w:pStyle w:val="49"/>
        <w:spacing w:line="360" w:lineRule="auto"/>
        <w:ind w:left="720"/>
      </w:pPr>
      <w:r>
        <w:rPr>
          <w:rFonts w:hint="eastAsia"/>
        </w:rPr>
        <w:t>五、</w:t>
      </w:r>
      <w:r>
        <w:rPr>
          <w:rFonts w:hint="eastAsia"/>
        </w:rPr>
        <w:tab/>
      </w:r>
      <w:r>
        <w:rPr>
          <w:rFonts w:hint="eastAsia"/>
        </w:rPr>
        <w:t>采购用途：自用</w:t>
      </w:r>
    </w:p>
    <w:p>
      <w:pPr>
        <w:pStyle w:val="49"/>
        <w:spacing w:line="360" w:lineRule="auto"/>
        <w:ind w:left="720"/>
      </w:pPr>
      <w:r>
        <w:rPr>
          <w:rFonts w:hint="eastAsia"/>
        </w:rPr>
        <w:t>六、</w:t>
      </w:r>
      <w:r>
        <w:rPr>
          <w:rFonts w:hint="eastAsia"/>
        </w:rPr>
        <w:tab/>
      </w:r>
      <w:r>
        <w:rPr>
          <w:rFonts w:hint="eastAsia"/>
        </w:rPr>
        <w:t>采购项目的属性：货物</w:t>
      </w:r>
    </w:p>
    <w:p>
      <w:pPr>
        <w:pStyle w:val="49"/>
        <w:spacing w:line="360" w:lineRule="auto"/>
        <w:ind w:left="720"/>
      </w:pPr>
      <w:r>
        <w:rPr>
          <w:rFonts w:hint="eastAsia"/>
        </w:rPr>
        <w:t>七、</w:t>
      </w:r>
      <w:r>
        <w:rPr>
          <w:rFonts w:hint="eastAsia"/>
        </w:rPr>
        <w:tab/>
      </w:r>
      <w:r>
        <w:rPr>
          <w:rFonts w:hint="eastAsia"/>
        </w:rPr>
        <w:t>投标人资格要求（须同时满足）：</w:t>
      </w:r>
    </w:p>
    <w:p>
      <w:pPr>
        <w:pStyle w:val="49"/>
        <w:spacing w:line="360" w:lineRule="auto"/>
        <w:ind w:left="1416" w:leftChars="290"/>
      </w:pPr>
      <w:r>
        <w:rPr>
          <w:rFonts w:hint="eastAsia"/>
        </w:rPr>
        <w:t>1)</w:t>
      </w:r>
      <w:r>
        <w:rPr>
          <w:rFonts w:hint="eastAsia"/>
        </w:rPr>
        <w:tab/>
      </w:r>
      <w:r>
        <w:rPr>
          <w:rFonts w:hint="eastAsia"/>
        </w:rPr>
        <w:t>有生产或供应能力的供应商，包括法人、其他组织或者自然人；</w:t>
      </w:r>
    </w:p>
    <w:p>
      <w:pPr>
        <w:pStyle w:val="49"/>
        <w:spacing w:line="360" w:lineRule="auto"/>
        <w:ind w:left="1416" w:leftChars="290"/>
      </w:pPr>
      <w:r>
        <w:rPr>
          <w:rFonts w:hint="eastAsia"/>
        </w:rPr>
        <w:t>2)</w:t>
      </w:r>
      <w:r>
        <w:rPr>
          <w:rFonts w:hint="eastAsia"/>
        </w:rPr>
        <w:tab/>
      </w:r>
      <w:r>
        <w:rPr>
          <w:rFonts w:hint="eastAsia"/>
        </w:rPr>
        <w:t>符合《中华人民共和国政府采购法》第二十二条相关规定，即：</w:t>
      </w:r>
    </w:p>
    <w:p>
      <w:pPr>
        <w:pStyle w:val="49"/>
        <w:spacing w:line="360" w:lineRule="auto"/>
        <w:ind w:left="1416" w:leftChars="290"/>
      </w:pPr>
      <w:r>
        <w:rPr>
          <w:rFonts w:hint="eastAsia"/>
        </w:rPr>
        <w:tab/>
      </w:r>
      <w:r>
        <w:rPr>
          <w:rFonts w:hint="eastAsia"/>
        </w:rPr>
        <w:t>（1）</w:t>
      </w:r>
      <w:r>
        <w:rPr>
          <w:rFonts w:hint="eastAsia"/>
        </w:rPr>
        <w:tab/>
      </w:r>
      <w:r>
        <w:rPr>
          <w:rFonts w:hint="eastAsia"/>
        </w:rPr>
        <w:t>具有独立承担民事责任的能力；</w:t>
      </w:r>
    </w:p>
    <w:p>
      <w:pPr>
        <w:pStyle w:val="49"/>
        <w:spacing w:line="360" w:lineRule="auto"/>
        <w:ind w:left="1416" w:leftChars="290"/>
      </w:pPr>
      <w:r>
        <w:rPr>
          <w:rFonts w:hint="eastAsia"/>
        </w:rPr>
        <w:tab/>
      </w:r>
      <w:r>
        <w:rPr>
          <w:rFonts w:hint="eastAsia"/>
        </w:rPr>
        <w:t>（2）</w:t>
      </w:r>
      <w:r>
        <w:rPr>
          <w:rFonts w:hint="eastAsia"/>
        </w:rPr>
        <w:tab/>
      </w:r>
      <w:r>
        <w:rPr>
          <w:rFonts w:hint="eastAsia"/>
        </w:rPr>
        <w:t>具有良好的商业信誉和健全的财务会计制度；</w:t>
      </w:r>
    </w:p>
    <w:p>
      <w:pPr>
        <w:pStyle w:val="49"/>
        <w:spacing w:line="360" w:lineRule="auto"/>
        <w:ind w:left="1416" w:leftChars="290"/>
      </w:pPr>
      <w:r>
        <w:rPr>
          <w:rFonts w:hint="eastAsia"/>
        </w:rPr>
        <w:tab/>
      </w:r>
      <w:r>
        <w:rPr>
          <w:rFonts w:hint="eastAsia"/>
        </w:rPr>
        <w:t>（3）</w:t>
      </w:r>
      <w:r>
        <w:rPr>
          <w:rFonts w:hint="eastAsia"/>
        </w:rPr>
        <w:tab/>
      </w:r>
      <w:r>
        <w:rPr>
          <w:rFonts w:hint="eastAsia"/>
        </w:rPr>
        <w:t>具有履行合同所必需的设备和专业技术能力；</w:t>
      </w:r>
    </w:p>
    <w:p>
      <w:pPr>
        <w:pStyle w:val="49"/>
        <w:spacing w:line="360" w:lineRule="auto"/>
        <w:ind w:left="1416" w:leftChars="290"/>
      </w:pPr>
      <w:r>
        <w:rPr>
          <w:rFonts w:hint="eastAsia"/>
        </w:rPr>
        <w:tab/>
      </w:r>
      <w:r>
        <w:rPr>
          <w:rFonts w:hint="eastAsia"/>
        </w:rPr>
        <w:t>（4）</w:t>
      </w:r>
      <w:r>
        <w:rPr>
          <w:rFonts w:hint="eastAsia"/>
        </w:rPr>
        <w:tab/>
      </w:r>
      <w:r>
        <w:rPr>
          <w:rFonts w:hint="eastAsia"/>
        </w:rPr>
        <w:t>有依法缴纳税收和社会保障资金的良好记录；</w:t>
      </w:r>
    </w:p>
    <w:p>
      <w:pPr>
        <w:pStyle w:val="49"/>
        <w:spacing w:line="360" w:lineRule="auto"/>
        <w:ind w:left="1416" w:leftChars="290"/>
      </w:pPr>
      <w:r>
        <w:rPr>
          <w:rFonts w:hint="eastAsia"/>
        </w:rPr>
        <w:tab/>
      </w:r>
      <w:r>
        <w:rPr>
          <w:rFonts w:hint="eastAsia"/>
        </w:rPr>
        <w:t>（5）</w:t>
      </w:r>
      <w:r>
        <w:rPr>
          <w:rFonts w:hint="eastAsia"/>
        </w:rPr>
        <w:tab/>
      </w:r>
      <w:r>
        <w:rPr>
          <w:rFonts w:hint="eastAsia"/>
        </w:rPr>
        <w:t>参加政府采购活动前三年内，在经营活动中没有重大违法记录；</w:t>
      </w:r>
    </w:p>
    <w:p>
      <w:pPr>
        <w:pStyle w:val="49"/>
        <w:spacing w:line="360" w:lineRule="auto"/>
        <w:ind w:left="1416" w:leftChars="290"/>
      </w:pPr>
      <w:r>
        <w:rPr>
          <w:rFonts w:hint="eastAsia"/>
        </w:rPr>
        <w:tab/>
      </w:r>
      <w:r>
        <w:rPr>
          <w:rFonts w:hint="eastAsia"/>
        </w:rPr>
        <w:t>（6）</w:t>
      </w:r>
      <w:r>
        <w:rPr>
          <w:rFonts w:hint="eastAsia"/>
        </w:rPr>
        <w:tab/>
      </w:r>
      <w:r>
        <w:rPr>
          <w:rFonts w:hint="eastAsia"/>
        </w:rPr>
        <w:t>法律、行政法规规定的其他条件。</w:t>
      </w:r>
    </w:p>
    <w:p>
      <w:pPr>
        <w:pStyle w:val="49"/>
        <w:spacing w:line="360" w:lineRule="auto"/>
        <w:ind w:left="1416" w:leftChars="290"/>
      </w:pPr>
      <w:r>
        <w:rPr>
          <w:rFonts w:hint="eastAsia"/>
        </w:rPr>
        <w:t>3)</w:t>
      </w:r>
      <w:r>
        <w:rPr>
          <w:rFonts w:hint="eastAsia"/>
        </w:rPr>
        <w:tab/>
      </w:r>
      <w:r>
        <w:rPr>
          <w:rFonts w:hint="eastAsia"/>
        </w:rPr>
        <w:t>符合《财政部关于在政府采购活动中查询及使用信用记录有关问题的通知》（财库〔2016〕125号）的相关要求；</w:t>
      </w:r>
    </w:p>
    <w:p>
      <w:pPr>
        <w:pStyle w:val="49"/>
        <w:spacing w:line="360" w:lineRule="auto"/>
        <w:ind w:left="1416" w:leftChars="290"/>
      </w:pPr>
      <w:r>
        <w:rPr>
          <w:rFonts w:hint="eastAsia"/>
        </w:rPr>
        <w:t>4)</w:t>
      </w:r>
      <w:r>
        <w:rPr>
          <w:rFonts w:hint="eastAsia"/>
        </w:rPr>
        <w:tab/>
      </w:r>
      <w:r>
        <w:rPr>
          <w:rFonts w:hint="eastAsia"/>
        </w:rPr>
        <w:t>本项目不接受联合体投标。</w:t>
      </w:r>
    </w:p>
    <w:p>
      <w:pPr>
        <w:pStyle w:val="49"/>
        <w:spacing w:line="360" w:lineRule="auto"/>
        <w:ind w:left="1416" w:leftChars="290"/>
      </w:pPr>
      <w:r>
        <w:rPr>
          <w:rFonts w:hint="eastAsia"/>
        </w:rPr>
        <w:t>5)    投标人必须向采购代理机构购买招标文件并登记备案，未向采购代理机构购买招标文件并登记备案的潜在投标人均无资格参加投标。</w:t>
      </w:r>
    </w:p>
    <w:p>
      <w:pPr>
        <w:pStyle w:val="49"/>
        <w:spacing w:line="360" w:lineRule="auto"/>
        <w:ind w:left="720"/>
      </w:pPr>
      <w:r>
        <w:rPr>
          <w:rFonts w:hint="eastAsia"/>
        </w:rPr>
        <w:t>八、</w:t>
      </w:r>
      <w:r>
        <w:rPr>
          <w:rFonts w:hint="eastAsia"/>
        </w:rPr>
        <w:tab/>
      </w:r>
      <w:r>
        <w:rPr>
          <w:rFonts w:hint="eastAsia"/>
        </w:rPr>
        <w:t>本项目扶持中小企业及监狱企业发展，促进残疾人就业,鼓励节能环保产品，具体政府采购政策落实情况详见招标文件。</w:t>
      </w:r>
    </w:p>
    <w:p>
      <w:pPr>
        <w:pStyle w:val="49"/>
        <w:spacing w:line="360" w:lineRule="auto"/>
        <w:ind w:left="720"/>
      </w:pPr>
      <w:r>
        <w:rPr>
          <w:rFonts w:hint="eastAsia"/>
        </w:rPr>
        <w:t>九、</w:t>
      </w:r>
      <w:r>
        <w:rPr>
          <w:rFonts w:hint="eastAsia"/>
        </w:rPr>
        <w:tab/>
      </w:r>
      <w:r>
        <w:rPr>
          <w:rFonts w:hint="eastAsia"/>
        </w:rPr>
        <w:t>本项目为非专门面向中小企业的项目。</w:t>
      </w:r>
    </w:p>
    <w:p>
      <w:pPr>
        <w:pStyle w:val="49"/>
        <w:spacing w:line="360" w:lineRule="auto"/>
        <w:ind w:firstLine="0" w:firstLineChars="0"/>
      </w:pPr>
      <w:r>
        <w:rPr>
          <w:rFonts w:hint="eastAsia"/>
        </w:rPr>
        <w:t>十、获取招标文件的时间期限、地点、方式及招标文件售价：</w:t>
      </w:r>
    </w:p>
    <w:p>
      <w:pPr>
        <w:pStyle w:val="49"/>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rPr>
      </w:pPr>
      <w:r>
        <w:rPr>
          <w:rFonts w:hint="eastAsia"/>
        </w:rPr>
        <w:tab/>
      </w:r>
      <w:r>
        <w:rPr>
          <w:rFonts w:hint="eastAsia"/>
        </w:rPr>
        <w:t>有意向的投标人可从2020年</w:t>
      </w:r>
      <w:r>
        <w:rPr>
          <w:rFonts w:hint="eastAsia"/>
          <w:lang w:val="en-US" w:eastAsia="zh-CN"/>
        </w:rPr>
        <w:t>6</w:t>
      </w:r>
      <w:r>
        <w:rPr>
          <w:rFonts w:hint="eastAsia"/>
          <w:color w:val="000000" w:themeColor="text1"/>
        </w:rPr>
        <w:t>月</w:t>
      </w:r>
      <w:r>
        <w:rPr>
          <w:rFonts w:hint="eastAsia" w:hAnsi="宋体" w:cs="宋体"/>
          <w:color w:val="000000" w:themeColor="text1"/>
          <w:szCs w:val="24"/>
          <w:lang w:val="en-US" w:eastAsia="zh-CN"/>
        </w:rPr>
        <w:t>12</w:t>
      </w:r>
      <w:r>
        <w:rPr>
          <w:rFonts w:hint="eastAsia"/>
          <w:color w:val="000000" w:themeColor="text1"/>
        </w:rPr>
        <w:t>日</w:t>
      </w:r>
      <w:r>
        <w:rPr>
          <w:rFonts w:hint="eastAsia"/>
        </w:rPr>
        <w:t>起至2020年</w:t>
      </w:r>
      <w:r>
        <w:rPr>
          <w:rFonts w:hint="eastAsia"/>
          <w:lang w:val="en-US" w:eastAsia="zh-CN"/>
        </w:rPr>
        <w:t>6</w:t>
      </w:r>
      <w:r>
        <w:rPr>
          <w:rFonts w:hint="eastAsia"/>
          <w:color w:val="000000" w:themeColor="text1"/>
        </w:rPr>
        <w:t>月</w:t>
      </w:r>
      <w:r>
        <w:rPr>
          <w:rFonts w:hint="eastAsia" w:hAnsi="宋体" w:cs="宋体"/>
          <w:color w:val="000000" w:themeColor="text1"/>
          <w:szCs w:val="24"/>
          <w:lang w:val="en-US" w:eastAsia="zh-CN"/>
        </w:rPr>
        <w:t>19</w:t>
      </w:r>
      <w:r>
        <w:rPr>
          <w:rFonts w:hint="eastAsia"/>
          <w:color w:val="000000" w:themeColor="text1"/>
        </w:rPr>
        <w:t>日</w:t>
      </w:r>
      <w:r>
        <w:rPr>
          <w:rFonts w:hint="eastAsia"/>
        </w:rPr>
        <w:t>止，每天上午9:00～11:30、下午13:30～16:</w:t>
      </w:r>
      <w:r>
        <w:rPr>
          <w:rFonts w:hint="eastAsia"/>
          <w:lang w:val="en-US" w:eastAsia="zh-CN"/>
        </w:rPr>
        <w:t>0</w:t>
      </w:r>
      <w:r>
        <w:rPr>
          <w:rFonts w:hint="eastAsia"/>
        </w:rPr>
        <w:t>0（</w:t>
      </w:r>
      <w:bookmarkStart w:id="6" w:name="_GoBack"/>
      <w:bookmarkEnd w:id="6"/>
      <w:r>
        <w:rPr>
          <w:rFonts w:hint="eastAsia"/>
        </w:rPr>
        <w:t>北京时间、节假日除外），购买</w:t>
      </w:r>
      <w:r>
        <w:rPr>
          <w:rFonts w:hint="eastAsia"/>
          <w:lang w:eastAsia="zh-CN"/>
        </w:rPr>
        <w:t>招标</w:t>
      </w:r>
      <w:r>
        <w:rPr>
          <w:rFonts w:hint="eastAsia"/>
        </w:rPr>
        <w:t>文件</w:t>
      </w:r>
      <w:r>
        <w:rPr>
          <w:rFonts w:hint="eastAsia"/>
          <w:lang w:eastAsia="zh-CN"/>
        </w:rPr>
        <w:t>（</w:t>
      </w:r>
      <w:r>
        <w:rPr>
          <w:rFonts w:hint="eastAsia"/>
          <w:lang w:val="en-US" w:eastAsia="zh-CN"/>
        </w:rPr>
        <w:t>电子版</w:t>
      </w:r>
      <w:r>
        <w:rPr>
          <w:rFonts w:hint="eastAsia"/>
          <w:lang w:eastAsia="zh-CN"/>
        </w:rPr>
        <w:t>）</w:t>
      </w:r>
      <w:r>
        <w:rPr>
          <w:rFonts w:hint="eastAsia"/>
        </w:rPr>
        <w:t>，售价人民币</w:t>
      </w:r>
      <w:r>
        <w:rPr>
          <w:rFonts w:hint="eastAsia"/>
          <w:lang w:val="en-US" w:eastAsia="zh-CN"/>
        </w:rPr>
        <w:t>600</w:t>
      </w:r>
      <w:r>
        <w:rPr>
          <w:rFonts w:hint="eastAsia"/>
        </w:rPr>
        <w:t>元，售后不退。若需邮购</w:t>
      </w:r>
      <w:r>
        <w:rPr>
          <w:rFonts w:hint="eastAsia"/>
          <w:lang w:val="en-US" w:eastAsia="zh-CN"/>
        </w:rPr>
        <w:t>纸质版</w:t>
      </w:r>
      <w:r>
        <w:rPr>
          <w:rFonts w:hint="eastAsia"/>
          <w:lang w:eastAsia="zh-CN"/>
        </w:rPr>
        <w:t>招标</w:t>
      </w:r>
      <w:r>
        <w:rPr>
          <w:rFonts w:hint="eastAsia"/>
          <w:lang w:val="en-US" w:eastAsia="zh-CN"/>
        </w:rPr>
        <w:t>文件</w:t>
      </w:r>
      <w:r>
        <w:rPr>
          <w:rFonts w:hint="eastAsia"/>
        </w:rPr>
        <w:t>，需另加人民币100元。</w:t>
      </w:r>
    </w:p>
    <w:p>
      <w:pPr>
        <w:keepNext w:val="0"/>
        <w:keepLines w:val="0"/>
        <w:pageBreakBefore w:val="0"/>
        <w:widowControl w:val="0"/>
        <w:kinsoku/>
        <w:wordWrap/>
        <w:overflowPunct/>
        <w:topLinePunct w:val="0"/>
        <w:autoSpaceDE/>
        <w:autoSpaceDN/>
        <w:bidi w:val="0"/>
        <w:adjustRightInd w:val="0"/>
        <w:snapToGrid w:val="0"/>
        <w:spacing w:line="360" w:lineRule="auto"/>
        <w:ind w:left="720" w:leftChars="300" w:firstLine="0" w:firstLineChars="0"/>
        <w:textAlignment w:val="auto"/>
        <w:rPr>
          <w:b w:val="0"/>
          <w:bCs w:val="0"/>
        </w:rPr>
      </w:pPr>
      <w:r>
        <w:rPr>
          <w:rFonts w:hint="eastAsia"/>
          <w:b w:val="0"/>
          <w:bCs w:val="0"/>
          <w:lang w:val="en-US" w:eastAsia="zh-CN"/>
        </w:rPr>
        <w:t>注：为减少人员聚集，疫情期间我公司招标文件暂停现场发售，改为电汇支付标书款、电子邮件送达招标文件的方式发售，非常时期如有不便，敬请谅解。</w:t>
      </w:r>
      <w:r>
        <w:rPr>
          <w:rFonts w:hint="eastAsia"/>
          <w:b w:val="0"/>
          <w:bCs w:val="0"/>
        </w:rPr>
        <w:t>请有意向参与本项目的供应商按照附件</w:t>
      </w:r>
      <w:r>
        <w:rPr>
          <w:rFonts w:hint="eastAsia"/>
          <w:b w:val="0"/>
          <w:bCs w:val="0"/>
          <w:lang w:eastAsia="zh-CN"/>
        </w:rPr>
        <w:t>一</w:t>
      </w:r>
      <w:r>
        <w:rPr>
          <w:rFonts w:hint="eastAsia"/>
          <w:b w:val="0"/>
          <w:bCs w:val="0"/>
        </w:rPr>
        <w:t>：</w:t>
      </w:r>
      <w:r>
        <w:rPr>
          <w:rFonts w:hint="eastAsia"/>
          <w:b w:val="0"/>
          <w:bCs w:val="0"/>
          <w:lang w:eastAsia="zh-CN"/>
        </w:rPr>
        <w:t>招标</w:t>
      </w:r>
      <w:r>
        <w:rPr>
          <w:rFonts w:hint="eastAsia"/>
          <w:b w:val="0"/>
          <w:bCs w:val="0"/>
          <w:lang w:val="en-US" w:eastAsia="zh-CN"/>
        </w:rPr>
        <w:t>文件购买记录</w:t>
      </w:r>
      <w:r>
        <w:rPr>
          <w:rFonts w:hint="eastAsia"/>
          <w:b w:val="0"/>
          <w:bCs w:val="0"/>
        </w:rPr>
        <w:t>要求填写相关信息，将附件发至我公司邮箱（ly@zsltc.com）并电话告知</w:t>
      </w:r>
      <w:r>
        <w:rPr>
          <w:rFonts w:hint="eastAsia"/>
          <w:b w:val="0"/>
          <w:bCs w:val="0"/>
          <w:lang w:eastAsia="zh-CN"/>
        </w:rPr>
        <w:t>（</w:t>
      </w:r>
      <w:r>
        <w:rPr>
          <w:rFonts w:hint="eastAsia"/>
          <w:b w:val="0"/>
          <w:bCs w:val="0"/>
        </w:rPr>
        <w:t>010-88956517转801）</w:t>
      </w:r>
      <w:r>
        <w:rPr>
          <w:rFonts w:hint="eastAsia"/>
          <w:b w:val="0"/>
          <w:bCs w:val="0"/>
          <w:lang w:eastAsia="zh-CN"/>
        </w:rPr>
        <w:t>。</w:t>
      </w:r>
    </w:p>
    <w:p>
      <w:pPr>
        <w:pStyle w:val="49"/>
        <w:spacing w:line="360" w:lineRule="auto"/>
        <w:ind w:left="720"/>
        <w:rPr>
          <w:rFonts w:hAnsi="宋体" w:cs="宋体"/>
          <w:szCs w:val="24"/>
        </w:rPr>
      </w:pPr>
      <w:r>
        <w:rPr>
          <w:rFonts w:hint="eastAsia"/>
        </w:rPr>
        <w:t>十一、投标截止时间和开标时间：</w:t>
      </w:r>
      <w:r>
        <w:rPr>
          <w:rFonts w:hint="eastAsia" w:hAnsi="宋体" w:cs="宋体"/>
          <w:szCs w:val="24"/>
        </w:rPr>
        <w:t>2020年</w:t>
      </w:r>
      <w:r>
        <w:rPr>
          <w:rFonts w:hint="eastAsia" w:hAnsi="宋体" w:cs="宋体"/>
          <w:szCs w:val="24"/>
          <w:lang w:val="en-US" w:eastAsia="zh-CN"/>
        </w:rPr>
        <w:t>7</w:t>
      </w:r>
      <w:r>
        <w:rPr>
          <w:rFonts w:hint="eastAsia" w:hAnsi="宋体" w:cs="宋体"/>
          <w:color w:val="000000" w:themeColor="text1"/>
          <w:szCs w:val="24"/>
        </w:rPr>
        <w:t>月</w:t>
      </w:r>
      <w:r>
        <w:rPr>
          <w:rFonts w:hint="eastAsia" w:hAnsi="宋体" w:cs="宋体"/>
          <w:color w:val="000000" w:themeColor="text1"/>
          <w:szCs w:val="24"/>
          <w:lang w:val="en-US" w:eastAsia="zh-CN"/>
        </w:rPr>
        <w:t>3</w:t>
      </w:r>
      <w:r>
        <w:rPr>
          <w:rFonts w:hint="eastAsia" w:hAnsi="宋体" w:cs="宋体"/>
          <w:color w:val="000000" w:themeColor="text1"/>
          <w:szCs w:val="24"/>
        </w:rPr>
        <w:t xml:space="preserve">日 </w:t>
      </w:r>
      <w:r>
        <w:rPr>
          <w:rFonts w:hint="eastAsia" w:hAnsi="宋体" w:cs="宋体"/>
          <w:szCs w:val="24"/>
        </w:rPr>
        <w:t>下午14：00（北京时间），届时请参加投标的单位派代表出席开标仪式。</w:t>
      </w:r>
    </w:p>
    <w:p>
      <w:pPr>
        <w:pStyle w:val="49"/>
        <w:spacing w:line="360" w:lineRule="auto"/>
        <w:ind w:left="720"/>
        <w:rPr>
          <w:rFonts w:hAnsi="宋体" w:cs="宋体"/>
          <w:szCs w:val="24"/>
        </w:rPr>
      </w:pPr>
      <w:r>
        <w:rPr>
          <w:rFonts w:hint="eastAsia" w:hAnsi="宋体" w:cs="宋体"/>
          <w:szCs w:val="24"/>
        </w:rPr>
        <w:t>十二、开标地点：北京市海淀区板井路69号西四环四季青桥东北角北京世纪金源大饭店二层西区第</w:t>
      </w:r>
      <w:r>
        <w:rPr>
          <w:rFonts w:hint="eastAsia" w:hAnsi="宋体" w:cs="宋体"/>
          <w:szCs w:val="24"/>
          <w:lang w:val="en-US" w:eastAsia="zh-CN"/>
        </w:rPr>
        <w:t>一</w:t>
      </w:r>
      <w:r>
        <w:rPr>
          <w:rFonts w:hint="eastAsia" w:hAnsi="宋体" w:cs="宋体"/>
          <w:szCs w:val="24"/>
        </w:rPr>
        <w:t>会议室</w:t>
      </w:r>
      <w:r>
        <w:rPr>
          <w:rFonts w:hint="eastAsia" w:hAnsiTheme="minorEastAsia" w:cstheme="minorEastAsia"/>
          <w:szCs w:val="24"/>
        </w:rPr>
        <w:t>。</w:t>
      </w:r>
    </w:p>
    <w:p>
      <w:pPr>
        <w:pStyle w:val="49"/>
        <w:spacing w:line="360" w:lineRule="auto"/>
        <w:ind w:left="720"/>
      </w:pPr>
      <w:r>
        <w:rPr>
          <w:rFonts w:hint="eastAsia"/>
        </w:rPr>
        <w:t>十三、投标文件的递交：投标文件请于开标当日、投标截止时间之前由专人送达开标地点,以电报、电话、传真、电子邮件形式递交的投标文件将不予接受，逾期送达或者未按照招标文件要求密封的投标文件，采购人、采购代理机构将拒收。</w:t>
      </w:r>
    </w:p>
    <w:p>
      <w:pPr>
        <w:pStyle w:val="49"/>
        <w:spacing w:line="360" w:lineRule="auto"/>
        <w:ind w:left="720"/>
      </w:pPr>
      <w:r>
        <w:rPr>
          <w:rFonts w:hint="eastAsia"/>
        </w:rPr>
        <w:t>十四、本项目招标公告在中国政府采购网上发布。</w:t>
      </w:r>
    </w:p>
    <w:p>
      <w:pPr>
        <w:pStyle w:val="49"/>
        <w:spacing w:line="360" w:lineRule="auto"/>
        <w:ind w:left="720"/>
      </w:pPr>
      <w:r>
        <w:rPr>
          <w:rFonts w:hint="eastAsia"/>
        </w:rPr>
        <w:t>十五、公告期限：自发布之日起5个工作日。</w:t>
      </w:r>
    </w:p>
    <w:p>
      <w:pPr>
        <w:pStyle w:val="49"/>
        <w:spacing w:line="360" w:lineRule="auto"/>
        <w:ind w:left="720"/>
      </w:pPr>
      <w:r>
        <w:rPr>
          <w:rFonts w:hint="eastAsia"/>
        </w:rPr>
        <w:t>十六、采购人信息：</w:t>
      </w:r>
    </w:p>
    <w:p>
      <w:pPr>
        <w:spacing w:line="360" w:lineRule="auto"/>
        <w:ind w:firstLine="720" w:firstLineChars="300"/>
        <w:rPr>
          <w:rFonts w:hint="eastAsia" w:ascii="宋体" w:hAnsi="宋体" w:eastAsiaTheme="minorEastAsia"/>
          <w:bCs/>
          <w:color w:val="000000"/>
          <w:lang w:eastAsia="zh-CN"/>
        </w:rPr>
      </w:pPr>
      <w:r>
        <w:rPr>
          <w:rFonts w:hint="eastAsia" w:ascii="宋体" w:hAnsi="宋体"/>
          <w:bCs/>
          <w:color w:val="000000"/>
        </w:rPr>
        <w:t>名        称：</w:t>
      </w:r>
      <w:r>
        <w:rPr>
          <w:rFonts w:hint="eastAsia" w:ascii="宋体" w:hAnsi="宋体"/>
          <w:bCs/>
          <w:color w:val="000000"/>
          <w:lang w:eastAsia="zh-CN"/>
        </w:rPr>
        <w:t>中国水产科学研究院</w:t>
      </w:r>
    </w:p>
    <w:p>
      <w:pPr>
        <w:spacing w:line="360" w:lineRule="auto"/>
        <w:ind w:firstLine="720" w:firstLineChars="300"/>
        <w:rPr>
          <w:rFonts w:hint="eastAsia" w:eastAsiaTheme="minorEastAsia"/>
          <w:bCs/>
          <w:lang w:eastAsia="zh-CN"/>
        </w:rPr>
      </w:pPr>
      <w:r>
        <w:rPr>
          <w:rFonts w:hint="eastAsia" w:ascii="宋体" w:hAnsi="宋体"/>
          <w:color w:val="000000"/>
        </w:rPr>
        <w:t>地        址：</w:t>
      </w:r>
      <w:r>
        <w:rPr>
          <w:rFonts w:hint="eastAsia" w:hAnsiTheme="minorEastAsia" w:cstheme="minorEastAsia"/>
          <w:szCs w:val="24"/>
          <w:lang w:eastAsia="zh-CN"/>
        </w:rPr>
        <w:t>北京市丰台区永定路南青塔150号</w:t>
      </w:r>
    </w:p>
    <w:p>
      <w:pPr>
        <w:spacing w:line="360" w:lineRule="auto"/>
        <w:ind w:firstLine="720" w:firstLineChars="300"/>
        <w:rPr>
          <w:rFonts w:hint="default" w:ascii="宋体" w:hAnsi="宋体" w:eastAsiaTheme="minorEastAsia"/>
          <w:bCs/>
          <w:color w:val="000000" w:themeColor="text1"/>
          <w:lang w:val="en-US" w:eastAsia="zh-CN"/>
        </w:rPr>
      </w:pPr>
      <w:r>
        <w:rPr>
          <w:rFonts w:hint="eastAsia" w:ascii="宋体" w:hAnsi="宋体"/>
          <w:bCs/>
          <w:color w:val="000000" w:themeColor="text1"/>
        </w:rPr>
        <w:t>联   系   人：</w:t>
      </w:r>
      <w:r>
        <w:rPr>
          <w:rFonts w:hint="eastAsia" w:ascii="宋体" w:hAnsi="宋体"/>
          <w:bCs/>
          <w:color w:val="000000" w:themeColor="text1"/>
          <w:lang w:val="en-US" w:eastAsia="zh-CN"/>
        </w:rPr>
        <w:t xml:space="preserve"> 孟老师</w:t>
      </w:r>
    </w:p>
    <w:p>
      <w:pPr>
        <w:spacing w:line="360" w:lineRule="auto"/>
        <w:ind w:firstLine="708" w:firstLineChars="295"/>
        <w:rPr>
          <w:rFonts w:hint="eastAsia" w:hAnsiTheme="minorEastAsia" w:eastAsiaTheme="minorEastAsia" w:cstheme="minorEastAsia"/>
          <w:color w:val="000000" w:themeColor="text1"/>
          <w:szCs w:val="24"/>
          <w:lang w:eastAsia="zh-CN"/>
        </w:rPr>
      </w:pPr>
      <w:r>
        <w:rPr>
          <w:rFonts w:hint="eastAsia" w:hAnsiTheme="minorEastAsia" w:cstheme="minorEastAsia"/>
          <w:color w:val="000000" w:themeColor="text1"/>
          <w:szCs w:val="24"/>
        </w:rPr>
        <w:t>联 系  方 式：</w:t>
      </w:r>
      <w:r>
        <w:rPr>
          <w:rFonts w:hint="eastAsia" w:hAnsiTheme="minorEastAsia" w:cstheme="minorEastAsia"/>
          <w:color w:val="000000" w:themeColor="text1"/>
          <w:szCs w:val="24"/>
          <w:lang w:val="en-US" w:eastAsia="zh-CN"/>
        </w:rPr>
        <w:t xml:space="preserve"> </w:t>
      </w:r>
      <w:r>
        <w:rPr>
          <w:rFonts w:hint="eastAsia"/>
        </w:rPr>
        <w:t>010-68679643</w:t>
      </w:r>
    </w:p>
    <w:p>
      <w:pPr>
        <w:pStyle w:val="49"/>
        <w:spacing w:line="360" w:lineRule="auto"/>
        <w:ind w:left="720"/>
        <w:rPr>
          <w:rFonts w:ascii="宋体" w:hAnsi="宋体"/>
          <w:color w:val="000000"/>
        </w:rPr>
      </w:pPr>
      <w:r>
        <w:rPr>
          <w:rFonts w:hint="eastAsia"/>
        </w:rPr>
        <w:t>十七、</w:t>
      </w:r>
      <w:r>
        <w:rPr>
          <w:rFonts w:hint="eastAsia" w:ascii="宋体" w:hAnsi="宋体"/>
          <w:color w:val="000000"/>
        </w:rPr>
        <w:t>采购代理机构信息：</w:t>
      </w:r>
    </w:p>
    <w:p>
      <w:pPr>
        <w:spacing w:line="360" w:lineRule="auto"/>
        <w:ind w:firstLine="720" w:firstLineChars="300"/>
        <w:rPr>
          <w:rFonts w:ascii="宋体" w:hAnsi="宋体"/>
          <w:bCs/>
          <w:color w:val="000000"/>
        </w:rPr>
      </w:pPr>
      <w:r>
        <w:rPr>
          <w:rFonts w:hint="eastAsia" w:ascii="宋体" w:hAnsi="宋体"/>
          <w:bCs/>
          <w:color w:val="000000"/>
        </w:rPr>
        <w:t>名        称：中盛隆国际招标（北京）有限公司</w:t>
      </w:r>
    </w:p>
    <w:p>
      <w:pPr>
        <w:spacing w:line="360" w:lineRule="auto"/>
        <w:ind w:firstLine="720" w:firstLineChars="300"/>
        <w:rPr>
          <w:rFonts w:ascii="宋体" w:hAnsi="宋体"/>
          <w:color w:val="000000"/>
        </w:rPr>
      </w:pPr>
      <w:r>
        <w:rPr>
          <w:rFonts w:hint="eastAsia" w:ascii="宋体" w:hAnsi="宋体"/>
          <w:color w:val="000000"/>
        </w:rPr>
        <w:t>地        址：北京市海淀区紫竹院路81号院北方地产大厦612室</w:t>
      </w:r>
    </w:p>
    <w:p>
      <w:pPr>
        <w:spacing w:line="360" w:lineRule="auto"/>
        <w:ind w:firstLine="720" w:firstLineChars="300"/>
        <w:rPr>
          <w:rFonts w:ascii="宋体" w:hAnsi="宋体"/>
          <w:color w:val="000000"/>
        </w:rPr>
      </w:pPr>
      <w:r>
        <w:rPr>
          <w:rFonts w:hint="eastAsia" w:ascii="宋体" w:hAnsi="宋体"/>
          <w:color w:val="000000"/>
        </w:rPr>
        <w:t>邮        编：</w:t>
      </w:r>
      <w:r>
        <w:rPr>
          <w:rFonts w:ascii="宋体" w:hAnsi="宋体"/>
          <w:color w:val="000000"/>
        </w:rPr>
        <w:t>100089</w:t>
      </w:r>
    </w:p>
    <w:p>
      <w:pPr>
        <w:spacing w:line="360" w:lineRule="auto"/>
        <w:ind w:firstLine="720" w:firstLineChars="300"/>
        <w:rPr>
          <w:rFonts w:ascii="宋体" w:hAnsi="宋体"/>
          <w:color w:val="000000"/>
        </w:rPr>
      </w:pPr>
      <w:r>
        <w:rPr>
          <w:rFonts w:hint="eastAsia" w:ascii="宋体" w:hAnsi="宋体"/>
          <w:color w:val="000000"/>
        </w:rPr>
        <w:t>联   系   人：王超、周翊博</w:t>
      </w:r>
    </w:p>
    <w:p>
      <w:pPr>
        <w:spacing w:line="360" w:lineRule="auto"/>
        <w:ind w:firstLine="720" w:firstLineChars="300"/>
        <w:rPr>
          <w:rFonts w:ascii="宋体" w:hAnsi="宋体"/>
          <w:color w:val="000000"/>
        </w:rPr>
      </w:pPr>
      <w:r>
        <w:rPr>
          <w:rFonts w:hint="eastAsia" w:ascii="宋体" w:hAnsi="宋体"/>
          <w:color w:val="000000"/>
        </w:rPr>
        <w:t>联 系  电 话：</w:t>
      </w:r>
      <w:r>
        <w:rPr>
          <w:rFonts w:ascii="宋体" w:hAnsi="宋体"/>
          <w:color w:val="000000"/>
        </w:rPr>
        <w:t>010-88956517-8</w:t>
      </w:r>
      <w:r>
        <w:rPr>
          <w:rFonts w:hint="eastAsia" w:ascii="宋体" w:hAnsi="宋体"/>
          <w:color w:val="000000"/>
        </w:rPr>
        <w:t>12/213</w:t>
      </w:r>
    </w:p>
    <w:p>
      <w:pPr>
        <w:spacing w:line="360" w:lineRule="auto"/>
        <w:ind w:firstLine="720" w:firstLineChars="300"/>
        <w:rPr>
          <w:rFonts w:ascii="宋体" w:hAnsi="宋体"/>
          <w:color w:val="000000"/>
        </w:rPr>
      </w:pPr>
      <w:r>
        <w:rPr>
          <w:rFonts w:hint="eastAsia" w:ascii="宋体" w:hAnsi="宋体"/>
          <w:color w:val="000000"/>
        </w:rPr>
        <w:t>传        真：</w:t>
      </w:r>
      <w:r>
        <w:rPr>
          <w:rFonts w:ascii="宋体" w:hAnsi="宋体"/>
          <w:color w:val="000000"/>
        </w:rPr>
        <w:t>010-88956527</w:t>
      </w:r>
    </w:p>
    <w:p>
      <w:pPr>
        <w:pStyle w:val="10"/>
        <w:ind w:firstLine="708" w:firstLineChars="295"/>
      </w:pPr>
      <w:r>
        <w:rPr>
          <w:rFonts w:hint="eastAsia"/>
        </w:rPr>
        <w:t>邮        箱：</w:t>
      </w:r>
      <w:r>
        <w:rPr>
          <w:rFonts w:hint="eastAsia" w:ascii="宋体" w:hAnsi="宋体"/>
        </w:rPr>
        <w:t>17301271205@163.com</w:t>
      </w:r>
    </w:p>
    <w:p>
      <w:pPr>
        <w:spacing w:line="360" w:lineRule="auto"/>
        <w:ind w:firstLine="720" w:firstLineChars="300"/>
        <w:rPr>
          <w:rFonts w:ascii="宋体" w:hAnsi="宋体"/>
          <w:color w:val="000000"/>
        </w:rPr>
      </w:pPr>
      <w:r>
        <w:rPr>
          <w:rFonts w:hint="eastAsia" w:ascii="宋体" w:hAnsi="宋体"/>
          <w:color w:val="000000"/>
        </w:rPr>
        <w:t>开 户  名 称：中盛隆国际招标（北京）有限公司</w:t>
      </w:r>
    </w:p>
    <w:p>
      <w:pPr>
        <w:spacing w:line="360" w:lineRule="auto"/>
        <w:ind w:firstLine="720" w:firstLineChars="300"/>
        <w:rPr>
          <w:rFonts w:ascii="宋体" w:hAnsi="宋体"/>
          <w:color w:val="000000"/>
        </w:rPr>
      </w:pPr>
      <w:r>
        <w:rPr>
          <w:rFonts w:hint="eastAsia" w:ascii="宋体" w:hAnsi="宋体"/>
          <w:color w:val="000000"/>
        </w:rPr>
        <w:t>开 户  银 行：中国农业银行北京紫竹桥支行</w:t>
      </w:r>
    </w:p>
    <w:p>
      <w:pPr>
        <w:spacing w:line="360" w:lineRule="auto"/>
        <w:ind w:firstLine="720" w:firstLineChars="300"/>
        <w:jc w:val="left"/>
        <w:rPr>
          <w:rFonts w:ascii="宋体" w:hAnsi="宋体"/>
          <w:color w:val="000000"/>
        </w:rPr>
      </w:pPr>
      <w:r>
        <w:rPr>
          <w:rFonts w:hint="eastAsia" w:ascii="宋体" w:hAnsi="宋体"/>
          <w:color w:val="000000"/>
        </w:rPr>
        <w:t>账        号：</w:t>
      </w:r>
      <w:r>
        <w:rPr>
          <w:rFonts w:ascii="宋体" w:hAnsi="宋体"/>
          <w:color w:val="000000"/>
        </w:rPr>
        <w:t>11 0545 0104 0001 556</w:t>
      </w:r>
    </w:p>
    <w:p>
      <w:pPr>
        <w:pStyle w:val="49"/>
        <w:spacing w:line="360" w:lineRule="auto"/>
        <w:ind w:left="720"/>
        <w:rPr>
          <w:rFonts w:ascii="宋体" w:hAnsi="宋体"/>
          <w:color w:val="000000"/>
        </w:rPr>
      </w:pPr>
      <w:r>
        <w:rPr>
          <w:rFonts w:hint="eastAsia"/>
        </w:rPr>
        <w:t>十</w:t>
      </w:r>
      <w:r>
        <w:rPr>
          <w:rFonts w:hint="eastAsia"/>
          <w:lang w:eastAsia="zh-CN"/>
        </w:rPr>
        <w:t>八</w:t>
      </w:r>
      <w:r>
        <w:rPr>
          <w:rFonts w:hint="eastAsia"/>
        </w:rPr>
        <w:t>、</w:t>
      </w:r>
      <w:r>
        <w:rPr>
          <w:rFonts w:hint="eastAsia" w:ascii="宋体" w:hAnsi="宋体"/>
          <w:color w:val="000000"/>
          <w:lang w:eastAsia="zh-CN"/>
        </w:rPr>
        <w:t>项目联系人</w:t>
      </w:r>
      <w:r>
        <w:rPr>
          <w:rFonts w:hint="eastAsia" w:ascii="宋体" w:hAnsi="宋体"/>
          <w:color w:val="000000"/>
        </w:rPr>
        <w:t>信息：</w:t>
      </w:r>
    </w:p>
    <w:p>
      <w:pPr>
        <w:spacing w:line="360" w:lineRule="auto"/>
        <w:ind w:firstLine="720" w:firstLineChars="300"/>
        <w:rPr>
          <w:rFonts w:ascii="宋体" w:hAnsi="宋体"/>
          <w:color w:val="000000"/>
        </w:rPr>
      </w:pPr>
      <w:r>
        <w:rPr>
          <w:rFonts w:hint="eastAsia" w:ascii="宋体" w:hAnsi="宋体"/>
          <w:color w:val="000000"/>
        </w:rPr>
        <w:t>联   系   人：王超、周翊博</w:t>
      </w:r>
    </w:p>
    <w:p>
      <w:pPr>
        <w:spacing w:line="360" w:lineRule="auto"/>
        <w:ind w:firstLine="720" w:firstLineChars="300"/>
        <w:rPr>
          <w:rFonts w:ascii="宋体" w:hAnsi="宋体"/>
          <w:color w:val="000000"/>
        </w:rPr>
      </w:pPr>
      <w:r>
        <w:rPr>
          <w:rFonts w:hint="eastAsia" w:ascii="宋体" w:hAnsi="宋体"/>
          <w:color w:val="000000"/>
        </w:rPr>
        <w:t>联 系  电 话：</w:t>
      </w:r>
      <w:r>
        <w:rPr>
          <w:rFonts w:ascii="宋体" w:hAnsi="宋体"/>
          <w:color w:val="000000"/>
        </w:rPr>
        <w:t>010-88956517-8</w:t>
      </w:r>
      <w:r>
        <w:rPr>
          <w:rFonts w:hint="eastAsia" w:ascii="宋体" w:hAnsi="宋体"/>
          <w:color w:val="000000"/>
        </w:rPr>
        <w:t>12</w:t>
      </w:r>
      <w:r>
        <w:rPr>
          <w:rFonts w:ascii="宋体" w:hAnsi="宋体"/>
          <w:color w:val="000000"/>
        </w:rPr>
        <w:t>/</w:t>
      </w:r>
      <w:r>
        <w:rPr>
          <w:rFonts w:hint="eastAsia" w:ascii="宋体" w:hAnsi="宋体"/>
          <w:color w:val="000000"/>
        </w:rPr>
        <w:t>213</w:t>
      </w:r>
    </w:p>
    <w:p>
      <w:pPr>
        <w:pStyle w:val="2"/>
      </w:pPr>
    </w:p>
    <w:p>
      <w:pPr>
        <w:pStyle w:val="2"/>
      </w:pPr>
      <w:r>
        <w:br w:type="page"/>
      </w:r>
    </w:p>
    <w:p>
      <w:pPr>
        <w:spacing w:line="360" w:lineRule="auto"/>
        <w:ind w:firstLine="723" w:firstLineChars="300"/>
        <w:jc w:val="left"/>
        <w:rPr>
          <w:rFonts w:hAnsiTheme="minorEastAsia" w:cstheme="minorEastAsia"/>
          <w:b/>
          <w:bCs/>
          <w:szCs w:val="24"/>
        </w:rPr>
      </w:pPr>
      <w:r>
        <w:rPr>
          <w:rFonts w:hint="eastAsia" w:hAnsiTheme="minorEastAsia" w:cstheme="minorEastAsia"/>
          <w:b/>
          <w:bCs/>
          <w:szCs w:val="24"/>
        </w:rPr>
        <w:t>附件一：</w:t>
      </w:r>
    </w:p>
    <w:tbl>
      <w:tblPr>
        <w:tblStyle w:val="20"/>
        <w:tblW w:w="5150" w:type="pct"/>
        <w:tblInd w:w="0" w:type="dxa"/>
        <w:tblLayout w:type="autofit"/>
        <w:tblCellMar>
          <w:top w:w="0" w:type="dxa"/>
          <w:left w:w="108" w:type="dxa"/>
          <w:bottom w:w="0" w:type="dxa"/>
          <w:right w:w="108" w:type="dxa"/>
        </w:tblCellMar>
      </w:tblPr>
      <w:tblGrid>
        <w:gridCol w:w="2893"/>
        <w:gridCol w:w="6672"/>
      </w:tblGrid>
      <w:tr>
        <w:tblPrEx>
          <w:tblCellMar>
            <w:top w:w="0" w:type="dxa"/>
            <w:left w:w="108" w:type="dxa"/>
            <w:bottom w:w="0" w:type="dxa"/>
            <w:right w:w="108" w:type="dxa"/>
          </w:tblCellMar>
        </w:tblPrEx>
        <w:trPr>
          <w:trHeight w:val="350" w:hRule="atLeast"/>
        </w:trPr>
        <w:tc>
          <w:tcPr>
            <w:tcW w:w="9565" w:type="dxa"/>
            <w:gridSpan w:val="2"/>
            <w:noWrap/>
            <w:vAlign w:val="center"/>
          </w:tcPr>
          <w:p>
            <w:pPr>
              <w:keepNext w:val="0"/>
              <w:keepLines w:val="0"/>
              <w:widowControl/>
              <w:suppressLineNumbers w:val="0"/>
              <w:jc w:val="center"/>
              <w:textAlignment w:val="center"/>
              <w:rPr>
                <w:rFonts w:ascii="黑体" w:hAnsi="黑体" w:eastAsia="黑体" w:cs="宋体"/>
                <w:kern w:val="0"/>
                <w:sz w:val="32"/>
                <w:szCs w:val="32"/>
              </w:rPr>
            </w:pPr>
            <w:r>
              <w:rPr>
                <w:rFonts w:hint="eastAsia" w:ascii="黑体" w:hAnsi="宋体" w:eastAsia="黑体" w:cs="黑体"/>
                <w:i w:val="0"/>
                <w:color w:val="000000"/>
                <w:kern w:val="0"/>
                <w:sz w:val="32"/>
                <w:szCs w:val="32"/>
                <w:u w:val="none"/>
                <w:lang w:val="en-US" w:eastAsia="zh-CN" w:bidi="ar"/>
              </w:rPr>
              <w:t>中盛隆国际招标（北京）有限公司</w:t>
            </w:r>
          </w:p>
        </w:tc>
      </w:tr>
      <w:tr>
        <w:trPr>
          <w:trHeight w:val="350" w:hRule="atLeast"/>
        </w:trPr>
        <w:tc>
          <w:tcPr>
            <w:tcW w:w="9565" w:type="dxa"/>
            <w:gridSpan w:val="2"/>
            <w:tcBorders>
              <w:bottom w:val="single" w:color="auto" w:sz="4" w:space="0"/>
            </w:tcBorders>
            <w:noWrap/>
            <w:vAlign w:val="center"/>
          </w:tcPr>
          <w:p>
            <w:pPr>
              <w:keepNext w:val="0"/>
              <w:keepLines w:val="0"/>
              <w:widowControl/>
              <w:suppressLineNumbers w:val="0"/>
              <w:jc w:val="center"/>
              <w:textAlignment w:val="center"/>
              <w:rPr>
                <w:rFonts w:ascii="黑体" w:hAnsi="黑体" w:eastAsia="黑体" w:cs="宋体"/>
                <w:kern w:val="0"/>
                <w:sz w:val="32"/>
                <w:szCs w:val="32"/>
              </w:rPr>
            </w:pPr>
            <w:r>
              <w:rPr>
                <w:rFonts w:hint="eastAsia" w:ascii="黑体" w:hAnsi="宋体" w:eastAsia="黑体" w:cs="黑体"/>
                <w:i w:val="0"/>
                <w:color w:val="000000"/>
                <w:kern w:val="0"/>
                <w:sz w:val="32"/>
                <w:szCs w:val="32"/>
                <w:u w:val="none"/>
                <w:lang w:val="en-US" w:eastAsia="zh-CN" w:bidi="ar"/>
              </w:rPr>
              <w:t>招标文件购买记录</w:t>
            </w:r>
          </w:p>
        </w:tc>
      </w:tr>
      <w:tr>
        <w:tblPrEx>
          <w:tblCellMar>
            <w:top w:w="0" w:type="dxa"/>
            <w:left w:w="108" w:type="dxa"/>
            <w:bottom w:w="0" w:type="dxa"/>
            <w:right w:w="108" w:type="dxa"/>
          </w:tblCellMar>
        </w:tblPrEx>
        <w:trPr>
          <w:trHeight w:val="454" w:hRule="atLeast"/>
        </w:trPr>
        <w:tc>
          <w:tcPr>
            <w:tcW w:w="28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inorHAnsi"/>
                <w:sz w:val="21"/>
                <w:szCs w:val="22"/>
              </w:rPr>
            </w:pPr>
            <w:r>
              <w:rPr>
                <w:rFonts w:hint="eastAsia" w:ascii="黑体" w:hAnsi="宋体" w:eastAsia="黑体" w:cs="黑体"/>
                <w:i w:val="0"/>
                <w:color w:val="000000"/>
                <w:kern w:val="0"/>
                <w:sz w:val="24"/>
                <w:szCs w:val="24"/>
                <w:u w:val="none"/>
                <w:lang w:val="en-US" w:eastAsia="zh-CN" w:bidi="ar"/>
              </w:rPr>
              <w:t>项目名称</w:t>
            </w:r>
          </w:p>
        </w:tc>
        <w:tc>
          <w:tcPr>
            <w:tcW w:w="6672"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HAnsi"/>
                <w:sz w:val="21"/>
                <w:szCs w:val="22"/>
              </w:rPr>
            </w:pPr>
          </w:p>
        </w:tc>
      </w:tr>
      <w:tr>
        <w:tblPrEx>
          <w:tblCellMar>
            <w:top w:w="0" w:type="dxa"/>
            <w:left w:w="108" w:type="dxa"/>
            <w:bottom w:w="0" w:type="dxa"/>
            <w:right w:w="108" w:type="dxa"/>
          </w:tblCellMar>
        </w:tblPrEx>
        <w:trPr>
          <w:trHeight w:val="495" w:hRule="atLeast"/>
        </w:trPr>
        <w:tc>
          <w:tcPr>
            <w:tcW w:w="2893"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黑体" w:hAnsi="黑体" w:eastAsia="黑体" w:cs="宋体"/>
                <w:kern w:val="0"/>
                <w:szCs w:val="24"/>
              </w:rPr>
            </w:pPr>
            <w:r>
              <w:rPr>
                <w:rFonts w:hint="eastAsia" w:ascii="黑体" w:hAnsi="宋体" w:eastAsia="黑体" w:cs="黑体"/>
                <w:i w:val="0"/>
                <w:color w:val="000000"/>
                <w:kern w:val="0"/>
                <w:sz w:val="24"/>
                <w:szCs w:val="24"/>
                <w:u w:val="none"/>
                <w:lang w:val="en-US" w:eastAsia="zh-CN" w:bidi="ar"/>
              </w:rPr>
              <w:t>项目编号</w:t>
            </w:r>
          </w:p>
        </w:tc>
        <w:tc>
          <w:tcPr>
            <w:tcW w:w="6672" w:type="dxa"/>
            <w:tcBorders>
              <w:top w:val="single" w:color="auto" w:sz="4" w:space="0"/>
              <w:left w:val="nil"/>
              <w:bottom w:val="nil"/>
              <w:right w:val="single" w:color="auto" w:sz="8" w:space="0"/>
            </w:tcBorders>
            <w:vAlign w:val="center"/>
          </w:tcPr>
          <w:p>
            <w:pPr>
              <w:jc w:val="center"/>
              <w:rPr>
                <w:rFonts w:ascii="宋体" w:hAnsi="宋体" w:eastAsia="宋体" w:cs="宋体"/>
                <w:b/>
                <w:bCs/>
                <w:kern w:val="0"/>
                <w:szCs w:val="24"/>
              </w:rPr>
            </w:pPr>
          </w:p>
        </w:tc>
      </w:tr>
      <w:tr>
        <w:tblPrEx>
          <w:tblCellMar>
            <w:top w:w="0" w:type="dxa"/>
            <w:left w:w="108" w:type="dxa"/>
            <w:bottom w:w="0" w:type="dxa"/>
            <w:right w:w="108" w:type="dxa"/>
          </w:tblCellMar>
        </w:tblPrEx>
        <w:trPr>
          <w:trHeight w:val="519" w:hRule="atLeast"/>
        </w:trPr>
        <w:tc>
          <w:tcPr>
            <w:tcW w:w="2893" w:type="dxa"/>
            <w:tcBorders>
              <w:top w:val="nil"/>
              <w:left w:val="single" w:color="auto" w:sz="8" w:space="0"/>
              <w:bottom w:val="single" w:color="auto" w:sz="4" w:space="0"/>
              <w:right w:val="nil"/>
            </w:tcBorders>
            <w:noWrap/>
            <w:vAlign w:val="center"/>
          </w:tcPr>
          <w:p>
            <w:pPr>
              <w:keepNext w:val="0"/>
              <w:keepLines w:val="0"/>
              <w:widowControl/>
              <w:suppressLineNumbers w:val="0"/>
              <w:jc w:val="center"/>
              <w:textAlignment w:val="center"/>
              <w:rPr>
                <w:rFonts w:ascii="黑体" w:hAnsi="黑体" w:eastAsia="黑体" w:cs="宋体"/>
                <w:kern w:val="0"/>
                <w:szCs w:val="24"/>
              </w:rPr>
            </w:pPr>
            <w:r>
              <w:rPr>
                <w:rFonts w:hint="eastAsia" w:ascii="黑体" w:hAnsi="宋体" w:eastAsia="黑体" w:cs="黑体"/>
                <w:i w:val="0"/>
                <w:color w:val="000000"/>
                <w:kern w:val="0"/>
                <w:sz w:val="24"/>
                <w:szCs w:val="24"/>
                <w:u w:val="none"/>
                <w:lang w:val="en-US" w:eastAsia="zh-CN" w:bidi="ar"/>
              </w:rPr>
              <w:t>供应商名称</w:t>
            </w:r>
          </w:p>
        </w:tc>
        <w:tc>
          <w:tcPr>
            <w:tcW w:w="6672" w:type="dxa"/>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eastAsia="宋体" w:cs="宋体"/>
                <w:b/>
                <w:bCs/>
                <w:kern w:val="0"/>
                <w:szCs w:val="24"/>
              </w:rPr>
            </w:pPr>
          </w:p>
        </w:tc>
      </w:tr>
      <w:tr>
        <w:tblPrEx>
          <w:tblCellMar>
            <w:top w:w="0" w:type="dxa"/>
            <w:left w:w="108" w:type="dxa"/>
            <w:bottom w:w="0" w:type="dxa"/>
            <w:right w:w="108" w:type="dxa"/>
          </w:tblCellMar>
        </w:tblPrEx>
        <w:trPr>
          <w:trHeight w:val="519" w:hRule="atLeast"/>
        </w:trPr>
        <w:tc>
          <w:tcPr>
            <w:tcW w:w="2893" w:type="dxa"/>
            <w:vMerge w:val="restart"/>
            <w:tcBorders>
              <w:top w:val="nil"/>
              <w:left w:val="single" w:color="auto" w:sz="8"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黑体" w:hAnsi="黑体" w:eastAsia="黑体" w:cs="宋体"/>
                <w:kern w:val="0"/>
                <w:szCs w:val="24"/>
              </w:rPr>
            </w:pPr>
            <w:r>
              <w:rPr>
                <w:rFonts w:hint="eastAsia" w:ascii="黑体" w:hAnsi="宋体" w:eastAsia="黑体" w:cs="黑体"/>
                <w:i w:val="0"/>
                <w:color w:val="000000"/>
                <w:kern w:val="0"/>
                <w:sz w:val="24"/>
                <w:szCs w:val="24"/>
                <w:u w:val="none"/>
                <w:lang w:val="en-US" w:eastAsia="zh-CN" w:bidi="ar"/>
              </w:rPr>
              <w:t>供应商联系方式</w:t>
            </w:r>
          </w:p>
        </w:tc>
        <w:tc>
          <w:tcPr>
            <w:tcW w:w="6672" w:type="dxa"/>
            <w:tcBorders>
              <w:top w:val="nil"/>
              <w:left w:val="nil"/>
              <w:bottom w:val="nil"/>
              <w:right w:val="single" w:color="auto" w:sz="8" w:space="0"/>
            </w:tcBorders>
            <w:noWrap/>
            <w:vAlign w:val="center"/>
          </w:tcPr>
          <w:p>
            <w:pPr>
              <w:keepNext w:val="0"/>
              <w:keepLines w:val="0"/>
              <w:widowControl/>
              <w:suppressLineNumbers w:val="0"/>
              <w:jc w:val="left"/>
              <w:textAlignment w:val="center"/>
              <w:rPr>
                <w:rFonts w:ascii="宋体" w:hAnsi="宋体" w:eastAsia="宋体" w:cs="宋体"/>
                <w:b/>
                <w:bCs/>
                <w:kern w:val="0"/>
                <w:szCs w:val="24"/>
              </w:rPr>
            </w:pPr>
            <w:r>
              <w:rPr>
                <w:rFonts w:hint="eastAsia" w:ascii="宋体" w:hAnsi="宋体" w:eastAsia="宋体" w:cs="宋体"/>
                <w:b/>
                <w:i w:val="0"/>
                <w:color w:val="000000"/>
                <w:kern w:val="0"/>
                <w:sz w:val="24"/>
                <w:szCs w:val="24"/>
                <w:u w:val="none"/>
                <w:lang w:val="en-US" w:eastAsia="zh-CN" w:bidi="ar"/>
              </w:rPr>
              <w:t>地址：</w:t>
            </w:r>
          </w:p>
        </w:tc>
      </w:tr>
      <w:tr>
        <w:tblPrEx>
          <w:tblCellMar>
            <w:top w:w="0" w:type="dxa"/>
            <w:left w:w="108" w:type="dxa"/>
            <w:bottom w:w="0" w:type="dxa"/>
            <w:right w:w="108" w:type="dxa"/>
          </w:tblCellMar>
        </w:tblPrEx>
        <w:trPr>
          <w:trHeight w:val="519" w:hRule="atLeast"/>
        </w:trPr>
        <w:tc>
          <w:tcPr>
            <w:tcW w:w="2893" w:type="dxa"/>
            <w:vMerge w:val="continue"/>
            <w:tcBorders>
              <w:top w:val="nil"/>
              <w:left w:val="single" w:color="auto" w:sz="8" w:space="0"/>
              <w:bottom w:val="single" w:color="auto" w:sz="4" w:space="0"/>
              <w:right w:val="single" w:color="000000" w:sz="4" w:space="0"/>
            </w:tcBorders>
            <w:noWrap/>
            <w:vAlign w:val="center"/>
          </w:tcPr>
          <w:p>
            <w:pPr>
              <w:jc w:val="center"/>
              <w:rPr>
                <w:rFonts w:ascii="黑体" w:hAnsi="黑体" w:eastAsia="黑体" w:cs="宋体"/>
                <w:kern w:val="0"/>
                <w:szCs w:val="24"/>
              </w:rPr>
            </w:pPr>
          </w:p>
        </w:tc>
        <w:tc>
          <w:tcPr>
            <w:tcW w:w="6672" w:type="dxa"/>
            <w:tcBorders>
              <w:top w:val="single" w:color="auto" w:sz="4" w:space="0"/>
              <w:left w:val="nil"/>
              <w:bottom w:val="single" w:color="auto" w:sz="4" w:space="0"/>
              <w:right w:val="single" w:color="auto" w:sz="8" w:space="0"/>
            </w:tcBorders>
            <w:vAlign w:val="center"/>
          </w:tcPr>
          <w:p>
            <w:pPr>
              <w:keepNext w:val="0"/>
              <w:keepLines w:val="0"/>
              <w:widowControl/>
              <w:suppressLineNumbers w:val="0"/>
              <w:jc w:val="left"/>
              <w:textAlignment w:val="center"/>
              <w:rPr>
                <w:rFonts w:hint="default" w:ascii="宋体" w:hAnsi="宋体" w:eastAsia="宋体" w:cs="宋体"/>
                <w:b/>
                <w:bCs/>
                <w:kern w:val="0"/>
                <w:szCs w:val="24"/>
                <w:lang w:val="en-US"/>
              </w:rPr>
            </w:pPr>
            <w:r>
              <w:rPr>
                <w:rFonts w:hint="eastAsia" w:ascii="宋体" w:hAnsi="宋体" w:eastAsia="宋体" w:cs="宋体"/>
                <w:b/>
                <w:i w:val="0"/>
                <w:color w:val="000000"/>
                <w:kern w:val="0"/>
                <w:sz w:val="24"/>
                <w:szCs w:val="24"/>
                <w:u w:val="none"/>
                <w:lang w:val="en-US" w:eastAsia="zh-CN" w:bidi="ar"/>
              </w:rPr>
              <w:t>拟投品牌：/</w:t>
            </w:r>
          </w:p>
        </w:tc>
      </w:tr>
      <w:tr>
        <w:tblPrEx>
          <w:tblCellMar>
            <w:top w:w="0" w:type="dxa"/>
            <w:left w:w="108" w:type="dxa"/>
            <w:bottom w:w="0" w:type="dxa"/>
            <w:right w:w="108" w:type="dxa"/>
          </w:tblCellMar>
        </w:tblPrEx>
        <w:trPr>
          <w:trHeight w:val="362" w:hRule="atLeast"/>
        </w:trPr>
        <w:tc>
          <w:tcPr>
            <w:tcW w:w="2893" w:type="dxa"/>
            <w:vMerge w:val="continue"/>
            <w:tcBorders>
              <w:top w:val="nil"/>
              <w:left w:val="single" w:color="auto" w:sz="8" w:space="0"/>
              <w:bottom w:val="single" w:color="auto" w:sz="4" w:space="0"/>
              <w:right w:val="single" w:color="000000" w:sz="4" w:space="0"/>
            </w:tcBorders>
            <w:vAlign w:val="center"/>
          </w:tcPr>
          <w:p>
            <w:pPr>
              <w:jc w:val="center"/>
              <w:rPr>
                <w:rFonts w:ascii="黑体" w:hAnsi="黑体" w:eastAsia="黑体" w:cs="宋体"/>
                <w:kern w:val="0"/>
                <w:szCs w:val="24"/>
              </w:rPr>
            </w:pPr>
          </w:p>
        </w:tc>
        <w:tc>
          <w:tcPr>
            <w:tcW w:w="6672" w:type="dxa"/>
            <w:tcBorders>
              <w:top w:val="nil"/>
              <w:left w:val="nil"/>
              <w:bottom w:val="single" w:color="auto" w:sz="4" w:space="0"/>
              <w:right w:val="single" w:color="auto" w:sz="8" w:space="0"/>
            </w:tcBorders>
            <w:vAlign w:val="center"/>
          </w:tcPr>
          <w:p>
            <w:pPr>
              <w:keepNext w:val="0"/>
              <w:keepLines w:val="0"/>
              <w:widowControl/>
              <w:suppressLineNumbers w:val="0"/>
              <w:jc w:val="left"/>
              <w:textAlignment w:val="center"/>
              <w:rPr>
                <w:rFonts w:ascii="宋体" w:hAnsi="宋体" w:eastAsia="宋体" w:cs="宋体"/>
                <w:b/>
                <w:bCs/>
                <w:kern w:val="0"/>
                <w:szCs w:val="24"/>
              </w:rPr>
            </w:pPr>
            <w:r>
              <w:rPr>
                <w:rFonts w:hint="eastAsia" w:ascii="宋体" w:hAnsi="宋体" w:eastAsia="宋体" w:cs="宋体"/>
                <w:b/>
                <w:i w:val="0"/>
                <w:color w:val="000000"/>
                <w:kern w:val="0"/>
                <w:sz w:val="24"/>
                <w:szCs w:val="24"/>
                <w:u w:val="none"/>
                <w:lang w:val="en-US" w:eastAsia="zh-CN" w:bidi="ar"/>
              </w:rPr>
              <w:t>电话：</w:t>
            </w:r>
          </w:p>
        </w:tc>
      </w:tr>
      <w:tr>
        <w:tblPrEx>
          <w:tblCellMar>
            <w:top w:w="0" w:type="dxa"/>
            <w:left w:w="108" w:type="dxa"/>
            <w:bottom w:w="0" w:type="dxa"/>
            <w:right w:w="108" w:type="dxa"/>
          </w:tblCellMar>
        </w:tblPrEx>
        <w:trPr>
          <w:trHeight w:val="519" w:hRule="atLeast"/>
        </w:trPr>
        <w:tc>
          <w:tcPr>
            <w:tcW w:w="2893" w:type="dxa"/>
            <w:vMerge w:val="continue"/>
            <w:tcBorders>
              <w:top w:val="nil"/>
              <w:left w:val="single" w:color="auto" w:sz="8" w:space="0"/>
              <w:bottom w:val="single" w:color="auto" w:sz="4" w:space="0"/>
              <w:right w:val="single" w:color="000000" w:sz="4" w:space="0"/>
            </w:tcBorders>
            <w:vAlign w:val="center"/>
          </w:tcPr>
          <w:p>
            <w:pPr>
              <w:jc w:val="center"/>
              <w:rPr>
                <w:rFonts w:ascii="黑体" w:hAnsi="黑体" w:eastAsia="黑体" w:cs="宋体"/>
                <w:kern w:val="0"/>
                <w:szCs w:val="24"/>
              </w:rPr>
            </w:pPr>
          </w:p>
        </w:tc>
        <w:tc>
          <w:tcPr>
            <w:tcW w:w="6672" w:type="dxa"/>
            <w:tcBorders>
              <w:top w:val="nil"/>
              <w:left w:val="nil"/>
              <w:bottom w:val="single" w:color="auto" w:sz="4" w:space="0"/>
              <w:right w:val="single" w:color="auto" w:sz="8" w:space="0"/>
            </w:tcBorders>
            <w:vAlign w:val="center"/>
          </w:tcPr>
          <w:p>
            <w:pPr>
              <w:keepNext w:val="0"/>
              <w:keepLines w:val="0"/>
              <w:widowControl/>
              <w:suppressLineNumbers w:val="0"/>
              <w:jc w:val="left"/>
              <w:textAlignment w:val="center"/>
              <w:rPr>
                <w:rFonts w:ascii="宋体" w:hAnsi="宋体" w:eastAsia="宋体" w:cs="宋体"/>
                <w:b/>
                <w:bCs/>
                <w:kern w:val="0"/>
                <w:szCs w:val="24"/>
              </w:rPr>
            </w:pPr>
            <w:r>
              <w:rPr>
                <w:rFonts w:hint="eastAsia" w:ascii="宋体" w:hAnsi="宋体" w:eastAsia="宋体" w:cs="宋体"/>
                <w:b/>
                <w:i w:val="0"/>
                <w:color w:val="000000"/>
                <w:kern w:val="0"/>
                <w:sz w:val="24"/>
                <w:szCs w:val="24"/>
                <w:u w:val="none"/>
                <w:lang w:val="en-US" w:eastAsia="zh-CN" w:bidi="ar"/>
              </w:rPr>
              <w:t>传真：</w:t>
            </w:r>
          </w:p>
        </w:tc>
      </w:tr>
      <w:tr>
        <w:tblPrEx>
          <w:tblCellMar>
            <w:top w:w="0" w:type="dxa"/>
            <w:left w:w="108" w:type="dxa"/>
            <w:bottom w:w="0" w:type="dxa"/>
            <w:right w:w="108" w:type="dxa"/>
          </w:tblCellMar>
        </w:tblPrEx>
        <w:trPr>
          <w:trHeight w:val="519" w:hRule="atLeast"/>
        </w:trPr>
        <w:tc>
          <w:tcPr>
            <w:tcW w:w="2893" w:type="dxa"/>
            <w:vMerge w:val="continue"/>
            <w:tcBorders>
              <w:top w:val="nil"/>
              <w:left w:val="single" w:color="auto" w:sz="8" w:space="0"/>
              <w:bottom w:val="single" w:color="auto" w:sz="4" w:space="0"/>
              <w:right w:val="single" w:color="000000" w:sz="4" w:space="0"/>
            </w:tcBorders>
            <w:vAlign w:val="center"/>
          </w:tcPr>
          <w:p>
            <w:pPr>
              <w:jc w:val="center"/>
              <w:rPr>
                <w:rFonts w:ascii="黑体" w:hAnsi="黑体" w:eastAsia="黑体" w:cs="宋体"/>
                <w:kern w:val="0"/>
                <w:szCs w:val="24"/>
              </w:rPr>
            </w:pPr>
          </w:p>
        </w:tc>
        <w:tc>
          <w:tcPr>
            <w:tcW w:w="6672" w:type="dxa"/>
            <w:tcBorders>
              <w:top w:val="nil"/>
              <w:left w:val="nil"/>
              <w:bottom w:val="single" w:color="auto" w:sz="4" w:space="0"/>
              <w:right w:val="single" w:color="auto" w:sz="8" w:space="0"/>
            </w:tcBorders>
            <w:noWrap/>
            <w:vAlign w:val="center"/>
          </w:tcPr>
          <w:p>
            <w:pPr>
              <w:keepNext w:val="0"/>
              <w:keepLines w:val="0"/>
              <w:widowControl/>
              <w:suppressLineNumbers w:val="0"/>
              <w:jc w:val="left"/>
              <w:textAlignment w:val="center"/>
              <w:rPr>
                <w:rFonts w:ascii="宋体" w:hAnsi="宋体" w:eastAsia="宋体" w:cs="宋体"/>
                <w:b/>
                <w:bCs/>
                <w:kern w:val="0"/>
                <w:szCs w:val="24"/>
              </w:rPr>
            </w:pPr>
            <w:r>
              <w:rPr>
                <w:rFonts w:hint="eastAsia" w:ascii="宋体" w:hAnsi="宋体" w:eastAsia="宋体" w:cs="宋体"/>
                <w:b/>
                <w:i w:val="0"/>
                <w:color w:val="000000"/>
                <w:kern w:val="0"/>
                <w:sz w:val="24"/>
                <w:szCs w:val="24"/>
                <w:u w:val="none"/>
                <w:lang w:val="en-US" w:eastAsia="zh-CN" w:bidi="ar"/>
              </w:rPr>
              <w:t>移动电话：</w:t>
            </w:r>
          </w:p>
        </w:tc>
      </w:tr>
      <w:tr>
        <w:tblPrEx>
          <w:tblCellMar>
            <w:top w:w="0" w:type="dxa"/>
            <w:left w:w="108" w:type="dxa"/>
            <w:bottom w:w="0" w:type="dxa"/>
            <w:right w:w="108" w:type="dxa"/>
          </w:tblCellMar>
        </w:tblPrEx>
        <w:trPr>
          <w:trHeight w:val="519" w:hRule="atLeast"/>
        </w:trPr>
        <w:tc>
          <w:tcPr>
            <w:tcW w:w="2893" w:type="dxa"/>
            <w:vMerge w:val="continue"/>
            <w:tcBorders>
              <w:top w:val="nil"/>
              <w:left w:val="single" w:color="auto" w:sz="8" w:space="0"/>
              <w:bottom w:val="single" w:color="auto" w:sz="4" w:space="0"/>
              <w:right w:val="single" w:color="000000" w:sz="4" w:space="0"/>
            </w:tcBorders>
            <w:vAlign w:val="center"/>
          </w:tcPr>
          <w:p>
            <w:pPr>
              <w:jc w:val="center"/>
              <w:rPr>
                <w:rFonts w:ascii="黑体" w:hAnsi="黑体" w:eastAsia="黑体" w:cs="宋体"/>
                <w:kern w:val="0"/>
                <w:szCs w:val="24"/>
              </w:rPr>
            </w:pPr>
          </w:p>
        </w:tc>
        <w:tc>
          <w:tcPr>
            <w:tcW w:w="6672" w:type="dxa"/>
            <w:tcBorders>
              <w:top w:val="nil"/>
              <w:left w:val="nil"/>
              <w:bottom w:val="single" w:color="auto" w:sz="4" w:space="0"/>
              <w:right w:val="single" w:color="auto" w:sz="8" w:space="0"/>
            </w:tcBorders>
            <w:noWrap/>
            <w:vAlign w:val="center"/>
          </w:tcPr>
          <w:p>
            <w:pPr>
              <w:keepNext w:val="0"/>
              <w:keepLines w:val="0"/>
              <w:widowControl/>
              <w:suppressLineNumbers w:val="0"/>
              <w:jc w:val="left"/>
              <w:textAlignment w:val="center"/>
              <w:rPr>
                <w:rFonts w:ascii="宋体" w:hAnsi="宋体" w:eastAsia="宋体" w:cs="宋体"/>
                <w:b/>
                <w:bCs/>
                <w:kern w:val="0"/>
                <w:szCs w:val="24"/>
              </w:rPr>
            </w:pPr>
            <w:r>
              <w:rPr>
                <w:rFonts w:hint="eastAsia" w:ascii="宋体" w:hAnsi="宋体" w:eastAsia="宋体" w:cs="宋体"/>
                <w:b/>
                <w:i w:val="0"/>
                <w:color w:val="000000"/>
                <w:kern w:val="0"/>
                <w:sz w:val="24"/>
                <w:szCs w:val="24"/>
                <w:u w:val="none"/>
                <w:lang w:val="en-US" w:eastAsia="zh-CN" w:bidi="ar"/>
              </w:rPr>
              <w:t>电子邮箱：</w:t>
            </w:r>
          </w:p>
        </w:tc>
      </w:tr>
      <w:tr>
        <w:tblPrEx>
          <w:tblCellMar>
            <w:top w:w="0" w:type="dxa"/>
            <w:left w:w="108" w:type="dxa"/>
            <w:bottom w:w="0" w:type="dxa"/>
            <w:right w:w="108" w:type="dxa"/>
          </w:tblCellMar>
        </w:tblPrEx>
        <w:trPr>
          <w:trHeight w:val="519" w:hRule="atLeast"/>
        </w:trPr>
        <w:tc>
          <w:tcPr>
            <w:tcW w:w="2893" w:type="dxa"/>
            <w:vMerge w:val="continue"/>
            <w:tcBorders>
              <w:top w:val="nil"/>
              <w:left w:val="single" w:color="auto" w:sz="8" w:space="0"/>
              <w:bottom w:val="single" w:color="auto" w:sz="4" w:space="0"/>
              <w:right w:val="single" w:color="000000" w:sz="4" w:space="0"/>
            </w:tcBorders>
            <w:vAlign w:val="center"/>
          </w:tcPr>
          <w:p>
            <w:pPr>
              <w:jc w:val="center"/>
              <w:rPr>
                <w:rFonts w:ascii="黑体" w:hAnsi="黑体" w:eastAsia="黑体" w:cs="宋体"/>
                <w:kern w:val="0"/>
                <w:szCs w:val="24"/>
              </w:rPr>
            </w:pPr>
          </w:p>
        </w:tc>
        <w:tc>
          <w:tcPr>
            <w:tcW w:w="6672" w:type="dxa"/>
            <w:tcBorders>
              <w:top w:val="nil"/>
              <w:left w:val="nil"/>
              <w:bottom w:val="single" w:color="auto" w:sz="4" w:space="0"/>
              <w:right w:val="single" w:color="auto" w:sz="8" w:space="0"/>
            </w:tcBorders>
            <w:noWrap/>
            <w:vAlign w:val="center"/>
          </w:tcPr>
          <w:p>
            <w:pPr>
              <w:keepNext w:val="0"/>
              <w:keepLines w:val="0"/>
              <w:widowControl/>
              <w:suppressLineNumbers w:val="0"/>
              <w:jc w:val="left"/>
              <w:textAlignment w:val="center"/>
              <w:rPr>
                <w:rFonts w:ascii="宋体" w:hAnsi="宋体" w:eastAsia="宋体" w:cs="宋体"/>
                <w:b/>
                <w:bCs/>
                <w:kern w:val="0"/>
                <w:szCs w:val="24"/>
              </w:rPr>
            </w:pPr>
            <w:r>
              <w:rPr>
                <w:rFonts w:hint="eastAsia" w:ascii="宋体" w:hAnsi="宋体" w:eastAsia="宋体" w:cs="宋体"/>
                <w:b/>
                <w:i w:val="0"/>
                <w:color w:val="000000"/>
                <w:kern w:val="0"/>
                <w:sz w:val="24"/>
                <w:szCs w:val="24"/>
                <w:u w:val="none"/>
                <w:lang w:val="en-US" w:eastAsia="zh-CN" w:bidi="ar"/>
              </w:rPr>
              <w:t>联系人：</w:t>
            </w:r>
          </w:p>
        </w:tc>
      </w:tr>
      <w:tr>
        <w:tblPrEx>
          <w:tblCellMar>
            <w:top w:w="0" w:type="dxa"/>
            <w:left w:w="108" w:type="dxa"/>
            <w:bottom w:w="0" w:type="dxa"/>
            <w:right w:w="108" w:type="dxa"/>
          </w:tblCellMar>
        </w:tblPrEx>
        <w:trPr>
          <w:trHeight w:val="519" w:hRule="atLeast"/>
        </w:trPr>
        <w:tc>
          <w:tcPr>
            <w:tcW w:w="2893" w:type="dxa"/>
            <w:tcBorders>
              <w:top w:val="nil"/>
              <w:left w:val="single" w:color="auto" w:sz="8" w:space="0"/>
              <w:bottom w:val="single" w:color="auto" w:sz="4" w:space="0"/>
              <w:right w:val="single" w:color="000000" w:sz="4" w:space="0"/>
            </w:tcBorders>
            <w:vAlign w:val="center"/>
          </w:tcPr>
          <w:p>
            <w:pPr>
              <w:keepNext w:val="0"/>
              <w:keepLines w:val="0"/>
              <w:widowControl/>
              <w:suppressLineNumbers w:val="0"/>
              <w:jc w:val="center"/>
              <w:textAlignment w:val="center"/>
              <w:rPr>
                <w:rFonts w:ascii="黑体" w:hAnsi="黑体" w:eastAsia="黑体" w:cs="宋体"/>
                <w:kern w:val="0"/>
                <w:szCs w:val="24"/>
              </w:rPr>
            </w:pPr>
            <w:r>
              <w:rPr>
                <w:rFonts w:hint="eastAsia" w:ascii="黑体" w:hAnsi="宋体" w:eastAsia="黑体" w:cs="黑体"/>
                <w:i w:val="0"/>
                <w:color w:val="000000"/>
                <w:kern w:val="0"/>
                <w:sz w:val="24"/>
                <w:szCs w:val="24"/>
                <w:u w:val="none"/>
                <w:lang w:val="en-US" w:eastAsia="zh-CN" w:bidi="ar"/>
              </w:rPr>
              <w:t>招标文件版本选择</w:t>
            </w:r>
          </w:p>
        </w:tc>
        <w:tc>
          <w:tcPr>
            <w:tcW w:w="6672" w:type="dxa"/>
            <w:tcBorders>
              <w:top w:val="nil"/>
              <w:left w:val="nil"/>
              <w:bottom w:val="single" w:color="auto" w:sz="4" w:space="0"/>
              <w:right w:val="single" w:color="auto" w:sz="8" w:space="0"/>
            </w:tcBorders>
            <w:noWrap/>
            <w:vAlign w:val="bottom"/>
          </w:tcPr>
          <w:p>
            <w:pPr>
              <w:keepNext w:val="0"/>
              <w:keepLines w:val="0"/>
              <w:widowControl/>
              <w:suppressLineNumbers w:val="0"/>
              <w:jc w:val="left"/>
              <w:textAlignment w:val="bottom"/>
              <w:rPr>
                <w:rFonts w:ascii="宋体" w:hAnsi="宋体" w:eastAsia="宋体" w:cs="宋体"/>
                <w:b/>
                <w:bCs/>
                <w:kern w:val="0"/>
                <w:szCs w:val="24"/>
              </w:rPr>
            </w:pPr>
            <w:r>
              <w:rPr>
                <w:rFonts w:hint="eastAsia" w:ascii="黑体" w:hAnsi="宋体" w:eastAsia="黑体" w:cs="黑体"/>
                <w:i w:val="0"/>
                <w:color w:val="000000"/>
                <w:kern w:val="0"/>
                <w:sz w:val="24"/>
                <w:szCs w:val="24"/>
                <w:u w:val="none"/>
                <w:lang w:val="en-US" w:eastAsia="zh-CN" w:bidi="ar"/>
              </w:rPr>
              <w:t>□纸版</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□电子版</w:t>
            </w:r>
            <w:r>
              <w:rPr>
                <w:rStyle w:val="71"/>
                <w:lang w:val="en-US" w:eastAsia="zh-CN" w:bidi="ar"/>
              </w:rPr>
              <w:br w:type="textWrapping"/>
            </w:r>
            <w:r>
              <w:rPr>
                <w:rStyle w:val="72"/>
                <w:rFonts w:hAnsi="宋体"/>
                <w:lang w:val="en-US" w:eastAsia="zh-CN" w:bidi="ar"/>
              </w:rPr>
              <w:t>（注：</w:t>
            </w:r>
            <w:r>
              <w:rPr>
                <w:rStyle w:val="72"/>
                <w:rFonts w:hint="eastAsia" w:hAnsi="宋体"/>
                <w:lang w:val="en-US" w:eastAsia="zh-CN" w:bidi="ar"/>
              </w:rPr>
              <w:t>招标文件</w:t>
            </w:r>
            <w:r>
              <w:rPr>
                <w:rStyle w:val="72"/>
                <w:rFonts w:hAnsi="宋体"/>
                <w:lang w:val="en-US" w:eastAsia="zh-CN" w:bidi="ar"/>
              </w:rPr>
              <w:t>纸版与电子版不一致时，以纸版为准。</w:t>
            </w:r>
            <w:r>
              <w:rPr>
                <w:rStyle w:val="72"/>
                <w:rFonts w:hint="eastAsia" w:hAnsi="宋体"/>
                <w:lang w:val="en-US" w:eastAsia="zh-CN" w:bidi="ar"/>
              </w:rPr>
              <w:t>供应商</w:t>
            </w:r>
            <w:r>
              <w:rPr>
                <w:rStyle w:val="72"/>
                <w:rFonts w:hAnsi="宋体"/>
                <w:lang w:val="en-US" w:eastAsia="zh-CN" w:bidi="ar"/>
              </w:rPr>
              <w:t>如放弃获取纸版</w:t>
            </w:r>
            <w:r>
              <w:rPr>
                <w:rStyle w:val="72"/>
                <w:rFonts w:hint="eastAsia" w:hAnsi="宋体"/>
                <w:lang w:val="en-US" w:eastAsia="zh-CN" w:bidi="ar"/>
              </w:rPr>
              <w:t>招标文件</w:t>
            </w:r>
            <w:r>
              <w:rPr>
                <w:rStyle w:val="72"/>
                <w:rFonts w:hAnsi="宋体"/>
                <w:lang w:val="en-US" w:eastAsia="zh-CN" w:bidi="ar"/>
              </w:rPr>
              <w:t>，须自行承担相关风险。若邮购纸版，另附邮资人民币壹佰元整。）</w:t>
            </w:r>
          </w:p>
        </w:tc>
      </w:tr>
      <w:tr>
        <w:tblPrEx>
          <w:tblCellMar>
            <w:top w:w="0" w:type="dxa"/>
            <w:left w:w="108" w:type="dxa"/>
            <w:bottom w:w="0" w:type="dxa"/>
            <w:right w:w="108" w:type="dxa"/>
          </w:tblCellMar>
        </w:tblPrEx>
        <w:trPr>
          <w:trHeight w:val="519" w:hRule="atLeast"/>
        </w:trPr>
        <w:tc>
          <w:tcPr>
            <w:tcW w:w="2893" w:type="dxa"/>
            <w:tcBorders>
              <w:top w:val="nil"/>
              <w:left w:val="single" w:color="auto" w:sz="8" w:space="0"/>
              <w:bottom w:val="single" w:color="auto" w:sz="4" w:space="0"/>
              <w:right w:val="single" w:color="000000" w:sz="4" w:space="0"/>
            </w:tcBorders>
            <w:vAlign w:val="center"/>
          </w:tcPr>
          <w:p>
            <w:pPr>
              <w:keepNext w:val="0"/>
              <w:keepLines w:val="0"/>
              <w:widowControl/>
              <w:suppressLineNumbers w:val="0"/>
              <w:jc w:val="center"/>
              <w:textAlignment w:val="center"/>
              <w:rPr>
                <w:rFonts w:ascii="黑体" w:hAnsi="黑体" w:eastAsia="黑体" w:cs="宋体"/>
                <w:kern w:val="0"/>
                <w:szCs w:val="24"/>
              </w:rPr>
            </w:pPr>
            <w:r>
              <w:rPr>
                <w:rFonts w:hint="eastAsia" w:ascii="黑体" w:hAnsi="宋体" w:eastAsia="黑体" w:cs="黑体"/>
                <w:i w:val="0"/>
                <w:color w:val="000000"/>
                <w:kern w:val="0"/>
                <w:sz w:val="24"/>
                <w:szCs w:val="24"/>
                <w:u w:val="none"/>
                <w:lang w:val="en-US" w:eastAsia="zh-CN" w:bidi="ar"/>
              </w:rPr>
              <w:t>招标文件发售价格/购买支付方式</w:t>
            </w:r>
          </w:p>
        </w:tc>
        <w:tc>
          <w:tcPr>
            <w:tcW w:w="6672" w:type="dxa"/>
            <w:tcBorders>
              <w:top w:val="nil"/>
              <w:left w:val="nil"/>
              <w:bottom w:val="single" w:color="auto" w:sz="4" w:space="0"/>
              <w:right w:val="single" w:color="auto" w:sz="8" w:space="0"/>
            </w:tcBorders>
            <w:noWrap/>
            <w:vAlign w:val="center"/>
          </w:tcPr>
          <w:p>
            <w:pPr>
              <w:keepNext w:val="0"/>
              <w:keepLines w:val="0"/>
              <w:widowControl/>
              <w:suppressLineNumbers w:val="0"/>
              <w:jc w:val="left"/>
              <w:textAlignment w:val="center"/>
              <w:rPr>
                <w:rFonts w:ascii="宋体" w:hAnsi="宋体" w:eastAsia="宋体" w:cs="宋体"/>
                <w:b/>
                <w:bCs/>
                <w:kern w:val="0"/>
                <w:szCs w:val="24"/>
              </w:rPr>
            </w:pPr>
            <w:r>
              <w:rPr>
                <w:rFonts w:hint="eastAsia" w:ascii="黑体" w:hAnsi="宋体" w:eastAsia="黑体" w:cs="黑体"/>
                <w:i w:val="0"/>
                <w:color w:val="000000"/>
                <w:kern w:val="0"/>
                <w:sz w:val="24"/>
                <w:szCs w:val="24"/>
                <w:u w:val="none"/>
                <w:lang w:val="en-US" w:eastAsia="zh-CN" w:bidi="ar"/>
              </w:rPr>
              <w:t>每套500元人民币/现金</w:t>
            </w:r>
          </w:p>
        </w:tc>
      </w:tr>
      <w:tr>
        <w:trPr>
          <w:trHeight w:val="431" w:hRule="atLeast"/>
        </w:trPr>
        <w:tc>
          <w:tcPr>
            <w:tcW w:w="2893" w:type="dxa"/>
            <w:tcBorders>
              <w:top w:val="nil"/>
              <w:left w:val="single" w:color="auto" w:sz="8"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黑体" w:hAnsi="黑体" w:eastAsia="黑体" w:cs="宋体"/>
                <w:kern w:val="0"/>
                <w:szCs w:val="24"/>
              </w:rPr>
            </w:pPr>
            <w:r>
              <w:rPr>
                <w:rFonts w:hint="eastAsia" w:ascii="黑体" w:hAnsi="宋体" w:eastAsia="黑体" w:cs="黑体"/>
                <w:i w:val="0"/>
                <w:color w:val="000000"/>
                <w:kern w:val="0"/>
                <w:sz w:val="24"/>
                <w:szCs w:val="24"/>
                <w:u w:val="none"/>
                <w:lang w:val="en-US" w:eastAsia="zh-CN" w:bidi="ar"/>
              </w:rPr>
              <w:t>购买文件日期</w:t>
            </w:r>
          </w:p>
        </w:tc>
        <w:tc>
          <w:tcPr>
            <w:tcW w:w="6672" w:type="dxa"/>
            <w:tcBorders>
              <w:top w:val="nil"/>
              <w:left w:val="nil"/>
              <w:bottom w:val="single" w:color="auto" w:sz="4" w:space="0"/>
              <w:right w:val="single" w:color="auto" w:sz="8" w:space="0"/>
            </w:tcBorders>
            <w:vAlign w:val="center"/>
          </w:tcPr>
          <w:p>
            <w:pPr>
              <w:keepNext w:val="0"/>
              <w:keepLines w:val="0"/>
              <w:widowControl/>
              <w:suppressLineNumbers w:val="0"/>
              <w:jc w:val="center"/>
              <w:textAlignment w:val="center"/>
              <w:rPr>
                <w:rFonts w:ascii="黑体" w:hAnsi="黑体" w:eastAsia="黑体" w:cs="宋体"/>
                <w:kern w:val="0"/>
                <w:szCs w:val="24"/>
              </w:rPr>
            </w:pPr>
            <w:r>
              <w:rPr>
                <w:rFonts w:hint="eastAsia" w:ascii="黑体" w:hAnsi="宋体" w:eastAsia="黑体" w:cs="黑体"/>
                <w:i w:val="0"/>
                <w:color w:val="000000"/>
                <w:kern w:val="0"/>
                <w:sz w:val="24"/>
                <w:szCs w:val="24"/>
                <w:u w:val="single"/>
                <w:lang w:val="en-US" w:eastAsia="zh-CN" w:bidi="ar"/>
              </w:rPr>
              <w:t xml:space="preserve">      </w:t>
            </w:r>
            <w:r>
              <w:rPr>
                <w:rStyle w:val="73"/>
                <w:u w:val="single"/>
                <w:lang w:val="en-US" w:eastAsia="zh-CN" w:bidi="ar"/>
              </w:rPr>
              <w:t>年</w:t>
            </w:r>
            <w:r>
              <w:rPr>
                <w:rStyle w:val="74"/>
                <w:lang w:val="en-US" w:eastAsia="zh-CN" w:bidi="ar"/>
              </w:rPr>
              <w:t xml:space="preserve">     </w:t>
            </w:r>
            <w:r>
              <w:rPr>
                <w:rStyle w:val="73"/>
                <w:u w:val="single"/>
                <w:lang w:val="en-US" w:eastAsia="zh-CN" w:bidi="ar"/>
              </w:rPr>
              <w:t>月</w:t>
            </w:r>
            <w:r>
              <w:rPr>
                <w:rStyle w:val="74"/>
                <w:lang w:val="en-US" w:eastAsia="zh-CN" w:bidi="ar"/>
              </w:rPr>
              <w:t xml:space="preserve">     </w:t>
            </w:r>
            <w:r>
              <w:rPr>
                <w:rStyle w:val="73"/>
                <w:u w:val="single"/>
                <w:lang w:val="en-US" w:eastAsia="zh-CN" w:bidi="ar"/>
              </w:rPr>
              <w:t>日</w:t>
            </w:r>
          </w:p>
        </w:tc>
      </w:tr>
      <w:tr>
        <w:tblPrEx>
          <w:tblCellMar>
            <w:top w:w="0" w:type="dxa"/>
            <w:left w:w="108" w:type="dxa"/>
            <w:bottom w:w="0" w:type="dxa"/>
            <w:right w:w="108" w:type="dxa"/>
          </w:tblCellMar>
        </w:tblPrEx>
        <w:trPr>
          <w:trHeight w:val="519" w:hRule="atLeast"/>
        </w:trPr>
        <w:tc>
          <w:tcPr>
            <w:tcW w:w="2893" w:type="dxa"/>
            <w:tcBorders>
              <w:top w:val="nil"/>
              <w:left w:val="single" w:color="auto" w:sz="8"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黑体" w:hAnsi="黑体" w:eastAsia="黑体" w:cs="宋体"/>
                <w:kern w:val="0"/>
                <w:szCs w:val="24"/>
              </w:rPr>
            </w:pPr>
            <w:r>
              <w:rPr>
                <w:rFonts w:hint="eastAsia" w:ascii="黑体" w:hAnsi="宋体" w:eastAsia="黑体" w:cs="黑体"/>
                <w:i w:val="0"/>
                <w:color w:val="000000"/>
                <w:kern w:val="0"/>
                <w:sz w:val="24"/>
                <w:szCs w:val="24"/>
                <w:u w:val="none"/>
                <w:lang w:val="en-US" w:eastAsia="zh-CN" w:bidi="ar"/>
              </w:rPr>
              <w:t>购买招标文件人签字</w:t>
            </w:r>
          </w:p>
        </w:tc>
        <w:tc>
          <w:tcPr>
            <w:tcW w:w="6672" w:type="dxa"/>
            <w:tcBorders>
              <w:top w:val="nil"/>
              <w:left w:val="nil"/>
              <w:bottom w:val="single" w:color="auto" w:sz="4" w:space="0"/>
              <w:right w:val="single" w:color="auto" w:sz="8" w:space="0"/>
            </w:tcBorders>
            <w:vAlign w:val="center"/>
          </w:tcPr>
          <w:p>
            <w:pPr>
              <w:jc w:val="center"/>
              <w:rPr>
                <w:rFonts w:ascii="黑体" w:hAnsi="黑体" w:eastAsia="黑体" w:cs="宋体"/>
                <w:kern w:val="0"/>
                <w:szCs w:val="24"/>
              </w:rPr>
            </w:pPr>
          </w:p>
        </w:tc>
      </w:tr>
      <w:tr>
        <w:tblPrEx>
          <w:tblCellMar>
            <w:top w:w="0" w:type="dxa"/>
            <w:left w:w="108" w:type="dxa"/>
            <w:bottom w:w="0" w:type="dxa"/>
            <w:right w:w="108" w:type="dxa"/>
          </w:tblCellMar>
        </w:tblPrEx>
        <w:trPr>
          <w:trHeight w:val="519" w:hRule="atLeast"/>
        </w:trPr>
        <w:tc>
          <w:tcPr>
            <w:tcW w:w="9565" w:type="dxa"/>
            <w:gridSpan w:val="2"/>
            <w:tcBorders>
              <w:top w:val="nil"/>
              <w:left w:val="single" w:color="auto" w:sz="8"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开户行：中国农业银行北京紫竹桥支行</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账  号：11 0545 0104 0001 556</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提  示：</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1） 请用中文完整填写此表，并连同</w:t>
            </w:r>
            <w:r>
              <w:rPr>
                <w:rFonts w:hint="eastAsia" w:ascii="仿宋_GB2312" w:hAnsi="宋体" w:eastAsia="仿宋_GB2312" w:cs="仿宋_GB2312"/>
                <w:i w:val="0"/>
                <w:color w:val="000000"/>
                <w:kern w:val="0"/>
                <w:sz w:val="24"/>
                <w:szCs w:val="24"/>
                <w:u w:val="none"/>
                <w:lang w:val="en-US" w:eastAsia="zh-CN" w:bidi="ar"/>
              </w:rPr>
              <w:t>招标文件</w:t>
            </w:r>
            <w:r>
              <w:rPr>
                <w:rFonts w:hint="default" w:ascii="仿宋_GB2312" w:hAnsi="宋体" w:eastAsia="仿宋_GB2312" w:cs="仿宋_GB2312"/>
                <w:i w:val="0"/>
                <w:color w:val="000000"/>
                <w:kern w:val="0"/>
                <w:sz w:val="24"/>
                <w:szCs w:val="24"/>
                <w:u w:val="none"/>
                <w:lang w:val="en-US" w:eastAsia="zh-CN" w:bidi="ar"/>
              </w:rPr>
              <w:t>款银行电汇回执一并传真返回我司，我司将以特快专递或E-mail发出</w:t>
            </w:r>
            <w:r>
              <w:rPr>
                <w:rFonts w:hint="eastAsia" w:ascii="仿宋_GB2312" w:hAnsi="宋体" w:eastAsia="仿宋_GB2312" w:cs="仿宋_GB2312"/>
                <w:i w:val="0"/>
                <w:color w:val="000000"/>
                <w:kern w:val="0"/>
                <w:sz w:val="24"/>
                <w:szCs w:val="24"/>
                <w:u w:val="none"/>
                <w:lang w:val="en-US" w:eastAsia="zh-CN" w:bidi="ar"/>
              </w:rPr>
              <w:t>招标文件</w:t>
            </w:r>
            <w:r>
              <w:rPr>
                <w:rFonts w:hint="default" w:ascii="仿宋_GB2312" w:hAnsi="宋体" w:eastAsia="仿宋_GB2312" w:cs="仿宋_GB2312"/>
                <w:i w:val="0"/>
                <w:color w:val="000000"/>
                <w:kern w:val="0"/>
                <w:sz w:val="24"/>
                <w:szCs w:val="24"/>
                <w:u w:val="none"/>
                <w:lang w:val="en-US" w:eastAsia="zh-CN" w:bidi="ar"/>
              </w:rPr>
              <w:t>。</w:t>
            </w:r>
          </w:p>
          <w:p>
            <w:pPr>
              <w:keepNext w:val="0"/>
              <w:keepLines w:val="0"/>
              <w:widowControl/>
              <w:numPr>
                <w:ilvl w:val="0"/>
                <w:numId w:val="5"/>
              </w:numPr>
              <w:suppressLineNumbers w:val="0"/>
              <w:jc w:val="left"/>
              <w:textAlignment w:val="center"/>
              <w:rPr>
                <w:rFonts w:hint="eastAsia" w:ascii="仿宋_GB2312" w:hAnsi="宋体" w:eastAsia="仿宋_GB2312" w:cs="仿宋_GB2312"/>
                <w:b/>
                <w:bCs/>
                <w:i w:val="0"/>
                <w:color w:val="000000"/>
                <w:kern w:val="0"/>
                <w:sz w:val="24"/>
                <w:szCs w:val="24"/>
                <w:u w:val="none"/>
                <w:lang w:val="en-US" w:eastAsia="zh-CN" w:bidi="ar"/>
              </w:rPr>
            </w:pPr>
            <w:r>
              <w:rPr>
                <w:rFonts w:hint="eastAsia" w:ascii="仿宋_GB2312" w:hAnsi="宋体" w:eastAsia="仿宋_GB2312" w:cs="仿宋_GB2312"/>
                <w:b/>
                <w:bCs/>
                <w:i w:val="0"/>
                <w:color w:val="000000"/>
                <w:kern w:val="0"/>
                <w:sz w:val="24"/>
                <w:szCs w:val="24"/>
                <w:u w:val="none"/>
                <w:lang w:val="en-US" w:eastAsia="zh-CN" w:bidi="ar"/>
              </w:rPr>
              <w:t>若需邮购纸质版招标文件，需另加人民币100元，并在邮件中注明邮寄地址，收件人姓名及联系方式。</w:t>
            </w:r>
          </w:p>
          <w:p>
            <w:pPr>
              <w:keepNext w:val="0"/>
              <w:keepLines w:val="0"/>
              <w:widowControl/>
              <w:numPr>
                <w:ilvl w:val="0"/>
                <w:numId w:val="0"/>
              </w:numPr>
              <w:suppressLineNumbers w:val="0"/>
              <w:ind w:left="0" w:leftChars="0" w:firstLine="0" w:firstLineChars="0"/>
              <w:jc w:val="left"/>
              <w:textAlignment w:val="center"/>
              <w:rPr>
                <w:rFonts w:ascii="黑体" w:hAnsi="黑体" w:eastAsia="黑体" w:cs="宋体"/>
                <w:kern w:val="0"/>
                <w:szCs w:val="24"/>
                <w:u w:val="single"/>
              </w:rPr>
            </w:pPr>
            <w:r>
              <w:rPr>
                <w:rFonts w:hint="eastAsia" w:ascii="仿宋_GB2312" w:hAnsi="宋体" w:eastAsia="仿宋_GB2312" w:cs="仿宋_GB2312"/>
                <w:i w:val="0"/>
                <w:color w:val="000000"/>
                <w:kern w:val="0"/>
                <w:sz w:val="24"/>
                <w:szCs w:val="24"/>
                <w:u w:val="none"/>
                <w:lang w:val="en-US" w:eastAsia="zh-CN" w:bidi="ar"/>
              </w:rPr>
              <w:t>3）</w:t>
            </w:r>
            <w:r>
              <w:rPr>
                <w:rFonts w:hint="default" w:ascii="仿宋_GB2312" w:hAnsi="宋体" w:eastAsia="仿宋_GB2312" w:cs="仿宋_GB2312"/>
                <w:i w:val="0"/>
                <w:color w:val="000000"/>
                <w:kern w:val="0"/>
                <w:sz w:val="24"/>
                <w:szCs w:val="24"/>
                <w:u w:val="none"/>
                <w:lang w:val="en-US" w:eastAsia="zh-CN" w:bidi="ar"/>
              </w:rPr>
              <w:t>请</w:t>
            </w:r>
            <w:r>
              <w:rPr>
                <w:rFonts w:hint="eastAsia" w:ascii="仿宋_GB2312" w:hAnsi="宋体" w:eastAsia="仿宋_GB2312" w:cs="仿宋_GB2312"/>
                <w:i w:val="0"/>
                <w:color w:val="000000"/>
                <w:kern w:val="0"/>
                <w:sz w:val="24"/>
                <w:szCs w:val="24"/>
                <w:u w:val="none"/>
                <w:lang w:val="en-US" w:eastAsia="zh-CN" w:bidi="ar"/>
              </w:rPr>
              <w:t>供应商</w:t>
            </w:r>
            <w:r>
              <w:rPr>
                <w:rFonts w:hint="default" w:ascii="仿宋_GB2312" w:hAnsi="宋体" w:eastAsia="仿宋_GB2312" w:cs="仿宋_GB2312"/>
                <w:i w:val="0"/>
                <w:color w:val="000000"/>
                <w:kern w:val="0"/>
                <w:sz w:val="24"/>
                <w:szCs w:val="24"/>
                <w:u w:val="none"/>
                <w:lang w:val="en-US" w:eastAsia="zh-CN" w:bidi="ar"/>
              </w:rPr>
              <w:t>在银行电汇</w:t>
            </w:r>
            <w:r>
              <w:rPr>
                <w:rFonts w:hint="eastAsia" w:ascii="仿宋_GB2312" w:hAnsi="宋体" w:eastAsia="仿宋_GB2312" w:cs="仿宋_GB2312"/>
                <w:i w:val="0"/>
                <w:color w:val="000000"/>
                <w:kern w:val="0"/>
                <w:sz w:val="24"/>
                <w:szCs w:val="24"/>
                <w:u w:val="none"/>
                <w:lang w:val="en-US" w:eastAsia="zh-CN" w:bidi="ar"/>
              </w:rPr>
              <w:t>招标文件</w:t>
            </w:r>
            <w:r>
              <w:rPr>
                <w:rFonts w:hint="default" w:ascii="仿宋_GB2312" w:hAnsi="宋体" w:eastAsia="仿宋_GB2312" w:cs="仿宋_GB2312"/>
                <w:i w:val="0"/>
                <w:color w:val="000000"/>
                <w:kern w:val="0"/>
                <w:sz w:val="24"/>
                <w:szCs w:val="24"/>
                <w:u w:val="none"/>
                <w:lang w:val="en-US" w:eastAsia="zh-CN" w:bidi="ar"/>
              </w:rPr>
              <w:t>款时，在汇款附言里依次注明：招标编号/包号、用途和</w:t>
            </w:r>
            <w:r>
              <w:rPr>
                <w:rFonts w:hint="eastAsia" w:ascii="仿宋_GB2312" w:hAnsi="宋体" w:eastAsia="仿宋_GB2312" w:cs="仿宋_GB2312"/>
                <w:i w:val="0"/>
                <w:color w:val="000000"/>
                <w:kern w:val="0"/>
                <w:sz w:val="24"/>
                <w:szCs w:val="24"/>
                <w:u w:val="none"/>
                <w:lang w:val="en-US" w:eastAsia="zh-CN" w:bidi="ar"/>
              </w:rPr>
              <w:t>供应商</w:t>
            </w:r>
            <w:r>
              <w:rPr>
                <w:rFonts w:hint="default" w:ascii="仿宋_GB2312" w:hAnsi="宋体" w:eastAsia="仿宋_GB2312" w:cs="仿宋_GB2312"/>
                <w:i w:val="0"/>
                <w:color w:val="000000"/>
                <w:kern w:val="0"/>
                <w:sz w:val="24"/>
                <w:szCs w:val="24"/>
                <w:u w:val="none"/>
                <w:lang w:val="en-US" w:eastAsia="zh-CN" w:bidi="ar"/>
              </w:rPr>
              <w:t xml:space="preserve">名称，如“ZSLTC-201X-XXXX </w:t>
            </w:r>
            <w:r>
              <w:rPr>
                <w:rFonts w:hint="eastAsia" w:ascii="仿宋_GB2312" w:hAnsi="宋体" w:eastAsia="仿宋_GB2312" w:cs="仿宋_GB2312"/>
                <w:i w:val="0"/>
                <w:color w:val="000000"/>
                <w:kern w:val="0"/>
                <w:sz w:val="24"/>
                <w:szCs w:val="24"/>
                <w:u w:val="none"/>
                <w:lang w:val="en-US" w:eastAsia="zh-CN" w:bidi="ar"/>
              </w:rPr>
              <w:t>招标文件</w:t>
            </w:r>
            <w:r>
              <w:rPr>
                <w:rFonts w:hint="default" w:ascii="仿宋_GB2312" w:hAnsi="宋体" w:eastAsia="仿宋_GB2312" w:cs="仿宋_GB2312"/>
                <w:i w:val="0"/>
                <w:color w:val="000000"/>
                <w:kern w:val="0"/>
                <w:sz w:val="24"/>
                <w:szCs w:val="24"/>
                <w:u w:val="none"/>
                <w:lang w:val="en-US" w:eastAsia="zh-CN" w:bidi="ar"/>
              </w:rPr>
              <w:t>款 XXXXXXXXX公司”。</w:t>
            </w:r>
            <w:r>
              <w:rPr>
                <w:rFonts w:hint="default"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w:t>
            </w:r>
            <w:r>
              <w:rPr>
                <w:rFonts w:hint="default" w:ascii="仿宋_GB2312" w:hAnsi="宋体" w:eastAsia="仿宋_GB2312" w:cs="仿宋_GB2312"/>
                <w:i w:val="0"/>
                <w:color w:val="000000"/>
                <w:kern w:val="0"/>
                <w:sz w:val="24"/>
                <w:szCs w:val="24"/>
                <w:u w:val="none"/>
                <w:lang w:val="en-US" w:eastAsia="zh-CN" w:bidi="ar"/>
              </w:rPr>
              <w:t>） 联 系 人：</w:t>
            </w:r>
            <w:r>
              <w:rPr>
                <w:rFonts w:hint="eastAsia" w:ascii="仿宋_GB2312" w:hAnsi="宋体" w:eastAsia="仿宋_GB2312" w:cs="仿宋_GB2312"/>
                <w:i w:val="0"/>
                <w:color w:val="000000"/>
                <w:kern w:val="0"/>
                <w:sz w:val="24"/>
                <w:szCs w:val="24"/>
                <w:u w:val="none"/>
                <w:lang w:val="en-US" w:eastAsia="zh-CN" w:bidi="ar"/>
              </w:rPr>
              <w:t>王先生</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 xml:space="preserve">    联系电话：010-88956517-</w:t>
            </w:r>
            <w:r>
              <w:rPr>
                <w:rFonts w:hint="eastAsia" w:ascii="仿宋_GB2312" w:hAnsi="宋体" w:eastAsia="仿宋_GB2312" w:cs="仿宋_GB2312"/>
                <w:i w:val="0"/>
                <w:color w:val="000000"/>
                <w:kern w:val="0"/>
                <w:sz w:val="24"/>
                <w:szCs w:val="24"/>
                <w:u w:val="none"/>
                <w:lang w:val="en-US" w:eastAsia="zh-CN" w:bidi="ar"/>
              </w:rPr>
              <w:t xml:space="preserve">812  </w:t>
            </w:r>
            <w:r>
              <w:rPr>
                <w:rFonts w:hint="default" w:ascii="仿宋_GB2312" w:hAnsi="宋体" w:eastAsia="仿宋_GB2312" w:cs="仿宋_GB2312"/>
                <w:i w:val="0"/>
                <w:color w:val="000000"/>
                <w:kern w:val="0"/>
                <w:sz w:val="24"/>
                <w:szCs w:val="24"/>
                <w:u w:val="none"/>
                <w:lang w:val="en-US" w:eastAsia="zh-CN" w:bidi="ar"/>
              </w:rPr>
              <w:t xml:space="preserve"> 传    真：010-88956527</w:t>
            </w:r>
          </w:p>
        </w:tc>
      </w:tr>
    </w:tbl>
    <w:p>
      <w:pPr>
        <w:pStyle w:val="2"/>
      </w:pPr>
    </w:p>
    <w:p>
      <w:pPr>
        <w:pStyle w:val="2"/>
      </w:pPr>
      <w:r>
        <w:br w:type="page"/>
      </w:r>
    </w:p>
    <w:p>
      <w:pPr>
        <w:keepNext w:val="0"/>
        <w:keepLines w:val="0"/>
        <w:pageBreakBefore w:val="0"/>
        <w:widowControl w:val="0"/>
        <w:kinsoku/>
        <w:wordWrap/>
        <w:overflowPunct/>
        <w:topLinePunct w:val="0"/>
        <w:autoSpaceDE/>
        <w:autoSpaceDN/>
        <w:bidi w:val="0"/>
        <w:adjustRightInd w:val="0"/>
        <w:snapToGrid w:val="0"/>
        <w:spacing w:after="327" w:afterLines="100" w:line="360" w:lineRule="auto"/>
        <w:ind w:firstLine="723" w:firstLineChars="300"/>
        <w:jc w:val="left"/>
        <w:textAlignment w:val="auto"/>
        <w:rPr>
          <w:rFonts w:hAnsiTheme="minorEastAsia" w:cstheme="minorEastAsia"/>
          <w:b/>
          <w:bCs/>
          <w:szCs w:val="24"/>
        </w:rPr>
      </w:pPr>
      <w:r>
        <w:rPr>
          <w:rFonts w:hint="eastAsia" w:hAnsiTheme="minorEastAsia" w:cstheme="minorEastAsia"/>
          <w:b/>
          <w:bCs/>
          <w:szCs w:val="24"/>
        </w:rPr>
        <w:t>附件二：主要功能与技术指标</w:t>
      </w:r>
    </w:p>
    <w:p>
      <w:pPr>
        <w:pStyle w:val="2"/>
        <w:spacing w:line="360" w:lineRule="auto"/>
        <w:rPr>
          <w:b/>
          <w:sz w:val="24"/>
        </w:rPr>
      </w:pPr>
      <w:r>
        <w:rPr>
          <w:rFonts w:hint="eastAsia"/>
          <w:b/>
          <w:sz w:val="24"/>
        </w:rPr>
        <w:t>以下设备参数中“★”条款为废标条款；“</w:t>
      </w:r>
      <w:r>
        <w:rPr>
          <w:rFonts w:hint="eastAsia" w:ascii="宋体" w:hAnsi="宋体"/>
          <w:b/>
          <w:sz w:val="24"/>
        </w:rPr>
        <w:t>#</w:t>
      </w:r>
      <w:r>
        <w:rPr>
          <w:rFonts w:hint="eastAsia"/>
          <w:b/>
          <w:sz w:val="24"/>
        </w:rPr>
        <w:t>”条款为不响应扣分条款；其他无标记条款为一般条款。</w:t>
      </w:r>
    </w:p>
    <w:p>
      <w:pPr>
        <w:spacing w:after="156" w:afterLines="50" w:line="360" w:lineRule="auto"/>
        <w:jc w:val="center"/>
        <w:rPr>
          <w:b/>
          <w:sz w:val="24"/>
        </w:rPr>
      </w:pPr>
      <w:r>
        <w:rPr>
          <w:rFonts w:hint="eastAsia"/>
          <w:b/>
          <w:sz w:val="24"/>
        </w:rPr>
        <w:t>1、离体细胞</w:t>
      </w:r>
      <w:r>
        <w:rPr>
          <w:b/>
          <w:sz w:val="24"/>
        </w:rPr>
        <w:t>培养设备</w:t>
      </w:r>
    </w:p>
    <w:p>
      <w:pPr>
        <w:pStyle w:val="2"/>
        <w:spacing w:line="360" w:lineRule="auto"/>
        <w:ind w:firstLine="0"/>
        <w:rPr>
          <w:sz w:val="24"/>
        </w:rPr>
      </w:pPr>
      <w:r>
        <w:rPr>
          <w:rFonts w:hint="eastAsia"/>
          <w:sz w:val="24"/>
        </w:rPr>
        <w:t>1.货物名称：离体细胞培养箱</w:t>
      </w:r>
    </w:p>
    <w:p>
      <w:pPr>
        <w:pStyle w:val="2"/>
        <w:spacing w:line="360" w:lineRule="auto"/>
        <w:ind w:firstLine="0"/>
        <w:rPr>
          <w:rFonts w:ascii="宋体" w:hAnsi="宋体"/>
          <w:sz w:val="24"/>
        </w:rPr>
      </w:pPr>
      <w:r>
        <w:rPr>
          <w:rFonts w:hint="eastAsia" w:ascii="宋体" w:hAnsi="宋体"/>
          <w:sz w:val="24"/>
        </w:rPr>
        <w:t>2.运行环境</w:t>
      </w:r>
    </w:p>
    <w:p>
      <w:pPr>
        <w:spacing w:line="360" w:lineRule="auto"/>
        <w:rPr>
          <w:rFonts w:ascii="宋体" w:hAnsi="宋体" w:cs="Tahoma"/>
          <w:sz w:val="24"/>
        </w:rPr>
      </w:pPr>
      <w:r>
        <w:rPr>
          <w:rFonts w:hint="eastAsia" w:ascii="宋体" w:hAnsi="宋体" w:cs="Tahoma"/>
          <w:sz w:val="24"/>
        </w:rPr>
        <w:t xml:space="preserve">2.1 电源：≥220V/50Hz </w:t>
      </w:r>
    </w:p>
    <w:p>
      <w:pPr>
        <w:spacing w:line="360" w:lineRule="auto"/>
        <w:rPr>
          <w:rFonts w:ascii="宋体" w:hAnsi="宋体" w:cs="Tahoma"/>
          <w:sz w:val="24"/>
        </w:rPr>
      </w:pPr>
      <w:r>
        <w:rPr>
          <w:rFonts w:hint="eastAsia" w:ascii="宋体" w:hAnsi="宋体" w:cs="Tahoma"/>
          <w:sz w:val="24"/>
        </w:rPr>
        <w:t xml:space="preserve">2.2 环境温度：5℃～35℃ </w:t>
      </w:r>
    </w:p>
    <w:p>
      <w:pPr>
        <w:spacing w:line="360" w:lineRule="auto"/>
        <w:rPr>
          <w:rFonts w:ascii="宋体" w:hAnsi="宋体" w:cs="Tahoma"/>
          <w:sz w:val="24"/>
        </w:rPr>
      </w:pPr>
      <w:r>
        <w:rPr>
          <w:rFonts w:hint="eastAsia" w:ascii="宋体" w:hAnsi="宋体" w:cs="Tahoma"/>
          <w:sz w:val="24"/>
        </w:rPr>
        <w:t>2.3 相对湿度：≤85%</w:t>
      </w:r>
    </w:p>
    <w:p>
      <w:pPr>
        <w:spacing w:line="360" w:lineRule="auto"/>
        <w:rPr>
          <w:rFonts w:ascii="宋体" w:hAnsi="宋体" w:cs="Tahoma"/>
          <w:sz w:val="24"/>
        </w:rPr>
      </w:pPr>
      <w:r>
        <w:rPr>
          <w:rFonts w:ascii="宋体" w:hAnsi="宋体" w:cs="Tahoma"/>
          <w:sz w:val="24"/>
        </w:rPr>
        <w:t>3.</w:t>
      </w:r>
      <w:r>
        <w:rPr>
          <w:rFonts w:hint="eastAsia" w:ascii="宋体" w:hAnsi="宋体" w:cs="Tahoma"/>
          <w:sz w:val="24"/>
        </w:rPr>
        <w:t>技术参数</w:t>
      </w:r>
      <w:r>
        <w:rPr>
          <w:rFonts w:hint="eastAsia" w:ascii="宋体" w:hAnsi="宋体" w:cs="Tahoma"/>
          <w:sz w:val="24"/>
        </w:rPr>
        <w:tab/>
      </w:r>
    </w:p>
    <w:p>
      <w:pPr>
        <w:spacing w:line="360" w:lineRule="auto"/>
        <w:rPr>
          <w:rFonts w:ascii="宋体" w:hAnsi="宋体" w:cs="Tahoma"/>
          <w:sz w:val="24"/>
        </w:rPr>
      </w:pPr>
      <w:r>
        <w:rPr>
          <w:rFonts w:hint="eastAsia" w:ascii="宋体" w:hAnsi="宋体" w:cs="Tahoma"/>
          <w:sz w:val="24"/>
        </w:rPr>
        <w:t>3.</w:t>
      </w:r>
      <w:r>
        <w:rPr>
          <w:rFonts w:ascii="宋体" w:hAnsi="宋体" w:cs="Tahoma"/>
          <w:sz w:val="24"/>
        </w:rPr>
        <w:t>1</w:t>
      </w:r>
      <w:r>
        <w:rPr>
          <w:rFonts w:hint="eastAsia" w:ascii="宋体" w:hAnsi="宋体" w:cs="Tahoma"/>
          <w:sz w:val="24"/>
        </w:rPr>
        <w:tab/>
      </w:r>
      <w:r>
        <w:rPr>
          <w:rFonts w:hint="eastAsia" w:ascii="宋体" w:hAnsi="宋体" w:cs="Tahoma"/>
          <w:sz w:val="24"/>
        </w:rPr>
        <w:t>控制方式：智能模糊PID控制系统</w:t>
      </w:r>
    </w:p>
    <w:p>
      <w:pPr>
        <w:spacing w:line="360" w:lineRule="auto"/>
        <w:rPr>
          <w:rFonts w:ascii="宋体" w:hAnsi="宋体" w:cs="Tahoma"/>
          <w:sz w:val="24"/>
        </w:rPr>
      </w:pPr>
      <w:r>
        <w:rPr>
          <w:rFonts w:hint="eastAsia" w:ascii="宋体" w:hAnsi="宋体" w:cs="Tahoma"/>
          <w:sz w:val="24"/>
        </w:rPr>
        <w:t>3.</w:t>
      </w:r>
      <w:r>
        <w:rPr>
          <w:rFonts w:ascii="宋体" w:hAnsi="宋体" w:cs="Tahoma"/>
          <w:sz w:val="24"/>
        </w:rPr>
        <w:t>2</w:t>
      </w:r>
      <w:r>
        <w:rPr>
          <w:rFonts w:hint="eastAsia" w:ascii="宋体" w:hAnsi="宋体" w:cs="Tahoma"/>
          <w:sz w:val="24"/>
        </w:rPr>
        <w:t>光照：可调</w:t>
      </w:r>
    </w:p>
    <w:p>
      <w:pPr>
        <w:spacing w:line="360" w:lineRule="auto"/>
        <w:rPr>
          <w:rFonts w:ascii="宋体" w:hAnsi="宋体" w:cs="Tahoma"/>
          <w:sz w:val="24"/>
        </w:rPr>
      </w:pPr>
      <w:r>
        <w:rPr>
          <w:rFonts w:hint="eastAsia" w:ascii="宋体" w:hAnsi="宋体" w:cs="Tahoma"/>
          <w:sz w:val="24"/>
        </w:rPr>
        <w:t>3.3</w:t>
      </w:r>
      <w:r>
        <w:rPr>
          <w:rFonts w:hint="eastAsia" w:ascii="宋体" w:hAnsi="宋体" w:cs="Tahoma"/>
          <w:sz w:val="24"/>
        </w:rPr>
        <w:tab/>
      </w:r>
      <w:r>
        <w:rPr>
          <w:rFonts w:hint="eastAsia" w:ascii="宋体" w:hAnsi="宋体" w:cs="Tahoma"/>
          <w:sz w:val="24"/>
        </w:rPr>
        <w:t>控温范围：-10℃～65℃</w:t>
      </w:r>
    </w:p>
    <w:p>
      <w:pPr>
        <w:spacing w:line="360" w:lineRule="auto"/>
        <w:rPr>
          <w:rFonts w:ascii="宋体" w:hAnsi="宋体" w:cs="Tahoma"/>
          <w:sz w:val="24"/>
        </w:rPr>
      </w:pPr>
      <w:r>
        <w:rPr>
          <w:rFonts w:hint="eastAsia" w:ascii="宋体" w:hAnsi="宋体" w:cs="Tahoma"/>
          <w:sz w:val="24"/>
        </w:rPr>
        <w:t>3.4</w:t>
      </w:r>
      <w:r>
        <w:rPr>
          <w:rFonts w:hint="eastAsia" w:ascii="宋体" w:hAnsi="宋体" w:cs="Tahoma"/>
          <w:sz w:val="24"/>
        </w:rPr>
        <w:tab/>
      </w:r>
      <w:r>
        <w:rPr>
          <w:rFonts w:hint="eastAsia" w:ascii="宋体" w:hAnsi="宋体" w:cs="Tahoma"/>
          <w:sz w:val="24"/>
        </w:rPr>
        <w:t>温度显示精度：0.1℃</w:t>
      </w:r>
    </w:p>
    <w:p>
      <w:pPr>
        <w:spacing w:line="360" w:lineRule="auto"/>
        <w:rPr>
          <w:rFonts w:ascii="宋体" w:hAnsi="宋体" w:cs="Tahoma"/>
          <w:sz w:val="24"/>
        </w:rPr>
      </w:pPr>
      <w:r>
        <w:rPr>
          <w:rFonts w:hint="eastAsia" w:ascii="宋体" w:hAnsi="宋体" w:cs="Tahoma"/>
          <w:sz w:val="24"/>
        </w:rPr>
        <w:t>3.5</w:t>
      </w:r>
      <w:r>
        <w:rPr>
          <w:rFonts w:hint="eastAsia" w:ascii="宋体" w:hAnsi="宋体" w:cs="Tahoma"/>
          <w:sz w:val="24"/>
        </w:rPr>
        <w:tab/>
      </w:r>
      <w:r>
        <w:rPr>
          <w:rFonts w:hint="eastAsia" w:ascii="宋体" w:hAnsi="宋体" w:cs="Tahoma"/>
          <w:sz w:val="24"/>
        </w:rPr>
        <w:t>控温精度：±0.1℃（45℃时）</w:t>
      </w:r>
    </w:p>
    <w:p>
      <w:pPr>
        <w:spacing w:line="360" w:lineRule="auto"/>
        <w:rPr>
          <w:rFonts w:ascii="宋体" w:hAnsi="宋体" w:cs="Tahoma"/>
          <w:sz w:val="24"/>
        </w:rPr>
      </w:pPr>
      <w:r>
        <w:rPr>
          <w:rFonts w:hint="eastAsia" w:ascii="宋体" w:hAnsi="宋体" w:cs="Tahoma"/>
          <w:sz w:val="24"/>
        </w:rPr>
        <w:t>3.6</w:t>
      </w:r>
      <w:r>
        <w:rPr>
          <w:rFonts w:hint="eastAsia" w:ascii="宋体" w:hAnsi="宋体" w:cs="Tahoma"/>
          <w:sz w:val="24"/>
        </w:rPr>
        <w:tab/>
      </w:r>
      <w:r>
        <w:rPr>
          <w:rFonts w:hint="eastAsia" w:ascii="宋体" w:hAnsi="宋体" w:cs="Tahoma"/>
          <w:sz w:val="24"/>
        </w:rPr>
        <w:t>温度均匀度：±10℃（65℃时）</w:t>
      </w:r>
    </w:p>
    <w:p>
      <w:pPr>
        <w:pStyle w:val="9"/>
        <w:rPr>
          <w:rFonts w:ascii="宋体" w:hAnsi="宋体" w:cs="宋体"/>
          <w:sz w:val="20"/>
        </w:rPr>
      </w:pPr>
      <w:r>
        <w:rPr>
          <w:rFonts w:hint="eastAsia" w:ascii="宋体" w:hAnsi="宋体" w:cs="Tahoma"/>
          <w:sz w:val="24"/>
        </w:rPr>
        <w:t>3.7有效体积：≥150L</w:t>
      </w:r>
    </w:p>
    <w:p>
      <w:pPr>
        <w:spacing w:line="360" w:lineRule="auto"/>
        <w:rPr>
          <w:rFonts w:ascii="宋体" w:hAnsi="宋体" w:cs="Tahoma"/>
          <w:sz w:val="24"/>
        </w:rPr>
      </w:pPr>
      <w:r>
        <w:rPr>
          <w:rFonts w:hint="eastAsia" w:ascii="宋体" w:hAnsi="宋体" w:cs="Tahoma"/>
          <w:sz w:val="24"/>
        </w:rPr>
        <w:t>3.8保温材料：聚氨酯整体发泡</w:t>
      </w:r>
    </w:p>
    <w:p>
      <w:pPr>
        <w:spacing w:line="360" w:lineRule="auto"/>
        <w:rPr>
          <w:rFonts w:ascii="宋体" w:hAnsi="宋体" w:cs="Tahoma"/>
          <w:sz w:val="24"/>
        </w:rPr>
      </w:pPr>
      <w:r>
        <w:rPr>
          <w:rFonts w:ascii="宋体" w:hAnsi="宋体" w:cs="Tahoma"/>
          <w:sz w:val="24"/>
        </w:rPr>
        <w:t>4.</w:t>
      </w:r>
      <w:r>
        <w:rPr>
          <w:rFonts w:hint="eastAsia" w:ascii="宋体" w:hAnsi="宋体" w:cs="Tahoma"/>
          <w:sz w:val="24"/>
        </w:rPr>
        <w:t>基本配置要求</w:t>
      </w:r>
      <w:r>
        <w:rPr>
          <w:rFonts w:hint="eastAsia" w:ascii="宋体" w:hAnsi="宋体" w:cs="Tahoma"/>
          <w:sz w:val="24"/>
        </w:rPr>
        <w:tab/>
      </w:r>
    </w:p>
    <w:p>
      <w:pPr>
        <w:spacing w:line="360" w:lineRule="auto"/>
        <w:rPr>
          <w:rFonts w:ascii="宋体" w:hAnsi="宋体" w:cs="Tahoma"/>
          <w:sz w:val="24"/>
        </w:rPr>
      </w:pPr>
      <w:r>
        <w:rPr>
          <w:rFonts w:hint="eastAsia" w:ascii="宋体" w:hAnsi="宋体" w:cs="Tahoma"/>
          <w:sz w:val="24"/>
        </w:rPr>
        <w:t>4</w:t>
      </w:r>
      <w:r>
        <w:rPr>
          <w:rFonts w:ascii="宋体" w:hAnsi="宋体" w:cs="Tahoma"/>
          <w:sz w:val="24"/>
        </w:rPr>
        <w:t>.1</w:t>
      </w:r>
      <w:r>
        <w:rPr>
          <w:rFonts w:hint="eastAsia" w:ascii="宋体" w:hAnsi="宋体" w:cs="Tahoma"/>
          <w:sz w:val="24"/>
        </w:rPr>
        <w:t>主机1台（包含温度传感器、紫外灯、风机和脚轮、漏电保护器、超温保护器）</w:t>
      </w:r>
    </w:p>
    <w:p>
      <w:pPr>
        <w:spacing w:line="360" w:lineRule="auto"/>
        <w:rPr>
          <w:rFonts w:ascii="宋体" w:hAnsi="宋体" w:cs="Tahoma"/>
          <w:sz w:val="24"/>
        </w:rPr>
      </w:pPr>
      <w:r>
        <w:rPr>
          <w:rFonts w:hint="eastAsia" w:ascii="宋体" w:hAnsi="宋体" w:cs="Tahoma"/>
          <w:sz w:val="24"/>
        </w:rPr>
        <w:t>4</w:t>
      </w:r>
      <w:r>
        <w:rPr>
          <w:rFonts w:ascii="宋体" w:hAnsi="宋体" w:cs="Tahoma"/>
          <w:sz w:val="24"/>
        </w:rPr>
        <w:t>.2</w:t>
      </w:r>
      <w:r>
        <w:rPr>
          <w:rFonts w:hint="eastAsia" w:ascii="宋体" w:hAnsi="宋体" w:cs="Tahoma"/>
          <w:sz w:val="24"/>
        </w:rPr>
        <w:t xml:space="preserve"> 用户使用手册</w:t>
      </w:r>
    </w:p>
    <w:p>
      <w:pPr>
        <w:spacing w:after="156" w:afterLines="50" w:line="360" w:lineRule="auto"/>
        <w:ind w:firstLine="3132" w:firstLineChars="1300"/>
        <w:rPr>
          <w:b/>
          <w:bCs/>
          <w:sz w:val="24"/>
        </w:rPr>
      </w:pPr>
      <w:r>
        <w:rPr>
          <w:rFonts w:hint="eastAsia"/>
          <w:b/>
          <w:bCs/>
          <w:sz w:val="24"/>
        </w:rPr>
        <w:t>2、DNA荧光定量仪</w:t>
      </w:r>
    </w:p>
    <w:p>
      <w:pPr>
        <w:pStyle w:val="2"/>
        <w:spacing w:line="360" w:lineRule="auto"/>
        <w:ind w:firstLine="0"/>
        <w:rPr>
          <w:sz w:val="24"/>
        </w:rPr>
      </w:pPr>
      <w:r>
        <w:rPr>
          <w:rFonts w:hint="eastAsia"/>
          <w:sz w:val="24"/>
        </w:rPr>
        <w:t>1.货物名称：DNA荧光定量仪</w:t>
      </w:r>
    </w:p>
    <w:p>
      <w:pPr>
        <w:pStyle w:val="2"/>
        <w:spacing w:line="360" w:lineRule="auto"/>
        <w:ind w:firstLine="0"/>
        <w:rPr>
          <w:sz w:val="24"/>
        </w:rPr>
      </w:pPr>
      <w:r>
        <w:rPr>
          <w:rFonts w:hint="eastAsia"/>
          <w:sz w:val="24"/>
        </w:rPr>
        <w:t>2.主要用途：用于荧光探针测定,对核酸和蛋白进行定量</w:t>
      </w:r>
    </w:p>
    <w:p>
      <w:pPr>
        <w:spacing w:line="360" w:lineRule="auto"/>
        <w:rPr>
          <w:sz w:val="24"/>
        </w:rPr>
      </w:pPr>
      <w:r>
        <w:rPr>
          <w:sz w:val="24"/>
        </w:rPr>
        <w:t>3.</w:t>
      </w:r>
      <w:r>
        <w:rPr>
          <w:rFonts w:hint="eastAsia"/>
          <w:sz w:val="24"/>
        </w:rPr>
        <w:t>技术参数</w:t>
      </w:r>
    </w:p>
    <w:p>
      <w:pPr>
        <w:spacing w:line="360" w:lineRule="auto"/>
        <w:rPr>
          <w:sz w:val="24"/>
        </w:rPr>
      </w:pPr>
      <w:r>
        <w:rPr>
          <w:rFonts w:hint="eastAsia"/>
          <w:sz w:val="24"/>
        </w:rPr>
        <w:t>3.1检测模式:荧光</w:t>
      </w:r>
    </w:p>
    <w:p>
      <w:pPr>
        <w:spacing w:line="360" w:lineRule="auto"/>
        <w:rPr>
          <w:sz w:val="24"/>
        </w:rPr>
      </w:pPr>
      <w:r>
        <w:rPr>
          <w:rFonts w:hint="eastAsia"/>
          <w:sz w:val="24"/>
        </w:rPr>
        <w:t>3.2光源:波长匹配的LED；检测器:光电二极管</w:t>
      </w:r>
    </w:p>
    <w:p>
      <w:pPr>
        <w:spacing w:line="360" w:lineRule="auto"/>
        <w:rPr>
          <w:sz w:val="24"/>
        </w:rPr>
      </w:pPr>
      <w:r>
        <w:rPr>
          <w:rFonts w:hint="eastAsia"/>
          <w:sz w:val="24"/>
        </w:rPr>
        <w:t>3.</w:t>
      </w:r>
      <w:r>
        <w:rPr>
          <w:sz w:val="24"/>
        </w:rPr>
        <w:t>3</w:t>
      </w:r>
      <w:r>
        <w:rPr>
          <w:rFonts w:hint="eastAsia"/>
          <w:sz w:val="24"/>
        </w:rPr>
        <w:t>波长: BLUE（Ex460nm，Em525-570nm）、UV（Ex365nm，Em420-480nm）</w:t>
      </w:r>
    </w:p>
    <w:p>
      <w:pPr>
        <w:spacing w:line="360" w:lineRule="auto"/>
        <w:rPr>
          <w:sz w:val="24"/>
        </w:rPr>
      </w:pPr>
      <w:r>
        <w:rPr>
          <w:rFonts w:hint="eastAsia"/>
          <w:sz w:val="24"/>
        </w:rPr>
        <w:t>3.</w:t>
      </w:r>
      <w:r>
        <w:rPr>
          <w:sz w:val="24"/>
        </w:rPr>
        <w:t>4</w:t>
      </w:r>
      <w:r>
        <w:rPr>
          <w:rFonts w:hint="eastAsia"/>
          <w:sz w:val="24"/>
        </w:rPr>
        <w:t>灵敏度:</w:t>
      </w:r>
      <w:r>
        <w:rPr>
          <w:rFonts w:hint="eastAsia" w:ascii="宋体" w:hAnsi="宋体" w:cs="宋体"/>
        </w:rPr>
        <w:t xml:space="preserve"> </w:t>
      </w:r>
      <w:r>
        <w:rPr>
          <w:rFonts w:hint="eastAsia" w:ascii="宋体" w:hAnsi="宋体" w:cs="Tahoma"/>
          <w:sz w:val="24"/>
        </w:rPr>
        <w:t>≥</w:t>
      </w:r>
      <w:r>
        <w:rPr>
          <w:rFonts w:hint="eastAsia"/>
          <w:sz w:val="24"/>
        </w:rPr>
        <w:t>0.5ng/ml dsDNA；动态范围:5个数量级</w:t>
      </w:r>
    </w:p>
    <w:p>
      <w:pPr>
        <w:spacing w:line="360" w:lineRule="auto"/>
        <w:rPr>
          <w:sz w:val="24"/>
        </w:rPr>
      </w:pPr>
      <w:r>
        <w:rPr>
          <w:rFonts w:hint="eastAsia"/>
          <w:sz w:val="24"/>
        </w:rPr>
        <w:t>3.</w:t>
      </w:r>
      <w:r>
        <w:rPr>
          <w:sz w:val="24"/>
        </w:rPr>
        <w:t>5</w:t>
      </w:r>
      <w:r>
        <w:rPr>
          <w:rFonts w:hint="eastAsia"/>
          <w:sz w:val="24"/>
        </w:rPr>
        <w:t>校正模式:多点校正</w:t>
      </w:r>
    </w:p>
    <w:p>
      <w:pPr>
        <w:spacing w:line="360" w:lineRule="auto"/>
        <w:rPr>
          <w:sz w:val="24"/>
        </w:rPr>
      </w:pPr>
      <w:r>
        <w:rPr>
          <w:rFonts w:hint="eastAsia"/>
          <w:sz w:val="24"/>
        </w:rPr>
        <w:t>3.</w:t>
      </w:r>
      <w:r>
        <w:rPr>
          <w:sz w:val="24"/>
        </w:rPr>
        <w:t>6</w:t>
      </w:r>
      <w:r>
        <w:rPr>
          <w:rFonts w:hint="eastAsia"/>
          <w:sz w:val="24"/>
        </w:rPr>
        <w:t>测量速度:</w:t>
      </w:r>
      <w:r>
        <w:rPr>
          <w:rFonts w:hint="eastAsia" w:ascii="宋体" w:hAnsi="宋体" w:cs="宋体"/>
        </w:rPr>
        <w:t xml:space="preserve"> </w:t>
      </w:r>
      <w:r>
        <w:rPr>
          <w:rFonts w:hint="eastAsia" w:ascii="宋体" w:hAnsi="宋体" w:cs="Tahoma"/>
          <w:sz w:val="24"/>
        </w:rPr>
        <w:t>≤</w:t>
      </w:r>
      <w:r>
        <w:rPr>
          <w:rFonts w:hint="eastAsia"/>
          <w:sz w:val="24"/>
        </w:rPr>
        <w:t>3s（单次）；读取类型:离散或连续</w:t>
      </w:r>
    </w:p>
    <w:p>
      <w:pPr>
        <w:spacing w:line="360" w:lineRule="auto"/>
        <w:rPr>
          <w:sz w:val="24"/>
        </w:rPr>
      </w:pPr>
      <w:r>
        <w:rPr>
          <w:rFonts w:hint="eastAsia"/>
          <w:sz w:val="24"/>
        </w:rPr>
        <w:t>3.</w:t>
      </w:r>
      <w:r>
        <w:rPr>
          <w:sz w:val="24"/>
        </w:rPr>
        <w:t>7</w:t>
      </w:r>
      <w:r>
        <w:rPr>
          <w:rFonts w:hint="eastAsia"/>
          <w:sz w:val="24"/>
        </w:rPr>
        <w:t>样品规格:10×10mm比色皿或0.5ml离心管</w:t>
      </w:r>
    </w:p>
    <w:p>
      <w:pPr>
        <w:spacing w:line="360" w:lineRule="auto"/>
        <w:rPr>
          <w:sz w:val="24"/>
        </w:rPr>
      </w:pPr>
      <w:r>
        <w:rPr>
          <w:rFonts w:hint="eastAsia"/>
          <w:sz w:val="24"/>
        </w:rPr>
        <w:t>3.</w:t>
      </w:r>
      <w:r>
        <w:rPr>
          <w:sz w:val="24"/>
        </w:rPr>
        <w:t>8</w:t>
      </w:r>
      <w:r>
        <w:rPr>
          <w:rFonts w:hint="eastAsia"/>
          <w:sz w:val="24"/>
        </w:rPr>
        <w:t>稳定性:</w:t>
      </w:r>
      <w:r>
        <w:rPr>
          <w:rFonts w:hint="eastAsia" w:ascii="宋体" w:hAnsi="宋体" w:cs="Tahoma"/>
          <w:sz w:val="24"/>
        </w:rPr>
        <w:t xml:space="preserve"> ≤</w:t>
      </w:r>
      <w:r>
        <w:rPr>
          <w:rFonts w:hint="eastAsia"/>
          <w:sz w:val="24"/>
        </w:rPr>
        <w:t>1.5%；重复性:</w:t>
      </w:r>
      <w:r>
        <w:rPr>
          <w:rFonts w:hint="eastAsia" w:ascii="宋体" w:hAnsi="宋体" w:cs="Tahoma"/>
          <w:sz w:val="24"/>
        </w:rPr>
        <w:t xml:space="preserve"> ≤</w:t>
      </w:r>
      <w:r>
        <w:rPr>
          <w:rFonts w:hint="eastAsia"/>
          <w:sz w:val="24"/>
        </w:rPr>
        <w:t>1.5%</w:t>
      </w:r>
    </w:p>
    <w:p>
      <w:pPr>
        <w:spacing w:line="360" w:lineRule="auto"/>
        <w:rPr>
          <w:sz w:val="24"/>
        </w:rPr>
      </w:pPr>
      <w:r>
        <w:rPr>
          <w:rFonts w:hint="eastAsia"/>
          <w:sz w:val="24"/>
        </w:rPr>
        <w:t>3.</w:t>
      </w:r>
      <w:r>
        <w:rPr>
          <w:sz w:val="24"/>
        </w:rPr>
        <w:t>9</w:t>
      </w:r>
      <w:r>
        <w:rPr>
          <w:rFonts w:hint="eastAsia"/>
          <w:sz w:val="24"/>
        </w:rPr>
        <w:t>显示：</w:t>
      </w:r>
      <w:r>
        <w:rPr>
          <w:rFonts w:hint="eastAsia" w:ascii="宋体" w:hAnsi="宋体" w:cs="Tahoma"/>
          <w:sz w:val="24"/>
        </w:rPr>
        <w:t>≥</w:t>
      </w:r>
      <w:r>
        <w:rPr>
          <w:rFonts w:hint="eastAsia"/>
          <w:sz w:val="24"/>
        </w:rPr>
        <w:t>4.3英寸彩色触摸屏</w:t>
      </w:r>
    </w:p>
    <w:p>
      <w:pPr>
        <w:spacing w:line="360" w:lineRule="auto"/>
        <w:rPr>
          <w:sz w:val="24"/>
        </w:rPr>
      </w:pPr>
      <w:r>
        <w:rPr>
          <w:rFonts w:hint="eastAsia"/>
          <w:sz w:val="24"/>
        </w:rPr>
        <w:t>3.1</w:t>
      </w:r>
      <w:r>
        <w:rPr>
          <w:sz w:val="24"/>
        </w:rPr>
        <w:t>0</w:t>
      </w:r>
      <w:r>
        <w:rPr>
          <w:rFonts w:hint="eastAsia"/>
          <w:sz w:val="24"/>
        </w:rPr>
        <w:t>数据：自动存储，并可通过USB导出或打印</w:t>
      </w:r>
    </w:p>
    <w:p>
      <w:pPr>
        <w:spacing w:line="360" w:lineRule="auto"/>
        <w:rPr>
          <w:rFonts w:ascii="宋体" w:hAnsi="宋体" w:cs="Tahoma"/>
          <w:sz w:val="24"/>
        </w:rPr>
      </w:pPr>
      <w:r>
        <w:rPr>
          <w:rFonts w:ascii="宋体" w:hAnsi="宋体" w:cs="Tahoma"/>
          <w:sz w:val="24"/>
        </w:rPr>
        <w:t>4.</w:t>
      </w:r>
      <w:r>
        <w:rPr>
          <w:rFonts w:hint="eastAsia" w:ascii="宋体" w:hAnsi="宋体" w:cs="Tahoma"/>
          <w:sz w:val="24"/>
        </w:rPr>
        <w:t>基本配置要求</w:t>
      </w:r>
      <w:r>
        <w:rPr>
          <w:rFonts w:hint="eastAsia" w:ascii="宋体" w:hAnsi="宋体" w:cs="Tahoma"/>
          <w:sz w:val="24"/>
        </w:rPr>
        <w:tab/>
      </w:r>
    </w:p>
    <w:p>
      <w:pPr>
        <w:pStyle w:val="2"/>
        <w:ind w:firstLine="0"/>
        <w:rPr>
          <w:rFonts w:ascii="宋体" w:hAnsi="宋体" w:cs="Tahoma"/>
          <w:sz w:val="24"/>
        </w:rPr>
      </w:pPr>
      <w:r>
        <w:rPr>
          <w:rFonts w:hint="eastAsia" w:ascii="宋体" w:hAnsi="宋体" w:cs="Tahoma"/>
          <w:sz w:val="24"/>
        </w:rPr>
        <w:t>4</w:t>
      </w:r>
      <w:r>
        <w:rPr>
          <w:rFonts w:ascii="宋体" w:hAnsi="宋体" w:cs="Tahoma"/>
          <w:sz w:val="24"/>
        </w:rPr>
        <w:t>.1</w:t>
      </w:r>
      <w:r>
        <w:rPr>
          <w:rFonts w:hint="eastAsia" w:ascii="宋体" w:hAnsi="宋体" w:cs="Tahoma"/>
          <w:sz w:val="24"/>
        </w:rPr>
        <w:t>主机1台</w:t>
      </w:r>
    </w:p>
    <w:p>
      <w:pPr>
        <w:spacing w:line="360" w:lineRule="auto"/>
        <w:rPr>
          <w:rFonts w:ascii="宋体" w:hAnsi="宋体" w:cs="Tahoma"/>
          <w:sz w:val="24"/>
        </w:rPr>
      </w:pPr>
      <w:r>
        <w:rPr>
          <w:rFonts w:hint="eastAsia" w:ascii="宋体" w:hAnsi="宋体" w:cs="Tahoma"/>
          <w:sz w:val="24"/>
        </w:rPr>
        <w:t>4</w:t>
      </w:r>
      <w:r>
        <w:rPr>
          <w:rFonts w:ascii="宋体" w:hAnsi="宋体" w:cs="Tahoma"/>
          <w:sz w:val="24"/>
        </w:rPr>
        <w:t>.2</w:t>
      </w:r>
      <w:r>
        <w:rPr>
          <w:rFonts w:hint="eastAsia" w:ascii="宋体" w:hAnsi="宋体" w:cs="Tahoma"/>
          <w:sz w:val="24"/>
        </w:rPr>
        <w:t xml:space="preserve"> 用户使用手册</w:t>
      </w:r>
    </w:p>
    <w:p>
      <w:pPr>
        <w:spacing w:line="360" w:lineRule="auto"/>
        <w:ind w:firstLine="3132" w:firstLineChars="1300"/>
        <w:rPr>
          <w:rFonts w:ascii="宋体" w:hAnsi="宋体" w:cs="Tahoma"/>
          <w:b/>
          <w:bCs/>
          <w:sz w:val="24"/>
        </w:rPr>
      </w:pPr>
      <w:r>
        <w:rPr>
          <w:rFonts w:hint="eastAsia" w:ascii="宋体" w:hAnsi="宋体" w:cs="Tahoma"/>
          <w:b/>
          <w:bCs/>
          <w:sz w:val="24"/>
        </w:rPr>
        <w:t>3、全自动化学发光成像仪</w:t>
      </w:r>
    </w:p>
    <w:p>
      <w:pPr>
        <w:spacing w:line="360" w:lineRule="auto"/>
        <w:rPr>
          <w:rFonts w:ascii="宋体" w:hAnsi="宋体" w:cs="Tahoma"/>
          <w:b/>
          <w:bCs/>
          <w:sz w:val="24"/>
        </w:rPr>
      </w:pPr>
      <w:r>
        <w:rPr>
          <w:rFonts w:hint="eastAsia"/>
          <w:sz w:val="24"/>
        </w:rPr>
        <w:t>1.货物名称：全自动化学发光成像仪</w:t>
      </w:r>
    </w:p>
    <w:p>
      <w:pPr>
        <w:spacing w:line="360" w:lineRule="auto"/>
        <w:rPr>
          <w:rFonts w:ascii="宋体" w:hAnsi="宋体" w:cs="Tahoma"/>
          <w:sz w:val="24"/>
        </w:rPr>
      </w:pPr>
      <w:r>
        <w:rPr>
          <w:rFonts w:ascii="宋体" w:hAnsi="宋体" w:cs="Tahoma"/>
          <w:sz w:val="24"/>
        </w:rPr>
        <w:t>2.</w:t>
      </w:r>
      <w:r>
        <w:rPr>
          <w:rFonts w:hint="eastAsia" w:ascii="宋体" w:hAnsi="宋体" w:cs="Tahoma"/>
          <w:sz w:val="24"/>
        </w:rPr>
        <w:t>技术参数</w:t>
      </w:r>
    </w:p>
    <w:p>
      <w:pPr>
        <w:spacing w:line="360" w:lineRule="auto"/>
        <w:rPr>
          <w:rFonts w:ascii="宋体" w:hAnsi="宋体" w:cs="Tahoma"/>
          <w:sz w:val="24"/>
        </w:rPr>
      </w:pPr>
      <w:r>
        <w:rPr>
          <w:sz w:val="24"/>
        </w:rPr>
        <w:t>2</w:t>
      </w:r>
      <w:r>
        <w:rPr>
          <w:rFonts w:hint="eastAsia"/>
          <w:sz w:val="24"/>
        </w:rPr>
        <w:t>.</w:t>
      </w:r>
      <w:r>
        <w:rPr>
          <w:sz w:val="24"/>
        </w:rPr>
        <w:t>1</w:t>
      </w:r>
      <w:r>
        <w:rPr>
          <w:rFonts w:hint="eastAsia" w:ascii="宋体" w:hAnsi="宋体" w:cs="Tahoma"/>
          <w:sz w:val="24"/>
        </w:rPr>
        <w:t>暗箱结构：箱体由高分子材料模具成型，确保光密闭及抗干扰，抽屉式载样</w:t>
      </w:r>
    </w:p>
    <w:p>
      <w:pPr>
        <w:spacing w:line="360" w:lineRule="auto"/>
        <w:rPr>
          <w:rFonts w:ascii="宋体" w:hAnsi="宋体" w:cs="Tahoma"/>
          <w:sz w:val="24"/>
        </w:rPr>
      </w:pPr>
      <w:r>
        <w:rPr>
          <w:rFonts w:hint="eastAsia" w:ascii="宋体" w:hAnsi="宋体" w:cs="Tahoma"/>
          <w:sz w:val="24"/>
        </w:rPr>
        <w:t>2.</w:t>
      </w:r>
      <w:r>
        <w:rPr>
          <w:rFonts w:ascii="宋体" w:hAnsi="宋体" w:cs="Tahoma"/>
          <w:sz w:val="24"/>
        </w:rPr>
        <w:t>2</w:t>
      </w:r>
      <w:r>
        <w:rPr>
          <w:rFonts w:hint="eastAsia" w:ascii="宋体" w:hAnsi="宋体" w:cs="Tahoma"/>
          <w:sz w:val="24"/>
        </w:rPr>
        <w:t>高灵敏度制冷CCD相机：</w:t>
      </w:r>
      <w:r>
        <w:rPr>
          <w:rFonts w:hint="eastAsia" w:ascii="宋体" w:hAnsi="宋体" w:cs="宋体"/>
        </w:rPr>
        <w:t>≧</w:t>
      </w:r>
      <w:r>
        <w:rPr>
          <w:rFonts w:hint="eastAsia" w:ascii="宋体" w:hAnsi="宋体" w:cs="Tahoma"/>
          <w:sz w:val="24"/>
        </w:rPr>
        <w:t>60</w:t>
      </w:r>
      <w:r>
        <w:rPr>
          <w:rFonts w:ascii="宋体" w:hAnsi="宋体" w:cs="Tahoma"/>
          <w:sz w:val="24"/>
        </w:rPr>
        <w:t>0</w:t>
      </w:r>
      <w:r>
        <w:rPr>
          <w:rFonts w:hint="eastAsia" w:ascii="宋体" w:hAnsi="宋体" w:cs="Tahoma"/>
          <w:sz w:val="24"/>
        </w:rPr>
        <w:t>万像素</w:t>
      </w:r>
    </w:p>
    <w:p>
      <w:pPr>
        <w:spacing w:line="360" w:lineRule="auto"/>
        <w:rPr>
          <w:rFonts w:ascii="宋体" w:hAnsi="宋体" w:cs="Tahoma"/>
          <w:sz w:val="24"/>
        </w:rPr>
      </w:pPr>
      <w:r>
        <w:rPr>
          <w:rFonts w:hint="eastAsia" w:ascii="宋体" w:hAnsi="宋体" w:cs="Tahoma"/>
          <w:sz w:val="24"/>
        </w:rPr>
        <w:t>2.</w:t>
      </w:r>
      <w:r>
        <w:rPr>
          <w:rFonts w:ascii="宋体" w:hAnsi="宋体" w:cs="Tahoma"/>
          <w:sz w:val="24"/>
        </w:rPr>
        <w:t>3</w:t>
      </w:r>
      <w:r>
        <w:rPr>
          <w:rFonts w:hint="eastAsia" w:ascii="宋体" w:hAnsi="宋体" w:cs="Tahoma"/>
          <w:sz w:val="24"/>
        </w:rPr>
        <w:t>像素大小：≥4.54X4.54um</w:t>
      </w:r>
    </w:p>
    <w:p>
      <w:pPr>
        <w:spacing w:line="360" w:lineRule="auto"/>
        <w:rPr>
          <w:rFonts w:ascii="宋体" w:hAnsi="宋体" w:cs="Tahoma"/>
          <w:sz w:val="24"/>
        </w:rPr>
      </w:pPr>
      <w:r>
        <w:rPr>
          <w:rFonts w:hint="eastAsia" w:ascii="宋体" w:hAnsi="宋体" w:cs="Tahoma"/>
          <w:sz w:val="24"/>
        </w:rPr>
        <w:t>2.</w:t>
      </w:r>
      <w:r>
        <w:rPr>
          <w:rFonts w:ascii="宋体" w:hAnsi="宋体" w:cs="Tahoma"/>
          <w:sz w:val="24"/>
        </w:rPr>
        <w:t>4</w:t>
      </w:r>
      <w:r>
        <w:rPr>
          <w:rFonts w:hint="eastAsia" w:ascii="宋体" w:hAnsi="宋体" w:cs="Tahoma"/>
          <w:sz w:val="24"/>
        </w:rPr>
        <w:t xml:space="preserve">像素密度：≥16bit(真实65536灰阶) </w:t>
      </w:r>
    </w:p>
    <w:p>
      <w:pPr>
        <w:spacing w:line="360" w:lineRule="auto"/>
        <w:rPr>
          <w:rFonts w:ascii="宋体" w:hAnsi="宋体" w:cs="Tahoma"/>
          <w:sz w:val="24"/>
        </w:rPr>
      </w:pPr>
      <w:r>
        <w:rPr>
          <w:rFonts w:hint="eastAsia" w:ascii="宋体" w:hAnsi="宋体" w:cs="Tahoma"/>
          <w:sz w:val="24"/>
        </w:rPr>
        <w:t>2.</w:t>
      </w:r>
      <w:r>
        <w:rPr>
          <w:rFonts w:ascii="宋体" w:hAnsi="宋体" w:cs="Tahoma"/>
          <w:sz w:val="24"/>
        </w:rPr>
        <w:t>5</w:t>
      </w:r>
      <w:r>
        <w:rPr>
          <w:rFonts w:hint="eastAsia" w:ascii="宋体" w:hAnsi="宋体" w:cs="Tahoma"/>
          <w:sz w:val="24"/>
        </w:rPr>
        <w:t xml:space="preserve"> 量子效率：≥75%</w:t>
      </w:r>
    </w:p>
    <w:p>
      <w:pPr>
        <w:spacing w:line="360" w:lineRule="auto"/>
        <w:rPr>
          <w:rFonts w:ascii="宋体" w:hAnsi="宋体" w:cs="Tahoma"/>
          <w:sz w:val="24"/>
        </w:rPr>
      </w:pPr>
      <w:r>
        <w:rPr>
          <w:rFonts w:ascii="宋体" w:hAnsi="宋体" w:cs="Tahoma"/>
          <w:sz w:val="24"/>
        </w:rPr>
        <w:t>2.6</w:t>
      </w:r>
      <w:r>
        <w:rPr>
          <w:rFonts w:hint="eastAsia" w:ascii="宋体" w:hAnsi="宋体" w:cs="Tahoma"/>
          <w:sz w:val="24"/>
        </w:rPr>
        <w:t>光圈：F0.95大光圈镜头</w:t>
      </w:r>
    </w:p>
    <w:p>
      <w:pPr>
        <w:spacing w:line="360" w:lineRule="auto"/>
        <w:rPr>
          <w:rFonts w:ascii="宋体" w:hAnsi="宋体" w:cs="Tahoma"/>
          <w:sz w:val="24"/>
        </w:rPr>
      </w:pPr>
      <w:r>
        <w:rPr>
          <w:rFonts w:hint="eastAsia" w:ascii="宋体" w:hAnsi="宋体" w:cs="Tahoma"/>
          <w:sz w:val="24"/>
        </w:rPr>
        <w:t>2.</w:t>
      </w:r>
      <w:r>
        <w:rPr>
          <w:rFonts w:ascii="宋体" w:hAnsi="宋体" w:cs="Tahoma"/>
          <w:sz w:val="24"/>
        </w:rPr>
        <w:t>7</w:t>
      </w:r>
      <w:r>
        <w:rPr>
          <w:rFonts w:hint="eastAsia" w:ascii="宋体" w:hAnsi="宋体" w:cs="Tahoma"/>
          <w:sz w:val="24"/>
        </w:rPr>
        <w:t>自动滤镜系统：荧光光源与滤镜自动联动，无需人为切换，可自动根据不同样品自动识别，标配590nm、530nm、690nm滤镜</w:t>
      </w:r>
    </w:p>
    <w:p>
      <w:pPr>
        <w:pStyle w:val="2"/>
        <w:spacing w:line="360" w:lineRule="auto"/>
        <w:ind w:firstLine="0"/>
        <w:rPr>
          <w:sz w:val="24"/>
        </w:rPr>
      </w:pPr>
      <w:r>
        <w:rPr>
          <w:sz w:val="24"/>
        </w:rPr>
        <w:t xml:space="preserve">2.8 </w:t>
      </w:r>
      <w:r>
        <w:rPr>
          <w:rFonts w:hint="eastAsia"/>
          <w:sz w:val="24"/>
        </w:rPr>
        <w:t>数据分析处理：方便进行后续处理、查找、浏览图像分析软件功能具有支持16bit图像的旋转，裁切，等处理功能，确定最适的图像视分析结果可根据选择范围输出至Excel文件</w:t>
      </w:r>
    </w:p>
    <w:p>
      <w:pPr>
        <w:spacing w:line="360" w:lineRule="auto"/>
        <w:rPr>
          <w:sz w:val="24"/>
        </w:rPr>
      </w:pPr>
      <w:r>
        <w:rPr>
          <w:rFonts w:hint="eastAsia"/>
          <w:sz w:val="24"/>
          <w:lang w:val="en-US" w:eastAsia="zh-CN"/>
        </w:rPr>
        <w:t>3</w:t>
      </w:r>
      <w:r>
        <w:rPr>
          <w:sz w:val="24"/>
        </w:rPr>
        <w:t>.</w:t>
      </w:r>
      <w:r>
        <w:rPr>
          <w:rFonts w:hint="eastAsia"/>
          <w:sz w:val="24"/>
        </w:rPr>
        <w:t>基本配置要求</w:t>
      </w:r>
      <w:r>
        <w:rPr>
          <w:rFonts w:hint="eastAsia"/>
          <w:sz w:val="24"/>
        </w:rPr>
        <w:tab/>
      </w:r>
    </w:p>
    <w:p>
      <w:pPr>
        <w:spacing w:line="360" w:lineRule="auto"/>
        <w:rPr>
          <w:sz w:val="24"/>
        </w:rPr>
      </w:pPr>
      <w:r>
        <w:rPr>
          <w:rFonts w:hint="eastAsia"/>
          <w:sz w:val="24"/>
          <w:lang w:val="en-US" w:eastAsia="zh-CN"/>
        </w:rPr>
        <w:t>3</w:t>
      </w:r>
      <w:r>
        <w:rPr>
          <w:sz w:val="24"/>
        </w:rPr>
        <w:t>.1</w:t>
      </w:r>
      <w:r>
        <w:rPr>
          <w:rFonts w:hint="eastAsia"/>
          <w:sz w:val="24"/>
        </w:rPr>
        <w:t>主机1台</w:t>
      </w:r>
    </w:p>
    <w:p>
      <w:pPr>
        <w:spacing w:line="360" w:lineRule="auto"/>
        <w:rPr>
          <w:sz w:val="24"/>
        </w:rPr>
      </w:pPr>
      <w:r>
        <w:rPr>
          <w:rFonts w:hint="eastAsia"/>
          <w:sz w:val="24"/>
          <w:lang w:val="en-US" w:eastAsia="zh-CN"/>
        </w:rPr>
        <w:t>3</w:t>
      </w:r>
      <w:r>
        <w:rPr>
          <w:sz w:val="24"/>
        </w:rPr>
        <w:t>.2</w:t>
      </w:r>
      <w:r>
        <w:rPr>
          <w:rFonts w:hint="eastAsia"/>
          <w:sz w:val="24"/>
        </w:rPr>
        <w:t>采集软件1套</w:t>
      </w:r>
    </w:p>
    <w:p>
      <w:pPr>
        <w:spacing w:line="360" w:lineRule="auto"/>
        <w:rPr>
          <w:sz w:val="24"/>
        </w:rPr>
      </w:pPr>
      <w:r>
        <w:rPr>
          <w:rFonts w:hint="eastAsia"/>
          <w:sz w:val="24"/>
          <w:lang w:val="en-US" w:eastAsia="zh-CN"/>
        </w:rPr>
        <w:t>3</w:t>
      </w:r>
      <w:r>
        <w:rPr>
          <w:sz w:val="24"/>
        </w:rPr>
        <w:t>.3</w:t>
      </w:r>
      <w:r>
        <w:rPr>
          <w:rFonts w:hint="eastAsia"/>
          <w:sz w:val="24"/>
        </w:rPr>
        <w:t>分析软件1套</w:t>
      </w:r>
    </w:p>
    <w:p>
      <w:pPr>
        <w:spacing w:line="360" w:lineRule="auto"/>
        <w:rPr>
          <w:sz w:val="24"/>
        </w:rPr>
      </w:pPr>
      <w:r>
        <w:rPr>
          <w:rFonts w:hint="eastAsia"/>
          <w:sz w:val="24"/>
          <w:lang w:val="en-US" w:eastAsia="zh-CN"/>
        </w:rPr>
        <w:t>3</w:t>
      </w:r>
      <w:r>
        <w:rPr>
          <w:sz w:val="24"/>
        </w:rPr>
        <w:t>.4</w:t>
      </w:r>
      <w:r>
        <w:rPr>
          <w:rFonts w:hint="eastAsia"/>
          <w:sz w:val="24"/>
        </w:rPr>
        <w:t xml:space="preserve"> 用户使用手册</w:t>
      </w:r>
    </w:p>
    <w:p>
      <w:pPr>
        <w:spacing w:line="360" w:lineRule="auto"/>
        <w:ind w:firstLine="3132" w:firstLineChars="1300"/>
        <w:rPr>
          <w:rFonts w:ascii="宋体" w:hAnsi="宋体"/>
          <w:b/>
          <w:bCs/>
          <w:sz w:val="24"/>
        </w:rPr>
      </w:pPr>
      <w:r>
        <w:rPr>
          <w:rFonts w:hint="eastAsia" w:ascii="宋体" w:hAnsi="宋体"/>
          <w:b/>
          <w:bCs/>
          <w:sz w:val="24"/>
        </w:rPr>
        <w:t>4、干式金属浴恒温器</w:t>
      </w:r>
    </w:p>
    <w:p>
      <w:pPr>
        <w:spacing w:line="360" w:lineRule="auto"/>
        <w:rPr>
          <w:rFonts w:ascii="宋体" w:hAnsi="宋体" w:cs="Tahoma"/>
          <w:b/>
          <w:bCs/>
          <w:sz w:val="24"/>
        </w:rPr>
      </w:pPr>
      <w:r>
        <w:rPr>
          <w:rFonts w:hint="eastAsia"/>
          <w:sz w:val="24"/>
        </w:rPr>
        <w:t>1.货物名称：干式金属浴恒温器</w:t>
      </w:r>
    </w:p>
    <w:p>
      <w:pPr>
        <w:spacing w:line="360" w:lineRule="auto"/>
        <w:rPr>
          <w:rFonts w:ascii="宋体" w:hAnsi="宋体" w:cs="Tahoma"/>
          <w:sz w:val="24"/>
        </w:rPr>
      </w:pPr>
      <w:r>
        <w:rPr>
          <w:rFonts w:hint="eastAsia" w:ascii="宋体" w:hAnsi="宋体" w:cs="Tahoma"/>
          <w:sz w:val="24"/>
        </w:rPr>
        <w:t>2.主要用途：用于样品预反应</w:t>
      </w:r>
    </w:p>
    <w:p>
      <w:pPr>
        <w:spacing w:line="360" w:lineRule="auto"/>
        <w:rPr>
          <w:rFonts w:ascii="宋体" w:hAnsi="宋体" w:cs="Tahoma"/>
          <w:sz w:val="24"/>
        </w:rPr>
      </w:pPr>
      <w:r>
        <w:rPr>
          <w:rFonts w:hint="eastAsia" w:ascii="宋体" w:hAnsi="宋体" w:cs="Tahoma"/>
          <w:sz w:val="24"/>
        </w:rPr>
        <w:t>3.技术参数</w:t>
      </w:r>
    </w:p>
    <w:p>
      <w:pPr>
        <w:spacing w:line="360" w:lineRule="auto"/>
        <w:rPr>
          <w:rFonts w:ascii="宋体" w:hAnsi="宋体" w:cs="Tahoma"/>
          <w:sz w:val="24"/>
        </w:rPr>
      </w:pPr>
      <w:r>
        <w:rPr>
          <w:rFonts w:hint="eastAsia" w:ascii="宋体" w:hAnsi="宋体" w:cs="Tahoma"/>
          <w:sz w:val="24"/>
        </w:rPr>
        <w:t>3.1温度控制范围：-10℃~100℃</w:t>
      </w:r>
    </w:p>
    <w:p>
      <w:pPr>
        <w:spacing w:line="360" w:lineRule="auto"/>
        <w:rPr>
          <w:rFonts w:ascii="宋体" w:hAnsi="宋体" w:cs="Tahoma"/>
          <w:sz w:val="24"/>
        </w:rPr>
      </w:pPr>
      <w:r>
        <w:rPr>
          <w:rFonts w:hint="eastAsia" w:ascii="宋体" w:hAnsi="宋体" w:cs="Tahoma"/>
          <w:sz w:val="24"/>
        </w:rPr>
        <w:t>3.2时间设置：最长99h59min</w:t>
      </w:r>
    </w:p>
    <w:p>
      <w:pPr>
        <w:spacing w:line="360" w:lineRule="auto"/>
        <w:rPr>
          <w:rFonts w:ascii="宋体" w:hAnsi="宋体" w:cs="Tahoma"/>
          <w:sz w:val="24"/>
        </w:rPr>
      </w:pPr>
      <w:r>
        <w:rPr>
          <w:rFonts w:hint="eastAsia" w:ascii="宋体" w:hAnsi="宋体" w:cs="Tahoma"/>
          <w:sz w:val="24"/>
        </w:rPr>
        <w:t>3.3温度稳定性：±0.5℃（@100℃）</w:t>
      </w:r>
    </w:p>
    <w:p>
      <w:pPr>
        <w:spacing w:line="360" w:lineRule="auto"/>
        <w:rPr>
          <w:rFonts w:ascii="宋体" w:hAnsi="宋体" w:cs="Tahoma"/>
          <w:sz w:val="24"/>
        </w:rPr>
      </w:pPr>
      <w:r>
        <w:rPr>
          <w:rFonts w:hint="eastAsia" w:ascii="宋体" w:hAnsi="宋体" w:cs="Tahoma"/>
          <w:sz w:val="24"/>
        </w:rPr>
        <w:t>3.4显示精度：0.1℃</w:t>
      </w:r>
    </w:p>
    <w:p>
      <w:pPr>
        <w:spacing w:line="360" w:lineRule="auto"/>
        <w:rPr>
          <w:rFonts w:ascii="宋体" w:hAnsi="宋体" w:cs="Tahoma"/>
          <w:sz w:val="24"/>
        </w:rPr>
      </w:pPr>
      <w:r>
        <w:rPr>
          <w:rFonts w:hint="eastAsia" w:ascii="宋体" w:hAnsi="宋体" w:cs="Tahoma"/>
          <w:sz w:val="24"/>
        </w:rPr>
        <w:t>3.5升温时间：≤15min(从25℃升至100℃)</w:t>
      </w:r>
    </w:p>
    <w:p>
      <w:pPr>
        <w:spacing w:line="360" w:lineRule="auto"/>
        <w:rPr>
          <w:rFonts w:ascii="宋体" w:hAnsi="宋体" w:cs="Tahoma"/>
          <w:sz w:val="24"/>
        </w:rPr>
      </w:pPr>
      <w:r>
        <w:rPr>
          <w:rFonts w:hint="eastAsia" w:ascii="宋体" w:hAnsi="宋体" w:cs="Tahoma"/>
          <w:sz w:val="24"/>
        </w:rPr>
        <w:t>3.6冷却时间：≤15min(20℃降至-5℃)；≤15min(20℃降至-10℃)</w:t>
      </w:r>
    </w:p>
    <w:p>
      <w:pPr>
        <w:spacing w:line="360" w:lineRule="auto"/>
        <w:rPr>
          <w:rFonts w:ascii="宋体" w:hAnsi="宋体" w:cs="Tahoma"/>
          <w:sz w:val="24"/>
        </w:rPr>
      </w:pPr>
      <w:r>
        <w:rPr>
          <w:rFonts w:ascii="宋体" w:hAnsi="宋体" w:cs="Tahoma"/>
          <w:sz w:val="24"/>
        </w:rPr>
        <w:t>4.</w:t>
      </w:r>
      <w:r>
        <w:rPr>
          <w:rFonts w:hint="eastAsia" w:ascii="宋体" w:hAnsi="宋体" w:cs="Tahoma"/>
          <w:sz w:val="24"/>
        </w:rPr>
        <w:t>基本配置要求</w:t>
      </w:r>
      <w:r>
        <w:rPr>
          <w:rFonts w:hint="eastAsia" w:ascii="宋体" w:hAnsi="宋体" w:cs="Tahoma"/>
          <w:sz w:val="24"/>
        </w:rPr>
        <w:tab/>
      </w:r>
    </w:p>
    <w:p>
      <w:pPr>
        <w:spacing w:line="360" w:lineRule="auto"/>
        <w:rPr>
          <w:rFonts w:ascii="宋体" w:hAnsi="宋体" w:cs="Tahoma"/>
          <w:sz w:val="24"/>
        </w:rPr>
      </w:pPr>
      <w:r>
        <w:rPr>
          <w:rFonts w:hint="eastAsia" w:ascii="宋体" w:hAnsi="宋体" w:cs="Tahoma"/>
          <w:sz w:val="24"/>
        </w:rPr>
        <w:t>4</w:t>
      </w:r>
      <w:r>
        <w:rPr>
          <w:rFonts w:ascii="宋体" w:hAnsi="宋体" w:cs="Tahoma"/>
          <w:sz w:val="24"/>
        </w:rPr>
        <w:t>.1</w:t>
      </w:r>
      <w:r>
        <w:rPr>
          <w:rFonts w:hint="eastAsia" w:ascii="宋体" w:hAnsi="宋体" w:cs="Tahoma"/>
          <w:sz w:val="24"/>
        </w:rPr>
        <w:t>主机1台（包含2块恒温模块）</w:t>
      </w:r>
    </w:p>
    <w:p>
      <w:pPr>
        <w:spacing w:line="360" w:lineRule="auto"/>
        <w:rPr>
          <w:rFonts w:ascii="宋体" w:hAnsi="宋体" w:cs="Tahoma"/>
          <w:sz w:val="24"/>
        </w:rPr>
      </w:pPr>
      <w:r>
        <w:rPr>
          <w:rFonts w:hint="eastAsia" w:ascii="宋体" w:hAnsi="宋体" w:cs="Tahoma"/>
          <w:sz w:val="24"/>
        </w:rPr>
        <w:t>4</w:t>
      </w:r>
      <w:r>
        <w:rPr>
          <w:rFonts w:ascii="宋体" w:hAnsi="宋体" w:cs="Tahoma"/>
          <w:sz w:val="24"/>
        </w:rPr>
        <w:t>.2</w:t>
      </w:r>
      <w:r>
        <w:rPr>
          <w:rFonts w:hint="eastAsia" w:ascii="宋体" w:hAnsi="宋体" w:cs="Tahoma"/>
          <w:sz w:val="24"/>
        </w:rPr>
        <w:t xml:space="preserve"> 用户使用手册</w:t>
      </w:r>
    </w:p>
    <w:p>
      <w:pPr>
        <w:pStyle w:val="2"/>
        <w:spacing w:before="312" w:beforeLines="100" w:after="156" w:afterLines="50"/>
        <w:jc w:val="center"/>
        <w:rPr>
          <w:rFonts w:ascii="宋体" w:hAnsi="宋体"/>
          <w:b/>
          <w:bCs/>
          <w:sz w:val="24"/>
        </w:rPr>
      </w:pPr>
      <w:r>
        <w:rPr>
          <w:rFonts w:hint="eastAsia" w:ascii="宋体" w:hAnsi="宋体"/>
          <w:b/>
          <w:bCs/>
          <w:sz w:val="24"/>
        </w:rPr>
        <w:t>5、恒温培养箱</w:t>
      </w:r>
    </w:p>
    <w:p>
      <w:pPr>
        <w:pStyle w:val="2"/>
        <w:spacing w:line="360" w:lineRule="auto"/>
        <w:ind w:firstLine="0"/>
        <w:rPr>
          <w:sz w:val="24"/>
        </w:rPr>
      </w:pPr>
      <w:r>
        <w:rPr>
          <w:rFonts w:hint="eastAsia"/>
          <w:sz w:val="24"/>
        </w:rPr>
        <w:t>1.货物名称：恒温培养箱</w:t>
      </w:r>
    </w:p>
    <w:p>
      <w:pPr>
        <w:pStyle w:val="2"/>
        <w:spacing w:line="360" w:lineRule="auto"/>
        <w:ind w:firstLine="0"/>
        <w:rPr>
          <w:rFonts w:ascii="宋体" w:hAnsi="宋体"/>
          <w:sz w:val="24"/>
        </w:rPr>
      </w:pPr>
      <w:r>
        <w:rPr>
          <w:rFonts w:hint="eastAsia" w:ascii="宋体" w:hAnsi="宋体"/>
          <w:sz w:val="24"/>
        </w:rPr>
        <w:t>2.运行环境</w:t>
      </w:r>
    </w:p>
    <w:p>
      <w:pPr>
        <w:spacing w:line="360" w:lineRule="auto"/>
        <w:rPr>
          <w:rFonts w:ascii="宋体" w:hAnsi="宋体" w:cs="Tahoma"/>
          <w:sz w:val="24"/>
        </w:rPr>
      </w:pPr>
      <w:r>
        <w:rPr>
          <w:rFonts w:hint="eastAsia" w:ascii="宋体" w:hAnsi="宋体" w:cs="Tahoma"/>
          <w:sz w:val="24"/>
        </w:rPr>
        <w:t xml:space="preserve">2.1 电源：≥220V/50Hz </w:t>
      </w:r>
    </w:p>
    <w:p>
      <w:pPr>
        <w:spacing w:line="360" w:lineRule="auto"/>
        <w:rPr>
          <w:rFonts w:ascii="宋体" w:hAnsi="宋体" w:cs="Tahoma"/>
          <w:sz w:val="24"/>
        </w:rPr>
      </w:pPr>
      <w:r>
        <w:rPr>
          <w:rFonts w:hint="eastAsia" w:ascii="宋体" w:hAnsi="宋体" w:cs="Tahoma"/>
          <w:sz w:val="24"/>
        </w:rPr>
        <w:t xml:space="preserve">2.2 环境温度：5℃～35℃ </w:t>
      </w:r>
    </w:p>
    <w:p>
      <w:pPr>
        <w:spacing w:line="360" w:lineRule="auto"/>
        <w:rPr>
          <w:rFonts w:ascii="宋体" w:hAnsi="宋体" w:cs="Tahoma"/>
          <w:sz w:val="24"/>
        </w:rPr>
      </w:pPr>
      <w:r>
        <w:rPr>
          <w:rFonts w:hint="eastAsia" w:ascii="宋体" w:hAnsi="宋体" w:cs="Tahoma"/>
          <w:sz w:val="24"/>
        </w:rPr>
        <w:t>2.3 相对湿度：≤85%</w:t>
      </w:r>
    </w:p>
    <w:p>
      <w:pPr>
        <w:spacing w:line="360" w:lineRule="auto"/>
        <w:rPr>
          <w:rFonts w:ascii="宋体" w:hAnsi="宋体" w:cs="Tahoma"/>
          <w:sz w:val="24"/>
        </w:rPr>
      </w:pPr>
      <w:r>
        <w:rPr>
          <w:rFonts w:hint="eastAsia" w:ascii="宋体" w:hAnsi="宋体" w:cs="Tahoma"/>
          <w:sz w:val="24"/>
        </w:rPr>
        <w:t>3.技术参数</w:t>
      </w:r>
      <w:r>
        <w:rPr>
          <w:rFonts w:hint="eastAsia" w:ascii="宋体" w:hAnsi="宋体" w:cs="Tahoma"/>
          <w:sz w:val="24"/>
        </w:rPr>
        <w:tab/>
      </w:r>
    </w:p>
    <w:p>
      <w:pPr>
        <w:spacing w:line="360" w:lineRule="auto"/>
        <w:rPr>
          <w:rFonts w:ascii="宋体" w:hAnsi="宋体" w:cs="Tahoma"/>
          <w:sz w:val="24"/>
        </w:rPr>
      </w:pPr>
      <w:r>
        <w:rPr>
          <w:rFonts w:hint="eastAsia" w:ascii="宋体" w:hAnsi="宋体" w:cs="Tahoma"/>
          <w:sz w:val="24"/>
        </w:rPr>
        <w:t>3.1</w:t>
      </w:r>
      <w:r>
        <w:rPr>
          <w:rFonts w:hint="eastAsia" w:ascii="宋体" w:hAnsi="宋体" w:cs="Tahoma"/>
          <w:sz w:val="24"/>
        </w:rPr>
        <w:tab/>
      </w:r>
      <w:r>
        <w:rPr>
          <w:rFonts w:hint="eastAsia" w:ascii="宋体" w:hAnsi="宋体" w:cs="Tahoma"/>
          <w:sz w:val="24"/>
        </w:rPr>
        <w:t>控制方式：智能模糊PID控制系统</w:t>
      </w:r>
    </w:p>
    <w:p>
      <w:pPr>
        <w:spacing w:line="360" w:lineRule="auto"/>
        <w:rPr>
          <w:rFonts w:ascii="宋体" w:hAnsi="宋体" w:cs="Tahoma"/>
          <w:sz w:val="24"/>
        </w:rPr>
      </w:pPr>
      <w:r>
        <w:rPr>
          <w:rFonts w:hint="eastAsia" w:ascii="宋体" w:hAnsi="宋体" w:cs="Tahoma"/>
          <w:sz w:val="24"/>
        </w:rPr>
        <w:t>3.2</w:t>
      </w:r>
      <w:r>
        <w:rPr>
          <w:rFonts w:hint="eastAsia" w:ascii="宋体" w:hAnsi="宋体" w:cs="Tahoma"/>
          <w:sz w:val="24"/>
        </w:rPr>
        <w:tab/>
      </w:r>
      <w:r>
        <w:rPr>
          <w:rFonts w:hint="eastAsia" w:ascii="宋体" w:hAnsi="宋体" w:cs="Tahoma"/>
          <w:sz w:val="24"/>
        </w:rPr>
        <w:t>控温范围：室温+5℃～70℃</w:t>
      </w:r>
    </w:p>
    <w:p>
      <w:pPr>
        <w:spacing w:line="360" w:lineRule="auto"/>
        <w:rPr>
          <w:rFonts w:ascii="宋体" w:hAnsi="宋体" w:cs="Tahoma"/>
          <w:sz w:val="24"/>
        </w:rPr>
      </w:pPr>
      <w:r>
        <w:rPr>
          <w:rFonts w:hint="eastAsia" w:ascii="宋体" w:hAnsi="宋体" w:cs="Tahoma"/>
          <w:sz w:val="24"/>
        </w:rPr>
        <w:t>3.3</w:t>
      </w:r>
      <w:r>
        <w:rPr>
          <w:rFonts w:hint="eastAsia" w:ascii="宋体" w:hAnsi="宋体" w:cs="Tahoma"/>
          <w:sz w:val="24"/>
        </w:rPr>
        <w:tab/>
      </w:r>
      <w:r>
        <w:rPr>
          <w:rFonts w:hint="eastAsia" w:ascii="宋体" w:hAnsi="宋体" w:cs="Tahoma"/>
          <w:sz w:val="24"/>
        </w:rPr>
        <w:t xml:space="preserve">温度显示精度：0.1℃ </w:t>
      </w:r>
    </w:p>
    <w:p>
      <w:pPr>
        <w:spacing w:line="360" w:lineRule="auto"/>
        <w:rPr>
          <w:rFonts w:ascii="宋体" w:hAnsi="宋体" w:cs="Tahoma"/>
          <w:sz w:val="24"/>
        </w:rPr>
      </w:pPr>
      <w:r>
        <w:rPr>
          <w:rFonts w:hint="eastAsia" w:ascii="宋体" w:hAnsi="宋体" w:cs="Tahoma"/>
          <w:sz w:val="24"/>
        </w:rPr>
        <w:t>3.4</w:t>
      </w:r>
      <w:r>
        <w:rPr>
          <w:rFonts w:hint="eastAsia" w:ascii="宋体" w:hAnsi="宋体" w:cs="Tahoma"/>
          <w:sz w:val="24"/>
        </w:rPr>
        <w:tab/>
      </w:r>
      <w:r>
        <w:rPr>
          <w:rFonts w:hint="eastAsia" w:ascii="宋体" w:hAnsi="宋体" w:cs="Tahoma"/>
          <w:sz w:val="24"/>
        </w:rPr>
        <w:t xml:space="preserve">有效体积：≥250L </w:t>
      </w:r>
    </w:p>
    <w:p>
      <w:pPr>
        <w:spacing w:line="360" w:lineRule="auto"/>
        <w:rPr>
          <w:rFonts w:ascii="宋体" w:hAnsi="宋体" w:cs="Tahoma"/>
          <w:sz w:val="24"/>
        </w:rPr>
      </w:pPr>
      <w:r>
        <w:rPr>
          <w:rFonts w:hint="eastAsia" w:ascii="宋体" w:hAnsi="宋体" w:cs="Tahoma"/>
          <w:sz w:val="24"/>
        </w:rPr>
        <w:t>3.5</w:t>
      </w:r>
      <w:r>
        <w:rPr>
          <w:rFonts w:hint="eastAsia" w:ascii="宋体" w:hAnsi="宋体" w:cs="Tahoma"/>
          <w:sz w:val="24"/>
        </w:rPr>
        <w:tab/>
      </w:r>
      <w:r>
        <w:rPr>
          <w:rFonts w:hint="eastAsia" w:ascii="宋体" w:hAnsi="宋体" w:cs="Tahoma"/>
          <w:sz w:val="24"/>
        </w:rPr>
        <w:t>温度均匀度：±0.5℃</w:t>
      </w:r>
    </w:p>
    <w:p>
      <w:pPr>
        <w:spacing w:line="360" w:lineRule="auto"/>
        <w:rPr>
          <w:rFonts w:ascii="宋体" w:hAnsi="宋体" w:cs="Tahoma"/>
          <w:sz w:val="24"/>
        </w:rPr>
      </w:pPr>
      <w:r>
        <w:rPr>
          <w:rFonts w:hint="eastAsia" w:ascii="宋体" w:hAnsi="宋体" w:cs="Tahoma"/>
          <w:sz w:val="24"/>
        </w:rPr>
        <w:t>3.</w:t>
      </w:r>
      <w:r>
        <w:rPr>
          <w:rFonts w:ascii="宋体" w:hAnsi="宋体" w:cs="Tahoma"/>
          <w:sz w:val="24"/>
        </w:rPr>
        <w:t>6</w:t>
      </w:r>
      <w:r>
        <w:rPr>
          <w:rFonts w:hint="eastAsia" w:ascii="宋体" w:hAnsi="宋体" w:cs="Tahoma"/>
          <w:sz w:val="24"/>
        </w:rPr>
        <w:t>加热功率：≥2500W</w:t>
      </w:r>
    </w:p>
    <w:p>
      <w:pPr>
        <w:spacing w:line="360" w:lineRule="auto"/>
        <w:rPr>
          <w:rFonts w:ascii="宋体" w:hAnsi="宋体" w:cs="Tahoma"/>
          <w:sz w:val="24"/>
        </w:rPr>
      </w:pPr>
      <w:r>
        <w:rPr>
          <w:rFonts w:ascii="宋体" w:hAnsi="宋体" w:cs="Tahoma"/>
          <w:sz w:val="24"/>
        </w:rPr>
        <w:t>3.7</w:t>
      </w:r>
      <w:r>
        <w:rPr>
          <w:rFonts w:hint="eastAsia" w:ascii="宋体" w:hAnsi="宋体" w:cs="Tahoma"/>
          <w:sz w:val="24"/>
        </w:rPr>
        <w:t xml:space="preserve">托盘：≥3层 </w:t>
      </w:r>
    </w:p>
    <w:p>
      <w:pPr>
        <w:spacing w:line="360" w:lineRule="auto"/>
        <w:rPr>
          <w:rFonts w:ascii="宋体" w:hAnsi="宋体" w:cs="Tahoma"/>
          <w:sz w:val="24"/>
        </w:rPr>
      </w:pPr>
      <w:r>
        <w:rPr>
          <w:rFonts w:ascii="宋体" w:hAnsi="宋体" w:cs="Tahoma"/>
          <w:sz w:val="24"/>
        </w:rPr>
        <w:t>4.</w:t>
      </w:r>
      <w:r>
        <w:rPr>
          <w:rFonts w:hint="eastAsia" w:ascii="宋体" w:hAnsi="宋体" w:cs="Tahoma"/>
          <w:sz w:val="24"/>
        </w:rPr>
        <w:t>基本配置要求</w:t>
      </w:r>
      <w:r>
        <w:rPr>
          <w:rFonts w:hint="eastAsia" w:ascii="宋体" w:hAnsi="宋体" w:cs="Tahoma"/>
          <w:sz w:val="24"/>
        </w:rPr>
        <w:tab/>
      </w:r>
    </w:p>
    <w:p>
      <w:pPr>
        <w:spacing w:line="360" w:lineRule="auto"/>
        <w:rPr>
          <w:rFonts w:ascii="宋体" w:hAnsi="宋体" w:cs="Tahoma"/>
          <w:sz w:val="24"/>
        </w:rPr>
      </w:pPr>
      <w:r>
        <w:rPr>
          <w:rFonts w:hint="eastAsia" w:ascii="宋体" w:hAnsi="宋体" w:cs="Tahoma"/>
          <w:sz w:val="24"/>
        </w:rPr>
        <w:t>4</w:t>
      </w:r>
      <w:r>
        <w:rPr>
          <w:rFonts w:ascii="宋体" w:hAnsi="宋体" w:cs="Tahoma"/>
          <w:sz w:val="24"/>
        </w:rPr>
        <w:t>.1</w:t>
      </w:r>
      <w:r>
        <w:rPr>
          <w:rFonts w:hint="eastAsia" w:ascii="宋体" w:hAnsi="宋体" w:cs="Tahoma"/>
          <w:sz w:val="24"/>
        </w:rPr>
        <w:t>主机1台（包含压缩机、风机和脚轮、漏电保护器、超温保护器）</w:t>
      </w:r>
    </w:p>
    <w:p>
      <w:pPr>
        <w:spacing w:line="360" w:lineRule="auto"/>
        <w:rPr>
          <w:rFonts w:ascii="宋体" w:hAnsi="宋体" w:cs="Tahoma"/>
          <w:sz w:val="24"/>
        </w:rPr>
      </w:pPr>
      <w:r>
        <w:rPr>
          <w:rFonts w:hint="eastAsia" w:ascii="宋体" w:hAnsi="宋体" w:cs="Tahoma"/>
          <w:sz w:val="24"/>
        </w:rPr>
        <w:t>4</w:t>
      </w:r>
      <w:r>
        <w:rPr>
          <w:rFonts w:ascii="宋体" w:hAnsi="宋体" w:cs="Tahoma"/>
          <w:sz w:val="24"/>
        </w:rPr>
        <w:t>.2</w:t>
      </w:r>
      <w:r>
        <w:rPr>
          <w:rFonts w:hint="eastAsia" w:ascii="宋体" w:hAnsi="宋体" w:cs="Tahoma"/>
          <w:sz w:val="24"/>
        </w:rPr>
        <w:t xml:space="preserve"> 用户使用手册</w:t>
      </w:r>
    </w:p>
    <w:p>
      <w:pPr>
        <w:pStyle w:val="2"/>
        <w:spacing w:after="312" w:afterLines="100"/>
        <w:jc w:val="center"/>
        <w:rPr>
          <w:rFonts w:ascii="宋体" w:hAnsi="宋体"/>
          <w:b/>
          <w:bCs/>
          <w:sz w:val="24"/>
        </w:rPr>
      </w:pPr>
      <w:r>
        <w:rPr>
          <w:rFonts w:hint="eastAsia" w:ascii="宋体" w:hAnsi="宋体"/>
          <w:b/>
          <w:bCs/>
          <w:sz w:val="24"/>
        </w:rPr>
        <w:t>6、 斑马鱼行为学分析系统</w:t>
      </w:r>
    </w:p>
    <w:p>
      <w:pPr>
        <w:spacing w:line="360" w:lineRule="auto"/>
        <w:rPr>
          <w:sz w:val="24"/>
        </w:rPr>
      </w:pPr>
      <w:r>
        <w:rPr>
          <w:rFonts w:hint="eastAsia"/>
          <w:sz w:val="24"/>
        </w:rPr>
        <w:t>1.货物名称：斑马鱼行为学分析系统</w:t>
      </w:r>
    </w:p>
    <w:p>
      <w:pPr>
        <w:spacing w:line="360" w:lineRule="auto"/>
        <w:rPr>
          <w:sz w:val="24"/>
        </w:rPr>
      </w:pPr>
      <w:r>
        <w:rPr>
          <w:rFonts w:hint="eastAsia"/>
          <w:sz w:val="24"/>
        </w:rPr>
        <w:t>2.主要用途：用于斑马鱼行为学研究</w:t>
      </w:r>
    </w:p>
    <w:p>
      <w:pPr>
        <w:spacing w:line="360" w:lineRule="auto"/>
        <w:rPr>
          <w:sz w:val="24"/>
        </w:rPr>
      </w:pPr>
      <w:r>
        <w:rPr>
          <w:rFonts w:hint="eastAsia"/>
          <w:sz w:val="24"/>
        </w:rPr>
        <w:t>3.技术参数</w:t>
      </w:r>
    </w:p>
    <w:p>
      <w:pPr>
        <w:spacing w:line="360" w:lineRule="auto"/>
        <w:rPr>
          <w:sz w:val="24"/>
        </w:rPr>
      </w:pPr>
      <w:r>
        <w:rPr>
          <w:rFonts w:hint="eastAsia"/>
          <w:sz w:val="24"/>
        </w:rPr>
        <w:t>3.1自动化鱼类高通量行为分析软件</w:t>
      </w:r>
    </w:p>
    <w:p>
      <w:pPr>
        <w:spacing w:line="360" w:lineRule="auto"/>
        <w:rPr>
          <w:sz w:val="24"/>
        </w:rPr>
      </w:pPr>
      <w:r>
        <w:rPr>
          <w:rFonts w:hint="eastAsia"/>
          <w:sz w:val="24"/>
        </w:rPr>
        <w:t>3.1.</w:t>
      </w:r>
      <w:r>
        <w:rPr>
          <w:sz w:val="24"/>
        </w:rPr>
        <w:t>1</w:t>
      </w:r>
      <w:r>
        <w:rPr>
          <w:rFonts w:hint="eastAsia"/>
          <w:sz w:val="24"/>
        </w:rPr>
        <w:t>用于斑马鱼胚胎和幼鱼的行为追踪分析；可同时分析多组动物，实现多通道分析；可进行实时或者离线分析；具有实验的定时起止功能；可对实验的原始数据进行回放和导出</w:t>
      </w:r>
    </w:p>
    <w:p>
      <w:pPr>
        <w:spacing w:line="360" w:lineRule="auto"/>
        <w:rPr>
          <w:sz w:val="24"/>
        </w:rPr>
      </w:pPr>
      <w:r>
        <w:rPr>
          <w:rFonts w:hint="eastAsia"/>
          <w:sz w:val="24"/>
        </w:rPr>
        <w:t>★3.1.</w:t>
      </w:r>
      <w:r>
        <w:rPr>
          <w:sz w:val="24"/>
        </w:rPr>
        <w:t>2</w:t>
      </w:r>
      <w:r>
        <w:rPr>
          <w:rFonts w:hint="eastAsia"/>
          <w:sz w:val="24"/>
        </w:rPr>
        <w:t>通过和观察箱的结合使用，可同时分析≥192条幼鱼或者≥1000个胚胎</w:t>
      </w:r>
    </w:p>
    <w:p>
      <w:pPr>
        <w:spacing w:line="360" w:lineRule="auto"/>
        <w:rPr>
          <w:sz w:val="24"/>
        </w:rPr>
      </w:pPr>
      <w:r>
        <w:rPr>
          <w:rFonts w:hint="eastAsia"/>
          <w:sz w:val="24"/>
        </w:rPr>
        <w:t>3.1.</w:t>
      </w:r>
      <w:r>
        <w:rPr>
          <w:sz w:val="24"/>
        </w:rPr>
        <w:t>3</w:t>
      </w:r>
      <w:r>
        <w:rPr>
          <w:rFonts w:hint="eastAsia"/>
          <w:sz w:val="24"/>
        </w:rPr>
        <w:t>给出的数据包括轨迹图，运动速度，运动距离，运动时间，高速和低速运动之间的转换次数，还有活跃度等</w:t>
      </w:r>
    </w:p>
    <w:p>
      <w:pPr>
        <w:spacing w:line="360" w:lineRule="auto"/>
        <w:rPr>
          <w:sz w:val="24"/>
        </w:rPr>
      </w:pPr>
      <w:r>
        <w:rPr>
          <w:rFonts w:hint="eastAsia"/>
          <w:sz w:val="24"/>
        </w:rPr>
        <w:t>3.1.</w:t>
      </w:r>
      <w:r>
        <w:rPr>
          <w:sz w:val="24"/>
        </w:rPr>
        <w:t>4</w:t>
      </w:r>
      <w:r>
        <w:rPr>
          <w:rFonts w:hint="eastAsia"/>
          <w:sz w:val="24"/>
        </w:rPr>
        <w:t>系统控制光线和调节明暗条件，模拟白天黑夜环境。</w:t>
      </w:r>
    </w:p>
    <w:p>
      <w:pPr>
        <w:spacing w:line="360" w:lineRule="auto"/>
        <w:rPr>
          <w:sz w:val="24"/>
        </w:rPr>
      </w:pPr>
      <w:r>
        <w:rPr>
          <w:rFonts w:hint="eastAsia" w:ascii="宋体" w:hAnsi="宋体"/>
          <w:sz w:val="24"/>
        </w:rPr>
        <w:t>#</w:t>
      </w:r>
      <w:r>
        <w:rPr>
          <w:sz w:val="24"/>
        </w:rPr>
        <w:t>3.1.5</w:t>
      </w:r>
      <w:r>
        <w:rPr>
          <w:rFonts w:hint="eastAsia"/>
          <w:sz w:val="24"/>
        </w:rPr>
        <w:t>系统软件操作界面友好，有中文、英文两种操作界面，可以自由切换</w:t>
      </w:r>
    </w:p>
    <w:p>
      <w:pPr>
        <w:spacing w:line="360" w:lineRule="auto"/>
        <w:rPr>
          <w:sz w:val="24"/>
        </w:rPr>
      </w:pPr>
      <w:r>
        <w:rPr>
          <w:rFonts w:hint="eastAsia" w:ascii="宋体" w:hAnsi="宋体"/>
          <w:sz w:val="24"/>
        </w:rPr>
        <w:t>#</w:t>
      </w:r>
      <w:r>
        <w:rPr>
          <w:rFonts w:hint="eastAsia"/>
          <w:sz w:val="24"/>
        </w:rPr>
        <w:t>3</w:t>
      </w:r>
      <w:r>
        <w:rPr>
          <w:sz w:val="24"/>
        </w:rPr>
        <w:t>.1.6</w:t>
      </w:r>
      <w:r>
        <w:rPr>
          <w:rFonts w:hint="eastAsia"/>
          <w:sz w:val="24"/>
        </w:rPr>
        <w:t>系统可以同时安装在多台电脑上运行，不插加密狗，软件也可以运行。</w:t>
      </w:r>
    </w:p>
    <w:p>
      <w:pPr>
        <w:spacing w:line="360" w:lineRule="auto"/>
        <w:rPr>
          <w:sz w:val="24"/>
        </w:rPr>
      </w:pPr>
      <w:r>
        <w:rPr>
          <w:rFonts w:hint="eastAsia"/>
          <w:sz w:val="24"/>
        </w:rPr>
        <w:t>3.2斑马鱼高通量观察箱</w:t>
      </w:r>
    </w:p>
    <w:p>
      <w:pPr>
        <w:spacing w:line="360" w:lineRule="auto"/>
        <w:rPr>
          <w:sz w:val="24"/>
        </w:rPr>
      </w:pPr>
      <w:r>
        <w:rPr>
          <w:rFonts w:hint="eastAsia"/>
          <w:sz w:val="24"/>
        </w:rPr>
        <w:t>3.2.1观察箱和分析软件结合使用，可观测和分析斑马鱼胚胎和幼鱼的行为轨迹及活跃度；每台观察箱最多可同时分析≥</w:t>
      </w:r>
      <w:r>
        <w:rPr>
          <w:sz w:val="24"/>
        </w:rPr>
        <w:t>96</w:t>
      </w:r>
      <w:r>
        <w:rPr>
          <w:rFonts w:hint="eastAsia"/>
          <w:sz w:val="24"/>
        </w:rPr>
        <w:t>条幼鱼或者≥</w:t>
      </w:r>
      <w:r>
        <w:rPr>
          <w:sz w:val="24"/>
        </w:rPr>
        <w:t>500</w:t>
      </w:r>
      <w:r>
        <w:rPr>
          <w:rFonts w:hint="eastAsia"/>
          <w:sz w:val="24"/>
        </w:rPr>
        <w:t>个胚胎，可在一个软件系统上连接2个观察箱，同时分析≥192条幼鱼或者≥1000个胚胎</w:t>
      </w:r>
    </w:p>
    <w:p>
      <w:pPr>
        <w:spacing w:line="360" w:lineRule="auto"/>
        <w:rPr>
          <w:sz w:val="24"/>
        </w:rPr>
      </w:pPr>
      <w:r>
        <w:rPr>
          <w:rFonts w:hint="eastAsia"/>
          <w:sz w:val="24"/>
        </w:rPr>
        <w:t>3.2.2可以放置6、12、24、48、96孔板或者实验皿等</w:t>
      </w:r>
    </w:p>
    <w:p>
      <w:pPr>
        <w:spacing w:line="360" w:lineRule="auto"/>
        <w:rPr>
          <w:sz w:val="24"/>
        </w:rPr>
      </w:pPr>
      <w:r>
        <w:rPr>
          <w:rFonts w:hint="eastAsia"/>
          <w:sz w:val="24"/>
        </w:rPr>
        <w:t>3.2.3光照使用可调白光源，使用红外背光灯更好的监测鱼体的运动，光源可定时开关</w:t>
      </w:r>
    </w:p>
    <w:p>
      <w:pPr>
        <w:spacing w:line="360" w:lineRule="auto"/>
        <w:rPr>
          <w:sz w:val="24"/>
        </w:rPr>
      </w:pPr>
      <w:r>
        <w:rPr>
          <w:rFonts w:hint="eastAsia"/>
          <w:sz w:val="24"/>
        </w:rPr>
        <w:t xml:space="preserve">3.2.4用软件触发光源控制，从而模拟昼夜循环、触发闪光刺激，光刺激强度范围为0 - </w:t>
      </w:r>
      <w:r>
        <w:rPr>
          <w:sz w:val="24"/>
        </w:rPr>
        <w:t>5</w:t>
      </w:r>
      <w:r>
        <w:rPr>
          <w:rFonts w:hint="eastAsia"/>
          <w:sz w:val="24"/>
        </w:rPr>
        <w:t>000 lux</w:t>
      </w:r>
    </w:p>
    <w:p>
      <w:pPr>
        <w:spacing w:line="360" w:lineRule="auto"/>
        <w:rPr>
          <w:sz w:val="24"/>
        </w:rPr>
      </w:pPr>
      <w:r>
        <w:rPr>
          <w:rFonts w:hint="eastAsia"/>
          <w:sz w:val="24"/>
        </w:rPr>
        <w:t>3.2.5可以避振、避光（外界光源）以及隔音效果良好</w:t>
      </w:r>
    </w:p>
    <w:p>
      <w:pPr>
        <w:spacing w:line="360" w:lineRule="auto"/>
        <w:rPr>
          <w:sz w:val="24"/>
        </w:rPr>
      </w:pPr>
      <w:r>
        <w:rPr>
          <w:rFonts w:hint="eastAsia"/>
          <w:sz w:val="24"/>
        </w:rPr>
        <w:t>3.2.</w:t>
      </w:r>
      <w:r>
        <w:rPr>
          <w:sz w:val="24"/>
        </w:rPr>
        <w:t>6</w:t>
      </w:r>
      <w:r>
        <w:rPr>
          <w:rFonts w:hint="eastAsia"/>
          <w:sz w:val="24"/>
        </w:rPr>
        <w:t>观察箱使用冷光源系统，避免箱体温度过高造成的孔板内水蒸发过快</w:t>
      </w:r>
    </w:p>
    <w:p>
      <w:pPr>
        <w:spacing w:line="360" w:lineRule="auto"/>
        <w:rPr>
          <w:sz w:val="24"/>
        </w:rPr>
      </w:pPr>
      <w:r>
        <w:rPr>
          <w:rFonts w:hint="eastAsia"/>
          <w:sz w:val="24"/>
        </w:rPr>
        <w:t>3.3振动刺激模块：软件模块控制振动刺激，包括设定振动特定时刻、持续时间、振动频率等</w:t>
      </w:r>
    </w:p>
    <w:p>
      <w:pPr>
        <w:spacing w:line="360" w:lineRule="auto"/>
        <w:rPr>
          <w:sz w:val="24"/>
        </w:rPr>
      </w:pPr>
      <w:r>
        <w:rPr>
          <w:rFonts w:hint="eastAsia"/>
          <w:sz w:val="24"/>
        </w:rPr>
        <w:t>3.4高强度光照刺激模块：可控制光强度序列，包括光刺激出现的时间、光刺激模式、光刺激强度等</w:t>
      </w:r>
    </w:p>
    <w:p>
      <w:pPr>
        <w:spacing w:line="360" w:lineRule="auto"/>
        <w:rPr>
          <w:sz w:val="24"/>
        </w:rPr>
      </w:pPr>
      <w:r>
        <w:rPr>
          <w:rFonts w:hint="eastAsia"/>
          <w:sz w:val="24"/>
        </w:rPr>
        <w:t>3.5智能视频采集模块</w:t>
      </w:r>
    </w:p>
    <w:p>
      <w:pPr>
        <w:spacing w:line="360" w:lineRule="auto"/>
        <w:rPr>
          <w:sz w:val="24"/>
        </w:rPr>
      </w:pPr>
      <w:r>
        <w:rPr>
          <w:rFonts w:hint="eastAsia"/>
          <w:sz w:val="24"/>
        </w:rPr>
        <w:t>3.5.1视频录制和分析时的速率为≥30帧/秒</w:t>
      </w:r>
    </w:p>
    <w:p>
      <w:pPr>
        <w:pStyle w:val="2"/>
        <w:ind w:firstLine="0"/>
      </w:pPr>
      <w:r>
        <w:rPr>
          <w:rFonts w:hint="eastAsia" w:ascii="宋体" w:hAnsi="宋体"/>
          <w:sz w:val="24"/>
        </w:rPr>
        <w:t>#</w:t>
      </w:r>
      <w:r>
        <w:rPr>
          <w:sz w:val="24"/>
        </w:rPr>
        <w:t>3.5.2</w:t>
      </w:r>
      <w:r>
        <w:rPr>
          <w:rFonts w:hint="eastAsia"/>
          <w:sz w:val="24"/>
        </w:rPr>
        <w:t>系统内置录屏工具，可以挑选任意的时刻进行高光视频录屏输出</w:t>
      </w:r>
    </w:p>
    <w:p>
      <w:pPr>
        <w:spacing w:line="360" w:lineRule="auto"/>
        <w:rPr>
          <w:sz w:val="24"/>
        </w:rPr>
      </w:pPr>
      <w:r>
        <w:rPr>
          <w:rFonts w:hint="eastAsia"/>
          <w:sz w:val="24"/>
        </w:rPr>
        <w:t>3.6社交行为模块：计算两条鱼之间的接触次数、接触时间和距离等</w:t>
      </w:r>
    </w:p>
    <w:p>
      <w:pPr>
        <w:spacing w:line="360" w:lineRule="auto"/>
        <w:rPr>
          <w:sz w:val="24"/>
        </w:rPr>
      </w:pPr>
      <w:r>
        <w:rPr>
          <w:rFonts w:hint="eastAsia"/>
          <w:sz w:val="24"/>
        </w:rPr>
        <w:t>3.7组群分析模块：对实验中在每个区域内被观测的动物进行计数，在毒理中可被用来计算在水中死亡的鱼的数量</w:t>
      </w:r>
    </w:p>
    <w:p>
      <w:pPr>
        <w:spacing w:line="360" w:lineRule="auto"/>
        <w:rPr>
          <w:sz w:val="24"/>
        </w:rPr>
      </w:pPr>
      <w:r>
        <w:rPr>
          <w:rFonts w:hint="eastAsia"/>
          <w:sz w:val="24"/>
        </w:rPr>
        <w:t>3.8心率和血流分析系统</w:t>
      </w:r>
    </w:p>
    <w:p>
      <w:pPr>
        <w:spacing w:line="360" w:lineRule="auto"/>
        <w:rPr>
          <w:sz w:val="24"/>
        </w:rPr>
      </w:pPr>
      <w:r>
        <w:rPr>
          <w:rFonts w:hint="eastAsia"/>
          <w:sz w:val="24"/>
        </w:rPr>
        <w:t>3.8.</w:t>
      </w:r>
      <w:r>
        <w:rPr>
          <w:sz w:val="24"/>
        </w:rPr>
        <w:t>1</w:t>
      </w:r>
      <w:r>
        <w:rPr>
          <w:rFonts w:hint="eastAsia"/>
          <w:sz w:val="24"/>
        </w:rPr>
        <w:t>自动侦测斑马鱼心脏区域并检测心跳活动，可获得心率和心搏图，可检测斑马鱼动脉血管位置并检测血流速度、血流量和动脉搏动等参数</w:t>
      </w:r>
    </w:p>
    <w:p>
      <w:pPr>
        <w:spacing w:line="360" w:lineRule="auto"/>
        <w:rPr>
          <w:sz w:val="24"/>
        </w:rPr>
      </w:pPr>
      <w:r>
        <w:rPr>
          <w:rFonts w:hint="eastAsia" w:ascii="宋体" w:hAnsi="宋体"/>
          <w:bCs/>
          <w:sz w:val="24"/>
        </w:rPr>
        <w:t>#</w:t>
      </w:r>
      <w:r>
        <w:rPr>
          <w:rFonts w:hint="eastAsia"/>
          <w:sz w:val="24"/>
        </w:rPr>
        <w:t>3.8.2可监测心脏多个不同位置的心律失常情况，并给出心率失常的频谱分布图</w:t>
      </w:r>
    </w:p>
    <w:p>
      <w:pPr>
        <w:spacing w:line="360" w:lineRule="auto"/>
        <w:rPr>
          <w:sz w:val="24"/>
        </w:rPr>
      </w:pPr>
      <w:bookmarkStart w:id="0" w:name="OLE_LINK4"/>
      <w:r>
        <w:rPr>
          <w:rFonts w:hint="eastAsia"/>
          <w:sz w:val="24"/>
        </w:rPr>
        <w:t>3.8.3可分析用户自定义区域内的心跳活动</w:t>
      </w:r>
      <w:bookmarkEnd w:id="0"/>
      <w:r>
        <w:rPr>
          <w:rFonts w:hint="eastAsia"/>
          <w:sz w:val="24"/>
        </w:rPr>
        <w:t>；可做肠道容物流量的监测并获得相关参数；可高精度量化血流；可监测心室心房区内的心跳次数；可获得动物的血管管径变化</w:t>
      </w:r>
    </w:p>
    <w:p>
      <w:pPr>
        <w:spacing w:line="360" w:lineRule="auto"/>
        <w:rPr>
          <w:rFonts w:ascii="宋体" w:hAnsi="宋体" w:cs="Tahoma"/>
          <w:sz w:val="24"/>
        </w:rPr>
      </w:pPr>
      <w:r>
        <w:rPr>
          <w:rFonts w:ascii="宋体" w:hAnsi="宋体" w:cs="Tahoma"/>
          <w:sz w:val="24"/>
        </w:rPr>
        <w:t>4.</w:t>
      </w:r>
      <w:r>
        <w:rPr>
          <w:rFonts w:hint="eastAsia" w:ascii="宋体" w:hAnsi="宋体" w:cs="Tahoma"/>
          <w:sz w:val="24"/>
        </w:rPr>
        <w:t>基本配置要求</w:t>
      </w:r>
      <w:r>
        <w:rPr>
          <w:rFonts w:hint="eastAsia" w:ascii="宋体" w:hAnsi="宋体" w:cs="Tahoma"/>
          <w:sz w:val="24"/>
        </w:rPr>
        <w:tab/>
      </w:r>
    </w:p>
    <w:p>
      <w:pPr>
        <w:spacing w:line="360" w:lineRule="auto"/>
        <w:rPr>
          <w:rFonts w:ascii="宋体" w:hAnsi="宋体" w:cs="Tahoma"/>
          <w:sz w:val="24"/>
        </w:rPr>
      </w:pPr>
      <w:r>
        <w:rPr>
          <w:rFonts w:hint="eastAsia" w:ascii="宋体" w:hAnsi="宋体" w:cs="Tahoma"/>
          <w:sz w:val="24"/>
        </w:rPr>
        <w:t>4</w:t>
      </w:r>
      <w:r>
        <w:rPr>
          <w:rFonts w:ascii="宋体" w:hAnsi="宋体" w:cs="Tahoma"/>
          <w:sz w:val="24"/>
        </w:rPr>
        <w:t>.1</w:t>
      </w:r>
      <w:r>
        <w:rPr>
          <w:rFonts w:hint="eastAsia" w:ascii="宋体" w:hAnsi="宋体" w:cs="Tahoma"/>
          <w:sz w:val="24"/>
        </w:rPr>
        <w:t>斑马鱼行为学分析系统（包含振动刺激、光照刺激、视频采集、社交行为、组群分析、心率和血流分析等模块）</w:t>
      </w:r>
      <w:r>
        <w:rPr>
          <w:rFonts w:ascii="宋体" w:hAnsi="宋体" w:cs="Tahoma"/>
          <w:sz w:val="24"/>
        </w:rPr>
        <w:t>1</w:t>
      </w:r>
      <w:r>
        <w:rPr>
          <w:rFonts w:hint="eastAsia" w:ascii="宋体" w:hAnsi="宋体" w:cs="Tahoma"/>
          <w:sz w:val="24"/>
        </w:rPr>
        <w:t>套</w:t>
      </w:r>
    </w:p>
    <w:p>
      <w:pPr>
        <w:spacing w:line="360" w:lineRule="auto"/>
        <w:rPr>
          <w:rFonts w:ascii="宋体" w:hAnsi="宋体" w:cs="Tahoma"/>
          <w:sz w:val="24"/>
        </w:rPr>
      </w:pPr>
      <w:r>
        <w:rPr>
          <w:rFonts w:ascii="宋体" w:hAnsi="宋体" w:cs="Tahoma"/>
          <w:sz w:val="24"/>
        </w:rPr>
        <w:t>4.2</w:t>
      </w:r>
      <w:r>
        <w:rPr>
          <w:rFonts w:hint="eastAsia" w:ascii="宋体" w:hAnsi="宋体" w:cs="Tahoma"/>
          <w:sz w:val="24"/>
        </w:rPr>
        <w:t xml:space="preserve">斑马鱼高通量观察箱 1个 </w:t>
      </w:r>
    </w:p>
    <w:p>
      <w:pPr>
        <w:spacing w:line="360" w:lineRule="auto"/>
        <w:rPr>
          <w:rFonts w:ascii="宋体" w:hAnsi="宋体" w:cs="Tahoma"/>
          <w:sz w:val="24"/>
        </w:rPr>
      </w:pPr>
      <w:r>
        <w:rPr>
          <w:rFonts w:ascii="宋体" w:hAnsi="宋体" w:cs="Tahoma"/>
          <w:sz w:val="24"/>
        </w:rPr>
        <w:t>4.3</w:t>
      </w:r>
      <w:r>
        <w:rPr>
          <w:rFonts w:hint="eastAsia" w:ascii="宋体" w:hAnsi="宋体" w:cs="Tahoma"/>
          <w:sz w:val="24"/>
        </w:rPr>
        <w:t>用户使用手册</w:t>
      </w:r>
    </w:p>
    <w:p>
      <w:pPr>
        <w:pStyle w:val="2"/>
        <w:ind w:firstLine="2650" w:firstLineChars="1100"/>
        <w:rPr>
          <w:rFonts w:ascii="宋体" w:hAnsi="宋体"/>
          <w:b/>
          <w:bCs/>
          <w:sz w:val="24"/>
        </w:rPr>
      </w:pPr>
      <w:r>
        <w:rPr>
          <w:rFonts w:hint="eastAsia" w:ascii="宋体" w:hAnsi="宋体"/>
          <w:b/>
          <w:bCs/>
          <w:sz w:val="24"/>
        </w:rPr>
        <w:t>7、斑马鱼心电测量系统</w:t>
      </w:r>
    </w:p>
    <w:p>
      <w:pPr>
        <w:pStyle w:val="2"/>
        <w:ind w:firstLine="2891" w:firstLineChars="1200"/>
        <w:rPr>
          <w:rFonts w:ascii="宋体" w:hAnsi="宋体"/>
          <w:b/>
          <w:bCs/>
          <w:sz w:val="24"/>
        </w:rPr>
      </w:pPr>
    </w:p>
    <w:p>
      <w:pPr>
        <w:pStyle w:val="2"/>
        <w:ind w:firstLine="0"/>
        <w:rPr>
          <w:sz w:val="24"/>
        </w:rPr>
      </w:pPr>
      <w:r>
        <w:rPr>
          <w:rFonts w:hint="eastAsia"/>
          <w:sz w:val="24"/>
        </w:rPr>
        <w:t>1.货物名称：斑马鱼心电测量系统</w:t>
      </w:r>
    </w:p>
    <w:p>
      <w:pPr>
        <w:autoSpaceDE w:val="0"/>
        <w:autoSpaceDN w:val="0"/>
        <w:adjustRightInd w:val="0"/>
        <w:spacing w:line="360" w:lineRule="auto"/>
        <w:jc w:val="left"/>
        <w:rPr>
          <w:sz w:val="24"/>
        </w:rPr>
      </w:pPr>
      <w:r>
        <w:rPr>
          <w:rFonts w:hint="eastAsia"/>
          <w:sz w:val="24"/>
        </w:rPr>
        <w:t>2.主要用途：用于斑马鱼心脏生理指标检测。</w:t>
      </w:r>
    </w:p>
    <w:p>
      <w:pPr>
        <w:autoSpaceDE w:val="0"/>
        <w:autoSpaceDN w:val="0"/>
        <w:adjustRightInd w:val="0"/>
        <w:spacing w:line="360" w:lineRule="auto"/>
        <w:jc w:val="left"/>
        <w:rPr>
          <w:sz w:val="24"/>
        </w:rPr>
      </w:pPr>
      <w:r>
        <w:rPr>
          <w:rFonts w:hint="eastAsia"/>
          <w:sz w:val="24"/>
        </w:rPr>
        <w:t>3.技术参数</w:t>
      </w:r>
    </w:p>
    <w:p>
      <w:pPr>
        <w:autoSpaceDE w:val="0"/>
        <w:autoSpaceDN w:val="0"/>
        <w:adjustRightInd w:val="0"/>
        <w:spacing w:line="360" w:lineRule="auto"/>
        <w:jc w:val="left"/>
        <w:rPr>
          <w:sz w:val="24"/>
        </w:rPr>
      </w:pPr>
      <w:r>
        <w:rPr>
          <w:rFonts w:hint="eastAsia"/>
          <w:sz w:val="24"/>
        </w:rPr>
        <w:t>3</w:t>
      </w:r>
      <w:r>
        <w:rPr>
          <w:sz w:val="24"/>
        </w:rPr>
        <w:t xml:space="preserve">.1 </w:t>
      </w:r>
      <w:r>
        <w:rPr>
          <w:rFonts w:hint="eastAsia"/>
          <w:sz w:val="24"/>
        </w:rPr>
        <w:t>可记录</w:t>
      </w:r>
      <w:r>
        <w:rPr>
          <w:sz w:val="24"/>
        </w:rPr>
        <w:t>斑马鱼心电</w:t>
      </w:r>
      <w:r>
        <w:rPr>
          <w:rFonts w:hint="eastAsia"/>
          <w:sz w:val="24"/>
        </w:rPr>
        <w:t>信号</w:t>
      </w:r>
      <w:r>
        <w:rPr>
          <w:sz w:val="24"/>
        </w:rPr>
        <w:t>，绘制心电曲线</w:t>
      </w:r>
      <w:r>
        <w:rPr>
          <w:rFonts w:hint="eastAsia"/>
          <w:sz w:val="24"/>
        </w:rPr>
        <w:t>，进行心电信号分析</w:t>
      </w:r>
    </w:p>
    <w:p>
      <w:pPr>
        <w:autoSpaceDE w:val="0"/>
        <w:autoSpaceDN w:val="0"/>
        <w:adjustRightInd w:val="0"/>
        <w:spacing w:line="360" w:lineRule="auto"/>
        <w:jc w:val="left"/>
        <w:rPr>
          <w:sz w:val="24"/>
        </w:rPr>
      </w:pPr>
      <w:r>
        <w:rPr>
          <w:rFonts w:hint="eastAsia"/>
          <w:sz w:val="24"/>
        </w:rPr>
        <w:t>★3</w:t>
      </w:r>
      <w:r>
        <w:rPr>
          <w:sz w:val="24"/>
        </w:rPr>
        <w:t xml:space="preserve">.2 </w:t>
      </w:r>
      <w:r>
        <w:rPr>
          <w:rFonts w:hint="eastAsia"/>
          <w:sz w:val="24"/>
        </w:rPr>
        <w:t>心电图软件模块包含2</w:t>
      </w:r>
      <w:r>
        <w:rPr>
          <w:sz w:val="24"/>
        </w:rPr>
        <w:t>4</w:t>
      </w:r>
      <w:r>
        <w:rPr>
          <w:rFonts w:hint="eastAsia"/>
          <w:sz w:val="24"/>
        </w:rPr>
        <w:t>个计数列式，可进行如下心电信号分析：R</w:t>
      </w:r>
      <w:r>
        <w:rPr>
          <w:sz w:val="24"/>
        </w:rPr>
        <w:t>-R</w:t>
      </w:r>
      <w:r>
        <w:rPr>
          <w:rFonts w:hint="eastAsia"/>
          <w:sz w:val="24"/>
        </w:rPr>
        <w:t>间隔、P</w:t>
      </w:r>
      <w:r>
        <w:rPr>
          <w:sz w:val="24"/>
        </w:rPr>
        <w:t>R</w:t>
      </w:r>
      <w:r>
        <w:rPr>
          <w:rFonts w:hint="eastAsia"/>
          <w:sz w:val="24"/>
        </w:rPr>
        <w:t>间隔、Q</w:t>
      </w:r>
      <w:r>
        <w:rPr>
          <w:sz w:val="24"/>
        </w:rPr>
        <w:t>T</w:t>
      </w:r>
      <w:r>
        <w:rPr>
          <w:rFonts w:hint="eastAsia"/>
          <w:sz w:val="24"/>
        </w:rPr>
        <w:t>间隔、Q</w:t>
      </w:r>
      <w:r>
        <w:rPr>
          <w:sz w:val="24"/>
        </w:rPr>
        <w:t>R</w:t>
      </w:r>
      <w:r>
        <w:rPr>
          <w:rFonts w:hint="eastAsia"/>
          <w:sz w:val="24"/>
        </w:rPr>
        <w:t>间隔和Q</w:t>
      </w:r>
      <w:r>
        <w:rPr>
          <w:sz w:val="24"/>
        </w:rPr>
        <w:t>T</w:t>
      </w:r>
      <w:r>
        <w:rPr>
          <w:rFonts w:hint="eastAsia"/>
          <w:sz w:val="24"/>
        </w:rPr>
        <w:t>c间隔；Q</w:t>
      </w:r>
      <w:r>
        <w:rPr>
          <w:sz w:val="24"/>
        </w:rPr>
        <w:t>RS</w:t>
      </w:r>
      <w:r>
        <w:rPr>
          <w:rFonts w:hint="eastAsia"/>
          <w:sz w:val="24"/>
        </w:rPr>
        <w:t>、T、P和T</w:t>
      </w:r>
      <w:r>
        <w:rPr>
          <w:sz w:val="24"/>
        </w:rPr>
        <w:t>P</w:t>
      </w:r>
      <w:r>
        <w:rPr>
          <w:rFonts w:hint="eastAsia"/>
          <w:sz w:val="24"/>
        </w:rPr>
        <w:t>时相；P、Q、R、S、T幅度和S</w:t>
      </w:r>
      <w:r>
        <w:rPr>
          <w:sz w:val="24"/>
        </w:rPr>
        <w:t>T</w:t>
      </w:r>
      <w:r>
        <w:rPr>
          <w:rFonts w:hint="eastAsia"/>
          <w:sz w:val="24"/>
        </w:rPr>
        <w:t>评价</w:t>
      </w:r>
    </w:p>
    <w:p>
      <w:pPr>
        <w:autoSpaceDE w:val="0"/>
        <w:autoSpaceDN w:val="0"/>
        <w:adjustRightInd w:val="0"/>
        <w:spacing w:line="360" w:lineRule="auto"/>
        <w:jc w:val="left"/>
        <w:rPr>
          <w:sz w:val="24"/>
        </w:rPr>
      </w:pPr>
      <w:r>
        <w:rPr>
          <w:rFonts w:hint="eastAsia" w:ascii="宋体" w:hAnsi="宋体"/>
          <w:bCs/>
          <w:sz w:val="24"/>
        </w:rPr>
        <w:t>#</w:t>
      </w:r>
      <w:r>
        <w:rPr>
          <w:rFonts w:hint="eastAsia"/>
          <w:sz w:val="24"/>
        </w:rPr>
        <w:t>3</w:t>
      </w:r>
      <w:r>
        <w:rPr>
          <w:sz w:val="24"/>
        </w:rPr>
        <w:t>.3</w:t>
      </w:r>
      <w:r>
        <w:rPr>
          <w:rFonts w:hint="eastAsia"/>
          <w:sz w:val="24"/>
        </w:rPr>
        <w:t>软件模块即插即用，可兼容数据采集和数据分析系统，也可提供一个分开的A</w:t>
      </w:r>
      <w:r>
        <w:rPr>
          <w:sz w:val="24"/>
        </w:rPr>
        <w:t>SCII</w:t>
      </w:r>
      <w:r>
        <w:rPr>
          <w:rFonts w:hint="eastAsia"/>
          <w:sz w:val="24"/>
        </w:rPr>
        <w:t>文本输入模块，以方便其他数据采集程序记录的E</w:t>
      </w:r>
      <w:r>
        <w:rPr>
          <w:sz w:val="24"/>
        </w:rPr>
        <w:t>CG</w:t>
      </w:r>
      <w:r>
        <w:rPr>
          <w:rFonts w:hint="eastAsia"/>
          <w:sz w:val="24"/>
        </w:rPr>
        <w:t>资料以文本的形式输入</w:t>
      </w:r>
    </w:p>
    <w:p>
      <w:pPr>
        <w:autoSpaceDE w:val="0"/>
        <w:autoSpaceDN w:val="0"/>
        <w:adjustRightInd w:val="0"/>
        <w:spacing w:line="360" w:lineRule="auto"/>
        <w:jc w:val="left"/>
        <w:rPr>
          <w:sz w:val="24"/>
        </w:rPr>
      </w:pPr>
      <w:r>
        <w:rPr>
          <w:rFonts w:hint="eastAsia"/>
          <w:sz w:val="24"/>
        </w:rPr>
        <w:t>3.</w:t>
      </w:r>
      <w:r>
        <w:rPr>
          <w:sz w:val="24"/>
        </w:rPr>
        <w:t xml:space="preserve">4 </w:t>
      </w:r>
      <w:r>
        <w:rPr>
          <w:rFonts w:hint="eastAsia"/>
          <w:sz w:val="24"/>
        </w:rPr>
        <w:t>数据包括曲线、标记心率、速度等参数，支持曲线及原始数据导出</w:t>
      </w:r>
    </w:p>
    <w:p>
      <w:pPr>
        <w:autoSpaceDE w:val="0"/>
        <w:autoSpaceDN w:val="0"/>
        <w:adjustRightInd w:val="0"/>
        <w:spacing w:line="360" w:lineRule="auto"/>
        <w:jc w:val="left"/>
        <w:rPr>
          <w:sz w:val="24"/>
        </w:rPr>
      </w:pPr>
      <w:r>
        <w:rPr>
          <w:rFonts w:hint="eastAsia" w:ascii="宋体" w:hAnsi="宋体"/>
          <w:bCs/>
          <w:sz w:val="24"/>
        </w:rPr>
        <w:t>#</w:t>
      </w:r>
      <w:r>
        <w:rPr>
          <w:sz w:val="24"/>
        </w:rPr>
        <w:t xml:space="preserve">3.5 </w:t>
      </w:r>
      <w:r>
        <w:rPr>
          <w:rFonts w:hint="eastAsia"/>
          <w:sz w:val="24"/>
        </w:rPr>
        <w:t>软件功能：含有心脏离子通道对电压响应检测模块、ECG分析模块、脑电图分析模块、血压分析模块和张力分析模块等</w:t>
      </w:r>
    </w:p>
    <w:p>
      <w:pPr>
        <w:autoSpaceDE w:val="0"/>
        <w:autoSpaceDN w:val="0"/>
        <w:adjustRightInd w:val="0"/>
        <w:spacing w:line="360" w:lineRule="auto"/>
        <w:jc w:val="left"/>
        <w:rPr>
          <w:sz w:val="24"/>
        </w:rPr>
      </w:pPr>
      <w:r>
        <w:rPr>
          <w:sz w:val="24"/>
        </w:rPr>
        <w:t xml:space="preserve">3.6 </w:t>
      </w:r>
      <w:r>
        <w:rPr>
          <w:rFonts w:hint="eastAsia"/>
          <w:sz w:val="24"/>
        </w:rPr>
        <w:t>噪声滤除方式：交流网络噪声过滤算法及肌肉运动过滤算法</w:t>
      </w:r>
    </w:p>
    <w:p>
      <w:pPr>
        <w:autoSpaceDE w:val="0"/>
        <w:autoSpaceDN w:val="0"/>
        <w:adjustRightInd w:val="0"/>
        <w:spacing w:line="360" w:lineRule="auto"/>
        <w:jc w:val="left"/>
        <w:rPr>
          <w:sz w:val="24"/>
        </w:rPr>
      </w:pPr>
      <w:r>
        <w:rPr>
          <w:sz w:val="24"/>
        </w:rPr>
        <w:t xml:space="preserve">3.7 </w:t>
      </w:r>
      <w:r>
        <w:rPr>
          <w:rFonts w:hint="eastAsia"/>
          <w:sz w:val="24"/>
        </w:rPr>
        <w:t>具备数据可视化、存档和评测硬件/软件；支持数据在线及离线分析；不限时长的心电图监测，可显示心跳频率</w:t>
      </w:r>
    </w:p>
    <w:p>
      <w:pPr>
        <w:autoSpaceDE w:val="0"/>
        <w:autoSpaceDN w:val="0"/>
        <w:adjustRightInd w:val="0"/>
        <w:spacing w:line="360" w:lineRule="auto"/>
        <w:jc w:val="left"/>
        <w:rPr>
          <w:rFonts w:ascii="宋体" w:hAnsi="宋体" w:cs="Tahoma"/>
          <w:sz w:val="24"/>
        </w:rPr>
      </w:pPr>
      <w:r>
        <w:rPr>
          <w:rFonts w:hint="eastAsia" w:ascii="宋体" w:hAnsi="宋体" w:cs="Tahoma"/>
          <w:sz w:val="24"/>
        </w:rPr>
        <w:t>3.</w:t>
      </w:r>
      <w:r>
        <w:rPr>
          <w:rFonts w:ascii="宋体" w:hAnsi="宋体" w:cs="Tahoma"/>
          <w:sz w:val="24"/>
        </w:rPr>
        <w:t xml:space="preserve">8 </w:t>
      </w:r>
      <w:r>
        <w:rPr>
          <w:rFonts w:hint="eastAsia" w:ascii="宋体" w:hAnsi="宋体" w:cs="Tahoma"/>
          <w:sz w:val="24"/>
        </w:rPr>
        <w:t>输入电压范围：≤</w:t>
      </w:r>
      <w:r>
        <w:rPr>
          <w:rFonts w:ascii="宋体" w:hAnsi="宋体" w:cs="Tahoma"/>
          <w:sz w:val="24"/>
        </w:rPr>
        <w:t>±2.5V</w:t>
      </w:r>
    </w:p>
    <w:p>
      <w:pPr>
        <w:autoSpaceDE w:val="0"/>
        <w:autoSpaceDN w:val="0"/>
        <w:adjustRightInd w:val="0"/>
        <w:spacing w:line="360" w:lineRule="auto"/>
        <w:jc w:val="left"/>
        <w:rPr>
          <w:sz w:val="24"/>
        </w:rPr>
      </w:pPr>
      <w:r>
        <w:rPr>
          <w:rFonts w:hint="eastAsia" w:ascii="宋体" w:hAnsi="宋体"/>
          <w:bCs/>
          <w:sz w:val="24"/>
        </w:rPr>
        <w:t>#</w:t>
      </w:r>
      <w:r>
        <w:rPr>
          <w:rFonts w:hint="eastAsia"/>
          <w:sz w:val="24"/>
        </w:rPr>
        <w:t>3</w:t>
      </w:r>
      <w:r>
        <w:rPr>
          <w:sz w:val="24"/>
        </w:rPr>
        <w:t xml:space="preserve">.9 </w:t>
      </w:r>
      <w:r>
        <w:rPr>
          <w:rFonts w:hint="eastAsia"/>
          <w:sz w:val="24"/>
        </w:rPr>
        <w:t>采样速率：1</w:t>
      </w:r>
      <w:r>
        <w:rPr>
          <w:sz w:val="24"/>
        </w:rPr>
        <w:t>00KH</w:t>
      </w:r>
      <w:r>
        <w:rPr>
          <w:rFonts w:hint="eastAsia"/>
          <w:sz w:val="24"/>
        </w:rPr>
        <w:t>z；</w:t>
      </w:r>
      <w:r>
        <w:rPr>
          <w:sz w:val="24"/>
        </w:rPr>
        <w:t>采</w:t>
      </w:r>
      <w:r>
        <w:rPr>
          <w:rFonts w:hint="eastAsia"/>
          <w:sz w:val="24"/>
        </w:rPr>
        <w:t>样</w:t>
      </w:r>
      <w:r>
        <w:rPr>
          <w:sz w:val="24"/>
        </w:rPr>
        <w:t>频率</w:t>
      </w:r>
      <w:r>
        <w:rPr>
          <w:rFonts w:hint="eastAsia"/>
          <w:sz w:val="24"/>
        </w:rPr>
        <w:t>：1</w:t>
      </w:r>
      <w:r>
        <w:rPr>
          <w:sz w:val="24"/>
        </w:rPr>
        <w:t>000</w:t>
      </w:r>
      <w:r>
        <w:rPr>
          <w:rFonts w:hint="eastAsia"/>
          <w:sz w:val="24"/>
        </w:rPr>
        <w:t>～1</w:t>
      </w:r>
      <w:r>
        <w:rPr>
          <w:sz w:val="24"/>
        </w:rPr>
        <w:t>0</w:t>
      </w:r>
      <w:r>
        <w:rPr>
          <w:rFonts w:hint="eastAsia"/>
          <w:sz w:val="24"/>
        </w:rPr>
        <w:t>000次/秒/通道，频率可调</w:t>
      </w:r>
    </w:p>
    <w:p>
      <w:pPr>
        <w:autoSpaceDE w:val="0"/>
        <w:autoSpaceDN w:val="0"/>
        <w:adjustRightInd w:val="0"/>
        <w:spacing w:line="360" w:lineRule="auto"/>
        <w:jc w:val="left"/>
        <w:rPr>
          <w:sz w:val="24"/>
        </w:rPr>
      </w:pPr>
      <w:r>
        <w:rPr>
          <w:rFonts w:hint="eastAsia"/>
          <w:sz w:val="24"/>
        </w:rPr>
        <w:t>3</w:t>
      </w:r>
      <w:r>
        <w:rPr>
          <w:sz w:val="24"/>
        </w:rPr>
        <w:t xml:space="preserve">.10 </w:t>
      </w:r>
      <w:r>
        <w:rPr>
          <w:rFonts w:hint="eastAsia"/>
          <w:sz w:val="24"/>
        </w:rPr>
        <w:t>滤波器：0</w:t>
      </w:r>
      <w:r>
        <w:rPr>
          <w:sz w:val="24"/>
        </w:rPr>
        <w:t>.5H</w:t>
      </w:r>
      <w:r>
        <w:rPr>
          <w:rFonts w:hint="eastAsia"/>
          <w:sz w:val="24"/>
        </w:rPr>
        <w:t>z～5</w:t>
      </w:r>
      <w:r>
        <w:rPr>
          <w:sz w:val="24"/>
        </w:rPr>
        <w:t>00H</w:t>
      </w:r>
      <w:r>
        <w:rPr>
          <w:rFonts w:hint="eastAsia"/>
          <w:sz w:val="24"/>
        </w:rPr>
        <w:t>z</w:t>
      </w:r>
    </w:p>
    <w:p>
      <w:pPr>
        <w:autoSpaceDE w:val="0"/>
        <w:autoSpaceDN w:val="0"/>
        <w:adjustRightInd w:val="0"/>
        <w:spacing w:line="360" w:lineRule="auto"/>
        <w:jc w:val="left"/>
        <w:rPr>
          <w:sz w:val="24"/>
        </w:rPr>
      </w:pPr>
      <w:r>
        <w:rPr>
          <w:rFonts w:hint="eastAsia" w:ascii="宋体" w:hAnsi="宋体"/>
          <w:bCs/>
          <w:sz w:val="24"/>
        </w:rPr>
        <w:t>#</w:t>
      </w:r>
      <w:r>
        <w:rPr>
          <w:rFonts w:hint="eastAsia"/>
          <w:sz w:val="24"/>
        </w:rPr>
        <w:t>3</w:t>
      </w:r>
      <w:r>
        <w:rPr>
          <w:sz w:val="24"/>
        </w:rPr>
        <w:t xml:space="preserve">.11 </w:t>
      </w:r>
      <w:r>
        <w:rPr>
          <w:rFonts w:hint="eastAsia"/>
          <w:sz w:val="24"/>
        </w:rPr>
        <w:t>机械装置：配置</w:t>
      </w:r>
      <w:r>
        <w:rPr>
          <w:rFonts w:hint="eastAsia" w:ascii="宋体" w:hAnsi="宋体" w:cs="Tahoma"/>
          <w:sz w:val="24"/>
        </w:rPr>
        <w:t>具有</w:t>
      </w:r>
      <w:r>
        <w:rPr>
          <w:rFonts w:hint="eastAsia"/>
          <w:sz w:val="24"/>
        </w:rPr>
        <w:t>法拉第笼功能的</w:t>
      </w:r>
      <w:r>
        <w:rPr>
          <w:rFonts w:hint="eastAsia" w:ascii="宋体" w:hAnsi="宋体" w:cs="Tahoma"/>
          <w:sz w:val="24"/>
        </w:rPr>
        <w:t>斑马鱼记录浴槽</w:t>
      </w:r>
      <w:r>
        <w:rPr>
          <w:rFonts w:hint="eastAsia"/>
          <w:sz w:val="24"/>
        </w:rPr>
        <w:t>，确保屏蔽电气和磁场的干扰</w:t>
      </w:r>
    </w:p>
    <w:p>
      <w:pPr>
        <w:autoSpaceDE w:val="0"/>
        <w:autoSpaceDN w:val="0"/>
        <w:adjustRightInd w:val="0"/>
        <w:spacing w:line="360" w:lineRule="auto"/>
        <w:jc w:val="left"/>
        <w:rPr>
          <w:rFonts w:ascii="宋体" w:hAnsi="宋体" w:cs="Tahoma"/>
          <w:sz w:val="24"/>
        </w:rPr>
      </w:pPr>
      <w:r>
        <w:rPr>
          <w:rFonts w:ascii="宋体" w:hAnsi="宋体" w:cs="Tahoma"/>
          <w:sz w:val="24"/>
        </w:rPr>
        <w:t>4.</w:t>
      </w:r>
      <w:r>
        <w:rPr>
          <w:rFonts w:hint="eastAsia" w:ascii="宋体" w:hAnsi="宋体" w:cs="Tahoma"/>
          <w:sz w:val="24"/>
        </w:rPr>
        <w:t>基本配置要求</w:t>
      </w:r>
    </w:p>
    <w:p>
      <w:pPr>
        <w:autoSpaceDE w:val="0"/>
        <w:autoSpaceDN w:val="0"/>
        <w:adjustRightInd w:val="0"/>
        <w:spacing w:line="360" w:lineRule="auto"/>
        <w:jc w:val="left"/>
        <w:rPr>
          <w:rFonts w:ascii="宋体" w:hAnsi="宋体" w:cs="Tahoma"/>
          <w:sz w:val="24"/>
        </w:rPr>
      </w:pPr>
      <w:r>
        <w:rPr>
          <w:rFonts w:hint="eastAsia" w:ascii="宋体" w:hAnsi="宋体" w:cs="Tahoma"/>
          <w:sz w:val="24"/>
        </w:rPr>
        <w:t>4</w:t>
      </w:r>
      <w:r>
        <w:rPr>
          <w:rFonts w:ascii="宋体" w:hAnsi="宋体" w:cs="Tahoma"/>
          <w:sz w:val="24"/>
        </w:rPr>
        <w:t>.1</w:t>
      </w:r>
      <w:r>
        <w:rPr>
          <w:rFonts w:hint="eastAsia" w:ascii="宋体" w:hAnsi="宋体" w:cs="Tahoma"/>
          <w:sz w:val="24"/>
        </w:rPr>
        <w:t>主机（包含心电图记录仪1个、斑马鱼记录浴槽1个）1套</w:t>
      </w:r>
    </w:p>
    <w:p>
      <w:pPr>
        <w:autoSpaceDE w:val="0"/>
        <w:autoSpaceDN w:val="0"/>
        <w:adjustRightInd w:val="0"/>
        <w:spacing w:line="360" w:lineRule="auto"/>
        <w:jc w:val="left"/>
        <w:rPr>
          <w:rFonts w:ascii="宋体" w:hAnsi="宋体" w:cs="Tahoma"/>
          <w:sz w:val="24"/>
        </w:rPr>
      </w:pPr>
      <w:r>
        <w:rPr>
          <w:rFonts w:hint="eastAsia" w:ascii="宋体" w:hAnsi="宋体" w:cs="Tahoma"/>
          <w:sz w:val="24"/>
        </w:rPr>
        <w:t>4</w:t>
      </w:r>
      <w:r>
        <w:rPr>
          <w:rFonts w:ascii="宋体" w:hAnsi="宋体" w:cs="Tahoma"/>
          <w:sz w:val="24"/>
        </w:rPr>
        <w:t>.2</w:t>
      </w:r>
      <w:r>
        <w:rPr>
          <w:rFonts w:hint="eastAsia" w:ascii="宋体" w:hAnsi="宋体" w:cs="Tahoma"/>
          <w:sz w:val="24"/>
        </w:rPr>
        <w:t>分析软件1套</w:t>
      </w:r>
    </w:p>
    <w:p>
      <w:pPr>
        <w:autoSpaceDE w:val="0"/>
        <w:autoSpaceDN w:val="0"/>
        <w:adjustRightInd w:val="0"/>
        <w:spacing w:line="360" w:lineRule="auto"/>
        <w:jc w:val="left"/>
        <w:rPr>
          <w:rFonts w:ascii="宋体" w:hAnsi="宋体" w:cs="Tahoma"/>
          <w:sz w:val="24"/>
        </w:rPr>
      </w:pPr>
      <w:r>
        <w:rPr>
          <w:rFonts w:hint="eastAsia" w:ascii="宋体" w:hAnsi="宋体" w:cs="Tahoma"/>
          <w:sz w:val="24"/>
        </w:rPr>
        <w:t>4</w:t>
      </w:r>
      <w:r>
        <w:rPr>
          <w:rFonts w:ascii="宋体" w:hAnsi="宋体" w:cs="Tahoma"/>
          <w:sz w:val="24"/>
        </w:rPr>
        <w:t>.</w:t>
      </w:r>
      <w:bookmarkStart w:id="1" w:name="_Hlk42459018"/>
      <w:r>
        <w:rPr>
          <w:rFonts w:ascii="宋体" w:hAnsi="宋体" w:cs="Tahoma"/>
          <w:sz w:val="24"/>
        </w:rPr>
        <w:t>3</w:t>
      </w:r>
      <w:r>
        <w:rPr>
          <w:rFonts w:hint="eastAsia" w:ascii="宋体" w:hAnsi="宋体" w:cs="Tahoma"/>
          <w:sz w:val="24"/>
        </w:rPr>
        <w:t>用户使用手册</w:t>
      </w:r>
      <w:bookmarkEnd w:id="1"/>
    </w:p>
    <w:p>
      <w:pPr>
        <w:pStyle w:val="2"/>
        <w:ind w:firstLine="0"/>
        <w:jc w:val="center"/>
        <w:rPr>
          <w:rFonts w:ascii="宋体" w:hAnsi="宋体"/>
          <w:sz w:val="24"/>
        </w:rPr>
      </w:pPr>
      <w:r>
        <w:rPr>
          <w:rFonts w:hint="eastAsia" w:ascii="宋体" w:hAnsi="宋体"/>
          <w:b/>
          <w:bCs/>
          <w:sz w:val="24"/>
        </w:rPr>
        <w:t>8、小型鱼类养殖繁育设备</w:t>
      </w:r>
    </w:p>
    <w:p>
      <w:pPr>
        <w:spacing w:line="360" w:lineRule="auto"/>
        <w:rPr>
          <w:sz w:val="24"/>
        </w:rPr>
      </w:pPr>
      <w:r>
        <w:rPr>
          <w:rFonts w:hint="eastAsia"/>
          <w:sz w:val="24"/>
        </w:rPr>
        <w:t>1.货物名称：小型鱼类养殖繁育设备</w:t>
      </w:r>
    </w:p>
    <w:p>
      <w:pPr>
        <w:spacing w:line="360" w:lineRule="auto"/>
        <w:rPr>
          <w:sz w:val="24"/>
        </w:rPr>
      </w:pPr>
      <w:r>
        <w:rPr>
          <w:rFonts w:hint="eastAsia"/>
          <w:sz w:val="24"/>
        </w:rPr>
        <w:t>2.主要用途：用于水生模式生物的实验室周年饲养</w:t>
      </w:r>
    </w:p>
    <w:p>
      <w:pPr>
        <w:pStyle w:val="2"/>
        <w:spacing w:line="360" w:lineRule="auto"/>
        <w:ind w:firstLine="0"/>
        <w:rPr>
          <w:rFonts w:ascii="宋体" w:hAnsi="宋体"/>
          <w:sz w:val="24"/>
        </w:rPr>
      </w:pPr>
      <w:r>
        <w:rPr>
          <w:rFonts w:ascii="宋体" w:hAnsi="宋体"/>
          <w:sz w:val="24"/>
        </w:rPr>
        <w:t>3</w:t>
      </w:r>
      <w:r>
        <w:rPr>
          <w:rFonts w:hint="eastAsia" w:ascii="宋体" w:hAnsi="宋体"/>
          <w:sz w:val="24"/>
        </w:rPr>
        <w:t>.运行环境</w:t>
      </w:r>
    </w:p>
    <w:p>
      <w:pPr>
        <w:spacing w:line="360" w:lineRule="auto"/>
        <w:rPr>
          <w:rFonts w:ascii="宋体" w:hAnsi="宋体" w:cs="Tahoma"/>
          <w:sz w:val="24"/>
        </w:rPr>
      </w:pPr>
      <w:r>
        <w:rPr>
          <w:rFonts w:ascii="宋体" w:hAnsi="宋体" w:cs="Tahoma"/>
          <w:sz w:val="24"/>
        </w:rPr>
        <w:t>3</w:t>
      </w:r>
      <w:r>
        <w:rPr>
          <w:rFonts w:hint="eastAsia" w:ascii="宋体" w:hAnsi="宋体" w:cs="Tahoma"/>
          <w:sz w:val="24"/>
        </w:rPr>
        <w:t xml:space="preserve">.1 电源：≥220V/50Hz </w:t>
      </w:r>
    </w:p>
    <w:p>
      <w:pPr>
        <w:spacing w:line="360" w:lineRule="auto"/>
        <w:rPr>
          <w:rFonts w:ascii="宋体" w:hAnsi="宋体" w:cs="Tahoma"/>
          <w:sz w:val="24"/>
        </w:rPr>
      </w:pPr>
      <w:r>
        <w:rPr>
          <w:rFonts w:ascii="宋体" w:hAnsi="宋体" w:cs="Tahoma"/>
          <w:sz w:val="24"/>
        </w:rPr>
        <w:t>3</w:t>
      </w:r>
      <w:r>
        <w:rPr>
          <w:rFonts w:hint="eastAsia" w:ascii="宋体" w:hAnsi="宋体" w:cs="Tahoma"/>
          <w:sz w:val="24"/>
        </w:rPr>
        <w:t xml:space="preserve">.2 环境温度：5℃～35℃ </w:t>
      </w:r>
    </w:p>
    <w:p>
      <w:pPr>
        <w:spacing w:line="360" w:lineRule="auto"/>
        <w:rPr>
          <w:rFonts w:ascii="宋体" w:hAnsi="宋体" w:cs="Tahoma"/>
          <w:sz w:val="24"/>
        </w:rPr>
      </w:pPr>
      <w:r>
        <w:rPr>
          <w:rFonts w:ascii="宋体" w:hAnsi="宋体" w:cs="Tahoma"/>
          <w:sz w:val="24"/>
        </w:rPr>
        <w:t>3</w:t>
      </w:r>
      <w:r>
        <w:rPr>
          <w:rFonts w:hint="eastAsia" w:ascii="宋体" w:hAnsi="宋体" w:cs="Tahoma"/>
          <w:sz w:val="24"/>
        </w:rPr>
        <w:t>.3 相对湿度：≤85%</w:t>
      </w:r>
    </w:p>
    <w:p>
      <w:pPr>
        <w:spacing w:line="360" w:lineRule="auto"/>
        <w:rPr>
          <w:sz w:val="24"/>
        </w:rPr>
      </w:pPr>
      <w:r>
        <w:rPr>
          <w:sz w:val="24"/>
        </w:rPr>
        <w:t>4</w:t>
      </w:r>
      <w:r>
        <w:rPr>
          <w:rFonts w:hint="eastAsia"/>
          <w:sz w:val="24"/>
        </w:rPr>
        <w:t>.技术参数</w:t>
      </w:r>
    </w:p>
    <w:p>
      <w:pPr>
        <w:spacing w:line="360" w:lineRule="auto"/>
        <w:rPr>
          <w:sz w:val="24"/>
        </w:rPr>
      </w:pPr>
      <w:r>
        <w:rPr>
          <w:sz w:val="24"/>
        </w:rPr>
        <w:t>4.1</w:t>
      </w:r>
      <w:r>
        <w:rPr>
          <w:rFonts w:hint="eastAsia"/>
          <w:sz w:val="24"/>
        </w:rPr>
        <w:t>系统支架：强化铝合金或不锈钢材质；结构方便自由拆卸组合，四层单面支架，适用于不同容积的鱼缸；具有水平调整角</w:t>
      </w:r>
    </w:p>
    <w:p>
      <w:pPr>
        <w:spacing w:line="360" w:lineRule="auto"/>
        <w:rPr>
          <w:sz w:val="24"/>
        </w:rPr>
      </w:pPr>
      <w:r>
        <w:rPr>
          <w:sz w:val="24"/>
        </w:rPr>
        <w:t>4.2</w:t>
      </w:r>
      <w:r>
        <w:rPr>
          <w:rFonts w:hint="eastAsia"/>
          <w:sz w:val="24"/>
        </w:rPr>
        <w:t>鱼缸材质：聚碳酸酯（PC）材质，可耐高压蒸汽灭菌</w:t>
      </w:r>
    </w:p>
    <w:p>
      <w:pPr>
        <w:spacing w:line="360" w:lineRule="auto"/>
        <w:rPr>
          <w:sz w:val="24"/>
        </w:rPr>
      </w:pPr>
      <w:r>
        <w:rPr>
          <w:rFonts w:hint="eastAsia" w:ascii="宋体" w:hAnsi="宋体"/>
          <w:bCs/>
          <w:sz w:val="24"/>
        </w:rPr>
        <w:t>#</w:t>
      </w:r>
      <w:r>
        <w:rPr>
          <w:sz w:val="24"/>
        </w:rPr>
        <w:t>4.3</w:t>
      </w:r>
      <w:r>
        <w:rPr>
          <w:rFonts w:hint="eastAsia"/>
          <w:sz w:val="24"/>
        </w:rPr>
        <w:t>鱼缸容积：1</w:t>
      </w:r>
      <w:r>
        <w:rPr>
          <w:sz w:val="24"/>
        </w:rPr>
        <w:t>.5L</w:t>
      </w:r>
      <w:r>
        <w:rPr>
          <w:rFonts w:hint="eastAsia"/>
          <w:sz w:val="24"/>
        </w:rPr>
        <w:t>、3</w:t>
      </w:r>
      <w:r>
        <w:rPr>
          <w:sz w:val="24"/>
        </w:rPr>
        <w:t>L</w:t>
      </w:r>
      <w:r>
        <w:rPr>
          <w:rFonts w:hint="eastAsia"/>
          <w:sz w:val="24"/>
        </w:rPr>
        <w:t>、4</w:t>
      </w:r>
      <w:r>
        <w:rPr>
          <w:sz w:val="24"/>
        </w:rPr>
        <w:t>L</w:t>
      </w:r>
      <w:r>
        <w:rPr>
          <w:rFonts w:hint="eastAsia"/>
          <w:sz w:val="24"/>
        </w:rPr>
        <w:t>、8</w:t>
      </w:r>
      <w:r>
        <w:rPr>
          <w:sz w:val="24"/>
        </w:rPr>
        <w:t>L</w:t>
      </w:r>
      <w:r>
        <w:rPr>
          <w:rFonts w:hint="eastAsia"/>
          <w:sz w:val="24"/>
        </w:rPr>
        <w:t>、1</w:t>
      </w:r>
      <w:r>
        <w:rPr>
          <w:sz w:val="24"/>
        </w:rPr>
        <w:t>0L</w:t>
      </w:r>
      <w:r>
        <w:rPr>
          <w:rFonts w:hint="eastAsia"/>
          <w:sz w:val="24"/>
        </w:rPr>
        <w:t>等多种体积可选</w:t>
      </w:r>
    </w:p>
    <w:p>
      <w:pPr>
        <w:spacing w:line="360" w:lineRule="auto"/>
        <w:rPr>
          <w:sz w:val="24"/>
        </w:rPr>
      </w:pPr>
      <w:r>
        <w:rPr>
          <w:sz w:val="24"/>
        </w:rPr>
        <w:t>4.4</w:t>
      </w:r>
      <w:r>
        <w:rPr>
          <w:rFonts w:hint="eastAsia"/>
          <w:sz w:val="24"/>
        </w:rPr>
        <w:t>鱼缸为自清洁式，挡板及上盖可拆卸；有管线注水或无管线落水两种可选</w:t>
      </w:r>
    </w:p>
    <w:p>
      <w:pPr>
        <w:spacing w:line="360" w:lineRule="auto"/>
        <w:rPr>
          <w:sz w:val="24"/>
        </w:rPr>
      </w:pPr>
      <w:r>
        <w:rPr>
          <w:sz w:val="24"/>
        </w:rPr>
        <w:t>4.5</w:t>
      </w:r>
      <w:r>
        <w:rPr>
          <w:rFonts w:hint="eastAsia"/>
          <w:sz w:val="24"/>
        </w:rPr>
        <w:t>水循环系统：包含供水、供气管路及其动力系统三部分；每层供水和供气管路均可拆卸，方便定期清洗和维护；采用外置式循环泵作为水循环动力，耐酸碱，水流量≥75L/min；采用空气泵供气，可手动启动及停止，气流量≥30L/min；供水管路独立配管，每个层均有≥12个出水调节阀，可完全打开或关闭；每层管件及出水调节阀均可拆，利于清洗、维修、更换；供气管线独立配管，每层≥12个出气孔</w:t>
      </w:r>
    </w:p>
    <w:p>
      <w:pPr>
        <w:spacing w:line="360" w:lineRule="auto"/>
        <w:rPr>
          <w:sz w:val="24"/>
        </w:rPr>
      </w:pPr>
      <w:r>
        <w:rPr>
          <w:sz w:val="24"/>
        </w:rPr>
        <w:t>4.6</w:t>
      </w:r>
      <w:r>
        <w:rPr>
          <w:rFonts w:hint="eastAsia"/>
          <w:sz w:val="24"/>
        </w:rPr>
        <w:t>水处理系统：含2层以上预过滤柱预过滤系统；配有水质监测系统，可自动实时监控pH/TEMP/EC/CF/PPM；具有自动进水和补水设计；采用物理式预过滤滤材、生物式生化棉、化学式离子滤材等多层过滤装置；</w:t>
      </w:r>
    </w:p>
    <w:p>
      <w:pPr>
        <w:spacing w:line="360" w:lineRule="auto"/>
        <w:rPr>
          <w:sz w:val="24"/>
        </w:rPr>
      </w:pPr>
      <w:r>
        <w:rPr>
          <w:sz w:val="24"/>
        </w:rPr>
        <w:t>4.7</w:t>
      </w:r>
      <w:r>
        <w:rPr>
          <w:rFonts w:hint="eastAsia"/>
          <w:sz w:val="24"/>
        </w:rPr>
        <w:t>光照系统：可配置蓝白双色</w:t>
      </w:r>
      <w:r>
        <w:rPr>
          <w:sz w:val="24"/>
        </w:rPr>
        <w:t>LED</w:t>
      </w:r>
      <w:r>
        <w:rPr>
          <w:rFonts w:hint="eastAsia"/>
          <w:sz w:val="24"/>
        </w:rPr>
        <w:t>灯，周期照明，使用寿命长，照度≥200 lux</w:t>
      </w:r>
    </w:p>
    <w:p>
      <w:pPr>
        <w:spacing w:line="360" w:lineRule="auto"/>
        <w:rPr>
          <w:sz w:val="24"/>
        </w:rPr>
      </w:pPr>
      <w:r>
        <w:rPr>
          <w:sz w:val="24"/>
        </w:rPr>
        <w:t>4.8</w:t>
      </w:r>
      <w:r>
        <w:rPr>
          <w:rFonts w:hint="eastAsia"/>
          <w:sz w:val="24"/>
        </w:rPr>
        <w:t>加热系统：电子控温器，石英管加热，加热功率≥350W</w:t>
      </w:r>
    </w:p>
    <w:p>
      <w:pPr>
        <w:spacing w:line="360" w:lineRule="auto"/>
        <w:rPr>
          <w:sz w:val="24"/>
        </w:rPr>
      </w:pPr>
      <w:r>
        <w:rPr>
          <w:sz w:val="24"/>
        </w:rPr>
        <w:t>4.9</w:t>
      </w:r>
      <w:r>
        <w:rPr>
          <w:rFonts w:hint="eastAsia"/>
          <w:sz w:val="24"/>
        </w:rPr>
        <w:t>紫外线杀菌系统：40W紫外杀菌灯1支，灯光寿命可达8000小时以上；</w:t>
      </w:r>
    </w:p>
    <w:p>
      <w:pPr>
        <w:spacing w:line="360" w:lineRule="auto"/>
        <w:rPr>
          <w:sz w:val="24"/>
        </w:rPr>
      </w:pPr>
      <w:r>
        <w:rPr>
          <w:sz w:val="24"/>
        </w:rPr>
        <w:t xml:space="preserve">4.10 </w:t>
      </w:r>
      <w:r>
        <w:rPr>
          <w:rFonts w:hint="eastAsia"/>
          <w:sz w:val="24"/>
        </w:rPr>
        <w:t>自动控制系统：可自动控制水循环、紫外杀菌、温度调节、间歇式光照调节等；配有微电脑温度控制，液晶显示，可实现自动恒温控制；含防泼溅结构，IPV5防护等级，漏电断电装置；循环泵控制，可手动启动或停止，停电后供电时可自动启动；水位高度可控制，当系统水位过低时停止抽水，防止干抽；灯光定时开关控制</w:t>
      </w:r>
    </w:p>
    <w:p>
      <w:pPr>
        <w:spacing w:line="360" w:lineRule="auto"/>
        <w:rPr>
          <w:sz w:val="24"/>
        </w:rPr>
      </w:pPr>
      <w:r>
        <w:rPr>
          <w:rFonts w:hint="eastAsia"/>
          <w:sz w:val="24"/>
          <w:lang w:val="en-US" w:eastAsia="zh-CN"/>
        </w:rPr>
        <w:t>5</w:t>
      </w:r>
      <w:r>
        <w:rPr>
          <w:sz w:val="24"/>
        </w:rPr>
        <w:t>.</w:t>
      </w:r>
      <w:r>
        <w:rPr>
          <w:rFonts w:hint="eastAsia"/>
          <w:sz w:val="24"/>
        </w:rPr>
        <w:t>基本配置要求</w:t>
      </w:r>
    </w:p>
    <w:p>
      <w:pPr>
        <w:spacing w:line="360" w:lineRule="auto"/>
        <w:rPr>
          <w:sz w:val="24"/>
        </w:rPr>
      </w:pPr>
      <w:r>
        <w:rPr>
          <w:rFonts w:hint="eastAsia"/>
          <w:sz w:val="24"/>
          <w:lang w:val="en-US" w:eastAsia="zh-CN"/>
        </w:rPr>
        <w:t>5</w:t>
      </w:r>
      <w:r>
        <w:rPr>
          <w:sz w:val="24"/>
        </w:rPr>
        <w:t>.1.</w:t>
      </w:r>
      <w:r>
        <w:rPr>
          <w:rFonts w:hint="eastAsia"/>
          <w:sz w:val="24"/>
        </w:rPr>
        <w:t>主机（包含1</w:t>
      </w:r>
      <w:r>
        <w:rPr>
          <w:sz w:val="24"/>
        </w:rPr>
        <w:t>.5L</w:t>
      </w:r>
      <w:r>
        <w:rPr>
          <w:rFonts w:hint="eastAsia"/>
          <w:sz w:val="24"/>
        </w:rPr>
        <w:t>养殖缸2</w:t>
      </w:r>
      <w:r>
        <w:rPr>
          <w:sz w:val="24"/>
        </w:rPr>
        <w:t>0</w:t>
      </w:r>
      <w:r>
        <w:rPr>
          <w:rFonts w:hint="eastAsia"/>
          <w:sz w:val="24"/>
        </w:rPr>
        <w:t>个、3</w:t>
      </w:r>
      <w:r>
        <w:rPr>
          <w:sz w:val="24"/>
        </w:rPr>
        <w:t>L</w:t>
      </w:r>
      <w:r>
        <w:rPr>
          <w:rFonts w:hint="eastAsia"/>
          <w:sz w:val="24"/>
        </w:rPr>
        <w:t>养殖缸2</w:t>
      </w:r>
      <w:r>
        <w:rPr>
          <w:sz w:val="24"/>
        </w:rPr>
        <w:t>4</w:t>
      </w:r>
      <w:r>
        <w:rPr>
          <w:rFonts w:hint="eastAsia"/>
          <w:sz w:val="24"/>
        </w:rPr>
        <w:t>个、1</w:t>
      </w:r>
      <w:r>
        <w:rPr>
          <w:sz w:val="24"/>
        </w:rPr>
        <w:t>0L</w:t>
      </w:r>
      <w:r>
        <w:rPr>
          <w:rFonts w:hint="eastAsia"/>
          <w:sz w:val="24"/>
        </w:rPr>
        <w:t>养殖缸6个、水处理系统1套、加热系统1套、紫外杀菌灯1套、自动控制系统1套）1套</w:t>
      </w:r>
    </w:p>
    <w:p>
      <w:pPr>
        <w:spacing w:line="360" w:lineRule="auto"/>
        <w:rPr>
          <w:sz w:val="24"/>
        </w:rPr>
      </w:pPr>
      <w:r>
        <w:rPr>
          <w:rFonts w:hint="eastAsia"/>
          <w:sz w:val="24"/>
          <w:lang w:val="en-US" w:eastAsia="zh-CN"/>
        </w:rPr>
        <w:t>5</w:t>
      </w:r>
      <w:r>
        <w:rPr>
          <w:sz w:val="24"/>
        </w:rPr>
        <w:t>.2</w:t>
      </w:r>
      <w:r>
        <w:rPr>
          <w:rFonts w:hint="eastAsia"/>
          <w:sz w:val="24"/>
        </w:rPr>
        <w:t>用户使用手册</w:t>
      </w:r>
    </w:p>
    <w:p>
      <w:pPr>
        <w:pStyle w:val="2"/>
        <w:spacing w:before="312" w:beforeLines="100" w:after="312" w:afterLines="100" w:line="360" w:lineRule="auto"/>
        <w:jc w:val="center"/>
        <w:rPr>
          <w:b/>
          <w:sz w:val="24"/>
        </w:rPr>
      </w:pPr>
      <w:r>
        <w:rPr>
          <w:rFonts w:hint="eastAsia"/>
          <w:b/>
          <w:sz w:val="24"/>
        </w:rPr>
        <w:t>9、无人机</w:t>
      </w:r>
    </w:p>
    <w:p>
      <w:pPr>
        <w:spacing w:line="360" w:lineRule="auto"/>
        <w:rPr>
          <w:rFonts w:ascii="宋体" w:hAnsi="宋体" w:cs="宋体"/>
          <w:sz w:val="24"/>
        </w:rPr>
      </w:pPr>
      <w:r>
        <w:rPr>
          <w:rFonts w:hint="eastAsia" w:ascii="宋体" w:hAnsi="宋体" w:cs="宋体"/>
          <w:sz w:val="24"/>
        </w:rPr>
        <w:t>1.货物名称：无人机</w:t>
      </w:r>
    </w:p>
    <w:p>
      <w:pPr>
        <w:spacing w:line="360" w:lineRule="auto"/>
        <w:rPr>
          <w:rFonts w:ascii="宋体" w:hAnsi="宋体" w:cs="宋体"/>
          <w:kern w:val="0"/>
          <w:sz w:val="24"/>
        </w:rPr>
      </w:pPr>
      <w:r>
        <w:rPr>
          <w:rFonts w:hint="eastAsia" w:ascii="宋体" w:hAnsi="宋体" w:cs="宋体"/>
          <w:sz w:val="24"/>
        </w:rPr>
        <w:t>2.</w:t>
      </w:r>
      <w:r>
        <w:rPr>
          <w:rFonts w:hint="eastAsia" w:ascii="宋体" w:hAnsi="宋体" w:cs="宋体"/>
          <w:kern w:val="0"/>
          <w:sz w:val="24"/>
        </w:rPr>
        <w:t>主要用途：可实时获取高精度飞行数据的飞行系统，其中一个飞机平台可同时获取多光谱影像和高精度正射影像，另一个飞行平台可同时获取热红外影像和实时激光测距数据，同时均兼备视频获取的功能等，可进行可见光、热红外，多光谱飞行数据处理等，以获得高精度高质量的航拍遥感。</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3.使用环境条件：</w:t>
      </w:r>
    </w:p>
    <w:p>
      <w:pPr>
        <w:spacing w:line="360" w:lineRule="auto"/>
        <w:rPr>
          <w:rFonts w:ascii="宋体" w:hAnsi="宋体" w:cs="宋体"/>
          <w:sz w:val="24"/>
        </w:rPr>
      </w:pPr>
      <w:r>
        <w:rPr>
          <w:rFonts w:hint="eastAsia" w:ascii="宋体" w:hAnsi="宋体" w:cs="宋体"/>
          <w:sz w:val="24"/>
        </w:rPr>
        <w:t>3.1工作温度 -20℃至40℃</w:t>
      </w:r>
    </w:p>
    <w:p>
      <w:pPr>
        <w:spacing w:line="360" w:lineRule="auto"/>
        <w:rPr>
          <w:rFonts w:ascii="宋体" w:hAnsi="宋体" w:cs="宋体"/>
          <w:sz w:val="24"/>
        </w:rPr>
      </w:pPr>
      <w:r>
        <w:rPr>
          <w:rFonts w:hint="eastAsia" w:ascii="宋体" w:hAnsi="宋体" w:cs="宋体"/>
          <w:sz w:val="24"/>
        </w:rPr>
        <w:t>3.2工作环境湿度：10-90%</w:t>
      </w:r>
    </w:p>
    <w:p>
      <w:pPr>
        <w:spacing w:line="360" w:lineRule="auto"/>
        <w:rPr>
          <w:rFonts w:ascii="宋体" w:hAnsi="宋体" w:cs="宋体"/>
          <w:sz w:val="24"/>
        </w:rPr>
      </w:pPr>
      <w:r>
        <w:rPr>
          <w:rFonts w:hint="eastAsia" w:ascii="宋体" w:hAnsi="宋体" w:cs="宋体"/>
          <w:sz w:val="24"/>
        </w:rPr>
        <w:t>4.</w:t>
      </w:r>
      <w:r>
        <w:rPr>
          <w:rFonts w:hint="eastAsia"/>
          <w:sz w:val="24"/>
        </w:rPr>
        <w:t xml:space="preserve"> 技术参数</w:t>
      </w:r>
    </w:p>
    <w:p>
      <w:pPr>
        <w:spacing w:line="360" w:lineRule="auto"/>
        <w:ind w:left="7" w:leftChars="3"/>
        <w:rPr>
          <w:rFonts w:ascii="宋体" w:hAnsi="宋体" w:cs="宋体"/>
          <w:sz w:val="24"/>
        </w:rPr>
      </w:pPr>
      <w:r>
        <w:rPr>
          <w:rFonts w:hint="eastAsia" w:ascii="宋体" w:hAnsi="宋体" w:cs="宋体"/>
          <w:sz w:val="24"/>
        </w:rPr>
        <w:t>4.1正射影像、多光谱拍摄平台：</w:t>
      </w:r>
    </w:p>
    <w:p>
      <w:pPr>
        <w:spacing w:line="360" w:lineRule="auto"/>
        <w:ind w:hanging="6"/>
        <w:rPr>
          <w:rFonts w:ascii="宋体" w:hAnsi="宋体" w:cs="宋体"/>
          <w:sz w:val="24"/>
        </w:rPr>
      </w:pPr>
      <w:r>
        <w:rPr>
          <w:rFonts w:hint="eastAsia" w:ascii="宋体" w:hAnsi="宋体" w:cs="宋体"/>
          <w:sz w:val="24"/>
        </w:rPr>
        <w:t>4.1.1四旋翼飞行器，对称电机轴距≤650mm，外形尺寸（折叠，不包含桨叶）≤750mm×300mm×250mm，最大起飞重量≥6.0KG</w:t>
      </w:r>
    </w:p>
    <w:p>
      <w:pPr>
        <w:spacing w:line="360" w:lineRule="auto"/>
        <w:ind w:hanging="6"/>
        <w:rPr>
          <w:rFonts w:ascii="宋体" w:hAnsi="宋体" w:cs="宋体"/>
          <w:sz w:val="24"/>
        </w:rPr>
      </w:pPr>
      <w:r>
        <w:rPr>
          <w:rFonts w:hint="eastAsia" w:ascii="宋体" w:hAnsi="宋体" w:cs="宋体"/>
          <w:sz w:val="24"/>
        </w:rPr>
        <w:t>4.1.2最长飞行时间（空载）≥30分钟</w:t>
      </w:r>
    </w:p>
    <w:p>
      <w:pPr>
        <w:spacing w:line="360" w:lineRule="auto"/>
        <w:ind w:hanging="6"/>
        <w:rPr>
          <w:rFonts w:ascii="宋体" w:hAnsi="宋体" w:cs="宋体"/>
          <w:sz w:val="24"/>
        </w:rPr>
      </w:pPr>
      <w:r>
        <w:rPr>
          <w:rFonts w:hint="eastAsia" w:ascii="宋体" w:hAnsi="宋体" w:cs="宋体"/>
          <w:sz w:val="24"/>
        </w:rPr>
        <w:t>4.1.3飞行器防尘防水等级IP43</w:t>
      </w:r>
    </w:p>
    <w:p>
      <w:pPr>
        <w:spacing w:line="360" w:lineRule="auto"/>
        <w:ind w:hanging="6"/>
        <w:rPr>
          <w:rFonts w:ascii="宋体" w:hAnsi="宋体" w:cs="宋体"/>
          <w:sz w:val="24"/>
        </w:rPr>
      </w:pPr>
      <w:r>
        <w:rPr>
          <w:rFonts w:hint="eastAsia" w:ascii="宋体" w:hAnsi="宋体" w:cs="宋体"/>
          <w:sz w:val="24"/>
        </w:rPr>
        <w:t>4.1.4支持双电池并联供电，当一块电池出现故障时，飞行器应仍能正常工作</w:t>
      </w:r>
    </w:p>
    <w:p>
      <w:pPr>
        <w:spacing w:line="360" w:lineRule="auto"/>
        <w:ind w:hanging="6"/>
        <w:rPr>
          <w:rFonts w:ascii="宋体" w:hAnsi="宋体" w:cs="宋体"/>
          <w:sz w:val="24"/>
        </w:rPr>
      </w:pPr>
      <w:r>
        <w:rPr>
          <w:rFonts w:hint="eastAsia" w:ascii="宋体" w:hAnsi="宋体" w:cs="宋体"/>
          <w:sz w:val="24"/>
        </w:rPr>
        <w:t>4.1.5支持配置并同时使用两个下置云台相机</w:t>
      </w:r>
    </w:p>
    <w:p>
      <w:pPr>
        <w:spacing w:line="360" w:lineRule="auto"/>
        <w:ind w:hanging="6"/>
        <w:rPr>
          <w:rFonts w:ascii="宋体" w:hAnsi="宋体" w:cs="宋体"/>
          <w:sz w:val="24"/>
        </w:rPr>
      </w:pPr>
      <w:r>
        <w:rPr>
          <w:rFonts w:hint="eastAsia" w:ascii="宋体" w:hAnsi="宋体" w:cs="宋体"/>
          <w:sz w:val="24"/>
        </w:rPr>
        <w:t>4.1.6多光谱相机：支持多光谱传感器拍摄，可实现与数据平台的无缝链接，并共用供电系统，传感器光谱带包含蓝，绿，红，红边，近红外</w:t>
      </w:r>
    </w:p>
    <w:p>
      <w:pPr>
        <w:spacing w:line="360" w:lineRule="auto"/>
        <w:ind w:hanging="6"/>
        <w:rPr>
          <w:rFonts w:ascii="宋体" w:hAnsi="宋体" w:cs="宋体"/>
          <w:sz w:val="24"/>
        </w:rPr>
      </w:pPr>
      <w:r>
        <w:rPr>
          <w:rFonts w:hint="eastAsia" w:ascii="宋体" w:hAnsi="宋体" w:cs="宋体"/>
          <w:sz w:val="24"/>
        </w:rPr>
        <w:t>4.1.7高精度测量相机云台：可见光传感器：可获取测绘级1：500高精度数据成果，有效像素≥2080万，最高支持6K 30fps无损视频，传感器信噪比大于40dB；镜头焦距35mm，配备遮光罩和配重环</w:t>
      </w:r>
    </w:p>
    <w:p>
      <w:pPr>
        <w:spacing w:line="360" w:lineRule="auto"/>
        <w:ind w:left="7" w:leftChars="3"/>
        <w:rPr>
          <w:rFonts w:ascii="宋体" w:hAnsi="宋体" w:cs="宋体"/>
          <w:sz w:val="24"/>
        </w:rPr>
      </w:pPr>
      <w:bookmarkStart w:id="2" w:name="OLE_LINK17"/>
      <w:bookmarkStart w:id="3" w:name="OLE_LINK16"/>
      <w:r>
        <w:rPr>
          <w:rFonts w:hint="eastAsia" w:ascii="宋体" w:hAnsi="宋体" w:cs="宋体"/>
          <w:sz w:val="24"/>
        </w:rPr>
        <w:t>4.2</w:t>
      </w:r>
      <w:bookmarkEnd w:id="2"/>
      <w:bookmarkEnd w:id="3"/>
      <w:r>
        <w:rPr>
          <w:rFonts w:hint="eastAsia" w:ascii="宋体" w:hAnsi="宋体" w:cs="宋体"/>
          <w:sz w:val="24"/>
        </w:rPr>
        <w:t>热红外、激光测距拍摄平台：</w:t>
      </w:r>
    </w:p>
    <w:p>
      <w:pPr>
        <w:spacing w:line="360" w:lineRule="auto"/>
        <w:ind w:hanging="6"/>
        <w:rPr>
          <w:rFonts w:ascii="宋体" w:hAnsi="宋体" w:cs="宋体"/>
          <w:sz w:val="24"/>
        </w:rPr>
      </w:pPr>
      <w:r>
        <w:rPr>
          <w:rFonts w:hint="eastAsia" w:ascii="宋体" w:hAnsi="宋体" w:cs="宋体"/>
          <w:sz w:val="24"/>
        </w:rPr>
        <w:t>4.2.1四旋翼飞行器，对称电机轴距≤900mm，外形尺寸（展开，不包含桨叶）≤820mm×680mm×430mm，最大起飞重量≥8.8KG</w:t>
      </w:r>
    </w:p>
    <w:p>
      <w:pPr>
        <w:spacing w:line="360" w:lineRule="auto"/>
        <w:ind w:hanging="6"/>
        <w:rPr>
          <w:rFonts w:ascii="宋体" w:hAnsi="宋体" w:cs="宋体"/>
          <w:sz w:val="24"/>
        </w:rPr>
      </w:pPr>
      <w:r>
        <w:rPr>
          <w:rFonts w:hint="eastAsia" w:ascii="宋体" w:hAnsi="宋体" w:cs="宋体"/>
          <w:sz w:val="24"/>
        </w:rPr>
        <w:t>4.2.2最长飞行时间（空载）≥50分钟</w:t>
      </w:r>
    </w:p>
    <w:p>
      <w:pPr>
        <w:spacing w:line="360" w:lineRule="auto"/>
        <w:ind w:hanging="6"/>
        <w:rPr>
          <w:rFonts w:ascii="宋体" w:hAnsi="宋体" w:cs="宋体"/>
          <w:sz w:val="24"/>
        </w:rPr>
      </w:pPr>
      <w:r>
        <w:rPr>
          <w:rFonts w:hint="eastAsia" w:ascii="宋体" w:hAnsi="宋体" w:cs="宋体"/>
          <w:sz w:val="24"/>
        </w:rPr>
        <w:t>4.2.3飞行器防尘防水等级IP45</w:t>
      </w:r>
    </w:p>
    <w:p>
      <w:pPr>
        <w:spacing w:line="360" w:lineRule="auto"/>
        <w:ind w:hanging="6"/>
        <w:rPr>
          <w:rFonts w:ascii="宋体" w:hAnsi="宋体" w:cs="宋体"/>
          <w:sz w:val="24"/>
        </w:rPr>
      </w:pPr>
      <w:r>
        <w:rPr>
          <w:rFonts w:hint="eastAsia" w:ascii="宋体" w:hAnsi="宋体" w:cs="宋体"/>
          <w:sz w:val="24"/>
        </w:rPr>
        <w:t>4.2.4支持双电池并联供电，支持电池热插拔功能。</w:t>
      </w:r>
    </w:p>
    <w:p>
      <w:pPr>
        <w:spacing w:line="360" w:lineRule="auto"/>
        <w:ind w:hanging="6"/>
        <w:rPr>
          <w:rFonts w:ascii="宋体" w:hAnsi="宋体" w:cs="宋体"/>
          <w:sz w:val="24"/>
        </w:rPr>
      </w:pPr>
      <w:r>
        <w:rPr>
          <w:rFonts w:hint="eastAsia" w:ascii="宋体" w:hAnsi="宋体" w:cs="宋体"/>
          <w:sz w:val="24"/>
        </w:rPr>
        <w:t>4.2.5支持配置并同时使用两个下置云台相机</w:t>
      </w:r>
    </w:p>
    <w:p>
      <w:pPr>
        <w:spacing w:line="360" w:lineRule="auto"/>
        <w:ind w:hanging="6"/>
        <w:rPr>
          <w:rFonts w:ascii="宋体" w:hAnsi="宋体" w:cs="宋体"/>
          <w:sz w:val="24"/>
        </w:rPr>
      </w:pPr>
      <w:r>
        <w:rPr>
          <w:rFonts w:hint="eastAsia" w:ascii="宋体" w:hAnsi="宋体" w:cs="宋体"/>
          <w:sz w:val="24"/>
        </w:rPr>
        <w:t>4.2.6双光热红外相机：同时支持可见光和热成像拍摄，支持将可见光图像与红外图像叠加，显示物体特征信息；可设置低融合、中融合、高融合的融合模式；热成像相机焦距</w:t>
      </w:r>
      <w:r>
        <w:rPr>
          <w:rFonts w:hint="eastAsia" w:ascii="宋体" w:hAnsi="宋体" w:cs="宋体"/>
        </w:rPr>
        <w:t>≧</w:t>
      </w:r>
      <w:r>
        <w:rPr>
          <w:rFonts w:hint="eastAsia" w:ascii="宋体" w:hAnsi="宋体" w:cs="宋体"/>
          <w:sz w:val="24"/>
        </w:rPr>
        <w:t>25mm，可见光相机有效像素≥1200万</w:t>
      </w:r>
    </w:p>
    <w:p>
      <w:pPr>
        <w:spacing w:line="360" w:lineRule="auto"/>
        <w:ind w:hanging="6"/>
        <w:rPr>
          <w:rFonts w:ascii="宋体" w:hAnsi="宋体" w:cs="宋体"/>
          <w:sz w:val="24"/>
        </w:rPr>
      </w:pPr>
      <w:r>
        <w:rPr>
          <w:rFonts w:hint="eastAsia" w:ascii="宋体" w:hAnsi="宋体" w:cs="宋体"/>
          <w:sz w:val="24"/>
        </w:rPr>
        <w:t>4.2.7能自动识别画面中温度最高点，锁定跟随对象，云台自动跟随拍摄。可暂停或切换高温点跟踪功能</w:t>
      </w:r>
    </w:p>
    <w:p>
      <w:pPr>
        <w:spacing w:line="360" w:lineRule="auto"/>
        <w:ind w:hanging="6"/>
        <w:rPr>
          <w:rFonts w:ascii="宋体" w:hAnsi="宋体" w:cs="宋体"/>
          <w:sz w:val="24"/>
        </w:rPr>
      </w:pPr>
      <w:r>
        <w:rPr>
          <w:rFonts w:hint="eastAsia" w:ascii="宋体" w:hAnsi="宋体" w:cs="宋体"/>
          <w:sz w:val="24"/>
        </w:rPr>
        <w:t>4.2.8能调整热成像相机图像和可见光相机图像在控制站显示屏上的排列和布局。可选择并排和画中画显示方式</w:t>
      </w:r>
    </w:p>
    <w:p>
      <w:pPr>
        <w:spacing w:line="360" w:lineRule="auto"/>
        <w:ind w:hanging="6"/>
        <w:rPr>
          <w:rFonts w:ascii="宋体" w:hAnsi="宋体" w:cs="宋体"/>
          <w:sz w:val="24"/>
        </w:rPr>
      </w:pPr>
      <w:r>
        <w:rPr>
          <w:rFonts w:hint="eastAsia" w:ascii="宋体" w:hAnsi="宋体" w:cs="宋体"/>
          <w:sz w:val="24"/>
        </w:rPr>
        <w:t>4.2.9在同一图像画面中，可实现红外图像（画面中心部分）与可见光图像区域（画面周边部分）的无缝拼接</w:t>
      </w:r>
    </w:p>
    <w:p>
      <w:pPr>
        <w:spacing w:line="360" w:lineRule="auto"/>
        <w:ind w:hanging="6"/>
        <w:rPr>
          <w:rFonts w:ascii="宋体" w:hAnsi="宋体" w:cs="宋体"/>
          <w:sz w:val="24"/>
        </w:rPr>
      </w:pPr>
      <w:r>
        <w:rPr>
          <w:rFonts w:hint="eastAsia" w:ascii="宋体" w:hAnsi="宋体" w:cs="宋体"/>
          <w:sz w:val="24"/>
        </w:rPr>
        <w:t>4.2.10多传感器相机：集成变焦相机、广角相机、激光测距仪三种传感器，变焦相机有效像素≥2000万，广角相机有效像素≥1200万，激光测距仪最大测量范围≥1000m</w:t>
      </w:r>
    </w:p>
    <w:p>
      <w:pPr>
        <w:spacing w:line="360" w:lineRule="auto"/>
        <w:ind w:hanging="6"/>
        <w:rPr>
          <w:rFonts w:ascii="宋体" w:hAnsi="宋体" w:cs="宋体"/>
          <w:sz w:val="24"/>
        </w:rPr>
      </w:pPr>
      <w:r>
        <w:rPr>
          <w:rFonts w:hint="eastAsia" w:ascii="宋体" w:hAnsi="宋体" w:cs="宋体"/>
          <w:sz w:val="24"/>
        </w:rPr>
        <w:t>4.3数据处理模块：</w:t>
      </w:r>
    </w:p>
    <w:p>
      <w:pPr>
        <w:spacing w:line="360" w:lineRule="auto"/>
        <w:ind w:hanging="6"/>
        <w:rPr>
          <w:rFonts w:ascii="宋体" w:hAnsi="宋体" w:cs="宋体"/>
          <w:sz w:val="24"/>
        </w:rPr>
      </w:pPr>
      <w:r>
        <w:rPr>
          <w:rFonts w:hint="eastAsia" w:ascii="宋体" w:hAnsi="宋体" w:cs="宋体"/>
          <w:sz w:val="24"/>
        </w:rPr>
        <w:t>4.3.1数据处理模块：可进行可见光、热红外，多光谱数据处理，并可进行正射影像数据处理，可进行多源数据融合处理</w:t>
      </w:r>
    </w:p>
    <w:p>
      <w:pPr>
        <w:spacing w:line="360" w:lineRule="auto"/>
        <w:ind w:hanging="6"/>
        <w:rPr>
          <w:rFonts w:ascii="宋体" w:hAnsi="宋体" w:cs="宋体"/>
          <w:sz w:val="24"/>
        </w:rPr>
      </w:pPr>
      <w:r>
        <w:rPr>
          <w:rFonts w:hint="eastAsia" w:ascii="宋体" w:hAnsi="宋体" w:cs="宋体"/>
          <w:sz w:val="24"/>
        </w:rPr>
        <w:t>4.3.2具备建立及管理工程功能，包括在工作区便捷的进行点云、网格、纹理的复制、备份以及管理</w:t>
      </w:r>
    </w:p>
    <w:p>
      <w:pPr>
        <w:spacing w:line="360" w:lineRule="auto"/>
        <w:ind w:hanging="6"/>
        <w:rPr>
          <w:rFonts w:ascii="宋体" w:hAnsi="宋体" w:cs="宋体"/>
          <w:sz w:val="24"/>
        </w:rPr>
      </w:pPr>
      <w:r>
        <w:rPr>
          <w:rFonts w:hint="eastAsia" w:ascii="宋体" w:hAnsi="宋体" w:cs="宋体"/>
          <w:sz w:val="24"/>
        </w:rPr>
        <w:t>4.3.3具备无人机数据处理的全自动一键式处理功能，如影像匹配、空三加密、平差解算等功能；具备中文软件界面</w:t>
      </w:r>
    </w:p>
    <w:p>
      <w:pPr>
        <w:spacing w:line="360" w:lineRule="auto"/>
        <w:ind w:hanging="6"/>
        <w:rPr>
          <w:rFonts w:ascii="宋体" w:hAnsi="宋体" w:cs="宋体"/>
          <w:sz w:val="24"/>
        </w:rPr>
      </w:pPr>
      <w:r>
        <w:rPr>
          <w:rFonts w:hint="eastAsia" w:ascii="宋体" w:hAnsi="宋体" w:cs="宋体"/>
          <w:sz w:val="24"/>
        </w:rPr>
        <w:t>4.3.4支持全景相机数据，可进行自动拆解并三维重建；支持使用影像遮罩功能，并从轮廓重构模型</w:t>
      </w:r>
    </w:p>
    <w:p>
      <w:pPr>
        <w:spacing w:line="360" w:lineRule="auto"/>
        <w:ind w:hanging="6"/>
        <w:rPr>
          <w:rFonts w:ascii="宋体" w:hAnsi="宋体" w:cs="宋体"/>
          <w:sz w:val="24"/>
        </w:rPr>
      </w:pPr>
      <w:r>
        <w:rPr>
          <w:rFonts w:hint="eastAsia" w:ascii="宋体" w:hAnsi="宋体" w:cs="宋体"/>
          <w:sz w:val="24"/>
        </w:rPr>
        <w:t>4.3.5生成稀疏点云、密集点云过程中自动进行噪点过滤，以及支持矩形、多边形、颜色选取、平面选取、反向选取以及通过置信度选取的方式对点云进行除燥处理</w:t>
      </w:r>
    </w:p>
    <w:p>
      <w:pPr>
        <w:spacing w:line="360" w:lineRule="auto"/>
        <w:ind w:hanging="6"/>
        <w:rPr>
          <w:rFonts w:ascii="宋体" w:hAnsi="宋体" w:cs="宋体"/>
          <w:sz w:val="24"/>
        </w:rPr>
      </w:pPr>
      <w:r>
        <w:rPr>
          <w:rFonts w:hint="eastAsia" w:ascii="宋体" w:hAnsi="宋体" w:cs="宋体"/>
          <w:sz w:val="24"/>
        </w:rPr>
        <w:t>4.3.6自带点云及网格编辑工具，孔填充，抽取/加密，平滑滤波器，网格重组技术及光密度一致性网格优化</w:t>
      </w:r>
    </w:p>
    <w:p>
      <w:pPr>
        <w:spacing w:line="360" w:lineRule="auto"/>
        <w:ind w:hanging="6"/>
        <w:rPr>
          <w:rFonts w:ascii="宋体" w:hAnsi="宋体" w:cs="宋体"/>
          <w:sz w:val="24"/>
        </w:rPr>
      </w:pPr>
      <w:r>
        <w:rPr>
          <w:rFonts w:hint="eastAsia" w:ascii="宋体" w:hAnsi="宋体" w:cs="宋体"/>
          <w:sz w:val="24"/>
        </w:rPr>
        <w:t>4.3.</w:t>
      </w:r>
      <w:r>
        <w:rPr>
          <w:rFonts w:ascii="宋体" w:hAnsi="宋体" w:cs="宋体"/>
          <w:sz w:val="24"/>
        </w:rPr>
        <w:t>7</w:t>
      </w:r>
      <w:r>
        <w:rPr>
          <w:rFonts w:hint="eastAsia" w:ascii="宋体" w:hAnsi="宋体" w:cs="宋体"/>
          <w:sz w:val="24"/>
        </w:rPr>
        <w:t>支持导出多种数据格式的网格，并支持多纹理输出，以及支持导出法线，添加评论等</w:t>
      </w:r>
    </w:p>
    <w:p>
      <w:pPr>
        <w:spacing w:line="360" w:lineRule="auto"/>
        <w:ind w:hanging="6"/>
        <w:rPr>
          <w:rFonts w:ascii="宋体" w:hAnsi="宋体" w:cs="宋体"/>
          <w:sz w:val="24"/>
        </w:rPr>
      </w:pPr>
      <w:r>
        <w:rPr>
          <w:rFonts w:hint="eastAsia" w:ascii="宋体" w:hAnsi="宋体" w:cs="宋体"/>
          <w:sz w:val="24"/>
        </w:rPr>
        <w:t>4.3.8、软件可生成DEM、DOM，可导入Arcgis、Mapinfo、GlobalMap等GIS软件，也可生成等高线</w:t>
      </w:r>
    </w:p>
    <w:p>
      <w:pPr>
        <w:spacing w:line="360" w:lineRule="auto"/>
        <w:ind w:hanging="6"/>
        <w:rPr>
          <w:rFonts w:ascii="宋体" w:hAnsi="宋体" w:cs="宋体"/>
          <w:sz w:val="24"/>
        </w:rPr>
      </w:pPr>
      <w:r>
        <w:rPr>
          <w:rFonts w:hint="eastAsia" w:ascii="宋体" w:hAnsi="宋体" w:cs="宋体"/>
          <w:sz w:val="24"/>
        </w:rPr>
        <w:t>4.3.9支持多光谱相机检校，数据导入并进行指数计算，可进行公式编辑，创建并保存自定义公式，生成自定义指数图；</w:t>
      </w:r>
    </w:p>
    <w:p>
      <w:pPr>
        <w:spacing w:line="360" w:lineRule="auto"/>
        <w:ind w:hanging="6"/>
        <w:rPr>
          <w:rFonts w:ascii="宋体" w:hAnsi="宋体" w:cs="宋体"/>
          <w:sz w:val="24"/>
        </w:rPr>
      </w:pPr>
      <w:r>
        <w:rPr>
          <w:rFonts w:hint="eastAsia" w:ascii="宋体" w:hAnsi="宋体" w:cs="宋体"/>
          <w:sz w:val="24"/>
        </w:rPr>
        <w:t>4.3.10可以对指数图进行分区域管理，针对不同区域进行分析和管理</w:t>
      </w:r>
    </w:p>
    <w:p>
      <w:pPr>
        <w:spacing w:line="360" w:lineRule="auto"/>
        <w:ind w:hanging="6"/>
        <w:rPr>
          <w:rFonts w:ascii="宋体" w:hAnsi="宋体" w:cs="宋体"/>
          <w:sz w:val="24"/>
        </w:rPr>
      </w:pPr>
      <w:r>
        <w:rPr>
          <w:rFonts w:hint="eastAsia" w:ascii="宋体" w:hAnsi="宋体" w:cs="宋体"/>
          <w:sz w:val="24"/>
        </w:rPr>
        <w:t>4.3.11软件具有录制漫游视频并导出的功能，支持MP4，AVI</w:t>
      </w:r>
    </w:p>
    <w:p>
      <w:pPr>
        <w:spacing w:line="360" w:lineRule="auto"/>
        <w:ind w:hanging="6"/>
        <w:rPr>
          <w:rFonts w:ascii="宋体" w:hAnsi="宋体" w:cs="宋体"/>
          <w:sz w:val="24"/>
        </w:rPr>
      </w:pPr>
      <w:r>
        <w:rPr>
          <w:rFonts w:hint="eastAsia" w:ascii="宋体" w:hAnsi="宋体" w:cs="宋体"/>
          <w:sz w:val="24"/>
        </w:rPr>
        <w:t>4.3.12软件支持浏览第三方软件生成的标准格式的点云、网格、纹理等数据；生成多种形式统计分析和报告</w:t>
      </w:r>
    </w:p>
    <w:p>
      <w:pPr>
        <w:spacing w:line="360" w:lineRule="auto"/>
        <w:ind w:left="7" w:leftChars="3"/>
        <w:rPr>
          <w:rFonts w:ascii="宋体" w:hAnsi="宋体" w:cs="宋体"/>
          <w:sz w:val="24"/>
        </w:rPr>
      </w:pPr>
      <w:r>
        <w:rPr>
          <w:rFonts w:hint="eastAsia" w:ascii="宋体" w:hAnsi="宋体" w:cs="宋体"/>
          <w:sz w:val="24"/>
        </w:rPr>
        <w:t>4.4飞行器GPS定位悬停精度绝对值：垂直≤0.5 m，水平≤1.5 m。</w:t>
      </w:r>
    </w:p>
    <w:p>
      <w:pPr>
        <w:spacing w:line="360" w:lineRule="auto"/>
        <w:ind w:left="7" w:leftChars="3"/>
        <w:rPr>
          <w:rFonts w:ascii="宋体" w:hAnsi="宋体" w:cs="宋体"/>
          <w:sz w:val="24"/>
        </w:rPr>
      </w:pPr>
      <w:r>
        <w:rPr>
          <w:rFonts w:hint="eastAsia" w:ascii="宋体" w:hAnsi="宋体" w:cs="宋体"/>
          <w:sz w:val="24"/>
        </w:rPr>
        <w:t>4.5飞行器RTK模式悬停精度：垂直≤±0.1 m，水平≤±0.1 m。</w:t>
      </w:r>
    </w:p>
    <w:p>
      <w:pPr>
        <w:spacing w:line="360" w:lineRule="auto"/>
        <w:ind w:left="7" w:leftChars="3"/>
        <w:rPr>
          <w:rFonts w:ascii="宋体" w:hAnsi="宋体" w:cs="宋体"/>
          <w:sz w:val="24"/>
        </w:rPr>
      </w:pPr>
      <w:r>
        <w:rPr>
          <w:rFonts w:hint="eastAsia" w:ascii="宋体" w:hAnsi="宋体" w:cs="宋体"/>
          <w:sz w:val="24"/>
        </w:rPr>
        <w:t>4.6飞行器视觉定位悬停精度绝对值：垂直≤0.1 m，水平≤0.3 m。</w:t>
      </w:r>
    </w:p>
    <w:p>
      <w:pPr>
        <w:spacing w:line="360" w:lineRule="auto"/>
        <w:ind w:left="7" w:leftChars="3"/>
        <w:rPr>
          <w:rFonts w:ascii="宋体" w:hAnsi="宋体" w:cs="宋体"/>
          <w:sz w:val="24"/>
        </w:rPr>
      </w:pPr>
      <w:r>
        <w:rPr>
          <w:rFonts w:hint="eastAsia" w:ascii="宋体" w:hAnsi="宋体" w:cs="宋体"/>
          <w:sz w:val="24"/>
        </w:rPr>
        <w:t>4.7降落安全保护：在自主降落过程中，无人机飞行器能够检测下方地形，当下方地形为不平整地面或水面，飞行器保持悬停，同时通过地面站软件向用户发出警示信息</w:t>
      </w:r>
    </w:p>
    <w:p>
      <w:pPr>
        <w:spacing w:line="360" w:lineRule="auto"/>
        <w:ind w:left="7" w:leftChars="3"/>
        <w:rPr>
          <w:rFonts w:ascii="宋体" w:hAnsi="宋体" w:cs="宋体"/>
          <w:sz w:val="24"/>
        </w:rPr>
      </w:pPr>
      <w:r>
        <w:rPr>
          <w:rFonts w:hint="eastAsia" w:ascii="宋体" w:hAnsi="宋体" w:cs="宋体"/>
          <w:sz w:val="24"/>
        </w:rPr>
        <w:t>4.8双惯性测量单元冗余：单个飞行器至少配置有2个惯性测量单元</w:t>
      </w:r>
    </w:p>
    <w:p>
      <w:pPr>
        <w:spacing w:line="360" w:lineRule="auto"/>
        <w:ind w:left="7" w:leftChars="3"/>
        <w:rPr>
          <w:rFonts w:ascii="宋体" w:hAnsi="宋体" w:cs="宋体"/>
          <w:sz w:val="24"/>
        </w:rPr>
      </w:pPr>
      <w:r>
        <w:rPr>
          <w:rFonts w:hint="eastAsia" w:ascii="宋体" w:hAnsi="宋体" w:cs="宋体"/>
          <w:sz w:val="24"/>
        </w:rPr>
        <w:t>4.9夜航灯：具备夜航灯，并可通过App控制夜航灯开关提升夜间飞行的安全性</w:t>
      </w:r>
    </w:p>
    <w:p>
      <w:pPr>
        <w:spacing w:line="360" w:lineRule="auto"/>
        <w:ind w:left="7" w:leftChars="3"/>
        <w:rPr>
          <w:rFonts w:ascii="宋体" w:hAnsi="宋体" w:cs="宋体"/>
          <w:sz w:val="24"/>
        </w:rPr>
      </w:pPr>
      <w:r>
        <w:rPr>
          <w:rFonts w:hint="eastAsia" w:ascii="宋体" w:hAnsi="宋体" w:cs="宋体"/>
          <w:sz w:val="24"/>
        </w:rPr>
        <w:t>4.10民航客机信息告警：能够接收ADS-B民航客机的广播信息，并能过地面端软件向用户发出3个等级的预警信息</w:t>
      </w:r>
    </w:p>
    <w:p>
      <w:pPr>
        <w:spacing w:line="360" w:lineRule="auto"/>
        <w:ind w:left="7" w:leftChars="3"/>
        <w:rPr>
          <w:rFonts w:ascii="宋体" w:hAnsi="宋体" w:cs="宋体"/>
          <w:sz w:val="24"/>
        </w:rPr>
      </w:pPr>
      <w:r>
        <w:rPr>
          <w:rFonts w:hint="eastAsia" w:ascii="宋体" w:hAnsi="宋体" w:cs="宋体"/>
          <w:sz w:val="24"/>
        </w:rPr>
        <w:t>4.11低电返航功能：飞行器能判断电池电量。电量不足时，地面站软件能提示用户执行返航，若用户在设定时间内未做选择，则飞行器将自动返航</w:t>
      </w:r>
    </w:p>
    <w:p>
      <w:pPr>
        <w:spacing w:line="360" w:lineRule="auto"/>
        <w:ind w:left="7" w:leftChars="3"/>
        <w:rPr>
          <w:rFonts w:ascii="宋体" w:hAnsi="宋体" w:cs="宋体"/>
          <w:sz w:val="24"/>
        </w:rPr>
      </w:pPr>
      <w:r>
        <w:rPr>
          <w:rFonts w:hint="eastAsia" w:ascii="宋体" w:hAnsi="宋体" w:cs="宋体"/>
          <w:sz w:val="24"/>
        </w:rPr>
        <w:t>4.12 SD</w:t>
      </w:r>
      <w:r>
        <w:rPr>
          <w:rFonts w:ascii="宋体" w:hAnsi="宋体" w:cs="宋体"/>
          <w:sz w:val="24"/>
        </w:rPr>
        <w:t>K</w:t>
      </w:r>
      <w:r>
        <w:rPr>
          <w:rFonts w:hint="eastAsia" w:ascii="宋体" w:hAnsi="宋体" w:cs="宋体"/>
          <w:sz w:val="24"/>
        </w:rPr>
        <w:t>开发功能：支持移动端软件开发套件、机载端软件开发套件、负载扩展接口开放协议，提供机载第三方设备供电和通讯接口，支持第三方二次开发</w:t>
      </w:r>
    </w:p>
    <w:p>
      <w:pPr>
        <w:spacing w:line="360" w:lineRule="auto"/>
        <w:ind w:left="7" w:leftChars="3"/>
        <w:rPr>
          <w:rFonts w:ascii="宋体" w:hAnsi="宋体" w:cs="宋体"/>
          <w:sz w:val="24"/>
        </w:rPr>
      </w:pPr>
      <w:r>
        <w:rPr>
          <w:rFonts w:hint="eastAsia" w:ascii="宋体" w:hAnsi="宋体" w:cs="宋体"/>
          <w:sz w:val="24"/>
        </w:rPr>
        <w:t>4.13虚拟护栏功能：支持虚拟护栏功能设定，可设置指定飞行区域，当飞行器在区域内接近边界位置时，应能减速并悬停，不飞出设定区域</w:t>
      </w:r>
    </w:p>
    <w:p>
      <w:pPr>
        <w:spacing w:line="360" w:lineRule="auto"/>
        <w:ind w:left="7" w:leftChars="3"/>
        <w:rPr>
          <w:rFonts w:ascii="宋体" w:hAnsi="宋体" w:cs="宋体"/>
          <w:sz w:val="24"/>
        </w:rPr>
      </w:pPr>
      <w:r>
        <w:rPr>
          <w:rFonts w:hint="eastAsia" w:ascii="宋体" w:hAnsi="宋体" w:cs="宋体"/>
          <w:sz w:val="24"/>
        </w:rPr>
        <w:t>4.14具有过充保护功能。当充电电压过高时，充电设备能断开充电电路。电池自加热功能</w:t>
      </w:r>
    </w:p>
    <w:p>
      <w:pPr>
        <w:pStyle w:val="2"/>
        <w:spacing w:line="360" w:lineRule="auto"/>
        <w:ind w:firstLine="0"/>
        <w:rPr>
          <w:rFonts w:ascii="宋体" w:hAnsi="宋体" w:cs="宋体"/>
          <w:sz w:val="24"/>
        </w:rPr>
      </w:pPr>
      <w:r>
        <w:rPr>
          <w:rFonts w:hint="eastAsia" w:ascii="宋体" w:hAnsi="宋体" w:cs="宋体"/>
          <w:sz w:val="24"/>
        </w:rPr>
        <w:t>4.15高精度GNSS移动基站：同时接收GPS、BEIDOU、GLONASS、Galileo卫星，水平定位精度1cm+1ppm，垂直定位精度2cm+1ppm，防尘防水等级IP65</w:t>
      </w:r>
    </w:p>
    <w:p>
      <w:pPr>
        <w:spacing w:line="360" w:lineRule="auto"/>
        <w:ind w:left="7" w:leftChars="3"/>
        <w:rPr>
          <w:rFonts w:ascii="宋体" w:hAnsi="宋体" w:cs="宋体"/>
          <w:sz w:val="24"/>
        </w:rPr>
      </w:pPr>
      <w:r>
        <w:rPr>
          <w:rFonts w:hint="eastAsia" w:ascii="宋体" w:hAnsi="宋体" w:cs="宋体"/>
          <w:sz w:val="24"/>
        </w:rPr>
        <w:t>5.基本配置要求</w:t>
      </w:r>
    </w:p>
    <w:p>
      <w:pPr>
        <w:spacing w:line="360" w:lineRule="auto"/>
        <w:ind w:left="7" w:leftChars="3"/>
        <w:rPr>
          <w:rFonts w:ascii="宋体" w:hAnsi="宋体" w:cs="宋体"/>
          <w:sz w:val="24"/>
        </w:rPr>
      </w:pPr>
      <w:r>
        <w:rPr>
          <w:rFonts w:hint="eastAsia" w:ascii="宋体" w:hAnsi="宋体" w:cs="宋体"/>
          <w:sz w:val="24"/>
        </w:rPr>
        <w:t>5.1无人机飞行系统1套（包含四旋翼无人飞行平台2台）</w:t>
      </w:r>
    </w:p>
    <w:p>
      <w:pPr>
        <w:spacing w:line="360" w:lineRule="auto"/>
        <w:ind w:left="7" w:leftChars="3"/>
        <w:rPr>
          <w:rFonts w:ascii="宋体" w:hAnsi="宋体" w:cs="宋体"/>
          <w:sz w:val="24"/>
        </w:rPr>
      </w:pPr>
      <w:r>
        <w:rPr>
          <w:rFonts w:ascii="宋体" w:hAnsi="宋体" w:cs="宋体"/>
          <w:sz w:val="24"/>
        </w:rPr>
        <w:t>5.2</w:t>
      </w:r>
      <w:r>
        <w:rPr>
          <w:rFonts w:hint="eastAsia" w:ascii="宋体" w:hAnsi="宋体" w:cs="宋体"/>
          <w:sz w:val="24"/>
        </w:rPr>
        <w:t>高精度GNSS移动基站1个</w:t>
      </w:r>
    </w:p>
    <w:p>
      <w:pPr>
        <w:spacing w:line="360" w:lineRule="auto"/>
        <w:ind w:left="7" w:leftChars="3"/>
        <w:rPr>
          <w:rFonts w:ascii="宋体" w:hAnsi="宋体" w:cs="宋体"/>
          <w:sz w:val="24"/>
        </w:rPr>
      </w:pPr>
      <w:r>
        <w:rPr>
          <w:rFonts w:ascii="宋体" w:hAnsi="宋体" w:cs="宋体"/>
          <w:sz w:val="24"/>
        </w:rPr>
        <w:t>5.3</w:t>
      </w:r>
      <w:r>
        <w:rPr>
          <w:rFonts w:hint="eastAsia" w:ascii="宋体" w:hAnsi="宋体" w:cs="宋体"/>
          <w:sz w:val="24"/>
        </w:rPr>
        <w:t>移动基站载荷4台（包括多光谱相机1台，高精度测量相机云台1台，双光热红外相机1台，激光测距功能多传感器相机1台）</w:t>
      </w:r>
    </w:p>
    <w:p>
      <w:pPr>
        <w:spacing w:line="360" w:lineRule="auto"/>
        <w:ind w:left="7" w:leftChars="3"/>
        <w:rPr>
          <w:rFonts w:ascii="宋体" w:hAnsi="宋体" w:cs="宋体"/>
          <w:sz w:val="24"/>
        </w:rPr>
      </w:pPr>
      <w:r>
        <w:rPr>
          <w:rFonts w:ascii="宋体" w:hAnsi="宋体" w:cs="宋体"/>
          <w:sz w:val="24"/>
        </w:rPr>
        <w:t>5.4</w:t>
      </w:r>
      <w:r>
        <w:rPr>
          <w:rFonts w:hint="eastAsia" w:ascii="宋体" w:hAnsi="宋体" w:cs="宋体"/>
          <w:sz w:val="24"/>
        </w:rPr>
        <w:t>数据后处理软件2套</w:t>
      </w:r>
    </w:p>
    <w:p>
      <w:pPr>
        <w:spacing w:line="360" w:lineRule="auto"/>
        <w:ind w:left="7" w:leftChars="3"/>
        <w:rPr>
          <w:rFonts w:ascii="宋体" w:hAnsi="宋体" w:cs="宋体"/>
          <w:sz w:val="24"/>
        </w:rPr>
      </w:pPr>
      <w:r>
        <w:rPr>
          <w:rFonts w:ascii="宋体" w:hAnsi="宋体" w:cs="宋体"/>
          <w:sz w:val="24"/>
        </w:rPr>
        <w:t>5.5</w:t>
      </w:r>
      <w:r>
        <w:rPr>
          <w:rFonts w:hint="eastAsia" w:ascii="宋体" w:hAnsi="宋体" w:cs="宋体"/>
          <w:sz w:val="24"/>
        </w:rPr>
        <w:t>两台四旋翼无人飞行平台电池各4块。</w:t>
      </w:r>
    </w:p>
    <w:p>
      <w:pPr>
        <w:spacing w:line="360" w:lineRule="auto"/>
        <w:ind w:left="7" w:leftChars="3"/>
        <w:rPr>
          <w:rFonts w:ascii="宋体" w:hAnsi="宋体" w:cs="宋体"/>
          <w:sz w:val="24"/>
        </w:rPr>
      </w:pPr>
      <w:r>
        <w:rPr>
          <w:rFonts w:hint="eastAsia" w:ascii="宋体" w:hAnsi="宋体" w:cs="宋体"/>
          <w:sz w:val="24"/>
        </w:rPr>
        <w:t>5</w:t>
      </w:r>
      <w:r>
        <w:rPr>
          <w:rFonts w:ascii="宋体" w:hAnsi="宋体" w:cs="宋体"/>
          <w:sz w:val="24"/>
        </w:rPr>
        <w:t>.6</w:t>
      </w:r>
      <w:r>
        <w:rPr>
          <w:rFonts w:hint="eastAsia" w:ascii="宋体" w:hAnsi="宋体" w:cs="宋体"/>
          <w:sz w:val="24"/>
        </w:rPr>
        <w:t>慧飞培训名额2个或</w:t>
      </w:r>
      <w:r>
        <w:rPr>
          <w:rFonts w:ascii="宋体" w:hAnsi="宋体" w:cs="宋体"/>
          <w:sz w:val="24"/>
        </w:rPr>
        <w:t>AOPA</w:t>
      </w:r>
      <w:r>
        <w:rPr>
          <w:rFonts w:hint="eastAsia" w:ascii="宋体" w:hAnsi="宋体" w:cs="宋体"/>
          <w:sz w:val="24"/>
        </w:rPr>
        <w:t>超视距驾驶员培训人员名额1个</w:t>
      </w:r>
    </w:p>
    <w:p>
      <w:pPr>
        <w:spacing w:line="360" w:lineRule="auto"/>
        <w:ind w:left="7" w:leftChars="3"/>
        <w:rPr>
          <w:rFonts w:ascii="宋体" w:hAnsi="宋体" w:cs="宋体"/>
          <w:sz w:val="24"/>
        </w:rPr>
      </w:pPr>
      <w:r>
        <w:rPr>
          <w:rFonts w:hint="eastAsia" w:ascii="宋体" w:hAnsi="宋体" w:cs="宋体"/>
          <w:sz w:val="24"/>
        </w:rPr>
        <w:t>5</w:t>
      </w:r>
      <w:r>
        <w:rPr>
          <w:rFonts w:ascii="宋体" w:hAnsi="宋体" w:cs="宋体"/>
          <w:sz w:val="24"/>
        </w:rPr>
        <w:t>.7</w:t>
      </w:r>
      <w:r>
        <w:rPr>
          <w:rFonts w:hint="eastAsia" w:ascii="宋体" w:hAnsi="宋体" w:cs="宋体"/>
          <w:sz w:val="24"/>
        </w:rPr>
        <w:t>用户使用手册</w:t>
      </w:r>
    </w:p>
    <w:p>
      <w:pPr>
        <w:spacing w:before="156" w:beforeLines="50" w:after="312" w:afterLines="100" w:line="276" w:lineRule="auto"/>
        <w:jc w:val="center"/>
        <w:rPr>
          <w:rFonts w:ascii="宋体" w:hAnsi="宋体" w:cs="宋体"/>
          <w:b/>
          <w:bCs/>
          <w:kern w:val="0"/>
          <w:sz w:val="24"/>
        </w:rPr>
      </w:pPr>
      <w:r>
        <w:rPr>
          <w:rFonts w:hint="eastAsia" w:ascii="宋体" w:hAnsi="宋体" w:cs="宋体"/>
          <w:b/>
          <w:bCs/>
          <w:kern w:val="0"/>
          <w:sz w:val="24"/>
        </w:rPr>
        <w:t>10、地面及水下渔业生态环境参数无线传感网络监测设备</w:t>
      </w:r>
    </w:p>
    <w:p>
      <w:pPr>
        <w:spacing w:before="156" w:beforeLines="50" w:line="276" w:lineRule="auto"/>
        <w:jc w:val="left"/>
        <w:rPr>
          <w:rFonts w:ascii="宋体" w:hAnsi="宋体" w:cs="宋体"/>
          <w:kern w:val="0"/>
          <w:sz w:val="24"/>
        </w:rPr>
      </w:pPr>
      <w:r>
        <w:rPr>
          <w:rFonts w:hint="eastAsia" w:ascii="宋体" w:hAnsi="宋体"/>
          <w:sz w:val="24"/>
        </w:rPr>
        <w:t>1.货物名称：</w:t>
      </w:r>
      <w:r>
        <w:rPr>
          <w:rFonts w:hint="eastAsia" w:ascii="宋体" w:hAnsi="宋体" w:cs="Tahoma"/>
          <w:sz w:val="24"/>
        </w:rPr>
        <w:t>地面及水下渔业生态环境参数无线传感网络监测设备</w:t>
      </w:r>
    </w:p>
    <w:p>
      <w:pPr>
        <w:spacing w:before="156" w:beforeLines="50" w:line="360" w:lineRule="auto"/>
      </w:pPr>
      <w:r>
        <w:rPr>
          <w:rFonts w:hint="eastAsia" w:ascii="宋体" w:hAnsi="宋体"/>
          <w:sz w:val="24"/>
        </w:rPr>
        <w:t>2.</w:t>
      </w:r>
      <w:r>
        <w:rPr>
          <w:rFonts w:hint="eastAsia" w:ascii="宋体" w:hAnsi="宋体" w:cs="宋体"/>
          <w:kern w:val="0"/>
          <w:sz w:val="24"/>
        </w:rPr>
        <w:t>主要用途：</w:t>
      </w:r>
      <w:r>
        <w:rPr>
          <w:rFonts w:hint="eastAsia" w:ascii="宋体" w:hAnsi="宋体" w:cs="Tahoma"/>
          <w:sz w:val="24"/>
        </w:rPr>
        <w:t>实时获取水体多点温度、盐度、溶解氧、 PH，浊度等，并实现数据多点互换组网及向中心站传输等功能</w:t>
      </w:r>
    </w:p>
    <w:p>
      <w:pPr>
        <w:autoSpaceDE w:val="0"/>
        <w:autoSpaceDN w:val="0"/>
        <w:adjustRightInd w:val="0"/>
        <w:spacing w:before="156" w:beforeLines="50" w:line="276" w:lineRule="auto"/>
        <w:jc w:val="left"/>
        <w:rPr>
          <w:rFonts w:ascii="宋体" w:hAnsi="宋体" w:cs="宋体"/>
          <w:kern w:val="0"/>
          <w:sz w:val="24"/>
        </w:rPr>
      </w:pPr>
      <w:r>
        <w:rPr>
          <w:rFonts w:hint="eastAsia" w:ascii="宋体" w:hAnsi="宋体" w:cs="宋体"/>
          <w:kern w:val="0"/>
          <w:sz w:val="24"/>
        </w:rPr>
        <w:t>3.使用环境条件</w:t>
      </w:r>
    </w:p>
    <w:p>
      <w:pPr>
        <w:spacing w:before="156" w:beforeLines="50" w:line="276" w:lineRule="auto"/>
        <w:rPr>
          <w:rFonts w:ascii="宋体" w:hAnsi="宋体"/>
          <w:sz w:val="24"/>
        </w:rPr>
      </w:pPr>
      <w:r>
        <w:rPr>
          <w:rFonts w:hint="eastAsia" w:ascii="宋体" w:hAnsi="宋体"/>
          <w:sz w:val="24"/>
        </w:rPr>
        <w:t>3.1工作温度 5</w:t>
      </w:r>
      <w:r>
        <w:rPr>
          <w:rFonts w:hint="eastAsia" w:ascii="宋体" w:hAnsi="宋体" w:cs="Tahoma"/>
          <w:sz w:val="24"/>
        </w:rPr>
        <w:t>～</w:t>
      </w:r>
      <w:r>
        <w:rPr>
          <w:rFonts w:hint="eastAsia" w:ascii="宋体" w:hAnsi="宋体"/>
          <w:sz w:val="24"/>
        </w:rPr>
        <w:t>40℃</w:t>
      </w:r>
    </w:p>
    <w:p>
      <w:pPr>
        <w:spacing w:before="156" w:beforeLines="50" w:line="276" w:lineRule="auto"/>
        <w:rPr>
          <w:rFonts w:ascii="宋体" w:hAnsi="宋体"/>
          <w:sz w:val="24"/>
        </w:rPr>
      </w:pPr>
      <w:r>
        <w:rPr>
          <w:rFonts w:hint="eastAsia" w:ascii="宋体" w:hAnsi="宋体"/>
          <w:sz w:val="24"/>
        </w:rPr>
        <w:t>3.2工作环境湿度：10</w:t>
      </w:r>
      <w:r>
        <w:rPr>
          <w:rFonts w:hint="eastAsia" w:ascii="宋体" w:hAnsi="宋体" w:cs="Tahoma"/>
          <w:sz w:val="24"/>
        </w:rPr>
        <w:t>～</w:t>
      </w:r>
      <w:r>
        <w:rPr>
          <w:rFonts w:hint="eastAsia" w:ascii="宋体" w:hAnsi="宋体"/>
          <w:sz w:val="24"/>
        </w:rPr>
        <w:t>90%</w:t>
      </w:r>
    </w:p>
    <w:p>
      <w:pPr>
        <w:spacing w:before="156" w:beforeLines="50" w:line="276" w:lineRule="auto"/>
        <w:rPr>
          <w:rFonts w:ascii="宋体" w:hAnsi="宋体"/>
          <w:sz w:val="24"/>
        </w:rPr>
      </w:pPr>
      <w:r>
        <w:rPr>
          <w:rFonts w:hint="eastAsia" w:ascii="宋体" w:hAnsi="宋体"/>
          <w:sz w:val="24"/>
        </w:rPr>
        <w:t xml:space="preserve">3.3工作电源: </w:t>
      </w:r>
      <w:r>
        <w:rPr>
          <w:rFonts w:hint="eastAsia" w:ascii="宋体" w:hAnsi="宋体" w:cs="Tahoma"/>
          <w:sz w:val="24"/>
        </w:rPr>
        <w:t>≥</w:t>
      </w:r>
      <w:r>
        <w:rPr>
          <w:rFonts w:ascii="宋体" w:hAnsi="宋体"/>
          <w:sz w:val="24"/>
        </w:rPr>
        <w:t>24VDC</w:t>
      </w:r>
    </w:p>
    <w:p>
      <w:pPr>
        <w:spacing w:line="360" w:lineRule="auto"/>
        <w:ind w:left="7" w:leftChars="3"/>
        <w:rPr>
          <w:rFonts w:ascii="宋体" w:hAnsi="宋体" w:cs="宋体"/>
          <w:sz w:val="24"/>
        </w:rPr>
      </w:pPr>
      <w:r>
        <w:rPr>
          <w:rFonts w:hint="eastAsia" w:ascii="宋体" w:hAnsi="宋体" w:cs="宋体"/>
          <w:sz w:val="24"/>
        </w:rPr>
        <w:t>4.技术参数</w:t>
      </w:r>
    </w:p>
    <w:p>
      <w:pPr>
        <w:spacing w:line="360" w:lineRule="auto"/>
        <w:ind w:left="7" w:leftChars="3"/>
        <w:rPr>
          <w:rFonts w:ascii="宋体" w:hAnsi="宋体" w:cs="宋体"/>
          <w:sz w:val="24"/>
        </w:rPr>
      </w:pPr>
      <w:r>
        <w:rPr>
          <w:rFonts w:hint="eastAsia" w:ascii="宋体" w:hAnsi="宋体" w:cs="宋体"/>
          <w:sz w:val="24"/>
        </w:rPr>
        <w:t>4.</w:t>
      </w:r>
      <w:r>
        <w:rPr>
          <w:rFonts w:ascii="宋体" w:hAnsi="宋体" w:cs="宋体"/>
          <w:sz w:val="24"/>
        </w:rPr>
        <w:t>1</w:t>
      </w:r>
      <w:r>
        <w:rPr>
          <w:rFonts w:hint="eastAsia" w:ascii="宋体" w:hAnsi="宋体" w:cs="宋体"/>
          <w:sz w:val="24"/>
        </w:rPr>
        <w:t xml:space="preserve">采用低功耗广域网通信技术传输数据，传感器获取参数包括水温、盐度、pH、溶解氧、浊度等 </w:t>
      </w:r>
    </w:p>
    <w:p>
      <w:pPr>
        <w:spacing w:line="360" w:lineRule="auto"/>
        <w:ind w:left="7" w:leftChars="3"/>
        <w:rPr>
          <w:rFonts w:ascii="宋体" w:hAnsi="宋体" w:cs="宋体"/>
          <w:sz w:val="24"/>
        </w:rPr>
      </w:pPr>
      <w:r>
        <w:rPr>
          <w:rFonts w:hint="eastAsia" w:ascii="宋体" w:hAnsi="宋体" w:cs="宋体"/>
          <w:sz w:val="24"/>
        </w:rPr>
        <w:t>4.</w:t>
      </w:r>
      <w:r>
        <w:rPr>
          <w:rFonts w:ascii="宋体" w:hAnsi="宋体" w:cs="宋体"/>
          <w:sz w:val="24"/>
        </w:rPr>
        <w:t>2</w:t>
      </w:r>
      <w:r>
        <w:rPr>
          <w:rFonts w:hint="eastAsia" w:ascii="宋体" w:hAnsi="宋体" w:cs="宋体"/>
          <w:sz w:val="24"/>
        </w:rPr>
        <w:t>传感器使用浮标进行搭载，可适应水位差较大的环境，浮标主要参数如下：尺寸：≥60*60</w:t>
      </w:r>
      <w:r>
        <w:rPr>
          <w:rFonts w:ascii="宋体" w:hAnsi="宋体" w:cs="宋体"/>
          <w:sz w:val="24"/>
        </w:rPr>
        <w:t>cm</w:t>
      </w:r>
      <w:r>
        <w:rPr>
          <w:rFonts w:hint="eastAsia" w:ascii="宋体" w:hAnsi="宋体" w:cs="宋体"/>
          <w:sz w:val="24"/>
        </w:rPr>
        <w:t>；太阳能：≥100</w:t>
      </w:r>
      <w:r>
        <w:rPr>
          <w:rFonts w:ascii="宋体" w:hAnsi="宋体" w:cs="宋体"/>
          <w:sz w:val="24"/>
        </w:rPr>
        <w:t>W</w:t>
      </w:r>
      <w:r>
        <w:rPr>
          <w:rFonts w:hint="eastAsia" w:ascii="宋体" w:hAnsi="宋体" w:cs="宋体"/>
          <w:sz w:val="24"/>
        </w:rPr>
        <w:t>；蓄电池≥6</w:t>
      </w:r>
      <w:r>
        <w:rPr>
          <w:rFonts w:ascii="宋体" w:hAnsi="宋体" w:cs="宋体"/>
          <w:sz w:val="24"/>
        </w:rPr>
        <w:t>0A</w:t>
      </w:r>
    </w:p>
    <w:p>
      <w:pPr>
        <w:spacing w:line="360" w:lineRule="auto"/>
        <w:ind w:left="7" w:leftChars="3"/>
        <w:rPr>
          <w:rFonts w:ascii="宋体" w:hAnsi="宋体" w:cs="宋体"/>
          <w:sz w:val="24"/>
        </w:rPr>
      </w:pPr>
      <w:r>
        <w:rPr>
          <w:rFonts w:hint="eastAsia" w:ascii="宋体" w:hAnsi="宋体" w:cs="宋体"/>
          <w:sz w:val="24"/>
        </w:rPr>
        <w:t>4.</w:t>
      </w:r>
      <w:r>
        <w:rPr>
          <w:rFonts w:ascii="宋体" w:hAnsi="宋体" w:cs="宋体"/>
          <w:sz w:val="24"/>
        </w:rPr>
        <w:t>3</w:t>
      </w:r>
      <w:r>
        <w:rPr>
          <w:rFonts w:hint="eastAsia" w:ascii="宋体" w:hAnsi="宋体" w:cs="宋体"/>
          <w:sz w:val="24"/>
        </w:rPr>
        <w:t xml:space="preserve"> LoRa终端节点：支持采样频率动态调整、支持丢包重传、支持上下行链路双向通信、支持动态跳频，有效提高信道利用率；工作频段：国标470~510MHz，≥96个上行通道，≥48个下行通道；频率误差：±10KHz；发射功率：2~20dBm；接收灵敏度：-148dB（Max）；通信速率：250~5470bps；单次发包长度：51~222Bytes；通信距离：城市≤1km，郊区5-10km，空旷20km以上；低功耗版: 电池供电，2uA@休眠；35uA@平均电流（１小时采用频率）；非低功耗版: 5~12V直流电源，40mA@平均电流；RS232/RS485 数据透传接口</w:t>
      </w:r>
    </w:p>
    <w:p>
      <w:pPr>
        <w:spacing w:line="360" w:lineRule="auto"/>
        <w:ind w:left="7" w:leftChars="3"/>
        <w:rPr>
          <w:rFonts w:ascii="宋体" w:hAnsi="宋体" w:cs="宋体"/>
          <w:sz w:val="24"/>
        </w:rPr>
      </w:pPr>
      <w:r>
        <w:rPr>
          <w:rFonts w:hint="eastAsia" w:ascii="宋体" w:hAnsi="宋体" w:cs="宋体"/>
          <w:sz w:val="24"/>
        </w:rPr>
        <w:t>4.</w:t>
      </w:r>
      <w:r>
        <w:rPr>
          <w:rFonts w:ascii="宋体" w:hAnsi="宋体" w:cs="宋体"/>
          <w:sz w:val="24"/>
        </w:rPr>
        <w:t>4</w:t>
      </w:r>
      <w:r>
        <w:rPr>
          <w:rFonts w:hint="eastAsia" w:ascii="宋体" w:hAnsi="宋体" w:cs="宋体"/>
          <w:sz w:val="24"/>
        </w:rPr>
        <w:t>网关基站：可以通过以太网或4G网络连接LoRaWAN等应用场景；工作频段：国标470~510MHZ（理论150k~1GHz），8个频点；通信方式：支持８个信道上行通信，1个下行通道；通信速率：250~5470bps；调制方式：LoRa；组网协议：LoRa WAN协议（Class A、Class C）；传输距离：远距离（1-20km）；城市3-5km，郊区5-10km，空旷20km以上；连接数量：200k~300k（根据发送频率而定）；接入方式：有线RJ45、Wi-Fi、4G/3G网络</w:t>
      </w:r>
    </w:p>
    <w:p>
      <w:pPr>
        <w:spacing w:line="360" w:lineRule="auto"/>
        <w:ind w:left="7" w:leftChars="3"/>
        <w:rPr>
          <w:rFonts w:ascii="宋体" w:hAnsi="宋体" w:cs="宋体"/>
          <w:sz w:val="24"/>
        </w:rPr>
      </w:pPr>
      <w:r>
        <w:rPr>
          <w:rFonts w:hint="eastAsia" w:ascii="宋体" w:hAnsi="宋体" w:cs="宋体"/>
          <w:sz w:val="24"/>
        </w:rPr>
        <w:t>4.</w:t>
      </w:r>
      <w:r>
        <w:rPr>
          <w:rFonts w:ascii="宋体" w:hAnsi="宋体" w:cs="宋体"/>
          <w:sz w:val="24"/>
        </w:rPr>
        <w:t>5</w:t>
      </w:r>
      <w:r>
        <w:rPr>
          <w:rFonts w:hint="eastAsia" w:ascii="宋体" w:hAnsi="宋体" w:cs="宋体"/>
          <w:sz w:val="24"/>
        </w:rPr>
        <w:t xml:space="preserve"> </w:t>
      </w:r>
      <w:r>
        <w:rPr>
          <w:rFonts w:ascii="宋体" w:hAnsi="宋体" w:cs="宋体"/>
          <w:sz w:val="24"/>
        </w:rPr>
        <w:t>P</w:t>
      </w:r>
      <w:r>
        <w:rPr>
          <w:rFonts w:hint="eastAsia" w:ascii="宋体" w:hAnsi="宋体" w:cs="宋体"/>
          <w:sz w:val="24"/>
        </w:rPr>
        <w:t>H传感器：量程：0～14</w:t>
      </w:r>
      <w:r>
        <w:rPr>
          <w:rFonts w:ascii="宋体" w:hAnsi="宋体" w:cs="宋体"/>
          <w:sz w:val="24"/>
        </w:rPr>
        <w:t>ph</w:t>
      </w:r>
      <w:r>
        <w:rPr>
          <w:rFonts w:hint="eastAsia" w:ascii="宋体" w:hAnsi="宋体" w:cs="宋体"/>
          <w:sz w:val="24"/>
        </w:rPr>
        <w:t xml:space="preserve"> ；温度测量范围：0-80℃，0-60℃；斜率≥96%；零点点位：优于7+±0.25；液接界：聚四氟乙烯；耐压范围：0-4bar；输出：4-20m</w:t>
      </w:r>
      <w:r>
        <w:rPr>
          <w:rFonts w:ascii="宋体" w:hAnsi="宋体" w:cs="宋体"/>
          <w:sz w:val="24"/>
        </w:rPr>
        <w:t>A</w:t>
      </w:r>
      <w:r>
        <w:rPr>
          <w:rFonts w:hint="eastAsia" w:ascii="宋体" w:hAnsi="宋体" w:cs="宋体"/>
          <w:sz w:val="24"/>
        </w:rPr>
        <w:t>，R</w:t>
      </w:r>
      <w:r>
        <w:rPr>
          <w:rFonts w:ascii="宋体" w:hAnsi="宋体" w:cs="宋体"/>
          <w:sz w:val="24"/>
        </w:rPr>
        <w:t>S</w:t>
      </w:r>
      <w:r>
        <w:rPr>
          <w:rFonts w:hint="eastAsia" w:ascii="宋体" w:hAnsi="宋体" w:cs="宋体"/>
          <w:sz w:val="24"/>
        </w:rPr>
        <w:t>485</w:t>
      </w:r>
    </w:p>
    <w:p>
      <w:pPr>
        <w:spacing w:line="360" w:lineRule="auto"/>
        <w:ind w:left="7" w:leftChars="3"/>
        <w:rPr>
          <w:rFonts w:ascii="宋体" w:hAnsi="宋体" w:cs="宋体"/>
          <w:sz w:val="24"/>
        </w:rPr>
      </w:pPr>
      <w:bookmarkStart w:id="4" w:name="_Hlk40353664"/>
      <w:r>
        <w:rPr>
          <w:rFonts w:hint="eastAsia" w:ascii="宋体" w:hAnsi="宋体" w:cs="宋体"/>
          <w:sz w:val="24"/>
        </w:rPr>
        <w:t>4.</w:t>
      </w:r>
      <w:r>
        <w:rPr>
          <w:rFonts w:ascii="宋体" w:hAnsi="宋体" w:cs="宋体"/>
          <w:sz w:val="24"/>
        </w:rPr>
        <w:t>6</w:t>
      </w:r>
      <w:bookmarkEnd w:id="4"/>
      <w:r>
        <w:rPr>
          <w:rFonts w:hint="eastAsia" w:ascii="宋体" w:hAnsi="宋体" w:cs="宋体"/>
          <w:sz w:val="24"/>
        </w:rPr>
        <w:t>溶解氧传感器：量程：0～20 mg/L；温度测量范围：0-60℃；灵敏度：小于等于量程的±0.05%；介质流速： 15-30</w:t>
      </w:r>
      <w:r>
        <w:rPr>
          <w:rFonts w:ascii="宋体" w:hAnsi="宋体" w:cs="宋体"/>
          <w:sz w:val="24"/>
        </w:rPr>
        <w:t>L/</w:t>
      </w:r>
      <w:r>
        <w:rPr>
          <w:rFonts w:hint="eastAsia" w:ascii="宋体" w:hAnsi="宋体" w:cs="宋体"/>
          <w:sz w:val="24"/>
        </w:rPr>
        <w:t>h；精度：≤2%；校准方法：零氧标定，满度标定；材质：P</w:t>
      </w:r>
      <w:r>
        <w:rPr>
          <w:rFonts w:ascii="宋体" w:hAnsi="宋体" w:cs="宋体"/>
          <w:sz w:val="24"/>
        </w:rPr>
        <w:t>C</w:t>
      </w:r>
      <w:r>
        <w:rPr>
          <w:rFonts w:hint="eastAsia" w:ascii="宋体" w:hAnsi="宋体" w:cs="宋体"/>
          <w:sz w:val="24"/>
        </w:rPr>
        <w:t>+不锈钢；输出：4～20m</w:t>
      </w:r>
      <w:r>
        <w:rPr>
          <w:rFonts w:ascii="宋体" w:hAnsi="宋体" w:cs="宋体"/>
          <w:sz w:val="24"/>
        </w:rPr>
        <w:t>A</w:t>
      </w:r>
      <w:r>
        <w:rPr>
          <w:rFonts w:hint="eastAsia" w:ascii="宋体" w:hAnsi="宋体" w:cs="宋体"/>
          <w:sz w:val="24"/>
        </w:rPr>
        <w:t>和R</w:t>
      </w:r>
      <w:r>
        <w:rPr>
          <w:rFonts w:ascii="宋体" w:hAnsi="宋体" w:cs="宋体"/>
          <w:sz w:val="24"/>
        </w:rPr>
        <w:t>S</w:t>
      </w:r>
      <w:r>
        <w:rPr>
          <w:rFonts w:hint="eastAsia" w:ascii="宋体" w:hAnsi="宋体" w:cs="宋体"/>
          <w:sz w:val="24"/>
        </w:rPr>
        <w:t>485</w:t>
      </w:r>
    </w:p>
    <w:p>
      <w:pPr>
        <w:spacing w:line="360" w:lineRule="auto"/>
        <w:ind w:left="7" w:leftChars="3"/>
        <w:rPr>
          <w:rFonts w:ascii="宋体" w:hAnsi="宋体" w:cs="宋体"/>
          <w:sz w:val="24"/>
        </w:rPr>
      </w:pPr>
      <w:bookmarkStart w:id="5" w:name="_Hlk40353848"/>
      <w:r>
        <w:rPr>
          <w:rFonts w:hint="eastAsia" w:ascii="宋体" w:hAnsi="宋体" w:cs="宋体"/>
          <w:sz w:val="24"/>
        </w:rPr>
        <w:t>4.</w:t>
      </w:r>
      <w:r>
        <w:rPr>
          <w:rFonts w:ascii="宋体" w:hAnsi="宋体" w:cs="宋体"/>
          <w:sz w:val="24"/>
        </w:rPr>
        <w:t>7</w:t>
      </w:r>
      <w:bookmarkEnd w:id="5"/>
      <w:r>
        <w:rPr>
          <w:rFonts w:hint="eastAsia" w:ascii="宋体" w:hAnsi="宋体" w:cs="宋体"/>
          <w:sz w:val="24"/>
        </w:rPr>
        <w:t>电导率传感器：量程：0～20000</w:t>
      </w:r>
      <w:r>
        <w:rPr>
          <w:sz w:val="24"/>
        </w:rPr>
        <w:t>μs</w:t>
      </w:r>
      <w:r>
        <w:rPr>
          <w:rFonts w:hint="eastAsia"/>
          <w:sz w:val="24"/>
        </w:rPr>
        <w:t>/cm</w:t>
      </w:r>
      <w:r>
        <w:rPr>
          <w:rFonts w:hint="eastAsia" w:ascii="宋体" w:hAnsi="宋体" w:cs="宋体"/>
          <w:sz w:val="24"/>
        </w:rPr>
        <w:t>；准确度：≤±3%；分辨率：≤0.01</w:t>
      </w:r>
      <w:r>
        <w:rPr>
          <w:sz w:val="24"/>
        </w:rPr>
        <w:t>μs</w:t>
      </w:r>
      <w:r>
        <w:rPr>
          <w:rFonts w:hint="eastAsia"/>
          <w:sz w:val="24"/>
        </w:rPr>
        <w:t>/cm</w:t>
      </w:r>
      <w:r>
        <w:rPr>
          <w:rFonts w:hint="eastAsia" w:ascii="宋体" w:hAnsi="宋体" w:cs="宋体"/>
          <w:sz w:val="24"/>
        </w:rPr>
        <w:t>；补偿模式：自动/手动；壳体材质：P</w:t>
      </w:r>
      <w:r>
        <w:rPr>
          <w:rFonts w:ascii="宋体" w:hAnsi="宋体" w:cs="宋体"/>
          <w:sz w:val="24"/>
        </w:rPr>
        <w:t>C,PBT</w:t>
      </w:r>
      <w:r>
        <w:rPr>
          <w:rFonts w:hint="eastAsia" w:ascii="宋体" w:hAnsi="宋体" w:cs="宋体"/>
          <w:sz w:val="24"/>
        </w:rPr>
        <w:t>防腐；电流精度：1%</w:t>
      </w:r>
      <w:r>
        <w:rPr>
          <w:rFonts w:ascii="宋体" w:hAnsi="宋体" w:cs="宋体"/>
          <w:sz w:val="24"/>
        </w:rPr>
        <w:t>FS</w:t>
      </w:r>
      <w:r>
        <w:rPr>
          <w:rFonts w:hint="eastAsia" w:ascii="宋体" w:hAnsi="宋体" w:cs="宋体"/>
          <w:sz w:val="24"/>
        </w:rPr>
        <w:t>；输出：4-20m</w:t>
      </w:r>
      <w:r>
        <w:rPr>
          <w:rFonts w:ascii="宋体" w:hAnsi="宋体" w:cs="宋体"/>
          <w:sz w:val="24"/>
        </w:rPr>
        <w:t>A,</w:t>
      </w:r>
      <w:r>
        <w:rPr>
          <w:rFonts w:hint="eastAsia" w:ascii="宋体" w:hAnsi="宋体" w:cs="宋体"/>
          <w:sz w:val="24"/>
        </w:rPr>
        <w:t>最大750</w:t>
      </w:r>
      <w:r>
        <w:rPr>
          <w:rFonts w:ascii="Arial" w:hAnsi="Arial" w:cs="Arial"/>
          <w:color w:val="333333"/>
          <w:sz w:val="20"/>
          <w:szCs w:val="20"/>
          <w:shd w:val="clear" w:color="auto" w:fill="FFFFFF"/>
        </w:rPr>
        <w:t>Ω</w:t>
      </w:r>
      <w:r>
        <w:rPr>
          <w:rFonts w:hint="eastAsia" w:ascii="宋体" w:hAnsi="宋体" w:cs="宋体"/>
          <w:sz w:val="24"/>
        </w:rPr>
        <w:t>；接口协议：R</w:t>
      </w:r>
      <w:r>
        <w:rPr>
          <w:rFonts w:ascii="宋体" w:hAnsi="宋体" w:cs="宋体"/>
          <w:sz w:val="24"/>
        </w:rPr>
        <w:t>S485</w:t>
      </w:r>
    </w:p>
    <w:p>
      <w:pPr>
        <w:spacing w:line="360" w:lineRule="auto"/>
        <w:ind w:left="7" w:leftChars="3"/>
        <w:rPr>
          <w:rFonts w:ascii="宋体" w:hAnsi="宋体" w:cs="宋体"/>
          <w:sz w:val="24"/>
        </w:rPr>
      </w:pPr>
      <w:r>
        <w:rPr>
          <w:rFonts w:hint="eastAsia" w:ascii="宋体" w:hAnsi="宋体" w:cs="宋体"/>
          <w:sz w:val="24"/>
        </w:rPr>
        <w:t>4.</w:t>
      </w:r>
      <w:r>
        <w:rPr>
          <w:rFonts w:ascii="宋体" w:hAnsi="宋体" w:cs="宋体"/>
          <w:sz w:val="24"/>
        </w:rPr>
        <w:t>8</w:t>
      </w:r>
      <w:r>
        <w:rPr>
          <w:rFonts w:hint="eastAsia" w:ascii="宋体" w:hAnsi="宋体" w:cs="宋体"/>
          <w:sz w:val="24"/>
        </w:rPr>
        <w:t>浊度传感器：量程：0～4000NTU；温度测量范围：0-80℃；精度：±1%</w:t>
      </w:r>
      <w:r>
        <w:rPr>
          <w:rFonts w:ascii="宋体" w:hAnsi="宋体" w:cs="宋体"/>
          <w:sz w:val="24"/>
        </w:rPr>
        <w:t>FS</w:t>
      </w:r>
      <w:r>
        <w:rPr>
          <w:rFonts w:hint="eastAsia" w:ascii="宋体" w:hAnsi="宋体" w:cs="宋体"/>
          <w:sz w:val="24"/>
        </w:rPr>
        <w:t>；电源：9～30</w:t>
      </w:r>
      <w:r>
        <w:rPr>
          <w:rFonts w:ascii="宋体" w:hAnsi="宋体" w:cs="宋体"/>
          <w:sz w:val="24"/>
        </w:rPr>
        <w:t>VDC</w:t>
      </w:r>
      <w:r>
        <w:rPr>
          <w:rFonts w:hint="eastAsia" w:ascii="宋体" w:hAnsi="宋体" w:cs="宋体"/>
          <w:sz w:val="24"/>
        </w:rPr>
        <w:t>；输出：4～20m</w:t>
      </w:r>
      <w:r>
        <w:rPr>
          <w:rFonts w:ascii="宋体" w:hAnsi="宋体" w:cs="宋体"/>
          <w:sz w:val="24"/>
        </w:rPr>
        <w:t>A,</w:t>
      </w:r>
      <w:r>
        <w:rPr>
          <w:rFonts w:hint="eastAsia" w:ascii="宋体" w:hAnsi="宋体" w:cs="宋体"/>
          <w:sz w:val="24"/>
        </w:rPr>
        <w:t>最大750</w:t>
      </w:r>
      <w:r>
        <w:rPr>
          <w:rFonts w:ascii="Arial" w:hAnsi="Arial" w:cs="Arial"/>
          <w:color w:val="333333"/>
          <w:sz w:val="20"/>
          <w:szCs w:val="20"/>
          <w:shd w:val="clear" w:color="auto" w:fill="FFFFFF"/>
        </w:rPr>
        <w:t>Ω</w:t>
      </w:r>
      <w:r>
        <w:rPr>
          <w:rFonts w:hint="eastAsia" w:ascii="宋体" w:hAnsi="宋体" w:cs="宋体"/>
          <w:sz w:val="24"/>
        </w:rPr>
        <w:t>；接口协议：R</w:t>
      </w:r>
      <w:r>
        <w:rPr>
          <w:rFonts w:ascii="宋体" w:hAnsi="宋体" w:cs="宋体"/>
          <w:sz w:val="24"/>
        </w:rPr>
        <w:t>S485</w:t>
      </w:r>
      <w:r>
        <w:rPr>
          <w:rFonts w:hint="eastAsia" w:ascii="宋体" w:hAnsi="宋体" w:cs="宋体"/>
          <w:sz w:val="24"/>
        </w:rPr>
        <w:t>/</w:t>
      </w:r>
      <w:r>
        <w:rPr>
          <w:rFonts w:ascii="宋体" w:hAnsi="宋体" w:cs="宋体"/>
          <w:sz w:val="24"/>
        </w:rPr>
        <w:t>MODBUS-RTU</w:t>
      </w:r>
    </w:p>
    <w:p>
      <w:pPr>
        <w:spacing w:line="360" w:lineRule="auto"/>
        <w:ind w:left="7" w:leftChars="3"/>
        <w:rPr>
          <w:rFonts w:ascii="宋体" w:hAnsi="宋体" w:cs="宋体"/>
          <w:sz w:val="24"/>
        </w:rPr>
      </w:pPr>
      <w:r>
        <w:rPr>
          <w:rFonts w:hint="eastAsia" w:ascii="宋体" w:hAnsi="宋体" w:cs="宋体"/>
          <w:sz w:val="24"/>
        </w:rPr>
        <w:t>4.9数据处理模块：具备远程客户端软件监控和数据传输功能可满足多节点传感器数据实时在线查看、制图、结果输出，输出格式为</w:t>
      </w:r>
      <w:r>
        <w:rPr>
          <w:rFonts w:ascii="宋体" w:hAnsi="宋体" w:cs="宋体"/>
          <w:sz w:val="24"/>
        </w:rPr>
        <w:t>txt</w:t>
      </w:r>
      <w:r>
        <w:rPr>
          <w:rFonts w:hint="eastAsia" w:ascii="宋体" w:hAnsi="宋体" w:cs="宋体"/>
          <w:sz w:val="24"/>
        </w:rPr>
        <w:t>、</w:t>
      </w:r>
      <w:r>
        <w:rPr>
          <w:rFonts w:ascii="宋体" w:hAnsi="宋体" w:cs="宋体"/>
          <w:sz w:val="24"/>
        </w:rPr>
        <w:t>xl</w:t>
      </w:r>
      <w:r>
        <w:rPr>
          <w:rFonts w:hint="eastAsia" w:ascii="宋体" w:hAnsi="宋体" w:cs="宋体"/>
          <w:sz w:val="24"/>
        </w:rPr>
        <w:t>、</w:t>
      </w:r>
      <w:r>
        <w:rPr>
          <w:rFonts w:ascii="宋体" w:hAnsi="宋体" w:cs="宋体"/>
          <w:sz w:val="24"/>
        </w:rPr>
        <w:t>xlsx</w:t>
      </w:r>
      <w:r>
        <w:rPr>
          <w:rFonts w:hint="eastAsia" w:ascii="宋体" w:hAnsi="宋体" w:cs="宋体"/>
          <w:sz w:val="24"/>
        </w:rPr>
        <w:t>、</w:t>
      </w:r>
      <w:r>
        <w:rPr>
          <w:rFonts w:ascii="宋体" w:hAnsi="宋体" w:cs="宋体"/>
          <w:sz w:val="24"/>
        </w:rPr>
        <w:t>xml</w:t>
      </w:r>
      <w:r>
        <w:rPr>
          <w:rFonts w:hint="eastAsia" w:ascii="宋体" w:hAnsi="宋体" w:cs="宋体"/>
          <w:sz w:val="24"/>
        </w:rPr>
        <w:t>、</w:t>
      </w:r>
      <w:r>
        <w:rPr>
          <w:rFonts w:ascii="宋体" w:hAnsi="宋体" w:cs="宋体"/>
          <w:sz w:val="24"/>
        </w:rPr>
        <w:t>dbf</w:t>
      </w:r>
      <w:r>
        <w:rPr>
          <w:rFonts w:hint="eastAsia" w:ascii="宋体" w:hAnsi="宋体" w:cs="宋体"/>
          <w:sz w:val="24"/>
        </w:rPr>
        <w:t>、</w:t>
      </w:r>
      <w:r>
        <w:rPr>
          <w:rFonts w:ascii="宋体" w:hAnsi="宋体" w:cs="宋体"/>
          <w:sz w:val="24"/>
        </w:rPr>
        <w:t>dif</w:t>
      </w:r>
      <w:r>
        <w:rPr>
          <w:rFonts w:hint="eastAsia" w:ascii="宋体" w:hAnsi="宋体" w:cs="宋体"/>
          <w:sz w:val="24"/>
        </w:rPr>
        <w:t>、</w:t>
      </w:r>
      <w:r>
        <w:rPr>
          <w:rFonts w:ascii="宋体" w:hAnsi="宋体" w:cs="宋体"/>
          <w:sz w:val="24"/>
        </w:rPr>
        <w:t>ods</w:t>
      </w:r>
      <w:r>
        <w:rPr>
          <w:rFonts w:hint="eastAsia" w:ascii="宋体" w:hAnsi="宋体" w:cs="宋体"/>
          <w:sz w:val="24"/>
        </w:rPr>
        <w:t>等，可生成多种形式统计分析和报告</w:t>
      </w:r>
    </w:p>
    <w:p>
      <w:pPr>
        <w:spacing w:line="360" w:lineRule="auto"/>
        <w:ind w:left="7" w:leftChars="3"/>
        <w:rPr>
          <w:rFonts w:ascii="宋体" w:hAnsi="宋体" w:cs="宋体"/>
          <w:sz w:val="24"/>
        </w:rPr>
      </w:pPr>
      <w:r>
        <w:rPr>
          <w:rFonts w:hint="eastAsia" w:ascii="宋体" w:hAnsi="宋体" w:cs="宋体"/>
          <w:sz w:val="24"/>
        </w:rPr>
        <w:t>5.基本配置要求</w:t>
      </w:r>
    </w:p>
    <w:p>
      <w:pPr>
        <w:spacing w:line="360" w:lineRule="auto"/>
        <w:ind w:left="7" w:leftChars="3"/>
        <w:rPr>
          <w:rFonts w:ascii="宋体" w:hAnsi="宋体" w:cs="宋体"/>
          <w:sz w:val="24"/>
        </w:rPr>
      </w:pPr>
      <w:r>
        <w:rPr>
          <w:rFonts w:hint="eastAsia" w:ascii="宋体" w:hAnsi="宋体" w:cs="宋体"/>
          <w:sz w:val="24"/>
        </w:rPr>
        <w:t>5.1</w:t>
      </w:r>
      <w:r>
        <w:rPr>
          <w:rFonts w:ascii="宋体" w:hAnsi="宋体" w:cs="宋体"/>
          <w:sz w:val="24"/>
        </w:rPr>
        <w:t xml:space="preserve"> </w:t>
      </w:r>
      <w:r>
        <w:rPr>
          <w:rFonts w:hint="eastAsia" w:ascii="宋体" w:hAnsi="宋体" w:cs="宋体"/>
          <w:sz w:val="24"/>
        </w:rPr>
        <w:t>网关基站1套</w:t>
      </w:r>
    </w:p>
    <w:p>
      <w:pPr>
        <w:spacing w:line="360" w:lineRule="auto"/>
        <w:ind w:left="7" w:leftChars="3"/>
        <w:rPr>
          <w:rFonts w:ascii="宋体" w:hAnsi="宋体" w:cs="宋体"/>
          <w:sz w:val="24"/>
        </w:rPr>
      </w:pPr>
      <w:r>
        <w:rPr>
          <w:rFonts w:ascii="宋体" w:hAnsi="宋体" w:cs="宋体"/>
          <w:sz w:val="24"/>
        </w:rPr>
        <w:t>5.2</w:t>
      </w:r>
      <w:r>
        <w:rPr>
          <w:rFonts w:hint="eastAsia" w:ascii="宋体" w:hAnsi="宋体" w:cs="宋体"/>
          <w:sz w:val="24"/>
        </w:rPr>
        <w:t>终端节点4套</w:t>
      </w:r>
    </w:p>
    <w:p>
      <w:pPr>
        <w:spacing w:line="360" w:lineRule="auto"/>
        <w:ind w:left="7" w:leftChars="3"/>
        <w:rPr>
          <w:rFonts w:ascii="宋体" w:hAnsi="宋体" w:cs="宋体"/>
          <w:sz w:val="24"/>
        </w:rPr>
      </w:pPr>
      <w:r>
        <w:rPr>
          <w:rFonts w:ascii="宋体" w:hAnsi="宋体" w:cs="宋体"/>
          <w:sz w:val="24"/>
        </w:rPr>
        <w:t>5.3</w:t>
      </w:r>
      <w:r>
        <w:rPr>
          <w:rFonts w:hint="eastAsia" w:ascii="宋体" w:hAnsi="宋体" w:cs="宋体"/>
          <w:sz w:val="24"/>
        </w:rPr>
        <w:t>传感器（包含P</w:t>
      </w:r>
      <w:r>
        <w:rPr>
          <w:rFonts w:ascii="宋体" w:hAnsi="宋体" w:cs="宋体"/>
          <w:sz w:val="24"/>
        </w:rPr>
        <w:t>H</w:t>
      </w:r>
      <w:r>
        <w:rPr>
          <w:rFonts w:hint="eastAsia" w:ascii="宋体" w:hAnsi="宋体" w:cs="宋体"/>
          <w:sz w:val="24"/>
        </w:rPr>
        <w:t>、溶解氧、电导率、浊度）4套</w:t>
      </w:r>
    </w:p>
    <w:p>
      <w:pPr>
        <w:spacing w:line="360" w:lineRule="auto"/>
        <w:ind w:left="7" w:leftChars="3"/>
        <w:rPr>
          <w:rFonts w:ascii="宋体" w:hAnsi="宋体" w:cs="宋体"/>
          <w:sz w:val="24"/>
        </w:rPr>
      </w:pPr>
      <w:r>
        <w:rPr>
          <w:rFonts w:ascii="宋体" w:hAnsi="宋体" w:cs="宋体"/>
          <w:sz w:val="24"/>
        </w:rPr>
        <w:t>5.4</w:t>
      </w:r>
      <w:r>
        <w:rPr>
          <w:rFonts w:hint="eastAsia" w:ascii="宋体" w:hAnsi="宋体" w:cs="宋体"/>
          <w:sz w:val="24"/>
        </w:rPr>
        <w:t>浮标（包含太阳能板和蓄电池）4套</w:t>
      </w:r>
    </w:p>
    <w:p>
      <w:pPr>
        <w:spacing w:line="360" w:lineRule="auto"/>
        <w:ind w:left="7" w:leftChars="3"/>
        <w:rPr>
          <w:rFonts w:ascii="宋体" w:hAnsi="宋体" w:cs="宋体"/>
          <w:sz w:val="24"/>
        </w:rPr>
      </w:pPr>
      <w:r>
        <w:rPr>
          <w:rFonts w:ascii="宋体" w:hAnsi="宋体" w:cs="宋体"/>
          <w:sz w:val="24"/>
        </w:rPr>
        <w:t>5.5</w:t>
      </w:r>
      <w:r>
        <w:rPr>
          <w:rFonts w:hint="eastAsia" w:ascii="宋体" w:hAnsi="宋体" w:cs="宋体"/>
          <w:sz w:val="24"/>
        </w:rPr>
        <w:t>服务显示平台入口1个</w:t>
      </w:r>
    </w:p>
    <w:p>
      <w:pPr>
        <w:spacing w:line="360" w:lineRule="auto"/>
        <w:ind w:left="7" w:leftChars="3"/>
        <w:rPr>
          <w:rFonts w:ascii="宋体" w:hAnsi="宋体" w:cs="宋体"/>
          <w:sz w:val="24"/>
        </w:rPr>
      </w:pPr>
      <w:r>
        <w:rPr>
          <w:rFonts w:hint="eastAsia" w:ascii="宋体" w:hAnsi="宋体" w:cs="宋体"/>
          <w:sz w:val="24"/>
        </w:rPr>
        <w:t>5</w:t>
      </w:r>
      <w:r>
        <w:rPr>
          <w:rFonts w:ascii="宋体" w:hAnsi="宋体" w:cs="宋体"/>
          <w:sz w:val="24"/>
        </w:rPr>
        <w:t>.6</w:t>
      </w:r>
      <w:r>
        <w:rPr>
          <w:rFonts w:hint="eastAsia" w:ascii="宋体" w:hAnsi="宋体" w:cs="宋体"/>
          <w:sz w:val="24"/>
        </w:rPr>
        <w:t>用户使用手册</w:t>
      </w:r>
    </w:p>
    <w:p>
      <w:pPr>
        <w:pStyle w:val="2"/>
        <w:spacing w:after="312" w:afterLines="100" w:line="360" w:lineRule="auto"/>
        <w:jc w:val="center"/>
        <w:rPr>
          <w:rFonts w:ascii="宋体" w:hAnsi="宋体" w:cs="宋体"/>
          <w:b/>
          <w:bCs/>
          <w:kern w:val="0"/>
          <w:sz w:val="24"/>
        </w:rPr>
      </w:pPr>
      <w:r>
        <w:rPr>
          <w:rFonts w:hint="eastAsia"/>
          <w:b/>
          <w:sz w:val="24"/>
        </w:rPr>
        <w:t>11、20L恒温夹套玻璃反应系统</w:t>
      </w:r>
    </w:p>
    <w:p>
      <w:pPr>
        <w:pStyle w:val="2"/>
        <w:spacing w:line="360" w:lineRule="auto"/>
        <w:ind w:firstLine="0"/>
        <w:rPr>
          <w:sz w:val="24"/>
        </w:rPr>
      </w:pPr>
      <w:r>
        <w:rPr>
          <w:sz w:val="24"/>
        </w:rPr>
        <w:t>1.</w:t>
      </w:r>
      <w:r>
        <w:rPr>
          <w:rFonts w:hint="eastAsia"/>
          <w:sz w:val="24"/>
        </w:rPr>
        <w:t>货物名称：20L恒温夹套玻璃反应系统</w:t>
      </w:r>
    </w:p>
    <w:p>
      <w:pPr>
        <w:pStyle w:val="2"/>
        <w:spacing w:line="360" w:lineRule="auto"/>
        <w:ind w:firstLine="0"/>
        <w:rPr>
          <w:sz w:val="24"/>
        </w:rPr>
      </w:pPr>
      <w:r>
        <w:rPr>
          <w:sz w:val="24"/>
        </w:rPr>
        <w:t>2.</w:t>
      </w:r>
      <w:r>
        <w:rPr>
          <w:rFonts w:hint="eastAsia"/>
          <w:sz w:val="24"/>
        </w:rPr>
        <w:t>主要用途：用于水产品检测和致病微生物检测的前处理</w:t>
      </w:r>
    </w:p>
    <w:p>
      <w:pPr>
        <w:pStyle w:val="2"/>
        <w:spacing w:line="360" w:lineRule="auto"/>
        <w:ind w:firstLine="0"/>
        <w:rPr>
          <w:sz w:val="24"/>
        </w:rPr>
      </w:pPr>
      <w:r>
        <w:rPr>
          <w:sz w:val="24"/>
        </w:rPr>
        <w:t>3.</w:t>
      </w:r>
      <w:r>
        <w:rPr>
          <w:rFonts w:hint="eastAsia"/>
          <w:sz w:val="24"/>
        </w:rPr>
        <w:t>技术参数</w:t>
      </w:r>
    </w:p>
    <w:p>
      <w:pPr>
        <w:pStyle w:val="2"/>
        <w:spacing w:line="360" w:lineRule="auto"/>
        <w:ind w:firstLine="0"/>
        <w:rPr>
          <w:sz w:val="24"/>
        </w:rPr>
      </w:pPr>
      <w:r>
        <w:rPr>
          <w:rFonts w:hint="eastAsia" w:ascii="宋体" w:hAnsi="宋体"/>
          <w:bCs/>
          <w:sz w:val="24"/>
        </w:rPr>
        <w:t>#</w:t>
      </w:r>
      <w:r>
        <w:rPr>
          <w:sz w:val="24"/>
        </w:rPr>
        <w:t>3</w:t>
      </w:r>
      <w:r>
        <w:rPr>
          <w:rFonts w:hint="eastAsia"/>
          <w:sz w:val="24"/>
        </w:rPr>
        <w:t>.</w:t>
      </w:r>
      <w:r>
        <w:rPr>
          <w:sz w:val="24"/>
        </w:rPr>
        <w:t>1</w:t>
      </w:r>
      <w:r>
        <w:rPr>
          <w:rFonts w:hint="eastAsia"/>
          <w:sz w:val="24"/>
        </w:rPr>
        <w:t>反应釜材质为高硼硅玻璃，热膨胀系数</w:t>
      </w:r>
      <w:r>
        <w:rPr>
          <w:rFonts w:hint="eastAsia" w:ascii="宋体" w:hAnsi="宋体" w:cs="Tahoma"/>
          <w:sz w:val="24"/>
        </w:rPr>
        <w:t>≥</w:t>
      </w:r>
      <w:r>
        <w:rPr>
          <w:rFonts w:hint="eastAsia"/>
          <w:sz w:val="24"/>
        </w:rPr>
        <w:t>（3.3士0.1)×10-6/K，夹套式分体式设计</w:t>
      </w:r>
    </w:p>
    <w:p>
      <w:pPr>
        <w:pStyle w:val="2"/>
        <w:spacing w:line="360" w:lineRule="auto"/>
        <w:ind w:firstLine="0"/>
        <w:rPr>
          <w:sz w:val="24"/>
        </w:rPr>
      </w:pPr>
      <w:r>
        <w:rPr>
          <w:rFonts w:hint="eastAsia"/>
          <w:b/>
        </w:rPr>
        <w:t>★</w:t>
      </w:r>
      <w:r>
        <w:rPr>
          <w:sz w:val="24"/>
        </w:rPr>
        <w:t>3</w:t>
      </w:r>
      <w:r>
        <w:rPr>
          <w:rFonts w:hint="eastAsia"/>
          <w:sz w:val="24"/>
        </w:rPr>
        <w:t>.</w:t>
      </w:r>
      <w:r>
        <w:rPr>
          <w:sz w:val="24"/>
        </w:rPr>
        <w:t>2</w:t>
      </w:r>
      <w:r>
        <w:rPr>
          <w:rFonts w:hint="eastAsia"/>
          <w:sz w:val="24"/>
        </w:rPr>
        <w:t>釜体釜盖密封件为PTFE材质，法兰连接，操作简单，使用安全；反应釜总容积</w:t>
      </w:r>
      <w:r>
        <w:rPr>
          <w:rFonts w:hint="eastAsia" w:ascii="宋体" w:hAnsi="宋体" w:cs="Tahoma"/>
          <w:sz w:val="24"/>
        </w:rPr>
        <w:t>≥</w:t>
      </w:r>
      <w:r>
        <w:rPr>
          <w:rFonts w:hint="eastAsia"/>
          <w:sz w:val="24"/>
        </w:rPr>
        <w:t>20L，釜盖为标准开口</w:t>
      </w:r>
      <w:r>
        <w:rPr>
          <w:rFonts w:hint="eastAsia" w:ascii="宋体" w:hAnsi="宋体" w:cs="Tahoma"/>
          <w:sz w:val="24"/>
        </w:rPr>
        <w:t>≥</w:t>
      </w:r>
      <w:r>
        <w:rPr>
          <w:rFonts w:hint="eastAsia"/>
          <w:sz w:val="24"/>
        </w:rPr>
        <w:t>7个，分别连接机械密封轴承、温度传感器、固体料进料口、液体料进料口、冷凝器接口、氮气进口和氮气出口，并带有标准不锈钢反应釜支架</w:t>
      </w:r>
    </w:p>
    <w:p>
      <w:pPr>
        <w:pStyle w:val="2"/>
        <w:spacing w:line="360" w:lineRule="auto"/>
        <w:ind w:firstLine="0"/>
        <w:rPr>
          <w:sz w:val="24"/>
        </w:rPr>
      </w:pPr>
      <w:r>
        <w:rPr>
          <w:sz w:val="24"/>
        </w:rPr>
        <w:t>3.3</w:t>
      </w:r>
      <w:r>
        <w:rPr>
          <w:rFonts w:hint="eastAsia"/>
          <w:sz w:val="24"/>
        </w:rPr>
        <w:t>具有高亮度VFD显示屏，可同时显示设定、油浴内部和反应釜内物料三个温度值，以及显示加热状态，泵功率级别，并可切换显示输出功率百分比，实际电压等参数</w:t>
      </w:r>
    </w:p>
    <w:p>
      <w:pPr>
        <w:pStyle w:val="2"/>
        <w:spacing w:line="360" w:lineRule="auto"/>
        <w:ind w:firstLine="0"/>
        <w:rPr>
          <w:sz w:val="24"/>
        </w:rPr>
      </w:pPr>
      <w:r>
        <w:rPr>
          <w:rFonts w:hint="eastAsia"/>
          <w:b/>
        </w:rPr>
        <w:t>★</w:t>
      </w:r>
      <w:r>
        <w:rPr>
          <w:sz w:val="24"/>
        </w:rPr>
        <w:t>3</w:t>
      </w:r>
      <w:r>
        <w:rPr>
          <w:rFonts w:hint="eastAsia"/>
          <w:sz w:val="24"/>
        </w:rPr>
        <w:t>.</w:t>
      </w:r>
      <w:r>
        <w:rPr>
          <w:sz w:val="24"/>
        </w:rPr>
        <w:t>4</w:t>
      </w:r>
      <w:r>
        <w:rPr>
          <w:rFonts w:hint="eastAsia"/>
          <w:sz w:val="24"/>
        </w:rPr>
        <w:t>转速范围分为两档，其中I档≤12-360 rpm，最大扭力</w:t>
      </w:r>
      <w:r>
        <w:rPr>
          <w:rFonts w:hint="eastAsia" w:ascii="宋体" w:hAnsi="宋体" w:cs="Tahoma"/>
          <w:sz w:val="24"/>
        </w:rPr>
        <w:t>≥</w:t>
      </w:r>
      <w:r>
        <w:rPr>
          <w:rFonts w:hint="eastAsia"/>
          <w:sz w:val="24"/>
        </w:rPr>
        <w:t>565 N.cm ；II档</w:t>
      </w:r>
      <w:r>
        <w:rPr>
          <w:rFonts w:hint="eastAsia" w:ascii="宋体" w:hAnsi="宋体" w:cs="Tahoma"/>
          <w:sz w:val="24"/>
        </w:rPr>
        <w:t>≥</w:t>
      </w:r>
      <w:r>
        <w:rPr>
          <w:rFonts w:hint="eastAsia"/>
          <w:sz w:val="24"/>
        </w:rPr>
        <w:t>361-1800 rpm，最大扭力</w:t>
      </w:r>
      <w:r>
        <w:rPr>
          <w:rFonts w:hint="eastAsia" w:ascii="宋体" w:hAnsi="宋体" w:cs="Tahoma"/>
          <w:sz w:val="24"/>
        </w:rPr>
        <w:t>≥</w:t>
      </w:r>
      <w:r>
        <w:rPr>
          <w:rFonts w:hint="eastAsia"/>
          <w:sz w:val="24"/>
        </w:rPr>
        <w:t>113N.cm；最大搅拌粘度</w:t>
      </w:r>
      <w:r>
        <w:rPr>
          <w:rFonts w:hint="eastAsia" w:ascii="宋体" w:hAnsi="宋体" w:cs="Tahoma"/>
          <w:sz w:val="24"/>
        </w:rPr>
        <w:t>≥</w:t>
      </w:r>
      <w:r>
        <w:rPr>
          <w:rFonts w:hint="eastAsia"/>
          <w:sz w:val="24"/>
        </w:rPr>
        <w:t>150000 cps</w:t>
      </w:r>
    </w:p>
    <w:p>
      <w:pPr>
        <w:pStyle w:val="2"/>
        <w:spacing w:line="360" w:lineRule="auto"/>
        <w:ind w:firstLine="0"/>
        <w:rPr>
          <w:sz w:val="24"/>
        </w:rPr>
      </w:pPr>
      <w:r>
        <w:rPr>
          <w:rFonts w:hint="eastAsia" w:ascii="宋体" w:hAnsi="宋体"/>
          <w:bCs/>
          <w:sz w:val="24"/>
        </w:rPr>
        <w:t>#</w:t>
      </w:r>
      <w:r>
        <w:rPr>
          <w:sz w:val="24"/>
        </w:rPr>
        <w:t>3</w:t>
      </w:r>
      <w:r>
        <w:rPr>
          <w:rFonts w:hint="eastAsia"/>
          <w:sz w:val="24"/>
        </w:rPr>
        <w:t>.</w:t>
      </w:r>
      <w:r>
        <w:rPr>
          <w:sz w:val="24"/>
        </w:rPr>
        <w:t>5</w:t>
      </w:r>
      <w:r>
        <w:rPr>
          <w:rFonts w:hint="eastAsia"/>
          <w:sz w:val="24"/>
        </w:rPr>
        <w:t>电机最大搅拌体积≥40L；加热单元采用循环油浴，连接反应釜夹套进行恒温，整个仪器的安全防护功能通过了DIN 12876-1 CLASS3安全认证</w:t>
      </w:r>
    </w:p>
    <w:p>
      <w:pPr>
        <w:pStyle w:val="2"/>
        <w:spacing w:line="360" w:lineRule="auto"/>
        <w:ind w:firstLine="0"/>
        <w:rPr>
          <w:sz w:val="24"/>
        </w:rPr>
      </w:pPr>
      <w:r>
        <w:rPr>
          <w:sz w:val="24"/>
        </w:rPr>
        <w:t>3</w:t>
      </w:r>
      <w:r>
        <w:rPr>
          <w:rFonts w:hint="eastAsia"/>
          <w:sz w:val="24"/>
        </w:rPr>
        <w:t>.</w:t>
      </w:r>
      <w:r>
        <w:rPr>
          <w:sz w:val="24"/>
        </w:rPr>
        <w:t>6</w:t>
      </w:r>
      <w:r>
        <w:rPr>
          <w:rFonts w:hint="eastAsia"/>
          <w:sz w:val="24"/>
        </w:rPr>
        <w:t>加热功率≥3KW，泵压0.4~0.7bar，流量22~26L/min，温度稳定性正负0.01℃，分辨率0.01℃，内充液体积≤12L；</w:t>
      </w:r>
    </w:p>
    <w:p>
      <w:pPr>
        <w:pStyle w:val="2"/>
        <w:spacing w:line="360" w:lineRule="auto"/>
        <w:ind w:firstLine="0"/>
        <w:rPr>
          <w:sz w:val="24"/>
        </w:rPr>
      </w:pPr>
      <w:r>
        <w:rPr>
          <w:rFonts w:hint="eastAsia" w:ascii="宋体" w:hAnsi="宋体"/>
          <w:bCs/>
          <w:sz w:val="24"/>
        </w:rPr>
        <w:t>#</w:t>
      </w:r>
      <w:r>
        <w:rPr>
          <w:sz w:val="24"/>
        </w:rPr>
        <w:t>3</w:t>
      </w:r>
      <w:r>
        <w:rPr>
          <w:rFonts w:hint="eastAsia"/>
          <w:sz w:val="24"/>
        </w:rPr>
        <w:t>.</w:t>
      </w:r>
      <w:r>
        <w:rPr>
          <w:sz w:val="24"/>
        </w:rPr>
        <w:t>7</w:t>
      </w:r>
      <w:r>
        <w:rPr>
          <w:rFonts w:hint="eastAsia"/>
          <w:sz w:val="24"/>
        </w:rPr>
        <w:t>搅拌方式为分体式搅拌电机，马达与操作面板分开式设计，便于操作</w:t>
      </w:r>
    </w:p>
    <w:p>
      <w:pPr>
        <w:pStyle w:val="2"/>
        <w:spacing w:line="360" w:lineRule="auto"/>
        <w:ind w:firstLine="0"/>
        <w:rPr>
          <w:sz w:val="24"/>
        </w:rPr>
      </w:pPr>
      <w:r>
        <w:rPr>
          <w:sz w:val="24"/>
        </w:rPr>
        <w:t>3</w:t>
      </w:r>
      <w:r>
        <w:rPr>
          <w:rFonts w:hint="eastAsia"/>
          <w:sz w:val="24"/>
        </w:rPr>
        <w:t>.</w:t>
      </w:r>
      <w:r>
        <w:rPr>
          <w:sz w:val="24"/>
        </w:rPr>
        <w:t>8</w:t>
      </w:r>
      <w:r>
        <w:rPr>
          <w:rFonts w:hint="eastAsia"/>
          <w:sz w:val="24"/>
        </w:rPr>
        <w:t>不锈钢双级循环泵，自动调节输出功率，当浴液粘度变化时，自动调节泵压和流量</w:t>
      </w:r>
    </w:p>
    <w:p>
      <w:pPr>
        <w:pStyle w:val="2"/>
        <w:spacing w:line="360" w:lineRule="auto"/>
        <w:ind w:firstLine="0"/>
        <w:rPr>
          <w:sz w:val="24"/>
        </w:rPr>
      </w:pPr>
      <w:r>
        <w:rPr>
          <w:rFonts w:hint="eastAsia" w:ascii="宋体" w:hAnsi="宋体"/>
          <w:bCs/>
          <w:sz w:val="24"/>
        </w:rPr>
        <w:t>#</w:t>
      </w:r>
      <w:r>
        <w:rPr>
          <w:sz w:val="24"/>
        </w:rPr>
        <w:t>3</w:t>
      </w:r>
      <w:r>
        <w:rPr>
          <w:rFonts w:hint="eastAsia"/>
          <w:sz w:val="24"/>
        </w:rPr>
        <w:t>.</w:t>
      </w:r>
      <w:r>
        <w:rPr>
          <w:sz w:val="24"/>
        </w:rPr>
        <w:t>9</w:t>
      </w:r>
      <w:r>
        <w:rPr>
          <w:rFonts w:hint="eastAsia"/>
          <w:sz w:val="24"/>
        </w:rPr>
        <w:t>通过外接PT100温度传感器，直接准确测量和控制反应釜物料温度；并可设置温度控制程序，实现程序升降温；内设三点温度校准程序</w:t>
      </w:r>
    </w:p>
    <w:p>
      <w:pPr>
        <w:pStyle w:val="2"/>
        <w:spacing w:line="360" w:lineRule="auto"/>
        <w:ind w:firstLine="0"/>
        <w:rPr>
          <w:sz w:val="24"/>
        </w:rPr>
      </w:pPr>
      <w:r>
        <w:rPr>
          <w:rFonts w:hint="eastAsia" w:ascii="宋体" w:hAnsi="宋体"/>
          <w:bCs/>
          <w:sz w:val="24"/>
        </w:rPr>
        <w:t>#</w:t>
      </w:r>
      <w:r>
        <w:rPr>
          <w:sz w:val="24"/>
        </w:rPr>
        <w:t>3</w:t>
      </w:r>
      <w:r>
        <w:rPr>
          <w:rFonts w:hint="eastAsia"/>
          <w:sz w:val="24"/>
        </w:rPr>
        <w:t>.</w:t>
      </w:r>
      <w:r>
        <w:rPr>
          <w:sz w:val="24"/>
        </w:rPr>
        <w:t>10</w:t>
      </w:r>
      <w:r>
        <w:rPr>
          <w:rFonts w:hint="eastAsia"/>
          <w:sz w:val="24"/>
        </w:rPr>
        <w:t>内置液位传感器，当浴槽内液位低于一定值时自动报警并停止工作（低液位预警及低液位报警功能）</w:t>
      </w:r>
    </w:p>
    <w:p>
      <w:pPr>
        <w:pStyle w:val="2"/>
        <w:spacing w:line="360" w:lineRule="auto"/>
        <w:ind w:firstLine="0"/>
        <w:rPr>
          <w:sz w:val="24"/>
        </w:rPr>
      </w:pPr>
      <w:r>
        <w:rPr>
          <w:sz w:val="24"/>
        </w:rPr>
        <w:t>3</w:t>
      </w:r>
      <w:r>
        <w:rPr>
          <w:rFonts w:hint="eastAsia"/>
          <w:sz w:val="24"/>
        </w:rPr>
        <w:t>.</w:t>
      </w:r>
      <w:r>
        <w:rPr>
          <w:sz w:val="24"/>
        </w:rPr>
        <w:t>11</w:t>
      </w:r>
      <w:r>
        <w:rPr>
          <w:rFonts w:hint="eastAsia"/>
          <w:sz w:val="24"/>
        </w:rPr>
        <w:t>预约开机功能，可设定日历及时间，预约开机控温。</w:t>
      </w:r>
    </w:p>
    <w:p>
      <w:pPr>
        <w:pStyle w:val="2"/>
        <w:spacing w:line="360" w:lineRule="auto"/>
        <w:ind w:firstLine="0"/>
        <w:rPr>
          <w:sz w:val="24"/>
        </w:rPr>
      </w:pPr>
      <w:r>
        <w:rPr>
          <w:sz w:val="24"/>
        </w:rPr>
        <w:t>4</w:t>
      </w:r>
      <w:r>
        <w:rPr>
          <w:rFonts w:hint="eastAsia" w:ascii="宋体" w:hAnsi="宋体" w:cs="宋体"/>
          <w:sz w:val="24"/>
        </w:rPr>
        <w:t>基本配置要求</w:t>
      </w:r>
    </w:p>
    <w:p>
      <w:pPr>
        <w:pStyle w:val="2"/>
        <w:spacing w:line="360" w:lineRule="auto"/>
        <w:ind w:firstLine="0"/>
        <w:rPr>
          <w:sz w:val="24"/>
        </w:rPr>
      </w:pPr>
      <w:r>
        <w:rPr>
          <w:sz w:val="24"/>
        </w:rPr>
        <w:t>4.1</w:t>
      </w:r>
      <w:r>
        <w:rPr>
          <w:rFonts w:hint="eastAsia"/>
          <w:sz w:val="24"/>
        </w:rPr>
        <w:t>主机（包含20L反应釜釜体釜盖单元、分体式搅拌单元、不锈钢支架单元、液体进样单元、冷凝回流单元、氮气进出单元以及温度控制单元）1套</w:t>
      </w:r>
    </w:p>
    <w:p>
      <w:pPr>
        <w:pStyle w:val="2"/>
        <w:spacing w:line="360" w:lineRule="auto"/>
        <w:ind w:firstLine="0"/>
        <w:rPr>
          <w:sz w:val="24"/>
        </w:rPr>
      </w:pPr>
      <w:r>
        <w:rPr>
          <w:sz w:val="24"/>
        </w:rPr>
        <w:t>4.2</w:t>
      </w:r>
      <w:r>
        <w:rPr>
          <w:rFonts w:hint="eastAsia"/>
          <w:sz w:val="24"/>
        </w:rPr>
        <w:t>导热油、</w:t>
      </w:r>
      <w:r>
        <w:rPr>
          <w:sz w:val="24"/>
        </w:rPr>
        <w:t xml:space="preserve"> </w:t>
      </w:r>
      <w:r>
        <w:rPr>
          <w:rFonts w:hint="eastAsia"/>
          <w:sz w:val="24"/>
        </w:rPr>
        <w:t>PT100温度传感器及金属管附件等1套</w:t>
      </w:r>
    </w:p>
    <w:p>
      <w:pPr>
        <w:pStyle w:val="2"/>
        <w:spacing w:line="360" w:lineRule="auto"/>
        <w:ind w:firstLine="0"/>
        <w:rPr>
          <w:sz w:val="24"/>
        </w:rPr>
      </w:pPr>
      <w:r>
        <w:rPr>
          <w:rFonts w:hint="eastAsia"/>
          <w:sz w:val="24"/>
        </w:rPr>
        <w:t>4</w:t>
      </w:r>
      <w:r>
        <w:rPr>
          <w:sz w:val="24"/>
        </w:rPr>
        <w:t>.3</w:t>
      </w:r>
      <w:r>
        <w:rPr>
          <w:rFonts w:hint="eastAsia"/>
          <w:sz w:val="24"/>
        </w:rPr>
        <w:t>用户使用手册</w:t>
      </w:r>
    </w:p>
    <w:p>
      <w:pPr>
        <w:pStyle w:val="68"/>
        <w:spacing w:before="156" w:beforeLines="50" w:after="312" w:afterLines="100" w:line="360" w:lineRule="auto"/>
        <w:ind w:firstLine="3614" w:firstLineChars="1500"/>
        <w:jc w:val="left"/>
        <w:rPr>
          <w:rFonts w:ascii="宋体" w:hAnsi="宋体" w:cs="宋体"/>
          <w:b/>
          <w:bCs/>
          <w:kern w:val="0"/>
          <w:sz w:val="24"/>
        </w:rPr>
      </w:pPr>
      <w:r>
        <w:rPr>
          <w:rFonts w:hint="eastAsia" w:ascii="宋体" w:hAnsi="宋体" w:cs="宋体"/>
          <w:b/>
          <w:bCs/>
          <w:kern w:val="0"/>
          <w:sz w:val="24"/>
        </w:rPr>
        <w:t>12、氮气发生器</w:t>
      </w:r>
    </w:p>
    <w:p>
      <w:pPr>
        <w:pStyle w:val="2"/>
        <w:spacing w:line="360" w:lineRule="auto"/>
        <w:ind w:firstLine="0"/>
        <w:rPr>
          <w:sz w:val="24"/>
        </w:rPr>
      </w:pPr>
      <w:r>
        <w:rPr>
          <w:rFonts w:hint="eastAsia"/>
          <w:sz w:val="24"/>
        </w:rPr>
        <w:t>1、货物名称：氮气发生器</w:t>
      </w:r>
    </w:p>
    <w:p>
      <w:pPr>
        <w:pStyle w:val="2"/>
        <w:spacing w:line="360" w:lineRule="auto"/>
        <w:ind w:firstLine="0"/>
        <w:rPr>
          <w:sz w:val="24"/>
        </w:rPr>
      </w:pPr>
      <w:r>
        <w:rPr>
          <w:rFonts w:hint="eastAsia"/>
          <w:sz w:val="24"/>
        </w:rPr>
        <w:t>2、主要用途：提供可靠氮气气源</w:t>
      </w:r>
    </w:p>
    <w:p>
      <w:pPr>
        <w:pStyle w:val="2"/>
        <w:spacing w:line="360" w:lineRule="auto"/>
        <w:ind w:firstLine="0"/>
        <w:rPr>
          <w:sz w:val="24"/>
        </w:rPr>
      </w:pPr>
      <w:r>
        <w:rPr>
          <w:rFonts w:hint="eastAsia"/>
          <w:sz w:val="24"/>
        </w:rPr>
        <w:t>3、技术参数：</w:t>
      </w:r>
    </w:p>
    <w:p>
      <w:pPr>
        <w:pStyle w:val="2"/>
        <w:spacing w:line="360" w:lineRule="auto"/>
        <w:ind w:firstLine="0"/>
        <w:rPr>
          <w:sz w:val="24"/>
        </w:rPr>
      </w:pPr>
      <w:r>
        <w:rPr>
          <w:rFonts w:hint="eastAsia"/>
          <w:sz w:val="24"/>
        </w:rPr>
        <w:t>3.1. 氮气流量：0~32 L/min（液质）、氮气纯度：99%（液质）；</w:t>
      </w:r>
    </w:p>
    <w:p>
      <w:pPr>
        <w:pStyle w:val="2"/>
        <w:spacing w:line="360" w:lineRule="auto"/>
        <w:ind w:firstLine="0"/>
        <w:rPr>
          <w:sz w:val="24"/>
        </w:rPr>
      </w:pPr>
      <w:r>
        <w:rPr>
          <w:rFonts w:hint="eastAsia"/>
          <w:sz w:val="24"/>
        </w:rPr>
        <w:t>3.2 氮气流量：0~10 L/min（氮吹仪）、氮气纯度：95%（氮吹仪）；</w:t>
      </w:r>
    </w:p>
    <w:p>
      <w:pPr>
        <w:pStyle w:val="2"/>
        <w:spacing w:line="360" w:lineRule="auto"/>
        <w:ind w:firstLine="0"/>
        <w:rPr>
          <w:sz w:val="24"/>
        </w:rPr>
      </w:pPr>
      <w:r>
        <w:rPr>
          <w:rFonts w:hint="eastAsia"/>
          <w:sz w:val="24"/>
        </w:rPr>
        <w:t>3.3 出气压力：0~0.7 MPa（可调）；</w:t>
      </w:r>
    </w:p>
    <w:p>
      <w:pPr>
        <w:pStyle w:val="2"/>
        <w:spacing w:line="360" w:lineRule="auto"/>
        <w:ind w:firstLine="0"/>
        <w:rPr>
          <w:sz w:val="24"/>
        </w:rPr>
      </w:pPr>
      <w:r>
        <w:rPr>
          <w:rFonts w:hint="eastAsia"/>
          <w:sz w:val="24"/>
        </w:rPr>
        <w:t>3.4 总烃含量：&lt; 2 ppm（无甲烷）；</w:t>
      </w:r>
    </w:p>
    <w:p>
      <w:pPr>
        <w:pStyle w:val="2"/>
        <w:spacing w:line="360" w:lineRule="auto"/>
        <w:ind w:firstLine="0"/>
        <w:rPr>
          <w:sz w:val="24"/>
        </w:rPr>
      </w:pPr>
      <w:r>
        <w:rPr>
          <w:rFonts w:hint="eastAsia"/>
          <w:sz w:val="24"/>
        </w:rPr>
        <w:t>3.5常压露点：-5</w:t>
      </w:r>
      <w:r>
        <w:rPr>
          <w:sz w:val="24"/>
        </w:rPr>
        <w:t>0</w:t>
      </w:r>
      <w:r>
        <w:rPr>
          <w:rFonts w:hint="eastAsia"/>
          <w:sz w:val="24"/>
        </w:rPr>
        <w:t xml:space="preserve"> ℃；</w:t>
      </w:r>
      <w:r>
        <w:rPr>
          <w:sz w:val="24"/>
        </w:rPr>
        <w:t xml:space="preserve"> </w:t>
      </w:r>
    </w:p>
    <w:p>
      <w:pPr>
        <w:pStyle w:val="2"/>
        <w:spacing w:line="360" w:lineRule="auto"/>
        <w:ind w:firstLine="0"/>
        <w:rPr>
          <w:sz w:val="24"/>
        </w:rPr>
      </w:pPr>
      <w:r>
        <w:rPr>
          <w:rFonts w:hint="eastAsia"/>
          <w:sz w:val="24"/>
        </w:rPr>
        <w:t>3.6进气压力：0.3～1.4 MPa；</w:t>
      </w:r>
    </w:p>
    <w:p>
      <w:pPr>
        <w:pStyle w:val="2"/>
        <w:spacing w:line="360" w:lineRule="auto"/>
        <w:ind w:firstLine="0"/>
        <w:rPr>
          <w:sz w:val="24"/>
        </w:rPr>
      </w:pPr>
      <w:r>
        <w:rPr>
          <w:rFonts w:hint="eastAsia"/>
          <w:sz w:val="24"/>
        </w:rPr>
        <w:t>3.7最大使用压力：1.4 MPa；</w:t>
      </w:r>
    </w:p>
    <w:p>
      <w:pPr>
        <w:pStyle w:val="2"/>
        <w:spacing w:line="360" w:lineRule="auto"/>
        <w:ind w:firstLine="0"/>
        <w:rPr>
          <w:sz w:val="24"/>
        </w:rPr>
      </w:pPr>
      <w:r>
        <w:rPr>
          <w:rFonts w:hint="eastAsia"/>
          <w:sz w:val="24"/>
        </w:rPr>
        <w:t>3.8满足24小时/天，365天运行要求，在线显示设备运行时间。</w:t>
      </w:r>
    </w:p>
    <w:p>
      <w:pPr>
        <w:pStyle w:val="2"/>
        <w:spacing w:line="360" w:lineRule="auto"/>
        <w:ind w:firstLine="0"/>
        <w:rPr>
          <w:sz w:val="24"/>
        </w:rPr>
      </w:pPr>
      <w:r>
        <w:rPr>
          <w:sz w:val="24"/>
        </w:rPr>
        <w:t>4</w:t>
      </w:r>
      <w:r>
        <w:rPr>
          <w:rFonts w:hint="eastAsia" w:ascii="宋体" w:hAnsi="宋体" w:cs="宋体"/>
          <w:sz w:val="24"/>
        </w:rPr>
        <w:t>基本配置要求</w:t>
      </w:r>
    </w:p>
    <w:p>
      <w:pPr>
        <w:pStyle w:val="2"/>
        <w:spacing w:line="360" w:lineRule="auto"/>
        <w:ind w:firstLine="0"/>
        <w:rPr>
          <w:color w:val="FF0000"/>
          <w:sz w:val="24"/>
        </w:rPr>
      </w:pPr>
      <w:r>
        <w:rPr>
          <w:rFonts w:hint="eastAsia"/>
          <w:sz w:val="24"/>
        </w:rPr>
        <w:t>4</w:t>
      </w:r>
      <w:r>
        <w:rPr>
          <w:sz w:val="24"/>
        </w:rPr>
        <w:t>.1</w:t>
      </w:r>
      <w:r>
        <w:rPr>
          <w:rFonts w:hint="eastAsia"/>
          <w:sz w:val="24"/>
        </w:rPr>
        <w:t>氮气发生</w:t>
      </w:r>
      <w:r>
        <w:rPr>
          <w:rFonts w:hint="eastAsia"/>
          <w:color w:val="000000" w:themeColor="text1"/>
          <w:sz w:val="24"/>
        </w:rPr>
        <w:t>器主机2台</w:t>
      </w:r>
    </w:p>
    <w:p>
      <w:pPr>
        <w:pStyle w:val="2"/>
        <w:spacing w:line="360" w:lineRule="auto"/>
        <w:ind w:firstLine="0"/>
        <w:rPr>
          <w:rFonts w:ascii="宋体" w:hAnsi="宋体" w:cs="宋体"/>
          <w:sz w:val="24"/>
        </w:rPr>
      </w:pPr>
      <w:r>
        <w:rPr>
          <w:rFonts w:hint="eastAsia"/>
          <w:sz w:val="24"/>
        </w:rPr>
        <w:t>4</w:t>
      </w:r>
      <w:r>
        <w:rPr>
          <w:sz w:val="24"/>
        </w:rPr>
        <w:t>.2</w:t>
      </w:r>
      <w:r>
        <w:rPr>
          <w:rFonts w:hint="eastAsia" w:ascii="宋体" w:hAnsi="宋体" w:cs="宋体"/>
          <w:sz w:val="24"/>
        </w:rPr>
        <w:t>用户使用手册</w:t>
      </w:r>
    </w:p>
    <w:p>
      <w:pPr>
        <w:pStyle w:val="68"/>
        <w:spacing w:before="156" w:beforeLines="50" w:after="312" w:afterLines="100" w:line="360" w:lineRule="auto"/>
        <w:ind w:firstLine="0" w:firstLineChars="0"/>
        <w:jc w:val="center"/>
        <w:rPr>
          <w:rFonts w:ascii="宋体" w:hAnsi="宋体" w:cs="宋体"/>
          <w:b/>
          <w:bCs/>
          <w:kern w:val="0"/>
          <w:sz w:val="24"/>
        </w:rPr>
      </w:pPr>
      <w:r>
        <w:rPr>
          <w:rFonts w:hint="eastAsia" w:ascii="宋体" w:hAnsi="宋体" w:cs="宋体"/>
          <w:b/>
          <w:bCs/>
          <w:kern w:val="0"/>
          <w:sz w:val="24"/>
        </w:rPr>
        <w:t>13、全自动稀释配标仪</w:t>
      </w:r>
    </w:p>
    <w:p>
      <w:pPr>
        <w:pStyle w:val="2"/>
        <w:spacing w:line="360" w:lineRule="auto"/>
        <w:ind w:firstLine="0"/>
        <w:rPr>
          <w:sz w:val="24"/>
        </w:rPr>
      </w:pPr>
      <w:r>
        <w:rPr>
          <w:sz w:val="24"/>
        </w:rPr>
        <w:t>1.</w:t>
      </w:r>
      <w:r>
        <w:rPr>
          <w:rFonts w:hint="eastAsia"/>
          <w:sz w:val="24"/>
        </w:rPr>
        <w:t>货物名称：全自动稀释配标仪</w:t>
      </w:r>
    </w:p>
    <w:p>
      <w:pPr>
        <w:pStyle w:val="2"/>
        <w:spacing w:line="360" w:lineRule="auto"/>
        <w:ind w:firstLine="0"/>
        <w:rPr>
          <w:sz w:val="24"/>
        </w:rPr>
      </w:pPr>
      <w:r>
        <w:rPr>
          <w:sz w:val="24"/>
        </w:rPr>
        <w:t>2.</w:t>
      </w:r>
      <w:r>
        <w:rPr>
          <w:rFonts w:hint="eastAsia"/>
          <w:sz w:val="24"/>
        </w:rPr>
        <w:t>主要用途：用于分析过程中的有机固液样品配制、液体样品稀释、标准曲线配制、混标配制</w:t>
      </w:r>
    </w:p>
    <w:p>
      <w:pPr>
        <w:pStyle w:val="2"/>
        <w:spacing w:line="360" w:lineRule="auto"/>
        <w:ind w:firstLine="0"/>
        <w:rPr>
          <w:sz w:val="24"/>
        </w:rPr>
      </w:pPr>
      <w:r>
        <w:rPr>
          <w:rFonts w:hint="eastAsia"/>
          <w:sz w:val="24"/>
        </w:rPr>
        <w:t>3、技术参数</w:t>
      </w:r>
    </w:p>
    <w:p>
      <w:pPr>
        <w:pStyle w:val="2"/>
        <w:spacing w:line="360" w:lineRule="auto"/>
        <w:ind w:firstLine="0"/>
        <w:rPr>
          <w:sz w:val="24"/>
        </w:rPr>
      </w:pPr>
      <w:r>
        <w:rPr>
          <w:rFonts w:hint="eastAsia"/>
          <w:sz w:val="24"/>
        </w:rPr>
        <w:t>3.1功能：用于分析过程中的有机固液样品配制、液液样品配制、样品稀释、样品分装、标准曲线配制、单标配制、混标配制、定量添加等</w:t>
      </w:r>
    </w:p>
    <w:p>
      <w:pPr>
        <w:pStyle w:val="2"/>
        <w:spacing w:line="360" w:lineRule="auto"/>
        <w:ind w:firstLine="0"/>
        <w:rPr>
          <w:sz w:val="24"/>
        </w:rPr>
      </w:pPr>
      <w:r>
        <w:rPr>
          <w:rFonts w:hint="eastAsia"/>
          <w:sz w:val="24"/>
        </w:rPr>
        <w:t>3.2采用双注射泵设计，标配1mL和10mL精密注射泵各一支，可根据实际应用在两个注射泵之间自动切换，保证液体处理的准确性和精密度；通过机身可见，方便直接观察及维护更换。</w:t>
      </w:r>
    </w:p>
    <w:p>
      <w:pPr>
        <w:pStyle w:val="2"/>
        <w:spacing w:line="360" w:lineRule="auto"/>
        <w:ind w:firstLine="0"/>
        <w:rPr>
          <w:sz w:val="24"/>
        </w:rPr>
      </w:pPr>
      <w:r>
        <w:rPr>
          <w:sz w:val="24"/>
        </w:rPr>
        <w:t>3.3</w:t>
      </w:r>
      <w:r>
        <w:rPr>
          <w:rFonts w:hint="eastAsia"/>
          <w:sz w:val="24"/>
        </w:rPr>
        <w:t>采用自动移液针，特制的双针结构，有效避免交叉污染；支持隔垫穿刺，无需使用预开口的隔垫，方便有机标样的配制，避免有机溶剂挥发造成配标结果不准确。</w:t>
      </w:r>
    </w:p>
    <w:p>
      <w:pPr>
        <w:pStyle w:val="2"/>
        <w:spacing w:line="360" w:lineRule="auto"/>
        <w:ind w:firstLine="0"/>
        <w:rPr>
          <w:sz w:val="24"/>
        </w:rPr>
      </w:pPr>
      <w:r>
        <w:rPr>
          <w:sz w:val="24"/>
        </w:rPr>
        <w:t>3.4</w:t>
      </w:r>
      <w:r>
        <w:rPr>
          <w:rFonts w:hint="eastAsia"/>
          <w:sz w:val="24"/>
        </w:rPr>
        <w:t>移液针具有多级清洗功能，通过不同清洗池的多级清洗，最大程度避免交叉污染，且是否清洗及清洗级数可以根据样品自行设定，在保证无污染的情况下缩短配标时间；移液针分别清洗，清洗过程后可自动吹干，避免残留液滴，确保无交叉污染。</w:t>
      </w:r>
    </w:p>
    <w:p>
      <w:pPr>
        <w:pStyle w:val="2"/>
        <w:spacing w:line="360" w:lineRule="auto"/>
        <w:ind w:firstLine="0"/>
        <w:rPr>
          <w:sz w:val="24"/>
        </w:rPr>
      </w:pPr>
      <w:r>
        <w:rPr>
          <w:sz w:val="24"/>
        </w:rPr>
        <w:t>3.5</w:t>
      </w:r>
      <w:r>
        <w:rPr>
          <w:rFonts w:hint="eastAsia"/>
          <w:sz w:val="24"/>
        </w:rPr>
        <w:t>配制液体样品过程中，可以通过移液针进行吸吐混合、气泡混合等方式对溶液进行混合，混合方式可以自行选择。</w:t>
      </w:r>
    </w:p>
    <w:p>
      <w:pPr>
        <w:pStyle w:val="2"/>
        <w:spacing w:line="360" w:lineRule="auto"/>
        <w:ind w:firstLine="0"/>
        <w:rPr>
          <w:rFonts w:ascii="宋体" w:hAnsi="宋体" w:cs="宋体"/>
          <w:bCs/>
          <w:kern w:val="0"/>
          <w:sz w:val="24"/>
        </w:rPr>
      </w:pPr>
      <w:r>
        <w:rPr>
          <w:rFonts w:hint="eastAsia" w:ascii="宋体" w:hAnsi="宋体"/>
          <w:bCs/>
          <w:sz w:val="24"/>
        </w:rPr>
        <w:t>#</w:t>
      </w:r>
      <w:r>
        <w:rPr>
          <w:rFonts w:hint="eastAsia"/>
          <w:sz w:val="24"/>
        </w:rPr>
        <w:t>3.</w:t>
      </w:r>
      <w:r>
        <w:rPr>
          <w:sz w:val="24"/>
        </w:rPr>
        <w:t>6</w:t>
      </w:r>
      <w:r>
        <w:rPr>
          <w:rFonts w:hint="eastAsia" w:ascii="宋体" w:hAnsi="宋体" w:cs="宋体"/>
          <w:bCs/>
          <w:kern w:val="0"/>
          <w:sz w:val="24"/>
        </w:rPr>
        <w:t>样品架：</w:t>
      </w:r>
      <w:r>
        <w:rPr>
          <w:rFonts w:hint="eastAsia" w:ascii="宋体" w:hAnsi="宋体" w:cs="宋体"/>
          <w:sz w:val="24"/>
        </w:rPr>
        <w:t>≥</w:t>
      </w:r>
      <w:r>
        <w:rPr>
          <w:rFonts w:hint="eastAsia" w:ascii="宋体" w:hAnsi="宋体" w:cs="宋体"/>
          <w:bCs/>
          <w:kern w:val="0"/>
          <w:sz w:val="24"/>
        </w:rPr>
        <w:t>3个，2ml样品瓶位数≥1</w:t>
      </w:r>
      <w:r>
        <w:rPr>
          <w:rFonts w:ascii="宋体" w:hAnsi="宋体" w:cs="宋体"/>
          <w:bCs/>
          <w:kern w:val="0"/>
          <w:sz w:val="24"/>
        </w:rPr>
        <w:t>30</w:t>
      </w:r>
      <w:r>
        <w:rPr>
          <w:rFonts w:hint="eastAsia" w:ascii="宋体" w:hAnsi="宋体" w:cs="宋体"/>
          <w:bCs/>
          <w:kern w:val="0"/>
          <w:sz w:val="24"/>
        </w:rPr>
        <w:t>位</w:t>
      </w:r>
    </w:p>
    <w:p>
      <w:pPr>
        <w:pStyle w:val="2"/>
        <w:spacing w:line="360" w:lineRule="auto"/>
        <w:ind w:firstLine="0"/>
        <w:rPr>
          <w:sz w:val="24"/>
        </w:rPr>
      </w:pPr>
      <w:r>
        <w:rPr>
          <w:rFonts w:hint="eastAsia"/>
          <w:sz w:val="24"/>
        </w:rPr>
        <w:t>3.</w:t>
      </w:r>
      <w:r>
        <w:rPr>
          <w:sz w:val="24"/>
        </w:rPr>
        <w:t>7</w:t>
      </w:r>
      <w:r>
        <w:rPr>
          <w:rFonts w:hint="eastAsia"/>
          <w:sz w:val="24"/>
        </w:rPr>
        <w:t>样品瓶均为棕色小瓶，方便标液配制贮存。</w:t>
      </w:r>
    </w:p>
    <w:p>
      <w:pPr>
        <w:pStyle w:val="2"/>
        <w:spacing w:line="360" w:lineRule="auto"/>
        <w:ind w:firstLine="0"/>
        <w:rPr>
          <w:sz w:val="24"/>
        </w:rPr>
      </w:pPr>
      <w:r>
        <w:rPr>
          <w:rFonts w:hint="eastAsia"/>
          <w:sz w:val="24"/>
        </w:rPr>
        <w:t>3.</w:t>
      </w:r>
      <w:r>
        <w:rPr>
          <w:sz w:val="24"/>
        </w:rPr>
        <w:t>8</w:t>
      </w:r>
      <w:r>
        <w:rPr>
          <w:rFonts w:hint="eastAsia"/>
          <w:sz w:val="24"/>
        </w:rPr>
        <w:t>溶剂柜：避光溶剂柜，方便光敏样品避光操作；具有单独照明装置，在无需避光时可以开启；系统可提供≥</w:t>
      </w:r>
      <w:r>
        <w:rPr>
          <w:sz w:val="24"/>
        </w:rPr>
        <w:t>4</w:t>
      </w:r>
      <w:r>
        <w:rPr>
          <w:rFonts w:hint="eastAsia"/>
          <w:sz w:val="24"/>
        </w:rPr>
        <w:t>种不同溶剂可选，可根据程序设定自动选择任意稀释溶剂；配标过程中若前后两种稀释溶剂不互溶，可自行选择过渡溶剂，如丙酮、异丙醇等，保证实验正常进行，无需手动操作。</w:t>
      </w:r>
    </w:p>
    <w:p>
      <w:pPr>
        <w:pStyle w:val="2"/>
        <w:spacing w:line="360" w:lineRule="auto"/>
        <w:ind w:firstLine="0"/>
        <w:rPr>
          <w:sz w:val="24"/>
        </w:rPr>
      </w:pPr>
      <w:r>
        <w:rPr>
          <w:rFonts w:hint="eastAsia"/>
          <w:sz w:val="24"/>
        </w:rPr>
        <w:t>3.</w:t>
      </w:r>
      <w:r>
        <w:rPr>
          <w:sz w:val="24"/>
        </w:rPr>
        <w:t>9</w:t>
      </w:r>
      <w:r>
        <w:rPr>
          <w:rFonts w:hint="eastAsia"/>
          <w:sz w:val="24"/>
        </w:rPr>
        <w:t>安全结构：整机采用密闭结构，并具有通风系统，结构小巧，有效保护实验室人员免受有毒有害试剂危害；机身具有明显的紧急按钮，当出现紧急情况时，可以一键急停，支持一键开关机。</w:t>
      </w:r>
    </w:p>
    <w:p>
      <w:pPr>
        <w:pStyle w:val="2"/>
        <w:spacing w:line="360" w:lineRule="auto"/>
        <w:ind w:firstLine="0"/>
        <w:rPr>
          <w:sz w:val="24"/>
        </w:rPr>
      </w:pPr>
      <w:r>
        <w:rPr>
          <w:rFonts w:hint="eastAsia"/>
          <w:sz w:val="24"/>
        </w:rPr>
        <w:t>3.</w:t>
      </w:r>
      <w:r>
        <w:rPr>
          <w:sz w:val="24"/>
        </w:rPr>
        <w:t>10</w:t>
      </w:r>
      <w:r>
        <w:rPr>
          <w:rFonts w:hint="eastAsia"/>
          <w:sz w:val="24"/>
        </w:rPr>
        <w:t>操作软件：自动计算配制方案无需人工计算，并实时显示仪器运行方法及运行过程；具有标液管理功能，可储存、管理、打印标液相关信息，方便实验室直接通过仪器的操作软件生成标液管理记录；可存储及输出详细配制报告，报告格式符合GLP规范；具有数据溯源和权限管理功能，可为不同等级的用户分配不同的编辑或使用权限，方便管理。</w:t>
      </w:r>
    </w:p>
    <w:p>
      <w:pPr>
        <w:pStyle w:val="2"/>
        <w:spacing w:line="360" w:lineRule="auto"/>
        <w:ind w:firstLine="0"/>
        <w:rPr>
          <w:sz w:val="24"/>
        </w:rPr>
      </w:pPr>
      <w:r>
        <w:rPr>
          <w:sz w:val="24"/>
        </w:rPr>
        <w:t>4</w:t>
      </w:r>
      <w:r>
        <w:rPr>
          <w:rFonts w:hint="eastAsia" w:ascii="宋体" w:hAnsi="宋体" w:cs="宋体"/>
          <w:sz w:val="24"/>
        </w:rPr>
        <w:t>基本配置要求</w:t>
      </w:r>
    </w:p>
    <w:p>
      <w:pPr>
        <w:pStyle w:val="2"/>
        <w:spacing w:line="360" w:lineRule="auto"/>
        <w:ind w:firstLine="0"/>
        <w:rPr>
          <w:sz w:val="24"/>
        </w:rPr>
      </w:pPr>
      <w:r>
        <w:rPr>
          <w:rFonts w:hint="eastAsia"/>
          <w:sz w:val="24"/>
        </w:rPr>
        <w:t>4</w:t>
      </w:r>
      <w:r>
        <w:rPr>
          <w:sz w:val="24"/>
        </w:rPr>
        <w:t>.1</w:t>
      </w:r>
      <w:r>
        <w:rPr>
          <w:rFonts w:hint="eastAsia"/>
          <w:sz w:val="24"/>
        </w:rPr>
        <w:t>主机1台</w:t>
      </w:r>
    </w:p>
    <w:p>
      <w:pPr>
        <w:pStyle w:val="2"/>
        <w:spacing w:line="360" w:lineRule="auto"/>
        <w:ind w:firstLine="0"/>
        <w:rPr>
          <w:rFonts w:ascii="宋体" w:hAnsi="宋体" w:cs="宋体"/>
          <w:sz w:val="24"/>
        </w:rPr>
      </w:pPr>
      <w:r>
        <w:rPr>
          <w:rFonts w:hint="eastAsia"/>
          <w:sz w:val="24"/>
        </w:rPr>
        <w:t>4</w:t>
      </w:r>
      <w:r>
        <w:rPr>
          <w:sz w:val="24"/>
        </w:rPr>
        <w:t>.2</w:t>
      </w:r>
      <w:r>
        <w:rPr>
          <w:rFonts w:hint="eastAsia" w:ascii="宋体" w:hAnsi="宋体" w:cs="宋体"/>
          <w:sz w:val="24"/>
        </w:rPr>
        <w:t>用户使用手册</w:t>
      </w:r>
    </w:p>
    <w:p>
      <w:pPr>
        <w:pStyle w:val="2"/>
        <w:spacing w:after="312" w:afterLines="100" w:line="360" w:lineRule="auto"/>
        <w:jc w:val="center"/>
        <w:rPr>
          <w:b/>
          <w:sz w:val="24"/>
        </w:rPr>
      </w:pPr>
      <w:r>
        <w:rPr>
          <w:rFonts w:hint="eastAsia"/>
          <w:b/>
          <w:sz w:val="24"/>
        </w:rPr>
        <w:t>14、示波器</w:t>
      </w:r>
    </w:p>
    <w:p>
      <w:pPr>
        <w:pStyle w:val="2"/>
        <w:spacing w:line="360" w:lineRule="auto"/>
        <w:ind w:firstLine="0"/>
        <w:rPr>
          <w:sz w:val="24"/>
        </w:rPr>
      </w:pPr>
      <w:r>
        <w:rPr>
          <w:sz w:val="24"/>
        </w:rPr>
        <w:t>1.</w:t>
      </w:r>
      <w:r>
        <w:rPr>
          <w:rFonts w:hint="eastAsia"/>
          <w:sz w:val="24"/>
        </w:rPr>
        <w:t>货物名称：示波器</w:t>
      </w:r>
    </w:p>
    <w:p>
      <w:pPr>
        <w:pStyle w:val="2"/>
        <w:spacing w:line="360" w:lineRule="auto"/>
        <w:ind w:firstLine="0"/>
        <w:rPr>
          <w:sz w:val="24"/>
        </w:rPr>
      </w:pPr>
      <w:r>
        <w:rPr>
          <w:sz w:val="24"/>
        </w:rPr>
        <w:t>2.</w:t>
      </w:r>
      <w:r>
        <w:rPr>
          <w:rFonts w:hint="eastAsia"/>
          <w:sz w:val="24"/>
        </w:rPr>
        <w:t>主要用途：用于快速检测产品电阻抗信号采集及输出</w:t>
      </w:r>
    </w:p>
    <w:p>
      <w:pPr>
        <w:pStyle w:val="2"/>
        <w:spacing w:line="360" w:lineRule="auto"/>
        <w:ind w:firstLine="0"/>
        <w:rPr>
          <w:sz w:val="24"/>
        </w:rPr>
      </w:pPr>
      <w:r>
        <w:rPr>
          <w:sz w:val="24"/>
        </w:rPr>
        <w:t>3.</w:t>
      </w:r>
      <w:r>
        <w:rPr>
          <w:rFonts w:hint="eastAsia"/>
          <w:sz w:val="24"/>
        </w:rPr>
        <w:t>技术参数：</w:t>
      </w:r>
    </w:p>
    <w:p>
      <w:pPr>
        <w:pStyle w:val="2"/>
        <w:spacing w:line="360" w:lineRule="auto"/>
        <w:ind w:firstLine="0"/>
        <w:rPr>
          <w:sz w:val="24"/>
        </w:rPr>
      </w:pPr>
      <w:r>
        <w:rPr>
          <w:sz w:val="24"/>
        </w:rPr>
        <w:t>3</w:t>
      </w:r>
      <w:r>
        <w:rPr>
          <w:rFonts w:hint="eastAsia"/>
          <w:sz w:val="24"/>
        </w:rPr>
        <w:t>.</w:t>
      </w:r>
      <w:r>
        <w:rPr>
          <w:sz w:val="24"/>
        </w:rPr>
        <w:t>1</w:t>
      </w:r>
      <w:r>
        <w:rPr>
          <w:rFonts w:hint="eastAsia"/>
          <w:sz w:val="24"/>
        </w:rPr>
        <w:t xml:space="preserve"> 20Hz</w:t>
      </w:r>
      <w:r>
        <w:rPr>
          <w:rFonts w:hint="eastAsia" w:ascii="宋体" w:hAnsi="宋体" w:cs="宋体"/>
          <w:sz w:val="24"/>
        </w:rPr>
        <w:t>～</w:t>
      </w:r>
      <w:r>
        <w:rPr>
          <w:rFonts w:hint="eastAsia"/>
          <w:sz w:val="24"/>
        </w:rPr>
        <w:t>1MHz，在任意频率范围内均能提供 4 位分辨率</w:t>
      </w:r>
    </w:p>
    <w:p>
      <w:pPr>
        <w:pStyle w:val="2"/>
        <w:spacing w:line="360" w:lineRule="auto"/>
        <w:ind w:firstLine="0"/>
        <w:rPr>
          <w:sz w:val="24"/>
        </w:rPr>
      </w:pPr>
      <w:r>
        <w:rPr>
          <w:sz w:val="24"/>
        </w:rPr>
        <w:t>3</w:t>
      </w:r>
      <w:r>
        <w:rPr>
          <w:rFonts w:hint="eastAsia"/>
          <w:sz w:val="24"/>
        </w:rPr>
        <w:t>.</w:t>
      </w:r>
      <w:r>
        <w:rPr>
          <w:sz w:val="24"/>
        </w:rPr>
        <w:t>2</w:t>
      </w:r>
      <w:r>
        <w:rPr>
          <w:rFonts w:hint="eastAsia"/>
          <w:sz w:val="24"/>
        </w:rPr>
        <w:t>高低阻抗下进行测量，均可实现卓越的可重复性和0.05%的基本测量精度</w:t>
      </w:r>
    </w:p>
    <w:p>
      <w:pPr>
        <w:pStyle w:val="2"/>
        <w:spacing w:line="360" w:lineRule="auto"/>
        <w:ind w:firstLine="0"/>
        <w:rPr>
          <w:sz w:val="24"/>
        </w:rPr>
      </w:pPr>
      <w:r>
        <w:rPr>
          <w:sz w:val="24"/>
        </w:rPr>
        <w:t>3</w:t>
      </w:r>
      <w:r>
        <w:rPr>
          <w:rFonts w:hint="eastAsia"/>
          <w:sz w:val="24"/>
        </w:rPr>
        <w:t>.</w:t>
      </w:r>
      <w:r>
        <w:rPr>
          <w:sz w:val="24"/>
        </w:rPr>
        <w:t>3</w:t>
      </w:r>
      <w:r>
        <w:rPr>
          <w:rFonts w:hint="eastAsia"/>
          <w:sz w:val="24"/>
        </w:rPr>
        <w:t>直流偏置1.5/2V；自动电平控制</w:t>
      </w:r>
    </w:p>
    <w:p>
      <w:pPr>
        <w:pStyle w:val="2"/>
        <w:spacing w:line="360" w:lineRule="auto"/>
        <w:ind w:firstLine="0"/>
        <w:rPr>
          <w:sz w:val="24"/>
        </w:rPr>
      </w:pPr>
      <w:r>
        <w:rPr>
          <w:sz w:val="24"/>
        </w:rPr>
        <w:t>3</w:t>
      </w:r>
      <w:r>
        <w:rPr>
          <w:rFonts w:hint="eastAsia"/>
          <w:sz w:val="24"/>
        </w:rPr>
        <w:t>.</w:t>
      </w:r>
      <w:r>
        <w:rPr>
          <w:sz w:val="24"/>
        </w:rPr>
        <w:t>4</w:t>
      </w:r>
      <w:r>
        <w:rPr>
          <w:rFonts w:hint="eastAsia"/>
          <w:sz w:val="24"/>
        </w:rPr>
        <w:t>通用 PC 连通性（LAN、USB 和 GPIB）</w:t>
      </w:r>
    </w:p>
    <w:p>
      <w:pPr>
        <w:pStyle w:val="2"/>
        <w:spacing w:line="360" w:lineRule="auto"/>
        <w:ind w:firstLine="0"/>
        <w:rPr>
          <w:sz w:val="24"/>
        </w:rPr>
      </w:pPr>
      <w:r>
        <w:rPr>
          <w:sz w:val="24"/>
        </w:rPr>
        <w:t>3</w:t>
      </w:r>
      <w:r>
        <w:rPr>
          <w:rFonts w:hint="eastAsia"/>
          <w:sz w:val="24"/>
        </w:rPr>
        <w:t>.</w:t>
      </w:r>
      <w:r>
        <w:rPr>
          <w:sz w:val="24"/>
        </w:rPr>
        <w:t>5</w:t>
      </w:r>
      <w:r>
        <w:rPr>
          <w:rFonts w:hint="eastAsia"/>
          <w:sz w:val="24"/>
        </w:rPr>
        <w:t>可编程列表扫描：201点</w:t>
      </w:r>
    </w:p>
    <w:p>
      <w:pPr>
        <w:pStyle w:val="2"/>
        <w:spacing w:line="360" w:lineRule="auto"/>
        <w:ind w:firstLine="0"/>
        <w:rPr>
          <w:sz w:val="24"/>
        </w:rPr>
      </w:pPr>
      <w:r>
        <w:rPr>
          <w:sz w:val="24"/>
        </w:rPr>
        <w:t>3</w:t>
      </w:r>
      <w:r>
        <w:rPr>
          <w:rFonts w:hint="eastAsia"/>
          <w:sz w:val="24"/>
        </w:rPr>
        <w:t>.</w:t>
      </w:r>
      <w:r>
        <w:rPr>
          <w:sz w:val="24"/>
        </w:rPr>
        <w:t>6</w:t>
      </w:r>
      <w:r>
        <w:rPr>
          <w:rFonts w:hint="eastAsia"/>
          <w:sz w:val="24"/>
        </w:rPr>
        <w:t>提供技术指导，产品安装维护，，提供CV、AS测试模块，控制仪器自动测量，电脑上绘出C-V曲线，C-f曲线，数据处理。</w:t>
      </w:r>
    </w:p>
    <w:p>
      <w:pPr>
        <w:pStyle w:val="2"/>
        <w:spacing w:line="360" w:lineRule="auto"/>
        <w:ind w:firstLine="0"/>
        <w:rPr>
          <w:sz w:val="24"/>
        </w:rPr>
      </w:pPr>
      <w:r>
        <w:rPr>
          <w:sz w:val="24"/>
        </w:rPr>
        <w:t>4</w:t>
      </w:r>
      <w:r>
        <w:rPr>
          <w:rFonts w:hint="eastAsia" w:ascii="宋体" w:hAnsi="宋体" w:cs="宋体"/>
          <w:sz w:val="24"/>
        </w:rPr>
        <w:t>基本配置要求</w:t>
      </w:r>
    </w:p>
    <w:p>
      <w:pPr>
        <w:pStyle w:val="2"/>
        <w:spacing w:line="360" w:lineRule="auto"/>
        <w:ind w:firstLine="0"/>
        <w:rPr>
          <w:sz w:val="24"/>
        </w:rPr>
      </w:pPr>
      <w:r>
        <w:rPr>
          <w:rFonts w:hint="eastAsia"/>
          <w:sz w:val="24"/>
        </w:rPr>
        <w:t>4</w:t>
      </w:r>
      <w:r>
        <w:rPr>
          <w:sz w:val="24"/>
        </w:rPr>
        <w:t>.1</w:t>
      </w:r>
      <w:r>
        <w:rPr>
          <w:rFonts w:hint="eastAsia"/>
          <w:sz w:val="24"/>
        </w:rPr>
        <w:t>精密LCR表主机1台</w:t>
      </w:r>
    </w:p>
    <w:p>
      <w:pPr>
        <w:pStyle w:val="2"/>
        <w:spacing w:line="360" w:lineRule="auto"/>
        <w:ind w:firstLine="0"/>
        <w:rPr>
          <w:sz w:val="24"/>
        </w:rPr>
      </w:pPr>
      <w:r>
        <w:rPr>
          <w:rFonts w:hint="eastAsia"/>
          <w:sz w:val="24"/>
        </w:rPr>
        <w:t>4</w:t>
      </w:r>
      <w:r>
        <w:rPr>
          <w:sz w:val="24"/>
        </w:rPr>
        <w:t>.2</w:t>
      </w:r>
      <w:r>
        <w:rPr>
          <w:rFonts w:hint="eastAsia"/>
          <w:sz w:val="24"/>
        </w:rPr>
        <w:t>数据处理分析系统1套</w:t>
      </w:r>
    </w:p>
    <w:p>
      <w:pPr>
        <w:pStyle w:val="2"/>
        <w:spacing w:line="360" w:lineRule="auto"/>
        <w:ind w:firstLine="0"/>
        <w:rPr>
          <w:sz w:val="24"/>
        </w:rPr>
      </w:pPr>
      <w:r>
        <w:rPr>
          <w:rFonts w:hint="eastAsia"/>
          <w:sz w:val="24"/>
        </w:rPr>
        <w:t>4</w:t>
      </w:r>
      <w:r>
        <w:rPr>
          <w:sz w:val="24"/>
        </w:rPr>
        <w:t>.3</w:t>
      </w:r>
      <w:r>
        <w:rPr>
          <w:rFonts w:hint="eastAsia" w:ascii="宋体" w:hAnsi="宋体" w:cs="宋体"/>
          <w:sz w:val="24"/>
        </w:rPr>
        <w:t>用户使用手册</w:t>
      </w:r>
    </w:p>
    <w:p>
      <w:pPr>
        <w:pStyle w:val="2"/>
        <w:spacing w:after="312" w:afterLines="100" w:line="360" w:lineRule="auto"/>
        <w:jc w:val="center"/>
        <w:rPr>
          <w:b/>
          <w:sz w:val="24"/>
        </w:rPr>
      </w:pPr>
      <w:r>
        <w:rPr>
          <w:rFonts w:hint="eastAsia"/>
          <w:b/>
          <w:sz w:val="24"/>
        </w:rPr>
        <w:t>15、石英晶体微天平</w:t>
      </w:r>
    </w:p>
    <w:p>
      <w:pPr>
        <w:pStyle w:val="2"/>
        <w:spacing w:line="360" w:lineRule="auto"/>
        <w:ind w:firstLine="0"/>
        <w:rPr>
          <w:sz w:val="24"/>
        </w:rPr>
      </w:pPr>
      <w:r>
        <w:rPr>
          <w:sz w:val="24"/>
        </w:rPr>
        <w:t>1.</w:t>
      </w:r>
      <w:r>
        <w:rPr>
          <w:rFonts w:hint="eastAsia"/>
          <w:sz w:val="24"/>
        </w:rPr>
        <w:t>货物名称：石英晶体微天平</w:t>
      </w:r>
    </w:p>
    <w:p>
      <w:pPr>
        <w:widowControl/>
        <w:adjustRightInd w:val="0"/>
        <w:snapToGrid w:val="0"/>
        <w:spacing w:line="360" w:lineRule="auto"/>
        <w:rPr>
          <w:sz w:val="24"/>
        </w:rPr>
      </w:pPr>
      <w:r>
        <w:rPr>
          <w:sz w:val="24"/>
        </w:rPr>
        <w:t>2.主要用途</w:t>
      </w:r>
      <w:r>
        <w:rPr>
          <w:rFonts w:hint="eastAsia"/>
          <w:sz w:val="24"/>
        </w:rPr>
        <w:t>：用于虾蟹组织样本</w:t>
      </w:r>
      <w:r>
        <w:rPr>
          <w:sz w:val="24"/>
        </w:rPr>
        <w:t>微小质量变化评价</w:t>
      </w:r>
    </w:p>
    <w:p>
      <w:pPr>
        <w:widowControl/>
        <w:adjustRightInd w:val="0"/>
        <w:snapToGrid w:val="0"/>
        <w:spacing w:line="360" w:lineRule="auto"/>
        <w:rPr>
          <w:sz w:val="24"/>
        </w:rPr>
      </w:pPr>
      <w:r>
        <w:rPr>
          <w:sz w:val="24"/>
        </w:rPr>
        <w:t>3.</w:t>
      </w:r>
      <w:r>
        <w:rPr>
          <w:rFonts w:hint="eastAsia"/>
          <w:sz w:val="24"/>
        </w:rPr>
        <w:t>技术参数</w:t>
      </w:r>
    </w:p>
    <w:p>
      <w:pPr>
        <w:widowControl/>
        <w:adjustRightInd w:val="0"/>
        <w:snapToGrid w:val="0"/>
        <w:spacing w:line="360" w:lineRule="auto"/>
        <w:rPr>
          <w:sz w:val="24"/>
        </w:rPr>
      </w:pPr>
      <w:r>
        <w:rPr>
          <w:sz w:val="24"/>
        </w:rPr>
        <w:t>3</w:t>
      </w:r>
      <w:r>
        <w:rPr>
          <w:rFonts w:hint="eastAsia"/>
          <w:sz w:val="24"/>
        </w:rPr>
        <w:t>.</w:t>
      </w:r>
      <w:r>
        <w:rPr>
          <w:sz w:val="24"/>
        </w:rPr>
        <w:t>1</w:t>
      </w:r>
      <w:r>
        <w:rPr>
          <w:rFonts w:hint="eastAsia"/>
          <w:sz w:val="24"/>
        </w:rPr>
        <w:t>通道数量：≥</w:t>
      </w:r>
      <w:r>
        <w:rPr>
          <w:sz w:val="24"/>
        </w:rPr>
        <w:t>1</w:t>
      </w:r>
      <w:r>
        <w:rPr>
          <w:rFonts w:hint="eastAsia"/>
          <w:sz w:val="24"/>
        </w:rPr>
        <w:t>个.</w:t>
      </w:r>
    </w:p>
    <w:p>
      <w:pPr>
        <w:widowControl/>
        <w:adjustRightInd w:val="0"/>
        <w:snapToGrid w:val="0"/>
        <w:spacing w:line="360" w:lineRule="auto"/>
        <w:rPr>
          <w:rFonts w:ascii="宋体" w:hAnsi="宋体"/>
          <w:bCs/>
          <w:sz w:val="24"/>
        </w:rPr>
      </w:pPr>
      <w:r>
        <w:rPr>
          <w:sz w:val="24"/>
        </w:rPr>
        <w:t>3</w:t>
      </w:r>
      <w:r>
        <w:rPr>
          <w:rFonts w:hint="eastAsia"/>
          <w:sz w:val="24"/>
        </w:rPr>
        <w:t>.</w:t>
      </w:r>
      <w:r>
        <w:rPr>
          <w:sz w:val="24"/>
        </w:rPr>
        <w:t>2</w:t>
      </w:r>
      <w:r>
        <w:rPr>
          <w:rFonts w:hint="eastAsia"/>
          <w:sz w:val="24"/>
        </w:rPr>
        <w:t>频率范围：</w:t>
      </w:r>
      <w:r>
        <w:rPr>
          <w:sz w:val="24"/>
        </w:rPr>
        <w:t>5 MH</w:t>
      </w:r>
      <w:r>
        <w:rPr>
          <w:rFonts w:hint="eastAsia"/>
          <w:sz w:val="24"/>
        </w:rPr>
        <w:t>z</w:t>
      </w:r>
      <w:r>
        <w:rPr>
          <w:rFonts w:hint="eastAsia" w:ascii="宋体" w:hAnsi="宋体" w:cs="宋体"/>
          <w:sz w:val="24"/>
        </w:rPr>
        <w:t>～</w:t>
      </w:r>
      <w:r>
        <w:rPr>
          <w:sz w:val="24"/>
        </w:rPr>
        <w:t>30MH</w:t>
      </w:r>
      <w:r>
        <w:rPr>
          <w:rFonts w:hint="eastAsia"/>
          <w:sz w:val="24"/>
        </w:rPr>
        <w:t>z</w:t>
      </w:r>
      <w:r>
        <w:rPr>
          <w:rFonts w:hint="eastAsia" w:ascii="宋体" w:hAnsi="宋体"/>
          <w:bCs/>
          <w:sz w:val="24"/>
        </w:rPr>
        <w:t>；</w:t>
      </w:r>
    </w:p>
    <w:p>
      <w:pPr>
        <w:widowControl/>
        <w:adjustRightInd w:val="0"/>
        <w:snapToGrid w:val="0"/>
        <w:spacing w:line="360" w:lineRule="auto"/>
        <w:rPr>
          <w:sz w:val="24"/>
        </w:rPr>
      </w:pPr>
      <w:r>
        <w:rPr>
          <w:rFonts w:hint="eastAsia"/>
          <w:sz w:val="24"/>
        </w:rPr>
        <w:t>3</w:t>
      </w:r>
      <w:r>
        <w:rPr>
          <w:sz w:val="24"/>
        </w:rPr>
        <w:t>.3</w:t>
      </w:r>
      <w:r>
        <w:rPr>
          <w:rFonts w:hint="eastAsia"/>
          <w:sz w:val="24"/>
        </w:rPr>
        <w:t>分辨率：≤0.</w:t>
      </w:r>
      <w:r>
        <w:rPr>
          <w:sz w:val="24"/>
        </w:rPr>
        <w:t>1</w:t>
      </w:r>
      <w:r>
        <w:rPr>
          <w:rFonts w:hint="eastAsia"/>
          <w:sz w:val="24"/>
        </w:rPr>
        <w:t>Hz</w:t>
      </w:r>
    </w:p>
    <w:p>
      <w:pPr>
        <w:widowControl/>
        <w:adjustRightInd w:val="0"/>
        <w:snapToGrid w:val="0"/>
        <w:spacing w:line="360" w:lineRule="auto"/>
        <w:rPr>
          <w:sz w:val="24"/>
        </w:rPr>
      </w:pPr>
      <w:r>
        <w:rPr>
          <w:rFonts w:hint="eastAsia"/>
          <w:sz w:val="24"/>
        </w:rPr>
        <w:t>3</w:t>
      </w:r>
      <w:r>
        <w:rPr>
          <w:sz w:val="24"/>
        </w:rPr>
        <w:t>.</w:t>
      </w:r>
      <w:r>
        <w:rPr>
          <w:rFonts w:hint="eastAsia"/>
          <w:sz w:val="24"/>
        </w:rPr>
        <w:t>4液体质量精度：≤</w:t>
      </w:r>
      <w:r>
        <w:rPr>
          <w:sz w:val="24"/>
        </w:rPr>
        <w:t>1</w:t>
      </w:r>
      <w:r>
        <w:rPr>
          <w:rFonts w:hint="eastAsia"/>
          <w:sz w:val="24"/>
        </w:rPr>
        <w:t>ng/cm2  (10pg/mm2)；液相耗散精度：≤1*10-7</w:t>
      </w:r>
    </w:p>
    <w:p>
      <w:pPr>
        <w:widowControl/>
        <w:adjustRightInd w:val="0"/>
        <w:snapToGrid w:val="0"/>
        <w:spacing w:line="360" w:lineRule="auto"/>
        <w:rPr>
          <w:sz w:val="24"/>
        </w:rPr>
      </w:pPr>
      <w:r>
        <w:rPr>
          <w:sz w:val="24"/>
        </w:rPr>
        <w:t>3.5</w:t>
      </w:r>
      <w:r>
        <w:rPr>
          <w:rFonts w:hint="eastAsia"/>
          <w:sz w:val="24"/>
        </w:rPr>
        <w:t>软件记录信息：频率、频率变化、耗散因子、质量因子、温度、耗散变化等</w:t>
      </w:r>
    </w:p>
    <w:p>
      <w:pPr>
        <w:widowControl/>
        <w:adjustRightInd w:val="0"/>
        <w:snapToGrid w:val="0"/>
        <w:spacing w:line="360" w:lineRule="auto"/>
        <w:rPr>
          <w:sz w:val="24"/>
        </w:rPr>
      </w:pPr>
      <w:r>
        <w:rPr>
          <w:sz w:val="24"/>
        </w:rPr>
        <w:t>3</w:t>
      </w:r>
      <w:r>
        <w:rPr>
          <w:rFonts w:hint="eastAsia"/>
          <w:sz w:val="24"/>
        </w:rPr>
        <w:t>.</w:t>
      </w:r>
      <w:r>
        <w:rPr>
          <w:sz w:val="24"/>
        </w:rPr>
        <w:t>6</w:t>
      </w:r>
      <w:r>
        <w:rPr>
          <w:rFonts w:hint="eastAsia"/>
          <w:sz w:val="24"/>
        </w:rPr>
        <w:t>工作温度：</w:t>
      </w:r>
      <w:r>
        <w:rPr>
          <w:sz w:val="24"/>
        </w:rPr>
        <w:t>20</w:t>
      </w:r>
      <w:r>
        <w:rPr>
          <w:rFonts w:hint="eastAsia" w:ascii="宋体" w:hAnsi="宋体" w:cs="宋体"/>
          <w:sz w:val="24"/>
        </w:rPr>
        <w:t>～</w:t>
      </w:r>
      <w:r>
        <w:rPr>
          <w:sz w:val="24"/>
        </w:rPr>
        <w:t>40</w:t>
      </w:r>
      <w:r>
        <w:rPr>
          <w:rFonts w:hint="eastAsia"/>
          <w:sz w:val="24"/>
        </w:rPr>
        <w:t>℃；温度稳定性：±0.0</w:t>
      </w:r>
      <w:r>
        <w:rPr>
          <w:sz w:val="24"/>
        </w:rPr>
        <w:t>2</w:t>
      </w:r>
      <w:r>
        <w:rPr>
          <w:rFonts w:hint="eastAsia"/>
          <w:sz w:val="24"/>
        </w:rPr>
        <w:t>℃</w:t>
      </w:r>
    </w:p>
    <w:p>
      <w:pPr>
        <w:widowControl/>
        <w:adjustRightInd w:val="0"/>
        <w:snapToGrid w:val="0"/>
        <w:spacing w:line="360" w:lineRule="auto"/>
        <w:rPr>
          <w:strike/>
          <w:sz w:val="24"/>
        </w:rPr>
      </w:pPr>
      <w:r>
        <w:rPr>
          <w:sz w:val="24"/>
        </w:rPr>
        <w:t>3</w:t>
      </w:r>
      <w:r>
        <w:rPr>
          <w:rFonts w:hint="eastAsia"/>
          <w:sz w:val="24"/>
        </w:rPr>
        <w:t>.</w:t>
      </w:r>
      <w:r>
        <w:rPr>
          <w:sz w:val="24"/>
        </w:rPr>
        <w:t>7</w:t>
      </w:r>
      <w:r>
        <w:rPr>
          <w:rFonts w:hint="eastAsia"/>
          <w:sz w:val="24"/>
        </w:rPr>
        <w:t>传感器晶体：≥5MHz，直径≤14mm，AT切割，兼容第三方晶片</w:t>
      </w:r>
    </w:p>
    <w:p>
      <w:pPr>
        <w:widowControl/>
        <w:adjustRightInd w:val="0"/>
        <w:snapToGrid w:val="0"/>
        <w:spacing w:line="360" w:lineRule="auto"/>
        <w:rPr>
          <w:sz w:val="24"/>
        </w:rPr>
      </w:pPr>
      <w:r>
        <w:rPr>
          <w:sz w:val="24"/>
        </w:rPr>
        <w:t>3.8</w:t>
      </w:r>
      <w:r>
        <w:rPr>
          <w:rFonts w:hint="eastAsia"/>
          <w:sz w:val="24"/>
        </w:rPr>
        <w:t>流通池体积：≥</w:t>
      </w:r>
      <w:r>
        <w:rPr>
          <w:sz w:val="24"/>
        </w:rPr>
        <w:t>4</w:t>
      </w:r>
      <w:r>
        <w:rPr>
          <w:rFonts w:hint="eastAsia"/>
          <w:sz w:val="24"/>
        </w:rPr>
        <w:t>0uL；进样体积：4</w:t>
      </w:r>
      <w:r>
        <w:rPr>
          <w:sz w:val="24"/>
        </w:rPr>
        <w:t>0</w:t>
      </w:r>
      <w:r>
        <w:rPr>
          <w:rFonts w:hint="eastAsia" w:ascii="宋体" w:hAnsi="宋体" w:cs="宋体"/>
          <w:sz w:val="24"/>
        </w:rPr>
        <w:t>～</w:t>
      </w:r>
      <w:r>
        <w:rPr>
          <w:sz w:val="24"/>
        </w:rPr>
        <w:t>80</w:t>
      </w:r>
      <w:r>
        <w:rPr>
          <w:rFonts w:hint="eastAsia"/>
          <w:sz w:val="24"/>
        </w:rPr>
        <w:t xml:space="preserve"> uL</w:t>
      </w:r>
      <w:r>
        <w:rPr>
          <w:sz w:val="24"/>
        </w:rPr>
        <w:t xml:space="preserve"> </w:t>
      </w:r>
    </w:p>
    <w:p>
      <w:pPr>
        <w:pStyle w:val="2"/>
        <w:spacing w:line="360" w:lineRule="auto"/>
        <w:ind w:firstLine="0"/>
        <w:rPr>
          <w:sz w:val="24"/>
        </w:rPr>
      </w:pPr>
      <w:r>
        <w:rPr>
          <w:sz w:val="24"/>
        </w:rPr>
        <w:t>4</w:t>
      </w:r>
      <w:r>
        <w:rPr>
          <w:rFonts w:hint="eastAsia" w:ascii="宋体" w:hAnsi="宋体" w:cs="宋体"/>
          <w:sz w:val="24"/>
        </w:rPr>
        <w:t>基本配置要求</w:t>
      </w:r>
    </w:p>
    <w:p>
      <w:pPr>
        <w:pStyle w:val="2"/>
        <w:spacing w:line="360" w:lineRule="auto"/>
        <w:ind w:firstLine="0"/>
        <w:rPr>
          <w:sz w:val="24"/>
        </w:rPr>
      </w:pPr>
      <w:r>
        <w:rPr>
          <w:rFonts w:hint="eastAsia"/>
          <w:sz w:val="24"/>
        </w:rPr>
        <w:t>4</w:t>
      </w:r>
      <w:r>
        <w:rPr>
          <w:sz w:val="24"/>
        </w:rPr>
        <w:t>.1</w:t>
      </w:r>
      <w:r>
        <w:rPr>
          <w:rFonts w:hint="eastAsia"/>
          <w:sz w:val="24"/>
        </w:rPr>
        <w:t>主机1台</w:t>
      </w:r>
    </w:p>
    <w:p>
      <w:pPr>
        <w:pStyle w:val="2"/>
        <w:spacing w:line="360" w:lineRule="auto"/>
        <w:ind w:firstLine="0"/>
        <w:rPr>
          <w:sz w:val="24"/>
        </w:rPr>
      </w:pPr>
      <w:r>
        <w:rPr>
          <w:rFonts w:hint="eastAsia"/>
          <w:sz w:val="24"/>
        </w:rPr>
        <w:t>4</w:t>
      </w:r>
      <w:r>
        <w:rPr>
          <w:sz w:val="24"/>
        </w:rPr>
        <w:t>.2</w:t>
      </w:r>
      <w:r>
        <w:rPr>
          <w:rFonts w:hint="eastAsia" w:ascii="宋体" w:hAnsi="宋体" w:cs="宋体"/>
          <w:sz w:val="24"/>
        </w:rPr>
        <w:t>用户使用手册</w:t>
      </w:r>
    </w:p>
    <w:p>
      <w:pPr>
        <w:pStyle w:val="68"/>
        <w:spacing w:before="156" w:beforeLines="50" w:after="312" w:afterLines="100" w:line="360" w:lineRule="auto"/>
        <w:ind w:firstLine="3614" w:firstLineChars="1500"/>
        <w:jc w:val="left"/>
        <w:rPr>
          <w:b/>
          <w:bCs/>
          <w:sz w:val="24"/>
        </w:rPr>
      </w:pPr>
      <w:r>
        <w:rPr>
          <w:rFonts w:hint="eastAsia"/>
          <w:b/>
          <w:bCs/>
          <w:sz w:val="24"/>
        </w:rPr>
        <w:t>16、台式冻干机</w:t>
      </w:r>
    </w:p>
    <w:p>
      <w:pPr>
        <w:spacing w:line="360" w:lineRule="auto"/>
        <w:rPr>
          <w:rFonts w:ascii="宋体" w:hAnsi="宋体" w:cs="宋体"/>
          <w:bCs/>
          <w:kern w:val="0"/>
          <w:sz w:val="24"/>
        </w:rPr>
      </w:pPr>
      <w:r>
        <w:rPr>
          <w:rFonts w:ascii="宋体" w:hAnsi="宋体" w:cs="宋体"/>
          <w:bCs/>
          <w:kern w:val="0"/>
          <w:sz w:val="24"/>
        </w:rPr>
        <w:t>1.</w:t>
      </w:r>
      <w:r>
        <w:rPr>
          <w:rFonts w:hint="eastAsia" w:ascii="宋体" w:hAnsi="宋体" w:cs="宋体"/>
          <w:bCs/>
          <w:kern w:val="0"/>
          <w:sz w:val="24"/>
        </w:rPr>
        <w:t>货物名称：台式冻干机</w:t>
      </w:r>
    </w:p>
    <w:p>
      <w:pPr>
        <w:spacing w:line="360" w:lineRule="auto"/>
        <w:rPr>
          <w:rFonts w:ascii="宋体" w:hAnsi="宋体" w:cs="宋体"/>
          <w:bCs/>
          <w:kern w:val="0"/>
          <w:sz w:val="24"/>
        </w:rPr>
      </w:pPr>
      <w:r>
        <w:rPr>
          <w:rFonts w:ascii="宋体" w:hAnsi="宋体" w:cs="宋体"/>
          <w:bCs/>
          <w:kern w:val="0"/>
          <w:sz w:val="24"/>
        </w:rPr>
        <w:t>2.</w:t>
      </w:r>
      <w:r>
        <w:rPr>
          <w:rFonts w:hint="eastAsia" w:ascii="宋体" w:hAnsi="宋体" w:cs="宋体"/>
          <w:bCs/>
          <w:kern w:val="0"/>
          <w:sz w:val="24"/>
        </w:rPr>
        <w:t>主要用途：主要用于水产基质冷冻干粉的研制</w:t>
      </w:r>
    </w:p>
    <w:p>
      <w:pPr>
        <w:spacing w:line="360" w:lineRule="auto"/>
        <w:rPr>
          <w:rFonts w:ascii="宋体" w:hAnsi="宋体" w:cs="宋体"/>
          <w:bCs/>
          <w:kern w:val="0"/>
          <w:sz w:val="24"/>
        </w:rPr>
      </w:pPr>
      <w:r>
        <w:rPr>
          <w:rFonts w:ascii="宋体" w:hAnsi="宋体" w:cs="宋体"/>
          <w:bCs/>
          <w:kern w:val="0"/>
          <w:sz w:val="24"/>
        </w:rPr>
        <w:t>3.</w:t>
      </w:r>
      <w:r>
        <w:rPr>
          <w:rFonts w:hint="eastAsia"/>
          <w:sz w:val="24"/>
        </w:rPr>
        <w:t>技术参数</w:t>
      </w:r>
    </w:p>
    <w:p>
      <w:pPr>
        <w:spacing w:line="360" w:lineRule="auto"/>
        <w:rPr>
          <w:rFonts w:ascii="宋体" w:hAnsi="宋体" w:cs="宋体"/>
          <w:bCs/>
          <w:kern w:val="0"/>
          <w:sz w:val="24"/>
        </w:rPr>
      </w:pPr>
      <w:r>
        <w:rPr>
          <w:rFonts w:hint="eastAsia" w:ascii="宋体" w:hAnsi="宋体"/>
          <w:bCs/>
          <w:sz w:val="24"/>
        </w:rPr>
        <w:t>#</w:t>
      </w:r>
      <w:r>
        <w:rPr>
          <w:rFonts w:hint="eastAsia" w:ascii="宋体" w:hAnsi="宋体" w:cs="宋体"/>
          <w:bCs/>
          <w:kern w:val="0"/>
          <w:sz w:val="24"/>
        </w:rPr>
        <w:t>3.</w:t>
      </w:r>
      <w:r>
        <w:rPr>
          <w:rFonts w:ascii="宋体" w:hAnsi="宋体" w:cs="宋体"/>
          <w:bCs/>
          <w:kern w:val="0"/>
          <w:sz w:val="24"/>
        </w:rPr>
        <w:t>1</w:t>
      </w:r>
      <w:r>
        <w:rPr>
          <w:rFonts w:hint="eastAsia" w:ascii="宋体" w:hAnsi="宋体" w:cs="宋体"/>
          <w:bCs/>
          <w:kern w:val="0"/>
          <w:sz w:val="24"/>
        </w:rPr>
        <w:t>单仓结构，冷阱位于冻干仓后部，二者之间不需要管道连接，使得冻干更快捷，底部配备滑轮，便于移动</w:t>
      </w:r>
    </w:p>
    <w:p>
      <w:pPr>
        <w:spacing w:line="360" w:lineRule="auto"/>
        <w:rPr>
          <w:rFonts w:ascii="宋体" w:hAnsi="宋体" w:cs="宋体"/>
          <w:bCs/>
          <w:kern w:val="0"/>
          <w:sz w:val="24"/>
        </w:rPr>
      </w:pPr>
      <w:r>
        <w:rPr>
          <w:rFonts w:hint="eastAsia" w:ascii="宋体" w:hAnsi="宋体" w:cs="宋体"/>
          <w:bCs/>
          <w:kern w:val="0"/>
          <w:sz w:val="24"/>
        </w:rPr>
        <w:t>3.2产品腔及冷阱腔均为316L 不锈钢材质</w:t>
      </w:r>
    </w:p>
    <w:p>
      <w:pPr>
        <w:spacing w:line="360" w:lineRule="auto"/>
        <w:rPr>
          <w:rFonts w:ascii="宋体" w:hAnsi="宋体" w:cs="宋体"/>
          <w:bCs/>
          <w:kern w:val="0"/>
          <w:sz w:val="24"/>
        </w:rPr>
      </w:pPr>
      <w:r>
        <w:rPr>
          <w:rFonts w:hint="eastAsia" w:ascii="宋体" w:hAnsi="宋体"/>
          <w:bCs/>
          <w:sz w:val="24"/>
        </w:rPr>
        <w:t>#</w:t>
      </w:r>
      <w:r>
        <w:rPr>
          <w:rFonts w:hint="eastAsia" w:ascii="宋体" w:hAnsi="宋体" w:cs="宋体"/>
          <w:bCs/>
          <w:kern w:val="0"/>
          <w:sz w:val="24"/>
        </w:rPr>
        <w:t>3.3大屏幕彩色触摸屏控制系统：可实时显示冷凝器温度，样品温度，腔体温度，真空度等参数，生成冻干曲线, 模拟数值、报警及错误信息报告，仪器各部件运行状态监控状态图，冻干数据生成图表，线性图、计时功能、管理权限、真空故障，电源故障和温度差异情况下自动启动安全程序</w:t>
      </w:r>
    </w:p>
    <w:p>
      <w:pPr>
        <w:spacing w:line="360" w:lineRule="auto"/>
        <w:rPr>
          <w:rFonts w:ascii="宋体" w:hAnsi="宋体" w:cs="宋体"/>
          <w:bCs/>
          <w:kern w:val="0"/>
          <w:sz w:val="24"/>
        </w:rPr>
      </w:pPr>
      <w:r>
        <w:rPr>
          <w:rFonts w:hint="eastAsia" w:ascii="宋体" w:hAnsi="宋体" w:cs="宋体"/>
          <w:bCs/>
          <w:kern w:val="0"/>
          <w:sz w:val="24"/>
        </w:rPr>
        <w:t>3.4压缩机制冷系统，采用CFC 无氟环保制冷剂，具备自动除霜功能</w:t>
      </w:r>
    </w:p>
    <w:p>
      <w:pPr>
        <w:spacing w:line="360" w:lineRule="auto"/>
        <w:rPr>
          <w:rFonts w:ascii="宋体" w:hAnsi="宋体" w:cs="宋体"/>
          <w:bCs/>
          <w:kern w:val="0"/>
          <w:sz w:val="24"/>
        </w:rPr>
      </w:pPr>
      <w:r>
        <w:rPr>
          <w:rFonts w:hint="eastAsia" w:ascii="宋体" w:hAnsi="宋体"/>
          <w:bCs/>
          <w:sz w:val="24"/>
        </w:rPr>
        <w:t>#</w:t>
      </w:r>
      <w:r>
        <w:rPr>
          <w:rFonts w:hint="eastAsia" w:ascii="宋体" w:hAnsi="宋体" w:cs="宋体"/>
          <w:bCs/>
          <w:kern w:val="0"/>
          <w:sz w:val="24"/>
        </w:rPr>
        <w:t>3.</w:t>
      </w:r>
      <w:r>
        <w:rPr>
          <w:rFonts w:ascii="宋体" w:hAnsi="宋体" w:cs="宋体"/>
          <w:bCs/>
          <w:kern w:val="0"/>
          <w:sz w:val="24"/>
        </w:rPr>
        <w:t>5</w:t>
      </w:r>
      <w:r>
        <w:rPr>
          <w:rFonts w:hint="eastAsia" w:ascii="宋体" w:hAnsi="宋体" w:cs="宋体"/>
          <w:bCs/>
          <w:kern w:val="0"/>
          <w:sz w:val="24"/>
        </w:rPr>
        <w:t>冻干仓隔板加热/制冷系统控温范围: -</w:t>
      </w:r>
      <w:r>
        <w:rPr>
          <w:rFonts w:ascii="宋体" w:hAnsi="宋体" w:cs="宋体"/>
          <w:bCs/>
          <w:kern w:val="0"/>
          <w:sz w:val="24"/>
        </w:rPr>
        <w:t>40</w:t>
      </w:r>
      <w:r>
        <w:rPr>
          <w:rFonts w:hint="eastAsia" w:ascii="宋体" w:hAnsi="宋体" w:cs="宋体"/>
          <w:bCs/>
          <w:kern w:val="0"/>
          <w:sz w:val="24"/>
        </w:rPr>
        <w:t>℃</w:t>
      </w:r>
      <w:r>
        <w:rPr>
          <w:rFonts w:hint="eastAsia" w:ascii="宋体" w:hAnsi="宋体" w:cs="宋体"/>
          <w:sz w:val="24"/>
        </w:rPr>
        <w:t>～</w:t>
      </w:r>
      <w:r>
        <w:rPr>
          <w:rFonts w:hint="eastAsia" w:ascii="宋体" w:hAnsi="宋体" w:cs="宋体"/>
          <w:bCs/>
          <w:kern w:val="0"/>
          <w:sz w:val="24"/>
        </w:rPr>
        <w:t>60℃， 制冷速率为1℃/min；热循环类型为硅油冷交换器；循环泵为磁耦合密封泵</w:t>
      </w:r>
    </w:p>
    <w:p>
      <w:pPr>
        <w:spacing w:line="360" w:lineRule="auto"/>
        <w:rPr>
          <w:rFonts w:ascii="宋体" w:hAnsi="宋体" w:cs="宋体"/>
          <w:bCs/>
          <w:kern w:val="0"/>
          <w:sz w:val="24"/>
        </w:rPr>
      </w:pPr>
      <w:r>
        <w:rPr>
          <w:rFonts w:hint="eastAsia"/>
          <w:b/>
        </w:rPr>
        <w:t>★</w:t>
      </w:r>
      <w:r>
        <w:rPr>
          <w:rFonts w:hint="eastAsia" w:ascii="宋体" w:hAnsi="宋体" w:cs="宋体"/>
          <w:bCs/>
          <w:kern w:val="0"/>
          <w:sz w:val="24"/>
        </w:rPr>
        <w:t>3.</w:t>
      </w:r>
      <w:r>
        <w:rPr>
          <w:rFonts w:ascii="宋体" w:hAnsi="宋体" w:cs="宋体"/>
          <w:bCs/>
          <w:kern w:val="0"/>
          <w:sz w:val="24"/>
        </w:rPr>
        <w:t>6</w:t>
      </w:r>
      <w:r>
        <w:rPr>
          <w:rFonts w:hint="eastAsia" w:ascii="宋体" w:hAnsi="宋体" w:cs="宋体"/>
          <w:bCs/>
          <w:kern w:val="0"/>
          <w:sz w:val="24"/>
        </w:rPr>
        <w:t xml:space="preserve"> 托盘总面积：</w:t>
      </w:r>
      <w:r>
        <w:rPr>
          <w:rFonts w:hint="eastAsia"/>
          <w:sz w:val="24"/>
        </w:rPr>
        <w:t>≥</w:t>
      </w:r>
      <w:r>
        <w:rPr>
          <w:rFonts w:ascii="宋体" w:hAnsi="宋体" w:cs="宋体"/>
          <w:bCs/>
          <w:kern w:val="0"/>
          <w:sz w:val="24"/>
        </w:rPr>
        <w:t>1.2</w:t>
      </w:r>
      <w:r>
        <w:rPr>
          <w:rFonts w:hint="eastAsia" w:ascii="宋体" w:hAnsi="宋体" w:cs="宋体"/>
          <w:bCs/>
          <w:kern w:val="0"/>
          <w:sz w:val="24"/>
        </w:rPr>
        <w:t>m</w:t>
      </w:r>
      <w:r>
        <w:rPr>
          <w:rFonts w:hint="eastAsia" w:ascii="宋体" w:hAnsi="宋体" w:cs="宋体"/>
          <w:bCs/>
          <w:kern w:val="0"/>
          <w:sz w:val="24"/>
          <w:vertAlign w:val="superscript"/>
        </w:rPr>
        <w:t>2</w:t>
      </w:r>
      <w:r>
        <w:rPr>
          <w:rFonts w:hint="eastAsia" w:ascii="宋体" w:hAnsi="宋体" w:cs="宋体"/>
          <w:bCs/>
          <w:kern w:val="0"/>
          <w:sz w:val="24"/>
        </w:rPr>
        <w:t>，样品可直接放在托盘中或装好后放于托盘中；托盘间距：</w:t>
      </w:r>
      <w:r>
        <w:rPr>
          <w:rFonts w:hint="eastAsia"/>
          <w:sz w:val="24"/>
        </w:rPr>
        <w:t>≥</w:t>
      </w:r>
      <w:r>
        <w:rPr>
          <w:rFonts w:hint="eastAsia" w:ascii="宋体" w:hAnsi="宋体" w:cs="宋体"/>
          <w:bCs/>
          <w:kern w:val="0"/>
          <w:sz w:val="24"/>
        </w:rPr>
        <w:t>5</w:t>
      </w:r>
      <w:r>
        <w:rPr>
          <w:rFonts w:ascii="宋体" w:hAnsi="宋体" w:cs="宋体"/>
          <w:bCs/>
          <w:kern w:val="0"/>
          <w:sz w:val="24"/>
        </w:rPr>
        <w:t>5</w:t>
      </w:r>
      <w:r>
        <w:rPr>
          <w:rFonts w:hint="eastAsia" w:ascii="宋体" w:hAnsi="宋体" w:cs="宋体"/>
          <w:bCs/>
          <w:kern w:val="0"/>
          <w:sz w:val="24"/>
        </w:rPr>
        <w:t>mm</w:t>
      </w:r>
    </w:p>
    <w:p>
      <w:pPr>
        <w:spacing w:line="360" w:lineRule="auto"/>
        <w:rPr>
          <w:rFonts w:ascii="宋体" w:hAnsi="宋体" w:cs="宋体"/>
          <w:bCs/>
          <w:kern w:val="0"/>
          <w:sz w:val="24"/>
        </w:rPr>
      </w:pPr>
      <w:r>
        <w:rPr>
          <w:rFonts w:hint="eastAsia" w:ascii="宋体" w:hAnsi="宋体" w:cs="宋体"/>
          <w:bCs/>
          <w:kern w:val="0"/>
          <w:sz w:val="24"/>
        </w:rPr>
        <w:t>3.</w:t>
      </w:r>
      <w:r>
        <w:rPr>
          <w:rFonts w:ascii="宋体" w:hAnsi="宋体" w:cs="宋体"/>
          <w:bCs/>
          <w:kern w:val="0"/>
          <w:sz w:val="24"/>
        </w:rPr>
        <w:t>7</w:t>
      </w:r>
      <w:r>
        <w:rPr>
          <w:rFonts w:hint="eastAsia" w:ascii="宋体" w:hAnsi="宋体" w:cs="宋体"/>
          <w:bCs/>
          <w:kern w:val="0"/>
          <w:sz w:val="24"/>
        </w:rPr>
        <w:t xml:space="preserve"> 冷凝盘管不外漏，可直接将冻干过程中凝结的冰直接取出，节省化霜时间</w:t>
      </w:r>
    </w:p>
    <w:p>
      <w:pPr>
        <w:spacing w:line="360" w:lineRule="auto"/>
        <w:rPr>
          <w:rFonts w:ascii="宋体" w:hAnsi="宋体" w:cs="宋体"/>
          <w:bCs/>
          <w:kern w:val="0"/>
          <w:sz w:val="24"/>
        </w:rPr>
      </w:pPr>
      <w:r>
        <w:rPr>
          <w:rFonts w:hint="eastAsia" w:ascii="宋体" w:hAnsi="宋体" w:cs="宋体"/>
          <w:bCs/>
          <w:kern w:val="0"/>
          <w:sz w:val="24"/>
        </w:rPr>
        <w:t>3.</w:t>
      </w:r>
      <w:r>
        <w:rPr>
          <w:rFonts w:ascii="宋体" w:hAnsi="宋体" w:cs="宋体"/>
          <w:bCs/>
          <w:kern w:val="0"/>
          <w:sz w:val="24"/>
        </w:rPr>
        <w:t>8</w:t>
      </w:r>
      <w:r>
        <w:rPr>
          <w:rFonts w:hint="eastAsia" w:ascii="宋体" w:hAnsi="宋体" w:cs="宋体"/>
          <w:bCs/>
          <w:kern w:val="0"/>
          <w:sz w:val="24"/>
        </w:rPr>
        <w:t>冷阱最低温度：≤-50℃，设备一次性最大捕水量≥</w:t>
      </w:r>
      <w:r>
        <w:rPr>
          <w:rFonts w:ascii="宋体" w:hAnsi="宋体" w:cs="宋体"/>
          <w:bCs/>
          <w:kern w:val="0"/>
          <w:sz w:val="24"/>
        </w:rPr>
        <w:t>15K</w:t>
      </w:r>
      <w:r>
        <w:rPr>
          <w:rFonts w:hint="eastAsia" w:ascii="宋体" w:hAnsi="宋体" w:cs="宋体"/>
          <w:bCs/>
          <w:kern w:val="0"/>
          <w:sz w:val="24"/>
        </w:rPr>
        <w:t>g，可用于大批量样品的冻干处理，凝冰效率≥10</w:t>
      </w:r>
      <w:r>
        <w:rPr>
          <w:rFonts w:ascii="宋体" w:hAnsi="宋体" w:cs="宋体"/>
          <w:bCs/>
          <w:kern w:val="0"/>
          <w:sz w:val="24"/>
        </w:rPr>
        <w:t>K</w:t>
      </w:r>
      <w:r>
        <w:rPr>
          <w:rFonts w:hint="eastAsia" w:ascii="宋体" w:hAnsi="宋体" w:cs="宋体"/>
          <w:bCs/>
          <w:kern w:val="0"/>
          <w:sz w:val="24"/>
        </w:rPr>
        <w:t>g/24h</w:t>
      </w:r>
    </w:p>
    <w:p>
      <w:pPr>
        <w:spacing w:line="360" w:lineRule="auto"/>
        <w:rPr>
          <w:rFonts w:ascii="宋体" w:hAnsi="宋体" w:cs="宋体"/>
          <w:bCs/>
          <w:kern w:val="0"/>
          <w:sz w:val="24"/>
        </w:rPr>
      </w:pPr>
      <w:r>
        <w:rPr>
          <w:rFonts w:hint="eastAsia" w:ascii="宋体" w:hAnsi="宋体" w:cs="宋体"/>
          <w:bCs/>
          <w:kern w:val="0"/>
          <w:sz w:val="24"/>
        </w:rPr>
        <w:t>3.</w:t>
      </w:r>
      <w:r>
        <w:rPr>
          <w:rFonts w:ascii="宋体" w:hAnsi="宋体" w:cs="宋体"/>
          <w:bCs/>
          <w:kern w:val="0"/>
          <w:sz w:val="24"/>
        </w:rPr>
        <w:t>9</w:t>
      </w:r>
      <w:r>
        <w:rPr>
          <w:rFonts w:hint="eastAsia" w:ascii="宋体" w:hAnsi="宋体" w:cs="宋体"/>
          <w:bCs/>
          <w:kern w:val="0"/>
          <w:sz w:val="24"/>
        </w:rPr>
        <w:t>主机自带真空泵及油雾过滤器，抽速≥</w:t>
      </w:r>
      <w:r>
        <w:rPr>
          <w:rFonts w:ascii="宋体" w:hAnsi="宋体" w:cs="宋体"/>
          <w:bCs/>
          <w:kern w:val="0"/>
          <w:sz w:val="24"/>
        </w:rPr>
        <w:t>32.2m³/h</w:t>
      </w:r>
      <w:r>
        <w:rPr>
          <w:rFonts w:hint="eastAsia" w:ascii="宋体" w:hAnsi="宋体" w:cs="宋体"/>
          <w:bCs/>
          <w:kern w:val="0"/>
          <w:sz w:val="24"/>
        </w:rPr>
        <w:t>，极限真空度≤</w:t>
      </w:r>
      <w:r>
        <w:rPr>
          <w:rFonts w:ascii="宋体" w:hAnsi="宋体" w:cs="宋体"/>
          <w:bCs/>
          <w:kern w:val="0"/>
          <w:sz w:val="24"/>
        </w:rPr>
        <w:t>0.</w:t>
      </w:r>
      <w:r>
        <w:rPr>
          <w:rFonts w:hint="eastAsia" w:ascii="宋体" w:hAnsi="宋体" w:cs="宋体"/>
          <w:bCs/>
          <w:kern w:val="0"/>
          <w:sz w:val="24"/>
        </w:rPr>
        <w:t>0</w:t>
      </w:r>
      <w:r>
        <w:rPr>
          <w:rFonts w:ascii="宋体" w:hAnsi="宋体" w:cs="宋体"/>
          <w:bCs/>
          <w:kern w:val="0"/>
          <w:sz w:val="24"/>
        </w:rPr>
        <w:t>2mbar</w:t>
      </w:r>
      <w:r>
        <w:rPr>
          <w:rFonts w:hint="eastAsia" w:ascii="宋体" w:hAnsi="宋体" w:cs="宋体"/>
          <w:bCs/>
          <w:kern w:val="0"/>
          <w:sz w:val="24"/>
        </w:rPr>
        <w:t>，含真空管路，油雾过滤器和安全控制阀</w:t>
      </w:r>
    </w:p>
    <w:p>
      <w:pPr>
        <w:spacing w:line="360" w:lineRule="auto"/>
        <w:rPr>
          <w:rFonts w:ascii="宋体" w:hAnsi="宋体" w:cs="宋体"/>
          <w:bCs/>
          <w:kern w:val="0"/>
          <w:sz w:val="24"/>
        </w:rPr>
      </w:pPr>
      <w:r>
        <w:rPr>
          <w:rFonts w:hint="eastAsia" w:ascii="宋体" w:hAnsi="宋体" w:cs="宋体"/>
          <w:bCs/>
          <w:kern w:val="0"/>
          <w:sz w:val="24"/>
        </w:rPr>
        <w:t>3.1</w:t>
      </w:r>
      <w:r>
        <w:rPr>
          <w:rFonts w:ascii="宋体" w:hAnsi="宋体" w:cs="宋体"/>
          <w:bCs/>
          <w:kern w:val="0"/>
          <w:sz w:val="24"/>
        </w:rPr>
        <w:t>0</w:t>
      </w:r>
      <w:r>
        <w:rPr>
          <w:rFonts w:hint="eastAsia" w:ascii="宋体" w:hAnsi="宋体" w:cs="宋体"/>
          <w:bCs/>
          <w:kern w:val="0"/>
          <w:sz w:val="24"/>
        </w:rPr>
        <w:t>真空从常压抽到100mT的时间≤30min</w:t>
      </w:r>
    </w:p>
    <w:p>
      <w:pPr>
        <w:spacing w:line="360" w:lineRule="auto"/>
        <w:rPr>
          <w:rFonts w:ascii="宋体" w:hAnsi="宋体" w:cs="宋体"/>
          <w:bCs/>
          <w:kern w:val="0"/>
          <w:sz w:val="24"/>
        </w:rPr>
      </w:pPr>
      <w:r>
        <w:rPr>
          <w:rFonts w:hint="eastAsia" w:ascii="宋体" w:hAnsi="宋体" w:cs="宋体"/>
          <w:bCs/>
          <w:kern w:val="0"/>
          <w:sz w:val="24"/>
        </w:rPr>
        <w:t>3.1</w:t>
      </w:r>
      <w:r>
        <w:rPr>
          <w:rFonts w:ascii="宋体" w:hAnsi="宋体" w:cs="宋体"/>
          <w:bCs/>
          <w:kern w:val="0"/>
          <w:sz w:val="24"/>
        </w:rPr>
        <w:t>1</w:t>
      </w:r>
      <w:r>
        <w:rPr>
          <w:rFonts w:hint="eastAsia" w:ascii="宋体" w:hAnsi="宋体" w:cs="宋体"/>
          <w:bCs/>
          <w:kern w:val="0"/>
          <w:sz w:val="24"/>
        </w:rPr>
        <w:t>温度探头≥4个，真空传感器≥1个</w:t>
      </w:r>
    </w:p>
    <w:p>
      <w:pPr>
        <w:pStyle w:val="2"/>
        <w:spacing w:line="360" w:lineRule="auto"/>
        <w:ind w:firstLine="0"/>
        <w:rPr>
          <w:sz w:val="24"/>
        </w:rPr>
      </w:pPr>
      <w:r>
        <w:rPr>
          <w:sz w:val="24"/>
        </w:rPr>
        <w:t>4</w:t>
      </w:r>
      <w:r>
        <w:rPr>
          <w:rFonts w:hint="eastAsia" w:ascii="宋体" w:hAnsi="宋体" w:cs="宋体"/>
          <w:sz w:val="24"/>
        </w:rPr>
        <w:t>基本配置要求</w:t>
      </w:r>
    </w:p>
    <w:p>
      <w:pPr>
        <w:pStyle w:val="2"/>
        <w:spacing w:line="360" w:lineRule="auto"/>
        <w:ind w:firstLine="0"/>
        <w:rPr>
          <w:bCs/>
          <w:sz w:val="24"/>
        </w:rPr>
      </w:pPr>
      <w:r>
        <w:rPr>
          <w:rFonts w:hint="eastAsia"/>
          <w:sz w:val="24"/>
        </w:rPr>
        <w:t>4</w:t>
      </w:r>
      <w:r>
        <w:rPr>
          <w:sz w:val="24"/>
        </w:rPr>
        <w:t>.1</w:t>
      </w:r>
      <w:r>
        <w:rPr>
          <w:rFonts w:hint="eastAsia"/>
          <w:sz w:val="24"/>
        </w:rPr>
        <w:t>主机1台</w:t>
      </w:r>
      <w:r>
        <w:rPr>
          <w:rFonts w:hint="eastAsia"/>
          <w:bCs/>
          <w:sz w:val="24"/>
        </w:rPr>
        <w:t>（包含制冷系统和控制系统，真空泵及油雾过滤器，样品托盘）</w:t>
      </w:r>
    </w:p>
    <w:p>
      <w:pPr>
        <w:pStyle w:val="2"/>
        <w:spacing w:line="360" w:lineRule="auto"/>
        <w:ind w:firstLine="0"/>
        <w:rPr>
          <w:sz w:val="24"/>
        </w:rPr>
      </w:pPr>
      <w:r>
        <w:rPr>
          <w:rFonts w:hint="eastAsia"/>
          <w:sz w:val="24"/>
        </w:rPr>
        <w:t>4</w:t>
      </w:r>
      <w:r>
        <w:rPr>
          <w:sz w:val="24"/>
        </w:rPr>
        <w:t>.2</w:t>
      </w:r>
      <w:r>
        <w:rPr>
          <w:rFonts w:hint="eastAsia" w:ascii="宋体" w:hAnsi="宋体" w:cs="宋体"/>
          <w:sz w:val="24"/>
        </w:rPr>
        <w:t>用户使用手册</w:t>
      </w:r>
    </w:p>
    <w:p>
      <w:pPr>
        <w:pStyle w:val="2"/>
      </w:pPr>
    </w:p>
    <w:sectPr>
      <w:footerReference r:id="rId3" w:type="default"/>
      <w:pgSz w:w="11906" w:h="16838"/>
      <w:pgMar w:top="1134" w:right="1418" w:bottom="1134" w:left="1418" w:header="851" w:footer="589"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01-</w:t>
    </w:r>
    <w:r>
      <w:fldChar w:fldCharType="begin"/>
    </w:r>
    <w:r>
      <w:instrText xml:space="preserve">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849"/>
    <w:multiLevelType w:val="multilevel"/>
    <w:tmpl w:val="0E230849"/>
    <w:lvl w:ilvl="0" w:tentative="0">
      <w:start w:val="1"/>
      <w:numFmt w:val="decimal"/>
      <w:pStyle w:val="40"/>
      <w:lvlText w:val="%1"/>
      <w:lvlJc w:val="left"/>
      <w:pPr>
        <w:ind w:left="680" w:hanging="680"/>
      </w:pPr>
      <w:rPr>
        <w:rFonts w:hint="eastAsia" w:asciiTheme="minorEastAsia" w:hAnsiTheme="minorEastAsia" w:eastAsiaTheme="minorEastAsia"/>
      </w:rPr>
    </w:lvl>
    <w:lvl w:ilvl="1" w:tentative="0">
      <w:start w:val="1"/>
      <w:numFmt w:val="decimal"/>
      <w:pStyle w:val="41"/>
      <w:lvlText w:val="%1.%2"/>
      <w:lvlJc w:val="left"/>
      <w:pPr>
        <w:ind w:left="680" w:hanging="680"/>
      </w:pPr>
      <w:rPr>
        <w:rFonts w:hint="eastAsia" w:asciiTheme="minorEastAsia" w:hAnsiTheme="minorEastAsia" w:eastAsiaTheme="minorEastAsia"/>
        <w:color w:val="0070C0"/>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
    <w:nsid w:val="1E210DF6"/>
    <w:multiLevelType w:val="singleLevel"/>
    <w:tmpl w:val="1E210DF6"/>
    <w:lvl w:ilvl="0" w:tentative="0">
      <w:start w:val="2"/>
      <w:numFmt w:val="decimal"/>
      <w:suff w:val="space"/>
      <w:lvlText w:val="%1）"/>
      <w:lvlJc w:val="left"/>
    </w:lvl>
  </w:abstractNum>
  <w:abstractNum w:abstractNumId="2">
    <w:nsid w:val="412748DE"/>
    <w:multiLevelType w:val="multilevel"/>
    <w:tmpl w:val="412748DE"/>
    <w:lvl w:ilvl="0" w:tentative="0">
      <w:start w:val="1"/>
      <w:numFmt w:val="decimal"/>
      <w:pStyle w:val="48"/>
      <w:lvlText w:val="%1、"/>
      <w:lvlJc w:val="left"/>
      <w:pPr>
        <w:ind w:left="420" w:hanging="420"/>
      </w:pPr>
      <w:rPr>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FEF60BF"/>
    <w:multiLevelType w:val="multilevel"/>
    <w:tmpl w:val="6FEF60BF"/>
    <w:lvl w:ilvl="0" w:tentative="0">
      <w:start w:val="1"/>
      <w:numFmt w:val="decimal"/>
      <w:pStyle w:val="47"/>
      <w:lvlText w:val="6-%1、"/>
      <w:lvlJc w:val="left"/>
      <w:pPr>
        <w:ind w:left="-289" w:hanging="420"/>
      </w:pPr>
      <w:rPr>
        <w:rFonts w:hint="eastAsia" w:asciiTheme="minorEastAsia" w:hAnsiTheme="minorEastAsia" w:eastAsiaTheme="minorEastAsia"/>
      </w:rPr>
    </w:lvl>
    <w:lvl w:ilvl="1" w:tentative="0">
      <w:start w:val="1"/>
      <w:numFmt w:val="lowerLetter"/>
      <w:lvlText w:val="%2)"/>
      <w:lvlJc w:val="left"/>
      <w:pPr>
        <w:ind w:left="131" w:hanging="420"/>
      </w:pPr>
    </w:lvl>
    <w:lvl w:ilvl="2" w:tentative="0">
      <w:start w:val="1"/>
      <w:numFmt w:val="lowerRoman"/>
      <w:lvlText w:val="%3."/>
      <w:lvlJc w:val="right"/>
      <w:pPr>
        <w:ind w:left="551" w:hanging="420"/>
      </w:pPr>
    </w:lvl>
    <w:lvl w:ilvl="3" w:tentative="0">
      <w:start w:val="1"/>
      <w:numFmt w:val="decimal"/>
      <w:lvlText w:val="%4."/>
      <w:lvlJc w:val="left"/>
      <w:pPr>
        <w:ind w:left="971" w:hanging="420"/>
      </w:pPr>
    </w:lvl>
    <w:lvl w:ilvl="4" w:tentative="0">
      <w:start w:val="1"/>
      <w:numFmt w:val="lowerLetter"/>
      <w:lvlText w:val="%5)"/>
      <w:lvlJc w:val="left"/>
      <w:pPr>
        <w:ind w:left="1391" w:hanging="420"/>
      </w:pPr>
    </w:lvl>
    <w:lvl w:ilvl="5" w:tentative="0">
      <w:start w:val="1"/>
      <w:numFmt w:val="lowerRoman"/>
      <w:lvlText w:val="%6."/>
      <w:lvlJc w:val="right"/>
      <w:pPr>
        <w:ind w:left="1811" w:hanging="420"/>
      </w:pPr>
    </w:lvl>
    <w:lvl w:ilvl="6" w:tentative="0">
      <w:start w:val="1"/>
      <w:numFmt w:val="decimal"/>
      <w:lvlText w:val="%7."/>
      <w:lvlJc w:val="left"/>
      <w:pPr>
        <w:ind w:left="2231" w:hanging="420"/>
      </w:pPr>
    </w:lvl>
    <w:lvl w:ilvl="7" w:tentative="0">
      <w:start w:val="1"/>
      <w:numFmt w:val="lowerLetter"/>
      <w:lvlText w:val="%8)"/>
      <w:lvlJc w:val="left"/>
      <w:pPr>
        <w:ind w:left="2651" w:hanging="420"/>
      </w:pPr>
    </w:lvl>
    <w:lvl w:ilvl="8" w:tentative="0">
      <w:start w:val="1"/>
      <w:numFmt w:val="lowerRoman"/>
      <w:lvlText w:val="%9."/>
      <w:lvlJc w:val="right"/>
      <w:pPr>
        <w:ind w:left="3071" w:hanging="420"/>
      </w:pPr>
    </w:lvl>
  </w:abstractNum>
  <w:abstractNum w:abstractNumId="4">
    <w:nsid w:val="76D3462B"/>
    <w:multiLevelType w:val="multilevel"/>
    <w:tmpl w:val="76D3462B"/>
    <w:lvl w:ilvl="0" w:tentative="0">
      <w:start w:val="1"/>
      <w:numFmt w:val="decimal"/>
      <w:pStyle w:val="30"/>
      <w:lvlText w:val="%1"/>
      <w:lvlJc w:val="left"/>
      <w:pPr>
        <w:ind w:left="425" w:hanging="425"/>
      </w:pPr>
      <w:rPr>
        <w:rFonts w:hint="eastAsia"/>
        <w:lang w:val="en-US"/>
      </w:rPr>
    </w:lvl>
    <w:lvl w:ilvl="1" w:tentative="0">
      <w:start w:val="1"/>
      <w:numFmt w:val="decimal"/>
      <w:pStyle w:val="28"/>
      <w:lvlText w:val="%1.%2"/>
      <w:lvlJc w:val="left"/>
      <w:pPr>
        <w:ind w:left="992" w:hanging="567"/>
      </w:pPr>
      <w:rPr>
        <w:rFonts w:hint="eastAsia"/>
      </w:rPr>
    </w:lvl>
    <w:lvl w:ilvl="2" w:tentative="0">
      <w:start w:val="1"/>
      <w:numFmt w:val="decimal"/>
      <w:pStyle w:val="32"/>
      <w:lvlText w:val="%1.%2.%3"/>
      <w:lvlJc w:val="left"/>
      <w:pPr>
        <w:ind w:left="1418" w:hanging="567"/>
      </w:pPr>
      <w:rPr>
        <w:rFonts w:hint="eastAsia"/>
      </w:rPr>
    </w:lvl>
    <w:lvl w:ilvl="3" w:tentative="0">
      <w:start w:val="1"/>
      <w:numFmt w:val="decimal"/>
      <w:pStyle w:val="31"/>
      <w:lvlText w:val="%1.%2.%3.%4"/>
      <w:lvlJc w:val="left"/>
      <w:pPr>
        <w:ind w:left="1984" w:hanging="708"/>
      </w:pPr>
      <w:rPr>
        <w:rFonts w:hint="eastAsia" w:ascii="宋体" w:eastAsia="宋体"/>
        <w:b/>
        <w:i w:val="0"/>
        <w:sz w:val="24"/>
      </w:rPr>
    </w:lvl>
    <w:lvl w:ilvl="4" w:tentative="0">
      <w:start w:val="1"/>
      <w:numFmt w:val="decimal"/>
      <w:pStyle w:val="29"/>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attachedTemplate r:id="rId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B7920"/>
    <w:rsid w:val="00000F3C"/>
    <w:rsid w:val="0002352D"/>
    <w:rsid w:val="0002363B"/>
    <w:rsid w:val="00031633"/>
    <w:rsid w:val="000345AD"/>
    <w:rsid w:val="00041FE6"/>
    <w:rsid w:val="00043D71"/>
    <w:rsid w:val="00045385"/>
    <w:rsid w:val="00046998"/>
    <w:rsid w:val="00047B6C"/>
    <w:rsid w:val="000512F6"/>
    <w:rsid w:val="00053881"/>
    <w:rsid w:val="00054934"/>
    <w:rsid w:val="0005596B"/>
    <w:rsid w:val="000635A5"/>
    <w:rsid w:val="00070365"/>
    <w:rsid w:val="00072D45"/>
    <w:rsid w:val="00073200"/>
    <w:rsid w:val="000856E2"/>
    <w:rsid w:val="00086D01"/>
    <w:rsid w:val="000A0C26"/>
    <w:rsid w:val="000A1140"/>
    <w:rsid w:val="000A1564"/>
    <w:rsid w:val="000A26C9"/>
    <w:rsid w:val="000A586A"/>
    <w:rsid w:val="000A67CC"/>
    <w:rsid w:val="000B2E09"/>
    <w:rsid w:val="000B588A"/>
    <w:rsid w:val="000E192A"/>
    <w:rsid w:val="000E3175"/>
    <w:rsid w:val="000F1D8B"/>
    <w:rsid w:val="000F5AE1"/>
    <w:rsid w:val="000F6404"/>
    <w:rsid w:val="000F7292"/>
    <w:rsid w:val="001043B1"/>
    <w:rsid w:val="00110CB2"/>
    <w:rsid w:val="00112456"/>
    <w:rsid w:val="00130ECB"/>
    <w:rsid w:val="0013208E"/>
    <w:rsid w:val="00144C20"/>
    <w:rsid w:val="00144CB3"/>
    <w:rsid w:val="001459F7"/>
    <w:rsid w:val="00145C72"/>
    <w:rsid w:val="0015217F"/>
    <w:rsid w:val="0015524E"/>
    <w:rsid w:val="00155C73"/>
    <w:rsid w:val="00156CCF"/>
    <w:rsid w:val="00166781"/>
    <w:rsid w:val="00171360"/>
    <w:rsid w:val="00185199"/>
    <w:rsid w:val="00190070"/>
    <w:rsid w:val="001902EB"/>
    <w:rsid w:val="0019138B"/>
    <w:rsid w:val="001A4BBD"/>
    <w:rsid w:val="001A5A24"/>
    <w:rsid w:val="001A5F0A"/>
    <w:rsid w:val="001B3A2B"/>
    <w:rsid w:val="001B6150"/>
    <w:rsid w:val="001C1BD1"/>
    <w:rsid w:val="001C5099"/>
    <w:rsid w:val="001D20B3"/>
    <w:rsid w:val="001E1DF0"/>
    <w:rsid w:val="001F4743"/>
    <w:rsid w:val="001F5C4C"/>
    <w:rsid w:val="00204545"/>
    <w:rsid w:val="00206085"/>
    <w:rsid w:val="0021090F"/>
    <w:rsid w:val="002119BE"/>
    <w:rsid w:val="002123D8"/>
    <w:rsid w:val="00214082"/>
    <w:rsid w:val="00216102"/>
    <w:rsid w:val="00217857"/>
    <w:rsid w:val="00223D60"/>
    <w:rsid w:val="0023421D"/>
    <w:rsid w:val="00241E70"/>
    <w:rsid w:val="00247877"/>
    <w:rsid w:val="00251AE2"/>
    <w:rsid w:val="00255DFB"/>
    <w:rsid w:val="00260223"/>
    <w:rsid w:val="00265C27"/>
    <w:rsid w:val="002706EA"/>
    <w:rsid w:val="00280F1B"/>
    <w:rsid w:val="002856B6"/>
    <w:rsid w:val="00287F89"/>
    <w:rsid w:val="002924C5"/>
    <w:rsid w:val="002934E6"/>
    <w:rsid w:val="00294873"/>
    <w:rsid w:val="00294E06"/>
    <w:rsid w:val="00296AAB"/>
    <w:rsid w:val="002A1A69"/>
    <w:rsid w:val="002A2C82"/>
    <w:rsid w:val="002B5CD2"/>
    <w:rsid w:val="002B6772"/>
    <w:rsid w:val="002C2BA6"/>
    <w:rsid w:val="002C45E8"/>
    <w:rsid w:val="002C5A43"/>
    <w:rsid w:val="002C7C56"/>
    <w:rsid w:val="002D321B"/>
    <w:rsid w:val="002E2730"/>
    <w:rsid w:val="003039DF"/>
    <w:rsid w:val="00310687"/>
    <w:rsid w:val="003257A1"/>
    <w:rsid w:val="003261A5"/>
    <w:rsid w:val="00327241"/>
    <w:rsid w:val="00327E13"/>
    <w:rsid w:val="00342C77"/>
    <w:rsid w:val="00343521"/>
    <w:rsid w:val="0034643F"/>
    <w:rsid w:val="00350A3B"/>
    <w:rsid w:val="0035785B"/>
    <w:rsid w:val="003604FE"/>
    <w:rsid w:val="003717E4"/>
    <w:rsid w:val="0037724C"/>
    <w:rsid w:val="00386B95"/>
    <w:rsid w:val="00390C7E"/>
    <w:rsid w:val="0039169D"/>
    <w:rsid w:val="00392658"/>
    <w:rsid w:val="00393ADB"/>
    <w:rsid w:val="00395D1B"/>
    <w:rsid w:val="003A2D1F"/>
    <w:rsid w:val="003A485E"/>
    <w:rsid w:val="003A5B73"/>
    <w:rsid w:val="003B017C"/>
    <w:rsid w:val="003B03A2"/>
    <w:rsid w:val="003B78D2"/>
    <w:rsid w:val="003C11D2"/>
    <w:rsid w:val="003C2AE6"/>
    <w:rsid w:val="003D1127"/>
    <w:rsid w:val="003D79EE"/>
    <w:rsid w:val="003E6093"/>
    <w:rsid w:val="003F2B40"/>
    <w:rsid w:val="003F4605"/>
    <w:rsid w:val="003F5DA3"/>
    <w:rsid w:val="004032B2"/>
    <w:rsid w:val="00412825"/>
    <w:rsid w:val="00414AB3"/>
    <w:rsid w:val="00415011"/>
    <w:rsid w:val="004243D4"/>
    <w:rsid w:val="00431DD6"/>
    <w:rsid w:val="00435EAC"/>
    <w:rsid w:val="00436F13"/>
    <w:rsid w:val="00440976"/>
    <w:rsid w:val="00442E62"/>
    <w:rsid w:val="00446667"/>
    <w:rsid w:val="00450671"/>
    <w:rsid w:val="004528E5"/>
    <w:rsid w:val="0045611E"/>
    <w:rsid w:val="00457530"/>
    <w:rsid w:val="00457A33"/>
    <w:rsid w:val="00457E7F"/>
    <w:rsid w:val="0046147E"/>
    <w:rsid w:val="004618AA"/>
    <w:rsid w:val="00462383"/>
    <w:rsid w:val="004678F7"/>
    <w:rsid w:val="00477E83"/>
    <w:rsid w:val="00487F56"/>
    <w:rsid w:val="004A0898"/>
    <w:rsid w:val="004A520B"/>
    <w:rsid w:val="004A5373"/>
    <w:rsid w:val="004A73F6"/>
    <w:rsid w:val="004B1C08"/>
    <w:rsid w:val="004B2BF0"/>
    <w:rsid w:val="004B47AF"/>
    <w:rsid w:val="004B632C"/>
    <w:rsid w:val="004B6FB2"/>
    <w:rsid w:val="004C2B56"/>
    <w:rsid w:val="004C3C72"/>
    <w:rsid w:val="004C64CC"/>
    <w:rsid w:val="004C79E5"/>
    <w:rsid w:val="004D39BD"/>
    <w:rsid w:val="004E070E"/>
    <w:rsid w:val="004E2A2D"/>
    <w:rsid w:val="004E7107"/>
    <w:rsid w:val="004F02E7"/>
    <w:rsid w:val="004F0782"/>
    <w:rsid w:val="004F177A"/>
    <w:rsid w:val="004F2D87"/>
    <w:rsid w:val="00501668"/>
    <w:rsid w:val="005075D8"/>
    <w:rsid w:val="0051578F"/>
    <w:rsid w:val="00523F07"/>
    <w:rsid w:val="0053012F"/>
    <w:rsid w:val="0053083F"/>
    <w:rsid w:val="005362E4"/>
    <w:rsid w:val="00540874"/>
    <w:rsid w:val="00542832"/>
    <w:rsid w:val="00555B76"/>
    <w:rsid w:val="00556E31"/>
    <w:rsid w:val="00563CBB"/>
    <w:rsid w:val="00570296"/>
    <w:rsid w:val="005710AE"/>
    <w:rsid w:val="00571F80"/>
    <w:rsid w:val="00572BE5"/>
    <w:rsid w:val="00574842"/>
    <w:rsid w:val="005833C2"/>
    <w:rsid w:val="00583891"/>
    <w:rsid w:val="005849C9"/>
    <w:rsid w:val="005915E1"/>
    <w:rsid w:val="00595F2C"/>
    <w:rsid w:val="0059653C"/>
    <w:rsid w:val="005B01CC"/>
    <w:rsid w:val="005B0E9A"/>
    <w:rsid w:val="005B2AAE"/>
    <w:rsid w:val="005B4EE1"/>
    <w:rsid w:val="005B5C9A"/>
    <w:rsid w:val="005C2512"/>
    <w:rsid w:val="005C5766"/>
    <w:rsid w:val="005C6D9C"/>
    <w:rsid w:val="005D365A"/>
    <w:rsid w:val="005D3706"/>
    <w:rsid w:val="005E1323"/>
    <w:rsid w:val="005E21BC"/>
    <w:rsid w:val="005E3002"/>
    <w:rsid w:val="005E3712"/>
    <w:rsid w:val="005F0EE1"/>
    <w:rsid w:val="005F60F3"/>
    <w:rsid w:val="005F7E68"/>
    <w:rsid w:val="00610794"/>
    <w:rsid w:val="0062347C"/>
    <w:rsid w:val="006337C5"/>
    <w:rsid w:val="006346BB"/>
    <w:rsid w:val="006472C6"/>
    <w:rsid w:val="00647DCD"/>
    <w:rsid w:val="00650026"/>
    <w:rsid w:val="00651C1F"/>
    <w:rsid w:val="0065736A"/>
    <w:rsid w:val="006614B6"/>
    <w:rsid w:val="006634FF"/>
    <w:rsid w:val="00663F7A"/>
    <w:rsid w:val="006659A7"/>
    <w:rsid w:val="00666957"/>
    <w:rsid w:val="006670E4"/>
    <w:rsid w:val="00672606"/>
    <w:rsid w:val="00675BDB"/>
    <w:rsid w:val="00676F15"/>
    <w:rsid w:val="00677BD0"/>
    <w:rsid w:val="00683517"/>
    <w:rsid w:val="006923C3"/>
    <w:rsid w:val="00692C3E"/>
    <w:rsid w:val="006951A0"/>
    <w:rsid w:val="00696813"/>
    <w:rsid w:val="006A03F6"/>
    <w:rsid w:val="006A211A"/>
    <w:rsid w:val="006A486B"/>
    <w:rsid w:val="006A4AC0"/>
    <w:rsid w:val="006A6F1B"/>
    <w:rsid w:val="006B0110"/>
    <w:rsid w:val="006B27AB"/>
    <w:rsid w:val="006B3366"/>
    <w:rsid w:val="006B47E2"/>
    <w:rsid w:val="006B5081"/>
    <w:rsid w:val="006C0AC4"/>
    <w:rsid w:val="006C5583"/>
    <w:rsid w:val="006C6FEB"/>
    <w:rsid w:val="006D07A1"/>
    <w:rsid w:val="006D11EE"/>
    <w:rsid w:val="006D3FC4"/>
    <w:rsid w:val="006D40AC"/>
    <w:rsid w:val="006D5513"/>
    <w:rsid w:val="006D77CE"/>
    <w:rsid w:val="006E1813"/>
    <w:rsid w:val="006E3D47"/>
    <w:rsid w:val="006E5D7D"/>
    <w:rsid w:val="006F2C3F"/>
    <w:rsid w:val="00707F80"/>
    <w:rsid w:val="00711347"/>
    <w:rsid w:val="007139C3"/>
    <w:rsid w:val="007154BB"/>
    <w:rsid w:val="00725809"/>
    <w:rsid w:val="0072613D"/>
    <w:rsid w:val="00727920"/>
    <w:rsid w:val="00732A58"/>
    <w:rsid w:val="00733496"/>
    <w:rsid w:val="00733A4B"/>
    <w:rsid w:val="00734F7B"/>
    <w:rsid w:val="007357CA"/>
    <w:rsid w:val="00740446"/>
    <w:rsid w:val="00744CEF"/>
    <w:rsid w:val="00745A01"/>
    <w:rsid w:val="007462BE"/>
    <w:rsid w:val="00754C25"/>
    <w:rsid w:val="0075556C"/>
    <w:rsid w:val="0075557C"/>
    <w:rsid w:val="00756CEB"/>
    <w:rsid w:val="00756D9A"/>
    <w:rsid w:val="00760B2D"/>
    <w:rsid w:val="00762763"/>
    <w:rsid w:val="00762C5B"/>
    <w:rsid w:val="00766C7D"/>
    <w:rsid w:val="00772DAF"/>
    <w:rsid w:val="00777AA0"/>
    <w:rsid w:val="00783068"/>
    <w:rsid w:val="0078414F"/>
    <w:rsid w:val="00792E7D"/>
    <w:rsid w:val="007943D1"/>
    <w:rsid w:val="00795628"/>
    <w:rsid w:val="00795D4C"/>
    <w:rsid w:val="007A24E9"/>
    <w:rsid w:val="007B06F5"/>
    <w:rsid w:val="007B1061"/>
    <w:rsid w:val="007B1201"/>
    <w:rsid w:val="007B1FA9"/>
    <w:rsid w:val="007B6880"/>
    <w:rsid w:val="007B71E1"/>
    <w:rsid w:val="007B7B88"/>
    <w:rsid w:val="007C21CD"/>
    <w:rsid w:val="007C354B"/>
    <w:rsid w:val="007C3616"/>
    <w:rsid w:val="007D344B"/>
    <w:rsid w:val="007D659A"/>
    <w:rsid w:val="007E5569"/>
    <w:rsid w:val="007F0FCF"/>
    <w:rsid w:val="007F36C2"/>
    <w:rsid w:val="007F4E13"/>
    <w:rsid w:val="00800608"/>
    <w:rsid w:val="00804BCA"/>
    <w:rsid w:val="00806E65"/>
    <w:rsid w:val="00810359"/>
    <w:rsid w:val="00810BA8"/>
    <w:rsid w:val="008151AD"/>
    <w:rsid w:val="008166BC"/>
    <w:rsid w:val="00817BC3"/>
    <w:rsid w:val="00824B45"/>
    <w:rsid w:val="00827A6B"/>
    <w:rsid w:val="00832662"/>
    <w:rsid w:val="00843B79"/>
    <w:rsid w:val="00843B93"/>
    <w:rsid w:val="008451B4"/>
    <w:rsid w:val="008507F4"/>
    <w:rsid w:val="00853630"/>
    <w:rsid w:val="0085450C"/>
    <w:rsid w:val="00854DC6"/>
    <w:rsid w:val="00855677"/>
    <w:rsid w:val="008635AB"/>
    <w:rsid w:val="00866B9E"/>
    <w:rsid w:val="00867B93"/>
    <w:rsid w:val="00872B23"/>
    <w:rsid w:val="00874AFF"/>
    <w:rsid w:val="00875F88"/>
    <w:rsid w:val="00876A0B"/>
    <w:rsid w:val="00877EF8"/>
    <w:rsid w:val="00883351"/>
    <w:rsid w:val="00887D06"/>
    <w:rsid w:val="00893375"/>
    <w:rsid w:val="008A09D1"/>
    <w:rsid w:val="008A1BEA"/>
    <w:rsid w:val="008A286B"/>
    <w:rsid w:val="008A3CD5"/>
    <w:rsid w:val="008B220F"/>
    <w:rsid w:val="008B7920"/>
    <w:rsid w:val="008C4498"/>
    <w:rsid w:val="008C5511"/>
    <w:rsid w:val="008C616C"/>
    <w:rsid w:val="008D036B"/>
    <w:rsid w:val="008D2ABC"/>
    <w:rsid w:val="008D65DE"/>
    <w:rsid w:val="008E22CD"/>
    <w:rsid w:val="008E37A2"/>
    <w:rsid w:val="008E3E9C"/>
    <w:rsid w:val="008E6576"/>
    <w:rsid w:val="008F3815"/>
    <w:rsid w:val="008F6E81"/>
    <w:rsid w:val="008F7315"/>
    <w:rsid w:val="008F78EA"/>
    <w:rsid w:val="009121FC"/>
    <w:rsid w:val="00916CDF"/>
    <w:rsid w:val="00920036"/>
    <w:rsid w:val="00925FD5"/>
    <w:rsid w:val="0093168B"/>
    <w:rsid w:val="0093466B"/>
    <w:rsid w:val="0094475D"/>
    <w:rsid w:val="00955E77"/>
    <w:rsid w:val="00960567"/>
    <w:rsid w:val="00961BC0"/>
    <w:rsid w:val="00965CC5"/>
    <w:rsid w:val="00967886"/>
    <w:rsid w:val="00967DFD"/>
    <w:rsid w:val="00971099"/>
    <w:rsid w:val="00985839"/>
    <w:rsid w:val="00991226"/>
    <w:rsid w:val="00992451"/>
    <w:rsid w:val="009924C5"/>
    <w:rsid w:val="00993730"/>
    <w:rsid w:val="00995B4D"/>
    <w:rsid w:val="00996E53"/>
    <w:rsid w:val="009A4B71"/>
    <w:rsid w:val="009A5212"/>
    <w:rsid w:val="009B090B"/>
    <w:rsid w:val="009B4A8F"/>
    <w:rsid w:val="009B60D2"/>
    <w:rsid w:val="009B779C"/>
    <w:rsid w:val="009C7BEC"/>
    <w:rsid w:val="009D250B"/>
    <w:rsid w:val="009D27E6"/>
    <w:rsid w:val="009E020B"/>
    <w:rsid w:val="009F0456"/>
    <w:rsid w:val="009F76B6"/>
    <w:rsid w:val="00A009E0"/>
    <w:rsid w:val="00A01B6C"/>
    <w:rsid w:val="00A04C49"/>
    <w:rsid w:val="00A11B8A"/>
    <w:rsid w:val="00A1465D"/>
    <w:rsid w:val="00A1481D"/>
    <w:rsid w:val="00A14CAA"/>
    <w:rsid w:val="00A17116"/>
    <w:rsid w:val="00A20F81"/>
    <w:rsid w:val="00A255DC"/>
    <w:rsid w:val="00A26EBA"/>
    <w:rsid w:val="00A26F04"/>
    <w:rsid w:val="00A35F3B"/>
    <w:rsid w:val="00A42681"/>
    <w:rsid w:val="00A44C20"/>
    <w:rsid w:val="00A51B14"/>
    <w:rsid w:val="00A51C68"/>
    <w:rsid w:val="00A6229E"/>
    <w:rsid w:val="00A64677"/>
    <w:rsid w:val="00A651ED"/>
    <w:rsid w:val="00A72B93"/>
    <w:rsid w:val="00A776B3"/>
    <w:rsid w:val="00A8084C"/>
    <w:rsid w:val="00A83507"/>
    <w:rsid w:val="00A83C4A"/>
    <w:rsid w:val="00A8458D"/>
    <w:rsid w:val="00A90F50"/>
    <w:rsid w:val="00A950DF"/>
    <w:rsid w:val="00AB12AF"/>
    <w:rsid w:val="00AB3184"/>
    <w:rsid w:val="00AB645D"/>
    <w:rsid w:val="00AB7FC7"/>
    <w:rsid w:val="00AC2C4B"/>
    <w:rsid w:val="00AC49A4"/>
    <w:rsid w:val="00AC4E13"/>
    <w:rsid w:val="00AC5D2C"/>
    <w:rsid w:val="00AC6E18"/>
    <w:rsid w:val="00AD0F75"/>
    <w:rsid w:val="00AD20A3"/>
    <w:rsid w:val="00AD674C"/>
    <w:rsid w:val="00AD7832"/>
    <w:rsid w:val="00AE0E2A"/>
    <w:rsid w:val="00AE273D"/>
    <w:rsid w:val="00AE7687"/>
    <w:rsid w:val="00AF3373"/>
    <w:rsid w:val="00AF5492"/>
    <w:rsid w:val="00AF5EDD"/>
    <w:rsid w:val="00AF7072"/>
    <w:rsid w:val="00B06E86"/>
    <w:rsid w:val="00B14EEE"/>
    <w:rsid w:val="00B2104D"/>
    <w:rsid w:val="00B22F73"/>
    <w:rsid w:val="00B23ED8"/>
    <w:rsid w:val="00B32499"/>
    <w:rsid w:val="00B325B4"/>
    <w:rsid w:val="00B35290"/>
    <w:rsid w:val="00B37745"/>
    <w:rsid w:val="00B536EB"/>
    <w:rsid w:val="00B56880"/>
    <w:rsid w:val="00B6360E"/>
    <w:rsid w:val="00B703F6"/>
    <w:rsid w:val="00B7231D"/>
    <w:rsid w:val="00B72E50"/>
    <w:rsid w:val="00B933FF"/>
    <w:rsid w:val="00B9381F"/>
    <w:rsid w:val="00B93FCB"/>
    <w:rsid w:val="00B96321"/>
    <w:rsid w:val="00B97A71"/>
    <w:rsid w:val="00BA1DD9"/>
    <w:rsid w:val="00BA20D7"/>
    <w:rsid w:val="00BA24C7"/>
    <w:rsid w:val="00BA2DD9"/>
    <w:rsid w:val="00BA5618"/>
    <w:rsid w:val="00BA7A1F"/>
    <w:rsid w:val="00BB0559"/>
    <w:rsid w:val="00BB269E"/>
    <w:rsid w:val="00BB27AD"/>
    <w:rsid w:val="00BB4C9C"/>
    <w:rsid w:val="00BC288C"/>
    <w:rsid w:val="00BC3820"/>
    <w:rsid w:val="00BC3F0F"/>
    <w:rsid w:val="00BC4934"/>
    <w:rsid w:val="00BC65EB"/>
    <w:rsid w:val="00BD14DD"/>
    <w:rsid w:val="00BD2E8A"/>
    <w:rsid w:val="00BD3DCE"/>
    <w:rsid w:val="00BD7893"/>
    <w:rsid w:val="00BE13EA"/>
    <w:rsid w:val="00BE421B"/>
    <w:rsid w:val="00BF45FD"/>
    <w:rsid w:val="00BF57F3"/>
    <w:rsid w:val="00C025FF"/>
    <w:rsid w:val="00C02788"/>
    <w:rsid w:val="00C03142"/>
    <w:rsid w:val="00C031F0"/>
    <w:rsid w:val="00C10647"/>
    <w:rsid w:val="00C13011"/>
    <w:rsid w:val="00C14AC0"/>
    <w:rsid w:val="00C15291"/>
    <w:rsid w:val="00C16283"/>
    <w:rsid w:val="00C20B21"/>
    <w:rsid w:val="00C24C64"/>
    <w:rsid w:val="00C46AB2"/>
    <w:rsid w:val="00C47075"/>
    <w:rsid w:val="00C5124D"/>
    <w:rsid w:val="00C53CD6"/>
    <w:rsid w:val="00C5528D"/>
    <w:rsid w:val="00C55E90"/>
    <w:rsid w:val="00C57242"/>
    <w:rsid w:val="00C72F16"/>
    <w:rsid w:val="00C75A06"/>
    <w:rsid w:val="00C827DB"/>
    <w:rsid w:val="00C84119"/>
    <w:rsid w:val="00C84CDC"/>
    <w:rsid w:val="00C86EF9"/>
    <w:rsid w:val="00CA30C2"/>
    <w:rsid w:val="00CA556F"/>
    <w:rsid w:val="00CA5EE2"/>
    <w:rsid w:val="00CA6009"/>
    <w:rsid w:val="00CB0AA9"/>
    <w:rsid w:val="00CB5120"/>
    <w:rsid w:val="00CC245F"/>
    <w:rsid w:val="00CC49C6"/>
    <w:rsid w:val="00CD5EA7"/>
    <w:rsid w:val="00CE0982"/>
    <w:rsid w:val="00CE1AAA"/>
    <w:rsid w:val="00CE64EA"/>
    <w:rsid w:val="00CF630E"/>
    <w:rsid w:val="00D010EB"/>
    <w:rsid w:val="00D029B4"/>
    <w:rsid w:val="00D11E39"/>
    <w:rsid w:val="00D24343"/>
    <w:rsid w:val="00D313A8"/>
    <w:rsid w:val="00D3144A"/>
    <w:rsid w:val="00D31869"/>
    <w:rsid w:val="00D3193B"/>
    <w:rsid w:val="00D4049F"/>
    <w:rsid w:val="00D44F1E"/>
    <w:rsid w:val="00D46502"/>
    <w:rsid w:val="00D46F44"/>
    <w:rsid w:val="00D47FA1"/>
    <w:rsid w:val="00D50682"/>
    <w:rsid w:val="00D55337"/>
    <w:rsid w:val="00D61991"/>
    <w:rsid w:val="00D639DA"/>
    <w:rsid w:val="00D642ED"/>
    <w:rsid w:val="00D6470B"/>
    <w:rsid w:val="00D65D07"/>
    <w:rsid w:val="00D72C73"/>
    <w:rsid w:val="00D764BF"/>
    <w:rsid w:val="00D7680D"/>
    <w:rsid w:val="00D84017"/>
    <w:rsid w:val="00D866DB"/>
    <w:rsid w:val="00D908FF"/>
    <w:rsid w:val="00D96149"/>
    <w:rsid w:val="00DA3362"/>
    <w:rsid w:val="00DA342E"/>
    <w:rsid w:val="00DA37A9"/>
    <w:rsid w:val="00DA496E"/>
    <w:rsid w:val="00DB2B27"/>
    <w:rsid w:val="00DB4FFC"/>
    <w:rsid w:val="00DC1940"/>
    <w:rsid w:val="00DC42A4"/>
    <w:rsid w:val="00DC4633"/>
    <w:rsid w:val="00DC6005"/>
    <w:rsid w:val="00DC6512"/>
    <w:rsid w:val="00DD12FF"/>
    <w:rsid w:val="00DD3C38"/>
    <w:rsid w:val="00DD5080"/>
    <w:rsid w:val="00DE0B8A"/>
    <w:rsid w:val="00DE17A3"/>
    <w:rsid w:val="00DE558F"/>
    <w:rsid w:val="00DE70F4"/>
    <w:rsid w:val="00DE7632"/>
    <w:rsid w:val="00DF1374"/>
    <w:rsid w:val="00DF24B5"/>
    <w:rsid w:val="00DF4D37"/>
    <w:rsid w:val="00DF5192"/>
    <w:rsid w:val="00E014AE"/>
    <w:rsid w:val="00E10DA5"/>
    <w:rsid w:val="00E113A3"/>
    <w:rsid w:val="00E15465"/>
    <w:rsid w:val="00E20536"/>
    <w:rsid w:val="00E20F50"/>
    <w:rsid w:val="00E21755"/>
    <w:rsid w:val="00E25727"/>
    <w:rsid w:val="00E27DF8"/>
    <w:rsid w:val="00E35C01"/>
    <w:rsid w:val="00E36517"/>
    <w:rsid w:val="00E44F60"/>
    <w:rsid w:val="00E51A79"/>
    <w:rsid w:val="00E6082E"/>
    <w:rsid w:val="00E610FE"/>
    <w:rsid w:val="00E746BC"/>
    <w:rsid w:val="00E76E3A"/>
    <w:rsid w:val="00E86BD6"/>
    <w:rsid w:val="00E86E74"/>
    <w:rsid w:val="00EA2234"/>
    <w:rsid w:val="00EB0C35"/>
    <w:rsid w:val="00EB20A9"/>
    <w:rsid w:val="00EB2CE1"/>
    <w:rsid w:val="00EB302B"/>
    <w:rsid w:val="00EB34E9"/>
    <w:rsid w:val="00EC75DE"/>
    <w:rsid w:val="00ED7A32"/>
    <w:rsid w:val="00EE1F88"/>
    <w:rsid w:val="00EE2487"/>
    <w:rsid w:val="00EE479B"/>
    <w:rsid w:val="00EF2529"/>
    <w:rsid w:val="00F0393D"/>
    <w:rsid w:val="00F052D1"/>
    <w:rsid w:val="00F05E9A"/>
    <w:rsid w:val="00F13F4A"/>
    <w:rsid w:val="00F15421"/>
    <w:rsid w:val="00F17D01"/>
    <w:rsid w:val="00F26CE1"/>
    <w:rsid w:val="00F304D2"/>
    <w:rsid w:val="00F35E75"/>
    <w:rsid w:val="00F35EBD"/>
    <w:rsid w:val="00F36BA7"/>
    <w:rsid w:val="00F41D09"/>
    <w:rsid w:val="00F423CB"/>
    <w:rsid w:val="00F44E6C"/>
    <w:rsid w:val="00F53A01"/>
    <w:rsid w:val="00F53B46"/>
    <w:rsid w:val="00F55C29"/>
    <w:rsid w:val="00F55DBC"/>
    <w:rsid w:val="00F55F84"/>
    <w:rsid w:val="00F56E85"/>
    <w:rsid w:val="00F60ECB"/>
    <w:rsid w:val="00F66811"/>
    <w:rsid w:val="00F74215"/>
    <w:rsid w:val="00F75E17"/>
    <w:rsid w:val="00F80318"/>
    <w:rsid w:val="00F82FB5"/>
    <w:rsid w:val="00F862E4"/>
    <w:rsid w:val="00F87888"/>
    <w:rsid w:val="00F87C63"/>
    <w:rsid w:val="00F90CB7"/>
    <w:rsid w:val="00F94E8A"/>
    <w:rsid w:val="00F9568C"/>
    <w:rsid w:val="00F9667F"/>
    <w:rsid w:val="00FA0006"/>
    <w:rsid w:val="00FA4CF0"/>
    <w:rsid w:val="00FA60C5"/>
    <w:rsid w:val="00FB029E"/>
    <w:rsid w:val="00FB106E"/>
    <w:rsid w:val="00FB5505"/>
    <w:rsid w:val="00FB74E1"/>
    <w:rsid w:val="00FC3541"/>
    <w:rsid w:val="00FC625A"/>
    <w:rsid w:val="00FD1A4E"/>
    <w:rsid w:val="00FD396D"/>
    <w:rsid w:val="00FD3A7F"/>
    <w:rsid w:val="00FD55B2"/>
    <w:rsid w:val="00FE028B"/>
    <w:rsid w:val="00FE1368"/>
    <w:rsid w:val="00FE1F75"/>
    <w:rsid w:val="00FE2A80"/>
    <w:rsid w:val="00FF0CF7"/>
    <w:rsid w:val="010E69A6"/>
    <w:rsid w:val="02EC11C3"/>
    <w:rsid w:val="04893156"/>
    <w:rsid w:val="04AA18EF"/>
    <w:rsid w:val="052A2D71"/>
    <w:rsid w:val="06A36CC1"/>
    <w:rsid w:val="08F10C3F"/>
    <w:rsid w:val="0C215D43"/>
    <w:rsid w:val="0EE6687B"/>
    <w:rsid w:val="10F46299"/>
    <w:rsid w:val="118D6583"/>
    <w:rsid w:val="11A908D2"/>
    <w:rsid w:val="11D95082"/>
    <w:rsid w:val="12066876"/>
    <w:rsid w:val="122204E3"/>
    <w:rsid w:val="14B41F7A"/>
    <w:rsid w:val="16402CAC"/>
    <w:rsid w:val="170E7C12"/>
    <w:rsid w:val="19CC468F"/>
    <w:rsid w:val="1A8951B1"/>
    <w:rsid w:val="1AC114A8"/>
    <w:rsid w:val="1AEF7C35"/>
    <w:rsid w:val="1B05725D"/>
    <w:rsid w:val="1C121318"/>
    <w:rsid w:val="1EC67725"/>
    <w:rsid w:val="1FAF0DE2"/>
    <w:rsid w:val="1FD00129"/>
    <w:rsid w:val="2199424D"/>
    <w:rsid w:val="252A1D82"/>
    <w:rsid w:val="27245A37"/>
    <w:rsid w:val="275253AF"/>
    <w:rsid w:val="28901CF2"/>
    <w:rsid w:val="2AC70EFB"/>
    <w:rsid w:val="2C745356"/>
    <w:rsid w:val="2CB40769"/>
    <w:rsid w:val="2DA94AF2"/>
    <w:rsid w:val="2E404196"/>
    <w:rsid w:val="2EA223BA"/>
    <w:rsid w:val="2FE54BB9"/>
    <w:rsid w:val="30C83921"/>
    <w:rsid w:val="316F60A5"/>
    <w:rsid w:val="3364100F"/>
    <w:rsid w:val="33C21349"/>
    <w:rsid w:val="34597A49"/>
    <w:rsid w:val="34877D3F"/>
    <w:rsid w:val="34A24F64"/>
    <w:rsid w:val="358428B4"/>
    <w:rsid w:val="36642E40"/>
    <w:rsid w:val="36922C7D"/>
    <w:rsid w:val="36B603AE"/>
    <w:rsid w:val="380A1D25"/>
    <w:rsid w:val="381157C5"/>
    <w:rsid w:val="3B3D1D97"/>
    <w:rsid w:val="3D292C37"/>
    <w:rsid w:val="3ED97624"/>
    <w:rsid w:val="3F4904F4"/>
    <w:rsid w:val="3FB8179E"/>
    <w:rsid w:val="3FCF1E85"/>
    <w:rsid w:val="410C584C"/>
    <w:rsid w:val="4237517A"/>
    <w:rsid w:val="429723E3"/>
    <w:rsid w:val="432238B4"/>
    <w:rsid w:val="4331647C"/>
    <w:rsid w:val="445155CE"/>
    <w:rsid w:val="460F3FB9"/>
    <w:rsid w:val="470E57D9"/>
    <w:rsid w:val="48A070AE"/>
    <w:rsid w:val="4C1A335F"/>
    <w:rsid w:val="4C5B575A"/>
    <w:rsid w:val="4CE31462"/>
    <w:rsid w:val="4DB950D0"/>
    <w:rsid w:val="4DDF69C0"/>
    <w:rsid w:val="4E160B20"/>
    <w:rsid w:val="4E1E5673"/>
    <w:rsid w:val="4E6E72C6"/>
    <w:rsid w:val="4ECC2D5C"/>
    <w:rsid w:val="4FAB3F00"/>
    <w:rsid w:val="503775F8"/>
    <w:rsid w:val="510F2186"/>
    <w:rsid w:val="52F2003B"/>
    <w:rsid w:val="53480DFB"/>
    <w:rsid w:val="54032EE5"/>
    <w:rsid w:val="556D1991"/>
    <w:rsid w:val="55D778B7"/>
    <w:rsid w:val="58127FEC"/>
    <w:rsid w:val="5BC7159F"/>
    <w:rsid w:val="5D082B85"/>
    <w:rsid w:val="5ECF0A8F"/>
    <w:rsid w:val="5F6E53E0"/>
    <w:rsid w:val="61734053"/>
    <w:rsid w:val="61DF12A0"/>
    <w:rsid w:val="62C66293"/>
    <w:rsid w:val="6407105C"/>
    <w:rsid w:val="64D746A4"/>
    <w:rsid w:val="670D1C63"/>
    <w:rsid w:val="68001A8C"/>
    <w:rsid w:val="689636B6"/>
    <w:rsid w:val="69484E36"/>
    <w:rsid w:val="69A57679"/>
    <w:rsid w:val="69BF443E"/>
    <w:rsid w:val="6B203CAF"/>
    <w:rsid w:val="6B7440F7"/>
    <w:rsid w:val="6C702F4E"/>
    <w:rsid w:val="6EBF51D5"/>
    <w:rsid w:val="6FFD2040"/>
    <w:rsid w:val="70DE3075"/>
    <w:rsid w:val="71EF2721"/>
    <w:rsid w:val="733057F8"/>
    <w:rsid w:val="747E71A5"/>
    <w:rsid w:val="74AD3E86"/>
    <w:rsid w:val="74D10B12"/>
    <w:rsid w:val="75A3010B"/>
    <w:rsid w:val="75D1629C"/>
    <w:rsid w:val="7653152C"/>
    <w:rsid w:val="76D12496"/>
    <w:rsid w:val="771A6C49"/>
    <w:rsid w:val="77A30C98"/>
    <w:rsid w:val="789B3C95"/>
    <w:rsid w:val="78A43347"/>
    <w:rsid w:val="7A1876B6"/>
    <w:rsid w:val="7B16377C"/>
    <w:rsid w:val="7D2912DC"/>
    <w:rsid w:val="7D3F40E4"/>
    <w:rsid w:val="7D5803EA"/>
    <w:rsid w:val="7D846F3C"/>
    <w:rsid w:val="7DCB2E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jc w:val="both"/>
    </w:pPr>
    <w:rPr>
      <w:rFonts w:asciiTheme="minorEastAsia" w:hAnsiTheme="minorHAnsi" w:eastAsiaTheme="minorEastAsia" w:cstheme="minorBidi"/>
      <w:kern w:val="2"/>
      <w:sz w:val="24"/>
      <w:szCs w:val="21"/>
      <w:lang w:val="en-US" w:eastAsia="zh-CN" w:bidi="ar-SA"/>
    </w:rPr>
  </w:style>
  <w:style w:type="paragraph" w:styleId="3">
    <w:name w:val="heading 1"/>
    <w:basedOn w:val="1"/>
    <w:next w:val="1"/>
    <w:link w:val="38"/>
    <w:qFormat/>
    <w:uiPriority w:val="9"/>
    <w:pPr>
      <w:keepNext/>
      <w:keepLines/>
      <w:spacing w:line="360" w:lineRule="auto"/>
      <w:ind w:left="1325" w:hanging="1325"/>
      <w:jc w:val="center"/>
      <w:outlineLvl w:val="0"/>
    </w:pPr>
    <w:rPr>
      <w:rFonts w:hAnsi="Calibri" w:cs="Times New Roman"/>
      <w:b/>
      <w:bCs/>
      <w:kern w:val="44"/>
      <w:sz w:val="44"/>
      <w:szCs w:val="44"/>
    </w:rPr>
  </w:style>
  <w:style w:type="paragraph" w:styleId="4">
    <w:name w:val="heading 2"/>
    <w:basedOn w:val="1"/>
    <w:next w:val="1"/>
    <w:link w:val="35"/>
    <w:unhideWhenUsed/>
    <w:qFormat/>
    <w:uiPriority w:val="9"/>
    <w:pPr>
      <w:keepNext/>
      <w:keepLines/>
      <w:spacing w:line="360" w:lineRule="auto"/>
      <w:ind w:left="964" w:hanging="964"/>
      <w:jc w:val="center"/>
      <w:outlineLvl w:val="1"/>
    </w:pPr>
    <w:rPr>
      <w:rFonts w:hAnsi="Cambria" w:cs="Times New Roman"/>
      <w:b/>
      <w:bCs/>
      <w:kern w:val="0"/>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4"/>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9">
    <w:name w:val="annotation text"/>
    <w:basedOn w:val="1"/>
    <w:link w:val="64"/>
    <w:unhideWhenUsed/>
    <w:qFormat/>
    <w:uiPriority w:val="99"/>
    <w:pPr>
      <w:jc w:val="left"/>
    </w:pPr>
  </w:style>
  <w:style w:type="paragraph" w:styleId="10">
    <w:name w:val="Body Text"/>
    <w:basedOn w:val="1"/>
    <w:link w:val="70"/>
    <w:unhideWhenUsed/>
    <w:uiPriority w:val="99"/>
    <w:pPr>
      <w:spacing w:after="120"/>
    </w:pPr>
  </w:style>
  <w:style w:type="paragraph" w:styleId="11">
    <w:name w:val="toc 3"/>
    <w:basedOn w:val="1"/>
    <w:next w:val="1"/>
    <w:unhideWhenUsed/>
    <w:qFormat/>
    <w:uiPriority w:val="39"/>
    <w:pPr>
      <w:ind w:left="840" w:leftChars="400"/>
    </w:pPr>
  </w:style>
  <w:style w:type="paragraph" w:styleId="12">
    <w:name w:val="Balloon Text"/>
    <w:basedOn w:val="1"/>
    <w:link w:val="65"/>
    <w:unhideWhenUsed/>
    <w:qFormat/>
    <w:uiPriority w:val="99"/>
    <w:pPr>
      <w:spacing w:line="240" w:lineRule="auto"/>
    </w:pPr>
    <w:rPr>
      <w:sz w:val="18"/>
      <w:szCs w:val="18"/>
    </w:rPr>
  </w:style>
  <w:style w:type="paragraph" w:styleId="13">
    <w:name w:val="footer"/>
    <w:basedOn w:val="1"/>
    <w:link w:val="43"/>
    <w:unhideWhenUsed/>
    <w:qFormat/>
    <w:uiPriority w:val="99"/>
    <w:pPr>
      <w:tabs>
        <w:tab w:val="center" w:pos="4153"/>
        <w:tab w:val="right" w:pos="8306"/>
      </w:tabs>
      <w:spacing w:line="240" w:lineRule="auto"/>
      <w:jc w:val="left"/>
    </w:pPr>
    <w:rPr>
      <w:sz w:val="18"/>
      <w:szCs w:val="18"/>
    </w:rPr>
  </w:style>
  <w:style w:type="paragraph" w:styleId="14">
    <w:name w:val="header"/>
    <w:basedOn w:val="1"/>
    <w:link w:val="42"/>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5">
    <w:name w:val="toc 1"/>
    <w:basedOn w:val="1"/>
    <w:next w:val="1"/>
    <w:unhideWhenUsed/>
    <w:qFormat/>
    <w:uiPriority w:val="39"/>
  </w:style>
  <w:style w:type="paragraph" w:styleId="16">
    <w:name w:val="Subtitle"/>
    <w:basedOn w:val="1"/>
    <w:next w:val="1"/>
    <w:link w:val="54"/>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toc 2"/>
    <w:basedOn w:val="1"/>
    <w:next w:val="1"/>
    <w:unhideWhenUsed/>
    <w:qFormat/>
    <w:uiPriority w:val="39"/>
    <w:pPr>
      <w:ind w:left="420" w:leftChars="200"/>
    </w:pPr>
  </w:style>
  <w:style w:type="paragraph" w:styleId="18">
    <w:name w:val="Title"/>
    <w:basedOn w:val="1"/>
    <w:next w:val="1"/>
    <w:link w:val="53"/>
    <w:qFormat/>
    <w:uiPriority w:val="10"/>
    <w:pPr>
      <w:spacing w:before="240" w:after="60"/>
      <w:jc w:val="center"/>
      <w:outlineLvl w:val="0"/>
    </w:pPr>
    <w:rPr>
      <w:rFonts w:asciiTheme="majorHAnsi" w:hAnsiTheme="majorHAnsi" w:cstheme="majorBidi"/>
      <w:b/>
      <w:bCs/>
      <w:sz w:val="32"/>
      <w:szCs w:val="32"/>
    </w:rPr>
  </w:style>
  <w:style w:type="paragraph" w:styleId="19">
    <w:name w:val="annotation subject"/>
    <w:basedOn w:val="9"/>
    <w:next w:val="9"/>
    <w:link w:val="66"/>
    <w:unhideWhenUsed/>
    <w:qFormat/>
    <w:uiPriority w:val="99"/>
    <w:rPr>
      <w:b/>
      <w:bCs/>
    </w:rPr>
  </w:style>
  <w:style w:type="table" w:styleId="21">
    <w:name w:val="Table Grid"/>
    <w:basedOn w:val="20"/>
    <w:qFormat/>
    <w:uiPriority w:val="0"/>
    <w:rPr>
      <w:rFonts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themeColor="hyperlink"/>
      <w:u w:val="single"/>
    </w:rPr>
  </w:style>
  <w:style w:type="character" w:styleId="27">
    <w:name w:val="annotation reference"/>
    <w:basedOn w:val="22"/>
    <w:unhideWhenUsed/>
    <w:qFormat/>
    <w:uiPriority w:val="99"/>
    <w:rPr>
      <w:sz w:val="21"/>
      <w:szCs w:val="21"/>
    </w:rPr>
  </w:style>
  <w:style w:type="paragraph" w:customStyle="1" w:styleId="28">
    <w:name w:val="标题3-技术需求"/>
    <w:basedOn w:val="5"/>
    <w:qFormat/>
    <w:uiPriority w:val="0"/>
    <w:pPr>
      <w:numPr>
        <w:ilvl w:val="1"/>
        <w:numId w:val="1"/>
      </w:numPr>
      <w:spacing w:before="0" w:after="0" w:line="360" w:lineRule="auto"/>
    </w:pPr>
    <w:rPr>
      <w:rFonts w:hAnsi="宋体" w:cs="宋体"/>
      <w:kern w:val="0"/>
      <w:sz w:val="24"/>
      <w:szCs w:val="24"/>
    </w:rPr>
  </w:style>
  <w:style w:type="paragraph" w:customStyle="1" w:styleId="29">
    <w:name w:val="标题6-技术需求"/>
    <w:basedOn w:val="8"/>
    <w:qFormat/>
    <w:uiPriority w:val="0"/>
    <w:pPr>
      <w:numPr>
        <w:ilvl w:val="4"/>
        <w:numId w:val="1"/>
      </w:numPr>
      <w:spacing w:before="0" w:after="0" w:line="360" w:lineRule="auto"/>
    </w:pPr>
    <w:rPr>
      <w:rFonts w:ascii="Cambria" w:hAnsi="Cambria" w:eastAsia="宋体" w:cs="Times New Roman"/>
    </w:rPr>
  </w:style>
  <w:style w:type="paragraph" w:customStyle="1" w:styleId="30">
    <w:name w:val="标题2-技术需求"/>
    <w:basedOn w:val="4"/>
    <w:qFormat/>
    <w:uiPriority w:val="0"/>
    <w:pPr>
      <w:numPr>
        <w:ilvl w:val="0"/>
        <w:numId w:val="1"/>
      </w:numPr>
    </w:pPr>
    <w:rPr>
      <w:rFonts w:hAnsi="宋体" w:cs="宋体"/>
    </w:rPr>
  </w:style>
  <w:style w:type="paragraph" w:customStyle="1" w:styleId="31">
    <w:name w:val="标题5-技术需求"/>
    <w:basedOn w:val="7"/>
    <w:qFormat/>
    <w:uiPriority w:val="0"/>
    <w:pPr>
      <w:numPr>
        <w:ilvl w:val="3"/>
        <w:numId w:val="1"/>
      </w:numPr>
      <w:spacing w:before="0" w:after="0" w:line="360" w:lineRule="auto"/>
    </w:pPr>
    <w:rPr>
      <w:rFonts w:hAnsi="Calibri" w:cs="Times New Roman"/>
      <w:sz w:val="24"/>
    </w:rPr>
  </w:style>
  <w:style w:type="paragraph" w:customStyle="1" w:styleId="32">
    <w:name w:val="标题4-技术需求"/>
    <w:basedOn w:val="6"/>
    <w:qFormat/>
    <w:uiPriority w:val="0"/>
    <w:pPr>
      <w:numPr>
        <w:ilvl w:val="2"/>
        <w:numId w:val="1"/>
      </w:numPr>
      <w:spacing w:before="0" w:after="0" w:line="360" w:lineRule="auto"/>
    </w:pPr>
    <w:rPr>
      <w:rFonts w:ascii="宋体" w:hAnsi="宋体" w:eastAsia="宋体" w:cs="宋体"/>
      <w:sz w:val="24"/>
      <w:szCs w:val="24"/>
    </w:rPr>
  </w:style>
  <w:style w:type="character" w:customStyle="1" w:styleId="33">
    <w:name w:val="标题 3 Char"/>
    <w:basedOn w:val="22"/>
    <w:link w:val="5"/>
    <w:qFormat/>
    <w:uiPriority w:val="9"/>
    <w:rPr>
      <w:b/>
      <w:bCs/>
      <w:sz w:val="32"/>
      <w:szCs w:val="32"/>
    </w:rPr>
  </w:style>
  <w:style w:type="character" w:customStyle="1" w:styleId="34">
    <w:name w:val="标题 6 Char"/>
    <w:basedOn w:val="22"/>
    <w:link w:val="8"/>
    <w:semiHidden/>
    <w:qFormat/>
    <w:uiPriority w:val="9"/>
    <w:rPr>
      <w:rFonts w:asciiTheme="majorHAnsi" w:hAnsiTheme="majorHAnsi" w:eastAsiaTheme="majorEastAsia" w:cstheme="majorBidi"/>
      <w:b/>
      <w:bCs/>
      <w:sz w:val="24"/>
      <w:szCs w:val="24"/>
    </w:rPr>
  </w:style>
  <w:style w:type="character" w:customStyle="1" w:styleId="35">
    <w:name w:val="标题 2 Char"/>
    <w:basedOn w:val="22"/>
    <w:link w:val="4"/>
    <w:qFormat/>
    <w:uiPriority w:val="9"/>
    <w:rPr>
      <w:rFonts w:hAnsi="Cambria" w:cs="Times New Roman" w:asciiTheme="minorEastAsia"/>
      <w:b/>
      <w:bCs/>
      <w:kern w:val="0"/>
      <w:sz w:val="32"/>
      <w:szCs w:val="32"/>
    </w:rPr>
  </w:style>
  <w:style w:type="character" w:customStyle="1" w:styleId="36">
    <w:name w:val="标题 5 Char"/>
    <w:basedOn w:val="22"/>
    <w:link w:val="7"/>
    <w:semiHidden/>
    <w:qFormat/>
    <w:uiPriority w:val="9"/>
    <w:rPr>
      <w:b/>
      <w:bCs/>
      <w:sz w:val="28"/>
      <w:szCs w:val="28"/>
    </w:rPr>
  </w:style>
  <w:style w:type="character" w:customStyle="1" w:styleId="37">
    <w:name w:val="标题 4 Char"/>
    <w:basedOn w:val="22"/>
    <w:link w:val="6"/>
    <w:semiHidden/>
    <w:qFormat/>
    <w:uiPriority w:val="9"/>
    <w:rPr>
      <w:rFonts w:asciiTheme="majorHAnsi" w:hAnsiTheme="majorHAnsi" w:eastAsiaTheme="majorEastAsia" w:cstheme="majorBidi"/>
      <w:b/>
      <w:bCs/>
      <w:sz w:val="28"/>
      <w:szCs w:val="28"/>
    </w:rPr>
  </w:style>
  <w:style w:type="character" w:customStyle="1" w:styleId="38">
    <w:name w:val="标题 1 Char"/>
    <w:basedOn w:val="22"/>
    <w:link w:val="3"/>
    <w:qFormat/>
    <w:uiPriority w:val="9"/>
    <w:rPr>
      <w:rFonts w:ascii="宋体" w:hAnsi="Calibri" w:eastAsia="宋体" w:cs="Times New Roman"/>
      <w:b/>
      <w:bCs/>
      <w:kern w:val="44"/>
      <w:sz w:val="44"/>
      <w:szCs w:val="44"/>
    </w:rPr>
  </w:style>
  <w:style w:type="paragraph" w:customStyle="1" w:styleId="39">
    <w:name w:val="正文-投标邀请"/>
    <w:basedOn w:val="1"/>
    <w:qFormat/>
    <w:uiPriority w:val="0"/>
    <w:pPr>
      <w:spacing w:line="240" w:lineRule="auto"/>
    </w:pPr>
    <w:rPr>
      <w:sz w:val="21"/>
    </w:rPr>
  </w:style>
  <w:style w:type="paragraph" w:customStyle="1" w:styleId="40">
    <w:name w:val="正文须知-1级"/>
    <w:basedOn w:val="1"/>
    <w:next w:val="1"/>
    <w:qFormat/>
    <w:uiPriority w:val="0"/>
    <w:pPr>
      <w:numPr>
        <w:ilvl w:val="0"/>
        <w:numId w:val="2"/>
      </w:numPr>
    </w:pPr>
    <w:rPr>
      <w:rFonts w:hAnsi="Calibri" w:cs="Times New Roman"/>
    </w:rPr>
  </w:style>
  <w:style w:type="paragraph" w:customStyle="1" w:styleId="41">
    <w:name w:val="正文须知-2级"/>
    <w:basedOn w:val="1"/>
    <w:qFormat/>
    <w:uiPriority w:val="0"/>
    <w:pPr>
      <w:numPr>
        <w:ilvl w:val="1"/>
        <w:numId w:val="2"/>
      </w:numPr>
    </w:pPr>
  </w:style>
  <w:style w:type="character" w:customStyle="1" w:styleId="42">
    <w:name w:val="页眉 Char"/>
    <w:basedOn w:val="22"/>
    <w:link w:val="14"/>
    <w:qFormat/>
    <w:uiPriority w:val="99"/>
    <w:rPr>
      <w:rFonts w:ascii="宋体" w:eastAsia="宋体"/>
      <w:sz w:val="18"/>
      <w:szCs w:val="18"/>
    </w:rPr>
  </w:style>
  <w:style w:type="character" w:customStyle="1" w:styleId="43">
    <w:name w:val="页脚 Char"/>
    <w:basedOn w:val="22"/>
    <w:link w:val="13"/>
    <w:qFormat/>
    <w:uiPriority w:val="99"/>
    <w:rPr>
      <w:rFonts w:ascii="宋体" w:eastAsia="宋体"/>
      <w:sz w:val="18"/>
      <w:szCs w:val="18"/>
    </w:rPr>
  </w:style>
  <w:style w:type="paragraph" w:customStyle="1" w:styleId="44">
    <w:name w:val="附件六二级标题"/>
    <w:basedOn w:val="5"/>
    <w:next w:val="1"/>
    <w:qFormat/>
    <w:uiPriority w:val="0"/>
    <w:pPr>
      <w:spacing w:line="240" w:lineRule="auto"/>
      <w:jc w:val="center"/>
    </w:pPr>
    <w:rPr>
      <w:rFonts w:hAnsi="宋体" w:cs="Times New Roman"/>
      <w:sz w:val="28"/>
    </w:rPr>
  </w:style>
  <w:style w:type="paragraph" w:customStyle="1" w:styleId="45">
    <w:name w:val="正文-首缩2字符"/>
    <w:basedOn w:val="1"/>
    <w:qFormat/>
    <w:uiPriority w:val="99"/>
    <w:pPr>
      <w:ind w:firstLine="200" w:firstLineChars="200"/>
      <w:jc w:val="left"/>
    </w:pPr>
    <w:rPr>
      <w:rFonts w:hAnsi="宋体" w:cs="宋体"/>
      <w:szCs w:val="24"/>
    </w:rPr>
  </w:style>
  <w:style w:type="paragraph" w:styleId="46">
    <w:name w:val="List Paragraph"/>
    <w:basedOn w:val="1"/>
    <w:qFormat/>
    <w:uiPriority w:val="99"/>
    <w:pPr>
      <w:ind w:firstLine="420" w:firstLineChars="200"/>
    </w:pPr>
  </w:style>
  <w:style w:type="paragraph" w:customStyle="1" w:styleId="47">
    <w:name w:val="附件六"/>
    <w:basedOn w:val="1"/>
    <w:qFormat/>
    <w:uiPriority w:val="0"/>
    <w:pPr>
      <w:numPr>
        <w:ilvl w:val="0"/>
        <w:numId w:val="3"/>
      </w:numPr>
      <w:spacing w:line="360" w:lineRule="auto"/>
      <w:ind w:hanging="295" w:hangingChars="295"/>
      <w:jc w:val="left"/>
    </w:pPr>
    <w:rPr>
      <w:rFonts w:hAnsi="宋体" w:cs="Times New Roman"/>
    </w:rPr>
  </w:style>
  <w:style w:type="paragraph" w:customStyle="1" w:styleId="48">
    <w:name w:val="须知正文-资格证明文件带自动编号"/>
    <w:basedOn w:val="49"/>
    <w:next w:val="1"/>
    <w:qFormat/>
    <w:uiPriority w:val="0"/>
    <w:pPr>
      <w:numPr>
        <w:ilvl w:val="0"/>
        <w:numId w:val="4"/>
      </w:numPr>
      <w:tabs>
        <w:tab w:val="left" w:pos="735"/>
      </w:tabs>
    </w:pPr>
  </w:style>
  <w:style w:type="paragraph" w:customStyle="1" w:styleId="49">
    <w:name w:val="正文须知"/>
    <w:basedOn w:val="1"/>
    <w:next w:val="1"/>
    <w:qFormat/>
    <w:uiPriority w:val="99"/>
    <w:pPr>
      <w:ind w:hanging="720" w:hangingChars="300"/>
    </w:pPr>
    <w:rPr>
      <w:rFonts w:hAnsi="Calibri" w:cs="Times New Roman"/>
    </w:rPr>
  </w:style>
  <w:style w:type="paragraph" w:customStyle="1" w:styleId="50">
    <w:name w:val="正文-须知前附表"/>
    <w:basedOn w:val="1"/>
    <w:next w:val="1"/>
    <w:qFormat/>
    <w:uiPriority w:val="0"/>
    <w:rPr>
      <w:rFonts w:hAnsi="Calibri" w:cs="Times New Roman"/>
    </w:rPr>
  </w:style>
  <w:style w:type="paragraph" w:customStyle="1" w:styleId="51">
    <w:name w:val="正文-前附表资格证明文件"/>
    <w:basedOn w:val="1"/>
    <w:next w:val="1"/>
    <w:qFormat/>
    <w:uiPriority w:val="0"/>
    <w:pPr>
      <w:ind w:hanging="150" w:hangingChars="150"/>
    </w:pPr>
  </w:style>
  <w:style w:type="paragraph" w:styleId="52">
    <w:name w:val="No Spacing"/>
    <w:qFormat/>
    <w:uiPriority w:val="1"/>
    <w:pPr>
      <w:widowControl w:val="0"/>
      <w:adjustRightInd w:val="0"/>
      <w:snapToGrid w:val="0"/>
      <w:jc w:val="both"/>
    </w:pPr>
    <w:rPr>
      <w:rFonts w:ascii="宋体" w:eastAsia="宋体" w:hAnsiTheme="minorHAnsi" w:cstheme="minorBidi"/>
      <w:kern w:val="2"/>
      <w:sz w:val="24"/>
      <w:szCs w:val="21"/>
      <w:lang w:val="en-US" w:eastAsia="zh-CN" w:bidi="ar-SA"/>
    </w:rPr>
  </w:style>
  <w:style w:type="character" w:customStyle="1" w:styleId="53">
    <w:name w:val="标题 Char"/>
    <w:basedOn w:val="22"/>
    <w:link w:val="18"/>
    <w:qFormat/>
    <w:uiPriority w:val="10"/>
    <w:rPr>
      <w:rFonts w:eastAsia="宋体" w:asciiTheme="majorHAnsi" w:hAnsiTheme="majorHAnsi" w:cstheme="majorBidi"/>
      <w:b/>
      <w:bCs/>
      <w:sz w:val="32"/>
      <w:szCs w:val="32"/>
    </w:rPr>
  </w:style>
  <w:style w:type="character" w:customStyle="1" w:styleId="54">
    <w:name w:val="副标题 Char"/>
    <w:basedOn w:val="22"/>
    <w:link w:val="16"/>
    <w:qFormat/>
    <w:uiPriority w:val="11"/>
    <w:rPr>
      <w:rFonts w:eastAsia="宋体" w:asciiTheme="majorHAnsi" w:hAnsiTheme="majorHAnsi" w:cstheme="majorBidi"/>
      <w:b/>
      <w:bCs/>
      <w:kern w:val="28"/>
      <w:sz w:val="32"/>
      <w:szCs w:val="32"/>
    </w:rPr>
  </w:style>
  <w:style w:type="character" w:customStyle="1" w:styleId="55">
    <w:name w:val="不明显强调1"/>
    <w:basedOn w:val="22"/>
    <w:qFormat/>
    <w:uiPriority w:val="19"/>
    <w:rPr>
      <w:i/>
      <w:iCs/>
      <w:color w:val="7F7F7F" w:themeColor="text1" w:themeTint="7F"/>
    </w:rPr>
  </w:style>
  <w:style w:type="character" w:customStyle="1" w:styleId="56">
    <w:name w:val="明显强调1"/>
    <w:basedOn w:val="22"/>
    <w:qFormat/>
    <w:uiPriority w:val="21"/>
    <w:rPr>
      <w:b/>
      <w:bCs/>
      <w:i/>
      <w:iCs/>
      <w:color w:val="4F81BD" w:themeColor="accent1"/>
    </w:rPr>
  </w:style>
  <w:style w:type="paragraph" w:styleId="57">
    <w:name w:val="Quote"/>
    <w:basedOn w:val="1"/>
    <w:next w:val="1"/>
    <w:link w:val="58"/>
    <w:qFormat/>
    <w:uiPriority w:val="29"/>
    <w:rPr>
      <w:i/>
      <w:iCs/>
      <w:color w:val="000000" w:themeColor="text1"/>
    </w:rPr>
  </w:style>
  <w:style w:type="character" w:customStyle="1" w:styleId="58">
    <w:name w:val="引用 Char"/>
    <w:basedOn w:val="22"/>
    <w:link w:val="57"/>
    <w:qFormat/>
    <w:uiPriority w:val="29"/>
    <w:rPr>
      <w:rFonts w:ascii="宋体" w:eastAsia="宋体"/>
      <w:i/>
      <w:iCs/>
      <w:color w:val="000000" w:themeColor="text1"/>
      <w:sz w:val="24"/>
    </w:rPr>
  </w:style>
  <w:style w:type="paragraph" w:styleId="59">
    <w:name w:val="Intense Quote"/>
    <w:basedOn w:val="1"/>
    <w:next w:val="1"/>
    <w:link w:val="60"/>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60">
    <w:name w:val="明显引用 Char"/>
    <w:basedOn w:val="22"/>
    <w:link w:val="59"/>
    <w:qFormat/>
    <w:uiPriority w:val="30"/>
    <w:rPr>
      <w:rFonts w:ascii="宋体" w:eastAsia="宋体"/>
      <w:b/>
      <w:bCs/>
      <w:i/>
      <w:iCs/>
      <w:color w:val="4F81BD" w:themeColor="accent1"/>
      <w:sz w:val="24"/>
    </w:rPr>
  </w:style>
  <w:style w:type="character" w:customStyle="1" w:styleId="61">
    <w:name w:val="不明显参考1"/>
    <w:basedOn w:val="22"/>
    <w:qFormat/>
    <w:uiPriority w:val="31"/>
    <w:rPr>
      <w:smallCaps/>
      <w:color w:val="C0504D" w:themeColor="accent2"/>
      <w:u w:val="single"/>
    </w:rPr>
  </w:style>
  <w:style w:type="character" w:customStyle="1" w:styleId="62">
    <w:name w:val="明显参考1"/>
    <w:basedOn w:val="22"/>
    <w:qFormat/>
    <w:uiPriority w:val="32"/>
    <w:rPr>
      <w:b/>
      <w:bCs/>
      <w:smallCaps/>
      <w:color w:val="C0504D" w:themeColor="accent2"/>
      <w:spacing w:val="5"/>
      <w:u w:val="single"/>
    </w:rPr>
  </w:style>
  <w:style w:type="character" w:customStyle="1" w:styleId="63">
    <w:name w:val="书籍标题1"/>
    <w:basedOn w:val="22"/>
    <w:qFormat/>
    <w:uiPriority w:val="33"/>
    <w:rPr>
      <w:b/>
      <w:bCs/>
      <w:smallCaps/>
      <w:spacing w:val="5"/>
    </w:rPr>
  </w:style>
  <w:style w:type="character" w:customStyle="1" w:styleId="64">
    <w:name w:val="批注文字 Char"/>
    <w:basedOn w:val="22"/>
    <w:link w:val="9"/>
    <w:semiHidden/>
    <w:qFormat/>
    <w:uiPriority w:val="99"/>
    <w:rPr>
      <w:rFonts w:asciiTheme="minorEastAsia"/>
      <w:sz w:val="24"/>
    </w:rPr>
  </w:style>
  <w:style w:type="character" w:customStyle="1" w:styleId="65">
    <w:name w:val="批注框文本 Char"/>
    <w:basedOn w:val="22"/>
    <w:link w:val="12"/>
    <w:semiHidden/>
    <w:qFormat/>
    <w:uiPriority w:val="99"/>
    <w:rPr>
      <w:rFonts w:asciiTheme="minorEastAsia"/>
      <w:sz w:val="18"/>
      <w:szCs w:val="18"/>
    </w:rPr>
  </w:style>
  <w:style w:type="character" w:customStyle="1" w:styleId="66">
    <w:name w:val="批注主题 Char"/>
    <w:basedOn w:val="64"/>
    <w:link w:val="19"/>
    <w:semiHidden/>
    <w:qFormat/>
    <w:uiPriority w:val="99"/>
    <w:rPr>
      <w:rFonts w:asciiTheme="minorEastAsia"/>
      <w:b/>
      <w:bCs/>
      <w:sz w:val="24"/>
    </w:rPr>
  </w:style>
  <w:style w:type="paragraph" w:customStyle="1" w:styleId="67">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68">
    <w:name w:val="列出段落11"/>
    <w:basedOn w:val="1"/>
    <w:qFormat/>
    <w:uiPriority w:val="0"/>
    <w:pPr>
      <w:ind w:firstLine="420" w:firstLineChars="200"/>
    </w:pPr>
    <w:rPr>
      <w:rFonts w:ascii="Times New Roman" w:hAnsi="Times New Roman"/>
      <w:szCs w:val="24"/>
    </w:rPr>
  </w:style>
  <w:style w:type="paragraph" w:customStyle="1" w:styleId="69">
    <w:name w:val="列出段落1"/>
    <w:basedOn w:val="1"/>
    <w:qFormat/>
    <w:uiPriority w:val="0"/>
    <w:pPr>
      <w:ind w:firstLine="420" w:firstLineChars="200"/>
    </w:pPr>
    <w:rPr>
      <w:rFonts w:ascii="Times New Roman" w:hAnsi="Times New Roman"/>
      <w:szCs w:val="24"/>
    </w:rPr>
  </w:style>
  <w:style w:type="character" w:customStyle="1" w:styleId="70">
    <w:name w:val="正文文本 Char"/>
    <w:basedOn w:val="22"/>
    <w:link w:val="10"/>
    <w:uiPriority w:val="99"/>
    <w:rPr>
      <w:rFonts w:asciiTheme="minorEastAsia" w:hAnsiTheme="minorHAnsi" w:eastAsiaTheme="minorEastAsia" w:cstheme="minorBidi"/>
      <w:kern w:val="2"/>
      <w:sz w:val="24"/>
      <w:szCs w:val="21"/>
    </w:rPr>
  </w:style>
  <w:style w:type="character" w:customStyle="1" w:styleId="71">
    <w:name w:val="font71"/>
    <w:basedOn w:val="22"/>
    <w:qFormat/>
    <w:uiPriority w:val="0"/>
    <w:rPr>
      <w:rFonts w:hint="eastAsia" w:ascii="宋体" w:hAnsi="宋体" w:eastAsia="宋体" w:cs="宋体"/>
      <w:color w:val="000000"/>
      <w:sz w:val="24"/>
      <w:szCs w:val="24"/>
      <w:u w:val="none"/>
    </w:rPr>
  </w:style>
  <w:style w:type="character" w:customStyle="1" w:styleId="72">
    <w:name w:val="font11"/>
    <w:basedOn w:val="22"/>
    <w:qFormat/>
    <w:uiPriority w:val="0"/>
    <w:rPr>
      <w:rFonts w:ascii="楷体_GB2312" w:eastAsia="楷体_GB2312" w:cs="楷体_GB2312"/>
      <w:color w:val="000000"/>
      <w:sz w:val="18"/>
      <w:szCs w:val="18"/>
      <w:u w:val="none"/>
    </w:rPr>
  </w:style>
  <w:style w:type="character" w:customStyle="1" w:styleId="73">
    <w:name w:val="font51"/>
    <w:basedOn w:val="22"/>
    <w:qFormat/>
    <w:uiPriority w:val="0"/>
    <w:rPr>
      <w:rFonts w:hint="eastAsia" w:ascii="黑体" w:hAnsi="宋体" w:eastAsia="黑体" w:cs="黑体"/>
      <w:color w:val="000000"/>
      <w:sz w:val="24"/>
      <w:szCs w:val="24"/>
      <w:u w:val="none"/>
    </w:rPr>
  </w:style>
  <w:style w:type="character" w:customStyle="1" w:styleId="74">
    <w:name w:val="font31"/>
    <w:basedOn w:val="22"/>
    <w:qFormat/>
    <w:uiPriority w:val="0"/>
    <w:rPr>
      <w:rFonts w:hint="eastAsia" w:ascii="黑体" w:hAnsi="宋体" w:eastAsia="黑体" w:cs="黑体"/>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DeskTop&#26700;&#38754;\bidding%20document-&#36135;&#29289;&#26381;&#21153;&#36890;&#29992;&#29256;&#2641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068BB-72AA-43DC-95BE-AC333DFB516A}">
  <ds:schemaRefs/>
</ds:datastoreItem>
</file>

<file path=docProps/app.xml><?xml version="1.0" encoding="utf-8"?>
<Properties xmlns="http://schemas.openxmlformats.org/officeDocument/2006/extended-properties" xmlns:vt="http://schemas.openxmlformats.org/officeDocument/2006/docPropsVTypes">
  <Template>bidding document-货物服务通用版本.dotm</Template>
  <Company>Sky123.Org</Company>
  <Pages>9</Pages>
  <Words>733</Words>
  <Characters>4179</Characters>
  <Lines>34</Lines>
  <Paragraphs>9</Paragraphs>
  <TotalTime>16</TotalTime>
  <ScaleCrop>false</ScaleCrop>
  <LinksUpToDate>false</LinksUpToDate>
  <CharactersWithSpaces>4903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2019-09-26T13:14:00Z</dcterms:created>
  <dc:creator>cliu</dc:creator>
  <cp:lastModifiedBy>lenovo</cp:lastModifiedBy>
  <cp:lastPrinted>2019-03-22T04:07:00Z</cp:lastPrinted>
  <dcterms:modified xsi:type="dcterms:W3CDTF">2020-06-12T05:33:09Z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