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安徽大学2019年物理实验中心建设项目公开招标公告（网上招投标项目）</w:t>
      </w:r>
    </w:p>
    <w:p>
      <w:pPr>
        <w:pStyle w:val="3"/>
        <w:keepNext w:val="0"/>
        <w:keepLines w:val="0"/>
        <w:widowControl/>
        <w:suppressLineNumbers w:val="0"/>
        <w:spacing w:before="0" w:beforeAutospacing="0" w:after="0" w:afterAutospacing="0" w:line="360" w:lineRule="auto"/>
        <w:ind w:left="0" w:right="0" w:firstLine="420"/>
        <w:jc w:val="left"/>
        <w:rPr>
          <w:sz w:val="24"/>
          <w:szCs w:val="24"/>
        </w:rPr>
      </w:pPr>
      <w:r>
        <w:rPr>
          <w:rFonts w:hint="eastAsia" w:ascii="宋体" w:hAnsi="宋体" w:eastAsia="宋体" w:cs="宋体"/>
          <w:color w:val="000000"/>
          <w:sz w:val="24"/>
          <w:szCs w:val="24"/>
        </w:rPr>
        <w:t>安徽安兆工程技术咨询服务有限公司受安徽大学委托，现对安徽大学</w:t>
      </w:r>
      <w:r>
        <w:rPr>
          <w:rFonts w:ascii="Arial" w:hAnsi="Arial" w:eastAsia="宋体" w:cs="Arial"/>
          <w:color w:val="000000"/>
          <w:sz w:val="24"/>
          <w:szCs w:val="24"/>
        </w:rPr>
        <w:t>2019</w:t>
      </w:r>
      <w:r>
        <w:rPr>
          <w:rFonts w:hint="eastAsia" w:ascii="宋体" w:hAnsi="宋体" w:eastAsia="宋体" w:cs="宋体"/>
          <w:color w:val="000000"/>
          <w:sz w:val="24"/>
          <w:szCs w:val="24"/>
        </w:rPr>
        <w:t>年物理实验中心建设项目进行国内公开</w:t>
      </w:r>
      <w:bookmarkStart w:id="8" w:name="_GoBack"/>
      <w:bookmarkEnd w:id="8"/>
      <w:r>
        <w:rPr>
          <w:rFonts w:hint="eastAsia" w:ascii="宋体" w:hAnsi="宋体" w:eastAsia="宋体" w:cs="宋体"/>
          <w:color w:val="000000"/>
          <w:sz w:val="24"/>
          <w:szCs w:val="24"/>
        </w:rPr>
        <w:t>招标，欢迎具备条件的国内投标人参加投标。</w:t>
      </w:r>
    </w:p>
    <w:p>
      <w:pPr>
        <w:pStyle w:val="3"/>
        <w:keepNext w:val="0"/>
        <w:keepLines w:val="0"/>
        <w:widowControl/>
        <w:suppressLineNumbers w:val="0"/>
        <w:spacing w:before="0" w:beforeAutospacing="0" w:after="0" w:afterAutospacing="0" w:line="360" w:lineRule="auto"/>
        <w:ind w:left="0" w:right="0" w:firstLine="465"/>
        <w:jc w:val="left"/>
        <w:rPr>
          <w:sz w:val="24"/>
          <w:szCs w:val="24"/>
        </w:rPr>
      </w:pPr>
      <w:bookmarkStart w:id="0" w:name="_Toc5615"/>
      <w:bookmarkEnd w:id="0"/>
      <w:r>
        <w:rPr>
          <w:rStyle w:val="6"/>
          <w:rFonts w:hint="eastAsia" w:ascii="宋体" w:hAnsi="宋体" w:eastAsia="宋体" w:cs="宋体"/>
          <w:color w:val="000000"/>
          <w:sz w:val="24"/>
          <w:szCs w:val="24"/>
        </w:rPr>
        <w:t>一、项目名称及内容</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ascii="Calibri" w:hAnsi="Calibri" w:eastAsia="宋体" w:cs="Calibri"/>
          <w:color w:val="000000"/>
          <w:sz w:val="24"/>
          <w:szCs w:val="24"/>
        </w:rPr>
        <w:t>1</w:t>
      </w:r>
      <w:r>
        <w:rPr>
          <w:rStyle w:val="6"/>
          <w:rFonts w:hint="eastAsia" w:ascii="宋体" w:hAnsi="宋体" w:eastAsia="宋体" w:cs="宋体"/>
          <w:color w:val="000000"/>
          <w:sz w:val="24"/>
          <w:szCs w:val="24"/>
        </w:rPr>
        <w:t>、项目编号：</w:t>
      </w:r>
      <w:r>
        <w:rPr>
          <w:rFonts w:hint="default" w:ascii="Calibri" w:hAnsi="Calibri" w:eastAsia="宋体" w:cs="Calibri"/>
          <w:color w:val="000000"/>
          <w:sz w:val="24"/>
          <w:szCs w:val="24"/>
        </w:rPr>
        <w:t>AHUDY-AZ-2019-003</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2</w:t>
      </w:r>
      <w:r>
        <w:rPr>
          <w:rStyle w:val="6"/>
          <w:rFonts w:hint="eastAsia" w:ascii="宋体" w:hAnsi="宋体" w:eastAsia="宋体" w:cs="宋体"/>
          <w:color w:val="000000"/>
          <w:sz w:val="24"/>
          <w:szCs w:val="24"/>
        </w:rPr>
        <w:t>、财政编号：</w:t>
      </w:r>
      <w:r>
        <w:rPr>
          <w:rFonts w:hint="default" w:ascii="Calibri" w:hAnsi="Calibri" w:eastAsia="宋体" w:cs="Calibri"/>
          <w:color w:val="000000"/>
          <w:sz w:val="24"/>
          <w:szCs w:val="24"/>
        </w:rPr>
        <w:t xml:space="preserve"> </w:t>
      </w:r>
      <w:r>
        <w:rPr>
          <w:rFonts w:hint="default" w:ascii="Calibri" w:hAnsi="Calibri" w:eastAsia="宋体" w:cs="Calibri"/>
          <w:color w:val="000000"/>
          <w:sz w:val="24"/>
          <w:szCs w:val="24"/>
        </w:rPr>
        <w:t xml:space="preserve">KYCG2019-00222  </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3</w:t>
      </w:r>
      <w:r>
        <w:rPr>
          <w:rStyle w:val="6"/>
          <w:rFonts w:hint="eastAsia" w:ascii="宋体" w:hAnsi="宋体" w:eastAsia="宋体" w:cs="宋体"/>
          <w:color w:val="000000"/>
          <w:sz w:val="24"/>
          <w:szCs w:val="24"/>
        </w:rPr>
        <w:t>、项目名称：</w:t>
      </w:r>
      <w:r>
        <w:rPr>
          <w:rFonts w:hint="eastAsia" w:ascii="宋体" w:hAnsi="宋体" w:eastAsia="宋体" w:cs="宋体"/>
          <w:color w:val="000000"/>
          <w:sz w:val="24"/>
          <w:szCs w:val="24"/>
        </w:rPr>
        <w:t>安徽大学</w:t>
      </w:r>
      <w:r>
        <w:rPr>
          <w:rFonts w:hint="default" w:ascii="Calibri" w:hAnsi="Calibri" w:eastAsia="宋体" w:cs="Calibri"/>
          <w:color w:val="000000"/>
          <w:sz w:val="24"/>
          <w:szCs w:val="24"/>
        </w:rPr>
        <w:t>2019</w:t>
      </w:r>
      <w:r>
        <w:rPr>
          <w:rFonts w:hint="eastAsia" w:ascii="宋体" w:hAnsi="宋体" w:eastAsia="宋体" w:cs="宋体"/>
          <w:color w:val="000000"/>
          <w:sz w:val="24"/>
          <w:szCs w:val="24"/>
        </w:rPr>
        <w:t>年物理实验中心建设项目</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4</w:t>
      </w:r>
      <w:r>
        <w:rPr>
          <w:rStyle w:val="6"/>
          <w:rFonts w:hint="eastAsia" w:ascii="宋体" w:hAnsi="宋体" w:eastAsia="宋体" w:cs="宋体"/>
          <w:color w:val="000000"/>
          <w:sz w:val="24"/>
          <w:szCs w:val="24"/>
        </w:rPr>
        <w:t>、项目单位：</w:t>
      </w:r>
      <w:r>
        <w:rPr>
          <w:rFonts w:hint="eastAsia" w:ascii="宋体" w:hAnsi="宋体" w:eastAsia="宋体" w:cs="宋体"/>
          <w:color w:val="000000"/>
          <w:sz w:val="24"/>
          <w:szCs w:val="24"/>
        </w:rPr>
        <w:t>安徽大学</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5</w:t>
      </w:r>
      <w:r>
        <w:rPr>
          <w:rStyle w:val="6"/>
          <w:rFonts w:hint="eastAsia" w:ascii="宋体" w:hAnsi="宋体" w:eastAsia="宋体" w:cs="宋体"/>
          <w:color w:val="000000"/>
          <w:sz w:val="24"/>
          <w:szCs w:val="24"/>
        </w:rPr>
        <w:t>、资金来源：</w:t>
      </w:r>
      <w:r>
        <w:rPr>
          <w:rFonts w:hint="eastAsia" w:ascii="宋体" w:hAnsi="宋体" w:eastAsia="宋体" w:cs="宋体"/>
          <w:color w:val="000000"/>
          <w:sz w:val="24"/>
          <w:szCs w:val="24"/>
        </w:rPr>
        <w:t>财政资金</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6</w:t>
      </w:r>
      <w:r>
        <w:rPr>
          <w:rStyle w:val="6"/>
          <w:rFonts w:hint="eastAsia" w:ascii="宋体" w:hAnsi="宋体" w:eastAsia="宋体" w:cs="宋体"/>
          <w:color w:val="000000"/>
          <w:sz w:val="24"/>
          <w:szCs w:val="24"/>
        </w:rPr>
        <w:t>、项目预算：</w:t>
      </w:r>
      <w:r>
        <w:rPr>
          <w:rFonts w:hint="default" w:ascii="Calibri" w:hAnsi="Calibri" w:eastAsia="宋体" w:cs="Calibri"/>
          <w:color w:val="000000"/>
          <w:sz w:val="24"/>
          <w:szCs w:val="24"/>
        </w:rPr>
        <w:t>459</w:t>
      </w:r>
      <w:r>
        <w:rPr>
          <w:rFonts w:hint="eastAsia" w:ascii="宋体" w:hAnsi="宋体" w:eastAsia="宋体" w:cs="宋体"/>
          <w:color w:val="000000"/>
          <w:sz w:val="24"/>
          <w:szCs w:val="24"/>
        </w:rPr>
        <w:t>万元</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7</w:t>
      </w:r>
      <w:r>
        <w:rPr>
          <w:rStyle w:val="6"/>
          <w:rFonts w:hint="eastAsia" w:ascii="宋体" w:hAnsi="宋体" w:eastAsia="宋体" w:cs="宋体"/>
          <w:color w:val="000000"/>
          <w:sz w:val="24"/>
          <w:szCs w:val="24"/>
        </w:rPr>
        <w:t>、最高限价：</w:t>
      </w:r>
      <w:r>
        <w:rPr>
          <w:rFonts w:hint="default" w:ascii="Calibri" w:hAnsi="Calibri" w:eastAsia="宋体" w:cs="Calibri"/>
          <w:color w:val="000000"/>
          <w:sz w:val="24"/>
          <w:szCs w:val="24"/>
        </w:rPr>
        <w:t>450</w:t>
      </w:r>
      <w:r>
        <w:rPr>
          <w:rFonts w:hint="eastAsia" w:ascii="宋体" w:hAnsi="宋体" w:eastAsia="宋体" w:cs="宋体"/>
          <w:color w:val="000000"/>
          <w:sz w:val="24"/>
          <w:szCs w:val="24"/>
        </w:rPr>
        <w:t>万元</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8</w:t>
      </w:r>
      <w:r>
        <w:rPr>
          <w:rStyle w:val="6"/>
          <w:rFonts w:hint="eastAsia" w:ascii="宋体" w:hAnsi="宋体" w:eastAsia="宋体" w:cs="宋体"/>
          <w:color w:val="000000"/>
          <w:sz w:val="24"/>
          <w:szCs w:val="24"/>
        </w:rPr>
        <w:t>、标段（包别）划分：</w:t>
      </w:r>
      <w:r>
        <w:rPr>
          <w:rFonts w:hint="eastAsia" w:ascii="宋体" w:hAnsi="宋体" w:eastAsia="宋体" w:cs="宋体"/>
          <w:color w:val="000000"/>
          <w:sz w:val="24"/>
          <w:szCs w:val="24"/>
        </w:rPr>
        <w:t>本次招标共分</w:t>
      </w:r>
      <w:r>
        <w:rPr>
          <w:rFonts w:hint="default" w:ascii="Calibri" w:hAnsi="Calibri" w:eastAsia="宋体" w:cs="Calibri"/>
          <w:color w:val="000000"/>
          <w:sz w:val="24"/>
          <w:szCs w:val="24"/>
        </w:rPr>
        <w:t>1</w:t>
      </w:r>
      <w:r>
        <w:rPr>
          <w:rFonts w:hint="eastAsia" w:ascii="宋体" w:hAnsi="宋体" w:eastAsia="宋体" w:cs="宋体"/>
          <w:color w:val="000000"/>
          <w:sz w:val="24"/>
          <w:szCs w:val="24"/>
        </w:rPr>
        <w:t>个包，拟采购超高真空低温扫描近场光学成像系统</w:t>
      </w:r>
      <w:r>
        <w:rPr>
          <w:rFonts w:hint="default" w:ascii="Calibri" w:hAnsi="Calibri" w:eastAsia="宋体" w:cs="Calibri"/>
          <w:color w:val="000000"/>
          <w:sz w:val="24"/>
          <w:szCs w:val="24"/>
        </w:rPr>
        <w:t>1</w:t>
      </w:r>
      <w:r>
        <w:rPr>
          <w:rFonts w:hint="eastAsia" w:ascii="宋体" w:hAnsi="宋体" w:eastAsia="宋体" w:cs="宋体"/>
          <w:color w:val="000000"/>
          <w:sz w:val="24"/>
          <w:szCs w:val="24"/>
        </w:rPr>
        <w:t>套、高灵敏光电探测器与光谱仪</w:t>
      </w:r>
      <w:r>
        <w:rPr>
          <w:rFonts w:hint="default" w:ascii="Calibri" w:hAnsi="Calibri" w:eastAsia="宋体" w:cs="Calibri"/>
          <w:color w:val="000000"/>
          <w:sz w:val="24"/>
          <w:szCs w:val="24"/>
        </w:rPr>
        <w:t>1</w:t>
      </w:r>
      <w:r>
        <w:rPr>
          <w:rFonts w:hint="eastAsia" w:ascii="宋体" w:hAnsi="宋体" w:eastAsia="宋体" w:cs="宋体"/>
          <w:color w:val="000000"/>
          <w:sz w:val="24"/>
          <w:szCs w:val="24"/>
        </w:rPr>
        <w:t>套，详见采购需求。</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1" w:name="_Toc13919"/>
      <w:bookmarkEnd w:id="1"/>
      <w:r>
        <w:rPr>
          <w:rStyle w:val="6"/>
          <w:rFonts w:hint="eastAsia" w:ascii="宋体" w:hAnsi="宋体" w:eastAsia="宋体" w:cs="宋体"/>
          <w:color w:val="000000"/>
          <w:sz w:val="24"/>
          <w:szCs w:val="24"/>
        </w:rPr>
        <w:t>二、投标人资格</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1</w:t>
      </w:r>
      <w:r>
        <w:rPr>
          <w:rFonts w:hint="eastAsia" w:ascii="宋体" w:hAnsi="宋体" w:eastAsia="宋体" w:cs="宋体"/>
          <w:color w:val="000000"/>
          <w:sz w:val="24"/>
          <w:szCs w:val="24"/>
        </w:rPr>
        <w:t>、符合《中华人民共和国政府采购法》第二十二条规定；</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2</w:t>
      </w:r>
      <w:r>
        <w:rPr>
          <w:rFonts w:hint="eastAsia" w:ascii="宋体" w:hAnsi="宋体" w:eastAsia="宋体" w:cs="宋体"/>
          <w:color w:val="000000"/>
          <w:sz w:val="24"/>
          <w:szCs w:val="24"/>
        </w:rPr>
        <w:t>、本项目不接受联合体投标。</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3</w:t>
      </w:r>
      <w:r>
        <w:rPr>
          <w:rFonts w:hint="eastAsia" w:ascii="宋体" w:hAnsi="宋体" w:eastAsia="宋体" w:cs="宋体"/>
          <w:color w:val="000000"/>
          <w:sz w:val="24"/>
          <w:szCs w:val="24"/>
        </w:rPr>
        <w:t>、供应商存在以下不良信用记录情形之一的，不得推荐为中标候选供应商，不得确定为中标供应商：</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1</w:t>
      </w:r>
      <w:r>
        <w:rPr>
          <w:rFonts w:hint="eastAsia" w:ascii="宋体" w:hAnsi="宋体" w:eastAsia="宋体" w:cs="宋体"/>
          <w:color w:val="000000"/>
          <w:sz w:val="24"/>
          <w:szCs w:val="24"/>
        </w:rPr>
        <w:t>）供应商被人民法院列入失信被执行人的；</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2</w:t>
      </w:r>
      <w:r>
        <w:rPr>
          <w:rFonts w:hint="eastAsia" w:ascii="宋体" w:hAnsi="宋体" w:eastAsia="宋体" w:cs="宋体"/>
          <w:color w:val="000000"/>
          <w:sz w:val="24"/>
          <w:szCs w:val="24"/>
        </w:rPr>
        <w:t>）供应商或其法定代表人有行贿犯罪行为的；</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3</w:t>
      </w:r>
      <w:r>
        <w:rPr>
          <w:rFonts w:hint="eastAsia" w:ascii="宋体" w:hAnsi="宋体" w:eastAsia="宋体" w:cs="宋体"/>
          <w:color w:val="000000"/>
          <w:sz w:val="24"/>
          <w:szCs w:val="24"/>
        </w:rPr>
        <w:t>）供应商被工商行政管理部门列入企业经营异常名录的；</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4</w:t>
      </w:r>
      <w:r>
        <w:rPr>
          <w:rFonts w:hint="eastAsia" w:ascii="宋体" w:hAnsi="宋体" w:eastAsia="宋体" w:cs="宋体"/>
          <w:color w:val="000000"/>
          <w:sz w:val="24"/>
          <w:szCs w:val="24"/>
        </w:rPr>
        <w:t>）供应商被税务部门列入重大税收违法案件当事人名单的；</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5</w:t>
      </w:r>
      <w:r>
        <w:rPr>
          <w:rFonts w:hint="eastAsia" w:ascii="宋体" w:hAnsi="宋体" w:eastAsia="宋体" w:cs="宋体"/>
          <w:color w:val="000000"/>
          <w:sz w:val="24"/>
          <w:szCs w:val="24"/>
        </w:rPr>
        <w:t>）供应商被政府采购监管部门列入政府采购严重违法失信行为记录名单的。</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2" w:name="_Toc18487"/>
      <w:bookmarkEnd w:id="2"/>
      <w:r>
        <w:rPr>
          <w:rStyle w:val="6"/>
          <w:rFonts w:hint="eastAsia" w:ascii="宋体" w:hAnsi="宋体" w:eastAsia="宋体" w:cs="宋体"/>
          <w:color w:val="000000"/>
          <w:sz w:val="24"/>
          <w:szCs w:val="24"/>
        </w:rPr>
        <w:t>三、报名及招标文件发售办法</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1</w:t>
      </w:r>
      <w:r>
        <w:rPr>
          <w:rFonts w:hint="eastAsia" w:ascii="宋体" w:hAnsi="宋体" w:eastAsia="宋体" w:cs="宋体"/>
          <w:color w:val="000000"/>
          <w:sz w:val="24"/>
          <w:szCs w:val="24"/>
        </w:rPr>
        <w:t>、报名时间：</w:t>
      </w:r>
      <w:r>
        <w:rPr>
          <w:rFonts w:hint="default" w:ascii="Calibri" w:hAnsi="Calibri" w:eastAsia="宋体" w:cs="Calibri"/>
          <w:color w:val="000000"/>
          <w:sz w:val="24"/>
          <w:szCs w:val="24"/>
        </w:rPr>
        <w:t>2019</w:t>
      </w:r>
      <w:r>
        <w:rPr>
          <w:rFonts w:hint="eastAsia" w:ascii="宋体" w:hAnsi="宋体" w:eastAsia="宋体" w:cs="宋体"/>
          <w:color w:val="000000"/>
          <w:sz w:val="24"/>
          <w:szCs w:val="24"/>
        </w:rPr>
        <w:t>年</w:t>
      </w:r>
      <w:r>
        <w:rPr>
          <w:rFonts w:hint="default" w:ascii="Calibri" w:hAnsi="Calibri" w:eastAsia="宋体" w:cs="Calibri"/>
          <w:color w:val="000000"/>
          <w:sz w:val="24"/>
          <w:szCs w:val="24"/>
        </w:rPr>
        <w:t>3</w:t>
      </w:r>
      <w:r>
        <w:rPr>
          <w:rFonts w:hint="eastAsia" w:ascii="宋体" w:hAnsi="宋体" w:eastAsia="宋体" w:cs="宋体"/>
          <w:color w:val="000000"/>
          <w:sz w:val="24"/>
          <w:szCs w:val="24"/>
        </w:rPr>
        <w:t>月</w:t>
      </w:r>
      <w:r>
        <w:rPr>
          <w:rFonts w:hint="default" w:ascii="Calibri" w:hAnsi="Calibri" w:eastAsia="宋体" w:cs="Calibri"/>
          <w:color w:val="000000"/>
          <w:sz w:val="24"/>
          <w:szCs w:val="24"/>
        </w:rPr>
        <w:t>20</w:t>
      </w:r>
      <w:r>
        <w:rPr>
          <w:rFonts w:hint="eastAsia" w:ascii="宋体" w:hAnsi="宋体" w:eastAsia="宋体" w:cs="宋体"/>
          <w:color w:val="000000"/>
          <w:sz w:val="24"/>
          <w:szCs w:val="24"/>
        </w:rPr>
        <w:t>日上午</w:t>
      </w:r>
      <w:r>
        <w:rPr>
          <w:rFonts w:hint="default" w:ascii="Calibri" w:hAnsi="Calibri" w:eastAsia="宋体" w:cs="Calibri"/>
          <w:color w:val="000000"/>
          <w:sz w:val="24"/>
          <w:szCs w:val="24"/>
        </w:rPr>
        <w:t>09:00</w:t>
      </w:r>
      <w:r>
        <w:rPr>
          <w:rFonts w:hint="eastAsia" w:ascii="宋体" w:hAnsi="宋体" w:eastAsia="宋体" w:cs="宋体"/>
          <w:color w:val="000000"/>
          <w:sz w:val="24"/>
          <w:szCs w:val="24"/>
        </w:rPr>
        <w:t>至</w:t>
      </w:r>
      <w:r>
        <w:rPr>
          <w:rFonts w:hint="default" w:ascii="Calibri" w:hAnsi="Calibri" w:eastAsia="宋体" w:cs="Calibri"/>
          <w:color w:val="000000"/>
          <w:sz w:val="24"/>
          <w:szCs w:val="24"/>
        </w:rPr>
        <w:t>2019</w:t>
      </w:r>
      <w:r>
        <w:rPr>
          <w:rFonts w:hint="eastAsia" w:ascii="宋体" w:hAnsi="宋体" w:eastAsia="宋体" w:cs="宋体"/>
          <w:color w:val="000000"/>
          <w:sz w:val="24"/>
          <w:szCs w:val="24"/>
        </w:rPr>
        <w:t>年</w:t>
      </w:r>
      <w:r>
        <w:rPr>
          <w:rFonts w:hint="default" w:ascii="Calibri" w:hAnsi="Calibri" w:eastAsia="宋体" w:cs="Calibri"/>
          <w:color w:val="000000"/>
          <w:sz w:val="24"/>
          <w:szCs w:val="24"/>
        </w:rPr>
        <w:t>3</w:t>
      </w:r>
      <w:r>
        <w:rPr>
          <w:rFonts w:hint="eastAsia" w:ascii="宋体" w:hAnsi="宋体" w:eastAsia="宋体" w:cs="宋体"/>
          <w:color w:val="000000"/>
          <w:sz w:val="24"/>
          <w:szCs w:val="24"/>
        </w:rPr>
        <w:t>月</w:t>
      </w:r>
      <w:r>
        <w:rPr>
          <w:rFonts w:hint="default" w:ascii="Calibri" w:hAnsi="Calibri" w:eastAsia="宋体" w:cs="Calibri"/>
          <w:color w:val="000000"/>
          <w:sz w:val="24"/>
          <w:szCs w:val="24"/>
        </w:rPr>
        <w:t>27</w:t>
      </w:r>
      <w:r>
        <w:rPr>
          <w:rFonts w:hint="eastAsia" w:ascii="宋体" w:hAnsi="宋体" w:eastAsia="宋体" w:cs="宋体"/>
          <w:color w:val="000000"/>
          <w:sz w:val="24"/>
          <w:szCs w:val="24"/>
        </w:rPr>
        <w:t>日下午</w:t>
      </w:r>
      <w:r>
        <w:rPr>
          <w:rFonts w:hint="default" w:ascii="Calibri" w:hAnsi="Calibri" w:eastAsia="宋体" w:cs="Calibri"/>
          <w:color w:val="000000"/>
          <w:sz w:val="24"/>
          <w:szCs w:val="24"/>
        </w:rPr>
        <w:t>17:00</w:t>
      </w:r>
      <w:r>
        <w:rPr>
          <w:rFonts w:hint="eastAsia" w:ascii="宋体" w:hAnsi="宋体" w:eastAsia="宋体" w:cs="宋体"/>
          <w:color w:val="000000"/>
          <w:sz w:val="24"/>
          <w:szCs w:val="24"/>
        </w:rPr>
        <w:t>。</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2</w:t>
      </w:r>
      <w:r>
        <w:rPr>
          <w:rFonts w:hint="eastAsia" w:ascii="宋体" w:hAnsi="宋体" w:eastAsia="宋体" w:cs="宋体"/>
          <w:color w:val="000000"/>
          <w:sz w:val="24"/>
          <w:szCs w:val="24"/>
        </w:rPr>
        <w:t>、招标文件价格：人民币</w:t>
      </w:r>
      <w:r>
        <w:rPr>
          <w:rFonts w:hint="default" w:ascii="Calibri" w:hAnsi="Calibri" w:eastAsia="宋体" w:cs="Calibri"/>
          <w:color w:val="000000"/>
          <w:sz w:val="24"/>
          <w:szCs w:val="24"/>
        </w:rPr>
        <w:t>100</w:t>
      </w:r>
      <w:r>
        <w:rPr>
          <w:rFonts w:hint="eastAsia" w:ascii="宋体" w:hAnsi="宋体" w:eastAsia="宋体" w:cs="宋体"/>
          <w:color w:val="000000"/>
          <w:sz w:val="24"/>
          <w:szCs w:val="24"/>
        </w:rPr>
        <w:t>元整，招标文件售后不退。</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3</w:t>
      </w:r>
      <w:r>
        <w:rPr>
          <w:rFonts w:hint="eastAsia" w:ascii="宋体" w:hAnsi="宋体" w:eastAsia="宋体" w:cs="宋体"/>
          <w:color w:val="000000"/>
          <w:sz w:val="24"/>
          <w:szCs w:val="24"/>
        </w:rPr>
        <w:t>、报名方式：</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1</w:t>
      </w:r>
      <w:r>
        <w:rPr>
          <w:rFonts w:hint="eastAsia" w:ascii="宋体" w:hAnsi="宋体" w:eastAsia="宋体" w:cs="宋体"/>
          <w:color w:val="000000"/>
          <w:sz w:val="24"/>
          <w:szCs w:val="24"/>
        </w:rPr>
        <w:t>）本项目采取网上招投标，只接受安徽大学电子招投标系统中已注册企业报名。未注册的投标人请及时办理注册手续，因未及时办理注册手续导致无法报名的，责任自负。首次注册报名的企业，须按系统提示向中国金融认证中心申请办理投标人专用</w:t>
      </w:r>
      <w:r>
        <w:rPr>
          <w:rFonts w:hint="default" w:ascii="Calibri" w:hAnsi="Calibri" w:eastAsia="宋体" w:cs="Calibri"/>
          <w:color w:val="000000"/>
          <w:sz w:val="24"/>
          <w:szCs w:val="24"/>
        </w:rPr>
        <w:t>CFCA</w:t>
      </w:r>
      <w:r>
        <w:rPr>
          <w:rFonts w:hint="eastAsia" w:ascii="宋体" w:hAnsi="宋体" w:eastAsia="宋体" w:cs="宋体"/>
          <w:color w:val="000000"/>
          <w:sz w:val="24"/>
          <w:szCs w:val="24"/>
        </w:rPr>
        <w:t>证书（</w:t>
      </w:r>
      <w:r>
        <w:rPr>
          <w:rFonts w:hint="default" w:ascii="Calibri" w:hAnsi="Calibri" w:eastAsia="宋体" w:cs="Calibri"/>
          <w:color w:val="000000"/>
          <w:sz w:val="24"/>
          <w:szCs w:val="24"/>
        </w:rPr>
        <w:t>CA</w:t>
      </w:r>
      <w:r>
        <w:rPr>
          <w:rFonts w:hint="eastAsia" w:ascii="宋体" w:hAnsi="宋体" w:eastAsia="宋体" w:cs="宋体"/>
          <w:color w:val="000000"/>
          <w:sz w:val="24"/>
          <w:szCs w:val="24"/>
        </w:rPr>
        <w:t>锁）。注册、报名及办理</w:t>
      </w:r>
      <w:r>
        <w:rPr>
          <w:rFonts w:hint="default" w:ascii="Calibri" w:hAnsi="Calibri" w:eastAsia="宋体" w:cs="Calibri"/>
          <w:color w:val="000000"/>
          <w:sz w:val="24"/>
          <w:szCs w:val="24"/>
        </w:rPr>
        <w:t>CFCA</w:t>
      </w:r>
      <w:r>
        <w:rPr>
          <w:rFonts w:hint="eastAsia" w:ascii="宋体" w:hAnsi="宋体" w:eastAsia="宋体" w:cs="宋体"/>
          <w:color w:val="000000"/>
          <w:sz w:val="24"/>
          <w:szCs w:val="24"/>
        </w:rPr>
        <w:t>证书的相关流程，请登录</w:t>
      </w:r>
      <w:r>
        <w:rPr>
          <w:rFonts w:hint="default" w:ascii="Calibri" w:hAnsi="Calibri" w:eastAsia="宋体" w:cs="Calibri"/>
          <w:color w:val="000000"/>
          <w:sz w:val="24"/>
          <w:szCs w:val="24"/>
        </w:rPr>
        <w:t>http://dzzb.ahu.edu.cn/</w:t>
      </w:r>
      <w:r>
        <w:rPr>
          <w:rFonts w:hint="eastAsia" w:ascii="宋体" w:hAnsi="宋体" w:eastAsia="宋体" w:cs="宋体"/>
          <w:color w:val="000000"/>
          <w:sz w:val="24"/>
          <w:szCs w:val="24"/>
        </w:rPr>
        <w:t>查看。</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2</w:t>
      </w:r>
      <w:r>
        <w:rPr>
          <w:rFonts w:hint="eastAsia" w:ascii="宋体" w:hAnsi="宋体" w:eastAsia="宋体" w:cs="宋体"/>
          <w:color w:val="000000"/>
          <w:sz w:val="24"/>
          <w:szCs w:val="24"/>
        </w:rPr>
        <w:t>）企业报名后将招标文件费用汇至以下账户，并在“安徽大学电子招投标系统”内按提示上传缴费凭证扫描件，缴费凭证审核通过后自行下载招标文件。注册及报名如遇问题，联系电话：</w:t>
      </w:r>
      <w:r>
        <w:rPr>
          <w:rFonts w:hint="default" w:ascii="Calibri" w:hAnsi="Calibri" w:eastAsia="宋体" w:cs="Calibri"/>
          <w:color w:val="000000"/>
          <w:sz w:val="24"/>
          <w:szCs w:val="24"/>
        </w:rPr>
        <w:t>0551-63816960</w:t>
      </w:r>
      <w:r>
        <w:rPr>
          <w:rFonts w:hint="eastAsia" w:ascii="宋体" w:hAnsi="宋体" w:eastAsia="宋体" w:cs="宋体"/>
          <w:color w:val="000000"/>
          <w:sz w:val="24"/>
          <w:szCs w:val="24"/>
        </w:rPr>
        <w:t>，</w:t>
      </w:r>
      <w:r>
        <w:rPr>
          <w:rFonts w:hint="default" w:ascii="Calibri" w:hAnsi="Calibri" w:eastAsia="宋体" w:cs="Calibri"/>
          <w:color w:val="000000"/>
          <w:sz w:val="24"/>
          <w:szCs w:val="24"/>
        </w:rPr>
        <w:t>0551-65707330</w:t>
      </w:r>
      <w:r>
        <w:rPr>
          <w:rFonts w:hint="eastAsia" w:ascii="宋体" w:hAnsi="宋体" w:eastAsia="宋体" w:cs="宋体"/>
          <w:color w:val="000000"/>
          <w:sz w:val="24"/>
          <w:szCs w:val="24"/>
        </w:rPr>
        <w:t>；</w:t>
      </w:r>
      <w:r>
        <w:rPr>
          <w:rFonts w:hint="default" w:ascii="Calibri" w:hAnsi="Calibri" w:eastAsia="宋体" w:cs="Calibri"/>
          <w:color w:val="000000"/>
          <w:sz w:val="24"/>
          <w:szCs w:val="24"/>
        </w:rPr>
        <w:t xml:space="preserve"> QQ:1121265255</w:t>
      </w:r>
      <w:r>
        <w:rPr>
          <w:rFonts w:hint="eastAsia" w:ascii="宋体" w:hAnsi="宋体" w:eastAsia="宋体" w:cs="宋体"/>
          <w:color w:val="000000"/>
          <w:sz w:val="24"/>
          <w:szCs w:val="24"/>
        </w:rPr>
        <w:t>。</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w:t>
      </w:r>
      <w:r>
        <w:rPr>
          <w:rFonts w:hint="default" w:ascii="Calibri" w:hAnsi="Calibri" w:eastAsia="宋体" w:cs="Calibri"/>
          <w:color w:val="000000"/>
          <w:sz w:val="24"/>
          <w:szCs w:val="24"/>
        </w:rPr>
        <w:t>3</w:t>
      </w:r>
      <w:r>
        <w:rPr>
          <w:rFonts w:hint="eastAsia" w:ascii="宋体" w:hAnsi="宋体" w:eastAsia="宋体" w:cs="宋体"/>
          <w:color w:val="000000"/>
          <w:sz w:val="24"/>
          <w:szCs w:val="24"/>
        </w:rPr>
        <w:t>）招标文件费用缴纳账户：</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单位名称：安徽安兆工程技术咨询服务有限公司</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帐</w:t>
      </w:r>
      <w:r>
        <w:rPr>
          <w:rFonts w:hint="default" w:ascii="Calibri" w:hAnsi="Calibri" w:eastAsia="宋体" w:cs="Calibri"/>
          <w:color w:val="000000"/>
          <w:sz w:val="24"/>
          <w:szCs w:val="24"/>
        </w:rPr>
        <w:t xml:space="preserve">    </w:t>
      </w:r>
      <w:r>
        <w:rPr>
          <w:rFonts w:hint="eastAsia" w:ascii="宋体" w:hAnsi="宋体" w:eastAsia="宋体" w:cs="宋体"/>
          <w:color w:val="000000"/>
          <w:sz w:val="24"/>
          <w:szCs w:val="24"/>
        </w:rPr>
        <w:t>号：</w:t>
      </w:r>
      <w:r>
        <w:rPr>
          <w:rFonts w:hint="default" w:ascii="Calibri" w:hAnsi="Calibri" w:eastAsia="宋体" w:cs="Calibri"/>
          <w:color w:val="000000"/>
          <w:sz w:val="24"/>
          <w:szCs w:val="24"/>
        </w:rPr>
        <w:t xml:space="preserve"> 520819931701000002</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开户行名：徽商银行合肥滨湖万达支行</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3" w:name="_Toc4132"/>
      <w:bookmarkEnd w:id="3"/>
      <w:r>
        <w:rPr>
          <w:rStyle w:val="6"/>
          <w:rFonts w:hint="eastAsia" w:ascii="宋体" w:hAnsi="宋体" w:eastAsia="宋体" w:cs="宋体"/>
          <w:color w:val="000000"/>
          <w:sz w:val="24"/>
          <w:szCs w:val="24"/>
        </w:rPr>
        <w:t>四、开标时间及地点：</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1</w:t>
      </w:r>
      <w:r>
        <w:rPr>
          <w:rStyle w:val="6"/>
          <w:rFonts w:hint="eastAsia" w:ascii="宋体" w:hAnsi="宋体" w:eastAsia="宋体" w:cs="宋体"/>
          <w:color w:val="000000"/>
          <w:sz w:val="24"/>
          <w:szCs w:val="24"/>
        </w:rPr>
        <w:t>、开标时间：</w:t>
      </w:r>
      <w:r>
        <w:rPr>
          <w:rFonts w:hint="default" w:ascii="Calibri" w:hAnsi="Calibri" w:eastAsia="宋体" w:cs="Calibri"/>
          <w:color w:val="000000"/>
          <w:sz w:val="24"/>
          <w:szCs w:val="24"/>
        </w:rPr>
        <w:t>2019</w:t>
      </w:r>
      <w:r>
        <w:rPr>
          <w:rFonts w:hint="eastAsia" w:ascii="宋体" w:hAnsi="宋体" w:eastAsia="宋体" w:cs="宋体"/>
          <w:color w:val="000000"/>
          <w:sz w:val="24"/>
          <w:szCs w:val="24"/>
        </w:rPr>
        <w:t>年</w:t>
      </w:r>
      <w:r>
        <w:rPr>
          <w:rFonts w:hint="default" w:ascii="Calibri" w:hAnsi="Calibri" w:eastAsia="宋体" w:cs="Calibri"/>
          <w:color w:val="000000"/>
          <w:sz w:val="24"/>
          <w:szCs w:val="24"/>
        </w:rPr>
        <w:t>4</w:t>
      </w:r>
      <w:r>
        <w:rPr>
          <w:rFonts w:hint="eastAsia" w:ascii="宋体" w:hAnsi="宋体" w:eastAsia="宋体" w:cs="宋体"/>
          <w:color w:val="000000"/>
          <w:sz w:val="24"/>
          <w:szCs w:val="24"/>
        </w:rPr>
        <w:t>月</w:t>
      </w:r>
      <w:r>
        <w:rPr>
          <w:rFonts w:hint="default" w:ascii="Calibri" w:hAnsi="Calibri" w:eastAsia="宋体" w:cs="Calibri"/>
          <w:color w:val="000000"/>
          <w:sz w:val="24"/>
          <w:szCs w:val="24"/>
        </w:rPr>
        <w:t>11</w:t>
      </w:r>
      <w:r>
        <w:rPr>
          <w:rFonts w:hint="eastAsia" w:ascii="宋体" w:hAnsi="宋体" w:eastAsia="宋体" w:cs="宋体"/>
          <w:color w:val="000000"/>
          <w:sz w:val="24"/>
          <w:szCs w:val="24"/>
        </w:rPr>
        <w:t>日上午</w:t>
      </w:r>
      <w:r>
        <w:rPr>
          <w:rFonts w:hint="default" w:ascii="Calibri" w:hAnsi="Calibri" w:eastAsia="宋体" w:cs="Calibri"/>
          <w:color w:val="000000"/>
          <w:sz w:val="24"/>
          <w:szCs w:val="24"/>
        </w:rPr>
        <w:t>9:30</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default" w:ascii="Calibri" w:hAnsi="Calibri" w:eastAsia="宋体" w:cs="Calibri"/>
          <w:color w:val="000000"/>
          <w:sz w:val="24"/>
          <w:szCs w:val="24"/>
        </w:rPr>
        <w:t>2</w:t>
      </w:r>
      <w:r>
        <w:rPr>
          <w:rStyle w:val="6"/>
          <w:rFonts w:hint="eastAsia" w:ascii="宋体" w:hAnsi="宋体" w:eastAsia="宋体" w:cs="宋体"/>
          <w:color w:val="000000"/>
          <w:sz w:val="24"/>
          <w:szCs w:val="24"/>
        </w:rPr>
        <w:t>、开标地点：</w:t>
      </w:r>
      <w:r>
        <w:rPr>
          <w:rFonts w:hint="eastAsia" w:ascii="宋体" w:hAnsi="宋体" w:eastAsia="宋体" w:cs="宋体"/>
          <w:color w:val="000000"/>
          <w:sz w:val="24"/>
          <w:szCs w:val="24"/>
        </w:rPr>
        <w:t>合肥市滨湖新区徽州大道与云谷路交口西北角淮河科研中心</w:t>
      </w:r>
      <w:r>
        <w:rPr>
          <w:rFonts w:hint="default" w:ascii="Calibri" w:hAnsi="Calibri" w:eastAsia="宋体" w:cs="Calibri"/>
          <w:color w:val="000000"/>
          <w:sz w:val="24"/>
          <w:szCs w:val="24"/>
        </w:rPr>
        <w:t>12</w:t>
      </w:r>
      <w:r>
        <w:rPr>
          <w:rFonts w:hint="eastAsia" w:ascii="宋体" w:hAnsi="宋体" w:eastAsia="宋体" w:cs="宋体"/>
          <w:color w:val="000000"/>
          <w:sz w:val="24"/>
          <w:szCs w:val="24"/>
        </w:rPr>
        <w:t>楼第一会议室。</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Style w:val="6"/>
          <w:rFonts w:hint="eastAsia" w:ascii="宋体" w:hAnsi="宋体" w:eastAsia="宋体" w:cs="宋体"/>
          <w:color w:val="000000"/>
          <w:sz w:val="24"/>
          <w:szCs w:val="24"/>
        </w:rPr>
        <w:t>五、投标截止时间：</w:t>
      </w:r>
      <w:r>
        <w:rPr>
          <w:rFonts w:hint="default" w:ascii="Calibri" w:hAnsi="Calibri" w:eastAsia="宋体" w:cs="Calibri"/>
          <w:color w:val="000000"/>
          <w:sz w:val="24"/>
          <w:szCs w:val="24"/>
        </w:rPr>
        <w:t>2019</w:t>
      </w:r>
      <w:r>
        <w:rPr>
          <w:rFonts w:hint="eastAsia" w:ascii="宋体" w:hAnsi="宋体" w:eastAsia="宋体" w:cs="宋体"/>
          <w:color w:val="000000"/>
          <w:sz w:val="24"/>
          <w:szCs w:val="24"/>
        </w:rPr>
        <w:t>年</w:t>
      </w:r>
      <w:r>
        <w:rPr>
          <w:rFonts w:hint="default" w:ascii="Calibri" w:hAnsi="Calibri" w:eastAsia="宋体" w:cs="Calibri"/>
          <w:color w:val="000000"/>
          <w:sz w:val="24"/>
          <w:szCs w:val="24"/>
        </w:rPr>
        <w:t>4</w:t>
      </w:r>
      <w:r>
        <w:rPr>
          <w:rFonts w:hint="eastAsia" w:ascii="宋体" w:hAnsi="宋体" w:eastAsia="宋体" w:cs="宋体"/>
          <w:color w:val="000000"/>
          <w:sz w:val="24"/>
          <w:szCs w:val="24"/>
        </w:rPr>
        <w:t>月</w:t>
      </w:r>
      <w:r>
        <w:rPr>
          <w:rFonts w:hint="default" w:ascii="Calibri" w:hAnsi="Calibri" w:eastAsia="宋体" w:cs="Calibri"/>
          <w:color w:val="000000"/>
          <w:sz w:val="24"/>
          <w:szCs w:val="24"/>
        </w:rPr>
        <w:t>11</w:t>
      </w:r>
      <w:r>
        <w:rPr>
          <w:rFonts w:hint="eastAsia" w:ascii="宋体" w:hAnsi="宋体" w:eastAsia="宋体" w:cs="宋体"/>
          <w:color w:val="000000"/>
          <w:sz w:val="24"/>
          <w:szCs w:val="24"/>
        </w:rPr>
        <w:t>日上午</w:t>
      </w:r>
      <w:r>
        <w:rPr>
          <w:rFonts w:hint="default" w:ascii="Calibri" w:hAnsi="Calibri" w:eastAsia="宋体" w:cs="Calibri"/>
          <w:color w:val="000000"/>
          <w:sz w:val="24"/>
          <w:szCs w:val="24"/>
        </w:rPr>
        <w:t>9:30</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4" w:name="_Toc31533"/>
      <w:bookmarkEnd w:id="4"/>
      <w:r>
        <w:rPr>
          <w:rStyle w:val="6"/>
          <w:rFonts w:hint="eastAsia" w:ascii="宋体" w:hAnsi="宋体" w:eastAsia="宋体" w:cs="宋体"/>
          <w:color w:val="000000"/>
          <w:sz w:val="24"/>
          <w:szCs w:val="24"/>
        </w:rPr>
        <w:t>六、联系方法</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（一）项目单位：安徽大学</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地址：合肥市经济技术开发区九龙路</w:t>
      </w:r>
      <w:r>
        <w:rPr>
          <w:rFonts w:hint="default" w:ascii="Calibri" w:hAnsi="Calibri" w:eastAsia="宋体" w:cs="Calibri"/>
          <w:color w:val="000000"/>
          <w:sz w:val="24"/>
          <w:szCs w:val="24"/>
        </w:rPr>
        <w:t>111</w:t>
      </w:r>
      <w:r>
        <w:rPr>
          <w:rFonts w:hint="eastAsia" w:ascii="宋体" w:hAnsi="宋体" w:eastAsia="宋体" w:cs="宋体"/>
          <w:color w:val="000000"/>
          <w:sz w:val="24"/>
          <w:szCs w:val="24"/>
        </w:rPr>
        <w:t>号</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采购项目联系人：刘老师</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电话：</w:t>
      </w:r>
      <w:r>
        <w:rPr>
          <w:rFonts w:hint="default" w:ascii="Calibri" w:hAnsi="Calibri" w:eastAsia="宋体" w:cs="Calibri"/>
          <w:color w:val="000000"/>
          <w:sz w:val="24"/>
          <w:szCs w:val="24"/>
        </w:rPr>
        <w:t>0551-63861283</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（二）采购代理机构：安徽安兆工程技术咨询服务有限公司</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地址：合肥市滨湖新区云谷路</w:t>
      </w:r>
      <w:r>
        <w:rPr>
          <w:rFonts w:hint="default" w:ascii="Calibri" w:hAnsi="Calibri" w:eastAsia="宋体" w:cs="Calibri"/>
          <w:color w:val="000000"/>
          <w:sz w:val="24"/>
          <w:szCs w:val="24"/>
        </w:rPr>
        <w:t>2588</w:t>
      </w:r>
      <w:r>
        <w:rPr>
          <w:rFonts w:hint="eastAsia" w:ascii="宋体" w:hAnsi="宋体" w:eastAsia="宋体" w:cs="宋体"/>
          <w:color w:val="000000"/>
          <w:sz w:val="24"/>
          <w:szCs w:val="24"/>
        </w:rPr>
        <w:t>号淮河科研中心</w:t>
      </w:r>
      <w:r>
        <w:rPr>
          <w:rFonts w:hint="default" w:ascii="Calibri" w:hAnsi="Calibri" w:eastAsia="宋体" w:cs="Calibri"/>
          <w:color w:val="000000"/>
          <w:sz w:val="24"/>
          <w:szCs w:val="24"/>
        </w:rPr>
        <w:t>12</w:t>
      </w:r>
      <w:r>
        <w:rPr>
          <w:rFonts w:hint="eastAsia" w:ascii="宋体" w:hAnsi="宋体" w:eastAsia="宋体" w:cs="宋体"/>
          <w:color w:val="000000"/>
          <w:sz w:val="24"/>
          <w:szCs w:val="24"/>
        </w:rPr>
        <w:t>楼</w:t>
      </w:r>
      <w:r>
        <w:rPr>
          <w:rFonts w:hint="default" w:ascii="Arial" w:hAnsi="Arial" w:eastAsia="宋体" w:cs="Arial"/>
          <w:color w:val="000000"/>
          <w:sz w:val="24"/>
          <w:szCs w:val="24"/>
        </w:rPr>
        <w:t xml:space="preserve"> </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联系人：朱工</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电话：</w:t>
      </w:r>
      <w:r>
        <w:rPr>
          <w:rFonts w:hint="default" w:ascii="Calibri" w:hAnsi="Calibri" w:eastAsia="宋体" w:cs="Calibri"/>
          <w:color w:val="000000"/>
          <w:sz w:val="24"/>
          <w:szCs w:val="24"/>
        </w:rPr>
        <w:t xml:space="preserve"> 0551-65707330 </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5" w:name="_Toc17"/>
      <w:bookmarkEnd w:id="5"/>
      <w:r>
        <w:rPr>
          <w:rStyle w:val="6"/>
          <w:rFonts w:hint="eastAsia" w:ascii="宋体" w:hAnsi="宋体" w:eastAsia="宋体" w:cs="宋体"/>
          <w:color w:val="000000"/>
          <w:sz w:val="24"/>
          <w:szCs w:val="24"/>
        </w:rPr>
        <w:t>七、其它事项说明：</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1</w:t>
      </w:r>
      <w:r>
        <w:rPr>
          <w:rFonts w:hint="eastAsia" w:ascii="宋体" w:hAnsi="宋体" w:eastAsia="宋体" w:cs="宋体"/>
          <w:color w:val="000000"/>
          <w:sz w:val="24"/>
          <w:szCs w:val="24"/>
        </w:rPr>
        <w:t>、本项目需落实的节能环保、中小微型企业扶持等相关政府采购政策详见招标文件。</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2</w:t>
      </w:r>
      <w:r>
        <w:rPr>
          <w:rFonts w:hint="eastAsia" w:ascii="宋体" w:hAnsi="宋体" w:eastAsia="宋体" w:cs="宋体"/>
          <w:color w:val="000000"/>
          <w:sz w:val="24"/>
          <w:szCs w:val="24"/>
        </w:rPr>
        <w:t>、提供相同品牌产品且通过资格审查、符合性审查的不同投标人参加同一合同项下投标的，按一家投标人计算，评审后得分最高的同品牌投标人获得中标人推荐资格。评审得分相同的，按照招标文件相关规定执行，其他同品牌投标人不作为中标候选人。</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default" w:ascii="Calibri" w:hAnsi="Calibri" w:eastAsia="宋体" w:cs="Calibri"/>
          <w:color w:val="000000"/>
          <w:sz w:val="24"/>
          <w:szCs w:val="24"/>
        </w:rPr>
        <w:t>3</w:t>
      </w:r>
      <w:r>
        <w:rPr>
          <w:rFonts w:hint="eastAsia" w:ascii="宋体" w:hAnsi="宋体" w:eastAsia="宋体" w:cs="宋体"/>
          <w:color w:val="000000"/>
          <w:sz w:val="24"/>
          <w:szCs w:val="24"/>
        </w:rPr>
        <w:t>、投标人在制作电子标书时须保证网络通畅，因投标人网络故障导致的无效投标，责任自负。</w:t>
      </w:r>
      <w:r>
        <w:rPr>
          <w:rFonts w:hint="default" w:ascii="Arial" w:hAnsi="Arial" w:eastAsia="宋体" w:cs="Arial"/>
          <w:color w:val="000000"/>
          <w:sz w:val="24"/>
          <w:szCs w:val="24"/>
        </w:rPr>
        <w:t xml:space="preserve"> </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6" w:name="_Toc13342"/>
      <w:bookmarkEnd w:id="6"/>
      <w:r>
        <w:rPr>
          <w:rStyle w:val="6"/>
          <w:rFonts w:hint="eastAsia" w:ascii="宋体" w:hAnsi="宋体" w:eastAsia="宋体" w:cs="宋体"/>
          <w:color w:val="000000"/>
          <w:sz w:val="24"/>
          <w:szCs w:val="24"/>
        </w:rPr>
        <w:t>八、公告期限：本项目公告期限为</w:t>
      </w:r>
      <w:r>
        <w:rPr>
          <w:rStyle w:val="6"/>
          <w:rFonts w:hint="default" w:ascii="Calibri" w:hAnsi="Calibri" w:eastAsia="宋体" w:cs="Calibri"/>
          <w:color w:val="000000"/>
          <w:sz w:val="24"/>
          <w:szCs w:val="24"/>
        </w:rPr>
        <w:t>5</w:t>
      </w:r>
      <w:r>
        <w:rPr>
          <w:rStyle w:val="6"/>
          <w:rFonts w:hint="eastAsia" w:ascii="宋体" w:hAnsi="宋体" w:eastAsia="宋体" w:cs="宋体"/>
          <w:color w:val="000000"/>
          <w:sz w:val="24"/>
          <w:szCs w:val="24"/>
        </w:rPr>
        <w:t>个工作日。</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bookmarkStart w:id="7" w:name="_Toc20927"/>
      <w:bookmarkEnd w:id="7"/>
      <w:r>
        <w:rPr>
          <w:rStyle w:val="6"/>
          <w:rFonts w:hint="eastAsia" w:ascii="宋体" w:hAnsi="宋体" w:eastAsia="宋体" w:cs="宋体"/>
          <w:color w:val="000000"/>
          <w:sz w:val="24"/>
          <w:szCs w:val="24"/>
        </w:rPr>
        <w:t>九、投标保证金缴纳账户</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户名：安徽安兆工程技术咨询服务有限公司</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账号：</w:t>
      </w:r>
      <w:r>
        <w:rPr>
          <w:rFonts w:hint="default" w:ascii="Calibri" w:hAnsi="Calibri" w:eastAsia="宋体" w:cs="Calibri"/>
          <w:color w:val="000000"/>
          <w:sz w:val="24"/>
          <w:szCs w:val="24"/>
        </w:rPr>
        <w:t>1282701021000288081001328</w:t>
      </w:r>
    </w:p>
    <w:p>
      <w:pPr>
        <w:pStyle w:val="3"/>
        <w:keepNext w:val="0"/>
        <w:keepLines w:val="0"/>
        <w:widowControl/>
        <w:suppressLineNumbers w:val="0"/>
        <w:spacing w:before="0" w:beforeAutospacing="0" w:after="0" w:afterAutospacing="0" w:line="360" w:lineRule="auto"/>
        <w:ind w:left="0" w:right="0" w:firstLine="480"/>
        <w:jc w:val="left"/>
        <w:rPr>
          <w:sz w:val="24"/>
          <w:szCs w:val="24"/>
        </w:rPr>
      </w:pPr>
      <w:r>
        <w:rPr>
          <w:rFonts w:hint="eastAsia" w:ascii="宋体" w:hAnsi="宋体" w:eastAsia="宋体" w:cs="宋体"/>
          <w:color w:val="000000"/>
          <w:sz w:val="24"/>
          <w:szCs w:val="24"/>
        </w:rPr>
        <w:t>开户银行：徽商银行蚌埠光明支行</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ideoJS">
    <w:altName w:val="Roman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06638"/>
    <w:rsid w:val="7E406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003B7D"/>
      <w:kern w:val="44"/>
      <w:sz w:val="29"/>
      <w:szCs w:val="29"/>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33333"/>
      <w:u w:val="none"/>
    </w:rPr>
  </w:style>
  <w:style w:type="character" w:styleId="13">
    <w:name w:val="HTML Code"/>
    <w:basedOn w:val="5"/>
    <w:uiPriority w:val="0"/>
    <w:rPr>
      <w:rFonts w:ascii="Courier New" w:hAnsi="Courier New"/>
      <w:color w:val="505050"/>
      <w:sz w:val="24"/>
      <w:szCs w:val="24"/>
    </w:rPr>
  </w:style>
  <w:style w:type="character" w:styleId="14">
    <w:name w:val="HTML Cite"/>
    <w:basedOn w:val="5"/>
    <w:uiPriority w:val="0"/>
  </w:style>
  <w:style w:type="character" w:customStyle="1" w:styleId="15">
    <w:name w:val="first-child"/>
    <w:basedOn w:val="5"/>
    <w:uiPriority w:val="0"/>
    <w:rPr>
      <w:bdr w:val="none" w:color="auto" w:sz="0" w:space="0"/>
    </w:rPr>
  </w:style>
  <w:style w:type="character" w:customStyle="1" w:styleId="16">
    <w:name w:val="layui-this"/>
    <w:basedOn w:val="5"/>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2019-03-21T07:29:00Z</dcterms:created>
  <dc:creator>NTKO</dc:creator>
  <cp:lastModifiedBy>NTKO</cp:lastModifiedBy>
  <dcterms:modified xsi:type="dcterms:W3CDTF">2019-03-21T07:31:37Z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