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85" w:rsidRDefault="00FC6C85" w:rsidP="00FC6C85">
      <w:pPr>
        <w:spacing w:line="360" w:lineRule="auto"/>
        <w:ind w:left="420"/>
        <w:jc w:val="center"/>
        <w:rPr>
          <w:rFonts w:ascii="宋体" w:hAnsi="宋体"/>
          <w:b/>
          <w:sz w:val="28"/>
        </w:rPr>
      </w:pPr>
      <w:r w:rsidRPr="00F81D7E">
        <w:rPr>
          <w:rFonts w:ascii="宋体" w:hAnsi="宋体" w:hint="eastAsia"/>
          <w:b/>
          <w:sz w:val="28"/>
        </w:rPr>
        <w:t>第</w:t>
      </w:r>
      <w:r>
        <w:rPr>
          <w:rFonts w:ascii="宋体" w:hAnsi="宋体" w:hint="eastAsia"/>
          <w:b/>
          <w:sz w:val="28"/>
        </w:rPr>
        <w:t>1</w:t>
      </w:r>
      <w:r w:rsidRPr="00F81D7E">
        <w:rPr>
          <w:rFonts w:ascii="宋体" w:hAnsi="宋体" w:hint="eastAsia"/>
          <w:b/>
          <w:sz w:val="28"/>
        </w:rPr>
        <w:t>包</w:t>
      </w:r>
      <w:r>
        <w:rPr>
          <w:rFonts w:ascii="宋体" w:hAnsi="宋体" w:hint="eastAsia"/>
          <w:b/>
          <w:sz w:val="28"/>
        </w:rPr>
        <w:t xml:space="preserve"> </w:t>
      </w:r>
      <w:proofErr w:type="gramStart"/>
      <w:r w:rsidRPr="00D33F63">
        <w:rPr>
          <w:rFonts w:ascii="宋体" w:hAnsi="宋体" w:hint="eastAsia"/>
          <w:b/>
          <w:sz w:val="28"/>
        </w:rPr>
        <w:t>纳微颗粒</w:t>
      </w:r>
      <w:proofErr w:type="gramEnd"/>
      <w:r w:rsidRPr="00D33F63">
        <w:rPr>
          <w:rFonts w:ascii="宋体" w:hAnsi="宋体" w:hint="eastAsia"/>
          <w:b/>
          <w:sz w:val="28"/>
        </w:rPr>
        <w:t>溶蚀实时监测系统</w:t>
      </w:r>
    </w:p>
    <w:p w:rsidR="00FC6C85" w:rsidRPr="00D33F63" w:rsidRDefault="00FC6C85" w:rsidP="00FC6C85">
      <w:pPr>
        <w:spacing w:line="360" w:lineRule="auto"/>
        <w:rPr>
          <w:rFonts w:ascii="宋体" w:hAnsi="宋体" w:hint="eastAsia"/>
          <w:b/>
          <w:sz w:val="24"/>
        </w:rPr>
      </w:pPr>
      <w:r>
        <w:rPr>
          <w:rFonts w:ascii="宋体" w:hAnsi="宋体" w:hint="eastAsia"/>
          <w:b/>
          <w:sz w:val="24"/>
        </w:rPr>
        <w:t>1、</w:t>
      </w:r>
      <w:r w:rsidRPr="00D33F63">
        <w:rPr>
          <w:rFonts w:ascii="宋体" w:hAnsi="宋体" w:hint="eastAsia"/>
          <w:b/>
          <w:sz w:val="24"/>
        </w:rPr>
        <w:t>工作条件：</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1.1  适于在气温为摄氏-40℃～＋50℃和相对湿度为90％的环境条件下运输和贮存</w:t>
      </w:r>
    </w:p>
    <w:p w:rsidR="00FC6C85" w:rsidRPr="00D33F63" w:rsidRDefault="00FC6C85" w:rsidP="00FC6C85">
      <w:pPr>
        <w:spacing w:line="360" w:lineRule="auto"/>
        <w:rPr>
          <w:rFonts w:ascii="宋体" w:hAnsi="宋体"/>
          <w:sz w:val="24"/>
        </w:rPr>
      </w:pPr>
      <w:r w:rsidRPr="00D33F63">
        <w:rPr>
          <w:rFonts w:ascii="宋体" w:hAnsi="宋体"/>
          <w:sz w:val="24"/>
        </w:rPr>
        <w:t xml:space="preserve">1.2  </w:t>
      </w:r>
      <w:r w:rsidRPr="00D33F63">
        <w:rPr>
          <w:rFonts w:ascii="宋体" w:hAnsi="宋体" w:hint="eastAsia"/>
          <w:sz w:val="24"/>
        </w:rPr>
        <w:t>适于在电源</w:t>
      </w:r>
      <w:r w:rsidRPr="00D33F63">
        <w:rPr>
          <w:rFonts w:ascii="宋体" w:hAnsi="宋体"/>
          <w:sz w:val="24"/>
        </w:rPr>
        <w:t>220V</w:t>
      </w:r>
      <w:r w:rsidRPr="00D33F63">
        <w:rPr>
          <w:rFonts w:ascii="宋体" w:hAnsi="宋体" w:hint="eastAsia"/>
          <w:sz w:val="24"/>
        </w:rPr>
        <w:t>（</w:t>
      </w:r>
      <w:r w:rsidRPr="00D33F63">
        <w:rPr>
          <w:rFonts w:ascii="宋体" w:hAnsi="宋体" w:hint="eastAsia"/>
          <w:color w:val="000000"/>
          <w:sz w:val="24"/>
        </w:rPr>
        <w:t>±</w:t>
      </w:r>
      <w:r w:rsidRPr="00D33F63">
        <w:rPr>
          <w:rFonts w:ascii="宋体" w:hAnsi="宋体"/>
          <w:sz w:val="24"/>
        </w:rPr>
        <w:t>10</w:t>
      </w:r>
      <w:r w:rsidRPr="00D33F63">
        <w:rPr>
          <w:rFonts w:ascii="宋体" w:hAnsi="宋体" w:hint="eastAsia"/>
          <w:sz w:val="24"/>
        </w:rPr>
        <w:t>％）</w:t>
      </w:r>
      <w:r w:rsidRPr="00D33F63">
        <w:rPr>
          <w:rFonts w:ascii="宋体" w:hAnsi="宋体"/>
          <w:sz w:val="24"/>
        </w:rPr>
        <w:t>/50Hz</w:t>
      </w:r>
      <w:r w:rsidRPr="00D33F63">
        <w:rPr>
          <w:rFonts w:ascii="宋体" w:hAnsi="宋体" w:hint="eastAsia"/>
          <w:sz w:val="24"/>
        </w:rPr>
        <w:t>、气温摄氏</w:t>
      </w:r>
      <w:r w:rsidRPr="00D33F63">
        <w:rPr>
          <w:rFonts w:ascii="宋体" w:hAnsi="宋体"/>
          <w:sz w:val="24"/>
        </w:rPr>
        <w:t>+15</w:t>
      </w:r>
      <w:r w:rsidRPr="00D33F63">
        <w:rPr>
          <w:rFonts w:ascii="宋体" w:hAnsi="宋体" w:hint="eastAsia"/>
          <w:sz w:val="24"/>
        </w:rPr>
        <w:t>℃～＋</w:t>
      </w:r>
      <w:r w:rsidRPr="00D33F63">
        <w:rPr>
          <w:rFonts w:ascii="宋体" w:hAnsi="宋体"/>
          <w:sz w:val="24"/>
        </w:rPr>
        <w:t>30</w:t>
      </w:r>
      <w:r w:rsidRPr="00D33F63">
        <w:rPr>
          <w:rFonts w:ascii="宋体" w:hAnsi="宋体" w:hint="eastAsia"/>
          <w:sz w:val="24"/>
        </w:rPr>
        <w:t>℃和相对湿度小于</w:t>
      </w:r>
      <w:r w:rsidRPr="00D33F63">
        <w:rPr>
          <w:rFonts w:ascii="宋体" w:hAnsi="宋体"/>
          <w:sz w:val="24"/>
        </w:rPr>
        <w:t>80</w:t>
      </w:r>
      <w:r w:rsidRPr="00D33F63">
        <w:rPr>
          <w:rFonts w:ascii="宋体" w:hAnsi="宋体" w:hint="eastAsia"/>
          <w:sz w:val="24"/>
        </w:rPr>
        <w:t>％的环境条件下运行</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1.3  配置符合中国有关标准要求的插头，如果没有这样的插头，则需提供适当的转换插座</w:t>
      </w:r>
    </w:p>
    <w:p w:rsidR="00FC6C85" w:rsidRPr="00D33F63" w:rsidRDefault="00FC6C85" w:rsidP="00FC6C85">
      <w:pPr>
        <w:spacing w:line="360" w:lineRule="auto"/>
        <w:rPr>
          <w:rFonts w:ascii="宋体" w:hAnsi="宋体" w:hint="eastAsia"/>
          <w:sz w:val="24"/>
        </w:rPr>
      </w:pPr>
    </w:p>
    <w:p w:rsidR="00FC6C85" w:rsidRPr="00D33F63" w:rsidRDefault="00FC6C85" w:rsidP="00FC6C85">
      <w:pPr>
        <w:spacing w:line="360" w:lineRule="auto"/>
        <w:rPr>
          <w:rFonts w:ascii="宋体" w:hAnsi="宋体" w:hint="eastAsia"/>
          <w:b/>
          <w:sz w:val="24"/>
        </w:rPr>
      </w:pPr>
      <w:r w:rsidRPr="00D33F63">
        <w:rPr>
          <w:rFonts w:ascii="宋体" w:hAnsi="宋体" w:hint="eastAsia"/>
          <w:b/>
          <w:sz w:val="24"/>
        </w:rPr>
        <w:t>2.  设备用途：</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2.</w:t>
      </w:r>
      <w:proofErr w:type="gramStart"/>
      <w:r w:rsidRPr="00D33F63">
        <w:rPr>
          <w:rFonts w:ascii="宋体" w:hAnsi="宋体" w:hint="eastAsia"/>
          <w:sz w:val="24"/>
        </w:rPr>
        <w:t>1本</w:t>
      </w:r>
      <w:r w:rsidRPr="00D33F63">
        <w:rPr>
          <w:rFonts w:ascii="宋体" w:hAnsi="宋体" w:cs="宋体" w:hint="eastAsia"/>
          <w:bCs/>
          <w:color w:val="000000"/>
          <w:sz w:val="24"/>
        </w:rPr>
        <w:t>纳微颗粒</w:t>
      </w:r>
      <w:proofErr w:type="gramEnd"/>
      <w:r w:rsidRPr="00D33F63">
        <w:rPr>
          <w:rFonts w:ascii="宋体" w:hAnsi="宋体" w:cs="宋体" w:hint="eastAsia"/>
          <w:bCs/>
          <w:color w:val="000000"/>
          <w:sz w:val="24"/>
        </w:rPr>
        <w:t>溶蚀实时监测系统</w:t>
      </w:r>
      <w:r w:rsidRPr="00D33F63">
        <w:rPr>
          <w:rFonts w:ascii="宋体" w:hAnsi="宋体" w:hint="eastAsia"/>
          <w:sz w:val="24"/>
        </w:rPr>
        <w:t>由主机、陶瓷活塞泵、溶媒选择器以及样品收集器等组成主要用于片剂、胶囊以及微球、脂质体、软胶囊、混悬剂等新剂型的</w:t>
      </w:r>
      <w:r w:rsidRPr="00D33F63">
        <w:rPr>
          <w:rFonts w:ascii="宋体" w:hAnsi="宋体" w:cs="宋体" w:hint="eastAsia"/>
          <w:bCs/>
          <w:color w:val="000000"/>
          <w:sz w:val="24"/>
        </w:rPr>
        <w:t>溶蚀监测</w:t>
      </w:r>
    </w:p>
    <w:p w:rsidR="00FC6C85" w:rsidRPr="00D33F63" w:rsidRDefault="00FC6C85" w:rsidP="00FC6C85">
      <w:pPr>
        <w:spacing w:line="360" w:lineRule="auto"/>
        <w:rPr>
          <w:rFonts w:ascii="宋体" w:hAnsi="宋体" w:hint="eastAsia"/>
          <w:b/>
          <w:bCs/>
          <w:color w:val="FF0000"/>
          <w:sz w:val="24"/>
        </w:rPr>
      </w:pPr>
      <w:r w:rsidRPr="00D33F63">
        <w:rPr>
          <w:rFonts w:ascii="宋体" w:hAnsi="宋体" w:hint="eastAsia"/>
          <w:sz w:val="24"/>
        </w:rPr>
        <w:t>2.2</w:t>
      </w:r>
      <w:r w:rsidRPr="00D33F63">
        <w:rPr>
          <w:rFonts w:ascii="宋体" w:hAnsi="宋体"/>
          <w:sz w:val="24"/>
        </w:rPr>
        <w:t>设备符合</w:t>
      </w:r>
      <w:r w:rsidRPr="00D33F63">
        <w:rPr>
          <w:rFonts w:ascii="宋体" w:hAnsi="宋体" w:hint="eastAsia"/>
          <w:sz w:val="24"/>
        </w:rPr>
        <w:t>美国</w:t>
      </w:r>
      <w:r w:rsidRPr="00D33F63">
        <w:rPr>
          <w:rFonts w:ascii="宋体" w:hAnsi="宋体"/>
          <w:sz w:val="24"/>
        </w:rPr>
        <w:t>药典</w:t>
      </w:r>
      <w:r w:rsidRPr="00D33F63">
        <w:rPr>
          <w:rFonts w:ascii="宋体" w:hAnsi="宋体" w:hint="eastAsia"/>
          <w:sz w:val="24"/>
        </w:rPr>
        <w:t>、</w:t>
      </w:r>
      <w:r w:rsidRPr="00D33F63">
        <w:rPr>
          <w:rFonts w:ascii="宋体" w:hAnsi="宋体"/>
          <w:sz w:val="24"/>
        </w:rPr>
        <w:t>欧洲药典</w:t>
      </w:r>
      <w:r w:rsidRPr="00D33F63">
        <w:rPr>
          <w:rFonts w:ascii="宋体" w:hAnsi="宋体" w:hint="eastAsia"/>
          <w:sz w:val="24"/>
        </w:rPr>
        <w:t>以及日本药典相关要求</w:t>
      </w:r>
    </w:p>
    <w:p w:rsidR="00FC6C85" w:rsidRPr="00D33F63" w:rsidRDefault="00FC6C85" w:rsidP="00FC6C85">
      <w:pPr>
        <w:spacing w:line="360" w:lineRule="auto"/>
        <w:rPr>
          <w:rFonts w:ascii="宋体" w:hAnsi="宋体" w:hint="eastAsia"/>
          <w:color w:val="000000"/>
          <w:sz w:val="24"/>
        </w:rPr>
      </w:pPr>
    </w:p>
    <w:p w:rsidR="00FC6C85" w:rsidRPr="00D33F63" w:rsidRDefault="00FC6C85" w:rsidP="00FC6C85">
      <w:pPr>
        <w:spacing w:line="360" w:lineRule="auto"/>
        <w:rPr>
          <w:rFonts w:ascii="宋体" w:hAnsi="宋体" w:hint="eastAsia"/>
          <w:b/>
          <w:sz w:val="24"/>
        </w:rPr>
      </w:pPr>
      <w:r w:rsidRPr="00D33F63">
        <w:rPr>
          <w:rFonts w:ascii="宋体" w:hAnsi="宋体" w:hint="eastAsia"/>
          <w:b/>
          <w:sz w:val="24"/>
        </w:rPr>
        <w:t>3.  技术规格：</w:t>
      </w:r>
    </w:p>
    <w:p w:rsidR="00FC6C85" w:rsidRPr="00D33F63" w:rsidRDefault="00FC6C85" w:rsidP="00FC6C85">
      <w:pPr>
        <w:spacing w:line="360" w:lineRule="auto"/>
        <w:rPr>
          <w:rFonts w:ascii="宋体" w:hAnsi="宋体"/>
          <w:color w:val="000000"/>
          <w:sz w:val="24"/>
        </w:rPr>
      </w:pPr>
      <w:proofErr w:type="gramStart"/>
      <w:r w:rsidRPr="00D33F63">
        <w:rPr>
          <w:rFonts w:ascii="宋体" w:hAnsi="宋体" w:hint="eastAsia"/>
          <w:color w:val="000000"/>
          <w:sz w:val="24"/>
        </w:rPr>
        <w:t>3.1 .</w:t>
      </w:r>
      <w:proofErr w:type="gramEnd"/>
      <w:r w:rsidRPr="00D33F63">
        <w:rPr>
          <w:rFonts w:hint="eastAsia"/>
        </w:rPr>
        <w:t xml:space="preserve"> </w:t>
      </w:r>
      <w:proofErr w:type="gramStart"/>
      <w:r w:rsidRPr="00D33F63">
        <w:rPr>
          <w:rFonts w:ascii="宋体" w:hAnsi="宋体" w:hint="eastAsia"/>
          <w:b/>
          <w:color w:val="000000"/>
          <w:sz w:val="24"/>
        </w:rPr>
        <w:t>纳微颗粒</w:t>
      </w:r>
      <w:proofErr w:type="gramEnd"/>
      <w:r w:rsidRPr="00D33F63">
        <w:rPr>
          <w:rFonts w:ascii="宋体" w:hAnsi="宋体" w:hint="eastAsia"/>
          <w:b/>
          <w:color w:val="000000"/>
          <w:sz w:val="24"/>
        </w:rPr>
        <w:t xml:space="preserve">溶蚀实时监测系统主机与流通池系统  </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 xml:space="preserve">3.1.1流通池数： </w:t>
      </w:r>
      <w:r w:rsidRPr="00D33F63">
        <w:rPr>
          <w:rFonts w:ascii="宋体" w:hAnsi="宋体" w:hint="eastAsia"/>
          <w:sz w:val="24"/>
        </w:rPr>
        <w:t>≥</w:t>
      </w:r>
      <w:r w:rsidRPr="00D33F63">
        <w:rPr>
          <w:rFonts w:ascii="宋体" w:hAnsi="宋体" w:hint="eastAsia"/>
          <w:color w:val="000000"/>
          <w:sz w:val="24"/>
        </w:rPr>
        <w:t>7个</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3.1.2温度控制范围：20-45℃</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3.1.3温度控制精度：±0.2℃</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3.1.4加热方式：水浴循环式</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 xml:space="preserve">3.1.5控制面板：LCD显示 ，控制系统与主机一体化集成设计 </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*3.1.6流通池类型：主机可兼容同一品牌的流通池，至少包括22.6mm</w:t>
      </w:r>
      <w:r w:rsidRPr="00D33F63">
        <w:rPr>
          <w:rFonts w:ascii="宋体" w:hAnsi="宋体" w:hint="eastAsia"/>
          <w:sz w:val="24"/>
        </w:rPr>
        <w:t>片剂微球池、12mm片剂微球池</w:t>
      </w:r>
      <w:r w:rsidRPr="00D33F63">
        <w:rPr>
          <w:rFonts w:ascii="宋体" w:hAnsi="宋体" w:hint="eastAsia"/>
          <w:color w:val="000000"/>
          <w:sz w:val="24"/>
        </w:rPr>
        <w:t>、粉末与颗粒剂流通池、霜剂和膏剂池、软胶囊和栓剂流通池、植入制剂流通池、脂质体适配器、温度校验池等,</w:t>
      </w:r>
      <w:proofErr w:type="gramStart"/>
      <w:r w:rsidRPr="00D33F63">
        <w:rPr>
          <w:rFonts w:ascii="宋体" w:hAnsi="宋体" w:hint="eastAsia"/>
          <w:color w:val="000000"/>
          <w:sz w:val="24"/>
        </w:rPr>
        <w:t>流通池需采用</w:t>
      </w:r>
      <w:proofErr w:type="gramEnd"/>
      <w:r w:rsidRPr="00D33F63">
        <w:rPr>
          <w:rFonts w:ascii="宋体" w:hAnsi="宋体" w:hint="eastAsia"/>
          <w:color w:val="000000"/>
          <w:sz w:val="24"/>
        </w:rPr>
        <w:t>耐有机溶剂的材质</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*3.1.7 流通</w:t>
      </w:r>
      <w:proofErr w:type="gramStart"/>
      <w:r w:rsidRPr="00D33F63">
        <w:rPr>
          <w:rFonts w:ascii="宋体" w:hAnsi="宋体" w:hint="eastAsia"/>
          <w:color w:val="000000"/>
          <w:sz w:val="24"/>
        </w:rPr>
        <w:t>池采用</w:t>
      </w:r>
      <w:proofErr w:type="gramEnd"/>
      <w:r w:rsidRPr="00D33F63">
        <w:rPr>
          <w:rFonts w:ascii="宋体" w:hAnsi="宋体" w:hint="eastAsia"/>
          <w:color w:val="000000"/>
          <w:sz w:val="24"/>
        </w:rPr>
        <w:t>组块模式，可成组同时放入仪器，需配备</w:t>
      </w:r>
      <w:proofErr w:type="gramStart"/>
      <w:r w:rsidRPr="00D33F63">
        <w:rPr>
          <w:rFonts w:ascii="宋体" w:hAnsi="宋体" w:hint="eastAsia"/>
          <w:color w:val="000000"/>
          <w:sz w:val="24"/>
        </w:rPr>
        <w:t>流通池架以及</w:t>
      </w:r>
      <w:proofErr w:type="gramEnd"/>
      <w:r w:rsidRPr="00D33F63">
        <w:rPr>
          <w:rFonts w:ascii="宋体" w:hAnsi="宋体" w:hint="eastAsia"/>
          <w:color w:val="000000"/>
          <w:sz w:val="24"/>
        </w:rPr>
        <w:t xml:space="preserve">防护门进行保护，避免突发外力冲击干扰正在进行的实验，保护流通池、接头及垫圈等免受外力损坏 </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lastRenderedPageBreak/>
        <w:t>3.1.8配备溶媒选择器，可自动选择4种不同的溶媒（包括水），并自动排除气泡，防止气泡进入系统</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*3.1.9 仪器具有自动漏液检测功能，防止由于滤膜阻塞造成系统内压力过大，系统</w:t>
      </w:r>
      <w:r w:rsidRPr="00D33F63">
        <w:rPr>
          <w:rFonts w:ascii="宋体" w:hAnsi="宋体" w:hint="eastAsia"/>
          <w:sz w:val="24"/>
        </w:rPr>
        <w:t>能够连续正常工作至少30天</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3.1.10仪器具有自动清洗功</w:t>
      </w:r>
      <w:r w:rsidRPr="00D33F63">
        <w:rPr>
          <w:rFonts w:ascii="宋体" w:hAnsi="宋体" w:hint="eastAsia"/>
          <w:sz w:val="24"/>
        </w:rPr>
        <w:t>能，方便用户操作</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3.1.11主机可直接联接普通喷墨打印机或票据打印机打印实验方法和实验记录</w:t>
      </w:r>
    </w:p>
    <w:p w:rsidR="00FC6C85" w:rsidRPr="00D33F63" w:rsidRDefault="00FC6C85" w:rsidP="00FC6C85">
      <w:pPr>
        <w:spacing w:line="360" w:lineRule="auto"/>
        <w:ind w:left="780"/>
        <w:rPr>
          <w:rFonts w:ascii="宋体" w:hAnsi="宋体" w:hint="eastAsia"/>
          <w:color w:val="000000"/>
          <w:sz w:val="24"/>
        </w:rPr>
      </w:pPr>
      <w:r w:rsidRPr="00D33F63">
        <w:rPr>
          <w:rFonts w:ascii="宋体" w:hAnsi="宋体" w:hint="eastAsia"/>
          <w:color w:val="000000"/>
          <w:sz w:val="24"/>
        </w:rPr>
        <w:t>3.1.12系统可同时兼容开环和闭环两种模式</w:t>
      </w:r>
    </w:p>
    <w:p w:rsidR="00FC6C85" w:rsidRPr="00D33F63" w:rsidRDefault="00FC6C85" w:rsidP="00FC6C85">
      <w:pPr>
        <w:spacing w:line="360" w:lineRule="auto"/>
        <w:ind w:left="780"/>
        <w:rPr>
          <w:rFonts w:ascii="宋体" w:hAnsi="宋体"/>
          <w:sz w:val="24"/>
        </w:rPr>
      </w:pPr>
      <w:r w:rsidRPr="00D33F63">
        <w:rPr>
          <w:rFonts w:ascii="宋体" w:hAnsi="宋体" w:hint="eastAsia"/>
          <w:sz w:val="24"/>
        </w:rPr>
        <w:t>3.1.13主机预留升级空间，可升级到UV在线检测</w:t>
      </w:r>
    </w:p>
    <w:p w:rsidR="00FC6C85" w:rsidRPr="00D33F63" w:rsidRDefault="00FC6C85" w:rsidP="00FC6C85">
      <w:pPr>
        <w:spacing w:line="360" w:lineRule="auto"/>
        <w:jc w:val="left"/>
        <w:rPr>
          <w:rFonts w:ascii="宋体" w:hAnsi="宋体" w:cs="宋体"/>
          <w:szCs w:val="21"/>
        </w:rPr>
      </w:pPr>
      <w:r w:rsidRPr="00D33F63">
        <w:rPr>
          <w:rFonts w:ascii="宋体" w:hAnsi="宋体" w:hint="eastAsia"/>
          <w:sz w:val="24"/>
        </w:rPr>
        <w:t xml:space="preserve">3.2 </w:t>
      </w:r>
      <w:r w:rsidRPr="00D33F63">
        <w:rPr>
          <w:rFonts w:ascii="宋体" w:hAnsi="宋体" w:cs="宋体" w:hint="eastAsia"/>
          <w:b/>
          <w:bCs/>
          <w:szCs w:val="21"/>
        </w:rPr>
        <w:t xml:space="preserve">高精度活塞泵 </w:t>
      </w:r>
      <w:r w:rsidRPr="00D33F63">
        <w:rPr>
          <w:rFonts w:ascii="宋体" w:hAnsi="宋体" w:cs="宋体" w:hint="eastAsia"/>
          <w:szCs w:val="21"/>
        </w:rPr>
        <w:t> </w:t>
      </w:r>
    </w:p>
    <w:p w:rsidR="00FC6C85" w:rsidRPr="00D33F63" w:rsidRDefault="00FC6C85" w:rsidP="00FC6C85">
      <w:pPr>
        <w:spacing w:line="360" w:lineRule="auto"/>
        <w:ind w:leftChars="300" w:left="1470" w:hangingChars="350" w:hanging="840"/>
        <w:rPr>
          <w:rFonts w:ascii="宋体" w:hAnsi="宋体" w:hint="eastAsia"/>
          <w:sz w:val="24"/>
        </w:rPr>
      </w:pPr>
      <w:r w:rsidRPr="00D33F63">
        <w:rPr>
          <w:rFonts w:ascii="宋体" w:hAnsi="宋体" w:hint="eastAsia"/>
          <w:sz w:val="24"/>
        </w:rPr>
        <w:t>#3.2.1</w:t>
      </w:r>
      <w:r w:rsidRPr="00D33F63">
        <w:rPr>
          <w:rFonts w:ascii="宋体" w:hAnsi="宋体" w:hint="eastAsia"/>
          <w:color w:val="FF0000"/>
          <w:sz w:val="24"/>
        </w:rPr>
        <w:t xml:space="preserve"> </w:t>
      </w:r>
      <w:r w:rsidRPr="00D33F63">
        <w:rPr>
          <w:rFonts w:ascii="宋体" w:hAnsi="宋体" w:hint="eastAsia"/>
          <w:sz w:val="24"/>
        </w:rPr>
        <w:t>USP4法自动双向</w:t>
      </w:r>
      <w:proofErr w:type="gramStart"/>
      <w:r w:rsidRPr="00D33F63">
        <w:rPr>
          <w:rFonts w:ascii="宋体" w:hAnsi="宋体" w:hint="eastAsia"/>
          <w:sz w:val="24"/>
        </w:rPr>
        <w:t>活塞泵及阀系统</w:t>
      </w:r>
      <w:proofErr w:type="gramEnd"/>
      <w:r w:rsidRPr="00D33F63">
        <w:rPr>
          <w:rFonts w:ascii="宋体" w:hAnsi="宋体" w:hint="eastAsia"/>
          <w:sz w:val="24"/>
        </w:rPr>
        <w:t>，陶瓷泵头，并行垂直排列设计，免冲洗</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3.2.2通道数：≥7个</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3.2.3流速再现性：＞99%</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3.2.4最大过滤级别: 0.45</w:t>
      </w:r>
      <w:r w:rsidRPr="00D33F63">
        <w:rPr>
          <w:rFonts w:ascii="Arial" w:hAnsi="Arial" w:cs="Arial"/>
          <w:sz w:val="24"/>
        </w:rPr>
        <w:t>μm</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 xml:space="preserve">3.2.5自动控制流速，流速在范围之内任意设定 </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*3.2.6流速范围：1.5-35mL/min，7个通道可设置不同的流速</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 xml:space="preserve">3.2.7脉冲符合USP规定（120次/分钟）， </w:t>
      </w:r>
    </w:p>
    <w:p w:rsidR="00FC6C85" w:rsidRPr="00D33F63" w:rsidRDefault="00FC6C85" w:rsidP="00FC6C85">
      <w:pPr>
        <w:spacing w:line="360" w:lineRule="auto"/>
        <w:ind w:firstLineChars="600" w:firstLine="1440"/>
        <w:rPr>
          <w:rFonts w:ascii="宋体" w:hAnsi="宋体" w:hint="eastAsia"/>
          <w:sz w:val="24"/>
        </w:rPr>
      </w:pPr>
      <w:r w:rsidRPr="00D33F63">
        <w:rPr>
          <w:rFonts w:ascii="宋体" w:hAnsi="宋体" w:hint="eastAsia"/>
          <w:sz w:val="24"/>
        </w:rPr>
        <w:t>脉冲精度：≤2％</w:t>
      </w:r>
    </w:p>
    <w:p w:rsidR="00FC6C85" w:rsidRPr="00D33F63" w:rsidRDefault="00FC6C85" w:rsidP="00FC6C85">
      <w:pPr>
        <w:spacing w:line="360" w:lineRule="auto"/>
        <w:rPr>
          <w:rFonts w:ascii="宋体" w:hAnsi="宋体"/>
          <w:sz w:val="24"/>
          <w:vertAlign w:val="superscript"/>
        </w:rPr>
      </w:pPr>
      <w:r w:rsidRPr="00D33F63">
        <w:rPr>
          <w:rFonts w:ascii="宋体" w:hAnsi="宋体" w:hint="eastAsia"/>
          <w:sz w:val="24"/>
        </w:rPr>
        <w:t xml:space="preserve">      3.2.8 配置陶瓷活塞泵自动校验组件，可进行自动校验并可打印报告</w:t>
      </w:r>
    </w:p>
    <w:p w:rsidR="00FC6C85" w:rsidRPr="00D33F63" w:rsidRDefault="00FC6C85" w:rsidP="00FC6C85">
      <w:pPr>
        <w:spacing w:line="360" w:lineRule="auto"/>
        <w:rPr>
          <w:rFonts w:ascii="宋体" w:hAnsi="宋体"/>
          <w:sz w:val="24"/>
        </w:rPr>
      </w:pPr>
      <w:r w:rsidRPr="00D33F63">
        <w:rPr>
          <w:rFonts w:ascii="宋体" w:hAnsi="宋体" w:hint="eastAsia"/>
          <w:sz w:val="24"/>
        </w:rPr>
        <w:t>3.</w:t>
      </w:r>
      <w:r w:rsidRPr="00D33F63">
        <w:rPr>
          <w:rFonts w:ascii="宋体" w:hAnsi="宋体"/>
          <w:sz w:val="24"/>
        </w:rPr>
        <w:t xml:space="preserve">3 </w:t>
      </w:r>
      <w:r w:rsidRPr="00D33F63">
        <w:rPr>
          <w:rFonts w:ascii="宋体" w:hAnsi="宋体" w:hint="eastAsia"/>
          <w:b/>
          <w:sz w:val="24"/>
        </w:rPr>
        <w:t>样品收集器</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#3.3.1收集器收集次数：</w:t>
      </w:r>
    </w:p>
    <w:p w:rsidR="00FC6C85" w:rsidRPr="00D33F63" w:rsidRDefault="00FC6C85" w:rsidP="00FC6C85">
      <w:pPr>
        <w:spacing w:line="360" w:lineRule="auto"/>
        <w:ind w:firstLineChars="700" w:firstLine="1680"/>
        <w:rPr>
          <w:rFonts w:ascii="宋体" w:hAnsi="宋体" w:hint="eastAsia"/>
          <w:sz w:val="24"/>
        </w:rPr>
      </w:pPr>
      <w:r w:rsidRPr="00D33F63">
        <w:rPr>
          <w:rFonts w:ascii="宋体" w:hAnsi="宋体" w:hint="eastAsia"/>
          <w:sz w:val="24"/>
        </w:rPr>
        <w:t>开环模式：≥15次</w:t>
      </w:r>
    </w:p>
    <w:p w:rsidR="00FC6C85" w:rsidRPr="00D33F63" w:rsidRDefault="00FC6C85" w:rsidP="00FC6C85">
      <w:pPr>
        <w:spacing w:line="360" w:lineRule="auto"/>
        <w:ind w:firstLineChars="700" w:firstLine="1680"/>
        <w:rPr>
          <w:rFonts w:ascii="宋体" w:hAnsi="宋体" w:hint="eastAsia"/>
          <w:sz w:val="24"/>
        </w:rPr>
      </w:pPr>
      <w:r w:rsidRPr="00D33F63">
        <w:rPr>
          <w:rFonts w:ascii="宋体" w:hAnsi="宋体" w:hint="eastAsia"/>
          <w:sz w:val="24"/>
        </w:rPr>
        <w:t>闭环模式：≥28次</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#3.3.2最大收集样品量：</w:t>
      </w:r>
    </w:p>
    <w:p w:rsidR="00FC6C85" w:rsidRPr="00D33F63" w:rsidRDefault="00FC6C85" w:rsidP="00FC6C85">
      <w:pPr>
        <w:spacing w:line="360" w:lineRule="auto"/>
        <w:ind w:firstLineChars="700" w:firstLine="1680"/>
        <w:rPr>
          <w:rFonts w:ascii="宋体" w:hAnsi="宋体" w:hint="eastAsia"/>
          <w:sz w:val="24"/>
        </w:rPr>
      </w:pPr>
      <w:r w:rsidRPr="00D33F63">
        <w:rPr>
          <w:rFonts w:ascii="宋体" w:hAnsi="宋体" w:hint="eastAsia"/>
          <w:sz w:val="24"/>
        </w:rPr>
        <w:t>开环模式：≥60mL</w:t>
      </w:r>
    </w:p>
    <w:p w:rsidR="00FC6C85" w:rsidRPr="00D33F63" w:rsidRDefault="00FC6C85" w:rsidP="00FC6C85">
      <w:pPr>
        <w:spacing w:line="360" w:lineRule="auto"/>
        <w:ind w:firstLineChars="700" w:firstLine="1680"/>
        <w:rPr>
          <w:rFonts w:ascii="宋体" w:hAnsi="宋体" w:hint="eastAsia"/>
          <w:sz w:val="24"/>
        </w:rPr>
      </w:pPr>
      <w:r w:rsidRPr="00D33F63">
        <w:rPr>
          <w:rFonts w:ascii="宋体" w:hAnsi="宋体" w:hint="eastAsia"/>
          <w:sz w:val="24"/>
        </w:rPr>
        <w:t>闭环模式：≥10mL</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3.3.3双定位传感器，确保不会出现误操作</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*3.3.4收集器取样完毕后自动覆膜，防止空气中的杂质污染样品</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lastRenderedPageBreak/>
        <w:t>*3.3.5收集器具有吹扫残液功能，防止收集器末端残留造成交叉污染</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3.3.6 分裂</w:t>
      </w:r>
      <w:proofErr w:type="gramStart"/>
      <w:r w:rsidRPr="00D33F63">
        <w:rPr>
          <w:rFonts w:ascii="宋体" w:hAnsi="宋体" w:hint="eastAsia"/>
          <w:sz w:val="24"/>
        </w:rPr>
        <w:t>阀根据</w:t>
      </w:r>
      <w:proofErr w:type="gramEnd"/>
      <w:r w:rsidRPr="00D33F63">
        <w:rPr>
          <w:rFonts w:ascii="宋体" w:hAnsi="宋体" w:hint="eastAsia"/>
          <w:sz w:val="24"/>
        </w:rPr>
        <w:t>定义的取样时间和体积自动计算分流比</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3.3.7 取样采用2.5mL7通道柱塞泵系统，最小收集样品量150</w:t>
      </w:r>
      <w:r w:rsidRPr="00D33F63">
        <w:rPr>
          <w:rFonts w:ascii="Arial" w:hAnsi="Arial" w:cs="Arial"/>
          <w:sz w:val="24"/>
        </w:rPr>
        <w:t>µL</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3.3.8自动取样器：可自动过滤后取样至液相小瓶</w:t>
      </w:r>
    </w:p>
    <w:p w:rsidR="00FC6C85" w:rsidRPr="00D33F63" w:rsidRDefault="00FC6C85" w:rsidP="00FC6C85">
      <w:pPr>
        <w:spacing w:line="360" w:lineRule="auto"/>
        <w:rPr>
          <w:rFonts w:ascii="宋体" w:hAnsi="宋体" w:hint="eastAsia"/>
          <w:b/>
          <w:sz w:val="24"/>
        </w:rPr>
      </w:pPr>
      <w:r w:rsidRPr="00D33F63">
        <w:rPr>
          <w:rFonts w:ascii="宋体" w:hAnsi="宋体" w:hint="eastAsia"/>
          <w:b/>
          <w:sz w:val="24"/>
        </w:rPr>
        <w:t>4.  产品配置要求：</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4.</w:t>
      </w:r>
      <w:r w:rsidRPr="00D33F63">
        <w:rPr>
          <w:rFonts w:ascii="宋体" w:hAnsi="宋体"/>
          <w:sz w:val="24"/>
        </w:rPr>
        <w:t>1</w:t>
      </w:r>
      <w:proofErr w:type="gramStart"/>
      <w:r w:rsidRPr="00D33F63">
        <w:rPr>
          <w:rFonts w:ascii="宋体" w:hAnsi="宋体" w:hint="eastAsia"/>
          <w:b/>
          <w:color w:val="000000"/>
          <w:sz w:val="24"/>
        </w:rPr>
        <w:t>纳微颗粒</w:t>
      </w:r>
      <w:proofErr w:type="gramEnd"/>
      <w:r w:rsidRPr="00D33F63">
        <w:rPr>
          <w:rFonts w:ascii="宋体" w:hAnsi="宋体" w:hint="eastAsia"/>
          <w:b/>
          <w:color w:val="000000"/>
          <w:sz w:val="24"/>
        </w:rPr>
        <w:t>溶蚀实时监测系统</w:t>
      </w:r>
      <w:r w:rsidRPr="00D33F63">
        <w:rPr>
          <w:rFonts w:ascii="宋体" w:hAnsi="宋体"/>
          <w:sz w:val="24"/>
        </w:rPr>
        <w:t xml:space="preserve">  1</w:t>
      </w:r>
      <w:r w:rsidRPr="00D33F63">
        <w:rPr>
          <w:rFonts w:ascii="宋体" w:hAnsi="宋体" w:hint="eastAsia"/>
          <w:sz w:val="24"/>
        </w:rPr>
        <w:t>台</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4.1.1 包含主机 1台</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4.1.2 包含陶瓷活塞泵 1台</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4.1.3 包含样品收集器 1台</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4.1.4 包含溶媒选择器 1个</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4.1.5 包含</w:t>
      </w:r>
      <w:proofErr w:type="gramStart"/>
      <w:r w:rsidRPr="00D33F63">
        <w:rPr>
          <w:rFonts w:ascii="宋体" w:hAnsi="宋体" w:hint="eastAsia"/>
          <w:sz w:val="24"/>
        </w:rPr>
        <w:t>流通池架</w:t>
      </w:r>
      <w:proofErr w:type="gramEnd"/>
      <w:r w:rsidRPr="00D33F63">
        <w:rPr>
          <w:rFonts w:ascii="宋体" w:hAnsi="宋体" w:hint="eastAsia"/>
          <w:sz w:val="24"/>
        </w:rPr>
        <w:t xml:space="preserve"> 1个</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4.1.6 包含12mm片剂池及片剂</w:t>
      </w:r>
      <w:proofErr w:type="gramStart"/>
      <w:r w:rsidRPr="00D33F63">
        <w:rPr>
          <w:rFonts w:ascii="宋体" w:hAnsi="宋体" w:hint="eastAsia"/>
          <w:sz w:val="24"/>
        </w:rPr>
        <w:t>池架各</w:t>
      </w:r>
      <w:proofErr w:type="gramEnd"/>
      <w:r w:rsidRPr="00D33F63">
        <w:rPr>
          <w:rFonts w:ascii="宋体" w:hAnsi="宋体" w:hint="eastAsia"/>
          <w:sz w:val="24"/>
        </w:rPr>
        <w:t xml:space="preserve"> 7个</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4.1.7包含22.6mm片剂池及片剂</w:t>
      </w:r>
      <w:proofErr w:type="gramStart"/>
      <w:r w:rsidRPr="00D33F63">
        <w:rPr>
          <w:rFonts w:ascii="宋体" w:hAnsi="宋体" w:hint="eastAsia"/>
          <w:sz w:val="24"/>
        </w:rPr>
        <w:t>池架各</w:t>
      </w:r>
      <w:proofErr w:type="gramEnd"/>
      <w:r w:rsidRPr="00D33F63">
        <w:rPr>
          <w:rFonts w:ascii="宋体" w:hAnsi="宋体" w:hint="eastAsia"/>
          <w:sz w:val="24"/>
        </w:rPr>
        <w:t xml:space="preserve"> 7个</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4.1.8 包含开环样品收集试管架 1个</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4.1.9 包含闭环样品收集试管架 1个</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4.1.10 包含液相小瓶架 1个</w:t>
      </w:r>
    </w:p>
    <w:p w:rsidR="00FC6C85" w:rsidRPr="00D33F63" w:rsidRDefault="00FC6C85" w:rsidP="00FC6C85">
      <w:pPr>
        <w:spacing w:line="360" w:lineRule="auto"/>
        <w:rPr>
          <w:rFonts w:ascii="宋体" w:hAnsi="宋体"/>
          <w:sz w:val="24"/>
        </w:rPr>
      </w:pPr>
      <w:r w:rsidRPr="00D33F63">
        <w:rPr>
          <w:rFonts w:ascii="宋体" w:hAnsi="宋体" w:hint="eastAsia"/>
          <w:sz w:val="24"/>
        </w:rPr>
        <w:t xml:space="preserve">     4.1.11 包含温度校验池 1个</w:t>
      </w:r>
    </w:p>
    <w:p w:rsidR="00FC6C85" w:rsidRPr="00D33F63" w:rsidRDefault="00FC6C85" w:rsidP="00FC6C85">
      <w:pPr>
        <w:spacing w:line="360" w:lineRule="auto"/>
        <w:rPr>
          <w:rFonts w:ascii="宋体" w:hAnsi="宋体"/>
          <w:sz w:val="24"/>
        </w:rPr>
      </w:pPr>
      <w:r w:rsidRPr="00D33F63">
        <w:rPr>
          <w:rFonts w:ascii="宋体" w:hAnsi="宋体"/>
          <w:sz w:val="24"/>
        </w:rPr>
        <w:t>4.2</w:t>
      </w:r>
      <w:r w:rsidRPr="00D33F63">
        <w:rPr>
          <w:rFonts w:ascii="宋体" w:hAnsi="宋体" w:hint="eastAsia"/>
          <w:sz w:val="24"/>
        </w:rPr>
        <w:t xml:space="preserve"> 备件</w:t>
      </w:r>
    </w:p>
    <w:p w:rsidR="00FC6C85" w:rsidRPr="00D33F63" w:rsidRDefault="00FC6C85" w:rsidP="00FC6C85">
      <w:pPr>
        <w:spacing w:line="360" w:lineRule="auto"/>
        <w:ind w:firstLineChars="300" w:firstLine="72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D33F63">
          <w:rPr>
            <w:rFonts w:ascii="宋体" w:hAnsi="宋体" w:hint="eastAsia"/>
            <w:sz w:val="24"/>
          </w:rPr>
          <w:t>4.2</w:t>
        </w:r>
        <w:r w:rsidRPr="00D33F63">
          <w:rPr>
            <w:rFonts w:ascii="宋体" w:hAnsi="宋体"/>
            <w:sz w:val="24"/>
          </w:rPr>
          <w:t>.1</w:t>
        </w:r>
      </w:smartTag>
      <w:r w:rsidRPr="00D33F63">
        <w:rPr>
          <w:rFonts w:ascii="宋体" w:hAnsi="宋体"/>
          <w:sz w:val="24"/>
        </w:rPr>
        <w:t xml:space="preserve"> </w:t>
      </w:r>
      <w:r w:rsidRPr="00D33F63">
        <w:rPr>
          <w:rFonts w:ascii="宋体" w:hAnsi="宋体" w:hint="eastAsia"/>
          <w:sz w:val="24"/>
        </w:rPr>
        <w:t>红宝石珠</w:t>
      </w:r>
      <w:r w:rsidRPr="00D33F63">
        <w:rPr>
          <w:rFonts w:ascii="宋体" w:hAnsi="宋体"/>
          <w:sz w:val="24"/>
        </w:rPr>
        <w:t>10</w:t>
      </w:r>
      <w:r w:rsidRPr="00D33F63">
        <w:rPr>
          <w:rFonts w:ascii="宋体" w:hAnsi="宋体" w:hint="eastAsia"/>
          <w:sz w:val="24"/>
        </w:rPr>
        <w:t>个</w:t>
      </w:r>
    </w:p>
    <w:p w:rsidR="00FC6C85" w:rsidRPr="00D33F63" w:rsidRDefault="00FC6C85" w:rsidP="00FC6C85">
      <w:pPr>
        <w:spacing w:line="360" w:lineRule="auto"/>
        <w:ind w:firstLineChars="300" w:firstLine="72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D33F63">
          <w:rPr>
            <w:rFonts w:ascii="宋体" w:hAnsi="宋体" w:hint="eastAsia"/>
            <w:sz w:val="24"/>
          </w:rPr>
          <w:t>4.</w:t>
        </w:r>
        <w:r w:rsidRPr="00D33F63">
          <w:rPr>
            <w:rFonts w:ascii="宋体" w:hAnsi="宋体"/>
            <w:sz w:val="24"/>
          </w:rPr>
          <w:t>2.2</w:t>
        </w:r>
      </w:smartTag>
      <w:r w:rsidRPr="00D33F63">
        <w:rPr>
          <w:rFonts w:ascii="宋体" w:hAnsi="宋体"/>
          <w:sz w:val="24"/>
        </w:rPr>
        <w:t xml:space="preserve"> </w:t>
      </w:r>
      <w:r w:rsidRPr="00D33F63">
        <w:rPr>
          <w:rFonts w:ascii="宋体" w:hAnsi="宋体" w:hint="eastAsia"/>
          <w:sz w:val="24"/>
        </w:rPr>
        <w:t xml:space="preserve">1mm直径玻璃珠 </w:t>
      </w:r>
      <w:r w:rsidRPr="00D33F63">
        <w:rPr>
          <w:rFonts w:ascii="宋体" w:hAnsi="宋体"/>
          <w:sz w:val="24"/>
        </w:rPr>
        <w:t>500</w:t>
      </w:r>
      <w:r w:rsidRPr="00D33F63">
        <w:rPr>
          <w:rFonts w:ascii="宋体" w:hAnsi="宋体" w:hint="eastAsia"/>
          <w:sz w:val="24"/>
        </w:rPr>
        <w:t>mL</w:t>
      </w:r>
    </w:p>
    <w:p w:rsidR="00FC6C85" w:rsidRPr="00D33F63" w:rsidRDefault="00FC6C85" w:rsidP="00FC6C85">
      <w:pPr>
        <w:spacing w:line="360" w:lineRule="auto"/>
        <w:ind w:firstLineChars="300" w:firstLine="720"/>
        <w:rPr>
          <w:rFonts w:ascii="宋体" w:hAnsi="宋体" w:hint="eastAsia"/>
          <w:sz w:val="24"/>
        </w:rPr>
      </w:pPr>
      <w:r w:rsidRPr="00D33F63">
        <w:rPr>
          <w:rFonts w:ascii="宋体" w:hAnsi="宋体" w:hint="eastAsia"/>
          <w:sz w:val="24"/>
        </w:rPr>
        <w:t>4.2.3 开环样品收集试管 100支</w:t>
      </w:r>
    </w:p>
    <w:p w:rsidR="00FC6C85" w:rsidRPr="00D33F63" w:rsidRDefault="00FC6C85" w:rsidP="00FC6C85">
      <w:pPr>
        <w:spacing w:line="360" w:lineRule="auto"/>
        <w:ind w:firstLineChars="300" w:firstLine="720"/>
        <w:rPr>
          <w:rFonts w:ascii="宋体" w:hAnsi="宋体"/>
          <w:sz w:val="24"/>
        </w:rPr>
      </w:pPr>
      <w:r w:rsidRPr="00D33F63">
        <w:rPr>
          <w:rFonts w:ascii="宋体" w:hAnsi="宋体" w:hint="eastAsia"/>
          <w:sz w:val="24"/>
        </w:rPr>
        <w:t>4.2.4 闭环样品收集试管 100支</w:t>
      </w:r>
    </w:p>
    <w:p w:rsidR="00FC6C85" w:rsidRPr="00D33F63" w:rsidRDefault="00FC6C85" w:rsidP="00FC6C85">
      <w:pPr>
        <w:spacing w:line="360" w:lineRule="auto"/>
        <w:rPr>
          <w:rFonts w:ascii="宋体" w:hAnsi="宋体"/>
          <w:sz w:val="24"/>
        </w:rPr>
      </w:pPr>
      <w:r w:rsidRPr="00D33F63">
        <w:rPr>
          <w:rFonts w:ascii="宋体" w:hAnsi="宋体" w:hint="eastAsia"/>
          <w:sz w:val="24"/>
        </w:rPr>
        <w:t>4.</w:t>
      </w:r>
      <w:r w:rsidRPr="00D33F63">
        <w:rPr>
          <w:rFonts w:ascii="宋体" w:hAnsi="宋体"/>
          <w:sz w:val="24"/>
        </w:rPr>
        <w:t>3</w:t>
      </w:r>
      <w:r w:rsidRPr="00D33F63">
        <w:rPr>
          <w:rFonts w:ascii="宋体" w:hAnsi="宋体" w:hint="eastAsia"/>
          <w:sz w:val="24"/>
        </w:rPr>
        <w:t xml:space="preserve"> 其它附属设备</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无</w:t>
      </w:r>
    </w:p>
    <w:p w:rsidR="00FC6C85" w:rsidRPr="00D33F63" w:rsidRDefault="00FC6C85" w:rsidP="00FC6C85">
      <w:pPr>
        <w:numPr>
          <w:ilvl w:val="0"/>
          <w:numId w:val="1"/>
        </w:numPr>
        <w:spacing w:line="360" w:lineRule="auto"/>
        <w:rPr>
          <w:rFonts w:ascii="宋体" w:hAnsi="宋体" w:hint="eastAsia"/>
          <w:b/>
          <w:sz w:val="24"/>
        </w:rPr>
      </w:pPr>
      <w:r w:rsidRPr="00D33F63">
        <w:rPr>
          <w:rFonts w:ascii="宋体" w:hAnsi="宋体" w:hint="eastAsia"/>
          <w:b/>
          <w:sz w:val="24"/>
        </w:rPr>
        <w:t>选购附件、备件及消耗品：</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无</w:t>
      </w:r>
    </w:p>
    <w:p w:rsidR="00FC6C85" w:rsidRPr="00D33F63" w:rsidRDefault="00FC6C85" w:rsidP="00FC6C85">
      <w:pPr>
        <w:tabs>
          <w:tab w:val="left" w:pos="540"/>
        </w:tabs>
        <w:spacing w:line="360" w:lineRule="auto"/>
        <w:rPr>
          <w:rFonts w:ascii="宋体" w:hAnsi="宋体" w:hint="eastAsia"/>
          <w:b/>
          <w:sz w:val="24"/>
        </w:rPr>
      </w:pPr>
      <w:r w:rsidRPr="00D33F63">
        <w:rPr>
          <w:rFonts w:ascii="宋体" w:hAnsi="宋体" w:hint="eastAsia"/>
          <w:b/>
          <w:sz w:val="24"/>
        </w:rPr>
        <w:t>6.  技术文件：</w:t>
      </w:r>
    </w:p>
    <w:p w:rsidR="00FC6C85" w:rsidRPr="00D33F63" w:rsidRDefault="00FC6C85" w:rsidP="00FC6C85">
      <w:pPr>
        <w:spacing w:line="360" w:lineRule="auto"/>
        <w:ind w:leftChars="200" w:left="420"/>
        <w:rPr>
          <w:rFonts w:ascii="宋体" w:hAnsi="宋体" w:hint="eastAsia"/>
          <w:sz w:val="24"/>
        </w:rPr>
      </w:pPr>
      <w:r w:rsidRPr="00D33F63">
        <w:rPr>
          <w:rFonts w:ascii="宋体" w:hAnsi="宋体" w:hint="eastAsia"/>
          <w:sz w:val="24"/>
        </w:rPr>
        <w:t>6.1投标人提供的产品样本，必须是“原件”而非复印件，图表、简图、电路图以及印刷电路板图等都应清晰易读买方有权不付任何附加费用复制这</w:t>
      </w:r>
      <w:r w:rsidRPr="00D33F63">
        <w:rPr>
          <w:rFonts w:ascii="宋体" w:hAnsi="宋体" w:hint="eastAsia"/>
          <w:sz w:val="24"/>
        </w:rPr>
        <w:lastRenderedPageBreak/>
        <w:t>些资料以供参考</w:t>
      </w:r>
    </w:p>
    <w:p w:rsidR="00FC6C85" w:rsidRPr="00D33F63" w:rsidRDefault="00FC6C85" w:rsidP="00FC6C85">
      <w:pPr>
        <w:spacing w:line="360" w:lineRule="auto"/>
        <w:ind w:leftChars="200" w:left="660" w:hangingChars="100" w:hanging="240"/>
        <w:rPr>
          <w:rFonts w:ascii="宋体" w:hAnsi="宋体"/>
          <w:sz w:val="24"/>
        </w:rPr>
      </w:pPr>
      <w:r w:rsidRPr="00D33F63">
        <w:rPr>
          <w:rFonts w:ascii="宋体" w:hAnsi="宋体" w:hint="eastAsia"/>
          <w:sz w:val="24"/>
        </w:rPr>
        <w:t>6.2卖方应在合同生效后</w:t>
      </w:r>
      <w:r w:rsidRPr="00D33F63">
        <w:rPr>
          <w:rFonts w:ascii="宋体" w:hAnsi="宋体" w:hint="eastAsia"/>
          <w:b/>
          <w:sz w:val="24"/>
        </w:rPr>
        <w:t>60</w:t>
      </w:r>
      <w:r w:rsidRPr="00D33F63">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FC6C85" w:rsidRPr="00D33F63" w:rsidRDefault="00FC6C85" w:rsidP="00FC6C85">
      <w:pPr>
        <w:spacing w:line="360" w:lineRule="auto"/>
        <w:rPr>
          <w:rFonts w:ascii="宋体" w:hAnsi="宋体" w:hint="eastAsia"/>
          <w:sz w:val="24"/>
        </w:rPr>
      </w:pPr>
    </w:p>
    <w:p w:rsidR="00FC6C85" w:rsidRPr="00D33F63" w:rsidRDefault="00FC6C85" w:rsidP="00FC6C85">
      <w:pPr>
        <w:spacing w:line="360" w:lineRule="auto"/>
        <w:rPr>
          <w:rFonts w:ascii="宋体" w:hAnsi="宋体" w:hint="eastAsia"/>
          <w:b/>
          <w:sz w:val="24"/>
        </w:rPr>
      </w:pPr>
      <w:r w:rsidRPr="00D33F63">
        <w:rPr>
          <w:rFonts w:ascii="宋体" w:hAnsi="宋体" w:hint="eastAsia"/>
          <w:b/>
          <w:sz w:val="24"/>
        </w:rPr>
        <w:t>7.  技术服务：</w:t>
      </w:r>
    </w:p>
    <w:p w:rsidR="00FC6C85" w:rsidRPr="00D33F63" w:rsidRDefault="00FC6C85" w:rsidP="00FC6C85">
      <w:pPr>
        <w:spacing w:line="360" w:lineRule="auto"/>
        <w:ind w:firstLineChars="200" w:firstLine="480"/>
        <w:rPr>
          <w:rFonts w:ascii="宋体" w:hAnsi="宋体" w:hint="eastAsia"/>
          <w:sz w:val="24"/>
        </w:rPr>
      </w:pPr>
      <w:r w:rsidRPr="00D33F63">
        <w:rPr>
          <w:rFonts w:ascii="宋体" w:hAnsi="宋体" w:hint="eastAsia"/>
          <w:sz w:val="24"/>
        </w:rPr>
        <w:t>7.1 设备安装调试</w:t>
      </w:r>
    </w:p>
    <w:p w:rsidR="00FC6C85" w:rsidRPr="00D33F63" w:rsidRDefault="00FC6C85" w:rsidP="00FC6C85">
      <w:pPr>
        <w:spacing w:line="360" w:lineRule="auto"/>
        <w:ind w:left="554" w:hangingChars="231" w:hanging="554"/>
        <w:rPr>
          <w:rFonts w:ascii="宋体" w:hAnsi="宋体" w:hint="eastAsia"/>
          <w:sz w:val="24"/>
        </w:rPr>
      </w:pPr>
      <w:r w:rsidRPr="00D33F63">
        <w:rPr>
          <w:rFonts w:ascii="宋体" w:hAnsi="宋体" w:hint="eastAsia"/>
          <w:sz w:val="24"/>
        </w:rPr>
        <w:t xml:space="preserve">    7.1.1卖方应在合同生效后一个月内向买方提出详细的安装要求或计划安装调试的费用应计入投标价中，并应单独列出，供评标使用</w:t>
      </w:r>
    </w:p>
    <w:p w:rsidR="00FC6C85" w:rsidRPr="00D33F63" w:rsidRDefault="00FC6C85" w:rsidP="00FC6C85">
      <w:pPr>
        <w:spacing w:line="360" w:lineRule="auto"/>
        <w:ind w:leftChars="215" w:left="811" w:hangingChars="150" w:hanging="360"/>
        <w:rPr>
          <w:rFonts w:ascii="宋体" w:hAnsi="宋体" w:hint="eastAsia"/>
          <w:sz w:val="24"/>
        </w:rPr>
      </w:pPr>
      <w:r w:rsidRPr="00D33F63">
        <w:rPr>
          <w:rFonts w:ascii="宋体" w:hAnsi="宋体" w:hint="eastAsia"/>
          <w:sz w:val="24"/>
        </w:rPr>
        <w:t xml:space="preserve">7.1.2 </w:t>
      </w:r>
      <w:r w:rsidRPr="00D33F63">
        <w:rPr>
          <w:rFonts w:ascii="宋体" w:hAnsi="宋体" w:hint="eastAsia"/>
          <w:color w:val="000000"/>
          <w:sz w:val="24"/>
        </w:rPr>
        <w:t>仪器到达用户所在地后</w:t>
      </w:r>
      <w:r w:rsidRPr="00D33F63">
        <w:rPr>
          <w:rFonts w:ascii="宋体" w:hAnsi="宋体"/>
          <w:color w:val="000000"/>
          <w:sz w:val="24"/>
        </w:rPr>
        <w:t xml:space="preserve">, </w:t>
      </w:r>
      <w:r w:rsidRPr="00D33F63">
        <w:rPr>
          <w:rFonts w:ascii="宋体" w:hAnsi="宋体" w:hint="eastAsia"/>
          <w:color w:val="000000"/>
          <w:sz w:val="24"/>
        </w:rPr>
        <w:t>在接到用户通知后</w:t>
      </w:r>
      <w:r w:rsidRPr="00D33F63">
        <w:rPr>
          <w:rFonts w:ascii="宋体" w:hAnsi="宋体"/>
          <w:color w:val="000000"/>
          <w:sz w:val="24"/>
        </w:rPr>
        <w:t>1</w:t>
      </w:r>
      <w:r w:rsidRPr="00D33F63">
        <w:rPr>
          <w:rFonts w:ascii="宋体" w:hAnsi="宋体" w:hint="eastAsia"/>
          <w:color w:val="000000"/>
          <w:sz w:val="24"/>
        </w:rPr>
        <w:t>周内执行安装调试直至达到验收指标</w:t>
      </w:r>
    </w:p>
    <w:p w:rsidR="00FC6C85" w:rsidRPr="00D33F63" w:rsidRDefault="00FC6C85" w:rsidP="00FC6C85">
      <w:pPr>
        <w:spacing w:line="360" w:lineRule="auto"/>
        <w:ind w:firstLineChars="200" w:firstLine="480"/>
        <w:rPr>
          <w:rFonts w:ascii="宋体" w:hAnsi="宋体" w:hint="eastAsia"/>
          <w:sz w:val="24"/>
        </w:rPr>
      </w:pPr>
      <w:r w:rsidRPr="00D33F63">
        <w:rPr>
          <w:rFonts w:ascii="宋体" w:hAnsi="宋体" w:hint="eastAsia"/>
          <w:sz w:val="24"/>
        </w:rPr>
        <w:t>7.1.3</w:t>
      </w:r>
      <w:r w:rsidRPr="00D33F63">
        <w:rPr>
          <w:rFonts w:ascii="宋体" w:hAnsi="宋体" w:hint="eastAsia"/>
          <w:color w:val="000000"/>
          <w:sz w:val="24"/>
        </w:rPr>
        <w:t>每台仪器的安装调试</w:t>
      </w:r>
      <w:r w:rsidRPr="00D33F63">
        <w:rPr>
          <w:rFonts w:ascii="宋体" w:hAnsi="宋体"/>
          <w:color w:val="000000"/>
          <w:sz w:val="24"/>
        </w:rPr>
        <w:t>-</w:t>
      </w:r>
      <w:r w:rsidRPr="00D33F63">
        <w:rPr>
          <w:rFonts w:ascii="宋体" w:hAnsi="宋体" w:hint="eastAsia"/>
          <w:color w:val="000000"/>
          <w:sz w:val="24"/>
        </w:rPr>
        <w:t>验收期不应长于</w:t>
      </w:r>
      <w:r w:rsidRPr="00D33F63">
        <w:rPr>
          <w:rFonts w:ascii="宋体" w:hAnsi="宋体"/>
          <w:color w:val="000000"/>
          <w:sz w:val="24"/>
        </w:rPr>
        <w:t>10</w:t>
      </w:r>
      <w:r w:rsidRPr="00D33F63">
        <w:rPr>
          <w:rFonts w:ascii="宋体" w:hAnsi="宋体" w:hint="eastAsia"/>
          <w:color w:val="000000"/>
          <w:sz w:val="24"/>
        </w:rPr>
        <w:t>个工作日</w:t>
      </w:r>
    </w:p>
    <w:p w:rsidR="00FC6C85" w:rsidRPr="00D33F63" w:rsidRDefault="00FC6C85" w:rsidP="00FC6C85">
      <w:pPr>
        <w:spacing w:line="360" w:lineRule="auto"/>
        <w:ind w:firstLineChars="200" w:firstLine="480"/>
        <w:rPr>
          <w:rFonts w:ascii="宋体" w:hAnsi="宋体" w:hint="eastAsia"/>
          <w:sz w:val="24"/>
        </w:rPr>
      </w:pPr>
      <w:r w:rsidRPr="00D33F63">
        <w:rPr>
          <w:rFonts w:ascii="宋体" w:hAnsi="宋体" w:hint="eastAsia"/>
          <w:sz w:val="24"/>
        </w:rPr>
        <w:t>7.2  技术培训</w:t>
      </w:r>
    </w:p>
    <w:p w:rsidR="00FC6C85" w:rsidRPr="00D33F63" w:rsidRDefault="00FC6C85" w:rsidP="00FC6C85">
      <w:pPr>
        <w:spacing w:line="360" w:lineRule="auto"/>
        <w:ind w:leftChars="315" w:left="661"/>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D33F63">
          <w:rPr>
            <w:rFonts w:ascii="宋体" w:hAnsi="宋体" w:hint="eastAsia"/>
            <w:sz w:val="24"/>
          </w:rPr>
          <w:t>7.2.1</w:t>
        </w:r>
      </w:smartTag>
      <w:r w:rsidRPr="00D33F63">
        <w:rPr>
          <w:rFonts w:ascii="宋体" w:hAnsi="宋体" w:hint="eastAsia"/>
          <w:sz w:val="24"/>
        </w:rPr>
        <w:t xml:space="preserve"> </w:t>
      </w:r>
      <w:r w:rsidRPr="00D33F63">
        <w:rPr>
          <w:rFonts w:ascii="宋体" w:hAnsi="宋体" w:hint="eastAsia"/>
          <w:color w:val="000000"/>
          <w:sz w:val="24"/>
        </w:rPr>
        <w:t>在用户所在地对用户进行至少</w:t>
      </w:r>
      <w:r w:rsidRPr="00D33F63">
        <w:rPr>
          <w:rFonts w:ascii="宋体" w:hAnsi="宋体"/>
          <w:color w:val="000000"/>
          <w:sz w:val="24"/>
        </w:rPr>
        <w:t>2</w:t>
      </w:r>
      <w:r w:rsidRPr="00D33F63">
        <w:rPr>
          <w:rFonts w:ascii="宋体" w:hAnsi="宋体" w:hint="eastAsia"/>
          <w:color w:val="000000"/>
          <w:sz w:val="24"/>
        </w:rPr>
        <w:t>人、为期</w:t>
      </w:r>
      <w:r w:rsidRPr="00D33F63">
        <w:rPr>
          <w:rFonts w:ascii="宋体" w:hAnsi="宋体"/>
          <w:color w:val="000000"/>
          <w:sz w:val="24"/>
        </w:rPr>
        <w:t>2</w:t>
      </w:r>
      <w:r w:rsidRPr="00D33F63">
        <w:rPr>
          <w:rFonts w:ascii="宋体" w:hAnsi="宋体" w:hint="eastAsia"/>
          <w:color w:val="000000"/>
          <w:sz w:val="24"/>
        </w:rPr>
        <w:t>天以上的免费培训直至能独立操作培训内容包括仪器的技术原理、操作、数据处理、基本维护等</w:t>
      </w:r>
    </w:p>
    <w:p w:rsidR="00FC6C85" w:rsidRPr="00D33F63" w:rsidRDefault="00FC6C85" w:rsidP="00FC6C85">
      <w:pPr>
        <w:spacing w:line="360" w:lineRule="auto"/>
        <w:ind w:leftChars="200" w:left="660" w:hangingChars="100" w:hanging="240"/>
        <w:rPr>
          <w:rFonts w:ascii="宋体" w:hAnsi="宋体" w:hint="eastAsia"/>
          <w:sz w:val="24"/>
        </w:rPr>
      </w:pPr>
      <w:r w:rsidRPr="00D33F63">
        <w:rPr>
          <w:rFonts w:ascii="宋体" w:hAnsi="宋体" w:hint="eastAsia"/>
          <w:sz w:val="24"/>
        </w:rPr>
        <w:t>7.3 保修期：</w:t>
      </w:r>
      <w:r w:rsidRPr="00D33F63">
        <w:rPr>
          <w:rFonts w:ascii="宋体" w:hAnsi="宋体" w:hint="eastAsia"/>
          <w:color w:val="000000"/>
          <w:sz w:val="24"/>
        </w:rPr>
        <w:t>提供</w:t>
      </w:r>
      <w:r w:rsidRPr="00D33F63">
        <w:rPr>
          <w:rFonts w:ascii="宋体" w:hAnsi="宋体"/>
          <w:color w:val="000000"/>
          <w:sz w:val="24"/>
        </w:rPr>
        <w:t>1</w:t>
      </w:r>
      <w:r w:rsidRPr="00D33F63">
        <w:rPr>
          <w:rFonts w:ascii="宋体" w:hAnsi="宋体" w:hint="eastAsia"/>
          <w:color w:val="000000"/>
          <w:sz w:val="24"/>
        </w:rPr>
        <w:t>年免费保修，保修期自验收签字之日起计算保修期满前</w:t>
      </w:r>
      <w:r w:rsidRPr="00D33F63">
        <w:rPr>
          <w:rFonts w:ascii="宋体" w:hAnsi="宋体"/>
          <w:color w:val="000000"/>
          <w:sz w:val="24"/>
        </w:rPr>
        <w:t>1</w:t>
      </w:r>
      <w:r w:rsidRPr="00D33F63">
        <w:rPr>
          <w:rFonts w:ascii="宋体" w:hAnsi="宋体" w:hint="eastAsia"/>
          <w:color w:val="000000"/>
          <w:sz w:val="24"/>
        </w:rPr>
        <w:t>个月内卖方应负责一次免费全面检查，并写出正式报告，如发现潜在问题，应负责排除</w:t>
      </w:r>
    </w:p>
    <w:p w:rsidR="00FC6C85" w:rsidRPr="00D33F63" w:rsidRDefault="00FC6C85" w:rsidP="00FC6C85">
      <w:pPr>
        <w:spacing w:line="360" w:lineRule="auto"/>
        <w:ind w:leftChars="200" w:left="660" w:hangingChars="100" w:hanging="240"/>
        <w:rPr>
          <w:rFonts w:ascii="宋体" w:hAnsi="宋体" w:hint="eastAsia"/>
          <w:sz w:val="24"/>
        </w:rPr>
      </w:pPr>
      <w:r w:rsidRPr="00D33F63">
        <w:rPr>
          <w:rFonts w:ascii="宋体" w:hAnsi="宋体" w:hint="eastAsia"/>
          <w:sz w:val="24"/>
        </w:rPr>
        <w:t>7.4 维修响应时间：</w:t>
      </w:r>
      <w:r w:rsidRPr="00D33F63">
        <w:rPr>
          <w:rFonts w:ascii="宋体" w:hAnsi="宋体" w:hint="eastAsia"/>
          <w:color w:val="000000"/>
          <w:sz w:val="24"/>
        </w:rPr>
        <w:t>卖方应在</w:t>
      </w:r>
      <w:r w:rsidRPr="00D33F63">
        <w:rPr>
          <w:rFonts w:ascii="宋体" w:hAnsi="宋体"/>
          <w:color w:val="000000"/>
          <w:sz w:val="24"/>
        </w:rPr>
        <w:t>24</w:t>
      </w:r>
      <w:r w:rsidRPr="00D33F63">
        <w:rPr>
          <w:rFonts w:ascii="宋体" w:hAnsi="宋体" w:hint="eastAsia"/>
          <w:color w:val="000000"/>
          <w:sz w:val="24"/>
        </w:rPr>
        <w:t>小时内对用户的服务要求</w:t>
      </w:r>
      <w:proofErr w:type="gramStart"/>
      <w:r w:rsidRPr="00D33F63">
        <w:rPr>
          <w:rFonts w:ascii="宋体" w:hAnsi="宋体" w:hint="eastAsia"/>
          <w:color w:val="000000"/>
          <w:sz w:val="24"/>
        </w:rPr>
        <w:t>作出</w:t>
      </w:r>
      <w:proofErr w:type="gramEnd"/>
      <w:r w:rsidRPr="00D33F63">
        <w:rPr>
          <w:rFonts w:ascii="宋体" w:hAnsi="宋体" w:hint="eastAsia"/>
          <w:color w:val="000000"/>
          <w:sz w:val="24"/>
        </w:rPr>
        <w:t>响应，一般问题应在</w:t>
      </w:r>
      <w:r w:rsidRPr="00D33F63">
        <w:rPr>
          <w:rFonts w:ascii="宋体" w:hAnsi="宋体"/>
          <w:color w:val="000000"/>
          <w:sz w:val="24"/>
        </w:rPr>
        <w:t>48</w:t>
      </w:r>
      <w:r w:rsidRPr="00D33F63">
        <w:rPr>
          <w:rFonts w:ascii="宋体" w:hAnsi="宋体" w:hint="eastAsia"/>
          <w:color w:val="000000"/>
          <w:sz w:val="24"/>
        </w:rPr>
        <w:t>小时内解决，重大问题或其它无法迅速解决的问题应在一周内解决或提出明确解决方案，否则卖方应赔偿相应损失</w:t>
      </w:r>
    </w:p>
    <w:p w:rsidR="00FC6C85" w:rsidRPr="00D33F63" w:rsidRDefault="00FC6C85" w:rsidP="00FC6C85">
      <w:pPr>
        <w:spacing w:line="360" w:lineRule="auto"/>
        <w:ind w:leftChars="200" w:left="900" w:hangingChars="200" w:hanging="480"/>
        <w:rPr>
          <w:rFonts w:ascii="宋体" w:hAnsi="宋体" w:hint="eastAsia"/>
          <w:sz w:val="24"/>
        </w:rPr>
      </w:pPr>
      <w:r w:rsidRPr="00D33F63">
        <w:rPr>
          <w:rFonts w:ascii="宋体" w:hAnsi="宋体" w:hint="eastAsia"/>
          <w:sz w:val="24"/>
        </w:rPr>
        <w:t xml:space="preserve">7.5 </w:t>
      </w:r>
      <w:r w:rsidRPr="00D33F63">
        <w:rPr>
          <w:rFonts w:ascii="宋体" w:hAnsi="宋体" w:hint="eastAsia"/>
          <w:color w:val="000000"/>
          <w:sz w:val="24"/>
        </w:rPr>
        <w:t>软、硬件升级：卖方应免费向用户提供自验收之后未来</w:t>
      </w:r>
      <w:r w:rsidRPr="00D33F63">
        <w:rPr>
          <w:rFonts w:ascii="宋体" w:hAnsi="宋体"/>
          <w:color w:val="000000"/>
          <w:sz w:val="24"/>
        </w:rPr>
        <w:t>3</w:t>
      </w:r>
      <w:r w:rsidRPr="00D33F63">
        <w:rPr>
          <w:rFonts w:ascii="宋体" w:hAnsi="宋体" w:hint="eastAsia"/>
          <w:color w:val="000000"/>
          <w:sz w:val="24"/>
        </w:rPr>
        <w:t>年的仪器软件升级和优惠提供与之相关的硬件升级</w:t>
      </w:r>
    </w:p>
    <w:p w:rsidR="00FC6C85" w:rsidRPr="00D33F63" w:rsidRDefault="00FC6C85" w:rsidP="00FC6C85">
      <w:pPr>
        <w:spacing w:line="360" w:lineRule="auto"/>
        <w:rPr>
          <w:rFonts w:ascii="宋体" w:hAnsi="宋体" w:hint="eastAsia"/>
          <w:sz w:val="24"/>
        </w:rPr>
      </w:pPr>
    </w:p>
    <w:p w:rsidR="00FC6C85" w:rsidRPr="00D33F63" w:rsidRDefault="00FC6C85" w:rsidP="00FC6C85">
      <w:pPr>
        <w:spacing w:line="360" w:lineRule="auto"/>
        <w:rPr>
          <w:rFonts w:ascii="宋体" w:hAnsi="宋体" w:hint="eastAsia"/>
          <w:b/>
          <w:sz w:val="24"/>
        </w:rPr>
      </w:pPr>
      <w:r w:rsidRPr="00D33F63">
        <w:rPr>
          <w:rFonts w:ascii="宋体" w:hAnsi="宋体" w:hint="eastAsia"/>
          <w:b/>
          <w:sz w:val="24"/>
        </w:rPr>
        <w:t>8. 订货数量：</w:t>
      </w:r>
    </w:p>
    <w:p w:rsidR="00FC6C85" w:rsidRPr="00D33F63" w:rsidRDefault="00FC6C85" w:rsidP="00FC6C85">
      <w:pPr>
        <w:spacing w:line="360" w:lineRule="auto"/>
        <w:ind w:firstLineChars="100" w:firstLine="240"/>
        <w:rPr>
          <w:rFonts w:ascii="宋体" w:hAnsi="宋体" w:hint="eastAsia"/>
          <w:sz w:val="24"/>
        </w:rPr>
      </w:pPr>
      <w:r w:rsidRPr="00D33F63">
        <w:rPr>
          <w:rFonts w:ascii="宋体" w:hAnsi="宋体" w:hint="eastAsia"/>
          <w:sz w:val="24"/>
        </w:rPr>
        <w:t xml:space="preserve"> 一台</w:t>
      </w:r>
    </w:p>
    <w:p w:rsidR="00FC6C85" w:rsidRPr="00D33F63" w:rsidRDefault="00FC6C85" w:rsidP="00FC6C85">
      <w:pPr>
        <w:spacing w:line="360" w:lineRule="auto"/>
        <w:rPr>
          <w:rFonts w:ascii="宋体" w:hAnsi="宋体" w:hint="eastAsia"/>
          <w:sz w:val="24"/>
        </w:rPr>
      </w:pPr>
    </w:p>
    <w:p w:rsidR="00FC6C85" w:rsidRPr="00D33F63" w:rsidRDefault="00FC6C85" w:rsidP="00FC6C85">
      <w:pPr>
        <w:spacing w:line="360" w:lineRule="auto"/>
        <w:rPr>
          <w:rFonts w:ascii="宋体" w:hAnsi="宋体" w:hint="eastAsia"/>
          <w:b/>
          <w:sz w:val="24"/>
        </w:rPr>
      </w:pPr>
      <w:r w:rsidRPr="00D33F63">
        <w:rPr>
          <w:rFonts w:ascii="宋体" w:hAnsi="宋体" w:hint="eastAsia"/>
          <w:b/>
          <w:sz w:val="24"/>
        </w:rPr>
        <w:t>9. 目的港：</w:t>
      </w:r>
    </w:p>
    <w:p w:rsidR="00FC6C85" w:rsidRPr="00D33F63" w:rsidRDefault="00FC6C85" w:rsidP="00FC6C85">
      <w:pPr>
        <w:spacing w:line="360" w:lineRule="auto"/>
        <w:ind w:firstLine="240"/>
        <w:rPr>
          <w:rFonts w:ascii="宋体" w:hAnsi="宋体" w:hint="eastAsia"/>
          <w:sz w:val="24"/>
        </w:rPr>
      </w:pPr>
      <w:r w:rsidRPr="00D33F63">
        <w:rPr>
          <w:rFonts w:ascii="宋体" w:hAnsi="宋体" w:hint="eastAsia"/>
          <w:sz w:val="24"/>
        </w:rPr>
        <w:t xml:space="preserve"> CIP 北京机场 一台</w:t>
      </w:r>
    </w:p>
    <w:p w:rsidR="00FC6C85" w:rsidRPr="00D33F63" w:rsidRDefault="00FC6C85" w:rsidP="00FC6C85">
      <w:pPr>
        <w:spacing w:line="360" w:lineRule="auto"/>
        <w:rPr>
          <w:rFonts w:ascii="宋体" w:hAnsi="宋体" w:hint="eastAsia"/>
          <w:sz w:val="24"/>
        </w:rPr>
      </w:pPr>
    </w:p>
    <w:p w:rsidR="00FC6C85" w:rsidRPr="00D33F63" w:rsidRDefault="00FC6C85" w:rsidP="00FC6C85">
      <w:pPr>
        <w:spacing w:line="360" w:lineRule="auto"/>
        <w:rPr>
          <w:rFonts w:ascii="宋体" w:hAnsi="宋体" w:hint="eastAsia"/>
          <w:b/>
          <w:sz w:val="24"/>
        </w:rPr>
      </w:pPr>
      <w:r w:rsidRPr="00D33F63">
        <w:rPr>
          <w:rFonts w:ascii="宋体" w:hAnsi="宋体" w:hint="eastAsia"/>
          <w:b/>
          <w:sz w:val="24"/>
        </w:rPr>
        <w:t>10. 交货日期：</w:t>
      </w:r>
    </w:p>
    <w:p w:rsidR="00FC6C85" w:rsidRPr="00D33F63" w:rsidRDefault="00FC6C85" w:rsidP="00FC6C85">
      <w:pPr>
        <w:spacing w:line="360" w:lineRule="auto"/>
        <w:rPr>
          <w:rFonts w:ascii="宋体" w:hAnsi="宋体" w:hint="eastAsia"/>
          <w:sz w:val="24"/>
        </w:rPr>
      </w:pPr>
      <w:r w:rsidRPr="00D33F63">
        <w:rPr>
          <w:rFonts w:ascii="宋体" w:hAnsi="宋体" w:hint="eastAsia"/>
          <w:sz w:val="24"/>
        </w:rPr>
        <w:t xml:space="preserve">   </w:t>
      </w:r>
      <w:r w:rsidRPr="00D33F63">
        <w:rPr>
          <w:rFonts w:ascii="宋体" w:hAnsi="宋体" w:hint="eastAsia"/>
          <w:color w:val="000000"/>
          <w:sz w:val="24"/>
        </w:rPr>
        <w:t>合同生效后</w:t>
      </w:r>
      <w:r w:rsidRPr="00D33F63">
        <w:rPr>
          <w:rFonts w:ascii="宋体" w:hAnsi="宋体"/>
          <w:color w:val="000000"/>
          <w:sz w:val="24"/>
        </w:rPr>
        <w:t>3</w:t>
      </w:r>
      <w:r w:rsidRPr="00D33F63">
        <w:rPr>
          <w:rFonts w:ascii="宋体" w:hAnsi="宋体" w:hint="eastAsia"/>
          <w:color w:val="000000"/>
          <w:sz w:val="24"/>
        </w:rPr>
        <w:t>个月内</w:t>
      </w:r>
    </w:p>
    <w:p w:rsidR="00FC6C85" w:rsidRDefault="00FC6C85" w:rsidP="00FC6C85">
      <w:pPr>
        <w:snapToGrid w:val="0"/>
        <w:spacing w:line="360" w:lineRule="auto"/>
        <w:rPr>
          <w:rFonts w:hint="eastAsia"/>
          <w:sz w:val="24"/>
        </w:rPr>
      </w:pPr>
    </w:p>
    <w:p w:rsidR="00FC6C85" w:rsidRDefault="00FC6C85" w:rsidP="00FC6C85">
      <w:pPr>
        <w:snapToGrid w:val="0"/>
        <w:spacing w:line="360" w:lineRule="auto"/>
        <w:rPr>
          <w:rFonts w:hint="eastAsia"/>
          <w:sz w:val="24"/>
        </w:rPr>
      </w:pPr>
    </w:p>
    <w:p w:rsidR="00FC6C85" w:rsidRDefault="00FC6C85" w:rsidP="00FC6C85">
      <w:pPr>
        <w:snapToGrid w:val="0"/>
        <w:spacing w:line="360" w:lineRule="auto"/>
        <w:rPr>
          <w:rFonts w:hint="eastAsia"/>
          <w:sz w:val="24"/>
        </w:rPr>
      </w:pPr>
    </w:p>
    <w:p w:rsidR="00FC6C85" w:rsidRDefault="00FC6C85" w:rsidP="00FC6C85">
      <w:pPr>
        <w:snapToGrid w:val="0"/>
        <w:spacing w:line="360" w:lineRule="auto"/>
        <w:rPr>
          <w:rFonts w:hint="eastAsia"/>
          <w:sz w:val="24"/>
        </w:rPr>
      </w:pPr>
    </w:p>
    <w:p w:rsidR="00FC6C85" w:rsidRDefault="00FC6C85" w:rsidP="00FC6C85">
      <w:pPr>
        <w:snapToGrid w:val="0"/>
        <w:spacing w:line="360" w:lineRule="auto"/>
        <w:jc w:val="center"/>
        <w:rPr>
          <w:rFonts w:ascii="宋体" w:hAnsi="宋体" w:hint="eastAsia"/>
          <w:b/>
          <w:sz w:val="28"/>
        </w:rPr>
      </w:pPr>
      <w:r w:rsidRPr="00F81D7E">
        <w:rPr>
          <w:rFonts w:ascii="宋体" w:hAnsi="宋体" w:hint="eastAsia"/>
          <w:b/>
          <w:sz w:val="28"/>
        </w:rPr>
        <w:t>第</w:t>
      </w:r>
      <w:r>
        <w:rPr>
          <w:rFonts w:ascii="宋体" w:hAnsi="宋体" w:hint="eastAsia"/>
          <w:b/>
          <w:sz w:val="28"/>
        </w:rPr>
        <w:t>2</w:t>
      </w:r>
      <w:r w:rsidRPr="00F81D7E">
        <w:rPr>
          <w:rFonts w:ascii="宋体" w:hAnsi="宋体" w:hint="eastAsia"/>
          <w:b/>
          <w:sz w:val="28"/>
        </w:rPr>
        <w:t>包</w:t>
      </w:r>
      <w:r>
        <w:rPr>
          <w:rFonts w:ascii="宋体" w:hAnsi="宋体" w:hint="eastAsia"/>
          <w:b/>
          <w:sz w:val="28"/>
        </w:rPr>
        <w:t xml:space="preserve"> </w:t>
      </w:r>
      <w:r w:rsidRPr="00451094">
        <w:rPr>
          <w:rFonts w:ascii="宋体" w:hAnsi="宋体" w:hint="eastAsia"/>
          <w:b/>
          <w:sz w:val="28"/>
        </w:rPr>
        <w:t>多参数高通量蛋白稳定性分析系统</w:t>
      </w:r>
    </w:p>
    <w:p w:rsidR="00FC6C85" w:rsidRPr="00451094" w:rsidRDefault="00FC6C85" w:rsidP="00FC6C85">
      <w:pPr>
        <w:widowControl/>
        <w:spacing w:line="360" w:lineRule="auto"/>
        <w:rPr>
          <w:rFonts w:hAnsi="宋体"/>
          <w:b/>
          <w:kern w:val="0"/>
          <w:sz w:val="24"/>
        </w:rPr>
      </w:pPr>
      <w:r w:rsidRPr="00451094">
        <w:rPr>
          <w:rFonts w:hAnsi="宋体"/>
          <w:b/>
          <w:kern w:val="0"/>
          <w:sz w:val="24"/>
        </w:rPr>
        <w:t>一</w:t>
      </w:r>
      <w:r w:rsidRPr="00451094">
        <w:rPr>
          <w:rFonts w:hAnsi="宋体" w:hint="eastAsia"/>
          <w:b/>
          <w:kern w:val="0"/>
          <w:sz w:val="24"/>
        </w:rPr>
        <w:t>、工作条件：</w:t>
      </w:r>
    </w:p>
    <w:p w:rsidR="00FC6C85" w:rsidRPr="00451094" w:rsidRDefault="00FC6C85" w:rsidP="00FC6C85">
      <w:pPr>
        <w:widowControl/>
        <w:spacing w:line="360" w:lineRule="auto"/>
        <w:jc w:val="left"/>
        <w:rPr>
          <w:rFonts w:hAnsi="宋体"/>
          <w:sz w:val="24"/>
        </w:rPr>
      </w:pPr>
      <w:r w:rsidRPr="00451094">
        <w:rPr>
          <w:rFonts w:hAnsi="宋体" w:hint="eastAsia"/>
          <w:sz w:val="24"/>
        </w:rPr>
        <w:t>1</w:t>
      </w:r>
      <w:r w:rsidRPr="00451094">
        <w:rPr>
          <w:rFonts w:hAnsi="宋体" w:hint="eastAsia"/>
          <w:sz w:val="24"/>
        </w:rPr>
        <w:t>、电源：</w:t>
      </w:r>
      <w:r w:rsidRPr="00451094">
        <w:rPr>
          <w:rFonts w:hAnsi="宋体"/>
          <w:sz w:val="24"/>
        </w:rPr>
        <w:t>AC 100</w:t>
      </w:r>
      <w:r w:rsidRPr="00451094">
        <w:rPr>
          <w:rFonts w:hAnsi="宋体" w:hint="eastAsia"/>
          <w:sz w:val="24"/>
        </w:rPr>
        <w:t>–</w:t>
      </w:r>
      <w:r w:rsidRPr="00451094">
        <w:rPr>
          <w:rFonts w:hAnsi="宋体"/>
          <w:sz w:val="24"/>
        </w:rPr>
        <w:t>240 V</w:t>
      </w:r>
      <w:r w:rsidRPr="00451094">
        <w:rPr>
          <w:rFonts w:hAnsi="宋体" w:hint="eastAsia"/>
          <w:sz w:val="24"/>
        </w:rPr>
        <w:t>，</w:t>
      </w:r>
      <w:r w:rsidRPr="00451094">
        <w:rPr>
          <w:rFonts w:hAnsi="宋体"/>
          <w:sz w:val="24"/>
        </w:rPr>
        <w:t>50/60 Hz</w:t>
      </w:r>
      <w:r w:rsidRPr="00451094">
        <w:rPr>
          <w:rFonts w:hAnsi="宋体" w:hint="eastAsia"/>
          <w:sz w:val="24"/>
        </w:rPr>
        <w:t>；</w:t>
      </w:r>
      <w:r w:rsidRPr="00451094">
        <w:rPr>
          <w:rFonts w:ascii="Arial" w:hAnsi="Arial" w:hint="eastAsia"/>
          <w:bCs/>
          <w:kern w:val="0"/>
          <w:sz w:val="22"/>
          <w:lang w:val="de-DE"/>
        </w:rPr>
        <w:t>最大功率</w:t>
      </w:r>
      <w:r w:rsidRPr="00451094">
        <w:rPr>
          <w:rFonts w:ascii="Arial" w:hAnsi="Arial" w:hint="eastAsia"/>
          <w:bCs/>
          <w:kern w:val="0"/>
          <w:sz w:val="22"/>
          <w:lang w:val="de-DE"/>
        </w:rPr>
        <w:t>6</w:t>
      </w:r>
      <w:r w:rsidRPr="00451094">
        <w:rPr>
          <w:rFonts w:ascii="Arial" w:hAnsi="Arial"/>
          <w:bCs/>
          <w:kern w:val="0"/>
          <w:sz w:val="22"/>
          <w:lang w:val="de-DE"/>
        </w:rPr>
        <w:t>00</w:t>
      </w:r>
      <w:r w:rsidRPr="00451094">
        <w:rPr>
          <w:rFonts w:ascii="Arial" w:hAnsi="Arial" w:hint="eastAsia"/>
          <w:bCs/>
          <w:kern w:val="0"/>
          <w:sz w:val="22"/>
          <w:lang w:val="de-DE"/>
        </w:rPr>
        <w:t>w</w:t>
      </w:r>
    </w:p>
    <w:p w:rsidR="00FC6C85" w:rsidRPr="00451094" w:rsidRDefault="00FC6C85" w:rsidP="00FC6C85">
      <w:pPr>
        <w:widowControl/>
        <w:spacing w:line="360" w:lineRule="auto"/>
        <w:jc w:val="left"/>
        <w:rPr>
          <w:rFonts w:hAnsi="宋体"/>
          <w:sz w:val="24"/>
        </w:rPr>
      </w:pPr>
      <w:r w:rsidRPr="00451094">
        <w:rPr>
          <w:rFonts w:hAnsi="宋体" w:hint="eastAsia"/>
          <w:sz w:val="24"/>
        </w:rPr>
        <w:t>2</w:t>
      </w:r>
      <w:r w:rsidRPr="00451094">
        <w:rPr>
          <w:rFonts w:hAnsi="宋体" w:hint="eastAsia"/>
          <w:sz w:val="24"/>
        </w:rPr>
        <w:t>、环境温度：最佳</w:t>
      </w:r>
      <w:r w:rsidRPr="00451094">
        <w:rPr>
          <w:rFonts w:hAnsi="宋体" w:hint="eastAsia"/>
          <w:sz w:val="24"/>
        </w:rPr>
        <w:t>18</w:t>
      </w:r>
      <w:r w:rsidRPr="00451094">
        <w:rPr>
          <w:rFonts w:hAnsi="宋体" w:hint="eastAsia"/>
          <w:sz w:val="24"/>
        </w:rPr>
        <w:t>℃～</w:t>
      </w:r>
      <w:r w:rsidRPr="00451094">
        <w:rPr>
          <w:rFonts w:hAnsi="宋体"/>
          <w:sz w:val="24"/>
        </w:rPr>
        <w:t>28</w:t>
      </w:r>
      <w:r w:rsidRPr="00451094">
        <w:rPr>
          <w:rFonts w:hAnsi="宋体" w:hint="eastAsia"/>
          <w:sz w:val="24"/>
        </w:rPr>
        <w:t>℃</w:t>
      </w:r>
    </w:p>
    <w:p w:rsidR="00FC6C85" w:rsidRPr="00451094" w:rsidRDefault="00FC6C85" w:rsidP="00FC6C85">
      <w:pPr>
        <w:widowControl/>
        <w:spacing w:line="360" w:lineRule="auto"/>
        <w:jc w:val="left"/>
        <w:rPr>
          <w:rFonts w:hAnsi="宋体"/>
          <w:sz w:val="24"/>
        </w:rPr>
      </w:pPr>
      <w:r w:rsidRPr="00451094">
        <w:rPr>
          <w:rFonts w:hAnsi="宋体" w:hint="eastAsia"/>
          <w:sz w:val="24"/>
        </w:rPr>
        <w:t>3</w:t>
      </w:r>
      <w:r w:rsidRPr="00451094">
        <w:rPr>
          <w:rFonts w:hAnsi="宋体" w:hint="eastAsia"/>
          <w:sz w:val="24"/>
        </w:rPr>
        <w:t>、环境湿度：</w:t>
      </w:r>
      <w:r w:rsidRPr="00451094">
        <w:rPr>
          <w:rFonts w:hAnsi="宋体" w:hint="eastAsia"/>
          <w:sz w:val="24"/>
        </w:rPr>
        <w:t xml:space="preserve"> </w:t>
      </w:r>
      <w:r w:rsidRPr="00451094">
        <w:rPr>
          <w:rFonts w:hAnsi="宋体" w:hint="eastAsia"/>
          <w:sz w:val="24"/>
        </w:rPr>
        <w:t>最佳</w:t>
      </w:r>
      <w:r w:rsidRPr="00451094">
        <w:rPr>
          <w:rFonts w:hAnsi="宋体" w:hint="eastAsia"/>
          <w:sz w:val="24"/>
        </w:rPr>
        <w:t>40%</w:t>
      </w:r>
      <w:r w:rsidRPr="00451094">
        <w:rPr>
          <w:rFonts w:hAnsi="宋体" w:hint="eastAsia"/>
          <w:sz w:val="24"/>
        </w:rPr>
        <w:t>～</w:t>
      </w:r>
      <w:r w:rsidRPr="00451094">
        <w:rPr>
          <w:rFonts w:hAnsi="宋体" w:hint="eastAsia"/>
          <w:sz w:val="24"/>
        </w:rPr>
        <w:t>60%</w:t>
      </w:r>
    </w:p>
    <w:p w:rsidR="00FC6C85" w:rsidRPr="00451094" w:rsidRDefault="00FC6C85" w:rsidP="00FC6C85">
      <w:pPr>
        <w:widowControl/>
        <w:spacing w:line="360" w:lineRule="auto"/>
        <w:jc w:val="left"/>
        <w:rPr>
          <w:rFonts w:hAnsi="宋体"/>
          <w:sz w:val="24"/>
        </w:rPr>
      </w:pPr>
      <w:r w:rsidRPr="00451094">
        <w:rPr>
          <w:rFonts w:hAnsi="宋体"/>
          <w:sz w:val="24"/>
        </w:rPr>
        <w:t>4</w:t>
      </w:r>
      <w:r w:rsidRPr="00451094">
        <w:rPr>
          <w:rFonts w:hAnsi="宋体" w:hint="eastAsia"/>
          <w:sz w:val="24"/>
        </w:rPr>
        <w:t>、</w:t>
      </w:r>
      <w:r w:rsidRPr="00451094">
        <w:rPr>
          <w:rFonts w:hAnsi="宋体"/>
          <w:sz w:val="24"/>
        </w:rPr>
        <w:t>空间</w:t>
      </w:r>
      <w:r w:rsidRPr="00451094">
        <w:rPr>
          <w:rFonts w:hAnsi="宋体" w:hint="eastAsia"/>
          <w:sz w:val="24"/>
        </w:rPr>
        <w:t>：</w:t>
      </w:r>
      <w:r w:rsidRPr="00451094">
        <w:rPr>
          <w:rFonts w:hAnsi="宋体"/>
          <w:sz w:val="24"/>
        </w:rPr>
        <w:t>长</w:t>
      </w:r>
      <w:r w:rsidRPr="00451094">
        <w:rPr>
          <w:rFonts w:hAnsi="宋体"/>
          <w:sz w:val="24"/>
        </w:rPr>
        <w:t>54cm</w:t>
      </w:r>
      <w:r w:rsidRPr="00451094">
        <w:rPr>
          <w:rFonts w:hAnsi="宋体" w:hint="eastAsia"/>
          <w:sz w:val="24"/>
        </w:rPr>
        <w:t>×</w:t>
      </w:r>
      <w:r w:rsidRPr="00451094">
        <w:rPr>
          <w:rFonts w:hAnsi="宋体"/>
          <w:sz w:val="24"/>
        </w:rPr>
        <w:t>宽</w:t>
      </w:r>
      <w:r w:rsidRPr="00451094">
        <w:rPr>
          <w:rFonts w:hAnsi="宋体"/>
          <w:sz w:val="24"/>
        </w:rPr>
        <w:t>50cm</w:t>
      </w:r>
      <w:r w:rsidRPr="00451094">
        <w:rPr>
          <w:rFonts w:hAnsi="宋体" w:hint="eastAsia"/>
          <w:sz w:val="24"/>
        </w:rPr>
        <w:t>×</w:t>
      </w:r>
      <w:r w:rsidRPr="00451094">
        <w:rPr>
          <w:rFonts w:hAnsi="宋体"/>
          <w:sz w:val="24"/>
        </w:rPr>
        <w:t>高</w:t>
      </w:r>
      <w:r w:rsidRPr="00451094">
        <w:rPr>
          <w:rFonts w:hAnsi="宋体"/>
          <w:sz w:val="24"/>
        </w:rPr>
        <w:t>58cm</w:t>
      </w:r>
    </w:p>
    <w:p w:rsidR="00FC6C85" w:rsidRPr="00451094" w:rsidRDefault="00FC6C85" w:rsidP="00FC6C85">
      <w:pPr>
        <w:widowControl/>
        <w:spacing w:line="360" w:lineRule="auto"/>
        <w:rPr>
          <w:rFonts w:hAnsi="宋体"/>
          <w:b/>
          <w:kern w:val="0"/>
          <w:sz w:val="24"/>
        </w:rPr>
      </w:pPr>
      <w:r w:rsidRPr="00451094">
        <w:rPr>
          <w:rFonts w:hAnsi="宋体" w:hint="eastAsia"/>
          <w:b/>
          <w:kern w:val="0"/>
          <w:sz w:val="24"/>
        </w:rPr>
        <w:t>二、设备用途</w:t>
      </w:r>
      <w:r w:rsidRPr="00451094">
        <w:rPr>
          <w:rFonts w:hAnsi="宋体"/>
          <w:b/>
          <w:kern w:val="0"/>
          <w:sz w:val="24"/>
        </w:rPr>
        <w:t>：</w:t>
      </w:r>
    </w:p>
    <w:p w:rsidR="00FC6C85" w:rsidRPr="00451094" w:rsidRDefault="00FC6C85" w:rsidP="00FC6C85">
      <w:pPr>
        <w:widowControl/>
        <w:spacing w:line="360" w:lineRule="auto"/>
        <w:jc w:val="left"/>
        <w:rPr>
          <w:kern w:val="0"/>
          <w:sz w:val="24"/>
        </w:rPr>
      </w:pPr>
      <w:r w:rsidRPr="00451094">
        <w:rPr>
          <w:rFonts w:hAnsi="宋体"/>
          <w:kern w:val="0"/>
          <w:sz w:val="24"/>
        </w:rPr>
        <w:t>主要用于</w:t>
      </w:r>
      <w:r w:rsidRPr="00451094">
        <w:rPr>
          <w:rFonts w:hAnsi="宋体" w:hint="eastAsia"/>
          <w:kern w:val="0"/>
          <w:sz w:val="24"/>
        </w:rPr>
        <w:t>蛋白质在不同条件下的热稳定性、化学稳定性和胶体分散稳定性，进行缓冲</w:t>
      </w:r>
      <w:proofErr w:type="gramStart"/>
      <w:r w:rsidRPr="00451094">
        <w:rPr>
          <w:rFonts w:hAnsi="宋体" w:hint="eastAsia"/>
          <w:kern w:val="0"/>
          <w:sz w:val="24"/>
        </w:rPr>
        <w:t>液条件</w:t>
      </w:r>
      <w:proofErr w:type="gramEnd"/>
      <w:r w:rsidRPr="00451094">
        <w:rPr>
          <w:rFonts w:hAnsi="宋体" w:hint="eastAsia"/>
          <w:kern w:val="0"/>
          <w:sz w:val="24"/>
        </w:rPr>
        <w:t>筛选以及蛋白长期储存条件筛选，蛋白质量控制等。</w:t>
      </w:r>
    </w:p>
    <w:p w:rsidR="00FC6C85" w:rsidRPr="00451094" w:rsidRDefault="00FC6C85" w:rsidP="00FC6C85">
      <w:pPr>
        <w:widowControl/>
        <w:spacing w:line="360" w:lineRule="auto"/>
        <w:rPr>
          <w:rFonts w:hAnsi="宋体"/>
          <w:b/>
          <w:kern w:val="0"/>
          <w:sz w:val="24"/>
        </w:rPr>
      </w:pPr>
      <w:r w:rsidRPr="00451094">
        <w:rPr>
          <w:rFonts w:hAnsi="宋体" w:hint="eastAsia"/>
          <w:b/>
          <w:kern w:val="0"/>
          <w:sz w:val="24"/>
        </w:rPr>
        <w:t>三、</w:t>
      </w:r>
      <w:r w:rsidRPr="00451094">
        <w:rPr>
          <w:rFonts w:hAnsi="宋体"/>
          <w:b/>
          <w:kern w:val="0"/>
          <w:sz w:val="24"/>
        </w:rPr>
        <w:t>技术</w:t>
      </w:r>
      <w:r w:rsidRPr="00451094">
        <w:rPr>
          <w:rFonts w:hAnsi="宋体" w:hint="eastAsia"/>
          <w:b/>
          <w:kern w:val="0"/>
          <w:sz w:val="24"/>
        </w:rPr>
        <w:t>规格</w:t>
      </w:r>
      <w:r w:rsidRPr="00451094">
        <w:rPr>
          <w:b/>
          <w:kern w:val="0"/>
          <w:sz w:val="24"/>
        </w:rPr>
        <w:t>:</w:t>
      </w:r>
    </w:p>
    <w:p w:rsidR="00FC6C85" w:rsidRPr="00451094" w:rsidRDefault="00FC6C85" w:rsidP="00FC6C85">
      <w:pPr>
        <w:widowControl/>
        <w:spacing w:line="360" w:lineRule="auto"/>
        <w:jc w:val="left"/>
        <w:rPr>
          <w:rFonts w:hAnsi="宋体"/>
          <w:sz w:val="24"/>
        </w:rPr>
      </w:pPr>
      <w:r w:rsidRPr="00451094">
        <w:rPr>
          <w:rFonts w:hAnsi="宋体" w:hint="eastAsia"/>
          <w:sz w:val="24"/>
        </w:rPr>
        <w:t xml:space="preserve">#1. </w:t>
      </w:r>
      <w:r w:rsidRPr="00451094">
        <w:rPr>
          <w:rFonts w:hint="eastAsia"/>
          <w:kern w:val="0"/>
          <w:sz w:val="24"/>
        </w:rPr>
        <w:t>基于全光谱内源性荧光、静态光散射和动态光散射原理</w:t>
      </w:r>
      <w:r w:rsidRPr="00451094">
        <w:rPr>
          <w:rFonts w:hAnsi="宋体" w:hint="eastAsia"/>
          <w:sz w:val="24"/>
        </w:rPr>
        <w:t>；</w:t>
      </w:r>
    </w:p>
    <w:p w:rsidR="00FC6C85" w:rsidRPr="00451094" w:rsidRDefault="00FC6C85" w:rsidP="00FC6C85">
      <w:pPr>
        <w:widowControl/>
        <w:spacing w:line="360" w:lineRule="auto"/>
        <w:jc w:val="left"/>
        <w:rPr>
          <w:kern w:val="0"/>
          <w:sz w:val="24"/>
        </w:rPr>
      </w:pPr>
      <w:r w:rsidRPr="00451094">
        <w:rPr>
          <w:rFonts w:hAnsi="宋体" w:hint="eastAsia"/>
          <w:sz w:val="24"/>
        </w:rPr>
        <w:t>2.</w:t>
      </w:r>
      <w:r w:rsidRPr="00451094">
        <w:rPr>
          <w:rFonts w:hAnsi="宋体"/>
          <w:sz w:val="24"/>
        </w:rPr>
        <w:t xml:space="preserve"> </w:t>
      </w:r>
      <w:r w:rsidRPr="00451094">
        <w:rPr>
          <w:rFonts w:hAnsi="宋体" w:hint="eastAsia"/>
          <w:sz w:val="24"/>
        </w:rPr>
        <w:t>配备</w:t>
      </w:r>
      <w:r w:rsidRPr="00451094">
        <w:rPr>
          <w:rFonts w:hAnsi="宋体" w:hint="eastAsia"/>
          <w:sz w:val="24"/>
        </w:rPr>
        <w:t>2</w:t>
      </w:r>
      <w:r w:rsidRPr="00451094">
        <w:rPr>
          <w:rFonts w:hAnsi="宋体"/>
          <w:sz w:val="24"/>
        </w:rPr>
        <w:t>66</w:t>
      </w:r>
      <w:r w:rsidRPr="00451094">
        <w:rPr>
          <w:rFonts w:hAnsi="宋体" w:hint="eastAsia"/>
          <w:sz w:val="24"/>
        </w:rPr>
        <w:t>nm</w:t>
      </w:r>
      <w:r w:rsidRPr="00451094">
        <w:rPr>
          <w:rFonts w:hAnsi="宋体" w:hint="eastAsia"/>
          <w:sz w:val="24"/>
        </w:rPr>
        <w:t>、</w:t>
      </w:r>
      <w:r w:rsidRPr="00451094">
        <w:rPr>
          <w:rFonts w:hAnsi="宋体" w:hint="eastAsia"/>
          <w:sz w:val="24"/>
        </w:rPr>
        <w:t>4</w:t>
      </w:r>
      <w:r w:rsidRPr="00451094">
        <w:rPr>
          <w:rFonts w:hAnsi="宋体"/>
          <w:sz w:val="24"/>
        </w:rPr>
        <w:t>73</w:t>
      </w:r>
      <w:r w:rsidRPr="00451094">
        <w:rPr>
          <w:rFonts w:hAnsi="宋体" w:hint="eastAsia"/>
          <w:sz w:val="24"/>
        </w:rPr>
        <w:t>nm</w:t>
      </w:r>
      <w:r w:rsidRPr="00451094">
        <w:rPr>
          <w:rFonts w:hAnsi="宋体" w:hint="eastAsia"/>
          <w:sz w:val="24"/>
        </w:rPr>
        <w:t>和</w:t>
      </w:r>
      <w:r w:rsidRPr="00451094">
        <w:rPr>
          <w:rFonts w:hAnsi="宋体" w:hint="eastAsia"/>
          <w:sz w:val="24"/>
        </w:rPr>
        <w:t>6</w:t>
      </w:r>
      <w:r w:rsidRPr="00451094">
        <w:rPr>
          <w:rFonts w:hAnsi="宋体"/>
          <w:sz w:val="24"/>
        </w:rPr>
        <w:t>60</w:t>
      </w:r>
      <w:r w:rsidRPr="00451094">
        <w:rPr>
          <w:rFonts w:hAnsi="宋体" w:hint="eastAsia"/>
          <w:sz w:val="24"/>
        </w:rPr>
        <w:t>nm</w:t>
      </w:r>
      <w:r w:rsidRPr="00451094">
        <w:rPr>
          <w:rFonts w:hAnsi="宋体" w:hint="eastAsia"/>
          <w:sz w:val="24"/>
        </w:rPr>
        <w:t>激光器；</w:t>
      </w:r>
    </w:p>
    <w:p w:rsidR="00FC6C85" w:rsidRPr="00451094" w:rsidRDefault="00FC6C85" w:rsidP="00FC6C85">
      <w:pPr>
        <w:widowControl/>
        <w:spacing w:line="360" w:lineRule="auto"/>
        <w:jc w:val="left"/>
        <w:rPr>
          <w:rFonts w:hAnsi="宋体"/>
          <w:sz w:val="24"/>
        </w:rPr>
      </w:pPr>
      <w:r w:rsidRPr="00451094">
        <w:rPr>
          <w:rFonts w:hAnsi="宋体" w:hint="eastAsia"/>
          <w:sz w:val="24"/>
        </w:rPr>
        <w:t xml:space="preserve">3. </w:t>
      </w:r>
      <w:r w:rsidRPr="00451094">
        <w:rPr>
          <w:rFonts w:hAnsi="宋体" w:hint="eastAsia"/>
          <w:sz w:val="24"/>
        </w:rPr>
        <w:t>可测定蛋白质</w:t>
      </w:r>
      <w:r w:rsidRPr="00451094">
        <w:rPr>
          <w:rFonts w:hAnsi="宋体" w:hint="eastAsia"/>
          <w:sz w:val="24"/>
        </w:rPr>
        <w:t>Tm</w:t>
      </w:r>
      <w:r w:rsidRPr="00451094">
        <w:rPr>
          <w:rFonts w:hAnsi="宋体" w:hint="eastAsia"/>
          <w:sz w:val="24"/>
        </w:rPr>
        <w:t>，</w:t>
      </w:r>
      <w:proofErr w:type="spellStart"/>
      <w:r w:rsidRPr="00451094">
        <w:rPr>
          <w:rFonts w:hAnsi="宋体" w:hint="eastAsia"/>
          <w:sz w:val="24"/>
        </w:rPr>
        <w:t>Tagg</w:t>
      </w:r>
      <w:proofErr w:type="spellEnd"/>
      <w:r w:rsidRPr="00451094">
        <w:rPr>
          <w:rFonts w:hAnsi="宋体" w:hint="eastAsia"/>
          <w:sz w:val="24"/>
        </w:rPr>
        <w:t>和</w:t>
      </w:r>
      <w:proofErr w:type="spellStart"/>
      <w:r w:rsidRPr="00451094">
        <w:rPr>
          <w:rFonts w:hAnsi="宋体" w:hint="eastAsia"/>
          <w:sz w:val="24"/>
        </w:rPr>
        <w:t>Tonset</w:t>
      </w:r>
      <w:proofErr w:type="spellEnd"/>
      <w:r w:rsidRPr="00451094">
        <w:rPr>
          <w:rFonts w:hAnsi="宋体" w:hint="eastAsia"/>
          <w:sz w:val="24"/>
        </w:rPr>
        <w:t>；</w:t>
      </w:r>
    </w:p>
    <w:p w:rsidR="00FC6C85" w:rsidRPr="00451094" w:rsidRDefault="00FC6C85" w:rsidP="00FC6C85">
      <w:pPr>
        <w:widowControl/>
        <w:spacing w:line="360" w:lineRule="auto"/>
        <w:jc w:val="left"/>
        <w:rPr>
          <w:rFonts w:hAnsi="宋体"/>
          <w:sz w:val="24"/>
        </w:rPr>
      </w:pPr>
      <w:r w:rsidRPr="00451094">
        <w:rPr>
          <w:rFonts w:ascii="宋体" w:hAnsi="宋体" w:hint="eastAsia"/>
          <w:bCs/>
          <w:color w:val="000000"/>
          <w:kern w:val="0"/>
          <w:sz w:val="22"/>
          <w:szCs w:val="22"/>
        </w:rPr>
        <w:t>*</w:t>
      </w:r>
      <w:r w:rsidRPr="00451094">
        <w:rPr>
          <w:rFonts w:hAnsi="宋体" w:hint="eastAsia"/>
          <w:sz w:val="24"/>
        </w:rPr>
        <w:t xml:space="preserve">4. </w:t>
      </w:r>
      <w:r w:rsidRPr="00451094">
        <w:rPr>
          <w:kern w:val="0"/>
          <w:sz w:val="24"/>
        </w:rPr>
        <w:t>Tm</w:t>
      </w:r>
      <w:r w:rsidRPr="00451094">
        <w:rPr>
          <w:kern w:val="0"/>
          <w:sz w:val="24"/>
        </w:rPr>
        <w:t>值计算模型采用</w:t>
      </w:r>
      <w:r w:rsidRPr="00451094">
        <w:rPr>
          <w:rFonts w:hint="eastAsia"/>
          <w:kern w:val="0"/>
          <w:sz w:val="24"/>
        </w:rPr>
        <w:t>350/330</w:t>
      </w:r>
      <w:r w:rsidRPr="00451094">
        <w:rPr>
          <w:rFonts w:hint="eastAsia"/>
          <w:kern w:val="0"/>
          <w:sz w:val="24"/>
        </w:rPr>
        <w:t>比值法、曲线下面积法、质心波长法以及</w:t>
      </w:r>
      <w:proofErr w:type="gramStart"/>
      <w:r w:rsidRPr="00451094">
        <w:rPr>
          <w:rFonts w:hint="eastAsia"/>
          <w:kern w:val="0"/>
          <w:sz w:val="24"/>
        </w:rPr>
        <w:t>发射峰法</w:t>
      </w:r>
      <w:r w:rsidRPr="00451094">
        <w:rPr>
          <w:rFonts w:hint="eastAsia"/>
          <w:kern w:val="0"/>
          <w:sz w:val="24"/>
        </w:rPr>
        <w:t>4</w:t>
      </w:r>
      <w:r w:rsidRPr="00451094">
        <w:rPr>
          <w:rFonts w:hint="eastAsia"/>
          <w:kern w:val="0"/>
          <w:sz w:val="24"/>
        </w:rPr>
        <w:t>种</w:t>
      </w:r>
      <w:proofErr w:type="gramEnd"/>
      <w:r w:rsidRPr="00451094">
        <w:rPr>
          <w:rFonts w:hint="eastAsia"/>
          <w:kern w:val="0"/>
          <w:sz w:val="24"/>
        </w:rPr>
        <w:t>方法计算。</w:t>
      </w:r>
    </w:p>
    <w:p w:rsidR="00FC6C85" w:rsidRPr="00451094" w:rsidRDefault="00FC6C85" w:rsidP="00FC6C85">
      <w:pPr>
        <w:widowControl/>
        <w:spacing w:line="360" w:lineRule="auto"/>
        <w:jc w:val="left"/>
        <w:rPr>
          <w:rFonts w:hAnsi="宋体"/>
          <w:sz w:val="24"/>
        </w:rPr>
      </w:pPr>
      <w:r w:rsidRPr="00451094">
        <w:rPr>
          <w:rFonts w:hAnsi="宋体" w:hint="eastAsia"/>
          <w:sz w:val="24"/>
        </w:rPr>
        <w:t xml:space="preserve">5. </w:t>
      </w:r>
      <w:r w:rsidRPr="00451094">
        <w:rPr>
          <w:rFonts w:hAnsi="宋体" w:hint="eastAsia"/>
          <w:sz w:val="24"/>
        </w:rPr>
        <w:t>可测定样品粒度与分布，考察样品单一性与均</w:t>
      </w:r>
      <w:proofErr w:type="gramStart"/>
      <w:r w:rsidRPr="00451094">
        <w:rPr>
          <w:rFonts w:hAnsi="宋体" w:hint="eastAsia"/>
          <w:sz w:val="24"/>
        </w:rPr>
        <w:t>一</w:t>
      </w:r>
      <w:proofErr w:type="gramEnd"/>
      <w:r w:rsidRPr="00451094">
        <w:rPr>
          <w:rFonts w:hAnsi="宋体" w:hint="eastAsia"/>
          <w:sz w:val="24"/>
        </w:rPr>
        <w:t>性；</w:t>
      </w:r>
    </w:p>
    <w:p w:rsidR="00FC6C85" w:rsidRPr="00451094" w:rsidRDefault="00FC6C85" w:rsidP="00FC6C85">
      <w:pPr>
        <w:widowControl/>
        <w:spacing w:line="360" w:lineRule="auto"/>
        <w:jc w:val="left"/>
        <w:rPr>
          <w:rFonts w:hAnsi="宋体"/>
          <w:sz w:val="24"/>
        </w:rPr>
      </w:pPr>
      <w:r w:rsidRPr="00451094">
        <w:rPr>
          <w:rFonts w:hAnsi="宋体" w:hint="eastAsia"/>
          <w:sz w:val="24"/>
        </w:rPr>
        <w:t>#6.</w:t>
      </w:r>
      <w:r w:rsidRPr="00451094">
        <w:rPr>
          <w:rFonts w:hAnsi="宋体"/>
          <w:sz w:val="24"/>
        </w:rPr>
        <w:t xml:space="preserve"> </w:t>
      </w:r>
      <w:r w:rsidRPr="00451094">
        <w:rPr>
          <w:rFonts w:hAnsi="宋体" w:hint="eastAsia"/>
          <w:sz w:val="24"/>
        </w:rPr>
        <w:t>可测定第二维利系数</w:t>
      </w:r>
      <w:r w:rsidRPr="00451094">
        <w:rPr>
          <w:rFonts w:hAnsi="宋体"/>
          <w:sz w:val="24"/>
        </w:rPr>
        <w:t>B22</w:t>
      </w:r>
      <w:r w:rsidRPr="00451094">
        <w:rPr>
          <w:rFonts w:hAnsi="宋体" w:hint="eastAsia"/>
          <w:sz w:val="24"/>
        </w:rPr>
        <w:t>和扩散性系数</w:t>
      </w:r>
      <w:proofErr w:type="spellStart"/>
      <w:r w:rsidRPr="00451094">
        <w:rPr>
          <w:rFonts w:hAnsi="宋体"/>
          <w:sz w:val="24"/>
        </w:rPr>
        <w:t>kD</w:t>
      </w:r>
      <w:proofErr w:type="spellEnd"/>
      <w:r w:rsidRPr="00451094">
        <w:rPr>
          <w:rFonts w:hAnsi="宋体" w:hint="eastAsia"/>
          <w:sz w:val="24"/>
        </w:rPr>
        <w:t>，考察蛋白质与溶剂环境以及蛋白分子间自身弱相互作用</w:t>
      </w:r>
      <w:r w:rsidRPr="00451094">
        <w:rPr>
          <w:rFonts w:hAnsi="宋体" w:hint="eastAsia"/>
          <w:sz w:val="24"/>
        </w:rPr>
        <w:t xml:space="preserve"> </w:t>
      </w:r>
      <w:r w:rsidRPr="00451094">
        <w:rPr>
          <w:rFonts w:hAnsi="宋体" w:hint="eastAsia"/>
          <w:sz w:val="24"/>
        </w:rPr>
        <w:t>；</w:t>
      </w:r>
    </w:p>
    <w:p w:rsidR="00FC6C85" w:rsidRPr="00451094" w:rsidRDefault="00FC6C85" w:rsidP="00FC6C85">
      <w:pPr>
        <w:widowControl/>
        <w:spacing w:line="360" w:lineRule="auto"/>
        <w:jc w:val="left"/>
        <w:rPr>
          <w:rFonts w:hAnsi="宋体"/>
          <w:sz w:val="24"/>
        </w:rPr>
      </w:pPr>
      <w:r w:rsidRPr="00451094">
        <w:rPr>
          <w:rFonts w:hAnsi="宋体" w:hint="eastAsia"/>
          <w:sz w:val="24"/>
        </w:rPr>
        <w:t>7.</w:t>
      </w:r>
      <w:r w:rsidRPr="00451094">
        <w:rPr>
          <w:rFonts w:hAnsi="宋体" w:hint="eastAsia"/>
          <w:sz w:val="24"/>
        </w:rPr>
        <w:t>可测定Δ</w:t>
      </w:r>
      <w:r w:rsidRPr="00451094">
        <w:rPr>
          <w:rFonts w:hAnsi="宋体" w:hint="eastAsia"/>
          <w:sz w:val="24"/>
        </w:rPr>
        <w:t>G</w:t>
      </w:r>
      <w:r w:rsidRPr="00451094">
        <w:rPr>
          <w:rFonts w:hAnsi="宋体" w:hint="eastAsia"/>
          <w:sz w:val="24"/>
        </w:rPr>
        <w:t>、</w:t>
      </w:r>
      <w:r w:rsidRPr="00451094">
        <w:rPr>
          <w:rFonts w:eastAsia="等线" w:hint="eastAsia"/>
          <w:kern w:val="0"/>
          <w:sz w:val="24"/>
        </w:rPr>
        <w:t>C</w:t>
      </w:r>
      <w:r w:rsidRPr="00451094">
        <w:rPr>
          <w:rFonts w:eastAsia="等线"/>
          <w:kern w:val="0"/>
          <w:sz w:val="24"/>
        </w:rPr>
        <w:t>1/2</w:t>
      </w:r>
      <w:r w:rsidRPr="00451094">
        <w:rPr>
          <w:rFonts w:eastAsia="等线" w:hint="eastAsia"/>
          <w:kern w:val="0"/>
          <w:sz w:val="24"/>
        </w:rPr>
        <w:t>和</w:t>
      </w:r>
      <w:r w:rsidRPr="00451094">
        <w:rPr>
          <w:rFonts w:eastAsia="等线"/>
          <w:kern w:val="0"/>
          <w:sz w:val="24"/>
        </w:rPr>
        <w:t>ΔΔG</w:t>
      </w:r>
      <w:r w:rsidRPr="00451094">
        <w:rPr>
          <w:rFonts w:hAnsi="宋体" w:hint="eastAsia"/>
          <w:sz w:val="24"/>
        </w:rPr>
        <w:t>；</w:t>
      </w:r>
    </w:p>
    <w:p w:rsidR="00FC6C85" w:rsidRPr="00451094" w:rsidRDefault="00FC6C85" w:rsidP="00FC6C85">
      <w:pPr>
        <w:widowControl/>
        <w:spacing w:line="360" w:lineRule="auto"/>
        <w:jc w:val="left"/>
        <w:rPr>
          <w:rFonts w:hAnsi="宋体"/>
          <w:sz w:val="24"/>
        </w:rPr>
      </w:pPr>
      <w:r w:rsidRPr="00451094">
        <w:rPr>
          <w:rFonts w:hAnsi="宋体" w:hint="eastAsia"/>
          <w:sz w:val="24"/>
        </w:rPr>
        <w:t>8.</w:t>
      </w:r>
      <w:r w:rsidRPr="00451094">
        <w:rPr>
          <w:rFonts w:hAnsi="宋体"/>
          <w:sz w:val="24"/>
        </w:rPr>
        <w:t xml:space="preserve"> </w:t>
      </w:r>
      <w:r w:rsidRPr="00451094">
        <w:rPr>
          <w:rFonts w:hAnsi="宋体" w:hint="eastAsia"/>
          <w:sz w:val="24"/>
        </w:rPr>
        <w:t>可测定样品黏度</w:t>
      </w:r>
      <w:r w:rsidRPr="00451094">
        <w:rPr>
          <w:rFonts w:hAnsi="宋体" w:hint="eastAsia"/>
          <w:sz w:val="24"/>
        </w:rPr>
        <w:t>viscosity</w:t>
      </w:r>
      <w:r w:rsidRPr="00451094">
        <w:rPr>
          <w:rFonts w:hint="eastAsia"/>
          <w:kern w:val="0"/>
          <w:sz w:val="24"/>
        </w:rPr>
        <w:t>；</w:t>
      </w:r>
    </w:p>
    <w:p w:rsidR="00FC6C85" w:rsidRPr="00451094" w:rsidRDefault="00FC6C85" w:rsidP="00FC6C85">
      <w:pPr>
        <w:widowControl/>
        <w:spacing w:line="360" w:lineRule="auto"/>
        <w:jc w:val="left"/>
        <w:rPr>
          <w:rFonts w:hAnsi="宋体"/>
          <w:sz w:val="24"/>
        </w:rPr>
      </w:pPr>
      <w:r w:rsidRPr="00451094">
        <w:rPr>
          <w:rFonts w:hAnsi="宋体" w:hint="eastAsia"/>
          <w:sz w:val="24"/>
        </w:rPr>
        <w:t xml:space="preserve">9. </w:t>
      </w:r>
      <w:r w:rsidRPr="00451094">
        <w:rPr>
          <w:rFonts w:hAnsi="宋体" w:hint="eastAsia"/>
          <w:sz w:val="24"/>
        </w:rPr>
        <w:t>可用于研究蛋白等温稳定性，用于模拟生理条件或考察长期稳定性；</w:t>
      </w:r>
    </w:p>
    <w:p w:rsidR="00FC6C85" w:rsidRPr="00451094" w:rsidRDefault="00FC6C85" w:rsidP="00FC6C85">
      <w:pPr>
        <w:widowControl/>
        <w:spacing w:line="360" w:lineRule="auto"/>
        <w:jc w:val="left"/>
        <w:rPr>
          <w:rFonts w:hAnsi="宋体"/>
          <w:sz w:val="24"/>
        </w:rPr>
      </w:pPr>
      <w:r w:rsidRPr="00451094">
        <w:rPr>
          <w:rFonts w:hAnsi="宋体" w:hint="eastAsia"/>
          <w:sz w:val="24"/>
        </w:rPr>
        <w:t>10.</w:t>
      </w:r>
      <w:r w:rsidRPr="00451094">
        <w:rPr>
          <w:rFonts w:hAnsi="宋体"/>
          <w:sz w:val="24"/>
        </w:rPr>
        <w:t xml:space="preserve"> </w:t>
      </w:r>
      <w:r w:rsidRPr="00451094">
        <w:rPr>
          <w:rFonts w:hAnsi="宋体" w:hint="eastAsia"/>
          <w:sz w:val="24"/>
        </w:rPr>
        <w:t>可用于热变性恢复实验；</w:t>
      </w:r>
    </w:p>
    <w:p w:rsidR="00FC6C85" w:rsidRPr="00451094" w:rsidRDefault="00FC6C85" w:rsidP="00FC6C85">
      <w:pPr>
        <w:widowControl/>
        <w:spacing w:line="360" w:lineRule="auto"/>
        <w:jc w:val="left"/>
        <w:rPr>
          <w:rFonts w:hAnsi="宋体"/>
          <w:sz w:val="24"/>
        </w:rPr>
      </w:pPr>
      <w:r w:rsidRPr="00451094">
        <w:rPr>
          <w:rFonts w:hAnsi="宋体" w:hint="eastAsia"/>
          <w:sz w:val="24"/>
        </w:rPr>
        <w:lastRenderedPageBreak/>
        <w:t xml:space="preserve">11. </w:t>
      </w:r>
      <w:r w:rsidRPr="00451094">
        <w:rPr>
          <w:rFonts w:hAnsi="宋体" w:hint="eastAsia"/>
          <w:sz w:val="24"/>
        </w:rPr>
        <w:t>可测定蛋白样品中变性成分的比例；</w:t>
      </w:r>
    </w:p>
    <w:p w:rsidR="00FC6C85" w:rsidRPr="00451094" w:rsidRDefault="00FC6C85" w:rsidP="00FC6C85">
      <w:pPr>
        <w:widowControl/>
        <w:spacing w:line="360" w:lineRule="auto"/>
        <w:jc w:val="left"/>
        <w:rPr>
          <w:rFonts w:hAnsi="宋体"/>
          <w:sz w:val="24"/>
        </w:rPr>
      </w:pPr>
      <w:r w:rsidRPr="00451094">
        <w:rPr>
          <w:rFonts w:hAnsi="宋体" w:hint="eastAsia"/>
          <w:sz w:val="24"/>
        </w:rPr>
        <w:t xml:space="preserve">#12. </w:t>
      </w:r>
      <w:r w:rsidRPr="00451094">
        <w:rPr>
          <w:rFonts w:hAnsi="宋体" w:hint="eastAsia"/>
          <w:sz w:val="24"/>
        </w:rPr>
        <w:t>测定时无需添加化学染料；</w:t>
      </w:r>
      <w:r w:rsidRPr="00451094">
        <w:rPr>
          <w:rFonts w:hint="eastAsia"/>
          <w:kern w:val="0"/>
          <w:sz w:val="24"/>
        </w:rPr>
        <w:t>也可根据蛋白是否具有内源性荧光添加特异性蛋白染料如</w:t>
      </w:r>
      <w:r w:rsidRPr="00451094">
        <w:rPr>
          <w:rFonts w:hint="eastAsia"/>
          <w:kern w:val="0"/>
          <w:sz w:val="24"/>
        </w:rPr>
        <w:t>ANS</w:t>
      </w:r>
      <w:r w:rsidRPr="00451094">
        <w:rPr>
          <w:rFonts w:hint="eastAsia"/>
          <w:kern w:val="0"/>
          <w:sz w:val="24"/>
        </w:rPr>
        <w:t>，</w:t>
      </w:r>
      <w:r w:rsidRPr="00451094">
        <w:rPr>
          <w:rFonts w:hint="eastAsia"/>
          <w:kern w:val="0"/>
          <w:sz w:val="24"/>
        </w:rPr>
        <w:t xml:space="preserve"> SYPRO</w:t>
      </w:r>
      <w:r w:rsidRPr="00451094">
        <w:rPr>
          <w:kern w:val="0"/>
          <w:sz w:val="24"/>
        </w:rPr>
        <w:t xml:space="preserve"> Orange</w:t>
      </w:r>
      <w:r w:rsidRPr="00451094">
        <w:rPr>
          <w:kern w:val="0"/>
          <w:sz w:val="24"/>
        </w:rPr>
        <w:t>等</w:t>
      </w:r>
      <w:r w:rsidRPr="00451094">
        <w:rPr>
          <w:rFonts w:hint="eastAsia"/>
          <w:kern w:val="0"/>
          <w:sz w:val="24"/>
        </w:rPr>
        <w:t>；</w:t>
      </w:r>
    </w:p>
    <w:p w:rsidR="00FC6C85" w:rsidRPr="00451094" w:rsidRDefault="00FC6C85" w:rsidP="00FC6C85">
      <w:pPr>
        <w:widowControl/>
        <w:spacing w:line="360" w:lineRule="auto"/>
        <w:jc w:val="left"/>
        <w:rPr>
          <w:rFonts w:hAnsi="宋体"/>
          <w:sz w:val="24"/>
        </w:rPr>
      </w:pPr>
      <w:r w:rsidRPr="00451094">
        <w:rPr>
          <w:rFonts w:hAnsi="宋体" w:hint="eastAsia"/>
          <w:sz w:val="24"/>
        </w:rPr>
        <w:t xml:space="preserve">13. </w:t>
      </w:r>
      <w:r w:rsidRPr="00451094">
        <w:rPr>
          <w:rFonts w:hAnsi="宋体" w:hint="eastAsia"/>
          <w:sz w:val="24"/>
        </w:rPr>
        <w:t>对测定缓冲</w:t>
      </w:r>
      <w:proofErr w:type="gramStart"/>
      <w:r w:rsidRPr="00451094">
        <w:rPr>
          <w:rFonts w:hAnsi="宋体" w:hint="eastAsia"/>
          <w:sz w:val="24"/>
        </w:rPr>
        <w:t>液条件</w:t>
      </w:r>
      <w:proofErr w:type="gramEnd"/>
      <w:r w:rsidRPr="00451094">
        <w:rPr>
          <w:rFonts w:hAnsi="宋体" w:hint="eastAsia"/>
          <w:sz w:val="24"/>
        </w:rPr>
        <w:t>无限制，可测定在去垢</w:t>
      </w:r>
      <w:proofErr w:type="gramStart"/>
      <w:r w:rsidRPr="00451094">
        <w:rPr>
          <w:rFonts w:hAnsi="宋体" w:hint="eastAsia"/>
          <w:sz w:val="24"/>
        </w:rPr>
        <w:t>剂环境</w:t>
      </w:r>
      <w:proofErr w:type="gramEnd"/>
      <w:r w:rsidRPr="00451094">
        <w:rPr>
          <w:rFonts w:hAnsi="宋体" w:hint="eastAsia"/>
          <w:sz w:val="24"/>
        </w:rPr>
        <w:t>中的膜蛋白；</w:t>
      </w:r>
    </w:p>
    <w:p w:rsidR="00FC6C85" w:rsidRPr="00451094" w:rsidRDefault="00FC6C85" w:rsidP="00FC6C85">
      <w:pPr>
        <w:widowControl/>
        <w:spacing w:line="360" w:lineRule="auto"/>
        <w:jc w:val="left"/>
        <w:rPr>
          <w:kern w:val="0"/>
          <w:sz w:val="24"/>
        </w:rPr>
      </w:pPr>
      <w:r w:rsidRPr="00451094">
        <w:rPr>
          <w:rFonts w:ascii="宋体" w:hAnsi="宋体" w:hint="eastAsia"/>
          <w:bCs/>
          <w:color w:val="000000"/>
          <w:kern w:val="0"/>
          <w:sz w:val="22"/>
          <w:szCs w:val="22"/>
        </w:rPr>
        <w:t>*</w:t>
      </w:r>
      <w:r w:rsidRPr="00451094">
        <w:rPr>
          <w:rFonts w:hAnsi="宋体" w:hint="eastAsia"/>
          <w:sz w:val="24"/>
        </w:rPr>
        <w:t xml:space="preserve">14. </w:t>
      </w:r>
      <w:r w:rsidRPr="00451094">
        <w:rPr>
          <w:rFonts w:hint="eastAsia"/>
          <w:kern w:val="0"/>
          <w:sz w:val="24"/>
        </w:rPr>
        <w:t>检测</w:t>
      </w:r>
      <w:r w:rsidRPr="00451094">
        <w:rPr>
          <w:rFonts w:hint="eastAsia"/>
          <w:kern w:val="0"/>
          <w:sz w:val="24"/>
        </w:rPr>
        <w:t>270nm</w:t>
      </w:r>
      <w:r w:rsidRPr="00451094">
        <w:rPr>
          <w:kern w:val="0"/>
          <w:sz w:val="24"/>
        </w:rPr>
        <w:t>~720nm</w:t>
      </w:r>
      <w:r w:rsidRPr="00451094">
        <w:rPr>
          <w:kern w:val="0"/>
          <w:sz w:val="24"/>
        </w:rPr>
        <w:t>全光谱</w:t>
      </w:r>
      <w:r w:rsidRPr="00451094">
        <w:rPr>
          <w:rFonts w:hAnsi="宋体" w:hint="eastAsia"/>
          <w:sz w:val="24"/>
        </w:rPr>
        <w:t>；</w:t>
      </w:r>
    </w:p>
    <w:p w:rsidR="00FC6C85" w:rsidRPr="00451094" w:rsidRDefault="00FC6C85" w:rsidP="00FC6C85">
      <w:pPr>
        <w:widowControl/>
        <w:spacing w:line="360" w:lineRule="auto"/>
        <w:jc w:val="left"/>
        <w:rPr>
          <w:kern w:val="0"/>
          <w:sz w:val="24"/>
        </w:rPr>
      </w:pPr>
      <w:r w:rsidRPr="00451094">
        <w:rPr>
          <w:rFonts w:hAnsi="宋体"/>
          <w:sz w:val="24"/>
        </w:rPr>
        <w:t>1</w:t>
      </w:r>
      <w:r w:rsidRPr="00451094">
        <w:rPr>
          <w:rFonts w:hAnsi="宋体" w:hint="eastAsia"/>
          <w:sz w:val="24"/>
        </w:rPr>
        <w:t>5.</w:t>
      </w:r>
      <w:r w:rsidRPr="00451094">
        <w:rPr>
          <w:rFonts w:hAnsi="宋体" w:hint="eastAsia"/>
          <w:sz w:val="24"/>
        </w:rPr>
        <w:t>可测定蛋白样品浓度范围：</w:t>
      </w:r>
      <w:r w:rsidRPr="00451094">
        <w:rPr>
          <w:rFonts w:hAnsi="宋体"/>
          <w:sz w:val="24"/>
        </w:rPr>
        <w:t xml:space="preserve"> 50</w:t>
      </w:r>
      <w:r w:rsidRPr="00451094">
        <w:rPr>
          <w:rFonts w:hAnsi="宋体" w:hint="eastAsia"/>
          <w:sz w:val="24"/>
        </w:rPr>
        <w:t xml:space="preserve"> </w:t>
      </w:r>
      <w:r w:rsidRPr="00451094">
        <w:rPr>
          <w:rFonts w:hAnsi="宋体" w:hint="eastAsia"/>
          <w:sz w:val="24"/>
        </w:rPr>
        <w:t>µ</w:t>
      </w:r>
      <w:r w:rsidRPr="00451094">
        <w:rPr>
          <w:rFonts w:hAnsi="宋体" w:hint="eastAsia"/>
          <w:sz w:val="24"/>
        </w:rPr>
        <w:t>g/ml ~ 100 mg/ml</w:t>
      </w:r>
      <w:r w:rsidRPr="00451094">
        <w:rPr>
          <w:rFonts w:hAnsi="宋体" w:hint="eastAsia"/>
          <w:sz w:val="24"/>
        </w:rPr>
        <w:t>，检测下限</w:t>
      </w:r>
      <w:r w:rsidRPr="00451094">
        <w:rPr>
          <w:rFonts w:hAnsi="宋体" w:hint="eastAsia"/>
          <w:sz w:val="24"/>
        </w:rPr>
        <w:t>2</w:t>
      </w:r>
      <w:r w:rsidRPr="00451094">
        <w:rPr>
          <w:rFonts w:hAnsi="宋体" w:hint="eastAsia"/>
          <w:sz w:val="24"/>
        </w:rPr>
        <w:t>µ</w:t>
      </w:r>
      <w:r w:rsidRPr="00451094">
        <w:rPr>
          <w:rFonts w:hAnsi="宋体" w:hint="eastAsia"/>
          <w:sz w:val="24"/>
        </w:rPr>
        <w:t>g</w:t>
      </w:r>
      <w:r w:rsidRPr="00451094">
        <w:rPr>
          <w:kern w:val="0"/>
          <w:sz w:val="24"/>
        </w:rPr>
        <w:t xml:space="preserve"> /ml</w:t>
      </w:r>
    </w:p>
    <w:p w:rsidR="00FC6C85" w:rsidRPr="00451094" w:rsidRDefault="00FC6C85" w:rsidP="00FC6C85">
      <w:pPr>
        <w:widowControl/>
        <w:spacing w:line="360" w:lineRule="auto"/>
        <w:jc w:val="left"/>
        <w:rPr>
          <w:rFonts w:hAnsi="宋体"/>
          <w:sz w:val="24"/>
        </w:rPr>
      </w:pPr>
      <w:r w:rsidRPr="00451094">
        <w:rPr>
          <w:rFonts w:ascii="宋体" w:hAnsi="宋体" w:hint="eastAsia"/>
          <w:bCs/>
          <w:color w:val="000000"/>
          <w:kern w:val="0"/>
          <w:sz w:val="22"/>
          <w:szCs w:val="22"/>
        </w:rPr>
        <w:t>*</w:t>
      </w:r>
      <w:r w:rsidRPr="00451094">
        <w:rPr>
          <w:rFonts w:hAnsi="宋体" w:hint="eastAsia"/>
          <w:sz w:val="24"/>
        </w:rPr>
        <w:t>1</w:t>
      </w:r>
      <w:r w:rsidRPr="00451094">
        <w:rPr>
          <w:rFonts w:hAnsi="宋体"/>
          <w:sz w:val="24"/>
        </w:rPr>
        <w:t>6</w:t>
      </w:r>
      <w:r w:rsidRPr="00451094">
        <w:rPr>
          <w:rFonts w:hAnsi="宋体" w:hint="eastAsia"/>
          <w:sz w:val="24"/>
        </w:rPr>
        <w:t xml:space="preserve">. </w:t>
      </w:r>
      <w:r w:rsidRPr="00451094">
        <w:rPr>
          <w:rFonts w:hAnsi="宋体" w:hint="eastAsia"/>
          <w:sz w:val="24"/>
        </w:rPr>
        <w:t>一次可同时测定</w:t>
      </w:r>
      <w:r w:rsidRPr="00451094">
        <w:rPr>
          <w:rFonts w:hAnsi="宋体" w:hint="eastAsia"/>
          <w:sz w:val="24"/>
        </w:rPr>
        <w:t>1~48</w:t>
      </w:r>
      <w:r w:rsidRPr="00451094">
        <w:rPr>
          <w:rFonts w:hAnsi="宋体" w:hint="eastAsia"/>
          <w:sz w:val="24"/>
        </w:rPr>
        <w:t>个样品，至少可以同时给出</w:t>
      </w:r>
      <w:r w:rsidRPr="00451094">
        <w:rPr>
          <w:rFonts w:hAnsi="宋体" w:hint="eastAsia"/>
          <w:sz w:val="24"/>
        </w:rPr>
        <w:t>T</w:t>
      </w:r>
      <w:r w:rsidRPr="00451094">
        <w:rPr>
          <w:rFonts w:hAnsi="宋体"/>
          <w:sz w:val="24"/>
        </w:rPr>
        <w:t>m</w:t>
      </w:r>
      <w:r w:rsidRPr="00451094">
        <w:rPr>
          <w:rFonts w:hAnsi="宋体" w:hint="eastAsia"/>
          <w:sz w:val="24"/>
        </w:rPr>
        <w:t>、</w:t>
      </w:r>
      <w:proofErr w:type="spellStart"/>
      <w:r w:rsidRPr="00451094">
        <w:rPr>
          <w:rFonts w:hAnsi="宋体"/>
          <w:sz w:val="24"/>
        </w:rPr>
        <w:t>Tagg</w:t>
      </w:r>
      <w:proofErr w:type="spellEnd"/>
      <w:r w:rsidRPr="00451094">
        <w:rPr>
          <w:rFonts w:hAnsi="宋体" w:hint="eastAsia"/>
          <w:sz w:val="24"/>
        </w:rPr>
        <w:t>和</w:t>
      </w:r>
      <w:r w:rsidRPr="00451094">
        <w:rPr>
          <w:rFonts w:hAnsi="宋体" w:hint="eastAsia"/>
          <w:sz w:val="24"/>
        </w:rPr>
        <w:t>sizing</w:t>
      </w:r>
      <w:r w:rsidRPr="00451094">
        <w:rPr>
          <w:rFonts w:hAnsi="宋体" w:hint="eastAsia"/>
          <w:sz w:val="24"/>
        </w:rPr>
        <w:t>数据信息；</w:t>
      </w:r>
    </w:p>
    <w:p w:rsidR="00FC6C85" w:rsidRPr="00451094" w:rsidRDefault="00FC6C85" w:rsidP="00FC6C85">
      <w:pPr>
        <w:widowControl/>
        <w:spacing w:line="360" w:lineRule="auto"/>
        <w:jc w:val="left"/>
        <w:rPr>
          <w:rFonts w:hAnsi="宋体"/>
          <w:sz w:val="24"/>
        </w:rPr>
      </w:pPr>
      <w:r w:rsidRPr="00451094">
        <w:rPr>
          <w:rFonts w:hAnsi="宋体" w:hint="eastAsia"/>
          <w:sz w:val="24"/>
        </w:rPr>
        <w:t>1</w:t>
      </w:r>
      <w:r w:rsidRPr="00451094">
        <w:rPr>
          <w:rFonts w:hAnsi="宋体"/>
          <w:sz w:val="24"/>
        </w:rPr>
        <w:t>7</w:t>
      </w:r>
      <w:r w:rsidRPr="00451094">
        <w:rPr>
          <w:rFonts w:hAnsi="宋体" w:hint="eastAsia"/>
          <w:sz w:val="24"/>
        </w:rPr>
        <w:t>.</w:t>
      </w:r>
      <w:r w:rsidRPr="00451094">
        <w:rPr>
          <w:rFonts w:hAnsi="宋体"/>
          <w:sz w:val="24"/>
        </w:rPr>
        <w:t xml:space="preserve"> </w:t>
      </w:r>
      <w:r w:rsidRPr="00451094">
        <w:rPr>
          <w:rFonts w:hAnsi="宋体" w:hint="eastAsia"/>
          <w:sz w:val="24"/>
        </w:rPr>
        <w:t>每个样品＜</w:t>
      </w:r>
      <w:r w:rsidRPr="00451094">
        <w:rPr>
          <w:rFonts w:hAnsi="宋体" w:hint="eastAsia"/>
          <w:sz w:val="24"/>
        </w:rPr>
        <w:t>10uL</w:t>
      </w:r>
      <w:r w:rsidRPr="00451094">
        <w:rPr>
          <w:rFonts w:hAnsi="宋体" w:hint="eastAsia"/>
          <w:sz w:val="24"/>
        </w:rPr>
        <w:t>，</w:t>
      </w:r>
    </w:p>
    <w:p w:rsidR="00FC6C85" w:rsidRPr="00451094" w:rsidRDefault="00FC6C85" w:rsidP="00FC6C85">
      <w:pPr>
        <w:widowControl/>
        <w:spacing w:line="360" w:lineRule="auto"/>
        <w:jc w:val="left"/>
        <w:rPr>
          <w:rFonts w:hAnsi="宋体"/>
          <w:sz w:val="24"/>
        </w:rPr>
      </w:pPr>
      <w:r w:rsidRPr="00451094">
        <w:rPr>
          <w:rFonts w:hAnsi="宋体" w:hint="eastAsia"/>
          <w:sz w:val="24"/>
        </w:rPr>
        <w:t>1</w:t>
      </w:r>
      <w:r w:rsidRPr="00451094">
        <w:rPr>
          <w:rFonts w:hAnsi="宋体"/>
          <w:sz w:val="24"/>
        </w:rPr>
        <w:t xml:space="preserve">8. </w:t>
      </w:r>
      <w:r w:rsidRPr="00451094">
        <w:rPr>
          <w:rFonts w:hAnsi="宋体" w:hint="eastAsia"/>
          <w:sz w:val="24"/>
        </w:rPr>
        <w:t>样品需要在封闭环境下检测，避免样品挥发对结果的影响；</w:t>
      </w:r>
    </w:p>
    <w:p w:rsidR="00FC6C85" w:rsidRPr="00451094" w:rsidRDefault="00FC6C85" w:rsidP="00FC6C85">
      <w:pPr>
        <w:widowControl/>
        <w:spacing w:line="360" w:lineRule="auto"/>
        <w:jc w:val="left"/>
        <w:rPr>
          <w:rFonts w:hAnsi="宋体"/>
          <w:sz w:val="24"/>
        </w:rPr>
      </w:pPr>
      <w:r w:rsidRPr="00451094">
        <w:rPr>
          <w:rFonts w:hAnsi="宋体" w:hint="eastAsia"/>
          <w:sz w:val="24"/>
        </w:rPr>
        <w:t>1</w:t>
      </w:r>
      <w:r w:rsidRPr="00451094">
        <w:rPr>
          <w:rFonts w:hAnsi="宋体"/>
          <w:sz w:val="24"/>
        </w:rPr>
        <w:t>9</w:t>
      </w:r>
      <w:r w:rsidRPr="00451094">
        <w:rPr>
          <w:rFonts w:hAnsi="宋体" w:hint="eastAsia"/>
          <w:sz w:val="24"/>
        </w:rPr>
        <w:t xml:space="preserve">. </w:t>
      </w:r>
      <w:r w:rsidRPr="00451094">
        <w:rPr>
          <w:rFonts w:hAnsi="宋体" w:hint="eastAsia"/>
          <w:sz w:val="24"/>
        </w:rPr>
        <w:t>温度控制范围：</w:t>
      </w:r>
      <w:r w:rsidRPr="00451094">
        <w:rPr>
          <w:rFonts w:hAnsi="宋体" w:hint="eastAsia"/>
          <w:sz w:val="24"/>
        </w:rPr>
        <w:t>15</w:t>
      </w:r>
      <w:r w:rsidRPr="00451094">
        <w:rPr>
          <w:rFonts w:hAnsi="宋体" w:hint="eastAsia"/>
          <w:sz w:val="24"/>
        </w:rPr>
        <w:t>℃</w:t>
      </w:r>
      <w:r w:rsidRPr="00451094">
        <w:rPr>
          <w:rFonts w:hAnsi="宋体" w:hint="eastAsia"/>
          <w:sz w:val="24"/>
        </w:rPr>
        <w:t>-95</w:t>
      </w:r>
      <w:r w:rsidRPr="00451094">
        <w:rPr>
          <w:rFonts w:hAnsi="宋体" w:hint="eastAsia"/>
          <w:sz w:val="24"/>
        </w:rPr>
        <w:t>℃，升温速度</w:t>
      </w:r>
      <w:r w:rsidRPr="00451094">
        <w:rPr>
          <w:rFonts w:hAnsi="宋体" w:hint="eastAsia"/>
          <w:sz w:val="24"/>
        </w:rPr>
        <w:t>0.</w:t>
      </w:r>
      <w:r w:rsidRPr="00451094">
        <w:rPr>
          <w:rFonts w:hAnsi="宋体"/>
          <w:sz w:val="24"/>
        </w:rPr>
        <w:t>0</w:t>
      </w:r>
      <w:r w:rsidRPr="00451094">
        <w:rPr>
          <w:rFonts w:hAnsi="宋体" w:hint="eastAsia"/>
          <w:sz w:val="24"/>
        </w:rPr>
        <w:t>1-10</w:t>
      </w:r>
      <w:r w:rsidRPr="00451094">
        <w:rPr>
          <w:rFonts w:hAnsi="宋体" w:hint="eastAsia"/>
          <w:sz w:val="24"/>
        </w:rPr>
        <w:t>℃每分钟</w:t>
      </w:r>
    </w:p>
    <w:p w:rsidR="00FC6C85" w:rsidRPr="00451094" w:rsidRDefault="00FC6C85" w:rsidP="00FC6C85">
      <w:pPr>
        <w:widowControl/>
        <w:spacing w:line="360" w:lineRule="auto"/>
        <w:jc w:val="left"/>
        <w:rPr>
          <w:rFonts w:hAnsi="宋体"/>
          <w:sz w:val="24"/>
        </w:rPr>
      </w:pPr>
      <w:r w:rsidRPr="00451094">
        <w:rPr>
          <w:rFonts w:hAnsi="宋体" w:hint="eastAsia"/>
          <w:sz w:val="24"/>
        </w:rPr>
        <w:t>#</w:t>
      </w:r>
      <w:r w:rsidRPr="00451094">
        <w:rPr>
          <w:rFonts w:hAnsi="宋体"/>
          <w:sz w:val="24"/>
        </w:rPr>
        <w:t>20</w:t>
      </w:r>
      <w:r w:rsidRPr="00451094">
        <w:rPr>
          <w:rFonts w:hAnsi="宋体" w:hint="eastAsia"/>
          <w:sz w:val="24"/>
        </w:rPr>
        <w:t xml:space="preserve">. </w:t>
      </w:r>
      <w:r w:rsidRPr="00451094">
        <w:rPr>
          <w:rFonts w:hAnsi="宋体" w:hint="eastAsia"/>
          <w:sz w:val="24"/>
        </w:rPr>
        <w:t>温度控制精度</w:t>
      </w:r>
      <w:r w:rsidRPr="00451094">
        <w:rPr>
          <w:rFonts w:hAnsi="宋体" w:hint="eastAsia"/>
          <w:sz w:val="24"/>
        </w:rPr>
        <w:t>0.</w:t>
      </w:r>
      <w:r w:rsidRPr="00451094">
        <w:rPr>
          <w:rFonts w:hAnsi="宋体"/>
          <w:sz w:val="24"/>
        </w:rPr>
        <w:t>0</w:t>
      </w:r>
      <w:r w:rsidRPr="00451094">
        <w:rPr>
          <w:rFonts w:hAnsi="宋体" w:hint="eastAsia"/>
          <w:sz w:val="24"/>
        </w:rPr>
        <w:t>1</w:t>
      </w:r>
      <w:r w:rsidRPr="00451094">
        <w:rPr>
          <w:rFonts w:hAnsi="宋体" w:hint="eastAsia"/>
          <w:sz w:val="24"/>
        </w:rPr>
        <w:t>℃；</w:t>
      </w:r>
    </w:p>
    <w:p w:rsidR="00FC6C85" w:rsidRPr="00451094" w:rsidRDefault="00FC6C85" w:rsidP="00FC6C85">
      <w:pPr>
        <w:widowControl/>
        <w:spacing w:line="360" w:lineRule="auto"/>
        <w:jc w:val="left"/>
        <w:rPr>
          <w:rFonts w:hAnsi="宋体"/>
          <w:sz w:val="24"/>
        </w:rPr>
      </w:pPr>
      <w:r w:rsidRPr="00451094">
        <w:rPr>
          <w:kern w:val="0"/>
          <w:sz w:val="24"/>
        </w:rPr>
        <w:t>21</w:t>
      </w:r>
      <w:r w:rsidRPr="00451094">
        <w:rPr>
          <w:rFonts w:hint="eastAsia"/>
          <w:kern w:val="0"/>
          <w:sz w:val="24"/>
        </w:rPr>
        <w:t>.</w:t>
      </w:r>
      <w:r w:rsidRPr="00451094">
        <w:rPr>
          <w:kern w:val="0"/>
          <w:sz w:val="24"/>
        </w:rPr>
        <w:t xml:space="preserve"> </w:t>
      </w:r>
      <w:r w:rsidRPr="00451094">
        <w:rPr>
          <w:rFonts w:hint="eastAsia"/>
          <w:kern w:val="0"/>
          <w:sz w:val="24"/>
        </w:rPr>
        <w:t>配备仪器操作数据采集软件</w:t>
      </w:r>
      <w:r w:rsidRPr="00451094">
        <w:rPr>
          <w:kern w:val="0"/>
          <w:sz w:val="24"/>
        </w:rPr>
        <w:t>和</w:t>
      </w:r>
      <w:r w:rsidRPr="00451094">
        <w:rPr>
          <w:rFonts w:hint="eastAsia"/>
          <w:kern w:val="0"/>
          <w:sz w:val="24"/>
        </w:rPr>
        <w:t>数据分析软件；</w:t>
      </w:r>
      <w:r w:rsidRPr="00451094">
        <w:rPr>
          <w:rFonts w:hAnsi="宋体" w:hint="eastAsia"/>
          <w:sz w:val="24"/>
        </w:rPr>
        <w:t>数据采集软件需实时记录蛋白质动态荧光变化，并可以在数据分析软件中回放。</w:t>
      </w:r>
    </w:p>
    <w:p w:rsidR="00FC6C85" w:rsidRPr="00451094" w:rsidRDefault="00FC6C85" w:rsidP="00FC6C85">
      <w:pPr>
        <w:widowControl/>
        <w:spacing w:line="360" w:lineRule="auto"/>
        <w:jc w:val="left"/>
        <w:rPr>
          <w:kern w:val="0"/>
          <w:sz w:val="24"/>
        </w:rPr>
      </w:pPr>
      <w:r w:rsidRPr="00451094">
        <w:rPr>
          <w:kern w:val="0"/>
          <w:sz w:val="24"/>
        </w:rPr>
        <w:t>22</w:t>
      </w:r>
      <w:r w:rsidRPr="00451094">
        <w:rPr>
          <w:rFonts w:hint="eastAsia"/>
          <w:kern w:val="0"/>
          <w:sz w:val="24"/>
        </w:rPr>
        <w:t>.</w:t>
      </w:r>
      <w:r w:rsidRPr="00451094">
        <w:rPr>
          <w:kern w:val="0"/>
          <w:sz w:val="24"/>
        </w:rPr>
        <w:t xml:space="preserve"> </w:t>
      </w:r>
      <w:r w:rsidRPr="00451094">
        <w:rPr>
          <w:rFonts w:hint="eastAsia"/>
          <w:kern w:val="0"/>
          <w:sz w:val="24"/>
        </w:rPr>
        <w:t>仪器不需要定期更换配件，实验完成后不需要对仪器进行清洗维护。</w:t>
      </w:r>
    </w:p>
    <w:p w:rsidR="00FC6C85" w:rsidRPr="00451094" w:rsidRDefault="00FC6C85" w:rsidP="00FC6C85">
      <w:pPr>
        <w:widowControl/>
        <w:spacing w:line="360" w:lineRule="auto"/>
        <w:jc w:val="left"/>
        <w:rPr>
          <w:b/>
          <w:bCs/>
          <w:kern w:val="0"/>
          <w:sz w:val="24"/>
        </w:rPr>
      </w:pPr>
      <w:r w:rsidRPr="00451094">
        <w:rPr>
          <w:rFonts w:hAnsi="宋体" w:hint="eastAsia"/>
          <w:b/>
          <w:bCs/>
          <w:kern w:val="0"/>
          <w:sz w:val="24"/>
        </w:rPr>
        <w:t>四</w:t>
      </w:r>
      <w:r w:rsidRPr="00451094">
        <w:rPr>
          <w:rFonts w:hAnsi="宋体"/>
          <w:b/>
          <w:bCs/>
          <w:kern w:val="0"/>
          <w:sz w:val="24"/>
        </w:rPr>
        <w:t>、</w:t>
      </w:r>
      <w:r w:rsidRPr="00451094">
        <w:rPr>
          <w:rFonts w:hAnsi="宋体" w:hint="eastAsia"/>
          <w:b/>
          <w:bCs/>
          <w:kern w:val="0"/>
          <w:sz w:val="24"/>
        </w:rPr>
        <w:t>产品</w:t>
      </w:r>
      <w:r w:rsidRPr="00451094">
        <w:rPr>
          <w:rFonts w:hAnsi="宋体"/>
          <w:b/>
          <w:bCs/>
          <w:kern w:val="0"/>
          <w:sz w:val="24"/>
        </w:rPr>
        <w:t>配置要求</w:t>
      </w:r>
    </w:p>
    <w:p w:rsidR="00FC6C85" w:rsidRPr="00451094" w:rsidRDefault="00FC6C85" w:rsidP="00FC6C85">
      <w:pPr>
        <w:tabs>
          <w:tab w:val="right" w:pos="839"/>
          <w:tab w:val="left" w:pos="1021"/>
          <w:tab w:val="left" w:pos="4239"/>
        </w:tabs>
        <w:adjustRightInd w:val="0"/>
        <w:spacing w:line="360" w:lineRule="auto"/>
        <w:ind w:left="1021" w:hanging="1021"/>
        <w:textAlignment w:val="baseline"/>
        <w:rPr>
          <w:rFonts w:hAnsi="宋体"/>
          <w:kern w:val="0"/>
          <w:sz w:val="24"/>
        </w:rPr>
      </w:pPr>
      <w:r w:rsidRPr="00451094">
        <w:rPr>
          <w:kern w:val="0"/>
          <w:sz w:val="24"/>
        </w:rPr>
        <w:t>1</w:t>
      </w:r>
      <w:r w:rsidRPr="00451094">
        <w:rPr>
          <w:rFonts w:hAnsi="宋体"/>
          <w:kern w:val="0"/>
          <w:sz w:val="24"/>
        </w:rPr>
        <w:t>．</w:t>
      </w:r>
      <w:r w:rsidRPr="00451094">
        <w:rPr>
          <w:rFonts w:hAnsi="宋体" w:hint="eastAsia"/>
          <w:kern w:val="0"/>
          <w:sz w:val="24"/>
        </w:rPr>
        <w:t>多参数高通量蛋白质稳</w:t>
      </w:r>
      <w:r w:rsidRPr="00451094">
        <w:rPr>
          <w:rFonts w:hAnsi="宋体"/>
          <w:kern w:val="0"/>
          <w:sz w:val="24"/>
        </w:rPr>
        <w:t>定性</w:t>
      </w:r>
      <w:r w:rsidRPr="00451094">
        <w:rPr>
          <w:rFonts w:hAnsi="宋体" w:hint="eastAsia"/>
          <w:kern w:val="0"/>
          <w:sz w:val="24"/>
        </w:rPr>
        <w:t>分析系统主机</w:t>
      </w:r>
      <w:r w:rsidRPr="00451094">
        <w:rPr>
          <w:rFonts w:hAnsi="宋体"/>
          <w:kern w:val="0"/>
          <w:sz w:val="24"/>
        </w:rPr>
        <w:t>，</w:t>
      </w:r>
      <w:r w:rsidRPr="00451094">
        <w:rPr>
          <w:rFonts w:hAnsi="宋体" w:hint="eastAsia"/>
          <w:kern w:val="0"/>
          <w:sz w:val="24"/>
        </w:rPr>
        <w:t>一体机</w:t>
      </w:r>
      <w:r w:rsidRPr="00451094">
        <w:rPr>
          <w:rFonts w:hAnsi="宋体"/>
          <w:kern w:val="0"/>
          <w:sz w:val="24"/>
        </w:rPr>
        <w:t>一</w:t>
      </w:r>
      <w:r w:rsidRPr="00451094">
        <w:rPr>
          <w:rFonts w:hAnsi="宋体" w:hint="eastAsia"/>
          <w:kern w:val="0"/>
          <w:sz w:val="24"/>
        </w:rPr>
        <w:t>套；含三个技术模块：测定蛋</w:t>
      </w:r>
    </w:p>
    <w:p w:rsidR="00FC6C85" w:rsidRPr="00451094" w:rsidRDefault="00FC6C85" w:rsidP="00FC6C85">
      <w:pPr>
        <w:tabs>
          <w:tab w:val="right" w:pos="839"/>
          <w:tab w:val="left" w:pos="1021"/>
          <w:tab w:val="left" w:pos="4239"/>
        </w:tabs>
        <w:adjustRightInd w:val="0"/>
        <w:spacing w:line="360" w:lineRule="auto"/>
        <w:ind w:left="1021" w:hanging="1021"/>
        <w:textAlignment w:val="baseline"/>
        <w:rPr>
          <w:rFonts w:hAnsi="宋体"/>
          <w:kern w:val="0"/>
          <w:sz w:val="24"/>
        </w:rPr>
      </w:pPr>
      <w:r w:rsidRPr="00451094">
        <w:rPr>
          <w:rFonts w:hAnsi="宋体" w:hint="eastAsia"/>
          <w:kern w:val="0"/>
          <w:sz w:val="24"/>
        </w:rPr>
        <w:t>白质结构稳定性的内源性全光谱荧光检测模块，测定蛋白质聚集稳定性的静态光散射检</w:t>
      </w:r>
    </w:p>
    <w:p w:rsidR="00FC6C85" w:rsidRPr="00451094" w:rsidRDefault="00FC6C85" w:rsidP="00FC6C85">
      <w:pPr>
        <w:tabs>
          <w:tab w:val="right" w:pos="839"/>
          <w:tab w:val="left" w:pos="1021"/>
          <w:tab w:val="left" w:pos="4239"/>
        </w:tabs>
        <w:adjustRightInd w:val="0"/>
        <w:spacing w:line="360" w:lineRule="auto"/>
        <w:ind w:left="1021" w:hanging="1021"/>
        <w:textAlignment w:val="baseline"/>
        <w:rPr>
          <w:rFonts w:hAnsi="宋体"/>
          <w:kern w:val="0"/>
          <w:sz w:val="24"/>
        </w:rPr>
      </w:pPr>
      <w:r w:rsidRPr="00451094">
        <w:rPr>
          <w:rFonts w:hAnsi="宋体" w:hint="eastAsia"/>
          <w:kern w:val="0"/>
          <w:sz w:val="24"/>
        </w:rPr>
        <w:t>测模块，以及测定蛋白质粒度分布、胶体分散稳定性和黏度的动态光散射检测模块。</w:t>
      </w:r>
    </w:p>
    <w:p w:rsidR="00FC6C85" w:rsidRPr="00451094" w:rsidRDefault="00FC6C85" w:rsidP="00FC6C85">
      <w:pPr>
        <w:tabs>
          <w:tab w:val="right" w:pos="839"/>
          <w:tab w:val="left" w:pos="1021"/>
          <w:tab w:val="left" w:pos="4239"/>
        </w:tabs>
        <w:adjustRightInd w:val="0"/>
        <w:spacing w:line="360" w:lineRule="auto"/>
        <w:ind w:left="1021" w:hanging="1021"/>
        <w:textAlignment w:val="baseline"/>
        <w:rPr>
          <w:rFonts w:hAnsi="宋体"/>
          <w:kern w:val="0"/>
          <w:sz w:val="24"/>
        </w:rPr>
      </w:pPr>
      <w:r w:rsidRPr="00451094">
        <w:rPr>
          <w:rFonts w:hint="eastAsia"/>
          <w:kern w:val="0"/>
          <w:sz w:val="24"/>
        </w:rPr>
        <w:t>2</w:t>
      </w:r>
      <w:r w:rsidRPr="00451094">
        <w:rPr>
          <w:rFonts w:hAnsi="宋体"/>
          <w:kern w:val="0"/>
          <w:sz w:val="24"/>
        </w:rPr>
        <w:t>．</w:t>
      </w:r>
      <w:r w:rsidRPr="00451094">
        <w:rPr>
          <w:rFonts w:hAnsi="宋体" w:hint="eastAsia"/>
          <w:kern w:val="0"/>
          <w:sz w:val="24"/>
        </w:rPr>
        <w:t>电脑</w:t>
      </w:r>
      <w:r w:rsidRPr="00451094">
        <w:rPr>
          <w:rFonts w:hAnsi="宋体"/>
          <w:kern w:val="0"/>
          <w:sz w:val="24"/>
        </w:rPr>
        <w:t>工作站</w:t>
      </w:r>
      <w:r w:rsidRPr="00451094">
        <w:rPr>
          <w:rFonts w:hAnsi="宋体" w:hint="eastAsia"/>
          <w:kern w:val="0"/>
          <w:sz w:val="24"/>
        </w:rPr>
        <w:t>，</w:t>
      </w:r>
      <w:r w:rsidRPr="00451094">
        <w:rPr>
          <w:rFonts w:hAnsi="宋体"/>
          <w:kern w:val="0"/>
          <w:sz w:val="24"/>
        </w:rPr>
        <w:t>一台</w:t>
      </w:r>
      <w:r w:rsidRPr="00451094">
        <w:rPr>
          <w:rFonts w:hAnsi="宋体" w:hint="eastAsia"/>
          <w:kern w:val="0"/>
          <w:sz w:val="24"/>
        </w:rPr>
        <w:t>；</w:t>
      </w:r>
    </w:p>
    <w:p w:rsidR="00FC6C85" w:rsidRPr="00451094" w:rsidRDefault="00FC6C85" w:rsidP="00FC6C85">
      <w:pPr>
        <w:tabs>
          <w:tab w:val="right" w:pos="839"/>
          <w:tab w:val="left" w:pos="1021"/>
          <w:tab w:val="left" w:pos="4239"/>
        </w:tabs>
        <w:adjustRightInd w:val="0"/>
        <w:spacing w:line="360" w:lineRule="auto"/>
        <w:ind w:left="1021" w:hanging="1021"/>
        <w:textAlignment w:val="baseline"/>
        <w:rPr>
          <w:kern w:val="0"/>
          <w:sz w:val="24"/>
        </w:rPr>
      </w:pPr>
      <w:r w:rsidRPr="00451094">
        <w:rPr>
          <w:rFonts w:hint="eastAsia"/>
          <w:kern w:val="0"/>
          <w:sz w:val="24"/>
        </w:rPr>
        <w:t>3</w:t>
      </w:r>
      <w:r w:rsidRPr="00451094">
        <w:rPr>
          <w:kern w:val="0"/>
          <w:sz w:val="24"/>
        </w:rPr>
        <w:t xml:space="preserve">. </w:t>
      </w:r>
      <w:r w:rsidRPr="00451094">
        <w:rPr>
          <w:rFonts w:hint="eastAsia"/>
          <w:kern w:val="0"/>
          <w:sz w:val="24"/>
        </w:rPr>
        <w:t>样品检测所需毛细管微阵列，可用于</w:t>
      </w:r>
      <w:r w:rsidRPr="00451094">
        <w:rPr>
          <w:rFonts w:hint="eastAsia"/>
          <w:kern w:val="0"/>
          <w:sz w:val="24"/>
        </w:rPr>
        <w:t>1</w:t>
      </w:r>
      <w:r w:rsidRPr="00451094">
        <w:rPr>
          <w:kern w:val="0"/>
          <w:sz w:val="24"/>
        </w:rPr>
        <w:t>2</w:t>
      </w:r>
      <w:r w:rsidRPr="00451094">
        <w:rPr>
          <w:rFonts w:hint="eastAsia"/>
          <w:kern w:val="0"/>
          <w:sz w:val="24"/>
        </w:rPr>
        <w:t>种应用得到多种数据参数；可再生使用。</w:t>
      </w:r>
    </w:p>
    <w:p w:rsidR="00FC6C85" w:rsidRPr="00451094" w:rsidRDefault="00FC6C85" w:rsidP="00FC6C85">
      <w:pPr>
        <w:tabs>
          <w:tab w:val="left" w:pos="630"/>
        </w:tabs>
        <w:spacing w:afterLines="50" w:after="156"/>
        <w:rPr>
          <w:kern w:val="0"/>
          <w:sz w:val="24"/>
        </w:rPr>
      </w:pPr>
      <w:r w:rsidRPr="00451094">
        <w:rPr>
          <w:sz w:val="24"/>
          <w:lang w:val="x-none"/>
        </w:rPr>
        <w:t>4</w:t>
      </w:r>
      <w:r w:rsidRPr="00451094">
        <w:rPr>
          <w:rFonts w:hAnsi="宋体"/>
          <w:sz w:val="24"/>
          <w:lang w:val="x-none" w:eastAsia="x-none"/>
        </w:rPr>
        <w:t>．</w:t>
      </w:r>
      <w:r w:rsidRPr="00451094">
        <w:rPr>
          <w:rFonts w:hAnsi="宋体" w:hint="eastAsia"/>
          <w:sz w:val="24"/>
          <w:lang w:val="x-none"/>
        </w:rPr>
        <w:t>仪器操作</w:t>
      </w:r>
      <w:r w:rsidRPr="00451094">
        <w:rPr>
          <w:rFonts w:hint="eastAsia"/>
          <w:kern w:val="0"/>
          <w:sz w:val="24"/>
        </w:rPr>
        <w:t>数据</w:t>
      </w:r>
      <w:r w:rsidRPr="00451094">
        <w:rPr>
          <w:kern w:val="0"/>
          <w:sz w:val="24"/>
        </w:rPr>
        <w:t>采集软件和</w:t>
      </w:r>
      <w:r w:rsidRPr="00451094">
        <w:rPr>
          <w:rFonts w:hint="eastAsia"/>
          <w:kern w:val="0"/>
          <w:sz w:val="24"/>
        </w:rPr>
        <w:t>数据分析软件，一套；</w:t>
      </w:r>
      <w:r w:rsidRPr="00451094">
        <w:rPr>
          <w:sz w:val="24"/>
          <w:lang w:val="x-none"/>
        </w:rPr>
        <w:t xml:space="preserve"> </w:t>
      </w:r>
    </w:p>
    <w:p w:rsidR="00FC6C85" w:rsidRPr="00451094" w:rsidRDefault="00FC6C85" w:rsidP="00FC6C85">
      <w:pPr>
        <w:widowControl/>
        <w:spacing w:line="360" w:lineRule="auto"/>
        <w:jc w:val="left"/>
        <w:rPr>
          <w:kern w:val="0"/>
          <w:sz w:val="24"/>
        </w:rPr>
      </w:pPr>
      <w:r w:rsidRPr="00451094">
        <w:rPr>
          <w:rFonts w:hAnsi="宋体" w:hint="eastAsia"/>
          <w:b/>
          <w:bCs/>
          <w:kern w:val="0"/>
          <w:sz w:val="24"/>
        </w:rPr>
        <w:t>五</w:t>
      </w:r>
      <w:r w:rsidRPr="00451094">
        <w:rPr>
          <w:rFonts w:hAnsi="宋体"/>
          <w:b/>
          <w:bCs/>
          <w:kern w:val="0"/>
          <w:sz w:val="24"/>
        </w:rPr>
        <w:t>、</w:t>
      </w:r>
      <w:r w:rsidRPr="00451094">
        <w:rPr>
          <w:rFonts w:hAnsi="宋体" w:hint="eastAsia"/>
          <w:b/>
          <w:bCs/>
          <w:kern w:val="0"/>
          <w:sz w:val="24"/>
        </w:rPr>
        <w:t>选购附件、备件及消耗品：</w:t>
      </w:r>
      <w:r w:rsidRPr="00451094">
        <w:rPr>
          <w:rFonts w:hint="eastAsia"/>
          <w:kern w:val="0"/>
          <w:sz w:val="24"/>
        </w:rPr>
        <w:t>无</w:t>
      </w:r>
    </w:p>
    <w:p w:rsidR="00FC6C85" w:rsidRPr="00451094" w:rsidRDefault="00FC6C85" w:rsidP="00FC6C85">
      <w:pPr>
        <w:widowControl/>
        <w:spacing w:line="360" w:lineRule="auto"/>
        <w:jc w:val="left"/>
        <w:rPr>
          <w:rFonts w:hAnsi="宋体"/>
          <w:b/>
          <w:bCs/>
          <w:kern w:val="0"/>
          <w:sz w:val="24"/>
        </w:rPr>
      </w:pPr>
      <w:r w:rsidRPr="00451094">
        <w:rPr>
          <w:rFonts w:hAnsi="宋体" w:hint="eastAsia"/>
          <w:b/>
          <w:bCs/>
          <w:kern w:val="0"/>
          <w:sz w:val="24"/>
        </w:rPr>
        <w:t>六、</w:t>
      </w:r>
      <w:r w:rsidRPr="00451094">
        <w:rPr>
          <w:rFonts w:hAnsi="宋体"/>
          <w:b/>
          <w:bCs/>
          <w:kern w:val="0"/>
          <w:sz w:val="24"/>
        </w:rPr>
        <w:t>技术文件</w:t>
      </w:r>
    </w:p>
    <w:p w:rsidR="00FC6C85" w:rsidRPr="00451094" w:rsidRDefault="00FC6C85" w:rsidP="00FC6C85">
      <w:pPr>
        <w:widowControl/>
        <w:spacing w:line="360" w:lineRule="auto"/>
        <w:jc w:val="left"/>
        <w:rPr>
          <w:kern w:val="0"/>
          <w:sz w:val="24"/>
        </w:rPr>
      </w:pPr>
      <w:r w:rsidRPr="00451094">
        <w:rPr>
          <w:kern w:val="0"/>
          <w:sz w:val="24"/>
        </w:rPr>
        <w:t>6.1</w:t>
      </w:r>
      <w:r w:rsidRPr="00451094">
        <w:rPr>
          <w:rFonts w:hAnsi="宋体"/>
          <w:kern w:val="0"/>
          <w:sz w:val="24"/>
        </w:rPr>
        <w:t>详细的英文仪器操作使用手册</w:t>
      </w:r>
    </w:p>
    <w:p w:rsidR="00FC6C85" w:rsidRPr="00451094" w:rsidRDefault="00FC6C85" w:rsidP="00FC6C85">
      <w:pPr>
        <w:widowControl/>
        <w:spacing w:line="360" w:lineRule="auto"/>
        <w:jc w:val="left"/>
        <w:rPr>
          <w:kern w:val="0"/>
          <w:sz w:val="24"/>
        </w:rPr>
      </w:pPr>
      <w:r w:rsidRPr="00451094">
        <w:rPr>
          <w:kern w:val="0"/>
          <w:sz w:val="24"/>
        </w:rPr>
        <w:lastRenderedPageBreak/>
        <w:t>6.2</w:t>
      </w:r>
      <w:r w:rsidRPr="00451094">
        <w:rPr>
          <w:rFonts w:hAnsi="宋体"/>
          <w:kern w:val="0"/>
          <w:sz w:val="24"/>
        </w:rPr>
        <w:t>提供仪器维护的有关资料</w:t>
      </w:r>
    </w:p>
    <w:p w:rsidR="00FC6C85" w:rsidRPr="00451094" w:rsidRDefault="00FC6C85" w:rsidP="00FC6C85">
      <w:pPr>
        <w:widowControl/>
        <w:spacing w:line="360" w:lineRule="auto"/>
        <w:jc w:val="left"/>
        <w:rPr>
          <w:kern w:val="0"/>
          <w:sz w:val="24"/>
        </w:rPr>
      </w:pPr>
      <w:r w:rsidRPr="00451094">
        <w:rPr>
          <w:kern w:val="0"/>
          <w:sz w:val="24"/>
        </w:rPr>
        <w:t>6.3</w:t>
      </w:r>
      <w:r w:rsidRPr="00451094">
        <w:rPr>
          <w:rFonts w:hAnsi="宋体"/>
          <w:kern w:val="0"/>
          <w:sz w:val="24"/>
        </w:rPr>
        <w:t>提供有关专用附件、备件、专用工具、消耗器件或其他补充器件的相关资料</w:t>
      </w:r>
    </w:p>
    <w:p w:rsidR="00FC6C85" w:rsidRPr="00451094" w:rsidRDefault="00FC6C85" w:rsidP="00FC6C85">
      <w:pPr>
        <w:widowControl/>
        <w:spacing w:line="360" w:lineRule="auto"/>
        <w:jc w:val="left"/>
        <w:rPr>
          <w:b/>
          <w:bCs/>
          <w:kern w:val="0"/>
          <w:sz w:val="24"/>
        </w:rPr>
      </w:pPr>
      <w:r w:rsidRPr="00451094">
        <w:rPr>
          <w:rFonts w:hAnsi="宋体" w:hint="eastAsia"/>
          <w:b/>
          <w:bCs/>
          <w:kern w:val="0"/>
          <w:sz w:val="24"/>
        </w:rPr>
        <w:t>七</w:t>
      </w:r>
      <w:r w:rsidRPr="00451094">
        <w:rPr>
          <w:rFonts w:hAnsi="宋体"/>
          <w:b/>
          <w:bCs/>
          <w:kern w:val="0"/>
          <w:sz w:val="24"/>
        </w:rPr>
        <w:t>、技术服务</w:t>
      </w:r>
      <w:r w:rsidRPr="00451094">
        <w:rPr>
          <w:b/>
          <w:bCs/>
          <w:kern w:val="0"/>
          <w:sz w:val="24"/>
        </w:rPr>
        <w:tab/>
      </w:r>
    </w:p>
    <w:p w:rsidR="00FC6C85" w:rsidRPr="00451094" w:rsidRDefault="00FC6C85" w:rsidP="00FC6C85">
      <w:pPr>
        <w:tabs>
          <w:tab w:val="right" w:pos="1021"/>
          <w:tab w:val="left" w:pos="1202"/>
          <w:tab w:val="left" w:pos="4251"/>
        </w:tabs>
        <w:adjustRightInd w:val="0"/>
        <w:spacing w:line="360" w:lineRule="auto"/>
        <w:ind w:left="1202" w:hanging="1202"/>
        <w:textAlignment w:val="baseline"/>
        <w:rPr>
          <w:kern w:val="0"/>
          <w:sz w:val="24"/>
        </w:rPr>
      </w:pPr>
      <w:r w:rsidRPr="00451094">
        <w:rPr>
          <w:bCs/>
          <w:kern w:val="0"/>
          <w:sz w:val="24"/>
        </w:rPr>
        <w:t xml:space="preserve">7.1. </w:t>
      </w:r>
      <w:r w:rsidRPr="00451094">
        <w:rPr>
          <w:rFonts w:hAnsi="宋体"/>
          <w:bCs/>
          <w:kern w:val="0"/>
          <w:sz w:val="24"/>
        </w:rPr>
        <w:t>验收与安装、调试：</w:t>
      </w:r>
    </w:p>
    <w:p w:rsidR="00FC6C85" w:rsidRPr="00451094" w:rsidRDefault="00FC6C85" w:rsidP="00FC6C85">
      <w:pPr>
        <w:widowControl/>
        <w:spacing w:line="360" w:lineRule="auto"/>
        <w:jc w:val="left"/>
        <w:rPr>
          <w:kern w:val="0"/>
          <w:sz w:val="24"/>
        </w:rPr>
      </w:pPr>
      <w:r w:rsidRPr="00451094">
        <w:rPr>
          <w:bCs/>
          <w:kern w:val="0"/>
          <w:sz w:val="24"/>
        </w:rPr>
        <w:t>7.1</w:t>
      </w:r>
      <w:r w:rsidRPr="00451094">
        <w:rPr>
          <w:kern w:val="0"/>
          <w:sz w:val="24"/>
        </w:rPr>
        <w:t>.1</w:t>
      </w:r>
      <w:r w:rsidRPr="00451094">
        <w:rPr>
          <w:rFonts w:hAnsi="宋体"/>
          <w:kern w:val="0"/>
          <w:sz w:val="24"/>
        </w:rPr>
        <w:t>当货物到达买方指定的交货地点后，买卖双方依据设备供货清单共同对设备进行开箱验收，并对设备的数量、品质进行逐项检查。如买方发现所提供设备的品质和技术规范不符合合同要求时，或有明显损坏，买方有权向投标商提出退、</w:t>
      </w:r>
      <w:proofErr w:type="gramStart"/>
      <w:r w:rsidRPr="00451094">
        <w:rPr>
          <w:rFonts w:hAnsi="宋体"/>
          <w:kern w:val="0"/>
          <w:sz w:val="24"/>
        </w:rPr>
        <w:t>换和索赔</w:t>
      </w:r>
      <w:proofErr w:type="gramEnd"/>
      <w:r w:rsidRPr="00451094">
        <w:rPr>
          <w:rFonts w:hAnsi="宋体"/>
          <w:kern w:val="0"/>
          <w:sz w:val="24"/>
        </w:rPr>
        <w:t>；</w:t>
      </w:r>
    </w:p>
    <w:p w:rsidR="00FC6C85" w:rsidRPr="00451094" w:rsidRDefault="00FC6C85" w:rsidP="00FC6C85">
      <w:pPr>
        <w:widowControl/>
        <w:spacing w:line="360" w:lineRule="auto"/>
        <w:jc w:val="left"/>
        <w:rPr>
          <w:kern w:val="0"/>
          <w:sz w:val="24"/>
        </w:rPr>
      </w:pPr>
      <w:r w:rsidRPr="00451094">
        <w:rPr>
          <w:bCs/>
          <w:kern w:val="0"/>
          <w:sz w:val="24"/>
        </w:rPr>
        <w:t>7.1</w:t>
      </w:r>
      <w:r w:rsidRPr="00451094">
        <w:rPr>
          <w:kern w:val="0"/>
          <w:sz w:val="24"/>
        </w:rPr>
        <w:t xml:space="preserve">.2 </w:t>
      </w:r>
      <w:r w:rsidRPr="00451094">
        <w:rPr>
          <w:rFonts w:hAnsi="宋体"/>
          <w:kern w:val="0"/>
          <w:sz w:val="24"/>
        </w:rPr>
        <w:t>如设备安装有特殊要求，投标商应在设备安装之前</w:t>
      </w:r>
      <w:r w:rsidRPr="00451094">
        <w:rPr>
          <w:kern w:val="0"/>
          <w:sz w:val="24"/>
        </w:rPr>
        <w:t>30</w:t>
      </w:r>
      <w:r w:rsidRPr="00451094">
        <w:rPr>
          <w:rFonts w:hAnsi="宋体"/>
          <w:kern w:val="0"/>
          <w:sz w:val="24"/>
        </w:rPr>
        <w:t>天以书面形式向买方提出安装场地环境要求，并对买方就安装场地环境的咨询提供技术支持；</w:t>
      </w:r>
    </w:p>
    <w:p w:rsidR="00FC6C85" w:rsidRPr="00451094" w:rsidRDefault="00FC6C85" w:rsidP="00FC6C85">
      <w:pPr>
        <w:widowControl/>
        <w:spacing w:line="360" w:lineRule="auto"/>
        <w:jc w:val="left"/>
        <w:rPr>
          <w:kern w:val="0"/>
          <w:sz w:val="24"/>
        </w:rPr>
      </w:pPr>
      <w:r w:rsidRPr="00451094">
        <w:rPr>
          <w:bCs/>
          <w:kern w:val="0"/>
          <w:sz w:val="24"/>
        </w:rPr>
        <w:t>7.1</w:t>
      </w:r>
      <w:r w:rsidRPr="00451094">
        <w:rPr>
          <w:kern w:val="0"/>
          <w:sz w:val="24"/>
        </w:rPr>
        <w:t xml:space="preserve">.3 </w:t>
      </w:r>
      <w:r w:rsidRPr="00451094">
        <w:rPr>
          <w:rFonts w:hAnsi="宋体"/>
          <w:kern w:val="0"/>
          <w:sz w:val="24"/>
        </w:rPr>
        <w:t>在设备到达买方场地后，投标商应尽快组织完成整套设备的安装调试；</w:t>
      </w:r>
    </w:p>
    <w:p w:rsidR="00FC6C85" w:rsidRPr="00451094" w:rsidRDefault="00FC6C85" w:rsidP="00FC6C85">
      <w:pPr>
        <w:widowControl/>
        <w:spacing w:line="360" w:lineRule="auto"/>
        <w:jc w:val="left"/>
        <w:rPr>
          <w:kern w:val="0"/>
          <w:sz w:val="24"/>
        </w:rPr>
      </w:pPr>
      <w:r w:rsidRPr="00451094">
        <w:rPr>
          <w:bCs/>
          <w:kern w:val="0"/>
          <w:sz w:val="24"/>
        </w:rPr>
        <w:t>7.1</w:t>
      </w:r>
      <w:r w:rsidRPr="00451094">
        <w:rPr>
          <w:kern w:val="0"/>
          <w:sz w:val="24"/>
        </w:rPr>
        <w:t>.4</w:t>
      </w:r>
      <w:r w:rsidRPr="00451094">
        <w:rPr>
          <w:rFonts w:hAnsi="宋体"/>
          <w:kern w:val="0"/>
          <w:sz w:val="24"/>
        </w:rPr>
        <w:t>投标商拟定并包括买方需要的验收指标</w:t>
      </w:r>
      <w:r w:rsidRPr="00451094">
        <w:rPr>
          <w:kern w:val="0"/>
          <w:sz w:val="24"/>
        </w:rPr>
        <w:t>,</w:t>
      </w:r>
      <w:r w:rsidRPr="00451094">
        <w:rPr>
          <w:rFonts w:hAnsi="宋体"/>
          <w:kern w:val="0"/>
          <w:sz w:val="24"/>
        </w:rPr>
        <w:t>在测试过程中如有任何软、硬件故障发生，投标商必须更换不合格的部件，并重新进行安装测试，由此引起的全部费用由投标商承担；</w:t>
      </w:r>
    </w:p>
    <w:p w:rsidR="00FC6C85" w:rsidRPr="00451094" w:rsidRDefault="00FC6C85" w:rsidP="00FC6C85">
      <w:pPr>
        <w:widowControl/>
        <w:spacing w:line="360" w:lineRule="auto"/>
        <w:jc w:val="left"/>
        <w:rPr>
          <w:kern w:val="0"/>
          <w:sz w:val="24"/>
        </w:rPr>
      </w:pPr>
      <w:r w:rsidRPr="00451094">
        <w:rPr>
          <w:bCs/>
          <w:kern w:val="0"/>
          <w:sz w:val="24"/>
        </w:rPr>
        <w:t>7.1</w:t>
      </w:r>
      <w:r w:rsidRPr="00451094">
        <w:rPr>
          <w:kern w:val="0"/>
          <w:sz w:val="24"/>
        </w:rPr>
        <w:t xml:space="preserve">.5 </w:t>
      </w:r>
      <w:r w:rsidRPr="00451094">
        <w:rPr>
          <w:rFonts w:hAnsi="宋体"/>
          <w:kern w:val="0"/>
          <w:sz w:val="24"/>
        </w:rPr>
        <w:t>在安装、调试过程中，投标商应对买方技术人员所提出的技术问题给予满意的答复，并向买方提供安装调试过程中的各种文档资料</w:t>
      </w:r>
      <w:r w:rsidRPr="00451094">
        <w:rPr>
          <w:kern w:val="0"/>
          <w:sz w:val="24"/>
        </w:rPr>
        <w:t>,</w:t>
      </w:r>
      <w:r w:rsidRPr="00451094">
        <w:rPr>
          <w:rFonts w:hAnsi="宋体"/>
          <w:kern w:val="0"/>
          <w:sz w:val="24"/>
        </w:rPr>
        <w:t>以便买方今后能掌握操作方法和维护方法；</w:t>
      </w:r>
    </w:p>
    <w:p w:rsidR="00FC6C85" w:rsidRPr="00451094" w:rsidRDefault="00FC6C85" w:rsidP="00FC6C85">
      <w:pPr>
        <w:widowControl/>
        <w:spacing w:line="360" w:lineRule="auto"/>
        <w:jc w:val="left"/>
        <w:rPr>
          <w:kern w:val="0"/>
          <w:sz w:val="24"/>
        </w:rPr>
      </w:pPr>
      <w:r w:rsidRPr="00451094">
        <w:rPr>
          <w:bCs/>
          <w:kern w:val="0"/>
          <w:sz w:val="24"/>
        </w:rPr>
        <w:t>7.1</w:t>
      </w:r>
      <w:r w:rsidRPr="00451094">
        <w:rPr>
          <w:kern w:val="0"/>
          <w:sz w:val="24"/>
        </w:rPr>
        <w:t xml:space="preserve">.6 </w:t>
      </w:r>
      <w:r w:rsidRPr="00451094">
        <w:rPr>
          <w:rFonts w:hAnsi="宋体"/>
          <w:kern w:val="0"/>
          <w:sz w:val="24"/>
        </w:rPr>
        <w:t>安装调试完毕通过验收后，用户根据测试结果提交验收报告，并在验收报告上签字确认。</w:t>
      </w:r>
    </w:p>
    <w:p w:rsidR="00FC6C85" w:rsidRPr="00451094" w:rsidRDefault="00FC6C85" w:rsidP="00FC6C85">
      <w:pPr>
        <w:widowControl/>
        <w:spacing w:line="360" w:lineRule="auto"/>
        <w:jc w:val="left"/>
        <w:rPr>
          <w:bCs/>
          <w:kern w:val="0"/>
          <w:sz w:val="24"/>
        </w:rPr>
      </w:pPr>
      <w:r w:rsidRPr="00451094">
        <w:rPr>
          <w:bCs/>
          <w:kern w:val="0"/>
          <w:sz w:val="24"/>
        </w:rPr>
        <w:t xml:space="preserve">7.2 </w:t>
      </w:r>
      <w:r w:rsidRPr="00451094">
        <w:rPr>
          <w:rFonts w:hAnsi="宋体"/>
          <w:bCs/>
          <w:kern w:val="0"/>
          <w:sz w:val="24"/>
        </w:rPr>
        <w:t>培训条款：</w:t>
      </w:r>
    </w:p>
    <w:p w:rsidR="00FC6C85" w:rsidRPr="00451094" w:rsidRDefault="00FC6C85" w:rsidP="00FC6C85">
      <w:pPr>
        <w:widowControl/>
        <w:spacing w:line="360" w:lineRule="auto"/>
        <w:jc w:val="left"/>
        <w:rPr>
          <w:kern w:val="0"/>
          <w:sz w:val="24"/>
        </w:rPr>
      </w:pPr>
      <w:r w:rsidRPr="00451094">
        <w:rPr>
          <w:bCs/>
          <w:kern w:val="0"/>
          <w:sz w:val="24"/>
        </w:rPr>
        <w:t>7.2</w:t>
      </w:r>
      <w:r w:rsidRPr="00451094">
        <w:rPr>
          <w:kern w:val="0"/>
          <w:sz w:val="24"/>
        </w:rPr>
        <w:t>.1</w:t>
      </w:r>
      <w:r w:rsidRPr="00451094">
        <w:rPr>
          <w:rFonts w:hAnsi="宋体"/>
          <w:kern w:val="0"/>
          <w:sz w:val="24"/>
        </w:rPr>
        <w:t>投标商应派技术工程师对买方人员进行技术培训。使买方人员能掌握有关系统设备的使用、维护和管理，达到能独立进行操作、日常测试维护等工作的目的；</w:t>
      </w:r>
    </w:p>
    <w:p w:rsidR="00FC6C85" w:rsidRPr="00451094" w:rsidRDefault="00FC6C85" w:rsidP="00FC6C85">
      <w:pPr>
        <w:widowControl/>
        <w:spacing w:line="360" w:lineRule="auto"/>
        <w:jc w:val="left"/>
        <w:rPr>
          <w:kern w:val="0"/>
          <w:sz w:val="24"/>
        </w:rPr>
      </w:pPr>
      <w:r w:rsidRPr="00451094">
        <w:rPr>
          <w:bCs/>
          <w:kern w:val="0"/>
          <w:sz w:val="24"/>
        </w:rPr>
        <w:t>7.2</w:t>
      </w:r>
      <w:r w:rsidRPr="00451094">
        <w:rPr>
          <w:kern w:val="0"/>
          <w:sz w:val="24"/>
        </w:rPr>
        <w:t xml:space="preserve">.2 </w:t>
      </w:r>
      <w:r w:rsidRPr="00451094">
        <w:rPr>
          <w:rFonts w:hAnsi="宋体"/>
          <w:kern w:val="0"/>
          <w:sz w:val="24"/>
        </w:rPr>
        <w:t>安装验收完毕后，根据买方要求对买方进行</w:t>
      </w:r>
      <w:r w:rsidRPr="00451094">
        <w:rPr>
          <w:kern w:val="0"/>
          <w:sz w:val="24"/>
        </w:rPr>
        <w:t>3</w:t>
      </w:r>
      <w:r w:rsidRPr="00451094">
        <w:rPr>
          <w:rFonts w:hAnsi="宋体"/>
          <w:kern w:val="0"/>
          <w:sz w:val="24"/>
        </w:rPr>
        <w:t>天的现场应用培训，内容包括：基本理论、实验方法原理、实验操作、拟合软件的使用、仪器维护、安全要点以及其他相关内容；</w:t>
      </w:r>
    </w:p>
    <w:p w:rsidR="00FC6C85" w:rsidRPr="00451094" w:rsidRDefault="00FC6C85" w:rsidP="00FC6C85">
      <w:pPr>
        <w:widowControl/>
        <w:spacing w:line="360" w:lineRule="auto"/>
        <w:jc w:val="left"/>
        <w:rPr>
          <w:kern w:val="0"/>
          <w:sz w:val="24"/>
        </w:rPr>
      </w:pPr>
      <w:r w:rsidRPr="00451094">
        <w:rPr>
          <w:bCs/>
          <w:kern w:val="0"/>
          <w:sz w:val="24"/>
        </w:rPr>
        <w:t>7.2</w:t>
      </w:r>
      <w:r w:rsidRPr="00451094">
        <w:rPr>
          <w:kern w:val="0"/>
          <w:sz w:val="24"/>
        </w:rPr>
        <w:t xml:space="preserve">.3 </w:t>
      </w:r>
      <w:r w:rsidRPr="00451094">
        <w:rPr>
          <w:rFonts w:hAnsi="宋体"/>
          <w:kern w:val="0"/>
          <w:sz w:val="24"/>
        </w:rPr>
        <w:t>培训费用：所发生的培训费用由投标商承担。</w:t>
      </w:r>
    </w:p>
    <w:p w:rsidR="00FC6C85" w:rsidRPr="00451094" w:rsidRDefault="00FC6C85" w:rsidP="00FC6C85">
      <w:pPr>
        <w:widowControl/>
        <w:spacing w:line="360" w:lineRule="auto"/>
        <w:jc w:val="left"/>
        <w:rPr>
          <w:bCs/>
          <w:kern w:val="0"/>
          <w:sz w:val="24"/>
        </w:rPr>
      </w:pPr>
      <w:r w:rsidRPr="00451094">
        <w:rPr>
          <w:bCs/>
          <w:kern w:val="0"/>
          <w:sz w:val="24"/>
        </w:rPr>
        <w:t xml:space="preserve">7.3 </w:t>
      </w:r>
      <w:r w:rsidRPr="00451094">
        <w:rPr>
          <w:rFonts w:hAnsi="宋体"/>
          <w:bCs/>
          <w:kern w:val="0"/>
          <w:sz w:val="24"/>
        </w:rPr>
        <w:t>售后维修服务和技术支持：</w:t>
      </w:r>
    </w:p>
    <w:p w:rsidR="00FC6C85" w:rsidRPr="00451094" w:rsidRDefault="00FC6C85" w:rsidP="00FC6C85">
      <w:pPr>
        <w:widowControl/>
        <w:spacing w:line="360" w:lineRule="auto"/>
        <w:jc w:val="left"/>
        <w:rPr>
          <w:kern w:val="0"/>
          <w:sz w:val="24"/>
        </w:rPr>
      </w:pPr>
      <w:r w:rsidRPr="00451094">
        <w:rPr>
          <w:bCs/>
          <w:kern w:val="0"/>
          <w:sz w:val="24"/>
        </w:rPr>
        <w:lastRenderedPageBreak/>
        <w:t>7.3</w:t>
      </w:r>
      <w:r w:rsidRPr="00451094">
        <w:rPr>
          <w:kern w:val="0"/>
          <w:sz w:val="24"/>
        </w:rPr>
        <w:t>.1</w:t>
      </w:r>
      <w:r w:rsidRPr="00451094">
        <w:rPr>
          <w:rFonts w:hAnsi="宋体"/>
          <w:kern w:val="0"/>
          <w:sz w:val="24"/>
        </w:rPr>
        <w:t>保修服务：安装验收合格后整机保修</w:t>
      </w:r>
      <w:r>
        <w:rPr>
          <w:rFonts w:hAnsi="宋体" w:hint="eastAsia"/>
          <w:kern w:val="0"/>
          <w:sz w:val="24"/>
        </w:rPr>
        <w:t>三</w:t>
      </w:r>
      <w:r w:rsidRPr="00451094">
        <w:rPr>
          <w:rFonts w:hAnsi="宋体"/>
          <w:kern w:val="0"/>
          <w:sz w:val="24"/>
        </w:rPr>
        <w:t>年，从最终用户签字之日起算。在质保期内，卖方负责为买方的设备提供免费维护、保养和免费更换损坏的和有缺陷的零部件；</w:t>
      </w:r>
    </w:p>
    <w:p w:rsidR="00FC6C85" w:rsidRPr="00451094" w:rsidRDefault="00FC6C85" w:rsidP="00FC6C85">
      <w:pPr>
        <w:widowControl/>
        <w:spacing w:line="360" w:lineRule="auto"/>
        <w:jc w:val="left"/>
        <w:rPr>
          <w:kern w:val="0"/>
          <w:sz w:val="24"/>
        </w:rPr>
      </w:pPr>
      <w:r w:rsidRPr="00451094">
        <w:rPr>
          <w:bCs/>
          <w:kern w:val="0"/>
          <w:sz w:val="24"/>
        </w:rPr>
        <w:t>7.3</w:t>
      </w:r>
      <w:r w:rsidRPr="00451094">
        <w:rPr>
          <w:kern w:val="0"/>
          <w:sz w:val="24"/>
        </w:rPr>
        <w:t>.2</w:t>
      </w:r>
      <w:r w:rsidRPr="00451094">
        <w:rPr>
          <w:rFonts w:hAnsi="宋体"/>
          <w:kern w:val="0"/>
          <w:sz w:val="24"/>
        </w:rPr>
        <w:t>技术支持：厂家在国内要有维修中心，要有专职的维修工程师，要有备品备件库。当设备发生任何故障或不能正常运转时，卖方需提供</w:t>
      </w:r>
      <w:r w:rsidRPr="00451094">
        <w:rPr>
          <w:kern w:val="0"/>
          <w:sz w:val="24"/>
        </w:rPr>
        <w:t>24</w:t>
      </w:r>
      <w:r w:rsidRPr="00451094">
        <w:rPr>
          <w:rFonts w:hAnsi="宋体"/>
          <w:kern w:val="0"/>
          <w:sz w:val="24"/>
        </w:rPr>
        <w:t>小时电话咨询。</w:t>
      </w:r>
    </w:p>
    <w:p w:rsidR="00FC6C85" w:rsidRPr="00451094" w:rsidRDefault="00FC6C85" w:rsidP="00FC6C85">
      <w:pPr>
        <w:widowControl/>
        <w:spacing w:line="360" w:lineRule="auto"/>
        <w:jc w:val="left"/>
        <w:rPr>
          <w:kern w:val="0"/>
          <w:sz w:val="24"/>
        </w:rPr>
      </w:pPr>
      <w:r w:rsidRPr="00451094">
        <w:rPr>
          <w:kern w:val="0"/>
          <w:sz w:val="24"/>
        </w:rPr>
        <w:t>7.3.3</w:t>
      </w:r>
      <w:r w:rsidRPr="00451094">
        <w:rPr>
          <w:rFonts w:hAnsi="宋体"/>
          <w:kern w:val="0"/>
          <w:sz w:val="24"/>
        </w:rPr>
        <w:t>提供的现场免费安装、调试设备，进行操作试验，直至运行正常。</w:t>
      </w:r>
    </w:p>
    <w:p w:rsidR="00FC6C85" w:rsidRPr="00451094" w:rsidRDefault="00FC6C85" w:rsidP="00FC6C85">
      <w:pPr>
        <w:widowControl/>
        <w:spacing w:line="360" w:lineRule="auto"/>
        <w:jc w:val="left"/>
        <w:rPr>
          <w:kern w:val="0"/>
          <w:sz w:val="24"/>
        </w:rPr>
      </w:pPr>
      <w:r w:rsidRPr="00451094">
        <w:rPr>
          <w:kern w:val="0"/>
          <w:sz w:val="24"/>
        </w:rPr>
        <w:t>7.3.4</w:t>
      </w:r>
      <w:r w:rsidRPr="00451094">
        <w:rPr>
          <w:rFonts w:hAnsi="宋体"/>
          <w:kern w:val="0"/>
          <w:sz w:val="24"/>
        </w:rPr>
        <w:t>厂家直接提供技术服务。</w:t>
      </w:r>
    </w:p>
    <w:p w:rsidR="00FC6C85" w:rsidRPr="00451094" w:rsidRDefault="00FC6C85" w:rsidP="00FC6C85">
      <w:pPr>
        <w:widowControl/>
        <w:spacing w:line="360" w:lineRule="auto"/>
        <w:jc w:val="left"/>
        <w:rPr>
          <w:b/>
          <w:bCs/>
          <w:kern w:val="0"/>
          <w:sz w:val="24"/>
        </w:rPr>
      </w:pPr>
      <w:r w:rsidRPr="00451094">
        <w:rPr>
          <w:rFonts w:hAnsi="宋体" w:hint="eastAsia"/>
          <w:b/>
          <w:bCs/>
          <w:kern w:val="0"/>
          <w:sz w:val="24"/>
        </w:rPr>
        <w:t>八</w:t>
      </w:r>
      <w:r w:rsidRPr="00451094">
        <w:rPr>
          <w:rFonts w:hAnsi="宋体"/>
          <w:b/>
          <w:bCs/>
          <w:kern w:val="0"/>
          <w:sz w:val="24"/>
        </w:rPr>
        <w:t>、订货数量：</w:t>
      </w:r>
      <w:r w:rsidRPr="00451094">
        <w:rPr>
          <w:rFonts w:hAnsi="宋体" w:hint="eastAsia"/>
          <w:kern w:val="0"/>
          <w:sz w:val="24"/>
        </w:rPr>
        <w:t>一</w:t>
      </w:r>
      <w:r w:rsidRPr="00451094">
        <w:rPr>
          <w:rFonts w:hAnsi="宋体"/>
          <w:kern w:val="0"/>
          <w:sz w:val="24"/>
        </w:rPr>
        <w:t>套。</w:t>
      </w:r>
    </w:p>
    <w:p w:rsidR="00FC6C85" w:rsidRPr="00451094" w:rsidRDefault="00FC6C85" w:rsidP="00FC6C85">
      <w:pPr>
        <w:widowControl/>
        <w:spacing w:line="360" w:lineRule="auto"/>
        <w:jc w:val="left"/>
        <w:rPr>
          <w:kern w:val="0"/>
          <w:sz w:val="24"/>
        </w:rPr>
      </w:pPr>
      <w:r w:rsidRPr="00451094">
        <w:rPr>
          <w:rFonts w:hAnsi="宋体" w:hint="eastAsia"/>
          <w:b/>
          <w:bCs/>
          <w:kern w:val="0"/>
          <w:sz w:val="24"/>
        </w:rPr>
        <w:t>九</w:t>
      </w:r>
      <w:r w:rsidRPr="00451094">
        <w:rPr>
          <w:rFonts w:hAnsi="宋体"/>
          <w:b/>
          <w:bCs/>
          <w:kern w:val="0"/>
          <w:sz w:val="24"/>
        </w:rPr>
        <w:t>、</w:t>
      </w:r>
      <w:r w:rsidRPr="00451094">
        <w:rPr>
          <w:b/>
          <w:bCs/>
          <w:kern w:val="0"/>
          <w:sz w:val="24"/>
        </w:rPr>
        <w:t xml:space="preserve"> </w:t>
      </w:r>
      <w:r w:rsidRPr="00451094">
        <w:rPr>
          <w:rFonts w:hAnsi="宋体"/>
          <w:b/>
          <w:bCs/>
          <w:kern w:val="0"/>
          <w:sz w:val="24"/>
        </w:rPr>
        <w:t>目的港：</w:t>
      </w:r>
      <w:r w:rsidRPr="00451094">
        <w:rPr>
          <w:rFonts w:hAnsi="宋体"/>
          <w:kern w:val="0"/>
          <w:sz w:val="24"/>
        </w:rPr>
        <w:t>CIP</w:t>
      </w:r>
      <w:r w:rsidRPr="00451094">
        <w:rPr>
          <w:rFonts w:hAnsi="宋体" w:hint="eastAsia"/>
          <w:kern w:val="0"/>
          <w:sz w:val="24"/>
        </w:rPr>
        <w:t>北京</w:t>
      </w:r>
      <w:r w:rsidRPr="00451094">
        <w:rPr>
          <w:rFonts w:hAnsi="宋体"/>
          <w:kern w:val="0"/>
          <w:sz w:val="24"/>
        </w:rPr>
        <w:t>空港。</w:t>
      </w:r>
    </w:p>
    <w:p w:rsidR="00FC6C85" w:rsidRPr="00451094" w:rsidRDefault="00FC6C85" w:rsidP="00FC6C85">
      <w:pPr>
        <w:widowControl/>
        <w:spacing w:line="360" w:lineRule="auto"/>
        <w:jc w:val="left"/>
        <w:rPr>
          <w:color w:val="000000"/>
          <w:kern w:val="0"/>
          <w:sz w:val="24"/>
        </w:rPr>
      </w:pPr>
      <w:r w:rsidRPr="00451094">
        <w:rPr>
          <w:rFonts w:hAnsi="宋体" w:hint="eastAsia"/>
          <w:b/>
          <w:bCs/>
          <w:kern w:val="0"/>
          <w:sz w:val="24"/>
        </w:rPr>
        <w:t>十</w:t>
      </w:r>
      <w:r w:rsidRPr="00451094">
        <w:rPr>
          <w:rFonts w:hAnsi="宋体"/>
          <w:b/>
          <w:bCs/>
          <w:kern w:val="0"/>
          <w:sz w:val="24"/>
        </w:rPr>
        <w:t>、交货日期：</w:t>
      </w:r>
      <w:r w:rsidRPr="00451094">
        <w:rPr>
          <w:rFonts w:hAnsi="宋体" w:hint="eastAsia"/>
          <w:kern w:val="0"/>
          <w:sz w:val="24"/>
        </w:rPr>
        <w:t>合同生效</w:t>
      </w:r>
      <w:r w:rsidRPr="00451094">
        <w:rPr>
          <w:rFonts w:hAnsi="宋体"/>
          <w:kern w:val="0"/>
          <w:sz w:val="24"/>
        </w:rPr>
        <w:t>后</w:t>
      </w:r>
      <w:r w:rsidRPr="00451094">
        <w:rPr>
          <w:kern w:val="0"/>
          <w:sz w:val="24"/>
        </w:rPr>
        <w:t>3</w:t>
      </w:r>
      <w:r w:rsidRPr="00451094">
        <w:rPr>
          <w:rFonts w:hAnsi="宋体"/>
          <w:kern w:val="0"/>
          <w:sz w:val="24"/>
        </w:rPr>
        <w:t>个月内。</w:t>
      </w:r>
    </w:p>
    <w:p w:rsidR="00035039" w:rsidRPr="00FC6C85" w:rsidRDefault="00035039">
      <w:bookmarkStart w:id="0" w:name="_GoBack"/>
      <w:bookmarkEnd w:id="0"/>
    </w:p>
    <w:sectPr w:rsidR="00035039" w:rsidRPr="00FC6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CB" w:rsidRDefault="00800BCB" w:rsidP="00FC6C85">
      <w:r>
        <w:separator/>
      </w:r>
    </w:p>
  </w:endnote>
  <w:endnote w:type="continuationSeparator" w:id="0">
    <w:p w:rsidR="00800BCB" w:rsidRDefault="00800BCB" w:rsidP="00FC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CB" w:rsidRDefault="00800BCB" w:rsidP="00FC6C85">
      <w:r>
        <w:separator/>
      </w:r>
    </w:p>
  </w:footnote>
  <w:footnote w:type="continuationSeparator" w:id="0">
    <w:p w:rsidR="00800BCB" w:rsidRDefault="00800BCB" w:rsidP="00FC6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20A5"/>
    <w:multiLevelType w:val="hybridMultilevel"/>
    <w:tmpl w:val="4558D1A2"/>
    <w:lvl w:ilvl="0" w:tplc="6E066B9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39"/>
    <w:rsid w:val="00035039"/>
    <w:rsid w:val="00800BCB"/>
    <w:rsid w:val="00FC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C85"/>
    <w:rPr>
      <w:sz w:val="18"/>
      <w:szCs w:val="18"/>
    </w:rPr>
  </w:style>
  <w:style w:type="paragraph" w:styleId="a4">
    <w:name w:val="footer"/>
    <w:basedOn w:val="a"/>
    <w:link w:val="Char0"/>
    <w:uiPriority w:val="99"/>
    <w:unhideWhenUsed/>
    <w:rsid w:val="00FC6C85"/>
    <w:pPr>
      <w:tabs>
        <w:tab w:val="center" w:pos="4153"/>
        <w:tab w:val="right" w:pos="8306"/>
      </w:tabs>
      <w:snapToGrid w:val="0"/>
      <w:jc w:val="left"/>
    </w:pPr>
    <w:rPr>
      <w:sz w:val="18"/>
      <w:szCs w:val="18"/>
    </w:rPr>
  </w:style>
  <w:style w:type="character" w:customStyle="1" w:styleId="Char0">
    <w:name w:val="页脚 Char"/>
    <w:basedOn w:val="a0"/>
    <w:link w:val="a4"/>
    <w:uiPriority w:val="99"/>
    <w:rsid w:val="00FC6C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C85"/>
    <w:rPr>
      <w:sz w:val="18"/>
      <w:szCs w:val="18"/>
    </w:rPr>
  </w:style>
  <w:style w:type="paragraph" w:styleId="a4">
    <w:name w:val="footer"/>
    <w:basedOn w:val="a"/>
    <w:link w:val="Char0"/>
    <w:uiPriority w:val="99"/>
    <w:unhideWhenUsed/>
    <w:rsid w:val="00FC6C85"/>
    <w:pPr>
      <w:tabs>
        <w:tab w:val="center" w:pos="4153"/>
        <w:tab w:val="right" w:pos="8306"/>
      </w:tabs>
      <w:snapToGrid w:val="0"/>
      <w:jc w:val="left"/>
    </w:pPr>
    <w:rPr>
      <w:sz w:val="18"/>
      <w:szCs w:val="18"/>
    </w:rPr>
  </w:style>
  <w:style w:type="character" w:customStyle="1" w:styleId="Char0">
    <w:name w:val="页脚 Char"/>
    <w:basedOn w:val="a0"/>
    <w:link w:val="a4"/>
    <w:uiPriority w:val="99"/>
    <w:rsid w:val="00FC6C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2018-08-14T03:28:00Z</dcterms:created>
  <dcterms:modified xsi:type="dcterms:W3CDTF">2018-08-14T03:28:00Z</dcterms:modified>
</cp:coreProperties>
</file>