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70D0" w14:textId="77777777" w:rsidR="00336917" w:rsidRPr="00396BDE" w:rsidRDefault="00336917" w:rsidP="00336917">
      <w:pPr>
        <w:numPr>
          <w:ilvl w:val="2"/>
          <w:numId w:val="1"/>
        </w:numPr>
        <w:tabs>
          <w:tab w:val="left" w:pos="1560"/>
        </w:tabs>
        <w:adjustRightInd w:val="0"/>
        <w:snapToGrid w:val="0"/>
        <w:spacing w:line="360" w:lineRule="auto"/>
        <w:jc w:val="left"/>
        <w:rPr>
          <w:rFonts w:ascii="宋体" w:hAnsi="宋体"/>
          <w:b/>
          <w:sz w:val="24"/>
        </w:rPr>
      </w:pPr>
      <w:r w:rsidRPr="00396BDE">
        <w:rPr>
          <w:rFonts w:ascii="宋体" w:hAnsi="宋体" w:hint="eastAsia"/>
          <w:b/>
          <w:sz w:val="24"/>
        </w:rPr>
        <w:t>货物需求一览表</w:t>
      </w:r>
    </w:p>
    <w:p w14:paraId="61C396D5" w14:textId="77777777" w:rsidR="00336917" w:rsidRPr="00396BDE" w:rsidRDefault="00336917" w:rsidP="00336917">
      <w:pPr>
        <w:adjustRightInd w:val="0"/>
        <w:snapToGrid w:val="0"/>
        <w:spacing w:line="360" w:lineRule="auto"/>
        <w:jc w:val="center"/>
        <w:rPr>
          <w:rFonts w:ascii="宋体" w:hAnsi="宋体"/>
          <w:b/>
          <w:sz w:val="24"/>
        </w:rPr>
      </w:pPr>
    </w:p>
    <w:tbl>
      <w:tblPr>
        <w:tblW w:w="87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89"/>
        <w:gridCol w:w="2740"/>
        <w:gridCol w:w="808"/>
        <w:gridCol w:w="1978"/>
        <w:gridCol w:w="2663"/>
      </w:tblGrid>
      <w:tr w:rsidR="00336917" w:rsidRPr="00396BDE" w14:paraId="376C2C4E" w14:textId="77777777" w:rsidTr="001B5B8F">
        <w:trPr>
          <w:trHeight w:val="953"/>
          <w:jc w:val="center"/>
        </w:trPr>
        <w:tc>
          <w:tcPr>
            <w:tcW w:w="589" w:type="dxa"/>
            <w:vAlign w:val="center"/>
          </w:tcPr>
          <w:p w14:paraId="277E4DDC" w14:textId="77777777" w:rsidR="00336917" w:rsidRPr="00396BDE" w:rsidRDefault="00336917" w:rsidP="001B5B8F">
            <w:pPr>
              <w:spacing w:line="360" w:lineRule="auto"/>
              <w:jc w:val="center"/>
              <w:rPr>
                <w:rFonts w:ascii="宋体" w:hAnsi="宋体"/>
                <w:sz w:val="24"/>
              </w:rPr>
            </w:pPr>
            <w:proofErr w:type="gramStart"/>
            <w:r w:rsidRPr="00396BDE">
              <w:rPr>
                <w:rFonts w:ascii="宋体" w:hAnsi="宋体" w:hint="eastAsia"/>
                <w:sz w:val="24"/>
              </w:rPr>
              <w:t>包号</w:t>
            </w:r>
            <w:proofErr w:type="gramEnd"/>
          </w:p>
        </w:tc>
        <w:tc>
          <w:tcPr>
            <w:tcW w:w="2740" w:type="dxa"/>
            <w:vAlign w:val="center"/>
          </w:tcPr>
          <w:p w14:paraId="337DBAA7" w14:textId="77777777" w:rsidR="00336917" w:rsidRPr="00396BDE" w:rsidRDefault="00336917" w:rsidP="001B5B8F">
            <w:pPr>
              <w:spacing w:line="360" w:lineRule="auto"/>
              <w:jc w:val="center"/>
              <w:rPr>
                <w:rFonts w:ascii="宋体" w:hAnsi="宋体"/>
                <w:sz w:val="24"/>
              </w:rPr>
            </w:pPr>
            <w:r w:rsidRPr="00396BDE">
              <w:rPr>
                <w:rFonts w:ascii="宋体" w:hAnsi="宋体" w:hint="eastAsia"/>
                <w:sz w:val="24"/>
              </w:rPr>
              <w:t>货物名称</w:t>
            </w:r>
          </w:p>
        </w:tc>
        <w:tc>
          <w:tcPr>
            <w:tcW w:w="808" w:type="dxa"/>
            <w:vAlign w:val="center"/>
          </w:tcPr>
          <w:p w14:paraId="796E6850" w14:textId="77777777" w:rsidR="00336917" w:rsidRPr="00396BDE" w:rsidRDefault="00336917" w:rsidP="001B5B8F">
            <w:pPr>
              <w:spacing w:line="360" w:lineRule="auto"/>
              <w:jc w:val="center"/>
              <w:rPr>
                <w:rFonts w:ascii="宋体" w:hAnsi="宋体"/>
                <w:sz w:val="24"/>
              </w:rPr>
            </w:pPr>
            <w:r w:rsidRPr="00396BDE">
              <w:rPr>
                <w:rFonts w:ascii="宋体" w:hAnsi="宋体" w:hint="eastAsia"/>
                <w:sz w:val="24"/>
              </w:rPr>
              <w:t>数量</w:t>
            </w:r>
          </w:p>
        </w:tc>
        <w:tc>
          <w:tcPr>
            <w:tcW w:w="1978" w:type="dxa"/>
            <w:vAlign w:val="center"/>
          </w:tcPr>
          <w:p w14:paraId="1BA4C87D" w14:textId="77777777" w:rsidR="00336917" w:rsidRPr="00396BDE" w:rsidRDefault="00336917" w:rsidP="001B5B8F">
            <w:pPr>
              <w:spacing w:line="360" w:lineRule="auto"/>
              <w:jc w:val="center"/>
              <w:rPr>
                <w:rFonts w:ascii="宋体" w:hAnsi="宋体"/>
                <w:sz w:val="24"/>
              </w:rPr>
            </w:pPr>
            <w:r w:rsidRPr="00396BDE">
              <w:rPr>
                <w:rFonts w:ascii="宋体" w:hAnsi="宋体" w:hint="eastAsia"/>
                <w:sz w:val="24"/>
              </w:rPr>
              <w:t>交货期</w:t>
            </w:r>
          </w:p>
        </w:tc>
        <w:tc>
          <w:tcPr>
            <w:tcW w:w="2663" w:type="dxa"/>
            <w:vAlign w:val="center"/>
          </w:tcPr>
          <w:p w14:paraId="1BAC2DF7" w14:textId="77777777" w:rsidR="00336917" w:rsidRPr="00396BDE" w:rsidRDefault="00336917" w:rsidP="001B5B8F">
            <w:pPr>
              <w:spacing w:line="360" w:lineRule="auto"/>
              <w:jc w:val="center"/>
              <w:rPr>
                <w:rFonts w:ascii="宋体" w:hAnsi="宋体"/>
                <w:sz w:val="24"/>
                <w:shd w:val="pct10" w:color="auto" w:fill="FFFFFF"/>
              </w:rPr>
            </w:pPr>
            <w:r w:rsidRPr="00396BDE">
              <w:rPr>
                <w:rFonts w:ascii="宋体" w:hAnsi="宋体" w:hint="eastAsia"/>
                <w:sz w:val="24"/>
              </w:rPr>
              <w:t>项目现场（交货地点）</w:t>
            </w:r>
          </w:p>
        </w:tc>
      </w:tr>
      <w:tr w:rsidR="00336917" w:rsidRPr="00396BDE" w14:paraId="557A2757" w14:textId="77777777" w:rsidTr="001B5B8F">
        <w:trPr>
          <w:trHeight w:val="1046"/>
          <w:jc w:val="center"/>
        </w:trPr>
        <w:tc>
          <w:tcPr>
            <w:tcW w:w="589" w:type="dxa"/>
            <w:vAlign w:val="center"/>
          </w:tcPr>
          <w:p w14:paraId="4BEC826E" w14:textId="77777777" w:rsidR="00336917" w:rsidRPr="00396BDE" w:rsidRDefault="00336917" w:rsidP="001B5B8F">
            <w:pPr>
              <w:spacing w:line="360" w:lineRule="auto"/>
              <w:jc w:val="center"/>
              <w:rPr>
                <w:rFonts w:ascii="宋体" w:hAnsi="宋体" w:hint="eastAsia"/>
                <w:sz w:val="24"/>
              </w:rPr>
            </w:pPr>
            <w:r w:rsidRPr="00396BDE">
              <w:rPr>
                <w:rFonts w:ascii="宋体" w:hAnsi="宋体" w:hint="eastAsia"/>
                <w:sz w:val="24"/>
              </w:rPr>
              <w:t>1</w:t>
            </w:r>
          </w:p>
        </w:tc>
        <w:tc>
          <w:tcPr>
            <w:tcW w:w="2740" w:type="dxa"/>
            <w:vAlign w:val="center"/>
          </w:tcPr>
          <w:p w14:paraId="4B54847C" w14:textId="77777777" w:rsidR="00336917" w:rsidRPr="00396BDE" w:rsidRDefault="00336917" w:rsidP="001B5B8F">
            <w:pPr>
              <w:spacing w:line="360" w:lineRule="auto"/>
              <w:jc w:val="center"/>
              <w:rPr>
                <w:rFonts w:ascii="宋体" w:hAnsi="宋体" w:hint="eastAsia"/>
                <w:sz w:val="24"/>
              </w:rPr>
            </w:pPr>
            <w:r w:rsidRPr="00E50C78">
              <w:rPr>
                <w:rFonts w:ascii="宋体" w:hAnsi="宋体" w:hint="eastAsia"/>
                <w:sz w:val="24"/>
              </w:rPr>
              <w:t>植物断层扫描分析仪</w:t>
            </w:r>
          </w:p>
        </w:tc>
        <w:tc>
          <w:tcPr>
            <w:tcW w:w="808" w:type="dxa"/>
            <w:vAlign w:val="center"/>
          </w:tcPr>
          <w:p w14:paraId="046B70AD" w14:textId="77777777" w:rsidR="00336917" w:rsidRPr="00396BDE" w:rsidRDefault="00336917" w:rsidP="001B5B8F">
            <w:pPr>
              <w:spacing w:line="360" w:lineRule="auto"/>
              <w:jc w:val="center"/>
              <w:rPr>
                <w:rFonts w:ascii="宋体" w:hAnsi="宋体"/>
                <w:sz w:val="24"/>
              </w:rPr>
            </w:pPr>
            <w:r w:rsidRPr="00396BDE">
              <w:rPr>
                <w:rFonts w:ascii="宋体" w:hAnsi="宋体" w:cs="Arial" w:hint="eastAsia"/>
                <w:sz w:val="24"/>
              </w:rPr>
              <w:t>1套</w:t>
            </w:r>
          </w:p>
        </w:tc>
        <w:tc>
          <w:tcPr>
            <w:tcW w:w="1978" w:type="dxa"/>
            <w:vAlign w:val="center"/>
          </w:tcPr>
          <w:p w14:paraId="28CE5858" w14:textId="77777777" w:rsidR="00336917" w:rsidRPr="00396BDE" w:rsidRDefault="00336917" w:rsidP="001B5B8F">
            <w:pPr>
              <w:spacing w:line="360" w:lineRule="auto"/>
              <w:jc w:val="center"/>
              <w:rPr>
                <w:rFonts w:ascii="宋体" w:hAnsi="宋体"/>
                <w:sz w:val="24"/>
              </w:rPr>
            </w:pPr>
            <w:r w:rsidRPr="00E50C78">
              <w:rPr>
                <w:rFonts w:ascii="宋体" w:hAnsi="宋体" w:hint="eastAsia"/>
                <w:sz w:val="24"/>
              </w:rPr>
              <w:t>合同签订后的180个日历日内交货</w:t>
            </w:r>
          </w:p>
        </w:tc>
        <w:tc>
          <w:tcPr>
            <w:tcW w:w="2663" w:type="dxa"/>
            <w:vAlign w:val="center"/>
          </w:tcPr>
          <w:p w14:paraId="0F1FE3FD" w14:textId="77777777" w:rsidR="00336917" w:rsidRPr="00396BDE" w:rsidRDefault="00336917" w:rsidP="001B5B8F">
            <w:pPr>
              <w:spacing w:line="360" w:lineRule="auto"/>
              <w:jc w:val="center"/>
              <w:rPr>
                <w:rFonts w:ascii="宋体" w:hAnsi="宋体"/>
                <w:sz w:val="24"/>
              </w:rPr>
            </w:pPr>
            <w:r w:rsidRPr="00396BDE">
              <w:rPr>
                <w:rFonts w:ascii="宋体" w:hAnsi="宋体"/>
                <w:sz w:val="24"/>
              </w:rPr>
              <w:t>中国科学院华南植物园</w:t>
            </w:r>
          </w:p>
        </w:tc>
      </w:tr>
    </w:tbl>
    <w:p w14:paraId="4A442AEB" w14:textId="77777777" w:rsidR="00336917" w:rsidRPr="00396BDE" w:rsidRDefault="00336917" w:rsidP="00336917">
      <w:pPr>
        <w:spacing w:line="360" w:lineRule="auto"/>
        <w:jc w:val="center"/>
        <w:rPr>
          <w:rFonts w:ascii="宋体" w:hAnsi="宋体"/>
          <w:sz w:val="24"/>
        </w:rPr>
      </w:pPr>
    </w:p>
    <w:p w14:paraId="342F4BF1" w14:textId="77777777" w:rsidR="00336917" w:rsidRPr="00396BDE" w:rsidRDefault="00336917" w:rsidP="00336917">
      <w:pPr>
        <w:spacing w:line="360" w:lineRule="auto"/>
        <w:rPr>
          <w:rFonts w:ascii="宋体" w:hAnsi="宋体"/>
          <w:sz w:val="24"/>
        </w:rPr>
      </w:pPr>
      <w:r w:rsidRPr="00396BDE">
        <w:rPr>
          <w:rFonts w:ascii="宋体" w:hAnsi="宋体" w:hint="eastAsia"/>
          <w:sz w:val="24"/>
        </w:rPr>
        <w:t>注：</w:t>
      </w:r>
    </w:p>
    <w:p w14:paraId="15813CD6" w14:textId="77777777" w:rsidR="00336917" w:rsidRPr="00396BDE" w:rsidRDefault="00336917" w:rsidP="00336917">
      <w:pPr>
        <w:spacing w:line="360" w:lineRule="auto"/>
        <w:rPr>
          <w:rFonts w:ascii="宋体" w:hAnsi="宋体"/>
          <w:sz w:val="24"/>
        </w:rPr>
      </w:pPr>
      <w:r w:rsidRPr="00396BDE">
        <w:rPr>
          <w:rFonts w:ascii="宋体" w:hAnsi="宋体" w:hint="eastAsia"/>
          <w:sz w:val="24"/>
        </w:rPr>
        <w:t>1、投标人须对上述投标内容中完整的一包或几包进行投标，不完整的投标将视为非响应性投标予以拒绝。</w:t>
      </w:r>
    </w:p>
    <w:p w14:paraId="249A4382" w14:textId="77777777" w:rsidR="00336917" w:rsidRDefault="00336917">
      <w:pPr>
        <w:widowControl/>
        <w:jc w:val="left"/>
        <w:rPr>
          <w:rFonts w:ascii="宋体" w:hAnsi="宋体"/>
          <w:sz w:val="24"/>
          <w:highlight w:val="yellow"/>
        </w:rPr>
      </w:pPr>
      <w:r>
        <w:rPr>
          <w:rFonts w:ascii="宋体" w:hAnsi="宋体"/>
          <w:sz w:val="24"/>
          <w:highlight w:val="yellow"/>
        </w:rPr>
        <w:br w:type="page"/>
      </w:r>
    </w:p>
    <w:p w14:paraId="31B3A7FD" w14:textId="211458AA" w:rsidR="00336917" w:rsidRPr="00396BDE" w:rsidRDefault="00336917" w:rsidP="00336917">
      <w:pPr>
        <w:spacing w:line="360" w:lineRule="auto"/>
        <w:ind w:left="600" w:hanging="600"/>
        <w:rPr>
          <w:rFonts w:ascii="宋体" w:hAnsi="宋体"/>
          <w:b/>
          <w:sz w:val="24"/>
        </w:rPr>
      </w:pPr>
      <w:r w:rsidRPr="00396BDE">
        <w:rPr>
          <w:rFonts w:ascii="宋体" w:hAnsi="宋体" w:hint="eastAsia"/>
          <w:b/>
          <w:sz w:val="24"/>
        </w:rPr>
        <w:lastRenderedPageBreak/>
        <w:t>二、总</w:t>
      </w:r>
      <w:r w:rsidRPr="00396BDE">
        <w:rPr>
          <w:rFonts w:ascii="宋体" w:hAnsi="宋体"/>
          <w:b/>
          <w:sz w:val="24"/>
        </w:rPr>
        <w:t xml:space="preserve">  </w:t>
      </w:r>
      <w:r w:rsidRPr="00396BDE">
        <w:rPr>
          <w:rFonts w:ascii="宋体" w:hAnsi="宋体" w:hint="eastAsia"/>
          <w:b/>
          <w:sz w:val="24"/>
        </w:rPr>
        <w:t>则</w:t>
      </w:r>
    </w:p>
    <w:p w14:paraId="54405CFE" w14:textId="77777777" w:rsidR="00336917" w:rsidRPr="00396BDE" w:rsidRDefault="00336917" w:rsidP="00336917">
      <w:pPr>
        <w:spacing w:beforeLines="50" w:before="156" w:afterLines="50" w:after="156" w:line="360" w:lineRule="auto"/>
        <w:ind w:left="601" w:hanging="601"/>
        <w:rPr>
          <w:rFonts w:ascii="宋体" w:hAnsi="宋体"/>
          <w:b/>
          <w:sz w:val="24"/>
        </w:rPr>
      </w:pPr>
      <w:r w:rsidRPr="00396BDE">
        <w:rPr>
          <w:rFonts w:ascii="宋体" w:hAnsi="宋体"/>
          <w:b/>
          <w:sz w:val="24"/>
        </w:rPr>
        <w:t>1</w:t>
      </w:r>
      <w:r w:rsidRPr="00396BDE">
        <w:rPr>
          <w:rFonts w:ascii="宋体" w:hAnsi="宋体" w:hint="eastAsia"/>
          <w:b/>
          <w:sz w:val="24"/>
        </w:rPr>
        <w:t>、投标要求</w:t>
      </w:r>
    </w:p>
    <w:p w14:paraId="443C4C12"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sz w:val="24"/>
        </w:rPr>
        <w:t xml:space="preserve">1.1 </w:t>
      </w:r>
      <w:r w:rsidRPr="00396BDE">
        <w:rPr>
          <w:rFonts w:ascii="宋体" w:hAnsi="宋体" w:hint="eastAsia"/>
          <w:sz w:val="24"/>
        </w:rPr>
        <w:t xml:space="preserve"> 投标人在准备投标书时，务必在所提供的商品的技术规格文件中，标明型号、商标名称、目录号。</w:t>
      </w:r>
    </w:p>
    <w:p w14:paraId="583F3989"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 xml:space="preserve">1.2  </w:t>
      </w:r>
      <w:r w:rsidRPr="00396BDE">
        <w:rPr>
          <w:rFonts w:ascii="宋体" w:hAnsi="宋体" w:hint="eastAsia"/>
          <w:b/>
          <w:bCs/>
          <w:sz w:val="24"/>
        </w:rPr>
        <w:t>投标人提供的货物应是成熟全新的产品，</w:t>
      </w:r>
      <w:r w:rsidRPr="00396BDE">
        <w:rPr>
          <w:rFonts w:ascii="宋体" w:hAnsi="宋体" w:hint="eastAsia"/>
          <w:sz w:val="24"/>
        </w:rPr>
        <w:t>其技术规格应符合招标文件的要求。如与招标文件的技术规格有偏差，应提供技术规格偏差的量值或说明（偏离表）。如投标人有意隐瞒对规格要求的偏差或在开标后提出新的偏差，买方有权拒绝其投标。</w:t>
      </w:r>
    </w:p>
    <w:p w14:paraId="0C8F254C"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1.3  投标人提供的产品样本，必须是“原件”而非复印件，图表、简图、电路图以及印刷电路板图等都应清晰易读。买方有权不付任何附加费用复制这些资料以供参考。</w:t>
      </w:r>
    </w:p>
    <w:p w14:paraId="6A9696FE" w14:textId="77777777" w:rsidR="00336917" w:rsidRPr="00396BDE" w:rsidRDefault="00336917" w:rsidP="00336917">
      <w:pPr>
        <w:spacing w:beforeLines="50" w:before="156" w:afterLines="50" w:after="156" w:line="360" w:lineRule="auto"/>
        <w:ind w:left="601" w:hanging="601"/>
        <w:rPr>
          <w:rFonts w:ascii="宋体" w:hAnsi="宋体"/>
          <w:b/>
          <w:sz w:val="24"/>
        </w:rPr>
      </w:pPr>
      <w:r w:rsidRPr="00396BDE">
        <w:rPr>
          <w:rFonts w:ascii="宋体" w:hAnsi="宋体" w:hint="eastAsia"/>
          <w:b/>
          <w:sz w:val="24"/>
        </w:rPr>
        <w:t>2、评标标准</w:t>
      </w:r>
    </w:p>
    <w:p w14:paraId="2E2B8BEE"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sz w:val="24"/>
        </w:rPr>
        <w:t>2.</w:t>
      </w:r>
      <w:r w:rsidRPr="00396BDE">
        <w:rPr>
          <w:rFonts w:ascii="宋体" w:hAnsi="宋体" w:hint="eastAsia"/>
          <w:sz w:val="24"/>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14:paraId="57A3F463"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14:paraId="47E36C61"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2.3  为便于用户进行接收仪器的准备工作，卖方应在合同生效后</w:t>
      </w:r>
      <w:r w:rsidRPr="00396BDE">
        <w:rPr>
          <w:rFonts w:ascii="宋体" w:hAnsi="宋体" w:hint="eastAsia"/>
          <w:b/>
          <w:sz w:val="24"/>
        </w:rPr>
        <w:t>60</w:t>
      </w:r>
      <w:r w:rsidRPr="00396BDE">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14:paraId="7AC1AD16"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2</w:t>
      </w:r>
      <w:r w:rsidRPr="00396BDE">
        <w:rPr>
          <w:rFonts w:ascii="宋体" w:hAnsi="宋体"/>
          <w:sz w:val="24"/>
        </w:rPr>
        <w:t>.</w:t>
      </w:r>
      <w:r w:rsidRPr="00396BDE">
        <w:rPr>
          <w:rFonts w:ascii="宋体" w:hAnsi="宋体" w:hint="eastAsia"/>
          <w:sz w:val="24"/>
        </w:rPr>
        <w:t>4</w:t>
      </w:r>
      <w:r w:rsidRPr="00396BDE">
        <w:rPr>
          <w:rFonts w:ascii="宋体" w:hAnsi="宋体"/>
          <w:sz w:val="24"/>
        </w:rPr>
        <w:t xml:space="preserve"> </w:t>
      </w:r>
      <w:r w:rsidRPr="00396BDE">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14:paraId="731A1BC0"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sz w:val="24"/>
        </w:rPr>
        <w:t>2.</w:t>
      </w:r>
      <w:r w:rsidRPr="00396BDE">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14:paraId="4BA79135"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lastRenderedPageBreak/>
        <w:t>2</w:t>
      </w:r>
      <w:r w:rsidRPr="00396BDE">
        <w:rPr>
          <w:rFonts w:ascii="宋体" w:hAnsi="宋体"/>
          <w:sz w:val="24"/>
        </w:rPr>
        <w:t>.</w:t>
      </w:r>
      <w:r w:rsidRPr="00396BDE">
        <w:rPr>
          <w:rFonts w:ascii="宋体" w:hAnsi="宋体" w:hint="eastAsia"/>
          <w:sz w:val="24"/>
        </w:rPr>
        <w:t>6  在评标过程中，买方有权向投标人索取任何与评标有关的资料，投标人务必在接到此类要求后，在规定时间内予以答复。对于无答复的投标人，买方有权拒绝其投标。</w:t>
      </w:r>
    </w:p>
    <w:p w14:paraId="767A6CDA" w14:textId="77777777" w:rsidR="00336917" w:rsidRPr="00396BDE" w:rsidRDefault="00336917" w:rsidP="00336917">
      <w:pPr>
        <w:spacing w:beforeLines="50" w:before="156" w:afterLines="50" w:after="156" w:line="360" w:lineRule="auto"/>
        <w:ind w:left="601" w:hanging="601"/>
        <w:rPr>
          <w:rFonts w:ascii="宋体" w:hAnsi="宋体"/>
          <w:b/>
          <w:sz w:val="24"/>
        </w:rPr>
      </w:pPr>
      <w:r w:rsidRPr="00396BDE">
        <w:rPr>
          <w:rFonts w:ascii="宋体" w:hAnsi="宋体" w:hint="eastAsia"/>
          <w:b/>
          <w:sz w:val="24"/>
        </w:rPr>
        <w:t>3、工作条件</w:t>
      </w:r>
    </w:p>
    <w:p w14:paraId="51AED5CA" w14:textId="77777777" w:rsidR="00336917" w:rsidRPr="00396BDE" w:rsidRDefault="00336917" w:rsidP="00336917">
      <w:pPr>
        <w:spacing w:afterLines="100" w:after="312" w:line="360" w:lineRule="auto"/>
        <w:rPr>
          <w:rFonts w:ascii="宋体" w:hAnsi="宋体"/>
          <w:sz w:val="24"/>
        </w:rPr>
      </w:pPr>
      <w:r w:rsidRPr="00396BDE">
        <w:rPr>
          <w:rFonts w:ascii="宋体" w:hAnsi="宋体" w:hint="eastAsia"/>
          <w:sz w:val="24"/>
        </w:rPr>
        <w:t>除非在技术规格中另有说明，所有仪器、设备和系统都应符合下列要求：</w:t>
      </w:r>
      <w:r w:rsidRPr="00396BDE">
        <w:rPr>
          <w:rFonts w:ascii="宋体" w:hAnsi="宋体"/>
          <w:sz w:val="24"/>
        </w:rPr>
        <w:t xml:space="preserve"> </w:t>
      </w:r>
    </w:p>
    <w:p w14:paraId="3B4C841E"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3.1  适于在气温为摄氏</w:t>
      </w:r>
      <w:r w:rsidRPr="00396BDE">
        <w:rPr>
          <w:rFonts w:ascii="宋体" w:hAnsi="宋体"/>
          <w:b/>
          <w:sz w:val="24"/>
        </w:rPr>
        <w:t>-40</w:t>
      </w:r>
      <w:r w:rsidRPr="00396BDE">
        <w:rPr>
          <w:rFonts w:ascii="宋体" w:hAnsi="宋体" w:hint="eastAsia"/>
          <w:b/>
          <w:sz w:val="24"/>
        </w:rPr>
        <w:t>℃～＋</w:t>
      </w:r>
      <w:r w:rsidRPr="00396BDE">
        <w:rPr>
          <w:rFonts w:ascii="宋体" w:hAnsi="宋体"/>
          <w:b/>
          <w:sz w:val="24"/>
        </w:rPr>
        <w:t>50</w:t>
      </w:r>
      <w:r w:rsidRPr="00396BDE">
        <w:rPr>
          <w:rFonts w:ascii="宋体" w:hAnsi="宋体" w:hint="eastAsia"/>
          <w:b/>
          <w:sz w:val="24"/>
        </w:rPr>
        <w:t>℃</w:t>
      </w:r>
      <w:r w:rsidRPr="00396BDE">
        <w:rPr>
          <w:rFonts w:ascii="宋体" w:hAnsi="宋体" w:hint="eastAsia"/>
          <w:sz w:val="24"/>
        </w:rPr>
        <w:t>和相对湿度为</w:t>
      </w:r>
      <w:r w:rsidRPr="00396BDE">
        <w:rPr>
          <w:rFonts w:ascii="宋体" w:hAnsi="宋体"/>
          <w:b/>
          <w:sz w:val="24"/>
        </w:rPr>
        <w:t>90</w:t>
      </w:r>
      <w:r w:rsidRPr="00396BDE">
        <w:rPr>
          <w:rFonts w:ascii="宋体" w:hAnsi="宋体" w:hint="eastAsia"/>
          <w:b/>
          <w:sz w:val="24"/>
        </w:rPr>
        <w:t>％</w:t>
      </w:r>
      <w:r w:rsidRPr="00396BDE">
        <w:rPr>
          <w:rFonts w:ascii="宋体" w:hAnsi="宋体" w:hint="eastAsia"/>
          <w:sz w:val="24"/>
        </w:rPr>
        <w:t>的环境条件下运输和贮存。</w:t>
      </w:r>
    </w:p>
    <w:p w14:paraId="017555A8"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3.2  适于在电源</w:t>
      </w:r>
      <w:r w:rsidRPr="00396BDE">
        <w:rPr>
          <w:rFonts w:ascii="宋体" w:hAnsi="宋体"/>
          <w:b/>
          <w:sz w:val="24"/>
        </w:rPr>
        <w:t>220V</w:t>
      </w:r>
      <w:r w:rsidRPr="00396BDE">
        <w:rPr>
          <w:rFonts w:ascii="宋体" w:hAnsi="宋体" w:hint="eastAsia"/>
          <w:b/>
          <w:sz w:val="24"/>
        </w:rPr>
        <w:t>（</w:t>
      </w:r>
      <w:r w:rsidRPr="00396BDE">
        <w:rPr>
          <w:rFonts w:ascii="宋体" w:hAnsi="宋体"/>
          <w:b/>
          <w:sz w:val="24"/>
        </w:rPr>
        <w:sym w:font="楷体_GB2312" w:char="F0B1"/>
      </w:r>
      <w:r w:rsidRPr="00396BDE">
        <w:rPr>
          <w:rFonts w:ascii="宋体" w:hAnsi="宋体"/>
          <w:b/>
          <w:sz w:val="24"/>
        </w:rPr>
        <w:t>10</w:t>
      </w:r>
      <w:r w:rsidRPr="00396BDE">
        <w:rPr>
          <w:rFonts w:ascii="宋体" w:hAnsi="宋体" w:hint="eastAsia"/>
          <w:b/>
          <w:sz w:val="24"/>
        </w:rPr>
        <w:t>％）</w:t>
      </w:r>
      <w:r w:rsidRPr="00396BDE">
        <w:rPr>
          <w:rFonts w:ascii="宋体" w:hAnsi="宋体"/>
          <w:b/>
          <w:sz w:val="24"/>
        </w:rPr>
        <w:t>/50Hz</w:t>
      </w:r>
      <w:r w:rsidRPr="00396BDE">
        <w:rPr>
          <w:rFonts w:ascii="宋体" w:hAnsi="宋体" w:hint="eastAsia"/>
          <w:sz w:val="24"/>
        </w:rPr>
        <w:t>、气温摄氏</w:t>
      </w:r>
      <w:r w:rsidRPr="00396BDE">
        <w:rPr>
          <w:rFonts w:ascii="宋体" w:hAnsi="宋体" w:hint="eastAsia"/>
          <w:b/>
          <w:sz w:val="24"/>
        </w:rPr>
        <w:t>+1</w:t>
      </w:r>
      <w:r w:rsidRPr="00396BDE">
        <w:rPr>
          <w:rFonts w:ascii="宋体" w:hAnsi="宋体"/>
          <w:b/>
          <w:sz w:val="24"/>
        </w:rPr>
        <w:t>5</w:t>
      </w:r>
      <w:r w:rsidRPr="00396BDE">
        <w:rPr>
          <w:rFonts w:ascii="宋体" w:hAnsi="宋体" w:hint="eastAsia"/>
          <w:b/>
          <w:sz w:val="24"/>
        </w:rPr>
        <w:t>℃～＋3</w:t>
      </w:r>
      <w:r w:rsidRPr="00396BDE">
        <w:rPr>
          <w:rFonts w:ascii="宋体" w:hAnsi="宋体"/>
          <w:b/>
          <w:sz w:val="24"/>
        </w:rPr>
        <w:t>0</w:t>
      </w:r>
      <w:r w:rsidRPr="00396BDE">
        <w:rPr>
          <w:rFonts w:ascii="宋体" w:hAnsi="宋体" w:hint="eastAsia"/>
          <w:b/>
          <w:sz w:val="24"/>
        </w:rPr>
        <w:t>℃</w:t>
      </w:r>
      <w:r w:rsidRPr="00396BDE">
        <w:rPr>
          <w:rFonts w:ascii="宋体" w:hAnsi="宋体" w:hint="eastAsia"/>
          <w:sz w:val="24"/>
        </w:rPr>
        <w:t>和相对湿度小于</w:t>
      </w:r>
      <w:r>
        <w:rPr>
          <w:rFonts w:ascii="宋体" w:hAnsi="宋体" w:hint="eastAsia"/>
          <w:b/>
          <w:sz w:val="24"/>
        </w:rPr>
        <w:t>7</w:t>
      </w:r>
      <w:r w:rsidRPr="00396BDE">
        <w:rPr>
          <w:rFonts w:ascii="宋体" w:hAnsi="宋体" w:hint="eastAsia"/>
          <w:b/>
          <w:sz w:val="24"/>
        </w:rPr>
        <w:t>0％</w:t>
      </w:r>
      <w:r w:rsidRPr="00396BDE">
        <w:rPr>
          <w:rFonts w:ascii="宋体" w:hAnsi="宋体" w:hint="eastAsia"/>
          <w:sz w:val="24"/>
        </w:rPr>
        <w:t>的环境条件下运行。</w:t>
      </w:r>
      <w:r w:rsidRPr="00396BDE">
        <w:rPr>
          <w:rFonts w:ascii="宋体" w:hAnsi="宋体" w:hint="eastAsia"/>
          <w:b/>
          <w:sz w:val="24"/>
        </w:rPr>
        <w:t>能够连续正常工作。</w:t>
      </w:r>
    </w:p>
    <w:p w14:paraId="0D63D0F2"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3.3  配置符合中国有关标准要求的插头，如果没有这样的插头，则需提供适当的转换插座。</w:t>
      </w:r>
    </w:p>
    <w:p w14:paraId="49538F42"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3.4  如产品达不到上述要求，投标人应注明其偏差。如仪器设备需要特殊工作条件（如水、电源、磁场强度、温度、湿度、动强度等）投标人应在投标书中加以说明。</w:t>
      </w:r>
    </w:p>
    <w:p w14:paraId="25ABB6ED" w14:textId="77777777" w:rsidR="00336917" w:rsidRPr="00396BDE" w:rsidRDefault="00336917" w:rsidP="00336917">
      <w:pPr>
        <w:spacing w:line="360" w:lineRule="auto"/>
        <w:rPr>
          <w:rFonts w:ascii="宋体" w:hAnsi="宋体"/>
          <w:b/>
          <w:bCs/>
          <w:kern w:val="44"/>
          <w:sz w:val="24"/>
        </w:rPr>
      </w:pPr>
    </w:p>
    <w:p w14:paraId="47955918" w14:textId="77777777" w:rsidR="00336917" w:rsidRPr="00396BDE" w:rsidRDefault="00336917" w:rsidP="00336917">
      <w:pPr>
        <w:spacing w:beforeLines="50" w:before="156" w:afterLines="50" w:after="156" w:line="360" w:lineRule="auto"/>
        <w:ind w:left="601" w:hanging="601"/>
        <w:rPr>
          <w:rFonts w:ascii="宋体" w:hAnsi="宋体"/>
          <w:b/>
          <w:sz w:val="24"/>
        </w:rPr>
      </w:pPr>
      <w:r w:rsidRPr="00396BDE">
        <w:rPr>
          <w:rFonts w:ascii="宋体" w:hAnsi="宋体" w:hint="eastAsia"/>
          <w:b/>
          <w:sz w:val="24"/>
        </w:rPr>
        <w:t>4、验收标准</w:t>
      </w:r>
    </w:p>
    <w:p w14:paraId="4787D3FF" w14:textId="77777777" w:rsidR="00336917" w:rsidRPr="00396BDE" w:rsidRDefault="00336917" w:rsidP="00336917">
      <w:pPr>
        <w:spacing w:afterLines="100" w:after="312" w:line="360" w:lineRule="auto"/>
        <w:rPr>
          <w:rFonts w:ascii="宋体" w:hAnsi="宋体"/>
          <w:sz w:val="24"/>
        </w:rPr>
      </w:pPr>
      <w:r w:rsidRPr="00396BDE">
        <w:rPr>
          <w:rFonts w:ascii="宋体" w:hAnsi="宋体" w:hint="eastAsia"/>
          <w:sz w:val="24"/>
        </w:rPr>
        <w:t>除非在技术规格中另有说明，所有仪器、设备和系统按下列要求进行验收：</w:t>
      </w:r>
      <w:r w:rsidRPr="00396BDE">
        <w:rPr>
          <w:rFonts w:ascii="宋体" w:hAnsi="宋体"/>
          <w:sz w:val="24"/>
        </w:rPr>
        <w:t xml:space="preserve"> </w:t>
      </w:r>
    </w:p>
    <w:p w14:paraId="40DCB527"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4.1  仪器设备运抵安装现场后，买方将与卖方共同开箱验收</w:t>
      </w:r>
      <w:r w:rsidRPr="00396BDE">
        <w:rPr>
          <w:rFonts w:ascii="宋体" w:hAnsi="宋体"/>
          <w:sz w:val="24"/>
        </w:rPr>
        <w:t xml:space="preserve">, </w:t>
      </w:r>
      <w:r w:rsidRPr="00396BDE">
        <w:rPr>
          <w:rFonts w:ascii="宋体" w:hAnsi="宋体" w:hint="eastAsia"/>
          <w:sz w:val="24"/>
        </w:rPr>
        <w:t>如卖方届时不派人来</w:t>
      </w:r>
      <w:r w:rsidRPr="00396BDE">
        <w:rPr>
          <w:rFonts w:ascii="宋体" w:hAnsi="宋体"/>
          <w:sz w:val="24"/>
        </w:rPr>
        <w:t xml:space="preserve">, </w:t>
      </w:r>
      <w:r w:rsidRPr="00396BDE">
        <w:rPr>
          <w:rFonts w:ascii="宋体" w:hAnsi="宋体" w:hint="eastAsia"/>
          <w:sz w:val="24"/>
        </w:rPr>
        <w:t>则验收结果应以买方的验收报告为最终验收结果。验收时发现短缺、破损</w:t>
      </w:r>
      <w:r w:rsidRPr="00396BDE">
        <w:rPr>
          <w:rFonts w:ascii="宋体" w:hAnsi="宋体"/>
          <w:sz w:val="24"/>
        </w:rPr>
        <w:t xml:space="preserve">, </w:t>
      </w:r>
      <w:r w:rsidRPr="00396BDE">
        <w:rPr>
          <w:rFonts w:ascii="宋体" w:hAnsi="宋体" w:hint="eastAsia"/>
          <w:sz w:val="24"/>
        </w:rPr>
        <w:t>买方有权要求卖方负责更换。</w:t>
      </w:r>
    </w:p>
    <w:p w14:paraId="6E1E7900"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4.2  验收标准以中标人提供的投标文件中所列的指标为准（该指标应不低于招标文件所要求的指标）。任何虚假指标响应一经发现即作废标，卖方必须承担由此给买方带来的一切经济损失和其它相关责任。</w:t>
      </w:r>
    </w:p>
    <w:p w14:paraId="2214DB0E" w14:textId="77777777" w:rsidR="00336917" w:rsidRPr="00396BDE" w:rsidRDefault="00336917" w:rsidP="00336917">
      <w:pPr>
        <w:spacing w:line="360" w:lineRule="auto"/>
        <w:ind w:left="554" w:hangingChars="231" w:hanging="554"/>
        <w:rPr>
          <w:rFonts w:ascii="宋体" w:hAnsi="宋体"/>
          <w:sz w:val="24"/>
        </w:rPr>
      </w:pPr>
      <w:r w:rsidRPr="00396BDE">
        <w:rPr>
          <w:rFonts w:ascii="宋体" w:hAnsi="宋体" w:hint="eastAsia"/>
          <w:sz w:val="24"/>
        </w:rPr>
        <w:t xml:space="preserve">4.3  </w:t>
      </w:r>
      <w:r w:rsidRPr="00396BDE">
        <w:rPr>
          <w:rFonts w:ascii="宋体" w:hAnsi="宋体"/>
          <w:sz w:val="24"/>
        </w:rPr>
        <w:t>验收由采购人、中标人及相关人员依国家有关标准、合同及有关附件要求进行，验收完毕由采购人及中标人在验收报告上签名。</w:t>
      </w:r>
    </w:p>
    <w:p w14:paraId="15246ADA" w14:textId="77777777" w:rsidR="00336917" w:rsidRPr="00396BDE" w:rsidRDefault="00336917" w:rsidP="00336917">
      <w:pPr>
        <w:pStyle w:val="ab"/>
        <w:spacing w:line="360" w:lineRule="auto"/>
        <w:ind w:left="410" w:hangingChars="170" w:hanging="410"/>
        <w:rPr>
          <w:rFonts w:hAnsi="宋体"/>
          <w:b/>
          <w:sz w:val="24"/>
          <w:szCs w:val="24"/>
        </w:rPr>
      </w:pPr>
    </w:p>
    <w:p w14:paraId="3123DA9A" w14:textId="77777777" w:rsidR="00336917" w:rsidRPr="00396BDE" w:rsidRDefault="00336917" w:rsidP="00336917">
      <w:pPr>
        <w:spacing w:beforeLines="50" w:before="156" w:afterLines="50" w:after="156" w:line="360" w:lineRule="auto"/>
        <w:ind w:left="601" w:hanging="601"/>
        <w:rPr>
          <w:rFonts w:ascii="宋体" w:hAnsi="宋体"/>
          <w:b/>
          <w:sz w:val="24"/>
        </w:rPr>
      </w:pPr>
      <w:r w:rsidRPr="00396BDE">
        <w:rPr>
          <w:rFonts w:ascii="宋体" w:hAnsi="宋体" w:hint="eastAsia"/>
          <w:b/>
          <w:sz w:val="24"/>
        </w:rPr>
        <w:t>5、本技术规格书中标注“</w:t>
      </w:r>
      <w:r>
        <w:rPr>
          <w:rFonts w:ascii="宋体" w:hAnsi="宋体" w:cs="Arial" w:hint="eastAsia"/>
          <w:sz w:val="24"/>
        </w:rPr>
        <w:t>★</w:t>
      </w:r>
      <w:r w:rsidRPr="00396BDE">
        <w:rPr>
          <w:rFonts w:ascii="宋体" w:hAnsi="宋体" w:hint="eastAsia"/>
          <w:b/>
          <w:sz w:val="24"/>
        </w:rPr>
        <w:t>”号的为关键技术参数，对这些关键技术参数的任何负偏离将导致废标。</w:t>
      </w:r>
    </w:p>
    <w:p w14:paraId="478622A2" w14:textId="77777777" w:rsidR="00336917" w:rsidRPr="00396BDE" w:rsidRDefault="00336917" w:rsidP="00336917">
      <w:pPr>
        <w:spacing w:beforeLines="50" w:before="156" w:afterLines="50" w:after="156" w:line="360" w:lineRule="auto"/>
        <w:ind w:left="601" w:hanging="601"/>
        <w:rPr>
          <w:rFonts w:ascii="宋体" w:hAnsi="宋体"/>
          <w:b/>
          <w:sz w:val="24"/>
        </w:rPr>
      </w:pPr>
    </w:p>
    <w:p w14:paraId="7FEB6EC6" w14:textId="77777777" w:rsidR="00336917" w:rsidRPr="00396BDE" w:rsidRDefault="00336917" w:rsidP="00336917">
      <w:pPr>
        <w:spacing w:beforeLines="50" w:before="156" w:afterLines="50" w:after="156" w:line="360" w:lineRule="auto"/>
        <w:ind w:left="601" w:hanging="601"/>
        <w:rPr>
          <w:rFonts w:ascii="宋体" w:hAnsi="宋体"/>
          <w:b/>
          <w:sz w:val="24"/>
        </w:rPr>
      </w:pPr>
      <w:r w:rsidRPr="00396BDE">
        <w:rPr>
          <w:rFonts w:ascii="宋体" w:hAnsi="宋体" w:hint="eastAsia"/>
          <w:b/>
          <w:sz w:val="24"/>
        </w:rPr>
        <w:t>6、如在具体技术规格中有本总则不一致之处，以具体技术规格中的要求为准。</w:t>
      </w:r>
    </w:p>
    <w:p w14:paraId="06059E8A" w14:textId="77777777" w:rsidR="00336917" w:rsidRPr="00396BDE" w:rsidRDefault="00336917" w:rsidP="00336917">
      <w:pPr>
        <w:spacing w:afterLines="50" w:after="156" w:line="360" w:lineRule="auto"/>
        <w:rPr>
          <w:rFonts w:ascii="宋体" w:hAnsi="宋体"/>
          <w:b/>
          <w:sz w:val="24"/>
        </w:rPr>
      </w:pPr>
      <w:r w:rsidRPr="00396BDE">
        <w:rPr>
          <w:rFonts w:ascii="宋体" w:hAnsi="宋体"/>
          <w:b/>
          <w:sz w:val="24"/>
        </w:rPr>
        <w:br w:type="page"/>
      </w:r>
      <w:r w:rsidRPr="00396BDE">
        <w:rPr>
          <w:rFonts w:ascii="宋体" w:hAnsi="宋体" w:hint="eastAsia"/>
          <w:b/>
          <w:sz w:val="24"/>
        </w:rPr>
        <w:lastRenderedPageBreak/>
        <w:t>三、具体技术规格</w:t>
      </w:r>
    </w:p>
    <w:p w14:paraId="209FCA4F" w14:textId="77777777" w:rsidR="00336917" w:rsidRDefault="00336917" w:rsidP="00336917">
      <w:pPr>
        <w:widowControl/>
        <w:snapToGrid w:val="0"/>
        <w:spacing w:line="360" w:lineRule="auto"/>
        <w:jc w:val="center"/>
        <w:rPr>
          <w:rFonts w:hint="eastAsia"/>
          <w:b/>
          <w:sz w:val="28"/>
        </w:rPr>
      </w:pPr>
      <w:bookmarkStart w:id="0" w:name="OLE_LINK1"/>
      <w:bookmarkStart w:id="1" w:name="_Toc178672500"/>
      <w:r>
        <w:rPr>
          <w:rFonts w:hint="eastAsia"/>
          <w:b/>
          <w:sz w:val="28"/>
        </w:rPr>
        <w:t>植物断层扫描分析仪</w:t>
      </w:r>
    </w:p>
    <w:p w14:paraId="2D20F8B1" w14:textId="77777777" w:rsidR="00336917" w:rsidRPr="00E50C78" w:rsidRDefault="00336917" w:rsidP="00336917">
      <w:pPr>
        <w:widowControl/>
        <w:snapToGrid w:val="0"/>
        <w:spacing w:line="360" w:lineRule="auto"/>
        <w:rPr>
          <w:rFonts w:ascii="宋体" w:hAnsi="宋体"/>
          <w:b/>
          <w:sz w:val="24"/>
        </w:rPr>
      </w:pPr>
      <w:r w:rsidRPr="00E50C78">
        <w:rPr>
          <w:rFonts w:ascii="宋体" w:hAnsi="宋体" w:hint="eastAsia"/>
          <w:b/>
          <w:sz w:val="24"/>
        </w:rPr>
        <w:t>（一）技术要求：</w:t>
      </w:r>
    </w:p>
    <w:p w14:paraId="64F1566C" w14:textId="77777777" w:rsidR="00336917" w:rsidRPr="00E50C78" w:rsidRDefault="00336917" w:rsidP="00336917">
      <w:pPr>
        <w:widowControl/>
        <w:snapToGrid w:val="0"/>
        <w:spacing w:line="360" w:lineRule="auto"/>
        <w:rPr>
          <w:rFonts w:ascii="宋体" w:hAnsi="宋体"/>
          <w:b/>
          <w:sz w:val="24"/>
        </w:rPr>
      </w:pPr>
      <w:r w:rsidRPr="00E50C78">
        <w:rPr>
          <w:rFonts w:ascii="宋体" w:hAnsi="宋体" w:hint="eastAsia"/>
          <w:b/>
          <w:sz w:val="24"/>
        </w:rPr>
        <w:t>1、</w:t>
      </w:r>
      <w:r w:rsidRPr="00E50C78">
        <w:rPr>
          <w:rFonts w:ascii="宋体" w:hAnsi="宋体"/>
          <w:b/>
          <w:sz w:val="24"/>
        </w:rPr>
        <w:t>设备用途说明：</w:t>
      </w:r>
    </w:p>
    <w:p w14:paraId="198D48F3" w14:textId="77777777" w:rsidR="00336917" w:rsidRPr="00E50C78" w:rsidRDefault="00336917" w:rsidP="00336917">
      <w:pPr>
        <w:spacing w:line="360" w:lineRule="auto"/>
        <w:ind w:firstLineChars="202" w:firstLine="485"/>
        <w:rPr>
          <w:rFonts w:ascii="宋体" w:hAnsi="宋体"/>
          <w:sz w:val="24"/>
        </w:rPr>
      </w:pPr>
      <w:r w:rsidRPr="00284495">
        <w:rPr>
          <w:rFonts w:ascii="宋体" w:hAnsi="宋体" w:hint="eastAsia"/>
          <w:sz w:val="24"/>
        </w:rPr>
        <w:t>主要用于研究土壤、化石、植物材料在不同条件下的三维形貌，以及与基体的粘结程度和界面的形态，可以在不破坏样本的情况下清楚了解样品的内部结构，孔隙，夹杂等的分布，通过CT扫描得到高分辨三维图像，即可直观检测也可定量分析，该仪器主要包括高强度微焦斑光源，CCD及CMOS探测器、高精度样品台以及相关数据处理系统和分析软件。</w:t>
      </w:r>
    </w:p>
    <w:p w14:paraId="5C345257" w14:textId="77777777" w:rsidR="00336917" w:rsidRPr="00E50C78" w:rsidRDefault="00336917" w:rsidP="00336917">
      <w:pPr>
        <w:widowControl/>
        <w:tabs>
          <w:tab w:val="left" w:pos="8010"/>
        </w:tabs>
        <w:snapToGrid w:val="0"/>
        <w:spacing w:line="360" w:lineRule="auto"/>
        <w:rPr>
          <w:rFonts w:ascii="宋体" w:hAnsi="宋体"/>
          <w:sz w:val="24"/>
        </w:rPr>
      </w:pPr>
      <w:r w:rsidRPr="00E50C78">
        <w:rPr>
          <w:rFonts w:ascii="宋体" w:hAnsi="宋体" w:hint="eastAsia"/>
          <w:b/>
          <w:sz w:val="24"/>
        </w:rPr>
        <w:t>2、</w:t>
      </w:r>
      <w:r w:rsidRPr="00E50C78">
        <w:rPr>
          <w:rFonts w:ascii="宋体" w:hAnsi="宋体"/>
          <w:b/>
          <w:sz w:val="24"/>
        </w:rPr>
        <w:t>技术要求及参数：</w:t>
      </w:r>
      <w:r w:rsidRPr="00E50C78">
        <w:rPr>
          <w:rFonts w:ascii="宋体" w:hAnsi="宋体"/>
          <w:sz w:val="24"/>
        </w:rPr>
        <w:t xml:space="preserve"> </w:t>
      </w:r>
      <w:r w:rsidRPr="00E50C78">
        <w:rPr>
          <w:rFonts w:ascii="宋体" w:hAnsi="宋体"/>
          <w:sz w:val="24"/>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268"/>
        <w:gridCol w:w="6095"/>
      </w:tblGrid>
      <w:tr w:rsidR="00336917" w:rsidRPr="00E50C78" w14:paraId="793F3E41" w14:textId="77777777" w:rsidTr="001B5B8F">
        <w:trPr>
          <w:trHeight w:val="581"/>
        </w:trPr>
        <w:tc>
          <w:tcPr>
            <w:tcW w:w="709" w:type="dxa"/>
            <w:vAlign w:val="center"/>
          </w:tcPr>
          <w:p w14:paraId="5E47B90F" w14:textId="77777777" w:rsidR="00336917" w:rsidRPr="00E50C78" w:rsidRDefault="00336917" w:rsidP="001B5B8F">
            <w:pPr>
              <w:spacing w:line="360" w:lineRule="auto"/>
              <w:jc w:val="center"/>
              <w:rPr>
                <w:rFonts w:ascii="宋体" w:hAnsi="宋体"/>
                <w:bCs/>
                <w:sz w:val="24"/>
              </w:rPr>
            </w:pPr>
            <w:r w:rsidRPr="00E50C78">
              <w:rPr>
                <w:rFonts w:ascii="宋体" w:hAnsi="宋体"/>
                <w:b/>
                <w:sz w:val="24"/>
              </w:rPr>
              <w:t>编号</w:t>
            </w:r>
          </w:p>
        </w:tc>
        <w:tc>
          <w:tcPr>
            <w:tcW w:w="2268" w:type="dxa"/>
            <w:vAlign w:val="center"/>
          </w:tcPr>
          <w:p w14:paraId="00934C0B" w14:textId="77777777" w:rsidR="00336917" w:rsidRPr="00E50C78" w:rsidRDefault="00336917" w:rsidP="001B5B8F">
            <w:pPr>
              <w:spacing w:line="360" w:lineRule="auto"/>
              <w:jc w:val="center"/>
              <w:rPr>
                <w:rFonts w:ascii="宋体" w:hAnsi="宋体"/>
                <w:bCs/>
                <w:sz w:val="24"/>
              </w:rPr>
            </w:pPr>
            <w:r w:rsidRPr="00E50C78">
              <w:rPr>
                <w:rFonts w:ascii="宋体" w:hAnsi="宋体"/>
                <w:b/>
                <w:sz w:val="24"/>
              </w:rPr>
              <w:t>招标技术指标名称</w:t>
            </w:r>
          </w:p>
        </w:tc>
        <w:tc>
          <w:tcPr>
            <w:tcW w:w="6095" w:type="dxa"/>
            <w:vAlign w:val="center"/>
          </w:tcPr>
          <w:p w14:paraId="2DD90270" w14:textId="77777777" w:rsidR="00336917" w:rsidRPr="00E50C78" w:rsidRDefault="00336917" w:rsidP="001B5B8F">
            <w:pPr>
              <w:spacing w:line="360" w:lineRule="auto"/>
              <w:jc w:val="center"/>
              <w:rPr>
                <w:rFonts w:ascii="宋体" w:hAnsi="宋体"/>
                <w:bCs/>
                <w:sz w:val="24"/>
              </w:rPr>
            </w:pPr>
            <w:r w:rsidRPr="00E50C78">
              <w:rPr>
                <w:rFonts w:ascii="宋体" w:hAnsi="宋体"/>
                <w:b/>
                <w:sz w:val="24"/>
              </w:rPr>
              <w:t>招标技术指标值</w:t>
            </w:r>
          </w:p>
        </w:tc>
      </w:tr>
      <w:tr w:rsidR="00336917" w:rsidRPr="00E50C78" w14:paraId="133A94E9" w14:textId="77777777" w:rsidTr="001B5B8F">
        <w:trPr>
          <w:trHeight w:val="160"/>
        </w:trPr>
        <w:tc>
          <w:tcPr>
            <w:tcW w:w="709" w:type="dxa"/>
            <w:vAlign w:val="center"/>
          </w:tcPr>
          <w:p w14:paraId="0A443878" w14:textId="77777777" w:rsidR="00336917" w:rsidRPr="00E50C78" w:rsidRDefault="00336917" w:rsidP="001B5B8F">
            <w:pPr>
              <w:spacing w:line="360" w:lineRule="auto"/>
              <w:jc w:val="center"/>
              <w:rPr>
                <w:rFonts w:ascii="宋体" w:hAnsi="宋体"/>
                <w:bCs/>
                <w:sz w:val="24"/>
              </w:rPr>
            </w:pPr>
            <w:r w:rsidRPr="00E50C78">
              <w:rPr>
                <w:rFonts w:ascii="宋体" w:hAnsi="宋体"/>
                <w:sz w:val="24"/>
              </w:rPr>
              <w:t>1</w:t>
            </w:r>
          </w:p>
        </w:tc>
        <w:tc>
          <w:tcPr>
            <w:tcW w:w="2268" w:type="dxa"/>
            <w:vAlign w:val="center"/>
          </w:tcPr>
          <w:p w14:paraId="7636FE3A" w14:textId="77777777" w:rsidR="00336917" w:rsidRPr="00E50C78" w:rsidRDefault="00336917" w:rsidP="001B5B8F">
            <w:pPr>
              <w:spacing w:line="360" w:lineRule="auto"/>
              <w:rPr>
                <w:rFonts w:ascii="宋体" w:hAnsi="宋体"/>
                <w:bCs/>
                <w:sz w:val="24"/>
              </w:rPr>
            </w:pPr>
            <w:r w:rsidRPr="00E50C78">
              <w:rPr>
                <w:rFonts w:ascii="宋体" w:hAnsi="宋体"/>
                <w:sz w:val="24"/>
              </w:rPr>
              <w:t>应用范围和要求</w:t>
            </w:r>
          </w:p>
        </w:tc>
        <w:tc>
          <w:tcPr>
            <w:tcW w:w="6095" w:type="dxa"/>
            <w:vAlign w:val="center"/>
          </w:tcPr>
          <w:p w14:paraId="36C3DE79"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hint="eastAsia"/>
                <w:sz w:val="24"/>
              </w:rPr>
              <w:t>在微米纳米尺度上对土壤、化石、生物组织等样品进行内外部的三维高分辨成像和信息分析</w:t>
            </w:r>
          </w:p>
        </w:tc>
      </w:tr>
      <w:tr w:rsidR="00336917" w:rsidRPr="00E50C78" w14:paraId="59689AF4" w14:textId="77777777" w:rsidTr="001B5B8F">
        <w:trPr>
          <w:trHeight w:val="190"/>
        </w:trPr>
        <w:tc>
          <w:tcPr>
            <w:tcW w:w="709" w:type="dxa"/>
            <w:vMerge w:val="restart"/>
            <w:vAlign w:val="center"/>
          </w:tcPr>
          <w:p w14:paraId="496F7706" w14:textId="77777777" w:rsidR="00336917" w:rsidRPr="00E50C78" w:rsidRDefault="00336917" w:rsidP="001B5B8F">
            <w:pPr>
              <w:spacing w:line="360" w:lineRule="auto"/>
              <w:jc w:val="center"/>
              <w:rPr>
                <w:rFonts w:ascii="宋体" w:hAnsi="宋体"/>
                <w:sz w:val="24"/>
              </w:rPr>
            </w:pPr>
            <w:r w:rsidRPr="00E50C78">
              <w:rPr>
                <w:rFonts w:ascii="宋体" w:hAnsi="宋体"/>
                <w:sz w:val="24"/>
              </w:rPr>
              <w:t>2</w:t>
            </w:r>
          </w:p>
        </w:tc>
        <w:tc>
          <w:tcPr>
            <w:tcW w:w="2268" w:type="dxa"/>
            <w:vMerge w:val="restart"/>
            <w:vAlign w:val="center"/>
          </w:tcPr>
          <w:p w14:paraId="54360CDA" w14:textId="77777777" w:rsidR="00336917" w:rsidRPr="00E50C78" w:rsidRDefault="00336917" w:rsidP="001B5B8F">
            <w:pPr>
              <w:spacing w:line="360" w:lineRule="auto"/>
              <w:rPr>
                <w:rFonts w:ascii="宋体" w:hAnsi="宋体"/>
                <w:sz w:val="24"/>
              </w:rPr>
            </w:pPr>
            <w:r w:rsidRPr="00E50C78">
              <w:rPr>
                <w:rFonts w:ascii="宋体" w:hAnsi="宋体"/>
                <w:sz w:val="24"/>
              </w:rPr>
              <w:t>性能指标</w:t>
            </w:r>
          </w:p>
        </w:tc>
        <w:tc>
          <w:tcPr>
            <w:tcW w:w="6095" w:type="dxa"/>
            <w:vAlign w:val="center"/>
          </w:tcPr>
          <w:p w14:paraId="3897E1B6" w14:textId="77777777" w:rsidR="00336917" w:rsidRPr="00E50C78" w:rsidRDefault="00336917" w:rsidP="001B5B8F">
            <w:pPr>
              <w:spacing w:line="360" w:lineRule="auto"/>
              <w:rPr>
                <w:rFonts w:ascii="宋体" w:hAnsi="宋体" w:hint="eastAsia"/>
                <w:color w:val="000000"/>
                <w:sz w:val="24"/>
              </w:rPr>
            </w:pPr>
            <w:r w:rsidRPr="00E50C78">
              <w:rPr>
                <w:rFonts w:ascii="宋体" w:hAnsi="宋体" w:hint="eastAsia"/>
                <w:color w:val="000000"/>
                <w:sz w:val="24"/>
              </w:rPr>
              <w:t>1.</w:t>
            </w:r>
            <w:r w:rsidRPr="00601013">
              <w:rPr>
                <w:rFonts w:ascii="宋体" w:hAnsi="宋体" w:hint="eastAsia"/>
                <w:b/>
                <w:color w:val="000000"/>
                <w:sz w:val="24"/>
              </w:rPr>
              <w:t>分辨率</w:t>
            </w:r>
          </w:p>
          <w:p w14:paraId="35BAC6C7" w14:textId="77777777" w:rsidR="00336917" w:rsidRPr="00E50C78" w:rsidRDefault="00336917" w:rsidP="001B5B8F">
            <w:pPr>
              <w:spacing w:line="360" w:lineRule="auto"/>
              <w:rPr>
                <w:rFonts w:ascii="宋体" w:hAnsi="宋体"/>
                <w:color w:val="000000"/>
                <w:sz w:val="24"/>
              </w:rPr>
            </w:pPr>
            <w:r w:rsidRPr="00E50C78">
              <w:rPr>
                <w:rFonts w:ascii="宋体" w:hAnsi="宋体" w:hint="eastAsia"/>
                <w:color w:val="000000"/>
                <w:sz w:val="24"/>
              </w:rPr>
              <w:t>★</w:t>
            </w:r>
            <w:r>
              <w:rPr>
                <w:rFonts w:ascii="宋体" w:hAnsi="宋体" w:hint="eastAsia"/>
                <w:color w:val="000000"/>
                <w:sz w:val="24"/>
              </w:rPr>
              <w:t>1.1</w:t>
            </w:r>
            <w:r w:rsidRPr="00284495">
              <w:rPr>
                <w:rFonts w:ascii="宋体" w:hAnsi="宋体" w:hint="eastAsia"/>
                <w:color w:val="000000"/>
                <w:sz w:val="24"/>
              </w:rPr>
              <w:t>标称分辨率（图像最小像素尺寸）：≤60nm</w:t>
            </w:r>
            <w:r>
              <w:rPr>
                <w:rFonts w:ascii="宋体" w:hAnsi="宋体" w:hint="eastAsia"/>
                <w:color w:val="000000"/>
                <w:sz w:val="24"/>
              </w:rPr>
              <w:t>；</w:t>
            </w:r>
            <w:r w:rsidRPr="00E50C78">
              <w:rPr>
                <w:rFonts w:ascii="宋体" w:hAnsi="宋体" w:hint="eastAsia"/>
                <w:color w:val="000000"/>
                <w:sz w:val="24"/>
              </w:rPr>
              <w:t>空间分辨率：≤500nm</w:t>
            </w:r>
          </w:p>
        </w:tc>
      </w:tr>
      <w:tr w:rsidR="00336917" w:rsidRPr="00E50C78" w14:paraId="2E259BC1" w14:textId="77777777" w:rsidTr="001B5B8F">
        <w:trPr>
          <w:trHeight w:val="170"/>
        </w:trPr>
        <w:tc>
          <w:tcPr>
            <w:tcW w:w="709" w:type="dxa"/>
            <w:vMerge/>
            <w:vAlign w:val="center"/>
          </w:tcPr>
          <w:p w14:paraId="1D0D7A9A" w14:textId="77777777" w:rsidR="00336917" w:rsidRPr="00E50C78" w:rsidRDefault="00336917" w:rsidP="001B5B8F">
            <w:pPr>
              <w:spacing w:line="360" w:lineRule="auto"/>
              <w:jc w:val="center"/>
              <w:rPr>
                <w:rFonts w:ascii="宋体" w:hAnsi="宋体"/>
                <w:bCs/>
                <w:color w:val="000000"/>
                <w:kern w:val="0"/>
                <w:sz w:val="24"/>
              </w:rPr>
            </w:pPr>
          </w:p>
        </w:tc>
        <w:tc>
          <w:tcPr>
            <w:tcW w:w="2268" w:type="dxa"/>
            <w:vMerge/>
            <w:vAlign w:val="center"/>
          </w:tcPr>
          <w:p w14:paraId="2925385E" w14:textId="77777777" w:rsidR="00336917" w:rsidRPr="00E50C78" w:rsidRDefault="00336917" w:rsidP="001B5B8F">
            <w:pPr>
              <w:spacing w:line="360" w:lineRule="auto"/>
              <w:rPr>
                <w:rFonts w:ascii="宋体" w:hAnsi="宋体"/>
                <w:bCs/>
                <w:sz w:val="24"/>
              </w:rPr>
            </w:pPr>
          </w:p>
        </w:tc>
        <w:tc>
          <w:tcPr>
            <w:tcW w:w="6095" w:type="dxa"/>
            <w:vAlign w:val="center"/>
          </w:tcPr>
          <w:p w14:paraId="13F0407F" w14:textId="77777777" w:rsidR="00336917" w:rsidRPr="00C3051C" w:rsidRDefault="00336917" w:rsidP="001B5B8F">
            <w:pPr>
              <w:adjustRightInd w:val="0"/>
              <w:snapToGrid w:val="0"/>
              <w:spacing w:line="360" w:lineRule="auto"/>
              <w:rPr>
                <w:rFonts w:ascii="宋体" w:hAnsi="宋体"/>
                <w:b/>
                <w:bCs/>
                <w:sz w:val="24"/>
              </w:rPr>
            </w:pPr>
            <w:r w:rsidRPr="00C3051C">
              <w:rPr>
                <w:rFonts w:ascii="宋体" w:hAnsi="宋体" w:hint="eastAsia"/>
                <w:b/>
                <w:bCs/>
                <w:sz w:val="24"/>
              </w:rPr>
              <w:t>2. X射线源</w:t>
            </w:r>
          </w:p>
          <w:p w14:paraId="02E71385" w14:textId="77777777" w:rsidR="00336917" w:rsidRPr="00C3051C" w:rsidRDefault="00336917" w:rsidP="001B5B8F">
            <w:pPr>
              <w:spacing w:line="360" w:lineRule="auto"/>
              <w:rPr>
                <w:rFonts w:ascii="宋体" w:hAnsi="宋体" w:hint="eastAsia"/>
                <w:bCs/>
                <w:sz w:val="24"/>
              </w:rPr>
            </w:pPr>
            <w:r w:rsidRPr="00C3051C">
              <w:rPr>
                <w:rFonts w:ascii="宋体" w:hAnsi="宋体" w:hint="eastAsia"/>
                <w:bCs/>
                <w:sz w:val="24"/>
              </w:rPr>
              <w:t>★2.1开放式微焦点X射线源，灯丝可更换，另免费提供9根替换</w:t>
            </w:r>
            <w:r w:rsidRPr="00C3051C">
              <w:rPr>
                <w:rFonts w:ascii="宋体" w:hAnsi="宋体"/>
                <w:bCs/>
                <w:sz w:val="24"/>
              </w:rPr>
              <w:t>L</w:t>
            </w:r>
            <w:r w:rsidRPr="00C3051C">
              <w:rPr>
                <w:rFonts w:ascii="宋体" w:hAnsi="宋体" w:hint="eastAsia"/>
                <w:bCs/>
                <w:sz w:val="24"/>
              </w:rPr>
              <w:t>a</w:t>
            </w:r>
            <w:r w:rsidRPr="00C3051C">
              <w:rPr>
                <w:rFonts w:ascii="宋体" w:hAnsi="宋体"/>
                <w:bCs/>
                <w:sz w:val="24"/>
              </w:rPr>
              <w:t>B</w:t>
            </w:r>
            <w:r w:rsidRPr="00C3051C">
              <w:rPr>
                <w:rFonts w:ascii="宋体" w:hAnsi="宋体"/>
                <w:bCs/>
                <w:sz w:val="24"/>
                <w:vertAlign w:val="subscript"/>
              </w:rPr>
              <w:t>6</w:t>
            </w:r>
            <w:r w:rsidRPr="00C3051C">
              <w:rPr>
                <w:rFonts w:ascii="宋体" w:hAnsi="宋体" w:hint="eastAsia"/>
                <w:bCs/>
                <w:sz w:val="24"/>
              </w:rPr>
              <w:t>灯丝和1</w:t>
            </w:r>
            <w:r w:rsidRPr="00C3051C">
              <w:rPr>
                <w:rFonts w:ascii="宋体" w:hAnsi="宋体"/>
                <w:bCs/>
                <w:sz w:val="24"/>
              </w:rPr>
              <w:t>0</w:t>
            </w:r>
            <w:r w:rsidRPr="00C3051C">
              <w:rPr>
                <w:rFonts w:ascii="宋体" w:hAnsi="宋体" w:hint="eastAsia"/>
                <w:bCs/>
                <w:sz w:val="24"/>
              </w:rPr>
              <w:t>根</w:t>
            </w:r>
            <w:r w:rsidRPr="00C3051C">
              <w:rPr>
                <w:rFonts w:ascii="宋体" w:hAnsi="宋体"/>
                <w:bCs/>
                <w:sz w:val="24"/>
              </w:rPr>
              <w:t>W</w:t>
            </w:r>
            <w:r w:rsidRPr="00C3051C">
              <w:rPr>
                <w:rFonts w:ascii="宋体" w:hAnsi="宋体" w:hint="eastAsia"/>
                <w:bCs/>
                <w:sz w:val="24"/>
              </w:rPr>
              <w:t>灯丝；使用替换灯丝时，分辨率不能低于原性能指标。</w:t>
            </w:r>
          </w:p>
          <w:p w14:paraId="75E47E73" w14:textId="77777777" w:rsidR="00336917" w:rsidRPr="00C3051C" w:rsidRDefault="00336917" w:rsidP="001B5B8F">
            <w:pPr>
              <w:spacing w:line="360" w:lineRule="auto"/>
              <w:rPr>
                <w:rFonts w:ascii="宋体" w:hAnsi="宋体" w:hint="eastAsia"/>
                <w:bCs/>
                <w:sz w:val="24"/>
              </w:rPr>
            </w:pPr>
            <w:r w:rsidRPr="00C3051C">
              <w:rPr>
                <w:rFonts w:ascii="宋体" w:hAnsi="宋体" w:hint="eastAsia"/>
                <w:bCs/>
                <w:sz w:val="24"/>
              </w:rPr>
              <w:t>▲2.2 最大电压：≥160kV</w:t>
            </w:r>
            <w:r w:rsidRPr="00C3051C">
              <w:rPr>
                <w:rFonts w:ascii="宋体" w:hAnsi="宋体" w:hint="eastAsia"/>
                <w:b/>
                <w:sz w:val="24"/>
              </w:rPr>
              <w:t>（须提供制造商的产品说明书证明材料予以证明，复印件加盖公章）</w:t>
            </w:r>
          </w:p>
          <w:p w14:paraId="59D3F744" w14:textId="77777777" w:rsidR="00336917" w:rsidRPr="00C3051C" w:rsidRDefault="00336917" w:rsidP="001B5B8F">
            <w:pPr>
              <w:spacing w:line="360" w:lineRule="auto"/>
              <w:rPr>
                <w:rFonts w:ascii="宋体" w:hAnsi="宋体" w:hint="eastAsia"/>
                <w:bCs/>
                <w:sz w:val="24"/>
              </w:rPr>
            </w:pPr>
            <w:r w:rsidRPr="00C3051C">
              <w:rPr>
                <w:rFonts w:ascii="宋体" w:hAnsi="宋体" w:hint="eastAsia"/>
                <w:bCs/>
                <w:sz w:val="24"/>
              </w:rPr>
              <w:t>2.3 最低电压：≤20kV</w:t>
            </w:r>
          </w:p>
          <w:p w14:paraId="33C1D56E" w14:textId="77777777" w:rsidR="00336917" w:rsidRPr="00C3051C" w:rsidRDefault="00336917" w:rsidP="001B5B8F">
            <w:pPr>
              <w:spacing w:line="360" w:lineRule="auto"/>
              <w:rPr>
                <w:rFonts w:ascii="宋体" w:hAnsi="宋体" w:hint="eastAsia"/>
                <w:bCs/>
                <w:sz w:val="24"/>
              </w:rPr>
            </w:pPr>
            <w:r w:rsidRPr="00C3051C">
              <w:rPr>
                <w:rFonts w:ascii="宋体" w:hAnsi="宋体" w:hint="eastAsia"/>
                <w:bCs/>
                <w:sz w:val="24"/>
              </w:rPr>
              <w:t>▲2.4 最大靶功率：≥13W（金刚石窗口）</w:t>
            </w:r>
          </w:p>
        </w:tc>
      </w:tr>
      <w:tr w:rsidR="00336917" w:rsidRPr="00E50C78" w14:paraId="323F8513" w14:textId="77777777" w:rsidTr="001B5B8F">
        <w:trPr>
          <w:trHeight w:val="21"/>
        </w:trPr>
        <w:tc>
          <w:tcPr>
            <w:tcW w:w="709" w:type="dxa"/>
            <w:vMerge/>
            <w:vAlign w:val="center"/>
          </w:tcPr>
          <w:p w14:paraId="73D4F6D4" w14:textId="77777777" w:rsidR="00336917" w:rsidRPr="00E50C78" w:rsidRDefault="00336917" w:rsidP="001B5B8F">
            <w:pPr>
              <w:spacing w:line="360" w:lineRule="auto"/>
              <w:rPr>
                <w:rFonts w:ascii="宋体" w:hAnsi="宋体"/>
                <w:bCs/>
                <w:sz w:val="24"/>
              </w:rPr>
            </w:pPr>
          </w:p>
        </w:tc>
        <w:tc>
          <w:tcPr>
            <w:tcW w:w="2268" w:type="dxa"/>
            <w:vMerge/>
            <w:vAlign w:val="center"/>
          </w:tcPr>
          <w:p w14:paraId="4C0E1A4D" w14:textId="77777777" w:rsidR="00336917" w:rsidRPr="00E50C78" w:rsidRDefault="00336917" w:rsidP="001B5B8F">
            <w:pPr>
              <w:spacing w:line="360" w:lineRule="auto"/>
              <w:rPr>
                <w:rFonts w:ascii="宋体" w:hAnsi="宋体"/>
                <w:bCs/>
                <w:sz w:val="24"/>
              </w:rPr>
            </w:pPr>
          </w:p>
        </w:tc>
        <w:tc>
          <w:tcPr>
            <w:tcW w:w="6095" w:type="dxa"/>
            <w:vAlign w:val="center"/>
          </w:tcPr>
          <w:p w14:paraId="5413DC68" w14:textId="77777777" w:rsidR="00336917" w:rsidRPr="00C3051C" w:rsidRDefault="00336917" w:rsidP="001B5B8F">
            <w:pPr>
              <w:adjustRightInd w:val="0"/>
              <w:snapToGrid w:val="0"/>
              <w:spacing w:line="360" w:lineRule="auto"/>
              <w:rPr>
                <w:rFonts w:ascii="宋体" w:hAnsi="宋体"/>
                <w:b/>
                <w:bCs/>
                <w:sz w:val="24"/>
              </w:rPr>
            </w:pPr>
            <w:r w:rsidRPr="00C3051C">
              <w:rPr>
                <w:rFonts w:ascii="宋体" w:hAnsi="宋体" w:hint="eastAsia"/>
                <w:b/>
                <w:bCs/>
                <w:sz w:val="24"/>
              </w:rPr>
              <w:t>3. 探测器：提供满足不同样品测试需求的3个</w:t>
            </w:r>
            <w:r w:rsidRPr="00C3051C">
              <w:rPr>
                <w:rFonts w:ascii="宋体" w:hAnsi="宋体"/>
                <w:b/>
                <w:bCs/>
                <w:sz w:val="24"/>
              </w:rPr>
              <w:t>CCD</w:t>
            </w:r>
            <w:r w:rsidRPr="00C3051C">
              <w:rPr>
                <w:rFonts w:ascii="宋体" w:hAnsi="宋体" w:hint="eastAsia"/>
                <w:b/>
                <w:bCs/>
                <w:sz w:val="24"/>
              </w:rPr>
              <w:t>探测器</w:t>
            </w:r>
            <w:r>
              <w:rPr>
                <w:rFonts w:ascii="宋体" w:hAnsi="宋体" w:hint="eastAsia"/>
                <w:b/>
                <w:bCs/>
                <w:sz w:val="24"/>
              </w:rPr>
              <w:t>和</w:t>
            </w:r>
            <w:r w:rsidRPr="00C3051C">
              <w:rPr>
                <w:rFonts w:ascii="宋体" w:hAnsi="宋体" w:hint="eastAsia"/>
                <w:b/>
                <w:bCs/>
                <w:sz w:val="24"/>
              </w:rPr>
              <w:t>大面积平板探测器1个</w:t>
            </w:r>
          </w:p>
          <w:p w14:paraId="18FB52DB" w14:textId="77777777" w:rsidR="00336917" w:rsidRPr="00C3051C" w:rsidRDefault="00336917" w:rsidP="001B5B8F">
            <w:pPr>
              <w:adjustRightInd w:val="0"/>
              <w:snapToGrid w:val="0"/>
              <w:spacing w:line="360" w:lineRule="auto"/>
              <w:rPr>
                <w:rFonts w:ascii="宋体" w:hAnsi="宋体"/>
                <w:sz w:val="24"/>
              </w:rPr>
            </w:pPr>
            <w:r w:rsidRPr="00C3051C">
              <w:rPr>
                <w:rFonts w:ascii="宋体" w:hAnsi="宋体" w:hint="eastAsia"/>
                <w:sz w:val="24"/>
              </w:rPr>
              <w:t>3.1 高分辨率CCD（电荷耦合探测器）探测器一个，适合最高分辨率成像，探测器物理像素单元数量：≥3300×2470，最高图像分辨率：60nm</w:t>
            </w:r>
            <w:r w:rsidRPr="00C3051C">
              <w:rPr>
                <w:rFonts w:ascii="宋体" w:hAnsi="宋体" w:hint="eastAsia"/>
                <w:b/>
                <w:bCs/>
                <w:sz w:val="24"/>
              </w:rPr>
              <w:t>（须提供制造商的产品说</w:t>
            </w:r>
            <w:r w:rsidRPr="00C3051C">
              <w:rPr>
                <w:rFonts w:ascii="宋体" w:hAnsi="宋体" w:hint="eastAsia"/>
                <w:b/>
                <w:bCs/>
                <w:sz w:val="24"/>
              </w:rPr>
              <w:lastRenderedPageBreak/>
              <w:t>明书证明材料予以证明，复印件加盖公章）</w:t>
            </w:r>
          </w:p>
          <w:p w14:paraId="7CA66390" w14:textId="77777777" w:rsidR="00336917" w:rsidRPr="00C3051C" w:rsidRDefault="00336917" w:rsidP="001B5B8F">
            <w:pPr>
              <w:adjustRightInd w:val="0"/>
              <w:snapToGrid w:val="0"/>
              <w:spacing w:line="360" w:lineRule="auto"/>
              <w:rPr>
                <w:rFonts w:ascii="宋体" w:hAnsi="宋体"/>
                <w:b/>
                <w:sz w:val="24"/>
              </w:rPr>
            </w:pPr>
            <w:r w:rsidRPr="00C3051C">
              <w:rPr>
                <w:rFonts w:ascii="宋体" w:hAnsi="宋体" w:hint="eastAsia"/>
                <w:sz w:val="24"/>
              </w:rPr>
              <w:t>3.2 大视野CCD（电荷耦合探测器）探测器一个，适合密实样品的高分辨率成像，探测器物理像素单元数量：≥4008×2672，，最高图像分辨率：250nm，可接受最大X光能量：160kV</w:t>
            </w:r>
            <w:r w:rsidRPr="00C3051C">
              <w:rPr>
                <w:rFonts w:ascii="宋体" w:hAnsi="宋体" w:hint="eastAsia"/>
                <w:b/>
                <w:sz w:val="24"/>
              </w:rPr>
              <w:t>（须提供制造商的产品说明书证明材料予以证明，复印件加盖公章）</w:t>
            </w:r>
          </w:p>
          <w:p w14:paraId="16467A82" w14:textId="77777777" w:rsidR="00336917" w:rsidRPr="00C3051C" w:rsidRDefault="00336917" w:rsidP="001B5B8F">
            <w:pPr>
              <w:pStyle w:val="2"/>
              <w:spacing w:line="360" w:lineRule="auto"/>
              <w:ind w:leftChars="0" w:left="0" w:firstLineChars="0" w:firstLine="0"/>
              <w:rPr>
                <w:rFonts w:ascii="宋体" w:hAnsi="宋体" w:hint="eastAsia"/>
                <w:sz w:val="24"/>
              </w:rPr>
            </w:pPr>
            <w:r w:rsidRPr="00C3051C">
              <w:rPr>
                <w:rFonts w:ascii="宋体" w:hAnsi="宋体" w:hint="eastAsia"/>
                <w:sz w:val="24"/>
              </w:rPr>
              <w:t>3.3标准CCD（电荷耦合探测器）探测器一个，最高图像分辨率：120nm，探测器物理像素单元数量：≥4008×2672</w:t>
            </w:r>
            <w:r w:rsidRPr="00C3051C">
              <w:rPr>
                <w:rFonts w:ascii="宋体" w:hAnsi="宋体" w:hint="eastAsia"/>
                <w:b/>
                <w:sz w:val="24"/>
              </w:rPr>
              <w:t>（须提供制造商的产品说明书证明材料予以证明，复印件加盖公章</w:t>
            </w:r>
            <w:r w:rsidRPr="00C3051C">
              <w:rPr>
                <w:rFonts w:ascii="宋体" w:hAnsi="宋体" w:hint="eastAsia"/>
                <w:sz w:val="24"/>
              </w:rPr>
              <w:t>）</w:t>
            </w:r>
          </w:p>
          <w:p w14:paraId="28D695FC" w14:textId="77777777" w:rsidR="00336917" w:rsidRPr="00C3051C" w:rsidRDefault="00336917" w:rsidP="001B5B8F">
            <w:pPr>
              <w:adjustRightInd w:val="0"/>
              <w:snapToGrid w:val="0"/>
              <w:spacing w:line="360" w:lineRule="auto"/>
              <w:rPr>
                <w:rFonts w:ascii="宋体" w:hAnsi="宋体"/>
                <w:b/>
                <w:sz w:val="24"/>
              </w:rPr>
            </w:pPr>
            <w:r w:rsidRPr="00C3051C">
              <w:rPr>
                <w:rFonts w:ascii="宋体" w:hAnsi="宋体" w:hint="eastAsia"/>
                <w:sz w:val="24"/>
              </w:rPr>
              <w:t xml:space="preserve">3.4 超快速COMS（互补金属氧化物半导体）探测器一个，适合大样品/密实样品的快速成像，探测器物理像素单元数量：≥3000×1900，，最高图像分辨率：1.5 </w:t>
            </w:r>
            <w:proofErr w:type="spellStart"/>
            <w:r w:rsidRPr="00C3051C">
              <w:rPr>
                <w:rFonts w:ascii="宋体" w:hAnsi="宋体"/>
                <w:sz w:val="24"/>
              </w:rPr>
              <w:t>μ</w:t>
            </w:r>
            <w:r w:rsidRPr="00C3051C">
              <w:rPr>
                <w:rFonts w:ascii="宋体" w:hAnsi="宋体" w:hint="eastAsia"/>
                <w:sz w:val="24"/>
              </w:rPr>
              <w:t>m</w:t>
            </w:r>
            <w:proofErr w:type="spellEnd"/>
            <w:r w:rsidRPr="00C3051C">
              <w:rPr>
                <w:rFonts w:ascii="宋体" w:hAnsi="宋体" w:hint="eastAsia"/>
                <w:sz w:val="24"/>
              </w:rPr>
              <w:t>可接受最大X光能量：160kV</w:t>
            </w:r>
            <w:r w:rsidRPr="00C3051C">
              <w:rPr>
                <w:rFonts w:ascii="宋体" w:hAnsi="宋体" w:hint="eastAsia"/>
                <w:b/>
                <w:sz w:val="24"/>
              </w:rPr>
              <w:t>（须提供制造商的产品说明书证明材料予以证明，复印件加盖公章）</w:t>
            </w:r>
          </w:p>
          <w:p w14:paraId="4B44A655" w14:textId="77777777" w:rsidR="00336917" w:rsidRPr="00C3051C" w:rsidRDefault="00336917" w:rsidP="001B5B8F">
            <w:pPr>
              <w:adjustRightInd w:val="0"/>
              <w:snapToGrid w:val="0"/>
              <w:spacing w:line="360" w:lineRule="auto"/>
              <w:rPr>
                <w:rFonts w:ascii="宋体" w:hAnsi="宋体"/>
                <w:b/>
                <w:sz w:val="24"/>
              </w:rPr>
            </w:pPr>
            <w:r w:rsidRPr="00C3051C">
              <w:rPr>
                <w:rFonts w:ascii="宋体" w:hAnsi="宋体" w:hint="eastAsia"/>
                <w:bCs/>
                <w:sz w:val="24"/>
              </w:rPr>
              <w:t>★</w:t>
            </w:r>
            <w:r w:rsidRPr="00C3051C">
              <w:rPr>
                <w:rFonts w:ascii="宋体" w:hAnsi="宋体" w:hint="eastAsia"/>
                <w:sz w:val="24"/>
              </w:rPr>
              <w:t>3.5 不同探测器可全自动切换</w:t>
            </w:r>
            <w:r w:rsidRPr="00C3051C">
              <w:rPr>
                <w:rFonts w:ascii="宋体" w:hAnsi="宋体" w:hint="eastAsia"/>
                <w:b/>
                <w:sz w:val="24"/>
              </w:rPr>
              <w:t>（须提供制造商的产品说明书证明材料予以证明，复印件加盖公章）</w:t>
            </w:r>
          </w:p>
          <w:p w14:paraId="23ADF727" w14:textId="77777777" w:rsidR="00336917" w:rsidRPr="00C3051C" w:rsidRDefault="00336917" w:rsidP="001B5B8F">
            <w:pPr>
              <w:adjustRightInd w:val="0"/>
              <w:snapToGrid w:val="0"/>
              <w:spacing w:line="360" w:lineRule="auto"/>
              <w:rPr>
                <w:rFonts w:ascii="宋体" w:hAnsi="宋体"/>
                <w:sz w:val="24"/>
              </w:rPr>
            </w:pPr>
            <w:r w:rsidRPr="00C3051C">
              <w:rPr>
                <w:rFonts w:ascii="宋体" w:hAnsi="宋体" w:hint="eastAsia"/>
                <w:sz w:val="24"/>
              </w:rPr>
              <w:t>3.6 可对低原子序数材料成像；</w:t>
            </w:r>
          </w:p>
          <w:p w14:paraId="63EF58B3" w14:textId="77777777" w:rsidR="00336917" w:rsidRPr="00C3051C" w:rsidRDefault="00336917" w:rsidP="001B5B8F">
            <w:pPr>
              <w:adjustRightInd w:val="0"/>
              <w:snapToGrid w:val="0"/>
              <w:spacing w:line="360" w:lineRule="auto"/>
              <w:rPr>
                <w:rFonts w:ascii="宋体" w:hAnsi="宋体"/>
                <w:sz w:val="24"/>
              </w:rPr>
            </w:pPr>
            <w:r w:rsidRPr="00C3051C">
              <w:rPr>
                <w:rFonts w:ascii="宋体" w:hAnsi="宋体" w:hint="eastAsia"/>
                <w:sz w:val="24"/>
              </w:rPr>
              <w:t>3.7可获得吸收缩减衬度和基于边缘折射传播的相位衬度图像；</w:t>
            </w:r>
          </w:p>
          <w:p w14:paraId="702ABA71" w14:textId="77777777" w:rsidR="00336917" w:rsidRPr="00C3051C" w:rsidRDefault="00336917" w:rsidP="001B5B8F">
            <w:pPr>
              <w:adjustRightInd w:val="0"/>
              <w:snapToGrid w:val="0"/>
              <w:spacing w:line="360" w:lineRule="auto"/>
              <w:rPr>
                <w:rFonts w:ascii="宋体" w:hAnsi="宋体"/>
                <w:bCs/>
                <w:sz w:val="24"/>
              </w:rPr>
            </w:pPr>
            <w:r w:rsidRPr="00C3051C">
              <w:rPr>
                <w:rFonts w:ascii="宋体" w:hAnsi="宋体" w:hint="eastAsia"/>
                <w:sz w:val="24"/>
              </w:rPr>
              <w:t>3.8 最短曝光时间：≤</w:t>
            </w:r>
            <w:r w:rsidRPr="00C3051C">
              <w:rPr>
                <w:rFonts w:ascii="宋体" w:hAnsi="宋体"/>
                <w:sz w:val="24"/>
              </w:rPr>
              <w:t>50</w:t>
            </w:r>
            <w:r w:rsidRPr="00C3051C">
              <w:rPr>
                <w:rFonts w:ascii="宋体" w:hAnsi="宋体" w:hint="eastAsia"/>
                <w:sz w:val="24"/>
              </w:rPr>
              <w:t>ms；</w:t>
            </w:r>
          </w:p>
        </w:tc>
      </w:tr>
      <w:tr w:rsidR="00336917" w:rsidRPr="00E50C78" w14:paraId="41783CDA" w14:textId="77777777" w:rsidTr="001B5B8F">
        <w:trPr>
          <w:trHeight w:val="21"/>
        </w:trPr>
        <w:tc>
          <w:tcPr>
            <w:tcW w:w="709" w:type="dxa"/>
            <w:vMerge/>
            <w:vAlign w:val="center"/>
          </w:tcPr>
          <w:p w14:paraId="49E105D7" w14:textId="77777777" w:rsidR="00336917" w:rsidRPr="00E50C78" w:rsidRDefault="00336917" w:rsidP="001B5B8F">
            <w:pPr>
              <w:spacing w:line="360" w:lineRule="auto"/>
              <w:rPr>
                <w:rFonts w:ascii="宋体" w:hAnsi="宋体"/>
                <w:bCs/>
                <w:sz w:val="24"/>
              </w:rPr>
            </w:pPr>
          </w:p>
        </w:tc>
        <w:tc>
          <w:tcPr>
            <w:tcW w:w="2268" w:type="dxa"/>
            <w:vMerge/>
            <w:vAlign w:val="center"/>
          </w:tcPr>
          <w:p w14:paraId="58A9DE13" w14:textId="77777777" w:rsidR="00336917" w:rsidRPr="00E50C78" w:rsidRDefault="00336917" w:rsidP="001B5B8F">
            <w:pPr>
              <w:spacing w:line="360" w:lineRule="auto"/>
              <w:rPr>
                <w:rFonts w:ascii="宋体" w:hAnsi="宋体"/>
                <w:bCs/>
                <w:sz w:val="24"/>
              </w:rPr>
            </w:pPr>
          </w:p>
        </w:tc>
        <w:tc>
          <w:tcPr>
            <w:tcW w:w="6095" w:type="dxa"/>
            <w:vAlign w:val="center"/>
          </w:tcPr>
          <w:p w14:paraId="07B957FF" w14:textId="77777777" w:rsidR="00336917" w:rsidRPr="00E50C78" w:rsidRDefault="00336917" w:rsidP="001B5B8F">
            <w:pPr>
              <w:adjustRightInd w:val="0"/>
              <w:snapToGrid w:val="0"/>
              <w:spacing w:line="360" w:lineRule="auto"/>
              <w:rPr>
                <w:rFonts w:ascii="宋体" w:hAnsi="宋体"/>
                <w:b/>
                <w:bCs/>
                <w:sz w:val="24"/>
              </w:rPr>
            </w:pPr>
            <w:r w:rsidRPr="00E50C78">
              <w:rPr>
                <w:rFonts w:ascii="宋体" w:hAnsi="宋体" w:hint="eastAsia"/>
                <w:b/>
                <w:bCs/>
                <w:sz w:val="24"/>
              </w:rPr>
              <w:t>4. 样品台</w:t>
            </w:r>
          </w:p>
          <w:p w14:paraId="6C7183FC"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4.1 要求为全电脑控制4轴样品台</w:t>
            </w:r>
          </w:p>
          <w:p w14:paraId="59E15D25"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4.2 R-轴：n×360°</w:t>
            </w:r>
          </w:p>
          <w:p w14:paraId="35BF455C"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4.3 转台承重：≥20kg</w:t>
            </w:r>
          </w:p>
          <w:p w14:paraId="05D4AA00"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4.4可测样品最大直径：≥140 mm</w:t>
            </w:r>
            <w:r w:rsidRPr="00E50C78" w:rsidDel="00272729">
              <w:rPr>
                <w:rFonts w:ascii="宋体" w:hAnsi="宋体" w:hint="eastAsia"/>
                <w:sz w:val="24"/>
              </w:rPr>
              <w:t xml:space="preserve"> </w:t>
            </w:r>
          </w:p>
          <w:p w14:paraId="4A8A71BB"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4.5可测样品最大高度：≥150 mm，无需拼接</w:t>
            </w:r>
          </w:p>
          <w:p w14:paraId="3C39E176"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4.6 样品台径向平移精度：优于100nm</w:t>
            </w:r>
          </w:p>
          <w:p w14:paraId="138B2D22" w14:textId="77777777" w:rsidR="00336917" w:rsidRPr="00E50C78" w:rsidRDefault="00336917" w:rsidP="001B5B8F">
            <w:pPr>
              <w:adjustRightInd w:val="0"/>
              <w:snapToGrid w:val="0"/>
              <w:spacing w:line="360" w:lineRule="auto"/>
              <w:rPr>
                <w:rFonts w:ascii="宋体" w:hAnsi="宋体" w:hint="eastAsia"/>
                <w:sz w:val="24"/>
              </w:rPr>
            </w:pPr>
            <w:r w:rsidRPr="00E50C78">
              <w:rPr>
                <w:rFonts w:ascii="宋体" w:hAnsi="宋体" w:hint="eastAsia"/>
                <w:sz w:val="24"/>
              </w:rPr>
              <w:t>4.7 样品台旋转角度精度：优于0.01度</w:t>
            </w:r>
          </w:p>
          <w:p w14:paraId="5D4F2CD8" w14:textId="77777777" w:rsidR="00336917" w:rsidRPr="00E50C78" w:rsidRDefault="00336917" w:rsidP="001B5B8F">
            <w:pPr>
              <w:adjustRightInd w:val="0"/>
              <w:snapToGrid w:val="0"/>
              <w:spacing w:line="360" w:lineRule="auto"/>
              <w:rPr>
                <w:rFonts w:ascii="宋体" w:hAnsi="宋体" w:hint="eastAsia"/>
                <w:sz w:val="24"/>
              </w:rPr>
            </w:pPr>
            <w:r w:rsidRPr="00E50C78">
              <w:rPr>
                <w:rFonts w:ascii="宋体" w:hAnsi="宋体" w:hint="eastAsia"/>
                <w:sz w:val="24"/>
              </w:rPr>
              <w:lastRenderedPageBreak/>
              <w:t>4.8样品杆：配置管架套件及其工具箱，以及适合土壤样品的系列铜质底座。</w:t>
            </w:r>
          </w:p>
        </w:tc>
      </w:tr>
      <w:tr w:rsidR="00336917" w:rsidRPr="00E50C78" w14:paraId="0C6BDA20" w14:textId="77777777" w:rsidTr="001B5B8F">
        <w:trPr>
          <w:trHeight w:val="21"/>
        </w:trPr>
        <w:tc>
          <w:tcPr>
            <w:tcW w:w="709" w:type="dxa"/>
            <w:vMerge/>
            <w:vAlign w:val="center"/>
          </w:tcPr>
          <w:p w14:paraId="3CC33DA1" w14:textId="77777777" w:rsidR="00336917" w:rsidRPr="00E50C78" w:rsidRDefault="00336917" w:rsidP="001B5B8F">
            <w:pPr>
              <w:spacing w:line="360" w:lineRule="auto"/>
              <w:rPr>
                <w:rFonts w:ascii="宋体" w:hAnsi="宋体"/>
                <w:bCs/>
                <w:sz w:val="24"/>
              </w:rPr>
            </w:pPr>
          </w:p>
        </w:tc>
        <w:tc>
          <w:tcPr>
            <w:tcW w:w="2268" w:type="dxa"/>
            <w:vMerge/>
            <w:vAlign w:val="center"/>
          </w:tcPr>
          <w:p w14:paraId="29201970" w14:textId="77777777" w:rsidR="00336917" w:rsidRPr="00E50C78" w:rsidRDefault="00336917" w:rsidP="001B5B8F">
            <w:pPr>
              <w:spacing w:line="360" w:lineRule="auto"/>
              <w:rPr>
                <w:rFonts w:ascii="宋体" w:hAnsi="宋体"/>
                <w:bCs/>
                <w:sz w:val="24"/>
              </w:rPr>
            </w:pPr>
          </w:p>
        </w:tc>
        <w:tc>
          <w:tcPr>
            <w:tcW w:w="6095" w:type="dxa"/>
            <w:vAlign w:val="center"/>
          </w:tcPr>
          <w:p w14:paraId="4F7CB042" w14:textId="77777777" w:rsidR="00336917" w:rsidRPr="00E50C78" w:rsidRDefault="00336917" w:rsidP="001B5B8F">
            <w:pPr>
              <w:adjustRightInd w:val="0"/>
              <w:snapToGrid w:val="0"/>
              <w:spacing w:line="360" w:lineRule="auto"/>
              <w:rPr>
                <w:rFonts w:ascii="宋体" w:hAnsi="宋体"/>
                <w:b/>
                <w:bCs/>
                <w:sz w:val="24"/>
              </w:rPr>
            </w:pPr>
            <w:r w:rsidRPr="00E50C78">
              <w:rPr>
                <w:rFonts w:ascii="宋体" w:hAnsi="宋体" w:hint="eastAsia"/>
                <w:b/>
                <w:bCs/>
                <w:sz w:val="24"/>
              </w:rPr>
              <w:t>5. 扫描方式</w:t>
            </w:r>
          </w:p>
          <w:p w14:paraId="7D82B442"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5.1 具备环形扫描自动拼接模式</w:t>
            </w:r>
          </w:p>
          <w:p w14:paraId="1A4A317A"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5.2 可以先对样品进行大视场、中等分辨率的搜索式成像，寻找样品中的感兴趣区域, 然后对样品局部进行长时间的高分辨成像, 过程无需切割样品</w:t>
            </w:r>
          </w:p>
          <w:p w14:paraId="2B58E592" w14:textId="77777777" w:rsidR="00336917" w:rsidRPr="00E50C78" w:rsidRDefault="00336917" w:rsidP="001B5B8F">
            <w:pPr>
              <w:adjustRightInd w:val="0"/>
              <w:snapToGrid w:val="0"/>
              <w:spacing w:line="360" w:lineRule="auto"/>
              <w:rPr>
                <w:rFonts w:ascii="宋体" w:hAnsi="宋体" w:hint="eastAsia"/>
                <w:b/>
                <w:sz w:val="24"/>
              </w:rPr>
            </w:pPr>
            <w:r w:rsidRPr="00E50C78">
              <w:rPr>
                <w:rFonts w:ascii="宋体" w:hAnsi="宋体" w:hint="eastAsia"/>
                <w:sz w:val="24"/>
              </w:rPr>
              <w:t>▲5.3 具备螺旋扫描模式</w:t>
            </w:r>
            <w:r w:rsidRPr="00E50C78">
              <w:rPr>
                <w:rFonts w:ascii="宋体" w:hAnsi="宋体" w:hint="eastAsia"/>
                <w:b/>
                <w:sz w:val="24"/>
              </w:rPr>
              <w:t>（须提供制造商的产品说明书证明材料予以证明，复印件加盖公章）</w:t>
            </w:r>
          </w:p>
        </w:tc>
      </w:tr>
      <w:tr w:rsidR="00336917" w:rsidRPr="00E50C78" w14:paraId="121005F1" w14:textId="77777777" w:rsidTr="001B5B8F">
        <w:trPr>
          <w:trHeight w:val="21"/>
        </w:trPr>
        <w:tc>
          <w:tcPr>
            <w:tcW w:w="709" w:type="dxa"/>
            <w:vMerge/>
            <w:vAlign w:val="center"/>
          </w:tcPr>
          <w:p w14:paraId="209BA710" w14:textId="77777777" w:rsidR="00336917" w:rsidRPr="00E50C78" w:rsidRDefault="00336917" w:rsidP="001B5B8F">
            <w:pPr>
              <w:spacing w:line="360" w:lineRule="auto"/>
              <w:rPr>
                <w:rFonts w:ascii="宋体" w:hAnsi="宋体"/>
                <w:bCs/>
                <w:sz w:val="24"/>
              </w:rPr>
            </w:pPr>
          </w:p>
        </w:tc>
        <w:tc>
          <w:tcPr>
            <w:tcW w:w="2268" w:type="dxa"/>
            <w:vMerge/>
            <w:vAlign w:val="center"/>
          </w:tcPr>
          <w:p w14:paraId="0E64D573" w14:textId="77777777" w:rsidR="00336917" w:rsidRPr="00E50C78" w:rsidRDefault="00336917" w:rsidP="001B5B8F">
            <w:pPr>
              <w:spacing w:line="360" w:lineRule="auto"/>
              <w:rPr>
                <w:rFonts w:ascii="宋体" w:hAnsi="宋体"/>
                <w:bCs/>
                <w:sz w:val="24"/>
              </w:rPr>
            </w:pPr>
          </w:p>
        </w:tc>
        <w:tc>
          <w:tcPr>
            <w:tcW w:w="6095" w:type="dxa"/>
            <w:vAlign w:val="center"/>
          </w:tcPr>
          <w:p w14:paraId="4D5D5EF0" w14:textId="77777777" w:rsidR="00336917" w:rsidRPr="00E50C78" w:rsidRDefault="00336917" w:rsidP="001B5B8F">
            <w:pPr>
              <w:adjustRightInd w:val="0"/>
              <w:snapToGrid w:val="0"/>
              <w:spacing w:line="360" w:lineRule="auto"/>
              <w:rPr>
                <w:rFonts w:ascii="宋体" w:hAnsi="宋体" w:hint="eastAsia"/>
                <w:b/>
                <w:sz w:val="24"/>
              </w:rPr>
            </w:pPr>
            <w:r w:rsidRPr="00E50C78">
              <w:rPr>
                <w:rFonts w:ascii="宋体" w:hAnsi="宋体" w:hint="eastAsia"/>
                <w:b/>
                <w:bCs/>
                <w:sz w:val="24"/>
              </w:rPr>
              <w:t>6. 放射安全性: &lt;1μS/h</w:t>
            </w:r>
          </w:p>
        </w:tc>
      </w:tr>
      <w:tr w:rsidR="00336917" w:rsidRPr="00E50C78" w14:paraId="7F2836EA" w14:textId="77777777" w:rsidTr="001B5B8F">
        <w:trPr>
          <w:trHeight w:val="1725"/>
        </w:trPr>
        <w:tc>
          <w:tcPr>
            <w:tcW w:w="709" w:type="dxa"/>
            <w:vMerge/>
            <w:vAlign w:val="center"/>
          </w:tcPr>
          <w:p w14:paraId="0BC09F7C" w14:textId="77777777" w:rsidR="00336917" w:rsidRPr="00E50C78" w:rsidRDefault="00336917" w:rsidP="001B5B8F">
            <w:pPr>
              <w:spacing w:line="360" w:lineRule="auto"/>
              <w:rPr>
                <w:rFonts w:ascii="宋体" w:hAnsi="宋体"/>
                <w:bCs/>
                <w:sz w:val="24"/>
              </w:rPr>
            </w:pPr>
          </w:p>
        </w:tc>
        <w:tc>
          <w:tcPr>
            <w:tcW w:w="2268" w:type="dxa"/>
            <w:vMerge/>
            <w:vAlign w:val="center"/>
          </w:tcPr>
          <w:p w14:paraId="77B2FC9C" w14:textId="77777777" w:rsidR="00336917" w:rsidRPr="00E50C78" w:rsidRDefault="00336917" w:rsidP="001B5B8F">
            <w:pPr>
              <w:spacing w:line="360" w:lineRule="auto"/>
              <w:rPr>
                <w:rFonts w:ascii="宋体" w:hAnsi="宋体"/>
                <w:bCs/>
                <w:sz w:val="24"/>
              </w:rPr>
            </w:pPr>
          </w:p>
        </w:tc>
        <w:tc>
          <w:tcPr>
            <w:tcW w:w="6095" w:type="dxa"/>
            <w:vAlign w:val="center"/>
          </w:tcPr>
          <w:p w14:paraId="2891DF17" w14:textId="77777777" w:rsidR="00336917" w:rsidRPr="00E50C78" w:rsidRDefault="00336917" w:rsidP="001B5B8F">
            <w:pPr>
              <w:adjustRightInd w:val="0"/>
              <w:snapToGrid w:val="0"/>
              <w:spacing w:line="360" w:lineRule="auto"/>
              <w:rPr>
                <w:rFonts w:ascii="宋体" w:hAnsi="宋体" w:hint="eastAsia"/>
                <w:b/>
                <w:sz w:val="24"/>
              </w:rPr>
            </w:pPr>
            <w:r w:rsidRPr="00E50C78">
              <w:rPr>
                <w:rFonts w:ascii="宋体" w:hAnsi="宋体" w:hint="eastAsia"/>
                <w:b/>
                <w:bCs/>
                <w:sz w:val="24"/>
              </w:rPr>
              <w:t xml:space="preserve">7. </w:t>
            </w:r>
            <w:r w:rsidRPr="00E50C78">
              <w:rPr>
                <w:rFonts w:ascii="宋体" w:hAnsi="宋体" w:hint="eastAsia"/>
                <w:bCs/>
                <w:sz w:val="24"/>
              </w:rPr>
              <w:t>具有可视透明窗口，便于在设备运行过程中可以直接从窗口观察到样品扫描情况，更好的捕捉扫描完整过程</w:t>
            </w:r>
            <w:r w:rsidRPr="00E50C78">
              <w:rPr>
                <w:rFonts w:ascii="宋体" w:hAnsi="宋体" w:hint="eastAsia"/>
                <w:b/>
                <w:sz w:val="24"/>
              </w:rPr>
              <w:t>（须提供制造商的产品说明书证明材料予以证明，复印件加盖公章）</w:t>
            </w:r>
          </w:p>
        </w:tc>
      </w:tr>
      <w:tr w:rsidR="00336917" w:rsidRPr="00E50C78" w14:paraId="505654E5" w14:textId="77777777" w:rsidTr="001B5B8F">
        <w:trPr>
          <w:trHeight w:val="1528"/>
        </w:trPr>
        <w:tc>
          <w:tcPr>
            <w:tcW w:w="709" w:type="dxa"/>
            <w:vMerge/>
            <w:vAlign w:val="center"/>
          </w:tcPr>
          <w:p w14:paraId="44CFACBD" w14:textId="77777777" w:rsidR="00336917" w:rsidRPr="00E50C78" w:rsidRDefault="00336917" w:rsidP="001B5B8F">
            <w:pPr>
              <w:spacing w:line="360" w:lineRule="auto"/>
              <w:rPr>
                <w:rFonts w:ascii="宋体" w:hAnsi="宋体"/>
                <w:bCs/>
                <w:sz w:val="24"/>
              </w:rPr>
            </w:pPr>
          </w:p>
        </w:tc>
        <w:tc>
          <w:tcPr>
            <w:tcW w:w="2268" w:type="dxa"/>
            <w:vMerge/>
            <w:vAlign w:val="center"/>
          </w:tcPr>
          <w:p w14:paraId="6E22A0B4" w14:textId="77777777" w:rsidR="00336917" w:rsidRPr="00E50C78" w:rsidRDefault="00336917" w:rsidP="001B5B8F">
            <w:pPr>
              <w:spacing w:line="360" w:lineRule="auto"/>
              <w:rPr>
                <w:rFonts w:ascii="宋体" w:hAnsi="宋体"/>
                <w:bCs/>
                <w:sz w:val="24"/>
              </w:rPr>
            </w:pPr>
          </w:p>
        </w:tc>
        <w:tc>
          <w:tcPr>
            <w:tcW w:w="6095" w:type="dxa"/>
            <w:vAlign w:val="center"/>
          </w:tcPr>
          <w:p w14:paraId="417C159F" w14:textId="77777777" w:rsidR="00336917" w:rsidRPr="00E50C78" w:rsidRDefault="00336917" w:rsidP="001B5B8F">
            <w:pPr>
              <w:adjustRightInd w:val="0"/>
              <w:snapToGrid w:val="0"/>
              <w:spacing w:line="360" w:lineRule="auto"/>
              <w:rPr>
                <w:rFonts w:ascii="宋体" w:hAnsi="宋体" w:cs="宋体" w:hint="eastAsia"/>
                <w:color w:val="000000"/>
                <w:sz w:val="24"/>
              </w:rPr>
            </w:pPr>
            <w:r w:rsidRPr="00E50C78">
              <w:rPr>
                <w:rFonts w:ascii="宋体" w:hAnsi="宋体" w:hint="eastAsia"/>
                <w:sz w:val="24"/>
              </w:rPr>
              <w:t>▲</w:t>
            </w:r>
            <w:r w:rsidRPr="00E50C78">
              <w:rPr>
                <w:rFonts w:ascii="宋体" w:hAnsi="宋体" w:cs="宋体" w:hint="eastAsia"/>
                <w:color w:val="000000"/>
                <w:sz w:val="24"/>
              </w:rPr>
              <w:t>8.所提供机型为成熟机型，在国内科研院所有同型号在用产品</w:t>
            </w:r>
            <w:r w:rsidRPr="00E50C78">
              <w:rPr>
                <w:rFonts w:ascii="宋体" w:hAnsi="宋体" w:hint="eastAsia"/>
                <w:b/>
                <w:sz w:val="24"/>
              </w:rPr>
              <w:t>（须提供用户列表及有效联系方式，复印件加盖公章）</w:t>
            </w:r>
          </w:p>
        </w:tc>
      </w:tr>
      <w:tr w:rsidR="00336917" w:rsidRPr="00E50C78" w14:paraId="2B9B8F9E" w14:textId="77777777" w:rsidTr="001B5B8F">
        <w:trPr>
          <w:trHeight w:val="405"/>
        </w:trPr>
        <w:tc>
          <w:tcPr>
            <w:tcW w:w="709" w:type="dxa"/>
            <w:vMerge/>
            <w:vAlign w:val="center"/>
          </w:tcPr>
          <w:p w14:paraId="1B03B0C2" w14:textId="77777777" w:rsidR="00336917" w:rsidRPr="00E50C78" w:rsidRDefault="00336917" w:rsidP="001B5B8F">
            <w:pPr>
              <w:spacing w:line="360" w:lineRule="auto"/>
              <w:rPr>
                <w:rFonts w:ascii="宋体" w:hAnsi="宋体"/>
                <w:bCs/>
                <w:sz w:val="24"/>
              </w:rPr>
            </w:pPr>
          </w:p>
        </w:tc>
        <w:tc>
          <w:tcPr>
            <w:tcW w:w="2268" w:type="dxa"/>
            <w:vMerge/>
            <w:vAlign w:val="center"/>
          </w:tcPr>
          <w:p w14:paraId="77A0B49A" w14:textId="77777777" w:rsidR="00336917" w:rsidRPr="00E50C78" w:rsidRDefault="00336917" w:rsidP="001B5B8F">
            <w:pPr>
              <w:spacing w:line="360" w:lineRule="auto"/>
              <w:rPr>
                <w:rFonts w:ascii="宋体" w:hAnsi="宋体"/>
                <w:bCs/>
                <w:sz w:val="24"/>
              </w:rPr>
            </w:pPr>
          </w:p>
        </w:tc>
        <w:tc>
          <w:tcPr>
            <w:tcW w:w="6095" w:type="dxa"/>
            <w:vAlign w:val="center"/>
          </w:tcPr>
          <w:p w14:paraId="6B3D65A3" w14:textId="77777777" w:rsidR="00336917" w:rsidRPr="00E50C78" w:rsidRDefault="00336917" w:rsidP="001B5B8F">
            <w:pPr>
              <w:adjustRightInd w:val="0"/>
              <w:snapToGrid w:val="0"/>
              <w:spacing w:line="360" w:lineRule="auto"/>
              <w:rPr>
                <w:rFonts w:ascii="宋体" w:hAnsi="宋体"/>
                <w:b/>
                <w:bCs/>
                <w:sz w:val="24"/>
              </w:rPr>
            </w:pPr>
            <w:r w:rsidRPr="00E50C78">
              <w:rPr>
                <w:rFonts w:ascii="宋体" w:hAnsi="宋体" w:hint="eastAsia"/>
                <w:b/>
                <w:bCs/>
                <w:sz w:val="24"/>
              </w:rPr>
              <w:t>9.仪器控制及软件：仪器控制及成像和定量分析软件，二维/三维图像分析和可视化软件</w:t>
            </w:r>
          </w:p>
          <w:p w14:paraId="2D711B6C"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9.1提供a</w:t>
            </w:r>
            <w:r w:rsidRPr="00E50C78">
              <w:rPr>
                <w:rFonts w:ascii="宋体" w:hAnsi="宋体"/>
                <w:sz w:val="24"/>
              </w:rPr>
              <w:t>)</w:t>
            </w:r>
            <w:r w:rsidRPr="00E50C78">
              <w:rPr>
                <w:rFonts w:ascii="宋体" w:hAnsi="宋体" w:hint="eastAsia"/>
                <w:sz w:val="24"/>
              </w:rPr>
              <w:t>数据采集软件与基本二维图像输出软件，可输出原始图像用于底层数据分析</w:t>
            </w:r>
            <w:r w:rsidRPr="00E50C78">
              <w:rPr>
                <w:rFonts w:ascii="宋体" w:hAnsi="宋体"/>
                <w:sz w:val="24"/>
              </w:rPr>
              <w:t>;</w:t>
            </w:r>
          </w:p>
          <w:p w14:paraId="6735C5CA"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sz w:val="24"/>
              </w:rPr>
              <w:t>b)</w:t>
            </w:r>
            <w:r w:rsidRPr="00E50C78">
              <w:rPr>
                <w:rFonts w:ascii="宋体" w:hAnsi="宋体" w:hint="eastAsia"/>
                <w:sz w:val="24"/>
              </w:rPr>
              <w:t>基于高速GPU的三维断层扫描图像重构软件;</w:t>
            </w:r>
          </w:p>
          <w:p w14:paraId="14F1C222"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c</w:t>
            </w:r>
            <w:r w:rsidRPr="00E50C78">
              <w:rPr>
                <w:rFonts w:ascii="宋体" w:hAnsi="宋体"/>
                <w:sz w:val="24"/>
              </w:rPr>
              <w:t>)</w:t>
            </w:r>
            <w:r w:rsidRPr="00E50C78">
              <w:rPr>
                <w:rFonts w:ascii="宋体" w:hAnsi="宋体" w:hint="eastAsia"/>
                <w:sz w:val="24"/>
              </w:rPr>
              <w:t>3D视图软件，三维面渲染和体渲染，可自动生成演示动画</w:t>
            </w:r>
            <w:r w:rsidRPr="00E50C78">
              <w:rPr>
                <w:rFonts w:ascii="宋体" w:hAnsi="宋体"/>
                <w:sz w:val="24"/>
              </w:rPr>
              <w:t>;</w:t>
            </w:r>
          </w:p>
          <w:p w14:paraId="19B14D79"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sz w:val="24"/>
              </w:rPr>
              <w:t>d)</w:t>
            </w:r>
            <w:r w:rsidRPr="00E50C78">
              <w:rPr>
                <w:rFonts w:ascii="宋体" w:hAnsi="宋体" w:hint="eastAsia"/>
                <w:sz w:val="24"/>
              </w:rPr>
              <w:t>上述二维/三维图像分析和可视化软件，能够对CT图像进行二维/三维密度学与形态学的定量分析，可获得包括不同吸收衬度组份含量，孔隙率，连通度，结构壁厚，粒径（孔径）分布，分形维数，纤维倾向分析等定量分析数据;</w:t>
            </w:r>
          </w:p>
          <w:p w14:paraId="41F5DA7F"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cs="宋体" w:hint="eastAsia"/>
                <w:color w:val="000000"/>
                <w:sz w:val="24"/>
              </w:rPr>
              <w:lastRenderedPageBreak/>
              <w:t>★</w:t>
            </w:r>
            <w:r w:rsidRPr="00E50C78">
              <w:rPr>
                <w:rFonts w:ascii="宋体" w:hAnsi="宋体"/>
                <w:sz w:val="24"/>
              </w:rPr>
              <w:t>e)</w:t>
            </w:r>
            <w:r w:rsidRPr="00E50C78">
              <w:rPr>
                <w:rFonts w:ascii="宋体" w:hAnsi="宋体" w:hint="eastAsia"/>
                <w:sz w:val="24"/>
              </w:rPr>
              <w:t>上述三维断层扫描图像重构软件，提供不少于5个软件授权同时使用。</w:t>
            </w:r>
          </w:p>
          <w:p w14:paraId="0FCC152E" w14:textId="77777777" w:rsidR="00336917" w:rsidRPr="00E50C78" w:rsidRDefault="00336917" w:rsidP="001B5B8F">
            <w:pPr>
              <w:spacing w:line="360" w:lineRule="auto"/>
              <w:rPr>
                <w:rFonts w:ascii="宋体" w:hAnsi="宋体" w:hint="eastAsia"/>
                <w:sz w:val="24"/>
              </w:rPr>
            </w:pPr>
            <w:r w:rsidRPr="00E50C78">
              <w:rPr>
                <w:rFonts w:ascii="宋体" w:hAnsi="宋体"/>
                <w:sz w:val="24"/>
              </w:rPr>
              <w:t>f)</w:t>
            </w:r>
            <w:r w:rsidRPr="00E50C78">
              <w:rPr>
                <w:rFonts w:ascii="宋体" w:hAnsi="宋体" w:hint="eastAsia"/>
                <w:sz w:val="24"/>
              </w:rPr>
              <w:t xml:space="preserve"> 在硬件允许的情况下，该套仪器控制及数据处理软件系统可终身免费升级</w:t>
            </w:r>
          </w:p>
          <w:p w14:paraId="23552D6D" w14:textId="77777777" w:rsidR="00336917" w:rsidRPr="00E50C78" w:rsidRDefault="00336917" w:rsidP="001B5B8F">
            <w:pPr>
              <w:spacing w:line="360" w:lineRule="auto"/>
              <w:rPr>
                <w:rFonts w:ascii="宋体" w:hAnsi="宋体"/>
                <w:sz w:val="24"/>
              </w:rPr>
            </w:pPr>
            <w:r w:rsidRPr="00E50C78">
              <w:rPr>
                <w:rFonts w:ascii="宋体" w:hAnsi="宋体" w:hint="eastAsia"/>
                <w:sz w:val="24"/>
              </w:rPr>
              <w:t>g）上述图像重构软件需具有基于分层加速算法功能，满足对不小于9</w:t>
            </w:r>
            <w:r w:rsidRPr="00E50C78">
              <w:rPr>
                <w:rFonts w:ascii="宋体" w:hAnsi="宋体"/>
                <w:sz w:val="24"/>
              </w:rPr>
              <w:t>200</w:t>
            </w:r>
            <w:r w:rsidRPr="00E50C78">
              <w:rPr>
                <w:rFonts w:ascii="宋体" w:hAnsi="宋体" w:hint="eastAsia"/>
                <w:sz w:val="24"/>
              </w:rPr>
              <w:t>次投影进行4K×4K×2K容积的重建时间不长于95分钟。</w:t>
            </w:r>
          </w:p>
          <w:p w14:paraId="15BC6C6B" w14:textId="77777777" w:rsidR="00336917" w:rsidRPr="00E50C78" w:rsidRDefault="00336917" w:rsidP="001B5B8F">
            <w:pPr>
              <w:adjustRightInd w:val="0"/>
              <w:snapToGrid w:val="0"/>
              <w:spacing w:line="360" w:lineRule="auto"/>
              <w:rPr>
                <w:rFonts w:ascii="宋体" w:hAnsi="宋体"/>
                <w:sz w:val="24"/>
              </w:rPr>
            </w:pPr>
            <w:r w:rsidRPr="00E50C78">
              <w:rPr>
                <w:rFonts w:ascii="宋体" w:hAnsi="宋体" w:hint="eastAsia"/>
                <w:sz w:val="24"/>
              </w:rPr>
              <w:t>h）上述图像重构软件需满足对不小于2000个2K×2K的投影重建时间在4分钟内。</w:t>
            </w:r>
          </w:p>
          <w:p w14:paraId="7897F2B9" w14:textId="77777777" w:rsidR="00336917" w:rsidRPr="00E50C78" w:rsidRDefault="00336917" w:rsidP="001B5B8F">
            <w:pPr>
              <w:spacing w:line="360" w:lineRule="auto"/>
              <w:rPr>
                <w:rFonts w:ascii="宋体" w:hAnsi="宋体"/>
                <w:sz w:val="24"/>
              </w:rPr>
            </w:pPr>
            <w:r w:rsidRPr="00E50C78">
              <w:rPr>
                <w:rFonts w:ascii="宋体" w:hAnsi="宋体" w:cs="宋体" w:hint="eastAsia"/>
                <w:color w:val="000000"/>
                <w:sz w:val="24"/>
              </w:rPr>
              <w:t>★</w:t>
            </w:r>
            <w:r w:rsidRPr="00E50C78">
              <w:rPr>
                <w:rFonts w:ascii="宋体" w:hAnsi="宋体" w:hint="eastAsia"/>
                <w:sz w:val="24"/>
              </w:rPr>
              <w:t>9</w:t>
            </w:r>
            <w:r w:rsidRPr="00E50C78">
              <w:rPr>
                <w:rFonts w:ascii="宋体" w:hAnsi="宋体"/>
                <w:sz w:val="24"/>
              </w:rPr>
              <w:t>.</w:t>
            </w:r>
            <w:r>
              <w:rPr>
                <w:rFonts w:ascii="宋体" w:hAnsi="宋体"/>
                <w:sz w:val="24"/>
              </w:rPr>
              <w:t>2</w:t>
            </w:r>
            <w:r w:rsidRPr="00E50C78">
              <w:rPr>
                <w:rFonts w:ascii="宋体" w:hAnsi="宋体" w:hint="eastAsia"/>
                <w:sz w:val="24"/>
              </w:rPr>
              <w:t>另搭载第</w:t>
            </w:r>
            <w:r w:rsidRPr="00C3051C">
              <w:rPr>
                <w:rFonts w:ascii="宋体" w:hAnsi="宋体" w:hint="eastAsia"/>
                <w:sz w:val="24"/>
              </w:rPr>
              <w:t>三方平台专</w:t>
            </w:r>
            <w:r w:rsidRPr="00E50C78">
              <w:rPr>
                <w:rFonts w:ascii="宋体" w:hAnsi="宋体" w:hint="eastAsia"/>
                <w:sz w:val="24"/>
              </w:rPr>
              <w:t>用的三维数据重构及可视化软件包，提供专业的软件功能培训，采集连续切片图像、激光共聚焦、EDS或者EBSD图像进行三维重建及分析，包括纤维结构追踪和编辑模块，多孔介质表征和建模模块。配2个独立软件使用许可（永久，非浮动）。</w:t>
            </w:r>
          </w:p>
          <w:p w14:paraId="7847A9B3" w14:textId="77777777" w:rsidR="00336917" w:rsidRPr="00E50C78" w:rsidRDefault="00336917" w:rsidP="001B5B8F">
            <w:pPr>
              <w:adjustRightInd w:val="0"/>
              <w:snapToGrid w:val="0"/>
              <w:spacing w:line="360" w:lineRule="auto"/>
              <w:rPr>
                <w:rFonts w:ascii="宋体" w:hAnsi="宋体" w:hint="eastAsia"/>
                <w:sz w:val="24"/>
              </w:rPr>
            </w:pPr>
            <w:r w:rsidRPr="00E50C78">
              <w:rPr>
                <w:rFonts w:ascii="宋体" w:hAnsi="宋体" w:hint="eastAsia"/>
                <w:sz w:val="24"/>
              </w:rPr>
              <w:t>9.</w:t>
            </w:r>
            <w:r w:rsidRPr="00E50C78">
              <w:rPr>
                <w:rFonts w:ascii="宋体" w:hAnsi="宋体"/>
                <w:sz w:val="24"/>
              </w:rPr>
              <w:t>3</w:t>
            </w:r>
            <w:r w:rsidRPr="00E50C78">
              <w:rPr>
                <w:rFonts w:ascii="宋体" w:hAnsi="宋体" w:hint="eastAsia"/>
                <w:sz w:val="24"/>
              </w:rPr>
              <w:t>工作站：数量4台，须满足整体系统的正常运行。</w:t>
            </w:r>
          </w:p>
          <w:p w14:paraId="70463A06"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a) 2个英特尔至强金牌处理器6128：3.4GHz,10.4GT/s,</w:t>
            </w:r>
          </w:p>
          <w:p w14:paraId="512CFE13"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2666MHz内存访问.</w:t>
            </w:r>
          </w:p>
          <w:p w14:paraId="461C0F85"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b) Win 10 专业版（64位）</w:t>
            </w:r>
          </w:p>
          <w:p w14:paraId="3D8C3B61"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c) 128 GB的RAM DDR4 2666</w:t>
            </w:r>
            <w:r w:rsidRPr="00E50C78">
              <w:rPr>
                <w:rFonts w:ascii="宋体" w:hAnsi="宋体"/>
                <w:sz w:val="24"/>
              </w:rPr>
              <w:t>MHz</w:t>
            </w:r>
          </w:p>
          <w:p w14:paraId="47CEDED1"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d) 8 GB NVIDIA Quadro 显卡</w:t>
            </w:r>
          </w:p>
          <w:p w14:paraId="6646C4F3"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e) 16 TB（4 x 4 TB）SATA硬盘</w:t>
            </w:r>
          </w:p>
          <w:p w14:paraId="43FE93FD"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f) 512GB 固态硬盘的操作系统和程序</w:t>
            </w:r>
          </w:p>
          <w:p w14:paraId="18803877" w14:textId="77777777" w:rsidR="00336917" w:rsidRPr="00E50C78" w:rsidRDefault="00336917" w:rsidP="001B5B8F">
            <w:pPr>
              <w:spacing w:line="360" w:lineRule="auto"/>
              <w:rPr>
                <w:rFonts w:ascii="宋体" w:hAnsi="宋体" w:hint="eastAsia"/>
                <w:sz w:val="24"/>
              </w:rPr>
            </w:pPr>
            <w:r w:rsidRPr="00E50C78">
              <w:rPr>
                <w:rFonts w:ascii="宋体" w:hAnsi="宋体" w:hint="eastAsia"/>
                <w:sz w:val="24"/>
              </w:rPr>
              <w:t>g) 双24寸</w:t>
            </w:r>
            <w:proofErr w:type="spellStart"/>
            <w:r w:rsidRPr="00E50C78">
              <w:rPr>
                <w:rFonts w:ascii="宋体" w:hAnsi="宋体" w:hint="eastAsia"/>
                <w:sz w:val="24"/>
              </w:rPr>
              <w:t>UltraSharp</w:t>
            </w:r>
            <w:proofErr w:type="spellEnd"/>
            <w:r w:rsidRPr="00E50C78">
              <w:rPr>
                <w:rFonts w:ascii="宋体" w:hAnsi="宋体" w:hint="eastAsia"/>
                <w:sz w:val="24"/>
              </w:rPr>
              <w:t>专业级显示器</w:t>
            </w:r>
          </w:p>
          <w:p w14:paraId="0A02E1C2" w14:textId="77777777" w:rsidR="00336917" w:rsidRPr="00E50C78" w:rsidRDefault="00336917" w:rsidP="001B5B8F">
            <w:pPr>
              <w:spacing w:line="360" w:lineRule="auto"/>
              <w:rPr>
                <w:rFonts w:ascii="宋体" w:hAnsi="宋体"/>
                <w:sz w:val="24"/>
              </w:rPr>
            </w:pPr>
            <w:r w:rsidRPr="00E50C78">
              <w:rPr>
                <w:rFonts w:ascii="宋体" w:hAnsi="宋体" w:hint="eastAsia"/>
                <w:sz w:val="24"/>
              </w:rPr>
              <w:t>h) DVD±RW驱动器, 1394采集卡, QWERTY键盘, 光学滚轮鼠标, 扬声器。</w:t>
            </w:r>
          </w:p>
        </w:tc>
      </w:tr>
      <w:tr w:rsidR="00336917" w:rsidRPr="00E50C78" w14:paraId="64A89142" w14:textId="77777777" w:rsidTr="001B5B8F">
        <w:trPr>
          <w:trHeight w:val="70"/>
        </w:trPr>
        <w:tc>
          <w:tcPr>
            <w:tcW w:w="709" w:type="dxa"/>
            <w:vMerge/>
            <w:vAlign w:val="center"/>
          </w:tcPr>
          <w:p w14:paraId="09E16676" w14:textId="77777777" w:rsidR="00336917" w:rsidRPr="00E50C78" w:rsidRDefault="00336917" w:rsidP="001B5B8F">
            <w:pPr>
              <w:spacing w:line="360" w:lineRule="auto"/>
              <w:rPr>
                <w:rFonts w:ascii="宋体" w:hAnsi="宋体"/>
                <w:bCs/>
                <w:sz w:val="24"/>
              </w:rPr>
            </w:pPr>
          </w:p>
        </w:tc>
        <w:tc>
          <w:tcPr>
            <w:tcW w:w="2268" w:type="dxa"/>
            <w:vMerge/>
            <w:vAlign w:val="center"/>
          </w:tcPr>
          <w:p w14:paraId="272469FA" w14:textId="77777777" w:rsidR="00336917" w:rsidRPr="00E50C78" w:rsidRDefault="00336917" w:rsidP="001B5B8F">
            <w:pPr>
              <w:spacing w:line="360" w:lineRule="auto"/>
              <w:rPr>
                <w:rFonts w:ascii="宋体" w:hAnsi="宋体"/>
                <w:bCs/>
                <w:sz w:val="24"/>
              </w:rPr>
            </w:pPr>
          </w:p>
        </w:tc>
        <w:tc>
          <w:tcPr>
            <w:tcW w:w="6095" w:type="dxa"/>
            <w:vAlign w:val="center"/>
          </w:tcPr>
          <w:p w14:paraId="3B025CA2" w14:textId="77777777" w:rsidR="00336917" w:rsidRPr="0023299A" w:rsidRDefault="00336917" w:rsidP="001B5B8F">
            <w:pPr>
              <w:adjustRightInd w:val="0"/>
              <w:snapToGrid w:val="0"/>
              <w:spacing w:line="360" w:lineRule="auto"/>
              <w:rPr>
                <w:rFonts w:ascii="宋体" w:hAnsi="宋体" w:hint="eastAsia"/>
                <w:b/>
                <w:bCs/>
                <w:sz w:val="24"/>
              </w:rPr>
            </w:pPr>
            <w:r w:rsidRPr="0023299A">
              <w:rPr>
                <w:rFonts w:ascii="宋体" w:hAnsi="宋体" w:cs="Arial" w:hint="eastAsia"/>
                <w:bCs/>
                <w:kern w:val="0"/>
                <w:sz w:val="24"/>
              </w:rPr>
              <w:t>10.</w:t>
            </w:r>
            <w:r w:rsidRPr="00072912">
              <w:rPr>
                <w:rFonts w:ascii="宋体" w:hAnsi="宋体" w:cs="Arial" w:hint="eastAsia"/>
                <w:bCs/>
                <w:kern w:val="0"/>
                <w:sz w:val="24"/>
              </w:rPr>
              <w:t>国产UPS一台</w:t>
            </w:r>
            <w:r w:rsidRPr="0023299A">
              <w:rPr>
                <w:rFonts w:ascii="宋体" w:hAnsi="宋体" w:cs="Arial" w:hint="eastAsia"/>
                <w:bCs/>
                <w:kern w:val="0"/>
                <w:sz w:val="24"/>
              </w:rPr>
              <w:t>（预计断电可维持高功率工作状态下用</w:t>
            </w:r>
            <w:r>
              <w:rPr>
                <w:rFonts w:ascii="宋体" w:hAnsi="宋体" w:cs="Arial" w:hint="eastAsia"/>
                <w:bCs/>
                <w:kern w:val="0"/>
                <w:sz w:val="24"/>
              </w:rPr>
              <w:t>4</w:t>
            </w:r>
            <w:r w:rsidRPr="0023299A">
              <w:rPr>
                <w:rFonts w:ascii="宋体" w:hAnsi="宋体" w:cs="Arial" w:hint="eastAsia"/>
                <w:bCs/>
                <w:kern w:val="0"/>
                <w:sz w:val="24"/>
              </w:rPr>
              <w:t>小时）</w:t>
            </w:r>
          </w:p>
        </w:tc>
      </w:tr>
      <w:tr w:rsidR="00336917" w:rsidRPr="00E50C78" w14:paraId="397DB3B7" w14:textId="77777777" w:rsidTr="001B5B8F">
        <w:trPr>
          <w:trHeight w:val="100"/>
        </w:trPr>
        <w:tc>
          <w:tcPr>
            <w:tcW w:w="709" w:type="dxa"/>
            <w:vMerge w:val="restart"/>
            <w:vAlign w:val="center"/>
          </w:tcPr>
          <w:p w14:paraId="31D98C16"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bCs/>
                <w:color w:val="000000"/>
                <w:kern w:val="0"/>
                <w:sz w:val="24"/>
              </w:rPr>
              <w:t>3</w:t>
            </w:r>
          </w:p>
        </w:tc>
        <w:tc>
          <w:tcPr>
            <w:tcW w:w="2268" w:type="dxa"/>
            <w:vMerge w:val="restart"/>
            <w:vAlign w:val="center"/>
          </w:tcPr>
          <w:p w14:paraId="01DFEC2E"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sz w:val="24"/>
              </w:rPr>
              <w:t>调试培训服务</w:t>
            </w:r>
          </w:p>
        </w:tc>
        <w:tc>
          <w:tcPr>
            <w:tcW w:w="6095" w:type="dxa"/>
            <w:vAlign w:val="center"/>
          </w:tcPr>
          <w:p w14:paraId="06745F6E"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sz w:val="24"/>
              </w:rPr>
              <w:t>1.</w:t>
            </w:r>
            <w:r w:rsidRPr="00E50C78">
              <w:rPr>
                <w:rFonts w:ascii="宋体" w:hAnsi="宋体" w:hint="eastAsia"/>
                <w:sz w:val="24"/>
              </w:rPr>
              <w:t xml:space="preserve"> 国内异地培训至少4人次（培训费、差旅、食宿由中标方提供，商务标准），本地仪器使用培训至少2次，人</w:t>
            </w:r>
            <w:r w:rsidRPr="00E50C78">
              <w:rPr>
                <w:rFonts w:ascii="宋体" w:hAnsi="宋体" w:hint="eastAsia"/>
                <w:sz w:val="24"/>
              </w:rPr>
              <w:lastRenderedPageBreak/>
              <w:t>数不得少于10人次，本地软件使用培训至少2次，人数不少于20人次。第三方三维重构</w:t>
            </w:r>
            <w:proofErr w:type="gramStart"/>
            <w:r w:rsidRPr="00E50C78">
              <w:rPr>
                <w:rFonts w:ascii="宋体" w:hAnsi="宋体" w:hint="eastAsia"/>
                <w:sz w:val="24"/>
              </w:rPr>
              <w:t>软件本地</w:t>
            </w:r>
            <w:proofErr w:type="gramEnd"/>
            <w:r w:rsidRPr="00E50C78">
              <w:rPr>
                <w:rFonts w:ascii="宋体" w:hAnsi="宋体" w:hint="eastAsia"/>
                <w:sz w:val="24"/>
              </w:rPr>
              <w:t>培训不少于2天。</w:t>
            </w:r>
          </w:p>
        </w:tc>
      </w:tr>
      <w:tr w:rsidR="00336917" w:rsidRPr="00E50C78" w14:paraId="142C95ED" w14:textId="77777777" w:rsidTr="001B5B8F">
        <w:trPr>
          <w:trHeight w:val="250"/>
        </w:trPr>
        <w:tc>
          <w:tcPr>
            <w:tcW w:w="709" w:type="dxa"/>
            <w:vMerge/>
            <w:vAlign w:val="center"/>
          </w:tcPr>
          <w:p w14:paraId="26643928" w14:textId="77777777" w:rsidR="00336917" w:rsidRPr="00E50C78" w:rsidRDefault="00336917" w:rsidP="001B5B8F">
            <w:pPr>
              <w:spacing w:line="360" w:lineRule="auto"/>
              <w:rPr>
                <w:rFonts w:ascii="宋体" w:hAnsi="宋体"/>
                <w:bCs/>
                <w:color w:val="000000"/>
                <w:kern w:val="0"/>
                <w:sz w:val="24"/>
              </w:rPr>
            </w:pPr>
          </w:p>
        </w:tc>
        <w:tc>
          <w:tcPr>
            <w:tcW w:w="2268" w:type="dxa"/>
            <w:vMerge/>
            <w:vAlign w:val="center"/>
          </w:tcPr>
          <w:p w14:paraId="6DF17B3C" w14:textId="77777777" w:rsidR="00336917" w:rsidRPr="00E50C78" w:rsidRDefault="00336917" w:rsidP="001B5B8F">
            <w:pPr>
              <w:spacing w:line="360" w:lineRule="auto"/>
              <w:rPr>
                <w:rFonts w:ascii="宋体" w:hAnsi="宋体"/>
                <w:bCs/>
                <w:color w:val="000000"/>
                <w:kern w:val="0"/>
                <w:sz w:val="24"/>
              </w:rPr>
            </w:pPr>
          </w:p>
        </w:tc>
        <w:tc>
          <w:tcPr>
            <w:tcW w:w="6095" w:type="dxa"/>
            <w:vAlign w:val="center"/>
          </w:tcPr>
          <w:p w14:paraId="6411A67B"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sz w:val="24"/>
              </w:rPr>
              <w:t>2.满足24小时热线服务</w:t>
            </w:r>
          </w:p>
        </w:tc>
      </w:tr>
      <w:tr w:rsidR="00336917" w:rsidRPr="00E50C78" w14:paraId="78046124" w14:textId="77777777" w:rsidTr="001B5B8F">
        <w:trPr>
          <w:trHeight w:val="230"/>
        </w:trPr>
        <w:tc>
          <w:tcPr>
            <w:tcW w:w="709" w:type="dxa"/>
            <w:vMerge w:val="restart"/>
            <w:vAlign w:val="center"/>
          </w:tcPr>
          <w:p w14:paraId="0D806564"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bCs/>
                <w:color w:val="000000"/>
                <w:kern w:val="0"/>
                <w:sz w:val="24"/>
              </w:rPr>
              <w:t>4</w:t>
            </w:r>
          </w:p>
        </w:tc>
        <w:tc>
          <w:tcPr>
            <w:tcW w:w="2268" w:type="dxa"/>
            <w:vMerge w:val="restart"/>
            <w:vAlign w:val="center"/>
          </w:tcPr>
          <w:p w14:paraId="11BE5AF6"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sz w:val="24"/>
              </w:rPr>
              <w:t>其他要求</w:t>
            </w:r>
          </w:p>
        </w:tc>
        <w:tc>
          <w:tcPr>
            <w:tcW w:w="6095" w:type="dxa"/>
          </w:tcPr>
          <w:p w14:paraId="4EB45A98"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sz w:val="24"/>
              </w:rPr>
              <w:t>1.系统使用说明书及培训文档</w:t>
            </w:r>
          </w:p>
        </w:tc>
      </w:tr>
      <w:tr w:rsidR="00336917" w:rsidRPr="00E50C78" w14:paraId="65522418" w14:textId="77777777" w:rsidTr="001B5B8F">
        <w:trPr>
          <w:trHeight w:val="220"/>
        </w:trPr>
        <w:tc>
          <w:tcPr>
            <w:tcW w:w="709" w:type="dxa"/>
            <w:vMerge/>
            <w:vAlign w:val="center"/>
          </w:tcPr>
          <w:p w14:paraId="5B0F9FCE" w14:textId="77777777" w:rsidR="00336917" w:rsidRPr="00E50C78" w:rsidRDefault="00336917" w:rsidP="001B5B8F">
            <w:pPr>
              <w:spacing w:line="360" w:lineRule="auto"/>
              <w:rPr>
                <w:rFonts w:ascii="宋体" w:hAnsi="宋体"/>
                <w:bCs/>
                <w:color w:val="000000"/>
                <w:kern w:val="0"/>
                <w:sz w:val="24"/>
              </w:rPr>
            </w:pPr>
          </w:p>
        </w:tc>
        <w:tc>
          <w:tcPr>
            <w:tcW w:w="2268" w:type="dxa"/>
            <w:vMerge/>
            <w:vAlign w:val="center"/>
          </w:tcPr>
          <w:p w14:paraId="01729A40" w14:textId="77777777" w:rsidR="00336917" w:rsidRPr="00E50C78" w:rsidRDefault="00336917" w:rsidP="001B5B8F">
            <w:pPr>
              <w:spacing w:line="360" w:lineRule="auto"/>
              <w:rPr>
                <w:rFonts w:ascii="宋体" w:hAnsi="宋体"/>
                <w:bCs/>
                <w:color w:val="000000"/>
                <w:kern w:val="0"/>
                <w:sz w:val="24"/>
              </w:rPr>
            </w:pPr>
          </w:p>
        </w:tc>
        <w:tc>
          <w:tcPr>
            <w:tcW w:w="6095" w:type="dxa"/>
          </w:tcPr>
          <w:p w14:paraId="249438C2" w14:textId="77777777" w:rsidR="00336917" w:rsidRPr="00E50C78" w:rsidRDefault="00336917" w:rsidP="001B5B8F">
            <w:pPr>
              <w:spacing w:line="360" w:lineRule="auto"/>
              <w:rPr>
                <w:rFonts w:ascii="宋体" w:hAnsi="宋体"/>
                <w:bCs/>
                <w:color w:val="000000"/>
                <w:kern w:val="0"/>
                <w:sz w:val="24"/>
              </w:rPr>
            </w:pPr>
            <w:r w:rsidRPr="00E50C78">
              <w:rPr>
                <w:rFonts w:ascii="宋体" w:hAnsi="宋体"/>
                <w:sz w:val="24"/>
              </w:rPr>
              <w:t>2.订单确认后</w:t>
            </w:r>
            <w:r w:rsidRPr="00E50C78">
              <w:rPr>
                <w:rFonts w:ascii="宋体" w:hAnsi="宋体" w:hint="eastAsia"/>
                <w:sz w:val="24"/>
              </w:rPr>
              <w:t>3</w:t>
            </w:r>
            <w:r w:rsidRPr="00E50C78">
              <w:rPr>
                <w:rFonts w:ascii="宋体" w:hAnsi="宋体"/>
                <w:sz w:val="24"/>
              </w:rPr>
              <w:t>个月内需要提供设备的安装条件</w:t>
            </w:r>
          </w:p>
        </w:tc>
      </w:tr>
    </w:tbl>
    <w:p w14:paraId="1B3FAC36" w14:textId="77777777" w:rsidR="00336917" w:rsidRPr="00E50C78" w:rsidRDefault="00336917" w:rsidP="00336917">
      <w:pPr>
        <w:spacing w:line="360" w:lineRule="auto"/>
        <w:rPr>
          <w:rFonts w:ascii="宋体" w:hAnsi="宋体"/>
          <w:sz w:val="24"/>
        </w:rPr>
      </w:pPr>
    </w:p>
    <w:p w14:paraId="74BE5C98" w14:textId="77777777" w:rsidR="00336917" w:rsidRPr="00E50C78" w:rsidRDefault="00336917" w:rsidP="00336917">
      <w:pPr>
        <w:widowControl/>
        <w:snapToGrid w:val="0"/>
        <w:spacing w:beforeLines="50" w:before="156" w:afterLines="50" w:after="156" w:line="360" w:lineRule="auto"/>
        <w:rPr>
          <w:rFonts w:ascii="宋体" w:hAnsi="宋体"/>
          <w:b/>
          <w:sz w:val="24"/>
        </w:rPr>
      </w:pPr>
      <w:r w:rsidRPr="00E50C78">
        <w:rPr>
          <w:rFonts w:ascii="宋体" w:hAnsi="宋体"/>
          <w:b/>
          <w:sz w:val="24"/>
        </w:rPr>
        <w:t>3、配置清单及零配件（包括专用工具）：</w:t>
      </w:r>
    </w:p>
    <w:tbl>
      <w:tblPr>
        <w:tblW w:w="9067" w:type="dxa"/>
        <w:tblInd w:w="113" w:type="dxa"/>
        <w:tblLook w:val="0000" w:firstRow="0" w:lastRow="0" w:firstColumn="0" w:lastColumn="0" w:noHBand="0" w:noVBand="0"/>
      </w:tblPr>
      <w:tblGrid>
        <w:gridCol w:w="700"/>
        <w:gridCol w:w="6525"/>
        <w:gridCol w:w="992"/>
        <w:gridCol w:w="850"/>
      </w:tblGrid>
      <w:tr w:rsidR="00336917" w:rsidRPr="00E50C78" w14:paraId="45FAB893" w14:textId="77777777" w:rsidTr="001B5B8F">
        <w:trPr>
          <w:trHeight w:val="280"/>
        </w:trPr>
        <w:tc>
          <w:tcPr>
            <w:tcW w:w="700" w:type="dxa"/>
            <w:tcBorders>
              <w:top w:val="single" w:sz="4" w:space="0" w:color="auto"/>
              <w:left w:val="single" w:sz="4" w:space="0" w:color="auto"/>
              <w:bottom w:val="single" w:sz="4" w:space="0" w:color="auto"/>
              <w:right w:val="single" w:sz="4" w:space="0" w:color="auto"/>
            </w:tcBorders>
            <w:noWrap/>
            <w:vAlign w:val="center"/>
          </w:tcPr>
          <w:p w14:paraId="45F33046" w14:textId="77777777" w:rsidR="00336917" w:rsidRPr="00E50C78" w:rsidRDefault="00336917" w:rsidP="001B5B8F">
            <w:pPr>
              <w:widowControl/>
              <w:snapToGrid w:val="0"/>
              <w:spacing w:beforeLines="50" w:before="156" w:line="360" w:lineRule="auto"/>
              <w:rPr>
                <w:rFonts w:ascii="宋体" w:hAnsi="宋体"/>
                <w:b/>
                <w:bCs/>
                <w:sz w:val="24"/>
              </w:rPr>
            </w:pPr>
            <w:r w:rsidRPr="00E50C78">
              <w:rPr>
                <w:rFonts w:ascii="宋体" w:hAnsi="宋体"/>
                <w:b/>
                <w:bCs/>
                <w:sz w:val="24"/>
              </w:rPr>
              <w:t>序号</w:t>
            </w:r>
          </w:p>
        </w:tc>
        <w:tc>
          <w:tcPr>
            <w:tcW w:w="6525" w:type="dxa"/>
            <w:tcBorders>
              <w:top w:val="single" w:sz="4" w:space="0" w:color="auto"/>
              <w:left w:val="nil"/>
              <w:bottom w:val="single" w:sz="4" w:space="0" w:color="auto"/>
              <w:right w:val="single" w:sz="4" w:space="0" w:color="auto"/>
            </w:tcBorders>
            <w:noWrap/>
            <w:vAlign w:val="center"/>
          </w:tcPr>
          <w:p w14:paraId="1D8FCD6A" w14:textId="77777777" w:rsidR="00336917" w:rsidRPr="00E50C78" w:rsidRDefault="00336917" w:rsidP="001B5B8F">
            <w:pPr>
              <w:widowControl/>
              <w:snapToGrid w:val="0"/>
              <w:spacing w:beforeLines="50" w:before="156" w:line="360" w:lineRule="auto"/>
              <w:rPr>
                <w:rFonts w:ascii="宋体" w:hAnsi="宋体"/>
                <w:b/>
                <w:bCs/>
                <w:sz w:val="24"/>
              </w:rPr>
            </w:pPr>
            <w:r w:rsidRPr="00E50C78">
              <w:rPr>
                <w:rFonts w:ascii="宋体" w:hAnsi="宋体"/>
                <w:b/>
                <w:bCs/>
                <w:sz w:val="24"/>
              </w:rPr>
              <w:t>名称</w:t>
            </w:r>
          </w:p>
        </w:tc>
        <w:tc>
          <w:tcPr>
            <w:tcW w:w="992" w:type="dxa"/>
            <w:tcBorders>
              <w:top w:val="single" w:sz="4" w:space="0" w:color="auto"/>
              <w:left w:val="nil"/>
              <w:bottom w:val="single" w:sz="4" w:space="0" w:color="auto"/>
              <w:right w:val="single" w:sz="4" w:space="0" w:color="auto"/>
            </w:tcBorders>
            <w:noWrap/>
            <w:vAlign w:val="center"/>
          </w:tcPr>
          <w:p w14:paraId="30C82923" w14:textId="77777777" w:rsidR="00336917" w:rsidRPr="00E50C78" w:rsidRDefault="00336917" w:rsidP="001B5B8F">
            <w:pPr>
              <w:widowControl/>
              <w:snapToGrid w:val="0"/>
              <w:spacing w:beforeLines="50" w:before="156" w:line="360" w:lineRule="auto"/>
              <w:rPr>
                <w:rFonts w:ascii="宋体" w:hAnsi="宋体"/>
                <w:b/>
                <w:bCs/>
                <w:sz w:val="24"/>
              </w:rPr>
            </w:pPr>
            <w:r w:rsidRPr="00E50C78">
              <w:rPr>
                <w:rFonts w:ascii="宋体" w:hAnsi="宋体"/>
                <w:b/>
                <w:bCs/>
                <w:sz w:val="24"/>
              </w:rPr>
              <w:t>单位</w:t>
            </w:r>
          </w:p>
        </w:tc>
        <w:tc>
          <w:tcPr>
            <w:tcW w:w="850" w:type="dxa"/>
            <w:tcBorders>
              <w:top w:val="single" w:sz="4" w:space="0" w:color="auto"/>
              <w:left w:val="nil"/>
              <w:bottom w:val="single" w:sz="4" w:space="0" w:color="auto"/>
              <w:right w:val="single" w:sz="4" w:space="0" w:color="auto"/>
            </w:tcBorders>
            <w:noWrap/>
            <w:vAlign w:val="center"/>
          </w:tcPr>
          <w:p w14:paraId="09DEDE16" w14:textId="77777777" w:rsidR="00336917" w:rsidRPr="00E50C78" w:rsidRDefault="00336917" w:rsidP="001B5B8F">
            <w:pPr>
              <w:widowControl/>
              <w:snapToGrid w:val="0"/>
              <w:spacing w:beforeLines="50" w:before="156" w:line="360" w:lineRule="auto"/>
              <w:rPr>
                <w:rFonts w:ascii="宋体" w:hAnsi="宋体"/>
                <w:b/>
                <w:bCs/>
                <w:sz w:val="24"/>
              </w:rPr>
            </w:pPr>
            <w:r w:rsidRPr="00E50C78">
              <w:rPr>
                <w:rFonts w:ascii="宋体" w:hAnsi="宋体"/>
                <w:b/>
                <w:bCs/>
                <w:sz w:val="24"/>
              </w:rPr>
              <w:t>数量</w:t>
            </w:r>
          </w:p>
        </w:tc>
      </w:tr>
      <w:tr w:rsidR="00336917" w:rsidRPr="00E50C78" w14:paraId="455ACA1D"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3E87BD4A" w14:textId="77777777" w:rsidR="00336917" w:rsidRPr="00E50C78" w:rsidRDefault="00336917" w:rsidP="001B5B8F">
            <w:pPr>
              <w:widowControl/>
              <w:snapToGrid w:val="0"/>
              <w:spacing w:beforeLines="50" w:before="156" w:line="360" w:lineRule="auto"/>
              <w:jc w:val="center"/>
              <w:rPr>
                <w:rFonts w:ascii="宋体" w:hAnsi="宋体"/>
                <w:sz w:val="24"/>
              </w:rPr>
            </w:pPr>
            <w:r w:rsidRPr="00E50C78">
              <w:rPr>
                <w:rFonts w:ascii="宋体" w:hAnsi="宋体"/>
                <w:sz w:val="24"/>
              </w:rPr>
              <w:t>1</w:t>
            </w:r>
          </w:p>
        </w:tc>
        <w:tc>
          <w:tcPr>
            <w:tcW w:w="6525" w:type="dxa"/>
            <w:tcBorders>
              <w:top w:val="nil"/>
              <w:left w:val="nil"/>
              <w:bottom w:val="single" w:sz="4" w:space="0" w:color="auto"/>
              <w:right w:val="single" w:sz="4" w:space="0" w:color="auto"/>
            </w:tcBorders>
            <w:noWrap/>
            <w:vAlign w:val="center"/>
          </w:tcPr>
          <w:p w14:paraId="78758A35" w14:textId="77777777" w:rsidR="00336917" w:rsidRPr="00E50C78" w:rsidRDefault="00336917" w:rsidP="001B5B8F">
            <w:pPr>
              <w:widowControl/>
              <w:snapToGrid w:val="0"/>
              <w:spacing w:beforeLines="50" w:before="156" w:line="360" w:lineRule="auto"/>
              <w:rPr>
                <w:rFonts w:ascii="宋体" w:hAnsi="宋体" w:hint="eastAsia"/>
                <w:sz w:val="24"/>
              </w:rPr>
            </w:pPr>
            <w:r w:rsidRPr="00E50C78">
              <w:rPr>
                <w:rFonts w:ascii="宋体" w:hAnsi="宋体" w:hint="eastAsia"/>
                <w:sz w:val="24"/>
              </w:rPr>
              <w:t>符合上述参数要求的主机（包括并不仅限于所有要求的探测器）</w:t>
            </w:r>
          </w:p>
        </w:tc>
        <w:tc>
          <w:tcPr>
            <w:tcW w:w="992" w:type="dxa"/>
            <w:tcBorders>
              <w:top w:val="nil"/>
              <w:left w:val="nil"/>
              <w:bottom w:val="single" w:sz="4" w:space="0" w:color="auto"/>
              <w:right w:val="single" w:sz="4" w:space="0" w:color="auto"/>
            </w:tcBorders>
            <w:noWrap/>
            <w:vAlign w:val="center"/>
          </w:tcPr>
          <w:p w14:paraId="50441AA6" w14:textId="77777777" w:rsidR="00336917" w:rsidRPr="00E50C78" w:rsidRDefault="00336917" w:rsidP="001B5B8F">
            <w:pPr>
              <w:widowControl/>
              <w:snapToGrid w:val="0"/>
              <w:spacing w:beforeLines="50" w:before="156" w:line="360" w:lineRule="auto"/>
              <w:rPr>
                <w:rFonts w:ascii="宋体" w:hAnsi="宋体"/>
                <w:sz w:val="24"/>
              </w:rPr>
            </w:pPr>
            <w:proofErr w:type="gramStart"/>
            <w:r w:rsidRPr="00E50C78">
              <w:rPr>
                <w:rFonts w:ascii="宋体" w:hAnsi="宋体"/>
                <w:sz w:val="24"/>
              </w:rPr>
              <w:t>个</w:t>
            </w:r>
            <w:proofErr w:type="gramEnd"/>
          </w:p>
        </w:tc>
        <w:tc>
          <w:tcPr>
            <w:tcW w:w="850" w:type="dxa"/>
            <w:tcBorders>
              <w:top w:val="nil"/>
              <w:left w:val="nil"/>
              <w:bottom w:val="single" w:sz="4" w:space="0" w:color="auto"/>
              <w:right w:val="single" w:sz="4" w:space="0" w:color="auto"/>
            </w:tcBorders>
            <w:noWrap/>
            <w:vAlign w:val="center"/>
          </w:tcPr>
          <w:p w14:paraId="5FBF34D5"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sz w:val="24"/>
              </w:rPr>
              <w:t>1</w:t>
            </w:r>
          </w:p>
        </w:tc>
      </w:tr>
      <w:tr w:rsidR="00336917" w:rsidRPr="00E50C78" w14:paraId="09FC79C8"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4708823E" w14:textId="77777777" w:rsidR="00336917" w:rsidRPr="00E50C78" w:rsidRDefault="00336917" w:rsidP="001B5B8F">
            <w:pPr>
              <w:widowControl/>
              <w:snapToGrid w:val="0"/>
              <w:spacing w:beforeLines="50" w:before="156" w:line="360" w:lineRule="auto"/>
              <w:jc w:val="center"/>
              <w:rPr>
                <w:rFonts w:ascii="宋体" w:hAnsi="宋体"/>
                <w:sz w:val="24"/>
              </w:rPr>
            </w:pPr>
            <w:r w:rsidRPr="00E50C78">
              <w:rPr>
                <w:rFonts w:ascii="宋体" w:hAnsi="宋体"/>
                <w:sz w:val="24"/>
              </w:rPr>
              <w:t>2</w:t>
            </w:r>
          </w:p>
        </w:tc>
        <w:tc>
          <w:tcPr>
            <w:tcW w:w="6525" w:type="dxa"/>
            <w:tcBorders>
              <w:top w:val="nil"/>
              <w:left w:val="nil"/>
              <w:bottom w:val="single" w:sz="4" w:space="0" w:color="auto"/>
              <w:right w:val="single" w:sz="4" w:space="0" w:color="auto"/>
            </w:tcBorders>
            <w:noWrap/>
            <w:vAlign w:val="center"/>
          </w:tcPr>
          <w:p w14:paraId="2C7957D8" w14:textId="77777777" w:rsidR="00336917" w:rsidRPr="00E50C78" w:rsidRDefault="00336917" w:rsidP="001B5B8F">
            <w:pPr>
              <w:widowControl/>
              <w:snapToGrid w:val="0"/>
              <w:spacing w:beforeLines="50" w:before="156" w:line="360" w:lineRule="auto"/>
              <w:rPr>
                <w:rFonts w:ascii="宋体" w:hAnsi="宋体" w:hint="eastAsia"/>
                <w:sz w:val="24"/>
              </w:rPr>
            </w:pPr>
            <w:r w:rsidRPr="00E50C78">
              <w:rPr>
                <w:rFonts w:ascii="宋体" w:hAnsi="宋体" w:cs="宋体" w:hint="eastAsia"/>
                <w:kern w:val="0"/>
                <w:sz w:val="24"/>
              </w:rPr>
              <w:t>仪器控制及数据处理软件</w:t>
            </w:r>
          </w:p>
        </w:tc>
        <w:tc>
          <w:tcPr>
            <w:tcW w:w="992" w:type="dxa"/>
            <w:tcBorders>
              <w:top w:val="nil"/>
              <w:left w:val="nil"/>
              <w:bottom w:val="single" w:sz="4" w:space="0" w:color="auto"/>
              <w:right w:val="single" w:sz="4" w:space="0" w:color="auto"/>
            </w:tcBorders>
            <w:noWrap/>
            <w:vAlign w:val="center"/>
          </w:tcPr>
          <w:p w14:paraId="462BD2B5" w14:textId="77777777" w:rsidR="00336917" w:rsidRPr="00E50C78" w:rsidRDefault="00336917" w:rsidP="001B5B8F">
            <w:pPr>
              <w:widowControl/>
              <w:snapToGrid w:val="0"/>
              <w:spacing w:beforeLines="50" w:before="156" w:line="360" w:lineRule="auto"/>
              <w:rPr>
                <w:rFonts w:ascii="宋体" w:hAnsi="宋体"/>
                <w:sz w:val="24"/>
              </w:rPr>
            </w:pPr>
            <w:proofErr w:type="gramStart"/>
            <w:r w:rsidRPr="00E50C78">
              <w:rPr>
                <w:rFonts w:ascii="宋体" w:hAnsi="宋体"/>
                <w:sz w:val="24"/>
              </w:rPr>
              <w:t>个</w:t>
            </w:r>
            <w:proofErr w:type="gramEnd"/>
          </w:p>
        </w:tc>
        <w:tc>
          <w:tcPr>
            <w:tcW w:w="850" w:type="dxa"/>
            <w:tcBorders>
              <w:top w:val="nil"/>
              <w:left w:val="nil"/>
              <w:bottom w:val="single" w:sz="4" w:space="0" w:color="auto"/>
              <w:right w:val="single" w:sz="4" w:space="0" w:color="auto"/>
            </w:tcBorders>
            <w:noWrap/>
            <w:vAlign w:val="center"/>
          </w:tcPr>
          <w:p w14:paraId="1A3F5069"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5</w:t>
            </w:r>
          </w:p>
        </w:tc>
      </w:tr>
      <w:tr w:rsidR="00336917" w:rsidRPr="00E50C78" w14:paraId="17C07C94"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35D89286" w14:textId="77777777" w:rsidR="00336917" w:rsidRPr="00E50C78" w:rsidRDefault="00336917" w:rsidP="001B5B8F">
            <w:pPr>
              <w:widowControl/>
              <w:snapToGrid w:val="0"/>
              <w:spacing w:beforeLines="50" w:before="156" w:line="360" w:lineRule="auto"/>
              <w:jc w:val="center"/>
              <w:rPr>
                <w:rFonts w:ascii="宋体" w:hAnsi="宋体"/>
                <w:sz w:val="24"/>
              </w:rPr>
            </w:pPr>
            <w:r w:rsidRPr="00E50C78">
              <w:rPr>
                <w:rFonts w:ascii="宋体" w:hAnsi="宋体" w:hint="eastAsia"/>
                <w:sz w:val="24"/>
              </w:rPr>
              <w:t>3</w:t>
            </w:r>
          </w:p>
        </w:tc>
        <w:tc>
          <w:tcPr>
            <w:tcW w:w="6525" w:type="dxa"/>
            <w:tcBorders>
              <w:top w:val="nil"/>
              <w:left w:val="nil"/>
              <w:bottom w:val="single" w:sz="4" w:space="0" w:color="auto"/>
              <w:right w:val="single" w:sz="4" w:space="0" w:color="auto"/>
            </w:tcBorders>
            <w:noWrap/>
            <w:vAlign w:val="center"/>
          </w:tcPr>
          <w:p w14:paraId="5079E03E" w14:textId="77777777" w:rsidR="00336917" w:rsidRPr="00E50C78" w:rsidRDefault="00336917" w:rsidP="001B5B8F">
            <w:pPr>
              <w:widowControl/>
              <w:snapToGrid w:val="0"/>
              <w:spacing w:beforeLines="50" w:before="156" w:line="360" w:lineRule="auto"/>
              <w:rPr>
                <w:rFonts w:ascii="宋体" w:hAnsi="宋体" w:cs="宋体" w:hint="eastAsia"/>
                <w:kern w:val="0"/>
                <w:sz w:val="24"/>
              </w:rPr>
            </w:pPr>
            <w:r w:rsidRPr="00E50C78">
              <w:rPr>
                <w:rFonts w:ascii="宋体" w:hAnsi="宋体" w:hint="eastAsia"/>
                <w:sz w:val="24"/>
              </w:rPr>
              <w:t>符合上述参数要求的专用三维数据重构及可视化软件包</w:t>
            </w:r>
          </w:p>
        </w:tc>
        <w:tc>
          <w:tcPr>
            <w:tcW w:w="992" w:type="dxa"/>
            <w:tcBorders>
              <w:top w:val="nil"/>
              <w:left w:val="nil"/>
              <w:bottom w:val="single" w:sz="4" w:space="0" w:color="auto"/>
              <w:right w:val="single" w:sz="4" w:space="0" w:color="auto"/>
            </w:tcBorders>
            <w:noWrap/>
            <w:vAlign w:val="center"/>
          </w:tcPr>
          <w:p w14:paraId="6E9C81E3" w14:textId="77777777" w:rsidR="00336917" w:rsidRPr="00E50C78" w:rsidRDefault="00336917" w:rsidP="001B5B8F">
            <w:pPr>
              <w:widowControl/>
              <w:snapToGrid w:val="0"/>
              <w:spacing w:beforeLines="50" w:before="156" w:line="360" w:lineRule="auto"/>
              <w:rPr>
                <w:rFonts w:ascii="宋体" w:hAnsi="宋体"/>
                <w:sz w:val="24"/>
              </w:rPr>
            </w:pPr>
            <w:proofErr w:type="gramStart"/>
            <w:r w:rsidRPr="00E50C78">
              <w:rPr>
                <w:rFonts w:ascii="宋体" w:hAnsi="宋体" w:hint="eastAsia"/>
                <w:sz w:val="24"/>
              </w:rPr>
              <w:t>个</w:t>
            </w:r>
            <w:proofErr w:type="gramEnd"/>
          </w:p>
        </w:tc>
        <w:tc>
          <w:tcPr>
            <w:tcW w:w="850" w:type="dxa"/>
            <w:tcBorders>
              <w:top w:val="nil"/>
              <w:left w:val="nil"/>
              <w:bottom w:val="single" w:sz="4" w:space="0" w:color="auto"/>
              <w:right w:val="single" w:sz="4" w:space="0" w:color="auto"/>
            </w:tcBorders>
            <w:noWrap/>
            <w:vAlign w:val="center"/>
          </w:tcPr>
          <w:p w14:paraId="052FD9BB"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2</w:t>
            </w:r>
          </w:p>
        </w:tc>
      </w:tr>
      <w:tr w:rsidR="00336917" w:rsidRPr="00E50C78" w14:paraId="6886744B"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4E780298" w14:textId="77777777" w:rsidR="00336917" w:rsidRPr="00E50C78" w:rsidRDefault="00336917" w:rsidP="001B5B8F">
            <w:pPr>
              <w:widowControl/>
              <w:snapToGrid w:val="0"/>
              <w:spacing w:beforeLines="50" w:before="156" w:line="360" w:lineRule="auto"/>
              <w:jc w:val="center"/>
              <w:rPr>
                <w:rFonts w:ascii="宋体" w:hAnsi="宋体" w:hint="eastAsia"/>
                <w:sz w:val="24"/>
              </w:rPr>
            </w:pPr>
            <w:r w:rsidRPr="00E50C78">
              <w:rPr>
                <w:rFonts w:ascii="宋体" w:hAnsi="宋体" w:hint="eastAsia"/>
                <w:sz w:val="24"/>
              </w:rPr>
              <w:t>4</w:t>
            </w:r>
          </w:p>
        </w:tc>
        <w:tc>
          <w:tcPr>
            <w:tcW w:w="6525" w:type="dxa"/>
            <w:tcBorders>
              <w:top w:val="nil"/>
              <w:left w:val="nil"/>
              <w:bottom w:val="single" w:sz="4" w:space="0" w:color="auto"/>
              <w:right w:val="single" w:sz="4" w:space="0" w:color="auto"/>
            </w:tcBorders>
            <w:noWrap/>
            <w:vAlign w:val="center"/>
          </w:tcPr>
          <w:p w14:paraId="6D087056" w14:textId="77777777" w:rsidR="00336917" w:rsidRPr="00E50C78" w:rsidRDefault="00336917" w:rsidP="001B5B8F">
            <w:pPr>
              <w:widowControl/>
              <w:snapToGrid w:val="0"/>
              <w:spacing w:beforeLines="50" w:before="156" w:line="360" w:lineRule="auto"/>
              <w:rPr>
                <w:rFonts w:ascii="宋体" w:hAnsi="宋体" w:cs="宋体" w:hint="eastAsia"/>
                <w:kern w:val="0"/>
                <w:sz w:val="24"/>
              </w:rPr>
            </w:pPr>
            <w:r w:rsidRPr="00E50C78">
              <w:rPr>
                <w:rFonts w:ascii="宋体" w:hAnsi="宋体" w:cs="宋体" w:hint="eastAsia"/>
                <w:kern w:val="0"/>
                <w:sz w:val="24"/>
              </w:rPr>
              <w:t>不间断电源</w:t>
            </w:r>
          </w:p>
        </w:tc>
        <w:tc>
          <w:tcPr>
            <w:tcW w:w="992" w:type="dxa"/>
            <w:tcBorders>
              <w:top w:val="nil"/>
              <w:left w:val="nil"/>
              <w:bottom w:val="single" w:sz="4" w:space="0" w:color="auto"/>
              <w:right w:val="single" w:sz="4" w:space="0" w:color="auto"/>
            </w:tcBorders>
            <w:noWrap/>
            <w:vAlign w:val="center"/>
          </w:tcPr>
          <w:p w14:paraId="77CA7B64"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套</w:t>
            </w:r>
          </w:p>
        </w:tc>
        <w:tc>
          <w:tcPr>
            <w:tcW w:w="850" w:type="dxa"/>
            <w:tcBorders>
              <w:top w:val="nil"/>
              <w:left w:val="nil"/>
              <w:bottom w:val="single" w:sz="4" w:space="0" w:color="auto"/>
              <w:right w:val="single" w:sz="4" w:space="0" w:color="auto"/>
            </w:tcBorders>
            <w:noWrap/>
            <w:vAlign w:val="center"/>
          </w:tcPr>
          <w:p w14:paraId="2DEC97C0"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1</w:t>
            </w:r>
          </w:p>
        </w:tc>
      </w:tr>
      <w:tr w:rsidR="00336917" w:rsidRPr="00E50C78" w14:paraId="4BF662BB"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09284F65" w14:textId="77777777" w:rsidR="00336917" w:rsidRPr="00E50C78" w:rsidRDefault="00336917" w:rsidP="001B5B8F">
            <w:pPr>
              <w:widowControl/>
              <w:snapToGrid w:val="0"/>
              <w:spacing w:beforeLines="50" w:before="156" w:line="360" w:lineRule="auto"/>
              <w:jc w:val="center"/>
              <w:rPr>
                <w:rFonts w:ascii="宋体" w:hAnsi="宋体" w:hint="eastAsia"/>
                <w:sz w:val="24"/>
              </w:rPr>
            </w:pPr>
            <w:r w:rsidRPr="00E50C78">
              <w:rPr>
                <w:rFonts w:ascii="宋体" w:hAnsi="宋体" w:hint="eastAsia"/>
                <w:sz w:val="24"/>
              </w:rPr>
              <w:t>5</w:t>
            </w:r>
          </w:p>
        </w:tc>
        <w:tc>
          <w:tcPr>
            <w:tcW w:w="6525" w:type="dxa"/>
            <w:tcBorders>
              <w:top w:val="nil"/>
              <w:left w:val="nil"/>
              <w:bottom w:val="single" w:sz="4" w:space="0" w:color="auto"/>
              <w:right w:val="single" w:sz="4" w:space="0" w:color="auto"/>
            </w:tcBorders>
            <w:noWrap/>
            <w:vAlign w:val="center"/>
          </w:tcPr>
          <w:p w14:paraId="6A7A899D" w14:textId="77777777" w:rsidR="00336917" w:rsidRPr="00E50C78" w:rsidRDefault="00336917" w:rsidP="001B5B8F">
            <w:pPr>
              <w:widowControl/>
              <w:snapToGrid w:val="0"/>
              <w:spacing w:beforeLines="50" w:before="156" w:line="360" w:lineRule="auto"/>
              <w:rPr>
                <w:rFonts w:ascii="宋体" w:hAnsi="宋体" w:hint="eastAsia"/>
                <w:sz w:val="24"/>
              </w:rPr>
            </w:pPr>
            <w:r w:rsidRPr="00E50C78">
              <w:rPr>
                <w:rFonts w:ascii="宋体" w:hAnsi="宋体" w:hint="eastAsia"/>
                <w:sz w:val="24"/>
              </w:rPr>
              <w:t>高性能工作站</w:t>
            </w:r>
          </w:p>
        </w:tc>
        <w:tc>
          <w:tcPr>
            <w:tcW w:w="992" w:type="dxa"/>
            <w:tcBorders>
              <w:top w:val="nil"/>
              <w:left w:val="nil"/>
              <w:bottom w:val="single" w:sz="4" w:space="0" w:color="auto"/>
              <w:right w:val="single" w:sz="4" w:space="0" w:color="auto"/>
            </w:tcBorders>
            <w:noWrap/>
            <w:vAlign w:val="center"/>
          </w:tcPr>
          <w:p w14:paraId="79FE4784" w14:textId="77777777" w:rsidR="00336917" w:rsidRPr="00E50C78" w:rsidRDefault="00336917" w:rsidP="001B5B8F">
            <w:pPr>
              <w:widowControl/>
              <w:snapToGrid w:val="0"/>
              <w:spacing w:beforeLines="50" w:before="156" w:line="360" w:lineRule="auto"/>
              <w:rPr>
                <w:rFonts w:ascii="宋体" w:hAnsi="宋体"/>
                <w:sz w:val="24"/>
              </w:rPr>
            </w:pPr>
            <w:proofErr w:type="gramStart"/>
            <w:r w:rsidRPr="00E50C78">
              <w:rPr>
                <w:rFonts w:ascii="宋体" w:hAnsi="宋体"/>
                <w:sz w:val="24"/>
              </w:rPr>
              <w:t>个</w:t>
            </w:r>
            <w:proofErr w:type="gramEnd"/>
          </w:p>
        </w:tc>
        <w:tc>
          <w:tcPr>
            <w:tcW w:w="850" w:type="dxa"/>
            <w:tcBorders>
              <w:top w:val="nil"/>
              <w:left w:val="nil"/>
              <w:bottom w:val="single" w:sz="4" w:space="0" w:color="auto"/>
              <w:right w:val="single" w:sz="4" w:space="0" w:color="auto"/>
            </w:tcBorders>
            <w:noWrap/>
            <w:vAlign w:val="center"/>
          </w:tcPr>
          <w:p w14:paraId="2B0A79FB"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4</w:t>
            </w:r>
          </w:p>
        </w:tc>
      </w:tr>
      <w:tr w:rsidR="00336917" w:rsidRPr="00E50C78" w14:paraId="085DF62A"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463683E3" w14:textId="77777777" w:rsidR="00336917" w:rsidRPr="00E50C78" w:rsidRDefault="00336917" w:rsidP="001B5B8F">
            <w:pPr>
              <w:widowControl/>
              <w:snapToGrid w:val="0"/>
              <w:spacing w:beforeLines="50" w:before="156" w:line="360" w:lineRule="auto"/>
              <w:jc w:val="center"/>
              <w:rPr>
                <w:rFonts w:ascii="宋体" w:hAnsi="宋体" w:hint="eastAsia"/>
                <w:sz w:val="24"/>
              </w:rPr>
            </w:pPr>
            <w:r w:rsidRPr="00E50C78">
              <w:rPr>
                <w:rFonts w:ascii="宋体" w:hAnsi="宋体" w:hint="eastAsia"/>
                <w:sz w:val="24"/>
              </w:rPr>
              <w:t>6</w:t>
            </w:r>
          </w:p>
        </w:tc>
        <w:tc>
          <w:tcPr>
            <w:tcW w:w="6525" w:type="dxa"/>
            <w:tcBorders>
              <w:top w:val="nil"/>
              <w:left w:val="nil"/>
              <w:bottom w:val="single" w:sz="4" w:space="0" w:color="auto"/>
              <w:right w:val="single" w:sz="4" w:space="0" w:color="auto"/>
            </w:tcBorders>
            <w:noWrap/>
            <w:vAlign w:val="center"/>
          </w:tcPr>
          <w:p w14:paraId="346E8125" w14:textId="77777777" w:rsidR="00336917" w:rsidRPr="00E50C78" w:rsidRDefault="00336917" w:rsidP="001B5B8F">
            <w:pPr>
              <w:widowControl/>
              <w:snapToGrid w:val="0"/>
              <w:spacing w:beforeLines="50" w:before="156" w:line="360" w:lineRule="auto"/>
              <w:rPr>
                <w:rFonts w:ascii="宋体" w:hAnsi="宋体" w:cs="宋体" w:hint="eastAsia"/>
                <w:kern w:val="0"/>
                <w:sz w:val="24"/>
              </w:rPr>
            </w:pPr>
            <w:r w:rsidRPr="00E50C78">
              <w:rPr>
                <w:rFonts w:ascii="宋体" w:hAnsi="宋体" w:hint="eastAsia"/>
                <w:sz w:val="24"/>
              </w:rPr>
              <w:t>符合上述参数要求的替换灯丝</w:t>
            </w:r>
          </w:p>
        </w:tc>
        <w:tc>
          <w:tcPr>
            <w:tcW w:w="992" w:type="dxa"/>
            <w:tcBorders>
              <w:top w:val="nil"/>
              <w:left w:val="nil"/>
              <w:bottom w:val="single" w:sz="4" w:space="0" w:color="auto"/>
              <w:right w:val="single" w:sz="4" w:space="0" w:color="auto"/>
            </w:tcBorders>
            <w:noWrap/>
            <w:vAlign w:val="center"/>
          </w:tcPr>
          <w:p w14:paraId="0E5D2E94" w14:textId="77777777" w:rsidR="00336917" w:rsidRPr="00E50C78" w:rsidRDefault="00336917" w:rsidP="001B5B8F">
            <w:pPr>
              <w:widowControl/>
              <w:snapToGrid w:val="0"/>
              <w:spacing w:beforeLines="50" w:before="156" w:line="360" w:lineRule="auto"/>
              <w:rPr>
                <w:rFonts w:ascii="宋体" w:hAnsi="宋体"/>
                <w:sz w:val="24"/>
              </w:rPr>
            </w:pPr>
            <w:proofErr w:type="gramStart"/>
            <w:r w:rsidRPr="00E50C78">
              <w:rPr>
                <w:rFonts w:ascii="宋体" w:hAnsi="宋体" w:hint="eastAsia"/>
                <w:sz w:val="24"/>
              </w:rPr>
              <w:t>个</w:t>
            </w:r>
            <w:proofErr w:type="gramEnd"/>
          </w:p>
        </w:tc>
        <w:tc>
          <w:tcPr>
            <w:tcW w:w="850" w:type="dxa"/>
            <w:tcBorders>
              <w:top w:val="nil"/>
              <w:left w:val="nil"/>
              <w:bottom w:val="single" w:sz="4" w:space="0" w:color="auto"/>
              <w:right w:val="single" w:sz="4" w:space="0" w:color="auto"/>
            </w:tcBorders>
            <w:noWrap/>
            <w:vAlign w:val="center"/>
          </w:tcPr>
          <w:p w14:paraId="27D097D8" w14:textId="77777777" w:rsidR="00336917" w:rsidRPr="00E50C78" w:rsidRDefault="00336917" w:rsidP="001B5B8F">
            <w:pPr>
              <w:widowControl/>
              <w:snapToGrid w:val="0"/>
              <w:spacing w:beforeLines="50" w:before="156" w:line="360" w:lineRule="auto"/>
              <w:rPr>
                <w:rFonts w:ascii="宋体" w:hAnsi="宋体"/>
                <w:sz w:val="24"/>
              </w:rPr>
            </w:pPr>
            <w:r>
              <w:rPr>
                <w:rFonts w:ascii="宋体" w:hAnsi="宋体" w:hint="eastAsia"/>
                <w:sz w:val="24"/>
              </w:rPr>
              <w:t>1</w:t>
            </w:r>
            <w:r w:rsidRPr="00E50C78">
              <w:rPr>
                <w:rFonts w:ascii="宋体" w:hAnsi="宋体" w:hint="eastAsia"/>
                <w:sz w:val="24"/>
              </w:rPr>
              <w:t>9</w:t>
            </w:r>
          </w:p>
        </w:tc>
      </w:tr>
      <w:tr w:rsidR="00336917" w:rsidRPr="00E50C78" w14:paraId="5DF02E89" w14:textId="77777777" w:rsidTr="001B5B8F">
        <w:trPr>
          <w:trHeight w:val="280"/>
        </w:trPr>
        <w:tc>
          <w:tcPr>
            <w:tcW w:w="700" w:type="dxa"/>
            <w:tcBorders>
              <w:top w:val="nil"/>
              <w:left w:val="single" w:sz="4" w:space="0" w:color="auto"/>
              <w:bottom w:val="single" w:sz="4" w:space="0" w:color="auto"/>
              <w:right w:val="single" w:sz="4" w:space="0" w:color="auto"/>
            </w:tcBorders>
            <w:noWrap/>
            <w:vAlign w:val="center"/>
          </w:tcPr>
          <w:p w14:paraId="17B961AE" w14:textId="77777777" w:rsidR="00336917" w:rsidRPr="00E50C78" w:rsidRDefault="00336917" w:rsidP="001B5B8F">
            <w:pPr>
              <w:widowControl/>
              <w:snapToGrid w:val="0"/>
              <w:spacing w:beforeLines="50" w:before="156" w:line="360" w:lineRule="auto"/>
              <w:jc w:val="center"/>
              <w:rPr>
                <w:rFonts w:ascii="宋体" w:hAnsi="宋体"/>
                <w:sz w:val="24"/>
              </w:rPr>
            </w:pPr>
            <w:r w:rsidRPr="00E50C78">
              <w:rPr>
                <w:rFonts w:ascii="宋体" w:hAnsi="宋体" w:hint="eastAsia"/>
                <w:sz w:val="24"/>
              </w:rPr>
              <w:t>7</w:t>
            </w:r>
          </w:p>
        </w:tc>
        <w:tc>
          <w:tcPr>
            <w:tcW w:w="6525" w:type="dxa"/>
            <w:tcBorders>
              <w:top w:val="nil"/>
              <w:left w:val="nil"/>
              <w:bottom w:val="single" w:sz="4" w:space="0" w:color="auto"/>
              <w:right w:val="single" w:sz="4" w:space="0" w:color="auto"/>
            </w:tcBorders>
            <w:noWrap/>
            <w:vAlign w:val="center"/>
          </w:tcPr>
          <w:p w14:paraId="3DE5216F" w14:textId="77777777" w:rsidR="00336917" w:rsidRPr="00E50C78" w:rsidRDefault="00336917" w:rsidP="001B5B8F">
            <w:pPr>
              <w:widowControl/>
              <w:snapToGrid w:val="0"/>
              <w:spacing w:beforeLines="50" w:before="156" w:line="360" w:lineRule="auto"/>
              <w:rPr>
                <w:rFonts w:ascii="宋体" w:hAnsi="宋体" w:hint="eastAsia"/>
                <w:sz w:val="24"/>
              </w:rPr>
            </w:pPr>
            <w:r w:rsidRPr="00E50C78">
              <w:rPr>
                <w:rFonts w:ascii="宋体" w:hAnsi="宋体" w:hint="eastAsia"/>
                <w:sz w:val="24"/>
              </w:rPr>
              <w:t>样品杆</w:t>
            </w:r>
          </w:p>
        </w:tc>
        <w:tc>
          <w:tcPr>
            <w:tcW w:w="992" w:type="dxa"/>
            <w:tcBorders>
              <w:top w:val="nil"/>
              <w:left w:val="nil"/>
              <w:bottom w:val="single" w:sz="4" w:space="0" w:color="auto"/>
              <w:right w:val="single" w:sz="4" w:space="0" w:color="auto"/>
            </w:tcBorders>
            <w:noWrap/>
            <w:vAlign w:val="center"/>
          </w:tcPr>
          <w:p w14:paraId="1A407545"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套</w:t>
            </w:r>
          </w:p>
        </w:tc>
        <w:tc>
          <w:tcPr>
            <w:tcW w:w="850" w:type="dxa"/>
            <w:tcBorders>
              <w:top w:val="nil"/>
              <w:left w:val="nil"/>
              <w:bottom w:val="single" w:sz="4" w:space="0" w:color="auto"/>
              <w:right w:val="single" w:sz="4" w:space="0" w:color="auto"/>
            </w:tcBorders>
            <w:noWrap/>
            <w:vAlign w:val="center"/>
          </w:tcPr>
          <w:p w14:paraId="35DF98A8" w14:textId="77777777" w:rsidR="00336917" w:rsidRPr="00E50C78" w:rsidRDefault="00336917" w:rsidP="001B5B8F">
            <w:pPr>
              <w:widowControl/>
              <w:snapToGrid w:val="0"/>
              <w:spacing w:beforeLines="50" w:before="156" w:line="360" w:lineRule="auto"/>
              <w:rPr>
                <w:rFonts w:ascii="宋体" w:hAnsi="宋体"/>
                <w:sz w:val="24"/>
              </w:rPr>
            </w:pPr>
            <w:r w:rsidRPr="00E50C78">
              <w:rPr>
                <w:rFonts w:ascii="宋体" w:hAnsi="宋体" w:hint="eastAsia"/>
                <w:sz w:val="24"/>
              </w:rPr>
              <w:t>1</w:t>
            </w:r>
          </w:p>
        </w:tc>
      </w:tr>
    </w:tbl>
    <w:p w14:paraId="62361EE0" w14:textId="77777777" w:rsidR="00336917" w:rsidRPr="00E50C78" w:rsidRDefault="00336917" w:rsidP="00336917">
      <w:pPr>
        <w:widowControl/>
        <w:snapToGrid w:val="0"/>
        <w:spacing w:beforeLines="50" w:before="156" w:line="360" w:lineRule="auto"/>
        <w:rPr>
          <w:rFonts w:ascii="宋体" w:hAnsi="宋体"/>
          <w:b/>
          <w:sz w:val="24"/>
        </w:rPr>
      </w:pPr>
    </w:p>
    <w:p w14:paraId="514B60CC" w14:textId="77777777" w:rsidR="00336917" w:rsidRPr="00E50C78" w:rsidRDefault="00336917" w:rsidP="00336917">
      <w:pPr>
        <w:widowControl/>
        <w:snapToGrid w:val="0"/>
        <w:spacing w:beforeLines="50" w:before="156" w:line="360" w:lineRule="auto"/>
        <w:rPr>
          <w:rFonts w:ascii="宋体" w:hAnsi="宋体"/>
          <w:b/>
          <w:sz w:val="24"/>
        </w:rPr>
      </w:pPr>
      <w:r w:rsidRPr="00E50C78">
        <w:rPr>
          <w:rFonts w:ascii="宋体" w:hAnsi="宋体" w:hint="eastAsia"/>
          <w:b/>
          <w:sz w:val="24"/>
        </w:rPr>
        <w:t>（二）商务要求：</w:t>
      </w:r>
    </w:p>
    <w:p w14:paraId="53CD61C0" w14:textId="77777777" w:rsidR="00336917" w:rsidRPr="00E50C78" w:rsidRDefault="00336917" w:rsidP="00336917">
      <w:pPr>
        <w:widowControl/>
        <w:snapToGrid w:val="0"/>
        <w:spacing w:beforeLines="50" w:before="156" w:line="360" w:lineRule="auto"/>
        <w:rPr>
          <w:rFonts w:ascii="宋体" w:hAnsi="宋体"/>
          <w:b/>
          <w:sz w:val="24"/>
        </w:rPr>
      </w:pPr>
      <w:r w:rsidRPr="00E50C78">
        <w:rPr>
          <w:rFonts w:ascii="宋体" w:hAnsi="宋体" w:hint="eastAsia"/>
          <w:b/>
          <w:sz w:val="24"/>
        </w:rPr>
        <w:t>1、</w:t>
      </w:r>
      <w:r w:rsidRPr="00E50C78">
        <w:rPr>
          <w:rFonts w:ascii="宋体" w:hAnsi="宋体"/>
          <w:b/>
          <w:sz w:val="24"/>
        </w:rPr>
        <w:t>技术服务条款：</w:t>
      </w:r>
    </w:p>
    <w:p w14:paraId="092BF552" w14:textId="77777777" w:rsidR="00336917" w:rsidRPr="00E50C78" w:rsidRDefault="00336917" w:rsidP="00336917">
      <w:pPr>
        <w:widowControl/>
        <w:spacing w:beforeLines="50" w:before="156" w:line="360" w:lineRule="auto"/>
        <w:rPr>
          <w:rFonts w:ascii="宋体" w:hAnsi="宋体"/>
          <w:b/>
          <w:bCs/>
          <w:sz w:val="24"/>
        </w:rPr>
      </w:pPr>
      <w:r w:rsidRPr="00E50C78">
        <w:rPr>
          <w:rFonts w:ascii="宋体" w:hAnsi="宋体"/>
          <w:b/>
          <w:bCs/>
          <w:sz w:val="24"/>
        </w:rPr>
        <w:t>售后服务要求：</w:t>
      </w:r>
    </w:p>
    <w:p w14:paraId="766EF3D9" w14:textId="77777777" w:rsidR="00336917" w:rsidRPr="00E50C78" w:rsidRDefault="00336917" w:rsidP="00336917">
      <w:pPr>
        <w:spacing w:line="360" w:lineRule="auto"/>
        <w:rPr>
          <w:rFonts w:ascii="宋体" w:hAnsi="宋体" w:cs="Arial"/>
          <w:bCs/>
          <w:kern w:val="0"/>
          <w:sz w:val="24"/>
        </w:rPr>
      </w:pPr>
      <w:r w:rsidRPr="00E50C78">
        <w:rPr>
          <w:rFonts w:ascii="宋体" w:hAnsi="宋体"/>
          <w:sz w:val="24"/>
        </w:rPr>
        <w:t>1.1 供货与安装期限：签订合同之日起，接到采购人供货通知后</w:t>
      </w:r>
      <w:r w:rsidRPr="00E50C78">
        <w:rPr>
          <w:rFonts w:ascii="宋体" w:hAnsi="宋体" w:hint="eastAsia"/>
          <w:b/>
          <w:sz w:val="24"/>
        </w:rPr>
        <w:t>18</w:t>
      </w:r>
      <w:r w:rsidRPr="00E50C78">
        <w:rPr>
          <w:rFonts w:ascii="宋体" w:hAnsi="宋体"/>
          <w:b/>
          <w:sz w:val="24"/>
        </w:rPr>
        <w:t>0个日历日</w:t>
      </w:r>
      <w:r w:rsidRPr="00E50C78">
        <w:rPr>
          <w:rFonts w:ascii="宋体" w:hAnsi="宋体"/>
          <w:sz w:val="24"/>
        </w:rPr>
        <w:t>内货到采购人指定地点</w:t>
      </w:r>
      <w:r w:rsidRPr="00E50C78">
        <w:rPr>
          <w:rFonts w:ascii="宋体" w:hAnsi="宋体" w:hint="eastAsia"/>
          <w:sz w:val="24"/>
        </w:rPr>
        <w:t>。</w:t>
      </w:r>
      <w:r w:rsidRPr="00E50C78">
        <w:rPr>
          <w:rFonts w:ascii="宋体" w:hAnsi="宋体" w:cs="Arial" w:hint="eastAsia"/>
          <w:bCs/>
          <w:kern w:val="0"/>
          <w:sz w:val="24"/>
        </w:rPr>
        <w:t>卖方应在招标完成后,一个月内向买方提供安装仪器的实验室的要求，以便买方及时按要求对实验室进行装修，如有必要，合同生效后及时到用户实验室现场进行预安装检测。仪器到达用户所在地后，在接到用户通知后1周内进行安装调试，直</w:t>
      </w:r>
      <w:r w:rsidRPr="00E50C78">
        <w:rPr>
          <w:rFonts w:ascii="宋体" w:hAnsi="宋体" w:cs="Arial" w:hint="eastAsia"/>
          <w:bCs/>
          <w:kern w:val="0"/>
          <w:sz w:val="24"/>
        </w:rPr>
        <w:lastRenderedPageBreak/>
        <w:t>至通过验收。</w:t>
      </w:r>
    </w:p>
    <w:p w14:paraId="198DBA5B" w14:textId="77777777" w:rsidR="00336917" w:rsidRPr="00E50C78" w:rsidRDefault="00336917" w:rsidP="00336917">
      <w:pPr>
        <w:spacing w:line="360" w:lineRule="auto"/>
        <w:rPr>
          <w:rFonts w:ascii="宋体" w:hAnsi="宋体" w:cs="Arial"/>
          <w:bCs/>
          <w:kern w:val="0"/>
          <w:sz w:val="24"/>
        </w:rPr>
      </w:pPr>
      <w:r w:rsidRPr="00E50C78">
        <w:rPr>
          <w:rFonts w:ascii="宋体" w:hAnsi="宋体"/>
          <w:sz w:val="24"/>
        </w:rPr>
        <w:t>★</w:t>
      </w:r>
      <w:r w:rsidRPr="00E50C78">
        <w:rPr>
          <w:rFonts w:ascii="宋体" w:hAnsi="宋体" w:hint="eastAsia"/>
          <w:sz w:val="24"/>
        </w:rPr>
        <w:t>1.</w:t>
      </w:r>
      <w:r w:rsidRPr="00E50C78">
        <w:rPr>
          <w:rFonts w:ascii="宋体" w:hAnsi="宋体"/>
          <w:sz w:val="24"/>
        </w:rPr>
        <w:t>2.</w:t>
      </w:r>
      <w:r w:rsidRPr="00E50C78">
        <w:rPr>
          <w:rFonts w:ascii="宋体" w:hAnsi="宋体" w:hint="eastAsia"/>
          <w:sz w:val="24"/>
        </w:rPr>
        <w:t>保修</w:t>
      </w:r>
      <w:r w:rsidRPr="00E50C78">
        <w:rPr>
          <w:rFonts w:ascii="宋体" w:hAnsi="宋体"/>
          <w:sz w:val="24"/>
        </w:rPr>
        <w:t>期：</w:t>
      </w:r>
      <w:r w:rsidRPr="00E50C78">
        <w:rPr>
          <w:rFonts w:ascii="宋体" w:hAnsi="宋体" w:hint="eastAsia"/>
          <w:sz w:val="24"/>
        </w:rPr>
        <w:t>卖方对仪器全部部件提供</w:t>
      </w:r>
      <w:r w:rsidRPr="0023299A">
        <w:rPr>
          <w:rFonts w:ascii="宋体" w:hAnsi="宋体"/>
          <w:b/>
          <w:bCs/>
          <w:sz w:val="24"/>
        </w:rPr>
        <w:t>不低于</w:t>
      </w:r>
      <w:r>
        <w:rPr>
          <w:rFonts w:ascii="宋体" w:hAnsi="宋体" w:hint="eastAsia"/>
          <w:b/>
          <w:bCs/>
          <w:sz w:val="24"/>
        </w:rPr>
        <w:t>2</w:t>
      </w:r>
      <w:r w:rsidRPr="0023299A">
        <w:rPr>
          <w:rFonts w:ascii="宋体" w:hAnsi="宋体"/>
          <w:b/>
          <w:bCs/>
          <w:sz w:val="24"/>
        </w:rPr>
        <w:t>年</w:t>
      </w:r>
      <w:r w:rsidRPr="0023299A">
        <w:rPr>
          <w:rFonts w:ascii="宋体" w:hAnsi="宋体" w:hint="eastAsia"/>
          <w:b/>
          <w:bCs/>
          <w:sz w:val="24"/>
        </w:rPr>
        <w:t>保修期</w:t>
      </w:r>
      <w:r w:rsidRPr="00E50C78">
        <w:rPr>
          <w:rFonts w:ascii="宋体" w:hAnsi="宋体"/>
          <w:sz w:val="24"/>
        </w:rPr>
        <w:t>，</w:t>
      </w:r>
      <w:r w:rsidRPr="00E50C78">
        <w:rPr>
          <w:rFonts w:ascii="宋体" w:hAnsi="宋体" w:hint="eastAsia"/>
          <w:sz w:val="24"/>
        </w:rPr>
        <w:t>全部探测器保修</w:t>
      </w:r>
      <w:r>
        <w:rPr>
          <w:rFonts w:ascii="宋体" w:hAnsi="宋体" w:hint="eastAsia"/>
          <w:sz w:val="24"/>
        </w:rPr>
        <w:t>4</w:t>
      </w:r>
      <w:r w:rsidRPr="00E50C78">
        <w:rPr>
          <w:rFonts w:ascii="宋体" w:hAnsi="宋体" w:hint="eastAsia"/>
          <w:sz w:val="24"/>
        </w:rPr>
        <w:t>年；</w:t>
      </w:r>
      <w:r w:rsidRPr="00E50C78">
        <w:rPr>
          <w:rFonts w:ascii="宋体" w:hAnsi="宋体"/>
          <w:sz w:val="24"/>
        </w:rPr>
        <w:t>终身维修并保证零配件供应。</w:t>
      </w:r>
      <w:r w:rsidRPr="00E50C78">
        <w:rPr>
          <w:rFonts w:ascii="宋体" w:hAnsi="宋体" w:cs="Arial" w:hint="eastAsia"/>
          <w:bCs/>
          <w:kern w:val="0"/>
          <w:sz w:val="24"/>
        </w:rPr>
        <w:t>保修期从买方按上级主管部门有关要求组织的仪器技术验收合格、双方签署验收报告之日算起。保修期内，仪器的零配件费用、人工费用、差旅费用等均由卖方承担。（须由仪器制造商提供保修服务，仪器制造商提供承诺书并加盖公章）</w:t>
      </w:r>
    </w:p>
    <w:p w14:paraId="6D32E589" w14:textId="77777777" w:rsidR="00336917" w:rsidRPr="00E50C78" w:rsidRDefault="00336917" w:rsidP="00336917">
      <w:pPr>
        <w:spacing w:line="360" w:lineRule="auto"/>
        <w:rPr>
          <w:rFonts w:ascii="宋体" w:hAnsi="宋体"/>
          <w:sz w:val="24"/>
        </w:rPr>
      </w:pPr>
      <w:r w:rsidRPr="00E50C78">
        <w:rPr>
          <w:rFonts w:ascii="宋体" w:hAnsi="宋体" w:hint="eastAsia"/>
          <w:sz w:val="24"/>
        </w:rPr>
        <w:t>1.3.培训、安装、技术文件：国内异地培训至少4人次（培训费、差旅、食宿由卖方提供；商务标准），本地仪器使用培训至少2次，人数不得少于10人次，本地软件使用培训至少2次，人数不少于20人次；第三方三维重构</w:t>
      </w:r>
      <w:proofErr w:type="gramStart"/>
      <w:r w:rsidRPr="00E50C78">
        <w:rPr>
          <w:rFonts w:ascii="宋体" w:hAnsi="宋体" w:hint="eastAsia"/>
          <w:sz w:val="24"/>
        </w:rPr>
        <w:t>软件本地</w:t>
      </w:r>
      <w:proofErr w:type="gramEnd"/>
      <w:r w:rsidRPr="00E50C78">
        <w:rPr>
          <w:rFonts w:ascii="宋体" w:hAnsi="宋体" w:hint="eastAsia"/>
          <w:sz w:val="24"/>
        </w:rPr>
        <w:t>培训不少于2天；免费安装调试及现场讲解</w:t>
      </w:r>
      <w:r w:rsidRPr="00E50C78">
        <w:rPr>
          <w:rFonts w:ascii="宋体" w:hAnsi="宋体" w:cs="仿宋_GB2312" w:hint="eastAsia"/>
          <w:kern w:val="0"/>
          <w:sz w:val="24"/>
        </w:rPr>
        <w:t>；</w:t>
      </w:r>
      <w:r w:rsidRPr="00E50C78">
        <w:rPr>
          <w:rFonts w:ascii="宋体" w:hAnsi="宋体" w:hint="eastAsia"/>
          <w:sz w:val="24"/>
        </w:rPr>
        <w:t>提供有关的全套技术文件（仪器使用手册，维修手册等）。</w:t>
      </w:r>
    </w:p>
    <w:p w14:paraId="549CA69D" w14:textId="77777777" w:rsidR="00336917" w:rsidRPr="00E50C78" w:rsidRDefault="00336917" w:rsidP="00336917">
      <w:pPr>
        <w:spacing w:line="360" w:lineRule="auto"/>
        <w:rPr>
          <w:rFonts w:ascii="宋体" w:hAnsi="宋体"/>
          <w:sz w:val="24"/>
        </w:rPr>
      </w:pPr>
      <w:r w:rsidRPr="00E50C78">
        <w:rPr>
          <w:rFonts w:ascii="宋体" w:hAnsi="宋体"/>
          <w:sz w:val="24"/>
        </w:rPr>
        <w:t>★</w:t>
      </w:r>
      <w:r w:rsidRPr="00E50C78">
        <w:rPr>
          <w:rFonts w:ascii="宋体" w:hAnsi="宋体" w:hint="eastAsia"/>
          <w:sz w:val="24"/>
        </w:rPr>
        <w:t>1.4.技术服务：制造商在国内要有自己的应用实验室，要有专职的维修工程师，要有备品备件库。在买方提出维修要求后，能在2小时内做出维修响应，2-4个工作日内到达用户现场。</w:t>
      </w:r>
    </w:p>
    <w:p w14:paraId="18B0B9F7" w14:textId="77777777" w:rsidR="00336917" w:rsidRPr="00E50C78" w:rsidRDefault="00336917" w:rsidP="00336917">
      <w:pPr>
        <w:spacing w:line="360" w:lineRule="auto"/>
        <w:rPr>
          <w:rFonts w:ascii="宋体" w:hAnsi="宋体" w:cs="Arial" w:hint="eastAsia"/>
          <w:bCs/>
          <w:kern w:val="0"/>
          <w:sz w:val="24"/>
        </w:rPr>
      </w:pPr>
      <w:r w:rsidRPr="00E50C78">
        <w:rPr>
          <w:rFonts w:ascii="宋体" w:hAnsi="宋体" w:hint="eastAsia"/>
          <w:sz w:val="24"/>
        </w:rPr>
        <w:t>1.</w:t>
      </w:r>
      <w:r w:rsidRPr="00E50C78">
        <w:rPr>
          <w:rFonts w:ascii="宋体" w:hAnsi="宋体"/>
          <w:sz w:val="24"/>
        </w:rPr>
        <w:t>5.</w:t>
      </w:r>
      <w:r w:rsidRPr="00E50C78">
        <w:rPr>
          <w:rFonts w:ascii="宋体" w:hAnsi="宋体" w:hint="eastAsia"/>
          <w:sz w:val="24"/>
        </w:rPr>
        <w:t>在不涉及到硬件升级的情</w:t>
      </w:r>
      <w:r w:rsidRPr="00E50C78">
        <w:rPr>
          <w:rFonts w:ascii="宋体" w:hAnsi="宋体" w:cs="Arial" w:hint="eastAsia"/>
          <w:bCs/>
          <w:kern w:val="0"/>
          <w:sz w:val="24"/>
        </w:rPr>
        <w:t>况下，主机控制软件终身免费升级。</w:t>
      </w:r>
    </w:p>
    <w:p w14:paraId="4EDB05E8" w14:textId="77777777" w:rsidR="00336917" w:rsidRPr="00E50C78" w:rsidRDefault="00336917" w:rsidP="00336917">
      <w:pPr>
        <w:spacing w:line="360" w:lineRule="auto"/>
        <w:rPr>
          <w:rFonts w:ascii="宋体" w:hAnsi="宋体" w:cs="Arial"/>
          <w:bCs/>
          <w:kern w:val="0"/>
          <w:sz w:val="24"/>
        </w:rPr>
      </w:pPr>
      <w:r w:rsidRPr="00E50C78">
        <w:rPr>
          <w:rFonts w:ascii="宋体" w:hAnsi="宋体" w:cs="Arial" w:hint="eastAsia"/>
          <w:bCs/>
          <w:kern w:val="0"/>
          <w:sz w:val="24"/>
        </w:rPr>
        <w:t>1.6保修期过后，</w:t>
      </w:r>
      <w:r w:rsidRPr="0023299A">
        <w:rPr>
          <w:rFonts w:ascii="宋体" w:hAnsi="宋体" w:cs="Arial" w:hint="eastAsia"/>
          <w:b/>
          <w:kern w:val="0"/>
          <w:sz w:val="24"/>
        </w:rPr>
        <w:t>卖方承诺对仪器提供终身维修服务</w:t>
      </w:r>
      <w:r w:rsidRPr="00E50C78">
        <w:rPr>
          <w:rFonts w:ascii="宋体" w:hAnsi="宋体" w:cs="Arial" w:hint="eastAsia"/>
          <w:bCs/>
          <w:kern w:val="0"/>
          <w:sz w:val="24"/>
        </w:rPr>
        <w:t>，能提供广泛、及时、优惠的技术服务，并提供质量上乘的各种配件。</w:t>
      </w:r>
    </w:p>
    <w:p w14:paraId="437E7291" w14:textId="77777777" w:rsidR="00336917" w:rsidRPr="00E50C78" w:rsidRDefault="00336917" w:rsidP="00336917">
      <w:pPr>
        <w:spacing w:line="360" w:lineRule="auto"/>
        <w:rPr>
          <w:rFonts w:ascii="宋体" w:hAnsi="宋体" w:cs="Arial" w:hint="eastAsia"/>
          <w:bCs/>
          <w:kern w:val="0"/>
          <w:sz w:val="24"/>
        </w:rPr>
      </w:pPr>
    </w:p>
    <w:p w14:paraId="64FE03FC" w14:textId="77777777" w:rsidR="00336917" w:rsidRPr="00E50C78" w:rsidRDefault="00336917" w:rsidP="00336917">
      <w:pPr>
        <w:widowControl/>
        <w:spacing w:beforeLines="50" w:before="156" w:line="360" w:lineRule="auto"/>
        <w:rPr>
          <w:rFonts w:ascii="宋体" w:hAnsi="宋体"/>
          <w:b/>
          <w:sz w:val="24"/>
        </w:rPr>
      </w:pPr>
      <w:r w:rsidRPr="00E50C78">
        <w:rPr>
          <w:rFonts w:ascii="宋体" w:hAnsi="宋体" w:hint="eastAsia"/>
          <w:b/>
          <w:sz w:val="24"/>
        </w:rPr>
        <w:t>2、</w:t>
      </w:r>
      <w:r w:rsidRPr="00E50C78">
        <w:rPr>
          <w:rFonts w:ascii="宋体" w:hAnsi="宋体"/>
          <w:b/>
          <w:sz w:val="24"/>
        </w:rPr>
        <w:t>包装要求：</w:t>
      </w:r>
    </w:p>
    <w:p w14:paraId="7FEBB62E" w14:textId="77777777" w:rsidR="00336917" w:rsidRPr="00E50C78" w:rsidRDefault="00336917" w:rsidP="00336917">
      <w:pPr>
        <w:widowControl/>
        <w:spacing w:beforeLines="50" w:before="156" w:line="360" w:lineRule="auto"/>
        <w:rPr>
          <w:rFonts w:ascii="宋体" w:hAnsi="宋体"/>
          <w:sz w:val="24"/>
        </w:rPr>
      </w:pPr>
      <w:r w:rsidRPr="00E50C78">
        <w:rPr>
          <w:rFonts w:ascii="宋体" w:hAnsi="宋体"/>
          <w:sz w:val="24"/>
        </w:rPr>
        <w:t>应使用崭新坚固的包装（标准包装），适合于空运、或陆运等长途运输方式；适合气候变化；投标商应对任何由于不当包装或防护措施不利而导致的商品损坏、损失、费用增长等后果负责。</w:t>
      </w:r>
    </w:p>
    <w:p w14:paraId="10B90889" w14:textId="77777777" w:rsidR="00336917" w:rsidRPr="00E50C78" w:rsidRDefault="00336917" w:rsidP="00336917">
      <w:pPr>
        <w:widowControl/>
        <w:snapToGrid w:val="0"/>
        <w:spacing w:beforeLines="50" w:before="156" w:line="360" w:lineRule="auto"/>
        <w:rPr>
          <w:rFonts w:ascii="宋体" w:hAnsi="宋体"/>
          <w:b/>
          <w:sz w:val="24"/>
        </w:rPr>
      </w:pPr>
      <w:r w:rsidRPr="00E50C78">
        <w:rPr>
          <w:rFonts w:ascii="宋体" w:hAnsi="宋体" w:hint="eastAsia"/>
          <w:b/>
          <w:sz w:val="24"/>
        </w:rPr>
        <w:t>3、</w:t>
      </w:r>
      <w:r w:rsidRPr="00E50C78">
        <w:rPr>
          <w:rFonts w:ascii="宋体" w:hAnsi="宋体"/>
          <w:b/>
          <w:sz w:val="24"/>
        </w:rPr>
        <w:t>交货日期：</w:t>
      </w:r>
    </w:p>
    <w:p w14:paraId="25893322" w14:textId="77777777" w:rsidR="00336917" w:rsidRPr="0023299A" w:rsidRDefault="00336917" w:rsidP="00336917">
      <w:pPr>
        <w:autoSpaceDE w:val="0"/>
        <w:autoSpaceDN w:val="0"/>
        <w:spacing w:beforeLines="50" w:before="156" w:line="360" w:lineRule="auto"/>
        <w:ind w:firstLine="360"/>
        <w:rPr>
          <w:rFonts w:ascii="宋体" w:hAnsi="宋体"/>
          <w:sz w:val="24"/>
        </w:rPr>
      </w:pPr>
      <w:r w:rsidRPr="0023299A">
        <w:rPr>
          <w:rFonts w:ascii="宋体" w:hAnsi="宋体"/>
          <w:sz w:val="24"/>
        </w:rPr>
        <w:t>合同签订后的</w:t>
      </w:r>
      <w:r w:rsidRPr="0023299A">
        <w:rPr>
          <w:rFonts w:ascii="宋体" w:hAnsi="宋体" w:hint="eastAsia"/>
          <w:b/>
          <w:sz w:val="24"/>
        </w:rPr>
        <w:t>18</w:t>
      </w:r>
      <w:r w:rsidRPr="0023299A">
        <w:rPr>
          <w:rFonts w:ascii="宋体" w:hAnsi="宋体"/>
          <w:b/>
          <w:sz w:val="24"/>
        </w:rPr>
        <w:t>0个日历日</w:t>
      </w:r>
      <w:r w:rsidRPr="0023299A">
        <w:rPr>
          <w:rFonts w:ascii="宋体" w:hAnsi="宋体" w:hint="eastAsia"/>
          <w:b/>
          <w:sz w:val="24"/>
        </w:rPr>
        <w:t>内</w:t>
      </w:r>
      <w:r w:rsidRPr="0023299A">
        <w:rPr>
          <w:rFonts w:ascii="宋体" w:hAnsi="宋体"/>
          <w:sz w:val="24"/>
        </w:rPr>
        <w:t>交货；</w:t>
      </w:r>
    </w:p>
    <w:p w14:paraId="1B7B5E25" w14:textId="77777777" w:rsidR="00336917" w:rsidRPr="0023299A" w:rsidRDefault="00336917" w:rsidP="00336917">
      <w:pPr>
        <w:widowControl/>
        <w:snapToGrid w:val="0"/>
        <w:spacing w:beforeLines="50" w:before="156" w:line="360" w:lineRule="auto"/>
        <w:rPr>
          <w:rFonts w:ascii="宋体" w:hAnsi="宋体"/>
          <w:b/>
          <w:sz w:val="24"/>
        </w:rPr>
      </w:pPr>
      <w:bookmarkStart w:id="2" w:name="OLE_LINK3"/>
      <w:r w:rsidRPr="0023299A">
        <w:rPr>
          <w:rFonts w:ascii="宋体" w:hAnsi="宋体" w:hint="eastAsia"/>
          <w:b/>
          <w:sz w:val="24"/>
        </w:rPr>
        <w:t>4、</w:t>
      </w:r>
      <w:r w:rsidRPr="0023299A">
        <w:rPr>
          <w:rFonts w:ascii="宋体" w:hAnsi="宋体"/>
          <w:b/>
          <w:sz w:val="24"/>
        </w:rPr>
        <w:t>到货口岸及交货地点：</w:t>
      </w:r>
    </w:p>
    <w:p w14:paraId="66D76D28" w14:textId="77777777" w:rsidR="00336917" w:rsidRPr="0023299A" w:rsidRDefault="00336917" w:rsidP="00336917">
      <w:pPr>
        <w:widowControl/>
        <w:snapToGrid w:val="0"/>
        <w:spacing w:beforeLines="50" w:before="156" w:line="360" w:lineRule="auto"/>
        <w:ind w:leftChars="150" w:left="315"/>
        <w:rPr>
          <w:rFonts w:ascii="宋体" w:hAnsi="宋体"/>
          <w:sz w:val="24"/>
        </w:rPr>
      </w:pPr>
      <w:r w:rsidRPr="0023299A">
        <w:rPr>
          <w:rFonts w:ascii="宋体" w:hAnsi="宋体" w:hint="eastAsia"/>
          <w:sz w:val="24"/>
        </w:rPr>
        <w:t>广州机场</w:t>
      </w:r>
      <w:r w:rsidRPr="0023299A">
        <w:rPr>
          <w:rFonts w:ascii="宋体" w:hAnsi="宋体"/>
          <w:sz w:val="24"/>
        </w:rPr>
        <w:t>/</w:t>
      </w:r>
      <w:r w:rsidRPr="0023299A">
        <w:rPr>
          <w:rFonts w:ascii="宋体" w:hAnsi="宋体" w:hint="eastAsia"/>
          <w:bCs/>
          <w:color w:val="000000"/>
          <w:sz w:val="24"/>
        </w:rPr>
        <w:t>中国科学院华南植物园</w:t>
      </w:r>
    </w:p>
    <w:bookmarkEnd w:id="2"/>
    <w:p w14:paraId="71838ED0" w14:textId="77777777" w:rsidR="00336917" w:rsidRPr="00E50C78" w:rsidRDefault="00336917" w:rsidP="00336917">
      <w:pPr>
        <w:widowControl/>
        <w:snapToGrid w:val="0"/>
        <w:spacing w:beforeLines="50" w:before="156" w:line="360" w:lineRule="auto"/>
        <w:rPr>
          <w:rFonts w:ascii="宋体" w:hAnsi="宋体"/>
          <w:b/>
          <w:sz w:val="24"/>
        </w:rPr>
      </w:pPr>
      <w:r w:rsidRPr="0023299A">
        <w:rPr>
          <w:rFonts w:ascii="宋体" w:hAnsi="宋体" w:hint="eastAsia"/>
          <w:b/>
          <w:sz w:val="24"/>
        </w:rPr>
        <w:t>5、</w:t>
      </w:r>
      <w:r w:rsidRPr="0023299A">
        <w:rPr>
          <w:rFonts w:ascii="宋体" w:hAnsi="宋体"/>
          <w:b/>
          <w:sz w:val="24"/>
        </w:rPr>
        <w:t>验收标准：</w:t>
      </w:r>
    </w:p>
    <w:p w14:paraId="5F0AC85B" w14:textId="77777777" w:rsidR="00336917" w:rsidRPr="00E50C78" w:rsidRDefault="00336917" w:rsidP="00336917">
      <w:pPr>
        <w:widowControl/>
        <w:numPr>
          <w:ilvl w:val="0"/>
          <w:numId w:val="2"/>
        </w:numPr>
        <w:tabs>
          <w:tab w:val="clear" w:pos="1500"/>
          <w:tab w:val="left" w:pos="0"/>
        </w:tabs>
        <w:spacing w:beforeLines="50" w:before="156" w:line="360" w:lineRule="auto"/>
        <w:ind w:left="0" w:firstLine="0"/>
        <w:jc w:val="left"/>
        <w:rPr>
          <w:rFonts w:ascii="宋体" w:hAnsi="宋体"/>
          <w:sz w:val="24"/>
        </w:rPr>
      </w:pPr>
      <w:r w:rsidRPr="00E50C78">
        <w:rPr>
          <w:rFonts w:ascii="宋体" w:hAnsi="宋体"/>
          <w:sz w:val="24"/>
        </w:rPr>
        <w:lastRenderedPageBreak/>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14:paraId="3BB54292" w14:textId="77777777" w:rsidR="00336917" w:rsidRPr="00E50C78" w:rsidRDefault="00336917" w:rsidP="00336917">
      <w:pPr>
        <w:widowControl/>
        <w:numPr>
          <w:ilvl w:val="0"/>
          <w:numId w:val="2"/>
        </w:numPr>
        <w:tabs>
          <w:tab w:val="clear" w:pos="1500"/>
          <w:tab w:val="left" w:pos="0"/>
        </w:tabs>
        <w:spacing w:beforeLines="50" w:before="156" w:line="360" w:lineRule="auto"/>
        <w:ind w:left="0" w:firstLine="0"/>
        <w:jc w:val="left"/>
        <w:rPr>
          <w:rFonts w:ascii="宋体" w:hAnsi="宋体"/>
          <w:sz w:val="24"/>
        </w:rPr>
      </w:pPr>
      <w:r w:rsidRPr="00E50C78">
        <w:rPr>
          <w:rFonts w:ascii="宋体" w:hAnsi="宋体"/>
          <w:sz w:val="24"/>
        </w:rPr>
        <w:t>卖方应提出仪器设备测试的内容、项目、指标和方法,卖方有责任对买方的技术人员提出的问题</w:t>
      </w:r>
      <w:proofErr w:type="gramStart"/>
      <w:r w:rsidRPr="00E50C78">
        <w:rPr>
          <w:rFonts w:ascii="宋体" w:hAnsi="宋体"/>
          <w:sz w:val="24"/>
        </w:rPr>
        <w:t>作出</w:t>
      </w:r>
      <w:proofErr w:type="gramEnd"/>
      <w:r w:rsidRPr="00E50C78">
        <w:rPr>
          <w:rFonts w:ascii="宋体" w:hAnsi="宋体"/>
          <w:sz w:val="24"/>
        </w:rPr>
        <w:t xml:space="preserve">解答。测试应进行详细记录, 仪器设备测试结束后, 由卖方技术人员签字后交给买方验收。 </w:t>
      </w:r>
    </w:p>
    <w:p w14:paraId="33C7AA04" w14:textId="77777777" w:rsidR="00336917" w:rsidRPr="00E50C78" w:rsidRDefault="00336917" w:rsidP="00336917">
      <w:pPr>
        <w:widowControl/>
        <w:numPr>
          <w:ilvl w:val="0"/>
          <w:numId w:val="2"/>
        </w:numPr>
        <w:tabs>
          <w:tab w:val="clear" w:pos="1500"/>
          <w:tab w:val="left" w:pos="0"/>
        </w:tabs>
        <w:spacing w:beforeLines="50" w:before="156" w:line="360" w:lineRule="auto"/>
        <w:ind w:left="0" w:firstLine="0"/>
        <w:jc w:val="left"/>
        <w:rPr>
          <w:rFonts w:ascii="宋体" w:hAnsi="宋体"/>
          <w:sz w:val="24"/>
        </w:rPr>
      </w:pPr>
      <w:r w:rsidRPr="00E50C78">
        <w:rPr>
          <w:rFonts w:ascii="宋体" w:hAnsi="宋体"/>
          <w:sz w:val="24"/>
        </w:rPr>
        <w:t xml:space="preserve">保修期内卖方要保修除消耗品以外的所有部件。在保修期内，如果仪器设备发生故障，卖方要调查故障原因并修复直至满足最终验收指标和性能的要求，或者更换整个或部分有缺陷的材料。以上都应是免费的。 </w:t>
      </w:r>
    </w:p>
    <w:p w14:paraId="0DD2202A" w14:textId="77777777" w:rsidR="00336917" w:rsidRPr="00E50C78" w:rsidRDefault="00336917" w:rsidP="00336917">
      <w:pPr>
        <w:widowControl/>
        <w:snapToGrid w:val="0"/>
        <w:spacing w:beforeLines="50" w:before="156" w:line="360" w:lineRule="auto"/>
        <w:rPr>
          <w:rFonts w:ascii="宋体" w:hAnsi="宋体"/>
          <w:b/>
          <w:sz w:val="24"/>
        </w:rPr>
      </w:pPr>
      <w:r w:rsidRPr="00E50C78">
        <w:rPr>
          <w:rFonts w:ascii="宋体" w:hAnsi="宋体" w:hint="eastAsia"/>
          <w:b/>
          <w:sz w:val="24"/>
        </w:rPr>
        <w:t>6、</w:t>
      </w:r>
      <w:r w:rsidRPr="00E50C78">
        <w:rPr>
          <w:rFonts w:ascii="宋体" w:hAnsi="宋体"/>
          <w:b/>
          <w:sz w:val="24"/>
        </w:rPr>
        <w:t>其它</w:t>
      </w:r>
    </w:p>
    <w:p w14:paraId="5128B463" w14:textId="77777777" w:rsidR="00336917" w:rsidRPr="00E50C78" w:rsidRDefault="00336917" w:rsidP="00336917">
      <w:pPr>
        <w:widowControl/>
        <w:spacing w:beforeLines="50" w:before="156" w:line="360" w:lineRule="auto"/>
        <w:rPr>
          <w:rFonts w:ascii="宋体" w:hAnsi="宋体"/>
          <w:sz w:val="24"/>
        </w:rPr>
      </w:pPr>
      <w:r w:rsidRPr="00E50C78">
        <w:rPr>
          <w:rFonts w:ascii="宋体" w:hAnsi="宋体"/>
          <w:sz w:val="24"/>
        </w:rPr>
        <w:t>对仪器设备生产厂家要求：</w:t>
      </w:r>
    </w:p>
    <w:p w14:paraId="219D1E99" w14:textId="77777777" w:rsidR="00336917" w:rsidRPr="00E50C78" w:rsidRDefault="00336917" w:rsidP="00336917">
      <w:pPr>
        <w:widowControl/>
        <w:numPr>
          <w:ilvl w:val="0"/>
          <w:numId w:val="3"/>
        </w:numPr>
        <w:tabs>
          <w:tab w:val="left" w:pos="0"/>
        </w:tabs>
        <w:spacing w:beforeLines="50" w:before="156" w:line="360" w:lineRule="auto"/>
        <w:jc w:val="left"/>
        <w:rPr>
          <w:rFonts w:ascii="宋体" w:hAnsi="宋体"/>
          <w:sz w:val="24"/>
        </w:rPr>
      </w:pPr>
      <w:r w:rsidRPr="00E50C78">
        <w:rPr>
          <w:rFonts w:ascii="宋体" w:hAnsi="宋体"/>
          <w:sz w:val="24"/>
        </w:rPr>
        <w:t>厂家应具备一定规模的科研、生产、技术支持及售后服务能力。</w:t>
      </w:r>
    </w:p>
    <w:p w14:paraId="23AB84E3" w14:textId="77777777" w:rsidR="00336917" w:rsidRPr="00E50C78" w:rsidRDefault="00336917" w:rsidP="00336917">
      <w:pPr>
        <w:widowControl/>
        <w:tabs>
          <w:tab w:val="left" w:pos="0"/>
        </w:tabs>
        <w:spacing w:beforeLines="50" w:before="156" w:line="360" w:lineRule="auto"/>
        <w:jc w:val="left"/>
        <w:rPr>
          <w:rFonts w:ascii="宋体" w:hAnsi="宋体"/>
          <w:sz w:val="24"/>
        </w:rPr>
      </w:pPr>
      <w:r w:rsidRPr="00E50C78">
        <w:rPr>
          <w:rFonts w:ascii="宋体" w:hAnsi="宋体" w:hint="eastAsia"/>
          <w:sz w:val="24"/>
        </w:rPr>
        <w:t>2）</w:t>
      </w:r>
      <w:r w:rsidRPr="00E50C78">
        <w:rPr>
          <w:rFonts w:ascii="宋体" w:hAnsi="宋体"/>
          <w:sz w:val="24"/>
        </w:rPr>
        <w:t>厂家在国内设有技术支持中心及维修中心 。</w:t>
      </w:r>
    </w:p>
    <w:p w14:paraId="0615BFE0" w14:textId="77777777" w:rsidR="00336917" w:rsidRPr="00E50C78" w:rsidRDefault="00336917" w:rsidP="00336917">
      <w:pPr>
        <w:widowControl/>
        <w:tabs>
          <w:tab w:val="left" w:pos="900"/>
        </w:tabs>
        <w:spacing w:line="360" w:lineRule="auto"/>
        <w:jc w:val="left"/>
        <w:rPr>
          <w:rFonts w:ascii="宋体" w:hAnsi="宋体" w:cs="宋体"/>
          <w:b/>
          <w:bCs/>
          <w:kern w:val="0"/>
          <w:sz w:val="24"/>
        </w:rPr>
      </w:pPr>
      <w:r w:rsidRPr="00C3051C">
        <w:rPr>
          <w:rFonts w:ascii="宋体" w:hAnsi="宋体" w:cs="宋体" w:hint="eastAsia"/>
          <w:b/>
          <w:bCs/>
          <w:kern w:val="0"/>
          <w:sz w:val="24"/>
        </w:rPr>
        <w:t>★</w:t>
      </w:r>
      <w:r w:rsidRPr="00E50C78">
        <w:rPr>
          <w:rFonts w:ascii="宋体" w:hAnsi="宋体" w:cs="宋体" w:hint="eastAsia"/>
          <w:b/>
          <w:bCs/>
          <w:kern w:val="0"/>
          <w:sz w:val="24"/>
        </w:rPr>
        <w:t>7、付款方式：</w:t>
      </w:r>
    </w:p>
    <w:bookmarkEnd w:id="0"/>
    <w:bookmarkEnd w:id="1"/>
    <w:p w14:paraId="0B6EABD3" w14:textId="77777777" w:rsidR="00336917" w:rsidRPr="00E50C78" w:rsidRDefault="00336917" w:rsidP="00336917">
      <w:pPr>
        <w:spacing w:line="360" w:lineRule="auto"/>
        <w:rPr>
          <w:rFonts w:ascii="宋体" w:hAnsi="宋体"/>
          <w:sz w:val="24"/>
        </w:rPr>
      </w:pPr>
      <w:r w:rsidRPr="00E50C78">
        <w:rPr>
          <w:rFonts w:ascii="宋体" w:hAnsi="宋体" w:hint="eastAsia"/>
          <w:sz w:val="24"/>
        </w:rPr>
        <w:t xml:space="preserve">    对于国产产品，100%凭用户代表签字并加盖单位公章后的验收报告支付；</w:t>
      </w:r>
    </w:p>
    <w:p w14:paraId="2FC28104" w14:textId="77777777" w:rsidR="00336917" w:rsidRPr="00E50C78" w:rsidRDefault="00336917" w:rsidP="00336917">
      <w:pPr>
        <w:spacing w:line="360" w:lineRule="auto"/>
        <w:ind w:firstLineChars="200" w:firstLine="480"/>
        <w:rPr>
          <w:rFonts w:ascii="宋体" w:hAnsi="宋体" w:hint="eastAsia"/>
          <w:sz w:val="24"/>
        </w:rPr>
      </w:pPr>
      <w:r w:rsidRPr="00E50C78">
        <w:rPr>
          <w:rFonts w:ascii="宋体" w:hAnsi="宋体" w:hint="eastAsia"/>
          <w:sz w:val="24"/>
        </w:rPr>
        <w:t>对于进口产品，买方通过受其委托的外贸公司付款，买方支付其委托的外贸公司100%货款以开具100%信用证（L/C）给卖方，</w:t>
      </w:r>
    </w:p>
    <w:p w14:paraId="53DC353E" w14:textId="77777777" w:rsidR="00336917" w:rsidRPr="00E50C78" w:rsidRDefault="00336917" w:rsidP="00336917">
      <w:pPr>
        <w:spacing w:line="360" w:lineRule="auto"/>
        <w:ind w:firstLineChars="200" w:firstLine="480"/>
        <w:rPr>
          <w:rFonts w:ascii="宋体" w:hAnsi="宋体"/>
          <w:sz w:val="24"/>
        </w:rPr>
      </w:pPr>
      <w:r w:rsidRPr="00E50C78">
        <w:rPr>
          <w:rFonts w:ascii="宋体" w:hAnsi="宋体" w:hint="eastAsia"/>
          <w:sz w:val="24"/>
        </w:rPr>
        <w:t>采用即期不可撤销信用证国际贸易支付条件支付：</w:t>
      </w:r>
    </w:p>
    <w:p w14:paraId="41F36D9B" w14:textId="77777777" w:rsidR="00336917" w:rsidRPr="00E50C78" w:rsidRDefault="00336917" w:rsidP="00336917">
      <w:pPr>
        <w:spacing w:line="360" w:lineRule="auto"/>
        <w:rPr>
          <w:rFonts w:ascii="宋体" w:hAnsi="宋体"/>
          <w:sz w:val="24"/>
        </w:rPr>
      </w:pPr>
      <w:r w:rsidRPr="00E50C78">
        <w:rPr>
          <w:rFonts w:ascii="宋体" w:hAnsi="宋体" w:hint="eastAsia"/>
          <w:sz w:val="24"/>
        </w:rPr>
        <w:t xml:space="preserve">                  90%凭合同要求单据支付；</w:t>
      </w:r>
    </w:p>
    <w:p w14:paraId="32C0A43B" w14:textId="77777777" w:rsidR="00336917" w:rsidRPr="00E50C78" w:rsidRDefault="00336917" w:rsidP="00336917">
      <w:pPr>
        <w:spacing w:line="360" w:lineRule="auto"/>
        <w:rPr>
          <w:rFonts w:ascii="宋体" w:hAnsi="宋体"/>
          <w:sz w:val="24"/>
        </w:rPr>
      </w:pPr>
      <w:r w:rsidRPr="00E50C78">
        <w:rPr>
          <w:rFonts w:ascii="宋体" w:hAnsi="宋体" w:hint="eastAsia"/>
          <w:sz w:val="24"/>
        </w:rPr>
        <w:t xml:space="preserve">                  10%凭用户代表签字并加盖单位公章后的验收报告支付。</w:t>
      </w:r>
    </w:p>
    <w:p w14:paraId="23694BDE" w14:textId="77777777" w:rsidR="00336917" w:rsidRPr="0023299A" w:rsidRDefault="00336917" w:rsidP="00336917">
      <w:pPr>
        <w:spacing w:line="360" w:lineRule="auto"/>
        <w:rPr>
          <w:rFonts w:ascii="宋体" w:hAnsi="宋体" w:hint="eastAsia"/>
          <w:b/>
          <w:bCs/>
          <w:sz w:val="24"/>
        </w:rPr>
      </w:pPr>
      <w:r w:rsidRPr="0023299A">
        <w:rPr>
          <w:rFonts w:ascii="宋体" w:hAnsi="宋体" w:hint="eastAsia"/>
          <w:sz w:val="24"/>
        </w:rPr>
        <w:t xml:space="preserve">  </w:t>
      </w:r>
      <w:r w:rsidRPr="0023299A">
        <w:rPr>
          <w:rFonts w:ascii="宋体" w:hAnsi="宋体" w:hint="eastAsia"/>
          <w:b/>
          <w:bCs/>
          <w:sz w:val="24"/>
        </w:rPr>
        <w:t xml:space="preserve"> </w:t>
      </w:r>
      <w:r>
        <w:rPr>
          <w:rFonts w:ascii="宋体" w:hAnsi="宋体" w:cs="宋体" w:hint="eastAsia"/>
          <w:b/>
          <w:bCs/>
          <w:kern w:val="0"/>
          <w:sz w:val="24"/>
        </w:rPr>
        <w:t>★</w:t>
      </w:r>
      <w:r w:rsidRPr="0023299A">
        <w:rPr>
          <w:rFonts w:ascii="宋体" w:hAnsi="宋体" w:cs="宋体" w:hint="eastAsia"/>
          <w:b/>
          <w:bCs/>
          <w:kern w:val="0"/>
          <w:sz w:val="24"/>
        </w:rPr>
        <w:t>8</w:t>
      </w:r>
      <w:r w:rsidRPr="0023299A">
        <w:rPr>
          <w:rFonts w:ascii="宋体" w:hAnsi="宋体" w:hint="eastAsia"/>
          <w:b/>
          <w:bCs/>
          <w:sz w:val="24"/>
        </w:rPr>
        <w:t>、投标报价要求：</w:t>
      </w:r>
    </w:p>
    <w:p w14:paraId="199054B9" w14:textId="77777777" w:rsidR="00336917" w:rsidRPr="0023299A" w:rsidRDefault="00336917" w:rsidP="00336917">
      <w:pPr>
        <w:widowControl/>
        <w:tabs>
          <w:tab w:val="left" w:pos="900"/>
        </w:tabs>
        <w:spacing w:line="360" w:lineRule="auto"/>
        <w:jc w:val="left"/>
        <w:rPr>
          <w:rFonts w:ascii="宋体" w:hAnsi="宋体" w:cs="仿宋_GB2312" w:hint="eastAsia"/>
          <w:kern w:val="0"/>
          <w:sz w:val="24"/>
        </w:rPr>
      </w:pPr>
      <w:r w:rsidRPr="0023299A">
        <w:rPr>
          <w:rFonts w:ascii="宋体" w:hAnsi="宋体" w:cs="仿宋_GB2312" w:hint="eastAsia"/>
          <w:kern w:val="0"/>
          <w:sz w:val="24"/>
        </w:rPr>
        <w:t>1）本项目允许采购进口产品，进口产品与服务</w:t>
      </w:r>
      <w:proofErr w:type="gramStart"/>
      <w:r w:rsidRPr="0023299A">
        <w:rPr>
          <w:rFonts w:ascii="宋体" w:hAnsi="宋体" w:cs="仿宋_GB2312" w:hint="eastAsia"/>
          <w:kern w:val="0"/>
          <w:sz w:val="24"/>
        </w:rPr>
        <w:t>报项目</w:t>
      </w:r>
      <w:proofErr w:type="gramEnd"/>
      <w:r w:rsidRPr="0023299A">
        <w:rPr>
          <w:rFonts w:ascii="宋体" w:hAnsi="宋体" w:cs="仿宋_GB2312" w:hint="eastAsia"/>
          <w:kern w:val="0"/>
          <w:sz w:val="24"/>
        </w:rPr>
        <w:t>现场交货人民币免税价。（包含</w:t>
      </w:r>
      <w:r>
        <w:rPr>
          <w:rFonts w:ascii="宋体" w:hAnsi="宋体" w:cs="仿宋_GB2312" w:hint="eastAsia"/>
          <w:kern w:val="0"/>
          <w:sz w:val="24"/>
        </w:rPr>
        <w:t>不限于</w:t>
      </w:r>
      <w:r w:rsidRPr="0023299A">
        <w:rPr>
          <w:rFonts w:ascii="宋体" w:hAnsi="宋体" w:cs="仿宋_GB2312" w:hint="eastAsia"/>
          <w:kern w:val="0"/>
          <w:sz w:val="24"/>
        </w:rPr>
        <w:t>外贸代理费，清关杂费等所有费用）</w:t>
      </w:r>
    </w:p>
    <w:p w14:paraId="510F0536" w14:textId="77777777" w:rsidR="00336917" w:rsidRPr="0023299A" w:rsidRDefault="00336917" w:rsidP="00336917">
      <w:pPr>
        <w:widowControl/>
        <w:tabs>
          <w:tab w:val="left" w:pos="900"/>
        </w:tabs>
        <w:spacing w:line="360" w:lineRule="auto"/>
        <w:jc w:val="left"/>
        <w:rPr>
          <w:rFonts w:ascii="宋体" w:hAnsi="宋体" w:cs="仿宋_GB2312"/>
          <w:kern w:val="0"/>
          <w:sz w:val="24"/>
        </w:rPr>
      </w:pPr>
      <w:r w:rsidRPr="0023299A">
        <w:rPr>
          <w:rFonts w:ascii="宋体" w:hAnsi="宋体" w:cs="仿宋_GB2312"/>
          <w:kern w:val="0"/>
          <w:sz w:val="24"/>
        </w:rPr>
        <w:t>2</w:t>
      </w:r>
      <w:r w:rsidRPr="0023299A">
        <w:rPr>
          <w:rFonts w:ascii="宋体" w:hAnsi="宋体" w:cs="仿宋_GB2312" w:hint="eastAsia"/>
          <w:kern w:val="0"/>
          <w:sz w:val="24"/>
        </w:rPr>
        <w:t>）国产产品与服务</w:t>
      </w:r>
      <w:proofErr w:type="gramStart"/>
      <w:r w:rsidRPr="0023299A">
        <w:rPr>
          <w:rFonts w:ascii="宋体" w:hAnsi="宋体" w:cs="仿宋_GB2312" w:hint="eastAsia"/>
          <w:kern w:val="0"/>
          <w:sz w:val="24"/>
        </w:rPr>
        <w:t>报项目</w:t>
      </w:r>
      <w:proofErr w:type="gramEnd"/>
      <w:r w:rsidRPr="0023299A">
        <w:rPr>
          <w:rFonts w:ascii="宋体" w:hAnsi="宋体" w:cs="仿宋_GB2312" w:hint="eastAsia"/>
          <w:kern w:val="0"/>
          <w:sz w:val="24"/>
        </w:rPr>
        <w:t>现场交货人民币价。报价中</w:t>
      </w:r>
      <w:proofErr w:type="gramStart"/>
      <w:r w:rsidRPr="0023299A">
        <w:rPr>
          <w:rFonts w:ascii="宋体" w:hAnsi="宋体" w:cs="仿宋_GB2312" w:hint="eastAsia"/>
          <w:kern w:val="0"/>
          <w:sz w:val="24"/>
        </w:rPr>
        <w:t>需包括</w:t>
      </w:r>
      <w:proofErr w:type="gramEnd"/>
      <w:r w:rsidRPr="0023299A">
        <w:rPr>
          <w:rFonts w:ascii="宋体" w:hAnsi="宋体" w:cs="仿宋_GB2312" w:hint="eastAsia"/>
          <w:kern w:val="0"/>
          <w:sz w:val="24"/>
        </w:rPr>
        <w:t>制造、装配和发运货物所使用的材料、部件及货物本身已支付或将支付的产品税、销售税和其它税费。国内供货的国外货物与服务</w:t>
      </w:r>
      <w:proofErr w:type="gramStart"/>
      <w:r w:rsidRPr="0023299A">
        <w:rPr>
          <w:rFonts w:ascii="宋体" w:hAnsi="宋体" w:cs="仿宋_GB2312" w:hint="eastAsia"/>
          <w:kern w:val="0"/>
          <w:sz w:val="24"/>
        </w:rPr>
        <w:t>报项目</w:t>
      </w:r>
      <w:proofErr w:type="gramEnd"/>
      <w:r w:rsidRPr="0023299A">
        <w:rPr>
          <w:rFonts w:ascii="宋体" w:hAnsi="宋体" w:cs="仿宋_GB2312" w:hint="eastAsia"/>
          <w:kern w:val="0"/>
          <w:sz w:val="24"/>
        </w:rPr>
        <w:t>现场交货人民币价（报价中</w:t>
      </w:r>
      <w:proofErr w:type="gramStart"/>
      <w:r w:rsidRPr="0023299A">
        <w:rPr>
          <w:rFonts w:ascii="宋体" w:hAnsi="宋体" w:cs="仿宋_GB2312" w:hint="eastAsia"/>
          <w:kern w:val="0"/>
          <w:sz w:val="24"/>
        </w:rPr>
        <w:t>需包括</w:t>
      </w:r>
      <w:proofErr w:type="gramEnd"/>
      <w:r w:rsidRPr="0023299A">
        <w:rPr>
          <w:rFonts w:ascii="宋体" w:hAnsi="宋体" w:cs="仿宋_GB2312" w:hint="eastAsia"/>
          <w:kern w:val="0"/>
          <w:sz w:val="24"/>
        </w:rPr>
        <w:t>制造、装配和发运货物所使用的材料、部件及货物本身已支付或将支付的产品税、销售税和其它税费）。如投标产</w:t>
      </w:r>
      <w:r w:rsidRPr="0023299A">
        <w:rPr>
          <w:rFonts w:ascii="宋体" w:hAnsi="宋体" w:cs="仿宋_GB2312" w:hint="eastAsia"/>
          <w:kern w:val="0"/>
          <w:sz w:val="24"/>
        </w:rPr>
        <w:lastRenderedPageBreak/>
        <w:t>品中既有进口产品又有国产产品或者国内供货的国外货物应采用人民币免税价加人民币含税的报价方式。</w:t>
      </w:r>
    </w:p>
    <w:p w14:paraId="4847D7D0" w14:textId="77777777" w:rsidR="00336917" w:rsidRPr="0023299A" w:rsidRDefault="00336917" w:rsidP="00336917">
      <w:pPr>
        <w:adjustRightInd w:val="0"/>
        <w:snapToGrid w:val="0"/>
        <w:spacing w:line="360" w:lineRule="auto"/>
        <w:rPr>
          <w:rFonts w:ascii="宋体" w:hAnsi="宋体" w:cs="仿宋_GB2312" w:hint="eastAsia"/>
          <w:kern w:val="0"/>
          <w:sz w:val="24"/>
        </w:rPr>
      </w:pPr>
      <w:r w:rsidRPr="0023299A">
        <w:rPr>
          <w:rFonts w:ascii="宋体" w:hAnsi="宋体" w:cs="仿宋_GB2312"/>
          <w:kern w:val="0"/>
          <w:sz w:val="24"/>
        </w:rPr>
        <w:t>3</w:t>
      </w:r>
      <w:r w:rsidRPr="0023299A">
        <w:rPr>
          <w:rFonts w:ascii="宋体" w:hAnsi="宋体" w:cs="仿宋_GB2312" w:hint="eastAsia"/>
          <w:kern w:val="0"/>
          <w:sz w:val="24"/>
        </w:rPr>
        <w:t>）上述价格的构成须按在分项报价表中格式要求详细列出。</w:t>
      </w:r>
    </w:p>
    <w:p w14:paraId="072F0F52" w14:textId="77777777" w:rsidR="00336917" w:rsidRPr="00E50C78" w:rsidRDefault="00336917" w:rsidP="00336917">
      <w:pPr>
        <w:spacing w:line="360" w:lineRule="auto"/>
        <w:jc w:val="center"/>
        <w:rPr>
          <w:rFonts w:ascii="宋体" w:hAnsi="宋体" w:cs="仿宋_GB2312"/>
          <w:b/>
          <w:kern w:val="0"/>
          <w:sz w:val="24"/>
        </w:rPr>
      </w:pPr>
      <w:r w:rsidRPr="0023299A">
        <w:rPr>
          <w:rFonts w:ascii="宋体" w:hAnsi="宋体" w:cs="仿宋_GB2312"/>
          <w:b/>
          <w:kern w:val="0"/>
          <w:sz w:val="24"/>
        </w:rPr>
        <w:t>4</w:t>
      </w:r>
      <w:r w:rsidRPr="0023299A">
        <w:rPr>
          <w:rFonts w:ascii="宋体" w:hAnsi="宋体" w:cs="仿宋_GB2312" w:hint="eastAsia"/>
          <w:b/>
          <w:kern w:val="0"/>
          <w:sz w:val="24"/>
        </w:rPr>
        <w:t>）对原产于美国的产品，进口时在</w:t>
      </w:r>
      <w:proofErr w:type="gramStart"/>
      <w:r w:rsidRPr="0023299A">
        <w:rPr>
          <w:rFonts w:ascii="宋体" w:hAnsi="宋体" w:cs="仿宋_GB2312" w:hint="eastAsia"/>
          <w:b/>
          <w:kern w:val="0"/>
          <w:sz w:val="24"/>
        </w:rPr>
        <w:t>正常科创免税</w:t>
      </w:r>
      <w:proofErr w:type="gramEnd"/>
      <w:r w:rsidRPr="0023299A">
        <w:rPr>
          <w:rFonts w:ascii="宋体" w:hAnsi="宋体" w:cs="仿宋_GB2312" w:hint="eastAsia"/>
          <w:b/>
          <w:kern w:val="0"/>
          <w:sz w:val="24"/>
        </w:rPr>
        <w:t>之外，中国政府加征的特殊关税由中标人承担。</w:t>
      </w:r>
    </w:p>
    <w:p w14:paraId="336B7E94" w14:textId="77777777" w:rsidR="00336917" w:rsidRPr="00E50C78" w:rsidRDefault="00336917" w:rsidP="00336917">
      <w:pPr>
        <w:pStyle w:val="a9"/>
        <w:spacing w:line="360" w:lineRule="auto"/>
        <w:ind w:firstLine="480"/>
        <w:jc w:val="center"/>
        <w:rPr>
          <w:rFonts w:hint="eastAsia"/>
        </w:rPr>
      </w:pPr>
    </w:p>
    <w:p w14:paraId="410670D4" w14:textId="77777777" w:rsidR="004553AB" w:rsidRPr="00336917" w:rsidRDefault="004553AB"/>
    <w:sectPr w:rsidR="004553AB" w:rsidRPr="00336917">
      <w:headerReference w:type="default" r:id="rId7"/>
      <w:footerReference w:type="default" r:id="rId8"/>
      <w:footerReference w:type="first" r:id="rId9"/>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3D32" w14:textId="77777777" w:rsidR="0091620B" w:rsidRDefault="0091620B" w:rsidP="00336917">
      <w:r>
        <w:separator/>
      </w:r>
    </w:p>
  </w:endnote>
  <w:endnote w:type="continuationSeparator" w:id="0">
    <w:p w14:paraId="5F889708" w14:textId="77777777" w:rsidR="0091620B" w:rsidRDefault="0091620B" w:rsidP="0033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63A7" w14:textId="77777777" w:rsidR="00302CF0" w:rsidRDefault="0091620B">
    <w:pPr>
      <w:pStyle w:val="a5"/>
      <w:jc w:val="center"/>
    </w:pPr>
    <w:r>
      <w:fldChar w:fldCharType="begin"/>
    </w:r>
    <w:r>
      <w:instrText>PAGE   \* MERGEFORMAT</w:instrText>
    </w:r>
    <w:r>
      <w:fldChar w:fldCharType="separate"/>
    </w:r>
    <w:r w:rsidRPr="00A53407">
      <w:rPr>
        <w:noProof/>
        <w:lang w:val="zh-CN" w:eastAsia="zh-CN"/>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BF3C" w14:textId="77777777" w:rsidR="00302CF0" w:rsidRDefault="0091620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A444" w14:textId="77777777" w:rsidR="0091620B" w:rsidRDefault="0091620B" w:rsidP="00336917">
      <w:r>
        <w:separator/>
      </w:r>
    </w:p>
  </w:footnote>
  <w:footnote w:type="continuationSeparator" w:id="0">
    <w:p w14:paraId="0CF0D30B" w14:textId="77777777" w:rsidR="0091620B" w:rsidRDefault="0091620B" w:rsidP="0033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B9AD" w14:textId="77777777" w:rsidR="00302CF0" w:rsidRDefault="0091620B">
    <w:pPr>
      <w:pStyle w:val="a3"/>
      <w:jc w:val="both"/>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CA1BFE"/>
    <w:multiLevelType w:val="singleLevel"/>
    <w:tmpl w:val="DDCA1BFE"/>
    <w:lvl w:ilvl="0">
      <w:start w:val="1"/>
      <w:numFmt w:val="decimal"/>
      <w:suff w:val="nothing"/>
      <w:lvlText w:val="%1）"/>
      <w:lvlJc w:val="left"/>
    </w:lvl>
  </w:abstractNum>
  <w:abstractNum w:abstractNumId="1" w15:restartNumberingAfterBreak="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7333ABE"/>
    <w:multiLevelType w:val="multilevel"/>
    <w:tmpl w:val="77333ABE"/>
    <w:lvl w:ilvl="0">
      <w:start w:val="1"/>
      <w:numFmt w:val="decimal"/>
      <w:lvlText w:val="%1)"/>
      <w:lvlJc w:val="left"/>
      <w:pPr>
        <w:tabs>
          <w:tab w:val="num" w:pos="1500"/>
        </w:tabs>
        <w:ind w:left="1500" w:hanging="420"/>
      </w:pPr>
      <w:rPr>
        <w:rFonts w:hint="eastAsia"/>
      </w:rPr>
    </w:lvl>
    <w:lvl w:ilvl="1">
      <w:start w:val="1"/>
      <w:numFmt w:val="decimal"/>
      <w:lvlText w:val="%2"/>
      <w:lvlJc w:val="left"/>
      <w:pPr>
        <w:tabs>
          <w:tab w:val="num" w:pos="1860"/>
        </w:tabs>
        <w:ind w:left="1860" w:hanging="360"/>
      </w:pPr>
      <w:rPr>
        <w:rFonts w:hint="default"/>
      </w:rPr>
    </w:lvl>
    <w:lvl w:ilvl="2">
      <w:start w:val="2"/>
      <w:numFmt w:val="decimal"/>
      <w:lvlText w:val="%3."/>
      <w:lvlJc w:val="left"/>
      <w:pPr>
        <w:tabs>
          <w:tab w:val="num" w:pos="2280"/>
        </w:tabs>
        <w:ind w:left="2280" w:hanging="360"/>
      </w:pPr>
      <w:rPr>
        <w:rFonts w:hAnsi="宋体" w:hint="default"/>
      </w:rPr>
    </w:lvl>
    <w:lvl w:ilvl="3">
      <w:start w:val="5"/>
      <w:numFmt w:val="decimal"/>
      <w:lvlText w:val="%4、"/>
      <w:lvlJc w:val="left"/>
      <w:pPr>
        <w:tabs>
          <w:tab w:val="num" w:pos="2700"/>
        </w:tabs>
        <w:ind w:left="2700" w:hanging="360"/>
      </w:pPr>
      <w:rPr>
        <w:rFonts w:hint="default"/>
      </w:r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785A"/>
    <w:rsid w:val="0022785A"/>
    <w:rsid w:val="00336917"/>
    <w:rsid w:val="004553AB"/>
    <w:rsid w:val="0091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95FF"/>
  <w15:chartTrackingRefBased/>
  <w15:docId w15:val="{2318DFEF-46E0-411C-8945-B16F7883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369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69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6917"/>
    <w:rPr>
      <w:sz w:val="18"/>
      <w:szCs w:val="18"/>
    </w:rPr>
  </w:style>
  <w:style w:type="paragraph" w:styleId="a5">
    <w:name w:val="footer"/>
    <w:basedOn w:val="a"/>
    <w:link w:val="a6"/>
    <w:unhideWhenUsed/>
    <w:rsid w:val="00336917"/>
    <w:pPr>
      <w:tabs>
        <w:tab w:val="center" w:pos="4153"/>
        <w:tab w:val="right" w:pos="8306"/>
      </w:tabs>
      <w:snapToGrid w:val="0"/>
      <w:jc w:val="left"/>
    </w:pPr>
    <w:rPr>
      <w:sz w:val="18"/>
      <w:szCs w:val="18"/>
    </w:rPr>
  </w:style>
  <w:style w:type="character" w:customStyle="1" w:styleId="a6">
    <w:name w:val="页脚 字符"/>
    <w:basedOn w:val="a0"/>
    <w:link w:val="a5"/>
    <w:uiPriority w:val="99"/>
    <w:rsid w:val="00336917"/>
    <w:rPr>
      <w:sz w:val="18"/>
      <w:szCs w:val="18"/>
    </w:rPr>
  </w:style>
  <w:style w:type="paragraph" w:styleId="a7">
    <w:name w:val="Body Text Indent"/>
    <w:basedOn w:val="a"/>
    <w:link w:val="a8"/>
    <w:uiPriority w:val="99"/>
    <w:semiHidden/>
    <w:unhideWhenUsed/>
    <w:rsid w:val="00336917"/>
    <w:pPr>
      <w:spacing w:after="120"/>
      <w:ind w:leftChars="200" w:left="420"/>
    </w:pPr>
  </w:style>
  <w:style w:type="character" w:customStyle="1" w:styleId="a8">
    <w:name w:val="正文文本缩进 字符"/>
    <w:basedOn w:val="a0"/>
    <w:link w:val="a7"/>
    <w:uiPriority w:val="99"/>
    <w:semiHidden/>
    <w:rsid w:val="00336917"/>
    <w:rPr>
      <w:rFonts w:ascii="Times New Roman" w:eastAsia="宋体" w:hAnsi="Times New Roman" w:cs="Times New Roman"/>
      <w:szCs w:val="24"/>
    </w:rPr>
  </w:style>
  <w:style w:type="paragraph" w:styleId="2">
    <w:name w:val="Body Text First Indent 2"/>
    <w:basedOn w:val="a7"/>
    <w:link w:val="20"/>
    <w:uiPriority w:val="99"/>
    <w:unhideWhenUsed/>
    <w:qFormat/>
    <w:rsid w:val="00336917"/>
    <w:pPr>
      <w:ind w:firstLineChars="200" w:firstLine="420"/>
    </w:pPr>
  </w:style>
  <w:style w:type="character" w:customStyle="1" w:styleId="20">
    <w:name w:val="正文文本首行缩进 2 字符"/>
    <w:basedOn w:val="a8"/>
    <w:link w:val="2"/>
    <w:uiPriority w:val="99"/>
    <w:rsid w:val="00336917"/>
    <w:rPr>
      <w:rFonts w:ascii="Times New Roman" w:eastAsia="宋体" w:hAnsi="Times New Roman" w:cs="Times New Roman"/>
      <w:szCs w:val="24"/>
    </w:rPr>
  </w:style>
  <w:style w:type="paragraph" w:styleId="a9">
    <w:name w:val="Body Text"/>
    <w:basedOn w:val="a"/>
    <w:link w:val="aa"/>
    <w:rsid w:val="00336917"/>
    <w:pPr>
      <w:tabs>
        <w:tab w:val="left" w:pos="567"/>
      </w:tabs>
      <w:spacing w:before="120" w:line="22" w:lineRule="atLeast"/>
    </w:pPr>
    <w:rPr>
      <w:rFonts w:ascii="宋体" w:hAnsi="宋体"/>
      <w:sz w:val="24"/>
    </w:rPr>
  </w:style>
  <w:style w:type="character" w:customStyle="1" w:styleId="aa">
    <w:name w:val="正文文本 字符"/>
    <w:basedOn w:val="a0"/>
    <w:link w:val="a9"/>
    <w:rsid w:val="00336917"/>
    <w:rPr>
      <w:rFonts w:ascii="宋体" w:eastAsia="宋体" w:hAnsi="宋体" w:cs="Times New Roman"/>
      <w:sz w:val="24"/>
      <w:szCs w:val="24"/>
    </w:rPr>
  </w:style>
  <w:style w:type="paragraph" w:styleId="ab">
    <w:name w:val="Plain Text"/>
    <w:basedOn w:val="a"/>
    <w:link w:val="ac"/>
    <w:rsid w:val="00336917"/>
    <w:rPr>
      <w:rFonts w:ascii="宋体" w:hAnsi="Courier New"/>
      <w:szCs w:val="20"/>
    </w:rPr>
  </w:style>
  <w:style w:type="character" w:customStyle="1" w:styleId="ac">
    <w:name w:val="纯文本 字符"/>
    <w:basedOn w:val="a0"/>
    <w:link w:val="ab"/>
    <w:rsid w:val="00336917"/>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OITC02</dc:creator>
  <cp:keywords/>
  <dc:description/>
  <cp:lastModifiedBy>OITC02</cp:lastModifiedBy>
  <cp:revision>2</cp:revision>
  <dcterms:created xsi:type="dcterms:W3CDTF">2021-10-14T10:17:00Z</dcterms:created>
  <dcterms:modified xsi:type="dcterms:W3CDTF">2021-10-14T10:18:00Z</dcterms:modified>
</cp:coreProperties>
</file>