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18A" w:rsidRDefault="00F7318A" w:rsidP="00F7318A">
      <w:pPr>
        <w:pStyle w:val="a4"/>
        <w:rPr>
          <w:rFonts w:ascii="宋体" w:hAnsi="宋体"/>
          <w:sz w:val="36"/>
        </w:rPr>
      </w:pPr>
      <w:bookmarkStart w:id="0" w:name="_Toc509328875"/>
      <w:bookmarkStart w:id="1" w:name="_GoBack"/>
      <w:bookmarkEnd w:id="1"/>
      <w:r>
        <w:rPr>
          <w:rFonts w:ascii="宋体" w:hAnsi="宋体"/>
          <w:sz w:val="36"/>
        </w:rPr>
        <w:t>采购需求</w:t>
      </w:r>
      <w:bookmarkEnd w:id="0"/>
    </w:p>
    <w:p w:rsidR="00F7318A" w:rsidRDefault="00F7318A" w:rsidP="00F7318A">
      <w:pPr>
        <w:tabs>
          <w:tab w:val="left" w:pos="900"/>
        </w:tabs>
        <w:spacing w:beforeLines="50" w:before="156" w:line="360" w:lineRule="auto"/>
        <w:rPr>
          <w:b/>
          <w:szCs w:val="21"/>
        </w:rPr>
      </w:pPr>
      <w:bookmarkStart w:id="2" w:name="_Toc158978330"/>
      <w:bookmarkStart w:id="3" w:name="_Toc172360661"/>
      <w:bookmarkStart w:id="4" w:name="_Toc219271393"/>
      <w:r>
        <w:rPr>
          <w:rFonts w:hAnsi="宋体"/>
          <w:b/>
          <w:szCs w:val="21"/>
        </w:rPr>
        <w:t>一、采购标的需实现的功能或者目标，以及为落实政府采购政策需满足的要求：</w:t>
      </w:r>
    </w:p>
    <w:p w:rsidR="00F7318A" w:rsidRDefault="00F7318A" w:rsidP="00F7318A">
      <w:pPr>
        <w:tabs>
          <w:tab w:val="left" w:pos="900"/>
        </w:tabs>
        <w:spacing w:beforeLines="50" w:before="156" w:line="360" w:lineRule="auto"/>
        <w:rPr>
          <w:b/>
          <w:szCs w:val="21"/>
        </w:rPr>
      </w:pPr>
      <w:r>
        <w:rPr>
          <w:rFonts w:hAnsi="宋体"/>
          <w:b/>
          <w:szCs w:val="21"/>
        </w:rPr>
        <w:t>（一）采购标的需实现的功能或者目标</w:t>
      </w:r>
    </w:p>
    <w:p w:rsidR="00F7318A" w:rsidRDefault="00F7318A" w:rsidP="00F7318A">
      <w:pPr>
        <w:autoSpaceDE w:val="0"/>
        <w:autoSpaceDN w:val="0"/>
        <w:adjustRightInd w:val="0"/>
        <w:spacing w:before="50" w:line="360" w:lineRule="auto"/>
        <w:ind w:firstLineChars="200" w:firstLine="420"/>
        <w:rPr>
          <w:szCs w:val="21"/>
        </w:rPr>
      </w:pPr>
      <w:r>
        <w:rPr>
          <w:rFonts w:hAnsi="宋体"/>
          <w:szCs w:val="21"/>
        </w:rPr>
        <w:t>本次招标采购是为中国医学科学院医学实验动物研究所配置基本设备，投标人应根据招标文件所提出的设备技术规格和服务要求，综合考虑设备的适用性，选择需要最佳性能价格比的设备前来投标。投标人应以技术先进的设备、优良的服务和优惠的价格，充分显示自己的竞争实力。</w:t>
      </w:r>
    </w:p>
    <w:p w:rsidR="00F7318A" w:rsidRDefault="00F7318A" w:rsidP="00F7318A">
      <w:pPr>
        <w:tabs>
          <w:tab w:val="left" w:pos="900"/>
        </w:tabs>
        <w:spacing w:beforeLines="50" w:before="156" w:line="360" w:lineRule="auto"/>
        <w:rPr>
          <w:b/>
          <w:szCs w:val="21"/>
        </w:rPr>
      </w:pPr>
      <w:r>
        <w:rPr>
          <w:rFonts w:hAnsi="宋体"/>
          <w:b/>
          <w:szCs w:val="21"/>
        </w:rPr>
        <w:t>（二）为落实政府采购政策需满足的要求</w:t>
      </w:r>
    </w:p>
    <w:p w:rsidR="00F7318A" w:rsidRDefault="00F7318A" w:rsidP="00F7318A">
      <w:pPr>
        <w:numPr>
          <w:ilvl w:val="0"/>
          <w:numId w:val="1"/>
        </w:numPr>
        <w:tabs>
          <w:tab w:val="left" w:pos="420"/>
          <w:tab w:val="left" w:pos="900"/>
        </w:tabs>
        <w:spacing w:beforeLines="50" w:before="156" w:line="360" w:lineRule="auto"/>
        <w:rPr>
          <w:szCs w:val="21"/>
        </w:rPr>
      </w:pPr>
      <w:r>
        <w:rPr>
          <w:rFonts w:hAnsi="宋体"/>
          <w:szCs w:val="21"/>
        </w:rPr>
        <w:t>促进中小企业发展政策：</w:t>
      </w:r>
      <w:r>
        <w:rPr>
          <w:rFonts w:hAnsi="宋体"/>
          <w:szCs w:val="24"/>
        </w:rPr>
        <w:t>根据</w:t>
      </w:r>
      <w:r>
        <w:rPr>
          <w:rFonts w:hAnsi="宋体"/>
        </w:rPr>
        <w:t>《政府采购促进中小企业发展暂行办法》规定，本项目投标人为小型或微型企业且所投产品为小型或微型企业生产</w:t>
      </w:r>
      <w:r>
        <w:rPr>
          <w:rFonts w:hAnsi="宋体"/>
          <w:szCs w:val="24"/>
        </w:rPr>
        <w:t>的，</w:t>
      </w:r>
      <w:r>
        <w:rPr>
          <w:rFonts w:hAnsi="宋体"/>
        </w:rPr>
        <w:t>投标人应出具</w:t>
      </w:r>
      <w:r>
        <w:rPr>
          <w:rFonts w:hAnsi="宋体"/>
          <w:szCs w:val="21"/>
        </w:rPr>
        <w:t>招标文件要求的《中小企业声明函》</w:t>
      </w:r>
      <w:r>
        <w:rPr>
          <w:rFonts w:hAnsi="宋体"/>
          <w:szCs w:val="24"/>
        </w:rPr>
        <w:t>给予证明，否则评标时不予认可。投标人应对提交的中小企业声明函的真实性负责，提交的中小企业</w:t>
      </w:r>
      <w:proofErr w:type="gramStart"/>
      <w:r>
        <w:rPr>
          <w:rFonts w:hAnsi="宋体"/>
          <w:szCs w:val="24"/>
        </w:rPr>
        <w:t>声明函不真实</w:t>
      </w:r>
      <w:proofErr w:type="gramEnd"/>
      <w:r>
        <w:rPr>
          <w:rFonts w:hAnsi="宋体"/>
          <w:szCs w:val="24"/>
        </w:rPr>
        <w:t>的，应承担相应的法律责任</w:t>
      </w:r>
      <w:r>
        <w:rPr>
          <w:rFonts w:hAnsi="宋体"/>
          <w:szCs w:val="21"/>
        </w:rPr>
        <w:t>。</w:t>
      </w:r>
    </w:p>
    <w:p w:rsidR="00F7318A" w:rsidRDefault="00F7318A" w:rsidP="00F7318A">
      <w:pPr>
        <w:numPr>
          <w:ilvl w:val="0"/>
          <w:numId w:val="1"/>
        </w:numPr>
        <w:tabs>
          <w:tab w:val="left" w:pos="420"/>
          <w:tab w:val="left" w:pos="900"/>
        </w:tabs>
        <w:spacing w:beforeLines="50" w:before="156" w:line="360" w:lineRule="auto"/>
        <w:rPr>
          <w:szCs w:val="21"/>
        </w:rPr>
      </w:pPr>
      <w:r>
        <w:rPr>
          <w:rFonts w:hAnsi="宋体"/>
          <w:szCs w:val="21"/>
        </w:rPr>
        <w:t>监狱企业扶持政策：</w:t>
      </w:r>
      <w:r>
        <w:rPr>
          <w:rFonts w:hAnsi="宋体"/>
          <w:iCs/>
          <w:szCs w:val="24"/>
        </w:rPr>
        <w:t>投标人如为监狱企业将视同为小型或微型企业，</w:t>
      </w:r>
      <w:r>
        <w:rPr>
          <w:rFonts w:hAnsi="宋体"/>
        </w:rPr>
        <w:t>且所投产品为小型或微型企业生产的，</w:t>
      </w:r>
      <w:r>
        <w:rPr>
          <w:rFonts w:hAnsi="宋体"/>
          <w:iCs/>
          <w:szCs w:val="24"/>
        </w:rPr>
        <w:t>应提供由省级以上监狱管理局、戒毒管理局（含新疆生产建设兵团）出具的属于监狱企业的证明文件。投标人应对提交的属于监狱企业的证明文件的真实性负责，提交的监狱企业的证明文件不真实的，应承担相应的法律责任</w:t>
      </w:r>
      <w:r>
        <w:rPr>
          <w:rFonts w:hAnsi="宋体"/>
          <w:szCs w:val="21"/>
        </w:rPr>
        <w:t>。</w:t>
      </w:r>
    </w:p>
    <w:p w:rsidR="00F7318A" w:rsidRDefault="00F7318A" w:rsidP="00F7318A">
      <w:pPr>
        <w:numPr>
          <w:ilvl w:val="0"/>
          <w:numId w:val="1"/>
        </w:numPr>
        <w:tabs>
          <w:tab w:val="left" w:pos="420"/>
          <w:tab w:val="left" w:pos="900"/>
        </w:tabs>
        <w:spacing w:beforeLines="50" w:before="156" w:line="360" w:lineRule="auto"/>
        <w:rPr>
          <w:rFonts w:hint="eastAsia"/>
          <w:szCs w:val="21"/>
        </w:rPr>
      </w:pPr>
      <w:r>
        <w:rPr>
          <w:rFonts w:hint="eastAsia"/>
          <w:szCs w:val="21"/>
        </w:rPr>
        <w:t>促进残疾人就业政府采购政策：根据《三部门联合发布关于促进残疾人就业政府采购政策的通知》（财库〔</w:t>
      </w:r>
      <w:r>
        <w:rPr>
          <w:rFonts w:hint="eastAsia"/>
          <w:szCs w:val="21"/>
        </w:rPr>
        <w:t>2017</w:t>
      </w:r>
      <w:r>
        <w:rPr>
          <w:rFonts w:hint="eastAsia"/>
          <w:szCs w:val="21"/>
        </w:rPr>
        <w:t>〕</w:t>
      </w:r>
      <w:r>
        <w:rPr>
          <w:rFonts w:hint="eastAsia"/>
          <w:szCs w:val="21"/>
        </w:rPr>
        <w:t>141</w:t>
      </w:r>
      <w:r>
        <w:rPr>
          <w:rFonts w:hint="eastAsia"/>
          <w:szCs w:val="21"/>
        </w:rPr>
        <w:t>号）规定，符合条件的残疾人福利性单位在参加本项目政府采购活动时，投标人应出具招标文件要求的《残疾人福利性单位声明函》，并对声明的真实性承担法律责任。中标、成交供应商为残疾人福利性单位的，采购代理机构将随中标结果同时公告其《残疾人福利性单位声明函》，接受社会监督。残疾人福利性单位视同小型、微型企业。不重复享受政策。</w:t>
      </w:r>
    </w:p>
    <w:p w:rsidR="00F7318A" w:rsidRDefault="00F7318A" w:rsidP="00F7318A">
      <w:pPr>
        <w:numPr>
          <w:ilvl w:val="0"/>
          <w:numId w:val="1"/>
        </w:numPr>
        <w:tabs>
          <w:tab w:val="left" w:pos="420"/>
          <w:tab w:val="left" w:pos="900"/>
        </w:tabs>
        <w:spacing w:beforeLines="50" w:before="156" w:line="360" w:lineRule="auto"/>
        <w:rPr>
          <w:rFonts w:hint="eastAsia"/>
          <w:szCs w:val="21"/>
        </w:rPr>
      </w:pPr>
      <w:r>
        <w:rPr>
          <w:rFonts w:hint="eastAsia"/>
          <w:szCs w:val="21"/>
        </w:rPr>
        <w:t>鼓励节能政策：投标人的</w:t>
      </w:r>
      <w:r>
        <w:rPr>
          <w:rFonts w:ascii="宋体" w:hAnsi="宋体"/>
          <w:kern w:val="0"/>
          <w:szCs w:val="21"/>
        </w:rPr>
        <w:t>投标产品</w:t>
      </w:r>
      <w:r>
        <w:rPr>
          <w:rFonts w:ascii="宋体" w:hAnsi="宋体" w:hint="eastAsia"/>
          <w:kern w:val="0"/>
          <w:szCs w:val="21"/>
        </w:rPr>
        <w:t>属于财政部、发展改革委公布的“节能产品政府采购品目清单”范围</w:t>
      </w:r>
      <w:r>
        <w:rPr>
          <w:rFonts w:ascii="宋体" w:hAnsi="宋体"/>
          <w:kern w:val="0"/>
          <w:szCs w:val="21"/>
        </w:rPr>
        <w:t>的</w:t>
      </w:r>
      <w:r>
        <w:rPr>
          <w:rFonts w:hint="eastAsia"/>
          <w:szCs w:val="21"/>
        </w:rPr>
        <w:t>，投标人需提供</w:t>
      </w:r>
      <w:r>
        <w:rPr>
          <w:rFonts w:ascii="宋体" w:hAnsi="宋体" w:hint="eastAsia"/>
          <w:kern w:val="0"/>
          <w:szCs w:val="21"/>
        </w:rPr>
        <w:t>国家确定的</w:t>
      </w:r>
      <w:r>
        <w:rPr>
          <w:rFonts w:hint="eastAsia"/>
          <w:szCs w:val="21"/>
        </w:rPr>
        <w:t>认证机构出具的、处于有效期之内的节能产品认证证书。</w:t>
      </w:r>
      <w:r>
        <w:rPr>
          <w:rFonts w:ascii="宋体" w:hAnsi="宋体" w:hint="eastAsia"/>
          <w:kern w:val="0"/>
          <w:szCs w:val="21"/>
        </w:rPr>
        <w:t>国家确定的</w:t>
      </w:r>
      <w:r>
        <w:rPr>
          <w:rFonts w:hint="eastAsia"/>
          <w:szCs w:val="21"/>
        </w:rPr>
        <w:t>认证机构和节能产品获证产品信息可从市场监管总局组建的节能产品、环境标志产品认证结果信息发布平台或中国政府采购网（</w:t>
      </w:r>
      <w:r>
        <w:rPr>
          <w:rFonts w:hint="eastAsia"/>
          <w:szCs w:val="21"/>
        </w:rPr>
        <w:t>www.ccgp.gov.cn</w:t>
      </w:r>
      <w:r>
        <w:rPr>
          <w:rFonts w:hint="eastAsia"/>
          <w:szCs w:val="21"/>
        </w:rPr>
        <w:t>）</w:t>
      </w:r>
      <w:r>
        <w:rPr>
          <w:rFonts w:hint="eastAsia"/>
          <w:szCs w:val="21"/>
        </w:rPr>
        <w:lastRenderedPageBreak/>
        <w:t>建立的认证结果信息发布平台链接中查询下载。</w:t>
      </w:r>
    </w:p>
    <w:p w:rsidR="00F7318A" w:rsidRDefault="00F7318A" w:rsidP="00F7318A">
      <w:pPr>
        <w:numPr>
          <w:ilvl w:val="0"/>
          <w:numId w:val="1"/>
        </w:numPr>
        <w:tabs>
          <w:tab w:val="left" w:pos="420"/>
          <w:tab w:val="left" w:pos="900"/>
        </w:tabs>
        <w:spacing w:beforeLines="50" w:before="156" w:line="360" w:lineRule="auto"/>
        <w:rPr>
          <w:szCs w:val="21"/>
        </w:rPr>
      </w:pPr>
      <w:r>
        <w:rPr>
          <w:rFonts w:hint="eastAsia"/>
          <w:szCs w:val="21"/>
        </w:rPr>
        <w:t>鼓励环保政策：投标人的</w:t>
      </w:r>
      <w:r>
        <w:rPr>
          <w:rFonts w:ascii="宋体" w:hAnsi="宋体"/>
          <w:kern w:val="0"/>
          <w:szCs w:val="21"/>
        </w:rPr>
        <w:t>投标产品</w:t>
      </w:r>
      <w:r>
        <w:rPr>
          <w:rFonts w:ascii="宋体" w:hAnsi="宋体" w:hint="eastAsia"/>
          <w:kern w:val="0"/>
          <w:szCs w:val="21"/>
        </w:rPr>
        <w:t>属于财政部、生态环境部公布的“环境标志产品政府采购品目清单”范围</w:t>
      </w:r>
      <w:r>
        <w:rPr>
          <w:rFonts w:ascii="宋体" w:hAnsi="宋体"/>
          <w:kern w:val="0"/>
          <w:szCs w:val="21"/>
        </w:rPr>
        <w:t>的</w:t>
      </w:r>
      <w:r>
        <w:rPr>
          <w:rFonts w:hint="eastAsia"/>
          <w:szCs w:val="21"/>
        </w:rPr>
        <w:t>，投标人需提供</w:t>
      </w:r>
      <w:r>
        <w:rPr>
          <w:rFonts w:ascii="宋体" w:hAnsi="宋体" w:hint="eastAsia"/>
          <w:kern w:val="0"/>
          <w:szCs w:val="21"/>
        </w:rPr>
        <w:t>国家确定的</w:t>
      </w:r>
      <w:r>
        <w:rPr>
          <w:rFonts w:hint="eastAsia"/>
          <w:szCs w:val="21"/>
        </w:rPr>
        <w:t>认证机构出具的、处于有效期之内的</w:t>
      </w:r>
      <w:r>
        <w:rPr>
          <w:rFonts w:ascii="宋体" w:hAnsi="宋体" w:hint="eastAsia"/>
          <w:kern w:val="0"/>
          <w:szCs w:val="21"/>
        </w:rPr>
        <w:t>环境标志</w:t>
      </w:r>
      <w:r>
        <w:rPr>
          <w:rFonts w:hint="eastAsia"/>
          <w:szCs w:val="21"/>
        </w:rPr>
        <w:t>产品认证证书。</w:t>
      </w:r>
      <w:r>
        <w:rPr>
          <w:rFonts w:ascii="宋体" w:hAnsi="宋体" w:hint="eastAsia"/>
          <w:kern w:val="0"/>
          <w:szCs w:val="21"/>
        </w:rPr>
        <w:t>国家确定的</w:t>
      </w:r>
      <w:r>
        <w:rPr>
          <w:rFonts w:hint="eastAsia"/>
          <w:szCs w:val="21"/>
        </w:rPr>
        <w:t>认证机构和</w:t>
      </w:r>
      <w:r>
        <w:rPr>
          <w:rFonts w:ascii="宋体" w:hAnsi="宋体" w:hint="eastAsia"/>
          <w:kern w:val="0"/>
          <w:szCs w:val="21"/>
        </w:rPr>
        <w:t>环境标志</w:t>
      </w:r>
      <w:r>
        <w:rPr>
          <w:rFonts w:hint="eastAsia"/>
          <w:szCs w:val="21"/>
        </w:rPr>
        <w:t>产品获证产品信息可从市场监管总局组建的节能产品、环境标志产品认证结果信息发布平台或中国政府采购网（</w:t>
      </w:r>
      <w:r>
        <w:rPr>
          <w:rFonts w:hint="eastAsia"/>
          <w:szCs w:val="21"/>
        </w:rPr>
        <w:t>www.ccgp.gov.cn</w:t>
      </w:r>
      <w:r>
        <w:rPr>
          <w:rFonts w:hint="eastAsia"/>
          <w:szCs w:val="21"/>
        </w:rPr>
        <w:t>）建立的认证结果信息发布平台链接中查询下载。</w:t>
      </w:r>
    </w:p>
    <w:p w:rsidR="00F7318A" w:rsidRDefault="00F7318A" w:rsidP="00F7318A">
      <w:pPr>
        <w:tabs>
          <w:tab w:val="left" w:pos="900"/>
        </w:tabs>
        <w:spacing w:beforeLines="50" w:before="156" w:line="360" w:lineRule="auto"/>
        <w:rPr>
          <w:b/>
          <w:szCs w:val="21"/>
        </w:rPr>
      </w:pPr>
      <w:r>
        <w:rPr>
          <w:rFonts w:hAnsi="宋体"/>
          <w:b/>
          <w:szCs w:val="21"/>
        </w:rPr>
        <w:t>二、采购标的需执行的国家相关标准、行业标准、地方标准或者其他标准、规范：</w:t>
      </w:r>
    </w:p>
    <w:p w:rsidR="00F7318A" w:rsidRDefault="00F7318A" w:rsidP="00F7318A">
      <w:pPr>
        <w:spacing w:line="360" w:lineRule="auto"/>
        <w:rPr>
          <w:rFonts w:hAnsi="宋体" w:hint="eastAsia"/>
          <w:bCs/>
          <w:szCs w:val="21"/>
        </w:rPr>
      </w:pPr>
      <w:r>
        <w:rPr>
          <w:rFonts w:hAnsi="宋体"/>
          <w:kern w:val="0"/>
          <w:szCs w:val="21"/>
        </w:rPr>
        <w:t>★</w:t>
      </w:r>
      <w:r>
        <w:rPr>
          <w:rFonts w:hAnsi="宋体" w:hint="eastAsia"/>
          <w:kern w:val="0"/>
          <w:szCs w:val="21"/>
        </w:rPr>
        <w:t>1.</w:t>
      </w:r>
      <w:r>
        <w:rPr>
          <w:rFonts w:hAnsi="宋体"/>
          <w:szCs w:val="21"/>
        </w:rPr>
        <w:t>投标产品属于</w:t>
      </w:r>
      <w:r>
        <w:rPr>
          <w:rFonts w:hAnsi="宋体" w:hint="eastAsia"/>
          <w:szCs w:val="21"/>
        </w:rPr>
        <w:t>辐射或射线类的设备或材料的，需提供投标人的辐射安全许可证</w:t>
      </w:r>
      <w:r>
        <w:rPr>
          <w:rFonts w:hAnsi="宋体"/>
          <w:szCs w:val="21"/>
        </w:rPr>
        <w:t>复印件</w:t>
      </w:r>
      <w:r>
        <w:rPr>
          <w:rFonts w:hAnsi="宋体" w:hint="eastAsia"/>
          <w:szCs w:val="21"/>
        </w:rPr>
        <w:t>（不适用的情况除外）。</w:t>
      </w:r>
      <w:r>
        <w:rPr>
          <w:rFonts w:hint="eastAsia"/>
          <w:bCs/>
          <w:szCs w:val="21"/>
        </w:rPr>
        <w:t>投标产品属于压力容器的，投标人需要根据国家特种设备制造相关管理规定，提供投标产品制造商的特种设备制造许可证（压力容器）。</w:t>
      </w:r>
    </w:p>
    <w:p w:rsidR="00F7318A" w:rsidRDefault="00F7318A" w:rsidP="00F7318A">
      <w:pPr>
        <w:tabs>
          <w:tab w:val="left" w:pos="420"/>
        </w:tabs>
        <w:spacing w:line="360" w:lineRule="auto"/>
        <w:rPr>
          <w:rFonts w:ascii="宋体" w:hAnsi="宋体" w:hint="eastAsia"/>
          <w:szCs w:val="21"/>
        </w:rPr>
      </w:pPr>
      <w:r>
        <w:rPr>
          <w:rFonts w:hAnsi="宋体"/>
          <w:kern w:val="0"/>
          <w:szCs w:val="21"/>
        </w:rPr>
        <w:t>★</w:t>
      </w:r>
      <w:r>
        <w:rPr>
          <w:rFonts w:hint="eastAsia"/>
        </w:rPr>
        <w:t>2</w:t>
      </w:r>
      <w:r>
        <w:t>.</w:t>
      </w:r>
      <w:r>
        <w:tab/>
      </w:r>
      <w:r>
        <w:rPr>
          <w:rFonts w:ascii="宋体" w:hAnsi="宋体" w:hint="eastAsia"/>
          <w:szCs w:val="21"/>
        </w:rPr>
        <w:t>投标产品及制造商应符合国家有关部门规定的相应技术、计量、节能、安全和环保法规及标准，如国家有关部门对投标产品或其制造商有强制性规定或要求的，投标产品或其制造商必须符合相应规定或要求，投标人须提供</w:t>
      </w:r>
      <w:r>
        <w:rPr>
          <w:rFonts w:ascii="宋体" w:hAnsi="宋体"/>
          <w:szCs w:val="21"/>
        </w:rPr>
        <w:t>相关证明文件的复印件</w:t>
      </w:r>
      <w:r>
        <w:rPr>
          <w:rFonts w:ascii="宋体" w:hAnsi="宋体" w:hint="eastAsia"/>
          <w:szCs w:val="21"/>
        </w:rPr>
        <w:t>。</w:t>
      </w:r>
    </w:p>
    <w:p w:rsidR="00F7318A" w:rsidRDefault="00F7318A" w:rsidP="00F7318A">
      <w:pPr>
        <w:tabs>
          <w:tab w:val="left" w:pos="420"/>
        </w:tabs>
        <w:spacing w:line="360" w:lineRule="auto"/>
        <w:rPr>
          <w:rFonts w:hAnsi="宋体" w:hint="eastAsia"/>
          <w:b/>
          <w:bCs/>
          <w:szCs w:val="21"/>
        </w:rPr>
      </w:pPr>
      <w:r>
        <w:rPr>
          <w:rFonts w:ascii="宋体" w:hAnsi="宋体" w:hint="eastAsia"/>
          <w:szCs w:val="21"/>
        </w:rPr>
        <w:t>3.</w:t>
      </w:r>
      <w:r w:rsidRPr="000D59B5">
        <w:rPr>
          <w:rFonts w:hAnsi="宋体" w:hint="eastAsia"/>
          <w:bCs/>
          <w:szCs w:val="21"/>
        </w:rPr>
        <w:t xml:space="preserve"> </w:t>
      </w:r>
      <w:r w:rsidRPr="00281A42">
        <w:rPr>
          <w:rFonts w:hAnsi="宋体" w:hint="eastAsia"/>
          <w:bCs/>
          <w:szCs w:val="21"/>
        </w:rPr>
        <w:t>投标产品的包装应符合《</w:t>
      </w:r>
      <w:r w:rsidRPr="00281A42">
        <w:rPr>
          <w:rFonts w:hint="eastAsia"/>
          <w:szCs w:val="21"/>
        </w:rPr>
        <w:t>财政部等三部门联合印发商品包装和快递包装政府采购需求标准（试行）</w:t>
      </w:r>
      <w:r w:rsidRPr="00281A42">
        <w:rPr>
          <w:rFonts w:hAnsi="宋体" w:hint="eastAsia"/>
          <w:bCs/>
          <w:szCs w:val="21"/>
        </w:rPr>
        <w:t>》</w:t>
      </w:r>
      <w:r w:rsidRPr="00281A42">
        <w:rPr>
          <w:rFonts w:hint="eastAsia"/>
          <w:szCs w:val="21"/>
        </w:rPr>
        <w:t>（财办库〔</w:t>
      </w:r>
      <w:r w:rsidRPr="00281A42">
        <w:rPr>
          <w:rFonts w:hint="eastAsia"/>
          <w:szCs w:val="21"/>
        </w:rPr>
        <w:t>2020</w:t>
      </w:r>
      <w:r w:rsidRPr="00281A42">
        <w:rPr>
          <w:rFonts w:hint="eastAsia"/>
          <w:szCs w:val="21"/>
        </w:rPr>
        <w:t>〕</w:t>
      </w:r>
      <w:r w:rsidRPr="00281A42">
        <w:rPr>
          <w:rFonts w:hint="eastAsia"/>
          <w:szCs w:val="21"/>
        </w:rPr>
        <w:t>123</w:t>
      </w:r>
      <w:r w:rsidRPr="00281A42">
        <w:rPr>
          <w:rFonts w:hint="eastAsia"/>
          <w:szCs w:val="21"/>
        </w:rPr>
        <w:t>号）的规定</w:t>
      </w:r>
      <w:r>
        <w:rPr>
          <w:rFonts w:hint="eastAsia"/>
          <w:szCs w:val="21"/>
        </w:rPr>
        <w:t>。</w:t>
      </w:r>
    </w:p>
    <w:p w:rsidR="00F7318A" w:rsidRDefault="00F7318A" w:rsidP="00F7318A">
      <w:pPr>
        <w:tabs>
          <w:tab w:val="left" w:pos="900"/>
        </w:tabs>
        <w:spacing w:beforeLines="50" w:before="156" w:line="360" w:lineRule="auto"/>
        <w:rPr>
          <w:rFonts w:ascii="宋体" w:hAnsi="宋体" w:hint="eastAsia"/>
          <w:b/>
          <w:szCs w:val="21"/>
        </w:rPr>
      </w:pPr>
      <w:r>
        <w:rPr>
          <w:rFonts w:ascii="宋体" w:hAnsi="宋体" w:hint="eastAsia"/>
          <w:b/>
          <w:szCs w:val="21"/>
        </w:rPr>
        <w:t>三、采购标的</w:t>
      </w:r>
      <w:proofErr w:type="gramStart"/>
      <w:r>
        <w:rPr>
          <w:rFonts w:ascii="宋体" w:hAnsi="宋体" w:hint="eastAsia"/>
          <w:b/>
          <w:szCs w:val="21"/>
        </w:rPr>
        <w:t>的</w:t>
      </w:r>
      <w:proofErr w:type="gramEnd"/>
      <w:r>
        <w:rPr>
          <w:rFonts w:ascii="宋体" w:hAnsi="宋体" w:hint="eastAsia"/>
          <w:b/>
          <w:szCs w:val="21"/>
        </w:rPr>
        <w:t>数量、采购项目交付或者实施的时间和地点：</w:t>
      </w:r>
    </w:p>
    <w:p w:rsidR="00F7318A" w:rsidRDefault="00F7318A" w:rsidP="00F7318A">
      <w:pPr>
        <w:spacing w:beforeLines="50" w:before="156" w:line="360" w:lineRule="auto"/>
        <w:rPr>
          <w:rFonts w:ascii="宋体" w:hAnsi="宋体" w:hint="eastAsia"/>
          <w:b/>
          <w:szCs w:val="21"/>
        </w:rPr>
      </w:pPr>
      <w:r>
        <w:rPr>
          <w:rFonts w:ascii="宋体" w:hAnsi="宋体" w:hint="eastAsia"/>
          <w:b/>
          <w:szCs w:val="21"/>
        </w:rPr>
        <w:t>（一）采购标的</w:t>
      </w:r>
      <w:proofErr w:type="gramStart"/>
      <w:r>
        <w:rPr>
          <w:rFonts w:ascii="宋体" w:hAnsi="宋体" w:hint="eastAsia"/>
          <w:b/>
          <w:szCs w:val="21"/>
        </w:rPr>
        <w:t>的</w:t>
      </w:r>
      <w:proofErr w:type="gramEnd"/>
      <w:r>
        <w:rPr>
          <w:rFonts w:ascii="宋体" w:hAnsi="宋体" w:hint="eastAsia"/>
          <w:b/>
          <w:szCs w:val="21"/>
        </w:rPr>
        <w:t xml:space="preserve">数量 </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957"/>
        <w:gridCol w:w="1403"/>
        <w:gridCol w:w="4353"/>
        <w:gridCol w:w="1809"/>
      </w:tblGrid>
      <w:tr w:rsidR="00F7318A" w:rsidTr="00B93CCC">
        <w:trPr>
          <w:trHeight w:val="535"/>
          <w:jc w:val="center"/>
        </w:trPr>
        <w:tc>
          <w:tcPr>
            <w:tcW w:w="990" w:type="dxa"/>
            <w:shd w:val="clear" w:color="auto" w:fill="auto"/>
            <w:vAlign w:val="center"/>
          </w:tcPr>
          <w:p w:rsidR="00F7318A" w:rsidRDefault="00F7318A" w:rsidP="00F7318A">
            <w:pPr>
              <w:widowControl/>
              <w:spacing w:beforeLines="50" w:before="156"/>
              <w:jc w:val="center"/>
              <w:rPr>
                <w:rFonts w:ascii="宋体" w:hAnsi="宋体"/>
                <w:b/>
                <w:bCs/>
                <w:kern w:val="0"/>
                <w:sz w:val="24"/>
                <w:szCs w:val="24"/>
              </w:rPr>
            </w:pPr>
            <w:proofErr w:type="gramStart"/>
            <w:r>
              <w:rPr>
                <w:rFonts w:ascii="宋体" w:hAnsi="宋体"/>
                <w:b/>
                <w:bCs/>
                <w:kern w:val="0"/>
                <w:sz w:val="24"/>
                <w:szCs w:val="24"/>
              </w:rPr>
              <w:t>包号</w:t>
            </w:r>
            <w:proofErr w:type="gramEnd"/>
          </w:p>
        </w:tc>
        <w:tc>
          <w:tcPr>
            <w:tcW w:w="1459" w:type="dxa"/>
            <w:shd w:val="clear" w:color="000000" w:fill="FFFFFF"/>
            <w:vAlign w:val="center"/>
          </w:tcPr>
          <w:p w:rsidR="00F7318A" w:rsidRDefault="00F7318A" w:rsidP="00F7318A">
            <w:pPr>
              <w:widowControl/>
              <w:spacing w:beforeLines="50" w:before="156"/>
              <w:jc w:val="center"/>
              <w:rPr>
                <w:rFonts w:ascii="宋体" w:hAnsi="宋体" w:hint="eastAsia"/>
                <w:b/>
                <w:bCs/>
                <w:kern w:val="0"/>
                <w:sz w:val="24"/>
                <w:szCs w:val="24"/>
              </w:rPr>
            </w:pPr>
            <w:r>
              <w:rPr>
                <w:rFonts w:ascii="宋体" w:hAnsi="宋体" w:hint="eastAsia"/>
                <w:b/>
                <w:bCs/>
                <w:kern w:val="0"/>
                <w:sz w:val="24"/>
                <w:szCs w:val="24"/>
              </w:rPr>
              <w:t>品目号</w:t>
            </w:r>
          </w:p>
        </w:tc>
        <w:tc>
          <w:tcPr>
            <w:tcW w:w="4616" w:type="dxa"/>
            <w:shd w:val="clear" w:color="000000" w:fill="FFFFFF"/>
            <w:vAlign w:val="center"/>
          </w:tcPr>
          <w:p w:rsidR="00F7318A" w:rsidRDefault="00F7318A" w:rsidP="00F7318A">
            <w:pPr>
              <w:widowControl/>
              <w:spacing w:beforeLines="50" w:before="156"/>
              <w:jc w:val="center"/>
              <w:rPr>
                <w:rFonts w:ascii="宋体" w:hAnsi="宋体" w:hint="eastAsia"/>
                <w:b/>
                <w:bCs/>
                <w:kern w:val="0"/>
                <w:sz w:val="24"/>
                <w:szCs w:val="24"/>
              </w:rPr>
            </w:pPr>
            <w:r>
              <w:rPr>
                <w:rFonts w:ascii="宋体" w:hAnsi="宋体" w:hint="eastAsia"/>
                <w:b/>
                <w:bCs/>
                <w:kern w:val="0"/>
                <w:sz w:val="24"/>
                <w:szCs w:val="24"/>
              </w:rPr>
              <w:t>包名称</w:t>
            </w:r>
          </w:p>
        </w:tc>
        <w:tc>
          <w:tcPr>
            <w:tcW w:w="1884" w:type="dxa"/>
            <w:vAlign w:val="center"/>
          </w:tcPr>
          <w:p w:rsidR="00F7318A" w:rsidRDefault="00F7318A" w:rsidP="00F7318A">
            <w:pPr>
              <w:widowControl/>
              <w:spacing w:beforeLines="50" w:before="156"/>
              <w:jc w:val="center"/>
              <w:rPr>
                <w:rFonts w:ascii="宋体" w:hAnsi="宋体" w:hint="eastAsia"/>
                <w:b/>
                <w:bCs/>
                <w:kern w:val="0"/>
                <w:sz w:val="24"/>
                <w:szCs w:val="24"/>
              </w:rPr>
            </w:pPr>
            <w:r>
              <w:rPr>
                <w:rFonts w:ascii="宋体" w:hAnsi="宋体"/>
                <w:b/>
                <w:bCs/>
                <w:kern w:val="0"/>
                <w:sz w:val="24"/>
                <w:szCs w:val="24"/>
              </w:rPr>
              <w:t>数量</w:t>
            </w:r>
            <w:r>
              <w:rPr>
                <w:rFonts w:ascii="宋体" w:hAnsi="宋体" w:hint="eastAsia"/>
                <w:b/>
                <w:bCs/>
                <w:kern w:val="0"/>
                <w:sz w:val="24"/>
                <w:szCs w:val="24"/>
              </w:rPr>
              <w:t xml:space="preserve"> （台/套）</w:t>
            </w:r>
          </w:p>
        </w:tc>
      </w:tr>
      <w:tr w:rsidR="00F7318A" w:rsidTr="00B93CCC">
        <w:trPr>
          <w:trHeight w:val="580"/>
          <w:jc w:val="center"/>
        </w:trPr>
        <w:tc>
          <w:tcPr>
            <w:tcW w:w="990" w:type="dxa"/>
            <w:vMerge w:val="restart"/>
            <w:shd w:val="clear" w:color="auto" w:fill="auto"/>
            <w:vAlign w:val="center"/>
          </w:tcPr>
          <w:p w:rsidR="00F7318A" w:rsidRDefault="00F7318A" w:rsidP="00F7318A">
            <w:pPr>
              <w:widowControl/>
              <w:spacing w:beforeLines="50" w:before="156"/>
              <w:jc w:val="center"/>
              <w:rPr>
                <w:rFonts w:ascii="宋体" w:hAnsi="宋体" w:hint="eastAsia"/>
                <w:kern w:val="0"/>
                <w:sz w:val="24"/>
                <w:szCs w:val="24"/>
              </w:rPr>
            </w:pPr>
            <w:r>
              <w:rPr>
                <w:rFonts w:ascii="宋体" w:hAnsi="宋体" w:hint="eastAsia"/>
                <w:kern w:val="0"/>
                <w:sz w:val="24"/>
                <w:szCs w:val="24"/>
              </w:rPr>
              <w:t>1</w:t>
            </w:r>
          </w:p>
        </w:tc>
        <w:tc>
          <w:tcPr>
            <w:tcW w:w="1459" w:type="dxa"/>
            <w:shd w:val="clear" w:color="000000" w:fill="FFFFFF"/>
            <w:vAlign w:val="center"/>
          </w:tcPr>
          <w:p w:rsidR="00F7318A" w:rsidRDefault="00F7318A" w:rsidP="00B93CCC">
            <w:pPr>
              <w:jc w:val="center"/>
              <w:rPr>
                <w:rFonts w:ascii="宋体" w:hAnsi="宋体" w:cs="Arial" w:hint="eastAsia"/>
                <w:sz w:val="24"/>
                <w:szCs w:val="24"/>
              </w:rPr>
            </w:pPr>
            <w:r>
              <w:rPr>
                <w:rFonts w:ascii="宋体" w:hAnsi="宋体" w:cs="Arial" w:hint="eastAsia"/>
                <w:sz w:val="24"/>
                <w:szCs w:val="24"/>
              </w:rPr>
              <w:t>1-1</w:t>
            </w:r>
          </w:p>
        </w:tc>
        <w:tc>
          <w:tcPr>
            <w:tcW w:w="4616" w:type="dxa"/>
            <w:shd w:val="clear" w:color="000000" w:fill="FFFFFF"/>
            <w:vAlign w:val="center"/>
          </w:tcPr>
          <w:p w:rsidR="00F7318A" w:rsidRDefault="00F7318A" w:rsidP="00B93CCC">
            <w:pPr>
              <w:jc w:val="center"/>
              <w:rPr>
                <w:rFonts w:ascii="宋体" w:hAnsi="宋体" w:cs="宋体"/>
                <w:sz w:val="24"/>
                <w:szCs w:val="24"/>
              </w:rPr>
            </w:pPr>
            <w:r>
              <w:rPr>
                <w:rFonts w:ascii="宋体" w:hAnsi="宋体" w:hint="eastAsia"/>
                <w:sz w:val="24"/>
                <w:szCs w:val="24"/>
              </w:rPr>
              <w:t>高分辨率小动物彩色多普勒超声影像系统</w:t>
            </w:r>
          </w:p>
        </w:tc>
        <w:tc>
          <w:tcPr>
            <w:tcW w:w="1884" w:type="dxa"/>
            <w:vAlign w:val="center"/>
          </w:tcPr>
          <w:p w:rsidR="00F7318A" w:rsidRDefault="00F7318A" w:rsidP="00B93CCC">
            <w:pPr>
              <w:jc w:val="center"/>
              <w:rPr>
                <w:rFonts w:ascii="宋体" w:hAnsi="宋体" w:cs="宋体"/>
                <w:sz w:val="24"/>
                <w:szCs w:val="24"/>
              </w:rPr>
            </w:pPr>
            <w:r>
              <w:rPr>
                <w:rFonts w:ascii="宋体" w:hAnsi="宋体" w:hint="eastAsia"/>
                <w:sz w:val="24"/>
                <w:szCs w:val="24"/>
              </w:rPr>
              <w:t>1</w:t>
            </w:r>
          </w:p>
        </w:tc>
      </w:tr>
      <w:tr w:rsidR="00F7318A" w:rsidTr="00B93CCC">
        <w:trPr>
          <w:trHeight w:val="580"/>
          <w:jc w:val="center"/>
        </w:trPr>
        <w:tc>
          <w:tcPr>
            <w:tcW w:w="990" w:type="dxa"/>
            <w:vMerge/>
            <w:shd w:val="clear" w:color="auto" w:fill="auto"/>
            <w:vAlign w:val="center"/>
          </w:tcPr>
          <w:p w:rsidR="00F7318A" w:rsidRDefault="00F7318A" w:rsidP="00F7318A">
            <w:pPr>
              <w:spacing w:beforeLines="50" w:before="156"/>
              <w:jc w:val="center"/>
              <w:rPr>
                <w:rFonts w:ascii="宋体" w:hAnsi="宋体" w:hint="eastAsia"/>
                <w:kern w:val="0"/>
                <w:sz w:val="24"/>
                <w:szCs w:val="24"/>
              </w:rPr>
            </w:pPr>
          </w:p>
        </w:tc>
        <w:tc>
          <w:tcPr>
            <w:tcW w:w="1459" w:type="dxa"/>
            <w:shd w:val="clear" w:color="000000" w:fill="FFFFFF"/>
            <w:vAlign w:val="center"/>
          </w:tcPr>
          <w:p w:rsidR="00F7318A" w:rsidRDefault="00F7318A" w:rsidP="00B93CCC">
            <w:pPr>
              <w:jc w:val="center"/>
              <w:rPr>
                <w:rFonts w:ascii="宋体" w:hAnsi="宋体" w:cs="Arial" w:hint="eastAsia"/>
                <w:sz w:val="24"/>
                <w:szCs w:val="24"/>
              </w:rPr>
            </w:pPr>
            <w:r>
              <w:rPr>
                <w:rFonts w:ascii="宋体" w:hAnsi="宋体" w:cs="Arial" w:hint="eastAsia"/>
                <w:sz w:val="24"/>
                <w:szCs w:val="24"/>
              </w:rPr>
              <w:t>1-2</w:t>
            </w:r>
          </w:p>
        </w:tc>
        <w:tc>
          <w:tcPr>
            <w:tcW w:w="4616" w:type="dxa"/>
            <w:shd w:val="clear" w:color="000000" w:fill="FFFFFF"/>
            <w:vAlign w:val="center"/>
          </w:tcPr>
          <w:p w:rsidR="00F7318A" w:rsidRDefault="00F7318A" w:rsidP="00B93CCC">
            <w:pPr>
              <w:jc w:val="center"/>
              <w:rPr>
                <w:rFonts w:ascii="宋体" w:hAnsi="宋体" w:cs="宋体"/>
                <w:sz w:val="24"/>
                <w:szCs w:val="24"/>
              </w:rPr>
            </w:pPr>
            <w:r>
              <w:rPr>
                <w:rFonts w:ascii="宋体" w:hAnsi="宋体" w:hint="eastAsia"/>
                <w:sz w:val="24"/>
                <w:szCs w:val="24"/>
              </w:rPr>
              <w:t>无菌隔离饲养系统</w:t>
            </w:r>
          </w:p>
        </w:tc>
        <w:tc>
          <w:tcPr>
            <w:tcW w:w="1884" w:type="dxa"/>
            <w:vAlign w:val="center"/>
          </w:tcPr>
          <w:p w:rsidR="00F7318A" w:rsidRDefault="00F7318A" w:rsidP="00B93CCC">
            <w:pPr>
              <w:jc w:val="center"/>
              <w:rPr>
                <w:rFonts w:ascii="宋体" w:hAnsi="宋体" w:cs="宋体"/>
                <w:sz w:val="24"/>
                <w:szCs w:val="24"/>
              </w:rPr>
            </w:pPr>
            <w:r>
              <w:rPr>
                <w:rFonts w:ascii="宋体" w:hAnsi="宋体" w:hint="eastAsia"/>
                <w:sz w:val="24"/>
                <w:szCs w:val="24"/>
              </w:rPr>
              <w:t>6</w:t>
            </w:r>
          </w:p>
        </w:tc>
      </w:tr>
      <w:tr w:rsidR="00F7318A" w:rsidTr="00B93CCC">
        <w:trPr>
          <w:trHeight w:val="580"/>
          <w:jc w:val="center"/>
        </w:trPr>
        <w:tc>
          <w:tcPr>
            <w:tcW w:w="990" w:type="dxa"/>
            <w:vMerge w:val="restart"/>
            <w:shd w:val="clear" w:color="auto" w:fill="auto"/>
            <w:vAlign w:val="center"/>
          </w:tcPr>
          <w:p w:rsidR="00F7318A" w:rsidRDefault="00F7318A" w:rsidP="00F7318A">
            <w:pPr>
              <w:widowControl/>
              <w:spacing w:beforeLines="50" w:before="156"/>
              <w:jc w:val="center"/>
              <w:rPr>
                <w:rFonts w:ascii="宋体" w:hAnsi="宋体" w:hint="eastAsia"/>
                <w:kern w:val="0"/>
                <w:sz w:val="24"/>
                <w:szCs w:val="24"/>
              </w:rPr>
            </w:pPr>
            <w:r>
              <w:rPr>
                <w:rFonts w:ascii="宋体" w:hAnsi="宋体" w:hint="eastAsia"/>
                <w:kern w:val="0"/>
                <w:sz w:val="24"/>
                <w:szCs w:val="24"/>
              </w:rPr>
              <w:t>2</w:t>
            </w:r>
          </w:p>
        </w:tc>
        <w:tc>
          <w:tcPr>
            <w:tcW w:w="1459" w:type="dxa"/>
            <w:shd w:val="clear" w:color="000000" w:fill="FFFFFF"/>
            <w:vAlign w:val="center"/>
          </w:tcPr>
          <w:p w:rsidR="00F7318A" w:rsidRDefault="00F7318A" w:rsidP="00B93CCC">
            <w:pPr>
              <w:jc w:val="center"/>
              <w:rPr>
                <w:rFonts w:ascii="宋体" w:hAnsi="宋体" w:cs="Arial"/>
                <w:sz w:val="24"/>
                <w:szCs w:val="24"/>
              </w:rPr>
            </w:pPr>
            <w:r>
              <w:rPr>
                <w:rFonts w:ascii="宋体" w:hAnsi="宋体" w:cs="Arial" w:hint="eastAsia"/>
                <w:sz w:val="24"/>
                <w:szCs w:val="24"/>
              </w:rPr>
              <w:t>2-1</w:t>
            </w:r>
          </w:p>
        </w:tc>
        <w:tc>
          <w:tcPr>
            <w:tcW w:w="4616" w:type="dxa"/>
            <w:shd w:val="clear" w:color="000000" w:fill="FFFFFF"/>
            <w:vAlign w:val="center"/>
          </w:tcPr>
          <w:p w:rsidR="00F7318A" w:rsidRDefault="00F7318A" w:rsidP="00B93CCC">
            <w:pPr>
              <w:jc w:val="center"/>
              <w:rPr>
                <w:rFonts w:ascii="宋体" w:hAnsi="宋体" w:hint="eastAsia"/>
                <w:sz w:val="24"/>
                <w:szCs w:val="24"/>
              </w:rPr>
            </w:pPr>
            <w:r>
              <w:rPr>
                <w:rFonts w:ascii="宋体" w:hAnsi="宋体" w:hint="eastAsia"/>
                <w:sz w:val="24"/>
                <w:szCs w:val="24"/>
              </w:rPr>
              <w:t>蛋白层析系统</w:t>
            </w:r>
          </w:p>
        </w:tc>
        <w:tc>
          <w:tcPr>
            <w:tcW w:w="1884" w:type="dxa"/>
            <w:vAlign w:val="center"/>
          </w:tcPr>
          <w:p w:rsidR="00F7318A" w:rsidRDefault="00F7318A" w:rsidP="00B93CCC">
            <w:pPr>
              <w:jc w:val="center"/>
              <w:rPr>
                <w:rFonts w:ascii="宋体" w:hAnsi="宋体" w:cs="宋体"/>
                <w:sz w:val="24"/>
                <w:szCs w:val="24"/>
              </w:rPr>
            </w:pPr>
            <w:r>
              <w:rPr>
                <w:rFonts w:ascii="宋体" w:hAnsi="宋体" w:hint="eastAsia"/>
                <w:sz w:val="24"/>
                <w:szCs w:val="24"/>
              </w:rPr>
              <w:t>1</w:t>
            </w:r>
          </w:p>
        </w:tc>
      </w:tr>
      <w:tr w:rsidR="00F7318A" w:rsidTr="00B93CCC">
        <w:trPr>
          <w:trHeight w:val="580"/>
          <w:jc w:val="center"/>
        </w:trPr>
        <w:tc>
          <w:tcPr>
            <w:tcW w:w="990" w:type="dxa"/>
            <w:vMerge/>
            <w:shd w:val="clear" w:color="auto" w:fill="auto"/>
            <w:vAlign w:val="center"/>
          </w:tcPr>
          <w:p w:rsidR="00F7318A" w:rsidRDefault="00F7318A" w:rsidP="00F7318A">
            <w:pPr>
              <w:widowControl/>
              <w:spacing w:beforeLines="50" w:before="156"/>
              <w:jc w:val="center"/>
              <w:rPr>
                <w:rFonts w:ascii="宋体" w:hAnsi="宋体" w:hint="eastAsia"/>
                <w:kern w:val="0"/>
                <w:sz w:val="24"/>
                <w:szCs w:val="24"/>
              </w:rPr>
            </w:pPr>
          </w:p>
        </w:tc>
        <w:tc>
          <w:tcPr>
            <w:tcW w:w="1459" w:type="dxa"/>
            <w:shd w:val="clear" w:color="000000" w:fill="FFFFFF"/>
            <w:vAlign w:val="center"/>
          </w:tcPr>
          <w:p w:rsidR="00F7318A" w:rsidRDefault="00F7318A" w:rsidP="00B93CCC">
            <w:pPr>
              <w:jc w:val="center"/>
              <w:rPr>
                <w:rFonts w:ascii="宋体" w:hAnsi="宋体" w:cs="Arial"/>
                <w:sz w:val="24"/>
                <w:szCs w:val="24"/>
              </w:rPr>
            </w:pPr>
            <w:r>
              <w:rPr>
                <w:rFonts w:ascii="宋体" w:hAnsi="宋体" w:cs="Arial" w:hint="eastAsia"/>
                <w:sz w:val="24"/>
                <w:szCs w:val="24"/>
              </w:rPr>
              <w:t>2-2</w:t>
            </w:r>
          </w:p>
        </w:tc>
        <w:tc>
          <w:tcPr>
            <w:tcW w:w="4616" w:type="dxa"/>
            <w:shd w:val="clear" w:color="000000" w:fill="FFFFFF"/>
            <w:vAlign w:val="center"/>
          </w:tcPr>
          <w:p w:rsidR="00F7318A" w:rsidRDefault="00F7318A" w:rsidP="00B93CCC">
            <w:pPr>
              <w:jc w:val="center"/>
              <w:rPr>
                <w:rFonts w:ascii="宋体" w:hAnsi="宋体" w:hint="eastAsia"/>
                <w:sz w:val="24"/>
                <w:szCs w:val="24"/>
              </w:rPr>
            </w:pPr>
            <w:r>
              <w:rPr>
                <w:rFonts w:ascii="宋体" w:hAnsi="宋体" w:hint="eastAsia"/>
                <w:sz w:val="24"/>
                <w:szCs w:val="24"/>
              </w:rPr>
              <w:t>液氮罐</w:t>
            </w:r>
          </w:p>
        </w:tc>
        <w:tc>
          <w:tcPr>
            <w:tcW w:w="1884" w:type="dxa"/>
            <w:vAlign w:val="center"/>
          </w:tcPr>
          <w:p w:rsidR="00F7318A" w:rsidRDefault="00F7318A" w:rsidP="00B93CCC">
            <w:pPr>
              <w:jc w:val="center"/>
              <w:rPr>
                <w:rFonts w:ascii="宋体" w:hAnsi="宋体" w:cs="宋体"/>
                <w:sz w:val="24"/>
                <w:szCs w:val="24"/>
              </w:rPr>
            </w:pPr>
            <w:r>
              <w:rPr>
                <w:rFonts w:ascii="宋体" w:hAnsi="宋体" w:hint="eastAsia"/>
                <w:sz w:val="24"/>
                <w:szCs w:val="24"/>
              </w:rPr>
              <w:t>1</w:t>
            </w:r>
          </w:p>
        </w:tc>
      </w:tr>
      <w:tr w:rsidR="00F7318A" w:rsidTr="00B93CCC">
        <w:trPr>
          <w:trHeight w:val="580"/>
          <w:jc w:val="center"/>
        </w:trPr>
        <w:tc>
          <w:tcPr>
            <w:tcW w:w="990" w:type="dxa"/>
            <w:vMerge/>
            <w:shd w:val="clear" w:color="auto" w:fill="auto"/>
            <w:vAlign w:val="center"/>
          </w:tcPr>
          <w:p w:rsidR="00F7318A" w:rsidRDefault="00F7318A" w:rsidP="00F7318A">
            <w:pPr>
              <w:widowControl/>
              <w:spacing w:beforeLines="50" w:before="156"/>
              <w:jc w:val="center"/>
              <w:rPr>
                <w:rFonts w:ascii="宋体" w:hAnsi="宋体" w:hint="eastAsia"/>
                <w:kern w:val="0"/>
                <w:sz w:val="24"/>
                <w:szCs w:val="24"/>
              </w:rPr>
            </w:pPr>
          </w:p>
        </w:tc>
        <w:tc>
          <w:tcPr>
            <w:tcW w:w="1459" w:type="dxa"/>
            <w:shd w:val="clear" w:color="000000" w:fill="FFFFFF"/>
            <w:vAlign w:val="center"/>
          </w:tcPr>
          <w:p w:rsidR="00F7318A" w:rsidRDefault="00F7318A" w:rsidP="00B93CCC">
            <w:pPr>
              <w:jc w:val="center"/>
              <w:rPr>
                <w:rFonts w:ascii="宋体" w:hAnsi="宋体" w:cs="Arial"/>
                <w:sz w:val="24"/>
                <w:szCs w:val="24"/>
              </w:rPr>
            </w:pPr>
            <w:r>
              <w:rPr>
                <w:rFonts w:ascii="宋体" w:hAnsi="宋体" w:cs="Arial" w:hint="eastAsia"/>
                <w:sz w:val="24"/>
                <w:szCs w:val="24"/>
              </w:rPr>
              <w:t>2-3</w:t>
            </w:r>
          </w:p>
        </w:tc>
        <w:tc>
          <w:tcPr>
            <w:tcW w:w="4616" w:type="dxa"/>
            <w:shd w:val="clear" w:color="000000" w:fill="FFFFFF"/>
            <w:vAlign w:val="center"/>
          </w:tcPr>
          <w:p w:rsidR="00F7318A" w:rsidRPr="00E570D2" w:rsidRDefault="00F7318A" w:rsidP="00B93CCC">
            <w:pPr>
              <w:jc w:val="center"/>
              <w:rPr>
                <w:rFonts w:ascii="宋体" w:hAnsi="宋体" w:hint="eastAsia"/>
                <w:sz w:val="24"/>
                <w:szCs w:val="24"/>
              </w:rPr>
            </w:pPr>
            <w:r w:rsidRPr="00E570D2">
              <w:rPr>
                <w:rFonts w:ascii="宋体" w:hAnsi="宋体" w:hint="eastAsia"/>
                <w:sz w:val="24"/>
                <w:szCs w:val="24"/>
              </w:rPr>
              <w:t>小鼠独立回风饲养系统1</w:t>
            </w:r>
          </w:p>
        </w:tc>
        <w:tc>
          <w:tcPr>
            <w:tcW w:w="1884" w:type="dxa"/>
            <w:vAlign w:val="center"/>
          </w:tcPr>
          <w:p w:rsidR="00F7318A" w:rsidRDefault="00F7318A" w:rsidP="00B93CCC">
            <w:pPr>
              <w:jc w:val="center"/>
              <w:rPr>
                <w:rFonts w:ascii="宋体" w:hAnsi="宋体" w:cs="宋体"/>
                <w:sz w:val="24"/>
                <w:szCs w:val="24"/>
              </w:rPr>
            </w:pPr>
            <w:r>
              <w:rPr>
                <w:rFonts w:ascii="宋体" w:hAnsi="宋体" w:hint="eastAsia"/>
                <w:sz w:val="24"/>
                <w:szCs w:val="24"/>
              </w:rPr>
              <w:t>1</w:t>
            </w:r>
          </w:p>
        </w:tc>
      </w:tr>
      <w:tr w:rsidR="00F7318A" w:rsidTr="00B93CCC">
        <w:trPr>
          <w:trHeight w:val="580"/>
          <w:jc w:val="center"/>
        </w:trPr>
        <w:tc>
          <w:tcPr>
            <w:tcW w:w="990" w:type="dxa"/>
            <w:vMerge/>
            <w:shd w:val="clear" w:color="auto" w:fill="auto"/>
            <w:vAlign w:val="center"/>
          </w:tcPr>
          <w:p w:rsidR="00F7318A" w:rsidRDefault="00F7318A" w:rsidP="00F7318A">
            <w:pPr>
              <w:widowControl/>
              <w:spacing w:beforeLines="50" w:before="156"/>
              <w:jc w:val="center"/>
              <w:rPr>
                <w:rFonts w:ascii="宋体" w:hAnsi="宋体" w:hint="eastAsia"/>
                <w:kern w:val="0"/>
                <w:sz w:val="24"/>
                <w:szCs w:val="24"/>
              </w:rPr>
            </w:pPr>
          </w:p>
        </w:tc>
        <w:tc>
          <w:tcPr>
            <w:tcW w:w="1459" w:type="dxa"/>
            <w:shd w:val="clear" w:color="000000" w:fill="FFFFFF"/>
            <w:vAlign w:val="center"/>
          </w:tcPr>
          <w:p w:rsidR="00F7318A" w:rsidRDefault="00F7318A" w:rsidP="00B93CCC">
            <w:pPr>
              <w:jc w:val="center"/>
              <w:rPr>
                <w:rFonts w:ascii="宋体" w:hAnsi="宋体" w:cs="Arial"/>
                <w:sz w:val="24"/>
                <w:szCs w:val="24"/>
              </w:rPr>
            </w:pPr>
            <w:r>
              <w:rPr>
                <w:rFonts w:ascii="宋体" w:hAnsi="宋体" w:cs="Arial" w:hint="eastAsia"/>
                <w:sz w:val="24"/>
                <w:szCs w:val="24"/>
              </w:rPr>
              <w:t>2-4</w:t>
            </w:r>
          </w:p>
        </w:tc>
        <w:tc>
          <w:tcPr>
            <w:tcW w:w="4616" w:type="dxa"/>
            <w:shd w:val="clear" w:color="000000" w:fill="FFFFFF"/>
            <w:vAlign w:val="center"/>
          </w:tcPr>
          <w:p w:rsidR="00F7318A" w:rsidRPr="00E570D2" w:rsidRDefault="00F7318A" w:rsidP="00B93CCC">
            <w:pPr>
              <w:jc w:val="center"/>
              <w:rPr>
                <w:rFonts w:ascii="宋体" w:hAnsi="宋体" w:hint="eastAsia"/>
                <w:sz w:val="24"/>
                <w:szCs w:val="24"/>
              </w:rPr>
            </w:pPr>
            <w:r w:rsidRPr="00E570D2">
              <w:rPr>
                <w:rFonts w:ascii="宋体" w:hAnsi="宋体" w:hint="eastAsia"/>
                <w:sz w:val="24"/>
                <w:szCs w:val="24"/>
              </w:rPr>
              <w:t>小鼠独立回风饲养系统2</w:t>
            </w:r>
          </w:p>
        </w:tc>
        <w:tc>
          <w:tcPr>
            <w:tcW w:w="1884" w:type="dxa"/>
            <w:vAlign w:val="center"/>
          </w:tcPr>
          <w:p w:rsidR="00F7318A" w:rsidRDefault="00F7318A" w:rsidP="00B93CCC">
            <w:pPr>
              <w:jc w:val="center"/>
              <w:rPr>
                <w:rFonts w:ascii="宋体" w:hAnsi="宋体" w:cs="宋体"/>
                <w:sz w:val="24"/>
                <w:szCs w:val="24"/>
              </w:rPr>
            </w:pPr>
            <w:r>
              <w:rPr>
                <w:rFonts w:ascii="宋体" w:hAnsi="宋体" w:hint="eastAsia"/>
                <w:sz w:val="24"/>
                <w:szCs w:val="24"/>
              </w:rPr>
              <w:t>1</w:t>
            </w:r>
          </w:p>
        </w:tc>
      </w:tr>
      <w:tr w:rsidR="00F7318A" w:rsidTr="00B93CCC">
        <w:trPr>
          <w:trHeight w:val="580"/>
          <w:jc w:val="center"/>
        </w:trPr>
        <w:tc>
          <w:tcPr>
            <w:tcW w:w="990" w:type="dxa"/>
            <w:vMerge/>
            <w:shd w:val="clear" w:color="auto" w:fill="auto"/>
            <w:vAlign w:val="center"/>
          </w:tcPr>
          <w:p w:rsidR="00F7318A" w:rsidRDefault="00F7318A" w:rsidP="00F7318A">
            <w:pPr>
              <w:widowControl/>
              <w:spacing w:beforeLines="50" w:before="156"/>
              <w:jc w:val="center"/>
              <w:rPr>
                <w:rFonts w:ascii="宋体" w:hAnsi="宋体" w:hint="eastAsia"/>
                <w:kern w:val="0"/>
                <w:sz w:val="24"/>
                <w:szCs w:val="24"/>
              </w:rPr>
            </w:pPr>
          </w:p>
        </w:tc>
        <w:tc>
          <w:tcPr>
            <w:tcW w:w="1459" w:type="dxa"/>
            <w:shd w:val="clear" w:color="000000" w:fill="FFFFFF"/>
            <w:vAlign w:val="center"/>
          </w:tcPr>
          <w:p w:rsidR="00F7318A" w:rsidRDefault="00F7318A" w:rsidP="00B93CCC">
            <w:pPr>
              <w:jc w:val="center"/>
              <w:rPr>
                <w:rFonts w:ascii="宋体" w:hAnsi="宋体" w:cs="Arial"/>
                <w:sz w:val="24"/>
                <w:szCs w:val="24"/>
              </w:rPr>
            </w:pPr>
            <w:r>
              <w:rPr>
                <w:rFonts w:ascii="宋体" w:hAnsi="宋体" w:cs="Arial" w:hint="eastAsia"/>
                <w:sz w:val="24"/>
                <w:szCs w:val="24"/>
              </w:rPr>
              <w:t>2-5</w:t>
            </w:r>
          </w:p>
        </w:tc>
        <w:tc>
          <w:tcPr>
            <w:tcW w:w="4616" w:type="dxa"/>
            <w:shd w:val="clear" w:color="000000" w:fill="FFFFFF"/>
            <w:vAlign w:val="center"/>
          </w:tcPr>
          <w:p w:rsidR="00F7318A" w:rsidRDefault="00F7318A" w:rsidP="00B93CCC">
            <w:pPr>
              <w:jc w:val="center"/>
              <w:rPr>
                <w:rFonts w:ascii="宋体" w:hAnsi="宋体"/>
                <w:sz w:val="24"/>
                <w:szCs w:val="24"/>
              </w:rPr>
            </w:pPr>
            <w:r>
              <w:rPr>
                <w:rFonts w:ascii="宋体" w:hAnsi="宋体" w:hint="eastAsia"/>
                <w:sz w:val="24"/>
                <w:szCs w:val="24"/>
              </w:rPr>
              <w:t>不锈钢板式笼架</w:t>
            </w:r>
          </w:p>
        </w:tc>
        <w:tc>
          <w:tcPr>
            <w:tcW w:w="1884" w:type="dxa"/>
            <w:vAlign w:val="center"/>
          </w:tcPr>
          <w:p w:rsidR="00F7318A" w:rsidRDefault="00F7318A" w:rsidP="00B93CCC">
            <w:pPr>
              <w:jc w:val="center"/>
              <w:rPr>
                <w:rFonts w:ascii="宋体" w:hAnsi="宋体" w:cs="宋体"/>
                <w:sz w:val="24"/>
                <w:szCs w:val="24"/>
              </w:rPr>
            </w:pPr>
            <w:r>
              <w:rPr>
                <w:rFonts w:ascii="宋体" w:hAnsi="宋体" w:hint="eastAsia"/>
                <w:sz w:val="24"/>
                <w:szCs w:val="24"/>
              </w:rPr>
              <w:t>4</w:t>
            </w:r>
          </w:p>
        </w:tc>
      </w:tr>
    </w:tbl>
    <w:p w:rsidR="00F7318A" w:rsidRDefault="00F7318A" w:rsidP="00F7318A">
      <w:pPr>
        <w:tabs>
          <w:tab w:val="left" w:pos="900"/>
        </w:tabs>
        <w:spacing w:beforeLines="50" w:before="156" w:line="360" w:lineRule="auto"/>
        <w:rPr>
          <w:rFonts w:ascii="宋体" w:hAnsi="宋体" w:hint="eastAsia"/>
          <w:b/>
          <w:szCs w:val="21"/>
        </w:rPr>
      </w:pPr>
    </w:p>
    <w:p w:rsidR="00F7318A" w:rsidRDefault="00F7318A" w:rsidP="00F7318A">
      <w:pPr>
        <w:tabs>
          <w:tab w:val="left" w:pos="900"/>
        </w:tabs>
        <w:spacing w:beforeLines="50" w:before="156" w:line="360" w:lineRule="auto"/>
        <w:rPr>
          <w:rFonts w:ascii="宋体" w:hAnsi="宋体" w:hint="eastAsia"/>
          <w:b/>
          <w:szCs w:val="21"/>
        </w:rPr>
      </w:pPr>
      <w:r>
        <w:rPr>
          <w:rFonts w:ascii="宋体" w:hAnsi="宋体" w:hint="eastAsia"/>
          <w:b/>
          <w:szCs w:val="21"/>
        </w:rPr>
        <w:lastRenderedPageBreak/>
        <w:t>（二）采购项目交付或者实施的时间和地点</w:t>
      </w:r>
    </w:p>
    <w:p w:rsidR="00F7318A" w:rsidRDefault="00F7318A" w:rsidP="00F7318A">
      <w:pPr>
        <w:numPr>
          <w:ilvl w:val="0"/>
          <w:numId w:val="2"/>
        </w:numPr>
        <w:tabs>
          <w:tab w:val="left" w:pos="420"/>
          <w:tab w:val="left" w:pos="900"/>
        </w:tabs>
        <w:spacing w:beforeLines="50" w:before="156" w:line="360" w:lineRule="auto"/>
        <w:rPr>
          <w:szCs w:val="21"/>
          <w:u w:val="single"/>
        </w:rPr>
      </w:pPr>
      <w:r>
        <w:rPr>
          <w:rFonts w:hAnsi="宋体"/>
          <w:szCs w:val="21"/>
        </w:rPr>
        <w:t>采购项目（标的）交付的时间：本项目</w:t>
      </w:r>
      <w:r>
        <w:rPr>
          <w:rFonts w:hAnsi="宋体" w:hint="eastAsia"/>
          <w:szCs w:val="21"/>
        </w:rPr>
        <w:t>除每包有要求外，其余各包为</w:t>
      </w:r>
      <w:r>
        <w:rPr>
          <w:rFonts w:ascii="宋体" w:hAnsi="宋体"/>
          <w:kern w:val="0"/>
          <w:szCs w:val="21"/>
        </w:rPr>
        <w:t>合同签订后90天内</w:t>
      </w:r>
      <w:r>
        <w:rPr>
          <w:rFonts w:hAnsi="宋体"/>
          <w:szCs w:val="21"/>
        </w:rPr>
        <w:t>。</w:t>
      </w:r>
    </w:p>
    <w:p w:rsidR="00F7318A" w:rsidRDefault="00F7318A" w:rsidP="00F7318A">
      <w:pPr>
        <w:numPr>
          <w:ilvl w:val="0"/>
          <w:numId w:val="2"/>
        </w:numPr>
        <w:tabs>
          <w:tab w:val="left" w:pos="420"/>
          <w:tab w:val="left" w:pos="900"/>
        </w:tabs>
        <w:spacing w:beforeLines="50" w:before="156" w:line="360" w:lineRule="auto"/>
        <w:rPr>
          <w:szCs w:val="21"/>
          <w:u w:val="single"/>
        </w:rPr>
      </w:pPr>
      <w:r>
        <w:rPr>
          <w:rFonts w:hAnsi="宋体"/>
          <w:szCs w:val="21"/>
        </w:rPr>
        <w:t>采购项目（标的）交付的地点：中国医学科学院医学实验动物研究所指定地点</w:t>
      </w:r>
      <w:r>
        <w:rPr>
          <w:rFonts w:hAnsi="宋体" w:hint="eastAsia"/>
          <w:szCs w:val="21"/>
        </w:rPr>
        <w:t>。</w:t>
      </w:r>
    </w:p>
    <w:p w:rsidR="00F7318A" w:rsidRDefault="00F7318A" w:rsidP="00F7318A">
      <w:pPr>
        <w:tabs>
          <w:tab w:val="left" w:pos="900"/>
        </w:tabs>
        <w:spacing w:beforeLines="50" w:before="156" w:line="360" w:lineRule="auto"/>
        <w:rPr>
          <w:rFonts w:ascii="宋体" w:hAnsi="宋体" w:hint="eastAsia"/>
          <w:b/>
          <w:szCs w:val="21"/>
        </w:rPr>
      </w:pPr>
      <w:r>
        <w:rPr>
          <w:rFonts w:ascii="宋体" w:hAnsi="宋体" w:hint="eastAsia"/>
          <w:b/>
          <w:szCs w:val="21"/>
        </w:rPr>
        <w:t>四、采购标的需满足的服务标准、期限、效率等要求</w:t>
      </w:r>
    </w:p>
    <w:p w:rsidR="00F7318A" w:rsidRDefault="00F7318A" w:rsidP="00F7318A">
      <w:pPr>
        <w:tabs>
          <w:tab w:val="left" w:pos="900"/>
        </w:tabs>
        <w:spacing w:beforeLines="50" w:before="156" w:line="360" w:lineRule="auto"/>
        <w:rPr>
          <w:rFonts w:ascii="宋体" w:hAnsi="宋体" w:hint="eastAsia"/>
          <w:b/>
          <w:szCs w:val="21"/>
        </w:rPr>
      </w:pPr>
      <w:r>
        <w:rPr>
          <w:rFonts w:ascii="宋体" w:hAnsi="宋体" w:hint="eastAsia"/>
          <w:b/>
          <w:szCs w:val="21"/>
        </w:rPr>
        <w:t>（一）采购标的需满足的服务标准、效率要求</w:t>
      </w:r>
    </w:p>
    <w:p w:rsidR="00F7318A" w:rsidRDefault="00F7318A" w:rsidP="00F7318A">
      <w:pPr>
        <w:numPr>
          <w:ilvl w:val="0"/>
          <w:numId w:val="3"/>
        </w:numPr>
        <w:spacing w:before="50" w:line="360" w:lineRule="auto"/>
        <w:rPr>
          <w:rFonts w:hint="eastAsia"/>
          <w:bCs/>
          <w:szCs w:val="21"/>
        </w:rPr>
      </w:pPr>
      <w:r>
        <w:rPr>
          <w:rFonts w:ascii="宋体" w:hAnsi="宋体"/>
          <w:bCs/>
          <w:szCs w:val="21"/>
        </w:rPr>
        <w:t>投标人应有能力做好售后服务工作和提供技术保障。投标人或投标产品制造商应设有专业的售后服务维修机构，有充足的零件储备和能力相当的技术服务人员</w:t>
      </w:r>
      <w:r>
        <w:rPr>
          <w:rFonts w:ascii="宋体" w:hAnsi="宋体" w:hint="eastAsia"/>
          <w:bCs/>
          <w:szCs w:val="21"/>
        </w:rPr>
        <w:t>，</w:t>
      </w:r>
      <w:r>
        <w:rPr>
          <w:rFonts w:ascii="宋体" w:hAnsi="宋体" w:hint="eastAsia"/>
          <w:szCs w:val="21"/>
        </w:rPr>
        <w:t>并保证投标产品停产后10年的备件供应</w:t>
      </w:r>
      <w:r>
        <w:rPr>
          <w:rFonts w:ascii="宋体" w:hAnsi="宋体"/>
          <w:bCs/>
          <w:szCs w:val="21"/>
        </w:rPr>
        <w:t>。投标</w:t>
      </w:r>
      <w:r>
        <w:rPr>
          <w:rFonts w:ascii="宋体" w:hAnsi="宋体" w:hint="eastAsia"/>
          <w:bCs/>
          <w:szCs w:val="21"/>
        </w:rPr>
        <w:t>时须</w:t>
      </w:r>
      <w:r>
        <w:rPr>
          <w:rFonts w:ascii="宋体" w:hAnsi="宋体"/>
          <w:bCs/>
          <w:szCs w:val="21"/>
        </w:rPr>
        <w:t>提供有关其投标产品专业的售后服务（维修站）的信息，包括售后服务机构名称、</w:t>
      </w:r>
      <w:r>
        <w:rPr>
          <w:rFonts w:ascii="宋体" w:hAnsi="宋体" w:hint="eastAsia"/>
          <w:bCs/>
          <w:szCs w:val="21"/>
        </w:rPr>
        <w:t>服务人员</w:t>
      </w:r>
      <w:r>
        <w:rPr>
          <w:rFonts w:ascii="宋体" w:hAnsi="宋体"/>
          <w:bCs/>
          <w:szCs w:val="21"/>
        </w:rPr>
        <w:t>的数量</w:t>
      </w:r>
      <w:r>
        <w:rPr>
          <w:rFonts w:ascii="宋体" w:hAnsi="宋体" w:hint="eastAsia"/>
          <w:bCs/>
          <w:szCs w:val="21"/>
        </w:rPr>
        <w:t>和水平</w:t>
      </w:r>
      <w:r>
        <w:rPr>
          <w:rFonts w:ascii="宋体" w:hAnsi="宋体"/>
          <w:bCs/>
          <w:szCs w:val="21"/>
        </w:rPr>
        <w:t>、联系人和联系方式</w:t>
      </w:r>
      <w:r>
        <w:rPr>
          <w:rFonts w:ascii="宋体" w:hAnsi="宋体" w:hint="eastAsia"/>
          <w:bCs/>
          <w:szCs w:val="21"/>
        </w:rPr>
        <w:t>、零备件的储备等</w:t>
      </w:r>
      <w:r>
        <w:rPr>
          <w:rFonts w:ascii="宋体" w:hAnsi="宋体"/>
          <w:bCs/>
          <w:szCs w:val="21"/>
        </w:rPr>
        <w:t>，说明投标人与该售后服务（维修站）的关系并附上相关的证明文件，如合作协议等</w:t>
      </w:r>
      <w:r>
        <w:rPr>
          <w:rFonts w:ascii="宋体" w:hAnsi="宋体" w:hint="eastAsia"/>
          <w:bCs/>
          <w:szCs w:val="21"/>
        </w:rPr>
        <w:t>。质量保证期内的免费售后维修及服务包括所有投标产品及配件，并含第三方产品，同时投标人应定期对所有投标产品提供维护保养服务。</w:t>
      </w:r>
    </w:p>
    <w:p w:rsidR="00F7318A" w:rsidRDefault="00F7318A" w:rsidP="00F7318A">
      <w:pPr>
        <w:numPr>
          <w:ilvl w:val="0"/>
          <w:numId w:val="3"/>
        </w:numPr>
        <w:spacing w:before="50" w:line="360" w:lineRule="auto"/>
        <w:rPr>
          <w:rFonts w:hint="eastAsia"/>
          <w:bCs/>
          <w:szCs w:val="21"/>
        </w:rPr>
      </w:pPr>
      <w:r>
        <w:rPr>
          <w:rFonts w:hAnsi="宋体"/>
        </w:rPr>
        <w:t>投标人发运货物时，每台设备要提供</w:t>
      </w:r>
      <w:r>
        <w:rPr>
          <w:rFonts w:hAnsi="宋体" w:hint="eastAsia"/>
        </w:rPr>
        <w:t>一</w:t>
      </w:r>
      <w:r>
        <w:rPr>
          <w:rFonts w:hAnsi="宋体"/>
        </w:rPr>
        <w:t>整套中文的技术资料，包括安装、操作手册、使用说明、维修保养手册、电路图、零配件清单等，这些资料费应包括在投标报价内。如果</w:t>
      </w:r>
      <w:r>
        <w:rPr>
          <w:rFonts w:hAnsi="宋体" w:hint="eastAsia"/>
        </w:rPr>
        <w:t>采购人</w:t>
      </w:r>
      <w:r>
        <w:rPr>
          <w:rFonts w:hAnsi="宋体"/>
        </w:rPr>
        <w:t>确认投标人提供的技术资料不完整或在运输过程中丢失，投标人</w:t>
      </w:r>
      <w:r>
        <w:rPr>
          <w:rFonts w:hAnsi="宋体" w:hint="eastAsia"/>
        </w:rPr>
        <w:t>需保证</w:t>
      </w:r>
      <w:r>
        <w:rPr>
          <w:rFonts w:hAnsi="宋体"/>
        </w:rPr>
        <w:t>在收到</w:t>
      </w:r>
      <w:r>
        <w:rPr>
          <w:rFonts w:hAnsi="宋体" w:hint="eastAsia"/>
        </w:rPr>
        <w:t>采购人</w:t>
      </w:r>
      <w:r>
        <w:rPr>
          <w:rFonts w:hAnsi="宋体"/>
        </w:rPr>
        <w:t>通知后</w:t>
      </w:r>
      <w:r>
        <w:rPr>
          <w:rFonts w:hAnsi="宋体"/>
        </w:rPr>
        <w:t>3</w:t>
      </w:r>
      <w:r>
        <w:rPr>
          <w:rFonts w:hAnsi="宋体"/>
        </w:rPr>
        <w:t>天内将这些资料免费寄给</w:t>
      </w:r>
      <w:r>
        <w:rPr>
          <w:rFonts w:hAnsi="宋体" w:hint="eastAsia"/>
        </w:rPr>
        <w:t>采购人</w:t>
      </w:r>
      <w:r>
        <w:rPr>
          <w:rFonts w:hAnsi="宋体"/>
        </w:rPr>
        <w:t>。</w:t>
      </w:r>
    </w:p>
    <w:p w:rsidR="00F7318A" w:rsidRDefault="00F7318A" w:rsidP="00F7318A">
      <w:pPr>
        <w:numPr>
          <w:ilvl w:val="0"/>
          <w:numId w:val="3"/>
        </w:numPr>
        <w:spacing w:before="50" w:line="360" w:lineRule="auto"/>
        <w:rPr>
          <w:rFonts w:hint="eastAsia"/>
          <w:bCs/>
          <w:szCs w:val="21"/>
        </w:rPr>
      </w:pPr>
      <w:r>
        <w:rPr>
          <w:rFonts w:hAnsi="宋体"/>
        </w:rPr>
        <w:t>投标人应在</w:t>
      </w:r>
      <w:r>
        <w:rPr>
          <w:rFonts w:hAnsi="宋体" w:hint="eastAsia"/>
        </w:rPr>
        <w:t>保证在</w:t>
      </w:r>
      <w:r>
        <w:rPr>
          <w:rFonts w:hAnsi="宋体"/>
        </w:rPr>
        <w:t>接到</w:t>
      </w:r>
      <w:r>
        <w:rPr>
          <w:rFonts w:hAnsi="宋体" w:hint="eastAsia"/>
        </w:rPr>
        <w:t>采购人</w:t>
      </w:r>
      <w:r>
        <w:rPr>
          <w:rFonts w:hAnsi="宋体"/>
        </w:rPr>
        <w:t>通知的一周内，自付费用在</w:t>
      </w:r>
      <w:r>
        <w:rPr>
          <w:rFonts w:hAnsi="宋体" w:hint="eastAsia"/>
        </w:rPr>
        <w:t>采购人</w:t>
      </w:r>
      <w:r>
        <w:rPr>
          <w:rFonts w:hAnsi="宋体"/>
        </w:rPr>
        <w:t>指定所在地对设备进行安装、调试和试运行，直到该产品的技术指标完全符合合同要求为止。投标人技术人员的费用，如：差旅费、住宿费等应计入投标报价。投标人安装人员应自备必要的专用工具、量具及调试用的材料等。</w:t>
      </w:r>
    </w:p>
    <w:p w:rsidR="00F7318A" w:rsidRDefault="00F7318A" w:rsidP="00F7318A">
      <w:pPr>
        <w:pStyle w:val="a3"/>
        <w:numPr>
          <w:ilvl w:val="0"/>
          <w:numId w:val="3"/>
        </w:numPr>
        <w:spacing w:before="50" w:line="360" w:lineRule="auto"/>
        <w:rPr>
          <w:rFonts w:hAnsi="宋体"/>
          <w:szCs w:val="21"/>
        </w:rPr>
      </w:pPr>
      <w:r>
        <w:rPr>
          <w:rFonts w:hAnsi="宋体"/>
          <w:szCs w:val="21"/>
        </w:rPr>
        <w:t>投标人应负责投标货物质量保证期内的免费维修和配件供应，投标人售后服务维修机构应备有所购货物及时维修所需的关键零部件。</w:t>
      </w:r>
    </w:p>
    <w:p w:rsidR="00F7318A" w:rsidRDefault="00F7318A" w:rsidP="00F7318A">
      <w:pPr>
        <w:pStyle w:val="a3"/>
        <w:numPr>
          <w:ilvl w:val="0"/>
          <w:numId w:val="3"/>
        </w:numPr>
        <w:spacing w:before="50" w:line="360" w:lineRule="auto"/>
        <w:rPr>
          <w:rFonts w:hAnsi="宋体" w:hint="eastAsia"/>
          <w:szCs w:val="21"/>
        </w:rPr>
      </w:pPr>
      <w:r>
        <w:rPr>
          <w:rFonts w:hAnsi="宋体"/>
          <w:szCs w:val="21"/>
        </w:rPr>
        <w:t>投标人应</w:t>
      </w:r>
      <w:r>
        <w:rPr>
          <w:rFonts w:hAnsi="宋体" w:hint="eastAsia"/>
          <w:szCs w:val="21"/>
        </w:rPr>
        <w:t>保证</w:t>
      </w:r>
      <w:r>
        <w:rPr>
          <w:rFonts w:hAnsi="宋体"/>
          <w:szCs w:val="21"/>
        </w:rPr>
        <w:t>在质量保证期内提供</w:t>
      </w:r>
      <w:r>
        <w:rPr>
          <w:rFonts w:hAnsi="宋体" w:hint="eastAsia"/>
          <w:szCs w:val="21"/>
        </w:rPr>
        <w:t>投标</w:t>
      </w:r>
      <w:r>
        <w:rPr>
          <w:rFonts w:hAnsi="宋体"/>
          <w:szCs w:val="21"/>
        </w:rPr>
        <w:t>货物专用的软件和相应数据库资料的免费升级</w:t>
      </w:r>
      <w:r>
        <w:rPr>
          <w:rFonts w:hAnsi="宋体" w:hint="eastAsia"/>
          <w:szCs w:val="21"/>
        </w:rPr>
        <w:t>服务</w:t>
      </w:r>
      <w:r>
        <w:rPr>
          <w:rFonts w:hAnsi="宋体"/>
          <w:szCs w:val="21"/>
        </w:rPr>
        <w:t>。（如果有）</w:t>
      </w:r>
    </w:p>
    <w:p w:rsidR="00F7318A" w:rsidRDefault="00F7318A" w:rsidP="00F7318A">
      <w:pPr>
        <w:pStyle w:val="a3"/>
        <w:numPr>
          <w:ilvl w:val="0"/>
          <w:numId w:val="3"/>
        </w:numPr>
        <w:spacing w:before="50" w:line="360" w:lineRule="auto"/>
        <w:rPr>
          <w:rFonts w:hAnsi="宋体" w:hint="eastAsia"/>
          <w:szCs w:val="21"/>
        </w:rPr>
      </w:pPr>
      <w:r>
        <w:rPr>
          <w:rFonts w:hAnsi="宋体"/>
          <w:szCs w:val="21"/>
        </w:rPr>
        <w:t>在合同执行期和质量保证期内，投标人应</w:t>
      </w:r>
      <w:r>
        <w:rPr>
          <w:rFonts w:hAnsi="宋体" w:hint="eastAsia"/>
          <w:szCs w:val="21"/>
        </w:rPr>
        <w:t>保证</w:t>
      </w:r>
      <w:r>
        <w:rPr>
          <w:rFonts w:hAnsi="宋体"/>
          <w:szCs w:val="21"/>
        </w:rPr>
        <w:t>在收到要求提供维修服务的通知后2小时内给予反馈，24小时内派合格的技术人员赴现场提供免费服务，解决问题。如不能按</w:t>
      </w:r>
      <w:r>
        <w:rPr>
          <w:rFonts w:hAnsi="宋体" w:hint="eastAsia"/>
          <w:szCs w:val="21"/>
        </w:rPr>
        <w:t>采购人</w:t>
      </w:r>
      <w:r>
        <w:rPr>
          <w:rFonts w:hAnsi="宋体"/>
          <w:szCs w:val="21"/>
        </w:rPr>
        <w:t>要求的时间予以修复，投标人应</w:t>
      </w:r>
      <w:r>
        <w:rPr>
          <w:rFonts w:hAnsi="宋体" w:hint="eastAsia"/>
          <w:szCs w:val="21"/>
        </w:rPr>
        <w:t>保证</w:t>
      </w:r>
      <w:r>
        <w:rPr>
          <w:rFonts w:hAnsi="宋体"/>
          <w:szCs w:val="21"/>
        </w:rPr>
        <w:t>免费提供同类备用设备，供</w:t>
      </w:r>
      <w:r>
        <w:rPr>
          <w:rFonts w:hAnsi="宋体" w:hint="eastAsia"/>
          <w:szCs w:val="21"/>
        </w:rPr>
        <w:t>采购人</w:t>
      </w:r>
      <w:r>
        <w:rPr>
          <w:rFonts w:hAnsi="宋体"/>
          <w:szCs w:val="21"/>
        </w:rPr>
        <w:t>使用。</w:t>
      </w:r>
    </w:p>
    <w:p w:rsidR="00F7318A" w:rsidRDefault="00F7318A" w:rsidP="00F7318A">
      <w:pPr>
        <w:tabs>
          <w:tab w:val="left" w:pos="900"/>
        </w:tabs>
        <w:spacing w:beforeLines="50" w:before="156" w:line="360" w:lineRule="auto"/>
        <w:rPr>
          <w:rFonts w:ascii="宋体" w:hAnsi="宋体" w:hint="eastAsia"/>
          <w:b/>
          <w:szCs w:val="21"/>
        </w:rPr>
      </w:pPr>
      <w:r>
        <w:rPr>
          <w:rFonts w:ascii="宋体" w:hAnsi="宋体" w:hint="eastAsia"/>
          <w:b/>
          <w:szCs w:val="21"/>
        </w:rPr>
        <w:lastRenderedPageBreak/>
        <w:t>（二）采购标的需满足的服务期限要求</w:t>
      </w:r>
    </w:p>
    <w:p w:rsidR="00F7318A" w:rsidRDefault="00F7318A" w:rsidP="00F7318A">
      <w:pPr>
        <w:pStyle w:val="a3"/>
        <w:spacing w:before="50" w:line="360" w:lineRule="auto"/>
        <w:ind w:firstLineChars="200" w:firstLine="420"/>
        <w:rPr>
          <w:rFonts w:ascii="Times New Roman" w:hAnsi="宋体" w:hint="eastAsia"/>
          <w:szCs w:val="21"/>
        </w:rPr>
      </w:pPr>
      <w:r>
        <w:rPr>
          <w:rFonts w:ascii="Times New Roman" w:hAnsi="宋体"/>
          <w:szCs w:val="21"/>
        </w:rPr>
        <w:t>质量保证期（保修期）及服务要求：</w:t>
      </w:r>
      <w:r>
        <w:rPr>
          <w:rFonts w:ascii="Times New Roman" w:hAnsi="宋体" w:hint="eastAsia"/>
          <w:szCs w:val="21"/>
        </w:rPr>
        <w:t>详见</w:t>
      </w:r>
      <w:r>
        <w:rPr>
          <w:rFonts w:ascii="Times New Roman" w:hAnsi="宋体"/>
          <w:szCs w:val="21"/>
        </w:rPr>
        <w:t>各品目</w:t>
      </w:r>
      <w:r>
        <w:rPr>
          <w:rFonts w:ascii="Times New Roman" w:hAnsi="宋体" w:hint="eastAsia"/>
          <w:szCs w:val="21"/>
        </w:rPr>
        <w:t>要求。保修期内投标人为采购人提供设备故障排除及定期维护保养，其中包括人工服务费，差旅费，维修备件费，以及上述维修备件仓储运输费。保修期内，承诺保证该设备全年</w:t>
      </w:r>
      <w:r>
        <w:rPr>
          <w:rFonts w:ascii="Times New Roman" w:hAnsi="宋体" w:hint="eastAsia"/>
          <w:szCs w:val="21"/>
        </w:rPr>
        <w:t>365</w:t>
      </w:r>
      <w:r>
        <w:rPr>
          <w:rFonts w:ascii="Times New Roman" w:hAnsi="宋体" w:hint="eastAsia"/>
          <w:szCs w:val="21"/>
        </w:rPr>
        <w:t>天开机率达到</w:t>
      </w:r>
      <w:r>
        <w:rPr>
          <w:rFonts w:ascii="Times New Roman" w:hAnsi="宋体" w:hint="eastAsia"/>
          <w:szCs w:val="21"/>
        </w:rPr>
        <w:t>95%</w:t>
      </w:r>
      <w:r>
        <w:rPr>
          <w:rFonts w:ascii="Times New Roman" w:hAnsi="宋体" w:hint="eastAsia"/>
          <w:szCs w:val="21"/>
        </w:rPr>
        <w:t>，未达到的天数，按</w:t>
      </w:r>
      <w:r>
        <w:rPr>
          <w:rFonts w:ascii="Times New Roman" w:hAnsi="宋体" w:hint="eastAsia"/>
          <w:szCs w:val="21"/>
        </w:rPr>
        <w:t>1:2</w:t>
      </w:r>
      <w:r>
        <w:rPr>
          <w:rFonts w:ascii="Times New Roman" w:hAnsi="宋体" w:hint="eastAsia"/>
          <w:szCs w:val="21"/>
        </w:rPr>
        <w:t>比例顺延保修期时间。设备出现故障，维修人员</w:t>
      </w:r>
      <w:r>
        <w:rPr>
          <w:rFonts w:ascii="Times New Roman" w:hAnsi="宋体" w:hint="eastAsia"/>
          <w:szCs w:val="21"/>
        </w:rPr>
        <w:t>36</w:t>
      </w:r>
      <w:r>
        <w:rPr>
          <w:rFonts w:ascii="Times New Roman" w:hAnsi="宋体" w:hint="eastAsia"/>
          <w:szCs w:val="21"/>
        </w:rPr>
        <w:t>小时到现场处理解决。</w:t>
      </w:r>
    </w:p>
    <w:p w:rsidR="00F7318A" w:rsidRDefault="00F7318A" w:rsidP="00F7318A">
      <w:pPr>
        <w:spacing w:line="360" w:lineRule="auto"/>
        <w:ind w:firstLineChars="200" w:firstLine="420"/>
        <w:rPr>
          <w:szCs w:val="21"/>
        </w:rPr>
      </w:pPr>
      <w:r>
        <w:rPr>
          <w:rFonts w:hAnsi="宋体" w:hint="eastAsia"/>
          <w:szCs w:val="21"/>
        </w:rPr>
        <w:t>投标人</w:t>
      </w:r>
      <w:r>
        <w:rPr>
          <w:rFonts w:hint="eastAsia"/>
          <w:szCs w:val="21"/>
        </w:rPr>
        <w:t>承诺设备质量保证期（保修期）结束后（</w:t>
      </w:r>
      <w:proofErr w:type="gramStart"/>
      <w:r>
        <w:rPr>
          <w:rFonts w:hint="eastAsia"/>
          <w:szCs w:val="21"/>
        </w:rPr>
        <w:t>设备出保后</w:t>
      </w:r>
      <w:proofErr w:type="gramEnd"/>
      <w:r>
        <w:rPr>
          <w:rFonts w:hint="eastAsia"/>
          <w:szCs w:val="21"/>
        </w:rPr>
        <w:t>第</w:t>
      </w:r>
      <w:r>
        <w:rPr>
          <w:szCs w:val="21"/>
        </w:rPr>
        <w:t>1</w:t>
      </w:r>
      <w:r>
        <w:rPr>
          <w:rFonts w:hint="eastAsia"/>
          <w:szCs w:val="21"/>
        </w:rPr>
        <w:t>年至第</w:t>
      </w:r>
      <w:r>
        <w:rPr>
          <w:szCs w:val="21"/>
        </w:rPr>
        <w:t>10</w:t>
      </w:r>
      <w:r>
        <w:rPr>
          <w:rFonts w:hint="eastAsia"/>
          <w:szCs w:val="21"/>
        </w:rPr>
        <w:t>年）的设备全保的维修费用最高不超过合同额的</w:t>
      </w:r>
      <w:r>
        <w:rPr>
          <w:szCs w:val="21"/>
        </w:rPr>
        <w:t>5%</w:t>
      </w:r>
      <w:r>
        <w:rPr>
          <w:rFonts w:hint="eastAsia"/>
          <w:szCs w:val="21"/>
        </w:rPr>
        <w:t>。维保费用应</w:t>
      </w:r>
      <w:proofErr w:type="gramStart"/>
      <w:r>
        <w:rPr>
          <w:rFonts w:hint="eastAsia"/>
          <w:szCs w:val="21"/>
        </w:rPr>
        <w:t>含维保</w:t>
      </w:r>
      <w:proofErr w:type="gramEnd"/>
      <w:r>
        <w:rPr>
          <w:rFonts w:hint="eastAsia"/>
          <w:szCs w:val="21"/>
        </w:rPr>
        <w:t>工时费、零配件费用和软件维护、升级费用等，服务内容和细则与免费维保期相同。</w:t>
      </w:r>
    </w:p>
    <w:p w:rsidR="00F7318A" w:rsidRDefault="00F7318A" w:rsidP="00F7318A">
      <w:pPr>
        <w:pStyle w:val="a3"/>
        <w:spacing w:before="50" w:line="360" w:lineRule="auto"/>
        <w:ind w:firstLineChars="200" w:firstLine="420"/>
        <w:rPr>
          <w:rFonts w:ascii="Times New Roman" w:hAnsi="宋体" w:hint="eastAsia"/>
          <w:szCs w:val="21"/>
        </w:rPr>
      </w:pPr>
      <w:r>
        <w:rPr>
          <w:rFonts w:hint="eastAsia"/>
          <w:szCs w:val="21"/>
        </w:rPr>
        <w:t>备品备件：中国境内设有备件库，存入质量保证期内正常运行所需的备品备件以及采购人认为有必要提供的其他备件；并保证</w:t>
      </w:r>
      <w:r>
        <w:rPr>
          <w:szCs w:val="21"/>
        </w:rPr>
        <w:t>10</w:t>
      </w:r>
      <w:r>
        <w:rPr>
          <w:rFonts w:hint="eastAsia"/>
          <w:szCs w:val="21"/>
        </w:rPr>
        <w:t>年以上的供应期</w:t>
      </w:r>
    </w:p>
    <w:p w:rsidR="00F7318A" w:rsidRDefault="00F7318A" w:rsidP="00F7318A">
      <w:pPr>
        <w:pStyle w:val="a3"/>
        <w:spacing w:before="50" w:line="360" w:lineRule="auto"/>
        <w:ind w:firstLineChars="200" w:firstLine="420"/>
        <w:rPr>
          <w:rFonts w:hAnsi="宋体" w:hint="eastAsia"/>
          <w:szCs w:val="21"/>
        </w:rPr>
      </w:pPr>
      <w:r>
        <w:rPr>
          <w:rFonts w:hAnsi="宋体" w:hint="eastAsia"/>
          <w:szCs w:val="21"/>
        </w:rPr>
        <w:t>投标人需要提供包含上述质量保证期（保修期）及服务要求的承诺函并加盖单位公章。</w:t>
      </w:r>
    </w:p>
    <w:p w:rsidR="00F7318A" w:rsidRDefault="00F7318A" w:rsidP="00F7318A">
      <w:pPr>
        <w:tabs>
          <w:tab w:val="left" w:pos="900"/>
        </w:tabs>
        <w:spacing w:beforeLines="50" w:before="156" w:line="360" w:lineRule="auto"/>
        <w:rPr>
          <w:rFonts w:ascii="宋体" w:hAnsi="宋体" w:hint="eastAsia"/>
          <w:b/>
          <w:szCs w:val="21"/>
        </w:rPr>
      </w:pPr>
      <w:r>
        <w:rPr>
          <w:rFonts w:ascii="宋体" w:hAnsi="宋体" w:hint="eastAsia"/>
          <w:b/>
          <w:szCs w:val="21"/>
        </w:rPr>
        <w:t>五、采购标的</w:t>
      </w:r>
      <w:proofErr w:type="gramStart"/>
      <w:r>
        <w:rPr>
          <w:rFonts w:ascii="宋体" w:hAnsi="宋体" w:hint="eastAsia"/>
          <w:b/>
          <w:szCs w:val="21"/>
        </w:rPr>
        <w:t>的</w:t>
      </w:r>
      <w:proofErr w:type="gramEnd"/>
      <w:r>
        <w:rPr>
          <w:rFonts w:ascii="宋体" w:hAnsi="宋体" w:hint="eastAsia"/>
          <w:b/>
          <w:szCs w:val="21"/>
        </w:rPr>
        <w:t>验收标准</w:t>
      </w:r>
    </w:p>
    <w:p w:rsidR="00F7318A" w:rsidRDefault="00F7318A" w:rsidP="00F7318A">
      <w:pPr>
        <w:tabs>
          <w:tab w:val="left" w:pos="900"/>
        </w:tabs>
        <w:spacing w:beforeLines="50" w:before="156" w:line="360" w:lineRule="auto"/>
        <w:rPr>
          <w:rFonts w:hAnsi="宋体" w:hint="eastAsia"/>
          <w:szCs w:val="24"/>
        </w:rPr>
      </w:pPr>
      <w:r>
        <w:rPr>
          <w:rFonts w:hAnsi="宋体" w:hint="eastAsia"/>
          <w:szCs w:val="21"/>
        </w:rPr>
        <w:t>1.</w:t>
      </w:r>
      <w:r>
        <w:rPr>
          <w:rFonts w:hAnsi="宋体" w:hint="eastAsia"/>
          <w:szCs w:val="24"/>
        </w:rPr>
        <w:t xml:space="preserve"> </w:t>
      </w:r>
      <w:r>
        <w:rPr>
          <w:rFonts w:hAnsi="宋体" w:hint="eastAsia"/>
          <w:szCs w:val="24"/>
        </w:rPr>
        <w:t>投标人</w:t>
      </w:r>
      <w:r>
        <w:rPr>
          <w:rFonts w:hAnsi="宋体"/>
          <w:szCs w:val="24"/>
        </w:rPr>
        <w:t>应</w:t>
      </w:r>
      <w:r>
        <w:rPr>
          <w:rFonts w:hAnsi="宋体" w:hint="eastAsia"/>
          <w:szCs w:val="24"/>
        </w:rPr>
        <w:t>保证</w:t>
      </w:r>
      <w:r>
        <w:rPr>
          <w:rFonts w:hAnsi="宋体"/>
          <w:szCs w:val="24"/>
        </w:rPr>
        <w:t>在发货前对货物的质量、规格、性能、数量和重量等进行准确而全面的检验，并出具一份证明货物符合合同规定的证书。该证书将作为提交付款单据的一部分，但有关质量、规格、性能、数量或重要的检验不应视为最终检验。</w:t>
      </w:r>
      <w:r>
        <w:rPr>
          <w:rFonts w:hAnsi="宋体" w:hint="eastAsia"/>
          <w:szCs w:val="24"/>
        </w:rPr>
        <w:t>投标人</w:t>
      </w:r>
      <w:r>
        <w:rPr>
          <w:rFonts w:hAnsi="宋体"/>
          <w:szCs w:val="24"/>
        </w:rPr>
        <w:t>检验的结果和详细要求应在质量证书中加以说明。</w:t>
      </w:r>
    </w:p>
    <w:p w:rsidR="00F7318A" w:rsidRDefault="00F7318A" w:rsidP="00F7318A">
      <w:pPr>
        <w:tabs>
          <w:tab w:val="left" w:pos="900"/>
        </w:tabs>
        <w:spacing w:beforeLines="50" w:before="156" w:line="360" w:lineRule="auto"/>
        <w:rPr>
          <w:rFonts w:hAnsi="宋体" w:hint="eastAsia"/>
          <w:szCs w:val="24"/>
        </w:rPr>
      </w:pPr>
      <w:r>
        <w:rPr>
          <w:rFonts w:hAnsi="宋体" w:hint="eastAsia"/>
          <w:szCs w:val="24"/>
        </w:rPr>
        <w:t>2.</w:t>
      </w:r>
      <w:r>
        <w:rPr>
          <w:rFonts w:hint="eastAsia"/>
        </w:rPr>
        <w:t xml:space="preserve"> </w:t>
      </w:r>
      <w:r>
        <w:rPr>
          <w:rFonts w:hAnsi="宋体" w:hint="eastAsia"/>
          <w:szCs w:val="24"/>
        </w:rPr>
        <w:t>货物运抵采购项目（标的）交付的地点后，采购人将在</w:t>
      </w:r>
      <w:r>
        <w:rPr>
          <w:rFonts w:hAnsi="宋体" w:hint="eastAsia"/>
          <w:szCs w:val="24"/>
          <w:u w:val="single"/>
        </w:rPr>
        <w:t>7</w:t>
      </w:r>
      <w:r>
        <w:rPr>
          <w:rFonts w:hAnsi="宋体" w:hint="eastAsia"/>
          <w:szCs w:val="24"/>
          <w:u w:val="single"/>
        </w:rPr>
        <w:t>个工作</w:t>
      </w:r>
      <w:r>
        <w:rPr>
          <w:rFonts w:hAnsi="宋体" w:hint="eastAsia"/>
          <w:szCs w:val="24"/>
        </w:rPr>
        <w:t>日内组织验收，由采购人</w:t>
      </w:r>
      <w:r>
        <w:t>组织验收小组，</w:t>
      </w:r>
      <w:r>
        <w:rPr>
          <w:rFonts w:hint="eastAsia"/>
        </w:rPr>
        <w:t>对货物的数量、外观、包装、质量、安全、</w:t>
      </w:r>
      <w:r>
        <w:t>功能</w:t>
      </w:r>
      <w:r>
        <w:rPr>
          <w:rFonts w:hint="eastAsia"/>
        </w:rPr>
        <w:t>及</w:t>
      </w:r>
      <w:r>
        <w:t>性能</w:t>
      </w:r>
      <w:r>
        <w:rPr>
          <w:rFonts w:hint="eastAsia"/>
        </w:rPr>
        <w:t>等进行</w:t>
      </w:r>
      <w:r>
        <w:t>验收</w:t>
      </w:r>
      <w:r>
        <w:rPr>
          <w:rFonts w:hint="eastAsia"/>
        </w:rPr>
        <w:t>，项目</w:t>
      </w:r>
      <w:r>
        <w:rPr>
          <w:rFonts w:hAnsi="宋体" w:hint="eastAsia"/>
          <w:szCs w:val="24"/>
        </w:rPr>
        <w:t>验收依据为采购合同、招标文件和投标文件。验收小组将根据验收情况制作验收备忘录并签署验收意见。</w:t>
      </w:r>
    </w:p>
    <w:p w:rsidR="00F7318A" w:rsidRDefault="00F7318A" w:rsidP="00F7318A">
      <w:pPr>
        <w:tabs>
          <w:tab w:val="left" w:pos="900"/>
        </w:tabs>
        <w:spacing w:beforeLines="50" w:before="156" w:line="360" w:lineRule="auto"/>
        <w:rPr>
          <w:rFonts w:ascii="宋体" w:hAnsi="宋体"/>
          <w:szCs w:val="21"/>
        </w:rPr>
      </w:pPr>
      <w:r>
        <w:rPr>
          <w:rFonts w:hAnsi="宋体" w:hint="eastAsia"/>
          <w:szCs w:val="21"/>
        </w:rPr>
        <w:t>3.</w:t>
      </w:r>
      <w:r>
        <w:rPr>
          <w:rFonts w:hAnsi="宋体"/>
          <w:szCs w:val="21"/>
        </w:rPr>
        <w:t>投标人应</w:t>
      </w:r>
      <w:r>
        <w:rPr>
          <w:rFonts w:hint="eastAsia"/>
          <w:szCs w:val="21"/>
        </w:rPr>
        <w:t>负责使所供计量仪器通过计量部门的验收，并承担相关费用（包括运费）。若需要，应在检测期间提供备用仪器，以便不影响采购人的使用。</w:t>
      </w:r>
    </w:p>
    <w:p w:rsidR="00F7318A" w:rsidRDefault="00F7318A" w:rsidP="00F7318A">
      <w:pPr>
        <w:tabs>
          <w:tab w:val="left" w:pos="900"/>
        </w:tabs>
        <w:spacing w:beforeLines="50" w:before="156" w:line="360" w:lineRule="auto"/>
        <w:rPr>
          <w:rFonts w:ascii="宋体" w:hAnsi="宋体" w:hint="eastAsia"/>
          <w:b/>
          <w:szCs w:val="21"/>
        </w:rPr>
      </w:pPr>
      <w:r>
        <w:rPr>
          <w:rFonts w:ascii="宋体" w:hAnsi="宋体" w:hint="eastAsia"/>
          <w:b/>
          <w:szCs w:val="21"/>
        </w:rPr>
        <w:t>六、采购标的</w:t>
      </w:r>
      <w:proofErr w:type="gramStart"/>
      <w:r>
        <w:rPr>
          <w:rFonts w:ascii="宋体" w:hAnsi="宋体" w:hint="eastAsia"/>
          <w:b/>
          <w:szCs w:val="21"/>
        </w:rPr>
        <w:t>的</w:t>
      </w:r>
      <w:proofErr w:type="gramEnd"/>
      <w:r>
        <w:rPr>
          <w:rFonts w:ascii="宋体" w:hAnsi="宋体" w:hint="eastAsia"/>
          <w:b/>
          <w:szCs w:val="21"/>
        </w:rPr>
        <w:t>其他技术、服务等要求</w:t>
      </w:r>
    </w:p>
    <w:p w:rsidR="00F7318A" w:rsidRDefault="00F7318A" w:rsidP="00F7318A">
      <w:pPr>
        <w:numPr>
          <w:ilvl w:val="0"/>
          <w:numId w:val="4"/>
        </w:numPr>
        <w:tabs>
          <w:tab w:val="left" w:pos="420"/>
          <w:tab w:val="left" w:pos="900"/>
        </w:tabs>
        <w:spacing w:beforeLines="50" w:before="156" w:line="360" w:lineRule="auto"/>
        <w:rPr>
          <w:rFonts w:ascii="宋体" w:hAnsi="宋体" w:hint="eastAsia"/>
          <w:b/>
          <w:szCs w:val="21"/>
        </w:rPr>
      </w:pPr>
      <w:r>
        <w:rPr>
          <w:rFonts w:ascii="宋体" w:hAnsi="宋体" w:hint="eastAsia"/>
          <w:b/>
          <w:szCs w:val="21"/>
        </w:rPr>
        <w:t>投标人需要提供投标产品技术支持资料（或证明材料），并需要同时加盖投标人和生产厂家（或境内总代理、独家代理）公章。其中技术支持资料指生产厂家公开发布的印刷资料或检测机构出具的检验报告，若生产厂家公开发布的印刷资料或检测机构出具的检验报告不一致，以检测机构出具的检验报告为准。如投标人技术响应与技术支持</w:t>
      </w:r>
      <w:r>
        <w:rPr>
          <w:rFonts w:ascii="宋体" w:hAnsi="宋体" w:hint="eastAsia"/>
          <w:b/>
          <w:szCs w:val="21"/>
        </w:rPr>
        <w:lastRenderedPageBreak/>
        <w:t>资料（或证明材料）不一致，将以技术支持资料（或证明材料）为准。对于技术规格中标注“▲”号的技术参数，投标人须在投标文件中按照招标文件技术规格的要求提供技术应答的证明材料，如技术规格中无特殊要求则应提交本条款规定的技术支持资料。对于投标人提供的投标文件技术应答未按本条款要求提供投标产品技术支持资料（或证明材料）的，或提供的投标产品技术支持资料（或证明材料）未按本条款要求同时加盖投标人和生产厂家（或境内总代理、独家代理）公章的，评标委员会可不予承认，并可认为该技术应答不符合招标文件要求。由此产生的评标风险，由投标人承担。</w:t>
      </w:r>
    </w:p>
    <w:p w:rsidR="00F7318A" w:rsidRDefault="00F7318A" w:rsidP="00F7318A">
      <w:pPr>
        <w:numPr>
          <w:ilvl w:val="0"/>
          <w:numId w:val="4"/>
        </w:numPr>
        <w:tabs>
          <w:tab w:val="left" w:pos="420"/>
          <w:tab w:val="left" w:pos="900"/>
        </w:tabs>
        <w:spacing w:beforeLines="50" w:before="156" w:line="360" w:lineRule="auto"/>
        <w:rPr>
          <w:rFonts w:ascii="宋体" w:hAnsi="宋体" w:hint="eastAsia"/>
          <w:szCs w:val="21"/>
        </w:rPr>
      </w:pPr>
      <w:r>
        <w:rPr>
          <w:rFonts w:hAnsi="宋体"/>
          <w:szCs w:val="21"/>
        </w:rPr>
        <w:t>投标人所提供的部件之间及设备之间的连线或接插件均视为设备内部部件，应包含在相应的配置中。</w:t>
      </w:r>
    </w:p>
    <w:p w:rsidR="00F7318A" w:rsidRDefault="00F7318A" w:rsidP="00F7318A">
      <w:pPr>
        <w:numPr>
          <w:ilvl w:val="0"/>
          <w:numId w:val="4"/>
        </w:numPr>
        <w:tabs>
          <w:tab w:val="left" w:pos="420"/>
          <w:tab w:val="left" w:pos="900"/>
        </w:tabs>
        <w:spacing w:beforeLines="50" w:before="156" w:line="360" w:lineRule="auto"/>
        <w:rPr>
          <w:rFonts w:ascii="宋体" w:hAnsi="宋体" w:hint="eastAsia"/>
          <w:szCs w:val="21"/>
        </w:rPr>
      </w:pPr>
      <w:r>
        <w:rPr>
          <w:rFonts w:ascii="宋体" w:hAnsi="宋体"/>
          <w:szCs w:val="21"/>
        </w:rPr>
        <w:t>工作条件</w:t>
      </w:r>
      <w:r>
        <w:rPr>
          <w:rFonts w:ascii="宋体" w:hAnsi="宋体" w:hint="eastAsia"/>
          <w:szCs w:val="21"/>
        </w:rPr>
        <w:t>：</w:t>
      </w:r>
      <w:r>
        <w:rPr>
          <w:rFonts w:hAnsi="宋体"/>
          <w:bCs/>
          <w:kern w:val="0"/>
          <w:szCs w:val="21"/>
        </w:rPr>
        <w:t>除了在技术规格中另有规定外，投标人提供的一切仪器、设备和系统，应符合下列</w:t>
      </w:r>
      <w:r>
        <w:rPr>
          <w:rFonts w:hAnsi="宋体" w:hint="eastAsia"/>
          <w:bCs/>
          <w:kern w:val="0"/>
          <w:szCs w:val="21"/>
        </w:rPr>
        <w:t>条件</w:t>
      </w:r>
      <w:r>
        <w:rPr>
          <w:rFonts w:hAnsi="宋体"/>
          <w:bCs/>
          <w:kern w:val="0"/>
          <w:szCs w:val="21"/>
        </w:rPr>
        <w:t>：</w:t>
      </w:r>
    </w:p>
    <w:p w:rsidR="00F7318A" w:rsidRDefault="00F7318A" w:rsidP="00F7318A">
      <w:pPr>
        <w:numPr>
          <w:ilvl w:val="0"/>
          <w:numId w:val="5"/>
        </w:numPr>
        <w:tabs>
          <w:tab w:val="clear" w:pos="1140"/>
          <w:tab w:val="left" w:pos="735"/>
        </w:tabs>
        <w:spacing w:beforeLines="50" w:before="156" w:line="360" w:lineRule="auto"/>
        <w:ind w:left="735" w:hanging="315"/>
        <w:rPr>
          <w:rFonts w:hint="eastAsia"/>
          <w:bCs/>
          <w:kern w:val="0"/>
          <w:szCs w:val="21"/>
        </w:rPr>
      </w:pPr>
      <w:r>
        <w:rPr>
          <w:rFonts w:hAnsi="宋体"/>
          <w:szCs w:val="21"/>
        </w:rPr>
        <w:t>仪器设备的插头要符合中国电工标准。如不符合，则应提供适合仪器插头的插座，必须要有接地。</w:t>
      </w:r>
    </w:p>
    <w:p w:rsidR="00F7318A" w:rsidRDefault="00F7318A" w:rsidP="00F7318A">
      <w:pPr>
        <w:numPr>
          <w:ilvl w:val="0"/>
          <w:numId w:val="5"/>
        </w:numPr>
        <w:tabs>
          <w:tab w:val="clear" w:pos="1140"/>
          <w:tab w:val="left" w:pos="735"/>
        </w:tabs>
        <w:spacing w:beforeLines="50" w:before="156" w:line="360" w:lineRule="auto"/>
        <w:ind w:left="735" w:hanging="315"/>
        <w:rPr>
          <w:bCs/>
          <w:kern w:val="0"/>
          <w:szCs w:val="21"/>
        </w:rPr>
      </w:pPr>
      <w:r>
        <w:rPr>
          <w:rFonts w:hAnsi="宋体"/>
          <w:kern w:val="0"/>
          <w:szCs w:val="21"/>
        </w:rPr>
        <w:t>如果仪器设备需特殊的工作条件（如：水、电源、磁场强度、特殊温度、湿度、震动强度等），投标人应在有关投标文件中加以说明。</w:t>
      </w:r>
    </w:p>
    <w:p w:rsidR="00F7318A" w:rsidRDefault="00F7318A" w:rsidP="00F7318A">
      <w:pPr>
        <w:numPr>
          <w:ilvl w:val="0"/>
          <w:numId w:val="4"/>
        </w:numPr>
        <w:tabs>
          <w:tab w:val="left" w:pos="420"/>
          <w:tab w:val="left" w:pos="900"/>
        </w:tabs>
        <w:spacing w:beforeLines="50" w:before="156" w:line="360" w:lineRule="auto"/>
        <w:rPr>
          <w:rFonts w:ascii="宋体" w:hAnsi="宋体" w:hint="eastAsia"/>
          <w:szCs w:val="21"/>
        </w:rPr>
      </w:pPr>
      <w:r>
        <w:rPr>
          <w:rFonts w:hAnsi="宋体"/>
          <w:szCs w:val="21"/>
        </w:rPr>
        <w:t>培训</w:t>
      </w:r>
      <w:r>
        <w:rPr>
          <w:rFonts w:hAnsi="宋体" w:hint="eastAsia"/>
          <w:szCs w:val="21"/>
        </w:rPr>
        <w:t>要求：培训</w:t>
      </w:r>
      <w:r>
        <w:rPr>
          <w:rFonts w:hAnsi="宋体"/>
          <w:szCs w:val="21"/>
        </w:rPr>
        <w:t>是指涉及产品基本原理、安装、调试、操作使用和保养维修等有关内容的学习。投标人应</w:t>
      </w:r>
      <w:r>
        <w:rPr>
          <w:rFonts w:hAnsi="宋体" w:hint="eastAsia"/>
          <w:szCs w:val="21"/>
        </w:rPr>
        <w:t>保证</w:t>
      </w:r>
      <w:r>
        <w:rPr>
          <w:rFonts w:hAnsi="宋体"/>
          <w:szCs w:val="21"/>
        </w:rPr>
        <w:t>在</w:t>
      </w:r>
      <w:r>
        <w:rPr>
          <w:rFonts w:hAnsi="宋体" w:hint="eastAsia"/>
          <w:szCs w:val="21"/>
        </w:rPr>
        <w:t>采购人</w:t>
      </w:r>
      <w:r>
        <w:rPr>
          <w:rFonts w:hAnsi="宋体"/>
          <w:szCs w:val="21"/>
        </w:rPr>
        <w:t>指定交货地点对每包（品目）最终用户设备操作人员提供不少于</w:t>
      </w:r>
      <w:r>
        <w:rPr>
          <w:rFonts w:hAnsi="宋体"/>
          <w:szCs w:val="21"/>
        </w:rPr>
        <w:t>1</w:t>
      </w:r>
      <w:r>
        <w:rPr>
          <w:rFonts w:hAnsi="宋体"/>
          <w:szCs w:val="21"/>
        </w:rPr>
        <w:t>天的免费培训。投标人</w:t>
      </w:r>
      <w:r>
        <w:rPr>
          <w:rFonts w:hAnsi="宋体" w:hint="eastAsia"/>
          <w:szCs w:val="21"/>
        </w:rPr>
        <w:t>投标时</w:t>
      </w:r>
      <w:r>
        <w:rPr>
          <w:rFonts w:hAnsi="宋体"/>
          <w:szCs w:val="21"/>
        </w:rPr>
        <w:t>应</w:t>
      </w:r>
      <w:r>
        <w:rPr>
          <w:rFonts w:hAnsi="宋体" w:hint="eastAsia"/>
          <w:szCs w:val="21"/>
        </w:rPr>
        <w:t>提供</w:t>
      </w:r>
      <w:r>
        <w:rPr>
          <w:rFonts w:hAnsi="宋体"/>
          <w:szCs w:val="21"/>
        </w:rPr>
        <w:t>详细的培训方案。培训教员的差旅费、食宿费、培训教材等费用，应计入投标报价。</w:t>
      </w:r>
    </w:p>
    <w:p w:rsidR="00F7318A" w:rsidRDefault="00F7318A" w:rsidP="00F7318A">
      <w:pPr>
        <w:tabs>
          <w:tab w:val="left" w:pos="900"/>
        </w:tabs>
        <w:spacing w:beforeLines="50" w:before="156" w:line="360" w:lineRule="auto"/>
        <w:rPr>
          <w:b/>
          <w:szCs w:val="21"/>
        </w:rPr>
      </w:pPr>
      <w:r>
        <w:rPr>
          <w:rFonts w:hAnsi="宋体" w:hint="eastAsia"/>
          <w:b/>
          <w:szCs w:val="21"/>
        </w:rPr>
        <w:t>七</w:t>
      </w:r>
      <w:r>
        <w:rPr>
          <w:rFonts w:hAnsi="宋体"/>
          <w:b/>
          <w:szCs w:val="21"/>
        </w:rPr>
        <w:t>、采购标的需满足的质量、安全、技术规格、物理特性等要求：</w:t>
      </w:r>
    </w:p>
    <w:p w:rsidR="00F7318A" w:rsidRDefault="00F7318A" w:rsidP="00F7318A">
      <w:pPr>
        <w:pStyle w:val="a5"/>
        <w:spacing w:line="360" w:lineRule="auto"/>
        <w:ind w:left="0"/>
        <w:jc w:val="center"/>
        <w:rPr>
          <w:rFonts w:hAnsi="宋体" w:hint="eastAsia"/>
          <w:b/>
          <w:sz w:val="28"/>
          <w:szCs w:val="28"/>
        </w:rPr>
      </w:pPr>
      <w:r>
        <w:rPr>
          <w:rFonts w:ascii="宋体" w:hAnsi="宋体"/>
          <w:szCs w:val="21"/>
          <w:u w:val="single"/>
        </w:rPr>
        <w:br w:type="page"/>
      </w:r>
      <w:bookmarkEnd w:id="2"/>
      <w:bookmarkEnd w:id="3"/>
      <w:bookmarkEnd w:id="4"/>
      <w:r>
        <w:rPr>
          <w:rFonts w:hAnsi="宋体"/>
          <w:b/>
          <w:sz w:val="28"/>
          <w:szCs w:val="28"/>
        </w:rPr>
        <w:lastRenderedPageBreak/>
        <w:t>第</w:t>
      </w:r>
      <w:r>
        <w:rPr>
          <w:rFonts w:hint="eastAsia"/>
          <w:b/>
          <w:sz w:val="28"/>
          <w:szCs w:val="28"/>
        </w:rPr>
        <w:t>1</w:t>
      </w:r>
      <w:r>
        <w:rPr>
          <w:rFonts w:hAnsi="宋体"/>
          <w:b/>
          <w:sz w:val="28"/>
          <w:szCs w:val="28"/>
        </w:rPr>
        <w:t>包</w:t>
      </w:r>
      <w:r>
        <w:rPr>
          <w:rFonts w:hAnsi="宋体" w:hint="eastAsia"/>
          <w:b/>
          <w:sz w:val="28"/>
          <w:szCs w:val="28"/>
        </w:rPr>
        <w:t xml:space="preserve"> </w:t>
      </w:r>
      <w:r>
        <w:rPr>
          <w:rFonts w:hAnsi="宋体" w:hint="eastAsia"/>
          <w:b/>
          <w:sz w:val="28"/>
          <w:szCs w:val="28"/>
        </w:rPr>
        <w:t>品目</w:t>
      </w:r>
      <w:r>
        <w:rPr>
          <w:rFonts w:hAnsi="宋体" w:hint="eastAsia"/>
          <w:b/>
          <w:sz w:val="28"/>
          <w:szCs w:val="28"/>
        </w:rPr>
        <w:t xml:space="preserve">1-1 </w:t>
      </w:r>
      <w:r>
        <w:rPr>
          <w:rFonts w:hAnsi="宋体" w:hint="eastAsia"/>
          <w:b/>
          <w:sz w:val="28"/>
          <w:szCs w:val="28"/>
        </w:rPr>
        <w:t>高分辨率小动物彩色多普勒超声影像系统</w:t>
      </w:r>
    </w:p>
    <w:p w:rsidR="00F7318A" w:rsidRDefault="00F7318A" w:rsidP="00F7318A">
      <w:pPr>
        <w:pStyle w:val="ListParagraph"/>
        <w:spacing w:line="360" w:lineRule="auto"/>
        <w:ind w:leftChars="-1" w:left="-2"/>
        <w:rPr>
          <w:rFonts w:ascii="宋体" w:hAnsi="宋体" w:cs="Arial" w:hint="eastAsia"/>
          <w:szCs w:val="21"/>
        </w:rPr>
      </w:pPr>
      <w:r>
        <w:rPr>
          <w:rFonts w:ascii="宋体" w:hAnsi="宋体" w:cs="Arial" w:hint="eastAsia"/>
          <w:szCs w:val="21"/>
        </w:rPr>
        <w:t>1、用途：超高分辨率小动物超声成像系统可以实时同步提供小动物的生理信息（心电图，血压，体温，呼吸等），解剖信息，功能信息以及分子影像信息等。可用于心血管学、肿瘤生物学、发育生物学、血管生物学和分子生物学领域的研究。</w:t>
      </w:r>
    </w:p>
    <w:p w:rsidR="00F7318A" w:rsidRDefault="00F7318A" w:rsidP="00F7318A">
      <w:pPr>
        <w:pStyle w:val="ListParagraph"/>
        <w:spacing w:line="360" w:lineRule="auto"/>
        <w:ind w:leftChars="-1" w:left="-2"/>
        <w:rPr>
          <w:rFonts w:ascii="宋体" w:hAnsi="宋体" w:cs="Arial" w:hint="eastAsia"/>
          <w:szCs w:val="21"/>
        </w:rPr>
      </w:pPr>
      <w:r>
        <w:rPr>
          <w:rFonts w:ascii="宋体" w:hAnsi="宋体" w:cs="Arial" w:hint="eastAsia"/>
          <w:szCs w:val="21"/>
        </w:rPr>
        <w:t>2、主要技术参数 ：</w:t>
      </w:r>
    </w:p>
    <w:p w:rsidR="00F7318A" w:rsidRDefault="00F7318A" w:rsidP="00F7318A">
      <w:pPr>
        <w:pStyle w:val="ListParagraph"/>
        <w:spacing w:line="360" w:lineRule="auto"/>
        <w:ind w:leftChars="-1" w:left="-2"/>
        <w:rPr>
          <w:rFonts w:ascii="宋体" w:hAnsi="宋体" w:cs="Arial" w:hint="eastAsia"/>
          <w:szCs w:val="21"/>
        </w:rPr>
      </w:pPr>
      <w:r>
        <w:rPr>
          <w:rFonts w:ascii="宋体" w:hAnsi="宋体" w:cs="Arial" w:hint="eastAsia"/>
          <w:szCs w:val="21"/>
        </w:rPr>
        <w:t>2.1可移动台车及超声系统，主机及超声组件符合220V±10%，50Hz±1Hz的供电要求。</w:t>
      </w:r>
    </w:p>
    <w:p w:rsidR="00F7318A" w:rsidRDefault="00F7318A" w:rsidP="00F7318A">
      <w:pPr>
        <w:pStyle w:val="ListParagraph"/>
        <w:spacing w:line="360" w:lineRule="auto"/>
        <w:ind w:leftChars="-1" w:left="-2"/>
        <w:rPr>
          <w:rFonts w:ascii="宋体" w:hAnsi="宋体" w:cs="Arial" w:hint="eastAsia"/>
          <w:szCs w:val="21"/>
        </w:rPr>
      </w:pPr>
      <w:r>
        <w:rPr>
          <w:rFonts w:ascii="宋体" w:hAnsi="宋体" w:cs="Arial" w:hint="eastAsia"/>
          <w:szCs w:val="21"/>
        </w:rPr>
        <w:t>2.2集高频超声成像、定量和培训于一体的全新触摸式成像平台，配备10寸 IPS LCD 触摸平板。</w:t>
      </w:r>
    </w:p>
    <w:p w:rsidR="00F7318A" w:rsidRDefault="00F7318A" w:rsidP="00F7318A">
      <w:pPr>
        <w:pStyle w:val="ListParagraph"/>
        <w:spacing w:line="360" w:lineRule="auto"/>
        <w:ind w:leftChars="-1" w:left="-2"/>
        <w:rPr>
          <w:rFonts w:ascii="宋体" w:hAnsi="宋体" w:cs="Arial" w:hint="eastAsia"/>
          <w:szCs w:val="21"/>
        </w:rPr>
      </w:pPr>
      <w:r>
        <w:rPr>
          <w:rFonts w:ascii="宋体" w:hAnsi="宋体" w:cs="Arial" w:hint="eastAsia"/>
          <w:szCs w:val="21"/>
        </w:rPr>
        <w:t>#2.3主机可以连接小动物专用电子线阵探头，频率高达70MHz，以适应在大、小鼠等啮齿类小动物的高速心率条件下，对心脏、血管、主要脏器的高清晰无伪影成像需求。</w:t>
      </w:r>
    </w:p>
    <w:p w:rsidR="00F7318A" w:rsidRDefault="00F7318A" w:rsidP="00F7318A">
      <w:pPr>
        <w:pStyle w:val="ListParagraph"/>
        <w:spacing w:line="360" w:lineRule="auto"/>
        <w:ind w:leftChars="-1" w:left="-2"/>
        <w:rPr>
          <w:rFonts w:ascii="宋体" w:hAnsi="宋体" w:cs="Arial" w:hint="eastAsia"/>
          <w:szCs w:val="21"/>
        </w:rPr>
      </w:pPr>
      <w:r>
        <w:rPr>
          <w:rFonts w:ascii="宋体" w:hAnsi="宋体" w:cs="Arial" w:hint="eastAsia"/>
          <w:szCs w:val="21"/>
        </w:rPr>
        <w:t>2.4系统提供HD高清成像技术。</w:t>
      </w:r>
    </w:p>
    <w:p w:rsidR="00F7318A" w:rsidRDefault="00F7318A" w:rsidP="00F7318A">
      <w:pPr>
        <w:pStyle w:val="ListParagraph"/>
        <w:spacing w:line="360" w:lineRule="auto"/>
        <w:ind w:leftChars="-1" w:left="-2"/>
        <w:rPr>
          <w:rFonts w:ascii="宋体" w:hAnsi="宋体" w:cs="Arial" w:hint="eastAsia"/>
          <w:szCs w:val="21"/>
        </w:rPr>
      </w:pPr>
      <w:r>
        <w:rPr>
          <w:rFonts w:ascii="宋体" w:hAnsi="宋体" w:hint="eastAsia"/>
          <w:szCs w:val="21"/>
        </w:rPr>
        <w:t>▲</w:t>
      </w:r>
      <w:r>
        <w:rPr>
          <w:rFonts w:ascii="宋体" w:hAnsi="宋体" w:cs="Arial" w:hint="eastAsia"/>
          <w:szCs w:val="21"/>
        </w:rPr>
        <w:t>2.5主机采集实时帧频≥1000频/秒，以适应大/小鼠快速心率的要求。</w:t>
      </w:r>
    </w:p>
    <w:p w:rsidR="00F7318A" w:rsidRDefault="00F7318A" w:rsidP="00F7318A">
      <w:pPr>
        <w:pStyle w:val="ListParagraph"/>
        <w:spacing w:line="360" w:lineRule="auto"/>
        <w:ind w:leftChars="-1" w:left="-2"/>
        <w:rPr>
          <w:rFonts w:ascii="宋体" w:hAnsi="宋体" w:cs="Arial" w:hint="eastAsia"/>
          <w:szCs w:val="21"/>
        </w:rPr>
      </w:pPr>
      <w:r>
        <w:rPr>
          <w:rFonts w:ascii="宋体" w:hAnsi="宋体" w:cs="Arial" w:hint="eastAsia"/>
          <w:szCs w:val="21"/>
        </w:rPr>
        <w:t>2.6影像深度达36mm，满足成年小鼠和大鼠成像。</w:t>
      </w:r>
    </w:p>
    <w:p w:rsidR="00F7318A" w:rsidRDefault="00F7318A" w:rsidP="00F7318A">
      <w:pPr>
        <w:pStyle w:val="ListParagraph"/>
        <w:spacing w:line="360" w:lineRule="auto"/>
        <w:ind w:leftChars="-1" w:left="-2"/>
        <w:rPr>
          <w:rFonts w:ascii="宋体" w:hAnsi="宋体" w:cs="Arial" w:hint="eastAsia"/>
          <w:szCs w:val="21"/>
        </w:rPr>
      </w:pPr>
      <w:r>
        <w:rPr>
          <w:rFonts w:ascii="宋体" w:hAnsi="宋体" w:hint="eastAsia"/>
          <w:szCs w:val="21"/>
        </w:rPr>
        <w:t>▲</w:t>
      </w:r>
      <w:r>
        <w:rPr>
          <w:rFonts w:ascii="宋体" w:hAnsi="宋体" w:cs="Arial" w:hint="eastAsia"/>
          <w:szCs w:val="21"/>
        </w:rPr>
        <w:t>2.7 探头由256个独立</w:t>
      </w:r>
      <w:proofErr w:type="gramStart"/>
      <w:r>
        <w:rPr>
          <w:rFonts w:ascii="宋体" w:hAnsi="宋体" w:cs="Arial" w:hint="eastAsia"/>
          <w:szCs w:val="21"/>
        </w:rPr>
        <w:t>晶</w:t>
      </w:r>
      <w:proofErr w:type="gramEnd"/>
      <w:r>
        <w:rPr>
          <w:rFonts w:ascii="宋体" w:hAnsi="宋体" w:cs="Arial" w:hint="eastAsia"/>
          <w:szCs w:val="21"/>
        </w:rPr>
        <w:t>元组成，可实现500帧/秒以上的小动物扫描，无需</w:t>
      </w:r>
      <w:proofErr w:type="gramStart"/>
      <w:r>
        <w:rPr>
          <w:rFonts w:ascii="宋体" w:hAnsi="宋体" w:cs="Arial" w:hint="eastAsia"/>
          <w:szCs w:val="21"/>
        </w:rPr>
        <w:t>超声导膜更换</w:t>
      </w:r>
      <w:proofErr w:type="gramEnd"/>
      <w:r>
        <w:rPr>
          <w:rFonts w:ascii="宋体" w:hAnsi="宋体" w:cs="Arial" w:hint="eastAsia"/>
          <w:szCs w:val="21"/>
        </w:rPr>
        <w:t>，无需注水；</w:t>
      </w:r>
    </w:p>
    <w:p w:rsidR="00F7318A" w:rsidRDefault="00F7318A" w:rsidP="00F7318A">
      <w:pPr>
        <w:pStyle w:val="ListParagraph"/>
        <w:spacing w:line="360" w:lineRule="auto"/>
        <w:ind w:leftChars="-1" w:left="-2"/>
        <w:rPr>
          <w:rFonts w:ascii="宋体" w:hAnsi="宋体" w:cs="Arial" w:hint="eastAsia"/>
          <w:szCs w:val="21"/>
        </w:rPr>
      </w:pPr>
      <w:r>
        <w:rPr>
          <w:rFonts w:ascii="宋体" w:hAnsi="宋体" w:hint="eastAsia"/>
          <w:szCs w:val="21"/>
        </w:rPr>
        <w:t>▲</w:t>
      </w:r>
      <w:r>
        <w:rPr>
          <w:rFonts w:ascii="宋体" w:hAnsi="宋体" w:cs="Arial" w:hint="eastAsia"/>
          <w:szCs w:val="21"/>
        </w:rPr>
        <w:t>2.8超声探头技术类型：要求探头必须采用电子成像技术，包括电子线阵、电子</w:t>
      </w:r>
      <w:proofErr w:type="gramStart"/>
      <w:r>
        <w:rPr>
          <w:rFonts w:ascii="宋体" w:hAnsi="宋体" w:cs="Arial" w:hint="eastAsia"/>
          <w:szCs w:val="21"/>
        </w:rPr>
        <w:t>凸</w:t>
      </w:r>
      <w:proofErr w:type="gramEnd"/>
      <w:r>
        <w:rPr>
          <w:rFonts w:ascii="宋体" w:hAnsi="宋体" w:cs="Arial" w:hint="eastAsia"/>
          <w:szCs w:val="21"/>
        </w:rPr>
        <w:t>阵或相控电子扇扫等。</w:t>
      </w:r>
    </w:p>
    <w:p w:rsidR="00F7318A" w:rsidRDefault="00F7318A" w:rsidP="00F7318A">
      <w:pPr>
        <w:pStyle w:val="ListParagraph"/>
        <w:spacing w:line="360" w:lineRule="auto"/>
        <w:ind w:leftChars="-1" w:left="-2"/>
        <w:rPr>
          <w:rFonts w:ascii="宋体" w:hAnsi="宋体" w:cs="Arial" w:hint="eastAsia"/>
          <w:szCs w:val="21"/>
        </w:rPr>
      </w:pPr>
      <w:r>
        <w:rPr>
          <w:rFonts w:ascii="宋体" w:hAnsi="宋体" w:cs="Arial" w:hint="eastAsia"/>
          <w:szCs w:val="21"/>
        </w:rPr>
        <w:t>#2.9轴向分辨率≤50µm。</w:t>
      </w:r>
    </w:p>
    <w:p w:rsidR="00F7318A" w:rsidRDefault="00F7318A" w:rsidP="00F7318A">
      <w:pPr>
        <w:pStyle w:val="ListParagraph"/>
        <w:spacing w:line="360" w:lineRule="auto"/>
        <w:ind w:leftChars="-1" w:left="-2"/>
        <w:rPr>
          <w:rFonts w:ascii="宋体" w:hAnsi="宋体" w:cs="Arial" w:hint="eastAsia"/>
          <w:szCs w:val="21"/>
        </w:rPr>
      </w:pPr>
      <w:r>
        <w:rPr>
          <w:rFonts w:ascii="宋体" w:hAnsi="宋体" w:cs="Arial" w:hint="eastAsia"/>
          <w:szCs w:val="21"/>
        </w:rPr>
        <w:t>2.10成像焦点：要求匹配的所有探头均可实现电子式聚焦，且所有焦点位置可调，以满足对超声成像高清晰均匀性的要求。</w:t>
      </w:r>
    </w:p>
    <w:p w:rsidR="00F7318A" w:rsidRDefault="00F7318A" w:rsidP="00F7318A">
      <w:pPr>
        <w:pStyle w:val="ListParagraph"/>
        <w:spacing w:line="360" w:lineRule="auto"/>
        <w:ind w:leftChars="-1" w:left="-2"/>
        <w:rPr>
          <w:rFonts w:ascii="宋体" w:hAnsi="宋体" w:cs="Arial" w:hint="eastAsia"/>
          <w:szCs w:val="21"/>
        </w:rPr>
      </w:pPr>
      <w:r>
        <w:rPr>
          <w:rFonts w:ascii="宋体" w:hAnsi="宋体" w:hint="eastAsia"/>
          <w:szCs w:val="21"/>
        </w:rPr>
        <w:t>▲</w:t>
      </w:r>
      <w:r>
        <w:rPr>
          <w:rFonts w:ascii="宋体" w:hAnsi="宋体" w:cs="Arial" w:hint="eastAsia"/>
          <w:szCs w:val="21"/>
        </w:rPr>
        <w:t>2.11小鼠宽频变频电子式探头，频率范围22-55MHz，成像中心频率≥30 MHz。</w:t>
      </w:r>
    </w:p>
    <w:p w:rsidR="00F7318A" w:rsidRDefault="00F7318A" w:rsidP="00F7318A">
      <w:pPr>
        <w:pStyle w:val="ListParagraph"/>
        <w:spacing w:line="360" w:lineRule="auto"/>
        <w:ind w:leftChars="-1" w:left="-2"/>
        <w:rPr>
          <w:rFonts w:ascii="宋体" w:hAnsi="宋体" w:cs="Arial" w:hint="eastAsia"/>
          <w:szCs w:val="21"/>
        </w:rPr>
      </w:pPr>
      <w:r>
        <w:rPr>
          <w:rFonts w:ascii="宋体" w:hAnsi="宋体" w:cs="Arial" w:hint="eastAsia"/>
          <w:szCs w:val="21"/>
        </w:rPr>
        <w:t>2.12大鼠宽频变频电子式探头，频率范围9-18MHz，成像中心频率≥15 MHz。</w:t>
      </w:r>
    </w:p>
    <w:p w:rsidR="00F7318A" w:rsidRDefault="00F7318A" w:rsidP="00F7318A">
      <w:pPr>
        <w:pStyle w:val="ListParagraph"/>
        <w:spacing w:line="360" w:lineRule="auto"/>
        <w:ind w:leftChars="-1" w:left="-2"/>
        <w:rPr>
          <w:rFonts w:ascii="宋体" w:hAnsi="宋体" w:cs="Arial" w:hint="eastAsia"/>
          <w:szCs w:val="21"/>
        </w:rPr>
      </w:pPr>
      <w:r>
        <w:rPr>
          <w:rFonts w:ascii="宋体" w:hAnsi="宋体" w:cs="Arial" w:hint="eastAsia"/>
          <w:szCs w:val="21"/>
        </w:rPr>
        <w:t>2.13 M型超声分析模块，高速帧频进行单线型超声扫描，实现高分辨率下心脏一维切线方向上的心血管功能测量和分析。</w:t>
      </w:r>
    </w:p>
    <w:p w:rsidR="00F7318A" w:rsidRDefault="00F7318A" w:rsidP="00F7318A">
      <w:pPr>
        <w:pStyle w:val="ListParagraph"/>
        <w:spacing w:line="360" w:lineRule="auto"/>
        <w:ind w:leftChars="-1" w:left="-2"/>
        <w:rPr>
          <w:rFonts w:ascii="宋体" w:hAnsi="宋体" w:cs="Arial" w:hint="eastAsia"/>
          <w:szCs w:val="21"/>
        </w:rPr>
      </w:pPr>
      <w:r>
        <w:rPr>
          <w:rFonts w:ascii="宋体" w:hAnsi="宋体" w:cs="Arial" w:hint="eastAsia"/>
          <w:szCs w:val="21"/>
        </w:rPr>
        <w:t>2.14脉冲多普勒模块，脉冲多普勒采样频率范围涵盖：10kHz-125kHz，最高可测血流速度达到6m/s。</w:t>
      </w:r>
    </w:p>
    <w:p w:rsidR="00F7318A" w:rsidRDefault="00F7318A" w:rsidP="00F7318A">
      <w:pPr>
        <w:pStyle w:val="ListParagraph"/>
        <w:spacing w:line="360" w:lineRule="auto"/>
        <w:ind w:leftChars="-1" w:left="-2"/>
        <w:rPr>
          <w:rFonts w:ascii="宋体" w:hAnsi="宋体" w:cs="Arial" w:hint="eastAsia"/>
          <w:szCs w:val="21"/>
        </w:rPr>
      </w:pPr>
      <w:r>
        <w:rPr>
          <w:rFonts w:ascii="宋体" w:hAnsi="宋体" w:cs="Arial" w:hint="eastAsia"/>
          <w:szCs w:val="21"/>
        </w:rPr>
        <w:t>2.15彩色多普勒功能模块，快速直观显示血流的二维平面分布状态，准确分辨区域内血流方向/平均流速并进行伪色处理，快速显示出血流的性质和流速在心脏、血管内的分布。</w:t>
      </w:r>
    </w:p>
    <w:p w:rsidR="00F7318A" w:rsidRDefault="00F7318A" w:rsidP="00F7318A">
      <w:pPr>
        <w:pStyle w:val="ListParagraph"/>
        <w:spacing w:line="360" w:lineRule="auto"/>
        <w:ind w:leftChars="-1" w:left="-2"/>
        <w:rPr>
          <w:rFonts w:ascii="宋体" w:hAnsi="宋体" w:cs="Arial" w:hint="eastAsia"/>
          <w:szCs w:val="21"/>
        </w:rPr>
      </w:pPr>
      <w:r>
        <w:rPr>
          <w:rFonts w:ascii="宋体" w:hAnsi="宋体" w:cs="Arial" w:hint="eastAsia"/>
          <w:szCs w:val="21"/>
        </w:rPr>
        <w:t>#2.16小动物专用的测量与计算分析工具，可自动实现室壁厚度、间隔、室腔容积/质</w:t>
      </w:r>
      <w:r>
        <w:rPr>
          <w:rFonts w:ascii="宋体" w:hAnsi="宋体" w:cs="Arial" w:hint="eastAsia"/>
          <w:szCs w:val="21"/>
        </w:rPr>
        <w:lastRenderedPageBreak/>
        <w:t>量、射血分数EF、心排量CO/每搏输出量SV等多种生理参数在的精确计算；B/M型超声模式下连续测量左室容积数据。</w:t>
      </w:r>
    </w:p>
    <w:p w:rsidR="00F7318A" w:rsidRDefault="00F7318A" w:rsidP="00F7318A">
      <w:pPr>
        <w:pStyle w:val="ListParagraph"/>
        <w:spacing w:line="360" w:lineRule="auto"/>
        <w:ind w:leftChars="-1" w:left="-2"/>
        <w:rPr>
          <w:rFonts w:ascii="宋体" w:hAnsi="宋体" w:cs="Arial" w:hint="eastAsia"/>
          <w:szCs w:val="21"/>
        </w:rPr>
      </w:pPr>
      <w:r>
        <w:rPr>
          <w:rFonts w:ascii="宋体" w:hAnsi="宋体" w:cs="Arial" w:hint="eastAsia"/>
          <w:szCs w:val="21"/>
        </w:rPr>
        <w:t>2.17能量多普勒功能模块，采用先进的数字信号处理技术，采集二维和能量多普勒图像，使低血流状态显影，以及对小血管进行相对量化，用于肿瘤等微血管新生。</w:t>
      </w:r>
    </w:p>
    <w:p w:rsidR="00F7318A" w:rsidRDefault="00F7318A" w:rsidP="00F7318A">
      <w:pPr>
        <w:pStyle w:val="ListParagraph"/>
        <w:spacing w:line="360" w:lineRule="auto"/>
        <w:ind w:leftChars="-1" w:left="-2"/>
        <w:rPr>
          <w:rFonts w:ascii="宋体" w:hAnsi="宋体" w:cs="Arial" w:hint="eastAsia"/>
          <w:szCs w:val="21"/>
        </w:rPr>
      </w:pPr>
      <w:r>
        <w:rPr>
          <w:rFonts w:ascii="宋体" w:hAnsi="宋体" w:cs="Arial" w:hint="eastAsia"/>
          <w:szCs w:val="21"/>
        </w:rPr>
        <w:t>2.18 组织多普勒功能模块，可对采样点处心室壁/血管壁等肌肉组织的运动波形(速度大小/方向等)测量和量化分析。</w:t>
      </w:r>
    </w:p>
    <w:p w:rsidR="00F7318A" w:rsidRDefault="00F7318A" w:rsidP="00F7318A">
      <w:pPr>
        <w:pStyle w:val="ListParagraph"/>
        <w:spacing w:line="360" w:lineRule="auto"/>
        <w:ind w:leftChars="-1" w:left="-2"/>
        <w:rPr>
          <w:rFonts w:ascii="宋体" w:hAnsi="宋体" w:cs="Arial" w:hint="eastAsia"/>
          <w:szCs w:val="21"/>
        </w:rPr>
      </w:pPr>
      <w:r>
        <w:rPr>
          <w:rFonts w:ascii="宋体" w:hAnsi="宋体" w:cs="Arial" w:hint="eastAsia"/>
          <w:szCs w:val="21"/>
        </w:rPr>
        <w:t>2.19专用离线分析软件，支持在个人电脑上实现超声影像数据的全部处理、图像分析、测量和注释等功能，不但可以极大丰富测量评价指标的种类，并且可以大大提高超声影像数据分析处理效率；包括所配所有功能图像的显示、测量、注释、图像输出、影像输出和测量结果输出等。</w:t>
      </w:r>
    </w:p>
    <w:p w:rsidR="00F7318A" w:rsidRDefault="00F7318A" w:rsidP="00F7318A">
      <w:pPr>
        <w:pStyle w:val="ListParagraph"/>
        <w:spacing w:line="360" w:lineRule="auto"/>
        <w:ind w:leftChars="-1" w:left="-2"/>
        <w:rPr>
          <w:rFonts w:ascii="宋体" w:hAnsi="宋体" w:cs="Arial" w:hint="eastAsia"/>
          <w:szCs w:val="21"/>
        </w:rPr>
      </w:pPr>
      <w:r>
        <w:rPr>
          <w:rFonts w:ascii="宋体" w:hAnsi="宋体" w:cs="Arial" w:hint="eastAsia"/>
          <w:szCs w:val="21"/>
        </w:rPr>
        <w:t>2.20小动物支架轨道系统，实现 X、Y 和 Z 三维方向的自由调节和定位，以便实现全方位超声成像及图像引导，方便小动物成像操作。</w:t>
      </w:r>
    </w:p>
    <w:p w:rsidR="00F7318A" w:rsidRDefault="00F7318A" w:rsidP="00F7318A">
      <w:pPr>
        <w:pStyle w:val="ListParagraph"/>
        <w:spacing w:line="360" w:lineRule="auto"/>
        <w:ind w:leftChars="-1" w:left="-2"/>
        <w:rPr>
          <w:rFonts w:ascii="宋体" w:hAnsi="宋体" w:cs="Arial" w:hint="eastAsia"/>
          <w:szCs w:val="21"/>
        </w:rPr>
      </w:pPr>
      <w:r>
        <w:rPr>
          <w:rFonts w:ascii="宋体" w:hAnsi="宋体" w:hint="eastAsia"/>
          <w:szCs w:val="21"/>
        </w:rPr>
        <w:t>▲</w:t>
      </w:r>
      <w:r>
        <w:rPr>
          <w:rFonts w:ascii="宋体" w:hAnsi="宋体" w:cs="Arial" w:hint="eastAsia"/>
          <w:szCs w:val="21"/>
        </w:rPr>
        <w:t>2.21大、小鼠手术平台，实现恒温加热，并配生理信息检测系统，实时采集体温，ECG，心率，呼吸节律等参数，并在主机上实时显示。</w:t>
      </w:r>
    </w:p>
    <w:p w:rsidR="00F7318A" w:rsidRDefault="00F7318A" w:rsidP="00F7318A">
      <w:pPr>
        <w:pStyle w:val="ListParagraph"/>
        <w:spacing w:line="360" w:lineRule="auto"/>
        <w:ind w:leftChars="-1" w:left="-2"/>
        <w:rPr>
          <w:rFonts w:ascii="宋体" w:hAnsi="宋体" w:cs="Arial" w:hint="eastAsia"/>
          <w:szCs w:val="21"/>
        </w:rPr>
      </w:pPr>
      <w:r>
        <w:rPr>
          <w:rFonts w:ascii="宋体" w:hAnsi="宋体" w:cs="Arial" w:hint="eastAsia"/>
          <w:szCs w:val="21"/>
        </w:rPr>
        <w:t>2.22 专为大小鼠、啮齿类等小动物设计的桌面型吸入式气体麻醉机， 能快速控制麻醉深度，确保麻醉动物的安全。</w:t>
      </w:r>
    </w:p>
    <w:p w:rsidR="00F7318A" w:rsidRDefault="00F7318A" w:rsidP="00F7318A">
      <w:pPr>
        <w:pStyle w:val="ListParagraph"/>
        <w:spacing w:line="360" w:lineRule="auto"/>
        <w:ind w:leftChars="-1" w:left="-2"/>
        <w:rPr>
          <w:rFonts w:ascii="宋体" w:hAnsi="宋体" w:cs="Arial" w:hint="eastAsia"/>
          <w:szCs w:val="21"/>
        </w:rPr>
      </w:pPr>
      <w:r>
        <w:rPr>
          <w:rFonts w:ascii="宋体" w:hAnsi="宋体" w:cs="Arial" w:hint="eastAsia"/>
          <w:szCs w:val="21"/>
        </w:rPr>
        <w:t>2.23工作站系统: Win10系统，3.0Ghz双核处理器，内存4GB，1T硬盘。</w:t>
      </w:r>
    </w:p>
    <w:p w:rsidR="00F7318A" w:rsidRDefault="00F7318A" w:rsidP="00F7318A">
      <w:pPr>
        <w:pStyle w:val="ListParagraph"/>
        <w:spacing w:line="360" w:lineRule="auto"/>
        <w:ind w:leftChars="-1" w:left="-2"/>
        <w:rPr>
          <w:rFonts w:ascii="宋体" w:hAnsi="宋体" w:cs="Arial" w:hint="eastAsia"/>
          <w:szCs w:val="21"/>
        </w:rPr>
      </w:pPr>
      <w:r>
        <w:rPr>
          <w:rFonts w:ascii="宋体" w:hAnsi="宋体" w:cs="Arial" w:hint="eastAsia"/>
          <w:szCs w:val="21"/>
        </w:rPr>
        <w:t>3、配置</w:t>
      </w:r>
    </w:p>
    <w:p w:rsidR="00F7318A" w:rsidRDefault="00F7318A" w:rsidP="00F7318A">
      <w:pPr>
        <w:pStyle w:val="ListParagraph"/>
        <w:spacing w:line="360" w:lineRule="auto"/>
        <w:ind w:leftChars="-1" w:left="-2"/>
        <w:rPr>
          <w:rFonts w:ascii="宋体" w:hAnsi="宋体" w:cs="Arial" w:hint="eastAsia"/>
          <w:szCs w:val="21"/>
        </w:rPr>
      </w:pPr>
      <w:r>
        <w:rPr>
          <w:rFonts w:ascii="宋体" w:hAnsi="宋体" w:cs="Arial" w:hint="eastAsia"/>
          <w:szCs w:val="21"/>
        </w:rPr>
        <w:t>3.1 超高分辨率小动物超声成像系统主机                1台</w:t>
      </w:r>
    </w:p>
    <w:p w:rsidR="00F7318A" w:rsidRDefault="00F7318A" w:rsidP="00F7318A">
      <w:pPr>
        <w:pStyle w:val="ListParagraph"/>
        <w:spacing w:line="360" w:lineRule="auto"/>
        <w:ind w:leftChars="-1" w:left="-2"/>
        <w:rPr>
          <w:rFonts w:ascii="宋体" w:hAnsi="宋体" w:cs="Arial" w:hint="eastAsia"/>
          <w:szCs w:val="21"/>
        </w:rPr>
      </w:pPr>
      <w:r>
        <w:rPr>
          <w:rFonts w:ascii="宋体" w:hAnsi="宋体" w:cs="Arial" w:hint="eastAsia"/>
          <w:szCs w:val="21"/>
        </w:rPr>
        <w:t>3.2 大鼠探头                                        1支</w:t>
      </w:r>
    </w:p>
    <w:p w:rsidR="00F7318A" w:rsidRDefault="00F7318A" w:rsidP="00F7318A">
      <w:pPr>
        <w:pStyle w:val="ListParagraph"/>
        <w:spacing w:line="360" w:lineRule="auto"/>
        <w:ind w:leftChars="-1" w:left="-2"/>
        <w:rPr>
          <w:rFonts w:ascii="宋体" w:hAnsi="宋体" w:cs="Arial" w:hint="eastAsia"/>
          <w:szCs w:val="21"/>
        </w:rPr>
      </w:pPr>
      <w:r>
        <w:rPr>
          <w:rFonts w:ascii="宋体" w:hAnsi="宋体" w:cs="Arial" w:hint="eastAsia"/>
          <w:szCs w:val="21"/>
        </w:rPr>
        <w:t>3.3小鼠探头                                         1支</w:t>
      </w:r>
    </w:p>
    <w:p w:rsidR="00F7318A" w:rsidRDefault="00F7318A" w:rsidP="00F7318A">
      <w:pPr>
        <w:pStyle w:val="ListParagraph"/>
        <w:spacing w:line="360" w:lineRule="auto"/>
        <w:ind w:leftChars="-1" w:left="-2"/>
        <w:rPr>
          <w:rFonts w:ascii="宋体" w:hAnsi="宋体" w:cs="Arial" w:hint="eastAsia"/>
          <w:szCs w:val="21"/>
        </w:rPr>
      </w:pPr>
      <w:r>
        <w:rPr>
          <w:rFonts w:ascii="宋体" w:hAnsi="宋体" w:cs="Arial" w:hint="eastAsia"/>
          <w:szCs w:val="21"/>
        </w:rPr>
        <w:t>3.4成像及分析软件                                   1套</w:t>
      </w:r>
    </w:p>
    <w:p w:rsidR="00F7318A" w:rsidRDefault="00F7318A" w:rsidP="00F7318A">
      <w:pPr>
        <w:pStyle w:val="ListParagraph"/>
        <w:spacing w:line="360" w:lineRule="auto"/>
        <w:ind w:leftChars="-1" w:left="-2"/>
        <w:rPr>
          <w:rFonts w:ascii="宋体" w:hAnsi="宋体" w:cs="Arial" w:hint="eastAsia"/>
          <w:szCs w:val="21"/>
        </w:rPr>
      </w:pPr>
      <w:r>
        <w:rPr>
          <w:rFonts w:ascii="宋体" w:hAnsi="宋体" w:cs="Arial" w:hint="eastAsia"/>
          <w:szCs w:val="21"/>
        </w:rPr>
        <w:t>含：M超，彩色多普勒，脉冲多普勒，组织多普勒，能量多普勒，左室分析软件，离线分析软件</w:t>
      </w:r>
    </w:p>
    <w:p w:rsidR="00F7318A" w:rsidRDefault="00F7318A" w:rsidP="00F7318A">
      <w:pPr>
        <w:pStyle w:val="ListParagraph"/>
        <w:spacing w:line="360" w:lineRule="auto"/>
        <w:ind w:leftChars="-1" w:left="-2"/>
        <w:rPr>
          <w:rFonts w:ascii="宋体" w:hAnsi="宋体" w:cs="Arial" w:hint="eastAsia"/>
          <w:szCs w:val="21"/>
        </w:rPr>
      </w:pPr>
      <w:r>
        <w:rPr>
          <w:rFonts w:ascii="宋体" w:hAnsi="宋体" w:cs="Arial" w:hint="eastAsia"/>
          <w:szCs w:val="21"/>
        </w:rPr>
        <w:t>3.5小动物成像操作平台                               1套</w:t>
      </w:r>
    </w:p>
    <w:p w:rsidR="00F7318A" w:rsidRDefault="00F7318A" w:rsidP="00F7318A">
      <w:pPr>
        <w:pStyle w:val="ListParagraph"/>
        <w:spacing w:line="360" w:lineRule="auto"/>
        <w:ind w:leftChars="-1" w:left="-2"/>
        <w:rPr>
          <w:rFonts w:ascii="宋体" w:hAnsi="宋体" w:cs="Arial" w:hint="eastAsia"/>
          <w:szCs w:val="21"/>
        </w:rPr>
      </w:pPr>
      <w:r>
        <w:rPr>
          <w:rFonts w:ascii="宋体" w:hAnsi="宋体" w:cs="Arial" w:hint="eastAsia"/>
          <w:szCs w:val="21"/>
        </w:rPr>
        <w:t>3.6小动物麻醉系统                                   1套</w:t>
      </w:r>
    </w:p>
    <w:p w:rsidR="00F7318A" w:rsidRDefault="00F7318A" w:rsidP="00F7318A">
      <w:pPr>
        <w:pStyle w:val="ListParagraph"/>
        <w:spacing w:line="360" w:lineRule="auto"/>
        <w:ind w:leftChars="-1" w:left="-2"/>
        <w:rPr>
          <w:rFonts w:ascii="宋体" w:hAnsi="宋体" w:cs="Arial" w:hint="eastAsia"/>
          <w:szCs w:val="21"/>
        </w:rPr>
      </w:pPr>
      <w:r>
        <w:rPr>
          <w:rFonts w:ascii="宋体" w:hAnsi="宋体" w:cs="Arial" w:hint="eastAsia"/>
          <w:szCs w:val="21"/>
        </w:rPr>
        <w:t xml:space="preserve">3.7工作站系统                                       2台 </w:t>
      </w:r>
    </w:p>
    <w:p w:rsidR="00F7318A" w:rsidRDefault="00F7318A" w:rsidP="00F7318A">
      <w:pPr>
        <w:pStyle w:val="ListParagraph"/>
        <w:spacing w:line="360" w:lineRule="auto"/>
        <w:ind w:leftChars="-1" w:left="-2"/>
        <w:rPr>
          <w:rFonts w:ascii="宋体" w:hAnsi="宋体" w:cs="Arial" w:hint="eastAsia"/>
          <w:szCs w:val="21"/>
        </w:rPr>
      </w:pPr>
      <w:r>
        <w:rPr>
          <w:rFonts w:ascii="宋体" w:hAnsi="宋体" w:cs="Arial" w:hint="eastAsia"/>
          <w:szCs w:val="21"/>
        </w:rPr>
        <w:t>4、质保期</w:t>
      </w:r>
    </w:p>
    <w:p w:rsidR="00F7318A" w:rsidRDefault="00F7318A" w:rsidP="00F7318A">
      <w:pPr>
        <w:pStyle w:val="ListParagraph"/>
        <w:spacing w:line="360" w:lineRule="auto"/>
        <w:ind w:leftChars="-1" w:left="-2"/>
        <w:rPr>
          <w:rFonts w:ascii="宋体" w:hAnsi="宋体" w:cs="Arial" w:hint="eastAsia"/>
          <w:szCs w:val="21"/>
        </w:rPr>
      </w:pPr>
      <w:r>
        <w:rPr>
          <w:rFonts w:ascii="宋体" w:hAnsi="宋体" w:cs="Arial" w:hint="eastAsia"/>
          <w:szCs w:val="21"/>
        </w:rPr>
        <w:t>4.1整套系统免费保修期1年。</w:t>
      </w:r>
    </w:p>
    <w:p w:rsidR="00F7318A" w:rsidRDefault="00F7318A" w:rsidP="00F7318A">
      <w:pPr>
        <w:pStyle w:val="ListParagraph"/>
        <w:spacing w:line="360" w:lineRule="auto"/>
        <w:ind w:leftChars="-1" w:left="-2"/>
        <w:rPr>
          <w:rFonts w:ascii="宋体" w:hAnsi="宋体" w:cs="Arial" w:hint="eastAsia"/>
          <w:szCs w:val="21"/>
        </w:rPr>
      </w:pPr>
      <w:r>
        <w:rPr>
          <w:rFonts w:ascii="宋体" w:hAnsi="宋体" w:cs="Arial" w:hint="eastAsia"/>
          <w:szCs w:val="21"/>
        </w:rPr>
        <w:t>4.2设备安装、调试和验收：卖方应对任何由于不当包装或防护措施不利而导致的商品</w:t>
      </w:r>
      <w:r>
        <w:rPr>
          <w:rFonts w:ascii="宋体" w:hAnsi="宋体" w:cs="Arial" w:hint="eastAsia"/>
          <w:szCs w:val="21"/>
        </w:rPr>
        <w:lastRenderedPageBreak/>
        <w:t>损坏、损失、锈蚀、费用增长等后果负责；卖方应在合同生效后的1个月内向用户提供详细的安装要求并提供技术咨询；仪器到达用户所在地，在接到用户通知后一周内进行安装调试，直至通过验收。</w:t>
      </w:r>
    </w:p>
    <w:p w:rsidR="00F7318A" w:rsidRDefault="00F7318A" w:rsidP="00F7318A">
      <w:pPr>
        <w:pStyle w:val="ListParagraph"/>
        <w:spacing w:line="360" w:lineRule="auto"/>
        <w:ind w:leftChars="-1" w:left="-2"/>
        <w:rPr>
          <w:rFonts w:ascii="宋体" w:hAnsi="宋体" w:cs="Arial" w:hint="eastAsia"/>
          <w:szCs w:val="21"/>
        </w:rPr>
      </w:pPr>
      <w:r>
        <w:rPr>
          <w:rFonts w:ascii="宋体" w:hAnsi="宋体" w:cs="Arial" w:hint="eastAsia"/>
          <w:szCs w:val="21"/>
        </w:rPr>
        <w:t>4.3维修响应时间：卖方应在24小时内对用户的服务要求做出响应，一般问题在48小时内解决，重大问题或其它无法立刻解决的问题应在一周内解决或提出明确的解决方案，否则卖方应赔偿相应的损失。</w:t>
      </w:r>
    </w:p>
    <w:p w:rsidR="00F7318A" w:rsidRDefault="00F7318A" w:rsidP="00F7318A">
      <w:pPr>
        <w:pStyle w:val="a5"/>
        <w:spacing w:line="360" w:lineRule="auto"/>
        <w:ind w:leftChars="-1" w:left="-2"/>
        <w:jc w:val="center"/>
        <w:rPr>
          <w:rFonts w:hAnsi="宋体" w:hint="eastAsia"/>
          <w:b/>
          <w:sz w:val="28"/>
          <w:szCs w:val="28"/>
        </w:rPr>
      </w:pPr>
      <w:r>
        <w:rPr>
          <w:rFonts w:hAnsi="宋体"/>
          <w:b/>
          <w:sz w:val="28"/>
          <w:szCs w:val="28"/>
        </w:rPr>
        <w:br w:type="page"/>
      </w:r>
      <w:r>
        <w:rPr>
          <w:rFonts w:hAnsi="宋体"/>
          <w:b/>
          <w:sz w:val="28"/>
          <w:szCs w:val="28"/>
        </w:rPr>
        <w:lastRenderedPageBreak/>
        <w:t>第</w:t>
      </w:r>
      <w:r>
        <w:rPr>
          <w:rFonts w:hint="eastAsia"/>
          <w:b/>
          <w:sz w:val="28"/>
          <w:szCs w:val="28"/>
        </w:rPr>
        <w:t>1</w:t>
      </w:r>
      <w:r>
        <w:rPr>
          <w:rFonts w:hAnsi="宋体"/>
          <w:b/>
          <w:sz w:val="28"/>
          <w:szCs w:val="28"/>
        </w:rPr>
        <w:t>包</w:t>
      </w:r>
      <w:r>
        <w:rPr>
          <w:rFonts w:hAnsi="宋体" w:hint="eastAsia"/>
          <w:b/>
          <w:sz w:val="28"/>
          <w:szCs w:val="28"/>
        </w:rPr>
        <w:t xml:space="preserve"> </w:t>
      </w:r>
      <w:r>
        <w:rPr>
          <w:rFonts w:hAnsi="宋体" w:hint="eastAsia"/>
          <w:b/>
          <w:sz w:val="28"/>
          <w:szCs w:val="28"/>
        </w:rPr>
        <w:t>品目</w:t>
      </w:r>
      <w:r>
        <w:rPr>
          <w:rFonts w:hAnsi="宋体" w:hint="eastAsia"/>
          <w:b/>
          <w:sz w:val="28"/>
          <w:szCs w:val="28"/>
        </w:rPr>
        <w:t>1-2</w:t>
      </w:r>
      <w:r>
        <w:rPr>
          <w:rFonts w:hAnsi="宋体" w:hint="eastAsia"/>
          <w:b/>
          <w:sz w:val="28"/>
          <w:szCs w:val="28"/>
        </w:rPr>
        <w:t>无菌隔离饲养系统</w:t>
      </w:r>
    </w:p>
    <w:p w:rsidR="00F7318A" w:rsidRDefault="00F7318A" w:rsidP="00F7318A">
      <w:pPr>
        <w:snapToGrid w:val="0"/>
        <w:spacing w:line="360" w:lineRule="auto"/>
        <w:rPr>
          <w:rFonts w:ascii="宋体" w:hAnsi="宋体" w:cs="Arial"/>
          <w:szCs w:val="21"/>
        </w:rPr>
      </w:pPr>
      <w:r>
        <w:rPr>
          <w:rFonts w:ascii="宋体" w:hAnsi="宋体" w:cs="Arial" w:hint="eastAsia"/>
          <w:szCs w:val="21"/>
        </w:rPr>
        <w:t>1、用途：实验鼠饲养</w:t>
      </w:r>
    </w:p>
    <w:p w:rsidR="00F7318A" w:rsidRPr="006D0676" w:rsidRDefault="00F7318A" w:rsidP="00F7318A">
      <w:pPr>
        <w:snapToGrid w:val="0"/>
        <w:spacing w:line="360" w:lineRule="auto"/>
        <w:rPr>
          <w:rFonts w:ascii="宋体" w:hAnsi="宋体" w:cs="Arial"/>
          <w:szCs w:val="21"/>
        </w:rPr>
      </w:pPr>
      <w:r w:rsidRPr="006D0676">
        <w:rPr>
          <w:rFonts w:ascii="宋体" w:hAnsi="宋体" w:cs="Arial" w:hint="eastAsia"/>
          <w:szCs w:val="21"/>
        </w:rPr>
        <w:t>2、主要技术参数（数量6套，每套技术参数如下） ：</w:t>
      </w:r>
    </w:p>
    <w:p w:rsidR="00F7318A" w:rsidRDefault="00F7318A" w:rsidP="00F7318A">
      <w:pPr>
        <w:snapToGrid w:val="0"/>
        <w:spacing w:line="360" w:lineRule="auto"/>
        <w:rPr>
          <w:rFonts w:ascii="宋体" w:hAnsi="宋体" w:cs="宋体"/>
          <w:szCs w:val="21"/>
        </w:rPr>
      </w:pPr>
      <w:r>
        <w:rPr>
          <w:rFonts w:ascii="宋体" w:hAnsi="宋体" w:cs="宋体" w:hint="eastAsia"/>
          <w:szCs w:val="21"/>
        </w:rPr>
        <w:t>2.1 规格：</w:t>
      </w:r>
      <w:r>
        <w:rPr>
          <w:rFonts w:ascii="宋体" w:hAnsi="宋体" w:cs="宋体" w:hint="eastAsia"/>
          <w:bCs/>
          <w:szCs w:val="21"/>
        </w:rPr>
        <w:t>双层无菌隔离器</w:t>
      </w:r>
      <w:r>
        <w:rPr>
          <w:rFonts w:ascii="宋体" w:hAnsi="宋体" w:cs="宋体" w:hint="eastAsia"/>
          <w:szCs w:val="21"/>
        </w:rPr>
        <w:t>，外形尺寸：≤</w:t>
      </w:r>
      <w:r>
        <w:rPr>
          <w:rFonts w:ascii="宋体" w:hAnsi="宋体" w:cs="宋体" w:hint="eastAsia"/>
          <w:kern w:val="0"/>
          <w:szCs w:val="21"/>
          <w:lang w:bidi="ar"/>
        </w:rPr>
        <w:t>1710*800*2090</w:t>
      </w:r>
      <w:r>
        <w:rPr>
          <w:rFonts w:ascii="宋体" w:hAnsi="宋体" w:cs="宋体" w:hint="eastAsia"/>
          <w:szCs w:val="21"/>
        </w:rPr>
        <w:t>mm，隔离软包规格≥1500×650×820mm，鼠笼架规格：≥1390×200×720mm。</w:t>
      </w:r>
    </w:p>
    <w:p w:rsidR="00F7318A" w:rsidRDefault="00F7318A" w:rsidP="00F7318A">
      <w:pPr>
        <w:snapToGrid w:val="0"/>
        <w:spacing w:line="360" w:lineRule="auto"/>
        <w:rPr>
          <w:rFonts w:ascii="宋体" w:hAnsi="宋体" w:cs="宋体"/>
          <w:bCs/>
          <w:szCs w:val="21"/>
        </w:rPr>
      </w:pPr>
      <w:r>
        <w:rPr>
          <w:rFonts w:ascii="宋体" w:hAnsi="宋体" w:cs="宋体" w:hint="eastAsia"/>
          <w:szCs w:val="21"/>
        </w:rPr>
        <w:t>2.2 架体</w:t>
      </w:r>
      <w:r>
        <w:rPr>
          <w:rFonts w:ascii="宋体" w:hAnsi="宋体" w:cs="宋体" w:hint="eastAsia"/>
          <w:bCs/>
          <w:szCs w:val="21"/>
        </w:rPr>
        <w:t>采用304不锈钢架体，</w:t>
      </w:r>
      <w:proofErr w:type="gramStart"/>
      <w:r>
        <w:rPr>
          <w:rFonts w:ascii="宋体" w:hAnsi="宋体" w:cs="宋体" w:hint="eastAsia"/>
          <w:bCs/>
          <w:szCs w:val="21"/>
        </w:rPr>
        <w:t>聚录乙烯</w:t>
      </w:r>
      <w:proofErr w:type="gramEnd"/>
      <w:r>
        <w:rPr>
          <w:rFonts w:ascii="宋体" w:hAnsi="宋体" w:cs="宋体" w:hint="eastAsia"/>
          <w:bCs/>
          <w:szCs w:val="21"/>
        </w:rPr>
        <w:t>透明塑料包体，橡胶手套，设备抽取室内风，可连接外排风管道。换气次数 （次/H）   15-30；气流速度(m/s)  0.18；压差（pa）   50-150；洁净度（级）  100；落下菌（</w:t>
      </w:r>
      <w:proofErr w:type="gramStart"/>
      <w:r>
        <w:rPr>
          <w:rFonts w:ascii="宋体" w:hAnsi="宋体" w:cs="宋体" w:hint="eastAsia"/>
          <w:bCs/>
          <w:szCs w:val="21"/>
        </w:rPr>
        <w:t>个</w:t>
      </w:r>
      <w:proofErr w:type="gramEnd"/>
      <w:r>
        <w:rPr>
          <w:rFonts w:ascii="宋体" w:hAnsi="宋体" w:cs="宋体" w:hint="eastAsia"/>
          <w:bCs/>
          <w:szCs w:val="21"/>
        </w:rPr>
        <w:t>/</w:t>
      </w:r>
      <w:proofErr w:type="gramStart"/>
      <w:r>
        <w:rPr>
          <w:rFonts w:ascii="宋体" w:hAnsi="宋体" w:cs="宋体" w:hint="eastAsia"/>
          <w:szCs w:val="21"/>
          <w:shd w:val="clear" w:color="auto" w:fill="FFFFFF"/>
        </w:rPr>
        <w:t>皿</w:t>
      </w:r>
      <w:proofErr w:type="gramEnd"/>
      <w:r>
        <w:rPr>
          <w:rFonts w:ascii="宋体" w:hAnsi="宋体" w:cs="宋体" w:hint="eastAsia"/>
          <w:bCs/>
          <w:szCs w:val="21"/>
        </w:rPr>
        <w:t>）0；噪声（dB）  ≤55。</w:t>
      </w:r>
    </w:p>
    <w:p w:rsidR="00F7318A" w:rsidRDefault="00F7318A" w:rsidP="00F7318A">
      <w:pPr>
        <w:snapToGrid w:val="0"/>
        <w:spacing w:line="360" w:lineRule="auto"/>
        <w:rPr>
          <w:rFonts w:ascii="宋体" w:hAnsi="宋体" w:cs="宋体"/>
          <w:szCs w:val="21"/>
        </w:rPr>
      </w:pPr>
      <w:r>
        <w:rPr>
          <w:rFonts w:ascii="宋体" w:hAnsi="宋体" w:cs="宋体" w:hint="eastAsia"/>
          <w:szCs w:val="21"/>
        </w:rPr>
        <w:t>2.3 架</w:t>
      </w:r>
      <w:proofErr w:type="gramStart"/>
      <w:r>
        <w:rPr>
          <w:rFonts w:ascii="宋体" w:hAnsi="宋体" w:cs="宋体" w:hint="eastAsia"/>
          <w:szCs w:val="21"/>
        </w:rPr>
        <w:t>体分为</w:t>
      </w:r>
      <w:proofErr w:type="gramEnd"/>
      <w:r>
        <w:rPr>
          <w:rFonts w:ascii="宋体" w:hAnsi="宋体" w:cs="宋体" w:hint="eastAsia"/>
          <w:szCs w:val="21"/>
        </w:rPr>
        <w:t>上下2层，带刹车脚轮，具备传递仓及进排风高效过滤器。</w:t>
      </w:r>
    </w:p>
    <w:p w:rsidR="00F7318A" w:rsidRDefault="00F7318A" w:rsidP="00F7318A">
      <w:pPr>
        <w:snapToGrid w:val="0"/>
        <w:spacing w:line="360" w:lineRule="auto"/>
        <w:rPr>
          <w:rFonts w:ascii="宋体" w:hAnsi="宋体" w:cs="宋体"/>
          <w:szCs w:val="21"/>
        </w:rPr>
      </w:pPr>
      <w:r>
        <w:rPr>
          <w:rFonts w:ascii="宋体" w:hAnsi="宋体" w:cs="宋体" w:hint="eastAsia"/>
          <w:szCs w:val="21"/>
        </w:rPr>
        <w:t xml:space="preserve">2.4 </w:t>
      </w:r>
      <w:proofErr w:type="gramStart"/>
      <w:r>
        <w:rPr>
          <w:rFonts w:ascii="宋体" w:hAnsi="宋体" w:cs="宋体" w:hint="eastAsia"/>
          <w:szCs w:val="21"/>
        </w:rPr>
        <w:t>鼠盒架</w:t>
      </w:r>
      <w:proofErr w:type="gramEnd"/>
      <w:r>
        <w:rPr>
          <w:rFonts w:ascii="宋体" w:hAnsi="宋体" w:cs="宋体" w:hint="eastAsia"/>
          <w:szCs w:val="21"/>
        </w:rPr>
        <w:t>：不锈钢方管平放架，可放置≥42</w:t>
      </w:r>
      <w:proofErr w:type="gramStart"/>
      <w:r>
        <w:rPr>
          <w:rFonts w:ascii="宋体" w:hAnsi="宋体" w:cs="宋体" w:hint="eastAsia"/>
          <w:szCs w:val="21"/>
        </w:rPr>
        <w:t>笼位笼盒</w:t>
      </w:r>
      <w:proofErr w:type="gramEnd"/>
      <w:r>
        <w:rPr>
          <w:rFonts w:ascii="宋体" w:hAnsi="宋体" w:cs="宋体" w:hint="eastAsia"/>
          <w:szCs w:val="21"/>
        </w:rPr>
        <w:t>。</w:t>
      </w:r>
    </w:p>
    <w:p w:rsidR="00F7318A" w:rsidRDefault="00F7318A" w:rsidP="00F7318A">
      <w:pPr>
        <w:snapToGrid w:val="0"/>
        <w:spacing w:line="360" w:lineRule="auto"/>
        <w:rPr>
          <w:rFonts w:ascii="宋体" w:hAnsi="宋体" w:cs="宋体"/>
          <w:bCs/>
          <w:szCs w:val="21"/>
        </w:rPr>
      </w:pPr>
      <w:r>
        <w:rPr>
          <w:rFonts w:ascii="宋体" w:hAnsi="宋体" w:cs="宋体" w:hint="eastAsia"/>
          <w:szCs w:val="21"/>
        </w:rPr>
        <w:t xml:space="preserve">2.5 </w:t>
      </w:r>
      <w:r>
        <w:rPr>
          <w:rFonts w:ascii="宋体" w:hAnsi="宋体" w:cs="宋体" w:hint="eastAsia"/>
          <w:bCs/>
          <w:szCs w:val="21"/>
        </w:rPr>
        <w:t>隔离器主机</w:t>
      </w:r>
      <w:r>
        <w:rPr>
          <w:rFonts w:ascii="宋体" w:hAnsi="宋体" w:cs="宋体" w:hint="eastAsia"/>
          <w:szCs w:val="21"/>
        </w:rPr>
        <w:t>：</w:t>
      </w:r>
      <w:r>
        <w:rPr>
          <w:rFonts w:ascii="宋体" w:hAnsi="宋体" w:cs="宋体" w:hint="eastAsia"/>
          <w:bCs/>
          <w:szCs w:val="21"/>
        </w:rPr>
        <w:t>双风机配置，一用</w:t>
      </w:r>
      <w:proofErr w:type="gramStart"/>
      <w:r>
        <w:rPr>
          <w:rFonts w:ascii="宋体" w:hAnsi="宋体" w:cs="宋体" w:hint="eastAsia"/>
          <w:bCs/>
          <w:szCs w:val="21"/>
        </w:rPr>
        <w:t>一</w:t>
      </w:r>
      <w:proofErr w:type="gramEnd"/>
      <w:r>
        <w:rPr>
          <w:rFonts w:ascii="宋体" w:hAnsi="宋体" w:cs="宋体" w:hint="eastAsia"/>
          <w:bCs/>
          <w:szCs w:val="21"/>
        </w:rPr>
        <w:t>备，正压抽取室内风，有线报警功能，高效过滤、智能压差控制。配置：304不锈钢壳体、风机、自控系统、压差传感器、温湿度传感器、运行参数：功率750W、频率50HZ、风量1500m³/H、压力300pa</w:t>
      </w:r>
    </w:p>
    <w:p w:rsidR="00F7318A" w:rsidRDefault="00F7318A" w:rsidP="00F7318A">
      <w:pPr>
        <w:snapToGrid w:val="0"/>
        <w:spacing w:line="360" w:lineRule="auto"/>
        <w:rPr>
          <w:rFonts w:ascii="宋体" w:hAnsi="宋体" w:cs="宋体"/>
          <w:szCs w:val="21"/>
        </w:rPr>
      </w:pPr>
      <w:r>
        <w:rPr>
          <w:rFonts w:ascii="宋体" w:hAnsi="宋体" w:cs="宋体" w:hint="eastAsia"/>
          <w:szCs w:val="21"/>
        </w:rPr>
        <w:t xml:space="preserve">2.6 </w:t>
      </w:r>
      <w:proofErr w:type="gramStart"/>
      <w:r>
        <w:rPr>
          <w:rFonts w:ascii="宋体" w:hAnsi="宋体" w:cs="宋体" w:hint="eastAsia"/>
          <w:szCs w:val="21"/>
        </w:rPr>
        <w:t>笼盒规格</w:t>
      </w:r>
      <w:proofErr w:type="gramEnd"/>
      <w:r>
        <w:rPr>
          <w:rFonts w:ascii="宋体" w:hAnsi="宋体" w:cs="宋体" w:hint="eastAsia"/>
          <w:szCs w:val="21"/>
        </w:rPr>
        <w:t>：≥195×185×130mm，包含：笼盒、面罩、250ml饮水瓶、硅胶塞。</w:t>
      </w:r>
    </w:p>
    <w:p w:rsidR="00F7318A" w:rsidRDefault="00F7318A" w:rsidP="00F7318A">
      <w:pPr>
        <w:snapToGrid w:val="0"/>
        <w:spacing w:line="360" w:lineRule="auto"/>
        <w:rPr>
          <w:rFonts w:ascii="宋体" w:hAnsi="宋体" w:cs="宋体"/>
          <w:szCs w:val="21"/>
        </w:rPr>
      </w:pPr>
      <w:r>
        <w:rPr>
          <w:rFonts w:ascii="宋体" w:hAnsi="宋体" w:cs="宋体" w:hint="eastAsia"/>
          <w:szCs w:val="21"/>
        </w:rPr>
        <w:t xml:space="preserve">2.7 </w:t>
      </w:r>
      <w:proofErr w:type="gramStart"/>
      <w:r>
        <w:rPr>
          <w:rFonts w:ascii="宋体" w:hAnsi="宋体" w:cs="宋体" w:hint="eastAsia"/>
          <w:szCs w:val="21"/>
        </w:rPr>
        <w:t>笼盒材质</w:t>
      </w:r>
      <w:proofErr w:type="gramEnd"/>
      <w:r>
        <w:rPr>
          <w:rFonts w:ascii="宋体" w:hAnsi="宋体" w:cs="宋体" w:hint="eastAsia"/>
          <w:szCs w:val="21"/>
        </w:rPr>
        <w:t>：</w:t>
      </w:r>
      <w:proofErr w:type="gramStart"/>
      <w:r>
        <w:rPr>
          <w:rFonts w:ascii="宋体" w:hAnsi="宋体" w:cs="宋体" w:hint="eastAsia"/>
          <w:szCs w:val="21"/>
        </w:rPr>
        <w:t>笼盒采用</w:t>
      </w:r>
      <w:proofErr w:type="gramEnd"/>
      <w:r>
        <w:rPr>
          <w:rFonts w:ascii="宋体" w:hAnsi="宋体" w:cs="宋体" w:hint="eastAsia"/>
          <w:bCs/>
          <w:szCs w:val="21"/>
        </w:rPr>
        <w:t>PC塑料</w:t>
      </w:r>
      <w:r>
        <w:rPr>
          <w:rFonts w:ascii="宋体" w:hAnsi="宋体" w:cs="宋体" w:hint="eastAsia"/>
          <w:szCs w:val="21"/>
        </w:rPr>
        <w:t>，耐132℃高温不变形；面罩采用304不锈钢丝；饮水瓶</w:t>
      </w:r>
      <w:proofErr w:type="gramStart"/>
      <w:r>
        <w:rPr>
          <w:rFonts w:ascii="宋体" w:hAnsi="宋体" w:cs="宋体" w:hint="eastAsia"/>
          <w:szCs w:val="21"/>
        </w:rPr>
        <w:t>身采用</w:t>
      </w:r>
      <w:proofErr w:type="gramEnd"/>
      <w:r>
        <w:rPr>
          <w:rFonts w:ascii="宋体" w:hAnsi="宋体" w:cs="宋体" w:hint="eastAsia"/>
          <w:szCs w:val="21"/>
        </w:rPr>
        <w:t>硅胶塞，饮水</w:t>
      </w:r>
      <w:proofErr w:type="gramStart"/>
      <w:r>
        <w:rPr>
          <w:rFonts w:ascii="宋体" w:hAnsi="宋体" w:cs="宋体" w:hint="eastAsia"/>
          <w:szCs w:val="21"/>
        </w:rPr>
        <w:t>嘴采用</w:t>
      </w:r>
      <w:proofErr w:type="gramEnd"/>
      <w:r>
        <w:rPr>
          <w:rFonts w:ascii="宋体" w:hAnsi="宋体" w:cs="宋体" w:hint="eastAsia"/>
          <w:szCs w:val="21"/>
        </w:rPr>
        <w:t>304不锈钢（直管）。</w:t>
      </w:r>
    </w:p>
    <w:p w:rsidR="00F7318A" w:rsidRDefault="00F7318A" w:rsidP="00F7318A">
      <w:pPr>
        <w:snapToGrid w:val="0"/>
        <w:spacing w:line="360" w:lineRule="auto"/>
        <w:rPr>
          <w:rFonts w:ascii="宋体" w:hAnsi="宋体" w:cs="宋体"/>
          <w:szCs w:val="21"/>
        </w:rPr>
      </w:pPr>
      <w:r>
        <w:rPr>
          <w:rFonts w:ascii="宋体" w:hAnsi="宋体" w:cs="宋体" w:hint="eastAsia"/>
          <w:szCs w:val="21"/>
        </w:rPr>
        <w:t>2.8 通风管道：采用</w:t>
      </w:r>
      <w:r>
        <w:rPr>
          <w:rFonts w:ascii="宋体" w:hAnsi="宋体" w:cs="宋体" w:hint="eastAsia"/>
          <w:bCs/>
          <w:szCs w:val="21"/>
        </w:rPr>
        <w:t>Φ</w:t>
      </w:r>
      <w:r>
        <w:rPr>
          <w:rFonts w:hint="eastAsia"/>
          <w:bCs/>
          <w:szCs w:val="21"/>
        </w:rPr>
        <w:t>160</w:t>
      </w:r>
      <w:r>
        <w:rPr>
          <w:rFonts w:hint="eastAsia"/>
          <w:bCs/>
          <w:szCs w:val="21"/>
        </w:rPr>
        <w:t>、</w:t>
      </w:r>
      <w:r>
        <w:rPr>
          <w:rFonts w:ascii="宋体" w:hAnsi="宋体" w:cs="宋体" w:hint="eastAsia"/>
          <w:bCs/>
          <w:szCs w:val="21"/>
        </w:rPr>
        <w:t>Φ</w:t>
      </w:r>
      <w:r>
        <w:rPr>
          <w:rFonts w:hint="eastAsia"/>
          <w:bCs/>
          <w:szCs w:val="21"/>
        </w:rPr>
        <w:t>100UPVC</w:t>
      </w:r>
      <w:r>
        <w:rPr>
          <w:rFonts w:hint="eastAsia"/>
          <w:bCs/>
          <w:szCs w:val="21"/>
        </w:rPr>
        <w:t>塑料</w:t>
      </w:r>
    </w:p>
    <w:p w:rsidR="00F7318A" w:rsidRDefault="00F7318A" w:rsidP="00F7318A">
      <w:pPr>
        <w:snapToGrid w:val="0"/>
        <w:spacing w:line="360" w:lineRule="auto"/>
        <w:rPr>
          <w:rFonts w:ascii="宋体" w:hAnsi="宋体" w:cs="宋体"/>
          <w:szCs w:val="21"/>
        </w:rPr>
      </w:pPr>
      <w:r>
        <w:rPr>
          <w:rFonts w:ascii="宋体" w:hAnsi="宋体" w:cs="宋体" w:hint="eastAsia"/>
          <w:szCs w:val="21"/>
        </w:rPr>
        <w:t>3、主要配置（</w:t>
      </w:r>
      <w:r>
        <w:rPr>
          <w:rFonts w:ascii="宋体" w:hAnsi="宋体" w:cs="Arial" w:hint="eastAsia"/>
          <w:szCs w:val="21"/>
        </w:rPr>
        <w:t>以下为6套设备全部配置</w:t>
      </w:r>
      <w:r>
        <w:rPr>
          <w:rFonts w:ascii="宋体" w:hAnsi="宋体" w:cs="宋体" w:hint="eastAsia"/>
          <w:szCs w:val="21"/>
        </w:rPr>
        <w:t>）</w:t>
      </w:r>
      <w:r>
        <w:rPr>
          <w:rFonts w:ascii="宋体" w:hAnsi="宋体" w:cs="Arial" w:hint="eastAsia"/>
          <w:szCs w:val="21"/>
        </w:rPr>
        <w:t>：</w:t>
      </w:r>
    </w:p>
    <w:p w:rsidR="00F7318A" w:rsidRDefault="00F7318A" w:rsidP="00F7318A">
      <w:pPr>
        <w:snapToGrid w:val="0"/>
        <w:spacing w:line="360" w:lineRule="auto"/>
        <w:rPr>
          <w:rFonts w:ascii="宋体" w:hAnsi="宋体" w:cs="Arial"/>
          <w:szCs w:val="21"/>
        </w:rPr>
      </w:pPr>
      <w:r>
        <w:rPr>
          <w:rFonts w:ascii="宋体" w:hAnsi="宋体" w:cs="Arial" w:hint="eastAsia"/>
          <w:szCs w:val="21"/>
        </w:rPr>
        <w:t>3.1 无菌隔离软包：12套；</w:t>
      </w:r>
    </w:p>
    <w:p w:rsidR="00F7318A" w:rsidRDefault="00F7318A" w:rsidP="00F7318A">
      <w:pPr>
        <w:snapToGrid w:val="0"/>
        <w:spacing w:line="360" w:lineRule="auto"/>
        <w:rPr>
          <w:rFonts w:ascii="宋体" w:hAnsi="宋体" w:cs="Arial"/>
          <w:szCs w:val="21"/>
        </w:rPr>
      </w:pPr>
      <w:r>
        <w:rPr>
          <w:rFonts w:ascii="宋体" w:hAnsi="宋体" w:cs="Arial" w:hint="eastAsia"/>
          <w:szCs w:val="21"/>
        </w:rPr>
        <w:t>3.2 隔离包备用小鼠笼盒：300付；</w:t>
      </w:r>
    </w:p>
    <w:p w:rsidR="00F7318A" w:rsidRDefault="00F7318A" w:rsidP="00F7318A">
      <w:pPr>
        <w:snapToGrid w:val="0"/>
        <w:spacing w:line="360" w:lineRule="auto"/>
        <w:rPr>
          <w:rFonts w:ascii="宋体" w:hAnsi="宋体" w:cs="Arial"/>
          <w:szCs w:val="21"/>
        </w:rPr>
      </w:pPr>
      <w:r>
        <w:rPr>
          <w:rFonts w:ascii="宋体" w:hAnsi="宋体" w:cs="Arial" w:hint="eastAsia"/>
          <w:szCs w:val="21"/>
        </w:rPr>
        <w:t>3.3 隔离器主机：1套；</w:t>
      </w:r>
    </w:p>
    <w:p w:rsidR="00F7318A" w:rsidRDefault="00F7318A" w:rsidP="00F7318A">
      <w:pPr>
        <w:snapToGrid w:val="0"/>
        <w:spacing w:line="360" w:lineRule="auto"/>
        <w:rPr>
          <w:rFonts w:ascii="宋体" w:hAnsi="宋体" w:cs="Arial"/>
          <w:szCs w:val="21"/>
        </w:rPr>
      </w:pPr>
      <w:r>
        <w:rPr>
          <w:rFonts w:ascii="宋体" w:hAnsi="宋体" w:cs="Arial" w:hint="eastAsia"/>
          <w:szCs w:val="21"/>
        </w:rPr>
        <w:t>3.4 高低凳：3个；</w:t>
      </w:r>
    </w:p>
    <w:p w:rsidR="00F7318A" w:rsidRDefault="00F7318A" w:rsidP="00F7318A">
      <w:pPr>
        <w:snapToGrid w:val="0"/>
        <w:spacing w:line="360" w:lineRule="auto"/>
        <w:rPr>
          <w:rFonts w:ascii="宋体" w:hAnsi="宋体" w:cs="Arial"/>
          <w:szCs w:val="21"/>
        </w:rPr>
      </w:pPr>
      <w:r>
        <w:rPr>
          <w:rFonts w:ascii="宋体" w:hAnsi="宋体" w:cs="Arial" w:hint="eastAsia"/>
          <w:szCs w:val="21"/>
        </w:rPr>
        <w:t>3.5 传递桶：12只；</w:t>
      </w:r>
    </w:p>
    <w:p w:rsidR="00F7318A" w:rsidRDefault="00F7318A" w:rsidP="00F7318A">
      <w:pPr>
        <w:snapToGrid w:val="0"/>
        <w:spacing w:line="360" w:lineRule="auto"/>
        <w:rPr>
          <w:rFonts w:ascii="宋体" w:hAnsi="宋体" w:cs="Arial"/>
          <w:szCs w:val="21"/>
        </w:rPr>
      </w:pPr>
      <w:r>
        <w:rPr>
          <w:rFonts w:ascii="宋体" w:hAnsi="宋体" w:cs="Arial" w:hint="eastAsia"/>
          <w:szCs w:val="21"/>
        </w:rPr>
        <w:t>3.6 传递架：3架。</w:t>
      </w:r>
    </w:p>
    <w:p w:rsidR="00F7318A" w:rsidRDefault="00F7318A" w:rsidP="00F7318A">
      <w:pPr>
        <w:snapToGrid w:val="0"/>
        <w:spacing w:line="360" w:lineRule="auto"/>
        <w:rPr>
          <w:rFonts w:ascii="宋体" w:hAnsi="宋体" w:cs="Arial"/>
          <w:szCs w:val="21"/>
        </w:rPr>
      </w:pPr>
      <w:r>
        <w:rPr>
          <w:rFonts w:ascii="宋体" w:hAnsi="宋体" w:cs="Arial" w:hint="eastAsia"/>
          <w:szCs w:val="21"/>
        </w:rPr>
        <w:t>3.7 通风管道：1套</w:t>
      </w:r>
    </w:p>
    <w:p w:rsidR="00F7318A" w:rsidRDefault="00F7318A" w:rsidP="00F7318A">
      <w:pPr>
        <w:snapToGrid w:val="0"/>
        <w:spacing w:line="360" w:lineRule="auto"/>
        <w:rPr>
          <w:rFonts w:ascii="宋体" w:hAnsi="宋体" w:cs="Arial"/>
          <w:szCs w:val="21"/>
        </w:rPr>
      </w:pPr>
      <w:r>
        <w:rPr>
          <w:rFonts w:ascii="宋体" w:hAnsi="宋体" w:cs="Arial" w:hint="eastAsia"/>
          <w:szCs w:val="21"/>
        </w:rPr>
        <w:t>4、质保期</w:t>
      </w:r>
    </w:p>
    <w:p w:rsidR="00F7318A" w:rsidRDefault="00F7318A" w:rsidP="00F7318A">
      <w:pPr>
        <w:snapToGrid w:val="0"/>
        <w:spacing w:line="360" w:lineRule="auto"/>
        <w:rPr>
          <w:rFonts w:ascii="宋体" w:hAnsi="宋体" w:cs="Arial"/>
          <w:szCs w:val="21"/>
        </w:rPr>
      </w:pPr>
      <w:r>
        <w:rPr>
          <w:rFonts w:ascii="宋体" w:hAnsi="宋体" w:cs="Arial" w:hint="eastAsia"/>
          <w:szCs w:val="21"/>
        </w:rPr>
        <w:t>自验收合格之后主机、</w:t>
      </w:r>
      <w:proofErr w:type="gramStart"/>
      <w:r>
        <w:rPr>
          <w:rFonts w:ascii="宋体" w:hAnsi="宋体" w:cs="Arial" w:hint="eastAsia"/>
          <w:szCs w:val="21"/>
        </w:rPr>
        <w:t>笼盒制品</w:t>
      </w:r>
      <w:proofErr w:type="gramEnd"/>
      <w:r>
        <w:rPr>
          <w:rFonts w:ascii="宋体" w:hAnsi="宋体" w:cs="Arial" w:hint="eastAsia"/>
          <w:szCs w:val="21"/>
        </w:rPr>
        <w:t>二年保质期；笼架五年质保期。</w:t>
      </w:r>
    </w:p>
    <w:p w:rsidR="00F7318A" w:rsidRDefault="00F7318A" w:rsidP="00F7318A">
      <w:pPr>
        <w:pStyle w:val="a5"/>
        <w:spacing w:line="360" w:lineRule="auto"/>
        <w:ind w:left="0"/>
        <w:jc w:val="center"/>
        <w:rPr>
          <w:rFonts w:hAnsi="宋体" w:hint="eastAsia"/>
          <w:b/>
          <w:sz w:val="28"/>
          <w:szCs w:val="28"/>
        </w:rPr>
      </w:pPr>
      <w:r>
        <w:rPr>
          <w:rFonts w:hAnsi="宋体"/>
          <w:b/>
          <w:sz w:val="28"/>
          <w:szCs w:val="28"/>
        </w:rPr>
        <w:br w:type="page"/>
      </w:r>
      <w:r>
        <w:rPr>
          <w:rFonts w:hAnsi="宋体"/>
          <w:b/>
          <w:sz w:val="28"/>
          <w:szCs w:val="28"/>
        </w:rPr>
        <w:lastRenderedPageBreak/>
        <w:t>第</w:t>
      </w:r>
      <w:r>
        <w:rPr>
          <w:rFonts w:hint="eastAsia"/>
          <w:b/>
          <w:sz w:val="28"/>
          <w:szCs w:val="28"/>
        </w:rPr>
        <w:t>2</w:t>
      </w:r>
      <w:r>
        <w:rPr>
          <w:rFonts w:hAnsi="宋体"/>
          <w:b/>
          <w:sz w:val="28"/>
          <w:szCs w:val="28"/>
        </w:rPr>
        <w:t>包</w:t>
      </w:r>
      <w:r>
        <w:rPr>
          <w:rFonts w:hAnsi="宋体" w:hint="eastAsia"/>
          <w:b/>
          <w:sz w:val="28"/>
          <w:szCs w:val="28"/>
        </w:rPr>
        <w:t xml:space="preserve"> </w:t>
      </w:r>
      <w:r>
        <w:rPr>
          <w:rFonts w:hAnsi="宋体" w:hint="eastAsia"/>
          <w:b/>
          <w:sz w:val="28"/>
          <w:szCs w:val="28"/>
        </w:rPr>
        <w:t>品目</w:t>
      </w:r>
      <w:r>
        <w:rPr>
          <w:rFonts w:hAnsi="宋体" w:hint="eastAsia"/>
          <w:b/>
          <w:sz w:val="28"/>
          <w:szCs w:val="28"/>
        </w:rPr>
        <w:t>2-1</w:t>
      </w:r>
      <w:r>
        <w:rPr>
          <w:rFonts w:hAnsi="宋体" w:hint="eastAsia"/>
          <w:b/>
          <w:sz w:val="28"/>
          <w:szCs w:val="28"/>
        </w:rPr>
        <w:t>蛋白层析系统</w:t>
      </w:r>
    </w:p>
    <w:p w:rsidR="00F7318A" w:rsidRDefault="00F7318A" w:rsidP="00F7318A">
      <w:pPr>
        <w:pStyle w:val="ListParagraph"/>
        <w:spacing w:line="360" w:lineRule="auto"/>
        <w:ind w:leftChars="-1" w:left="-2"/>
        <w:rPr>
          <w:rFonts w:ascii="宋体" w:hAnsi="宋体" w:cs="Arial" w:hint="eastAsia"/>
          <w:szCs w:val="21"/>
        </w:rPr>
      </w:pPr>
      <w:r>
        <w:rPr>
          <w:rFonts w:ascii="宋体" w:hAnsi="宋体" w:cs="Arial" w:hint="eastAsia"/>
          <w:szCs w:val="21"/>
        </w:rPr>
        <w:t>1、用途：全自动蛋白液相色谱系</w:t>
      </w:r>
      <w:proofErr w:type="gramStart"/>
      <w:r>
        <w:rPr>
          <w:rFonts w:ascii="宋体" w:hAnsi="宋体" w:cs="Arial" w:hint="eastAsia"/>
          <w:szCs w:val="21"/>
        </w:rPr>
        <w:t>统可以</w:t>
      </w:r>
      <w:proofErr w:type="gramEnd"/>
      <w:r>
        <w:rPr>
          <w:rFonts w:ascii="宋体" w:hAnsi="宋体" w:cs="Arial" w:hint="eastAsia"/>
          <w:szCs w:val="21"/>
        </w:rPr>
        <w:t>快速纯化多种生物分子，如蛋白质、多糖、肽类、寡核苷酸、核苷酸疫苗、病毒及</w:t>
      </w:r>
      <w:proofErr w:type="gramStart"/>
      <w:r>
        <w:rPr>
          <w:rFonts w:ascii="宋体" w:hAnsi="宋体" w:cs="Arial" w:hint="eastAsia"/>
          <w:szCs w:val="21"/>
        </w:rPr>
        <w:t>天然小</w:t>
      </w:r>
      <w:proofErr w:type="gramEnd"/>
      <w:r>
        <w:rPr>
          <w:rFonts w:ascii="宋体" w:hAnsi="宋体" w:cs="Arial" w:hint="eastAsia"/>
          <w:szCs w:val="21"/>
        </w:rPr>
        <w:t>分子（TCM）等，适合纯化并检测活性物质。其自动化的配置满足工艺开发及方法优化要求。</w:t>
      </w:r>
    </w:p>
    <w:p w:rsidR="00F7318A" w:rsidRDefault="00F7318A" w:rsidP="00F7318A">
      <w:pPr>
        <w:pStyle w:val="ListParagraph"/>
        <w:spacing w:line="360" w:lineRule="auto"/>
        <w:ind w:leftChars="-1" w:left="-2"/>
        <w:rPr>
          <w:rFonts w:ascii="宋体" w:hAnsi="宋体" w:cs="Arial" w:hint="eastAsia"/>
          <w:szCs w:val="21"/>
        </w:rPr>
      </w:pPr>
      <w:r>
        <w:rPr>
          <w:rFonts w:ascii="宋体" w:hAnsi="宋体" w:cs="Arial" w:hint="eastAsia"/>
          <w:szCs w:val="21"/>
        </w:rPr>
        <w:t>2、主要技术参数：</w:t>
      </w:r>
    </w:p>
    <w:p w:rsidR="00F7318A" w:rsidRDefault="00F7318A" w:rsidP="00F7318A">
      <w:pPr>
        <w:pStyle w:val="ListParagraph"/>
        <w:spacing w:line="360" w:lineRule="auto"/>
        <w:ind w:leftChars="-1" w:left="-2"/>
        <w:rPr>
          <w:rFonts w:ascii="宋体" w:hAnsi="宋体" w:cs="Arial" w:hint="eastAsia"/>
          <w:szCs w:val="21"/>
        </w:rPr>
      </w:pPr>
      <w:r>
        <w:rPr>
          <w:rFonts w:ascii="宋体" w:hAnsi="宋体" w:cs="Arial" w:hint="eastAsia"/>
          <w:szCs w:val="21"/>
        </w:rPr>
        <w:t>2.1全自动微量柱塞泵，双</w:t>
      </w:r>
      <w:proofErr w:type="gramStart"/>
      <w:r>
        <w:rPr>
          <w:rFonts w:ascii="宋体" w:hAnsi="宋体" w:cs="Arial" w:hint="eastAsia"/>
          <w:szCs w:val="21"/>
        </w:rPr>
        <w:t>泵四泵</w:t>
      </w:r>
      <w:proofErr w:type="gramEnd"/>
      <w:r>
        <w:rPr>
          <w:rFonts w:ascii="宋体" w:hAnsi="宋体" w:cs="Arial" w:hint="eastAsia"/>
          <w:szCs w:val="21"/>
        </w:rPr>
        <w:t>头，每个</w:t>
      </w:r>
      <w:proofErr w:type="gramStart"/>
      <w:r>
        <w:rPr>
          <w:rFonts w:ascii="宋体" w:hAnsi="宋体" w:cs="Arial" w:hint="eastAsia"/>
          <w:szCs w:val="21"/>
        </w:rPr>
        <w:t>泵头都有独立除</w:t>
      </w:r>
      <w:proofErr w:type="gramEnd"/>
      <w:r>
        <w:rPr>
          <w:rFonts w:ascii="宋体" w:hAnsi="宋体" w:cs="Arial" w:hint="eastAsia"/>
          <w:szCs w:val="21"/>
        </w:rPr>
        <w:t>气阀。</w:t>
      </w:r>
    </w:p>
    <w:p w:rsidR="00F7318A" w:rsidRDefault="00F7318A" w:rsidP="00F7318A">
      <w:pPr>
        <w:pStyle w:val="ListParagraph"/>
        <w:spacing w:line="360" w:lineRule="auto"/>
        <w:ind w:leftChars="-1" w:left="-2"/>
        <w:rPr>
          <w:rFonts w:ascii="宋体" w:hAnsi="宋体" w:cs="Arial" w:hint="eastAsia"/>
          <w:szCs w:val="21"/>
        </w:rPr>
      </w:pPr>
      <w:r>
        <w:rPr>
          <w:rFonts w:ascii="宋体" w:hAnsi="宋体" w:hint="eastAsia"/>
          <w:szCs w:val="21"/>
        </w:rPr>
        <w:t>▲</w:t>
      </w:r>
      <w:r>
        <w:rPr>
          <w:rFonts w:ascii="宋体" w:hAnsi="宋体" w:cs="Arial" w:hint="eastAsia"/>
          <w:szCs w:val="21"/>
        </w:rPr>
        <w:t>2.2 流速：0.001–25ml/min，双泵流速范围一致</w:t>
      </w:r>
    </w:p>
    <w:p w:rsidR="00F7318A" w:rsidRDefault="00F7318A" w:rsidP="00F7318A">
      <w:pPr>
        <w:pStyle w:val="ListParagraph"/>
        <w:spacing w:line="360" w:lineRule="auto"/>
        <w:ind w:leftChars="-1" w:left="-2"/>
        <w:rPr>
          <w:rFonts w:ascii="宋体" w:hAnsi="宋体" w:cs="Arial" w:hint="eastAsia"/>
          <w:szCs w:val="21"/>
        </w:rPr>
      </w:pPr>
      <w:r>
        <w:rPr>
          <w:rFonts w:ascii="宋体" w:hAnsi="宋体" w:cs="Arial" w:hint="eastAsia"/>
          <w:szCs w:val="21"/>
        </w:rPr>
        <w:t xml:space="preserve">#2.3 </w:t>
      </w:r>
      <w:proofErr w:type="gramStart"/>
      <w:r>
        <w:rPr>
          <w:rFonts w:ascii="宋体" w:hAnsi="宋体" w:cs="Arial" w:hint="eastAsia"/>
          <w:szCs w:val="21"/>
        </w:rPr>
        <w:t>装柱可以双泵同时</w:t>
      </w:r>
      <w:proofErr w:type="gramEnd"/>
      <w:r>
        <w:rPr>
          <w:rFonts w:ascii="宋体" w:hAnsi="宋体" w:cs="Arial" w:hint="eastAsia"/>
          <w:szCs w:val="21"/>
        </w:rPr>
        <w:t>最大流速模式运行，达到50ml/min</w:t>
      </w:r>
    </w:p>
    <w:p w:rsidR="00F7318A" w:rsidRDefault="00F7318A" w:rsidP="00F7318A">
      <w:pPr>
        <w:pStyle w:val="ListParagraph"/>
        <w:spacing w:line="360" w:lineRule="auto"/>
        <w:ind w:leftChars="-1" w:left="-2"/>
        <w:rPr>
          <w:rFonts w:ascii="宋体" w:hAnsi="宋体" w:cs="Arial" w:hint="eastAsia"/>
          <w:szCs w:val="21"/>
        </w:rPr>
      </w:pPr>
      <w:r>
        <w:rPr>
          <w:rFonts w:ascii="宋体" w:hAnsi="宋体" w:cs="Arial" w:hint="eastAsia"/>
          <w:szCs w:val="21"/>
        </w:rPr>
        <w:t>2.4 压力范围：0–20MPa</w:t>
      </w:r>
    </w:p>
    <w:p w:rsidR="00F7318A" w:rsidRDefault="00F7318A" w:rsidP="00F7318A">
      <w:pPr>
        <w:pStyle w:val="ListParagraph"/>
        <w:spacing w:line="360" w:lineRule="auto"/>
        <w:ind w:leftChars="-1" w:left="-2"/>
        <w:rPr>
          <w:rFonts w:ascii="宋体" w:hAnsi="宋体" w:cs="Arial" w:hint="eastAsia"/>
          <w:szCs w:val="21"/>
        </w:rPr>
      </w:pPr>
      <w:r>
        <w:rPr>
          <w:rFonts w:ascii="宋体" w:hAnsi="宋体" w:cs="Arial" w:hint="eastAsia"/>
          <w:szCs w:val="21"/>
        </w:rPr>
        <w:t xml:space="preserve">2.5 粘度：0.35–5 </w:t>
      </w:r>
      <w:proofErr w:type="spellStart"/>
      <w:r>
        <w:rPr>
          <w:rFonts w:ascii="宋体" w:hAnsi="宋体" w:cs="Arial" w:hint="eastAsia"/>
          <w:szCs w:val="21"/>
        </w:rPr>
        <w:t>cP</w:t>
      </w:r>
      <w:proofErr w:type="spellEnd"/>
    </w:p>
    <w:p w:rsidR="00F7318A" w:rsidRDefault="00F7318A" w:rsidP="00F7318A">
      <w:pPr>
        <w:pStyle w:val="ListParagraph"/>
        <w:spacing w:line="360" w:lineRule="auto"/>
        <w:ind w:leftChars="-1" w:left="-2"/>
        <w:rPr>
          <w:rFonts w:ascii="宋体" w:hAnsi="宋体" w:cs="Arial" w:hint="eastAsia"/>
          <w:szCs w:val="21"/>
        </w:rPr>
      </w:pPr>
      <w:r>
        <w:rPr>
          <w:rFonts w:ascii="宋体" w:hAnsi="宋体" w:cs="Arial" w:hint="eastAsia"/>
          <w:szCs w:val="21"/>
        </w:rPr>
        <w:t>#2.6 具备恒压调速功能，自动根据压力调节流速输出，使压力保持稳定。</w:t>
      </w:r>
    </w:p>
    <w:p w:rsidR="00F7318A" w:rsidRDefault="00F7318A" w:rsidP="00F7318A">
      <w:pPr>
        <w:pStyle w:val="ListParagraph"/>
        <w:spacing w:line="360" w:lineRule="auto"/>
        <w:ind w:leftChars="-1" w:left="-2"/>
        <w:rPr>
          <w:rFonts w:ascii="宋体" w:hAnsi="宋体" w:cs="Arial" w:hint="eastAsia"/>
          <w:szCs w:val="21"/>
        </w:rPr>
      </w:pPr>
      <w:r>
        <w:rPr>
          <w:rFonts w:ascii="宋体" w:hAnsi="宋体" w:cs="Arial" w:hint="eastAsia"/>
          <w:szCs w:val="21"/>
        </w:rPr>
        <w:t>#2.7使用单一氙灯光源，紫外/可见光切换时无需换灯，无需预热。</w:t>
      </w:r>
    </w:p>
    <w:p w:rsidR="00F7318A" w:rsidRDefault="00F7318A" w:rsidP="00F7318A">
      <w:pPr>
        <w:pStyle w:val="ListParagraph"/>
        <w:spacing w:line="360" w:lineRule="auto"/>
        <w:ind w:leftChars="-1" w:left="-2"/>
        <w:rPr>
          <w:rFonts w:ascii="宋体" w:hAnsi="宋体" w:cs="Arial" w:hint="eastAsia"/>
          <w:szCs w:val="21"/>
        </w:rPr>
      </w:pPr>
      <w:r>
        <w:rPr>
          <w:rFonts w:ascii="宋体" w:hAnsi="宋体" w:cs="Arial" w:hint="eastAsia"/>
          <w:szCs w:val="21"/>
        </w:rPr>
        <w:t>2.8紫外波长范围：全波长检测器，190 -700 nm；</w:t>
      </w:r>
    </w:p>
    <w:p w:rsidR="00F7318A" w:rsidRDefault="00F7318A" w:rsidP="00F7318A">
      <w:pPr>
        <w:pStyle w:val="ListParagraph"/>
        <w:spacing w:line="360" w:lineRule="auto"/>
        <w:ind w:leftChars="-1" w:left="-2"/>
        <w:rPr>
          <w:rFonts w:ascii="宋体" w:hAnsi="宋体" w:cs="Arial" w:hint="eastAsia"/>
          <w:szCs w:val="21"/>
        </w:rPr>
      </w:pPr>
      <w:r>
        <w:rPr>
          <w:rFonts w:ascii="宋体" w:hAnsi="宋体" w:cs="Arial" w:hint="eastAsia"/>
          <w:szCs w:val="21"/>
        </w:rPr>
        <w:t>2.9紫外检测波长：通过单色器可以连续选择、同时检测波长范围内任意3个波长，波长调节范围1nm。</w:t>
      </w:r>
    </w:p>
    <w:p w:rsidR="00F7318A" w:rsidRDefault="00F7318A" w:rsidP="00F7318A">
      <w:pPr>
        <w:pStyle w:val="ListParagraph"/>
        <w:spacing w:line="360" w:lineRule="auto"/>
        <w:ind w:leftChars="-1" w:left="-2"/>
        <w:rPr>
          <w:rFonts w:ascii="宋体" w:hAnsi="宋体" w:cs="Arial" w:hint="eastAsia"/>
          <w:szCs w:val="21"/>
        </w:rPr>
      </w:pPr>
      <w:r>
        <w:rPr>
          <w:rFonts w:ascii="宋体" w:hAnsi="宋体" w:hint="eastAsia"/>
          <w:szCs w:val="21"/>
        </w:rPr>
        <w:t>▲</w:t>
      </w:r>
      <w:r>
        <w:rPr>
          <w:rFonts w:ascii="宋体" w:hAnsi="宋体" w:cs="Arial" w:hint="eastAsia"/>
          <w:szCs w:val="21"/>
        </w:rPr>
        <w:t xml:space="preserve">2.10紫外检测范围：-6 AU到 +6 AU </w:t>
      </w:r>
    </w:p>
    <w:p w:rsidR="00F7318A" w:rsidRDefault="00F7318A" w:rsidP="00F7318A">
      <w:pPr>
        <w:pStyle w:val="ListParagraph"/>
        <w:spacing w:line="360" w:lineRule="auto"/>
        <w:ind w:leftChars="-1" w:left="-2"/>
        <w:rPr>
          <w:rFonts w:ascii="宋体" w:hAnsi="宋体" w:cs="Arial" w:hint="eastAsia"/>
          <w:szCs w:val="21"/>
        </w:rPr>
      </w:pPr>
      <w:r>
        <w:rPr>
          <w:rFonts w:ascii="宋体" w:hAnsi="宋体" w:cs="Arial" w:hint="eastAsia"/>
          <w:szCs w:val="21"/>
        </w:rPr>
        <w:t>2.11 光源和流动池分开设计，避免光源过热对样品的影响，测定准确度高。</w:t>
      </w:r>
    </w:p>
    <w:p w:rsidR="00F7318A" w:rsidRDefault="00F7318A" w:rsidP="00F7318A">
      <w:pPr>
        <w:pStyle w:val="ListParagraph"/>
        <w:spacing w:line="360" w:lineRule="auto"/>
        <w:ind w:leftChars="-1" w:left="-2"/>
        <w:rPr>
          <w:rFonts w:ascii="宋体" w:hAnsi="宋体" w:cs="Arial" w:hint="eastAsia"/>
          <w:szCs w:val="21"/>
        </w:rPr>
      </w:pPr>
      <w:r>
        <w:rPr>
          <w:rFonts w:ascii="宋体" w:hAnsi="宋体" w:cs="Arial" w:hint="eastAsia"/>
          <w:szCs w:val="21"/>
        </w:rPr>
        <w:t>2.12 电导检测范围：0.01mS/cm－999.9mS/cm，宽广的电导范围，易于做疏水和反相层析。</w:t>
      </w:r>
    </w:p>
    <w:p w:rsidR="00F7318A" w:rsidRDefault="00F7318A" w:rsidP="00F7318A">
      <w:pPr>
        <w:pStyle w:val="ListParagraph"/>
        <w:spacing w:line="360" w:lineRule="auto"/>
        <w:ind w:leftChars="-1" w:left="-2"/>
        <w:rPr>
          <w:rFonts w:ascii="宋体" w:hAnsi="宋体" w:cs="Arial"/>
          <w:szCs w:val="21"/>
        </w:rPr>
      </w:pPr>
      <w:r>
        <w:rPr>
          <w:rFonts w:ascii="宋体" w:hAnsi="宋体" w:cs="Arial"/>
          <w:szCs w:val="21"/>
        </w:rPr>
        <w:t xml:space="preserve">2.13 </w:t>
      </w:r>
      <w:r>
        <w:rPr>
          <w:rFonts w:ascii="宋体" w:hAnsi="宋体" w:cs="Arial" w:hint="eastAsia"/>
          <w:szCs w:val="21"/>
        </w:rPr>
        <w:t>温度检测器范围：</w:t>
      </w:r>
      <w:r>
        <w:rPr>
          <w:rFonts w:ascii="宋体" w:hAnsi="宋体" w:cs="Arial"/>
          <w:szCs w:val="21"/>
        </w:rPr>
        <w:t>0 - 99</w:t>
      </w:r>
      <w:r>
        <w:rPr>
          <w:rFonts w:ascii="宋体" w:hAnsi="宋体" w:cs="Arial"/>
          <w:szCs w:val="21"/>
        </w:rPr>
        <w:t>C</w:t>
      </w:r>
    </w:p>
    <w:p w:rsidR="00F7318A" w:rsidRDefault="00F7318A" w:rsidP="00F7318A">
      <w:pPr>
        <w:pStyle w:val="ListParagraph"/>
        <w:spacing w:line="360" w:lineRule="auto"/>
        <w:ind w:leftChars="-1" w:left="-2"/>
        <w:rPr>
          <w:rFonts w:ascii="宋体" w:hAnsi="宋体" w:cs="Arial"/>
          <w:szCs w:val="21"/>
        </w:rPr>
      </w:pPr>
      <w:r>
        <w:rPr>
          <w:rFonts w:ascii="宋体" w:hAnsi="宋体" w:cs="Arial"/>
          <w:szCs w:val="21"/>
        </w:rPr>
        <w:t xml:space="preserve">2.14 </w:t>
      </w:r>
      <w:r>
        <w:rPr>
          <w:rFonts w:ascii="宋体" w:hAnsi="宋体" w:cs="Arial" w:hint="eastAsia"/>
          <w:szCs w:val="21"/>
        </w:rPr>
        <w:t>温度检测器准确度：±</w:t>
      </w:r>
      <w:r>
        <w:rPr>
          <w:rFonts w:ascii="宋体" w:hAnsi="宋体" w:cs="Arial"/>
          <w:szCs w:val="21"/>
        </w:rPr>
        <w:t xml:space="preserve"> 1.5</w:t>
      </w:r>
      <w:r>
        <w:rPr>
          <w:rFonts w:ascii="宋体" w:hAnsi="宋体" w:cs="Arial"/>
          <w:szCs w:val="21"/>
        </w:rPr>
        <w:t xml:space="preserve">C </w:t>
      </w:r>
      <w:r>
        <w:rPr>
          <w:rFonts w:ascii="宋体" w:hAnsi="宋体" w:cs="Arial" w:hint="eastAsia"/>
          <w:szCs w:val="21"/>
        </w:rPr>
        <w:t>在</w:t>
      </w:r>
      <w:r>
        <w:rPr>
          <w:rFonts w:ascii="宋体" w:hAnsi="宋体" w:cs="Arial"/>
          <w:szCs w:val="21"/>
        </w:rPr>
        <w:t xml:space="preserve"> 4</w:t>
      </w:r>
      <w:r>
        <w:rPr>
          <w:rFonts w:ascii="宋体" w:hAnsi="宋体" w:cs="Arial"/>
          <w:szCs w:val="21"/>
        </w:rPr>
        <w:t>C–45</w:t>
      </w:r>
      <w:r>
        <w:rPr>
          <w:rFonts w:ascii="宋体" w:hAnsi="宋体" w:cs="Arial"/>
          <w:szCs w:val="21"/>
        </w:rPr>
        <w:t xml:space="preserve">C </w:t>
      </w:r>
      <w:r>
        <w:rPr>
          <w:rFonts w:ascii="宋体" w:hAnsi="宋体" w:cs="Arial" w:hint="eastAsia"/>
          <w:szCs w:val="21"/>
        </w:rPr>
        <w:t>之间</w:t>
      </w:r>
    </w:p>
    <w:p w:rsidR="00F7318A" w:rsidRDefault="00F7318A" w:rsidP="00F7318A">
      <w:pPr>
        <w:pStyle w:val="ListParagraph"/>
        <w:spacing w:line="360" w:lineRule="auto"/>
        <w:ind w:leftChars="-1" w:left="-2"/>
        <w:rPr>
          <w:rFonts w:ascii="宋体" w:hAnsi="宋体" w:cs="Arial" w:hint="eastAsia"/>
          <w:szCs w:val="21"/>
        </w:rPr>
      </w:pPr>
      <w:r>
        <w:rPr>
          <w:rFonts w:ascii="宋体" w:hAnsi="宋体" w:cs="Arial" w:hint="eastAsia"/>
          <w:szCs w:val="21"/>
        </w:rPr>
        <w:t>2.15 pH检测范围: 0-14 (有效使用范围2-12)</w:t>
      </w:r>
    </w:p>
    <w:p w:rsidR="00F7318A" w:rsidRDefault="00F7318A" w:rsidP="00F7318A">
      <w:pPr>
        <w:pStyle w:val="ListParagraph"/>
        <w:spacing w:line="360" w:lineRule="auto"/>
        <w:ind w:leftChars="-1" w:left="-2"/>
        <w:rPr>
          <w:rFonts w:ascii="宋体" w:hAnsi="宋体" w:cs="Arial" w:hint="eastAsia"/>
          <w:szCs w:val="21"/>
        </w:rPr>
      </w:pPr>
      <w:r>
        <w:rPr>
          <w:rFonts w:ascii="宋体" w:hAnsi="宋体" w:cs="Arial" w:hint="eastAsia"/>
          <w:szCs w:val="21"/>
        </w:rPr>
        <w:t>2.16 pH精度: ±0.1 pH单位，温度补偿</w:t>
      </w:r>
    </w:p>
    <w:p w:rsidR="00F7318A" w:rsidRDefault="00F7318A" w:rsidP="00F7318A">
      <w:pPr>
        <w:pStyle w:val="ListParagraph"/>
        <w:spacing w:line="360" w:lineRule="auto"/>
        <w:ind w:leftChars="-1" w:left="-2"/>
        <w:rPr>
          <w:rFonts w:ascii="宋体" w:hAnsi="宋体" w:cs="Arial" w:hint="eastAsia"/>
          <w:szCs w:val="21"/>
        </w:rPr>
      </w:pPr>
      <w:r>
        <w:rPr>
          <w:rFonts w:ascii="宋体" w:hAnsi="宋体" w:cs="Arial" w:hint="eastAsia"/>
          <w:szCs w:val="21"/>
        </w:rPr>
        <w:t>2.17自动进样阀：1个，自动切换上样、进样和冲洗等多种状态。</w:t>
      </w:r>
    </w:p>
    <w:p w:rsidR="00F7318A" w:rsidRDefault="00F7318A" w:rsidP="00F7318A">
      <w:pPr>
        <w:pStyle w:val="ListParagraph"/>
        <w:spacing w:line="360" w:lineRule="auto"/>
        <w:ind w:leftChars="-1" w:left="-2"/>
        <w:rPr>
          <w:rFonts w:ascii="宋体" w:hAnsi="宋体" w:cs="Arial" w:hint="eastAsia"/>
          <w:szCs w:val="21"/>
        </w:rPr>
      </w:pPr>
      <w:r>
        <w:rPr>
          <w:rFonts w:ascii="宋体" w:hAnsi="宋体" w:cs="Arial" w:hint="eastAsia"/>
          <w:szCs w:val="21"/>
        </w:rPr>
        <w:t>2.18出口阀组件：1个，可自动切换在10个不同出口位置收集不同体积的组分。</w:t>
      </w:r>
    </w:p>
    <w:p w:rsidR="00F7318A" w:rsidRDefault="00F7318A" w:rsidP="00F7318A">
      <w:pPr>
        <w:pStyle w:val="ListParagraph"/>
        <w:spacing w:line="360" w:lineRule="auto"/>
        <w:ind w:leftChars="-1" w:left="-2"/>
        <w:rPr>
          <w:rFonts w:ascii="宋体" w:hAnsi="宋体" w:cs="Arial" w:hint="eastAsia"/>
          <w:szCs w:val="21"/>
        </w:rPr>
      </w:pPr>
      <w:r>
        <w:rPr>
          <w:rFonts w:ascii="宋体" w:hAnsi="宋体" w:cs="Arial" w:hint="eastAsia"/>
          <w:szCs w:val="21"/>
        </w:rPr>
        <w:t>2.19 入口缓冲液切换阀：在</w:t>
      </w:r>
      <w:proofErr w:type="gramStart"/>
      <w:r>
        <w:rPr>
          <w:rFonts w:ascii="宋体" w:hAnsi="宋体" w:cs="Arial" w:hint="eastAsia"/>
          <w:szCs w:val="21"/>
        </w:rPr>
        <w:t>单个阀上可</w:t>
      </w:r>
      <w:proofErr w:type="gramEnd"/>
      <w:r>
        <w:rPr>
          <w:rFonts w:ascii="宋体" w:hAnsi="宋体" w:cs="Arial" w:hint="eastAsia"/>
          <w:szCs w:val="21"/>
        </w:rPr>
        <w:t>实现7种缓冲液入口选择。具有内置气泡传感器。</w:t>
      </w:r>
    </w:p>
    <w:p w:rsidR="00F7318A" w:rsidRDefault="00F7318A" w:rsidP="00F7318A">
      <w:pPr>
        <w:pStyle w:val="ListParagraph"/>
        <w:spacing w:line="360" w:lineRule="auto"/>
        <w:ind w:leftChars="-1" w:left="-2"/>
        <w:rPr>
          <w:rFonts w:ascii="宋体" w:hAnsi="宋体" w:cs="Arial" w:hint="eastAsia"/>
          <w:szCs w:val="21"/>
        </w:rPr>
      </w:pPr>
      <w:r>
        <w:rPr>
          <w:rFonts w:ascii="宋体" w:hAnsi="宋体" w:hint="eastAsia"/>
          <w:szCs w:val="21"/>
        </w:rPr>
        <w:t>▲</w:t>
      </w:r>
      <w:r>
        <w:rPr>
          <w:rFonts w:ascii="宋体" w:hAnsi="宋体" w:cs="Arial" w:hint="eastAsia"/>
          <w:szCs w:val="21"/>
        </w:rPr>
        <w:t>2.20</w:t>
      </w:r>
      <w:proofErr w:type="gramStart"/>
      <w:r>
        <w:rPr>
          <w:rFonts w:ascii="宋体" w:hAnsi="宋体" w:cs="Arial" w:hint="eastAsia"/>
          <w:szCs w:val="21"/>
        </w:rPr>
        <w:t>柱位选择</w:t>
      </w:r>
      <w:proofErr w:type="gramEnd"/>
      <w:r>
        <w:rPr>
          <w:rFonts w:ascii="宋体" w:hAnsi="宋体" w:cs="Arial" w:hint="eastAsia"/>
          <w:szCs w:val="21"/>
        </w:rPr>
        <w:t>阀:仪器可同时并行连接5根色谱柱，可通过软件在线切换5根色谱柱中任意一根单独使用或进行管理。</w:t>
      </w:r>
    </w:p>
    <w:p w:rsidR="00F7318A" w:rsidRDefault="00F7318A" w:rsidP="00F7318A">
      <w:pPr>
        <w:pStyle w:val="ListParagraph"/>
        <w:spacing w:line="360" w:lineRule="auto"/>
        <w:ind w:leftChars="-1" w:left="-2"/>
        <w:rPr>
          <w:rFonts w:ascii="宋体" w:hAnsi="宋体" w:cs="Arial" w:hint="eastAsia"/>
          <w:szCs w:val="21"/>
        </w:rPr>
      </w:pPr>
      <w:r>
        <w:rPr>
          <w:rFonts w:ascii="宋体" w:hAnsi="宋体" w:cs="Arial" w:hint="eastAsia"/>
          <w:szCs w:val="21"/>
        </w:rPr>
        <w:lastRenderedPageBreak/>
        <w:t xml:space="preserve">2.21 电动混合器：在线溶液搅拌，保证溶液梯度混合时的均匀性。 </w:t>
      </w:r>
    </w:p>
    <w:p w:rsidR="00F7318A" w:rsidRDefault="00F7318A" w:rsidP="00F7318A">
      <w:pPr>
        <w:pStyle w:val="ListParagraph"/>
        <w:spacing w:line="360" w:lineRule="auto"/>
        <w:ind w:leftChars="-1" w:left="-2"/>
        <w:rPr>
          <w:rFonts w:ascii="宋体" w:hAnsi="宋体" w:cs="Arial" w:hint="eastAsia"/>
          <w:szCs w:val="21"/>
        </w:rPr>
      </w:pPr>
      <w:r>
        <w:rPr>
          <w:rFonts w:ascii="宋体" w:hAnsi="宋体" w:cs="Arial" w:hint="eastAsia"/>
          <w:szCs w:val="21"/>
        </w:rPr>
        <w:t>2.22 压力感应器：在线监测系统压力，保证系统、层析柱及工艺安全性。</w:t>
      </w:r>
    </w:p>
    <w:p w:rsidR="00F7318A" w:rsidRDefault="00F7318A" w:rsidP="00F7318A">
      <w:pPr>
        <w:pStyle w:val="ListParagraph"/>
        <w:spacing w:line="360" w:lineRule="auto"/>
        <w:ind w:leftChars="-1" w:left="-2"/>
        <w:rPr>
          <w:rFonts w:ascii="宋体" w:hAnsi="宋体" w:cs="Arial" w:hint="eastAsia"/>
          <w:szCs w:val="21"/>
        </w:rPr>
      </w:pPr>
      <w:r>
        <w:rPr>
          <w:rFonts w:ascii="宋体" w:hAnsi="宋体" w:cs="Arial" w:hint="eastAsia"/>
          <w:szCs w:val="21"/>
        </w:rPr>
        <w:t>2.23 限压器：使系统保持一定压力，保证不同溶液梯度混合时不产生气泡。</w:t>
      </w:r>
    </w:p>
    <w:p w:rsidR="00F7318A" w:rsidRDefault="00F7318A" w:rsidP="00F7318A">
      <w:pPr>
        <w:pStyle w:val="ListParagraph"/>
        <w:spacing w:line="360" w:lineRule="auto"/>
        <w:ind w:leftChars="-1" w:left="-2"/>
        <w:rPr>
          <w:rFonts w:ascii="宋体" w:hAnsi="宋体" w:cs="Arial" w:hint="eastAsia"/>
          <w:szCs w:val="21"/>
        </w:rPr>
      </w:pPr>
      <w:r>
        <w:rPr>
          <w:rFonts w:ascii="宋体" w:hAnsi="宋体" w:cs="Arial" w:hint="eastAsia"/>
          <w:szCs w:val="21"/>
        </w:rPr>
        <w:t>2.24自动收集器：可按按时间、体积、</w:t>
      </w:r>
      <w:proofErr w:type="gramStart"/>
      <w:r>
        <w:rPr>
          <w:rFonts w:ascii="宋体" w:hAnsi="宋体" w:cs="Arial" w:hint="eastAsia"/>
          <w:szCs w:val="21"/>
        </w:rPr>
        <w:t>滴数和峰收集</w:t>
      </w:r>
      <w:proofErr w:type="gramEnd"/>
      <w:r>
        <w:rPr>
          <w:rFonts w:ascii="宋体" w:hAnsi="宋体" w:cs="Arial" w:hint="eastAsia"/>
          <w:szCs w:val="21"/>
        </w:rPr>
        <w:t>，并可延迟收集。</w:t>
      </w:r>
    </w:p>
    <w:p w:rsidR="00F7318A" w:rsidRDefault="00F7318A" w:rsidP="00F7318A">
      <w:pPr>
        <w:pStyle w:val="ListParagraph"/>
        <w:spacing w:line="360" w:lineRule="auto"/>
        <w:ind w:leftChars="-1" w:left="-2"/>
        <w:rPr>
          <w:rFonts w:ascii="宋体" w:hAnsi="宋体" w:cs="Arial" w:hint="eastAsia"/>
          <w:szCs w:val="21"/>
        </w:rPr>
      </w:pPr>
      <w:r>
        <w:rPr>
          <w:rFonts w:ascii="宋体" w:hAnsi="宋体" w:cs="Arial" w:hint="eastAsia"/>
          <w:szCs w:val="21"/>
        </w:rPr>
        <w:t>3、主要配置：</w:t>
      </w:r>
    </w:p>
    <w:p w:rsidR="00F7318A" w:rsidRDefault="00F7318A" w:rsidP="00F7318A">
      <w:pPr>
        <w:pStyle w:val="ListParagraph"/>
        <w:spacing w:line="360" w:lineRule="auto"/>
        <w:ind w:leftChars="-1" w:left="-2"/>
        <w:rPr>
          <w:rFonts w:ascii="宋体" w:hAnsi="宋体" w:cs="Arial" w:hint="eastAsia"/>
          <w:szCs w:val="21"/>
        </w:rPr>
      </w:pPr>
      <w:r>
        <w:rPr>
          <w:rFonts w:ascii="宋体" w:hAnsi="宋体" w:cs="Arial" w:hint="eastAsia"/>
          <w:szCs w:val="21"/>
        </w:rPr>
        <w:t xml:space="preserve">3.1全自动蛋白液相色谱系统 1套 </w:t>
      </w:r>
    </w:p>
    <w:p w:rsidR="00F7318A" w:rsidRDefault="00F7318A" w:rsidP="00F7318A">
      <w:pPr>
        <w:pStyle w:val="ListParagraph"/>
        <w:spacing w:line="360" w:lineRule="auto"/>
        <w:ind w:leftChars="-1" w:left="-2"/>
        <w:rPr>
          <w:rFonts w:ascii="宋体" w:hAnsi="宋体" w:cs="Arial" w:hint="eastAsia"/>
          <w:szCs w:val="21"/>
        </w:rPr>
      </w:pPr>
      <w:r>
        <w:rPr>
          <w:rFonts w:ascii="宋体" w:hAnsi="宋体" w:cs="Arial" w:hint="eastAsia"/>
          <w:szCs w:val="21"/>
        </w:rPr>
        <w:t>3.2专用控制及处理软件，基本附件启动包, 操作说明书</w:t>
      </w:r>
    </w:p>
    <w:p w:rsidR="00F7318A" w:rsidRDefault="00F7318A" w:rsidP="00F7318A">
      <w:pPr>
        <w:pStyle w:val="ListParagraph"/>
        <w:spacing w:line="360" w:lineRule="auto"/>
        <w:ind w:leftChars="-1" w:left="-2"/>
        <w:rPr>
          <w:rFonts w:ascii="宋体" w:hAnsi="宋体" w:cs="Arial" w:hint="eastAsia"/>
          <w:szCs w:val="21"/>
        </w:rPr>
      </w:pPr>
      <w:r>
        <w:rPr>
          <w:rFonts w:ascii="宋体" w:hAnsi="宋体" w:cs="Arial" w:hint="eastAsia"/>
          <w:szCs w:val="21"/>
        </w:rPr>
        <w:t>3.3 圆盘收集器1个</w:t>
      </w:r>
    </w:p>
    <w:p w:rsidR="00F7318A" w:rsidRDefault="00F7318A" w:rsidP="00F7318A">
      <w:pPr>
        <w:pStyle w:val="ListParagraph"/>
        <w:spacing w:line="360" w:lineRule="auto"/>
        <w:ind w:leftChars="-1" w:left="-2"/>
        <w:rPr>
          <w:rFonts w:ascii="宋体" w:hAnsi="宋体" w:cs="Arial" w:hint="eastAsia"/>
          <w:szCs w:val="21"/>
        </w:rPr>
      </w:pPr>
      <w:r>
        <w:rPr>
          <w:rFonts w:ascii="宋体" w:hAnsi="宋体" w:cs="Arial" w:hint="eastAsia"/>
          <w:szCs w:val="21"/>
        </w:rPr>
        <w:t>3.4其它保证仪器设备的正常运行和常规保养所需的附件、专用工具和消耗品。</w:t>
      </w:r>
    </w:p>
    <w:p w:rsidR="00F7318A" w:rsidRDefault="00F7318A" w:rsidP="00F7318A">
      <w:pPr>
        <w:pStyle w:val="ListParagraph"/>
        <w:spacing w:line="360" w:lineRule="auto"/>
        <w:ind w:leftChars="-1" w:left="-2"/>
        <w:rPr>
          <w:rFonts w:ascii="宋体" w:hAnsi="宋体" w:cs="Arial" w:hint="eastAsia"/>
          <w:szCs w:val="21"/>
        </w:rPr>
      </w:pPr>
      <w:r>
        <w:rPr>
          <w:rFonts w:ascii="宋体" w:hAnsi="宋体" w:cs="Arial" w:hint="eastAsia"/>
          <w:szCs w:val="21"/>
        </w:rPr>
        <w:t>3.5镍亲和填料（100mL），阳离子交换柱2盒（5根5mL），阴离子交换柱1盒（5根5mL），脱盐柱1盒（5根5mL）,空柱2根（直径16mm, 柱长20cm）,</w:t>
      </w:r>
      <w:proofErr w:type="gramStart"/>
      <w:r>
        <w:rPr>
          <w:rFonts w:ascii="宋体" w:hAnsi="宋体" w:cs="Arial" w:hint="eastAsia"/>
          <w:szCs w:val="21"/>
        </w:rPr>
        <w:t>装柱器</w:t>
      </w:r>
      <w:proofErr w:type="gramEnd"/>
      <w:r>
        <w:rPr>
          <w:rFonts w:ascii="宋体" w:hAnsi="宋体" w:cs="Arial" w:hint="eastAsia"/>
          <w:szCs w:val="21"/>
        </w:rPr>
        <w:t>1个,</w:t>
      </w:r>
      <w:proofErr w:type="gramStart"/>
      <w:r>
        <w:rPr>
          <w:rFonts w:ascii="宋体" w:hAnsi="宋体" w:cs="Arial" w:hint="eastAsia"/>
          <w:szCs w:val="21"/>
        </w:rPr>
        <w:t>超级上样环</w:t>
      </w:r>
      <w:proofErr w:type="gramEnd"/>
      <w:r>
        <w:rPr>
          <w:rFonts w:ascii="宋体" w:hAnsi="宋体" w:cs="Arial" w:hint="eastAsia"/>
          <w:szCs w:val="21"/>
        </w:rPr>
        <w:t>1个（150 mL）</w:t>
      </w:r>
    </w:p>
    <w:p w:rsidR="00F7318A" w:rsidRDefault="00F7318A" w:rsidP="00F7318A">
      <w:pPr>
        <w:pStyle w:val="ListParagraph"/>
        <w:spacing w:line="360" w:lineRule="auto"/>
        <w:ind w:leftChars="-1" w:left="-2"/>
        <w:rPr>
          <w:rFonts w:ascii="宋体" w:hAnsi="宋体" w:cs="Arial" w:hint="eastAsia"/>
          <w:szCs w:val="21"/>
        </w:rPr>
      </w:pPr>
      <w:r>
        <w:rPr>
          <w:rFonts w:ascii="宋体" w:hAnsi="宋体" w:cs="Arial" w:hint="eastAsia"/>
          <w:szCs w:val="21"/>
        </w:rPr>
        <w:t>4、质保期：提供1年的免费保修，保修期自仪器安装验收签字之日起计算。第1年保修期结束后，第2年上门人工服务费免费。</w:t>
      </w:r>
    </w:p>
    <w:p w:rsidR="00F7318A" w:rsidRDefault="00F7318A" w:rsidP="00F7318A">
      <w:pPr>
        <w:pStyle w:val="ListParagraph"/>
        <w:spacing w:line="360" w:lineRule="auto"/>
        <w:ind w:leftChars="-1" w:left="-2"/>
        <w:rPr>
          <w:rFonts w:ascii="宋体" w:hAnsi="宋体" w:cs="Arial" w:hint="eastAsia"/>
          <w:szCs w:val="21"/>
        </w:rPr>
      </w:pPr>
    </w:p>
    <w:p w:rsidR="00F7318A" w:rsidRDefault="00F7318A" w:rsidP="00F7318A">
      <w:pPr>
        <w:pStyle w:val="a5"/>
        <w:spacing w:line="360" w:lineRule="auto"/>
        <w:ind w:leftChars="-1" w:left="-2"/>
        <w:jc w:val="center"/>
        <w:rPr>
          <w:rFonts w:hAnsi="宋体" w:hint="eastAsia"/>
          <w:b/>
          <w:sz w:val="28"/>
          <w:szCs w:val="28"/>
        </w:rPr>
      </w:pPr>
      <w:r>
        <w:rPr>
          <w:rFonts w:hAnsi="宋体"/>
          <w:b/>
          <w:sz w:val="28"/>
          <w:szCs w:val="28"/>
        </w:rPr>
        <w:br w:type="page"/>
      </w:r>
      <w:r>
        <w:rPr>
          <w:rFonts w:hAnsi="宋体"/>
          <w:b/>
          <w:sz w:val="28"/>
          <w:szCs w:val="28"/>
        </w:rPr>
        <w:lastRenderedPageBreak/>
        <w:t>第</w:t>
      </w:r>
      <w:r>
        <w:rPr>
          <w:rFonts w:hint="eastAsia"/>
          <w:b/>
          <w:sz w:val="28"/>
          <w:szCs w:val="28"/>
        </w:rPr>
        <w:t>2</w:t>
      </w:r>
      <w:r>
        <w:rPr>
          <w:rFonts w:hAnsi="宋体"/>
          <w:b/>
          <w:sz w:val="28"/>
          <w:szCs w:val="28"/>
        </w:rPr>
        <w:t>包</w:t>
      </w:r>
      <w:r>
        <w:rPr>
          <w:rFonts w:hAnsi="宋体" w:hint="eastAsia"/>
          <w:b/>
          <w:sz w:val="28"/>
          <w:szCs w:val="28"/>
        </w:rPr>
        <w:t xml:space="preserve"> </w:t>
      </w:r>
      <w:r>
        <w:rPr>
          <w:rFonts w:hAnsi="宋体" w:hint="eastAsia"/>
          <w:b/>
          <w:sz w:val="28"/>
          <w:szCs w:val="28"/>
        </w:rPr>
        <w:t>品目</w:t>
      </w:r>
      <w:r>
        <w:rPr>
          <w:rFonts w:hAnsi="宋体" w:hint="eastAsia"/>
          <w:b/>
          <w:sz w:val="28"/>
          <w:szCs w:val="28"/>
        </w:rPr>
        <w:t>2-2</w:t>
      </w:r>
      <w:r>
        <w:rPr>
          <w:rFonts w:hAnsi="宋体" w:hint="eastAsia"/>
          <w:b/>
          <w:sz w:val="28"/>
          <w:szCs w:val="28"/>
        </w:rPr>
        <w:t>液氮罐</w:t>
      </w:r>
    </w:p>
    <w:p w:rsidR="00F7318A" w:rsidRDefault="00F7318A" w:rsidP="00F7318A">
      <w:pPr>
        <w:pStyle w:val="a5"/>
        <w:spacing w:line="360" w:lineRule="auto"/>
        <w:ind w:leftChars="-1" w:left="-2"/>
        <w:rPr>
          <w:rFonts w:ascii="宋体" w:hAnsi="宋体" w:cs="Arial" w:hint="eastAsia"/>
          <w:kern w:val="2"/>
          <w:sz w:val="21"/>
          <w:szCs w:val="21"/>
        </w:rPr>
      </w:pPr>
      <w:r>
        <w:rPr>
          <w:rFonts w:ascii="宋体" w:hAnsi="宋体" w:cs="Arial" w:hint="eastAsia"/>
          <w:kern w:val="2"/>
          <w:sz w:val="21"/>
          <w:szCs w:val="21"/>
        </w:rPr>
        <w:t>1.用途：</w:t>
      </w:r>
    </w:p>
    <w:p w:rsidR="00F7318A" w:rsidRDefault="00F7318A" w:rsidP="00F7318A">
      <w:pPr>
        <w:pStyle w:val="a5"/>
        <w:spacing w:line="360" w:lineRule="auto"/>
        <w:ind w:leftChars="-1" w:left="-2"/>
        <w:rPr>
          <w:rFonts w:ascii="宋体" w:hAnsi="宋体" w:cs="Arial" w:hint="eastAsia"/>
          <w:kern w:val="2"/>
          <w:sz w:val="21"/>
          <w:szCs w:val="21"/>
        </w:rPr>
      </w:pPr>
      <w:r>
        <w:rPr>
          <w:rFonts w:ascii="宋体" w:hAnsi="宋体" w:cs="Arial" w:hint="eastAsia"/>
          <w:kern w:val="2"/>
          <w:sz w:val="21"/>
          <w:szCs w:val="21"/>
        </w:rPr>
        <w:t>1.2储存和管理长期低温环境的敏感、珍贵样本，包括细胞、菌株等。</w:t>
      </w:r>
    </w:p>
    <w:p w:rsidR="00F7318A" w:rsidRDefault="00F7318A" w:rsidP="00F7318A">
      <w:pPr>
        <w:pStyle w:val="a5"/>
        <w:spacing w:line="360" w:lineRule="auto"/>
        <w:ind w:leftChars="-1" w:left="-2"/>
        <w:rPr>
          <w:rFonts w:ascii="宋体" w:hAnsi="宋体" w:cs="Arial"/>
          <w:kern w:val="2"/>
          <w:sz w:val="21"/>
          <w:szCs w:val="21"/>
        </w:rPr>
      </w:pPr>
      <w:r>
        <w:rPr>
          <w:rFonts w:ascii="宋体" w:hAnsi="宋体" w:cs="Arial" w:hint="eastAsia"/>
          <w:kern w:val="2"/>
          <w:sz w:val="21"/>
          <w:szCs w:val="21"/>
        </w:rPr>
        <w:t>2. 主要技术参数</w:t>
      </w:r>
    </w:p>
    <w:p w:rsidR="00F7318A" w:rsidRDefault="00F7318A" w:rsidP="00F7318A">
      <w:pPr>
        <w:pStyle w:val="a5"/>
        <w:spacing w:line="360" w:lineRule="auto"/>
        <w:ind w:leftChars="-1" w:left="-2"/>
        <w:rPr>
          <w:rFonts w:ascii="宋体" w:hAnsi="宋体" w:cs="Arial" w:hint="eastAsia"/>
          <w:kern w:val="2"/>
          <w:sz w:val="21"/>
          <w:szCs w:val="21"/>
        </w:rPr>
      </w:pPr>
      <w:r>
        <w:rPr>
          <w:rFonts w:ascii="宋体" w:hAnsi="宋体" w:cs="Arial" w:hint="eastAsia"/>
          <w:kern w:val="2"/>
          <w:sz w:val="21"/>
          <w:szCs w:val="21"/>
        </w:rPr>
        <w:t>2.1罐内温度：保持-180-196摄氏度</w:t>
      </w:r>
    </w:p>
    <w:p w:rsidR="00F7318A" w:rsidRDefault="00F7318A" w:rsidP="00F7318A">
      <w:pPr>
        <w:pStyle w:val="a5"/>
        <w:spacing w:line="360" w:lineRule="auto"/>
        <w:ind w:leftChars="-1" w:left="-2"/>
        <w:rPr>
          <w:rFonts w:ascii="宋体" w:hAnsi="宋体" w:cs="Arial" w:hint="eastAsia"/>
          <w:kern w:val="2"/>
          <w:sz w:val="21"/>
          <w:szCs w:val="21"/>
        </w:rPr>
      </w:pPr>
      <w:r>
        <w:rPr>
          <w:rFonts w:ascii="宋体" w:hAnsi="宋体" w:cs="Arial" w:hint="eastAsia"/>
          <w:kern w:val="2"/>
          <w:sz w:val="21"/>
          <w:szCs w:val="21"/>
        </w:rPr>
        <w:t>2.2有效容积(L)：172升</w:t>
      </w:r>
    </w:p>
    <w:p w:rsidR="00F7318A" w:rsidRDefault="00F7318A" w:rsidP="00F7318A">
      <w:pPr>
        <w:pStyle w:val="a5"/>
        <w:spacing w:line="360" w:lineRule="auto"/>
        <w:ind w:leftChars="-1" w:left="-2"/>
        <w:rPr>
          <w:rFonts w:ascii="宋体" w:hAnsi="宋体" w:cs="Arial" w:hint="eastAsia"/>
          <w:kern w:val="2"/>
          <w:sz w:val="21"/>
          <w:szCs w:val="21"/>
        </w:rPr>
      </w:pPr>
      <w:r>
        <w:rPr>
          <w:rFonts w:ascii="宋体" w:hAnsi="宋体" w:cs="Arial" w:hint="eastAsia"/>
          <w:kern w:val="2"/>
          <w:sz w:val="21"/>
          <w:szCs w:val="21"/>
        </w:rPr>
        <w:t>2.3消耗量：日蒸发量(l/D) 0.7升/天</w:t>
      </w:r>
    </w:p>
    <w:p w:rsidR="00F7318A" w:rsidRDefault="00F7318A" w:rsidP="00F7318A">
      <w:pPr>
        <w:pStyle w:val="a5"/>
        <w:spacing w:line="360" w:lineRule="auto"/>
        <w:ind w:leftChars="-1" w:left="-2"/>
        <w:rPr>
          <w:rFonts w:ascii="宋体" w:hAnsi="宋体" w:cs="Arial" w:hint="eastAsia"/>
          <w:kern w:val="2"/>
          <w:sz w:val="21"/>
          <w:szCs w:val="21"/>
        </w:rPr>
      </w:pPr>
      <w:r>
        <w:rPr>
          <w:rFonts w:ascii="宋体" w:hAnsi="宋体" w:cs="Arial" w:hint="eastAsia"/>
          <w:kern w:val="2"/>
          <w:sz w:val="21"/>
          <w:szCs w:val="21"/>
        </w:rPr>
        <w:t>2.4静态保存时间（d）：246天</w:t>
      </w:r>
    </w:p>
    <w:p w:rsidR="00F7318A" w:rsidRDefault="00F7318A" w:rsidP="00F7318A">
      <w:pPr>
        <w:pStyle w:val="a5"/>
        <w:spacing w:line="360" w:lineRule="auto"/>
        <w:ind w:leftChars="-1" w:left="-2"/>
        <w:rPr>
          <w:rFonts w:ascii="宋体" w:hAnsi="宋体" w:cs="Arial" w:hint="eastAsia"/>
          <w:kern w:val="2"/>
          <w:sz w:val="21"/>
          <w:szCs w:val="21"/>
        </w:rPr>
      </w:pPr>
      <w:r>
        <w:rPr>
          <w:rFonts w:ascii="宋体" w:hAnsi="宋体" w:cs="Arial" w:hint="eastAsia"/>
          <w:kern w:val="2"/>
          <w:sz w:val="21"/>
          <w:szCs w:val="21"/>
        </w:rPr>
        <w:t>2.5 2ml冻存管总容量：6000</w:t>
      </w:r>
    </w:p>
    <w:p w:rsidR="00F7318A" w:rsidRDefault="00F7318A" w:rsidP="00F7318A">
      <w:pPr>
        <w:pStyle w:val="a5"/>
        <w:spacing w:line="360" w:lineRule="auto"/>
        <w:ind w:leftChars="-1" w:left="-2"/>
        <w:rPr>
          <w:rFonts w:ascii="宋体" w:hAnsi="宋体" w:cs="Arial" w:hint="eastAsia"/>
          <w:kern w:val="2"/>
          <w:sz w:val="21"/>
          <w:szCs w:val="21"/>
        </w:rPr>
      </w:pPr>
      <w:r>
        <w:rPr>
          <w:rFonts w:ascii="宋体" w:hAnsi="宋体" w:cs="Arial" w:hint="eastAsia"/>
          <w:kern w:val="2"/>
          <w:sz w:val="21"/>
          <w:szCs w:val="21"/>
        </w:rPr>
        <w:t>2.6冻存支架每层都有独立的保护锁，当存取某一层的样本时候，其它层还处于锁定状态不受影响，防止</w:t>
      </w:r>
      <w:proofErr w:type="gramStart"/>
      <w:r>
        <w:rPr>
          <w:rFonts w:ascii="宋体" w:hAnsi="宋体" w:cs="Arial" w:hint="eastAsia"/>
          <w:kern w:val="2"/>
          <w:sz w:val="21"/>
          <w:szCs w:val="21"/>
        </w:rPr>
        <w:t>冻存盒滑落</w:t>
      </w:r>
      <w:proofErr w:type="gramEnd"/>
      <w:r>
        <w:rPr>
          <w:rFonts w:ascii="宋体" w:hAnsi="宋体" w:cs="Arial" w:hint="eastAsia"/>
          <w:kern w:val="2"/>
          <w:sz w:val="21"/>
          <w:szCs w:val="21"/>
        </w:rPr>
        <w:t>。</w:t>
      </w:r>
    </w:p>
    <w:p w:rsidR="00F7318A" w:rsidRDefault="00F7318A" w:rsidP="00F7318A">
      <w:pPr>
        <w:pStyle w:val="a5"/>
        <w:spacing w:line="360" w:lineRule="auto"/>
        <w:ind w:leftChars="-1" w:left="-2"/>
        <w:rPr>
          <w:rFonts w:ascii="宋体" w:hAnsi="宋体" w:cs="Arial" w:hint="eastAsia"/>
          <w:kern w:val="2"/>
          <w:sz w:val="21"/>
          <w:szCs w:val="21"/>
        </w:rPr>
      </w:pPr>
      <w:r>
        <w:rPr>
          <w:rFonts w:ascii="宋体" w:hAnsi="宋体" w:cs="Arial" w:hint="eastAsia"/>
          <w:kern w:val="2"/>
          <w:sz w:val="21"/>
          <w:szCs w:val="21"/>
        </w:rPr>
        <w:t>2.7具有液位显示和报警功能，液位传感器使用电容法测定液氮罐中的液位。</w:t>
      </w:r>
    </w:p>
    <w:p w:rsidR="00F7318A" w:rsidRDefault="00F7318A" w:rsidP="00F7318A">
      <w:pPr>
        <w:pStyle w:val="a5"/>
        <w:spacing w:line="360" w:lineRule="auto"/>
        <w:ind w:leftChars="-1" w:left="-2"/>
        <w:rPr>
          <w:rFonts w:ascii="宋体" w:hAnsi="宋体" w:cs="Arial" w:hint="eastAsia"/>
          <w:kern w:val="2"/>
          <w:sz w:val="21"/>
          <w:szCs w:val="21"/>
        </w:rPr>
      </w:pPr>
      <w:r>
        <w:rPr>
          <w:rFonts w:ascii="宋体" w:hAnsi="宋体" w:cs="Arial" w:hint="eastAsia"/>
          <w:kern w:val="2"/>
          <w:sz w:val="21"/>
          <w:szCs w:val="21"/>
        </w:rPr>
        <w:t>2.8具有温度显示和报警功能，双温度探头，双温度显示，互相验证。</w:t>
      </w:r>
    </w:p>
    <w:p w:rsidR="00F7318A" w:rsidRDefault="00F7318A" w:rsidP="00F7318A">
      <w:pPr>
        <w:pStyle w:val="a5"/>
        <w:spacing w:line="360" w:lineRule="auto"/>
        <w:ind w:leftChars="-1" w:left="-2"/>
        <w:rPr>
          <w:rFonts w:ascii="宋体" w:hAnsi="宋体" w:cs="Arial" w:hint="eastAsia"/>
          <w:kern w:val="2"/>
          <w:sz w:val="21"/>
          <w:szCs w:val="21"/>
        </w:rPr>
      </w:pPr>
      <w:r>
        <w:rPr>
          <w:rFonts w:ascii="宋体" w:hAnsi="宋体" w:cs="Arial" w:hint="eastAsia"/>
          <w:kern w:val="2"/>
          <w:sz w:val="21"/>
          <w:szCs w:val="21"/>
        </w:rPr>
        <w:t>2.9可以设置和调整报警温度和</w:t>
      </w:r>
      <w:proofErr w:type="gramStart"/>
      <w:r>
        <w:rPr>
          <w:rFonts w:ascii="宋体" w:hAnsi="宋体" w:cs="Arial" w:hint="eastAsia"/>
          <w:kern w:val="2"/>
          <w:sz w:val="21"/>
          <w:szCs w:val="21"/>
        </w:rPr>
        <w:t>液位</w:t>
      </w:r>
      <w:proofErr w:type="gramEnd"/>
      <w:r>
        <w:rPr>
          <w:rFonts w:ascii="宋体" w:hAnsi="宋体" w:cs="Arial" w:hint="eastAsia"/>
          <w:kern w:val="2"/>
          <w:sz w:val="21"/>
          <w:szCs w:val="21"/>
        </w:rPr>
        <w:t>。</w:t>
      </w:r>
    </w:p>
    <w:p w:rsidR="00F7318A" w:rsidRDefault="00F7318A" w:rsidP="00F7318A">
      <w:pPr>
        <w:pStyle w:val="a5"/>
        <w:spacing w:line="360" w:lineRule="auto"/>
        <w:ind w:leftChars="-1" w:left="-2"/>
        <w:rPr>
          <w:rFonts w:ascii="宋体" w:hAnsi="宋体" w:cs="Arial" w:hint="eastAsia"/>
          <w:kern w:val="2"/>
          <w:sz w:val="21"/>
          <w:szCs w:val="21"/>
        </w:rPr>
      </w:pPr>
      <w:r>
        <w:rPr>
          <w:rFonts w:ascii="宋体" w:hAnsi="宋体" w:cs="Arial" w:hint="eastAsia"/>
          <w:kern w:val="2"/>
          <w:sz w:val="21"/>
          <w:szCs w:val="21"/>
        </w:rPr>
        <w:t>2.10可以实现自动充灌液氮的功能。</w:t>
      </w:r>
    </w:p>
    <w:p w:rsidR="00F7318A" w:rsidRDefault="00F7318A" w:rsidP="00F7318A">
      <w:pPr>
        <w:pStyle w:val="a5"/>
        <w:spacing w:line="360" w:lineRule="auto"/>
        <w:ind w:leftChars="-1" w:left="-2"/>
        <w:rPr>
          <w:rFonts w:ascii="宋体" w:hAnsi="宋体" w:cs="Arial" w:hint="eastAsia"/>
          <w:kern w:val="2"/>
          <w:sz w:val="21"/>
          <w:szCs w:val="21"/>
        </w:rPr>
      </w:pPr>
      <w:r>
        <w:rPr>
          <w:rFonts w:ascii="宋体" w:hAnsi="宋体" w:cs="Arial" w:hint="eastAsia"/>
          <w:kern w:val="2"/>
          <w:sz w:val="21"/>
          <w:szCs w:val="21"/>
        </w:rPr>
        <w:t>2.11</w:t>
      </w:r>
      <w:proofErr w:type="gramStart"/>
      <w:r>
        <w:rPr>
          <w:rFonts w:ascii="宋体" w:hAnsi="宋体" w:cs="Arial" w:hint="eastAsia"/>
          <w:kern w:val="2"/>
          <w:sz w:val="21"/>
          <w:szCs w:val="21"/>
        </w:rPr>
        <w:t>三个</w:t>
      </w:r>
      <w:proofErr w:type="gramEnd"/>
      <w:r>
        <w:rPr>
          <w:rFonts w:ascii="宋体" w:hAnsi="宋体" w:cs="Arial" w:hint="eastAsia"/>
          <w:kern w:val="2"/>
          <w:sz w:val="21"/>
          <w:szCs w:val="21"/>
        </w:rPr>
        <w:t>电磁阀配置，带有过</w:t>
      </w:r>
      <w:proofErr w:type="gramStart"/>
      <w:r>
        <w:rPr>
          <w:rFonts w:ascii="宋体" w:hAnsi="宋体" w:cs="Arial" w:hint="eastAsia"/>
          <w:kern w:val="2"/>
          <w:sz w:val="21"/>
          <w:szCs w:val="21"/>
        </w:rPr>
        <w:t>溢保护</w:t>
      </w:r>
      <w:proofErr w:type="gramEnd"/>
      <w:r>
        <w:rPr>
          <w:rFonts w:ascii="宋体" w:hAnsi="宋体" w:cs="Arial" w:hint="eastAsia"/>
          <w:kern w:val="2"/>
          <w:sz w:val="21"/>
          <w:szCs w:val="21"/>
        </w:rPr>
        <w:t>功能，防止在充灌液氮时，液氮溢出。</w:t>
      </w:r>
    </w:p>
    <w:p w:rsidR="00F7318A" w:rsidRDefault="00F7318A" w:rsidP="00F7318A">
      <w:pPr>
        <w:pStyle w:val="a5"/>
        <w:spacing w:line="360" w:lineRule="auto"/>
        <w:ind w:leftChars="-1" w:left="-2"/>
        <w:rPr>
          <w:rFonts w:ascii="宋体" w:hAnsi="宋体" w:cs="Arial" w:hint="eastAsia"/>
          <w:kern w:val="2"/>
          <w:sz w:val="21"/>
          <w:szCs w:val="21"/>
        </w:rPr>
      </w:pPr>
      <w:r>
        <w:rPr>
          <w:rFonts w:ascii="宋体" w:hAnsi="宋体" w:cs="Arial" w:hint="eastAsia"/>
          <w:kern w:val="2"/>
          <w:sz w:val="21"/>
          <w:szCs w:val="21"/>
        </w:rPr>
        <w:t>2.12有温度补偿和排气功能，发生灌注时可以现将热气体排出，配置专门用于排气的电磁阀和传感器。</w:t>
      </w:r>
    </w:p>
    <w:p w:rsidR="00F7318A" w:rsidRDefault="00F7318A" w:rsidP="00F7318A">
      <w:pPr>
        <w:pStyle w:val="a5"/>
        <w:spacing w:line="360" w:lineRule="auto"/>
        <w:ind w:leftChars="-1" w:left="-2"/>
        <w:rPr>
          <w:rFonts w:ascii="宋体" w:hAnsi="宋体" w:cs="Arial" w:hint="eastAsia"/>
          <w:kern w:val="2"/>
          <w:sz w:val="21"/>
          <w:szCs w:val="21"/>
        </w:rPr>
      </w:pPr>
      <w:r>
        <w:rPr>
          <w:rFonts w:ascii="宋体" w:hAnsi="宋体" w:cs="Arial" w:hint="eastAsia"/>
          <w:kern w:val="2"/>
          <w:sz w:val="21"/>
          <w:szCs w:val="21"/>
        </w:rPr>
        <w:t>2.13具有自动除雾按钮，可自动除雾</w:t>
      </w:r>
    </w:p>
    <w:p w:rsidR="00F7318A" w:rsidRDefault="00F7318A" w:rsidP="00F7318A">
      <w:pPr>
        <w:pStyle w:val="a5"/>
        <w:spacing w:line="360" w:lineRule="auto"/>
        <w:ind w:leftChars="-1" w:left="-2"/>
        <w:rPr>
          <w:rFonts w:ascii="宋体" w:hAnsi="宋体" w:cs="Arial" w:hint="eastAsia"/>
          <w:kern w:val="2"/>
          <w:sz w:val="21"/>
          <w:szCs w:val="21"/>
        </w:rPr>
      </w:pPr>
      <w:r>
        <w:rPr>
          <w:rFonts w:ascii="宋体" w:hAnsi="宋体" w:cs="Arial" w:hint="eastAsia"/>
          <w:kern w:val="2"/>
          <w:sz w:val="21"/>
          <w:szCs w:val="21"/>
        </w:rPr>
        <w:t>2.14具有远程实时监控系统，可以联网，即使不在现场也可以了解整个系统的状态，局域网内在电脑上只输入一个IP地址即可实时看到罐内的液位、温度、电磁阀状态、报警等内容，无需安装额外软件。</w:t>
      </w:r>
    </w:p>
    <w:p w:rsidR="00F7318A" w:rsidRDefault="00F7318A" w:rsidP="00F7318A">
      <w:pPr>
        <w:pStyle w:val="a5"/>
        <w:spacing w:line="360" w:lineRule="auto"/>
        <w:ind w:leftChars="-1" w:left="-2"/>
        <w:rPr>
          <w:rFonts w:ascii="宋体" w:hAnsi="宋体" w:cs="Arial" w:hint="eastAsia"/>
          <w:kern w:val="2"/>
          <w:sz w:val="21"/>
          <w:szCs w:val="21"/>
        </w:rPr>
      </w:pPr>
      <w:r>
        <w:rPr>
          <w:rFonts w:ascii="宋体" w:hAnsi="宋体" w:cs="Arial" w:hint="eastAsia"/>
          <w:kern w:val="2"/>
          <w:sz w:val="21"/>
          <w:szCs w:val="21"/>
        </w:rPr>
        <w:t>2.15远程监控系统报警，温度报警，液位报警，排气超时报警，传感器故障报警。</w:t>
      </w:r>
    </w:p>
    <w:p w:rsidR="00F7318A" w:rsidRDefault="00F7318A" w:rsidP="00F7318A">
      <w:pPr>
        <w:pStyle w:val="a5"/>
        <w:spacing w:line="360" w:lineRule="auto"/>
        <w:ind w:leftChars="-1" w:left="-2"/>
        <w:rPr>
          <w:rFonts w:ascii="宋体" w:hAnsi="宋体" w:cs="Arial" w:hint="eastAsia"/>
          <w:kern w:val="2"/>
          <w:sz w:val="21"/>
          <w:szCs w:val="21"/>
        </w:rPr>
      </w:pPr>
      <w:r>
        <w:rPr>
          <w:rFonts w:ascii="宋体" w:hAnsi="宋体" w:cs="Arial" w:hint="eastAsia"/>
          <w:kern w:val="2"/>
          <w:sz w:val="21"/>
          <w:szCs w:val="21"/>
        </w:rPr>
        <w:t>2.16温度和</w:t>
      </w:r>
      <w:proofErr w:type="gramStart"/>
      <w:r>
        <w:rPr>
          <w:rFonts w:ascii="宋体" w:hAnsi="宋体" w:cs="Arial" w:hint="eastAsia"/>
          <w:kern w:val="2"/>
          <w:sz w:val="21"/>
          <w:szCs w:val="21"/>
        </w:rPr>
        <w:t>液位</w:t>
      </w:r>
      <w:proofErr w:type="gramEnd"/>
      <w:r>
        <w:rPr>
          <w:rFonts w:ascii="宋体" w:hAnsi="宋体" w:cs="Arial" w:hint="eastAsia"/>
          <w:kern w:val="2"/>
          <w:sz w:val="21"/>
          <w:szCs w:val="21"/>
        </w:rPr>
        <w:t>的数据自动存储，这些数据可以存储、输出、打印。实现GLP实验室的数据可溯要求。</w:t>
      </w:r>
    </w:p>
    <w:p w:rsidR="00F7318A" w:rsidRDefault="00F7318A" w:rsidP="00F7318A">
      <w:pPr>
        <w:pStyle w:val="a5"/>
        <w:spacing w:line="360" w:lineRule="auto"/>
        <w:ind w:leftChars="-1" w:left="-2"/>
        <w:rPr>
          <w:rFonts w:ascii="宋体" w:hAnsi="宋体" w:cs="Arial" w:hint="eastAsia"/>
          <w:kern w:val="2"/>
          <w:sz w:val="21"/>
          <w:szCs w:val="21"/>
        </w:rPr>
      </w:pPr>
      <w:r>
        <w:rPr>
          <w:rFonts w:ascii="宋体" w:hAnsi="宋体" w:cs="Arial" w:hint="eastAsia"/>
          <w:kern w:val="2"/>
          <w:sz w:val="21"/>
          <w:szCs w:val="21"/>
        </w:rPr>
        <w:t>2.17数据库不仅可以记录温度和</w:t>
      </w:r>
      <w:proofErr w:type="gramStart"/>
      <w:r>
        <w:rPr>
          <w:rFonts w:ascii="宋体" w:hAnsi="宋体" w:cs="Arial" w:hint="eastAsia"/>
          <w:kern w:val="2"/>
          <w:sz w:val="21"/>
          <w:szCs w:val="21"/>
        </w:rPr>
        <w:t>液位</w:t>
      </w:r>
      <w:proofErr w:type="gramEnd"/>
      <w:r>
        <w:rPr>
          <w:rFonts w:ascii="宋体" w:hAnsi="宋体" w:cs="Arial" w:hint="eastAsia"/>
          <w:kern w:val="2"/>
          <w:sz w:val="21"/>
          <w:szCs w:val="21"/>
        </w:rPr>
        <w:t>，还可以记录所有发生的事件，包括自动充灌液氮。</w:t>
      </w:r>
    </w:p>
    <w:p w:rsidR="00F7318A" w:rsidRDefault="00F7318A" w:rsidP="00F7318A">
      <w:pPr>
        <w:pStyle w:val="a5"/>
        <w:spacing w:line="360" w:lineRule="auto"/>
        <w:ind w:leftChars="-1" w:left="-2"/>
        <w:rPr>
          <w:rFonts w:ascii="宋体" w:hAnsi="宋体" w:cs="Arial" w:hint="eastAsia"/>
          <w:kern w:val="2"/>
          <w:sz w:val="21"/>
          <w:szCs w:val="21"/>
        </w:rPr>
      </w:pPr>
      <w:r>
        <w:rPr>
          <w:rFonts w:ascii="宋体" w:hAnsi="宋体" w:cs="Arial" w:hint="eastAsia"/>
          <w:kern w:val="2"/>
          <w:sz w:val="21"/>
          <w:szCs w:val="21"/>
        </w:rPr>
        <w:t>2.18短信查询系统，发送短信到指定号码，可以随时查询实时温度，液位状态。</w:t>
      </w:r>
    </w:p>
    <w:p w:rsidR="00F7318A" w:rsidRDefault="00F7318A" w:rsidP="00F7318A">
      <w:pPr>
        <w:pStyle w:val="a5"/>
        <w:spacing w:line="360" w:lineRule="auto"/>
        <w:ind w:leftChars="-1" w:left="-2"/>
        <w:rPr>
          <w:rFonts w:ascii="宋体" w:hAnsi="宋体" w:cs="Arial" w:hint="eastAsia"/>
          <w:kern w:val="2"/>
          <w:sz w:val="21"/>
          <w:szCs w:val="21"/>
        </w:rPr>
      </w:pPr>
      <w:r>
        <w:rPr>
          <w:rFonts w:ascii="宋体" w:hAnsi="宋体" w:cs="Arial" w:hint="eastAsia"/>
          <w:kern w:val="2"/>
          <w:sz w:val="21"/>
          <w:szCs w:val="21"/>
        </w:rPr>
        <w:t>2.19具有短信报警功能，当某一项状态发生报警，会自动给用户指定的手机发送短信。</w:t>
      </w:r>
    </w:p>
    <w:p w:rsidR="00F7318A" w:rsidRDefault="00F7318A" w:rsidP="00F7318A">
      <w:pPr>
        <w:pStyle w:val="a5"/>
        <w:spacing w:line="360" w:lineRule="auto"/>
        <w:ind w:leftChars="-1" w:left="-2"/>
        <w:rPr>
          <w:rFonts w:ascii="宋体" w:hAnsi="宋体" w:cs="Arial" w:hint="eastAsia"/>
          <w:kern w:val="2"/>
          <w:sz w:val="21"/>
          <w:szCs w:val="21"/>
        </w:rPr>
      </w:pPr>
      <w:r>
        <w:rPr>
          <w:rFonts w:ascii="宋体" w:hAnsi="宋体" w:cs="Arial" w:hint="eastAsia"/>
          <w:kern w:val="2"/>
          <w:sz w:val="21"/>
          <w:szCs w:val="21"/>
        </w:rPr>
        <w:lastRenderedPageBreak/>
        <w:t>1.20中央显示系统，集中实时显示样本库内全部液氮罐的温度和</w:t>
      </w:r>
      <w:proofErr w:type="gramStart"/>
      <w:r>
        <w:rPr>
          <w:rFonts w:ascii="宋体" w:hAnsi="宋体" w:cs="Arial" w:hint="eastAsia"/>
          <w:kern w:val="2"/>
          <w:sz w:val="21"/>
          <w:szCs w:val="21"/>
        </w:rPr>
        <w:t>液位</w:t>
      </w:r>
      <w:proofErr w:type="gramEnd"/>
      <w:r>
        <w:rPr>
          <w:rFonts w:ascii="宋体" w:hAnsi="宋体" w:cs="Arial" w:hint="eastAsia"/>
          <w:kern w:val="2"/>
          <w:sz w:val="21"/>
          <w:szCs w:val="21"/>
        </w:rPr>
        <w:t>，并以不同颜色区分温度液位正常状态，和报警状态。可以设置每个屏幕显示的数量。并可以设置非局域网内的远程显示终端。必须与原有的中央显示系统整合。</w:t>
      </w:r>
    </w:p>
    <w:p w:rsidR="00F7318A" w:rsidRDefault="00F7318A" w:rsidP="00F7318A">
      <w:pPr>
        <w:pStyle w:val="a5"/>
        <w:spacing w:line="360" w:lineRule="auto"/>
        <w:ind w:leftChars="-1" w:left="-2"/>
        <w:rPr>
          <w:rFonts w:ascii="宋体" w:hAnsi="宋体" w:cs="Arial" w:hint="eastAsia"/>
          <w:kern w:val="2"/>
          <w:sz w:val="21"/>
          <w:szCs w:val="21"/>
        </w:rPr>
      </w:pPr>
      <w:r>
        <w:rPr>
          <w:rFonts w:ascii="宋体" w:hAnsi="宋体" w:cs="Arial" w:hint="eastAsia"/>
          <w:kern w:val="2"/>
          <w:sz w:val="21"/>
          <w:szCs w:val="21"/>
        </w:rPr>
        <w:t>3.配置</w:t>
      </w:r>
    </w:p>
    <w:p w:rsidR="00F7318A" w:rsidRDefault="00F7318A" w:rsidP="00F7318A">
      <w:pPr>
        <w:pStyle w:val="a5"/>
        <w:spacing w:line="360" w:lineRule="auto"/>
        <w:ind w:leftChars="-1" w:left="-2"/>
        <w:rPr>
          <w:rFonts w:ascii="宋体" w:hAnsi="宋体" w:cs="Arial" w:hint="eastAsia"/>
          <w:kern w:val="2"/>
          <w:sz w:val="21"/>
          <w:szCs w:val="21"/>
        </w:rPr>
      </w:pPr>
      <w:r>
        <w:rPr>
          <w:rFonts w:ascii="宋体" w:hAnsi="宋体" w:cs="Arial" w:hint="eastAsia"/>
          <w:kern w:val="2"/>
          <w:sz w:val="21"/>
          <w:szCs w:val="21"/>
        </w:rPr>
        <w:t>3.1液氮罐1套</w:t>
      </w:r>
    </w:p>
    <w:p w:rsidR="00F7318A" w:rsidRDefault="00F7318A" w:rsidP="00F7318A">
      <w:pPr>
        <w:pStyle w:val="a5"/>
        <w:spacing w:line="360" w:lineRule="auto"/>
        <w:ind w:leftChars="-1" w:left="-2"/>
        <w:rPr>
          <w:rFonts w:ascii="宋体" w:hAnsi="宋体" w:cs="Arial" w:hint="eastAsia"/>
          <w:kern w:val="2"/>
          <w:sz w:val="21"/>
          <w:szCs w:val="21"/>
        </w:rPr>
      </w:pPr>
      <w:r>
        <w:rPr>
          <w:rFonts w:ascii="宋体" w:hAnsi="宋体" w:cs="Arial" w:hint="eastAsia"/>
          <w:kern w:val="2"/>
          <w:sz w:val="21"/>
          <w:szCs w:val="21"/>
        </w:rPr>
        <w:t>3.2冻存管支架1套</w:t>
      </w:r>
    </w:p>
    <w:p w:rsidR="00F7318A" w:rsidRDefault="00F7318A" w:rsidP="00F7318A">
      <w:pPr>
        <w:pStyle w:val="a5"/>
        <w:spacing w:line="360" w:lineRule="auto"/>
        <w:ind w:leftChars="-1" w:left="-2"/>
        <w:rPr>
          <w:rFonts w:ascii="宋体" w:hAnsi="宋体" w:cs="Arial" w:hint="eastAsia"/>
          <w:kern w:val="2"/>
          <w:sz w:val="21"/>
          <w:szCs w:val="21"/>
        </w:rPr>
      </w:pPr>
      <w:r>
        <w:rPr>
          <w:rFonts w:ascii="宋体" w:hAnsi="宋体" w:cs="Arial" w:hint="eastAsia"/>
          <w:kern w:val="2"/>
          <w:sz w:val="21"/>
          <w:szCs w:val="21"/>
        </w:rPr>
        <w:t>3.3生物样本库监控和远程报警系统1套（中央监控，短信报警，短信查询）</w:t>
      </w:r>
    </w:p>
    <w:p w:rsidR="00F7318A" w:rsidRDefault="00F7318A" w:rsidP="00F7318A">
      <w:pPr>
        <w:pStyle w:val="a5"/>
        <w:spacing w:line="360" w:lineRule="auto"/>
        <w:ind w:leftChars="-1" w:left="-2"/>
        <w:rPr>
          <w:rFonts w:ascii="宋体" w:hAnsi="宋体" w:cs="Arial" w:hint="eastAsia"/>
          <w:kern w:val="2"/>
          <w:sz w:val="21"/>
          <w:szCs w:val="21"/>
        </w:rPr>
      </w:pPr>
      <w:r>
        <w:rPr>
          <w:rFonts w:ascii="宋体" w:hAnsi="宋体" w:cs="Arial" w:hint="eastAsia"/>
          <w:kern w:val="2"/>
          <w:sz w:val="21"/>
          <w:szCs w:val="21"/>
        </w:rPr>
        <w:t>4.质保</w:t>
      </w:r>
    </w:p>
    <w:p w:rsidR="00F7318A" w:rsidRDefault="00F7318A" w:rsidP="00F7318A">
      <w:pPr>
        <w:pStyle w:val="a5"/>
        <w:spacing w:line="360" w:lineRule="auto"/>
        <w:ind w:leftChars="-1" w:left="-2"/>
        <w:rPr>
          <w:rFonts w:ascii="宋体" w:hAnsi="宋体" w:cs="Arial" w:hint="eastAsia"/>
          <w:kern w:val="2"/>
          <w:sz w:val="21"/>
          <w:szCs w:val="21"/>
        </w:rPr>
      </w:pPr>
      <w:r>
        <w:rPr>
          <w:rFonts w:ascii="宋体" w:hAnsi="宋体" w:cs="Arial" w:hint="eastAsia"/>
          <w:kern w:val="2"/>
          <w:sz w:val="21"/>
          <w:szCs w:val="21"/>
        </w:rPr>
        <w:t>4.1液氮罐真空部分质保6年，其他质保3年。</w:t>
      </w:r>
    </w:p>
    <w:p w:rsidR="00F7318A" w:rsidRDefault="00F7318A" w:rsidP="00F7318A">
      <w:pPr>
        <w:pStyle w:val="a5"/>
        <w:spacing w:line="360" w:lineRule="auto"/>
        <w:ind w:left="0"/>
        <w:jc w:val="center"/>
        <w:rPr>
          <w:rFonts w:hAnsi="宋体" w:hint="eastAsia"/>
          <w:b/>
          <w:sz w:val="28"/>
          <w:szCs w:val="28"/>
        </w:rPr>
      </w:pPr>
      <w:r>
        <w:rPr>
          <w:rFonts w:hAnsi="宋体"/>
          <w:b/>
          <w:sz w:val="28"/>
          <w:szCs w:val="28"/>
        </w:rPr>
        <w:br w:type="page"/>
      </w:r>
      <w:r>
        <w:rPr>
          <w:rFonts w:hAnsi="宋体"/>
          <w:b/>
          <w:sz w:val="28"/>
          <w:szCs w:val="28"/>
        </w:rPr>
        <w:lastRenderedPageBreak/>
        <w:t>第</w:t>
      </w:r>
      <w:r>
        <w:rPr>
          <w:rFonts w:hint="eastAsia"/>
          <w:b/>
          <w:sz w:val="28"/>
          <w:szCs w:val="28"/>
        </w:rPr>
        <w:t>2</w:t>
      </w:r>
      <w:r>
        <w:rPr>
          <w:rFonts w:hAnsi="宋体"/>
          <w:b/>
          <w:sz w:val="28"/>
          <w:szCs w:val="28"/>
        </w:rPr>
        <w:t>包</w:t>
      </w:r>
      <w:r>
        <w:rPr>
          <w:rFonts w:hAnsi="宋体" w:hint="eastAsia"/>
          <w:b/>
          <w:sz w:val="28"/>
          <w:szCs w:val="28"/>
        </w:rPr>
        <w:t xml:space="preserve"> </w:t>
      </w:r>
      <w:r>
        <w:rPr>
          <w:rFonts w:hAnsi="宋体" w:hint="eastAsia"/>
          <w:b/>
          <w:sz w:val="28"/>
          <w:szCs w:val="28"/>
        </w:rPr>
        <w:t>品目</w:t>
      </w:r>
      <w:r>
        <w:rPr>
          <w:rFonts w:hAnsi="宋体" w:hint="eastAsia"/>
          <w:b/>
          <w:sz w:val="28"/>
          <w:szCs w:val="28"/>
        </w:rPr>
        <w:t>2-3</w:t>
      </w:r>
      <w:r>
        <w:rPr>
          <w:rFonts w:hAnsi="宋体" w:hint="eastAsia"/>
          <w:b/>
          <w:sz w:val="28"/>
          <w:szCs w:val="28"/>
        </w:rPr>
        <w:t>小鼠独立回风饲养系统</w:t>
      </w:r>
      <w:r>
        <w:rPr>
          <w:rFonts w:hAnsi="宋体" w:hint="eastAsia"/>
          <w:b/>
          <w:sz w:val="28"/>
          <w:szCs w:val="28"/>
        </w:rPr>
        <w:t>1</w:t>
      </w:r>
    </w:p>
    <w:p w:rsidR="00F7318A" w:rsidRDefault="00F7318A" w:rsidP="00F7318A">
      <w:pPr>
        <w:snapToGrid w:val="0"/>
        <w:spacing w:line="360" w:lineRule="auto"/>
        <w:rPr>
          <w:rFonts w:ascii="宋体" w:hAnsi="宋体" w:cs="Arial"/>
          <w:szCs w:val="21"/>
        </w:rPr>
      </w:pPr>
      <w:r>
        <w:rPr>
          <w:rFonts w:ascii="宋体" w:hAnsi="宋体" w:cs="Arial" w:hint="eastAsia"/>
          <w:szCs w:val="21"/>
        </w:rPr>
        <w:t>1、用途：实验鼠饲养</w:t>
      </w:r>
    </w:p>
    <w:p w:rsidR="00F7318A" w:rsidRDefault="00F7318A" w:rsidP="00F7318A">
      <w:pPr>
        <w:snapToGrid w:val="0"/>
        <w:spacing w:line="360" w:lineRule="auto"/>
        <w:rPr>
          <w:rFonts w:ascii="宋体" w:hAnsi="宋体" w:cs="Arial"/>
          <w:szCs w:val="21"/>
        </w:rPr>
      </w:pPr>
      <w:r>
        <w:rPr>
          <w:rFonts w:ascii="宋体" w:hAnsi="宋体" w:cs="Arial" w:hint="eastAsia"/>
          <w:szCs w:val="21"/>
        </w:rPr>
        <w:t>2、主要技术参数 ：</w:t>
      </w:r>
    </w:p>
    <w:p w:rsidR="00F7318A" w:rsidRDefault="00F7318A" w:rsidP="00F7318A">
      <w:pPr>
        <w:snapToGrid w:val="0"/>
        <w:spacing w:line="360" w:lineRule="auto"/>
        <w:rPr>
          <w:rFonts w:ascii="宋体" w:hAnsi="宋体" w:cs="Arial"/>
          <w:szCs w:val="21"/>
        </w:rPr>
      </w:pPr>
      <w:r>
        <w:rPr>
          <w:rFonts w:ascii="宋体" w:hAnsi="宋体" w:cs="Arial" w:hint="eastAsia"/>
          <w:szCs w:val="21"/>
        </w:rPr>
        <w:t>2.1 笼架及笼位数：笼架规格：2044×460×1830mm；单面架，一拖二，每架</w:t>
      </w:r>
      <w:proofErr w:type="gramStart"/>
      <w:r>
        <w:rPr>
          <w:rFonts w:ascii="宋体" w:hAnsi="宋体" w:cs="Arial" w:hint="eastAsia"/>
          <w:szCs w:val="21"/>
        </w:rPr>
        <w:t>笼</w:t>
      </w:r>
      <w:proofErr w:type="gramEnd"/>
      <w:r>
        <w:rPr>
          <w:rFonts w:ascii="宋体" w:hAnsi="宋体" w:cs="Arial" w:hint="eastAsia"/>
          <w:szCs w:val="21"/>
        </w:rPr>
        <w:t>位数应不少于54笼位（6层×9列=54笼位），合计108笼位。</w:t>
      </w:r>
    </w:p>
    <w:p w:rsidR="00F7318A" w:rsidRDefault="00F7318A" w:rsidP="00F7318A">
      <w:pPr>
        <w:snapToGrid w:val="0"/>
        <w:spacing w:line="360" w:lineRule="auto"/>
        <w:rPr>
          <w:rFonts w:ascii="宋体" w:hAnsi="宋体" w:cs="Arial"/>
          <w:szCs w:val="21"/>
        </w:rPr>
      </w:pPr>
      <w:r>
        <w:rPr>
          <w:rFonts w:ascii="宋体" w:hAnsi="宋体" w:cs="Arial" w:hint="eastAsia"/>
          <w:szCs w:val="21"/>
        </w:rPr>
        <w:t xml:space="preserve">2.2 </w:t>
      </w:r>
      <w:proofErr w:type="gramStart"/>
      <w:r>
        <w:rPr>
          <w:rFonts w:ascii="宋体" w:hAnsi="宋体" w:cs="Arial" w:hint="eastAsia"/>
          <w:szCs w:val="21"/>
        </w:rPr>
        <w:t>小鼠笼盒规格</w:t>
      </w:r>
      <w:proofErr w:type="gramEnd"/>
      <w:r>
        <w:rPr>
          <w:rFonts w:ascii="宋体" w:hAnsi="宋体" w:cs="Arial" w:hint="eastAsia"/>
          <w:szCs w:val="21"/>
        </w:rPr>
        <w:t>：345×205×200mm，符合国标相关要求；采用聚砜PSU材质，颜色淡黄色，耐酸、耐碱、耐高温，透明度好，耐冲击，一米高度自由落下无破损；笼盖设有硅胶密封圈，可同时高压灭菌，搭扣结构应为一体式结构，耐高温防磨损，而且美观大方、</w:t>
      </w:r>
      <w:proofErr w:type="gramStart"/>
      <w:r>
        <w:rPr>
          <w:rFonts w:ascii="宋体" w:hAnsi="宋体" w:cs="Arial" w:hint="eastAsia"/>
          <w:szCs w:val="21"/>
        </w:rPr>
        <w:t>坚</w:t>
      </w:r>
      <w:proofErr w:type="gramEnd"/>
      <w:r>
        <w:rPr>
          <w:rFonts w:ascii="宋体" w:hAnsi="宋体" w:cs="Arial" w:hint="eastAsia"/>
          <w:szCs w:val="21"/>
        </w:rPr>
        <w:t xml:space="preserve"> 固耐用、操作方便；</w:t>
      </w:r>
      <w:proofErr w:type="gramStart"/>
      <w:r>
        <w:rPr>
          <w:rFonts w:ascii="宋体" w:hAnsi="宋体" w:cs="Arial" w:hint="eastAsia"/>
          <w:szCs w:val="21"/>
        </w:rPr>
        <w:t>笼盒密封</w:t>
      </w:r>
      <w:proofErr w:type="gramEnd"/>
      <w:r>
        <w:rPr>
          <w:rFonts w:ascii="宋体" w:hAnsi="宋体" w:cs="Arial" w:hint="eastAsia"/>
          <w:szCs w:val="21"/>
        </w:rPr>
        <w:t>，保证无论正压或负压状态都能有效防漏。</w:t>
      </w:r>
    </w:p>
    <w:p w:rsidR="00F7318A" w:rsidRDefault="00F7318A" w:rsidP="00F7318A">
      <w:pPr>
        <w:snapToGrid w:val="0"/>
        <w:spacing w:line="360" w:lineRule="auto"/>
        <w:rPr>
          <w:rFonts w:ascii="宋体" w:hAnsi="宋体" w:cs="Arial"/>
          <w:szCs w:val="21"/>
        </w:rPr>
      </w:pPr>
      <w:r>
        <w:rPr>
          <w:rFonts w:ascii="宋体" w:hAnsi="宋体" w:cs="Arial" w:hint="eastAsia"/>
          <w:szCs w:val="21"/>
        </w:rPr>
        <w:t xml:space="preserve">2.3 </w:t>
      </w:r>
      <w:proofErr w:type="gramStart"/>
      <w:r>
        <w:rPr>
          <w:rFonts w:ascii="宋体" w:hAnsi="宋体" w:cs="Arial" w:hint="eastAsia"/>
          <w:szCs w:val="21"/>
        </w:rPr>
        <w:t>笼盒为全膜</w:t>
      </w:r>
      <w:proofErr w:type="gramEnd"/>
      <w:r>
        <w:rPr>
          <w:rFonts w:ascii="宋体" w:hAnsi="宋体" w:cs="Arial" w:hint="eastAsia"/>
          <w:szCs w:val="21"/>
        </w:rPr>
        <w:t>终端三级过滤，</w:t>
      </w:r>
      <w:proofErr w:type="gramStart"/>
      <w:r>
        <w:rPr>
          <w:rFonts w:ascii="宋体" w:hAnsi="宋体" w:cs="Arial" w:hint="eastAsia"/>
          <w:szCs w:val="21"/>
        </w:rPr>
        <w:t>笼盒顶部</w:t>
      </w:r>
      <w:proofErr w:type="gramEnd"/>
      <w:r>
        <w:rPr>
          <w:rFonts w:ascii="宋体" w:hAnsi="宋体" w:cs="Arial" w:hint="eastAsia"/>
          <w:szCs w:val="21"/>
        </w:rPr>
        <w:t>不设生命窗，采用回风口替代生命窗功能，具有更好的洁净效果和实验效果，且能够保证完全不会造成动物窒息，符合国家实验动物标准。</w:t>
      </w:r>
    </w:p>
    <w:p w:rsidR="00F7318A" w:rsidRDefault="00F7318A" w:rsidP="00F7318A">
      <w:pPr>
        <w:snapToGrid w:val="0"/>
        <w:spacing w:line="360" w:lineRule="auto"/>
        <w:rPr>
          <w:rFonts w:ascii="宋体" w:hAnsi="宋体" w:cs="Arial"/>
          <w:szCs w:val="21"/>
        </w:rPr>
      </w:pPr>
      <w:r>
        <w:rPr>
          <w:rFonts w:ascii="宋体" w:hAnsi="宋体" w:cs="Arial" w:hint="eastAsia"/>
          <w:szCs w:val="21"/>
        </w:rPr>
        <w:t xml:space="preserve">2.4 </w:t>
      </w:r>
      <w:proofErr w:type="gramStart"/>
      <w:r>
        <w:rPr>
          <w:rFonts w:ascii="宋体" w:hAnsi="宋体" w:cs="Arial" w:hint="eastAsia"/>
          <w:szCs w:val="21"/>
        </w:rPr>
        <w:t>笼盒面罩</w:t>
      </w:r>
      <w:proofErr w:type="gramEnd"/>
      <w:r>
        <w:rPr>
          <w:rFonts w:ascii="宋体" w:hAnsi="宋体" w:cs="Arial" w:hint="eastAsia"/>
          <w:szCs w:val="21"/>
        </w:rPr>
        <w:t>应采用304不锈钢材质，全网架结构，面罩外边框应采用直径4mm的304不锈钢丝，其他采用直径1.6mm的304不锈钢丝，钢丝间隙为6mm，平滑无毛刺，不能有</w:t>
      </w:r>
      <w:proofErr w:type="gramStart"/>
      <w:r>
        <w:rPr>
          <w:rFonts w:ascii="宋体" w:hAnsi="宋体" w:cs="Arial" w:hint="eastAsia"/>
          <w:szCs w:val="21"/>
        </w:rPr>
        <w:t>卡动物</w:t>
      </w:r>
      <w:proofErr w:type="gramEnd"/>
      <w:r>
        <w:rPr>
          <w:rFonts w:ascii="宋体" w:hAnsi="宋体" w:cs="Arial" w:hint="eastAsia"/>
          <w:szCs w:val="21"/>
        </w:rPr>
        <w:t>脚趾现象。</w:t>
      </w:r>
    </w:p>
    <w:p w:rsidR="00F7318A" w:rsidRDefault="00F7318A" w:rsidP="00F7318A">
      <w:pPr>
        <w:snapToGrid w:val="0"/>
        <w:spacing w:line="360" w:lineRule="auto"/>
        <w:rPr>
          <w:rFonts w:ascii="宋体" w:hAnsi="宋体" w:cs="Arial"/>
          <w:szCs w:val="21"/>
        </w:rPr>
      </w:pPr>
      <w:r>
        <w:rPr>
          <w:rFonts w:ascii="宋体" w:hAnsi="宋体" w:cs="Arial" w:hint="eastAsia"/>
          <w:szCs w:val="21"/>
        </w:rPr>
        <w:t>2.5 电源供应为220V/50 Hz，功率应小于350W，主机材质应为304不锈钢板，板厚1.2mm；主机同笼架分离，一台主机应可连接2个笼架，主机尺寸：600×550×1780mm。</w:t>
      </w:r>
    </w:p>
    <w:p w:rsidR="00F7318A" w:rsidRDefault="00F7318A" w:rsidP="00F7318A">
      <w:pPr>
        <w:snapToGrid w:val="0"/>
        <w:spacing w:line="360" w:lineRule="auto"/>
        <w:rPr>
          <w:rFonts w:ascii="宋体" w:hAnsi="宋体" w:cs="Arial"/>
          <w:szCs w:val="21"/>
        </w:rPr>
      </w:pPr>
      <w:r>
        <w:rPr>
          <w:rFonts w:ascii="宋体" w:hAnsi="宋体" w:cs="Arial" w:hint="eastAsia"/>
          <w:szCs w:val="21"/>
        </w:rPr>
        <w:t>2.6 主机控制面板应采用MCGS 7英寸LED背光彩色液晶屏，微处理器控制触摸屏式操作，能实时监控</w:t>
      </w:r>
      <w:proofErr w:type="gramStart"/>
      <w:r>
        <w:rPr>
          <w:rFonts w:ascii="宋体" w:hAnsi="宋体" w:cs="Arial" w:hint="eastAsia"/>
          <w:szCs w:val="21"/>
        </w:rPr>
        <w:t>笼</w:t>
      </w:r>
      <w:proofErr w:type="gramEnd"/>
      <w:r>
        <w:rPr>
          <w:rFonts w:ascii="宋体" w:hAnsi="宋体" w:cs="Arial" w:hint="eastAsia"/>
          <w:szCs w:val="21"/>
        </w:rPr>
        <w:t>内外压差、送排风换气量和笼内温湿度，具有停电报警等功能；风机应采用双风机结构。</w:t>
      </w:r>
    </w:p>
    <w:p w:rsidR="00F7318A" w:rsidRDefault="00F7318A" w:rsidP="00F7318A">
      <w:pPr>
        <w:snapToGrid w:val="0"/>
        <w:spacing w:line="360" w:lineRule="auto"/>
        <w:rPr>
          <w:rFonts w:ascii="宋体" w:hAnsi="宋体" w:cs="Arial"/>
          <w:szCs w:val="21"/>
        </w:rPr>
      </w:pPr>
      <w:r>
        <w:rPr>
          <w:rFonts w:ascii="宋体" w:hAnsi="宋体" w:cs="Arial" w:hint="eastAsia"/>
          <w:szCs w:val="21"/>
        </w:rPr>
        <w:t>2.7 笼架为304不锈</w:t>
      </w:r>
      <w:proofErr w:type="gramStart"/>
      <w:r>
        <w:rPr>
          <w:rFonts w:ascii="宋体" w:hAnsi="宋体" w:cs="Arial" w:hint="eastAsia"/>
          <w:szCs w:val="21"/>
        </w:rPr>
        <w:t>纲</w:t>
      </w:r>
      <w:proofErr w:type="gramEnd"/>
      <w:r>
        <w:rPr>
          <w:rFonts w:ascii="宋体" w:hAnsi="宋体" w:cs="Arial" w:hint="eastAsia"/>
          <w:szCs w:val="21"/>
        </w:rPr>
        <w:t>结构，可耐134℃高温高压灭菌，</w:t>
      </w:r>
      <w:proofErr w:type="gramStart"/>
      <w:r>
        <w:rPr>
          <w:rFonts w:ascii="宋体" w:hAnsi="宋体" w:cs="Arial" w:hint="eastAsia"/>
          <w:szCs w:val="21"/>
        </w:rPr>
        <w:t>应易清洗</w:t>
      </w:r>
      <w:proofErr w:type="gramEnd"/>
      <w:r>
        <w:rPr>
          <w:rFonts w:ascii="宋体" w:hAnsi="宋体" w:cs="Arial" w:hint="eastAsia"/>
          <w:szCs w:val="21"/>
        </w:rPr>
        <w:t>，可拆卸，无锐边及毛刺；每个</w:t>
      </w:r>
      <w:proofErr w:type="gramStart"/>
      <w:r>
        <w:rPr>
          <w:rFonts w:ascii="宋体" w:hAnsi="宋体" w:cs="Arial" w:hint="eastAsia"/>
          <w:szCs w:val="21"/>
        </w:rPr>
        <w:t>笼架应配备</w:t>
      </w:r>
      <w:proofErr w:type="gramEnd"/>
      <w:r>
        <w:rPr>
          <w:rFonts w:ascii="宋体" w:hAnsi="宋体" w:cs="Arial" w:hint="eastAsia"/>
          <w:szCs w:val="21"/>
        </w:rPr>
        <w:t>4轮结构，便于移动，其中2个为刹车脚轮。整个</w:t>
      </w:r>
      <w:proofErr w:type="gramStart"/>
      <w:r>
        <w:rPr>
          <w:rFonts w:ascii="宋体" w:hAnsi="宋体" w:cs="Arial" w:hint="eastAsia"/>
          <w:szCs w:val="21"/>
        </w:rPr>
        <w:t>笼架需外形</w:t>
      </w:r>
      <w:proofErr w:type="gramEnd"/>
      <w:r>
        <w:rPr>
          <w:rFonts w:ascii="宋体" w:hAnsi="宋体" w:cs="Arial" w:hint="eastAsia"/>
          <w:szCs w:val="21"/>
        </w:rPr>
        <w:t>美观，牢固稳定，移动方便。</w:t>
      </w:r>
    </w:p>
    <w:p w:rsidR="00F7318A" w:rsidRDefault="00F7318A" w:rsidP="00F7318A">
      <w:pPr>
        <w:snapToGrid w:val="0"/>
        <w:spacing w:line="360" w:lineRule="auto"/>
        <w:rPr>
          <w:rFonts w:ascii="宋体" w:hAnsi="宋体" w:cs="Arial"/>
          <w:szCs w:val="21"/>
        </w:rPr>
      </w:pPr>
      <w:r>
        <w:rPr>
          <w:rFonts w:ascii="宋体" w:hAnsi="宋体" w:cs="Arial" w:hint="eastAsia"/>
          <w:szCs w:val="21"/>
        </w:rPr>
        <w:t>2.8 笼架设有微调节阀，可调节</w:t>
      </w:r>
      <w:proofErr w:type="gramStart"/>
      <w:r>
        <w:rPr>
          <w:rFonts w:ascii="宋体" w:hAnsi="宋体" w:cs="Arial" w:hint="eastAsia"/>
          <w:szCs w:val="21"/>
        </w:rPr>
        <w:t>每个笼盒的</w:t>
      </w:r>
      <w:proofErr w:type="gramEnd"/>
      <w:r>
        <w:rPr>
          <w:rFonts w:ascii="宋体" w:hAnsi="宋体" w:cs="Arial" w:hint="eastAsia"/>
          <w:szCs w:val="21"/>
        </w:rPr>
        <w:t>压差，使其每</w:t>
      </w:r>
      <w:proofErr w:type="gramStart"/>
      <w:r>
        <w:rPr>
          <w:rFonts w:ascii="宋体" w:hAnsi="宋体" w:cs="Arial" w:hint="eastAsia"/>
          <w:szCs w:val="21"/>
        </w:rPr>
        <w:t>一个笼盒的</w:t>
      </w:r>
      <w:proofErr w:type="gramEnd"/>
      <w:r>
        <w:rPr>
          <w:rFonts w:ascii="宋体" w:hAnsi="宋体" w:cs="Arial" w:hint="eastAsia"/>
          <w:szCs w:val="21"/>
        </w:rPr>
        <w:t>压差值达到均匀数值，特别适合裸鼠类免疫缺陷动物的饲养。调节阀调节好</w:t>
      </w:r>
      <w:proofErr w:type="gramStart"/>
      <w:r>
        <w:rPr>
          <w:rFonts w:ascii="宋体" w:hAnsi="宋体" w:cs="Arial" w:hint="eastAsia"/>
          <w:szCs w:val="21"/>
        </w:rPr>
        <w:t>每一笼位压差</w:t>
      </w:r>
      <w:proofErr w:type="gramEnd"/>
      <w:r>
        <w:rPr>
          <w:rFonts w:ascii="宋体" w:hAnsi="宋体" w:cs="Arial" w:hint="eastAsia"/>
          <w:szCs w:val="21"/>
        </w:rPr>
        <w:t>后可以配合主机自动</w:t>
      </w:r>
      <w:proofErr w:type="gramStart"/>
      <w:r>
        <w:rPr>
          <w:rFonts w:ascii="宋体" w:hAnsi="宋体" w:cs="Arial" w:hint="eastAsia"/>
          <w:szCs w:val="21"/>
        </w:rPr>
        <w:t>设置笼盒压差</w:t>
      </w:r>
      <w:proofErr w:type="gramEnd"/>
      <w:r>
        <w:rPr>
          <w:rFonts w:ascii="宋体" w:hAnsi="宋体" w:cs="Arial" w:hint="eastAsia"/>
          <w:szCs w:val="21"/>
        </w:rPr>
        <w:t>，主机可以根据设置自动调节。</w:t>
      </w:r>
    </w:p>
    <w:p w:rsidR="00F7318A" w:rsidRDefault="00F7318A" w:rsidP="00F7318A">
      <w:pPr>
        <w:snapToGrid w:val="0"/>
        <w:spacing w:line="360" w:lineRule="auto"/>
        <w:rPr>
          <w:rFonts w:ascii="宋体" w:hAnsi="宋体" w:cs="Arial"/>
          <w:szCs w:val="21"/>
        </w:rPr>
      </w:pPr>
      <w:r>
        <w:rPr>
          <w:rFonts w:ascii="宋体" w:hAnsi="宋体" w:cs="Arial" w:hint="eastAsia"/>
          <w:szCs w:val="21"/>
        </w:rPr>
        <w:t>2.9 应为外置式饮水瓶，容量300ml，采用聚砜PSU材质，颜色淡黄色，耐酸、耐碱、耐高温，不漏水不滴水，动物饮水咬合处无金属毛刺。</w:t>
      </w:r>
    </w:p>
    <w:p w:rsidR="00F7318A" w:rsidRDefault="00F7318A" w:rsidP="00F7318A">
      <w:pPr>
        <w:snapToGrid w:val="0"/>
        <w:spacing w:line="360" w:lineRule="auto"/>
        <w:rPr>
          <w:rFonts w:ascii="宋体" w:hAnsi="宋体" w:cs="Arial"/>
          <w:szCs w:val="21"/>
        </w:rPr>
      </w:pPr>
      <w:r>
        <w:rPr>
          <w:rFonts w:ascii="宋体" w:hAnsi="宋体" w:cs="Arial" w:hint="eastAsia"/>
          <w:szCs w:val="21"/>
        </w:rPr>
        <w:t>2.10 另配PP饮水瓶及硅胶塞，饮水瓶规格：200ml，饮水瓶瓶</w:t>
      </w:r>
      <w:proofErr w:type="gramStart"/>
      <w:r>
        <w:rPr>
          <w:rFonts w:ascii="宋体" w:hAnsi="宋体" w:cs="Arial" w:hint="eastAsia"/>
          <w:szCs w:val="21"/>
        </w:rPr>
        <w:t>身采用</w:t>
      </w:r>
      <w:proofErr w:type="gramEnd"/>
      <w:r>
        <w:rPr>
          <w:rFonts w:ascii="宋体" w:hAnsi="宋体" w:cs="Arial" w:hint="eastAsia"/>
          <w:szCs w:val="21"/>
        </w:rPr>
        <w:t>聚丙烯PP材料（白色、不透明），耐酸碱腐蚀、耐高温121℃、30分钟不变形；内外壁光滑无死角，便于清洗；</w:t>
      </w:r>
      <w:proofErr w:type="gramStart"/>
      <w:r>
        <w:rPr>
          <w:rFonts w:ascii="宋体" w:hAnsi="宋体" w:cs="Arial" w:hint="eastAsia"/>
          <w:szCs w:val="21"/>
        </w:rPr>
        <w:t>瓶身耐冲击</w:t>
      </w:r>
      <w:proofErr w:type="gramEnd"/>
      <w:r>
        <w:rPr>
          <w:rFonts w:ascii="宋体" w:hAnsi="宋体" w:cs="Arial" w:hint="eastAsia"/>
          <w:szCs w:val="21"/>
        </w:rPr>
        <w:t>，1m高度自由落体不损坏；瓶塞采用无毒无异味、耐高温白色硅胶材料；瓶塞软硬适中，与瓶颈接合紧密不发生饮水滴现象；瓶塞表面被覆优质304不锈钢帽子，防止动物啃咬；配304不锈钢材质直管饮水嘴，水嘴长度能够保证动物饮水需求，静态下饮水不发生滴漏现象。</w:t>
      </w:r>
    </w:p>
    <w:p w:rsidR="00F7318A" w:rsidRDefault="00F7318A" w:rsidP="00F7318A">
      <w:pPr>
        <w:snapToGrid w:val="0"/>
        <w:spacing w:line="360" w:lineRule="auto"/>
        <w:rPr>
          <w:rFonts w:ascii="宋体" w:hAnsi="宋体" w:cs="Arial"/>
          <w:szCs w:val="21"/>
        </w:rPr>
      </w:pPr>
      <w:r>
        <w:rPr>
          <w:rFonts w:ascii="宋体" w:hAnsi="宋体" w:cs="Arial" w:hint="eastAsia"/>
          <w:szCs w:val="21"/>
        </w:rPr>
        <w:lastRenderedPageBreak/>
        <w:t>3、配置（以下为1套设备全部配置）：</w:t>
      </w:r>
    </w:p>
    <w:p w:rsidR="00F7318A" w:rsidRDefault="00F7318A" w:rsidP="00F7318A">
      <w:pPr>
        <w:snapToGrid w:val="0"/>
        <w:spacing w:line="360" w:lineRule="auto"/>
        <w:rPr>
          <w:rFonts w:ascii="宋体" w:hAnsi="宋体" w:cs="Arial"/>
          <w:szCs w:val="21"/>
        </w:rPr>
      </w:pPr>
      <w:r>
        <w:rPr>
          <w:rFonts w:ascii="宋体" w:hAnsi="宋体" w:cs="Arial" w:hint="eastAsia"/>
          <w:szCs w:val="21"/>
        </w:rPr>
        <w:t>3.1 小鼠IVC笼具：1套；</w:t>
      </w:r>
    </w:p>
    <w:p w:rsidR="00F7318A" w:rsidRDefault="00F7318A" w:rsidP="00F7318A">
      <w:pPr>
        <w:snapToGrid w:val="0"/>
        <w:spacing w:line="360" w:lineRule="auto"/>
        <w:rPr>
          <w:rFonts w:ascii="宋体" w:hAnsi="宋体" w:cs="Arial"/>
          <w:szCs w:val="21"/>
        </w:rPr>
      </w:pPr>
      <w:r>
        <w:rPr>
          <w:rFonts w:ascii="宋体" w:hAnsi="宋体" w:cs="Arial" w:hint="eastAsia"/>
          <w:szCs w:val="21"/>
        </w:rPr>
        <w:t>3.2 小鼠IVC备用笼盒：108付；</w:t>
      </w:r>
    </w:p>
    <w:p w:rsidR="00F7318A" w:rsidRDefault="00F7318A" w:rsidP="00F7318A">
      <w:pPr>
        <w:snapToGrid w:val="0"/>
        <w:spacing w:line="360" w:lineRule="auto"/>
        <w:rPr>
          <w:rFonts w:ascii="宋体" w:hAnsi="宋体" w:cs="Arial"/>
          <w:szCs w:val="21"/>
        </w:rPr>
      </w:pPr>
      <w:r>
        <w:rPr>
          <w:rFonts w:ascii="宋体" w:hAnsi="宋体" w:cs="Arial" w:hint="eastAsia"/>
          <w:szCs w:val="21"/>
        </w:rPr>
        <w:t>3.3饮水瓶数量：1000只；</w:t>
      </w:r>
    </w:p>
    <w:p w:rsidR="00F7318A" w:rsidRDefault="00F7318A" w:rsidP="00F7318A">
      <w:pPr>
        <w:snapToGrid w:val="0"/>
        <w:spacing w:line="360" w:lineRule="auto"/>
        <w:rPr>
          <w:rFonts w:ascii="宋体" w:hAnsi="宋体" w:cs="Arial"/>
          <w:szCs w:val="21"/>
        </w:rPr>
      </w:pPr>
      <w:r>
        <w:rPr>
          <w:rFonts w:ascii="宋体" w:hAnsi="宋体" w:cs="Arial" w:hint="eastAsia"/>
          <w:szCs w:val="21"/>
        </w:rPr>
        <w:t>3.4硅胶塞数量：500只。</w:t>
      </w:r>
    </w:p>
    <w:p w:rsidR="00F7318A" w:rsidRDefault="00F7318A" w:rsidP="00F7318A">
      <w:pPr>
        <w:snapToGrid w:val="0"/>
        <w:spacing w:line="360" w:lineRule="auto"/>
        <w:rPr>
          <w:rFonts w:ascii="宋体" w:hAnsi="宋体" w:cs="Arial"/>
          <w:szCs w:val="21"/>
        </w:rPr>
      </w:pPr>
      <w:r>
        <w:rPr>
          <w:rFonts w:ascii="宋体" w:hAnsi="宋体" w:cs="Arial" w:hint="eastAsia"/>
          <w:szCs w:val="21"/>
        </w:rPr>
        <w:t>4、质保期</w:t>
      </w:r>
    </w:p>
    <w:p w:rsidR="00F7318A" w:rsidRDefault="00F7318A" w:rsidP="00F7318A">
      <w:pPr>
        <w:snapToGrid w:val="0"/>
        <w:spacing w:line="360" w:lineRule="auto"/>
        <w:rPr>
          <w:rFonts w:ascii="宋体" w:hAnsi="宋体" w:cs="Arial"/>
          <w:szCs w:val="21"/>
        </w:rPr>
      </w:pPr>
      <w:r>
        <w:rPr>
          <w:rFonts w:ascii="宋体" w:hAnsi="宋体" w:cs="Arial" w:hint="eastAsia"/>
          <w:szCs w:val="21"/>
        </w:rPr>
        <w:t>自验收合格之后主机、</w:t>
      </w:r>
      <w:proofErr w:type="gramStart"/>
      <w:r>
        <w:rPr>
          <w:rFonts w:ascii="宋体" w:hAnsi="宋体" w:cs="Arial" w:hint="eastAsia"/>
          <w:szCs w:val="21"/>
        </w:rPr>
        <w:t>笼盒塑料</w:t>
      </w:r>
      <w:proofErr w:type="gramEnd"/>
      <w:r>
        <w:rPr>
          <w:rFonts w:ascii="宋体" w:hAnsi="宋体" w:cs="Arial" w:hint="eastAsia"/>
          <w:szCs w:val="21"/>
        </w:rPr>
        <w:t>制品二年保质期；笼架五年质保期。</w:t>
      </w:r>
    </w:p>
    <w:p w:rsidR="00F7318A" w:rsidRDefault="00F7318A" w:rsidP="00F7318A">
      <w:pPr>
        <w:snapToGrid w:val="0"/>
        <w:spacing w:line="360" w:lineRule="auto"/>
        <w:rPr>
          <w:rFonts w:ascii="宋体" w:hAnsi="宋体" w:cs="Arial"/>
          <w:szCs w:val="21"/>
        </w:rPr>
      </w:pPr>
    </w:p>
    <w:p w:rsidR="00F7318A" w:rsidRDefault="00F7318A" w:rsidP="00F7318A">
      <w:pPr>
        <w:pStyle w:val="a5"/>
        <w:spacing w:line="360" w:lineRule="auto"/>
        <w:ind w:left="0"/>
        <w:jc w:val="center"/>
        <w:rPr>
          <w:rFonts w:hAnsi="宋体" w:hint="eastAsia"/>
          <w:b/>
          <w:sz w:val="28"/>
          <w:szCs w:val="28"/>
        </w:rPr>
      </w:pPr>
      <w:r>
        <w:rPr>
          <w:rFonts w:hAnsi="宋体"/>
          <w:b/>
          <w:sz w:val="28"/>
          <w:szCs w:val="28"/>
        </w:rPr>
        <w:br w:type="page"/>
      </w:r>
      <w:r>
        <w:rPr>
          <w:rFonts w:hAnsi="宋体"/>
          <w:b/>
          <w:sz w:val="28"/>
          <w:szCs w:val="28"/>
        </w:rPr>
        <w:lastRenderedPageBreak/>
        <w:t>第</w:t>
      </w:r>
      <w:r>
        <w:rPr>
          <w:rFonts w:hint="eastAsia"/>
          <w:b/>
          <w:sz w:val="28"/>
          <w:szCs w:val="28"/>
        </w:rPr>
        <w:t>2</w:t>
      </w:r>
      <w:r>
        <w:rPr>
          <w:rFonts w:hAnsi="宋体"/>
          <w:b/>
          <w:sz w:val="28"/>
          <w:szCs w:val="28"/>
        </w:rPr>
        <w:t>包</w:t>
      </w:r>
      <w:r>
        <w:rPr>
          <w:rFonts w:hAnsi="宋体" w:hint="eastAsia"/>
          <w:b/>
          <w:sz w:val="28"/>
          <w:szCs w:val="28"/>
        </w:rPr>
        <w:t xml:space="preserve"> </w:t>
      </w:r>
      <w:r>
        <w:rPr>
          <w:rFonts w:hAnsi="宋体" w:hint="eastAsia"/>
          <w:b/>
          <w:sz w:val="28"/>
          <w:szCs w:val="28"/>
        </w:rPr>
        <w:t>品目</w:t>
      </w:r>
      <w:r>
        <w:rPr>
          <w:rFonts w:hAnsi="宋体" w:hint="eastAsia"/>
          <w:b/>
          <w:sz w:val="28"/>
          <w:szCs w:val="28"/>
        </w:rPr>
        <w:t>2-4</w:t>
      </w:r>
      <w:r>
        <w:rPr>
          <w:rFonts w:hAnsi="宋体" w:hint="eastAsia"/>
          <w:b/>
          <w:sz w:val="28"/>
          <w:szCs w:val="28"/>
        </w:rPr>
        <w:t>小鼠独立回风饲养系统</w:t>
      </w:r>
      <w:r>
        <w:rPr>
          <w:rFonts w:hAnsi="宋体" w:hint="eastAsia"/>
          <w:b/>
          <w:sz w:val="28"/>
          <w:szCs w:val="28"/>
        </w:rPr>
        <w:t>2</w:t>
      </w:r>
    </w:p>
    <w:p w:rsidR="00F7318A" w:rsidRDefault="00F7318A" w:rsidP="00F7318A">
      <w:pPr>
        <w:snapToGrid w:val="0"/>
        <w:spacing w:line="360" w:lineRule="auto"/>
        <w:rPr>
          <w:rFonts w:ascii="宋体" w:hAnsi="宋体" w:cs="Arial"/>
          <w:szCs w:val="21"/>
        </w:rPr>
      </w:pPr>
      <w:r>
        <w:rPr>
          <w:rFonts w:ascii="宋体" w:hAnsi="宋体" w:cs="Arial" w:hint="eastAsia"/>
          <w:szCs w:val="21"/>
        </w:rPr>
        <w:t>1、用途：实验鼠饲养</w:t>
      </w:r>
    </w:p>
    <w:p w:rsidR="00F7318A" w:rsidRDefault="00F7318A" w:rsidP="00F7318A">
      <w:pPr>
        <w:snapToGrid w:val="0"/>
        <w:spacing w:line="360" w:lineRule="auto"/>
        <w:rPr>
          <w:rFonts w:ascii="宋体" w:hAnsi="宋体" w:cs="Arial"/>
          <w:szCs w:val="21"/>
        </w:rPr>
      </w:pPr>
      <w:r>
        <w:rPr>
          <w:rFonts w:ascii="宋体" w:hAnsi="宋体" w:cs="Arial" w:hint="eastAsia"/>
          <w:szCs w:val="21"/>
        </w:rPr>
        <w:t>2、主要技术参数 ：</w:t>
      </w:r>
    </w:p>
    <w:p w:rsidR="00F7318A" w:rsidRDefault="00F7318A" w:rsidP="00F7318A">
      <w:pPr>
        <w:snapToGrid w:val="0"/>
        <w:spacing w:line="360" w:lineRule="auto"/>
        <w:rPr>
          <w:rFonts w:ascii="宋体" w:hAnsi="宋体" w:cs="Arial"/>
          <w:szCs w:val="21"/>
        </w:rPr>
      </w:pPr>
      <w:r>
        <w:rPr>
          <w:rFonts w:ascii="宋体" w:hAnsi="宋体" w:cs="Arial" w:hint="eastAsia"/>
          <w:szCs w:val="21"/>
        </w:rPr>
        <w:t>2.1 主机需采用全液晶显示、控制；主机采用全不锈钢外壳，紧凑型设计，斜面操作界面，符合人体工程学，顶部回风管道可根据笼架高度进行调节，</w:t>
      </w:r>
      <w:proofErr w:type="gramStart"/>
      <w:r>
        <w:rPr>
          <w:rFonts w:ascii="宋体" w:hAnsi="宋体" w:cs="Arial" w:hint="eastAsia"/>
          <w:szCs w:val="21"/>
        </w:rPr>
        <w:t>内置低</w:t>
      </w:r>
      <w:proofErr w:type="gramEnd"/>
      <w:r>
        <w:rPr>
          <w:rFonts w:ascii="宋体" w:hAnsi="宋体" w:cs="Arial" w:hint="eastAsia"/>
          <w:szCs w:val="21"/>
        </w:rPr>
        <w:t>噪音风机，智能控制模块，温湿度及压差自动报警系统，7寸HMI真彩触摸屏，系统采用RS485数字通讯系统。小型主机，能使实验室空间得到充分利用，规格：310×550×1650mm。</w:t>
      </w:r>
    </w:p>
    <w:p w:rsidR="00F7318A" w:rsidRDefault="00F7318A" w:rsidP="00F7318A">
      <w:pPr>
        <w:snapToGrid w:val="0"/>
        <w:spacing w:line="360" w:lineRule="auto"/>
        <w:rPr>
          <w:rFonts w:ascii="宋体" w:hAnsi="宋体" w:cs="Arial"/>
          <w:szCs w:val="21"/>
        </w:rPr>
      </w:pPr>
      <w:r>
        <w:rPr>
          <w:rFonts w:ascii="宋体" w:hAnsi="宋体" w:cs="Arial" w:hint="eastAsia"/>
          <w:szCs w:val="21"/>
        </w:rPr>
        <w:t>2.2 机箱电器符合国家电气安全标准，电源为220V；其它部位（主机箱）材料采用不锈钢304材质表面抛光，内壁表面平滑，焊点无毛刺；具有停电、设备故障和温湿度超限等多项报警辅助功能，停电报警提醒用户打开生命窗。</w:t>
      </w:r>
    </w:p>
    <w:p w:rsidR="00F7318A" w:rsidRDefault="00F7318A" w:rsidP="00F7318A">
      <w:pPr>
        <w:snapToGrid w:val="0"/>
        <w:spacing w:line="360" w:lineRule="auto"/>
        <w:rPr>
          <w:rFonts w:ascii="宋体" w:hAnsi="宋体" w:cs="Arial"/>
          <w:szCs w:val="21"/>
        </w:rPr>
      </w:pPr>
      <w:r>
        <w:rPr>
          <w:rFonts w:ascii="宋体" w:hAnsi="宋体" w:cs="Arial" w:hint="eastAsia"/>
          <w:szCs w:val="21"/>
        </w:rPr>
        <w:t>2.3 笼架进风、排风管</w:t>
      </w:r>
      <w:proofErr w:type="gramStart"/>
      <w:r>
        <w:rPr>
          <w:rFonts w:ascii="宋体" w:hAnsi="宋体" w:cs="Arial" w:hint="eastAsia"/>
          <w:szCs w:val="21"/>
        </w:rPr>
        <w:t>孔采用</w:t>
      </w:r>
      <w:proofErr w:type="gramEnd"/>
      <w:r>
        <w:rPr>
          <w:rFonts w:ascii="宋体" w:hAnsi="宋体" w:cs="Arial" w:hint="eastAsia"/>
          <w:szCs w:val="21"/>
        </w:rPr>
        <w:t>冲压式结构，方便拆卸、清洗；笼</w:t>
      </w:r>
      <w:proofErr w:type="gramStart"/>
      <w:r>
        <w:rPr>
          <w:rFonts w:ascii="宋体" w:hAnsi="宋体" w:cs="Arial" w:hint="eastAsia"/>
          <w:szCs w:val="21"/>
        </w:rPr>
        <w:t>架采用</w:t>
      </w:r>
      <w:proofErr w:type="gramEnd"/>
      <w:r>
        <w:rPr>
          <w:rFonts w:ascii="宋体" w:hAnsi="宋体" w:cs="Arial" w:hint="eastAsia"/>
          <w:szCs w:val="21"/>
        </w:rPr>
        <w:t>不锈钢304管制造、表面抛光，内壁表面平滑，焊点无毛刺。整个</w:t>
      </w:r>
      <w:proofErr w:type="gramStart"/>
      <w:r>
        <w:rPr>
          <w:rFonts w:ascii="宋体" w:hAnsi="宋体" w:cs="Arial" w:hint="eastAsia"/>
          <w:szCs w:val="21"/>
        </w:rPr>
        <w:t>笼架需外形</w:t>
      </w:r>
      <w:proofErr w:type="gramEnd"/>
      <w:r>
        <w:rPr>
          <w:rFonts w:ascii="宋体" w:hAnsi="宋体" w:cs="Arial" w:hint="eastAsia"/>
          <w:szCs w:val="21"/>
        </w:rPr>
        <w:t>美观，牢固稳定，移动方便。</w:t>
      </w:r>
    </w:p>
    <w:p w:rsidR="00F7318A" w:rsidRDefault="00F7318A" w:rsidP="00F7318A">
      <w:pPr>
        <w:snapToGrid w:val="0"/>
        <w:spacing w:line="360" w:lineRule="auto"/>
        <w:rPr>
          <w:rFonts w:ascii="宋体" w:hAnsi="宋体" w:cs="Arial"/>
          <w:szCs w:val="21"/>
        </w:rPr>
      </w:pPr>
      <w:r>
        <w:rPr>
          <w:rFonts w:ascii="宋体" w:hAnsi="宋体" w:cs="Arial" w:hint="eastAsia"/>
          <w:szCs w:val="21"/>
        </w:rPr>
        <w:t xml:space="preserve">2.4 </w:t>
      </w:r>
      <w:proofErr w:type="gramStart"/>
      <w:r>
        <w:rPr>
          <w:rFonts w:ascii="宋体" w:hAnsi="宋体" w:cs="Arial" w:hint="eastAsia"/>
          <w:szCs w:val="21"/>
        </w:rPr>
        <w:t>笼盒脱离</w:t>
      </w:r>
      <w:proofErr w:type="gramEnd"/>
      <w:r>
        <w:rPr>
          <w:rFonts w:ascii="宋体" w:hAnsi="宋体" w:cs="Arial" w:hint="eastAsia"/>
          <w:szCs w:val="21"/>
        </w:rPr>
        <w:t>笼架后，</w:t>
      </w:r>
      <w:proofErr w:type="gramStart"/>
      <w:r>
        <w:rPr>
          <w:rFonts w:ascii="宋体" w:hAnsi="宋体" w:cs="Arial" w:hint="eastAsia"/>
          <w:szCs w:val="21"/>
        </w:rPr>
        <w:t>笼盒进风</w:t>
      </w:r>
      <w:proofErr w:type="gramEnd"/>
      <w:r>
        <w:rPr>
          <w:rFonts w:ascii="宋体" w:hAnsi="宋体" w:cs="Arial" w:hint="eastAsia"/>
          <w:szCs w:val="21"/>
        </w:rPr>
        <w:t>、排风阀门能即刻自动，使</w:t>
      </w:r>
      <w:proofErr w:type="gramStart"/>
      <w:r>
        <w:rPr>
          <w:rFonts w:ascii="宋体" w:hAnsi="宋体" w:cs="Arial" w:hint="eastAsia"/>
          <w:szCs w:val="21"/>
        </w:rPr>
        <w:t>取下笼盒时</w:t>
      </w:r>
      <w:proofErr w:type="gramEnd"/>
      <w:r>
        <w:rPr>
          <w:rFonts w:ascii="宋体" w:hAnsi="宋体" w:cs="Arial" w:hint="eastAsia"/>
          <w:szCs w:val="21"/>
        </w:rPr>
        <w:t>无丝毫外泄，防止相互感染；</w:t>
      </w:r>
      <w:proofErr w:type="gramStart"/>
      <w:r>
        <w:rPr>
          <w:rFonts w:ascii="宋体" w:hAnsi="宋体" w:cs="Arial" w:hint="eastAsia"/>
          <w:szCs w:val="21"/>
        </w:rPr>
        <w:t>笼盒与</w:t>
      </w:r>
      <w:proofErr w:type="gramEnd"/>
      <w:r>
        <w:rPr>
          <w:rFonts w:ascii="宋体" w:hAnsi="宋体" w:cs="Arial" w:hint="eastAsia"/>
          <w:szCs w:val="21"/>
        </w:rPr>
        <w:t>笼</w:t>
      </w:r>
      <w:proofErr w:type="gramStart"/>
      <w:r>
        <w:rPr>
          <w:rFonts w:ascii="宋体" w:hAnsi="宋体" w:cs="Arial" w:hint="eastAsia"/>
          <w:szCs w:val="21"/>
        </w:rPr>
        <w:t>架进排风嘴</w:t>
      </w:r>
      <w:proofErr w:type="gramEnd"/>
      <w:r>
        <w:rPr>
          <w:rFonts w:ascii="宋体" w:hAnsi="宋体" w:cs="Arial" w:hint="eastAsia"/>
          <w:szCs w:val="21"/>
        </w:rPr>
        <w:t>为非侵入式结构 ；笼架导轨上</w:t>
      </w:r>
      <w:proofErr w:type="gramStart"/>
      <w:r>
        <w:rPr>
          <w:rFonts w:ascii="宋体" w:hAnsi="宋体" w:cs="Arial" w:hint="eastAsia"/>
          <w:szCs w:val="21"/>
        </w:rPr>
        <w:t>有笼盒入位</w:t>
      </w:r>
      <w:proofErr w:type="gramEnd"/>
      <w:r>
        <w:rPr>
          <w:rFonts w:ascii="宋体" w:hAnsi="宋体" w:cs="Arial" w:hint="eastAsia"/>
          <w:szCs w:val="21"/>
        </w:rPr>
        <w:t>的指示装置。</w:t>
      </w:r>
    </w:p>
    <w:p w:rsidR="00F7318A" w:rsidRDefault="00F7318A" w:rsidP="00F7318A">
      <w:pPr>
        <w:snapToGrid w:val="0"/>
        <w:spacing w:line="360" w:lineRule="auto"/>
        <w:rPr>
          <w:rFonts w:ascii="宋体" w:hAnsi="宋体" w:cs="Arial"/>
          <w:szCs w:val="21"/>
        </w:rPr>
      </w:pPr>
      <w:r>
        <w:rPr>
          <w:rFonts w:ascii="宋体" w:hAnsi="宋体" w:cs="Arial" w:hint="eastAsia"/>
          <w:szCs w:val="21"/>
        </w:rPr>
        <w:t xml:space="preserve">2.5 </w:t>
      </w:r>
      <w:proofErr w:type="gramStart"/>
      <w:r>
        <w:rPr>
          <w:rFonts w:ascii="宋体" w:hAnsi="宋体" w:cs="Arial" w:hint="eastAsia"/>
          <w:szCs w:val="21"/>
        </w:rPr>
        <w:t>笼盒与</w:t>
      </w:r>
      <w:proofErr w:type="gramEnd"/>
      <w:r>
        <w:rPr>
          <w:rFonts w:ascii="宋体" w:hAnsi="宋体" w:cs="Arial" w:hint="eastAsia"/>
          <w:szCs w:val="21"/>
        </w:rPr>
        <w:t>笼架要连接紧密，密封性好，产品在置于普通环境中使用时，</w:t>
      </w:r>
      <w:proofErr w:type="gramStart"/>
      <w:r>
        <w:rPr>
          <w:rFonts w:ascii="宋体" w:hAnsi="宋体" w:cs="Arial" w:hint="eastAsia"/>
          <w:szCs w:val="21"/>
        </w:rPr>
        <w:t>笼盒内能</w:t>
      </w:r>
      <w:proofErr w:type="gramEnd"/>
      <w:r>
        <w:rPr>
          <w:rFonts w:ascii="宋体" w:hAnsi="宋体" w:cs="Arial" w:hint="eastAsia"/>
          <w:szCs w:val="21"/>
        </w:rPr>
        <w:t xml:space="preserve">始终保持SPF 级空气洁净度。 </w:t>
      </w:r>
    </w:p>
    <w:p w:rsidR="00F7318A" w:rsidRDefault="00F7318A" w:rsidP="00F7318A">
      <w:pPr>
        <w:snapToGrid w:val="0"/>
        <w:spacing w:line="360" w:lineRule="auto"/>
        <w:rPr>
          <w:rFonts w:ascii="宋体" w:hAnsi="宋体" w:cs="Arial"/>
          <w:szCs w:val="21"/>
        </w:rPr>
      </w:pPr>
      <w:r>
        <w:rPr>
          <w:rFonts w:ascii="宋体" w:hAnsi="宋体" w:cs="Arial" w:hint="eastAsia"/>
          <w:szCs w:val="21"/>
        </w:rPr>
        <w:t xml:space="preserve">2.6 小鼠笼架：规格：1520×500×1950mm ；8层×8笼=64笼×2台。 </w:t>
      </w:r>
    </w:p>
    <w:p w:rsidR="00F7318A" w:rsidRDefault="00F7318A" w:rsidP="00F7318A">
      <w:pPr>
        <w:snapToGrid w:val="0"/>
        <w:spacing w:line="360" w:lineRule="auto"/>
        <w:rPr>
          <w:rFonts w:ascii="宋体" w:hAnsi="宋体" w:cs="Arial"/>
          <w:szCs w:val="21"/>
        </w:rPr>
      </w:pPr>
      <w:r>
        <w:rPr>
          <w:rFonts w:ascii="宋体" w:hAnsi="宋体" w:cs="Arial" w:hint="eastAsia"/>
          <w:szCs w:val="21"/>
        </w:rPr>
        <w:t>2.7 小鼠</w:t>
      </w:r>
      <w:proofErr w:type="gramStart"/>
      <w:r>
        <w:rPr>
          <w:rFonts w:ascii="宋体" w:hAnsi="宋体" w:cs="Arial" w:hint="eastAsia"/>
          <w:szCs w:val="21"/>
        </w:rPr>
        <w:t>笼盒原料</w:t>
      </w:r>
      <w:proofErr w:type="gramEnd"/>
      <w:r>
        <w:rPr>
          <w:rFonts w:ascii="宋体" w:hAnsi="宋体" w:cs="Arial" w:hint="eastAsia"/>
          <w:szCs w:val="21"/>
        </w:rPr>
        <w:t xml:space="preserve">采用PPSU透明材料，规格：375*160*180mm;密封性好，透明性好，采用硅橡胶耐酸、耐碱高温；硅胶密封条可同时高压灭菌；不锈钢网罩：钢丝直径Φ1.8mm-Φ4.0mm，钢丝材质为1Cr18Ni9；可插记录卡片，便捷开启式搭扣。 </w:t>
      </w:r>
      <w:proofErr w:type="gramStart"/>
      <w:r>
        <w:rPr>
          <w:rFonts w:ascii="宋体" w:hAnsi="宋体" w:cs="Arial" w:hint="eastAsia"/>
          <w:szCs w:val="21"/>
        </w:rPr>
        <w:t>笼盒顶部</w:t>
      </w:r>
      <w:proofErr w:type="gramEnd"/>
      <w:r>
        <w:rPr>
          <w:rFonts w:ascii="宋体" w:hAnsi="宋体" w:cs="Arial" w:hint="eastAsia"/>
          <w:szCs w:val="21"/>
        </w:rPr>
        <w:t xml:space="preserve">设有压紧式直径 90mm 生命窗，四周带有密封压槽，覆盖 0.2µm 高效过滤膜； </w:t>
      </w:r>
      <w:proofErr w:type="gramStart"/>
      <w:r>
        <w:rPr>
          <w:rFonts w:ascii="宋体" w:hAnsi="宋体" w:cs="Arial" w:hint="eastAsia"/>
          <w:szCs w:val="21"/>
        </w:rPr>
        <w:t>笼盒瓶口</w:t>
      </w:r>
      <w:proofErr w:type="gramEnd"/>
      <w:r>
        <w:rPr>
          <w:rFonts w:ascii="宋体" w:hAnsi="宋体" w:cs="Arial" w:hint="eastAsia"/>
          <w:szCs w:val="21"/>
        </w:rPr>
        <w:t>阀为自关闭结构，抽离饮水瓶后，能够即刻关闭阀门；搭扣材质为航天工程塑料，耐高温防磨损，而且美观大方、坚固耐用、操作方便。</w:t>
      </w:r>
    </w:p>
    <w:p w:rsidR="00F7318A" w:rsidRDefault="00F7318A" w:rsidP="00F7318A">
      <w:pPr>
        <w:snapToGrid w:val="0"/>
        <w:spacing w:line="360" w:lineRule="auto"/>
        <w:rPr>
          <w:rFonts w:ascii="宋体" w:hAnsi="宋体" w:cs="Arial"/>
          <w:szCs w:val="21"/>
        </w:rPr>
      </w:pPr>
      <w:r>
        <w:rPr>
          <w:rFonts w:ascii="宋体" w:hAnsi="宋体" w:cs="Arial" w:hint="eastAsia"/>
          <w:szCs w:val="21"/>
        </w:rPr>
        <w:t>2.8 饮水瓶</w:t>
      </w:r>
      <w:proofErr w:type="gramStart"/>
      <w:r>
        <w:rPr>
          <w:rFonts w:ascii="宋体" w:hAnsi="宋体" w:cs="Arial" w:hint="eastAsia"/>
          <w:szCs w:val="21"/>
        </w:rPr>
        <w:t>在笼盒侧面</w:t>
      </w:r>
      <w:proofErr w:type="gramEnd"/>
      <w:r>
        <w:rPr>
          <w:rFonts w:ascii="宋体" w:hAnsi="宋体" w:cs="Arial" w:hint="eastAsia"/>
          <w:szCs w:val="21"/>
        </w:rPr>
        <w:t>，饲料放置位置与饮水瓶在</w:t>
      </w:r>
      <w:proofErr w:type="gramStart"/>
      <w:r>
        <w:rPr>
          <w:rFonts w:ascii="宋体" w:hAnsi="宋体" w:cs="Arial" w:hint="eastAsia"/>
          <w:szCs w:val="21"/>
        </w:rPr>
        <w:t>笼盒同</w:t>
      </w:r>
      <w:proofErr w:type="gramEnd"/>
      <w:r>
        <w:rPr>
          <w:rFonts w:ascii="宋体" w:hAnsi="宋体" w:cs="Arial" w:hint="eastAsia"/>
          <w:szCs w:val="21"/>
        </w:rPr>
        <w:t>一侧，可 增加小鼠活动空间。外置式饮水瓶，容积280ml，</w:t>
      </w:r>
      <w:proofErr w:type="gramStart"/>
      <w:r>
        <w:rPr>
          <w:rFonts w:ascii="宋体" w:hAnsi="宋体" w:cs="Arial" w:hint="eastAsia"/>
          <w:szCs w:val="21"/>
        </w:rPr>
        <w:t>方形带液位</w:t>
      </w:r>
      <w:proofErr w:type="gramEnd"/>
      <w:r>
        <w:rPr>
          <w:rFonts w:ascii="宋体" w:hAnsi="宋体" w:cs="Arial" w:hint="eastAsia"/>
          <w:szCs w:val="21"/>
        </w:rPr>
        <w:t>刻度，</w:t>
      </w:r>
      <w:proofErr w:type="gramStart"/>
      <w:r>
        <w:rPr>
          <w:rFonts w:ascii="宋体" w:hAnsi="宋体" w:cs="Arial" w:hint="eastAsia"/>
          <w:szCs w:val="21"/>
        </w:rPr>
        <w:t>材质均</w:t>
      </w:r>
      <w:proofErr w:type="gramEnd"/>
      <w:r>
        <w:rPr>
          <w:rFonts w:ascii="宋体" w:hAnsi="宋体" w:cs="Arial" w:hint="eastAsia"/>
          <w:szCs w:val="21"/>
        </w:rPr>
        <w:t>采用PPSU原材料，瓶口为医用硅胶软性密封，瓶嘴为304不锈钢材质，电抛光处理，无漏水现象，动物饮水咬合处无金属毛刺现象。</w:t>
      </w:r>
    </w:p>
    <w:p w:rsidR="00F7318A" w:rsidRDefault="00F7318A" w:rsidP="00F7318A">
      <w:pPr>
        <w:snapToGrid w:val="0"/>
        <w:spacing w:line="360" w:lineRule="auto"/>
        <w:rPr>
          <w:rFonts w:ascii="宋体" w:hAnsi="宋体" w:cs="Arial"/>
          <w:szCs w:val="21"/>
        </w:rPr>
      </w:pPr>
      <w:r>
        <w:rPr>
          <w:rFonts w:ascii="宋体" w:hAnsi="宋体" w:cs="Arial" w:hint="eastAsia"/>
          <w:szCs w:val="21"/>
        </w:rPr>
        <w:t>2.9 另配饮水瓶及橡胶密封圈。饮水瓶规格：500ml，饮水瓶瓶</w:t>
      </w:r>
      <w:proofErr w:type="gramStart"/>
      <w:r>
        <w:rPr>
          <w:rFonts w:ascii="宋体" w:hAnsi="宋体" w:cs="Arial" w:hint="eastAsia"/>
          <w:szCs w:val="21"/>
        </w:rPr>
        <w:t>身采用</w:t>
      </w:r>
      <w:proofErr w:type="gramEnd"/>
      <w:r>
        <w:rPr>
          <w:rFonts w:ascii="宋体" w:hAnsi="宋体" w:cs="Arial" w:hint="eastAsia"/>
          <w:szCs w:val="21"/>
        </w:rPr>
        <w:t>聚砜PSU材料（浅黄色、透明），耐酸碱腐蚀、耐高温130℃、30分钟不变形；内外壁光滑无死角，便于清洗；</w:t>
      </w:r>
      <w:proofErr w:type="gramStart"/>
      <w:r>
        <w:rPr>
          <w:rFonts w:ascii="宋体" w:hAnsi="宋体" w:cs="Arial" w:hint="eastAsia"/>
          <w:szCs w:val="21"/>
        </w:rPr>
        <w:t>瓶身耐冲击</w:t>
      </w:r>
      <w:proofErr w:type="gramEnd"/>
      <w:r>
        <w:rPr>
          <w:rFonts w:ascii="宋体" w:hAnsi="宋体" w:cs="Arial" w:hint="eastAsia"/>
          <w:szCs w:val="21"/>
        </w:rPr>
        <w:t>，1m高度自由落体不损坏；瓶盖采用304不锈钢，防止动物啃咬；水嘴长度能够保证动物饮水需求，静态下饮水不发生滴漏现象。橡胶密封圈可耐酸、耐碱高温。</w:t>
      </w:r>
    </w:p>
    <w:p w:rsidR="00F7318A" w:rsidRDefault="00F7318A" w:rsidP="00F7318A">
      <w:pPr>
        <w:snapToGrid w:val="0"/>
        <w:spacing w:line="360" w:lineRule="auto"/>
        <w:rPr>
          <w:rFonts w:ascii="宋体" w:hAnsi="宋体" w:cs="Arial"/>
          <w:szCs w:val="21"/>
        </w:rPr>
      </w:pPr>
      <w:r>
        <w:rPr>
          <w:rFonts w:ascii="宋体" w:hAnsi="宋体" w:cs="Arial" w:hint="eastAsia"/>
          <w:szCs w:val="21"/>
        </w:rPr>
        <w:t>3、主要配置（以下为1套设备全部配置）：</w:t>
      </w:r>
    </w:p>
    <w:p w:rsidR="00F7318A" w:rsidRDefault="00F7318A" w:rsidP="00F7318A">
      <w:pPr>
        <w:snapToGrid w:val="0"/>
        <w:spacing w:line="360" w:lineRule="auto"/>
        <w:rPr>
          <w:rFonts w:ascii="宋体" w:hAnsi="宋体" w:cs="Arial"/>
          <w:szCs w:val="21"/>
        </w:rPr>
      </w:pPr>
      <w:r>
        <w:rPr>
          <w:rFonts w:ascii="宋体" w:hAnsi="宋体" w:cs="Arial" w:hint="eastAsia"/>
          <w:szCs w:val="21"/>
        </w:rPr>
        <w:t>3.1 小鼠IVC笼具：1套；</w:t>
      </w:r>
    </w:p>
    <w:p w:rsidR="00F7318A" w:rsidRDefault="00F7318A" w:rsidP="00F7318A">
      <w:pPr>
        <w:snapToGrid w:val="0"/>
        <w:spacing w:line="360" w:lineRule="auto"/>
        <w:rPr>
          <w:rFonts w:ascii="宋体" w:hAnsi="宋体" w:cs="Arial"/>
          <w:szCs w:val="21"/>
        </w:rPr>
      </w:pPr>
      <w:r>
        <w:rPr>
          <w:rFonts w:ascii="宋体" w:hAnsi="宋体" w:cs="Arial" w:hint="eastAsia"/>
          <w:szCs w:val="21"/>
        </w:rPr>
        <w:lastRenderedPageBreak/>
        <w:t>3.2 小鼠IVC备用笼盒：128付；</w:t>
      </w:r>
    </w:p>
    <w:p w:rsidR="00F7318A" w:rsidRDefault="00F7318A" w:rsidP="00F7318A">
      <w:pPr>
        <w:snapToGrid w:val="0"/>
        <w:spacing w:line="360" w:lineRule="auto"/>
        <w:rPr>
          <w:rFonts w:ascii="宋体" w:hAnsi="宋体" w:cs="Arial"/>
          <w:szCs w:val="21"/>
        </w:rPr>
      </w:pPr>
      <w:r>
        <w:rPr>
          <w:rFonts w:ascii="宋体" w:hAnsi="宋体" w:cs="Arial" w:hint="eastAsia"/>
          <w:szCs w:val="21"/>
        </w:rPr>
        <w:t>3.3笼盒下箱体、不锈钢网罩及橡胶密封条：500个；</w:t>
      </w:r>
    </w:p>
    <w:p w:rsidR="00F7318A" w:rsidRDefault="00F7318A" w:rsidP="00F7318A">
      <w:pPr>
        <w:snapToGrid w:val="0"/>
        <w:spacing w:line="360" w:lineRule="auto"/>
        <w:rPr>
          <w:rFonts w:ascii="宋体" w:hAnsi="宋体" w:cs="Arial"/>
          <w:szCs w:val="21"/>
        </w:rPr>
      </w:pPr>
      <w:r>
        <w:rPr>
          <w:rFonts w:ascii="宋体" w:hAnsi="宋体" w:cs="Arial" w:hint="eastAsia"/>
          <w:szCs w:val="21"/>
        </w:rPr>
        <w:t>3.4饮水瓶：300只；</w:t>
      </w:r>
    </w:p>
    <w:p w:rsidR="00F7318A" w:rsidRDefault="00F7318A" w:rsidP="00F7318A">
      <w:pPr>
        <w:snapToGrid w:val="0"/>
        <w:spacing w:line="360" w:lineRule="auto"/>
        <w:rPr>
          <w:rFonts w:ascii="宋体" w:hAnsi="宋体" w:cs="Arial"/>
          <w:szCs w:val="21"/>
        </w:rPr>
      </w:pPr>
      <w:r>
        <w:rPr>
          <w:rFonts w:ascii="宋体" w:hAnsi="宋体" w:cs="Arial" w:hint="eastAsia"/>
          <w:szCs w:val="21"/>
        </w:rPr>
        <w:t>3.5密封圈：800个。</w:t>
      </w:r>
    </w:p>
    <w:p w:rsidR="00F7318A" w:rsidRDefault="00F7318A" w:rsidP="00F7318A">
      <w:pPr>
        <w:snapToGrid w:val="0"/>
        <w:spacing w:line="360" w:lineRule="auto"/>
        <w:rPr>
          <w:rFonts w:ascii="宋体" w:hAnsi="宋体" w:cs="Arial"/>
          <w:szCs w:val="21"/>
        </w:rPr>
      </w:pPr>
      <w:r>
        <w:rPr>
          <w:rFonts w:ascii="宋体" w:hAnsi="宋体" w:cs="Arial" w:hint="eastAsia"/>
          <w:szCs w:val="21"/>
        </w:rPr>
        <w:t>4、质保期</w:t>
      </w:r>
    </w:p>
    <w:p w:rsidR="00F7318A" w:rsidRDefault="00F7318A" w:rsidP="00F7318A">
      <w:pPr>
        <w:snapToGrid w:val="0"/>
        <w:spacing w:line="360" w:lineRule="auto"/>
        <w:rPr>
          <w:rFonts w:ascii="宋体" w:hAnsi="宋体" w:cs="Arial"/>
          <w:szCs w:val="21"/>
        </w:rPr>
      </w:pPr>
      <w:r>
        <w:rPr>
          <w:rFonts w:ascii="宋体" w:hAnsi="宋体" w:cs="Arial" w:hint="eastAsia"/>
          <w:szCs w:val="21"/>
        </w:rPr>
        <w:t>自验收合格之后主机、</w:t>
      </w:r>
      <w:proofErr w:type="gramStart"/>
      <w:r>
        <w:rPr>
          <w:rFonts w:ascii="宋体" w:hAnsi="宋体" w:cs="Arial" w:hint="eastAsia"/>
          <w:szCs w:val="21"/>
        </w:rPr>
        <w:t>笼盒制品</w:t>
      </w:r>
      <w:proofErr w:type="gramEnd"/>
      <w:r>
        <w:rPr>
          <w:rFonts w:ascii="宋体" w:hAnsi="宋体" w:cs="Arial" w:hint="eastAsia"/>
          <w:szCs w:val="21"/>
        </w:rPr>
        <w:t>二年保质期；笼架五年质保期。</w:t>
      </w:r>
    </w:p>
    <w:p w:rsidR="00F7318A" w:rsidRDefault="00F7318A" w:rsidP="00F7318A"/>
    <w:p w:rsidR="00F7318A" w:rsidRDefault="00F7318A" w:rsidP="00F7318A">
      <w:pPr>
        <w:pStyle w:val="a5"/>
        <w:spacing w:line="360" w:lineRule="auto"/>
        <w:ind w:left="0"/>
        <w:jc w:val="center"/>
        <w:rPr>
          <w:rFonts w:hAnsi="宋体" w:hint="eastAsia"/>
          <w:b/>
          <w:sz w:val="28"/>
          <w:szCs w:val="28"/>
        </w:rPr>
      </w:pPr>
      <w:r>
        <w:rPr>
          <w:rFonts w:hAnsi="宋体"/>
          <w:b/>
          <w:sz w:val="28"/>
          <w:szCs w:val="28"/>
        </w:rPr>
        <w:br w:type="page"/>
      </w:r>
      <w:r>
        <w:rPr>
          <w:rFonts w:hAnsi="宋体"/>
          <w:b/>
          <w:sz w:val="28"/>
          <w:szCs w:val="28"/>
        </w:rPr>
        <w:lastRenderedPageBreak/>
        <w:t>第</w:t>
      </w:r>
      <w:r>
        <w:rPr>
          <w:rFonts w:hint="eastAsia"/>
          <w:b/>
          <w:sz w:val="28"/>
          <w:szCs w:val="28"/>
        </w:rPr>
        <w:t>2</w:t>
      </w:r>
      <w:r>
        <w:rPr>
          <w:rFonts w:hAnsi="宋体"/>
          <w:b/>
          <w:sz w:val="28"/>
          <w:szCs w:val="28"/>
        </w:rPr>
        <w:t>包</w:t>
      </w:r>
      <w:r>
        <w:rPr>
          <w:rFonts w:hAnsi="宋体" w:hint="eastAsia"/>
          <w:b/>
          <w:sz w:val="28"/>
          <w:szCs w:val="28"/>
        </w:rPr>
        <w:t xml:space="preserve"> </w:t>
      </w:r>
      <w:r>
        <w:rPr>
          <w:rFonts w:hAnsi="宋体" w:hint="eastAsia"/>
          <w:b/>
          <w:sz w:val="28"/>
          <w:szCs w:val="28"/>
        </w:rPr>
        <w:t>品目</w:t>
      </w:r>
      <w:r>
        <w:rPr>
          <w:rFonts w:hAnsi="宋体" w:hint="eastAsia"/>
          <w:b/>
          <w:sz w:val="28"/>
          <w:szCs w:val="28"/>
        </w:rPr>
        <w:t>2-5</w:t>
      </w:r>
      <w:r>
        <w:rPr>
          <w:rFonts w:hAnsi="宋体" w:hint="eastAsia"/>
          <w:b/>
          <w:sz w:val="28"/>
          <w:szCs w:val="28"/>
        </w:rPr>
        <w:t>不锈钢板式笼架</w:t>
      </w:r>
    </w:p>
    <w:p w:rsidR="00F7318A" w:rsidRDefault="00F7318A" w:rsidP="00F7318A">
      <w:pPr>
        <w:snapToGrid w:val="0"/>
        <w:spacing w:line="360" w:lineRule="auto"/>
        <w:rPr>
          <w:rFonts w:ascii="宋体" w:hAnsi="宋体" w:cs="Arial"/>
          <w:szCs w:val="21"/>
        </w:rPr>
      </w:pPr>
      <w:r>
        <w:rPr>
          <w:rFonts w:ascii="宋体" w:hAnsi="宋体" w:cs="Arial" w:hint="eastAsia"/>
          <w:szCs w:val="21"/>
        </w:rPr>
        <w:t>1、用途：实验鼠饲养</w:t>
      </w:r>
    </w:p>
    <w:p w:rsidR="00F7318A" w:rsidRDefault="00F7318A" w:rsidP="00F7318A">
      <w:pPr>
        <w:snapToGrid w:val="0"/>
        <w:spacing w:line="360" w:lineRule="auto"/>
        <w:rPr>
          <w:rFonts w:ascii="宋体" w:hAnsi="宋体" w:cs="Arial"/>
          <w:szCs w:val="21"/>
        </w:rPr>
      </w:pPr>
      <w:r>
        <w:rPr>
          <w:rFonts w:ascii="宋体" w:hAnsi="宋体" w:cs="Arial" w:hint="eastAsia"/>
          <w:szCs w:val="21"/>
        </w:rPr>
        <w:t>2、主要技术参数（数量4套，每套技术要求如下） ：</w:t>
      </w:r>
    </w:p>
    <w:p w:rsidR="00F7318A" w:rsidRDefault="00F7318A" w:rsidP="00F7318A">
      <w:pPr>
        <w:snapToGrid w:val="0"/>
        <w:spacing w:line="360" w:lineRule="auto"/>
        <w:rPr>
          <w:rFonts w:ascii="宋体" w:hAnsi="宋体" w:cs="Arial"/>
          <w:szCs w:val="21"/>
        </w:rPr>
      </w:pPr>
      <w:r>
        <w:rPr>
          <w:rFonts w:ascii="宋体" w:hAnsi="宋体" w:cs="Arial" w:hint="eastAsia"/>
          <w:szCs w:val="21"/>
        </w:rPr>
        <w:t>2.1</w:t>
      </w:r>
      <w:r>
        <w:rPr>
          <w:rFonts w:ascii="宋体" w:hAnsi="宋体" w:cs="Arial"/>
          <w:szCs w:val="21"/>
        </w:rPr>
        <w:t xml:space="preserve"> </w:t>
      </w:r>
      <w:r>
        <w:rPr>
          <w:rFonts w:ascii="宋体" w:hAnsi="宋体" w:cs="Arial" w:hint="eastAsia"/>
          <w:szCs w:val="21"/>
        </w:rPr>
        <w:t>板式通用平板架。笼架外形尺寸：1850×400×1760mm，7层，单面架。</w:t>
      </w:r>
    </w:p>
    <w:p w:rsidR="00F7318A" w:rsidRDefault="00F7318A" w:rsidP="00F7318A">
      <w:pPr>
        <w:snapToGrid w:val="0"/>
        <w:spacing w:line="360" w:lineRule="auto"/>
        <w:rPr>
          <w:rFonts w:ascii="宋体" w:hAnsi="宋体" w:cs="Arial"/>
          <w:szCs w:val="21"/>
        </w:rPr>
      </w:pPr>
      <w:r>
        <w:rPr>
          <w:rFonts w:ascii="宋体" w:hAnsi="宋体" w:cs="Arial" w:hint="eastAsia"/>
          <w:szCs w:val="21"/>
        </w:rPr>
        <w:t>2.2</w:t>
      </w:r>
      <w:r>
        <w:rPr>
          <w:rFonts w:ascii="宋体" w:hAnsi="宋体" w:cs="Arial"/>
          <w:szCs w:val="21"/>
        </w:rPr>
        <w:t xml:space="preserve"> </w:t>
      </w:r>
      <w:r>
        <w:rPr>
          <w:rFonts w:ascii="宋体" w:hAnsi="宋体" w:cs="Arial" w:hint="eastAsia"/>
          <w:szCs w:val="21"/>
        </w:rPr>
        <w:t>笼</w:t>
      </w:r>
      <w:proofErr w:type="gramStart"/>
      <w:r>
        <w:rPr>
          <w:rFonts w:ascii="宋体" w:hAnsi="宋体" w:cs="Arial" w:hint="eastAsia"/>
          <w:szCs w:val="21"/>
        </w:rPr>
        <w:t>架整体</w:t>
      </w:r>
      <w:proofErr w:type="gramEnd"/>
      <w:r>
        <w:rPr>
          <w:rFonts w:ascii="宋体" w:hAnsi="宋体" w:cs="Arial" w:hint="eastAsia"/>
          <w:szCs w:val="21"/>
        </w:rPr>
        <w:t>材质采用304不锈钢材料，经过打磨抛光，焊点光滑无毛刺，无缝焊接。</w:t>
      </w:r>
    </w:p>
    <w:p w:rsidR="00F7318A" w:rsidRDefault="00F7318A" w:rsidP="00F7318A">
      <w:pPr>
        <w:snapToGrid w:val="0"/>
        <w:spacing w:line="360" w:lineRule="auto"/>
        <w:rPr>
          <w:rFonts w:ascii="宋体" w:hAnsi="宋体" w:cs="Arial"/>
          <w:szCs w:val="21"/>
        </w:rPr>
      </w:pPr>
      <w:r>
        <w:rPr>
          <w:rFonts w:ascii="宋体" w:hAnsi="宋体" w:cs="Arial" w:hint="eastAsia"/>
          <w:szCs w:val="21"/>
        </w:rPr>
        <w:t>2.3</w:t>
      </w:r>
      <w:r>
        <w:rPr>
          <w:rFonts w:ascii="宋体" w:hAnsi="宋体" w:cs="Arial"/>
          <w:szCs w:val="21"/>
        </w:rPr>
        <w:t xml:space="preserve"> </w:t>
      </w:r>
      <w:r>
        <w:rPr>
          <w:rFonts w:ascii="宋体" w:hAnsi="宋体" w:cs="Arial" w:hint="eastAsia"/>
          <w:szCs w:val="21"/>
        </w:rPr>
        <w:t>笼架主架采用</w:t>
      </w:r>
      <w:proofErr w:type="gramStart"/>
      <w:r>
        <w:rPr>
          <w:rFonts w:ascii="宋体" w:hAnsi="宋体" w:cs="Arial" w:hint="eastAsia"/>
          <w:szCs w:val="21"/>
        </w:rPr>
        <w:t>25×25×</w:t>
      </w:r>
      <w:proofErr w:type="gramEnd"/>
      <w:r>
        <w:rPr>
          <w:rFonts w:ascii="宋体" w:hAnsi="宋体" w:cs="Arial" w:hint="eastAsia"/>
          <w:szCs w:val="21"/>
        </w:rPr>
        <w:t>1.2mm的304不锈钢方管，隔板采用厚度为1.2mm的304不锈钢板制成。整体焊接结构，结构牢固，整体不产生大于10mm的几何变形。</w:t>
      </w:r>
    </w:p>
    <w:p w:rsidR="00F7318A" w:rsidRDefault="00F7318A" w:rsidP="00F7318A">
      <w:pPr>
        <w:snapToGrid w:val="0"/>
        <w:spacing w:line="360" w:lineRule="auto"/>
        <w:rPr>
          <w:rFonts w:ascii="宋体" w:hAnsi="宋体" w:cs="Arial"/>
          <w:szCs w:val="21"/>
        </w:rPr>
      </w:pPr>
      <w:r>
        <w:rPr>
          <w:rFonts w:ascii="宋体" w:hAnsi="宋体" w:cs="Arial" w:hint="eastAsia"/>
          <w:szCs w:val="21"/>
        </w:rPr>
        <w:t>2.4</w:t>
      </w:r>
      <w:r>
        <w:rPr>
          <w:rFonts w:ascii="宋体" w:hAnsi="宋体" w:cs="Arial"/>
          <w:szCs w:val="21"/>
        </w:rPr>
        <w:t xml:space="preserve"> </w:t>
      </w:r>
      <w:r>
        <w:rPr>
          <w:rFonts w:ascii="宋体" w:hAnsi="宋体" w:cs="Arial" w:hint="eastAsia"/>
          <w:szCs w:val="21"/>
        </w:rPr>
        <w:t>配装4只4寸不锈钢脚轮，其中两个为万象轮，两个为刹车轮。脚轮外覆盖材料需耐热121℃、耐酸碱腐蚀。</w:t>
      </w:r>
    </w:p>
    <w:p w:rsidR="00F7318A" w:rsidRDefault="00F7318A" w:rsidP="00F7318A">
      <w:pPr>
        <w:snapToGrid w:val="0"/>
        <w:spacing w:line="360" w:lineRule="auto"/>
        <w:rPr>
          <w:rFonts w:ascii="宋体" w:hAnsi="宋体" w:cs="Arial"/>
          <w:szCs w:val="21"/>
        </w:rPr>
      </w:pPr>
      <w:r>
        <w:rPr>
          <w:rFonts w:ascii="宋体" w:hAnsi="宋体" w:cs="Arial" w:hint="eastAsia"/>
          <w:szCs w:val="21"/>
        </w:rPr>
        <w:t>3、主要配置：</w:t>
      </w:r>
    </w:p>
    <w:p w:rsidR="00F7318A" w:rsidRDefault="00F7318A" w:rsidP="00F7318A">
      <w:pPr>
        <w:snapToGrid w:val="0"/>
        <w:spacing w:line="360" w:lineRule="auto"/>
        <w:rPr>
          <w:rFonts w:ascii="宋体" w:hAnsi="宋体" w:cs="Arial"/>
          <w:szCs w:val="21"/>
        </w:rPr>
      </w:pPr>
      <w:r>
        <w:rPr>
          <w:rFonts w:ascii="宋体" w:hAnsi="宋体" w:cs="Arial" w:hint="eastAsia"/>
          <w:szCs w:val="21"/>
        </w:rPr>
        <w:t>3.1</w:t>
      </w:r>
      <w:r>
        <w:rPr>
          <w:rFonts w:hint="eastAsia"/>
        </w:rPr>
        <w:t>笼架数量：</w:t>
      </w:r>
      <w:r>
        <w:rPr>
          <w:rFonts w:hint="eastAsia"/>
        </w:rPr>
        <w:t>1</w:t>
      </w:r>
      <w:r>
        <w:rPr>
          <w:rFonts w:hint="eastAsia"/>
        </w:rPr>
        <w:t>架。</w:t>
      </w:r>
    </w:p>
    <w:p w:rsidR="00F7318A" w:rsidRDefault="00F7318A" w:rsidP="00F7318A">
      <w:pPr>
        <w:snapToGrid w:val="0"/>
        <w:spacing w:line="360" w:lineRule="auto"/>
        <w:rPr>
          <w:rFonts w:ascii="宋体" w:hAnsi="宋体" w:cs="Arial"/>
          <w:szCs w:val="21"/>
        </w:rPr>
      </w:pPr>
      <w:r>
        <w:rPr>
          <w:rFonts w:ascii="宋体" w:hAnsi="宋体" w:cs="Arial" w:hint="eastAsia"/>
          <w:szCs w:val="21"/>
        </w:rPr>
        <w:t>4、质保期</w:t>
      </w:r>
    </w:p>
    <w:p w:rsidR="00F7318A" w:rsidRDefault="00F7318A" w:rsidP="00F7318A">
      <w:pPr>
        <w:snapToGrid w:val="0"/>
        <w:spacing w:line="360" w:lineRule="auto"/>
        <w:rPr>
          <w:rFonts w:ascii="宋体" w:hAnsi="宋体" w:cs="Arial"/>
          <w:szCs w:val="21"/>
        </w:rPr>
      </w:pPr>
      <w:r>
        <w:rPr>
          <w:rFonts w:ascii="宋体" w:hAnsi="宋体" w:cs="Arial" w:hint="eastAsia"/>
          <w:szCs w:val="21"/>
        </w:rPr>
        <w:t>自验收合格之后五年保质期。</w:t>
      </w:r>
    </w:p>
    <w:p w:rsidR="00F7318A" w:rsidRDefault="00F7318A" w:rsidP="00F7318A">
      <w:pPr>
        <w:pStyle w:val="a5"/>
        <w:spacing w:line="360" w:lineRule="auto"/>
        <w:ind w:left="0"/>
        <w:rPr>
          <w:rFonts w:ascii="宋体" w:hAnsi="宋体" w:hint="eastAsia"/>
          <w:sz w:val="21"/>
          <w:szCs w:val="21"/>
        </w:rPr>
      </w:pPr>
    </w:p>
    <w:p w:rsidR="009D0B11" w:rsidRPr="00F7318A" w:rsidRDefault="009D0B11"/>
    <w:sectPr w:rsidR="009D0B11" w:rsidRPr="00F7318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0129E"/>
    <w:multiLevelType w:val="multilevel"/>
    <w:tmpl w:val="1260129E"/>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1BFC38A0"/>
    <w:multiLevelType w:val="multilevel"/>
    <w:tmpl w:val="1BFC38A0"/>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2BF34203"/>
    <w:multiLevelType w:val="multilevel"/>
    <w:tmpl w:val="2BF34203"/>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52A1415B"/>
    <w:multiLevelType w:val="multilevel"/>
    <w:tmpl w:val="52A1415B"/>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6EED514E"/>
    <w:multiLevelType w:val="multilevel"/>
    <w:tmpl w:val="6EED514E"/>
    <w:lvl w:ilvl="0">
      <w:start w:val="1"/>
      <w:numFmt w:val="decimal"/>
      <w:lvlText w:val="%1）"/>
      <w:lvlJc w:val="left"/>
      <w:pPr>
        <w:tabs>
          <w:tab w:val="num" w:pos="1140"/>
        </w:tabs>
        <w:ind w:left="114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18A"/>
    <w:rsid w:val="009D0B11"/>
    <w:rsid w:val="00F731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18A"/>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纯文本 Char"/>
    <w:link w:val="a3"/>
    <w:rsid w:val="00F7318A"/>
    <w:rPr>
      <w:rFonts w:ascii="宋体" w:eastAsia="宋体" w:hAnsi="Courier New"/>
    </w:rPr>
  </w:style>
  <w:style w:type="character" w:customStyle="1" w:styleId="Char1">
    <w:name w:val="标题 Char1"/>
    <w:link w:val="a4"/>
    <w:rsid w:val="00F7318A"/>
    <w:rPr>
      <w:rFonts w:ascii="Arial" w:eastAsia="宋体" w:hAnsi="Arial" w:cs="Arial"/>
      <w:b/>
      <w:bCs/>
      <w:sz w:val="32"/>
      <w:szCs w:val="32"/>
    </w:rPr>
  </w:style>
  <w:style w:type="paragraph" w:styleId="a5">
    <w:name w:val="List Paragraph"/>
    <w:basedOn w:val="a"/>
    <w:qFormat/>
    <w:rsid w:val="00F7318A"/>
    <w:pPr>
      <w:widowControl/>
      <w:ind w:left="720"/>
      <w:jc w:val="left"/>
    </w:pPr>
    <w:rPr>
      <w:kern w:val="0"/>
      <w:sz w:val="24"/>
      <w:szCs w:val="24"/>
    </w:rPr>
  </w:style>
  <w:style w:type="paragraph" w:styleId="a4">
    <w:name w:val="Title"/>
    <w:basedOn w:val="a"/>
    <w:link w:val="Char1"/>
    <w:qFormat/>
    <w:rsid w:val="00F7318A"/>
    <w:pPr>
      <w:spacing w:before="240" w:after="60"/>
      <w:jc w:val="center"/>
      <w:outlineLvl w:val="0"/>
    </w:pPr>
    <w:rPr>
      <w:rFonts w:ascii="Arial" w:hAnsi="Arial" w:cs="Arial"/>
      <w:b/>
      <w:bCs/>
      <w:sz w:val="32"/>
      <w:szCs w:val="32"/>
    </w:rPr>
  </w:style>
  <w:style w:type="character" w:customStyle="1" w:styleId="Char0">
    <w:name w:val="标题 Char"/>
    <w:basedOn w:val="a0"/>
    <w:uiPriority w:val="10"/>
    <w:rsid w:val="00F7318A"/>
    <w:rPr>
      <w:rFonts w:asciiTheme="majorHAnsi" w:eastAsia="宋体" w:hAnsiTheme="majorHAnsi" w:cstheme="majorBidi"/>
      <w:b/>
      <w:bCs/>
      <w:sz w:val="32"/>
      <w:szCs w:val="32"/>
    </w:rPr>
  </w:style>
  <w:style w:type="paragraph" w:styleId="a3">
    <w:name w:val="Plain Text"/>
    <w:basedOn w:val="a"/>
    <w:link w:val="Char"/>
    <w:rsid w:val="00F7318A"/>
    <w:rPr>
      <w:rFonts w:ascii="宋体" w:hAnsi="Courier New" w:cstheme="minorBidi"/>
      <w:szCs w:val="22"/>
    </w:rPr>
  </w:style>
  <w:style w:type="character" w:customStyle="1" w:styleId="Char10">
    <w:name w:val="纯文本 Char1"/>
    <w:basedOn w:val="a0"/>
    <w:uiPriority w:val="99"/>
    <w:semiHidden/>
    <w:rsid w:val="00F7318A"/>
    <w:rPr>
      <w:rFonts w:ascii="宋体" w:eastAsia="宋体" w:hAnsi="Courier New" w:cs="Courier New"/>
      <w:szCs w:val="21"/>
    </w:rPr>
  </w:style>
  <w:style w:type="paragraph" w:customStyle="1" w:styleId="ListParagraph">
    <w:name w:val="List Paragraph"/>
    <w:basedOn w:val="a"/>
    <w:rsid w:val="00F7318A"/>
    <w:pPr>
      <w:ind w:firstLineChars="200" w:firstLine="420"/>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18A"/>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纯文本 Char"/>
    <w:link w:val="a3"/>
    <w:rsid w:val="00F7318A"/>
    <w:rPr>
      <w:rFonts w:ascii="宋体" w:eastAsia="宋体" w:hAnsi="Courier New"/>
    </w:rPr>
  </w:style>
  <w:style w:type="character" w:customStyle="1" w:styleId="Char1">
    <w:name w:val="标题 Char1"/>
    <w:link w:val="a4"/>
    <w:rsid w:val="00F7318A"/>
    <w:rPr>
      <w:rFonts w:ascii="Arial" w:eastAsia="宋体" w:hAnsi="Arial" w:cs="Arial"/>
      <w:b/>
      <w:bCs/>
      <w:sz w:val="32"/>
      <w:szCs w:val="32"/>
    </w:rPr>
  </w:style>
  <w:style w:type="paragraph" w:styleId="a5">
    <w:name w:val="List Paragraph"/>
    <w:basedOn w:val="a"/>
    <w:qFormat/>
    <w:rsid w:val="00F7318A"/>
    <w:pPr>
      <w:widowControl/>
      <w:ind w:left="720"/>
      <w:jc w:val="left"/>
    </w:pPr>
    <w:rPr>
      <w:kern w:val="0"/>
      <w:sz w:val="24"/>
      <w:szCs w:val="24"/>
    </w:rPr>
  </w:style>
  <w:style w:type="paragraph" w:styleId="a4">
    <w:name w:val="Title"/>
    <w:basedOn w:val="a"/>
    <w:link w:val="Char1"/>
    <w:qFormat/>
    <w:rsid w:val="00F7318A"/>
    <w:pPr>
      <w:spacing w:before="240" w:after="60"/>
      <w:jc w:val="center"/>
      <w:outlineLvl w:val="0"/>
    </w:pPr>
    <w:rPr>
      <w:rFonts w:ascii="Arial" w:hAnsi="Arial" w:cs="Arial"/>
      <w:b/>
      <w:bCs/>
      <w:sz w:val="32"/>
      <w:szCs w:val="32"/>
    </w:rPr>
  </w:style>
  <w:style w:type="character" w:customStyle="1" w:styleId="Char0">
    <w:name w:val="标题 Char"/>
    <w:basedOn w:val="a0"/>
    <w:uiPriority w:val="10"/>
    <w:rsid w:val="00F7318A"/>
    <w:rPr>
      <w:rFonts w:asciiTheme="majorHAnsi" w:eastAsia="宋体" w:hAnsiTheme="majorHAnsi" w:cstheme="majorBidi"/>
      <w:b/>
      <w:bCs/>
      <w:sz w:val="32"/>
      <w:szCs w:val="32"/>
    </w:rPr>
  </w:style>
  <w:style w:type="paragraph" w:styleId="a3">
    <w:name w:val="Plain Text"/>
    <w:basedOn w:val="a"/>
    <w:link w:val="Char"/>
    <w:rsid w:val="00F7318A"/>
    <w:rPr>
      <w:rFonts w:ascii="宋体" w:hAnsi="Courier New" w:cstheme="minorBidi"/>
      <w:szCs w:val="22"/>
    </w:rPr>
  </w:style>
  <w:style w:type="character" w:customStyle="1" w:styleId="Char10">
    <w:name w:val="纯文本 Char1"/>
    <w:basedOn w:val="a0"/>
    <w:uiPriority w:val="99"/>
    <w:semiHidden/>
    <w:rsid w:val="00F7318A"/>
    <w:rPr>
      <w:rFonts w:ascii="宋体" w:eastAsia="宋体" w:hAnsi="Courier New" w:cs="Courier New"/>
      <w:szCs w:val="21"/>
    </w:rPr>
  </w:style>
  <w:style w:type="paragraph" w:customStyle="1" w:styleId="ListParagraph">
    <w:name w:val="List Paragraph"/>
    <w:basedOn w:val="a"/>
    <w:rsid w:val="00F7318A"/>
    <w:pPr>
      <w:ind w:firstLineChars="200" w:firstLine="42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1757</Words>
  <Characters>10018</Characters>
  <Application>Microsoft Office Word</Application>
  <DocSecurity>0</DocSecurity>
  <Lines>83</Lines>
  <Paragraphs>23</Paragraphs>
  <ScaleCrop>false</ScaleCrop>
  <Company/>
  <LinksUpToDate>false</LinksUpToDate>
  <CharactersWithSpaces>11752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姚玮</dc:creator>
  <cp:lastModifiedBy>姚玮</cp:lastModifiedBy>
  <cp:revision>1</cp:revision>
  <dcterms:created xsi:type="dcterms:W3CDTF">2020-07-24T05:10:00Z</dcterms:created>
  <dcterms:modified xsi:type="dcterms:W3CDTF">2020-07-24T05:11:00Z</dcterms:modified>
</cp:coreProperties>
</file>