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4F" w:rsidRPr="009966F4" w:rsidRDefault="00D61A4F" w:rsidP="00D61A4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61A4F" w:rsidRPr="009966F4" w:rsidRDefault="00D61A4F" w:rsidP="00D61A4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61A4F" w:rsidRPr="009966F4" w:rsidRDefault="00D61A4F" w:rsidP="00D61A4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61A4F" w:rsidRPr="009966F4" w:rsidRDefault="00D61A4F" w:rsidP="00D61A4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61A4F" w:rsidRPr="009966F4" w:rsidRDefault="00D61A4F" w:rsidP="00D61A4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61A4F" w:rsidRPr="009966F4" w:rsidRDefault="00D61A4F" w:rsidP="00D61A4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61A4F" w:rsidRPr="009966F4" w:rsidRDefault="00D61A4F" w:rsidP="00D61A4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61A4F" w:rsidRPr="009966F4" w:rsidRDefault="00D61A4F" w:rsidP="00D61A4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61A4F" w:rsidRPr="009966F4" w:rsidRDefault="00D61A4F" w:rsidP="00D61A4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61A4F" w:rsidRPr="009966F4" w:rsidRDefault="00D61A4F" w:rsidP="00D61A4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61A4F" w:rsidRPr="009966F4" w:rsidRDefault="00D61A4F" w:rsidP="00D61A4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61A4F" w:rsidRPr="009966F4" w:rsidRDefault="00D61A4F" w:rsidP="00D61A4F">
      <w:pPr>
        <w:adjustRightInd w:val="0"/>
        <w:snapToGrid w:val="0"/>
        <w:spacing w:beforeLines="300" w:before="936"/>
        <w:jc w:val="center"/>
        <w:rPr>
          <w:rFonts w:ascii="黑体" w:eastAsia="黑体" w:hint="eastAsia"/>
          <w:b/>
          <w:kern w:val="44"/>
          <w:sz w:val="48"/>
          <w:szCs w:val="20"/>
        </w:rPr>
      </w:pPr>
      <w:r w:rsidRPr="009966F4">
        <w:rPr>
          <w:rFonts w:ascii="黑体" w:eastAsia="黑体" w:hint="eastAsia"/>
          <w:b/>
          <w:kern w:val="44"/>
          <w:sz w:val="48"/>
          <w:szCs w:val="20"/>
        </w:rPr>
        <w:t>第八部分  技术部分</w:t>
      </w:r>
      <w:r w:rsidRPr="009966F4">
        <w:rPr>
          <w:rFonts w:ascii="黑体" w:eastAsia="黑体"/>
          <w:b/>
          <w:kern w:val="44"/>
          <w:sz w:val="48"/>
          <w:szCs w:val="20"/>
        </w:rPr>
        <w:br w:type="page"/>
      </w:r>
    </w:p>
    <w:p w:rsidR="00D61A4F" w:rsidRPr="009966F4" w:rsidRDefault="00D61A4F" w:rsidP="00D61A4F">
      <w:pPr>
        <w:numPr>
          <w:ilvl w:val="2"/>
          <w:numId w:val="1"/>
        </w:num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  <w:r w:rsidRPr="009966F4">
        <w:rPr>
          <w:rFonts w:ascii="宋体" w:hAnsi="宋体" w:hint="eastAsia"/>
          <w:b/>
          <w:sz w:val="30"/>
          <w:szCs w:val="30"/>
        </w:rPr>
        <w:lastRenderedPageBreak/>
        <w:t>货物需求一览表</w:t>
      </w:r>
    </w:p>
    <w:p w:rsidR="00D61A4F" w:rsidRPr="009966F4" w:rsidRDefault="00D61A4F" w:rsidP="00D61A4F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D61A4F" w:rsidRPr="009966F4" w:rsidRDefault="00D61A4F" w:rsidP="00D61A4F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1088"/>
        <w:gridCol w:w="519"/>
        <w:gridCol w:w="3351"/>
        <w:gridCol w:w="962"/>
        <w:gridCol w:w="1404"/>
        <w:gridCol w:w="1025"/>
        <w:gridCol w:w="646"/>
      </w:tblGrid>
      <w:tr w:rsidR="00D61A4F" w:rsidRPr="009966F4" w:rsidTr="00AE529F">
        <w:trPr>
          <w:trHeight w:val="1692"/>
        </w:trPr>
        <w:tc>
          <w:tcPr>
            <w:tcW w:w="0" w:type="auto"/>
            <w:vAlign w:val="center"/>
          </w:tcPr>
          <w:p w:rsidR="00D61A4F" w:rsidRPr="009966F4" w:rsidRDefault="00D61A4F" w:rsidP="00AE529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966F4">
              <w:rPr>
                <w:rFonts w:ascii="宋体" w:hAnsi="宋体"/>
                <w:bCs/>
                <w:sz w:val="24"/>
              </w:rPr>
              <w:t>包号</w:t>
            </w:r>
          </w:p>
        </w:tc>
        <w:tc>
          <w:tcPr>
            <w:tcW w:w="0" w:type="auto"/>
            <w:vAlign w:val="center"/>
          </w:tcPr>
          <w:p w:rsidR="00D61A4F" w:rsidRPr="009966F4" w:rsidRDefault="00D61A4F" w:rsidP="00AE529F">
            <w:pPr>
              <w:jc w:val="center"/>
              <w:rPr>
                <w:rFonts w:ascii="宋体" w:hAnsi="宋体" w:hint="eastAsia"/>
                <w:sz w:val="24"/>
              </w:rPr>
            </w:pPr>
            <w:r w:rsidRPr="009966F4">
              <w:rPr>
                <w:rFonts w:ascii="宋体" w:hAnsi="宋体"/>
                <w:sz w:val="24"/>
              </w:rPr>
              <w:t>货物</w:t>
            </w:r>
          </w:p>
          <w:p w:rsidR="00D61A4F" w:rsidRPr="009966F4" w:rsidRDefault="00D61A4F" w:rsidP="00AE529F">
            <w:pPr>
              <w:jc w:val="center"/>
              <w:rPr>
                <w:rFonts w:ascii="宋体" w:hAnsi="宋体"/>
                <w:sz w:val="24"/>
              </w:rPr>
            </w:pPr>
            <w:r w:rsidRPr="009966F4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0" w:type="auto"/>
            <w:vAlign w:val="center"/>
          </w:tcPr>
          <w:p w:rsidR="00D61A4F" w:rsidRPr="009966F4" w:rsidRDefault="00D61A4F" w:rsidP="00AE529F">
            <w:pPr>
              <w:jc w:val="center"/>
              <w:rPr>
                <w:rFonts w:ascii="宋体" w:hAnsi="宋体"/>
                <w:sz w:val="24"/>
              </w:rPr>
            </w:pPr>
            <w:r w:rsidRPr="009966F4">
              <w:rPr>
                <w:rFonts w:ascii="宋体" w:hAnsi="宋体"/>
                <w:sz w:val="24"/>
              </w:rPr>
              <w:t>数量</w:t>
            </w:r>
          </w:p>
        </w:tc>
        <w:tc>
          <w:tcPr>
            <w:tcW w:w="0" w:type="auto"/>
            <w:vAlign w:val="center"/>
          </w:tcPr>
          <w:p w:rsidR="00D61A4F" w:rsidRPr="009966F4" w:rsidRDefault="00D61A4F" w:rsidP="00AE529F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966F4">
              <w:rPr>
                <w:rFonts w:ascii="宋体" w:hAnsi="宋体"/>
                <w:sz w:val="24"/>
              </w:rPr>
              <w:t>简要技术</w:t>
            </w:r>
            <w:r w:rsidRPr="009966F4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0" w:type="auto"/>
            <w:vAlign w:val="center"/>
          </w:tcPr>
          <w:p w:rsidR="00D61A4F" w:rsidRPr="009966F4" w:rsidRDefault="00D61A4F" w:rsidP="00AE529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966F4">
              <w:rPr>
                <w:rFonts w:ascii="宋体" w:hAnsi="宋体"/>
                <w:sz w:val="24"/>
              </w:rPr>
              <w:t>交货期</w:t>
            </w:r>
          </w:p>
        </w:tc>
        <w:tc>
          <w:tcPr>
            <w:tcW w:w="0" w:type="auto"/>
            <w:vAlign w:val="center"/>
          </w:tcPr>
          <w:p w:rsidR="00D61A4F" w:rsidRPr="009966F4" w:rsidRDefault="00D61A4F" w:rsidP="00AE529F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9966F4">
              <w:rPr>
                <w:rFonts w:ascii="宋体" w:hAnsi="宋体"/>
                <w:sz w:val="24"/>
              </w:rPr>
              <w:t>交货</w:t>
            </w:r>
          </w:p>
          <w:p w:rsidR="00D61A4F" w:rsidRPr="009966F4" w:rsidRDefault="00D61A4F" w:rsidP="00AE529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966F4">
              <w:rPr>
                <w:rFonts w:ascii="宋体" w:hAnsi="宋体"/>
                <w:sz w:val="24"/>
              </w:rPr>
              <w:t>地点</w:t>
            </w:r>
          </w:p>
        </w:tc>
        <w:tc>
          <w:tcPr>
            <w:tcW w:w="0" w:type="auto"/>
          </w:tcPr>
          <w:p w:rsidR="00D61A4F" w:rsidRPr="009966F4" w:rsidRDefault="00D61A4F" w:rsidP="00AE529F">
            <w:pPr>
              <w:jc w:val="center"/>
              <w:rPr>
                <w:rFonts w:ascii="宋体" w:hAnsi="宋体"/>
                <w:sz w:val="24"/>
              </w:rPr>
            </w:pPr>
            <w:r w:rsidRPr="009966F4">
              <w:rPr>
                <w:rFonts w:ascii="宋体" w:hAnsi="宋体"/>
                <w:sz w:val="24"/>
              </w:rPr>
              <w:t>是否允许采购进口产品</w:t>
            </w:r>
          </w:p>
        </w:tc>
        <w:tc>
          <w:tcPr>
            <w:tcW w:w="0" w:type="auto"/>
            <w:vAlign w:val="center"/>
          </w:tcPr>
          <w:p w:rsidR="00D61A4F" w:rsidRPr="009966F4" w:rsidRDefault="00D61A4F" w:rsidP="00AE529F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966F4">
              <w:rPr>
                <w:rFonts w:ascii="宋体" w:hAnsi="宋体"/>
                <w:sz w:val="24"/>
              </w:rPr>
              <w:t>采购预算</w:t>
            </w:r>
          </w:p>
        </w:tc>
      </w:tr>
      <w:tr w:rsidR="00D61A4F" w:rsidRPr="009966F4" w:rsidTr="00AE529F">
        <w:trPr>
          <w:trHeight w:val="1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A4F" w:rsidRPr="009966F4" w:rsidRDefault="00D61A4F" w:rsidP="00AE529F">
            <w:pPr>
              <w:jc w:val="center"/>
              <w:rPr>
                <w:rFonts w:ascii="宋体" w:hAnsi="宋体"/>
                <w:sz w:val="24"/>
              </w:rPr>
            </w:pPr>
            <w:r w:rsidRPr="009966F4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4F" w:rsidRPr="009966F4" w:rsidRDefault="00D61A4F" w:rsidP="00AE529F">
            <w:pPr>
              <w:rPr>
                <w:rFonts w:ascii="宋体" w:hAnsi="宋体"/>
                <w:sz w:val="24"/>
              </w:rPr>
            </w:pPr>
            <w:r w:rsidRPr="009966F4">
              <w:rPr>
                <w:rFonts w:ascii="宋体" w:hAnsi="宋体" w:hint="eastAsia"/>
                <w:sz w:val="24"/>
              </w:rPr>
              <w:t>近红外多功能品质分析仪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4F" w:rsidRPr="009966F4" w:rsidRDefault="00D61A4F" w:rsidP="00AE529F">
            <w:pPr>
              <w:jc w:val="center"/>
              <w:rPr>
                <w:rFonts w:ascii="宋体" w:hAnsi="宋体"/>
                <w:sz w:val="24"/>
              </w:rPr>
            </w:pPr>
            <w:r w:rsidRPr="009966F4">
              <w:rPr>
                <w:rFonts w:ascii="宋体" w:hAnsi="宋体"/>
                <w:sz w:val="24"/>
              </w:rPr>
              <w:t>1套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4F" w:rsidRPr="009966F4" w:rsidRDefault="00D61A4F" w:rsidP="00AE529F">
            <w:pPr>
              <w:widowControl/>
              <w:tabs>
                <w:tab w:val="left" w:pos="440"/>
              </w:tabs>
              <w:rPr>
                <w:rFonts w:ascii="宋体" w:hAnsi="宋体" w:hint="eastAsia"/>
                <w:sz w:val="24"/>
              </w:rPr>
            </w:pPr>
            <w:r w:rsidRPr="009966F4">
              <w:rPr>
                <w:rFonts w:ascii="宋体" w:hAnsi="宋体" w:cs="Arial" w:hint="eastAsia"/>
                <w:sz w:val="24"/>
              </w:rPr>
              <w:t>直接</w:t>
            </w:r>
            <w:r w:rsidRPr="009966F4">
              <w:rPr>
                <w:rFonts w:ascii="宋体" w:hAnsi="宋体" w:cs="Arial"/>
                <w:sz w:val="24"/>
              </w:rPr>
              <w:t>准确的检测</w:t>
            </w:r>
            <w:r w:rsidRPr="009966F4">
              <w:rPr>
                <w:rFonts w:ascii="宋体" w:hAnsi="宋体" w:cs="Arial" w:hint="eastAsia"/>
                <w:sz w:val="24"/>
              </w:rPr>
              <w:t>各种谷物</w:t>
            </w:r>
            <w:r w:rsidRPr="009966F4">
              <w:rPr>
                <w:rFonts w:ascii="宋体" w:hAnsi="宋体" w:cs="Arial"/>
                <w:sz w:val="24"/>
              </w:rPr>
              <w:t>、农产品、食品中的</w:t>
            </w:r>
            <w:r w:rsidRPr="009966F4">
              <w:rPr>
                <w:rFonts w:ascii="宋体" w:hAnsi="宋体" w:cs="Arial" w:hint="eastAsia"/>
                <w:sz w:val="24"/>
              </w:rPr>
              <w:t>蛋白、</w:t>
            </w:r>
            <w:r w:rsidRPr="009966F4">
              <w:rPr>
                <w:rFonts w:ascii="宋体" w:hAnsi="宋体" w:cs="Arial"/>
                <w:sz w:val="24"/>
              </w:rPr>
              <w:t>脂肪、水分、灰分、纤维、氨基酸等成份指标</w:t>
            </w:r>
            <w:r w:rsidRPr="009966F4">
              <w:rPr>
                <w:rFonts w:ascii="宋体" w:hAnsi="宋体" w:cs="Arial" w:hint="eastAsia"/>
                <w:sz w:val="24"/>
              </w:rPr>
              <w:t>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4F" w:rsidRPr="009966F4" w:rsidRDefault="00D61A4F" w:rsidP="00AE529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966F4">
              <w:rPr>
                <w:sz w:val="24"/>
              </w:rPr>
              <w:t>合同生效后</w:t>
            </w:r>
            <w:r w:rsidRPr="009966F4">
              <w:rPr>
                <w:sz w:val="24"/>
              </w:rPr>
              <w:t>3</w:t>
            </w:r>
            <w:r w:rsidRPr="009966F4">
              <w:rPr>
                <w:sz w:val="24"/>
              </w:rPr>
              <w:t>个月内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4F" w:rsidRPr="009966F4" w:rsidRDefault="00D61A4F" w:rsidP="00AE529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966F4">
              <w:rPr>
                <w:rFonts w:ascii="宋体" w:hAnsi="宋体"/>
                <w:sz w:val="24"/>
              </w:rPr>
              <w:t>中国科学院遗传与发育生物学研究所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4F" w:rsidRPr="009966F4" w:rsidRDefault="00D61A4F" w:rsidP="00AE529F">
            <w:pPr>
              <w:jc w:val="center"/>
              <w:rPr>
                <w:rFonts w:ascii="宋体" w:hAnsi="宋体"/>
                <w:sz w:val="24"/>
              </w:rPr>
            </w:pPr>
            <w:r w:rsidRPr="009966F4">
              <w:rPr>
                <w:rFonts w:ascii="宋体" w:hAnsi="宋体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4F" w:rsidRPr="009966F4" w:rsidRDefault="00D61A4F" w:rsidP="00AE529F">
            <w:pPr>
              <w:jc w:val="center"/>
              <w:rPr>
                <w:rFonts w:ascii="宋体" w:hAnsi="宋体"/>
                <w:sz w:val="24"/>
              </w:rPr>
            </w:pPr>
            <w:r w:rsidRPr="009966F4">
              <w:rPr>
                <w:rFonts w:ascii="宋体" w:hAnsi="宋体" w:hint="eastAsia"/>
                <w:sz w:val="24"/>
              </w:rPr>
              <w:t>68万元</w:t>
            </w:r>
          </w:p>
        </w:tc>
      </w:tr>
    </w:tbl>
    <w:p w:rsidR="00D61A4F" w:rsidRPr="009966F4" w:rsidRDefault="00D61A4F" w:rsidP="00D61A4F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D61A4F" w:rsidRPr="009966F4" w:rsidRDefault="00D61A4F" w:rsidP="00D61A4F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D61A4F" w:rsidRPr="009966F4" w:rsidRDefault="00D61A4F" w:rsidP="00D61A4F">
      <w:pPr>
        <w:rPr>
          <w:rFonts w:ascii="Bookman Old Style" w:hAnsi="Bookman Old Style" w:hint="eastAsia"/>
          <w:sz w:val="24"/>
        </w:rPr>
      </w:pPr>
      <w:r w:rsidRPr="009966F4">
        <w:rPr>
          <w:rFonts w:hint="eastAsia"/>
          <w:sz w:val="24"/>
        </w:rPr>
        <w:t>注：投标人须对上述投标内容中完整的一包或几包进行投标，</w:t>
      </w:r>
      <w:r w:rsidRPr="009966F4">
        <w:rPr>
          <w:rFonts w:ascii="Bookman Old Style" w:hAnsi="Bookman Old Style" w:hint="eastAsia"/>
          <w:sz w:val="24"/>
        </w:rPr>
        <w:t>不完整的投标将视为非响应性投标予以拒绝。</w:t>
      </w:r>
    </w:p>
    <w:p w:rsidR="00D61A4F" w:rsidRPr="009966F4" w:rsidRDefault="00D61A4F" w:rsidP="00D61A4F">
      <w:pPr>
        <w:adjustRightInd w:val="0"/>
        <w:snapToGrid w:val="0"/>
        <w:rPr>
          <w:rFonts w:ascii="宋体" w:hAnsi="宋体" w:hint="eastAsia"/>
          <w:szCs w:val="21"/>
        </w:rPr>
      </w:pPr>
    </w:p>
    <w:p w:rsidR="00D61A4F" w:rsidRPr="009966F4" w:rsidRDefault="00D61A4F" w:rsidP="00D61A4F">
      <w:pPr>
        <w:adjustRightInd w:val="0"/>
        <w:snapToGrid w:val="0"/>
        <w:rPr>
          <w:rFonts w:ascii="宋体" w:hAnsi="宋体" w:hint="eastAsia"/>
          <w:szCs w:val="21"/>
        </w:rPr>
      </w:pPr>
    </w:p>
    <w:p w:rsidR="00D61A4F" w:rsidRPr="009966F4" w:rsidRDefault="00D61A4F" w:rsidP="00D61A4F">
      <w:pPr>
        <w:adjustRightInd w:val="0"/>
        <w:snapToGrid w:val="0"/>
        <w:rPr>
          <w:rFonts w:ascii="宋体" w:hAnsi="宋体" w:hint="eastAsia"/>
          <w:szCs w:val="21"/>
        </w:rPr>
      </w:pPr>
    </w:p>
    <w:p w:rsidR="00D61A4F" w:rsidRPr="009966F4" w:rsidRDefault="00D61A4F" w:rsidP="00D61A4F">
      <w:pPr>
        <w:adjustRightInd w:val="0"/>
        <w:snapToGrid w:val="0"/>
        <w:rPr>
          <w:rFonts w:ascii="宋体" w:hAnsi="宋体" w:hint="eastAsia"/>
          <w:szCs w:val="21"/>
        </w:rPr>
      </w:pPr>
    </w:p>
    <w:p w:rsidR="00D61A4F" w:rsidRPr="009966F4" w:rsidRDefault="00D61A4F" w:rsidP="00D61A4F">
      <w:pPr>
        <w:adjustRightInd w:val="0"/>
        <w:snapToGrid w:val="0"/>
        <w:rPr>
          <w:rFonts w:ascii="宋体" w:hAnsi="宋体" w:hint="eastAsia"/>
          <w:szCs w:val="21"/>
        </w:rPr>
      </w:pPr>
    </w:p>
    <w:p w:rsidR="00D61A4F" w:rsidRPr="009966F4" w:rsidRDefault="00D61A4F" w:rsidP="00D61A4F">
      <w:pPr>
        <w:adjustRightInd w:val="0"/>
        <w:snapToGrid w:val="0"/>
        <w:rPr>
          <w:rFonts w:ascii="宋体" w:hAnsi="宋体" w:hint="eastAsia"/>
          <w:szCs w:val="21"/>
        </w:rPr>
      </w:pPr>
    </w:p>
    <w:p w:rsidR="00D61A4F" w:rsidRPr="009966F4" w:rsidRDefault="00D61A4F" w:rsidP="00D61A4F">
      <w:pPr>
        <w:adjustRightInd w:val="0"/>
        <w:snapToGrid w:val="0"/>
        <w:rPr>
          <w:rFonts w:ascii="宋体" w:hAnsi="宋体" w:hint="eastAsia"/>
          <w:szCs w:val="21"/>
        </w:rPr>
      </w:pPr>
    </w:p>
    <w:p w:rsidR="00D61A4F" w:rsidRPr="009966F4" w:rsidRDefault="00D61A4F" w:rsidP="00D61A4F">
      <w:pPr>
        <w:adjustRightInd w:val="0"/>
        <w:snapToGrid w:val="0"/>
        <w:rPr>
          <w:rFonts w:ascii="宋体" w:hAnsi="宋体" w:hint="eastAsia"/>
          <w:szCs w:val="21"/>
        </w:rPr>
      </w:pPr>
    </w:p>
    <w:p w:rsidR="00D61A4F" w:rsidRPr="009966F4" w:rsidRDefault="00D61A4F" w:rsidP="00D61A4F">
      <w:pPr>
        <w:adjustRightInd w:val="0"/>
        <w:snapToGrid w:val="0"/>
        <w:rPr>
          <w:rFonts w:ascii="宋体" w:hAnsi="宋体" w:hint="eastAsia"/>
          <w:szCs w:val="21"/>
        </w:rPr>
      </w:pPr>
    </w:p>
    <w:p w:rsidR="00D61A4F" w:rsidRPr="009966F4" w:rsidRDefault="00D61A4F" w:rsidP="00D61A4F">
      <w:pPr>
        <w:adjustRightInd w:val="0"/>
        <w:snapToGrid w:val="0"/>
        <w:rPr>
          <w:rFonts w:ascii="宋体" w:hAnsi="宋体" w:hint="eastAsia"/>
          <w:szCs w:val="21"/>
        </w:rPr>
      </w:pPr>
    </w:p>
    <w:p w:rsidR="00D61A4F" w:rsidRPr="009966F4" w:rsidRDefault="00D61A4F" w:rsidP="00D61A4F">
      <w:pPr>
        <w:adjustRightInd w:val="0"/>
        <w:snapToGrid w:val="0"/>
        <w:rPr>
          <w:rFonts w:ascii="宋体" w:hAnsi="宋体" w:hint="eastAsia"/>
          <w:szCs w:val="21"/>
        </w:rPr>
      </w:pPr>
    </w:p>
    <w:p w:rsidR="00D61A4F" w:rsidRPr="009966F4" w:rsidRDefault="00D61A4F" w:rsidP="00D61A4F">
      <w:pPr>
        <w:adjustRightInd w:val="0"/>
        <w:snapToGrid w:val="0"/>
        <w:rPr>
          <w:rFonts w:ascii="宋体" w:hAnsi="宋体" w:hint="eastAsia"/>
          <w:szCs w:val="21"/>
        </w:rPr>
      </w:pPr>
    </w:p>
    <w:p w:rsidR="00D61A4F" w:rsidRPr="009966F4" w:rsidRDefault="00D61A4F" w:rsidP="00D61A4F">
      <w:pPr>
        <w:adjustRightInd w:val="0"/>
        <w:snapToGrid w:val="0"/>
        <w:rPr>
          <w:rFonts w:ascii="宋体" w:hAnsi="宋体" w:hint="eastAsia"/>
          <w:b/>
          <w:sz w:val="30"/>
          <w:szCs w:val="30"/>
        </w:rPr>
      </w:pPr>
      <w:r w:rsidRPr="009966F4">
        <w:rPr>
          <w:rFonts w:ascii="宋体" w:hAnsi="宋体"/>
          <w:b/>
          <w:sz w:val="30"/>
          <w:szCs w:val="30"/>
        </w:rPr>
        <w:br w:type="page"/>
      </w:r>
    </w:p>
    <w:p w:rsidR="00D61A4F" w:rsidRPr="009966F4" w:rsidRDefault="00D61A4F" w:rsidP="00D61A4F">
      <w:pPr>
        <w:numPr>
          <w:ilvl w:val="2"/>
          <w:numId w:val="1"/>
        </w:numPr>
        <w:tabs>
          <w:tab w:val="clear" w:pos="1560"/>
          <w:tab w:val="left" w:pos="72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 w:rsidRPr="009966F4">
        <w:rPr>
          <w:rFonts w:ascii="宋体" w:hAnsi="宋体" w:hint="eastAsia"/>
          <w:b/>
          <w:sz w:val="30"/>
          <w:szCs w:val="30"/>
        </w:rPr>
        <w:lastRenderedPageBreak/>
        <w:t>技术规格</w:t>
      </w:r>
    </w:p>
    <w:p w:rsidR="00D61A4F" w:rsidRPr="009966F4" w:rsidRDefault="00D61A4F" w:rsidP="00D61A4F">
      <w:pPr>
        <w:spacing w:line="360" w:lineRule="auto"/>
        <w:ind w:left="600" w:hanging="600"/>
        <w:rPr>
          <w:rFonts w:ascii="宋体" w:hAnsi="宋体" w:hint="eastAsia"/>
          <w:b/>
          <w:sz w:val="30"/>
          <w:szCs w:val="30"/>
        </w:rPr>
      </w:pPr>
      <w:r w:rsidRPr="009966F4">
        <w:rPr>
          <w:rFonts w:ascii="宋体" w:hAnsi="宋体" w:hint="eastAsia"/>
          <w:b/>
          <w:sz w:val="30"/>
          <w:szCs w:val="30"/>
        </w:rPr>
        <w:t>一、总</w:t>
      </w:r>
      <w:r w:rsidRPr="009966F4">
        <w:rPr>
          <w:rFonts w:ascii="宋体" w:hAnsi="宋体"/>
          <w:b/>
          <w:sz w:val="30"/>
          <w:szCs w:val="30"/>
        </w:rPr>
        <w:t xml:space="preserve">  </w:t>
      </w:r>
      <w:r w:rsidRPr="009966F4">
        <w:rPr>
          <w:rFonts w:ascii="宋体" w:hAnsi="宋体" w:hint="eastAsia"/>
          <w:b/>
          <w:sz w:val="30"/>
          <w:szCs w:val="30"/>
        </w:rPr>
        <w:t>则</w:t>
      </w:r>
    </w:p>
    <w:p w:rsidR="00D61A4F" w:rsidRPr="009966F4" w:rsidRDefault="00D61A4F" w:rsidP="00D61A4F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 w:rsidRPr="009966F4">
        <w:rPr>
          <w:rFonts w:ascii="宋体" w:hAnsi="宋体"/>
          <w:b/>
          <w:sz w:val="28"/>
        </w:rPr>
        <w:t>1</w:t>
      </w:r>
      <w:r w:rsidRPr="009966F4">
        <w:rPr>
          <w:rFonts w:ascii="宋体" w:hAnsi="宋体" w:hint="eastAsia"/>
          <w:b/>
          <w:sz w:val="28"/>
        </w:rPr>
        <w:t>、投标要求</w:t>
      </w:r>
    </w:p>
    <w:p w:rsidR="00D61A4F" w:rsidRPr="009966F4" w:rsidRDefault="00D61A4F" w:rsidP="00D61A4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9966F4">
        <w:rPr>
          <w:rFonts w:ascii="宋体" w:hAnsi="宋体"/>
          <w:sz w:val="24"/>
        </w:rPr>
        <w:t xml:space="preserve">1.1 </w:t>
      </w:r>
      <w:r w:rsidRPr="009966F4">
        <w:rPr>
          <w:rFonts w:ascii="宋体" w:hAnsi="宋体" w:hint="eastAsia"/>
          <w:sz w:val="24"/>
        </w:rPr>
        <w:t xml:space="preserve"> 投标人在准备投标书时，务必在所提供的商品的技术规格文件中，标明型号、商标名称、目录号。</w:t>
      </w:r>
    </w:p>
    <w:p w:rsidR="00D61A4F" w:rsidRPr="009966F4" w:rsidRDefault="00D61A4F" w:rsidP="00D61A4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9966F4">
        <w:rPr>
          <w:rFonts w:ascii="宋体" w:hAnsi="宋体" w:hint="eastAsia"/>
          <w:sz w:val="24"/>
        </w:rPr>
        <w:t>1.2  投标人提供的货物须是成熟的全新的产品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D61A4F" w:rsidRPr="009966F4" w:rsidRDefault="00D61A4F" w:rsidP="00D61A4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9966F4">
        <w:rPr>
          <w:rFonts w:ascii="宋体" w:hAnsi="宋体" w:hint="eastAsia"/>
          <w:sz w:val="24"/>
        </w:rPr>
        <w:t xml:space="preserve">1.3  </w:t>
      </w:r>
      <w:r w:rsidRPr="009966F4">
        <w:rPr>
          <w:rFonts w:hint="eastAsia"/>
          <w:sz w:val="24"/>
        </w:rPr>
        <w:t>投标人提供的</w:t>
      </w:r>
      <w:r w:rsidRPr="009966F4">
        <w:rPr>
          <w:rFonts w:ascii="宋体" w:hint="eastAsia"/>
          <w:sz w:val="24"/>
        </w:rPr>
        <w:t>产品</w:t>
      </w:r>
      <w:r w:rsidRPr="009966F4">
        <w:rPr>
          <w:rFonts w:hint="eastAsia"/>
          <w:sz w:val="24"/>
        </w:rPr>
        <w:t>样本，必须是“原件”而非复印件，</w:t>
      </w:r>
      <w:r w:rsidRPr="009966F4">
        <w:rPr>
          <w:rFonts w:ascii="宋体" w:hint="eastAsia"/>
          <w:sz w:val="24"/>
        </w:rPr>
        <w:t>图表、简图、电路图以及印刷电路板图等都应</w:t>
      </w:r>
      <w:r w:rsidRPr="009966F4">
        <w:rPr>
          <w:rFonts w:hint="eastAsia"/>
          <w:sz w:val="24"/>
        </w:rPr>
        <w:t>清晰易读。买方有权</w:t>
      </w:r>
      <w:r w:rsidRPr="009966F4">
        <w:rPr>
          <w:rFonts w:ascii="宋体" w:hint="eastAsia"/>
          <w:sz w:val="24"/>
        </w:rPr>
        <w:t>不付任何附加费用</w:t>
      </w:r>
      <w:r w:rsidRPr="009966F4">
        <w:rPr>
          <w:rFonts w:hint="eastAsia"/>
          <w:sz w:val="24"/>
        </w:rPr>
        <w:t>复制这些资料</w:t>
      </w:r>
      <w:r w:rsidRPr="009966F4">
        <w:rPr>
          <w:rFonts w:ascii="宋体" w:hint="eastAsia"/>
          <w:sz w:val="24"/>
        </w:rPr>
        <w:t>以供参考。</w:t>
      </w:r>
    </w:p>
    <w:p w:rsidR="00D61A4F" w:rsidRPr="009966F4" w:rsidRDefault="00D61A4F" w:rsidP="00D61A4F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 w:rsidRPr="009966F4">
        <w:rPr>
          <w:rFonts w:ascii="宋体" w:hAnsi="宋体" w:hint="eastAsia"/>
          <w:b/>
          <w:sz w:val="28"/>
        </w:rPr>
        <w:t>2、评标标准</w:t>
      </w:r>
    </w:p>
    <w:p w:rsidR="00D61A4F" w:rsidRPr="009966F4" w:rsidRDefault="00D61A4F" w:rsidP="00D61A4F">
      <w:pPr>
        <w:spacing w:line="360" w:lineRule="auto"/>
        <w:ind w:left="554" w:hangingChars="231" w:hanging="554"/>
        <w:rPr>
          <w:rFonts w:ascii="宋体" w:hint="eastAsia"/>
          <w:sz w:val="24"/>
        </w:rPr>
      </w:pPr>
      <w:r w:rsidRPr="009966F4">
        <w:rPr>
          <w:rFonts w:ascii="宋体" w:hAnsi="宋体"/>
          <w:sz w:val="24"/>
        </w:rPr>
        <w:t>2.</w:t>
      </w:r>
      <w:r w:rsidRPr="009966F4">
        <w:rPr>
          <w:rFonts w:ascii="宋体" w:hAnsi="宋体" w:hint="eastAsia"/>
          <w:sz w:val="24"/>
        </w:rPr>
        <w:t xml:space="preserve">1  </w:t>
      </w:r>
      <w:r w:rsidRPr="009966F4">
        <w:rPr>
          <w:rFonts w:hint="eastAsia"/>
          <w:sz w:val="24"/>
        </w:rPr>
        <w:t>除招标文件中指定的附件和专用工具外，</w:t>
      </w:r>
      <w:r w:rsidRPr="009966F4">
        <w:rPr>
          <w:rFonts w:ascii="宋体" w:hint="eastAsia"/>
          <w:sz w:val="24"/>
        </w:rPr>
        <w:t>投标人应提供仪器设备的正常运行和常规保养所需的全套标准附件、专用工具</w:t>
      </w:r>
      <w:r w:rsidRPr="009966F4">
        <w:rPr>
          <w:rFonts w:hint="eastAsia"/>
          <w:sz w:val="24"/>
        </w:rPr>
        <w:t>和消耗品</w:t>
      </w:r>
      <w:r w:rsidRPr="009966F4">
        <w:rPr>
          <w:rFonts w:ascii="宋体" w:hint="eastAsia"/>
          <w:sz w:val="24"/>
        </w:rPr>
        <w:t>。投标人在投标书中需列出这些附件和工具的数量和单价的清单，这些附件和工具的报价的总值需计入投标价中。</w:t>
      </w:r>
    </w:p>
    <w:p w:rsidR="00D61A4F" w:rsidRPr="009966F4" w:rsidRDefault="00D61A4F" w:rsidP="00D61A4F">
      <w:pPr>
        <w:spacing w:line="360" w:lineRule="auto"/>
        <w:ind w:left="554" w:hangingChars="231" w:hanging="554"/>
        <w:rPr>
          <w:rFonts w:hint="eastAsia"/>
          <w:sz w:val="24"/>
        </w:rPr>
      </w:pPr>
      <w:r w:rsidRPr="009966F4">
        <w:rPr>
          <w:rFonts w:ascii="宋体" w:hAnsi="宋体" w:hint="eastAsia"/>
          <w:sz w:val="24"/>
        </w:rPr>
        <w:t xml:space="preserve">2.2  </w:t>
      </w:r>
      <w:r w:rsidRPr="009966F4">
        <w:rPr>
          <w:rFonts w:hint="eastAsia"/>
          <w:sz w:val="24"/>
        </w:rPr>
        <w:t>对于标书</w:t>
      </w:r>
      <w:r w:rsidRPr="009966F4">
        <w:rPr>
          <w:rFonts w:ascii="宋体" w:hint="eastAsia"/>
          <w:sz w:val="24"/>
        </w:rPr>
        <w:t>技术规范中已列</w:t>
      </w:r>
      <w:r w:rsidRPr="009966F4">
        <w:rPr>
          <w:rFonts w:hint="eastAsia"/>
          <w:sz w:val="24"/>
        </w:rPr>
        <w:t>出的作为查询选件的附件、零配件、专用工具和消耗品，投标书中</w:t>
      </w:r>
      <w:r w:rsidRPr="009966F4">
        <w:rPr>
          <w:rFonts w:ascii="宋体" w:hint="eastAsia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 w:rsidRPr="009966F4">
        <w:rPr>
          <w:rFonts w:hint="eastAsia"/>
          <w:sz w:val="24"/>
        </w:rPr>
        <w:t>选件一旦为用户接受，其费用将加入合同价中。</w:t>
      </w:r>
    </w:p>
    <w:p w:rsidR="00D61A4F" w:rsidRPr="009966F4" w:rsidRDefault="00D61A4F" w:rsidP="00D61A4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9966F4">
        <w:rPr>
          <w:rFonts w:ascii="宋体" w:hAnsi="宋体" w:hint="eastAsia"/>
          <w:sz w:val="24"/>
        </w:rPr>
        <w:t>2.3  为便于用户进行接收仪器的准备工作，卖方应在合同生效后</w:t>
      </w:r>
      <w:r w:rsidRPr="009966F4">
        <w:rPr>
          <w:rFonts w:ascii="宋体" w:hAnsi="宋体" w:hint="eastAsia"/>
          <w:b/>
          <w:sz w:val="24"/>
        </w:rPr>
        <w:t>60</w:t>
      </w:r>
      <w:r w:rsidRPr="009966F4">
        <w:rPr>
          <w:rFonts w:ascii="宋体" w:hAnsi="宋体" w:hint="eastAsia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D61A4F" w:rsidRPr="009966F4" w:rsidRDefault="00D61A4F" w:rsidP="00D61A4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9966F4">
        <w:rPr>
          <w:rFonts w:ascii="宋体" w:hAnsi="宋体" w:hint="eastAsia"/>
          <w:sz w:val="24"/>
        </w:rPr>
        <w:t>2</w:t>
      </w:r>
      <w:r w:rsidRPr="009966F4">
        <w:rPr>
          <w:rFonts w:ascii="宋体" w:hAnsi="宋体"/>
          <w:sz w:val="24"/>
        </w:rPr>
        <w:t>.</w:t>
      </w:r>
      <w:r w:rsidRPr="009966F4">
        <w:rPr>
          <w:rFonts w:ascii="宋体" w:hAnsi="宋体" w:hint="eastAsia"/>
          <w:sz w:val="24"/>
        </w:rPr>
        <w:t>4</w:t>
      </w:r>
      <w:r w:rsidRPr="009966F4">
        <w:rPr>
          <w:rFonts w:ascii="宋体" w:hAnsi="宋体"/>
          <w:sz w:val="24"/>
        </w:rPr>
        <w:t xml:space="preserve"> </w:t>
      </w:r>
      <w:r w:rsidRPr="009966F4">
        <w:rPr>
          <w:rFonts w:ascii="宋体" w:hAnsi="宋体" w:hint="eastAsia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D61A4F" w:rsidRPr="009966F4" w:rsidRDefault="00D61A4F" w:rsidP="00D61A4F">
      <w:pPr>
        <w:spacing w:line="360" w:lineRule="auto"/>
        <w:ind w:left="554" w:hangingChars="231" w:hanging="554"/>
        <w:rPr>
          <w:rFonts w:ascii="宋体" w:hAnsi="宋体"/>
          <w:sz w:val="24"/>
        </w:rPr>
      </w:pPr>
      <w:r w:rsidRPr="009966F4">
        <w:rPr>
          <w:rFonts w:ascii="宋体" w:hAnsi="宋体"/>
          <w:sz w:val="24"/>
        </w:rPr>
        <w:t>2.</w:t>
      </w:r>
      <w:r w:rsidRPr="009966F4">
        <w:rPr>
          <w:rFonts w:ascii="宋体" w:hAnsi="宋体" w:hint="eastAsia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D61A4F" w:rsidRPr="009966F4" w:rsidRDefault="00D61A4F" w:rsidP="00D61A4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9966F4">
        <w:rPr>
          <w:rFonts w:ascii="宋体" w:hAnsi="宋体" w:hint="eastAsia"/>
          <w:sz w:val="24"/>
        </w:rPr>
        <w:lastRenderedPageBreak/>
        <w:t>2</w:t>
      </w:r>
      <w:r w:rsidRPr="009966F4">
        <w:rPr>
          <w:rFonts w:ascii="宋体" w:hAnsi="宋体"/>
          <w:sz w:val="24"/>
        </w:rPr>
        <w:t>.</w:t>
      </w:r>
      <w:r w:rsidRPr="009966F4">
        <w:rPr>
          <w:rFonts w:ascii="宋体" w:hAnsi="宋体" w:hint="eastAsia"/>
          <w:sz w:val="24"/>
        </w:rPr>
        <w:t xml:space="preserve">6  </w:t>
      </w:r>
      <w:r w:rsidRPr="009966F4"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D61A4F" w:rsidRPr="009966F4" w:rsidRDefault="00D61A4F" w:rsidP="00D61A4F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 w:rsidRPr="009966F4">
        <w:rPr>
          <w:rFonts w:ascii="宋体" w:hAnsi="宋体" w:hint="eastAsia"/>
          <w:b/>
          <w:sz w:val="28"/>
        </w:rPr>
        <w:t>3、工作条件</w:t>
      </w:r>
    </w:p>
    <w:p w:rsidR="00D61A4F" w:rsidRPr="009966F4" w:rsidRDefault="00D61A4F" w:rsidP="00D61A4F">
      <w:pPr>
        <w:spacing w:afterLines="100" w:after="312" w:line="360" w:lineRule="auto"/>
        <w:rPr>
          <w:rFonts w:ascii="宋体" w:hAnsi="宋体" w:hint="eastAsia"/>
          <w:sz w:val="24"/>
        </w:rPr>
      </w:pPr>
      <w:r w:rsidRPr="009966F4">
        <w:rPr>
          <w:rFonts w:ascii="宋体" w:hAnsi="宋体" w:hint="eastAsia"/>
          <w:sz w:val="24"/>
        </w:rPr>
        <w:t>除非在技术规格中另有说明，所有仪器、设备和系统都应符合下列要求：</w:t>
      </w:r>
      <w:r w:rsidRPr="009966F4">
        <w:rPr>
          <w:rFonts w:ascii="宋体" w:hAnsi="宋体"/>
          <w:sz w:val="24"/>
        </w:rPr>
        <w:t xml:space="preserve"> </w:t>
      </w:r>
    </w:p>
    <w:p w:rsidR="00D61A4F" w:rsidRPr="009966F4" w:rsidRDefault="00D61A4F" w:rsidP="00D61A4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9966F4">
        <w:rPr>
          <w:rFonts w:ascii="宋体" w:hAnsi="宋体" w:hint="eastAsia"/>
          <w:sz w:val="24"/>
        </w:rPr>
        <w:t>3.1  适于在气温为摄氏</w:t>
      </w:r>
      <w:r w:rsidRPr="009966F4">
        <w:rPr>
          <w:rFonts w:ascii="宋体" w:hAnsi="宋体"/>
          <w:b/>
          <w:sz w:val="24"/>
        </w:rPr>
        <w:t>-40</w:t>
      </w:r>
      <w:r w:rsidRPr="009966F4">
        <w:rPr>
          <w:rFonts w:ascii="宋体" w:hAnsi="宋体" w:hint="eastAsia"/>
          <w:b/>
          <w:sz w:val="24"/>
        </w:rPr>
        <w:t>℃～＋</w:t>
      </w:r>
      <w:r w:rsidRPr="009966F4">
        <w:rPr>
          <w:rFonts w:ascii="宋体" w:hAnsi="宋体"/>
          <w:b/>
          <w:sz w:val="24"/>
        </w:rPr>
        <w:t>50</w:t>
      </w:r>
      <w:r w:rsidRPr="009966F4">
        <w:rPr>
          <w:rFonts w:ascii="宋体" w:hAnsi="宋体" w:hint="eastAsia"/>
          <w:b/>
          <w:sz w:val="24"/>
        </w:rPr>
        <w:t>℃</w:t>
      </w:r>
      <w:r w:rsidRPr="009966F4">
        <w:rPr>
          <w:rFonts w:ascii="宋体" w:hAnsi="宋体" w:hint="eastAsia"/>
          <w:sz w:val="24"/>
        </w:rPr>
        <w:t>和相对湿度为</w:t>
      </w:r>
      <w:r w:rsidRPr="009966F4">
        <w:rPr>
          <w:rFonts w:ascii="宋体" w:hAnsi="宋体"/>
          <w:b/>
          <w:sz w:val="24"/>
        </w:rPr>
        <w:t>90</w:t>
      </w:r>
      <w:r w:rsidRPr="009966F4">
        <w:rPr>
          <w:rFonts w:ascii="宋体" w:hAnsi="宋体" w:hint="eastAsia"/>
          <w:b/>
          <w:sz w:val="24"/>
        </w:rPr>
        <w:t>％</w:t>
      </w:r>
      <w:r w:rsidRPr="009966F4">
        <w:rPr>
          <w:rFonts w:ascii="宋体" w:hAnsi="宋体" w:hint="eastAsia"/>
          <w:sz w:val="24"/>
        </w:rPr>
        <w:t>的环境条件下运输和贮存。</w:t>
      </w:r>
    </w:p>
    <w:p w:rsidR="00D61A4F" w:rsidRPr="009966F4" w:rsidRDefault="00D61A4F" w:rsidP="00D61A4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9966F4">
        <w:rPr>
          <w:rFonts w:ascii="宋体" w:hAnsi="宋体" w:hint="eastAsia"/>
          <w:sz w:val="24"/>
        </w:rPr>
        <w:t>3.2  适于在电源</w:t>
      </w:r>
      <w:r w:rsidRPr="009966F4">
        <w:rPr>
          <w:rFonts w:ascii="宋体" w:hAnsi="宋体"/>
          <w:b/>
          <w:sz w:val="24"/>
        </w:rPr>
        <w:t>220V</w:t>
      </w:r>
      <w:r w:rsidRPr="009966F4">
        <w:rPr>
          <w:rFonts w:ascii="宋体" w:hAnsi="宋体" w:hint="eastAsia"/>
          <w:b/>
          <w:sz w:val="24"/>
        </w:rPr>
        <w:t>（</w:t>
      </w:r>
      <w:r w:rsidRPr="009966F4">
        <w:rPr>
          <w:rFonts w:ascii="宋体" w:hAnsi="宋体"/>
          <w:b/>
          <w:sz w:val="24"/>
        </w:rPr>
        <w:sym w:font="Symbol" w:char="F0B1"/>
      </w:r>
      <w:r w:rsidRPr="009966F4">
        <w:rPr>
          <w:rFonts w:ascii="宋体" w:hAnsi="宋体"/>
          <w:b/>
          <w:sz w:val="24"/>
        </w:rPr>
        <w:t>10</w:t>
      </w:r>
      <w:r w:rsidRPr="009966F4">
        <w:rPr>
          <w:rFonts w:ascii="宋体" w:hAnsi="宋体" w:hint="eastAsia"/>
          <w:b/>
          <w:sz w:val="24"/>
        </w:rPr>
        <w:t>％）</w:t>
      </w:r>
      <w:r w:rsidRPr="009966F4">
        <w:rPr>
          <w:rFonts w:ascii="宋体" w:hAnsi="宋体"/>
          <w:b/>
          <w:sz w:val="24"/>
        </w:rPr>
        <w:t>/50Hz</w:t>
      </w:r>
      <w:r w:rsidRPr="009966F4">
        <w:rPr>
          <w:rFonts w:ascii="宋体" w:hAnsi="宋体" w:hint="eastAsia"/>
          <w:sz w:val="24"/>
        </w:rPr>
        <w:t>、气温摄氏</w:t>
      </w:r>
      <w:r w:rsidRPr="009966F4">
        <w:rPr>
          <w:rFonts w:ascii="宋体" w:hAnsi="宋体" w:hint="eastAsia"/>
          <w:b/>
          <w:sz w:val="24"/>
        </w:rPr>
        <w:t>+1</w:t>
      </w:r>
      <w:r w:rsidRPr="009966F4">
        <w:rPr>
          <w:rFonts w:ascii="宋体" w:hAnsi="宋体"/>
          <w:b/>
          <w:sz w:val="24"/>
        </w:rPr>
        <w:t>5</w:t>
      </w:r>
      <w:r w:rsidRPr="009966F4">
        <w:rPr>
          <w:rFonts w:ascii="宋体" w:hAnsi="宋体" w:hint="eastAsia"/>
          <w:b/>
          <w:sz w:val="24"/>
        </w:rPr>
        <w:t>℃～＋3</w:t>
      </w:r>
      <w:r w:rsidRPr="009966F4">
        <w:rPr>
          <w:rFonts w:ascii="宋体" w:hAnsi="宋体"/>
          <w:b/>
          <w:sz w:val="24"/>
        </w:rPr>
        <w:t>0</w:t>
      </w:r>
      <w:r w:rsidRPr="009966F4">
        <w:rPr>
          <w:rFonts w:ascii="宋体" w:hAnsi="宋体" w:hint="eastAsia"/>
          <w:b/>
          <w:sz w:val="24"/>
        </w:rPr>
        <w:t>℃</w:t>
      </w:r>
      <w:r w:rsidRPr="009966F4">
        <w:rPr>
          <w:rFonts w:ascii="宋体" w:hAnsi="宋体" w:hint="eastAsia"/>
          <w:sz w:val="24"/>
        </w:rPr>
        <w:t>和相对湿度小于</w:t>
      </w:r>
      <w:r w:rsidRPr="009966F4">
        <w:rPr>
          <w:rFonts w:ascii="宋体" w:hAnsi="宋体"/>
          <w:b/>
          <w:sz w:val="24"/>
        </w:rPr>
        <w:t>8</w:t>
      </w:r>
      <w:r w:rsidRPr="009966F4">
        <w:rPr>
          <w:rFonts w:ascii="宋体" w:hAnsi="宋体" w:hint="eastAsia"/>
          <w:b/>
          <w:sz w:val="24"/>
        </w:rPr>
        <w:t>0％</w:t>
      </w:r>
      <w:r w:rsidRPr="009966F4">
        <w:rPr>
          <w:rFonts w:ascii="宋体" w:hAnsi="宋体" w:hint="eastAsia"/>
          <w:sz w:val="24"/>
        </w:rPr>
        <w:t>的环境条件下运行。</w:t>
      </w:r>
      <w:r w:rsidRPr="009966F4">
        <w:rPr>
          <w:rFonts w:ascii="宋体" w:hAnsi="宋体" w:hint="eastAsia"/>
          <w:b/>
          <w:sz w:val="24"/>
        </w:rPr>
        <w:t>能够连续正常工作。</w:t>
      </w:r>
    </w:p>
    <w:p w:rsidR="00D61A4F" w:rsidRPr="009966F4" w:rsidRDefault="00D61A4F" w:rsidP="00D61A4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9966F4">
        <w:rPr>
          <w:rFonts w:ascii="宋体" w:hAnsi="宋体" w:hint="eastAsia"/>
          <w:sz w:val="24"/>
        </w:rPr>
        <w:t>3.3  配置符合中国有关标准要求的插头，如果没有这样的插头，则需</w:t>
      </w:r>
      <w:r w:rsidRPr="009966F4">
        <w:rPr>
          <w:rFonts w:ascii="宋体" w:hint="eastAsia"/>
          <w:sz w:val="24"/>
        </w:rPr>
        <w:t>提供适当的转</w:t>
      </w:r>
      <w:r w:rsidRPr="009966F4">
        <w:rPr>
          <w:rFonts w:ascii="宋体" w:hAnsi="宋体" w:hint="eastAsia"/>
          <w:sz w:val="24"/>
        </w:rPr>
        <w:t>换插座。</w:t>
      </w:r>
    </w:p>
    <w:p w:rsidR="00D61A4F" w:rsidRPr="009966F4" w:rsidRDefault="00D61A4F" w:rsidP="00D61A4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9966F4">
        <w:rPr>
          <w:rFonts w:ascii="宋体" w:hAnsi="宋体" w:hint="eastAsia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 w:rsidR="00D61A4F" w:rsidRPr="009966F4" w:rsidRDefault="00D61A4F" w:rsidP="00D61A4F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 w:rsidRPr="009966F4">
        <w:rPr>
          <w:rFonts w:ascii="宋体" w:hAnsi="宋体" w:hint="eastAsia"/>
          <w:b/>
          <w:sz w:val="28"/>
        </w:rPr>
        <w:t>4、验收标准</w:t>
      </w:r>
    </w:p>
    <w:p w:rsidR="00D61A4F" w:rsidRPr="009966F4" w:rsidRDefault="00D61A4F" w:rsidP="00D61A4F">
      <w:pPr>
        <w:spacing w:afterLines="100" w:after="312" w:line="360" w:lineRule="auto"/>
        <w:rPr>
          <w:rFonts w:ascii="宋体" w:hAnsi="宋体" w:hint="eastAsia"/>
          <w:sz w:val="24"/>
        </w:rPr>
      </w:pPr>
      <w:r w:rsidRPr="009966F4">
        <w:rPr>
          <w:rFonts w:ascii="宋体" w:hAnsi="宋体" w:hint="eastAsia"/>
          <w:sz w:val="24"/>
        </w:rPr>
        <w:t>除非在技术规格中另有说明，所有仪器、设备和系统按下列要求进行验收：</w:t>
      </w:r>
      <w:r w:rsidRPr="009966F4">
        <w:rPr>
          <w:rFonts w:ascii="宋体" w:hAnsi="宋体"/>
          <w:sz w:val="24"/>
        </w:rPr>
        <w:t xml:space="preserve"> </w:t>
      </w:r>
    </w:p>
    <w:p w:rsidR="00D61A4F" w:rsidRPr="009966F4" w:rsidRDefault="00D61A4F" w:rsidP="00D61A4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9966F4">
        <w:rPr>
          <w:rFonts w:ascii="宋体" w:hAnsi="宋体" w:hint="eastAsia"/>
          <w:sz w:val="24"/>
        </w:rPr>
        <w:t>4.1  仪器设备运抵安装现场后，买方将与卖方共同开箱验收</w:t>
      </w:r>
      <w:r w:rsidRPr="009966F4">
        <w:rPr>
          <w:rFonts w:ascii="宋体" w:hAnsi="宋体"/>
          <w:sz w:val="24"/>
        </w:rPr>
        <w:t xml:space="preserve">, </w:t>
      </w:r>
      <w:r w:rsidRPr="009966F4">
        <w:rPr>
          <w:rFonts w:ascii="宋体" w:hAnsi="宋体" w:hint="eastAsia"/>
          <w:sz w:val="24"/>
        </w:rPr>
        <w:t>如卖方届时不派人来</w:t>
      </w:r>
      <w:r w:rsidRPr="009966F4">
        <w:rPr>
          <w:rFonts w:ascii="宋体" w:hAnsi="宋体"/>
          <w:sz w:val="24"/>
        </w:rPr>
        <w:t xml:space="preserve">, </w:t>
      </w:r>
      <w:r w:rsidRPr="009966F4">
        <w:rPr>
          <w:rFonts w:ascii="宋体" w:hAnsi="宋体" w:hint="eastAsia"/>
          <w:sz w:val="24"/>
        </w:rPr>
        <w:t>则验收结果应以买方的验收报告为最终验收结果。验收时发现短缺、破损</w:t>
      </w:r>
      <w:r w:rsidRPr="009966F4">
        <w:rPr>
          <w:rFonts w:ascii="宋体" w:hAnsi="宋体"/>
          <w:sz w:val="24"/>
        </w:rPr>
        <w:t xml:space="preserve">, </w:t>
      </w:r>
      <w:r w:rsidRPr="009966F4">
        <w:rPr>
          <w:rFonts w:ascii="宋体" w:hAnsi="宋体" w:hint="eastAsia"/>
          <w:sz w:val="24"/>
        </w:rPr>
        <w:t>买方有权要求卖方负责更换。</w:t>
      </w:r>
    </w:p>
    <w:p w:rsidR="00D61A4F" w:rsidRPr="009966F4" w:rsidRDefault="00D61A4F" w:rsidP="00D61A4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9966F4">
        <w:rPr>
          <w:rFonts w:ascii="宋体" w:hAnsi="宋体" w:hint="eastAsia"/>
          <w:sz w:val="24"/>
        </w:rPr>
        <w:t xml:space="preserve">4.2  </w:t>
      </w:r>
      <w:r w:rsidRPr="009966F4"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D61A4F" w:rsidRPr="009966F4" w:rsidRDefault="00D61A4F" w:rsidP="00D61A4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9966F4">
        <w:rPr>
          <w:rFonts w:ascii="宋体" w:hAnsi="宋体" w:hint="eastAsia"/>
          <w:sz w:val="24"/>
        </w:rPr>
        <w:t xml:space="preserve">4.3  </w:t>
      </w:r>
      <w:r w:rsidRPr="009966F4"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 w:rsidR="00D61A4F" w:rsidRPr="009966F4" w:rsidRDefault="00D61A4F" w:rsidP="00D61A4F">
      <w:pPr>
        <w:pStyle w:val="a3"/>
        <w:spacing w:line="360" w:lineRule="auto"/>
        <w:ind w:left="410" w:hangingChars="170" w:hanging="410"/>
        <w:rPr>
          <w:rFonts w:hAnsi="宋体" w:hint="eastAsia"/>
          <w:b/>
          <w:sz w:val="24"/>
          <w:szCs w:val="24"/>
        </w:rPr>
      </w:pPr>
    </w:p>
    <w:p w:rsidR="00D61A4F" w:rsidRPr="009966F4" w:rsidRDefault="00D61A4F" w:rsidP="00D61A4F">
      <w:pPr>
        <w:pStyle w:val="a3"/>
        <w:spacing w:line="360" w:lineRule="auto"/>
        <w:ind w:left="410" w:hangingChars="170" w:hanging="410"/>
        <w:rPr>
          <w:rFonts w:hAnsi="宋体" w:hint="eastAsia"/>
          <w:b/>
          <w:sz w:val="24"/>
          <w:szCs w:val="24"/>
        </w:rPr>
      </w:pPr>
      <w:r w:rsidRPr="009966F4">
        <w:rPr>
          <w:rFonts w:hAnsi="宋体" w:hint="eastAsia"/>
          <w:b/>
          <w:sz w:val="24"/>
          <w:szCs w:val="24"/>
        </w:rPr>
        <w:t>5、本技术规格书中标注“★”号的为关键技术参数，对这些关键技术参数的任何负偏离将导致废标。</w:t>
      </w:r>
    </w:p>
    <w:p w:rsidR="00D61A4F" w:rsidRPr="009966F4" w:rsidRDefault="00D61A4F" w:rsidP="00D61A4F">
      <w:pPr>
        <w:pStyle w:val="a3"/>
        <w:spacing w:line="360" w:lineRule="auto"/>
        <w:rPr>
          <w:rFonts w:hAnsi="宋体" w:hint="eastAsia"/>
          <w:b/>
          <w:sz w:val="24"/>
          <w:szCs w:val="24"/>
        </w:rPr>
      </w:pPr>
    </w:p>
    <w:p w:rsidR="00D61A4F" w:rsidRPr="009966F4" w:rsidRDefault="00D61A4F" w:rsidP="00D61A4F">
      <w:pPr>
        <w:pStyle w:val="a3"/>
        <w:spacing w:line="360" w:lineRule="auto"/>
        <w:rPr>
          <w:rFonts w:hAnsi="宋体" w:hint="eastAsia"/>
          <w:b/>
          <w:sz w:val="24"/>
          <w:szCs w:val="24"/>
        </w:rPr>
      </w:pPr>
      <w:r w:rsidRPr="009966F4">
        <w:rPr>
          <w:rFonts w:hAnsi="宋体" w:hint="eastAsia"/>
          <w:b/>
          <w:sz w:val="24"/>
          <w:szCs w:val="24"/>
        </w:rPr>
        <w:t>6、如在具体技术规格中有本总则不一致之处，以具体技术规格中的要求为准。</w:t>
      </w:r>
    </w:p>
    <w:p w:rsidR="00D61A4F" w:rsidRPr="009966F4" w:rsidRDefault="00D61A4F" w:rsidP="00D61A4F">
      <w:pPr>
        <w:spacing w:afterLines="50" w:after="156"/>
        <w:ind w:left="601" w:hanging="601"/>
        <w:rPr>
          <w:rFonts w:ascii="宋体" w:hAnsi="宋体" w:hint="eastAsia"/>
          <w:b/>
          <w:sz w:val="28"/>
        </w:rPr>
      </w:pPr>
      <w:r w:rsidRPr="009966F4">
        <w:rPr>
          <w:rFonts w:ascii="宋体" w:hAnsi="宋体"/>
          <w:b/>
          <w:sz w:val="28"/>
        </w:rPr>
        <w:br w:type="page"/>
      </w:r>
      <w:r w:rsidRPr="009966F4">
        <w:rPr>
          <w:rFonts w:ascii="宋体" w:hAnsi="宋体" w:hint="eastAsia"/>
          <w:b/>
          <w:sz w:val="28"/>
        </w:rPr>
        <w:lastRenderedPageBreak/>
        <w:t>二、具体技术规格</w:t>
      </w:r>
    </w:p>
    <w:p w:rsidR="00D61A4F" w:rsidRPr="009966F4" w:rsidRDefault="00D61A4F" w:rsidP="00D61A4F">
      <w:pPr>
        <w:spacing w:line="360" w:lineRule="auto"/>
        <w:jc w:val="center"/>
        <w:rPr>
          <w:rFonts w:hint="eastAsia"/>
          <w:b/>
          <w:sz w:val="24"/>
        </w:rPr>
      </w:pPr>
      <w:r w:rsidRPr="009966F4">
        <w:rPr>
          <w:rFonts w:hint="eastAsia"/>
          <w:b/>
          <w:sz w:val="24"/>
        </w:rPr>
        <w:t>第一包</w:t>
      </w:r>
    </w:p>
    <w:p w:rsidR="00D61A4F" w:rsidRPr="009966F4" w:rsidRDefault="00D61A4F" w:rsidP="00D61A4F">
      <w:pPr>
        <w:spacing w:line="360" w:lineRule="auto"/>
        <w:rPr>
          <w:rFonts w:ascii="宋体" w:hAnsi="宋体" w:cs="Arial" w:hint="eastAsia"/>
          <w:b/>
          <w:sz w:val="24"/>
        </w:rPr>
      </w:pPr>
      <w:r w:rsidRPr="009966F4">
        <w:rPr>
          <w:rFonts w:ascii="宋体" w:hAnsi="宋体" w:cs="Arial" w:hint="eastAsia"/>
          <w:b/>
          <w:sz w:val="24"/>
        </w:rPr>
        <w:t>1. 仪器工作条件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/>
          <w:sz w:val="24"/>
        </w:rPr>
      </w:pPr>
      <w:r w:rsidRPr="009966F4">
        <w:rPr>
          <w:rFonts w:ascii="宋体" w:hAnsi="宋体" w:cs="Arial"/>
          <w:sz w:val="24"/>
        </w:rPr>
        <w:t>1.</w:t>
      </w:r>
      <w:r w:rsidRPr="009966F4">
        <w:rPr>
          <w:rFonts w:ascii="宋体" w:hAnsi="宋体" w:cs="Arial" w:hint="eastAsia"/>
          <w:sz w:val="24"/>
        </w:rPr>
        <w:t>1</w:t>
      </w:r>
      <w:r w:rsidRPr="009966F4">
        <w:rPr>
          <w:rFonts w:ascii="宋体" w:hAnsi="宋体" w:cs="Arial"/>
          <w:sz w:val="24"/>
        </w:rPr>
        <w:t>环境温度:                     5</w:t>
      </w:r>
      <w:r w:rsidRPr="009966F4">
        <w:rPr>
          <w:rFonts w:ascii="宋体" w:hAnsi="宋体" w:cs="Arial" w:hint="eastAsia"/>
          <w:sz w:val="24"/>
        </w:rPr>
        <w:t>-</w:t>
      </w:r>
      <w:r w:rsidRPr="009966F4">
        <w:rPr>
          <w:rFonts w:ascii="宋体" w:hAnsi="宋体" w:cs="Arial"/>
          <w:sz w:val="24"/>
        </w:rPr>
        <w:t>40°C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/>
          <w:sz w:val="24"/>
        </w:rPr>
      </w:pPr>
      <w:r w:rsidRPr="009966F4">
        <w:rPr>
          <w:rFonts w:ascii="宋体" w:hAnsi="宋体" w:cs="Arial"/>
          <w:sz w:val="24"/>
        </w:rPr>
        <w:t>1.</w:t>
      </w:r>
      <w:r w:rsidRPr="009966F4">
        <w:rPr>
          <w:rFonts w:ascii="宋体" w:hAnsi="宋体" w:cs="Arial" w:hint="eastAsia"/>
          <w:sz w:val="24"/>
        </w:rPr>
        <w:t>2</w:t>
      </w:r>
      <w:r w:rsidRPr="009966F4">
        <w:rPr>
          <w:rFonts w:ascii="宋体" w:hAnsi="宋体" w:cs="Arial"/>
          <w:sz w:val="24"/>
        </w:rPr>
        <w:t>相对湿度:                     ＜93％RH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/>
          <w:sz w:val="24"/>
        </w:rPr>
      </w:pPr>
      <w:r w:rsidRPr="009966F4">
        <w:rPr>
          <w:rFonts w:ascii="宋体" w:hAnsi="宋体" w:cs="Arial"/>
          <w:sz w:val="24"/>
        </w:rPr>
        <w:t>1.</w:t>
      </w:r>
      <w:r w:rsidRPr="009966F4">
        <w:rPr>
          <w:rFonts w:ascii="宋体" w:hAnsi="宋体" w:cs="Arial" w:hint="eastAsia"/>
          <w:sz w:val="24"/>
        </w:rPr>
        <w:t>3</w:t>
      </w:r>
      <w:r w:rsidRPr="009966F4">
        <w:rPr>
          <w:rFonts w:ascii="宋体" w:hAnsi="宋体" w:cs="Arial"/>
          <w:sz w:val="24"/>
        </w:rPr>
        <w:t>电源：                       100-240VAC；50-60Hz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/>
          <w:sz w:val="24"/>
        </w:rPr>
      </w:pPr>
      <w:r w:rsidRPr="009966F4">
        <w:rPr>
          <w:rFonts w:ascii="宋体" w:hAnsi="宋体" w:cs="Arial"/>
          <w:sz w:val="24"/>
        </w:rPr>
        <w:t>1.</w:t>
      </w:r>
      <w:r w:rsidRPr="009966F4">
        <w:rPr>
          <w:rFonts w:ascii="宋体" w:hAnsi="宋体" w:cs="Arial" w:hint="eastAsia"/>
          <w:sz w:val="24"/>
        </w:rPr>
        <w:t>4无特殊水电气要求。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/>
          <w:sz w:val="24"/>
        </w:rPr>
      </w:pPr>
      <w:r w:rsidRPr="009966F4">
        <w:rPr>
          <w:rFonts w:ascii="宋体" w:hAnsi="宋体" w:cs="Arial"/>
          <w:sz w:val="24"/>
        </w:rPr>
        <w:t>1.</w:t>
      </w:r>
      <w:r w:rsidRPr="009966F4">
        <w:rPr>
          <w:rFonts w:ascii="宋体" w:hAnsi="宋体" w:cs="Arial" w:hint="eastAsia"/>
          <w:sz w:val="24"/>
        </w:rPr>
        <w:t>5</w:t>
      </w:r>
      <w:r w:rsidRPr="009966F4">
        <w:rPr>
          <w:rFonts w:ascii="宋体" w:hAnsi="宋体" w:cs="Arial"/>
          <w:sz w:val="24"/>
        </w:rPr>
        <w:t xml:space="preserve"> 配置符合中国有关标准要求的插头。否则，应提供适当的转换插座。</w:t>
      </w:r>
    </w:p>
    <w:p w:rsidR="00D61A4F" w:rsidRPr="009966F4" w:rsidRDefault="00D61A4F" w:rsidP="00D61A4F">
      <w:pPr>
        <w:spacing w:line="360" w:lineRule="auto"/>
        <w:rPr>
          <w:rFonts w:ascii="宋体" w:hAnsi="宋体" w:cs="Arial" w:hint="eastAsia"/>
          <w:b/>
          <w:sz w:val="24"/>
        </w:rPr>
      </w:pPr>
      <w:r w:rsidRPr="009966F4">
        <w:rPr>
          <w:rFonts w:ascii="宋体" w:hAnsi="宋体" w:cs="Arial" w:hint="eastAsia"/>
          <w:b/>
          <w:sz w:val="24"/>
        </w:rPr>
        <w:t>2．★设备用途：</w:t>
      </w:r>
    </w:p>
    <w:p w:rsidR="00D61A4F" w:rsidRPr="009966F4" w:rsidRDefault="00D61A4F" w:rsidP="00D61A4F">
      <w:pPr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2.1用于食品和农产品中常规指标的快速分析。</w:t>
      </w:r>
    </w:p>
    <w:p w:rsidR="00D61A4F" w:rsidRPr="009966F4" w:rsidRDefault="00D61A4F" w:rsidP="00D61A4F">
      <w:pPr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2.2 用于谷物等脂肪、蛋白、水分、灰分、氨基酸等指标的快速分析。</w:t>
      </w:r>
    </w:p>
    <w:p w:rsidR="00D61A4F" w:rsidRPr="009966F4" w:rsidRDefault="00D61A4F" w:rsidP="00D61A4F">
      <w:pPr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2.3 用于植物样品中的蛋白、水分、油份、灰分、氨基酸等指标的快速检测分析。</w:t>
      </w:r>
    </w:p>
    <w:p w:rsidR="00D61A4F" w:rsidRPr="009966F4" w:rsidRDefault="00D61A4F" w:rsidP="00D61A4F">
      <w:pPr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2.4用于食品样品中的蛋白、水分、脂肪等含量快速检测分析。</w:t>
      </w:r>
    </w:p>
    <w:p w:rsidR="00D61A4F" w:rsidRPr="009966F4" w:rsidRDefault="00D61A4F" w:rsidP="00D61A4F">
      <w:pPr>
        <w:spacing w:line="360" w:lineRule="auto"/>
        <w:rPr>
          <w:rFonts w:ascii="宋体" w:hAnsi="宋体"/>
          <w:b/>
          <w:sz w:val="24"/>
        </w:rPr>
      </w:pPr>
      <w:r w:rsidRPr="009966F4">
        <w:rPr>
          <w:rFonts w:ascii="宋体" w:hAnsi="宋体" w:hint="eastAsia"/>
          <w:b/>
          <w:sz w:val="24"/>
        </w:rPr>
        <w:t>3. 主要技术参数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b/>
          <w:bCs/>
          <w:sz w:val="24"/>
        </w:rPr>
      </w:pPr>
      <w:r w:rsidRPr="009966F4">
        <w:rPr>
          <w:rFonts w:ascii="宋体" w:hAnsi="宋体" w:cs="Arial" w:hint="eastAsia"/>
          <w:b/>
          <w:bCs/>
          <w:sz w:val="24"/>
        </w:rPr>
        <w:t>3.1 技术指标：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/>
          <w:sz w:val="24"/>
        </w:rPr>
      </w:pPr>
      <w:r w:rsidRPr="009966F4">
        <w:rPr>
          <w:rFonts w:ascii="宋体" w:hAnsi="宋体" w:cs="Arial" w:hint="eastAsia"/>
          <w:sz w:val="24"/>
        </w:rPr>
        <w:t>3.1.1 ★近红外漫反射和透反射，直接测定未经任何处理的原始颗粒、粉末和液体、膏状样品的有关组份。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/>
          <w:sz w:val="24"/>
        </w:rPr>
      </w:pPr>
      <w:r w:rsidRPr="009966F4">
        <w:rPr>
          <w:rFonts w:ascii="宋体" w:hAnsi="宋体" w:cs="Arial" w:hint="eastAsia"/>
          <w:sz w:val="24"/>
        </w:rPr>
        <w:t xml:space="preserve">3.1.2 ★波长范围：扫描波长范围900-2500 nm。 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3.1.3 #扫描方式：光源采用上投光密闭式下无接触照射方式。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3.1</w:t>
      </w:r>
      <w:r w:rsidRPr="009966F4">
        <w:rPr>
          <w:rFonts w:ascii="宋体" w:hAnsi="宋体" w:cs="Arial"/>
          <w:sz w:val="24"/>
        </w:rPr>
        <w:t>.</w:t>
      </w:r>
      <w:r w:rsidRPr="009966F4">
        <w:rPr>
          <w:rFonts w:ascii="宋体" w:hAnsi="宋体" w:cs="Arial" w:hint="eastAsia"/>
          <w:sz w:val="24"/>
        </w:rPr>
        <w:t>4 ★波长准确度：＜0.0</w:t>
      </w:r>
      <w:r w:rsidRPr="009966F4">
        <w:rPr>
          <w:rFonts w:ascii="宋体" w:hAnsi="宋体" w:cs="Arial"/>
          <w:sz w:val="24"/>
        </w:rPr>
        <w:t>5</w:t>
      </w:r>
      <w:r w:rsidRPr="009966F4">
        <w:rPr>
          <w:rFonts w:ascii="宋体" w:hAnsi="宋体" w:cs="Arial" w:hint="eastAsia"/>
          <w:sz w:val="24"/>
        </w:rPr>
        <w:t xml:space="preserve"> nm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3.1.5 #波长精确度：&lt;0.00</w:t>
      </w:r>
      <w:r w:rsidRPr="009966F4">
        <w:rPr>
          <w:rFonts w:ascii="宋体" w:hAnsi="宋体" w:cs="Arial"/>
          <w:sz w:val="24"/>
        </w:rPr>
        <w:t>5</w:t>
      </w:r>
      <w:r w:rsidRPr="009966F4">
        <w:rPr>
          <w:rFonts w:ascii="宋体" w:hAnsi="宋体" w:cs="Arial" w:hint="eastAsia"/>
          <w:sz w:val="24"/>
        </w:rPr>
        <w:t xml:space="preserve"> nm（全光谱范围内）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3.1.6 吸光度范围:最大到2AU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3.1.7 ★防护级别:IP65(防水,防尘)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3.1.8 #高灵敏度的双检测器：(</w:t>
      </w:r>
      <w:r w:rsidRPr="009966F4">
        <w:rPr>
          <w:rFonts w:ascii="宋体" w:hAnsi="宋体" w:cs="Arial"/>
          <w:sz w:val="24"/>
        </w:rPr>
        <w:t>850</w:t>
      </w:r>
      <w:r w:rsidRPr="009966F4">
        <w:rPr>
          <w:rFonts w:ascii="宋体" w:hAnsi="宋体" w:cs="Arial" w:hint="eastAsia"/>
          <w:sz w:val="24"/>
        </w:rPr>
        <w:t xml:space="preserve">－1100nm) 硅，（1100nm－2500nm）硫化铅 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3.1.9</w:t>
      </w:r>
      <w:r w:rsidRPr="009966F4">
        <w:rPr>
          <w:rFonts w:ascii="宋体" w:hAnsi="宋体" w:cs="Arial"/>
          <w:sz w:val="24"/>
        </w:rPr>
        <w:t xml:space="preserve"> </w:t>
      </w:r>
      <w:r w:rsidRPr="009966F4">
        <w:rPr>
          <w:rFonts w:ascii="宋体" w:hAnsi="宋体" w:cs="Arial" w:hint="eastAsia"/>
          <w:sz w:val="24"/>
        </w:rPr>
        <w:t>★系统噪音（RMS方法） ＜20 uA（</w:t>
      </w:r>
      <w:r w:rsidRPr="009966F4">
        <w:rPr>
          <w:rFonts w:ascii="宋体" w:hAnsi="宋体" w:cs="Arial"/>
          <w:sz w:val="24"/>
        </w:rPr>
        <w:t>85</w:t>
      </w:r>
      <w:r w:rsidRPr="009966F4">
        <w:rPr>
          <w:rFonts w:ascii="宋体" w:hAnsi="宋体" w:cs="Arial" w:hint="eastAsia"/>
          <w:sz w:val="24"/>
        </w:rPr>
        <w:t xml:space="preserve">0-2500nm）； 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3.1.10</w:t>
      </w:r>
      <w:r w:rsidRPr="009966F4">
        <w:rPr>
          <w:rFonts w:ascii="宋体" w:hAnsi="宋体" w:cs="Arial"/>
          <w:sz w:val="24"/>
        </w:rPr>
        <w:t xml:space="preserve"> </w:t>
      </w:r>
      <w:r w:rsidRPr="009966F4">
        <w:rPr>
          <w:rFonts w:ascii="宋体" w:hAnsi="宋体" w:cs="Arial" w:hint="eastAsia"/>
          <w:sz w:val="24"/>
        </w:rPr>
        <w:t>#光斑设定：大光斑装置，光斑直径20mm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3.1.11光源不能直接照射到样品上，必须通过特殊的玻璃介质。要符合I</w:t>
      </w:r>
      <w:r w:rsidRPr="009966F4">
        <w:rPr>
          <w:rFonts w:ascii="宋体" w:hAnsi="宋体" w:cs="Arial"/>
          <w:sz w:val="24"/>
        </w:rPr>
        <w:t>SO 12099-2010 (</w:t>
      </w:r>
      <w:r w:rsidRPr="009966F4">
        <w:rPr>
          <w:rFonts w:ascii="宋体" w:hAnsi="宋体" w:cs="Arial" w:hint="eastAsia"/>
          <w:sz w:val="24"/>
        </w:rPr>
        <w:t>需提供证明文件)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bookmarkStart w:id="0" w:name="OLE_LINK1"/>
      <w:bookmarkStart w:id="1" w:name="OLE_LINK2"/>
      <w:r w:rsidRPr="009966F4">
        <w:rPr>
          <w:rFonts w:ascii="宋体" w:hAnsi="宋体" w:cs="Arial" w:hint="eastAsia"/>
          <w:sz w:val="24"/>
        </w:rPr>
        <w:lastRenderedPageBreak/>
        <w:t>3.1</w:t>
      </w:r>
      <w:r w:rsidRPr="009966F4">
        <w:rPr>
          <w:rFonts w:ascii="宋体" w:hAnsi="宋体" w:cs="Arial" w:hint="eastAsia"/>
          <w:sz w:val="24"/>
          <w:lang w:val="da-DK"/>
        </w:rPr>
        <w:t>.12</w:t>
      </w:r>
      <w:bookmarkEnd w:id="0"/>
      <w:bookmarkEnd w:id="1"/>
      <w:r w:rsidRPr="009966F4">
        <w:rPr>
          <w:rFonts w:ascii="宋体" w:hAnsi="宋体" w:cs="Arial" w:hint="eastAsia"/>
          <w:sz w:val="24"/>
        </w:rPr>
        <w:t xml:space="preserve"> </w:t>
      </w:r>
      <w:r w:rsidRPr="009966F4">
        <w:rPr>
          <w:rFonts w:ascii="宋体" w:hAnsi="宋体" w:cs="Arial" w:hint="eastAsia"/>
          <w:sz w:val="24"/>
          <w:lang w:val="da-DK"/>
        </w:rPr>
        <w:t>#</w:t>
      </w:r>
      <w:r w:rsidRPr="009966F4">
        <w:rPr>
          <w:rFonts w:ascii="宋体" w:hAnsi="宋体" w:cs="Arial" w:hint="eastAsia"/>
          <w:sz w:val="24"/>
        </w:rPr>
        <w:t>样品杯使用了RFID（射频读码）技术，特定的样品杯 ID 与每次的分析结果一起保存，以便于数据追溯。样品杯的类型可以与特殊的应用关联，如果在应用中选择错了样品杯会出现警告。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3.1.13 扫描及数据管理软件：具有样品扫描、光谱和结果的自动保存和输出功能。扫描软件须提供近红外仪器诊断程序，并具有对诊断结果的保存、打印和追溯功能，诊断结果须符合标书规定的指标要求并提供相应诊断结果书。可以很方便的在多种条件下进行筛选和高级搜索数据，包括均值数据和原始数据，可以查询过去数年内的数据。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/>
          <w:sz w:val="24"/>
        </w:rPr>
      </w:pPr>
      <w:r w:rsidRPr="009966F4">
        <w:rPr>
          <w:rFonts w:ascii="宋体" w:hAnsi="宋体" w:cs="Arial" w:hint="eastAsia"/>
          <w:sz w:val="24"/>
        </w:rPr>
        <w:t>3.1.14 #定标开发技术：具有光谱剔除，合并，平均功能。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/>
          <w:sz w:val="24"/>
        </w:rPr>
      </w:pPr>
      <w:r w:rsidRPr="009966F4">
        <w:rPr>
          <w:rFonts w:ascii="宋体" w:hAnsi="宋体" w:cs="Arial" w:hint="eastAsia"/>
          <w:sz w:val="24"/>
        </w:rPr>
        <w:t>3</w:t>
      </w:r>
      <w:r w:rsidRPr="009966F4">
        <w:rPr>
          <w:rFonts w:ascii="宋体" w:hAnsi="宋体" w:cs="Arial"/>
          <w:sz w:val="24"/>
        </w:rPr>
        <w:t>.1.15 #</w:t>
      </w:r>
      <w:r w:rsidRPr="009966F4">
        <w:rPr>
          <w:rFonts w:ascii="宋体" w:hAnsi="宋体" w:cs="Arial" w:hint="eastAsia"/>
          <w:sz w:val="24"/>
        </w:rPr>
        <w:t>具有光谱去散射处理，归一化、求导和平滑处理技术。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/>
          <w:sz w:val="24"/>
        </w:rPr>
      </w:pPr>
      <w:r w:rsidRPr="009966F4">
        <w:rPr>
          <w:rFonts w:ascii="宋体" w:hAnsi="宋体" w:cs="Arial" w:hint="eastAsia"/>
          <w:sz w:val="24"/>
        </w:rPr>
        <w:t>3</w:t>
      </w:r>
      <w:r w:rsidRPr="009966F4">
        <w:rPr>
          <w:rFonts w:ascii="宋体" w:hAnsi="宋体" w:cs="Arial"/>
          <w:sz w:val="24"/>
        </w:rPr>
        <w:t xml:space="preserve">.1.16 </w:t>
      </w:r>
      <w:r w:rsidRPr="009966F4">
        <w:rPr>
          <w:rFonts w:ascii="宋体" w:hAnsi="宋体" w:cs="Arial" w:hint="eastAsia"/>
          <w:sz w:val="24"/>
        </w:rPr>
        <w:t>#在定量分析应用中， 具有马氏距离量化应用功能，具有针对光谱扫描数据完成定标样品集的自动筛选功能。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/>
          <w:sz w:val="24"/>
        </w:rPr>
      </w:pPr>
      <w:r w:rsidRPr="009966F4">
        <w:rPr>
          <w:rFonts w:ascii="宋体" w:hAnsi="宋体" w:cs="Arial" w:hint="eastAsia"/>
          <w:sz w:val="24"/>
        </w:rPr>
        <w:t>3</w:t>
      </w:r>
      <w:r w:rsidRPr="009966F4">
        <w:rPr>
          <w:rFonts w:ascii="宋体" w:hAnsi="宋体" w:cs="Arial"/>
          <w:sz w:val="24"/>
        </w:rPr>
        <w:t xml:space="preserve">.1.17 </w:t>
      </w:r>
      <w:r w:rsidRPr="009966F4">
        <w:rPr>
          <w:rFonts w:ascii="宋体" w:hAnsi="宋体" w:cs="Arial" w:hint="eastAsia"/>
          <w:sz w:val="24"/>
        </w:rPr>
        <w:t xml:space="preserve">#具有超范围样品的报警功能，具有参与定标模型升级样品的自动甄别功能。 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/>
          <w:sz w:val="24"/>
        </w:rPr>
        <w:t xml:space="preserve">3.1.18 </w:t>
      </w:r>
      <w:r w:rsidRPr="009966F4">
        <w:rPr>
          <w:rFonts w:ascii="宋体" w:hAnsi="宋体" w:cs="Arial" w:hint="eastAsia"/>
          <w:sz w:val="24"/>
        </w:rPr>
        <w:t>#在定性应用中，具有PCA(主因子分析)、DPLS(鉴定功能最小二乘法技术)等技术。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3.1.1</w:t>
      </w:r>
      <w:r w:rsidRPr="009966F4">
        <w:rPr>
          <w:rFonts w:ascii="宋体" w:hAnsi="宋体" w:cs="Arial"/>
          <w:sz w:val="24"/>
        </w:rPr>
        <w:t>9</w:t>
      </w:r>
      <w:r w:rsidRPr="009966F4">
        <w:rPr>
          <w:rFonts w:ascii="宋体" w:hAnsi="宋体" w:cs="Arial" w:hint="eastAsia"/>
          <w:sz w:val="24"/>
        </w:rPr>
        <w:t xml:space="preserve"> #各种农产品和食品的定标模型及数据库：具有国家官方检测机构提供的数据库，样品容量不少于100</w:t>
      </w:r>
      <w:r w:rsidRPr="009966F4">
        <w:rPr>
          <w:rFonts w:ascii="宋体" w:hAnsi="宋体" w:cs="Arial"/>
          <w:sz w:val="24"/>
        </w:rPr>
        <w:t>0</w:t>
      </w:r>
      <w:r w:rsidRPr="009966F4">
        <w:rPr>
          <w:rFonts w:ascii="宋体" w:hAnsi="宋体" w:cs="Arial" w:hint="eastAsia"/>
          <w:sz w:val="24"/>
        </w:rPr>
        <w:t>份。</w:t>
      </w:r>
    </w:p>
    <w:p w:rsidR="00D61A4F" w:rsidRPr="009966F4" w:rsidRDefault="00D61A4F" w:rsidP="00D61A4F">
      <w:pPr>
        <w:spacing w:line="360" w:lineRule="auto"/>
        <w:rPr>
          <w:rFonts w:ascii="宋体" w:hAnsi="宋体" w:cs="Arial" w:hint="eastAsia"/>
          <w:b/>
          <w:sz w:val="24"/>
        </w:rPr>
      </w:pPr>
      <w:r w:rsidRPr="009966F4">
        <w:rPr>
          <w:rFonts w:ascii="宋体" w:hAnsi="宋体" w:cs="Arial" w:hint="eastAsia"/>
          <w:b/>
          <w:sz w:val="24"/>
        </w:rPr>
        <w:t>4. 基本配置：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4.1 ★主机：扫描范围为</w:t>
      </w:r>
      <w:r w:rsidRPr="009966F4">
        <w:rPr>
          <w:rFonts w:ascii="宋体" w:hAnsi="宋体" w:cs="Arial"/>
          <w:sz w:val="24"/>
        </w:rPr>
        <w:t>85</w:t>
      </w:r>
      <w:r w:rsidRPr="009966F4">
        <w:rPr>
          <w:rFonts w:ascii="宋体" w:hAnsi="宋体" w:cs="Arial" w:hint="eastAsia"/>
          <w:sz w:val="24"/>
        </w:rPr>
        <w:t>0-2500 nm，波长准确度达到0.0</w:t>
      </w:r>
      <w:r w:rsidRPr="009966F4">
        <w:rPr>
          <w:rFonts w:ascii="宋体" w:hAnsi="宋体" w:cs="Arial"/>
          <w:sz w:val="24"/>
        </w:rPr>
        <w:t>5</w:t>
      </w:r>
      <w:r w:rsidRPr="009966F4">
        <w:rPr>
          <w:rFonts w:ascii="宋体" w:hAnsi="宋体" w:cs="Arial" w:hint="eastAsia"/>
          <w:sz w:val="24"/>
        </w:rPr>
        <w:t>nm，波长的重现性达到0.00</w:t>
      </w:r>
      <w:r w:rsidRPr="009966F4">
        <w:rPr>
          <w:rFonts w:ascii="宋体" w:hAnsi="宋体" w:cs="Arial"/>
          <w:sz w:val="24"/>
        </w:rPr>
        <w:t>5</w:t>
      </w:r>
      <w:r w:rsidRPr="009966F4">
        <w:rPr>
          <w:rFonts w:ascii="宋体" w:hAnsi="宋体" w:cs="Arial" w:hint="eastAsia"/>
          <w:sz w:val="24"/>
        </w:rPr>
        <w:t xml:space="preserve"> nm，在2500 nm处杂散光不大于0.08%，在1100 nm处杂散光不大于0.01%。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4.2 Windows版随主机配置的操作软件，符合“技术指标”要求，可以按技术要求设置主机所有常数和完成常规分析，并可对定标模型进行斜率和截距调整，能对主机性能进行诊断和标准化。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4.3 附件：大样品杯一套,小样品杯一套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/>
          <w:sz w:val="24"/>
        </w:rPr>
      </w:pPr>
      <w:r w:rsidRPr="009966F4">
        <w:rPr>
          <w:rFonts w:ascii="宋体" w:hAnsi="宋体" w:cs="Arial" w:hint="eastAsia"/>
          <w:sz w:val="24"/>
        </w:rPr>
        <w:t>4.4 备用检测灯一套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4</w:t>
      </w:r>
      <w:r w:rsidRPr="009966F4">
        <w:rPr>
          <w:rFonts w:ascii="宋体" w:hAnsi="宋体" w:cs="Arial"/>
          <w:sz w:val="24"/>
        </w:rPr>
        <w:t xml:space="preserve">.5 </w:t>
      </w:r>
      <w:r w:rsidRPr="009966F4">
        <w:rPr>
          <w:rFonts w:ascii="宋体" w:hAnsi="宋体" w:cs="Arial" w:hint="eastAsia"/>
          <w:sz w:val="24"/>
        </w:rPr>
        <w:t>培养皿杯支架89mm</w:t>
      </w:r>
      <w:r w:rsidRPr="009966F4">
        <w:rPr>
          <w:rFonts w:ascii="宋体" w:hAnsi="宋体" w:cs="Arial"/>
          <w:sz w:val="24"/>
        </w:rPr>
        <w:t xml:space="preserve"> 1</w:t>
      </w:r>
      <w:r w:rsidRPr="009966F4">
        <w:rPr>
          <w:rFonts w:ascii="宋体" w:hAnsi="宋体" w:cs="Arial" w:hint="eastAsia"/>
          <w:sz w:val="24"/>
        </w:rPr>
        <w:t>个、培养皿杯支架58mm</w:t>
      </w:r>
      <w:r w:rsidRPr="009966F4">
        <w:rPr>
          <w:rFonts w:ascii="宋体" w:hAnsi="宋体" w:cs="Arial"/>
          <w:sz w:val="24"/>
        </w:rPr>
        <w:t xml:space="preserve"> 1</w:t>
      </w:r>
      <w:r w:rsidRPr="009966F4">
        <w:rPr>
          <w:rFonts w:ascii="宋体" w:hAnsi="宋体" w:cs="Arial" w:hint="eastAsia"/>
          <w:sz w:val="24"/>
        </w:rPr>
        <w:t>个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4.</w:t>
      </w:r>
      <w:r w:rsidRPr="009966F4">
        <w:rPr>
          <w:rFonts w:ascii="宋体" w:hAnsi="宋体" w:cs="Arial"/>
          <w:sz w:val="24"/>
        </w:rPr>
        <w:t>6</w:t>
      </w:r>
      <w:r w:rsidRPr="009966F4">
        <w:rPr>
          <w:rFonts w:ascii="宋体" w:hAnsi="宋体" w:cs="Arial" w:hint="eastAsia"/>
          <w:sz w:val="24"/>
        </w:rPr>
        <w:t>主流PC计算机及打印机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4.</w:t>
      </w:r>
      <w:r w:rsidRPr="009966F4">
        <w:rPr>
          <w:rFonts w:ascii="宋体" w:hAnsi="宋体" w:cs="Arial"/>
          <w:sz w:val="24"/>
        </w:rPr>
        <w:t>7</w:t>
      </w:r>
      <w:r w:rsidRPr="009966F4">
        <w:rPr>
          <w:rFonts w:ascii="宋体" w:hAnsi="宋体" w:cs="Arial" w:hint="eastAsia"/>
          <w:sz w:val="24"/>
        </w:rPr>
        <w:t xml:space="preserve"> 稳压电源一台</w:t>
      </w:r>
    </w:p>
    <w:p w:rsidR="00D61A4F" w:rsidRPr="009966F4" w:rsidRDefault="00D61A4F" w:rsidP="00D61A4F">
      <w:pPr>
        <w:spacing w:line="360" w:lineRule="auto"/>
        <w:rPr>
          <w:rFonts w:ascii="宋体" w:hAnsi="宋体" w:cs="Arial" w:hint="eastAsia"/>
          <w:b/>
          <w:sz w:val="24"/>
        </w:rPr>
      </w:pPr>
      <w:r w:rsidRPr="009966F4">
        <w:rPr>
          <w:rFonts w:ascii="宋体" w:hAnsi="宋体" w:cs="Arial" w:hint="eastAsia"/>
          <w:b/>
          <w:sz w:val="24"/>
        </w:rPr>
        <w:t>5.技术资料: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5.1 仪器操作手册（中、英文）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5.2 维护手册(中、英文)</w:t>
      </w:r>
    </w:p>
    <w:p w:rsidR="00D61A4F" w:rsidRPr="009966F4" w:rsidRDefault="00D61A4F" w:rsidP="00D61A4F">
      <w:pPr>
        <w:spacing w:line="360" w:lineRule="auto"/>
        <w:rPr>
          <w:rFonts w:ascii="宋体" w:hAnsi="宋体" w:cs="Arial" w:hint="eastAsia"/>
          <w:b/>
          <w:sz w:val="24"/>
        </w:rPr>
      </w:pPr>
      <w:r w:rsidRPr="009966F4">
        <w:rPr>
          <w:rFonts w:ascii="宋体" w:hAnsi="宋体" w:cs="Arial" w:hint="eastAsia"/>
          <w:b/>
          <w:sz w:val="24"/>
        </w:rPr>
        <w:t>6. 售后服务及培训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lastRenderedPageBreak/>
        <w:t>6.1免费安装调试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6.2 ★安装调试经用户验收当天起,质量保证期两年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6.3 ★终身提供定标建模评价服务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6.4维修响应时间为48小时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>6.5现场免费培训2人直至完全能独立操作</w:t>
      </w:r>
    </w:p>
    <w:p w:rsidR="00D61A4F" w:rsidRPr="009966F4" w:rsidRDefault="00D61A4F" w:rsidP="00D61A4F">
      <w:pPr>
        <w:spacing w:line="360" w:lineRule="auto"/>
        <w:rPr>
          <w:rFonts w:ascii="宋体" w:hAnsi="宋体" w:cs="Arial"/>
          <w:sz w:val="24"/>
        </w:rPr>
      </w:pPr>
      <w:r w:rsidRPr="009966F4">
        <w:rPr>
          <w:rFonts w:ascii="宋体" w:hAnsi="宋体" w:cs="Arial" w:hint="eastAsia"/>
          <w:sz w:val="24"/>
        </w:rPr>
        <w:t>6.6</w:t>
      </w:r>
      <w:r w:rsidRPr="009966F4">
        <w:rPr>
          <w:rFonts w:ascii="宋体" w:hAnsi="宋体"/>
          <w:b/>
          <w:sz w:val="24"/>
        </w:rPr>
        <w:t>报价和付款方式</w:t>
      </w:r>
      <w:r w:rsidRPr="009966F4">
        <w:rPr>
          <w:rFonts w:ascii="宋体" w:hAnsi="宋体" w:hint="eastAsia"/>
          <w:b/>
          <w:sz w:val="24"/>
        </w:rPr>
        <w:t>：</w:t>
      </w:r>
      <w:r w:rsidRPr="009966F4">
        <w:rPr>
          <w:rFonts w:ascii="宋体" w:hAnsi="宋体"/>
          <w:sz w:val="24"/>
        </w:rPr>
        <w:t>报价为CIP报价</w:t>
      </w:r>
      <w:r w:rsidRPr="009966F4">
        <w:rPr>
          <w:rFonts w:ascii="宋体" w:hAnsi="宋体" w:hint="eastAsia"/>
          <w:sz w:val="24"/>
        </w:rPr>
        <w:t>，</w:t>
      </w:r>
      <w:r w:rsidRPr="009966F4">
        <w:rPr>
          <w:rFonts w:ascii="宋体" w:hAnsi="宋体"/>
          <w:sz w:val="24"/>
        </w:rPr>
        <w:t>货币为</w:t>
      </w:r>
      <w:r w:rsidRPr="009966F4">
        <w:rPr>
          <w:rFonts w:ascii="宋体" w:hAnsi="宋体" w:hint="eastAsia"/>
          <w:sz w:val="24"/>
        </w:rPr>
        <w:t>人民币（不含关税、增值税）</w:t>
      </w:r>
    </w:p>
    <w:p w:rsidR="00D61A4F" w:rsidRPr="009966F4" w:rsidRDefault="00D61A4F" w:rsidP="00D61A4F">
      <w:pPr>
        <w:spacing w:line="360" w:lineRule="auto"/>
        <w:rPr>
          <w:rFonts w:ascii="宋体" w:hAnsi="宋体" w:cs="Arial"/>
          <w:sz w:val="24"/>
        </w:rPr>
      </w:pPr>
      <w:r w:rsidRPr="009966F4">
        <w:rPr>
          <w:rFonts w:ascii="宋体" w:hAnsi="宋体" w:cs="Arial" w:hint="eastAsia"/>
          <w:sz w:val="24"/>
        </w:rPr>
        <w:t xml:space="preserve">6.7 </w:t>
      </w:r>
      <w:r w:rsidRPr="009966F4">
        <w:rPr>
          <w:rFonts w:ascii="宋体" w:hAnsi="宋体" w:hint="eastAsia"/>
          <w:b/>
          <w:sz w:val="24"/>
        </w:rPr>
        <w:t>交货日期：</w:t>
      </w:r>
      <w:r w:rsidRPr="009966F4">
        <w:rPr>
          <w:rFonts w:ascii="宋体" w:hAnsi="宋体" w:hint="eastAsia"/>
          <w:sz w:val="24"/>
        </w:rPr>
        <w:t>合同生效后3个月内</w:t>
      </w:r>
    </w:p>
    <w:p w:rsidR="00D61A4F" w:rsidRPr="009966F4" w:rsidRDefault="00D61A4F" w:rsidP="00D61A4F">
      <w:pPr>
        <w:spacing w:line="360" w:lineRule="auto"/>
        <w:rPr>
          <w:rFonts w:ascii="宋体" w:hAnsi="宋体" w:cs="Arial"/>
          <w:sz w:val="24"/>
        </w:rPr>
      </w:pPr>
      <w:r w:rsidRPr="009966F4">
        <w:rPr>
          <w:rFonts w:ascii="宋体" w:hAnsi="宋体" w:cs="Arial" w:hint="eastAsia"/>
          <w:sz w:val="24"/>
        </w:rPr>
        <w:t>6.8</w:t>
      </w:r>
      <w:r w:rsidRPr="009966F4">
        <w:rPr>
          <w:rFonts w:ascii="宋体" w:hAnsi="宋体" w:hint="eastAsia"/>
          <w:b/>
          <w:sz w:val="24"/>
        </w:rPr>
        <w:t>交货地点：</w:t>
      </w:r>
      <w:r w:rsidRPr="009966F4">
        <w:rPr>
          <w:rFonts w:ascii="宋体" w:hAnsi="宋体" w:hint="eastAsia"/>
          <w:sz w:val="24"/>
        </w:rPr>
        <w:t>CIP 北京，中国科学院遗传发育所</w:t>
      </w:r>
      <w:r w:rsidRPr="009966F4">
        <w:rPr>
          <w:rFonts w:ascii="宋体" w:hAnsi="宋体"/>
          <w:sz w:val="24"/>
        </w:rPr>
        <w:t>用户指定地点</w:t>
      </w:r>
    </w:p>
    <w:p w:rsidR="00D61A4F" w:rsidRPr="009966F4" w:rsidRDefault="00D61A4F" w:rsidP="00D61A4F">
      <w:pPr>
        <w:spacing w:line="360" w:lineRule="auto"/>
        <w:rPr>
          <w:rFonts w:ascii="宋体" w:hAnsi="宋体" w:cs="Arial" w:hint="eastAsia"/>
          <w:sz w:val="24"/>
        </w:rPr>
      </w:pPr>
      <w:r w:rsidRPr="009966F4">
        <w:rPr>
          <w:rFonts w:ascii="宋体" w:hAnsi="宋体" w:cs="Arial" w:hint="eastAsia"/>
          <w:sz w:val="24"/>
        </w:rPr>
        <w:t xml:space="preserve">6.9 </w:t>
      </w:r>
      <w:r w:rsidRPr="009966F4">
        <w:rPr>
          <w:rFonts w:ascii="宋体" w:hAnsi="宋体" w:hint="eastAsia"/>
          <w:b/>
          <w:sz w:val="24"/>
        </w:rPr>
        <w:t>验收</w:t>
      </w:r>
      <w:r w:rsidRPr="009966F4">
        <w:rPr>
          <w:rFonts w:ascii="宋体" w:hAnsi="宋体" w:cs="Arial" w:hint="eastAsia"/>
          <w:sz w:val="24"/>
        </w:rPr>
        <w:t xml:space="preserve"> 供货方和最终用户应按投标的技术参数和性能描述为标准进行验收。</w:t>
      </w:r>
    </w:p>
    <w:p w:rsidR="00D61A4F" w:rsidRPr="009966F4" w:rsidRDefault="00D61A4F" w:rsidP="00D61A4F">
      <w:pPr>
        <w:widowControl/>
        <w:tabs>
          <w:tab w:val="left" w:pos="851"/>
        </w:tabs>
        <w:spacing w:line="360" w:lineRule="auto"/>
        <w:rPr>
          <w:rFonts w:ascii="宋体" w:hAnsi="宋体" w:cs="Arial" w:hint="eastAsia"/>
          <w:sz w:val="24"/>
        </w:rPr>
      </w:pPr>
    </w:p>
    <w:p w:rsidR="00D61A4F" w:rsidRPr="009966F4" w:rsidRDefault="00D61A4F" w:rsidP="00D61A4F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9966F4">
        <w:rPr>
          <w:rFonts w:ascii="宋体" w:hAnsi="宋体" w:cs="Arial" w:hint="eastAsia"/>
          <w:sz w:val="24"/>
        </w:rPr>
        <w:t>注:带星号的为关键指标,任何违反或达不到指标均可导致废标</w:t>
      </w:r>
    </w:p>
    <w:p w:rsidR="00D61A4F" w:rsidRPr="009966F4" w:rsidRDefault="00D61A4F" w:rsidP="00D61A4F">
      <w:pPr>
        <w:spacing w:line="360" w:lineRule="auto"/>
        <w:ind w:firstLineChars="100" w:firstLine="240"/>
        <w:rPr>
          <w:sz w:val="24"/>
        </w:rPr>
      </w:pPr>
    </w:p>
    <w:p w:rsidR="00D61A4F" w:rsidRPr="009966F4" w:rsidRDefault="00D61A4F" w:rsidP="00D61A4F">
      <w:pPr>
        <w:spacing w:line="360" w:lineRule="auto"/>
        <w:jc w:val="left"/>
        <w:rPr>
          <w:rFonts w:hint="eastAsia"/>
          <w:b/>
          <w:sz w:val="24"/>
        </w:rPr>
      </w:pPr>
    </w:p>
    <w:p w:rsidR="00A8525E" w:rsidRPr="00D61A4F" w:rsidRDefault="00A8525E">
      <w:bookmarkStart w:id="2" w:name="_GoBack"/>
      <w:bookmarkEnd w:id="2"/>
    </w:p>
    <w:sectPr w:rsidR="00A8525E" w:rsidRPr="00D61A4F">
      <w:headerReference w:type="default" r:id="rId6"/>
      <w:footerReference w:type="default" r:id="rId7"/>
      <w:footerReference w:type="first" r:id="rId8"/>
      <w:pgSz w:w="11906" w:h="16838"/>
      <w:pgMar w:top="1247" w:right="1304" w:bottom="1247" w:left="1304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19" w:rsidRDefault="00D61A4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D61A4F">
      <w:rPr>
        <w:noProof/>
        <w:lang w:val="zh-CN" w:eastAsia="zh-CN"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19" w:rsidRDefault="00D61A4F">
    <w:pPr>
      <w:pStyle w:val="a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19" w:rsidRDefault="00D61A4F">
    <w:pPr>
      <w:pStyle w:val="a5"/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946"/>
    <w:multiLevelType w:val="multilevel"/>
    <w:tmpl w:val="68F84946"/>
    <w:lvl w:ilvl="0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4F"/>
    <w:rsid w:val="00A8525E"/>
    <w:rsid w:val="00D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D61A4F"/>
    <w:rPr>
      <w:rFonts w:ascii="宋体" w:hAnsi="Courier New"/>
    </w:rPr>
  </w:style>
  <w:style w:type="paragraph" w:styleId="a4">
    <w:name w:val="footer"/>
    <w:basedOn w:val="a"/>
    <w:link w:val="Char0"/>
    <w:rsid w:val="00D61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1A4F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D61A4F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1"/>
    <w:basedOn w:val="a0"/>
    <w:uiPriority w:val="99"/>
    <w:semiHidden/>
    <w:rsid w:val="00D61A4F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2"/>
    <w:rsid w:val="00D61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rsid w:val="00D61A4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D61A4F"/>
    <w:rPr>
      <w:rFonts w:ascii="宋体" w:hAnsi="Courier New"/>
    </w:rPr>
  </w:style>
  <w:style w:type="paragraph" w:styleId="a4">
    <w:name w:val="footer"/>
    <w:basedOn w:val="a"/>
    <w:link w:val="Char0"/>
    <w:rsid w:val="00D61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1A4F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D61A4F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1"/>
    <w:basedOn w:val="a0"/>
    <w:uiPriority w:val="99"/>
    <w:semiHidden/>
    <w:rsid w:val="00D61A4F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2"/>
    <w:rsid w:val="00D61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rsid w:val="00D61A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2020-04-21T05:53:00Z</dcterms:created>
  <dcterms:modified xsi:type="dcterms:W3CDTF">2020-04-21T05:53:00Z</dcterms:modified>
</cp:coreProperties>
</file>