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r w:rsidRPr="00910282">
        <w:rPr>
          <w:b/>
          <w:kern w:val="44"/>
          <w:sz w:val="48"/>
          <w:szCs w:val="20"/>
        </w:rPr>
        <w:t>第八部分</w:t>
      </w:r>
      <w:r w:rsidRPr="00910282">
        <w:rPr>
          <w:b/>
          <w:kern w:val="44"/>
          <w:sz w:val="48"/>
          <w:szCs w:val="20"/>
        </w:rPr>
        <w:t xml:space="preserve">  </w:t>
      </w:r>
      <w:r w:rsidRPr="00910282">
        <w:rPr>
          <w:b/>
          <w:kern w:val="44"/>
          <w:sz w:val="48"/>
          <w:szCs w:val="20"/>
        </w:rPr>
        <w:t>技术部分</w:t>
      </w: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b/>
          <w:kern w:val="44"/>
          <w:sz w:val="48"/>
          <w:szCs w:val="20"/>
        </w:rPr>
      </w:pPr>
    </w:p>
    <w:p w:rsidR="00D84A69" w:rsidRPr="00910282" w:rsidRDefault="00D84A69" w:rsidP="00D84A69">
      <w:pPr>
        <w:jc w:val="center"/>
        <w:rPr>
          <w:sz w:val="24"/>
        </w:rPr>
      </w:pPr>
    </w:p>
    <w:p w:rsidR="00D84A69" w:rsidRPr="00910282" w:rsidRDefault="00D84A69" w:rsidP="00D84A69">
      <w:pPr>
        <w:spacing w:line="360" w:lineRule="auto"/>
        <w:ind w:left="600" w:hanging="600"/>
        <w:rPr>
          <w:b/>
          <w:sz w:val="30"/>
          <w:szCs w:val="30"/>
        </w:rPr>
      </w:pPr>
      <w:r w:rsidRPr="00910282">
        <w:rPr>
          <w:b/>
          <w:sz w:val="30"/>
          <w:szCs w:val="30"/>
        </w:rPr>
        <w:lastRenderedPageBreak/>
        <w:t>一、总</w:t>
      </w:r>
      <w:r w:rsidRPr="00910282">
        <w:rPr>
          <w:b/>
          <w:sz w:val="30"/>
          <w:szCs w:val="30"/>
        </w:rPr>
        <w:t xml:space="preserve">  </w:t>
      </w:r>
      <w:r w:rsidRPr="00910282">
        <w:rPr>
          <w:b/>
          <w:sz w:val="30"/>
          <w:szCs w:val="30"/>
        </w:rPr>
        <w:t>则</w:t>
      </w:r>
    </w:p>
    <w:p w:rsidR="00D84A69" w:rsidRPr="00910282" w:rsidRDefault="00D84A69" w:rsidP="00D84A69">
      <w:pPr>
        <w:spacing w:beforeLines="50" w:before="156" w:afterLines="50" w:after="156" w:line="360" w:lineRule="auto"/>
        <w:ind w:left="601" w:hanging="601"/>
        <w:rPr>
          <w:b/>
          <w:sz w:val="28"/>
        </w:rPr>
      </w:pPr>
      <w:r w:rsidRPr="00910282">
        <w:rPr>
          <w:b/>
          <w:sz w:val="28"/>
        </w:rPr>
        <w:t>1</w:t>
      </w:r>
      <w:r w:rsidRPr="00910282">
        <w:rPr>
          <w:b/>
          <w:sz w:val="28"/>
        </w:rPr>
        <w:t>、投标要求</w:t>
      </w:r>
    </w:p>
    <w:p w:rsidR="00D84A69" w:rsidRPr="00910282" w:rsidRDefault="00D84A69" w:rsidP="00D84A69">
      <w:pPr>
        <w:spacing w:line="360" w:lineRule="auto"/>
        <w:ind w:left="554" w:hangingChars="231" w:hanging="554"/>
        <w:rPr>
          <w:sz w:val="24"/>
        </w:rPr>
      </w:pPr>
      <w:r w:rsidRPr="00910282">
        <w:rPr>
          <w:sz w:val="24"/>
        </w:rPr>
        <w:t xml:space="preserve">1.1  </w:t>
      </w:r>
      <w:r w:rsidRPr="00910282">
        <w:rPr>
          <w:sz w:val="24"/>
        </w:rPr>
        <w:t>投标人在准备投标书时，务必在所提供的商品的技术规格文件中，标明型号、商标名称、目录号。</w:t>
      </w:r>
    </w:p>
    <w:p w:rsidR="00D84A69" w:rsidRPr="00910282" w:rsidRDefault="00D84A69" w:rsidP="00D84A69">
      <w:pPr>
        <w:spacing w:line="360" w:lineRule="auto"/>
        <w:ind w:left="554" w:hangingChars="231" w:hanging="554"/>
        <w:rPr>
          <w:sz w:val="24"/>
        </w:rPr>
      </w:pPr>
      <w:r w:rsidRPr="00910282">
        <w:rPr>
          <w:sz w:val="24"/>
        </w:rPr>
        <w:t xml:space="preserve">1.2  </w:t>
      </w:r>
      <w:r w:rsidRPr="00910282">
        <w:rPr>
          <w:sz w:val="24"/>
        </w:rPr>
        <w:t>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w:t>
      </w:r>
      <w:r w:rsidRPr="00910282">
        <w:rPr>
          <w:sz w:val="24"/>
        </w:rPr>
        <w:t>/</w:t>
      </w:r>
      <w:r w:rsidRPr="00910282">
        <w:rPr>
          <w:sz w:val="24"/>
        </w:rPr>
        <w:t>并拒绝其投标。</w:t>
      </w:r>
    </w:p>
    <w:p w:rsidR="00D84A69" w:rsidRPr="00910282" w:rsidRDefault="00D84A69" w:rsidP="00D84A69">
      <w:pPr>
        <w:spacing w:line="360" w:lineRule="auto"/>
        <w:ind w:left="554" w:hangingChars="231" w:hanging="554"/>
        <w:rPr>
          <w:sz w:val="24"/>
        </w:rPr>
      </w:pPr>
      <w:r w:rsidRPr="00910282">
        <w:rPr>
          <w:sz w:val="24"/>
        </w:rPr>
        <w:t xml:space="preserve">1.3  </w:t>
      </w:r>
      <w:r w:rsidRPr="00910282">
        <w:rPr>
          <w:sz w:val="24"/>
        </w:rPr>
        <w:t>投标人提供的产品样本，必须是</w:t>
      </w:r>
      <w:r w:rsidRPr="00910282">
        <w:rPr>
          <w:sz w:val="24"/>
        </w:rPr>
        <w:t>“</w:t>
      </w:r>
      <w:r w:rsidRPr="00910282">
        <w:rPr>
          <w:sz w:val="24"/>
        </w:rPr>
        <w:t>原件</w:t>
      </w:r>
      <w:r w:rsidRPr="00910282">
        <w:rPr>
          <w:sz w:val="24"/>
        </w:rPr>
        <w:t>”</w:t>
      </w:r>
      <w:r w:rsidRPr="00910282">
        <w:rPr>
          <w:sz w:val="24"/>
        </w:rPr>
        <w:t>而非复印件，图表、简图、电路图以及印刷电路板图等都应清晰易读。买方有权不付任何附加费用复制这些资料以供参考。</w:t>
      </w:r>
    </w:p>
    <w:p w:rsidR="00D84A69" w:rsidRPr="00910282" w:rsidRDefault="00D84A69" w:rsidP="00D84A69">
      <w:pPr>
        <w:spacing w:line="360" w:lineRule="auto"/>
        <w:ind w:left="554" w:hangingChars="231" w:hanging="554"/>
        <w:rPr>
          <w:sz w:val="24"/>
        </w:rPr>
      </w:pPr>
      <w:r w:rsidRPr="00910282">
        <w:rPr>
          <w:sz w:val="24"/>
        </w:rPr>
        <w:t xml:space="preserve">1.4 </w:t>
      </w:r>
      <w:r w:rsidRPr="00910282">
        <w:rPr>
          <w:sz w:val="24"/>
        </w:rPr>
        <w:t>投标人应提供完整的商务报价表、分项报价表、备品备件报价表。</w:t>
      </w:r>
    </w:p>
    <w:p w:rsidR="00D84A69" w:rsidRPr="00910282" w:rsidRDefault="00D84A69" w:rsidP="00D84A69">
      <w:pPr>
        <w:spacing w:beforeLines="50" w:before="156" w:afterLines="50" w:after="156" w:line="360" w:lineRule="auto"/>
        <w:ind w:left="601" w:hanging="601"/>
        <w:rPr>
          <w:b/>
          <w:sz w:val="28"/>
        </w:rPr>
      </w:pPr>
      <w:r w:rsidRPr="00910282">
        <w:rPr>
          <w:b/>
          <w:sz w:val="28"/>
        </w:rPr>
        <w:t>2</w:t>
      </w:r>
      <w:r w:rsidRPr="00910282">
        <w:rPr>
          <w:b/>
          <w:sz w:val="28"/>
        </w:rPr>
        <w:t>、评标标准</w:t>
      </w:r>
    </w:p>
    <w:p w:rsidR="00D84A69" w:rsidRPr="00910282" w:rsidRDefault="00D84A69" w:rsidP="00D84A69">
      <w:pPr>
        <w:spacing w:line="360" w:lineRule="auto"/>
        <w:ind w:left="554" w:hangingChars="231" w:hanging="554"/>
        <w:rPr>
          <w:sz w:val="24"/>
        </w:rPr>
      </w:pPr>
      <w:r w:rsidRPr="00910282">
        <w:rPr>
          <w:sz w:val="24"/>
        </w:rPr>
        <w:t xml:space="preserve">2.1  </w:t>
      </w:r>
      <w:r w:rsidRPr="00910282">
        <w:rPr>
          <w:sz w:val="24"/>
        </w:rPr>
        <w:t>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D84A69" w:rsidRPr="00910282" w:rsidRDefault="00D84A69" w:rsidP="00D84A69">
      <w:pPr>
        <w:spacing w:line="360" w:lineRule="auto"/>
        <w:ind w:left="554" w:hangingChars="231" w:hanging="554"/>
        <w:rPr>
          <w:sz w:val="24"/>
        </w:rPr>
      </w:pPr>
      <w:r w:rsidRPr="00910282">
        <w:rPr>
          <w:sz w:val="24"/>
        </w:rPr>
        <w:t xml:space="preserve">2.2  </w:t>
      </w:r>
      <w:r w:rsidRPr="00910282">
        <w:rPr>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D84A69" w:rsidRPr="00910282" w:rsidRDefault="00D84A69" w:rsidP="00D84A69">
      <w:pPr>
        <w:spacing w:line="360" w:lineRule="auto"/>
        <w:ind w:left="554" w:hangingChars="231" w:hanging="554"/>
        <w:rPr>
          <w:sz w:val="24"/>
        </w:rPr>
      </w:pPr>
      <w:r w:rsidRPr="00910282">
        <w:rPr>
          <w:sz w:val="24"/>
        </w:rPr>
        <w:t xml:space="preserve">2.3  </w:t>
      </w:r>
      <w:r w:rsidRPr="00910282">
        <w:rPr>
          <w:sz w:val="24"/>
        </w:rPr>
        <w:t>为便于用户进行接收仪器的准备工作，卖方应在合同生效后</w:t>
      </w:r>
      <w:r w:rsidRPr="00910282">
        <w:rPr>
          <w:b/>
          <w:sz w:val="24"/>
        </w:rPr>
        <w:t>10</w:t>
      </w:r>
      <w:r w:rsidRPr="00910282">
        <w:rPr>
          <w:sz w:val="24"/>
        </w:rPr>
        <w:t>天内向用户提供一套完整的使用说明书、操作手册、维修及安装说明等文件。另一套完整上述资料应在交货时随货包装提供给用户，这些费用应计入投标价中。</w:t>
      </w:r>
    </w:p>
    <w:p w:rsidR="00D84A69" w:rsidRPr="00910282" w:rsidRDefault="00D84A69" w:rsidP="00D84A69">
      <w:pPr>
        <w:spacing w:line="360" w:lineRule="auto"/>
        <w:ind w:left="554" w:hangingChars="231" w:hanging="554"/>
        <w:rPr>
          <w:sz w:val="24"/>
        </w:rPr>
      </w:pPr>
      <w:r w:rsidRPr="00910282">
        <w:rPr>
          <w:sz w:val="24"/>
        </w:rPr>
        <w:t xml:space="preserve">2.4  </w:t>
      </w:r>
      <w:r w:rsidRPr="00910282">
        <w:rPr>
          <w:sz w:val="24"/>
        </w:rPr>
        <w:t>关于设备的安装调试，如果有必要的安装准备条件，卖方应在合同生效后一个月内向买方提出详细的要求或计划。安装调试的费用应计入投标价中，并应单独列出，供评标使用。</w:t>
      </w:r>
    </w:p>
    <w:p w:rsidR="00D84A69" w:rsidRPr="00910282" w:rsidRDefault="00D84A69" w:rsidP="00D84A69">
      <w:pPr>
        <w:spacing w:line="360" w:lineRule="auto"/>
        <w:ind w:left="554" w:hangingChars="231" w:hanging="554"/>
        <w:rPr>
          <w:sz w:val="24"/>
        </w:rPr>
      </w:pPr>
      <w:r w:rsidRPr="00910282">
        <w:rPr>
          <w:sz w:val="24"/>
        </w:rPr>
        <w:t xml:space="preserve">2.5  </w:t>
      </w:r>
      <w:r w:rsidRPr="00910282">
        <w:rPr>
          <w:sz w:val="24"/>
        </w:rPr>
        <w:t>制造厂家提供的培训指的是涉及货物的基本原理、操作使用和保养维修等有关内容的培训。培训教员的培训费、旅费、食宿费等费用和培训场地费及培训资料费均应由卖方支付。</w:t>
      </w:r>
    </w:p>
    <w:p w:rsidR="00D84A69" w:rsidRPr="00910282" w:rsidRDefault="00D84A69" w:rsidP="00D84A69">
      <w:pPr>
        <w:spacing w:line="360" w:lineRule="auto"/>
        <w:ind w:left="554" w:hangingChars="231" w:hanging="554"/>
        <w:rPr>
          <w:sz w:val="24"/>
        </w:rPr>
      </w:pPr>
      <w:r w:rsidRPr="00910282">
        <w:rPr>
          <w:sz w:val="24"/>
        </w:rPr>
        <w:t xml:space="preserve">2.6  </w:t>
      </w:r>
      <w:r w:rsidRPr="00910282">
        <w:rPr>
          <w:sz w:val="24"/>
        </w:rPr>
        <w:t>在评标过程中，买方有权向投标人索取任何与评标有关的资料，投标人务必在接到此类要求后，在规定时间内予以答复。对于无答复的投标人，买方有权拒绝其投标。</w:t>
      </w:r>
    </w:p>
    <w:p w:rsidR="00D84A69" w:rsidRPr="00910282" w:rsidRDefault="00D84A69" w:rsidP="00D84A69">
      <w:pPr>
        <w:spacing w:beforeLines="50" w:before="156" w:afterLines="50" w:after="156" w:line="360" w:lineRule="auto"/>
        <w:ind w:left="601" w:hanging="601"/>
        <w:rPr>
          <w:b/>
          <w:sz w:val="28"/>
        </w:rPr>
      </w:pPr>
      <w:r w:rsidRPr="00910282">
        <w:rPr>
          <w:b/>
          <w:sz w:val="28"/>
        </w:rPr>
        <w:lastRenderedPageBreak/>
        <w:t>3</w:t>
      </w:r>
      <w:r w:rsidRPr="00910282">
        <w:rPr>
          <w:b/>
          <w:sz w:val="28"/>
        </w:rPr>
        <w:t>、工作条件</w:t>
      </w:r>
    </w:p>
    <w:p w:rsidR="00D84A69" w:rsidRPr="00910282" w:rsidRDefault="00D84A69" w:rsidP="00D84A69">
      <w:pPr>
        <w:spacing w:afterLines="100" w:after="312" w:line="360" w:lineRule="auto"/>
        <w:ind w:firstLineChars="200" w:firstLine="480"/>
        <w:rPr>
          <w:sz w:val="24"/>
        </w:rPr>
      </w:pPr>
      <w:r w:rsidRPr="00910282">
        <w:rPr>
          <w:sz w:val="24"/>
        </w:rPr>
        <w:t>除非在技术规格中另有说明，所有仪器、设备和系统都应符合下列要求：</w:t>
      </w:r>
      <w:r w:rsidRPr="00910282">
        <w:rPr>
          <w:sz w:val="24"/>
        </w:rPr>
        <w:t xml:space="preserve"> </w:t>
      </w:r>
    </w:p>
    <w:p w:rsidR="00D84A69" w:rsidRPr="00910282" w:rsidRDefault="00D84A69" w:rsidP="00D84A69">
      <w:pPr>
        <w:spacing w:line="360" w:lineRule="auto"/>
        <w:ind w:left="554" w:hangingChars="231" w:hanging="554"/>
        <w:rPr>
          <w:sz w:val="24"/>
        </w:rPr>
      </w:pPr>
      <w:r w:rsidRPr="00910282">
        <w:rPr>
          <w:sz w:val="24"/>
        </w:rPr>
        <w:t xml:space="preserve">3.1  </w:t>
      </w:r>
      <w:r w:rsidRPr="00910282">
        <w:rPr>
          <w:sz w:val="24"/>
        </w:rPr>
        <w:t>适于在气温为摄氏</w:t>
      </w:r>
      <w:r w:rsidRPr="00910282">
        <w:rPr>
          <w:sz w:val="24"/>
        </w:rPr>
        <w:t>-40</w:t>
      </w:r>
      <w:r w:rsidRPr="00910282">
        <w:rPr>
          <w:rFonts w:hAnsi="宋体"/>
          <w:sz w:val="24"/>
        </w:rPr>
        <w:t>℃</w:t>
      </w:r>
      <w:r w:rsidRPr="00910282">
        <w:rPr>
          <w:sz w:val="24"/>
        </w:rPr>
        <w:t>～＋</w:t>
      </w:r>
      <w:r w:rsidRPr="00910282">
        <w:rPr>
          <w:sz w:val="24"/>
        </w:rPr>
        <w:t>50</w:t>
      </w:r>
      <w:r w:rsidRPr="00910282">
        <w:rPr>
          <w:rFonts w:hAnsi="宋体"/>
          <w:sz w:val="24"/>
        </w:rPr>
        <w:t>℃</w:t>
      </w:r>
      <w:r w:rsidRPr="00910282">
        <w:rPr>
          <w:sz w:val="24"/>
        </w:rPr>
        <w:t>和相对湿度为</w:t>
      </w:r>
      <w:r w:rsidRPr="00910282">
        <w:rPr>
          <w:sz w:val="24"/>
        </w:rPr>
        <w:t>80</w:t>
      </w:r>
      <w:r w:rsidRPr="00910282">
        <w:rPr>
          <w:sz w:val="24"/>
        </w:rPr>
        <w:t>％的环境条件下运输和贮存。适于在气温摄氏</w:t>
      </w:r>
      <w:r w:rsidRPr="00910282">
        <w:rPr>
          <w:sz w:val="24"/>
        </w:rPr>
        <w:t>+10</w:t>
      </w:r>
      <w:r w:rsidRPr="00910282">
        <w:rPr>
          <w:rFonts w:hAnsi="宋体"/>
          <w:sz w:val="24"/>
        </w:rPr>
        <w:t>℃</w:t>
      </w:r>
      <w:r w:rsidRPr="00910282">
        <w:rPr>
          <w:sz w:val="24"/>
        </w:rPr>
        <w:t>～＋</w:t>
      </w:r>
      <w:r w:rsidRPr="00910282">
        <w:rPr>
          <w:sz w:val="24"/>
        </w:rPr>
        <w:t>35</w:t>
      </w:r>
      <w:r w:rsidRPr="00910282">
        <w:rPr>
          <w:rFonts w:hAnsi="宋体"/>
          <w:sz w:val="24"/>
        </w:rPr>
        <w:t>℃</w:t>
      </w:r>
      <w:r w:rsidRPr="00910282">
        <w:rPr>
          <w:sz w:val="24"/>
        </w:rPr>
        <w:t>和相对湿度小于</w:t>
      </w:r>
      <w:r w:rsidRPr="00910282">
        <w:rPr>
          <w:sz w:val="24"/>
        </w:rPr>
        <w:t>50</w:t>
      </w:r>
      <w:r w:rsidRPr="00910282">
        <w:rPr>
          <w:sz w:val="24"/>
        </w:rPr>
        <w:t>％的环境条件下运行。能够连续正常工作。</w:t>
      </w:r>
    </w:p>
    <w:p w:rsidR="00D84A69" w:rsidRPr="00910282" w:rsidRDefault="00D84A69" w:rsidP="00D84A69">
      <w:pPr>
        <w:spacing w:line="360" w:lineRule="auto"/>
        <w:ind w:left="554" w:hangingChars="231" w:hanging="554"/>
        <w:rPr>
          <w:sz w:val="24"/>
        </w:rPr>
      </w:pPr>
      <w:r w:rsidRPr="00910282">
        <w:rPr>
          <w:sz w:val="24"/>
        </w:rPr>
        <w:t xml:space="preserve">3.2  </w:t>
      </w:r>
      <w:r w:rsidRPr="00910282">
        <w:rPr>
          <w:sz w:val="24"/>
        </w:rPr>
        <w:t>电气设备符合</w:t>
      </w:r>
      <w:r w:rsidRPr="00910282">
        <w:rPr>
          <w:sz w:val="24"/>
        </w:rPr>
        <w:t>VDE</w:t>
      </w:r>
      <w:r w:rsidRPr="00910282">
        <w:rPr>
          <w:sz w:val="24"/>
        </w:rPr>
        <w:t>标准，</w:t>
      </w:r>
      <w:r w:rsidRPr="00910282">
        <w:rPr>
          <w:sz w:val="24"/>
        </w:rPr>
        <w:t>380</w:t>
      </w:r>
      <w:r w:rsidRPr="00910282">
        <w:rPr>
          <w:sz w:val="24"/>
        </w:rPr>
        <w:t>伏（</w:t>
      </w:r>
      <w:r w:rsidRPr="00910282">
        <w:rPr>
          <w:sz w:val="24"/>
        </w:rPr>
        <w:t>+10%</w:t>
      </w:r>
      <w:r w:rsidRPr="00910282">
        <w:rPr>
          <w:sz w:val="24"/>
        </w:rPr>
        <w:t>），三相</w:t>
      </w:r>
      <w:r w:rsidRPr="00910282">
        <w:rPr>
          <w:sz w:val="24"/>
        </w:rPr>
        <w:t>50</w:t>
      </w:r>
      <w:r w:rsidRPr="00910282">
        <w:rPr>
          <w:sz w:val="24"/>
        </w:rPr>
        <w:t>赫兹。内部控制电压和测量系统电压</w:t>
      </w:r>
      <w:r w:rsidRPr="00910282">
        <w:rPr>
          <w:sz w:val="24"/>
        </w:rPr>
        <w:t>220</w:t>
      </w:r>
      <w:r w:rsidRPr="00910282">
        <w:rPr>
          <w:sz w:val="24"/>
        </w:rPr>
        <w:t>伏适于在电源</w:t>
      </w:r>
      <w:r w:rsidRPr="00910282">
        <w:rPr>
          <w:sz w:val="24"/>
        </w:rPr>
        <w:t>220V</w:t>
      </w:r>
      <w:r w:rsidRPr="00910282">
        <w:rPr>
          <w:sz w:val="24"/>
        </w:rPr>
        <w:t>（</w:t>
      </w:r>
      <w:r w:rsidRPr="00910282">
        <w:rPr>
          <w:sz w:val="24"/>
        </w:rPr>
        <w:sym w:font="Symbol" w:char="F0B1"/>
      </w:r>
      <w:r w:rsidRPr="00910282">
        <w:rPr>
          <w:sz w:val="24"/>
        </w:rPr>
        <w:t>10</w:t>
      </w:r>
      <w:r w:rsidRPr="00910282">
        <w:rPr>
          <w:sz w:val="24"/>
        </w:rPr>
        <w:t>％）正常工作。</w:t>
      </w:r>
    </w:p>
    <w:p w:rsidR="00D84A69" w:rsidRPr="00910282" w:rsidRDefault="00D84A69" w:rsidP="00D84A69">
      <w:pPr>
        <w:spacing w:line="360" w:lineRule="auto"/>
        <w:ind w:left="554" w:hangingChars="231" w:hanging="554"/>
        <w:rPr>
          <w:sz w:val="24"/>
        </w:rPr>
      </w:pPr>
      <w:r w:rsidRPr="00910282">
        <w:rPr>
          <w:sz w:val="24"/>
        </w:rPr>
        <w:t xml:space="preserve">3.3  </w:t>
      </w:r>
      <w:r w:rsidRPr="00910282">
        <w:rPr>
          <w:sz w:val="24"/>
        </w:rPr>
        <w:t>配置符合中国有关标准要求的插头，如果没有这样的插头，则需提供适当的转换插座。</w:t>
      </w:r>
    </w:p>
    <w:p w:rsidR="00D84A69" w:rsidRPr="00910282" w:rsidRDefault="00D84A69" w:rsidP="00D84A69">
      <w:pPr>
        <w:spacing w:line="360" w:lineRule="auto"/>
        <w:ind w:left="554" w:hangingChars="231" w:hanging="554"/>
        <w:rPr>
          <w:sz w:val="24"/>
        </w:rPr>
      </w:pPr>
      <w:r w:rsidRPr="00910282">
        <w:rPr>
          <w:sz w:val="24"/>
        </w:rPr>
        <w:t xml:space="preserve">3.4  </w:t>
      </w:r>
      <w:r w:rsidRPr="00910282">
        <w:rPr>
          <w:sz w:val="24"/>
        </w:rPr>
        <w:t>如产品达不到上述要求，投标人应注明其偏差。如仪器设备需要特殊工作条件（如水、电源、磁场强度、温度、湿度、动强度等）投标人应在投标书中加以说明。</w:t>
      </w:r>
    </w:p>
    <w:p w:rsidR="00D84A69" w:rsidRPr="00910282" w:rsidRDefault="00D84A69" w:rsidP="00D84A69">
      <w:pPr>
        <w:pStyle w:val="a3"/>
        <w:spacing w:line="360" w:lineRule="auto"/>
        <w:ind w:left="408" w:hangingChars="170" w:hanging="408"/>
        <w:rPr>
          <w:rFonts w:ascii="Times New Roman" w:hAnsi="Times New Roman"/>
          <w:sz w:val="24"/>
          <w:szCs w:val="24"/>
        </w:rPr>
      </w:pPr>
    </w:p>
    <w:p w:rsidR="00D84A69" w:rsidRPr="00910282" w:rsidRDefault="00D84A69" w:rsidP="00D84A69">
      <w:pPr>
        <w:pStyle w:val="a3"/>
        <w:spacing w:line="360" w:lineRule="auto"/>
        <w:ind w:left="410" w:hangingChars="170" w:hanging="410"/>
        <w:rPr>
          <w:rFonts w:ascii="Times New Roman" w:hAnsi="Times New Roman"/>
          <w:b/>
          <w:sz w:val="24"/>
          <w:szCs w:val="24"/>
        </w:rPr>
      </w:pPr>
      <w:r w:rsidRPr="00910282">
        <w:rPr>
          <w:rFonts w:ascii="Times New Roman" w:hAnsi="Times New Roman"/>
          <w:b/>
          <w:sz w:val="24"/>
          <w:szCs w:val="24"/>
        </w:rPr>
        <w:t>4</w:t>
      </w:r>
      <w:r w:rsidRPr="00910282">
        <w:rPr>
          <w:rFonts w:ascii="Times New Roman" w:hAnsi="Times New Roman"/>
          <w:b/>
          <w:sz w:val="24"/>
          <w:szCs w:val="24"/>
        </w:rPr>
        <w:t>、本技术规格书中标注</w:t>
      </w:r>
      <w:r w:rsidRPr="00910282">
        <w:rPr>
          <w:rFonts w:ascii="Times New Roman" w:hAnsi="Times New Roman"/>
          <w:b/>
          <w:sz w:val="24"/>
          <w:szCs w:val="24"/>
        </w:rPr>
        <w:t>“</w:t>
      </w:r>
      <w:r w:rsidRPr="00910282">
        <w:rPr>
          <w:rFonts w:ascii="Times New Roman" w:hAnsi="宋体"/>
          <w:sz w:val="24"/>
        </w:rPr>
        <w:t>★</w:t>
      </w:r>
      <w:r w:rsidRPr="00910282">
        <w:rPr>
          <w:rFonts w:ascii="Times New Roman" w:hAnsi="Times New Roman"/>
          <w:b/>
          <w:sz w:val="24"/>
          <w:szCs w:val="24"/>
        </w:rPr>
        <w:t>”</w:t>
      </w:r>
      <w:r w:rsidRPr="00910282">
        <w:rPr>
          <w:rFonts w:ascii="Times New Roman" w:hAnsi="Times New Roman"/>
          <w:b/>
          <w:sz w:val="24"/>
          <w:szCs w:val="24"/>
        </w:rPr>
        <w:t>号的为关键技术参数，对这些关键技术参数的任何负偏离将导致废标。</w:t>
      </w:r>
    </w:p>
    <w:p w:rsidR="00D84A69" w:rsidRPr="00910282" w:rsidRDefault="00D84A69" w:rsidP="00D84A69">
      <w:pPr>
        <w:pStyle w:val="a3"/>
        <w:spacing w:line="360" w:lineRule="auto"/>
        <w:rPr>
          <w:rFonts w:ascii="Times New Roman" w:hAnsi="Times New Roman"/>
          <w:b/>
          <w:sz w:val="24"/>
          <w:szCs w:val="24"/>
        </w:rPr>
      </w:pPr>
    </w:p>
    <w:p w:rsidR="00D84A69" w:rsidRPr="00910282" w:rsidRDefault="00D84A69" w:rsidP="00D84A69">
      <w:pPr>
        <w:pStyle w:val="a3"/>
        <w:spacing w:line="360" w:lineRule="auto"/>
        <w:rPr>
          <w:rFonts w:ascii="Times New Roman" w:hAnsi="Times New Roman"/>
          <w:sz w:val="24"/>
          <w:szCs w:val="24"/>
        </w:rPr>
      </w:pPr>
      <w:r w:rsidRPr="00910282">
        <w:rPr>
          <w:rFonts w:ascii="Times New Roman" w:hAnsi="Times New Roman"/>
          <w:b/>
          <w:sz w:val="24"/>
          <w:szCs w:val="24"/>
        </w:rPr>
        <w:t>5</w:t>
      </w:r>
      <w:r w:rsidRPr="00910282">
        <w:rPr>
          <w:rFonts w:ascii="Times New Roman" w:hAnsi="Times New Roman"/>
          <w:b/>
          <w:sz w:val="24"/>
          <w:szCs w:val="24"/>
        </w:rPr>
        <w:t>、如在具体技术规格中有本总则不一致之处，以具体技术规格中的要求为准</w:t>
      </w:r>
      <w:r w:rsidRPr="00910282">
        <w:rPr>
          <w:rFonts w:ascii="Times New Roman" w:hAnsi="Times New Roman"/>
          <w:sz w:val="24"/>
          <w:szCs w:val="24"/>
        </w:rPr>
        <w:t>。</w:t>
      </w:r>
    </w:p>
    <w:p w:rsidR="00D84A69" w:rsidRPr="00910282" w:rsidRDefault="00D84A69" w:rsidP="00D84A69">
      <w:pPr>
        <w:spacing w:afterLines="50" w:after="156"/>
        <w:ind w:left="601" w:hanging="601"/>
        <w:rPr>
          <w:b/>
          <w:sz w:val="28"/>
        </w:rPr>
      </w:pPr>
      <w:r w:rsidRPr="00910282">
        <w:rPr>
          <w:b/>
          <w:sz w:val="28"/>
        </w:rPr>
        <w:br w:type="page"/>
      </w:r>
      <w:r w:rsidRPr="00910282">
        <w:rPr>
          <w:b/>
          <w:sz w:val="28"/>
        </w:rPr>
        <w:lastRenderedPageBreak/>
        <w:t>二</w:t>
      </w:r>
      <w:r w:rsidRPr="00910282">
        <w:rPr>
          <w:b/>
          <w:sz w:val="28"/>
        </w:rPr>
        <w:t xml:space="preserve"> </w:t>
      </w:r>
      <w:r w:rsidRPr="00910282">
        <w:rPr>
          <w:b/>
          <w:sz w:val="28"/>
        </w:rPr>
        <w:t>货物需求表和具体技术规格</w:t>
      </w:r>
    </w:p>
    <w:p w:rsidR="00D84A69" w:rsidRPr="00910282" w:rsidRDefault="00D84A69" w:rsidP="00D84A69">
      <w:pPr>
        <w:spacing w:line="360" w:lineRule="auto"/>
        <w:ind w:left="120"/>
        <w:jc w:val="center"/>
        <w:rPr>
          <w:rFonts w:asciiTheme="minorEastAsia" w:hAnsiTheme="minorEastAsia"/>
          <w:b/>
          <w:szCs w:val="21"/>
        </w:rPr>
      </w:pPr>
      <w:r w:rsidRPr="00910282">
        <w:rPr>
          <w:rFonts w:asciiTheme="minorEastAsia" w:hAnsiTheme="minorEastAsia" w:hint="eastAsia"/>
          <w:b/>
          <w:szCs w:val="21"/>
        </w:rPr>
        <w:t>第一包 细胞自动化培养分析系统</w:t>
      </w:r>
    </w:p>
    <w:p w:rsidR="00D84A69" w:rsidRPr="00910282" w:rsidRDefault="00D84A69" w:rsidP="00D84A69">
      <w:pPr>
        <w:spacing w:line="360" w:lineRule="auto"/>
        <w:ind w:left="120"/>
        <w:jc w:val="center"/>
        <w:rPr>
          <w:rFonts w:asciiTheme="minorEastAsia" w:hAnsiTheme="minorEastAsia"/>
          <w:szCs w:val="21"/>
        </w:rPr>
      </w:pPr>
    </w:p>
    <w:p w:rsidR="00D84A69" w:rsidRPr="00910282" w:rsidRDefault="00D84A69" w:rsidP="00D84A69">
      <w:pPr>
        <w:spacing w:line="360" w:lineRule="auto"/>
        <w:rPr>
          <w:rFonts w:asciiTheme="minorEastAsia" w:hAnsiTheme="minorEastAsia"/>
          <w:b/>
          <w:szCs w:val="21"/>
        </w:rPr>
      </w:pPr>
      <w:r w:rsidRPr="00910282">
        <w:rPr>
          <w:rFonts w:asciiTheme="minorEastAsia" w:hAnsiTheme="minorEastAsia" w:hint="eastAsia"/>
          <w:b/>
          <w:szCs w:val="21"/>
        </w:rPr>
        <w:t>1.仪器工作条件</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szCs w:val="21"/>
        </w:rPr>
        <w:t>1.1</w:t>
      </w:r>
      <w:r w:rsidRPr="00910282">
        <w:rPr>
          <w:rFonts w:asciiTheme="minorEastAsia" w:hAnsiTheme="minorEastAsia"/>
          <w:szCs w:val="21"/>
        </w:rPr>
        <w:tab/>
        <w:t xml:space="preserve"> </w:t>
      </w:r>
      <w:r w:rsidRPr="00910282">
        <w:rPr>
          <w:rFonts w:asciiTheme="minorEastAsia" w:hAnsiTheme="minorEastAsia" w:hint="eastAsia"/>
          <w:szCs w:val="21"/>
        </w:rPr>
        <w:t>电源：</w:t>
      </w:r>
      <w:r w:rsidRPr="00910282">
        <w:rPr>
          <w:rFonts w:asciiTheme="minorEastAsia" w:hAnsiTheme="minorEastAsia"/>
          <w:szCs w:val="21"/>
        </w:rPr>
        <w:t>220V</w:t>
      </w:r>
      <w:r w:rsidRPr="00910282">
        <w:rPr>
          <w:rFonts w:asciiTheme="minorEastAsia" w:hAnsiTheme="minorEastAsia" w:hint="eastAsia"/>
          <w:szCs w:val="21"/>
        </w:rPr>
        <w:t>（±</w:t>
      </w:r>
      <w:r w:rsidRPr="00910282">
        <w:rPr>
          <w:rFonts w:asciiTheme="minorEastAsia" w:hAnsiTheme="minorEastAsia"/>
          <w:szCs w:val="21"/>
        </w:rPr>
        <w:t>10%</w:t>
      </w:r>
      <w:r w:rsidRPr="00910282">
        <w:rPr>
          <w:rFonts w:asciiTheme="minorEastAsia" w:hAnsiTheme="minorEastAsia" w:hint="eastAsia"/>
          <w:szCs w:val="21"/>
        </w:rPr>
        <w:t>），</w:t>
      </w:r>
      <w:r w:rsidRPr="00910282">
        <w:rPr>
          <w:rFonts w:asciiTheme="minorEastAsia" w:hAnsiTheme="minorEastAsia"/>
          <w:szCs w:val="21"/>
        </w:rPr>
        <w:t>50Hz</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1.2</w:t>
      </w:r>
      <w:r w:rsidRPr="00910282">
        <w:rPr>
          <w:rFonts w:asciiTheme="minorEastAsia" w:hAnsiTheme="minorEastAsia" w:hint="eastAsia"/>
          <w:szCs w:val="21"/>
        </w:rPr>
        <w:tab/>
        <w:t xml:space="preserve"> 气温摄氏-5℃～40℃</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1.3相对湿度≤85%</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1.4无特殊水电气要求。</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1.5配置符合中国有关标准要求的插头。否则，提供适当的转换插座。</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1.6其他：防尘，抗震动</w:t>
      </w:r>
    </w:p>
    <w:p w:rsidR="00D84A69" w:rsidRPr="00910282" w:rsidRDefault="00D84A69" w:rsidP="00D84A69">
      <w:pPr>
        <w:spacing w:line="360" w:lineRule="auto"/>
        <w:rPr>
          <w:rFonts w:asciiTheme="minorEastAsia" w:hAnsiTheme="minorEastAsia"/>
          <w:b/>
          <w:szCs w:val="21"/>
        </w:rPr>
      </w:pPr>
      <w:r w:rsidRPr="00910282">
        <w:rPr>
          <w:rFonts w:asciiTheme="minorEastAsia" w:hAnsiTheme="minorEastAsia" w:hint="eastAsia"/>
          <w:b/>
          <w:szCs w:val="21"/>
        </w:rPr>
        <w:t>2设备用途：</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该系统包括微电极阵列、实时荧光定量基因扩增仪和生物显微镜三部分。微电极阵列用于培养神经细胞、心肌细胞和干细胞电信号检测；脑片等组织切片突触可塑性生理功能检测等。实时荧光定量基因扩增</w:t>
      </w:r>
      <w:proofErr w:type="gramStart"/>
      <w:r w:rsidRPr="00910282">
        <w:rPr>
          <w:rFonts w:asciiTheme="minorEastAsia" w:hAnsiTheme="minorEastAsia" w:hint="eastAsia"/>
          <w:szCs w:val="21"/>
        </w:rPr>
        <w:t>仪用于</w:t>
      </w:r>
      <w:proofErr w:type="gramEnd"/>
      <w:r w:rsidRPr="00910282">
        <w:rPr>
          <w:rFonts w:asciiTheme="minorEastAsia" w:hAnsiTheme="minorEastAsia" w:hint="eastAsia"/>
          <w:szCs w:val="21"/>
        </w:rPr>
        <w:t>核酸定量、基因表达水平分析等多种研究领域；生物显微镜用于切片及细胞培养的明场、荧光观察等研究工作。</w:t>
      </w:r>
    </w:p>
    <w:p w:rsidR="00D84A69" w:rsidRPr="00910282" w:rsidRDefault="00D84A69" w:rsidP="00D84A69">
      <w:pPr>
        <w:spacing w:line="360" w:lineRule="auto"/>
        <w:rPr>
          <w:rFonts w:asciiTheme="minorEastAsia" w:hAnsiTheme="minorEastAsia"/>
          <w:b/>
          <w:szCs w:val="21"/>
        </w:rPr>
      </w:pPr>
      <w:r w:rsidRPr="00910282">
        <w:rPr>
          <w:rFonts w:asciiTheme="minorEastAsia" w:hAnsiTheme="minorEastAsia" w:hint="eastAsia"/>
          <w:b/>
          <w:szCs w:val="21"/>
        </w:rPr>
        <w:t>3 主要技术参数</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 微电极阵列：</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3.1.1一体化放大器、采集器、刺激器</w:t>
      </w:r>
    </w:p>
    <w:p w:rsidR="00D84A69" w:rsidRPr="00910282" w:rsidRDefault="00D84A69" w:rsidP="00D84A69">
      <w:pPr>
        <w:spacing w:line="360" w:lineRule="auto"/>
        <w:rPr>
          <w:rFonts w:asciiTheme="minorEastAsia" w:hAnsiTheme="minorEastAsia"/>
          <w:szCs w:val="21"/>
        </w:rPr>
      </w:pPr>
      <w:r w:rsidRPr="00910282">
        <w:rPr>
          <w:rFonts w:ascii="宋体" w:hAnsi="宋体" w:hint="eastAsia"/>
          <w:sz w:val="24"/>
        </w:rPr>
        <w:t>#</w:t>
      </w:r>
      <w:r w:rsidRPr="00910282">
        <w:rPr>
          <w:rFonts w:asciiTheme="minorEastAsia" w:hAnsiTheme="minorEastAsia" w:hint="eastAsia"/>
          <w:szCs w:val="21"/>
        </w:rPr>
        <w:t>3.1.1.1</w:t>
      </w:r>
      <w:r w:rsidRPr="00910282">
        <w:rPr>
          <w:rFonts w:asciiTheme="minorEastAsia" w:hAnsiTheme="minorEastAsia"/>
          <w:szCs w:val="21"/>
        </w:rPr>
        <w:t xml:space="preserve"> </w:t>
      </w:r>
      <w:r w:rsidRPr="00910282">
        <w:rPr>
          <w:rFonts w:asciiTheme="minorEastAsia" w:hAnsiTheme="minorEastAsia" w:hint="eastAsia"/>
          <w:szCs w:val="21"/>
        </w:rPr>
        <w:t>采集通道数：≥250通道。</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3.1.1.2信号最大输入范围：±1250mV</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3.1.1.3数据精度：≥24bit</w:t>
      </w:r>
    </w:p>
    <w:p w:rsidR="00D84A69" w:rsidRPr="00910282" w:rsidRDefault="00D84A69" w:rsidP="00D84A69">
      <w:pPr>
        <w:spacing w:line="360" w:lineRule="auto"/>
        <w:rPr>
          <w:rFonts w:asciiTheme="minorEastAsia" w:hAnsiTheme="minorEastAsia"/>
          <w:szCs w:val="21"/>
        </w:rPr>
      </w:pPr>
      <w:r w:rsidRPr="00910282">
        <w:rPr>
          <w:rFonts w:ascii="宋体" w:hAnsi="宋体" w:hint="eastAsia"/>
          <w:sz w:val="24"/>
        </w:rPr>
        <w:t>#</w:t>
      </w:r>
      <w:r w:rsidRPr="00910282">
        <w:rPr>
          <w:rFonts w:asciiTheme="minorEastAsia" w:hAnsiTheme="minorEastAsia" w:hint="eastAsia"/>
          <w:szCs w:val="21"/>
        </w:rPr>
        <w:t>3.1.1.4</w:t>
      </w:r>
      <w:r w:rsidRPr="00910282">
        <w:rPr>
          <w:rFonts w:asciiTheme="minorEastAsia" w:hAnsiTheme="minorEastAsia"/>
          <w:szCs w:val="21"/>
        </w:rPr>
        <w:t xml:space="preserve"> </w:t>
      </w:r>
      <w:r w:rsidRPr="00910282">
        <w:rPr>
          <w:rFonts w:asciiTheme="minorEastAsia" w:hAnsiTheme="minorEastAsia" w:hint="eastAsia"/>
          <w:szCs w:val="21"/>
        </w:rPr>
        <w:t>电子刺激输出：≥3通道刺激输出通道，并且可以利用软件将刺激施加到任意电极，并且可以保存刺激电极不同模式并自动切换。</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3.1.1.5刺激输出精度：16bit</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szCs w:val="21"/>
        </w:rPr>
        <w:t>#</w:t>
      </w:r>
      <w:r w:rsidRPr="00910282">
        <w:rPr>
          <w:rFonts w:asciiTheme="minorEastAsia" w:hAnsiTheme="minorEastAsia" w:hint="eastAsia"/>
          <w:szCs w:val="21"/>
        </w:rPr>
        <w:t>3.1.1.6</w:t>
      </w:r>
      <w:r w:rsidRPr="00910282">
        <w:rPr>
          <w:rFonts w:asciiTheme="minorEastAsia" w:hAnsiTheme="minorEastAsia"/>
          <w:szCs w:val="21"/>
        </w:rPr>
        <w:t xml:space="preserve"> </w:t>
      </w:r>
      <w:r w:rsidRPr="00910282">
        <w:rPr>
          <w:rFonts w:asciiTheme="minorEastAsia" w:hAnsiTheme="minorEastAsia" w:hint="eastAsia"/>
          <w:szCs w:val="21"/>
        </w:rPr>
        <w:t>数据采样频率：≥50 kHz/通道（250通道同时采样）</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3.1.2</w:t>
      </w:r>
      <w:r w:rsidRPr="00910282">
        <w:rPr>
          <w:rFonts w:asciiTheme="minorEastAsia" w:hAnsiTheme="minorEastAsia" w:hint="eastAsia"/>
          <w:szCs w:val="21"/>
        </w:rPr>
        <w:tab/>
        <w:t>信号接口板（1个）</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3.1.2.1包含数字信号处理器DSP，可直接在硬件上进行滤波和放电甄别，实现实时信号反馈。</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3.1.2.2数字信号输入输出端口：≥16bit（其中各4个为</w:t>
      </w:r>
      <w:proofErr w:type="spellStart"/>
      <w:r w:rsidRPr="00910282">
        <w:rPr>
          <w:rFonts w:asciiTheme="minorEastAsia" w:hAnsiTheme="minorEastAsia" w:hint="eastAsia"/>
          <w:szCs w:val="21"/>
        </w:rPr>
        <w:t>lemo</w:t>
      </w:r>
      <w:proofErr w:type="spellEnd"/>
      <w:r w:rsidRPr="00910282">
        <w:rPr>
          <w:rFonts w:asciiTheme="minorEastAsia" w:hAnsiTheme="minorEastAsia" w:hint="eastAsia"/>
          <w:szCs w:val="21"/>
        </w:rPr>
        <w:t>端口）</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3.1.2.3神经放电监听端口：≥2个</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3.1.2.4模拟信号输入通道：≥8个</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3.1.3温度控制器及加温灌流笔（1套）</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lastRenderedPageBreak/>
        <w:t>3.1.3.1</w:t>
      </w:r>
      <w:r w:rsidRPr="00910282">
        <w:rPr>
          <w:rFonts w:asciiTheme="minorEastAsia" w:hAnsiTheme="minorEastAsia" w:hint="eastAsia"/>
          <w:szCs w:val="21"/>
        </w:rPr>
        <w:tab/>
        <w:t>升温时间：≤5分钟</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3.1.3.2</w:t>
      </w:r>
      <w:r w:rsidRPr="00910282">
        <w:rPr>
          <w:rFonts w:asciiTheme="minorEastAsia" w:hAnsiTheme="minorEastAsia" w:hint="eastAsia"/>
          <w:szCs w:val="21"/>
        </w:rPr>
        <w:tab/>
        <w:t>温度控制精度：0.1°C</w:t>
      </w:r>
    </w:p>
    <w:p w:rsidR="00D84A69" w:rsidRPr="00910282" w:rsidRDefault="00D84A69" w:rsidP="00D84A69">
      <w:pPr>
        <w:spacing w:line="360" w:lineRule="auto"/>
        <w:rPr>
          <w:rFonts w:asciiTheme="minorEastAsia" w:hAnsiTheme="minorEastAsia"/>
          <w:szCs w:val="21"/>
        </w:rPr>
      </w:pPr>
      <w:r w:rsidRPr="00910282">
        <w:rPr>
          <w:rFonts w:ascii="宋体" w:hAnsi="宋体" w:hint="eastAsia"/>
          <w:sz w:val="24"/>
        </w:rPr>
        <w:t>★</w:t>
      </w:r>
      <w:r w:rsidRPr="00910282">
        <w:rPr>
          <w:rFonts w:asciiTheme="minorEastAsia" w:hAnsiTheme="minorEastAsia" w:hint="eastAsia"/>
          <w:szCs w:val="21"/>
        </w:rPr>
        <w:t>3.1.4数据采集和分析软件（1件）</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3.1.4.1</w:t>
      </w:r>
      <w:r w:rsidRPr="00910282">
        <w:rPr>
          <w:rFonts w:asciiTheme="minorEastAsia" w:hAnsiTheme="minorEastAsia" w:hint="eastAsia"/>
          <w:szCs w:val="21"/>
        </w:rPr>
        <w:tab/>
        <w:t>同步并行采集≥252通道模拟信号</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3.1.4.2</w:t>
      </w:r>
      <w:r w:rsidRPr="00910282">
        <w:rPr>
          <w:rFonts w:asciiTheme="minorEastAsia" w:hAnsiTheme="minorEastAsia" w:hint="eastAsia"/>
          <w:szCs w:val="21"/>
        </w:rPr>
        <w:tab/>
        <w:t>同步采集≥16bit数字信号</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3.1.4.3</w:t>
      </w:r>
      <w:r w:rsidRPr="00910282">
        <w:rPr>
          <w:rFonts w:asciiTheme="minorEastAsia" w:hAnsiTheme="minorEastAsia" w:hint="eastAsia"/>
          <w:szCs w:val="21"/>
        </w:rPr>
        <w:tab/>
        <w:t>同步设置≥16bit数字信号输出</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3.1.4.4</w:t>
      </w:r>
      <w:r w:rsidRPr="00910282">
        <w:rPr>
          <w:rFonts w:asciiTheme="minorEastAsia" w:hAnsiTheme="minorEastAsia" w:hint="eastAsia"/>
          <w:szCs w:val="21"/>
        </w:rPr>
        <w:tab/>
        <w:t>设置刺激输出，最少可以编辑3个通道的刺激输出（电流或电压）</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3.1.4.5</w:t>
      </w:r>
      <w:r w:rsidRPr="00910282">
        <w:rPr>
          <w:rFonts w:asciiTheme="minorEastAsia" w:hAnsiTheme="minorEastAsia" w:hint="eastAsia"/>
          <w:szCs w:val="21"/>
        </w:rPr>
        <w:tab/>
        <w:t>通过软件可以把刺激输出施加到任何一个电极，（所有电极可以同时选择为刺激电极）</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3.1.4.6</w:t>
      </w:r>
      <w:r w:rsidRPr="00910282">
        <w:rPr>
          <w:rFonts w:asciiTheme="minorEastAsia" w:hAnsiTheme="minorEastAsia" w:hint="eastAsia"/>
          <w:szCs w:val="21"/>
        </w:rPr>
        <w:tab/>
        <w:t>数据可以导出为</w:t>
      </w:r>
      <w:proofErr w:type="spellStart"/>
      <w:r w:rsidRPr="00910282">
        <w:rPr>
          <w:rFonts w:asciiTheme="minorEastAsia" w:hAnsiTheme="minorEastAsia" w:hint="eastAsia"/>
          <w:szCs w:val="21"/>
        </w:rPr>
        <w:t>Matlab</w:t>
      </w:r>
      <w:proofErr w:type="spellEnd"/>
      <w:r w:rsidRPr="00910282">
        <w:rPr>
          <w:rFonts w:asciiTheme="minorEastAsia" w:hAnsiTheme="minorEastAsia" w:hint="eastAsia"/>
          <w:szCs w:val="21"/>
        </w:rPr>
        <w:t>和spike2文件格式</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3.1.5</w:t>
      </w:r>
      <w:r w:rsidRPr="00910282">
        <w:rPr>
          <w:rFonts w:asciiTheme="minorEastAsia" w:hAnsiTheme="minorEastAsia"/>
          <w:szCs w:val="21"/>
        </w:rPr>
        <w:t xml:space="preserve"> </w:t>
      </w:r>
      <w:r w:rsidRPr="00910282">
        <w:rPr>
          <w:rFonts w:asciiTheme="minorEastAsia" w:hAnsiTheme="minorEastAsia" w:hint="eastAsia"/>
          <w:szCs w:val="21"/>
        </w:rPr>
        <w:t>电极芯片（5片）</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3.1.5.1</w:t>
      </w:r>
      <w:r w:rsidRPr="00910282">
        <w:rPr>
          <w:rFonts w:asciiTheme="minorEastAsia" w:hAnsiTheme="minorEastAsia" w:hint="eastAsia"/>
          <w:szCs w:val="21"/>
        </w:rPr>
        <w:tab/>
        <w:t>电极材料：TIN（能耐高温高压消毒）</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3.1.5.2</w:t>
      </w:r>
      <w:r w:rsidRPr="00910282">
        <w:rPr>
          <w:rFonts w:asciiTheme="minorEastAsia" w:hAnsiTheme="minorEastAsia" w:hint="eastAsia"/>
          <w:szCs w:val="21"/>
        </w:rPr>
        <w:tab/>
        <w:t>电极直径：最小达到8μm（圆形）</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3.1.5.3</w:t>
      </w:r>
      <w:r w:rsidRPr="00910282">
        <w:rPr>
          <w:rFonts w:asciiTheme="minorEastAsia" w:hAnsiTheme="minorEastAsia" w:hint="eastAsia"/>
          <w:szCs w:val="21"/>
        </w:rPr>
        <w:tab/>
        <w:t>电极间距：最小30μm</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3.1.5.4</w:t>
      </w:r>
      <w:r w:rsidRPr="00910282">
        <w:rPr>
          <w:rFonts w:asciiTheme="minorEastAsia" w:hAnsiTheme="minorEastAsia" w:hint="eastAsia"/>
          <w:szCs w:val="21"/>
        </w:rPr>
        <w:tab/>
        <w:t>电极数量：不少于252个</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3.1.5.5</w:t>
      </w:r>
      <w:r w:rsidRPr="00910282">
        <w:rPr>
          <w:rFonts w:asciiTheme="minorEastAsia" w:hAnsiTheme="minorEastAsia" w:hint="eastAsia"/>
          <w:szCs w:val="21"/>
        </w:rPr>
        <w:tab/>
        <w:t>平面基材：玻璃（透明可视）</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3.1.6蠕动泵和磁性固定夹（1套）</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3.1.6.1</w:t>
      </w:r>
      <w:r w:rsidRPr="00910282">
        <w:rPr>
          <w:rFonts w:asciiTheme="minorEastAsia" w:hAnsiTheme="minorEastAsia" w:hint="eastAsia"/>
          <w:szCs w:val="21"/>
        </w:rPr>
        <w:tab/>
        <w:t>双通道</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3.1.6.2</w:t>
      </w:r>
      <w:r w:rsidRPr="00910282">
        <w:rPr>
          <w:rFonts w:asciiTheme="minorEastAsia" w:hAnsiTheme="minorEastAsia" w:hint="eastAsia"/>
          <w:szCs w:val="21"/>
        </w:rPr>
        <w:tab/>
        <w:t>流速控制方式：软件和液晶面板控制</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3.1.6.3</w:t>
      </w:r>
      <w:r w:rsidRPr="00910282">
        <w:rPr>
          <w:rFonts w:asciiTheme="minorEastAsia" w:hAnsiTheme="minorEastAsia" w:hint="eastAsia"/>
          <w:szCs w:val="21"/>
        </w:rPr>
        <w:tab/>
        <w:t>进液和出液泵速度可以按照固定比例同步运转</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3.1.7</w:t>
      </w:r>
      <w:r w:rsidRPr="00910282">
        <w:rPr>
          <w:rFonts w:asciiTheme="minorEastAsia" w:hAnsiTheme="minorEastAsia"/>
          <w:szCs w:val="21"/>
        </w:rPr>
        <w:t xml:space="preserve"> </w:t>
      </w:r>
      <w:r w:rsidRPr="00910282">
        <w:rPr>
          <w:rFonts w:asciiTheme="minorEastAsia" w:hAnsiTheme="minorEastAsia" w:hint="eastAsia"/>
          <w:szCs w:val="21"/>
        </w:rPr>
        <w:t>心电专用采集和分析软件（1套）</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3.1.7.1</w:t>
      </w:r>
      <w:r w:rsidRPr="00910282">
        <w:rPr>
          <w:rFonts w:asciiTheme="minorEastAsia" w:hAnsiTheme="minorEastAsia" w:hint="eastAsia"/>
          <w:szCs w:val="21"/>
        </w:rPr>
        <w:tab/>
        <w:t>采样率50KHz/通道</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3.1.7.2</w:t>
      </w:r>
      <w:r w:rsidRPr="00910282">
        <w:rPr>
          <w:rFonts w:asciiTheme="minorEastAsia" w:hAnsiTheme="minorEastAsia" w:hint="eastAsia"/>
          <w:szCs w:val="21"/>
        </w:rPr>
        <w:tab/>
        <w:t>根据斜率、峰值或峰谷自动判定心动周期</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3.1.7.3</w:t>
      </w:r>
      <w:r w:rsidRPr="00910282">
        <w:rPr>
          <w:rFonts w:asciiTheme="minorEastAsia" w:hAnsiTheme="minorEastAsia" w:hint="eastAsia"/>
          <w:szCs w:val="21"/>
        </w:rPr>
        <w:tab/>
        <w:t>所有电极的数据可以叠加显示</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3.1.7.4</w:t>
      </w:r>
      <w:r w:rsidRPr="00910282">
        <w:rPr>
          <w:rFonts w:asciiTheme="minorEastAsia" w:hAnsiTheme="minorEastAsia" w:hint="eastAsia"/>
          <w:szCs w:val="21"/>
        </w:rPr>
        <w:tab/>
        <w:t>自动建立等</w:t>
      </w:r>
      <w:proofErr w:type="gramStart"/>
      <w:r w:rsidRPr="00910282">
        <w:rPr>
          <w:rFonts w:asciiTheme="minorEastAsia" w:hAnsiTheme="minorEastAsia" w:hint="eastAsia"/>
          <w:szCs w:val="21"/>
        </w:rPr>
        <w:t>电势图</w:t>
      </w:r>
      <w:proofErr w:type="gramEnd"/>
      <w:r w:rsidRPr="00910282">
        <w:rPr>
          <w:rFonts w:asciiTheme="minorEastAsia" w:hAnsiTheme="minorEastAsia" w:hint="eastAsia"/>
          <w:szCs w:val="21"/>
        </w:rPr>
        <w:t>和心电传导方向等时图，并能以电影文件保存。</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3.1.7.5</w:t>
      </w:r>
      <w:r w:rsidRPr="00910282">
        <w:rPr>
          <w:rFonts w:asciiTheme="minorEastAsia" w:hAnsiTheme="minorEastAsia" w:hint="eastAsia"/>
          <w:szCs w:val="21"/>
        </w:rPr>
        <w:tab/>
        <w:t>测定QT间期、传导速度，并可以保存为.</w:t>
      </w:r>
      <w:proofErr w:type="spellStart"/>
      <w:r w:rsidRPr="00910282">
        <w:rPr>
          <w:rFonts w:asciiTheme="minorEastAsia" w:hAnsiTheme="minorEastAsia" w:hint="eastAsia"/>
          <w:szCs w:val="21"/>
        </w:rPr>
        <w:t>dat</w:t>
      </w:r>
      <w:proofErr w:type="spellEnd"/>
      <w:r w:rsidRPr="00910282">
        <w:rPr>
          <w:rFonts w:asciiTheme="minorEastAsia" w:hAnsiTheme="minorEastAsia" w:hint="eastAsia"/>
          <w:szCs w:val="21"/>
        </w:rPr>
        <w:t>文件。</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3.1.8  数据采集/图像处理计算机（微电极阵列专用）</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 xml:space="preserve">硬盘1TB，内存 8G，CPU I7，网卡，可读写光驱 ×1，显示器23英寸×2 </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3.2实时荧光定量基因扩增仪</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3.2.1</w:t>
      </w:r>
      <w:r w:rsidRPr="00910282">
        <w:rPr>
          <w:rFonts w:asciiTheme="minorEastAsia" w:hAnsiTheme="minorEastAsia" w:hint="eastAsia"/>
          <w:szCs w:val="21"/>
        </w:rPr>
        <w:tab/>
        <w:t>激发光源：5个带滤光片的LED</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3.2.2</w:t>
      </w:r>
      <w:r w:rsidRPr="00910282">
        <w:rPr>
          <w:rFonts w:asciiTheme="minorEastAsia" w:hAnsiTheme="minorEastAsia" w:hint="eastAsia"/>
          <w:szCs w:val="21"/>
        </w:rPr>
        <w:tab/>
        <w:t>检测器：5个带滤光片的光敏二极管</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3.2.3</w:t>
      </w:r>
      <w:r w:rsidRPr="00910282">
        <w:rPr>
          <w:rFonts w:asciiTheme="minorEastAsia" w:hAnsiTheme="minorEastAsia" w:hint="eastAsia"/>
          <w:szCs w:val="21"/>
        </w:rPr>
        <w:tab/>
        <w:t>激发/检测波长范围：450-690nm</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lastRenderedPageBreak/>
        <w:t>3.2.4</w:t>
      </w:r>
      <w:r w:rsidRPr="00910282">
        <w:rPr>
          <w:rFonts w:asciiTheme="minorEastAsia" w:hAnsiTheme="minorEastAsia" w:hint="eastAsia"/>
          <w:szCs w:val="21"/>
        </w:rPr>
        <w:tab/>
        <w:t>灵敏度：能检测人类基因组中单拷贝基因</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3.2.5</w:t>
      </w:r>
      <w:r w:rsidRPr="00910282">
        <w:rPr>
          <w:rFonts w:asciiTheme="minorEastAsia" w:hAnsiTheme="minorEastAsia" w:hint="eastAsia"/>
          <w:szCs w:val="21"/>
        </w:rPr>
        <w:tab/>
        <w:t>动态范围：≥10个数量级</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3.2.6</w:t>
      </w:r>
      <w:r w:rsidRPr="00910282">
        <w:rPr>
          <w:rFonts w:asciiTheme="minorEastAsia" w:hAnsiTheme="minorEastAsia" w:hint="eastAsia"/>
          <w:szCs w:val="21"/>
        </w:rPr>
        <w:tab/>
      </w:r>
      <w:r w:rsidRPr="00910282">
        <w:rPr>
          <w:rFonts w:ascii="宋体" w:hAnsi="宋体" w:hint="eastAsia"/>
          <w:sz w:val="24"/>
        </w:rPr>
        <w:t xml:space="preserve"># </w:t>
      </w:r>
      <w:r w:rsidRPr="00910282">
        <w:rPr>
          <w:rFonts w:asciiTheme="minorEastAsia" w:hAnsiTheme="minorEastAsia" w:hint="eastAsia"/>
          <w:szCs w:val="21"/>
        </w:rPr>
        <w:t xml:space="preserve">样品容量：256 </w:t>
      </w:r>
      <w:proofErr w:type="gramStart"/>
      <w:r w:rsidRPr="00910282">
        <w:rPr>
          <w:rFonts w:asciiTheme="minorEastAsia" w:hAnsiTheme="minorEastAsia" w:hint="eastAsia"/>
          <w:szCs w:val="21"/>
        </w:rPr>
        <w:t>个</w:t>
      </w:r>
      <w:proofErr w:type="gramEnd"/>
      <w:r w:rsidRPr="00910282">
        <w:rPr>
          <w:rFonts w:asciiTheme="minorEastAsia" w:hAnsiTheme="minorEastAsia" w:hint="eastAsia"/>
          <w:szCs w:val="21"/>
        </w:rPr>
        <w:t>样品</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3.2.7</w:t>
      </w:r>
      <w:r w:rsidRPr="00910282">
        <w:rPr>
          <w:rFonts w:asciiTheme="minorEastAsia" w:hAnsiTheme="minorEastAsia" w:hint="eastAsia"/>
          <w:szCs w:val="21"/>
        </w:rPr>
        <w:tab/>
        <w:t>温度准确性：≥ ±0.2℃</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3.2.8</w:t>
      </w:r>
      <w:r w:rsidRPr="00910282">
        <w:rPr>
          <w:rFonts w:asciiTheme="minorEastAsia" w:hAnsiTheme="minorEastAsia" w:hint="eastAsia"/>
          <w:szCs w:val="21"/>
        </w:rPr>
        <w:tab/>
        <w:t>温度均</w:t>
      </w:r>
      <w:proofErr w:type="gramStart"/>
      <w:r w:rsidRPr="00910282">
        <w:rPr>
          <w:rFonts w:asciiTheme="minorEastAsia" w:hAnsiTheme="minorEastAsia" w:hint="eastAsia"/>
          <w:szCs w:val="21"/>
        </w:rPr>
        <w:t>一</w:t>
      </w:r>
      <w:proofErr w:type="gramEnd"/>
      <w:r w:rsidRPr="00910282">
        <w:rPr>
          <w:rFonts w:asciiTheme="minorEastAsia" w:hAnsiTheme="minorEastAsia" w:hint="eastAsia"/>
          <w:szCs w:val="21"/>
        </w:rPr>
        <w:t>性：≥ ±0.4℃</w:t>
      </w:r>
    </w:p>
    <w:p w:rsidR="00D84A69" w:rsidRPr="00910282" w:rsidRDefault="00D84A69" w:rsidP="00D84A69">
      <w:pPr>
        <w:spacing w:line="360" w:lineRule="auto"/>
        <w:rPr>
          <w:rFonts w:asciiTheme="minorEastAsia" w:hAnsiTheme="minorEastAsia"/>
          <w:szCs w:val="21"/>
        </w:rPr>
      </w:pPr>
      <w:r w:rsidRPr="00910282">
        <w:rPr>
          <w:rFonts w:ascii="宋体" w:hAnsi="宋体" w:hint="eastAsia"/>
          <w:sz w:val="24"/>
        </w:rPr>
        <w:t>★</w:t>
      </w:r>
      <w:r w:rsidRPr="00910282">
        <w:rPr>
          <w:rFonts w:asciiTheme="minorEastAsia" w:hAnsiTheme="minorEastAsia" w:hint="eastAsia"/>
          <w:szCs w:val="21"/>
        </w:rPr>
        <w:t>3.2.9</w:t>
      </w:r>
      <w:r w:rsidRPr="00910282">
        <w:rPr>
          <w:rFonts w:asciiTheme="minorEastAsia" w:hAnsiTheme="minorEastAsia" w:hint="eastAsia"/>
          <w:szCs w:val="21"/>
        </w:rPr>
        <w:tab/>
        <w:t>控制分析软件：至少包含绝对定量、相对定量、融解曲线分析、终点分析、</w:t>
      </w:r>
      <w:proofErr w:type="gramStart"/>
      <w:r w:rsidRPr="00910282">
        <w:rPr>
          <w:rFonts w:asciiTheme="minorEastAsia" w:hAnsiTheme="minorEastAsia" w:hint="eastAsia"/>
          <w:szCs w:val="21"/>
        </w:rPr>
        <w:t>多板数据</w:t>
      </w:r>
      <w:proofErr w:type="gramEnd"/>
      <w:r w:rsidRPr="00910282">
        <w:rPr>
          <w:rFonts w:asciiTheme="minorEastAsia" w:hAnsiTheme="minorEastAsia" w:hint="eastAsia"/>
          <w:szCs w:val="21"/>
        </w:rPr>
        <w:t>比较功能。</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3.2.10</w:t>
      </w:r>
      <w:r w:rsidRPr="00910282">
        <w:rPr>
          <w:rFonts w:asciiTheme="minorEastAsia" w:hAnsiTheme="minorEastAsia" w:hint="eastAsia"/>
          <w:szCs w:val="21"/>
        </w:rPr>
        <w:tab/>
        <w:t>数据导出：Excel, Word, 或 PowerPoint。用户报告包含运行设置，图形和表格数据结果，可直接打印或保存为PDF</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3.2.11</w:t>
      </w:r>
      <w:r w:rsidRPr="00910282">
        <w:rPr>
          <w:rFonts w:asciiTheme="minorEastAsia" w:hAnsiTheme="minorEastAsia" w:hint="eastAsia"/>
          <w:szCs w:val="21"/>
        </w:rPr>
        <w:tab/>
        <w:t xml:space="preserve"> 数据采集/图像处理计算机（实时荧光定量系统专用）</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硬盘1TB，内存 8G，CPU I5-7400，网卡，可读写光驱 ×1，显示器 23英寸×1</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3.3生物显微镜</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3.3.1</w:t>
      </w:r>
      <w:proofErr w:type="gramStart"/>
      <w:r w:rsidRPr="00910282">
        <w:rPr>
          <w:rFonts w:asciiTheme="minorEastAsia" w:hAnsiTheme="minorEastAsia" w:hint="eastAsia"/>
          <w:szCs w:val="21"/>
        </w:rPr>
        <w:t>研究级正置</w:t>
      </w:r>
      <w:proofErr w:type="gramEnd"/>
      <w:r w:rsidRPr="00910282">
        <w:rPr>
          <w:rFonts w:asciiTheme="minorEastAsia" w:hAnsiTheme="minorEastAsia" w:hint="eastAsia"/>
          <w:szCs w:val="21"/>
        </w:rPr>
        <w:t>显微镜</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3.3.1.1光学系统：具有透射光光源和120w达到2000小时的长寿命金属灯光源，光纤导入。</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3.3.1.2观察镜筒：三</w:t>
      </w:r>
      <w:proofErr w:type="gramStart"/>
      <w:r w:rsidRPr="00910282">
        <w:rPr>
          <w:rFonts w:asciiTheme="minorEastAsia" w:hAnsiTheme="minorEastAsia" w:hint="eastAsia"/>
          <w:szCs w:val="21"/>
        </w:rPr>
        <w:t>目观察筒</w:t>
      </w:r>
      <w:proofErr w:type="gramEnd"/>
      <w:r w:rsidRPr="00910282">
        <w:rPr>
          <w:rFonts w:asciiTheme="minorEastAsia" w:hAnsiTheme="minorEastAsia" w:hint="eastAsia"/>
          <w:szCs w:val="21"/>
        </w:rPr>
        <w:t>，目镜：2个，10X，带屈光度校准</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#3.3.1.3物镜： 提供以下5个物镜</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万能</w:t>
      </w:r>
      <w:proofErr w:type="gramStart"/>
      <w:r w:rsidRPr="00910282">
        <w:rPr>
          <w:rFonts w:asciiTheme="minorEastAsia" w:hAnsiTheme="minorEastAsia" w:hint="eastAsia"/>
          <w:szCs w:val="21"/>
        </w:rPr>
        <w:t>平场半复消</w:t>
      </w:r>
      <w:proofErr w:type="gramEnd"/>
      <w:r w:rsidRPr="00910282">
        <w:rPr>
          <w:rFonts w:asciiTheme="minorEastAsia" w:hAnsiTheme="minorEastAsia" w:hint="eastAsia"/>
          <w:szCs w:val="21"/>
        </w:rPr>
        <w:t>色差物镜4X（N.A. 0.13，W.D. 17）</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万能</w:t>
      </w:r>
      <w:proofErr w:type="gramStart"/>
      <w:r w:rsidRPr="00910282">
        <w:rPr>
          <w:rFonts w:asciiTheme="minorEastAsia" w:hAnsiTheme="minorEastAsia" w:hint="eastAsia"/>
          <w:szCs w:val="21"/>
        </w:rPr>
        <w:t>平场半复消</w:t>
      </w:r>
      <w:proofErr w:type="gramEnd"/>
      <w:r w:rsidRPr="00910282">
        <w:rPr>
          <w:rFonts w:asciiTheme="minorEastAsia" w:hAnsiTheme="minorEastAsia" w:hint="eastAsia"/>
          <w:szCs w:val="21"/>
        </w:rPr>
        <w:t>色差物镜10X（N.A. 0.3，W.D. 10）</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万能平场复消色差物镜20X（N.A. 0.75，W.D. 0.6 spring）</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万能平场复消色差物镜40X（N.A. 0.95，W.D. 0.18 spring）</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万能平场复消色差硅油物镜40X（N.A. 1.25，W.D. 0.3mm Silicone）</w:t>
      </w:r>
    </w:p>
    <w:p w:rsidR="00D84A69" w:rsidRPr="00910282" w:rsidRDefault="00D84A69" w:rsidP="00D84A69">
      <w:pPr>
        <w:spacing w:line="360" w:lineRule="auto"/>
        <w:rPr>
          <w:rFonts w:asciiTheme="minorEastAsia" w:hAnsiTheme="minorEastAsia"/>
          <w:szCs w:val="21"/>
        </w:rPr>
      </w:pPr>
      <w:r w:rsidRPr="00910282">
        <w:rPr>
          <w:rFonts w:ascii="宋体" w:hAnsi="宋体" w:hint="eastAsia"/>
          <w:sz w:val="24"/>
        </w:rPr>
        <w:t>★</w:t>
      </w:r>
      <w:r w:rsidRPr="00910282">
        <w:rPr>
          <w:rFonts w:asciiTheme="minorEastAsia" w:hAnsiTheme="minorEastAsia" w:hint="eastAsia"/>
          <w:szCs w:val="21"/>
        </w:rPr>
        <w:t>3.3.1.4</w:t>
      </w:r>
      <w:r w:rsidRPr="00910282">
        <w:rPr>
          <w:rFonts w:asciiTheme="minorEastAsia" w:hAnsiTheme="minorEastAsia"/>
          <w:szCs w:val="21"/>
        </w:rPr>
        <w:t xml:space="preserve"> </w:t>
      </w:r>
      <w:r w:rsidRPr="00910282">
        <w:rPr>
          <w:rFonts w:ascii="宋体" w:hAnsi="宋体" w:hint="eastAsia"/>
          <w:sz w:val="24"/>
        </w:rPr>
        <w:t xml:space="preserve"> </w:t>
      </w:r>
      <w:r w:rsidRPr="00910282">
        <w:rPr>
          <w:rFonts w:ascii="宋体" w:hAnsi="宋体" w:hint="eastAsia"/>
          <w:szCs w:val="21"/>
        </w:rPr>
        <w:t>至少</w:t>
      </w:r>
      <w:r w:rsidRPr="00910282">
        <w:rPr>
          <w:rFonts w:asciiTheme="minorEastAsia" w:hAnsiTheme="minorEastAsia" w:hint="eastAsia"/>
          <w:szCs w:val="21"/>
        </w:rPr>
        <w:t>配备GFP、RFP、DAPI三种激发滤色镜组</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szCs w:val="21"/>
        </w:rPr>
        <w:t>#</w:t>
      </w:r>
      <w:r w:rsidRPr="00910282">
        <w:rPr>
          <w:rFonts w:asciiTheme="minorEastAsia" w:hAnsiTheme="minorEastAsia" w:hint="eastAsia"/>
          <w:szCs w:val="21"/>
        </w:rPr>
        <w:t>3.3.1.5 ≥ 2M高分辨率彩色制冷型数码相机</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3.3.1.6显微图像控制及分析软件</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3.3.1.6.1可以单独调节RGB各通道的亮度，可以改变图像分辨率、旋转图像等各种操作，支持反转、低通、高通、</w:t>
      </w:r>
      <w:proofErr w:type="gramStart"/>
      <w:r w:rsidRPr="00910282">
        <w:rPr>
          <w:rFonts w:asciiTheme="minorEastAsia" w:hAnsiTheme="minorEastAsia" w:hint="eastAsia"/>
          <w:szCs w:val="21"/>
        </w:rPr>
        <w:t>锐化等滤镜</w:t>
      </w:r>
      <w:proofErr w:type="gramEnd"/>
      <w:r w:rsidRPr="00910282">
        <w:rPr>
          <w:rFonts w:asciiTheme="minorEastAsia" w:hAnsiTheme="minorEastAsia" w:hint="eastAsia"/>
          <w:szCs w:val="21"/>
        </w:rPr>
        <w:t>。</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3.3.1.6.2可以对单荧光通道图片</w:t>
      </w:r>
      <w:proofErr w:type="gramStart"/>
      <w:r w:rsidRPr="00910282">
        <w:rPr>
          <w:rFonts w:asciiTheme="minorEastAsia" w:hAnsiTheme="minorEastAsia" w:hint="eastAsia"/>
          <w:szCs w:val="21"/>
        </w:rPr>
        <w:t>做色彩</w:t>
      </w:r>
      <w:proofErr w:type="gramEnd"/>
      <w:r w:rsidRPr="00910282">
        <w:rPr>
          <w:rFonts w:asciiTheme="minorEastAsia" w:hAnsiTheme="minorEastAsia" w:hint="eastAsia"/>
          <w:szCs w:val="21"/>
        </w:rPr>
        <w:t>合成。</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3.3.1.6.3可以合成透射光和荧光通道图像，显示荧光在细胞上的定位图像</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3.3.1.7  数据采集/图像处理计算机（正置显微镜专用）</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硬盘 1TB，内存 8G，CPU I5-7400，网卡，可读写光驱 ×1</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显示器23英寸×1</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3.3.2研究级倒置显微镜部分</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lastRenderedPageBreak/>
        <w:t xml:space="preserve">3.3.2.1光学系统：具有透射光和130W长寿命金属卤化物荧光光源，冷光纤导入 </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3.3.2.2目镜： 双目镜筒，高眼点目镜，10×，2个</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#3.3.2.3 配备以下4个物镜</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万能</w:t>
      </w:r>
      <w:proofErr w:type="gramStart"/>
      <w:r w:rsidRPr="00910282">
        <w:rPr>
          <w:rFonts w:asciiTheme="minorEastAsia" w:hAnsiTheme="minorEastAsia" w:hint="eastAsia"/>
          <w:szCs w:val="21"/>
        </w:rPr>
        <w:t>平场半复消</w:t>
      </w:r>
      <w:proofErr w:type="gramEnd"/>
      <w:r w:rsidRPr="00910282">
        <w:rPr>
          <w:rFonts w:asciiTheme="minorEastAsia" w:hAnsiTheme="minorEastAsia" w:hint="eastAsia"/>
          <w:szCs w:val="21"/>
        </w:rPr>
        <w:t>色差相差物镜4X（N.A. ≥0.13, W.D. ≥17.0mm）</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平场消色差相差物镜10X（N.A. ≥0.25, W.D. ≥10mm）</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长工</w:t>
      </w:r>
      <w:proofErr w:type="gramStart"/>
      <w:r w:rsidRPr="00910282">
        <w:rPr>
          <w:rFonts w:asciiTheme="minorEastAsia" w:hAnsiTheme="minorEastAsia" w:hint="eastAsia"/>
          <w:szCs w:val="21"/>
        </w:rPr>
        <w:t>作距离消</w:t>
      </w:r>
      <w:proofErr w:type="gramEnd"/>
      <w:r w:rsidRPr="00910282">
        <w:rPr>
          <w:rFonts w:asciiTheme="minorEastAsia" w:hAnsiTheme="minorEastAsia" w:hint="eastAsia"/>
          <w:szCs w:val="21"/>
        </w:rPr>
        <w:t>色差相差物镜20X（N.A. ≥0.40, W.D. ≥3.2mm）</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长工</w:t>
      </w:r>
      <w:proofErr w:type="gramStart"/>
      <w:r w:rsidRPr="00910282">
        <w:rPr>
          <w:rFonts w:asciiTheme="minorEastAsia" w:hAnsiTheme="minorEastAsia" w:hint="eastAsia"/>
          <w:szCs w:val="21"/>
        </w:rPr>
        <w:t>作距离消</w:t>
      </w:r>
      <w:proofErr w:type="gramEnd"/>
      <w:r w:rsidRPr="00910282">
        <w:rPr>
          <w:rFonts w:asciiTheme="minorEastAsia" w:hAnsiTheme="minorEastAsia" w:hint="eastAsia"/>
          <w:szCs w:val="21"/>
        </w:rPr>
        <w:t>色差相差物镜40X（N.A. ≥0.55, W.D. ≥2.2mm）</w:t>
      </w:r>
    </w:p>
    <w:p w:rsidR="00D84A69" w:rsidRPr="00910282" w:rsidRDefault="00D84A69" w:rsidP="00D84A69">
      <w:pPr>
        <w:spacing w:line="360" w:lineRule="auto"/>
        <w:rPr>
          <w:rFonts w:asciiTheme="minorEastAsia" w:hAnsiTheme="minorEastAsia"/>
          <w:szCs w:val="21"/>
        </w:rPr>
      </w:pPr>
      <w:r w:rsidRPr="00910282">
        <w:rPr>
          <w:rFonts w:ascii="宋体" w:hAnsi="宋体" w:hint="eastAsia"/>
          <w:sz w:val="24"/>
        </w:rPr>
        <w:t xml:space="preserve">★3.3.2.4 </w:t>
      </w:r>
      <w:r w:rsidRPr="00910282">
        <w:rPr>
          <w:rFonts w:ascii="宋体" w:hAnsi="宋体" w:hint="eastAsia"/>
          <w:szCs w:val="21"/>
        </w:rPr>
        <w:t>至少</w:t>
      </w:r>
      <w:r w:rsidRPr="00910282">
        <w:rPr>
          <w:rFonts w:asciiTheme="minorEastAsia" w:hAnsiTheme="minorEastAsia" w:hint="eastAsia"/>
          <w:szCs w:val="21"/>
        </w:rPr>
        <w:t>配备GFP、RFP、DAPI三种激发滤色镜组</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w:t>
      </w:r>
      <w:r w:rsidRPr="00910282">
        <w:rPr>
          <w:rFonts w:asciiTheme="minorEastAsia" w:hAnsiTheme="minorEastAsia"/>
          <w:szCs w:val="21"/>
        </w:rPr>
        <w:t xml:space="preserve"> </w:t>
      </w:r>
      <w:r w:rsidRPr="00910282">
        <w:rPr>
          <w:rFonts w:asciiTheme="minorEastAsia" w:hAnsiTheme="minorEastAsia" w:hint="eastAsia"/>
          <w:szCs w:val="21"/>
        </w:rPr>
        <w:t>3.3.2.5荧光滤色镜盒：可装入≥8个滤色镜，无需拆卸可更换激发块</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3.4  附件及零配件（包括专用工具）</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3.4.1 设备正常运行和常规保养所需的专用工具；</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3.4.2 设备正常运行和常规保养所需的附件和消耗品若干。</w:t>
      </w:r>
    </w:p>
    <w:p w:rsidR="00D84A69" w:rsidRPr="00910282" w:rsidRDefault="00D84A69" w:rsidP="00D84A69">
      <w:pPr>
        <w:spacing w:line="360" w:lineRule="auto"/>
        <w:rPr>
          <w:rFonts w:asciiTheme="minorEastAsia" w:hAnsiTheme="minorEastAsia"/>
          <w:b/>
          <w:szCs w:val="21"/>
        </w:rPr>
      </w:pPr>
      <w:r w:rsidRPr="00910282">
        <w:rPr>
          <w:rFonts w:asciiTheme="minorEastAsia" w:hAnsiTheme="minorEastAsia" w:hint="eastAsia"/>
          <w:b/>
          <w:szCs w:val="21"/>
        </w:rPr>
        <w:t>4技术支持以及售后服务</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4.1测试验收合格双方签字确认后整机质保3年；保修期满前1个月，卖方免费对仪器进行一次全面检查、维护，并写出正式报告；如发现潜在问题，应负责解决。</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4.2 接到用户通知后，要求24小时之内给与回复，2个工作日内给出解决方案并到达用户现场解决问题。遇重大问题或其它无法立即解决的问题在一周内解决或提出明确解决方案。</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4.3卖方到最终用户现场安装、调试；验收合格后，由卖方为用户提供仪器设备使用、维护或其它方面的技术培训。卖方提供的随机专用软件应具有自主知识产权（或软件产品厂商授权书），并承担5年内免费为用户提供升级的义务。用户享有该软件的终生使用权。</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b/>
          <w:szCs w:val="21"/>
        </w:rPr>
        <w:t>5包装和运输</w:t>
      </w:r>
      <w:r w:rsidRPr="00910282">
        <w:rPr>
          <w:rFonts w:asciiTheme="minorEastAsia" w:hAnsiTheme="minorEastAsia" w:hint="eastAsia"/>
          <w:szCs w:val="21"/>
        </w:rPr>
        <w:t xml:space="preserve"> 投标商对任何不当包装或防护措施导致的设备坏损、费用增加等后果负责。</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b/>
          <w:szCs w:val="21"/>
        </w:rPr>
        <w:t>6</w:t>
      </w:r>
      <w:r w:rsidRPr="00910282">
        <w:rPr>
          <w:rFonts w:asciiTheme="minorEastAsia" w:hAnsiTheme="minorEastAsia" w:hint="eastAsia"/>
          <w:b/>
          <w:szCs w:val="21"/>
        </w:rPr>
        <w:tab/>
        <w:t>报价和付款方式：</w:t>
      </w:r>
      <w:r w:rsidRPr="00910282">
        <w:rPr>
          <w:rFonts w:asciiTheme="minorEastAsia" w:hAnsiTheme="minorEastAsia" w:hint="eastAsia"/>
          <w:szCs w:val="21"/>
        </w:rPr>
        <w:t>报价为CIP报价，货币为美元</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b/>
          <w:szCs w:val="21"/>
        </w:rPr>
        <w:t>7</w:t>
      </w:r>
      <w:r w:rsidRPr="00910282">
        <w:rPr>
          <w:rFonts w:asciiTheme="minorEastAsia" w:hAnsiTheme="minorEastAsia" w:hint="eastAsia"/>
          <w:b/>
          <w:szCs w:val="21"/>
        </w:rPr>
        <w:tab/>
        <w:t>交货日期：</w:t>
      </w:r>
      <w:r w:rsidRPr="00910282">
        <w:rPr>
          <w:rFonts w:asciiTheme="minorEastAsia" w:hAnsiTheme="minorEastAsia" w:hint="eastAsia"/>
          <w:szCs w:val="21"/>
        </w:rPr>
        <w:t>合同生效后3个月内</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8</w:t>
      </w:r>
      <w:r w:rsidRPr="00910282">
        <w:rPr>
          <w:rFonts w:asciiTheme="minorEastAsia" w:hAnsiTheme="minorEastAsia" w:hint="eastAsia"/>
          <w:szCs w:val="21"/>
        </w:rPr>
        <w:tab/>
      </w:r>
      <w:r w:rsidRPr="00910282">
        <w:rPr>
          <w:rFonts w:asciiTheme="minorEastAsia" w:hAnsiTheme="minorEastAsia" w:hint="eastAsia"/>
          <w:b/>
          <w:szCs w:val="21"/>
        </w:rPr>
        <w:t>CIP 北京，</w:t>
      </w:r>
      <w:r w:rsidRPr="00910282">
        <w:rPr>
          <w:rFonts w:asciiTheme="minorEastAsia" w:hAnsiTheme="minorEastAsia" w:hint="eastAsia"/>
          <w:szCs w:val="21"/>
        </w:rPr>
        <w:t>中国科学院遗传发育所用户指定地点</w:t>
      </w:r>
    </w:p>
    <w:p w:rsidR="00D84A69" w:rsidRPr="00910282" w:rsidRDefault="00D84A69" w:rsidP="00D84A69">
      <w:pPr>
        <w:spacing w:line="360" w:lineRule="auto"/>
        <w:rPr>
          <w:rFonts w:asciiTheme="minorEastAsia" w:hAnsiTheme="minorEastAsia"/>
          <w:szCs w:val="21"/>
        </w:rPr>
      </w:pPr>
      <w:r w:rsidRPr="00910282">
        <w:rPr>
          <w:rFonts w:asciiTheme="minorEastAsia" w:hAnsiTheme="minorEastAsia" w:hint="eastAsia"/>
          <w:szCs w:val="21"/>
        </w:rPr>
        <w:t>9</w:t>
      </w:r>
      <w:r w:rsidRPr="00910282">
        <w:rPr>
          <w:rFonts w:asciiTheme="minorEastAsia" w:hAnsiTheme="minorEastAsia" w:hint="eastAsia"/>
          <w:szCs w:val="21"/>
        </w:rPr>
        <w:tab/>
        <w:t xml:space="preserve"> 供货方和最终用户按投标技术参数和性能描述为标准进行验收</w:t>
      </w:r>
    </w:p>
    <w:p w:rsidR="001F62A1" w:rsidRPr="00D84A69" w:rsidRDefault="001F62A1">
      <w:bookmarkStart w:id="0" w:name="_GoBack"/>
      <w:bookmarkEnd w:id="0"/>
    </w:p>
    <w:sectPr w:rsidR="001F62A1" w:rsidRPr="00D84A69" w:rsidSect="0063342B">
      <w:pgSz w:w="11906" w:h="16838" w:code="9"/>
      <w:pgMar w:top="1247" w:right="1247" w:bottom="731" w:left="1247"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69"/>
    <w:rsid w:val="001F62A1"/>
    <w:rsid w:val="00D8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A69"/>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
    <w:qFormat/>
    <w:rsid w:val="00D84A69"/>
    <w:rPr>
      <w:rFonts w:ascii="宋体" w:hAnsi="Courier New"/>
      <w:szCs w:val="20"/>
    </w:rPr>
  </w:style>
  <w:style w:type="character" w:customStyle="1" w:styleId="Char">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3"/>
    <w:qFormat/>
    <w:rsid w:val="00D84A69"/>
    <w:rPr>
      <w:rFonts w:ascii="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A69"/>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
    <w:qFormat/>
    <w:rsid w:val="00D84A69"/>
    <w:rPr>
      <w:rFonts w:ascii="宋体" w:hAnsi="Courier New"/>
      <w:szCs w:val="20"/>
    </w:rPr>
  </w:style>
  <w:style w:type="character" w:customStyle="1" w:styleId="Char">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3"/>
    <w:qFormat/>
    <w:rsid w:val="00D84A69"/>
    <w:rPr>
      <w:rFonts w:ascii="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2018-05-30T06:54:00Z</dcterms:created>
  <dcterms:modified xsi:type="dcterms:W3CDTF">2018-05-30T06:54:00Z</dcterms:modified>
</cp:coreProperties>
</file>