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auto"/>
          <w:sz w:val="28"/>
          <w:szCs w:val="28"/>
          <w:highlight w:val="none"/>
          <w:lang w:eastAsia="zh-CN"/>
        </w:rPr>
      </w:pPr>
      <w:bookmarkStart w:id="0" w:name="OLE_LINK25"/>
      <w:bookmarkStart w:id="1" w:name="OLE_LINK12"/>
      <w:r>
        <w:rPr>
          <w:rFonts w:hint="eastAsia" w:ascii="宋体" w:hAnsi="宋体" w:cs="宋体"/>
          <w:b/>
          <w:bCs/>
          <w:color w:val="auto"/>
          <w:sz w:val="28"/>
          <w:szCs w:val="28"/>
          <w:highlight w:val="none"/>
          <w:lang w:eastAsia="zh-CN"/>
        </w:rPr>
        <w:t>密山市粮食质量安全监测站仪器设备采购项目</w:t>
      </w:r>
    </w:p>
    <w:p>
      <w:pPr>
        <w:widowControl/>
        <w:jc w:val="center"/>
        <w:rPr>
          <w:rFonts w:hint="eastAsia" w:ascii="宋体" w:hAnsi="宋体" w:eastAsia="宋体" w:cs="宋体"/>
          <w:sz w:val="18"/>
          <w:szCs w:val="18"/>
          <w:highlight w:val="none"/>
        </w:rPr>
      </w:pPr>
      <w:r>
        <w:rPr>
          <w:rStyle w:val="6"/>
          <w:rFonts w:hint="eastAsia" w:ascii="宋体" w:hAnsi="宋体" w:eastAsia="宋体" w:cs="宋体"/>
          <w:kern w:val="0"/>
          <w:sz w:val="24"/>
          <w:szCs w:val="24"/>
          <w:highlight w:val="none"/>
        </w:rPr>
        <w:t>招标公告</w:t>
      </w:r>
    </w:p>
    <w:p>
      <w:pPr>
        <w:widowControl/>
        <w:spacing w:before="100" w:beforeAutospacing="1" w:after="100" w:afterAutospacing="1" w:line="400" w:lineRule="exact"/>
        <w:ind w:firstLine="3197" w:firstLineChars="1327"/>
        <w:rPr>
          <w:rFonts w:hint="eastAsia" w:ascii="宋体" w:hAnsi="宋体" w:eastAsia="宋体" w:cs="宋体"/>
          <w:highlight w:val="none"/>
          <w:lang w:val="en-US" w:eastAsia="zh-CN"/>
        </w:rPr>
      </w:pPr>
      <w:r>
        <w:rPr>
          <w:rStyle w:val="6"/>
          <w:rFonts w:hint="eastAsia" w:ascii="宋体" w:hAnsi="宋体" w:eastAsia="宋体" w:cs="宋体"/>
          <w:kern w:val="0"/>
          <w:sz w:val="24"/>
          <w:szCs w:val="24"/>
          <w:highlight w:val="none"/>
        </w:rPr>
        <w:t xml:space="preserve"> 项目编号：</w:t>
      </w:r>
      <w:bookmarkStart w:id="2" w:name="OLE_LINK2"/>
      <w:r>
        <w:rPr>
          <w:rStyle w:val="6"/>
          <w:rFonts w:hint="eastAsia" w:ascii="宋体" w:hAnsi="宋体" w:cs="宋体"/>
          <w:kern w:val="0"/>
          <w:sz w:val="24"/>
          <w:szCs w:val="24"/>
          <w:highlight w:val="none"/>
          <w:lang w:val="en-US" w:eastAsia="zh-CN"/>
        </w:rPr>
        <w:t>SDZBZX2018-12-13</w:t>
      </w:r>
    </w:p>
    <w:p>
      <w:pPr>
        <w:widowControl/>
        <w:spacing w:line="276" w:lineRule="auto"/>
        <w:jc w:val="left"/>
        <w:rPr>
          <w:rFonts w:hint="eastAsia" w:ascii="宋体" w:hAnsi="宋体" w:eastAsia="宋体" w:cs="宋体"/>
          <w:kern w:val="0"/>
          <w:highlight w:val="none"/>
        </w:rPr>
      </w:pPr>
    </w:p>
    <w:bookmarkEnd w:id="2"/>
    <w:p>
      <w:pPr>
        <w:widowControl/>
        <w:spacing w:line="480" w:lineRule="exact"/>
        <w:jc w:val="left"/>
        <w:rPr>
          <w:rFonts w:hint="eastAsia" w:ascii="宋体" w:hAnsi="宋体" w:eastAsia="宋体" w:cs="宋体"/>
          <w:sz w:val="30"/>
          <w:szCs w:val="30"/>
          <w:highlight w:val="none"/>
        </w:rPr>
      </w:pPr>
      <w:r>
        <w:rPr>
          <w:rStyle w:val="6"/>
          <w:rFonts w:hint="eastAsia" w:ascii="宋体" w:hAnsi="宋体" w:eastAsia="宋体" w:cs="宋体"/>
          <w:kern w:val="0"/>
          <w:sz w:val="30"/>
          <w:szCs w:val="30"/>
          <w:highlight w:val="none"/>
        </w:rPr>
        <w:t>1.</w:t>
      </w:r>
      <w:r>
        <w:rPr>
          <w:rStyle w:val="6"/>
          <w:rFonts w:hint="eastAsia" w:ascii="宋体" w:hAnsi="宋体" w:cs="宋体"/>
          <w:kern w:val="0"/>
          <w:sz w:val="30"/>
          <w:szCs w:val="30"/>
          <w:highlight w:val="none"/>
          <w:lang w:eastAsia="zh-CN"/>
        </w:rPr>
        <w:t>采购</w:t>
      </w:r>
      <w:r>
        <w:rPr>
          <w:rStyle w:val="6"/>
          <w:rFonts w:hint="eastAsia" w:ascii="宋体" w:hAnsi="宋体" w:eastAsia="宋体" w:cs="宋体"/>
          <w:kern w:val="0"/>
          <w:sz w:val="30"/>
          <w:szCs w:val="30"/>
          <w:highlight w:val="none"/>
        </w:rPr>
        <w:t>条件</w:t>
      </w:r>
    </w:p>
    <w:p>
      <w:pPr>
        <w:widowControl/>
        <w:spacing w:line="480" w:lineRule="exact"/>
        <w:ind w:firstLine="420"/>
        <w:jc w:val="left"/>
        <w:rPr>
          <w:rFonts w:hint="eastAsia" w:ascii="宋体" w:hAnsi="宋体" w:eastAsia="宋体" w:cs="宋体"/>
          <w:kern w:val="0"/>
          <w:highlight w:val="none"/>
        </w:rPr>
      </w:pPr>
      <w:r>
        <w:rPr>
          <w:rFonts w:hint="eastAsia" w:ascii="宋体" w:hAnsi="宋体" w:eastAsia="宋体" w:cs="宋体"/>
          <w:kern w:val="0"/>
          <w:sz w:val="17"/>
          <w:szCs w:val="17"/>
          <w:highlight w:val="none"/>
        </w:rPr>
        <w:t xml:space="preserve"> </w:t>
      </w:r>
      <w:bookmarkStart w:id="3" w:name="OLE_LINK9"/>
      <w:r>
        <w:rPr>
          <w:rFonts w:hint="eastAsia" w:ascii="宋体" w:hAnsi="宋体" w:eastAsia="宋体" w:cs="宋体"/>
          <w:kern w:val="0"/>
          <w:highlight w:val="none"/>
        </w:rPr>
        <w:t xml:space="preserve">  </w:t>
      </w:r>
      <w:r>
        <w:rPr>
          <w:rFonts w:hint="eastAsia" w:ascii="宋体" w:hAnsi="宋体" w:cs="宋体"/>
          <w:kern w:val="0"/>
          <w:highlight w:val="none"/>
          <w:lang w:eastAsia="zh-CN"/>
        </w:rPr>
        <w:t>密山市粮食质量安全监测站仪器设备采购项目</w:t>
      </w:r>
      <w:r>
        <w:rPr>
          <w:rFonts w:hint="eastAsia" w:ascii="宋体" w:hAnsi="宋体" w:eastAsia="宋体" w:cs="宋体"/>
          <w:kern w:val="0"/>
          <w:highlight w:val="none"/>
        </w:rPr>
        <w:t>已由</w:t>
      </w:r>
      <w:r>
        <w:rPr>
          <w:rFonts w:hint="eastAsia" w:ascii="宋体" w:hAnsi="宋体" w:cs="宋体"/>
          <w:kern w:val="0"/>
          <w:highlight w:val="none"/>
          <w:lang w:eastAsia="zh-CN"/>
        </w:rPr>
        <w:t>相关部分</w:t>
      </w:r>
      <w:r>
        <w:rPr>
          <w:rFonts w:hint="eastAsia" w:ascii="宋体" w:hAnsi="宋体" w:eastAsia="宋体" w:cs="宋体"/>
          <w:kern w:val="0"/>
          <w:highlight w:val="none"/>
        </w:rPr>
        <w:t>批准建设。鸡西晟达工程管理咨询有限公司受</w:t>
      </w:r>
      <w:r>
        <w:rPr>
          <w:rFonts w:hint="eastAsia" w:ascii="宋体" w:hAnsi="宋体" w:cs="宋体"/>
          <w:kern w:val="0"/>
          <w:highlight w:val="none"/>
          <w:lang w:eastAsia="zh-CN"/>
        </w:rPr>
        <w:t>密山市粮食质量安全监测站</w:t>
      </w:r>
      <w:r>
        <w:rPr>
          <w:rFonts w:hint="eastAsia" w:ascii="宋体" w:hAnsi="宋体" w:eastAsia="宋体" w:cs="宋体"/>
          <w:kern w:val="0"/>
          <w:highlight w:val="none"/>
        </w:rPr>
        <w:t>的委托，对</w:t>
      </w:r>
      <w:r>
        <w:rPr>
          <w:rFonts w:hint="eastAsia" w:ascii="宋体" w:hAnsi="宋体" w:cs="宋体"/>
          <w:kern w:val="0"/>
          <w:highlight w:val="none"/>
          <w:lang w:eastAsia="zh-CN"/>
        </w:rPr>
        <w:t>密山市粮食质量安全监测站仪器设备采购项目</w:t>
      </w:r>
      <w:r>
        <w:rPr>
          <w:rFonts w:hint="eastAsia" w:ascii="宋体" w:hAnsi="宋体" w:eastAsia="宋体" w:cs="宋体"/>
          <w:kern w:val="0"/>
          <w:highlight w:val="none"/>
        </w:rPr>
        <w:t>进行公开招标。</w:t>
      </w:r>
    </w:p>
    <w:bookmarkEnd w:id="3"/>
    <w:p>
      <w:pPr>
        <w:widowControl/>
        <w:spacing w:line="480" w:lineRule="exact"/>
        <w:ind w:firstLine="420"/>
        <w:jc w:val="left"/>
        <w:rPr>
          <w:rFonts w:hint="eastAsia" w:ascii="宋体" w:hAnsi="宋体" w:eastAsia="宋体" w:cs="宋体"/>
          <w:kern w:val="0"/>
          <w:highlight w:val="none"/>
        </w:rPr>
      </w:pPr>
      <w:r>
        <w:rPr>
          <w:rFonts w:hint="eastAsia" w:ascii="宋体" w:hAnsi="宋体" w:eastAsia="宋体" w:cs="宋体"/>
          <w:kern w:val="0"/>
          <w:highlight w:val="none"/>
        </w:rPr>
        <w:t xml:space="preserve">   本项目</w:t>
      </w:r>
      <w:r>
        <w:rPr>
          <w:rFonts w:hint="eastAsia" w:ascii="宋体" w:hAnsi="宋体" w:cs="宋体"/>
          <w:kern w:val="0"/>
          <w:highlight w:val="none"/>
          <w:lang w:eastAsia="zh-CN"/>
        </w:rPr>
        <w:t>采购</w:t>
      </w:r>
      <w:r>
        <w:rPr>
          <w:rFonts w:hint="eastAsia" w:ascii="宋体" w:hAnsi="宋体" w:eastAsia="宋体" w:cs="宋体"/>
          <w:kern w:val="0"/>
          <w:highlight w:val="none"/>
        </w:rPr>
        <w:t>人为</w:t>
      </w:r>
      <w:r>
        <w:rPr>
          <w:rFonts w:hint="eastAsia" w:ascii="宋体" w:hAnsi="宋体" w:cs="宋体"/>
          <w:kern w:val="0"/>
          <w:highlight w:val="none"/>
          <w:lang w:eastAsia="zh-CN"/>
        </w:rPr>
        <w:t>密山市粮食质量安全监测站</w:t>
      </w:r>
      <w:r>
        <w:rPr>
          <w:rFonts w:hint="eastAsia" w:ascii="宋体" w:hAnsi="宋体" w:eastAsia="宋体" w:cs="宋体"/>
          <w:kern w:val="0"/>
          <w:highlight w:val="none"/>
        </w:rPr>
        <w:t>，建设资金为</w:t>
      </w:r>
      <w:r>
        <w:rPr>
          <w:rFonts w:hint="eastAsia" w:cs="宋体"/>
          <w:color w:val="auto"/>
          <w:highlight w:val="none"/>
          <w:lang w:eastAsia="zh-CN"/>
        </w:rPr>
        <w:t>中央财政资金</w:t>
      </w:r>
      <w:r>
        <w:rPr>
          <w:rFonts w:hint="eastAsia" w:ascii="宋体" w:hAnsi="宋体" w:eastAsia="宋体" w:cs="宋体"/>
          <w:kern w:val="0"/>
          <w:highlight w:val="none"/>
        </w:rPr>
        <w:t>，项目已具备</w:t>
      </w:r>
      <w:r>
        <w:rPr>
          <w:rFonts w:hint="eastAsia" w:ascii="宋体" w:hAnsi="宋体" w:cs="宋体"/>
          <w:kern w:val="0"/>
          <w:highlight w:val="none"/>
          <w:lang w:eastAsia="zh-CN"/>
        </w:rPr>
        <w:t>采购</w:t>
      </w:r>
      <w:r>
        <w:rPr>
          <w:rFonts w:hint="eastAsia" w:ascii="宋体" w:hAnsi="宋体" w:eastAsia="宋体" w:cs="宋体"/>
          <w:kern w:val="0"/>
          <w:highlight w:val="none"/>
        </w:rPr>
        <w:t>条件。</w:t>
      </w:r>
    </w:p>
    <w:p>
      <w:pPr>
        <w:widowControl/>
        <w:spacing w:line="480" w:lineRule="exact"/>
        <w:jc w:val="left"/>
        <w:rPr>
          <w:rStyle w:val="6"/>
          <w:rFonts w:hint="eastAsia" w:ascii="宋体" w:hAnsi="宋体" w:eastAsia="宋体" w:cs="宋体"/>
          <w:kern w:val="0"/>
          <w:sz w:val="30"/>
          <w:szCs w:val="30"/>
          <w:highlight w:val="none"/>
        </w:rPr>
      </w:pPr>
      <w:r>
        <w:rPr>
          <w:rStyle w:val="6"/>
          <w:rFonts w:hint="eastAsia" w:ascii="宋体" w:hAnsi="宋体" w:eastAsia="宋体" w:cs="宋体"/>
          <w:kern w:val="0"/>
          <w:sz w:val="30"/>
          <w:szCs w:val="30"/>
          <w:highlight w:val="none"/>
        </w:rPr>
        <w:t>2.项目概况与招标范围</w:t>
      </w:r>
    </w:p>
    <w:p>
      <w:pPr>
        <w:widowControl/>
        <w:spacing w:line="480" w:lineRule="exact"/>
        <w:ind w:firstLine="420"/>
        <w:jc w:val="left"/>
        <w:rPr>
          <w:rFonts w:hint="eastAsia" w:ascii="宋体" w:hAnsi="宋体" w:eastAsia="宋体" w:cs="宋体"/>
          <w:kern w:val="0"/>
          <w:highlight w:val="none"/>
          <w:lang w:eastAsia="zh-CN"/>
        </w:rPr>
      </w:pPr>
      <w:r>
        <w:rPr>
          <w:rFonts w:hint="eastAsia" w:ascii="宋体" w:hAnsi="宋体" w:eastAsia="宋体" w:cs="宋体"/>
          <w:kern w:val="0"/>
          <w:highlight w:val="none"/>
        </w:rPr>
        <w:t>2.1 项目名称：</w:t>
      </w:r>
      <w:bookmarkStart w:id="4" w:name="OLE_LINK10"/>
      <w:r>
        <w:rPr>
          <w:rFonts w:hint="eastAsia" w:ascii="宋体" w:hAnsi="宋体" w:cs="宋体"/>
          <w:kern w:val="0"/>
          <w:highlight w:val="none"/>
          <w:lang w:eastAsia="zh-CN"/>
        </w:rPr>
        <w:t>密山市粮食质量安全监测站仪器设备采购项目</w:t>
      </w:r>
    </w:p>
    <w:p>
      <w:pPr>
        <w:widowControl/>
        <w:spacing w:line="480" w:lineRule="exact"/>
        <w:ind w:firstLine="420"/>
        <w:jc w:val="left"/>
        <w:rPr>
          <w:rFonts w:hint="eastAsia" w:ascii="宋体" w:hAnsi="宋体" w:eastAsia="宋体" w:cs="宋体"/>
          <w:kern w:val="0"/>
          <w:highlight w:val="none"/>
        </w:rPr>
      </w:pPr>
      <w:r>
        <w:rPr>
          <w:rFonts w:hint="eastAsia" w:ascii="宋体" w:hAnsi="宋体" w:eastAsia="宋体" w:cs="宋体"/>
          <w:kern w:val="0"/>
          <w:highlight w:val="none"/>
        </w:rPr>
        <w:t xml:space="preserve">2.2 </w:t>
      </w:r>
      <w:r>
        <w:rPr>
          <w:rFonts w:hint="eastAsia" w:ascii="宋体" w:hAnsi="宋体" w:eastAsia="宋体" w:cs="宋体"/>
          <w:kern w:val="0"/>
          <w:highlight w:val="none"/>
          <w:lang w:eastAsia="zh-CN"/>
        </w:rPr>
        <w:t>采购</w:t>
      </w:r>
      <w:r>
        <w:rPr>
          <w:rFonts w:hint="eastAsia" w:ascii="宋体" w:hAnsi="宋体" w:eastAsia="宋体" w:cs="宋体"/>
          <w:kern w:val="0"/>
          <w:highlight w:val="none"/>
        </w:rPr>
        <w:t>方式：公开招标</w:t>
      </w:r>
    </w:p>
    <w:p>
      <w:pPr>
        <w:keepNext w:val="0"/>
        <w:keepLines w:val="0"/>
        <w:pageBreakBefore w:val="0"/>
        <w:widowControl/>
        <w:kinsoku/>
        <w:wordWrap/>
        <w:overflowPunct/>
        <w:topLinePunct w:val="0"/>
        <w:autoSpaceDE/>
        <w:autoSpaceDN/>
        <w:bidi w:val="0"/>
        <w:adjustRightInd/>
        <w:snapToGrid/>
        <w:spacing w:line="500" w:lineRule="exact"/>
        <w:ind w:firstLine="420"/>
        <w:jc w:val="left"/>
        <w:textAlignment w:val="auto"/>
        <w:rPr>
          <w:rFonts w:hint="eastAsia" w:ascii="宋体" w:hAnsi="宋体" w:eastAsia="宋体" w:cs="宋体"/>
          <w:kern w:val="0"/>
          <w:highlight w:val="none"/>
          <w:lang w:eastAsia="zh-CN"/>
        </w:rPr>
      </w:pPr>
      <w:r>
        <w:rPr>
          <w:rFonts w:hint="eastAsia" w:ascii="宋体" w:hAnsi="宋体" w:eastAsia="宋体" w:cs="宋体"/>
          <w:kern w:val="0"/>
          <w:highlight w:val="none"/>
        </w:rPr>
        <w:t>2.3 建设地点：</w:t>
      </w:r>
      <w:r>
        <w:rPr>
          <w:rFonts w:hint="eastAsia" w:ascii="Arial" w:hAnsi="Arial" w:cs="Arial"/>
          <w:kern w:val="0"/>
          <w:sz w:val="24"/>
          <w:szCs w:val="24"/>
          <w:lang w:eastAsia="zh-CN"/>
        </w:rPr>
        <w:t>密山市密山镇</w:t>
      </w:r>
    </w:p>
    <w:p>
      <w:pPr>
        <w:widowControl/>
        <w:spacing w:line="480" w:lineRule="exact"/>
        <w:ind w:firstLine="420"/>
        <w:jc w:val="left"/>
        <w:rPr>
          <w:rFonts w:hint="eastAsia" w:ascii="宋体" w:hAnsi="宋体" w:eastAsia="宋体" w:cs="宋体"/>
          <w:kern w:val="0"/>
          <w:highlight w:val="none"/>
        </w:rPr>
      </w:pPr>
      <w:r>
        <w:rPr>
          <w:rFonts w:hint="eastAsia" w:ascii="宋体" w:hAnsi="宋体" w:eastAsia="宋体" w:cs="宋体"/>
          <w:kern w:val="0"/>
          <w:highlight w:val="none"/>
        </w:rPr>
        <w:t>2.4 资金来源：</w:t>
      </w:r>
      <w:r>
        <w:rPr>
          <w:rFonts w:hint="eastAsia" w:cs="宋体"/>
          <w:color w:val="auto"/>
          <w:highlight w:val="none"/>
          <w:lang w:eastAsia="zh-CN"/>
        </w:rPr>
        <w:t>中央财政资金</w:t>
      </w:r>
    </w:p>
    <w:p>
      <w:pPr>
        <w:widowControl/>
        <w:spacing w:line="480" w:lineRule="exact"/>
        <w:ind w:firstLine="420"/>
        <w:jc w:val="left"/>
        <w:rPr>
          <w:rFonts w:hint="eastAsia" w:ascii="宋体" w:hAnsi="宋体" w:eastAsia="宋体" w:cs="宋体"/>
          <w:kern w:val="0"/>
          <w:highlight w:val="none"/>
        </w:rPr>
      </w:pPr>
      <w:r>
        <w:rPr>
          <w:rFonts w:hint="eastAsia" w:ascii="宋体" w:hAnsi="宋体" w:eastAsia="宋体" w:cs="宋体"/>
          <w:kern w:val="0"/>
          <w:highlight w:val="none"/>
        </w:rPr>
        <w:t>2.5 项目概况</w:t>
      </w:r>
      <w:r>
        <w:rPr>
          <w:rFonts w:hint="eastAsia" w:ascii="宋体" w:hAnsi="宋体" w:cs="宋体"/>
          <w:kern w:val="0"/>
          <w:highlight w:val="none"/>
          <w:lang w:eastAsia="zh-CN"/>
        </w:rPr>
        <w:t>：</w:t>
      </w:r>
      <w:r>
        <w:rPr>
          <w:rFonts w:hint="eastAsia" w:ascii="宋体" w:hAnsi="宋体" w:eastAsia="宋体" w:cs="宋体"/>
          <w:kern w:val="0"/>
          <w:highlight w:val="none"/>
        </w:rPr>
        <w:t>包括</w:t>
      </w:r>
      <w:r>
        <w:rPr>
          <w:rFonts w:hint="eastAsia" w:ascii="宋体" w:hAnsi="宋体" w:cs="宋体"/>
          <w:kern w:val="0"/>
          <w:highlight w:val="none"/>
          <w:lang w:eastAsia="zh-CN"/>
        </w:rPr>
        <w:t>气相色谱仪、液相色谱仪、原子荧光分光光度计及光谱—质谱联用仪等仪器安装与调试</w:t>
      </w:r>
    </w:p>
    <w:p>
      <w:pPr>
        <w:widowControl/>
        <w:spacing w:line="480" w:lineRule="exact"/>
        <w:ind w:firstLine="420"/>
        <w:jc w:val="left"/>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2.6</w:t>
      </w:r>
      <w:r>
        <w:rPr>
          <w:rFonts w:hint="eastAsia" w:ascii="宋体" w:hAnsi="宋体" w:eastAsia="宋体" w:cs="宋体"/>
          <w:kern w:val="0"/>
          <w:highlight w:val="none"/>
          <w:lang w:eastAsia="zh-CN"/>
        </w:rPr>
        <w:t>采购预算：</w:t>
      </w:r>
      <w:r>
        <w:rPr>
          <w:rFonts w:hint="eastAsia" w:ascii="宋体" w:hAnsi="宋体" w:eastAsia="宋体" w:cs="宋体"/>
          <w:kern w:val="0"/>
          <w:highlight w:val="none"/>
          <w:lang w:val="en-US" w:eastAsia="zh-CN"/>
        </w:rPr>
        <w:t>797万</w:t>
      </w:r>
    </w:p>
    <w:p>
      <w:pPr>
        <w:widowControl/>
        <w:spacing w:line="480" w:lineRule="exact"/>
        <w:ind w:firstLine="420"/>
        <w:jc w:val="left"/>
        <w:rPr>
          <w:rFonts w:hint="eastAsia" w:ascii="宋体" w:hAnsi="宋体" w:eastAsia="宋体" w:cs="宋体"/>
          <w:kern w:val="0"/>
          <w:highlight w:val="none"/>
          <w:lang w:eastAsia="zh-CN"/>
        </w:rPr>
      </w:pPr>
      <w:r>
        <w:rPr>
          <w:rFonts w:hint="eastAsia" w:ascii="宋体" w:hAnsi="宋体" w:eastAsia="宋体" w:cs="宋体"/>
          <w:kern w:val="0"/>
          <w:highlight w:val="none"/>
        </w:rPr>
        <w:t>2.</w:t>
      </w:r>
      <w:r>
        <w:rPr>
          <w:rFonts w:hint="eastAsia" w:ascii="宋体" w:hAnsi="宋体" w:eastAsia="宋体" w:cs="宋体"/>
          <w:kern w:val="0"/>
          <w:highlight w:val="none"/>
          <w:lang w:val="en-US" w:eastAsia="zh-CN"/>
        </w:rPr>
        <w:t>7</w:t>
      </w:r>
      <w:r>
        <w:rPr>
          <w:rFonts w:hint="eastAsia" w:ascii="宋体" w:hAnsi="宋体" w:eastAsia="宋体" w:cs="宋体"/>
          <w:kern w:val="0"/>
          <w:highlight w:val="none"/>
        </w:rPr>
        <w:t xml:space="preserve"> 标段划分：本项目划分</w:t>
      </w:r>
      <w:r>
        <w:rPr>
          <w:rFonts w:hint="eastAsia" w:ascii="宋体" w:hAnsi="宋体" w:eastAsia="宋体" w:cs="宋体"/>
          <w:kern w:val="0"/>
          <w:highlight w:val="none"/>
          <w:lang w:eastAsia="zh-CN"/>
        </w:rPr>
        <w:t>为四个标包</w:t>
      </w:r>
    </w:p>
    <w:p>
      <w:pPr>
        <w:widowControl/>
        <w:spacing w:line="480" w:lineRule="exact"/>
        <w:ind w:firstLine="420"/>
        <w:jc w:val="left"/>
        <w:rPr>
          <w:rFonts w:hint="eastAsia" w:ascii="宋体" w:hAnsi="宋体" w:eastAsia="宋体" w:cs="宋体"/>
          <w:kern w:val="0"/>
          <w:highlight w:val="none"/>
          <w:lang w:eastAsia="zh-CN"/>
        </w:rPr>
      </w:pPr>
      <w:r>
        <w:rPr>
          <w:rFonts w:hint="eastAsia" w:ascii="宋体" w:hAnsi="宋体" w:cs="宋体"/>
          <w:kern w:val="0"/>
          <w:highlight w:val="none"/>
          <w:lang w:eastAsia="zh-CN"/>
        </w:rPr>
        <w:t>第</w:t>
      </w:r>
      <w:r>
        <w:rPr>
          <w:rFonts w:hint="eastAsia" w:ascii="宋体" w:hAnsi="宋体" w:eastAsia="宋体" w:cs="宋体"/>
          <w:kern w:val="0"/>
          <w:highlight w:val="none"/>
        </w:rPr>
        <w:t>一标段：招标控制价180万元</w:t>
      </w:r>
      <w:r>
        <w:rPr>
          <w:rFonts w:hint="eastAsia" w:ascii="宋体" w:hAnsi="宋体" w:cs="宋体"/>
          <w:kern w:val="0"/>
          <w:highlight w:val="none"/>
          <w:lang w:eastAsia="zh-CN"/>
        </w:rPr>
        <w:t>，包括气相色谱仪、电子天平、近红外谷物分析仪、米饭食味计及重金属快速检测仪等仪器</w:t>
      </w:r>
    </w:p>
    <w:p>
      <w:pPr>
        <w:widowControl/>
        <w:spacing w:line="480" w:lineRule="exact"/>
        <w:ind w:firstLine="420"/>
        <w:jc w:val="left"/>
        <w:rPr>
          <w:rFonts w:hint="eastAsia" w:ascii="宋体" w:hAnsi="宋体" w:eastAsia="宋体" w:cs="宋体"/>
          <w:kern w:val="0"/>
          <w:highlight w:val="none"/>
        </w:rPr>
      </w:pPr>
      <w:r>
        <w:rPr>
          <w:rFonts w:hint="eastAsia" w:ascii="宋体" w:hAnsi="宋体" w:cs="宋体"/>
          <w:kern w:val="0"/>
          <w:highlight w:val="none"/>
          <w:lang w:eastAsia="zh-CN"/>
        </w:rPr>
        <w:t>第</w:t>
      </w:r>
      <w:r>
        <w:rPr>
          <w:rFonts w:hint="eastAsia" w:ascii="宋体" w:hAnsi="宋体" w:eastAsia="宋体" w:cs="宋体"/>
          <w:kern w:val="0"/>
          <w:highlight w:val="none"/>
        </w:rPr>
        <w:t>二标段：招标控制价216.5万元</w:t>
      </w:r>
      <w:r>
        <w:rPr>
          <w:rFonts w:hint="eastAsia" w:ascii="宋体" w:hAnsi="宋体" w:cs="宋体"/>
          <w:kern w:val="0"/>
          <w:highlight w:val="none"/>
          <w:lang w:eastAsia="zh-CN"/>
        </w:rPr>
        <w:t>，包括液相色谱仪、直链淀粉测速仪、农药残留快速检测仪等仪器</w:t>
      </w:r>
    </w:p>
    <w:p>
      <w:pPr>
        <w:widowControl/>
        <w:spacing w:line="480" w:lineRule="exact"/>
        <w:ind w:firstLine="420"/>
        <w:jc w:val="left"/>
        <w:rPr>
          <w:rFonts w:hint="eastAsia" w:ascii="宋体" w:hAnsi="宋体" w:cs="宋体"/>
          <w:kern w:val="0"/>
          <w:highlight w:val="none"/>
          <w:lang w:eastAsia="zh-CN"/>
        </w:rPr>
      </w:pPr>
      <w:r>
        <w:rPr>
          <w:rFonts w:hint="eastAsia" w:ascii="宋体" w:hAnsi="宋体" w:cs="宋体"/>
          <w:kern w:val="0"/>
          <w:highlight w:val="none"/>
          <w:lang w:eastAsia="zh-CN"/>
        </w:rPr>
        <w:t>第</w:t>
      </w:r>
      <w:r>
        <w:rPr>
          <w:rFonts w:hint="eastAsia" w:ascii="宋体" w:hAnsi="宋体" w:eastAsia="宋体" w:cs="宋体"/>
          <w:kern w:val="0"/>
          <w:highlight w:val="none"/>
        </w:rPr>
        <w:t>三标段</w:t>
      </w:r>
      <w:r>
        <w:rPr>
          <w:rFonts w:hint="eastAsia" w:ascii="宋体" w:hAnsi="宋体" w:cs="宋体"/>
          <w:kern w:val="0"/>
          <w:highlight w:val="none"/>
          <w:lang w:eastAsia="zh-CN"/>
        </w:rPr>
        <w:t>：</w:t>
      </w:r>
      <w:r>
        <w:rPr>
          <w:rFonts w:hint="eastAsia" w:ascii="宋体" w:hAnsi="宋体" w:eastAsia="宋体" w:cs="宋体"/>
          <w:kern w:val="0"/>
          <w:highlight w:val="none"/>
        </w:rPr>
        <w:t xml:space="preserve"> 招标控制价193.5万元</w:t>
      </w:r>
      <w:r>
        <w:rPr>
          <w:rFonts w:hint="eastAsia" w:ascii="宋体" w:hAnsi="宋体" w:cs="宋体"/>
          <w:kern w:val="0"/>
          <w:highlight w:val="none"/>
          <w:lang w:eastAsia="zh-CN"/>
        </w:rPr>
        <w:t>，包括原子荧光分光光度计、超纯水系统及快速测汞仪等仪器</w:t>
      </w:r>
    </w:p>
    <w:p>
      <w:pPr>
        <w:widowControl/>
        <w:spacing w:line="480" w:lineRule="exact"/>
        <w:ind w:firstLine="420"/>
        <w:jc w:val="left"/>
        <w:rPr>
          <w:rFonts w:hint="eastAsia"/>
          <w:lang w:eastAsia="zh-CN"/>
        </w:rPr>
      </w:pPr>
      <w:r>
        <w:rPr>
          <w:rFonts w:hint="eastAsia" w:ascii="宋体" w:hAnsi="宋体" w:cs="宋体"/>
          <w:kern w:val="0"/>
          <w:highlight w:val="none"/>
          <w:lang w:eastAsia="zh-CN"/>
        </w:rPr>
        <w:t>第</w:t>
      </w:r>
      <w:r>
        <w:rPr>
          <w:rFonts w:hint="eastAsia" w:ascii="宋体" w:hAnsi="宋体" w:eastAsia="宋体" w:cs="宋体"/>
          <w:kern w:val="0"/>
          <w:highlight w:val="none"/>
        </w:rPr>
        <w:t>四标段</w:t>
      </w:r>
      <w:r>
        <w:rPr>
          <w:rFonts w:hint="eastAsia" w:ascii="宋体" w:hAnsi="宋体" w:cs="宋体"/>
          <w:kern w:val="0"/>
          <w:highlight w:val="none"/>
          <w:lang w:eastAsia="zh-CN"/>
        </w:rPr>
        <w:t>：</w:t>
      </w:r>
      <w:r>
        <w:rPr>
          <w:rFonts w:hint="eastAsia" w:ascii="宋体" w:hAnsi="宋体" w:eastAsia="宋体" w:cs="宋体"/>
          <w:kern w:val="0"/>
          <w:highlight w:val="none"/>
        </w:rPr>
        <w:t xml:space="preserve"> 招标控制价207万元;</w:t>
      </w:r>
      <w:r>
        <w:rPr>
          <w:rFonts w:hint="eastAsia" w:ascii="宋体" w:hAnsi="宋体" w:cs="宋体"/>
          <w:kern w:val="0"/>
          <w:highlight w:val="none"/>
          <w:lang w:eastAsia="zh-CN"/>
        </w:rPr>
        <w:t>光谱—质谱联用仪及原子吸收分光光度计等仪器</w:t>
      </w:r>
    </w:p>
    <w:p>
      <w:pPr>
        <w:widowControl/>
        <w:spacing w:line="400" w:lineRule="exact"/>
        <w:ind w:firstLine="420"/>
        <w:jc w:val="left"/>
        <w:rPr>
          <w:rFonts w:hint="eastAsia" w:ascii="宋体" w:hAnsi="宋体" w:cs="宋体"/>
          <w:kern w:val="0"/>
          <w:highlight w:val="none"/>
          <w:lang w:val="en-US" w:eastAsia="zh-CN"/>
        </w:rPr>
      </w:pPr>
      <w:r>
        <w:rPr>
          <w:rFonts w:hint="eastAsia" w:ascii="宋体" w:hAnsi="宋体" w:eastAsia="宋体" w:cs="宋体"/>
          <w:kern w:val="0"/>
          <w:highlight w:val="none"/>
        </w:rPr>
        <w:t>2.</w:t>
      </w:r>
      <w:r>
        <w:rPr>
          <w:rFonts w:hint="eastAsia" w:ascii="宋体" w:hAnsi="宋体" w:cs="宋体"/>
          <w:kern w:val="0"/>
          <w:highlight w:val="none"/>
          <w:lang w:val="en-US" w:eastAsia="zh-CN"/>
        </w:rPr>
        <w:t xml:space="preserve">8 </w:t>
      </w:r>
      <w:r>
        <w:rPr>
          <w:rFonts w:hint="eastAsia" w:ascii="宋体" w:hAnsi="宋体" w:cs="宋体"/>
          <w:kern w:val="0"/>
          <w:highlight w:val="none"/>
          <w:lang w:eastAsia="zh-CN"/>
        </w:rPr>
        <w:t>供货期限：</w:t>
      </w:r>
      <w:r>
        <w:rPr>
          <w:rFonts w:hint="eastAsia" w:ascii="宋体" w:hAnsi="宋体" w:cs="宋体"/>
          <w:kern w:val="0"/>
          <w:highlight w:val="none"/>
          <w:lang w:val="en-US" w:eastAsia="zh-CN"/>
        </w:rPr>
        <w:t>2019年4月16日前</w:t>
      </w:r>
    </w:p>
    <w:p>
      <w:pPr>
        <w:widowControl/>
        <w:spacing w:line="480" w:lineRule="exact"/>
        <w:ind w:firstLine="420"/>
        <w:jc w:val="left"/>
        <w:rPr>
          <w:rFonts w:hint="eastAsia" w:ascii="宋体" w:hAnsi="宋体" w:eastAsia="宋体" w:cs="宋体"/>
          <w:kern w:val="0"/>
          <w:highlight w:val="none"/>
        </w:rPr>
      </w:pPr>
      <w:r>
        <w:rPr>
          <w:rFonts w:hint="eastAsia" w:ascii="宋体" w:hAnsi="宋体" w:eastAsia="宋体" w:cs="宋体"/>
          <w:kern w:val="0"/>
          <w:highlight w:val="none"/>
        </w:rPr>
        <w:t>2.</w:t>
      </w:r>
      <w:r>
        <w:rPr>
          <w:rFonts w:hint="eastAsia" w:ascii="宋体" w:hAnsi="宋体" w:cs="宋体"/>
          <w:kern w:val="0"/>
          <w:highlight w:val="none"/>
          <w:lang w:val="en-US" w:eastAsia="zh-CN"/>
        </w:rPr>
        <w:t>9</w:t>
      </w:r>
      <w:r>
        <w:rPr>
          <w:rFonts w:hint="eastAsia" w:ascii="宋体" w:hAnsi="宋体" w:eastAsia="宋体" w:cs="宋体"/>
          <w:kern w:val="0"/>
          <w:highlight w:val="none"/>
        </w:rPr>
        <w:t xml:space="preserve"> 招标范围：</w:t>
      </w:r>
      <w:r>
        <w:rPr>
          <w:rFonts w:hint="eastAsia" w:ascii="宋体" w:hAnsi="宋体" w:cs="宋体"/>
          <w:kern w:val="0"/>
          <w:highlight w:val="none"/>
          <w:lang w:eastAsia="zh-CN"/>
        </w:rPr>
        <w:t>设备</w:t>
      </w:r>
      <w:r>
        <w:rPr>
          <w:rFonts w:hint="eastAsia" w:ascii="宋体" w:hAnsi="宋体" w:eastAsia="宋体" w:cs="宋体"/>
          <w:kern w:val="0"/>
          <w:highlight w:val="none"/>
        </w:rPr>
        <w:t>清单</w:t>
      </w:r>
      <w:r>
        <w:rPr>
          <w:rFonts w:hint="eastAsia" w:ascii="宋体" w:hAnsi="宋体" w:cs="宋体"/>
          <w:kern w:val="0"/>
          <w:highlight w:val="none"/>
          <w:lang w:eastAsia="zh-CN"/>
        </w:rPr>
        <w:t>内全部</w:t>
      </w:r>
      <w:r>
        <w:rPr>
          <w:rFonts w:hint="eastAsia" w:ascii="宋体" w:hAnsi="宋体" w:eastAsia="宋体" w:cs="宋体"/>
          <w:kern w:val="0"/>
          <w:highlight w:val="none"/>
        </w:rPr>
        <w:t>内容</w:t>
      </w:r>
    </w:p>
    <w:p>
      <w:pPr>
        <w:widowControl/>
        <w:spacing w:line="480" w:lineRule="exact"/>
        <w:ind w:firstLine="420"/>
        <w:jc w:val="left"/>
        <w:rPr>
          <w:rFonts w:hint="eastAsia" w:ascii="宋体" w:hAnsi="宋体" w:eastAsia="宋体" w:cs="宋体"/>
          <w:kern w:val="0"/>
          <w:highlight w:val="none"/>
        </w:rPr>
      </w:pPr>
      <w:r>
        <w:rPr>
          <w:rFonts w:hint="eastAsia" w:ascii="宋体" w:hAnsi="宋体" w:eastAsia="宋体" w:cs="宋体"/>
          <w:kern w:val="0"/>
          <w:highlight w:val="none"/>
        </w:rPr>
        <w:t>2.</w:t>
      </w:r>
      <w:r>
        <w:rPr>
          <w:rFonts w:hint="eastAsia" w:ascii="宋体" w:hAnsi="宋体" w:cs="宋体"/>
          <w:kern w:val="0"/>
          <w:highlight w:val="none"/>
          <w:lang w:val="en-US" w:eastAsia="zh-CN"/>
        </w:rPr>
        <w:t>10</w:t>
      </w:r>
      <w:r>
        <w:rPr>
          <w:rFonts w:hint="eastAsia" w:ascii="宋体" w:hAnsi="宋体" w:eastAsia="宋体" w:cs="宋体"/>
          <w:kern w:val="0"/>
          <w:highlight w:val="none"/>
        </w:rPr>
        <w:t>质量要求：</w:t>
      </w:r>
      <w:r>
        <w:rPr>
          <w:rFonts w:hint="eastAsia" w:ascii="宋体" w:hAnsi="宋体" w:cs="宋体"/>
          <w:kern w:val="0"/>
          <w:highlight w:val="none"/>
          <w:lang w:eastAsia="zh-CN"/>
        </w:rPr>
        <w:t>达到国家仪器仪表</w:t>
      </w:r>
      <w:r>
        <w:rPr>
          <w:rFonts w:hint="eastAsia" w:ascii="宋体" w:hAnsi="宋体" w:eastAsia="宋体" w:cs="宋体"/>
          <w:kern w:val="0"/>
          <w:highlight w:val="none"/>
        </w:rPr>
        <w:t>验收</w:t>
      </w:r>
      <w:r>
        <w:rPr>
          <w:rFonts w:hint="eastAsia" w:ascii="宋体" w:hAnsi="宋体" w:cs="宋体"/>
          <w:kern w:val="0"/>
          <w:highlight w:val="none"/>
          <w:lang w:eastAsia="zh-CN"/>
        </w:rPr>
        <w:t>合格</w:t>
      </w:r>
      <w:r>
        <w:rPr>
          <w:rFonts w:hint="eastAsia" w:ascii="宋体" w:hAnsi="宋体" w:eastAsia="宋体" w:cs="宋体"/>
          <w:kern w:val="0"/>
          <w:highlight w:val="none"/>
        </w:rPr>
        <w:t xml:space="preserve">标准  </w:t>
      </w:r>
      <w:bookmarkEnd w:id="4"/>
    </w:p>
    <w:p>
      <w:pPr>
        <w:widowControl/>
        <w:spacing w:line="480" w:lineRule="exact"/>
        <w:jc w:val="left"/>
        <w:rPr>
          <w:rStyle w:val="6"/>
          <w:rFonts w:hint="eastAsia" w:ascii="宋体" w:hAnsi="宋体" w:eastAsia="宋体" w:cs="宋体"/>
          <w:kern w:val="0"/>
          <w:sz w:val="30"/>
          <w:szCs w:val="30"/>
          <w:highlight w:val="none"/>
        </w:rPr>
      </w:pPr>
      <w:r>
        <w:rPr>
          <w:rStyle w:val="6"/>
          <w:rFonts w:hint="eastAsia" w:ascii="宋体" w:hAnsi="宋体" w:eastAsia="宋体" w:cs="宋体"/>
          <w:kern w:val="0"/>
          <w:sz w:val="30"/>
          <w:szCs w:val="30"/>
          <w:highlight w:val="none"/>
        </w:rPr>
        <w:t>3.</w:t>
      </w:r>
      <w:r>
        <w:rPr>
          <w:rStyle w:val="6"/>
          <w:rFonts w:hint="eastAsia" w:ascii="宋体" w:hAnsi="宋体" w:cs="宋体"/>
          <w:kern w:val="0"/>
          <w:sz w:val="30"/>
          <w:szCs w:val="30"/>
          <w:highlight w:val="none"/>
          <w:lang w:eastAsia="zh-CN"/>
        </w:rPr>
        <w:t>供应商</w:t>
      </w:r>
      <w:r>
        <w:rPr>
          <w:rStyle w:val="6"/>
          <w:rFonts w:hint="eastAsia" w:ascii="宋体" w:hAnsi="宋体" w:eastAsia="宋体" w:cs="宋体"/>
          <w:kern w:val="0"/>
          <w:sz w:val="30"/>
          <w:szCs w:val="30"/>
          <w:highlight w:val="none"/>
        </w:rPr>
        <w:t>资格要求</w:t>
      </w:r>
    </w:p>
    <w:bookmarkEnd w:id="0"/>
    <w:bookmarkEnd w:id="1"/>
    <w:p>
      <w:pPr>
        <w:keepNext w:val="0"/>
        <w:keepLines w:val="0"/>
        <w:pageBreakBefore w:val="0"/>
        <w:kinsoku/>
        <w:wordWrap/>
        <w:overflowPunct/>
        <w:topLinePunct w:val="0"/>
        <w:autoSpaceDE/>
        <w:autoSpaceDN/>
        <w:bidi w:val="0"/>
        <w:adjustRightInd/>
        <w:snapToGrid w:val="0"/>
        <w:spacing w:line="460" w:lineRule="exact"/>
        <w:ind w:right="0" w:rightChars="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3.1</w:t>
      </w:r>
      <w:r>
        <w:rPr>
          <w:rFonts w:hint="eastAsia" w:ascii="宋体" w:hAnsi="宋体" w:eastAsia="宋体" w:cs="宋体"/>
          <w:color w:val="auto"/>
          <w:sz w:val="21"/>
          <w:szCs w:val="21"/>
          <w:lang w:eastAsia="zh-CN"/>
        </w:rPr>
        <w:t>参加本项目谈判的合格供应商应具备《中华人民共和国政府采购法》第二十二条规定的资格条件；</w:t>
      </w:r>
    </w:p>
    <w:p>
      <w:pPr>
        <w:keepNext w:val="0"/>
        <w:keepLines w:val="0"/>
        <w:pageBreakBefore w:val="0"/>
        <w:kinsoku/>
        <w:wordWrap/>
        <w:overflowPunct/>
        <w:topLinePunct w:val="0"/>
        <w:autoSpaceDE/>
        <w:autoSpaceDN/>
        <w:bidi w:val="0"/>
        <w:adjustRightInd/>
        <w:snapToGrid w:val="0"/>
        <w:spacing w:line="460" w:lineRule="exact"/>
        <w:ind w:right="0" w:rightChars="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3.2营业执照：</w:t>
      </w:r>
      <w:r>
        <w:rPr>
          <w:rFonts w:hint="eastAsia" w:ascii="宋体" w:hAnsi="宋体" w:eastAsia="宋体" w:cs="宋体"/>
          <w:color w:val="auto"/>
          <w:sz w:val="21"/>
          <w:szCs w:val="21"/>
          <w:lang w:eastAsia="zh-CN"/>
        </w:rPr>
        <w:t>在有效期内且营业范围具备</w:t>
      </w:r>
      <w:r>
        <w:rPr>
          <w:rFonts w:hint="eastAsia" w:ascii="宋体" w:hAnsi="宋体" w:cs="宋体"/>
          <w:color w:val="auto"/>
          <w:sz w:val="21"/>
          <w:szCs w:val="21"/>
          <w:lang w:eastAsia="zh-CN"/>
        </w:rPr>
        <w:t>经销仪器仪表</w:t>
      </w:r>
      <w:r>
        <w:rPr>
          <w:rFonts w:hint="eastAsia" w:ascii="宋体" w:hAnsi="宋体" w:eastAsia="宋体" w:cs="宋体"/>
          <w:color w:val="auto"/>
          <w:sz w:val="21"/>
          <w:szCs w:val="21"/>
          <w:lang w:eastAsia="zh-CN"/>
        </w:rPr>
        <w:t>；</w:t>
      </w:r>
      <w:bookmarkStart w:id="6" w:name="_GoBack"/>
      <w:bookmarkEnd w:id="6"/>
    </w:p>
    <w:p>
      <w:pPr>
        <w:keepNext w:val="0"/>
        <w:keepLines w:val="0"/>
        <w:pageBreakBefore w:val="0"/>
        <w:kinsoku/>
        <w:wordWrap/>
        <w:overflowPunct/>
        <w:topLinePunct w:val="0"/>
        <w:autoSpaceDE/>
        <w:autoSpaceDN/>
        <w:bidi w:val="0"/>
        <w:adjustRightInd/>
        <w:snapToGrid w:val="0"/>
        <w:spacing w:line="460" w:lineRule="exact"/>
        <w:ind w:right="0" w:right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3.3开户许可证；</w:t>
      </w:r>
    </w:p>
    <w:p>
      <w:pPr>
        <w:keepNext w:val="0"/>
        <w:keepLines w:val="0"/>
        <w:pageBreakBefore w:val="0"/>
        <w:kinsoku/>
        <w:wordWrap/>
        <w:overflowPunct/>
        <w:topLinePunct w:val="0"/>
        <w:autoSpaceDE/>
        <w:autoSpaceDN/>
        <w:bidi w:val="0"/>
        <w:adjustRightInd/>
        <w:snapToGrid w:val="0"/>
        <w:spacing w:line="460" w:lineRule="exact"/>
        <w:ind w:right="0" w:rightChars="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3.4</w:t>
      </w:r>
      <w:r>
        <w:rPr>
          <w:rFonts w:hint="eastAsia" w:ascii="宋体" w:hAnsi="宋体" w:eastAsia="宋体" w:cs="宋体"/>
          <w:color w:val="auto"/>
          <w:sz w:val="21"/>
          <w:szCs w:val="21"/>
          <w:lang w:eastAsia="zh-CN"/>
        </w:rPr>
        <w:t>授权委托书；</w:t>
      </w:r>
    </w:p>
    <w:p>
      <w:pPr>
        <w:keepNext w:val="0"/>
        <w:keepLines w:val="0"/>
        <w:pageBreakBefore w:val="0"/>
        <w:kinsoku/>
        <w:wordWrap/>
        <w:overflowPunct/>
        <w:topLinePunct w:val="0"/>
        <w:autoSpaceDE/>
        <w:autoSpaceDN/>
        <w:bidi w:val="0"/>
        <w:adjustRightInd/>
        <w:snapToGrid w:val="0"/>
        <w:spacing w:line="460" w:lineRule="exact"/>
        <w:ind w:right="0" w:rightChars="0"/>
        <w:textAlignment w:val="auto"/>
        <w:outlineLvl w:val="9"/>
        <w:rPr>
          <w:rFonts w:hint="eastAsia"/>
          <w:kern w:val="2"/>
          <w:sz w:val="21"/>
          <w:szCs w:val="22"/>
          <w:highlight w:val="none"/>
          <w:lang w:val="en-US" w:eastAsia="zh-CN" w:bidi="ar-SA"/>
        </w:rPr>
      </w:pPr>
      <w:r>
        <w:rPr>
          <w:rFonts w:hint="eastAsia" w:ascii="宋体" w:hAnsi="宋体" w:eastAsia="宋体" w:cs="宋体"/>
          <w:color w:val="auto"/>
          <w:sz w:val="21"/>
          <w:szCs w:val="21"/>
          <w:lang w:val="en-US" w:eastAsia="zh-CN"/>
        </w:rPr>
        <w:t>3.5</w:t>
      </w:r>
      <w:r>
        <w:rPr>
          <w:rFonts w:hint="eastAsia" w:ascii="宋体" w:hAnsi="宋体" w:eastAsia="宋体" w:cs="宋体"/>
          <w:color w:val="auto"/>
          <w:sz w:val="21"/>
          <w:szCs w:val="21"/>
          <w:lang w:eastAsia="zh-CN"/>
        </w:rPr>
        <w:t>授权委托人身份证；</w:t>
      </w:r>
    </w:p>
    <w:p>
      <w:pPr>
        <w:widowControl/>
        <w:spacing w:line="480" w:lineRule="exact"/>
        <w:jc w:val="left"/>
        <w:rPr>
          <w:rFonts w:hint="eastAsia" w:ascii="宋体" w:hAnsi="宋体" w:eastAsia="宋体" w:cs="宋体"/>
          <w:kern w:val="0"/>
          <w:highlight w:val="none"/>
          <w:lang w:eastAsia="zh-CN"/>
        </w:rPr>
      </w:pPr>
      <w:r>
        <w:rPr>
          <w:rFonts w:hint="eastAsia" w:ascii="宋体" w:hAnsi="宋体" w:eastAsia="宋体" w:cs="宋体"/>
          <w:kern w:val="0"/>
          <w:highlight w:val="none"/>
          <w:lang w:val="en-US" w:eastAsia="zh-CN"/>
        </w:rPr>
        <w:t>3.3</w:t>
      </w:r>
      <w:r>
        <w:rPr>
          <w:rFonts w:hint="eastAsia" w:ascii="宋体" w:hAnsi="宋体" w:eastAsia="宋体" w:cs="宋体"/>
          <w:kern w:val="0"/>
          <w:highlight w:val="none"/>
        </w:rPr>
        <w:t>投标人在黑龙江省政府采购网上注册登记并备案</w:t>
      </w:r>
      <w:r>
        <w:rPr>
          <w:rFonts w:hint="eastAsia" w:ascii="宋体" w:hAnsi="宋体" w:eastAsia="宋体" w:cs="宋体"/>
          <w:kern w:val="0"/>
          <w:highlight w:val="none"/>
          <w:lang w:eastAsia="zh-CN"/>
        </w:rPr>
        <w:t>；</w:t>
      </w:r>
    </w:p>
    <w:p>
      <w:pPr>
        <w:pStyle w:val="2"/>
        <w:rPr>
          <w:rFonts w:hint="eastAsia" w:eastAsia="宋体"/>
          <w:lang w:val="en-US" w:eastAsia="zh-CN"/>
        </w:rPr>
      </w:pPr>
      <w:r>
        <w:rPr>
          <w:rFonts w:hint="eastAsia" w:ascii="宋体" w:hAnsi="宋体" w:cs="宋体"/>
          <w:kern w:val="0"/>
          <w:highlight w:val="none"/>
          <w:lang w:val="en-US" w:eastAsia="zh-CN"/>
        </w:rPr>
        <w:t>3.4经销商需提供产品合法来源渠道证明文件（生产厂家无需提供）</w:t>
      </w:r>
    </w:p>
    <w:p>
      <w:pPr>
        <w:widowControl/>
        <w:spacing w:line="400" w:lineRule="exact"/>
        <w:ind w:firstLine="210" w:firstLineChars="100"/>
        <w:jc w:val="left"/>
        <w:rPr>
          <w:rFonts w:hint="eastAsia" w:ascii="宋体" w:hAnsi="宋体" w:cs="宋体"/>
          <w:kern w:val="0"/>
        </w:rPr>
      </w:pPr>
      <w:r>
        <w:rPr>
          <w:rFonts w:hint="eastAsia" w:ascii="宋体" w:hAnsi="宋体" w:cs="宋体"/>
          <w:kern w:val="0"/>
          <w:lang w:val="en-US" w:eastAsia="zh-CN"/>
        </w:rPr>
        <w:t>3.5</w:t>
      </w:r>
      <w:r>
        <w:rPr>
          <w:rFonts w:hint="eastAsia" w:ascii="宋体" w:hAnsi="宋体" w:cs="宋体"/>
          <w:kern w:val="0"/>
        </w:rPr>
        <w:t>提供"中国执行信息公开网"（http://zxgk.court.gov.cn/）查询投标企业、法定代表人及项目经理是否为失信被执行人名单的网页截图并加盖公章，为失信被执行人的不得参与投标；</w:t>
      </w:r>
    </w:p>
    <w:p>
      <w:pPr>
        <w:widowControl/>
        <w:spacing w:line="400" w:lineRule="exact"/>
        <w:ind w:firstLine="210" w:firstLineChars="100"/>
        <w:jc w:val="left"/>
        <w:rPr>
          <w:rFonts w:hint="eastAsia" w:ascii="宋体" w:hAnsi="宋体" w:cs="宋体"/>
          <w:kern w:val="0"/>
        </w:rPr>
      </w:pPr>
      <w:r>
        <w:rPr>
          <w:rFonts w:hint="eastAsia" w:ascii="宋体" w:hAnsi="宋体" w:cs="宋体"/>
          <w:kern w:val="0"/>
          <w:lang w:val="en-US" w:eastAsia="zh-CN"/>
        </w:rPr>
        <w:t>3.6</w:t>
      </w:r>
      <w:r>
        <w:rPr>
          <w:rFonts w:hint="eastAsia" w:ascii="宋体" w:hAnsi="宋体" w:cs="宋体"/>
          <w:kern w:val="0"/>
        </w:rPr>
        <w:t>提供"信用中国"网站（www.creditchina.gov.cn）查询投标企业没有被相关部门列重大税收违法案件当事人名单的网页截图截图并加盖公章，否则不得参与投标。</w:t>
      </w:r>
    </w:p>
    <w:p>
      <w:pPr>
        <w:widowControl/>
        <w:spacing w:line="480" w:lineRule="exact"/>
        <w:jc w:val="left"/>
        <w:rPr>
          <w:rFonts w:hint="eastAsia" w:ascii="宋体" w:hAnsi="宋体" w:cs="宋体"/>
          <w:kern w:val="0"/>
        </w:rPr>
      </w:pPr>
      <w:r>
        <w:rPr>
          <w:rFonts w:hint="eastAsia" w:ascii="宋体" w:hAnsi="宋体" w:cs="宋体"/>
          <w:kern w:val="0"/>
          <w:lang w:val="en-US" w:eastAsia="zh-CN"/>
        </w:rPr>
        <w:t>3.7</w:t>
      </w:r>
      <w:r>
        <w:rPr>
          <w:rFonts w:hint="eastAsia" w:ascii="宋体" w:hAnsi="宋体" w:cs="宋体"/>
          <w:kern w:val="0"/>
        </w:rPr>
        <w:t>《中国裁判文书网》查询投标企业、法定代表人及其项目经理行贿犯罪档案截图，对存在行贿犯罪记录的不得投标；</w:t>
      </w:r>
    </w:p>
    <w:p>
      <w:pPr>
        <w:widowControl/>
        <w:spacing w:line="480" w:lineRule="exact"/>
        <w:jc w:val="left"/>
        <w:rPr>
          <w:rFonts w:hint="eastAsia" w:ascii="宋体" w:hAnsi="宋体" w:cs="宋体"/>
          <w:kern w:val="0"/>
        </w:rPr>
      </w:pPr>
      <w:r>
        <w:rPr>
          <w:rFonts w:hint="eastAsia" w:ascii="宋体" w:hAnsi="宋体" w:eastAsia="宋体" w:cs="宋体"/>
          <w:kern w:val="0"/>
          <w:highlight w:val="none"/>
        </w:rPr>
        <w:t>3.</w:t>
      </w:r>
      <w:r>
        <w:rPr>
          <w:rFonts w:hint="eastAsia" w:ascii="宋体" w:hAnsi="宋体" w:cs="宋体"/>
          <w:kern w:val="0"/>
          <w:highlight w:val="none"/>
          <w:lang w:val="en-US" w:eastAsia="zh-CN"/>
        </w:rPr>
        <w:t>8</w:t>
      </w:r>
      <w:r>
        <w:rPr>
          <w:rFonts w:hint="eastAsia" w:ascii="宋体" w:hAnsi="宋体" w:cs="宋体"/>
          <w:kern w:val="0"/>
          <w:highlight w:val="none"/>
          <w:lang w:eastAsia="zh-CN"/>
        </w:rPr>
        <w:t>供应商</w:t>
      </w:r>
      <w:r>
        <w:rPr>
          <w:rFonts w:hint="eastAsia" w:ascii="宋体" w:hAnsi="宋体" w:eastAsia="宋体" w:cs="宋体"/>
          <w:kern w:val="0"/>
          <w:highlight w:val="none"/>
        </w:rPr>
        <w:t>不得出现被相关部门列入最新的“限制从业招投标企业名单”，因重大质量、安全问题被县级以上行政主管部门限制投标的情况，否则将拒绝其投标。</w:t>
      </w:r>
    </w:p>
    <w:p>
      <w:pPr>
        <w:widowControl/>
        <w:spacing w:line="480" w:lineRule="exact"/>
        <w:jc w:val="left"/>
        <w:rPr>
          <w:rFonts w:hint="eastAsia" w:ascii="宋体" w:hAnsi="宋体" w:eastAsia="宋体" w:cs="宋体"/>
          <w:kern w:val="0"/>
          <w:highlight w:val="none"/>
        </w:rPr>
      </w:pPr>
      <w:r>
        <w:rPr>
          <w:rFonts w:hint="eastAsia" w:ascii="宋体" w:hAnsi="宋体" w:eastAsia="宋体" w:cs="宋体"/>
          <w:kern w:val="0"/>
          <w:highlight w:val="none"/>
        </w:rPr>
        <w:t>3.</w:t>
      </w:r>
      <w:r>
        <w:rPr>
          <w:rFonts w:hint="eastAsia" w:ascii="宋体" w:hAnsi="宋体" w:cs="宋体"/>
          <w:kern w:val="0"/>
          <w:highlight w:val="none"/>
          <w:lang w:val="en-US" w:eastAsia="zh-CN"/>
        </w:rPr>
        <w:t>9</w:t>
      </w:r>
      <w:r>
        <w:rPr>
          <w:rFonts w:hint="eastAsia" w:ascii="宋体" w:hAnsi="宋体" w:eastAsia="宋体" w:cs="宋体"/>
          <w:kern w:val="0"/>
          <w:highlight w:val="none"/>
        </w:rPr>
        <w:t>与</w:t>
      </w:r>
      <w:r>
        <w:rPr>
          <w:rFonts w:hint="eastAsia" w:ascii="宋体" w:hAnsi="宋体" w:cs="宋体"/>
          <w:kern w:val="0"/>
          <w:highlight w:val="none"/>
          <w:lang w:eastAsia="zh-CN"/>
        </w:rPr>
        <w:t>采购人</w:t>
      </w:r>
      <w:r>
        <w:rPr>
          <w:rFonts w:hint="eastAsia" w:ascii="宋体" w:hAnsi="宋体" w:eastAsia="宋体" w:cs="宋体"/>
          <w:kern w:val="0"/>
          <w:highlight w:val="none"/>
        </w:rPr>
        <w:t>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以投标登记的先后顺序为准）。</w:t>
      </w:r>
    </w:p>
    <w:p>
      <w:pPr>
        <w:widowControl/>
        <w:spacing w:line="480" w:lineRule="exact"/>
        <w:jc w:val="left"/>
        <w:rPr>
          <w:rFonts w:ascii="宋体" w:cs="Times New Roman"/>
          <w:kern w:val="0"/>
        </w:rPr>
      </w:pPr>
      <w:r>
        <w:rPr>
          <w:rFonts w:hint="eastAsia" w:ascii="宋体" w:hAnsi="宋体" w:eastAsia="宋体" w:cs="宋体"/>
          <w:kern w:val="0"/>
          <w:highlight w:val="none"/>
        </w:rPr>
        <w:t>3.</w:t>
      </w:r>
      <w:r>
        <w:rPr>
          <w:rFonts w:hint="eastAsia" w:ascii="宋体" w:hAnsi="宋体" w:cs="宋体"/>
          <w:kern w:val="0"/>
          <w:highlight w:val="none"/>
          <w:lang w:val="en-US" w:eastAsia="zh-CN"/>
        </w:rPr>
        <w:t>10</w:t>
      </w:r>
      <w:r>
        <w:rPr>
          <w:rFonts w:hint="eastAsia" w:ascii="宋体" w:hAnsi="宋体" w:eastAsia="宋体" w:cs="宋体"/>
          <w:kern w:val="0"/>
          <w:highlight w:val="none"/>
        </w:rPr>
        <w:t>本工程采用资格后审，只有资格审查合格的投标申请人才有可能被授予合同。</w:t>
      </w:r>
    </w:p>
    <w:p>
      <w:pPr>
        <w:widowControl/>
        <w:spacing w:line="480" w:lineRule="exact"/>
        <w:jc w:val="left"/>
        <w:rPr>
          <w:rFonts w:hint="eastAsia" w:ascii="宋体" w:hAnsi="宋体" w:eastAsia="宋体" w:cs="宋体"/>
          <w:kern w:val="0"/>
          <w:highlight w:val="none"/>
        </w:rPr>
      </w:pPr>
      <w:r>
        <w:rPr>
          <w:rFonts w:hint="eastAsia" w:ascii="宋体" w:hAnsi="宋体" w:eastAsia="宋体" w:cs="宋体"/>
          <w:kern w:val="0"/>
          <w:highlight w:val="none"/>
        </w:rPr>
        <w:t>3.</w:t>
      </w:r>
      <w:r>
        <w:rPr>
          <w:rFonts w:hint="eastAsia" w:ascii="宋体" w:hAnsi="宋体" w:cs="宋体"/>
          <w:kern w:val="0"/>
          <w:highlight w:val="none"/>
          <w:lang w:val="en-US" w:eastAsia="zh-CN"/>
        </w:rPr>
        <w:t>11</w:t>
      </w:r>
      <w:r>
        <w:rPr>
          <w:rFonts w:hint="eastAsia" w:ascii="宋体" w:hAnsi="宋体" w:eastAsia="宋体" w:cs="宋体"/>
          <w:kern w:val="0"/>
          <w:highlight w:val="none"/>
        </w:rPr>
        <w:t>本次招标不接受联合体投标</w:t>
      </w:r>
    </w:p>
    <w:p>
      <w:pPr>
        <w:pStyle w:val="2"/>
        <w:rPr>
          <w:rFonts w:hint="eastAsia" w:eastAsia="宋体"/>
          <w:lang w:val="en-US" w:eastAsia="zh-CN"/>
        </w:rPr>
      </w:pPr>
      <w:r>
        <w:rPr>
          <w:rFonts w:hint="eastAsia" w:ascii="宋体" w:hAnsi="宋体" w:cs="宋体"/>
          <w:kern w:val="0"/>
          <w:highlight w:val="none"/>
          <w:lang w:val="en-US" w:eastAsia="zh-CN"/>
        </w:rPr>
        <w:t>3.12供应商只能参加一个标段的投标</w:t>
      </w:r>
    </w:p>
    <w:p>
      <w:pPr>
        <w:widowControl/>
        <w:spacing w:line="480" w:lineRule="exact"/>
        <w:jc w:val="left"/>
        <w:rPr>
          <w:rStyle w:val="6"/>
          <w:rFonts w:hint="eastAsia" w:ascii="宋体" w:hAnsi="宋体" w:eastAsia="宋体" w:cs="宋体"/>
          <w:kern w:val="0"/>
          <w:sz w:val="30"/>
          <w:szCs w:val="30"/>
          <w:highlight w:val="none"/>
        </w:rPr>
      </w:pPr>
      <w:r>
        <w:rPr>
          <w:rStyle w:val="6"/>
          <w:rFonts w:hint="eastAsia" w:ascii="宋体" w:hAnsi="宋体" w:cs="宋体"/>
          <w:kern w:val="0"/>
          <w:sz w:val="30"/>
          <w:szCs w:val="30"/>
          <w:highlight w:val="none"/>
          <w:lang w:val="en-US" w:eastAsia="zh-CN"/>
        </w:rPr>
        <w:t>4.</w:t>
      </w:r>
      <w:r>
        <w:rPr>
          <w:rStyle w:val="6"/>
          <w:rFonts w:hint="eastAsia" w:ascii="宋体" w:hAnsi="宋体" w:eastAsia="宋体" w:cs="宋体"/>
          <w:kern w:val="0"/>
          <w:sz w:val="30"/>
          <w:szCs w:val="30"/>
          <w:highlight w:val="none"/>
        </w:rPr>
        <w:t>招标文件的获取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30" w:lineRule="exact"/>
        <w:ind w:left="0" w:leftChars="0" w:right="0" w:rightChars="0" w:firstLine="420"/>
        <w:jc w:val="lef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4.1购买招标文件时间自2018年</w:t>
      </w:r>
      <w:r>
        <w:rPr>
          <w:rFonts w:hint="eastAsia" w:ascii="宋体" w:hAnsi="宋体" w:cs="宋体"/>
          <w:kern w:val="0"/>
          <w:sz w:val="21"/>
          <w:szCs w:val="21"/>
          <w:lang w:val="en-US" w:eastAsia="zh-CN" w:bidi="ar"/>
        </w:rPr>
        <w:t>12</w:t>
      </w:r>
      <w:r>
        <w:rPr>
          <w:rFonts w:hint="eastAsia" w:ascii="宋体" w:hAnsi="宋体" w:eastAsia="宋体" w:cs="宋体"/>
          <w:kern w:val="0"/>
          <w:sz w:val="21"/>
          <w:szCs w:val="21"/>
          <w:lang w:val="en-US" w:eastAsia="zh-CN" w:bidi="ar"/>
        </w:rPr>
        <w:t>月</w:t>
      </w:r>
      <w:r>
        <w:rPr>
          <w:rFonts w:hint="eastAsia" w:ascii="宋体" w:hAnsi="宋体" w:cs="宋体"/>
          <w:kern w:val="0"/>
          <w:sz w:val="21"/>
          <w:szCs w:val="21"/>
          <w:lang w:val="en-US" w:eastAsia="zh-CN" w:bidi="ar"/>
        </w:rPr>
        <w:t>25</w:t>
      </w:r>
      <w:r>
        <w:rPr>
          <w:rFonts w:hint="eastAsia" w:ascii="宋体" w:hAnsi="宋体" w:eastAsia="宋体" w:cs="宋体"/>
          <w:kern w:val="0"/>
          <w:sz w:val="21"/>
          <w:szCs w:val="21"/>
          <w:lang w:val="en-US" w:eastAsia="zh-CN" w:bidi="ar"/>
        </w:rPr>
        <w:t>日至2018年</w:t>
      </w:r>
      <w:r>
        <w:rPr>
          <w:rFonts w:hint="eastAsia" w:ascii="宋体" w:hAnsi="宋体" w:cs="宋体"/>
          <w:kern w:val="0"/>
          <w:sz w:val="21"/>
          <w:szCs w:val="21"/>
          <w:lang w:val="en-US" w:eastAsia="zh-CN" w:bidi="ar"/>
        </w:rPr>
        <w:t>12</w:t>
      </w:r>
      <w:r>
        <w:rPr>
          <w:rFonts w:hint="eastAsia" w:ascii="宋体" w:hAnsi="宋体" w:eastAsia="宋体" w:cs="宋体"/>
          <w:kern w:val="0"/>
          <w:sz w:val="21"/>
          <w:szCs w:val="21"/>
          <w:lang w:val="en-US" w:eastAsia="zh-CN" w:bidi="ar"/>
        </w:rPr>
        <w:t>月</w:t>
      </w:r>
      <w:r>
        <w:rPr>
          <w:rFonts w:hint="eastAsia" w:ascii="宋体" w:hAnsi="宋体" w:cs="宋体"/>
          <w:kern w:val="0"/>
          <w:sz w:val="21"/>
          <w:szCs w:val="21"/>
          <w:lang w:val="en-US" w:eastAsia="zh-CN" w:bidi="ar"/>
        </w:rPr>
        <w:t>29</w:t>
      </w:r>
      <w:r>
        <w:rPr>
          <w:rFonts w:hint="eastAsia" w:ascii="宋体" w:hAnsi="宋体" w:eastAsia="宋体" w:cs="宋体"/>
          <w:kern w:val="0"/>
          <w:sz w:val="21"/>
          <w:szCs w:val="21"/>
          <w:lang w:val="en-US" w:eastAsia="zh-CN" w:bidi="ar"/>
        </w:rPr>
        <w:t>日(法定公休日、法定节假日除外)，每日上午8时30分至11 时30分，下午13时30分至16时30分(北京时间，下同）。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30" w:lineRule="exact"/>
        <w:ind w:left="0" w:leftChars="0" w:right="0" w:rightChars="0" w:firstLine="420"/>
        <w:jc w:val="lef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4.2获取招标文件地址：鸡西晟达工程管理咨询有限公司（公司地址：鸡西市鸡冠区培新小区10号楼3号门市）。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30" w:lineRule="exact"/>
        <w:ind w:left="0" w:leftChars="0" w:right="0" w:rightChars="0" w:firstLine="420"/>
        <w:jc w:val="lef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4.3招标文件每套售价500元，售后不退。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30" w:lineRule="exact"/>
        <w:ind w:left="0" w:leftChars="0" w:right="0" w:rightChars="0" w:firstLine="420"/>
        <w:jc w:val="left"/>
        <w:textAlignment w:val="auto"/>
        <w:outlineLvl w:val="9"/>
        <w:rPr>
          <w:rFonts w:hint="eastAsia"/>
        </w:rPr>
      </w:pPr>
      <w:r>
        <w:rPr>
          <w:rFonts w:hint="eastAsia" w:ascii="宋体" w:hAnsi="宋体" w:eastAsia="宋体" w:cs="宋体"/>
          <w:kern w:val="0"/>
          <w:sz w:val="21"/>
          <w:szCs w:val="21"/>
          <w:lang w:val="en-US" w:eastAsia="zh-CN" w:bidi="ar"/>
        </w:rPr>
        <w:t>4.4邮购招标文件的，需另加手续费(含邮费</w:t>
      </w:r>
      <w:r>
        <w:rPr>
          <w:rFonts w:hint="default" w:ascii="宋体" w:hAnsi="宋体" w:eastAsia="宋体" w:cs="宋体"/>
          <w:kern w:val="0"/>
          <w:sz w:val="21"/>
          <w:szCs w:val="21"/>
          <w:lang w:val="en-US" w:eastAsia="zh-CN" w:bidi="ar"/>
        </w:rPr>
        <w:t>)100</w:t>
      </w:r>
      <w:r>
        <w:rPr>
          <w:rFonts w:hint="eastAsia" w:ascii="宋体" w:hAnsi="宋体" w:eastAsia="宋体" w:cs="宋体"/>
          <w:kern w:val="0"/>
          <w:sz w:val="21"/>
          <w:szCs w:val="21"/>
          <w:lang w:val="en-US" w:eastAsia="zh-CN" w:bidi="ar"/>
        </w:rPr>
        <w:t>元。采购人在收到单位介绍信和邮购款</w:t>
      </w:r>
      <w:r>
        <w:rPr>
          <w:rFonts w:hint="default" w:ascii="宋体" w:hAnsi="宋体" w:eastAsia="宋体" w:cs="宋体"/>
          <w:kern w:val="0"/>
          <w:sz w:val="21"/>
          <w:szCs w:val="21"/>
          <w:lang w:val="en-US" w:eastAsia="zh-CN" w:bidi="ar"/>
        </w:rPr>
        <w:t>(</w:t>
      </w:r>
      <w:r>
        <w:rPr>
          <w:rFonts w:hint="eastAsia" w:ascii="宋体" w:hAnsi="宋体" w:eastAsia="宋体" w:cs="宋体"/>
          <w:kern w:val="0"/>
          <w:sz w:val="21"/>
          <w:szCs w:val="21"/>
          <w:lang w:val="en-US" w:eastAsia="zh-CN" w:bidi="ar"/>
        </w:rPr>
        <w:t>含手续费</w:t>
      </w:r>
      <w:r>
        <w:rPr>
          <w:rFonts w:hint="default" w:ascii="宋体" w:hAnsi="宋体" w:eastAsia="宋体" w:cs="宋体"/>
          <w:kern w:val="0"/>
          <w:sz w:val="21"/>
          <w:szCs w:val="21"/>
          <w:lang w:val="en-US" w:eastAsia="zh-CN" w:bidi="ar"/>
        </w:rPr>
        <w:t>)</w:t>
      </w:r>
      <w:r>
        <w:rPr>
          <w:rFonts w:hint="eastAsia" w:ascii="宋体" w:hAnsi="宋体" w:eastAsia="宋体" w:cs="宋体"/>
          <w:kern w:val="0"/>
          <w:sz w:val="21"/>
          <w:szCs w:val="21"/>
          <w:lang w:val="en-US" w:eastAsia="zh-CN" w:bidi="ar"/>
        </w:rPr>
        <w:t>后</w:t>
      </w:r>
      <w:r>
        <w:rPr>
          <w:rFonts w:hint="default" w:ascii="宋体" w:hAnsi="宋体" w:eastAsia="宋体" w:cs="宋体"/>
          <w:kern w:val="0"/>
          <w:sz w:val="21"/>
          <w:szCs w:val="21"/>
          <w:lang w:val="en-US" w:eastAsia="zh-CN" w:bidi="ar"/>
        </w:rPr>
        <w:t>3</w:t>
      </w:r>
      <w:r>
        <w:rPr>
          <w:rFonts w:hint="eastAsia" w:ascii="宋体" w:hAnsi="宋体" w:eastAsia="宋体" w:cs="宋体"/>
          <w:kern w:val="0"/>
          <w:sz w:val="21"/>
          <w:szCs w:val="21"/>
          <w:lang w:val="en-US" w:eastAsia="zh-CN" w:bidi="ar"/>
        </w:rPr>
        <w:t>日内寄送。</w:t>
      </w:r>
    </w:p>
    <w:p>
      <w:pPr>
        <w:widowControl/>
        <w:spacing w:line="480" w:lineRule="exact"/>
        <w:jc w:val="left"/>
        <w:rPr>
          <w:rStyle w:val="6"/>
          <w:rFonts w:hint="eastAsia" w:ascii="宋体" w:hAnsi="宋体" w:eastAsia="宋体" w:cs="宋体"/>
          <w:kern w:val="0"/>
          <w:sz w:val="30"/>
          <w:szCs w:val="30"/>
          <w:highlight w:val="none"/>
        </w:rPr>
      </w:pPr>
      <w:r>
        <w:rPr>
          <w:rStyle w:val="6"/>
          <w:rFonts w:hint="eastAsia" w:ascii="宋体" w:hAnsi="宋体" w:cs="宋体"/>
          <w:kern w:val="0"/>
          <w:sz w:val="30"/>
          <w:szCs w:val="30"/>
          <w:highlight w:val="none"/>
          <w:lang w:val="en-US" w:eastAsia="zh-CN"/>
        </w:rPr>
        <w:t>5</w:t>
      </w:r>
      <w:r>
        <w:rPr>
          <w:rStyle w:val="6"/>
          <w:rFonts w:hint="eastAsia" w:ascii="宋体" w:hAnsi="宋体" w:eastAsia="宋体" w:cs="宋体"/>
          <w:kern w:val="0"/>
          <w:sz w:val="30"/>
          <w:szCs w:val="30"/>
          <w:highlight w:val="none"/>
        </w:rPr>
        <w:t>.投标文件的递交</w:t>
      </w:r>
    </w:p>
    <w:p>
      <w:pPr>
        <w:widowControl/>
        <w:spacing w:line="480" w:lineRule="exact"/>
        <w:ind w:firstLine="420"/>
        <w:jc w:val="left"/>
        <w:rPr>
          <w:rFonts w:hint="eastAsia" w:ascii="宋体" w:hAnsi="宋体" w:eastAsia="宋体" w:cs="宋体"/>
          <w:kern w:val="0"/>
          <w:highlight w:val="none"/>
          <w:lang w:val="en-US" w:eastAsia="zh-CN"/>
        </w:rPr>
      </w:pPr>
      <w:r>
        <w:rPr>
          <w:rFonts w:hint="eastAsia" w:ascii="宋体" w:hAnsi="宋体" w:cs="宋体"/>
          <w:kern w:val="0"/>
          <w:highlight w:val="none"/>
          <w:lang w:val="en-US" w:eastAsia="zh-CN"/>
        </w:rPr>
        <w:t>5</w:t>
      </w:r>
      <w:r>
        <w:rPr>
          <w:rFonts w:hint="eastAsia" w:ascii="宋体" w:hAnsi="宋体" w:eastAsia="宋体" w:cs="宋体"/>
          <w:kern w:val="0"/>
          <w:highlight w:val="none"/>
        </w:rPr>
        <w:t>.1投标文件递交的截止时间</w:t>
      </w:r>
      <w:r>
        <w:rPr>
          <w:rFonts w:hint="eastAsia" w:ascii="宋体" w:hAnsi="宋体" w:cs="宋体"/>
          <w:kern w:val="0"/>
          <w:highlight w:val="none"/>
          <w:lang w:val="en-US" w:eastAsia="zh-CN"/>
        </w:rPr>
        <w:t>:2019年01月18日09：00</w:t>
      </w:r>
    </w:p>
    <w:p>
      <w:pPr>
        <w:widowControl/>
        <w:spacing w:line="480" w:lineRule="exact"/>
        <w:ind w:firstLine="420"/>
        <w:jc w:val="left"/>
        <w:rPr>
          <w:rFonts w:hint="eastAsia" w:ascii="宋体" w:hAnsi="宋体" w:eastAsia="宋体" w:cs="宋体"/>
          <w:kern w:val="0"/>
          <w:highlight w:val="none"/>
        </w:rPr>
      </w:pPr>
      <w:r>
        <w:rPr>
          <w:rFonts w:hint="eastAsia" w:ascii="宋体" w:hAnsi="宋体" w:cs="宋体"/>
          <w:kern w:val="0"/>
          <w:highlight w:val="none"/>
          <w:lang w:val="en-US" w:eastAsia="zh-CN"/>
        </w:rPr>
        <w:t>5</w:t>
      </w:r>
      <w:r>
        <w:rPr>
          <w:rFonts w:hint="eastAsia" w:ascii="宋体" w:hAnsi="宋体" w:eastAsia="宋体" w:cs="宋体"/>
          <w:kern w:val="0"/>
          <w:highlight w:val="none"/>
        </w:rPr>
        <w:t>.2逾期送达的或者未送达指定地点的投标文件，</w:t>
      </w:r>
      <w:r>
        <w:rPr>
          <w:rFonts w:hint="eastAsia" w:ascii="宋体" w:hAnsi="宋体" w:cs="宋体"/>
          <w:kern w:val="0"/>
          <w:highlight w:val="none"/>
          <w:lang w:eastAsia="zh-CN"/>
        </w:rPr>
        <w:t>采购人</w:t>
      </w:r>
      <w:r>
        <w:rPr>
          <w:rFonts w:hint="eastAsia" w:ascii="宋体" w:hAnsi="宋体" w:eastAsia="宋体" w:cs="宋体"/>
          <w:kern w:val="0"/>
          <w:highlight w:val="none"/>
        </w:rPr>
        <w:t>不予受理。</w:t>
      </w:r>
    </w:p>
    <w:p>
      <w:pPr>
        <w:widowControl/>
        <w:spacing w:line="480" w:lineRule="exact"/>
        <w:jc w:val="left"/>
        <w:rPr>
          <w:rStyle w:val="6"/>
          <w:rFonts w:hint="eastAsia" w:ascii="宋体" w:hAnsi="宋体" w:eastAsia="宋体" w:cs="宋体"/>
          <w:kern w:val="0"/>
          <w:sz w:val="30"/>
          <w:szCs w:val="30"/>
          <w:highlight w:val="none"/>
        </w:rPr>
      </w:pPr>
      <w:r>
        <w:rPr>
          <w:rStyle w:val="6"/>
          <w:rFonts w:hint="eastAsia" w:ascii="宋体" w:hAnsi="宋体" w:cs="宋体"/>
          <w:kern w:val="0"/>
          <w:sz w:val="30"/>
          <w:szCs w:val="30"/>
          <w:highlight w:val="none"/>
          <w:lang w:val="en-US" w:eastAsia="zh-CN"/>
        </w:rPr>
        <w:t>6</w:t>
      </w:r>
      <w:r>
        <w:rPr>
          <w:rStyle w:val="6"/>
          <w:rFonts w:hint="eastAsia" w:ascii="宋体" w:hAnsi="宋体" w:eastAsia="宋体" w:cs="宋体"/>
          <w:kern w:val="0"/>
          <w:sz w:val="30"/>
          <w:szCs w:val="30"/>
          <w:highlight w:val="none"/>
        </w:rPr>
        <w:t>.其他</w:t>
      </w:r>
    </w:p>
    <w:p>
      <w:pPr>
        <w:widowControl/>
        <w:spacing w:line="480" w:lineRule="exact"/>
        <w:ind w:firstLine="420"/>
        <w:jc w:val="left"/>
        <w:rPr>
          <w:rFonts w:hint="eastAsia" w:ascii="宋体" w:hAnsi="宋体" w:eastAsia="宋体" w:cs="宋体"/>
          <w:kern w:val="0"/>
          <w:highlight w:val="none"/>
        </w:rPr>
      </w:pPr>
      <w:r>
        <w:rPr>
          <w:rFonts w:hint="eastAsia" w:ascii="宋体" w:hAnsi="宋体" w:cs="宋体"/>
          <w:kern w:val="0"/>
          <w:highlight w:val="none"/>
          <w:lang w:val="en-US" w:eastAsia="zh-CN"/>
        </w:rPr>
        <w:t>6</w:t>
      </w:r>
      <w:r>
        <w:rPr>
          <w:rFonts w:hint="eastAsia" w:ascii="宋体" w:hAnsi="宋体" w:eastAsia="宋体" w:cs="宋体"/>
          <w:kern w:val="0"/>
          <w:highlight w:val="none"/>
        </w:rPr>
        <w:t>.1开标资格审查时投标单位必须提供原件，无法提供原件的按废标处理。</w:t>
      </w:r>
    </w:p>
    <w:p>
      <w:pPr>
        <w:widowControl/>
        <w:spacing w:line="480" w:lineRule="exact"/>
        <w:ind w:firstLine="420"/>
        <w:jc w:val="left"/>
        <w:rPr>
          <w:rFonts w:hint="eastAsia" w:ascii="宋体" w:hAnsi="宋体" w:eastAsia="宋体" w:cs="宋体"/>
          <w:kern w:val="0"/>
          <w:highlight w:val="none"/>
        </w:rPr>
      </w:pPr>
      <w:r>
        <w:rPr>
          <w:rFonts w:hint="eastAsia" w:ascii="宋体" w:hAnsi="宋体" w:cs="宋体"/>
          <w:kern w:val="0"/>
          <w:highlight w:val="none"/>
          <w:lang w:val="en-US" w:eastAsia="zh-CN"/>
        </w:rPr>
        <w:t>6</w:t>
      </w:r>
      <w:r>
        <w:rPr>
          <w:rFonts w:hint="eastAsia" w:ascii="宋体" w:hAnsi="宋体" w:eastAsia="宋体" w:cs="宋体"/>
          <w:kern w:val="0"/>
          <w:highlight w:val="none"/>
        </w:rPr>
        <w:t>.2依据《中华人民共和国</w:t>
      </w:r>
      <w:r>
        <w:rPr>
          <w:rFonts w:hint="eastAsia" w:ascii="宋体" w:hAnsi="宋体" w:cs="宋体"/>
          <w:kern w:val="0"/>
          <w:highlight w:val="none"/>
          <w:lang w:eastAsia="zh-CN"/>
        </w:rPr>
        <w:t>采购法</w:t>
      </w:r>
      <w:r>
        <w:rPr>
          <w:rFonts w:hint="eastAsia" w:ascii="宋体" w:hAnsi="宋体" w:eastAsia="宋体" w:cs="宋体"/>
          <w:kern w:val="0"/>
          <w:highlight w:val="none"/>
        </w:rPr>
        <w:t>》的规定，</w:t>
      </w:r>
      <w:r>
        <w:rPr>
          <w:rFonts w:hint="eastAsia" w:ascii="宋体" w:hAnsi="宋体" w:cs="宋体"/>
          <w:kern w:val="0"/>
          <w:highlight w:val="none"/>
          <w:lang w:eastAsia="zh-CN"/>
        </w:rPr>
        <w:t>供应商</w:t>
      </w:r>
      <w:r>
        <w:rPr>
          <w:rFonts w:hint="eastAsia" w:ascii="宋体" w:hAnsi="宋体" w:eastAsia="宋体" w:cs="宋体"/>
          <w:kern w:val="0"/>
          <w:highlight w:val="none"/>
        </w:rPr>
        <w:t>或者其他利害关系人认为招标公告、招标文件内容违法或者不当的、或招标投标活动不符合法律、法规规定的，有权向代理机构及</w:t>
      </w:r>
      <w:r>
        <w:rPr>
          <w:rFonts w:hint="eastAsia" w:ascii="宋体" w:hAnsi="宋体" w:cs="宋体"/>
          <w:kern w:val="0"/>
          <w:highlight w:val="none"/>
          <w:lang w:eastAsia="zh-CN"/>
        </w:rPr>
        <w:t>采购人</w:t>
      </w:r>
      <w:r>
        <w:rPr>
          <w:rFonts w:hint="eastAsia" w:ascii="宋体" w:hAnsi="宋体" w:eastAsia="宋体" w:cs="宋体"/>
          <w:kern w:val="0"/>
          <w:highlight w:val="none"/>
        </w:rPr>
        <w:t>以加盖单位公章的书面形式提出异议。代理机构及</w:t>
      </w:r>
      <w:r>
        <w:rPr>
          <w:rFonts w:hint="eastAsia" w:ascii="宋体" w:hAnsi="宋体" w:cs="宋体"/>
          <w:kern w:val="0"/>
          <w:highlight w:val="none"/>
          <w:lang w:eastAsia="zh-CN"/>
        </w:rPr>
        <w:t>采购人</w:t>
      </w:r>
      <w:r>
        <w:rPr>
          <w:rFonts w:hint="eastAsia" w:ascii="宋体" w:hAnsi="宋体" w:eastAsia="宋体" w:cs="宋体"/>
          <w:kern w:val="0"/>
          <w:highlight w:val="none"/>
        </w:rPr>
        <w:t>将在收到异议后3日内作出答复。</w:t>
      </w:r>
      <w:r>
        <w:rPr>
          <w:rFonts w:hint="eastAsia" w:ascii="宋体" w:hAnsi="宋体" w:cs="宋体"/>
          <w:kern w:val="0"/>
          <w:highlight w:val="none"/>
          <w:lang w:eastAsia="zh-CN"/>
        </w:rPr>
        <w:t>供应商</w:t>
      </w:r>
      <w:r>
        <w:rPr>
          <w:rFonts w:hint="eastAsia" w:ascii="宋体" w:hAnsi="宋体" w:eastAsia="宋体" w:cs="宋体"/>
          <w:kern w:val="0"/>
          <w:highlight w:val="none"/>
        </w:rPr>
        <w:t>或者其他利害关系人在本项目招标投标活动中如出现捏造事实、伪造材料、以非法手段或非法途径取得证明材料进行异议和投诉、以及恶意投诉、无理缠诉等行为的，将严格按规定处理；给他人造成损失的依法承担赔偿责任。</w:t>
      </w:r>
    </w:p>
    <w:p>
      <w:pPr>
        <w:widowControl/>
        <w:spacing w:line="480" w:lineRule="exact"/>
        <w:jc w:val="left"/>
        <w:rPr>
          <w:rStyle w:val="6"/>
          <w:rFonts w:hint="eastAsia" w:ascii="宋体" w:hAnsi="宋体" w:eastAsia="宋体" w:cs="宋体"/>
          <w:kern w:val="0"/>
          <w:sz w:val="30"/>
          <w:szCs w:val="30"/>
          <w:highlight w:val="none"/>
        </w:rPr>
      </w:pPr>
      <w:r>
        <w:rPr>
          <w:rStyle w:val="6"/>
          <w:rFonts w:hint="eastAsia" w:ascii="宋体" w:hAnsi="宋体" w:cs="宋体"/>
          <w:kern w:val="0"/>
          <w:sz w:val="30"/>
          <w:szCs w:val="30"/>
          <w:highlight w:val="none"/>
          <w:lang w:val="en-US" w:eastAsia="zh-CN"/>
        </w:rPr>
        <w:t>7</w:t>
      </w:r>
      <w:r>
        <w:rPr>
          <w:rStyle w:val="6"/>
          <w:rFonts w:hint="eastAsia" w:ascii="宋体" w:hAnsi="宋体" w:eastAsia="宋体" w:cs="宋体"/>
          <w:kern w:val="0"/>
          <w:sz w:val="30"/>
          <w:szCs w:val="30"/>
          <w:highlight w:val="none"/>
        </w:rPr>
        <w:t>.发布公告的媒介</w:t>
      </w:r>
    </w:p>
    <w:p>
      <w:pPr>
        <w:widowControl/>
        <w:spacing w:line="480" w:lineRule="exact"/>
        <w:ind w:firstLine="420"/>
        <w:jc w:val="left"/>
        <w:rPr>
          <w:rFonts w:hint="eastAsia" w:ascii="宋体" w:hAnsi="宋体" w:eastAsia="宋体" w:cs="宋体"/>
          <w:kern w:val="0"/>
          <w:highlight w:val="none"/>
        </w:rPr>
      </w:pPr>
      <w:r>
        <w:rPr>
          <w:rFonts w:hint="eastAsia" w:ascii="宋体" w:hAnsi="宋体" w:eastAsia="宋体" w:cs="宋体"/>
          <w:kern w:val="0"/>
          <w:highlight w:val="none"/>
        </w:rPr>
        <w:t>本次招标公告同时在：</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sz w:val="21"/>
          <w:szCs w:val="21"/>
        </w:rPr>
      </w:pPr>
      <w:r>
        <w:rPr>
          <w:rFonts w:hint="eastAsia"/>
          <w:sz w:val="21"/>
          <w:szCs w:val="21"/>
          <w:lang w:eastAsia="zh-CN"/>
        </w:rPr>
        <w:t>黑龙江</w:t>
      </w:r>
      <w:r>
        <w:rPr>
          <w:rFonts w:hint="eastAsia"/>
          <w:sz w:val="21"/>
          <w:szCs w:val="21"/>
        </w:rPr>
        <w:t>政府采购网（&lt;http://www.ccgp.gov.cn&gt;）</w:t>
      </w:r>
    </w:p>
    <w:p>
      <w:pPr>
        <w:widowControl/>
        <w:spacing w:line="480" w:lineRule="exact"/>
        <w:ind w:firstLine="420"/>
        <w:jc w:val="left"/>
        <w:rPr>
          <w:rFonts w:hint="eastAsia" w:ascii="宋体" w:hAnsi="宋体" w:eastAsia="宋体" w:cs="宋体"/>
          <w:kern w:val="0"/>
          <w:highlight w:val="none"/>
        </w:rPr>
      </w:pPr>
      <w:r>
        <w:rPr>
          <w:rFonts w:hint="eastAsia" w:ascii="宋体" w:hAnsi="宋体" w:eastAsia="宋体" w:cs="宋体"/>
          <w:kern w:val="0"/>
          <w:highlight w:val="none"/>
        </w:rPr>
        <w:t>中国招标投标公共服务平台（http://www.cebpubservice.com）发布。</w:t>
      </w:r>
    </w:p>
    <w:p>
      <w:pPr>
        <w:widowControl/>
        <w:spacing w:line="480" w:lineRule="exact"/>
        <w:jc w:val="left"/>
        <w:rPr>
          <w:rStyle w:val="6"/>
          <w:rFonts w:hint="eastAsia" w:ascii="宋体" w:hAnsi="宋体" w:eastAsia="宋体" w:cs="宋体"/>
          <w:kern w:val="0"/>
          <w:sz w:val="30"/>
          <w:szCs w:val="30"/>
          <w:highlight w:val="none"/>
        </w:rPr>
      </w:pPr>
      <w:r>
        <w:rPr>
          <w:rStyle w:val="6"/>
          <w:rFonts w:hint="eastAsia" w:ascii="宋体" w:hAnsi="宋体" w:cs="宋体"/>
          <w:kern w:val="0"/>
          <w:sz w:val="30"/>
          <w:szCs w:val="30"/>
          <w:highlight w:val="none"/>
          <w:lang w:val="en-US" w:eastAsia="zh-CN"/>
        </w:rPr>
        <w:t>8</w:t>
      </w:r>
      <w:r>
        <w:rPr>
          <w:rStyle w:val="6"/>
          <w:rFonts w:hint="eastAsia" w:ascii="宋体" w:hAnsi="宋体" w:eastAsia="宋体" w:cs="宋体"/>
          <w:kern w:val="0"/>
          <w:sz w:val="30"/>
          <w:szCs w:val="30"/>
          <w:highlight w:val="none"/>
        </w:rPr>
        <w:t>.联系方式</w:t>
      </w:r>
      <w:bookmarkStart w:id="5" w:name="OLE_LINK11"/>
    </w:p>
    <w:p>
      <w:pPr>
        <w:keepNext w:val="0"/>
        <w:keepLines w:val="0"/>
        <w:pageBreakBefore w:val="0"/>
        <w:widowControl/>
        <w:kinsoku/>
        <w:wordWrap/>
        <w:overflowPunct/>
        <w:topLinePunct w:val="0"/>
        <w:autoSpaceDE/>
        <w:autoSpaceDN/>
        <w:bidi w:val="0"/>
        <w:adjustRightInd/>
        <w:spacing w:line="390" w:lineRule="exact"/>
        <w:jc w:val="left"/>
        <w:textAlignment w:val="auto"/>
        <w:rPr>
          <w:rFonts w:hint="eastAsia" w:ascii="宋体" w:hAnsi="宋体" w:cs="宋体"/>
          <w:color w:val="auto"/>
          <w:kern w:val="0"/>
          <w:highlight w:val="none"/>
          <w:lang w:eastAsia="zh-CN"/>
        </w:rPr>
      </w:pPr>
      <w:r>
        <w:rPr>
          <w:rFonts w:hint="eastAsia" w:ascii="宋体" w:hAnsi="宋体" w:cs="宋体"/>
          <w:color w:val="auto"/>
          <w:kern w:val="0"/>
          <w:highlight w:val="none"/>
          <w:lang w:eastAsia="zh-CN"/>
        </w:rPr>
        <w:t xml:space="preserve">采购人：密山市粮食质量安全监测站  </w:t>
      </w:r>
      <w:r>
        <w:rPr>
          <w:rFonts w:hint="eastAsia" w:ascii="宋体" w:hAnsi="宋体" w:cs="宋体"/>
          <w:color w:val="auto"/>
          <w:kern w:val="0"/>
          <w:highlight w:val="none"/>
          <w:lang w:val="en-US" w:eastAsia="zh-CN"/>
        </w:rPr>
        <w:t xml:space="preserve">        </w:t>
      </w:r>
      <w:r>
        <w:rPr>
          <w:rFonts w:hint="eastAsia" w:ascii="宋体" w:hAnsi="宋体" w:cs="宋体"/>
          <w:color w:val="auto"/>
          <w:kern w:val="0"/>
          <w:highlight w:val="none"/>
          <w:lang w:eastAsia="zh-CN"/>
        </w:rPr>
        <w:t>采购代理机构：鸡西晟达工程管理咨询有限公司</w:t>
      </w:r>
    </w:p>
    <w:p>
      <w:pPr>
        <w:keepNext w:val="0"/>
        <w:keepLines w:val="0"/>
        <w:pageBreakBefore w:val="0"/>
        <w:widowControl/>
        <w:kinsoku/>
        <w:wordWrap/>
        <w:overflowPunct/>
        <w:topLinePunct w:val="0"/>
        <w:autoSpaceDE/>
        <w:autoSpaceDN/>
        <w:bidi w:val="0"/>
        <w:adjustRightInd/>
        <w:spacing w:line="390" w:lineRule="exact"/>
        <w:jc w:val="left"/>
        <w:textAlignment w:val="auto"/>
        <w:rPr>
          <w:rFonts w:hint="eastAsia" w:ascii="宋体" w:hAnsi="宋体" w:cs="宋体"/>
          <w:color w:val="auto"/>
          <w:kern w:val="0"/>
          <w:highlight w:val="none"/>
          <w:lang w:eastAsia="zh-CN"/>
        </w:rPr>
      </w:pPr>
      <w:r>
        <w:rPr>
          <w:rFonts w:hint="eastAsia" w:ascii="宋体" w:hAnsi="宋体" w:cs="宋体"/>
          <w:color w:val="auto"/>
          <w:kern w:val="0"/>
          <w:highlight w:val="none"/>
          <w:lang w:eastAsia="zh-CN"/>
        </w:rPr>
        <w:t>地 址：密山市密山镇</w:t>
      </w:r>
      <w:r>
        <w:rPr>
          <w:rFonts w:hint="eastAsia" w:ascii="宋体" w:hAnsi="宋体" w:cs="宋体"/>
          <w:color w:val="auto"/>
          <w:kern w:val="0"/>
          <w:highlight w:val="none"/>
          <w:lang w:val="en-US" w:eastAsia="zh-CN"/>
        </w:rPr>
        <w:t xml:space="preserve">               </w:t>
      </w:r>
      <w:r>
        <w:rPr>
          <w:rFonts w:hint="eastAsia" w:ascii="宋体" w:hAnsi="宋体" w:cs="宋体"/>
          <w:color w:val="auto"/>
          <w:kern w:val="0"/>
          <w:highlight w:val="none"/>
          <w:lang w:eastAsia="zh-CN"/>
        </w:rPr>
        <w:t xml:space="preserve"> </w:t>
      </w:r>
      <w:r>
        <w:rPr>
          <w:rFonts w:hint="eastAsia" w:ascii="宋体" w:hAnsi="宋体" w:cs="宋体"/>
          <w:color w:val="auto"/>
          <w:kern w:val="0"/>
          <w:highlight w:val="none"/>
          <w:lang w:val="en-US" w:eastAsia="zh-CN"/>
        </w:rPr>
        <w:t xml:space="preserve">      </w:t>
      </w:r>
      <w:r>
        <w:rPr>
          <w:rFonts w:hint="eastAsia" w:ascii="宋体" w:hAnsi="宋体" w:cs="宋体"/>
          <w:color w:val="auto"/>
          <w:kern w:val="0"/>
          <w:highlight w:val="none"/>
          <w:lang w:eastAsia="zh-CN"/>
        </w:rPr>
        <w:t xml:space="preserve"> 地 址：鸡西市鸡冠区培新小区10号楼3号门市 </w:t>
      </w:r>
    </w:p>
    <w:p>
      <w:pPr>
        <w:keepNext w:val="0"/>
        <w:keepLines w:val="0"/>
        <w:pageBreakBefore w:val="0"/>
        <w:widowControl/>
        <w:kinsoku/>
        <w:wordWrap/>
        <w:overflowPunct/>
        <w:topLinePunct w:val="0"/>
        <w:autoSpaceDE/>
        <w:autoSpaceDN/>
        <w:bidi w:val="0"/>
        <w:adjustRightInd/>
        <w:spacing w:line="390" w:lineRule="exact"/>
        <w:jc w:val="left"/>
        <w:textAlignment w:val="auto"/>
        <w:rPr>
          <w:rFonts w:hint="eastAsia" w:ascii="宋体" w:hAnsi="宋体" w:cs="宋体"/>
          <w:color w:val="auto"/>
          <w:kern w:val="0"/>
          <w:highlight w:val="none"/>
          <w:lang w:eastAsia="zh-CN"/>
        </w:rPr>
      </w:pPr>
      <w:r>
        <w:rPr>
          <w:rFonts w:hint="eastAsia" w:ascii="宋体" w:hAnsi="宋体" w:cs="宋体"/>
          <w:color w:val="auto"/>
          <w:kern w:val="0"/>
          <w:highlight w:val="none"/>
          <w:lang w:eastAsia="zh-CN"/>
        </w:rPr>
        <w:t xml:space="preserve">邮 编：158100                     </w:t>
      </w:r>
      <w:r>
        <w:rPr>
          <w:rFonts w:hint="eastAsia" w:ascii="宋体" w:hAnsi="宋体" w:cs="宋体"/>
          <w:color w:val="auto"/>
          <w:kern w:val="0"/>
          <w:highlight w:val="none"/>
          <w:lang w:val="en-US" w:eastAsia="zh-CN"/>
        </w:rPr>
        <w:t xml:space="preserve">       </w:t>
      </w:r>
      <w:r>
        <w:rPr>
          <w:rFonts w:hint="eastAsia" w:ascii="宋体" w:hAnsi="宋体" w:cs="宋体"/>
          <w:color w:val="auto"/>
          <w:kern w:val="0"/>
          <w:highlight w:val="none"/>
          <w:lang w:eastAsia="zh-CN"/>
        </w:rPr>
        <w:t xml:space="preserve"> 邮  编： 158100 </w:t>
      </w:r>
    </w:p>
    <w:p>
      <w:pPr>
        <w:keepNext w:val="0"/>
        <w:keepLines w:val="0"/>
        <w:pageBreakBefore w:val="0"/>
        <w:widowControl/>
        <w:kinsoku/>
        <w:wordWrap/>
        <w:overflowPunct/>
        <w:topLinePunct w:val="0"/>
        <w:autoSpaceDE/>
        <w:autoSpaceDN/>
        <w:bidi w:val="0"/>
        <w:adjustRightInd/>
        <w:spacing w:line="390" w:lineRule="exact"/>
        <w:jc w:val="left"/>
        <w:textAlignment w:val="auto"/>
        <w:rPr>
          <w:rFonts w:hint="eastAsia" w:ascii="宋体" w:hAnsi="宋体" w:cs="宋体"/>
          <w:color w:val="auto"/>
          <w:kern w:val="0"/>
          <w:highlight w:val="none"/>
          <w:lang w:eastAsia="zh-CN"/>
        </w:rPr>
      </w:pPr>
      <w:r>
        <w:rPr>
          <w:rFonts w:hint="eastAsia" w:ascii="宋体" w:hAnsi="宋体" w:cs="宋体"/>
          <w:color w:val="auto"/>
          <w:kern w:val="0"/>
          <w:highlight w:val="none"/>
          <w:lang w:eastAsia="zh-CN"/>
        </w:rPr>
        <w:t>联系人：</w:t>
      </w:r>
      <w:r>
        <w:rPr>
          <w:rFonts w:hint="eastAsia" w:ascii="宋体" w:hAnsi="宋体" w:cs="宋体"/>
          <w:color w:val="auto"/>
          <w:kern w:val="0"/>
          <w:highlight w:val="none"/>
          <w:lang w:val="en-US" w:eastAsia="zh-CN"/>
        </w:rPr>
        <w:t>赵女士</w:t>
      </w:r>
      <w:r>
        <w:rPr>
          <w:rFonts w:hint="eastAsia" w:ascii="宋体" w:hAnsi="宋体" w:cs="宋体"/>
          <w:color w:val="auto"/>
          <w:kern w:val="0"/>
          <w:highlight w:val="none"/>
          <w:lang w:eastAsia="zh-CN"/>
        </w:rPr>
        <w:t xml:space="preserve">                     </w:t>
      </w:r>
      <w:r>
        <w:rPr>
          <w:rFonts w:hint="eastAsia" w:ascii="宋体" w:hAnsi="宋体" w:cs="宋体"/>
          <w:color w:val="auto"/>
          <w:kern w:val="0"/>
          <w:highlight w:val="none"/>
          <w:lang w:val="en-US" w:eastAsia="zh-CN"/>
        </w:rPr>
        <w:t xml:space="preserve">       </w:t>
      </w:r>
      <w:r>
        <w:rPr>
          <w:rFonts w:hint="eastAsia" w:ascii="宋体" w:hAnsi="宋体" w:cs="宋体"/>
          <w:color w:val="auto"/>
          <w:kern w:val="0"/>
          <w:highlight w:val="none"/>
          <w:lang w:eastAsia="zh-CN"/>
        </w:rPr>
        <w:t xml:space="preserve">联系人：张女士 </w:t>
      </w:r>
    </w:p>
    <w:p>
      <w:pPr>
        <w:keepNext w:val="0"/>
        <w:keepLines w:val="0"/>
        <w:pageBreakBefore w:val="0"/>
        <w:widowControl/>
        <w:kinsoku/>
        <w:wordWrap/>
        <w:overflowPunct/>
        <w:topLinePunct w:val="0"/>
        <w:autoSpaceDE/>
        <w:autoSpaceDN/>
        <w:bidi w:val="0"/>
        <w:adjustRightInd/>
        <w:spacing w:line="390" w:lineRule="exact"/>
        <w:jc w:val="left"/>
        <w:textAlignment w:val="auto"/>
        <w:rPr>
          <w:rFonts w:ascii="宋体" w:cs="Times New Roman"/>
          <w:color w:val="auto"/>
          <w:kern w:val="0"/>
          <w:highlight w:val="none"/>
        </w:rPr>
      </w:pPr>
      <w:r>
        <w:rPr>
          <w:rFonts w:hint="eastAsia" w:ascii="宋体" w:hAnsi="宋体" w:cs="宋体"/>
          <w:color w:val="auto"/>
          <w:kern w:val="0"/>
          <w:highlight w:val="none"/>
          <w:lang w:val="en-US" w:eastAsia="zh-CN"/>
        </w:rPr>
        <w:t xml:space="preserve">电 话： 0467-5299940                      </w:t>
      </w:r>
      <w:r>
        <w:rPr>
          <w:rFonts w:hint="eastAsia" w:ascii="宋体" w:hAnsi="宋体" w:cs="宋体"/>
          <w:color w:val="auto"/>
          <w:kern w:val="0"/>
          <w:highlight w:val="none"/>
        </w:rPr>
        <w:t>电</w:t>
      </w:r>
      <w:r>
        <w:rPr>
          <w:rFonts w:ascii="宋体" w:hAnsi="宋体" w:cs="宋体"/>
          <w:color w:val="auto"/>
          <w:kern w:val="0"/>
          <w:highlight w:val="none"/>
        </w:rPr>
        <w:t xml:space="preserve">  </w:t>
      </w:r>
      <w:r>
        <w:rPr>
          <w:rFonts w:hint="eastAsia" w:ascii="宋体" w:hAnsi="宋体" w:cs="宋体"/>
          <w:color w:val="auto"/>
          <w:kern w:val="0"/>
          <w:highlight w:val="none"/>
        </w:rPr>
        <w:t>话：</w:t>
      </w:r>
      <w:r>
        <w:rPr>
          <w:rFonts w:ascii="宋体" w:hAnsi="宋体" w:cs="宋体"/>
          <w:color w:val="auto"/>
          <w:kern w:val="0"/>
          <w:highlight w:val="none"/>
        </w:rPr>
        <w:t xml:space="preserve"> 0467-6233899</w:t>
      </w:r>
    </w:p>
    <w:p>
      <w:pPr>
        <w:keepNext w:val="0"/>
        <w:keepLines w:val="0"/>
        <w:pageBreakBefore w:val="0"/>
        <w:widowControl/>
        <w:kinsoku/>
        <w:wordWrap/>
        <w:overflowPunct/>
        <w:topLinePunct w:val="0"/>
        <w:autoSpaceDE/>
        <w:autoSpaceDN/>
        <w:bidi w:val="0"/>
        <w:adjustRightInd/>
        <w:spacing w:line="390" w:lineRule="exact"/>
        <w:ind w:firstLine="4410" w:firstLineChars="2100"/>
        <w:jc w:val="left"/>
        <w:textAlignment w:val="auto"/>
        <w:rPr>
          <w:rFonts w:ascii="宋体" w:cs="Times New Roman"/>
          <w:color w:val="auto"/>
          <w:kern w:val="0"/>
          <w:highlight w:val="none"/>
        </w:rPr>
      </w:pPr>
      <w:r>
        <w:rPr>
          <w:rFonts w:ascii="宋体" w:hAnsi="宋体" w:cs="宋体"/>
          <w:color w:val="auto"/>
          <w:kern w:val="0"/>
          <w:highlight w:val="none"/>
        </w:rPr>
        <w:t xml:space="preserve"> </w:t>
      </w:r>
      <w:r>
        <w:rPr>
          <w:rFonts w:hint="eastAsia" w:ascii="宋体" w:hAnsi="宋体" w:cs="宋体"/>
          <w:color w:val="auto"/>
          <w:kern w:val="0"/>
          <w:highlight w:val="none"/>
        </w:rPr>
        <w:t>邮</w:t>
      </w:r>
      <w:r>
        <w:rPr>
          <w:rFonts w:ascii="宋体" w:hAnsi="宋体" w:cs="宋体"/>
          <w:color w:val="auto"/>
          <w:kern w:val="0"/>
          <w:highlight w:val="none"/>
        </w:rPr>
        <w:t xml:space="preserve">  </w:t>
      </w:r>
      <w:r>
        <w:rPr>
          <w:rFonts w:hint="eastAsia" w:ascii="宋体" w:hAnsi="宋体" w:cs="宋体"/>
          <w:color w:val="auto"/>
          <w:kern w:val="0"/>
          <w:highlight w:val="none"/>
        </w:rPr>
        <w:t>箱：</w:t>
      </w:r>
      <w:r>
        <w:rPr>
          <w:rFonts w:ascii="宋体" w:hAnsi="宋体" w:cs="宋体"/>
          <w:color w:val="auto"/>
          <w:kern w:val="0"/>
          <w:highlight w:val="none"/>
        </w:rPr>
        <w:t>jxsdgcgl@163.com</w:t>
      </w:r>
    </w:p>
    <w:p>
      <w:pPr>
        <w:widowControl/>
        <w:spacing w:line="480" w:lineRule="exact"/>
        <w:ind w:firstLine="420"/>
        <w:jc w:val="left"/>
        <w:rPr>
          <w:rFonts w:hint="eastAsia" w:ascii="宋体" w:hAnsi="宋体" w:eastAsia="宋体" w:cs="宋体"/>
          <w:kern w:val="0"/>
          <w:highlight w:val="none"/>
        </w:rPr>
      </w:pPr>
      <w:r>
        <w:rPr>
          <w:rFonts w:hint="eastAsia" w:ascii="宋体" w:hAnsi="宋体" w:eastAsia="宋体" w:cs="宋体"/>
          <w:kern w:val="0"/>
          <w:highlight w:val="none"/>
        </w:rPr>
        <w:t xml:space="preserve">                                          </w:t>
      </w:r>
      <w:r>
        <w:rPr>
          <w:rFonts w:hint="eastAsia" w:ascii="宋体" w:hAnsi="宋体" w:cs="宋体"/>
          <w:kern w:val="0"/>
          <w:highlight w:val="none"/>
          <w:lang w:val="en-US" w:eastAsia="zh-CN"/>
        </w:rPr>
        <w:t xml:space="preserve">            </w:t>
      </w:r>
      <w:r>
        <w:rPr>
          <w:rFonts w:hint="eastAsia" w:ascii="宋体" w:hAnsi="宋体" w:eastAsia="宋体" w:cs="宋体"/>
          <w:kern w:val="0"/>
          <w:highlight w:val="none"/>
        </w:rPr>
        <w:t xml:space="preserve">  2018年</w:t>
      </w:r>
      <w:r>
        <w:rPr>
          <w:rFonts w:hint="eastAsia" w:ascii="宋体" w:hAnsi="宋体" w:cs="宋体"/>
          <w:kern w:val="0"/>
          <w:highlight w:val="none"/>
          <w:lang w:val="en-US" w:eastAsia="zh-CN"/>
        </w:rPr>
        <w:t>12</w:t>
      </w:r>
      <w:r>
        <w:rPr>
          <w:rFonts w:hint="eastAsia" w:ascii="宋体" w:hAnsi="宋体" w:eastAsia="宋体" w:cs="宋体"/>
          <w:kern w:val="0"/>
          <w:highlight w:val="none"/>
        </w:rPr>
        <w:t>月</w:t>
      </w:r>
      <w:r>
        <w:rPr>
          <w:rFonts w:hint="eastAsia" w:ascii="宋体" w:hAnsi="宋体" w:cs="宋体"/>
          <w:kern w:val="0"/>
          <w:highlight w:val="none"/>
          <w:lang w:val="en-US" w:eastAsia="zh-CN"/>
        </w:rPr>
        <w:t>24</w:t>
      </w:r>
      <w:r>
        <w:rPr>
          <w:rFonts w:hint="eastAsia" w:ascii="宋体" w:hAnsi="宋体" w:eastAsia="宋体" w:cs="宋体"/>
          <w:kern w:val="0"/>
          <w:highlight w:val="none"/>
        </w:rPr>
        <w:t>日</w:t>
      </w:r>
      <w:bookmarkEnd w:id="5"/>
    </w:p>
    <w:p>
      <w:pPr>
        <w:rPr>
          <w:rFonts w:hint="eastAsia" w:ascii="宋体" w:hAnsi="宋体" w:eastAsia="宋体" w:cs="宋体"/>
          <w:sz w:val="32"/>
          <w:szCs w:val="32"/>
          <w:highlight w:val="none"/>
        </w:rPr>
      </w:pP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9450C"/>
    <w:rsid w:val="107B5DF9"/>
    <w:rsid w:val="177F5BFC"/>
    <w:rsid w:val="24FC3FA9"/>
    <w:rsid w:val="2C6D3893"/>
    <w:rsid w:val="2F995107"/>
    <w:rsid w:val="2FFB2F71"/>
    <w:rsid w:val="5D49450C"/>
    <w:rsid w:val="60BA5926"/>
    <w:rsid w:val="68CA5606"/>
    <w:rsid w:val="6A54718C"/>
    <w:rsid w:val="6CD4472F"/>
    <w:rsid w:val="6CF0245B"/>
    <w:rsid w:val="6D535020"/>
    <w:rsid w:val="6EFF7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99"/>
    <w:pPr>
      <w:spacing w:line="460" w:lineRule="exact"/>
      <w:ind w:firstLine="437"/>
    </w:pPr>
  </w:style>
  <w:style w:type="paragraph" w:styleId="4">
    <w:name w:val="Body Text First Indent 2"/>
    <w:basedOn w:val="3"/>
    <w:qFormat/>
    <w:uiPriority w:val="0"/>
    <w:pPr>
      <w:spacing w:after="120" w:afterLines="0"/>
      <w:ind w:left="420" w:leftChars="200" w:firstLine="420" w:firstLineChars="200"/>
    </w:pPr>
    <w:rPr>
      <w:szCs w:val="24"/>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39</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2018-10-13T21:26:00Z</dcterms:created>
  <dc:creator>骏马奔腾</dc:creator>
  <cp:lastModifiedBy>创新</cp:lastModifiedBy>
  <dcterms:modified xsi:type="dcterms:W3CDTF">2018-12-24T01:14:30Z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