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E1" w:rsidRDefault="00FF20E1" w:rsidP="00FF20E1">
      <w:pPr>
        <w:numPr>
          <w:ilvl w:val="2"/>
          <w:numId w:val="1"/>
        </w:numPr>
        <w:adjustRightInd w:val="0"/>
        <w:snapToGrid w:val="0"/>
        <w:jc w:val="center"/>
        <w:rPr>
          <w:b/>
          <w:sz w:val="30"/>
          <w:szCs w:val="30"/>
        </w:rPr>
      </w:pPr>
      <w:r>
        <w:rPr>
          <w:b/>
          <w:sz w:val="30"/>
          <w:szCs w:val="30"/>
        </w:rPr>
        <w:t>货物需求一览表</w:t>
      </w:r>
    </w:p>
    <w:p w:rsidR="00FF20E1" w:rsidRDefault="00FF20E1" w:rsidP="00FF20E1">
      <w:pPr>
        <w:adjustRightInd w:val="0"/>
        <w:snapToGrid w:val="0"/>
        <w:jc w:val="center"/>
        <w:rPr>
          <w:b/>
          <w:sz w:val="30"/>
          <w:szCs w:val="30"/>
        </w:rPr>
      </w:pP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762"/>
        <w:gridCol w:w="2640"/>
        <w:gridCol w:w="635"/>
        <w:gridCol w:w="1636"/>
        <w:gridCol w:w="1449"/>
        <w:gridCol w:w="2520"/>
      </w:tblGrid>
      <w:tr w:rsidR="00FF20E1" w:rsidTr="00313540">
        <w:trPr>
          <w:trHeight w:val="602"/>
          <w:jc w:val="center"/>
        </w:trPr>
        <w:tc>
          <w:tcPr>
            <w:tcW w:w="762" w:type="dxa"/>
            <w:vAlign w:val="center"/>
          </w:tcPr>
          <w:p w:rsidR="00FF20E1" w:rsidRDefault="00FF20E1" w:rsidP="00313540">
            <w:pPr>
              <w:jc w:val="center"/>
              <w:rPr>
                <w:sz w:val="24"/>
              </w:rPr>
            </w:pPr>
            <w:r>
              <w:rPr>
                <w:sz w:val="24"/>
              </w:rPr>
              <w:t>包号</w:t>
            </w:r>
          </w:p>
        </w:tc>
        <w:tc>
          <w:tcPr>
            <w:tcW w:w="2640" w:type="dxa"/>
            <w:vAlign w:val="center"/>
          </w:tcPr>
          <w:p w:rsidR="00FF20E1" w:rsidRDefault="00FF20E1" w:rsidP="00313540">
            <w:pPr>
              <w:jc w:val="center"/>
              <w:rPr>
                <w:sz w:val="24"/>
              </w:rPr>
            </w:pPr>
            <w:r>
              <w:rPr>
                <w:sz w:val="24"/>
              </w:rPr>
              <w:t>货物名称</w:t>
            </w:r>
          </w:p>
        </w:tc>
        <w:tc>
          <w:tcPr>
            <w:tcW w:w="635" w:type="dxa"/>
            <w:vAlign w:val="center"/>
          </w:tcPr>
          <w:p w:rsidR="00FF20E1" w:rsidRDefault="00FF20E1" w:rsidP="00313540">
            <w:pPr>
              <w:jc w:val="center"/>
              <w:rPr>
                <w:sz w:val="24"/>
              </w:rPr>
            </w:pPr>
            <w:r>
              <w:rPr>
                <w:sz w:val="24"/>
              </w:rPr>
              <w:t>数量</w:t>
            </w:r>
          </w:p>
        </w:tc>
        <w:tc>
          <w:tcPr>
            <w:tcW w:w="1636" w:type="dxa"/>
            <w:vAlign w:val="center"/>
          </w:tcPr>
          <w:p w:rsidR="00FF20E1" w:rsidRDefault="00FF20E1" w:rsidP="00313540">
            <w:pPr>
              <w:jc w:val="center"/>
              <w:rPr>
                <w:sz w:val="24"/>
              </w:rPr>
            </w:pPr>
            <w:r>
              <w:rPr>
                <w:sz w:val="24"/>
              </w:rPr>
              <w:t>交货期</w:t>
            </w:r>
          </w:p>
        </w:tc>
        <w:tc>
          <w:tcPr>
            <w:tcW w:w="1449" w:type="dxa"/>
            <w:vAlign w:val="center"/>
          </w:tcPr>
          <w:p w:rsidR="00FF20E1" w:rsidRDefault="00FF20E1" w:rsidP="00313540">
            <w:pPr>
              <w:jc w:val="center"/>
              <w:rPr>
                <w:sz w:val="24"/>
              </w:rPr>
            </w:pPr>
            <w:r>
              <w:rPr>
                <w:sz w:val="24"/>
              </w:rPr>
              <w:t>指定到货港</w:t>
            </w:r>
          </w:p>
        </w:tc>
        <w:tc>
          <w:tcPr>
            <w:tcW w:w="2520" w:type="dxa"/>
            <w:vAlign w:val="center"/>
          </w:tcPr>
          <w:p w:rsidR="00FF20E1" w:rsidRDefault="00FF20E1" w:rsidP="00313540">
            <w:pPr>
              <w:jc w:val="center"/>
              <w:rPr>
                <w:sz w:val="24"/>
                <w:shd w:val="pct10" w:color="auto" w:fill="FFFFFF"/>
              </w:rPr>
            </w:pPr>
            <w:r>
              <w:rPr>
                <w:sz w:val="24"/>
              </w:rPr>
              <w:t>项目现场（交货地点）</w:t>
            </w:r>
          </w:p>
        </w:tc>
      </w:tr>
      <w:tr w:rsidR="00FF20E1" w:rsidTr="00313540">
        <w:trPr>
          <w:trHeight w:val="963"/>
          <w:jc w:val="center"/>
        </w:trPr>
        <w:tc>
          <w:tcPr>
            <w:tcW w:w="762" w:type="dxa"/>
            <w:vAlign w:val="center"/>
          </w:tcPr>
          <w:p w:rsidR="00FF20E1" w:rsidRDefault="00FF20E1" w:rsidP="00313540">
            <w:pPr>
              <w:spacing w:line="320" w:lineRule="exact"/>
              <w:jc w:val="center"/>
              <w:rPr>
                <w:sz w:val="24"/>
              </w:rPr>
            </w:pPr>
            <w:r>
              <w:rPr>
                <w:rFonts w:hint="eastAsia"/>
                <w:sz w:val="24"/>
              </w:rPr>
              <w:t>1</w:t>
            </w:r>
          </w:p>
        </w:tc>
        <w:tc>
          <w:tcPr>
            <w:tcW w:w="2640" w:type="dxa"/>
            <w:vAlign w:val="center"/>
          </w:tcPr>
          <w:p w:rsidR="00FF20E1" w:rsidRDefault="00FF20E1" w:rsidP="00313540">
            <w:pPr>
              <w:widowControl/>
              <w:spacing w:line="320" w:lineRule="exact"/>
              <w:jc w:val="center"/>
              <w:rPr>
                <w:sz w:val="24"/>
              </w:rPr>
            </w:pPr>
            <w:r>
              <w:rPr>
                <w:rFonts w:hint="eastAsia"/>
                <w:sz w:val="24"/>
              </w:rPr>
              <w:t>活体光声分子影像系统</w:t>
            </w:r>
          </w:p>
        </w:tc>
        <w:tc>
          <w:tcPr>
            <w:tcW w:w="635" w:type="dxa"/>
            <w:vAlign w:val="center"/>
          </w:tcPr>
          <w:p w:rsidR="00FF20E1" w:rsidRDefault="00FF20E1" w:rsidP="00313540">
            <w:pPr>
              <w:widowControl/>
              <w:spacing w:line="320" w:lineRule="exact"/>
              <w:jc w:val="center"/>
              <w:rPr>
                <w:color w:val="000000"/>
                <w:sz w:val="24"/>
              </w:rPr>
            </w:pPr>
            <w:r>
              <w:rPr>
                <w:rFonts w:hint="eastAsia"/>
                <w:color w:val="000000"/>
                <w:sz w:val="24"/>
              </w:rPr>
              <w:t>1</w:t>
            </w:r>
            <w:r>
              <w:rPr>
                <w:rFonts w:hint="eastAsia"/>
                <w:color w:val="000000"/>
                <w:sz w:val="24"/>
              </w:rPr>
              <w:t>套</w:t>
            </w:r>
          </w:p>
        </w:tc>
        <w:tc>
          <w:tcPr>
            <w:tcW w:w="1636" w:type="dxa"/>
            <w:vAlign w:val="center"/>
          </w:tcPr>
          <w:p w:rsidR="00FF20E1" w:rsidRDefault="00FF20E1" w:rsidP="00313540">
            <w:pPr>
              <w:widowControl/>
              <w:jc w:val="center"/>
              <w:rPr>
                <w:sz w:val="24"/>
              </w:rPr>
            </w:pPr>
            <w:r>
              <w:rPr>
                <w:rFonts w:hint="eastAsia"/>
                <w:sz w:val="24"/>
                <w:lang/>
              </w:rPr>
              <w:t>合同生效后</w:t>
            </w:r>
            <w:r>
              <w:rPr>
                <w:rFonts w:hint="eastAsia"/>
                <w:sz w:val="24"/>
                <w:lang/>
              </w:rPr>
              <w:t>3</w:t>
            </w:r>
            <w:r>
              <w:rPr>
                <w:rFonts w:hint="eastAsia"/>
                <w:sz w:val="24"/>
                <w:lang/>
              </w:rPr>
              <w:t>个月内</w:t>
            </w:r>
          </w:p>
        </w:tc>
        <w:tc>
          <w:tcPr>
            <w:tcW w:w="1449" w:type="dxa"/>
            <w:vMerge w:val="restart"/>
            <w:vAlign w:val="center"/>
          </w:tcPr>
          <w:p w:rsidR="00FF20E1" w:rsidRDefault="00FF20E1" w:rsidP="00313540">
            <w:pPr>
              <w:spacing w:line="320" w:lineRule="exact"/>
              <w:jc w:val="center"/>
              <w:rPr>
                <w:sz w:val="24"/>
              </w:rPr>
            </w:pPr>
            <w:r>
              <w:rPr>
                <w:rFonts w:hint="eastAsia"/>
                <w:sz w:val="24"/>
              </w:rPr>
              <w:t>武汉</w:t>
            </w:r>
          </w:p>
        </w:tc>
        <w:tc>
          <w:tcPr>
            <w:tcW w:w="2520" w:type="dxa"/>
            <w:vMerge w:val="restart"/>
            <w:vAlign w:val="center"/>
          </w:tcPr>
          <w:p w:rsidR="00FF20E1" w:rsidRDefault="00FF20E1" w:rsidP="00313540">
            <w:pPr>
              <w:spacing w:line="320" w:lineRule="exact"/>
              <w:jc w:val="center"/>
              <w:rPr>
                <w:b/>
                <w:sz w:val="24"/>
              </w:rPr>
            </w:pPr>
            <w:r>
              <w:rPr>
                <w:rFonts w:hint="eastAsia"/>
                <w:sz w:val="24"/>
              </w:rPr>
              <w:t>中国科学院武汉物理与数学研究所</w:t>
            </w:r>
          </w:p>
        </w:tc>
      </w:tr>
      <w:tr w:rsidR="00FF20E1" w:rsidTr="00313540">
        <w:trPr>
          <w:trHeight w:val="963"/>
          <w:jc w:val="center"/>
        </w:trPr>
        <w:tc>
          <w:tcPr>
            <w:tcW w:w="762" w:type="dxa"/>
            <w:vAlign w:val="center"/>
          </w:tcPr>
          <w:p w:rsidR="00FF20E1" w:rsidRDefault="00FF20E1" w:rsidP="00313540">
            <w:pPr>
              <w:spacing w:line="320" w:lineRule="exact"/>
              <w:jc w:val="center"/>
              <w:rPr>
                <w:sz w:val="24"/>
              </w:rPr>
            </w:pPr>
            <w:r>
              <w:rPr>
                <w:rFonts w:hint="eastAsia"/>
                <w:sz w:val="24"/>
              </w:rPr>
              <w:t>2</w:t>
            </w:r>
          </w:p>
        </w:tc>
        <w:tc>
          <w:tcPr>
            <w:tcW w:w="2640" w:type="dxa"/>
            <w:vAlign w:val="center"/>
          </w:tcPr>
          <w:p w:rsidR="00FF20E1" w:rsidRDefault="00FF20E1" w:rsidP="00313540">
            <w:pPr>
              <w:widowControl/>
              <w:spacing w:line="320" w:lineRule="exact"/>
              <w:jc w:val="center"/>
              <w:rPr>
                <w:sz w:val="24"/>
              </w:rPr>
            </w:pPr>
            <w:r w:rsidRPr="0087016C">
              <w:rPr>
                <w:rFonts w:hint="eastAsia"/>
                <w:sz w:val="24"/>
              </w:rPr>
              <w:t>气相色谱仪等一批设备</w:t>
            </w:r>
          </w:p>
        </w:tc>
        <w:tc>
          <w:tcPr>
            <w:tcW w:w="635" w:type="dxa"/>
            <w:vAlign w:val="center"/>
          </w:tcPr>
          <w:p w:rsidR="00FF20E1" w:rsidRDefault="00FF20E1" w:rsidP="00313540">
            <w:pPr>
              <w:widowControl/>
              <w:spacing w:line="320" w:lineRule="exact"/>
              <w:jc w:val="center"/>
              <w:rPr>
                <w:color w:val="000000"/>
                <w:sz w:val="24"/>
              </w:rPr>
            </w:pPr>
            <w:r>
              <w:rPr>
                <w:rFonts w:hint="eastAsia"/>
                <w:color w:val="000000"/>
                <w:sz w:val="24"/>
              </w:rPr>
              <w:t>1</w:t>
            </w:r>
            <w:r>
              <w:rPr>
                <w:rFonts w:hint="eastAsia"/>
                <w:color w:val="000000"/>
                <w:sz w:val="24"/>
              </w:rPr>
              <w:t>批</w:t>
            </w:r>
          </w:p>
        </w:tc>
        <w:tc>
          <w:tcPr>
            <w:tcW w:w="1636" w:type="dxa"/>
            <w:vAlign w:val="center"/>
          </w:tcPr>
          <w:p w:rsidR="00FF20E1" w:rsidRDefault="00FF20E1" w:rsidP="00313540">
            <w:pPr>
              <w:spacing w:line="320" w:lineRule="exact"/>
              <w:jc w:val="center"/>
              <w:rPr>
                <w:sz w:val="24"/>
              </w:rPr>
            </w:pPr>
            <w:r>
              <w:rPr>
                <w:rFonts w:hint="eastAsia"/>
                <w:sz w:val="24"/>
              </w:rPr>
              <w:t>合同生效后</w:t>
            </w:r>
            <w:r>
              <w:rPr>
                <w:rFonts w:hint="eastAsia"/>
                <w:sz w:val="24"/>
              </w:rPr>
              <w:t>3</w:t>
            </w:r>
            <w:r>
              <w:rPr>
                <w:rFonts w:hint="eastAsia"/>
                <w:sz w:val="24"/>
              </w:rPr>
              <w:t>个月内</w:t>
            </w:r>
          </w:p>
        </w:tc>
        <w:tc>
          <w:tcPr>
            <w:tcW w:w="1449" w:type="dxa"/>
            <w:vMerge/>
            <w:vAlign w:val="center"/>
          </w:tcPr>
          <w:p w:rsidR="00FF20E1" w:rsidRDefault="00FF20E1" w:rsidP="00313540">
            <w:pPr>
              <w:spacing w:line="320" w:lineRule="exact"/>
              <w:jc w:val="center"/>
              <w:rPr>
                <w:b/>
                <w:sz w:val="24"/>
              </w:rPr>
            </w:pPr>
          </w:p>
        </w:tc>
        <w:tc>
          <w:tcPr>
            <w:tcW w:w="2520" w:type="dxa"/>
            <w:vMerge/>
            <w:vAlign w:val="center"/>
          </w:tcPr>
          <w:p w:rsidR="00FF20E1" w:rsidRDefault="00FF20E1" w:rsidP="00313540">
            <w:pPr>
              <w:spacing w:line="320" w:lineRule="exact"/>
              <w:jc w:val="center"/>
              <w:rPr>
                <w:sz w:val="24"/>
              </w:rPr>
            </w:pPr>
          </w:p>
        </w:tc>
      </w:tr>
    </w:tbl>
    <w:p w:rsidR="00FF20E1" w:rsidRDefault="00FF20E1" w:rsidP="00FF20E1">
      <w:pPr>
        <w:spacing w:beforeLines="50" w:line="360" w:lineRule="auto"/>
        <w:rPr>
          <w:sz w:val="24"/>
        </w:rPr>
      </w:pPr>
      <w:r>
        <w:rPr>
          <w:sz w:val="24"/>
        </w:rPr>
        <w:t>注：投标人须对上述投标内容中完整的一包或几包进行投标，不完整的投标将视为非响应性投标予以拒绝。</w:t>
      </w:r>
    </w:p>
    <w:p w:rsidR="00FF20E1" w:rsidRDefault="00FF20E1" w:rsidP="00FF20E1">
      <w:pPr>
        <w:adjustRightInd w:val="0"/>
        <w:snapToGrid w:val="0"/>
        <w:rPr>
          <w:szCs w:val="21"/>
        </w:rPr>
      </w:pPr>
    </w:p>
    <w:p w:rsidR="00FF20E1" w:rsidRDefault="00FF20E1" w:rsidP="00FF20E1">
      <w:pPr>
        <w:adjustRightInd w:val="0"/>
        <w:snapToGrid w:val="0"/>
        <w:rPr>
          <w:szCs w:val="21"/>
        </w:rPr>
      </w:pPr>
    </w:p>
    <w:p w:rsidR="00FF20E1" w:rsidRDefault="00FF20E1" w:rsidP="00FF20E1">
      <w:pPr>
        <w:adjustRightInd w:val="0"/>
        <w:snapToGrid w:val="0"/>
        <w:rPr>
          <w:szCs w:val="21"/>
        </w:rPr>
      </w:pPr>
    </w:p>
    <w:p w:rsidR="00FF20E1" w:rsidRDefault="00FF20E1" w:rsidP="00FF20E1">
      <w:pPr>
        <w:adjustRightInd w:val="0"/>
        <w:snapToGrid w:val="0"/>
        <w:rPr>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rFonts w:hint="eastAsia"/>
          <w:szCs w:val="21"/>
        </w:rPr>
      </w:pPr>
    </w:p>
    <w:p w:rsidR="00FF20E1" w:rsidRDefault="00FF20E1" w:rsidP="00FF20E1">
      <w:pPr>
        <w:adjustRightInd w:val="0"/>
        <w:snapToGrid w:val="0"/>
        <w:rPr>
          <w:szCs w:val="21"/>
        </w:rPr>
      </w:pPr>
    </w:p>
    <w:p w:rsidR="00FF20E1" w:rsidRDefault="00FF20E1" w:rsidP="00FF20E1">
      <w:pPr>
        <w:numPr>
          <w:ilvl w:val="2"/>
          <w:numId w:val="1"/>
        </w:numPr>
        <w:tabs>
          <w:tab w:val="clear" w:pos="1560"/>
          <w:tab w:val="left" w:pos="720"/>
        </w:tabs>
        <w:adjustRightInd w:val="0"/>
        <w:snapToGrid w:val="0"/>
        <w:ind w:hanging="1560"/>
        <w:jc w:val="center"/>
        <w:rPr>
          <w:b/>
          <w:sz w:val="30"/>
          <w:szCs w:val="30"/>
        </w:rPr>
      </w:pPr>
      <w:r>
        <w:rPr>
          <w:b/>
          <w:sz w:val="30"/>
          <w:szCs w:val="30"/>
        </w:rPr>
        <w:t>技术规格</w:t>
      </w:r>
    </w:p>
    <w:p w:rsidR="00FF20E1" w:rsidRDefault="00FF20E1" w:rsidP="00FF20E1">
      <w:pPr>
        <w:spacing w:line="360" w:lineRule="auto"/>
        <w:ind w:left="600" w:hanging="600"/>
        <w:rPr>
          <w:b/>
          <w:sz w:val="30"/>
          <w:szCs w:val="30"/>
        </w:rPr>
      </w:pPr>
      <w:r>
        <w:rPr>
          <w:b/>
          <w:sz w:val="30"/>
          <w:szCs w:val="30"/>
        </w:rPr>
        <w:lastRenderedPageBreak/>
        <w:t>一、总</w:t>
      </w:r>
      <w:r>
        <w:rPr>
          <w:b/>
          <w:sz w:val="30"/>
          <w:szCs w:val="30"/>
        </w:rPr>
        <w:t xml:space="preserve">  </w:t>
      </w:r>
      <w:r>
        <w:rPr>
          <w:b/>
          <w:sz w:val="30"/>
          <w:szCs w:val="30"/>
        </w:rPr>
        <w:t>则</w:t>
      </w:r>
    </w:p>
    <w:p w:rsidR="00FF20E1" w:rsidRDefault="00FF20E1" w:rsidP="00FF20E1">
      <w:pPr>
        <w:spacing w:beforeLines="50" w:afterLines="50" w:line="360" w:lineRule="auto"/>
        <w:ind w:left="601" w:hanging="601"/>
        <w:rPr>
          <w:b/>
          <w:sz w:val="28"/>
        </w:rPr>
      </w:pPr>
      <w:r>
        <w:rPr>
          <w:b/>
          <w:sz w:val="28"/>
        </w:rPr>
        <w:t>1</w:t>
      </w:r>
      <w:r>
        <w:rPr>
          <w:b/>
          <w:sz w:val="28"/>
        </w:rPr>
        <w:t>、投标要求</w:t>
      </w:r>
    </w:p>
    <w:p w:rsidR="00FF20E1" w:rsidRDefault="00FF20E1" w:rsidP="00FF20E1">
      <w:pPr>
        <w:spacing w:line="360" w:lineRule="auto"/>
        <w:ind w:left="554" w:hangingChars="231" w:hanging="554"/>
        <w:rPr>
          <w:sz w:val="24"/>
        </w:rPr>
      </w:pPr>
      <w:r>
        <w:rPr>
          <w:sz w:val="24"/>
        </w:rPr>
        <w:t xml:space="preserve">1.1  </w:t>
      </w:r>
      <w:r>
        <w:rPr>
          <w:sz w:val="24"/>
        </w:rPr>
        <w:t>投标人在准备投标书时，务必在所提供的商品的技术规格文件中，标明型号、商标名称、目录号。</w:t>
      </w:r>
    </w:p>
    <w:p w:rsidR="00FF20E1" w:rsidRDefault="00FF20E1" w:rsidP="00FF20E1">
      <w:pPr>
        <w:spacing w:line="360" w:lineRule="auto"/>
        <w:ind w:left="554" w:hangingChars="231" w:hanging="554"/>
        <w:rPr>
          <w:sz w:val="24"/>
        </w:rPr>
      </w:pPr>
      <w:r>
        <w:rPr>
          <w:sz w:val="24"/>
        </w:rPr>
        <w:t xml:space="preserve">1.2  </w:t>
      </w:r>
      <w:r>
        <w:rPr>
          <w:sz w:val="24"/>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Pr>
          <w:sz w:val="24"/>
        </w:rPr>
        <w:t>/</w:t>
      </w:r>
      <w:r>
        <w:rPr>
          <w:sz w:val="24"/>
        </w:rPr>
        <w:t>并拒绝其投标。</w:t>
      </w:r>
    </w:p>
    <w:p w:rsidR="00FF20E1" w:rsidRDefault="00FF20E1" w:rsidP="00FF20E1">
      <w:pPr>
        <w:spacing w:line="360" w:lineRule="auto"/>
        <w:ind w:left="554" w:hangingChars="231" w:hanging="554"/>
        <w:rPr>
          <w:sz w:val="24"/>
        </w:rPr>
      </w:pPr>
      <w:r>
        <w:rPr>
          <w:sz w:val="24"/>
        </w:rPr>
        <w:t xml:space="preserve">1.3  </w:t>
      </w:r>
      <w:r>
        <w:rPr>
          <w:sz w:val="24"/>
        </w:rPr>
        <w:t>投标人提供的产品样本，必须是</w:t>
      </w:r>
      <w:r>
        <w:rPr>
          <w:rFonts w:ascii="宋体" w:hAnsi="宋体"/>
          <w:sz w:val="24"/>
        </w:rPr>
        <w:t>“原件”而</w:t>
      </w:r>
      <w:r>
        <w:rPr>
          <w:sz w:val="24"/>
        </w:rPr>
        <w:t>非复印件，图表、简图、电路图以及印刷电路板图等都应清晰易读。买方有权不付任何附加费用复制这些资料以供参考。</w:t>
      </w:r>
    </w:p>
    <w:p w:rsidR="00FF20E1" w:rsidRDefault="00FF20E1" w:rsidP="00FF20E1">
      <w:pPr>
        <w:spacing w:beforeLines="50" w:afterLines="50" w:line="360" w:lineRule="auto"/>
        <w:ind w:left="601" w:hanging="601"/>
        <w:rPr>
          <w:b/>
          <w:sz w:val="28"/>
        </w:rPr>
      </w:pPr>
      <w:r>
        <w:rPr>
          <w:b/>
          <w:sz w:val="28"/>
        </w:rPr>
        <w:t>2</w:t>
      </w:r>
      <w:r>
        <w:rPr>
          <w:b/>
          <w:sz w:val="28"/>
        </w:rPr>
        <w:t>、评标标准</w:t>
      </w:r>
    </w:p>
    <w:p w:rsidR="00FF20E1" w:rsidRDefault="00FF20E1" w:rsidP="00FF20E1">
      <w:pPr>
        <w:spacing w:line="360" w:lineRule="auto"/>
        <w:ind w:left="554" w:hangingChars="231" w:hanging="554"/>
        <w:rPr>
          <w:sz w:val="24"/>
        </w:rPr>
      </w:pPr>
      <w:r>
        <w:rPr>
          <w:sz w:val="24"/>
        </w:rPr>
        <w:t xml:space="preserve">2.1  </w:t>
      </w:r>
      <w:r>
        <w:rPr>
          <w:sz w:val="24"/>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FF20E1" w:rsidRDefault="00FF20E1" w:rsidP="00FF20E1">
      <w:pPr>
        <w:spacing w:line="360" w:lineRule="auto"/>
        <w:ind w:left="554" w:hangingChars="231" w:hanging="554"/>
        <w:rPr>
          <w:sz w:val="24"/>
        </w:rPr>
      </w:pPr>
      <w:r>
        <w:rPr>
          <w:sz w:val="24"/>
        </w:rPr>
        <w:t xml:space="preserve">2.2  </w:t>
      </w:r>
      <w:r>
        <w:rPr>
          <w:sz w:val="24"/>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FF20E1" w:rsidRDefault="00FF20E1" w:rsidP="00FF20E1">
      <w:pPr>
        <w:spacing w:line="360" w:lineRule="auto"/>
        <w:ind w:left="554" w:hangingChars="231" w:hanging="554"/>
        <w:rPr>
          <w:sz w:val="24"/>
        </w:rPr>
      </w:pPr>
      <w:r>
        <w:rPr>
          <w:sz w:val="24"/>
        </w:rPr>
        <w:t xml:space="preserve">2.3  </w:t>
      </w:r>
      <w:r>
        <w:rPr>
          <w:sz w:val="24"/>
        </w:rPr>
        <w:t>为便于用户进行接收仪器的准备工作，卖方应在合同生效后</w:t>
      </w:r>
      <w:r>
        <w:rPr>
          <w:b/>
          <w:sz w:val="24"/>
        </w:rPr>
        <w:t>60</w:t>
      </w:r>
      <w:r>
        <w:rPr>
          <w:sz w:val="24"/>
        </w:rPr>
        <w:t>天内向用户提供一套完整的使用说明书、操作手册、维修及安装说明等文件。另一套完整上述资料应在交货时随货包装提供给用户，这些费用应计入投标价中。</w:t>
      </w:r>
    </w:p>
    <w:p w:rsidR="00FF20E1" w:rsidRDefault="00FF20E1" w:rsidP="00FF20E1">
      <w:pPr>
        <w:spacing w:line="360" w:lineRule="auto"/>
        <w:ind w:left="554" w:hangingChars="231" w:hanging="554"/>
        <w:rPr>
          <w:sz w:val="24"/>
        </w:rPr>
      </w:pPr>
      <w:r>
        <w:rPr>
          <w:sz w:val="24"/>
        </w:rPr>
        <w:t xml:space="preserve">2.4  </w:t>
      </w:r>
      <w:r>
        <w:rPr>
          <w:sz w:val="24"/>
        </w:rPr>
        <w:t>关于设备的安装调试，如果有必要的安装准备条件，卖方应在合同生效后一个月内向买方提出详细的要求或计划。安装调试的费用应计入投标价中，并应单独列出，供评标使用。</w:t>
      </w:r>
    </w:p>
    <w:p w:rsidR="00FF20E1" w:rsidRDefault="00FF20E1" w:rsidP="00FF20E1">
      <w:pPr>
        <w:spacing w:line="360" w:lineRule="auto"/>
        <w:ind w:left="554" w:hangingChars="231" w:hanging="554"/>
        <w:rPr>
          <w:color w:val="FF0000"/>
          <w:sz w:val="24"/>
        </w:rPr>
      </w:pPr>
      <w:r>
        <w:rPr>
          <w:sz w:val="24"/>
        </w:rPr>
        <w:lastRenderedPageBreak/>
        <w:t xml:space="preserve">2.5  </w:t>
      </w:r>
      <w:r>
        <w:rPr>
          <w:sz w:val="24"/>
        </w:rPr>
        <w:t>制造厂家提供的培训指的是涉及货物的基本原理、操作使用和保养维修等有关内容的培训。培训教员的培训费、旅费、食宿费等费用和培训场地费及培训资料费均应由卖方支付。</w:t>
      </w:r>
    </w:p>
    <w:p w:rsidR="00FF20E1" w:rsidRDefault="00FF20E1" w:rsidP="00FF20E1">
      <w:pPr>
        <w:spacing w:line="360" w:lineRule="auto"/>
        <w:ind w:left="554" w:hangingChars="231" w:hanging="554"/>
        <w:rPr>
          <w:sz w:val="24"/>
        </w:rPr>
      </w:pPr>
      <w:r>
        <w:rPr>
          <w:sz w:val="24"/>
        </w:rPr>
        <w:t xml:space="preserve">2.6  </w:t>
      </w:r>
      <w:r>
        <w:rPr>
          <w:sz w:val="24"/>
        </w:rPr>
        <w:t>在评标过程中，买方有权向投标人索取任何与评标有关的资料，投标人务必在接到此类要求后，在规定时间内予以答复。对于无答复的投标人，买方有权拒绝其投标。</w:t>
      </w:r>
    </w:p>
    <w:p w:rsidR="00FF20E1" w:rsidRDefault="00FF20E1" w:rsidP="00FF20E1">
      <w:pPr>
        <w:spacing w:beforeLines="50" w:afterLines="50" w:line="360" w:lineRule="auto"/>
        <w:ind w:left="601" w:hanging="601"/>
        <w:rPr>
          <w:b/>
          <w:sz w:val="28"/>
        </w:rPr>
      </w:pPr>
      <w:r>
        <w:rPr>
          <w:b/>
          <w:sz w:val="28"/>
        </w:rPr>
        <w:t>3</w:t>
      </w:r>
      <w:r>
        <w:rPr>
          <w:b/>
          <w:sz w:val="28"/>
        </w:rPr>
        <w:t>、工作条件</w:t>
      </w:r>
    </w:p>
    <w:p w:rsidR="00FF20E1" w:rsidRDefault="00FF20E1" w:rsidP="00FF20E1">
      <w:pPr>
        <w:spacing w:afterLines="100" w:line="360" w:lineRule="auto"/>
        <w:rPr>
          <w:sz w:val="24"/>
        </w:rPr>
      </w:pPr>
      <w:r>
        <w:rPr>
          <w:sz w:val="24"/>
        </w:rPr>
        <w:t>除非在技术规格中另有说明，所有仪器、设备和系统都应符合下列要求：</w:t>
      </w:r>
      <w:r>
        <w:rPr>
          <w:sz w:val="24"/>
        </w:rPr>
        <w:t xml:space="preserve"> </w:t>
      </w:r>
    </w:p>
    <w:p w:rsidR="00FF20E1" w:rsidRDefault="00FF20E1" w:rsidP="00FF20E1">
      <w:pPr>
        <w:spacing w:line="360" w:lineRule="auto"/>
        <w:ind w:left="554" w:hangingChars="231" w:hanging="554"/>
        <w:rPr>
          <w:sz w:val="24"/>
        </w:rPr>
      </w:pPr>
      <w:r>
        <w:rPr>
          <w:sz w:val="24"/>
        </w:rPr>
        <w:t xml:space="preserve">3.1  </w:t>
      </w:r>
      <w:r>
        <w:rPr>
          <w:sz w:val="24"/>
        </w:rPr>
        <w:t>适于在气温为摄氏</w:t>
      </w:r>
      <w:r>
        <w:rPr>
          <w:b/>
          <w:sz w:val="24"/>
        </w:rPr>
        <w:t>-40</w:t>
      </w:r>
      <w:r>
        <w:rPr>
          <w:rFonts w:ascii="宋体" w:hAnsi="宋体" w:cs="宋体" w:hint="eastAsia"/>
          <w:b/>
          <w:sz w:val="24"/>
        </w:rPr>
        <w:t>℃</w:t>
      </w:r>
      <w:r>
        <w:rPr>
          <w:b/>
          <w:sz w:val="24"/>
        </w:rPr>
        <w:t>～＋</w:t>
      </w:r>
      <w:r>
        <w:rPr>
          <w:b/>
          <w:sz w:val="24"/>
        </w:rPr>
        <w:t>50</w:t>
      </w:r>
      <w:r>
        <w:rPr>
          <w:rFonts w:ascii="宋体" w:hAnsi="宋体" w:cs="宋体" w:hint="eastAsia"/>
          <w:b/>
          <w:sz w:val="24"/>
        </w:rPr>
        <w:t>℃</w:t>
      </w:r>
      <w:r>
        <w:rPr>
          <w:sz w:val="24"/>
        </w:rPr>
        <w:t>和相对湿度为</w:t>
      </w:r>
      <w:r>
        <w:rPr>
          <w:b/>
          <w:sz w:val="24"/>
        </w:rPr>
        <w:t>90</w:t>
      </w:r>
      <w:r>
        <w:rPr>
          <w:b/>
          <w:sz w:val="24"/>
        </w:rPr>
        <w:t>％</w:t>
      </w:r>
      <w:r>
        <w:rPr>
          <w:sz w:val="24"/>
        </w:rPr>
        <w:t>的环境条件下运输和贮存。</w:t>
      </w:r>
    </w:p>
    <w:p w:rsidR="00FF20E1" w:rsidRDefault="00FF20E1" w:rsidP="00FF20E1">
      <w:pPr>
        <w:spacing w:line="360" w:lineRule="auto"/>
        <w:ind w:left="554" w:hangingChars="231" w:hanging="554"/>
        <w:rPr>
          <w:sz w:val="24"/>
        </w:rPr>
      </w:pPr>
      <w:r>
        <w:rPr>
          <w:sz w:val="24"/>
        </w:rPr>
        <w:t xml:space="preserve">3.2  </w:t>
      </w:r>
      <w:r>
        <w:rPr>
          <w:sz w:val="24"/>
        </w:rPr>
        <w:t>适于在电源</w:t>
      </w:r>
      <w:r>
        <w:rPr>
          <w:b/>
          <w:sz w:val="24"/>
        </w:rPr>
        <w:t>220V</w:t>
      </w:r>
      <w:r>
        <w:rPr>
          <w:b/>
          <w:sz w:val="24"/>
        </w:rPr>
        <w:t>（</w:t>
      </w:r>
      <w:r>
        <w:rPr>
          <w:b/>
          <w:sz w:val="24"/>
        </w:rPr>
        <w:sym w:font="Symbol" w:char="F0B1"/>
      </w:r>
      <w:r>
        <w:rPr>
          <w:b/>
          <w:sz w:val="24"/>
        </w:rPr>
        <w:t>10</w:t>
      </w:r>
      <w:r>
        <w:rPr>
          <w:b/>
          <w:sz w:val="24"/>
        </w:rPr>
        <w:t>％）</w:t>
      </w:r>
      <w:r>
        <w:rPr>
          <w:b/>
          <w:sz w:val="24"/>
        </w:rPr>
        <w:t>/50Hz</w:t>
      </w:r>
      <w:r>
        <w:rPr>
          <w:sz w:val="24"/>
        </w:rPr>
        <w:t>、气温摄氏</w:t>
      </w:r>
      <w:r>
        <w:rPr>
          <w:b/>
          <w:sz w:val="24"/>
        </w:rPr>
        <w:t>+15</w:t>
      </w:r>
      <w:r>
        <w:rPr>
          <w:rFonts w:ascii="宋体" w:hAnsi="宋体" w:cs="宋体" w:hint="eastAsia"/>
          <w:b/>
          <w:sz w:val="24"/>
        </w:rPr>
        <w:t>℃</w:t>
      </w:r>
      <w:r>
        <w:rPr>
          <w:b/>
          <w:sz w:val="24"/>
        </w:rPr>
        <w:t>～＋</w:t>
      </w:r>
      <w:r>
        <w:rPr>
          <w:b/>
          <w:sz w:val="24"/>
        </w:rPr>
        <w:t>30</w:t>
      </w:r>
      <w:r>
        <w:rPr>
          <w:rFonts w:ascii="宋体" w:hAnsi="宋体" w:cs="宋体" w:hint="eastAsia"/>
          <w:b/>
          <w:sz w:val="24"/>
        </w:rPr>
        <w:t>℃</w:t>
      </w:r>
      <w:r>
        <w:rPr>
          <w:sz w:val="24"/>
        </w:rPr>
        <w:t>和相对湿度小于</w:t>
      </w:r>
      <w:r>
        <w:rPr>
          <w:b/>
          <w:sz w:val="24"/>
        </w:rPr>
        <w:t>80</w:t>
      </w:r>
      <w:r>
        <w:rPr>
          <w:b/>
          <w:sz w:val="24"/>
        </w:rPr>
        <w:t>％</w:t>
      </w:r>
      <w:r>
        <w:rPr>
          <w:sz w:val="24"/>
        </w:rPr>
        <w:t>的环境条件下运行。</w:t>
      </w:r>
      <w:r>
        <w:rPr>
          <w:b/>
          <w:sz w:val="24"/>
        </w:rPr>
        <w:t>能够连续正常工作。</w:t>
      </w:r>
    </w:p>
    <w:p w:rsidR="00FF20E1" w:rsidRDefault="00FF20E1" w:rsidP="00FF20E1">
      <w:pPr>
        <w:spacing w:line="360" w:lineRule="auto"/>
        <w:ind w:left="554" w:hangingChars="231" w:hanging="554"/>
        <w:rPr>
          <w:sz w:val="24"/>
        </w:rPr>
      </w:pPr>
      <w:r>
        <w:rPr>
          <w:sz w:val="24"/>
        </w:rPr>
        <w:t xml:space="preserve">3.3  </w:t>
      </w:r>
      <w:r>
        <w:rPr>
          <w:sz w:val="24"/>
        </w:rPr>
        <w:t>配置符合中国有关标准要求的插头，如果没有这样的插头，则需提供适当的转换插座。</w:t>
      </w:r>
    </w:p>
    <w:p w:rsidR="00FF20E1" w:rsidRDefault="00FF20E1" w:rsidP="00FF20E1">
      <w:pPr>
        <w:spacing w:line="360" w:lineRule="auto"/>
        <w:ind w:left="554" w:hangingChars="231" w:hanging="554"/>
        <w:rPr>
          <w:sz w:val="24"/>
        </w:rPr>
      </w:pPr>
      <w:r>
        <w:rPr>
          <w:sz w:val="24"/>
        </w:rPr>
        <w:t xml:space="preserve">3.4  </w:t>
      </w:r>
      <w:r>
        <w:rPr>
          <w:sz w:val="24"/>
        </w:rPr>
        <w:t>如产品达不到上述要求，投标人应注明其偏差。如仪器设备需要特殊工作条件（如水、电源、磁场强度、温度、湿度、动强度等）投标人应在投标书中加以说明。</w:t>
      </w:r>
    </w:p>
    <w:p w:rsidR="00FF20E1" w:rsidRDefault="00FF20E1" w:rsidP="00FF20E1">
      <w:pPr>
        <w:spacing w:beforeLines="50" w:afterLines="50" w:line="360" w:lineRule="auto"/>
        <w:ind w:left="601" w:hanging="601"/>
        <w:rPr>
          <w:b/>
          <w:sz w:val="28"/>
        </w:rPr>
      </w:pPr>
      <w:r>
        <w:rPr>
          <w:b/>
          <w:sz w:val="28"/>
        </w:rPr>
        <w:t>4</w:t>
      </w:r>
      <w:r>
        <w:rPr>
          <w:b/>
          <w:sz w:val="28"/>
        </w:rPr>
        <w:t>、验收标准</w:t>
      </w:r>
    </w:p>
    <w:p w:rsidR="00FF20E1" w:rsidRDefault="00FF20E1" w:rsidP="00FF20E1">
      <w:pPr>
        <w:spacing w:afterLines="100" w:line="360" w:lineRule="auto"/>
        <w:rPr>
          <w:sz w:val="24"/>
        </w:rPr>
      </w:pPr>
      <w:r>
        <w:rPr>
          <w:sz w:val="24"/>
        </w:rPr>
        <w:t>除非在技术规格中另有说明，所有仪器、设备和系统按下列要求进行验收：</w:t>
      </w:r>
      <w:r>
        <w:rPr>
          <w:sz w:val="24"/>
        </w:rPr>
        <w:t xml:space="preserve"> </w:t>
      </w:r>
    </w:p>
    <w:p w:rsidR="00FF20E1" w:rsidRDefault="00FF20E1" w:rsidP="00FF20E1">
      <w:pPr>
        <w:spacing w:line="360" w:lineRule="auto"/>
        <w:ind w:left="554" w:hangingChars="231" w:hanging="554"/>
        <w:rPr>
          <w:sz w:val="24"/>
        </w:rPr>
      </w:pPr>
      <w:r>
        <w:rPr>
          <w:sz w:val="24"/>
        </w:rPr>
        <w:t xml:space="preserve">4.1  </w:t>
      </w:r>
      <w:r>
        <w:rPr>
          <w:sz w:val="24"/>
        </w:rPr>
        <w:t>仪器设备运抵安装现场后，买方将与卖方共同开箱验收</w:t>
      </w:r>
      <w:r>
        <w:rPr>
          <w:sz w:val="24"/>
        </w:rPr>
        <w:t xml:space="preserve">, </w:t>
      </w:r>
      <w:r>
        <w:rPr>
          <w:sz w:val="24"/>
        </w:rPr>
        <w:t>如卖方届时不派人来</w:t>
      </w:r>
      <w:r>
        <w:rPr>
          <w:sz w:val="24"/>
        </w:rPr>
        <w:t xml:space="preserve">, </w:t>
      </w:r>
      <w:r>
        <w:rPr>
          <w:sz w:val="24"/>
        </w:rPr>
        <w:t>则验收结果应以买方的验收报告为最终验收结果。验收时发现短缺、破损</w:t>
      </w:r>
      <w:r>
        <w:rPr>
          <w:sz w:val="24"/>
        </w:rPr>
        <w:t xml:space="preserve">, </w:t>
      </w:r>
      <w:r>
        <w:rPr>
          <w:sz w:val="24"/>
        </w:rPr>
        <w:t>买方有权要求卖方负责更换。</w:t>
      </w:r>
    </w:p>
    <w:p w:rsidR="00FF20E1" w:rsidRDefault="00FF20E1" w:rsidP="00FF20E1">
      <w:pPr>
        <w:spacing w:line="360" w:lineRule="auto"/>
        <w:ind w:left="554" w:hangingChars="231" w:hanging="554"/>
        <w:rPr>
          <w:sz w:val="24"/>
        </w:rPr>
      </w:pPr>
      <w:r>
        <w:rPr>
          <w:sz w:val="24"/>
        </w:rPr>
        <w:t xml:space="preserve">4.2  </w:t>
      </w:r>
      <w:r>
        <w:rPr>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FF20E1" w:rsidRDefault="00FF20E1" w:rsidP="00FF20E1">
      <w:pPr>
        <w:spacing w:line="360" w:lineRule="auto"/>
        <w:ind w:left="554" w:hangingChars="231" w:hanging="554"/>
        <w:rPr>
          <w:sz w:val="24"/>
        </w:rPr>
      </w:pPr>
      <w:r>
        <w:rPr>
          <w:sz w:val="24"/>
        </w:rPr>
        <w:t xml:space="preserve">4.3  </w:t>
      </w:r>
      <w:r>
        <w:rPr>
          <w:sz w:val="24"/>
        </w:rPr>
        <w:t>验收由采购人、中标人及相关人员依国家有关标准、合同及有关附件要求</w:t>
      </w:r>
      <w:r>
        <w:rPr>
          <w:sz w:val="24"/>
        </w:rPr>
        <w:lastRenderedPageBreak/>
        <w:t>进行，验收完毕由采购人及中标人在验收报告上签名。</w:t>
      </w:r>
    </w:p>
    <w:p w:rsidR="00FF20E1" w:rsidRDefault="00FF20E1" w:rsidP="00FF20E1">
      <w:pPr>
        <w:pStyle w:val="a7"/>
        <w:spacing w:line="360" w:lineRule="auto"/>
        <w:ind w:left="410" w:hangingChars="170" w:hanging="41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、本技术规格书中标注</w:t>
      </w:r>
      <w:r>
        <w:rPr>
          <w:rFonts w:ascii="Times New Roman" w:hAnsi="Times New Roman"/>
          <w:b/>
          <w:sz w:val="24"/>
          <w:szCs w:val="24"/>
        </w:rPr>
        <w:t>“*”</w:t>
      </w:r>
      <w:r>
        <w:rPr>
          <w:rFonts w:ascii="Times New Roman" w:hAnsi="Times New Roman"/>
          <w:b/>
          <w:sz w:val="24"/>
          <w:szCs w:val="24"/>
        </w:rPr>
        <w:t>号的为关键技术参数，对这些关键技术参数的任何负偏离将导致废标。</w:t>
      </w:r>
    </w:p>
    <w:p w:rsidR="00FF20E1" w:rsidRDefault="00FF20E1" w:rsidP="00FF20E1">
      <w:pPr>
        <w:pStyle w:val="a7"/>
        <w:spacing w:line="360" w:lineRule="auto"/>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、如在具体技术规格中有本总则不一致之处，以具体技术规格中的要求为准。</w:t>
      </w:r>
    </w:p>
    <w:p w:rsidR="00FF20E1" w:rsidRDefault="00FF20E1" w:rsidP="00FF20E1">
      <w:pPr>
        <w:spacing w:afterLines="50"/>
        <w:ind w:left="601" w:hanging="601"/>
        <w:rPr>
          <w:rFonts w:hint="eastAsia"/>
          <w:b/>
          <w:sz w:val="28"/>
        </w:rPr>
      </w:pPr>
      <w:r>
        <w:rPr>
          <w:b/>
          <w:sz w:val="28"/>
        </w:rPr>
        <w:br w:type="page"/>
      </w:r>
      <w:r>
        <w:rPr>
          <w:b/>
          <w:sz w:val="28"/>
        </w:rPr>
        <w:lastRenderedPageBreak/>
        <w:t>二、具体技术规格</w:t>
      </w:r>
    </w:p>
    <w:p w:rsidR="00FF20E1" w:rsidRPr="00F325D5" w:rsidRDefault="00FF20E1" w:rsidP="00FF20E1">
      <w:pPr>
        <w:pStyle w:val="2"/>
        <w:snapToGrid w:val="0"/>
        <w:spacing w:line="360" w:lineRule="auto"/>
        <w:ind w:firstLineChars="200" w:firstLine="562"/>
        <w:rPr>
          <w:rFonts w:ascii="宋体" w:eastAsia="宋体" w:hAnsi="宋体"/>
          <w:sz w:val="28"/>
          <w:szCs w:val="28"/>
        </w:rPr>
      </w:pPr>
      <w:bookmarkStart w:id="0" w:name="_Toc247534126"/>
      <w:r w:rsidRPr="00F325D5">
        <w:rPr>
          <w:rFonts w:ascii="宋体" w:eastAsia="宋体" w:hAnsi="宋体"/>
          <w:sz w:val="28"/>
          <w:szCs w:val="28"/>
        </w:rPr>
        <w:t>第</w:t>
      </w:r>
      <w:r w:rsidRPr="00F325D5">
        <w:rPr>
          <w:rFonts w:ascii="宋体" w:eastAsia="宋体" w:hAnsi="宋体" w:hint="eastAsia"/>
          <w:sz w:val="28"/>
          <w:szCs w:val="28"/>
          <w:lang w:eastAsia="zh-CN"/>
        </w:rPr>
        <w:t>1</w:t>
      </w:r>
      <w:r w:rsidRPr="00F325D5">
        <w:rPr>
          <w:rFonts w:ascii="宋体" w:eastAsia="宋体" w:hAnsi="宋体"/>
          <w:sz w:val="28"/>
          <w:szCs w:val="28"/>
        </w:rPr>
        <w:t xml:space="preserve">包 </w:t>
      </w:r>
      <w:bookmarkEnd w:id="0"/>
      <w:r w:rsidRPr="00F325D5">
        <w:rPr>
          <w:rFonts w:ascii="宋体" w:eastAsia="宋体" w:hAnsi="宋体"/>
          <w:sz w:val="28"/>
          <w:szCs w:val="28"/>
        </w:rPr>
        <w:t>活体光声分子影像系统</w:t>
      </w:r>
    </w:p>
    <w:p w:rsidR="00FF20E1" w:rsidRPr="0087016C" w:rsidRDefault="00FF20E1" w:rsidP="00FF20E1">
      <w:pPr>
        <w:adjustRightInd w:val="0"/>
        <w:snapToGrid w:val="0"/>
        <w:spacing w:line="360" w:lineRule="auto"/>
        <w:ind w:firstLineChars="200" w:firstLine="480"/>
        <w:rPr>
          <w:rFonts w:ascii="宋体" w:hAnsi="宋体"/>
          <w:sz w:val="24"/>
        </w:rPr>
      </w:pPr>
    </w:p>
    <w:p w:rsidR="00FF20E1" w:rsidRPr="0087016C" w:rsidRDefault="00FF20E1" w:rsidP="00FF20E1">
      <w:pPr>
        <w:adjustRightInd w:val="0"/>
        <w:snapToGrid w:val="0"/>
        <w:spacing w:line="360" w:lineRule="auto"/>
        <w:ind w:firstLineChars="200" w:firstLine="482"/>
        <w:rPr>
          <w:rFonts w:ascii="宋体" w:hAnsi="宋体"/>
          <w:b/>
          <w:sz w:val="24"/>
        </w:rPr>
      </w:pPr>
      <w:r w:rsidRPr="0087016C">
        <w:rPr>
          <w:rFonts w:ascii="宋体" w:hAnsi="宋体" w:hint="eastAsia"/>
          <w:b/>
          <w:sz w:val="24"/>
        </w:rPr>
        <w:t>1.</w:t>
      </w:r>
      <w:r w:rsidRPr="0087016C">
        <w:rPr>
          <w:rFonts w:ascii="宋体" w:hAnsi="宋体"/>
          <w:b/>
          <w:sz w:val="24"/>
        </w:rPr>
        <w:t>主要技术指标</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sz w:val="24"/>
        </w:rPr>
        <w:t>1.1系统激光器</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1.1.1</w:t>
      </w:r>
      <w:r w:rsidRPr="0087016C">
        <w:rPr>
          <w:rFonts w:ascii="宋体" w:hAnsi="宋体"/>
          <w:sz w:val="24"/>
        </w:rPr>
        <w:t xml:space="preserve"> 脉冲频率≥20MHZ；</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1.1.2</w:t>
      </w:r>
      <w:r w:rsidRPr="0087016C">
        <w:rPr>
          <w:rFonts w:ascii="宋体" w:hAnsi="宋体"/>
          <w:sz w:val="24"/>
        </w:rPr>
        <w:t xml:space="preserve"> 脉冲能量≥20mJ（输出能量）；</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bCs/>
          <w:sz w:val="24"/>
        </w:rPr>
        <w:t>*</w:t>
      </w:r>
      <w:r w:rsidRPr="0087016C">
        <w:rPr>
          <w:rFonts w:ascii="宋体" w:hAnsi="宋体" w:hint="eastAsia"/>
          <w:sz w:val="24"/>
        </w:rPr>
        <w:t>1.1.3</w:t>
      </w:r>
      <w:r w:rsidRPr="0087016C">
        <w:rPr>
          <w:rFonts w:ascii="宋体" w:hAnsi="宋体"/>
          <w:sz w:val="24"/>
        </w:rPr>
        <w:t>脉冲停留时间≤7ns</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1.1.4</w:t>
      </w:r>
      <w:r w:rsidRPr="0087016C">
        <w:rPr>
          <w:rFonts w:ascii="宋体" w:hAnsi="宋体"/>
          <w:sz w:val="24"/>
        </w:rPr>
        <w:t>波长可调范围：700～900nm；</w:t>
      </w:r>
    </w:p>
    <w:p w:rsidR="00FF20E1" w:rsidRDefault="00FF20E1" w:rsidP="00FF20E1">
      <w:pPr>
        <w:adjustRightInd w:val="0"/>
        <w:snapToGrid w:val="0"/>
        <w:spacing w:line="360" w:lineRule="auto"/>
        <w:ind w:firstLineChars="200" w:firstLine="480"/>
        <w:rPr>
          <w:rFonts w:ascii="宋体" w:hAnsi="宋体" w:hint="eastAsia"/>
          <w:sz w:val="24"/>
        </w:rPr>
      </w:pPr>
      <w:r w:rsidRPr="0087016C">
        <w:rPr>
          <w:rFonts w:ascii="宋体" w:hAnsi="宋体"/>
          <w:bCs/>
          <w:sz w:val="24"/>
        </w:rPr>
        <w:t>*</w:t>
      </w:r>
      <w:r w:rsidRPr="0087016C">
        <w:rPr>
          <w:rFonts w:ascii="宋体" w:hAnsi="宋体" w:hint="eastAsia"/>
          <w:bCs/>
          <w:sz w:val="24"/>
        </w:rPr>
        <w:t>1.1.5</w:t>
      </w:r>
      <w:r w:rsidRPr="0087016C">
        <w:rPr>
          <w:rFonts w:ascii="宋体" w:hAnsi="宋体"/>
          <w:sz w:val="24"/>
        </w:rPr>
        <w:t>激光调节最小精度：1nm；</w:t>
      </w:r>
    </w:p>
    <w:p w:rsidR="00FF20E1" w:rsidRPr="0087016C" w:rsidRDefault="00FF20E1" w:rsidP="00FF20E1">
      <w:pPr>
        <w:adjustRightInd w:val="0"/>
        <w:snapToGrid w:val="0"/>
        <w:spacing w:line="360" w:lineRule="auto"/>
        <w:ind w:firstLineChars="200" w:firstLine="480"/>
        <w:rPr>
          <w:rFonts w:ascii="宋体" w:hAnsi="宋体" w:hint="eastAsia"/>
          <w:sz w:val="24"/>
        </w:rPr>
      </w:pPr>
      <w:r w:rsidRPr="0087016C">
        <w:rPr>
          <w:rFonts w:ascii="宋体" w:hAnsi="宋体"/>
          <w:bCs/>
          <w:sz w:val="24"/>
        </w:rPr>
        <w:t>1.2</w:t>
      </w:r>
      <w:r w:rsidRPr="0087016C">
        <w:rPr>
          <w:rFonts w:ascii="宋体" w:hAnsi="宋体" w:hint="eastAsia"/>
          <w:bCs/>
          <w:sz w:val="24"/>
        </w:rPr>
        <w:t xml:space="preserve"> 光声</w:t>
      </w:r>
      <w:r w:rsidRPr="0087016C">
        <w:rPr>
          <w:rFonts w:ascii="宋体" w:hAnsi="宋体"/>
          <w:bCs/>
          <w:sz w:val="24"/>
        </w:rPr>
        <w:t>探测器</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1.2.1</w:t>
      </w:r>
      <w:r w:rsidRPr="0087016C">
        <w:rPr>
          <w:rFonts w:ascii="宋体" w:hAnsi="宋体"/>
          <w:sz w:val="24"/>
        </w:rPr>
        <w:t>具有三维光声成像功能，能实时反映体内真实的光声探针分布。</w:t>
      </w:r>
    </w:p>
    <w:p w:rsidR="00FF20E1" w:rsidRPr="0087016C" w:rsidRDefault="00FF20E1" w:rsidP="00FF20E1">
      <w:pPr>
        <w:adjustRightInd w:val="0"/>
        <w:snapToGrid w:val="0"/>
        <w:spacing w:line="360" w:lineRule="auto"/>
        <w:ind w:firstLineChars="200" w:firstLine="480"/>
        <w:rPr>
          <w:rFonts w:ascii="宋体" w:hAnsi="宋体" w:hint="eastAsia"/>
          <w:sz w:val="24"/>
        </w:rPr>
      </w:pPr>
      <w:r w:rsidRPr="0087016C">
        <w:rPr>
          <w:rFonts w:ascii="宋体" w:hAnsi="宋体" w:hint="eastAsia"/>
          <w:sz w:val="24"/>
        </w:rPr>
        <w:t>1.2.2</w:t>
      </w:r>
      <w:r w:rsidRPr="0087016C">
        <w:rPr>
          <w:rFonts w:ascii="宋体" w:hAnsi="宋体"/>
          <w:sz w:val="24"/>
        </w:rPr>
        <w:t>光声成像速度：光声采集频率≥20帧/秒；</w:t>
      </w:r>
    </w:p>
    <w:p w:rsidR="00FF20E1" w:rsidRPr="0087016C" w:rsidRDefault="00FF20E1" w:rsidP="00FF20E1">
      <w:pPr>
        <w:adjustRightInd w:val="0"/>
        <w:snapToGrid w:val="0"/>
        <w:spacing w:line="360" w:lineRule="auto"/>
        <w:ind w:firstLineChars="200" w:firstLine="480"/>
        <w:rPr>
          <w:rFonts w:ascii="宋体" w:hAnsi="宋体" w:hint="eastAsia"/>
          <w:sz w:val="24"/>
        </w:rPr>
      </w:pPr>
      <w:r w:rsidRPr="0087016C">
        <w:rPr>
          <w:rFonts w:ascii="宋体" w:hAnsi="宋体" w:hint="eastAsia"/>
          <w:sz w:val="24"/>
        </w:rPr>
        <w:t>1.2.3</w:t>
      </w:r>
      <w:r w:rsidRPr="0087016C">
        <w:rPr>
          <w:rFonts w:ascii="宋体" w:hAnsi="宋体"/>
          <w:sz w:val="24"/>
        </w:rPr>
        <w:t>具备实时成像功能，满足对高速成像、实时数据观察的研究需要。</w:t>
      </w:r>
      <w:r w:rsidRPr="0087016C">
        <w:rPr>
          <w:rFonts w:ascii="宋体" w:hAnsi="宋体" w:hint="eastAsia"/>
          <w:sz w:val="24"/>
        </w:rPr>
        <w:t>提高成像信噪比和清晰度。</w:t>
      </w:r>
    </w:p>
    <w:p w:rsidR="00FF20E1" w:rsidRPr="0087016C" w:rsidRDefault="00FF20E1" w:rsidP="00FF20E1">
      <w:pPr>
        <w:adjustRightInd w:val="0"/>
        <w:snapToGrid w:val="0"/>
        <w:spacing w:line="360" w:lineRule="auto"/>
        <w:ind w:firstLineChars="200" w:firstLine="480"/>
        <w:rPr>
          <w:rFonts w:ascii="宋体" w:hAnsi="宋体" w:hint="eastAsia"/>
          <w:sz w:val="24"/>
        </w:rPr>
      </w:pPr>
      <w:r w:rsidRPr="0087016C">
        <w:rPr>
          <w:rFonts w:ascii="宋体" w:hAnsi="宋体"/>
          <w:bCs/>
          <w:sz w:val="24"/>
        </w:rPr>
        <w:t>*</w:t>
      </w:r>
      <w:r w:rsidRPr="0087016C">
        <w:rPr>
          <w:rFonts w:ascii="宋体" w:hAnsi="宋体" w:hint="eastAsia"/>
          <w:bCs/>
          <w:sz w:val="24"/>
        </w:rPr>
        <w:t xml:space="preserve">1.2.4 </w:t>
      </w:r>
      <w:r w:rsidRPr="0087016C">
        <w:rPr>
          <w:rFonts w:ascii="宋体" w:hAnsi="宋体" w:hint="eastAsia"/>
          <w:sz w:val="24"/>
        </w:rPr>
        <w:t>多光谱成像：可采用不少于5种任意波长激发同一造影对象，进行复合光声成像，提高成像信噪比和清晰度。</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1.2.5 ICG探针灵敏度≤100nM</w:t>
      </w:r>
    </w:p>
    <w:p w:rsidR="00FF20E1" w:rsidRPr="0087016C" w:rsidRDefault="00FF20E1" w:rsidP="00FF20E1">
      <w:pPr>
        <w:adjustRightInd w:val="0"/>
        <w:snapToGrid w:val="0"/>
        <w:spacing w:line="360" w:lineRule="auto"/>
        <w:ind w:firstLineChars="200" w:firstLine="480"/>
        <w:rPr>
          <w:rFonts w:ascii="宋体" w:hAnsi="宋体"/>
          <w:bCs/>
          <w:sz w:val="24"/>
        </w:rPr>
      </w:pPr>
      <w:r w:rsidRPr="0087016C">
        <w:rPr>
          <w:rFonts w:ascii="宋体" w:hAnsi="宋体" w:hint="eastAsia"/>
          <w:bCs/>
          <w:sz w:val="24"/>
        </w:rPr>
        <w:t>1</w:t>
      </w:r>
      <w:r w:rsidRPr="0087016C">
        <w:rPr>
          <w:rFonts w:ascii="宋体" w:hAnsi="宋体"/>
          <w:bCs/>
          <w:sz w:val="24"/>
        </w:rPr>
        <w:t>.</w:t>
      </w:r>
      <w:r w:rsidRPr="0087016C">
        <w:rPr>
          <w:rFonts w:ascii="宋体" w:hAnsi="宋体" w:hint="eastAsia"/>
          <w:bCs/>
          <w:sz w:val="24"/>
        </w:rPr>
        <w:t>3</w:t>
      </w:r>
      <w:r w:rsidRPr="0087016C">
        <w:rPr>
          <w:rFonts w:ascii="宋体" w:hAnsi="宋体"/>
          <w:bCs/>
          <w:sz w:val="24"/>
        </w:rPr>
        <w:t xml:space="preserve"> 动物控制系统</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bCs/>
          <w:sz w:val="24"/>
        </w:rPr>
        <w:t>*</w:t>
      </w:r>
      <w:r w:rsidRPr="0087016C">
        <w:rPr>
          <w:rFonts w:ascii="宋体" w:hAnsi="宋体" w:hint="eastAsia"/>
          <w:bCs/>
          <w:sz w:val="24"/>
        </w:rPr>
        <w:t>1.3.1</w:t>
      </w:r>
      <w:r w:rsidRPr="0087016C">
        <w:rPr>
          <w:rFonts w:ascii="宋体" w:hAnsi="宋体" w:hint="eastAsia"/>
          <w:sz w:val="24"/>
        </w:rPr>
        <w:t>小动物平台实现恒温加热，可维持小动物实验过程体温；同步采集体温，心率等参数，保证实验组小动物生理条件的一致，提高实验重现性，主机可实时显示并可同时整合输出相关数据。</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1.3.2</w:t>
      </w:r>
      <w:r w:rsidRPr="0087016C">
        <w:rPr>
          <w:rFonts w:ascii="宋体" w:hAnsi="宋体"/>
          <w:sz w:val="24"/>
        </w:rPr>
        <w:t>小动物麻醉机系统：提供全套优质的小动物麻醉机系统</w:t>
      </w:r>
      <w:r w:rsidRPr="0087016C">
        <w:rPr>
          <w:rFonts w:ascii="宋体" w:hAnsi="宋体" w:hint="eastAsia"/>
          <w:sz w:val="24"/>
        </w:rPr>
        <w:t>。</w:t>
      </w:r>
    </w:p>
    <w:p w:rsidR="00FF20E1" w:rsidRPr="0087016C" w:rsidRDefault="00FF20E1" w:rsidP="00FF20E1">
      <w:pPr>
        <w:adjustRightInd w:val="0"/>
        <w:snapToGrid w:val="0"/>
        <w:spacing w:line="360" w:lineRule="auto"/>
        <w:ind w:firstLineChars="200" w:firstLine="480"/>
        <w:rPr>
          <w:rFonts w:ascii="宋体" w:hAnsi="宋体"/>
          <w:sz w:val="24"/>
        </w:rPr>
      </w:pPr>
    </w:p>
    <w:p w:rsidR="00FF20E1" w:rsidRPr="00AD05F8" w:rsidRDefault="00FF20E1" w:rsidP="00FF20E1">
      <w:pPr>
        <w:adjustRightInd w:val="0"/>
        <w:snapToGrid w:val="0"/>
        <w:spacing w:line="360" w:lineRule="auto"/>
        <w:ind w:firstLineChars="200" w:firstLine="480"/>
        <w:rPr>
          <w:rFonts w:ascii="宋体" w:hAnsi="宋体"/>
          <w:bCs/>
          <w:sz w:val="24"/>
        </w:rPr>
      </w:pPr>
      <w:r w:rsidRPr="00AD05F8">
        <w:rPr>
          <w:rFonts w:ascii="宋体" w:hAnsi="宋体" w:hint="eastAsia"/>
          <w:bCs/>
          <w:sz w:val="24"/>
        </w:rPr>
        <w:t>1.4</w:t>
      </w:r>
      <w:r w:rsidRPr="00AD05F8">
        <w:rPr>
          <w:rFonts w:ascii="宋体" w:hAnsi="宋体"/>
          <w:bCs/>
          <w:sz w:val="24"/>
        </w:rPr>
        <w:t xml:space="preserve"> 系统操作及分析软件</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1.4.1</w:t>
      </w:r>
      <w:r w:rsidRPr="0087016C">
        <w:rPr>
          <w:rFonts w:ascii="宋体" w:hAnsi="宋体"/>
          <w:sz w:val="24"/>
        </w:rPr>
        <w:t>具备图像重建软件：针对激光脉冲能量波动进行综合校正；针对重建的任务列表进行3D图像重建；</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1.4.2</w:t>
      </w:r>
      <w:r w:rsidRPr="0087016C">
        <w:rPr>
          <w:rFonts w:ascii="宋体" w:hAnsi="宋体"/>
          <w:sz w:val="24"/>
        </w:rPr>
        <w:t>具备多光谱影像分析软件：具有多光谱分离的演算法，能同时分离血红蛋白和3种以上探针；数据、图像和视频输出（支持的文件格式：</w:t>
      </w:r>
      <w:r w:rsidRPr="0087016C">
        <w:rPr>
          <w:rFonts w:ascii="宋体" w:hAnsi="宋体"/>
          <w:sz w:val="24"/>
        </w:rPr>
        <w:lastRenderedPageBreak/>
        <w:t>JPEG,TIFF,DICOM,MPEG-4）；</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1.4.3</w:t>
      </w:r>
      <w:r w:rsidRPr="0087016C">
        <w:rPr>
          <w:rFonts w:ascii="宋体" w:hAnsi="宋体"/>
          <w:sz w:val="24"/>
        </w:rPr>
        <w:t>具有图像可视化软件：多重组分在解剖学背景图软件像上叠加；图层控制；图像过滤；增强图像展示；</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1.4.4</w:t>
      </w:r>
      <w:r w:rsidRPr="0087016C">
        <w:rPr>
          <w:rFonts w:ascii="宋体" w:hAnsi="宋体"/>
          <w:sz w:val="24"/>
        </w:rPr>
        <w:t>具备快速动态分析软件：具有超快速多光谱数据采集功能，药物代谢动力学数据分析，药物动力学可视化图像以及视频输出功能；</w:t>
      </w:r>
    </w:p>
    <w:p w:rsidR="00FF20E1" w:rsidRPr="00AD05F8" w:rsidRDefault="00FF20E1" w:rsidP="00FF20E1">
      <w:pPr>
        <w:adjustRightInd w:val="0"/>
        <w:snapToGrid w:val="0"/>
        <w:spacing w:line="360" w:lineRule="auto"/>
        <w:ind w:firstLineChars="200" w:firstLine="480"/>
        <w:rPr>
          <w:rFonts w:ascii="宋体" w:hAnsi="宋体"/>
          <w:bCs/>
          <w:sz w:val="24"/>
        </w:rPr>
      </w:pPr>
      <w:r w:rsidRPr="00AD05F8">
        <w:rPr>
          <w:rFonts w:ascii="宋体" w:hAnsi="宋体" w:hint="eastAsia"/>
          <w:bCs/>
          <w:sz w:val="24"/>
        </w:rPr>
        <w:t>1.5</w:t>
      </w:r>
      <w:r w:rsidRPr="00AD05F8">
        <w:rPr>
          <w:rFonts w:ascii="宋体" w:hAnsi="宋体"/>
          <w:bCs/>
          <w:sz w:val="24"/>
        </w:rPr>
        <w:t>工作站</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1.5.1</w:t>
      </w:r>
      <w:r w:rsidRPr="0087016C">
        <w:rPr>
          <w:rFonts w:ascii="宋体" w:hAnsi="宋体"/>
          <w:sz w:val="24"/>
        </w:rPr>
        <w:t>配备品牌</w:t>
      </w:r>
      <w:r>
        <w:rPr>
          <w:rFonts w:ascii="宋体" w:hAnsi="宋体" w:hint="eastAsia"/>
          <w:sz w:val="24"/>
        </w:rPr>
        <w:t>工作站</w:t>
      </w:r>
      <w:r w:rsidRPr="0087016C">
        <w:rPr>
          <w:rFonts w:ascii="宋体" w:hAnsi="宋体"/>
          <w:sz w:val="24"/>
        </w:rPr>
        <w:t>:英特尔双核心处理器，5TB硬盘，24GB内存，显示器：24寸，windows7（64位），128M以上独立显卡</w:t>
      </w:r>
      <w:r w:rsidRPr="0087016C">
        <w:rPr>
          <w:rFonts w:ascii="宋体" w:hAnsi="宋体" w:hint="eastAsia"/>
          <w:sz w:val="24"/>
        </w:rPr>
        <w:t>；</w:t>
      </w:r>
    </w:p>
    <w:p w:rsidR="00FF20E1" w:rsidRPr="0087016C" w:rsidRDefault="00FF20E1" w:rsidP="00FF20E1">
      <w:pPr>
        <w:adjustRightInd w:val="0"/>
        <w:snapToGrid w:val="0"/>
        <w:spacing w:line="360" w:lineRule="auto"/>
        <w:rPr>
          <w:rFonts w:ascii="宋体" w:hAnsi="宋体"/>
          <w:sz w:val="24"/>
        </w:rPr>
      </w:pPr>
    </w:p>
    <w:p w:rsidR="00FF20E1" w:rsidRPr="0087016C" w:rsidRDefault="00FF20E1" w:rsidP="00FF20E1">
      <w:pPr>
        <w:adjustRightInd w:val="0"/>
        <w:snapToGrid w:val="0"/>
        <w:spacing w:line="360" w:lineRule="auto"/>
        <w:ind w:firstLineChars="200" w:firstLine="482"/>
        <w:rPr>
          <w:rFonts w:ascii="宋体" w:hAnsi="宋体"/>
          <w:sz w:val="24"/>
        </w:rPr>
      </w:pPr>
      <w:r w:rsidRPr="0087016C">
        <w:rPr>
          <w:rFonts w:ascii="宋体" w:hAnsi="宋体" w:hint="eastAsia"/>
          <w:b/>
          <w:sz w:val="24"/>
        </w:rPr>
        <w:t>2.</w:t>
      </w:r>
      <w:r w:rsidRPr="0087016C">
        <w:rPr>
          <w:rFonts w:ascii="宋体" w:hAnsi="宋体"/>
          <w:b/>
          <w:sz w:val="24"/>
        </w:rPr>
        <w:t>服务要求</w:t>
      </w:r>
      <w:r w:rsidRPr="0087016C">
        <w:rPr>
          <w:rFonts w:ascii="宋体" w:hAnsi="宋体"/>
          <w:sz w:val="24"/>
        </w:rPr>
        <w:t>：</w:t>
      </w:r>
    </w:p>
    <w:p w:rsidR="00FF20E1" w:rsidRPr="0087016C" w:rsidRDefault="00FF20E1" w:rsidP="00FF20E1">
      <w:pPr>
        <w:adjustRightInd w:val="0"/>
        <w:snapToGrid w:val="0"/>
        <w:spacing w:line="360" w:lineRule="auto"/>
        <w:ind w:firstLineChars="200" w:firstLine="480"/>
        <w:rPr>
          <w:rFonts w:ascii="宋体" w:hAnsi="宋体" w:hint="eastAsia"/>
          <w:sz w:val="24"/>
        </w:rPr>
      </w:pPr>
      <w:r w:rsidRPr="0087016C">
        <w:rPr>
          <w:rFonts w:ascii="宋体" w:hAnsi="宋体" w:hint="eastAsia"/>
          <w:sz w:val="24"/>
        </w:rPr>
        <w:t>2.</w:t>
      </w:r>
      <w:r w:rsidRPr="0087016C">
        <w:rPr>
          <w:rFonts w:ascii="宋体" w:hAnsi="宋体"/>
          <w:sz w:val="24"/>
        </w:rPr>
        <w:t>1</w:t>
      </w:r>
      <w:r w:rsidRPr="0087016C">
        <w:rPr>
          <w:rFonts w:ascii="宋体" w:hAnsi="宋体" w:hint="eastAsia"/>
          <w:sz w:val="24"/>
        </w:rPr>
        <w:t>技术培训：在安装调试后，在用户现场提供培训；内容包括主要部件的构造及修理，日常使用保养与管理，常见故障排除，紧急情况的处理等。培训时间不少于两天，参与人员不少于三位。</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2.2维修响应时间：应在24小时内对用户的服务要求做出响应，一般问题应在48小时内解决，重大问题或无法迅速解决的问题应在一周内解决或提出明确解决方案。</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2.3</w:t>
      </w:r>
      <w:r w:rsidRPr="0087016C">
        <w:rPr>
          <w:rFonts w:ascii="宋体" w:hAnsi="宋体"/>
          <w:sz w:val="24"/>
        </w:rPr>
        <w:t>交货日期：合同签订后3个月内安装调试验收完毕；</w:t>
      </w:r>
    </w:p>
    <w:p w:rsidR="00FF20E1" w:rsidRPr="0087016C" w:rsidRDefault="00FF20E1" w:rsidP="00FF20E1">
      <w:pPr>
        <w:adjustRightInd w:val="0"/>
        <w:snapToGrid w:val="0"/>
        <w:spacing w:line="360" w:lineRule="auto"/>
        <w:ind w:firstLineChars="200" w:firstLine="480"/>
        <w:rPr>
          <w:rFonts w:ascii="宋体" w:hAnsi="宋体"/>
          <w:sz w:val="24"/>
        </w:rPr>
      </w:pPr>
      <w:r w:rsidRPr="0087016C">
        <w:rPr>
          <w:rFonts w:ascii="宋体" w:hAnsi="宋体" w:hint="eastAsia"/>
          <w:sz w:val="24"/>
        </w:rPr>
        <w:t>2.4</w:t>
      </w:r>
      <w:r w:rsidRPr="0087016C">
        <w:rPr>
          <w:rFonts w:ascii="宋体" w:hAnsi="宋体"/>
          <w:sz w:val="24"/>
        </w:rPr>
        <w:t>整机质保期为验收合格后1年，质保期内硬件包换，免费保修。</w:t>
      </w:r>
    </w:p>
    <w:p w:rsidR="00FF20E1" w:rsidRPr="0087016C" w:rsidRDefault="00FF20E1" w:rsidP="00FF20E1">
      <w:pPr>
        <w:adjustRightInd w:val="0"/>
        <w:snapToGrid w:val="0"/>
        <w:spacing w:line="360" w:lineRule="auto"/>
        <w:ind w:firstLineChars="200" w:firstLine="482"/>
        <w:rPr>
          <w:rFonts w:ascii="宋体" w:hAnsi="宋体"/>
          <w:b/>
          <w:sz w:val="24"/>
        </w:rPr>
      </w:pPr>
    </w:p>
    <w:p w:rsidR="00FF20E1" w:rsidRPr="0087016C" w:rsidRDefault="00FF20E1" w:rsidP="00FF20E1">
      <w:pPr>
        <w:adjustRightInd w:val="0"/>
        <w:snapToGrid w:val="0"/>
        <w:spacing w:line="360" w:lineRule="auto"/>
        <w:ind w:firstLineChars="200" w:firstLine="482"/>
        <w:rPr>
          <w:rFonts w:ascii="宋体" w:hAnsi="宋体"/>
          <w:b/>
          <w:sz w:val="24"/>
        </w:rPr>
      </w:pPr>
      <w:r w:rsidRPr="0087016C">
        <w:rPr>
          <w:rFonts w:ascii="宋体" w:hAnsi="宋体" w:hint="eastAsia"/>
          <w:b/>
          <w:sz w:val="24"/>
        </w:rPr>
        <w:t>3.</w:t>
      </w:r>
      <w:r w:rsidRPr="0087016C">
        <w:rPr>
          <w:rFonts w:ascii="宋体" w:hAnsi="宋体"/>
          <w:b/>
          <w:sz w:val="24"/>
        </w:rPr>
        <w:t>交货</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3.1</w:t>
      </w:r>
      <w:r w:rsidRPr="00AD05F8">
        <w:rPr>
          <w:rFonts w:ascii="宋体" w:hAnsi="宋体"/>
          <w:sz w:val="24"/>
        </w:rPr>
        <w:t>交货日期：合同生效后3月内交货。</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3.2</w:t>
      </w:r>
      <w:r w:rsidRPr="00AD05F8">
        <w:rPr>
          <w:rFonts w:ascii="宋体" w:hAnsi="宋体"/>
          <w:sz w:val="24"/>
        </w:rPr>
        <w:t>进口口岸：指定到货港：武汉机场；</w:t>
      </w:r>
    </w:p>
    <w:p w:rsidR="00FF20E1"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w:t>
      </w:r>
      <w:r w:rsidRPr="00AD05F8">
        <w:rPr>
          <w:rFonts w:ascii="宋体" w:hAnsi="宋体"/>
          <w:sz w:val="24"/>
        </w:rPr>
        <w:t>交货地点：</w:t>
      </w:r>
      <w:r w:rsidRPr="0087016C">
        <w:rPr>
          <w:rFonts w:ascii="宋体" w:hAnsi="宋体"/>
          <w:sz w:val="24"/>
        </w:rPr>
        <w:t>中国科学院武汉物理与数学研究所指定地点。</w:t>
      </w:r>
    </w:p>
    <w:p w:rsidR="00FF20E1" w:rsidRPr="002E0549" w:rsidRDefault="00FF20E1" w:rsidP="00FF20E1">
      <w:pPr>
        <w:pStyle w:val="2"/>
        <w:ind w:left="301"/>
        <w:rPr>
          <w:rFonts w:ascii="宋体" w:eastAsia="宋体" w:hAnsi="宋体"/>
          <w:sz w:val="28"/>
          <w:szCs w:val="28"/>
        </w:rPr>
      </w:pPr>
      <w:r>
        <w:rPr>
          <w:rFonts w:ascii="宋体" w:eastAsia="宋体" w:hAnsi="宋体"/>
          <w:sz w:val="24"/>
        </w:rPr>
        <w:br w:type="page"/>
      </w:r>
      <w:r w:rsidRPr="002E0549">
        <w:rPr>
          <w:rFonts w:ascii="宋体" w:eastAsia="宋体" w:hAnsi="宋体" w:hint="eastAsia"/>
          <w:sz w:val="28"/>
          <w:szCs w:val="28"/>
          <w:lang w:eastAsia="zh-CN"/>
        </w:rPr>
        <w:lastRenderedPageBreak/>
        <w:t xml:space="preserve">第2包 </w:t>
      </w:r>
      <w:r w:rsidRPr="002E0549">
        <w:rPr>
          <w:rFonts w:ascii="宋体" w:eastAsia="宋体" w:hAnsi="宋体" w:hint="eastAsia"/>
          <w:sz w:val="28"/>
          <w:szCs w:val="28"/>
        </w:rPr>
        <w:t>气相色谱仪等一批设备</w:t>
      </w:r>
    </w:p>
    <w:p w:rsidR="00FF20E1" w:rsidRPr="00AD05F8" w:rsidRDefault="00FF20E1" w:rsidP="00FF20E1">
      <w:pPr>
        <w:adjustRightInd w:val="0"/>
        <w:snapToGrid w:val="0"/>
        <w:spacing w:line="360" w:lineRule="auto"/>
        <w:ind w:firstLineChars="200" w:firstLine="482"/>
        <w:rPr>
          <w:rFonts w:ascii="宋体" w:hAnsi="宋体" w:hint="eastAsia"/>
          <w:b/>
          <w:sz w:val="24"/>
        </w:rPr>
      </w:pPr>
      <w:r>
        <w:rPr>
          <w:rFonts w:ascii="宋体" w:hAnsi="宋体" w:hint="eastAsia"/>
          <w:b/>
          <w:sz w:val="24"/>
        </w:rPr>
        <w:t>1.</w:t>
      </w:r>
      <w:r w:rsidRPr="00AD05F8">
        <w:rPr>
          <w:rFonts w:ascii="宋体" w:hAnsi="宋体" w:hint="eastAsia"/>
          <w:b/>
          <w:sz w:val="24"/>
        </w:rPr>
        <w:t>工作条件：</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1.1  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AD05F8">
          <w:rPr>
            <w:rFonts w:ascii="宋体" w:hAnsi="宋体"/>
            <w:sz w:val="24"/>
          </w:rPr>
          <w:t>-40</w:t>
        </w:r>
        <w:r w:rsidRPr="00AD05F8">
          <w:rPr>
            <w:rFonts w:ascii="宋体" w:hAnsi="宋体" w:hint="eastAsia"/>
            <w:sz w:val="24"/>
          </w:rPr>
          <w:t>℃</w:t>
        </w:r>
      </w:smartTag>
      <w:r w:rsidRPr="00AD05F8">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AD05F8">
          <w:rPr>
            <w:rFonts w:ascii="宋体" w:hAnsi="宋体"/>
            <w:sz w:val="24"/>
          </w:rPr>
          <w:t>50</w:t>
        </w:r>
        <w:r w:rsidRPr="00AD05F8">
          <w:rPr>
            <w:rFonts w:ascii="宋体" w:hAnsi="宋体" w:hint="eastAsia"/>
            <w:sz w:val="24"/>
          </w:rPr>
          <w:t>℃</w:t>
        </w:r>
      </w:smartTag>
      <w:r w:rsidRPr="00AD05F8">
        <w:rPr>
          <w:rFonts w:ascii="宋体" w:hAnsi="宋体" w:hint="eastAsia"/>
          <w:sz w:val="24"/>
        </w:rPr>
        <w:t>和相对湿度为</w:t>
      </w:r>
      <w:r w:rsidRPr="00AD05F8">
        <w:rPr>
          <w:rFonts w:ascii="宋体" w:hAnsi="宋体"/>
          <w:sz w:val="24"/>
        </w:rPr>
        <w:t>90</w:t>
      </w:r>
      <w:r w:rsidRPr="00AD05F8">
        <w:rPr>
          <w:rFonts w:ascii="宋体" w:hAnsi="宋体" w:hint="eastAsia"/>
          <w:sz w:val="24"/>
        </w:rPr>
        <w:t>％的环境条件下运输和贮存。</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1.2  适于在电源</w:t>
      </w:r>
      <w:r w:rsidRPr="00AD05F8">
        <w:rPr>
          <w:rFonts w:ascii="宋体" w:hAnsi="宋体"/>
          <w:sz w:val="24"/>
        </w:rPr>
        <w:t>220V</w:t>
      </w:r>
      <w:r w:rsidRPr="00AD05F8">
        <w:rPr>
          <w:rFonts w:ascii="宋体" w:hAnsi="宋体" w:hint="eastAsia"/>
          <w:sz w:val="24"/>
        </w:rPr>
        <w:t>（</w:t>
      </w:r>
      <w:r w:rsidRPr="00AD05F8">
        <w:rPr>
          <w:rFonts w:ascii="宋体" w:hAnsi="宋体"/>
          <w:sz w:val="24"/>
        </w:rPr>
        <w:sym w:font="Symbol" w:char="F0B1"/>
      </w:r>
      <w:r w:rsidRPr="00AD05F8">
        <w:rPr>
          <w:rFonts w:ascii="宋体" w:hAnsi="宋体"/>
          <w:sz w:val="24"/>
        </w:rPr>
        <w:t>10</w:t>
      </w:r>
      <w:r w:rsidRPr="00AD05F8">
        <w:rPr>
          <w:rFonts w:ascii="宋体" w:hAnsi="宋体" w:hint="eastAsia"/>
          <w:sz w:val="24"/>
        </w:rPr>
        <w:t>％）</w:t>
      </w:r>
      <w:r w:rsidRPr="00AD05F8">
        <w:rPr>
          <w:rFonts w:ascii="宋体" w:hAnsi="宋体"/>
          <w:sz w:val="24"/>
        </w:rPr>
        <w:t>/50Hz</w:t>
      </w:r>
      <w:r w:rsidRPr="00AD05F8">
        <w:rPr>
          <w:rFonts w:ascii="宋体" w:hAnsi="宋体" w:hint="eastAsia"/>
          <w:sz w:val="24"/>
        </w:rPr>
        <w:t>、气温摄氏+</w:t>
      </w:r>
      <w:smartTag w:uri="urn:schemas-microsoft-com:office:smarttags" w:element="chmetcnv">
        <w:smartTagPr>
          <w:attr w:name="TCSC" w:val="0"/>
          <w:attr w:name="NumberType" w:val="1"/>
          <w:attr w:name="Negative" w:val="False"/>
          <w:attr w:name="HasSpace" w:val="False"/>
          <w:attr w:name="SourceValue" w:val="15"/>
          <w:attr w:name="UnitName" w:val="℃"/>
        </w:smartTagPr>
        <w:r w:rsidRPr="00AD05F8">
          <w:rPr>
            <w:rFonts w:ascii="宋体" w:hAnsi="宋体" w:hint="eastAsia"/>
            <w:sz w:val="24"/>
          </w:rPr>
          <w:t>1</w:t>
        </w:r>
        <w:r w:rsidRPr="00AD05F8">
          <w:rPr>
            <w:rFonts w:ascii="宋体" w:hAnsi="宋体"/>
            <w:sz w:val="24"/>
          </w:rPr>
          <w:t>5</w:t>
        </w:r>
        <w:r w:rsidRPr="00AD05F8">
          <w:rPr>
            <w:rFonts w:ascii="宋体" w:hAnsi="宋体" w:hint="eastAsia"/>
            <w:sz w:val="24"/>
          </w:rPr>
          <w:t>℃</w:t>
        </w:r>
      </w:smartTag>
      <w:r w:rsidRPr="00AD05F8">
        <w:rPr>
          <w:rFonts w:ascii="宋体" w:hAnsi="宋体" w:hint="eastAsia"/>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AD05F8">
          <w:rPr>
            <w:rFonts w:ascii="宋体" w:hAnsi="宋体" w:hint="eastAsia"/>
            <w:sz w:val="24"/>
          </w:rPr>
          <w:t>3</w:t>
        </w:r>
        <w:r w:rsidRPr="00AD05F8">
          <w:rPr>
            <w:rFonts w:ascii="宋体" w:hAnsi="宋体"/>
            <w:sz w:val="24"/>
          </w:rPr>
          <w:t>0</w:t>
        </w:r>
        <w:r w:rsidRPr="00AD05F8">
          <w:rPr>
            <w:rFonts w:ascii="宋体" w:hAnsi="宋体" w:hint="eastAsia"/>
            <w:sz w:val="24"/>
          </w:rPr>
          <w:t>℃</w:t>
        </w:r>
      </w:smartTag>
      <w:r w:rsidRPr="00AD05F8">
        <w:rPr>
          <w:rFonts w:ascii="宋体" w:hAnsi="宋体" w:hint="eastAsia"/>
          <w:sz w:val="24"/>
        </w:rPr>
        <w:t>和相对湿度小于</w:t>
      </w:r>
      <w:r w:rsidRPr="00AD05F8">
        <w:rPr>
          <w:rFonts w:ascii="宋体" w:hAnsi="宋体"/>
          <w:sz w:val="24"/>
        </w:rPr>
        <w:t>8</w:t>
      </w:r>
      <w:r w:rsidRPr="00AD05F8">
        <w:rPr>
          <w:rFonts w:ascii="宋体" w:hAnsi="宋体" w:hint="eastAsia"/>
          <w:sz w:val="24"/>
        </w:rPr>
        <w:t>0％的环境条件下运行。能够连续正常工作。</w:t>
      </w:r>
    </w:p>
    <w:p w:rsidR="00FF20E1"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1.3  配置符合中国有关标准要求的插头，如果没有这样的插头，则需提供适当的转换插座。</w:t>
      </w:r>
    </w:p>
    <w:p w:rsidR="00FF20E1" w:rsidRPr="00AD05F8" w:rsidRDefault="00FF20E1" w:rsidP="00FF20E1">
      <w:pPr>
        <w:adjustRightInd w:val="0"/>
        <w:snapToGrid w:val="0"/>
        <w:spacing w:line="360" w:lineRule="auto"/>
        <w:ind w:firstLineChars="200" w:firstLine="480"/>
        <w:rPr>
          <w:rFonts w:ascii="宋体" w:hAnsi="宋体" w:hint="eastAsia"/>
          <w:sz w:val="24"/>
        </w:rPr>
      </w:pPr>
    </w:p>
    <w:p w:rsidR="00FF20E1" w:rsidRPr="00AD05F8" w:rsidRDefault="00FF20E1" w:rsidP="00FF20E1">
      <w:pPr>
        <w:adjustRightInd w:val="0"/>
        <w:snapToGrid w:val="0"/>
        <w:spacing w:line="360" w:lineRule="auto"/>
        <w:ind w:firstLineChars="200" w:firstLine="482"/>
        <w:rPr>
          <w:rFonts w:ascii="宋体" w:hAnsi="宋体" w:hint="eastAsia"/>
          <w:b/>
          <w:sz w:val="24"/>
        </w:rPr>
      </w:pPr>
      <w:r>
        <w:rPr>
          <w:rFonts w:ascii="宋体" w:hAnsi="宋体" w:hint="eastAsia"/>
          <w:b/>
          <w:sz w:val="24"/>
        </w:rPr>
        <w:t>2.</w:t>
      </w:r>
      <w:r w:rsidRPr="00AD05F8">
        <w:rPr>
          <w:rFonts w:ascii="宋体" w:hAnsi="宋体" w:hint="eastAsia"/>
          <w:b/>
          <w:sz w:val="24"/>
        </w:rPr>
        <w:t>设备用途：</w:t>
      </w:r>
      <w:r w:rsidRPr="00AD05F8">
        <w:rPr>
          <w:rFonts w:ascii="宋体" w:hAnsi="宋体" w:hint="eastAsia"/>
          <w:sz w:val="24"/>
        </w:rPr>
        <w:t>甲醇合成，CO</w:t>
      </w:r>
      <w:r w:rsidRPr="00AD05F8">
        <w:rPr>
          <w:rFonts w:ascii="宋体" w:hAnsi="宋体"/>
          <w:sz w:val="24"/>
        </w:rPr>
        <w:t>/</w:t>
      </w:r>
      <w:r w:rsidRPr="00AD05F8">
        <w:rPr>
          <w:rFonts w:ascii="宋体" w:hAnsi="宋体" w:hint="eastAsia"/>
          <w:sz w:val="24"/>
        </w:rPr>
        <w:t>H2，合成气转化，甲醇制烯烃/芳烃的应用里气体的定性定量检测。</w:t>
      </w:r>
    </w:p>
    <w:p w:rsidR="00FF20E1" w:rsidRPr="00AD05F8" w:rsidRDefault="00FF20E1" w:rsidP="00FF20E1">
      <w:pPr>
        <w:adjustRightInd w:val="0"/>
        <w:snapToGrid w:val="0"/>
        <w:spacing w:line="360" w:lineRule="auto"/>
        <w:ind w:firstLineChars="200" w:firstLine="480"/>
        <w:rPr>
          <w:rFonts w:ascii="宋体" w:hAnsi="宋体"/>
          <w:sz w:val="24"/>
        </w:rPr>
      </w:pPr>
    </w:p>
    <w:p w:rsidR="00FF20E1" w:rsidRPr="00AD05F8" w:rsidRDefault="00FF20E1" w:rsidP="00FF20E1">
      <w:pPr>
        <w:adjustRightInd w:val="0"/>
        <w:snapToGrid w:val="0"/>
        <w:spacing w:line="360" w:lineRule="auto"/>
        <w:ind w:firstLineChars="200" w:firstLine="482"/>
        <w:rPr>
          <w:rFonts w:ascii="宋体" w:hAnsi="宋体" w:hint="eastAsia"/>
          <w:b/>
          <w:sz w:val="24"/>
        </w:rPr>
      </w:pPr>
      <w:r>
        <w:rPr>
          <w:rFonts w:ascii="宋体" w:hAnsi="宋体" w:hint="eastAsia"/>
          <w:b/>
          <w:sz w:val="24"/>
        </w:rPr>
        <w:t>3.</w:t>
      </w:r>
      <w:r w:rsidRPr="00AD05F8">
        <w:rPr>
          <w:rFonts w:ascii="宋体" w:hAnsi="宋体" w:hint="eastAsia"/>
          <w:b/>
          <w:sz w:val="24"/>
        </w:rPr>
        <w:t>技术规格：</w:t>
      </w:r>
    </w:p>
    <w:p w:rsidR="00FF20E1" w:rsidRPr="00AD05F8" w:rsidRDefault="00FF20E1" w:rsidP="00FF20E1">
      <w:pPr>
        <w:adjustRightInd w:val="0"/>
        <w:snapToGrid w:val="0"/>
        <w:spacing w:line="360" w:lineRule="auto"/>
        <w:ind w:firstLineChars="200" w:firstLine="480"/>
        <w:rPr>
          <w:rFonts w:ascii="宋体" w:hAnsi="宋体" w:cs="宋体"/>
          <w:sz w:val="24"/>
        </w:rPr>
      </w:pPr>
      <w:r w:rsidRPr="00AD05F8">
        <w:rPr>
          <w:rFonts w:ascii="宋体" w:hAnsi="宋体" w:cs="宋体" w:hint="eastAsia"/>
          <w:sz w:val="24"/>
        </w:rPr>
        <w:t>3.1气相色谱仪   1套</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3.1.1柱箱</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3.1.1.1操作温度：室温以上</w:t>
      </w:r>
      <w:r w:rsidRPr="00AD05F8">
        <w:rPr>
          <w:rFonts w:ascii="宋体" w:hAnsi="宋体"/>
          <w:sz w:val="24"/>
        </w:rPr>
        <w:t>4</w:t>
      </w:r>
      <w:r w:rsidRPr="00AD05F8">
        <w:rPr>
          <w:rFonts w:ascii="宋体" w:eastAsia="微软雅黑" w:hAnsi="微软雅黑" w:cs="微软雅黑" w:hint="eastAsia"/>
          <w:sz w:val="24"/>
        </w:rPr>
        <w:t>˚</w:t>
      </w:r>
      <w:r w:rsidRPr="00AD05F8">
        <w:rPr>
          <w:rFonts w:ascii="宋体" w:hAnsi="宋体"/>
          <w:sz w:val="24"/>
        </w:rPr>
        <w:t>C-450</w:t>
      </w:r>
      <w:r w:rsidRPr="00AD05F8">
        <w:rPr>
          <w:rFonts w:ascii="宋体" w:eastAsia="微软雅黑" w:hAnsi="微软雅黑" w:cs="微软雅黑" w:hint="eastAsia"/>
          <w:sz w:val="24"/>
        </w:rPr>
        <w:t>˚</w:t>
      </w:r>
      <w:r w:rsidRPr="00AD05F8">
        <w:rPr>
          <w:rFonts w:ascii="宋体" w:hAnsi="宋体"/>
          <w:sz w:val="24"/>
        </w:rPr>
        <w:t>C</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3.1.1.2最大升温速率：</w:t>
      </w:r>
      <w:r w:rsidRPr="00AD05F8">
        <w:rPr>
          <w:rFonts w:ascii="宋体" w:hAnsi="宋体"/>
          <w:sz w:val="24"/>
        </w:rPr>
        <w:t xml:space="preserve"> 120</w:t>
      </w:r>
      <w:r w:rsidRPr="00AD05F8">
        <w:rPr>
          <w:rFonts w:ascii="宋体" w:eastAsia="微软雅黑" w:hAnsi="微软雅黑" w:cs="微软雅黑" w:hint="eastAsia"/>
          <w:sz w:val="24"/>
        </w:rPr>
        <w:t>˚</w:t>
      </w:r>
      <w:r w:rsidRPr="00AD05F8">
        <w:rPr>
          <w:rFonts w:ascii="宋体" w:hAnsi="宋体"/>
          <w:sz w:val="24"/>
        </w:rPr>
        <w:t>C/</w:t>
      </w:r>
      <w:r w:rsidRPr="00AD05F8">
        <w:rPr>
          <w:rFonts w:ascii="宋体" w:hAnsi="宋体" w:hint="eastAsia"/>
          <w:sz w:val="24"/>
        </w:rPr>
        <w:t>分钟</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3.1.1.3降温速率：从</w:t>
      </w:r>
      <w:r w:rsidRPr="00AD05F8">
        <w:rPr>
          <w:rFonts w:ascii="宋体" w:hAnsi="宋体"/>
          <w:sz w:val="24"/>
        </w:rPr>
        <w:t>450</w:t>
      </w:r>
      <w:r w:rsidRPr="00AD05F8">
        <w:rPr>
          <w:rFonts w:ascii="宋体" w:eastAsia="微软雅黑" w:hAnsi="微软雅黑" w:cs="微软雅黑" w:hint="eastAsia"/>
          <w:sz w:val="24"/>
        </w:rPr>
        <w:t>˚</w:t>
      </w:r>
      <w:r w:rsidRPr="00AD05F8">
        <w:rPr>
          <w:rFonts w:ascii="宋体" w:hAnsi="宋体"/>
          <w:sz w:val="24"/>
        </w:rPr>
        <w:t>C</w:t>
      </w:r>
      <w:r w:rsidRPr="00AD05F8">
        <w:rPr>
          <w:rFonts w:ascii="宋体" w:hAnsi="宋体" w:hint="eastAsia"/>
          <w:sz w:val="24"/>
        </w:rPr>
        <w:t>降至</w:t>
      </w:r>
      <w:r w:rsidRPr="00AD05F8">
        <w:rPr>
          <w:rFonts w:ascii="宋体" w:hAnsi="宋体"/>
          <w:sz w:val="24"/>
        </w:rPr>
        <w:t>50</w:t>
      </w:r>
      <w:r w:rsidRPr="00AD05F8">
        <w:rPr>
          <w:rFonts w:ascii="宋体" w:eastAsia="微软雅黑" w:hAnsi="微软雅黑" w:cs="微软雅黑" w:hint="eastAsia"/>
          <w:sz w:val="24"/>
        </w:rPr>
        <w:t>˚</w:t>
      </w:r>
      <w:r w:rsidRPr="00AD05F8">
        <w:rPr>
          <w:rFonts w:ascii="宋体" w:hAnsi="宋体"/>
          <w:sz w:val="24"/>
        </w:rPr>
        <w:t>C&lt;240</w:t>
      </w:r>
      <w:r w:rsidRPr="00AD05F8">
        <w:rPr>
          <w:rFonts w:ascii="宋体" w:hAnsi="宋体" w:hint="eastAsia"/>
          <w:sz w:val="24"/>
        </w:rPr>
        <w:t>秒</w:t>
      </w:r>
      <w:r w:rsidRPr="00AD05F8">
        <w:rPr>
          <w:rFonts w:ascii="宋体" w:hAnsi="宋体"/>
          <w:sz w:val="24"/>
        </w:rPr>
        <w:t>(22</w:t>
      </w:r>
      <w:r w:rsidRPr="00AD05F8">
        <w:rPr>
          <w:rFonts w:ascii="宋体" w:hAnsi="宋体" w:hint="eastAsia"/>
          <w:sz w:val="24"/>
        </w:rPr>
        <w:t>℃室温下</w:t>
      </w:r>
      <w:r w:rsidRPr="00AD05F8">
        <w:rPr>
          <w:rFonts w:ascii="宋体" w:hAnsi="宋体"/>
          <w:sz w:val="24"/>
        </w:rPr>
        <w:t>)</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3.1.1.4保留时间重现性: &lt;0.008% 或 &lt;0.0008min</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3.1.1.5峰面积重现性: &lt; 1.0% RSD</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w:t>
      </w:r>
      <w:r w:rsidRPr="00AD05F8">
        <w:rPr>
          <w:rFonts w:ascii="宋体" w:hAnsi="宋体" w:hint="eastAsia"/>
          <w:sz w:val="24"/>
        </w:rPr>
        <w:t>3.1.1.6保留时间锁定技术</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3.1.1.7全惰性材料，具有省气模式</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3.1.2填充柱进样口（带电子气路控制，简称EPC）</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3.1.2.1可编程电子参数设定压力，流速</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3.1.2.1最高使用温度400</w:t>
      </w:r>
      <w:r w:rsidRPr="00AD05F8">
        <w:rPr>
          <w:rFonts w:ascii="宋体" w:eastAsia="微软雅黑" w:hAnsi="微软雅黑" w:cs="微软雅黑" w:hint="eastAsia"/>
          <w:sz w:val="24"/>
        </w:rPr>
        <w:t>˚</w:t>
      </w:r>
      <w:r w:rsidRPr="00AD05F8">
        <w:rPr>
          <w:rFonts w:ascii="宋体" w:hAnsi="宋体"/>
          <w:sz w:val="24"/>
        </w:rPr>
        <w:t>C</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3.1.2.1压力设定范围：0-1</w:t>
      </w:r>
      <w:r w:rsidRPr="00AD05F8">
        <w:rPr>
          <w:rFonts w:ascii="宋体" w:hAnsi="宋体"/>
          <w:sz w:val="24"/>
        </w:rPr>
        <w:t>00</w:t>
      </w:r>
      <w:r w:rsidRPr="00AD05F8">
        <w:rPr>
          <w:rFonts w:ascii="宋体" w:hAnsi="宋体" w:hint="eastAsia"/>
          <w:sz w:val="24"/>
        </w:rPr>
        <w:t xml:space="preserve">Psi </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3.1.2.1流量设定范围：0</w:t>
      </w:r>
      <w:r w:rsidRPr="00AD05F8">
        <w:rPr>
          <w:rFonts w:ascii="宋体" w:hAnsi="宋体"/>
          <w:sz w:val="24"/>
        </w:rPr>
        <w:t>~</w:t>
      </w:r>
      <w:r w:rsidRPr="00AD05F8">
        <w:rPr>
          <w:rFonts w:ascii="宋体" w:hAnsi="宋体" w:hint="eastAsia"/>
          <w:sz w:val="24"/>
        </w:rPr>
        <w:t>200ml/min</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w:t>
      </w:r>
      <w:r w:rsidRPr="00AD05F8">
        <w:rPr>
          <w:rFonts w:ascii="宋体" w:hAnsi="宋体" w:hint="eastAsia"/>
          <w:sz w:val="24"/>
        </w:rPr>
        <w:t>3.1.3进样系统</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lastRenderedPageBreak/>
        <w:t>3.1.3.1可进行阀系统进样，满足复杂气体进样需求</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3.1.3.2连接十通阀和六通阀进样</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3.1.3.3配备带适配器的加热阀箱</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3.1.3.4配备气动控制模块</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3.1.4热导检测器</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 xml:space="preserve">3.1.4.1最高使用温度： </w:t>
      </w:r>
      <w:smartTag w:uri="urn:schemas-microsoft-com:office:smarttags" w:element="chmetcnv">
        <w:smartTagPr>
          <w:attr w:name="UnitName" w:val="℃"/>
          <w:attr w:name="SourceValue" w:val="400"/>
          <w:attr w:name="HasSpace" w:val="False"/>
          <w:attr w:name="Negative" w:val="False"/>
          <w:attr w:name="NumberType" w:val="1"/>
          <w:attr w:name="TCSC" w:val="0"/>
        </w:smartTagPr>
        <w:r w:rsidRPr="00AD05F8">
          <w:rPr>
            <w:rFonts w:ascii="宋体" w:hAnsi="宋体" w:hint="eastAsia"/>
            <w:sz w:val="24"/>
          </w:rPr>
          <w:t>400℃</w:t>
        </w:r>
      </w:smartTag>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3.1.4.2最低检测限：</w:t>
      </w:r>
      <w:r w:rsidRPr="00AD05F8">
        <w:rPr>
          <w:rFonts w:ascii="宋体" w:hAnsi="宋体"/>
          <w:sz w:val="24"/>
        </w:rPr>
        <w:t>&lt;</w:t>
      </w:r>
      <w:r w:rsidRPr="00AD05F8">
        <w:rPr>
          <w:rFonts w:ascii="宋体" w:hAnsi="宋体" w:hint="eastAsia"/>
          <w:sz w:val="24"/>
        </w:rPr>
        <w:t>400pg 丙烷 / ml</w:t>
      </w:r>
    </w:p>
    <w:p w:rsidR="00FF20E1" w:rsidRPr="00AD05F8" w:rsidRDefault="00FF20E1" w:rsidP="00FF20E1">
      <w:pPr>
        <w:adjustRightInd w:val="0"/>
        <w:snapToGrid w:val="0"/>
        <w:spacing w:line="360" w:lineRule="auto"/>
        <w:ind w:firstLineChars="200" w:firstLine="480"/>
        <w:rPr>
          <w:rFonts w:ascii="宋体" w:hAnsi="宋体"/>
          <w:sz w:val="24"/>
          <w:vertAlign w:val="superscript"/>
        </w:rPr>
      </w:pPr>
      <w:r w:rsidRPr="00AD05F8">
        <w:rPr>
          <w:rFonts w:ascii="宋体" w:hAnsi="宋体" w:hint="eastAsia"/>
          <w:sz w:val="24"/>
        </w:rPr>
        <w:t>3.1.4.3线性范围：</w:t>
      </w:r>
      <w:r w:rsidRPr="00AD05F8">
        <w:rPr>
          <w:rFonts w:ascii="宋体" w:hAnsi="宋体"/>
          <w:sz w:val="24"/>
        </w:rPr>
        <w:t>&gt;</w:t>
      </w:r>
      <w:r w:rsidRPr="00AD05F8">
        <w:rPr>
          <w:rFonts w:ascii="宋体" w:hAnsi="宋体" w:hint="eastAsia"/>
          <w:sz w:val="24"/>
        </w:rPr>
        <w:t>10</w:t>
      </w:r>
      <w:r w:rsidRPr="00AD05F8">
        <w:rPr>
          <w:rFonts w:ascii="宋体" w:hAnsi="宋体" w:hint="eastAsia"/>
          <w:sz w:val="24"/>
          <w:vertAlign w:val="superscript"/>
        </w:rPr>
        <w:t>5</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3.2气相色谱仪   1套</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3.2.1 柱箱</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3.2.1.1操作温度：室温以上</w:t>
      </w:r>
      <w:r w:rsidRPr="00AD05F8">
        <w:rPr>
          <w:rFonts w:ascii="宋体" w:hAnsi="宋体"/>
          <w:sz w:val="24"/>
        </w:rPr>
        <w:t>4</w:t>
      </w:r>
      <w:r w:rsidRPr="00AD05F8">
        <w:rPr>
          <w:rFonts w:ascii="宋体" w:eastAsia="微软雅黑" w:hAnsi="微软雅黑" w:cs="微软雅黑" w:hint="eastAsia"/>
          <w:sz w:val="24"/>
        </w:rPr>
        <w:t>˚</w:t>
      </w:r>
      <w:r w:rsidRPr="00AD05F8">
        <w:rPr>
          <w:rFonts w:ascii="宋体" w:hAnsi="宋体"/>
          <w:sz w:val="24"/>
        </w:rPr>
        <w:t>C-450</w:t>
      </w:r>
      <w:r w:rsidRPr="00AD05F8">
        <w:rPr>
          <w:rFonts w:ascii="宋体" w:eastAsia="微软雅黑" w:hAnsi="微软雅黑" w:cs="微软雅黑" w:hint="eastAsia"/>
          <w:sz w:val="24"/>
        </w:rPr>
        <w:t>˚</w:t>
      </w:r>
      <w:r w:rsidRPr="00AD05F8">
        <w:rPr>
          <w:rFonts w:ascii="宋体" w:hAnsi="宋体"/>
          <w:sz w:val="24"/>
        </w:rPr>
        <w:t>C</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3.2.1.2</w:t>
      </w:r>
      <w:r w:rsidRPr="00AD05F8">
        <w:rPr>
          <w:rFonts w:ascii="宋体" w:hAnsi="宋体" w:hint="eastAsia"/>
          <w:sz w:val="24"/>
        </w:rPr>
        <w:t>最大升温速率：</w:t>
      </w:r>
      <w:r w:rsidRPr="00AD05F8">
        <w:rPr>
          <w:rFonts w:ascii="宋体" w:hAnsi="宋体"/>
          <w:sz w:val="24"/>
        </w:rPr>
        <w:t xml:space="preserve"> 120</w:t>
      </w:r>
      <w:r w:rsidRPr="00AD05F8">
        <w:rPr>
          <w:rFonts w:ascii="宋体" w:eastAsia="微软雅黑" w:hAnsi="微软雅黑" w:cs="微软雅黑" w:hint="eastAsia"/>
          <w:sz w:val="24"/>
        </w:rPr>
        <w:t>˚</w:t>
      </w:r>
      <w:r w:rsidRPr="00AD05F8">
        <w:rPr>
          <w:rFonts w:ascii="宋体" w:hAnsi="宋体"/>
          <w:sz w:val="24"/>
        </w:rPr>
        <w:t>C/</w:t>
      </w:r>
      <w:r w:rsidRPr="00AD05F8">
        <w:rPr>
          <w:rFonts w:ascii="宋体" w:hAnsi="宋体" w:hint="eastAsia"/>
          <w:sz w:val="24"/>
        </w:rPr>
        <w:t>分钟</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3.2.1.3</w:t>
      </w:r>
      <w:r w:rsidRPr="00AD05F8">
        <w:rPr>
          <w:rFonts w:ascii="宋体" w:hAnsi="宋体" w:hint="eastAsia"/>
          <w:sz w:val="24"/>
        </w:rPr>
        <w:t>降温速率：从</w:t>
      </w:r>
      <w:r w:rsidRPr="00AD05F8">
        <w:rPr>
          <w:rFonts w:ascii="宋体" w:hAnsi="宋体"/>
          <w:sz w:val="24"/>
        </w:rPr>
        <w:t>450</w:t>
      </w:r>
      <w:r w:rsidRPr="00AD05F8">
        <w:rPr>
          <w:rFonts w:ascii="宋体" w:eastAsia="微软雅黑" w:hAnsi="微软雅黑" w:cs="微软雅黑" w:hint="eastAsia"/>
          <w:sz w:val="24"/>
        </w:rPr>
        <w:t>˚</w:t>
      </w:r>
      <w:r w:rsidRPr="00AD05F8">
        <w:rPr>
          <w:rFonts w:ascii="宋体" w:hAnsi="宋体"/>
          <w:sz w:val="24"/>
        </w:rPr>
        <w:t>C</w:t>
      </w:r>
      <w:r w:rsidRPr="00AD05F8">
        <w:rPr>
          <w:rFonts w:ascii="宋体" w:hAnsi="宋体" w:hint="eastAsia"/>
          <w:sz w:val="24"/>
        </w:rPr>
        <w:t>降至</w:t>
      </w:r>
      <w:r w:rsidRPr="00AD05F8">
        <w:rPr>
          <w:rFonts w:ascii="宋体" w:hAnsi="宋体"/>
          <w:sz w:val="24"/>
        </w:rPr>
        <w:t>50</w:t>
      </w:r>
      <w:r w:rsidRPr="00AD05F8">
        <w:rPr>
          <w:rFonts w:ascii="宋体" w:eastAsia="微软雅黑" w:hAnsi="微软雅黑" w:cs="微软雅黑" w:hint="eastAsia"/>
          <w:sz w:val="24"/>
        </w:rPr>
        <w:t>˚</w:t>
      </w:r>
      <w:r w:rsidRPr="00AD05F8">
        <w:rPr>
          <w:rFonts w:ascii="宋体" w:hAnsi="宋体"/>
          <w:sz w:val="24"/>
        </w:rPr>
        <w:t>C&lt;240</w:t>
      </w:r>
      <w:r w:rsidRPr="00AD05F8">
        <w:rPr>
          <w:rFonts w:ascii="宋体" w:hAnsi="宋体" w:hint="eastAsia"/>
          <w:sz w:val="24"/>
        </w:rPr>
        <w:t>秒</w:t>
      </w:r>
      <w:r w:rsidRPr="00AD05F8">
        <w:rPr>
          <w:rFonts w:ascii="宋体" w:hAnsi="宋体"/>
          <w:sz w:val="24"/>
        </w:rPr>
        <w:t>(22</w:t>
      </w:r>
      <w:r w:rsidRPr="00AD05F8">
        <w:rPr>
          <w:rFonts w:ascii="宋体" w:hAnsi="宋体" w:hint="eastAsia"/>
          <w:sz w:val="24"/>
        </w:rPr>
        <w:t>℃室温下</w:t>
      </w:r>
      <w:r w:rsidRPr="00AD05F8">
        <w:rPr>
          <w:rFonts w:ascii="宋体" w:hAnsi="宋体"/>
          <w:sz w:val="24"/>
        </w:rPr>
        <w:t>)</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3.2.1.4</w:t>
      </w:r>
      <w:r w:rsidRPr="00AD05F8">
        <w:rPr>
          <w:rFonts w:ascii="宋体" w:hAnsi="宋体" w:hint="eastAsia"/>
          <w:sz w:val="24"/>
        </w:rPr>
        <w:t>保留时间重现性: &lt;0.008% 或 &lt;0.0008min</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3.2.1.5</w:t>
      </w:r>
      <w:r w:rsidRPr="00AD05F8">
        <w:rPr>
          <w:rFonts w:ascii="宋体" w:hAnsi="宋体" w:hint="eastAsia"/>
          <w:sz w:val="24"/>
        </w:rPr>
        <w:t>峰面积重现性: &lt; 1.0% RSD</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*3.2.1.6</w:t>
      </w:r>
      <w:r w:rsidRPr="00AD05F8">
        <w:rPr>
          <w:rFonts w:ascii="宋体" w:hAnsi="宋体" w:hint="eastAsia"/>
          <w:sz w:val="24"/>
        </w:rPr>
        <w:t>保留时间锁定技术</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3.2.1.7</w:t>
      </w:r>
      <w:r w:rsidRPr="00AD05F8">
        <w:rPr>
          <w:rFonts w:ascii="宋体" w:hAnsi="宋体" w:hint="eastAsia"/>
          <w:sz w:val="24"/>
        </w:rPr>
        <w:t>全惰性材料，具有省气模式</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3.2.2惰性毛细柱分流/无分流进样口（带电子气路控制，简称EPC）</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3.2.2.1最高使用温度：</w:t>
      </w:r>
      <w:r w:rsidRPr="00AD05F8">
        <w:rPr>
          <w:rFonts w:ascii="宋体" w:hAnsi="宋体"/>
          <w:sz w:val="24"/>
        </w:rPr>
        <w:t>400</w:t>
      </w:r>
      <w:r w:rsidRPr="00AD05F8">
        <w:rPr>
          <w:rFonts w:ascii="宋体" w:eastAsia="微软雅黑" w:hAnsi="微软雅黑" w:cs="微软雅黑" w:hint="eastAsia"/>
          <w:sz w:val="24"/>
        </w:rPr>
        <w:t>˚</w:t>
      </w:r>
      <w:r w:rsidRPr="00AD05F8">
        <w:rPr>
          <w:rFonts w:ascii="宋体" w:hAnsi="宋体"/>
          <w:sz w:val="24"/>
        </w:rPr>
        <w:t>C</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3.2.2.2</w:t>
      </w:r>
      <w:r w:rsidRPr="00AD05F8">
        <w:rPr>
          <w:rFonts w:ascii="宋体" w:hAnsi="宋体" w:hint="eastAsia"/>
          <w:sz w:val="24"/>
        </w:rPr>
        <w:t>电子参数设定压力，流速和分流比（分流比可达7000:1）</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*3.2.2.3</w:t>
      </w:r>
      <w:r w:rsidRPr="00AD05F8">
        <w:rPr>
          <w:rFonts w:ascii="宋体" w:hAnsi="宋体" w:hint="eastAsia"/>
          <w:sz w:val="24"/>
        </w:rPr>
        <w:t>压力设定范围：0-1</w:t>
      </w:r>
      <w:r w:rsidRPr="00AD05F8">
        <w:rPr>
          <w:rFonts w:ascii="宋体" w:hAnsi="宋体"/>
          <w:sz w:val="24"/>
        </w:rPr>
        <w:t>48</w:t>
      </w:r>
      <w:r w:rsidRPr="00AD05F8">
        <w:rPr>
          <w:rFonts w:ascii="宋体" w:hAnsi="宋体" w:hint="eastAsia"/>
          <w:sz w:val="24"/>
        </w:rPr>
        <w:t>Psi   精度达0.001psi</w:t>
      </w:r>
    </w:p>
    <w:p w:rsidR="00FF20E1" w:rsidRPr="00AD05F8" w:rsidRDefault="00FF20E1" w:rsidP="00FF20E1">
      <w:pPr>
        <w:adjustRightInd w:val="0"/>
        <w:snapToGrid w:val="0"/>
        <w:spacing w:line="360" w:lineRule="auto"/>
        <w:ind w:firstLineChars="200" w:firstLine="480"/>
        <w:rPr>
          <w:rFonts w:ascii="宋体" w:hAnsi="宋体"/>
          <w:sz w:val="24"/>
        </w:rPr>
      </w:pPr>
      <w:r>
        <w:rPr>
          <w:rFonts w:ascii="宋体" w:hAnsi="宋体" w:hint="eastAsia"/>
          <w:sz w:val="24"/>
        </w:rPr>
        <w:t>3.2.2.4</w:t>
      </w:r>
      <w:r w:rsidRPr="00AD05F8">
        <w:rPr>
          <w:rFonts w:ascii="宋体" w:hAnsi="宋体" w:hint="eastAsia"/>
          <w:sz w:val="24"/>
        </w:rPr>
        <w:t>进样口都标配扳转式顶部密封系统，有利于快速、简便地更换进样口衬管</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3.2.2.5</w:t>
      </w:r>
      <w:r w:rsidRPr="00AD05F8">
        <w:rPr>
          <w:rFonts w:ascii="宋体" w:hAnsi="宋体" w:hint="eastAsia"/>
          <w:sz w:val="24"/>
        </w:rPr>
        <w:t>惰性材质</w:t>
      </w:r>
    </w:p>
    <w:p w:rsidR="00FF20E1" w:rsidRPr="00AD05F8" w:rsidRDefault="00FF20E1" w:rsidP="00FF20E1">
      <w:pPr>
        <w:adjustRightInd w:val="0"/>
        <w:snapToGrid w:val="0"/>
        <w:spacing w:line="360" w:lineRule="auto"/>
        <w:ind w:firstLineChars="200" w:firstLine="480"/>
        <w:rPr>
          <w:rFonts w:ascii="宋体" w:hAnsi="宋体"/>
          <w:sz w:val="24"/>
        </w:rPr>
      </w:pPr>
      <w:r>
        <w:rPr>
          <w:rFonts w:ascii="宋体" w:hAnsi="宋体" w:hint="eastAsia"/>
          <w:sz w:val="24"/>
        </w:rPr>
        <w:t>3.2.3</w:t>
      </w:r>
      <w:r w:rsidRPr="00AD05F8">
        <w:rPr>
          <w:rFonts w:ascii="宋体" w:hAnsi="宋体" w:hint="eastAsia"/>
          <w:sz w:val="24"/>
        </w:rPr>
        <w:t>阀进样系统</w:t>
      </w:r>
    </w:p>
    <w:p w:rsidR="00FF20E1" w:rsidRPr="00AD05F8" w:rsidRDefault="00FF20E1" w:rsidP="00FF20E1">
      <w:pPr>
        <w:adjustRightInd w:val="0"/>
        <w:snapToGrid w:val="0"/>
        <w:spacing w:line="360" w:lineRule="auto"/>
        <w:ind w:firstLineChars="200" w:firstLine="480"/>
        <w:rPr>
          <w:rFonts w:ascii="宋体" w:hAnsi="宋体"/>
          <w:sz w:val="24"/>
        </w:rPr>
      </w:pPr>
      <w:r>
        <w:rPr>
          <w:rFonts w:ascii="宋体" w:hAnsi="宋体" w:hint="eastAsia"/>
          <w:sz w:val="24"/>
        </w:rPr>
        <w:t>*</w:t>
      </w:r>
      <w:r w:rsidRPr="00AD05F8">
        <w:rPr>
          <w:rFonts w:ascii="宋体" w:hAnsi="宋体" w:hint="eastAsia"/>
          <w:sz w:val="24"/>
        </w:rPr>
        <w:t>3.2.3.1可进行阀系统进样，满足复杂气体进样需求</w:t>
      </w:r>
    </w:p>
    <w:p w:rsidR="00FF20E1" w:rsidRPr="00AD05F8" w:rsidRDefault="00FF20E1" w:rsidP="00FF20E1">
      <w:pPr>
        <w:adjustRightInd w:val="0"/>
        <w:snapToGrid w:val="0"/>
        <w:spacing w:line="360" w:lineRule="auto"/>
        <w:ind w:firstLineChars="200" w:firstLine="480"/>
        <w:rPr>
          <w:rFonts w:ascii="宋体" w:hAnsi="宋体"/>
          <w:sz w:val="24"/>
        </w:rPr>
      </w:pPr>
      <w:r>
        <w:rPr>
          <w:rFonts w:ascii="宋体" w:hAnsi="宋体" w:hint="eastAsia"/>
          <w:sz w:val="24"/>
        </w:rPr>
        <w:t>*</w:t>
      </w:r>
      <w:r w:rsidRPr="00AD05F8">
        <w:rPr>
          <w:rFonts w:ascii="宋体" w:hAnsi="宋体" w:hint="eastAsia"/>
          <w:sz w:val="24"/>
        </w:rPr>
        <w:t>3.2.3.1连接六通阀进样</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w:t>
      </w:r>
      <w:r w:rsidRPr="00AD05F8">
        <w:rPr>
          <w:rFonts w:ascii="宋体" w:hAnsi="宋体" w:hint="eastAsia"/>
          <w:sz w:val="24"/>
        </w:rPr>
        <w:t>3.2.3.1配备带适配器的加热阀箱</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lastRenderedPageBreak/>
        <w:t>3.3质谱仪   1套</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3.3.1.具有网络通讯功能，可实现远程操作</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3.3.2.侧开式面板，面板控制器可显示质谱状态信息及质谱工作参数的输入</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3.3.3.质量数范围：</w:t>
      </w:r>
      <w:r w:rsidRPr="00AD05F8">
        <w:rPr>
          <w:rFonts w:ascii="宋体" w:hAnsi="宋体"/>
          <w:sz w:val="24"/>
        </w:rPr>
        <w:t>1.6-1050amu</w:t>
      </w:r>
      <w:r w:rsidRPr="00AD05F8">
        <w:rPr>
          <w:rFonts w:ascii="宋体" w:hAnsi="宋体" w:hint="eastAsia"/>
          <w:sz w:val="24"/>
        </w:rPr>
        <w:t>，以</w:t>
      </w:r>
      <w:r w:rsidRPr="00AD05F8">
        <w:rPr>
          <w:rFonts w:ascii="宋体" w:hAnsi="宋体"/>
          <w:sz w:val="24"/>
        </w:rPr>
        <w:t>0.1amu</w:t>
      </w:r>
      <w:r w:rsidRPr="00AD05F8">
        <w:rPr>
          <w:rFonts w:ascii="宋体" w:hAnsi="宋体" w:hint="eastAsia"/>
          <w:sz w:val="24"/>
        </w:rPr>
        <w:t>递增</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3.3.4.分辨率：单位质量数分辨</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3.3.5.质量轴稳定性</w:t>
      </w:r>
      <w:r w:rsidRPr="00AD05F8">
        <w:rPr>
          <w:rFonts w:ascii="宋体" w:hAnsi="宋体"/>
          <w:sz w:val="24"/>
        </w:rPr>
        <w:t xml:space="preserve">: </w:t>
      </w:r>
      <w:r w:rsidRPr="00AD05F8">
        <w:rPr>
          <w:rFonts w:ascii="宋体" w:hAnsi="宋体" w:hint="eastAsia"/>
          <w:sz w:val="24"/>
        </w:rPr>
        <w:t>优于</w:t>
      </w:r>
      <w:r w:rsidRPr="00AD05F8">
        <w:rPr>
          <w:rFonts w:ascii="宋体" w:hAnsi="宋体"/>
          <w:sz w:val="24"/>
        </w:rPr>
        <w:t>0.10amu/48</w:t>
      </w:r>
      <w:r w:rsidRPr="00AD05F8">
        <w:rPr>
          <w:rFonts w:ascii="宋体" w:hAnsi="宋体" w:hint="eastAsia"/>
          <w:sz w:val="24"/>
        </w:rPr>
        <w:t>小时</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3.3.6.灵敏度：（用</w:t>
      </w:r>
      <w:r w:rsidRPr="00AD05F8">
        <w:rPr>
          <w:rFonts w:ascii="宋体" w:hAnsi="宋体"/>
          <w:sz w:val="24"/>
        </w:rPr>
        <w:t xml:space="preserve">HP-5MS 30mx0.25mmx0.25um </w:t>
      </w:r>
      <w:r w:rsidRPr="00AD05F8">
        <w:rPr>
          <w:rFonts w:ascii="宋体" w:hAnsi="宋体" w:hint="eastAsia"/>
          <w:sz w:val="24"/>
        </w:rPr>
        <w:t>毛细柱测定）：全扫描灵敏度（电子轰击源</w:t>
      </w:r>
      <w:r w:rsidRPr="00AD05F8">
        <w:rPr>
          <w:rFonts w:ascii="宋体" w:hAnsi="宋体"/>
          <w:sz w:val="24"/>
        </w:rPr>
        <w:t>EI</w:t>
      </w:r>
      <w:r w:rsidRPr="00AD05F8">
        <w:rPr>
          <w:rFonts w:ascii="宋体" w:hAnsi="宋体" w:hint="eastAsia"/>
          <w:sz w:val="24"/>
        </w:rPr>
        <w:t>）:</w:t>
      </w:r>
      <w:r w:rsidRPr="00AD05F8">
        <w:rPr>
          <w:rFonts w:ascii="宋体" w:hAnsi="宋体"/>
          <w:sz w:val="24"/>
        </w:rPr>
        <w:t>1pg</w:t>
      </w:r>
      <w:r w:rsidRPr="00AD05F8">
        <w:rPr>
          <w:rFonts w:ascii="宋体" w:hAnsi="宋体" w:hint="eastAsia"/>
          <w:sz w:val="24"/>
        </w:rPr>
        <w:t>八氟萘（</w:t>
      </w:r>
      <w:r w:rsidRPr="00AD05F8">
        <w:rPr>
          <w:rFonts w:ascii="宋体" w:hAnsi="宋体"/>
          <w:sz w:val="24"/>
        </w:rPr>
        <w:t>OFN</w:t>
      </w:r>
      <w:r w:rsidRPr="00AD05F8">
        <w:rPr>
          <w:rFonts w:ascii="宋体" w:hAnsi="宋体" w:hint="eastAsia"/>
          <w:sz w:val="24"/>
        </w:rPr>
        <w:t>）</w:t>
      </w:r>
      <w:r w:rsidRPr="00AD05F8">
        <w:rPr>
          <w:rFonts w:ascii="宋体" w:hAnsi="宋体"/>
          <w:sz w:val="24"/>
        </w:rPr>
        <w:t>,</w:t>
      </w:r>
      <w:r w:rsidRPr="00AD05F8">
        <w:rPr>
          <w:rFonts w:ascii="宋体" w:hAnsi="宋体" w:hint="eastAsia"/>
          <w:sz w:val="24"/>
        </w:rPr>
        <w:t>信</w:t>
      </w:r>
      <w:r w:rsidRPr="00AD05F8">
        <w:rPr>
          <w:rFonts w:ascii="宋体" w:hAnsi="宋体"/>
          <w:sz w:val="24"/>
        </w:rPr>
        <w:t>/</w:t>
      </w:r>
      <w:r w:rsidRPr="00AD05F8">
        <w:rPr>
          <w:rFonts w:ascii="宋体" w:hAnsi="宋体" w:hint="eastAsia"/>
          <w:sz w:val="24"/>
        </w:rPr>
        <w:t>噪比≥150</w:t>
      </w:r>
      <w:r w:rsidRPr="00AD05F8">
        <w:rPr>
          <w:rFonts w:ascii="宋体" w:hAnsi="宋体"/>
          <w:sz w:val="24"/>
        </w:rPr>
        <w:t>0</w:t>
      </w:r>
      <w:r w:rsidRPr="00AD05F8">
        <w:rPr>
          <w:rFonts w:ascii="宋体" w:hAnsi="宋体" w:hint="eastAsia"/>
          <w:sz w:val="24"/>
        </w:rPr>
        <w:t>：</w:t>
      </w:r>
      <w:r w:rsidRPr="00AD05F8">
        <w:rPr>
          <w:rFonts w:ascii="宋体" w:hAnsi="宋体"/>
          <w:sz w:val="24"/>
        </w:rPr>
        <w:t>1       (</w:t>
      </w:r>
      <w:r w:rsidRPr="00AD05F8">
        <w:rPr>
          <w:rFonts w:ascii="宋体" w:hAnsi="宋体" w:hint="eastAsia"/>
          <w:sz w:val="24"/>
        </w:rPr>
        <w:t>扫描范围</w:t>
      </w:r>
      <w:r w:rsidRPr="00AD05F8">
        <w:rPr>
          <w:rFonts w:ascii="宋体" w:hAnsi="宋体"/>
          <w:sz w:val="24"/>
        </w:rPr>
        <w:t>: 50-300amu)</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3.3.7.最大扫描速率：</w:t>
      </w:r>
      <w:r w:rsidRPr="00AD05F8">
        <w:rPr>
          <w:rFonts w:ascii="宋体" w:hAnsi="宋体"/>
          <w:sz w:val="24"/>
        </w:rPr>
        <w:t>12,500amu/</w:t>
      </w:r>
      <w:r w:rsidRPr="00AD05F8">
        <w:rPr>
          <w:rFonts w:ascii="宋体" w:hAnsi="宋体" w:hint="eastAsia"/>
          <w:sz w:val="24"/>
        </w:rPr>
        <w:t>秒</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3.3.8.选择离子模式检测（</w:t>
      </w:r>
      <w:r w:rsidRPr="00AD05F8">
        <w:rPr>
          <w:rFonts w:ascii="宋体" w:hAnsi="宋体"/>
          <w:sz w:val="24"/>
        </w:rPr>
        <w:t>SIM</w:t>
      </w:r>
      <w:r w:rsidRPr="00AD05F8">
        <w:rPr>
          <w:rFonts w:ascii="宋体" w:hAnsi="宋体" w:hint="eastAsia"/>
          <w:sz w:val="24"/>
        </w:rPr>
        <w:t>）最多可有</w:t>
      </w:r>
      <w:r w:rsidRPr="00AD05F8">
        <w:rPr>
          <w:rFonts w:ascii="宋体" w:hAnsi="宋体"/>
          <w:sz w:val="24"/>
        </w:rPr>
        <w:t>100</w:t>
      </w:r>
      <w:r w:rsidRPr="00AD05F8">
        <w:rPr>
          <w:rFonts w:ascii="宋体" w:hAnsi="宋体" w:hint="eastAsia"/>
          <w:sz w:val="24"/>
        </w:rPr>
        <w:t>组，每组最多可选择</w:t>
      </w:r>
      <w:r w:rsidRPr="00AD05F8">
        <w:rPr>
          <w:rFonts w:ascii="宋体" w:hAnsi="宋体"/>
          <w:sz w:val="24"/>
        </w:rPr>
        <w:t>60</w:t>
      </w:r>
      <w:r w:rsidRPr="00AD05F8">
        <w:rPr>
          <w:rFonts w:ascii="宋体" w:hAnsi="宋体" w:hint="eastAsia"/>
          <w:sz w:val="24"/>
        </w:rPr>
        <w:t>个离子</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3.3.9.具有全扫描</w:t>
      </w:r>
      <w:r w:rsidRPr="00AD05F8">
        <w:rPr>
          <w:rFonts w:ascii="宋体" w:hAnsi="宋体"/>
          <w:sz w:val="24"/>
        </w:rPr>
        <w:t>/</w:t>
      </w:r>
      <w:r w:rsidRPr="00AD05F8">
        <w:rPr>
          <w:rFonts w:ascii="宋体" w:hAnsi="宋体" w:hint="eastAsia"/>
          <w:sz w:val="24"/>
        </w:rPr>
        <w:t>选择离子检测同时采集功能</w:t>
      </w:r>
    </w:p>
    <w:p w:rsidR="00FF20E1" w:rsidRPr="00AD05F8" w:rsidRDefault="00FF20E1" w:rsidP="00FF20E1">
      <w:pPr>
        <w:adjustRightInd w:val="0"/>
        <w:snapToGrid w:val="0"/>
        <w:spacing w:line="360" w:lineRule="auto"/>
        <w:ind w:firstLineChars="200" w:firstLine="480"/>
        <w:rPr>
          <w:rFonts w:ascii="宋体" w:hAnsi="宋体"/>
          <w:sz w:val="24"/>
        </w:rPr>
      </w:pPr>
      <w:r>
        <w:rPr>
          <w:rFonts w:ascii="宋体" w:hAnsi="宋体" w:hint="eastAsia"/>
          <w:sz w:val="24"/>
        </w:rPr>
        <w:t>*</w:t>
      </w:r>
      <w:r w:rsidRPr="00AD05F8">
        <w:rPr>
          <w:rFonts w:ascii="宋体" w:hAnsi="宋体" w:hint="eastAsia"/>
          <w:sz w:val="24"/>
        </w:rPr>
        <w:t>3.3.10.离子化能量：</w:t>
      </w:r>
      <w:r w:rsidRPr="00AD05F8">
        <w:rPr>
          <w:rFonts w:ascii="宋体" w:hAnsi="宋体"/>
          <w:sz w:val="24"/>
        </w:rPr>
        <w:t>5-24</w:t>
      </w:r>
      <w:r w:rsidRPr="00AD05F8">
        <w:rPr>
          <w:rFonts w:ascii="宋体" w:hAnsi="宋体" w:hint="eastAsia"/>
          <w:sz w:val="24"/>
        </w:rPr>
        <w:t>0</w:t>
      </w:r>
      <w:r w:rsidRPr="00AD05F8">
        <w:rPr>
          <w:rFonts w:ascii="宋体" w:hAnsi="宋体"/>
          <w:sz w:val="24"/>
        </w:rPr>
        <w:t xml:space="preserve">eV </w:t>
      </w:r>
      <w:r w:rsidRPr="00AD05F8">
        <w:rPr>
          <w:rFonts w:ascii="宋体" w:hAnsi="宋体" w:hint="eastAsia"/>
          <w:sz w:val="24"/>
        </w:rPr>
        <w:t>可调</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3.3.11.离子源温度：独立控温，</w:t>
      </w:r>
      <w:r w:rsidRPr="00AD05F8">
        <w:rPr>
          <w:rFonts w:ascii="宋体" w:hAnsi="宋体"/>
          <w:sz w:val="24"/>
        </w:rPr>
        <w:t>150-350</w:t>
      </w:r>
      <w:r w:rsidRPr="00AD05F8">
        <w:rPr>
          <w:rFonts w:ascii="宋体" w:eastAsia="微软雅黑" w:hAnsi="微软雅黑" w:cs="微软雅黑" w:hint="eastAsia"/>
          <w:sz w:val="24"/>
        </w:rPr>
        <w:t>˚</w:t>
      </w:r>
      <w:r w:rsidRPr="00AD05F8">
        <w:rPr>
          <w:rFonts w:ascii="宋体" w:hAnsi="宋体"/>
          <w:sz w:val="24"/>
        </w:rPr>
        <w:t>C</w:t>
      </w:r>
      <w:r w:rsidRPr="00AD05F8">
        <w:rPr>
          <w:rFonts w:ascii="宋体" w:hAnsi="宋体" w:hint="eastAsia"/>
          <w:sz w:val="24"/>
        </w:rPr>
        <w:t>可调</w:t>
      </w:r>
    </w:p>
    <w:p w:rsidR="00FF20E1" w:rsidRPr="00AD05F8" w:rsidRDefault="00FF20E1" w:rsidP="00FF20E1">
      <w:pPr>
        <w:adjustRightInd w:val="0"/>
        <w:snapToGrid w:val="0"/>
        <w:spacing w:line="360" w:lineRule="auto"/>
        <w:ind w:firstLineChars="200" w:firstLine="480"/>
        <w:rPr>
          <w:rFonts w:ascii="宋体" w:hAnsi="宋体" w:hint="eastAsia"/>
          <w:sz w:val="24"/>
        </w:rPr>
      </w:pPr>
      <w:r>
        <w:rPr>
          <w:rFonts w:ascii="宋体" w:hAnsi="宋体" w:hint="eastAsia"/>
          <w:sz w:val="24"/>
        </w:rPr>
        <w:t>*</w:t>
      </w:r>
      <w:r w:rsidRPr="00AD05F8">
        <w:rPr>
          <w:rFonts w:ascii="宋体" w:hAnsi="宋体" w:hint="eastAsia"/>
          <w:sz w:val="24"/>
        </w:rPr>
        <w:t>3.3.12.分析器：四极杆质量分析器，独立温控（非预四极杆）</w:t>
      </w:r>
      <w:r w:rsidRPr="00AD05F8">
        <w:rPr>
          <w:rFonts w:ascii="宋体" w:hAnsi="宋体"/>
          <w:sz w:val="24"/>
        </w:rPr>
        <w:t>, 106</w:t>
      </w:r>
      <w:r w:rsidRPr="00AD05F8">
        <w:rPr>
          <w:rFonts w:ascii="宋体" w:eastAsia="微软雅黑" w:hAnsi="微软雅黑" w:cs="微软雅黑" w:hint="eastAsia"/>
          <w:sz w:val="24"/>
        </w:rPr>
        <w:t>˚</w:t>
      </w:r>
      <w:r w:rsidRPr="00AD05F8">
        <w:rPr>
          <w:rFonts w:ascii="宋体" w:hAnsi="宋体"/>
          <w:sz w:val="24"/>
        </w:rPr>
        <w:t>C - 200</w:t>
      </w:r>
      <w:r w:rsidRPr="00AD05F8">
        <w:rPr>
          <w:rFonts w:ascii="宋体" w:eastAsia="微软雅黑" w:hAnsi="微软雅黑" w:cs="微软雅黑" w:hint="eastAsia"/>
          <w:sz w:val="24"/>
        </w:rPr>
        <w:t>˚</w:t>
      </w:r>
      <w:r w:rsidRPr="00AD05F8">
        <w:rPr>
          <w:rFonts w:ascii="宋体" w:hAnsi="宋体"/>
          <w:sz w:val="24"/>
        </w:rPr>
        <w:t>C</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3.3.13.真空系统：分子涡轮</w:t>
      </w:r>
      <w:r w:rsidRPr="00AD05F8">
        <w:rPr>
          <w:rFonts w:ascii="宋体" w:hAnsi="宋体"/>
          <w:sz w:val="24"/>
        </w:rPr>
        <w:t xml:space="preserve"> </w:t>
      </w:r>
      <w:r w:rsidRPr="00AD05F8">
        <w:rPr>
          <w:rFonts w:ascii="宋体" w:hAnsi="宋体" w:hint="eastAsia"/>
          <w:sz w:val="24"/>
        </w:rPr>
        <w:t>泵（</w:t>
      </w:r>
      <w:r w:rsidRPr="00AD05F8">
        <w:rPr>
          <w:rFonts w:ascii="宋体" w:hAnsi="宋体"/>
          <w:sz w:val="24"/>
        </w:rPr>
        <w:t>255</w:t>
      </w:r>
      <w:r w:rsidRPr="00AD05F8">
        <w:rPr>
          <w:rFonts w:ascii="宋体" w:hAnsi="宋体" w:hint="eastAsia"/>
          <w:sz w:val="24"/>
        </w:rPr>
        <w:t>升</w:t>
      </w:r>
      <w:r w:rsidRPr="00AD05F8">
        <w:rPr>
          <w:rFonts w:ascii="宋体" w:hAnsi="宋体"/>
          <w:sz w:val="24"/>
        </w:rPr>
        <w:t>/</w:t>
      </w:r>
      <w:r w:rsidRPr="00AD05F8">
        <w:rPr>
          <w:rFonts w:ascii="宋体" w:hAnsi="宋体" w:hint="eastAsia"/>
          <w:sz w:val="24"/>
        </w:rPr>
        <w:t>秒），</w:t>
      </w:r>
      <w:r w:rsidRPr="00AD05F8">
        <w:rPr>
          <w:rFonts w:ascii="宋体" w:hAnsi="宋体"/>
          <w:sz w:val="24"/>
        </w:rPr>
        <w:t>2.5m3/min</w:t>
      </w:r>
      <w:r w:rsidRPr="00AD05F8">
        <w:rPr>
          <w:rFonts w:ascii="宋体" w:hAnsi="宋体" w:hint="eastAsia"/>
          <w:sz w:val="24"/>
        </w:rPr>
        <w:t>机械泵</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3.3.14.FID检测器</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3.3.14.1最高使用温度：450</w:t>
      </w:r>
      <w:r w:rsidRPr="00AD05F8">
        <w:rPr>
          <w:rFonts w:ascii="宋体" w:eastAsia="微软雅黑" w:hAnsi="微软雅黑" w:cs="微软雅黑" w:hint="eastAsia"/>
          <w:sz w:val="24"/>
        </w:rPr>
        <w:t>˚</w:t>
      </w:r>
      <w:r w:rsidRPr="00AD05F8">
        <w:rPr>
          <w:rFonts w:ascii="宋体" w:hAnsi="宋体"/>
          <w:sz w:val="24"/>
        </w:rPr>
        <w:t>C</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3.3.14.2自动点火装置，自动调节点火气流; 具有自动灭火检测功能</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3.3.14.3最低检测限：&lt;</w:t>
      </w:r>
      <w:r w:rsidRPr="00AD05F8">
        <w:rPr>
          <w:rFonts w:ascii="宋体" w:hAnsi="宋体"/>
          <w:sz w:val="24"/>
        </w:rPr>
        <w:t>1.</w:t>
      </w:r>
      <w:r w:rsidRPr="00AD05F8">
        <w:rPr>
          <w:rFonts w:ascii="宋体" w:hAnsi="宋体" w:hint="eastAsia"/>
          <w:sz w:val="24"/>
        </w:rPr>
        <w:t>4pg碳/秒(十三烷)</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3.3.14.4线性动态范围：≥10</w:t>
      </w:r>
      <w:r w:rsidRPr="00AD05F8">
        <w:rPr>
          <w:rFonts w:ascii="宋体" w:hAnsi="宋体" w:hint="eastAsia"/>
          <w:sz w:val="24"/>
          <w:vertAlign w:val="superscript"/>
        </w:rPr>
        <w:t>7</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3.3.15.5据采样速率:5</w:t>
      </w:r>
      <w:r w:rsidRPr="00AD05F8">
        <w:rPr>
          <w:rFonts w:ascii="宋体" w:hAnsi="宋体"/>
          <w:sz w:val="24"/>
        </w:rPr>
        <w:t>0</w:t>
      </w:r>
      <w:r w:rsidRPr="00AD05F8">
        <w:rPr>
          <w:rFonts w:ascii="宋体" w:hAnsi="宋体" w:hint="eastAsia"/>
          <w:sz w:val="24"/>
        </w:rPr>
        <w:t>0H</w:t>
      </w:r>
      <w:r w:rsidRPr="00AD05F8">
        <w:rPr>
          <w:rFonts w:ascii="宋体" w:hAnsi="宋体"/>
          <w:sz w:val="24"/>
        </w:rPr>
        <w:t>z</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3.3.16.数据处理系统：</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3.3.16.1气相色谱，质谱，质谱工作站之间的数据传输全部依靠自身安装的网卡实现</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3.3.16.2软件：中</w:t>
      </w:r>
      <w:r w:rsidRPr="00AD05F8">
        <w:rPr>
          <w:rFonts w:ascii="宋体" w:hAnsi="宋体"/>
          <w:sz w:val="24"/>
        </w:rPr>
        <w:t>/</w:t>
      </w:r>
      <w:r w:rsidRPr="00AD05F8">
        <w:rPr>
          <w:rFonts w:ascii="宋体" w:hAnsi="宋体" w:hint="eastAsia"/>
          <w:sz w:val="24"/>
        </w:rPr>
        <w:t>英文可选</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lastRenderedPageBreak/>
        <w:t>3.3.16.3.手动</w:t>
      </w:r>
      <w:r w:rsidRPr="00AD05F8">
        <w:rPr>
          <w:rFonts w:ascii="宋体" w:hAnsi="宋体"/>
          <w:sz w:val="24"/>
        </w:rPr>
        <w:t>/</w:t>
      </w:r>
      <w:r w:rsidRPr="00AD05F8">
        <w:rPr>
          <w:rFonts w:ascii="宋体" w:hAnsi="宋体" w:hint="eastAsia"/>
          <w:sz w:val="24"/>
        </w:rPr>
        <w:t>自动调谐，数据采集，数据检索，分析结果报告，定量分析及谱库</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3.3.16.4数据分析软件应包括常规数据和符合</w:t>
      </w:r>
      <w:r w:rsidRPr="00AD05F8">
        <w:rPr>
          <w:rFonts w:ascii="宋体" w:hAnsi="宋体"/>
          <w:sz w:val="24"/>
        </w:rPr>
        <w:t xml:space="preserve">EPA </w:t>
      </w:r>
      <w:r w:rsidRPr="00AD05F8">
        <w:rPr>
          <w:rFonts w:ascii="宋体" w:hAnsi="宋体" w:hint="eastAsia"/>
          <w:sz w:val="24"/>
        </w:rPr>
        <w:t>要求的专用环境数据处理等</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3.3.16.5多种分析模式。两种模式通过软件配置互相转换，均能独立工作</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3.3.16.6操作环境：</w:t>
      </w:r>
      <w:r w:rsidRPr="00AD05F8">
        <w:rPr>
          <w:rFonts w:ascii="宋体" w:hAnsi="宋体"/>
          <w:sz w:val="24"/>
        </w:rPr>
        <w:t xml:space="preserve">Windows </w:t>
      </w:r>
      <w:r w:rsidRPr="00AD05F8">
        <w:rPr>
          <w:rFonts w:ascii="宋体" w:hAnsi="宋体" w:hint="eastAsia"/>
          <w:sz w:val="24"/>
        </w:rPr>
        <w:t>系统</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3.3.17.谱库：</w:t>
      </w:r>
      <w:r w:rsidRPr="00AD05F8">
        <w:rPr>
          <w:rFonts w:ascii="宋体" w:hAnsi="宋体"/>
          <w:sz w:val="24"/>
        </w:rPr>
        <w:t>NIST11</w:t>
      </w:r>
      <w:r w:rsidRPr="00AD05F8">
        <w:rPr>
          <w:rFonts w:ascii="宋体" w:hAnsi="宋体" w:hint="eastAsia"/>
          <w:sz w:val="24"/>
        </w:rPr>
        <w:t>谱库（</w:t>
      </w:r>
      <w:r w:rsidRPr="00AD05F8">
        <w:rPr>
          <w:rFonts w:ascii="宋体" w:hAnsi="宋体"/>
          <w:sz w:val="24"/>
        </w:rPr>
        <w:t>29</w:t>
      </w:r>
      <w:r w:rsidRPr="00AD05F8">
        <w:rPr>
          <w:rFonts w:ascii="宋体" w:hAnsi="宋体" w:hint="eastAsia"/>
          <w:sz w:val="24"/>
        </w:rPr>
        <w:t>万张），化学结构式库（</w:t>
      </w:r>
      <w:r w:rsidRPr="00AD05F8">
        <w:rPr>
          <w:rFonts w:ascii="宋体" w:hAnsi="宋体"/>
          <w:sz w:val="24"/>
        </w:rPr>
        <w:t>22</w:t>
      </w:r>
      <w:r w:rsidRPr="00AD05F8">
        <w:rPr>
          <w:rFonts w:ascii="宋体" w:hAnsi="宋体" w:hint="eastAsia"/>
          <w:sz w:val="24"/>
        </w:rPr>
        <w:t>万张）。</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3.3.18.气相色谱</w:t>
      </w:r>
      <w:r w:rsidRPr="00AD05F8">
        <w:rPr>
          <w:rFonts w:ascii="宋体" w:hAnsi="宋体"/>
          <w:sz w:val="24"/>
        </w:rPr>
        <w:t>-</w:t>
      </w:r>
      <w:r w:rsidRPr="00AD05F8">
        <w:rPr>
          <w:rFonts w:ascii="宋体" w:hAnsi="宋体" w:hint="eastAsia"/>
          <w:sz w:val="24"/>
        </w:rPr>
        <w:t>质谱具有保留时间锁定（</w:t>
      </w:r>
      <w:r w:rsidRPr="00AD05F8">
        <w:rPr>
          <w:rFonts w:ascii="宋体" w:hAnsi="宋体"/>
          <w:sz w:val="24"/>
        </w:rPr>
        <w:t>RTL</w:t>
      </w:r>
      <w:r w:rsidRPr="00AD05F8">
        <w:rPr>
          <w:rFonts w:ascii="宋体" w:hAnsi="宋体" w:hint="eastAsia"/>
          <w:sz w:val="24"/>
        </w:rPr>
        <w:t>）功能。此功能通过软件自动调整仪器工作参数，在五个不同条件下进样，分析锁定目标化合物而实现。保留时间重现性</w:t>
      </w:r>
      <w:r w:rsidRPr="00AD05F8">
        <w:rPr>
          <w:rFonts w:ascii="宋体" w:hAnsi="宋体"/>
          <w:sz w:val="24"/>
        </w:rPr>
        <w:t>: &lt; 0.0012min;</w:t>
      </w:r>
      <w:r w:rsidRPr="00AD05F8">
        <w:rPr>
          <w:rFonts w:ascii="宋体" w:hAnsi="宋体" w:cs="Calibri"/>
          <w:sz w:val="24"/>
        </w:rPr>
        <w:t> </w:t>
      </w:r>
      <w:r w:rsidRPr="00AD05F8">
        <w:rPr>
          <w:rFonts w:ascii="宋体" w:hAnsi="宋体" w:hint="eastAsia"/>
          <w:sz w:val="24"/>
        </w:rPr>
        <w:t>峰面积重现性</w:t>
      </w:r>
      <w:r w:rsidRPr="00AD05F8">
        <w:rPr>
          <w:rFonts w:ascii="宋体" w:hAnsi="宋体"/>
          <w:sz w:val="24"/>
        </w:rPr>
        <w:t>: &lt; 2.0% RSD</w:t>
      </w:r>
    </w:p>
    <w:p w:rsidR="00FF20E1" w:rsidRPr="00AD05F8" w:rsidRDefault="00FF20E1" w:rsidP="00FF20E1">
      <w:pPr>
        <w:adjustRightInd w:val="0"/>
        <w:snapToGrid w:val="0"/>
        <w:spacing w:line="360" w:lineRule="auto"/>
        <w:ind w:firstLineChars="200" w:firstLine="480"/>
        <w:rPr>
          <w:rFonts w:ascii="宋体" w:hAnsi="宋体"/>
          <w:sz w:val="24"/>
        </w:rPr>
      </w:pPr>
    </w:p>
    <w:p w:rsidR="00FF20E1" w:rsidRPr="00AD05F8" w:rsidRDefault="00FF20E1" w:rsidP="00FF20E1">
      <w:pPr>
        <w:adjustRightInd w:val="0"/>
        <w:snapToGrid w:val="0"/>
        <w:spacing w:line="360" w:lineRule="auto"/>
        <w:ind w:firstLineChars="200" w:firstLine="482"/>
        <w:rPr>
          <w:rFonts w:ascii="宋体" w:hAnsi="宋体" w:hint="eastAsia"/>
          <w:b/>
          <w:sz w:val="24"/>
        </w:rPr>
      </w:pPr>
      <w:r>
        <w:rPr>
          <w:rFonts w:ascii="宋体" w:hAnsi="宋体" w:hint="eastAsia"/>
          <w:b/>
          <w:sz w:val="24"/>
        </w:rPr>
        <w:t>4.</w:t>
      </w:r>
      <w:r w:rsidRPr="00AD05F8">
        <w:rPr>
          <w:rFonts w:ascii="宋体" w:hAnsi="宋体" w:hint="eastAsia"/>
          <w:b/>
          <w:sz w:val="24"/>
        </w:rPr>
        <w:t>产品配置要求</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4.1气相色谱仪   1套</w:t>
      </w:r>
    </w:p>
    <w:p w:rsidR="00FF20E1" w:rsidRPr="00AD05F8" w:rsidRDefault="00FF20E1" w:rsidP="00FF20E1">
      <w:pPr>
        <w:adjustRightInd w:val="0"/>
        <w:snapToGrid w:val="0"/>
        <w:spacing w:line="360" w:lineRule="auto"/>
        <w:ind w:firstLineChars="200" w:firstLine="480"/>
        <w:rPr>
          <w:rFonts w:ascii="宋体" w:hAnsi="宋体" w:hint="eastAsia"/>
          <w:noProof/>
          <w:sz w:val="24"/>
        </w:rPr>
      </w:pPr>
      <w:r w:rsidRPr="00AD05F8">
        <w:rPr>
          <w:rFonts w:ascii="宋体" w:hAnsi="宋体" w:hint="eastAsia"/>
          <w:noProof/>
          <w:sz w:val="24"/>
        </w:rPr>
        <w:t>4.1.1</w:t>
      </w:r>
      <w:r w:rsidRPr="00AD05F8">
        <w:rPr>
          <w:rFonts w:ascii="宋体" w:hAnsi="宋体"/>
          <w:noProof/>
          <w:sz w:val="24"/>
        </w:rPr>
        <w:t xml:space="preserve"> </w:t>
      </w:r>
      <w:r w:rsidRPr="00AD05F8">
        <w:rPr>
          <w:rFonts w:ascii="宋体" w:hAnsi="宋体" w:hint="eastAsia"/>
          <w:noProof/>
          <w:sz w:val="24"/>
        </w:rPr>
        <w:t>气相色谱仪主机 1套</w:t>
      </w:r>
    </w:p>
    <w:p w:rsidR="00FF20E1" w:rsidRPr="00AD05F8" w:rsidRDefault="00FF20E1" w:rsidP="00FF20E1">
      <w:pPr>
        <w:adjustRightInd w:val="0"/>
        <w:snapToGrid w:val="0"/>
        <w:spacing w:line="360" w:lineRule="auto"/>
        <w:ind w:firstLineChars="200" w:firstLine="480"/>
        <w:rPr>
          <w:rFonts w:ascii="宋体" w:hAnsi="宋体"/>
          <w:noProof/>
          <w:sz w:val="24"/>
        </w:rPr>
      </w:pPr>
      <w:r w:rsidRPr="00AD05F8">
        <w:rPr>
          <w:rFonts w:ascii="宋体" w:hAnsi="宋体" w:hint="eastAsia"/>
          <w:noProof/>
          <w:sz w:val="24"/>
        </w:rPr>
        <w:t>4.1.2</w:t>
      </w:r>
      <w:r w:rsidRPr="00AD05F8">
        <w:rPr>
          <w:rFonts w:ascii="宋体" w:hAnsi="宋体"/>
          <w:noProof/>
          <w:sz w:val="24"/>
        </w:rPr>
        <w:t xml:space="preserve"> </w:t>
      </w:r>
      <w:r w:rsidRPr="00AD05F8">
        <w:rPr>
          <w:rFonts w:ascii="宋体" w:hAnsi="宋体" w:hint="eastAsia"/>
          <w:noProof/>
          <w:sz w:val="24"/>
        </w:rPr>
        <w:t>填充进样口 1套</w:t>
      </w:r>
    </w:p>
    <w:p w:rsidR="00FF20E1" w:rsidRPr="00AD05F8" w:rsidRDefault="00FF20E1" w:rsidP="00FF20E1">
      <w:pPr>
        <w:adjustRightInd w:val="0"/>
        <w:snapToGrid w:val="0"/>
        <w:spacing w:line="360" w:lineRule="auto"/>
        <w:ind w:firstLineChars="200" w:firstLine="480"/>
        <w:rPr>
          <w:rFonts w:ascii="宋体" w:hAnsi="宋体"/>
          <w:noProof/>
          <w:sz w:val="24"/>
        </w:rPr>
      </w:pPr>
      <w:r w:rsidRPr="00AD05F8">
        <w:rPr>
          <w:rFonts w:ascii="宋体" w:hAnsi="宋体" w:hint="eastAsia"/>
          <w:noProof/>
          <w:sz w:val="24"/>
        </w:rPr>
        <w:t>4.1.3</w:t>
      </w:r>
      <w:r w:rsidRPr="00AD05F8">
        <w:rPr>
          <w:rFonts w:ascii="宋体" w:hAnsi="宋体"/>
          <w:noProof/>
          <w:sz w:val="24"/>
        </w:rPr>
        <w:t xml:space="preserve"> </w:t>
      </w:r>
      <w:r w:rsidRPr="00AD05F8">
        <w:rPr>
          <w:rFonts w:ascii="宋体" w:hAnsi="宋体" w:hint="eastAsia"/>
          <w:noProof/>
          <w:sz w:val="24"/>
        </w:rPr>
        <w:t>气体进样系统（包括10通阀，6通阀，加热阀箱，</w:t>
      </w:r>
      <w:r w:rsidRPr="0077631A">
        <w:rPr>
          <w:rFonts w:ascii="宋体" w:hAnsi="宋体" w:hint="eastAsia"/>
          <w:noProof/>
          <w:sz w:val="24"/>
        </w:rPr>
        <w:t>T</w:t>
      </w:r>
      <w:r w:rsidRPr="0077631A">
        <w:rPr>
          <w:rFonts w:ascii="宋体" w:hAnsi="宋体"/>
          <w:noProof/>
          <w:sz w:val="24"/>
        </w:rPr>
        <w:t>CD</w:t>
      </w:r>
      <w:r w:rsidRPr="0077631A">
        <w:rPr>
          <w:rFonts w:ascii="宋体" w:hAnsi="宋体" w:hint="eastAsia"/>
          <w:noProof/>
          <w:sz w:val="24"/>
        </w:rPr>
        <w:t>气体反吹系统</w:t>
      </w:r>
      <w:r>
        <w:rPr>
          <w:rFonts w:ascii="宋体" w:hAnsi="宋体"/>
          <w:noProof/>
          <w:sz w:val="24"/>
        </w:rPr>
        <w:t>，</w:t>
      </w:r>
      <w:r w:rsidRPr="00AD05F8">
        <w:rPr>
          <w:rFonts w:ascii="宋体" w:hAnsi="宋体" w:hint="eastAsia"/>
          <w:noProof/>
          <w:sz w:val="24"/>
        </w:rPr>
        <w:t>气动控制模块等） 1套</w:t>
      </w:r>
    </w:p>
    <w:p w:rsidR="00FF20E1" w:rsidRPr="00AD05F8" w:rsidRDefault="00FF20E1" w:rsidP="00FF20E1">
      <w:pPr>
        <w:adjustRightInd w:val="0"/>
        <w:snapToGrid w:val="0"/>
        <w:spacing w:line="360" w:lineRule="auto"/>
        <w:ind w:firstLineChars="200" w:firstLine="480"/>
        <w:rPr>
          <w:rFonts w:ascii="宋体" w:hAnsi="宋体"/>
          <w:noProof/>
          <w:sz w:val="24"/>
        </w:rPr>
      </w:pPr>
      <w:r w:rsidRPr="00AD05F8">
        <w:rPr>
          <w:rFonts w:ascii="宋体" w:hAnsi="宋体" w:hint="eastAsia"/>
          <w:noProof/>
          <w:sz w:val="24"/>
        </w:rPr>
        <w:t>4.1.4</w:t>
      </w:r>
      <w:r w:rsidRPr="00AD05F8">
        <w:rPr>
          <w:rFonts w:ascii="宋体" w:hAnsi="宋体"/>
          <w:noProof/>
          <w:sz w:val="24"/>
        </w:rPr>
        <w:t xml:space="preserve"> </w:t>
      </w:r>
      <w:r w:rsidRPr="00AD05F8">
        <w:rPr>
          <w:rFonts w:ascii="宋体" w:hAnsi="宋体" w:hint="eastAsia"/>
          <w:noProof/>
          <w:sz w:val="24"/>
        </w:rPr>
        <w:t>热导检测器（带EPC）  1套</w:t>
      </w:r>
    </w:p>
    <w:p w:rsidR="00FF20E1" w:rsidRPr="00AD05F8" w:rsidRDefault="00FF20E1" w:rsidP="00FF20E1">
      <w:pPr>
        <w:adjustRightInd w:val="0"/>
        <w:snapToGrid w:val="0"/>
        <w:spacing w:line="360" w:lineRule="auto"/>
        <w:ind w:firstLineChars="200" w:firstLine="480"/>
        <w:rPr>
          <w:rFonts w:ascii="宋体" w:hAnsi="宋体" w:hint="eastAsia"/>
          <w:noProof/>
          <w:sz w:val="24"/>
        </w:rPr>
      </w:pPr>
      <w:r w:rsidRPr="00AD05F8">
        <w:rPr>
          <w:rFonts w:ascii="宋体" w:hAnsi="宋体" w:hint="eastAsia"/>
          <w:noProof/>
          <w:sz w:val="24"/>
        </w:rPr>
        <w:t>4.1.5</w:t>
      </w:r>
      <w:r w:rsidRPr="00AD05F8">
        <w:rPr>
          <w:rFonts w:ascii="宋体" w:hAnsi="宋体"/>
          <w:noProof/>
          <w:sz w:val="24"/>
        </w:rPr>
        <w:t xml:space="preserve"> </w:t>
      </w:r>
      <w:r w:rsidRPr="00AD05F8">
        <w:rPr>
          <w:rFonts w:ascii="宋体" w:hAnsi="宋体" w:hint="eastAsia"/>
          <w:noProof/>
          <w:sz w:val="24"/>
        </w:rPr>
        <w:t>操作软件    1套</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4.2  气相色谱仪   1套</w:t>
      </w:r>
    </w:p>
    <w:p w:rsidR="00FF20E1" w:rsidRPr="00AD05F8" w:rsidRDefault="00FF20E1" w:rsidP="00FF20E1">
      <w:pPr>
        <w:adjustRightInd w:val="0"/>
        <w:snapToGrid w:val="0"/>
        <w:spacing w:line="360" w:lineRule="auto"/>
        <w:ind w:firstLineChars="200" w:firstLine="480"/>
        <w:rPr>
          <w:rFonts w:ascii="宋体" w:hAnsi="宋体" w:hint="eastAsia"/>
          <w:noProof/>
          <w:sz w:val="24"/>
        </w:rPr>
      </w:pPr>
      <w:r w:rsidRPr="00AD05F8">
        <w:rPr>
          <w:rFonts w:ascii="宋体" w:hAnsi="宋体" w:hint="eastAsia"/>
          <w:noProof/>
          <w:sz w:val="24"/>
        </w:rPr>
        <w:t>4.2.1</w:t>
      </w:r>
      <w:r w:rsidRPr="00AD05F8">
        <w:rPr>
          <w:rFonts w:ascii="宋体" w:hAnsi="宋体"/>
          <w:noProof/>
          <w:sz w:val="24"/>
        </w:rPr>
        <w:t xml:space="preserve"> </w:t>
      </w:r>
      <w:r w:rsidRPr="00AD05F8">
        <w:rPr>
          <w:rFonts w:ascii="宋体" w:hAnsi="宋体" w:hint="eastAsia"/>
          <w:noProof/>
          <w:sz w:val="24"/>
        </w:rPr>
        <w:t>气相色谱仪主机      1套</w:t>
      </w:r>
    </w:p>
    <w:p w:rsidR="00FF20E1" w:rsidRPr="00AD05F8" w:rsidRDefault="00FF20E1" w:rsidP="00FF20E1">
      <w:pPr>
        <w:adjustRightInd w:val="0"/>
        <w:snapToGrid w:val="0"/>
        <w:spacing w:line="360" w:lineRule="auto"/>
        <w:ind w:firstLineChars="200" w:firstLine="480"/>
        <w:rPr>
          <w:rFonts w:ascii="宋体" w:hAnsi="宋体"/>
          <w:noProof/>
          <w:sz w:val="24"/>
        </w:rPr>
      </w:pPr>
      <w:r w:rsidRPr="00AD05F8">
        <w:rPr>
          <w:rFonts w:ascii="宋体" w:hAnsi="宋体" w:hint="eastAsia"/>
          <w:noProof/>
          <w:sz w:val="24"/>
        </w:rPr>
        <w:t>4.2.2</w:t>
      </w:r>
      <w:r w:rsidRPr="00AD05F8">
        <w:rPr>
          <w:rFonts w:ascii="宋体" w:hAnsi="宋体"/>
          <w:noProof/>
          <w:sz w:val="24"/>
        </w:rPr>
        <w:t xml:space="preserve"> </w:t>
      </w:r>
      <w:r w:rsidRPr="00AD05F8">
        <w:rPr>
          <w:rFonts w:ascii="宋体" w:hAnsi="宋体" w:hint="eastAsia"/>
          <w:noProof/>
          <w:sz w:val="24"/>
        </w:rPr>
        <w:t>惰性进样口（带EPC） 2套</w:t>
      </w:r>
    </w:p>
    <w:p w:rsidR="00FF20E1" w:rsidRPr="00AD05F8" w:rsidRDefault="00FF20E1" w:rsidP="00FF20E1">
      <w:pPr>
        <w:adjustRightInd w:val="0"/>
        <w:snapToGrid w:val="0"/>
        <w:spacing w:line="360" w:lineRule="auto"/>
        <w:ind w:firstLineChars="200" w:firstLine="480"/>
        <w:rPr>
          <w:rFonts w:ascii="宋体" w:hAnsi="宋体"/>
          <w:noProof/>
          <w:sz w:val="24"/>
        </w:rPr>
      </w:pPr>
      <w:r w:rsidRPr="00AD05F8">
        <w:rPr>
          <w:rFonts w:ascii="宋体" w:hAnsi="宋体" w:hint="eastAsia"/>
          <w:noProof/>
          <w:sz w:val="24"/>
        </w:rPr>
        <w:t>4.2.3</w:t>
      </w:r>
      <w:r w:rsidRPr="00AD05F8">
        <w:rPr>
          <w:rFonts w:ascii="宋体" w:hAnsi="宋体"/>
          <w:noProof/>
          <w:sz w:val="24"/>
        </w:rPr>
        <w:t xml:space="preserve"> </w:t>
      </w:r>
      <w:r w:rsidRPr="00AD05F8">
        <w:rPr>
          <w:rFonts w:ascii="宋体" w:hAnsi="宋体" w:hint="eastAsia"/>
          <w:noProof/>
          <w:sz w:val="24"/>
        </w:rPr>
        <w:t>质谱接口  1套</w:t>
      </w:r>
    </w:p>
    <w:p w:rsidR="00FF20E1" w:rsidRPr="00AD05F8" w:rsidRDefault="00FF20E1" w:rsidP="00FF20E1">
      <w:pPr>
        <w:adjustRightInd w:val="0"/>
        <w:snapToGrid w:val="0"/>
        <w:spacing w:line="360" w:lineRule="auto"/>
        <w:ind w:firstLineChars="200" w:firstLine="480"/>
        <w:rPr>
          <w:rFonts w:ascii="宋体" w:hAnsi="宋体"/>
          <w:noProof/>
          <w:sz w:val="24"/>
        </w:rPr>
      </w:pPr>
      <w:r w:rsidRPr="00AD05F8">
        <w:rPr>
          <w:rFonts w:ascii="宋体" w:hAnsi="宋体" w:hint="eastAsia"/>
          <w:noProof/>
          <w:sz w:val="24"/>
        </w:rPr>
        <w:t>4.2.4气体进样系统（包括6通阀，加热阀箱，接口等） 1套</w:t>
      </w:r>
    </w:p>
    <w:p w:rsidR="00FF20E1" w:rsidRPr="00AD05F8" w:rsidRDefault="00FF20E1" w:rsidP="00FF20E1">
      <w:pPr>
        <w:adjustRightInd w:val="0"/>
        <w:snapToGrid w:val="0"/>
        <w:spacing w:line="360" w:lineRule="auto"/>
        <w:ind w:firstLineChars="200" w:firstLine="480"/>
        <w:rPr>
          <w:rFonts w:ascii="宋体" w:hAnsi="宋体"/>
          <w:noProof/>
          <w:sz w:val="24"/>
        </w:rPr>
      </w:pPr>
      <w:r w:rsidRPr="00AD05F8">
        <w:rPr>
          <w:rFonts w:ascii="宋体" w:hAnsi="宋体" w:hint="eastAsia"/>
          <w:noProof/>
          <w:sz w:val="24"/>
        </w:rPr>
        <w:t>4.2.5</w:t>
      </w:r>
      <w:r w:rsidRPr="00AD05F8">
        <w:rPr>
          <w:rFonts w:ascii="宋体" w:hAnsi="宋体"/>
          <w:noProof/>
          <w:sz w:val="24"/>
        </w:rPr>
        <w:t xml:space="preserve"> </w:t>
      </w:r>
      <w:r w:rsidRPr="00AD05F8">
        <w:rPr>
          <w:rFonts w:ascii="宋体" w:hAnsi="宋体" w:hint="eastAsia"/>
          <w:noProof/>
          <w:sz w:val="24"/>
        </w:rPr>
        <w:t>FID检测器（带EPC）  1套</w:t>
      </w:r>
    </w:p>
    <w:p w:rsidR="00FF20E1" w:rsidRPr="00AD05F8" w:rsidRDefault="00FF20E1" w:rsidP="00FF20E1">
      <w:pPr>
        <w:adjustRightInd w:val="0"/>
        <w:snapToGrid w:val="0"/>
        <w:spacing w:line="360" w:lineRule="auto"/>
        <w:ind w:firstLineChars="200" w:firstLine="480"/>
        <w:rPr>
          <w:rFonts w:ascii="宋体" w:hAnsi="宋体"/>
          <w:noProof/>
          <w:sz w:val="24"/>
        </w:rPr>
      </w:pPr>
      <w:r w:rsidRPr="00AD05F8">
        <w:rPr>
          <w:rFonts w:ascii="宋体" w:hAnsi="宋体" w:hint="eastAsia"/>
          <w:noProof/>
          <w:sz w:val="24"/>
        </w:rPr>
        <w:t>4.2.6</w:t>
      </w:r>
      <w:r w:rsidRPr="00AD05F8">
        <w:rPr>
          <w:rFonts w:ascii="宋体" w:hAnsi="宋体"/>
          <w:noProof/>
          <w:sz w:val="24"/>
        </w:rPr>
        <w:t xml:space="preserve"> </w:t>
      </w:r>
      <w:r w:rsidRPr="00AD05F8">
        <w:rPr>
          <w:rFonts w:ascii="宋体" w:hAnsi="宋体" w:hint="eastAsia"/>
          <w:noProof/>
          <w:sz w:val="24"/>
        </w:rPr>
        <w:t>操作软件    1套</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4.3  质谱仪   1套</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4.3.1</w:t>
      </w:r>
      <w:r w:rsidRPr="00AD05F8">
        <w:rPr>
          <w:rFonts w:ascii="宋体" w:hAnsi="宋体"/>
          <w:sz w:val="24"/>
        </w:rPr>
        <w:t xml:space="preserve"> </w:t>
      </w:r>
      <w:r w:rsidRPr="00AD05F8">
        <w:rPr>
          <w:rFonts w:ascii="宋体" w:hAnsi="宋体" w:hint="eastAsia"/>
          <w:sz w:val="24"/>
        </w:rPr>
        <w:t>质谱仪主机（含电脑）  1套</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4.3.2</w:t>
      </w:r>
      <w:r w:rsidRPr="00AD05F8">
        <w:rPr>
          <w:rFonts w:ascii="宋体" w:hAnsi="宋体"/>
          <w:sz w:val="24"/>
        </w:rPr>
        <w:t xml:space="preserve"> </w:t>
      </w:r>
      <w:r w:rsidRPr="00AD05F8">
        <w:rPr>
          <w:rFonts w:ascii="宋体" w:hAnsi="宋体" w:hint="eastAsia"/>
          <w:sz w:val="24"/>
        </w:rPr>
        <w:t>离子源   2套</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4.3.3</w:t>
      </w:r>
      <w:r w:rsidRPr="00AD05F8">
        <w:rPr>
          <w:rFonts w:ascii="宋体" w:hAnsi="宋体"/>
          <w:sz w:val="24"/>
        </w:rPr>
        <w:t xml:space="preserve"> </w:t>
      </w:r>
      <w:r w:rsidRPr="00AD05F8">
        <w:rPr>
          <w:rFonts w:ascii="宋体" w:hAnsi="宋体" w:hint="eastAsia"/>
          <w:sz w:val="24"/>
        </w:rPr>
        <w:t xml:space="preserve">NIST谱库  1套 </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lastRenderedPageBreak/>
        <w:t xml:space="preserve">4.4  备件   </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4.4.1</w:t>
      </w:r>
      <w:r w:rsidRPr="00AD05F8">
        <w:rPr>
          <w:rFonts w:ascii="宋体" w:hAnsi="宋体"/>
          <w:sz w:val="24"/>
        </w:rPr>
        <w:t xml:space="preserve"> </w:t>
      </w:r>
      <w:r w:rsidRPr="00AD05F8">
        <w:rPr>
          <w:rFonts w:ascii="宋体" w:hAnsi="宋体" w:hint="eastAsia"/>
          <w:sz w:val="24"/>
        </w:rPr>
        <w:t>气相色谱仪各配置安装套装1套，共计2套；</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4.4.2</w:t>
      </w:r>
      <w:r w:rsidRPr="00AD05F8">
        <w:rPr>
          <w:rFonts w:ascii="宋体" w:hAnsi="宋体"/>
          <w:sz w:val="24"/>
        </w:rPr>
        <w:t xml:space="preserve"> </w:t>
      </w:r>
      <w:r w:rsidRPr="00AD05F8">
        <w:rPr>
          <w:rFonts w:ascii="宋体" w:hAnsi="宋体" w:hint="eastAsia"/>
          <w:sz w:val="24"/>
        </w:rPr>
        <w:t>色谱柱   3根</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4.5</w:t>
      </w:r>
      <w:r w:rsidRPr="00AD05F8">
        <w:rPr>
          <w:rFonts w:ascii="宋体" w:hAnsi="宋体"/>
          <w:sz w:val="24"/>
        </w:rPr>
        <w:t xml:space="preserve"> </w:t>
      </w:r>
      <w:r w:rsidRPr="00AD05F8">
        <w:rPr>
          <w:rFonts w:ascii="宋体" w:hAnsi="宋体" w:hint="eastAsia"/>
          <w:sz w:val="24"/>
        </w:rPr>
        <w:t>其他附属设备</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4.5.1</w:t>
      </w:r>
      <w:r w:rsidRPr="00AD05F8">
        <w:rPr>
          <w:rFonts w:ascii="宋体" w:hAnsi="宋体"/>
          <w:sz w:val="24"/>
        </w:rPr>
        <w:t xml:space="preserve"> </w:t>
      </w:r>
      <w:r w:rsidRPr="00AD05F8">
        <w:rPr>
          <w:rFonts w:ascii="宋体" w:hAnsi="宋体" w:hint="eastAsia"/>
          <w:sz w:val="24"/>
        </w:rPr>
        <w:t>国内配置</w:t>
      </w:r>
      <w:r>
        <w:rPr>
          <w:rFonts w:ascii="宋体" w:hAnsi="宋体" w:hint="eastAsia"/>
          <w:sz w:val="24"/>
        </w:rPr>
        <w:t>工作站</w:t>
      </w:r>
      <w:r w:rsidRPr="00AD05F8">
        <w:rPr>
          <w:rFonts w:ascii="宋体" w:hAnsi="宋体" w:hint="eastAsia"/>
          <w:sz w:val="24"/>
        </w:rPr>
        <w:t xml:space="preserve">  1台</w:t>
      </w:r>
    </w:p>
    <w:p w:rsidR="00FF20E1" w:rsidRPr="00AD05F8" w:rsidRDefault="00FF20E1" w:rsidP="00FF20E1">
      <w:pPr>
        <w:adjustRightInd w:val="0"/>
        <w:snapToGrid w:val="0"/>
        <w:spacing w:line="360" w:lineRule="auto"/>
        <w:ind w:firstLineChars="200" w:firstLine="482"/>
        <w:rPr>
          <w:rFonts w:ascii="宋体" w:hAnsi="宋体"/>
          <w:b/>
          <w:sz w:val="24"/>
        </w:rPr>
      </w:pPr>
    </w:p>
    <w:p w:rsidR="00FF20E1" w:rsidRPr="0077631A" w:rsidRDefault="00FF20E1" w:rsidP="00FF20E1">
      <w:pPr>
        <w:adjustRightInd w:val="0"/>
        <w:snapToGrid w:val="0"/>
        <w:spacing w:line="360" w:lineRule="auto"/>
        <w:ind w:firstLineChars="200" w:firstLine="482"/>
        <w:rPr>
          <w:rFonts w:ascii="宋体" w:hAnsi="宋体"/>
          <w:b/>
          <w:color w:val="000000"/>
          <w:sz w:val="24"/>
        </w:rPr>
      </w:pPr>
      <w:r w:rsidRPr="0077631A">
        <w:rPr>
          <w:rFonts w:ascii="宋体" w:hAnsi="宋体" w:hint="eastAsia"/>
          <w:b/>
          <w:color w:val="000000"/>
          <w:sz w:val="24"/>
        </w:rPr>
        <w:t>5</w:t>
      </w:r>
      <w:r w:rsidRPr="0077631A">
        <w:rPr>
          <w:rFonts w:ascii="宋体" w:hAnsi="宋体"/>
          <w:b/>
          <w:color w:val="000000"/>
          <w:sz w:val="24"/>
        </w:rPr>
        <w:t>.</w:t>
      </w:r>
      <w:r w:rsidRPr="0077631A">
        <w:rPr>
          <w:rFonts w:ascii="宋体" w:hAnsi="宋体" w:hint="eastAsia"/>
          <w:b/>
          <w:color w:val="000000"/>
          <w:sz w:val="24"/>
        </w:rPr>
        <w:t>备件及消耗品：</w:t>
      </w:r>
      <w:r w:rsidRPr="0077631A">
        <w:rPr>
          <w:rFonts w:ascii="宋体" w:hAnsi="宋体"/>
          <w:b/>
          <w:color w:val="000000"/>
          <w:sz w:val="24"/>
        </w:rPr>
        <w:t xml:space="preserve"> </w:t>
      </w:r>
    </w:p>
    <w:p w:rsidR="00FF20E1" w:rsidRPr="0077631A" w:rsidRDefault="00FF20E1" w:rsidP="00FF20E1">
      <w:pPr>
        <w:adjustRightInd w:val="0"/>
        <w:snapToGrid w:val="0"/>
        <w:spacing w:line="360" w:lineRule="auto"/>
        <w:ind w:firstLineChars="200" w:firstLine="480"/>
        <w:rPr>
          <w:rFonts w:ascii="宋体" w:hAnsi="宋体"/>
          <w:color w:val="000000"/>
          <w:sz w:val="24"/>
        </w:rPr>
      </w:pPr>
      <w:r w:rsidRPr="0077631A">
        <w:rPr>
          <w:rFonts w:ascii="宋体" w:hAnsi="宋体" w:hint="eastAsia"/>
          <w:color w:val="000000"/>
          <w:sz w:val="24"/>
        </w:rPr>
        <w:t>5.1</w:t>
      </w:r>
      <w:r w:rsidRPr="0077631A">
        <w:rPr>
          <w:rFonts w:ascii="宋体" w:hAnsi="宋体"/>
          <w:color w:val="000000"/>
          <w:sz w:val="24"/>
        </w:rPr>
        <w:t xml:space="preserve"> </w:t>
      </w:r>
      <w:r w:rsidRPr="0077631A">
        <w:rPr>
          <w:rFonts w:ascii="宋体" w:hAnsi="宋体" w:hint="eastAsia"/>
          <w:color w:val="000000"/>
          <w:sz w:val="24"/>
        </w:rPr>
        <w:t>色谱柱</w:t>
      </w:r>
    </w:p>
    <w:p w:rsidR="00FF20E1" w:rsidRPr="0077631A" w:rsidRDefault="00FF20E1" w:rsidP="00FF20E1">
      <w:pPr>
        <w:adjustRightInd w:val="0"/>
        <w:snapToGrid w:val="0"/>
        <w:spacing w:line="360" w:lineRule="auto"/>
        <w:ind w:firstLineChars="200" w:firstLine="480"/>
        <w:rPr>
          <w:rFonts w:ascii="宋体" w:hAnsi="宋体" w:hint="eastAsia"/>
          <w:color w:val="000000"/>
          <w:sz w:val="24"/>
        </w:rPr>
      </w:pPr>
      <w:r w:rsidRPr="0077631A">
        <w:rPr>
          <w:rFonts w:ascii="宋体" w:hAnsi="宋体" w:hint="eastAsia"/>
          <w:color w:val="000000"/>
          <w:sz w:val="24"/>
        </w:rPr>
        <w:t>5.2</w:t>
      </w:r>
      <w:r w:rsidRPr="0077631A">
        <w:rPr>
          <w:rFonts w:ascii="宋体" w:hAnsi="宋体"/>
          <w:color w:val="000000"/>
          <w:sz w:val="24"/>
        </w:rPr>
        <w:t xml:space="preserve"> </w:t>
      </w:r>
      <w:r w:rsidRPr="0077631A">
        <w:rPr>
          <w:rFonts w:ascii="宋体" w:hAnsi="宋体" w:hint="eastAsia"/>
          <w:color w:val="000000"/>
          <w:sz w:val="24"/>
        </w:rPr>
        <w:t>真空泵油</w:t>
      </w:r>
    </w:p>
    <w:p w:rsidR="00FF20E1" w:rsidRPr="00AD05F8" w:rsidRDefault="00FF20E1" w:rsidP="00FF20E1">
      <w:pPr>
        <w:adjustRightInd w:val="0"/>
        <w:snapToGrid w:val="0"/>
        <w:spacing w:line="360" w:lineRule="auto"/>
        <w:ind w:firstLineChars="200" w:firstLine="482"/>
        <w:rPr>
          <w:rFonts w:ascii="宋体" w:hAnsi="宋体"/>
          <w:b/>
          <w:sz w:val="24"/>
        </w:rPr>
      </w:pPr>
    </w:p>
    <w:p w:rsidR="00FF20E1" w:rsidRPr="00AD05F8" w:rsidRDefault="00FF20E1" w:rsidP="00FF20E1">
      <w:pPr>
        <w:adjustRightInd w:val="0"/>
        <w:snapToGrid w:val="0"/>
        <w:spacing w:line="360" w:lineRule="auto"/>
        <w:ind w:firstLineChars="200" w:firstLine="482"/>
        <w:rPr>
          <w:rFonts w:ascii="宋体" w:hAnsi="宋体" w:hint="eastAsia"/>
          <w:b/>
          <w:sz w:val="24"/>
        </w:rPr>
      </w:pPr>
      <w:r w:rsidRPr="00AD05F8">
        <w:rPr>
          <w:rFonts w:ascii="宋体" w:hAnsi="宋体" w:hint="eastAsia"/>
          <w:b/>
          <w:sz w:val="24"/>
        </w:rPr>
        <w:t>6.  技术文件：</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6.1 产品样本。</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6.2一套中文或英文说明书在合同签定后60天内提供给用户。另一套完整的中文或英文说明书、维修说明书随仪器包装提供给用户。</w:t>
      </w:r>
    </w:p>
    <w:p w:rsidR="00FF20E1" w:rsidRPr="00AD05F8" w:rsidRDefault="00FF20E1" w:rsidP="00FF20E1">
      <w:pPr>
        <w:adjustRightInd w:val="0"/>
        <w:snapToGrid w:val="0"/>
        <w:spacing w:line="360" w:lineRule="auto"/>
        <w:ind w:firstLineChars="200" w:firstLine="482"/>
        <w:rPr>
          <w:rFonts w:ascii="宋体" w:hAnsi="宋体"/>
          <w:b/>
          <w:sz w:val="24"/>
        </w:rPr>
      </w:pPr>
    </w:p>
    <w:p w:rsidR="00FF20E1" w:rsidRPr="00AD05F8" w:rsidRDefault="00FF20E1" w:rsidP="00FF20E1">
      <w:pPr>
        <w:adjustRightInd w:val="0"/>
        <w:snapToGrid w:val="0"/>
        <w:spacing w:line="360" w:lineRule="auto"/>
        <w:ind w:firstLineChars="200" w:firstLine="482"/>
        <w:rPr>
          <w:rFonts w:ascii="宋体" w:hAnsi="宋体" w:hint="eastAsia"/>
          <w:b/>
          <w:sz w:val="24"/>
        </w:rPr>
      </w:pPr>
      <w:r w:rsidRPr="00AD05F8">
        <w:rPr>
          <w:rFonts w:ascii="宋体" w:hAnsi="宋体" w:hint="eastAsia"/>
          <w:b/>
          <w:sz w:val="24"/>
        </w:rPr>
        <w:t>7.  技术服务：</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7.1 设备安装调试</w:t>
      </w:r>
    </w:p>
    <w:p w:rsidR="00FF20E1" w:rsidRPr="00AD05F8" w:rsidRDefault="00FF20E1" w:rsidP="00FF20E1">
      <w:pPr>
        <w:adjustRightInd w:val="0"/>
        <w:snapToGrid w:val="0"/>
        <w:spacing w:line="360" w:lineRule="auto"/>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AD05F8">
          <w:rPr>
            <w:rFonts w:ascii="宋体" w:hAnsi="宋体" w:hint="eastAsia"/>
            <w:sz w:val="24"/>
          </w:rPr>
          <w:t>7.1.1</w:t>
        </w:r>
      </w:smartTag>
      <w:r w:rsidRPr="00AD05F8">
        <w:rPr>
          <w:rFonts w:ascii="宋体" w:hAnsi="宋体" w:hint="eastAsia"/>
          <w:sz w:val="24"/>
        </w:rPr>
        <w:t xml:space="preserve"> 仪器到达用户所在地后</w:t>
      </w:r>
      <w:r w:rsidRPr="00AD05F8">
        <w:rPr>
          <w:rFonts w:ascii="宋体" w:hAnsi="宋体"/>
          <w:sz w:val="24"/>
        </w:rPr>
        <w:t xml:space="preserve">, </w:t>
      </w:r>
      <w:r w:rsidRPr="00AD05F8">
        <w:rPr>
          <w:rFonts w:ascii="宋体" w:hAnsi="宋体" w:hint="eastAsia"/>
          <w:sz w:val="24"/>
        </w:rPr>
        <w:t>在接到用户通知后</w:t>
      </w:r>
      <w:r w:rsidRPr="00AD05F8">
        <w:rPr>
          <w:rFonts w:ascii="宋体" w:hAnsi="宋体"/>
          <w:sz w:val="24"/>
        </w:rPr>
        <w:t>1</w:t>
      </w:r>
      <w:r w:rsidRPr="00AD05F8">
        <w:rPr>
          <w:rFonts w:ascii="宋体" w:hAnsi="宋体" w:hint="eastAsia"/>
          <w:sz w:val="24"/>
        </w:rPr>
        <w:t>周内执行安装调试直至达到验收指标。</w:t>
      </w:r>
    </w:p>
    <w:p w:rsidR="00FF20E1" w:rsidRPr="00AD05F8" w:rsidRDefault="00FF20E1" w:rsidP="00FF20E1">
      <w:pPr>
        <w:adjustRightInd w:val="0"/>
        <w:snapToGrid w:val="0"/>
        <w:spacing w:line="360" w:lineRule="auto"/>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AD05F8">
          <w:rPr>
            <w:rFonts w:ascii="宋体" w:hAnsi="宋体" w:hint="eastAsia"/>
            <w:sz w:val="24"/>
          </w:rPr>
          <w:t>7.1.2</w:t>
        </w:r>
      </w:smartTag>
      <w:r w:rsidRPr="00AD05F8">
        <w:rPr>
          <w:rFonts w:ascii="宋体" w:hAnsi="宋体" w:hint="eastAsia"/>
          <w:sz w:val="24"/>
        </w:rPr>
        <w:t>每台仪器的安装调试</w:t>
      </w:r>
      <w:r w:rsidRPr="00AD05F8">
        <w:rPr>
          <w:rFonts w:ascii="宋体" w:hAnsi="宋体"/>
          <w:sz w:val="24"/>
        </w:rPr>
        <w:t>-</w:t>
      </w:r>
      <w:r w:rsidRPr="00AD05F8">
        <w:rPr>
          <w:rFonts w:ascii="宋体" w:hAnsi="宋体" w:hint="eastAsia"/>
          <w:sz w:val="24"/>
        </w:rPr>
        <w:t>验收期不应长于</w:t>
      </w:r>
      <w:r w:rsidRPr="00AD05F8">
        <w:rPr>
          <w:rFonts w:ascii="宋体" w:hAnsi="宋体"/>
          <w:sz w:val="24"/>
        </w:rPr>
        <w:t>10</w:t>
      </w:r>
      <w:r w:rsidRPr="00AD05F8">
        <w:rPr>
          <w:rFonts w:ascii="宋体" w:hAnsi="宋体" w:hint="eastAsia"/>
          <w:sz w:val="24"/>
        </w:rPr>
        <w:t>个工作日。</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7.2  技术培训</w:t>
      </w:r>
    </w:p>
    <w:p w:rsidR="00FF20E1" w:rsidRPr="00AD05F8" w:rsidRDefault="00FF20E1" w:rsidP="00FF20E1">
      <w:pPr>
        <w:pStyle w:val="a6"/>
        <w:adjustRightInd w:val="0"/>
        <w:snapToGrid w:val="0"/>
        <w:spacing w:line="360" w:lineRule="auto"/>
        <w:ind w:firstLineChars="200" w:firstLine="480"/>
        <w:rPr>
          <w:rFonts w:ascii="宋体" w:hAnsi="宋体" w:hint="eastAsia"/>
          <w:sz w:val="24"/>
          <w:szCs w:val="24"/>
        </w:rPr>
      </w:pPr>
      <w:smartTag w:uri="urn:schemas-microsoft-com:office:smarttags" w:element="chsdate">
        <w:smartTagPr>
          <w:attr w:name="IsROCDate" w:val="False"/>
          <w:attr w:name="IsLunarDate" w:val="False"/>
          <w:attr w:name="Day" w:val="30"/>
          <w:attr w:name="Month" w:val="12"/>
          <w:attr w:name="Year" w:val="1899"/>
        </w:smartTagPr>
        <w:r w:rsidRPr="00AD05F8">
          <w:rPr>
            <w:rFonts w:ascii="宋体" w:hAnsi="宋体" w:hint="eastAsia"/>
            <w:sz w:val="24"/>
            <w:szCs w:val="24"/>
          </w:rPr>
          <w:t>7.2.1</w:t>
        </w:r>
      </w:smartTag>
      <w:r w:rsidRPr="00AD05F8">
        <w:rPr>
          <w:rFonts w:ascii="宋体" w:hAnsi="宋体" w:hint="eastAsia"/>
          <w:sz w:val="24"/>
          <w:szCs w:val="24"/>
        </w:rPr>
        <w:t xml:space="preserve"> 在用户所在地对用户进行免费培训。培训内容包括仪器的技术原理、操作、数据处理、基本维护等。</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7.3 保修期：提供1年免费保修。</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7.4 维修响应时间：卖方应在</w:t>
      </w:r>
      <w:r w:rsidRPr="00AD05F8">
        <w:rPr>
          <w:rFonts w:ascii="宋体" w:hAnsi="宋体"/>
          <w:sz w:val="24"/>
        </w:rPr>
        <w:t>24</w:t>
      </w:r>
      <w:r w:rsidRPr="00AD05F8">
        <w:rPr>
          <w:rFonts w:ascii="宋体" w:hAnsi="宋体" w:hint="eastAsia"/>
          <w:sz w:val="24"/>
        </w:rPr>
        <w:t>小时内对用户的服务要求作出响应，一般问题应在</w:t>
      </w:r>
      <w:r w:rsidRPr="00AD05F8">
        <w:rPr>
          <w:rFonts w:ascii="宋体" w:hAnsi="宋体"/>
          <w:sz w:val="24"/>
        </w:rPr>
        <w:t>48</w:t>
      </w:r>
      <w:r w:rsidRPr="00AD05F8">
        <w:rPr>
          <w:rFonts w:ascii="宋体" w:hAnsi="宋体" w:hint="eastAsia"/>
          <w:sz w:val="24"/>
        </w:rPr>
        <w:t>小时内解决，重大问题或其它无法迅速解决的问题应在一周内解决或提出明确解决方案。</w:t>
      </w:r>
    </w:p>
    <w:p w:rsidR="00FF20E1" w:rsidRPr="00AD05F8" w:rsidRDefault="00FF20E1" w:rsidP="00FF20E1">
      <w:pPr>
        <w:adjustRightInd w:val="0"/>
        <w:snapToGrid w:val="0"/>
        <w:spacing w:line="360" w:lineRule="auto"/>
        <w:ind w:firstLineChars="200" w:firstLine="480"/>
        <w:rPr>
          <w:rFonts w:ascii="宋体" w:hAnsi="宋体" w:hint="eastAsia"/>
          <w:sz w:val="24"/>
        </w:rPr>
      </w:pPr>
    </w:p>
    <w:p w:rsidR="00FF20E1" w:rsidRPr="00AD05F8" w:rsidRDefault="00FF20E1" w:rsidP="00FF20E1">
      <w:pPr>
        <w:adjustRightInd w:val="0"/>
        <w:snapToGrid w:val="0"/>
        <w:spacing w:line="360" w:lineRule="auto"/>
        <w:ind w:firstLineChars="200" w:firstLine="482"/>
        <w:rPr>
          <w:rFonts w:ascii="宋体" w:hAnsi="宋体" w:hint="eastAsia"/>
          <w:b/>
          <w:sz w:val="24"/>
        </w:rPr>
      </w:pPr>
      <w:r w:rsidRPr="00AD05F8">
        <w:rPr>
          <w:rFonts w:ascii="宋体" w:hAnsi="宋体" w:hint="eastAsia"/>
          <w:b/>
          <w:sz w:val="24"/>
        </w:rPr>
        <w:t>8. 订货数量：</w:t>
      </w:r>
    </w:p>
    <w:p w:rsidR="00FF20E1" w:rsidRPr="00AD05F8" w:rsidRDefault="00FF20E1" w:rsidP="00FF20E1">
      <w:pPr>
        <w:adjustRightInd w:val="0"/>
        <w:snapToGrid w:val="0"/>
        <w:spacing w:line="360" w:lineRule="auto"/>
        <w:ind w:firstLineChars="200" w:firstLine="480"/>
        <w:rPr>
          <w:rFonts w:ascii="宋体" w:hAnsi="宋体"/>
          <w:sz w:val="24"/>
        </w:rPr>
      </w:pPr>
      <w:r w:rsidRPr="00AD05F8">
        <w:rPr>
          <w:rFonts w:ascii="宋体" w:hAnsi="宋体" w:hint="eastAsia"/>
          <w:sz w:val="24"/>
        </w:rPr>
        <w:t>气相色谱仪   2套；</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lastRenderedPageBreak/>
        <w:t xml:space="preserve">质谱仪   </w:t>
      </w:r>
      <w:r w:rsidRPr="00AD05F8">
        <w:rPr>
          <w:rFonts w:ascii="宋体" w:hAnsi="宋体"/>
          <w:sz w:val="24"/>
        </w:rPr>
        <w:t xml:space="preserve">   </w:t>
      </w:r>
      <w:r w:rsidRPr="00AD05F8">
        <w:rPr>
          <w:rFonts w:ascii="宋体" w:hAnsi="宋体" w:hint="eastAsia"/>
          <w:sz w:val="24"/>
        </w:rPr>
        <w:t xml:space="preserve"> 1套。</w:t>
      </w:r>
    </w:p>
    <w:p w:rsidR="00FF20E1" w:rsidRPr="00AD05F8" w:rsidRDefault="00FF20E1" w:rsidP="00FF20E1">
      <w:pPr>
        <w:adjustRightInd w:val="0"/>
        <w:snapToGrid w:val="0"/>
        <w:spacing w:line="360" w:lineRule="auto"/>
        <w:ind w:firstLineChars="200" w:firstLine="480"/>
        <w:rPr>
          <w:rFonts w:ascii="宋体" w:hAnsi="宋体" w:hint="eastAsia"/>
          <w:sz w:val="24"/>
        </w:rPr>
      </w:pPr>
    </w:p>
    <w:p w:rsidR="00FF20E1" w:rsidRPr="00AD05F8" w:rsidRDefault="00FF20E1" w:rsidP="00FF20E1">
      <w:pPr>
        <w:adjustRightInd w:val="0"/>
        <w:snapToGrid w:val="0"/>
        <w:spacing w:line="360" w:lineRule="auto"/>
        <w:ind w:firstLineChars="200" w:firstLine="482"/>
        <w:rPr>
          <w:rFonts w:ascii="宋体" w:hAnsi="宋体" w:hint="eastAsia"/>
          <w:b/>
          <w:sz w:val="24"/>
        </w:rPr>
      </w:pPr>
      <w:r w:rsidRPr="00AD05F8">
        <w:rPr>
          <w:rFonts w:ascii="宋体" w:hAnsi="宋体" w:hint="eastAsia"/>
          <w:b/>
          <w:sz w:val="24"/>
        </w:rPr>
        <w:t>9. 目的港：</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CIP</w:t>
      </w:r>
      <w:r w:rsidRPr="00AD05F8">
        <w:rPr>
          <w:rFonts w:ascii="宋体" w:hAnsi="宋体"/>
          <w:sz w:val="24"/>
        </w:rPr>
        <w:t xml:space="preserve"> </w:t>
      </w:r>
      <w:r w:rsidRPr="00AD05F8">
        <w:rPr>
          <w:rFonts w:ascii="宋体" w:hAnsi="宋体" w:hint="eastAsia"/>
          <w:sz w:val="24"/>
        </w:rPr>
        <w:t>武汉空港。</w:t>
      </w:r>
    </w:p>
    <w:p w:rsidR="00FF20E1" w:rsidRPr="00AD05F8" w:rsidRDefault="00FF20E1" w:rsidP="00FF20E1">
      <w:pPr>
        <w:adjustRightInd w:val="0"/>
        <w:snapToGrid w:val="0"/>
        <w:spacing w:line="360" w:lineRule="auto"/>
        <w:ind w:firstLineChars="200" w:firstLine="480"/>
        <w:rPr>
          <w:rFonts w:ascii="宋体" w:hAnsi="宋体" w:hint="eastAsia"/>
          <w:sz w:val="24"/>
        </w:rPr>
      </w:pPr>
    </w:p>
    <w:p w:rsidR="00FF20E1" w:rsidRPr="00AD05F8" w:rsidRDefault="00FF20E1" w:rsidP="00FF20E1">
      <w:pPr>
        <w:adjustRightInd w:val="0"/>
        <w:snapToGrid w:val="0"/>
        <w:spacing w:line="360" w:lineRule="auto"/>
        <w:ind w:firstLineChars="200" w:firstLine="482"/>
        <w:rPr>
          <w:rFonts w:ascii="宋体" w:hAnsi="宋体" w:hint="eastAsia"/>
          <w:b/>
          <w:sz w:val="24"/>
        </w:rPr>
      </w:pPr>
      <w:r w:rsidRPr="00AD05F8">
        <w:rPr>
          <w:rFonts w:ascii="宋体" w:hAnsi="宋体" w:hint="eastAsia"/>
          <w:b/>
          <w:sz w:val="24"/>
        </w:rPr>
        <w:t>10. 交货日期：</w:t>
      </w:r>
    </w:p>
    <w:p w:rsidR="00FF20E1" w:rsidRPr="00AD05F8" w:rsidRDefault="00FF20E1" w:rsidP="00FF20E1">
      <w:pPr>
        <w:adjustRightInd w:val="0"/>
        <w:snapToGrid w:val="0"/>
        <w:spacing w:line="360" w:lineRule="auto"/>
        <w:ind w:firstLineChars="200" w:firstLine="480"/>
        <w:rPr>
          <w:rFonts w:ascii="宋体" w:hAnsi="宋体" w:hint="eastAsia"/>
          <w:sz w:val="24"/>
        </w:rPr>
      </w:pPr>
      <w:r w:rsidRPr="00AD05F8">
        <w:rPr>
          <w:rFonts w:ascii="宋体" w:hAnsi="宋体" w:hint="eastAsia"/>
          <w:sz w:val="24"/>
        </w:rPr>
        <w:t>合同生效后</w:t>
      </w:r>
      <w:r w:rsidRPr="00AD05F8">
        <w:rPr>
          <w:rFonts w:ascii="宋体" w:hAnsi="宋体"/>
          <w:sz w:val="24"/>
        </w:rPr>
        <w:t>3</w:t>
      </w:r>
      <w:r w:rsidRPr="00AD05F8">
        <w:rPr>
          <w:rFonts w:ascii="宋体" w:hAnsi="宋体" w:hint="eastAsia"/>
          <w:sz w:val="24"/>
        </w:rPr>
        <w:t xml:space="preserve">个月内。                                           </w:t>
      </w:r>
    </w:p>
    <w:p w:rsidR="00FF20E1" w:rsidRPr="00AD05F8" w:rsidRDefault="00FF20E1" w:rsidP="00FF20E1">
      <w:pPr>
        <w:adjustRightInd w:val="0"/>
        <w:snapToGrid w:val="0"/>
        <w:spacing w:line="360" w:lineRule="auto"/>
        <w:ind w:firstLineChars="200" w:firstLine="480"/>
        <w:rPr>
          <w:rFonts w:ascii="宋体" w:hAnsi="宋体" w:hint="eastAsia"/>
          <w:sz w:val="24"/>
        </w:rPr>
      </w:pPr>
    </w:p>
    <w:p w:rsidR="00FF20E1" w:rsidRDefault="00FF20E1" w:rsidP="00FF20E1">
      <w:pPr>
        <w:adjustRightInd w:val="0"/>
        <w:snapToGrid w:val="0"/>
        <w:spacing w:line="360" w:lineRule="auto"/>
        <w:ind w:firstLineChars="200" w:firstLine="482"/>
        <w:rPr>
          <w:rFonts w:ascii="宋体" w:hAnsi="宋体" w:hint="eastAsia"/>
          <w:b/>
          <w:sz w:val="24"/>
        </w:rPr>
      </w:pPr>
      <w:r w:rsidRPr="00AD05F8">
        <w:rPr>
          <w:rFonts w:ascii="宋体" w:hAnsi="宋体" w:hint="eastAsia"/>
          <w:b/>
          <w:sz w:val="24"/>
        </w:rPr>
        <w:t>11．执行的相关标准：</w:t>
      </w:r>
    </w:p>
    <w:p w:rsidR="00FF20E1" w:rsidRPr="00D84570" w:rsidRDefault="00FF20E1" w:rsidP="00FF20E1">
      <w:pPr>
        <w:adjustRightInd w:val="0"/>
        <w:snapToGrid w:val="0"/>
        <w:spacing w:line="360" w:lineRule="auto"/>
        <w:ind w:firstLineChars="200" w:firstLine="480"/>
        <w:rPr>
          <w:rFonts w:ascii="宋体" w:hAnsi="宋体" w:cs="宋体" w:hint="eastAsia"/>
        </w:rPr>
      </w:pPr>
      <w:r w:rsidRPr="00AD05F8">
        <w:rPr>
          <w:rFonts w:ascii="宋体" w:hAnsi="宋体" w:cs="宋体" w:hint="eastAsia"/>
          <w:sz w:val="24"/>
        </w:rPr>
        <w:t>“无”</w:t>
      </w:r>
    </w:p>
    <w:p w:rsidR="00FF20E1" w:rsidRDefault="00FF20E1" w:rsidP="00FF20E1"/>
    <w:sectPr w:rsidR="00FF20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9F6" w:rsidRDefault="005639F6" w:rsidP="00FF20E1">
      <w:r>
        <w:separator/>
      </w:r>
    </w:p>
  </w:endnote>
  <w:endnote w:type="continuationSeparator" w:id="1">
    <w:p w:rsidR="005639F6" w:rsidRDefault="005639F6" w:rsidP="00FF2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9F6" w:rsidRDefault="005639F6" w:rsidP="00FF20E1">
      <w:r>
        <w:separator/>
      </w:r>
    </w:p>
  </w:footnote>
  <w:footnote w:type="continuationSeparator" w:id="1">
    <w:p w:rsidR="005639F6" w:rsidRDefault="005639F6" w:rsidP="00FF2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0E1"/>
    <w:rsid w:val="005639F6"/>
    <w:rsid w:val="00FF2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E1"/>
    <w:pPr>
      <w:widowControl w:val="0"/>
      <w:jc w:val="both"/>
    </w:pPr>
    <w:rPr>
      <w:rFonts w:ascii="Times New Roman" w:eastAsia="宋体" w:hAnsi="Times New Roman" w:cs="Times New Roman"/>
      <w:szCs w:val="24"/>
    </w:rPr>
  </w:style>
  <w:style w:type="paragraph" w:styleId="2">
    <w:name w:val="heading 2"/>
    <w:basedOn w:val="a"/>
    <w:next w:val="a0"/>
    <w:link w:val="2Char"/>
    <w:qFormat/>
    <w:rsid w:val="00FF20E1"/>
    <w:pPr>
      <w:keepNext/>
      <w:keepLines/>
      <w:autoSpaceDE w:val="0"/>
      <w:autoSpaceDN w:val="0"/>
      <w:adjustRightInd w:val="0"/>
      <w:spacing w:before="120" w:line="300" w:lineRule="auto"/>
      <w:jc w:val="center"/>
      <w:outlineLvl w:val="1"/>
    </w:pPr>
    <w:rPr>
      <w:rFonts w:ascii="Arial" w:eastAsia="黑体" w:hAnsi="Arial"/>
      <w:b/>
      <w:kern w:val="0"/>
      <w:sz w:val="3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F2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FF20E1"/>
    <w:rPr>
      <w:sz w:val="18"/>
      <w:szCs w:val="18"/>
    </w:rPr>
  </w:style>
  <w:style w:type="paragraph" w:styleId="a5">
    <w:name w:val="footer"/>
    <w:basedOn w:val="a"/>
    <w:link w:val="Char0"/>
    <w:uiPriority w:val="99"/>
    <w:semiHidden/>
    <w:unhideWhenUsed/>
    <w:rsid w:val="00FF20E1"/>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FF20E1"/>
    <w:rPr>
      <w:sz w:val="18"/>
      <w:szCs w:val="18"/>
    </w:rPr>
  </w:style>
  <w:style w:type="character" w:customStyle="1" w:styleId="2Char">
    <w:name w:val="标题 2 Char"/>
    <w:basedOn w:val="a1"/>
    <w:link w:val="2"/>
    <w:rsid w:val="00FF20E1"/>
    <w:rPr>
      <w:rFonts w:ascii="Arial" w:eastAsia="黑体" w:hAnsi="Arial" w:cs="Times New Roman"/>
      <w:b/>
      <w:kern w:val="0"/>
      <w:sz w:val="30"/>
      <w:szCs w:val="20"/>
      <w:lang/>
    </w:rPr>
  </w:style>
  <w:style w:type="character" w:customStyle="1" w:styleId="Char1">
    <w:name w:val="日期 Char"/>
    <w:link w:val="a6"/>
    <w:rsid w:val="00FF20E1"/>
    <w:rPr>
      <w:rFonts w:eastAsia="宋体"/>
    </w:rPr>
  </w:style>
  <w:style w:type="character" w:customStyle="1" w:styleId="Char2">
    <w:name w:val="纯文本 Char"/>
    <w:link w:val="a7"/>
    <w:rsid w:val="00FF20E1"/>
    <w:rPr>
      <w:rFonts w:ascii="宋体" w:hAnsi="Courier New"/>
    </w:rPr>
  </w:style>
  <w:style w:type="paragraph" w:styleId="a7">
    <w:name w:val="Plain Text"/>
    <w:basedOn w:val="a"/>
    <w:link w:val="Char2"/>
    <w:rsid w:val="00FF20E1"/>
    <w:rPr>
      <w:rFonts w:ascii="宋体" w:eastAsiaTheme="minorEastAsia" w:hAnsi="Courier New" w:cstheme="minorBidi"/>
      <w:szCs w:val="22"/>
    </w:rPr>
  </w:style>
  <w:style w:type="character" w:customStyle="1" w:styleId="Char10">
    <w:name w:val="纯文本 Char1"/>
    <w:basedOn w:val="a1"/>
    <w:link w:val="a7"/>
    <w:uiPriority w:val="99"/>
    <w:semiHidden/>
    <w:rsid w:val="00FF20E1"/>
    <w:rPr>
      <w:rFonts w:ascii="宋体" w:eastAsia="宋体" w:hAnsi="Courier New" w:cs="Courier New"/>
      <w:szCs w:val="21"/>
    </w:rPr>
  </w:style>
  <w:style w:type="paragraph" w:styleId="a6">
    <w:name w:val="Date"/>
    <w:basedOn w:val="a"/>
    <w:next w:val="a"/>
    <w:link w:val="Char1"/>
    <w:rsid w:val="00FF20E1"/>
    <w:rPr>
      <w:rFonts w:asciiTheme="minorHAnsi" w:hAnsiTheme="minorHAnsi" w:cstheme="minorBidi"/>
      <w:szCs w:val="22"/>
    </w:rPr>
  </w:style>
  <w:style w:type="character" w:customStyle="1" w:styleId="Char11">
    <w:name w:val="日期 Char1"/>
    <w:basedOn w:val="a1"/>
    <w:link w:val="a6"/>
    <w:uiPriority w:val="99"/>
    <w:semiHidden/>
    <w:rsid w:val="00FF20E1"/>
    <w:rPr>
      <w:rFonts w:ascii="Times New Roman" w:eastAsia="宋体" w:hAnsi="Times New Roman" w:cs="Times New Roman"/>
      <w:szCs w:val="24"/>
    </w:rPr>
  </w:style>
  <w:style w:type="paragraph" w:styleId="a0">
    <w:name w:val="Normal Indent"/>
    <w:basedOn w:val="a"/>
    <w:uiPriority w:val="99"/>
    <w:semiHidden/>
    <w:unhideWhenUsed/>
    <w:rsid w:val="00FF20E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894</Words>
  <Characters>5099</Characters>
  <Application>Microsoft Office Word</Application>
  <DocSecurity>0</DocSecurity>
  <Lines>42</Lines>
  <Paragraphs>11</Paragraphs>
  <ScaleCrop>false</ScaleCrop>
  <Company>Lenovo</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2018-10-17T03:02:00Z</dcterms:created>
  <dcterms:modified xsi:type="dcterms:W3CDTF">2018-10-17T03:05:00Z</dcterms:modified>
</cp:coreProperties>
</file>