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CA" w:rsidRPr="001129CA" w:rsidRDefault="001129CA" w:rsidP="001129CA">
      <w:pPr>
        <w:keepNext/>
        <w:keepLines/>
        <w:spacing w:before="340" w:after="330" w:line="480" w:lineRule="auto"/>
        <w:jc w:val="center"/>
        <w:outlineLvl w:val="0"/>
        <w:rPr>
          <w:rFonts w:ascii="Times New Roman" w:eastAsia="宋体" w:hAnsi="Times New Roman" w:cs="Times New Roman"/>
          <w:b/>
          <w:bCs/>
          <w:color w:val="000000"/>
          <w:kern w:val="44"/>
          <w:sz w:val="44"/>
          <w:szCs w:val="44"/>
        </w:rPr>
      </w:pPr>
      <w:r w:rsidRPr="001129CA">
        <w:rPr>
          <w:rFonts w:ascii="Times New Roman" w:eastAsia="宋体" w:hAnsi="Times New Roman" w:cs="Times New Roman" w:hint="eastAsia"/>
          <w:b/>
          <w:bCs/>
          <w:color w:val="000000"/>
          <w:kern w:val="44"/>
          <w:sz w:val="44"/>
          <w:szCs w:val="44"/>
        </w:rPr>
        <w:t>采购需求</w:t>
      </w:r>
    </w:p>
    <w:p w:rsidR="001129CA" w:rsidRPr="001129CA" w:rsidRDefault="001129CA" w:rsidP="001129CA">
      <w:pPr>
        <w:spacing w:line="360" w:lineRule="auto"/>
        <w:jc w:val="left"/>
        <w:rPr>
          <w:rFonts w:ascii="宋体" w:eastAsia="宋体" w:hAnsi="宋体" w:cs="宋体"/>
          <w:color w:val="000000"/>
          <w:szCs w:val="21"/>
        </w:rPr>
      </w:pPr>
      <w:bookmarkStart w:id="0" w:name="_Toc254970631"/>
      <w:bookmarkStart w:id="1" w:name="_Toc254970490"/>
      <w:r w:rsidRPr="001129CA">
        <w:rPr>
          <w:rFonts w:ascii="宋体" w:eastAsia="宋体" w:hAnsi="宋体" w:cs="宋体" w:hint="eastAsia"/>
          <w:color w:val="000000"/>
          <w:szCs w:val="21"/>
        </w:rPr>
        <w:t>说明：</w:t>
      </w:r>
    </w:p>
    <w:p w:rsidR="001129CA" w:rsidRPr="001129CA" w:rsidRDefault="001129CA" w:rsidP="001129CA">
      <w:pPr>
        <w:spacing w:line="360" w:lineRule="auto"/>
        <w:ind w:firstLineChars="200" w:firstLine="420"/>
        <w:jc w:val="left"/>
        <w:rPr>
          <w:rFonts w:ascii="宋体" w:eastAsia="宋体" w:hAnsi="宋体" w:cs="宋体"/>
          <w:color w:val="000000"/>
          <w:szCs w:val="21"/>
        </w:rPr>
      </w:pPr>
      <w:r w:rsidRPr="001129CA">
        <w:rPr>
          <w:rFonts w:ascii="Times New Roman" w:eastAsia="宋体" w:hAnsi="Times New Roman" w:cs="Times New Roman" w:hint="eastAsia"/>
          <w:color w:val="000000"/>
          <w:szCs w:val="24"/>
        </w:rPr>
        <w:t xml:space="preserve">1. </w:t>
      </w:r>
      <w:r w:rsidRPr="001129CA">
        <w:rPr>
          <w:rFonts w:ascii="Times New Roman" w:eastAsia="宋体" w:hAnsi="Times New Roman" w:cs="Times New Roman" w:hint="eastAsia"/>
          <w:color w:val="000000"/>
          <w:szCs w:val="24"/>
        </w:rPr>
        <w:t>为落实政府采购政策需满足的要求（根据项目实际情况填写内容）</w:t>
      </w:r>
    </w:p>
    <w:p w:rsidR="001129CA" w:rsidRPr="001129CA" w:rsidRDefault="001129CA" w:rsidP="001129CA">
      <w:pPr>
        <w:spacing w:line="360" w:lineRule="auto"/>
        <w:ind w:firstLineChars="200" w:firstLine="420"/>
        <w:jc w:val="left"/>
        <w:rPr>
          <w:rFonts w:ascii="宋体" w:eastAsia="宋体" w:hAnsi="宋体" w:cs="宋体"/>
          <w:color w:val="000000"/>
          <w:szCs w:val="21"/>
        </w:rPr>
      </w:pPr>
      <w:r w:rsidRPr="001129CA">
        <w:rPr>
          <w:rFonts w:ascii="宋体" w:eastAsia="宋体" w:hAnsi="宋体" w:cs="宋体" w:hint="eastAsia"/>
          <w:color w:val="000000"/>
          <w:szCs w:val="21"/>
        </w:rPr>
        <w:t>（1）本招标文件所称中小企业必须符合《政府采购促进中小企业发展管理办法》（财库〔2020〕46号）的规定。</w:t>
      </w:r>
    </w:p>
    <w:p w:rsidR="001129CA" w:rsidRPr="001129CA" w:rsidRDefault="001129CA" w:rsidP="001129CA">
      <w:pPr>
        <w:spacing w:line="360" w:lineRule="auto"/>
        <w:ind w:firstLineChars="202" w:firstLine="424"/>
        <w:jc w:val="left"/>
        <w:rPr>
          <w:rFonts w:ascii="宋体" w:eastAsia="宋体" w:hAnsi="宋体" w:cs="宋体"/>
          <w:color w:val="000000"/>
          <w:szCs w:val="21"/>
        </w:rPr>
      </w:pPr>
      <w:r w:rsidRPr="001129CA">
        <w:rPr>
          <w:rFonts w:ascii="宋体" w:eastAsia="宋体" w:hAnsi="宋体" w:cs="宋体" w:hint="eastAsia"/>
          <w:color w:val="000000"/>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sidRPr="001129CA">
        <w:rPr>
          <w:rFonts w:ascii="宋体" w:eastAsia="宋体" w:hAnsi="宋体" w:cs="宋体" w:hint="eastAsia"/>
          <w:b/>
          <w:bCs/>
          <w:color w:val="000000"/>
          <w:szCs w:val="21"/>
        </w:rPr>
        <w:t>否则按无效投标处理</w:t>
      </w:r>
      <w:r w:rsidRPr="001129CA">
        <w:rPr>
          <w:rFonts w:ascii="宋体" w:eastAsia="宋体" w:hAnsi="宋体" w:cs="宋体" w:hint="eastAsia"/>
          <w:color w:val="000000"/>
          <w:szCs w:val="21"/>
        </w:rPr>
        <w:t>。如本项目包含的货物属于品目清单内非标注“★”的产品时，应优先采购，具体详见“第四章 评标方法及评标标准”。</w:t>
      </w:r>
    </w:p>
    <w:p w:rsidR="001129CA" w:rsidRPr="001129CA" w:rsidRDefault="001129CA" w:rsidP="001129CA">
      <w:pPr>
        <w:spacing w:line="360" w:lineRule="auto"/>
        <w:ind w:firstLineChars="202" w:firstLine="424"/>
        <w:jc w:val="left"/>
        <w:rPr>
          <w:rFonts w:ascii="宋体" w:eastAsia="宋体" w:hAnsi="宋体" w:cs="宋体"/>
          <w:color w:val="000000"/>
          <w:szCs w:val="21"/>
        </w:rPr>
      </w:pPr>
      <w:r w:rsidRPr="001129CA">
        <w:rPr>
          <w:rFonts w:ascii="宋体" w:eastAsia="宋体" w:hAnsi="宋体" w:cs="宋体" w:hint="eastAsia"/>
          <w:color w:val="000000"/>
          <w:szCs w:val="21"/>
        </w:rPr>
        <w:t>（3）</w:t>
      </w:r>
      <w:r w:rsidRPr="001129CA">
        <w:rPr>
          <w:rFonts w:ascii="宋体" w:eastAsia="宋体" w:hAnsi="宋体" w:cs="宋体" w:hint="eastAsia"/>
          <w:b/>
          <w:color w:val="000000"/>
          <w:szCs w:val="21"/>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网络安全审查技术与认证中心（原中国信息安全认证中心）授予的有效的信息安全产品认证证书（加盖投标人公章），否则按无效投标处理。</w:t>
      </w:r>
    </w:p>
    <w:p w:rsidR="001129CA" w:rsidRPr="001129CA" w:rsidRDefault="001129CA" w:rsidP="001129CA">
      <w:pPr>
        <w:spacing w:line="360" w:lineRule="auto"/>
        <w:ind w:firstLineChars="202" w:firstLine="424"/>
        <w:jc w:val="left"/>
        <w:rPr>
          <w:rFonts w:ascii="宋体" w:eastAsia="宋体" w:hAnsi="宋体" w:cs="宋体"/>
          <w:color w:val="000000"/>
          <w:szCs w:val="21"/>
        </w:rPr>
      </w:pPr>
      <w:r w:rsidRPr="001129CA">
        <w:rPr>
          <w:rFonts w:ascii="宋体" w:eastAsia="宋体" w:hAnsi="宋体" w:cs="宋体" w:hint="eastAsia"/>
          <w:color w:val="000000"/>
          <w:szCs w:val="21"/>
        </w:rPr>
        <w:t>2.“实质性要求”是指招标文件中已经指明不满足则投标无效的条款，或者不能负偏离的条款，或者采购需求中带“▲”的条款。</w:t>
      </w:r>
    </w:p>
    <w:p w:rsidR="001129CA" w:rsidRPr="001129CA" w:rsidRDefault="001129CA" w:rsidP="001129CA">
      <w:pPr>
        <w:spacing w:line="360" w:lineRule="auto"/>
        <w:ind w:firstLineChars="202" w:firstLine="424"/>
        <w:jc w:val="left"/>
        <w:rPr>
          <w:rFonts w:ascii="宋体" w:eastAsia="宋体" w:hAnsi="宋体" w:cs="宋体"/>
          <w:color w:val="000000"/>
          <w:szCs w:val="21"/>
        </w:rPr>
      </w:pPr>
      <w:r w:rsidRPr="001129CA">
        <w:rPr>
          <w:rFonts w:ascii="宋体" w:eastAsia="宋体" w:hAnsi="宋体" w:cs="宋体" w:hint="eastAsia"/>
          <w:color w:val="000000"/>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1129CA" w:rsidRPr="001129CA" w:rsidRDefault="001129CA" w:rsidP="001129CA">
      <w:pPr>
        <w:spacing w:line="360" w:lineRule="auto"/>
        <w:ind w:firstLineChars="202" w:firstLine="424"/>
        <w:jc w:val="left"/>
        <w:rPr>
          <w:rFonts w:ascii="Times New Roman" w:eastAsia="宋体" w:hAnsi="Times New Roman" w:cs="Times New Roman"/>
          <w:color w:val="000000"/>
          <w:szCs w:val="24"/>
        </w:rPr>
      </w:pPr>
      <w:r w:rsidRPr="001129CA">
        <w:rPr>
          <w:rFonts w:ascii="宋体" w:eastAsia="宋体" w:hAnsi="宋体" w:cs="宋体" w:hint="eastAsia"/>
          <w:color w:val="000000"/>
          <w:szCs w:val="21"/>
        </w:rPr>
        <w:t>4.</w:t>
      </w:r>
      <w:bookmarkStart w:id="2" w:name="_Hlk65055179"/>
      <w:r w:rsidRPr="001129CA">
        <w:rPr>
          <w:rFonts w:ascii="宋体" w:eastAsia="宋体" w:hAnsi="宋体" w:cs="宋体" w:hint="eastAsia"/>
          <w:color w:val="000000"/>
          <w:szCs w:val="21"/>
        </w:rPr>
        <w:t xml:space="preserve"> 投标人应根据自身实际情况如实响应招标文件</w:t>
      </w:r>
      <w:r w:rsidRPr="001129CA">
        <w:rPr>
          <w:rFonts w:ascii="宋体" w:eastAsia="宋体" w:hAnsi="宋体" w:cs="Times New Roman" w:hint="eastAsia"/>
          <w:color w:val="000000"/>
          <w:szCs w:val="21"/>
        </w:rPr>
        <w:t>，不得仅将招标文件内容简单复制粘贴作为投标响应，还应当提供相关证明材料，</w:t>
      </w:r>
      <w:r w:rsidRPr="001129CA">
        <w:rPr>
          <w:rFonts w:ascii="宋体" w:eastAsia="宋体" w:hAnsi="宋体" w:cs="Times New Roman" w:hint="eastAsia"/>
          <w:b/>
          <w:bCs/>
          <w:color w:val="000000"/>
          <w:szCs w:val="21"/>
        </w:rPr>
        <w:t>否则将作无效响应处理</w:t>
      </w:r>
      <w:r w:rsidRPr="001129CA">
        <w:rPr>
          <w:rFonts w:ascii="宋体" w:eastAsia="宋体" w:hAnsi="宋体" w:cs="Times New Roman" w:hint="eastAsia"/>
          <w:color w:val="000000"/>
          <w:szCs w:val="21"/>
        </w:rPr>
        <w:t>（定制采购不适用本条款）。</w:t>
      </w:r>
      <w:r w:rsidRPr="001129CA">
        <w:rPr>
          <w:rFonts w:ascii="Times New Roman" w:eastAsia="宋体" w:hAnsi="Times New Roman" w:cs="Times New Roman" w:hint="eastAsia"/>
          <w:color w:val="000000"/>
          <w:szCs w:val="24"/>
        </w:rPr>
        <w:t>对于重要技术条款或技术参数应当在投标文件中提供技术支持资料，技术支持资料以招标文件中规定的形式为准，</w:t>
      </w:r>
      <w:r w:rsidRPr="001129CA">
        <w:rPr>
          <w:rFonts w:ascii="Times New Roman" w:eastAsia="宋体" w:hAnsi="Times New Roman" w:cs="Times New Roman" w:hint="eastAsia"/>
          <w:b/>
          <w:bCs/>
          <w:color w:val="000000"/>
          <w:szCs w:val="24"/>
        </w:rPr>
        <w:t>否则将视为无效技术支持资料</w:t>
      </w:r>
      <w:r w:rsidRPr="001129CA">
        <w:rPr>
          <w:rFonts w:ascii="Times New Roman" w:eastAsia="宋体" w:hAnsi="Times New Roman" w:cs="Times New Roman" w:hint="eastAsia"/>
          <w:color w:val="000000"/>
          <w:szCs w:val="24"/>
        </w:rPr>
        <w:t>。</w:t>
      </w:r>
    </w:p>
    <w:p w:rsidR="001129CA" w:rsidRPr="001129CA" w:rsidRDefault="001129CA" w:rsidP="001129CA">
      <w:pPr>
        <w:spacing w:line="360" w:lineRule="auto"/>
        <w:ind w:firstLineChars="202" w:firstLine="424"/>
        <w:jc w:val="left"/>
        <w:rPr>
          <w:rFonts w:ascii="Times New Roman" w:eastAsia="宋体" w:hAnsi="Times New Roman" w:cs="Times New Roman"/>
          <w:color w:val="000000"/>
          <w:szCs w:val="24"/>
        </w:rPr>
      </w:pPr>
      <w:r w:rsidRPr="001129CA">
        <w:rPr>
          <w:rFonts w:ascii="宋体" w:eastAsia="宋体" w:hAnsi="宋体" w:cs="宋体" w:hint="eastAsia"/>
          <w:color w:val="000000"/>
          <w:szCs w:val="21"/>
        </w:rPr>
        <w:t>5.</w:t>
      </w:r>
      <w:r w:rsidRPr="001129CA">
        <w:rPr>
          <w:rFonts w:ascii="Times New Roman" w:eastAsia="宋体" w:hAnsi="Times New Roman" w:cs="Times New Roman" w:hint="eastAsia"/>
          <w:color w:val="000000"/>
          <w:szCs w:val="24"/>
        </w:rPr>
        <w:t>投标人必须自行为其投标产品侵犯他人的知识产权或者专利成果的行为承担相应法律责任。</w:t>
      </w:r>
    </w:p>
    <w:bookmarkEnd w:id="2"/>
    <w:p w:rsidR="001129CA" w:rsidRPr="001129CA" w:rsidRDefault="001129CA" w:rsidP="001129CA">
      <w:pPr>
        <w:rPr>
          <w:rFonts w:ascii="宋体" w:eastAsia="宋体" w:hAnsi="宋体" w:cs="Arial"/>
          <w:b/>
          <w:bCs/>
          <w:color w:val="000000"/>
          <w:szCs w:val="21"/>
          <w:u w:val="single"/>
        </w:rPr>
      </w:pPr>
      <w:r w:rsidRPr="001129CA">
        <w:rPr>
          <w:rFonts w:ascii="宋体" w:eastAsia="宋体" w:hAnsi="宋体" w:cs="Arial"/>
          <w:b/>
          <w:bCs/>
          <w:color w:val="000000"/>
          <w:szCs w:val="21"/>
          <w:u w:val="single"/>
        </w:rPr>
        <w:br w:type="page"/>
      </w:r>
    </w:p>
    <w:p w:rsidR="001129CA" w:rsidRPr="001129CA" w:rsidRDefault="001129CA" w:rsidP="001129CA">
      <w:pPr>
        <w:spacing w:line="360" w:lineRule="auto"/>
        <w:ind w:firstLineChars="147" w:firstLine="310"/>
        <w:jc w:val="left"/>
        <w:rPr>
          <w:rFonts w:ascii="宋体" w:eastAsia="宋体" w:hAnsi="宋体" w:cs="Arial"/>
          <w:bCs/>
          <w:color w:val="000000"/>
          <w:szCs w:val="21"/>
          <w:u w:val="single"/>
        </w:rPr>
      </w:pPr>
      <w:r w:rsidRPr="001129CA">
        <w:rPr>
          <w:rFonts w:ascii="宋体" w:eastAsia="宋体" w:hAnsi="宋体" w:cs="Arial" w:hint="eastAsia"/>
          <w:b/>
          <w:bCs/>
          <w:color w:val="000000"/>
          <w:szCs w:val="21"/>
          <w:u w:val="single"/>
        </w:rPr>
        <w:lastRenderedPageBreak/>
        <w:t>A</w:t>
      </w:r>
      <w:r w:rsidRPr="001129CA">
        <w:rPr>
          <w:rFonts w:ascii="宋体" w:eastAsia="宋体" w:hAnsi="宋体" w:cs="Times New Roman" w:hint="eastAsia"/>
          <w:b/>
          <w:color w:val="000000"/>
          <w:szCs w:val="21"/>
        </w:rPr>
        <w:t>分标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791"/>
        <w:gridCol w:w="785"/>
        <w:gridCol w:w="655"/>
        <w:gridCol w:w="6141"/>
      </w:tblGrid>
      <w:tr w:rsidR="001129CA" w:rsidRPr="001129CA" w:rsidTr="007D5257">
        <w:trPr>
          <w:trHeight w:val="20"/>
          <w:jc w:val="center"/>
        </w:trPr>
        <w:tc>
          <w:tcPr>
            <w:tcW w:w="321" w:type="pct"/>
            <w:vAlign w:val="center"/>
          </w:tcPr>
          <w:bookmarkEnd w:id="0"/>
          <w:bookmarkEnd w:id="1"/>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序号</w:t>
            </w:r>
          </w:p>
        </w:tc>
        <w:tc>
          <w:tcPr>
            <w:tcW w:w="44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标的的名称</w:t>
            </w:r>
          </w:p>
        </w:tc>
        <w:tc>
          <w:tcPr>
            <w:tcW w:w="439" w:type="pct"/>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数量及单位</w:t>
            </w:r>
          </w:p>
        </w:tc>
        <w:tc>
          <w:tcPr>
            <w:tcW w:w="366"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Arial" w:hint="eastAsia"/>
                <w:color w:val="000000"/>
                <w:szCs w:val="21"/>
              </w:rPr>
              <w:t>所属行业</w:t>
            </w:r>
          </w:p>
        </w:tc>
        <w:tc>
          <w:tcPr>
            <w:tcW w:w="343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Times New Roman" w:hint="eastAsia"/>
                <w:color w:val="000000"/>
                <w:szCs w:val="21"/>
              </w:rPr>
              <w:t>技术需求</w:t>
            </w:r>
          </w:p>
        </w:tc>
      </w:tr>
      <w:tr w:rsidR="001129CA" w:rsidRPr="001129CA" w:rsidTr="007D5257">
        <w:trPr>
          <w:trHeight w:val="20"/>
          <w:jc w:val="center"/>
        </w:trPr>
        <w:tc>
          <w:tcPr>
            <w:tcW w:w="321" w:type="pct"/>
            <w:vAlign w:val="center"/>
          </w:tcPr>
          <w:p w:rsidR="001129CA" w:rsidRPr="001129CA" w:rsidRDefault="001129CA" w:rsidP="001129CA">
            <w:pPr>
              <w:numPr>
                <w:ilvl w:val="0"/>
                <w:numId w:val="3"/>
              </w:numPr>
              <w:spacing w:line="400" w:lineRule="exact"/>
              <w:jc w:val="center"/>
              <w:rPr>
                <w:rFonts w:ascii="宋体" w:eastAsia="宋体" w:hAnsi="宋体" w:cs="宋体"/>
                <w:color w:val="000000"/>
                <w:szCs w:val="21"/>
              </w:rPr>
            </w:pPr>
          </w:p>
        </w:tc>
        <w:tc>
          <w:tcPr>
            <w:tcW w:w="44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液相色谱-串联高分辨质谱联用仪</w:t>
            </w:r>
          </w:p>
        </w:tc>
        <w:tc>
          <w:tcPr>
            <w:tcW w:w="439"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1台</w:t>
            </w:r>
          </w:p>
        </w:tc>
        <w:tc>
          <w:tcPr>
            <w:tcW w:w="366"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32" w:type="pct"/>
            <w:vAlign w:val="center"/>
          </w:tcPr>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w:t>
            </w:r>
            <w:r w:rsidRPr="001129CA">
              <w:rPr>
                <w:rFonts w:ascii="宋体" w:eastAsia="宋体" w:hAnsi="宋体" w:cs="Arial" w:hint="eastAsia"/>
                <w:color w:val="000000"/>
                <w:szCs w:val="21"/>
              </w:rPr>
              <w:tab/>
              <w:t>工作条件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w:t>
            </w:r>
            <w:r w:rsidRPr="001129CA">
              <w:rPr>
                <w:rFonts w:ascii="宋体" w:eastAsia="宋体" w:hAnsi="宋体" w:cs="Arial" w:hint="eastAsia"/>
                <w:color w:val="000000"/>
                <w:szCs w:val="21"/>
              </w:rPr>
              <w:tab/>
              <w:t xml:space="preserve"> 电源：230V±10%，AC(交流)，50/60Hz</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1.2</w:t>
            </w:r>
            <w:r w:rsidRPr="001129CA">
              <w:rPr>
                <w:rFonts w:ascii="宋体" w:eastAsia="宋体" w:hAnsi="宋体" w:cs="Arial" w:hint="eastAsia"/>
                <w:color w:val="000000"/>
                <w:szCs w:val="21"/>
              </w:rPr>
              <w:tab/>
              <w:t xml:space="preserve"> 环境温度：18-27℃</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1.3</w:t>
            </w:r>
            <w:r w:rsidRPr="001129CA">
              <w:rPr>
                <w:rFonts w:ascii="宋体" w:eastAsia="宋体" w:hAnsi="宋体" w:cs="Arial" w:hint="eastAsia"/>
                <w:color w:val="000000"/>
                <w:szCs w:val="21"/>
              </w:rPr>
              <w:tab/>
              <w:t xml:space="preserve"> 相对湿度：20-80%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1.4</w:t>
            </w:r>
            <w:r w:rsidRPr="001129CA">
              <w:rPr>
                <w:rFonts w:ascii="宋体" w:eastAsia="宋体" w:hAnsi="宋体" w:cs="Arial" w:hint="eastAsia"/>
                <w:color w:val="000000"/>
                <w:szCs w:val="21"/>
              </w:rPr>
              <w:tab/>
              <w:t xml:space="preserve"> 气体需求：源区氮气（</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99%），最大消耗量不大于20L/min；高纯氮（</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99.999%），用于二级质谱碰撞气和</w:t>
            </w:r>
            <w:r w:rsidRPr="001129CA">
              <w:rPr>
                <w:rFonts w:ascii="Times New Roman" w:eastAsia="宋体" w:hAnsi="Times New Roman" w:cs="Times New Roman" w:hint="eastAsia"/>
                <w:color w:val="000000"/>
                <w:szCs w:val="24"/>
              </w:rPr>
              <w:t>离子源内标校正</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2．质谱部分：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 离子源：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▲2.1.1 独立的可加热电喷雾离子源，集成式气路和电路设计，安装离子源时即可实现气路和电路自动连接识别，无需进行额外操作。</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▲2.1.2喷针采用60度喷雾设计，前后，左右，上下三位可调。底部设计有废液出口，雾化后废产物直接进入废液出口，确保离子源腔体洁净，保证离子源耐用性。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2.1.3 具有雾化气、辅助雾化气和吹扫气设计，进一步提高雾化效率和喷雾稳定性且具有良好的抗污染能力。</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2.1.4可加热ESI源，离子源加热温度最高可达550℃，不分流的情况下采用纯水作为溶剂，流速为1</w:t>
            </w:r>
            <w:r w:rsidRPr="001129CA">
              <w:rPr>
                <w:rFonts w:ascii="宋体" w:eastAsia="宋体" w:hAnsi="宋体" w:cs="Arial"/>
                <w:color w:val="000000"/>
                <w:szCs w:val="21"/>
              </w:rPr>
              <w:t>ul</w:t>
            </w:r>
            <w:r w:rsidRPr="001129CA">
              <w:rPr>
                <w:rFonts w:ascii="宋体" w:eastAsia="宋体" w:hAnsi="宋体" w:cs="Arial" w:hint="eastAsia"/>
                <w:color w:val="000000"/>
                <w:szCs w:val="21"/>
              </w:rPr>
              <w:t>-1,000</w:t>
            </w:r>
            <w:r w:rsidRPr="001129CA">
              <w:rPr>
                <w:rFonts w:ascii="宋体" w:eastAsia="宋体" w:hAnsi="宋体" w:cs="Arial"/>
                <w:color w:val="000000"/>
                <w:szCs w:val="21"/>
              </w:rPr>
              <w:t>ul</w:t>
            </w:r>
            <w:r w:rsidRPr="001129CA">
              <w:rPr>
                <w:rFonts w:ascii="宋体" w:eastAsia="宋体" w:hAnsi="宋体" w:cs="Arial" w:hint="eastAsia"/>
                <w:color w:val="000000"/>
                <w:szCs w:val="21"/>
              </w:rPr>
              <w:t>/min；APCI流速为50</w:t>
            </w:r>
            <w:r w:rsidRPr="001129CA">
              <w:rPr>
                <w:rFonts w:ascii="宋体" w:eastAsia="宋体" w:hAnsi="宋体" w:cs="Arial"/>
                <w:color w:val="000000"/>
                <w:szCs w:val="21"/>
              </w:rPr>
              <w:t>ul</w:t>
            </w:r>
            <w:r w:rsidRPr="001129CA">
              <w:rPr>
                <w:rFonts w:ascii="宋体" w:eastAsia="宋体" w:hAnsi="宋体" w:cs="Arial" w:hint="eastAsia"/>
                <w:color w:val="000000"/>
                <w:szCs w:val="21"/>
              </w:rPr>
              <w:t>-1,000</w:t>
            </w:r>
            <w:r w:rsidRPr="001129CA">
              <w:rPr>
                <w:rFonts w:ascii="宋体" w:eastAsia="宋体" w:hAnsi="宋体" w:cs="Arial"/>
                <w:color w:val="000000"/>
                <w:szCs w:val="21"/>
              </w:rPr>
              <w:t>ul</w:t>
            </w:r>
            <w:r w:rsidRPr="001129CA">
              <w:rPr>
                <w:rFonts w:ascii="宋体" w:eastAsia="宋体" w:hAnsi="宋体" w:cs="Arial" w:hint="eastAsia"/>
                <w:color w:val="000000"/>
                <w:szCs w:val="21"/>
              </w:rPr>
              <w:t>/min。</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▲2.1.5 ESI与APCI切换只需更换喷针，且整个过程无需拆卸离子源。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2.1.6 全自动蠕动泵实现质谱直接进样，自动调谐和校正。</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2.1.7 质谱配置软件具备实时监控并反馈喷雾稳定性功能。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2.1.8离子源腔体具有观察窗口，可以直接观察喷雾效果以及离子源腔体洁净程度。</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▲2.1.9 具有自动内标校正源，无需外接校正液可实现自动实时校正质量轴。</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 离子传输系统</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▲2.2.1必须配有离子传输管设计，保护分子涡轮泵，减少真空负担。</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▲2.2.2 具有真空隔断阀设计，在移去、安装离子传输管时，无需破坏真空,不影响实验进程。</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2.2.3 离子传输管独立加热，最高温度可达400℃，进一步提高去溶剂效果和确保离子传输系统抗污染能力。</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▲2.2.4 离子传输系统具有进行性间隔叠加环式离子透镜设计，能够捕获并有效聚焦离子流，同时尽量避免源内裂解。电极之间变化的间距可实现更好的泵送效率和系统耐用性。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▲2.2.5带轴向场和过滤作用的双弯曲几何设计的主动离子束传输组件，可以阻挡中性粒子和高速分子团，保持离子传输通道的干净，减少噪音，提高灵敏度和仪器耐用性。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2.2.6 分段式双曲面四极杆，分辨率可到0.4Da；隔离窗口宽度从0.4 Da-1200 Da范围内可调。</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▲2.2.7 多极杆离子碰撞室，能够高效捕集离子并对离子进行碎裂，两种碰撞能量模式（NCE和CE）可选。</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 质量分析器：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▲2.3.1仪器分辨率：120,000 FWHM  ( m/z≤200 )；≥4档可调。</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2.3.2 高分辨质量分析器，质量范围40-3,000 m/z。</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2.3.3质谱采集速率：最高22Hz；分辨率120,000 FWHM时，不低于3 Hz。</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▲2.3.4 正负扫描模式切换速度：分辨率60,000 FWHM条件下，正负切换时间不超过0.7 s（相同扫描模式相邻两个扫描点的间隔不超过0.7 s），正负扫描模式的扫描速度均可达到1.4Hz。</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▲2.3.5 在进行快速正负切换模式下连续运行2小时，质量轴的稳定性≤3ppm；即用1 ng/mL氯霉素和利血平混合溶液作为测试液，蠕动泵连续进样2小时，快速正负切换扫描同时监测氯霉素和利血平分子离子峰，两者质量偏差均不超过3ppm。</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2.3.6 灵敏度</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2.3.6.1 MS/MS灵敏度：200 fg 利血平进样，S/N ≥100:1。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2.3.6.2选择离子扫描tSIM灵敏度：200 fg 利血平进样，S/N ≥250:1。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▲2.3.6.3 提高仪器分辨率时，设备的灵敏度基本保持不降低；采用利血平标品100fg进样，ESI+模式下，分辨率分别为60,000和120,000时，其他仪器参数维持不变的前提下，利血平分子离子峰的峰面积值相差不超过10%。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2.3.7 扫描模式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2.3.7.1高分辨全扫描MS和MS/MS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2.3.7.2高分辨选择离子扫描tSIM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2.3.7.3高分辨全子离子碰撞碎裂扫描AIF</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2.3.7.4高分辨正负离子切换扫描</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2.3.7.5高分辨数据依赖子离子扫描FullMS-ddMS2</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2.3.7.6 高分辨数据非依赖扫描DIA</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▲2.3.8检测器: 无损检测器；质谱如果采用微通道板（MCP）或电子倍增器等消耗型检测器，需额外提供相应备用检测器至少3个。</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3．色谱部分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3.1二元高压混合泵</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3.1.1流量范围：0 ~8 mL/min，步进0.001 mL/min</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3.1.2最大压力：103.4Mpa</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3.1.3流量准确度：</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3.1.4流量精密度：</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0.05%</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3.1.5 梯度混合精确度：</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0.15%</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3.1.6 梯度混合类型：二元高压混合</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3.1.7泵清洗系统：主动式单独流路清洗柱塞</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3.1.8液滴计数器：自动监控泵漏液情况和泵清洗液情况</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  自动进样器：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3.2.1 兼容孔板及常规样品瓶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3.2.2 进样方式：无样品损失，无残留</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3.2.3 进样体积：0.01~100μL</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3.2.4 进样体积准确度：0.5%</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3.2.5 交叉污染：0.004%</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3.2.6样品控温5~40℃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 柱温箱</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3.3.1安全性能：具备防止误开门功能，内置温度、湿度、气体传感器，在线监测泄露情况。</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3.3.2温控范围：5~110℃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3.3.3温度准确度：±0.5℃</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3.3.4温度稳定性  ±0.1℃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3.3.5温度精度    ±0.1℃</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4 .数据处理系统</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数据处理工作站（配备质谱分析软件、系统及办公软件）一台，提供LC和MS/MS的全自动控制；操作界面可以实现碰撞气压力以及碰撞能量的自动优化，并可利用优化后的参数快速便捷地建立分析方法；工作站及软件具备数据采集、数据处理、定性定量分</w:t>
            </w:r>
            <w:r w:rsidRPr="001129CA">
              <w:rPr>
                <w:rFonts w:ascii="宋体" w:eastAsia="宋体" w:hAnsi="宋体" w:cs="Arial" w:hint="eastAsia"/>
                <w:color w:val="000000"/>
                <w:szCs w:val="21"/>
              </w:rPr>
              <w:lastRenderedPageBreak/>
              <w:t>析、建立数据库、谱库检索等功能；软件能够满足当今分析检测实验室需求，提供能够实现最优化痕量分析的全套系统解决方案。</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 仪器配置</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5.1质谱主机一台（包含真空系统，离子源，四级杆分析器，高分辨质量分析器）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5.2二元高压液相色谱系统一套（包含二元泵，自动进样器，柱温箱）</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5.3氮气发生器一台（最大氮气流速：32L/min，氮气纯度＞99%）</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5.4 10KW UPS电源一套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5.5软件一套，数据处理工作站（两台，一台满足色谱采集，一台满足数据分析），快速双面激光数据输出设备一台（满足设备</w:t>
            </w:r>
            <w:r w:rsidRPr="001129CA">
              <w:rPr>
                <w:rFonts w:ascii="宋体" w:eastAsia="宋体" w:hAnsi="宋体" w:cs="Arial"/>
                <w:color w:val="000000"/>
                <w:szCs w:val="21"/>
              </w:rPr>
              <w:t>数据打印要求</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▲数据处理工作站及双面激光数据输出设备必须在投标文件中提供由国家确定的认证机构出具的处于有效期之内的节能产品认证证书复印件（加盖供应商公章）</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宋体" w:hint="eastAsia"/>
                <w:color w:val="000000"/>
                <w:szCs w:val="21"/>
              </w:rPr>
              <w:t>▲</w:t>
            </w:r>
            <w:r w:rsidRPr="001129CA">
              <w:rPr>
                <w:rFonts w:ascii="Times New Roman" w:eastAsia="宋体" w:hAnsi="Times New Roman" w:cs="Times New Roman"/>
                <w:color w:val="000000"/>
                <w:szCs w:val="21"/>
              </w:rPr>
              <w:t>6.</w:t>
            </w:r>
            <w:r w:rsidRPr="001129CA">
              <w:rPr>
                <w:rFonts w:ascii="宋体" w:eastAsia="宋体" w:hAnsi="宋体" w:cs="Arial" w:hint="eastAsia"/>
                <w:color w:val="000000"/>
                <w:szCs w:val="21"/>
              </w:rPr>
              <w:t>如所投产品为进口设备时，</w:t>
            </w:r>
            <w:r w:rsidRPr="001129CA">
              <w:rPr>
                <w:rFonts w:ascii="宋体" w:eastAsia="宋体" w:hAnsi="宋体" w:cs="Times New Roman" w:hint="eastAsia"/>
                <w:color w:val="000000"/>
                <w:szCs w:val="21"/>
              </w:rPr>
              <w:t>整机应为全新原装进口，</w:t>
            </w:r>
            <w:r w:rsidRPr="001129CA">
              <w:rPr>
                <w:rFonts w:ascii="宋体" w:eastAsia="宋体" w:hAnsi="宋体" w:cs="Arial" w:hint="eastAsia"/>
                <w:color w:val="000000"/>
                <w:szCs w:val="21"/>
              </w:rPr>
              <w:t>投标文件中提供仪器生产厂家或者国内授权经销商针对本项目授权书和售后服务承诺书原件，否则按无效投标处理。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一、</w:t>
            </w:r>
            <w:r w:rsidRPr="001129CA">
              <w:rPr>
                <w:rFonts w:ascii="宋体" w:eastAsia="宋体" w:hAnsi="宋体" w:cs="Times New Roman" w:hint="eastAsia"/>
                <w:b/>
                <w:color w:val="000000"/>
                <w:szCs w:val="21"/>
              </w:rPr>
              <w:t>商务条款</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质量保证</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firstLineChars="200" w:firstLine="420"/>
              <w:rPr>
                <w:rFonts w:ascii="宋体" w:eastAsia="宋体" w:hAnsi="宋体" w:cs="宋体"/>
                <w:color w:val="000000"/>
                <w:szCs w:val="21"/>
                <w:lang w:val="zh-TW" w:eastAsia="zh-TW"/>
              </w:rPr>
            </w:pPr>
            <w:r w:rsidRPr="001129CA">
              <w:rPr>
                <w:rFonts w:ascii="宋体" w:eastAsia="宋体" w:hAnsi="宋体" w:cs="Times New Roman"/>
                <w:color w:val="000000"/>
                <w:szCs w:val="21"/>
              </w:rPr>
              <w:t>按国家有关规定或厂家承诺实行</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三包</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，质保期从验收合格之日起不少于</w:t>
            </w: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年</w:t>
            </w:r>
            <w:r w:rsidRPr="001129CA">
              <w:rPr>
                <w:rFonts w:ascii="宋体" w:eastAsia="宋体" w:hAnsi="宋体" w:cs="Times New Roman" w:hint="eastAsia"/>
                <w:color w:val="000000"/>
                <w:szCs w:val="21"/>
              </w:rPr>
              <w:t>（如采购需求中有特殊要求的，按特殊要求执行）</w:t>
            </w:r>
            <w:r w:rsidRPr="001129CA">
              <w:rPr>
                <w:rFonts w:ascii="宋体" w:eastAsia="宋体" w:hAnsi="宋体" w:cs="Times New Roman"/>
                <w:color w:val="000000"/>
                <w:szCs w:val="21"/>
              </w:rPr>
              <w:t>，</w:t>
            </w:r>
            <w:r w:rsidRPr="001129CA">
              <w:rPr>
                <w:rFonts w:ascii="宋体" w:eastAsia="宋体" w:hAnsi="宋体" w:cs="Times New Roman" w:hint="eastAsia"/>
                <w:color w:val="000000"/>
                <w:szCs w:val="21"/>
              </w:rPr>
              <w:t>所提供的货物必须是全新的合格产品，</w:t>
            </w:r>
            <w:r w:rsidRPr="001129CA">
              <w:rPr>
                <w:rFonts w:ascii="宋体" w:eastAsia="宋体" w:hAnsi="宋体" w:cs="Times New Roman"/>
                <w:color w:val="000000"/>
                <w:szCs w:val="21"/>
              </w:rPr>
              <w:t>质保期内全免费上门维修、免费更换零部件；质保期过后提供终身维护</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交货时间及地点</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1、交货时间：合同签订之日起90日内全部验收合格并交付使用。</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2、交货地点：广西南宁采购人指定地点</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▲付款条件</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rPr>
                <w:rFonts w:ascii="宋体" w:eastAsia="宋体" w:hAnsi="宋体" w:cs="Times New Roman"/>
                <w:color w:val="000000"/>
                <w:szCs w:val="21"/>
              </w:rPr>
            </w:pPr>
            <w:r w:rsidRPr="001129CA">
              <w:rPr>
                <w:rFonts w:ascii="宋体" w:eastAsia="宋体" w:hAnsi="宋体" w:cs="Times New Roman" w:hint="eastAsia"/>
                <w:color w:val="000000"/>
                <w:szCs w:val="21"/>
              </w:rPr>
              <w:t>合同签订生效后15个日历日内，采购人预付80%合同货款，其余20%合同货款在项目完成验收后一次性支付。每次付款前中标供应商开具相应发票给采购人。</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napToGrid w:val="0"/>
              <w:spacing w:line="400" w:lineRule="exact"/>
              <w:jc w:val="center"/>
              <w:outlineLvl w:val="0"/>
              <w:rPr>
                <w:rFonts w:ascii="宋体" w:eastAsia="宋体" w:hAnsi="宋体" w:cs="Times New Roman"/>
                <w:color w:val="000000"/>
                <w:kern w:val="0"/>
                <w:szCs w:val="21"/>
              </w:rPr>
            </w:pPr>
            <w:r w:rsidRPr="001129CA">
              <w:rPr>
                <w:rFonts w:ascii="宋体" w:eastAsia="宋体" w:hAnsi="宋体" w:cs="Times New Roman" w:hint="eastAsia"/>
                <w:color w:val="000000"/>
                <w:kern w:val="0"/>
                <w:szCs w:val="21"/>
              </w:rPr>
              <w:t>售后技术服务要求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投标产品必须是按厂家出厂标准配置提供的整套具备全新正规合法经销渠道的符合国家各项有关质量标准的合格产品。相关部件及服务须满足本表中各项要求。若产品在运输过程中损坏或擦伤须无偿调换同样产品；</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投标人应保证所提供的货物或其任何一部分（包括软件）均为正版，不会侵犯任何第三方的专利权、商标权等着作权，如在使用过程中出现的一切经济和法律责任均由投标人负责，并负责赔偿给使用方造成的一切损失。</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投标人免费送货上门，产品到达现场后，投标人应在采购单位人员在场情况下当面开箱，共同清点、检查外观，作出开箱记录，双方签字确认，中标投标人应保证货物到达采购人指定地点完好无损，如有缺漏、损坏，由投标人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4、投标人负责设备安装调试，直至设备验收合格（期间所需器材及费用均由投标人承担），产品或服务在安装调试井试运行符合要求后，才作为最终验收。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5、本项目应提供技术援助电话，解答采购人在使用中遇到的问题，及时为采购人提出解决问题的建议：提供专业维保人员不少于1人。</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6、在使用过程中发生质量问题或故障，投标人接到通知后1小时内响应，4小时内到达现场处理，一般故障处理时限不超过12小时修复，如果故障在检修24小时后故障仍无法排除，投标人应在48小时内提供不低于故障设备规格型号档次的备用设备供采购人使用，直至故障设备修复。</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7、对采购人进行设备操作、日常维护等技术培训，时间不少于2天，所有培训所涉及的费用均由投标人承担。</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8、专职人员厂家培训，在仪器验收完成后，提供4个培训名额（培训所涉及的费用均由投标人承担），可参加厂家培训中心举办的产品培训班，培训内容为仪器使用维护、工作原理、基本操作、方法建立及应用。</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9</w:t>
            </w:r>
            <w:r w:rsidRPr="001129CA">
              <w:rPr>
                <w:rFonts w:ascii="宋体" w:eastAsia="宋体" w:hAnsi="宋体" w:cs="Times New Roman" w:hint="eastAsia"/>
                <w:color w:val="000000"/>
                <w:szCs w:val="21"/>
              </w:rPr>
              <w:t>、保修期内非用户原因引起的质量事故投标人应负全部责任；所有非故意性坏以及在要求质量标准范围内的正常使用造成的损坏均要免费维修。</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10</w:t>
            </w:r>
            <w:r w:rsidRPr="001129CA">
              <w:rPr>
                <w:rFonts w:ascii="宋体" w:eastAsia="宋体" w:hAnsi="宋体" w:cs="Times New Roman" w:hint="eastAsia"/>
                <w:color w:val="000000"/>
                <w:szCs w:val="21"/>
              </w:rPr>
              <w:t>、设备维修或更换后其保修期相应顺延；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1</w:t>
            </w:r>
            <w:r w:rsidRPr="001129CA">
              <w:rPr>
                <w:rFonts w:ascii="宋体" w:eastAsia="宋体" w:hAnsi="宋体" w:cs="Times New Roman" w:hint="eastAsia"/>
                <w:color w:val="000000"/>
                <w:szCs w:val="21"/>
              </w:rPr>
              <w:t>、对因采购方人员的不正当使用所造成的损坏不归投标人负责保修，但中标人也要积极帮助采购人修理，并保证提供优惠价格的配件和服务。</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2</w:t>
            </w:r>
            <w:r w:rsidRPr="001129CA">
              <w:rPr>
                <w:rFonts w:ascii="宋体" w:eastAsia="宋体" w:hAnsi="宋体" w:cs="Times New Roman" w:hint="eastAsia"/>
                <w:color w:val="000000"/>
                <w:szCs w:val="21"/>
              </w:rPr>
              <w:t>、售后服务中，维修使用的备品备件及易损件应为原厂配件，未经采购人同意不得使用非原厂配件。</w:t>
            </w:r>
          </w:p>
          <w:p w:rsidR="001129CA" w:rsidRPr="001129CA" w:rsidRDefault="001129CA" w:rsidP="001129CA">
            <w:pPr>
              <w:spacing w:line="400" w:lineRule="exact"/>
              <w:ind w:left="315" w:hangingChars="150" w:hanging="315"/>
              <w:jc w:val="left"/>
              <w:rPr>
                <w:rFonts w:ascii="宋体" w:eastAsia="宋体" w:hAnsi="宋体" w:cs="Times New Roman"/>
                <w:color w:val="000000"/>
                <w:szCs w:val="21"/>
              </w:rPr>
            </w:pP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3</w:t>
            </w:r>
            <w:r w:rsidRPr="001129CA">
              <w:rPr>
                <w:rFonts w:ascii="宋体" w:eastAsia="宋体" w:hAnsi="宋体" w:cs="Times New Roman" w:hint="eastAsia"/>
                <w:color w:val="000000"/>
                <w:szCs w:val="21"/>
              </w:rPr>
              <w:t>、投标人验收完成后须提供完整的安装、操作、使用和维护手册及设备位置图等所有技术资料、图纸。</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产品证明文件</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1、▲投标时，如各分项要求必须提供产品认证证书复印件、相关证明复印件的，须在投标文件中相应提供。</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2、投标时若有，请提供由产品厂家编写的、完整的、中文版的性能参数描述等有关说明文件或产品彩页（各分项另有要求的以各分项要求为准）。当投标时承诺的设备性能参数与该设备厂家提供的性能参数不符合时，以厂家出具的为准。符合要求的产品说明文件必须是出厂装箱的产品说明书，或厂家编写的公开发行宣传册，或厂家编写由投标人自行打印的彩色说明文件；符合要求的产品彩页必须是厂家编写印刷的公开发行宣传铜版彩页，或从产品厂家官方网页下载的相关的PDF、HTML文件或产品彩页的彩打文件（打印时必须保留页面页脚的网址链接内容）。</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3、▲投标人必须应对照招标文件 “技术需求” 的采购项目技术规格、技术参数及要求，在技术响应表中逐条说明所提供货物和服务已对招标采购文件的技术要求做出了实质性的响应，并如实申明与技术要求条文的响应和偏离情况。</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shd w:val="clear" w:color="auto" w:fill="FFFFFF"/>
              </w:rPr>
            </w:pPr>
            <w:r w:rsidRPr="001129CA">
              <w:rPr>
                <w:rFonts w:ascii="宋体" w:eastAsia="宋体" w:hAnsi="宋体" w:cs="宋体" w:hint="eastAsia"/>
                <w:color w:val="000000"/>
                <w:szCs w:val="21"/>
              </w:rPr>
              <w:t>▲</w:t>
            </w:r>
            <w:r w:rsidRPr="001129CA">
              <w:rPr>
                <w:rFonts w:ascii="宋体" w:eastAsia="宋体" w:hAnsi="宋体" w:cs="Times New Roman" w:hint="eastAsia"/>
                <w:bCs/>
                <w:color w:val="000000"/>
                <w:szCs w:val="21"/>
              </w:rPr>
              <w:t>投标</w:t>
            </w:r>
            <w:r w:rsidRPr="001129CA">
              <w:rPr>
                <w:rFonts w:ascii="宋体" w:eastAsia="宋体" w:hAnsi="宋体" w:cs="Times New Roman"/>
                <w:bCs/>
                <w:color w:val="000000"/>
                <w:szCs w:val="21"/>
              </w:rPr>
              <w:t>报价</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jc w:val="left"/>
              <w:rPr>
                <w:rFonts w:ascii="宋体" w:eastAsia="宋体" w:hAnsi="宋体" w:cs="Times New Roman"/>
                <w:color w:val="000000"/>
                <w:szCs w:val="21"/>
                <w:shd w:val="clear" w:color="auto" w:fill="FFFFFF"/>
              </w:rPr>
            </w:pPr>
            <w:r w:rsidRPr="001129CA">
              <w:rPr>
                <w:rFonts w:ascii="宋体" w:eastAsia="宋体" w:hAnsi="宋体" w:cs="Times New Roman" w:hint="eastAsia"/>
                <w:color w:val="000000"/>
                <w:szCs w:val="21"/>
              </w:rPr>
              <w:t>投标报价为货物送达采购人指定地点的价格，包括（但不限于）：</w:t>
            </w:r>
            <w:r w:rsidRPr="001129CA">
              <w:rPr>
                <w:rFonts w:ascii="宋体" w:eastAsia="宋体" w:hAnsi="宋体" w:cs="Times New Roman"/>
                <w:color w:val="000000"/>
                <w:szCs w:val="21"/>
              </w:rPr>
              <w:t>产品</w:t>
            </w:r>
            <w:r w:rsidRPr="001129CA">
              <w:rPr>
                <w:rFonts w:ascii="宋体" w:eastAsia="宋体" w:hAnsi="宋体" w:cs="Times New Roman" w:hint="eastAsia"/>
                <w:color w:val="000000"/>
                <w:szCs w:val="21"/>
              </w:rPr>
              <w:t>价格</w:t>
            </w:r>
            <w:r w:rsidRPr="001129CA">
              <w:rPr>
                <w:rFonts w:ascii="宋体" w:eastAsia="宋体" w:hAnsi="宋体" w:cs="Times New Roman"/>
                <w:color w:val="000000"/>
                <w:szCs w:val="21"/>
              </w:rPr>
              <w:t>、运输费（含装卸费）、保险费、安装调试费、税费、培训费、产品检测费</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产品质</w:t>
            </w:r>
            <w:r w:rsidRPr="001129CA">
              <w:rPr>
                <w:rFonts w:ascii="宋体" w:eastAsia="宋体" w:hAnsi="宋体" w:cs="Times New Roman"/>
                <w:color w:val="000000"/>
                <w:szCs w:val="21"/>
              </w:rPr>
              <w:lastRenderedPageBreak/>
              <w:t>保期内维护费</w:t>
            </w:r>
            <w:r w:rsidRPr="001129CA">
              <w:rPr>
                <w:rFonts w:ascii="宋体" w:eastAsia="宋体" w:hAnsi="宋体" w:cs="Times New Roman" w:hint="eastAsia"/>
                <w:color w:val="000000"/>
                <w:szCs w:val="21"/>
              </w:rPr>
              <w:t>、验收</w:t>
            </w:r>
            <w:r w:rsidRPr="001129CA">
              <w:rPr>
                <w:rFonts w:ascii="宋体" w:eastAsia="宋体" w:hAnsi="宋体" w:cs="Times New Roman"/>
                <w:color w:val="000000"/>
                <w:szCs w:val="21"/>
              </w:rPr>
              <w:t>等费用。对于本文件中</w:t>
            </w:r>
            <w:r w:rsidRPr="001129CA">
              <w:rPr>
                <w:rFonts w:ascii="宋体" w:eastAsia="宋体" w:hAnsi="宋体" w:cs="Times New Roman" w:hint="eastAsia"/>
                <w:color w:val="000000"/>
                <w:szCs w:val="21"/>
              </w:rPr>
              <w:t>明确</w:t>
            </w:r>
            <w:r w:rsidRPr="001129CA">
              <w:rPr>
                <w:rFonts w:ascii="宋体" w:eastAsia="宋体" w:hAnsi="宋体" w:cs="Times New Roman"/>
                <w:color w:val="000000"/>
                <w:szCs w:val="21"/>
              </w:rPr>
              <w:t>列明须报价的货物或服务</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供应商存在漏报的</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将导致</w:t>
            </w:r>
            <w:r w:rsidRPr="001129CA">
              <w:rPr>
                <w:rFonts w:ascii="宋体" w:eastAsia="宋体" w:hAnsi="宋体" w:cs="Times New Roman" w:hint="eastAsia"/>
                <w:color w:val="000000"/>
                <w:szCs w:val="21"/>
              </w:rPr>
              <w:t>投标无效。</w:t>
            </w:r>
            <w:r w:rsidRPr="001129CA">
              <w:rPr>
                <w:rFonts w:ascii="宋体" w:eastAsia="宋体" w:hAnsi="宋体" w:cs="Times New Roman"/>
                <w:color w:val="000000"/>
                <w:szCs w:val="21"/>
              </w:rPr>
              <w:t>对于本文件中未列明，而供应商认为必需的费用也需列入总报价。在合同实施时，采购人将不予支付</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没有列入的项目费用，并认为此项目的费用已包括在</w:t>
            </w:r>
            <w:r w:rsidRPr="001129CA">
              <w:rPr>
                <w:rFonts w:ascii="宋体" w:eastAsia="宋体" w:hAnsi="宋体" w:cs="Times New Roman" w:hint="eastAsia"/>
                <w:color w:val="000000"/>
                <w:szCs w:val="21"/>
              </w:rPr>
              <w:t>投标</w:t>
            </w:r>
            <w:r w:rsidRPr="001129CA">
              <w:rPr>
                <w:rFonts w:ascii="宋体" w:eastAsia="宋体" w:hAnsi="宋体" w:cs="Times New Roman"/>
                <w:color w:val="000000"/>
                <w:szCs w:val="21"/>
              </w:rPr>
              <w:t>总报价中。</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lastRenderedPageBreak/>
              <w:t>▲</w:t>
            </w:r>
            <w:r w:rsidRPr="001129CA">
              <w:rPr>
                <w:rFonts w:ascii="宋体" w:eastAsia="宋体" w:hAnsi="宋体" w:cs="Times New Roman"/>
                <w:color w:val="000000"/>
                <w:szCs w:val="21"/>
              </w:rPr>
              <w:t>验收标准</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1</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检查供货范围</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产品到达现场后，</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应在采购人单位人员在场情况下当面开箱，共同清点、检查外观，作出开箱记录，双方签字确认。</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应保证货物到达采购人所在地完好无损，如有缺漏、损坏，由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w:t>
            </w:r>
            <w:r w:rsidRPr="001129CA">
              <w:rPr>
                <w:rFonts w:ascii="宋体" w:eastAsia="宋体" w:hAnsi="宋体" w:cs="Times New Roman"/>
                <w:color w:val="000000"/>
                <w:szCs w:val="21"/>
              </w:rPr>
              <w:t>产品或服务在安装调试并试运行符合要求后，才作为最终验收。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中标人在项目（含货物）验收时由采购单位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w:t>
            </w:r>
            <w:r w:rsidRPr="001129CA">
              <w:rPr>
                <w:rFonts w:ascii="宋体" w:eastAsia="宋体" w:hAnsi="宋体" w:cs="Times New Roman"/>
                <w:color w:val="000000"/>
                <w:szCs w:val="21"/>
              </w:rPr>
              <w:t>采购人需要制造商对</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交付的产品或服务（包括质量、参数等）进行确认的，制造商应予以配合并出具书面意见，相关配合事项由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与制造商协调。</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w:t>
            </w:r>
            <w:r w:rsidRPr="001129CA">
              <w:rPr>
                <w:rFonts w:ascii="宋体" w:eastAsia="宋体" w:hAnsi="宋体" w:cs="Times New Roman"/>
                <w:color w:val="000000"/>
                <w:szCs w:val="21"/>
              </w:rPr>
              <w:t>产品包装材料归采购人所有。</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6</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其他验收要求按第五章拟签订的合同文本执行，未尽事宜按照《关于印发广西壮族自治区政府采购项目履约验收管理办法的通知》[桂财采〔2015〕22号]以及《财政部关于进一步加强政府采购需求和履约验收管理的指导意见》[财库〔2016〕205号]规定执行。</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7、验收过程中所产生的一切费用均由中标人承担。报价时应考虑相关费用。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bCs/>
                <w:color w:val="000000"/>
                <w:szCs w:val="21"/>
              </w:rPr>
            </w:pPr>
            <w:r w:rsidRPr="001129CA">
              <w:rPr>
                <w:rFonts w:ascii="宋体" w:eastAsia="宋体" w:hAnsi="宋体" w:cs="Times New Roman" w:hint="eastAsia"/>
                <w:b/>
                <w:bCs/>
                <w:color w:val="000000"/>
                <w:szCs w:val="21"/>
              </w:rPr>
              <w:t>二、商务条款其他要求</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三、核心产品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本表的核心产品为第</w:t>
            </w:r>
            <w:r w:rsidRPr="001129CA">
              <w:rPr>
                <w:rFonts w:ascii="宋体" w:eastAsia="宋体" w:hAnsi="宋体" w:cs="Times New Roman" w:hint="eastAsia"/>
                <w:b/>
                <w:color w:val="000000"/>
                <w:szCs w:val="21"/>
                <w:u w:val="single"/>
              </w:rPr>
              <w:t xml:space="preserve"> 1 </w:t>
            </w:r>
            <w:r w:rsidRPr="001129CA">
              <w:rPr>
                <w:rFonts w:ascii="宋体" w:eastAsia="宋体" w:hAnsi="宋体" w:cs="Times New Roman" w:hint="eastAsia"/>
                <w:b/>
                <w:color w:val="000000"/>
                <w:szCs w:val="21"/>
              </w:rPr>
              <w:t>项产品。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四、投标人的履约能力要求表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质量管理、企业信用要求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能力或者业绩要  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五、政策性加分条件</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政策性加分条件</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符合节能环保等国家政策要求。</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六、其他要求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napToGrid w:val="0"/>
              <w:ind w:left="315" w:hangingChars="150" w:hanging="315"/>
              <w:outlineLvl w:val="0"/>
              <w:rPr>
                <w:rFonts w:ascii="宋体" w:eastAsia="宋体" w:hAnsi="宋体" w:cs="Times New Roman"/>
                <w:color w:val="000000"/>
                <w:szCs w:val="21"/>
              </w:rPr>
            </w:pPr>
            <w:r w:rsidRPr="001129CA">
              <w:rPr>
                <w:rFonts w:ascii="宋体" w:eastAsia="宋体" w:hAnsi="宋体" w:cs="Times New Roman" w:hint="eastAsia"/>
                <w:color w:val="000000"/>
                <w:szCs w:val="21"/>
              </w:rPr>
              <w:t>1、▲签订合同后交货验收，如与投标文件承诺不符，不予验收。</w:t>
            </w:r>
          </w:p>
          <w:p w:rsidR="001129CA" w:rsidRPr="001129CA" w:rsidRDefault="001129CA" w:rsidP="001129CA">
            <w:pPr>
              <w:ind w:left="316" w:hangingChars="150" w:hanging="316"/>
              <w:rPr>
                <w:rFonts w:ascii="宋体" w:eastAsia="宋体" w:hAnsi="宋体" w:cs="Times New Roman"/>
                <w:color w:val="000000"/>
                <w:szCs w:val="21"/>
              </w:rPr>
            </w:pPr>
            <w:r w:rsidRPr="001129CA">
              <w:rPr>
                <w:rFonts w:ascii="宋体" w:eastAsia="宋体" w:hAnsi="宋体" w:cs="Times New Roman" w:hint="eastAsia"/>
                <w:b/>
                <w:color w:val="000000"/>
                <w:szCs w:val="21"/>
              </w:rPr>
              <w:t>2、本需求一览表中标注▲号的条款为实质性要求和条件，必须满足或优于，否则投标无效；未标注▲号的条款负偏离或漏项达到3项或以上的，投标无效。</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七、进口产品说明</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进口产品说明</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（根据项目实际情况选择）</w:t>
            </w:r>
          </w:p>
          <w:p w:rsidR="001129CA" w:rsidRPr="001129CA" w:rsidRDefault="001129CA" w:rsidP="001129CA">
            <w:pPr>
              <w:spacing w:line="400" w:lineRule="exact"/>
              <w:rPr>
                <w:rFonts w:ascii="宋体" w:eastAsia="宋体" w:hAnsi="宋体" w:cs="Times New Roman"/>
                <w:color w:val="000000"/>
                <w:szCs w:val="21"/>
              </w:rPr>
            </w:pPr>
            <w:r w:rsidRPr="001129CA">
              <w:rPr>
                <w:rFonts w:ascii="MS Mincho" w:eastAsia="MS Mincho" w:hAnsi="MS Mincho" w:cs="MS Mincho" w:hint="eastAsia"/>
                <w:color w:val="000000"/>
                <w:szCs w:val="21"/>
              </w:rPr>
              <w:t>☑</w:t>
            </w:r>
            <w:r w:rsidRPr="001129CA">
              <w:rPr>
                <w:rFonts w:ascii="宋体" w:eastAsia="宋体" w:hAnsi="宋体" w:cs="Times New Roman" w:hint="eastAsia"/>
                <w:color w:val="000000"/>
                <w:szCs w:val="21"/>
              </w:rPr>
              <w:t>本表的第</w:t>
            </w:r>
            <w:r w:rsidRPr="001129CA">
              <w:rPr>
                <w:rFonts w:ascii="宋体" w:eastAsia="宋体" w:hAnsi="宋体" w:cs="Times New Roman" w:hint="eastAsia"/>
                <w:color w:val="000000"/>
                <w:szCs w:val="21"/>
                <w:u w:val="single"/>
              </w:rPr>
              <w:t xml:space="preserve"> 1 </w:t>
            </w:r>
            <w:r w:rsidRPr="001129CA">
              <w:rPr>
                <w:rFonts w:ascii="宋体" w:eastAsia="宋体" w:hAnsi="宋体" w:cs="Times New Roman" w:hint="eastAsia"/>
                <w:color w:val="000000"/>
                <w:szCs w:val="21"/>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1129CA">
              <w:rPr>
                <w:rFonts w:ascii="宋体" w:eastAsia="宋体" w:hAnsi="宋体" w:cs="Times New Roman" w:hint="eastAsia"/>
                <w:b/>
                <w:color w:val="000000"/>
                <w:szCs w:val="21"/>
              </w:rPr>
              <w:t>否则作无效标处理。</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□本分标货物不接受进口产品（即通过中国海关报关验放进入中国境内且产自关境外的产品）参与投标，</w:t>
            </w:r>
            <w:r w:rsidRPr="001129CA">
              <w:rPr>
                <w:rFonts w:ascii="宋体" w:eastAsia="宋体" w:hAnsi="宋体" w:cs="Times New Roman" w:hint="eastAsia"/>
                <w:b/>
                <w:color w:val="000000"/>
                <w:szCs w:val="21"/>
              </w:rPr>
              <w:t>如有进口产品参与投标的作无效标处理</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八、与本项目有关的设计图纸、技术规范、文件等附件资料及其获取方式（如有）</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文件或者资料名称</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公布渠道或者获取方式</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bl>
    <w:p w:rsidR="001129CA" w:rsidRPr="001129CA" w:rsidRDefault="001129CA" w:rsidP="001129CA">
      <w:pPr>
        <w:snapToGrid w:val="0"/>
        <w:jc w:val="center"/>
        <w:rPr>
          <w:rFonts w:ascii="宋体" w:eastAsia="宋体" w:hAnsi="宋体" w:cs="Times New Roman"/>
          <w:color w:val="000000"/>
          <w:sz w:val="30"/>
          <w:szCs w:val="30"/>
        </w:rPr>
      </w:pPr>
    </w:p>
    <w:p w:rsidR="001129CA" w:rsidRPr="001129CA" w:rsidRDefault="001129CA" w:rsidP="001129CA">
      <w:pPr>
        <w:spacing w:line="360" w:lineRule="auto"/>
        <w:ind w:firstLineChars="147" w:firstLine="441"/>
        <w:jc w:val="left"/>
        <w:rPr>
          <w:rFonts w:ascii="宋体" w:eastAsia="宋体" w:hAnsi="宋体" w:cs="Arial"/>
          <w:bCs/>
          <w:color w:val="000000"/>
          <w:szCs w:val="21"/>
          <w:u w:val="single"/>
        </w:rPr>
      </w:pPr>
      <w:r w:rsidRPr="001129CA">
        <w:rPr>
          <w:rFonts w:ascii="宋体" w:eastAsia="宋体" w:hAnsi="宋体" w:cs="Times New Roman"/>
          <w:color w:val="000000"/>
          <w:sz w:val="30"/>
          <w:szCs w:val="30"/>
        </w:rPr>
        <w:br w:type="page"/>
      </w:r>
      <w:r w:rsidRPr="001129CA">
        <w:rPr>
          <w:rFonts w:ascii="宋体" w:eastAsia="宋体" w:hAnsi="宋体" w:cs="Arial" w:hint="eastAsia"/>
          <w:b/>
          <w:bCs/>
          <w:color w:val="000000"/>
          <w:szCs w:val="21"/>
          <w:u w:val="single"/>
        </w:rPr>
        <w:lastRenderedPageBreak/>
        <w:t>B</w:t>
      </w:r>
      <w:r w:rsidRPr="001129CA">
        <w:rPr>
          <w:rFonts w:ascii="宋体" w:eastAsia="宋体" w:hAnsi="宋体" w:cs="Times New Roman" w:hint="eastAsia"/>
          <w:b/>
          <w:color w:val="000000"/>
          <w:szCs w:val="21"/>
        </w:rPr>
        <w:t>分标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791"/>
        <w:gridCol w:w="785"/>
        <w:gridCol w:w="655"/>
        <w:gridCol w:w="6141"/>
      </w:tblGrid>
      <w:tr w:rsidR="001129CA" w:rsidRPr="001129CA" w:rsidTr="007D5257">
        <w:trPr>
          <w:trHeight w:val="20"/>
          <w:jc w:val="center"/>
        </w:trPr>
        <w:tc>
          <w:tcPr>
            <w:tcW w:w="321"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序号</w:t>
            </w:r>
          </w:p>
        </w:tc>
        <w:tc>
          <w:tcPr>
            <w:tcW w:w="44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标的的名称</w:t>
            </w:r>
          </w:p>
        </w:tc>
        <w:tc>
          <w:tcPr>
            <w:tcW w:w="439" w:type="pct"/>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数量及单位</w:t>
            </w:r>
          </w:p>
        </w:tc>
        <w:tc>
          <w:tcPr>
            <w:tcW w:w="366"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Arial" w:hint="eastAsia"/>
                <w:color w:val="000000"/>
                <w:szCs w:val="21"/>
              </w:rPr>
              <w:t>所属行业</w:t>
            </w:r>
          </w:p>
        </w:tc>
        <w:tc>
          <w:tcPr>
            <w:tcW w:w="343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Times New Roman" w:hint="eastAsia"/>
                <w:color w:val="000000"/>
                <w:szCs w:val="21"/>
              </w:rPr>
              <w:t>技术需求</w:t>
            </w:r>
          </w:p>
        </w:tc>
      </w:tr>
      <w:tr w:rsidR="001129CA" w:rsidRPr="001129CA" w:rsidTr="007D5257">
        <w:trPr>
          <w:trHeight w:val="20"/>
          <w:jc w:val="center"/>
        </w:trPr>
        <w:tc>
          <w:tcPr>
            <w:tcW w:w="321" w:type="pct"/>
            <w:vAlign w:val="center"/>
          </w:tcPr>
          <w:p w:rsidR="001129CA" w:rsidRPr="001129CA" w:rsidRDefault="001129CA" w:rsidP="001129CA">
            <w:pPr>
              <w:numPr>
                <w:ilvl w:val="0"/>
                <w:numId w:val="4"/>
              </w:numPr>
              <w:spacing w:line="400" w:lineRule="exact"/>
              <w:jc w:val="center"/>
              <w:rPr>
                <w:rFonts w:ascii="宋体" w:eastAsia="宋体" w:hAnsi="宋体" w:cs="宋体"/>
                <w:color w:val="000000"/>
                <w:szCs w:val="21"/>
              </w:rPr>
            </w:pPr>
          </w:p>
        </w:tc>
        <w:tc>
          <w:tcPr>
            <w:tcW w:w="442"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超高效液相色谱三重四级杆质谱联用仪</w:t>
            </w:r>
          </w:p>
        </w:tc>
        <w:tc>
          <w:tcPr>
            <w:tcW w:w="439"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1套</w:t>
            </w:r>
          </w:p>
        </w:tc>
        <w:tc>
          <w:tcPr>
            <w:tcW w:w="366"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32" w:type="pct"/>
            <w:vAlign w:val="center"/>
          </w:tcPr>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一、工作条件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1.电源电压：单相 220±10% V</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2.环境温度： 15～30℃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3.相对湿度：20-80%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4.需要装机场地1.5米距离内预留7厘米左右的外排气孔道</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二、应用范围：</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用于大批量基质样品中的有机化合物成分定性定量分析，如食品安全中农药残留分析，非法添加物和违禁添加药物分析，药物分析中的合成中间体和杂质、药代药动学及药理毒理学分析中的定量定性分析；符合国际、国内相关标准和法规的要求。</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三、技术指标</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（一）质谱部分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 离子源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 配备独立的插拔式的电喷雾离子源（ESI）和大气压化学离子源（APCI），插拔式可互换ESI及APCI喷针，ESI源及APCI源的快速更换无需放空质谱真空系统，并且采用90度垂直喷雾设计，以保障离子源具有较好的耐脏性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▲1.2 离子源流速范围：ESI离子源：无需分流，最大流速可达2 mL/min或以上；APCI离子源：无需分流，最大流速可达2 mL/min或以上；不降低灵敏度情况下能直接转移常规液相方法至质谱，高流速缩短分析时间，适合分析大批量样品。</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▲1.3 离子源采用两路辅助加热雾化气，以助于获得更好的离子化效率。辅助加热气温度≥</w:t>
            </w:r>
            <w:r w:rsidRPr="001129CA">
              <w:rPr>
                <w:rFonts w:ascii="宋体" w:eastAsia="宋体" w:hAnsi="宋体" w:cs="Arial"/>
                <w:color w:val="000000"/>
                <w:szCs w:val="21"/>
              </w:rPr>
              <w:t>7</w:t>
            </w:r>
            <w:r w:rsidRPr="001129CA">
              <w:rPr>
                <w:rFonts w:ascii="宋体" w:eastAsia="宋体" w:hAnsi="宋体" w:cs="Arial" w:hint="eastAsia"/>
                <w:color w:val="000000"/>
                <w:szCs w:val="21"/>
              </w:rPr>
              <w:t>00℃，且可根据化合物特点进行加热气温度的优化，提高雾化效率和离子化效率，适应宽流速范围，减少离子抑制效应。</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1.4离子源接口（即离子导入系统）：采用气帘气技术锥孔结构，以同时保持高灵敏度和优异的抗污染能力，改善基质效应，在分析如复杂基质（饲料、食品基质、血样、尿样）情况下而不必额外维护仪器仍保持仪器性能。（投标文件中必须提供产品接口结构图</w:t>
            </w:r>
            <w:r w:rsidRPr="001129CA">
              <w:rPr>
                <w:rFonts w:ascii="Times New Roman" w:eastAsia="宋体" w:hAnsi="Times New Roman" w:cs="Times New Roman" w:hint="eastAsia"/>
                <w:color w:val="000000"/>
                <w:szCs w:val="24"/>
              </w:rPr>
              <w:t>或者产品彩页的</w:t>
            </w:r>
            <w:r w:rsidRPr="001129CA">
              <w:rPr>
                <w:rFonts w:ascii="宋体" w:eastAsia="宋体" w:hAnsi="宋体" w:cs="Arial" w:hint="eastAsia"/>
                <w:color w:val="000000"/>
                <w:szCs w:val="21"/>
              </w:rPr>
              <w:t>接口结构图）</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1.5 具有主动排放废气装置带动离子源内溶剂气体排放，防止气</w:t>
            </w:r>
            <w:r w:rsidRPr="001129CA">
              <w:rPr>
                <w:rFonts w:ascii="宋体" w:eastAsia="宋体" w:hAnsi="宋体" w:cs="Arial" w:hint="eastAsia"/>
                <w:color w:val="000000"/>
                <w:szCs w:val="21"/>
              </w:rPr>
              <w:lastRenderedPageBreak/>
              <w:t>体在密闭的离子源腔体中的回流，降低离子源的记忆效应和污染，降低机械泵的负荷延长机械泵泵油使用时间，维护试验环境，保障工作人员健康。（投标文件中必须提供产品结构图</w:t>
            </w:r>
            <w:r w:rsidRPr="001129CA">
              <w:rPr>
                <w:rFonts w:ascii="Times New Roman" w:eastAsia="宋体" w:hAnsi="Times New Roman" w:cs="Times New Roman" w:hint="eastAsia"/>
                <w:color w:val="000000"/>
                <w:szCs w:val="24"/>
              </w:rPr>
              <w:t>或者产品彩页的</w:t>
            </w:r>
            <w:r w:rsidRPr="001129CA">
              <w:rPr>
                <w:rFonts w:ascii="宋体" w:eastAsia="宋体" w:hAnsi="宋体" w:cs="Arial" w:hint="eastAsia"/>
                <w:color w:val="000000"/>
                <w:szCs w:val="21"/>
              </w:rPr>
              <w:t>结构图）</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 质量分析器：三重四极杆，无需控温。采用弹性系数小的陶瓷镀金材质，保证长时间的稳定性。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1.6.1 离子引入：采用射频（RF）聚焦离子技术进行离子聚焦，确保最佳的离子聚焦效果和离子传输效率，有效消除“记忆效应”和“交叉污染”。</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▲1.6.2 碰撞室：采用≥90度弯曲的（非直线结构）加速高压聚焦的四级杆碰撞室设计，而非六级杆碰撞室和环形电极序列碰撞室设计，实现对多目标物检测时零交叉污染，气压不低于7.5mt，驻留时间低至1 ms系统灵敏度不损失。（投标文件中必须提供产品结构图</w:t>
            </w:r>
            <w:r w:rsidRPr="001129CA">
              <w:rPr>
                <w:rFonts w:ascii="Times New Roman" w:eastAsia="宋体" w:hAnsi="Times New Roman" w:cs="Times New Roman" w:hint="eastAsia"/>
                <w:color w:val="000000"/>
                <w:szCs w:val="24"/>
              </w:rPr>
              <w:t>或者产品彩页的</w:t>
            </w:r>
            <w:r w:rsidRPr="001129CA">
              <w:rPr>
                <w:rFonts w:ascii="宋体" w:eastAsia="宋体" w:hAnsi="宋体" w:cs="Arial" w:hint="eastAsia"/>
                <w:color w:val="000000"/>
                <w:szCs w:val="21"/>
              </w:rPr>
              <w:t>结构图）</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▲1.6.3正负切换时间：50ms，正负切换模式与单一模式下扫描灵敏度无损失。（投标文件中必须提供谱图截图或</w:t>
            </w:r>
            <w:r w:rsidRPr="001129CA">
              <w:rPr>
                <w:rFonts w:ascii="宋体" w:eastAsia="宋体" w:hAnsi="宋体" w:cs="Arial"/>
                <w:color w:val="000000"/>
                <w:szCs w:val="21"/>
              </w:rPr>
              <w:t>图片</w:t>
            </w:r>
            <w:r w:rsidRPr="001129CA">
              <w:rPr>
                <w:rFonts w:ascii="宋体" w:eastAsia="宋体" w:hAnsi="宋体" w:cs="Arial" w:hint="eastAsia"/>
                <w:color w:val="000000"/>
                <w:szCs w:val="21"/>
              </w:rPr>
              <w:t>证明材料）</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1.6.4质量数范围: 低质量端质量数可达6m/z以下，高质量端质量数不大于2000m/z。</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1.6.5四极杆扫描速度：≥12000Da/s</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1.6.6质量稳定性：0.1Da/24小时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1.7 扫描方式</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1.7.1具有母离子扫描，子离子扫描，中性丢失扫描，选择性离子扫描，多反应监测定量扫描等扫描方式。</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1.7.2实际定量分析，可设置驻留时间(dwell time)为1 ms。不分时间窗口，正、负切换同时检测，满足一次进样</w:t>
            </w:r>
            <w:r w:rsidRPr="001129CA">
              <w:rPr>
                <w:rFonts w:ascii="Times New Roman" w:eastAsia="宋体" w:hAnsi="Times New Roman" w:cs="Times New Roman" w:hint="eastAsia"/>
                <w:color w:val="000000"/>
                <w:szCs w:val="24"/>
              </w:rPr>
              <w:t>≥</w:t>
            </w:r>
            <w:r w:rsidRPr="001129CA">
              <w:rPr>
                <w:rFonts w:ascii="宋体" w:eastAsia="宋体" w:hAnsi="宋体" w:cs="Arial" w:hint="eastAsia"/>
                <w:color w:val="000000"/>
                <w:szCs w:val="21"/>
              </w:rPr>
              <w:t>400对MRM分析（约15分钟），并且保持良好的重现性和定量准确性，避免分时间窗口带来的因色谱条件变化引起的漏测漏检。（投标</w:t>
            </w:r>
            <w:r w:rsidRPr="001129CA">
              <w:rPr>
                <w:rFonts w:ascii="宋体" w:eastAsia="宋体" w:hAnsi="宋体" w:cs="Arial"/>
                <w:color w:val="000000"/>
                <w:szCs w:val="21"/>
              </w:rPr>
              <w:t>文件中</w:t>
            </w:r>
            <w:r w:rsidRPr="001129CA">
              <w:rPr>
                <w:rFonts w:ascii="宋体" w:eastAsia="宋体" w:hAnsi="宋体" w:cs="Arial" w:hint="eastAsia"/>
                <w:color w:val="000000"/>
                <w:szCs w:val="21"/>
              </w:rPr>
              <w:t>提供图谱证明材料</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▲1.8气源供应：仪器所用的雾化气和碰撞气只需氮气一种气源，无需额外其它气体，以方便实验室管理和仪器维护。</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1.9 真空系统：特殊设计的抽溶剂大抽速机械泵和涡轮分子泵组合差分抽气高真空系统，无需额外水冷却系统，具备自动断电保护功能。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 检测性能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1.10.1灵敏度和重现性：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1.10.1.1 ESI源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ESI正离子灵敏度：1pg利血平，柱上进样，信噪比</w:t>
            </w:r>
            <w:r w:rsidRPr="001129CA">
              <w:rPr>
                <w:rFonts w:ascii="Times New Roman" w:eastAsia="宋体" w:hAnsi="Times New Roman" w:cs="Times New Roman" w:hint="eastAsia"/>
                <w:color w:val="000000"/>
                <w:szCs w:val="24"/>
              </w:rPr>
              <w:t>≥</w:t>
            </w:r>
            <w:r w:rsidRPr="001129CA">
              <w:rPr>
                <w:rFonts w:ascii="Times New Roman" w:eastAsia="宋体" w:hAnsi="Times New Roman" w:cs="Times New Roman" w:hint="eastAsia"/>
                <w:color w:val="000000"/>
                <w:szCs w:val="24"/>
              </w:rPr>
              <w:t>2</w:t>
            </w:r>
            <w:r w:rsidRPr="001129CA">
              <w:rPr>
                <w:rFonts w:ascii="宋体" w:eastAsia="宋体" w:hAnsi="宋体" w:cs="Arial" w:hint="eastAsia"/>
                <w:color w:val="000000"/>
                <w:szCs w:val="21"/>
              </w:rPr>
              <w:t>00000:1。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ESI正离子重现性： 10 fg利血平分别连续进样10次，峰面积CV小于10% （投标文件中提供谱图截图或</w:t>
            </w:r>
            <w:r w:rsidRPr="001129CA">
              <w:rPr>
                <w:rFonts w:ascii="宋体" w:eastAsia="宋体" w:hAnsi="宋体" w:cs="Arial"/>
                <w:color w:val="000000"/>
                <w:szCs w:val="21"/>
              </w:rPr>
              <w:t>图片</w:t>
            </w:r>
            <w:r w:rsidRPr="001129CA">
              <w:rPr>
                <w:rFonts w:ascii="宋体" w:eastAsia="宋体" w:hAnsi="宋体" w:cs="Arial" w:hint="eastAsia"/>
                <w:color w:val="000000"/>
                <w:szCs w:val="21"/>
              </w:rPr>
              <w:t>证明材料</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ESI负离子灵敏度：1pg氯霉素直接进样，MRM分析测量m/z152（子离子）、m/z321（母离子），信噪比</w:t>
            </w:r>
            <w:r w:rsidRPr="001129CA">
              <w:rPr>
                <w:rFonts w:ascii="Times New Roman" w:eastAsia="宋体" w:hAnsi="Times New Roman" w:cs="Times New Roman" w:hint="eastAsia"/>
                <w:color w:val="000000"/>
                <w:szCs w:val="24"/>
              </w:rPr>
              <w:t>≥</w:t>
            </w:r>
            <w:r w:rsidRPr="001129CA">
              <w:rPr>
                <w:rFonts w:ascii="Times New Roman" w:eastAsia="宋体" w:hAnsi="Times New Roman" w:cs="Times New Roman" w:hint="eastAsia"/>
                <w:color w:val="000000"/>
                <w:szCs w:val="24"/>
              </w:rPr>
              <w:t>2</w:t>
            </w:r>
            <w:r w:rsidRPr="001129CA">
              <w:rPr>
                <w:rFonts w:ascii="宋体" w:eastAsia="宋体" w:hAnsi="宋体" w:cs="Arial" w:hint="eastAsia"/>
                <w:color w:val="000000"/>
                <w:szCs w:val="21"/>
              </w:rPr>
              <w:t>00000:1。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ESI负离子重现性：10 fg氯霉素分别连续进样10次，峰面积CV小于10% （投标文件中提供谱图截图或</w:t>
            </w:r>
            <w:r w:rsidRPr="001129CA">
              <w:rPr>
                <w:rFonts w:ascii="宋体" w:eastAsia="宋体" w:hAnsi="宋体" w:cs="Arial"/>
                <w:color w:val="000000"/>
                <w:szCs w:val="21"/>
              </w:rPr>
              <w:t>图片</w:t>
            </w:r>
            <w:r w:rsidRPr="001129CA">
              <w:rPr>
                <w:rFonts w:ascii="宋体" w:eastAsia="宋体" w:hAnsi="宋体" w:cs="Arial" w:hint="eastAsia"/>
                <w:color w:val="000000"/>
                <w:szCs w:val="21"/>
              </w:rPr>
              <w:t>证明材料</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1.10.1.2 APCI源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 50 pg利血平柱上进样（流速为1000ul/min）， MRM分析测量m/z195（子离子）、m/z609（母离子），分辨率设置为0.4-0.8 amu（FWHH） 信噪比</w:t>
            </w:r>
            <w:r w:rsidRPr="001129CA">
              <w:rPr>
                <w:rFonts w:ascii="Times New Roman" w:eastAsia="宋体" w:hAnsi="Times New Roman" w:cs="Times New Roman" w:hint="eastAsia"/>
                <w:color w:val="000000"/>
                <w:szCs w:val="24"/>
              </w:rPr>
              <w:t>≥</w:t>
            </w:r>
            <w:r w:rsidRPr="001129CA">
              <w:rPr>
                <w:rFonts w:ascii="Times New Roman" w:eastAsia="宋体" w:hAnsi="Times New Roman" w:cs="Times New Roman" w:hint="eastAsia"/>
                <w:color w:val="000000"/>
                <w:szCs w:val="24"/>
              </w:rPr>
              <w:t>4</w:t>
            </w:r>
            <w:r w:rsidRPr="001129CA">
              <w:rPr>
                <w:rFonts w:ascii="宋体" w:eastAsia="宋体" w:hAnsi="宋体" w:cs="Arial" w:hint="eastAsia"/>
                <w:color w:val="000000"/>
                <w:szCs w:val="21"/>
              </w:rPr>
              <w:t>0000:1（峰峰比）</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1.10.2 MRM最小驻留时间（Dwell time）：≤1 ms，灵敏度不受驻留时间影响。</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▲1.10.3 检测器类型：采用电子倍增器，能够满足长期大量脏样品定量分析的数据可靠性和重复性；且满足不需要切换检测器电压可以检测正、负离子的检测器，以保证50 ms的正负模式切换速度，且不损失灵敏度。如果检测器采用光电倍增管类检测方式，需在配置中多配置一套光电倍增管。</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1.11 兼容性</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1.11.1 可以兼容后续升级为三重四级杆耦合线性离子阱质谱，配合硬件和软件能力，提供高级扫描模式：灵敏度提升超过2个数量级的子离子富集扫描/EPI增强子离子扫描；子离子再碎裂进行MRM3扫描，提供第三级的基线过滤和专属性更强、更抗基质干扰的定量能力；通过线性离子阱的再快速谱峰扫描将分辨率提升至10000或以上，提供同位素峰分离能力。（投标</w:t>
            </w:r>
            <w:r w:rsidRPr="001129CA">
              <w:rPr>
                <w:rFonts w:ascii="宋体" w:eastAsia="宋体" w:hAnsi="宋体" w:cs="Arial"/>
                <w:color w:val="000000"/>
                <w:szCs w:val="21"/>
              </w:rPr>
              <w:t>文件中</w:t>
            </w:r>
            <w:r w:rsidRPr="001129CA">
              <w:rPr>
                <w:rFonts w:ascii="宋体" w:eastAsia="宋体" w:hAnsi="宋体" w:cs="Arial" w:hint="eastAsia"/>
                <w:color w:val="000000"/>
                <w:szCs w:val="21"/>
              </w:rPr>
              <w:t>提供真实样品谱图截图数据</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1.11.2 可以兼容后续升级的不同流速前端分离设备：纳升-微升一体液相色谱，和毛细管电泳。（响应</w:t>
            </w:r>
            <w:r w:rsidRPr="001129CA">
              <w:rPr>
                <w:rFonts w:ascii="宋体" w:eastAsia="宋体" w:hAnsi="宋体" w:cs="Arial"/>
                <w:color w:val="000000"/>
                <w:szCs w:val="21"/>
              </w:rPr>
              <w:t>文件中</w:t>
            </w:r>
            <w:r w:rsidRPr="001129CA">
              <w:rPr>
                <w:rFonts w:ascii="宋体" w:eastAsia="宋体" w:hAnsi="宋体" w:cs="Arial" w:hint="eastAsia"/>
                <w:color w:val="000000"/>
                <w:szCs w:val="21"/>
              </w:rPr>
              <w:t>提供官网可配套产品截图</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 软件部分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1.12.1 原设备生产厂家生产质谱工作站软件适于 Microsoft windows操作系统环境，可单独控制液相部分和质谱部分。可以实现数据采集，数据分析，液相和质谱同步控制，在线监测，反馈显示和序列采集。自动识别色谱流出物的质谱图，定性分析和定量分析；有建立数据库功能，谱库检索功能。符合FDA 21 CFR </w:t>
            </w:r>
            <w:r w:rsidRPr="001129CA">
              <w:rPr>
                <w:rFonts w:ascii="宋体" w:eastAsia="宋体" w:hAnsi="宋体" w:cs="Arial" w:hint="eastAsia"/>
                <w:color w:val="000000"/>
                <w:szCs w:val="21"/>
              </w:rPr>
              <w:lastRenderedPageBreak/>
              <w:t>Part 11要求。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1.12.2 配备智能MRM算法，根据每个MRM目标物的保留时间自动安排MRM分析，无需设置MRM采集时间窗口。</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1.12.3 配置MRM化合物方法数据库，要求高质量的方法包数据库中必须包含中英文，分类、CAS号、离子对、加和离子、质谱去簇电压、碰撞电压等信息，且库内物质种类不少于2200种农药、兽药、食品添加、非法添加、营养成分、毒物、食品药品包材等常见检测项目。可用于扩项参数优化时直接套用仪器条件参数免去参数优化步骤。（投标</w:t>
            </w:r>
            <w:r w:rsidRPr="001129CA">
              <w:rPr>
                <w:rFonts w:ascii="宋体" w:eastAsia="宋体" w:hAnsi="宋体" w:cs="Arial"/>
                <w:color w:val="000000"/>
                <w:szCs w:val="21"/>
              </w:rPr>
              <w:t>文件中</w:t>
            </w:r>
            <w:r w:rsidRPr="001129CA">
              <w:rPr>
                <w:rFonts w:ascii="宋体" w:eastAsia="宋体" w:hAnsi="宋体" w:cs="Arial" w:hint="eastAsia"/>
                <w:color w:val="000000"/>
                <w:szCs w:val="21"/>
              </w:rPr>
              <w:t>提供数据库并包含序号截屏证明</w:t>
            </w:r>
            <w:r w:rsidRPr="001129CA">
              <w:rPr>
                <w:rFonts w:ascii="宋体" w:eastAsia="宋体" w:hAnsi="宋体" w:cs="Arial"/>
                <w:color w:val="000000"/>
                <w:szCs w:val="21"/>
              </w:rPr>
              <w:t>，如无法提供的，该参数视为负偏离</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1.12.4 配备批处理数据定量软件，具备大规模处理数据的能力，可以在同一界面对成百上千个数据分析，并同一界面对每个需要分析的化合物进行分析。提供可靠的积分，减少积分误差。</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1.12.5 要求质谱工作站软件除可控制质谱仪外，也可直接控制市面主流液相色谱，包括Agilent 公司1290型 、Shimadzu公司 30A型、Sciex公司 ExionLC AD型、Waters公司I-class型等，以方便实验室的仪器资源整合。</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（二）、超高效液相色谱部分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 输液单元（二元高压梯度系统）</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 泵类型：二元高压梯度泵，两个泵头</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1.2泵最大耐压：≥18000psi</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1.3  泵最大分析流速不低于3ml/min，且最大流速下可耐受压力不低于18000psi</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1.4流速精确度：≤0.07%RSD</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1.5梯度设置：0.0-100.0%，最小递增率为0.1%。</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1.6梯度混合精度：±0.1%，不随反压变化</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1.7 在线脱气机：5路，流动相与针清洗溶液均脱气，有效降低交叉污染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2柱温箱</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2.1温度设定范围: 最低温度可达4℃ ，最高温度不低于120℃</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  控温精度: ±0.05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 自动进样器：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 进样范围：0.1 - 50.0uL</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 样品容量： ≥100个2.0ml 样品瓶位，并同时兼容96和384孔微孔板</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 交叉污染：</w:t>
            </w:r>
            <w:r w:rsidRPr="001129CA">
              <w:rPr>
                <w:rFonts w:ascii="Times New Roman" w:eastAsia="宋体" w:hAnsi="Times New Roman" w:cs="Times New Roman" w:hint="eastAsia"/>
                <w:color w:val="000000"/>
                <w:szCs w:val="24"/>
              </w:rPr>
              <w:t>≤</w:t>
            </w:r>
            <w:r w:rsidRPr="001129CA">
              <w:rPr>
                <w:rFonts w:ascii="Times New Roman" w:eastAsia="宋体" w:hAnsi="Times New Roman" w:cs="Times New Roman" w:hint="eastAsia"/>
                <w:color w:val="000000"/>
                <w:szCs w:val="24"/>
              </w:rPr>
              <w:t>0</w:t>
            </w:r>
            <w:r w:rsidRPr="001129CA">
              <w:rPr>
                <w:rFonts w:ascii="宋体" w:eastAsia="宋体" w:hAnsi="宋体" w:cs="Arial" w:hint="eastAsia"/>
                <w:color w:val="000000"/>
                <w:szCs w:val="21"/>
              </w:rPr>
              <w:t>.002%RSD  （标准没有清洗的情况下）</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3.4进样速度:不大于 15sec</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（三）、氮气发生器部分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1用途：专用于LC/MS/MS的高集成气源，充分满足LC/MS/MS的安全运行要求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2工作条件</w:t>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r w:rsidRPr="001129CA">
              <w:rPr>
                <w:rFonts w:ascii="宋体" w:eastAsia="宋体" w:hAnsi="宋体" w:cs="Arial" w:hint="eastAsia"/>
                <w:color w:val="000000"/>
                <w:szCs w:val="21"/>
              </w:rPr>
              <w:tab/>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2.1工作电压：220～250V，50Hz，9.6A</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2.2相对湿度：5%～90%RH</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3.3技术要求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 氮气流量：≥15 L/min；</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3.2氮气纯度：≥99.99%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 xml:space="preserve">3.3氮气出口压力：≥60psi </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3.4 采用变压吸附技术产生高纯氮气，可满足液质联用系统使用。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3.5内置蒸发器，不需排水也不需另接排水孔</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3.6 无需气缸保养</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四、配置</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1.三重四级杆质谱仪主机（含工作站电脑）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2.ESI和APCI离子源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3.仪器控制及数据处理软件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4.高压二元梯度泵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5.自动进样器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6.柱温箱 1套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7.UPS电源 1套 （不少于1小时）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8.氮气发生器 1台</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9.色谱柱 1根</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10.泵油 2瓶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11.ESI喷针 5根</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12.APCI喷针2根</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13.数据输出设备 1台</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14.样品瓶  100个</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15.调谐液 2套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16.MRM离子对数据库（包含2200种以上法检物质）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宋体" w:hint="eastAsia"/>
                <w:color w:val="000000"/>
                <w:szCs w:val="21"/>
              </w:rPr>
              <w:t>▲</w:t>
            </w:r>
            <w:r w:rsidRPr="001129CA">
              <w:rPr>
                <w:rFonts w:ascii="宋体" w:eastAsia="宋体" w:hAnsi="宋体" w:cs="Arial" w:hint="eastAsia"/>
                <w:color w:val="000000"/>
                <w:szCs w:val="21"/>
              </w:rPr>
              <w:t>17.如所投产品为进口设备时，</w:t>
            </w:r>
            <w:r w:rsidRPr="001129CA">
              <w:rPr>
                <w:rFonts w:ascii="宋体" w:eastAsia="宋体" w:hAnsi="宋体" w:cs="Times New Roman" w:hint="eastAsia"/>
                <w:color w:val="000000"/>
                <w:szCs w:val="21"/>
              </w:rPr>
              <w:t>整机应为全新原装进口，</w:t>
            </w:r>
            <w:r w:rsidRPr="001129CA">
              <w:rPr>
                <w:rFonts w:ascii="宋体" w:eastAsia="宋体" w:hAnsi="宋体" w:cs="Arial" w:hint="eastAsia"/>
                <w:color w:val="000000"/>
                <w:szCs w:val="21"/>
              </w:rPr>
              <w:t>投标文件中提供仪器生产厂家或者国内授权经销商针对本项目授权书和售后服务承诺书原件，否则按无效投标处理。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一、</w:t>
            </w:r>
            <w:r w:rsidRPr="001129CA">
              <w:rPr>
                <w:rFonts w:ascii="宋体" w:eastAsia="宋体" w:hAnsi="宋体" w:cs="Times New Roman" w:hint="eastAsia"/>
                <w:b/>
                <w:color w:val="000000"/>
                <w:szCs w:val="21"/>
              </w:rPr>
              <w:t>商务条款</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质量保证</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firstLineChars="200" w:firstLine="420"/>
              <w:rPr>
                <w:rFonts w:ascii="宋体" w:eastAsia="宋体" w:hAnsi="宋体" w:cs="宋体"/>
                <w:color w:val="000000"/>
                <w:szCs w:val="21"/>
                <w:lang w:val="zh-TW" w:eastAsia="zh-TW"/>
              </w:rPr>
            </w:pPr>
            <w:r w:rsidRPr="001129CA">
              <w:rPr>
                <w:rFonts w:ascii="宋体" w:eastAsia="宋体" w:hAnsi="宋体" w:cs="Times New Roman"/>
                <w:color w:val="000000"/>
                <w:szCs w:val="21"/>
              </w:rPr>
              <w:t>按国家有关规定或厂家承诺实行</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三包</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，质保期从验收合格之日起不少于</w:t>
            </w: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年</w:t>
            </w:r>
            <w:r w:rsidRPr="001129CA">
              <w:rPr>
                <w:rFonts w:ascii="宋体" w:eastAsia="宋体" w:hAnsi="宋体" w:cs="Times New Roman" w:hint="eastAsia"/>
                <w:color w:val="000000"/>
                <w:szCs w:val="21"/>
              </w:rPr>
              <w:t>（如采购需求中有特殊要求的，按特殊要求执行）</w:t>
            </w:r>
            <w:r w:rsidRPr="001129CA">
              <w:rPr>
                <w:rFonts w:ascii="宋体" w:eastAsia="宋体" w:hAnsi="宋体" w:cs="Times New Roman"/>
                <w:color w:val="000000"/>
                <w:szCs w:val="21"/>
              </w:rPr>
              <w:t>，</w:t>
            </w:r>
            <w:r w:rsidRPr="001129CA">
              <w:rPr>
                <w:rFonts w:ascii="宋体" w:eastAsia="宋体" w:hAnsi="宋体" w:cs="Times New Roman" w:hint="eastAsia"/>
                <w:color w:val="000000"/>
                <w:szCs w:val="21"/>
              </w:rPr>
              <w:t>所提供的货物必须是全新的合格产品，</w:t>
            </w:r>
            <w:r w:rsidRPr="001129CA">
              <w:rPr>
                <w:rFonts w:ascii="宋体" w:eastAsia="宋体" w:hAnsi="宋体" w:cs="Times New Roman"/>
                <w:color w:val="000000"/>
                <w:szCs w:val="21"/>
              </w:rPr>
              <w:t>质保期内全免费上门维修、免费更换零部件；质保期过后提供终身维</w:t>
            </w:r>
            <w:r w:rsidRPr="001129CA">
              <w:rPr>
                <w:rFonts w:ascii="宋体" w:eastAsia="宋体" w:hAnsi="宋体" w:cs="Times New Roman"/>
                <w:color w:val="000000"/>
                <w:szCs w:val="21"/>
              </w:rPr>
              <w:lastRenderedPageBreak/>
              <w:t>护</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w:t>
            </w:r>
            <w:r w:rsidRPr="001129CA">
              <w:rPr>
                <w:rFonts w:ascii="宋体" w:eastAsia="宋体" w:hAnsi="宋体" w:cs="Times New Roman"/>
                <w:color w:val="000000"/>
                <w:szCs w:val="21"/>
              </w:rPr>
              <w:t>交货时间及地点</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1、交货时间：合同签订之日起90日内全部验收合格并交付使用。</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2、交货地点：广西南宁采购人指定地点</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▲付款条件</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rPr>
                <w:rFonts w:ascii="宋体" w:eastAsia="宋体" w:hAnsi="宋体" w:cs="Times New Roman"/>
                <w:color w:val="000000"/>
                <w:szCs w:val="21"/>
              </w:rPr>
            </w:pPr>
            <w:r w:rsidRPr="001129CA">
              <w:rPr>
                <w:rFonts w:ascii="宋体" w:eastAsia="宋体" w:hAnsi="宋体" w:cs="Times New Roman" w:hint="eastAsia"/>
                <w:color w:val="000000"/>
                <w:szCs w:val="21"/>
              </w:rPr>
              <w:t>合同签订生效后15个日历日内，采购人预付80%合同货款，其余20%合同货款在项目完成验收后一次性支付。每次付款前中标供应商开具相应发票给采购人。</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napToGrid w:val="0"/>
              <w:spacing w:line="400" w:lineRule="exact"/>
              <w:jc w:val="center"/>
              <w:outlineLvl w:val="0"/>
              <w:rPr>
                <w:rFonts w:ascii="宋体" w:eastAsia="宋体" w:hAnsi="宋体" w:cs="Times New Roman"/>
                <w:color w:val="000000"/>
                <w:kern w:val="0"/>
                <w:szCs w:val="21"/>
              </w:rPr>
            </w:pPr>
            <w:r w:rsidRPr="001129CA">
              <w:rPr>
                <w:rFonts w:ascii="宋体" w:eastAsia="宋体" w:hAnsi="宋体" w:cs="Times New Roman" w:hint="eastAsia"/>
                <w:color w:val="000000"/>
                <w:kern w:val="0"/>
                <w:szCs w:val="21"/>
              </w:rPr>
              <w:t>售后技术服务要求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投标产品必须是按厂家出厂标准配置提供的整套具备全新正规合法经销渠道的符合国家各项有关质量标准的合格产品。相关部件及服务须满足本表中各项要求。若产品在运输过程中损坏或擦伤须无偿调换同样产品；</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投标人应保证所提供的货物或其任何一部分（包括软件）均为正版，不会侵犯任何第三方的专利权、商标权等着作权，如在使用过程中出现的一切经济和法律责任均由投标人负责，并负责赔偿给使用方造成的一切损失。</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投标人免费送货上门，产品到达现场后，投标人应在采购单位人员在场情况下当面开箱，共同清点、检查外观，作出开箱记录，双方签字确认，中标投标人应保证货物到达采购人指定地点完好无损，如有缺漏、损坏，由投标人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4、投标人负责设备安装调试，直至设备验收合格（期间所需器材及费用均由投标人承担），产品或服务在安装调试井试运行符合要求后，才作为最终验收。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5、本项目应提供技术援助电话，解答采购人在使用中遇到的问题，及时为采购人提出解决问题的建议：提供专业维保人员不少于1人。</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6、在使用过程中发生质量问题或故障，投标人接到通知后1小时内响应，4小时内到达现场处理，一般故障处理时限不超过12小时修复，如果故障在检修24小时后故障仍无法排除，投标人应在48小时内提供不低于故障设备规格型号档次的备用设备供采购人使用，直至故障设备修复。</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仪器到货后根据用户指定时间，专职工程师上门安装并做基本操作培训，仪器安装完后专职应用工程师上门做软件及应用方法培训，时长不少于3天，参加公司举办的培训班参与名额不得少于4人或用户所在地点培训不得限制人数。培训费由中标人负责。</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8、保修期内非用户原因引起的质量事故投标人应负全部责任；所有非故意性坏以及在要求质量标准范围内的正常使用造成的损坏均要免费维修。</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9、设备维修或更换后其保修期相应顺延；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10、对因采购方人员的不正当使用所造成的损坏不归投标人负责保修，但中标人也要积极帮助采购人修理，并保证提供优惠价格的配件和服务。</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11、售后服务中，维修使用的备品备件及易损件应为原厂配件，未经采购人同意不得使用非原厂配件。</w:t>
            </w:r>
          </w:p>
          <w:p w:rsidR="001129CA" w:rsidRPr="001129CA" w:rsidRDefault="001129CA" w:rsidP="001129CA">
            <w:pPr>
              <w:spacing w:line="400" w:lineRule="exact"/>
              <w:ind w:left="315" w:hangingChars="150" w:hanging="315"/>
              <w:jc w:val="left"/>
              <w:rPr>
                <w:rFonts w:ascii="宋体" w:eastAsia="宋体" w:hAnsi="宋体" w:cs="Times New Roman"/>
                <w:color w:val="000000"/>
                <w:szCs w:val="21"/>
              </w:rPr>
            </w:pPr>
            <w:r w:rsidRPr="001129CA">
              <w:rPr>
                <w:rFonts w:ascii="宋体" w:eastAsia="宋体" w:hAnsi="宋体" w:cs="Times New Roman" w:hint="eastAsia"/>
                <w:color w:val="000000"/>
                <w:szCs w:val="21"/>
              </w:rPr>
              <w:t>12、投标人验收完成后须提供完整的安装、操作、使用和维护手册及设备位置图等所有技术资料、图纸。</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产品证明文</w:t>
            </w:r>
            <w:r w:rsidRPr="001129CA">
              <w:rPr>
                <w:rFonts w:ascii="宋体" w:eastAsia="宋体" w:hAnsi="宋体" w:cs="Times New Roman" w:hint="eastAsia"/>
                <w:color w:val="000000"/>
                <w:szCs w:val="21"/>
              </w:rPr>
              <w:lastRenderedPageBreak/>
              <w:t>件</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lastRenderedPageBreak/>
              <w:t>1、▲投标时，如各分项要求必须提供产品认证证书复印件、相关证明复印件的，</w:t>
            </w:r>
            <w:r w:rsidRPr="001129CA">
              <w:rPr>
                <w:rFonts w:ascii="宋体" w:eastAsia="宋体" w:hAnsi="宋体" w:cs="Times New Roman" w:hint="eastAsia"/>
                <w:bCs/>
                <w:color w:val="000000"/>
                <w:szCs w:val="21"/>
              </w:rPr>
              <w:lastRenderedPageBreak/>
              <w:t>须在投标文件中相应提供。</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2、投标时若有，请提供由产品厂家编写的、完整的、中文版的性能参数描述等有关说明文件或产品彩页（各分项另有要求的以各分项要求为准）。当投标时承诺的设备性能参数与该设备厂家提供的性能参数不符合时，以厂家出具的为准。符合要求的产品说明文件必须是出厂装箱的产品说明书，或厂家编写的公开发行宣传册，或厂家编写由投标人自行打印的彩色说明文件；符合要求的产品彩页必须是厂家编写印刷的公开发行宣传铜版彩页，或从产品厂家官方网页下载的相关的PDF、HTML文件或产品彩页的彩打文件（打印时必须保留页面页脚的网址链接内容）。</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3、▲投标人必须应对照招标文件 “技术需求” 的采购项目技术规格、技术参数及要求，在技术响应表中逐条说明所提供货物和服务已对招标采购文件的技术要求做出了实质性的响应，并如实申明与技术要求条文的响应和偏离情况。</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shd w:val="clear" w:color="auto" w:fill="FFFFFF"/>
              </w:rPr>
            </w:pPr>
            <w:r w:rsidRPr="001129CA">
              <w:rPr>
                <w:rFonts w:ascii="宋体" w:eastAsia="宋体" w:hAnsi="宋体" w:cs="宋体" w:hint="eastAsia"/>
                <w:color w:val="000000"/>
                <w:szCs w:val="21"/>
              </w:rPr>
              <w:lastRenderedPageBreak/>
              <w:t>▲</w:t>
            </w:r>
            <w:r w:rsidRPr="001129CA">
              <w:rPr>
                <w:rFonts w:ascii="宋体" w:eastAsia="宋体" w:hAnsi="宋体" w:cs="Times New Roman" w:hint="eastAsia"/>
                <w:bCs/>
                <w:color w:val="000000"/>
                <w:szCs w:val="21"/>
              </w:rPr>
              <w:t>投标</w:t>
            </w:r>
            <w:r w:rsidRPr="001129CA">
              <w:rPr>
                <w:rFonts w:ascii="宋体" w:eastAsia="宋体" w:hAnsi="宋体" w:cs="Times New Roman"/>
                <w:bCs/>
                <w:color w:val="000000"/>
                <w:szCs w:val="21"/>
              </w:rPr>
              <w:t>报价</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jc w:val="left"/>
              <w:rPr>
                <w:rFonts w:ascii="宋体" w:eastAsia="宋体" w:hAnsi="宋体" w:cs="Times New Roman"/>
                <w:color w:val="000000"/>
                <w:szCs w:val="21"/>
                <w:shd w:val="clear" w:color="auto" w:fill="FFFFFF"/>
              </w:rPr>
            </w:pPr>
            <w:r w:rsidRPr="001129CA">
              <w:rPr>
                <w:rFonts w:ascii="宋体" w:eastAsia="宋体" w:hAnsi="宋体" w:cs="Times New Roman" w:hint="eastAsia"/>
                <w:color w:val="000000"/>
                <w:szCs w:val="21"/>
              </w:rPr>
              <w:t>投标报价为货物送达采购人指定地点的价格，包括（但不限于）：</w:t>
            </w:r>
            <w:r w:rsidRPr="001129CA">
              <w:rPr>
                <w:rFonts w:ascii="宋体" w:eastAsia="宋体" w:hAnsi="宋体" w:cs="Times New Roman"/>
                <w:color w:val="000000"/>
                <w:szCs w:val="21"/>
              </w:rPr>
              <w:t>产品</w:t>
            </w:r>
            <w:r w:rsidRPr="001129CA">
              <w:rPr>
                <w:rFonts w:ascii="宋体" w:eastAsia="宋体" w:hAnsi="宋体" w:cs="Times New Roman" w:hint="eastAsia"/>
                <w:color w:val="000000"/>
                <w:szCs w:val="21"/>
              </w:rPr>
              <w:t>价格</w:t>
            </w:r>
            <w:r w:rsidRPr="001129CA">
              <w:rPr>
                <w:rFonts w:ascii="宋体" w:eastAsia="宋体" w:hAnsi="宋体" w:cs="Times New Roman"/>
                <w:color w:val="000000"/>
                <w:szCs w:val="21"/>
              </w:rPr>
              <w:t>、运输费（含装卸费）、保险费、安装调试费、税费、培训费、产品检测费</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产品质保期内维护费</w:t>
            </w:r>
            <w:r w:rsidRPr="001129CA">
              <w:rPr>
                <w:rFonts w:ascii="宋体" w:eastAsia="宋体" w:hAnsi="宋体" w:cs="Times New Roman" w:hint="eastAsia"/>
                <w:color w:val="000000"/>
                <w:szCs w:val="21"/>
              </w:rPr>
              <w:t>、验收</w:t>
            </w:r>
            <w:r w:rsidRPr="001129CA">
              <w:rPr>
                <w:rFonts w:ascii="宋体" w:eastAsia="宋体" w:hAnsi="宋体" w:cs="Times New Roman"/>
                <w:color w:val="000000"/>
                <w:szCs w:val="21"/>
              </w:rPr>
              <w:t>等费用。对于本文件中</w:t>
            </w:r>
            <w:r w:rsidRPr="001129CA">
              <w:rPr>
                <w:rFonts w:ascii="宋体" w:eastAsia="宋体" w:hAnsi="宋体" w:cs="Times New Roman" w:hint="eastAsia"/>
                <w:color w:val="000000"/>
                <w:szCs w:val="21"/>
              </w:rPr>
              <w:t>明确</w:t>
            </w:r>
            <w:r w:rsidRPr="001129CA">
              <w:rPr>
                <w:rFonts w:ascii="宋体" w:eastAsia="宋体" w:hAnsi="宋体" w:cs="Times New Roman"/>
                <w:color w:val="000000"/>
                <w:szCs w:val="21"/>
              </w:rPr>
              <w:t>列明须报价的货物或服务</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供应商存在漏报的</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将导致</w:t>
            </w:r>
            <w:r w:rsidRPr="001129CA">
              <w:rPr>
                <w:rFonts w:ascii="宋体" w:eastAsia="宋体" w:hAnsi="宋体" w:cs="Times New Roman" w:hint="eastAsia"/>
                <w:color w:val="000000"/>
                <w:szCs w:val="21"/>
              </w:rPr>
              <w:t>投标无效。</w:t>
            </w:r>
            <w:r w:rsidRPr="001129CA">
              <w:rPr>
                <w:rFonts w:ascii="宋体" w:eastAsia="宋体" w:hAnsi="宋体" w:cs="Times New Roman"/>
                <w:color w:val="000000"/>
                <w:szCs w:val="21"/>
              </w:rPr>
              <w:t>对于本文件中未列明，而供应商认为必需的费用也需列入总报价。在合同实施时，采购人将不予支付</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没有列入的项目费用，并认为此项目的费用已包括在</w:t>
            </w:r>
            <w:r w:rsidRPr="001129CA">
              <w:rPr>
                <w:rFonts w:ascii="宋体" w:eastAsia="宋体" w:hAnsi="宋体" w:cs="Times New Roman" w:hint="eastAsia"/>
                <w:color w:val="000000"/>
                <w:szCs w:val="21"/>
              </w:rPr>
              <w:t>投标</w:t>
            </w:r>
            <w:r w:rsidRPr="001129CA">
              <w:rPr>
                <w:rFonts w:ascii="宋体" w:eastAsia="宋体" w:hAnsi="宋体" w:cs="Times New Roman"/>
                <w:color w:val="000000"/>
                <w:szCs w:val="21"/>
              </w:rPr>
              <w:t>总报价中。</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验收标准</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1</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检查供货范围</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产品到达现场后，</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应在采购人单位人员在场情况下当面开箱，共同清点、检查外观，作出开箱记录，双方签字确认。</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应保证货物到达采购人所在地完好无损，如有缺漏、损坏，由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w:t>
            </w:r>
            <w:r w:rsidRPr="001129CA">
              <w:rPr>
                <w:rFonts w:ascii="宋体" w:eastAsia="宋体" w:hAnsi="宋体" w:cs="Times New Roman"/>
                <w:color w:val="000000"/>
                <w:szCs w:val="21"/>
              </w:rPr>
              <w:t>产品或服务在安装调试并试运行符合要求后，才作为最终验收。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中标人在项目（含货物）验收时由采购单位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w:t>
            </w:r>
            <w:r w:rsidRPr="001129CA">
              <w:rPr>
                <w:rFonts w:ascii="宋体" w:eastAsia="宋体" w:hAnsi="宋体" w:cs="Times New Roman"/>
                <w:color w:val="000000"/>
                <w:szCs w:val="21"/>
              </w:rPr>
              <w:t>采购人需要制造商对</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交付的产品或服务（包括质量、参数等）进行确认的，制造商应予以配合并出具书面意见，相关配合事项由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与制造商协调。</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w:t>
            </w:r>
            <w:r w:rsidRPr="001129CA">
              <w:rPr>
                <w:rFonts w:ascii="宋体" w:eastAsia="宋体" w:hAnsi="宋体" w:cs="Times New Roman"/>
                <w:color w:val="000000"/>
                <w:szCs w:val="21"/>
              </w:rPr>
              <w:t>产品包装材料归采购人所有。</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6</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其他验收要求按第五章拟签订的合同文本执行，未尽事宜按照《关于印发广西壮族自治区政府采购项目履约验收管理办法的通知》[桂财采〔2015〕22号]以及《财政部关于进一步加强政府采购需求和履约验收管理的指导意见》[财库〔2016〕205号]规定执行。</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7、验收过程中所产生的一切费用均由中标人承担。报价时应考虑相关费用。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bCs/>
                <w:color w:val="000000"/>
                <w:szCs w:val="21"/>
              </w:rPr>
            </w:pPr>
            <w:r w:rsidRPr="001129CA">
              <w:rPr>
                <w:rFonts w:ascii="宋体" w:eastAsia="宋体" w:hAnsi="宋体" w:cs="Times New Roman" w:hint="eastAsia"/>
                <w:b/>
                <w:bCs/>
                <w:color w:val="000000"/>
                <w:szCs w:val="21"/>
              </w:rPr>
              <w:t>二、商务条款其他要求</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lastRenderedPageBreak/>
              <w:t>三、核心产品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本表的核心产品为第</w:t>
            </w:r>
            <w:r w:rsidRPr="001129CA">
              <w:rPr>
                <w:rFonts w:ascii="宋体" w:eastAsia="宋体" w:hAnsi="宋体" w:cs="Times New Roman" w:hint="eastAsia"/>
                <w:b/>
                <w:color w:val="000000"/>
                <w:szCs w:val="21"/>
                <w:u w:val="single"/>
              </w:rPr>
              <w:t xml:space="preserve"> 1 </w:t>
            </w:r>
            <w:r w:rsidRPr="001129CA">
              <w:rPr>
                <w:rFonts w:ascii="宋体" w:eastAsia="宋体" w:hAnsi="宋体" w:cs="Times New Roman" w:hint="eastAsia"/>
                <w:b/>
                <w:color w:val="000000"/>
                <w:szCs w:val="21"/>
              </w:rPr>
              <w:t>项产品。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四、投标人的履约能力要求表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质量管理、企业信用要求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能力或者业绩要  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五、政策性加分条件</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政策性加分条件</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符合节能环保等国家政策要求。</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六、其他要求</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napToGrid w:val="0"/>
              <w:ind w:left="315" w:hangingChars="150" w:hanging="315"/>
              <w:outlineLvl w:val="0"/>
              <w:rPr>
                <w:rFonts w:ascii="宋体" w:eastAsia="宋体" w:hAnsi="宋体" w:cs="Times New Roman"/>
                <w:color w:val="000000"/>
                <w:szCs w:val="21"/>
              </w:rPr>
            </w:pPr>
            <w:r w:rsidRPr="001129CA">
              <w:rPr>
                <w:rFonts w:ascii="宋体" w:eastAsia="宋体" w:hAnsi="宋体" w:cs="Times New Roman" w:hint="eastAsia"/>
                <w:color w:val="000000"/>
                <w:szCs w:val="21"/>
              </w:rPr>
              <w:t>1、▲签订合同后交货验收，如与投标文件承诺不符，不予验收。</w:t>
            </w:r>
          </w:p>
          <w:p w:rsidR="001129CA" w:rsidRPr="001129CA" w:rsidRDefault="001129CA" w:rsidP="001129CA">
            <w:pPr>
              <w:ind w:left="316" w:hangingChars="150" w:hanging="316"/>
              <w:rPr>
                <w:rFonts w:ascii="宋体" w:eastAsia="宋体" w:hAnsi="宋体" w:cs="Times New Roman"/>
                <w:color w:val="000000"/>
                <w:szCs w:val="21"/>
              </w:rPr>
            </w:pPr>
            <w:r w:rsidRPr="001129CA">
              <w:rPr>
                <w:rFonts w:ascii="宋体" w:eastAsia="宋体" w:hAnsi="宋体" w:cs="Times New Roman" w:hint="eastAsia"/>
                <w:b/>
                <w:color w:val="000000"/>
                <w:szCs w:val="21"/>
              </w:rPr>
              <w:t>2、本需求一览表中标注▲号的条款为实质性要求和条件，必须满足或优于，否则投标无效；未标注▲号的条款负偏离或漏项达到3项或以上的，投标无效。</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七、进口产品说明</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进口产品说明</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（根据项目实际情况选择）</w:t>
            </w:r>
          </w:p>
          <w:p w:rsidR="001129CA" w:rsidRPr="001129CA" w:rsidRDefault="001129CA" w:rsidP="001129CA">
            <w:pPr>
              <w:spacing w:line="400" w:lineRule="exact"/>
              <w:rPr>
                <w:rFonts w:ascii="宋体" w:eastAsia="宋体" w:hAnsi="宋体" w:cs="Times New Roman"/>
                <w:color w:val="000000"/>
                <w:szCs w:val="21"/>
              </w:rPr>
            </w:pPr>
            <w:r w:rsidRPr="001129CA">
              <w:rPr>
                <w:rFonts w:ascii="MS Mincho" w:eastAsia="MS Mincho" w:hAnsi="MS Mincho" w:cs="MS Mincho" w:hint="eastAsia"/>
                <w:color w:val="000000"/>
                <w:szCs w:val="21"/>
              </w:rPr>
              <w:t>☑</w:t>
            </w:r>
            <w:r w:rsidRPr="001129CA">
              <w:rPr>
                <w:rFonts w:ascii="宋体" w:eastAsia="宋体" w:hAnsi="宋体" w:cs="Times New Roman" w:hint="eastAsia"/>
                <w:color w:val="000000"/>
                <w:szCs w:val="21"/>
              </w:rPr>
              <w:t>本表的第</w:t>
            </w:r>
            <w:r w:rsidRPr="001129CA">
              <w:rPr>
                <w:rFonts w:ascii="宋体" w:eastAsia="宋体" w:hAnsi="宋体" w:cs="Times New Roman" w:hint="eastAsia"/>
                <w:color w:val="000000"/>
                <w:szCs w:val="21"/>
                <w:u w:val="single"/>
              </w:rPr>
              <w:t xml:space="preserve"> 1 </w:t>
            </w:r>
            <w:r w:rsidRPr="001129CA">
              <w:rPr>
                <w:rFonts w:ascii="宋体" w:eastAsia="宋体" w:hAnsi="宋体" w:cs="Times New Roman" w:hint="eastAsia"/>
                <w:color w:val="000000"/>
                <w:szCs w:val="21"/>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1129CA">
              <w:rPr>
                <w:rFonts w:ascii="宋体" w:eastAsia="宋体" w:hAnsi="宋体" w:cs="Times New Roman" w:hint="eastAsia"/>
                <w:b/>
                <w:color w:val="000000"/>
                <w:szCs w:val="21"/>
              </w:rPr>
              <w:t>否则作无效标处理。</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□本分标货物不接受进口产品（即通过中国海关报关验放进入中国境内且产自关境外的产品）参与投标，</w:t>
            </w:r>
            <w:r w:rsidRPr="001129CA">
              <w:rPr>
                <w:rFonts w:ascii="宋体" w:eastAsia="宋体" w:hAnsi="宋体" w:cs="Times New Roman" w:hint="eastAsia"/>
                <w:b/>
                <w:color w:val="000000"/>
                <w:szCs w:val="21"/>
              </w:rPr>
              <w:t>如有进口产品参与投标的作无效标处理</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八、与本项目有关的设计图纸、技术规范、文件等附件资料及其获取方式（如有）</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文件或者资料名称</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公布渠道或者获取方式</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c>
          <w:tcPr>
            <w:tcW w:w="4237"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bl>
    <w:p w:rsidR="001129CA" w:rsidRPr="001129CA" w:rsidRDefault="001129CA" w:rsidP="001129CA">
      <w:pPr>
        <w:snapToGrid w:val="0"/>
        <w:jc w:val="center"/>
        <w:rPr>
          <w:rFonts w:ascii="宋体" w:eastAsia="宋体" w:hAnsi="宋体" w:cs="Times New Roman"/>
          <w:color w:val="000000"/>
          <w:sz w:val="30"/>
          <w:szCs w:val="30"/>
        </w:rPr>
      </w:pPr>
    </w:p>
    <w:p w:rsidR="001129CA" w:rsidRPr="001129CA" w:rsidRDefault="001129CA" w:rsidP="001129CA">
      <w:pPr>
        <w:snapToGrid w:val="0"/>
        <w:jc w:val="center"/>
        <w:rPr>
          <w:rFonts w:ascii="宋体" w:eastAsia="宋体" w:hAnsi="宋体" w:cs="Times New Roman"/>
          <w:color w:val="000000"/>
          <w:sz w:val="30"/>
          <w:szCs w:val="30"/>
        </w:rPr>
      </w:pPr>
    </w:p>
    <w:p w:rsidR="001129CA" w:rsidRPr="001129CA" w:rsidRDefault="001129CA" w:rsidP="001129CA">
      <w:pPr>
        <w:snapToGrid w:val="0"/>
        <w:jc w:val="center"/>
        <w:rPr>
          <w:rFonts w:ascii="宋体" w:eastAsia="宋体" w:hAnsi="宋体" w:cs="Times New Roman"/>
          <w:color w:val="000000"/>
          <w:sz w:val="30"/>
          <w:szCs w:val="30"/>
        </w:rPr>
      </w:pPr>
    </w:p>
    <w:p w:rsidR="001129CA" w:rsidRPr="001129CA" w:rsidRDefault="001129CA" w:rsidP="001129CA">
      <w:pPr>
        <w:spacing w:line="360" w:lineRule="auto"/>
        <w:ind w:firstLineChars="147" w:firstLine="310"/>
        <w:jc w:val="left"/>
        <w:rPr>
          <w:rFonts w:ascii="宋体" w:eastAsia="宋体" w:hAnsi="宋体" w:cs="Arial"/>
          <w:bCs/>
          <w:color w:val="000000"/>
          <w:szCs w:val="21"/>
          <w:u w:val="single"/>
        </w:rPr>
      </w:pPr>
      <w:r w:rsidRPr="001129CA">
        <w:rPr>
          <w:rFonts w:ascii="宋体" w:eastAsia="宋体" w:hAnsi="宋体" w:cs="Arial" w:hint="eastAsia"/>
          <w:b/>
          <w:bCs/>
          <w:color w:val="000000"/>
          <w:szCs w:val="21"/>
          <w:u w:val="single"/>
        </w:rPr>
        <w:t>C</w:t>
      </w:r>
      <w:r w:rsidRPr="001129CA">
        <w:rPr>
          <w:rFonts w:ascii="宋体" w:eastAsia="宋体" w:hAnsi="宋体" w:cs="Times New Roman" w:hint="eastAsia"/>
          <w:b/>
          <w:color w:val="000000"/>
          <w:szCs w:val="21"/>
        </w:rPr>
        <w:t>分标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709"/>
        <w:gridCol w:w="852"/>
        <w:gridCol w:w="709"/>
        <w:gridCol w:w="6144"/>
      </w:tblGrid>
      <w:tr w:rsidR="001129CA" w:rsidRPr="001129CA" w:rsidTr="007D5257">
        <w:trPr>
          <w:trHeight w:val="20"/>
          <w:jc w:val="center"/>
        </w:trPr>
        <w:tc>
          <w:tcPr>
            <w:tcW w:w="298"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序号</w:t>
            </w:r>
          </w:p>
        </w:tc>
        <w:tc>
          <w:tcPr>
            <w:tcW w:w="395"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标的的名称</w:t>
            </w:r>
          </w:p>
        </w:tc>
        <w:tc>
          <w:tcPr>
            <w:tcW w:w="476"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数量及单位</w:t>
            </w:r>
          </w:p>
        </w:tc>
        <w:tc>
          <w:tcPr>
            <w:tcW w:w="396"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Arial" w:hint="eastAsia"/>
                <w:color w:val="000000"/>
                <w:szCs w:val="21"/>
              </w:rPr>
              <w:t>所属行业</w:t>
            </w:r>
          </w:p>
        </w:tc>
        <w:tc>
          <w:tcPr>
            <w:tcW w:w="3434"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Times New Roman" w:hint="eastAsia"/>
                <w:color w:val="000000"/>
                <w:szCs w:val="21"/>
              </w:rPr>
              <w:t>技术需求</w:t>
            </w:r>
          </w:p>
        </w:tc>
      </w:tr>
      <w:tr w:rsidR="001129CA" w:rsidRPr="001129CA" w:rsidTr="007D5257">
        <w:trPr>
          <w:trHeight w:val="20"/>
          <w:jc w:val="center"/>
        </w:trPr>
        <w:tc>
          <w:tcPr>
            <w:tcW w:w="298" w:type="pct"/>
            <w:vAlign w:val="center"/>
          </w:tcPr>
          <w:p w:rsidR="001129CA" w:rsidRPr="001129CA" w:rsidRDefault="001129CA" w:rsidP="001129CA">
            <w:pPr>
              <w:numPr>
                <w:ilvl w:val="0"/>
                <w:numId w:val="5"/>
              </w:numPr>
              <w:spacing w:line="400" w:lineRule="exact"/>
              <w:jc w:val="center"/>
              <w:rPr>
                <w:rFonts w:ascii="宋体" w:eastAsia="宋体" w:hAnsi="宋体" w:cs="宋体"/>
                <w:color w:val="000000"/>
                <w:szCs w:val="21"/>
              </w:rPr>
            </w:pPr>
          </w:p>
        </w:tc>
        <w:tc>
          <w:tcPr>
            <w:tcW w:w="395"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实验室检验检</w:t>
            </w:r>
            <w:r w:rsidRPr="001129CA">
              <w:rPr>
                <w:rFonts w:ascii="宋体" w:eastAsia="宋体" w:hAnsi="宋体" w:cs="宋体" w:hint="eastAsia"/>
                <w:color w:val="000000"/>
                <w:szCs w:val="21"/>
              </w:rPr>
              <w:lastRenderedPageBreak/>
              <w:t>测数据追溯管理系统</w:t>
            </w:r>
          </w:p>
        </w:tc>
        <w:tc>
          <w:tcPr>
            <w:tcW w:w="476"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lastRenderedPageBreak/>
              <w:t>1套</w:t>
            </w:r>
          </w:p>
        </w:tc>
        <w:tc>
          <w:tcPr>
            <w:tcW w:w="396"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34" w:type="pct"/>
            <w:vAlign w:val="center"/>
          </w:tcPr>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1系统总体需求：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▲1.1根据检验检测工作流程定制开发实验室管理系统计算机软件。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1.2实验室检测信息管理系统，实现收样到出报告的全流程管理以及支撑检测的人机料法环的信息采集管理。集业务管理，检验管理（领取分配样品、接收校核检验结果），报告管理（三级审核检验报告，检验报告在线预览、编辑，嵌套电子签名和公章），报表管理，资源管理，仓储管理，基础数据，系统管理等诸多模块为一体，是一套完整的实验室信息管理平台，既能保证畜牧产品检验检测实验室工作流程，又保证实验室分析数据的严格管理和控制以及数据追溯管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1.3市县检测数据上报系统：实现全区 14 市、140 多个县饲料、兽药、畜产品检测数据上报，包括外网填报、数据提交、数据查询、市级数据汇总报告上传、省级数据驳回、市县账号管理等功能。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1.4电子签章系统，电子签名、电子检验章，可以通过系统上传，通过系统生成的检验报告等文件中即可显示上传的对应的电子签名及电子检验章。</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1.5易耗品自动化管理系统，包含企业管理、仓库管理、物资管理、生产厂家、设备管理、检验项目、检验方法、产品标准、检验类型、文档管理、印章管理、库存一览表、入库管理、出库管理、退货管理、库存盘点、库存调拨、报损管理、物资申领、审核物资申领、批准物资申领、通知领用、采购单管理、三级审核采购流程等办公物品出入库功能和标准物质管理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1.6标准品自动化管理系统：实现用途管理功能，记录日志。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1.7电子原始记录管理系统，能定义原始记录模版，系统生成的原始记录和现用的格式相同，提供原始记录在公式计算，样品信息自动填充、修改留痕；实现结果校核和记录审核的在线编辑操作，支持电子签名，并可由用户对电子签名进行维护管理；可以自定义检测数据的录入格式，可自定义修约规则，支持数据的自动修约和计算，支持环境数据的录入；批量打印下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1.8可实现短信接口程序、工作量化管理系统、办公自动化系统、微信接口程序等，提供服务器、自动打印机等。</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1.9系统基于Java语言开发，采用B/S体系结构，客户端无需安装任何软件，只需要IE浏览器即可。采用成熟软件开发技术。并针对饲料及畜产品监督检验单位进行设计，实现了对实验室的检测业务（监督检验、委托检验、复核检验、考核检验、结果上报等）、环境、人员、设备、材料、标准、检验方法、文档等要素的全面实施电子化管理。</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1.10客户端支持, windows 7 windows 10 32bit和64bit系统以</w:t>
            </w:r>
            <w:r w:rsidRPr="001129CA">
              <w:rPr>
                <w:rFonts w:ascii="宋体" w:eastAsia="宋体" w:hAnsi="宋体" w:cs="Arial" w:hint="eastAsia"/>
                <w:color w:val="000000"/>
                <w:szCs w:val="21"/>
              </w:rPr>
              <w:lastRenderedPageBreak/>
              <w:t>上、浏览器IE9.0以上系统环境，系统基于人性化的全中文图形界面，简洁、友好、直观，用户易学易用。</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1.11服务器支持Linux系统，数据库支持Oracle和sql Server、MySQL等。</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1.12系统的报表管理：必须基于Office软件基础，本系统允许用户根据需要，通过Word自定义检验报告、检验委托书或标签打印文档的模板，从而实现不同样品类型或检验类型对报告和打印的具体要求。同时支持对实验室工作流程和用户角色进行灵活的配置，从而实现不同检验机构或不同业务对工作流程管理的需要；并支持将报表导出生成Word、Excel格式的文件。</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1.13系统双机热备，实现应用程序与数据库分开，整个系统满足信息系统等级保护二级的相关要求。安全性是系统正常运行的重要保证，设计中不仅要考虑系统的硬件安全还要考虑系统软件的安全性。设置服务器防火墙开启规则，远程登录设置用户，只能用这一个用户进行远程登录，设置用户账户安全，必须符合安全性密码，大小写英文加数字长度必须要8位，只允许3次尝试登录，20秒内不能完成登录，断开连接，开启帐号策略，帐号锁定时间5分钟，帐号锁定阈值5次，开启账号锁定策略，启用事件日志记录及安全审核功能，如果不需要就应关闭系统的默认共享。 在系统设计上，要充分考虑数据存储、容灾备份相关机制。在数据存储上，要把实时数据和历史数据分开存放。设定自动备份机制，每天定时备份数据库，以确保数据不丢失。采取密文传输，密码采取国家网信办发布的规则设置为（密码是由8-16位(大写字母+小写字母+数字+特殊字符）组成）。整个系统采用B/S架构，访问机制要采用https安全协议。终端访问上，系统要能够设置不同的安全访问权限，针对不同的访问者设置具体的访问权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1.14系统支持特殊字符，如：H2O，103，检验项目与检验方法进行关联，可在检验项目界面选择勾选是否为上下标。</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1.15系统可以根据需求自定义编号规则，如：20201120001（2020年11月20日001号）自动生成样品编号、受理编号、报告编号、评价编号等编号的自动生成。</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1.16系统可维护节假日管理，根据不同样品类别需求自动设定报告期限，和各科室的检验时间期限，自动跳过节假日，只计算工作日的时间。</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1.17系统实现打印流转单、检样标签、留样标签、送检委托协议书、流转卡等文件打印功能。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2适用性要求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lastRenderedPageBreak/>
              <w:t>预留接口：至少能与五种国家现有的抽检结果上报系统（如兽药、饲料、生鲜乳、农产品等）数据直接对接功能。</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▲3.配置要求</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3.1</w:t>
            </w:r>
            <w:r w:rsidRPr="001129CA">
              <w:rPr>
                <w:rFonts w:ascii="宋体" w:eastAsia="宋体" w:hAnsi="宋体" w:cs="Arial" w:hint="eastAsia"/>
                <w:color w:val="000000"/>
                <w:szCs w:val="21"/>
              </w:rPr>
              <w:tab/>
              <w:t xml:space="preserve">配套工作站2台。Xeon E5 2603v2 1.8G 10M 4C*1 </w:t>
            </w:r>
            <w:r w:rsidRPr="001129CA">
              <w:rPr>
                <w:rFonts w:ascii="宋体" w:eastAsia="宋体" w:hAnsi="宋体" w:cs="Times New Roman" w:hint="eastAsia"/>
                <w:color w:val="000000"/>
                <w:szCs w:val="21"/>
              </w:rPr>
              <w:t>（参照或相当于）</w:t>
            </w:r>
            <w:r w:rsidRPr="001129CA">
              <w:rPr>
                <w:rFonts w:ascii="宋体" w:eastAsia="宋体" w:hAnsi="宋体" w:cs="Arial" w:hint="eastAsia"/>
                <w:color w:val="000000"/>
                <w:szCs w:val="21"/>
              </w:rPr>
              <w:t>/I620-G10、I620-G15 CPU散热片*1</w:t>
            </w:r>
            <w:r w:rsidRPr="001129CA">
              <w:rPr>
                <w:rFonts w:ascii="宋体" w:eastAsia="宋体" w:hAnsi="宋体" w:cs="Times New Roman" w:hint="eastAsia"/>
                <w:color w:val="000000"/>
                <w:szCs w:val="21"/>
              </w:rPr>
              <w:t>（参照或相当于）</w:t>
            </w:r>
            <w:r w:rsidRPr="001129CA">
              <w:rPr>
                <w:rFonts w:ascii="宋体" w:eastAsia="宋体" w:hAnsi="宋体" w:cs="Arial" w:hint="eastAsia"/>
                <w:color w:val="000000"/>
                <w:szCs w:val="21"/>
              </w:rPr>
              <w:t xml:space="preserve"> /8G DDR3 ECC REG 内存*2/1T 2.5吋 7.2K 6Gb SATA*2/2U 4盘位6GSAS背板*1/550W电源套件（单模块）</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3.2标签打印设备，2台。（满足</w:t>
            </w:r>
            <w:r w:rsidRPr="001129CA">
              <w:rPr>
                <w:rFonts w:ascii="宋体" w:eastAsia="宋体" w:hAnsi="宋体" w:cs="Arial"/>
                <w:color w:val="000000"/>
                <w:szCs w:val="21"/>
              </w:rPr>
              <w:t>配套项目要求</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3.3扫描枪，2台。（满足</w:t>
            </w:r>
            <w:r w:rsidRPr="001129CA">
              <w:rPr>
                <w:rFonts w:ascii="宋体" w:eastAsia="宋体" w:hAnsi="宋体" w:cs="Arial"/>
                <w:color w:val="000000"/>
                <w:szCs w:val="21"/>
              </w:rPr>
              <w:t>配套项目要求</w:t>
            </w:r>
            <w:r w:rsidRPr="001129CA">
              <w:rPr>
                <w:rFonts w:ascii="宋体" w:eastAsia="宋体" w:hAnsi="宋体" w:cs="Arial" w:hint="eastAsia"/>
                <w:color w:val="000000"/>
                <w:szCs w:val="21"/>
              </w:rPr>
              <w:t>）</w:t>
            </w:r>
          </w:p>
          <w:p w:rsidR="001129CA" w:rsidRPr="001129CA" w:rsidRDefault="001129CA" w:rsidP="001129CA">
            <w:pPr>
              <w:spacing w:line="400" w:lineRule="exact"/>
              <w:jc w:val="left"/>
              <w:rPr>
                <w:rFonts w:ascii="宋体" w:eastAsia="宋体" w:hAnsi="宋体" w:cs="Arial"/>
                <w:color w:val="000000"/>
                <w:szCs w:val="21"/>
              </w:rPr>
            </w:pPr>
            <w:r w:rsidRPr="001129CA">
              <w:rPr>
                <w:rFonts w:ascii="宋体" w:eastAsia="宋体" w:hAnsi="宋体" w:cs="Arial" w:hint="eastAsia"/>
                <w:color w:val="000000"/>
                <w:szCs w:val="21"/>
              </w:rPr>
              <w:t>3.4操作系统1套。Microsoft Windows Server 2012  中文标准版</w:t>
            </w:r>
            <w:r w:rsidRPr="001129CA">
              <w:rPr>
                <w:rFonts w:ascii="宋体" w:eastAsia="宋体" w:hAnsi="宋体" w:cs="Times New Roman" w:hint="eastAsia"/>
                <w:color w:val="000000"/>
                <w:szCs w:val="21"/>
              </w:rPr>
              <w:t>（参照或相当于）</w:t>
            </w:r>
            <w:r w:rsidRPr="001129CA">
              <w:rPr>
                <w:rFonts w:ascii="宋体" w:eastAsia="宋体" w:hAnsi="宋体" w:cs="Arial" w:hint="eastAsia"/>
                <w:color w:val="000000"/>
                <w:szCs w:val="21"/>
              </w:rPr>
              <w:t>，带5用户及安装介质。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一、</w:t>
            </w:r>
            <w:r w:rsidRPr="001129CA">
              <w:rPr>
                <w:rFonts w:ascii="宋体" w:eastAsia="宋体" w:hAnsi="宋体" w:cs="Times New Roman" w:hint="eastAsia"/>
                <w:b/>
                <w:color w:val="000000"/>
                <w:szCs w:val="21"/>
              </w:rPr>
              <w:t>商务条款</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质量保证</w:t>
            </w:r>
          </w:p>
        </w:tc>
        <w:tc>
          <w:tcPr>
            <w:tcW w:w="4306"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firstLineChars="200" w:firstLine="420"/>
              <w:rPr>
                <w:rFonts w:ascii="宋体" w:eastAsia="宋体" w:hAnsi="宋体" w:cs="宋体"/>
                <w:color w:val="000000"/>
                <w:szCs w:val="21"/>
                <w:lang w:val="zh-TW" w:eastAsia="zh-TW"/>
              </w:rPr>
            </w:pPr>
            <w:r w:rsidRPr="001129CA">
              <w:rPr>
                <w:rFonts w:ascii="宋体" w:eastAsia="宋体" w:hAnsi="宋体" w:cs="Times New Roman"/>
                <w:color w:val="000000"/>
                <w:szCs w:val="21"/>
              </w:rPr>
              <w:t>按国家有关规定或厂家承诺实行</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三包</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，质保期从验收合格之日起不少于</w:t>
            </w: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年</w:t>
            </w:r>
            <w:r w:rsidRPr="001129CA">
              <w:rPr>
                <w:rFonts w:ascii="宋体" w:eastAsia="宋体" w:hAnsi="宋体" w:cs="Times New Roman" w:hint="eastAsia"/>
                <w:color w:val="000000"/>
                <w:szCs w:val="21"/>
              </w:rPr>
              <w:t>（如采购需求中有特殊要求的，按特殊要求执行），含1年技术服务支持</w:t>
            </w:r>
            <w:r w:rsidRPr="001129CA">
              <w:rPr>
                <w:rFonts w:ascii="宋体" w:eastAsia="宋体" w:hAnsi="宋体" w:cs="Times New Roman"/>
                <w:color w:val="000000"/>
                <w:szCs w:val="21"/>
              </w:rPr>
              <w:t>；质保期过后提供</w:t>
            </w:r>
            <w:r w:rsidRPr="001129CA">
              <w:rPr>
                <w:rFonts w:ascii="宋体" w:eastAsia="宋体" w:hAnsi="宋体" w:cs="Times New Roman" w:hint="eastAsia"/>
                <w:color w:val="000000"/>
                <w:szCs w:val="21"/>
              </w:rPr>
              <w:t>有偿</w:t>
            </w:r>
            <w:r w:rsidRPr="001129CA">
              <w:rPr>
                <w:rFonts w:ascii="宋体" w:eastAsia="宋体" w:hAnsi="宋体" w:cs="Times New Roman"/>
                <w:color w:val="000000"/>
                <w:szCs w:val="21"/>
              </w:rPr>
              <w:t>维护</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交货时间及地点</w:t>
            </w:r>
          </w:p>
        </w:tc>
        <w:tc>
          <w:tcPr>
            <w:tcW w:w="4306"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1、交货时间：合同签订之日起90日内全部验收合格并交付使用。</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2、交货地点：广西南宁采购人指定地点</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▲付款条件</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rPr>
                <w:rFonts w:ascii="宋体" w:eastAsia="宋体" w:hAnsi="宋体" w:cs="Times New Roman"/>
                <w:color w:val="000000"/>
                <w:szCs w:val="21"/>
              </w:rPr>
            </w:pPr>
            <w:r w:rsidRPr="001129CA">
              <w:rPr>
                <w:rFonts w:ascii="宋体" w:eastAsia="宋体" w:hAnsi="宋体" w:cs="Times New Roman" w:hint="eastAsia"/>
                <w:color w:val="000000"/>
                <w:szCs w:val="21"/>
              </w:rPr>
              <w:t>合同签订生效后15个日历日内，采购人预付60%合同款，其余40%合同款在项目完成验收后一次性支付。每次付款前中标供应商开具相应发票给采购人。</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napToGrid w:val="0"/>
              <w:spacing w:line="400" w:lineRule="exact"/>
              <w:jc w:val="center"/>
              <w:outlineLvl w:val="0"/>
              <w:rPr>
                <w:rFonts w:ascii="宋体" w:eastAsia="宋体" w:hAnsi="宋体" w:cs="Times New Roman"/>
                <w:color w:val="000000"/>
                <w:kern w:val="0"/>
                <w:szCs w:val="21"/>
              </w:rPr>
            </w:pPr>
            <w:r w:rsidRPr="001129CA">
              <w:rPr>
                <w:rFonts w:ascii="宋体" w:eastAsia="宋体" w:hAnsi="宋体" w:cs="Times New Roman" w:hint="eastAsia"/>
                <w:color w:val="000000"/>
                <w:kern w:val="0"/>
                <w:szCs w:val="21"/>
              </w:rPr>
              <w:t>售后技术服务要求</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投标产品必须是按厂家出厂标准配置提供的整套具备全新正规合法经销渠道的符合国家各项有关质量标准的合格产品。相关部件及服务须满足本表中各项要求。若产品在运输过程中损坏或擦伤须无偿调换同样产品；</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投标人应保证所提供的货物或其任何一部分（包括软件）均为正版，不会侵犯任何第三方的专利权、商标权等着作权，如在使用过程中出现的一切经济和法律责任均由投标人负责，并负责赔偿给使用方造成的一切损失。</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投标人免费送货上门，产品到达现场后，投标人应在采购单位人员在场情况下当面开箱，共同清点、检查外观，作出开箱记录，双方签字确认，中标投标人应保证货物到达采购人指定地点完好无损，如有缺漏、损坏，由投标人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4、投标人负责设备安装调试，直至设备验收合格（期间所需器材及费用均由投标人承担），产品或服务在安装调试井试运行符合要求后，才作为最终验收。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5、本项目应提供技术援助电话，解答采购人在使用中遇到的问题，及时为采购人提出解决问题的建议：提供专业维保人员不少于1人。</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6、在使用过程中发生质量问题或故障，投标人接到通知后1小时内响应，4小时内到达现场处理，一般故障处理时限不超过12小时修复，如果故障在检修24小时后故障仍无法排除，投标人应在48小时内提供不低于故障设备规格型号档次的备用设备供采购人使用，直至故障设备修复。</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▲7、产品验收合格之后，投标人须派专人服务，按采购人要求完善软件并培训软件使用。培训费由中标人负责。</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8、保修期内非用户原因引起的质量事故投标人应负全部责任；所有非故意性坏以及在要求质量标准范围内的正常使用造成的损坏均要免费维修。</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9、设备维修或更换后其保修期相应顺延；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10、对因采购方人员的不正当使用所造成的损坏不归投标人负责保修，但中标人也要积极帮助采购人修理，并保证提供优惠价格的配件和服务。</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11、售后服务中，维修使用的备品备件及易损件应为原厂配件，未经采购人同意不得使用非原厂配件。</w:t>
            </w:r>
          </w:p>
          <w:p w:rsidR="001129CA" w:rsidRPr="001129CA" w:rsidRDefault="001129CA" w:rsidP="001129CA">
            <w:pPr>
              <w:spacing w:line="400" w:lineRule="exact"/>
              <w:ind w:left="315" w:hangingChars="150" w:hanging="315"/>
              <w:jc w:val="left"/>
              <w:rPr>
                <w:rFonts w:ascii="宋体" w:eastAsia="宋体" w:hAnsi="宋体" w:cs="Times New Roman"/>
                <w:color w:val="000000"/>
                <w:szCs w:val="21"/>
              </w:rPr>
            </w:pPr>
            <w:r w:rsidRPr="001129CA">
              <w:rPr>
                <w:rFonts w:ascii="宋体" w:eastAsia="宋体" w:hAnsi="宋体" w:cs="Times New Roman" w:hint="eastAsia"/>
                <w:color w:val="000000"/>
                <w:szCs w:val="21"/>
              </w:rPr>
              <w:t>12、投标人验收完成后须提供完整的安装、操作、使用和维护手册及设备位置图等所有技术资料、图纸。</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产品证明文件</w:t>
            </w:r>
          </w:p>
        </w:tc>
        <w:tc>
          <w:tcPr>
            <w:tcW w:w="4306"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1、投标时，如各分项要求提供产品认证证书复印件、相关证明复印件的，在投标文件中相应提供。</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2、▲投标人必须应对照招标文件 “技术需求” 的采购项目技术规格、技术参数及要求，在技术响应表中逐条说明所提供货物和服务已对招标采购文件的技术要求做出了实质性的响应，并如实申明与技术要求条文的响应和偏离情况。</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shd w:val="clear" w:color="auto" w:fill="FFFFFF"/>
              </w:rPr>
            </w:pPr>
            <w:r w:rsidRPr="001129CA">
              <w:rPr>
                <w:rFonts w:ascii="宋体" w:eastAsia="宋体" w:hAnsi="宋体" w:cs="宋体" w:hint="eastAsia"/>
                <w:color w:val="000000"/>
                <w:szCs w:val="21"/>
              </w:rPr>
              <w:t>▲</w:t>
            </w:r>
            <w:r w:rsidRPr="001129CA">
              <w:rPr>
                <w:rFonts w:ascii="宋体" w:eastAsia="宋体" w:hAnsi="宋体" w:cs="Times New Roman" w:hint="eastAsia"/>
                <w:bCs/>
                <w:color w:val="000000"/>
                <w:szCs w:val="21"/>
              </w:rPr>
              <w:t>投标</w:t>
            </w:r>
            <w:r w:rsidRPr="001129CA">
              <w:rPr>
                <w:rFonts w:ascii="宋体" w:eastAsia="宋体" w:hAnsi="宋体" w:cs="Times New Roman"/>
                <w:bCs/>
                <w:color w:val="000000"/>
                <w:szCs w:val="21"/>
              </w:rPr>
              <w:t>报价</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jc w:val="left"/>
              <w:rPr>
                <w:rFonts w:ascii="宋体" w:eastAsia="宋体" w:hAnsi="宋体" w:cs="Times New Roman"/>
                <w:color w:val="000000"/>
                <w:szCs w:val="21"/>
                <w:shd w:val="clear" w:color="auto" w:fill="FFFFFF"/>
              </w:rPr>
            </w:pPr>
            <w:r w:rsidRPr="001129CA">
              <w:rPr>
                <w:rFonts w:ascii="宋体" w:eastAsia="宋体" w:hAnsi="宋体" w:cs="Times New Roman" w:hint="eastAsia"/>
                <w:color w:val="000000"/>
                <w:szCs w:val="21"/>
              </w:rPr>
              <w:t>投标报价为货物送达采购人指定地点的价格，包括（但不限于）：</w:t>
            </w:r>
            <w:r w:rsidRPr="001129CA">
              <w:rPr>
                <w:rFonts w:ascii="宋体" w:eastAsia="宋体" w:hAnsi="宋体" w:cs="Times New Roman"/>
                <w:color w:val="000000"/>
                <w:szCs w:val="21"/>
              </w:rPr>
              <w:t>产品</w:t>
            </w:r>
            <w:r w:rsidRPr="001129CA">
              <w:rPr>
                <w:rFonts w:ascii="宋体" w:eastAsia="宋体" w:hAnsi="宋体" w:cs="Times New Roman" w:hint="eastAsia"/>
                <w:color w:val="000000"/>
                <w:szCs w:val="21"/>
              </w:rPr>
              <w:t>价格</w:t>
            </w:r>
            <w:r w:rsidRPr="001129CA">
              <w:rPr>
                <w:rFonts w:ascii="宋体" w:eastAsia="宋体" w:hAnsi="宋体" w:cs="Times New Roman"/>
                <w:color w:val="000000"/>
                <w:szCs w:val="21"/>
              </w:rPr>
              <w:t>、运输费（含装卸费）、保险费、安装调试费、税费、培训费、产品检测费</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产品质保期内维护费</w:t>
            </w:r>
            <w:r w:rsidRPr="001129CA">
              <w:rPr>
                <w:rFonts w:ascii="宋体" w:eastAsia="宋体" w:hAnsi="宋体" w:cs="Times New Roman" w:hint="eastAsia"/>
                <w:color w:val="000000"/>
                <w:szCs w:val="21"/>
              </w:rPr>
              <w:t>、验收</w:t>
            </w:r>
            <w:r w:rsidRPr="001129CA">
              <w:rPr>
                <w:rFonts w:ascii="宋体" w:eastAsia="宋体" w:hAnsi="宋体" w:cs="Times New Roman"/>
                <w:color w:val="000000"/>
                <w:szCs w:val="21"/>
              </w:rPr>
              <w:t>等费用。对于本文件中</w:t>
            </w:r>
            <w:r w:rsidRPr="001129CA">
              <w:rPr>
                <w:rFonts w:ascii="宋体" w:eastAsia="宋体" w:hAnsi="宋体" w:cs="Times New Roman" w:hint="eastAsia"/>
                <w:color w:val="000000"/>
                <w:szCs w:val="21"/>
              </w:rPr>
              <w:t>明确</w:t>
            </w:r>
            <w:r w:rsidRPr="001129CA">
              <w:rPr>
                <w:rFonts w:ascii="宋体" w:eastAsia="宋体" w:hAnsi="宋体" w:cs="Times New Roman"/>
                <w:color w:val="000000"/>
                <w:szCs w:val="21"/>
              </w:rPr>
              <w:t>列明须报价的货物或服务</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供应商存在漏报的</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将导致</w:t>
            </w:r>
            <w:r w:rsidRPr="001129CA">
              <w:rPr>
                <w:rFonts w:ascii="宋体" w:eastAsia="宋体" w:hAnsi="宋体" w:cs="Times New Roman" w:hint="eastAsia"/>
                <w:color w:val="000000"/>
                <w:szCs w:val="21"/>
              </w:rPr>
              <w:t>投标无效。</w:t>
            </w:r>
            <w:r w:rsidRPr="001129CA">
              <w:rPr>
                <w:rFonts w:ascii="宋体" w:eastAsia="宋体" w:hAnsi="宋体" w:cs="Times New Roman"/>
                <w:color w:val="000000"/>
                <w:szCs w:val="21"/>
              </w:rPr>
              <w:t>对于本文件中未列明，而供应商认为必需的费用也需列入总报价。在合同实施时，采购人将不予支付</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没有列入的项目费用，并认为此项目的费用已包括在</w:t>
            </w:r>
            <w:r w:rsidRPr="001129CA">
              <w:rPr>
                <w:rFonts w:ascii="宋体" w:eastAsia="宋体" w:hAnsi="宋体" w:cs="Times New Roman" w:hint="eastAsia"/>
                <w:color w:val="000000"/>
                <w:szCs w:val="21"/>
              </w:rPr>
              <w:t>投标</w:t>
            </w:r>
            <w:r w:rsidRPr="001129CA">
              <w:rPr>
                <w:rFonts w:ascii="宋体" w:eastAsia="宋体" w:hAnsi="宋体" w:cs="Times New Roman"/>
                <w:color w:val="000000"/>
                <w:szCs w:val="21"/>
              </w:rPr>
              <w:t>总报价中。</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验收标准</w:t>
            </w:r>
          </w:p>
        </w:tc>
        <w:tc>
          <w:tcPr>
            <w:tcW w:w="4306"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1</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检查供货范围</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产品到达现场后，</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应在采购人单位人员在场情况下当面开箱，共同清点、检查外观，作出开箱记录，双方签字确认。</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应保证货物到达采购人所在地完好无损，如有缺漏、损坏，由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w:t>
            </w:r>
            <w:r w:rsidRPr="001129CA">
              <w:rPr>
                <w:rFonts w:ascii="宋体" w:eastAsia="宋体" w:hAnsi="宋体" w:cs="Times New Roman"/>
                <w:color w:val="000000"/>
                <w:szCs w:val="21"/>
              </w:rPr>
              <w:t>产品或服务在安装调试并试运行符合要求后，才作为最终验收。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中标人在项目（含货物）验收时由采购单位对照采购文件的功能目标及技术指标全面核对检验，如不符合采购文件的技术需求及要求以及提供虚假承诺的，按相关规定做退货处理及违约处理，中标人承担所有责任和费用，采购人保留进一步追究责任的权利。</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w:t>
            </w:r>
            <w:r w:rsidRPr="001129CA">
              <w:rPr>
                <w:rFonts w:ascii="宋体" w:eastAsia="宋体" w:hAnsi="宋体" w:cs="Times New Roman"/>
                <w:color w:val="000000"/>
                <w:szCs w:val="21"/>
              </w:rPr>
              <w:t>产品包装材料归采购人所有。</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w:t>
            </w:r>
            <w:r w:rsidRPr="001129CA">
              <w:rPr>
                <w:rFonts w:ascii="宋体" w:eastAsia="宋体" w:hAnsi="宋体" w:cs="Times New Roman"/>
                <w:color w:val="000000"/>
                <w:szCs w:val="21"/>
              </w:rPr>
              <w:t>其他验收要求按第五章拟签订的合同文本执行，未尽事宜按照《关于印发广西壮族自治区政府采购项目履约验收管理办法的通知》[桂财采〔2015〕22号]以及《财政部关于进一步加强政府采购需求和履约验收管理的指导意见》[财库〔2016〕205号]规定执行。</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6、验收过程中所产生的一切费用均由中标人承担。报价时应考虑相关费用。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bCs/>
                <w:color w:val="000000"/>
                <w:szCs w:val="21"/>
              </w:rPr>
            </w:pPr>
            <w:r w:rsidRPr="001129CA">
              <w:rPr>
                <w:rFonts w:ascii="宋体" w:eastAsia="宋体" w:hAnsi="宋体" w:cs="Times New Roman" w:hint="eastAsia"/>
                <w:b/>
                <w:bCs/>
                <w:color w:val="000000"/>
                <w:szCs w:val="21"/>
              </w:rPr>
              <w:lastRenderedPageBreak/>
              <w:t>二、商务条款其他要求</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三、核心产品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本表的核心产品为第</w:t>
            </w:r>
            <w:r w:rsidRPr="001129CA">
              <w:rPr>
                <w:rFonts w:ascii="宋体" w:eastAsia="宋体" w:hAnsi="宋体" w:cs="Times New Roman" w:hint="eastAsia"/>
                <w:b/>
                <w:color w:val="000000"/>
                <w:szCs w:val="21"/>
                <w:u w:val="single"/>
              </w:rPr>
              <w:t xml:space="preserve"> 1 </w:t>
            </w:r>
            <w:r w:rsidRPr="001129CA">
              <w:rPr>
                <w:rFonts w:ascii="宋体" w:eastAsia="宋体" w:hAnsi="宋体" w:cs="Times New Roman" w:hint="eastAsia"/>
                <w:b/>
                <w:color w:val="000000"/>
                <w:szCs w:val="21"/>
              </w:rPr>
              <w:t>项产品。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四、投标人的履约能力要求表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质量管理、企业信用要求</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能力或者业绩要  求</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五、政策性加分条件</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政策性加分条件</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符合节能环保等国家政策要求。</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六、其他要求</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napToGrid w:val="0"/>
              <w:ind w:left="315" w:hangingChars="150" w:hanging="315"/>
              <w:outlineLvl w:val="0"/>
              <w:rPr>
                <w:rFonts w:ascii="宋体" w:eastAsia="宋体" w:hAnsi="宋体" w:cs="Times New Roman"/>
                <w:color w:val="000000"/>
                <w:szCs w:val="21"/>
              </w:rPr>
            </w:pPr>
            <w:r w:rsidRPr="001129CA">
              <w:rPr>
                <w:rFonts w:ascii="宋体" w:eastAsia="宋体" w:hAnsi="宋体" w:cs="Times New Roman" w:hint="eastAsia"/>
                <w:color w:val="000000"/>
                <w:szCs w:val="21"/>
              </w:rPr>
              <w:t>1、▲签订合同后交货验收，如与投标文件承诺不符，不予验收。</w:t>
            </w:r>
          </w:p>
          <w:p w:rsidR="001129CA" w:rsidRPr="001129CA" w:rsidRDefault="001129CA" w:rsidP="001129CA">
            <w:pPr>
              <w:ind w:left="316" w:hangingChars="150" w:hanging="316"/>
              <w:rPr>
                <w:rFonts w:ascii="宋体" w:eastAsia="宋体" w:hAnsi="宋体" w:cs="Times New Roman"/>
                <w:color w:val="000000"/>
                <w:szCs w:val="21"/>
              </w:rPr>
            </w:pPr>
            <w:r w:rsidRPr="001129CA">
              <w:rPr>
                <w:rFonts w:ascii="宋体" w:eastAsia="宋体" w:hAnsi="宋体" w:cs="Times New Roman" w:hint="eastAsia"/>
                <w:b/>
                <w:color w:val="000000"/>
                <w:szCs w:val="21"/>
              </w:rPr>
              <w:t>2、本需求一览表中标注▲号的条款为实质性要求和条件，必须满足或优于，否则投标无效；未标注▲号的条款负偏离或漏项达到3项或以上的，投标无效。</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七、进口产品说明</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进口产品说明</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（根据项目实际情况选择）</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□本表的第</w:t>
            </w:r>
            <w:r w:rsidRPr="001129CA">
              <w:rPr>
                <w:rFonts w:ascii="宋体" w:eastAsia="宋体" w:hAnsi="宋体" w:cs="Times New Roman" w:hint="eastAsia"/>
                <w:color w:val="000000"/>
                <w:szCs w:val="21"/>
                <w:u w:val="single"/>
              </w:rPr>
              <w:t xml:space="preserve"> </w:t>
            </w:r>
            <w:r w:rsidRPr="001129CA">
              <w:rPr>
                <w:rFonts w:ascii="宋体" w:eastAsia="宋体" w:hAnsi="宋体" w:cs="Times New Roman"/>
                <w:color w:val="000000"/>
                <w:szCs w:val="21"/>
                <w:u w:val="single"/>
              </w:rPr>
              <w:t xml:space="preserve">  </w:t>
            </w:r>
            <w:r w:rsidRPr="001129CA">
              <w:rPr>
                <w:rFonts w:ascii="宋体" w:eastAsia="宋体" w:hAnsi="宋体" w:cs="Times New Roman" w:hint="eastAsia"/>
                <w:color w:val="000000"/>
                <w:szCs w:val="21"/>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1129CA">
              <w:rPr>
                <w:rFonts w:ascii="宋体" w:eastAsia="宋体" w:hAnsi="宋体" w:cs="Times New Roman" w:hint="eastAsia"/>
                <w:b/>
                <w:color w:val="000000"/>
                <w:szCs w:val="21"/>
              </w:rPr>
              <w:t>否则作无效标处理。</w:t>
            </w:r>
          </w:p>
          <w:p w:rsidR="001129CA" w:rsidRPr="001129CA" w:rsidRDefault="001129CA" w:rsidP="001129CA">
            <w:pPr>
              <w:spacing w:line="400" w:lineRule="exact"/>
              <w:rPr>
                <w:rFonts w:ascii="宋体" w:eastAsia="宋体" w:hAnsi="宋体" w:cs="Times New Roman"/>
                <w:color w:val="000000"/>
                <w:szCs w:val="21"/>
              </w:rPr>
            </w:pPr>
            <w:r w:rsidRPr="001129CA">
              <w:rPr>
                <w:rFonts w:ascii="MS Mincho" w:eastAsia="MS Mincho" w:hAnsi="MS Mincho" w:cs="MS Mincho" w:hint="eastAsia"/>
                <w:color w:val="000000"/>
                <w:szCs w:val="21"/>
              </w:rPr>
              <w:t>☑</w:t>
            </w:r>
            <w:r w:rsidRPr="001129CA">
              <w:rPr>
                <w:rFonts w:ascii="宋体" w:eastAsia="宋体" w:hAnsi="宋体" w:cs="Times New Roman" w:hint="eastAsia"/>
                <w:color w:val="000000"/>
                <w:szCs w:val="21"/>
              </w:rPr>
              <w:t>本分标货物不接受进口产品（即通过中国海关报关验放进入中国境内且产自关境外的产品）参与投标，</w:t>
            </w:r>
            <w:r w:rsidRPr="001129CA">
              <w:rPr>
                <w:rFonts w:ascii="宋体" w:eastAsia="宋体" w:hAnsi="宋体" w:cs="Times New Roman" w:hint="eastAsia"/>
                <w:b/>
                <w:color w:val="000000"/>
                <w:szCs w:val="21"/>
              </w:rPr>
              <w:t>如有进口产品参与投标的作无效标处理</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八、与本项目有关的设计图纸、技术规范、文件等附件资料及其获取方式（如有）</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文件或者资料名称</w:t>
            </w:r>
          </w:p>
        </w:tc>
        <w:tc>
          <w:tcPr>
            <w:tcW w:w="4306"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公布渠道或者获取方式</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694"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c>
          <w:tcPr>
            <w:tcW w:w="4306"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bl>
    <w:p w:rsidR="001129CA" w:rsidRPr="001129CA" w:rsidRDefault="001129CA" w:rsidP="001129CA">
      <w:pPr>
        <w:spacing w:line="428" w:lineRule="exact"/>
        <w:ind w:left="119"/>
        <w:rPr>
          <w:rFonts w:ascii="Times New Roman" w:eastAsia="宋体" w:hAnsi="Times New Roman" w:cs="Times New Roman"/>
          <w:color w:val="000000"/>
          <w:szCs w:val="24"/>
        </w:rPr>
      </w:pPr>
    </w:p>
    <w:p w:rsidR="001129CA" w:rsidRPr="001129CA" w:rsidRDefault="001129CA" w:rsidP="001129CA">
      <w:pPr>
        <w:spacing w:line="428" w:lineRule="exact"/>
        <w:ind w:left="119"/>
        <w:rPr>
          <w:rFonts w:ascii="Times New Roman" w:eastAsia="宋体" w:hAnsi="Times New Roman" w:cs="Times New Roman"/>
          <w:color w:val="000000"/>
          <w:szCs w:val="24"/>
        </w:rPr>
      </w:pPr>
    </w:p>
    <w:p w:rsidR="001129CA" w:rsidRPr="001129CA" w:rsidRDefault="001129CA" w:rsidP="001129CA">
      <w:pPr>
        <w:spacing w:line="360" w:lineRule="auto"/>
        <w:ind w:firstLineChars="147" w:firstLine="310"/>
        <w:jc w:val="left"/>
        <w:rPr>
          <w:rFonts w:ascii="宋体" w:eastAsia="宋体" w:hAnsi="宋体" w:cs="Arial"/>
          <w:bCs/>
          <w:color w:val="000000"/>
          <w:szCs w:val="21"/>
          <w:u w:val="single"/>
        </w:rPr>
      </w:pPr>
      <w:r w:rsidRPr="001129CA">
        <w:rPr>
          <w:rFonts w:ascii="宋体" w:eastAsia="宋体" w:hAnsi="宋体" w:cs="Arial"/>
          <w:b/>
          <w:bCs/>
          <w:color w:val="000000"/>
          <w:szCs w:val="21"/>
          <w:u w:val="single"/>
        </w:rPr>
        <w:t>D</w:t>
      </w:r>
      <w:r w:rsidRPr="001129CA">
        <w:rPr>
          <w:rFonts w:ascii="宋体" w:eastAsia="宋体" w:hAnsi="宋体" w:cs="Times New Roman" w:hint="eastAsia"/>
          <w:b/>
          <w:color w:val="000000"/>
          <w:szCs w:val="21"/>
        </w:rPr>
        <w:t>分标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929"/>
        <w:gridCol w:w="751"/>
        <w:gridCol w:w="621"/>
        <w:gridCol w:w="6107"/>
      </w:tblGrid>
      <w:tr w:rsidR="001129CA" w:rsidRPr="001129CA" w:rsidTr="007D5257">
        <w:trPr>
          <w:trHeight w:val="20"/>
          <w:jc w:val="center"/>
        </w:trPr>
        <w:tc>
          <w:tcPr>
            <w:tcW w:w="301"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序号</w:t>
            </w:r>
          </w:p>
        </w:tc>
        <w:tc>
          <w:tcPr>
            <w:tcW w:w="519"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标的的名称</w:t>
            </w:r>
          </w:p>
        </w:tc>
        <w:tc>
          <w:tcPr>
            <w:tcW w:w="420" w:type="pct"/>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宋体" w:hint="eastAsia"/>
                <w:color w:val="000000"/>
                <w:szCs w:val="21"/>
              </w:rPr>
              <w:t>数量及单位</w:t>
            </w:r>
          </w:p>
        </w:tc>
        <w:tc>
          <w:tcPr>
            <w:tcW w:w="347"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Arial" w:hint="eastAsia"/>
                <w:color w:val="000000"/>
                <w:szCs w:val="21"/>
              </w:rPr>
              <w:t>所属行</w:t>
            </w:r>
            <w:r w:rsidRPr="001129CA">
              <w:rPr>
                <w:rFonts w:ascii="宋体" w:eastAsia="宋体" w:hAnsi="宋体" w:cs="Arial" w:hint="eastAsia"/>
                <w:color w:val="000000"/>
                <w:szCs w:val="21"/>
              </w:rPr>
              <w:lastRenderedPageBreak/>
              <w:t>业</w:t>
            </w:r>
          </w:p>
        </w:tc>
        <w:tc>
          <w:tcPr>
            <w:tcW w:w="3413" w:type="pct"/>
            <w:vAlign w:val="center"/>
          </w:tcPr>
          <w:p w:rsidR="001129CA" w:rsidRPr="001129CA" w:rsidRDefault="001129CA" w:rsidP="001129CA">
            <w:pPr>
              <w:spacing w:line="400" w:lineRule="exact"/>
              <w:jc w:val="center"/>
              <w:rPr>
                <w:rFonts w:ascii="宋体" w:eastAsia="宋体" w:hAnsi="宋体" w:cs="宋体"/>
                <w:color w:val="000000"/>
                <w:szCs w:val="21"/>
              </w:rPr>
            </w:pPr>
            <w:r w:rsidRPr="001129CA">
              <w:rPr>
                <w:rFonts w:ascii="宋体" w:eastAsia="宋体" w:hAnsi="宋体" w:cs="Times New Roman" w:hint="eastAsia"/>
                <w:color w:val="000000"/>
                <w:szCs w:val="21"/>
              </w:rPr>
              <w:lastRenderedPageBreak/>
              <w:t>技术需求</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widowControl/>
              <w:spacing w:line="400" w:lineRule="exact"/>
              <w:jc w:val="center"/>
              <w:rPr>
                <w:rFonts w:ascii="宋体" w:eastAsia="宋体" w:hAnsi="宋体" w:cs="Times New Roman"/>
                <w:color w:val="000000"/>
                <w:kern w:val="0"/>
                <w:szCs w:val="21"/>
              </w:rPr>
            </w:pPr>
            <w:r w:rsidRPr="001129CA">
              <w:rPr>
                <w:rFonts w:ascii="宋体" w:eastAsia="宋体" w:hAnsi="宋体" w:cs="Times New Roman" w:hint="eastAsia"/>
                <w:color w:val="000000"/>
                <w:szCs w:val="21"/>
              </w:rPr>
              <w:t>冷库及留样间改造</w:t>
            </w:r>
          </w:p>
        </w:tc>
        <w:tc>
          <w:tcPr>
            <w:tcW w:w="420" w:type="pct"/>
            <w:vAlign w:val="center"/>
          </w:tcPr>
          <w:p w:rsidR="001129CA" w:rsidRPr="001129CA" w:rsidRDefault="001129CA" w:rsidP="001129CA">
            <w:pPr>
              <w:widowControl/>
              <w:spacing w:line="400" w:lineRule="exact"/>
              <w:jc w:val="center"/>
              <w:rPr>
                <w:rFonts w:ascii="宋体" w:eastAsia="宋体" w:hAnsi="宋体" w:cs="Times New Roman"/>
                <w:color w:val="000000"/>
                <w:kern w:val="0"/>
                <w:szCs w:val="21"/>
              </w:rPr>
            </w:pPr>
            <w:r w:rsidRPr="001129CA">
              <w:rPr>
                <w:rFonts w:ascii="宋体" w:eastAsia="宋体" w:hAnsi="宋体" w:cs="Times New Roman" w:hint="eastAsia"/>
                <w:color w:val="000000"/>
                <w:szCs w:val="21"/>
              </w:rPr>
              <w:t>1套</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tcPr>
          <w:p w:rsidR="001129CA" w:rsidRPr="001129CA" w:rsidRDefault="001129CA" w:rsidP="001129CA">
            <w:pPr>
              <w:widowControl/>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规格：定制</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冷库主体及系统要求：</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一、常温库、阴凉库温湿度分布点要求（满足《药品质量管理规范》2016版规定）</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1、温湿度传感器的布点跟库房面积密切相关，由药品库房的面积来决定温湿度传感器的点数，常温库300㎡安装一台温湿度监测点；301-600㎡安装2个温湿度监测点，601-900㎡安装3个点温湿度；1501-1800㎡安装6个点，以此类推。</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2、如果库房隔断出独立小库，不论小库面积多大，都要安装一个监测点。</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3、如果库房为立体库或高架库要使用双层布点规则进行温湿度布点。</w:t>
            </w:r>
          </w:p>
          <w:p w:rsidR="001129CA" w:rsidRPr="001129CA" w:rsidRDefault="001129CA" w:rsidP="001129CA">
            <w:pPr>
              <w:widowControl/>
              <w:spacing w:line="400" w:lineRule="exact"/>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二</w:t>
            </w:r>
            <w:r w:rsidRPr="001129CA">
              <w:rPr>
                <w:rFonts w:ascii="宋体" w:eastAsia="宋体" w:hAnsi="宋体" w:cs="宋体"/>
                <w:color w:val="000000"/>
                <w:kern w:val="0"/>
                <w:szCs w:val="21"/>
              </w:rPr>
              <w:t>、</w:t>
            </w:r>
            <w:r w:rsidRPr="001129CA">
              <w:rPr>
                <w:rFonts w:ascii="宋体" w:eastAsia="宋体" w:hAnsi="宋体" w:cs="宋体" w:hint="eastAsia"/>
                <w:color w:val="000000"/>
                <w:kern w:val="0"/>
                <w:szCs w:val="21"/>
              </w:rPr>
              <w:t>冷库温湿度分布点要求（满足《药品质量管理规范》2016版规定）</w:t>
            </w:r>
          </w:p>
          <w:p w:rsidR="001129CA" w:rsidRPr="001129CA" w:rsidRDefault="001129CA" w:rsidP="001129CA">
            <w:pPr>
              <w:widowControl/>
              <w:spacing w:line="400" w:lineRule="exact"/>
              <w:ind w:leftChars="150" w:left="315" w:firstLineChars="50" w:firstLine="10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冷库布点：平面单库20㎡一下应不少于2个监测点，20-50㎡不少于3个监测点，50-150㎡应不少于4个监测点；151-300㎡应不少于5个监测点</w:t>
            </w:r>
          </w:p>
          <w:p w:rsidR="001129CA" w:rsidRPr="001129CA" w:rsidRDefault="001129CA" w:rsidP="001129CA">
            <w:pPr>
              <w:widowControl/>
              <w:spacing w:line="400" w:lineRule="exact"/>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三</w:t>
            </w:r>
            <w:r w:rsidRPr="001129CA">
              <w:rPr>
                <w:rFonts w:ascii="宋体" w:eastAsia="宋体" w:hAnsi="宋体" w:cs="宋体"/>
                <w:color w:val="000000"/>
                <w:kern w:val="0"/>
                <w:szCs w:val="21"/>
              </w:rPr>
              <w:t>、</w:t>
            </w:r>
            <w:r w:rsidRPr="001129CA">
              <w:rPr>
                <w:rFonts w:ascii="宋体" w:eastAsia="宋体" w:hAnsi="宋体" w:cs="宋体" w:hint="eastAsia"/>
                <w:color w:val="000000"/>
                <w:kern w:val="0"/>
                <w:szCs w:val="21"/>
              </w:rPr>
              <w:t>冷库要求</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1、两个冷藏室工程外体积：工程外体积：长2.17m*宽2.79m*高2.8m*2个＝33.9m³，要求温度：4~8℃一个，8-20℃一个；冷库内配置304#不锈钢货架。</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2、冷冻室工程外体积：工程外体积：长2.17m*宽2.79m*高2.8m＝16.95m³，要求温度：-20度℃；冷库内配置304#不锈钢货架。</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3、冷库温湿度监控系统（冷冻冷藏各有一个湿度传感器），温度环境监控部分（冷冻冷藏各有一个温度传感器），带手机APP可实时监控温度、湿度，登录云储存系统查询数据。</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szCs w:val="21"/>
              </w:rPr>
            </w:pPr>
            <w:r w:rsidRPr="001129CA">
              <w:rPr>
                <w:rFonts w:ascii="宋体" w:eastAsia="宋体" w:hAnsi="宋体" w:cs="宋体" w:hint="eastAsia"/>
                <w:color w:val="000000"/>
                <w:kern w:val="0"/>
                <w:szCs w:val="21"/>
              </w:rPr>
              <w:t>4、状态异常报警：冷库系统出现温湿度异常，温度高于或低于设定范围则自动报警，并远程通过手机APP通知手机持有者。</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szCs w:val="21"/>
              </w:rPr>
            </w:pPr>
            <w:r w:rsidRPr="001129CA">
              <w:rPr>
                <w:rFonts w:ascii="宋体" w:eastAsia="宋体" w:hAnsi="宋体" w:cs="宋体" w:hint="eastAsia"/>
                <w:color w:val="000000"/>
                <w:kern w:val="0"/>
                <w:szCs w:val="21"/>
              </w:rPr>
              <w:t>5、发电机房：独立机房，</w:t>
            </w:r>
            <w:r w:rsidRPr="001129CA">
              <w:rPr>
                <w:rFonts w:ascii="宋体" w:eastAsia="宋体" w:hAnsi="宋体" w:cs="仿宋" w:hint="eastAsia"/>
                <w:color w:val="000000"/>
                <w:szCs w:val="21"/>
              </w:rPr>
              <w:t>耐火隔热性符合要求，具备通风，隔音效果。</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6、冷库外需设计更衣柜、具体尺寸根据实际情况定制。</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四</w:t>
            </w:r>
            <w:r w:rsidRPr="001129CA">
              <w:rPr>
                <w:rFonts w:ascii="宋体" w:eastAsia="宋体" w:hAnsi="宋体" w:cs="宋体"/>
                <w:color w:val="000000"/>
                <w:kern w:val="0"/>
                <w:szCs w:val="21"/>
              </w:rPr>
              <w:t>、</w:t>
            </w:r>
            <w:r w:rsidRPr="001129CA">
              <w:rPr>
                <w:rFonts w:ascii="宋体" w:eastAsia="宋体" w:hAnsi="宋体" w:cs="宋体" w:hint="eastAsia"/>
                <w:color w:val="000000"/>
                <w:kern w:val="0"/>
                <w:szCs w:val="21"/>
              </w:rPr>
              <w:t>常温库要求</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1、设置常温留样室及样品暂存室；</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2、具备定时通风系统；</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kern w:val="0"/>
                <w:szCs w:val="21"/>
              </w:rPr>
            </w:pPr>
            <w:r w:rsidRPr="001129CA">
              <w:rPr>
                <w:rFonts w:ascii="宋体" w:eastAsia="宋体" w:hAnsi="宋体" w:cs="宋体" w:hint="eastAsia"/>
                <w:color w:val="000000"/>
                <w:kern w:val="0"/>
                <w:szCs w:val="21"/>
              </w:rPr>
              <w:t>3、具备良好照明、供电系统；</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szCs w:val="21"/>
              </w:rPr>
            </w:pPr>
            <w:r w:rsidRPr="001129CA">
              <w:rPr>
                <w:rFonts w:ascii="宋体" w:eastAsia="宋体" w:hAnsi="宋体" w:cs="宋体" w:hint="eastAsia"/>
                <w:color w:val="000000"/>
                <w:kern w:val="0"/>
                <w:szCs w:val="21"/>
              </w:rPr>
              <w:lastRenderedPageBreak/>
              <w:t>五</w:t>
            </w:r>
            <w:r w:rsidRPr="001129CA">
              <w:rPr>
                <w:rFonts w:ascii="宋体" w:eastAsia="宋体" w:hAnsi="宋体" w:cs="宋体"/>
                <w:color w:val="000000"/>
                <w:kern w:val="0"/>
                <w:szCs w:val="21"/>
              </w:rPr>
              <w:t>、</w:t>
            </w:r>
            <w:r w:rsidRPr="001129CA">
              <w:rPr>
                <w:rFonts w:ascii="宋体" w:eastAsia="宋体" w:hAnsi="宋体" w:cs="宋体" w:hint="eastAsia"/>
                <w:color w:val="000000"/>
                <w:kern w:val="0"/>
                <w:szCs w:val="21"/>
              </w:rPr>
              <w:t>其他要求</w:t>
            </w:r>
          </w:p>
          <w:p w:rsidR="001129CA" w:rsidRPr="001129CA" w:rsidRDefault="001129CA" w:rsidP="001129CA">
            <w:pPr>
              <w:widowControl/>
              <w:numPr>
                <w:ilvl w:val="0"/>
                <w:numId w:val="7"/>
              </w:numPr>
              <w:spacing w:line="400" w:lineRule="exact"/>
              <w:ind w:left="315" w:hangingChars="150" w:hanging="315"/>
              <w:jc w:val="left"/>
              <w:textAlignment w:val="top"/>
              <w:rPr>
                <w:rFonts w:ascii="宋体" w:eastAsia="宋体" w:hAnsi="宋体" w:cs="宋体"/>
                <w:color w:val="000000"/>
                <w:szCs w:val="21"/>
              </w:rPr>
            </w:pPr>
            <w:r w:rsidRPr="001129CA">
              <w:rPr>
                <w:rFonts w:ascii="宋体" w:eastAsia="宋体" w:hAnsi="宋体" w:cs="宋体" w:hint="eastAsia"/>
                <w:color w:val="000000"/>
                <w:kern w:val="0"/>
                <w:szCs w:val="21"/>
              </w:rPr>
              <w:t>安装及施工所需其他材料均由中标供应商提供，包含在项目总报价中，并在投标文件中根据设计要求提供详细清单。</w:t>
            </w:r>
          </w:p>
          <w:p w:rsidR="001129CA" w:rsidRPr="001129CA" w:rsidRDefault="001129CA" w:rsidP="001129CA">
            <w:pPr>
              <w:widowControl/>
              <w:spacing w:line="400" w:lineRule="exact"/>
              <w:ind w:left="315" w:hangingChars="150" w:hanging="315"/>
              <w:jc w:val="left"/>
              <w:textAlignment w:val="top"/>
              <w:rPr>
                <w:rFonts w:ascii="宋体" w:eastAsia="宋体" w:hAnsi="宋体" w:cs="宋体"/>
                <w:color w:val="000000"/>
                <w:szCs w:val="21"/>
              </w:rPr>
            </w:pPr>
            <w:r w:rsidRPr="001129CA">
              <w:rPr>
                <w:rFonts w:ascii="宋体" w:eastAsia="宋体" w:hAnsi="宋体" w:cs="宋体" w:hint="eastAsia"/>
                <w:color w:val="000000"/>
                <w:kern w:val="0"/>
                <w:szCs w:val="21"/>
              </w:rPr>
              <w:t>▲2、投标文件中必须提供符合招标要求及</w:t>
            </w:r>
            <w:r w:rsidRPr="001129CA">
              <w:rPr>
                <w:rFonts w:ascii="宋体" w:eastAsia="宋体" w:hAnsi="宋体" w:cs="宋体"/>
                <w:color w:val="000000"/>
                <w:kern w:val="0"/>
                <w:szCs w:val="21"/>
              </w:rPr>
              <w:t>现场考察情况</w:t>
            </w:r>
            <w:r w:rsidRPr="001129CA">
              <w:rPr>
                <w:rFonts w:ascii="宋体" w:eastAsia="宋体" w:hAnsi="宋体" w:cs="宋体" w:hint="eastAsia"/>
                <w:color w:val="000000"/>
                <w:kern w:val="0"/>
                <w:szCs w:val="21"/>
              </w:rPr>
              <w:t>制定的详细设计平面图、三维立体图。</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冷冻制冷机组</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1台</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1、5匹半封闭中低温风冷，功率：≥5/3.7kw,缸数：2，排气量：≥18 m³/h,工作电流：7.6-8.6A.含铜管、膨胀阀、保温材料、外安装钢支架等</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2、冷凝风机均采用6极外转子电机。</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3、机组装有机组电器控制元件，具有相序(缺相)、过载、压缩机频繁启动、系统高低压等多种保护、冷风机外壳采用优质钢板，表面喷塑、耐腐蚀。</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4、盘管采用错排方式，利用机械胀管，使铜管与铝片紧密接合，换热效果好。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5、优质不锈钢电加热管均匀分布于盘管中，具备</w:t>
            </w:r>
            <w:r w:rsidRPr="001129CA">
              <w:rPr>
                <w:rFonts w:ascii="宋体" w:eastAsia="宋体" w:hAnsi="宋体" w:cs="宋体"/>
                <w:color w:val="000000"/>
                <w:kern w:val="0"/>
                <w:szCs w:val="21"/>
              </w:rPr>
              <w:t>除霜功能</w:t>
            </w:r>
            <w:r w:rsidRPr="001129CA">
              <w:rPr>
                <w:rFonts w:ascii="宋体" w:eastAsia="宋体" w:hAnsi="宋体" w:cs="宋体" w:hint="eastAsia"/>
                <w:color w:val="000000"/>
                <w:kern w:val="0"/>
                <w:szCs w:val="21"/>
              </w:rPr>
              <w:t>。</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6、冷风机采用双水盘结构，可有效防止水盘结冰，用双面侧出风方式。</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7、半封闭活塞冷凝机组紧凑设计。</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▲8、本项设备要求保修三年以及上。</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冷藏制冷机组</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2台</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1、3匹半封闭中温风冷机组，功率：3/2.2kw,缸数：2，排气量：≥12m³/h,工作电流：5.2-5.7A.含铜管、膨胀阀、保温材料、外安装钢支架等。</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2、冷凝风机均采用6极外转子电机。</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3、机组装有机组电器控制元件，具有相序(缺相)、过载、压缩机频繁启动、系统高低压等多种保护、冷风机外壳采用优质钢板，表面喷塑、耐腐蚀。</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4、盘管采用错排方式，利用机械胀管，使铜管与铝片紧密接合，换热效果好。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5、优质不锈钢电加热管均匀分布于盘管中，具备除霜功能。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6、冷风机采用双水盘结构，可有效防止水盘结冰，采用双面侧出风方式。</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7、半封闭活塞冷凝机组设计紧凑坚固。</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▲8、本项设备要求保修三年以及上。</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冷风机</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1套</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规格：制冷量：≥8KW,风量：≥2*3700m³/h,风压：100pa,风机电功率：200W,电压：380V。</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1、具有保鲜、冷冻、冷藏功能。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2、外壳采用优质钢板，表面喷塑、耐腐蚀。</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3、盘管采用错排方式，利用机械胀管，使铜管与铝片紧密结合，</w:t>
            </w:r>
            <w:r w:rsidRPr="001129CA">
              <w:rPr>
                <w:rFonts w:ascii="宋体" w:eastAsia="宋体" w:hAnsi="宋体" w:cs="宋体" w:hint="eastAsia"/>
                <w:color w:val="000000"/>
                <w:kern w:val="0"/>
                <w:szCs w:val="21"/>
              </w:rPr>
              <w:lastRenderedPageBreak/>
              <w:t>换热效果好。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4、优质不锈钢电加热管均匀分布于盘管中。除霜效果好；电热管融霜采用电热铝套管与翅片孔紧贴。</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冷风机</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2套</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规格：制冷量：≥8KW,风量：2*2300m³/h,风压：90pa,风机电功率：180W,电压：380V。</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1、具有保鲜、冷冻、冷藏功能。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2、外壳采用优质钢板，表面喷塑、耐腐蚀。</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3、盘管采用错排方式，利用机械胀管，使铜管与铝片紧密结合，换热效果好。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4、优质不锈钢电加热管均匀分布于盘管中。除霜效果好；电热管融霜采用电热铝套管与翅片孔紧贴。</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全自动控制箱</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3套</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规格约：400mm*300*150mm</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含控制电箱及控制电器元件、线槽、设备电线电缆及冷库照明</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冷库保温板材</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规格：双面150mm厚彩钢聚氨酯板；总面积≥120㎡</w:t>
            </w:r>
          </w:p>
          <w:p w:rsidR="001129CA" w:rsidRPr="001129CA" w:rsidRDefault="001129CA" w:rsidP="001129CA">
            <w:pPr>
              <w:widowControl/>
              <w:numPr>
                <w:ilvl w:val="0"/>
                <w:numId w:val="8"/>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双面150mm厚双面彩钢聚氨酯板，允许偏差（mm）：厚度50～100mm时：±2.0；厚度＜50mm 时：±1.5；长度1200～3000mm时：±4.0；长度＜1200mm时：±3.0；宽度600～1200mm时：±2.0；宽度＜600mm时±1.5；对角线差长度≥1200mm时：≤3.0；长度＜1200mm时：≤2.0。</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▲2、双面彩钢聚氨酯板</w:t>
            </w:r>
            <w:r w:rsidRPr="001129CA">
              <w:rPr>
                <w:rFonts w:ascii="宋体" w:eastAsia="宋体" w:hAnsi="宋体" w:cs="Times New Roman" w:hint="eastAsia"/>
                <w:color w:val="000000"/>
                <w:kern w:val="0"/>
                <w:szCs w:val="21"/>
              </w:rPr>
              <w:t>所采用的硬质聚氨酯泡沫</w:t>
            </w:r>
            <w:r w:rsidRPr="001129CA">
              <w:rPr>
                <w:rFonts w:ascii="宋体" w:eastAsia="宋体" w:hAnsi="宋体" w:cs="仿宋" w:hint="eastAsia"/>
                <w:color w:val="000000"/>
                <w:szCs w:val="21"/>
              </w:rPr>
              <w:t>须通过国家认可的第三方检测机构检测依据“GB/T2406.2-2009、GB/T8626-2007，所检样品阻燃性能项目达到GB8624-2012《建筑材料燃烧性能分级方法》B</w:t>
            </w:r>
            <w:r w:rsidRPr="001129CA">
              <w:rPr>
                <w:rFonts w:ascii="Cambria Math" w:eastAsia="宋体" w:hAnsi="Cambria Math" w:cs="Cambria Math"/>
                <w:color w:val="000000"/>
                <w:szCs w:val="21"/>
              </w:rPr>
              <w:t>₂</w:t>
            </w:r>
            <w:r w:rsidRPr="001129CA">
              <w:rPr>
                <w:rFonts w:ascii="宋体" w:eastAsia="宋体" w:hAnsi="宋体" w:cs="Times New Roman"/>
                <w:color w:val="000000"/>
                <w:szCs w:val="21"/>
              </w:rPr>
              <w:t>级阻燃的要求</w:t>
            </w:r>
            <w:r w:rsidRPr="001129CA">
              <w:rPr>
                <w:rFonts w:ascii="宋体" w:eastAsia="宋体" w:hAnsi="宋体" w:cs="Times New Roman" w:hint="eastAsia"/>
                <w:color w:val="000000"/>
                <w:szCs w:val="21"/>
              </w:rPr>
              <w:t>。</w:t>
            </w:r>
            <w:r w:rsidRPr="001129CA">
              <w:rPr>
                <w:rFonts w:ascii="宋体" w:eastAsia="宋体" w:hAnsi="宋体" w:cs="仿宋" w:hint="eastAsia"/>
                <w:color w:val="000000"/>
                <w:szCs w:val="21"/>
              </w:rPr>
              <w:t>投标文件中应提供所投产品由国家认可的第三方检测机构检测并出具的检验报告复印件。</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冷库顶板加固型材</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规格：58mm*65mm*1.5mm；总面积</w:t>
            </w:r>
            <w:r w:rsidRPr="001129CA">
              <w:rPr>
                <w:rFonts w:ascii="宋体" w:eastAsia="宋体" w:hAnsi="宋体" w:cs="Times New Roman"/>
                <w:color w:val="000000"/>
                <w:szCs w:val="21"/>
              </w:rPr>
              <w:t>≥</w:t>
            </w:r>
            <w:r w:rsidRPr="001129CA">
              <w:rPr>
                <w:rFonts w:ascii="宋体" w:eastAsia="宋体" w:hAnsi="宋体" w:cs="Times New Roman" w:hint="eastAsia"/>
                <w:color w:val="000000"/>
                <w:szCs w:val="21"/>
              </w:rPr>
              <w:t>18.2㎡</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Times New Roman" w:hint="eastAsia"/>
                <w:color w:val="000000"/>
                <w:kern w:val="0"/>
                <w:szCs w:val="21"/>
              </w:rPr>
              <w:t>▲1、框架：采用工业高强度铝合金框架，螺栓紧固连接，型材截面尺寸58*65mm，铝材壁厚1.5mm, 铝材截面三面均设置国标M8栓13.5mmx6.5mm吊装槽，截面三面共设置四位12mm标准规格板材插槽,方便多次拆装组合，框架使用螺栓与铝合金连接件紧固安装连接。</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▲2、材质性能：</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a、规定非比例延伸强度RP0.2（N/mm²）≥180；</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b、抗拉强度Rm（N/mm²）≥205；</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c、断后伸长率A50mm（%）≥8；</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d、化学成分（%）满足材料牌号（6063）工业铝型材的化学成分要求GB∕T3190-2020</w:t>
            </w:r>
            <w:r w:rsidRPr="001129CA">
              <w:rPr>
                <w:rFonts w:ascii="宋体" w:eastAsia="宋体" w:hAnsi="宋体" w:cs="Times New Roman" w:hint="eastAsia"/>
                <w:color w:val="000000"/>
                <w:kern w:val="0"/>
                <w:szCs w:val="21"/>
              </w:rPr>
              <w:t xml:space="preserve"> 《变形铝及铝合金化学成分》；Si：</w:t>
            </w:r>
            <w:r w:rsidRPr="001129CA">
              <w:rPr>
                <w:rFonts w:ascii="宋体" w:eastAsia="宋体" w:hAnsi="宋体" w:cs="Times New Roman" w:hint="eastAsia"/>
                <w:color w:val="000000"/>
                <w:kern w:val="0"/>
                <w:szCs w:val="21"/>
              </w:rPr>
              <w:lastRenderedPageBreak/>
              <w:t>0.2~0.6；Fe：≤0.35；Cu：≤0.1；Mn：≤0.1；Mg：0.45~0.9；Cr：≤0.1；Zn：≤0.1；Ti：≤0.1；</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▲3、产品必须满足以上参数性能【投标时，必须提供产品满足以上参数的检验报告复印件（加盖供应商单位公章，原件备查），报告必须由具备CMA资质的检验机构出具，原件备查】</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冷库专用门</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3樘</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规格：1800mm*800mm</w:t>
            </w:r>
          </w:p>
          <w:p w:rsidR="001129CA" w:rsidRPr="001129CA" w:rsidRDefault="001129CA" w:rsidP="001129CA">
            <w:pPr>
              <w:widowControl/>
              <w:ind w:left="300" w:hanging="300"/>
              <w:jc w:val="left"/>
              <w:textAlignment w:val="center"/>
              <w:rPr>
                <w:rFonts w:ascii="宋体" w:eastAsia="宋体" w:hAnsi="宋体" w:cs="Times New Roman"/>
                <w:color w:val="000000"/>
                <w:kern w:val="0"/>
                <w:szCs w:val="21"/>
              </w:rPr>
            </w:pPr>
            <w:r w:rsidRPr="001129CA">
              <w:rPr>
                <w:rFonts w:ascii="宋体" w:eastAsia="宋体" w:hAnsi="宋体" w:cs="Times New Roman" w:hint="eastAsia"/>
                <w:color w:val="000000"/>
                <w:kern w:val="0"/>
                <w:szCs w:val="21"/>
              </w:rPr>
              <w:t>1、采用加厚铝合金金框架，门采用双面150mm厚双面彩钢聚氨酯板，带门锁门合页；</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▲2、双面彩钢聚氨酯板</w:t>
            </w:r>
            <w:r w:rsidRPr="001129CA">
              <w:rPr>
                <w:rFonts w:ascii="宋体" w:eastAsia="宋体" w:hAnsi="宋体" w:cs="Times New Roman" w:hint="eastAsia"/>
                <w:color w:val="000000"/>
                <w:kern w:val="0"/>
                <w:szCs w:val="21"/>
              </w:rPr>
              <w:t>所采用的硬质聚氨酯泡沫</w:t>
            </w:r>
            <w:r w:rsidRPr="001129CA">
              <w:rPr>
                <w:rFonts w:ascii="宋体" w:eastAsia="宋体" w:hAnsi="宋体" w:cs="仿宋" w:hint="eastAsia"/>
                <w:color w:val="000000"/>
                <w:szCs w:val="21"/>
              </w:rPr>
              <w:t>须通过国家认可的第三方检测机构检测依据“GB/T2406.2-2009、GB/T8626-2007，所检样品阻燃性能项目达到GB8624-2012《建筑材料燃烧性能分级方法》B</w:t>
            </w:r>
            <w:r w:rsidRPr="001129CA">
              <w:rPr>
                <w:rFonts w:ascii="Cambria Math" w:eastAsia="宋体" w:hAnsi="Cambria Math" w:cs="Cambria Math"/>
                <w:color w:val="000000"/>
                <w:szCs w:val="21"/>
              </w:rPr>
              <w:t>₂</w:t>
            </w:r>
            <w:r w:rsidRPr="001129CA">
              <w:rPr>
                <w:rFonts w:ascii="宋体" w:eastAsia="宋体" w:hAnsi="宋体" w:cs="Times New Roman"/>
                <w:color w:val="000000"/>
                <w:szCs w:val="21"/>
              </w:rPr>
              <w:t>级阻燃的要求</w:t>
            </w:r>
            <w:r w:rsidRPr="001129CA">
              <w:rPr>
                <w:rFonts w:ascii="宋体" w:eastAsia="宋体" w:hAnsi="宋体" w:cs="Times New Roman" w:hint="eastAsia"/>
                <w:color w:val="000000"/>
                <w:szCs w:val="21"/>
              </w:rPr>
              <w:t>。</w:t>
            </w:r>
            <w:r w:rsidRPr="001129CA">
              <w:rPr>
                <w:rFonts w:ascii="宋体" w:eastAsia="宋体" w:hAnsi="宋体" w:cs="仿宋" w:hint="eastAsia"/>
                <w:color w:val="000000"/>
                <w:szCs w:val="21"/>
              </w:rPr>
              <w:t>投标文件中应提供所投产品由国家认可的第三方检测机构检测并出具的检验报告复印件。</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双缸柴油发电机设备</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1台</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numPr>
                <w:ilvl w:val="0"/>
                <w:numId w:val="9"/>
              </w:numPr>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规格：外形尺寸约1550mm*720mm*1100mm</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发电机：全铜无刷电机</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额定功率：25KW</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冷却方式：水冷</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点火方式：电子点火</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油箱：120L</w:t>
            </w:r>
          </w:p>
          <w:p w:rsidR="001129CA" w:rsidRPr="001129CA" w:rsidRDefault="001129CA" w:rsidP="001129CA">
            <w:pPr>
              <w:widowControl/>
              <w:numPr>
                <w:ilvl w:val="0"/>
                <w:numId w:val="9"/>
              </w:numPr>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停电全自动切换装置，频率50HZ,双压220V/380V，从总电箱引进BVR3*10㎡+1*10㎡+1*6㎡冷库专用线。</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冷库发电机房</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Times New Roman"/>
                <w:color w:val="000000"/>
                <w:szCs w:val="21"/>
              </w:rPr>
            </w:pPr>
            <w:r w:rsidRPr="001129CA">
              <w:rPr>
                <w:rFonts w:ascii="宋体" w:eastAsia="宋体" w:hAnsi="宋体" w:cs="Times New Roman" w:hint="eastAsia"/>
                <w:color w:val="000000"/>
                <w:szCs w:val="21"/>
              </w:rPr>
              <w:t>规格：约长2300mm*宽1250mm</w:t>
            </w:r>
          </w:p>
          <w:p w:rsidR="001129CA" w:rsidRPr="001129CA" w:rsidRDefault="001129CA" w:rsidP="001129CA">
            <w:pPr>
              <w:widowControl/>
              <w:spacing w:line="400" w:lineRule="exact"/>
              <w:ind w:left="315" w:hangingChars="150" w:hanging="315"/>
              <w:jc w:val="left"/>
              <w:textAlignment w:val="center"/>
              <w:rPr>
                <w:rFonts w:ascii="宋体" w:eastAsia="宋体" w:hAnsi="宋体" w:cs="Times New Roman"/>
                <w:color w:val="000000"/>
                <w:szCs w:val="21"/>
              </w:rPr>
            </w:pPr>
            <w:r w:rsidRPr="001129CA">
              <w:rPr>
                <w:rFonts w:ascii="宋体" w:eastAsia="宋体" w:hAnsi="宋体" w:cs="Times New Roman" w:hint="eastAsia"/>
                <w:color w:val="000000"/>
                <w:szCs w:val="21"/>
              </w:rPr>
              <w:t>1、采用双面≥0.42mm厚钢板机械玻镁彩钢板隔墙，门框：采用1.5mm净化专用实验室门框，门框厚度为50mm，除油粉末喷塑，电泳铝合金框，含配套铝型材槽铝、内圆弧、灯、排风扇、开关等整体配套。</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Times New Roman" w:hint="eastAsia"/>
                <w:color w:val="000000"/>
                <w:szCs w:val="21"/>
              </w:rPr>
              <w:t>▲2、机械玻镁彩钢板隔墙所采用夹芯玻镁中空彩钢板品牌须通过国家认可的第三方检测机构按照“GB/T 9978.1-2008《建筑构件耐火试验方法 第1部分：通用要求》，耐火隔热性、耐火完整性检测结果合格。</w:t>
            </w:r>
            <w:r w:rsidRPr="001129CA">
              <w:rPr>
                <w:rFonts w:ascii="宋体" w:eastAsia="宋体" w:hAnsi="宋体" w:cs="仿宋" w:hint="eastAsia"/>
                <w:color w:val="000000"/>
                <w:szCs w:val="21"/>
              </w:rPr>
              <w:t>投标文件中应提供所投产品由国家认可的第三方检测机构检测并出具的检验报告复印件。</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原密集样品柜拆除及安装至新留样室、拆</w:t>
            </w:r>
            <w:r w:rsidRPr="001129CA">
              <w:rPr>
                <w:rFonts w:ascii="宋体" w:eastAsia="宋体" w:hAnsi="宋体" w:cs="Times New Roman" w:hint="eastAsia"/>
                <w:color w:val="000000"/>
                <w:szCs w:val="21"/>
              </w:rPr>
              <w:lastRenderedPageBreak/>
              <w:t>除冷库原来红砖墙体，清除垃圾及修复</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center"/>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规格：墙体长3990mm*高3070mm*厚240mm，密集样品柜1套</w:t>
            </w:r>
          </w:p>
          <w:p w:rsidR="001129CA" w:rsidRPr="001129CA" w:rsidRDefault="001129CA" w:rsidP="001129CA">
            <w:pPr>
              <w:widowControl/>
              <w:spacing w:line="400" w:lineRule="exact"/>
              <w:ind w:left="315" w:hangingChars="150" w:hanging="315"/>
              <w:jc w:val="center"/>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根据现场实际情况，拆除物由中标人自行处理，清除</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留样室、发电机房及冷库走廊刮腻子、油漆涂料</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规格：根据现场实际情况；面积</w:t>
            </w:r>
            <w:r w:rsidRPr="001129CA">
              <w:rPr>
                <w:rFonts w:ascii="宋体" w:eastAsia="宋体" w:hAnsi="宋体" w:cs="Times New Roman"/>
                <w:color w:val="000000"/>
                <w:szCs w:val="21"/>
              </w:rPr>
              <w:t>≥</w:t>
            </w:r>
            <w:r w:rsidRPr="001129CA">
              <w:rPr>
                <w:rFonts w:ascii="宋体" w:eastAsia="宋体" w:hAnsi="宋体" w:cs="Times New Roman" w:hint="eastAsia"/>
                <w:color w:val="000000"/>
                <w:szCs w:val="21"/>
              </w:rPr>
              <w:t>130㎡</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采用水性腻子批刮二至三遍，打磨平整，吊顶部分墙面重新刮腻子上油漆。</w:t>
            </w:r>
          </w:p>
        </w:tc>
      </w:tr>
      <w:tr w:rsidR="001129CA" w:rsidRPr="001129CA" w:rsidTr="007D5257">
        <w:trPr>
          <w:trHeight w:val="7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铝扣板嵌入式吸顶LED灯</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8套</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48W，LED，白色,600mm*600mm</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留样室铝扣板吊顶</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numPr>
                <w:ilvl w:val="0"/>
                <w:numId w:val="10"/>
              </w:numPr>
              <w:spacing w:line="400" w:lineRule="exact"/>
              <w:jc w:val="left"/>
              <w:rPr>
                <w:rFonts w:ascii="宋体" w:eastAsia="宋体" w:hAnsi="宋体" w:cs="宋体"/>
                <w:color w:val="000000"/>
                <w:kern w:val="0"/>
                <w:szCs w:val="21"/>
              </w:rPr>
            </w:pPr>
            <w:r w:rsidRPr="001129CA">
              <w:rPr>
                <w:rFonts w:ascii="宋体" w:eastAsia="宋体" w:hAnsi="宋体" w:cs="Times New Roman" w:hint="eastAsia"/>
                <w:color w:val="000000"/>
                <w:szCs w:val="21"/>
              </w:rPr>
              <w:t>铝扣板：600mm*600mm；共</w:t>
            </w:r>
            <w:r w:rsidRPr="001129CA">
              <w:rPr>
                <w:rFonts w:ascii="宋体" w:eastAsia="宋体" w:hAnsi="宋体" w:cs="Times New Roman"/>
                <w:color w:val="000000"/>
                <w:szCs w:val="21"/>
              </w:rPr>
              <w:t>约</w:t>
            </w:r>
            <w:r w:rsidRPr="001129CA">
              <w:rPr>
                <w:rFonts w:ascii="宋体" w:eastAsia="宋体" w:hAnsi="宋体" w:cs="Times New Roman" w:hint="eastAsia"/>
                <w:color w:val="000000"/>
                <w:szCs w:val="21"/>
              </w:rPr>
              <w:t>36m²</w:t>
            </w:r>
          </w:p>
          <w:p w:rsidR="001129CA" w:rsidRPr="001129CA" w:rsidRDefault="001129CA" w:rsidP="001129CA">
            <w:pPr>
              <w:widowControl/>
              <w:numPr>
                <w:ilvl w:val="0"/>
                <w:numId w:val="10"/>
              </w:numPr>
              <w:spacing w:line="400" w:lineRule="exact"/>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材质：主副骨为轻钢结构，主骨0.8mm厚，三角龙骨0.32mm厚，φ8mm吊杆，0.8mm厚铝扣板。</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留样室彩钢板隔墙及门隔墙</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1项</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rPr>
                <w:rFonts w:ascii="宋体" w:eastAsia="宋体" w:hAnsi="宋体" w:cs="宋体"/>
                <w:color w:val="000000"/>
                <w:kern w:val="0"/>
                <w:szCs w:val="21"/>
              </w:rPr>
            </w:pPr>
            <w:r w:rsidRPr="001129CA">
              <w:rPr>
                <w:rFonts w:ascii="宋体" w:eastAsia="宋体" w:hAnsi="宋体" w:cs="Times New Roman" w:hint="eastAsia"/>
                <w:color w:val="000000"/>
                <w:szCs w:val="21"/>
              </w:rPr>
              <w:t>规格：0.42mm宝钢板夹50mm玻镁芯材厚.A级防火等级；16m²</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1、玻镁芯材为双层面板，各为5mm,内置11根筋条，筋条厚度为12mm。</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2、胶水为环保无毒。</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3、双侧扣骨带为0.38mm镀锌钢带。</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4、 彩钢板采用特殊生产工艺加工而成，具有防火、防水、无味、无毒、不冻、不腐、不裂、不变、不燃、高强质轻、安装方便、使用寿命长等特点，要求厚度 50mm，钢板厚度不低于0.42mm。</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5、玻镁彩钢板：上下两面净化，灰白（避免眩光），覆膜钢板，上下两面各 5mm 玻镁面板，芯材由 11 条 12mm 玻镁龙骨框架，两侧钢带为0.38-0.4MM厚扣骨封边。</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6、玻镁板自重：约22KG/平方，承重约220KG/平方。</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7、含拆除原有铝合金推拉门、修补、配套铝型材及配件辅材。</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▲8、机械玻镁彩钢板隔墙</w:t>
            </w:r>
            <w:r w:rsidRPr="001129CA">
              <w:rPr>
                <w:rFonts w:ascii="宋体" w:eastAsia="宋体" w:hAnsi="宋体" w:cs="仿宋" w:hint="eastAsia"/>
                <w:color w:val="000000"/>
                <w:szCs w:val="21"/>
              </w:rPr>
              <w:t>所采用夹芯玻镁中空彩钢板品牌须通过国家认可的第三方检测机构按照“GB/T</w:t>
            </w:r>
            <w:r w:rsidRPr="001129CA">
              <w:rPr>
                <w:rFonts w:ascii="宋体" w:eastAsia="宋体" w:hAnsi="宋体" w:cs="Times New Roman" w:hint="eastAsia"/>
                <w:color w:val="000000"/>
                <w:szCs w:val="21"/>
              </w:rPr>
              <w:t xml:space="preserve"> 9978.1-2008《建筑构件耐火试验方法 第1部分：通用要求》，耐火隔热性、耐火完</w:t>
            </w:r>
            <w:r w:rsidRPr="001129CA">
              <w:rPr>
                <w:rFonts w:ascii="宋体" w:eastAsia="宋体" w:hAnsi="宋体" w:cs="Times New Roman" w:hint="eastAsia"/>
                <w:color w:val="000000"/>
                <w:szCs w:val="21"/>
              </w:rPr>
              <w:lastRenderedPageBreak/>
              <w:t>整性检测结果合格。</w:t>
            </w:r>
            <w:r w:rsidRPr="001129CA">
              <w:rPr>
                <w:rFonts w:ascii="宋体" w:eastAsia="宋体" w:hAnsi="宋体" w:cs="仿宋" w:hint="eastAsia"/>
                <w:color w:val="000000"/>
                <w:szCs w:val="21"/>
              </w:rPr>
              <w:t>投标文件中应提供所投产品由国家认可的第三方检测机构检测并出具的检验报告复印件。</w:t>
            </w:r>
          </w:p>
        </w:tc>
      </w:tr>
      <w:tr w:rsidR="001129CA" w:rsidRPr="001129CA" w:rsidTr="007D5257">
        <w:trPr>
          <w:trHeight w:val="20"/>
          <w:jc w:val="center"/>
        </w:trPr>
        <w:tc>
          <w:tcPr>
            <w:tcW w:w="301" w:type="pct"/>
            <w:vAlign w:val="center"/>
          </w:tcPr>
          <w:p w:rsidR="001129CA" w:rsidRPr="001129CA" w:rsidRDefault="001129CA" w:rsidP="001129CA">
            <w:pPr>
              <w:numPr>
                <w:ilvl w:val="0"/>
                <w:numId w:val="6"/>
              </w:numPr>
              <w:spacing w:line="400" w:lineRule="exact"/>
              <w:jc w:val="center"/>
              <w:rPr>
                <w:rFonts w:ascii="宋体" w:eastAsia="宋体" w:hAnsi="宋体" w:cs="宋体"/>
                <w:color w:val="000000"/>
                <w:szCs w:val="21"/>
              </w:rPr>
            </w:pPr>
          </w:p>
        </w:tc>
        <w:tc>
          <w:tcPr>
            <w:tcW w:w="519"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彩钢板单开门MC0820</w:t>
            </w:r>
          </w:p>
        </w:tc>
        <w:tc>
          <w:tcPr>
            <w:tcW w:w="420" w:type="pct"/>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4樘</w:t>
            </w:r>
          </w:p>
        </w:tc>
        <w:tc>
          <w:tcPr>
            <w:tcW w:w="347" w:type="pct"/>
            <w:vAlign w:val="center"/>
          </w:tcPr>
          <w:p w:rsidR="001129CA" w:rsidRPr="001129CA" w:rsidRDefault="001129CA" w:rsidP="001129CA">
            <w:pPr>
              <w:spacing w:line="400" w:lineRule="exact"/>
              <w:jc w:val="center"/>
              <w:rPr>
                <w:rFonts w:ascii="宋体" w:eastAsia="宋体" w:hAnsi="宋体" w:cs="Arial"/>
                <w:color w:val="000000"/>
                <w:szCs w:val="21"/>
              </w:rPr>
            </w:pPr>
            <w:r w:rsidRPr="001129CA">
              <w:rPr>
                <w:rFonts w:ascii="宋体" w:eastAsia="宋体" w:hAnsi="宋体" w:cs="Arial" w:hint="eastAsia"/>
                <w:color w:val="000000"/>
                <w:szCs w:val="21"/>
              </w:rPr>
              <w:t>工业</w:t>
            </w:r>
          </w:p>
        </w:tc>
        <w:tc>
          <w:tcPr>
            <w:tcW w:w="3413" w:type="pct"/>
            <w:vAlign w:val="center"/>
          </w:tcPr>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规格：900mm*2000mm</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kern w:val="0"/>
                <w:szCs w:val="21"/>
              </w:rPr>
            </w:pPr>
            <w:r w:rsidRPr="001129CA">
              <w:rPr>
                <w:rFonts w:ascii="宋体" w:eastAsia="宋体" w:hAnsi="宋体" w:cs="宋体" w:hint="eastAsia"/>
                <w:color w:val="000000"/>
                <w:kern w:val="0"/>
                <w:szCs w:val="21"/>
              </w:rPr>
              <w:t>1、带450mm*375mm观察窗，5mm厚钢化玻璃</w:t>
            </w:r>
          </w:p>
          <w:p w:rsidR="001129CA" w:rsidRPr="001129CA" w:rsidRDefault="001129CA" w:rsidP="001129CA">
            <w:pPr>
              <w:widowControl/>
              <w:spacing w:line="400" w:lineRule="exact"/>
              <w:ind w:left="315" w:hangingChars="150" w:hanging="315"/>
              <w:jc w:val="left"/>
              <w:textAlignment w:val="center"/>
              <w:rPr>
                <w:rFonts w:ascii="宋体" w:eastAsia="宋体" w:hAnsi="宋体" w:cs="宋体"/>
                <w:color w:val="000000"/>
                <w:szCs w:val="21"/>
              </w:rPr>
            </w:pPr>
            <w:r w:rsidRPr="001129CA">
              <w:rPr>
                <w:rFonts w:ascii="宋体" w:eastAsia="宋体" w:hAnsi="宋体" w:cs="宋体" w:hint="eastAsia"/>
                <w:color w:val="000000"/>
                <w:kern w:val="0"/>
                <w:szCs w:val="21"/>
              </w:rPr>
              <w:t>2、门框：采用1.5mm净化专用实验室门框，门框厚度为50mm，除油粉末喷塑，0.426mm彩钢板密封门，彩钢板现场制作，电泳铝合金框，含配套铝型材槽铝、内圆弧及配件辅材。（留样室2个，发电机房两个）。</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一、</w:t>
            </w:r>
            <w:r w:rsidRPr="001129CA">
              <w:rPr>
                <w:rFonts w:ascii="宋体" w:eastAsia="宋体" w:hAnsi="宋体" w:cs="Times New Roman" w:hint="eastAsia"/>
                <w:b/>
                <w:color w:val="000000"/>
                <w:szCs w:val="21"/>
              </w:rPr>
              <w:t>商务条款</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质量保证</w:t>
            </w:r>
          </w:p>
        </w:tc>
        <w:tc>
          <w:tcPr>
            <w:tcW w:w="4180"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firstLineChars="200" w:firstLine="420"/>
              <w:rPr>
                <w:rFonts w:ascii="宋体" w:eastAsia="宋体" w:hAnsi="宋体" w:cs="宋体"/>
                <w:color w:val="000000"/>
                <w:szCs w:val="21"/>
                <w:lang w:val="zh-TW" w:eastAsia="zh-TW"/>
              </w:rPr>
            </w:pPr>
            <w:r w:rsidRPr="001129CA">
              <w:rPr>
                <w:rFonts w:ascii="宋体" w:eastAsia="宋体" w:hAnsi="宋体" w:cs="Times New Roman"/>
                <w:color w:val="000000"/>
                <w:szCs w:val="21"/>
              </w:rPr>
              <w:t>按国家有关规定或厂家承诺实行</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三包</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，质保期从验收合格之日起不少于</w:t>
            </w:r>
            <w:r w:rsidRPr="001129CA">
              <w:rPr>
                <w:rFonts w:ascii="宋体" w:eastAsia="宋体" w:hAnsi="宋体" w:cs="Times New Roman" w:hint="eastAsia"/>
                <w:color w:val="000000"/>
                <w:szCs w:val="21"/>
              </w:rPr>
              <w:t>1</w:t>
            </w:r>
            <w:r w:rsidRPr="001129CA">
              <w:rPr>
                <w:rFonts w:ascii="宋体" w:eastAsia="宋体" w:hAnsi="宋体" w:cs="Times New Roman"/>
                <w:color w:val="000000"/>
                <w:szCs w:val="21"/>
              </w:rPr>
              <w:t>年</w:t>
            </w:r>
            <w:r w:rsidRPr="001129CA">
              <w:rPr>
                <w:rFonts w:ascii="宋体" w:eastAsia="宋体" w:hAnsi="宋体" w:cs="Times New Roman" w:hint="eastAsia"/>
                <w:color w:val="000000"/>
                <w:szCs w:val="21"/>
              </w:rPr>
              <w:t>（如采购需求中有特殊要求的，按特殊要求执行）</w:t>
            </w:r>
            <w:r w:rsidRPr="001129CA">
              <w:rPr>
                <w:rFonts w:ascii="宋体" w:eastAsia="宋体" w:hAnsi="宋体" w:cs="Times New Roman"/>
                <w:color w:val="000000"/>
                <w:szCs w:val="21"/>
              </w:rPr>
              <w:t>，</w:t>
            </w:r>
            <w:r w:rsidRPr="001129CA">
              <w:rPr>
                <w:rFonts w:ascii="宋体" w:eastAsia="宋体" w:hAnsi="宋体" w:cs="Times New Roman" w:hint="eastAsia"/>
                <w:color w:val="000000"/>
                <w:szCs w:val="21"/>
              </w:rPr>
              <w:t>所提供的货物必须是全新的合格产品，</w:t>
            </w:r>
            <w:r w:rsidRPr="001129CA">
              <w:rPr>
                <w:rFonts w:ascii="宋体" w:eastAsia="宋体" w:hAnsi="宋体" w:cs="Times New Roman"/>
                <w:color w:val="000000"/>
                <w:szCs w:val="21"/>
              </w:rPr>
              <w:t>质保期内全免费上门维修、免费更换零部件；质保期过后提供终身维护</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交货时间及地点</w:t>
            </w:r>
          </w:p>
        </w:tc>
        <w:tc>
          <w:tcPr>
            <w:tcW w:w="4180"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1、交货时间：合同签订之日起90日内全部验收合格并交付使用。</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2、交货地点：广西南宁采购人指定地点</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▲付款条件</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rPr>
                <w:rFonts w:ascii="宋体" w:eastAsia="宋体" w:hAnsi="宋体" w:cs="Times New Roman"/>
                <w:color w:val="000000"/>
                <w:szCs w:val="21"/>
              </w:rPr>
            </w:pPr>
            <w:r w:rsidRPr="001129CA">
              <w:rPr>
                <w:rFonts w:ascii="宋体" w:eastAsia="宋体" w:hAnsi="宋体" w:cs="Times New Roman" w:hint="eastAsia"/>
                <w:color w:val="000000"/>
                <w:szCs w:val="21"/>
              </w:rPr>
              <w:t>合同签订生效后15个日历日内，采购人预付80%合同货款，其余20%合同货款在项目完成验收后一次性支付。每次付款前中标供应商开具相应发票给采购人。</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napToGrid w:val="0"/>
              <w:spacing w:line="400" w:lineRule="exact"/>
              <w:jc w:val="center"/>
              <w:outlineLvl w:val="0"/>
              <w:rPr>
                <w:rFonts w:ascii="宋体" w:eastAsia="宋体" w:hAnsi="宋体" w:cs="Times New Roman"/>
                <w:color w:val="000000"/>
                <w:kern w:val="0"/>
                <w:szCs w:val="21"/>
              </w:rPr>
            </w:pPr>
            <w:r w:rsidRPr="001129CA">
              <w:rPr>
                <w:rFonts w:ascii="宋体" w:eastAsia="宋体" w:hAnsi="宋体" w:cs="Times New Roman" w:hint="eastAsia"/>
                <w:color w:val="000000"/>
                <w:kern w:val="0"/>
                <w:szCs w:val="21"/>
              </w:rPr>
              <w:t>售后技术服务要求</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投标产品必须是按厂家出厂标准配置提供的整套具备全新正规合法经销渠道的符合国家各项有关质量标准的合格产品。相关部件及服务须满足本表中各项要求。若产品在运输过程中损坏或擦伤须无偿调换同样产品；</w:t>
            </w:r>
          </w:p>
          <w:p w:rsidR="001129CA" w:rsidRPr="001129CA" w:rsidRDefault="001129CA" w:rsidP="001129CA">
            <w:pPr>
              <w:widowControl/>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投标人应保证所提供的货物或其任何一部分（包括软件）均为正版，不会侵犯任何第三方的专利权、商标权等着作权，如在使用过程中出现的一切经济和法律责任均由投标人负责，并负责赔偿给使用方造成的一切损失。</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投标人免费送货上门，产品到达现场后，投标人应在采购单位人员在场情况下当面开箱，共同清点、检查外观，作出开箱记录，双方签字确认，中标投标人应保证货物到达采购人指定地点完好无损，如有缺漏、损坏，由投标人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4、投标人负责设备安装调试，直至设备验收合格（期间所需器材及费用均由投标人承担），产品或服务在安装调试井试运行符合要求后，才作为最终验收。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5、本项目应提供技术援助电话，解答采购人在使用中遇到的问题，及时为采购人提出解决问题的建议：提供专业维保人员不少于1人。</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6、在使用过程中发生质量问题或故障，投标人接到通知后1小时内响应，4小时内到达现场处理，一般故障处理时限不超过12小时修复，如果故障在检修24小时后故障仍无法排除，投标人应在48小时内提供不低于故障设备规格型号档次的备用设备供采购人使用，直至故障设备修复。</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7、设备到货后根据用户指定时间，专职工程师上门安装并做基本操作培训，仪</w:t>
            </w:r>
            <w:r w:rsidRPr="001129CA">
              <w:rPr>
                <w:rFonts w:ascii="宋体" w:eastAsia="宋体" w:hAnsi="宋体" w:cs="Times New Roman" w:hint="eastAsia"/>
                <w:color w:val="000000"/>
                <w:szCs w:val="21"/>
              </w:rPr>
              <w:lastRenderedPageBreak/>
              <w:t>器安装完后专职应用工程师上门做软件及应用方法培训，时长不少于3天。</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8、保修期内非用户原因引起的质量事故投标人应负全部责任；所有非故意性坏以及在要求质量标准范围内的正常使用造成的损坏均要免费维修。</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9、设备维修或更换后其保修期相应顺延；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10、对因采购方人员的不正当使用所造成的损坏不归投标人负责保修，但中标人也要积极帮助采购人修理，并保证提供优惠价格的配件和服务。</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11、售后服务中，维修使用的备品备件及易损件应为原厂配件，未经采购人同意不得使用非原厂配件。</w:t>
            </w:r>
          </w:p>
          <w:p w:rsidR="001129CA" w:rsidRPr="001129CA" w:rsidRDefault="001129CA" w:rsidP="001129CA">
            <w:pPr>
              <w:spacing w:line="400" w:lineRule="exact"/>
              <w:ind w:left="315" w:hangingChars="150" w:hanging="315"/>
              <w:jc w:val="left"/>
              <w:rPr>
                <w:rFonts w:ascii="宋体" w:eastAsia="宋体" w:hAnsi="宋体" w:cs="Times New Roman"/>
                <w:color w:val="000000"/>
                <w:szCs w:val="21"/>
              </w:rPr>
            </w:pPr>
            <w:r w:rsidRPr="001129CA">
              <w:rPr>
                <w:rFonts w:ascii="宋体" w:eastAsia="宋体" w:hAnsi="宋体" w:cs="Times New Roman" w:hint="eastAsia"/>
                <w:color w:val="000000"/>
                <w:szCs w:val="21"/>
              </w:rPr>
              <w:t>12、投标人验收完成后须提供完整的安装、操作、使用和维护手册及设备位置图等所有技术资料、图纸。</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产品证明文件</w:t>
            </w:r>
          </w:p>
        </w:tc>
        <w:tc>
          <w:tcPr>
            <w:tcW w:w="4180"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1、▲投标时，如各分项要求必须提供产品认证证书复印件、相关证明复印件的，须在投标文件中相应提供。</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2、投标时若有，请提供由产品厂家编写的、完整的、中文版的性能参数描述等有关说明文件或产品彩页（各分项另有要求的以各分项要求为准）。当投标时承诺的设备性能参数与该设备厂家提供的性能参数不符合时，以厂家出具的为准。符合要求的产品说明文件必须是出厂装箱的产品说明书，或厂家编写的公开发行宣传册，或厂家编写由投标人自行打印的彩色说明文件；符合要求的产品彩页必须是厂家编写印刷的公开发行宣传铜版彩页，或从产品厂家官方网页下载的相关的PDF、HTML文件或产品彩页的彩打文件（打印时必须保留页面页脚的网址链接内容）。</w:t>
            </w:r>
          </w:p>
          <w:p w:rsidR="001129CA" w:rsidRPr="001129CA" w:rsidRDefault="001129CA" w:rsidP="001129CA">
            <w:pPr>
              <w:adjustRightInd w:val="0"/>
              <w:snapToGrid w:val="0"/>
              <w:spacing w:line="400" w:lineRule="exact"/>
              <w:ind w:left="315" w:hangingChars="150" w:hanging="315"/>
              <w:rPr>
                <w:rFonts w:ascii="宋体" w:eastAsia="宋体" w:hAnsi="宋体" w:cs="Times New Roman"/>
                <w:bCs/>
                <w:color w:val="000000"/>
                <w:szCs w:val="21"/>
              </w:rPr>
            </w:pPr>
            <w:r w:rsidRPr="001129CA">
              <w:rPr>
                <w:rFonts w:ascii="宋体" w:eastAsia="宋体" w:hAnsi="宋体" w:cs="Times New Roman" w:hint="eastAsia"/>
                <w:bCs/>
                <w:color w:val="000000"/>
                <w:szCs w:val="21"/>
              </w:rPr>
              <w:t>3、▲投标人必须应对照招标文件 “技术需求” 的采购项目技术规格、技术参数及要求，在技术响应表中逐条说明所提供货物和服务已对招标采购文件的技术要求做出了实质性的响应，并如实申明与技术要求条文的响应和偏离情况。</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shd w:val="clear" w:color="auto" w:fill="FFFFFF"/>
              </w:rPr>
            </w:pPr>
            <w:r w:rsidRPr="001129CA">
              <w:rPr>
                <w:rFonts w:ascii="宋体" w:eastAsia="宋体" w:hAnsi="宋体" w:cs="宋体" w:hint="eastAsia"/>
                <w:color w:val="000000"/>
                <w:szCs w:val="21"/>
              </w:rPr>
              <w:t>▲</w:t>
            </w:r>
            <w:r w:rsidRPr="001129CA">
              <w:rPr>
                <w:rFonts w:ascii="宋体" w:eastAsia="宋体" w:hAnsi="宋体" w:cs="Times New Roman" w:hint="eastAsia"/>
                <w:bCs/>
                <w:color w:val="000000"/>
                <w:szCs w:val="21"/>
              </w:rPr>
              <w:t>投标</w:t>
            </w:r>
            <w:r w:rsidRPr="001129CA">
              <w:rPr>
                <w:rFonts w:ascii="宋体" w:eastAsia="宋体" w:hAnsi="宋体" w:cs="Times New Roman"/>
                <w:bCs/>
                <w:color w:val="000000"/>
                <w:szCs w:val="21"/>
              </w:rPr>
              <w:t>报价</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ind w:firstLineChars="200" w:firstLine="420"/>
              <w:jc w:val="left"/>
              <w:rPr>
                <w:rFonts w:ascii="宋体" w:eastAsia="宋体" w:hAnsi="宋体" w:cs="Times New Roman"/>
                <w:color w:val="000000"/>
                <w:szCs w:val="21"/>
                <w:shd w:val="clear" w:color="auto" w:fill="FFFFFF"/>
              </w:rPr>
            </w:pPr>
            <w:r w:rsidRPr="001129CA">
              <w:rPr>
                <w:rFonts w:ascii="宋体" w:eastAsia="宋体" w:hAnsi="宋体" w:cs="Times New Roman" w:hint="eastAsia"/>
                <w:color w:val="000000"/>
                <w:szCs w:val="21"/>
              </w:rPr>
              <w:t>投标报价为货物送达采购人指定地点的价格，包括（但不限于）：</w:t>
            </w:r>
            <w:r w:rsidRPr="001129CA">
              <w:rPr>
                <w:rFonts w:ascii="宋体" w:eastAsia="宋体" w:hAnsi="宋体" w:cs="Times New Roman"/>
                <w:color w:val="000000"/>
                <w:szCs w:val="21"/>
              </w:rPr>
              <w:t>产品</w:t>
            </w:r>
            <w:r w:rsidRPr="001129CA">
              <w:rPr>
                <w:rFonts w:ascii="宋体" w:eastAsia="宋体" w:hAnsi="宋体" w:cs="Times New Roman" w:hint="eastAsia"/>
                <w:color w:val="000000"/>
                <w:szCs w:val="21"/>
              </w:rPr>
              <w:t>价格</w:t>
            </w:r>
            <w:r w:rsidRPr="001129CA">
              <w:rPr>
                <w:rFonts w:ascii="宋体" w:eastAsia="宋体" w:hAnsi="宋体" w:cs="Times New Roman"/>
                <w:color w:val="000000"/>
                <w:szCs w:val="21"/>
              </w:rPr>
              <w:t>、运输费（含装卸费）、保险费、安装调试费、税费、培训费、产品检测费</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产品质保期内维护费</w:t>
            </w:r>
            <w:r w:rsidRPr="001129CA">
              <w:rPr>
                <w:rFonts w:ascii="宋体" w:eastAsia="宋体" w:hAnsi="宋体" w:cs="Times New Roman" w:hint="eastAsia"/>
                <w:color w:val="000000"/>
                <w:szCs w:val="21"/>
              </w:rPr>
              <w:t>、验收</w:t>
            </w:r>
            <w:r w:rsidRPr="001129CA">
              <w:rPr>
                <w:rFonts w:ascii="宋体" w:eastAsia="宋体" w:hAnsi="宋体" w:cs="Times New Roman"/>
                <w:color w:val="000000"/>
                <w:szCs w:val="21"/>
              </w:rPr>
              <w:t>等费用。对于本文件中</w:t>
            </w:r>
            <w:r w:rsidRPr="001129CA">
              <w:rPr>
                <w:rFonts w:ascii="宋体" w:eastAsia="宋体" w:hAnsi="宋体" w:cs="Times New Roman" w:hint="eastAsia"/>
                <w:color w:val="000000"/>
                <w:szCs w:val="21"/>
              </w:rPr>
              <w:t>明确</w:t>
            </w:r>
            <w:r w:rsidRPr="001129CA">
              <w:rPr>
                <w:rFonts w:ascii="宋体" w:eastAsia="宋体" w:hAnsi="宋体" w:cs="Times New Roman"/>
                <w:color w:val="000000"/>
                <w:szCs w:val="21"/>
              </w:rPr>
              <w:t>列明须报价的货物或服务</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供应商存在漏报的</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将导致</w:t>
            </w:r>
            <w:r w:rsidRPr="001129CA">
              <w:rPr>
                <w:rFonts w:ascii="宋体" w:eastAsia="宋体" w:hAnsi="宋体" w:cs="Times New Roman" w:hint="eastAsia"/>
                <w:color w:val="000000"/>
                <w:szCs w:val="21"/>
              </w:rPr>
              <w:t>投标无效。</w:t>
            </w:r>
            <w:r w:rsidRPr="001129CA">
              <w:rPr>
                <w:rFonts w:ascii="宋体" w:eastAsia="宋体" w:hAnsi="宋体" w:cs="Times New Roman"/>
                <w:color w:val="000000"/>
                <w:szCs w:val="21"/>
              </w:rPr>
              <w:t>对于本文件中未列明，而供应商认为必需的费用也需列入总报价。在合同实施时，采购人将不予支付</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没有列入的项目费用，并认为此项目的费用已包括在</w:t>
            </w:r>
            <w:r w:rsidRPr="001129CA">
              <w:rPr>
                <w:rFonts w:ascii="宋体" w:eastAsia="宋体" w:hAnsi="宋体" w:cs="Times New Roman" w:hint="eastAsia"/>
                <w:color w:val="000000"/>
                <w:szCs w:val="21"/>
              </w:rPr>
              <w:t>投标</w:t>
            </w:r>
            <w:r w:rsidRPr="001129CA">
              <w:rPr>
                <w:rFonts w:ascii="宋体" w:eastAsia="宋体" w:hAnsi="宋体" w:cs="Times New Roman"/>
                <w:color w:val="000000"/>
                <w:szCs w:val="21"/>
              </w:rPr>
              <w:t>总报价中。</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宋体"/>
                <w:color w:val="000000"/>
                <w:szCs w:val="21"/>
                <w:lang w:val="zh-TW" w:eastAsia="zh-TW"/>
              </w:rPr>
            </w:pPr>
            <w:r w:rsidRPr="001129CA">
              <w:rPr>
                <w:rFonts w:ascii="宋体" w:eastAsia="宋体" w:hAnsi="宋体" w:cs="宋体" w:hint="eastAsia"/>
                <w:color w:val="000000"/>
                <w:szCs w:val="21"/>
              </w:rPr>
              <w:t>▲</w:t>
            </w:r>
            <w:r w:rsidRPr="001129CA">
              <w:rPr>
                <w:rFonts w:ascii="宋体" w:eastAsia="宋体" w:hAnsi="宋体" w:cs="Times New Roman"/>
                <w:color w:val="000000"/>
                <w:szCs w:val="21"/>
              </w:rPr>
              <w:t>验收标准</w:t>
            </w:r>
          </w:p>
        </w:tc>
        <w:tc>
          <w:tcPr>
            <w:tcW w:w="4180"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1</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检查供货范围</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产品到达现场后，</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应在采购人单位人员在场情况下当面开箱，共同清点、检查外观，作出开箱记录，双方签字确认。</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应保证货物到达采购人所在地完好无损，如有缺漏、损坏，由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负责调换、补齐或赔偿。</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2、</w:t>
            </w:r>
            <w:r w:rsidRPr="001129CA">
              <w:rPr>
                <w:rFonts w:ascii="宋体" w:eastAsia="宋体" w:hAnsi="宋体" w:cs="Times New Roman"/>
                <w:color w:val="000000"/>
                <w:szCs w:val="21"/>
              </w:rPr>
              <w:t>产品或服务在安装调试并试运行符合要求后，才作为最终验收。</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3、中标人在项目（含货物）验收时由采购单位对照采购文件的功能目标及技术指标全面核对检验，对所有要求出具的证明文件的原件进行核查，如不符合</w:t>
            </w:r>
            <w:r w:rsidRPr="001129CA">
              <w:rPr>
                <w:rFonts w:ascii="宋体" w:eastAsia="宋体" w:hAnsi="宋体" w:cs="Times New Roman" w:hint="eastAsia"/>
                <w:color w:val="000000"/>
                <w:szCs w:val="21"/>
              </w:rPr>
              <w:lastRenderedPageBreak/>
              <w:t>采购文件的技术需求及要求以及提供虚假承诺的，按相关规定做退货处理及违约处理，中标人承担所有责任和费用，采购人保留进一步追究责任的权利。</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4、</w:t>
            </w:r>
            <w:r w:rsidRPr="001129CA">
              <w:rPr>
                <w:rFonts w:ascii="宋体" w:eastAsia="宋体" w:hAnsi="宋体" w:cs="Times New Roman"/>
                <w:color w:val="000000"/>
                <w:szCs w:val="21"/>
              </w:rPr>
              <w:t>采购人需要制造商对</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交付的产品或服务（包括质量、参数等）进行确认的，制造商应予以配合并出具书面意见，相关配合事项由</w:t>
            </w:r>
            <w:r w:rsidRPr="001129CA">
              <w:rPr>
                <w:rFonts w:ascii="宋体" w:eastAsia="宋体" w:hAnsi="宋体" w:cs="Times New Roman" w:hint="eastAsia"/>
                <w:color w:val="000000"/>
                <w:szCs w:val="21"/>
              </w:rPr>
              <w:t>中标人</w:t>
            </w:r>
            <w:r w:rsidRPr="001129CA">
              <w:rPr>
                <w:rFonts w:ascii="宋体" w:eastAsia="宋体" w:hAnsi="宋体" w:cs="Times New Roman"/>
                <w:color w:val="000000"/>
                <w:szCs w:val="21"/>
              </w:rPr>
              <w:t>与制造商协调。</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5、</w:t>
            </w:r>
            <w:r w:rsidRPr="001129CA">
              <w:rPr>
                <w:rFonts w:ascii="宋体" w:eastAsia="宋体" w:hAnsi="宋体" w:cs="Times New Roman"/>
                <w:color w:val="000000"/>
                <w:szCs w:val="21"/>
              </w:rPr>
              <w:t>产品包装材料归采购人所有。</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color w:val="000000"/>
                <w:szCs w:val="21"/>
              </w:rPr>
              <w:t>6</w:t>
            </w:r>
            <w:r w:rsidRPr="001129CA">
              <w:rPr>
                <w:rFonts w:ascii="宋体" w:eastAsia="宋体" w:hAnsi="宋体" w:cs="Times New Roman" w:hint="eastAsia"/>
                <w:color w:val="000000"/>
                <w:szCs w:val="21"/>
              </w:rPr>
              <w:t>、</w:t>
            </w:r>
            <w:r w:rsidRPr="001129CA">
              <w:rPr>
                <w:rFonts w:ascii="宋体" w:eastAsia="宋体" w:hAnsi="宋体" w:cs="Times New Roman"/>
                <w:color w:val="000000"/>
                <w:szCs w:val="21"/>
              </w:rPr>
              <w:t>其他验收要求按第五章拟签订的合同文本执行，未尽事宜按照《关于印发广西壮族自治区政府采购项目履约验收管理办法的通知》[桂财采〔2015〕22号]以及《财政部关于进一步加强政府采购需求和履约验收管理的指导意见》[财库〔2016〕205号]规定执行。</w:t>
            </w:r>
          </w:p>
          <w:p w:rsidR="001129CA" w:rsidRPr="001129CA" w:rsidRDefault="001129CA" w:rsidP="001129CA">
            <w:pPr>
              <w:spacing w:line="400" w:lineRule="exact"/>
              <w:ind w:left="315" w:hangingChars="150" w:hanging="315"/>
              <w:rPr>
                <w:rFonts w:ascii="宋体" w:eastAsia="宋体" w:hAnsi="宋体" w:cs="Times New Roman"/>
                <w:color w:val="000000"/>
                <w:szCs w:val="21"/>
              </w:rPr>
            </w:pPr>
            <w:r w:rsidRPr="001129CA">
              <w:rPr>
                <w:rFonts w:ascii="宋体" w:eastAsia="宋体" w:hAnsi="宋体" w:cs="Times New Roman" w:hint="eastAsia"/>
                <w:color w:val="000000"/>
                <w:szCs w:val="21"/>
              </w:rPr>
              <w:t>7、验收过程中所产生的一切费用均由中标人承担。报价时应考虑相关费用。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bCs/>
                <w:color w:val="000000"/>
                <w:szCs w:val="21"/>
              </w:rPr>
            </w:pPr>
            <w:r w:rsidRPr="001129CA">
              <w:rPr>
                <w:rFonts w:ascii="宋体" w:eastAsia="宋体" w:hAnsi="宋体" w:cs="Times New Roman" w:hint="eastAsia"/>
                <w:b/>
                <w:bCs/>
                <w:color w:val="000000"/>
                <w:szCs w:val="21"/>
              </w:rPr>
              <w:lastRenderedPageBreak/>
              <w:t>二、商务条款其他要求</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三、核心产品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本表的核心产品为第</w:t>
            </w:r>
            <w:r w:rsidRPr="001129CA">
              <w:rPr>
                <w:rFonts w:ascii="宋体" w:eastAsia="宋体" w:hAnsi="宋体" w:cs="Times New Roman" w:hint="eastAsia"/>
                <w:b/>
                <w:color w:val="000000"/>
                <w:szCs w:val="21"/>
                <w:u w:val="single"/>
              </w:rPr>
              <w:t xml:space="preserve"> </w:t>
            </w:r>
            <w:r w:rsidRPr="001129CA">
              <w:rPr>
                <w:rFonts w:ascii="宋体" w:eastAsia="宋体" w:hAnsi="宋体" w:cs="Times New Roman"/>
                <w:b/>
                <w:color w:val="000000"/>
                <w:szCs w:val="21"/>
                <w:u w:val="single"/>
              </w:rPr>
              <w:t>2</w:t>
            </w:r>
            <w:r w:rsidRPr="001129CA">
              <w:rPr>
                <w:rFonts w:ascii="宋体" w:eastAsia="宋体" w:hAnsi="宋体" w:cs="Times New Roman" w:hint="eastAsia"/>
                <w:b/>
                <w:color w:val="000000"/>
                <w:szCs w:val="21"/>
                <w:u w:val="single"/>
              </w:rPr>
              <w:t xml:space="preserve"> </w:t>
            </w:r>
            <w:r w:rsidRPr="001129CA">
              <w:rPr>
                <w:rFonts w:ascii="宋体" w:eastAsia="宋体" w:hAnsi="宋体" w:cs="Times New Roman" w:hint="eastAsia"/>
                <w:b/>
                <w:color w:val="000000"/>
                <w:szCs w:val="21"/>
              </w:rPr>
              <w:t>项产品。</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四、投标人的履约能力要求表</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质量管理、企业信用要求</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能力或者业绩要  求</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见本招标文件 “评标标准”。</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五、政策性加分条件</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政策性加分条件</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符合节能环保等国家政策要求。</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六、其他要求</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napToGrid w:val="0"/>
              <w:spacing w:line="400" w:lineRule="exact"/>
              <w:ind w:left="315" w:hangingChars="150" w:hanging="315"/>
              <w:outlineLvl w:val="0"/>
              <w:rPr>
                <w:rFonts w:ascii="宋体" w:eastAsia="宋体" w:hAnsi="宋体" w:cs="Times New Roman"/>
                <w:color w:val="000000"/>
                <w:szCs w:val="21"/>
              </w:rPr>
            </w:pPr>
            <w:r w:rsidRPr="001129CA">
              <w:rPr>
                <w:rFonts w:ascii="宋体" w:eastAsia="宋体" w:hAnsi="宋体" w:cs="Times New Roman" w:hint="eastAsia"/>
                <w:color w:val="000000"/>
                <w:szCs w:val="21"/>
              </w:rPr>
              <w:t>1、▲签订合同后交货验收，如与投标文件承诺不符，不予验收。</w:t>
            </w:r>
          </w:p>
          <w:p w:rsidR="001129CA" w:rsidRPr="001129CA" w:rsidRDefault="001129CA" w:rsidP="001129CA">
            <w:pPr>
              <w:spacing w:line="400" w:lineRule="exact"/>
              <w:ind w:left="316" w:hangingChars="150" w:hanging="316"/>
              <w:rPr>
                <w:rFonts w:ascii="宋体" w:eastAsia="宋体" w:hAnsi="宋体" w:cs="Times New Roman"/>
                <w:color w:val="000000"/>
                <w:szCs w:val="21"/>
              </w:rPr>
            </w:pPr>
            <w:r w:rsidRPr="001129CA">
              <w:rPr>
                <w:rFonts w:ascii="宋体" w:eastAsia="宋体" w:hAnsi="宋体" w:cs="Times New Roman" w:hint="eastAsia"/>
                <w:b/>
                <w:color w:val="000000"/>
                <w:szCs w:val="21"/>
              </w:rPr>
              <w:t>2、本需求一览表中标注▲号的条款为实质性要求和条件，必须满足或优于，否则投标无效；未标注▲号的条款负偏离或漏项达到3项或以上的，投标无效。</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b/>
                <w:color w:val="000000"/>
                <w:szCs w:val="21"/>
              </w:rPr>
              <w:t>七、进口产品说明</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进口产品说明</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t>（根据项目实际情况选择）</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Segoe UI Symbol" w:hint="eastAsia"/>
                <w:color w:val="000000"/>
                <w:szCs w:val="21"/>
              </w:rPr>
              <w:t>□</w:t>
            </w:r>
            <w:r w:rsidRPr="001129CA">
              <w:rPr>
                <w:rFonts w:ascii="宋体" w:eastAsia="宋体" w:hAnsi="宋体" w:cs="Times New Roman" w:hint="eastAsia"/>
                <w:color w:val="000000"/>
                <w:szCs w:val="21"/>
              </w:rPr>
              <w:t>本表的第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1129CA">
              <w:rPr>
                <w:rFonts w:ascii="宋体" w:eastAsia="宋体" w:hAnsi="宋体" w:cs="Times New Roman" w:hint="eastAsia"/>
                <w:b/>
                <w:color w:val="000000"/>
                <w:szCs w:val="21"/>
              </w:rPr>
              <w:t>否则作无效标处理。</w:t>
            </w:r>
          </w:p>
          <w:p w:rsidR="001129CA" w:rsidRPr="001129CA" w:rsidRDefault="001129CA" w:rsidP="001129CA">
            <w:pPr>
              <w:spacing w:line="400" w:lineRule="exact"/>
              <w:rPr>
                <w:rFonts w:ascii="宋体" w:eastAsia="宋体" w:hAnsi="宋体" w:cs="Times New Roman"/>
                <w:color w:val="000000"/>
                <w:szCs w:val="21"/>
              </w:rPr>
            </w:pPr>
            <w:r w:rsidRPr="001129CA">
              <w:rPr>
                <w:rFonts w:ascii="宋体" w:eastAsia="宋体" w:hAnsi="宋体" w:cs="Times New Roman" w:hint="eastAsia"/>
                <w:color w:val="000000"/>
                <w:szCs w:val="21"/>
              </w:rPr>
              <w:sym w:font="Wingdings 2" w:char="0052"/>
            </w:r>
            <w:r w:rsidRPr="001129CA">
              <w:rPr>
                <w:rFonts w:ascii="宋体" w:eastAsia="宋体" w:hAnsi="宋体" w:cs="Times New Roman" w:hint="eastAsia"/>
                <w:color w:val="000000"/>
                <w:szCs w:val="21"/>
              </w:rPr>
              <w:t>本分标货物不接受进口产品（即通过中国海关报关验放进入中国境内且产自关境外的产品）参与投标，</w:t>
            </w:r>
            <w:r w:rsidRPr="001129CA">
              <w:rPr>
                <w:rFonts w:ascii="宋体" w:eastAsia="宋体" w:hAnsi="宋体" w:cs="Times New Roman" w:hint="eastAsia"/>
                <w:b/>
                <w:color w:val="000000"/>
                <w:szCs w:val="21"/>
              </w:rPr>
              <w:t>如有进口产品参与投标的作无效标处理</w:t>
            </w:r>
            <w:r w:rsidRPr="001129CA">
              <w:rPr>
                <w:rFonts w:ascii="宋体" w:eastAsia="宋体" w:hAnsi="宋体" w:cs="Times New Roman" w:hint="eastAsia"/>
                <w:color w:val="000000"/>
                <w:szCs w:val="21"/>
              </w:rPr>
              <w:t>。</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rPr>
                <w:rFonts w:ascii="宋体" w:eastAsia="宋体" w:hAnsi="宋体" w:cs="Times New Roman"/>
                <w:b/>
                <w:color w:val="000000"/>
                <w:szCs w:val="21"/>
              </w:rPr>
            </w:pPr>
            <w:r w:rsidRPr="001129CA">
              <w:rPr>
                <w:rFonts w:ascii="宋体" w:eastAsia="宋体" w:hAnsi="宋体" w:cs="Times New Roman" w:hint="eastAsia"/>
                <w:b/>
                <w:color w:val="000000"/>
                <w:szCs w:val="21"/>
              </w:rPr>
              <w:t>八、与本项目有关的设计图纸、技术规范、文件等附件资料及其获取方式（如有）</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lastRenderedPageBreak/>
              <w:t>文件或者资料名称</w:t>
            </w:r>
          </w:p>
        </w:tc>
        <w:tc>
          <w:tcPr>
            <w:tcW w:w="4180" w:type="pct"/>
            <w:gridSpan w:val="3"/>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无</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left"/>
              <w:rPr>
                <w:rFonts w:ascii="宋体" w:eastAsia="宋体" w:hAnsi="宋体" w:cs="Times New Roman"/>
                <w:b/>
                <w:color w:val="000000"/>
                <w:szCs w:val="21"/>
              </w:rPr>
            </w:pPr>
            <w:r w:rsidRPr="001129CA">
              <w:rPr>
                <w:rFonts w:ascii="宋体" w:eastAsia="宋体" w:hAnsi="宋体" w:cs="Times New Roman" w:hint="eastAsia"/>
                <w:b/>
                <w:color w:val="000000"/>
                <w:szCs w:val="21"/>
              </w:rPr>
              <w:t>九、现场考察</w:t>
            </w:r>
          </w:p>
        </w:tc>
      </w:tr>
      <w:tr w:rsidR="001129CA" w:rsidRPr="001129CA" w:rsidTr="007D525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jc w:val="center"/>
        </w:trPr>
        <w:tc>
          <w:tcPr>
            <w:tcW w:w="820" w:type="pct"/>
            <w:gridSpan w:val="2"/>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spacing w:line="400" w:lineRule="exact"/>
              <w:jc w:val="center"/>
              <w:rPr>
                <w:rFonts w:ascii="宋体" w:eastAsia="宋体" w:hAnsi="宋体" w:cs="Times New Roman"/>
                <w:color w:val="000000"/>
                <w:szCs w:val="21"/>
              </w:rPr>
            </w:pPr>
            <w:r w:rsidRPr="001129CA">
              <w:rPr>
                <w:rFonts w:ascii="宋体" w:eastAsia="宋体" w:hAnsi="宋体" w:cs="Times New Roman" w:hint="eastAsia"/>
                <w:color w:val="000000"/>
                <w:szCs w:val="21"/>
              </w:rPr>
              <w:t>考察要求</w:t>
            </w:r>
          </w:p>
        </w:tc>
        <w:tc>
          <w:tcPr>
            <w:tcW w:w="4180" w:type="pct"/>
            <w:gridSpan w:val="3"/>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本项目为保证各供应商能了解采购人现场情况,本项目可进行现场勘察，采购人统一组织现场勘察。供应商可参加采购人统一组织的现场考察，具体如下：</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1、现场考察集合时间：</w:t>
            </w:r>
            <w:r w:rsidRPr="001129CA">
              <w:rPr>
                <w:rFonts w:ascii="宋体" w:eastAsia="宋体" w:hAnsi="宋体" w:cs="Times New Roman" w:hint="eastAsia"/>
                <w:color w:val="000000"/>
                <w:szCs w:val="21"/>
                <w:u w:val="single"/>
              </w:rPr>
              <w:t>2021年8月25日10时00分</w:t>
            </w:r>
            <w:r w:rsidRPr="001129CA">
              <w:rPr>
                <w:rFonts w:ascii="宋体" w:eastAsia="宋体" w:hAnsi="宋体" w:cs="Times New Roman" w:hint="eastAsia"/>
                <w:color w:val="000000"/>
                <w:szCs w:val="21"/>
              </w:rPr>
              <w:t>（09时30分-10时00分为集合时间，未在集合时间的不予接待，自行考察。</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2、现场考察集合地址：南宁市西乡塘区友爱北路51号</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3、联系人：贺敏华；联系电话：0771-3931894。（建议提前联系）</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4、供应商应自行前往项目所在地进行实地考察（费用自理），经实地考察后因自身原因考察不详细而导致竞标方案偏差、成交后不能履约等一切责任由供应商自行承担。</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5、如采购人向供应商提供的有关现场的数据和资料，是采购人现有的能被供应商利用的资料。采购人对供应商做出的任何推论、理解和结论均不负责任。</w:t>
            </w:r>
          </w:p>
          <w:p w:rsidR="001129CA" w:rsidRPr="001129CA" w:rsidRDefault="001129CA" w:rsidP="001129CA">
            <w:pPr>
              <w:spacing w:line="400" w:lineRule="exact"/>
              <w:jc w:val="left"/>
              <w:rPr>
                <w:rFonts w:ascii="宋体" w:eastAsia="宋体" w:hAnsi="宋体" w:cs="Times New Roman"/>
                <w:color w:val="000000"/>
                <w:szCs w:val="21"/>
              </w:rPr>
            </w:pPr>
            <w:r w:rsidRPr="001129CA">
              <w:rPr>
                <w:rFonts w:ascii="宋体" w:eastAsia="宋体" w:hAnsi="宋体" w:cs="Times New Roman" w:hint="eastAsia"/>
                <w:color w:val="000000"/>
                <w:szCs w:val="21"/>
              </w:rPr>
              <w:t>6、供应商可为考察目的进入采购单位的项目现场，但供应商不得因此使采购人承担有关的责任和蒙受损失。供应商自行承担现场考察的责任和风险。</w:t>
            </w:r>
          </w:p>
        </w:tc>
      </w:tr>
    </w:tbl>
    <w:p w:rsidR="001129CA" w:rsidRPr="001129CA" w:rsidRDefault="001129CA" w:rsidP="001129CA">
      <w:pPr>
        <w:snapToGrid w:val="0"/>
        <w:jc w:val="center"/>
        <w:rPr>
          <w:rFonts w:ascii="宋体" w:eastAsia="宋体" w:hAnsi="宋体" w:cs="Times New Roman"/>
          <w:color w:val="000000"/>
          <w:sz w:val="30"/>
          <w:szCs w:val="30"/>
        </w:rPr>
      </w:pPr>
    </w:p>
    <w:p w:rsidR="001129CA" w:rsidRPr="001129CA" w:rsidRDefault="001129CA" w:rsidP="001129CA">
      <w:pPr>
        <w:spacing w:line="428" w:lineRule="exact"/>
        <w:ind w:left="119"/>
        <w:rPr>
          <w:rFonts w:ascii="Times New Roman" w:eastAsia="宋体" w:hAnsi="Times New Roman" w:cs="Times New Roman"/>
          <w:color w:val="000000"/>
          <w:szCs w:val="24"/>
        </w:rPr>
      </w:pPr>
    </w:p>
    <w:p w:rsidR="001129CA" w:rsidRPr="001129CA" w:rsidRDefault="001129CA" w:rsidP="001129CA">
      <w:pPr>
        <w:spacing w:line="428" w:lineRule="exact"/>
        <w:ind w:left="119"/>
        <w:rPr>
          <w:rFonts w:ascii="Arial Unicode MS" w:eastAsia="Arial Unicode MS" w:hAnsi="Arial Unicode MS" w:cs="Arial Unicode MS"/>
          <w:color w:val="000000"/>
          <w:sz w:val="32"/>
          <w:szCs w:val="32"/>
        </w:rPr>
      </w:pPr>
      <w:r w:rsidRPr="001129CA">
        <w:rPr>
          <w:rFonts w:ascii="Times New Roman" w:eastAsia="宋体" w:hAnsi="Times New Roman" w:cs="Times New Roman"/>
          <w:color w:val="000000"/>
          <w:szCs w:val="24"/>
        </w:rPr>
        <w:br w:type="page"/>
      </w:r>
      <w:r w:rsidRPr="001129CA">
        <w:rPr>
          <w:rFonts w:ascii="黑体" w:eastAsia="黑体" w:hAnsi="黑体" w:cs="黑体" w:hint="eastAsia"/>
          <w:color w:val="000000"/>
          <w:sz w:val="32"/>
          <w:szCs w:val="32"/>
        </w:rPr>
        <w:lastRenderedPageBreak/>
        <w:t>附件：</w:t>
      </w:r>
    </w:p>
    <w:p w:rsidR="001129CA" w:rsidRPr="001129CA" w:rsidRDefault="001129CA" w:rsidP="001129CA">
      <w:pPr>
        <w:spacing w:before="7"/>
        <w:rPr>
          <w:rFonts w:ascii="Arial Unicode MS" w:eastAsia="Arial Unicode MS" w:hAnsi="Arial Unicode MS" w:cs="Arial Unicode MS"/>
          <w:color w:val="000000"/>
          <w:sz w:val="17"/>
          <w:szCs w:val="17"/>
        </w:rPr>
      </w:pPr>
    </w:p>
    <w:p w:rsidR="001129CA" w:rsidRPr="001129CA" w:rsidRDefault="001129CA" w:rsidP="001129CA">
      <w:pPr>
        <w:spacing w:line="528" w:lineRule="exact"/>
        <w:ind w:left="1871"/>
        <w:rPr>
          <w:rFonts w:ascii="Arial Unicode MS" w:eastAsia="Arial Unicode MS" w:hAnsi="Arial Unicode MS" w:cs="Arial Unicode MS"/>
          <w:color w:val="000000"/>
          <w:sz w:val="40"/>
          <w:szCs w:val="40"/>
        </w:rPr>
      </w:pPr>
      <w:r w:rsidRPr="001129CA">
        <w:rPr>
          <w:rFonts w:ascii="方正小标宋简体" w:eastAsia="方正小标宋简体" w:hAnsi="方正小标宋简体" w:cs="方正小标宋简体" w:hint="eastAsia"/>
          <w:color w:val="000000"/>
          <w:sz w:val="44"/>
          <w:szCs w:val="44"/>
        </w:rPr>
        <w:t>节能产品政府采购品目清单</w:t>
      </w: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rPr>
          <w:rFonts w:ascii="Arial Unicode MS" w:eastAsia="Arial Unicode MS" w:hAnsi="Arial Unicode MS" w:cs="Arial Unicode MS"/>
          <w:color w:val="000000"/>
          <w:sz w:val="20"/>
          <w:szCs w:val="20"/>
        </w:rPr>
      </w:pPr>
    </w:p>
    <w:p w:rsidR="001129CA" w:rsidRPr="001129CA" w:rsidRDefault="001129CA" w:rsidP="001129CA">
      <w:pPr>
        <w:spacing w:before="16"/>
        <w:rPr>
          <w:rFonts w:ascii="Arial Unicode MS" w:eastAsia="Arial Unicode MS" w:hAnsi="Arial Unicode MS" w:cs="Arial Unicode MS"/>
          <w:color w:val="000000"/>
          <w:sz w:val="17"/>
          <w:szCs w:val="17"/>
        </w:rPr>
      </w:pPr>
    </w:p>
    <w:p w:rsidR="001129CA" w:rsidRPr="001129CA" w:rsidRDefault="001129CA" w:rsidP="001129CA">
      <w:pPr>
        <w:spacing w:before="37"/>
        <w:ind w:right="102"/>
        <w:jc w:val="right"/>
        <w:rPr>
          <w:rFonts w:ascii="宋体" w:eastAsia="宋体" w:hAnsi="宋体" w:cs="宋体"/>
          <w:color w:val="000000"/>
          <w:sz w:val="20"/>
          <w:szCs w:val="20"/>
        </w:rPr>
      </w:pPr>
      <w:r w:rsidRPr="001129CA">
        <w:rPr>
          <w:rFonts w:ascii="Times New Roman" w:eastAsia="宋体" w:hAnsi="Times New Roman" w:cs="Times New Roman"/>
          <w:color w:val="000000"/>
          <w:szCs w:val="24"/>
        </w:rPr>
        <w:pict>
          <v:rect id="文本框 2" o:spid="_x0000_s2052" style="position:absolute;left:0;text-align:left;margin-left:89.15pt;margin-top:-321.25pt;width:421.8pt;height:581.4pt;z-index:251660288;mso-position-horizontal-relative:page" o:gfxdata="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5SFK0&#10;3QAAAA0BAAAPAAAAAAAAAAEAIAAAACIAAABkcnMvZG93bnJldi54bWxQSwECFAAUAAAACACHTuJA&#10;Mf40YuMBAAC5AwAADgAAAAAAAAABACAAAAAsAQAAZHJzL2Uyb0RvYy54bWxQSwUGAAAAAAYABgBZ&#10;AQAAgQUAAAAA&#10;" filled="f" stroked="f">
            <v:textbox inset="0,0,0,0">
              <w:txbxContent>
                <w:tbl>
                  <w:tblPr>
                    <w:tblW w:w="0" w:type="auto"/>
                    <w:tblLayout w:type="fixed"/>
                    <w:tblCellMar>
                      <w:left w:w="0" w:type="dxa"/>
                      <w:right w:w="0" w:type="dxa"/>
                    </w:tblCellMar>
                    <w:tblLook w:val="04A0"/>
                  </w:tblPr>
                  <w:tblGrid>
                    <w:gridCol w:w="574"/>
                    <w:gridCol w:w="1166"/>
                    <w:gridCol w:w="1800"/>
                    <w:gridCol w:w="1916"/>
                    <w:gridCol w:w="2966"/>
                  </w:tblGrid>
                  <w:tr w:rsidR="001129CA">
                    <w:trPr>
                      <w:trHeight w:hRule="exact" w:val="782"/>
                    </w:trPr>
                    <w:tc>
                      <w:tcPr>
                        <w:tcW w:w="574"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7" w:line="253" w:lineRule="auto"/>
                          <w:ind w:left="59" w:right="60"/>
                          <w:rPr>
                            <w:rFonts w:ascii="宋体" w:hAnsi="宋体" w:cs="宋体"/>
                          </w:rPr>
                        </w:pPr>
                        <w:r>
                          <w:rPr>
                            <w:rFonts w:ascii="宋体" w:hAnsi="宋体" w:cs="宋体" w:hint="eastAsia"/>
                            <w:b/>
                            <w:bCs/>
                            <w:w w:val="99"/>
                          </w:rPr>
                          <w:t>品目序号</w:t>
                        </w:r>
                      </w:p>
                    </w:tc>
                    <w:tc>
                      <w:tcPr>
                        <w:tcW w:w="4882" w:type="dxa"/>
                        <w:gridSpan w:val="3"/>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
                          <w:rPr>
                            <w:rFonts w:ascii="宋体" w:hAnsi="宋体" w:cs="宋体"/>
                            <w:sz w:val="16"/>
                            <w:szCs w:val="16"/>
                          </w:rPr>
                        </w:pPr>
                      </w:p>
                      <w:p w:rsidR="001129CA" w:rsidRDefault="001129CA">
                        <w:pPr>
                          <w:pStyle w:val="TableParagraph"/>
                          <w:jc w:val="center"/>
                          <w:rPr>
                            <w:rFonts w:ascii="宋体" w:hAnsi="宋体" w:cs="宋体"/>
                          </w:rPr>
                        </w:pPr>
                        <w:r>
                          <w:rPr>
                            <w:rFonts w:ascii="宋体" w:hAnsi="宋体" w:cs="宋体" w:hint="eastAsia"/>
                            <w:b/>
                            <w:bCs/>
                            <w:w w:val="99"/>
                          </w:rPr>
                          <w:t>名称</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
                          <w:rPr>
                            <w:rFonts w:ascii="宋体" w:hAnsi="宋体" w:cs="宋体"/>
                            <w:sz w:val="16"/>
                            <w:szCs w:val="16"/>
                          </w:rPr>
                        </w:pPr>
                      </w:p>
                      <w:p w:rsidR="001129CA" w:rsidRDefault="001129CA">
                        <w:pPr>
                          <w:pStyle w:val="TableParagraph"/>
                          <w:ind w:left="926"/>
                          <w:rPr>
                            <w:rFonts w:ascii="宋体" w:hAnsi="宋体" w:cs="宋体"/>
                          </w:rPr>
                        </w:pPr>
                        <w:r>
                          <w:rPr>
                            <w:rFonts w:ascii="宋体" w:hAnsi="宋体" w:cs="宋体" w:hint="eastAsia"/>
                            <w:b/>
                            <w:bCs/>
                            <w:w w:val="99"/>
                          </w:rPr>
                          <w:t>依据的标准</w:t>
                        </w:r>
                      </w:p>
                    </w:tc>
                  </w:tr>
                  <w:tr w:rsidR="001129CA">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1"/>
                          <w:rPr>
                            <w:rFonts w:ascii="宋体" w:hAnsi="宋体" w:cs="宋体"/>
                            <w:sz w:val="15"/>
                            <w:szCs w:val="15"/>
                          </w:rPr>
                        </w:pPr>
                      </w:p>
                      <w:p w:rsidR="001129CA" w:rsidRDefault="001129CA">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2"/>
                          <w:rPr>
                            <w:rFonts w:ascii="宋体" w:hAnsi="宋体" w:cs="宋体"/>
                            <w:sz w:val="23"/>
                            <w:szCs w:val="23"/>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1129CA">
                    <w:trPr>
                      <w:trHeight w:hRule="exact" w:val="727"/>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1129CA">
                    <w:trPr>
                      <w:trHeight w:hRule="exact" w:val="763"/>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1129CA">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spacing w:before="2"/>
                          <w:rPr>
                            <w:rFonts w:ascii="宋体" w:hAnsi="宋体" w:cs="宋体"/>
                            <w:sz w:val="14"/>
                            <w:szCs w:val="14"/>
                            <w:lang w:eastAsia="zh-CN"/>
                          </w:rPr>
                        </w:pPr>
                      </w:p>
                      <w:p w:rsidR="001129CA" w:rsidRDefault="001129CA">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3"/>
                          <w:rPr>
                            <w:rFonts w:ascii="宋体" w:hAnsi="宋体" w:cs="宋体"/>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1129CA">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1129CA">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1129CA">
                    <w:trPr>
                      <w:trHeight w:hRule="exact" w:val="773"/>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2"/>
                          <w:rPr>
                            <w:rFonts w:ascii="宋体" w:hAnsi="宋体" w:cs="宋体"/>
                            <w:sz w:val="17"/>
                            <w:szCs w:val="17"/>
                            <w:lang w:eastAsia="zh-CN"/>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1129CA">
                    <w:trPr>
                      <w:trHeight w:hRule="exact" w:val="1361"/>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8"/>
                          <w:rPr>
                            <w:rFonts w:ascii="宋体" w:hAnsi="宋体" w:cs="宋体"/>
                            <w:sz w:val="27"/>
                            <w:szCs w:val="27"/>
                            <w:lang w:eastAsia="zh-CN"/>
                          </w:rPr>
                        </w:pPr>
                      </w:p>
                      <w:p w:rsidR="001129CA" w:rsidRDefault="001129CA">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spacing w:before="7"/>
                          <w:rPr>
                            <w:rFonts w:ascii="宋体" w:hAnsi="宋体" w:cs="宋体"/>
                            <w:sz w:val="19"/>
                            <w:szCs w:val="19"/>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p>
                      <w:p w:rsidR="001129CA" w:rsidRDefault="001129CA">
                        <w:pPr>
                          <w:pStyle w:val="TableParagraph"/>
                          <w:spacing w:before="12" w:line="280" w:lineRule="auto"/>
                          <w:ind w:left="7" w:right="5"/>
                          <w:rPr>
                            <w:rFonts w:ascii="宋体" w:hAnsi="宋体" w:cs="宋体"/>
                            <w:sz w:val="20"/>
                            <w:szCs w:val="20"/>
                            <w:lang w:eastAsia="zh-CN"/>
                          </w:rPr>
                        </w:pP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1129CA">
                    <w:trPr>
                      <w:trHeight w:hRule="exact" w:val="684"/>
                    </w:trPr>
                    <w:tc>
                      <w:tcPr>
                        <w:tcW w:w="574"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w:t>
                        </w:r>
                        <w:r>
                          <w:rPr>
                            <w:rFonts w:ascii="宋体" w:hAnsi="宋体" w:cs="宋体" w:hint="eastAsia"/>
                            <w:w w:val="99"/>
                            <w:sz w:val="20"/>
                            <w:szCs w:val="20"/>
                          </w:rPr>
                          <w:t>20</w:t>
                        </w:r>
                        <w:r>
                          <w:rPr>
                            <w:rFonts w:ascii="宋体" w:hAnsi="宋体" w:cs="宋体" w:hint="eastAsia"/>
                            <w:spacing w:val="1"/>
                            <w:w w:val="99"/>
                            <w:sz w:val="20"/>
                            <w:szCs w:val="20"/>
                          </w:rPr>
                          <w:t>28</w:t>
                        </w:r>
                        <w:r>
                          <w:rPr>
                            <w:rFonts w:ascii="宋体" w:hAnsi="宋体" w:cs="宋体" w:hint="eastAsia"/>
                            <w:w w:val="99"/>
                            <w:sz w:val="20"/>
                            <w:szCs w:val="20"/>
                          </w:rPr>
                          <w:t>）</w:t>
                        </w:r>
                      </w:p>
                    </w:tc>
                  </w:tr>
                  <w:tr w:rsidR="001129CA">
                    <w:trPr>
                      <w:trHeight w:hRule="exact" w:val="770"/>
                    </w:trPr>
                    <w:tc>
                      <w:tcPr>
                        <w:tcW w:w="574"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3"/>
                          <w:rPr>
                            <w:rFonts w:ascii="宋体" w:hAnsi="宋体" w:cs="宋体"/>
                            <w:sz w:val="16"/>
                            <w:szCs w:val="16"/>
                          </w:rPr>
                        </w:pPr>
                      </w:p>
                      <w:p w:rsidR="001129CA" w:rsidRDefault="001129CA">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1129CA">
                    <w:trPr>
                      <w:trHeight w:hRule="exact" w:val="646"/>
                    </w:trPr>
                    <w:tc>
                      <w:tcPr>
                        <w:tcW w:w="574"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1129CA">
                    <w:trPr>
                      <w:trHeight w:hRule="exact" w:val="1322"/>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spacing w:before="7"/>
                          <w:rPr>
                            <w:rFonts w:ascii="宋体" w:hAnsi="宋体" w:cs="宋体"/>
                            <w:sz w:val="26"/>
                            <w:szCs w:val="26"/>
                            <w:lang w:eastAsia="zh-CN"/>
                          </w:rPr>
                        </w:pPr>
                      </w:p>
                      <w:p w:rsidR="001129CA" w:rsidRDefault="001129CA">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8"/>
                          <w:rPr>
                            <w:rFonts w:ascii="宋体" w:hAnsi="宋体" w:cs="宋体"/>
                            <w:sz w:val="14"/>
                            <w:szCs w:val="14"/>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8"/>
                          <w:rPr>
                            <w:rFonts w:ascii="宋体" w:hAnsi="宋体" w:cs="宋体"/>
                            <w:sz w:val="14"/>
                            <w:szCs w:val="14"/>
                          </w:rPr>
                        </w:pPr>
                      </w:p>
                      <w:p w:rsidR="001129CA" w:rsidRDefault="001129CA">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spacing w:before="1"/>
                          <w:rPr>
                            <w:rFonts w:ascii="宋体" w:hAnsi="宋体" w:cs="宋体"/>
                            <w:sz w:val="18"/>
                            <w:szCs w:val="18"/>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冷水机组</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1129CA">
                    <w:trPr>
                      <w:trHeight w:hRule="exact" w:val="744"/>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4882"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2"/>
                          <w:rPr>
                            <w:rFonts w:ascii="宋体" w:hAnsi="宋体" w:cs="宋体"/>
                            <w:sz w:val="15"/>
                            <w:szCs w:val="15"/>
                            <w:lang w:eastAsia="zh-CN"/>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rsidR="001129CA" w:rsidRDefault="001129CA" w:rsidP="001129CA">
                  <w:pPr>
                    <w:rPr>
                      <w:rFonts w:ascii="Calibri" w:hAnsi="Calibri"/>
                      <w:sz w:val="22"/>
                    </w:rPr>
                  </w:pPr>
                </w:p>
              </w:txbxContent>
            </v:textbox>
            <w10:wrap anchorx="page"/>
          </v:rect>
        </w:pict>
      </w: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spacing w:before="3"/>
        <w:rPr>
          <w:rFonts w:ascii="宋体" w:eastAsia="宋体" w:hAnsi="宋体" w:cs="宋体"/>
          <w:color w:val="000000"/>
          <w:sz w:val="15"/>
          <w:szCs w:val="15"/>
        </w:rPr>
      </w:pPr>
    </w:p>
    <w:p w:rsidR="001129CA" w:rsidRPr="001129CA" w:rsidRDefault="001129CA" w:rsidP="001129CA">
      <w:pPr>
        <w:spacing w:before="37"/>
        <w:ind w:right="150"/>
        <w:jc w:val="right"/>
        <w:rPr>
          <w:rFonts w:ascii="宋体" w:eastAsia="宋体" w:hAnsi="宋体" w:cs="宋体"/>
          <w:color w:val="000000"/>
          <w:sz w:val="20"/>
          <w:szCs w:val="20"/>
        </w:rPr>
        <w:sectPr w:rsidR="001129CA" w:rsidRPr="001129CA">
          <w:pgSz w:w="11910" w:h="16840"/>
          <w:pgMar w:top="1520" w:right="1500" w:bottom="280" w:left="1680" w:header="720" w:footer="720" w:gutter="0"/>
          <w:pgNumType w:start="0"/>
          <w:cols w:space="720"/>
          <w:titlePg/>
          <w:docGrid w:linePitch="286"/>
        </w:sect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spacing w:before="2"/>
        <w:rPr>
          <w:rFonts w:ascii="宋体" w:eastAsia="宋体" w:hAnsi="宋体" w:cs="宋体"/>
          <w:color w:val="000000"/>
          <w:sz w:val="23"/>
          <w:szCs w:val="23"/>
        </w:rPr>
      </w:pPr>
    </w:p>
    <w:p w:rsidR="001129CA" w:rsidRPr="001129CA" w:rsidRDefault="001129CA" w:rsidP="001129CA">
      <w:pPr>
        <w:spacing w:before="37"/>
        <w:ind w:right="102"/>
        <w:jc w:val="right"/>
        <w:rPr>
          <w:rFonts w:ascii="宋体" w:eastAsia="宋体" w:hAnsi="宋体" w:cs="宋体"/>
          <w:color w:val="000000"/>
          <w:sz w:val="20"/>
          <w:szCs w:val="20"/>
        </w:rPr>
      </w:pPr>
      <w:r w:rsidRPr="001129CA">
        <w:rPr>
          <w:rFonts w:ascii="Times New Roman" w:eastAsia="宋体" w:hAnsi="Times New Roman" w:cs="Times New Roman"/>
          <w:color w:val="000000"/>
          <w:szCs w:val="24"/>
        </w:rPr>
        <w:pict>
          <v:rect id="文本框 3" o:spid="_x0000_s2053" style="position:absolute;left:0;text-align:left;margin-left:89.15pt;margin-top:-63.4pt;width:421.8pt;height:671.2pt;z-index:251661312;mso-position-horizontal-relative:page" o:gfxdata="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zTBYbc&#10;AAAADgEAAA8AAAAAAAAAAQAgAAAAIgAAAGRycy9kb3ducmV2LnhtbFBLAQIUABQAAAAIAIdO4kA2&#10;EebX4wEAALkDAAAOAAAAAAAAAAEAIAAAACsBAABkcnMvZTJvRG9jLnhtbFBLBQYAAAAABgAGAFkB&#10;AACABQAAAAA=&#10;" filled="f" stroked="f">
            <v:textbox inset="0,0,0,0">
              <w:txbxContent>
                <w:tbl>
                  <w:tblPr>
                    <w:tblW w:w="0" w:type="auto"/>
                    <w:tblLayout w:type="fixed"/>
                    <w:tblCellMar>
                      <w:left w:w="0" w:type="dxa"/>
                      <w:right w:w="0" w:type="dxa"/>
                    </w:tblCellMar>
                    <w:tblLook w:val="04A0"/>
                  </w:tblPr>
                  <w:tblGrid>
                    <w:gridCol w:w="574"/>
                    <w:gridCol w:w="1166"/>
                    <w:gridCol w:w="1800"/>
                    <w:gridCol w:w="1915"/>
                    <w:gridCol w:w="2966"/>
                  </w:tblGrid>
                  <w:tr w:rsidR="001129CA">
                    <w:trPr>
                      <w:trHeight w:hRule="exact" w:val="416"/>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166"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915" w:type="dxa"/>
                        <w:tcBorders>
                          <w:top w:val="single" w:sz="4" w:space="0" w:color="000000"/>
                          <w:left w:val="single" w:sz="4" w:space="0" w:color="000000"/>
                          <w:bottom w:val="nil"/>
                          <w:right w:val="single" w:sz="4" w:space="0" w:color="000000"/>
                        </w:tcBorders>
                      </w:tcPr>
                      <w:p w:rsidR="001129CA" w:rsidRDefault="001129CA">
                        <w:pPr>
                          <w:pStyle w:val="TableParagraph"/>
                          <w:spacing w:before="93"/>
                          <w:ind w:left="7"/>
                          <w:rPr>
                            <w:rFonts w:ascii="宋体" w:hAnsi="宋体" w:cs="宋体"/>
                            <w:sz w:val="20"/>
                            <w:szCs w:val="20"/>
                          </w:rPr>
                        </w:pPr>
                        <w:r>
                          <w:rPr>
                            <w:rFonts w:ascii="宋体" w:hAnsi="宋体" w:cs="宋体" w:hint="eastAsia"/>
                            <w:spacing w:val="12"/>
                            <w:w w:val="99"/>
                            <w:sz w:val="20"/>
                            <w:szCs w:val="20"/>
                          </w:rPr>
                          <w:t>溴化锂吸收式冷水</w:t>
                        </w:r>
                        <w:r>
                          <w:rPr>
                            <w:rFonts w:ascii="宋体" w:hAnsi="宋体" w:cs="宋体" w:hint="eastAsia"/>
                            <w:w w:val="99"/>
                            <w:sz w:val="20"/>
                            <w:szCs w:val="20"/>
                          </w:rPr>
                          <w:t>机</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93"/>
                          <w:ind w:left="7"/>
                          <w:rPr>
                            <w:rFonts w:ascii="宋体" w:hAnsi="宋体" w:cs="宋体"/>
                            <w:sz w:val="20"/>
                            <w:szCs w:val="20"/>
                            <w:lang w:eastAsia="zh-CN"/>
                          </w:rPr>
                        </w:pPr>
                        <w:r>
                          <w:rPr>
                            <w:rFonts w:ascii="宋体" w:hAnsi="宋体" w:cs="宋体" w:hint="eastAsia"/>
                            <w:spacing w:val="12"/>
                            <w:w w:val="99"/>
                            <w:sz w:val="20"/>
                            <w:szCs w:val="20"/>
                            <w:lang w:eastAsia="zh-CN"/>
                          </w:rPr>
                          <w:t>《溴化锂吸收式冷水机</w:t>
                        </w:r>
                        <w:r>
                          <w:rPr>
                            <w:rFonts w:ascii="宋体" w:hAnsi="宋体" w:cs="宋体" w:hint="eastAsia"/>
                            <w:spacing w:val="9"/>
                            <w:w w:val="99"/>
                            <w:sz w:val="20"/>
                            <w:szCs w:val="20"/>
                            <w:lang w:eastAsia="zh-CN"/>
                          </w:rPr>
                          <w:t>组</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w:t>
                        </w:r>
                      </w:p>
                    </w:tc>
                  </w:tr>
                  <w:tr w:rsidR="001129CA">
                    <w:trPr>
                      <w:trHeight w:hRule="exact" w:val="408"/>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915"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w:t>
                        </w:r>
                        <w:r>
                          <w:rPr>
                            <w:rFonts w:ascii="宋体" w:hAnsi="宋体" w:cs="宋体" w:hint="eastAsia"/>
                            <w:w w:val="99"/>
                            <w:sz w:val="20"/>
                            <w:szCs w:val="20"/>
                            <w:lang w:eastAsia="zh-CN"/>
                          </w:rPr>
                          <w:t>54</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1129CA">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spacing w:before="3"/>
                          <w:rPr>
                            <w:rFonts w:ascii="宋体" w:hAnsi="宋体" w:cs="宋体"/>
                            <w:sz w:val="21"/>
                            <w:szCs w:val="21"/>
                            <w:lang w:eastAsia="zh-CN"/>
                          </w:rPr>
                        </w:pPr>
                      </w:p>
                      <w:p w:rsidR="001129CA" w:rsidRDefault="001129CA">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05空调机组</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）机组(制冷量</w:t>
                        </w:r>
                        <w:r>
                          <w:rPr>
                            <w:rFonts w:ascii="宋体" w:hAnsi="宋体" w:cs="宋体" w:hint="eastAsia"/>
                            <w:spacing w:val="1"/>
                            <w:w w:val="99"/>
                            <w:sz w:val="20"/>
                            <w:szCs w:val="20"/>
                            <w:lang w:eastAsia="zh-CN"/>
                          </w:rPr>
                          <w:t>&gt;140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1129CA">
                    <w:trPr>
                      <w:trHeight w:hRule="exact" w:val="644"/>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nil"/>
                          <w:right w:val="single" w:sz="4" w:space="0" w:color="000000"/>
                        </w:tcBorders>
                      </w:tcPr>
                      <w:p w:rsidR="001129CA" w:rsidRDefault="001129CA">
                        <w:pPr>
                          <w:pStyle w:val="TableParagraph"/>
                          <w:spacing w:before="7"/>
                          <w:rPr>
                            <w:rFonts w:ascii="宋体" w:hAnsi="宋体" w:cs="宋体"/>
                            <w:sz w:val="24"/>
                            <w:szCs w:val="24"/>
                            <w:lang w:eastAsia="zh-CN"/>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9"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6</w:t>
                        </w:r>
                        <w:r>
                          <w:rPr>
                            <w:rFonts w:ascii="宋体" w:hAnsi="宋体" w:cs="宋体" w:hint="eastAsia"/>
                            <w:spacing w:val="-5"/>
                            <w:w w:val="99"/>
                            <w:sz w:val="20"/>
                            <w:szCs w:val="20"/>
                            <w:lang w:eastAsia="zh-CN"/>
                          </w:rPr>
                          <w:t>）</w:t>
                        </w:r>
                        <w:r>
                          <w:rPr>
                            <w:rFonts w:ascii="宋体" w:hAnsi="宋体" w:cs="宋体" w:hint="eastAsia"/>
                            <w:w w:val="99"/>
                            <w:sz w:val="20"/>
                            <w:szCs w:val="20"/>
                            <w:lang w:eastAsia="zh-CN"/>
                          </w:rPr>
                          <w:t>《风管</w:t>
                        </w:r>
                      </w:p>
                    </w:tc>
                  </w:tr>
                  <w:tr w:rsidR="001129CA">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&gt;1400</w:t>
                        </w:r>
                        <w:r>
                          <w:rPr>
                            <w:rFonts w:ascii="宋体" w:hAnsi="宋体" w:cs="宋体" w:hint="eastAsia"/>
                            <w:w w:val="99"/>
                            <w:sz w:val="20"/>
                            <w:szCs w:val="20"/>
                          </w:rPr>
                          <w:t>0W)</w:t>
                        </w: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送风式空调机组能效限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1129CA">
                    <w:trPr>
                      <w:trHeight w:val="326"/>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w:t>
                        </w:r>
                        <w:r>
                          <w:rPr>
                            <w:rFonts w:ascii="宋体" w:hAnsi="宋体" w:cs="宋体" w:hint="eastAsia"/>
                            <w:w w:val="99"/>
                            <w:sz w:val="20"/>
                            <w:szCs w:val="20"/>
                          </w:rPr>
                          <w:t>47</w:t>
                        </w:r>
                        <w:r>
                          <w:rPr>
                            <w:rFonts w:ascii="宋体" w:hAnsi="宋体" w:cs="宋体" w:hint="eastAsia"/>
                            <w:spacing w:val="1"/>
                            <w:w w:val="99"/>
                            <w:sz w:val="20"/>
                            <w:szCs w:val="20"/>
                          </w:rPr>
                          <w:t>9</w:t>
                        </w:r>
                        <w:r>
                          <w:rPr>
                            <w:rFonts w:ascii="宋体" w:hAnsi="宋体" w:cs="宋体" w:hint="eastAsia"/>
                            <w:w w:val="99"/>
                            <w:sz w:val="20"/>
                            <w:szCs w:val="20"/>
                          </w:rPr>
                          <w:t>）</w:t>
                        </w:r>
                      </w:p>
                    </w:tc>
                  </w:tr>
                  <w:tr w:rsidR="001129CA">
                    <w:trPr>
                      <w:trHeight w:hRule="exact" w:val="405"/>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lang w:eastAsia="en-US"/>
                          </w:rPr>
                        </w:pPr>
                      </w:p>
                    </w:tc>
                    <w:tc>
                      <w:tcPr>
                        <w:tcW w:w="1800" w:type="dxa"/>
                        <w:tcBorders>
                          <w:top w:val="single" w:sz="4" w:space="0" w:color="000000"/>
                          <w:left w:val="single" w:sz="4" w:space="0" w:color="000000"/>
                          <w:bottom w:val="nil"/>
                          <w:right w:val="single" w:sz="4" w:space="0" w:color="000000"/>
                        </w:tcBorders>
                      </w:tcPr>
                      <w:p w:rsidR="001129CA" w:rsidRDefault="001129CA">
                        <w:pPr>
                          <w:pStyle w:val="TableParagraph"/>
                          <w:spacing w:before="83"/>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09专用制</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
                          <w:rPr>
                            <w:rFonts w:ascii="宋体" w:hAnsi="宋体" w:cs="宋体"/>
                            <w:sz w:val="18"/>
                            <w:szCs w:val="18"/>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机房空调</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83"/>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1129CA">
                    <w:trPr>
                      <w:trHeight w:hRule="exact" w:val="397"/>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tcBorders>
                          <w:top w:val="nil"/>
                          <w:left w:val="single" w:sz="4" w:space="0" w:color="000000"/>
                          <w:bottom w:val="single" w:sz="4" w:space="0" w:color="000000"/>
                          <w:right w:val="single" w:sz="4" w:space="0" w:color="000000"/>
                        </w:tcBorders>
                      </w:tcPr>
                      <w:p w:rsidR="001129CA" w:rsidRDefault="001129CA">
                        <w:pPr>
                          <w:pStyle w:val="TableParagraph"/>
                          <w:spacing w:line="254" w:lineRule="exact"/>
                          <w:ind w:left="7"/>
                          <w:rPr>
                            <w:rFonts w:ascii="宋体" w:hAnsi="宋体" w:cs="宋体"/>
                            <w:sz w:val="20"/>
                            <w:szCs w:val="20"/>
                          </w:rPr>
                        </w:pPr>
                        <w:r>
                          <w:rPr>
                            <w:rFonts w:ascii="宋体" w:hAnsi="宋体" w:cs="宋体" w:hint="eastAsia"/>
                            <w:w w:val="99"/>
                            <w:sz w:val="20"/>
                            <w:szCs w:val="20"/>
                          </w:rPr>
                          <w:t>冷、空</w:t>
                        </w:r>
                        <w:r>
                          <w:rPr>
                            <w:rFonts w:ascii="宋体" w:hAnsi="宋体" w:cs="宋体" w:hint="eastAsia"/>
                            <w:spacing w:val="2"/>
                            <w:w w:val="99"/>
                            <w:sz w:val="20"/>
                            <w:szCs w:val="20"/>
                          </w:rPr>
                          <w:t>调</w:t>
                        </w:r>
                        <w:r>
                          <w:rPr>
                            <w:rFonts w:ascii="宋体" w:hAnsi="宋体" w:cs="宋体" w:hint="eastAsia"/>
                            <w:w w:val="99"/>
                            <w:sz w:val="20"/>
                            <w:szCs w:val="20"/>
                          </w:rPr>
                          <w:t>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19576</w:t>
                        </w:r>
                        <w:r>
                          <w:rPr>
                            <w:rFonts w:ascii="宋体" w:hAnsi="宋体" w:cs="宋体" w:hint="eastAsia"/>
                            <w:w w:val="99"/>
                            <w:sz w:val="20"/>
                            <w:szCs w:val="20"/>
                            <w:lang w:eastAsia="zh-CN"/>
                          </w:rPr>
                          <w:t>）</w:t>
                        </w:r>
                      </w:p>
                    </w:tc>
                  </w:tr>
                  <w:tr w:rsidR="001129CA">
                    <w:trPr>
                      <w:trHeight w:hRule="exact" w:val="543"/>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nil"/>
                          <w:right w:val="single" w:sz="4" w:space="0" w:color="000000"/>
                        </w:tcBorders>
                      </w:tcPr>
                      <w:p w:rsidR="001129CA" w:rsidRDefault="001129CA">
                        <w:pPr>
                          <w:pStyle w:val="TableParagraph"/>
                          <w:rPr>
                            <w:rFonts w:ascii="宋体" w:hAnsi="宋体" w:cs="宋体"/>
                            <w:sz w:val="20"/>
                            <w:szCs w:val="20"/>
                            <w:lang w:eastAsia="zh-CN"/>
                          </w:rPr>
                        </w:pPr>
                      </w:p>
                      <w:p w:rsidR="001129CA" w:rsidRDefault="001129CA">
                        <w:pPr>
                          <w:pStyle w:val="TableParagraph"/>
                          <w:spacing w:before="9"/>
                          <w:rPr>
                            <w:rFonts w:ascii="宋体" w:hAnsi="宋体" w:cs="宋体"/>
                            <w:sz w:val="20"/>
                            <w:szCs w:val="20"/>
                            <w:lang w:eastAsia="zh-CN"/>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399其他制冷</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11"/>
                          <w:rPr>
                            <w:rFonts w:ascii="宋体" w:hAnsi="宋体" w:cs="宋体"/>
                            <w:sz w:val="16"/>
                            <w:szCs w:val="16"/>
                            <w:lang w:eastAsia="zh-CN"/>
                          </w:rPr>
                        </w:pPr>
                      </w:p>
                      <w:p w:rsidR="001129CA" w:rsidRDefault="001129CA">
                        <w:pPr>
                          <w:pStyle w:val="TableParagraph"/>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塔第1部分：中</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single" w:sz="4" w:space="0" w:color="000000"/>
                          <w:left w:val="single" w:sz="4" w:space="0" w:color="000000"/>
                          <w:bottom w:val="nil"/>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小型开</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冷却</w:t>
                        </w:r>
                        <w:r>
                          <w:rPr>
                            <w:rFonts w:ascii="宋体" w:hAnsi="宋体" w:cs="宋体" w:hint="eastAsia"/>
                            <w:spacing w:val="2"/>
                            <w:w w:val="99"/>
                            <w:sz w:val="20"/>
                            <w:szCs w:val="20"/>
                            <w:lang w:eastAsia="zh-CN"/>
                          </w:rPr>
                          <w:t>塔</w:t>
                        </w:r>
                        <w:r>
                          <w:rPr>
                            <w:rFonts w:ascii="宋体" w:hAnsi="宋体" w:cs="宋体" w:hint="eastAsia"/>
                            <w:spacing w:val="-171"/>
                            <w:w w:val="99"/>
                            <w:sz w:val="20"/>
                            <w:szCs w:val="20"/>
                            <w:lang w:eastAsia="zh-CN"/>
                          </w:rPr>
                          <w:t>》</w:t>
                        </w:r>
                        <w:r>
                          <w:rPr>
                            <w:rFonts w:ascii="宋体" w:hAnsi="宋体" w:cs="宋体" w:hint="eastAsia"/>
                            <w:spacing w:val="-1"/>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T7190</w:t>
                        </w:r>
                        <w:r>
                          <w:rPr>
                            <w:rFonts w:ascii="宋体" w:hAnsi="宋体" w:cs="宋体" w:hint="eastAsia"/>
                            <w:spacing w:val="1"/>
                            <w:w w:val="99"/>
                            <w:sz w:val="20"/>
                            <w:szCs w:val="20"/>
                            <w:lang w:eastAsia="zh-CN"/>
                          </w:rPr>
                          <w:t>.1</w:t>
                        </w:r>
                        <w:r>
                          <w:rPr>
                            <w:rFonts w:ascii="宋体" w:hAnsi="宋体" w:cs="宋体" w:hint="eastAsia"/>
                            <w:spacing w:val="-87"/>
                            <w:w w:val="99"/>
                            <w:sz w:val="20"/>
                            <w:szCs w:val="20"/>
                            <w:lang w:eastAsia="zh-CN"/>
                          </w:rPr>
                          <w:t>）</w:t>
                        </w:r>
                      </w:p>
                    </w:tc>
                  </w:tr>
                  <w:tr w:rsidR="001129CA">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val="restart"/>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塔第2部分：大</w:t>
                        </w:r>
                      </w:p>
                    </w:tc>
                  </w:tr>
                  <w:tr w:rsidR="001129CA">
                    <w:trPr>
                      <w:trHeight w:val="535"/>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1800" w:type="dxa"/>
                        <w:vMerge/>
                        <w:tcBorders>
                          <w:top w:val="nil"/>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型开式</w:t>
                        </w:r>
                        <w:r>
                          <w:rPr>
                            <w:rFonts w:ascii="宋体" w:hAnsi="宋体" w:cs="宋体" w:hint="eastAsia"/>
                            <w:spacing w:val="2"/>
                            <w:w w:val="99"/>
                            <w:sz w:val="20"/>
                            <w:szCs w:val="20"/>
                            <w:lang w:eastAsia="zh-CN"/>
                          </w:rPr>
                          <w:t>冷</w:t>
                        </w:r>
                        <w:r>
                          <w:rPr>
                            <w:rFonts w:ascii="宋体" w:hAnsi="宋体" w:cs="宋体" w:hint="eastAsia"/>
                            <w:w w:val="99"/>
                            <w:sz w:val="20"/>
                            <w:szCs w:val="20"/>
                            <w:lang w:eastAsia="zh-CN"/>
                          </w:rPr>
                          <w:t>却塔</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2）</w:t>
                        </w:r>
                      </w:p>
                    </w:tc>
                  </w:tr>
                  <w:tr w:rsidR="001129CA">
                    <w:trPr>
                      <w:trHeight w:hRule="exact" w:val="742"/>
                    </w:trPr>
                    <w:tc>
                      <w:tcPr>
                        <w:tcW w:w="574"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2"/>
                          <w:rPr>
                            <w:rFonts w:ascii="宋体" w:hAnsi="宋体" w:cs="宋体"/>
                            <w:sz w:val="15"/>
                            <w:szCs w:val="15"/>
                            <w:lang w:eastAsia="zh-CN"/>
                          </w:rPr>
                        </w:pPr>
                      </w:p>
                      <w:p w:rsidR="001129CA" w:rsidRDefault="001129CA">
                        <w:pPr>
                          <w:pStyle w:val="TableParagraph"/>
                          <w:ind w:right="1"/>
                          <w:jc w:val="center"/>
                          <w:rPr>
                            <w:rFonts w:ascii="宋体" w:hAnsi="宋体" w:cs="宋体"/>
                            <w:sz w:val="20"/>
                            <w:szCs w:val="20"/>
                          </w:rPr>
                        </w:pPr>
                        <w:r>
                          <w:rPr>
                            <w:rFonts w:ascii="宋体" w:hint="eastAsia"/>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2"/>
                          <w:rPr>
                            <w:rFonts w:ascii="宋体" w:hAnsi="宋体" w:cs="宋体"/>
                            <w:sz w:val="15"/>
                            <w:szCs w:val="15"/>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1电机</w:t>
                        </w: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《中小型三相异步电动</w:t>
                        </w:r>
                        <w:r>
                          <w:rPr>
                            <w:rFonts w:ascii="宋体" w:hAnsi="宋体" w:cs="宋体" w:hint="eastAsia"/>
                            <w:spacing w:val="9"/>
                            <w:w w:val="99"/>
                            <w:sz w:val="20"/>
                            <w:szCs w:val="20"/>
                            <w:lang w:eastAsia="zh-CN"/>
                          </w:rPr>
                          <w:t>机</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18</w:t>
                        </w:r>
                        <w:r>
                          <w:rPr>
                            <w:rFonts w:ascii="宋体" w:hAnsi="宋体" w:cs="宋体" w:hint="eastAsia"/>
                            <w:w w:val="99"/>
                            <w:sz w:val="20"/>
                            <w:szCs w:val="20"/>
                            <w:lang w:eastAsia="zh-CN"/>
                          </w:rPr>
                          <w:t>61</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1129CA">
                    <w:trPr>
                      <w:trHeight w:hRule="exact" w:val="353"/>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3"/>
                          <w:rPr>
                            <w:rFonts w:ascii="宋体" w:hAnsi="宋体" w:cs="宋体"/>
                            <w:sz w:val="14"/>
                            <w:szCs w:val="14"/>
                            <w:lang w:eastAsia="zh-CN"/>
                          </w:rPr>
                        </w:pPr>
                      </w:p>
                      <w:p w:rsidR="001129CA" w:rsidRDefault="001129CA">
                        <w:pPr>
                          <w:pStyle w:val="TableParagraph"/>
                          <w:ind w:right="1"/>
                          <w:jc w:val="center"/>
                          <w:rPr>
                            <w:rFonts w:ascii="宋体" w:hAnsi="宋体" w:cs="宋体"/>
                            <w:sz w:val="20"/>
                            <w:szCs w:val="20"/>
                          </w:rPr>
                        </w:pPr>
                        <w:r>
                          <w:rPr>
                            <w:rFonts w:ascii="宋体" w:hint="eastAsia"/>
                            <w:w w:val="99"/>
                            <w:sz w:val="20"/>
                          </w:rPr>
                          <w:t>8</w:t>
                        </w:r>
                      </w:p>
                    </w:tc>
                    <w:tc>
                      <w:tcPr>
                        <w:tcW w:w="1166" w:type="dxa"/>
                        <w:tcBorders>
                          <w:top w:val="single" w:sz="4" w:space="0" w:color="000000"/>
                          <w:left w:val="single" w:sz="4" w:space="0" w:color="000000"/>
                          <w:bottom w:val="nil"/>
                          <w:right w:val="single" w:sz="4" w:space="0" w:color="000000"/>
                        </w:tcBorders>
                      </w:tcPr>
                      <w:p w:rsidR="001129CA" w:rsidRDefault="001129CA">
                        <w:pPr>
                          <w:pStyle w:val="TableParagraph"/>
                          <w:spacing w:before="3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2变压</w:t>
                        </w: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3"/>
                          <w:rPr>
                            <w:rFonts w:ascii="宋体" w:hAnsi="宋体" w:cs="宋体"/>
                            <w:sz w:val="14"/>
                            <w:szCs w:val="14"/>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配电变</w:t>
                        </w:r>
                        <w:r>
                          <w:rPr>
                            <w:rFonts w:ascii="宋体" w:hAnsi="宋体" w:cs="宋体" w:hint="eastAsia"/>
                            <w:spacing w:val="2"/>
                            <w:w w:val="99"/>
                            <w:sz w:val="20"/>
                            <w:szCs w:val="20"/>
                          </w:rPr>
                          <w:t>压</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30"/>
                          <w:ind w:left="7"/>
                          <w:rPr>
                            <w:rFonts w:ascii="宋体" w:hAnsi="宋体" w:cs="宋体"/>
                            <w:sz w:val="20"/>
                            <w:szCs w:val="20"/>
                            <w:lang w:eastAsia="zh-CN"/>
                          </w:rPr>
                        </w:pPr>
                        <w:r>
                          <w:rPr>
                            <w:rFonts w:ascii="宋体" w:hAnsi="宋体" w:cs="宋体" w:hint="eastAsia"/>
                            <w:spacing w:val="12"/>
                            <w:w w:val="99"/>
                            <w:sz w:val="20"/>
                            <w:szCs w:val="20"/>
                            <w:lang w:eastAsia="zh-CN"/>
                          </w:rPr>
                          <w:t>《三相配电变压器能效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1129CA">
                    <w:trPr>
                      <w:trHeight w:hRule="exact" w:val="345"/>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200</w:t>
                        </w:r>
                        <w:r>
                          <w:rPr>
                            <w:rFonts w:ascii="宋体" w:hAnsi="宋体" w:cs="宋体" w:hint="eastAsia"/>
                            <w:w w:val="99"/>
                            <w:sz w:val="20"/>
                            <w:szCs w:val="20"/>
                          </w:rPr>
                          <w:t>5</w:t>
                        </w:r>
                        <w:r>
                          <w:rPr>
                            <w:rFonts w:ascii="宋体" w:hAnsi="宋体" w:cs="宋体" w:hint="eastAsia"/>
                            <w:spacing w:val="-1"/>
                            <w:w w:val="99"/>
                            <w:sz w:val="20"/>
                            <w:szCs w:val="20"/>
                          </w:rPr>
                          <w:t>2</w:t>
                        </w:r>
                        <w:r>
                          <w:rPr>
                            <w:rFonts w:ascii="宋体" w:hAnsi="宋体" w:cs="宋体" w:hint="eastAsia"/>
                            <w:w w:val="99"/>
                            <w:sz w:val="20"/>
                            <w:szCs w:val="20"/>
                          </w:rPr>
                          <w:t>）</w:t>
                        </w:r>
                      </w:p>
                    </w:tc>
                  </w:tr>
                  <w:tr w:rsidR="001129CA">
                    <w:trPr>
                      <w:trHeight w:hRule="exact" w:val="449"/>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8"/>
                          <w:rPr>
                            <w:rFonts w:ascii="宋体" w:hAnsi="宋体" w:cs="宋体"/>
                            <w:sz w:val="21"/>
                            <w:szCs w:val="21"/>
                          </w:rPr>
                        </w:pPr>
                      </w:p>
                      <w:p w:rsidR="001129CA" w:rsidRDefault="001129CA">
                        <w:pPr>
                          <w:pStyle w:val="TableParagraph"/>
                          <w:ind w:right="1"/>
                          <w:jc w:val="center"/>
                          <w:rPr>
                            <w:rFonts w:ascii="宋体" w:hAnsi="宋体" w:cs="宋体"/>
                            <w:sz w:val="20"/>
                            <w:szCs w:val="20"/>
                          </w:rPr>
                        </w:pPr>
                        <w:r>
                          <w:rPr>
                            <w:rFonts w:ascii="宋体" w:hint="eastAsia"/>
                            <w:w w:val="99"/>
                            <w:sz w:val="20"/>
                          </w:rPr>
                          <w:t>9</w:t>
                        </w:r>
                      </w:p>
                    </w:tc>
                    <w:tc>
                      <w:tcPr>
                        <w:tcW w:w="1166" w:type="dxa"/>
                        <w:tcBorders>
                          <w:top w:val="single" w:sz="4" w:space="0" w:color="000000"/>
                          <w:left w:val="single" w:sz="4" w:space="0" w:color="000000"/>
                          <w:bottom w:val="nil"/>
                          <w:right w:val="single" w:sz="4" w:space="0" w:color="000000"/>
                        </w:tcBorders>
                      </w:tcPr>
                      <w:p w:rsidR="001129CA" w:rsidRDefault="001129CA">
                        <w:pPr>
                          <w:pStyle w:val="TableParagraph"/>
                          <w:spacing w:before="126"/>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609镇</w:t>
                        </w: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8"/>
                          <w:rPr>
                            <w:rFonts w:ascii="宋体" w:hAnsi="宋体" w:cs="宋体"/>
                            <w:sz w:val="21"/>
                            <w:szCs w:val="21"/>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管型荧</w:t>
                        </w:r>
                        <w:r>
                          <w:rPr>
                            <w:rFonts w:ascii="宋体" w:hAnsi="宋体" w:cs="宋体" w:hint="eastAsia"/>
                            <w:spacing w:val="2"/>
                            <w:w w:val="99"/>
                            <w:sz w:val="20"/>
                            <w:szCs w:val="20"/>
                          </w:rPr>
                          <w:t>光</w:t>
                        </w:r>
                        <w:r>
                          <w:rPr>
                            <w:rFonts w:ascii="宋体" w:hAnsi="宋体" w:cs="宋体" w:hint="eastAsia"/>
                            <w:w w:val="99"/>
                            <w:sz w:val="20"/>
                            <w:szCs w:val="20"/>
                          </w:rPr>
                          <w:t>灯镇</w:t>
                        </w:r>
                        <w:r>
                          <w:rPr>
                            <w:rFonts w:ascii="宋体" w:hAnsi="宋体" w:cs="宋体" w:hint="eastAsia"/>
                            <w:spacing w:val="2"/>
                            <w:w w:val="99"/>
                            <w:sz w:val="20"/>
                            <w:szCs w:val="20"/>
                          </w:rPr>
                          <w:t>流</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126"/>
                          <w:ind w:left="7"/>
                          <w:rPr>
                            <w:rFonts w:ascii="宋体" w:hAnsi="宋体" w:cs="宋体"/>
                            <w:sz w:val="20"/>
                            <w:szCs w:val="20"/>
                            <w:lang w:eastAsia="zh-CN"/>
                          </w:rPr>
                        </w:pPr>
                        <w:r>
                          <w:rPr>
                            <w:rFonts w:ascii="宋体" w:hAnsi="宋体" w:cs="宋体" w:hint="eastAsia"/>
                            <w:spacing w:val="12"/>
                            <w:w w:val="99"/>
                            <w:sz w:val="20"/>
                            <w:szCs w:val="20"/>
                            <w:lang w:eastAsia="zh-CN"/>
                          </w:rPr>
                          <w:t>《管形荧光灯镇流器能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1129CA">
                    <w:trPr>
                      <w:trHeight w:hRule="exact" w:val="441"/>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17896</w:t>
                        </w:r>
                        <w:r>
                          <w:rPr>
                            <w:rFonts w:ascii="宋体" w:hAnsi="宋体" w:cs="宋体" w:hint="eastAsia"/>
                            <w:w w:val="99"/>
                            <w:sz w:val="20"/>
                            <w:szCs w:val="20"/>
                            <w:lang w:eastAsia="zh-CN"/>
                          </w:rPr>
                          <w:t>）</w:t>
                        </w:r>
                      </w:p>
                    </w:tc>
                  </w:tr>
                  <w:tr w:rsidR="001129CA">
                    <w:trPr>
                      <w:trHeight w:hRule="exact" w:val="377"/>
                    </w:trPr>
                    <w:tc>
                      <w:tcPr>
                        <w:tcW w:w="574"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rPr>
                            <w:rFonts w:ascii="宋体" w:hAnsi="宋体" w:cs="宋体"/>
                            <w:sz w:val="20"/>
                            <w:szCs w:val="20"/>
                            <w:lang w:eastAsia="zh-CN"/>
                          </w:rPr>
                        </w:pPr>
                      </w:p>
                      <w:p w:rsidR="001129CA" w:rsidRDefault="001129CA">
                        <w:pPr>
                          <w:pStyle w:val="TableParagraph"/>
                          <w:spacing w:before="5"/>
                          <w:rPr>
                            <w:rFonts w:ascii="宋体" w:hAnsi="宋体" w:cs="宋体"/>
                            <w:sz w:val="18"/>
                            <w:szCs w:val="18"/>
                            <w:lang w:eastAsia="zh-CN"/>
                          </w:rPr>
                        </w:pPr>
                      </w:p>
                      <w:p w:rsidR="001129CA" w:rsidRDefault="001129CA">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0</w:t>
                        </w:r>
                      </w:p>
                    </w:tc>
                    <w:tc>
                      <w:tcPr>
                        <w:tcW w:w="1166"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6"/>
                          <w:rPr>
                            <w:rFonts w:ascii="宋体" w:hAnsi="宋体" w:cs="宋体"/>
                            <w:sz w:val="26"/>
                            <w:szCs w:val="26"/>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8生活</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
                          <w:rPr>
                            <w:rFonts w:ascii="宋体" w:hAnsi="宋体" w:cs="宋体"/>
                            <w:sz w:val="16"/>
                            <w:szCs w:val="16"/>
                          </w:rPr>
                        </w:pPr>
                      </w:p>
                      <w:p w:rsidR="001129CA" w:rsidRDefault="001129CA">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1</w:t>
                        </w:r>
                        <w:r>
                          <w:rPr>
                            <w:rFonts w:ascii="宋体" w:hAnsi="宋体" w:cs="宋体" w:hint="eastAsia"/>
                            <w:w w:val="99"/>
                            <w:sz w:val="20"/>
                            <w:szCs w:val="20"/>
                          </w:rPr>
                          <w:t>01电冰箱</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54"/>
                          <w:ind w:left="7"/>
                          <w:rPr>
                            <w:rFonts w:ascii="宋体" w:hAnsi="宋体" w:cs="宋体"/>
                            <w:sz w:val="20"/>
                            <w:szCs w:val="20"/>
                            <w:lang w:eastAsia="zh-CN"/>
                          </w:rPr>
                        </w:pPr>
                        <w:r>
                          <w:rPr>
                            <w:rFonts w:ascii="宋体" w:hAnsi="宋体" w:cs="宋体" w:hint="eastAsia"/>
                            <w:spacing w:val="12"/>
                            <w:w w:val="99"/>
                            <w:sz w:val="20"/>
                            <w:szCs w:val="20"/>
                            <w:lang w:eastAsia="zh-CN"/>
                          </w:rPr>
                          <w:t>《家用电冰箱耗电量限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1129CA">
                    <w:trPr>
                      <w:trHeight w:val="367"/>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Calibri" w:eastAsia="Times New Roman" w:hAnsi="Calibri"/>
                            <w:sz w:val="22"/>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tabs>
                            <w:tab w:val="left" w:pos="1408"/>
                          </w:tabs>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z w:val="20"/>
                            <w:szCs w:val="20"/>
                          </w:rPr>
                          <w:tab/>
                        </w:r>
                        <w:r>
                          <w:rPr>
                            <w:rFonts w:ascii="宋体" w:hAnsi="宋体" w:cs="宋体" w:hint="eastAsia"/>
                            <w:spacing w:val="1"/>
                            <w:w w:val="99"/>
                            <w:sz w:val="20"/>
                            <w:szCs w:val="20"/>
                          </w:rPr>
                          <w:t>1</w:t>
                        </w:r>
                        <w:r>
                          <w:rPr>
                            <w:rFonts w:ascii="宋体" w:hAnsi="宋体" w:cs="宋体" w:hint="eastAsia"/>
                            <w:w w:val="99"/>
                            <w:sz w:val="20"/>
                            <w:szCs w:val="20"/>
                          </w:rPr>
                          <w:t>20</w:t>
                        </w:r>
                        <w:r>
                          <w:rPr>
                            <w:rFonts w:ascii="宋体" w:hAnsi="宋体" w:cs="宋体" w:hint="eastAsia"/>
                            <w:spacing w:val="1"/>
                            <w:w w:val="99"/>
                            <w:sz w:val="20"/>
                            <w:szCs w:val="20"/>
                          </w:rPr>
                          <w:t>2</w:t>
                        </w:r>
                        <w:r>
                          <w:rPr>
                            <w:rFonts w:ascii="宋体" w:hAnsi="宋体" w:cs="宋体" w:hint="eastAsia"/>
                            <w:w w:val="99"/>
                            <w:sz w:val="20"/>
                            <w:szCs w:val="20"/>
                          </w:rPr>
                          <w:t>1.</w:t>
                        </w:r>
                        <w:r>
                          <w:rPr>
                            <w:rFonts w:ascii="宋体" w:hAnsi="宋体" w:cs="宋体" w:hint="eastAsia"/>
                            <w:spacing w:val="1"/>
                            <w:w w:val="99"/>
                            <w:sz w:val="20"/>
                            <w:szCs w:val="20"/>
                          </w:rPr>
                          <w:t>2</w:t>
                        </w:r>
                        <w:r>
                          <w:rPr>
                            <w:rFonts w:ascii="宋体" w:hAnsi="宋体" w:cs="宋体" w:hint="eastAsia"/>
                            <w:w w:val="99"/>
                            <w:sz w:val="20"/>
                            <w:szCs w:val="20"/>
                          </w:rPr>
                          <w:t>）</w:t>
                        </w:r>
                      </w:p>
                    </w:tc>
                  </w:tr>
                  <w:tr w:rsidR="001129CA">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7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61</w:t>
                        </w:r>
                        <w:r>
                          <w:rPr>
                            <w:rFonts w:ascii="宋体" w:hAnsi="宋体" w:cs="宋体" w:hint="eastAsia"/>
                            <w:spacing w:val="1"/>
                            <w:w w:val="99"/>
                            <w:sz w:val="20"/>
                            <w:szCs w:val="20"/>
                          </w:rPr>
                          <w:t>8</w:t>
                        </w:r>
                        <w:r>
                          <w:rPr>
                            <w:rFonts w:ascii="宋体" w:hAnsi="宋体" w:cs="宋体" w:hint="eastAsia"/>
                            <w:w w:val="99"/>
                            <w:sz w:val="20"/>
                            <w:szCs w:val="20"/>
                          </w:rPr>
                          <w:t>0203空调</w:t>
                        </w:r>
                      </w:p>
                      <w:p w:rsidR="001129CA" w:rsidRDefault="001129CA">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915" w:type="dxa"/>
                        <w:vMerge w:val="restart"/>
                        <w:tcBorders>
                          <w:top w:val="single" w:sz="4" w:space="0" w:color="000000"/>
                          <w:left w:val="single" w:sz="4" w:space="0" w:color="000000"/>
                          <w:bottom w:val="single" w:sz="4" w:space="0" w:color="000000"/>
                          <w:right w:val="single" w:sz="4" w:space="0" w:color="000000"/>
                        </w:tcBorders>
                      </w:tcPr>
                      <w:p w:rsidR="001129CA" w:rsidRDefault="001129CA">
                        <w:pPr>
                          <w:pStyle w:val="TableParagraph"/>
                          <w:rPr>
                            <w:rFonts w:ascii="宋体" w:hAnsi="宋体" w:cs="宋体"/>
                            <w:sz w:val="20"/>
                            <w:szCs w:val="20"/>
                          </w:rPr>
                        </w:pPr>
                      </w:p>
                      <w:p w:rsidR="001129CA" w:rsidRDefault="001129CA">
                        <w:pPr>
                          <w:pStyle w:val="TableParagraph"/>
                          <w:rPr>
                            <w:rFonts w:ascii="宋体" w:hAnsi="宋体" w:cs="宋体"/>
                            <w:sz w:val="20"/>
                            <w:szCs w:val="20"/>
                          </w:rPr>
                        </w:pPr>
                      </w:p>
                      <w:p w:rsidR="001129CA" w:rsidRDefault="001129CA">
                        <w:pPr>
                          <w:pStyle w:val="TableParagraph"/>
                          <w:spacing w:before="12"/>
                          <w:rPr>
                            <w:rFonts w:ascii="宋体" w:hAnsi="宋体" w:cs="宋体"/>
                            <w:sz w:val="19"/>
                            <w:szCs w:val="19"/>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房间空</w:t>
                        </w:r>
                        <w:r>
                          <w:rPr>
                            <w:rFonts w:ascii="宋体" w:hAnsi="宋体" w:cs="宋体" w:hint="eastAsia"/>
                            <w:spacing w:val="2"/>
                            <w:w w:val="99"/>
                            <w:sz w:val="20"/>
                            <w:szCs w:val="20"/>
                          </w:rPr>
                          <w:t>气</w:t>
                        </w:r>
                        <w:r>
                          <w:rPr>
                            <w:rFonts w:ascii="宋体" w:hAnsi="宋体" w:cs="宋体" w:hint="eastAsia"/>
                            <w:w w:val="99"/>
                            <w:sz w:val="20"/>
                            <w:szCs w:val="20"/>
                          </w:rPr>
                          <w:t>调节器</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《转速可控型房间空气</w:t>
                        </w:r>
                        <w:r>
                          <w:rPr>
                            <w:rFonts w:ascii="宋体" w:hAnsi="宋体" w:cs="宋体" w:hint="eastAsia"/>
                            <w:spacing w:val="9"/>
                            <w:w w:val="99"/>
                            <w:sz w:val="20"/>
                            <w:szCs w:val="20"/>
                            <w:lang w:eastAsia="zh-CN"/>
                          </w:rPr>
                          <w:t>调</w:t>
                        </w:r>
                        <w:r>
                          <w:rPr>
                            <w:rFonts w:ascii="宋体" w:hAnsi="宋体" w:cs="宋体" w:hint="eastAsia"/>
                            <w:spacing w:val="12"/>
                            <w:w w:val="99"/>
                            <w:sz w:val="20"/>
                            <w:szCs w:val="20"/>
                            <w:lang w:eastAsia="zh-CN"/>
                          </w:rPr>
                          <w:t>节器</w:t>
                        </w:r>
                        <w:r>
                          <w:rPr>
                            <w:rFonts w:ascii="宋体" w:hAnsi="宋体" w:cs="宋体" w:hint="eastAsia"/>
                            <w:w w:val="99"/>
                            <w:sz w:val="20"/>
                            <w:szCs w:val="20"/>
                            <w:lang w:eastAsia="zh-CN"/>
                          </w:rPr>
                          <w:t>能</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效限定值及能效等级》（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214</w:t>
                        </w:r>
                        <w:r>
                          <w:rPr>
                            <w:rFonts w:ascii="宋体" w:hAnsi="宋体" w:cs="宋体" w:hint="eastAsia"/>
                            <w:w w:val="99"/>
                            <w:sz w:val="20"/>
                            <w:szCs w:val="20"/>
                          </w:rPr>
                          <w:t>55</w:t>
                        </w:r>
                        <w:r>
                          <w:rPr>
                            <w:rFonts w:ascii="宋体" w:hAnsi="宋体" w:cs="宋体" w:hint="eastAsia"/>
                            <w:spacing w:val="1"/>
                            <w:w w:val="99"/>
                            <w:sz w:val="20"/>
                            <w:szCs w:val="20"/>
                          </w:rPr>
                          <w:t>-</w:t>
                        </w:r>
                        <w:r>
                          <w:rPr>
                            <w:rFonts w:ascii="宋体" w:hAnsi="宋体" w:cs="宋体" w:hint="eastAsia"/>
                            <w:w w:val="99"/>
                            <w:sz w:val="20"/>
                            <w:szCs w:val="20"/>
                          </w:rPr>
                          <w:t>20</w:t>
                        </w:r>
                        <w:r>
                          <w:rPr>
                            <w:rFonts w:ascii="宋体" w:hAnsi="宋体" w:cs="宋体" w:hint="eastAsia"/>
                            <w:spacing w:val="1"/>
                            <w:w w:val="99"/>
                            <w:sz w:val="20"/>
                            <w:szCs w:val="20"/>
                          </w:rPr>
                          <w:t>13</w:t>
                        </w:r>
                        <w:r>
                          <w:rPr>
                            <w:rFonts w:ascii="宋体" w:hAnsi="宋体" w:cs="宋体" w:hint="eastAsia"/>
                            <w:w w:val="99"/>
                            <w:sz w:val="20"/>
                            <w:szCs w:val="20"/>
                          </w:rPr>
                          <w:t>），待</w:t>
                        </w:r>
                        <w:r>
                          <w:rPr>
                            <w:rFonts w:ascii="宋体" w:hAnsi="宋体" w:cs="宋体" w:hint="eastAsia"/>
                            <w:spacing w:val="1"/>
                            <w:w w:val="99"/>
                            <w:sz w:val="20"/>
                            <w:szCs w:val="20"/>
                          </w:rPr>
                          <w:t>20</w:t>
                        </w:r>
                        <w:r>
                          <w:rPr>
                            <w:rFonts w:ascii="宋体" w:hAnsi="宋体" w:cs="宋体" w:hint="eastAsia"/>
                            <w:w w:val="99"/>
                            <w:sz w:val="20"/>
                            <w:szCs w:val="20"/>
                          </w:rPr>
                          <w:t>19</w:t>
                        </w:r>
                        <w:r>
                          <w:rPr>
                            <w:rFonts w:ascii="宋体" w:hAnsi="宋体" w:cs="宋体" w:hint="eastAsia"/>
                            <w:spacing w:val="-3"/>
                            <w:w w:val="99"/>
                            <w:sz w:val="20"/>
                            <w:szCs w:val="20"/>
                          </w:rPr>
                          <w:t>年</w:t>
                        </w:r>
                        <w:r>
                          <w:rPr>
                            <w:rFonts w:ascii="宋体" w:hAnsi="宋体" w:cs="宋体" w:hint="eastAsia"/>
                            <w:w w:val="99"/>
                            <w:sz w:val="20"/>
                            <w:szCs w:val="20"/>
                          </w:rPr>
                          <w:t>修订发</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布后</w:t>
                        </w:r>
                        <w:r>
                          <w:rPr>
                            <w:rFonts w:ascii="宋体" w:hAnsi="宋体" w:cs="宋体" w:hint="eastAsia"/>
                            <w:spacing w:val="-29"/>
                            <w:w w:val="99"/>
                            <w:sz w:val="20"/>
                            <w:szCs w:val="20"/>
                            <w:lang w:eastAsia="zh-CN"/>
                          </w:rPr>
                          <w:t>，</w:t>
                        </w:r>
                        <w:r>
                          <w:rPr>
                            <w:rFonts w:ascii="宋体" w:hAnsi="宋体" w:cs="宋体" w:hint="eastAsia"/>
                            <w:spacing w:val="-27"/>
                            <w:w w:val="99"/>
                            <w:sz w:val="20"/>
                            <w:szCs w:val="20"/>
                            <w:lang w:eastAsia="zh-CN"/>
                          </w:rPr>
                          <w:t>按</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房</w:t>
                        </w:r>
                        <w:r>
                          <w:rPr>
                            <w:rFonts w:ascii="宋体" w:hAnsi="宋体" w:cs="宋体" w:hint="eastAsia"/>
                            <w:w w:val="99"/>
                            <w:sz w:val="20"/>
                            <w:szCs w:val="20"/>
                            <w:lang w:eastAsia="zh-CN"/>
                          </w:rPr>
                          <w:t>间空</w:t>
                        </w:r>
                        <w:r>
                          <w:rPr>
                            <w:rFonts w:ascii="宋体" w:hAnsi="宋体" w:cs="宋体" w:hint="eastAsia"/>
                            <w:spacing w:val="2"/>
                            <w:w w:val="99"/>
                            <w:sz w:val="20"/>
                            <w:szCs w:val="20"/>
                            <w:lang w:eastAsia="zh-CN"/>
                          </w:rPr>
                          <w:t>气</w:t>
                        </w:r>
                        <w:r>
                          <w:rPr>
                            <w:rFonts w:ascii="宋体" w:hAnsi="宋体" w:cs="宋体" w:hint="eastAsia"/>
                            <w:w w:val="99"/>
                            <w:sz w:val="20"/>
                            <w:szCs w:val="20"/>
                            <w:lang w:eastAsia="zh-CN"/>
                          </w:rPr>
                          <w:t>调节</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spacing w:val="-15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GB214</w:t>
                        </w:r>
                        <w:r>
                          <w:rPr>
                            <w:rFonts w:ascii="宋体" w:hAnsi="宋体" w:cs="宋体" w:hint="eastAsia"/>
                            <w:w w:val="99"/>
                            <w:sz w:val="20"/>
                            <w:szCs w:val="20"/>
                            <w:lang w:eastAsia="zh-CN"/>
                          </w:rPr>
                          <w:t>5</w:t>
                        </w:r>
                        <w:r>
                          <w:rPr>
                            <w:rFonts w:ascii="宋体" w:hAnsi="宋体" w:cs="宋体" w:hint="eastAsia"/>
                            <w:spacing w:val="-1"/>
                            <w:w w:val="99"/>
                            <w:sz w:val="20"/>
                            <w:szCs w:val="20"/>
                            <w:lang w:eastAsia="zh-CN"/>
                          </w:rPr>
                          <w:t>5</w:t>
                        </w:r>
                        <w:r>
                          <w:rPr>
                            <w:rFonts w:ascii="宋体" w:hAnsi="宋体" w:cs="宋体" w:hint="eastAsia"/>
                            <w:spacing w:val="-2"/>
                            <w:w w:val="99"/>
                            <w:sz w:val="20"/>
                            <w:szCs w:val="20"/>
                            <w:lang w:eastAsia="zh-CN"/>
                          </w:rPr>
                          <w:t>-</w:t>
                        </w:r>
                        <w:r>
                          <w:rPr>
                            <w:rFonts w:ascii="宋体" w:hAnsi="宋体" w:cs="宋体" w:hint="eastAsia"/>
                            <w:spacing w:val="1"/>
                            <w:w w:val="99"/>
                            <w:sz w:val="20"/>
                            <w:szCs w:val="20"/>
                            <w:lang w:eastAsia="zh-CN"/>
                          </w:rPr>
                          <w:t>201</w:t>
                        </w:r>
                        <w:r>
                          <w:rPr>
                            <w:rFonts w:ascii="宋体" w:hAnsi="宋体" w:cs="宋体" w:hint="eastAsia"/>
                            <w:w w:val="99"/>
                            <w:sz w:val="20"/>
                            <w:szCs w:val="20"/>
                            <w:lang w:eastAsia="zh-CN"/>
                          </w:rPr>
                          <w:t>9）</w:t>
                        </w:r>
                      </w:p>
                    </w:tc>
                  </w:tr>
                  <w:tr w:rsidR="001129CA">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1129CA">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 xml:space="preserve">）机组（制冷量≤ </w:t>
                        </w:r>
                        <w:r>
                          <w:rPr>
                            <w:rFonts w:ascii="宋体" w:hAnsi="宋体" w:cs="宋体" w:hint="eastAsia"/>
                            <w:spacing w:val="1"/>
                            <w:w w:val="99"/>
                            <w:sz w:val="20"/>
                            <w:szCs w:val="20"/>
                            <w:lang w:eastAsia="zh-CN"/>
                          </w:rPr>
                          <w: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1129CA">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val="restart"/>
                        <w:tcBorders>
                          <w:top w:val="single" w:sz="4" w:space="0" w:color="000000"/>
                          <w:left w:val="single" w:sz="4" w:space="0" w:color="000000"/>
                          <w:bottom w:val="nil"/>
                          <w:right w:val="single" w:sz="4" w:space="0" w:color="000000"/>
                        </w:tcBorders>
                      </w:tcPr>
                      <w:p w:rsidR="001129CA" w:rsidRDefault="001129CA">
                        <w:pPr>
                          <w:pStyle w:val="TableParagraph"/>
                          <w:spacing w:before="2"/>
                          <w:rPr>
                            <w:rFonts w:ascii="宋体" w:hAnsi="宋体" w:cs="宋体"/>
                            <w:sz w:val="24"/>
                            <w:szCs w:val="24"/>
                            <w:lang w:eastAsia="zh-CN"/>
                          </w:rPr>
                        </w:pPr>
                      </w:p>
                      <w:p w:rsidR="001129CA" w:rsidRDefault="001129CA">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1129CA" w:rsidRDefault="001129CA">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1129CA">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nil"/>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及能源</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率等</w:t>
                        </w:r>
                        <w:r>
                          <w:rPr>
                            <w:rFonts w:ascii="宋体" w:hAnsi="宋体" w:cs="宋体" w:hint="eastAsia"/>
                            <w:spacing w:val="2"/>
                            <w:w w:val="99"/>
                            <w:sz w:val="20"/>
                            <w:szCs w:val="20"/>
                            <w:lang w:eastAsia="zh-CN"/>
                          </w:rPr>
                          <w:t>级</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3"/>
                            <w:w w:val="99"/>
                            <w:sz w:val="20"/>
                            <w:szCs w:val="20"/>
                            <w:lang w:eastAsia="zh-CN"/>
                          </w:rPr>
                          <w:t>6</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《风</w:t>
                        </w:r>
                      </w:p>
                    </w:tc>
                  </w:tr>
                  <w:tr w:rsidR="001129CA">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14000W</w:t>
                        </w:r>
                        <w:r>
                          <w:rPr>
                            <w:rFonts w:ascii="宋体" w:hAnsi="宋体" w:cs="宋体" w:hint="eastAsia"/>
                            <w:w w:val="99"/>
                            <w:sz w:val="20"/>
                            <w:szCs w:val="20"/>
                          </w:rPr>
                          <w:t>)</w:t>
                        </w:r>
                      </w:p>
                    </w:tc>
                    <w:tc>
                      <w:tcPr>
                        <w:tcW w:w="2966" w:type="dxa"/>
                        <w:tcBorders>
                          <w:top w:val="nil"/>
                          <w:left w:val="single" w:sz="4" w:space="0" w:color="000000"/>
                          <w:bottom w:val="nil"/>
                          <w:right w:val="single" w:sz="4" w:space="0" w:color="000000"/>
                        </w:tcBorders>
                      </w:tcPr>
                      <w:p w:rsidR="001129CA" w:rsidRDefault="001129CA">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管送风式空调机组能效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1129CA">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1129CA" w:rsidRDefault="001129CA">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374</w:t>
                        </w:r>
                        <w:r>
                          <w:rPr>
                            <w:rFonts w:ascii="宋体" w:hAnsi="宋体" w:cs="宋体" w:hint="eastAsia"/>
                            <w:w w:val="99"/>
                            <w:sz w:val="20"/>
                            <w:szCs w:val="20"/>
                          </w:rPr>
                          <w:t>7</w:t>
                        </w:r>
                        <w:r>
                          <w:rPr>
                            <w:rFonts w:ascii="宋体" w:hAnsi="宋体" w:cs="宋体" w:hint="eastAsia"/>
                            <w:spacing w:val="-1"/>
                            <w:w w:val="99"/>
                            <w:sz w:val="20"/>
                            <w:szCs w:val="20"/>
                          </w:rPr>
                          <w:t>9</w:t>
                        </w:r>
                        <w:r>
                          <w:rPr>
                            <w:rFonts w:ascii="宋体" w:hAnsi="宋体" w:cs="宋体" w:hint="eastAsia"/>
                            <w:w w:val="99"/>
                            <w:sz w:val="20"/>
                            <w:szCs w:val="20"/>
                          </w:rPr>
                          <w:t>）</w:t>
                        </w:r>
                      </w:p>
                    </w:tc>
                  </w:tr>
                  <w:tr w:rsidR="001129CA">
                    <w:trPr>
                      <w:trHeight w:hRule="exact" w:val="653"/>
                    </w:trPr>
                    <w:tc>
                      <w:tcPr>
                        <w:tcW w:w="574"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1129CA" w:rsidRDefault="001129CA">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16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3</w:t>
                        </w:r>
                        <w:r>
                          <w:rPr>
                            <w:rFonts w:ascii="宋体" w:hAnsi="宋体" w:cs="宋体" w:hint="eastAsia"/>
                            <w:w w:val="99"/>
                            <w:sz w:val="20"/>
                            <w:szCs w:val="20"/>
                          </w:rPr>
                          <w:t>01洗衣机</w:t>
                        </w:r>
                      </w:p>
                    </w:tc>
                    <w:tc>
                      <w:tcPr>
                        <w:tcW w:w="1915" w:type="dxa"/>
                        <w:tcBorders>
                          <w:top w:val="single" w:sz="4" w:space="0" w:color="000000"/>
                          <w:left w:val="single" w:sz="4" w:space="0" w:color="000000"/>
                          <w:bottom w:val="single" w:sz="4" w:space="0" w:color="000000"/>
                          <w:right w:val="single" w:sz="4" w:space="0" w:color="000000"/>
                        </w:tcBorders>
                      </w:tcPr>
                      <w:p w:rsidR="001129CA" w:rsidRDefault="001129CA">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rsidR="001129CA" w:rsidRDefault="001129CA">
                        <w:pPr>
                          <w:pStyle w:val="TableParagraph"/>
                          <w:spacing w:before="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《电动洗衣机能效水效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1202</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4</w:t>
                        </w:r>
                        <w:r>
                          <w:rPr>
                            <w:rFonts w:ascii="宋体" w:hAnsi="宋体" w:cs="宋体" w:hint="eastAsia"/>
                            <w:w w:val="99"/>
                            <w:sz w:val="20"/>
                            <w:szCs w:val="20"/>
                            <w:lang w:eastAsia="zh-CN"/>
                          </w:rPr>
                          <w:t>）</w:t>
                        </w:r>
                      </w:p>
                    </w:tc>
                  </w:tr>
                </w:tbl>
                <w:p w:rsidR="001129CA" w:rsidRDefault="001129CA" w:rsidP="001129CA">
                  <w:pPr>
                    <w:rPr>
                      <w:rFonts w:ascii="Calibri" w:hAnsi="Calibri"/>
                      <w:sz w:val="22"/>
                    </w:rPr>
                  </w:pPr>
                </w:p>
              </w:txbxContent>
            </v:textbox>
            <w10:wrap anchorx="page"/>
          </v:rect>
        </w:pict>
      </w:r>
      <w:r w:rsidRPr="001129CA">
        <w:rPr>
          <w:rFonts w:ascii="宋体" w:eastAsia="宋体" w:hAnsi="宋体" w:cs="宋体" w:hint="eastAsia"/>
          <w:color w:val="000000"/>
          <w:w w:val="99"/>
          <w:sz w:val="20"/>
          <w:szCs w:val="20"/>
        </w:rPr>
        <w:t>）</w:t>
      </w: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spacing w:before="1"/>
        <w:rPr>
          <w:rFonts w:ascii="宋体" w:eastAsia="宋体" w:hAnsi="宋体" w:cs="宋体"/>
          <w:color w:val="000000"/>
          <w:sz w:val="14"/>
          <w:szCs w:val="14"/>
        </w:rPr>
      </w:pPr>
    </w:p>
    <w:p w:rsidR="001129CA" w:rsidRPr="001129CA" w:rsidRDefault="001129CA" w:rsidP="001129CA">
      <w:pPr>
        <w:spacing w:before="37"/>
        <w:ind w:right="104"/>
        <w:rPr>
          <w:rFonts w:ascii="宋体" w:eastAsia="宋体" w:hAnsi="宋体" w:cs="宋体"/>
          <w:color w:val="000000"/>
          <w:sz w:val="20"/>
          <w:szCs w:val="20"/>
        </w:rPr>
      </w:pPr>
    </w:p>
    <w:p w:rsidR="001129CA" w:rsidRPr="001129CA" w:rsidRDefault="001129CA" w:rsidP="001129CA">
      <w:pPr>
        <w:spacing w:before="11"/>
        <w:rPr>
          <w:rFonts w:ascii="宋体" w:eastAsia="宋体" w:hAnsi="宋体" w:cs="宋体"/>
          <w:color w:val="000000"/>
          <w:sz w:val="24"/>
          <w:szCs w:val="24"/>
        </w:rPr>
      </w:pPr>
    </w:p>
    <w:p w:rsidR="001129CA" w:rsidRPr="001129CA" w:rsidRDefault="001129CA" w:rsidP="001129CA">
      <w:pPr>
        <w:spacing w:before="37"/>
        <w:ind w:right="145"/>
        <w:jc w:val="right"/>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spacing w:before="6"/>
        <w:rPr>
          <w:rFonts w:ascii="宋体" w:eastAsia="宋体" w:hAnsi="宋体" w:cs="宋体"/>
          <w:color w:val="000000"/>
          <w:sz w:val="29"/>
          <w:szCs w:val="29"/>
        </w:rPr>
      </w:pPr>
    </w:p>
    <w:p w:rsidR="001129CA" w:rsidRPr="001129CA" w:rsidRDefault="001129CA" w:rsidP="001129CA">
      <w:pPr>
        <w:spacing w:before="37"/>
        <w:ind w:right="102"/>
        <w:jc w:val="right"/>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spacing w:before="3"/>
        <w:rPr>
          <w:rFonts w:ascii="宋体" w:eastAsia="宋体" w:hAnsi="宋体" w:cs="宋体"/>
          <w:color w:val="000000"/>
          <w:sz w:val="22"/>
        </w:rPr>
      </w:pPr>
    </w:p>
    <w:p w:rsidR="001129CA" w:rsidRPr="001129CA" w:rsidRDefault="001129CA" w:rsidP="001129CA">
      <w:pPr>
        <w:spacing w:before="37"/>
        <w:ind w:right="102"/>
        <w:jc w:val="right"/>
        <w:rPr>
          <w:rFonts w:ascii="宋体" w:eastAsia="宋体" w:hAnsi="宋体" w:cs="宋体"/>
          <w:color w:val="000000"/>
          <w:w w:val="99"/>
          <w:sz w:val="20"/>
          <w:szCs w:val="20"/>
        </w:rPr>
      </w:pPr>
    </w:p>
    <w:p w:rsidR="001129CA" w:rsidRPr="001129CA" w:rsidRDefault="001129CA" w:rsidP="001129CA">
      <w:pPr>
        <w:spacing w:before="37"/>
        <w:ind w:right="102"/>
        <w:jc w:val="right"/>
        <w:rPr>
          <w:rFonts w:ascii="宋体" w:eastAsia="宋体" w:hAnsi="宋体" w:cs="宋体"/>
          <w:color w:val="000000"/>
          <w:sz w:val="20"/>
          <w:szCs w:val="20"/>
        </w:rPr>
      </w:pPr>
      <w:r w:rsidRPr="001129CA">
        <w:rPr>
          <w:rFonts w:ascii="宋体" w:eastAsia="宋体" w:hAnsi="宋体" w:cs="宋体"/>
          <w:color w:val="000000"/>
          <w:w w:val="99"/>
          <w:sz w:val="20"/>
          <w:szCs w:val="20"/>
        </w:rPr>
        <w:br w:type="page"/>
      </w:r>
    </w:p>
    <w:p w:rsidR="001129CA" w:rsidRPr="001129CA" w:rsidRDefault="001129CA" w:rsidP="001129CA">
      <w:pPr>
        <w:widowControl/>
        <w:jc w:val="left"/>
        <w:rPr>
          <w:rFonts w:ascii="宋体" w:eastAsia="宋体" w:hAnsi="宋体" w:cs="宋体"/>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4"/>
        <w:gridCol w:w="1166"/>
        <w:gridCol w:w="1800"/>
        <w:gridCol w:w="1915"/>
        <w:gridCol w:w="2966"/>
      </w:tblGrid>
      <w:tr w:rsidR="001129CA" w:rsidRPr="001129CA" w:rsidTr="007D5257">
        <w:trPr>
          <w:trHeight w:hRule="exact" w:val="742"/>
        </w:trPr>
        <w:tc>
          <w:tcPr>
            <w:tcW w:w="574"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1166"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161"/>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A02</w:t>
            </w:r>
            <w:r w:rsidRPr="001129CA">
              <w:rPr>
                <w:rFonts w:ascii="宋体" w:eastAsia="宋体" w:hAnsi="宋体" w:cs="宋体" w:hint="eastAsia"/>
                <w:color w:val="000000"/>
                <w:w w:val="99"/>
                <w:kern w:val="0"/>
                <w:sz w:val="20"/>
                <w:szCs w:val="20"/>
                <w:lang w:eastAsia="en-US"/>
              </w:rPr>
              <w:t>06</w:t>
            </w:r>
            <w:r w:rsidRPr="001129CA">
              <w:rPr>
                <w:rFonts w:ascii="宋体" w:eastAsia="宋体" w:hAnsi="宋体" w:cs="宋体" w:hint="eastAsia"/>
                <w:color w:val="000000"/>
                <w:spacing w:val="1"/>
                <w:w w:val="99"/>
                <w:kern w:val="0"/>
                <w:sz w:val="20"/>
                <w:szCs w:val="20"/>
                <w:lang w:eastAsia="en-US"/>
              </w:rPr>
              <w:t>1</w:t>
            </w:r>
            <w:r w:rsidRPr="001129CA">
              <w:rPr>
                <w:rFonts w:ascii="宋体" w:eastAsia="宋体" w:hAnsi="宋体" w:cs="宋体" w:hint="eastAsia"/>
                <w:color w:val="000000"/>
                <w:w w:val="99"/>
                <w:kern w:val="0"/>
                <w:sz w:val="20"/>
                <w:szCs w:val="20"/>
                <w:lang w:eastAsia="en-US"/>
              </w:rPr>
              <w:t>808热水器</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2"/>
              <w:jc w:val="left"/>
              <w:rPr>
                <w:rFonts w:ascii="宋体" w:eastAsia="宋体" w:hAnsi="宋体" w:cs="宋体"/>
                <w:color w:val="000000"/>
                <w:kern w:val="0"/>
                <w:sz w:val="15"/>
                <w:szCs w:val="15"/>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★电热</w:t>
            </w:r>
            <w:r w:rsidRPr="001129CA">
              <w:rPr>
                <w:rFonts w:ascii="宋体" w:eastAsia="宋体" w:hAnsi="宋体" w:cs="宋体" w:hint="eastAsia"/>
                <w:color w:val="000000"/>
                <w:spacing w:val="2"/>
                <w:w w:val="99"/>
                <w:kern w:val="0"/>
                <w:sz w:val="20"/>
                <w:szCs w:val="20"/>
                <w:lang w:eastAsia="en-US"/>
              </w:rPr>
              <w:t>水</w:t>
            </w:r>
            <w:r w:rsidRPr="001129CA">
              <w:rPr>
                <w:rFonts w:ascii="宋体" w:eastAsia="宋体" w:hAnsi="宋体" w:cs="宋体" w:hint="eastAsia"/>
                <w:color w:val="000000"/>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tabs>
                <w:tab w:val="left" w:pos="1608"/>
              </w:tabs>
              <w:spacing w:before="52"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《储水式电热水器能效</w:t>
            </w:r>
            <w:r w:rsidRPr="001129CA">
              <w:rPr>
                <w:rFonts w:ascii="宋体" w:eastAsia="宋体" w:hAnsi="宋体" w:cs="宋体" w:hint="eastAsia"/>
                <w:color w:val="000000"/>
                <w:spacing w:val="9"/>
                <w:w w:val="99"/>
                <w:kern w:val="0"/>
                <w:sz w:val="20"/>
                <w:szCs w:val="20"/>
              </w:rPr>
              <w:t>限</w:t>
            </w:r>
            <w:r w:rsidRPr="001129CA">
              <w:rPr>
                <w:rFonts w:ascii="宋体" w:eastAsia="宋体" w:hAnsi="宋体" w:cs="宋体" w:hint="eastAsia"/>
                <w:color w:val="000000"/>
                <w:spacing w:val="12"/>
                <w:w w:val="99"/>
                <w:kern w:val="0"/>
                <w:sz w:val="20"/>
                <w:szCs w:val="20"/>
              </w:rPr>
              <w:t>定值</w:t>
            </w:r>
            <w:r w:rsidRPr="001129CA">
              <w:rPr>
                <w:rFonts w:ascii="宋体" w:eastAsia="宋体" w:hAnsi="宋体" w:cs="宋体" w:hint="eastAsia"/>
                <w:color w:val="000000"/>
                <w:w w:val="99"/>
                <w:kern w:val="0"/>
                <w:sz w:val="20"/>
                <w:szCs w:val="20"/>
              </w:rPr>
              <w:t>及能效等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kern w:val="0"/>
                <w:sz w:val="20"/>
                <w:szCs w:val="20"/>
              </w:rPr>
              <w:tab/>
            </w:r>
            <w:r w:rsidRPr="001129CA">
              <w:rPr>
                <w:rFonts w:ascii="宋体" w:eastAsia="宋体" w:hAnsi="宋体" w:cs="宋体" w:hint="eastAsia"/>
                <w:color w:val="000000"/>
                <w:spacing w:val="1"/>
                <w:w w:val="99"/>
                <w:kern w:val="0"/>
                <w:sz w:val="20"/>
                <w:szCs w:val="20"/>
              </w:rPr>
              <w:t>21</w:t>
            </w:r>
            <w:r w:rsidRPr="001129CA">
              <w:rPr>
                <w:rFonts w:ascii="宋体" w:eastAsia="宋体" w:hAnsi="宋体" w:cs="宋体" w:hint="eastAsia"/>
                <w:color w:val="000000"/>
                <w:w w:val="99"/>
                <w:kern w:val="0"/>
                <w:sz w:val="20"/>
                <w:szCs w:val="20"/>
              </w:rPr>
              <w:t>51</w:t>
            </w:r>
            <w:r w:rsidRPr="001129CA">
              <w:rPr>
                <w:rFonts w:ascii="宋体" w:eastAsia="宋体" w:hAnsi="宋体" w:cs="宋体" w:hint="eastAsia"/>
                <w:color w:val="000000"/>
                <w:spacing w:val="1"/>
                <w:w w:val="99"/>
                <w:kern w:val="0"/>
                <w:sz w:val="20"/>
                <w:szCs w:val="20"/>
              </w:rPr>
              <w:t>9</w:t>
            </w:r>
            <w:r w:rsidRPr="001129CA">
              <w:rPr>
                <w:rFonts w:ascii="宋体" w:eastAsia="宋体" w:hAnsi="宋体" w:cs="宋体" w:hint="eastAsia"/>
                <w:color w:val="000000"/>
                <w:w w:val="99"/>
                <w:kern w:val="0"/>
                <w:sz w:val="20"/>
                <w:szCs w:val="20"/>
              </w:rPr>
              <w:t>）</w:t>
            </w:r>
          </w:p>
        </w:tc>
      </w:tr>
      <w:tr w:rsidR="001129CA" w:rsidRPr="001129CA" w:rsidTr="007D5257">
        <w:trPr>
          <w:trHeight w:hRule="exact" w:val="958"/>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2"/>
              <w:jc w:val="left"/>
              <w:rPr>
                <w:rFonts w:ascii="宋体" w:eastAsia="宋体" w:hAnsi="宋体" w:cs="宋体"/>
                <w:color w:val="000000"/>
                <w:kern w:val="0"/>
                <w:sz w:val="24"/>
                <w:szCs w:val="24"/>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燃气热</w:t>
            </w:r>
            <w:r w:rsidRPr="001129CA">
              <w:rPr>
                <w:rFonts w:ascii="宋体" w:eastAsia="宋体" w:hAnsi="宋体" w:cs="宋体" w:hint="eastAsia"/>
                <w:color w:val="000000"/>
                <w:spacing w:val="2"/>
                <w:w w:val="99"/>
                <w:kern w:val="0"/>
                <w:sz w:val="20"/>
                <w:szCs w:val="20"/>
                <w:lang w:eastAsia="en-US"/>
              </w:rPr>
              <w:t>水</w:t>
            </w:r>
            <w:r w:rsidRPr="001129CA">
              <w:rPr>
                <w:rFonts w:ascii="宋体" w:eastAsia="宋体" w:hAnsi="宋体" w:cs="宋体" w:hint="eastAsia"/>
                <w:color w:val="000000"/>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4"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《家用燃气快速热水器</w:t>
            </w:r>
            <w:r w:rsidRPr="001129CA">
              <w:rPr>
                <w:rFonts w:ascii="宋体" w:eastAsia="宋体" w:hAnsi="宋体" w:cs="宋体" w:hint="eastAsia"/>
                <w:color w:val="000000"/>
                <w:spacing w:val="9"/>
                <w:w w:val="99"/>
                <w:kern w:val="0"/>
                <w:sz w:val="20"/>
                <w:szCs w:val="20"/>
              </w:rPr>
              <w:t>和</w:t>
            </w:r>
            <w:r w:rsidRPr="001129CA">
              <w:rPr>
                <w:rFonts w:ascii="宋体" w:eastAsia="宋体" w:hAnsi="宋体" w:cs="宋体" w:hint="eastAsia"/>
                <w:color w:val="000000"/>
                <w:spacing w:val="12"/>
                <w:w w:val="99"/>
                <w:kern w:val="0"/>
                <w:sz w:val="20"/>
                <w:szCs w:val="20"/>
              </w:rPr>
              <w:t>燃气</w:t>
            </w:r>
            <w:r w:rsidRPr="001129CA">
              <w:rPr>
                <w:rFonts w:ascii="宋体" w:eastAsia="宋体" w:hAnsi="宋体" w:cs="宋体" w:hint="eastAsia"/>
                <w:color w:val="000000"/>
                <w:w w:val="99"/>
                <w:kern w:val="0"/>
                <w:sz w:val="20"/>
                <w:szCs w:val="20"/>
              </w:rPr>
              <w:t>采暖热水</w:t>
            </w:r>
            <w:r w:rsidRPr="001129CA">
              <w:rPr>
                <w:rFonts w:ascii="宋体" w:eastAsia="宋体" w:hAnsi="宋体" w:cs="宋体" w:hint="eastAsia"/>
                <w:color w:val="000000"/>
                <w:spacing w:val="2"/>
                <w:w w:val="99"/>
                <w:kern w:val="0"/>
                <w:sz w:val="20"/>
                <w:szCs w:val="20"/>
              </w:rPr>
              <w:t>炉</w:t>
            </w:r>
            <w:r w:rsidRPr="001129CA">
              <w:rPr>
                <w:rFonts w:ascii="宋体" w:eastAsia="宋体" w:hAnsi="宋体" w:cs="宋体" w:hint="eastAsia"/>
                <w:color w:val="000000"/>
                <w:w w:val="99"/>
                <w:kern w:val="0"/>
                <w:sz w:val="20"/>
                <w:szCs w:val="20"/>
              </w:rPr>
              <w:t>能效</w:t>
            </w:r>
            <w:r w:rsidRPr="001129CA">
              <w:rPr>
                <w:rFonts w:ascii="宋体" w:eastAsia="宋体" w:hAnsi="宋体" w:cs="宋体" w:hint="eastAsia"/>
                <w:color w:val="000000"/>
                <w:spacing w:val="2"/>
                <w:w w:val="99"/>
                <w:kern w:val="0"/>
                <w:sz w:val="20"/>
                <w:szCs w:val="20"/>
              </w:rPr>
              <w:t>限</w:t>
            </w:r>
            <w:r w:rsidRPr="001129CA">
              <w:rPr>
                <w:rFonts w:ascii="宋体" w:eastAsia="宋体" w:hAnsi="宋体" w:cs="宋体" w:hint="eastAsia"/>
                <w:color w:val="000000"/>
                <w:w w:val="99"/>
                <w:kern w:val="0"/>
                <w:sz w:val="20"/>
                <w:szCs w:val="20"/>
              </w:rPr>
              <w:t>定值</w:t>
            </w:r>
            <w:r w:rsidRPr="001129CA">
              <w:rPr>
                <w:rFonts w:ascii="宋体" w:eastAsia="宋体" w:hAnsi="宋体" w:cs="宋体" w:hint="eastAsia"/>
                <w:color w:val="000000"/>
                <w:spacing w:val="2"/>
                <w:w w:val="99"/>
                <w:kern w:val="0"/>
                <w:sz w:val="20"/>
                <w:szCs w:val="20"/>
              </w:rPr>
              <w:t>及</w:t>
            </w:r>
            <w:r w:rsidRPr="001129CA">
              <w:rPr>
                <w:rFonts w:ascii="宋体" w:eastAsia="宋体" w:hAnsi="宋体" w:cs="宋体" w:hint="eastAsia"/>
                <w:color w:val="000000"/>
                <w:w w:val="99"/>
                <w:kern w:val="0"/>
                <w:sz w:val="20"/>
                <w:szCs w:val="20"/>
              </w:rPr>
              <w:t>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p>
          <w:p w:rsidR="001129CA" w:rsidRPr="001129CA" w:rsidRDefault="001129CA" w:rsidP="001129CA">
            <w:pPr>
              <w:spacing w:before="12"/>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w:t>
            </w:r>
            <w:r w:rsidRPr="001129CA">
              <w:rPr>
                <w:rFonts w:ascii="宋体" w:eastAsia="宋体" w:hAnsi="宋体" w:cs="宋体" w:hint="eastAsia"/>
                <w:color w:val="000000"/>
                <w:spacing w:val="1"/>
                <w:w w:val="99"/>
                <w:kern w:val="0"/>
                <w:sz w:val="20"/>
                <w:szCs w:val="20"/>
                <w:lang w:eastAsia="en-US"/>
              </w:rPr>
              <w:t>G</w:t>
            </w:r>
            <w:r w:rsidRPr="001129CA">
              <w:rPr>
                <w:rFonts w:ascii="宋体" w:eastAsia="宋体" w:hAnsi="宋体" w:cs="宋体" w:hint="eastAsia"/>
                <w:color w:val="000000"/>
                <w:w w:val="99"/>
                <w:kern w:val="0"/>
                <w:sz w:val="20"/>
                <w:szCs w:val="20"/>
                <w:lang w:eastAsia="en-US"/>
              </w:rPr>
              <w:t>B</w:t>
            </w:r>
            <w:r w:rsidRPr="001129CA">
              <w:rPr>
                <w:rFonts w:ascii="宋体" w:eastAsia="宋体" w:hAnsi="宋体" w:cs="宋体" w:hint="eastAsia"/>
                <w:color w:val="000000"/>
                <w:spacing w:val="1"/>
                <w:w w:val="99"/>
                <w:kern w:val="0"/>
                <w:sz w:val="20"/>
                <w:szCs w:val="20"/>
                <w:lang w:eastAsia="en-US"/>
              </w:rPr>
              <w:t>2</w:t>
            </w:r>
            <w:r w:rsidRPr="001129CA">
              <w:rPr>
                <w:rFonts w:ascii="宋体" w:eastAsia="宋体" w:hAnsi="宋体" w:cs="宋体" w:hint="eastAsia"/>
                <w:color w:val="000000"/>
                <w:w w:val="99"/>
                <w:kern w:val="0"/>
                <w:sz w:val="20"/>
                <w:szCs w:val="20"/>
                <w:lang w:eastAsia="en-US"/>
              </w:rPr>
              <w:t>06</w:t>
            </w:r>
            <w:r w:rsidRPr="001129CA">
              <w:rPr>
                <w:rFonts w:ascii="宋体" w:eastAsia="宋体" w:hAnsi="宋体" w:cs="宋体" w:hint="eastAsia"/>
                <w:color w:val="000000"/>
                <w:spacing w:val="1"/>
                <w:w w:val="99"/>
                <w:kern w:val="0"/>
                <w:sz w:val="20"/>
                <w:szCs w:val="20"/>
                <w:lang w:eastAsia="en-US"/>
              </w:rPr>
              <w:t>65</w:t>
            </w:r>
            <w:r w:rsidRPr="001129CA">
              <w:rPr>
                <w:rFonts w:ascii="宋体" w:eastAsia="宋体" w:hAnsi="宋体" w:cs="宋体" w:hint="eastAsia"/>
                <w:color w:val="000000"/>
                <w:w w:val="99"/>
                <w:kern w:val="0"/>
                <w:sz w:val="20"/>
                <w:szCs w:val="20"/>
                <w:lang w:eastAsia="en-US"/>
              </w:rPr>
              <w:t>）</w:t>
            </w:r>
          </w:p>
        </w:tc>
      </w:tr>
      <w:tr w:rsidR="001129CA" w:rsidRPr="001129CA" w:rsidTr="007D5257">
        <w:trPr>
          <w:trHeight w:hRule="exact" w:val="823"/>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19"/>
                <w:szCs w:val="19"/>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热泵热</w:t>
            </w:r>
            <w:r w:rsidRPr="001129CA">
              <w:rPr>
                <w:rFonts w:ascii="宋体" w:eastAsia="宋体" w:hAnsi="宋体" w:cs="宋体" w:hint="eastAsia"/>
                <w:color w:val="000000"/>
                <w:spacing w:val="2"/>
                <w:w w:val="99"/>
                <w:kern w:val="0"/>
                <w:sz w:val="20"/>
                <w:szCs w:val="20"/>
                <w:lang w:eastAsia="en-US"/>
              </w:rPr>
              <w:t>水</w:t>
            </w:r>
            <w:r w:rsidRPr="001129CA">
              <w:rPr>
                <w:rFonts w:ascii="宋体" w:eastAsia="宋体" w:hAnsi="宋体" w:cs="宋体" w:hint="eastAsia"/>
                <w:color w:val="000000"/>
                <w:w w:val="99"/>
                <w:kern w:val="0"/>
                <w:sz w:val="20"/>
                <w:szCs w:val="20"/>
                <w:lang w:eastAsia="en-US"/>
              </w:rPr>
              <w:t>器</w:t>
            </w: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93"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w w:val="99"/>
                <w:kern w:val="0"/>
                <w:sz w:val="20"/>
                <w:szCs w:val="20"/>
              </w:rPr>
              <w:t>《热泵</w:t>
            </w:r>
            <w:r w:rsidRPr="001129CA">
              <w:rPr>
                <w:rFonts w:ascii="宋体" w:eastAsia="宋体" w:hAnsi="宋体" w:cs="宋体" w:hint="eastAsia"/>
                <w:color w:val="000000"/>
                <w:spacing w:val="2"/>
                <w:w w:val="99"/>
                <w:kern w:val="0"/>
                <w:sz w:val="20"/>
                <w:szCs w:val="20"/>
              </w:rPr>
              <w:t>热</w:t>
            </w:r>
            <w:r w:rsidRPr="001129CA">
              <w:rPr>
                <w:rFonts w:ascii="宋体" w:eastAsia="宋体" w:hAnsi="宋体" w:cs="宋体" w:hint="eastAsia"/>
                <w:color w:val="000000"/>
                <w:w w:val="99"/>
                <w:kern w:val="0"/>
                <w:sz w:val="20"/>
                <w:szCs w:val="20"/>
              </w:rPr>
              <w:t>水</w:t>
            </w:r>
            <w:r w:rsidRPr="001129CA">
              <w:rPr>
                <w:rFonts w:ascii="宋体" w:eastAsia="宋体" w:hAnsi="宋体" w:cs="宋体" w:hint="eastAsia"/>
                <w:color w:val="000000"/>
                <w:spacing w:val="-27"/>
                <w:w w:val="99"/>
                <w:kern w:val="0"/>
                <w:sz w:val="20"/>
                <w:szCs w:val="20"/>
              </w:rPr>
              <w:t>机</w:t>
            </w:r>
            <w:r w:rsidRPr="001129CA">
              <w:rPr>
                <w:rFonts w:ascii="宋体" w:eastAsia="宋体" w:hAnsi="宋体" w:cs="宋体" w:hint="eastAsia"/>
                <w:color w:val="000000"/>
                <w:w w:val="99"/>
                <w:kern w:val="0"/>
                <w:sz w:val="20"/>
                <w:szCs w:val="20"/>
              </w:rPr>
              <w:t>（器</w:t>
            </w:r>
            <w:r w:rsidRPr="001129CA">
              <w:rPr>
                <w:rFonts w:ascii="宋体" w:eastAsia="宋体" w:hAnsi="宋体" w:cs="宋体" w:hint="eastAsia"/>
                <w:color w:val="000000"/>
                <w:spacing w:val="-27"/>
                <w:w w:val="99"/>
                <w:kern w:val="0"/>
                <w:sz w:val="20"/>
                <w:szCs w:val="20"/>
              </w:rPr>
              <w:t>）</w:t>
            </w:r>
            <w:r w:rsidRPr="001129CA">
              <w:rPr>
                <w:rFonts w:ascii="宋体" w:eastAsia="宋体" w:hAnsi="宋体" w:cs="宋体" w:hint="eastAsia"/>
                <w:color w:val="000000"/>
                <w:w w:val="99"/>
                <w:kern w:val="0"/>
                <w:sz w:val="20"/>
                <w:szCs w:val="20"/>
              </w:rPr>
              <w:t>能效</w:t>
            </w:r>
            <w:r w:rsidRPr="001129CA">
              <w:rPr>
                <w:rFonts w:ascii="宋体" w:eastAsia="宋体" w:hAnsi="宋体" w:cs="宋体" w:hint="eastAsia"/>
                <w:color w:val="000000"/>
                <w:spacing w:val="2"/>
                <w:w w:val="99"/>
                <w:kern w:val="0"/>
                <w:sz w:val="20"/>
                <w:szCs w:val="20"/>
              </w:rPr>
              <w:t>限</w:t>
            </w:r>
            <w:r w:rsidRPr="001129CA">
              <w:rPr>
                <w:rFonts w:ascii="宋体" w:eastAsia="宋体" w:hAnsi="宋体" w:cs="宋体" w:hint="eastAsia"/>
                <w:color w:val="000000"/>
                <w:w w:val="99"/>
                <w:kern w:val="0"/>
                <w:sz w:val="20"/>
                <w:szCs w:val="20"/>
              </w:rPr>
              <w:t>定值及能效等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295</w:t>
            </w:r>
            <w:r w:rsidRPr="001129CA">
              <w:rPr>
                <w:rFonts w:ascii="宋体" w:eastAsia="宋体" w:hAnsi="宋体" w:cs="宋体" w:hint="eastAsia"/>
                <w:color w:val="000000"/>
                <w:w w:val="99"/>
                <w:kern w:val="0"/>
                <w:sz w:val="20"/>
                <w:szCs w:val="20"/>
              </w:rPr>
              <w:t>4</w:t>
            </w:r>
            <w:r w:rsidRPr="001129CA">
              <w:rPr>
                <w:rFonts w:ascii="宋体" w:eastAsia="宋体" w:hAnsi="宋体" w:cs="宋体" w:hint="eastAsia"/>
                <w:color w:val="000000"/>
                <w:spacing w:val="-1"/>
                <w:w w:val="99"/>
                <w:kern w:val="0"/>
                <w:sz w:val="20"/>
                <w:szCs w:val="20"/>
              </w:rPr>
              <w:t>1</w:t>
            </w:r>
            <w:r w:rsidRPr="001129CA">
              <w:rPr>
                <w:rFonts w:ascii="宋体" w:eastAsia="宋体" w:hAnsi="宋体" w:cs="宋体" w:hint="eastAsia"/>
                <w:color w:val="000000"/>
                <w:w w:val="99"/>
                <w:kern w:val="0"/>
                <w:sz w:val="20"/>
                <w:szCs w:val="20"/>
              </w:rPr>
              <w:t>）</w:t>
            </w:r>
          </w:p>
        </w:tc>
      </w:tr>
      <w:tr w:rsidR="001129CA" w:rsidRPr="001129CA" w:rsidTr="007D5257">
        <w:trPr>
          <w:trHeight w:hRule="exact" w:val="742"/>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Calibri" w:eastAsia="Times New Roman" w:hAnsi="Calibri" w:cs="Times New Roman"/>
                <w:color w:val="000000"/>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2"/>
              <w:jc w:val="left"/>
              <w:rPr>
                <w:rFonts w:ascii="宋体" w:eastAsia="宋体" w:hAnsi="宋体" w:cs="宋体"/>
                <w:color w:val="000000"/>
                <w:kern w:val="0"/>
                <w:sz w:val="15"/>
                <w:szCs w:val="15"/>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太阳能</w:t>
            </w:r>
            <w:r w:rsidRPr="001129CA">
              <w:rPr>
                <w:rFonts w:ascii="宋体" w:eastAsia="宋体" w:hAnsi="宋体" w:cs="宋体" w:hint="eastAsia"/>
                <w:color w:val="000000"/>
                <w:spacing w:val="2"/>
                <w:w w:val="99"/>
                <w:kern w:val="0"/>
                <w:sz w:val="20"/>
                <w:szCs w:val="20"/>
                <w:lang w:eastAsia="en-US"/>
              </w:rPr>
              <w:t>热</w:t>
            </w:r>
            <w:r w:rsidRPr="001129CA">
              <w:rPr>
                <w:rFonts w:ascii="宋体" w:eastAsia="宋体" w:hAnsi="宋体" w:cs="宋体" w:hint="eastAsia"/>
                <w:color w:val="000000"/>
                <w:w w:val="99"/>
                <w:kern w:val="0"/>
                <w:sz w:val="20"/>
                <w:szCs w:val="20"/>
                <w:lang w:eastAsia="en-US"/>
              </w:rPr>
              <w:t>水系统</w:t>
            </w: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2"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《家用太阳能热水系统</w:t>
            </w:r>
            <w:r w:rsidRPr="001129CA">
              <w:rPr>
                <w:rFonts w:ascii="宋体" w:eastAsia="宋体" w:hAnsi="宋体" w:cs="宋体" w:hint="eastAsia"/>
                <w:color w:val="000000"/>
                <w:spacing w:val="9"/>
                <w:w w:val="99"/>
                <w:kern w:val="0"/>
                <w:sz w:val="20"/>
                <w:szCs w:val="20"/>
              </w:rPr>
              <w:t>能</w:t>
            </w:r>
            <w:r w:rsidRPr="001129CA">
              <w:rPr>
                <w:rFonts w:ascii="宋体" w:eastAsia="宋体" w:hAnsi="宋体" w:cs="宋体" w:hint="eastAsia"/>
                <w:color w:val="000000"/>
                <w:spacing w:val="12"/>
                <w:w w:val="99"/>
                <w:kern w:val="0"/>
                <w:sz w:val="20"/>
                <w:szCs w:val="20"/>
              </w:rPr>
              <w:t>效限</w:t>
            </w:r>
            <w:r w:rsidRPr="001129CA">
              <w:rPr>
                <w:rFonts w:ascii="宋体" w:eastAsia="宋体" w:hAnsi="宋体" w:cs="宋体" w:hint="eastAsia"/>
                <w:color w:val="000000"/>
                <w:w w:val="99"/>
                <w:kern w:val="0"/>
                <w:sz w:val="20"/>
                <w:szCs w:val="20"/>
              </w:rPr>
              <w:t>定值及能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26</w:t>
            </w:r>
            <w:r w:rsidRPr="001129CA">
              <w:rPr>
                <w:rFonts w:ascii="宋体" w:eastAsia="宋体" w:hAnsi="宋体" w:cs="宋体" w:hint="eastAsia"/>
                <w:color w:val="000000"/>
                <w:w w:val="99"/>
                <w:kern w:val="0"/>
                <w:sz w:val="20"/>
                <w:szCs w:val="20"/>
              </w:rPr>
              <w:t>96</w:t>
            </w:r>
            <w:r w:rsidRPr="001129CA">
              <w:rPr>
                <w:rFonts w:ascii="宋体" w:eastAsia="宋体" w:hAnsi="宋体" w:cs="宋体" w:hint="eastAsia"/>
                <w:color w:val="000000"/>
                <w:spacing w:val="-2"/>
                <w:w w:val="99"/>
                <w:kern w:val="0"/>
                <w:sz w:val="20"/>
                <w:szCs w:val="20"/>
              </w:rPr>
              <w:t>9</w:t>
            </w:r>
            <w:r w:rsidRPr="001129CA">
              <w:rPr>
                <w:rFonts w:ascii="宋体" w:eastAsia="宋体" w:hAnsi="宋体" w:cs="宋体" w:hint="eastAsia"/>
                <w:color w:val="000000"/>
                <w:w w:val="99"/>
                <w:kern w:val="0"/>
                <w:sz w:val="20"/>
                <w:szCs w:val="20"/>
              </w:rPr>
              <w:t>）</w:t>
            </w:r>
          </w:p>
        </w:tc>
      </w:tr>
      <w:tr w:rsidR="001129CA" w:rsidRPr="001129CA" w:rsidTr="007D5257">
        <w:trPr>
          <w:trHeight w:hRule="exact" w:val="902"/>
        </w:trPr>
        <w:tc>
          <w:tcPr>
            <w:tcW w:w="574"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spacing w:before="12"/>
              <w:jc w:val="left"/>
              <w:rPr>
                <w:rFonts w:ascii="宋体" w:eastAsia="宋体" w:hAnsi="宋体" w:cs="宋体"/>
                <w:color w:val="000000"/>
                <w:kern w:val="0"/>
                <w:sz w:val="23"/>
                <w:szCs w:val="23"/>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spacing w:val="1"/>
                <w:w w:val="99"/>
                <w:kern w:val="0"/>
                <w:sz w:val="20"/>
                <w:lang w:eastAsia="en-US"/>
              </w:rPr>
              <w:t>1</w:t>
            </w:r>
            <w:r w:rsidRPr="001129CA">
              <w:rPr>
                <w:rFonts w:ascii="宋体" w:eastAsia="宋体" w:hAnsi="Calibri" w:cs="Times New Roman" w:hint="eastAsia"/>
                <w:color w:val="000000"/>
                <w:w w:val="99"/>
                <w:kern w:val="0"/>
                <w:sz w:val="20"/>
                <w:lang w:eastAsia="en-US"/>
              </w:rPr>
              <w:t>1</w:t>
            </w:r>
          </w:p>
        </w:tc>
        <w:tc>
          <w:tcPr>
            <w:tcW w:w="1166"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157"/>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A02</w:t>
            </w:r>
            <w:r w:rsidRPr="001129CA">
              <w:rPr>
                <w:rFonts w:ascii="宋体" w:eastAsia="宋体" w:hAnsi="宋体" w:cs="宋体" w:hint="eastAsia"/>
                <w:color w:val="000000"/>
                <w:w w:val="99"/>
                <w:kern w:val="0"/>
                <w:sz w:val="20"/>
                <w:szCs w:val="20"/>
                <w:lang w:eastAsia="en-US"/>
              </w:rPr>
              <w:t>06</w:t>
            </w:r>
            <w:r w:rsidRPr="001129CA">
              <w:rPr>
                <w:rFonts w:ascii="宋体" w:eastAsia="宋体" w:hAnsi="宋体" w:cs="宋体" w:hint="eastAsia"/>
                <w:color w:val="000000"/>
                <w:spacing w:val="1"/>
                <w:w w:val="99"/>
                <w:kern w:val="0"/>
                <w:sz w:val="20"/>
                <w:szCs w:val="20"/>
                <w:lang w:eastAsia="en-US"/>
              </w:rPr>
              <w:t>1</w:t>
            </w:r>
            <w:r w:rsidRPr="001129CA">
              <w:rPr>
                <w:rFonts w:ascii="宋体" w:eastAsia="宋体" w:hAnsi="宋体" w:cs="宋体" w:hint="eastAsia"/>
                <w:color w:val="000000"/>
                <w:w w:val="99"/>
                <w:kern w:val="0"/>
                <w:sz w:val="20"/>
                <w:szCs w:val="20"/>
                <w:lang w:eastAsia="en-US"/>
              </w:rPr>
              <w:t>9照明</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设备</w:t>
            </w: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33"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24"/>
                <w:w w:val="99"/>
                <w:kern w:val="0"/>
                <w:sz w:val="20"/>
                <w:szCs w:val="20"/>
              </w:rPr>
              <w:t>普</w:t>
            </w:r>
            <w:r w:rsidRPr="001129CA">
              <w:rPr>
                <w:rFonts w:ascii="宋体" w:eastAsia="宋体" w:hAnsi="宋体" w:cs="宋体" w:hint="eastAsia"/>
                <w:color w:val="000000"/>
                <w:w w:val="99"/>
                <w:kern w:val="0"/>
                <w:sz w:val="20"/>
                <w:szCs w:val="20"/>
              </w:rPr>
              <w:t>通照明用</w:t>
            </w:r>
            <w:r w:rsidRPr="001129CA">
              <w:rPr>
                <w:rFonts w:ascii="宋体" w:eastAsia="宋体" w:hAnsi="宋体" w:cs="宋体" w:hint="eastAsia"/>
                <w:color w:val="000000"/>
                <w:spacing w:val="24"/>
                <w:w w:val="99"/>
                <w:kern w:val="0"/>
                <w:sz w:val="20"/>
                <w:szCs w:val="20"/>
              </w:rPr>
              <w:t>双</w:t>
            </w:r>
            <w:r w:rsidRPr="001129CA">
              <w:rPr>
                <w:rFonts w:ascii="宋体" w:eastAsia="宋体" w:hAnsi="宋体" w:cs="宋体" w:hint="eastAsia"/>
                <w:color w:val="000000"/>
                <w:w w:val="99"/>
                <w:kern w:val="0"/>
                <w:sz w:val="20"/>
                <w:szCs w:val="20"/>
              </w:rPr>
              <w:t>端荧光灯</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33"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《普通照明用双端荧光</w:t>
            </w:r>
            <w:r w:rsidRPr="001129CA">
              <w:rPr>
                <w:rFonts w:ascii="宋体" w:eastAsia="宋体" w:hAnsi="宋体" w:cs="宋体" w:hint="eastAsia"/>
                <w:color w:val="000000"/>
                <w:spacing w:val="9"/>
                <w:w w:val="99"/>
                <w:kern w:val="0"/>
                <w:sz w:val="20"/>
                <w:szCs w:val="20"/>
              </w:rPr>
              <w:t>灯</w:t>
            </w:r>
            <w:r w:rsidRPr="001129CA">
              <w:rPr>
                <w:rFonts w:ascii="宋体" w:eastAsia="宋体" w:hAnsi="宋体" w:cs="宋体" w:hint="eastAsia"/>
                <w:color w:val="000000"/>
                <w:spacing w:val="12"/>
                <w:w w:val="99"/>
                <w:kern w:val="0"/>
                <w:sz w:val="20"/>
                <w:szCs w:val="20"/>
              </w:rPr>
              <w:t>能效</w:t>
            </w:r>
            <w:r w:rsidRPr="001129CA">
              <w:rPr>
                <w:rFonts w:ascii="宋体" w:eastAsia="宋体" w:hAnsi="宋体" w:cs="宋体" w:hint="eastAsia"/>
                <w:color w:val="000000"/>
                <w:w w:val="99"/>
                <w:kern w:val="0"/>
                <w:sz w:val="20"/>
                <w:szCs w:val="20"/>
              </w:rPr>
              <w:t>限定值及</w:t>
            </w:r>
            <w:r w:rsidRPr="001129CA">
              <w:rPr>
                <w:rFonts w:ascii="宋体" w:eastAsia="宋体" w:hAnsi="宋体" w:cs="宋体" w:hint="eastAsia"/>
                <w:color w:val="000000"/>
                <w:spacing w:val="2"/>
                <w:w w:val="99"/>
                <w:kern w:val="0"/>
                <w:sz w:val="20"/>
                <w:szCs w:val="20"/>
              </w:rPr>
              <w:t>能</w:t>
            </w:r>
            <w:r w:rsidRPr="001129CA">
              <w:rPr>
                <w:rFonts w:ascii="宋体" w:eastAsia="宋体" w:hAnsi="宋体" w:cs="宋体" w:hint="eastAsia"/>
                <w:color w:val="000000"/>
                <w:w w:val="99"/>
                <w:kern w:val="0"/>
                <w:sz w:val="20"/>
                <w:szCs w:val="20"/>
              </w:rPr>
              <w:t>效等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19</w:t>
            </w:r>
            <w:r w:rsidRPr="001129CA">
              <w:rPr>
                <w:rFonts w:ascii="宋体" w:eastAsia="宋体" w:hAnsi="宋体" w:cs="宋体" w:hint="eastAsia"/>
                <w:color w:val="000000"/>
                <w:w w:val="99"/>
                <w:kern w:val="0"/>
                <w:sz w:val="20"/>
                <w:szCs w:val="20"/>
              </w:rPr>
              <w:t>04</w:t>
            </w:r>
            <w:r w:rsidRPr="001129CA">
              <w:rPr>
                <w:rFonts w:ascii="宋体" w:eastAsia="宋体" w:hAnsi="宋体" w:cs="宋体" w:hint="eastAsia"/>
                <w:color w:val="000000"/>
                <w:spacing w:val="1"/>
                <w:w w:val="99"/>
                <w:kern w:val="0"/>
                <w:sz w:val="20"/>
                <w:szCs w:val="20"/>
              </w:rPr>
              <w:t>3</w:t>
            </w:r>
            <w:r w:rsidRPr="001129CA">
              <w:rPr>
                <w:rFonts w:ascii="宋体" w:eastAsia="宋体" w:hAnsi="宋体" w:cs="宋体" w:hint="eastAsia"/>
                <w:color w:val="000000"/>
                <w:w w:val="99"/>
                <w:kern w:val="0"/>
                <w:sz w:val="20"/>
                <w:szCs w:val="20"/>
              </w:rPr>
              <w:t>）</w:t>
            </w:r>
          </w:p>
        </w:tc>
      </w:tr>
      <w:tr w:rsidR="001129CA" w:rsidRPr="001129CA" w:rsidTr="007D5257">
        <w:trPr>
          <w:trHeight w:hRule="exact" w:val="821"/>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92" w:line="280" w:lineRule="auto"/>
              <w:ind w:left="7" w:right="2"/>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LE</w:t>
            </w:r>
            <w:r w:rsidRPr="001129CA">
              <w:rPr>
                <w:rFonts w:ascii="宋体" w:eastAsia="宋体" w:hAnsi="宋体" w:cs="宋体" w:hint="eastAsia"/>
                <w:color w:val="000000"/>
                <w:w w:val="99"/>
                <w:kern w:val="0"/>
                <w:sz w:val="20"/>
                <w:szCs w:val="20"/>
                <w:lang w:eastAsia="en-US"/>
              </w:rPr>
              <w:t>D</w:t>
            </w:r>
            <w:r w:rsidRPr="001129CA">
              <w:rPr>
                <w:rFonts w:ascii="宋体" w:eastAsia="宋体" w:hAnsi="宋体" w:cs="宋体" w:hint="eastAsia"/>
                <w:color w:val="000000"/>
                <w:spacing w:val="12"/>
                <w:w w:val="99"/>
                <w:kern w:val="0"/>
                <w:sz w:val="20"/>
                <w:szCs w:val="20"/>
                <w:lang w:eastAsia="en-US"/>
              </w:rPr>
              <w:t>道</w:t>
            </w:r>
            <w:r w:rsidRPr="001129CA">
              <w:rPr>
                <w:rFonts w:ascii="宋体" w:eastAsia="宋体" w:hAnsi="宋体" w:cs="宋体" w:hint="eastAsia"/>
                <w:color w:val="000000"/>
                <w:spacing w:val="9"/>
                <w:w w:val="99"/>
                <w:kern w:val="0"/>
                <w:sz w:val="20"/>
                <w:szCs w:val="20"/>
                <w:lang w:eastAsia="en-US"/>
              </w:rPr>
              <w:t>路</w:t>
            </w:r>
            <w:r w:rsidRPr="001129CA">
              <w:rPr>
                <w:rFonts w:ascii="宋体" w:eastAsia="宋体" w:hAnsi="宋体" w:cs="宋体" w:hint="eastAsia"/>
                <w:color w:val="000000"/>
                <w:spacing w:val="13"/>
                <w:w w:val="99"/>
                <w:kern w:val="0"/>
                <w:sz w:val="20"/>
                <w:szCs w:val="20"/>
                <w:lang w:eastAsia="en-US"/>
              </w:rPr>
              <w:t>/</w:t>
            </w:r>
            <w:r w:rsidRPr="001129CA">
              <w:rPr>
                <w:rFonts w:ascii="宋体" w:eastAsia="宋体" w:hAnsi="宋体" w:cs="宋体" w:hint="eastAsia"/>
                <w:color w:val="000000"/>
                <w:spacing w:val="12"/>
                <w:w w:val="99"/>
                <w:kern w:val="0"/>
                <w:sz w:val="20"/>
                <w:szCs w:val="20"/>
                <w:lang w:eastAsia="en-US"/>
              </w:rPr>
              <w:t>隧道照</w:t>
            </w:r>
            <w:r w:rsidRPr="001129CA">
              <w:rPr>
                <w:rFonts w:ascii="宋体" w:eastAsia="宋体" w:hAnsi="宋体" w:cs="宋体" w:hint="eastAsia"/>
                <w:color w:val="000000"/>
                <w:w w:val="99"/>
                <w:kern w:val="0"/>
                <w:sz w:val="20"/>
                <w:szCs w:val="20"/>
                <w:lang w:eastAsia="en-US"/>
              </w:rPr>
              <w:t>明产品</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92"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spacing w:val="4"/>
                <w:w w:val="99"/>
                <w:kern w:val="0"/>
                <w:sz w:val="20"/>
                <w:szCs w:val="20"/>
              </w:rPr>
              <w:t>《</w:t>
            </w:r>
            <w:r w:rsidRPr="001129CA">
              <w:rPr>
                <w:rFonts w:ascii="宋体" w:eastAsia="宋体" w:hAnsi="宋体" w:cs="宋体" w:hint="eastAsia"/>
                <w:color w:val="000000"/>
                <w:spacing w:val="2"/>
                <w:w w:val="99"/>
                <w:kern w:val="0"/>
                <w:sz w:val="20"/>
                <w:szCs w:val="20"/>
              </w:rPr>
              <w:t>道</w:t>
            </w:r>
            <w:r w:rsidRPr="001129CA">
              <w:rPr>
                <w:rFonts w:ascii="宋体" w:eastAsia="宋体" w:hAnsi="宋体" w:cs="宋体" w:hint="eastAsia"/>
                <w:color w:val="000000"/>
                <w:spacing w:val="4"/>
                <w:w w:val="99"/>
                <w:kern w:val="0"/>
                <w:sz w:val="20"/>
                <w:szCs w:val="20"/>
              </w:rPr>
              <w:t>路和隧道照</w:t>
            </w:r>
            <w:r w:rsidRPr="001129CA">
              <w:rPr>
                <w:rFonts w:ascii="宋体" w:eastAsia="宋体" w:hAnsi="宋体" w:cs="宋体" w:hint="eastAsia"/>
                <w:color w:val="000000"/>
                <w:spacing w:val="2"/>
                <w:w w:val="99"/>
                <w:kern w:val="0"/>
                <w:sz w:val="20"/>
                <w:szCs w:val="20"/>
              </w:rPr>
              <w:t>明</w:t>
            </w:r>
            <w:r w:rsidRPr="001129CA">
              <w:rPr>
                <w:rFonts w:ascii="宋体" w:eastAsia="宋体" w:hAnsi="宋体" w:cs="宋体" w:hint="eastAsia"/>
                <w:color w:val="000000"/>
                <w:w w:val="99"/>
                <w:kern w:val="0"/>
                <w:sz w:val="20"/>
                <w:szCs w:val="20"/>
              </w:rPr>
              <w:t>用</w:t>
            </w:r>
            <w:r w:rsidRPr="001129CA">
              <w:rPr>
                <w:rFonts w:ascii="宋体" w:eastAsia="宋体" w:hAnsi="宋体" w:cs="宋体" w:hint="eastAsia"/>
                <w:color w:val="000000"/>
                <w:spacing w:val="1"/>
                <w:w w:val="99"/>
                <w:kern w:val="0"/>
                <w:sz w:val="20"/>
                <w:szCs w:val="20"/>
              </w:rPr>
              <w:t>LE</w:t>
            </w:r>
            <w:r w:rsidRPr="001129CA">
              <w:rPr>
                <w:rFonts w:ascii="宋体" w:eastAsia="宋体" w:hAnsi="宋体" w:cs="宋体" w:hint="eastAsia"/>
                <w:color w:val="000000"/>
                <w:w w:val="99"/>
                <w:kern w:val="0"/>
                <w:sz w:val="20"/>
                <w:szCs w:val="20"/>
              </w:rPr>
              <w:t>D</w:t>
            </w:r>
            <w:r w:rsidRPr="001129CA">
              <w:rPr>
                <w:rFonts w:ascii="宋体" w:eastAsia="宋体" w:hAnsi="宋体" w:cs="宋体" w:hint="eastAsia"/>
                <w:color w:val="000000"/>
                <w:spacing w:val="4"/>
                <w:w w:val="99"/>
                <w:kern w:val="0"/>
                <w:sz w:val="20"/>
                <w:szCs w:val="20"/>
              </w:rPr>
              <w:t>灯</w:t>
            </w:r>
            <w:r w:rsidRPr="001129CA">
              <w:rPr>
                <w:rFonts w:ascii="宋体" w:eastAsia="宋体" w:hAnsi="宋体" w:cs="宋体" w:hint="eastAsia"/>
                <w:color w:val="000000"/>
                <w:spacing w:val="2"/>
                <w:w w:val="99"/>
                <w:kern w:val="0"/>
                <w:sz w:val="20"/>
                <w:szCs w:val="20"/>
              </w:rPr>
              <w:t>具</w:t>
            </w:r>
            <w:r w:rsidRPr="001129CA">
              <w:rPr>
                <w:rFonts w:ascii="宋体" w:eastAsia="宋体" w:hAnsi="宋体" w:cs="宋体" w:hint="eastAsia"/>
                <w:color w:val="000000"/>
                <w:w w:val="99"/>
                <w:kern w:val="0"/>
                <w:sz w:val="20"/>
                <w:szCs w:val="20"/>
              </w:rPr>
              <w:t>能效限定</w:t>
            </w:r>
            <w:r w:rsidRPr="001129CA">
              <w:rPr>
                <w:rFonts w:ascii="宋体" w:eastAsia="宋体" w:hAnsi="宋体" w:cs="宋体" w:hint="eastAsia"/>
                <w:color w:val="000000"/>
                <w:spacing w:val="2"/>
                <w:w w:val="99"/>
                <w:kern w:val="0"/>
                <w:sz w:val="20"/>
                <w:szCs w:val="20"/>
              </w:rPr>
              <w:t>值</w:t>
            </w:r>
            <w:r w:rsidRPr="001129CA">
              <w:rPr>
                <w:rFonts w:ascii="宋体" w:eastAsia="宋体" w:hAnsi="宋体" w:cs="宋体" w:hint="eastAsia"/>
                <w:color w:val="000000"/>
                <w:w w:val="99"/>
                <w:kern w:val="0"/>
                <w:sz w:val="20"/>
                <w:szCs w:val="20"/>
              </w:rPr>
              <w:t>及能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r w:rsidRPr="001129CA">
              <w:rPr>
                <w:rFonts w:ascii="宋体" w:eastAsia="宋体" w:hAnsi="宋体" w:cs="宋体" w:hint="eastAsia"/>
                <w:color w:val="000000"/>
                <w:spacing w:val="-106"/>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3747</w:t>
            </w:r>
            <w:r w:rsidRPr="001129CA">
              <w:rPr>
                <w:rFonts w:ascii="宋体" w:eastAsia="宋体" w:hAnsi="宋体" w:cs="宋体" w:hint="eastAsia"/>
                <w:color w:val="000000"/>
                <w:w w:val="99"/>
                <w:kern w:val="0"/>
                <w:sz w:val="20"/>
                <w:szCs w:val="20"/>
              </w:rPr>
              <w:t>8</w:t>
            </w:r>
          </w:p>
        </w:tc>
      </w:tr>
      <w:tr w:rsidR="001129CA" w:rsidRPr="001129CA" w:rsidTr="007D5257">
        <w:trPr>
          <w:trHeight w:hRule="exact" w:val="804"/>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4"/>
              <w:jc w:val="left"/>
              <w:rPr>
                <w:rFonts w:ascii="宋体" w:eastAsia="宋体" w:hAnsi="宋体" w:cs="宋体"/>
                <w:color w:val="000000"/>
                <w:kern w:val="0"/>
                <w:sz w:val="18"/>
                <w:szCs w:val="18"/>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LE</w:t>
            </w:r>
            <w:r w:rsidRPr="001129CA">
              <w:rPr>
                <w:rFonts w:ascii="宋体" w:eastAsia="宋体" w:hAnsi="宋体" w:cs="宋体" w:hint="eastAsia"/>
                <w:color w:val="000000"/>
                <w:w w:val="99"/>
                <w:kern w:val="0"/>
                <w:sz w:val="20"/>
                <w:szCs w:val="20"/>
                <w:lang w:eastAsia="en-US"/>
              </w:rPr>
              <w:t>D筒灯</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83"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spacing w:val="4"/>
                <w:w w:val="99"/>
                <w:kern w:val="0"/>
                <w:sz w:val="20"/>
                <w:szCs w:val="20"/>
              </w:rPr>
              <w:t>《</w:t>
            </w:r>
            <w:r w:rsidRPr="001129CA">
              <w:rPr>
                <w:rFonts w:ascii="宋体" w:eastAsia="宋体" w:hAnsi="宋体" w:cs="宋体" w:hint="eastAsia"/>
                <w:color w:val="000000"/>
                <w:spacing w:val="2"/>
                <w:w w:val="99"/>
                <w:kern w:val="0"/>
                <w:sz w:val="20"/>
                <w:szCs w:val="20"/>
              </w:rPr>
              <w:t>室</w:t>
            </w:r>
            <w:r w:rsidRPr="001129CA">
              <w:rPr>
                <w:rFonts w:ascii="宋体" w:eastAsia="宋体" w:hAnsi="宋体" w:cs="宋体" w:hint="eastAsia"/>
                <w:color w:val="000000"/>
                <w:spacing w:val="4"/>
                <w:w w:val="99"/>
                <w:kern w:val="0"/>
                <w:sz w:val="20"/>
                <w:szCs w:val="20"/>
              </w:rPr>
              <w:t>内照明</w:t>
            </w:r>
            <w:r w:rsidRPr="001129CA">
              <w:rPr>
                <w:rFonts w:ascii="宋体" w:eastAsia="宋体" w:hAnsi="宋体" w:cs="宋体" w:hint="eastAsia"/>
                <w:color w:val="000000"/>
                <w:w w:val="99"/>
                <w:kern w:val="0"/>
                <w:sz w:val="20"/>
                <w:szCs w:val="20"/>
              </w:rPr>
              <w:t>用</w:t>
            </w:r>
            <w:r w:rsidRPr="001129CA">
              <w:rPr>
                <w:rFonts w:ascii="宋体" w:eastAsia="宋体" w:hAnsi="宋体" w:cs="宋体" w:hint="eastAsia"/>
                <w:color w:val="000000"/>
                <w:spacing w:val="1"/>
                <w:w w:val="99"/>
                <w:kern w:val="0"/>
                <w:sz w:val="20"/>
                <w:szCs w:val="20"/>
              </w:rPr>
              <w:t>LE</w:t>
            </w:r>
            <w:r w:rsidRPr="001129CA">
              <w:rPr>
                <w:rFonts w:ascii="宋体" w:eastAsia="宋体" w:hAnsi="宋体" w:cs="宋体" w:hint="eastAsia"/>
                <w:color w:val="000000"/>
                <w:w w:val="99"/>
                <w:kern w:val="0"/>
                <w:sz w:val="20"/>
                <w:szCs w:val="20"/>
              </w:rPr>
              <w:t>D</w:t>
            </w:r>
            <w:r w:rsidRPr="001129CA">
              <w:rPr>
                <w:rFonts w:ascii="宋体" w:eastAsia="宋体" w:hAnsi="宋体" w:cs="宋体" w:hint="eastAsia"/>
                <w:color w:val="000000"/>
                <w:spacing w:val="4"/>
                <w:w w:val="99"/>
                <w:kern w:val="0"/>
                <w:sz w:val="20"/>
                <w:szCs w:val="20"/>
              </w:rPr>
              <w:t>产</w:t>
            </w:r>
            <w:r w:rsidRPr="001129CA">
              <w:rPr>
                <w:rFonts w:ascii="宋体" w:eastAsia="宋体" w:hAnsi="宋体" w:cs="宋体" w:hint="eastAsia"/>
                <w:color w:val="000000"/>
                <w:spacing w:val="2"/>
                <w:w w:val="99"/>
                <w:kern w:val="0"/>
                <w:sz w:val="20"/>
                <w:szCs w:val="20"/>
              </w:rPr>
              <w:t>品</w:t>
            </w:r>
            <w:r w:rsidRPr="001129CA">
              <w:rPr>
                <w:rFonts w:ascii="宋体" w:eastAsia="宋体" w:hAnsi="宋体" w:cs="宋体" w:hint="eastAsia"/>
                <w:color w:val="000000"/>
                <w:spacing w:val="4"/>
                <w:w w:val="99"/>
                <w:kern w:val="0"/>
                <w:sz w:val="20"/>
                <w:szCs w:val="20"/>
              </w:rPr>
              <w:t>能效</w:t>
            </w:r>
            <w:r w:rsidRPr="001129CA">
              <w:rPr>
                <w:rFonts w:ascii="宋体" w:eastAsia="宋体" w:hAnsi="宋体" w:cs="宋体" w:hint="eastAsia"/>
                <w:color w:val="000000"/>
                <w:spacing w:val="2"/>
                <w:w w:val="99"/>
                <w:kern w:val="0"/>
                <w:sz w:val="20"/>
                <w:szCs w:val="20"/>
              </w:rPr>
              <w:t>限</w:t>
            </w:r>
            <w:r w:rsidRPr="001129CA">
              <w:rPr>
                <w:rFonts w:ascii="宋体" w:eastAsia="宋体" w:hAnsi="宋体" w:cs="宋体" w:hint="eastAsia"/>
                <w:color w:val="000000"/>
                <w:w w:val="99"/>
                <w:kern w:val="0"/>
                <w:sz w:val="20"/>
                <w:szCs w:val="20"/>
              </w:rPr>
              <w:t>定值及能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30</w:t>
            </w:r>
            <w:r w:rsidRPr="001129CA">
              <w:rPr>
                <w:rFonts w:ascii="宋体" w:eastAsia="宋体" w:hAnsi="宋体" w:cs="宋体" w:hint="eastAsia"/>
                <w:color w:val="000000"/>
                <w:w w:val="99"/>
                <w:kern w:val="0"/>
                <w:sz w:val="20"/>
                <w:szCs w:val="20"/>
              </w:rPr>
              <w:t>25</w:t>
            </w:r>
            <w:r w:rsidRPr="001129CA">
              <w:rPr>
                <w:rFonts w:ascii="宋体" w:eastAsia="宋体" w:hAnsi="宋体" w:cs="宋体" w:hint="eastAsia"/>
                <w:color w:val="000000"/>
                <w:spacing w:val="-2"/>
                <w:w w:val="99"/>
                <w:kern w:val="0"/>
                <w:sz w:val="20"/>
                <w:szCs w:val="20"/>
              </w:rPr>
              <w:t>5</w:t>
            </w:r>
            <w:r w:rsidRPr="001129CA">
              <w:rPr>
                <w:rFonts w:ascii="宋体" w:eastAsia="宋体" w:hAnsi="宋体" w:cs="宋体" w:hint="eastAsia"/>
                <w:color w:val="000000"/>
                <w:w w:val="99"/>
                <w:kern w:val="0"/>
                <w:sz w:val="20"/>
                <w:szCs w:val="20"/>
              </w:rPr>
              <w:t>）</w:t>
            </w:r>
          </w:p>
        </w:tc>
      </w:tr>
      <w:tr w:rsidR="001129CA" w:rsidRPr="001129CA" w:rsidTr="007D5257">
        <w:trPr>
          <w:trHeight w:hRule="exact" w:val="1042"/>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
              <w:jc w:val="left"/>
              <w:rPr>
                <w:rFonts w:ascii="宋体" w:eastAsia="宋体" w:hAnsi="宋体" w:cs="宋体"/>
                <w:color w:val="000000"/>
                <w:kern w:val="0"/>
                <w:sz w:val="15"/>
                <w:szCs w:val="15"/>
              </w:rPr>
            </w:pPr>
          </w:p>
          <w:p w:rsidR="001129CA" w:rsidRPr="001129CA" w:rsidRDefault="001129CA" w:rsidP="001129CA">
            <w:pPr>
              <w:spacing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w w:val="99"/>
                <w:kern w:val="0"/>
                <w:sz w:val="20"/>
                <w:szCs w:val="20"/>
              </w:rPr>
              <w:t>普</w:t>
            </w:r>
            <w:r w:rsidRPr="001129CA">
              <w:rPr>
                <w:rFonts w:ascii="宋体" w:eastAsia="宋体" w:hAnsi="宋体" w:cs="宋体" w:hint="eastAsia"/>
                <w:color w:val="000000"/>
                <w:spacing w:val="24"/>
                <w:w w:val="99"/>
                <w:kern w:val="0"/>
                <w:sz w:val="20"/>
                <w:szCs w:val="20"/>
              </w:rPr>
              <w:t>通</w:t>
            </w:r>
            <w:r w:rsidRPr="001129CA">
              <w:rPr>
                <w:rFonts w:ascii="宋体" w:eastAsia="宋体" w:hAnsi="宋体" w:cs="宋体" w:hint="eastAsia"/>
                <w:color w:val="000000"/>
                <w:w w:val="99"/>
                <w:kern w:val="0"/>
                <w:sz w:val="20"/>
                <w:szCs w:val="20"/>
              </w:rPr>
              <w:t>照明用非</w:t>
            </w:r>
            <w:r w:rsidRPr="001129CA">
              <w:rPr>
                <w:rFonts w:ascii="宋体" w:eastAsia="宋体" w:hAnsi="宋体" w:cs="宋体" w:hint="eastAsia"/>
                <w:color w:val="000000"/>
                <w:spacing w:val="24"/>
                <w:w w:val="99"/>
                <w:kern w:val="0"/>
                <w:sz w:val="20"/>
                <w:szCs w:val="20"/>
              </w:rPr>
              <w:t>定</w:t>
            </w:r>
            <w:r w:rsidRPr="001129CA">
              <w:rPr>
                <w:rFonts w:ascii="宋体" w:eastAsia="宋体" w:hAnsi="宋体" w:cs="宋体" w:hint="eastAsia"/>
                <w:color w:val="000000"/>
                <w:w w:val="99"/>
                <w:kern w:val="0"/>
                <w:sz w:val="20"/>
                <w:szCs w:val="20"/>
              </w:rPr>
              <w:t>向自镇流</w:t>
            </w:r>
            <w:r w:rsidRPr="001129CA">
              <w:rPr>
                <w:rFonts w:ascii="宋体" w:eastAsia="宋体" w:hAnsi="宋体" w:cs="宋体" w:hint="eastAsia"/>
                <w:color w:val="000000"/>
                <w:spacing w:val="1"/>
                <w:w w:val="99"/>
                <w:kern w:val="0"/>
                <w:sz w:val="20"/>
                <w:szCs w:val="20"/>
              </w:rPr>
              <w:t>LE</w:t>
            </w:r>
            <w:r w:rsidRPr="001129CA">
              <w:rPr>
                <w:rFonts w:ascii="宋体" w:eastAsia="宋体" w:hAnsi="宋体" w:cs="宋体" w:hint="eastAsia"/>
                <w:color w:val="000000"/>
                <w:w w:val="99"/>
                <w:kern w:val="0"/>
                <w:sz w:val="20"/>
                <w:szCs w:val="20"/>
              </w:rPr>
              <w:t>D灯</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
              <w:jc w:val="left"/>
              <w:rPr>
                <w:rFonts w:ascii="宋体" w:eastAsia="宋体" w:hAnsi="宋体" w:cs="宋体"/>
                <w:color w:val="000000"/>
                <w:kern w:val="0"/>
                <w:sz w:val="15"/>
                <w:szCs w:val="15"/>
              </w:rPr>
            </w:pPr>
          </w:p>
          <w:p w:rsidR="001129CA" w:rsidRPr="001129CA" w:rsidRDefault="001129CA" w:rsidP="001129CA">
            <w:pPr>
              <w:spacing w:line="280" w:lineRule="auto"/>
              <w:ind w:left="7" w:right="7"/>
              <w:jc w:val="left"/>
              <w:rPr>
                <w:rFonts w:ascii="宋体" w:eastAsia="宋体" w:hAnsi="宋体" w:cs="宋体"/>
                <w:color w:val="000000"/>
                <w:kern w:val="0"/>
                <w:sz w:val="20"/>
                <w:szCs w:val="20"/>
              </w:rPr>
            </w:pPr>
            <w:r w:rsidRPr="001129CA">
              <w:rPr>
                <w:rFonts w:ascii="宋体" w:eastAsia="宋体" w:hAnsi="宋体" w:cs="宋体" w:hint="eastAsia"/>
                <w:color w:val="000000"/>
                <w:spacing w:val="4"/>
                <w:w w:val="99"/>
                <w:kern w:val="0"/>
                <w:sz w:val="20"/>
                <w:szCs w:val="20"/>
              </w:rPr>
              <w:t>《</w:t>
            </w:r>
            <w:r w:rsidRPr="001129CA">
              <w:rPr>
                <w:rFonts w:ascii="宋体" w:eastAsia="宋体" w:hAnsi="宋体" w:cs="宋体" w:hint="eastAsia"/>
                <w:color w:val="000000"/>
                <w:spacing w:val="2"/>
                <w:w w:val="99"/>
                <w:kern w:val="0"/>
                <w:sz w:val="20"/>
                <w:szCs w:val="20"/>
              </w:rPr>
              <w:t>室</w:t>
            </w:r>
            <w:r w:rsidRPr="001129CA">
              <w:rPr>
                <w:rFonts w:ascii="宋体" w:eastAsia="宋体" w:hAnsi="宋体" w:cs="宋体" w:hint="eastAsia"/>
                <w:color w:val="000000"/>
                <w:spacing w:val="4"/>
                <w:w w:val="99"/>
                <w:kern w:val="0"/>
                <w:sz w:val="20"/>
                <w:szCs w:val="20"/>
              </w:rPr>
              <w:t>内照明</w:t>
            </w:r>
            <w:r w:rsidRPr="001129CA">
              <w:rPr>
                <w:rFonts w:ascii="宋体" w:eastAsia="宋体" w:hAnsi="宋体" w:cs="宋体" w:hint="eastAsia"/>
                <w:color w:val="000000"/>
                <w:w w:val="99"/>
                <w:kern w:val="0"/>
                <w:sz w:val="20"/>
                <w:szCs w:val="20"/>
              </w:rPr>
              <w:t>用</w:t>
            </w:r>
            <w:r w:rsidRPr="001129CA">
              <w:rPr>
                <w:rFonts w:ascii="宋体" w:eastAsia="宋体" w:hAnsi="宋体" w:cs="宋体" w:hint="eastAsia"/>
                <w:color w:val="000000"/>
                <w:spacing w:val="1"/>
                <w:w w:val="99"/>
                <w:kern w:val="0"/>
                <w:sz w:val="20"/>
                <w:szCs w:val="20"/>
              </w:rPr>
              <w:t>LE</w:t>
            </w:r>
            <w:r w:rsidRPr="001129CA">
              <w:rPr>
                <w:rFonts w:ascii="宋体" w:eastAsia="宋体" w:hAnsi="宋体" w:cs="宋体" w:hint="eastAsia"/>
                <w:color w:val="000000"/>
                <w:w w:val="99"/>
                <w:kern w:val="0"/>
                <w:sz w:val="20"/>
                <w:szCs w:val="20"/>
              </w:rPr>
              <w:t>D</w:t>
            </w:r>
            <w:r w:rsidRPr="001129CA">
              <w:rPr>
                <w:rFonts w:ascii="宋体" w:eastAsia="宋体" w:hAnsi="宋体" w:cs="宋体" w:hint="eastAsia"/>
                <w:color w:val="000000"/>
                <w:spacing w:val="4"/>
                <w:w w:val="99"/>
                <w:kern w:val="0"/>
                <w:sz w:val="20"/>
                <w:szCs w:val="20"/>
              </w:rPr>
              <w:t>产</w:t>
            </w:r>
            <w:r w:rsidRPr="001129CA">
              <w:rPr>
                <w:rFonts w:ascii="宋体" w:eastAsia="宋体" w:hAnsi="宋体" w:cs="宋体" w:hint="eastAsia"/>
                <w:color w:val="000000"/>
                <w:spacing w:val="2"/>
                <w:w w:val="99"/>
                <w:kern w:val="0"/>
                <w:sz w:val="20"/>
                <w:szCs w:val="20"/>
              </w:rPr>
              <w:t>品</w:t>
            </w:r>
            <w:r w:rsidRPr="001129CA">
              <w:rPr>
                <w:rFonts w:ascii="宋体" w:eastAsia="宋体" w:hAnsi="宋体" w:cs="宋体" w:hint="eastAsia"/>
                <w:color w:val="000000"/>
                <w:spacing w:val="4"/>
                <w:w w:val="99"/>
                <w:kern w:val="0"/>
                <w:sz w:val="20"/>
                <w:szCs w:val="20"/>
              </w:rPr>
              <w:t>能效</w:t>
            </w:r>
            <w:r w:rsidRPr="001129CA">
              <w:rPr>
                <w:rFonts w:ascii="宋体" w:eastAsia="宋体" w:hAnsi="宋体" w:cs="宋体" w:hint="eastAsia"/>
                <w:color w:val="000000"/>
                <w:spacing w:val="2"/>
                <w:w w:val="99"/>
                <w:kern w:val="0"/>
                <w:sz w:val="20"/>
                <w:szCs w:val="20"/>
              </w:rPr>
              <w:t>限</w:t>
            </w:r>
            <w:r w:rsidRPr="001129CA">
              <w:rPr>
                <w:rFonts w:ascii="宋体" w:eastAsia="宋体" w:hAnsi="宋体" w:cs="宋体" w:hint="eastAsia"/>
                <w:color w:val="000000"/>
                <w:w w:val="99"/>
                <w:kern w:val="0"/>
                <w:sz w:val="20"/>
                <w:szCs w:val="20"/>
              </w:rPr>
              <w:t>定值及能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30</w:t>
            </w:r>
            <w:r w:rsidRPr="001129CA">
              <w:rPr>
                <w:rFonts w:ascii="宋体" w:eastAsia="宋体" w:hAnsi="宋体" w:cs="宋体" w:hint="eastAsia"/>
                <w:color w:val="000000"/>
                <w:w w:val="99"/>
                <w:kern w:val="0"/>
                <w:sz w:val="20"/>
                <w:szCs w:val="20"/>
              </w:rPr>
              <w:t>25</w:t>
            </w:r>
            <w:r w:rsidRPr="001129CA">
              <w:rPr>
                <w:rFonts w:ascii="宋体" w:eastAsia="宋体" w:hAnsi="宋体" w:cs="宋体" w:hint="eastAsia"/>
                <w:color w:val="000000"/>
                <w:spacing w:val="-2"/>
                <w:w w:val="99"/>
                <w:kern w:val="0"/>
                <w:sz w:val="20"/>
                <w:szCs w:val="20"/>
              </w:rPr>
              <w:t>5</w:t>
            </w:r>
            <w:r w:rsidRPr="001129CA">
              <w:rPr>
                <w:rFonts w:ascii="宋体" w:eastAsia="宋体" w:hAnsi="宋体" w:cs="宋体" w:hint="eastAsia"/>
                <w:color w:val="000000"/>
                <w:w w:val="99"/>
                <w:kern w:val="0"/>
                <w:sz w:val="20"/>
                <w:szCs w:val="20"/>
              </w:rPr>
              <w:t>）</w:t>
            </w:r>
          </w:p>
        </w:tc>
      </w:tr>
      <w:tr w:rsidR="001129CA" w:rsidRPr="001129CA" w:rsidTr="007D5257">
        <w:trPr>
          <w:trHeight w:hRule="exact" w:val="802"/>
        </w:trPr>
        <w:tc>
          <w:tcPr>
            <w:tcW w:w="574"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
              <w:jc w:val="left"/>
              <w:rPr>
                <w:rFonts w:ascii="宋体" w:eastAsia="宋体" w:hAnsi="宋体" w:cs="宋体"/>
                <w:color w:val="000000"/>
                <w:kern w:val="0"/>
                <w:sz w:val="18"/>
                <w:szCs w:val="18"/>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spacing w:val="1"/>
                <w:w w:val="99"/>
                <w:kern w:val="0"/>
                <w:sz w:val="20"/>
                <w:lang w:eastAsia="en-US"/>
              </w:rPr>
              <w:t>1</w:t>
            </w:r>
            <w:r w:rsidRPr="001129CA">
              <w:rPr>
                <w:rFonts w:ascii="宋体" w:eastAsia="宋体" w:hAnsi="Calibri" w:cs="Times New Roman" w:hint="eastAsia"/>
                <w:color w:val="000000"/>
                <w:w w:val="99"/>
                <w:kern w:val="0"/>
                <w:sz w:val="20"/>
                <w:lang w:eastAsia="en-US"/>
              </w:rPr>
              <w:t>2</w:t>
            </w:r>
          </w:p>
        </w:tc>
        <w:tc>
          <w:tcPr>
            <w:tcW w:w="11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81"/>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w:t>
            </w:r>
            <w:r w:rsidRPr="001129CA">
              <w:rPr>
                <w:rFonts w:ascii="宋体" w:eastAsia="宋体" w:hAnsi="宋体" w:cs="宋体" w:hint="eastAsia"/>
                <w:color w:val="000000"/>
                <w:spacing w:val="1"/>
                <w:w w:val="99"/>
                <w:kern w:val="0"/>
                <w:sz w:val="20"/>
                <w:szCs w:val="20"/>
                <w:lang w:eastAsia="en-US"/>
              </w:rPr>
              <w:t>A020</w:t>
            </w:r>
            <w:r w:rsidRPr="001129CA">
              <w:rPr>
                <w:rFonts w:ascii="宋体" w:eastAsia="宋体" w:hAnsi="宋体" w:cs="宋体" w:hint="eastAsia"/>
                <w:color w:val="000000"/>
                <w:w w:val="99"/>
                <w:kern w:val="0"/>
                <w:sz w:val="20"/>
                <w:szCs w:val="20"/>
                <w:lang w:eastAsia="en-US"/>
              </w:rPr>
              <w:t>910电</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视设备</w:t>
            </w: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81" w:line="280" w:lineRule="auto"/>
              <w:ind w:left="7" w:right="5"/>
              <w:jc w:val="left"/>
              <w:rPr>
                <w:rFonts w:ascii="宋体" w:eastAsia="宋体" w:hAnsi="宋体" w:cs="宋体"/>
                <w:color w:val="000000"/>
                <w:kern w:val="0"/>
                <w:sz w:val="20"/>
                <w:szCs w:val="20"/>
              </w:rPr>
            </w:pPr>
            <w:r w:rsidRPr="001129CA">
              <w:rPr>
                <w:rFonts w:ascii="宋体" w:eastAsia="宋体" w:hAnsi="宋体" w:cs="宋体" w:hint="eastAsia"/>
                <w:color w:val="000000"/>
                <w:spacing w:val="1"/>
                <w:w w:val="99"/>
                <w:kern w:val="0"/>
                <w:sz w:val="20"/>
                <w:szCs w:val="20"/>
              </w:rPr>
              <w:t>A02</w:t>
            </w:r>
            <w:r w:rsidRPr="001129CA">
              <w:rPr>
                <w:rFonts w:ascii="宋体" w:eastAsia="宋体" w:hAnsi="宋体" w:cs="宋体" w:hint="eastAsia"/>
                <w:color w:val="000000"/>
                <w:w w:val="99"/>
                <w:kern w:val="0"/>
                <w:sz w:val="20"/>
                <w:szCs w:val="20"/>
              </w:rPr>
              <w:t>09</w:t>
            </w:r>
            <w:r w:rsidRPr="001129CA">
              <w:rPr>
                <w:rFonts w:ascii="宋体" w:eastAsia="宋体" w:hAnsi="宋体" w:cs="宋体" w:hint="eastAsia"/>
                <w:color w:val="000000"/>
                <w:spacing w:val="1"/>
                <w:w w:val="99"/>
                <w:kern w:val="0"/>
                <w:sz w:val="20"/>
                <w:szCs w:val="20"/>
              </w:rPr>
              <w:t>1</w:t>
            </w:r>
            <w:r w:rsidRPr="001129CA">
              <w:rPr>
                <w:rFonts w:ascii="宋体" w:eastAsia="宋体" w:hAnsi="宋体" w:cs="宋体" w:hint="eastAsia"/>
                <w:color w:val="000000"/>
                <w:w w:val="99"/>
                <w:kern w:val="0"/>
                <w:sz w:val="20"/>
                <w:szCs w:val="20"/>
              </w:rPr>
              <w:t>001普通电视设备（</w:t>
            </w:r>
            <w:r w:rsidRPr="001129CA">
              <w:rPr>
                <w:rFonts w:ascii="宋体" w:eastAsia="宋体" w:hAnsi="宋体" w:cs="宋体" w:hint="eastAsia"/>
                <w:color w:val="000000"/>
                <w:spacing w:val="2"/>
                <w:w w:val="99"/>
                <w:kern w:val="0"/>
                <w:sz w:val="20"/>
                <w:szCs w:val="20"/>
              </w:rPr>
              <w:t>电</w:t>
            </w:r>
            <w:r w:rsidRPr="001129CA">
              <w:rPr>
                <w:rFonts w:ascii="宋体" w:eastAsia="宋体" w:hAnsi="宋体" w:cs="宋体" w:hint="eastAsia"/>
                <w:color w:val="000000"/>
                <w:w w:val="99"/>
                <w:kern w:val="0"/>
                <w:sz w:val="20"/>
                <w:szCs w:val="20"/>
              </w:rPr>
              <w:t>视机）</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81"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《平板电视能效限定值</w:t>
            </w:r>
            <w:r w:rsidRPr="001129CA">
              <w:rPr>
                <w:rFonts w:ascii="宋体" w:eastAsia="宋体" w:hAnsi="宋体" w:cs="宋体" w:hint="eastAsia"/>
                <w:color w:val="000000"/>
                <w:spacing w:val="9"/>
                <w:w w:val="99"/>
                <w:kern w:val="0"/>
                <w:sz w:val="20"/>
                <w:szCs w:val="20"/>
              </w:rPr>
              <w:t>及</w:t>
            </w:r>
            <w:r w:rsidRPr="001129CA">
              <w:rPr>
                <w:rFonts w:ascii="宋体" w:eastAsia="宋体" w:hAnsi="宋体" w:cs="宋体" w:hint="eastAsia"/>
                <w:color w:val="000000"/>
                <w:spacing w:val="12"/>
                <w:w w:val="99"/>
                <w:kern w:val="0"/>
                <w:sz w:val="20"/>
                <w:szCs w:val="20"/>
              </w:rPr>
              <w:t>能效</w:t>
            </w:r>
            <w:r w:rsidRPr="001129CA">
              <w:rPr>
                <w:rFonts w:ascii="宋体" w:eastAsia="宋体" w:hAnsi="宋体" w:cs="宋体" w:hint="eastAsia"/>
                <w:color w:val="000000"/>
                <w:w w:val="99"/>
                <w:kern w:val="0"/>
                <w:sz w:val="20"/>
                <w:szCs w:val="20"/>
              </w:rPr>
              <w:t>等级》（</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248</w:t>
            </w:r>
            <w:r w:rsidRPr="001129CA">
              <w:rPr>
                <w:rFonts w:ascii="宋体" w:eastAsia="宋体" w:hAnsi="宋体" w:cs="宋体" w:hint="eastAsia"/>
                <w:color w:val="000000"/>
                <w:w w:val="99"/>
                <w:kern w:val="0"/>
                <w:sz w:val="20"/>
                <w:szCs w:val="20"/>
              </w:rPr>
              <w:t>50）</w:t>
            </w:r>
          </w:p>
        </w:tc>
      </w:tr>
      <w:tr w:rsidR="001129CA" w:rsidRPr="001129CA" w:rsidTr="007D5257">
        <w:trPr>
          <w:trHeight w:hRule="exact" w:val="1942"/>
        </w:trPr>
        <w:tc>
          <w:tcPr>
            <w:tcW w:w="574"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spacing w:before="10"/>
              <w:jc w:val="left"/>
              <w:rPr>
                <w:rFonts w:ascii="宋体" w:eastAsia="宋体" w:hAnsi="宋体" w:cs="宋体"/>
                <w:color w:val="000000"/>
                <w:kern w:val="0"/>
                <w:szCs w:val="21"/>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spacing w:val="1"/>
                <w:w w:val="99"/>
                <w:kern w:val="0"/>
                <w:sz w:val="20"/>
                <w:lang w:eastAsia="en-US"/>
              </w:rPr>
              <w:t>1</w:t>
            </w:r>
            <w:r w:rsidRPr="001129CA">
              <w:rPr>
                <w:rFonts w:ascii="宋体" w:eastAsia="宋体" w:hAnsi="Calibri" w:cs="Times New Roman" w:hint="eastAsia"/>
                <w:color w:val="000000"/>
                <w:w w:val="99"/>
                <w:kern w:val="0"/>
                <w:sz w:val="20"/>
                <w:lang w:eastAsia="en-US"/>
              </w:rPr>
              <w:t>3</w:t>
            </w:r>
          </w:p>
        </w:tc>
        <w:tc>
          <w:tcPr>
            <w:tcW w:w="11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11"/>
              <w:jc w:val="left"/>
              <w:rPr>
                <w:rFonts w:ascii="宋体" w:eastAsia="宋体" w:hAnsi="宋体" w:cs="宋体"/>
                <w:color w:val="000000"/>
                <w:kern w:val="0"/>
                <w:sz w:val="29"/>
                <w:szCs w:val="29"/>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w:t>
            </w:r>
            <w:r w:rsidRPr="001129CA">
              <w:rPr>
                <w:rFonts w:ascii="宋体" w:eastAsia="宋体" w:hAnsi="宋体" w:cs="宋体" w:hint="eastAsia"/>
                <w:color w:val="000000"/>
                <w:spacing w:val="1"/>
                <w:w w:val="99"/>
                <w:kern w:val="0"/>
                <w:sz w:val="20"/>
                <w:szCs w:val="20"/>
                <w:lang w:eastAsia="en-US"/>
              </w:rPr>
              <w:t>A020</w:t>
            </w:r>
            <w:r w:rsidRPr="001129CA">
              <w:rPr>
                <w:rFonts w:ascii="宋体" w:eastAsia="宋体" w:hAnsi="宋体" w:cs="宋体" w:hint="eastAsia"/>
                <w:color w:val="000000"/>
                <w:w w:val="99"/>
                <w:kern w:val="0"/>
                <w:sz w:val="20"/>
                <w:szCs w:val="20"/>
                <w:lang w:eastAsia="en-US"/>
              </w:rPr>
              <w:t>911视</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频设备</w:t>
            </w: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11"/>
              <w:jc w:val="left"/>
              <w:rPr>
                <w:rFonts w:ascii="宋体" w:eastAsia="宋体" w:hAnsi="宋体" w:cs="宋体"/>
                <w:color w:val="000000"/>
                <w:kern w:val="0"/>
                <w:sz w:val="29"/>
                <w:szCs w:val="29"/>
                <w:lang w:eastAsia="en-US"/>
              </w:rPr>
            </w:pPr>
          </w:p>
          <w:p w:rsidR="001129CA" w:rsidRPr="001129CA" w:rsidRDefault="001129CA" w:rsidP="001129CA">
            <w:pPr>
              <w:spacing w:line="280" w:lineRule="auto"/>
              <w:ind w:left="7" w:right="5"/>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A02</w:t>
            </w:r>
            <w:r w:rsidRPr="001129CA">
              <w:rPr>
                <w:rFonts w:ascii="宋体" w:eastAsia="宋体" w:hAnsi="宋体" w:cs="宋体" w:hint="eastAsia"/>
                <w:color w:val="000000"/>
                <w:w w:val="99"/>
                <w:kern w:val="0"/>
                <w:sz w:val="20"/>
                <w:szCs w:val="20"/>
                <w:lang w:eastAsia="en-US"/>
              </w:rPr>
              <w:t>09</w:t>
            </w:r>
            <w:r w:rsidRPr="001129CA">
              <w:rPr>
                <w:rFonts w:ascii="宋体" w:eastAsia="宋体" w:hAnsi="宋体" w:cs="宋体" w:hint="eastAsia"/>
                <w:color w:val="000000"/>
                <w:spacing w:val="1"/>
                <w:w w:val="99"/>
                <w:kern w:val="0"/>
                <w:sz w:val="20"/>
                <w:szCs w:val="20"/>
                <w:lang w:eastAsia="en-US"/>
              </w:rPr>
              <w:t>1</w:t>
            </w:r>
            <w:r w:rsidRPr="001129CA">
              <w:rPr>
                <w:rFonts w:ascii="宋体" w:eastAsia="宋体" w:hAnsi="宋体" w:cs="宋体" w:hint="eastAsia"/>
                <w:color w:val="000000"/>
                <w:w w:val="99"/>
                <w:kern w:val="0"/>
                <w:sz w:val="20"/>
                <w:szCs w:val="20"/>
                <w:lang w:eastAsia="en-US"/>
              </w:rPr>
              <w:t>107视频监控设备</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10"/>
              <w:jc w:val="left"/>
              <w:rPr>
                <w:rFonts w:ascii="宋体" w:eastAsia="宋体" w:hAnsi="宋体" w:cs="宋体"/>
                <w:color w:val="000000"/>
                <w:kern w:val="0"/>
                <w:szCs w:val="21"/>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监视器</w:t>
            </w: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28" w:line="280" w:lineRule="auto"/>
              <w:ind w:left="7" w:right="5"/>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以射频信号为主要信号</w:t>
            </w:r>
            <w:r w:rsidRPr="001129CA">
              <w:rPr>
                <w:rFonts w:ascii="宋体" w:eastAsia="宋体" w:hAnsi="宋体" w:cs="宋体" w:hint="eastAsia"/>
                <w:color w:val="000000"/>
                <w:spacing w:val="9"/>
                <w:w w:val="99"/>
                <w:kern w:val="0"/>
                <w:sz w:val="20"/>
                <w:szCs w:val="20"/>
              </w:rPr>
              <w:t>输</w:t>
            </w:r>
            <w:r w:rsidRPr="001129CA">
              <w:rPr>
                <w:rFonts w:ascii="宋体" w:eastAsia="宋体" w:hAnsi="宋体" w:cs="宋体" w:hint="eastAsia"/>
                <w:color w:val="000000"/>
                <w:spacing w:val="12"/>
                <w:w w:val="99"/>
                <w:kern w:val="0"/>
                <w:sz w:val="20"/>
                <w:szCs w:val="20"/>
              </w:rPr>
              <w:t>入的</w:t>
            </w:r>
            <w:r w:rsidRPr="001129CA">
              <w:rPr>
                <w:rFonts w:ascii="宋体" w:eastAsia="宋体" w:hAnsi="宋体" w:cs="宋体" w:hint="eastAsia"/>
                <w:color w:val="000000"/>
                <w:w w:val="99"/>
                <w:kern w:val="0"/>
                <w:sz w:val="20"/>
                <w:szCs w:val="20"/>
              </w:rPr>
              <w:t>监视器应</w:t>
            </w:r>
            <w:r w:rsidRPr="001129CA">
              <w:rPr>
                <w:rFonts w:ascii="宋体" w:eastAsia="宋体" w:hAnsi="宋体" w:cs="宋体" w:hint="eastAsia"/>
                <w:color w:val="000000"/>
                <w:spacing w:val="2"/>
                <w:w w:val="99"/>
                <w:kern w:val="0"/>
                <w:sz w:val="20"/>
                <w:szCs w:val="20"/>
              </w:rPr>
              <w:t>符</w:t>
            </w:r>
            <w:r w:rsidRPr="001129CA">
              <w:rPr>
                <w:rFonts w:ascii="宋体" w:eastAsia="宋体" w:hAnsi="宋体" w:cs="宋体" w:hint="eastAsia"/>
                <w:color w:val="000000"/>
                <w:spacing w:val="-58"/>
                <w:w w:val="99"/>
                <w:kern w:val="0"/>
                <w:sz w:val="20"/>
                <w:szCs w:val="20"/>
              </w:rPr>
              <w:t>合</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平板</w:t>
            </w:r>
            <w:r w:rsidRPr="001129CA">
              <w:rPr>
                <w:rFonts w:ascii="宋体" w:eastAsia="宋体" w:hAnsi="宋体" w:cs="宋体" w:hint="eastAsia"/>
                <w:color w:val="000000"/>
                <w:spacing w:val="2"/>
                <w:w w:val="99"/>
                <w:kern w:val="0"/>
                <w:sz w:val="20"/>
                <w:szCs w:val="20"/>
              </w:rPr>
              <w:t>电</w:t>
            </w:r>
            <w:r w:rsidRPr="001129CA">
              <w:rPr>
                <w:rFonts w:ascii="宋体" w:eastAsia="宋体" w:hAnsi="宋体" w:cs="宋体" w:hint="eastAsia"/>
                <w:color w:val="000000"/>
                <w:w w:val="99"/>
                <w:kern w:val="0"/>
                <w:sz w:val="20"/>
                <w:szCs w:val="20"/>
              </w:rPr>
              <w:t>视能</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限定值及能效</w:t>
            </w:r>
            <w:r w:rsidRPr="001129CA">
              <w:rPr>
                <w:rFonts w:ascii="宋体" w:eastAsia="宋体" w:hAnsi="宋体" w:cs="宋体" w:hint="eastAsia"/>
                <w:color w:val="000000"/>
                <w:spacing w:val="2"/>
                <w:w w:val="99"/>
                <w:kern w:val="0"/>
                <w:sz w:val="20"/>
                <w:szCs w:val="20"/>
              </w:rPr>
              <w:t>等</w:t>
            </w:r>
            <w:r w:rsidRPr="001129CA">
              <w:rPr>
                <w:rFonts w:ascii="宋体" w:eastAsia="宋体" w:hAnsi="宋体" w:cs="宋体" w:hint="eastAsia"/>
                <w:color w:val="000000"/>
                <w:w w:val="99"/>
                <w:kern w:val="0"/>
                <w:sz w:val="20"/>
                <w:szCs w:val="20"/>
              </w:rPr>
              <w:t>级》（</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24850</w:t>
            </w:r>
            <w:r w:rsidRPr="001129CA">
              <w:rPr>
                <w:rFonts w:ascii="宋体" w:eastAsia="宋体" w:hAnsi="宋体" w:cs="宋体" w:hint="eastAsia"/>
                <w:color w:val="000000"/>
                <w:spacing w:val="-3"/>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2"/>
                <w:w w:val="99"/>
                <w:kern w:val="0"/>
                <w:sz w:val="20"/>
                <w:szCs w:val="20"/>
              </w:rPr>
              <w:t>以数字信号为主要信号</w:t>
            </w:r>
            <w:r w:rsidRPr="001129CA">
              <w:rPr>
                <w:rFonts w:ascii="宋体" w:eastAsia="宋体" w:hAnsi="宋体" w:cs="宋体" w:hint="eastAsia"/>
                <w:color w:val="000000"/>
                <w:spacing w:val="9"/>
                <w:w w:val="99"/>
                <w:kern w:val="0"/>
                <w:sz w:val="20"/>
                <w:szCs w:val="20"/>
              </w:rPr>
              <w:t>输</w:t>
            </w:r>
            <w:r w:rsidRPr="001129CA">
              <w:rPr>
                <w:rFonts w:ascii="宋体" w:eastAsia="宋体" w:hAnsi="宋体" w:cs="宋体" w:hint="eastAsia"/>
                <w:color w:val="000000"/>
                <w:spacing w:val="12"/>
                <w:w w:val="99"/>
                <w:kern w:val="0"/>
                <w:sz w:val="20"/>
                <w:szCs w:val="20"/>
              </w:rPr>
              <w:t>入的</w:t>
            </w:r>
            <w:r w:rsidRPr="001129CA">
              <w:rPr>
                <w:rFonts w:ascii="宋体" w:eastAsia="宋体" w:hAnsi="宋体" w:cs="宋体" w:hint="eastAsia"/>
                <w:color w:val="000000"/>
                <w:w w:val="99"/>
                <w:kern w:val="0"/>
                <w:sz w:val="20"/>
                <w:szCs w:val="20"/>
              </w:rPr>
              <w:t>监视器应</w:t>
            </w:r>
            <w:r w:rsidRPr="001129CA">
              <w:rPr>
                <w:rFonts w:ascii="宋体" w:eastAsia="宋体" w:hAnsi="宋体" w:cs="宋体" w:hint="eastAsia"/>
                <w:color w:val="000000"/>
                <w:spacing w:val="2"/>
                <w:w w:val="99"/>
                <w:kern w:val="0"/>
                <w:sz w:val="20"/>
                <w:szCs w:val="20"/>
              </w:rPr>
              <w:t>符</w:t>
            </w:r>
            <w:r w:rsidRPr="001129CA">
              <w:rPr>
                <w:rFonts w:ascii="宋体" w:eastAsia="宋体" w:hAnsi="宋体" w:cs="宋体" w:hint="eastAsia"/>
                <w:color w:val="000000"/>
                <w:spacing w:val="-58"/>
                <w:w w:val="99"/>
                <w:kern w:val="0"/>
                <w:sz w:val="20"/>
                <w:szCs w:val="20"/>
              </w:rPr>
              <w:t>合</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计算</w:t>
            </w:r>
            <w:r w:rsidRPr="001129CA">
              <w:rPr>
                <w:rFonts w:ascii="宋体" w:eastAsia="宋体" w:hAnsi="宋体" w:cs="宋体" w:hint="eastAsia"/>
                <w:color w:val="000000"/>
                <w:spacing w:val="2"/>
                <w:w w:val="99"/>
                <w:kern w:val="0"/>
                <w:sz w:val="20"/>
                <w:szCs w:val="20"/>
              </w:rPr>
              <w:t>机</w:t>
            </w:r>
            <w:r w:rsidRPr="001129CA">
              <w:rPr>
                <w:rFonts w:ascii="宋体" w:eastAsia="宋体" w:hAnsi="宋体" w:cs="宋体" w:hint="eastAsia"/>
                <w:color w:val="000000"/>
                <w:w w:val="99"/>
                <w:kern w:val="0"/>
                <w:sz w:val="20"/>
                <w:szCs w:val="20"/>
              </w:rPr>
              <w:t>显示</w:t>
            </w:r>
            <w:r w:rsidRPr="001129CA">
              <w:rPr>
                <w:rFonts w:ascii="宋体" w:eastAsia="宋体" w:hAnsi="宋体" w:cs="宋体" w:hint="eastAsia"/>
                <w:color w:val="000000"/>
                <w:spacing w:val="2"/>
                <w:w w:val="99"/>
                <w:kern w:val="0"/>
                <w:sz w:val="20"/>
                <w:szCs w:val="20"/>
              </w:rPr>
              <w:t>器</w:t>
            </w:r>
            <w:r w:rsidRPr="001129CA">
              <w:rPr>
                <w:rFonts w:ascii="宋体" w:eastAsia="宋体" w:hAnsi="宋体" w:cs="宋体" w:hint="eastAsia"/>
                <w:color w:val="000000"/>
                <w:w w:val="99"/>
                <w:kern w:val="0"/>
                <w:sz w:val="20"/>
                <w:szCs w:val="20"/>
              </w:rPr>
              <w:t>能效限定值及</w:t>
            </w:r>
            <w:r w:rsidRPr="001129CA">
              <w:rPr>
                <w:rFonts w:ascii="宋体" w:eastAsia="宋体" w:hAnsi="宋体" w:cs="宋体" w:hint="eastAsia"/>
                <w:color w:val="000000"/>
                <w:spacing w:val="2"/>
                <w:w w:val="99"/>
                <w:kern w:val="0"/>
                <w:sz w:val="20"/>
                <w:szCs w:val="20"/>
              </w:rPr>
              <w:t>能</w:t>
            </w:r>
            <w:r w:rsidRPr="001129CA">
              <w:rPr>
                <w:rFonts w:ascii="宋体" w:eastAsia="宋体" w:hAnsi="宋体" w:cs="宋体" w:hint="eastAsia"/>
                <w:color w:val="000000"/>
                <w:w w:val="99"/>
                <w:kern w:val="0"/>
                <w:sz w:val="20"/>
                <w:szCs w:val="20"/>
              </w:rPr>
              <w:t>效等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21</w:t>
            </w:r>
            <w:r w:rsidRPr="001129CA">
              <w:rPr>
                <w:rFonts w:ascii="宋体" w:eastAsia="宋体" w:hAnsi="宋体" w:cs="宋体" w:hint="eastAsia"/>
                <w:color w:val="000000"/>
                <w:w w:val="99"/>
                <w:kern w:val="0"/>
                <w:sz w:val="20"/>
                <w:szCs w:val="20"/>
              </w:rPr>
              <w:t>52</w:t>
            </w:r>
            <w:r w:rsidRPr="001129CA">
              <w:rPr>
                <w:rFonts w:ascii="宋体" w:eastAsia="宋体" w:hAnsi="宋体" w:cs="宋体" w:hint="eastAsia"/>
                <w:color w:val="000000"/>
                <w:spacing w:val="1"/>
                <w:w w:val="99"/>
                <w:kern w:val="0"/>
                <w:sz w:val="20"/>
                <w:szCs w:val="20"/>
              </w:rPr>
              <w:t>0</w:t>
            </w:r>
            <w:r w:rsidRPr="001129CA">
              <w:rPr>
                <w:rFonts w:ascii="宋体" w:eastAsia="宋体" w:hAnsi="宋体" w:cs="宋体" w:hint="eastAsia"/>
                <w:color w:val="000000"/>
                <w:w w:val="99"/>
                <w:kern w:val="0"/>
                <w:sz w:val="20"/>
                <w:szCs w:val="20"/>
              </w:rPr>
              <w:t>）</w:t>
            </w:r>
          </w:p>
        </w:tc>
      </w:tr>
      <w:tr w:rsidR="001129CA" w:rsidRPr="001129CA" w:rsidTr="007D5257">
        <w:trPr>
          <w:trHeight w:hRule="exact" w:val="787"/>
        </w:trPr>
        <w:tc>
          <w:tcPr>
            <w:tcW w:w="574"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0"/>
              <w:jc w:val="left"/>
              <w:rPr>
                <w:rFonts w:ascii="宋体" w:eastAsia="宋体" w:hAnsi="宋体" w:cs="宋体"/>
                <w:color w:val="000000"/>
                <w:kern w:val="0"/>
                <w:sz w:val="17"/>
                <w:szCs w:val="17"/>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spacing w:val="1"/>
                <w:w w:val="99"/>
                <w:kern w:val="0"/>
                <w:sz w:val="20"/>
                <w:lang w:eastAsia="en-US"/>
              </w:rPr>
              <w:t>1</w:t>
            </w:r>
            <w:r w:rsidRPr="001129CA">
              <w:rPr>
                <w:rFonts w:ascii="宋体" w:eastAsia="宋体" w:hAnsi="Calibri" w:cs="Times New Roman" w:hint="eastAsia"/>
                <w:color w:val="000000"/>
                <w:w w:val="99"/>
                <w:kern w:val="0"/>
                <w:sz w:val="20"/>
                <w:lang w:eastAsia="en-US"/>
              </w:rPr>
              <w:t>4</w:t>
            </w:r>
          </w:p>
        </w:tc>
        <w:tc>
          <w:tcPr>
            <w:tcW w:w="11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76"/>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spacing w:val="1"/>
                <w:w w:val="99"/>
                <w:kern w:val="0"/>
                <w:sz w:val="20"/>
                <w:szCs w:val="20"/>
                <w:lang w:eastAsia="en-US"/>
              </w:rPr>
              <w:t>A03</w:t>
            </w:r>
            <w:r w:rsidRPr="001129CA">
              <w:rPr>
                <w:rFonts w:ascii="宋体" w:eastAsia="宋体" w:hAnsi="宋体" w:cs="宋体" w:hint="eastAsia"/>
                <w:color w:val="000000"/>
                <w:w w:val="99"/>
                <w:kern w:val="0"/>
                <w:sz w:val="20"/>
                <w:szCs w:val="20"/>
                <w:lang w:eastAsia="en-US"/>
              </w:rPr>
              <w:t>12</w:t>
            </w:r>
            <w:r w:rsidRPr="001129CA">
              <w:rPr>
                <w:rFonts w:ascii="宋体" w:eastAsia="宋体" w:hAnsi="宋体" w:cs="宋体" w:hint="eastAsia"/>
                <w:color w:val="000000"/>
                <w:spacing w:val="1"/>
                <w:w w:val="99"/>
                <w:kern w:val="0"/>
                <w:sz w:val="20"/>
                <w:szCs w:val="20"/>
                <w:lang w:eastAsia="en-US"/>
              </w:rPr>
              <w:t>1</w:t>
            </w:r>
            <w:r w:rsidRPr="001129CA">
              <w:rPr>
                <w:rFonts w:ascii="宋体" w:eastAsia="宋体" w:hAnsi="宋体" w:cs="宋体" w:hint="eastAsia"/>
                <w:color w:val="000000"/>
                <w:w w:val="99"/>
                <w:kern w:val="0"/>
                <w:sz w:val="20"/>
                <w:szCs w:val="20"/>
                <w:lang w:eastAsia="en-US"/>
              </w:rPr>
              <w:t>0饮食</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炊事机械</w:t>
            </w: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0"/>
              <w:jc w:val="left"/>
              <w:rPr>
                <w:rFonts w:ascii="宋体" w:eastAsia="宋体" w:hAnsi="宋体" w:cs="宋体"/>
                <w:color w:val="000000"/>
                <w:kern w:val="0"/>
                <w:sz w:val="17"/>
                <w:szCs w:val="17"/>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商用燃</w:t>
            </w:r>
            <w:r w:rsidRPr="001129CA">
              <w:rPr>
                <w:rFonts w:ascii="宋体" w:eastAsia="宋体" w:hAnsi="宋体" w:cs="宋体" w:hint="eastAsia"/>
                <w:color w:val="000000"/>
                <w:spacing w:val="2"/>
                <w:w w:val="99"/>
                <w:kern w:val="0"/>
                <w:sz w:val="20"/>
                <w:szCs w:val="20"/>
                <w:lang w:eastAsia="en-US"/>
              </w:rPr>
              <w:t>气</w:t>
            </w:r>
            <w:r w:rsidRPr="001129CA">
              <w:rPr>
                <w:rFonts w:ascii="宋体" w:eastAsia="宋体" w:hAnsi="宋体" w:cs="宋体" w:hint="eastAsia"/>
                <w:color w:val="000000"/>
                <w:w w:val="99"/>
                <w:kern w:val="0"/>
                <w:sz w:val="20"/>
                <w:szCs w:val="20"/>
                <w:lang w:eastAsia="en-US"/>
              </w:rPr>
              <w:t>灶具</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76"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《商用燃气灶具能效限</w:t>
            </w:r>
            <w:r w:rsidRPr="001129CA">
              <w:rPr>
                <w:rFonts w:ascii="宋体" w:eastAsia="宋体" w:hAnsi="宋体" w:cs="宋体" w:hint="eastAsia"/>
                <w:color w:val="000000"/>
                <w:spacing w:val="9"/>
                <w:w w:val="99"/>
                <w:kern w:val="0"/>
                <w:sz w:val="20"/>
                <w:szCs w:val="20"/>
              </w:rPr>
              <w:t>定</w:t>
            </w:r>
            <w:r w:rsidRPr="001129CA">
              <w:rPr>
                <w:rFonts w:ascii="宋体" w:eastAsia="宋体" w:hAnsi="宋体" w:cs="宋体" w:hint="eastAsia"/>
                <w:color w:val="000000"/>
                <w:spacing w:val="12"/>
                <w:w w:val="99"/>
                <w:kern w:val="0"/>
                <w:sz w:val="20"/>
                <w:szCs w:val="20"/>
              </w:rPr>
              <w:t>值及</w:t>
            </w:r>
            <w:r w:rsidRPr="001129CA">
              <w:rPr>
                <w:rFonts w:ascii="宋体" w:eastAsia="宋体" w:hAnsi="宋体" w:cs="宋体" w:hint="eastAsia"/>
                <w:color w:val="000000"/>
                <w:w w:val="99"/>
                <w:kern w:val="0"/>
                <w:sz w:val="20"/>
                <w:szCs w:val="20"/>
              </w:rPr>
              <w:t>能效等级</w:t>
            </w:r>
            <w:r w:rsidRPr="001129CA">
              <w:rPr>
                <w:rFonts w:ascii="宋体" w:eastAsia="宋体" w:hAnsi="宋体" w:cs="宋体" w:hint="eastAsia"/>
                <w:color w:val="000000"/>
                <w:spacing w:val="2"/>
                <w:w w:val="99"/>
                <w:kern w:val="0"/>
                <w:sz w:val="20"/>
                <w:szCs w:val="20"/>
              </w:rPr>
              <w:t>》</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30</w:t>
            </w:r>
            <w:r w:rsidRPr="001129CA">
              <w:rPr>
                <w:rFonts w:ascii="宋体" w:eastAsia="宋体" w:hAnsi="宋体" w:cs="宋体" w:hint="eastAsia"/>
                <w:color w:val="000000"/>
                <w:w w:val="99"/>
                <w:kern w:val="0"/>
                <w:sz w:val="20"/>
                <w:szCs w:val="20"/>
              </w:rPr>
              <w:t>53</w:t>
            </w:r>
            <w:r w:rsidRPr="001129CA">
              <w:rPr>
                <w:rFonts w:ascii="宋体" w:eastAsia="宋体" w:hAnsi="宋体" w:cs="宋体" w:hint="eastAsia"/>
                <w:color w:val="000000"/>
                <w:spacing w:val="1"/>
                <w:w w:val="99"/>
                <w:kern w:val="0"/>
                <w:sz w:val="20"/>
                <w:szCs w:val="20"/>
              </w:rPr>
              <w:t>1</w:t>
            </w:r>
            <w:r w:rsidRPr="001129CA">
              <w:rPr>
                <w:rFonts w:ascii="宋体" w:eastAsia="宋体" w:hAnsi="宋体" w:cs="宋体" w:hint="eastAsia"/>
                <w:color w:val="000000"/>
                <w:w w:val="99"/>
                <w:kern w:val="0"/>
                <w:sz w:val="20"/>
                <w:szCs w:val="20"/>
              </w:rPr>
              <w:t>）</w:t>
            </w:r>
          </w:p>
        </w:tc>
      </w:tr>
      <w:tr w:rsidR="001129CA" w:rsidRPr="001129CA" w:rsidTr="007D5257">
        <w:trPr>
          <w:trHeight w:hRule="exact" w:val="886"/>
        </w:trPr>
        <w:tc>
          <w:tcPr>
            <w:tcW w:w="574"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jc w:val="left"/>
              <w:rPr>
                <w:rFonts w:ascii="宋体" w:eastAsia="宋体" w:hAnsi="宋体" w:cs="宋体"/>
                <w:color w:val="000000"/>
                <w:kern w:val="0"/>
                <w:sz w:val="20"/>
                <w:szCs w:val="20"/>
              </w:rPr>
            </w:pPr>
          </w:p>
          <w:p w:rsidR="001129CA" w:rsidRPr="001129CA" w:rsidRDefault="001129CA" w:rsidP="001129CA">
            <w:pPr>
              <w:spacing w:before="1"/>
              <w:jc w:val="left"/>
              <w:rPr>
                <w:rFonts w:ascii="宋体" w:eastAsia="宋体" w:hAnsi="宋体" w:cs="宋体"/>
                <w:color w:val="000000"/>
                <w:kern w:val="0"/>
                <w:sz w:val="29"/>
                <w:szCs w:val="29"/>
              </w:rPr>
            </w:pPr>
          </w:p>
          <w:p w:rsidR="001129CA" w:rsidRPr="001129CA" w:rsidRDefault="001129CA" w:rsidP="001129CA">
            <w:pPr>
              <w:ind w:left="182"/>
              <w:jc w:val="left"/>
              <w:rPr>
                <w:rFonts w:ascii="宋体" w:eastAsia="宋体" w:hAnsi="Calibri" w:cs="Times New Roman"/>
                <w:color w:val="000000"/>
                <w:w w:val="99"/>
                <w:kern w:val="0"/>
                <w:sz w:val="20"/>
                <w:lang w:eastAsia="en-US"/>
              </w:rPr>
            </w:pPr>
            <w:r w:rsidRPr="001129CA">
              <w:rPr>
                <w:rFonts w:ascii="宋体" w:eastAsia="宋体" w:hAnsi="Calibri" w:cs="Times New Roman" w:hint="eastAsia"/>
                <w:color w:val="000000"/>
                <w:spacing w:val="1"/>
                <w:w w:val="99"/>
                <w:kern w:val="0"/>
                <w:sz w:val="20"/>
                <w:lang w:eastAsia="en-US"/>
              </w:rPr>
              <w:t>1</w:t>
            </w:r>
            <w:r w:rsidRPr="001129CA">
              <w:rPr>
                <w:rFonts w:ascii="宋体" w:eastAsia="宋体" w:hAnsi="Calibri" w:cs="Times New Roman" w:hint="eastAsia"/>
                <w:color w:val="000000"/>
                <w:w w:val="99"/>
                <w:kern w:val="0"/>
                <w:sz w:val="20"/>
                <w:lang w:eastAsia="en-US"/>
              </w:rPr>
              <w:t>5</w:t>
            </w: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tc>
        <w:tc>
          <w:tcPr>
            <w:tcW w:w="1166" w:type="dxa"/>
            <w:vMerge w:val="restart"/>
            <w:tcBorders>
              <w:top w:val="single" w:sz="4" w:space="0" w:color="auto"/>
              <w:left w:val="single" w:sz="4" w:space="0" w:color="auto"/>
              <w:bottom w:val="single" w:sz="4" w:space="0" w:color="auto"/>
              <w:right w:val="single" w:sz="4" w:space="0" w:color="auto"/>
            </w:tcBorders>
          </w:tcPr>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jc w:val="left"/>
              <w:rPr>
                <w:rFonts w:ascii="宋体" w:eastAsia="宋体" w:hAnsi="宋体" w:cs="宋体"/>
                <w:color w:val="000000"/>
                <w:kern w:val="0"/>
                <w:sz w:val="20"/>
                <w:szCs w:val="20"/>
                <w:lang w:eastAsia="en-US"/>
              </w:rPr>
            </w:pPr>
          </w:p>
          <w:p w:rsidR="001129CA" w:rsidRPr="001129CA" w:rsidRDefault="001129CA" w:rsidP="001129CA">
            <w:pPr>
              <w:spacing w:before="9"/>
              <w:jc w:val="left"/>
              <w:rPr>
                <w:rFonts w:ascii="宋体" w:eastAsia="宋体" w:hAnsi="宋体" w:cs="宋体"/>
                <w:color w:val="000000"/>
                <w:kern w:val="0"/>
                <w:sz w:val="17"/>
                <w:szCs w:val="17"/>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w:t>
            </w:r>
            <w:r w:rsidRPr="001129CA">
              <w:rPr>
                <w:rFonts w:ascii="宋体" w:eastAsia="宋体" w:hAnsi="宋体" w:cs="宋体" w:hint="eastAsia"/>
                <w:color w:val="000000"/>
                <w:spacing w:val="1"/>
                <w:w w:val="99"/>
                <w:kern w:val="0"/>
                <w:sz w:val="20"/>
                <w:szCs w:val="20"/>
                <w:lang w:eastAsia="en-US"/>
              </w:rPr>
              <w:t>A060</w:t>
            </w:r>
            <w:r w:rsidRPr="001129CA">
              <w:rPr>
                <w:rFonts w:ascii="宋体" w:eastAsia="宋体" w:hAnsi="宋体" w:cs="宋体" w:hint="eastAsia"/>
                <w:color w:val="000000"/>
                <w:w w:val="99"/>
                <w:kern w:val="0"/>
                <w:sz w:val="20"/>
                <w:szCs w:val="20"/>
                <w:lang w:eastAsia="en-US"/>
              </w:rPr>
              <w:t>805便</w:t>
            </w:r>
          </w:p>
          <w:p w:rsidR="001129CA" w:rsidRPr="001129CA" w:rsidRDefault="001129CA" w:rsidP="001129CA">
            <w:pPr>
              <w:spacing w:before="50"/>
              <w:ind w:left="7"/>
              <w:jc w:val="left"/>
              <w:rPr>
                <w:rFonts w:ascii="宋体" w:eastAsia="宋体" w:hAnsi="宋体" w:cs="宋体"/>
                <w:color w:val="000000"/>
                <w:w w:val="99"/>
                <w:kern w:val="0"/>
                <w:sz w:val="20"/>
                <w:szCs w:val="20"/>
                <w:lang w:eastAsia="en-US"/>
              </w:rPr>
            </w:pPr>
            <w:r w:rsidRPr="001129CA">
              <w:rPr>
                <w:rFonts w:ascii="宋体" w:eastAsia="宋体" w:hAnsi="宋体" w:cs="宋体" w:hint="eastAsia"/>
                <w:color w:val="000000"/>
                <w:w w:val="99"/>
                <w:kern w:val="0"/>
                <w:sz w:val="20"/>
                <w:szCs w:val="20"/>
                <w:lang w:eastAsia="en-US"/>
              </w:rPr>
              <w:t>器</w:t>
            </w: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p w:rsidR="001129CA" w:rsidRPr="001129CA" w:rsidRDefault="001129CA" w:rsidP="001129CA">
            <w:pPr>
              <w:rPr>
                <w:rFonts w:ascii="Times New Roman" w:eastAsia="宋体" w:hAnsi="Times New Roman" w:cs="Times New Roman"/>
                <w:color w:val="000000"/>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
              <w:jc w:val="left"/>
              <w:rPr>
                <w:rFonts w:ascii="宋体" w:eastAsia="宋体" w:hAnsi="宋体" w:cs="宋体"/>
                <w:color w:val="000000"/>
                <w:kern w:val="0"/>
                <w:szCs w:val="21"/>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坐便器</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24"/>
              <w:ind w:left="7"/>
              <w:jc w:val="left"/>
              <w:rPr>
                <w:rFonts w:ascii="宋体" w:eastAsia="宋体" w:hAnsi="宋体" w:cs="宋体"/>
                <w:color w:val="000000"/>
                <w:kern w:val="0"/>
                <w:sz w:val="20"/>
                <w:szCs w:val="20"/>
              </w:rPr>
            </w:pPr>
            <w:r w:rsidRPr="001129CA">
              <w:rPr>
                <w:rFonts w:ascii="宋体" w:eastAsia="宋体" w:hAnsi="宋体" w:cs="宋体" w:hint="eastAsia"/>
                <w:color w:val="000000"/>
                <w:w w:val="99"/>
                <w:kern w:val="0"/>
                <w:sz w:val="20"/>
                <w:szCs w:val="20"/>
              </w:rPr>
              <w:t>《坐便</w:t>
            </w:r>
            <w:r w:rsidRPr="001129CA">
              <w:rPr>
                <w:rFonts w:ascii="宋体" w:eastAsia="宋体" w:hAnsi="宋体" w:cs="宋体" w:hint="eastAsia"/>
                <w:color w:val="000000"/>
                <w:spacing w:val="2"/>
                <w:w w:val="99"/>
                <w:kern w:val="0"/>
                <w:sz w:val="20"/>
                <w:szCs w:val="20"/>
              </w:rPr>
              <w:t>器</w:t>
            </w:r>
            <w:r w:rsidRPr="001129CA">
              <w:rPr>
                <w:rFonts w:ascii="宋体" w:eastAsia="宋体" w:hAnsi="宋体" w:cs="宋体" w:hint="eastAsia"/>
                <w:color w:val="000000"/>
                <w:w w:val="99"/>
                <w:kern w:val="0"/>
                <w:sz w:val="20"/>
                <w:szCs w:val="20"/>
              </w:rPr>
              <w:t>水效</w:t>
            </w:r>
            <w:r w:rsidRPr="001129CA">
              <w:rPr>
                <w:rFonts w:ascii="宋体" w:eastAsia="宋体" w:hAnsi="宋体" w:cs="宋体" w:hint="eastAsia"/>
                <w:color w:val="000000"/>
                <w:spacing w:val="2"/>
                <w:w w:val="99"/>
                <w:kern w:val="0"/>
                <w:sz w:val="20"/>
                <w:szCs w:val="20"/>
              </w:rPr>
              <w:t>限</w:t>
            </w:r>
            <w:r w:rsidRPr="001129CA">
              <w:rPr>
                <w:rFonts w:ascii="宋体" w:eastAsia="宋体" w:hAnsi="宋体" w:cs="宋体" w:hint="eastAsia"/>
                <w:color w:val="000000"/>
                <w:w w:val="99"/>
                <w:kern w:val="0"/>
                <w:sz w:val="20"/>
                <w:szCs w:val="20"/>
              </w:rPr>
              <w:t>定值</w:t>
            </w:r>
            <w:r w:rsidRPr="001129CA">
              <w:rPr>
                <w:rFonts w:ascii="宋体" w:eastAsia="宋体" w:hAnsi="宋体" w:cs="宋体" w:hint="eastAsia"/>
                <w:color w:val="000000"/>
                <w:spacing w:val="2"/>
                <w:w w:val="99"/>
                <w:kern w:val="0"/>
                <w:sz w:val="20"/>
                <w:szCs w:val="20"/>
              </w:rPr>
              <w:t>及</w:t>
            </w:r>
            <w:r w:rsidRPr="001129CA">
              <w:rPr>
                <w:rFonts w:ascii="宋体" w:eastAsia="宋体" w:hAnsi="宋体" w:cs="宋体" w:hint="eastAsia"/>
                <w:color w:val="000000"/>
                <w:w w:val="99"/>
                <w:kern w:val="0"/>
                <w:sz w:val="20"/>
                <w:szCs w:val="20"/>
              </w:rPr>
              <w:t>水</w:t>
            </w:r>
            <w:r w:rsidRPr="001129CA">
              <w:rPr>
                <w:rFonts w:ascii="宋体" w:eastAsia="宋体" w:hAnsi="宋体" w:cs="宋体" w:hint="eastAsia"/>
                <w:color w:val="000000"/>
                <w:spacing w:val="2"/>
                <w:w w:val="99"/>
                <w:kern w:val="0"/>
                <w:sz w:val="20"/>
                <w:szCs w:val="20"/>
              </w:rPr>
              <w:t>效</w:t>
            </w:r>
            <w:r w:rsidRPr="001129CA">
              <w:rPr>
                <w:rFonts w:ascii="宋体" w:eastAsia="宋体" w:hAnsi="宋体" w:cs="宋体" w:hint="eastAsia"/>
                <w:color w:val="000000"/>
                <w:w w:val="99"/>
                <w:kern w:val="0"/>
                <w:sz w:val="20"/>
                <w:szCs w:val="20"/>
              </w:rPr>
              <w:t>等级</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w:t>
            </w:r>
            <w:r w:rsidRPr="001129CA">
              <w:rPr>
                <w:rFonts w:ascii="宋体" w:eastAsia="宋体" w:hAnsi="宋体" w:cs="宋体" w:hint="eastAsia"/>
                <w:color w:val="000000"/>
                <w:spacing w:val="1"/>
                <w:w w:val="99"/>
                <w:kern w:val="0"/>
                <w:sz w:val="20"/>
                <w:szCs w:val="20"/>
                <w:lang w:eastAsia="en-US"/>
              </w:rPr>
              <w:t>G</w:t>
            </w:r>
            <w:r w:rsidRPr="001129CA">
              <w:rPr>
                <w:rFonts w:ascii="宋体" w:eastAsia="宋体" w:hAnsi="宋体" w:cs="宋体" w:hint="eastAsia"/>
                <w:color w:val="000000"/>
                <w:w w:val="99"/>
                <w:kern w:val="0"/>
                <w:sz w:val="20"/>
                <w:szCs w:val="20"/>
                <w:lang w:eastAsia="en-US"/>
              </w:rPr>
              <w:t>B</w:t>
            </w:r>
            <w:r w:rsidRPr="001129CA">
              <w:rPr>
                <w:rFonts w:ascii="宋体" w:eastAsia="宋体" w:hAnsi="宋体" w:cs="宋体" w:hint="eastAsia"/>
                <w:color w:val="000000"/>
                <w:spacing w:val="1"/>
                <w:w w:val="99"/>
                <w:kern w:val="0"/>
                <w:sz w:val="20"/>
                <w:szCs w:val="20"/>
                <w:lang w:eastAsia="en-US"/>
              </w:rPr>
              <w:t>2</w:t>
            </w:r>
            <w:r w:rsidRPr="001129CA">
              <w:rPr>
                <w:rFonts w:ascii="宋体" w:eastAsia="宋体" w:hAnsi="宋体" w:cs="宋体" w:hint="eastAsia"/>
                <w:color w:val="000000"/>
                <w:w w:val="99"/>
                <w:kern w:val="0"/>
                <w:sz w:val="20"/>
                <w:szCs w:val="20"/>
                <w:lang w:eastAsia="en-US"/>
              </w:rPr>
              <w:t>55</w:t>
            </w:r>
            <w:r w:rsidRPr="001129CA">
              <w:rPr>
                <w:rFonts w:ascii="宋体" w:eastAsia="宋体" w:hAnsi="宋体" w:cs="宋体" w:hint="eastAsia"/>
                <w:color w:val="000000"/>
                <w:spacing w:val="1"/>
                <w:w w:val="99"/>
                <w:kern w:val="0"/>
                <w:sz w:val="20"/>
                <w:szCs w:val="20"/>
                <w:lang w:eastAsia="en-US"/>
              </w:rPr>
              <w:t>02</w:t>
            </w:r>
            <w:r w:rsidRPr="001129CA">
              <w:rPr>
                <w:rFonts w:ascii="宋体" w:eastAsia="宋体" w:hAnsi="宋体" w:cs="宋体" w:hint="eastAsia"/>
                <w:color w:val="000000"/>
                <w:w w:val="99"/>
                <w:kern w:val="0"/>
                <w:sz w:val="20"/>
                <w:szCs w:val="20"/>
                <w:lang w:eastAsia="en-US"/>
              </w:rPr>
              <w:t>）</w:t>
            </w:r>
          </w:p>
        </w:tc>
      </w:tr>
      <w:tr w:rsidR="001129CA" w:rsidRPr="001129CA" w:rsidTr="007D5257">
        <w:trPr>
          <w:trHeight w:hRule="exact" w:val="886"/>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
              <w:jc w:val="left"/>
              <w:rPr>
                <w:rFonts w:ascii="宋体" w:eastAsia="宋体" w:hAnsi="宋体" w:cs="宋体"/>
                <w:color w:val="000000"/>
                <w:kern w:val="0"/>
                <w:szCs w:val="21"/>
                <w:lang w:eastAsia="en-US"/>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蹲便器</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24"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《蹲便器用水效率限定</w:t>
            </w:r>
            <w:r w:rsidRPr="001129CA">
              <w:rPr>
                <w:rFonts w:ascii="宋体" w:eastAsia="宋体" w:hAnsi="宋体" w:cs="宋体" w:hint="eastAsia"/>
                <w:color w:val="000000"/>
                <w:spacing w:val="9"/>
                <w:w w:val="99"/>
                <w:kern w:val="0"/>
                <w:sz w:val="20"/>
                <w:szCs w:val="20"/>
              </w:rPr>
              <w:t>值</w:t>
            </w:r>
            <w:r w:rsidRPr="001129CA">
              <w:rPr>
                <w:rFonts w:ascii="宋体" w:eastAsia="宋体" w:hAnsi="宋体" w:cs="宋体" w:hint="eastAsia"/>
                <w:color w:val="000000"/>
                <w:spacing w:val="12"/>
                <w:w w:val="99"/>
                <w:kern w:val="0"/>
                <w:sz w:val="20"/>
                <w:szCs w:val="20"/>
              </w:rPr>
              <w:t>及用</w:t>
            </w:r>
            <w:r w:rsidRPr="001129CA">
              <w:rPr>
                <w:rFonts w:ascii="宋体" w:eastAsia="宋体" w:hAnsi="宋体" w:cs="宋体" w:hint="eastAsia"/>
                <w:color w:val="000000"/>
                <w:w w:val="99"/>
                <w:kern w:val="0"/>
                <w:sz w:val="20"/>
                <w:szCs w:val="20"/>
              </w:rPr>
              <w:t>水效率等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307</w:t>
            </w:r>
            <w:r w:rsidRPr="001129CA">
              <w:rPr>
                <w:rFonts w:ascii="宋体" w:eastAsia="宋体" w:hAnsi="宋体" w:cs="宋体" w:hint="eastAsia"/>
                <w:color w:val="000000"/>
                <w:w w:val="99"/>
                <w:kern w:val="0"/>
                <w:sz w:val="20"/>
                <w:szCs w:val="20"/>
              </w:rPr>
              <w:t>1</w:t>
            </w:r>
            <w:r w:rsidRPr="001129CA">
              <w:rPr>
                <w:rFonts w:ascii="宋体" w:eastAsia="宋体" w:hAnsi="宋体" w:cs="宋体" w:hint="eastAsia"/>
                <w:color w:val="000000"/>
                <w:spacing w:val="-1"/>
                <w:w w:val="99"/>
                <w:kern w:val="0"/>
                <w:sz w:val="20"/>
                <w:szCs w:val="20"/>
              </w:rPr>
              <w:t>7</w:t>
            </w:r>
            <w:r w:rsidRPr="001129CA">
              <w:rPr>
                <w:rFonts w:ascii="宋体" w:eastAsia="宋体" w:hAnsi="宋体" w:cs="宋体" w:hint="eastAsia"/>
                <w:color w:val="000000"/>
                <w:w w:val="99"/>
                <w:kern w:val="0"/>
                <w:sz w:val="20"/>
                <w:szCs w:val="20"/>
              </w:rPr>
              <w:t>）</w:t>
            </w:r>
          </w:p>
        </w:tc>
      </w:tr>
      <w:tr w:rsidR="001129CA" w:rsidRPr="001129CA" w:rsidTr="007D5257">
        <w:trPr>
          <w:trHeight w:hRule="exact" w:val="888"/>
        </w:trPr>
        <w:tc>
          <w:tcPr>
            <w:tcW w:w="574"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1129CA" w:rsidRPr="001129CA" w:rsidRDefault="001129CA" w:rsidP="001129CA">
            <w:pPr>
              <w:widowControl/>
              <w:jc w:val="left"/>
              <w:rPr>
                <w:rFonts w:ascii="宋体" w:eastAsia="Times New Roman" w:hAnsi="宋体" w:cs="宋体"/>
                <w:color w:val="000000"/>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5"/>
              <w:jc w:val="left"/>
              <w:rPr>
                <w:rFonts w:ascii="宋体" w:eastAsia="宋体" w:hAnsi="宋体" w:cs="宋体"/>
                <w:color w:val="000000"/>
                <w:kern w:val="0"/>
                <w:szCs w:val="21"/>
              </w:rPr>
            </w:pPr>
          </w:p>
          <w:p w:rsidR="001129CA" w:rsidRPr="001129CA" w:rsidRDefault="001129CA" w:rsidP="001129CA">
            <w:pPr>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小便器</w:t>
            </w:r>
          </w:p>
        </w:tc>
        <w:tc>
          <w:tcPr>
            <w:tcW w:w="1915"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rPr>
                <w:rFonts w:ascii="Calibri" w:eastAsia="宋体" w:hAnsi="Calibri" w:cs="Times New Roman"/>
                <w:color w:val="000000"/>
                <w:sz w:val="22"/>
              </w:rPr>
            </w:pPr>
          </w:p>
        </w:tc>
        <w:tc>
          <w:tcPr>
            <w:tcW w:w="2966" w:type="dxa"/>
            <w:tcBorders>
              <w:top w:val="single" w:sz="4" w:space="0" w:color="auto"/>
              <w:left w:val="single" w:sz="4" w:space="0" w:color="auto"/>
              <w:bottom w:val="single" w:sz="4" w:space="0" w:color="auto"/>
              <w:right w:val="single" w:sz="4" w:space="0" w:color="auto"/>
            </w:tcBorders>
          </w:tcPr>
          <w:p w:rsidR="001129CA" w:rsidRPr="001129CA" w:rsidRDefault="001129CA" w:rsidP="001129CA">
            <w:pPr>
              <w:spacing w:before="124"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2"/>
                <w:w w:val="99"/>
                <w:kern w:val="0"/>
                <w:sz w:val="20"/>
                <w:szCs w:val="20"/>
              </w:rPr>
              <w:t>《小便器用水效率限定</w:t>
            </w:r>
            <w:r w:rsidRPr="001129CA">
              <w:rPr>
                <w:rFonts w:ascii="宋体" w:eastAsia="宋体" w:hAnsi="宋体" w:cs="宋体" w:hint="eastAsia"/>
                <w:color w:val="000000"/>
                <w:spacing w:val="9"/>
                <w:w w:val="99"/>
                <w:kern w:val="0"/>
                <w:sz w:val="20"/>
                <w:szCs w:val="20"/>
              </w:rPr>
              <w:t>值</w:t>
            </w:r>
            <w:r w:rsidRPr="001129CA">
              <w:rPr>
                <w:rFonts w:ascii="宋体" w:eastAsia="宋体" w:hAnsi="宋体" w:cs="宋体" w:hint="eastAsia"/>
                <w:color w:val="000000"/>
                <w:spacing w:val="12"/>
                <w:w w:val="99"/>
                <w:kern w:val="0"/>
                <w:sz w:val="20"/>
                <w:szCs w:val="20"/>
              </w:rPr>
              <w:t>及用</w:t>
            </w:r>
            <w:r w:rsidRPr="001129CA">
              <w:rPr>
                <w:rFonts w:ascii="宋体" w:eastAsia="宋体" w:hAnsi="宋体" w:cs="宋体" w:hint="eastAsia"/>
                <w:color w:val="000000"/>
                <w:w w:val="99"/>
                <w:kern w:val="0"/>
                <w:sz w:val="20"/>
                <w:szCs w:val="20"/>
              </w:rPr>
              <w:t>水效率等</w:t>
            </w:r>
            <w:r w:rsidRPr="001129CA">
              <w:rPr>
                <w:rFonts w:ascii="宋体" w:eastAsia="宋体" w:hAnsi="宋体" w:cs="宋体" w:hint="eastAsia"/>
                <w:color w:val="000000"/>
                <w:spacing w:val="2"/>
                <w:w w:val="99"/>
                <w:kern w:val="0"/>
                <w:sz w:val="20"/>
                <w:szCs w:val="20"/>
              </w:rPr>
              <w:t>级</w:t>
            </w:r>
            <w:r w:rsidRPr="001129CA">
              <w:rPr>
                <w:rFonts w:ascii="宋体" w:eastAsia="宋体" w:hAnsi="宋体" w:cs="宋体" w:hint="eastAsia"/>
                <w:color w:val="000000"/>
                <w:w w:val="99"/>
                <w:kern w:val="0"/>
                <w:sz w:val="20"/>
                <w:szCs w:val="20"/>
              </w:rPr>
              <w:t>》（</w:t>
            </w:r>
            <w:r w:rsidRPr="001129CA">
              <w:rPr>
                <w:rFonts w:ascii="宋体" w:eastAsia="宋体" w:hAnsi="宋体" w:cs="宋体" w:hint="eastAsia"/>
                <w:color w:val="000000"/>
                <w:spacing w:val="1"/>
                <w:w w:val="99"/>
                <w:kern w:val="0"/>
                <w:sz w:val="20"/>
                <w:szCs w:val="20"/>
              </w:rPr>
              <w:t>G</w:t>
            </w:r>
            <w:r w:rsidRPr="001129CA">
              <w:rPr>
                <w:rFonts w:ascii="宋体" w:eastAsia="宋体" w:hAnsi="宋体" w:cs="宋体" w:hint="eastAsia"/>
                <w:color w:val="000000"/>
                <w:w w:val="99"/>
                <w:kern w:val="0"/>
                <w:sz w:val="20"/>
                <w:szCs w:val="20"/>
              </w:rPr>
              <w:t>B</w:t>
            </w:r>
            <w:r w:rsidRPr="001129CA">
              <w:rPr>
                <w:rFonts w:ascii="宋体" w:eastAsia="宋体" w:hAnsi="宋体" w:cs="宋体" w:hint="eastAsia"/>
                <w:color w:val="000000"/>
                <w:spacing w:val="1"/>
                <w:w w:val="99"/>
                <w:kern w:val="0"/>
                <w:sz w:val="20"/>
                <w:szCs w:val="20"/>
              </w:rPr>
              <w:t>283</w:t>
            </w:r>
            <w:r w:rsidRPr="001129CA">
              <w:rPr>
                <w:rFonts w:ascii="宋体" w:eastAsia="宋体" w:hAnsi="宋体" w:cs="宋体" w:hint="eastAsia"/>
                <w:color w:val="000000"/>
                <w:w w:val="99"/>
                <w:kern w:val="0"/>
                <w:sz w:val="20"/>
                <w:szCs w:val="20"/>
              </w:rPr>
              <w:t>7</w:t>
            </w:r>
            <w:r w:rsidRPr="001129CA">
              <w:rPr>
                <w:rFonts w:ascii="宋体" w:eastAsia="宋体" w:hAnsi="宋体" w:cs="宋体" w:hint="eastAsia"/>
                <w:color w:val="000000"/>
                <w:spacing w:val="-1"/>
                <w:w w:val="99"/>
                <w:kern w:val="0"/>
                <w:sz w:val="20"/>
                <w:szCs w:val="20"/>
              </w:rPr>
              <w:t>7</w:t>
            </w:r>
            <w:r w:rsidRPr="001129CA">
              <w:rPr>
                <w:rFonts w:ascii="宋体" w:eastAsia="宋体" w:hAnsi="宋体" w:cs="宋体" w:hint="eastAsia"/>
                <w:color w:val="000000"/>
                <w:w w:val="99"/>
                <w:kern w:val="0"/>
                <w:sz w:val="20"/>
                <w:szCs w:val="20"/>
              </w:rPr>
              <w:t>）</w:t>
            </w:r>
          </w:p>
        </w:tc>
      </w:tr>
    </w:tbl>
    <w:p w:rsidR="001129CA" w:rsidRPr="001129CA" w:rsidRDefault="001129CA" w:rsidP="001129CA">
      <w:pPr>
        <w:widowControl/>
        <w:jc w:val="left"/>
        <w:rPr>
          <w:rFonts w:ascii="宋体" w:eastAsia="宋体" w:hAnsi="宋体" w:cs="宋体"/>
          <w:color w:val="000000"/>
          <w:sz w:val="20"/>
          <w:szCs w:val="20"/>
        </w:rPr>
        <w:sectPr w:rsidR="001129CA" w:rsidRPr="001129CA">
          <w:pgSz w:w="11910" w:h="16840"/>
          <w:pgMar w:top="1340" w:right="1500" w:bottom="280" w:left="1680" w:header="720" w:footer="720" w:gutter="0"/>
          <w:cols w:space="720"/>
        </w:sectPr>
      </w:pPr>
    </w:p>
    <w:p w:rsidR="001129CA" w:rsidRPr="001129CA" w:rsidRDefault="001129CA" w:rsidP="001129CA">
      <w:pPr>
        <w:rPr>
          <w:rFonts w:ascii="宋体" w:eastAsia="宋体" w:hAnsi="宋体" w:cs="宋体"/>
          <w:color w:val="000000"/>
          <w:sz w:val="20"/>
          <w:szCs w:val="20"/>
        </w:rPr>
      </w:pPr>
    </w:p>
    <w:p w:rsidR="001129CA" w:rsidRPr="001129CA" w:rsidRDefault="001129CA" w:rsidP="001129CA">
      <w:pPr>
        <w:widowControl/>
        <w:jc w:val="left"/>
        <w:rPr>
          <w:rFonts w:ascii="宋体" w:eastAsia="宋体" w:hAnsi="宋体" w:cs="宋体"/>
          <w:color w:val="000000"/>
          <w:sz w:val="20"/>
          <w:szCs w:val="20"/>
        </w:rPr>
      </w:pPr>
    </w:p>
    <w:tbl>
      <w:tblPr>
        <w:tblW w:w="0" w:type="auto"/>
        <w:tblInd w:w="103" w:type="dxa"/>
        <w:tblLayout w:type="fixed"/>
        <w:tblCellMar>
          <w:left w:w="0" w:type="dxa"/>
          <w:right w:w="0" w:type="dxa"/>
        </w:tblCellMar>
        <w:tblLook w:val="04A0"/>
      </w:tblPr>
      <w:tblGrid>
        <w:gridCol w:w="574"/>
        <w:gridCol w:w="1166"/>
        <w:gridCol w:w="1800"/>
        <w:gridCol w:w="1915"/>
        <w:gridCol w:w="2966"/>
      </w:tblGrid>
      <w:tr w:rsidR="001129CA" w:rsidRPr="001129CA" w:rsidTr="007D5257">
        <w:trPr>
          <w:trHeight w:hRule="exact" w:val="943"/>
        </w:trPr>
        <w:tc>
          <w:tcPr>
            <w:tcW w:w="574"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8"/>
              <w:jc w:val="left"/>
              <w:rPr>
                <w:rFonts w:ascii="宋体" w:eastAsia="宋体" w:hAnsi="宋体" w:cs="宋体"/>
                <w:color w:val="000000"/>
                <w:kern w:val="0"/>
                <w:sz w:val="23"/>
                <w:szCs w:val="23"/>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kern w:val="0"/>
                <w:sz w:val="20"/>
                <w:lang w:eastAsia="en-US"/>
              </w:rPr>
              <w:t>16</w:t>
            </w:r>
          </w:p>
        </w:tc>
        <w:tc>
          <w:tcPr>
            <w:tcW w:w="11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53"/>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kern w:val="0"/>
                <w:sz w:val="20"/>
                <w:szCs w:val="20"/>
                <w:lang w:eastAsia="en-US"/>
              </w:rPr>
              <w:t>★A060806水</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嘴</w:t>
            </w:r>
          </w:p>
        </w:tc>
        <w:tc>
          <w:tcPr>
            <w:tcW w:w="1800"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53"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0"/>
                <w:kern w:val="0"/>
                <w:sz w:val="20"/>
                <w:szCs w:val="20"/>
              </w:rPr>
              <w:t>《水嘴用水效率限定值及用水效</w:t>
            </w:r>
            <w:r w:rsidRPr="001129CA">
              <w:rPr>
                <w:rFonts w:ascii="宋体" w:eastAsia="宋体" w:hAnsi="宋体" w:cs="宋体" w:hint="eastAsia"/>
                <w:color w:val="000000"/>
                <w:kern w:val="0"/>
                <w:sz w:val="20"/>
                <w:szCs w:val="20"/>
              </w:rPr>
              <w:t>率等级》（GB 25501）</w:t>
            </w:r>
          </w:p>
        </w:tc>
      </w:tr>
      <w:tr w:rsidR="001129CA" w:rsidRPr="001129CA" w:rsidTr="007D5257">
        <w:trPr>
          <w:trHeight w:hRule="exact" w:val="862"/>
        </w:trPr>
        <w:tc>
          <w:tcPr>
            <w:tcW w:w="574"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6"/>
              <w:jc w:val="left"/>
              <w:rPr>
                <w:rFonts w:ascii="宋体" w:eastAsia="宋体" w:hAnsi="宋体" w:cs="宋体"/>
                <w:color w:val="000000"/>
                <w:kern w:val="0"/>
                <w:sz w:val="20"/>
                <w:szCs w:val="20"/>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kern w:val="0"/>
                <w:sz w:val="20"/>
                <w:lang w:eastAsia="en-US"/>
              </w:rPr>
              <w:t>17</w:t>
            </w:r>
          </w:p>
        </w:tc>
        <w:tc>
          <w:tcPr>
            <w:tcW w:w="11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12"/>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kern w:val="0"/>
                <w:sz w:val="20"/>
                <w:szCs w:val="20"/>
                <w:lang w:eastAsia="en-US"/>
              </w:rPr>
              <w:t>A060807便器</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kern w:val="0"/>
                <w:sz w:val="20"/>
                <w:szCs w:val="20"/>
                <w:lang w:eastAsia="en-US"/>
              </w:rPr>
              <w:t>冲洗阀</w:t>
            </w:r>
          </w:p>
        </w:tc>
        <w:tc>
          <w:tcPr>
            <w:tcW w:w="1800"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12"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0"/>
                <w:kern w:val="0"/>
                <w:sz w:val="20"/>
                <w:szCs w:val="20"/>
              </w:rPr>
              <w:t>《便器冲洗阀用水效率限定值及</w:t>
            </w:r>
            <w:r w:rsidRPr="001129CA">
              <w:rPr>
                <w:rFonts w:ascii="宋体" w:eastAsia="宋体" w:hAnsi="宋体" w:cs="宋体" w:hint="eastAsia"/>
                <w:color w:val="000000"/>
                <w:kern w:val="0"/>
                <w:sz w:val="20"/>
                <w:szCs w:val="20"/>
              </w:rPr>
              <w:t>用水效率等级》（GB28379）</w:t>
            </w:r>
          </w:p>
        </w:tc>
      </w:tr>
      <w:tr w:rsidR="001129CA" w:rsidRPr="001129CA" w:rsidTr="007D5257">
        <w:trPr>
          <w:trHeight w:hRule="exact" w:val="902"/>
        </w:trPr>
        <w:tc>
          <w:tcPr>
            <w:tcW w:w="574"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2"/>
              <w:jc w:val="left"/>
              <w:rPr>
                <w:rFonts w:ascii="宋体" w:eastAsia="宋体" w:hAnsi="宋体" w:cs="宋体"/>
                <w:color w:val="000000"/>
                <w:kern w:val="0"/>
                <w:szCs w:val="21"/>
              </w:rPr>
            </w:pPr>
          </w:p>
          <w:p w:rsidR="001129CA" w:rsidRPr="001129CA" w:rsidRDefault="001129CA" w:rsidP="001129CA">
            <w:pPr>
              <w:ind w:left="182"/>
              <w:jc w:val="left"/>
              <w:rPr>
                <w:rFonts w:ascii="宋体" w:eastAsia="宋体" w:hAnsi="宋体" w:cs="宋体"/>
                <w:color w:val="000000"/>
                <w:kern w:val="0"/>
                <w:sz w:val="20"/>
                <w:szCs w:val="20"/>
                <w:lang w:eastAsia="en-US"/>
              </w:rPr>
            </w:pPr>
            <w:r w:rsidRPr="001129CA">
              <w:rPr>
                <w:rFonts w:ascii="宋体" w:eastAsia="宋体" w:hAnsi="Calibri" w:cs="Times New Roman" w:hint="eastAsia"/>
                <w:color w:val="000000"/>
                <w:kern w:val="0"/>
                <w:sz w:val="20"/>
                <w:lang w:eastAsia="en-US"/>
              </w:rPr>
              <w:t>18</w:t>
            </w:r>
          </w:p>
        </w:tc>
        <w:tc>
          <w:tcPr>
            <w:tcW w:w="11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31"/>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kern w:val="0"/>
                <w:sz w:val="20"/>
                <w:szCs w:val="20"/>
                <w:lang w:eastAsia="en-US"/>
              </w:rPr>
              <w:t>A060810淋浴</w:t>
            </w:r>
          </w:p>
          <w:p w:rsidR="001129CA" w:rsidRPr="001129CA" w:rsidRDefault="001129CA" w:rsidP="001129CA">
            <w:pPr>
              <w:spacing w:before="50"/>
              <w:ind w:left="7"/>
              <w:jc w:val="left"/>
              <w:rPr>
                <w:rFonts w:ascii="宋体" w:eastAsia="宋体" w:hAnsi="宋体" w:cs="宋体"/>
                <w:color w:val="000000"/>
                <w:kern w:val="0"/>
                <w:sz w:val="20"/>
                <w:szCs w:val="20"/>
                <w:lang w:eastAsia="en-US"/>
              </w:rPr>
            </w:pPr>
            <w:r w:rsidRPr="001129CA">
              <w:rPr>
                <w:rFonts w:ascii="宋体" w:eastAsia="宋体" w:hAnsi="宋体" w:cs="宋体" w:hint="eastAsia"/>
                <w:color w:val="000000"/>
                <w:w w:val="99"/>
                <w:kern w:val="0"/>
                <w:sz w:val="20"/>
                <w:szCs w:val="20"/>
                <w:lang w:eastAsia="en-US"/>
              </w:rPr>
              <w:t>器</w:t>
            </w:r>
          </w:p>
        </w:tc>
        <w:tc>
          <w:tcPr>
            <w:tcW w:w="1800"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rPr>
                <w:rFonts w:ascii="Calibri" w:eastAsia="宋体" w:hAnsi="Calibri" w:cs="Times New Roman"/>
                <w:color w:val="000000"/>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1129CA" w:rsidRPr="001129CA" w:rsidRDefault="001129CA" w:rsidP="001129CA">
            <w:pPr>
              <w:spacing w:before="131" w:line="280" w:lineRule="auto"/>
              <w:ind w:left="7" w:right="4"/>
              <w:jc w:val="left"/>
              <w:rPr>
                <w:rFonts w:ascii="宋体" w:eastAsia="宋体" w:hAnsi="宋体" w:cs="宋体"/>
                <w:color w:val="000000"/>
                <w:kern w:val="0"/>
                <w:sz w:val="20"/>
                <w:szCs w:val="20"/>
              </w:rPr>
            </w:pPr>
            <w:r w:rsidRPr="001129CA">
              <w:rPr>
                <w:rFonts w:ascii="宋体" w:eastAsia="宋体" w:hAnsi="宋体" w:cs="宋体" w:hint="eastAsia"/>
                <w:color w:val="000000"/>
                <w:spacing w:val="10"/>
                <w:kern w:val="0"/>
                <w:sz w:val="20"/>
                <w:szCs w:val="20"/>
              </w:rPr>
              <w:t>《淋浴器用水效率限定值及用水</w:t>
            </w:r>
            <w:r w:rsidRPr="001129CA">
              <w:rPr>
                <w:rFonts w:ascii="宋体" w:eastAsia="宋体" w:hAnsi="宋体" w:cs="宋体" w:hint="eastAsia"/>
                <w:color w:val="000000"/>
                <w:kern w:val="0"/>
                <w:sz w:val="20"/>
                <w:szCs w:val="20"/>
              </w:rPr>
              <w:t>效率等级》（GB28378）</w:t>
            </w:r>
          </w:p>
        </w:tc>
      </w:tr>
    </w:tbl>
    <w:p w:rsidR="001129CA" w:rsidRPr="001129CA" w:rsidRDefault="001129CA" w:rsidP="001129CA">
      <w:pPr>
        <w:spacing w:line="360" w:lineRule="auto"/>
        <w:rPr>
          <w:rFonts w:ascii="宋体" w:eastAsia="宋体" w:hAnsi="宋体" w:cs="Times New Roman"/>
          <w:color w:val="000000"/>
          <w:kern w:val="0"/>
          <w:szCs w:val="21"/>
        </w:rPr>
      </w:pPr>
      <w:r w:rsidRPr="001129CA">
        <w:rPr>
          <w:rFonts w:ascii="Times New Roman" w:eastAsia="宋体" w:hAnsi="Times New Roman" w:cs="Times New Roman" w:hint="eastAsia"/>
          <w:color w:val="000000"/>
          <w:spacing w:val="-3"/>
          <w:kern w:val="0"/>
          <w:szCs w:val="21"/>
        </w:rPr>
        <w:t>注：</w:t>
      </w:r>
      <w:r w:rsidRPr="001129CA">
        <w:rPr>
          <w:rFonts w:ascii="Times New Roman" w:eastAsia="宋体" w:hAnsi="Times New Roman" w:cs="Times New Roman"/>
          <w:color w:val="000000"/>
          <w:spacing w:val="-3"/>
          <w:kern w:val="0"/>
          <w:szCs w:val="21"/>
        </w:rPr>
        <w:t>1.</w:t>
      </w:r>
      <w:r w:rsidRPr="001129CA">
        <w:rPr>
          <w:rFonts w:ascii="Times New Roman" w:eastAsia="宋体" w:hAnsi="Times New Roman" w:cs="Times New Roman" w:hint="eastAsia"/>
          <w:color w:val="000000"/>
          <w:spacing w:val="-3"/>
          <w:kern w:val="0"/>
          <w:szCs w:val="21"/>
        </w:rPr>
        <w:t>节能产品认证应依据相关国家标准的最新版本，依据国家标准中二级能效（水效）</w:t>
      </w:r>
      <w:r w:rsidRPr="001129CA">
        <w:rPr>
          <w:rFonts w:ascii="Times New Roman" w:eastAsia="宋体" w:hAnsi="Times New Roman" w:cs="Times New Roman" w:hint="eastAsia"/>
          <w:color w:val="000000"/>
          <w:kern w:val="0"/>
          <w:szCs w:val="21"/>
        </w:rPr>
        <w:t>指标。</w:t>
      </w:r>
    </w:p>
    <w:p w:rsidR="00D643F2" w:rsidRPr="001129CA" w:rsidRDefault="001129CA" w:rsidP="001129CA">
      <w:pPr>
        <w:spacing w:line="360" w:lineRule="auto"/>
      </w:pPr>
      <w:r w:rsidRPr="001129CA">
        <w:rPr>
          <w:rFonts w:ascii="Times New Roman" w:eastAsia="宋体" w:hAnsi="Times New Roman" w:cs="Times New Roman"/>
          <w:color w:val="000000"/>
          <w:kern w:val="0"/>
          <w:szCs w:val="21"/>
        </w:rPr>
        <w:t>2.</w:t>
      </w:r>
      <w:r w:rsidRPr="001129CA">
        <w:rPr>
          <w:rFonts w:ascii="Times New Roman" w:eastAsia="宋体" w:hAnsi="Times New Roman" w:cs="Times New Roman" w:hint="eastAsia"/>
          <w:color w:val="000000"/>
          <w:kern w:val="0"/>
          <w:sz w:val="24"/>
          <w:szCs w:val="21"/>
        </w:rPr>
        <w:t>以</w:t>
      </w:r>
      <w:r w:rsidRPr="001129CA">
        <w:rPr>
          <w:rFonts w:ascii="Times New Roman" w:eastAsia="宋体" w:hAnsi="Times New Roman" w:cs="Times New Roman"/>
          <w:color w:val="000000"/>
          <w:kern w:val="0"/>
          <w:sz w:val="24"/>
          <w:szCs w:val="21"/>
        </w:rPr>
        <w:t>“</w:t>
      </w:r>
      <w:r w:rsidRPr="001129CA">
        <w:rPr>
          <w:rFonts w:ascii="Times New Roman" w:eastAsia="宋体" w:hAnsi="Times New Roman" w:cs="Times New Roman" w:hint="eastAsia"/>
          <w:color w:val="000000"/>
          <w:kern w:val="0"/>
          <w:sz w:val="24"/>
          <w:szCs w:val="21"/>
        </w:rPr>
        <w:t>★</w:t>
      </w:r>
      <w:r w:rsidRPr="001129CA">
        <w:rPr>
          <w:rFonts w:ascii="Times New Roman" w:eastAsia="宋体" w:hAnsi="Times New Roman" w:cs="Times New Roman"/>
          <w:color w:val="000000"/>
          <w:kern w:val="0"/>
          <w:sz w:val="24"/>
          <w:szCs w:val="21"/>
        </w:rPr>
        <w:t>”</w:t>
      </w:r>
      <w:r w:rsidRPr="001129CA">
        <w:rPr>
          <w:rFonts w:ascii="Times New Roman" w:eastAsia="宋体" w:hAnsi="Times New Roman" w:cs="Times New Roman" w:hint="eastAsia"/>
          <w:color w:val="000000"/>
          <w:kern w:val="0"/>
          <w:sz w:val="24"/>
          <w:szCs w:val="21"/>
        </w:rPr>
        <w:t>标注的为政府强制采购产品。</w:t>
      </w:r>
    </w:p>
    <w:sectPr w:rsidR="00D643F2" w:rsidRPr="001129CA" w:rsidSect="00D643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B6" w:rsidRDefault="00BF0DB6" w:rsidP="001129CA">
      <w:r>
        <w:separator/>
      </w:r>
    </w:p>
  </w:endnote>
  <w:endnote w:type="continuationSeparator" w:id="0">
    <w:p w:rsidR="00BF0DB6" w:rsidRDefault="00BF0DB6" w:rsidP="00112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B6" w:rsidRDefault="00BF0DB6" w:rsidP="001129CA">
      <w:r>
        <w:separator/>
      </w:r>
    </w:p>
  </w:footnote>
  <w:footnote w:type="continuationSeparator" w:id="0">
    <w:p w:rsidR="00BF0DB6" w:rsidRDefault="00BF0DB6" w:rsidP="0011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space"/>
      <w:lvlText w:val="%1."/>
      <w:lvlJc w:val="left"/>
    </w:lvl>
  </w:abstractNum>
  <w:abstractNum w:abstractNumId="1">
    <w:nsid w:val="00000002"/>
    <w:multiLevelType w:val="singleLevel"/>
    <w:tmpl w:val="00000002"/>
    <w:lvl w:ilvl="0">
      <w:start w:val="1"/>
      <w:numFmt w:val="decimal"/>
      <w:pStyle w:val="3"/>
      <w:lvlText w:val="%1."/>
      <w:lvlJc w:val="left"/>
      <w:pPr>
        <w:tabs>
          <w:tab w:val="left" w:pos="1200"/>
        </w:tabs>
        <w:ind w:left="1200" w:hanging="360"/>
      </w:pPr>
    </w:lvl>
  </w:abstractNum>
  <w:abstractNum w:abstractNumId="2">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7"/>
    <w:multiLevelType w:val="multilevel"/>
    <w:tmpl w:val="00000007"/>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6">
    <w:nsid w:val="00000008"/>
    <w:multiLevelType w:val="singleLevel"/>
    <w:tmpl w:val="00000008"/>
    <w:lvl w:ilvl="0">
      <w:start w:val="1"/>
      <w:numFmt w:val="decimal"/>
      <w:suff w:val="nothing"/>
      <w:lvlText w:val="（%1）"/>
      <w:lvlJc w:val="left"/>
      <w:pPr>
        <w:ind w:left="-2"/>
      </w:pPr>
    </w:lvl>
  </w:abstractNum>
  <w:abstractNum w:abstractNumId="7">
    <w:nsid w:val="00000009"/>
    <w:multiLevelType w:val="multilevel"/>
    <w:tmpl w:val="00000009"/>
    <w:lvl w:ilvl="0">
      <w:start w:val="1"/>
      <w:numFmt w:val="decimal"/>
      <w:lvlText w:val="%1"/>
      <w:lvlJc w:val="center"/>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0000000A"/>
    <w:multiLevelType w:val="multilevel"/>
    <w:tmpl w:val="0000000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B"/>
    <w:multiLevelType w:val="multilevel"/>
    <w:tmpl w:val="000000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C"/>
    <w:multiLevelType w:val="singleLevel"/>
    <w:tmpl w:val="0000000C"/>
    <w:lvl w:ilvl="0">
      <w:start w:val="1"/>
      <w:numFmt w:val="decimal"/>
      <w:suff w:val="nothing"/>
      <w:lvlText w:val="（%1）"/>
      <w:lvlJc w:val="left"/>
    </w:lvl>
  </w:abstractNum>
  <w:abstractNum w:abstractNumId="11">
    <w:nsid w:val="0000000E"/>
    <w:multiLevelType w:val="multilevel"/>
    <w:tmpl w:val="000000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F"/>
    <w:multiLevelType w:val="multilevel"/>
    <w:tmpl w:val="000000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0"/>
    <w:multiLevelType w:val="multilevel"/>
    <w:tmpl w:val="00000010"/>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00000011"/>
    <w:multiLevelType w:val="multilevel"/>
    <w:tmpl w:val="00000011"/>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5">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38D00B4"/>
    <w:multiLevelType w:val="singleLevel"/>
    <w:tmpl w:val="238D00B4"/>
    <w:lvl w:ilvl="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12"/>
  </w:num>
  <w:num w:numId="6">
    <w:abstractNumId w:val="15"/>
  </w:num>
  <w:num w:numId="7">
    <w:abstractNumId w:val="16"/>
  </w:num>
  <w:num w:numId="8">
    <w:abstractNumId w:val="11"/>
  </w:num>
  <w:num w:numId="9">
    <w:abstractNumId w:val="9"/>
  </w:num>
  <w:num w:numId="10">
    <w:abstractNumId w:val="8"/>
  </w:num>
  <w:num w:numId="11">
    <w:abstractNumId w:val="13"/>
  </w:num>
  <w:num w:numId="12">
    <w:abstractNumId w:val="5"/>
  </w:num>
  <w:num w:numId="13">
    <w:abstractNumId w:val="6"/>
  </w:num>
  <w:num w:numId="14">
    <w:abstractNumId w:val="1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9CA"/>
    <w:rsid w:val="001129CA"/>
    <w:rsid w:val="00BF0DB6"/>
    <w:rsid w:val="00D64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0" w:qFormat="1"/>
    <w:lsdException w:name="annotation reference" w:uiPriority="0" w:qFormat="1"/>
    <w:lsdException w:name="page number" w:uiPriority="0"/>
    <w:lsdException w:name="List" w:uiPriority="0"/>
    <w:lsdException w:name="List Number" w:uiPriority="0"/>
    <w:lsdException w:name="List 2" w:uiPriority="0"/>
    <w:lsdException w:name="List Number 3"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F2"/>
    <w:pPr>
      <w:widowControl w:val="0"/>
      <w:jc w:val="both"/>
    </w:pPr>
  </w:style>
  <w:style w:type="paragraph" w:styleId="1">
    <w:name w:val="heading 1"/>
    <w:basedOn w:val="a"/>
    <w:next w:val="a"/>
    <w:link w:val="1Char"/>
    <w:qFormat/>
    <w:rsid w:val="001129C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1129CA"/>
    <w:pPr>
      <w:keepNext/>
      <w:keepLines/>
      <w:spacing w:before="260" w:after="260" w:line="416" w:lineRule="auto"/>
      <w:outlineLvl w:val="1"/>
    </w:pPr>
    <w:rPr>
      <w:rFonts w:ascii="Arial" w:eastAsia="黑体" w:hAnsi="Arial" w:cs="Times New Roman"/>
      <w:b/>
      <w:bCs/>
      <w:kern w:val="0"/>
      <w:sz w:val="32"/>
      <w:szCs w:val="32"/>
    </w:rPr>
  </w:style>
  <w:style w:type="paragraph" w:styleId="30">
    <w:name w:val="heading 3"/>
    <w:basedOn w:val="a"/>
    <w:next w:val="a"/>
    <w:link w:val="3Char"/>
    <w:qFormat/>
    <w:rsid w:val="001129CA"/>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5">
    <w:name w:val="heading 5"/>
    <w:basedOn w:val="a"/>
    <w:next w:val="a0"/>
    <w:link w:val="5Char1"/>
    <w:qFormat/>
    <w:rsid w:val="001129CA"/>
    <w:pPr>
      <w:keepNext/>
      <w:keepLines/>
      <w:numPr>
        <w:ilvl w:val="4"/>
        <w:numId w:val="1"/>
      </w:numPr>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Char"/>
    <w:qFormat/>
    <w:rsid w:val="001129CA"/>
    <w:pPr>
      <w:keepNext/>
      <w:keepLines/>
      <w:numPr>
        <w:ilvl w:val="5"/>
        <w:numId w:val="1"/>
      </w:numPr>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1129CA"/>
    <w:pPr>
      <w:keepNext/>
      <w:keepLines/>
      <w:numPr>
        <w:ilvl w:val="6"/>
        <w:numId w:val="1"/>
      </w:numPr>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1129CA"/>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1129CA"/>
    <w:pPr>
      <w:keepNext/>
      <w:keepLines/>
      <w:numPr>
        <w:ilvl w:val="8"/>
        <w:numId w:val="1"/>
      </w:numPr>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12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129CA"/>
    <w:rPr>
      <w:sz w:val="18"/>
      <w:szCs w:val="18"/>
    </w:rPr>
  </w:style>
  <w:style w:type="paragraph" w:styleId="a5">
    <w:name w:val="footer"/>
    <w:basedOn w:val="a"/>
    <w:link w:val="Char0"/>
    <w:uiPriority w:val="99"/>
    <w:unhideWhenUsed/>
    <w:rsid w:val="001129CA"/>
    <w:pPr>
      <w:tabs>
        <w:tab w:val="center" w:pos="4153"/>
        <w:tab w:val="right" w:pos="8306"/>
      </w:tabs>
      <w:snapToGrid w:val="0"/>
      <w:jc w:val="left"/>
    </w:pPr>
    <w:rPr>
      <w:sz w:val="18"/>
      <w:szCs w:val="18"/>
    </w:rPr>
  </w:style>
  <w:style w:type="character" w:customStyle="1" w:styleId="Char0">
    <w:name w:val="页脚 Char"/>
    <w:basedOn w:val="a1"/>
    <w:link w:val="a5"/>
    <w:uiPriority w:val="99"/>
    <w:rsid w:val="001129CA"/>
    <w:rPr>
      <w:sz w:val="18"/>
      <w:szCs w:val="18"/>
    </w:rPr>
  </w:style>
  <w:style w:type="character" w:customStyle="1" w:styleId="1Char">
    <w:name w:val="标题 1 Char"/>
    <w:basedOn w:val="a1"/>
    <w:link w:val="1"/>
    <w:rsid w:val="001129CA"/>
    <w:rPr>
      <w:rFonts w:ascii="Times New Roman" w:eastAsia="宋体" w:hAnsi="Times New Roman" w:cs="Times New Roman"/>
      <w:b/>
      <w:bCs/>
      <w:kern w:val="44"/>
      <w:sz w:val="44"/>
      <w:szCs w:val="44"/>
    </w:rPr>
  </w:style>
  <w:style w:type="character" w:customStyle="1" w:styleId="2Char">
    <w:name w:val="标题 2 Char"/>
    <w:basedOn w:val="a1"/>
    <w:link w:val="2"/>
    <w:rsid w:val="001129CA"/>
    <w:rPr>
      <w:rFonts w:ascii="Arial" w:eastAsia="黑体" w:hAnsi="Arial" w:cs="Times New Roman"/>
      <w:b/>
      <w:bCs/>
      <w:kern w:val="0"/>
      <w:sz w:val="32"/>
      <w:szCs w:val="32"/>
    </w:rPr>
  </w:style>
  <w:style w:type="character" w:customStyle="1" w:styleId="3Char">
    <w:name w:val="标题 3 Char"/>
    <w:basedOn w:val="a1"/>
    <w:link w:val="30"/>
    <w:rsid w:val="001129CA"/>
    <w:rPr>
      <w:rFonts w:ascii="Times New Roman" w:eastAsia="宋体" w:hAnsi="Times New Roman" w:cs="Times New Roman"/>
      <w:b/>
      <w:bCs/>
      <w:kern w:val="0"/>
      <w:sz w:val="32"/>
      <w:szCs w:val="32"/>
    </w:rPr>
  </w:style>
  <w:style w:type="character" w:customStyle="1" w:styleId="5Char">
    <w:name w:val="标题 5 Char"/>
    <w:basedOn w:val="a1"/>
    <w:link w:val="5"/>
    <w:rsid w:val="001129CA"/>
    <w:rPr>
      <w:b/>
      <w:bCs/>
      <w:sz w:val="28"/>
      <w:szCs w:val="28"/>
    </w:rPr>
  </w:style>
  <w:style w:type="character" w:customStyle="1" w:styleId="6Char">
    <w:name w:val="标题 6 Char"/>
    <w:basedOn w:val="a1"/>
    <w:link w:val="6"/>
    <w:rsid w:val="001129CA"/>
    <w:rPr>
      <w:rFonts w:ascii="Arial" w:eastAsia="黑体" w:hAnsi="Arial" w:cs="Times New Roman"/>
      <w:b/>
      <w:sz w:val="24"/>
      <w:szCs w:val="24"/>
    </w:rPr>
  </w:style>
  <w:style w:type="character" w:customStyle="1" w:styleId="7Char">
    <w:name w:val="标题 7 Char"/>
    <w:basedOn w:val="a1"/>
    <w:link w:val="7"/>
    <w:rsid w:val="001129CA"/>
    <w:rPr>
      <w:rFonts w:ascii="Times New Roman" w:eastAsia="宋体" w:hAnsi="Times New Roman" w:cs="Times New Roman"/>
      <w:b/>
      <w:sz w:val="24"/>
      <w:szCs w:val="24"/>
    </w:rPr>
  </w:style>
  <w:style w:type="character" w:customStyle="1" w:styleId="8Char">
    <w:name w:val="标题 8 Char"/>
    <w:basedOn w:val="a1"/>
    <w:link w:val="8"/>
    <w:rsid w:val="001129CA"/>
    <w:rPr>
      <w:rFonts w:ascii="Arial" w:eastAsia="黑体" w:hAnsi="Arial" w:cs="Times New Roman"/>
      <w:sz w:val="24"/>
      <w:szCs w:val="24"/>
    </w:rPr>
  </w:style>
  <w:style w:type="character" w:customStyle="1" w:styleId="9Char">
    <w:name w:val="标题 9 Char"/>
    <w:basedOn w:val="a1"/>
    <w:link w:val="9"/>
    <w:rsid w:val="001129CA"/>
    <w:rPr>
      <w:rFonts w:ascii="Arial" w:eastAsia="黑体" w:hAnsi="Arial" w:cs="Times New Roman"/>
      <w:szCs w:val="24"/>
    </w:rPr>
  </w:style>
  <w:style w:type="numbering" w:customStyle="1" w:styleId="10">
    <w:name w:val="无列表1"/>
    <w:next w:val="a3"/>
    <w:uiPriority w:val="99"/>
    <w:semiHidden/>
    <w:unhideWhenUsed/>
    <w:rsid w:val="001129CA"/>
  </w:style>
  <w:style w:type="paragraph" w:styleId="a0">
    <w:name w:val="Normal Indent"/>
    <w:basedOn w:val="a"/>
    <w:rsid w:val="001129CA"/>
    <w:pPr>
      <w:ind w:firstLine="420"/>
    </w:pPr>
    <w:rPr>
      <w:rFonts w:ascii="Times New Roman" w:eastAsia="宋体" w:hAnsi="Times New Roman" w:cs="Times New Roman"/>
      <w:szCs w:val="20"/>
    </w:rPr>
  </w:style>
  <w:style w:type="paragraph" w:styleId="70">
    <w:name w:val="toc 7"/>
    <w:basedOn w:val="a"/>
    <w:next w:val="a"/>
    <w:uiPriority w:val="39"/>
    <w:rsid w:val="001129CA"/>
    <w:pPr>
      <w:ind w:leftChars="1200" w:left="2520"/>
    </w:pPr>
    <w:rPr>
      <w:rFonts w:ascii="Calibri" w:eastAsia="宋体" w:hAnsi="Calibri" w:cs="Times New Roman"/>
    </w:rPr>
  </w:style>
  <w:style w:type="paragraph" w:styleId="a6">
    <w:name w:val="List Number"/>
    <w:basedOn w:val="a"/>
    <w:rsid w:val="001129CA"/>
    <w:pPr>
      <w:widowControl/>
      <w:tabs>
        <w:tab w:val="left" w:pos="454"/>
        <w:tab w:val="left" w:pos="720"/>
        <w:tab w:val="left" w:pos="84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
    <w:next w:val="a"/>
    <w:qFormat/>
    <w:rsid w:val="001129CA"/>
    <w:pPr>
      <w:spacing w:before="152" w:after="160"/>
    </w:pPr>
    <w:rPr>
      <w:rFonts w:ascii="Arial" w:eastAsia="黑体" w:hAnsi="Arial" w:cs="Arial"/>
      <w:sz w:val="20"/>
      <w:szCs w:val="20"/>
    </w:rPr>
  </w:style>
  <w:style w:type="paragraph" w:styleId="a8">
    <w:name w:val="Document Map"/>
    <w:basedOn w:val="a"/>
    <w:link w:val="Char1"/>
    <w:rsid w:val="001129CA"/>
    <w:pPr>
      <w:shd w:val="clear" w:color="auto" w:fill="000080"/>
    </w:pPr>
    <w:rPr>
      <w:rFonts w:ascii="宋体" w:eastAsia="宋体" w:hAnsi="宋体" w:cs="Times New Roman" w:hint="eastAsia"/>
      <w:kern w:val="0"/>
      <w:sz w:val="20"/>
      <w:szCs w:val="20"/>
    </w:rPr>
  </w:style>
  <w:style w:type="character" w:customStyle="1" w:styleId="Char1">
    <w:name w:val="文档结构图 Char"/>
    <w:basedOn w:val="a1"/>
    <w:link w:val="a8"/>
    <w:rsid w:val="001129CA"/>
    <w:rPr>
      <w:rFonts w:ascii="宋体" w:eastAsia="宋体" w:hAnsi="宋体" w:cs="Times New Roman"/>
      <w:kern w:val="0"/>
      <w:sz w:val="20"/>
      <w:szCs w:val="20"/>
      <w:shd w:val="clear" w:color="auto" w:fill="000080"/>
    </w:rPr>
  </w:style>
  <w:style w:type="paragraph" w:styleId="a9">
    <w:name w:val="annotation text"/>
    <w:basedOn w:val="a"/>
    <w:link w:val="Char2"/>
    <w:qFormat/>
    <w:rsid w:val="001129CA"/>
    <w:pPr>
      <w:jc w:val="left"/>
    </w:pPr>
    <w:rPr>
      <w:rFonts w:ascii="Times New Roman" w:eastAsia="宋体" w:hAnsi="Times New Roman" w:cs="Times New Roman"/>
      <w:szCs w:val="24"/>
    </w:rPr>
  </w:style>
  <w:style w:type="character" w:customStyle="1" w:styleId="Char3">
    <w:name w:val="批注文字 Char"/>
    <w:basedOn w:val="a1"/>
    <w:link w:val="a9"/>
    <w:rsid w:val="001129CA"/>
  </w:style>
  <w:style w:type="paragraph" w:styleId="31">
    <w:name w:val="Body Text 3"/>
    <w:basedOn w:val="a"/>
    <w:link w:val="3Char0"/>
    <w:rsid w:val="001129CA"/>
    <w:pPr>
      <w:spacing w:line="500" w:lineRule="exact"/>
    </w:pPr>
    <w:rPr>
      <w:rFonts w:ascii="Times New Roman" w:eastAsia="宋体" w:hAnsi="Times New Roman" w:cs="Times New Roman"/>
      <w:b/>
      <w:bCs/>
      <w:kern w:val="0"/>
      <w:sz w:val="24"/>
      <w:szCs w:val="24"/>
    </w:rPr>
  </w:style>
  <w:style w:type="character" w:customStyle="1" w:styleId="3Char0">
    <w:name w:val="正文文本 3 Char"/>
    <w:basedOn w:val="a1"/>
    <w:link w:val="31"/>
    <w:rsid w:val="001129CA"/>
    <w:rPr>
      <w:rFonts w:ascii="Times New Roman" w:eastAsia="宋体" w:hAnsi="Times New Roman" w:cs="Times New Roman"/>
      <w:b/>
      <w:bCs/>
      <w:kern w:val="0"/>
      <w:sz w:val="24"/>
      <w:szCs w:val="24"/>
    </w:rPr>
  </w:style>
  <w:style w:type="paragraph" w:styleId="aa">
    <w:name w:val="Body Text"/>
    <w:basedOn w:val="a"/>
    <w:link w:val="Char4"/>
    <w:uiPriority w:val="99"/>
    <w:qFormat/>
    <w:rsid w:val="001129CA"/>
    <w:pPr>
      <w:spacing w:line="380" w:lineRule="exact"/>
    </w:pPr>
    <w:rPr>
      <w:rFonts w:ascii="Times New Roman" w:eastAsia="宋体" w:hAnsi="Times New Roman" w:cs="Times New Roman"/>
      <w:kern w:val="0"/>
      <w:sz w:val="24"/>
      <w:szCs w:val="24"/>
    </w:rPr>
  </w:style>
  <w:style w:type="character" w:customStyle="1" w:styleId="Char4">
    <w:name w:val="正文文本 Char"/>
    <w:basedOn w:val="a1"/>
    <w:link w:val="aa"/>
    <w:uiPriority w:val="99"/>
    <w:rsid w:val="001129CA"/>
    <w:rPr>
      <w:rFonts w:ascii="Times New Roman" w:eastAsia="宋体" w:hAnsi="Times New Roman" w:cs="Times New Roman"/>
      <w:kern w:val="0"/>
      <w:sz w:val="24"/>
      <w:szCs w:val="24"/>
    </w:rPr>
  </w:style>
  <w:style w:type="paragraph" w:styleId="ab">
    <w:name w:val="Body Text Indent"/>
    <w:basedOn w:val="a"/>
    <w:link w:val="Char5"/>
    <w:rsid w:val="001129CA"/>
    <w:pPr>
      <w:ind w:firstLineChars="352" w:firstLine="830"/>
    </w:pPr>
    <w:rPr>
      <w:rFonts w:ascii="仿宋_GB2312" w:eastAsia="仿宋_GB2312" w:hAnsi="Times New Roman" w:cs="Times New Roman"/>
      <w:kern w:val="0"/>
      <w:sz w:val="32"/>
      <w:szCs w:val="20"/>
    </w:rPr>
  </w:style>
  <w:style w:type="character" w:customStyle="1" w:styleId="Char5">
    <w:name w:val="正文文本缩进 Char"/>
    <w:basedOn w:val="a1"/>
    <w:link w:val="ab"/>
    <w:rsid w:val="001129CA"/>
    <w:rPr>
      <w:rFonts w:ascii="仿宋_GB2312" w:eastAsia="仿宋_GB2312" w:hAnsi="Times New Roman" w:cs="Times New Roman"/>
      <w:kern w:val="0"/>
      <w:sz w:val="32"/>
      <w:szCs w:val="20"/>
    </w:rPr>
  </w:style>
  <w:style w:type="paragraph" w:styleId="3">
    <w:name w:val="List Number 3"/>
    <w:basedOn w:val="a"/>
    <w:rsid w:val="001129CA"/>
    <w:pPr>
      <w:numPr>
        <w:numId w:val="2"/>
      </w:numPr>
    </w:pPr>
    <w:rPr>
      <w:rFonts w:ascii="Times New Roman" w:eastAsia="宋体" w:hAnsi="Times New Roman" w:cs="Times New Roman"/>
      <w:szCs w:val="24"/>
    </w:rPr>
  </w:style>
  <w:style w:type="paragraph" w:styleId="20">
    <w:name w:val="List 2"/>
    <w:basedOn w:val="a"/>
    <w:rsid w:val="001129CA"/>
    <w:pPr>
      <w:ind w:leftChars="200" w:left="100" w:hangingChars="200" w:hanging="200"/>
    </w:pPr>
    <w:rPr>
      <w:rFonts w:ascii="Times New Roman" w:eastAsia="宋体" w:hAnsi="Times New Roman" w:cs="Times New Roman"/>
      <w:sz w:val="28"/>
      <w:szCs w:val="24"/>
    </w:rPr>
  </w:style>
  <w:style w:type="paragraph" w:styleId="50">
    <w:name w:val="toc 5"/>
    <w:basedOn w:val="a"/>
    <w:next w:val="a"/>
    <w:uiPriority w:val="39"/>
    <w:rsid w:val="001129CA"/>
    <w:pPr>
      <w:ind w:leftChars="800" w:left="1680"/>
    </w:pPr>
    <w:rPr>
      <w:rFonts w:ascii="Calibri" w:eastAsia="宋体" w:hAnsi="Calibri" w:cs="Times New Roman"/>
    </w:rPr>
  </w:style>
  <w:style w:type="paragraph" w:styleId="32">
    <w:name w:val="toc 3"/>
    <w:basedOn w:val="a"/>
    <w:next w:val="a"/>
    <w:uiPriority w:val="39"/>
    <w:rsid w:val="001129CA"/>
    <w:pPr>
      <w:ind w:leftChars="400" w:left="840"/>
    </w:pPr>
    <w:rPr>
      <w:rFonts w:ascii="Calibri" w:eastAsia="宋体" w:hAnsi="Calibri" w:cs="Times New Roman"/>
    </w:rPr>
  </w:style>
  <w:style w:type="paragraph" w:styleId="ac">
    <w:name w:val="Plain Text"/>
    <w:basedOn w:val="a"/>
    <w:link w:val="Char10"/>
    <w:uiPriority w:val="99"/>
    <w:qFormat/>
    <w:rsid w:val="001129CA"/>
    <w:rPr>
      <w:rFonts w:ascii="宋体" w:eastAsia="宋体" w:hAnsi="Courier New" w:cs="Times New Roman"/>
      <w:kern w:val="0"/>
      <w:sz w:val="20"/>
      <w:szCs w:val="21"/>
    </w:rPr>
  </w:style>
  <w:style w:type="character" w:customStyle="1" w:styleId="Char6">
    <w:name w:val="纯文本 Char"/>
    <w:basedOn w:val="a1"/>
    <w:link w:val="ac"/>
    <w:uiPriority w:val="99"/>
    <w:qFormat/>
    <w:rsid w:val="001129CA"/>
    <w:rPr>
      <w:rFonts w:ascii="宋体" w:eastAsia="宋体" w:hAnsi="Courier New" w:cs="Courier New"/>
      <w:szCs w:val="21"/>
    </w:rPr>
  </w:style>
  <w:style w:type="paragraph" w:styleId="80">
    <w:name w:val="toc 8"/>
    <w:basedOn w:val="a"/>
    <w:next w:val="a"/>
    <w:uiPriority w:val="39"/>
    <w:rsid w:val="001129CA"/>
    <w:pPr>
      <w:ind w:leftChars="1400" w:left="2940"/>
    </w:pPr>
    <w:rPr>
      <w:rFonts w:ascii="Calibri" w:eastAsia="宋体" w:hAnsi="Calibri" w:cs="Times New Roman"/>
    </w:rPr>
  </w:style>
  <w:style w:type="paragraph" w:styleId="ad">
    <w:name w:val="Date"/>
    <w:basedOn w:val="a"/>
    <w:next w:val="a"/>
    <w:link w:val="Char7"/>
    <w:rsid w:val="001129CA"/>
    <w:pPr>
      <w:ind w:leftChars="2500" w:left="100"/>
    </w:pPr>
    <w:rPr>
      <w:rFonts w:ascii="宋体" w:eastAsia="宋体" w:hAnsi="Courier New" w:cs="Times New Roman"/>
      <w:kern w:val="0"/>
      <w:sz w:val="20"/>
      <w:szCs w:val="21"/>
    </w:rPr>
  </w:style>
  <w:style w:type="character" w:customStyle="1" w:styleId="Char7">
    <w:name w:val="日期 Char"/>
    <w:basedOn w:val="a1"/>
    <w:link w:val="ad"/>
    <w:rsid w:val="001129CA"/>
    <w:rPr>
      <w:rFonts w:ascii="宋体" w:eastAsia="宋体" w:hAnsi="Courier New" w:cs="Times New Roman"/>
      <w:kern w:val="0"/>
      <w:sz w:val="20"/>
      <w:szCs w:val="21"/>
    </w:rPr>
  </w:style>
  <w:style w:type="paragraph" w:styleId="21">
    <w:name w:val="Body Text Indent 2"/>
    <w:basedOn w:val="a"/>
    <w:link w:val="2Char0"/>
    <w:rsid w:val="001129CA"/>
    <w:pPr>
      <w:ind w:firstLine="630"/>
    </w:pPr>
    <w:rPr>
      <w:rFonts w:ascii="Times New Roman" w:eastAsia="宋体" w:hAnsi="Times New Roman" w:cs="Times New Roman"/>
      <w:kern w:val="0"/>
      <w:sz w:val="32"/>
      <w:szCs w:val="20"/>
    </w:rPr>
  </w:style>
  <w:style w:type="character" w:customStyle="1" w:styleId="2Char0">
    <w:name w:val="正文文本缩进 2 Char"/>
    <w:basedOn w:val="a1"/>
    <w:link w:val="21"/>
    <w:rsid w:val="001129CA"/>
    <w:rPr>
      <w:rFonts w:ascii="Times New Roman" w:eastAsia="宋体" w:hAnsi="Times New Roman" w:cs="Times New Roman"/>
      <w:kern w:val="0"/>
      <w:sz w:val="32"/>
      <w:szCs w:val="20"/>
    </w:rPr>
  </w:style>
  <w:style w:type="paragraph" w:styleId="ae">
    <w:name w:val="endnote text"/>
    <w:basedOn w:val="a"/>
    <w:link w:val="Char8"/>
    <w:uiPriority w:val="99"/>
    <w:rsid w:val="001129CA"/>
    <w:pPr>
      <w:snapToGrid w:val="0"/>
      <w:jc w:val="left"/>
    </w:pPr>
    <w:rPr>
      <w:rFonts w:ascii="Times New Roman" w:eastAsia="宋体" w:hAnsi="Times New Roman" w:cs="Times New Roman"/>
      <w:szCs w:val="24"/>
    </w:rPr>
  </w:style>
  <w:style w:type="character" w:customStyle="1" w:styleId="Char8">
    <w:name w:val="尾注文本 Char"/>
    <w:basedOn w:val="a1"/>
    <w:link w:val="ae"/>
    <w:uiPriority w:val="99"/>
    <w:rsid w:val="001129CA"/>
    <w:rPr>
      <w:rFonts w:ascii="Times New Roman" w:eastAsia="宋体" w:hAnsi="Times New Roman" w:cs="Times New Roman"/>
      <w:szCs w:val="24"/>
    </w:rPr>
  </w:style>
  <w:style w:type="paragraph" w:styleId="af">
    <w:name w:val="Balloon Text"/>
    <w:basedOn w:val="a"/>
    <w:link w:val="Char9"/>
    <w:rsid w:val="001129CA"/>
    <w:rPr>
      <w:rFonts w:ascii="Times New Roman" w:eastAsia="宋体" w:hAnsi="Times New Roman" w:cs="Times New Roman"/>
      <w:kern w:val="0"/>
      <w:sz w:val="18"/>
      <w:szCs w:val="18"/>
    </w:rPr>
  </w:style>
  <w:style w:type="character" w:customStyle="1" w:styleId="Char9">
    <w:name w:val="批注框文本 Char"/>
    <w:basedOn w:val="a1"/>
    <w:link w:val="af"/>
    <w:rsid w:val="001129CA"/>
    <w:rPr>
      <w:rFonts w:ascii="Times New Roman" w:eastAsia="宋体" w:hAnsi="Times New Roman" w:cs="Times New Roman"/>
      <w:kern w:val="0"/>
      <w:sz w:val="18"/>
      <w:szCs w:val="18"/>
    </w:rPr>
  </w:style>
  <w:style w:type="paragraph" w:styleId="11">
    <w:name w:val="toc 1"/>
    <w:basedOn w:val="a"/>
    <w:next w:val="a"/>
    <w:uiPriority w:val="39"/>
    <w:rsid w:val="001129CA"/>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4">
    <w:name w:val="toc 4"/>
    <w:basedOn w:val="a"/>
    <w:next w:val="a"/>
    <w:uiPriority w:val="39"/>
    <w:rsid w:val="001129CA"/>
    <w:pPr>
      <w:ind w:leftChars="600" w:left="1260"/>
    </w:pPr>
    <w:rPr>
      <w:rFonts w:ascii="Calibri" w:eastAsia="宋体" w:hAnsi="Calibri" w:cs="Times New Roman"/>
    </w:rPr>
  </w:style>
  <w:style w:type="paragraph" w:styleId="af0">
    <w:name w:val="List"/>
    <w:basedOn w:val="a"/>
    <w:rsid w:val="001129CA"/>
    <w:pPr>
      <w:ind w:left="200" w:hangingChars="200" w:hanging="200"/>
    </w:pPr>
    <w:rPr>
      <w:rFonts w:ascii="Times New Roman" w:eastAsia="宋体" w:hAnsi="Times New Roman" w:cs="Times New Roman"/>
      <w:sz w:val="28"/>
      <w:szCs w:val="24"/>
    </w:rPr>
  </w:style>
  <w:style w:type="paragraph" w:styleId="af1">
    <w:name w:val="footnote text"/>
    <w:basedOn w:val="a"/>
    <w:link w:val="Chara"/>
    <w:uiPriority w:val="99"/>
    <w:rsid w:val="001129CA"/>
    <w:pPr>
      <w:snapToGrid w:val="0"/>
      <w:jc w:val="left"/>
    </w:pPr>
    <w:rPr>
      <w:rFonts w:ascii="Times New Roman" w:eastAsia="宋体" w:hAnsi="Times New Roman" w:cs="Times New Roman"/>
      <w:sz w:val="18"/>
      <w:szCs w:val="18"/>
    </w:rPr>
  </w:style>
  <w:style w:type="character" w:customStyle="1" w:styleId="Chara">
    <w:name w:val="脚注文本 Char"/>
    <w:basedOn w:val="a1"/>
    <w:link w:val="af1"/>
    <w:uiPriority w:val="99"/>
    <w:rsid w:val="001129CA"/>
    <w:rPr>
      <w:rFonts w:ascii="Times New Roman" w:eastAsia="宋体" w:hAnsi="Times New Roman" w:cs="Times New Roman"/>
      <w:sz w:val="18"/>
      <w:szCs w:val="18"/>
    </w:rPr>
  </w:style>
  <w:style w:type="paragraph" w:styleId="60">
    <w:name w:val="toc 6"/>
    <w:basedOn w:val="a"/>
    <w:next w:val="a"/>
    <w:uiPriority w:val="39"/>
    <w:rsid w:val="001129CA"/>
    <w:pPr>
      <w:ind w:leftChars="1000" w:left="2100"/>
    </w:pPr>
    <w:rPr>
      <w:rFonts w:ascii="Calibri" w:eastAsia="宋体" w:hAnsi="Calibri" w:cs="Times New Roman"/>
    </w:rPr>
  </w:style>
  <w:style w:type="paragraph" w:styleId="33">
    <w:name w:val="Body Text Indent 3"/>
    <w:basedOn w:val="a"/>
    <w:link w:val="3Char1"/>
    <w:rsid w:val="001129CA"/>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link w:val="33"/>
    <w:rsid w:val="001129CA"/>
    <w:rPr>
      <w:rFonts w:ascii="Times New Roman" w:eastAsia="宋体" w:hAnsi="Times New Roman" w:cs="Times New Roman"/>
      <w:kern w:val="0"/>
      <w:sz w:val="16"/>
      <w:szCs w:val="16"/>
    </w:rPr>
  </w:style>
  <w:style w:type="paragraph" w:styleId="22">
    <w:name w:val="toc 2"/>
    <w:basedOn w:val="a"/>
    <w:next w:val="a"/>
    <w:uiPriority w:val="39"/>
    <w:rsid w:val="001129CA"/>
    <w:pPr>
      <w:ind w:leftChars="200" w:left="420"/>
    </w:pPr>
    <w:rPr>
      <w:rFonts w:ascii="Times New Roman" w:eastAsia="宋体" w:hAnsi="Times New Roman" w:cs="Times New Roman"/>
      <w:szCs w:val="24"/>
    </w:rPr>
  </w:style>
  <w:style w:type="paragraph" w:styleId="90">
    <w:name w:val="toc 9"/>
    <w:basedOn w:val="a"/>
    <w:next w:val="a"/>
    <w:uiPriority w:val="39"/>
    <w:rsid w:val="001129CA"/>
    <w:pPr>
      <w:ind w:leftChars="1600" w:left="3360"/>
    </w:pPr>
    <w:rPr>
      <w:rFonts w:ascii="Calibri" w:eastAsia="宋体" w:hAnsi="Calibri" w:cs="Times New Roman"/>
    </w:rPr>
  </w:style>
  <w:style w:type="paragraph" w:styleId="23">
    <w:name w:val="Body Text 2"/>
    <w:basedOn w:val="a"/>
    <w:link w:val="2Char1"/>
    <w:rsid w:val="001129CA"/>
    <w:pPr>
      <w:spacing w:after="120" w:line="480" w:lineRule="auto"/>
    </w:pPr>
    <w:rPr>
      <w:rFonts w:ascii="Times New Roman" w:eastAsia="宋体" w:hAnsi="Times New Roman" w:cs="Times New Roman"/>
      <w:kern w:val="0"/>
      <w:sz w:val="20"/>
      <w:szCs w:val="24"/>
    </w:rPr>
  </w:style>
  <w:style w:type="character" w:customStyle="1" w:styleId="2Char1">
    <w:name w:val="正文文本 2 Char"/>
    <w:basedOn w:val="a1"/>
    <w:link w:val="23"/>
    <w:rsid w:val="001129CA"/>
    <w:rPr>
      <w:rFonts w:ascii="Times New Roman" w:eastAsia="宋体" w:hAnsi="Times New Roman" w:cs="Times New Roman"/>
      <w:kern w:val="0"/>
      <w:sz w:val="20"/>
      <w:szCs w:val="24"/>
    </w:rPr>
  </w:style>
  <w:style w:type="paragraph" w:styleId="af2">
    <w:name w:val="Normal (Web)"/>
    <w:basedOn w:val="a"/>
    <w:uiPriority w:val="99"/>
    <w:rsid w:val="001129CA"/>
    <w:pPr>
      <w:widowControl/>
      <w:spacing w:before="100" w:beforeAutospacing="1" w:after="100" w:afterAutospacing="1"/>
      <w:jc w:val="left"/>
    </w:pPr>
    <w:rPr>
      <w:rFonts w:ascii="宋体" w:eastAsia="宋体" w:hAnsi="宋体" w:cs="Times New Roman"/>
      <w:kern w:val="0"/>
      <w:sz w:val="24"/>
      <w:szCs w:val="24"/>
    </w:rPr>
  </w:style>
  <w:style w:type="paragraph" w:styleId="12">
    <w:name w:val="index 1"/>
    <w:basedOn w:val="a"/>
    <w:next w:val="a"/>
    <w:rsid w:val="001129CA"/>
    <w:pPr>
      <w:spacing w:line="400" w:lineRule="exact"/>
      <w:ind w:firstLineChars="200" w:firstLine="420"/>
    </w:pPr>
    <w:rPr>
      <w:rFonts w:ascii="宋体" w:eastAsia="宋体" w:hAnsi="Courier New" w:cs="Times New Roman"/>
      <w:b/>
      <w:szCs w:val="20"/>
    </w:rPr>
  </w:style>
  <w:style w:type="paragraph" w:styleId="af3">
    <w:name w:val="Title"/>
    <w:basedOn w:val="a"/>
    <w:next w:val="a"/>
    <w:link w:val="Charb"/>
    <w:uiPriority w:val="10"/>
    <w:qFormat/>
    <w:rsid w:val="001129CA"/>
    <w:pPr>
      <w:spacing w:before="240" w:after="60"/>
      <w:jc w:val="center"/>
      <w:outlineLvl w:val="0"/>
    </w:pPr>
    <w:rPr>
      <w:rFonts w:ascii="Cambria" w:eastAsia="宋体" w:hAnsi="Cambria" w:cs="Times New Roman"/>
      <w:b/>
      <w:bCs/>
      <w:sz w:val="32"/>
      <w:szCs w:val="32"/>
    </w:rPr>
  </w:style>
  <w:style w:type="character" w:customStyle="1" w:styleId="Charb">
    <w:name w:val="标题 Char"/>
    <w:basedOn w:val="a1"/>
    <w:link w:val="af3"/>
    <w:uiPriority w:val="10"/>
    <w:rsid w:val="001129CA"/>
    <w:rPr>
      <w:rFonts w:ascii="Cambria" w:eastAsia="宋体" w:hAnsi="Cambria" w:cs="Times New Roman"/>
      <w:b/>
      <w:bCs/>
      <w:sz w:val="32"/>
      <w:szCs w:val="32"/>
    </w:rPr>
  </w:style>
  <w:style w:type="paragraph" w:styleId="af4">
    <w:name w:val="annotation subject"/>
    <w:basedOn w:val="a9"/>
    <w:next w:val="a9"/>
    <w:link w:val="Charc"/>
    <w:uiPriority w:val="99"/>
    <w:rsid w:val="001129CA"/>
    <w:rPr>
      <w:b/>
      <w:bCs/>
    </w:rPr>
  </w:style>
  <w:style w:type="character" w:customStyle="1" w:styleId="Charc">
    <w:name w:val="批注主题 Char"/>
    <w:basedOn w:val="Char3"/>
    <w:link w:val="af4"/>
    <w:uiPriority w:val="99"/>
    <w:rsid w:val="001129CA"/>
    <w:rPr>
      <w:rFonts w:ascii="Times New Roman" w:eastAsia="宋体" w:hAnsi="Times New Roman" w:cs="Times New Roman"/>
      <w:b/>
      <w:bCs/>
      <w:szCs w:val="24"/>
    </w:rPr>
  </w:style>
  <w:style w:type="table" w:styleId="af5">
    <w:name w:val="Table Grid"/>
    <w:basedOn w:val="a2"/>
    <w:rsid w:val="001129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rsid w:val="001129CA"/>
    <w:rPr>
      <w:vertAlign w:val="superscript"/>
    </w:rPr>
  </w:style>
  <w:style w:type="character" w:styleId="af7">
    <w:name w:val="page number"/>
    <w:rsid w:val="001129CA"/>
  </w:style>
  <w:style w:type="character" w:styleId="af8">
    <w:name w:val="FollowedHyperlink"/>
    <w:rsid w:val="001129CA"/>
    <w:rPr>
      <w:color w:val="800080"/>
      <w:u w:val="single"/>
    </w:rPr>
  </w:style>
  <w:style w:type="character" w:styleId="af9">
    <w:name w:val="Hyperlink"/>
    <w:uiPriority w:val="99"/>
    <w:rsid w:val="001129CA"/>
    <w:rPr>
      <w:color w:val="0000FF"/>
      <w:u w:val="single"/>
    </w:rPr>
  </w:style>
  <w:style w:type="character" w:styleId="afa">
    <w:name w:val="annotation reference"/>
    <w:qFormat/>
    <w:rsid w:val="001129CA"/>
    <w:rPr>
      <w:sz w:val="21"/>
      <w:szCs w:val="21"/>
    </w:rPr>
  </w:style>
  <w:style w:type="character" w:styleId="afb">
    <w:name w:val="footnote reference"/>
    <w:uiPriority w:val="99"/>
    <w:rsid w:val="001129CA"/>
    <w:rPr>
      <w:vertAlign w:val="superscript"/>
    </w:rPr>
  </w:style>
  <w:style w:type="character" w:customStyle="1" w:styleId="5Char1">
    <w:name w:val="标题 5 Char1"/>
    <w:link w:val="5"/>
    <w:rsid w:val="001129CA"/>
    <w:rPr>
      <w:rFonts w:ascii="Times New Roman" w:eastAsia="宋体" w:hAnsi="Times New Roman" w:cs="Times New Roman"/>
      <w:b/>
      <w:sz w:val="28"/>
      <w:szCs w:val="24"/>
    </w:rPr>
  </w:style>
  <w:style w:type="character" w:customStyle="1" w:styleId="Char2">
    <w:name w:val="批注文字 Char2"/>
    <w:link w:val="a9"/>
    <w:qFormat/>
    <w:rsid w:val="001129CA"/>
    <w:rPr>
      <w:rFonts w:ascii="Times New Roman" w:eastAsia="宋体" w:hAnsi="Times New Roman" w:cs="Times New Roman"/>
      <w:szCs w:val="24"/>
    </w:rPr>
  </w:style>
  <w:style w:type="character" w:customStyle="1" w:styleId="Char10">
    <w:name w:val="纯文本 Char1"/>
    <w:link w:val="ac"/>
    <w:uiPriority w:val="99"/>
    <w:qFormat/>
    <w:rsid w:val="001129CA"/>
    <w:rPr>
      <w:rFonts w:ascii="宋体" w:eastAsia="宋体" w:hAnsi="Courier New" w:cs="Times New Roman"/>
      <w:kern w:val="0"/>
      <w:sz w:val="20"/>
      <w:szCs w:val="21"/>
    </w:rPr>
  </w:style>
  <w:style w:type="character" w:customStyle="1" w:styleId="Char11">
    <w:name w:val="批注文字 Char1"/>
    <w:qFormat/>
    <w:rsid w:val="001129CA"/>
    <w:rPr>
      <w:rFonts w:ascii="Times New Roman" w:hAnsi="Times New Roman"/>
      <w:kern w:val="2"/>
      <w:sz w:val="21"/>
      <w:szCs w:val="24"/>
    </w:rPr>
  </w:style>
  <w:style w:type="character" w:customStyle="1" w:styleId="case31">
    <w:name w:val="case31"/>
    <w:rsid w:val="001129CA"/>
    <w:rPr>
      <w:rFonts w:hint="default"/>
      <w:sz w:val="21"/>
      <w:szCs w:val="21"/>
    </w:rPr>
  </w:style>
  <w:style w:type="character" w:customStyle="1" w:styleId="13">
    <w:name w:val="纯文本 字符1"/>
    <w:qFormat/>
    <w:rsid w:val="001129CA"/>
    <w:rPr>
      <w:rFonts w:ascii="宋体" w:hAnsi="Courier New"/>
    </w:rPr>
  </w:style>
  <w:style w:type="character" w:customStyle="1" w:styleId="14">
    <w:name w:val="批注文字 字符1"/>
    <w:rsid w:val="001129CA"/>
    <w:rPr>
      <w:rFonts w:ascii="Times New Roman" w:hAnsi="Times New Roman"/>
      <w:kern w:val="2"/>
      <w:sz w:val="21"/>
      <w:szCs w:val="24"/>
    </w:rPr>
  </w:style>
  <w:style w:type="character" w:customStyle="1" w:styleId="Char12">
    <w:name w:val="正文文本 Char1"/>
    <w:uiPriority w:val="99"/>
    <w:rsid w:val="001129CA"/>
    <w:rPr>
      <w:sz w:val="24"/>
      <w:szCs w:val="24"/>
    </w:rPr>
  </w:style>
  <w:style w:type="character" w:customStyle="1" w:styleId="apple-style-span">
    <w:name w:val="apple-style-span"/>
    <w:rsid w:val="001129CA"/>
  </w:style>
  <w:style w:type="character" w:customStyle="1" w:styleId="textcontents">
    <w:name w:val="textcontents"/>
    <w:rsid w:val="001129CA"/>
  </w:style>
  <w:style w:type="character" w:customStyle="1" w:styleId="CharChar2">
    <w:name w:val="普通文字 Char Char2"/>
    <w:rsid w:val="001129CA"/>
    <w:rPr>
      <w:rFonts w:ascii="宋体" w:eastAsia="宋体" w:hAnsi="Courier New"/>
      <w:kern w:val="2"/>
      <w:sz w:val="21"/>
      <w:lang w:val="en-US" w:eastAsia="zh-CN" w:bidi="ar-SA"/>
    </w:rPr>
  </w:style>
  <w:style w:type="character" w:customStyle="1" w:styleId="afc">
    <w:name w:val="批注文字 字符"/>
    <w:rsid w:val="001129CA"/>
    <w:rPr>
      <w:rFonts w:ascii="Times New Roman" w:hAnsi="Times New Roman"/>
      <w:kern w:val="2"/>
      <w:sz w:val="21"/>
      <w:szCs w:val="24"/>
    </w:rPr>
  </w:style>
  <w:style w:type="character" w:customStyle="1" w:styleId="15">
    <w:name w:val="标题 1 字符"/>
    <w:uiPriority w:val="9"/>
    <w:qFormat/>
    <w:rsid w:val="001129CA"/>
    <w:rPr>
      <w:rFonts w:ascii="Times New Roman" w:eastAsia="宋体" w:hAnsi="Times New Roman" w:cs="Times New Roman"/>
      <w:b/>
      <w:bCs/>
      <w:kern w:val="44"/>
      <w:sz w:val="44"/>
      <w:szCs w:val="44"/>
    </w:rPr>
  </w:style>
  <w:style w:type="character" w:customStyle="1" w:styleId="afd">
    <w:name w:val="纯文本 字符"/>
    <w:qFormat/>
    <w:rsid w:val="001129CA"/>
    <w:rPr>
      <w:rFonts w:ascii="宋体" w:eastAsia="宋体" w:hAnsi="Courier New" w:cs="Courier New"/>
      <w:szCs w:val="21"/>
    </w:rPr>
  </w:style>
  <w:style w:type="character" w:customStyle="1" w:styleId="headline-content4">
    <w:name w:val="headline-content4"/>
    <w:rsid w:val="001129CA"/>
  </w:style>
  <w:style w:type="character" w:customStyle="1" w:styleId="260pt">
    <w:name w:val="正文文本 (26) + 间距 0 pt"/>
    <w:rsid w:val="001129CA"/>
    <w:rPr>
      <w:rFonts w:ascii="宋体" w:eastAsia="宋体" w:hAnsi="宋体" w:cs="宋体"/>
      <w:color w:val="000000"/>
      <w:spacing w:val="0"/>
      <w:w w:val="100"/>
      <w:position w:val="0"/>
      <w:sz w:val="22"/>
      <w:szCs w:val="22"/>
      <w:u w:val="none"/>
      <w:lang w:val="zh-CN" w:eastAsia="zh-CN" w:bidi="zh-CN"/>
    </w:rPr>
  </w:style>
  <w:style w:type="character" w:customStyle="1" w:styleId="afe">
    <w:name w:val="正文文本缩进 字符"/>
    <w:rsid w:val="001129CA"/>
    <w:rPr>
      <w:rFonts w:ascii="仿宋_GB2312" w:eastAsia="仿宋_GB2312" w:hAnsi="Times New Roman" w:cs="Times New Roman"/>
      <w:sz w:val="32"/>
      <w:szCs w:val="20"/>
    </w:rPr>
  </w:style>
  <w:style w:type="paragraph" w:customStyle="1" w:styleId="Char13">
    <w:name w:val="Char1"/>
    <w:basedOn w:val="a"/>
    <w:rsid w:val="001129CA"/>
    <w:rPr>
      <w:rFonts w:ascii="Times New Roman" w:eastAsia="宋体" w:hAnsi="Times New Roman" w:cs="Times New Roman"/>
      <w:szCs w:val="21"/>
    </w:rPr>
  </w:style>
  <w:style w:type="paragraph" w:styleId="aff">
    <w:name w:val="List Paragraph"/>
    <w:basedOn w:val="a"/>
    <w:uiPriority w:val="99"/>
    <w:qFormat/>
    <w:rsid w:val="001129CA"/>
    <w:pPr>
      <w:ind w:firstLineChars="200" w:firstLine="420"/>
    </w:pPr>
    <w:rPr>
      <w:rFonts w:ascii="Times New Roman" w:eastAsia="宋体" w:hAnsi="Times New Roman" w:cs="Times New Roman"/>
      <w:szCs w:val="24"/>
    </w:rPr>
  </w:style>
  <w:style w:type="paragraph" w:customStyle="1" w:styleId="2TimesNewRoman5020">
    <w:name w:val="样式 标题 2 + Times New Roman 四号 非加粗 段前: 5 磅 段后: 0 磅 行距: 固定值 20..."/>
    <w:basedOn w:val="2"/>
    <w:rsid w:val="001129CA"/>
    <w:pPr>
      <w:spacing w:before="100" w:after="0" w:line="400" w:lineRule="exact"/>
    </w:pPr>
    <w:rPr>
      <w:rFonts w:ascii="Times New Roman" w:hAnsi="Times New Roman" w:cs="宋体"/>
      <w:b w:val="0"/>
      <w:bCs w:val="0"/>
      <w:sz w:val="28"/>
      <w:szCs w:val="20"/>
    </w:rPr>
  </w:style>
  <w:style w:type="paragraph" w:customStyle="1" w:styleId="ParaCharCharCharCharCharCharCharCharChar1CharCharCharChar">
    <w:name w:val="默认段落字体 Para Char Char Char Char Char Char Char Char Char1 Char Char Char Char"/>
    <w:basedOn w:val="a"/>
    <w:rsid w:val="001129CA"/>
    <w:rPr>
      <w:rFonts w:ascii="Tahoma" w:eastAsia="宋体" w:hAnsi="Tahoma" w:cs="Times New Roman"/>
      <w:sz w:val="24"/>
      <w:szCs w:val="20"/>
    </w:rPr>
  </w:style>
  <w:style w:type="paragraph" w:customStyle="1" w:styleId="aff0">
    <w:name w:val="样式"/>
    <w:rsid w:val="001129CA"/>
    <w:pPr>
      <w:widowControl w:val="0"/>
      <w:autoSpaceDE w:val="0"/>
      <w:autoSpaceDN w:val="0"/>
      <w:adjustRightInd w:val="0"/>
      <w:jc w:val="center"/>
    </w:pPr>
    <w:rPr>
      <w:rFonts w:ascii="宋体" w:eastAsia="宋体" w:hAnsi="宋体" w:cs="宋体"/>
      <w:kern w:val="0"/>
      <w:sz w:val="24"/>
      <w:szCs w:val="24"/>
    </w:rPr>
  </w:style>
  <w:style w:type="paragraph" w:customStyle="1" w:styleId="16">
    <w:name w:val="纯文本1"/>
    <w:basedOn w:val="a"/>
    <w:rsid w:val="001129CA"/>
    <w:rPr>
      <w:rFonts w:ascii="宋体" w:eastAsia="宋体" w:hAnsi="Courier New" w:cs="Century"/>
      <w:szCs w:val="21"/>
    </w:rPr>
  </w:style>
  <w:style w:type="paragraph" w:customStyle="1" w:styleId="TableParagraph">
    <w:name w:val="Table Paragraph"/>
    <w:basedOn w:val="a"/>
    <w:uiPriority w:val="1"/>
    <w:qFormat/>
    <w:rsid w:val="001129CA"/>
    <w:pPr>
      <w:jc w:val="left"/>
    </w:pPr>
    <w:rPr>
      <w:rFonts w:ascii="Calibri" w:eastAsia="宋体" w:hAnsi="Calibri" w:cs="Times New Roman"/>
      <w:kern w:val="0"/>
      <w:sz w:val="22"/>
      <w:lang w:eastAsia="en-US"/>
    </w:rPr>
  </w:style>
  <w:style w:type="paragraph" w:customStyle="1" w:styleId="aff1">
    <w:name w:val="表内文字"/>
    <w:basedOn w:val="a"/>
    <w:rsid w:val="001129CA"/>
    <w:pPr>
      <w:snapToGrid w:val="0"/>
      <w:spacing w:before="50" w:after="50"/>
      <w:jc w:val="center"/>
    </w:pPr>
    <w:rPr>
      <w:rFonts w:ascii="仿宋_GB2312" w:eastAsia="仿宋_GB2312" w:hAnsi="宋体" w:cs="Times New Roman"/>
      <w:b/>
      <w:color w:val="000000"/>
      <w:sz w:val="32"/>
      <w:szCs w:val="32"/>
    </w:rPr>
  </w:style>
  <w:style w:type="paragraph" w:customStyle="1" w:styleId="aff2">
    <w:name w:val="表格"/>
    <w:basedOn w:val="a"/>
    <w:rsid w:val="001129CA"/>
    <w:pPr>
      <w:spacing w:line="400" w:lineRule="exact"/>
    </w:pPr>
    <w:rPr>
      <w:rFonts w:ascii="Times New Roman" w:eastAsia="宋体" w:hAnsi="Times New Roman" w:cs="Times New Roman"/>
      <w:sz w:val="24"/>
      <w:szCs w:val="24"/>
    </w:rPr>
  </w:style>
  <w:style w:type="paragraph" w:customStyle="1" w:styleId="24">
    <w:name w:val="样式 首行缩进:  2 字符"/>
    <w:basedOn w:val="a"/>
    <w:rsid w:val="001129CA"/>
    <w:pPr>
      <w:spacing w:line="400" w:lineRule="exact"/>
      <w:ind w:firstLineChars="200" w:firstLine="200"/>
    </w:pPr>
    <w:rPr>
      <w:rFonts w:ascii="Times New Roman" w:eastAsia="宋体" w:hAnsi="Times New Roman" w:cs="宋体"/>
      <w:sz w:val="24"/>
      <w:szCs w:val="24"/>
    </w:rPr>
  </w:style>
  <w:style w:type="paragraph" w:customStyle="1" w:styleId="xl22">
    <w:name w:val="xl22"/>
    <w:basedOn w:val="a"/>
    <w:rsid w:val="001129C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378020">
    <w:name w:val="样式 标题 3 + (中文) 黑体 小四 非加粗 段前: 7.8 磅 段后: 0 磅 行距: 固定值 20 磅"/>
    <w:basedOn w:val="30"/>
    <w:rsid w:val="001129CA"/>
    <w:pPr>
      <w:spacing w:before="0" w:after="0" w:line="400" w:lineRule="exact"/>
    </w:pPr>
    <w:rPr>
      <w:rFonts w:eastAsia="黑体" w:cs="宋体"/>
      <w:b w:val="0"/>
      <w:bCs w:val="0"/>
      <w:sz w:val="24"/>
      <w:szCs w:val="20"/>
    </w:rPr>
  </w:style>
  <w:style w:type="paragraph" w:customStyle="1" w:styleId="aff3">
    <w:name w:val="正文首行缩进两字符"/>
    <w:basedOn w:val="a"/>
    <w:rsid w:val="001129CA"/>
    <w:pPr>
      <w:spacing w:line="360" w:lineRule="auto"/>
      <w:ind w:firstLineChars="200" w:firstLine="200"/>
    </w:pPr>
    <w:rPr>
      <w:rFonts w:ascii="Times New Roman" w:eastAsia="宋体" w:hAnsi="Times New Roman" w:cs="Times New Roman"/>
      <w:szCs w:val="24"/>
    </w:rPr>
  </w:style>
  <w:style w:type="paragraph" w:customStyle="1" w:styleId="aff4">
    <w:name w:val="正文段"/>
    <w:basedOn w:val="a"/>
    <w:rsid w:val="001129CA"/>
    <w:pPr>
      <w:widowControl/>
      <w:snapToGrid w:val="0"/>
      <w:spacing w:afterLines="50"/>
      <w:ind w:firstLineChars="200" w:firstLine="200"/>
    </w:pPr>
    <w:rPr>
      <w:rFonts w:ascii="Times New Roman" w:eastAsia="宋体" w:hAnsi="Times New Roman" w:cs="Times New Roman"/>
      <w:kern w:val="0"/>
      <w:sz w:val="24"/>
      <w:szCs w:val="20"/>
    </w:rPr>
  </w:style>
  <w:style w:type="table" w:customStyle="1" w:styleId="TableNormal">
    <w:name w:val="Table Normal"/>
    <w:uiPriority w:val="2"/>
    <w:qFormat/>
    <w:rsid w:val="001129CA"/>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character" w:customStyle="1" w:styleId="aff5">
    <w:name w:val="页脚 字符"/>
    <w:uiPriority w:val="99"/>
    <w:rsid w:val="001129CA"/>
  </w:style>
  <w:style w:type="paragraph" w:customStyle="1" w:styleId="1031114">
    <w:name w:val="样式 10 磅31114"/>
    <w:qFormat/>
    <w:rsid w:val="001129CA"/>
    <w:pPr>
      <w:widowControl w:val="0"/>
      <w:jc w:val="both"/>
    </w:pPr>
    <w:rPr>
      <w:rFonts w:ascii="Times New Roman" w:eastAsia="宋体" w:hAnsi="Times New Roman" w:cs="Times New Roman"/>
      <w:szCs w:val="24"/>
    </w:rPr>
  </w:style>
  <w:style w:type="character" w:customStyle="1" w:styleId="150">
    <w:name w:val="15"/>
    <w:qFormat/>
    <w:rsid w:val="001129C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4133</Words>
  <Characters>23562</Characters>
  <Application>Microsoft Office Word</Application>
  <DocSecurity>0</DocSecurity>
  <Lines>196</Lines>
  <Paragraphs>55</Paragraphs>
  <ScaleCrop>false</ScaleCrop>
  <Company>微软中国</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2021-08-16T10:52:00Z</dcterms:created>
  <dcterms:modified xsi:type="dcterms:W3CDTF">2021-08-16T10:53:00Z</dcterms:modified>
</cp:coreProperties>
</file>