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CA" w:rsidRDefault="00935BCA" w:rsidP="00935BCA">
      <w:pPr>
        <w:pStyle w:val="af1"/>
        <w:rPr>
          <w:rFonts w:ascii="宋体" w:hAnsi="宋体"/>
          <w:sz w:val="36"/>
        </w:rPr>
      </w:pPr>
      <w:bookmarkStart w:id="0" w:name="_Toc5372852"/>
      <w:r>
        <w:rPr>
          <w:rFonts w:ascii="宋体" w:hAnsi="宋体"/>
          <w:sz w:val="36"/>
        </w:rPr>
        <w:t>第三章 采购需求</w:t>
      </w:r>
      <w:bookmarkEnd w:id="0"/>
    </w:p>
    <w:p w:rsidR="00935BCA" w:rsidRDefault="00935BCA" w:rsidP="00935BCA">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935BCA" w:rsidRDefault="00935BCA" w:rsidP="00935BCA">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935BCA" w:rsidRDefault="00935BCA" w:rsidP="00935BCA">
      <w:pPr>
        <w:tabs>
          <w:tab w:val="left" w:pos="900"/>
        </w:tabs>
        <w:spacing w:beforeLines="50" w:before="156" w:line="360" w:lineRule="auto"/>
        <w:rPr>
          <w:b/>
          <w:szCs w:val="21"/>
        </w:rPr>
      </w:pPr>
      <w:r>
        <w:rPr>
          <w:rFonts w:hAnsi="宋体"/>
          <w:b/>
          <w:szCs w:val="21"/>
        </w:rPr>
        <w:t>（一）采购标的需实现的功能或者目标</w:t>
      </w:r>
    </w:p>
    <w:p w:rsidR="00935BCA" w:rsidRDefault="00935BCA" w:rsidP="00935BCA">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935BCA" w:rsidRPr="0094198D" w:rsidRDefault="00935BCA" w:rsidP="00935BCA">
      <w:pPr>
        <w:tabs>
          <w:tab w:val="left" w:pos="900"/>
        </w:tabs>
        <w:spacing w:beforeLines="50" w:before="156" w:line="360" w:lineRule="auto"/>
        <w:rPr>
          <w:b/>
          <w:szCs w:val="21"/>
        </w:rPr>
      </w:pPr>
      <w:r>
        <w:rPr>
          <w:rFonts w:hAnsi="宋体"/>
          <w:b/>
          <w:szCs w:val="21"/>
        </w:rPr>
        <w:t>（</w:t>
      </w:r>
      <w:r w:rsidRPr="0094198D">
        <w:rPr>
          <w:rFonts w:hAnsi="宋体"/>
          <w:b/>
          <w:szCs w:val="21"/>
        </w:rPr>
        <w:t>二）为落实政府采购政策需满足的要求</w:t>
      </w:r>
    </w:p>
    <w:p w:rsidR="00935BCA" w:rsidRPr="0094198D" w:rsidRDefault="00935BCA" w:rsidP="00935BCA">
      <w:pPr>
        <w:numPr>
          <w:ilvl w:val="0"/>
          <w:numId w:val="14"/>
        </w:numPr>
        <w:tabs>
          <w:tab w:val="left" w:pos="420"/>
          <w:tab w:val="left" w:pos="900"/>
        </w:tabs>
        <w:spacing w:beforeLines="50" w:before="156" w:line="360" w:lineRule="auto"/>
        <w:rPr>
          <w:szCs w:val="21"/>
        </w:rPr>
      </w:pPr>
      <w:r w:rsidRPr="0094198D">
        <w:rPr>
          <w:rFonts w:hAnsi="宋体"/>
          <w:szCs w:val="21"/>
        </w:rPr>
        <w:t>促进中小企业发展政策：</w:t>
      </w:r>
      <w:r w:rsidRPr="0094198D">
        <w:rPr>
          <w:rFonts w:hAnsi="宋体"/>
          <w:szCs w:val="24"/>
        </w:rPr>
        <w:t>根据</w:t>
      </w:r>
      <w:r w:rsidRPr="0094198D">
        <w:rPr>
          <w:rFonts w:hAnsi="宋体"/>
        </w:rPr>
        <w:t>《政府采购促进中小企业发展管理办法》规定，本项目</w:t>
      </w:r>
      <w:r w:rsidRPr="0094198D">
        <w:rPr>
          <w:rFonts w:hAnsi="宋体" w:hint="eastAsia"/>
        </w:rPr>
        <w:t>采购</w:t>
      </w:r>
      <w:r w:rsidRPr="0094198D">
        <w:rPr>
          <w:rFonts w:hAnsi="宋体"/>
        </w:rPr>
        <w:t>货物为小型或微型企业</w:t>
      </w:r>
      <w:r w:rsidRPr="0094198D">
        <w:rPr>
          <w:rFonts w:hAnsi="宋体" w:hint="eastAsia"/>
        </w:rPr>
        <w:t>制造</w:t>
      </w:r>
      <w:r w:rsidRPr="0094198D">
        <w:rPr>
          <w:rFonts w:hAnsi="宋体"/>
          <w:szCs w:val="24"/>
        </w:rPr>
        <w:t>的，</w:t>
      </w:r>
      <w:r w:rsidRPr="0094198D">
        <w:rPr>
          <w:rFonts w:hAnsi="宋体"/>
        </w:rPr>
        <w:t>投标人应出具</w:t>
      </w:r>
      <w:r w:rsidRPr="0094198D">
        <w:rPr>
          <w:rFonts w:hAnsi="宋体"/>
          <w:szCs w:val="21"/>
        </w:rPr>
        <w:t>招标文件要求的《中小企业声明函》</w:t>
      </w:r>
      <w:r w:rsidRPr="0094198D">
        <w:rPr>
          <w:rFonts w:hAnsi="宋体"/>
          <w:szCs w:val="24"/>
        </w:rPr>
        <w:t>给予证明，否则评标时不予认可。投标人应对提交的中小企业声明函的真实性负责，提交的中小企业</w:t>
      </w:r>
      <w:proofErr w:type="gramStart"/>
      <w:r w:rsidRPr="0094198D">
        <w:rPr>
          <w:rFonts w:hAnsi="宋体"/>
          <w:szCs w:val="24"/>
        </w:rPr>
        <w:t>声明函不真实</w:t>
      </w:r>
      <w:proofErr w:type="gramEnd"/>
      <w:r w:rsidRPr="0094198D">
        <w:rPr>
          <w:rFonts w:hAnsi="宋体"/>
          <w:szCs w:val="24"/>
        </w:rPr>
        <w:t>的，应承担相应的法律责任</w:t>
      </w:r>
      <w:r w:rsidRPr="0094198D">
        <w:rPr>
          <w:rFonts w:hAnsi="宋体"/>
          <w:szCs w:val="21"/>
        </w:rPr>
        <w:t>。</w:t>
      </w:r>
      <w:r w:rsidRPr="0094198D">
        <w:rPr>
          <w:rFonts w:hAnsi="宋体" w:hint="eastAsia"/>
          <w:szCs w:val="21"/>
        </w:rPr>
        <w:t>（注：</w:t>
      </w:r>
      <w:r w:rsidRPr="0094198D">
        <w:rPr>
          <w:rFonts w:hint="eastAsia"/>
          <w:szCs w:val="21"/>
        </w:rPr>
        <w:t>依据《政府采购促进中小企业发展管理办法》规定享受扶持政策获得政府采购合同的小</w:t>
      </w:r>
      <w:proofErr w:type="gramStart"/>
      <w:r w:rsidRPr="0094198D">
        <w:rPr>
          <w:rFonts w:hint="eastAsia"/>
          <w:szCs w:val="21"/>
        </w:rPr>
        <w:t>微企业</w:t>
      </w:r>
      <w:proofErr w:type="gramEnd"/>
      <w:r w:rsidRPr="0094198D">
        <w:rPr>
          <w:rFonts w:hint="eastAsia"/>
          <w:szCs w:val="21"/>
        </w:rPr>
        <w:t>不得将合同分包给大中型企业，中型企业不得将合同分包给大型企业。</w:t>
      </w:r>
      <w:r w:rsidRPr="0094198D">
        <w:rPr>
          <w:rFonts w:hAnsi="宋体" w:hint="eastAsia"/>
          <w:szCs w:val="21"/>
        </w:rPr>
        <w:t>）</w:t>
      </w:r>
    </w:p>
    <w:p w:rsidR="00935BCA" w:rsidRPr="0094198D" w:rsidRDefault="00935BCA" w:rsidP="00935BCA">
      <w:pPr>
        <w:numPr>
          <w:ilvl w:val="0"/>
          <w:numId w:val="14"/>
        </w:numPr>
        <w:tabs>
          <w:tab w:val="left" w:pos="420"/>
          <w:tab w:val="left" w:pos="900"/>
        </w:tabs>
        <w:spacing w:beforeLines="50" w:before="156" w:line="360" w:lineRule="auto"/>
        <w:rPr>
          <w:szCs w:val="21"/>
        </w:rPr>
      </w:pPr>
      <w:r w:rsidRPr="0094198D">
        <w:rPr>
          <w:rFonts w:hAnsi="宋体"/>
          <w:szCs w:val="21"/>
        </w:rPr>
        <w:t>监狱企业扶持政策：</w:t>
      </w:r>
      <w:r w:rsidRPr="0094198D">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94198D">
        <w:rPr>
          <w:rFonts w:hAnsi="宋体"/>
          <w:szCs w:val="21"/>
        </w:rPr>
        <w:t>。</w:t>
      </w:r>
    </w:p>
    <w:p w:rsidR="00935BCA" w:rsidRDefault="00935BCA" w:rsidP="00935BCA">
      <w:pPr>
        <w:numPr>
          <w:ilvl w:val="0"/>
          <w:numId w:val="14"/>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935BCA" w:rsidRDefault="00935BCA" w:rsidP="00935BCA">
      <w:pPr>
        <w:numPr>
          <w:ilvl w:val="0"/>
          <w:numId w:val="14"/>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w:t>
      </w:r>
      <w:r>
        <w:rPr>
          <w:rFonts w:ascii="宋体" w:hAnsi="宋体" w:hint="eastAsia"/>
          <w:kern w:val="0"/>
          <w:szCs w:val="21"/>
        </w:rPr>
        <w:lastRenderedPageBreak/>
        <w:t>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935BCA" w:rsidRDefault="00935BCA" w:rsidP="00935BCA">
      <w:pPr>
        <w:numPr>
          <w:ilvl w:val="0"/>
          <w:numId w:val="14"/>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935BCA" w:rsidRDefault="00935BCA" w:rsidP="00935BCA">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935BCA" w:rsidRDefault="00935BCA" w:rsidP="00935BCA">
      <w:pPr>
        <w:tabs>
          <w:tab w:val="left" w:pos="420"/>
        </w:tabs>
        <w:spacing w:line="360" w:lineRule="auto"/>
        <w:rPr>
          <w:rFonts w:ascii="宋体" w:hAnsi="宋体" w:hint="eastAsia"/>
          <w:szCs w:val="21"/>
        </w:rPr>
      </w:pP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935BCA" w:rsidRDefault="00935BCA" w:rsidP="00935BCA">
      <w:pPr>
        <w:tabs>
          <w:tab w:val="left" w:pos="420"/>
        </w:tabs>
        <w:spacing w:line="360" w:lineRule="auto"/>
        <w:rPr>
          <w:rFonts w:hAnsi="宋体" w:hint="eastAsia"/>
          <w:bCs/>
          <w:szCs w:val="21"/>
        </w:rPr>
      </w:pPr>
      <w:r>
        <w:rPr>
          <w:rFonts w:hAnsi="宋体" w:hint="eastAsia"/>
          <w:bCs/>
          <w:szCs w:val="21"/>
        </w:rPr>
        <w:t>2</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935BCA" w:rsidRDefault="00935BCA" w:rsidP="00935BCA">
      <w:pPr>
        <w:spacing w:beforeLines="50" w:before="156" w:line="360" w:lineRule="auto"/>
        <w:rPr>
          <w:rFonts w:ascii="宋体" w:hAnsi="宋体" w:hint="eastAsia"/>
          <w:b/>
          <w:szCs w:val="21"/>
        </w:rPr>
      </w:pPr>
      <w:r w:rsidRPr="00F10DB1">
        <w:rPr>
          <w:rFonts w:ascii="宋体" w:hAnsi="宋体" w:hint="eastAsia"/>
          <w:b/>
          <w:szCs w:val="21"/>
        </w:rPr>
        <w:t>（一）采购标的</w:t>
      </w:r>
      <w:proofErr w:type="gramStart"/>
      <w:r w:rsidRPr="00F10DB1">
        <w:rPr>
          <w:rFonts w:ascii="宋体" w:hAnsi="宋体" w:hint="eastAsia"/>
          <w:b/>
          <w:szCs w:val="21"/>
        </w:rPr>
        <w:t>的</w:t>
      </w:r>
      <w:proofErr w:type="gramEnd"/>
      <w:r w:rsidRPr="00F10DB1">
        <w:rPr>
          <w:rFonts w:ascii="宋体" w:hAnsi="宋体" w:hint="eastAsia"/>
          <w:b/>
          <w:szCs w:val="21"/>
        </w:rPr>
        <w:t>数量</w:t>
      </w:r>
    </w:p>
    <w:tbl>
      <w:tblPr>
        <w:tblW w:w="86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8"/>
        <w:gridCol w:w="1430"/>
        <w:gridCol w:w="4055"/>
        <w:gridCol w:w="954"/>
        <w:gridCol w:w="1272"/>
      </w:tblGrid>
      <w:tr w:rsidR="00935BCA" w:rsidRPr="005A3CF9" w:rsidTr="002119F8">
        <w:trPr>
          <w:trHeight w:val="20"/>
        </w:trPr>
        <w:tc>
          <w:tcPr>
            <w:tcW w:w="534" w:type="dxa"/>
            <w:vAlign w:val="center"/>
          </w:tcPr>
          <w:p w:rsidR="00935BCA" w:rsidRPr="005A3CF9" w:rsidRDefault="00935BCA" w:rsidP="002119F8">
            <w:pPr>
              <w:widowControl/>
              <w:snapToGrid w:val="0"/>
              <w:jc w:val="center"/>
              <w:rPr>
                <w:rFonts w:ascii="Times New Roman" w:hAnsi="Times New Roman"/>
                <w:kern w:val="0"/>
                <w:szCs w:val="21"/>
              </w:rPr>
            </w:pPr>
            <w:proofErr w:type="gramStart"/>
            <w:r w:rsidRPr="005A3CF9">
              <w:rPr>
                <w:rFonts w:ascii="Times New Roman" w:hAnsi="Times New Roman"/>
                <w:kern w:val="0"/>
                <w:szCs w:val="21"/>
              </w:rPr>
              <w:t>包号</w:t>
            </w:r>
            <w:proofErr w:type="gramEnd"/>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品目号</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品目名称</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数量</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单位</w:t>
            </w:r>
          </w:p>
        </w:tc>
      </w:tr>
      <w:tr w:rsidR="00935BCA" w:rsidRPr="005A3CF9" w:rsidTr="002119F8">
        <w:trPr>
          <w:trHeight w:val="20"/>
        </w:trPr>
        <w:tc>
          <w:tcPr>
            <w:tcW w:w="534" w:type="dxa"/>
            <w:vMerge w:val="restart"/>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1</w:t>
            </w: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1</w:t>
            </w:r>
            <w:r w:rsidRPr="005A3CF9">
              <w:rPr>
                <w:rFonts w:ascii="Times New Roman" w:hAnsi="Times New Roman" w:hint="eastAsia"/>
                <w:kern w:val="0"/>
                <w:szCs w:val="21"/>
              </w:rPr>
              <w:t>-1</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color w:val="000000"/>
                <w:kern w:val="0"/>
                <w:szCs w:val="21"/>
              </w:rPr>
              <w:t>呼出气冷凝液采集仪器</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1</w:t>
            </w:r>
            <w:r w:rsidRPr="005A3CF9">
              <w:rPr>
                <w:rFonts w:ascii="Times New Roman" w:hAnsi="Times New Roman" w:hint="eastAsia"/>
                <w:kern w:val="0"/>
                <w:szCs w:val="21"/>
              </w:rPr>
              <w:t>-2</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便携式生物气溶胶采样器</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restart"/>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2</w:t>
            </w: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八级空气微生物采样器</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-2</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生物气溶胶采样器</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-3</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液体冲击式微生物气溶胶采样器</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-4</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大容量颗粒物采样器</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-5</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PCR</w:t>
            </w:r>
            <w:r w:rsidRPr="005A3CF9">
              <w:rPr>
                <w:rFonts w:ascii="Times New Roman" w:hAnsi="Times New Roman" w:hint="eastAsia"/>
                <w:kern w:val="0"/>
                <w:szCs w:val="21"/>
              </w:rPr>
              <w:t>仪</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-6</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全自动酶标仪</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-7</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微生物监测仪</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-8</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压力蒸汽消毒锅</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-9</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离心机</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-10</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超纯水制水机</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-11</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生物安全柜</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-12</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超低温冰箱</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-13</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细胞培养箱</w:t>
            </w:r>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kern w:val="0"/>
                <w:szCs w:val="21"/>
              </w:rPr>
            </w:pPr>
            <w:r>
              <w:rPr>
                <w:rFonts w:ascii="Times New Roman" w:hAnsi="Times New Roman" w:hint="eastAsia"/>
                <w:kern w:val="0"/>
                <w:szCs w:val="21"/>
              </w:rPr>
              <w:t>2</w:t>
            </w:r>
            <w:r w:rsidRPr="005A3CF9">
              <w:rPr>
                <w:rFonts w:ascii="Times New Roman" w:hAnsi="Times New Roman" w:hint="eastAsia"/>
                <w:kern w:val="0"/>
                <w:szCs w:val="21"/>
              </w:rPr>
              <w:t>-14</w:t>
            </w:r>
          </w:p>
        </w:tc>
        <w:tc>
          <w:tcPr>
            <w:tcW w:w="2410"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多</w:t>
            </w:r>
            <w:proofErr w:type="gramStart"/>
            <w:r w:rsidRPr="005A3CF9">
              <w:rPr>
                <w:rFonts w:ascii="Times New Roman" w:hAnsi="Times New Roman" w:hint="eastAsia"/>
                <w:kern w:val="0"/>
                <w:szCs w:val="21"/>
              </w:rPr>
              <w:t>通道移液器</w:t>
            </w:r>
            <w:proofErr w:type="gramEnd"/>
          </w:p>
        </w:tc>
        <w:tc>
          <w:tcPr>
            <w:tcW w:w="567"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restart"/>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p>
        </w:tc>
        <w:tc>
          <w:tcPr>
            <w:tcW w:w="850" w:type="dxa"/>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r w:rsidRPr="005A3CF9">
              <w:rPr>
                <w:rFonts w:ascii="Times New Roman" w:hAnsi="Times New Roman" w:hint="eastAsia"/>
                <w:kern w:val="0"/>
                <w:szCs w:val="21"/>
              </w:rPr>
              <w:t>-1</w:t>
            </w:r>
          </w:p>
        </w:tc>
        <w:tc>
          <w:tcPr>
            <w:tcW w:w="2410"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物理数值采集监测仪</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1</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hint="eastAsia"/>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r w:rsidRPr="005A3CF9">
              <w:rPr>
                <w:rFonts w:ascii="Times New Roman" w:hAnsi="Times New Roman" w:hint="eastAsia"/>
                <w:kern w:val="0"/>
                <w:szCs w:val="21"/>
              </w:rPr>
              <w:t>-2</w:t>
            </w:r>
          </w:p>
        </w:tc>
        <w:tc>
          <w:tcPr>
            <w:tcW w:w="2410"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多功能风速仪</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3</w:t>
            </w:r>
          </w:p>
        </w:tc>
        <w:tc>
          <w:tcPr>
            <w:tcW w:w="756" w:type="dxa"/>
            <w:vAlign w:val="center"/>
          </w:tcPr>
          <w:p w:rsidR="00935BCA" w:rsidRPr="005A3CF9" w:rsidRDefault="00935BCA" w:rsidP="002119F8">
            <w:pPr>
              <w:widowControl/>
              <w:snapToGrid w:val="0"/>
              <w:jc w:val="center"/>
              <w:rPr>
                <w:rFonts w:ascii="Times New Roman" w:hAnsi="Times New Roman"/>
                <w:kern w:val="0"/>
                <w:szCs w:val="21"/>
              </w:rPr>
            </w:pPr>
            <w:r w:rsidRPr="005A3CF9">
              <w:rPr>
                <w:rFonts w:ascii="Times New Roman" w:hAnsi="Times New Roman" w:hint="eastAsia"/>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hint="eastAsia"/>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r w:rsidRPr="005A3CF9">
              <w:rPr>
                <w:rFonts w:ascii="Times New Roman" w:hAnsi="Times New Roman" w:hint="eastAsia"/>
                <w:kern w:val="0"/>
                <w:szCs w:val="21"/>
              </w:rPr>
              <w:t>-3</w:t>
            </w:r>
          </w:p>
        </w:tc>
        <w:tc>
          <w:tcPr>
            <w:tcW w:w="2410"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数显温湿度计</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3</w:t>
            </w:r>
          </w:p>
        </w:tc>
        <w:tc>
          <w:tcPr>
            <w:tcW w:w="756"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hint="eastAsia"/>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r w:rsidRPr="005A3CF9">
              <w:rPr>
                <w:rFonts w:ascii="Times New Roman" w:hAnsi="Times New Roman" w:hint="eastAsia"/>
                <w:kern w:val="0"/>
                <w:szCs w:val="21"/>
              </w:rPr>
              <w:t>-4</w:t>
            </w:r>
          </w:p>
        </w:tc>
        <w:tc>
          <w:tcPr>
            <w:tcW w:w="2410"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空气微生物气溶胶采样器</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r w:rsidR="00935BCA" w:rsidRPr="005A3CF9" w:rsidTr="002119F8">
        <w:trPr>
          <w:trHeight w:val="20"/>
        </w:trPr>
        <w:tc>
          <w:tcPr>
            <w:tcW w:w="534" w:type="dxa"/>
            <w:vMerge/>
            <w:vAlign w:val="center"/>
          </w:tcPr>
          <w:p w:rsidR="00935BCA" w:rsidRPr="005A3CF9" w:rsidRDefault="00935BCA" w:rsidP="002119F8">
            <w:pPr>
              <w:widowControl/>
              <w:snapToGrid w:val="0"/>
              <w:jc w:val="center"/>
              <w:rPr>
                <w:rFonts w:ascii="Times New Roman" w:hAnsi="Times New Roman" w:hint="eastAsia"/>
                <w:kern w:val="0"/>
                <w:szCs w:val="21"/>
              </w:rPr>
            </w:pPr>
          </w:p>
        </w:tc>
        <w:tc>
          <w:tcPr>
            <w:tcW w:w="850" w:type="dxa"/>
            <w:vAlign w:val="center"/>
          </w:tcPr>
          <w:p w:rsidR="00935BCA" w:rsidRPr="005A3CF9" w:rsidRDefault="00935BCA" w:rsidP="002119F8">
            <w:pPr>
              <w:widowControl/>
              <w:snapToGrid w:val="0"/>
              <w:jc w:val="center"/>
              <w:rPr>
                <w:rFonts w:ascii="Times New Roman" w:hAnsi="Times New Roman" w:hint="eastAsia"/>
                <w:kern w:val="0"/>
                <w:szCs w:val="21"/>
              </w:rPr>
            </w:pPr>
            <w:r>
              <w:rPr>
                <w:rFonts w:ascii="Times New Roman" w:hAnsi="Times New Roman" w:hint="eastAsia"/>
                <w:kern w:val="0"/>
                <w:szCs w:val="21"/>
              </w:rPr>
              <w:t>3</w:t>
            </w:r>
            <w:r w:rsidRPr="005A3CF9">
              <w:rPr>
                <w:rFonts w:ascii="Times New Roman" w:hAnsi="Times New Roman" w:hint="eastAsia"/>
                <w:kern w:val="0"/>
                <w:szCs w:val="21"/>
              </w:rPr>
              <w:t>-5</w:t>
            </w:r>
          </w:p>
        </w:tc>
        <w:tc>
          <w:tcPr>
            <w:tcW w:w="2410"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采样泵</w:t>
            </w:r>
          </w:p>
        </w:tc>
        <w:tc>
          <w:tcPr>
            <w:tcW w:w="567"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2</w:t>
            </w:r>
          </w:p>
        </w:tc>
        <w:tc>
          <w:tcPr>
            <w:tcW w:w="756" w:type="dxa"/>
            <w:vAlign w:val="center"/>
          </w:tcPr>
          <w:p w:rsidR="00935BCA" w:rsidRPr="005A3CF9" w:rsidRDefault="00935BCA" w:rsidP="002119F8">
            <w:pPr>
              <w:widowControl/>
              <w:snapToGrid w:val="0"/>
              <w:jc w:val="center"/>
              <w:rPr>
                <w:rFonts w:ascii="Times New Roman" w:hAnsi="Times New Roman" w:hint="eastAsia"/>
                <w:kern w:val="0"/>
                <w:szCs w:val="21"/>
              </w:rPr>
            </w:pPr>
            <w:r w:rsidRPr="005A3CF9">
              <w:rPr>
                <w:rFonts w:ascii="Times New Roman" w:hAnsi="Times New Roman" w:hint="eastAsia"/>
                <w:kern w:val="0"/>
                <w:szCs w:val="21"/>
              </w:rPr>
              <w:t>台</w:t>
            </w:r>
            <w:r w:rsidRPr="005A3CF9">
              <w:rPr>
                <w:rFonts w:ascii="Times New Roman" w:hAnsi="Times New Roman" w:hint="eastAsia"/>
                <w:kern w:val="0"/>
                <w:szCs w:val="21"/>
              </w:rPr>
              <w:t>/</w:t>
            </w:r>
            <w:r w:rsidRPr="005A3CF9">
              <w:rPr>
                <w:rFonts w:ascii="Times New Roman" w:hAnsi="Times New Roman" w:hint="eastAsia"/>
                <w:kern w:val="0"/>
                <w:szCs w:val="21"/>
              </w:rPr>
              <w:t>套</w:t>
            </w:r>
          </w:p>
        </w:tc>
      </w:tr>
    </w:tbl>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935BCA" w:rsidRPr="002661C7" w:rsidRDefault="00935BCA" w:rsidP="00935BCA">
      <w:pPr>
        <w:numPr>
          <w:ilvl w:val="0"/>
          <w:numId w:val="15"/>
        </w:numPr>
        <w:tabs>
          <w:tab w:val="left" w:pos="420"/>
          <w:tab w:val="left" w:pos="900"/>
        </w:tabs>
        <w:spacing w:beforeLines="50" w:before="156" w:line="360" w:lineRule="auto"/>
        <w:rPr>
          <w:szCs w:val="21"/>
        </w:rPr>
      </w:pPr>
      <w:r w:rsidRPr="002661C7">
        <w:rPr>
          <w:rFonts w:hAnsi="宋体"/>
          <w:szCs w:val="21"/>
        </w:rPr>
        <w:t>采购项目（标的）交付的时间：</w:t>
      </w:r>
      <w:r w:rsidRPr="002661C7">
        <w:rPr>
          <w:rFonts w:hAnsi="宋体"/>
        </w:rPr>
        <w:t>合同签订后</w:t>
      </w:r>
      <w:r w:rsidRPr="002661C7">
        <w:rPr>
          <w:rFonts w:hAnsi="宋体" w:hint="eastAsia"/>
        </w:rPr>
        <w:t>90</w:t>
      </w:r>
      <w:r w:rsidRPr="002661C7">
        <w:rPr>
          <w:rFonts w:hAnsi="宋体" w:hint="eastAsia"/>
        </w:rPr>
        <w:t>天内</w:t>
      </w:r>
    </w:p>
    <w:p w:rsidR="00935BCA" w:rsidRDefault="00935BCA" w:rsidP="00935BCA">
      <w:pPr>
        <w:numPr>
          <w:ilvl w:val="0"/>
          <w:numId w:val="15"/>
        </w:numPr>
        <w:tabs>
          <w:tab w:val="left" w:pos="420"/>
          <w:tab w:val="left" w:pos="900"/>
        </w:tabs>
        <w:spacing w:beforeLines="50" w:before="156" w:line="360" w:lineRule="auto"/>
        <w:rPr>
          <w:szCs w:val="21"/>
        </w:rPr>
      </w:pPr>
      <w:r w:rsidRPr="002661C7">
        <w:rPr>
          <w:rFonts w:hAnsi="宋体"/>
          <w:szCs w:val="21"/>
        </w:rPr>
        <w:t>采购项目（标的）交付的地点：中国疾病预防控制中心环境与健</w:t>
      </w:r>
      <w:r>
        <w:rPr>
          <w:rFonts w:hAnsi="宋体"/>
          <w:szCs w:val="21"/>
        </w:rPr>
        <w:t>康相关产品安全所指定地点</w:t>
      </w:r>
      <w:r>
        <w:rPr>
          <w:rFonts w:hAnsi="宋体" w:hint="eastAsia"/>
          <w:szCs w:val="21"/>
        </w:rPr>
        <w:t>。</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935BCA" w:rsidRDefault="00935BCA" w:rsidP="00935BCA">
      <w:pPr>
        <w:numPr>
          <w:ilvl w:val="0"/>
          <w:numId w:val="16"/>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935BCA" w:rsidRDefault="00935BCA" w:rsidP="00935BCA">
      <w:pPr>
        <w:numPr>
          <w:ilvl w:val="0"/>
          <w:numId w:val="16"/>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935BCA" w:rsidRDefault="00935BCA" w:rsidP="00935BCA">
      <w:pPr>
        <w:numPr>
          <w:ilvl w:val="0"/>
          <w:numId w:val="16"/>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935BCA" w:rsidRDefault="00935BCA" w:rsidP="00935BCA">
      <w:pPr>
        <w:pStyle w:val="a5"/>
        <w:numPr>
          <w:ilvl w:val="0"/>
          <w:numId w:val="16"/>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935BCA" w:rsidRDefault="00935BCA" w:rsidP="00935BCA">
      <w:pPr>
        <w:pStyle w:val="a5"/>
        <w:numPr>
          <w:ilvl w:val="0"/>
          <w:numId w:val="16"/>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935BCA" w:rsidRDefault="00935BCA" w:rsidP="00935BCA">
      <w:pPr>
        <w:pStyle w:val="a5"/>
        <w:numPr>
          <w:ilvl w:val="0"/>
          <w:numId w:val="16"/>
        </w:numPr>
        <w:spacing w:before="50" w:line="360" w:lineRule="auto"/>
        <w:rPr>
          <w:rFonts w:hAnsi="宋体" w:hint="eastAsia"/>
          <w:szCs w:val="21"/>
        </w:rPr>
      </w:pPr>
      <w:r>
        <w:rPr>
          <w:rFonts w:hAnsi="宋体"/>
          <w:szCs w:val="21"/>
        </w:rPr>
        <w:lastRenderedPageBreak/>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935BCA" w:rsidRDefault="00935BCA" w:rsidP="00935BCA">
      <w:pPr>
        <w:pStyle w:val="a5"/>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935BCA" w:rsidRDefault="00935BCA" w:rsidP="00935BCA">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935BCA" w:rsidRDefault="00935BCA" w:rsidP="00935BCA">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935BCA" w:rsidRDefault="00935BCA" w:rsidP="00935BCA">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935BCA" w:rsidRDefault="00935BCA" w:rsidP="00935BCA">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935BCA" w:rsidRDefault="00935BCA" w:rsidP="00935BCA">
      <w:pPr>
        <w:numPr>
          <w:ilvl w:val="0"/>
          <w:numId w:val="17"/>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w:t>
      </w:r>
      <w:r>
        <w:rPr>
          <w:rFonts w:ascii="宋体" w:hAnsi="宋体" w:hint="eastAsia"/>
          <w:b/>
          <w:szCs w:val="21"/>
        </w:rPr>
        <w:lastRenderedPageBreak/>
        <w:t>承认，并可认为该技术应答不符合招标文件要求。由此产生的评标风险，由投标人承担。</w:t>
      </w:r>
    </w:p>
    <w:p w:rsidR="00935BCA" w:rsidRDefault="00935BCA" w:rsidP="00935BCA">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935BCA" w:rsidRDefault="00935BCA" w:rsidP="00935BCA">
      <w:pPr>
        <w:numPr>
          <w:ilvl w:val="0"/>
          <w:numId w:val="17"/>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935BCA" w:rsidRDefault="00935BCA" w:rsidP="00935BCA">
      <w:pPr>
        <w:numPr>
          <w:ilvl w:val="0"/>
          <w:numId w:val="18"/>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935BCA" w:rsidRDefault="00935BCA" w:rsidP="00935BCA">
      <w:pPr>
        <w:numPr>
          <w:ilvl w:val="0"/>
          <w:numId w:val="18"/>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935BCA" w:rsidRDefault="00935BCA" w:rsidP="00935BCA">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935BCA" w:rsidRDefault="00935BCA" w:rsidP="00935BCA">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935BCA" w:rsidRDefault="00935BCA" w:rsidP="00935BCA">
      <w:pPr>
        <w:tabs>
          <w:tab w:val="left" w:pos="900"/>
        </w:tabs>
        <w:spacing w:beforeLines="50" w:before="156"/>
        <w:jc w:val="center"/>
        <w:rPr>
          <w:rFonts w:hint="eastAsia"/>
          <w:b/>
          <w:sz w:val="24"/>
          <w:szCs w:val="24"/>
        </w:rPr>
      </w:pPr>
      <w:r>
        <w:rPr>
          <w:rFonts w:ascii="宋体" w:hAnsi="宋体"/>
          <w:szCs w:val="21"/>
          <w:u w:val="single"/>
        </w:rPr>
        <w:br w:type="page"/>
      </w:r>
      <w:bookmarkEnd w:id="1"/>
      <w:bookmarkEnd w:id="2"/>
      <w:bookmarkEnd w:id="3"/>
      <w:r>
        <w:rPr>
          <w:b/>
          <w:sz w:val="24"/>
          <w:szCs w:val="24"/>
        </w:rPr>
        <w:lastRenderedPageBreak/>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1   </w:t>
      </w:r>
      <w:r>
        <w:rPr>
          <w:rFonts w:hint="eastAsia"/>
          <w:b/>
          <w:sz w:val="24"/>
          <w:szCs w:val="24"/>
        </w:rPr>
        <w:t>呼出气冷凝液采集仪器</w:t>
      </w:r>
    </w:p>
    <w:p w:rsidR="00935BCA" w:rsidRDefault="00935BCA" w:rsidP="00935BCA">
      <w:pPr>
        <w:tabs>
          <w:tab w:val="left" w:pos="900"/>
        </w:tabs>
        <w:spacing w:beforeLines="50" w:before="156"/>
        <w:jc w:val="center"/>
        <w:rPr>
          <w:rFonts w:hint="eastAsia"/>
          <w:b/>
          <w:sz w:val="24"/>
          <w:szCs w:val="24"/>
        </w:rPr>
      </w:pPr>
    </w:p>
    <w:p w:rsidR="00935BCA" w:rsidRDefault="00935BCA" w:rsidP="00935BCA">
      <w:pPr>
        <w:snapToGrid w:val="0"/>
        <w:spacing w:line="360" w:lineRule="auto"/>
        <w:jc w:val="left"/>
        <w:rPr>
          <w:rFonts w:hint="eastAsia"/>
          <w:szCs w:val="21"/>
        </w:rPr>
      </w:pPr>
      <w:r>
        <w:rPr>
          <w:rFonts w:hint="eastAsia"/>
          <w:szCs w:val="21"/>
        </w:rPr>
        <w:t>1</w:t>
      </w:r>
      <w:r>
        <w:rPr>
          <w:rFonts w:hint="eastAsia"/>
          <w:szCs w:val="21"/>
        </w:rPr>
        <w:t>．主要用于自主呼吸患者的呼出气冷凝液收集；</w:t>
      </w:r>
    </w:p>
    <w:p w:rsidR="00935BCA" w:rsidRDefault="00935BCA" w:rsidP="00935BCA">
      <w:pPr>
        <w:snapToGrid w:val="0"/>
        <w:spacing w:line="360" w:lineRule="auto"/>
        <w:jc w:val="left"/>
        <w:rPr>
          <w:rFonts w:hint="eastAsia"/>
          <w:szCs w:val="21"/>
        </w:rPr>
      </w:pPr>
      <w:r>
        <w:rPr>
          <w:rFonts w:hint="eastAsia"/>
          <w:szCs w:val="21"/>
        </w:rPr>
        <w:t>2</w:t>
      </w:r>
      <w:r>
        <w:rPr>
          <w:rFonts w:hint="eastAsia"/>
          <w:szCs w:val="21"/>
        </w:rPr>
        <w:t>．冷凝方式：通过热电制冷装置；</w:t>
      </w:r>
    </w:p>
    <w:p w:rsidR="00935BCA" w:rsidRDefault="00935BCA" w:rsidP="00935BCA">
      <w:pPr>
        <w:snapToGrid w:val="0"/>
        <w:spacing w:line="360" w:lineRule="auto"/>
        <w:jc w:val="left"/>
        <w:rPr>
          <w:rFonts w:hint="eastAsia"/>
          <w:szCs w:val="21"/>
        </w:rPr>
      </w:pPr>
      <w:r>
        <w:rPr>
          <w:rFonts w:hint="eastAsia"/>
          <w:szCs w:val="21"/>
        </w:rPr>
        <w:t>3</w:t>
      </w:r>
      <w:r>
        <w:rPr>
          <w:rFonts w:hint="eastAsia"/>
          <w:szCs w:val="21"/>
        </w:rPr>
        <w:t>．冷凝器具有便携性，可用于任何场所，整机重量不超过</w:t>
      </w:r>
      <w:r>
        <w:rPr>
          <w:rFonts w:hint="eastAsia"/>
          <w:szCs w:val="21"/>
        </w:rPr>
        <w:t>4kg</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4</w:t>
      </w:r>
      <w:r>
        <w:rPr>
          <w:rFonts w:hint="eastAsia"/>
          <w:szCs w:val="21"/>
        </w:rPr>
        <w:t>．面板控制温度，温度范围：</w:t>
      </w:r>
      <w:r>
        <w:rPr>
          <w:rFonts w:hint="eastAsia"/>
          <w:szCs w:val="21"/>
        </w:rPr>
        <w:t>0</w:t>
      </w:r>
      <w:r>
        <w:rPr>
          <w:rFonts w:hint="eastAsia"/>
          <w:szCs w:val="21"/>
        </w:rPr>
        <w:t>°到</w:t>
      </w:r>
      <w:r>
        <w:rPr>
          <w:rFonts w:hint="eastAsia"/>
          <w:szCs w:val="21"/>
        </w:rPr>
        <w:t>-10.5</w:t>
      </w:r>
      <w:r>
        <w:rPr>
          <w:rFonts w:hint="eastAsia"/>
          <w:szCs w:val="21"/>
        </w:rPr>
        <w:t>°</w:t>
      </w:r>
      <w:r>
        <w:rPr>
          <w:rFonts w:hint="eastAsia"/>
          <w:szCs w:val="21"/>
        </w:rPr>
        <w:t>C(32</w:t>
      </w:r>
      <w:r>
        <w:rPr>
          <w:rFonts w:hint="eastAsia"/>
          <w:szCs w:val="21"/>
        </w:rPr>
        <w:t>°和</w:t>
      </w:r>
      <w:r>
        <w:rPr>
          <w:rFonts w:hint="eastAsia"/>
          <w:szCs w:val="21"/>
        </w:rPr>
        <w:t>13</w:t>
      </w:r>
      <w:r>
        <w:rPr>
          <w:rFonts w:hint="eastAsia"/>
          <w:szCs w:val="21"/>
        </w:rPr>
        <w:t>°</w:t>
      </w:r>
      <w:r>
        <w:rPr>
          <w:rFonts w:hint="eastAsia"/>
          <w:szCs w:val="21"/>
        </w:rPr>
        <w:t>F)</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5</w:t>
      </w:r>
      <w:r>
        <w:rPr>
          <w:rFonts w:hint="eastAsia"/>
          <w:szCs w:val="21"/>
        </w:rPr>
        <w:t>．可扩展多个冷凝器可实现串联和并联连接，适用于自主与机械辅助通气的呼出气冷凝液收集；</w:t>
      </w:r>
    </w:p>
    <w:p w:rsidR="00935BCA" w:rsidRDefault="00935BCA" w:rsidP="00935BCA">
      <w:pPr>
        <w:snapToGrid w:val="0"/>
        <w:spacing w:line="360" w:lineRule="auto"/>
        <w:jc w:val="left"/>
        <w:rPr>
          <w:rFonts w:hint="eastAsia"/>
          <w:szCs w:val="21"/>
        </w:rPr>
      </w:pPr>
      <w:r>
        <w:rPr>
          <w:rFonts w:hint="eastAsia"/>
          <w:szCs w:val="21"/>
        </w:rPr>
        <w:t>6</w:t>
      </w:r>
      <w:r>
        <w:rPr>
          <w:rFonts w:hint="eastAsia"/>
          <w:szCs w:val="21"/>
        </w:rPr>
        <w:t>．可扩展收集挥发性有机物的收集；</w:t>
      </w:r>
    </w:p>
    <w:p w:rsidR="00935BCA" w:rsidRDefault="00935BCA" w:rsidP="00935BCA">
      <w:pPr>
        <w:snapToGrid w:val="0"/>
        <w:spacing w:line="360" w:lineRule="auto"/>
        <w:jc w:val="left"/>
        <w:rPr>
          <w:rFonts w:hint="eastAsia"/>
          <w:szCs w:val="21"/>
        </w:rPr>
      </w:pPr>
      <w:r>
        <w:rPr>
          <w:rFonts w:hint="eastAsia"/>
          <w:szCs w:val="21"/>
        </w:rPr>
        <w:t>7</w:t>
      </w:r>
      <w:r>
        <w:rPr>
          <w:rFonts w:hint="eastAsia"/>
          <w:szCs w:val="21"/>
        </w:rPr>
        <w:t>．冷凝器运行功率不大于</w:t>
      </w:r>
      <w:r>
        <w:rPr>
          <w:rFonts w:hint="eastAsia"/>
          <w:szCs w:val="21"/>
        </w:rPr>
        <w:t>60W</w:t>
      </w:r>
      <w:r>
        <w:rPr>
          <w:rFonts w:hint="eastAsia"/>
          <w:szCs w:val="21"/>
        </w:rPr>
        <w:t>，</w:t>
      </w:r>
      <w:r>
        <w:rPr>
          <w:rFonts w:hint="eastAsia"/>
          <w:szCs w:val="21"/>
        </w:rPr>
        <w:t>12V</w:t>
      </w:r>
      <w:r>
        <w:rPr>
          <w:rFonts w:hint="eastAsia"/>
          <w:szCs w:val="21"/>
        </w:rPr>
        <w:t>输出电压。</w:t>
      </w:r>
    </w:p>
    <w:p w:rsidR="00935BCA" w:rsidRDefault="00935BCA" w:rsidP="00935BCA">
      <w:pPr>
        <w:snapToGrid w:val="0"/>
        <w:spacing w:line="360" w:lineRule="auto"/>
        <w:jc w:val="left"/>
        <w:rPr>
          <w:rFonts w:hint="eastAsia"/>
          <w:szCs w:val="21"/>
        </w:rPr>
      </w:pPr>
      <w:r>
        <w:rPr>
          <w:rFonts w:hint="eastAsia"/>
          <w:szCs w:val="21"/>
        </w:rPr>
        <w:t>8</w:t>
      </w:r>
      <w:r>
        <w:rPr>
          <w:rFonts w:hint="eastAsia"/>
          <w:szCs w:val="21"/>
        </w:rPr>
        <w:t>．配置要求：</w:t>
      </w:r>
    </w:p>
    <w:p w:rsidR="00935BCA" w:rsidRDefault="00935BCA" w:rsidP="00935BCA">
      <w:pPr>
        <w:snapToGrid w:val="0"/>
        <w:spacing w:line="360" w:lineRule="auto"/>
        <w:jc w:val="left"/>
        <w:rPr>
          <w:rFonts w:hint="eastAsia"/>
          <w:szCs w:val="21"/>
        </w:rPr>
      </w:pPr>
      <w:r>
        <w:rPr>
          <w:rFonts w:hint="eastAsia"/>
          <w:szCs w:val="21"/>
        </w:rPr>
        <w:t>8.1</w:t>
      </w:r>
      <w:r>
        <w:rPr>
          <w:rFonts w:hint="eastAsia"/>
          <w:szCs w:val="21"/>
        </w:rPr>
        <w:t>设备主机：</w:t>
      </w:r>
      <w:r>
        <w:rPr>
          <w:rFonts w:hint="eastAsia"/>
          <w:szCs w:val="21"/>
        </w:rPr>
        <w:t>1</w:t>
      </w:r>
      <w:r>
        <w:rPr>
          <w:rFonts w:hint="eastAsia"/>
          <w:szCs w:val="21"/>
        </w:rPr>
        <w:t>台。</w:t>
      </w:r>
    </w:p>
    <w:p w:rsidR="00935BCA" w:rsidRDefault="00935BCA" w:rsidP="00935BCA">
      <w:pPr>
        <w:snapToGrid w:val="0"/>
        <w:spacing w:line="360" w:lineRule="auto"/>
        <w:jc w:val="left"/>
        <w:rPr>
          <w:rFonts w:hint="eastAsia"/>
          <w:szCs w:val="21"/>
        </w:rPr>
      </w:pPr>
      <w:r>
        <w:rPr>
          <w:rFonts w:hint="eastAsia"/>
          <w:szCs w:val="21"/>
        </w:rPr>
        <w:t>8.2</w:t>
      </w:r>
      <w:r>
        <w:rPr>
          <w:rFonts w:hint="eastAsia"/>
          <w:szCs w:val="21"/>
        </w:rPr>
        <w:t>电源线：</w:t>
      </w:r>
      <w:r>
        <w:rPr>
          <w:rFonts w:hint="eastAsia"/>
          <w:szCs w:val="21"/>
        </w:rPr>
        <w:t>1</w:t>
      </w:r>
      <w:r>
        <w:rPr>
          <w:rFonts w:hint="eastAsia"/>
          <w:szCs w:val="21"/>
        </w:rPr>
        <w:t>根</w:t>
      </w:r>
    </w:p>
    <w:p w:rsidR="00935BCA" w:rsidRDefault="00935BCA" w:rsidP="00935BCA">
      <w:pPr>
        <w:snapToGrid w:val="0"/>
        <w:spacing w:line="360" w:lineRule="auto"/>
        <w:jc w:val="left"/>
        <w:rPr>
          <w:rFonts w:hint="eastAsia"/>
          <w:szCs w:val="21"/>
        </w:rPr>
      </w:pPr>
      <w:r>
        <w:rPr>
          <w:rFonts w:hint="eastAsia"/>
          <w:szCs w:val="21"/>
        </w:rPr>
        <w:t>8.3</w:t>
      </w:r>
      <w:r>
        <w:rPr>
          <w:rFonts w:hint="eastAsia"/>
          <w:szCs w:val="21"/>
        </w:rPr>
        <w:t>中文操作说明书：</w:t>
      </w:r>
      <w:r>
        <w:rPr>
          <w:rFonts w:hint="eastAsia"/>
          <w:szCs w:val="21"/>
        </w:rPr>
        <w:t>1</w:t>
      </w:r>
      <w:r>
        <w:rPr>
          <w:rFonts w:hint="eastAsia"/>
          <w:szCs w:val="21"/>
        </w:rPr>
        <w:t>份</w:t>
      </w:r>
    </w:p>
    <w:p w:rsidR="00935BCA" w:rsidRDefault="00935BCA" w:rsidP="00935BCA">
      <w:pPr>
        <w:snapToGrid w:val="0"/>
        <w:spacing w:line="360" w:lineRule="auto"/>
        <w:jc w:val="left"/>
        <w:rPr>
          <w:rFonts w:hint="eastAsia"/>
          <w:szCs w:val="21"/>
        </w:rPr>
      </w:pPr>
      <w:r>
        <w:rPr>
          <w:rFonts w:hint="eastAsia"/>
          <w:szCs w:val="21"/>
        </w:rPr>
        <w:t>8.4</w:t>
      </w:r>
      <w:r>
        <w:rPr>
          <w:rFonts w:hint="eastAsia"/>
          <w:szCs w:val="21"/>
        </w:rPr>
        <w:t>精密手提箱：</w:t>
      </w:r>
      <w:r>
        <w:rPr>
          <w:rFonts w:hint="eastAsia"/>
          <w:szCs w:val="21"/>
        </w:rPr>
        <w:t>1</w:t>
      </w:r>
      <w:r>
        <w:rPr>
          <w:rFonts w:hint="eastAsia"/>
          <w:szCs w:val="21"/>
        </w:rPr>
        <w:t>个</w:t>
      </w:r>
    </w:p>
    <w:p w:rsidR="00935BCA" w:rsidRDefault="00935BCA" w:rsidP="00935BCA">
      <w:pPr>
        <w:snapToGrid w:val="0"/>
        <w:spacing w:line="360" w:lineRule="auto"/>
        <w:jc w:val="left"/>
        <w:rPr>
          <w:rFonts w:hint="eastAsia"/>
          <w:szCs w:val="21"/>
        </w:rPr>
      </w:pPr>
      <w:r>
        <w:rPr>
          <w:rFonts w:hint="eastAsia"/>
          <w:szCs w:val="21"/>
        </w:rPr>
        <w:t>9</w:t>
      </w:r>
      <w:r>
        <w:rPr>
          <w:rFonts w:hint="eastAsia"/>
          <w:szCs w:val="21"/>
        </w:rPr>
        <w:t>．质量保证期：为调试验收合格后不少于</w:t>
      </w:r>
      <w:r>
        <w:rPr>
          <w:rFonts w:hint="eastAsia"/>
          <w:szCs w:val="21"/>
        </w:rPr>
        <w:t>1</w:t>
      </w:r>
      <w:r>
        <w:rPr>
          <w:rFonts w:hint="eastAsia"/>
          <w:szCs w:val="21"/>
        </w:rPr>
        <w:t>年</w:t>
      </w:r>
    </w:p>
    <w:p w:rsidR="00935BCA" w:rsidRDefault="00935BCA" w:rsidP="00935BCA">
      <w:pPr>
        <w:tabs>
          <w:tab w:val="left" w:pos="900"/>
        </w:tabs>
        <w:spacing w:beforeLines="50" w:before="156"/>
        <w:jc w:val="center"/>
        <w:rPr>
          <w:rFonts w:hint="eastAsia"/>
          <w:b/>
          <w:sz w:val="24"/>
          <w:szCs w:val="24"/>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2   </w:t>
      </w:r>
      <w:r>
        <w:rPr>
          <w:rFonts w:hint="eastAsia"/>
          <w:b/>
          <w:sz w:val="24"/>
          <w:szCs w:val="24"/>
        </w:rPr>
        <w:t>便携式生物气溶胶采样器</w:t>
      </w:r>
    </w:p>
    <w:p w:rsidR="00935BCA" w:rsidRPr="008847AC" w:rsidRDefault="00935BCA" w:rsidP="00935BCA">
      <w:pPr>
        <w:tabs>
          <w:tab w:val="left" w:pos="900"/>
        </w:tabs>
        <w:spacing w:beforeLines="50" w:before="156"/>
        <w:jc w:val="center"/>
        <w:rPr>
          <w:rFonts w:hint="eastAsia"/>
          <w:b/>
          <w:sz w:val="24"/>
          <w:szCs w:val="24"/>
        </w:rPr>
      </w:pPr>
    </w:p>
    <w:p w:rsidR="00935BCA" w:rsidRDefault="00935BCA" w:rsidP="00935BCA">
      <w:pPr>
        <w:numPr>
          <w:ilvl w:val="0"/>
          <w:numId w:val="19"/>
        </w:numPr>
        <w:snapToGrid w:val="0"/>
        <w:spacing w:line="360" w:lineRule="auto"/>
        <w:jc w:val="left"/>
        <w:rPr>
          <w:rFonts w:hint="eastAsia"/>
          <w:szCs w:val="21"/>
        </w:rPr>
      </w:pPr>
      <w:r>
        <w:rPr>
          <w:rFonts w:hint="eastAsia"/>
          <w:szCs w:val="21"/>
        </w:rPr>
        <w:t>采集对象：在液体介质中收集和浓缩</w:t>
      </w:r>
      <w:proofErr w:type="gramStart"/>
      <w:r>
        <w:rPr>
          <w:rFonts w:hint="eastAsia"/>
          <w:szCs w:val="21"/>
        </w:rPr>
        <w:t>微米和</w:t>
      </w:r>
      <w:proofErr w:type="gramEnd"/>
      <w:r>
        <w:rPr>
          <w:rFonts w:hint="eastAsia"/>
          <w:szCs w:val="21"/>
        </w:rPr>
        <w:t>亚微米生物气溶胶颗粒，如细菌、病毒、真菌、霉菌、花粉和噬菌体等；</w:t>
      </w:r>
    </w:p>
    <w:p w:rsidR="00935BCA" w:rsidRDefault="00935BCA" w:rsidP="00935BCA">
      <w:pPr>
        <w:numPr>
          <w:ilvl w:val="0"/>
          <w:numId w:val="19"/>
        </w:numPr>
        <w:snapToGrid w:val="0"/>
        <w:spacing w:line="360" w:lineRule="auto"/>
        <w:jc w:val="left"/>
        <w:rPr>
          <w:rFonts w:hint="eastAsia"/>
          <w:szCs w:val="21"/>
        </w:rPr>
      </w:pPr>
      <w:r>
        <w:rPr>
          <w:rFonts w:hint="eastAsia"/>
          <w:szCs w:val="21"/>
        </w:rPr>
        <w:t>采样介质：水、细胞培养液、病毒保存液、</w:t>
      </w:r>
      <w:r>
        <w:rPr>
          <w:rFonts w:hint="eastAsia"/>
          <w:szCs w:val="21"/>
        </w:rPr>
        <w:t>PBS</w:t>
      </w:r>
      <w:r>
        <w:rPr>
          <w:rFonts w:hint="eastAsia"/>
          <w:szCs w:val="21"/>
        </w:rPr>
        <w:t>缓冲液等；</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3.  1</w:t>
      </w:r>
      <w:r>
        <w:rPr>
          <w:rFonts w:hint="eastAsia"/>
          <w:szCs w:val="21"/>
        </w:rPr>
        <w:t>μ</w:t>
      </w:r>
      <w:r>
        <w:rPr>
          <w:rFonts w:hint="eastAsia"/>
          <w:szCs w:val="21"/>
        </w:rPr>
        <w:t>m</w:t>
      </w:r>
      <w:r>
        <w:rPr>
          <w:rFonts w:hint="eastAsia"/>
          <w:szCs w:val="21"/>
        </w:rPr>
        <w:t>粒径颗粒物采样效率≥</w:t>
      </w:r>
      <w:r>
        <w:rPr>
          <w:rFonts w:hint="eastAsia"/>
          <w:szCs w:val="21"/>
        </w:rPr>
        <w:t>90%</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4. </w:t>
      </w:r>
      <w:r>
        <w:rPr>
          <w:rFonts w:hint="eastAsia"/>
          <w:szCs w:val="21"/>
        </w:rPr>
        <w:t>流量：≥</w:t>
      </w:r>
      <w:r>
        <w:rPr>
          <w:rFonts w:hint="eastAsia"/>
          <w:szCs w:val="21"/>
        </w:rPr>
        <w:t>400L/min</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5. </w:t>
      </w:r>
      <w:r>
        <w:rPr>
          <w:rFonts w:hint="eastAsia"/>
          <w:szCs w:val="21"/>
        </w:rPr>
        <w:t>采集样品液量：≤</w:t>
      </w:r>
      <w:r>
        <w:rPr>
          <w:rFonts w:hint="eastAsia"/>
          <w:szCs w:val="21"/>
        </w:rPr>
        <w:t>3mL</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6. </w:t>
      </w:r>
      <w:r>
        <w:rPr>
          <w:rFonts w:hint="eastAsia"/>
          <w:szCs w:val="21"/>
        </w:rPr>
        <w:t>可设置延迟时间，采样时间，一键启动，采样结束后可自动停止采样；</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7. </w:t>
      </w:r>
      <w:r>
        <w:rPr>
          <w:rFonts w:hint="eastAsia"/>
          <w:szCs w:val="21"/>
        </w:rPr>
        <w:t>污染部件可现场快速拆卸更换</w:t>
      </w:r>
      <w:r>
        <w:rPr>
          <w:rFonts w:hint="eastAsia"/>
          <w:szCs w:val="21"/>
        </w:rPr>
        <w:t>(</w:t>
      </w:r>
      <w:r>
        <w:rPr>
          <w:rFonts w:hint="eastAsia"/>
          <w:szCs w:val="21"/>
        </w:rPr>
        <w:t>所需时间少于</w:t>
      </w:r>
      <w:r>
        <w:rPr>
          <w:rFonts w:hint="eastAsia"/>
          <w:szCs w:val="21"/>
        </w:rPr>
        <w:t>1</w:t>
      </w:r>
      <w:r>
        <w:rPr>
          <w:rFonts w:hint="eastAsia"/>
          <w:szCs w:val="21"/>
        </w:rPr>
        <w:t>分钟），避免样品交叉污染，污染部件可消毒重复使用；</w:t>
      </w:r>
    </w:p>
    <w:p w:rsidR="00935BCA" w:rsidRDefault="00935BCA" w:rsidP="00935BCA">
      <w:pPr>
        <w:snapToGrid w:val="0"/>
        <w:spacing w:line="360" w:lineRule="auto"/>
        <w:jc w:val="left"/>
        <w:rPr>
          <w:rFonts w:hint="eastAsia"/>
          <w:szCs w:val="21"/>
        </w:rPr>
      </w:pPr>
      <w:r>
        <w:rPr>
          <w:rFonts w:hint="eastAsia"/>
          <w:szCs w:val="21"/>
        </w:rPr>
        <w:t xml:space="preserve">8. </w:t>
      </w:r>
      <w:r>
        <w:rPr>
          <w:rFonts w:hint="eastAsia"/>
          <w:szCs w:val="21"/>
        </w:rPr>
        <w:t>显示界面：液晶屏显示，触屏操作；</w:t>
      </w:r>
    </w:p>
    <w:p w:rsidR="00935BCA" w:rsidRDefault="00935BCA" w:rsidP="00935BCA">
      <w:pPr>
        <w:snapToGrid w:val="0"/>
        <w:spacing w:line="360" w:lineRule="auto"/>
        <w:jc w:val="left"/>
        <w:rPr>
          <w:rFonts w:hint="eastAsia"/>
          <w:szCs w:val="21"/>
        </w:rPr>
      </w:pPr>
      <w:r>
        <w:rPr>
          <w:rFonts w:hint="eastAsia"/>
          <w:szCs w:val="21"/>
        </w:rPr>
        <w:t xml:space="preserve">9. </w:t>
      </w:r>
      <w:r>
        <w:rPr>
          <w:rFonts w:hint="eastAsia"/>
          <w:szCs w:val="21"/>
        </w:rPr>
        <w:t>电源：内置可更换充电电池，可适配</w:t>
      </w:r>
      <w:r>
        <w:rPr>
          <w:rFonts w:hint="eastAsia"/>
          <w:szCs w:val="21"/>
        </w:rPr>
        <w:t>220v</w:t>
      </w:r>
      <w:r>
        <w:rPr>
          <w:rFonts w:hint="eastAsia"/>
          <w:szCs w:val="21"/>
        </w:rPr>
        <w:t>交流电或外接</w:t>
      </w:r>
      <w:r>
        <w:rPr>
          <w:rFonts w:hint="eastAsia"/>
          <w:szCs w:val="21"/>
        </w:rPr>
        <w:t>12v</w:t>
      </w:r>
      <w:r>
        <w:rPr>
          <w:rFonts w:hint="eastAsia"/>
          <w:szCs w:val="21"/>
        </w:rPr>
        <w:t>直流电源。</w:t>
      </w:r>
    </w:p>
    <w:p w:rsidR="00935BCA" w:rsidRDefault="00935BCA" w:rsidP="00935BCA">
      <w:pPr>
        <w:snapToGrid w:val="0"/>
        <w:spacing w:line="360" w:lineRule="auto"/>
        <w:jc w:val="left"/>
        <w:rPr>
          <w:rFonts w:hint="eastAsia"/>
          <w:szCs w:val="21"/>
        </w:rPr>
      </w:pPr>
      <w:r>
        <w:rPr>
          <w:rFonts w:hint="eastAsia"/>
          <w:szCs w:val="21"/>
        </w:rPr>
        <w:t xml:space="preserve">10. </w:t>
      </w:r>
      <w:r>
        <w:rPr>
          <w:rFonts w:hint="eastAsia"/>
          <w:szCs w:val="21"/>
        </w:rPr>
        <w:t>电池：续航时间≥</w:t>
      </w:r>
      <w:r>
        <w:rPr>
          <w:rFonts w:hint="eastAsia"/>
          <w:szCs w:val="21"/>
        </w:rPr>
        <w:t>2.5</w:t>
      </w:r>
      <w:r>
        <w:rPr>
          <w:rFonts w:hint="eastAsia"/>
          <w:szCs w:val="21"/>
        </w:rPr>
        <w:t>小时；</w:t>
      </w:r>
    </w:p>
    <w:p w:rsidR="00935BCA" w:rsidRDefault="00935BCA" w:rsidP="00935BCA">
      <w:pPr>
        <w:snapToGrid w:val="0"/>
        <w:spacing w:line="360" w:lineRule="auto"/>
        <w:jc w:val="left"/>
        <w:rPr>
          <w:rFonts w:hint="eastAsia"/>
          <w:szCs w:val="21"/>
        </w:rPr>
      </w:pPr>
      <w:r>
        <w:rPr>
          <w:rFonts w:hint="eastAsia"/>
          <w:szCs w:val="21"/>
        </w:rPr>
        <w:t xml:space="preserve">11. </w:t>
      </w:r>
      <w:r>
        <w:rPr>
          <w:rFonts w:hint="eastAsia"/>
          <w:szCs w:val="21"/>
        </w:rPr>
        <w:t>便携性：重量≤</w:t>
      </w:r>
      <w:r>
        <w:rPr>
          <w:rFonts w:hint="eastAsia"/>
          <w:szCs w:val="21"/>
        </w:rPr>
        <w:t>4kg</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12. </w:t>
      </w:r>
      <w:r>
        <w:rPr>
          <w:rFonts w:hint="eastAsia"/>
          <w:szCs w:val="21"/>
        </w:rPr>
        <w:t>配置要求：</w:t>
      </w:r>
    </w:p>
    <w:p w:rsidR="00935BCA" w:rsidRDefault="00935BCA" w:rsidP="00935BCA">
      <w:pPr>
        <w:snapToGrid w:val="0"/>
        <w:spacing w:line="360" w:lineRule="auto"/>
        <w:jc w:val="left"/>
        <w:rPr>
          <w:rFonts w:hint="eastAsia"/>
          <w:szCs w:val="21"/>
        </w:rPr>
      </w:pPr>
      <w:r>
        <w:rPr>
          <w:rFonts w:hint="eastAsia"/>
          <w:szCs w:val="21"/>
        </w:rPr>
        <w:lastRenderedPageBreak/>
        <w:t>12.1</w:t>
      </w:r>
      <w:r>
        <w:rPr>
          <w:rFonts w:hint="eastAsia"/>
          <w:szCs w:val="21"/>
        </w:rPr>
        <w:t>采样器：</w:t>
      </w:r>
      <w:r>
        <w:rPr>
          <w:rFonts w:hint="eastAsia"/>
          <w:szCs w:val="21"/>
        </w:rPr>
        <w:t>1</w:t>
      </w:r>
      <w:r>
        <w:rPr>
          <w:rFonts w:hint="eastAsia"/>
          <w:szCs w:val="21"/>
        </w:rPr>
        <w:t>台</w:t>
      </w:r>
    </w:p>
    <w:p w:rsidR="00935BCA" w:rsidRDefault="00935BCA" w:rsidP="00935BCA">
      <w:pPr>
        <w:snapToGrid w:val="0"/>
        <w:spacing w:line="360" w:lineRule="auto"/>
        <w:jc w:val="left"/>
        <w:rPr>
          <w:rFonts w:hint="eastAsia"/>
          <w:szCs w:val="21"/>
        </w:rPr>
      </w:pPr>
      <w:r>
        <w:rPr>
          <w:rFonts w:hint="eastAsia"/>
          <w:szCs w:val="21"/>
        </w:rPr>
        <w:t>12.2</w:t>
      </w:r>
      <w:r>
        <w:rPr>
          <w:rFonts w:hint="eastAsia"/>
          <w:szCs w:val="21"/>
        </w:rPr>
        <w:t>可更换采样部件：</w:t>
      </w:r>
      <w:r>
        <w:rPr>
          <w:rFonts w:hint="eastAsia"/>
          <w:szCs w:val="21"/>
        </w:rPr>
        <w:t>20</w:t>
      </w:r>
      <w:r>
        <w:rPr>
          <w:rFonts w:hint="eastAsia"/>
          <w:szCs w:val="21"/>
        </w:rPr>
        <w:t>个</w:t>
      </w:r>
    </w:p>
    <w:p w:rsidR="00935BCA" w:rsidRDefault="00935BCA" w:rsidP="00935BCA">
      <w:pPr>
        <w:snapToGrid w:val="0"/>
        <w:spacing w:line="360" w:lineRule="auto"/>
        <w:jc w:val="left"/>
        <w:rPr>
          <w:rFonts w:hint="eastAsia"/>
          <w:szCs w:val="21"/>
        </w:rPr>
      </w:pPr>
      <w:r>
        <w:rPr>
          <w:rFonts w:hint="eastAsia"/>
          <w:szCs w:val="21"/>
        </w:rPr>
        <w:t>12.3</w:t>
      </w:r>
      <w:r>
        <w:rPr>
          <w:rFonts w:hint="eastAsia"/>
          <w:szCs w:val="21"/>
        </w:rPr>
        <w:t>测试</w:t>
      </w:r>
      <w:r>
        <w:rPr>
          <w:szCs w:val="21"/>
        </w:rPr>
        <w:t>培训用</w:t>
      </w:r>
      <w:r>
        <w:rPr>
          <w:rFonts w:hint="eastAsia"/>
          <w:szCs w:val="21"/>
        </w:rPr>
        <w:t>采样管：</w:t>
      </w:r>
      <w:r>
        <w:rPr>
          <w:rFonts w:hint="eastAsia"/>
          <w:szCs w:val="21"/>
        </w:rPr>
        <w:t>100</w:t>
      </w:r>
      <w:r>
        <w:rPr>
          <w:rFonts w:hint="eastAsia"/>
          <w:szCs w:val="21"/>
        </w:rPr>
        <w:t>个</w:t>
      </w:r>
    </w:p>
    <w:p w:rsidR="00935BCA" w:rsidRDefault="00935BCA" w:rsidP="00935BCA">
      <w:pPr>
        <w:snapToGrid w:val="0"/>
        <w:spacing w:line="360" w:lineRule="auto"/>
        <w:jc w:val="left"/>
        <w:rPr>
          <w:rFonts w:hint="eastAsia"/>
          <w:szCs w:val="21"/>
        </w:rPr>
      </w:pPr>
      <w:r>
        <w:rPr>
          <w:rFonts w:hint="eastAsia"/>
          <w:szCs w:val="21"/>
        </w:rPr>
        <w:t>12.4</w:t>
      </w:r>
      <w:r>
        <w:rPr>
          <w:rFonts w:hint="eastAsia"/>
          <w:szCs w:val="21"/>
        </w:rPr>
        <w:t>电源适配器：</w:t>
      </w:r>
      <w:r>
        <w:rPr>
          <w:rFonts w:hint="eastAsia"/>
          <w:szCs w:val="21"/>
        </w:rPr>
        <w:t>1</w:t>
      </w:r>
      <w:r>
        <w:rPr>
          <w:rFonts w:hint="eastAsia"/>
          <w:szCs w:val="21"/>
        </w:rPr>
        <w:t>个</w:t>
      </w:r>
    </w:p>
    <w:p w:rsidR="00935BCA" w:rsidRDefault="00935BCA" w:rsidP="00935BCA">
      <w:pPr>
        <w:snapToGrid w:val="0"/>
        <w:spacing w:line="360" w:lineRule="auto"/>
        <w:jc w:val="left"/>
        <w:rPr>
          <w:rFonts w:hint="eastAsia"/>
          <w:szCs w:val="21"/>
        </w:rPr>
      </w:pPr>
      <w:r>
        <w:rPr>
          <w:rFonts w:hint="eastAsia"/>
          <w:szCs w:val="21"/>
        </w:rPr>
        <w:t>12.5</w:t>
      </w:r>
      <w:r>
        <w:rPr>
          <w:rFonts w:hint="eastAsia"/>
          <w:szCs w:val="21"/>
        </w:rPr>
        <w:t>仪器箱：</w:t>
      </w:r>
      <w:r>
        <w:rPr>
          <w:rFonts w:hint="eastAsia"/>
          <w:szCs w:val="21"/>
        </w:rPr>
        <w:t>1</w:t>
      </w:r>
      <w:r>
        <w:rPr>
          <w:rFonts w:hint="eastAsia"/>
          <w:szCs w:val="21"/>
        </w:rPr>
        <w:t>个</w:t>
      </w:r>
    </w:p>
    <w:p w:rsidR="00935BCA" w:rsidRDefault="00935BCA" w:rsidP="00935BCA">
      <w:pPr>
        <w:snapToGrid w:val="0"/>
        <w:spacing w:line="360" w:lineRule="auto"/>
        <w:jc w:val="left"/>
        <w:rPr>
          <w:rFonts w:hint="eastAsia"/>
          <w:szCs w:val="21"/>
        </w:rPr>
      </w:pPr>
      <w:r>
        <w:rPr>
          <w:rFonts w:hint="eastAsia"/>
          <w:szCs w:val="21"/>
        </w:rPr>
        <w:t>13</w:t>
      </w:r>
      <w:r>
        <w:rPr>
          <w:rFonts w:hint="eastAsia"/>
          <w:szCs w:val="21"/>
        </w:rPr>
        <w:t>．质量保证期：为调试验收合格后不少于</w:t>
      </w:r>
      <w:r>
        <w:rPr>
          <w:rFonts w:hint="eastAsia"/>
          <w:szCs w:val="21"/>
        </w:rPr>
        <w:t>2</w:t>
      </w:r>
      <w:r>
        <w:rPr>
          <w:rFonts w:hint="eastAsia"/>
          <w:szCs w:val="21"/>
        </w:rPr>
        <w:t>年</w:t>
      </w:r>
    </w:p>
    <w:p w:rsidR="00935BCA" w:rsidRDefault="00935BCA" w:rsidP="00935BCA">
      <w:pPr>
        <w:tabs>
          <w:tab w:val="left" w:pos="900"/>
        </w:tabs>
        <w:spacing w:beforeLines="50" w:before="156"/>
        <w:jc w:val="center"/>
        <w:rPr>
          <w:b/>
          <w:sz w:val="24"/>
          <w:szCs w:val="24"/>
        </w:rPr>
        <w:sectPr w:rsidR="00935BCA">
          <w:footerReference w:type="default" r:id="rId6"/>
          <w:pgSz w:w="11906" w:h="16838"/>
          <w:pgMar w:top="1440" w:right="1800" w:bottom="1440" w:left="1800" w:header="851" w:footer="992" w:gutter="0"/>
          <w:cols w:space="720"/>
          <w:docGrid w:type="lines" w:linePitch="312"/>
        </w:sectPr>
      </w:pPr>
    </w:p>
    <w:p w:rsidR="00935BCA" w:rsidRDefault="00935BCA" w:rsidP="00935BCA">
      <w:pPr>
        <w:tabs>
          <w:tab w:val="left" w:pos="900"/>
        </w:tabs>
        <w:spacing w:beforeLines="50" w:before="156"/>
        <w:jc w:val="center"/>
        <w:rPr>
          <w:rFonts w:hint="eastAsia"/>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-1</w:t>
      </w:r>
      <w:r>
        <w:rPr>
          <w:rFonts w:hint="eastAsia"/>
          <w:b/>
          <w:sz w:val="24"/>
          <w:szCs w:val="24"/>
        </w:rPr>
        <w:t xml:space="preserve">   </w:t>
      </w:r>
      <w:r>
        <w:rPr>
          <w:rFonts w:hint="eastAsia"/>
          <w:b/>
          <w:sz w:val="24"/>
          <w:szCs w:val="24"/>
        </w:rPr>
        <w:t>八级空气微生物采样器</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高效预撞击器</w:t>
      </w:r>
    </w:p>
    <w:p w:rsidR="00935BCA" w:rsidRDefault="00935BCA" w:rsidP="00935BCA">
      <w:pPr>
        <w:snapToGrid w:val="0"/>
        <w:spacing w:line="360" w:lineRule="auto"/>
        <w:jc w:val="left"/>
        <w:rPr>
          <w:szCs w:val="21"/>
        </w:rPr>
      </w:pPr>
      <w:r>
        <w:rPr>
          <w:rFonts w:hint="eastAsia"/>
          <w:szCs w:val="21"/>
        </w:rPr>
        <w:t xml:space="preserve">2. </w:t>
      </w:r>
      <w:r>
        <w:rPr>
          <w:szCs w:val="21"/>
        </w:rPr>
        <w:t xml:space="preserve"> </w:t>
      </w:r>
      <w:r>
        <w:rPr>
          <w:rFonts w:hint="eastAsia"/>
          <w:szCs w:val="21"/>
        </w:rPr>
        <w:t>防腐蚀</w:t>
      </w:r>
      <w:r>
        <w:rPr>
          <w:szCs w:val="21"/>
        </w:rPr>
        <w:t>的铝合金</w:t>
      </w:r>
      <w:r>
        <w:rPr>
          <w:rFonts w:hint="eastAsia"/>
          <w:szCs w:val="21"/>
        </w:rPr>
        <w:t>机体、硅橡胶密封</w:t>
      </w:r>
    </w:p>
    <w:p w:rsidR="00935BCA" w:rsidRDefault="00935BCA" w:rsidP="00935BCA">
      <w:pPr>
        <w:snapToGrid w:val="0"/>
        <w:spacing w:line="360" w:lineRule="auto"/>
        <w:jc w:val="left"/>
        <w:rPr>
          <w:szCs w:val="21"/>
        </w:rPr>
      </w:pPr>
      <w:r>
        <w:rPr>
          <w:szCs w:val="21"/>
        </w:rPr>
        <w:t>3</w:t>
      </w:r>
      <w:r>
        <w:rPr>
          <w:szCs w:val="21"/>
        </w:rPr>
        <w:t>．</w:t>
      </w:r>
      <w:r>
        <w:rPr>
          <w:rFonts w:hint="eastAsia"/>
          <w:szCs w:val="21"/>
        </w:rPr>
        <w:t>真空泵流速：</w:t>
      </w:r>
      <w:r>
        <w:rPr>
          <w:rFonts w:hint="eastAsia"/>
          <w:szCs w:val="21"/>
        </w:rPr>
        <w:t>28.3L/min</w:t>
      </w:r>
    </w:p>
    <w:p w:rsidR="00935BCA" w:rsidRDefault="00935BCA" w:rsidP="00935BCA">
      <w:pPr>
        <w:snapToGrid w:val="0"/>
        <w:spacing w:line="360" w:lineRule="auto"/>
        <w:jc w:val="left"/>
        <w:rPr>
          <w:szCs w:val="21"/>
        </w:rPr>
      </w:pPr>
      <w:r>
        <w:rPr>
          <w:szCs w:val="21"/>
        </w:rPr>
        <w:t>4</w:t>
      </w:r>
      <w:r>
        <w:rPr>
          <w:szCs w:val="21"/>
        </w:rPr>
        <w:t>．</w:t>
      </w:r>
      <w:r>
        <w:rPr>
          <w:rFonts w:hint="eastAsia"/>
          <w:szCs w:val="21"/>
        </w:rPr>
        <w:t>粒径分布范围：</w:t>
      </w:r>
      <w:r>
        <w:rPr>
          <w:rFonts w:hint="eastAsia"/>
          <w:szCs w:val="21"/>
        </w:rPr>
        <w:t xml:space="preserve"> 0.4µm</w:t>
      </w:r>
      <w:r>
        <w:rPr>
          <w:rFonts w:hint="eastAsia"/>
          <w:szCs w:val="21"/>
        </w:rPr>
        <w:t>到</w:t>
      </w:r>
      <w:r>
        <w:rPr>
          <w:szCs w:val="21"/>
        </w:rPr>
        <w:t>10</w:t>
      </w:r>
      <w:r>
        <w:rPr>
          <w:rFonts w:hint="eastAsia"/>
          <w:szCs w:val="21"/>
        </w:rPr>
        <w:t>.</w:t>
      </w:r>
      <w:r>
        <w:rPr>
          <w:szCs w:val="21"/>
        </w:rPr>
        <w:t>0</w:t>
      </w:r>
      <w:r>
        <w:rPr>
          <w:rFonts w:hint="eastAsia"/>
          <w:szCs w:val="21"/>
        </w:rPr>
        <w:t>µm</w:t>
      </w:r>
    </w:p>
    <w:p w:rsidR="00935BCA" w:rsidRDefault="00935BCA" w:rsidP="00935BCA">
      <w:pPr>
        <w:snapToGrid w:val="0"/>
        <w:spacing w:line="360" w:lineRule="auto"/>
        <w:jc w:val="left"/>
        <w:rPr>
          <w:szCs w:val="21"/>
        </w:rPr>
      </w:pPr>
      <w:r>
        <w:rPr>
          <w:szCs w:val="21"/>
        </w:rPr>
        <w:t>5</w:t>
      </w:r>
      <w:r>
        <w:rPr>
          <w:szCs w:val="21"/>
        </w:rPr>
        <w:t>．</w:t>
      </w:r>
      <w:r>
        <w:rPr>
          <w:rFonts w:hint="eastAsia"/>
          <w:szCs w:val="21"/>
        </w:rPr>
        <w:t>级数</w:t>
      </w:r>
      <w:r>
        <w:rPr>
          <w:rFonts w:hint="eastAsia"/>
          <w:szCs w:val="21"/>
        </w:rPr>
        <w:t>/</w:t>
      </w:r>
      <w:r>
        <w:rPr>
          <w:rFonts w:hint="eastAsia"/>
          <w:szCs w:val="21"/>
        </w:rPr>
        <w:t>切割直径（</w:t>
      </w:r>
      <w:r>
        <w:rPr>
          <w:rFonts w:hint="eastAsia"/>
          <w:szCs w:val="21"/>
        </w:rPr>
        <w:t>µm</w:t>
      </w:r>
      <w:r>
        <w:rPr>
          <w:rFonts w:hint="eastAsia"/>
          <w:szCs w:val="21"/>
        </w:rPr>
        <w:t>）</w:t>
      </w:r>
      <w:r>
        <w:rPr>
          <w:rFonts w:hint="eastAsia"/>
          <w:szCs w:val="21"/>
        </w:rPr>
        <w:t>:</w:t>
      </w:r>
    </w:p>
    <w:p w:rsidR="00935BCA" w:rsidRDefault="00935BCA" w:rsidP="00935BCA">
      <w:pPr>
        <w:snapToGrid w:val="0"/>
        <w:spacing w:line="360" w:lineRule="auto"/>
        <w:jc w:val="left"/>
        <w:rPr>
          <w:szCs w:val="21"/>
        </w:rPr>
      </w:pPr>
      <w:r>
        <w:rPr>
          <w:rFonts w:hint="eastAsia"/>
          <w:szCs w:val="21"/>
        </w:rPr>
        <w:t>切割前</w:t>
      </w:r>
      <w:r>
        <w:rPr>
          <w:rFonts w:hint="eastAsia"/>
          <w:szCs w:val="21"/>
        </w:rPr>
        <w:t xml:space="preserve"> 10</w:t>
      </w:r>
      <w:r>
        <w:rPr>
          <w:rFonts w:hint="eastAsia"/>
          <w:szCs w:val="21"/>
        </w:rPr>
        <w:t>；</w:t>
      </w:r>
    </w:p>
    <w:p w:rsidR="00935BCA" w:rsidRDefault="00935BCA" w:rsidP="00935BCA">
      <w:pPr>
        <w:snapToGrid w:val="0"/>
        <w:spacing w:line="360" w:lineRule="auto"/>
        <w:jc w:val="left"/>
        <w:rPr>
          <w:szCs w:val="21"/>
        </w:rPr>
      </w:pPr>
      <w:r>
        <w:rPr>
          <w:rFonts w:hint="eastAsia"/>
          <w:szCs w:val="21"/>
        </w:rPr>
        <w:t>0</w:t>
      </w:r>
      <w:r>
        <w:rPr>
          <w:rFonts w:hint="eastAsia"/>
          <w:szCs w:val="21"/>
        </w:rPr>
        <w:t>级</w:t>
      </w:r>
      <w:r>
        <w:rPr>
          <w:rFonts w:hint="eastAsia"/>
          <w:szCs w:val="21"/>
        </w:rPr>
        <w:t xml:space="preserve"> 9.0</w:t>
      </w:r>
      <w:r>
        <w:rPr>
          <w:rFonts w:hint="eastAsia"/>
          <w:szCs w:val="21"/>
        </w:rPr>
        <w:t>；</w:t>
      </w:r>
    </w:p>
    <w:p w:rsidR="00935BCA" w:rsidRDefault="00935BCA" w:rsidP="00935BCA">
      <w:pPr>
        <w:snapToGrid w:val="0"/>
        <w:spacing w:line="360" w:lineRule="auto"/>
        <w:jc w:val="left"/>
        <w:rPr>
          <w:szCs w:val="21"/>
        </w:rPr>
      </w:pPr>
      <w:r>
        <w:rPr>
          <w:rFonts w:hint="eastAsia"/>
          <w:szCs w:val="21"/>
        </w:rPr>
        <w:t>1</w:t>
      </w:r>
      <w:r>
        <w:rPr>
          <w:rFonts w:hint="eastAsia"/>
          <w:szCs w:val="21"/>
        </w:rPr>
        <w:t>级</w:t>
      </w:r>
      <w:r>
        <w:rPr>
          <w:rFonts w:hint="eastAsia"/>
          <w:szCs w:val="21"/>
        </w:rPr>
        <w:t xml:space="preserve"> 5.8</w:t>
      </w:r>
      <w:r>
        <w:rPr>
          <w:rFonts w:hint="eastAsia"/>
          <w:szCs w:val="21"/>
        </w:rPr>
        <w:t>；</w:t>
      </w:r>
    </w:p>
    <w:p w:rsidR="00935BCA" w:rsidRDefault="00935BCA" w:rsidP="00935BCA">
      <w:pPr>
        <w:snapToGrid w:val="0"/>
        <w:spacing w:line="360" w:lineRule="auto"/>
        <w:jc w:val="left"/>
        <w:rPr>
          <w:szCs w:val="21"/>
        </w:rPr>
      </w:pPr>
      <w:r>
        <w:rPr>
          <w:rFonts w:hint="eastAsia"/>
          <w:szCs w:val="21"/>
        </w:rPr>
        <w:t>2</w:t>
      </w:r>
      <w:r>
        <w:rPr>
          <w:rFonts w:hint="eastAsia"/>
          <w:szCs w:val="21"/>
        </w:rPr>
        <w:t>级</w:t>
      </w:r>
      <w:r>
        <w:rPr>
          <w:rFonts w:hint="eastAsia"/>
          <w:szCs w:val="21"/>
        </w:rPr>
        <w:t xml:space="preserve"> 4.7</w:t>
      </w:r>
      <w:r>
        <w:rPr>
          <w:rFonts w:hint="eastAsia"/>
          <w:szCs w:val="21"/>
        </w:rPr>
        <w:t>；</w:t>
      </w:r>
    </w:p>
    <w:p w:rsidR="00935BCA" w:rsidRDefault="00935BCA" w:rsidP="00935BCA">
      <w:pPr>
        <w:snapToGrid w:val="0"/>
        <w:spacing w:line="360" w:lineRule="auto"/>
        <w:jc w:val="left"/>
        <w:rPr>
          <w:szCs w:val="21"/>
        </w:rPr>
      </w:pPr>
      <w:r>
        <w:rPr>
          <w:rFonts w:hint="eastAsia"/>
          <w:szCs w:val="21"/>
        </w:rPr>
        <w:t>3</w:t>
      </w:r>
      <w:r>
        <w:rPr>
          <w:rFonts w:hint="eastAsia"/>
          <w:szCs w:val="21"/>
        </w:rPr>
        <w:t>级</w:t>
      </w:r>
      <w:r>
        <w:rPr>
          <w:rFonts w:hint="eastAsia"/>
          <w:szCs w:val="21"/>
        </w:rPr>
        <w:t xml:space="preserve"> 3.3</w:t>
      </w:r>
      <w:r>
        <w:rPr>
          <w:rFonts w:hint="eastAsia"/>
          <w:szCs w:val="21"/>
        </w:rPr>
        <w:t>；</w:t>
      </w:r>
    </w:p>
    <w:p w:rsidR="00935BCA" w:rsidRDefault="00935BCA" w:rsidP="00935BCA">
      <w:pPr>
        <w:snapToGrid w:val="0"/>
        <w:spacing w:line="360" w:lineRule="auto"/>
        <w:jc w:val="left"/>
        <w:rPr>
          <w:szCs w:val="21"/>
        </w:rPr>
      </w:pPr>
      <w:r>
        <w:rPr>
          <w:rFonts w:hint="eastAsia"/>
          <w:szCs w:val="21"/>
        </w:rPr>
        <w:t>4</w:t>
      </w:r>
      <w:r>
        <w:rPr>
          <w:rFonts w:hint="eastAsia"/>
          <w:szCs w:val="21"/>
        </w:rPr>
        <w:t>级</w:t>
      </w:r>
      <w:r>
        <w:rPr>
          <w:rFonts w:hint="eastAsia"/>
          <w:szCs w:val="21"/>
        </w:rPr>
        <w:t xml:space="preserve"> 2.1</w:t>
      </w:r>
      <w:r>
        <w:rPr>
          <w:rFonts w:hint="eastAsia"/>
          <w:szCs w:val="21"/>
        </w:rPr>
        <w:t>；</w:t>
      </w:r>
    </w:p>
    <w:p w:rsidR="00935BCA" w:rsidRDefault="00935BCA" w:rsidP="00935BCA">
      <w:pPr>
        <w:snapToGrid w:val="0"/>
        <w:spacing w:line="360" w:lineRule="auto"/>
        <w:jc w:val="left"/>
        <w:rPr>
          <w:szCs w:val="21"/>
        </w:rPr>
      </w:pPr>
      <w:r>
        <w:rPr>
          <w:rFonts w:hint="eastAsia"/>
          <w:szCs w:val="21"/>
        </w:rPr>
        <w:t>5</w:t>
      </w:r>
      <w:r>
        <w:rPr>
          <w:rFonts w:hint="eastAsia"/>
          <w:szCs w:val="21"/>
        </w:rPr>
        <w:t>级</w:t>
      </w:r>
      <w:r>
        <w:rPr>
          <w:rFonts w:hint="eastAsia"/>
          <w:szCs w:val="21"/>
        </w:rPr>
        <w:t xml:space="preserve"> 1.1</w:t>
      </w:r>
      <w:r>
        <w:rPr>
          <w:rFonts w:hint="eastAsia"/>
          <w:szCs w:val="21"/>
        </w:rPr>
        <w:t>；</w:t>
      </w:r>
    </w:p>
    <w:p w:rsidR="00935BCA" w:rsidRDefault="00935BCA" w:rsidP="00935BCA">
      <w:pPr>
        <w:snapToGrid w:val="0"/>
        <w:spacing w:line="360" w:lineRule="auto"/>
        <w:jc w:val="left"/>
        <w:rPr>
          <w:szCs w:val="21"/>
        </w:rPr>
      </w:pPr>
      <w:r>
        <w:rPr>
          <w:rFonts w:hint="eastAsia"/>
          <w:szCs w:val="21"/>
        </w:rPr>
        <w:t>6</w:t>
      </w:r>
      <w:r>
        <w:rPr>
          <w:rFonts w:hint="eastAsia"/>
          <w:szCs w:val="21"/>
        </w:rPr>
        <w:t>级</w:t>
      </w:r>
      <w:r>
        <w:rPr>
          <w:rFonts w:hint="eastAsia"/>
          <w:szCs w:val="21"/>
        </w:rPr>
        <w:t xml:space="preserve"> 0.7</w:t>
      </w:r>
      <w:r>
        <w:rPr>
          <w:rFonts w:hint="eastAsia"/>
          <w:szCs w:val="21"/>
        </w:rPr>
        <w:t>；</w:t>
      </w:r>
    </w:p>
    <w:p w:rsidR="00935BCA" w:rsidRDefault="00935BCA" w:rsidP="00935BCA">
      <w:pPr>
        <w:snapToGrid w:val="0"/>
        <w:spacing w:line="360" w:lineRule="auto"/>
        <w:jc w:val="left"/>
        <w:rPr>
          <w:szCs w:val="21"/>
        </w:rPr>
      </w:pPr>
      <w:r>
        <w:rPr>
          <w:rFonts w:hint="eastAsia"/>
          <w:szCs w:val="21"/>
        </w:rPr>
        <w:t>7</w:t>
      </w:r>
      <w:r>
        <w:rPr>
          <w:rFonts w:hint="eastAsia"/>
          <w:szCs w:val="21"/>
        </w:rPr>
        <w:t>级</w:t>
      </w:r>
      <w:r>
        <w:rPr>
          <w:rFonts w:hint="eastAsia"/>
          <w:szCs w:val="21"/>
        </w:rPr>
        <w:t xml:space="preserve"> 0.4</w:t>
      </w:r>
    </w:p>
    <w:p w:rsidR="00935BCA" w:rsidRDefault="00935BCA" w:rsidP="00935BCA">
      <w:pPr>
        <w:snapToGrid w:val="0"/>
        <w:spacing w:line="360" w:lineRule="auto"/>
        <w:jc w:val="left"/>
        <w:rPr>
          <w:rFonts w:hint="eastAsia"/>
          <w:szCs w:val="21"/>
        </w:rPr>
      </w:pPr>
      <w:r>
        <w:rPr>
          <w:szCs w:val="21"/>
        </w:rPr>
        <w:t>6</w:t>
      </w:r>
      <w:r>
        <w:rPr>
          <w:szCs w:val="21"/>
        </w:rPr>
        <w:t>．</w:t>
      </w:r>
      <w:r>
        <w:rPr>
          <w:rFonts w:hint="eastAsia"/>
          <w:szCs w:val="21"/>
        </w:rPr>
        <w:t>配置</w:t>
      </w:r>
      <w:r>
        <w:rPr>
          <w:szCs w:val="21"/>
        </w:rPr>
        <w:t>：</w:t>
      </w:r>
      <w:r>
        <w:rPr>
          <w:rFonts w:hint="eastAsia"/>
          <w:szCs w:val="21"/>
        </w:rPr>
        <w:t>采样头</w:t>
      </w:r>
      <w:r>
        <w:rPr>
          <w:szCs w:val="21"/>
        </w:rPr>
        <w:t>、真空泵和</w:t>
      </w:r>
      <w:r>
        <w:rPr>
          <w:rFonts w:hint="eastAsia"/>
          <w:szCs w:val="21"/>
        </w:rPr>
        <w:t>便携箱。</w:t>
      </w:r>
    </w:p>
    <w:p w:rsidR="00935BCA" w:rsidRDefault="00935BCA" w:rsidP="00935BCA">
      <w:pPr>
        <w:snapToGrid w:val="0"/>
        <w:spacing w:line="360" w:lineRule="auto"/>
        <w:jc w:val="left"/>
        <w:rPr>
          <w:szCs w:val="21"/>
        </w:rPr>
      </w:pPr>
      <w:r>
        <w:rPr>
          <w:szCs w:val="21"/>
        </w:rPr>
        <w:t>7</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 xml:space="preserve">8. </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2   </w:t>
      </w:r>
      <w:r>
        <w:rPr>
          <w:rFonts w:hint="eastAsia"/>
          <w:b/>
          <w:sz w:val="24"/>
          <w:szCs w:val="24"/>
        </w:rPr>
        <w:t>生物气溶胶采样器</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气旋式采样技术，收集空气中的生物样品，样品溶于液体中适用于各类型的实验分析。</w:t>
      </w: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2</w:t>
      </w:r>
      <w:r>
        <w:rPr>
          <w:szCs w:val="21"/>
        </w:rPr>
        <w:t>．</w:t>
      </w:r>
      <w:r>
        <w:rPr>
          <w:rFonts w:hint="eastAsia"/>
          <w:szCs w:val="21"/>
        </w:rPr>
        <w:t>便携式，可用于低浓度颗粒物和突发事件应急监测</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空气流速：</w:t>
      </w:r>
      <w:r>
        <w:rPr>
          <w:rFonts w:hint="eastAsia"/>
          <w:szCs w:val="21"/>
        </w:rPr>
        <w:t>100-300L/min</w:t>
      </w:r>
      <w:r>
        <w:rPr>
          <w:rFonts w:hint="eastAsia"/>
          <w:szCs w:val="21"/>
        </w:rPr>
        <w:t>，</w:t>
      </w:r>
      <w:r>
        <w:rPr>
          <w:rFonts w:hint="eastAsia"/>
          <w:szCs w:val="21"/>
        </w:rPr>
        <w:t>100rpm</w:t>
      </w:r>
      <w:r>
        <w:rPr>
          <w:rFonts w:hint="eastAsia"/>
          <w:szCs w:val="21"/>
        </w:rPr>
        <w:t>可调，</w:t>
      </w:r>
      <w:r>
        <w:rPr>
          <w:rFonts w:hint="eastAsia"/>
          <w:szCs w:val="21"/>
        </w:rPr>
        <w:t>4min</w:t>
      </w:r>
      <w:r>
        <w:rPr>
          <w:rFonts w:hint="eastAsia"/>
          <w:szCs w:val="21"/>
        </w:rPr>
        <w:t>内可以采集</w:t>
      </w:r>
      <w:r>
        <w:rPr>
          <w:rFonts w:hint="eastAsia"/>
          <w:szCs w:val="21"/>
        </w:rPr>
        <w:t>1000L</w:t>
      </w:r>
      <w:r>
        <w:rPr>
          <w:rFonts w:hint="eastAsia"/>
          <w:szCs w:val="21"/>
        </w:rPr>
        <w:t>空气样品</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0.5</w:t>
      </w:r>
      <w:r>
        <w:rPr>
          <w:rFonts w:hint="eastAsia"/>
          <w:szCs w:val="21"/>
        </w:rPr>
        <w:t>μ</w:t>
      </w:r>
      <w:r>
        <w:rPr>
          <w:rFonts w:hint="eastAsia"/>
          <w:szCs w:val="21"/>
        </w:rPr>
        <w:t>m</w:t>
      </w:r>
      <w:r>
        <w:rPr>
          <w:rFonts w:hint="eastAsia"/>
          <w:szCs w:val="21"/>
        </w:rPr>
        <w:t>以下颗粒的采集效率不低于</w:t>
      </w:r>
      <w:r>
        <w:rPr>
          <w:rFonts w:hint="eastAsia"/>
          <w:szCs w:val="21"/>
        </w:rPr>
        <w:t>50%</w:t>
      </w:r>
    </w:p>
    <w:p w:rsidR="00935BCA" w:rsidRDefault="00935BCA" w:rsidP="00935BCA">
      <w:pPr>
        <w:snapToGrid w:val="0"/>
        <w:spacing w:line="360" w:lineRule="auto"/>
        <w:jc w:val="left"/>
        <w:rPr>
          <w:szCs w:val="21"/>
        </w:rPr>
      </w:pPr>
      <w:r>
        <w:rPr>
          <w:rFonts w:hint="eastAsia"/>
          <w:szCs w:val="21"/>
        </w:rPr>
        <w:t xml:space="preserve">5. </w:t>
      </w:r>
      <w:r>
        <w:rPr>
          <w:rFonts w:hint="eastAsia"/>
          <w:szCs w:val="21"/>
        </w:rPr>
        <w:t>采集粒径：</w:t>
      </w:r>
      <w:r>
        <w:rPr>
          <w:szCs w:val="21"/>
        </w:rPr>
        <w:t>&gt;0.5</w:t>
      </w:r>
      <w:r>
        <w:rPr>
          <w:rFonts w:hint="eastAsia"/>
          <w:szCs w:val="21"/>
        </w:rPr>
        <w:t xml:space="preserve"> µm</w:t>
      </w:r>
    </w:p>
    <w:p w:rsidR="00935BCA" w:rsidRDefault="00935BCA" w:rsidP="00935BCA">
      <w:pPr>
        <w:snapToGrid w:val="0"/>
        <w:spacing w:line="360" w:lineRule="auto"/>
        <w:jc w:val="left"/>
        <w:rPr>
          <w:szCs w:val="21"/>
        </w:rPr>
      </w:pPr>
      <w:r>
        <w:rPr>
          <w:szCs w:val="21"/>
        </w:rPr>
        <w:t>6</w:t>
      </w:r>
      <w:r>
        <w:rPr>
          <w:szCs w:val="21"/>
        </w:rPr>
        <w:t>．</w:t>
      </w:r>
      <w:r>
        <w:rPr>
          <w:rFonts w:hint="eastAsia"/>
          <w:szCs w:val="21"/>
        </w:rPr>
        <w:t>适合用于包括琼脂平板培养在内的多种检测技术，包括免疫测定，</w:t>
      </w:r>
      <w:r>
        <w:rPr>
          <w:rFonts w:hint="eastAsia"/>
          <w:szCs w:val="21"/>
        </w:rPr>
        <w:t>PCR</w:t>
      </w:r>
      <w:r>
        <w:rPr>
          <w:rFonts w:hint="eastAsia"/>
          <w:szCs w:val="21"/>
        </w:rPr>
        <w:t>，二代测序，流式细胞仪，颗粒微生物计数以及显微镜观察等</w:t>
      </w:r>
    </w:p>
    <w:p w:rsidR="00935BCA" w:rsidRDefault="00935BCA" w:rsidP="00935BCA">
      <w:pPr>
        <w:snapToGrid w:val="0"/>
        <w:spacing w:line="360" w:lineRule="auto"/>
        <w:jc w:val="left"/>
        <w:rPr>
          <w:szCs w:val="21"/>
        </w:rPr>
      </w:pPr>
      <w:r>
        <w:rPr>
          <w:rFonts w:ascii="宋体" w:hAnsi="宋体" w:hint="eastAsia"/>
          <w:b/>
          <w:szCs w:val="21"/>
        </w:rPr>
        <w:t>▲</w:t>
      </w:r>
      <w:r>
        <w:rPr>
          <w:szCs w:val="21"/>
        </w:rPr>
        <w:t xml:space="preserve">7. </w:t>
      </w:r>
      <w:r>
        <w:rPr>
          <w:rFonts w:hint="eastAsia"/>
          <w:szCs w:val="21"/>
        </w:rPr>
        <w:t>收集样本不需</w:t>
      </w:r>
      <w:r>
        <w:rPr>
          <w:szCs w:val="21"/>
        </w:rPr>
        <w:t>洗涤、转移或溶解滤膜，可不用</w:t>
      </w:r>
      <w:r>
        <w:rPr>
          <w:rFonts w:hint="eastAsia"/>
          <w:szCs w:val="21"/>
        </w:rPr>
        <w:t>培养</w:t>
      </w:r>
      <w:r>
        <w:rPr>
          <w:szCs w:val="21"/>
        </w:rPr>
        <w:t>，</w:t>
      </w:r>
      <w:r>
        <w:rPr>
          <w:rFonts w:hint="eastAsia"/>
          <w:szCs w:val="21"/>
        </w:rPr>
        <w:t>直接进行</w:t>
      </w:r>
      <w:r>
        <w:rPr>
          <w:rFonts w:hint="eastAsia"/>
          <w:szCs w:val="21"/>
        </w:rPr>
        <w:t>PCR</w:t>
      </w:r>
      <w:r>
        <w:rPr>
          <w:rFonts w:hint="eastAsia"/>
          <w:szCs w:val="21"/>
        </w:rPr>
        <w:t>，二代测序，流式细胞仪等检测</w:t>
      </w:r>
    </w:p>
    <w:p w:rsidR="00935BCA" w:rsidRDefault="00935BCA" w:rsidP="00935BCA">
      <w:pPr>
        <w:snapToGrid w:val="0"/>
        <w:spacing w:line="360" w:lineRule="auto"/>
        <w:jc w:val="left"/>
        <w:rPr>
          <w:rFonts w:hint="eastAsia"/>
          <w:szCs w:val="21"/>
        </w:rPr>
      </w:pPr>
      <w:r>
        <w:rPr>
          <w:szCs w:val="21"/>
        </w:rPr>
        <w:t xml:space="preserve">8. </w:t>
      </w:r>
      <w:r>
        <w:rPr>
          <w:rFonts w:hint="eastAsia"/>
          <w:szCs w:val="21"/>
        </w:rPr>
        <w:t>收集</w:t>
      </w:r>
      <w:r>
        <w:rPr>
          <w:szCs w:val="21"/>
        </w:rPr>
        <w:t>时间设定：</w:t>
      </w:r>
      <w:r>
        <w:rPr>
          <w:rFonts w:hint="eastAsia"/>
          <w:szCs w:val="21"/>
        </w:rPr>
        <w:t>1</w:t>
      </w:r>
      <w:r>
        <w:rPr>
          <w:szCs w:val="21"/>
        </w:rPr>
        <w:t>-10min</w:t>
      </w:r>
      <w:r>
        <w:rPr>
          <w:rFonts w:hint="eastAsia"/>
          <w:szCs w:val="21"/>
        </w:rPr>
        <w:t>，</w:t>
      </w:r>
      <w:r>
        <w:rPr>
          <w:szCs w:val="21"/>
        </w:rPr>
        <w:t>高达</w:t>
      </w:r>
      <w:r>
        <w:rPr>
          <w:rFonts w:hint="eastAsia"/>
          <w:szCs w:val="21"/>
        </w:rPr>
        <w:t>6h</w:t>
      </w:r>
    </w:p>
    <w:p w:rsidR="00935BCA" w:rsidRDefault="00935BCA" w:rsidP="00935BCA">
      <w:pPr>
        <w:snapToGrid w:val="0"/>
        <w:spacing w:line="360" w:lineRule="auto"/>
        <w:jc w:val="left"/>
        <w:rPr>
          <w:szCs w:val="21"/>
        </w:rPr>
      </w:pPr>
      <w:r>
        <w:rPr>
          <w:szCs w:val="21"/>
        </w:rPr>
        <w:t xml:space="preserve">9. </w:t>
      </w:r>
      <w:r>
        <w:rPr>
          <w:rFonts w:hint="eastAsia"/>
          <w:szCs w:val="21"/>
        </w:rPr>
        <w:t>液体样品</w:t>
      </w:r>
      <w:r>
        <w:rPr>
          <w:szCs w:val="21"/>
        </w:rPr>
        <w:t>收集</w:t>
      </w:r>
      <w:r>
        <w:rPr>
          <w:rFonts w:hint="eastAsia"/>
          <w:szCs w:val="21"/>
        </w:rPr>
        <w:t>量</w:t>
      </w:r>
      <w:r>
        <w:rPr>
          <w:szCs w:val="21"/>
        </w:rPr>
        <w:t>：</w:t>
      </w:r>
      <w:r>
        <w:rPr>
          <w:rFonts w:hint="eastAsia"/>
          <w:szCs w:val="21"/>
        </w:rPr>
        <w:t>10-15ml</w:t>
      </w:r>
    </w:p>
    <w:p w:rsidR="00935BCA" w:rsidRDefault="00935BCA" w:rsidP="00935BCA">
      <w:pPr>
        <w:snapToGrid w:val="0"/>
        <w:spacing w:line="360" w:lineRule="auto"/>
        <w:jc w:val="left"/>
        <w:rPr>
          <w:szCs w:val="21"/>
        </w:rPr>
      </w:pPr>
      <w:r>
        <w:rPr>
          <w:rFonts w:hint="eastAsia"/>
          <w:szCs w:val="21"/>
        </w:rPr>
        <w:t xml:space="preserve">10. </w:t>
      </w:r>
      <w:r>
        <w:rPr>
          <w:rFonts w:hint="eastAsia"/>
          <w:szCs w:val="21"/>
        </w:rPr>
        <w:t>噪音：</w:t>
      </w:r>
      <w:r>
        <w:rPr>
          <w:rFonts w:hint="eastAsia"/>
          <w:szCs w:val="21"/>
        </w:rPr>
        <w:t>65</w:t>
      </w:r>
      <w:r>
        <w:rPr>
          <w:rFonts w:hint="eastAsia"/>
          <w:szCs w:val="21"/>
        </w:rPr>
        <w:t>分贝（</w:t>
      </w:r>
      <w:r>
        <w:rPr>
          <w:rFonts w:hint="eastAsia"/>
          <w:szCs w:val="21"/>
        </w:rPr>
        <w:t>200L/min</w:t>
      </w:r>
      <w:r>
        <w:rPr>
          <w:rFonts w:hint="eastAsia"/>
          <w:szCs w:val="21"/>
        </w:rPr>
        <w:t>时）</w:t>
      </w:r>
    </w:p>
    <w:p w:rsidR="00935BCA" w:rsidRDefault="00935BCA" w:rsidP="00935BCA">
      <w:pPr>
        <w:snapToGrid w:val="0"/>
        <w:spacing w:line="360" w:lineRule="auto"/>
        <w:jc w:val="left"/>
        <w:rPr>
          <w:rFonts w:hint="eastAsia"/>
          <w:szCs w:val="21"/>
        </w:rPr>
      </w:pPr>
      <w:r>
        <w:rPr>
          <w:rFonts w:hint="eastAsia"/>
          <w:szCs w:val="21"/>
        </w:rPr>
        <w:lastRenderedPageBreak/>
        <w:t xml:space="preserve">11. </w:t>
      </w:r>
      <w:r>
        <w:rPr>
          <w:rFonts w:hint="eastAsia"/>
          <w:szCs w:val="21"/>
        </w:rPr>
        <w:t>配件</w:t>
      </w:r>
      <w:r>
        <w:rPr>
          <w:szCs w:val="21"/>
        </w:rPr>
        <w:t>：</w:t>
      </w:r>
      <w:r>
        <w:rPr>
          <w:rFonts w:hint="eastAsia"/>
          <w:szCs w:val="21"/>
        </w:rPr>
        <w:t>主机</w:t>
      </w:r>
      <w:r>
        <w:rPr>
          <w:rFonts w:hint="eastAsia"/>
          <w:szCs w:val="21"/>
        </w:rPr>
        <w:t>1</w:t>
      </w:r>
      <w:r>
        <w:rPr>
          <w:rFonts w:hint="eastAsia"/>
          <w:szCs w:val="21"/>
        </w:rPr>
        <w:t>台；进气嘴</w:t>
      </w:r>
      <w:r>
        <w:rPr>
          <w:rFonts w:hint="eastAsia"/>
          <w:szCs w:val="21"/>
        </w:rPr>
        <w:t>1</w:t>
      </w:r>
      <w:r>
        <w:rPr>
          <w:rFonts w:hint="eastAsia"/>
          <w:szCs w:val="21"/>
        </w:rPr>
        <w:t>个；</w:t>
      </w:r>
      <w:r>
        <w:rPr>
          <w:rFonts w:hint="eastAsia"/>
          <w:szCs w:val="21"/>
        </w:rPr>
        <w:t>U</w:t>
      </w:r>
      <w:r>
        <w:rPr>
          <w:rFonts w:hint="eastAsia"/>
          <w:szCs w:val="21"/>
        </w:rPr>
        <w:t>型进气管</w:t>
      </w:r>
      <w:r>
        <w:rPr>
          <w:rFonts w:hint="eastAsia"/>
          <w:szCs w:val="21"/>
        </w:rPr>
        <w:t>1</w:t>
      </w:r>
      <w:r>
        <w:rPr>
          <w:rFonts w:hint="eastAsia"/>
          <w:szCs w:val="21"/>
        </w:rPr>
        <w:t>根；带螺旋盖的锥形样品收集瓶</w:t>
      </w:r>
      <w:r>
        <w:rPr>
          <w:rFonts w:hint="eastAsia"/>
          <w:szCs w:val="21"/>
        </w:rPr>
        <w:t>4</w:t>
      </w:r>
      <w:r>
        <w:rPr>
          <w:rFonts w:hint="eastAsia"/>
          <w:szCs w:val="21"/>
        </w:rPr>
        <w:t>个；电源线</w:t>
      </w:r>
      <w:r>
        <w:rPr>
          <w:rFonts w:hint="eastAsia"/>
          <w:szCs w:val="21"/>
        </w:rPr>
        <w:t>1</w:t>
      </w:r>
      <w:r>
        <w:rPr>
          <w:rFonts w:hint="eastAsia"/>
          <w:szCs w:val="21"/>
        </w:rPr>
        <w:t>根；充电器、充电电池</w:t>
      </w:r>
      <w:r>
        <w:rPr>
          <w:rFonts w:hint="eastAsia"/>
          <w:szCs w:val="21"/>
        </w:rPr>
        <w:t>1</w:t>
      </w:r>
      <w:r>
        <w:rPr>
          <w:rFonts w:hint="eastAsia"/>
          <w:szCs w:val="21"/>
        </w:rPr>
        <w:t>套；手提箱</w:t>
      </w:r>
      <w:r>
        <w:rPr>
          <w:rFonts w:hint="eastAsia"/>
          <w:szCs w:val="21"/>
        </w:rPr>
        <w:t>1</w:t>
      </w:r>
      <w:r>
        <w:rPr>
          <w:rFonts w:hint="eastAsia"/>
          <w:szCs w:val="21"/>
        </w:rPr>
        <w:t>个</w:t>
      </w:r>
    </w:p>
    <w:p w:rsidR="00935BCA" w:rsidRDefault="00935BCA" w:rsidP="00935BCA">
      <w:pPr>
        <w:snapToGrid w:val="0"/>
        <w:spacing w:line="360" w:lineRule="auto"/>
        <w:jc w:val="left"/>
        <w:rPr>
          <w:szCs w:val="21"/>
        </w:rPr>
      </w:pPr>
      <w:r>
        <w:rPr>
          <w:szCs w:val="21"/>
        </w:rPr>
        <w:t>12</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rFonts w:hint="eastAsia"/>
          <w:szCs w:val="21"/>
        </w:rPr>
        <w:t>13</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14</w:t>
      </w:r>
      <w:r w:rsidRPr="008847AC">
        <w:rPr>
          <w:rFonts w:hint="eastAsia"/>
          <w:szCs w:val="21"/>
        </w:rPr>
        <w:t>．需提供制造厂家或境内总代理的授权书</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3   </w:t>
      </w:r>
      <w:r>
        <w:rPr>
          <w:rFonts w:hint="eastAsia"/>
          <w:b/>
          <w:sz w:val="24"/>
          <w:szCs w:val="24"/>
        </w:rPr>
        <w:t>液体冲击式微生物气溶胶采样器</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玻璃采样器</w:t>
      </w:r>
    </w:p>
    <w:p w:rsidR="00935BCA" w:rsidRDefault="00935BCA" w:rsidP="00935BCA">
      <w:pPr>
        <w:snapToGrid w:val="0"/>
        <w:spacing w:line="360" w:lineRule="auto"/>
        <w:jc w:val="left"/>
        <w:rPr>
          <w:szCs w:val="21"/>
        </w:rPr>
      </w:pPr>
      <w:r>
        <w:rPr>
          <w:rFonts w:hint="eastAsia"/>
          <w:szCs w:val="21"/>
        </w:rPr>
        <w:t>2</w:t>
      </w:r>
      <w:r>
        <w:rPr>
          <w:szCs w:val="21"/>
        </w:rPr>
        <w:t>．</w:t>
      </w:r>
      <w:r>
        <w:rPr>
          <w:rFonts w:hint="eastAsia"/>
          <w:szCs w:val="21"/>
        </w:rPr>
        <w:t>采样时间</w:t>
      </w:r>
      <w:r>
        <w:rPr>
          <w:rFonts w:hint="eastAsia"/>
          <w:szCs w:val="21"/>
        </w:rPr>
        <w:t xml:space="preserve"> :</w:t>
      </w:r>
      <w:r>
        <w:rPr>
          <w:rFonts w:hint="eastAsia"/>
          <w:szCs w:val="21"/>
        </w:rPr>
        <w:t>≥</w:t>
      </w:r>
      <w:r>
        <w:rPr>
          <w:rFonts w:hint="eastAsia"/>
          <w:szCs w:val="21"/>
        </w:rPr>
        <w:t>8</w:t>
      </w:r>
      <w:r>
        <w:rPr>
          <w:rFonts w:hint="eastAsia"/>
          <w:szCs w:val="21"/>
        </w:rPr>
        <w:t>小时</w:t>
      </w: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3</w:t>
      </w:r>
      <w:r>
        <w:rPr>
          <w:szCs w:val="21"/>
        </w:rPr>
        <w:t>．</w:t>
      </w:r>
      <w:r>
        <w:rPr>
          <w:rFonts w:hint="eastAsia"/>
          <w:szCs w:val="21"/>
        </w:rPr>
        <w:t>采样流量：通过</w:t>
      </w:r>
      <w:proofErr w:type="spellStart"/>
      <w:r>
        <w:rPr>
          <w:rFonts w:hint="eastAsia"/>
          <w:szCs w:val="21"/>
        </w:rPr>
        <w:t>BioSampler</w:t>
      </w:r>
      <w:proofErr w:type="spellEnd"/>
      <w:r>
        <w:rPr>
          <w:rFonts w:hint="eastAsia"/>
          <w:szCs w:val="21"/>
        </w:rPr>
        <w:t>喷嘴的声波流量为</w:t>
      </w:r>
      <w:r>
        <w:rPr>
          <w:rFonts w:hint="eastAsia"/>
          <w:szCs w:val="21"/>
        </w:rPr>
        <w:t>12.5 L / min</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样品泵：</w:t>
      </w:r>
      <w:proofErr w:type="spellStart"/>
      <w:r>
        <w:rPr>
          <w:rFonts w:hint="eastAsia"/>
          <w:szCs w:val="21"/>
        </w:rPr>
        <w:t>BioLite</w:t>
      </w:r>
      <w:proofErr w:type="spellEnd"/>
      <w:r>
        <w:rPr>
          <w:rFonts w:hint="eastAsia"/>
          <w:szCs w:val="21"/>
        </w:rPr>
        <w:t xml:space="preserve"> / </w:t>
      </w:r>
      <w:proofErr w:type="spellStart"/>
      <w:r>
        <w:rPr>
          <w:rFonts w:hint="eastAsia"/>
          <w:szCs w:val="21"/>
        </w:rPr>
        <w:t>BioLite</w:t>
      </w:r>
      <w:proofErr w:type="spellEnd"/>
      <w:r>
        <w:rPr>
          <w:rFonts w:hint="eastAsia"/>
          <w:szCs w:val="21"/>
        </w:rPr>
        <w:t xml:space="preserve"> +</w:t>
      </w:r>
      <w:r>
        <w:rPr>
          <w:rFonts w:hint="eastAsia"/>
          <w:szCs w:val="21"/>
        </w:rPr>
        <w:t>泵</w:t>
      </w:r>
    </w:p>
    <w:p w:rsidR="00935BCA" w:rsidRDefault="00935BCA" w:rsidP="00935BCA">
      <w:pPr>
        <w:snapToGrid w:val="0"/>
        <w:spacing w:line="360" w:lineRule="auto"/>
        <w:jc w:val="left"/>
        <w:rPr>
          <w:szCs w:val="21"/>
        </w:rPr>
      </w:pPr>
      <w:r>
        <w:rPr>
          <w:rFonts w:hint="eastAsia"/>
          <w:szCs w:val="21"/>
        </w:rPr>
        <w:t>5</w:t>
      </w:r>
      <w:r>
        <w:rPr>
          <w:szCs w:val="21"/>
        </w:rPr>
        <w:t>．</w:t>
      </w:r>
      <w:r>
        <w:rPr>
          <w:rFonts w:hint="eastAsia"/>
          <w:szCs w:val="21"/>
        </w:rPr>
        <w:t>样本媒体：水或更粘稠的液体</w:t>
      </w:r>
    </w:p>
    <w:p w:rsidR="00935BCA" w:rsidRDefault="00935BCA" w:rsidP="00935BCA">
      <w:pPr>
        <w:snapToGrid w:val="0"/>
        <w:spacing w:line="360" w:lineRule="auto"/>
        <w:jc w:val="left"/>
        <w:rPr>
          <w:szCs w:val="21"/>
        </w:rPr>
      </w:pPr>
      <w:r>
        <w:rPr>
          <w:rFonts w:hint="eastAsia"/>
          <w:szCs w:val="21"/>
        </w:rPr>
        <w:t>6</w:t>
      </w:r>
      <w:r>
        <w:rPr>
          <w:szCs w:val="21"/>
        </w:rPr>
        <w:t>．</w:t>
      </w:r>
      <w:r>
        <w:rPr>
          <w:rFonts w:hint="eastAsia"/>
          <w:szCs w:val="21"/>
        </w:rPr>
        <w:t>管道：</w:t>
      </w:r>
      <w:r>
        <w:rPr>
          <w:rFonts w:hint="eastAsia"/>
          <w:szCs w:val="21"/>
        </w:rPr>
        <w:t>1</w:t>
      </w:r>
      <w:r>
        <w:rPr>
          <w:szCs w:val="21"/>
        </w:rPr>
        <w:t xml:space="preserve"> </w:t>
      </w:r>
      <w:r>
        <w:rPr>
          <w:rFonts w:hint="eastAsia"/>
          <w:szCs w:val="21"/>
        </w:rPr>
        <w:t>/</w:t>
      </w:r>
      <w:r>
        <w:rPr>
          <w:szCs w:val="21"/>
        </w:rPr>
        <w:t xml:space="preserve"> </w:t>
      </w:r>
      <w:r>
        <w:rPr>
          <w:rFonts w:hint="eastAsia"/>
          <w:szCs w:val="21"/>
        </w:rPr>
        <w:t>4</w:t>
      </w:r>
      <w:r>
        <w:rPr>
          <w:rFonts w:hint="eastAsia"/>
          <w:szCs w:val="21"/>
        </w:rPr>
        <w:t>英寸内径和</w:t>
      </w:r>
      <w:r>
        <w:rPr>
          <w:rFonts w:hint="eastAsia"/>
          <w:szCs w:val="21"/>
        </w:rPr>
        <w:t>3</w:t>
      </w:r>
      <w:r>
        <w:rPr>
          <w:szCs w:val="21"/>
        </w:rPr>
        <w:t xml:space="preserve"> </w:t>
      </w:r>
      <w:r>
        <w:rPr>
          <w:rFonts w:hint="eastAsia"/>
          <w:szCs w:val="21"/>
        </w:rPr>
        <w:t>/</w:t>
      </w:r>
      <w:r>
        <w:rPr>
          <w:szCs w:val="21"/>
        </w:rPr>
        <w:t xml:space="preserve"> </w:t>
      </w:r>
      <w:r>
        <w:rPr>
          <w:rFonts w:hint="eastAsia"/>
          <w:szCs w:val="21"/>
        </w:rPr>
        <w:t>8</w:t>
      </w:r>
      <w:r>
        <w:rPr>
          <w:rFonts w:hint="eastAsia"/>
          <w:szCs w:val="21"/>
        </w:rPr>
        <w:t>英寸内径</w:t>
      </w:r>
    </w:p>
    <w:p w:rsidR="00935BCA" w:rsidRDefault="00935BCA" w:rsidP="00935BCA">
      <w:pPr>
        <w:snapToGrid w:val="0"/>
        <w:spacing w:line="360" w:lineRule="auto"/>
        <w:jc w:val="left"/>
        <w:rPr>
          <w:rFonts w:hint="eastAsia"/>
          <w:szCs w:val="21"/>
        </w:rPr>
      </w:pPr>
      <w:r>
        <w:rPr>
          <w:rFonts w:hint="eastAsia"/>
          <w:szCs w:val="21"/>
        </w:rPr>
        <w:t>7</w:t>
      </w:r>
      <w:r>
        <w:rPr>
          <w:szCs w:val="21"/>
        </w:rPr>
        <w:t>．</w:t>
      </w:r>
      <w:r>
        <w:rPr>
          <w:rFonts w:hint="eastAsia"/>
          <w:szCs w:val="21"/>
        </w:rPr>
        <w:t>配置</w:t>
      </w:r>
      <w:r>
        <w:rPr>
          <w:szCs w:val="21"/>
        </w:rPr>
        <w:t>：</w:t>
      </w:r>
      <w:r>
        <w:rPr>
          <w:rFonts w:hint="eastAsia"/>
          <w:szCs w:val="21"/>
        </w:rPr>
        <w:t>包含</w:t>
      </w:r>
      <w:r>
        <w:rPr>
          <w:rFonts w:hint="eastAsia"/>
          <w:szCs w:val="21"/>
        </w:rPr>
        <w:t>1</w:t>
      </w:r>
      <w:r>
        <w:rPr>
          <w:rFonts w:hint="eastAsia"/>
          <w:szCs w:val="21"/>
        </w:rPr>
        <w:t>个采样头；</w:t>
      </w:r>
      <w:r>
        <w:rPr>
          <w:rFonts w:hint="eastAsia"/>
          <w:szCs w:val="21"/>
        </w:rPr>
        <w:t>20ml</w:t>
      </w:r>
      <w:proofErr w:type="gramStart"/>
      <w:r>
        <w:rPr>
          <w:rFonts w:hint="eastAsia"/>
          <w:szCs w:val="21"/>
        </w:rPr>
        <w:t>捕集底瓶</w:t>
      </w:r>
      <w:r>
        <w:rPr>
          <w:rFonts w:hint="eastAsia"/>
          <w:szCs w:val="21"/>
        </w:rPr>
        <w:t>2</w:t>
      </w:r>
      <w:r>
        <w:rPr>
          <w:rFonts w:hint="eastAsia"/>
          <w:szCs w:val="21"/>
        </w:rPr>
        <w:t>个</w:t>
      </w:r>
      <w:proofErr w:type="gramEnd"/>
      <w:r>
        <w:rPr>
          <w:rFonts w:hint="eastAsia"/>
          <w:szCs w:val="21"/>
        </w:rPr>
        <w:t>，采样</w:t>
      </w:r>
      <w:proofErr w:type="gramStart"/>
      <w:r>
        <w:rPr>
          <w:rFonts w:hint="eastAsia"/>
          <w:szCs w:val="21"/>
        </w:rPr>
        <w:t>瓶固定</w:t>
      </w:r>
      <w:proofErr w:type="gramEnd"/>
      <w:r>
        <w:rPr>
          <w:rFonts w:hint="eastAsia"/>
          <w:szCs w:val="21"/>
        </w:rPr>
        <w:t>架及护行箱，专用捕集液</w:t>
      </w:r>
      <w:r>
        <w:rPr>
          <w:rFonts w:hint="eastAsia"/>
          <w:szCs w:val="21"/>
        </w:rPr>
        <w:t>1</w:t>
      </w:r>
      <w:r>
        <w:rPr>
          <w:rFonts w:hint="eastAsia"/>
          <w:szCs w:val="21"/>
        </w:rPr>
        <w:t>瓶</w:t>
      </w:r>
      <w:r>
        <w:rPr>
          <w:rFonts w:hint="eastAsia"/>
          <w:szCs w:val="21"/>
        </w:rPr>
        <w:t>120ml</w:t>
      </w:r>
      <w:r>
        <w:rPr>
          <w:rFonts w:hint="eastAsia"/>
          <w:szCs w:val="21"/>
        </w:rPr>
        <w:t>，</w:t>
      </w:r>
      <w:r>
        <w:rPr>
          <w:rFonts w:hint="eastAsia"/>
          <w:szCs w:val="21"/>
        </w:rPr>
        <w:t>1</w:t>
      </w:r>
      <w:r>
        <w:rPr>
          <w:rFonts w:hint="eastAsia"/>
          <w:szCs w:val="21"/>
        </w:rPr>
        <w:t>个采样器（声流），转子流量计</w:t>
      </w:r>
    </w:p>
    <w:p w:rsidR="00935BCA" w:rsidRDefault="00935BCA" w:rsidP="00935BCA">
      <w:pPr>
        <w:snapToGrid w:val="0"/>
        <w:spacing w:line="360" w:lineRule="auto"/>
        <w:jc w:val="left"/>
        <w:rPr>
          <w:szCs w:val="21"/>
        </w:rPr>
      </w:pPr>
      <w:r>
        <w:rPr>
          <w:szCs w:val="21"/>
        </w:rPr>
        <w:t>8</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rFonts w:hint="eastAsia"/>
          <w:szCs w:val="21"/>
        </w:rPr>
        <w:t>9</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szCs w:val="21"/>
        </w:rPr>
      </w:pPr>
      <w:r w:rsidRPr="008847AC">
        <w:rPr>
          <w:rFonts w:hint="eastAsia"/>
          <w:szCs w:val="21"/>
        </w:rPr>
        <w:t>10</w:t>
      </w:r>
      <w:r w:rsidRPr="008847AC">
        <w:rPr>
          <w:rFonts w:hint="eastAsia"/>
          <w:szCs w:val="21"/>
        </w:rPr>
        <w:t>．需提供制造厂家或境内总代理的授权书</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4   </w:t>
      </w:r>
      <w:r>
        <w:rPr>
          <w:rFonts w:hint="eastAsia"/>
          <w:b/>
          <w:sz w:val="24"/>
          <w:szCs w:val="24"/>
        </w:rPr>
        <w:t>大容量颗粒物采样器</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采样流量</w:t>
      </w:r>
      <w:r>
        <w:rPr>
          <w:szCs w:val="21"/>
        </w:rPr>
        <w:t>:</w:t>
      </w:r>
      <w:r>
        <w:rPr>
          <w:rFonts w:hint="eastAsia"/>
          <w:szCs w:val="21"/>
        </w:rPr>
        <w:t>（</w:t>
      </w:r>
      <w:r>
        <w:rPr>
          <w:szCs w:val="21"/>
        </w:rPr>
        <w:t>0.8-1.2</w:t>
      </w:r>
      <w:r>
        <w:rPr>
          <w:rFonts w:hint="eastAsia"/>
          <w:szCs w:val="21"/>
        </w:rPr>
        <w:t>）</w:t>
      </w:r>
      <w:r>
        <w:rPr>
          <w:szCs w:val="21"/>
        </w:rPr>
        <w:t>m</w:t>
      </w:r>
      <w:r>
        <w:rPr>
          <w:szCs w:val="21"/>
          <w:vertAlign w:val="superscript"/>
        </w:rPr>
        <w:t>3</w:t>
      </w:r>
      <w:r>
        <w:rPr>
          <w:szCs w:val="21"/>
        </w:rPr>
        <w:t>/min</w:t>
      </w:r>
      <w:r>
        <w:rPr>
          <w:rFonts w:hint="eastAsia"/>
          <w:szCs w:val="21"/>
        </w:rPr>
        <w:t>，</w:t>
      </w:r>
    </w:p>
    <w:p w:rsidR="00935BCA" w:rsidRDefault="00935BCA" w:rsidP="00935BCA">
      <w:pPr>
        <w:snapToGrid w:val="0"/>
        <w:spacing w:line="360" w:lineRule="auto"/>
        <w:jc w:val="left"/>
        <w:rPr>
          <w:szCs w:val="21"/>
        </w:rPr>
      </w:pPr>
      <w:r>
        <w:rPr>
          <w:rFonts w:hint="eastAsia"/>
          <w:szCs w:val="21"/>
        </w:rPr>
        <w:t>2</w:t>
      </w:r>
      <w:r>
        <w:rPr>
          <w:szCs w:val="21"/>
        </w:rPr>
        <w:t>．</w:t>
      </w:r>
      <w:r>
        <w:rPr>
          <w:rFonts w:hint="eastAsia"/>
          <w:szCs w:val="21"/>
        </w:rPr>
        <w:t>工作流量：</w:t>
      </w:r>
      <w:r>
        <w:rPr>
          <w:szCs w:val="21"/>
        </w:rPr>
        <w:t>1.05 m</w:t>
      </w:r>
      <w:r>
        <w:rPr>
          <w:szCs w:val="21"/>
          <w:vertAlign w:val="superscript"/>
        </w:rPr>
        <w:t>3</w:t>
      </w:r>
      <w:r>
        <w:rPr>
          <w:szCs w:val="21"/>
        </w:rPr>
        <w:t>/min</w:t>
      </w:r>
      <w:r>
        <w:rPr>
          <w:rFonts w:hint="eastAsia"/>
          <w:szCs w:val="21"/>
        </w:rPr>
        <w:t>(</w:t>
      </w:r>
      <w:r>
        <w:rPr>
          <w:rFonts w:hint="eastAsia"/>
          <w:szCs w:val="21"/>
        </w:rPr>
        <w:t>工况</w:t>
      </w:r>
      <w:r>
        <w:rPr>
          <w:rFonts w:hint="eastAsia"/>
          <w:szCs w:val="21"/>
        </w:rPr>
        <w:t>)</w:t>
      </w:r>
      <w:r>
        <w:rPr>
          <w:rFonts w:hint="eastAsia"/>
          <w:szCs w:val="21"/>
        </w:rPr>
        <w:t>；入口流速为</w:t>
      </w:r>
      <w:r>
        <w:rPr>
          <w:rFonts w:hint="eastAsia"/>
          <w:szCs w:val="21"/>
        </w:rPr>
        <w:t>0.3m/s</w:t>
      </w:r>
    </w:p>
    <w:p w:rsidR="00935BCA" w:rsidRDefault="00935BCA" w:rsidP="00935BCA">
      <w:pPr>
        <w:snapToGrid w:val="0"/>
        <w:spacing w:line="360" w:lineRule="auto"/>
        <w:jc w:val="left"/>
        <w:rPr>
          <w:szCs w:val="21"/>
        </w:rPr>
      </w:pPr>
      <w:r>
        <w:rPr>
          <w:szCs w:val="21"/>
        </w:rPr>
        <w:t>3</w:t>
      </w:r>
      <w:r>
        <w:rPr>
          <w:szCs w:val="21"/>
        </w:rPr>
        <w:t>．</w:t>
      </w:r>
      <w:r>
        <w:rPr>
          <w:rFonts w:hint="eastAsia"/>
          <w:szCs w:val="21"/>
        </w:rPr>
        <w:t>流量</w:t>
      </w:r>
      <w:r>
        <w:rPr>
          <w:szCs w:val="21"/>
        </w:rPr>
        <w:t>准确度：优于</w:t>
      </w:r>
      <w:r>
        <w:rPr>
          <w:rFonts w:hint="eastAsia"/>
          <w:szCs w:val="21"/>
        </w:rPr>
        <w:t>2</w:t>
      </w:r>
      <w:r>
        <w:rPr>
          <w:szCs w:val="21"/>
        </w:rPr>
        <w:t>%</w:t>
      </w:r>
    </w:p>
    <w:p w:rsidR="00935BCA" w:rsidRDefault="00935BCA" w:rsidP="00935BCA">
      <w:pPr>
        <w:snapToGrid w:val="0"/>
        <w:spacing w:line="360" w:lineRule="auto"/>
        <w:jc w:val="left"/>
        <w:rPr>
          <w:szCs w:val="21"/>
        </w:rPr>
      </w:pPr>
      <w:r>
        <w:rPr>
          <w:szCs w:val="21"/>
        </w:rPr>
        <w:t>4</w:t>
      </w:r>
      <w:r>
        <w:rPr>
          <w:szCs w:val="21"/>
        </w:rPr>
        <w:t>．</w:t>
      </w:r>
      <w:r>
        <w:rPr>
          <w:rFonts w:hint="eastAsia"/>
          <w:szCs w:val="21"/>
        </w:rPr>
        <w:t>流量</w:t>
      </w:r>
      <w:r>
        <w:rPr>
          <w:szCs w:val="21"/>
        </w:rPr>
        <w:t>稳定性</w:t>
      </w:r>
      <w:r>
        <w:rPr>
          <w:rFonts w:hint="eastAsia"/>
          <w:szCs w:val="21"/>
        </w:rPr>
        <w:t>：</w:t>
      </w:r>
      <w:r>
        <w:rPr>
          <w:szCs w:val="21"/>
        </w:rPr>
        <w:t>优于</w:t>
      </w:r>
      <w:r>
        <w:rPr>
          <w:rFonts w:hint="eastAsia"/>
          <w:szCs w:val="21"/>
        </w:rPr>
        <w:t>5</w:t>
      </w:r>
      <w:r>
        <w:rPr>
          <w:szCs w:val="21"/>
        </w:rPr>
        <w:t>%</w:t>
      </w:r>
    </w:p>
    <w:p w:rsidR="00935BCA" w:rsidRDefault="00935BCA" w:rsidP="00935BCA">
      <w:pPr>
        <w:snapToGrid w:val="0"/>
        <w:spacing w:line="360" w:lineRule="auto"/>
        <w:jc w:val="left"/>
        <w:rPr>
          <w:szCs w:val="21"/>
        </w:rPr>
      </w:pPr>
      <w:r>
        <w:rPr>
          <w:szCs w:val="21"/>
        </w:rPr>
        <w:t>5</w:t>
      </w:r>
      <w:r>
        <w:rPr>
          <w:szCs w:val="21"/>
        </w:rPr>
        <w:t>．</w:t>
      </w:r>
      <w:r>
        <w:rPr>
          <w:rFonts w:hint="eastAsia"/>
          <w:szCs w:val="21"/>
        </w:rPr>
        <w:t>流量</w:t>
      </w:r>
      <w:r>
        <w:rPr>
          <w:szCs w:val="21"/>
        </w:rPr>
        <w:t>设置范围</w:t>
      </w:r>
      <w:r>
        <w:rPr>
          <w:rFonts w:hint="eastAsia"/>
          <w:szCs w:val="21"/>
        </w:rPr>
        <w:t>：（</w:t>
      </w:r>
      <w:r>
        <w:rPr>
          <w:rFonts w:hint="eastAsia"/>
          <w:szCs w:val="21"/>
        </w:rPr>
        <w:t>0.500~1.600</w:t>
      </w:r>
      <w:r>
        <w:rPr>
          <w:rFonts w:hint="eastAsia"/>
          <w:szCs w:val="21"/>
        </w:rPr>
        <w:t>）</w:t>
      </w:r>
      <w:r>
        <w:rPr>
          <w:rFonts w:hint="eastAsia"/>
          <w:szCs w:val="21"/>
        </w:rPr>
        <w:t>m</w:t>
      </w:r>
      <w:r>
        <w:rPr>
          <w:rFonts w:hint="eastAsia"/>
          <w:szCs w:val="21"/>
          <w:vertAlign w:val="superscript"/>
        </w:rPr>
        <w:t>3</w:t>
      </w:r>
      <w:r>
        <w:rPr>
          <w:rFonts w:hint="eastAsia"/>
          <w:szCs w:val="21"/>
        </w:rPr>
        <w:t>/min</w:t>
      </w:r>
    </w:p>
    <w:p w:rsidR="00935BCA" w:rsidRDefault="00935BCA" w:rsidP="00935BCA">
      <w:pPr>
        <w:snapToGrid w:val="0"/>
        <w:spacing w:line="360" w:lineRule="auto"/>
        <w:jc w:val="left"/>
        <w:rPr>
          <w:rFonts w:hint="eastAsia"/>
          <w:szCs w:val="21"/>
        </w:rPr>
      </w:pPr>
      <w:r>
        <w:rPr>
          <w:szCs w:val="21"/>
        </w:rPr>
        <w:t>6</w:t>
      </w:r>
      <w:r>
        <w:rPr>
          <w:szCs w:val="21"/>
        </w:rPr>
        <w:t>．</w:t>
      </w:r>
      <w:r>
        <w:rPr>
          <w:rFonts w:hint="eastAsia"/>
          <w:szCs w:val="21"/>
        </w:rPr>
        <w:t>负载能力：在流量</w:t>
      </w:r>
      <w:r>
        <w:rPr>
          <w:rFonts w:hint="eastAsia"/>
          <w:szCs w:val="21"/>
        </w:rPr>
        <w:t>1.050m</w:t>
      </w:r>
      <w:r>
        <w:rPr>
          <w:rFonts w:hint="eastAsia"/>
          <w:szCs w:val="21"/>
          <w:vertAlign w:val="superscript"/>
        </w:rPr>
        <w:t>3</w:t>
      </w:r>
      <w:r>
        <w:rPr>
          <w:rFonts w:hint="eastAsia"/>
          <w:szCs w:val="21"/>
        </w:rPr>
        <w:t>/min</w:t>
      </w:r>
      <w:r>
        <w:rPr>
          <w:rFonts w:hint="eastAsia"/>
          <w:szCs w:val="21"/>
        </w:rPr>
        <w:t>时，能克服</w:t>
      </w:r>
      <w:r>
        <w:rPr>
          <w:rFonts w:hint="eastAsia"/>
          <w:szCs w:val="21"/>
        </w:rPr>
        <w:t>6kPa</w:t>
      </w:r>
      <w:r>
        <w:rPr>
          <w:rFonts w:hint="eastAsia"/>
          <w:szCs w:val="21"/>
        </w:rPr>
        <w:t>阻力</w:t>
      </w:r>
    </w:p>
    <w:p w:rsidR="00935BCA" w:rsidRDefault="00935BCA" w:rsidP="00935BCA">
      <w:pPr>
        <w:snapToGrid w:val="0"/>
        <w:spacing w:line="360" w:lineRule="auto"/>
        <w:jc w:val="left"/>
        <w:rPr>
          <w:szCs w:val="21"/>
        </w:rPr>
      </w:pPr>
      <w:r>
        <w:rPr>
          <w:szCs w:val="21"/>
        </w:rPr>
        <w:t>7</w:t>
      </w:r>
      <w:r>
        <w:rPr>
          <w:szCs w:val="21"/>
        </w:rPr>
        <w:t>．</w:t>
      </w:r>
      <w:r>
        <w:rPr>
          <w:szCs w:val="21"/>
        </w:rPr>
        <w:t>PM</w:t>
      </w:r>
      <w:r>
        <w:rPr>
          <w:szCs w:val="21"/>
          <w:vertAlign w:val="subscript"/>
        </w:rPr>
        <w:t>2.5</w:t>
      </w:r>
      <w:r>
        <w:rPr>
          <w:rFonts w:hint="eastAsia"/>
          <w:szCs w:val="21"/>
        </w:rPr>
        <w:t>切割特性</w:t>
      </w:r>
      <w:r>
        <w:rPr>
          <w:szCs w:val="21"/>
        </w:rPr>
        <w:t>Da50=(2.5±0.2)</w:t>
      </w:r>
      <w:proofErr w:type="spellStart"/>
      <w:r>
        <w:rPr>
          <w:szCs w:val="21"/>
        </w:rPr>
        <w:t>μm</w:t>
      </w:r>
      <w:proofErr w:type="spellEnd"/>
      <w:r>
        <w:rPr>
          <w:szCs w:val="21"/>
        </w:rPr>
        <w:t xml:space="preserve">  </w:t>
      </w:r>
      <w:proofErr w:type="spellStart"/>
      <w:r>
        <w:rPr>
          <w:szCs w:val="21"/>
        </w:rPr>
        <w:t>σg</w:t>
      </w:r>
      <w:proofErr w:type="spellEnd"/>
      <w:r>
        <w:rPr>
          <w:szCs w:val="21"/>
        </w:rPr>
        <w:t>=1.2±0.1</w:t>
      </w:r>
    </w:p>
    <w:p w:rsidR="00935BCA" w:rsidRDefault="00935BCA" w:rsidP="00935BCA">
      <w:pPr>
        <w:snapToGrid w:val="0"/>
        <w:spacing w:line="360" w:lineRule="auto"/>
        <w:jc w:val="left"/>
        <w:rPr>
          <w:szCs w:val="21"/>
        </w:rPr>
      </w:pPr>
      <w:r>
        <w:rPr>
          <w:szCs w:val="21"/>
        </w:rPr>
        <w:t>8</w:t>
      </w:r>
      <w:r>
        <w:rPr>
          <w:szCs w:val="21"/>
        </w:rPr>
        <w:t>．</w:t>
      </w:r>
      <w:r>
        <w:rPr>
          <w:szCs w:val="21"/>
        </w:rPr>
        <w:t>PM</w:t>
      </w:r>
      <w:r>
        <w:rPr>
          <w:szCs w:val="21"/>
          <w:vertAlign w:val="subscript"/>
        </w:rPr>
        <w:t>10</w:t>
      </w:r>
      <w:r>
        <w:rPr>
          <w:rFonts w:hint="eastAsia"/>
          <w:szCs w:val="21"/>
        </w:rPr>
        <w:t>切割特性</w:t>
      </w:r>
      <w:r>
        <w:rPr>
          <w:szCs w:val="21"/>
        </w:rPr>
        <w:t>Da50=(10 ±0.5)</w:t>
      </w:r>
      <w:proofErr w:type="spellStart"/>
      <w:r>
        <w:rPr>
          <w:szCs w:val="21"/>
        </w:rPr>
        <w:t>μm</w:t>
      </w:r>
      <w:proofErr w:type="spellEnd"/>
      <w:r>
        <w:rPr>
          <w:szCs w:val="21"/>
        </w:rPr>
        <w:t xml:space="preserve">  </w:t>
      </w:r>
      <w:proofErr w:type="spellStart"/>
      <w:r>
        <w:rPr>
          <w:szCs w:val="21"/>
        </w:rPr>
        <w:t>σg</w:t>
      </w:r>
      <w:proofErr w:type="spellEnd"/>
      <w:r>
        <w:rPr>
          <w:szCs w:val="21"/>
        </w:rPr>
        <w:t>=1.5±0.1</w:t>
      </w:r>
    </w:p>
    <w:p w:rsidR="00935BCA" w:rsidRDefault="00935BCA" w:rsidP="00935BCA">
      <w:pPr>
        <w:snapToGrid w:val="0"/>
        <w:spacing w:line="360" w:lineRule="auto"/>
        <w:jc w:val="left"/>
        <w:rPr>
          <w:rFonts w:hint="eastAsia"/>
          <w:szCs w:val="21"/>
        </w:rPr>
      </w:pPr>
      <w:r>
        <w:rPr>
          <w:szCs w:val="21"/>
        </w:rPr>
        <w:t>9</w:t>
      </w:r>
      <w:r>
        <w:rPr>
          <w:szCs w:val="21"/>
        </w:rPr>
        <w:t>．</w:t>
      </w:r>
      <w:r>
        <w:rPr>
          <w:rFonts w:hint="eastAsia"/>
          <w:szCs w:val="21"/>
        </w:rPr>
        <w:t>配置：</w:t>
      </w:r>
      <w:r>
        <w:rPr>
          <w:szCs w:val="21"/>
        </w:rPr>
        <w:t>主机、切割头</w:t>
      </w:r>
    </w:p>
    <w:p w:rsidR="00935BCA" w:rsidRDefault="00935BCA" w:rsidP="00935BCA">
      <w:pPr>
        <w:snapToGrid w:val="0"/>
        <w:spacing w:line="360" w:lineRule="auto"/>
        <w:jc w:val="left"/>
        <w:rPr>
          <w:rFonts w:hint="eastAsia"/>
          <w:szCs w:val="21"/>
        </w:rPr>
      </w:pPr>
      <w:r>
        <w:rPr>
          <w:szCs w:val="21"/>
        </w:rPr>
        <w:t>10</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szCs w:val="21"/>
        </w:rPr>
      </w:pPr>
      <w:r>
        <w:rPr>
          <w:szCs w:val="21"/>
        </w:rPr>
        <w:t>11</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5   PCR</w:t>
      </w:r>
      <w:r>
        <w:rPr>
          <w:rFonts w:hint="eastAsia"/>
          <w:b/>
          <w:sz w:val="24"/>
          <w:szCs w:val="24"/>
        </w:rPr>
        <w:t>仪</w:t>
      </w:r>
    </w:p>
    <w:p w:rsidR="00935BCA" w:rsidRDefault="00935BCA" w:rsidP="00935BCA">
      <w:pPr>
        <w:snapToGrid w:val="0"/>
        <w:spacing w:line="360" w:lineRule="auto"/>
        <w:jc w:val="left"/>
        <w:rPr>
          <w:szCs w:val="21"/>
        </w:rPr>
      </w:pPr>
    </w:p>
    <w:p w:rsidR="00935BCA" w:rsidRDefault="00935BCA" w:rsidP="00935BCA">
      <w:pPr>
        <w:snapToGrid w:val="0"/>
        <w:spacing w:line="360" w:lineRule="auto"/>
        <w:jc w:val="left"/>
        <w:rPr>
          <w:rFonts w:hint="eastAsia"/>
          <w:szCs w:val="21"/>
        </w:rPr>
      </w:pPr>
      <w:r>
        <w:rPr>
          <w:rFonts w:hint="eastAsia"/>
          <w:szCs w:val="21"/>
        </w:rPr>
        <w:t>一、</w:t>
      </w:r>
      <w:r>
        <w:rPr>
          <w:rFonts w:hint="eastAsia"/>
          <w:szCs w:val="21"/>
        </w:rPr>
        <w:t>PCR</w:t>
      </w:r>
      <w:r>
        <w:rPr>
          <w:rFonts w:hint="eastAsia"/>
          <w:szCs w:val="21"/>
        </w:rPr>
        <w:t>仪</w:t>
      </w:r>
    </w:p>
    <w:p w:rsidR="00935BCA" w:rsidRDefault="00935BCA" w:rsidP="00935BCA">
      <w:pPr>
        <w:snapToGrid w:val="0"/>
        <w:spacing w:line="360" w:lineRule="auto"/>
        <w:jc w:val="left"/>
        <w:rPr>
          <w:rFonts w:hint="eastAsia"/>
          <w:szCs w:val="21"/>
        </w:rPr>
      </w:pPr>
      <w:r>
        <w:rPr>
          <w:rFonts w:hint="eastAsia"/>
          <w:szCs w:val="21"/>
        </w:rPr>
        <w:t>1</w:t>
      </w:r>
      <w:r>
        <w:rPr>
          <w:szCs w:val="21"/>
        </w:rPr>
        <w:t>．</w:t>
      </w:r>
      <w:r>
        <w:rPr>
          <w:rFonts w:hint="eastAsia"/>
          <w:szCs w:val="21"/>
        </w:rPr>
        <w:t>有高分辨率超大彩色液晶显示屏，实验过程中实时显示温控及运行状态及温度曲线全信息动态，保证实时控制实验过程</w:t>
      </w:r>
    </w:p>
    <w:p w:rsidR="00935BCA" w:rsidRDefault="00935BCA" w:rsidP="00935BCA">
      <w:pPr>
        <w:snapToGrid w:val="0"/>
        <w:spacing w:line="360" w:lineRule="auto"/>
        <w:jc w:val="left"/>
        <w:rPr>
          <w:szCs w:val="21"/>
        </w:rPr>
      </w:pPr>
      <w:r>
        <w:rPr>
          <w:rFonts w:hint="eastAsia"/>
          <w:szCs w:val="21"/>
        </w:rPr>
        <w:t>2</w:t>
      </w:r>
      <w:r>
        <w:rPr>
          <w:szCs w:val="21"/>
        </w:rPr>
        <w:t>．</w:t>
      </w:r>
      <w:r>
        <w:rPr>
          <w:rFonts w:hint="eastAsia"/>
          <w:szCs w:val="21"/>
        </w:rPr>
        <w:t>用户可设置休眠模式使其更节电</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反应模块：</w:t>
      </w:r>
      <w:r>
        <w:rPr>
          <w:rFonts w:hint="eastAsia"/>
          <w:szCs w:val="21"/>
        </w:rPr>
        <w:t>9</w:t>
      </w:r>
      <w:r>
        <w:rPr>
          <w:szCs w:val="21"/>
        </w:rPr>
        <w:t>6</w:t>
      </w:r>
      <w:r>
        <w:rPr>
          <w:rFonts w:hint="eastAsia"/>
          <w:szCs w:val="21"/>
        </w:rPr>
        <w:t>孔板，</w:t>
      </w:r>
      <w:r>
        <w:rPr>
          <w:rFonts w:hint="eastAsia"/>
          <w:szCs w:val="21"/>
        </w:rPr>
        <w:t>0.2ml</w:t>
      </w:r>
      <w:r>
        <w:rPr>
          <w:rFonts w:hint="eastAsia"/>
          <w:szCs w:val="21"/>
        </w:rPr>
        <w:t>反应板</w:t>
      </w:r>
    </w:p>
    <w:p w:rsidR="00935BCA" w:rsidRDefault="00935BCA" w:rsidP="00935BCA">
      <w:pPr>
        <w:snapToGrid w:val="0"/>
        <w:spacing w:line="360" w:lineRule="auto"/>
        <w:jc w:val="left"/>
        <w:rPr>
          <w:rFonts w:hint="eastAsia"/>
          <w:szCs w:val="21"/>
        </w:rPr>
      </w:pPr>
      <w:r>
        <w:rPr>
          <w:rFonts w:hint="eastAsia"/>
          <w:szCs w:val="21"/>
        </w:rPr>
        <w:t>样品通量：</w:t>
      </w:r>
      <w:r>
        <w:rPr>
          <w:szCs w:val="21"/>
        </w:rPr>
        <w:t>96×0.2 ml PCR</w:t>
      </w:r>
      <w:r>
        <w:rPr>
          <w:rFonts w:hint="eastAsia"/>
          <w:szCs w:val="21"/>
        </w:rPr>
        <w:t>管</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最大升降温速率：</w:t>
      </w:r>
      <w:r>
        <w:rPr>
          <w:szCs w:val="21"/>
        </w:rPr>
        <w:t>4</w:t>
      </w:r>
      <w:r>
        <w:rPr>
          <w:rFonts w:hint="eastAsia"/>
          <w:szCs w:val="21"/>
        </w:rPr>
        <w:t>℃</w:t>
      </w:r>
      <w:r>
        <w:rPr>
          <w:rFonts w:hint="eastAsia"/>
          <w:szCs w:val="21"/>
        </w:rPr>
        <w:t>/</w:t>
      </w:r>
      <w:r>
        <w:rPr>
          <w:rFonts w:hint="eastAsia"/>
          <w:szCs w:val="21"/>
        </w:rPr>
        <w:t>秒</w:t>
      </w:r>
    </w:p>
    <w:p w:rsidR="00935BCA" w:rsidRDefault="00935BCA" w:rsidP="00935BCA">
      <w:pPr>
        <w:snapToGrid w:val="0"/>
        <w:spacing w:line="360" w:lineRule="auto"/>
        <w:jc w:val="left"/>
        <w:rPr>
          <w:rFonts w:hint="eastAsia"/>
          <w:szCs w:val="21"/>
        </w:rPr>
      </w:pPr>
      <w:r>
        <w:rPr>
          <w:szCs w:val="21"/>
        </w:rPr>
        <w:t>*</w:t>
      </w:r>
      <w:r>
        <w:rPr>
          <w:rFonts w:hint="eastAsia"/>
          <w:szCs w:val="21"/>
        </w:rPr>
        <w:t>5</w:t>
      </w:r>
      <w:r>
        <w:rPr>
          <w:szCs w:val="21"/>
        </w:rPr>
        <w:t>．</w:t>
      </w:r>
      <w:r>
        <w:rPr>
          <w:rFonts w:hint="eastAsia"/>
          <w:szCs w:val="21"/>
        </w:rPr>
        <w:t>温度梯度：同时</w:t>
      </w:r>
      <w:r>
        <w:rPr>
          <w:szCs w:val="21"/>
        </w:rPr>
        <w:t>运行</w:t>
      </w:r>
      <w:r>
        <w:rPr>
          <w:rFonts w:hint="eastAsia"/>
          <w:szCs w:val="21"/>
        </w:rPr>
        <w:t>8</w:t>
      </w:r>
      <w:r>
        <w:rPr>
          <w:rFonts w:hint="eastAsia"/>
          <w:szCs w:val="21"/>
        </w:rPr>
        <w:t>个</w:t>
      </w:r>
      <w:r>
        <w:rPr>
          <w:szCs w:val="21"/>
        </w:rPr>
        <w:t>不同温度；温度</w:t>
      </w:r>
      <w:r>
        <w:rPr>
          <w:rFonts w:hint="eastAsia"/>
          <w:szCs w:val="21"/>
        </w:rPr>
        <w:t>梯度</w:t>
      </w:r>
      <w:r>
        <w:rPr>
          <w:szCs w:val="21"/>
        </w:rPr>
        <w:t>范围：</w:t>
      </w:r>
      <w:r>
        <w:rPr>
          <w:rFonts w:hint="eastAsia"/>
          <w:szCs w:val="21"/>
        </w:rPr>
        <w:t>30</w:t>
      </w:r>
      <w:r>
        <w:rPr>
          <w:szCs w:val="21"/>
        </w:rPr>
        <w:t>-100</w:t>
      </w:r>
      <w:r>
        <w:rPr>
          <w:rFonts w:hint="eastAsia"/>
          <w:szCs w:val="21"/>
        </w:rPr>
        <w:t>℃</w:t>
      </w:r>
      <w:r>
        <w:rPr>
          <w:szCs w:val="21"/>
        </w:rPr>
        <w:t>；温差范围：</w:t>
      </w:r>
      <w:r>
        <w:rPr>
          <w:rFonts w:hint="eastAsia"/>
          <w:szCs w:val="21"/>
        </w:rPr>
        <w:t>1</w:t>
      </w:r>
      <w:r>
        <w:rPr>
          <w:szCs w:val="21"/>
        </w:rPr>
        <w:t>-25</w:t>
      </w:r>
      <w:r>
        <w:rPr>
          <w:rFonts w:hint="eastAsia"/>
          <w:szCs w:val="21"/>
        </w:rPr>
        <w:t>℃</w:t>
      </w:r>
    </w:p>
    <w:p w:rsidR="00935BCA" w:rsidRDefault="00935BCA" w:rsidP="00935BCA">
      <w:pPr>
        <w:snapToGrid w:val="0"/>
        <w:spacing w:line="360" w:lineRule="auto"/>
        <w:jc w:val="left"/>
        <w:rPr>
          <w:szCs w:val="21"/>
        </w:rPr>
      </w:pPr>
      <w:r>
        <w:rPr>
          <w:szCs w:val="21"/>
        </w:rPr>
        <w:t>6</w:t>
      </w:r>
      <w:r>
        <w:rPr>
          <w:szCs w:val="21"/>
        </w:rPr>
        <w:t>．</w:t>
      </w:r>
      <w:r>
        <w:rPr>
          <w:rFonts w:hint="eastAsia"/>
          <w:szCs w:val="21"/>
        </w:rPr>
        <w:t>温控范围：</w:t>
      </w:r>
      <w:r>
        <w:rPr>
          <w:szCs w:val="21"/>
        </w:rPr>
        <w:t>4</w:t>
      </w:r>
      <w:r>
        <w:rPr>
          <w:rFonts w:hint="eastAsia"/>
          <w:szCs w:val="21"/>
        </w:rPr>
        <w:t xml:space="preserve"> </w:t>
      </w:r>
      <w:r>
        <w:rPr>
          <w:szCs w:val="21"/>
        </w:rPr>
        <w:t>-100</w:t>
      </w:r>
      <w:r>
        <w:rPr>
          <w:rFonts w:hint="eastAsia"/>
          <w:szCs w:val="21"/>
        </w:rPr>
        <w:t>℃</w:t>
      </w:r>
    </w:p>
    <w:p w:rsidR="00935BCA" w:rsidRDefault="00935BCA" w:rsidP="00935BCA">
      <w:pPr>
        <w:snapToGrid w:val="0"/>
        <w:spacing w:line="360" w:lineRule="auto"/>
        <w:jc w:val="left"/>
        <w:rPr>
          <w:szCs w:val="21"/>
        </w:rPr>
      </w:pPr>
      <w:r>
        <w:rPr>
          <w:szCs w:val="21"/>
        </w:rPr>
        <w:t>7</w:t>
      </w:r>
      <w:r>
        <w:rPr>
          <w:szCs w:val="21"/>
        </w:rPr>
        <w:t>．</w:t>
      </w:r>
      <w:r>
        <w:rPr>
          <w:rFonts w:hint="eastAsia"/>
          <w:szCs w:val="21"/>
        </w:rPr>
        <w:t>程序数目：</w:t>
      </w:r>
      <w:r>
        <w:rPr>
          <w:szCs w:val="21"/>
        </w:rPr>
        <w:t>5</w:t>
      </w:r>
      <w:r>
        <w:rPr>
          <w:rFonts w:hint="eastAsia"/>
          <w:szCs w:val="21"/>
        </w:rPr>
        <w:t>00</w:t>
      </w:r>
      <w:r>
        <w:rPr>
          <w:rFonts w:hint="eastAsia"/>
          <w:szCs w:val="21"/>
        </w:rPr>
        <w:t>个用户程序</w:t>
      </w:r>
    </w:p>
    <w:p w:rsidR="00935BCA" w:rsidRDefault="00935BCA" w:rsidP="00935BCA">
      <w:pPr>
        <w:snapToGrid w:val="0"/>
        <w:spacing w:line="360" w:lineRule="auto"/>
        <w:jc w:val="left"/>
        <w:rPr>
          <w:rFonts w:hint="eastAsia"/>
          <w:szCs w:val="21"/>
        </w:rPr>
      </w:pPr>
      <w:r>
        <w:rPr>
          <w:rFonts w:hint="eastAsia"/>
          <w:szCs w:val="21"/>
        </w:rPr>
        <w:t>8</w:t>
      </w:r>
      <w:r>
        <w:rPr>
          <w:szCs w:val="21"/>
        </w:rPr>
        <w:t>．</w:t>
      </w:r>
      <w:r>
        <w:rPr>
          <w:rFonts w:hint="eastAsia"/>
          <w:szCs w:val="21"/>
        </w:rPr>
        <w:t>接口</w:t>
      </w:r>
      <w:r>
        <w:rPr>
          <w:szCs w:val="21"/>
        </w:rPr>
        <w:t>：</w:t>
      </w:r>
      <w:r>
        <w:rPr>
          <w:rFonts w:hint="eastAsia"/>
          <w:szCs w:val="21"/>
        </w:rPr>
        <w:t>1</w:t>
      </w:r>
      <w:r>
        <w:rPr>
          <w:rFonts w:hint="eastAsia"/>
          <w:szCs w:val="21"/>
        </w:rPr>
        <w:t>个</w:t>
      </w:r>
      <w:r>
        <w:rPr>
          <w:rFonts w:hint="eastAsia"/>
          <w:szCs w:val="21"/>
        </w:rPr>
        <w:t>USB</w:t>
      </w:r>
    </w:p>
    <w:p w:rsidR="00935BCA" w:rsidRDefault="00935BCA" w:rsidP="00935BCA">
      <w:pPr>
        <w:snapToGrid w:val="0"/>
        <w:spacing w:line="360" w:lineRule="auto"/>
        <w:jc w:val="left"/>
        <w:rPr>
          <w:szCs w:val="21"/>
        </w:rPr>
      </w:pPr>
      <w:r>
        <w:rPr>
          <w:rFonts w:hint="eastAsia"/>
          <w:szCs w:val="21"/>
        </w:rPr>
        <w:t>9</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rFonts w:hint="eastAsia"/>
          <w:szCs w:val="21"/>
        </w:rPr>
        <w:t>10</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Pr>
          <w:rFonts w:hint="eastAsia"/>
          <w:szCs w:val="21"/>
        </w:rPr>
        <w:t>二、梯度</w:t>
      </w:r>
      <w:r>
        <w:rPr>
          <w:rFonts w:hint="eastAsia"/>
          <w:szCs w:val="21"/>
        </w:rPr>
        <w:t>PCR</w:t>
      </w:r>
      <w:r>
        <w:rPr>
          <w:rFonts w:hint="eastAsia"/>
          <w:szCs w:val="21"/>
        </w:rPr>
        <w:t>仪</w:t>
      </w: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可</w:t>
      </w:r>
      <w:r>
        <w:rPr>
          <w:szCs w:val="21"/>
        </w:rPr>
        <w:t>更换的反应模块：</w:t>
      </w:r>
      <w:r>
        <w:rPr>
          <w:rFonts w:hint="eastAsia"/>
          <w:szCs w:val="21"/>
        </w:rPr>
        <w:t>96</w:t>
      </w:r>
      <w:r>
        <w:rPr>
          <w:rFonts w:hint="eastAsia"/>
          <w:szCs w:val="21"/>
        </w:rPr>
        <w:t>×</w:t>
      </w:r>
      <w:r>
        <w:rPr>
          <w:rFonts w:hint="eastAsia"/>
          <w:szCs w:val="21"/>
        </w:rPr>
        <w:t>0.2</w:t>
      </w:r>
      <w:r>
        <w:rPr>
          <w:szCs w:val="21"/>
        </w:rPr>
        <w:t>ml</w:t>
      </w:r>
      <w:r>
        <w:rPr>
          <w:szCs w:val="21"/>
        </w:rPr>
        <w:t>梯度单槽模块、</w:t>
      </w:r>
      <w:r>
        <w:rPr>
          <w:rFonts w:hint="eastAsia"/>
          <w:szCs w:val="21"/>
        </w:rPr>
        <w:t xml:space="preserve">96x0.2ml/48x0.5ml </w:t>
      </w:r>
      <w:r>
        <w:rPr>
          <w:rFonts w:hint="eastAsia"/>
          <w:szCs w:val="21"/>
        </w:rPr>
        <w:t>梯度深槽模块、</w:t>
      </w:r>
      <w:r>
        <w:rPr>
          <w:rFonts w:hint="eastAsia"/>
          <w:szCs w:val="21"/>
        </w:rPr>
        <w:t>48/48x0.2 ml</w:t>
      </w:r>
      <w:r>
        <w:rPr>
          <w:rFonts w:hint="eastAsia"/>
          <w:szCs w:val="21"/>
        </w:rPr>
        <w:t>双槽梯度模块、</w:t>
      </w:r>
      <w:r>
        <w:rPr>
          <w:rFonts w:hint="eastAsia"/>
          <w:szCs w:val="21"/>
        </w:rPr>
        <w:t>384</w:t>
      </w:r>
      <w:proofErr w:type="gramStart"/>
      <w:r>
        <w:rPr>
          <w:rFonts w:hint="eastAsia"/>
          <w:szCs w:val="21"/>
        </w:rPr>
        <w:t>孔单槽</w:t>
      </w:r>
      <w:proofErr w:type="gramEnd"/>
      <w:r>
        <w:rPr>
          <w:rFonts w:hint="eastAsia"/>
          <w:szCs w:val="21"/>
        </w:rPr>
        <w:t>梯度模块、定量</w:t>
      </w:r>
      <w:r>
        <w:rPr>
          <w:rFonts w:hint="eastAsia"/>
          <w:szCs w:val="21"/>
        </w:rPr>
        <w:t>PCR</w:t>
      </w:r>
      <w:r>
        <w:rPr>
          <w:rFonts w:hint="eastAsia"/>
          <w:szCs w:val="21"/>
        </w:rPr>
        <w:t>梯度模块等</w:t>
      </w: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2</w:t>
      </w:r>
      <w:r>
        <w:rPr>
          <w:szCs w:val="21"/>
        </w:rPr>
        <w:t>．</w:t>
      </w:r>
      <w:r>
        <w:rPr>
          <w:rFonts w:hint="eastAsia"/>
          <w:szCs w:val="21"/>
        </w:rPr>
        <w:t>可升级</w:t>
      </w:r>
      <w:r>
        <w:rPr>
          <w:szCs w:val="21"/>
        </w:rPr>
        <w:t>为六通道荧光定量</w:t>
      </w:r>
      <w:r>
        <w:rPr>
          <w:rFonts w:hint="eastAsia"/>
          <w:szCs w:val="21"/>
        </w:rPr>
        <w:t>PCR</w:t>
      </w:r>
      <w:r>
        <w:rPr>
          <w:rFonts w:hint="eastAsia"/>
          <w:szCs w:val="21"/>
        </w:rPr>
        <w:t>仪</w:t>
      </w:r>
      <w:r>
        <w:rPr>
          <w:rFonts w:hint="eastAsia"/>
          <w:szCs w:val="21"/>
        </w:rPr>
        <w:t xml:space="preserve"> </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具有动态温度梯度功能，可同时运行</w:t>
      </w:r>
      <w:r>
        <w:rPr>
          <w:rFonts w:hint="eastAsia"/>
          <w:szCs w:val="21"/>
        </w:rPr>
        <w:t>8</w:t>
      </w:r>
      <w:r>
        <w:rPr>
          <w:rFonts w:hint="eastAsia"/>
          <w:szCs w:val="21"/>
        </w:rPr>
        <w:t>个不同的温度，每个温度孵育时间相同</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温度范围：</w:t>
      </w:r>
      <w:r>
        <w:rPr>
          <w:szCs w:val="21"/>
        </w:rPr>
        <w:t>0</w:t>
      </w:r>
      <w:r>
        <w:rPr>
          <w:rFonts w:hint="eastAsia"/>
          <w:szCs w:val="21"/>
        </w:rPr>
        <w:t>-</w:t>
      </w:r>
      <w:r>
        <w:rPr>
          <w:szCs w:val="21"/>
        </w:rPr>
        <w:t>100</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5</w:t>
      </w:r>
      <w:r>
        <w:rPr>
          <w:szCs w:val="21"/>
        </w:rPr>
        <w:t>．</w:t>
      </w:r>
      <w:r>
        <w:rPr>
          <w:rFonts w:hint="eastAsia"/>
          <w:szCs w:val="21"/>
        </w:rPr>
        <w:t>具有</w:t>
      </w:r>
      <w:r>
        <w:rPr>
          <w:szCs w:val="21"/>
        </w:rPr>
        <w:t>温度梯度功能，可同时运行</w:t>
      </w:r>
      <w:r>
        <w:rPr>
          <w:rFonts w:hint="eastAsia"/>
          <w:szCs w:val="21"/>
        </w:rPr>
        <w:t>8</w:t>
      </w:r>
      <w:r>
        <w:rPr>
          <w:rFonts w:hint="eastAsia"/>
          <w:szCs w:val="21"/>
        </w:rPr>
        <w:t>个</w:t>
      </w:r>
      <w:r>
        <w:rPr>
          <w:szCs w:val="21"/>
        </w:rPr>
        <w:t>不同温度；梯度</w:t>
      </w:r>
      <w:r>
        <w:rPr>
          <w:rFonts w:hint="eastAsia"/>
          <w:szCs w:val="21"/>
        </w:rPr>
        <w:t>温控</w:t>
      </w:r>
      <w:r>
        <w:rPr>
          <w:szCs w:val="21"/>
        </w:rPr>
        <w:t>范围</w:t>
      </w:r>
      <w:r>
        <w:rPr>
          <w:rFonts w:hint="eastAsia"/>
          <w:szCs w:val="21"/>
        </w:rPr>
        <w:t>：</w:t>
      </w:r>
      <w:r>
        <w:rPr>
          <w:rFonts w:hint="eastAsia"/>
          <w:szCs w:val="21"/>
        </w:rPr>
        <w:t>30</w:t>
      </w:r>
      <w:r>
        <w:rPr>
          <w:szCs w:val="21"/>
        </w:rPr>
        <w:t>-100</w:t>
      </w:r>
      <w:r>
        <w:rPr>
          <w:rFonts w:hint="eastAsia"/>
          <w:szCs w:val="21"/>
        </w:rPr>
        <w:t>℃</w:t>
      </w:r>
      <w:r>
        <w:rPr>
          <w:szCs w:val="21"/>
        </w:rPr>
        <w:t>；梯度温差范围：</w:t>
      </w:r>
      <w:r>
        <w:rPr>
          <w:rFonts w:hint="eastAsia"/>
          <w:szCs w:val="21"/>
        </w:rPr>
        <w:t>1</w:t>
      </w:r>
      <w:r>
        <w:rPr>
          <w:szCs w:val="21"/>
        </w:rPr>
        <w:t>-24</w:t>
      </w:r>
      <w:r>
        <w:rPr>
          <w:rFonts w:ascii="微软雅黑" w:eastAsia="微软雅黑" w:hAnsi="微软雅黑" w:cs="微软雅黑" w:hint="eastAsia"/>
          <w:szCs w:val="21"/>
        </w:rPr>
        <w:t>℃</w:t>
      </w:r>
      <w:r>
        <w:rPr>
          <w:szCs w:val="21"/>
        </w:rPr>
        <w:t>；</w:t>
      </w:r>
      <w:r>
        <w:rPr>
          <w:rFonts w:hint="eastAsia"/>
          <w:szCs w:val="21"/>
        </w:rPr>
        <w:t>梯度</w:t>
      </w:r>
      <w:r>
        <w:rPr>
          <w:szCs w:val="21"/>
        </w:rPr>
        <w:t>温度孵育时间：相同</w:t>
      </w:r>
    </w:p>
    <w:p w:rsidR="00935BCA" w:rsidRDefault="00935BCA" w:rsidP="00935BCA">
      <w:pPr>
        <w:snapToGrid w:val="0"/>
        <w:spacing w:line="360" w:lineRule="auto"/>
        <w:jc w:val="left"/>
        <w:rPr>
          <w:rFonts w:hint="eastAsia"/>
          <w:szCs w:val="21"/>
        </w:rPr>
      </w:pPr>
      <w:r>
        <w:rPr>
          <w:szCs w:val="21"/>
        </w:rPr>
        <w:t>6</w:t>
      </w:r>
      <w:r>
        <w:rPr>
          <w:szCs w:val="21"/>
        </w:rPr>
        <w:t>．</w:t>
      </w:r>
      <w:r>
        <w:rPr>
          <w:rFonts w:hint="eastAsia"/>
          <w:szCs w:val="21"/>
        </w:rPr>
        <w:t>最大升降温速率：</w:t>
      </w:r>
      <w:r>
        <w:rPr>
          <w:szCs w:val="21"/>
        </w:rPr>
        <w:t>5</w:t>
      </w:r>
      <w:r>
        <w:rPr>
          <w:rFonts w:hint="eastAsia"/>
          <w:szCs w:val="21"/>
        </w:rPr>
        <w:t>℃</w:t>
      </w:r>
      <w:r>
        <w:rPr>
          <w:rFonts w:hint="eastAsia"/>
          <w:szCs w:val="21"/>
        </w:rPr>
        <w:t>/</w:t>
      </w:r>
      <w:r>
        <w:rPr>
          <w:rFonts w:hint="eastAsia"/>
          <w:szCs w:val="21"/>
        </w:rPr>
        <w:t>秒</w:t>
      </w:r>
    </w:p>
    <w:p w:rsidR="00935BCA" w:rsidRDefault="00935BCA" w:rsidP="00935BCA">
      <w:pPr>
        <w:snapToGrid w:val="0"/>
        <w:spacing w:line="360" w:lineRule="auto"/>
        <w:jc w:val="left"/>
        <w:rPr>
          <w:szCs w:val="21"/>
        </w:rPr>
      </w:pPr>
      <w:r>
        <w:rPr>
          <w:rFonts w:hint="eastAsia"/>
          <w:szCs w:val="21"/>
        </w:rPr>
        <w:t>7</w:t>
      </w:r>
      <w:r>
        <w:rPr>
          <w:szCs w:val="21"/>
        </w:rPr>
        <w:t>．</w:t>
      </w:r>
      <w:r>
        <w:rPr>
          <w:rFonts w:hint="eastAsia"/>
          <w:szCs w:val="21"/>
        </w:rPr>
        <w:t>温度控制</w:t>
      </w:r>
      <w:r>
        <w:rPr>
          <w:szCs w:val="21"/>
        </w:rPr>
        <w:t>准确度：</w:t>
      </w:r>
      <w:r>
        <w:rPr>
          <w:szCs w:val="21"/>
        </w:rPr>
        <w:t>±0.2</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8</w:t>
      </w:r>
      <w:r>
        <w:rPr>
          <w:szCs w:val="21"/>
        </w:rPr>
        <w:t>．</w:t>
      </w:r>
      <w:r>
        <w:rPr>
          <w:rFonts w:hint="eastAsia"/>
          <w:szCs w:val="21"/>
        </w:rPr>
        <w:t>温度控制均</w:t>
      </w:r>
      <w:proofErr w:type="gramStart"/>
      <w:r>
        <w:rPr>
          <w:rFonts w:hint="eastAsia"/>
          <w:szCs w:val="21"/>
        </w:rPr>
        <w:t>一</w:t>
      </w:r>
      <w:proofErr w:type="gramEnd"/>
      <w:r>
        <w:rPr>
          <w:rFonts w:hint="eastAsia"/>
          <w:szCs w:val="21"/>
        </w:rPr>
        <w:t>性</w:t>
      </w:r>
      <w:r>
        <w:rPr>
          <w:szCs w:val="21"/>
        </w:rPr>
        <w:t>：</w:t>
      </w:r>
      <w:r>
        <w:rPr>
          <w:szCs w:val="21"/>
        </w:rPr>
        <w:t>±0.4</w:t>
      </w:r>
      <w:r>
        <w:rPr>
          <w:rFonts w:ascii="微软雅黑" w:eastAsia="微软雅黑" w:hAnsi="微软雅黑" w:cs="微软雅黑" w:hint="eastAsia"/>
          <w:szCs w:val="21"/>
        </w:rPr>
        <w:t>℃</w:t>
      </w:r>
      <w:r>
        <w:rPr>
          <w:szCs w:val="21"/>
        </w:rPr>
        <w:t>（</w:t>
      </w:r>
      <w:r>
        <w:rPr>
          <w:rFonts w:hint="eastAsia"/>
          <w:szCs w:val="21"/>
        </w:rPr>
        <w:t>90</w:t>
      </w:r>
      <w:r>
        <w:rPr>
          <w:rFonts w:hint="eastAsia"/>
          <w:szCs w:val="21"/>
        </w:rPr>
        <w:t>℃</w:t>
      </w:r>
      <w:r>
        <w:rPr>
          <w:rFonts w:hint="eastAsia"/>
          <w:szCs w:val="21"/>
        </w:rPr>
        <w:t>10</w:t>
      </w:r>
      <w:r>
        <w:rPr>
          <w:rFonts w:hint="eastAsia"/>
          <w:szCs w:val="21"/>
        </w:rPr>
        <w:t>秒内</w:t>
      </w:r>
      <w:r>
        <w:rPr>
          <w:szCs w:val="21"/>
        </w:rPr>
        <w:t>达到）</w:t>
      </w:r>
    </w:p>
    <w:p w:rsidR="00935BCA" w:rsidRDefault="00935BCA" w:rsidP="00935BCA">
      <w:pPr>
        <w:snapToGrid w:val="0"/>
        <w:spacing w:line="360" w:lineRule="auto"/>
        <w:jc w:val="left"/>
        <w:rPr>
          <w:szCs w:val="21"/>
        </w:rPr>
      </w:pPr>
      <w:r>
        <w:rPr>
          <w:rFonts w:hint="eastAsia"/>
          <w:szCs w:val="21"/>
        </w:rPr>
        <w:t>9</w:t>
      </w:r>
      <w:r>
        <w:rPr>
          <w:szCs w:val="21"/>
        </w:rPr>
        <w:t>．</w:t>
      </w:r>
      <w:r>
        <w:rPr>
          <w:rFonts w:hint="eastAsia"/>
          <w:szCs w:val="21"/>
        </w:rPr>
        <w:t>接口：</w:t>
      </w:r>
      <w:r>
        <w:rPr>
          <w:rFonts w:hint="eastAsia"/>
          <w:szCs w:val="21"/>
        </w:rPr>
        <w:t>5</w:t>
      </w:r>
      <w:r>
        <w:rPr>
          <w:rFonts w:hint="eastAsia"/>
          <w:szCs w:val="21"/>
        </w:rPr>
        <w:t>个</w:t>
      </w:r>
      <w:r>
        <w:rPr>
          <w:rFonts w:hint="eastAsia"/>
          <w:szCs w:val="21"/>
        </w:rPr>
        <w:t>U</w:t>
      </w:r>
      <w:r>
        <w:rPr>
          <w:szCs w:val="21"/>
        </w:rPr>
        <w:t>SB A</w:t>
      </w:r>
      <w:r>
        <w:rPr>
          <w:rFonts w:hint="eastAsia"/>
          <w:szCs w:val="21"/>
        </w:rPr>
        <w:t>型</w:t>
      </w:r>
      <w:r>
        <w:rPr>
          <w:szCs w:val="21"/>
        </w:rPr>
        <w:t>接口，</w:t>
      </w:r>
      <w:r>
        <w:rPr>
          <w:rFonts w:hint="eastAsia"/>
          <w:szCs w:val="21"/>
        </w:rPr>
        <w:t>1</w:t>
      </w:r>
      <w:r>
        <w:rPr>
          <w:rFonts w:hint="eastAsia"/>
          <w:szCs w:val="21"/>
        </w:rPr>
        <w:t>个</w:t>
      </w:r>
      <w:r>
        <w:rPr>
          <w:rFonts w:hint="eastAsia"/>
          <w:szCs w:val="21"/>
        </w:rPr>
        <w:t>USB B</w:t>
      </w:r>
      <w:r>
        <w:rPr>
          <w:rFonts w:hint="eastAsia"/>
          <w:szCs w:val="21"/>
        </w:rPr>
        <w:t>型</w:t>
      </w:r>
      <w:r>
        <w:rPr>
          <w:szCs w:val="21"/>
        </w:rPr>
        <w:t>接口，可外接鼠标控制</w:t>
      </w:r>
    </w:p>
    <w:p w:rsidR="00935BCA" w:rsidRDefault="00935BCA" w:rsidP="00935BCA">
      <w:pPr>
        <w:snapToGrid w:val="0"/>
        <w:spacing w:line="360" w:lineRule="auto"/>
        <w:jc w:val="left"/>
        <w:rPr>
          <w:szCs w:val="21"/>
        </w:rPr>
      </w:pPr>
      <w:r>
        <w:rPr>
          <w:rFonts w:hint="eastAsia"/>
          <w:szCs w:val="21"/>
        </w:rPr>
        <w:t>10</w:t>
      </w:r>
      <w:r>
        <w:rPr>
          <w:szCs w:val="21"/>
        </w:rPr>
        <w:t>．</w:t>
      </w:r>
      <w:r>
        <w:rPr>
          <w:rFonts w:hint="eastAsia"/>
          <w:szCs w:val="21"/>
        </w:rPr>
        <w:t>显示：</w:t>
      </w:r>
      <w:r>
        <w:rPr>
          <w:rFonts w:hint="eastAsia"/>
          <w:szCs w:val="21"/>
        </w:rPr>
        <w:t>8.5"</w:t>
      </w:r>
      <w:r>
        <w:rPr>
          <w:rFonts w:hint="eastAsia"/>
          <w:szCs w:val="21"/>
        </w:rPr>
        <w:t>高分辨率超大彩色液晶显示屏，可选择图形编程、文字编程或自动编程</w:t>
      </w:r>
    </w:p>
    <w:p w:rsidR="00935BCA" w:rsidRDefault="00935BCA" w:rsidP="00935BCA">
      <w:pPr>
        <w:snapToGrid w:val="0"/>
        <w:spacing w:line="360" w:lineRule="auto"/>
        <w:jc w:val="left"/>
        <w:rPr>
          <w:rFonts w:hint="eastAsia"/>
          <w:szCs w:val="21"/>
        </w:rPr>
      </w:pPr>
      <w:r>
        <w:rPr>
          <w:rFonts w:hint="eastAsia"/>
          <w:szCs w:val="21"/>
        </w:rPr>
        <w:t>11</w:t>
      </w:r>
      <w:r>
        <w:rPr>
          <w:szCs w:val="21"/>
        </w:rPr>
        <w:t>．</w:t>
      </w:r>
      <w:r>
        <w:rPr>
          <w:rFonts w:hint="eastAsia"/>
          <w:szCs w:val="21"/>
        </w:rPr>
        <w:t>当安装</w:t>
      </w:r>
      <w:proofErr w:type="gramStart"/>
      <w:r>
        <w:rPr>
          <w:rFonts w:hint="eastAsia"/>
          <w:szCs w:val="21"/>
        </w:rPr>
        <w:t>梯度双</w:t>
      </w:r>
      <w:proofErr w:type="gramEnd"/>
      <w:r>
        <w:rPr>
          <w:rFonts w:hint="eastAsia"/>
          <w:szCs w:val="21"/>
        </w:rPr>
        <w:t>槽模块时，可同时独立运行两个不同的程序，供两人同时使用梯度程序</w:t>
      </w:r>
    </w:p>
    <w:p w:rsidR="00935BCA" w:rsidRDefault="00935BCA" w:rsidP="00935BCA">
      <w:pPr>
        <w:snapToGrid w:val="0"/>
        <w:spacing w:line="360" w:lineRule="auto"/>
        <w:jc w:val="left"/>
        <w:rPr>
          <w:rFonts w:hint="eastAsia"/>
          <w:szCs w:val="21"/>
        </w:rPr>
      </w:pPr>
      <w:r>
        <w:rPr>
          <w:szCs w:val="21"/>
        </w:rPr>
        <w:t>12</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szCs w:val="21"/>
        </w:rPr>
      </w:pPr>
      <w:r>
        <w:rPr>
          <w:rFonts w:hint="eastAsia"/>
          <w:szCs w:val="21"/>
        </w:rPr>
        <w:t>1</w:t>
      </w:r>
      <w:r>
        <w:rPr>
          <w:szCs w:val="21"/>
        </w:rPr>
        <w:t>3</w:t>
      </w:r>
      <w:r>
        <w:rPr>
          <w:szCs w:val="21"/>
        </w:rPr>
        <w:t>．</w:t>
      </w:r>
      <w:r>
        <w:rPr>
          <w:rFonts w:hint="eastAsia"/>
          <w:szCs w:val="21"/>
        </w:rPr>
        <w:t>技术人员负责免费安装调试该设备，并为实验室免费培训操作技术人员</w:t>
      </w:r>
    </w:p>
    <w:p w:rsidR="00935BCA" w:rsidRDefault="00935BCA" w:rsidP="00935BCA">
      <w:pPr>
        <w:tabs>
          <w:tab w:val="left" w:pos="900"/>
        </w:tabs>
        <w:spacing w:beforeLines="50" w:before="156"/>
        <w:jc w:val="center"/>
        <w:rPr>
          <w:rFonts w:hint="eastAsia"/>
          <w:b/>
          <w:sz w:val="24"/>
          <w:szCs w:val="24"/>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6   </w:t>
      </w:r>
      <w:r>
        <w:rPr>
          <w:rFonts w:hint="eastAsia"/>
          <w:b/>
          <w:sz w:val="24"/>
          <w:szCs w:val="24"/>
        </w:rPr>
        <w:t>全自动酶标仪</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孔板类型</w:t>
      </w:r>
      <w:r>
        <w:rPr>
          <w:rFonts w:hint="eastAsia"/>
          <w:szCs w:val="21"/>
        </w:rPr>
        <w:t>: 6</w:t>
      </w:r>
      <w:r>
        <w:rPr>
          <w:rFonts w:hint="eastAsia"/>
          <w:szCs w:val="21"/>
        </w:rPr>
        <w:t>，</w:t>
      </w:r>
      <w:r>
        <w:rPr>
          <w:rFonts w:hint="eastAsia"/>
          <w:szCs w:val="21"/>
        </w:rPr>
        <w:t>12,24,48,96</w:t>
      </w:r>
      <w:r>
        <w:rPr>
          <w:rFonts w:hint="eastAsia"/>
          <w:szCs w:val="21"/>
        </w:rPr>
        <w:t>和</w:t>
      </w:r>
      <w:r>
        <w:rPr>
          <w:rFonts w:hint="eastAsia"/>
          <w:szCs w:val="21"/>
        </w:rPr>
        <w:t>384</w:t>
      </w:r>
      <w:r>
        <w:rPr>
          <w:rFonts w:hint="eastAsia"/>
          <w:szCs w:val="21"/>
        </w:rPr>
        <w:t>孔板，</w:t>
      </w:r>
      <w:r>
        <w:rPr>
          <w:szCs w:val="21"/>
        </w:rPr>
        <w:t>比色杯可选</w:t>
      </w:r>
    </w:p>
    <w:p w:rsidR="00935BCA" w:rsidRDefault="00935BCA" w:rsidP="00935BCA">
      <w:pPr>
        <w:snapToGrid w:val="0"/>
        <w:spacing w:line="360" w:lineRule="auto"/>
        <w:jc w:val="left"/>
        <w:rPr>
          <w:szCs w:val="21"/>
        </w:rPr>
      </w:pPr>
      <w:r>
        <w:rPr>
          <w:rFonts w:hint="eastAsia"/>
          <w:szCs w:val="21"/>
        </w:rPr>
        <w:t>#2</w:t>
      </w:r>
      <w:r>
        <w:rPr>
          <w:szCs w:val="21"/>
        </w:rPr>
        <w:t>．</w:t>
      </w:r>
      <w:proofErr w:type="gramStart"/>
      <w:r>
        <w:rPr>
          <w:rFonts w:hint="eastAsia"/>
          <w:szCs w:val="21"/>
        </w:rPr>
        <w:t>读板速度</w:t>
      </w:r>
      <w:proofErr w:type="gramEnd"/>
      <w:r>
        <w:rPr>
          <w:rFonts w:hint="eastAsia"/>
          <w:szCs w:val="21"/>
        </w:rPr>
        <w:t>：</w:t>
      </w:r>
      <w:r>
        <w:rPr>
          <w:rFonts w:hint="eastAsia"/>
          <w:szCs w:val="21"/>
        </w:rPr>
        <w:t xml:space="preserve"> 96</w:t>
      </w:r>
      <w:r>
        <w:rPr>
          <w:rFonts w:hint="eastAsia"/>
          <w:szCs w:val="21"/>
        </w:rPr>
        <w:t>孔板</w:t>
      </w:r>
      <w:r>
        <w:rPr>
          <w:rFonts w:hint="eastAsia"/>
          <w:szCs w:val="21"/>
        </w:rPr>
        <w:t>8</w:t>
      </w:r>
      <w:r>
        <w:rPr>
          <w:rFonts w:hint="eastAsia"/>
          <w:szCs w:val="21"/>
        </w:rPr>
        <w:t>秒，</w:t>
      </w:r>
      <w:r>
        <w:rPr>
          <w:rFonts w:hint="eastAsia"/>
          <w:szCs w:val="21"/>
        </w:rPr>
        <w:t>384</w:t>
      </w:r>
      <w:r>
        <w:rPr>
          <w:rFonts w:hint="eastAsia"/>
          <w:szCs w:val="21"/>
        </w:rPr>
        <w:t>孔板</w:t>
      </w:r>
      <w:r>
        <w:rPr>
          <w:rFonts w:hint="eastAsia"/>
          <w:szCs w:val="21"/>
        </w:rPr>
        <w:t>14</w:t>
      </w:r>
      <w:r>
        <w:rPr>
          <w:rFonts w:hint="eastAsia"/>
          <w:szCs w:val="21"/>
        </w:rPr>
        <w:t>秒</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检测方式：终点、动力学和波长扫描、</w:t>
      </w:r>
      <w:proofErr w:type="gramStart"/>
      <w:r>
        <w:rPr>
          <w:rFonts w:hint="eastAsia"/>
          <w:szCs w:val="21"/>
        </w:rPr>
        <w:t>孔域扫描</w:t>
      </w:r>
      <w:proofErr w:type="gramEnd"/>
      <w:r>
        <w:rPr>
          <w:rFonts w:hint="eastAsia"/>
          <w:szCs w:val="21"/>
        </w:rPr>
        <w:t>模式</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光源：</w:t>
      </w:r>
      <w:proofErr w:type="gramStart"/>
      <w:r>
        <w:rPr>
          <w:rFonts w:hint="eastAsia"/>
          <w:szCs w:val="21"/>
        </w:rPr>
        <w:t>氙</w:t>
      </w:r>
      <w:proofErr w:type="gramEnd"/>
      <w:r>
        <w:rPr>
          <w:rFonts w:hint="eastAsia"/>
          <w:szCs w:val="21"/>
        </w:rPr>
        <w:t>闪灯</w:t>
      </w:r>
    </w:p>
    <w:p w:rsidR="00935BCA" w:rsidRDefault="00935BCA" w:rsidP="00935BCA">
      <w:pPr>
        <w:snapToGrid w:val="0"/>
        <w:spacing w:line="360" w:lineRule="auto"/>
        <w:jc w:val="left"/>
        <w:rPr>
          <w:szCs w:val="21"/>
        </w:rPr>
      </w:pPr>
      <w:r>
        <w:rPr>
          <w:rFonts w:hint="eastAsia"/>
          <w:szCs w:val="21"/>
        </w:rPr>
        <w:t>5</w:t>
      </w:r>
      <w:r>
        <w:rPr>
          <w:szCs w:val="21"/>
        </w:rPr>
        <w:t>．</w:t>
      </w:r>
      <w:r>
        <w:rPr>
          <w:rFonts w:hint="eastAsia"/>
          <w:szCs w:val="21"/>
        </w:rPr>
        <w:t>波长选择：单色器，</w:t>
      </w:r>
      <w:r>
        <w:rPr>
          <w:rFonts w:hint="eastAsia"/>
          <w:szCs w:val="21"/>
        </w:rPr>
        <w:t>1nm</w:t>
      </w:r>
      <w:r>
        <w:rPr>
          <w:rFonts w:hint="eastAsia"/>
          <w:szCs w:val="21"/>
        </w:rPr>
        <w:t>递增</w:t>
      </w: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6</w:t>
      </w:r>
      <w:r>
        <w:rPr>
          <w:szCs w:val="21"/>
        </w:rPr>
        <w:t>．</w:t>
      </w:r>
      <w:r>
        <w:rPr>
          <w:rFonts w:hint="eastAsia"/>
          <w:szCs w:val="21"/>
        </w:rPr>
        <w:t>波长范围：</w:t>
      </w:r>
      <w:r>
        <w:rPr>
          <w:rFonts w:hint="eastAsia"/>
          <w:szCs w:val="21"/>
        </w:rPr>
        <w:t xml:space="preserve"> </w:t>
      </w:r>
      <w:r>
        <w:rPr>
          <w:rFonts w:hint="eastAsia"/>
          <w:szCs w:val="21"/>
        </w:rPr>
        <w:t>光栅</w:t>
      </w:r>
      <w:r>
        <w:rPr>
          <w:szCs w:val="21"/>
        </w:rPr>
        <w:t>单色</w:t>
      </w:r>
      <w:r>
        <w:rPr>
          <w:rFonts w:hint="eastAsia"/>
          <w:szCs w:val="21"/>
        </w:rPr>
        <w:t>器</w:t>
      </w:r>
      <w:r>
        <w:rPr>
          <w:rFonts w:hint="eastAsia"/>
          <w:szCs w:val="21"/>
        </w:rPr>
        <w:t xml:space="preserve">200 - 999 nm </w:t>
      </w:r>
    </w:p>
    <w:p w:rsidR="00935BCA" w:rsidRDefault="00935BCA" w:rsidP="00935BCA">
      <w:pPr>
        <w:snapToGrid w:val="0"/>
        <w:spacing w:line="360" w:lineRule="auto"/>
        <w:jc w:val="left"/>
        <w:rPr>
          <w:szCs w:val="21"/>
        </w:rPr>
      </w:pPr>
      <w:r>
        <w:rPr>
          <w:rFonts w:hint="eastAsia"/>
          <w:szCs w:val="21"/>
        </w:rPr>
        <w:t>7</w:t>
      </w:r>
      <w:r>
        <w:rPr>
          <w:szCs w:val="21"/>
        </w:rPr>
        <w:t>．</w:t>
      </w:r>
      <w:r>
        <w:rPr>
          <w:rFonts w:hint="eastAsia"/>
          <w:szCs w:val="21"/>
        </w:rPr>
        <w:t>带宽：</w:t>
      </w:r>
      <w:r>
        <w:rPr>
          <w:rFonts w:hint="eastAsia"/>
          <w:szCs w:val="21"/>
        </w:rPr>
        <w:t xml:space="preserve"> 2.9nm </w:t>
      </w:r>
    </w:p>
    <w:p w:rsidR="00935BCA" w:rsidRDefault="00935BCA" w:rsidP="00935BCA">
      <w:pPr>
        <w:snapToGrid w:val="0"/>
        <w:spacing w:line="360" w:lineRule="auto"/>
        <w:jc w:val="left"/>
        <w:rPr>
          <w:szCs w:val="21"/>
        </w:rPr>
      </w:pPr>
      <w:r>
        <w:rPr>
          <w:rFonts w:hint="eastAsia"/>
          <w:szCs w:val="21"/>
        </w:rPr>
        <w:t>8</w:t>
      </w:r>
      <w:r>
        <w:rPr>
          <w:szCs w:val="21"/>
        </w:rPr>
        <w:t>．</w:t>
      </w:r>
      <w:r>
        <w:rPr>
          <w:rFonts w:hint="eastAsia"/>
          <w:szCs w:val="21"/>
        </w:rPr>
        <w:t>波长准确性：±</w:t>
      </w:r>
      <w:r>
        <w:rPr>
          <w:rFonts w:hint="eastAsia"/>
          <w:szCs w:val="21"/>
        </w:rPr>
        <w:t>2 nm</w:t>
      </w:r>
    </w:p>
    <w:p w:rsidR="00935BCA" w:rsidRDefault="00935BCA" w:rsidP="00935BCA">
      <w:pPr>
        <w:snapToGrid w:val="0"/>
        <w:spacing w:line="360" w:lineRule="auto"/>
        <w:jc w:val="left"/>
        <w:rPr>
          <w:szCs w:val="21"/>
        </w:rPr>
      </w:pPr>
      <w:r>
        <w:rPr>
          <w:rFonts w:hint="eastAsia"/>
          <w:szCs w:val="21"/>
        </w:rPr>
        <w:t>9</w:t>
      </w:r>
      <w:r>
        <w:rPr>
          <w:szCs w:val="21"/>
        </w:rPr>
        <w:t>．</w:t>
      </w:r>
      <w:r>
        <w:rPr>
          <w:rFonts w:hint="eastAsia"/>
          <w:szCs w:val="21"/>
        </w:rPr>
        <w:t>波长重复性：±</w:t>
      </w:r>
      <w:r>
        <w:rPr>
          <w:rFonts w:hint="eastAsia"/>
          <w:szCs w:val="21"/>
        </w:rPr>
        <w:t>0.2 nm</w:t>
      </w:r>
    </w:p>
    <w:p w:rsidR="00935BCA" w:rsidRDefault="00935BCA" w:rsidP="00935BCA">
      <w:pPr>
        <w:snapToGrid w:val="0"/>
        <w:spacing w:line="360" w:lineRule="auto"/>
        <w:jc w:val="left"/>
        <w:rPr>
          <w:szCs w:val="21"/>
        </w:rPr>
      </w:pPr>
      <w:r>
        <w:rPr>
          <w:rFonts w:hint="eastAsia"/>
          <w:szCs w:val="21"/>
        </w:rPr>
        <w:t>10</w:t>
      </w:r>
      <w:r>
        <w:rPr>
          <w:szCs w:val="21"/>
        </w:rPr>
        <w:t>．</w:t>
      </w:r>
      <w:r>
        <w:rPr>
          <w:rFonts w:hint="eastAsia"/>
          <w:szCs w:val="21"/>
        </w:rPr>
        <w:t>检测范围：</w:t>
      </w:r>
      <w:r>
        <w:rPr>
          <w:rFonts w:hint="eastAsia"/>
          <w:szCs w:val="21"/>
        </w:rPr>
        <w:t xml:space="preserve">0.000 </w:t>
      </w:r>
      <w:r>
        <w:rPr>
          <w:rFonts w:hint="eastAsia"/>
          <w:szCs w:val="21"/>
        </w:rPr>
        <w:t>到</w:t>
      </w:r>
      <w:r>
        <w:rPr>
          <w:rFonts w:hint="eastAsia"/>
          <w:szCs w:val="21"/>
        </w:rPr>
        <w:t xml:space="preserve"> 4.000 OD</w:t>
      </w:r>
    </w:p>
    <w:p w:rsidR="00935BCA" w:rsidRDefault="00935BCA" w:rsidP="00935BCA">
      <w:pPr>
        <w:snapToGrid w:val="0"/>
        <w:spacing w:line="360" w:lineRule="auto"/>
        <w:jc w:val="left"/>
        <w:rPr>
          <w:szCs w:val="21"/>
        </w:rPr>
      </w:pPr>
      <w:r>
        <w:rPr>
          <w:rFonts w:hint="eastAsia"/>
          <w:szCs w:val="21"/>
        </w:rPr>
        <w:t>11</w:t>
      </w:r>
      <w:r>
        <w:rPr>
          <w:szCs w:val="21"/>
        </w:rPr>
        <w:t>．</w:t>
      </w:r>
      <w:r>
        <w:rPr>
          <w:rFonts w:hint="eastAsia"/>
          <w:szCs w:val="21"/>
        </w:rPr>
        <w:t>分辨率：</w:t>
      </w:r>
      <w:r>
        <w:rPr>
          <w:rFonts w:hint="eastAsia"/>
          <w:szCs w:val="21"/>
        </w:rPr>
        <w:t xml:space="preserve"> 0.0001 OD</w:t>
      </w:r>
    </w:p>
    <w:p w:rsidR="00935BCA" w:rsidRDefault="00935BCA" w:rsidP="00935BCA">
      <w:pPr>
        <w:snapToGrid w:val="0"/>
        <w:spacing w:line="360" w:lineRule="auto"/>
        <w:jc w:val="left"/>
        <w:rPr>
          <w:szCs w:val="21"/>
        </w:rPr>
      </w:pPr>
      <w:r>
        <w:rPr>
          <w:rFonts w:hint="eastAsia"/>
          <w:szCs w:val="21"/>
        </w:rPr>
        <w:t>12</w:t>
      </w:r>
      <w:r>
        <w:rPr>
          <w:szCs w:val="21"/>
        </w:rPr>
        <w:t>．</w:t>
      </w:r>
      <w:r>
        <w:rPr>
          <w:rFonts w:hint="eastAsia"/>
          <w:szCs w:val="21"/>
        </w:rPr>
        <w:t>OD</w:t>
      </w:r>
      <w:r>
        <w:rPr>
          <w:rFonts w:hint="eastAsia"/>
          <w:szCs w:val="21"/>
        </w:rPr>
        <w:t>准确性：±</w:t>
      </w:r>
      <w:r>
        <w:rPr>
          <w:szCs w:val="21"/>
        </w:rPr>
        <w:t>1% ± 0.010   0- 2.0 OD ; ± 3% ± 0.010   2.0- 2.5 OD</w:t>
      </w:r>
    </w:p>
    <w:p w:rsidR="00935BCA" w:rsidRDefault="00935BCA" w:rsidP="00935BCA">
      <w:pPr>
        <w:snapToGrid w:val="0"/>
        <w:spacing w:line="360" w:lineRule="auto"/>
        <w:jc w:val="left"/>
        <w:rPr>
          <w:szCs w:val="21"/>
        </w:rPr>
      </w:pPr>
      <w:r>
        <w:rPr>
          <w:rFonts w:hint="eastAsia"/>
          <w:szCs w:val="21"/>
        </w:rPr>
        <w:t>13</w:t>
      </w:r>
      <w:r>
        <w:rPr>
          <w:szCs w:val="21"/>
        </w:rPr>
        <w:t>．</w:t>
      </w:r>
      <w:r>
        <w:rPr>
          <w:rFonts w:hint="eastAsia"/>
          <w:szCs w:val="21"/>
        </w:rPr>
        <w:t>OD</w:t>
      </w:r>
      <w:r>
        <w:rPr>
          <w:rFonts w:hint="eastAsia"/>
          <w:szCs w:val="21"/>
        </w:rPr>
        <w:t>线性：</w:t>
      </w:r>
      <w:r>
        <w:rPr>
          <w:rFonts w:hint="eastAsia"/>
          <w:szCs w:val="21"/>
        </w:rPr>
        <w:t xml:space="preserve"> </w:t>
      </w:r>
      <w:r>
        <w:rPr>
          <w:rFonts w:hint="eastAsia"/>
          <w:szCs w:val="21"/>
        </w:rPr>
        <w:t>±</w:t>
      </w:r>
      <w:r>
        <w:rPr>
          <w:szCs w:val="21"/>
        </w:rPr>
        <w:t>1% ± 0.010   0- 2.0 OD ; ± 3% ± 0.010   2.0-2.5 OD</w:t>
      </w:r>
    </w:p>
    <w:p w:rsidR="00935BCA" w:rsidRDefault="00935BCA" w:rsidP="00935BCA">
      <w:pPr>
        <w:snapToGrid w:val="0"/>
        <w:spacing w:line="360" w:lineRule="auto"/>
        <w:jc w:val="left"/>
        <w:rPr>
          <w:szCs w:val="21"/>
        </w:rPr>
      </w:pPr>
      <w:r>
        <w:rPr>
          <w:rFonts w:hint="eastAsia"/>
          <w:szCs w:val="21"/>
        </w:rPr>
        <w:t>14</w:t>
      </w:r>
      <w:r>
        <w:rPr>
          <w:szCs w:val="21"/>
        </w:rPr>
        <w:t>．</w:t>
      </w:r>
      <w:r>
        <w:rPr>
          <w:rFonts w:hint="eastAsia"/>
          <w:szCs w:val="21"/>
        </w:rPr>
        <w:t>OD</w:t>
      </w:r>
      <w:r>
        <w:rPr>
          <w:rFonts w:hint="eastAsia"/>
          <w:szCs w:val="21"/>
        </w:rPr>
        <w:t>重复性：±</w:t>
      </w:r>
      <w:r>
        <w:rPr>
          <w:szCs w:val="21"/>
        </w:rPr>
        <w:t>1% ± 0.005   0- 2.0 OD ;± 3%± 0.005   2.0- 2.5 OD</w:t>
      </w:r>
    </w:p>
    <w:p w:rsidR="00935BCA" w:rsidRDefault="00935BCA" w:rsidP="00935BCA">
      <w:pPr>
        <w:snapToGrid w:val="0"/>
        <w:spacing w:line="360" w:lineRule="auto"/>
        <w:jc w:val="left"/>
        <w:rPr>
          <w:szCs w:val="21"/>
        </w:rPr>
      </w:pPr>
      <w:r>
        <w:rPr>
          <w:rFonts w:hint="eastAsia"/>
          <w:szCs w:val="21"/>
        </w:rPr>
        <w:t>15</w:t>
      </w:r>
      <w:r>
        <w:rPr>
          <w:szCs w:val="21"/>
        </w:rPr>
        <w:t>．</w:t>
      </w:r>
      <w:r>
        <w:rPr>
          <w:rFonts w:hint="eastAsia"/>
          <w:szCs w:val="21"/>
        </w:rPr>
        <w:t>散射光：</w:t>
      </w:r>
      <w:r>
        <w:rPr>
          <w:rFonts w:hint="eastAsia"/>
          <w:szCs w:val="21"/>
        </w:rPr>
        <w:t xml:space="preserve"> 0.03 % 230nm</w:t>
      </w:r>
    </w:p>
    <w:p w:rsidR="00935BCA" w:rsidRDefault="00935BCA" w:rsidP="00935BCA">
      <w:pPr>
        <w:snapToGrid w:val="0"/>
        <w:spacing w:line="360" w:lineRule="auto"/>
        <w:jc w:val="left"/>
        <w:rPr>
          <w:szCs w:val="21"/>
        </w:rPr>
      </w:pPr>
      <w:r w:rsidRPr="00AE25B4">
        <w:rPr>
          <w:rFonts w:hint="eastAsia"/>
          <w:szCs w:val="21"/>
        </w:rPr>
        <w:t>#</w:t>
      </w:r>
      <w:r>
        <w:rPr>
          <w:rFonts w:hint="eastAsia"/>
          <w:szCs w:val="21"/>
        </w:rPr>
        <w:t>16</w:t>
      </w:r>
      <w:r>
        <w:rPr>
          <w:szCs w:val="21"/>
        </w:rPr>
        <w:t>．</w:t>
      </w:r>
      <w:r>
        <w:rPr>
          <w:rFonts w:hint="eastAsia"/>
          <w:szCs w:val="21"/>
        </w:rPr>
        <w:t>振荡功能：线性振荡，轨道及双轨道振荡，振荡强度数字可调</w:t>
      </w:r>
    </w:p>
    <w:p w:rsidR="00935BCA" w:rsidRDefault="00935BCA" w:rsidP="00935BCA">
      <w:pPr>
        <w:snapToGrid w:val="0"/>
        <w:spacing w:line="360" w:lineRule="auto"/>
        <w:jc w:val="left"/>
        <w:rPr>
          <w:szCs w:val="21"/>
        </w:rPr>
      </w:pPr>
      <w:r>
        <w:rPr>
          <w:rFonts w:hint="eastAsia"/>
          <w:szCs w:val="21"/>
        </w:rPr>
        <w:t>17</w:t>
      </w:r>
      <w:r>
        <w:rPr>
          <w:szCs w:val="21"/>
        </w:rPr>
        <w:t>．</w:t>
      </w:r>
      <w:r>
        <w:rPr>
          <w:rFonts w:hint="eastAsia"/>
          <w:szCs w:val="21"/>
        </w:rPr>
        <w:t>温控</w:t>
      </w:r>
      <w:r>
        <w:rPr>
          <w:szCs w:val="21"/>
        </w:rPr>
        <w:t>：</w:t>
      </w:r>
      <w:r>
        <w:rPr>
          <w:rFonts w:hint="eastAsia"/>
          <w:szCs w:val="21"/>
        </w:rPr>
        <w:t>室温以上</w:t>
      </w:r>
      <w:r>
        <w:rPr>
          <w:rFonts w:hint="eastAsia"/>
          <w:szCs w:val="21"/>
        </w:rPr>
        <w:t>4</w:t>
      </w:r>
      <w:r>
        <w:rPr>
          <w:rFonts w:hint="eastAsia"/>
          <w:szCs w:val="21"/>
        </w:rPr>
        <w:t>℃</w:t>
      </w:r>
      <w:r>
        <w:rPr>
          <w:rFonts w:hint="eastAsia"/>
          <w:szCs w:val="21"/>
        </w:rPr>
        <w:t>-65</w:t>
      </w:r>
      <w:r>
        <w:rPr>
          <w:rFonts w:hint="eastAsia"/>
          <w:szCs w:val="21"/>
        </w:rPr>
        <w:t>℃；温度准确性±</w:t>
      </w:r>
      <w:r>
        <w:rPr>
          <w:rFonts w:hint="eastAsia"/>
          <w:szCs w:val="21"/>
        </w:rPr>
        <w:t>0.2</w:t>
      </w:r>
      <w:r>
        <w:rPr>
          <w:rFonts w:hint="eastAsia"/>
          <w:szCs w:val="21"/>
        </w:rPr>
        <w:t>℃，带有温度梯度防凝集功能</w:t>
      </w:r>
    </w:p>
    <w:p w:rsidR="00935BCA" w:rsidRDefault="00935BCA" w:rsidP="00935BCA">
      <w:pPr>
        <w:snapToGrid w:val="0"/>
        <w:spacing w:line="360" w:lineRule="auto"/>
        <w:jc w:val="left"/>
        <w:rPr>
          <w:szCs w:val="21"/>
        </w:rPr>
      </w:pPr>
      <w:r>
        <w:rPr>
          <w:rFonts w:hint="eastAsia"/>
          <w:szCs w:val="21"/>
        </w:rPr>
        <w:t>18</w:t>
      </w:r>
      <w:r>
        <w:rPr>
          <w:szCs w:val="21"/>
        </w:rPr>
        <w:t>．</w:t>
      </w:r>
      <w:r>
        <w:rPr>
          <w:rFonts w:hint="eastAsia"/>
          <w:szCs w:val="21"/>
        </w:rPr>
        <w:t>主机</w:t>
      </w:r>
      <w:r>
        <w:rPr>
          <w:szCs w:val="21"/>
        </w:rPr>
        <w:t>带</w:t>
      </w:r>
      <w:r>
        <w:rPr>
          <w:rFonts w:hint="eastAsia"/>
          <w:szCs w:val="21"/>
        </w:rPr>
        <w:t>2</w:t>
      </w:r>
      <w:r>
        <w:rPr>
          <w:rFonts w:hint="eastAsia"/>
          <w:szCs w:val="21"/>
        </w:rPr>
        <w:t>个</w:t>
      </w:r>
      <w:r>
        <w:rPr>
          <w:rFonts w:hint="eastAsia"/>
          <w:szCs w:val="21"/>
        </w:rPr>
        <w:t>USB</w:t>
      </w:r>
      <w:r>
        <w:rPr>
          <w:rFonts w:hint="eastAsia"/>
          <w:szCs w:val="21"/>
        </w:rPr>
        <w:t>口</w:t>
      </w:r>
      <w:r>
        <w:rPr>
          <w:szCs w:val="21"/>
        </w:rPr>
        <w:t>，</w:t>
      </w:r>
      <w:r>
        <w:rPr>
          <w:rFonts w:hint="eastAsia"/>
          <w:szCs w:val="21"/>
        </w:rPr>
        <w:t>可用于连接打印机和</w:t>
      </w:r>
      <w:r>
        <w:rPr>
          <w:rFonts w:hint="eastAsia"/>
          <w:szCs w:val="21"/>
        </w:rPr>
        <w:t>PC</w:t>
      </w:r>
      <w:r>
        <w:rPr>
          <w:rFonts w:hint="eastAsia"/>
          <w:szCs w:val="21"/>
        </w:rPr>
        <w:t>，以及其他</w:t>
      </w:r>
      <w:r>
        <w:rPr>
          <w:rFonts w:hint="eastAsia"/>
          <w:szCs w:val="21"/>
        </w:rPr>
        <w:t>USB</w:t>
      </w:r>
      <w:r>
        <w:rPr>
          <w:rFonts w:hint="eastAsia"/>
          <w:szCs w:val="21"/>
        </w:rPr>
        <w:t>设备</w:t>
      </w:r>
    </w:p>
    <w:p w:rsidR="00935BCA" w:rsidRDefault="00935BCA" w:rsidP="00935BCA">
      <w:pPr>
        <w:snapToGrid w:val="0"/>
        <w:spacing w:line="360" w:lineRule="auto"/>
        <w:jc w:val="left"/>
        <w:rPr>
          <w:szCs w:val="21"/>
        </w:rPr>
      </w:pPr>
      <w:r>
        <w:rPr>
          <w:rFonts w:hint="eastAsia"/>
          <w:szCs w:val="21"/>
        </w:rPr>
        <w:t>1</w:t>
      </w:r>
      <w:r>
        <w:rPr>
          <w:szCs w:val="21"/>
        </w:rPr>
        <w:t>9</w:t>
      </w:r>
      <w:r>
        <w:rPr>
          <w:szCs w:val="21"/>
        </w:rPr>
        <w:t>．</w:t>
      </w:r>
      <w:r>
        <w:rPr>
          <w:rFonts w:hint="eastAsia"/>
          <w:szCs w:val="21"/>
        </w:rPr>
        <w:t>扫描分析：可进行单孔的波长扫描，并以波长或</w:t>
      </w:r>
      <w:r>
        <w:rPr>
          <w:rFonts w:hint="eastAsia"/>
          <w:szCs w:val="21"/>
        </w:rPr>
        <w:t>OD</w:t>
      </w:r>
      <w:r>
        <w:rPr>
          <w:rFonts w:hint="eastAsia"/>
          <w:szCs w:val="21"/>
        </w:rPr>
        <w:t>值形式显示结果</w:t>
      </w:r>
    </w:p>
    <w:p w:rsidR="00935BCA" w:rsidRDefault="00935BCA" w:rsidP="00935BCA">
      <w:pPr>
        <w:snapToGrid w:val="0"/>
        <w:spacing w:line="360" w:lineRule="auto"/>
        <w:jc w:val="left"/>
        <w:rPr>
          <w:szCs w:val="21"/>
        </w:rPr>
      </w:pPr>
      <w:r>
        <w:rPr>
          <w:szCs w:val="21"/>
        </w:rPr>
        <w:t>20</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szCs w:val="21"/>
        </w:rPr>
      </w:pPr>
      <w:r>
        <w:rPr>
          <w:szCs w:val="21"/>
        </w:rPr>
        <w:t>21</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szCs w:val="21"/>
        </w:rPr>
      </w:pPr>
      <w:r w:rsidRPr="008847AC">
        <w:rPr>
          <w:rFonts w:hint="eastAsia"/>
          <w:szCs w:val="21"/>
        </w:rPr>
        <w:t>22</w:t>
      </w:r>
      <w:r w:rsidRPr="008847AC">
        <w:rPr>
          <w:rFonts w:hint="eastAsia"/>
          <w:szCs w:val="21"/>
        </w:rPr>
        <w:t>．需提供制造厂家或境内总代理的授权书</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7   </w:t>
      </w:r>
      <w:r>
        <w:rPr>
          <w:rFonts w:hint="eastAsia"/>
          <w:b/>
          <w:sz w:val="24"/>
          <w:szCs w:val="24"/>
        </w:rPr>
        <w:t>微生物监测仪</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1</w:t>
      </w:r>
      <w:r>
        <w:rPr>
          <w:szCs w:val="21"/>
        </w:rPr>
        <w:t>．</w:t>
      </w:r>
      <w:r>
        <w:rPr>
          <w:rFonts w:hint="eastAsia"/>
          <w:szCs w:val="21"/>
        </w:rPr>
        <w:t>检测方法：荧光检测法，无需传统培养，直接现场显示微生物含量结果</w:t>
      </w:r>
    </w:p>
    <w:p w:rsidR="00935BCA" w:rsidRDefault="00935BCA" w:rsidP="00935BCA">
      <w:pPr>
        <w:snapToGrid w:val="0"/>
        <w:spacing w:line="360" w:lineRule="auto"/>
        <w:jc w:val="left"/>
        <w:rPr>
          <w:szCs w:val="21"/>
        </w:rPr>
      </w:pPr>
      <w:r>
        <w:rPr>
          <w:rFonts w:hint="eastAsia"/>
          <w:szCs w:val="21"/>
        </w:rPr>
        <w:t>2</w:t>
      </w:r>
      <w:r>
        <w:rPr>
          <w:szCs w:val="21"/>
        </w:rPr>
        <w:t>．</w:t>
      </w:r>
      <w:r>
        <w:rPr>
          <w:rFonts w:hint="eastAsia"/>
          <w:szCs w:val="21"/>
        </w:rPr>
        <w:t>检测间隔：连续测量或间隔时常为</w:t>
      </w:r>
      <w:r>
        <w:rPr>
          <w:szCs w:val="21"/>
        </w:rPr>
        <w:t>≥</w:t>
      </w:r>
      <w:r>
        <w:rPr>
          <w:rFonts w:hint="eastAsia"/>
          <w:szCs w:val="21"/>
        </w:rPr>
        <w:t>10</w:t>
      </w:r>
      <w:r>
        <w:rPr>
          <w:rFonts w:hint="eastAsia"/>
          <w:szCs w:val="21"/>
        </w:rPr>
        <w:t>～</w:t>
      </w:r>
      <w:r>
        <w:rPr>
          <w:rFonts w:hint="eastAsia"/>
          <w:szCs w:val="21"/>
        </w:rPr>
        <w:t>1440</w:t>
      </w:r>
      <w:r>
        <w:rPr>
          <w:rFonts w:hint="eastAsia"/>
          <w:szCs w:val="21"/>
        </w:rPr>
        <w:t>分钟</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测量时间：</w:t>
      </w:r>
      <w:r>
        <w:rPr>
          <w:szCs w:val="21"/>
        </w:rPr>
        <w:t>≤</w:t>
      </w:r>
      <w:r>
        <w:rPr>
          <w:rFonts w:hint="eastAsia"/>
          <w:szCs w:val="21"/>
        </w:rPr>
        <w:t>5</w:t>
      </w:r>
      <w:r>
        <w:rPr>
          <w:rFonts w:hint="eastAsia"/>
          <w:szCs w:val="21"/>
        </w:rPr>
        <w:t>～</w:t>
      </w:r>
      <w:r>
        <w:rPr>
          <w:rFonts w:hint="eastAsia"/>
          <w:szCs w:val="21"/>
        </w:rPr>
        <w:t>120</w:t>
      </w:r>
      <w:r>
        <w:rPr>
          <w:rFonts w:hint="eastAsia"/>
          <w:szCs w:val="21"/>
        </w:rPr>
        <w:t>分钟</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测算时间</w:t>
      </w:r>
      <w:r>
        <w:rPr>
          <w:szCs w:val="21"/>
        </w:rPr>
        <w:t>≤</w:t>
      </w:r>
      <w:r>
        <w:rPr>
          <w:rFonts w:hint="eastAsia"/>
          <w:szCs w:val="21"/>
        </w:rPr>
        <w:t>5</w:t>
      </w:r>
      <w:r>
        <w:rPr>
          <w:rFonts w:hint="eastAsia"/>
          <w:szCs w:val="21"/>
        </w:rPr>
        <w:t>分钟，最短显示结果时间</w:t>
      </w:r>
      <w:r>
        <w:rPr>
          <w:szCs w:val="21"/>
        </w:rPr>
        <w:t>≤</w:t>
      </w:r>
      <w:r>
        <w:rPr>
          <w:rFonts w:hint="eastAsia"/>
          <w:szCs w:val="21"/>
        </w:rPr>
        <w:t>10</w:t>
      </w:r>
      <w:r>
        <w:rPr>
          <w:rFonts w:hint="eastAsia"/>
          <w:szCs w:val="21"/>
        </w:rPr>
        <w:t>分钟</w:t>
      </w:r>
    </w:p>
    <w:p w:rsidR="00935BCA" w:rsidRDefault="00935BCA" w:rsidP="00935BCA">
      <w:pPr>
        <w:snapToGrid w:val="0"/>
        <w:spacing w:line="360" w:lineRule="auto"/>
        <w:jc w:val="left"/>
        <w:rPr>
          <w:szCs w:val="21"/>
        </w:rPr>
      </w:pPr>
      <w:r>
        <w:rPr>
          <w:rFonts w:hint="eastAsia"/>
          <w:szCs w:val="21"/>
        </w:rPr>
        <w:t>5</w:t>
      </w:r>
      <w:r>
        <w:rPr>
          <w:szCs w:val="21"/>
        </w:rPr>
        <w:t>．</w:t>
      </w:r>
      <w:r>
        <w:rPr>
          <w:rFonts w:hint="eastAsia"/>
          <w:szCs w:val="21"/>
        </w:rPr>
        <w:t>结果显示：荧光强度（</w:t>
      </w:r>
      <w:r>
        <w:rPr>
          <w:rFonts w:hint="eastAsia"/>
          <w:szCs w:val="21"/>
        </w:rPr>
        <w:t>V/</w:t>
      </w:r>
      <w:r>
        <w:rPr>
          <w:szCs w:val="21"/>
        </w:rPr>
        <w:t>se</w:t>
      </w:r>
      <w:r>
        <w:rPr>
          <w:rFonts w:hint="eastAsia"/>
          <w:szCs w:val="21"/>
        </w:rPr>
        <w:t>c</w:t>
      </w:r>
      <w:r>
        <w:rPr>
          <w:rFonts w:hint="eastAsia"/>
          <w:szCs w:val="21"/>
        </w:rPr>
        <w:t>）或微生物量（</w:t>
      </w:r>
      <w:r>
        <w:rPr>
          <w:rFonts w:hint="eastAsia"/>
          <w:szCs w:val="21"/>
        </w:rPr>
        <w:t xml:space="preserve">/m3 </w:t>
      </w:r>
      <w:r>
        <w:rPr>
          <w:rFonts w:hint="eastAsia"/>
          <w:szCs w:val="21"/>
        </w:rPr>
        <w:t>）</w:t>
      </w:r>
    </w:p>
    <w:p w:rsidR="00935BCA" w:rsidRDefault="00935BCA" w:rsidP="00935BCA">
      <w:pPr>
        <w:snapToGrid w:val="0"/>
        <w:spacing w:line="360" w:lineRule="auto"/>
        <w:jc w:val="left"/>
        <w:rPr>
          <w:szCs w:val="21"/>
        </w:rPr>
      </w:pPr>
      <w:r>
        <w:rPr>
          <w:rFonts w:hint="eastAsia"/>
          <w:szCs w:val="21"/>
        </w:rPr>
        <w:t>6</w:t>
      </w:r>
      <w:r>
        <w:rPr>
          <w:szCs w:val="21"/>
        </w:rPr>
        <w:t>．</w:t>
      </w:r>
      <w:r>
        <w:rPr>
          <w:rFonts w:hint="eastAsia"/>
          <w:szCs w:val="21"/>
        </w:rPr>
        <w:t>测定次数：连续测量或设定连续测量次数（</w:t>
      </w:r>
      <w:r>
        <w:rPr>
          <w:rFonts w:hint="eastAsia"/>
          <w:szCs w:val="21"/>
        </w:rPr>
        <w:t>1</w:t>
      </w:r>
      <w:r>
        <w:rPr>
          <w:rFonts w:hint="eastAsia"/>
          <w:szCs w:val="21"/>
        </w:rPr>
        <w:t>～</w:t>
      </w:r>
      <w:r>
        <w:rPr>
          <w:rFonts w:hint="eastAsia"/>
          <w:szCs w:val="21"/>
        </w:rPr>
        <w:t>99</w:t>
      </w:r>
      <w:r>
        <w:rPr>
          <w:rFonts w:hint="eastAsia"/>
          <w:szCs w:val="21"/>
        </w:rPr>
        <w:t>次）</w:t>
      </w:r>
    </w:p>
    <w:p w:rsidR="00935BCA" w:rsidRDefault="00935BCA" w:rsidP="00935BCA">
      <w:pPr>
        <w:snapToGrid w:val="0"/>
        <w:spacing w:line="360" w:lineRule="auto"/>
        <w:jc w:val="left"/>
        <w:rPr>
          <w:szCs w:val="21"/>
        </w:rPr>
      </w:pPr>
      <w:r>
        <w:rPr>
          <w:rFonts w:hint="eastAsia"/>
          <w:szCs w:val="21"/>
        </w:rPr>
        <w:t>7</w:t>
      </w:r>
      <w:r>
        <w:rPr>
          <w:szCs w:val="21"/>
        </w:rPr>
        <w:t>．</w:t>
      </w:r>
      <w:r>
        <w:rPr>
          <w:rFonts w:hint="eastAsia"/>
          <w:szCs w:val="21"/>
        </w:rPr>
        <w:t>数据保存数：</w:t>
      </w:r>
      <w:r>
        <w:rPr>
          <w:rFonts w:hint="eastAsia"/>
          <w:szCs w:val="21"/>
        </w:rPr>
        <w:t>5,000</w:t>
      </w:r>
      <w:r>
        <w:rPr>
          <w:rFonts w:hint="eastAsia"/>
          <w:szCs w:val="21"/>
        </w:rPr>
        <w:t>次</w:t>
      </w:r>
    </w:p>
    <w:p w:rsidR="00935BCA" w:rsidRDefault="00935BCA" w:rsidP="00935BCA">
      <w:pPr>
        <w:snapToGrid w:val="0"/>
        <w:spacing w:line="360" w:lineRule="auto"/>
        <w:jc w:val="left"/>
        <w:rPr>
          <w:szCs w:val="21"/>
        </w:rPr>
      </w:pPr>
      <w:r>
        <w:rPr>
          <w:rFonts w:hint="eastAsia"/>
          <w:szCs w:val="21"/>
        </w:rPr>
        <w:t>8</w:t>
      </w:r>
      <w:r>
        <w:rPr>
          <w:szCs w:val="21"/>
        </w:rPr>
        <w:t>．</w:t>
      </w:r>
      <w:r>
        <w:rPr>
          <w:rFonts w:hint="eastAsia"/>
          <w:szCs w:val="21"/>
        </w:rPr>
        <w:t>充电式电池（锂电池）</w:t>
      </w:r>
    </w:p>
    <w:p w:rsidR="00935BCA" w:rsidRDefault="00935BCA" w:rsidP="00935BCA">
      <w:pPr>
        <w:snapToGrid w:val="0"/>
        <w:spacing w:line="360" w:lineRule="auto"/>
        <w:jc w:val="left"/>
        <w:rPr>
          <w:rFonts w:hint="eastAsia"/>
          <w:szCs w:val="21"/>
        </w:rPr>
      </w:pPr>
      <w:r>
        <w:rPr>
          <w:rFonts w:hint="eastAsia"/>
          <w:szCs w:val="21"/>
        </w:rPr>
        <w:lastRenderedPageBreak/>
        <w:t>9</w:t>
      </w:r>
      <w:r>
        <w:rPr>
          <w:szCs w:val="21"/>
        </w:rPr>
        <w:t>．</w:t>
      </w:r>
      <w:r>
        <w:rPr>
          <w:rFonts w:hint="eastAsia"/>
          <w:szCs w:val="21"/>
        </w:rPr>
        <w:t>外部接口：</w:t>
      </w:r>
      <w:r>
        <w:rPr>
          <w:rFonts w:hint="eastAsia"/>
          <w:szCs w:val="21"/>
        </w:rPr>
        <w:t>LAN</w:t>
      </w:r>
      <w:r>
        <w:rPr>
          <w:rFonts w:hint="eastAsia"/>
          <w:szCs w:val="21"/>
        </w:rPr>
        <w:t>和</w:t>
      </w:r>
      <w:r>
        <w:rPr>
          <w:rFonts w:hint="eastAsia"/>
          <w:szCs w:val="21"/>
        </w:rPr>
        <w:t>USB</w:t>
      </w:r>
    </w:p>
    <w:p w:rsidR="00935BCA" w:rsidRDefault="00935BCA" w:rsidP="00935BCA">
      <w:pPr>
        <w:snapToGrid w:val="0"/>
        <w:spacing w:line="360" w:lineRule="auto"/>
        <w:jc w:val="left"/>
        <w:rPr>
          <w:szCs w:val="21"/>
        </w:rPr>
      </w:pPr>
      <w:r>
        <w:rPr>
          <w:rFonts w:hint="eastAsia"/>
          <w:szCs w:val="21"/>
        </w:rPr>
        <w:t>10</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11</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8   </w:t>
      </w:r>
      <w:r w:rsidRPr="00E12469">
        <w:rPr>
          <w:rFonts w:hint="eastAsia"/>
          <w:b/>
          <w:sz w:val="24"/>
          <w:szCs w:val="24"/>
        </w:rPr>
        <w:t>压力蒸汽消毒锅</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rFonts w:hint="eastAsia"/>
          <w:szCs w:val="21"/>
        </w:rPr>
      </w:pPr>
      <w:r>
        <w:rPr>
          <w:rFonts w:hint="eastAsia"/>
          <w:szCs w:val="21"/>
        </w:rPr>
        <w:t>1</w:t>
      </w:r>
      <w:r>
        <w:rPr>
          <w:szCs w:val="21"/>
        </w:rPr>
        <w:t>．</w:t>
      </w:r>
      <w:r>
        <w:rPr>
          <w:rFonts w:hint="eastAsia"/>
          <w:szCs w:val="21"/>
        </w:rPr>
        <w:t>容量：≥</w:t>
      </w:r>
      <w:r>
        <w:rPr>
          <w:rFonts w:hint="eastAsia"/>
          <w:szCs w:val="21"/>
        </w:rPr>
        <w:t>70L</w:t>
      </w:r>
    </w:p>
    <w:p w:rsidR="00935BCA" w:rsidRDefault="00935BCA" w:rsidP="00935BCA">
      <w:pPr>
        <w:snapToGrid w:val="0"/>
        <w:spacing w:line="360" w:lineRule="auto"/>
        <w:jc w:val="left"/>
        <w:rPr>
          <w:rFonts w:hint="eastAsia"/>
          <w:szCs w:val="21"/>
        </w:rPr>
      </w:pPr>
      <w:r>
        <w:rPr>
          <w:rFonts w:hint="eastAsia"/>
          <w:szCs w:val="21"/>
        </w:rPr>
        <w:t>#2</w:t>
      </w:r>
      <w:r>
        <w:rPr>
          <w:szCs w:val="21"/>
        </w:rPr>
        <w:t>．</w:t>
      </w:r>
      <w:r>
        <w:rPr>
          <w:rFonts w:hint="eastAsia"/>
          <w:szCs w:val="21"/>
        </w:rPr>
        <w:t>开盖形式：脚踏开盖，上掀盖，开盖保护</w:t>
      </w:r>
    </w:p>
    <w:p w:rsidR="00935BCA" w:rsidRDefault="00935BCA" w:rsidP="00935BCA">
      <w:pPr>
        <w:snapToGrid w:val="0"/>
        <w:spacing w:line="360" w:lineRule="auto"/>
        <w:jc w:val="left"/>
        <w:rPr>
          <w:rFonts w:hint="eastAsia"/>
          <w:szCs w:val="21"/>
        </w:rPr>
      </w:pPr>
      <w:r>
        <w:rPr>
          <w:rFonts w:hint="eastAsia"/>
          <w:szCs w:val="21"/>
        </w:rPr>
        <w:t>3</w:t>
      </w:r>
      <w:r>
        <w:rPr>
          <w:szCs w:val="21"/>
        </w:rPr>
        <w:t>．</w:t>
      </w:r>
      <w:r>
        <w:rPr>
          <w:rFonts w:hint="eastAsia"/>
          <w:szCs w:val="21"/>
        </w:rPr>
        <w:t>2</w:t>
      </w:r>
      <w:r>
        <w:rPr>
          <w:rFonts w:hint="eastAsia"/>
          <w:szCs w:val="21"/>
        </w:rPr>
        <w:t>级可调风扇制冷</w:t>
      </w:r>
    </w:p>
    <w:p w:rsidR="00935BCA" w:rsidRDefault="00935BCA" w:rsidP="00935BCA">
      <w:pPr>
        <w:snapToGrid w:val="0"/>
        <w:spacing w:line="360" w:lineRule="auto"/>
        <w:jc w:val="left"/>
        <w:rPr>
          <w:rFonts w:hint="eastAsia"/>
          <w:szCs w:val="21"/>
        </w:rPr>
      </w:pPr>
      <w:r>
        <w:rPr>
          <w:rFonts w:hint="eastAsia"/>
          <w:szCs w:val="21"/>
        </w:rPr>
        <w:t>4</w:t>
      </w:r>
      <w:r>
        <w:rPr>
          <w:szCs w:val="21"/>
        </w:rPr>
        <w:t>．</w:t>
      </w:r>
      <w:r>
        <w:rPr>
          <w:rFonts w:hint="eastAsia"/>
          <w:szCs w:val="21"/>
        </w:rPr>
        <w:t>配备双孔平衡</w:t>
      </w:r>
      <w:proofErr w:type="gramStart"/>
      <w:r>
        <w:rPr>
          <w:rFonts w:hint="eastAsia"/>
          <w:szCs w:val="21"/>
        </w:rPr>
        <w:t>式压力</w:t>
      </w:r>
      <w:proofErr w:type="gramEnd"/>
      <w:r>
        <w:rPr>
          <w:rFonts w:hint="eastAsia"/>
          <w:szCs w:val="21"/>
        </w:rPr>
        <w:t>控制系统</w:t>
      </w:r>
    </w:p>
    <w:p w:rsidR="00935BCA" w:rsidRDefault="00935BCA" w:rsidP="00935BCA">
      <w:pPr>
        <w:snapToGrid w:val="0"/>
        <w:spacing w:line="360" w:lineRule="auto"/>
        <w:jc w:val="left"/>
        <w:rPr>
          <w:rFonts w:hint="eastAsia"/>
          <w:szCs w:val="21"/>
        </w:rPr>
      </w:pPr>
      <w:r>
        <w:rPr>
          <w:rFonts w:hint="eastAsia"/>
          <w:szCs w:val="21"/>
        </w:rPr>
        <w:t>5</w:t>
      </w:r>
      <w:r>
        <w:rPr>
          <w:szCs w:val="21"/>
        </w:rPr>
        <w:t>．</w:t>
      </w:r>
      <w:r>
        <w:rPr>
          <w:rFonts w:hint="eastAsia"/>
          <w:szCs w:val="21"/>
        </w:rPr>
        <w:t>灭菌温度</w:t>
      </w:r>
      <w:r>
        <w:rPr>
          <w:rFonts w:hint="eastAsia"/>
          <w:szCs w:val="21"/>
        </w:rPr>
        <w:t>105</w:t>
      </w:r>
      <w:r>
        <w:rPr>
          <w:rFonts w:hint="eastAsia"/>
          <w:szCs w:val="21"/>
        </w:rPr>
        <w:t>℃</w:t>
      </w:r>
      <w:r>
        <w:rPr>
          <w:rFonts w:hint="eastAsia"/>
          <w:szCs w:val="21"/>
        </w:rPr>
        <w:t>-135</w:t>
      </w:r>
      <w:r>
        <w:rPr>
          <w:rFonts w:hint="eastAsia"/>
          <w:szCs w:val="21"/>
        </w:rPr>
        <w:t>℃；加热</w:t>
      </w:r>
      <w:r>
        <w:rPr>
          <w:rFonts w:hint="eastAsia"/>
          <w:szCs w:val="21"/>
        </w:rPr>
        <w:t>45</w:t>
      </w:r>
      <w:r>
        <w:rPr>
          <w:rFonts w:hint="eastAsia"/>
          <w:szCs w:val="21"/>
        </w:rPr>
        <w:t>℃</w:t>
      </w:r>
      <w:r>
        <w:rPr>
          <w:rFonts w:hint="eastAsia"/>
          <w:szCs w:val="21"/>
        </w:rPr>
        <w:t>-104</w:t>
      </w:r>
      <w:r>
        <w:rPr>
          <w:rFonts w:hint="eastAsia"/>
          <w:szCs w:val="21"/>
        </w:rPr>
        <w:t>℃；保温</w:t>
      </w:r>
      <w:r>
        <w:rPr>
          <w:rFonts w:hint="eastAsia"/>
          <w:szCs w:val="21"/>
        </w:rPr>
        <w:t>45</w:t>
      </w:r>
      <w:r>
        <w:rPr>
          <w:rFonts w:hint="eastAsia"/>
          <w:szCs w:val="21"/>
        </w:rPr>
        <w:t>℃</w:t>
      </w:r>
      <w:r>
        <w:rPr>
          <w:rFonts w:hint="eastAsia"/>
          <w:szCs w:val="21"/>
        </w:rPr>
        <w:t>-95</w:t>
      </w:r>
      <w:r>
        <w:rPr>
          <w:rFonts w:hint="eastAsia"/>
          <w:szCs w:val="21"/>
        </w:rPr>
        <w:t>℃</w:t>
      </w:r>
    </w:p>
    <w:p w:rsidR="00935BCA" w:rsidRDefault="00935BCA" w:rsidP="00935BCA">
      <w:pPr>
        <w:snapToGrid w:val="0"/>
        <w:spacing w:line="360" w:lineRule="auto"/>
        <w:jc w:val="left"/>
        <w:rPr>
          <w:szCs w:val="21"/>
        </w:rPr>
      </w:pPr>
      <w:r>
        <w:rPr>
          <w:rFonts w:hint="eastAsia"/>
          <w:szCs w:val="21"/>
        </w:rPr>
        <w:t>6</w:t>
      </w:r>
      <w:r>
        <w:rPr>
          <w:szCs w:val="21"/>
        </w:rPr>
        <w:t>．</w:t>
      </w:r>
      <w:r>
        <w:rPr>
          <w:rFonts w:hint="eastAsia"/>
          <w:szCs w:val="21"/>
        </w:rPr>
        <w:t>温度显示方法：数字式</w:t>
      </w:r>
    </w:p>
    <w:p w:rsidR="00935BCA" w:rsidRDefault="00935BCA" w:rsidP="00935BCA">
      <w:pPr>
        <w:snapToGrid w:val="0"/>
        <w:spacing w:line="360" w:lineRule="auto"/>
        <w:jc w:val="left"/>
        <w:rPr>
          <w:rFonts w:hint="eastAsia"/>
          <w:szCs w:val="21"/>
        </w:rPr>
      </w:pPr>
      <w:r>
        <w:rPr>
          <w:rFonts w:hint="eastAsia"/>
          <w:szCs w:val="21"/>
        </w:rPr>
        <w:t xml:space="preserve">7. </w:t>
      </w:r>
      <w:r>
        <w:rPr>
          <w:rFonts w:hint="eastAsia"/>
          <w:szCs w:val="21"/>
        </w:rPr>
        <w:t>最大操作压力：</w:t>
      </w:r>
      <w:r>
        <w:rPr>
          <w:rFonts w:hint="eastAsia"/>
          <w:szCs w:val="21"/>
        </w:rPr>
        <w:t>0.263MPa</w:t>
      </w:r>
      <w:r>
        <w:rPr>
          <w:rFonts w:hint="eastAsia"/>
          <w:szCs w:val="21"/>
        </w:rPr>
        <w:t>，加热功率：</w:t>
      </w:r>
      <w:r>
        <w:rPr>
          <w:rFonts w:hint="eastAsia"/>
          <w:szCs w:val="21"/>
        </w:rPr>
        <w:t>2.0 kW</w:t>
      </w:r>
    </w:p>
    <w:p w:rsidR="00935BCA" w:rsidRDefault="00935BCA" w:rsidP="00935BCA">
      <w:pPr>
        <w:snapToGrid w:val="0"/>
        <w:spacing w:line="360" w:lineRule="auto"/>
        <w:jc w:val="left"/>
        <w:rPr>
          <w:rFonts w:hint="eastAsia"/>
          <w:szCs w:val="21"/>
        </w:rPr>
      </w:pPr>
      <w:r>
        <w:rPr>
          <w:szCs w:val="21"/>
        </w:rPr>
        <w:t>8</w:t>
      </w:r>
      <w:r>
        <w:rPr>
          <w:szCs w:val="21"/>
        </w:rPr>
        <w:t>．</w:t>
      </w:r>
      <w:r>
        <w:rPr>
          <w:rFonts w:hint="eastAsia"/>
          <w:szCs w:val="21"/>
        </w:rPr>
        <w:t>压力显示：独立于电子系统的压力表</w:t>
      </w:r>
    </w:p>
    <w:p w:rsidR="00935BCA" w:rsidRDefault="00935BCA" w:rsidP="00935BCA">
      <w:pPr>
        <w:snapToGrid w:val="0"/>
        <w:spacing w:line="360" w:lineRule="auto"/>
        <w:jc w:val="left"/>
        <w:rPr>
          <w:rFonts w:hint="eastAsia"/>
          <w:szCs w:val="21"/>
        </w:rPr>
      </w:pPr>
      <w:r>
        <w:rPr>
          <w:szCs w:val="21"/>
        </w:rPr>
        <w:t>9</w:t>
      </w:r>
      <w:r>
        <w:rPr>
          <w:szCs w:val="21"/>
        </w:rPr>
        <w:t>．</w:t>
      </w:r>
      <w:r>
        <w:rPr>
          <w:rFonts w:hint="eastAsia"/>
          <w:szCs w:val="21"/>
        </w:rPr>
        <w:t>安全装置：液位传感器</w:t>
      </w:r>
      <w:r>
        <w:rPr>
          <w:rFonts w:hint="eastAsia"/>
          <w:szCs w:val="21"/>
        </w:rPr>
        <w:t xml:space="preserve">, </w:t>
      </w:r>
      <w:r>
        <w:rPr>
          <w:rFonts w:hint="eastAsia"/>
          <w:szCs w:val="21"/>
        </w:rPr>
        <w:t>漏电保护</w:t>
      </w:r>
      <w:r>
        <w:rPr>
          <w:rFonts w:hint="eastAsia"/>
          <w:szCs w:val="21"/>
        </w:rPr>
        <w:t>,</w:t>
      </w:r>
      <w:r>
        <w:rPr>
          <w:rFonts w:hint="eastAsia"/>
          <w:szCs w:val="21"/>
        </w:rPr>
        <w:t>盖子互锁</w:t>
      </w:r>
      <w:r>
        <w:rPr>
          <w:rFonts w:hint="eastAsia"/>
          <w:szCs w:val="21"/>
        </w:rPr>
        <w:t>,</w:t>
      </w:r>
      <w:r>
        <w:rPr>
          <w:rFonts w:hint="eastAsia"/>
          <w:szCs w:val="21"/>
        </w:rPr>
        <w:t>过热保护</w:t>
      </w:r>
      <w:r>
        <w:rPr>
          <w:rFonts w:hint="eastAsia"/>
          <w:szCs w:val="21"/>
        </w:rPr>
        <w:t>,</w:t>
      </w:r>
      <w:r>
        <w:rPr>
          <w:rFonts w:hint="eastAsia"/>
          <w:szCs w:val="21"/>
        </w:rPr>
        <w:t>在超压保护</w:t>
      </w:r>
      <w:r>
        <w:rPr>
          <w:rFonts w:hint="eastAsia"/>
          <w:szCs w:val="21"/>
        </w:rPr>
        <w:t xml:space="preserve">, </w:t>
      </w:r>
      <w:r>
        <w:rPr>
          <w:rFonts w:hint="eastAsia"/>
          <w:szCs w:val="21"/>
        </w:rPr>
        <w:t>温度传感器监测</w:t>
      </w:r>
      <w:r>
        <w:rPr>
          <w:rFonts w:hint="eastAsia"/>
          <w:szCs w:val="21"/>
        </w:rPr>
        <w:t xml:space="preserve">, </w:t>
      </w:r>
      <w:r>
        <w:rPr>
          <w:rFonts w:hint="eastAsia"/>
          <w:szCs w:val="21"/>
        </w:rPr>
        <w:t>安全阀</w:t>
      </w:r>
    </w:p>
    <w:p w:rsidR="00935BCA" w:rsidRDefault="00935BCA" w:rsidP="00935BCA">
      <w:pPr>
        <w:snapToGrid w:val="0"/>
        <w:spacing w:line="360" w:lineRule="auto"/>
        <w:jc w:val="left"/>
        <w:rPr>
          <w:szCs w:val="21"/>
        </w:rPr>
      </w:pPr>
      <w:r>
        <w:rPr>
          <w:szCs w:val="21"/>
        </w:rPr>
        <w:t>10</w:t>
      </w:r>
      <w:r>
        <w:rPr>
          <w:szCs w:val="21"/>
        </w:rPr>
        <w:t>．</w:t>
      </w:r>
      <w:r>
        <w:rPr>
          <w:rFonts w:hint="eastAsia"/>
          <w:szCs w:val="21"/>
        </w:rPr>
        <w:t>可记录温度数据</w:t>
      </w:r>
    </w:p>
    <w:p w:rsidR="00935BCA" w:rsidRDefault="00935BCA" w:rsidP="00935BCA">
      <w:pPr>
        <w:snapToGrid w:val="0"/>
        <w:spacing w:line="360" w:lineRule="auto"/>
        <w:jc w:val="left"/>
        <w:rPr>
          <w:rFonts w:hint="eastAsia"/>
          <w:szCs w:val="21"/>
        </w:rPr>
      </w:pPr>
      <w:r>
        <w:rPr>
          <w:rFonts w:hint="eastAsia"/>
          <w:szCs w:val="21"/>
        </w:rPr>
        <w:t>11</w:t>
      </w:r>
      <w:r>
        <w:rPr>
          <w:szCs w:val="21"/>
        </w:rPr>
        <w:t>．</w:t>
      </w:r>
      <w:r>
        <w:rPr>
          <w:rFonts w:hint="eastAsia"/>
          <w:szCs w:val="21"/>
        </w:rPr>
        <w:t>温度数据，压力数据输出，监控系统。外部数据采集器连接后，温度可被记录</w:t>
      </w:r>
    </w:p>
    <w:p w:rsidR="00935BCA" w:rsidRDefault="00935BCA" w:rsidP="00935BCA">
      <w:pPr>
        <w:snapToGrid w:val="0"/>
        <w:spacing w:line="360" w:lineRule="auto"/>
        <w:jc w:val="left"/>
        <w:rPr>
          <w:rFonts w:hint="eastAsia"/>
          <w:szCs w:val="21"/>
        </w:rPr>
      </w:pPr>
      <w:r>
        <w:rPr>
          <w:rFonts w:hint="eastAsia"/>
          <w:szCs w:val="21"/>
        </w:rPr>
        <w:t>1</w:t>
      </w:r>
      <w:r>
        <w:rPr>
          <w:szCs w:val="21"/>
        </w:rPr>
        <w:t>2</w:t>
      </w:r>
      <w:r>
        <w:rPr>
          <w:szCs w:val="21"/>
        </w:rPr>
        <w:t>．</w:t>
      </w:r>
      <w:r>
        <w:rPr>
          <w:rFonts w:hint="eastAsia"/>
          <w:szCs w:val="21"/>
        </w:rPr>
        <w:t>温度传感器和记录仪独立于灭菌器，腔内温度有可追溯性</w:t>
      </w:r>
    </w:p>
    <w:p w:rsidR="00935BCA" w:rsidRDefault="00935BCA" w:rsidP="00935BCA">
      <w:pPr>
        <w:snapToGrid w:val="0"/>
        <w:spacing w:line="360" w:lineRule="auto"/>
        <w:jc w:val="left"/>
        <w:rPr>
          <w:szCs w:val="21"/>
        </w:rPr>
      </w:pPr>
      <w:r>
        <w:rPr>
          <w:rFonts w:hint="eastAsia"/>
          <w:szCs w:val="21"/>
        </w:rPr>
        <w:t>1</w:t>
      </w:r>
      <w:r>
        <w:rPr>
          <w:szCs w:val="21"/>
        </w:rPr>
        <w:t>3</w:t>
      </w:r>
      <w:r>
        <w:rPr>
          <w:szCs w:val="21"/>
        </w:rPr>
        <w:t>．</w:t>
      </w:r>
      <w:r>
        <w:rPr>
          <w:rFonts w:hint="eastAsia"/>
          <w:szCs w:val="21"/>
        </w:rPr>
        <w:t>具备指示灯显示压力状态（正常压力</w:t>
      </w:r>
      <w:r>
        <w:rPr>
          <w:rFonts w:hint="eastAsia"/>
          <w:szCs w:val="21"/>
        </w:rPr>
        <w:t>/</w:t>
      </w:r>
      <w:r>
        <w:rPr>
          <w:rFonts w:hint="eastAsia"/>
          <w:szCs w:val="21"/>
        </w:rPr>
        <w:t>实际工作压力）</w:t>
      </w:r>
    </w:p>
    <w:p w:rsidR="00935BCA" w:rsidRDefault="00935BCA" w:rsidP="00935BCA">
      <w:pPr>
        <w:snapToGrid w:val="0"/>
        <w:spacing w:line="360" w:lineRule="auto"/>
        <w:jc w:val="left"/>
        <w:rPr>
          <w:rFonts w:hint="eastAsia"/>
          <w:szCs w:val="21"/>
        </w:rPr>
      </w:pPr>
      <w:r>
        <w:rPr>
          <w:rFonts w:hint="eastAsia"/>
          <w:szCs w:val="21"/>
        </w:rPr>
        <w:t>1</w:t>
      </w:r>
      <w:r>
        <w:rPr>
          <w:szCs w:val="21"/>
        </w:rPr>
        <w:t>3</w:t>
      </w:r>
      <w:r>
        <w:rPr>
          <w:szCs w:val="21"/>
        </w:rPr>
        <w:t>．</w:t>
      </w:r>
      <w:r>
        <w:rPr>
          <w:rFonts w:hint="eastAsia"/>
          <w:szCs w:val="21"/>
        </w:rPr>
        <w:t xml:space="preserve"> </w:t>
      </w:r>
      <w:r>
        <w:rPr>
          <w:rFonts w:hint="eastAsia"/>
          <w:szCs w:val="21"/>
        </w:rPr>
        <w:t>带中华人民共和国特种设备制造许可证（压力容器）</w:t>
      </w:r>
    </w:p>
    <w:p w:rsidR="00935BCA" w:rsidRDefault="00935BCA" w:rsidP="00935BCA">
      <w:pPr>
        <w:snapToGrid w:val="0"/>
        <w:spacing w:line="360" w:lineRule="auto"/>
        <w:jc w:val="left"/>
        <w:rPr>
          <w:szCs w:val="21"/>
        </w:rPr>
      </w:pPr>
      <w:r>
        <w:rPr>
          <w:rFonts w:hint="eastAsia"/>
          <w:szCs w:val="21"/>
        </w:rPr>
        <w:t>1</w:t>
      </w:r>
      <w:r>
        <w:rPr>
          <w:szCs w:val="21"/>
        </w:rPr>
        <w:t>4</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15</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9   </w:t>
      </w:r>
      <w:r>
        <w:rPr>
          <w:rFonts w:hint="eastAsia"/>
          <w:b/>
          <w:sz w:val="24"/>
          <w:szCs w:val="24"/>
        </w:rPr>
        <w:t>离心机</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rFonts w:hint="eastAsia"/>
          <w:szCs w:val="21"/>
        </w:rPr>
      </w:pPr>
      <w:r>
        <w:rPr>
          <w:rFonts w:hint="eastAsia"/>
          <w:szCs w:val="21"/>
        </w:rPr>
        <w:t>1</w:t>
      </w:r>
      <w:r>
        <w:rPr>
          <w:szCs w:val="21"/>
        </w:rPr>
        <w:t>．</w:t>
      </w:r>
      <w:r>
        <w:rPr>
          <w:rFonts w:hint="eastAsia"/>
          <w:szCs w:val="21"/>
        </w:rPr>
        <w:t>最高转速：≥</w:t>
      </w:r>
      <w:r>
        <w:rPr>
          <w:rFonts w:hint="eastAsia"/>
          <w:szCs w:val="21"/>
        </w:rPr>
        <w:t>15200rpm</w:t>
      </w:r>
    </w:p>
    <w:p w:rsidR="00935BCA" w:rsidRDefault="00935BCA" w:rsidP="00935BCA">
      <w:pPr>
        <w:snapToGrid w:val="0"/>
        <w:spacing w:line="360" w:lineRule="auto"/>
        <w:jc w:val="left"/>
        <w:rPr>
          <w:rFonts w:hint="eastAsia"/>
          <w:szCs w:val="21"/>
        </w:rPr>
      </w:pPr>
      <w:r>
        <w:rPr>
          <w:rFonts w:hint="eastAsia"/>
          <w:szCs w:val="21"/>
        </w:rPr>
        <w:t>#2</w:t>
      </w:r>
      <w:r>
        <w:rPr>
          <w:szCs w:val="21"/>
        </w:rPr>
        <w:t>．</w:t>
      </w:r>
      <w:r>
        <w:rPr>
          <w:rFonts w:hint="eastAsia"/>
          <w:szCs w:val="21"/>
        </w:rPr>
        <w:t>最大离心力：≥</w:t>
      </w:r>
      <w:r>
        <w:rPr>
          <w:rFonts w:hint="eastAsia"/>
          <w:szCs w:val="21"/>
        </w:rPr>
        <w:t>25830g</w:t>
      </w:r>
    </w:p>
    <w:p w:rsidR="00935BCA" w:rsidRDefault="00935BCA" w:rsidP="00935BCA">
      <w:pPr>
        <w:snapToGrid w:val="0"/>
        <w:spacing w:line="360" w:lineRule="auto"/>
        <w:jc w:val="left"/>
        <w:rPr>
          <w:rFonts w:hint="eastAsia"/>
          <w:szCs w:val="21"/>
        </w:rPr>
      </w:pPr>
      <w:r>
        <w:rPr>
          <w:rFonts w:hint="eastAsia"/>
          <w:szCs w:val="21"/>
        </w:rPr>
        <w:t>3</w:t>
      </w:r>
      <w:r>
        <w:rPr>
          <w:szCs w:val="21"/>
        </w:rPr>
        <w:t>．</w:t>
      </w:r>
      <w:r>
        <w:rPr>
          <w:rFonts w:hint="eastAsia"/>
          <w:szCs w:val="21"/>
        </w:rPr>
        <w:t>最大离心容量≥</w:t>
      </w:r>
      <w:r>
        <w:rPr>
          <w:rFonts w:hint="eastAsia"/>
          <w:szCs w:val="21"/>
        </w:rPr>
        <w:t>4</w:t>
      </w:r>
      <w:r>
        <w:rPr>
          <w:rFonts w:hint="eastAsia"/>
          <w:szCs w:val="21"/>
        </w:rPr>
        <w:t>×</w:t>
      </w:r>
      <w:r>
        <w:rPr>
          <w:szCs w:val="21"/>
        </w:rPr>
        <w:t>4</w:t>
      </w:r>
      <w:r>
        <w:rPr>
          <w:rFonts w:hint="eastAsia"/>
          <w:szCs w:val="21"/>
        </w:rPr>
        <w:t xml:space="preserve">00mL </w:t>
      </w:r>
    </w:p>
    <w:p w:rsidR="00935BCA" w:rsidRDefault="00935BCA" w:rsidP="00935BCA">
      <w:pPr>
        <w:snapToGrid w:val="0"/>
        <w:spacing w:line="360" w:lineRule="auto"/>
        <w:jc w:val="left"/>
        <w:rPr>
          <w:szCs w:val="21"/>
        </w:rPr>
      </w:pPr>
      <w:r>
        <w:rPr>
          <w:rFonts w:hint="eastAsia"/>
          <w:szCs w:val="21"/>
        </w:rPr>
        <w:t>4</w:t>
      </w:r>
      <w:r>
        <w:rPr>
          <w:szCs w:val="21"/>
        </w:rPr>
        <w:t>．</w:t>
      </w:r>
      <w:r>
        <w:rPr>
          <w:rFonts w:hint="eastAsia"/>
          <w:szCs w:val="21"/>
        </w:rPr>
        <w:t>温度控制范围</w:t>
      </w:r>
      <w:r>
        <w:rPr>
          <w:rFonts w:hint="eastAsia"/>
          <w:szCs w:val="21"/>
        </w:rPr>
        <w:t xml:space="preserve"> -10-40</w:t>
      </w:r>
      <w:r>
        <w:rPr>
          <w:rFonts w:hint="eastAsia"/>
          <w:szCs w:val="21"/>
        </w:rPr>
        <w:t>℃</w:t>
      </w:r>
    </w:p>
    <w:p w:rsidR="00935BCA" w:rsidRDefault="00935BCA" w:rsidP="00935BCA">
      <w:pPr>
        <w:snapToGrid w:val="0"/>
        <w:spacing w:line="360" w:lineRule="auto"/>
        <w:jc w:val="left"/>
        <w:rPr>
          <w:szCs w:val="21"/>
        </w:rPr>
      </w:pPr>
      <w:r>
        <w:rPr>
          <w:szCs w:val="21"/>
        </w:rPr>
        <w:t>5</w:t>
      </w:r>
      <w:r>
        <w:rPr>
          <w:szCs w:val="21"/>
        </w:rPr>
        <w:t>．</w:t>
      </w:r>
      <w:r>
        <w:rPr>
          <w:rFonts w:hint="eastAsia"/>
          <w:szCs w:val="21"/>
        </w:rPr>
        <w:t>具备耐腐蚀的碳纤维转头</w:t>
      </w:r>
    </w:p>
    <w:p w:rsidR="00935BCA" w:rsidRDefault="00935BCA" w:rsidP="00935BCA">
      <w:pPr>
        <w:snapToGrid w:val="0"/>
        <w:spacing w:line="360" w:lineRule="auto"/>
        <w:jc w:val="left"/>
        <w:rPr>
          <w:szCs w:val="21"/>
        </w:rPr>
      </w:pPr>
      <w:r>
        <w:rPr>
          <w:szCs w:val="21"/>
        </w:rPr>
        <w:t>6</w:t>
      </w:r>
      <w:r>
        <w:rPr>
          <w:szCs w:val="21"/>
        </w:rPr>
        <w:t>．</w:t>
      </w:r>
      <w:r>
        <w:rPr>
          <w:rFonts w:hint="eastAsia"/>
          <w:szCs w:val="21"/>
        </w:rPr>
        <w:t>6x100ml</w:t>
      </w:r>
      <w:r>
        <w:rPr>
          <w:rFonts w:hint="eastAsia"/>
          <w:szCs w:val="21"/>
        </w:rPr>
        <w:t>碳纤维</w:t>
      </w:r>
      <w:r>
        <w:rPr>
          <w:szCs w:val="21"/>
        </w:rPr>
        <w:t>转头，转速</w:t>
      </w:r>
      <w:r>
        <w:rPr>
          <w:rFonts w:hint="eastAsia"/>
          <w:szCs w:val="21"/>
        </w:rPr>
        <w:t>≥</w:t>
      </w:r>
      <w:r>
        <w:rPr>
          <w:szCs w:val="21"/>
        </w:rPr>
        <w:t>130</w:t>
      </w:r>
      <w:r>
        <w:rPr>
          <w:rFonts w:hint="eastAsia"/>
          <w:szCs w:val="21"/>
        </w:rPr>
        <w:t>00</w:t>
      </w:r>
      <w:r>
        <w:rPr>
          <w:szCs w:val="21"/>
        </w:rPr>
        <w:t>rpm</w:t>
      </w:r>
    </w:p>
    <w:p w:rsidR="00935BCA" w:rsidRDefault="00935BCA" w:rsidP="00935BCA">
      <w:pPr>
        <w:snapToGrid w:val="0"/>
        <w:spacing w:line="360" w:lineRule="auto"/>
        <w:jc w:val="left"/>
        <w:rPr>
          <w:szCs w:val="21"/>
        </w:rPr>
      </w:pPr>
      <w:r>
        <w:rPr>
          <w:szCs w:val="21"/>
        </w:rPr>
        <w:t>1</w:t>
      </w:r>
      <w:r>
        <w:rPr>
          <w:rFonts w:hint="eastAsia"/>
          <w:szCs w:val="21"/>
        </w:rPr>
        <w:t>0</w:t>
      </w:r>
      <w:r>
        <w:rPr>
          <w:szCs w:val="21"/>
        </w:rPr>
        <w:t>．</w:t>
      </w:r>
      <w:r>
        <w:rPr>
          <w:rFonts w:hint="eastAsia"/>
          <w:szCs w:val="21"/>
        </w:rPr>
        <w:t>具备气密性</w:t>
      </w:r>
      <w:r>
        <w:rPr>
          <w:szCs w:val="21"/>
        </w:rPr>
        <w:t>转子盖，离心更安全</w:t>
      </w:r>
    </w:p>
    <w:p w:rsidR="00935BCA" w:rsidRDefault="00935BCA" w:rsidP="00935BCA">
      <w:pPr>
        <w:snapToGrid w:val="0"/>
        <w:spacing w:line="360" w:lineRule="auto"/>
        <w:jc w:val="left"/>
        <w:rPr>
          <w:szCs w:val="21"/>
        </w:rPr>
      </w:pPr>
      <w:r>
        <w:rPr>
          <w:szCs w:val="21"/>
        </w:rPr>
        <w:t>11</w:t>
      </w:r>
      <w:r>
        <w:rPr>
          <w:rFonts w:hint="eastAsia"/>
          <w:szCs w:val="21"/>
        </w:rPr>
        <w:t>．运行</w:t>
      </w:r>
      <w:r>
        <w:rPr>
          <w:szCs w:val="21"/>
        </w:rPr>
        <w:t>时间：</w:t>
      </w:r>
      <w:r>
        <w:rPr>
          <w:rFonts w:hint="eastAsia"/>
          <w:szCs w:val="21"/>
        </w:rPr>
        <w:t>0-9</w:t>
      </w:r>
      <w:r>
        <w:rPr>
          <w:rFonts w:hint="eastAsia"/>
          <w:szCs w:val="21"/>
        </w:rPr>
        <w:t>小时</w:t>
      </w:r>
      <w:r>
        <w:rPr>
          <w:rFonts w:hint="eastAsia"/>
          <w:szCs w:val="21"/>
        </w:rPr>
        <w:t>59</w:t>
      </w:r>
      <w:r>
        <w:rPr>
          <w:rFonts w:hint="eastAsia"/>
          <w:szCs w:val="21"/>
        </w:rPr>
        <w:t>分钟；并具有瞬时离心及连续离心方式</w:t>
      </w:r>
    </w:p>
    <w:p w:rsidR="00935BCA" w:rsidRDefault="00935BCA" w:rsidP="00935BCA">
      <w:pPr>
        <w:snapToGrid w:val="0"/>
        <w:spacing w:line="360" w:lineRule="auto"/>
        <w:jc w:val="left"/>
        <w:rPr>
          <w:szCs w:val="21"/>
        </w:rPr>
      </w:pPr>
      <w:r>
        <w:rPr>
          <w:szCs w:val="21"/>
        </w:rPr>
        <w:lastRenderedPageBreak/>
        <w:t>12</w:t>
      </w:r>
      <w:r>
        <w:rPr>
          <w:rFonts w:hint="eastAsia"/>
          <w:szCs w:val="21"/>
        </w:rPr>
        <w:t>.</w:t>
      </w:r>
      <w:r>
        <w:rPr>
          <w:szCs w:val="21"/>
        </w:rPr>
        <w:t xml:space="preserve"> </w:t>
      </w:r>
      <w:r>
        <w:rPr>
          <w:szCs w:val="21"/>
        </w:rPr>
        <w:t>快捷键可</w:t>
      </w:r>
      <w:r>
        <w:rPr>
          <w:rFonts w:hint="eastAsia"/>
          <w:szCs w:val="21"/>
        </w:rPr>
        <w:t>一键保存</w:t>
      </w:r>
      <w:r>
        <w:rPr>
          <w:szCs w:val="21"/>
        </w:rPr>
        <w:t>及调用</w:t>
      </w:r>
      <w:r>
        <w:rPr>
          <w:rFonts w:hint="eastAsia"/>
          <w:szCs w:val="21"/>
        </w:rPr>
        <w:t>常用</w:t>
      </w:r>
      <w:r>
        <w:rPr>
          <w:szCs w:val="21"/>
        </w:rPr>
        <w:t>程序</w:t>
      </w:r>
      <w:r>
        <w:rPr>
          <w:rFonts w:hint="eastAsia"/>
          <w:szCs w:val="21"/>
        </w:rPr>
        <w:t>，方便</w:t>
      </w:r>
      <w:r>
        <w:rPr>
          <w:szCs w:val="21"/>
        </w:rPr>
        <w:t>使用</w:t>
      </w:r>
    </w:p>
    <w:p w:rsidR="00935BCA" w:rsidRDefault="00935BCA" w:rsidP="00935BCA">
      <w:pPr>
        <w:snapToGrid w:val="0"/>
        <w:spacing w:line="360" w:lineRule="auto"/>
        <w:jc w:val="left"/>
        <w:rPr>
          <w:rFonts w:hint="eastAsia"/>
          <w:szCs w:val="21"/>
        </w:rPr>
      </w:pPr>
      <w:r>
        <w:rPr>
          <w:szCs w:val="21"/>
        </w:rPr>
        <w:t>13.</w:t>
      </w:r>
      <w:r>
        <w:rPr>
          <w:rFonts w:hint="eastAsia"/>
          <w:szCs w:val="21"/>
        </w:rPr>
        <w:t xml:space="preserve"> </w:t>
      </w:r>
      <w:r>
        <w:rPr>
          <w:szCs w:val="21"/>
        </w:rPr>
        <w:t>转子</w:t>
      </w:r>
      <w:r>
        <w:rPr>
          <w:rFonts w:hint="eastAsia"/>
          <w:szCs w:val="21"/>
        </w:rPr>
        <w:t>可</w:t>
      </w:r>
      <w:r>
        <w:rPr>
          <w:szCs w:val="21"/>
        </w:rPr>
        <w:t>快速锁定技术，无需转子扳手，可一键更换转子</w:t>
      </w:r>
    </w:p>
    <w:p w:rsidR="00935BCA" w:rsidRDefault="00935BCA" w:rsidP="00935BCA">
      <w:pPr>
        <w:snapToGrid w:val="0"/>
        <w:spacing w:line="360" w:lineRule="auto"/>
        <w:jc w:val="left"/>
        <w:rPr>
          <w:rFonts w:hint="eastAsia"/>
          <w:szCs w:val="21"/>
        </w:rPr>
      </w:pPr>
      <w:r>
        <w:rPr>
          <w:szCs w:val="21"/>
        </w:rPr>
        <w:t>14</w:t>
      </w:r>
      <w:r>
        <w:rPr>
          <w:szCs w:val="21"/>
        </w:rPr>
        <w:t>．</w:t>
      </w:r>
      <w:r>
        <w:rPr>
          <w:rFonts w:hint="eastAsia"/>
          <w:szCs w:val="21"/>
        </w:rPr>
        <w:t>安全性能：门锁、内锁、转头自动识别、不平衡保护、状态自诊断、电路保护</w:t>
      </w:r>
    </w:p>
    <w:p w:rsidR="00935BCA" w:rsidRDefault="00935BCA" w:rsidP="00935BCA">
      <w:pPr>
        <w:snapToGrid w:val="0"/>
        <w:spacing w:line="360" w:lineRule="auto"/>
        <w:jc w:val="left"/>
        <w:rPr>
          <w:rFonts w:hint="eastAsia"/>
          <w:szCs w:val="21"/>
        </w:rPr>
      </w:pPr>
      <w:r>
        <w:rPr>
          <w:szCs w:val="21"/>
        </w:rPr>
        <w:t>15</w:t>
      </w:r>
      <w:r>
        <w:rPr>
          <w:szCs w:val="21"/>
        </w:rPr>
        <w:t>．</w:t>
      </w:r>
      <w:r>
        <w:rPr>
          <w:rFonts w:hint="eastAsia"/>
          <w:szCs w:val="21"/>
        </w:rPr>
        <w:t>噪音</w:t>
      </w:r>
      <w:r>
        <w:rPr>
          <w:rFonts w:hint="eastAsia"/>
          <w:szCs w:val="21"/>
        </w:rPr>
        <w:t xml:space="preserve"> </w:t>
      </w:r>
      <w:r>
        <w:rPr>
          <w:rFonts w:hint="eastAsia"/>
          <w:szCs w:val="21"/>
        </w:rPr>
        <w:t>≤</w:t>
      </w:r>
      <w:r>
        <w:rPr>
          <w:rFonts w:hint="eastAsia"/>
          <w:szCs w:val="21"/>
        </w:rPr>
        <w:t xml:space="preserve"> 60 dB</w:t>
      </w:r>
    </w:p>
    <w:p w:rsidR="00935BCA" w:rsidRDefault="00935BCA" w:rsidP="00935BCA">
      <w:pPr>
        <w:snapToGrid w:val="0"/>
        <w:spacing w:line="360" w:lineRule="auto"/>
        <w:jc w:val="left"/>
        <w:rPr>
          <w:rFonts w:hint="eastAsia"/>
          <w:szCs w:val="21"/>
        </w:rPr>
      </w:pPr>
      <w:r>
        <w:rPr>
          <w:szCs w:val="21"/>
        </w:rPr>
        <w:t>16</w:t>
      </w:r>
      <w:r>
        <w:rPr>
          <w:szCs w:val="21"/>
        </w:rPr>
        <w:t>．</w:t>
      </w:r>
      <w:r>
        <w:rPr>
          <w:rFonts w:hint="eastAsia"/>
          <w:szCs w:val="21"/>
        </w:rPr>
        <w:t>配置：冷冻离心机主机×</w:t>
      </w:r>
      <w:r>
        <w:rPr>
          <w:rFonts w:hint="eastAsia"/>
          <w:szCs w:val="21"/>
        </w:rPr>
        <w:t>1</w:t>
      </w:r>
      <w:r>
        <w:rPr>
          <w:rFonts w:hint="eastAsia"/>
          <w:szCs w:val="21"/>
        </w:rPr>
        <w:t>台；</w:t>
      </w:r>
      <w:r>
        <w:rPr>
          <w:rFonts w:hint="eastAsia"/>
          <w:szCs w:val="21"/>
        </w:rPr>
        <w:t>6x100ml</w:t>
      </w:r>
      <w:r>
        <w:rPr>
          <w:rFonts w:hint="eastAsia"/>
          <w:szCs w:val="21"/>
        </w:rPr>
        <w:t>碳纤维</w:t>
      </w:r>
      <w:proofErr w:type="gramStart"/>
      <w:r>
        <w:rPr>
          <w:rFonts w:hint="eastAsia"/>
          <w:szCs w:val="21"/>
        </w:rPr>
        <w:t>固定角</w:t>
      </w:r>
      <w:proofErr w:type="gramEnd"/>
      <w:r>
        <w:rPr>
          <w:rFonts w:hint="eastAsia"/>
          <w:szCs w:val="21"/>
        </w:rPr>
        <w:t>转子（含</w:t>
      </w:r>
      <w:r>
        <w:rPr>
          <w:rFonts w:hint="eastAsia"/>
          <w:szCs w:val="21"/>
        </w:rPr>
        <w:t>50ml</w:t>
      </w:r>
      <w:r>
        <w:rPr>
          <w:rFonts w:hint="eastAsia"/>
          <w:szCs w:val="21"/>
        </w:rPr>
        <w:t>锥形管适配器</w:t>
      </w:r>
      <w:r>
        <w:rPr>
          <w:rFonts w:hint="eastAsia"/>
          <w:szCs w:val="21"/>
        </w:rPr>
        <w:t>6</w:t>
      </w:r>
      <w:r>
        <w:rPr>
          <w:rFonts w:hint="eastAsia"/>
          <w:szCs w:val="21"/>
        </w:rPr>
        <w:t>个，</w:t>
      </w:r>
      <w:r>
        <w:rPr>
          <w:rFonts w:hint="eastAsia"/>
          <w:szCs w:val="21"/>
        </w:rPr>
        <w:t>15ml</w:t>
      </w:r>
      <w:r>
        <w:rPr>
          <w:rFonts w:hint="eastAsia"/>
          <w:szCs w:val="21"/>
        </w:rPr>
        <w:t>锥形管适配器</w:t>
      </w:r>
      <w:r>
        <w:rPr>
          <w:rFonts w:hint="eastAsia"/>
          <w:szCs w:val="21"/>
        </w:rPr>
        <w:t>6</w:t>
      </w:r>
      <w:r>
        <w:rPr>
          <w:rFonts w:hint="eastAsia"/>
          <w:szCs w:val="21"/>
        </w:rPr>
        <w:t>个）×</w:t>
      </w:r>
      <w:r>
        <w:rPr>
          <w:rFonts w:hint="eastAsia"/>
          <w:szCs w:val="21"/>
        </w:rPr>
        <w:t>1</w:t>
      </w:r>
      <w:r>
        <w:rPr>
          <w:rFonts w:hint="eastAsia"/>
          <w:szCs w:val="21"/>
        </w:rPr>
        <w:t>套；</w:t>
      </w:r>
      <w:r>
        <w:rPr>
          <w:rFonts w:hint="eastAsia"/>
          <w:szCs w:val="21"/>
        </w:rPr>
        <w:t>48x1.5/2.0ml</w:t>
      </w:r>
      <w:proofErr w:type="gramStart"/>
      <w:r>
        <w:rPr>
          <w:rFonts w:hint="eastAsia"/>
          <w:szCs w:val="21"/>
        </w:rPr>
        <w:t>固定角</w:t>
      </w:r>
      <w:proofErr w:type="gramEnd"/>
      <w:r>
        <w:rPr>
          <w:rFonts w:hint="eastAsia"/>
          <w:szCs w:val="21"/>
        </w:rPr>
        <w:t>转头×</w:t>
      </w:r>
      <w:r>
        <w:rPr>
          <w:rFonts w:hint="eastAsia"/>
          <w:szCs w:val="21"/>
        </w:rPr>
        <w:t>1</w:t>
      </w:r>
      <w:r>
        <w:rPr>
          <w:rFonts w:hint="eastAsia"/>
          <w:szCs w:val="21"/>
        </w:rPr>
        <w:t>个</w:t>
      </w:r>
    </w:p>
    <w:p w:rsidR="00935BCA" w:rsidRDefault="00935BCA" w:rsidP="00935BCA">
      <w:pPr>
        <w:snapToGrid w:val="0"/>
        <w:spacing w:line="360" w:lineRule="auto"/>
        <w:jc w:val="left"/>
        <w:rPr>
          <w:rFonts w:hint="eastAsia"/>
          <w:szCs w:val="21"/>
        </w:rPr>
      </w:pPr>
      <w:r>
        <w:rPr>
          <w:szCs w:val="21"/>
        </w:rPr>
        <w:t>17</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18</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10   </w:t>
      </w:r>
      <w:r>
        <w:rPr>
          <w:rFonts w:hint="eastAsia"/>
          <w:b/>
          <w:sz w:val="24"/>
          <w:szCs w:val="24"/>
        </w:rPr>
        <w:t>超纯水制水机</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rFonts w:hint="eastAsia"/>
          <w:szCs w:val="21"/>
        </w:rPr>
      </w:pPr>
      <w:r>
        <w:rPr>
          <w:rFonts w:hint="eastAsia"/>
          <w:szCs w:val="21"/>
        </w:rPr>
        <w:t>1</w:t>
      </w:r>
      <w:r>
        <w:rPr>
          <w:szCs w:val="21"/>
        </w:rPr>
        <w:t>．</w:t>
      </w:r>
      <w:r>
        <w:rPr>
          <w:rFonts w:hint="eastAsia"/>
          <w:szCs w:val="21"/>
        </w:rPr>
        <w:t>超纯水产水</w:t>
      </w:r>
      <w:r>
        <w:rPr>
          <w:szCs w:val="21"/>
        </w:rPr>
        <w:t>流速：</w:t>
      </w:r>
      <w:r>
        <w:rPr>
          <w:rFonts w:hint="eastAsia"/>
          <w:szCs w:val="21"/>
        </w:rPr>
        <w:t>≥</w:t>
      </w:r>
      <w:r>
        <w:rPr>
          <w:rFonts w:hint="eastAsia"/>
          <w:szCs w:val="21"/>
        </w:rPr>
        <w:t>2L/min</w:t>
      </w:r>
    </w:p>
    <w:p w:rsidR="00935BCA" w:rsidRDefault="00935BCA" w:rsidP="00935BCA">
      <w:pPr>
        <w:snapToGrid w:val="0"/>
        <w:spacing w:line="360" w:lineRule="auto"/>
        <w:jc w:val="left"/>
        <w:rPr>
          <w:szCs w:val="21"/>
        </w:rPr>
      </w:pPr>
      <w:r>
        <w:rPr>
          <w:szCs w:val="21"/>
        </w:rPr>
        <w:t>2</w:t>
      </w:r>
      <w:r>
        <w:rPr>
          <w:szCs w:val="21"/>
        </w:rPr>
        <w:t>．</w:t>
      </w:r>
      <w:r>
        <w:rPr>
          <w:rFonts w:hint="eastAsia"/>
          <w:szCs w:val="21"/>
        </w:rPr>
        <w:t>超纯水</w:t>
      </w:r>
      <w:r>
        <w:rPr>
          <w:szCs w:val="21"/>
        </w:rPr>
        <w:t>水质指标</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2.1 </w:t>
      </w:r>
      <w:r>
        <w:rPr>
          <w:rFonts w:hint="eastAsia"/>
          <w:szCs w:val="21"/>
        </w:rPr>
        <w:t>出水最高电阻率为</w:t>
      </w:r>
      <w:r>
        <w:rPr>
          <w:rFonts w:hint="eastAsia"/>
          <w:szCs w:val="21"/>
        </w:rPr>
        <w:t>18.2 M</w:t>
      </w:r>
      <w:r>
        <w:rPr>
          <w:rFonts w:hint="eastAsia"/>
          <w:szCs w:val="21"/>
        </w:rPr>
        <w:t>Ω</w:t>
      </w:r>
      <w:r>
        <w:rPr>
          <w:rFonts w:hint="eastAsia"/>
          <w:szCs w:val="21"/>
        </w:rPr>
        <w:t>.cm</w:t>
      </w:r>
    </w:p>
    <w:p w:rsidR="00935BCA" w:rsidRDefault="00935BCA" w:rsidP="00935BCA">
      <w:pPr>
        <w:snapToGrid w:val="0"/>
        <w:spacing w:line="360" w:lineRule="auto"/>
        <w:jc w:val="left"/>
        <w:rPr>
          <w:rFonts w:hint="eastAsia"/>
          <w:szCs w:val="21"/>
        </w:rPr>
      </w:pPr>
      <w:r>
        <w:rPr>
          <w:szCs w:val="21"/>
        </w:rPr>
        <w:t>2</w:t>
      </w:r>
      <w:r>
        <w:rPr>
          <w:rFonts w:hint="eastAsia"/>
          <w:szCs w:val="21"/>
        </w:rPr>
        <w:t>.2TOC</w:t>
      </w:r>
      <w:r>
        <w:rPr>
          <w:rFonts w:hint="eastAsia"/>
          <w:szCs w:val="21"/>
        </w:rPr>
        <w:t>含量≤</w:t>
      </w:r>
      <w:r>
        <w:rPr>
          <w:szCs w:val="21"/>
        </w:rPr>
        <w:t>5</w:t>
      </w:r>
      <w:r>
        <w:rPr>
          <w:rFonts w:hint="eastAsia"/>
          <w:szCs w:val="21"/>
        </w:rPr>
        <w:t>ppb</w:t>
      </w:r>
    </w:p>
    <w:p w:rsidR="00935BCA" w:rsidRDefault="00935BCA" w:rsidP="00935BCA">
      <w:pPr>
        <w:snapToGrid w:val="0"/>
        <w:spacing w:line="360" w:lineRule="auto"/>
        <w:jc w:val="left"/>
        <w:rPr>
          <w:rFonts w:hint="eastAsia"/>
          <w:szCs w:val="21"/>
        </w:rPr>
      </w:pPr>
      <w:r>
        <w:rPr>
          <w:szCs w:val="21"/>
        </w:rPr>
        <w:t>2</w:t>
      </w:r>
      <w:r>
        <w:rPr>
          <w:rFonts w:hint="eastAsia"/>
          <w:szCs w:val="21"/>
        </w:rPr>
        <w:t>.</w:t>
      </w:r>
      <w:r>
        <w:rPr>
          <w:szCs w:val="21"/>
        </w:rPr>
        <w:t>3</w:t>
      </w:r>
      <w:r>
        <w:rPr>
          <w:rFonts w:hint="eastAsia"/>
          <w:szCs w:val="21"/>
        </w:rPr>
        <w:t>微生物数量</w:t>
      </w:r>
      <w:r>
        <w:rPr>
          <w:rFonts w:hint="eastAsia"/>
          <w:szCs w:val="21"/>
        </w:rPr>
        <w:t xml:space="preserve">&lt;0.1 </w:t>
      </w:r>
      <w:proofErr w:type="spellStart"/>
      <w:r>
        <w:rPr>
          <w:rFonts w:hint="eastAsia"/>
          <w:szCs w:val="21"/>
        </w:rPr>
        <w:t>cfu</w:t>
      </w:r>
      <w:proofErr w:type="spellEnd"/>
      <w:r>
        <w:rPr>
          <w:rFonts w:hint="eastAsia"/>
          <w:szCs w:val="21"/>
        </w:rPr>
        <w:t>/ml</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纯化</w:t>
      </w:r>
      <w:r>
        <w:rPr>
          <w:szCs w:val="21"/>
        </w:rPr>
        <w:t>系统</w:t>
      </w:r>
    </w:p>
    <w:p w:rsidR="00935BCA" w:rsidRDefault="00935BCA" w:rsidP="00935BCA">
      <w:pPr>
        <w:snapToGrid w:val="0"/>
        <w:spacing w:line="360" w:lineRule="auto"/>
        <w:jc w:val="left"/>
        <w:rPr>
          <w:rFonts w:hint="eastAsia"/>
          <w:szCs w:val="21"/>
        </w:rPr>
      </w:pPr>
      <w:r>
        <w:rPr>
          <w:rFonts w:hint="eastAsia"/>
          <w:szCs w:val="21"/>
        </w:rPr>
        <w:t>3.1</w:t>
      </w:r>
      <w:r>
        <w:rPr>
          <w:rFonts w:hint="eastAsia"/>
          <w:szCs w:val="21"/>
        </w:rPr>
        <w:t>主机液晶显示屏具有中文、英文等多国语言可切换操作界面，实时显示出水关键信息包括水质参数（温度、电阻率）</w:t>
      </w:r>
    </w:p>
    <w:p w:rsidR="00935BCA" w:rsidRDefault="00935BCA" w:rsidP="00935BCA">
      <w:pPr>
        <w:snapToGrid w:val="0"/>
        <w:spacing w:line="360" w:lineRule="auto"/>
        <w:jc w:val="left"/>
        <w:rPr>
          <w:rFonts w:hint="eastAsia"/>
          <w:szCs w:val="21"/>
        </w:rPr>
      </w:pPr>
      <w:r>
        <w:rPr>
          <w:rFonts w:hint="eastAsia"/>
          <w:szCs w:val="21"/>
        </w:rPr>
        <w:t xml:space="preserve">3.2 </w:t>
      </w:r>
      <w:r>
        <w:rPr>
          <w:rFonts w:hint="eastAsia"/>
          <w:szCs w:val="21"/>
        </w:rPr>
        <w:t>内置</w:t>
      </w:r>
      <w:r>
        <w:rPr>
          <w:rFonts w:hint="eastAsia"/>
          <w:szCs w:val="21"/>
        </w:rPr>
        <w:t>185/254nm</w:t>
      </w:r>
      <w:r>
        <w:rPr>
          <w:rFonts w:hint="eastAsia"/>
          <w:szCs w:val="21"/>
        </w:rPr>
        <w:t>双波长紫外灯、精纯柱、外置配备去除内分泌干扰素（</w:t>
      </w:r>
      <w:r>
        <w:rPr>
          <w:rFonts w:hint="eastAsia"/>
          <w:szCs w:val="21"/>
        </w:rPr>
        <w:t>EDs</w:t>
      </w:r>
      <w:r>
        <w:rPr>
          <w:rFonts w:hint="eastAsia"/>
          <w:szCs w:val="21"/>
        </w:rPr>
        <w:t>）专用过滤柱、除热源超滤柱、</w:t>
      </w:r>
      <w:r>
        <w:rPr>
          <w:rFonts w:hint="eastAsia"/>
          <w:szCs w:val="21"/>
        </w:rPr>
        <w:t>0.22um</w:t>
      </w:r>
      <w:r>
        <w:rPr>
          <w:rFonts w:hint="eastAsia"/>
          <w:szCs w:val="21"/>
        </w:rPr>
        <w:t>除菌过滤器等纯化模块</w:t>
      </w:r>
    </w:p>
    <w:p w:rsidR="00935BCA" w:rsidRDefault="00935BCA" w:rsidP="00935BCA">
      <w:pPr>
        <w:snapToGrid w:val="0"/>
        <w:spacing w:line="360" w:lineRule="auto"/>
        <w:jc w:val="left"/>
        <w:rPr>
          <w:rFonts w:hint="eastAsia"/>
          <w:szCs w:val="21"/>
        </w:rPr>
      </w:pPr>
      <w:r>
        <w:rPr>
          <w:rFonts w:hint="eastAsia"/>
          <w:szCs w:val="21"/>
        </w:rPr>
        <w:t>1.4</w:t>
      </w:r>
      <w:r>
        <w:rPr>
          <w:rFonts w:hint="eastAsia"/>
          <w:szCs w:val="21"/>
        </w:rPr>
        <w:t>颗粒数（≥</w:t>
      </w:r>
      <w:r>
        <w:rPr>
          <w:rFonts w:hint="eastAsia"/>
          <w:szCs w:val="21"/>
        </w:rPr>
        <w:t>0.22</w:t>
      </w:r>
      <w:r>
        <w:rPr>
          <w:rFonts w:hint="eastAsia"/>
          <w:szCs w:val="21"/>
        </w:rPr>
        <w:t>μ</w:t>
      </w:r>
      <w:r>
        <w:rPr>
          <w:rFonts w:hint="eastAsia"/>
          <w:szCs w:val="21"/>
        </w:rPr>
        <w:t>m</w:t>
      </w:r>
      <w:r>
        <w:rPr>
          <w:rFonts w:hint="eastAsia"/>
          <w:szCs w:val="21"/>
        </w:rPr>
        <w:t>）</w:t>
      </w:r>
      <w:r>
        <w:rPr>
          <w:rFonts w:hint="eastAsia"/>
          <w:szCs w:val="21"/>
        </w:rPr>
        <w:t xml:space="preserve">&lt;1 </w:t>
      </w:r>
      <w:proofErr w:type="gramStart"/>
      <w:r>
        <w:rPr>
          <w:rFonts w:hint="eastAsia"/>
          <w:szCs w:val="21"/>
        </w:rPr>
        <w:t>个</w:t>
      </w:r>
      <w:proofErr w:type="gramEnd"/>
      <w:r>
        <w:rPr>
          <w:rFonts w:hint="eastAsia"/>
          <w:szCs w:val="21"/>
        </w:rPr>
        <w:t>/ml</w:t>
      </w:r>
    </w:p>
    <w:p w:rsidR="00935BCA" w:rsidRDefault="00935BCA" w:rsidP="00935BCA">
      <w:pPr>
        <w:snapToGrid w:val="0"/>
        <w:spacing w:line="360" w:lineRule="auto"/>
        <w:jc w:val="left"/>
        <w:rPr>
          <w:rFonts w:hint="eastAsia"/>
          <w:szCs w:val="21"/>
        </w:rPr>
      </w:pPr>
      <w:r>
        <w:rPr>
          <w:rFonts w:hint="eastAsia"/>
          <w:szCs w:val="21"/>
        </w:rPr>
        <w:t xml:space="preserve">4. </w:t>
      </w:r>
      <w:r>
        <w:rPr>
          <w:rFonts w:hint="eastAsia"/>
          <w:szCs w:val="21"/>
        </w:rPr>
        <w:t>取水</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4.1 </w:t>
      </w:r>
      <w:r>
        <w:rPr>
          <w:rFonts w:hint="eastAsia"/>
          <w:szCs w:val="21"/>
        </w:rPr>
        <w:t>取水装置须具有定量（</w:t>
      </w:r>
      <w:r>
        <w:rPr>
          <w:rFonts w:hint="eastAsia"/>
          <w:szCs w:val="21"/>
        </w:rPr>
        <w:t>0.1L~60L</w:t>
      </w:r>
      <w:r>
        <w:rPr>
          <w:rFonts w:hint="eastAsia"/>
          <w:szCs w:val="21"/>
        </w:rPr>
        <w:t>）自动取水功能</w:t>
      </w:r>
    </w:p>
    <w:p w:rsidR="00935BCA" w:rsidRDefault="00935BCA" w:rsidP="00935BCA">
      <w:pPr>
        <w:snapToGrid w:val="0"/>
        <w:spacing w:line="360" w:lineRule="auto"/>
        <w:jc w:val="left"/>
        <w:rPr>
          <w:rFonts w:hint="eastAsia"/>
          <w:szCs w:val="21"/>
        </w:rPr>
      </w:pPr>
      <w:r>
        <w:rPr>
          <w:rFonts w:hint="eastAsia"/>
          <w:szCs w:val="21"/>
        </w:rPr>
        <w:t xml:space="preserve">4.2 </w:t>
      </w:r>
      <w:r>
        <w:rPr>
          <w:rFonts w:hint="eastAsia"/>
          <w:szCs w:val="21"/>
        </w:rPr>
        <w:t>取水装置配备安装多种专用终端过滤器，以保证水质能够满足不同实验的特殊要求</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5. </w:t>
      </w:r>
      <w:r>
        <w:rPr>
          <w:rFonts w:hint="eastAsia"/>
          <w:szCs w:val="21"/>
        </w:rPr>
        <w:t>监控系统：出水电导率</w:t>
      </w:r>
      <w:proofErr w:type="gramStart"/>
      <w:r>
        <w:rPr>
          <w:rFonts w:hint="eastAsia"/>
          <w:szCs w:val="21"/>
        </w:rPr>
        <w:t>仪符合</w:t>
      </w:r>
      <w:proofErr w:type="gramEnd"/>
      <w:r>
        <w:rPr>
          <w:rFonts w:hint="eastAsia"/>
          <w:szCs w:val="21"/>
        </w:rPr>
        <w:t>ASTM</w:t>
      </w:r>
      <w:r>
        <w:rPr>
          <w:rFonts w:hint="eastAsia"/>
          <w:szCs w:val="21"/>
        </w:rPr>
        <w:t>标准，可显示非温度补偿与温度补偿两种测量结果</w:t>
      </w:r>
    </w:p>
    <w:p w:rsidR="00935BCA" w:rsidRDefault="00935BCA" w:rsidP="00935BCA">
      <w:pPr>
        <w:snapToGrid w:val="0"/>
        <w:spacing w:line="360" w:lineRule="auto"/>
        <w:jc w:val="left"/>
        <w:rPr>
          <w:rFonts w:hint="eastAsia"/>
          <w:szCs w:val="21"/>
        </w:rPr>
      </w:pPr>
      <w:r>
        <w:rPr>
          <w:rFonts w:hint="eastAsia"/>
          <w:szCs w:val="21"/>
        </w:rPr>
        <w:t xml:space="preserve">6. </w:t>
      </w:r>
      <w:r>
        <w:rPr>
          <w:rFonts w:hint="eastAsia"/>
          <w:szCs w:val="21"/>
        </w:rPr>
        <w:t>软件系统</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6.1 </w:t>
      </w:r>
      <w:r>
        <w:rPr>
          <w:rFonts w:hint="eastAsia"/>
          <w:szCs w:val="21"/>
        </w:rPr>
        <w:t>操作系统能设置密码限制使用者的使用权限</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6.2</w:t>
      </w:r>
      <w:r>
        <w:rPr>
          <w:rFonts w:hint="eastAsia"/>
          <w:szCs w:val="21"/>
        </w:rPr>
        <w:t>数据可记录：能自动记录至少一年水质资料（包括用水时间、用水量、出水水质）</w:t>
      </w:r>
    </w:p>
    <w:p w:rsidR="00935BCA" w:rsidRDefault="00935BCA" w:rsidP="00935BCA">
      <w:pPr>
        <w:snapToGrid w:val="0"/>
        <w:spacing w:line="360" w:lineRule="auto"/>
        <w:jc w:val="left"/>
        <w:rPr>
          <w:rFonts w:hint="eastAsia"/>
          <w:szCs w:val="21"/>
        </w:rPr>
      </w:pPr>
      <w:r>
        <w:rPr>
          <w:rFonts w:hint="eastAsia"/>
          <w:szCs w:val="21"/>
        </w:rPr>
        <w:t xml:space="preserve">7. </w:t>
      </w:r>
      <w:r>
        <w:rPr>
          <w:rFonts w:hint="eastAsia"/>
          <w:szCs w:val="21"/>
        </w:rPr>
        <w:t>基本配置</w:t>
      </w:r>
    </w:p>
    <w:p w:rsidR="00935BCA" w:rsidRDefault="00935BCA" w:rsidP="00935BCA">
      <w:pPr>
        <w:snapToGrid w:val="0"/>
        <w:spacing w:line="360" w:lineRule="auto"/>
        <w:jc w:val="left"/>
        <w:rPr>
          <w:rFonts w:hint="eastAsia"/>
          <w:szCs w:val="21"/>
        </w:rPr>
      </w:pPr>
      <w:r>
        <w:rPr>
          <w:rFonts w:hint="eastAsia"/>
          <w:szCs w:val="21"/>
        </w:rPr>
        <w:t xml:space="preserve">7.1 </w:t>
      </w:r>
      <w:r>
        <w:rPr>
          <w:rFonts w:hint="eastAsia"/>
          <w:szCs w:val="21"/>
        </w:rPr>
        <w:t>超纯水主机系统</w:t>
      </w:r>
      <w:r>
        <w:rPr>
          <w:rFonts w:hint="eastAsia"/>
          <w:szCs w:val="21"/>
        </w:rPr>
        <w:t xml:space="preserve"> 1 </w:t>
      </w:r>
      <w:r>
        <w:rPr>
          <w:rFonts w:hint="eastAsia"/>
          <w:szCs w:val="21"/>
        </w:rPr>
        <w:t>套</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7.2 </w:t>
      </w:r>
      <w:r>
        <w:rPr>
          <w:rFonts w:hint="eastAsia"/>
          <w:szCs w:val="21"/>
        </w:rPr>
        <w:t>预纯水纯化柱</w:t>
      </w:r>
      <w:r>
        <w:rPr>
          <w:rFonts w:hint="eastAsia"/>
          <w:szCs w:val="21"/>
        </w:rPr>
        <w:t xml:space="preserve"> 1 </w:t>
      </w:r>
      <w:r>
        <w:rPr>
          <w:rFonts w:hint="eastAsia"/>
          <w:szCs w:val="21"/>
        </w:rPr>
        <w:t>套</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7.3 </w:t>
      </w:r>
      <w:r>
        <w:rPr>
          <w:rFonts w:hint="eastAsia"/>
          <w:szCs w:val="21"/>
        </w:rPr>
        <w:t>超纯水纯化柱</w:t>
      </w:r>
      <w:r>
        <w:rPr>
          <w:rFonts w:hint="eastAsia"/>
          <w:szCs w:val="21"/>
        </w:rPr>
        <w:t xml:space="preserve"> 1 </w:t>
      </w:r>
      <w:r>
        <w:rPr>
          <w:rFonts w:hint="eastAsia"/>
          <w:szCs w:val="21"/>
        </w:rPr>
        <w:t>套</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7.4 </w:t>
      </w:r>
      <w:r>
        <w:rPr>
          <w:rFonts w:hint="eastAsia"/>
          <w:szCs w:val="21"/>
        </w:rPr>
        <w:t>终端过滤器</w:t>
      </w:r>
      <w:r>
        <w:rPr>
          <w:rFonts w:hint="eastAsia"/>
          <w:szCs w:val="21"/>
        </w:rPr>
        <w:t xml:space="preserve"> 1 </w:t>
      </w:r>
      <w:r>
        <w:rPr>
          <w:rFonts w:hint="eastAsia"/>
          <w:szCs w:val="21"/>
        </w:rPr>
        <w:t>套</w:t>
      </w:r>
      <w:r>
        <w:rPr>
          <w:rFonts w:hint="eastAsia"/>
          <w:szCs w:val="21"/>
        </w:rPr>
        <w:t>2</w:t>
      </w:r>
      <w:r>
        <w:rPr>
          <w:szCs w:val="21"/>
        </w:rPr>
        <w:t>．</w:t>
      </w:r>
      <w:r>
        <w:rPr>
          <w:rFonts w:hint="eastAsia"/>
          <w:szCs w:val="21"/>
        </w:rPr>
        <w:t>取水；可定量自动取水（</w:t>
      </w:r>
      <w:r>
        <w:rPr>
          <w:rFonts w:hint="eastAsia"/>
          <w:szCs w:val="21"/>
        </w:rPr>
        <w:t>0.1L~60L</w:t>
      </w:r>
      <w:r>
        <w:rPr>
          <w:rFonts w:hint="eastAsia"/>
          <w:szCs w:val="21"/>
        </w:rPr>
        <w:t>）</w:t>
      </w:r>
    </w:p>
    <w:p w:rsidR="00935BCA" w:rsidRDefault="00935BCA" w:rsidP="00935BCA">
      <w:pPr>
        <w:snapToGrid w:val="0"/>
        <w:spacing w:line="360" w:lineRule="auto"/>
        <w:jc w:val="left"/>
        <w:rPr>
          <w:rFonts w:hint="eastAsia"/>
          <w:szCs w:val="21"/>
        </w:rPr>
      </w:pPr>
      <w:r>
        <w:rPr>
          <w:szCs w:val="21"/>
        </w:rPr>
        <w:lastRenderedPageBreak/>
        <w:t>8</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9</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10</w:t>
      </w:r>
      <w:r w:rsidRPr="008847AC">
        <w:rPr>
          <w:rFonts w:hint="eastAsia"/>
          <w:szCs w:val="21"/>
        </w:rPr>
        <w:t>．需提供制造厂家或境内总代理的授权书</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11   </w:t>
      </w:r>
      <w:r>
        <w:rPr>
          <w:rFonts w:hint="eastAsia"/>
          <w:b/>
          <w:sz w:val="24"/>
          <w:szCs w:val="24"/>
        </w:rPr>
        <w:t>生物安全柜</w:t>
      </w:r>
    </w:p>
    <w:p w:rsidR="00935BCA" w:rsidRDefault="00935BCA" w:rsidP="00935BCA">
      <w:pPr>
        <w:snapToGrid w:val="0"/>
        <w:spacing w:line="360" w:lineRule="auto"/>
        <w:jc w:val="left"/>
        <w:rPr>
          <w:szCs w:val="21"/>
        </w:rPr>
      </w:pPr>
    </w:p>
    <w:p w:rsidR="00935BCA" w:rsidRDefault="00935BCA" w:rsidP="00935BCA">
      <w:pPr>
        <w:snapToGrid w:val="0"/>
        <w:spacing w:line="360" w:lineRule="auto"/>
        <w:jc w:val="left"/>
        <w:rPr>
          <w:rFonts w:hint="eastAsia"/>
          <w:szCs w:val="21"/>
        </w:rPr>
      </w:pPr>
      <w:r>
        <w:rPr>
          <w:szCs w:val="21"/>
        </w:rPr>
        <w:t xml:space="preserve">1. </w:t>
      </w:r>
      <w:r>
        <w:rPr>
          <w:rFonts w:hint="eastAsia"/>
          <w:szCs w:val="21"/>
        </w:rPr>
        <w:t>尺寸：</w:t>
      </w:r>
      <w:r>
        <w:rPr>
          <w:rFonts w:hint="eastAsia"/>
          <w:szCs w:val="21"/>
        </w:rPr>
        <w:t>6</w:t>
      </w:r>
      <w:r>
        <w:rPr>
          <w:rFonts w:hint="eastAsia"/>
          <w:szCs w:val="21"/>
        </w:rPr>
        <w:t>英尺宽，二级</w:t>
      </w:r>
      <w:r>
        <w:rPr>
          <w:rFonts w:hint="eastAsia"/>
          <w:szCs w:val="21"/>
        </w:rPr>
        <w:t>A2</w:t>
      </w:r>
      <w:r>
        <w:rPr>
          <w:rFonts w:hint="eastAsia"/>
          <w:szCs w:val="21"/>
        </w:rPr>
        <w:t>生物安全柜</w:t>
      </w:r>
      <w:r>
        <w:rPr>
          <w:rFonts w:hint="eastAsia"/>
          <w:szCs w:val="21"/>
        </w:rPr>
        <w:t xml:space="preserve"> </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 xml:space="preserve">1.1 </w:t>
      </w:r>
      <w:r>
        <w:rPr>
          <w:rFonts w:hint="eastAsia"/>
          <w:szCs w:val="21"/>
        </w:rPr>
        <w:t>内部尺寸（高</w:t>
      </w:r>
      <w:r>
        <w:rPr>
          <w:rFonts w:hint="eastAsia"/>
          <w:szCs w:val="21"/>
        </w:rPr>
        <w:t>*</w:t>
      </w:r>
      <w:r>
        <w:rPr>
          <w:rFonts w:hint="eastAsia"/>
          <w:szCs w:val="21"/>
        </w:rPr>
        <w:t>宽</w:t>
      </w:r>
      <w:r>
        <w:rPr>
          <w:rFonts w:hint="eastAsia"/>
          <w:szCs w:val="21"/>
        </w:rPr>
        <w:t>*</w:t>
      </w:r>
      <w:r>
        <w:rPr>
          <w:rFonts w:hint="eastAsia"/>
          <w:szCs w:val="21"/>
        </w:rPr>
        <w:t>深）：≥</w:t>
      </w:r>
      <w:r>
        <w:rPr>
          <w:rFonts w:hint="eastAsia"/>
          <w:szCs w:val="21"/>
        </w:rPr>
        <w:t>780</w:t>
      </w:r>
      <w:r>
        <w:rPr>
          <w:rFonts w:hint="eastAsia"/>
          <w:szCs w:val="21"/>
        </w:rPr>
        <w:t>×</w:t>
      </w:r>
      <w:r>
        <w:rPr>
          <w:rFonts w:hint="eastAsia"/>
          <w:szCs w:val="21"/>
        </w:rPr>
        <w:t>1800</w:t>
      </w:r>
      <w:r>
        <w:rPr>
          <w:rFonts w:hint="eastAsia"/>
          <w:szCs w:val="21"/>
        </w:rPr>
        <w:t>×</w:t>
      </w:r>
      <w:r>
        <w:rPr>
          <w:rFonts w:hint="eastAsia"/>
          <w:szCs w:val="21"/>
        </w:rPr>
        <w:t>630 mm</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1.2</w:t>
      </w:r>
      <w:r>
        <w:rPr>
          <w:rFonts w:hint="eastAsia"/>
          <w:szCs w:val="21"/>
        </w:rPr>
        <w:t>外部尺寸（高</w:t>
      </w:r>
      <w:r>
        <w:rPr>
          <w:rFonts w:hint="eastAsia"/>
          <w:szCs w:val="21"/>
        </w:rPr>
        <w:t>*</w:t>
      </w:r>
      <w:r>
        <w:rPr>
          <w:rFonts w:hint="eastAsia"/>
          <w:szCs w:val="21"/>
        </w:rPr>
        <w:t>宽</w:t>
      </w:r>
      <w:r>
        <w:rPr>
          <w:rFonts w:hint="eastAsia"/>
          <w:szCs w:val="21"/>
        </w:rPr>
        <w:t>*</w:t>
      </w:r>
      <w:r>
        <w:rPr>
          <w:rFonts w:hint="eastAsia"/>
          <w:szCs w:val="21"/>
        </w:rPr>
        <w:t>深）：≤</w:t>
      </w:r>
      <w:r>
        <w:rPr>
          <w:rFonts w:hint="eastAsia"/>
          <w:szCs w:val="21"/>
        </w:rPr>
        <w:t>1520</w:t>
      </w:r>
      <w:r>
        <w:rPr>
          <w:rFonts w:hint="eastAsia"/>
          <w:szCs w:val="21"/>
        </w:rPr>
        <w:t>×</w:t>
      </w:r>
      <w:r>
        <w:rPr>
          <w:rFonts w:hint="eastAsia"/>
          <w:szCs w:val="21"/>
        </w:rPr>
        <w:t>1900</w:t>
      </w:r>
      <w:r>
        <w:rPr>
          <w:rFonts w:hint="eastAsia"/>
          <w:szCs w:val="21"/>
        </w:rPr>
        <w:t>×</w:t>
      </w:r>
      <w:r>
        <w:rPr>
          <w:rFonts w:hint="eastAsia"/>
          <w:szCs w:val="21"/>
        </w:rPr>
        <w:t>802mm</w:t>
      </w:r>
      <w:r>
        <w:rPr>
          <w:rFonts w:hint="eastAsia"/>
          <w:szCs w:val="21"/>
        </w:rPr>
        <w:t>。</w:t>
      </w:r>
    </w:p>
    <w:p w:rsidR="00935BCA" w:rsidRDefault="00935BCA" w:rsidP="00935BCA">
      <w:pPr>
        <w:snapToGrid w:val="0"/>
        <w:spacing w:line="360" w:lineRule="auto"/>
        <w:jc w:val="left"/>
        <w:rPr>
          <w:rFonts w:hint="eastAsia"/>
          <w:szCs w:val="21"/>
        </w:rPr>
      </w:pPr>
      <w:r>
        <w:rPr>
          <w:szCs w:val="21"/>
        </w:rPr>
        <w:t xml:space="preserve">2. </w:t>
      </w:r>
      <w:r>
        <w:rPr>
          <w:rFonts w:hint="eastAsia"/>
          <w:szCs w:val="21"/>
        </w:rPr>
        <w:t>高效过滤器：超高效过滤器</w:t>
      </w:r>
      <w:r>
        <w:rPr>
          <w:rFonts w:hint="eastAsia"/>
          <w:szCs w:val="21"/>
        </w:rPr>
        <w:t>HEPA</w:t>
      </w:r>
      <w:r>
        <w:rPr>
          <w:rFonts w:hint="eastAsia"/>
          <w:szCs w:val="21"/>
        </w:rPr>
        <w:t>，对≥</w:t>
      </w:r>
      <w:r>
        <w:rPr>
          <w:rFonts w:hint="eastAsia"/>
          <w:szCs w:val="21"/>
        </w:rPr>
        <w:t>0.3</w:t>
      </w:r>
      <w:r>
        <w:rPr>
          <w:rFonts w:hint="eastAsia"/>
          <w:szCs w:val="21"/>
        </w:rPr>
        <w:t>微米颗粒物过滤效率≥</w:t>
      </w:r>
      <w:r>
        <w:rPr>
          <w:rFonts w:hint="eastAsia"/>
          <w:szCs w:val="21"/>
        </w:rPr>
        <w:t>99.999%</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szCs w:val="21"/>
        </w:rPr>
        <w:t xml:space="preserve">3. </w:t>
      </w:r>
      <w:r>
        <w:rPr>
          <w:rFonts w:hint="eastAsia"/>
          <w:szCs w:val="21"/>
        </w:rPr>
        <w:t>工作台面：一体成型不锈钢台面</w:t>
      </w:r>
    </w:p>
    <w:p w:rsidR="00935BCA" w:rsidRDefault="00935BCA" w:rsidP="00935BCA">
      <w:pPr>
        <w:snapToGrid w:val="0"/>
        <w:spacing w:line="360" w:lineRule="auto"/>
        <w:jc w:val="left"/>
        <w:rPr>
          <w:rFonts w:hint="eastAsia"/>
          <w:szCs w:val="21"/>
        </w:rPr>
      </w:pPr>
      <w:r>
        <w:rPr>
          <w:szCs w:val="21"/>
        </w:rPr>
        <w:t xml:space="preserve">4. </w:t>
      </w:r>
      <w:r>
        <w:rPr>
          <w:rFonts w:hint="eastAsia"/>
          <w:szCs w:val="21"/>
        </w:rPr>
        <w:t>噪音：</w:t>
      </w:r>
      <w:r>
        <w:rPr>
          <w:rFonts w:hint="eastAsia"/>
          <w:szCs w:val="21"/>
        </w:rPr>
        <w:t>&lt; 67dB</w:t>
      </w:r>
      <w:r>
        <w:rPr>
          <w:rFonts w:hint="eastAsia"/>
          <w:szCs w:val="21"/>
        </w:rPr>
        <w:t>（</w:t>
      </w:r>
      <w:r>
        <w:rPr>
          <w:rFonts w:hint="eastAsia"/>
          <w:szCs w:val="21"/>
        </w:rPr>
        <w:t>A</w:t>
      </w:r>
      <w:r>
        <w:rPr>
          <w:rFonts w:hint="eastAsia"/>
          <w:szCs w:val="21"/>
        </w:rPr>
        <w:t>）。</w:t>
      </w:r>
    </w:p>
    <w:p w:rsidR="00935BCA" w:rsidRDefault="00935BCA" w:rsidP="00935BCA">
      <w:pPr>
        <w:snapToGrid w:val="0"/>
        <w:spacing w:line="360" w:lineRule="auto"/>
        <w:jc w:val="left"/>
        <w:rPr>
          <w:rFonts w:hint="eastAsia"/>
          <w:szCs w:val="21"/>
        </w:rPr>
      </w:pPr>
      <w:r>
        <w:rPr>
          <w:szCs w:val="21"/>
        </w:rPr>
        <w:t xml:space="preserve">5. </w:t>
      </w:r>
      <w:r>
        <w:rPr>
          <w:rFonts w:hint="eastAsia"/>
          <w:szCs w:val="21"/>
        </w:rPr>
        <w:t>照度</w:t>
      </w:r>
      <w:r>
        <w:rPr>
          <w:rFonts w:hint="eastAsia"/>
          <w:szCs w:val="21"/>
        </w:rPr>
        <w:t xml:space="preserve"> </w:t>
      </w:r>
      <w:r>
        <w:rPr>
          <w:rFonts w:hint="eastAsia"/>
          <w:szCs w:val="21"/>
        </w:rPr>
        <w:t>（</w:t>
      </w:r>
      <w:r>
        <w:rPr>
          <w:rFonts w:hint="eastAsia"/>
          <w:szCs w:val="21"/>
        </w:rPr>
        <w:t>lux</w:t>
      </w:r>
      <w:r>
        <w:rPr>
          <w:rFonts w:hint="eastAsia"/>
          <w:szCs w:val="21"/>
        </w:rPr>
        <w:t>）：≥</w:t>
      </w:r>
      <w:r>
        <w:rPr>
          <w:rFonts w:hint="eastAsia"/>
          <w:szCs w:val="21"/>
        </w:rPr>
        <w:t xml:space="preserve">1290 </w:t>
      </w:r>
    </w:p>
    <w:p w:rsidR="00935BCA" w:rsidRDefault="00935BCA" w:rsidP="00935BCA">
      <w:pPr>
        <w:snapToGrid w:val="0"/>
        <w:spacing w:line="360" w:lineRule="auto"/>
        <w:jc w:val="left"/>
        <w:rPr>
          <w:rFonts w:hint="eastAsia"/>
          <w:szCs w:val="21"/>
        </w:rPr>
      </w:pPr>
      <w:r>
        <w:rPr>
          <w:szCs w:val="21"/>
        </w:rPr>
        <w:t xml:space="preserve">6. </w:t>
      </w:r>
      <w:r>
        <w:rPr>
          <w:rFonts w:hint="eastAsia"/>
          <w:szCs w:val="21"/>
        </w:rPr>
        <w:t>前窗工作开口高度（毫米）：≥</w:t>
      </w:r>
      <w:r>
        <w:rPr>
          <w:rFonts w:hint="eastAsia"/>
          <w:szCs w:val="21"/>
        </w:rPr>
        <w:t>250</w:t>
      </w:r>
      <w:r>
        <w:rPr>
          <w:rFonts w:hint="eastAsia"/>
          <w:szCs w:val="21"/>
        </w:rPr>
        <w:t>；前窗最大开口高度（毫米）：≥</w:t>
      </w:r>
      <w:r>
        <w:rPr>
          <w:rFonts w:hint="eastAsia"/>
          <w:szCs w:val="21"/>
        </w:rPr>
        <w:t xml:space="preserve">500 </w:t>
      </w:r>
    </w:p>
    <w:p w:rsidR="00935BCA" w:rsidRDefault="00935BCA" w:rsidP="00935BCA">
      <w:pPr>
        <w:snapToGrid w:val="0"/>
        <w:spacing w:line="360" w:lineRule="auto"/>
        <w:jc w:val="left"/>
        <w:rPr>
          <w:rFonts w:hint="eastAsia"/>
          <w:szCs w:val="21"/>
        </w:rPr>
      </w:pPr>
      <w:r>
        <w:rPr>
          <w:szCs w:val="21"/>
        </w:rPr>
        <w:t xml:space="preserve">7. </w:t>
      </w:r>
      <w:r>
        <w:rPr>
          <w:rFonts w:hint="eastAsia"/>
          <w:szCs w:val="21"/>
        </w:rPr>
        <w:t>具有双风机系统，直流无碳刷电机驱动风机，可实时控制下降气流和进气气流，在过滤器阻塞或线路电压波动时持续保护用户安全</w:t>
      </w:r>
      <w:r>
        <w:rPr>
          <w:rFonts w:hint="eastAsia"/>
          <w:szCs w:val="21"/>
        </w:rPr>
        <w:t xml:space="preserve"> </w:t>
      </w:r>
    </w:p>
    <w:p w:rsidR="00935BCA" w:rsidRDefault="00935BCA" w:rsidP="00935BCA">
      <w:pPr>
        <w:snapToGrid w:val="0"/>
        <w:spacing w:line="360" w:lineRule="auto"/>
        <w:jc w:val="left"/>
        <w:rPr>
          <w:rFonts w:hint="eastAsia"/>
          <w:szCs w:val="21"/>
        </w:rPr>
      </w:pPr>
      <w:r>
        <w:rPr>
          <w:szCs w:val="21"/>
        </w:rPr>
        <w:t xml:space="preserve">8. </w:t>
      </w:r>
      <w:r>
        <w:rPr>
          <w:rFonts w:hint="eastAsia"/>
          <w:szCs w:val="21"/>
        </w:rPr>
        <w:t>具有低速安全节能模式：前窗完全关闭后，风机可继续工作，紫外灭菌位置，下降风速自动变为</w:t>
      </w:r>
      <w:r>
        <w:rPr>
          <w:rFonts w:hint="eastAsia"/>
          <w:szCs w:val="21"/>
        </w:rPr>
        <w:t>30%</w:t>
      </w:r>
      <w:r>
        <w:rPr>
          <w:rFonts w:hint="eastAsia"/>
          <w:szCs w:val="21"/>
        </w:rPr>
        <w:t>，方便当日再次使用同时节约能源</w:t>
      </w:r>
      <w:r>
        <w:rPr>
          <w:rFonts w:hint="eastAsia"/>
          <w:szCs w:val="21"/>
        </w:rPr>
        <w:t xml:space="preserve"> </w:t>
      </w:r>
    </w:p>
    <w:p w:rsidR="00935BCA" w:rsidRDefault="00935BCA" w:rsidP="00935BCA">
      <w:pPr>
        <w:snapToGrid w:val="0"/>
        <w:spacing w:line="360" w:lineRule="auto"/>
        <w:jc w:val="left"/>
        <w:rPr>
          <w:rFonts w:hint="eastAsia"/>
          <w:szCs w:val="21"/>
        </w:rPr>
      </w:pPr>
      <w:r>
        <w:rPr>
          <w:szCs w:val="21"/>
        </w:rPr>
        <w:t xml:space="preserve">9. </w:t>
      </w:r>
      <w:r>
        <w:rPr>
          <w:rFonts w:hint="eastAsia"/>
          <w:szCs w:val="21"/>
        </w:rPr>
        <w:t>具有自动报警功能：可对不正常气流报警及玻璃门位置报警</w:t>
      </w:r>
      <w:r>
        <w:rPr>
          <w:rFonts w:hint="eastAsia"/>
          <w:szCs w:val="21"/>
        </w:rPr>
        <w:t xml:space="preserve">  </w:t>
      </w:r>
    </w:p>
    <w:p w:rsidR="00935BCA" w:rsidRDefault="00935BCA" w:rsidP="00935BCA">
      <w:pPr>
        <w:snapToGrid w:val="0"/>
        <w:spacing w:line="360" w:lineRule="auto"/>
        <w:jc w:val="left"/>
        <w:rPr>
          <w:rFonts w:hint="eastAsia"/>
          <w:szCs w:val="21"/>
        </w:rPr>
      </w:pPr>
      <w:r>
        <w:rPr>
          <w:szCs w:val="21"/>
        </w:rPr>
        <w:t xml:space="preserve">10. </w:t>
      </w:r>
      <w:r>
        <w:rPr>
          <w:rFonts w:hint="eastAsia"/>
          <w:szCs w:val="21"/>
        </w:rPr>
        <w:t>具有安全锁定功能：在紫外灭菌过程中，前窗安全锁启动，防止有害的紫外辐射从样品室中泄露。</w:t>
      </w:r>
    </w:p>
    <w:p w:rsidR="00935BCA" w:rsidRDefault="00935BCA" w:rsidP="00935BCA">
      <w:pPr>
        <w:snapToGrid w:val="0"/>
        <w:spacing w:line="360" w:lineRule="auto"/>
        <w:jc w:val="left"/>
        <w:rPr>
          <w:rFonts w:hint="eastAsia"/>
          <w:szCs w:val="21"/>
        </w:rPr>
      </w:pPr>
      <w:r>
        <w:rPr>
          <w:szCs w:val="21"/>
        </w:rPr>
        <w:t xml:space="preserve">11. </w:t>
      </w:r>
      <w:r>
        <w:rPr>
          <w:rFonts w:hint="eastAsia"/>
          <w:szCs w:val="21"/>
        </w:rPr>
        <w:t>控制面板信息：时间显示，风速显示，总工作时间显示，定时器，</w:t>
      </w:r>
      <w:r>
        <w:rPr>
          <w:rFonts w:hint="eastAsia"/>
          <w:szCs w:val="21"/>
        </w:rPr>
        <w:t>UV</w:t>
      </w:r>
      <w:r>
        <w:rPr>
          <w:rFonts w:hint="eastAsia"/>
          <w:szCs w:val="21"/>
        </w:rPr>
        <w:t>灯工作时间，错误报告，性能参数</w:t>
      </w:r>
      <w:r>
        <w:rPr>
          <w:rFonts w:hint="eastAsia"/>
          <w:szCs w:val="21"/>
        </w:rPr>
        <w:t>-PER</w:t>
      </w:r>
      <w:r>
        <w:rPr>
          <w:rFonts w:hint="eastAsia"/>
          <w:szCs w:val="21"/>
        </w:rPr>
        <w:t>等</w:t>
      </w:r>
      <w:r>
        <w:rPr>
          <w:rFonts w:hint="eastAsia"/>
          <w:szCs w:val="21"/>
        </w:rPr>
        <w:t xml:space="preserve"> </w:t>
      </w:r>
    </w:p>
    <w:p w:rsidR="00935BCA" w:rsidRDefault="00935BCA" w:rsidP="00935BCA">
      <w:pPr>
        <w:snapToGrid w:val="0"/>
        <w:spacing w:line="360" w:lineRule="auto"/>
        <w:jc w:val="left"/>
        <w:rPr>
          <w:rFonts w:hint="eastAsia"/>
          <w:szCs w:val="21"/>
        </w:rPr>
      </w:pPr>
      <w:r>
        <w:rPr>
          <w:szCs w:val="21"/>
        </w:rPr>
        <w:t xml:space="preserve">12.  </w:t>
      </w:r>
      <w:r>
        <w:rPr>
          <w:rFonts w:hint="eastAsia"/>
          <w:szCs w:val="21"/>
        </w:rPr>
        <w:t>10</w:t>
      </w:r>
      <w:r>
        <w:rPr>
          <w:rFonts w:hint="eastAsia"/>
          <w:szCs w:val="21"/>
        </w:rPr>
        <w:t>度倾角前窗：</w:t>
      </w:r>
      <w:r>
        <w:rPr>
          <w:rFonts w:hint="eastAsia"/>
          <w:szCs w:val="21"/>
        </w:rPr>
        <w:t>10</w:t>
      </w:r>
      <w:r>
        <w:rPr>
          <w:rFonts w:hint="eastAsia"/>
          <w:szCs w:val="21"/>
        </w:rPr>
        <w:t>度倾角斜面设计的玻璃悬</w:t>
      </w:r>
      <w:proofErr w:type="gramStart"/>
      <w:r>
        <w:rPr>
          <w:rFonts w:hint="eastAsia"/>
          <w:szCs w:val="21"/>
        </w:rPr>
        <w:t>窗符合</w:t>
      </w:r>
      <w:proofErr w:type="gramEnd"/>
      <w:r>
        <w:rPr>
          <w:rFonts w:hint="eastAsia"/>
          <w:szCs w:val="21"/>
        </w:rPr>
        <w:t>人体工程学，防止眩光产生，影响操作。</w:t>
      </w:r>
    </w:p>
    <w:p w:rsidR="00935BCA" w:rsidRDefault="00935BCA" w:rsidP="00935BCA">
      <w:pPr>
        <w:snapToGrid w:val="0"/>
        <w:spacing w:line="360" w:lineRule="auto"/>
        <w:jc w:val="left"/>
        <w:rPr>
          <w:rFonts w:hint="eastAsia"/>
          <w:szCs w:val="21"/>
        </w:rPr>
      </w:pPr>
      <w:r>
        <w:t xml:space="preserve">13. </w:t>
      </w:r>
      <w:r>
        <w:rPr>
          <w:rFonts w:hint="eastAsia"/>
        </w:rPr>
        <w:t>能耗：正常工作能耗≤</w:t>
      </w:r>
      <w:r>
        <w:rPr>
          <w:rFonts w:hint="eastAsia"/>
        </w:rPr>
        <w:t>44</w:t>
      </w:r>
      <w:r>
        <w:t>0</w:t>
      </w:r>
      <w:r>
        <w:rPr>
          <w:rFonts w:hint="eastAsia"/>
        </w:rPr>
        <w:t>W</w:t>
      </w:r>
      <w:r>
        <w:rPr>
          <w:rFonts w:hint="eastAsia"/>
        </w:rPr>
        <w:t>，节能模式能耗≤</w:t>
      </w:r>
      <w:r>
        <w:rPr>
          <w:rFonts w:hint="eastAsia"/>
        </w:rPr>
        <w:t>7</w:t>
      </w:r>
      <w:r>
        <w:t>0</w:t>
      </w:r>
      <w:r>
        <w:rPr>
          <w:rFonts w:hint="eastAsia"/>
        </w:rPr>
        <w:t>W</w:t>
      </w:r>
    </w:p>
    <w:p w:rsidR="00935BCA" w:rsidRDefault="00935BCA" w:rsidP="00935BCA">
      <w:pPr>
        <w:snapToGrid w:val="0"/>
        <w:spacing w:line="360" w:lineRule="auto"/>
        <w:jc w:val="left"/>
        <w:rPr>
          <w:rFonts w:hint="eastAsia"/>
          <w:szCs w:val="21"/>
        </w:rPr>
      </w:pPr>
      <w:r>
        <w:rPr>
          <w:szCs w:val="21"/>
        </w:rPr>
        <w:t xml:space="preserve">14. </w:t>
      </w:r>
      <w:r>
        <w:rPr>
          <w:rFonts w:hint="eastAsia"/>
          <w:szCs w:val="21"/>
        </w:rPr>
        <w:t>具备</w:t>
      </w:r>
      <w:r>
        <w:rPr>
          <w:rFonts w:hint="eastAsia"/>
          <w:szCs w:val="21"/>
        </w:rPr>
        <w:t>NSF49</w:t>
      </w:r>
      <w:r>
        <w:rPr>
          <w:rFonts w:hint="eastAsia"/>
          <w:szCs w:val="21"/>
        </w:rPr>
        <w:t>认证，</w:t>
      </w:r>
      <w:r>
        <w:rPr>
          <w:rFonts w:hint="eastAsia"/>
          <w:szCs w:val="21"/>
        </w:rPr>
        <w:t>CE</w:t>
      </w:r>
      <w:r>
        <w:rPr>
          <w:rFonts w:hint="eastAsia"/>
          <w:szCs w:val="21"/>
        </w:rPr>
        <w:t>认证，医疗器械注册证</w:t>
      </w:r>
    </w:p>
    <w:p w:rsidR="00935BCA" w:rsidRDefault="00935BCA" w:rsidP="00935BCA">
      <w:pPr>
        <w:snapToGrid w:val="0"/>
        <w:spacing w:line="360" w:lineRule="auto"/>
        <w:jc w:val="left"/>
        <w:rPr>
          <w:rFonts w:hint="eastAsia"/>
          <w:szCs w:val="21"/>
        </w:rPr>
      </w:pPr>
      <w:r>
        <w:rPr>
          <w:szCs w:val="21"/>
        </w:rPr>
        <w:t xml:space="preserve">15. </w:t>
      </w:r>
      <w:r>
        <w:rPr>
          <w:rFonts w:hint="eastAsia"/>
          <w:szCs w:val="21"/>
        </w:rPr>
        <w:t>基本配置：生物安全柜主机（一台），支架（一个），可插拔搁手架（两个），预装紫外灯（一根），预装荧光灯（一根）</w:t>
      </w:r>
    </w:p>
    <w:p w:rsidR="00935BCA" w:rsidRDefault="00935BCA" w:rsidP="00935BCA">
      <w:pPr>
        <w:snapToGrid w:val="0"/>
        <w:spacing w:line="360" w:lineRule="auto"/>
        <w:jc w:val="left"/>
        <w:rPr>
          <w:szCs w:val="21"/>
        </w:rPr>
      </w:pPr>
      <w:r>
        <w:rPr>
          <w:rFonts w:hint="eastAsia"/>
          <w:szCs w:val="21"/>
        </w:rPr>
        <w:t>1</w:t>
      </w:r>
      <w:r>
        <w:rPr>
          <w:szCs w:val="21"/>
        </w:rPr>
        <w:t>6</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17</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12   </w:t>
      </w:r>
      <w:r>
        <w:rPr>
          <w:rFonts w:hint="eastAsia"/>
          <w:b/>
          <w:sz w:val="24"/>
          <w:szCs w:val="24"/>
        </w:rPr>
        <w:t>超低温冰箱</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ascii="宋体" w:hAnsi="宋体" w:hint="eastAsia"/>
          <w:b/>
          <w:szCs w:val="21"/>
        </w:rPr>
        <w:lastRenderedPageBreak/>
        <w:t>▲</w:t>
      </w:r>
      <w:r>
        <w:rPr>
          <w:rFonts w:hint="eastAsia"/>
          <w:szCs w:val="21"/>
        </w:rPr>
        <w:t>1</w:t>
      </w:r>
      <w:r>
        <w:rPr>
          <w:szCs w:val="21"/>
        </w:rPr>
        <w:t>．</w:t>
      </w:r>
      <w:r>
        <w:rPr>
          <w:rFonts w:hint="eastAsia"/>
          <w:szCs w:val="21"/>
        </w:rPr>
        <w:t>总有效容积：≥</w:t>
      </w:r>
      <w:r>
        <w:rPr>
          <w:szCs w:val="21"/>
        </w:rPr>
        <w:t>8</w:t>
      </w:r>
      <w:r>
        <w:rPr>
          <w:rFonts w:hint="eastAsia"/>
          <w:szCs w:val="21"/>
        </w:rPr>
        <w:t>00L</w:t>
      </w:r>
      <w:r>
        <w:rPr>
          <w:rFonts w:hint="eastAsia"/>
          <w:szCs w:val="21"/>
        </w:rPr>
        <w:t>，整机装箱量（</w:t>
      </w:r>
      <w:r>
        <w:rPr>
          <w:rFonts w:hint="eastAsia"/>
          <w:szCs w:val="21"/>
        </w:rPr>
        <w:t>2ML</w:t>
      </w:r>
      <w:r>
        <w:rPr>
          <w:rFonts w:hint="eastAsia"/>
          <w:szCs w:val="21"/>
        </w:rPr>
        <w:t>冻存管容量）不少于</w:t>
      </w:r>
      <w:r>
        <w:rPr>
          <w:rFonts w:hint="eastAsia"/>
          <w:szCs w:val="21"/>
        </w:rPr>
        <w:t>60000</w:t>
      </w:r>
      <w:r>
        <w:rPr>
          <w:rFonts w:hint="eastAsia"/>
          <w:szCs w:val="21"/>
        </w:rPr>
        <w:t>个样本</w:t>
      </w:r>
    </w:p>
    <w:p w:rsidR="00935BCA" w:rsidRDefault="00935BCA" w:rsidP="00935BCA">
      <w:pPr>
        <w:snapToGrid w:val="0"/>
        <w:spacing w:line="360" w:lineRule="auto"/>
        <w:jc w:val="left"/>
        <w:rPr>
          <w:rFonts w:hint="eastAsia"/>
          <w:szCs w:val="21"/>
        </w:rPr>
      </w:pPr>
      <w:r>
        <w:rPr>
          <w:rFonts w:hint="eastAsia"/>
          <w:szCs w:val="21"/>
        </w:rPr>
        <w:t>2</w:t>
      </w:r>
      <w:r>
        <w:rPr>
          <w:szCs w:val="21"/>
        </w:rPr>
        <w:t>．</w:t>
      </w:r>
      <w:r>
        <w:rPr>
          <w:rFonts w:hint="eastAsia"/>
          <w:szCs w:val="21"/>
        </w:rPr>
        <w:t>外部尺寸：≤</w:t>
      </w:r>
      <w:r>
        <w:rPr>
          <w:rFonts w:hint="eastAsia"/>
          <w:szCs w:val="21"/>
        </w:rPr>
        <w:t>1145*998*1980mm</w:t>
      </w:r>
      <w:r>
        <w:rPr>
          <w:rFonts w:hint="eastAsia"/>
          <w:szCs w:val="21"/>
        </w:rPr>
        <w:t>，内部尺寸：≤</w:t>
      </w:r>
      <w:r>
        <w:rPr>
          <w:rFonts w:hint="eastAsia"/>
          <w:szCs w:val="21"/>
        </w:rPr>
        <w:t>870*716*1310mm</w:t>
      </w:r>
      <w:r>
        <w:rPr>
          <w:rFonts w:hint="eastAsia"/>
          <w:szCs w:val="21"/>
        </w:rPr>
        <w:t>，内胆材质为彩色</w:t>
      </w:r>
      <w:proofErr w:type="gramStart"/>
      <w:r>
        <w:rPr>
          <w:rFonts w:hint="eastAsia"/>
          <w:szCs w:val="21"/>
        </w:rPr>
        <w:t>涂层电</w:t>
      </w:r>
      <w:proofErr w:type="gramEnd"/>
      <w:r>
        <w:rPr>
          <w:rFonts w:hint="eastAsia"/>
          <w:szCs w:val="21"/>
        </w:rPr>
        <w:t>锌钢板</w:t>
      </w:r>
    </w:p>
    <w:p w:rsidR="00935BCA" w:rsidRDefault="00935BCA" w:rsidP="00935BCA">
      <w:pPr>
        <w:snapToGrid w:val="0"/>
        <w:spacing w:line="360" w:lineRule="auto"/>
        <w:jc w:val="left"/>
        <w:rPr>
          <w:rFonts w:hint="eastAsia"/>
          <w:szCs w:val="21"/>
        </w:rPr>
      </w:pPr>
      <w:r>
        <w:rPr>
          <w:szCs w:val="21"/>
        </w:rPr>
        <w:t>3</w:t>
      </w:r>
      <w:r>
        <w:rPr>
          <w:szCs w:val="21"/>
        </w:rPr>
        <w:t>．</w:t>
      </w:r>
      <w:r>
        <w:rPr>
          <w:rFonts w:hint="eastAsia"/>
          <w:szCs w:val="21"/>
        </w:rPr>
        <w:t>单台冰箱层数：共</w:t>
      </w:r>
      <w:r>
        <w:rPr>
          <w:rFonts w:hint="eastAsia"/>
          <w:szCs w:val="21"/>
        </w:rPr>
        <w:t>4</w:t>
      </w:r>
      <w:r>
        <w:rPr>
          <w:rFonts w:hint="eastAsia"/>
          <w:szCs w:val="21"/>
        </w:rPr>
        <w:t>层。</w:t>
      </w:r>
    </w:p>
    <w:p w:rsidR="00935BCA" w:rsidRDefault="00935BCA" w:rsidP="00935BCA">
      <w:pPr>
        <w:snapToGrid w:val="0"/>
        <w:spacing w:line="360" w:lineRule="auto"/>
        <w:jc w:val="left"/>
        <w:rPr>
          <w:rFonts w:hint="eastAsia"/>
          <w:szCs w:val="21"/>
        </w:rPr>
      </w:pPr>
      <w:r>
        <w:rPr>
          <w:szCs w:val="21"/>
        </w:rPr>
        <w:t>4</w:t>
      </w:r>
      <w:r>
        <w:rPr>
          <w:szCs w:val="21"/>
        </w:rPr>
        <w:t>．</w:t>
      </w:r>
      <w:r>
        <w:rPr>
          <w:rFonts w:hint="eastAsia"/>
          <w:szCs w:val="21"/>
        </w:rPr>
        <w:t>单台冰箱样本容量：≥</w:t>
      </w:r>
      <w:r>
        <w:rPr>
          <w:rFonts w:hint="eastAsia"/>
          <w:szCs w:val="21"/>
        </w:rPr>
        <w:t>400</w:t>
      </w:r>
      <w:r>
        <w:rPr>
          <w:rFonts w:hint="eastAsia"/>
          <w:szCs w:val="21"/>
        </w:rPr>
        <w:t>盒</w:t>
      </w:r>
      <w:r>
        <w:rPr>
          <w:rFonts w:hint="eastAsia"/>
          <w:szCs w:val="21"/>
        </w:rPr>
        <w:t>,(</w:t>
      </w:r>
      <w:r>
        <w:rPr>
          <w:rFonts w:hint="eastAsia"/>
          <w:szCs w:val="21"/>
        </w:rPr>
        <w:t>不少于</w:t>
      </w:r>
      <w:r>
        <w:rPr>
          <w:rFonts w:hint="eastAsia"/>
          <w:szCs w:val="21"/>
        </w:rPr>
        <w:t>40000</w:t>
      </w:r>
      <w:r>
        <w:rPr>
          <w:rFonts w:hint="eastAsia"/>
          <w:szCs w:val="21"/>
        </w:rPr>
        <w:t>份样本</w:t>
      </w:r>
      <w:r>
        <w:rPr>
          <w:rFonts w:hint="eastAsia"/>
          <w:szCs w:val="21"/>
        </w:rPr>
        <w:t>/</w:t>
      </w:r>
      <w:r>
        <w:rPr>
          <w:rFonts w:hint="eastAsia"/>
          <w:szCs w:val="21"/>
        </w:rPr>
        <w:t>台，以</w:t>
      </w:r>
      <w:r>
        <w:rPr>
          <w:rFonts w:hint="eastAsia"/>
          <w:szCs w:val="21"/>
        </w:rPr>
        <w:t>10</w:t>
      </w:r>
      <w:r>
        <w:rPr>
          <w:rFonts w:hint="eastAsia"/>
          <w:szCs w:val="21"/>
        </w:rPr>
        <w:t>×</w:t>
      </w:r>
      <w:r>
        <w:rPr>
          <w:rFonts w:hint="eastAsia"/>
          <w:szCs w:val="21"/>
        </w:rPr>
        <w:t>10</w:t>
      </w:r>
      <w:r>
        <w:rPr>
          <w:rFonts w:hint="eastAsia"/>
          <w:szCs w:val="21"/>
        </w:rPr>
        <w:t>规格</w:t>
      </w:r>
      <w:r>
        <w:rPr>
          <w:rFonts w:hint="eastAsia"/>
          <w:szCs w:val="21"/>
        </w:rPr>
        <w:t>2</w:t>
      </w:r>
      <w:r>
        <w:rPr>
          <w:rFonts w:hint="eastAsia"/>
          <w:szCs w:val="21"/>
        </w:rPr>
        <w:t>寸</w:t>
      </w:r>
      <w:proofErr w:type="gramStart"/>
      <w:r>
        <w:rPr>
          <w:rFonts w:hint="eastAsia"/>
          <w:szCs w:val="21"/>
        </w:rPr>
        <w:t>冻存盒计算</w:t>
      </w:r>
      <w:proofErr w:type="gramEnd"/>
      <w:r>
        <w:rPr>
          <w:rFonts w:hint="eastAsia"/>
          <w:szCs w:val="21"/>
        </w:rPr>
        <w:t>）。</w:t>
      </w:r>
    </w:p>
    <w:p w:rsidR="00935BCA" w:rsidRDefault="00935BCA" w:rsidP="00935BCA">
      <w:pPr>
        <w:snapToGrid w:val="0"/>
        <w:spacing w:line="360" w:lineRule="auto"/>
        <w:jc w:val="left"/>
        <w:rPr>
          <w:rFonts w:hint="eastAsia"/>
          <w:szCs w:val="21"/>
        </w:rPr>
      </w:pPr>
      <w:r>
        <w:rPr>
          <w:szCs w:val="21"/>
        </w:rPr>
        <w:t>5</w:t>
      </w:r>
      <w:r>
        <w:rPr>
          <w:szCs w:val="21"/>
        </w:rPr>
        <w:t>．</w:t>
      </w:r>
      <w:r>
        <w:rPr>
          <w:rFonts w:hint="eastAsia"/>
          <w:szCs w:val="21"/>
        </w:rPr>
        <w:t>内门数量：不少于</w:t>
      </w:r>
      <w:r>
        <w:rPr>
          <w:rFonts w:hint="eastAsia"/>
          <w:szCs w:val="21"/>
        </w:rPr>
        <w:t>4</w:t>
      </w:r>
      <w:r>
        <w:rPr>
          <w:rFonts w:hint="eastAsia"/>
          <w:szCs w:val="21"/>
        </w:rPr>
        <w:t>个。</w:t>
      </w:r>
    </w:p>
    <w:p w:rsidR="00935BCA" w:rsidRDefault="00935BCA" w:rsidP="00935BCA">
      <w:pPr>
        <w:snapToGrid w:val="0"/>
        <w:spacing w:line="360" w:lineRule="auto"/>
        <w:jc w:val="left"/>
        <w:rPr>
          <w:rFonts w:hint="eastAsia"/>
          <w:szCs w:val="21"/>
        </w:rPr>
      </w:pPr>
      <w:r>
        <w:rPr>
          <w:szCs w:val="21"/>
        </w:rPr>
        <w:t>6</w:t>
      </w:r>
      <w:r>
        <w:rPr>
          <w:szCs w:val="21"/>
        </w:rPr>
        <w:t>．</w:t>
      </w:r>
      <w:r>
        <w:rPr>
          <w:rFonts w:hint="eastAsia"/>
          <w:szCs w:val="21"/>
        </w:rPr>
        <w:t>温度范围</w:t>
      </w:r>
      <w:r>
        <w:rPr>
          <w:rFonts w:hint="eastAsia"/>
          <w:szCs w:val="21"/>
        </w:rPr>
        <w:t>-10</w:t>
      </w:r>
      <w:r>
        <w:rPr>
          <w:rFonts w:hint="eastAsia"/>
          <w:szCs w:val="21"/>
        </w:rPr>
        <w:t>°</w:t>
      </w:r>
      <w:r>
        <w:rPr>
          <w:rFonts w:hint="eastAsia"/>
          <w:szCs w:val="21"/>
        </w:rPr>
        <w:t>C</w:t>
      </w:r>
      <w:r>
        <w:rPr>
          <w:rFonts w:hint="eastAsia"/>
          <w:szCs w:val="21"/>
        </w:rPr>
        <w:t>～</w:t>
      </w:r>
      <w:r>
        <w:rPr>
          <w:rFonts w:hint="eastAsia"/>
          <w:szCs w:val="21"/>
        </w:rPr>
        <w:t>-86</w:t>
      </w:r>
      <w:r>
        <w:rPr>
          <w:rFonts w:hint="eastAsia"/>
          <w:szCs w:val="21"/>
        </w:rPr>
        <w:t>°</w:t>
      </w:r>
      <w:r>
        <w:rPr>
          <w:rFonts w:hint="eastAsia"/>
          <w:szCs w:val="21"/>
        </w:rPr>
        <w:t>C</w:t>
      </w:r>
      <w:r>
        <w:rPr>
          <w:rFonts w:hint="eastAsia"/>
          <w:szCs w:val="21"/>
        </w:rPr>
        <w:t>可调节，适用范围在</w:t>
      </w:r>
      <w:r>
        <w:rPr>
          <w:rFonts w:hint="eastAsia"/>
          <w:szCs w:val="21"/>
        </w:rPr>
        <w:t>-40</w:t>
      </w:r>
      <w:r>
        <w:rPr>
          <w:rFonts w:hint="eastAsia"/>
          <w:szCs w:val="21"/>
        </w:rPr>
        <w:t>°</w:t>
      </w:r>
      <w:r>
        <w:rPr>
          <w:rFonts w:hint="eastAsia"/>
          <w:szCs w:val="21"/>
        </w:rPr>
        <w:t>C</w:t>
      </w:r>
      <w:r>
        <w:rPr>
          <w:rFonts w:hint="eastAsia"/>
          <w:szCs w:val="21"/>
        </w:rPr>
        <w:t>～</w:t>
      </w:r>
      <w:r>
        <w:rPr>
          <w:rFonts w:hint="eastAsia"/>
          <w:szCs w:val="21"/>
        </w:rPr>
        <w:t>-86</w:t>
      </w:r>
      <w:r>
        <w:rPr>
          <w:rFonts w:hint="eastAsia"/>
          <w:szCs w:val="21"/>
        </w:rPr>
        <w:t>°</w:t>
      </w:r>
      <w:r>
        <w:rPr>
          <w:rFonts w:hint="eastAsia"/>
          <w:szCs w:val="21"/>
        </w:rPr>
        <w:t xml:space="preserve">C </w:t>
      </w:r>
      <w:r>
        <w:rPr>
          <w:rFonts w:hint="eastAsia"/>
          <w:szCs w:val="21"/>
        </w:rPr>
        <w:t>范围，控温精度</w:t>
      </w:r>
      <w:r>
        <w:rPr>
          <w:rFonts w:hint="eastAsia"/>
          <w:szCs w:val="21"/>
        </w:rPr>
        <w:t>0.1</w:t>
      </w:r>
      <w:r>
        <w:rPr>
          <w:rFonts w:hint="eastAsia"/>
          <w:szCs w:val="21"/>
        </w:rPr>
        <w:t>℃。</w:t>
      </w:r>
    </w:p>
    <w:p w:rsidR="00935BCA" w:rsidRDefault="00935BCA" w:rsidP="00935BCA">
      <w:pPr>
        <w:snapToGrid w:val="0"/>
        <w:spacing w:line="360" w:lineRule="auto"/>
        <w:jc w:val="left"/>
        <w:rPr>
          <w:szCs w:val="21"/>
        </w:rPr>
      </w:pPr>
      <w:r>
        <w:rPr>
          <w:szCs w:val="21"/>
        </w:rPr>
        <w:t>7</w:t>
      </w:r>
      <w:r>
        <w:rPr>
          <w:szCs w:val="21"/>
        </w:rPr>
        <w:t>．</w:t>
      </w:r>
      <w:r>
        <w:rPr>
          <w:rFonts w:hint="eastAsia"/>
          <w:szCs w:val="21"/>
        </w:rPr>
        <w:t>微电脑控制：</w:t>
      </w:r>
      <w:r>
        <w:rPr>
          <w:rFonts w:hint="eastAsia"/>
          <w:szCs w:val="21"/>
        </w:rPr>
        <w:t>10</w:t>
      </w:r>
      <w:r>
        <w:rPr>
          <w:rFonts w:hint="eastAsia"/>
          <w:szCs w:val="21"/>
        </w:rPr>
        <w:t>寸高性能</w:t>
      </w:r>
      <w:r>
        <w:rPr>
          <w:rFonts w:hint="eastAsia"/>
          <w:szCs w:val="21"/>
        </w:rPr>
        <w:t>LCD</w:t>
      </w:r>
      <w:r>
        <w:rPr>
          <w:rFonts w:hint="eastAsia"/>
          <w:szCs w:val="21"/>
        </w:rPr>
        <w:t>电容屏，直观显示箱内温度、环境温度、输入电压和温度曲线等数据，显示精度</w:t>
      </w:r>
      <w:r>
        <w:rPr>
          <w:rFonts w:hint="eastAsia"/>
          <w:szCs w:val="21"/>
        </w:rPr>
        <w:t>0</w:t>
      </w:r>
      <w:r>
        <w:rPr>
          <w:szCs w:val="21"/>
        </w:rPr>
        <w:t>.1℃</w:t>
      </w:r>
      <w:r>
        <w:rPr>
          <w:szCs w:val="21"/>
        </w:rPr>
        <w:t>，</w:t>
      </w:r>
      <w:r>
        <w:rPr>
          <w:rFonts w:hint="eastAsia"/>
          <w:szCs w:val="21"/>
        </w:rPr>
        <w:t>可连接</w:t>
      </w:r>
      <w:proofErr w:type="spellStart"/>
      <w:r>
        <w:rPr>
          <w:rFonts w:hint="eastAsia"/>
          <w:szCs w:val="21"/>
        </w:rPr>
        <w:t>wifi</w:t>
      </w:r>
      <w:proofErr w:type="spellEnd"/>
      <w:r>
        <w:rPr>
          <w:rFonts w:hint="eastAsia"/>
          <w:szCs w:val="21"/>
        </w:rPr>
        <w:t>实现网络功能</w:t>
      </w:r>
    </w:p>
    <w:p w:rsidR="00935BCA" w:rsidRDefault="00935BCA" w:rsidP="00935BCA">
      <w:pPr>
        <w:snapToGrid w:val="0"/>
        <w:spacing w:line="360" w:lineRule="auto"/>
        <w:jc w:val="left"/>
        <w:rPr>
          <w:rFonts w:hint="eastAsia"/>
          <w:szCs w:val="21"/>
        </w:rPr>
      </w:pPr>
      <w:r>
        <w:rPr>
          <w:szCs w:val="21"/>
        </w:rPr>
        <w:t>8</w:t>
      </w:r>
      <w:r>
        <w:rPr>
          <w:szCs w:val="21"/>
        </w:rPr>
        <w:t>．</w:t>
      </w:r>
      <w:r>
        <w:rPr>
          <w:rFonts w:hint="eastAsia"/>
          <w:szCs w:val="21"/>
        </w:rPr>
        <w:t>三种报警方式（声音蜂鸣报警、灯光闪烁报警、</w:t>
      </w:r>
      <w:r>
        <w:rPr>
          <w:rFonts w:hint="eastAsia"/>
          <w:szCs w:val="21"/>
        </w:rPr>
        <w:t>APP</w:t>
      </w:r>
      <w:r>
        <w:rPr>
          <w:rFonts w:hint="eastAsia"/>
          <w:szCs w:val="21"/>
        </w:rPr>
        <w:t>短信推送报警）；多种故障报警（高低温报警、传感器报警、冷凝器散热差报警、</w:t>
      </w:r>
      <w:proofErr w:type="gramStart"/>
      <w:r>
        <w:rPr>
          <w:rFonts w:hint="eastAsia"/>
          <w:szCs w:val="21"/>
        </w:rPr>
        <w:t>环温超标</w:t>
      </w:r>
      <w:proofErr w:type="gramEnd"/>
      <w:r>
        <w:rPr>
          <w:rFonts w:hint="eastAsia"/>
          <w:szCs w:val="21"/>
        </w:rPr>
        <w:t>报警、断电报警、开门报警）</w:t>
      </w:r>
    </w:p>
    <w:p w:rsidR="00935BCA" w:rsidRDefault="00935BCA" w:rsidP="00935BCA">
      <w:pPr>
        <w:snapToGrid w:val="0"/>
        <w:spacing w:line="360" w:lineRule="auto"/>
        <w:jc w:val="left"/>
        <w:rPr>
          <w:szCs w:val="21"/>
        </w:rPr>
      </w:pPr>
      <w:r>
        <w:rPr>
          <w:szCs w:val="21"/>
        </w:rPr>
        <w:t>9</w:t>
      </w:r>
      <w:r>
        <w:rPr>
          <w:szCs w:val="21"/>
        </w:rPr>
        <w:t>．</w:t>
      </w:r>
      <w:r>
        <w:rPr>
          <w:rFonts w:hint="eastAsia"/>
          <w:szCs w:val="21"/>
        </w:rPr>
        <w:t>含配套不间断电源</w:t>
      </w:r>
    </w:p>
    <w:p w:rsidR="00935BCA" w:rsidRDefault="00935BCA" w:rsidP="00935BCA">
      <w:pPr>
        <w:snapToGrid w:val="0"/>
        <w:spacing w:line="360" w:lineRule="auto"/>
        <w:jc w:val="left"/>
        <w:rPr>
          <w:szCs w:val="21"/>
        </w:rPr>
      </w:pPr>
      <w:r>
        <w:rPr>
          <w:szCs w:val="21"/>
        </w:rPr>
        <w:t>10</w:t>
      </w:r>
      <w:r>
        <w:rPr>
          <w:szCs w:val="21"/>
        </w:rPr>
        <w:t>．</w:t>
      </w:r>
      <w:r>
        <w:rPr>
          <w:rFonts w:hint="eastAsia"/>
          <w:szCs w:val="21"/>
        </w:rPr>
        <w:t>标配物联模块</w:t>
      </w:r>
      <w:r>
        <w:rPr>
          <w:rFonts w:hint="eastAsia"/>
          <w:szCs w:val="21"/>
        </w:rPr>
        <w:t>,</w:t>
      </w:r>
      <w:r>
        <w:rPr>
          <w:rFonts w:hint="eastAsia"/>
          <w:szCs w:val="21"/>
        </w:rPr>
        <w:t>手机下载手机</w:t>
      </w:r>
      <w:r>
        <w:rPr>
          <w:rFonts w:hint="eastAsia"/>
          <w:szCs w:val="21"/>
        </w:rPr>
        <w:t xml:space="preserve"> APP</w:t>
      </w:r>
      <w:r>
        <w:rPr>
          <w:rFonts w:hint="eastAsia"/>
          <w:szCs w:val="21"/>
        </w:rPr>
        <w:t>实时监控冰箱运行状态</w:t>
      </w:r>
      <w:r>
        <w:rPr>
          <w:rFonts w:hint="eastAsia"/>
          <w:szCs w:val="21"/>
        </w:rPr>
        <w:t>;</w:t>
      </w:r>
      <w:r>
        <w:rPr>
          <w:rFonts w:hint="eastAsia"/>
          <w:szCs w:val="21"/>
        </w:rPr>
        <w:t>冰箱报警信息和事件记录会同步短信和</w:t>
      </w:r>
      <w:r>
        <w:rPr>
          <w:rFonts w:hint="eastAsia"/>
          <w:szCs w:val="21"/>
        </w:rPr>
        <w:t>APP</w:t>
      </w:r>
      <w:r>
        <w:rPr>
          <w:rFonts w:hint="eastAsia"/>
          <w:szCs w:val="21"/>
        </w:rPr>
        <w:t>推送，具有事件记录功能，产品能够记录开门事件、密码修改、设置修改、账户登录等信息，且所有记录信息能够下载到电脑上，实现数据分析存档</w:t>
      </w:r>
    </w:p>
    <w:p w:rsidR="00935BCA" w:rsidRDefault="00935BCA" w:rsidP="00935BCA">
      <w:pPr>
        <w:snapToGrid w:val="0"/>
        <w:spacing w:line="360" w:lineRule="auto"/>
        <w:jc w:val="left"/>
        <w:rPr>
          <w:rFonts w:hint="eastAsia"/>
          <w:szCs w:val="21"/>
        </w:rPr>
      </w:pPr>
      <w:r>
        <w:rPr>
          <w:rFonts w:hint="eastAsia"/>
          <w:szCs w:val="21"/>
        </w:rPr>
        <w:t>双锁结构设计</w:t>
      </w:r>
      <w:r>
        <w:rPr>
          <w:rFonts w:hint="eastAsia"/>
          <w:szCs w:val="21"/>
        </w:rPr>
        <w:t>,</w:t>
      </w:r>
      <w:r>
        <w:rPr>
          <w:rFonts w:hint="eastAsia"/>
          <w:szCs w:val="21"/>
        </w:rPr>
        <w:t>自带暗锁，同时可用挂锁，</w:t>
      </w:r>
    </w:p>
    <w:p w:rsidR="00935BCA" w:rsidRDefault="00935BCA" w:rsidP="00935BCA">
      <w:pPr>
        <w:snapToGrid w:val="0"/>
        <w:spacing w:line="360" w:lineRule="auto"/>
        <w:jc w:val="left"/>
        <w:rPr>
          <w:szCs w:val="21"/>
        </w:rPr>
      </w:pPr>
      <w:r>
        <w:rPr>
          <w:szCs w:val="21"/>
        </w:rPr>
        <w:t>11</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12</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13   </w:t>
      </w:r>
      <w:r>
        <w:rPr>
          <w:rFonts w:hint="eastAsia"/>
          <w:b/>
          <w:sz w:val="24"/>
          <w:szCs w:val="24"/>
        </w:rPr>
        <w:t>细胞培养箱</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rFonts w:hint="eastAsia"/>
          <w:szCs w:val="21"/>
        </w:rPr>
      </w:pPr>
      <w:r>
        <w:rPr>
          <w:rFonts w:hint="eastAsia"/>
          <w:szCs w:val="21"/>
        </w:rPr>
        <w:t>1</w:t>
      </w:r>
      <w:r>
        <w:rPr>
          <w:szCs w:val="21"/>
        </w:rPr>
        <w:t>．</w:t>
      </w:r>
      <w:r>
        <w:rPr>
          <w:rFonts w:hint="eastAsia"/>
          <w:szCs w:val="21"/>
        </w:rPr>
        <w:t>工作体积范围：</w:t>
      </w:r>
      <w:r>
        <w:rPr>
          <w:rFonts w:hint="eastAsia"/>
          <w:szCs w:val="21"/>
        </w:rPr>
        <w:t>180L-190L</w:t>
      </w:r>
      <w:r>
        <w:rPr>
          <w:rFonts w:hint="eastAsia"/>
          <w:szCs w:val="21"/>
        </w:rPr>
        <w:t>之间</w:t>
      </w:r>
    </w:p>
    <w:p w:rsidR="00935BCA" w:rsidRDefault="00935BCA" w:rsidP="00935BCA">
      <w:pPr>
        <w:snapToGrid w:val="0"/>
        <w:spacing w:line="360" w:lineRule="auto"/>
        <w:jc w:val="left"/>
        <w:rPr>
          <w:rFonts w:hint="eastAsia"/>
          <w:szCs w:val="21"/>
        </w:rPr>
      </w:pPr>
      <w:r>
        <w:rPr>
          <w:rFonts w:hint="eastAsia"/>
          <w:szCs w:val="21"/>
        </w:rPr>
        <w:t>2</w:t>
      </w:r>
      <w:r>
        <w:rPr>
          <w:szCs w:val="21"/>
        </w:rPr>
        <w:t>．</w:t>
      </w:r>
      <w:proofErr w:type="gramStart"/>
      <w:r>
        <w:rPr>
          <w:rFonts w:hint="eastAsia"/>
          <w:szCs w:val="21"/>
        </w:rPr>
        <w:t>标配搁板</w:t>
      </w:r>
      <w:proofErr w:type="gramEnd"/>
      <w:r>
        <w:rPr>
          <w:rFonts w:hint="eastAsia"/>
          <w:szCs w:val="21"/>
        </w:rPr>
        <w:t>数目</w:t>
      </w:r>
      <w:r>
        <w:rPr>
          <w:rFonts w:hint="eastAsia"/>
          <w:szCs w:val="21"/>
        </w:rPr>
        <w:t>/</w:t>
      </w:r>
      <w:r>
        <w:rPr>
          <w:rFonts w:hint="eastAsia"/>
          <w:szCs w:val="21"/>
        </w:rPr>
        <w:t>最多可选装搁板数：</w:t>
      </w:r>
      <w:r>
        <w:rPr>
          <w:rFonts w:hint="eastAsia"/>
          <w:szCs w:val="21"/>
        </w:rPr>
        <w:t>4</w:t>
      </w:r>
      <w:r>
        <w:rPr>
          <w:rFonts w:hint="eastAsia"/>
          <w:szCs w:val="21"/>
        </w:rPr>
        <w:t>块</w:t>
      </w:r>
      <w:r>
        <w:rPr>
          <w:rFonts w:hint="eastAsia"/>
          <w:szCs w:val="21"/>
        </w:rPr>
        <w:t>/16</w:t>
      </w:r>
      <w:r>
        <w:rPr>
          <w:rFonts w:hint="eastAsia"/>
          <w:szCs w:val="21"/>
        </w:rPr>
        <w:t>块</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3</w:t>
      </w:r>
      <w:r>
        <w:rPr>
          <w:szCs w:val="21"/>
        </w:rPr>
        <w:t>．</w:t>
      </w:r>
      <w:r>
        <w:rPr>
          <w:rFonts w:hint="eastAsia"/>
          <w:szCs w:val="21"/>
        </w:rPr>
        <w:t>温度控制范围：高于室温</w:t>
      </w:r>
      <w:r>
        <w:rPr>
          <w:rFonts w:hint="eastAsia"/>
          <w:szCs w:val="21"/>
        </w:rPr>
        <w:t>5</w:t>
      </w:r>
      <w:r>
        <w:rPr>
          <w:rFonts w:hint="eastAsia"/>
          <w:szCs w:val="21"/>
        </w:rPr>
        <w:t>℃～</w:t>
      </w:r>
      <w:r>
        <w:rPr>
          <w:rFonts w:hint="eastAsia"/>
          <w:szCs w:val="21"/>
        </w:rPr>
        <w:t>50</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4</w:t>
      </w:r>
      <w:r>
        <w:rPr>
          <w:szCs w:val="21"/>
        </w:rPr>
        <w:t>．</w:t>
      </w:r>
      <w:r>
        <w:rPr>
          <w:rFonts w:hint="eastAsia"/>
          <w:szCs w:val="21"/>
        </w:rPr>
        <w:t>温度控制精度：±</w:t>
      </w:r>
      <w:r>
        <w:rPr>
          <w:rFonts w:hint="eastAsia"/>
          <w:szCs w:val="21"/>
        </w:rPr>
        <w:t>0.1</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5</w:t>
      </w:r>
      <w:r>
        <w:rPr>
          <w:szCs w:val="21"/>
        </w:rPr>
        <w:t>．</w:t>
      </w:r>
      <w:r>
        <w:rPr>
          <w:rFonts w:hint="eastAsia"/>
          <w:szCs w:val="21"/>
        </w:rPr>
        <w:t>温度均</w:t>
      </w:r>
      <w:proofErr w:type="gramStart"/>
      <w:r>
        <w:rPr>
          <w:rFonts w:hint="eastAsia"/>
          <w:szCs w:val="21"/>
        </w:rPr>
        <w:t>一</w:t>
      </w:r>
      <w:proofErr w:type="gramEnd"/>
      <w:r>
        <w:rPr>
          <w:rFonts w:hint="eastAsia"/>
          <w:szCs w:val="21"/>
        </w:rPr>
        <w:t>性</w:t>
      </w:r>
      <w:r>
        <w:rPr>
          <w:rFonts w:hint="eastAsia"/>
          <w:szCs w:val="21"/>
        </w:rPr>
        <w:t xml:space="preserve">: </w:t>
      </w:r>
      <w:r>
        <w:rPr>
          <w:rFonts w:hint="eastAsia"/>
          <w:szCs w:val="21"/>
        </w:rPr>
        <w:t>±</w:t>
      </w:r>
      <w:r>
        <w:rPr>
          <w:rFonts w:hint="eastAsia"/>
          <w:szCs w:val="21"/>
        </w:rPr>
        <w:t>0.3</w:t>
      </w:r>
      <w:r>
        <w:rPr>
          <w:rFonts w:hint="eastAsia"/>
          <w:szCs w:val="21"/>
        </w:rPr>
        <w:t>℃</w:t>
      </w:r>
    </w:p>
    <w:p w:rsidR="00935BCA" w:rsidRDefault="00935BCA" w:rsidP="00935BCA">
      <w:pPr>
        <w:snapToGrid w:val="0"/>
        <w:spacing w:line="360" w:lineRule="auto"/>
        <w:jc w:val="left"/>
        <w:rPr>
          <w:szCs w:val="21"/>
        </w:rPr>
      </w:pPr>
      <w:r>
        <w:rPr>
          <w:rFonts w:hint="eastAsia"/>
          <w:szCs w:val="21"/>
        </w:rPr>
        <w:t>6</w:t>
      </w:r>
      <w:r>
        <w:rPr>
          <w:szCs w:val="21"/>
        </w:rPr>
        <w:t>．</w:t>
      </w:r>
      <w:r>
        <w:rPr>
          <w:rFonts w:hint="eastAsia"/>
          <w:szCs w:val="21"/>
        </w:rPr>
        <w:t>温度跟踪报警：有</w:t>
      </w:r>
    </w:p>
    <w:p w:rsidR="00935BCA" w:rsidRDefault="00935BCA" w:rsidP="00935BCA">
      <w:pPr>
        <w:snapToGrid w:val="0"/>
        <w:spacing w:line="360" w:lineRule="auto"/>
        <w:jc w:val="left"/>
        <w:rPr>
          <w:rFonts w:hint="eastAsia"/>
          <w:szCs w:val="21"/>
        </w:rPr>
      </w:pPr>
      <w:r>
        <w:rPr>
          <w:rFonts w:hint="eastAsia"/>
          <w:szCs w:val="21"/>
        </w:rPr>
        <w:t xml:space="preserve">7. </w:t>
      </w:r>
      <w:r>
        <w:rPr>
          <w:rFonts w:hint="eastAsia"/>
          <w:szCs w:val="21"/>
        </w:rPr>
        <w:t>玻璃内门具备加热功能</w:t>
      </w:r>
      <w:r>
        <w:rPr>
          <w:rFonts w:hint="eastAsia"/>
          <w:szCs w:val="21"/>
        </w:rPr>
        <w:t>,</w:t>
      </w:r>
      <w:r>
        <w:rPr>
          <w:rFonts w:hint="eastAsia"/>
          <w:szCs w:val="21"/>
        </w:rPr>
        <w:t>可防止水汽的生成</w:t>
      </w:r>
    </w:p>
    <w:p w:rsidR="00935BCA" w:rsidRDefault="00935BCA" w:rsidP="00935BCA">
      <w:pPr>
        <w:snapToGrid w:val="0"/>
        <w:spacing w:line="360" w:lineRule="auto"/>
        <w:jc w:val="left"/>
        <w:rPr>
          <w:rFonts w:hint="eastAsia"/>
          <w:szCs w:val="21"/>
        </w:rPr>
      </w:pPr>
      <w:r>
        <w:rPr>
          <w:szCs w:val="21"/>
        </w:rPr>
        <w:t>8</w:t>
      </w:r>
      <w:r>
        <w:rPr>
          <w:szCs w:val="21"/>
        </w:rPr>
        <w:t>．</w:t>
      </w:r>
      <w:r>
        <w:rPr>
          <w:rFonts w:hint="eastAsia"/>
          <w:szCs w:val="21"/>
        </w:rPr>
        <w:t>二氧化碳控制范围：</w:t>
      </w:r>
      <w:r>
        <w:rPr>
          <w:rFonts w:hint="eastAsia"/>
          <w:szCs w:val="21"/>
        </w:rPr>
        <w:t>0</w:t>
      </w:r>
      <w:r>
        <w:rPr>
          <w:rFonts w:hint="eastAsia"/>
          <w:szCs w:val="21"/>
        </w:rPr>
        <w:t>～</w:t>
      </w:r>
      <w:r>
        <w:rPr>
          <w:rFonts w:hint="eastAsia"/>
          <w:szCs w:val="21"/>
        </w:rPr>
        <w:t>20%</w:t>
      </w:r>
      <w:r>
        <w:rPr>
          <w:rFonts w:hint="eastAsia"/>
          <w:szCs w:val="21"/>
        </w:rPr>
        <w:t>；±</w:t>
      </w:r>
      <w:r>
        <w:rPr>
          <w:rFonts w:hint="eastAsia"/>
          <w:szCs w:val="21"/>
        </w:rPr>
        <w:t>0.1</w:t>
      </w:r>
      <w:r>
        <w:rPr>
          <w:szCs w:val="21"/>
        </w:rPr>
        <w:t>%</w:t>
      </w:r>
    </w:p>
    <w:p w:rsidR="00935BCA" w:rsidRDefault="00935BCA" w:rsidP="00935BCA">
      <w:pPr>
        <w:snapToGrid w:val="0"/>
        <w:spacing w:line="360" w:lineRule="auto"/>
        <w:jc w:val="left"/>
        <w:rPr>
          <w:rFonts w:hint="eastAsia"/>
          <w:szCs w:val="21"/>
        </w:rPr>
      </w:pPr>
      <w:r>
        <w:rPr>
          <w:szCs w:val="21"/>
        </w:rPr>
        <w:t>9</w:t>
      </w:r>
      <w:r>
        <w:rPr>
          <w:szCs w:val="21"/>
        </w:rPr>
        <w:t>．</w:t>
      </w:r>
      <w:r>
        <w:rPr>
          <w:rFonts w:hint="eastAsia"/>
          <w:szCs w:val="21"/>
        </w:rPr>
        <w:t>二氧化碳浓度恢复：</w:t>
      </w:r>
      <w:r>
        <w:rPr>
          <w:rFonts w:hint="eastAsia"/>
          <w:szCs w:val="21"/>
        </w:rPr>
        <w:t>3</w:t>
      </w:r>
      <w:r>
        <w:rPr>
          <w:rFonts w:hint="eastAsia"/>
          <w:szCs w:val="21"/>
        </w:rPr>
        <w:t>分钟内达到</w:t>
      </w:r>
      <w:r>
        <w:rPr>
          <w:rFonts w:hint="eastAsia"/>
          <w:szCs w:val="21"/>
        </w:rPr>
        <w:t>5</w:t>
      </w:r>
      <w:r>
        <w:rPr>
          <w:rFonts w:hint="eastAsia"/>
          <w:szCs w:val="21"/>
        </w:rPr>
        <w:t>±</w:t>
      </w:r>
      <w:r>
        <w:rPr>
          <w:rFonts w:hint="eastAsia"/>
          <w:szCs w:val="21"/>
        </w:rPr>
        <w:t>0.2%</w:t>
      </w:r>
    </w:p>
    <w:p w:rsidR="00935BCA" w:rsidRDefault="00935BCA" w:rsidP="00935BCA">
      <w:pPr>
        <w:snapToGrid w:val="0"/>
        <w:spacing w:line="360" w:lineRule="auto"/>
        <w:jc w:val="left"/>
        <w:rPr>
          <w:rFonts w:hint="eastAsia"/>
          <w:szCs w:val="21"/>
        </w:rPr>
      </w:pPr>
      <w:r>
        <w:rPr>
          <w:rFonts w:ascii="宋体" w:hAnsi="宋体" w:hint="eastAsia"/>
          <w:b/>
          <w:szCs w:val="21"/>
        </w:rPr>
        <w:t>▲</w:t>
      </w:r>
      <w:r>
        <w:rPr>
          <w:szCs w:val="21"/>
        </w:rPr>
        <w:t>10</w:t>
      </w:r>
      <w:r>
        <w:rPr>
          <w:szCs w:val="21"/>
        </w:rPr>
        <w:t>．</w:t>
      </w:r>
      <w:r>
        <w:rPr>
          <w:rFonts w:hint="eastAsia"/>
          <w:szCs w:val="21"/>
        </w:rPr>
        <w:t>具备</w:t>
      </w:r>
      <w:proofErr w:type="gramStart"/>
      <w:r>
        <w:rPr>
          <w:rFonts w:hint="eastAsia"/>
          <w:szCs w:val="21"/>
        </w:rPr>
        <w:t>腔</w:t>
      </w:r>
      <w:proofErr w:type="gramEnd"/>
      <w:r>
        <w:rPr>
          <w:rFonts w:hint="eastAsia"/>
          <w:szCs w:val="21"/>
        </w:rPr>
        <w:t>体内</w:t>
      </w:r>
      <w:r>
        <w:rPr>
          <w:rFonts w:hint="eastAsia"/>
          <w:szCs w:val="21"/>
        </w:rPr>
        <w:t>HEPA</w:t>
      </w:r>
      <w:r>
        <w:rPr>
          <w:rFonts w:hint="eastAsia"/>
          <w:szCs w:val="21"/>
        </w:rPr>
        <w:t>滤器和风扇系统，</w:t>
      </w:r>
      <w:r>
        <w:rPr>
          <w:szCs w:val="21"/>
        </w:rPr>
        <w:t>不锈钢材质</w:t>
      </w:r>
    </w:p>
    <w:p w:rsidR="00935BCA" w:rsidRDefault="00935BCA" w:rsidP="00935BCA">
      <w:pPr>
        <w:snapToGrid w:val="0"/>
        <w:spacing w:line="360" w:lineRule="auto"/>
        <w:jc w:val="left"/>
        <w:rPr>
          <w:rFonts w:hint="eastAsia"/>
          <w:szCs w:val="21"/>
        </w:rPr>
      </w:pPr>
      <w:r>
        <w:rPr>
          <w:rFonts w:hint="eastAsia"/>
          <w:szCs w:val="21"/>
        </w:rPr>
        <w:t>1</w:t>
      </w:r>
      <w:r>
        <w:rPr>
          <w:szCs w:val="21"/>
        </w:rPr>
        <w:t>1</w:t>
      </w:r>
      <w:r>
        <w:rPr>
          <w:szCs w:val="21"/>
        </w:rPr>
        <w:t>．</w:t>
      </w:r>
      <w:r>
        <w:rPr>
          <w:rFonts w:hint="eastAsia"/>
          <w:szCs w:val="21"/>
        </w:rPr>
        <w:t>具有程序自检功能</w:t>
      </w:r>
    </w:p>
    <w:p w:rsidR="00935BCA" w:rsidRDefault="00935BCA" w:rsidP="00935BCA">
      <w:pPr>
        <w:snapToGrid w:val="0"/>
        <w:spacing w:line="360" w:lineRule="auto"/>
        <w:jc w:val="left"/>
        <w:rPr>
          <w:szCs w:val="21"/>
        </w:rPr>
      </w:pPr>
      <w:r>
        <w:rPr>
          <w:rFonts w:hint="eastAsia"/>
          <w:szCs w:val="21"/>
        </w:rPr>
        <w:t>1</w:t>
      </w:r>
      <w:r>
        <w:rPr>
          <w:szCs w:val="21"/>
        </w:rPr>
        <w:t>2</w:t>
      </w:r>
      <w:r>
        <w:rPr>
          <w:szCs w:val="21"/>
        </w:rPr>
        <w:t>．</w:t>
      </w:r>
      <w:r>
        <w:rPr>
          <w:rFonts w:hint="eastAsia"/>
          <w:szCs w:val="21"/>
        </w:rPr>
        <w:t>具备断电自动启动</w:t>
      </w:r>
    </w:p>
    <w:p w:rsidR="00935BCA" w:rsidRDefault="00935BCA" w:rsidP="00935BCA">
      <w:pPr>
        <w:snapToGrid w:val="0"/>
        <w:spacing w:line="360" w:lineRule="auto"/>
        <w:jc w:val="left"/>
        <w:rPr>
          <w:rFonts w:hint="eastAsia"/>
          <w:szCs w:val="21"/>
        </w:rPr>
      </w:pPr>
      <w:r>
        <w:rPr>
          <w:rFonts w:hint="eastAsia"/>
          <w:szCs w:val="21"/>
        </w:rPr>
        <w:t>13</w:t>
      </w:r>
      <w:r>
        <w:rPr>
          <w:szCs w:val="21"/>
        </w:rPr>
        <w:t>．</w:t>
      </w:r>
      <w:r>
        <w:rPr>
          <w:rFonts w:hint="eastAsia"/>
          <w:szCs w:val="21"/>
        </w:rPr>
        <w:t>显示控制：</w:t>
      </w:r>
      <w:r>
        <w:rPr>
          <w:rFonts w:hint="eastAsia"/>
          <w:szCs w:val="21"/>
        </w:rPr>
        <w:t>LED</w:t>
      </w:r>
      <w:r>
        <w:rPr>
          <w:rFonts w:hint="eastAsia"/>
          <w:szCs w:val="21"/>
        </w:rPr>
        <w:t>数字显示温度和二氧化碳浓度和氧气浓度</w:t>
      </w:r>
    </w:p>
    <w:p w:rsidR="00935BCA" w:rsidRDefault="00935BCA" w:rsidP="00935BCA">
      <w:pPr>
        <w:snapToGrid w:val="0"/>
        <w:spacing w:line="360" w:lineRule="auto"/>
        <w:jc w:val="left"/>
        <w:rPr>
          <w:szCs w:val="21"/>
        </w:rPr>
      </w:pPr>
      <w:r>
        <w:rPr>
          <w:rFonts w:hint="eastAsia"/>
          <w:szCs w:val="21"/>
        </w:rPr>
        <w:lastRenderedPageBreak/>
        <w:t>1</w:t>
      </w:r>
      <w:r>
        <w:rPr>
          <w:szCs w:val="21"/>
        </w:rPr>
        <w:t>4</w:t>
      </w:r>
      <w:r>
        <w:rPr>
          <w:rFonts w:hint="eastAsia"/>
          <w:szCs w:val="21"/>
        </w:rPr>
        <w:t xml:space="preserve">. </w:t>
      </w:r>
      <w:r>
        <w:rPr>
          <w:rFonts w:hint="eastAsia"/>
          <w:szCs w:val="21"/>
        </w:rPr>
        <w:t>具有医疗器械注册证</w:t>
      </w:r>
    </w:p>
    <w:p w:rsidR="00935BCA" w:rsidRDefault="00935BCA" w:rsidP="00935BCA">
      <w:pPr>
        <w:snapToGrid w:val="0"/>
        <w:spacing w:line="360" w:lineRule="auto"/>
        <w:jc w:val="left"/>
        <w:rPr>
          <w:szCs w:val="21"/>
        </w:rPr>
      </w:pPr>
      <w:r>
        <w:rPr>
          <w:rFonts w:hint="eastAsia"/>
          <w:szCs w:val="21"/>
        </w:rPr>
        <w:t>1</w:t>
      </w:r>
      <w:r>
        <w:rPr>
          <w:szCs w:val="21"/>
        </w:rPr>
        <w:t>5</w:t>
      </w:r>
      <w:r>
        <w:rPr>
          <w:szCs w:val="21"/>
        </w:rPr>
        <w:t>．</w:t>
      </w:r>
      <w:r>
        <w:rPr>
          <w:rFonts w:hint="eastAsia"/>
          <w:szCs w:val="21"/>
        </w:rPr>
        <w:t>具有</w:t>
      </w:r>
      <w:r>
        <w:rPr>
          <w:rFonts w:hint="eastAsia"/>
          <w:szCs w:val="21"/>
        </w:rPr>
        <w:t>140</w:t>
      </w:r>
      <w:r>
        <w:rPr>
          <w:rFonts w:hint="eastAsia"/>
          <w:szCs w:val="21"/>
        </w:rPr>
        <w:t>℃干热灭菌程序，可进行培养箱除菌</w:t>
      </w:r>
    </w:p>
    <w:p w:rsidR="00935BCA" w:rsidRDefault="00935BCA" w:rsidP="00935BCA">
      <w:pPr>
        <w:snapToGrid w:val="0"/>
        <w:spacing w:line="360" w:lineRule="auto"/>
        <w:jc w:val="left"/>
        <w:rPr>
          <w:rFonts w:hint="eastAsia"/>
          <w:szCs w:val="21"/>
        </w:rPr>
      </w:pPr>
      <w:r>
        <w:rPr>
          <w:rFonts w:hint="eastAsia"/>
          <w:szCs w:val="21"/>
        </w:rPr>
        <w:t>16.</w:t>
      </w:r>
      <w:r>
        <w:rPr>
          <w:szCs w:val="21"/>
        </w:rPr>
        <w:t xml:space="preserve"> </w:t>
      </w:r>
      <w:r>
        <w:rPr>
          <w:rFonts w:hint="eastAsia"/>
          <w:szCs w:val="21"/>
        </w:rPr>
        <w:t>配置：二氧化碳培养箱主机：</w:t>
      </w:r>
      <w:r>
        <w:rPr>
          <w:rFonts w:hint="eastAsia"/>
          <w:szCs w:val="21"/>
        </w:rPr>
        <w:t>1</w:t>
      </w:r>
      <w:r>
        <w:rPr>
          <w:rFonts w:hint="eastAsia"/>
          <w:szCs w:val="21"/>
        </w:rPr>
        <w:t>台；</w:t>
      </w:r>
      <w:proofErr w:type="gramStart"/>
      <w:r>
        <w:rPr>
          <w:rFonts w:hint="eastAsia"/>
          <w:szCs w:val="21"/>
        </w:rPr>
        <w:t>腔</w:t>
      </w:r>
      <w:proofErr w:type="gramEnd"/>
      <w:r>
        <w:rPr>
          <w:rFonts w:hint="eastAsia"/>
          <w:szCs w:val="21"/>
        </w:rPr>
        <w:t>体内</w:t>
      </w:r>
      <w:r>
        <w:rPr>
          <w:rFonts w:hint="eastAsia"/>
          <w:szCs w:val="21"/>
        </w:rPr>
        <w:t>HEPA</w:t>
      </w:r>
      <w:r>
        <w:rPr>
          <w:rFonts w:hint="eastAsia"/>
          <w:szCs w:val="21"/>
        </w:rPr>
        <w:t>滤器：</w:t>
      </w:r>
      <w:r>
        <w:rPr>
          <w:rFonts w:hint="eastAsia"/>
          <w:szCs w:val="21"/>
        </w:rPr>
        <w:t>1</w:t>
      </w:r>
      <w:r>
        <w:rPr>
          <w:rFonts w:hint="eastAsia"/>
          <w:szCs w:val="21"/>
        </w:rPr>
        <w:t>个；隔板：</w:t>
      </w:r>
      <w:r>
        <w:rPr>
          <w:rFonts w:hint="eastAsia"/>
          <w:szCs w:val="21"/>
        </w:rPr>
        <w:t>4</w:t>
      </w:r>
      <w:r>
        <w:rPr>
          <w:rFonts w:hint="eastAsia"/>
          <w:szCs w:val="21"/>
        </w:rPr>
        <w:t>块</w:t>
      </w:r>
    </w:p>
    <w:p w:rsidR="00935BCA" w:rsidRDefault="00935BCA" w:rsidP="00935BCA">
      <w:pPr>
        <w:snapToGrid w:val="0"/>
        <w:spacing w:line="360" w:lineRule="auto"/>
        <w:jc w:val="left"/>
        <w:rPr>
          <w:szCs w:val="21"/>
        </w:rPr>
      </w:pPr>
      <w:r>
        <w:rPr>
          <w:rFonts w:hint="eastAsia"/>
          <w:szCs w:val="21"/>
        </w:rPr>
        <w:t>1</w:t>
      </w:r>
      <w:r>
        <w:rPr>
          <w:szCs w:val="21"/>
        </w:rPr>
        <w:t>7</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18</w:t>
      </w:r>
      <w:r>
        <w:rPr>
          <w:szCs w:val="21"/>
        </w:rPr>
        <w:t>．</w:t>
      </w:r>
      <w:r>
        <w:rPr>
          <w:rFonts w:hint="eastAsia"/>
          <w:szCs w:val="21"/>
        </w:rPr>
        <w:t>技术人员负责免费安装调试该设备，并为实验室免费培训操作技术人员</w:t>
      </w:r>
    </w:p>
    <w:p w:rsidR="00935BCA" w:rsidRDefault="00935BCA" w:rsidP="00935BCA">
      <w:pPr>
        <w:tabs>
          <w:tab w:val="left" w:pos="900"/>
        </w:tabs>
        <w:spacing w:beforeLines="50" w:before="156"/>
        <w:jc w:val="center"/>
        <w:rPr>
          <w:rFonts w:hint="eastAsia"/>
          <w:b/>
          <w:sz w:val="24"/>
          <w:szCs w:val="24"/>
        </w:rPr>
      </w:pPr>
    </w:p>
    <w:p w:rsidR="00935BCA" w:rsidRDefault="00935BCA" w:rsidP="00935BCA">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14   </w:t>
      </w:r>
      <w:r>
        <w:rPr>
          <w:rFonts w:hint="eastAsia"/>
          <w:b/>
          <w:sz w:val="24"/>
          <w:szCs w:val="24"/>
        </w:rPr>
        <w:t>多</w:t>
      </w:r>
      <w:proofErr w:type="gramStart"/>
      <w:r>
        <w:rPr>
          <w:rFonts w:hint="eastAsia"/>
          <w:b/>
          <w:sz w:val="24"/>
          <w:szCs w:val="24"/>
        </w:rPr>
        <w:t>通道移液器</w:t>
      </w:r>
      <w:proofErr w:type="gramEnd"/>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pPr>
      <w:r>
        <w:rPr>
          <w:rFonts w:hint="eastAsia"/>
          <w:szCs w:val="21"/>
        </w:rPr>
        <w:t>1</w:t>
      </w:r>
      <w:r>
        <w:rPr>
          <w:szCs w:val="21"/>
        </w:rPr>
        <w:t>．</w:t>
      </w:r>
      <w:r>
        <w:rPr>
          <w:rFonts w:hint="eastAsia"/>
          <w:szCs w:val="21"/>
        </w:rPr>
        <w:t>2</w:t>
      </w:r>
      <w:r>
        <w:rPr>
          <w:szCs w:val="21"/>
        </w:rPr>
        <w:t>4</w:t>
      </w:r>
      <w:r>
        <w:rPr>
          <w:rFonts w:hint="eastAsia"/>
          <w:szCs w:val="21"/>
        </w:rPr>
        <w:t>通道</w:t>
      </w:r>
    </w:p>
    <w:p w:rsidR="00935BCA" w:rsidRDefault="00935BCA" w:rsidP="00935BCA">
      <w:pPr>
        <w:snapToGrid w:val="0"/>
        <w:spacing w:line="360" w:lineRule="auto"/>
        <w:jc w:val="left"/>
        <w:rPr>
          <w:szCs w:val="21"/>
        </w:rPr>
      </w:pPr>
      <w:r>
        <w:rPr>
          <w:rFonts w:hint="eastAsia"/>
          <w:szCs w:val="21"/>
        </w:rPr>
        <w:t>2</w:t>
      </w:r>
      <w:r>
        <w:rPr>
          <w:szCs w:val="21"/>
        </w:rPr>
        <w:t>．</w:t>
      </w:r>
      <w:r>
        <w:rPr>
          <w:rFonts w:hint="eastAsia"/>
          <w:szCs w:val="21"/>
        </w:rPr>
        <w:t>电动</w:t>
      </w:r>
    </w:p>
    <w:p w:rsidR="00935BCA" w:rsidRDefault="00935BCA" w:rsidP="00935BCA">
      <w:pPr>
        <w:snapToGrid w:val="0"/>
        <w:spacing w:line="360" w:lineRule="auto"/>
        <w:jc w:val="left"/>
        <w:rPr>
          <w:szCs w:val="21"/>
        </w:rPr>
      </w:pPr>
      <w:r>
        <w:rPr>
          <w:rFonts w:hint="eastAsia"/>
          <w:szCs w:val="21"/>
        </w:rPr>
        <w:t>3</w:t>
      </w:r>
      <w:r>
        <w:rPr>
          <w:szCs w:val="21"/>
        </w:rPr>
        <w:t>．</w:t>
      </w:r>
      <w:r>
        <w:rPr>
          <w:rFonts w:hint="eastAsia"/>
          <w:szCs w:val="21"/>
        </w:rPr>
        <w:t>整支灭菌</w:t>
      </w:r>
    </w:p>
    <w:p w:rsidR="00935BCA" w:rsidRDefault="00935BCA" w:rsidP="00935BCA">
      <w:pPr>
        <w:snapToGrid w:val="0"/>
        <w:spacing w:line="360" w:lineRule="auto"/>
        <w:jc w:val="left"/>
        <w:rPr>
          <w:szCs w:val="21"/>
        </w:rPr>
      </w:pPr>
      <w:r>
        <w:rPr>
          <w:rFonts w:ascii="宋体" w:hAnsi="宋体" w:hint="eastAsia"/>
          <w:b/>
          <w:szCs w:val="21"/>
        </w:rPr>
        <w:t>▲</w:t>
      </w:r>
      <w:r>
        <w:rPr>
          <w:rFonts w:hint="eastAsia"/>
          <w:szCs w:val="21"/>
        </w:rPr>
        <w:t>4</w:t>
      </w:r>
      <w:r>
        <w:rPr>
          <w:szCs w:val="21"/>
        </w:rPr>
        <w:t>．</w:t>
      </w:r>
      <w:r>
        <w:rPr>
          <w:rFonts w:hint="eastAsia"/>
          <w:szCs w:val="21"/>
        </w:rPr>
        <w:t>可调量程：</w:t>
      </w:r>
      <w:r>
        <w:rPr>
          <w:rFonts w:hint="eastAsia"/>
          <w:szCs w:val="21"/>
        </w:rPr>
        <w:t>5</w:t>
      </w:r>
      <w:r>
        <w:rPr>
          <w:szCs w:val="21"/>
        </w:rPr>
        <w:t>-100μl</w:t>
      </w:r>
    </w:p>
    <w:p w:rsidR="00935BCA" w:rsidRDefault="00935BCA" w:rsidP="00935BCA">
      <w:pPr>
        <w:snapToGrid w:val="0"/>
        <w:spacing w:line="360" w:lineRule="auto"/>
        <w:jc w:val="left"/>
        <w:rPr>
          <w:rFonts w:hint="eastAsia"/>
          <w:szCs w:val="21"/>
        </w:rPr>
      </w:pPr>
      <w:r>
        <w:rPr>
          <w:rFonts w:hint="eastAsia"/>
          <w:szCs w:val="21"/>
        </w:rPr>
        <w:t xml:space="preserve">5. </w:t>
      </w:r>
      <w:r>
        <w:rPr>
          <w:rFonts w:hint="eastAsia"/>
          <w:szCs w:val="21"/>
        </w:rPr>
        <w:t>大容量可充电电池，支持长达</w:t>
      </w:r>
      <w:r>
        <w:rPr>
          <w:rFonts w:hint="eastAsia"/>
          <w:szCs w:val="21"/>
        </w:rPr>
        <w:t xml:space="preserve"> 8 </w:t>
      </w:r>
      <w:r>
        <w:rPr>
          <w:rFonts w:hint="eastAsia"/>
          <w:szCs w:val="21"/>
        </w:rPr>
        <w:t>小时工作</w:t>
      </w:r>
    </w:p>
    <w:p w:rsidR="00935BCA" w:rsidRDefault="00935BCA" w:rsidP="00935BCA">
      <w:pPr>
        <w:snapToGrid w:val="0"/>
        <w:spacing w:line="360" w:lineRule="auto"/>
        <w:jc w:val="left"/>
        <w:rPr>
          <w:rFonts w:hint="eastAsia"/>
          <w:szCs w:val="21"/>
        </w:rPr>
      </w:pPr>
      <w:r>
        <w:rPr>
          <w:szCs w:val="21"/>
        </w:rPr>
        <w:t>6</w:t>
      </w:r>
      <w:r>
        <w:rPr>
          <w:rFonts w:hint="eastAsia"/>
          <w:szCs w:val="21"/>
        </w:rPr>
        <w:t>．可</w:t>
      </w:r>
      <w:proofErr w:type="gramStart"/>
      <w:r>
        <w:rPr>
          <w:rFonts w:hint="eastAsia"/>
          <w:szCs w:val="21"/>
        </w:rPr>
        <w:t>对移液器</w:t>
      </w:r>
      <w:proofErr w:type="gramEnd"/>
      <w:r>
        <w:rPr>
          <w:rFonts w:hint="eastAsia"/>
          <w:szCs w:val="21"/>
        </w:rPr>
        <w:t>下半部分进行高温高压灭菌，确保消除污染</w:t>
      </w:r>
    </w:p>
    <w:p w:rsidR="00935BCA" w:rsidRDefault="00935BCA" w:rsidP="00935BCA">
      <w:pPr>
        <w:snapToGrid w:val="0"/>
        <w:spacing w:line="360" w:lineRule="auto"/>
        <w:jc w:val="left"/>
        <w:rPr>
          <w:szCs w:val="21"/>
        </w:rPr>
      </w:pPr>
      <w:r>
        <w:rPr>
          <w:rFonts w:hint="eastAsia"/>
          <w:szCs w:val="21"/>
        </w:rPr>
        <w:t>7</w:t>
      </w:r>
      <w:r>
        <w:rPr>
          <w:rFonts w:hint="eastAsia"/>
          <w:szCs w:val="21"/>
        </w:rPr>
        <w:t>．彩色显示</w:t>
      </w:r>
      <w:proofErr w:type="gramStart"/>
      <w:r>
        <w:rPr>
          <w:rFonts w:hint="eastAsia"/>
          <w:szCs w:val="21"/>
        </w:rPr>
        <w:t>屏操作</w:t>
      </w:r>
      <w:proofErr w:type="gramEnd"/>
      <w:r>
        <w:rPr>
          <w:rFonts w:hint="eastAsia"/>
          <w:szCs w:val="21"/>
        </w:rPr>
        <w:t>方便</w:t>
      </w:r>
    </w:p>
    <w:p w:rsidR="00935BCA" w:rsidRDefault="00935BCA" w:rsidP="00935BCA">
      <w:pPr>
        <w:snapToGrid w:val="0"/>
        <w:spacing w:line="360" w:lineRule="auto"/>
        <w:jc w:val="left"/>
        <w:rPr>
          <w:szCs w:val="21"/>
        </w:rPr>
      </w:pPr>
      <w:r>
        <w:rPr>
          <w:szCs w:val="21"/>
        </w:rPr>
        <w:t>8</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left"/>
        <w:rPr>
          <w:rFonts w:hint="eastAsia"/>
          <w:szCs w:val="21"/>
        </w:rPr>
      </w:pPr>
      <w:r>
        <w:rPr>
          <w:szCs w:val="21"/>
        </w:rPr>
        <w:t>9</w:t>
      </w:r>
      <w:r>
        <w:rPr>
          <w:szCs w:val="21"/>
        </w:rPr>
        <w:t>．</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szCs w:val="21"/>
        </w:rPr>
        <w:sectPr w:rsidR="00935BCA">
          <w:pgSz w:w="11906" w:h="16838"/>
          <w:pgMar w:top="1440" w:right="1800" w:bottom="1440" w:left="1800" w:header="851" w:footer="992" w:gutter="0"/>
          <w:cols w:space="720"/>
          <w:docGrid w:type="lines" w:linePitch="312"/>
        </w:sectPr>
      </w:pPr>
    </w:p>
    <w:p w:rsidR="00935BCA" w:rsidRDefault="00935BCA" w:rsidP="00935BCA">
      <w:pPr>
        <w:snapToGrid w:val="0"/>
        <w:spacing w:line="360" w:lineRule="auto"/>
        <w:jc w:val="center"/>
        <w:rPr>
          <w:rFonts w:hint="eastAsia"/>
          <w:b/>
          <w:sz w:val="24"/>
          <w:szCs w:val="24"/>
        </w:rPr>
      </w:pPr>
      <w:r>
        <w:rPr>
          <w:b/>
          <w:sz w:val="24"/>
          <w:szCs w:val="24"/>
        </w:rPr>
        <w:lastRenderedPageBreak/>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w:t>
      </w:r>
      <w:r>
        <w:rPr>
          <w:rFonts w:hint="eastAsia"/>
          <w:b/>
          <w:sz w:val="24"/>
          <w:szCs w:val="24"/>
        </w:rPr>
        <w:t xml:space="preserve">1  </w:t>
      </w:r>
      <w:r>
        <w:rPr>
          <w:rFonts w:hint="eastAsia"/>
          <w:b/>
          <w:sz w:val="24"/>
          <w:szCs w:val="24"/>
        </w:rPr>
        <w:t>物理数值采集监测仪</w:t>
      </w:r>
    </w:p>
    <w:p w:rsidR="00935BCA" w:rsidRPr="00AC5C8B" w:rsidRDefault="00935BCA" w:rsidP="00935BCA">
      <w:pPr>
        <w:snapToGrid w:val="0"/>
        <w:spacing w:line="360" w:lineRule="auto"/>
        <w:jc w:val="center"/>
        <w:rPr>
          <w:rFonts w:hint="eastAsia"/>
          <w:b/>
          <w:sz w:val="24"/>
          <w:szCs w:val="24"/>
        </w:rPr>
      </w:pPr>
    </w:p>
    <w:p w:rsidR="00935BCA" w:rsidRDefault="00935BCA" w:rsidP="00935BCA">
      <w:pPr>
        <w:snapToGrid w:val="0"/>
        <w:spacing w:line="360" w:lineRule="auto"/>
        <w:jc w:val="left"/>
        <w:rPr>
          <w:rFonts w:hint="eastAsia"/>
          <w:szCs w:val="21"/>
        </w:rPr>
      </w:pPr>
      <w:r>
        <w:rPr>
          <w:rFonts w:hint="eastAsia"/>
          <w:szCs w:val="21"/>
        </w:rPr>
        <w:t>一、用途：用于环境物理信息采集监测（空气中的生物样品的采样收集及监测）</w:t>
      </w:r>
    </w:p>
    <w:p w:rsidR="00935BCA" w:rsidRDefault="00935BCA" w:rsidP="00935BCA">
      <w:pPr>
        <w:snapToGrid w:val="0"/>
        <w:spacing w:line="360" w:lineRule="auto"/>
        <w:jc w:val="left"/>
        <w:rPr>
          <w:rFonts w:hint="eastAsia"/>
          <w:szCs w:val="21"/>
        </w:rPr>
      </w:pPr>
      <w:r>
        <w:rPr>
          <w:rFonts w:hint="eastAsia"/>
          <w:szCs w:val="21"/>
        </w:rPr>
        <w:t>二、技术参数：</w:t>
      </w:r>
    </w:p>
    <w:p w:rsidR="00935BCA" w:rsidRDefault="00935BCA" w:rsidP="00935BCA">
      <w:pPr>
        <w:snapToGrid w:val="0"/>
        <w:spacing w:line="360" w:lineRule="auto"/>
        <w:jc w:val="left"/>
        <w:rPr>
          <w:rFonts w:hint="eastAsia"/>
          <w:szCs w:val="21"/>
        </w:rPr>
      </w:pPr>
      <w:r>
        <w:rPr>
          <w:rFonts w:hint="eastAsia"/>
          <w:szCs w:val="21"/>
        </w:rPr>
        <w:t xml:space="preserve">1. </w:t>
      </w:r>
      <w:r>
        <w:rPr>
          <w:rFonts w:hint="eastAsia"/>
          <w:szCs w:val="21"/>
        </w:rPr>
        <w:t>采样原理：采用气旋式采样技术，收集空气中的生物样品，样品可收集于液体中，并适用于各类型的实验分析。</w:t>
      </w:r>
    </w:p>
    <w:p w:rsidR="00935BCA" w:rsidRDefault="00935BCA" w:rsidP="00935BCA">
      <w:pPr>
        <w:snapToGrid w:val="0"/>
        <w:spacing w:line="360" w:lineRule="auto"/>
        <w:jc w:val="left"/>
        <w:rPr>
          <w:rFonts w:hint="eastAsia"/>
          <w:szCs w:val="21"/>
        </w:rPr>
      </w:pPr>
      <w:r>
        <w:rPr>
          <w:rFonts w:hint="eastAsia"/>
          <w:szCs w:val="21"/>
        </w:rPr>
        <w:t xml:space="preserve">2. </w:t>
      </w:r>
      <w:r>
        <w:rPr>
          <w:rFonts w:hint="eastAsia"/>
          <w:szCs w:val="21"/>
        </w:rPr>
        <w:t>空气流速：</w:t>
      </w:r>
      <w:r>
        <w:rPr>
          <w:rFonts w:hint="eastAsia"/>
          <w:szCs w:val="21"/>
        </w:rPr>
        <w:t>100-300L/min</w:t>
      </w:r>
      <w:r>
        <w:rPr>
          <w:rFonts w:hint="eastAsia"/>
          <w:szCs w:val="21"/>
        </w:rPr>
        <w:t>，</w:t>
      </w:r>
      <w:r>
        <w:rPr>
          <w:rFonts w:hint="eastAsia"/>
          <w:szCs w:val="21"/>
        </w:rPr>
        <w:t>100rpm</w:t>
      </w:r>
      <w:r>
        <w:rPr>
          <w:rFonts w:hint="eastAsia"/>
          <w:szCs w:val="21"/>
        </w:rPr>
        <w:t>可调，</w:t>
      </w:r>
      <w:r>
        <w:rPr>
          <w:rFonts w:hint="eastAsia"/>
          <w:szCs w:val="21"/>
        </w:rPr>
        <w:t>4min</w:t>
      </w:r>
      <w:r>
        <w:rPr>
          <w:rFonts w:hint="eastAsia"/>
          <w:szCs w:val="21"/>
        </w:rPr>
        <w:t>内可以采集</w:t>
      </w:r>
      <w:r>
        <w:rPr>
          <w:rFonts w:hint="eastAsia"/>
          <w:szCs w:val="21"/>
        </w:rPr>
        <w:t>1000L</w:t>
      </w:r>
      <w:r>
        <w:rPr>
          <w:rFonts w:hint="eastAsia"/>
          <w:szCs w:val="21"/>
        </w:rPr>
        <w:t>空气样品。</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3. </w:t>
      </w:r>
      <w:r>
        <w:rPr>
          <w:rFonts w:hint="eastAsia"/>
          <w:szCs w:val="21"/>
        </w:rPr>
        <w:t>应用范围：符合国际</w:t>
      </w:r>
      <w:r>
        <w:rPr>
          <w:rFonts w:hint="eastAsia"/>
          <w:szCs w:val="21"/>
        </w:rPr>
        <w:t>ISO14698-1</w:t>
      </w:r>
      <w:r>
        <w:rPr>
          <w:rFonts w:hint="eastAsia"/>
          <w:szCs w:val="21"/>
        </w:rPr>
        <w:t>洁净室生物污染通用标准，可收集诸如病毒、细菌、真菌、孢子、花粉等微粒，应用于野外，食品，制药，医院，健康护理，环境保护等各个领域。</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4. 0.5</w:t>
      </w:r>
      <w:r>
        <w:rPr>
          <w:rFonts w:hint="eastAsia"/>
          <w:szCs w:val="21"/>
        </w:rPr>
        <w:t>μ</w:t>
      </w:r>
      <w:r>
        <w:rPr>
          <w:rFonts w:hint="eastAsia"/>
          <w:szCs w:val="21"/>
        </w:rPr>
        <w:t>m</w:t>
      </w:r>
      <w:r>
        <w:rPr>
          <w:rFonts w:hint="eastAsia"/>
          <w:szCs w:val="21"/>
        </w:rPr>
        <w:t>以下颗粒的采集效率不低于</w:t>
      </w:r>
      <w:r>
        <w:rPr>
          <w:rFonts w:hint="eastAsia"/>
          <w:szCs w:val="21"/>
        </w:rPr>
        <w:t>50%</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5. </w:t>
      </w:r>
      <w:r>
        <w:rPr>
          <w:rFonts w:hint="eastAsia"/>
          <w:szCs w:val="21"/>
        </w:rPr>
        <w:t>适合用于包括琼脂平板培养在内的多种检测技术，包括免疫测定，</w:t>
      </w:r>
      <w:r>
        <w:rPr>
          <w:rFonts w:hint="eastAsia"/>
          <w:szCs w:val="21"/>
        </w:rPr>
        <w:t>PCR</w:t>
      </w:r>
      <w:r>
        <w:rPr>
          <w:rFonts w:hint="eastAsia"/>
          <w:szCs w:val="21"/>
        </w:rPr>
        <w:t>，二代测序，流式细胞仪，颗粒微生物计数以及显微镜观察等等。</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6. </w:t>
      </w:r>
      <w:r>
        <w:rPr>
          <w:rFonts w:hint="eastAsia"/>
          <w:szCs w:val="21"/>
        </w:rPr>
        <w:t>收集样本可以不用培养，直接进行</w:t>
      </w:r>
      <w:r>
        <w:rPr>
          <w:rFonts w:hint="eastAsia"/>
          <w:szCs w:val="21"/>
        </w:rPr>
        <w:t>PCR</w:t>
      </w:r>
      <w:r>
        <w:rPr>
          <w:rFonts w:hint="eastAsia"/>
          <w:szCs w:val="21"/>
        </w:rPr>
        <w:t>，二代测序，流式细胞仪等检测</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7. </w:t>
      </w:r>
      <w:r>
        <w:rPr>
          <w:rFonts w:hint="eastAsia"/>
          <w:szCs w:val="21"/>
        </w:rPr>
        <w:t>收集样本不需要洗涤、转移或者溶解滤膜，直接进行</w:t>
      </w:r>
      <w:r>
        <w:rPr>
          <w:rFonts w:hint="eastAsia"/>
          <w:szCs w:val="21"/>
        </w:rPr>
        <w:t>PCR</w:t>
      </w:r>
      <w:r>
        <w:rPr>
          <w:rFonts w:hint="eastAsia"/>
          <w:szCs w:val="21"/>
        </w:rPr>
        <w:t>，二代测序，流式细胞仪等检测</w:t>
      </w:r>
    </w:p>
    <w:p w:rsidR="00935BCA" w:rsidRDefault="00935BCA" w:rsidP="00935BCA">
      <w:pPr>
        <w:snapToGrid w:val="0"/>
        <w:spacing w:line="360" w:lineRule="auto"/>
        <w:jc w:val="left"/>
        <w:rPr>
          <w:rFonts w:hint="eastAsia"/>
          <w:szCs w:val="21"/>
        </w:rPr>
      </w:pPr>
      <w:r>
        <w:rPr>
          <w:rFonts w:hint="eastAsia"/>
          <w:szCs w:val="21"/>
        </w:rPr>
        <w:t xml:space="preserve">8. </w:t>
      </w:r>
      <w:r>
        <w:rPr>
          <w:rFonts w:hint="eastAsia"/>
          <w:szCs w:val="21"/>
        </w:rPr>
        <w:t>收集时间设定：</w:t>
      </w:r>
      <w:r>
        <w:rPr>
          <w:rFonts w:hint="eastAsia"/>
          <w:szCs w:val="21"/>
        </w:rPr>
        <w:t xml:space="preserve">1-10min </w:t>
      </w:r>
      <w:r>
        <w:rPr>
          <w:rFonts w:hint="eastAsia"/>
          <w:szCs w:val="21"/>
        </w:rPr>
        <w:t>（选配件可达不少于</w:t>
      </w:r>
      <w:r>
        <w:rPr>
          <w:rFonts w:hint="eastAsia"/>
          <w:szCs w:val="21"/>
        </w:rPr>
        <w:t>6</w:t>
      </w:r>
      <w:r>
        <w:rPr>
          <w:rFonts w:hint="eastAsia"/>
          <w:szCs w:val="21"/>
        </w:rPr>
        <w:t>小时）</w:t>
      </w:r>
    </w:p>
    <w:p w:rsidR="00935BCA" w:rsidRDefault="00935BCA" w:rsidP="00935BCA">
      <w:pPr>
        <w:snapToGrid w:val="0"/>
        <w:spacing w:line="360" w:lineRule="auto"/>
        <w:jc w:val="left"/>
        <w:rPr>
          <w:rFonts w:hint="eastAsia"/>
          <w:szCs w:val="21"/>
        </w:rPr>
      </w:pPr>
      <w:r>
        <w:rPr>
          <w:rFonts w:hint="eastAsia"/>
          <w:szCs w:val="21"/>
        </w:rPr>
        <w:t xml:space="preserve">9. </w:t>
      </w:r>
      <w:r>
        <w:rPr>
          <w:rFonts w:hint="eastAsia"/>
          <w:szCs w:val="21"/>
        </w:rPr>
        <w:t>程序设置简单：空气流速，收集时间，延迟开始</w:t>
      </w:r>
      <w:r>
        <w:rPr>
          <w:rFonts w:hint="eastAsia"/>
          <w:szCs w:val="21"/>
        </w:rPr>
        <w:t>3</w:t>
      </w:r>
      <w:r>
        <w:rPr>
          <w:rFonts w:hint="eastAsia"/>
          <w:szCs w:val="21"/>
        </w:rPr>
        <w:t>个参数可设</w:t>
      </w:r>
    </w:p>
    <w:p w:rsidR="00935BCA" w:rsidRDefault="00935BCA" w:rsidP="00935BCA">
      <w:pPr>
        <w:snapToGrid w:val="0"/>
        <w:spacing w:line="360" w:lineRule="auto"/>
        <w:jc w:val="left"/>
        <w:rPr>
          <w:rFonts w:hint="eastAsia"/>
          <w:szCs w:val="21"/>
        </w:rPr>
      </w:pPr>
      <w:r>
        <w:rPr>
          <w:rFonts w:hint="eastAsia"/>
          <w:szCs w:val="21"/>
        </w:rPr>
        <w:t xml:space="preserve">10. </w:t>
      </w:r>
      <w:r>
        <w:rPr>
          <w:rFonts w:hint="eastAsia"/>
          <w:szCs w:val="21"/>
        </w:rPr>
        <w:t>可选长时间收集样本：能自动控温，湿度补偿，可连续提供缓冲液。</w:t>
      </w:r>
    </w:p>
    <w:p w:rsidR="00935BCA" w:rsidRDefault="00935BCA" w:rsidP="00935BCA">
      <w:pPr>
        <w:snapToGrid w:val="0"/>
        <w:spacing w:line="360" w:lineRule="auto"/>
        <w:jc w:val="left"/>
        <w:rPr>
          <w:rFonts w:hint="eastAsia"/>
          <w:szCs w:val="21"/>
        </w:rPr>
      </w:pPr>
      <w:r>
        <w:rPr>
          <w:rFonts w:hint="eastAsia"/>
          <w:szCs w:val="21"/>
        </w:rPr>
        <w:t xml:space="preserve">11. </w:t>
      </w:r>
      <w:r>
        <w:rPr>
          <w:rFonts w:hint="eastAsia"/>
          <w:szCs w:val="21"/>
        </w:rPr>
        <w:t>具备充电电池，可以不接交流电源直接使用</w:t>
      </w:r>
    </w:p>
    <w:p w:rsidR="00935BCA" w:rsidRDefault="00935BCA" w:rsidP="00935BCA">
      <w:pPr>
        <w:snapToGrid w:val="0"/>
        <w:spacing w:line="360" w:lineRule="auto"/>
        <w:jc w:val="left"/>
        <w:rPr>
          <w:rFonts w:hint="eastAsia"/>
          <w:szCs w:val="21"/>
        </w:rPr>
      </w:pPr>
      <w:r>
        <w:rPr>
          <w:rFonts w:hint="eastAsia"/>
          <w:szCs w:val="21"/>
        </w:rPr>
        <w:t xml:space="preserve">12. </w:t>
      </w:r>
      <w:r>
        <w:rPr>
          <w:rFonts w:hint="eastAsia"/>
          <w:szCs w:val="21"/>
        </w:rPr>
        <w:t>液体样品收集量：</w:t>
      </w:r>
      <w:r>
        <w:rPr>
          <w:rFonts w:hint="eastAsia"/>
          <w:szCs w:val="21"/>
        </w:rPr>
        <w:t>10-15ml</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 xml:space="preserve">13. </w:t>
      </w:r>
      <w:r>
        <w:rPr>
          <w:rFonts w:hint="eastAsia"/>
          <w:szCs w:val="21"/>
        </w:rPr>
        <w:t>噪音：</w:t>
      </w:r>
      <w:r>
        <w:rPr>
          <w:rFonts w:hint="eastAsia"/>
          <w:szCs w:val="21"/>
        </w:rPr>
        <w:t>&lt;70</w:t>
      </w:r>
      <w:r>
        <w:rPr>
          <w:rFonts w:hint="eastAsia"/>
          <w:szCs w:val="21"/>
        </w:rPr>
        <w:t>分贝（</w:t>
      </w:r>
      <w:r>
        <w:rPr>
          <w:rFonts w:hint="eastAsia"/>
          <w:szCs w:val="21"/>
        </w:rPr>
        <w:t>200L/min</w:t>
      </w:r>
      <w:r>
        <w:rPr>
          <w:rFonts w:hint="eastAsia"/>
          <w:szCs w:val="21"/>
        </w:rPr>
        <w:t>时）</w:t>
      </w:r>
    </w:p>
    <w:p w:rsidR="00935BCA" w:rsidRDefault="00935BCA" w:rsidP="00935BCA">
      <w:pPr>
        <w:snapToGrid w:val="0"/>
        <w:spacing w:line="360" w:lineRule="auto"/>
        <w:jc w:val="left"/>
        <w:rPr>
          <w:szCs w:val="21"/>
        </w:rPr>
      </w:pPr>
      <w:r>
        <w:rPr>
          <w:rFonts w:hint="eastAsia"/>
          <w:szCs w:val="21"/>
        </w:rPr>
        <w:t xml:space="preserve">14. </w:t>
      </w:r>
      <w:r>
        <w:rPr>
          <w:rFonts w:hint="eastAsia"/>
          <w:szCs w:val="21"/>
        </w:rPr>
        <w:t>配置：主机</w:t>
      </w:r>
      <w:r>
        <w:rPr>
          <w:rFonts w:hint="eastAsia"/>
          <w:szCs w:val="21"/>
        </w:rPr>
        <w:t>1</w:t>
      </w:r>
      <w:r>
        <w:rPr>
          <w:rFonts w:hint="eastAsia"/>
          <w:szCs w:val="21"/>
        </w:rPr>
        <w:t>台，</w:t>
      </w:r>
      <w:r>
        <w:rPr>
          <w:rFonts w:hint="eastAsia"/>
          <w:szCs w:val="21"/>
        </w:rPr>
        <w:t xml:space="preserve"> U</w:t>
      </w:r>
      <w:r>
        <w:rPr>
          <w:rFonts w:hint="eastAsia"/>
          <w:szCs w:val="21"/>
        </w:rPr>
        <w:t>型进气管</w:t>
      </w:r>
      <w:r>
        <w:rPr>
          <w:rFonts w:hint="eastAsia"/>
          <w:szCs w:val="21"/>
        </w:rPr>
        <w:t>1</w:t>
      </w:r>
      <w:r>
        <w:rPr>
          <w:rFonts w:hint="eastAsia"/>
          <w:szCs w:val="21"/>
        </w:rPr>
        <w:t>根，进气嘴</w:t>
      </w:r>
      <w:r>
        <w:rPr>
          <w:rFonts w:hint="eastAsia"/>
          <w:szCs w:val="21"/>
        </w:rPr>
        <w:t>1</w:t>
      </w:r>
      <w:r>
        <w:rPr>
          <w:rFonts w:hint="eastAsia"/>
          <w:szCs w:val="21"/>
        </w:rPr>
        <w:t>个，带螺旋盖的锥形样品收集瓶</w:t>
      </w:r>
      <w:r>
        <w:rPr>
          <w:rFonts w:hint="eastAsia"/>
          <w:szCs w:val="21"/>
        </w:rPr>
        <w:t>4</w:t>
      </w:r>
      <w:r>
        <w:rPr>
          <w:rFonts w:hint="eastAsia"/>
          <w:szCs w:val="21"/>
        </w:rPr>
        <w:t>个，电源线</w:t>
      </w:r>
      <w:r>
        <w:rPr>
          <w:rFonts w:hint="eastAsia"/>
          <w:szCs w:val="21"/>
        </w:rPr>
        <w:t>1</w:t>
      </w:r>
      <w:r>
        <w:rPr>
          <w:rFonts w:hint="eastAsia"/>
          <w:szCs w:val="21"/>
        </w:rPr>
        <w:t>根，充电器、充电电池</w:t>
      </w:r>
      <w:r>
        <w:rPr>
          <w:rFonts w:hint="eastAsia"/>
          <w:szCs w:val="21"/>
        </w:rPr>
        <w:t>1</w:t>
      </w:r>
      <w:r>
        <w:rPr>
          <w:rFonts w:hint="eastAsia"/>
          <w:szCs w:val="21"/>
        </w:rPr>
        <w:t>套，手提箱</w:t>
      </w:r>
      <w:r>
        <w:rPr>
          <w:rFonts w:hint="eastAsia"/>
          <w:szCs w:val="21"/>
        </w:rPr>
        <w:t>1</w:t>
      </w:r>
      <w:r>
        <w:rPr>
          <w:rFonts w:hint="eastAsia"/>
          <w:szCs w:val="21"/>
        </w:rPr>
        <w:t>个，数据工作站</w:t>
      </w:r>
      <w:r>
        <w:rPr>
          <w:rFonts w:hint="eastAsia"/>
          <w:szCs w:val="21"/>
        </w:rPr>
        <w:t>1</w:t>
      </w:r>
      <w:r>
        <w:rPr>
          <w:rFonts w:hint="eastAsia"/>
          <w:szCs w:val="21"/>
        </w:rPr>
        <w:t>套。</w:t>
      </w:r>
    </w:p>
    <w:p w:rsidR="00935BCA" w:rsidRPr="008847AC" w:rsidRDefault="00935BCA" w:rsidP="00935BCA">
      <w:pPr>
        <w:snapToGrid w:val="0"/>
        <w:spacing w:line="360" w:lineRule="auto"/>
        <w:jc w:val="left"/>
        <w:rPr>
          <w:rFonts w:hint="eastAsia"/>
          <w:szCs w:val="21"/>
        </w:rPr>
      </w:pPr>
      <w:r w:rsidRPr="008847AC">
        <w:rPr>
          <w:rFonts w:hint="eastAsia"/>
          <w:szCs w:val="21"/>
        </w:rPr>
        <w:t>15.</w:t>
      </w:r>
      <w:r w:rsidRPr="008847AC">
        <w:rPr>
          <w:rFonts w:hint="eastAsia"/>
          <w:szCs w:val="21"/>
        </w:rPr>
        <w:t>技术服务和</w:t>
      </w:r>
      <w:proofErr w:type="gramStart"/>
      <w:r w:rsidRPr="008847AC">
        <w:rPr>
          <w:rFonts w:hint="eastAsia"/>
          <w:szCs w:val="21"/>
        </w:rPr>
        <w:t>质保</w:t>
      </w:r>
      <w:proofErr w:type="gramEnd"/>
    </w:p>
    <w:p w:rsidR="00935BCA" w:rsidRPr="008847AC" w:rsidRDefault="00935BCA" w:rsidP="00935BCA">
      <w:pPr>
        <w:snapToGrid w:val="0"/>
        <w:spacing w:line="360" w:lineRule="auto"/>
        <w:jc w:val="left"/>
        <w:rPr>
          <w:rFonts w:hint="eastAsia"/>
          <w:szCs w:val="21"/>
        </w:rPr>
      </w:pPr>
      <w:r w:rsidRPr="008847AC">
        <w:rPr>
          <w:rFonts w:hint="eastAsia"/>
          <w:szCs w:val="21"/>
        </w:rPr>
        <w:t>15.1</w:t>
      </w:r>
      <w:r w:rsidRPr="008847AC">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15.2</w:t>
      </w:r>
      <w:r w:rsidRPr="008847AC">
        <w:rPr>
          <w:rFonts w:hint="eastAsia"/>
          <w:szCs w:val="21"/>
        </w:rPr>
        <w:t>质量保证期：调试验收合格后不少于</w:t>
      </w:r>
      <w:r w:rsidRPr="008847AC">
        <w:rPr>
          <w:rFonts w:hint="eastAsia"/>
          <w:szCs w:val="21"/>
        </w:rPr>
        <w:t>1</w:t>
      </w:r>
      <w:r w:rsidRPr="008847AC">
        <w:rPr>
          <w:rFonts w:hint="eastAsia"/>
          <w:szCs w:val="21"/>
        </w:rPr>
        <w:t>年。</w:t>
      </w:r>
    </w:p>
    <w:p w:rsidR="00935BCA" w:rsidRDefault="00935BCA" w:rsidP="00935BCA">
      <w:pPr>
        <w:snapToGrid w:val="0"/>
        <w:spacing w:line="360" w:lineRule="auto"/>
        <w:jc w:val="center"/>
        <w:rPr>
          <w:rFonts w:hint="eastAsia"/>
          <w:szCs w:val="21"/>
        </w:rPr>
      </w:pPr>
    </w:p>
    <w:p w:rsidR="00935BCA" w:rsidRDefault="00935BCA" w:rsidP="00935BCA">
      <w:pPr>
        <w:snapToGrid w:val="0"/>
        <w:spacing w:line="360" w:lineRule="auto"/>
        <w:jc w:val="center"/>
        <w:rPr>
          <w:rFonts w:hint="eastAsia"/>
          <w:b/>
          <w:sz w:val="24"/>
          <w:szCs w:val="24"/>
        </w:rPr>
      </w:pPr>
      <w:r>
        <w:rPr>
          <w:b/>
          <w:sz w:val="24"/>
          <w:szCs w:val="24"/>
        </w:rPr>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w:t>
      </w:r>
      <w:r>
        <w:rPr>
          <w:rFonts w:hint="eastAsia"/>
          <w:b/>
          <w:sz w:val="24"/>
          <w:szCs w:val="24"/>
        </w:rPr>
        <w:t xml:space="preserve">2  </w:t>
      </w:r>
      <w:r>
        <w:rPr>
          <w:rFonts w:hint="eastAsia"/>
          <w:b/>
          <w:sz w:val="24"/>
          <w:szCs w:val="24"/>
        </w:rPr>
        <w:t>多功能风速仪</w:t>
      </w:r>
    </w:p>
    <w:p w:rsidR="00935BCA" w:rsidRDefault="00935BCA" w:rsidP="00935BCA">
      <w:pPr>
        <w:snapToGrid w:val="0"/>
        <w:spacing w:line="360" w:lineRule="auto"/>
        <w:jc w:val="center"/>
        <w:rPr>
          <w:rFonts w:hint="eastAsia"/>
          <w:b/>
          <w:sz w:val="24"/>
          <w:szCs w:val="24"/>
        </w:rPr>
      </w:pPr>
    </w:p>
    <w:p w:rsidR="00935BCA" w:rsidRDefault="00935BCA" w:rsidP="00935BCA">
      <w:pPr>
        <w:snapToGrid w:val="0"/>
        <w:spacing w:line="360" w:lineRule="auto"/>
        <w:jc w:val="left"/>
        <w:rPr>
          <w:rFonts w:hint="eastAsia"/>
          <w:szCs w:val="21"/>
        </w:rPr>
      </w:pPr>
      <w:r>
        <w:rPr>
          <w:rFonts w:hint="eastAsia"/>
          <w:szCs w:val="21"/>
        </w:rPr>
        <w:t>一、用途：适合采集管道内微小气候及新风量的检测。</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二、技术指标</w:t>
      </w:r>
      <w:r>
        <w:rPr>
          <w:rFonts w:hint="eastAsia"/>
          <w:szCs w:val="21"/>
        </w:rPr>
        <w:t xml:space="preserve"> </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w:t>
      </w:r>
      <w:r>
        <w:rPr>
          <w:rFonts w:hint="eastAsia"/>
          <w:szCs w:val="21"/>
        </w:rPr>
        <w:t>风速</w:t>
      </w:r>
      <w:r>
        <w:rPr>
          <w:rFonts w:hint="eastAsia"/>
          <w:szCs w:val="21"/>
        </w:rPr>
        <w:t>(</w:t>
      </w:r>
      <w:r>
        <w:rPr>
          <w:rFonts w:hint="eastAsia"/>
          <w:szCs w:val="21"/>
        </w:rPr>
        <w:t>采用毕托管时</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1.1</w:t>
      </w:r>
      <w:r>
        <w:rPr>
          <w:rFonts w:hint="eastAsia"/>
          <w:szCs w:val="21"/>
        </w:rPr>
        <w:t>量程</w:t>
      </w:r>
      <w:r>
        <w:rPr>
          <w:rFonts w:hint="eastAsia"/>
          <w:szCs w:val="21"/>
        </w:rPr>
        <w:t>1.00-79.00m/s</w:t>
      </w:r>
    </w:p>
    <w:p w:rsidR="00935BCA" w:rsidRDefault="00935BCA" w:rsidP="00935BCA">
      <w:pPr>
        <w:snapToGrid w:val="0"/>
        <w:spacing w:line="360" w:lineRule="auto"/>
        <w:jc w:val="left"/>
        <w:rPr>
          <w:rFonts w:hint="eastAsia"/>
          <w:szCs w:val="21"/>
        </w:rPr>
      </w:pPr>
      <w:r>
        <w:rPr>
          <w:rFonts w:hint="eastAsia"/>
          <w:szCs w:val="21"/>
        </w:rPr>
        <w:t>1.2</w:t>
      </w:r>
      <w:r>
        <w:rPr>
          <w:rFonts w:hint="eastAsia"/>
          <w:szCs w:val="21"/>
        </w:rPr>
        <w:t>精度±</w:t>
      </w:r>
      <w:r>
        <w:rPr>
          <w:rFonts w:hint="eastAsia"/>
          <w:szCs w:val="21"/>
        </w:rPr>
        <w:t xml:space="preserve"> 1.5% </w:t>
      </w:r>
      <w:r>
        <w:rPr>
          <w:rFonts w:hint="eastAsia"/>
          <w:szCs w:val="21"/>
        </w:rPr>
        <w:t>（在</w:t>
      </w:r>
      <w:r>
        <w:rPr>
          <w:rFonts w:hint="eastAsia"/>
          <w:szCs w:val="21"/>
        </w:rPr>
        <w:t xml:space="preserve">10 m/s </w:t>
      </w:r>
      <w:r>
        <w:rPr>
          <w:rFonts w:hint="eastAsia"/>
          <w:szCs w:val="21"/>
        </w:rPr>
        <w:t>时）</w:t>
      </w:r>
    </w:p>
    <w:p w:rsidR="00935BCA" w:rsidRDefault="00935BCA" w:rsidP="00935BCA">
      <w:pPr>
        <w:snapToGrid w:val="0"/>
        <w:spacing w:line="360" w:lineRule="auto"/>
        <w:jc w:val="left"/>
        <w:rPr>
          <w:rFonts w:hint="eastAsia"/>
          <w:szCs w:val="21"/>
        </w:rPr>
      </w:pPr>
      <w:r>
        <w:rPr>
          <w:rFonts w:hint="eastAsia"/>
          <w:szCs w:val="21"/>
        </w:rPr>
        <w:lastRenderedPageBreak/>
        <w:t>1.3</w:t>
      </w:r>
      <w:r>
        <w:rPr>
          <w:rFonts w:hint="eastAsia"/>
          <w:szCs w:val="21"/>
        </w:rPr>
        <w:t>分辨率</w:t>
      </w:r>
      <w:r>
        <w:rPr>
          <w:rFonts w:hint="eastAsia"/>
          <w:szCs w:val="21"/>
        </w:rPr>
        <w:t>0.01 m/s</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2.</w:t>
      </w:r>
      <w:r>
        <w:rPr>
          <w:rFonts w:hint="eastAsia"/>
          <w:szCs w:val="21"/>
        </w:rPr>
        <w:t>风速探头伸缩杆上标有刻度，能准确定位风管内检测点的位置。</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3.</w:t>
      </w:r>
      <w:r>
        <w:rPr>
          <w:rFonts w:hint="eastAsia"/>
          <w:szCs w:val="21"/>
        </w:rPr>
        <w:t>中文大屏幕显示，多参数同时显示，可同时显示</w:t>
      </w:r>
      <w:r>
        <w:rPr>
          <w:rFonts w:hint="eastAsia"/>
          <w:szCs w:val="21"/>
        </w:rPr>
        <w:t>5</w:t>
      </w:r>
      <w:r>
        <w:rPr>
          <w:rFonts w:hint="eastAsia"/>
          <w:szCs w:val="21"/>
        </w:rPr>
        <w:t>个测试参数。</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4.</w:t>
      </w:r>
      <w:r>
        <w:rPr>
          <w:rFonts w:hint="eastAsia"/>
          <w:szCs w:val="21"/>
        </w:rPr>
        <w:t>直读式菜单，操作更加简单，可存储</w:t>
      </w:r>
      <w:r>
        <w:rPr>
          <w:rFonts w:hint="eastAsia"/>
          <w:szCs w:val="21"/>
        </w:rPr>
        <w:t xml:space="preserve">26500 </w:t>
      </w:r>
      <w:proofErr w:type="gramStart"/>
      <w:r>
        <w:rPr>
          <w:rFonts w:hint="eastAsia"/>
          <w:szCs w:val="21"/>
        </w:rPr>
        <w:t>个</w:t>
      </w:r>
      <w:proofErr w:type="gramEnd"/>
      <w:r>
        <w:rPr>
          <w:rFonts w:hint="eastAsia"/>
          <w:szCs w:val="21"/>
        </w:rPr>
        <w:t>数据</w:t>
      </w:r>
      <w:r>
        <w:rPr>
          <w:rFonts w:hint="eastAsia"/>
          <w:szCs w:val="21"/>
        </w:rPr>
        <w:t xml:space="preserve">(100 </w:t>
      </w:r>
      <w:proofErr w:type="gramStart"/>
      <w:r>
        <w:rPr>
          <w:rFonts w:hint="eastAsia"/>
          <w:szCs w:val="21"/>
        </w:rPr>
        <w:t>个</w:t>
      </w:r>
      <w:proofErr w:type="gramEnd"/>
      <w:r>
        <w:rPr>
          <w:rFonts w:hint="eastAsia"/>
          <w:szCs w:val="21"/>
        </w:rPr>
        <w:t>测试组</w:t>
      </w:r>
      <w:r>
        <w:rPr>
          <w:rFonts w:hint="eastAsia"/>
          <w:szCs w:val="21"/>
        </w:rPr>
        <w:t>)</w:t>
      </w:r>
      <w:r>
        <w:rPr>
          <w:rFonts w:hint="eastAsia"/>
          <w:szCs w:val="21"/>
        </w:rPr>
        <w:t>，</w:t>
      </w:r>
      <w:proofErr w:type="gramStart"/>
      <w:r>
        <w:rPr>
          <w:rFonts w:hint="eastAsia"/>
          <w:szCs w:val="21"/>
        </w:rPr>
        <w:t>蓝牙通讯</w:t>
      </w:r>
      <w:proofErr w:type="gramEnd"/>
      <w:r>
        <w:rPr>
          <w:rFonts w:hint="eastAsia"/>
          <w:szCs w:val="21"/>
        </w:rPr>
        <w:t>支持数据传输。</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5.</w:t>
      </w:r>
      <w:r>
        <w:rPr>
          <w:rFonts w:hint="eastAsia"/>
          <w:szCs w:val="21"/>
        </w:rPr>
        <w:t>检测方法：风速计法和皮托管法，完全符合国际通用标准方法要求。</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6.</w:t>
      </w:r>
      <w:r>
        <w:rPr>
          <w:rFonts w:hint="eastAsia"/>
          <w:szCs w:val="21"/>
        </w:rPr>
        <w:t>统计功能、瞬时、平均、最大和最小值显示。</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7.</w:t>
      </w:r>
      <w:r>
        <w:rPr>
          <w:rFonts w:hint="eastAsia"/>
          <w:szCs w:val="21"/>
        </w:rPr>
        <w:t>温度：</w:t>
      </w:r>
      <w:r>
        <w:rPr>
          <w:rFonts w:hint="eastAsia"/>
          <w:szCs w:val="21"/>
        </w:rPr>
        <w:t xml:space="preserve">-10 </w:t>
      </w:r>
      <w:r>
        <w:rPr>
          <w:rFonts w:hint="eastAsia"/>
          <w:szCs w:val="21"/>
        </w:rPr>
        <w:t>～</w:t>
      </w:r>
      <w:r>
        <w:rPr>
          <w:rFonts w:hint="eastAsia"/>
          <w:szCs w:val="21"/>
        </w:rPr>
        <w:t xml:space="preserve"> 60</w:t>
      </w:r>
      <w:r>
        <w:rPr>
          <w:rFonts w:hint="eastAsia"/>
          <w:szCs w:val="21"/>
        </w:rPr>
        <w:t>℃；湿度：</w:t>
      </w:r>
      <w:r>
        <w:rPr>
          <w:rFonts w:hint="eastAsia"/>
          <w:szCs w:val="21"/>
        </w:rPr>
        <w:t xml:space="preserve">0 </w:t>
      </w:r>
      <w:r>
        <w:rPr>
          <w:rFonts w:hint="eastAsia"/>
          <w:szCs w:val="21"/>
        </w:rPr>
        <w:t>～</w:t>
      </w:r>
      <w:r>
        <w:rPr>
          <w:rFonts w:hint="eastAsia"/>
          <w:szCs w:val="21"/>
        </w:rPr>
        <w:t xml:space="preserve"> 95%RH</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8.</w:t>
      </w:r>
      <w:r>
        <w:rPr>
          <w:rFonts w:hint="eastAsia"/>
          <w:szCs w:val="21"/>
        </w:rPr>
        <w:t>风速：</w:t>
      </w:r>
      <w:r>
        <w:rPr>
          <w:rFonts w:hint="eastAsia"/>
          <w:szCs w:val="21"/>
        </w:rPr>
        <w:t xml:space="preserve">0 </w:t>
      </w:r>
      <w:r>
        <w:rPr>
          <w:rFonts w:hint="eastAsia"/>
          <w:szCs w:val="21"/>
        </w:rPr>
        <w:t>～</w:t>
      </w:r>
      <w:r>
        <w:rPr>
          <w:rFonts w:hint="eastAsia"/>
          <w:szCs w:val="21"/>
        </w:rPr>
        <w:t xml:space="preserve"> 50m/s</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9.</w:t>
      </w:r>
      <w:r>
        <w:rPr>
          <w:rFonts w:hint="eastAsia"/>
          <w:szCs w:val="21"/>
        </w:rPr>
        <w:t>风量：</w:t>
      </w:r>
      <w:r>
        <w:rPr>
          <w:rFonts w:hint="eastAsia"/>
          <w:szCs w:val="21"/>
        </w:rPr>
        <w:t xml:space="preserve">0 </w:t>
      </w:r>
      <w:r>
        <w:rPr>
          <w:rFonts w:hint="eastAsia"/>
          <w:szCs w:val="21"/>
        </w:rPr>
        <w:t>～</w:t>
      </w:r>
      <w:r>
        <w:rPr>
          <w:rFonts w:hint="eastAsia"/>
          <w:szCs w:val="21"/>
        </w:rPr>
        <w:t xml:space="preserve"> 50m/s </w:t>
      </w:r>
      <w:r>
        <w:rPr>
          <w:rFonts w:hint="eastAsia"/>
          <w:szCs w:val="21"/>
        </w:rPr>
        <w:t>与管道截面积的乘积（直接显示风量）。</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10.</w:t>
      </w:r>
      <w:r>
        <w:rPr>
          <w:rFonts w:hint="eastAsia"/>
          <w:szCs w:val="21"/>
        </w:rPr>
        <w:t>差压：</w:t>
      </w:r>
      <w:r>
        <w:rPr>
          <w:rFonts w:hint="eastAsia"/>
          <w:szCs w:val="21"/>
        </w:rPr>
        <w:t xml:space="preserve">-3735 </w:t>
      </w:r>
      <w:r>
        <w:rPr>
          <w:rFonts w:hint="eastAsia"/>
          <w:szCs w:val="21"/>
        </w:rPr>
        <w:t>～</w:t>
      </w:r>
      <w:r>
        <w:rPr>
          <w:rFonts w:hint="eastAsia"/>
          <w:szCs w:val="21"/>
        </w:rPr>
        <w:t xml:space="preserve"> +3735 Pa</w:t>
      </w:r>
      <w:r>
        <w:rPr>
          <w:rFonts w:hint="eastAsia"/>
          <w:szCs w:val="21"/>
        </w:rPr>
        <w:t>（皮托管法检测风量）。</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11.</w:t>
      </w:r>
      <w:r>
        <w:rPr>
          <w:rFonts w:hint="eastAsia"/>
          <w:szCs w:val="21"/>
        </w:rPr>
        <w:t>供电：</w:t>
      </w:r>
      <w:r>
        <w:rPr>
          <w:rFonts w:hint="eastAsia"/>
          <w:szCs w:val="21"/>
        </w:rPr>
        <w:t xml:space="preserve">4 </w:t>
      </w:r>
      <w:r>
        <w:rPr>
          <w:rFonts w:hint="eastAsia"/>
          <w:szCs w:val="21"/>
        </w:rPr>
        <w:t>节</w:t>
      </w:r>
      <w:r>
        <w:rPr>
          <w:rFonts w:hint="eastAsia"/>
          <w:szCs w:val="21"/>
        </w:rPr>
        <w:t xml:space="preserve">AA </w:t>
      </w:r>
      <w:r>
        <w:rPr>
          <w:rFonts w:hint="eastAsia"/>
          <w:szCs w:val="21"/>
        </w:rPr>
        <w:t>电池或</w:t>
      </w:r>
      <w:r>
        <w:rPr>
          <w:rFonts w:hint="eastAsia"/>
          <w:szCs w:val="21"/>
        </w:rPr>
        <w:t xml:space="preserve">AC </w:t>
      </w:r>
      <w:r>
        <w:rPr>
          <w:rFonts w:hint="eastAsia"/>
          <w:szCs w:val="21"/>
        </w:rPr>
        <w:t>适配器。</w:t>
      </w:r>
    </w:p>
    <w:p w:rsidR="00935BCA" w:rsidRDefault="00935BCA" w:rsidP="00935BCA">
      <w:pPr>
        <w:snapToGrid w:val="0"/>
        <w:spacing w:line="360" w:lineRule="auto"/>
        <w:jc w:val="left"/>
        <w:rPr>
          <w:rFonts w:hint="eastAsia"/>
          <w:szCs w:val="21"/>
        </w:rPr>
      </w:pPr>
      <w:r>
        <w:rPr>
          <w:rFonts w:hint="eastAsia"/>
          <w:szCs w:val="21"/>
        </w:rPr>
        <w:t>12.</w:t>
      </w:r>
      <w:r>
        <w:rPr>
          <w:rFonts w:hint="eastAsia"/>
          <w:szCs w:val="21"/>
        </w:rPr>
        <w:t>可选配空气品质仪探头。</w:t>
      </w:r>
      <w:r>
        <w:rPr>
          <w:rFonts w:hint="eastAsia"/>
          <w:szCs w:val="21"/>
        </w:rPr>
        <w:t xml:space="preserve"> </w:t>
      </w:r>
    </w:p>
    <w:p w:rsidR="00935BCA" w:rsidRPr="008847AC" w:rsidRDefault="00935BCA" w:rsidP="00935BCA">
      <w:pPr>
        <w:snapToGrid w:val="0"/>
        <w:spacing w:line="360" w:lineRule="auto"/>
        <w:jc w:val="left"/>
        <w:rPr>
          <w:rFonts w:hint="eastAsia"/>
          <w:szCs w:val="21"/>
        </w:rPr>
      </w:pPr>
      <w:r w:rsidRPr="008847AC">
        <w:rPr>
          <w:rFonts w:hint="eastAsia"/>
          <w:szCs w:val="21"/>
        </w:rPr>
        <w:t>13</w:t>
      </w:r>
      <w:r w:rsidRPr="008847AC">
        <w:rPr>
          <w:rFonts w:hint="eastAsia"/>
          <w:szCs w:val="21"/>
        </w:rPr>
        <w:t>配置：主机×</w:t>
      </w:r>
      <w:r w:rsidRPr="008847AC">
        <w:rPr>
          <w:rFonts w:hint="eastAsia"/>
          <w:szCs w:val="21"/>
        </w:rPr>
        <w:t>1</w:t>
      </w:r>
      <w:r w:rsidRPr="008847AC">
        <w:rPr>
          <w:rFonts w:hint="eastAsia"/>
          <w:szCs w:val="21"/>
        </w:rPr>
        <w:t>；</w:t>
      </w:r>
      <w:proofErr w:type="gramStart"/>
      <w:r w:rsidRPr="008847AC">
        <w:rPr>
          <w:rFonts w:hint="eastAsia"/>
          <w:szCs w:val="21"/>
        </w:rPr>
        <w:t>直型插拔</w:t>
      </w:r>
      <w:proofErr w:type="gramEnd"/>
      <w:r w:rsidRPr="008847AC">
        <w:rPr>
          <w:rFonts w:hint="eastAsia"/>
          <w:szCs w:val="21"/>
        </w:rPr>
        <w:t>式风速探头×</w:t>
      </w:r>
      <w:r w:rsidRPr="008847AC">
        <w:rPr>
          <w:rFonts w:hint="eastAsia"/>
          <w:szCs w:val="21"/>
        </w:rPr>
        <w:t>1</w:t>
      </w:r>
      <w:r w:rsidRPr="008847AC">
        <w:rPr>
          <w:rFonts w:hint="eastAsia"/>
          <w:szCs w:val="21"/>
        </w:rPr>
        <w:t>；</w:t>
      </w:r>
      <w:proofErr w:type="gramStart"/>
      <w:r w:rsidRPr="008847AC">
        <w:rPr>
          <w:rFonts w:hint="eastAsia"/>
          <w:szCs w:val="21"/>
        </w:rPr>
        <w:t>弯型插拔</w:t>
      </w:r>
      <w:proofErr w:type="gramEnd"/>
      <w:r w:rsidRPr="008847AC">
        <w:rPr>
          <w:rFonts w:hint="eastAsia"/>
          <w:szCs w:val="21"/>
        </w:rPr>
        <w:t>式风速探头×</w:t>
      </w:r>
      <w:r w:rsidRPr="008847AC">
        <w:rPr>
          <w:rFonts w:hint="eastAsia"/>
          <w:szCs w:val="21"/>
        </w:rPr>
        <w:t>1</w:t>
      </w:r>
      <w:r w:rsidRPr="008847AC">
        <w:rPr>
          <w:rFonts w:hint="eastAsia"/>
          <w:szCs w:val="21"/>
        </w:rPr>
        <w:t>。</w:t>
      </w:r>
      <w:r w:rsidRPr="008847AC">
        <w:rPr>
          <w:rFonts w:hint="eastAsia"/>
          <w:szCs w:val="21"/>
        </w:rPr>
        <w:t>14.</w:t>
      </w:r>
      <w:r w:rsidRPr="008847AC">
        <w:rPr>
          <w:rFonts w:hint="eastAsia"/>
          <w:szCs w:val="21"/>
        </w:rPr>
        <w:t>技术服务和</w:t>
      </w:r>
      <w:proofErr w:type="gramStart"/>
      <w:r w:rsidRPr="008847AC">
        <w:rPr>
          <w:rFonts w:hint="eastAsia"/>
          <w:szCs w:val="21"/>
        </w:rPr>
        <w:t>质保</w:t>
      </w:r>
      <w:proofErr w:type="gramEnd"/>
    </w:p>
    <w:p w:rsidR="00935BCA" w:rsidRPr="008847AC" w:rsidRDefault="00935BCA" w:rsidP="00935BCA">
      <w:pPr>
        <w:snapToGrid w:val="0"/>
        <w:spacing w:line="360" w:lineRule="auto"/>
        <w:jc w:val="left"/>
        <w:rPr>
          <w:rFonts w:hint="eastAsia"/>
          <w:szCs w:val="21"/>
        </w:rPr>
      </w:pPr>
      <w:r w:rsidRPr="008847AC">
        <w:rPr>
          <w:rFonts w:hint="eastAsia"/>
          <w:szCs w:val="21"/>
        </w:rPr>
        <w:t>14.1</w:t>
      </w:r>
      <w:r w:rsidRPr="008847AC">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14.2</w:t>
      </w:r>
      <w:r w:rsidRPr="008847AC">
        <w:rPr>
          <w:rFonts w:hint="eastAsia"/>
          <w:szCs w:val="21"/>
        </w:rPr>
        <w:t>．质量保证期：调试验收合格后不少于</w:t>
      </w:r>
      <w:r w:rsidRPr="008847AC">
        <w:rPr>
          <w:rFonts w:hint="eastAsia"/>
          <w:szCs w:val="21"/>
        </w:rPr>
        <w:t>1</w:t>
      </w:r>
      <w:r w:rsidRPr="008847AC">
        <w:rPr>
          <w:rFonts w:hint="eastAsia"/>
          <w:szCs w:val="21"/>
        </w:rPr>
        <w:t>年。</w:t>
      </w:r>
    </w:p>
    <w:p w:rsidR="00935BCA" w:rsidRDefault="00935BCA" w:rsidP="00935BCA">
      <w:pPr>
        <w:snapToGrid w:val="0"/>
        <w:spacing w:line="360" w:lineRule="auto"/>
        <w:jc w:val="left"/>
        <w:rPr>
          <w:rFonts w:hint="eastAsia"/>
          <w:szCs w:val="21"/>
        </w:rPr>
      </w:pPr>
      <w:r>
        <w:rPr>
          <w:rFonts w:hint="eastAsia"/>
          <w:szCs w:val="21"/>
        </w:rPr>
        <w:t>15.</w:t>
      </w:r>
      <w:r w:rsidRPr="00317769">
        <w:rPr>
          <w:rFonts w:hint="eastAsia"/>
          <w:szCs w:val="21"/>
        </w:rPr>
        <w:t xml:space="preserve"> </w:t>
      </w:r>
      <w:r w:rsidRPr="008847AC">
        <w:rPr>
          <w:rFonts w:hint="eastAsia"/>
          <w:szCs w:val="21"/>
        </w:rPr>
        <w:t>需提供制造厂家或境内总代理的授权书</w:t>
      </w:r>
    </w:p>
    <w:p w:rsidR="00935BCA" w:rsidRDefault="00935BCA" w:rsidP="00935BCA">
      <w:pPr>
        <w:snapToGrid w:val="0"/>
        <w:spacing w:line="360" w:lineRule="auto"/>
        <w:jc w:val="center"/>
        <w:rPr>
          <w:rFonts w:hint="eastAsia"/>
          <w:b/>
          <w:sz w:val="24"/>
          <w:szCs w:val="24"/>
        </w:rPr>
      </w:pPr>
    </w:p>
    <w:p w:rsidR="00935BCA" w:rsidRDefault="00935BCA" w:rsidP="00935BCA">
      <w:pPr>
        <w:snapToGrid w:val="0"/>
        <w:spacing w:line="360" w:lineRule="auto"/>
        <w:jc w:val="center"/>
        <w:rPr>
          <w:rFonts w:hint="eastAsia"/>
          <w:b/>
          <w:sz w:val="24"/>
          <w:szCs w:val="24"/>
        </w:rPr>
      </w:pPr>
      <w:r>
        <w:rPr>
          <w:b/>
          <w:sz w:val="24"/>
          <w:szCs w:val="24"/>
        </w:rPr>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w:t>
      </w:r>
      <w:r>
        <w:rPr>
          <w:rFonts w:hint="eastAsia"/>
          <w:b/>
          <w:sz w:val="24"/>
          <w:szCs w:val="24"/>
        </w:rPr>
        <w:t xml:space="preserve">3  </w:t>
      </w:r>
      <w:r>
        <w:rPr>
          <w:rFonts w:hint="eastAsia"/>
          <w:b/>
          <w:sz w:val="24"/>
          <w:szCs w:val="24"/>
        </w:rPr>
        <w:t>数显温湿度计</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left"/>
        <w:rPr>
          <w:rFonts w:hint="eastAsia"/>
          <w:szCs w:val="21"/>
        </w:rPr>
      </w:pPr>
      <w:r>
        <w:rPr>
          <w:rFonts w:hint="eastAsia"/>
          <w:szCs w:val="21"/>
        </w:rPr>
        <w:t>一、用途：同时测量空气温度，湿度，以及空气压缩系统的压力露点</w:t>
      </w:r>
    </w:p>
    <w:p w:rsidR="00935BCA" w:rsidRDefault="00935BCA" w:rsidP="00935BCA">
      <w:pPr>
        <w:snapToGrid w:val="0"/>
        <w:spacing w:line="360" w:lineRule="auto"/>
        <w:jc w:val="left"/>
        <w:rPr>
          <w:rFonts w:hint="eastAsia"/>
          <w:szCs w:val="21"/>
        </w:rPr>
      </w:pPr>
      <w:r>
        <w:rPr>
          <w:rFonts w:hint="eastAsia"/>
          <w:szCs w:val="21"/>
        </w:rPr>
        <w:t>二、技术指标：</w:t>
      </w:r>
    </w:p>
    <w:p w:rsidR="00935BCA" w:rsidRDefault="00935BCA" w:rsidP="00935BCA">
      <w:pPr>
        <w:snapToGrid w:val="0"/>
        <w:spacing w:line="360" w:lineRule="auto"/>
        <w:jc w:val="left"/>
        <w:rPr>
          <w:rFonts w:hint="eastAsia"/>
          <w:szCs w:val="21"/>
        </w:rPr>
      </w:pPr>
      <w:r>
        <w:rPr>
          <w:rFonts w:hint="eastAsia"/>
          <w:szCs w:val="21"/>
        </w:rPr>
        <w:t>1.</w:t>
      </w:r>
      <w:r>
        <w:rPr>
          <w:rFonts w:hint="eastAsia"/>
          <w:szCs w:val="21"/>
        </w:rPr>
        <w:t>手持式。</w:t>
      </w:r>
    </w:p>
    <w:p w:rsidR="00935BCA" w:rsidRDefault="00935BCA" w:rsidP="00935BCA">
      <w:pPr>
        <w:snapToGrid w:val="0"/>
        <w:spacing w:line="360" w:lineRule="auto"/>
        <w:jc w:val="left"/>
        <w:rPr>
          <w:rFonts w:hint="eastAsia"/>
          <w:szCs w:val="21"/>
        </w:rPr>
      </w:pPr>
      <w:r>
        <w:rPr>
          <w:rFonts w:hint="eastAsia"/>
          <w:szCs w:val="21"/>
        </w:rPr>
        <w:t>2.</w:t>
      </w:r>
      <w:r>
        <w:rPr>
          <w:rFonts w:hint="eastAsia"/>
          <w:szCs w:val="21"/>
        </w:rPr>
        <w:t>可同时连接两个探头。</w:t>
      </w:r>
    </w:p>
    <w:p w:rsidR="00935BCA" w:rsidRDefault="00935BCA" w:rsidP="00935BCA">
      <w:pPr>
        <w:snapToGrid w:val="0"/>
        <w:spacing w:line="360" w:lineRule="auto"/>
        <w:jc w:val="left"/>
        <w:rPr>
          <w:rFonts w:hint="eastAsia"/>
          <w:szCs w:val="21"/>
        </w:rPr>
      </w:pPr>
      <w:r>
        <w:rPr>
          <w:rFonts w:hint="eastAsia"/>
          <w:szCs w:val="21"/>
        </w:rPr>
        <w:t>3.</w:t>
      </w:r>
      <w:r>
        <w:rPr>
          <w:rFonts w:hint="eastAsia"/>
          <w:szCs w:val="21"/>
        </w:rPr>
        <w:t>显示最大值</w:t>
      </w:r>
      <w:r>
        <w:rPr>
          <w:rFonts w:hint="eastAsia"/>
          <w:szCs w:val="21"/>
        </w:rPr>
        <w:t>/</w:t>
      </w:r>
      <w:r>
        <w:rPr>
          <w:rFonts w:hint="eastAsia"/>
          <w:szCs w:val="21"/>
        </w:rPr>
        <w:t>最小值及平均值。</w:t>
      </w:r>
    </w:p>
    <w:p w:rsidR="00935BCA" w:rsidRDefault="00935BCA" w:rsidP="00935BCA">
      <w:pPr>
        <w:snapToGrid w:val="0"/>
        <w:spacing w:line="360" w:lineRule="auto"/>
        <w:jc w:val="left"/>
        <w:rPr>
          <w:rFonts w:hint="eastAsia"/>
          <w:szCs w:val="21"/>
        </w:rPr>
      </w:pPr>
      <w:r>
        <w:rPr>
          <w:rFonts w:hint="eastAsia"/>
          <w:szCs w:val="21"/>
        </w:rPr>
        <w:t>4.</w:t>
      </w:r>
      <w:r>
        <w:rPr>
          <w:rFonts w:hint="eastAsia"/>
          <w:szCs w:val="21"/>
        </w:rPr>
        <w:t>可存储不小于</w:t>
      </w:r>
      <w:r>
        <w:rPr>
          <w:rFonts w:hint="eastAsia"/>
          <w:szCs w:val="21"/>
        </w:rPr>
        <w:t>10000</w:t>
      </w:r>
      <w:r>
        <w:rPr>
          <w:rFonts w:hint="eastAsia"/>
          <w:szCs w:val="21"/>
        </w:rPr>
        <w:t>组数据。</w:t>
      </w:r>
    </w:p>
    <w:p w:rsidR="00935BCA" w:rsidRDefault="00935BCA" w:rsidP="00935BCA">
      <w:pPr>
        <w:snapToGrid w:val="0"/>
        <w:spacing w:line="360" w:lineRule="auto"/>
        <w:jc w:val="left"/>
        <w:rPr>
          <w:rFonts w:hint="eastAsia"/>
          <w:szCs w:val="21"/>
        </w:rPr>
      </w:pPr>
      <w:r>
        <w:rPr>
          <w:rFonts w:hint="eastAsia"/>
          <w:szCs w:val="21"/>
        </w:rPr>
        <w:t>5.</w:t>
      </w:r>
      <w:r>
        <w:rPr>
          <w:rFonts w:hint="eastAsia"/>
          <w:szCs w:val="21"/>
        </w:rPr>
        <w:t>可通过</w:t>
      </w:r>
      <w:r>
        <w:rPr>
          <w:rFonts w:hint="eastAsia"/>
          <w:szCs w:val="21"/>
        </w:rPr>
        <w:t>USB</w:t>
      </w:r>
      <w:r>
        <w:rPr>
          <w:rFonts w:hint="eastAsia"/>
          <w:szCs w:val="21"/>
        </w:rPr>
        <w:t>连接</w:t>
      </w:r>
      <w:r>
        <w:rPr>
          <w:rFonts w:hint="eastAsia"/>
          <w:szCs w:val="21"/>
        </w:rPr>
        <w:t>PC</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6.</w:t>
      </w:r>
      <w:r>
        <w:rPr>
          <w:rFonts w:hint="eastAsia"/>
          <w:szCs w:val="21"/>
        </w:rPr>
        <w:t>操作温度：</w:t>
      </w:r>
      <w:r>
        <w:rPr>
          <w:rFonts w:hint="eastAsia"/>
          <w:szCs w:val="21"/>
        </w:rPr>
        <w:t xml:space="preserve">-20 ~ +50 </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7.</w:t>
      </w:r>
      <w:r>
        <w:rPr>
          <w:rFonts w:hint="eastAsia"/>
          <w:szCs w:val="21"/>
        </w:rPr>
        <w:t>温度测量范围：</w:t>
      </w:r>
      <w:r>
        <w:rPr>
          <w:rFonts w:hint="eastAsia"/>
          <w:szCs w:val="21"/>
        </w:rPr>
        <w:t xml:space="preserve">-40 ~ +150 </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8.</w:t>
      </w:r>
      <w:r>
        <w:rPr>
          <w:rFonts w:hint="eastAsia"/>
          <w:szCs w:val="21"/>
        </w:rPr>
        <w:t>温度测量精度：</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0.2 </w:t>
      </w:r>
      <w:r>
        <w:rPr>
          <w:rFonts w:hint="eastAsia"/>
          <w:szCs w:val="21"/>
        </w:rPr>
        <w:t>°</w:t>
      </w:r>
      <w:r>
        <w:rPr>
          <w:rFonts w:hint="eastAsia"/>
          <w:szCs w:val="21"/>
        </w:rPr>
        <w:t xml:space="preserve">C (-25 ~ +74.9 </w:t>
      </w:r>
      <w:r>
        <w:rPr>
          <w:rFonts w:hint="eastAsia"/>
          <w:szCs w:val="21"/>
        </w:rPr>
        <w:t>℃</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0.4 </w:t>
      </w:r>
      <w:r>
        <w:rPr>
          <w:rFonts w:hint="eastAsia"/>
          <w:szCs w:val="21"/>
        </w:rPr>
        <w:t>°</w:t>
      </w:r>
      <w:r>
        <w:rPr>
          <w:rFonts w:hint="eastAsia"/>
          <w:szCs w:val="21"/>
        </w:rPr>
        <w:t xml:space="preserve">C (-40 ~ -25.1 </w:t>
      </w:r>
      <w:r>
        <w:rPr>
          <w:rFonts w:hint="eastAsia"/>
          <w:szCs w:val="21"/>
        </w:rPr>
        <w:t>℃</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 xml:space="preserve">0.4 </w:t>
      </w:r>
      <w:r>
        <w:rPr>
          <w:rFonts w:hint="eastAsia"/>
          <w:szCs w:val="21"/>
        </w:rPr>
        <w:t>°</w:t>
      </w:r>
      <w:r>
        <w:rPr>
          <w:rFonts w:hint="eastAsia"/>
          <w:szCs w:val="21"/>
        </w:rPr>
        <w:t xml:space="preserve">C (+75 ~ +99.9 </w:t>
      </w:r>
      <w:r>
        <w:rPr>
          <w:rFonts w:hint="eastAsia"/>
          <w:szCs w:val="21"/>
        </w:rPr>
        <w:t>℃</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w:t>
      </w:r>
      <w:r>
        <w:rPr>
          <w:rFonts w:hint="eastAsia"/>
          <w:szCs w:val="21"/>
        </w:rPr>
        <w:t>0.5 %</w:t>
      </w:r>
      <w:r>
        <w:rPr>
          <w:rFonts w:hint="eastAsia"/>
          <w:szCs w:val="21"/>
        </w:rPr>
        <w:t>测量值</w:t>
      </w:r>
      <w:r>
        <w:rPr>
          <w:rFonts w:hint="eastAsia"/>
          <w:szCs w:val="21"/>
        </w:rPr>
        <w:t xml:space="preserve"> (</w:t>
      </w:r>
      <w:r>
        <w:rPr>
          <w:rFonts w:hint="eastAsia"/>
          <w:szCs w:val="21"/>
        </w:rPr>
        <w:t>其余量程</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lastRenderedPageBreak/>
        <w:t>9.</w:t>
      </w:r>
      <w:r>
        <w:rPr>
          <w:rFonts w:hint="eastAsia"/>
          <w:szCs w:val="21"/>
        </w:rPr>
        <w:t>温度分辨率：</w:t>
      </w:r>
      <w:r>
        <w:rPr>
          <w:rFonts w:hint="eastAsia"/>
          <w:szCs w:val="21"/>
        </w:rPr>
        <w:t xml:space="preserve">0.1 </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10.</w:t>
      </w:r>
      <w:r>
        <w:rPr>
          <w:rFonts w:hint="eastAsia"/>
          <w:szCs w:val="21"/>
        </w:rPr>
        <w:t>电容式湿度传感器</w:t>
      </w:r>
    </w:p>
    <w:p w:rsidR="00935BCA" w:rsidRDefault="00935BCA" w:rsidP="00935BCA">
      <w:pPr>
        <w:snapToGrid w:val="0"/>
        <w:spacing w:line="360" w:lineRule="auto"/>
        <w:jc w:val="left"/>
        <w:rPr>
          <w:rFonts w:hint="eastAsia"/>
          <w:szCs w:val="21"/>
        </w:rPr>
      </w:pPr>
      <w:r>
        <w:rPr>
          <w:rFonts w:hint="eastAsia"/>
          <w:szCs w:val="21"/>
        </w:rPr>
        <w:t>10.1</w:t>
      </w:r>
      <w:r>
        <w:rPr>
          <w:rFonts w:hint="eastAsia"/>
          <w:szCs w:val="21"/>
        </w:rPr>
        <w:t>湿度测量范围：</w:t>
      </w:r>
      <w:r>
        <w:rPr>
          <w:rFonts w:hint="eastAsia"/>
          <w:szCs w:val="21"/>
        </w:rPr>
        <w:t>0 ~ +100 %RH</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10.2</w:t>
      </w:r>
      <w:r>
        <w:rPr>
          <w:rFonts w:hint="eastAsia"/>
          <w:szCs w:val="21"/>
        </w:rPr>
        <w:t>湿度测量精度：依探头而定；</w:t>
      </w:r>
    </w:p>
    <w:p w:rsidR="00935BCA" w:rsidRDefault="00935BCA" w:rsidP="00935BCA">
      <w:pPr>
        <w:snapToGrid w:val="0"/>
        <w:spacing w:line="360" w:lineRule="auto"/>
        <w:jc w:val="left"/>
        <w:rPr>
          <w:rFonts w:hint="eastAsia"/>
          <w:szCs w:val="21"/>
        </w:rPr>
      </w:pPr>
      <w:r>
        <w:rPr>
          <w:rFonts w:hint="eastAsia"/>
          <w:szCs w:val="21"/>
        </w:rPr>
        <w:t>10.3</w:t>
      </w:r>
      <w:r>
        <w:rPr>
          <w:rFonts w:hint="eastAsia"/>
          <w:szCs w:val="21"/>
        </w:rPr>
        <w:t>湿度分辨率：</w:t>
      </w:r>
      <w:r>
        <w:rPr>
          <w:rFonts w:hint="eastAsia"/>
          <w:szCs w:val="21"/>
        </w:rPr>
        <w:t>0.1 %RH</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11.</w:t>
      </w:r>
      <w:r>
        <w:rPr>
          <w:rFonts w:hint="eastAsia"/>
          <w:szCs w:val="21"/>
        </w:rPr>
        <w:t>技术服务和</w:t>
      </w:r>
      <w:proofErr w:type="gramStart"/>
      <w:r>
        <w:rPr>
          <w:rFonts w:hint="eastAsia"/>
          <w:szCs w:val="21"/>
        </w:rPr>
        <w:t>质保</w:t>
      </w:r>
      <w:proofErr w:type="gramEnd"/>
    </w:p>
    <w:p w:rsidR="00935BCA" w:rsidRDefault="00935BCA" w:rsidP="00935BCA">
      <w:pPr>
        <w:snapToGrid w:val="0"/>
        <w:spacing w:line="360" w:lineRule="auto"/>
        <w:jc w:val="left"/>
        <w:rPr>
          <w:rFonts w:hint="eastAsia"/>
          <w:szCs w:val="21"/>
        </w:rPr>
      </w:pPr>
      <w:r>
        <w:rPr>
          <w:rFonts w:hint="eastAsia"/>
          <w:szCs w:val="21"/>
        </w:rPr>
        <w:t>11.1</w:t>
      </w:r>
      <w:r>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Pr>
          <w:rFonts w:hint="eastAsia"/>
          <w:szCs w:val="21"/>
        </w:rPr>
        <w:t>11.2</w:t>
      </w:r>
      <w:r>
        <w:rPr>
          <w:rFonts w:hint="eastAsia"/>
          <w:szCs w:val="21"/>
        </w:rPr>
        <w:t>．</w:t>
      </w:r>
      <w:r>
        <w:rPr>
          <w:szCs w:val="21"/>
        </w:rPr>
        <w:t>质量保证期</w:t>
      </w:r>
      <w:r>
        <w:rPr>
          <w:rFonts w:hint="eastAsia"/>
          <w:szCs w:val="21"/>
        </w:rPr>
        <w:t>：调试验收合格后不少于</w:t>
      </w:r>
      <w:r>
        <w:rPr>
          <w:rFonts w:hint="eastAsia"/>
          <w:szCs w:val="21"/>
        </w:rPr>
        <w:t>1</w:t>
      </w:r>
      <w:r>
        <w:rPr>
          <w:rFonts w:hint="eastAsia"/>
          <w:szCs w:val="21"/>
        </w:rPr>
        <w:t>年。</w:t>
      </w:r>
    </w:p>
    <w:p w:rsidR="00935BCA" w:rsidRDefault="00935BCA" w:rsidP="00935BCA">
      <w:pPr>
        <w:snapToGrid w:val="0"/>
        <w:spacing w:line="360" w:lineRule="auto"/>
        <w:jc w:val="center"/>
        <w:rPr>
          <w:rFonts w:hint="eastAsia"/>
          <w:b/>
          <w:sz w:val="24"/>
          <w:szCs w:val="24"/>
        </w:rPr>
      </w:pPr>
    </w:p>
    <w:p w:rsidR="00935BCA" w:rsidRDefault="00935BCA" w:rsidP="00935BCA">
      <w:pPr>
        <w:snapToGrid w:val="0"/>
        <w:spacing w:line="360" w:lineRule="auto"/>
        <w:jc w:val="center"/>
        <w:rPr>
          <w:rFonts w:hint="eastAsia"/>
          <w:b/>
          <w:sz w:val="24"/>
          <w:szCs w:val="24"/>
        </w:rPr>
      </w:pPr>
      <w:r>
        <w:rPr>
          <w:b/>
          <w:sz w:val="24"/>
          <w:szCs w:val="24"/>
        </w:rPr>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w:t>
      </w:r>
      <w:r>
        <w:rPr>
          <w:rFonts w:hint="eastAsia"/>
          <w:b/>
          <w:sz w:val="24"/>
          <w:szCs w:val="24"/>
        </w:rPr>
        <w:t xml:space="preserve">4  </w:t>
      </w:r>
      <w:r>
        <w:rPr>
          <w:rFonts w:hint="eastAsia"/>
          <w:b/>
          <w:sz w:val="24"/>
          <w:szCs w:val="24"/>
        </w:rPr>
        <w:t>空气微生物气溶胶采样器</w:t>
      </w:r>
    </w:p>
    <w:p w:rsidR="00935BCA" w:rsidRPr="00794BB9" w:rsidRDefault="00935BCA" w:rsidP="00935BCA">
      <w:pPr>
        <w:snapToGrid w:val="0"/>
        <w:spacing w:line="360" w:lineRule="auto"/>
        <w:jc w:val="center"/>
        <w:rPr>
          <w:rFonts w:hint="eastAsia"/>
          <w:b/>
          <w:sz w:val="24"/>
          <w:szCs w:val="24"/>
        </w:rPr>
      </w:pPr>
    </w:p>
    <w:p w:rsidR="00935BCA" w:rsidRDefault="00935BCA" w:rsidP="00935BCA">
      <w:pPr>
        <w:snapToGrid w:val="0"/>
        <w:spacing w:line="360" w:lineRule="auto"/>
        <w:jc w:val="left"/>
        <w:rPr>
          <w:rFonts w:hint="eastAsia"/>
          <w:szCs w:val="21"/>
        </w:rPr>
      </w:pPr>
      <w:r>
        <w:rPr>
          <w:rFonts w:hint="eastAsia"/>
          <w:szCs w:val="21"/>
        </w:rPr>
        <w:t>一、用途：室内空气质量调查，</w:t>
      </w:r>
      <w:r w:rsidRPr="008847AC">
        <w:rPr>
          <w:rFonts w:hint="eastAsia"/>
          <w:szCs w:val="21"/>
        </w:rPr>
        <w:t>各类场所的感染控制，雾</w:t>
      </w:r>
      <w:proofErr w:type="gramStart"/>
      <w:r w:rsidRPr="008847AC">
        <w:rPr>
          <w:rFonts w:hint="eastAsia"/>
          <w:szCs w:val="21"/>
        </w:rPr>
        <w:t>霾</w:t>
      </w:r>
      <w:proofErr w:type="gramEnd"/>
      <w:r w:rsidRPr="008847AC">
        <w:rPr>
          <w:rFonts w:hint="eastAsia"/>
          <w:szCs w:val="21"/>
        </w:rPr>
        <w:t>或</w:t>
      </w:r>
      <w:r>
        <w:rPr>
          <w:rFonts w:hint="eastAsia"/>
          <w:szCs w:val="21"/>
        </w:rPr>
        <w:t>灰尘中的微生物量化等。</w:t>
      </w:r>
    </w:p>
    <w:p w:rsidR="00935BCA" w:rsidRDefault="00935BCA" w:rsidP="00935BCA">
      <w:pPr>
        <w:snapToGrid w:val="0"/>
        <w:spacing w:line="360" w:lineRule="auto"/>
        <w:jc w:val="left"/>
        <w:rPr>
          <w:rFonts w:hint="eastAsia"/>
          <w:szCs w:val="21"/>
        </w:rPr>
      </w:pPr>
      <w:r>
        <w:rPr>
          <w:rFonts w:hint="eastAsia"/>
          <w:szCs w:val="21"/>
        </w:rPr>
        <w:t>二、技术指标：</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1.</w:t>
      </w:r>
      <w:r>
        <w:rPr>
          <w:rFonts w:hint="eastAsia"/>
          <w:szCs w:val="21"/>
        </w:rPr>
        <w:t>采样</w:t>
      </w:r>
      <w:proofErr w:type="gramStart"/>
      <w:r>
        <w:rPr>
          <w:rFonts w:hint="eastAsia"/>
          <w:szCs w:val="21"/>
        </w:rPr>
        <w:t>泵最大</w:t>
      </w:r>
      <w:proofErr w:type="gramEnd"/>
      <w:r>
        <w:rPr>
          <w:rFonts w:hint="eastAsia"/>
          <w:szCs w:val="21"/>
        </w:rPr>
        <w:t>流量：</w:t>
      </w:r>
      <w:r>
        <w:rPr>
          <w:rFonts w:hint="eastAsia"/>
          <w:szCs w:val="21"/>
        </w:rPr>
        <w:t>62L/min</w:t>
      </w:r>
      <w:r>
        <w:rPr>
          <w:rFonts w:hint="eastAsia"/>
          <w:szCs w:val="21"/>
        </w:rPr>
        <w:t>；最大背压：</w:t>
      </w:r>
      <w:r>
        <w:rPr>
          <w:rFonts w:hint="eastAsia"/>
          <w:szCs w:val="21"/>
        </w:rPr>
        <w:t xml:space="preserve">850 </w:t>
      </w:r>
      <w:r>
        <w:rPr>
          <w:rFonts w:hint="eastAsia"/>
          <w:szCs w:val="21"/>
        </w:rPr>
        <w:t>毫巴。</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2.</w:t>
      </w:r>
      <w:r>
        <w:rPr>
          <w:rFonts w:hint="eastAsia"/>
          <w:szCs w:val="21"/>
        </w:rPr>
        <w:t>电源：</w:t>
      </w:r>
      <w:r>
        <w:rPr>
          <w:rFonts w:hint="eastAsia"/>
          <w:szCs w:val="21"/>
        </w:rPr>
        <w:t>230 V AC</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3.</w:t>
      </w:r>
      <w:r>
        <w:rPr>
          <w:rFonts w:hint="eastAsia"/>
          <w:szCs w:val="21"/>
        </w:rPr>
        <w:t>工作温度：</w:t>
      </w:r>
      <w:r>
        <w:rPr>
          <w:rFonts w:hint="eastAsia"/>
          <w:szCs w:val="21"/>
        </w:rPr>
        <w:t xml:space="preserve">0 </w:t>
      </w:r>
      <w:r>
        <w:rPr>
          <w:rFonts w:hint="eastAsia"/>
          <w:szCs w:val="21"/>
        </w:rPr>
        <w:t>至</w:t>
      </w:r>
      <w:r>
        <w:rPr>
          <w:rFonts w:hint="eastAsia"/>
          <w:szCs w:val="21"/>
        </w:rPr>
        <w:t xml:space="preserve"> 40</w:t>
      </w:r>
      <w:r>
        <w:rPr>
          <w:rFonts w:hint="eastAsia"/>
          <w:szCs w:val="21"/>
        </w:rPr>
        <w:t>°</w:t>
      </w:r>
      <w:r>
        <w:rPr>
          <w:rFonts w:hint="eastAsia"/>
          <w:szCs w:val="21"/>
        </w:rPr>
        <w:t>C</w:t>
      </w:r>
      <w:r>
        <w:rPr>
          <w:rFonts w:hint="eastAsia"/>
          <w:szCs w:val="21"/>
        </w:rPr>
        <w:t>（</w:t>
      </w:r>
      <w:r>
        <w:rPr>
          <w:rFonts w:hint="eastAsia"/>
          <w:szCs w:val="21"/>
        </w:rPr>
        <w:t xml:space="preserve">32 </w:t>
      </w:r>
      <w:r>
        <w:rPr>
          <w:rFonts w:hint="eastAsia"/>
          <w:szCs w:val="21"/>
        </w:rPr>
        <w:t>至</w:t>
      </w:r>
      <w:r>
        <w:rPr>
          <w:rFonts w:hint="eastAsia"/>
          <w:szCs w:val="21"/>
        </w:rPr>
        <w:t xml:space="preserve"> 104</w:t>
      </w:r>
      <w:r>
        <w:rPr>
          <w:rFonts w:hint="eastAsia"/>
          <w:szCs w:val="21"/>
        </w:rPr>
        <w:t>°</w:t>
      </w:r>
      <w:r>
        <w:rPr>
          <w:rFonts w:hint="eastAsia"/>
          <w:szCs w:val="21"/>
        </w:rPr>
        <w:t>F</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4.</w:t>
      </w:r>
      <w:r>
        <w:rPr>
          <w:rFonts w:hint="eastAsia"/>
          <w:szCs w:val="21"/>
        </w:rPr>
        <w:t>工作湿度：相对湿度</w:t>
      </w:r>
      <w:r>
        <w:rPr>
          <w:rFonts w:hint="eastAsia"/>
          <w:szCs w:val="21"/>
        </w:rPr>
        <w:t xml:space="preserve"> 0 </w:t>
      </w:r>
      <w:r>
        <w:rPr>
          <w:rFonts w:hint="eastAsia"/>
          <w:szCs w:val="21"/>
        </w:rPr>
        <w:t>至</w:t>
      </w:r>
      <w:r>
        <w:rPr>
          <w:rFonts w:hint="eastAsia"/>
          <w:szCs w:val="21"/>
        </w:rPr>
        <w:t xml:space="preserve"> 95</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5.</w:t>
      </w:r>
      <w:r>
        <w:rPr>
          <w:rFonts w:hint="eastAsia"/>
          <w:szCs w:val="21"/>
        </w:rPr>
        <w:t>工作噪音水平：</w:t>
      </w:r>
      <w:r>
        <w:rPr>
          <w:rFonts w:hint="eastAsia"/>
          <w:szCs w:val="21"/>
        </w:rPr>
        <w:t xml:space="preserve">1m </w:t>
      </w:r>
      <w:r>
        <w:rPr>
          <w:rFonts w:hint="eastAsia"/>
          <w:szCs w:val="21"/>
        </w:rPr>
        <w:t>时为</w:t>
      </w:r>
      <w:r>
        <w:rPr>
          <w:rFonts w:hint="eastAsia"/>
          <w:szCs w:val="21"/>
        </w:rPr>
        <w:t xml:space="preserve"> 61~66 </w:t>
      </w:r>
      <w:proofErr w:type="spellStart"/>
      <w:r>
        <w:rPr>
          <w:rFonts w:hint="eastAsia"/>
          <w:szCs w:val="21"/>
        </w:rPr>
        <w:t>dBA</w:t>
      </w:r>
      <w:proofErr w:type="spellEnd"/>
      <w:r>
        <w:rPr>
          <w:rFonts w:hint="eastAsia"/>
          <w:szCs w:val="21"/>
        </w:rPr>
        <w:t>（取决于流速和背压）。</w:t>
      </w:r>
    </w:p>
    <w:p w:rsidR="00935BCA" w:rsidRDefault="00935BCA" w:rsidP="00935BCA">
      <w:pPr>
        <w:snapToGrid w:val="0"/>
        <w:spacing w:line="360" w:lineRule="auto"/>
        <w:jc w:val="left"/>
        <w:rPr>
          <w:rFonts w:hint="eastAsia"/>
          <w:szCs w:val="21"/>
        </w:rPr>
      </w:pPr>
      <w:r>
        <w:rPr>
          <w:rFonts w:hint="eastAsia"/>
          <w:szCs w:val="21"/>
        </w:rPr>
        <w:t>6.</w:t>
      </w:r>
      <w:r>
        <w:rPr>
          <w:rFonts w:hint="eastAsia"/>
          <w:szCs w:val="21"/>
        </w:rPr>
        <w:t>防护等级：</w:t>
      </w:r>
      <w:r>
        <w:rPr>
          <w:rFonts w:hint="eastAsia"/>
          <w:szCs w:val="21"/>
        </w:rPr>
        <w:t>IP 20</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7.</w:t>
      </w:r>
      <w:r>
        <w:rPr>
          <w:rFonts w:hint="eastAsia"/>
          <w:szCs w:val="21"/>
        </w:rPr>
        <w:t>采样器三个切喷嘴作为关键口，每个允许</w:t>
      </w:r>
      <w:r>
        <w:rPr>
          <w:rFonts w:hint="eastAsia"/>
          <w:szCs w:val="21"/>
        </w:rPr>
        <w:t>4.2ml</w:t>
      </w:r>
      <w:r>
        <w:rPr>
          <w:rFonts w:hint="eastAsia"/>
          <w:szCs w:val="21"/>
        </w:rPr>
        <w:t>的大气通过，总流速为</w:t>
      </w:r>
      <w:r>
        <w:rPr>
          <w:rFonts w:hint="eastAsia"/>
          <w:szCs w:val="21"/>
        </w:rPr>
        <w:t>12.5L/min</w:t>
      </w:r>
      <w:r>
        <w:rPr>
          <w:rFonts w:hint="eastAsia"/>
          <w:szCs w:val="21"/>
        </w:rPr>
        <w:t>。</w:t>
      </w:r>
    </w:p>
    <w:p w:rsidR="00935BCA" w:rsidRDefault="00935BCA" w:rsidP="00935BCA">
      <w:pPr>
        <w:snapToGrid w:val="0"/>
        <w:spacing w:line="360" w:lineRule="auto"/>
        <w:jc w:val="left"/>
        <w:rPr>
          <w:rFonts w:hint="eastAsia"/>
          <w:szCs w:val="21"/>
        </w:rPr>
      </w:pPr>
      <w:r>
        <w:rPr>
          <w:rFonts w:hint="eastAsia"/>
          <w:szCs w:val="21"/>
        </w:rPr>
        <w:t>8.</w:t>
      </w:r>
      <w:r>
        <w:rPr>
          <w:rFonts w:hint="eastAsia"/>
          <w:szCs w:val="21"/>
        </w:rPr>
        <w:t>采样时间：超过</w:t>
      </w:r>
      <w:r>
        <w:rPr>
          <w:rFonts w:hint="eastAsia"/>
          <w:szCs w:val="21"/>
        </w:rPr>
        <w:t>8</w:t>
      </w:r>
      <w:r>
        <w:rPr>
          <w:rFonts w:hint="eastAsia"/>
          <w:szCs w:val="21"/>
        </w:rPr>
        <w:t>小时。</w:t>
      </w:r>
    </w:p>
    <w:p w:rsidR="00935BCA" w:rsidRDefault="00935BCA" w:rsidP="00935BCA">
      <w:pPr>
        <w:snapToGrid w:val="0"/>
        <w:spacing w:line="360" w:lineRule="auto"/>
        <w:jc w:val="left"/>
        <w:rPr>
          <w:rFonts w:hint="eastAsia"/>
          <w:szCs w:val="21"/>
        </w:rPr>
      </w:pPr>
      <w:r>
        <w:rPr>
          <w:rFonts w:hint="eastAsia"/>
          <w:szCs w:val="21"/>
        </w:rPr>
        <w:t>9.</w:t>
      </w:r>
      <w:r>
        <w:rPr>
          <w:rFonts w:hint="eastAsia"/>
          <w:szCs w:val="21"/>
        </w:rPr>
        <w:t>采样媒介：矿物油。</w:t>
      </w:r>
    </w:p>
    <w:p w:rsidR="00935BCA" w:rsidRPr="008847AC" w:rsidRDefault="00935BCA" w:rsidP="00935BCA">
      <w:pPr>
        <w:snapToGrid w:val="0"/>
        <w:spacing w:line="360" w:lineRule="auto"/>
        <w:jc w:val="left"/>
        <w:rPr>
          <w:rFonts w:hint="eastAsia"/>
          <w:szCs w:val="21"/>
        </w:rPr>
      </w:pPr>
      <w:r w:rsidRPr="008847AC">
        <w:rPr>
          <w:rFonts w:hint="eastAsia"/>
          <w:szCs w:val="21"/>
        </w:rPr>
        <w:t>10.</w:t>
      </w:r>
      <w:r w:rsidRPr="008847AC">
        <w:rPr>
          <w:rFonts w:hint="eastAsia"/>
          <w:szCs w:val="21"/>
        </w:rPr>
        <w:t>可与非挥发性收集液公用。</w:t>
      </w:r>
    </w:p>
    <w:p w:rsidR="00935BCA" w:rsidRPr="008847AC" w:rsidRDefault="00935BCA" w:rsidP="00935BCA">
      <w:pPr>
        <w:snapToGrid w:val="0"/>
        <w:spacing w:line="360" w:lineRule="auto"/>
        <w:jc w:val="left"/>
        <w:rPr>
          <w:rFonts w:hint="eastAsia"/>
          <w:szCs w:val="21"/>
        </w:rPr>
      </w:pPr>
      <w:r w:rsidRPr="008847AC">
        <w:rPr>
          <w:rFonts w:hint="eastAsia"/>
          <w:szCs w:val="21"/>
        </w:rPr>
        <w:t>11.</w:t>
      </w:r>
      <w:r w:rsidRPr="008847AC">
        <w:rPr>
          <w:rFonts w:hint="eastAsia"/>
          <w:szCs w:val="21"/>
        </w:rPr>
        <w:t>整体玻璃构造，便于清洁，杀菌，和重新使用。</w:t>
      </w:r>
    </w:p>
    <w:p w:rsidR="00935BCA" w:rsidRPr="008847AC" w:rsidRDefault="00935BCA" w:rsidP="00935BCA">
      <w:pPr>
        <w:snapToGrid w:val="0"/>
        <w:spacing w:line="360" w:lineRule="auto"/>
        <w:jc w:val="left"/>
        <w:rPr>
          <w:rFonts w:hint="eastAsia"/>
          <w:szCs w:val="21"/>
        </w:rPr>
      </w:pPr>
      <w:r w:rsidRPr="008847AC">
        <w:rPr>
          <w:rFonts w:hint="eastAsia"/>
          <w:szCs w:val="21"/>
        </w:rPr>
        <w:t>12.</w:t>
      </w:r>
      <w:proofErr w:type="gramStart"/>
      <w:r w:rsidRPr="008847AC">
        <w:rPr>
          <w:rFonts w:hint="eastAsia"/>
          <w:szCs w:val="21"/>
        </w:rPr>
        <w:t>分径采样器</w:t>
      </w:r>
      <w:proofErr w:type="gramEnd"/>
      <w:r w:rsidRPr="008847AC">
        <w:rPr>
          <w:rFonts w:hint="eastAsia"/>
          <w:szCs w:val="21"/>
        </w:rPr>
        <w:t>。</w:t>
      </w:r>
    </w:p>
    <w:p w:rsidR="00935BCA" w:rsidRPr="008847AC" w:rsidRDefault="00935BCA" w:rsidP="00935BCA">
      <w:pPr>
        <w:snapToGrid w:val="0"/>
        <w:spacing w:line="360" w:lineRule="auto"/>
        <w:jc w:val="left"/>
        <w:rPr>
          <w:rFonts w:hint="eastAsia"/>
          <w:szCs w:val="21"/>
        </w:rPr>
      </w:pPr>
      <w:r w:rsidRPr="008847AC">
        <w:rPr>
          <w:rFonts w:hint="eastAsia"/>
          <w:szCs w:val="21"/>
        </w:rPr>
        <w:t>12.1</w:t>
      </w:r>
      <w:r w:rsidRPr="008847AC">
        <w:rPr>
          <w:rFonts w:hint="eastAsia"/>
          <w:szCs w:val="21"/>
        </w:rPr>
        <w:t>采样流量：</w:t>
      </w:r>
      <w:r w:rsidRPr="008847AC">
        <w:rPr>
          <w:rFonts w:hint="eastAsia"/>
          <w:szCs w:val="21"/>
        </w:rPr>
        <w:t>9L/min</w:t>
      </w:r>
      <w:r w:rsidRPr="008847AC">
        <w:rPr>
          <w:rFonts w:hint="eastAsia"/>
          <w:szCs w:val="21"/>
        </w:rPr>
        <w:t>。</w:t>
      </w:r>
      <w:r w:rsidRPr="008847AC">
        <w:rPr>
          <w:rFonts w:hint="eastAsia"/>
          <w:szCs w:val="21"/>
        </w:rPr>
        <w:t xml:space="preserve"> </w:t>
      </w:r>
    </w:p>
    <w:p w:rsidR="00935BCA" w:rsidRPr="008847AC" w:rsidRDefault="00935BCA" w:rsidP="00935BCA">
      <w:pPr>
        <w:snapToGrid w:val="0"/>
        <w:spacing w:line="360" w:lineRule="auto"/>
        <w:jc w:val="left"/>
        <w:rPr>
          <w:rFonts w:hint="eastAsia"/>
          <w:szCs w:val="21"/>
        </w:rPr>
      </w:pPr>
      <w:r w:rsidRPr="008847AC">
        <w:rPr>
          <w:rFonts w:hint="eastAsia"/>
          <w:szCs w:val="21"/>
        </w:rPr>
        <w:t>12.2</w:t>
      </w:r>
      <w:r w:rsidRPr="008847AC">
        <w:rPr>
          <w:rFonts w:hint="eastAsia"/>
          <w:szCs w:val="21"/>
        </w:rPr>
        <w:t>粒径范围：</w:t>
      </w:r>
    </w:p>
    <w:p w:rsidR="00935BCA" w:rsidRPr="008847AC" w:rsidRDefault="00935BCA" w:rsidP="00935BCA">
      <w:pPr>
        <w:snapToGrid w:val="0"/>
        <w:spacing w:line="360" w:lineRule="auto"/>
        <w:jc w:val="left"/>
        <w:rPr>
          <w:rFonts w:hint="eastAsia"/>
          <w:szCs w:val="21"/>
        </w:rPr>
      </w:pPr>
      <w:r w:rsidRPr="008847AC">
        <w:rPr>
          <w:rFonts w:hint="eastAsia"/>
          <w:szCs w:val="21"/>
        </w:rPr>
        <w:t>(1)&gt;2.5</w:t>
      </w:r>
      <w:r w:rsidRPr="008847AC">
        <w:rPr>
          <w:rFonts w:hint="eastAsia"/>
          <w:szCs w:val="21"/>
        </w:rPr>
        <w:t>μ</w:t>
      </w:r>
      <w:r w:rsidRPr="008847AC">
        <w:rPr>
          <w:rFonts w:hint="eastAsia"/>
          <w:szCs w:val="21"/>
        </w:rPr>
        <w:t xml:space="preserve">m </w:t>
      </w:r>
    </w:p>
    <w:p w:rsidR="00935BCA" w:rsidRPr="008847AC" w:rsidRDefault="00935BCA" w:rsidP="00935BCA">
      <w:pPr>
        <w:snapToGrid w:val="0"/>
        <w:spacing w:line="360" w:lineRule="auto"/>
        <w:jc w:val="left"/>
        <w:rPr>
          <w:rFonts w:hint="eastAsia"/>
          <w:szCs w:val="21"/>
        </w:rPr>
      </w:pPr>
      <w:r w:rsidRPr="008847AC">
        <w:rPr>
          <w:rFonts w:hint="eastAsia"/>
          <w:szCs w:val="21"/>
        </w:rPr>
        <w:t>(2)1.0~2.5</w:t>
      </w:r>
      <w:r w:rsidRPr="008847AC">
        <w:rPr>
          <w:rFonts w:hint="eastAsia"/>
          <w:szCs w:val="21"/>
        </w:rPr>
        <w:t>μ</w:t>
      </w:r>
      <w:r w:rsidRPr="008847AC">
        <w:rPr>
          <w:rFonts w:hint="eastAsia"/>
          <w:szCs w:val="21"/>
        </w:rPr>
        <w:t xml:space="preserve">m </w:t>
      </w:r>
    </w:p>
    <w:p w:rsidR="00935BCA" w:rsidRPr="008847AC" w:rsidRDefault="00935BCA" w:rsidP="00935BCA">
      <w:pPr>
        <w:snapToGrid w:val="0"/>
        <w:spacing w:line="360" w:lineRule="auto"/>
        <w:jc w:val="left"/>
        <w:rPr>
          <w:rFonts w:hint="eastAsia"/>
          <w:szCs w:val="21"/>
        </w:rPr>
      </w:pPr>
      <w:r w:rsidRPr="008847AC">
        <w:rPr>
          <w:rFonts w:hint="eastAsia"/>
          <w:szCs w:val="21"/>
        </w:rPr>
        <w:t>(3)0.50~1.0</w:t>
      </w:r>
      <w:r w:rsidRPr="008847AC">
        <w:rPr>
          <w:rFonts w:hint="eastAsia"/>
          <w:szCs w:val="21"/>
        </w:rPr>
        <w:t>μ</w:t>
      </w:r>
      <w:r w:rsidRPr="008847AC">
        <w:rPr>
          <w:rFonts w:hint="eastAsia"/>
          <w:szCs w:val="21"/>
        </w:rPr>
        <w:t xml:space="preserve">m </w:t>
      </w:r>
    </w:p>
    <w:p w:rsidR="00935BCA" w:rsidRPr="008847AC" w:rsidRDefault="00935BCA" w:rsidP="00935BCA">
      <w:pPr>
        <w:snapToGrid w:val="0"/>
        <w:spacing w:line="360" w:lineRule="auto"/>
        <w:jc w:val="left"/>
        <w:rPr>
          <w:rFonts w:hint="eastAsia"/>
          <w:szCs w:val="21"/>
        </w:rPr>
      </w:pPr>
      <w:r w:rsidRPr="008847AC">
        <w:rPr>
          <w:rFonts w:hint="eastAsia"/>
          <w:szCs w:val="21"/>
        </w:rPr>
        <w:t>(4)0.25~0.5</w:t>
      </w:r>
      <w:r w:rsidRPr="008847AC">
        <w:rPr>
          <w:rFonts w:hint="eastAsia"/>
          <w:szCs w:val="21"/>
        </w:rPr>
        <w:t>μ</w:t>
      </w:r>
      <w:r w:rsidRPr="008847AC">
        <w:rPr>
          <w:rFonts w:hint="eastAsia"/>
          <w:szCs w:val="21"/>
        </w:rPr>
        <w:t>m,</w:t>
      </w:r>
    </w:p>
    <w:p w:rsidR="00935BCA" w:rsidRPr="008847AC" w:rsidRDefault="00935BCA" w:rsidP="00935BCA">
      <w:pPr>
        <w:snapToGrid w:val="0"/>
        <w:spacing w:line="360" w:lineRule="auto"/>
        <w:jc w:val="left"/>
        <w:rPr>
          <w:rFonts w:hint="eastAsia"/>
          <w:szCs w:val="21"/>
        </w:rPr>
      </w:pPr>
      <w:r w:rsidRPr="008847AC">
        <w:rPr>
          <w:rFonts w:hint="eastAsia"/>
          <w:szCs w:val="21"/>
        </w:rPr>
        <w:t>(5)&lt;0.25</w:t>
      </w:r>
      <w:r w:rsidRPr="008847AC">
        <w:rPr>
          <w:rFonts w:hint="eastAsia"/>
          <w:szCs w:val="21"/>
        </w:rPr>
        <w:t>μ</w:t>
      </w:r>
      <w:r w:rsidRPr="008847AC">
        <w:rPr>
          <w:rFonts w:hint="eastAsia"/>
          <w:szCs w:val="21"/>
        </w:rPr>
        <w:t>m</w:t>
      </w:r>
      <w:r w:rsidRPr="008847AC">
        <w:rPr>
          <w:rFonts w:hint="eastAsia"/>
          <w:szCs w:val="21"/>
        </w:rPr>
        <w:t>。</w:t>
      </w:r>
      <w:r w:rsidRPr="008847AC">
        <w:rPr>
          <w:rFonts w:hint="eastAsia"/>
          <w:szCs w:val="21"/>
        </w:rPr>
        <w:t xml:space="preserve"> </w:t>
      </w:r>
    </w:p>
    <w:p w:rsidR="00935BCA" w:rsidRPr="008847AC" w:rsidRDefault="00935BCA" w:rsidP="00935BCA">
      <w:pPr>
        <w:snapToGrid w:val="0"/>
        <w:spacing w:line="360" w:lineRule="auto"/>
        <w:jc w:val="left"/>
        <w:rPr>
          <w:rFonts w:hint="eastAsia"/>
          <w:szCs w:val="21"/>
        </w:rPr>
      </w:pPr>
      <w:r w:rsidRPr="008847AC">
        <w:rPr>
          <w:rFonts w:hint="eastAsia"/>
          <w:szCs w:val="21"/>
        </w:rPr>
        <w:t>12.3</w:t>
      </w:r>
      <w:r w:rsidRPr="008847AC">
        <w:rPr>
          <w:rFonts w:hint="eastAsia"/>
          <w:szCs w:val="21"/>
        </w:rPr>
        <w:t>采样介质</w:t>
      </w:r>
      <w:r w:rsidRPr="008847AC">
        <w:rPr>
          <w:rFonts w:hint="eastAsia"/>
          <w:szCs w:val="21"/>
        </w:rPr>
        <w:t>25mm</w:t>
      </w:r>
      <w:r w:rsidRPr="008847AC">
        <w:rPr>
          <w:rFonts w:hint="eastAsia"/>
          <w:szCs w:val="21"/>
        </w:rPr>
        <w:t>和</w:t>
      </w:r>
      <w:r w:rsidRPr="008847AC">
        <w:rPr>
          <w:rFonts w:hint="eastAsia"/>
          <w:szCs w:val="21"/>
        </w:rPr>
        <w:t>37mm</w:t>
      </w:r>
      <w:r w:rsidRPr="008847AC">
        <w:rPr>
          <w:rFonts w:hint="eastAsia"/>
          <w:szCs w:val="21"/>
        </w:rPr>
        <w:t>滤膜；</w:t>
      </w:r>
      <w:r w:rsidRPr="008847AC">
        <w:rPr>
          <w:rFonts w:hint="eastAsia"/>
          <w:szCs w:val="21"/>
        </w:rPr>
        <w:t xml:space="preserve">                    </w:t>
      </w:r>
    </w:p>
    <w:p w:rsidR="00935BCA" w:rsidRPr="008847AC" w:rsidRDefault="00935BCA" w:rsidP="00935BCA">
      <w:pPr>
        <w:snapToGrid w:val="0"/>
        <w:spacing w:line="360" w:lineRule="auto"/>
        <w:jc w:val="left"/>
        <w:rPr>
          <w:rFonts w:hint="eastAsia"/>
          <w:szCs w:val="21"/>
        </w:rPr>
      </w:pPr>
      <w:r w:rsidRPr="008847AC">
        <w:rPr>
          <w:rFonts w:hint="eastAsia"/>
          <w:szCs w:val="21"/>
        </w:rPr>
        <w:t>12.4</w:t>
      </w:r>
      <w:r w:rsidRPr="008847AC">
        <w:rPr>
          <w:rFonts w:hint="eastAsia"/>
          <w:szCs w:val="21"/>
        </w:rPr>
        <w:t>用</w:t>
      </w:r>
      <w:r w:rsidRPr="008847AC">
        <w:rPr>
          <w:rFonts w:hint="eastAsia"/>
          <w:szCs w:val="21"/>
        </w:rPr>
        <w:t>PTFE</w:t>
      </w:r>
      <w:r w:rsidRPr="008847AC">
        <w:rPr>
          <w:rFonts w:hint="eastAsia"/>
          <w:szCs w:val="21"/>
        </w:rPr>
        <w:t>滤纸时，无需涂敷油类即可采样；</w:t>
      </w:r>
    </w:p>
    <w:p w:rsidR="00935BCA" w:rsidRPr="008847AC" w:rsidRDefault="00935BCA" w:rsidP="00935BCA">
      <w:pPr>
        <w:snapToGrid w:val="0"/>
        <w:spacing w:line="360" w:lineRule="auto"/>
        <w:jc w:val="left"/>
        <w:rPr>
          <w:rFonts w:hint="eastAsia"/>
          <w:szCs w:val="21"/>
        </w:rPr>
      </w:pPr>
      <w:r w:rsidRPr="008847AC">
        <w:rPr>
          <w:rFonts w:hint="eastAsia"/>
          <w:szCs w:val="21"/>
        </w:rPr>
        <w:lastRenderedPageBreak/>
        <w:t>12.5</w:t>
      </w:r>
      <w:r w:rsidRPr="008847AC">
        <w:rPr>
          <w:rFonts w:hint="eastAsia"/>
          <w:szCs w:val="21"/>
        </w:rPr>
        <w:t>尺寸：≤</w:t>
      </w:r>
      <w:r w:rsidRPr="008847AC">
        <w:rPr>
          <w:rFonts w:hint="eastAsia"/>
          <w:szCs w:val="21"/>
        </w:rPr>
        <w:t>90</w:t>
      </w:r>
      <w:r w:rsidRPr="008847AC">
        <w:rPr>
          <w:rFonts w:hint="eastAsia"/>
          <w:szCs w:val="21"/>
        </w:rPr>
        <w:t>×</w:t>
      </w:r>
      <w:r w:rsidRPr="008847AC">
        <w:rPr>
          <w:rFonts w:hint="eastAsia"/>
          <w:szCs w:val="21"/>
        </w:rPr>
        <w:t>60mm</w:t>
      </w:r>
      <w:r w:rsidRPr="008847AC">
        <w:rPr>
          <w:rFonts w:hint="eastAsia"/>
          <w:szCs w:val="21"/>
        </w:rPr>
        <w:t>；</w:t>
      </w:r>
    </w:p>
    <w:p w:rsidR="00935BCA" w:rsidRPr="008847AC" w:rsidRDefault="00935BCA" w:rsidP="00935BCA">
      <w:pPr>
        <w:snapToGrid w:val="0"/>
        <w:spacing w:line="360" w:lineRule="auto"/>
        <w:jc w:val="left"/>
        <w:rPr>
          <w:rFonts w:hint="eastAsia"/>
          <w:szCs w:val="21"/>
        </w:rPr>
      </w:pPr>
      <w:r w:rsidRPr="008847AC">
        <w:rPr>
          <w:rFonts w:hint="eastAsia"/>
          <w:szCs w:val="21"/>
        </w:rPr>
        <w:t xml:space="preserve">12.6. </w:t>
      </w:r>
      <w:r w:rsidRPr="008847AC">
        <w:rPr>
          <w:rFonts w:hint="eastAsia"/>
          <w:szCs w:val="21"/>
        </w:rPr>
        <w:t>重量≤</w:t>
      </w:r>
      <w:r w:rsidRPr="008847AC">
        <w:rPr>
          <w:rFonts w:hint="eastAsia"/>
          <w:szCs w:val="21"/>
        </w:rPr>
        <w:t>160mg</w:t>
      </w:r>
      <w:r w:rsidRPr="008847AC">
        <w:rPr>
          <w:rFonts w:hint="eastAsia"/>
          <w:szCs w:val="21"/>
        </w:rPr>
        <w:t>。</w:t>
      </w:r>
    </w:p>
    <w:p w:rsidR="00935BCA" w:rsidRPr="008847AC" w:rsidRDefault="00935BCA" w:rsidP="00935BCA">
      <w:pPr>
        <w:snapToGrid w:val="0"/>
        <w:spacing w:line="360" w:lineRule="auto"/>
        <w:jc w:val="left"/>
        <w:rPr>
          <w:rFonts w:hint="eastAsia"/>
          <w:szCs w:val="21"/>
        </w:rPr>
      </w:pPr>
      <w:r w:rsidRPr="008847AC">
        <w:rPr>
          <w:rFonts w:hint="eastAsia"/>
          <w:szCs w:val="21"/>
        </w:rPr>
        <w:t>16.</w:t>
      </w:r>
      <w:r w:rsidRPr="008847AC">
        <w:rPr>
          <w:rFonts w:hint="eastAsia"/>
          <w:szCs w:val="21"/>
        </w:rPr>
        <w:t>系统配置：</w:t>
      </w:r>
    </w:p>
    <w:p w:rsidR="00935BCA" w:rsidRPr="008847AC" w:rsidRDefault="00935BCA" w:rsidP="00935BCA">
      <w:pPr>
        <w:snapToGrid w:val="0"/>
        <w:spacing w:line="360" w:lineRule="auto"/>
        <w:jc w:val="left"/>
        <w:rPr>
          <w:rFonts w:hint="eastAsia"/>
          <w:szCs w:val="21"/>
        </w:rPr>
      </w:pPr>
      <w:r w:rsidRPr="008847AC">
        <w:rPr>
          <w:rFonts w:hint="eastAsia"/>
          <w:szCs w:val="21"/>
        </w:rPr>
        <w:t>（包括</w:t>
      </w:r>
      <w:r w:rsidRPr="008847AC">
        <w:rPr>
          <w:rFonts w:hint="eastAsia"/>
          <w:szCs w:val="21"/>
        </w:rPr>
        <w:t>2</w:t>
      </w:r>
      <w:r w:rsidRPr="008847AC">
        <w:rPr>
          <w:rFonts w:hint="eastAsia"/>
          <w:szCs w:val="21"/>
        </w:rPr>
        <w:t>个采样瓶；</w:t>
      </w:r>
      <w:r w:rsidRPr="008847AC">
        <w:rPr>
          <w:rFonts w:hint="eastAsia"/>
          <w:szCs w:val="21"/>
        </w:rPr>
        <w:t>4</w:t>
      </w:r>
      <w:r w:rsidRPr="008847AC">
        <w:rPr>
          <w:rFonts w:hint="eastAsia"/>
          <w:szCs w:val="21"/>
        </w:rPr>
        <w:t>个</w:t>
      </w:r>
      <w:r w:rsidRPr="008847AC">
        <w:rPr>
          <w:rFonts w:hint="eastAsia"/>
          <w:szCs w:val="21"/>
        </w:rPr>
        <w:t>20ml</w:t>
      </w:r>
      <w:r w:rsidRPr="008847AC">
        <w:rPr>
          <w:rFonts w:hint="eastAsia"/>
          <w:szCs w:val="21"/>
        </w:rPr>
        <w:t>带有瓶盖的收集器；</w:t>
      </w:r>
      <w:r w:rsidRPr="008847AC">
        <w:rPr>
          <w:rFonts w:hint="eastAsia"/>
          <w:szCs w:val="21"/>
        </w:rPr>
        <w:t>1</w:t>
      </w:r>
      <w:r w:rsidRPr="008847AC">
        <w:rPr>
          <w:rFonts w:hint="eastAsia"/>
          <w:szCs w:val="21"/>
        </w:rPr>
        <w:t>个</w:t>
      </w:r>
      <w:proofErr w:type="gramStart"/>
      <w:r w:rsidRPr="008847AC">
        <w:rPr>
          <w:rFonts w:hint="eastAsia"/>
          <w:szCs w:val="21"/>
        </w:rPr>
        <w:t>带固定杆</w:t>
      </w:r>
      <w:proofErr w:type="gramEnd"/>
      <w:r w:rsidRPr="008847AC">
        <w:rPr>
          <w:rFonts w:hint="eastAsia"/>
          <w:szCs w:val="21"/>
        </w:rPr>
        <w:t>的箱子；</w:t>
      </w:r>
      <w:r w:rsidRPr="008847AC">
        <w:rPr>
          <w:rFonts w:hint="eastAsia"/>
          <w:szCs w:val="21"/>
        </w:rPr>
        <w:t xml:space="preserve"> 1</w:t>
      </w:r>
      <w:r w:rsidRPr="008847AC">
        <w:rPr>
          <w:rFonts w:hint="eastAsia"/>
          <w:szCs w:val="21"/>
        </w:rPr>
        <w:t>瓶</w:t>
      </w:r>
      <w:r w:rsidRPr="008847AC">
        <w:rPr>
          <w:rFonts w:hint="eastAsia"/>
          <w:szCs w:val="21"/>
        </w:rPr>
        <w:t xml:space="preserve"> (120ml)</w:t>
      </w:r>
      <w:r w:rsidRPr="008847AC">
        <w:rPr>
          <w:rFonts w:hint="eastAsia"/>
          <w:szCs w:val="21"/>
        </w:rPr>
        <w:t>矿物油；</w:t>
      </w:r>
      <w:r w:rsidRPr="008847AC">
        <w:rPr>
          <w:rFonts w:hint="eastAsia"/>
          <w:szCs w:val="21"/>
        </w:rPr>
        <w:t>1</w:t>
      </w:r>
      <w:r w:rsidRPr="008847AC">
        <w:rPr>
          <w:rFonts w:hint="eastAsia"/>
          <w:szCs w:val="21"/>
        </w:rPr>
        <w:t>台生物采样泵；</w:t>
      </w:r>
      <w:proofErr w:type="gramStart"/>
      <w:r w:rsidRPr="008847AC">
        <w:rPr>
          <w:rFonts w:hint="eastAsia"/>
          <w:szCs w:val="21"/>
        </w:rPr>
        <w:t>1</w:t>
      </w:r>
      <w:r w:rsidRPr="008847AC">
        <w:rPr>
          <w:rFonts w:hint="eastAsia"/>
          <w:szCs w:val="21"/>
        </w:rPr>
        <w:t>个分径采样</w:t>
      </w:r>
      <w:proofErr w:type="gramEnd"/>
      <w:r w:rsidRPr="008847AC">
        <w:rPr>
          <w:rFonts w:hint="eastAsia"/>
          <w:szCs w:val="21"/>
        </w:rPr>
        <w:t>头；软管</w:t>
      </w:r>
      <w:r w:rsidRPr="008847AC">
        <w:rPr>
          <w:rFonts w:hint="eastAsia"/>
          <w:szCs w:val="21"/>
        </w:rPr>
        <w:t>/</w:t>
      </w:r>
      <w:r w:rsidRPr="008847AC">
        <w:rPr>
          <w:rFonts w:hint="eastAsia"/>
          <w:szCs w:val="21"/>
        </w:rPr>
        <w:t>适配器；和转子流量计）</w:t>
      </w:r>
    </w:p>
    <w:p w:rsidR="00935BCA" w:rsidRPr="008847AC" w:rsidRDefault="00935BCA" w:rsidP="00935BCA">
      <w:pPr>
        <w:snapToGrid w:val="0"/>
        <w:spacing w:line="360" w:lineRule="auto"/>
        <w:jc w:val="left"/>
        <w:rPr>
          <w:rFonts w:hint="eastAsia"/>
          <w:szCs w:val="21"/>
        </w:rPr>
      </w:pPr>
      <w:r w:rsidRPr="008847AC">
        <w:rPr>
          <w:rFonts w:hint="eastAsia"/>
          <w:szCs w:val="21"/>
        </w:rPr>
        <w:t>17.</w:t>
      </w:r>
      <w:r w:rsidRPr="008847AC">
        <w:rPr>
          <w:rFonts w:hint="eastAsia"/>
          <w:szCs w:val="21"/>
        </w:rPr>
        <w:t>技术服务和</w:t>
      </w:r>
      <w:proofErr w:type="gramStart"/>
      <w:r w:rsidRPr="008847AC">
        <w:rPr>
          <w:rFonts w:hint="eastAsia"/>
          <w:szCs w:val="21"/>
        </w:rPr>
        <w:t>质保</w:t>
      </w:r>
      <w:proofErr w:type="gramEnd"/>
    </w:p>
    <w:p w:rsidR="00935BCA" w:rsidRPr="008847AC" w:rsidRDefault="00935BCA" w:rsidP="00935BCA">
      <w:pPr>
        <w:snapToGrid w:val="0"/>
        <w:spacing w:line="360" w:lineRule="auto"/>
        <w:jc w:val="left"/>
        <w:rPr>
          <w:rFonts w:hint="eastAsia"/>
          <w:szCs w:val="21"/>
        </w:rPr>
      </w:pPr>
      <w:r w:rsidRPr="008847AC">
        <w:rPr>
          <w:rFonts w:hint="eastAsia"/>
          <w:szCs w:val="21"/>
        </w:rPr>
        <w:t>17.1</w:t>
      </w:r>
      <w:r w:rsidRPr="008847AC">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17.2</w:t>
      </w:r>
      <w:r w:rsidRPr="008847AC">
        <w:rPr>
          <w:rFonts w:hint="eastAsia"/>
          <w:szCs w:val="21"/>
        </w:rPr>
        <w:t>．质量保证期：调试验收合格后不少于</w:t>
      </w:r>
      <w:r w:rsidRPr="008847AC">
        <w:rPr>
          <w:rFonts w:hint="eastAsia"/>
          <w:szCs w:val="21"/>
        </w:rPr>
        <w:t>1</w:t>
      </w:r>
      <w:r w:rsidRPr="008847AC">
        <w:rPr>
          <w:rFonts w:hint="eastAsia"/>
          <w:szCs w:val="21"/>
        </w:rPr>
        <w:t>年。</w:t>
      </w:r>
    </w:p>
    <w:p w:rsidR="00935BCA" w:rsidRDefault="00935BCA" w:rsidP="00935BCA">
      <w:pPr>
        <w:snapToGrid w:val="0"/>
        <w:spacing w:line="360" w:lineRule="auto"/>
        <w:jc w:val="left"/>
        <w:rPr>
          <w:rFonts w:hint="eastAsia"/>
          <w:szCs w:val="21"/>
        </w:rPr>
      </w:pPr>
    </w:p>
    <w:p w:rsidR="00935BCA" w:rsidRDefault="00935BCA" w:rsidP="00935BCA">
      <w:pPr>
        <w:snapToGrid w:val="0"/>
        <w:spacing w:line="360" w:lineRule="auto"/>
        <w:jc w:val="center"/>
        <w:rPr>
          <w:rFonts w:hint="eastAsia"/>
          <w:b/>
          <w:sz w:val="24"/>
          <w:szCs w:val="24"/>
        </w:rPr>
      </w:pPr>
      <w:r>
        <w:rPr>
          <w:b/>
          <w:sz w:val="24"/>
          <w:szCs w:val="24"/>
        </w:rPr>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w:t>
      </w:r>
      <w:r>
        <w:rPr>
          <w:rFonts w:hint="eastAsia"/>
          <w:b/>
          <w:sz w:val="24"/>
          <w:szCs w:val="24"/>
        </w:rPr>
        <w:t xml:space="preserve">5  </w:t>
      </w:r>
      <w:r>
        <w:rPr>
          <w:rFonts w:hint="eastAsia"/>
          <w:b/>
          <w:sz w:val="24"/>
          <w:szCs w:val="24"/>
        </w:rPr>
        <w:t>采样泵</w:t>
      </w:r>
    </w:p>
    <w:p w:rsidR="00935BCA" w:rsidRDefault="00935BCA" w:rsidP="00935BCA">
      <w:pPr>
        <w:snapToGrid w:val="0"/>
        <w:spacing w:line="360" w:lineRule="auto"/>
        <w:jc w:val="left"/>
        <w:rPr>
          <w:rFonts w:hint="eastAsia"/>
          <w:szCs w:val="21"/>
        </w:rPr>
      </w:pPr>
      <w:r>
        <w:rPr>
          <w:rFonts w:hint="eastAsia"/>
          <w:szCs w:val="21"/>
        </w:rPr>
        <w:t>一、技术指标：</w:t>
      </w:r>
    </w:p>
    <w:p w:rsidR="00935BCA" w:rsidRDefault="00935BCA" w:rsidP="00935BCA">
      <w:pPr>
        <w:snapToGrid w:val="0"/>
        <w:spacing w:line="360" w:lineRule="auto"/>
        <w:jc w:val="left"/>
        <w:rPr>
          <w:rFonts w:hint="eastAsia"/>
          <w:szCs w:val="21"/>
        </w:rPr>
      </w:pPr>
      <w:r>
        <w:rPr>
          <w:rFonts w:hint="eastAsia"/>
          <w:szCs w:val="21"/>
        </w:rPr>
        <w:t>1.</w:t>
      </w:r>
      <w:r>
        <w:rPr>
          <w:rFonts w:hint="eastAsia"/>
          <w:szCs w:val="21"/>
        </w:rPr>
        <w:t>流量范围：</w:t>
      </w:r>
      <w:r>
        <w:rPr>
          <w:rFonts w:hint="eastAsia"/>
          <w:szCs w:val="21"/>
        </w:rPr>
        <w:t xml:space="preserve">5 </w:t>
      </w:r>
      <w:r>
        <w:rPr>
          <w:rFonts w:hint="eastAsia"/>
          <w:szCs w:val="21"/>
        </w:rPr>
        <w:t>～</w:t>
      </w:r>
      <w:r>
        <w:rPr>
          <w:rFonts w:hint="eastAsia"/>
          <w:szCs w:val="21"/>
        </w:rPr>
        <w:t>15 L/min</w:t>
      </w:r>
      <w:r>
        <w:rPr>
          <w:rFonts w:hint="eastAsia"/>
          <w:szCs w:val="21"/>
        </w:rPr>
        <w:t>。</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2.</w:t>
      </w:r>
      <w:r>
        <w:rPr>
          <w:rFonts w:hint="eastAsia"/>
          <w:szCs w:val="21"/>
        </w:rPr>
        <w:t>内置流量传感器直接测定流量，作为二级基准保持设定稳定。</w:t>
      </w:r>
    </w:p>
    <w:p w:rsidR="00935BCA" w:rsidRDefault="00935BCA" w:rsidP="00935BCA">
      <w:pPr>
        <w:snapToGrid w:val="0"/>
        <w:spacing w:line="360" w:lineRule="auto"/>
        <w:jc w:val="left"/>
        <w:rPr>
          <w:rFonts w:hint="eastAsia"/>
          <w:szCs w:val="21"/>
        </w:rPr>
      </w:pPr>
      <w:r>
        <w:rPr>
          <w:rFonts w:hint="eastAsia"/>
          <w:szCs w:val="21"/>
        </w:rPr>
        <w:t>3.</w:t>
      </w:r>
      <w:r>
        <w:rPr>
          <w:rFonts w:hint="eastAsia"/>
          <w:szCs w:val="21"/>
        </w:rPr>
        <w:t>启动后</w:t>
      </w:r>
      <w:r>
        <w:rPr>
          <w:rFonts w:hint="eastAsia"/>
          <w:szCs w:val="21"/>
        </w:rPr>
        <w:t>30s</w:t>
      </w:r>
      <w:r>
        <w:rPr>
          <w:rFonts w:hint="eastAsia"/>
          <w:szCs w:val="21"/>
        </w:rPr>
        <w:t>内达到设定流量。</w:t>
      </w:r>
      <w:r>
        <w:rPr>
          <w:rFonts w:hint="eastAsia"/>
          <w:szCs w:val="21"/>
        </w:rPr>
        <w:t xml:space="preserve">  </w:t>
      </w:r>
    </w:p>
    <w:p w:rsidR="00935BCA" w:rsidRDefault="00935BCA" w:rsidP="00935BCA">
      <w:pPr>
        <w:snapToGrid w:val="0"/>
        <w:spacing w:line="360" w:lineRule="auto"/>
        <w:jc w:val="left"/>
        <w:rPr>
          <w:rFonts w:hint="eastAsia"/>
          <w:szCs w:val="21"/>
        </w:rPr>
      </w:pPr>
      <w:r>
        <w:rPr>
          <w:rFonts w:hint="eastAsia"/>
          <w:szCs w:val="21"/>
        </w:rPr>
        <w:t>4.</w:t>
      </w:r>
      <w:r>
        <w:rPr>
          <w:rFonts w:hint="eastAsia"/>
          <w:szCs w:val="21"/>
        </w:rPr>
        <w:t>有温度及气压补偿，能自动校准流量。</w:t>
      </w:r>
    </w:p>
    <w:p w:rsidR="00935BCA" w:rsidRDefault="00935BCA" w:rsidP="00935BCA">
      <w:pPr>
        <w:snapToGrid w:val="0"/>
        <w:spacing w:line="360" w:lineRule="auto"/>
        <w:jc w:val="left"/>
        <w:rPr>
          <w:rFonts w:hint="eastAsia"/>
          <w:szCs w:val="21"/>
        </w:rPr>
      </w:pPr>
      <w:r>
        <w:rPr>
          <w:rFonts w:hint="eastAsia"/>
          <w:szCs w:val="21"/>
        </w:rPr>
        <w:t>5.</w:t>
      </w:r>
      <w:r>
        <w:rPr>
          <w:rFonts w:hint="eastAsia"/>
          <w:szCs w:val="21"/>
        </w:rPr>
        <w:t>采样</w:t>
      </w:r>
      <w:proofErr w:type="gramStart"/>
      <w:r>
        <w:rPr>
          <w:rFonts w:hint="eastAsia"/>
          <w:szCs w:val="21"/>
        </w:rPr>
        <w:t>泵采用</w:t>
      </w:r>
      <w:proofErr w:type="gramEnd"/>
      <w:r>
        <w:rPr>
          <w:rFonts w:hint="eastAsia"/>
          <w:szCs w:val="21"/>
        </w:rPr>
        <w:t>恒定流采样。</w:t>
      </w:r>
    </w:p>
    <w:p w:rsidR="00935BCA" w:rsidRDefault="00935BCA" w:rsidP="00935BCA">
      <w:pPr>
        <w:snapToGrid w:val="0"/>
        <w:spacing w:line="360" w:lineRule="auto"/>
        <w:jc w:val="left"/>
        <w:rPr>
          <w:rFonts w:hint="eastAsia"/>
          <w:szCs w:val="21"/>
        </w:rPr>
      </w:pPr>
      <w:r>
        <w:rPr>
          <w:rFonts w:hint="eastAsia"/>
          <w:szCs w:val="21"/>
        </w:rPr>
        <w:t>6.</w:t>
      </w:r>
      <w:r>
        <w:rPr>
          <w:rFonts w:hint="eastAsia"/>
          <w:szCs w:val="21"/>
        </w:rPr>
        <w:t>采样报错：采样错误时，记忆采样时间，并尝试恢复采样。</w:t>
      </w:r>
    </w:p>
    <w:p w:rsidR="00935BCA" w:rsidRDefault="00935BCA" w:rsidP="00935BCA">
      <w:pPr>
        <w:snapToGrid w:val="0"/>
        <w:spacing w:line="360" w:lineRule="auto"/>
        <w:jc w:val="left"/>
        <w:rPr>
          <w:rFonts w:hint="eastAsia"/>
          <w:szCs w:val="21"/>
        </w:rPr>
      </w:pPr>
      <w:r>
        <w:rPr>
          <w:rFonts w:hint="eastAsia"/>
          <w:szCs w:val="21"/>
        </w:rPr>
        <w:t>7.</w:t>
      </w:r>
      <w:r>
        <w:rPr>
          <w:rFonts w:hint="eastAsia"/>
          <w:szCs w:val="21"/>
        </w:rPr>
        <w:t>采样控制：内置</w:t>
      </w:r>
      <w:r>
        <w:rPr>
          <w:rFonts w:hint="eastAsia"/>
          <w:szCs w:val="21"/>
        </w:rPr>
        <w:t>3</w:t>
      </w:r>
      <w:r>
        <w:rPr>
          <w:rFonts w:hint="eastAsia"/>
          <w:szCs w:val="21"/>
        </w:rPr>
        <w:t>个按钮可设定采样时间和流速。</w:t>
      </w:r>
    </w:p>
    <w:p w:rsidR="00935BCA" w:rsidRDefault="00935BCA" w:rsidP="00935BCA">
      <w:pPr>
        <w:snapToGrid w:val="0"/>
        <w:spacing w:line="360" w:lineRule="auto"/>
        <w:jc w:val="left"/>
        <w:rPr>
          <w:rFonts w:hint="eastAsia"/>
          <w:szCs w:val="21"/>
        </w:rPr>
      </w:pPr>
      <w:r>
        <w:rPr>
          <w:rFonts w:hint="eastAsia"/>
          <w:szCs w:val="21"/>
        </w:rPr>
        <w:t>8.</w:t>
      </w:r>
      <w:r>
        <w:rPr>
          <w:rFonts w:hint="eastAsia"/>
          <w:szCs w:val="21"/>
        </w:rPr>
        <w:t>显示：液晶屏幕直读采样信息，如时间、电量等。</w:t>
      </w:r>
    </w:p>
    <w:p w:rsidR="00935BCA" w:rsidRDefault="00935BCA" w:rsidP="00935BCA">
      <w:pPr>
        <w:snapToGrid w:val="0"/>
        <w:spacing w:line="360" w:lineRule="auto"/>
        <w:jc w:val="left"/>
        <w:rPr>
          <w:rFonts w:hint="eastAsia"/>
          <w:szCs w:val="21"/>
        </w:rPr>
      </w:pPr>
      <w:r>
        <w:rPr>
          <w:rFonts w:hint="eastAsia"/>
          <w:szCs w:val="21"/>
        </w:rPr>
        <w:t>9.</w:t>
      </w:r>
      <w:r>
        <w:rPr>
          <w:rFonts w:hint="eastAsia"/>
          <w:szCs w:val="21"/>
        </w:rPr>
        <w:t>操作环境温度：</w:t>
      </w:r>
      <w:r>
        <w:rPr>
          <w:rFonts w:hint="eastAsia"/>
          <w:szCs w:val="21"/>
        </w:rPr>
        <w:t>0-45</w:t>
      </w:r>
      <w:r>
        <w:rPr>
          <w:rFonts w:hint="eastAsia"/>
          <w:szCs w:val="21"/>
        </w:rPr>
        <w:t>℃。</w:t>
      </w:r>
    </w:p>
    <w:p w:rsidR="00935BCA" w:rsidRDefault="00935BCA" w:rsidP="00935BCA">
      <w:pPr>
        <w:snapToGrid w:val="0"/>
        <w:spacing w:line="360" w:lineRule="auto"/>
        <w:jc w:val="left"/>
        <w:rPr>
          <w:rFonts w:hint="eastAsia"/>
          <w:szCs w:val="21"/>
        </w:rPr>
      </w:pPr>
      <w:r w:rsidRPr="008847AC">
        <w:rPr>
          <w:rFonts w:hint="eastAsia"/>
          <w:szCs w:val="21"/>
        </w:rPr>
        <w:t>10.</w:t>
      </w:r>
      <w:proofErr w:type="gramStart"/>
      <w:r w:rsidRPr="008847AC">
        <w:rPr>
          <w:rFonts w:hint="eastAsia"/>
          <w:szCs w:val="21"/>
        </w:rPr>
        <w:t>配操作</w:t>
      </w:r>
      <w:proofErr w:type="gramEnd"/>
      <w:r w:rsidRPr="008847AC">
        <w:rPr>
          <w:rFonts w:hint="eastAsia"/>
          <w:szCs w:val="21"/>
        </w:rPr>
        <w:t>软件，采样泵支架。</w:t>
      </w:r>
    </w:p>
    <w:p w:rsidR="00935BCA" w:rsidRPr="008847AC" w:rsidRDefault="00935BCA" w:rsidP="00935BCA">
      <w:pPr>
        <w:snapToGrid w:val="0"/>
        <w:spacing w:line="360" w:lineRule="auto"/>
        <w:jc w:val="left"/>
        <w:rPr>
          <w:rFonts w:hint="eastAsia"/>
          <w:szCs w:val="21"/>
        </w:rPr>
      </w:pPr>
      <w:r w:rsidRPr="008847AC">
        <w:rPr>
          <w:rFonts w:hint="eastAsia"/>
          <w:szCs w:val="21"/>
        </w:rPr>
        <w:t>11.</w:t>
      </w:r>
      <w:r w:rsidRPr="008847AC">
        <w:rPr>
          <w:rFonts w:hint="eastAsia"/>
          <w:szCs w:val="21"/>
        </w:rPr>
        <w:t>电源：可拆卸充电锂电池，可连续</w:t>
      </w:r>
      <w:r w:rsidRPr="008847AC">
        <w:rPr>
          <w:rFonts w:hint="eastAsia"/>
          <w:szCs w:val="21"/>
        </w:rPr>
        <w:t>24</w:t>
      </w:r>
      <w:r w:rsidRPr="008847AC">
        <w:rPr>
          <w:rFonts w:hint="eastAsia"/>
          <w:szCs w:val="21"/>
        </w:rPr>
        <w:t>小时采样。</w:t>
      </w:r>
    </w:p>
    <w:p w:rsidR="00935BCA" w:rsidRPr="008847AC" w:rsidRDefault="00935BCA" w:rsidP="00935BCA">
      <w:pPr>
        <w:snapToGrid w:val="0"/>
        <w:spacing w:line="360" w:lineRule="auto"/>
        <w:jc w:val="left"/>
        <w:rPr>
          <w:rFonts w:hint="eastAsia"/>
          <w:szCs w:val="21"/>
        </w:rPr>
      </w:pPr>
      <w:r w:rsidRPr="008847AC">
        <w:rPr>
          <w:rFonts w:hint="eastAsia"/>
          <w:szCs w:val="21"/>
        </w:rPr>
        <w:t>12.</w:t>
      </w:r>
      <w:r w:rsidRPr="008847AC">
        <w:rPr>
          <w:rFonts w:hint="eastAsia"/>
          <w:szCs w:val="21"/>
        </w:rPr>
        <w:t>重量：≤</w:t>
      </w:r>
      <w:r w:rsidRPr="008847AC">
        <w:rPr>
          <w:rFonts w:hint="eastAsia"/>
          <w:szCs w:val="21"/>
        </w:rPr>
        <w:t>1kg</w:t>
      </w:r>
      <w:r w:rsidRPr="008847AC">
        <w:rPr>
          <w:rFonts w:hint="eastAsia"/>
          <w:szCs w:val="21"/>
        </w:rPr>
        <w:t>。</w:t>
      </w:r>
    </w:p>
    <w:p w:rsidR="00935BCA" w:rsidRPr="008847AC" w:rsidRDefault="00935BCA" w:rsidP="00935BCA">
      <w:pPr>
        <w:snapToGrid w:val="0"/>
        <w:spacing w:line="360" w:lineRule="auto"/>
        <w:jc w:val="left"/>
        <w:rPr>
          <w:rFonts w:hint="eastAsia"/>
          <w:szCs w:val="21"/>
        </w:rPr>
      </w:pPr>
      <w:r w:rsidRPr="008847AC">
        <w:rPr>
          <w:rFonts w:hint="eastAsia"/>
          <w:szCs w:val="21"/>
        </w:rPr>
        <w:t>13.</w:t>
      </w:r>
      <w:r w:rsidRPr="008847AC">
        <w:rPr>
          <w:rFonts w:hint="eastAsia"/>
          <w:szCs w:val="21"/>
        </w:rPr>
        <w:t>技术服务和</w:t>
      </w:r>
      <w:proofErr w:type="gramStart"/>
      <w:r w:rsidRPr="008847AC">
        <w:rPr>
          <w:rFonts w:hint="eastAsia"/>
          <w:szCs w:val="21"/>
        </w:rPr>
        <w:t>质保</w:t>
      </w:r>
      <w:proofErr w:type="gramEnd"/>
    </w:p>
    <w:p w:rsidR="00935BCA" w:rsidRPr="008847AC" w:rsidRDefault="00935BCA" w:rsidP="00935BCA">
      <w:pPr>
        <w:snapToGrid w:val="0"/>
        <w:spacing w:line="360" w:lineRule="auto"/>
        <w:jc w:val="left"/>
        <w:rPr>
          <w:rFonts w:hint="eastAsia"/>
          <w:szCs w:val="21"/>
        </w:rPr>
      </w:pPr>
      <w:r w:rsidRPr="008847AC">
        <w:rPr>
          <w:rFonts w:hint="eastAsia"/>
          <w:szCs w:val="21"/>
        </w:rPr>
        <w:t>13.1</w:t>
      </w:r>
      <w:r w:rsidRPr="008847AC">
        <w:rPr>
          <w:rFonts w:hint="eastAsia"/>
          <w:szCs w:val="21"/>
        </w:rPr>
        <w:t>．技术人员负责免费安装调试该设备，并为实验室免费培训操作技术人员；</w:t>
      </w:r>
    </w:p>
    <w:p w:rsidR="00935BCA" w:rsidRDefault="00935BCA" w:rsidP="00935BCA">
      <w:pPr>
        <w:snapToGrid w:val="0"/>
        <w:spacing w:line="360" w:lineRule="auto"/>
        <w:jc w:val="left"/>
        <w:rPr>
          <w:rFonts w:hint="eastAsia"/>
          <w:szCs w:val="21"/>
        </w:rPr>
      </w:pPr>
      <w:r w:rsidRPr="008847AC">
        <w:rPr>
          <w:rFonts w:hint="eastAsia"/>
          <w:szCs w:val="21"/>
        </w:rPr>
        <w:t>13.2</w:t>
      </w:r>
      <w:r w:rsidRPr="008847AC">
        <w:rPr>
          <w:rFonts w:hint="eastAsia"/>
          <w:szCs w:val="21"/>
        </w:rPr>
        <w:t>．质量保证期：调试验收合格后不少于</w:t>
      </w:r>
      <w:r w:rsidRPr="008847AC">
        <w:rPr>
          <w:rFonts w:hint="eastAsia"/>
          <w:szCs w:val="21"/>
        </w:rPr>
        <w:t>1</w:t>
      </w:r>
      <w:r w:rsidRPr="008847AC">
        <w:rPr>
          <w:rFonts w:hint="eastAsia"/>
          <w:szCs w:val="21"/>
        </w:rPr>
        <w:t>年。</w:t>
      </w:r>
    </w:p>
    <w:p w:rsidR="0096597C" w:rsidRPr="00935BCA" w:rsidRDefault="0096597C">
      <w:bookmarkStart w:id="4" w:name="_GoBack"/>
      <w:bookmarkEnd w:id="4"/>
    </w:p>
    <w:sectPr w:rsidR="0096597C" w:rsidRPr="00935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Bold">
    <w:altName w:val="Arial"/>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97" w:rsidRDefault="00935BCA">
    <w:pPr>
      <w:pStyle w:val="af5"/>
      <w:jc w:val="center"/>
    </w:pPr>
    <w:r>
      <w:fldChar w:fldCharType="begin"/>
    </w:r>
    <w:r>
      <w:instrText>PAGE   \* MERGEFORMAT</w:instrText>
    </w:r>
    <w:r>
      <w:fldChar w:fldCharType="separate"/>
    </w:r>
    <w:r w:rsidRPr="00935BCA">
      <w:rPr>
        <w:noProof/>
        <w:lang w:val="zh-CN"/>
      </w:rPr>
      <w:t>5</w:t>
    </w:r>
    <w:r>
      <w:fldChar w:fldCharType="end"/>
    </w:r>
  </w:p>
  <w:p w:rsidR="00940397" w:rsidRDefault="00935BCA">
    <w:pPr>
      <w:pStyle w:val="af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8">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0">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1">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5"/>
      <w:numFmt w:val="japaneseCounting"/>
      <w:lvlText w:val="%3、.......Լ"/>
      <w:lvlJc w:val="left"/>
      <w:pPr>
        <w:tabs>
          <w:tab w:val="num" w:pos="3345"/>
        </w:tabs>
        <w:ind w:left="3345" w:hanging="2160"/>
      </w:pPr>
      <w:rPr>
        <w:rFonts w:hint="default"/>
      </w:r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14">
    <w:nsid w:val="40E8573C"/>
    <w:multiLevelType w:val="multilevel"/>
    <w:tmpl w:val="40E8573C"/>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6532"/>
        </w:tabs>
        <w:ind w:left="6232"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FB4BAB6"/>
    <w:multiLevelType w:val="singleLevel"/>
    <w:tmpl w:val="5FB4BAB6"/>
    <w:lvl w:ilvl="0">
      <w:start w:val="1"/>
      <w:numFmt w:val="decimal"/>
      <w:suff w:val="nothing"/>
      <w:lvlText w:val="%1．"/>
      <w:lvlJc w:val="left"/>
    </w:lvl>
  </w:abstractNum>
  <w:abstractNum w:abstractNumId="20">
    <w:nsid w:val="5FB4C642"/>
    <w:multiLevelType w:val="singleLevel"/>
    <w:tmpl w:val="5FB4C642"/>
    <w:lvl w:ilvl="0">
      <w:start w:val="12"/>
      <w:numFmt w:val="decimal"/>
      <w:suff w:val="space"/>
      <w:lvlText w:val="%1."/>
      <w:lvlJc w:val="left"/>
    </w:lvl>
  </w:abstractNum>
  <w:abstractNum w:abstractNumId="21">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2">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4"/>
  </w:num>
  <w:num w:numId="3">
    <w:abstractNumId w:val="13"/>
  </w:num>
  <w:num w:numId="4">
    <w:abstractNumId w:val="9"/>
  </w:num>
  <w:num w:numId="5">
    <w:abstractNumId w:val="11"/>
  </w:num>
  <w:num w:numId="6">
    <w:abstractNumId w:val="15"/>
  </w:num>
  <w:num w:numId="7">
    <w:abstractNumId w:val="4"/>
  </w:num>
  <w:num w:numId="8">
    <w:abstractNumId w:val="3"/>
  </w:num>
  <w:num w:numId="9">
    <w:abstractNumId w:val="21"/>
  </w:num>
  <w:num w:numId="10">
    <w:abstractNumId w:val="10"/>
  </w:num>
  <w:num w:numId="11">
    <w:abstractNumId w:val="0"/>
  </w:num>
  <w:num w:numId="12">
    <w:abstractNumId w:val="1"/>
  </w:num>
  <w:num w:numId="13">
    <w:abstractNumId w:val="6"/>
  </w:num>
  <w:num w:numId="14">
    <w:abstractNumId w:val="8"/>
  </w:num>
  <w:num w:numId="15">
    <w:abstractNumId w:val="12"/>
  </w:num>
  <w:num w:numId="16">
    <w:abstractNumId w:val="5"/>
  </w:num>
  <w:num w:numId="17">
    <w:abstractNumId w:val="18"/>
  </w:num>
  <w:num w:numId="18">
    <w:abstractNumId w:val="22"/>
  </w:num>
  <w:num w:numId="19">
    <w:abstractNumId w:val="19"/>
  </w:num>
  <w:num w:numId="20">
    <w:abstractNumId w:val="20"/>
  </w:num>
  <w:num w:numId="21">
    <w:abstractNumId w:val="7"/>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CA"/>
    <w:rsid w:val="00935BCA"/>
    <w:rsid w:val="0096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CA"/>
    <w:pPr>
      <w:widowControl w:val="0"/>
      <w:jc w:val="both"/>
    </w:pPr>
    <w:rPr>
      <w:rFonts w:ascii="Calibri" w:eastAsia="宋体" w:hAnsi="Calibri" w:cs="Times New Roman"/>
      <w:szCs w:val="20"/>
    </w:rPr>
  </w:style>
  <w:style w:type="paragraph" w:styleId="1">
    <w:name w:val="heading 1"/>
    <w:basedOn w:val="a"/>
    <w:next w:val="a"/>
    <w:link w:val="1Char"/>
    <w:uiPriority w:val="9"/>
    <w:qFormat/>
    <w:rsid w:val="00935BCA"/>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35BCA"/>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
    <w:name w:val="heading 3"/>
    <w:basedOn w:val="a"/>
    <w:next w:val="a"/>
    <w:link w:val="3Char2"/>
    <w:qFormat/>
    <w:rsid w:val="00935BCA"/>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35BCA"/>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35BCA"/>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35BCA"/>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35BCA"/>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35BCA"/>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35BCA"/>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35BCA"/>
    <w:rPr>
      <w:rFonts w:ascii="Calibri" w:eastAsia="宋体" w:hAnsi="Calibri" w:cs="Times New Roman"/>
      <w:b/>
      <w:kern w:val="44"/>
      <w:sz w:val="44"/>
      <w:szCs w:val="20"/>
      <w:lang w:val="x-none" w:eastAsia="x-none"/>
    </w:rPr>
  </w:style>
  <w:style w:type="character" w:customStyle="1" w:styleId="2Char">
    <w:name w:val="标题 2 Char"/>
    <w:basedOn w:val="a1"/>
    <w:link w:val="2"/>
    <w:uiPriority w:val="9"/>
    <w:rsid w:val="00935BCA"/>
    <w:rPr>
      <w:rFonts w:ascii="Arial" w:eastAsia="黑体" w:hAnsi="Arial" w:cs="Times New Roman"/>
      <w:b/>
      <w:kern w:val="0"/>
      <w:sz w:val="30"/>
      <w:szCs w:val="20"/>
      <w:lang w:val="x-none" w:eastAsia="x-none"/>
    </w:rPr>
  </w:style>
  <w:style w:type="character" w:customStyle="1" w:styleId="3Char">
    <w:name w:val="标题 3 Char"/>
    <w:basedOn w:val="a1"/>
    <w:uiPriority w:val="9"/>
    <w:rsid w:val="00935BCA"/>
    <w:rPr>
      <w:rFonts w:ascii="Calibri" w:eastAsia="宋体" w:hAnsi="Calibri" w:cs="Times New Roman"/>
      <w:b/>
      <w:bCs/>
      <w:sz w:val="32"/>
      <w:szCs w:val="32"/>
    </w:rPr>
  </w:style>
  <w:style w:type="character" w:customStyle="1" w:styleId="4Char">
    <w:name w:val="标题 4 Char"/>
    <w:basedOn w:val="a1"/>
    <w:link w:val="4"/>
    <w:rsid w:val="00935BCA"/>
    <w:rPr>
      <w:rFonts w:ascii="Arial" w:eastAsia="黑体" w:hAnsi="Arial" w:cs="Times New Roman"/>
      <w:b/>
      <w:sz w:val="28"/>
      <w:szCs w:val="20"/>
      <w:lang w:val="x-none" w:eastAsia="x-none"/>
    </w:rPr>
  </w:style>
  <w:style w:type="character" w:customStyle="1" w:styleId="5Char">
    <w:name w:val="标题 5 Char"/>
    <w:basedOn w:val="a1"/>
    <w:link w:val="5"/>
    <w:uiPriority w:val="9"/>
    <w:rsid w:val="00935BCA"/>
    <w:rPr>
      <w:rFonts w:ascii="Calibri" w:eastAsia="宋体" w:hAnsi="Calibri" w:cs="Times New Roman"/>
      <w:b/>
      <w:sz w:val="28"/>
      <w:szCs w:val="20"/>
      <w:lang w:val="x-none" w:eastAsia="x-none"/>
    </w:rPr>
  </w:style>
  <w:style w:type="character" w:customStyle="1" w:styleId="6Char">
    <w:name w:val="标题 6 Char"/>
    <w:basedOn w:val="a1"/>
    <w:link w:val="6"/>
    <w:uiPriority w:val="9"/>
    <w:rsid w:val="00935BCA"/>
    <w:rPr>
      <w:rFonts w:ascii="Arial" w:eastAsia="黑体" w:hAnsi="Arial" w:cs="Times New Roman"/>
      <w:b/>
      <w:sz w:val="24"/>
      <w:szCs w:val="20"/>
      <w:lang w:val="x-none" w:eastAsia="x-none"/>
    </w:rPr>
  </w:style>
  <w:style w:type="character" w:customStyle="1" w:styleId="7Char">
    <w:name w:val="标题 7 Char"/>
    <w:basedOn w:val="a1"/>
    <w:link w:val="7"/>
    <w:uiPriority w:val="9"/>
    <w:rsid w:val="00935BCA"/>
    <w:rPr>
      <w:rFonts w:ascii="Calibri" w:eastAsia="宋体" w:hAnsi="Calibri" w:cs="Times New Roman"/>
      <w:b/>
      <w:sz w:val="24"/>
      <w:szCs w:val="20"/>
      <w:lang w:val="x-none" w:eastAsia="x-none"/>
    </w:rPr>
  </w:style>
  <w:style w:type="character" w:customStyle="1" w:styleId="8Char">
    <w:name w:val="标题 8 Char"/>
    <w:basedOn w:val="a1"/>
    <w:link w:val="8"/>
    <w:uiPriority w:val="9"/>
    <w:rsid w:val="00935BCA"/>
    <w:rPr>
      <w:rFonts w:ascii="Arial" w:eastAsia="黑体" w:hAnsi="Arial" w:cs="Times New Roman"/>
      <w:sz w:val="24"/>
      <w:szCs w:val="20"/>
      <w:lang w:val="x-none" w:eastAsia="x-none"/>
    </w:rPr>
  </w:style>
  <w:style w:type="character" w:customStyle="1" w:styleId="9Char">
    <w:name w:val="标题 9 Char"/>
    <w:basedOn w:val="a1"/>
    <w:link w:val="9"/>
    <w:uiPriority w:val="9"/>
    <w:rsid w:val="00935BCA"/>
    <w:rPr>
      <w:rFonts w:ascii="Arial" w:eastAsia="黑体" w:hAnsi="Arial" w:cs="Times New Roman"/>
      <w:szCs w:val="20"/>
      <w:lang w:val="x-none" w:eastAsia="x-none"/>
    </w:rPr>
  </w:style>
  <w:style w:type="character" w:customStyle="1" w:styleId="Char1">
    <w:name w:val="日期 Char1"/>
    <w:link w:val="a4"/>
    <w:rsid w:val="00935BCA"/>
    <w:rPr>
      <w:rFonts w:eastAsia="宋体"/>
    </w:rPr>
  </w:style>
  <w:style w:type="character" w:customStyle="1" w:styleId="A20">
    <w:name w:val="A2"/>
    <w:unhideWhenUsed/>
    <w:qFormat/>
    <w:rsid w:val="00935BCA"/>
    <w:rPr>
      <w:rFonts w:hint="eastAsia"/>
      <w:color w:val="211D1E"/>
      <w:sz w:val="18"/>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35BCA"/>
    <w:rPr>
      <w:rFonts w:ascii="宋体" w:eastAsia="宋体" w:hAnsi="Courier New"/>
      <w:kern w:val="2"/>
      <w:sz w:val="21"/>
      <w:lang w:val="en-US" w:eastAsia="zh-CN" w:bidi="ar-SA"/>
    </w:rPr>
  </w:style>
  <w:style w:type="character" w:customStyle="1" w:styleId="Char10">
    <w:name w:val="引用 Char1"/>
    <w:uiPriority w:val="29"/>
    <w:rsid w:val="00935BCA"/>
    <w:rPr>
      <w:i/>
      <w:iCs/>
      <w:color w:val="000000"/>
      <w:kern w:val="2"/>
      <w:sz w:val="21"/>
    </w:rPr>
  </w:style>
  <w:style w:type="character" w:customStyle="1" w:styleId="Char">
    <w:name w:val="纯文本 Char"/>
    <w:link w:val="a5"/>
    <w:qFormat/>
    <w:rsid w:val="00935BCA"/>
    <w:rPr>
      <w:rFonts w:ascii="宋体" w:eastAsia="宋体" w:hAnsi="Courier New"/>
    </w:rPr>
  </w:style>
  <w:style w:type="character" w:customStyle="1" w:styleId="font01">
    <w:name w:val="font01"/>
    <w:qFormat/>
    <w:rsid w:val="00935BCA"/>
    <w:rPr>
      <w:rFonts w:ascii="宋体" w:eastAsia="宋体" w:hAnsi="宋体" w:cs="宋体" w:hint="eastAsia"/>
      <w:color w:val="FF0000"/>
      <w:sz w:val="22"/>
      <w:szCs w:val="22"/>
      <w:u w:val="none"/>
    </w:rPr>
  </w:style>
  <w:style w:type="character" w:customStyle="1" w:styleId="trans">
    <w:name w:val="trans"/>
    <w:basedOn w:val="a1"/>
    <w:rsid w:val="00935BCA"/>
  </w:style>
  <w:style w:type="character" w:styleId="a6">
    <w:name w:val="Strong"/>
    <w:qFormat/>
    <w:rsid w:val="00935BCA"/>
    <w:rPr>
      <w:b/>
      <w:bCs/>
    </w:rPr>
  </w:style>
  <w:style w:type="character" w:styleId="a7">
    <w:name w:val="Intense Reference"/>
    <w:uiPriority w:val="32"/>
    <w:qFormat/>
    <w:rsid w:val="00935BCA"/>
    <w:rPr>
      <w:b/>
      <w:bCs/>
      <w:color w:val="76923C"/>
      <w:u w:val="single" w:color="9BBB59"/>
    </w:rPr>
  </w:style>
  <w:style w:type="character" w:styleId="a8">
    <w:name w:val="annotation reference"/>
    <w:semiHidden/>
    <w:rsid w:val="00935BCA"/>
    <w:rPr>
      <w:sz w:val="21"/>
      <w:szCs w:val="21"/>
    </w:rPr>
  </w:style>
  <w:style w:type="character" w:customStyle="1" w:styleId="Char0">
    <w:name w:val="批注文字 Char"/>
    <w:rsid w:val="00935BCA"/>
    <w:rPr>
      <w:rFonts w:eastAsia="宋体"/>
      <w:sz w:val="24"/>
      <w:lang w:val="en-US" w:eastAsia="zh-CN" w:bidi="ar-SA"/>
    </w:rPr>
  </w:style>
  <w:style w:type="character" w:styleId="a9">
    <w:name w:val="Emphasis"/>
    <w:uiPriority w:val="20"/>
    <w:qFormat/>
    <w:rsid w:val="00935BCA"/>
    <w:rPr>
      <w:b/>
      <w:bCs/>
      <w:i/>
      <w:iCs/>
      <w:color w:val="5A5A5A"/>
    </w:rPr>
  </w:style>
  <w:style w:type="character" w:customStyle="1" w:styleId="NormalCharacter">
    <w:name w:val="NormalCharacter"/>
    <w:semiHidden/>
    <w:rsid w:val="00935BCA"/>
  </w:style>
  <w:style w:type="character" w:customStyle="1" w:styleId="Char11">
    <w:name w:val="副标题 Char1"/>
    <w:rsid w:val="00935BCA"/>
    <w:rPr>
      <w:rFonts w:ascii="Cambria" w:hAnsi="Cambria" w:cs="Times New Roman"/>
      <w:b/>
      <w:bCs/>
      <w:kern w:val="28"/>
      <w:sz w:val="32"/>
      <w:szCs w:val="32"/>
    </w:rPr>
  </w:style>
  <w:style w:type="character" w:styleId="aa">
    <w:name w:val="footnote reference"/>
    <w:semiHidden/>
    <w:rsid w:val="00935BCA"/>
    <w:rPr>
      <w:vertAlign w:val="superscript"/>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935BCA"/>
    <w:rPr>
      <w:rFonts w:ascii="宋体" w:eastAsia="宋体" w:hAnsi="Courier New"/>
      <w:kern w:val="2"/>
      <w:sz w:val="21"/>
      <w:lang w:val="en-US" w:eastAsia="zh-CN" w:bidi="ar-SA"/>
    </w:rPr>
  </w:style>
  <w:style w:type="character" w:customStyle="1" w:styleId="Char2">
    <w:name w:val="无间隔 Char"/>
    <w:basedOn w:val="a1"/>
    <w:link w:val="ab"/>
    <w:uiPriority w:val="1"/>
    <w:rsid w:val="00935BCA"/>
  </w:style>
  <w:style w:type="character" w:customStyle="1" w:styleId="Char3">
    <w:name w:val="列出段落 Char"/>
    <w:link w:val="ListParagraph1"/>
    <w:locked/>
    <w:rsid w:val="00935BCA"/>
    <w:rPr>
      <w:rFonts w:eastAsia="宋体"/>
    </w:rPr>
  </w:style>
  <w:style w:type="character" w:styleId="ac">
    <w:name w:val="Hyperlink"/>
    <w:uiPriority w:val="99"/>
    <w:rsid w:val="00935BCA"/>
    <w:rPr>
      <w:rFonts w:eastAsia="宋体"/>
      <w:dstrike w:val="0"/>
      <w:color w:val="auto"/>
      <w:sz w:val="24"/>
      <w:u w:val="none"/>
      <w:vertAlign w:val="baseline"/>
    </w:rPr>
  </w:style>
  <w:style w:type="character" w:customStyle="1" w:styleId="emtidy-27">
    <w:name w:val="emtidy-27"/>
    <w:basedOn w:val="a1"/>
    <w:rsid w:val="00935BCA"/>
  </w:style>
  <w:style w:type="character" w:styleId="ad">
    <w:name w:val="page number"/>
    <w:basedOn w:val="a1"/>
    <w:rsid w:val="00935BCA"/>
  </w:style>
  <w:style w:type="character" w:customStyle="1" w:styleId="emtidy-13">
    <w:name w:val="emtidy-13"/>
    <w:basedOn w:val="a1"/>
    <w:rsid w:val="00935BCA"/>
  </w:style>
  <w:style w:type="character" w:customStyle="1" w:styleId="Char13">
    <w:name w:val="页眉 Char1"/>
    <w:link w:val="ae"/>
    <w:rsid w:val="00935BCA"/>
    <w:rPr>
      <w:sz w:val="18"/>
    </w:rPr>
  </w:style>
  <w:style w:type="character" w:customStyle="1" w:styleId="font21">
    <w:name w:val="font21"/>
    <w:rsid w:val="00935BCA"/>
    <w:rPr>
      <w:rFonts w:ascii="宋体" w:eastAsia="宋体" w:hAnsi="宋体" w:cs="宋体" w:hint="eastAsia"/>
      <w:color w:val="000000"/>
      <w:sz w:val="24"/>
      <w:szCs w:val="24"/>
      <w:u w:val="none"/>
    </w:rPr>
  </w:style>
  <w:style w:type="character" w:styleId="af">
    <w:name w:val="FollowedHyperlink"/>
    <w:rsid w:val="00935BCA"/>
    <w:rPr>
      <w:color w:val="800080"/>
      <w:u w:val="single"/>
    </w:rPr>
  </w:style>
  <w:style w:type="character" w:styleId="af0">
    <w:name w:val="Book Title"/>
    <w:uiPriority w:val="33"/>
    <w:qFormat/>
    <w:rsid w:val="00935BCA"/>
    <w:rPr>
      <w:rFonts w:ascii="Cambria" w:eastAsia="宋体" w:hAnsi="Cambria" w:cs="Times New Roman"/>
      <w:b/>
      <w:bCs/>
      <w:i/>
      <w:iCs/>
      <w:color w:val="auto"/>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935BCA"/>
    <w:rPr>
      <w:rFonts w:eastAsia="宋体"/>
      <w:b/>
      <w:sz w:val="21"/>
      <w:lang w:val="en-US" w:eastAsia="zh-CN" w:bidi="ar-SA"/>
    </w:rPr>
  </w:style>
  <w:style w:type="character" w:customStyle="1" w:styleId="Char20">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35BCA"/>
    <w:rPr>
      <w:rFonts w:ascii="宋体" w:eastAsia="宋体" w:hAnsi="Courier New"/>
      <w:kern w:val="2"/>
      <w:sz w:val="21"/>
      <w:lang w:val="en-US" w:eastAsia="zh-CN" w:bidi="ar-SA"/>
    </w:rPr>
  </w:style>
  <w:style w:type="character" w:customStyle="1" w:styleId="Char14">
    <w:name w:val="标题 Char1"/>
    <w:link w:val="af1"/>
    <w:rsid w:val="00935BCA"/>
    <w:rPr>
      <w:rFonts w:ascii="Arial" w:eastAsia="宋体" w:hAnsi="Arial" w:cs="Arial"/>
      <w:b/>
      <w:bCs/>
      <w:sz w:val="32"/>
      <w:szCs w:val="32"/>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35BCA"/>
    <w:rPr>
      <w:rFonts w:ascii="宋体" w:eastAsia="宋体" w:hAnsi="Courier New"/>
      <w:kern w:val="2"/>
      <w:sz w:val="21"/>
      <w:lang w:val="en-US" w:eastAsia="zh-CN" w:bidi="ar-SA"/>
    </w:rPr>
  </w:style>
  <w:style w:type="character" w:customStyle="1" w:styleId="CharChar11">
    <w:name w:val=" Char Char11"/>
    <w:rsid w:val="00935BCA"/>
    <w:rPr>
      <w:rFonts w:ascii="宋体" w:eastAsia="宋体" w:hAnsi="Courier New"/>
      <w:kern w:val="2"/>
      <w:sz w:val="21"/>
      <w:lang w:val="en-US" w:eastAsia="zh-CN" w:bidi="ar-SA"/>
    </w:rPr>
  </w:style>
  <w:style w:type="character" w:customStyle="1" w:styleId="Char4">
    <w:name w:val="页眉 Char"/>
    <w:rsid w:val="00935BCA"/>
    <w:rPr>
      <w:kern w:val="2"/>
      <w:sz w:val="18"/>
      <w:szCs w:val="18"/>
    </w:rPr>
  </w:style>
  <w:style w:type="character" w:customStyle="1" w:styleId="shorttext1">
    <w:name w:val="short_text1"/>
    <w:rsid w:val="00935BCA"/>
    <w:rPr>
      <w:sz w:val="26"/>
      <w:szCs w:val="26"/>
    </w:rPr>
  </w:style>
  <w:style w:type="character" w:styleId="af2">
    <w:name w:val="Intense Emphasis"/>
    <w:uiPriority w:val="21"/>
    <w:qFormat/>
    <w:rsid w:val="00935BCA"/>
    <w:rPr>
      <w:b/>
      <w:bCs/>
      <w:i/>
      <w:iCs/>
      <w:color w:val="4F81BD"/>
      <w:sz w:val="22"/>
      <w:szCs w:val="22"/>
    </w:rPr>
  </w:style>
  <w:style w:type="character" w:customStyle="1" w:styleId="HTMLChar">
    <w:name w:val="HTML 预设格式 Char"/>
    <w:link w:val="HTML"/>
    <w:rsid w:val="00935BCA"/>
    <w:rPr>
      <w:rFonts w:ascii="宋体" w:hAnsi="宋体"/>
      <w:sz w:val="24"/>
      <w:szCs w:val="24"/>
    </w:rPr>
  </w:style>
  <w:style w:type="character" w:styleId="af3">
    <w:name w:val="Subtle Reference"/>
    <w:uiPriority w:val="31"/>
    <w:qFormat/>
    <w:rsid w:val="00935BCA"/>
    <w:rPr>
      <w:color w:val="auto"/>
      <w:u w:val="single" w:color="9BBB59"/>
    </w:rPr>
  </w:style>
  <w:style w:type="character" w:customStyle="1" w:styleId="Char15">
    <w:name w:val="明显引用 Char1"/>
    <w:uiPriority w:val="30"/>
    <w:rsid w:val="00935BCA"/>
    <w:rPr>
      <w:b/>
      <w:bCs/>
      <w:i/>
      <w:iCs/>
      <w:color w:val="4F81BD"/>
      <w:kern w:val="2"/>
      <w:sz w:val="21"/>
    </w:rPr>
  </w:style>
  <w:style w:type="character" w:customStyle="1" w:styleId="style92">
    <w:name w:val="style92"/>
    <w:basedOn w:val="a1"/>
    <w:rsid w:val="00935BCA"/>
  </w:style>
  <w:style w:type="character" w:customStyle="1" w:styleId="Char5">
    <w:name w:val="日期 Char"/>
    <w:rsid w:val="00935BCA"/>
    <w:rPr>
      <w:kern w:val="2"/>
      <w:sz w:val="21"/>
    </w:rPr>
  </w:style>
  <w:style w:type="character" w:customStyle="1" w:styleId="CharChar6">
    <w:name w:val=" Char Char6"/>
    <w:rsid w:val="00935BCA"/>
    <w:rPr>
      <w:rFonts w:eastAsia="宋体"/>
      <w:kern w:val="2"/>
      <w:sz w:val="21"/>
      <w:lang w:val="en-US" w:eastAsia="zh-CN" w:bidi="ar-SA"/>
    </w:rPr>
  </w:style>
  <w:style w:type="character" w:customStyle="1" w:styleId="GHCChar">
    <w:name w:val="GHC 正文 Char"/>
    <w:link w:val="GHC"/>
    <w:locked/>
    <w:rsid w:val="00935BCA"/>
    <w:rPr>
      <w:rFonts w:ascii="宋体" w:eastAsia="宋体" w:hAnsi="宋体"/>
      <w:sz w:val="24"/>
      <w:szCs w:val="24"/>
      <w:lang w:val="en-AU"/>
    </w:rPr>
  </w:style>
  <w:style w:type="character" w:customStyle="1" w:styleId="Char16">
    <w:name w:val="称呼 Char1"/>
    <w:link w:val="af4"/>
    <w:rsid w:val="00935BCA"/>
    <w:rPr>
      <w:rFonts w:eastAsia="宋体"/>
      <w:sz w:val="24"/>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35BCA"/>
    <w:rPr>
      <w:rFonts w:eastAsia="宋体"/>
      <w:b/>
      <w:sz w:val="21"/>
      <w:lang w:val="en-US" w:eastAsia="zh-CN" w:bidi="ar-SA"/>
    </w:rPr>
  </w:style>
  <w:style w:type="character" w:customStyle="1" w:styleId="Char17">
    <w:name w:val="页脚 Char1"/>
    <w:link w:val="af5"/>
    <w:rsid w:val="00935BCA"/>
    <w:rPr>
      <w:sz w:val="18"/>
    </w:rPr>
  </w:style>
  <w:style w:type="character" w:customStyle="1" w:styleId="Char6">
    <w:name w:val="称呼 Char"/>
    <w:rsid w:val="00935BCA"/>
    <w:rPr>
      <w:sz w:val="24"/>
      <w:szCs w:val="24"/>
    </w:rPr>
  </w:style>
  <w:style w:type="character" w:customStyle="1" w:styleId="Char7">
    <w:name w:val="副标题 Char"/>
    <w:link w:val="af6"/>
    <w:uiPriority w:val="11"/>
    <w:rsid w:val="00935BCA"/>
    <w:rPr>
      <w:rFonts w:ascii="Calibri"/>
      <w:i/>
      <w:iCs/>
      <w:sz w:val="24"/>
      <w:szCs w:val="24"/>
    </w:rPr>
  </w:style>
  <w:style w:type="character" w:styleId="af7">
    <w:name w:val="Subtle Emphasis"/>
    <w:uiPriority w:val="19"/>
    <w:qFormat/>
    <w:rsid w:val="00935BCA"/>
    <w:rPr>
      <w:i/>
      <w:iCs/>
      <w:color w:val="5A5A5A"/>
    </w:rPr>
  </w:style>
  <w:style w:type="character" w:customStyle="1" w:styleId="Char18">
    <w:name w:val="批注文字 Char1"/>
    <w:semiHidden/>
    <w:rsid w:val="00935BCA"/>
    <w:rPr>
      <w:rFonts w:eastAsia="宋体"/>
      <w:sz w:val="24"/>
      <w:lang w:val="en-US" w:eastAsia="zh-CN" w:bidi="ar-SA"/>
    </w:rPr>
  </w:style>
  <w:style w:type="character" w:customStyle="1" w:styleId="Char8">
    <w:name w:val="引用 Char"/>
    <w:link w:val="af8"/>
    <w:uiPriority w:val="29"/>
    <w:rsid w:val="00935BCA"/>
    <w:rPr>
      <w:rFonts w:ascii="Cambria" w:hAnsi="Cambria"/>
      <w:i/>
      <w:iCs/>
      <w:color w:val="5A5A5A"/>
    </w:rPr>
  </w:style>
  <w:style w:type="character" w:customStyle="1" w:styleId="Char9">
    <w:name w:val="标题 Char"/>
    <w:uiPriority w:val="10"/>
    <w:rsid w:val="00935BCA"/>
    <w:rPr>
      <w:rFonts w:ascii="Arial" w:eastAsia="宋体" w:hAnsi="Arial" w:cs="Arial"/>
      <w:b/>
      <w:bCs/>
      <w:kern w:val="2"/>
      <w:sz w:val="32"/>
      <w:szCs w:val="32"/>
      <w:lang w:val="en-US" w:eastAsia="zh-CN" w:bidi="ar-SA"/>
    </w:rPr>
  </w:style>
  <w:style w:type="character" w:customStyle="1" w:styleId="PlainTextChar">
    <w:name w:val="Plain Text Char"/>
    <w:locked/>
    <w:rsid w:val="00935BCA"/>
    <w:rPr>
      <w:rFonts w:ascii="宋体" w:hAnsi="Courier New"/>
      <w:lang w:bidi="ar-SA"/>
    </w:rPr>
  </w:style>
  <w:style w:type="character" w:customStyle="1" w:styleId="3Char2">
    <w:name w:val="标题 3 Char2"/>
    <w:link w:val="3"/>
    <w:rsid w:val="00935BCA"/>
    <w:rPr>
      <w:rFonts w:ascii="Calibri" w:eastAsia="宋体" w:hAnsi="Calibri" w:cs="Times New Roman"/>
      <w:b/>
      <w:kern w:val="0"/>
      <w:szCs w:val="20"/>
    </w:rPr>
  </w:style>
  <w:style w:type="character" w:customStyle="1" w:styleId="Chara">
    <w:name w:val="明显引用 Char"/>
    <w:link w:val="af9"/>
    <w:uiPriority w:val="30"/>
    <w:rsid w:val="00935BCA"/>
    <w:rPr>
      <w:rFonts w:ascii="Cambria" w:hAnsi="Cambria"/>
      <w:i/>
      <w:iCs/>
      <w:color w:val="FFFFFF"/>
      <w:sz w:val="24"/>
      <w:szCs w:val="24"/>
      <w:shd w:val="clear" w:color="auto" w:fill="4F81BD"/>
    </w:rPr>
  </w:style>
  <w:style w:type="character" w:customStyle="1" w:styleId="TitleChar">
    <w:name w:val="Title Char"/>
    <w:locked/>
    <w:rsid w:val="00935BCA"/>
    <w:rPr>
      <w:rFonts w:ascii="Arial" w:eastAsia="宋体" w:hAnsi="Arial" w:cs="Arial"/>
      <w:b/>
      <w:bCs/>
      <w:sz w:val="32"/>
      <w:szCs w:val="32"/>
    </w:rPr>
  </w:style>
  <w:style w:type="character" w:customStyle="1" w:styleId="15">
    <w:name w:val="15"/>
    <w:rsid w:val="00935BCA"/>
    <w:rPr>
      <w:rFonts w:ascii="Calibri" w:hAnsi="Calibri" w:hint="default"/>
      <w:b/>
      <w:bCs/>
    </w:rPr>
  </w:style>
  <w:style w:type="character" w:customStyle="1" w:styleId="Charb">
    <w:name w:val="页脚 Char"/>
    <w:uiPriority w:val="99"/>
    <w:rsid w:val="00935BCA"/>
    <w:rPr>
      <w:kern w:val="2"/>
      <w:sz w:val="18"/>
      <w:szCs w:val="18"/>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35BCA"/>
    <w:rPr>
      <w:rFonts w:eastAsia="宋体"/>
      <w:b/>
      <w:sz w:val="21"/>
      <w:lang w:val="en-US" w:eastAsia="zh-CN" w:bidi="ar-SA"/>
    </w:rPr>
  </w:style>
  <w:style w:type="paragraph" w:customStyle="1" w:styleId="Charc">
    <w:name w:val=" Char"/>
    <w:basedOn w:val="a"/>
    <w:rsid w:val="00935BCA"/>
    <w:pPr>
      <w:tabs>
        <w:tab w:val="left" w:pos="360"/>
      </w:tabs>
    </w:pPr>
    <w:rPr>
      <w:sz w:val="24"/>
      <w:szCs w:val="24"/>
    </w:rPr>
  </w:style>
  <w:style w:type="paragraph" w:styleId="afa">
    <w:name w:val="Normal (Web)"/>
    <w:basedOn w:val="a"/>
    <w:qFormat/>
    <w:rsid w:val="00935BCA"/>
    <w:pPr>
      <w:widowControl/>
      <w:spacing w:before="100" w:beforeAutospacing="1" w:after="100" w:afterAutospacing="1"/>
      <w:jc w:val="left"/>
    </w:pPr>
    <w:rPr>
      <w:rFonts w:ascii="宋体" w:hAnsi="宋体"/>
      <w:kern w:val="0"/>
      <w:sz w:val="24"/>
      <w:szCs w:val="24"/>
    </w:rPr>
  </w:style>
  <w:style w:type="paragraph" w:customStyle="1" w:styleId="xl82">
    <w:name w:val="xl8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1CharCharCharChar">
    <w:name w:val=" Char Char Char Char Char Char1 Char Char Char Char"/>
    <w:basedOn w:val="afb"/>
    <w:rsid w:val="00935BCA"/>
    <w:rPr>
      <w:rFonts w:ascii="Tahoma" w:hAnsi="Tahoma"/>
      <w:sz w:val="24"/>
      <w:szCs w:val="24"/>
    </w:rPr>
  </w:style>
  <w:style w:type="paragraph" w:customStyle="1" w:styleId="xl92">
    <w:name w:val="xl9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5">
    <w:name w:val="font5"/>
    <w:basedOn w:val="a"/>
    <w:rsid w:val="00935BCA"/>
    <w:pPr>
      <w:widowControl/>
      <w:spacing w:before="100" w:beforeAutospacing="1" w:after="100" w:afterAutospacing="1"/>
      <w:jc w:val="left"/>
    </w:pPr>
    <w:rPr>
      <w:rFonts w:ascii="Arial" w:hAnsi="Arial" w:cs="Arial"/>
      <w:kern w:val="0"/>
      <w:sz w:val="22"/>
      <w:szCs w:val="22"/>
    </w:rPr>
  </w:style>
  <w:style w:type="paragraph" w:styleId="a0">
    <w:name w:val="Normal Indent"/>
    <w:basedOn w:val="a"/>
    <w:qFormat/>
    <w:rsid w:val="00935BCA"/>
    <w:pPr>
      <w:ind w:firstLine="420"/>
    </w:pPr>
  </w:style>
  <w:style w:type="paragraph" w:styleId="af1">
    <w:name w:val="Title"/>
    <w:basedOn w:val="a"/>
    <w:link w:val="Char14"/>
    <w:qFormat/>
    <w:rsid w:val="00935BCA"/>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935BCA"/>
    <w:rPr>
      <w:rFonts w:asciiTheme="majorHAnsi" w:eastAsia="宋体" w:hAnsiTheme="majorHAnsi" w:cstheme="majorBidi"/>
      <w:b/>
      <w:bCs/>
      <w:sz w:val="32"/>
      <w:szCs w:val="32"/>
    </w:rPr>
  </w:style>
  <w:style w:type="paragraph" w:customStyle="1" w:styleId="10">
    <w:name w:val="标题1"/>
    <w:basedOn w:val="af1"/>
    <w:rsid w:val="00935BCA"/>
    <w:pPr>
      <w:spacing w:after="240"/>
    </w:pPr>
    <w:rPr>
      <w:rFonts w:cs="Times New Roman"/>
      <w:bCs w:val="0"/>
      <w:spacing w:val="2"/>
      <w:sz w:val="44"/>
      <w:szCs w:val="20"/>
    </w:rPr>
  </w:style>
  <w:style w:type="paragraph" w:styleId="afc">
    <w:name w:val="table of figures"/>
    <w:basedOn w:val="a"/>
    <w:next w:val="a"/>
    <w:semiHidden/>
    <w:rsid w:val="00935BCA"/>
    <w:pPr>
      <w:ind w:leftChars="200" w:left="840" w:hangingChars="200" w:hanging="420"/>
    </w:pPr>
  </w:style>
  <w:style w:type="paragraph" w:customStyle="1" w:styleId="xl95">
    <w:name w:val="xl95"/>
    <w:basedOn w:val="a"/>
    <w:rsid w:val="00935BCA"/>
    <w:pPr>
      <w:widowControl/>
      <w:spacing w:before="100" w:beforeAutospacing="1" w:after="100" w:afterAutospacing="1"/>
      <w:jc w:val="center"/>
      <w:textAlignment w:val="top"/>
    </w:pPr>
    <w:rPr>
      <w:rFonts w:ascii="Arial" w:hAnsi="Arial" w:cs="Arial"/>
      <w:b/>
      <w:bCs/>
      <w:kern w:val="0"/>
      <w:sz w:val="28"/>
      <w:szCs w:val="28"/>
    </w:rPr>
  </w:style>
  <w:style w:type="paragraph" w:styleId="a5">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qFormat/>
    <w:rsid w:val="00935BCA"/>
    <w:rPr>
      <w:rFonts w:ascii="宋体" w:hAnsi="Courier New" w:cstheme="minorBidi"/>
      <w:szCs w:val="22"/>
    </w:rPr>
  </w:style>
  <w:style w:type="character" w:customStyle="1" w:styleId="Char30">
    <w:name w:val="纯文本 Char3"/>
    <w:basedOn w:val="a1"/>
    <w:uiPriority w:val="99"/>
    <w:semiHidden/>
    <w:rsid w:val="00935BCA"/>
    <w:rPr>
      <w:rFonts w:ascii="宋体" w:eastAsia="宋体" w:hAnsi="Courier New" w:cs="Courier New"/>
      <w:szCs w:val="21"/>
    </w:rPr>
  </w:style>
  <w:style w:type="paragraph" w:customStyle="1" w:styleId="pa-10">
    <w:name w:val="pa-10"/>
    <w:basedOn w:val="a"/>
    <w:rsid w:val="00935BCA"/>
    <w:pPr>
      <w:widowControl/>
      <w:spacing w:before="150" w:after="150"/>
      <w:jc w:val="left"/>
    </w:pPr>
    <w:rPr>
      <w:rFonts w:ascii="宋体" w:hAnsi="宋体" w:cs="宋体"/>
      <w:kern w:val="0"/>
      <w:sz w:val="24"/>
      <w:szCs w:val="24"/>
    </w:rPr>
  </w:style>
  <w:style w:type="paragraph" w:customStyle="1" w:styleId="H-TextFormat">
    <w:name w:val="H-TextFormat"/>
    <w:rsid w:val="00935BCA"/>
    <w:pPr>
      <w:autoSpaceDE w:val="0"/>
      <w:autoSpaceDN w:val="0"/>
      <w:adjustRightInd w:val="0"/>
    </w:pPr>
    <w:rPr>
      <w:rFonts w:ascii="Arial" w:eastAsia="宋体" w:hAnsi="Arial" w:cs="Arial"/>
      <w:kern w:val="0"/>
      <w:sz w:val="22"/>
      <w:lang w:eastAsia="en-US"/>
    </w:rPr>
  </w:style>
  <w:style w:type="paragraph" w:customStyle="1" w:styleId="xl68">
    <w:name w:val="xl68"/>
    <w:basedOn w:val="a"/>
    <w:rsid w:val="00935BCA"/>
    <w:pPr>
      <w:widowControl/>
      <w:spacing w:before="100" w:beforeAutospacing="1" w:after="100" w:afterAutospacing="1"/>
      <w:jc w:val="left"/>
      <w:textAlignment w:val="top"/>
    </w:pPr>
    <w:rPr>
      <w:rFonts w:ascii="Arial" w:hAnsi="Arial" w:cs="Arial"/>
      <w:kern w:val="0"/>
      <w:sz w:val="24"/>
      <w:szCs w:val="24"/>
    </w:rPr>
  </w:style>
  <w:style w:type="paragraph" w:customStyle="1" w:styleId="xl67">
    <w:name w:val="xl6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ab">
    <w:name w:val="No Spacing"/>
    <w:basedOn w:val="a"/>
    <w:link w:val="Char2"/>
    <w:uiPriority w:val="1"/>
    <w:qFormat/>
    <w:rsid w:val="00935BCA"/>
    <w:pPr>
      <w:widowControl/>
      <w:jc w:val="left"/>
    </w:pPr>
    <w:rPr>
      <w:rFonts w:asciiTheme="minorHAnsi" w:eastAsiaTheme="minorEastAsia" w:hAnsiTheme="minorHAnsi" w:cstheme="minorBidi"/>
      <w:szCs w:val="22"/>
    </w:rPr>
  </w:style>
  <w:style w:type="paragraph" w:customStyle="1" w:styleId="font12">
    <w:name w:val="font12"/>
    <w:basedOn w:val="a"/>
    <w:rsid w:val="00935BCA"/>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
    <w:rsid w:val="00935BCA"/>
    <w:pPr>
      <w:widowControl/>
      <w:spacing w:before="100" w:beforeAutospacing="1" w:after="100" w:afterAutospacing="1"/>
      <w:jc w:val="left"/>
    </w:pPr>
    <w:rPr>
      <w:rFonts w:ascii="Arial" w:hAnsi="Arial" w:cs="Arial"/>
      <w:b/>
      <w:bCs/>
      <w:kern w:val="0"/>
      <w:sz w:val="22"/>
      <w:szCs w:val="22"/>
    </w:rPr>
  </w:style>
  <w:style w:type="paragraph" w:customStyle="1" w:styleId="ListParagraph1">
    <w:name w:val="List Paragraph1"/>
    <w:basedOn w:val="a"/>
    <w:link w:val="Char3"/>
    <w:rsid w:val="00935BCA"/>
    <w:pPr>
      <w:ind w:firstLineChars="200" w:firstLine="420"/>
    </w:pPr>
    <w:rPr>
      <w:rFonts w:asciiTheme="minorHAnsi" w:hAnsiTheme="minorHAnsi" w:cstheme="minorBidi"/>
      <w:szCs w:val="22"/>
    </w:rPr>
  </w:style>
  <w:style w:type="paragraph" w:customStyle="1" w:styleId="xl25">
    <w:name w:val="xl25"/>
    <w:basedOn w:val="a"/>
    <w:rsid w:val="00935BCA"/>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Normal">
    <w:name w:val="Normal"/>
    <w:rsid w:val="00935BCA"/>
    <w:pPr>
      <w:jc w:val="both"/>
    </w:pPr>
    <w:rPr>
      <w:rFonts w:ascii="Calibri" w:eastAsia="宋体" w:hAnsi="Calibri" w:cs="Times New Roman"/>
      <w:szCs w:val="21"/>
    </w:rPr>
  </w:style>
  <w:style w:type="paragraph" w:customStyle="1" w:styleId="xl87">
    <w:name w:val="xl8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Style3">
    <w:name w:val="_Style 3"/>
    <w:basedOn w:val="a"/>
    <w:qFormat/>
    <w:rsid w:val="00935BCA"/>
    <w:pPr>
      <w:ind w:firstLineChars="200" w:firstLine="420"/>
    </w:pPr>
    <w:rPr>
      <w:szCs w:val="24"/>
    </w:rPr>
  </w:style>
  <w:style w:type="paragraph" w:customStyle="1" w:styleId="11">
    <w:name w:val="列出段落1"/>
    <w:basedOn w:val="a"/>
    <w:uiPriority w:val="99"/>
    <w:qFormat/>
    <w:rsid w:val="00935BCA"/>
    <w:pPr>
      <w:ind w:firstLineChars="200" w:firstLine="420"/>
    </w:pPr>
    <w:rPr>
      <w:szCs w:val="22"/>
    </w:rPr>
  </w:style>
  <w:style w:type="paragraph" w:customStyle="1" w:styleId="xl71">
    <w:name w:val="xl7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91">
    <w:name w:val="xl9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d">
    <w:name w:val="Char"/>
    <w:basedOn w:val="a"/>
    <w:rsid w:val="00935BCA"/>
    <w:pPr>
      <w:tabs>
        <w:tab w:val="left" w:pos="360"/>
      </w:tabs>
    </w:pPr>
    <w:rPr>
      <w:sz w:val="24"/>
      <w:szCs w:val="24"/>
    </w:rPr>
  </w:style>
  <w:style w:type="paragraph" w:customStyle="1" w:styleId="afd">
    <w:name w:val="缺省文本"/>
    <w:basedOn w:val="a"/>
    <w:qFormat/>
    <w:rsid w:val="00935BCA"/>
    <w:pPr>
      <w:autoSpaceDE w:val="0"/>
      <w:autoSpaceDN w:val="0"/>
      <w:adjustRightInd w:val="0"/>
      <w:jc w:val="left"/>
    </w:pPr>
    <w:rPr>
      <w:kern w:val="0"/>
      <w:sz w:val="24"/>
    </w:rPr>
  </w:style>
  <w:style w:type="paragraph" w:styleId="70">
    <w:name w:val="toc 7"/>
    <w:basedOn w:val="a"/>
    <w:next w:val="a"/>
    <w:semiHidden/>
    <w:rsid w:val="00935BCA"/>
    <w:pPr>
      <w:ind w:leftChars="1200" w:left="2520"/>
    </w:pPr>
  </w:style>
  <w:style w:type="paragraph" w:customStyle="1" w:styleId="30">
    <w:name w:val="列出段落3"/>
    <w:basedOn w:val="a"/>
    <w:qFormat/>
    <w:rsid w:val="00935BCA"/>
    <w:pPr>
      <w:ind w:firstLineChars="200" w:firstLine="420"/>
    </w:pPr>
    <w:rPr>
      <w:szCs w:val="24"/>
    </w:rPr>
  </w:style>
  <w:style w:type="paragraph" w:customStyle="1" w:styleId="xl85">
    <w:name w:val="xl85"/>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3">
    <w:name w:val="xl93"/>
    <w:basedOn w:val="a"/>
    <w:rsid w:val="00935BCA"/>
    <w:pPr>
      <w:widowControl/>
      <w:spacing w:before="100" w:beforeAutospacing="1" w:after="100" w:afterAutospacing="1"/>
      <w:jc w:val="center"/>
    </w:pPr>
    <w:rPr>
      <w:rFonts w:ascii="宋体" w:hAnsi="宋体" w:cs="宋体"/>
      <w:b/>
      <w:bCs/>
      <w:kern w:val="0"/>
      <w:sz w:val="28"/>
      <w:szCs w:val="28"/>
    </w:rPr>
  </w:style>
  <w:style w:type="paragraph" w:customStyle="1" w:styleId="xl72">
    <w:name w:val="xl7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styleId="af9">
    <w:name w:val="Intense Quote"/>
    <w:basedOn w:val="a"/>
    <w:next w:val="a"/>
    <w:link w:val="Chara"/>
    <w:uiPriority w:val="30"/>
    <w:qFormat/>
    <w:rsid w:val="00935BCA"/>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2">
    <w:name w:val="明显引用 Char2"/>
    <w:basedOn w:val="a1"/>
    <w:uiPriority w:val="30"/>
    <w:rsid w:val="00935BCA"/>
    <w:rPr>
      <w:rFonts w:ascii="Calibri" w:eastAsia="宋体" w:hAnsi="Calibri" w:cs="Times New Roman"/>
      <w:b/>
      <w:bCs/>
      <w:i/>
      <w:iCs/>
      <w:color w:val="4F81BD" w:themeColor="accent1"/>
      <w:szCs w:val="20"/>
    </w:rPr>
  </w:style>
  <w:style w:type="paragraph" w:customStyle="1" w:styleId="xl90">
    <w:name w:val="xl90"/>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2nd">
    <w:name w:val="2nd"/>
    <w:basedOn w:val="4"/>
    <w:rsid w:val="00935BCA"/>
    <w:pPr>
      <w:spacing w:before="156" w:after="240" w:line="360" w:lineRule="auto"/>
      <w:ind w:left="1" w:hanging="1"/>
      <w:contextualSpacing/>
      <w:jc w:val="left"/>
    </w:pPr>
    <w:rPr>
      <w:rFonts w:ascii="黑体" w:hAnsi="黑体" w:cs="Arial"/>
      <w:b w:val="0"/>
      <w:bCs/>
      <w:iCs/>
      <w:kern w:val="0"/>
      <w:sz w:val="32"/>
      <w:szCs w:val="24"/>
    </w:rPr>
  </w:style>
  <w:style w:type="paragraph" w:styleId="afe">
    <w:name w:val="Body Text"/>
    <w:basedOn w:val="a"/>
    <w:link w:val="Chare"/>
    <w:unhideWhenUsed/>
    <w:rsid w:val="00935BCA"/>
    <w:pPr>
      <w:spacing w:after="120"/>
    </w:pPr>
  </w:style>
  <w:style w:type="character" w:customStyle="1" w:styleId="Chare">
    <w:name w:val="正文文本 Char"/>
    <w:basedOn w:val="a1"/>
    <w:link w:val="afe"/>
    <w:uiPriority w:val="99"/>
    <w:semiHidden/>
    <w:rsid w:val="00935BCA"/>
    <w:rPr>
      <w:rFonts w:ascii="Calibri" w:eastAsia="宋体" w:hAnsi="Calibri" w:cs="Times New Roman"/>
      <w:szCs w:val="20"/>
    </w:rPr>
  </w:style>
  <w:style w:type="paragraph" w:styleId="aff">
    <w:name w:val="Body Text First Indent"/>
    <w:basedOn w:val="afe"/>
    <w:link w:val="Charf"/>
    <w:rsid w:val="00935BCA"/>
    <w:pPr>
      <w:ind w:firstLineChars="100" w:firstLine="420"/>
    </w:pPr>
    <w:rPr>
      <w:rFonts w:ascii="Times New Roman" w:hAnsi="Times New Roman"/>
    </w:rPr>
  </w:style>
  <w:style w:type="character" w:customStyle="1" w:styleId="Charf">
    <w:name w:val="正文首行缩进 Char"/>
    <w:basedOn w:val="Chare"/>
    <w:link w:val="aff"/>
    <w:rsid w:val="00935BCA"/>
    <w:rPr>
      <w:rFonts w:ascii="Times New Roman" w:eastAsia="宋体" w:hAnsi="Times New Roman" w:cs="Times New Roman"/>
      <w:szCs w:val="20"/>
    </w:rPr>
  </w:style>
  <w:style w:type="paragraph" w:customStyle="1" w:styleId="font15">
    <w:name w:val="font15"/>
    <w:basedOn w:val="a"/>
    <w:rsid w:val="00935BCA"/>
    <w:pPr>
      <w:widowControl/>
      <w:spacing w:before="100" w:beforeAutospacing="1" w:after="100" w:afterAutospacing="1"/>
      <w:jc w:val="left"/>
    </w:pPr>
    <w:rPr>
      <w:rFonts w:ascii="Arial" w:hAnsi="Arial" w:cs="Arial"/>
      <w:kern w:val="0"/>
      <w:sz w:val="22"/>
      <w:szCs w:val="22"/>
      <w:u w:val="single"/>
    </w:rPr>
  </w:style>
  <w:style w:type="paragraph" w:customStyle="1" w:styleId="aff0">
    <w:name w:val="文档正文"/>
    <w:basedOn w:val="a"/>
    <w:rsid w:val="00935BCA"/>
    <w:pPr>
      <w:adjustRightInd w:val="0"/>
      <w:spacing w:before="60" w:after="60" w:line="312" w:lineRule="atLeast"/>
      <w:ind w:firstLine="567"/>
      <w:textAlignment w:val="baseline"/>
    </w:pPr>
    <w:rPr>
      <w:kern w:val="0"/>
      <w:sz w:val="28"/>
    </w:rPr>
  </w:style>
  <w:style w:type="paragraph" w:customStyle="1" w:styleId="20">
    <w:name w:val="表格样式 2"/>
    <w:rsid w:val="00935BCA"/>
    <w:rPr>
      <w:rFonts w:ascii="Helvetica" w:eastAsia="Helvetica" w:hAnsi="Helvetica" w:cs="Helvetica"/>
      <w:color w:val="000000"/>
      <w:kern w:val="0"/>
      <w:sz w:val="20"/>
      <w:szCs w:val="20"/>
    </w:rPr>
  </w:style>
  <w:style w:type="paragraph" w:styleId="aff1">
    <w:name w:val="List Paragraph"/>
    <w:basedOn w:val="a"/>
    <w:uiPriority w:val="34"/>
    <w:qFormat/>
    <w:rsid w:val="00935BCA"/>
    <w:pPr>
      <w:widowControl/>
      <w:ind w:left="720"/>
      <w:jc w:val="left"/>
    </w:pPr>
    <w:rPr>
      <w:kern w:val="0"/>
      <w:sz w:val="24"/>
      <w:szCs w:val="24"/>
    </w:rPr>
  </w:style>
  <w:style w:type="paragraph" w:customStyle="1" w:styleId="xl74">
    <w:name w:val="xl74"/>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styleId="aff2">
    <w:name w:val="annotation text"/>
    <w:basedOn w:val="a"/>
    <w:link w:val="Char23"/>
    <w:unhideWhenUsed/>
    <w:qFormat/>
    <w:rsid w:val="00935BCA"/>
    <w:pPr>
      <w:jc w:val="left"/>
    </w:pPr>
  </w:style>
  <w:style w:type="character" w:customStyle="1" w:styleId="Char23">
    <w:name w:val="批注文字 Char2"/>
    <w:basedOn w:val="a1"/>
    <w:link w:val="aff2"/>
    <w:uiPriority w:val="99"/>
    <w:semiHidden/>
    <w:rsid w:val="00935BCA"/>
    <w:rPr>
      <w:rFonts w:ascii="Calibri" w:eastAsia="宋体" w:hAnsi="Calibri" w:cs="Times New Roman"/>
      <w:szCs w:val="20"/>
    </w:rPr>
  </w:style>
  <w:style w:type="paragraph" w:styleId="aff3">
    <w:name w:val="annotation subject"/>
    <w:basedOn w:val="aff2"/>
    <w:next w:val="aff2"/>
    <w:link w:val="Charf0"/>
    <w:semiHidden/>
    <w:rsid w:val="00935BCA"/>
    <w:rPr>
      <w:b/>
      <w:bCs/>
    </w:rPr>
  </w:style>
  <w:style w:type="character" w:customStyle="1" w:styleId="Charf0">
    <w:name w:val="批注主题 Char"/>
    <w:basedOn w:val="Char23"/>
    <w:link w:val="aff3"/>
    <w:semiHidden/>
    <w:rsid w:val="00935BCA"/>
    <w:rPr>
      <w:rFonts w:ascii="Calibri" w:eastAsia="宋体" w:hAnsi="Calibri" w:cs="Times New Roman"/>
      <w:b/>
      <w:bCs/>
      <w:szCs w:val="20"/>
    </w:rPr>
  </w:style>
  <w:style w:type="paragraph" w:customStyle="1" w:styleId="Aff4">
    <w:name w:val="正文 A"/>
    <w:rsid w:val="00935BCA"/>
    <w:pPr>
      <w:widowControl w:val="0"/>
      <w:jc w:val="both"/>
    </w:pPr>
    <w:rPr>
      <w:rFonts w:ascii="Arial Unicode MS" w:eastAsia="Times New Roman" w:hAnsi="Arial Unicode MS" w:cs="Arial Unicode MS" w:hint="eastAsia"/>
      <w:color w:val="000000"/>
      <w:szCs w:val="21"/>
      <w:u w:color="000000"/>
    </w:rPr>
  </w:style>
  <w:style w:type="paragraph" w:customStyle="1" w:styleId="aff5">
    <w:name w:val="一级条标题"/>
    <w:basedOn w:val="a"/>
    <w:next w:val="a"/>
    <w:rsid w:val="00935BCA"/>
    <w:pPr>
      <w:widowControl/>
      <w:numPr>
        <w:ilvl w:val="2"/>
        <w:numId w:val="1"/>
      </w:numPr>
      <w:tabs>
        <w:tab w:val="left" w:pos="840"/>
        <w:tab w:val="left" w:pos="2160"/>
      </w:tabs>
      <w:outlineLvl w:val="2"/>
    </w:pPr>
    <w:rPr>
      <w:rFonts w:ascii="黑体" w:eastAsia="黑体"/>
      <w:kern w:val="0"/>
    </w:rPr>
  </w:style>
  <w:style w:type="paragraph" w:customStyle="1" w:styleId="CharCharChar1CharCharCharChar">
    <w:name w:val=" Char Char Char1 Char Char Char Char"/>
    <w:basedOn w:val="a"/>
    <w:rsid w:val="00935BCA"/>
    <w:rPr>
      <w:rFonts w:ascii="Tahoma" w:hAnsi="Tahoma"/>
      <w:sz w:val="24"/>
    </w:rPr>
  </w:style>
  <w:style w:type="paragraph" w:styleId="31">
    <w:name w:val="toc 3"/>
    <w:basedOn w:val="a"/>
    <w:next w:val="a"/>
    <w:semiHidden/>
    <w:rsid w:val="00935BCA"/>
    <w:pPr>
      <w:tabs>
        <w:tab w:val="left" w:pos="1365"/>
        <w:tab w:val="right" w:leader="dot" w:pos="8693"/>
      </w:tabs>
      <w:spacing w:line="300" w:lineRule="auto"/>
      <w:ind w:left="839"/>
    </w:pPr>
    <w:rPr>
      <w:szCs w:val="24"/>
      <w:lang w:val="en-US" w:eastAsia="zh-CN"/>
    </w:rPr>
  </w:style>
  <w:style w:type="paragraph" w:styleId="21">
    <w:name w:val="Body Text 2"/>
    <w:basedOn w:val="a"/>
    <w:link w:val="2Char0"/>
    <w:rsid w:val="00935BCA"/>
    <w:pPr>
      <w:jc w:val="center"/>
    </w:pPr>
    <w:rPr>
      <w:color w:val="FF00FF"/>
    </w:rPr>
  </w:style>
  <w:style w:type="character" w:customStyle="1" w:styleId="2Char0">
    <w:name w:val="正文文本 2 Char"/>
    <w:basedOn w:val="a1"/>
    <w:link w:val="21"/>
    <w:rsid w:val="00935BCA"/>
    <w:rPr>
      <w:rFonts w:ascii="Calibri" w:eastAsia="宋体" w:hAnsi="Calibri" w:cs="Times New Roman"/>
      <w:color w:val="FF00FF"/>
      <w:szCs w:val="20"/>
    </w:rPr>
  </w:style>
  <w:style w:type="paragraph" w:customStyle="1" w:styleId="aff6">
    <w:name w:val="二级条标题"/>
    <w:basedOn w:val="aff5"/>
    <w:next w:val="a"/>
    <w:rsid w:val="00935BCA"/>
    <w:pPr>
      <w:numPr>
        <w:ilvl w:val="3"/>
      </w:numPr>
      <w:tabs>
        <w:tab w:val="left" w:pos="1644"/>
        <w:tab w:val="left" w:pos="2880"/>
      </w:tabs>
      <w:outlineLvl w:val="3"/>
    </w:pPr>
  </w:style>
  <w:style w:type="paragraph" w:customStyle="1" w:styleId="font16">
    <w:name w:val="font16"/>
    <w:basedOn w:val="a"/>
    <w:rsid w:val="00935BCA"/>
    <w:pPr>
      <w:widowControl/>
      <w:spacing w:before="100" w:beforeAutospacing="1" w:after="100" w:afterAutospacing="1"/>
      <w:jc w:val="left"/>
    </w:pPr>
    <w:rPr>
      <w:rFonts w:ascii="Arial" w:hAnsi="Arial" w:cs="Arial"/>
      <w:color w:val="FF0000"/>
      <w:kern w:val="0"/>
      <w:sz w:val="22"/>
      <w:szCs w:val="22"/>
    </w:rPr>
  </w:style>
  <w:style w:type="paragraph" w:customStyle="1" w:styleId="font7">
    <w:name w:val="font7"/>
    <w:basedOn w:val="a"/>
    <w:rsid w:val="00935BCA"/>
    <w:pPr>
      <w:widowControl/>
      <w:spacing w:before="100" w:beforeAutospacing="1" w:after="100" w:afterAutospacing="1"/>
      <w:jc w:val="left"/>
    </w:pPr>
    <w:rPr>
      <w:rFonts w:ascii="宋体" w:hAnsi="宋体" w:cs="宋体"/>
      <w:b/>
      <w:bCs/>
      <w:kern w:val="0"/>
      <w:sz w:val="28"/>
      <w:szCs w:val="28"/>
    </w:rPr>
  </w:style>
  <w:style w:type="paragraph" w:customStyle="1" w:styleId="msolistparagraph0">
    <w:name w:val="msolistparagraph"/>
    <w:basedOn w:val="a"/>
    <w:rsid w:val="00935BCA"/>
    <w:pPr>
      <w:ind w:firstLineChars="200" w:firstLine="420"/>
    </w:pPr>
    <w:rPr>
      <w:szCs w:val="24"/>
    </w:rPr>
  </w:style>
  <w:style w:type="paragraph" w:styleId="80">
    <w:name w:val="toc 8"/>
    <w:basedOn w:val="a"/>
    <w:next w:val="a"/>
    <w:semiHidden/>
    <w:rsid w:val="00935BCA"/>
    <w:pPr>
      <w:ind w:leftChars="1400" w:left="2940"/>
    </w:pPr>
  </w:style>
  <w:style w:type="paragraph" w:styleId="HTML">
    <w:name w:val="HTML Preformatted"/>
    <w:basedOn w:val="a"/>
    <w:link w:val="HTMLChar"/>
    <w:unhideWhenUsed/>
    <w:rsid w:val="00935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35BCA"/>
    <w:rPr>
      <w:rFonts w:ascii="Courier New" w:eastAsia="宋体" w:hAnsi="Courier New" w:cs="Courier New"/>
      <w:sz w:val="20"/>
      <w:szCs w:val="20"/>
    </w:rPr>
  </w:style>
  <w:style w:type="paragraph" w:styleId="af8">
    <w:name w:val="Quote"/>
    <w:basedOn w:val="a"/>
    <w:next w:val="a"/>
    <w:link w:val="Char8"/>
    <w:uiPriority w:val="29"/>
    <w:qFormat/>
    <w:rsid w:val="00935BCA"/>
    <w:pPr>
      <w:widowControl/>
      <w:ind w:firstLine="360"/>
      <w:jc w:val="left"/>
    </w:pPr>
    <w:rPr>
      <w:rFonts w:ascii="Cambria" w:eastAsiaTheme="minorEastAsia" w:hAnsi="Cambria" w:cstheme="minorBidi"/>
      <w:i/>
      <w:iCs/>
      <w:color w:val="5A5A5A"/>
      <w:szCs w:val="22"/>
    </w:rPr>
  </w:style>
  <w:style w:type="character" w:customStyle="1" w:styleId="Char24">
    <w:name w:val="引用 Char2"/>
    <w:basedOn w:val="a1"/>
    <w:uiPriority w:val="29"/>
    <w:rsid w:val="00935BCA"/>
    <w:rPr>
      <w:rFonts w:ascii="Calibri" w:eastAsia="宋体" w:hAnsi="Calibri" w:cs="Times New Roman"/>
      <w:i/>
      <w:iCs/>
      <w:color w:val="000000" w:themeColor="text1"/>
      <w:szCs w:val="20"/>
    </w:rPr>
  </w:style>
  <w:style w:type="paragraph" w:styleId="60">
    <w:name w:val="toc 6"/>
    <w:basedOn w:val="a"/>
    <w:next w:val="a"/>
    <w:semiHidden/>
    <w:rsid w:val="00935BCA"/>
    <w:pPr>
      <w:ind w:leftChars="1000" w:left="2100"/>
    </w:pPr>
  </w:style>
  <w:style w:type="paragraph" w:customStyle="1" w:styleId="CharCharCharChar">
    <w:name w:val=" Char Char Char Char"/>
    <w:basedOn w:val="a"/>
    <w:rsid w:val="00935BCA"/>
    <w:pPr>
      <w:tabs>
        <w:tab w:val="left" w:pos="840"/>
      </w:tabs>
      <w:ind w:left="840" w:hanging="420"/>
    </w:pPr>
    <w:rPr>
      <w:sz w:val="24"/>
      <w:szCs w:val="24"/>
    </w:rPr>
  </w:style>
  <w:style w:type="paragraph" w:customStyle="1" w:styleId="xl76">
    <w:name w:val="xl76"/>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9">
    <w:name w:val="font9"/>
    <w:basedOn w:val="a"/>
    <w:rsid w:val="00935BCA"/>
    <w:pPr>
      <w:widowControl/>
      <w:spacing w:before="100" w:beforeAutospacing="1" w:after="100" w:afterAutospacing="1"/>
      <w:jc w:val="left"/>
    </w:pPr>
    <w:rPr>
      <w:rFonts w:ascii="宋体" w:hAnsi="宋体" w:cs="宋体"/>
      <w:kern w:val="0"/>
      <w:sz w:val="22"/>
      <w:szCs w:val="22"/>
    </w:rPr>
  </w:style>
  <w:style w:type="paragraph" w:styleId="af6">
    <w:name w:val="Subtitle"/>
    <w:basedOn w:val="a"/>
    <w:next w:val="a"/>
    <w:link w:val="Char7"/>
    <w:uiPriority w:val="11"/>
    <w:qFormat/>
    <w:rsid w:val="00935BCA"/>
    <w:pPr>
      <w:widowControl/>
      <w:spacing w:before="200" w:after="900"/>
      <w:jc w:val="right"/>
    </w:pPr>
    <w:rPr>
      <w:rFonts w:eastAsiaTheme="minorEastAsia" w:hAnsiTheme="minorHAnsi" w:cstheme="minorBidi"/>
      <w:i/>
      <w:iCs/>
      <w:sz w:val="24"/>
      <w:szCs w:val="24"/>
    </w:rPr>
  </w:style>
  <w:style w:type="character" w:customStyle="1" w:styleId="Char25">
    <w:name w:val="副标题 Char2"/>
    <w:basedOn w:val="a1"/>
    <w:uiPriority w:val="11"/>
    <w:rsid w:val="00935BCA"/>
    <w:rPr>
      <w:rFonts w:asciiTheme="majorHAnsi" w:eastAsia="宋体" w:hAnsiTheme="majorHAnsi" w:cstheme="majorBidi"/>
      <w:b/>
      <w:bCs/>
      <w:kern w:val="28"/>
      <w:sz w:val="32"/>
      <w:szCs w:val="32"/>
    </w:rPr>
  </w:style>
  <w:style w:type="paragraph" w:customStyle="1" w:styleId="GHC">
    <w:name w:val="GHC 正文"/>
    <w:basedOn w:val="a"/>
    <w:link w:val="GHCChar"/>
    <w:rsid w:val="00935BCA"/>
    <w:pPr>
      <w:spacing w:line="360" w:lineRule="auto"/>
      <w:ind w:firstLineChars="200" w:firstLine="420"/>
    </w:pPr>
    <w:rPr>
      <w:rFonts w:ascii="宋体" w:hAnsi="宋体" w:cstheme="minorBidi"/>
      <w:sz w:val="24"/>
      <w:szCs w:val="24"/>
      <w:lang w:val="en-AU"/>
    </w:rPr>
  </w:style>
  <w:style w:type="paragraph" w:customStyle="1" w:styleId="Body1">
    <w:name w:val="Body 1"/>
    <w:rsid w:val="00935BCA"/>
    <w:pPr>
      <w:outlineLvl w:val="0"/>
    </w:pPr>
    <w:rPr>
      <w:rFonts w:ascii="Helvetica" w:eastAsia="宋体" w:hAnsi="Helvetica" w:cs="Helvetica"/>
      <w:b/>
      <w:bCs/>
      <w:color w:val="000000"/>
      <w:kern w:val="0"/>
      <w:sz w:val="20"/>
      <w:szCs w:val="20"/>
      <w:u w:color="000000"/>
    </w:rPr>
  </w:style>
  <w:style w:type="paragraph" w:styleId="12">
    <w:name w:val="toc 1"/>
    <w:basedOn w:val="a"/>
    <w:next w:val="a"/>
    <w:uiPriority w:val="39"/>
    <w:rsid w:val="00935BCA"/>
    <w:pPr>
      <w:spacing w:line="360" w:lineRule="auto"/>
      <w:ind w:leftChars="233" w:left="902" w:hangingChars="172" w:hanging="413"/>
    </w:pPr>
    <w:rPr>
      <w:rFonts w:ascii="宋体" w:hAnsi="宋体"/>
      <w:b/>
      <w:sz w:val="24"/>
    </w:rPr>
  </w:style>
  <w:style w:type="paragraph" w:customStyle="1" w:styleId="Preformatted">
    <w:name w:val="Preformatted"/>
    <w:basedOn w:val="a"/>
    <w:rsid w:val="00935BC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styleId="aff7">
    <w:name w:val="caption"/>
    <w:basedOn w:val="a"/>
    <w:next w:val="a"/>
    <w:uiPriority w:val="35"/>
    <w:qFormat/>
    <w:rsid w:val="00935BCA"/>
    <w:pPr>
      <w:widowControl/>
      <w:ind w:firstLine="360"/>
      <w:jc w:val="left"/>
    </w:pPr>
    <w:rPr>
      <w:b/>
      <w:bCs/>
      <w:kern w:val="0"/>
      <w:sz w:val="18"/>
      <w:szCs w:val="18"/>
      <w:lang w:eastAsia="en-US" w:bidi="en-US"/>
    </w:rPr>
  </w:style>
  <w:style w:type="paragraph" w:customStyle="1" w:styleId="ListParagraph">
    <w:name w:val="List Paragraph"/>
    <w:basedOn w:val="a"/>
    <w:rsid w:val="00935BCA"/>
    <w:pPr>
      <w:ind w:firstLineChars="200" w:firstLine="420"/>
    </w:pPr>
    <w:rPr>
      <w:szCs w:val="24"/>
    </w:rPr>
  </w:style>
  <w:style w:type="paragraph" w:customStyle="1" w:styleId="M">
    <w:name w:val="M正文"/>
    <w:basedOn w:val="a"/>
    <w:rsid w:val="00935BCA"/>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styleId="aff8">
    <w:name w:val="Balloon Text"/>
    <w:basedOn w:val="a"/>
    <w:link w:val="Charf1"/>
    <w:semiHidden/>
    <w:rsid w:val="00935BCA"/>
    <w:rPr>
      <w:sz w:val="18"/>
      <w:szCs w:val="18"/>
    </w:rPr>
  </w:style>
  <w:style w:type="character" w:customStyle="1" w:styleId="Charf1">
    <w:name w:val="批注框文本 Char"/>
    <w:basedOn w:val="a1"/>
    <w:link w:val="aff8"/>
    <w:semiHidden/>
    <w:rsid w:val="00935BCA"/>
    <w:rPr>
      <w:rFonts w:ascii="Calibri" w:eastAsia="宋体" w:hAnsi="Calibri" w:cs="Times New Roman"/>
      <w:sz w:val="18"/>
      <w:szCs w:val="18"/>
    </w:rPr>
  </w:style>
  <w:style w:type="paragraph" w:customStyle="1" w:styleId="maquet1">
    <w:name w:val="maquet1"/>
    <w:basedOn w:val="a"/>
    <w:rsid w:val="00935BCA"/>
    <w:rPr>
      <w:rFonts w:ascii="Futura Book" w:eastAsia="黑体" w:hAnsi="Futura Book"/>
    </w:rPr>
  </w:style>
  <w:style w:type="paragraph" w:customStyle="1" w:styleId="font13">
    <w:name w:val="font13"/>
    <w:basedOn w:val="a"/>
    <w:rsid w:val="00935BCA"/>
    <w:pPr>
      <w:widowControl/>
      <w:spacing w:before="100" w:beforeAutospacing="1" w:after="100" w:afterAutospacing="1"/>
      <w:jc w:val="left"/>
    </w:pPr>
    <w:rPr>
      <w:rFonts w:ascii="Arial" w:hAnsi="Arial" w:cs="Arial"/>
      <w:kern w:val="0"/>
      <w:sz w:val="22"/>
      <w:szCs w:val="22"/>
    </w:rPr>
  </w:style>
  <w:style w:type="paragraph" w:customStyle="1" w:styleId="210">
    <w:name w:val="列出段落21"/>
    <w:basedOn w:val="a"/>
    <w:uiPriority w:val="34"/>
    <w:qFormat/>
    <w:rsid w:val="00935BCA"/>
    <w:pPr>
      <w:ind w:left="720"/>
      <w:contextualSpacing/>
    </w:pPr>
    <w:rPr>
      <w:szCs w:val="24"/>
    </w:rPr>
  </w:style>
  <w:style w:type="paragraph" w:styleId="22">
    <w:name w:val="toc 2"/>
    <w:basedOn w:val="a"/>
    <w:next w:val="a"/>
    <w:semiHidden/>
    <w:rsid w:val="00935BCA"/>
    <w:pPr>
      <w:spacing w:line="300" w:lineRule="auto"/>
      <w:ind w:left="420"/>
    </w:pPr>
    <w:rPr>
      <w:b/>
      <w:sz w:val="24"/>
      <w:lang w:val="en-US" w:eastAsia="zh-CN"/>
    </w:rPr>
  </w:style>
  <w:style w:type="paragraph" w:customStyle="1" w:styleId="ecxmsolistparagraph">
    <w:name w:val="ecxmsolistparagraph"/>
    <w:basedOn w:val="a"/>
    <w:rsid w:val="00935BCA"/>
    <w:pPr>
      <w:widowControl/>
      <w:spacing w:after="324"/>
      <w:jc w:val="left"/>
    </w:pPr>
    <w:rPr>
      <w:rFonts w:ascii="宋体" w:hAnsi="宋体" w:cs="宋体"/>
      <w:kern w:val="0"/>
      <w:sz w:val="24"/>
      <w:szCs w:val="24"/>
    </w:rPr>
  </w:style>
  <w:style w:type="paragraph" w:customStyle="1" w:styleId="23">
    <w:name w:val="项目2"/>
    <w:rsid w:val="00935BCA"/>
    <w:pPr>
      <w:tabs>
        <w:tab w:val="left" w:pos="425"/>
      </w:tabs>
      <w:spacing w:before="120" w:after="120" w:line="360" w:lineRule="auto"/>
      <w:ind w:left="425" w:hanging="425"/>
    </w:pPr>
    <w:rPr>
      <w:rFonts w:ascii="Calibri" w:eastAsia="仿宋_GB2312" w:hAnsi="Calibri" w:cs="Times New Roman"/>
      <w:kern w:val="0"/>
      <w:sz w:val="24"/>
      <w:szCs w:val="20"/>
    </w:rPr>
  </w:style>
  <w:style w:type="paragraph" w:styleId="32">
    <w:name w:val="Body Text Indent 3"/>
    <w:basedOn w:val="a"/>
    <w:link w:val="3Char0"/>
    <w:rsid w:val="00935BCA"/>
    <w:pPr>
      <w:widowControl/>
      <w:spacing w:before="60" w:after="60" w:line="280" w:lineRule="atLeast"/>
      <w:ind w:right="291" w:firstLine="400"/>
    </w:pPr>
    <w:rPr>
      <w:rFonts w:ascii="宋体"/>
      <w:kern w:val="0"/>
    </w:rPr>
  </w:style>
  <w:style w:type="character" w:customStyle="1" w:styleId="3Char0">
    <w:name w:val="正文文本缩进 3 Char"/>
    <w:basedOn w:val="a1"/>
    <w:link w:val="32"/>
    <w:rsid w:val="00935BCA"/>
    <w:rPr>
      <w:rFonts w:ascii="宋体" w:eastAsia="宋体" w:hAnsi="Calibri" w:cs="Times New Roman"/>
      <w:kern w:val="0"/>
      <w:szCs w:val="20"/>
    </w:rPr>
  </w:style>
  <w:style w:type="paragraph" w:customStyle="1" w:styleId="CharCharCharCharCharChar">
    <w:name w:val=" Char Char 字元 字元 字元 Char Char Char Char"/>
    <w:basedOn w:val="a"/>
    <w:rsid w:val="00935BCA"/>
    <w:pPr>
      <w:adjustRightInd w:val="0"/>
      <w:spacing w:line="360" w:lineRule="auto"/>
    </w:pPr>
    <w:rPr>
      <w:kern w:val="0"/>
      <w:sz w:val="24"/>
    </w:rPr>
  </w:style>
  <w:style w:type="paragraph" w:styleId="aff9">
    <w:name w:val="List"/>
    <w:basedOn w:val="a"/>
    <w:rsid w:val="00935BCA"/>
    <w:pPr>
      <w:ind w:left="200" w:hangingChars="200" w:hanging="200"/>
    </w:pPr>
    <w:rPr>
      <w:szCs w:val="24"/>
    </w:rPr>
  </w:style>
  <w:style w:type="paragraph" w:customStyle="1" w:styleId="CharCharCharCharCharCharChar">
    <w:name w:val=" Char Char Char Char Char Char Char"/>
    <w:basedOn w:val="a"/>
    <w:rsid w:val="00935BCA"/>
    <w:pPr>
      <w:widowControl/>
      <w:spacing w:before="120"/>
      <w:jc w:val="left"/>
    </w:pPr>
    <w:rPr>
      <w:rFonts w:ascii="宋体" w:hAnsi="宋体" w:cs="宋体"/>
      <w:bCs/>
      <w:kern w:val="0"/>
      <w:szCs w:val="21"/>
    </w:rPr>
  </w:style>
  <w:style w:type="paragraph" w:customStyle="1" w:styleId="msonospacing0">
    <w:name w:val="msonospacing"/>
    <w:rsid w:val="00935BCA"/>
    <w:pPr>
      <w:adjustRightInd w:val="0"/>
      <w:snapToGrid w:val="0"/>
    </w:pPr>
    <w:rPr>
      <w:rFonts w:ascii="Tahoma" w:eastAsia="微软雅黑" w:hAnsi="Tahoma" w:cs="Times New Roman"/>
      <w:kern w:val="0"/>
      <w:sz w:val="22"/>
    </w:rPr>
  </w:style>
  <w:style w:type="paragraph" w:styleId="af4">
    <w:name w:val="Salutation"/>
    <w:basedOn w:val="a"/>
    <w:next w:val="a"/>
    <w:link w:val="Char16"/>
    <w:rsid w:val="00935BCA"/>
    <w:pPr>
      <w:widowControl/>
      <w:jc w:val="left"/>
    </w:pPr>
    <w:rPr>
      <w:rFonts w:asciiTheme="minorHAnsi" w:hAnsiTheme="minorHAnsi" w:cstheme="minorBidi"/>
      <w:sz w:val="24"/>
      <w:szCs w:val="22"/>
    </w:rPr>
  </w:style>
  <w:style w:type="character" w:customStyle="1" w:styleId="Char26">
    <w:name w:val="称呼 Char2"/>
    <w:basedOn w:val="a1"/>
    <w:uiPriority w:val="99"/>
    <w:semiHidden/>
    <w:rsid w:val="00935BCA"/>
    <w:rPr>
      <w:rFonts w:ascii="Calibri" w:eastAsia="宋体" w:hAnsi="Calibri" w:cs="Times New Roman"/>
      <w:szCs w:val="20"/>
    </w:rPr>
  </w:style>
  <w:style w:type="paragraph" w:styleId="40">
    <w:name w:val="toc 4"/>
    <w:basedOn w:val="a"/>
    <w:next w:val="a"/>
    <w:semiHidden/>
    <w:rsid w:val="00935BCA"/>
    <w:pPr>
      <w:ind w:leftChars="600" w:left="1260"/>
    </w:pPr>
  </w:style>
  <w:style w:type="paragraph" w:customStyle="1" w:styleId="NoSpacing">
    <w:name w:val="No Spacing"/>
    <w:basedOn w:val="a"/>
    <w:rsid w:val="00935BCA"/>
    <w:rPr>
      <w:szCs w:val="21"/>
    </w:rPr>
  </w:style>
  <w:style w:type="paragraph" w:styleId="afb">
    <w:name w:val="Document Map"/>
    <w:basedOn w:val="a"/>
    <w:link w:val="Charf2"/>
    <w:semiHidden/>
    <w:rsid w:val="00935BCA"/>
    <w:pPr>
      <w:shd w:val="clear" w:color="auto" w:fill="000080"/>
    </w:pPr>
  </w:style>
  <w:style w:type="character" w:customStyle="1" w:styleId="Charf2">
    <w:name w:val="文档结构图 Char"/>
    <w:basedOn w:val="a1"/>
    <w:link w:val="afb"/>
    <w:semiHidden/>
    <w:rsid w:val="00935BCA"/>
    <w:rPr>
      <w:rFonts w:ascii="Calibri" w:eastAsia="宋体" w:hAnsi="Calibri" w:cs="Times New Roman"/>
      <w:szCs w:val="20"/>
      <w:shd w:val="clear" w:color="auto" w:fill="000080"/>
    </w:rPr>
  </w:style>
  <w:style w:type="paragraph" w:styleId="ae">
    <w:name w:val="header"/>
    <w:basedOn w:val="a"/>
    <w:link w:val="Char13"/>
    <w:rsid w:val="00935B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7">
    <w:name w:val="页眉 Char2"/>
    <w:basedOn w:val="a1"/>
    <w:uiPriority w:val="99"/>
    <w:semiHidden/>
    <w:rsid w:val="00935BCA"/>
    <w:rPr>
      <w:rFonts w:ascii="Calibri" w:eastAsia="宋体" w:hAnsi="Calibri" w:cs="Times New Roman"/>
      <w:sz w:val="18"/>
      <w:szCs w:val="18"/>
    </w:rPr>
  </w:style>
  <w:style w:type="paragraph" w:customStyle="1" w:styleId="xl77">
    <w:name w:val="xl7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styleId="a4">
    <w:name w:val="Date"/>
    <w:basedOn w:val="a"/>
    <w:next w:val="a"/>
    <w:link w:val="Char1"/>
    <w:rsid w:val="00935BCA"/>
    <w:rPr>
      <w:rFonts w:asciiTheme="minorHAnsi" w:hAnsiTheme="minorHAnsi" w:cstheme="minorBidi"/>
      <w:szCs w:val="22"/>
    </w:rPr>
  </w:style>
  <w:style w:type="character" w:customStyle="1" w:styleId="Char28">
    <w:name w:val="日期 Char2"/>
    <w:basedOn w:val="a1"/>
    <w:uiPriority w:val="99"/>
    <w:semiHidden/>
    <w:rsid w:val="00935BCA"/>
    <w:rPr>
      <w:rFonts w:ascii="Calibri" w:eastAsia="宋体" w:hAnsi="Calibri" w:cs="Times New Roman"/>
      <w:szCs w:val="20"/>
    </w:rPr>
  </w:style>
  <w:style w:type="paragraph" w:customStyle="1" w:styleId="affa">
    <w:name w:val="普通文字"/>
    <w:basedOn w:val="a"/>
    <w:rsid w:val="00935BCA"/>
    <w:pPr>
      <w:widowControl/>
      <w:spacing w:line="351" w:lineRule="atLeast"/>
      <w:ind w:firstLine="419"/>
      <w:textAlignment w:val="baseline"/>
    </w:pPr>
    <w:rPr>
      <w:rFonts w:ascii="宋体"/>
      <w:color w:val="000000"/>
      <w:kern w:val="0"/>
      <w:u w:color="000000"/>
    </w:rPr>
  </w:style>
  <w:style w:type="paragraph" w:styleId="33">
    <w:name w:val="Body Text 3"/>
    <w:basedOn w:val="a"/>
    <w:link w:val="3Char3"/>
    <w:rsid w:val="00935BCA"/>
    <w:rPr>
      <w:rFonts w:ascii="宋体" w:hAnsi="宋体"/>
      <w:color w:val="FF0000"/>
      <w:szCs w:val="28"/>
    </w:rPr>
  </w:style>
  <w:style w:type="character" w:customStyle="1" w:styleId="3Char3">
    <w:name w:val="正文文本 3 Char"/>
    <w:basedOn w:val="a1"/>
    <w:link w:val="33"/>
    <w:rsid w:val="00935BCA"/>
    <w:rPr>
      <w:rFonts w:ascii="宋体" w:eastAsia="宋体" w:hAnsi="宋体" w:cs="Times New Roman"/>
      <w:color w:val="FF0000"/>
      <w:szCs w:val="28"/>
    </w:rPr>
  </w:style>
  <w:style w:type="paragraph" w:customStyle="1" w:styleId="xl69">
    <w:name w:val="xl69"/>
    <w:basedOn w:val="a"/>
    <w:rsid w:val="00935BCA"/>
    <w:pPr>
      <w:widowControl/>
      <w:spacing w:before="100" w:beforeAutospacing="1" w:after="100" w:afterAutospacing="1"/>
      <w:jc w:val="left"/>
      <w:textAlignment w:val="top"/>
    </w:pPr>
    <w:rPr>
      <w:rFonts w:ascii="Arial" w:hAnsi="Arial" w:cs="Arial"/>
      <w:kern w:val="0"/>
      <w:szCs w:val="21"/>
    </w:rPr>
  </w:style>
  <w:style w:type="paragraph" w:customStyle="1" w:styleId="xl78">
    <w:name w:val="xl78"/>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styleId="24">
    <w:name w:val="Body Text Indent 2"/>
    <w:basedOn w:val="a"/>
    <w:link w:val="2Char1"/>
    <w:rsid w:val="00935BCA"/>
    <w:pPr>
      <w:ind w:left="1260"/>
    </w:pPr>
  </w:style>
  <w:style w:type="character" w:customStyle="1" w:styleId="2Char1">
    <w:name w:val="正文文本缩进 2 Char"/>
    <w:basedOn w:val="a1"/>
    <w:link w:val="24"/>
    <w:rsid w:val="00935BCA"/>
    <w:rPr>
      <w:rFonts w:ascii="Calibri" w:eastAsia="宋体" w:hAnsi="Calibri" w:cs="Times New Roman"/>
      <w:szCs w:val="20"/>
    </w:rPr>
  </w:style>
  <w:style w:type="paragraph" w:styleId="13">
    <w:name w:val="index 1"/>
    <w:basedOn w:val="a"/>
    <w:next w:val="a"/>
    <w:semiHidden/>
    <w:rsid w:val="00935BCA"/>
  </w:style>
  <w:style w:type="paragraph" w:customStyle="1" w:styleId="CharChar4CharCharCharChar">
    <w:name w:val=" Char Char4 Char Char Char Char"/>
    <w:basedOn w:val="a"/>
    <w:rsid w:val="00935BCA"/>
  </w:style>
  <w:style w:type="paragraph" w:customStyle="1" w:styleId="xl75">
    <w:name w:val="xl75"/>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styleId="50">
    <w:name w:val="toc 5"/>
    <w:basedOn w:val="a"/>
    <w:next w:val="a"/>
    <w:semiHidden/>
    <w:rsid w:val="00935BCA"/>
    <w:pPr>
      <w:ind w:leftChars="800" w:left="1680"/>
    </w:pPr>
  </w:style>
  <w:style w:type="paragraph" w:styleId="90">
    <w:name w:val="toc 9"/>
    <w:basedOn w:val="a"/>
    <w:next w:val="a"/>
    <w:semiHidden/>
    <w:rsid w:val="00935BCA"/>
    <w:pPr>
      <w:ind w:leftChars="1600" w:left="3360"/>
    </w:pPr>
  </w:style>
  <w:style w:type="paragraph" w:customStyle="1" w:styleId="378020">
    <w:name w:val="样式 标题 3 + (中文) 黑体 小四 非加粗 段前: 7.8 磅 段后: 0 磅 行距: 固定值 20 磅"/>
    <w:basedOn w:val="3"/>
    <w:rsid w:val="00935BCA"/>
    <w:pPr>
      <w:widowControl/>
      <w:adjustRightInd/>
      <w:spacing w:before="0" w:after="0" w:line="400" w:lineRule="exact"/>
      <w:textAlignment w:val="auto"/>
    </w:pPr>
    <w:rPr>
      <w:rFonts w:eastAsia="黑体" w:cs="宋体"/>
      <w:b w:val="0"/>
      <w:kern w:val="2"/>
      <w:sz w:val="24"/>
    </w:rPr>
  </w:style>
  <w:style w:type="paragraph" w:customStyle="1" w:styleId="affb">
    <w:name w:val="表格"/>
    <w:basedOn w:val="a"/>
    <w:rsid w:val="00935BCA"/>
    <w:pPr>
      <w:spacing w:line="400" w:lineRule="exact"/>
    </w:pPr>
    <w:rPr>
      <w:sz w:val="24"/>
      <w:szCs w:val="24"/>
    </w:rPr>
  </w:style>
  <w:style w:type="paragraph" w:styleId="af5">
    <w:name w:val="footer"/>
    <w:basedOn w:val="a"/>
    <w:link w:val="Char17"/>
    <w:rsid w:val="00935BC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9">
    <w:name w:val="页脚 Char2"/>
    <w:basedOn w:val="a1"/>
    <w:uiPriority w:val="99"/>
    <w:semiHidden/>
    <w:rsid w:val="00935BCA"/>
    <w:rPr>
      <w:rFonts w:ascii="Calibri" w:eastAsia="宋体" w:hAnsi="Calibri" w:cs="Times New Roman"/>
      <w:sz w:val="18"/>
      <w:szCs w:val="18"/>
    </w:rPr>
  </w:style>
  <w:style w:type="paragraph" w:customStyle="1" w:styleId="font6">
    <w:name w:val="font6"/>
    <w:basedOn w:val="a"/>
    <w:rsid w:val="00935BCA"/>
    <w:pPr>
      <w:widowControl/>
      <w:spacing w:before="100" w:beforeAutospacing="1" w:after="100" w:afterAutospacing="1"/>
      <w:jc w:val="left"/>
    </w:pPr>
    <w:rPr>
      <w:rFonts w:ascii="Arial" w:hAnsi="Arial" w:cs="Arial"/>
      <w:b/>
      <w:bCs/>
      <w:kern w:val="0"/>
      <w:sz w:val="28"/>
      <w:szCs w:val="28"/>
    </w:rPr>
  </w:style>
  <w:style w:type="paragraph" w:styleId="affc">
    <w:name w:val="Block Text"/>
    <w:basedOn w:val="a"/>
    <w:rsid w:val="00935BCA"/>
    <w:pPr>
      <w:spacing w:line="400" w:lineRule="atLeast"/>
      <w:ind w:left="-76" w:rightChars="-33" w:right="-69"/>
      <w:jc w:val="left"/>
    </w:pPr>
    <w:rPr>
      <w:rFonts w:ascii="宋体" w:hAnsi="宋体"/>
      <w:color w:val="FF0000"/>
      <w:sz w:val="24"/>
    </w:rPr>
  </w:style>
  <w:style w:type="paragraph" w:customStyle="1" w:styleId="font10">
    <w:name w:val="font10"/>
    <w:basedOn w:val="a"/>
    <w:rsid w:val="00935BCA"/>
    <w:pPr>
      <w:widowControl/>
      <w:spacing w:before="100" w:beforeAutospacing="1" w:after="100" w:afterAutospacing="1"/>
      <w:jc w:val="left"/>
    </w:pPr>
    <w:rPr>
      <w:rFonts w:ascii="宋体" w:hAnsi="宋体" w:cs="宋体"/>
      <w:b/>
      <w:bCs/>
      <w:kern w:val="0"/>
      <w:sz w:val="22"/>
      <w:szCs w:val="22"/>
    </w:rPr>
  </w:style>
  <w:style w:type="paragraph" w:customStyle="1" w:styleId="affd">
    <w:name w:val="正文内容"/>
    <w:basedOn w:val="a"/>
    <w:rsid w:val="00935BCA"/>
    <w:pPr>
      <w:spacing w:line="400" w:lineRule="exact"/>
      <w:ind w:firstLineChars="200" w:firstLine="200"/>
      <w:jc w:val="left"/>
    </w:pPr>
    <w:rPr>
      <w:rFonts w:cs="宋体"/>
      <w:sz w:val="24"/>
    </w:rPr>
  </w:style>
  <w:style w:type="paragraph" w:customStyle="1" w:styleId="xl70">
    <w:name w:val="xl70"/>
    <w:basedOn w:val="a"/>
    <w:rsid w:val="00935BCA"/>
    <w:pPr>
      <w:widowControl/>
      <w:spacing w:before="100" w:beforeAutospacing="1" w:after="100" w:afterAutospacing="1"/>
      <w:jc w:val="left"/>
      <w:textAlignment w:val="top"/>
    </w:pPr>
    <w:rPr>
      <w:rFonts w:ascii="Arial" w:hAnsi="Arial" w:cs="Arial"/>
      <w:kern w:val="0"/>
      <w:sz w:val="24"/>
      <w:szCs w:val="24"/>
    </w:rPr>
  </w:style>
  <w:style w:type="paragraph" w:styleId="affe">
    <w:name w:val="Body Text Indent"/>
    <w:basedOn w:val="a"/>
    <w:link w:val="Charf3"/>
    <w:rsid w:val="00935BCA"/>
    <w:pPr>
      <w:tabs>
        <w:tab w:val="left" w:pos="8640"/>
      </w:tabs>
      <w:ind w:left="1365"/>
    </w:pPr>
  </w:style>
  <w:style w:type="character" w:customStyle="1" w:styleId="Charf3">
    <w:name w:val="正文文本缩进 Char"/>
    <w:basedOn w:val="a1"/>
    <w:link w:val="affe"/>
    <w:rsid w:val="00935BCA"/>
    <w:rPr>
      <w:rFonts w:ascii="Calibri" w:eastAsia="宋体" w:hAnsi="Calibri" w:cs="Times New Roman"/>
      <w:szCs w:val="20"/>
    </w:rPr>
  </w:style>
  <w:style w:type="paragraph" w:customStyle="1" w:styleId="ItemStepinTable">
    <w:name w:val="Item Step in Table"/>
    <w:rsid w:val="00935BCA"/>
    <w:pPr>
      <w:tabs>
        <w:tab w:val="left" w:pos="397"/>
      </w:tabs>
      <w:spacing w:before="40" w:after="40"/>
      <w:ind w:left="397" w:hanging="397"/>
      <w:jc w:val="both"/>
    </w:pPr>
    <w:rPr>
      <w:rFonts w:ascii="Arial" w:eastAsia="宋体" w:hAnsi="Arial" w:cs="Arial"/>
      <w:kern w:val="0"/>
      <w:sz w:val="18"/>
      <w:szCs w:val="18"/>
    </w:rPr>
  </w:style>
  <w:style w:type="paragraph" w:customStyle="1" w:styleId="xl89">
    <w:name w:val="xl89"/>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aragraf">
    <w:name w:val="Paragraf"/>
    <w:basedOn w:val="a"/>
    <w:rsid w:val="00935BCA"/>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94">
    <w:name w:val="xl94"/>
    <w:basedOn w:val="a"/>
    <w:rsid w:val="00935BCA"/>
    <w:pPr>
      <w:widowControl/>
      <w:spacing w:before="100" w:beforeAutospacing="1" w:after="100" w:afterAutospacing="1"/>
      <w:jc w:val="center"/>
    </w:pPr>
    <w:rPr>
      <w:rFonts w:ascii="Arial" w:hAnsi="Arial" w:cs="Arial"/>
      <w:b/>
      <w:bCs/>
      <w:kern w:val="0"/>
      <w:sz w:val="28"/>
      <w:szCs w:val="28"/>
    </w:rPr>
  </w:style>
  <w:style w:type="paragraph" w:customStyle="1" w:styleId="xl88">
    <w:name w:val="xl88"/>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Style2">
    <w:name w:val="_Style 2"/>
    <w:basedOn w:val="a"/>
    <w:qFormat/>
    <w:rsid w:val="00935BCA"/>
    <w:pPr>
      <w:ind w:firstLineChars="200" w:firstLine="420"/>
    </w:pPr>
    <w:rPr>
      <w:szCs w:val="24"/>
    </w:rPr>
  </w:style>
  <w:style w:type="paragraph" w:customStyle="1" w:styleId="DefaultText">
    <w:name w:val="Default Text"/>
    <w:basedOn w:val="a"/>
    <w:qFormat/>
    <w:rsid w:val="00935BCA"/>
    <w:pPr>
      <w:autoSpaceDE w:val="0"/>
      <w:autoSpaceDN w:val="0"/>
      <w:adjustRightInd w:val="0"/>
      <w:jc w:val="left"/>
    </w:pPr>
    <w:rPr>
      <w:kern w:val="0"/>
      <w:sz w:val="24"/>
    </w:rPr>
  </w:style>
  <w:style w:type="paragraph" w:customStyle="1" w:styleId="p15">
    <w:name w:val="p15"/>
    <w:basedOn w:val="a"/>
    <w:qFormat/>
    <w:rsid w:val="00935BCA"/>
    <w:pPr>
      <w:widowControl/>
      <w:ind w:firstLine="420"/>
    </w:pPr>
    <w:rPr>
      <w:rFonts w:cs="宋体"/>
      <w:kern w:val="0"/>
      <w:szCs w:val="21"/>
    </w:rPr>
  </w:style>
  <w:style w:type="paragraph" w:customStyle="1" w:styleId="25">
    <w:name w:val="列出段落2"/>
    <w:basedOn w:val="a"/>
    <w:unhideWhenUsed/>
    <w:qFormat/>
    <w:rsid w:val="00935BCA"/>
    <w:pPr>
      <w:ind w:firstLineChars="200" w:firstLine="420"/>
    </w:pPr>
    <w:rPr>
      <w:szCs w:val="24"/>
    </w:rPr>
  </w:style>
  <w:style w:type="paragraph" w:customStyle="1" w:styleId="Verdana074">
    <w:name w:val="样式 Verdana 首行缩进:  0.74 厘米"/>
    <w:basedOn w:val="a"/>
    <w:qFormat/>
    <w:rsid w:val="00935BCA"/>
    <w:pPr>
      <w:spacing w:line="360" w:lineRule="auto"/>
      <w:ind w:firstLine="420"/>
    </w:pPr>
    <w:rPr>
      <w:rFonts w:ascii="Verdana" w:hAnsi="Verdana" w:cs="宋体"/>
      <w:sz w:val="24"/>
    </w:rPr>
  </w:style>
  <w:style w:type="paragraph" w:customStyle="1" w:styleId="Default">
    <w:name w:val="Default"/>
    <w:rsid w:val="00935BCA"/>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2a">
    <w:name w:val=" Char2"/>
    <w:basedOn w:val="a"/>
    <w:rsid w:val="00935BCA"/>
    <w:pPr>
      <w:tabs>
        <w:tab w:val="left" w:pos="360"/>
      </w:tabs>
    </w:pPr>
    <w:rPr>
      <w:sz w:val="24"/>
      <w:szCs w:val="24"/>
    </w:rPr>
  </w:style>
  <w:style w:type="paragraph" w:customStyle="1" w:styleId="Char19">
    <w:name w:val=" Char1"/>
    <w:basedOn w:val="a"/>
    <w:rsid w:val="00935BCA"/>
    <w:pPr>
      <w:tabs>
        <w:tab w:val="left" w:pos="360"/>
      </w:tabs>
    </w:pPr>
    <w:rPr>
      <w:sz w:val="24"/>
      <w:szCs w:val="24"/>
    </w:rPr>
  </w:style>
  <w:style w:type="paragraph" w:customStyle="1" w:styleId="p0">
    <w:name w:val="p0"/>
    <w:basedOn w:val="a"/>
    <w:rsid w:val="00935BCA"/>
    <w:pPr>
      <w:widowControl/>
      <w:snapToGrid w:val="0"/>
      <w:spacing w:after="200"/>
      <w:jc w:val="left"/>
    </w:pPr>
    <w:rPr>
      <w:rFonts w:ascii="Tahoma" w:hAnsi="Tahoma" w:cs="Tahoma"/>
      <w:kern w:val="0"/>
      <w:sz w:val="22"/>
      <w:szCs w:val="22"/>
    </w:rPr>
  </w:style>
  <w:style w:type="paragraph" w:styleId="TOC">
    <w:name w:val="TOC Heading"/>
    <w:basedOn w:val="1"/>
    <w:next w:val="a"/>
    <w:uiPriority w:val="39"/>
    <w:qFormat/>
    <w:rsid w:val="00935BCA"/>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xl81">
    <w:name w:val="xl8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Date">
    <w:name w:val="Date"/>
    <w:basedOn w:val="a"/>
    <w:next w:val="a"/>
    <w:rsid w:val="00935BCA"/>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Body">
    <w:name w:val="Body"/>
    <w:rsid w:val="00935BC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3">
    <w:name w:val="xl73"/>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ecxmsonormal">
    <w:name w:val="ecxmsonormal"/>
    <w:basedOn w:val="a"/>
    <w:rsid w:val="00935BCA"/>
    <w:pPr>
      <w:widowControl/>
      <w:spacing w:after="324"/>
      <w:jc w:val="left"/>
    </w:pPr>
    <w:rPr>
      <w:rFonts w:ascii="宋体" w:hAnsi="宋体" w:cs="宋体"/>
      <w:kern w:val="0"/>
      <w:sz w:val="24"/>
      <w:szCs w:val="24"/>
    </w:rPr>
  </w:style>
  <w:style w:type="paragraph" w:customStyle="1" w:styleId="ItemList">
    <w:name w:val="Item List"/>
    <w:rsid w:val="00935BCA"/>
    <w:pPr>
      <w:spacing w:line="300" w:lineRule="auto"/>
      <w:ind w:left="1701"/>
      <w:jc w:val="both"/>
    </w:pPr>
    <w:rPr>
      <w:rFonts w:ascii="Arial" w:eastAsia="宋体" w:hAnsi="Arial" w:cs="Times New Roman"/>
      <w:kern w:val="0"/>
      <w:szCs w:val="20"/>
    </w:rPr>
  </w:style>
  <w:style w:type="paragraph" w:customStyle="1" w:styleId="font14">
    <w:name w:val="font14"/>
    <w:basedOn w:val="a"/>
    <w:rsid w:val="00935BCA"/>
    <w:pPr>
      <w:widowControl/>
      <w:spacing w:before="100" w:beforeAutospacing="1" w:after="100" w:afterAutospacing="1"/>
      <w:jc w:val="left"/>
    </w:pPr>
    <w:rPr>
      <w:rFonts w:ascii="Arial" w:hAnsi="Arial" w:cs="Arial"/>
      <w:color w:val="000000"/>
      <w:kern w:val="0"/>
      <w:sz w:val="22"/>
      <w:szCs w:val="22"/>
    </w:rPr>
  </w:style>
  <w:style w:type="paragraph" w:customStyle="1" w:styleId="14">
    <w:name w:val="列表段落1"/>
    <w:basedOn w:val="a"/>
    <w:uiPriority w:val="34"/>
    <w:qFormat/>
    <w:rsid w:val="00935BCA"/>
    <w:pPr>
      <w:ind w:firstLineChars="200" w:firstLine="420"/>
    </w:pPr>
  </w:style>
  <w:style w:type="paragraph" w:customStyle="1" w:styleId="xl30">
    <w:name w:val="xl30"/>
    <w:basedOn w:val="a"/>
    <w:rsid w:val="00935BCA"/>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6">
    <w:name w:val="xl86"/>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Style1">
    <w:name w:val="_Style 1"/>
    <w:basedOn w:val="a"/>
    <w:qFormat/>
    <w:rsid w:val="00935BCA"/>
    <w:pPr>
      <w:widowControl/>
      <w:ind w:firstLineChars="200" w:firstLine="420"/>
      <w:jc w:val="left"/>
    </w:pPr>
    <w:rPr>
      <w:kern w:val="0"/>
      <w:sz w:val="24"/>
      <w:lang w:val="en-GB" w:eastAsia="en-US"/>
    </w:rPr>
  </w:style>
  <w:style w:type="paragraph" w:customStyle="1" w:styleId="afff">
    <w:name w:val="样式"/>
    <w:basedOn w:val="a"/>
    <w:next w:val="a5"/>
    <w:rsid w:val="00935BCA"/>
    <w:rPr>
      <w:rFonts w:ascii="宋体" w:hAnsi="Courier New" w:cs="宋体"/>
      <w:szCs w:val="21"/>
    </w:rPr>
  </w:style>
  <w:style w:type="paragraph" w:customStyle="1" w:styleId="063">
    <w:name w:val="样式 首行缩进:  0.63 厘米"/>
    <w:basedOn w:val="a"/>
    <w:rsid w:val="00935BCA"/>
    <w:pPr>
      <w:ind w:left="284"/>
    </w:pPr>
    <w:rPr>
      <w:rFonts w:cs="黑体"/>
    </w:rPr>
  </w:style>
  <w:style w:type="paragraph" w:customStyle="1" w:styleId="xl80">
    <w:name w:val="xl80"/>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17">
    <w:name w:val="font17"/>
    <w:basedOn w:val="a"/>
    <w:rsid w:val="00935BCA"/>
    <w:pPr>
      <w:widowControl/>
      <w:spacing w:before="100" w:beforeAutospacing="1" w:after="100" w:afterAutospacing="1"/>
      <w:jc w:val="left"/>
    </w:pPr>
    <w:rPr>
      <w:rFonts w:ascii="宋体" w:hAnsi="宋体" w:cs="宋体"/>
      <w:b/>
      <w:bCs/>
      <w:color w:val="FF0000"/>
      <w:kern w:val="0"/>
      <w:sz w:val="22"/>
      <w:szCs w:val="22"/>
    </w:rPr>
  </w:style>
  <w:style w:type="paragraph" w:customStyle="1" w:styleId="xl79">
    <w:name w:val="xl79"/>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
    <w:name w:val="font1"/>
    <w:basedOn w:val="a"/>
    <w:rsid w:val="00935BCA"/>
    <w:pPr>
      <w:widowControl/>
      <w:spacing w:before="100" w:beforeAutospacing="1" w:after="100" w:afterAutospacing="1"/>
      <w:jc w:val="left"/>
    </w:pPr>
    <w:rPr>
      <w:rFonts w:ascii="宋体" w:hAnsi="宋体" w:cs="宋体"/>
      <w:color w:val="000000"/>
      <w:kern w:val="0"/>
      <w:sz w:val="22"/>
      <w:szCs w:val="22"/>
    </w:rPr>
  </w:style>
  <w:style w:type="paragraph" w:customStyle="1" w:styleId="xl84">
    <w:name w:val="xl84"/>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8">
    <w:name w:val="font8"/>
    <w:basedOn w:val="a"/>
    <w:rsid w:val="00935BCA"/>
    <w:pPr>
      <w:widowControl/>
      <w:spacing w:before="100" w:beforeAutospacing="1" w:after="100" w:afterAutospacing="1"/>
      <w:jc w:val="left"/>
    </w:pPr>
    <w:rPr>
      <w:rFonts w:ascii="宋体" w:hAnsi="宋体" w:cs="宋体"/>
      <w:kern w:val="0"/>
      <w:sz w:val="18"/>
      <w:szCs w:val="18"/>
    </w:rPr>
  </w:style>
  <w:style w:type="table" w:styleId="afff0">
    <w:name w:val="Table Grid"/>
    <w:basedOn w:val="a2"/>
    <w:uiPriority w:val="59"/>
    <w:qFormat/>
    <w:rsid w:val="00935BCA"/>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35BCA"/>
    <w:rPr>
      <w:rFonts w:ascii="Calibri" w:eastAsia="宋体" w:hAnsi="Calibri" w:cs="Times New Roman"/>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CA"/>
    <w:pPr>
      <w:widowControl w:val="0"/>
      <w:jc w:val="both"/>
    </w:pPr>
    <w:rPr>
      <w:rFonts w:ascii="Calibri" w:eastAsia="宋体" w:hAnsi="Calibri" w:cs="Times New Roman"/>
      <w:szCs w:val="20"/>
    </w:rPr>
  </w:style>
  <w:style w:type="paragraph" w:styleId="1">
    <w:name w:val="heading 1"/>
    <w:basedOn w:val="a"/>
    <w:next w:val="a"/>
    <w:link w:val="1Char"/>
    <w:uiPriority w:val="9"/>
    <w:qFormat/>
    <w:rsid w:val="00935BCA"/>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35BCA"/>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
    <w:name w:val="heading 3"/>
    <w:basedOn w:val="a"/>
    <w:next w:val="a"/>
    <w:link w:val="3Char2"/>
    <w:qFormat/>
    <w:rsid w:val="00935BCA"/>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35BCA"/>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35BCA"/>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35BCA"/>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35BCA"/>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35BCA"/>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35BCA"/>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35BCA"/>
    <w:rPr>
      <w:rFonts w:ascii="Calibri" w:eastAsia="宋体" w:hAnsi="Calibri" w:cs="Times New Roman"/>
      <w:b/>
      <w:kern w:val="44"/>
      <w:sz w:val="44"/>
      <w:szCs w:val="20"/>
      <w:lang w:val="x-none" w:eastAsia="x-none"/>
    </w:rPr>
  </w:style>
  <w:style w:type="character" w:customStyle="1" w:styleId="2Char">
    <w:name w:val="标题 2 Char"/>
    <w:basedOn w:val="a1"/>
    <w:link w:val="2"/>
    <w:uiPriority w:val="9"/>
    <w:rsid w:val="00935BCA"/>
    <w:rPr>
      <w:rFonts w:ascii="Arial" w:eastAsia="黑体" w:hAnsi="Arial" w:cs="Times New Roman"/>
      <w:b/>
      <w:kern w:val="0"/>
      <w:sz w:val="30"/>
      <w:szCs w:val="20"/>
      <w:lang w:val="x-none" w:eastAsia="x-none"/>
    </w:rPr>
  </w:style>
  <w:style w:type="character" w:customStyle="1" w:styleId="3Char">
    <w:name w:val="标题 3 Char"/>
    <w:basedOn w:val="a1"/>
    <w:uiPriority w:val="9"/>
    <w:rsid w:val="00935BCA"/>
    <w:rPr>
      <w:rFonts w:ascii="Calibri" w:eastAsia="宋体" w:hAnsi="Calibri" w:cs="Times New Roman"/>
      <w:b/>
      <w:bCs/>
      <w:sz w:val="32"/>
      <w:szCs w:val="32"/>
    </w:rPr>
  </w:style>
  <w:style w:type="character" w:customStyle="1" w:styleId="4Char">
    <w:name w:val="标题 4 Char"/>
    <w:basedOn w:val="a1"/>
    <w:link w:val="4"/>
    <w:rsid w:val="00935BCA"/>
    <w:rPr>
      <w:rFonts w:ascii="Arial" w:eastAsia="黑体" w:hAnsi="Arial" w:cs="Times New Roman"/>
      <w:b/>
      <w:sz w:val="28"/>
      <w:szCs w:val="20"/>
      <w:lang w:val="x-none" w:eastAsia="x-none"/>
    </w:rPr>
  </w:style>
  <w:style w:type="character" w:customStyle="1" w:styleId="5Char">
    <w:name w:val="标题 5 Char"/>
    <w:basedOn w:val="a1"/>
    <w:link w:val="5"/>
    <w:uiPriority w:val="9"/>
    <w:rsid w:val="00935BCA"/>
    <w:rPr>
      <w:rFonts w:ascii="Calibri" w:eastAsia="宋体" w:hAnsi="Calibri" w:cs="Times New Roman"/>
      <w:b/>
      <w:sz w:val="28"/>
      <w:szCs w:val="20"/>
      <w:lang w:val="x-none" w:eastAsia="x-none"/>
    </w:rPr>
  </w:style>
  <w:style w:type="character" w:customStyle="1" w:styleId="6Char">
    <w:name w:val="标题 6 Char"/>
    <w:basedOn w:val="a1"/>
    <w:link w:val="6"/>
    <w:uiPriority w:val="9"/>
    <w:rsid w:val="00935BCA"/>
    <w:rPr>
      <w:rFonts w:ascii="Arial" w:eastAsia="黑体" w:hAnsi="Arial" w:cs="Times New Roman"/>
      <w:b/>
      <w:sz w:val="24"/>
      <w:szCs w:val="20"/>
      <w:lang w:val="x-none" w:eastAsia="x-none"/>
    </w:rPr>
  </w:style>
  <w:style w:type="character" w:customStyle="1" w:styleId="7Char">
    <w:name w:val="标题 7 Char"/>
    <w:basedOn w:val="a1"/>
    <w:link w:val="7"/>
    <w:uiPriority w:val="9"/>
    <w:rsid w:val="00935BCA"/>
    <w:rPr>
      <w:rFonts w:ascii="Calibri" w:eastAsia="宋体" w:hAnsi="Calibri" w:cs="Times New Roman"/>
      <w:b/>
      <w:sz w:val="24"/>
      <w:szCs w:val="20"/>
      <w:lang w:val="x-none" w:eastAsia="x-none"/>
    </w:rPr>
  </w:style>
  <w:style w:type="character" w:customStyle="1" w:styleId="8Char">
    <w:name w:val="标题 8 Char"/>
    <w:basedOn w:val="a1"/>
    <w:link w:val="8"/>
    <w:uiPriority w:val="9"/>
    <w:rsid w:val="00935BCA"/>
    <w:rPr>
      <w:rFonts w:ascii="Arial" w:eastAsia="黑体" w:hAnsi="Arial" w:cs="Times New Roman"/>
      <w:sz w:val="24"/>
      <w:szCs w:val="20"/>
      <w:lang w:val="x-none" w:eastAsia="x-none"/>
    </w:rPr>
  </w:style>
  <w:style w:type="character" w:customStyle="1" w:styleId="9Char">
    <w:name w:val="标题 9 Char"/>
    <w:basedOn w:val="a1"/>
    <w:link w:val="9"/>
    <w:uiPriority w:val="9"/>
    <w:rsid w:val="00935BCA"/>
    <w:rPr>
      <w:rFonts w:ascii="Arial" w:eastAsia="黑体" w:hAnsi="Arial" w:cs="Times New Roman"/>
      <w:szCs w:val="20"/>
      <w:lang w:val="x-none" w:eastAsia="x-none"/>
    </w:rPr>
  </w:style>
  <w:style w:type="character" w:customStyle="1" w:styleId="Char1">
    <w:name w:val="日期 Char1"/>
    <w:link w:val="a4"/>
    <w:rsid w:val="00935BCA"/>
    <w:rPr>
      <w:rFonts w:eastAsia="宋体"/>
    </w:rPr>
  </w:style>
  <w:style w:type="character" w:customStyle="1" w:styleId="A20">
    <w:name w:val="A2"/>
    <w:unhideWhenUsed/>
    <w:qFormat/>
    <w:rsid w:val="00935BCA"/>
    <w:rPr>
      <w:rFonts w:hint="eastAsia"/>
      <w:color w:val="211D1E"/>
      <w:sz w:val="18"/>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35BCA"/>
    <w:rPr>
      <w:rFonts w:ascii="宋体" w:eastAsia="宋体" w:hAnsi="Courier New"/>
      <w:kern w:val="2"/>
      <w:sz w:val="21"/>
      <w:lang w:val="en-US" w:eastAsia="zh-CN" w:bidi="ar-SA"/>
    </w:rPr>
  </w:style>
  <w:style w:type="character" w:customStyle="1" w:styleId="Char10">
    <w:name w:val="引用 Char1"/>
    <w:uiPriority w:val="29"/>
    <w:rsid w:val="00935BCA"/>
    <w:rPr>
      <w:i/>
      <w:iCs/>
      <w:color w:val="000000"/>
      <w:kern w:val="2"/>
      <w:sz w:val="21"/>
    </w:rPr>
  </w:style>
  <w:style w:type="character" w:customStyle="1" w:styleId="Char">
    <w:name w:val="纯文本 Char"/>
    <w:link w:val="a5"/>
    <w:qFormat/>
    <w:rsid w:val="00935BCA"/>
    <w:rPr>
      <w:rFonts w:ascii="宋体" w:eastAsia="宋体" w:hAnsi="Courier New"/>
    </w:rPr>
  </w:style>
  <w:style w:type="character" w:customStyle="1" w:styleId="font01">
    <w:name w:val="font01"/>
    <w:qFormat/>
    <w:rsid w:val="00935BCA"/>
    <w:rPr>
      <w:rFonts w:ascii="宋体" w:eastAsia="宋体" w:hAnsi="宋体" w:cs="宋体" w:hint="eastAsia"/>
      <w:color w:val="FF0000"/>
      <w:sz w:val="22"/>
      <w:szCs w:val="22"/>
      <w:u w:val="none"/>
    </w:rPr>
  </w:style>
  <w:style w:type="character" w:customStyle="1" w:styleId="trans">
    <w:name w:val="trans"/>
    <w:basedOn w:val="a1"/>
    <w:rsid w:val="00935BCA"/>
  </w:style>
  <w:style w:type="character" w:styleId="a6">
    <w:name w:val="Strong"/>
    <w:qFormat/>
    <w:rsid w:val="00935BCA"/>
    <w:rPr>
      <w:b/>
      <w:bCs/>
    </w:rPr>
  </w:style>
  <w:style w:type="character" w:styleId="a7">
    <w:name w:val="Intense Reference"/>
    <w:uiPriority w:val="32"/>
    <w:qFormat/>
    <w:rsid w:val="00935BCA"/>
    <w:rPr>
      <w:b/>
      <w:bCs/>
      <w:color w:val="76923C"/>
      <w:u w:val="single" w:color="9BBB59"/>
    </w:rPr>
  </w:style>
  <w:style w:type="character" w:styleId="a8">
    <w:name w:val="annotation reference"/>
    <w:semiHidden/>
    <w:rsid w:val="00935BCA"/>
    <w:rPr>
      <w:sz w:val="21"/>
      <w:szCs w:val="21"/>
    </w:rPr>
  </w:style>
  <w:style w:type="character" w:customStyle="1" w:styleId="Char0">
    <w:name w:val="批注文字 Char"/>
    <w:rsid w:val="00935BCA"/>
    <w:rPr>
      <w:rFonts w:eastAsia="宋体"/>
      <w:sz w:val="24"/>
      <w:lang w:val="en-US" w:eastAsia="zh-CN" w:bidi="ar-SA"/>
    </w:rPr>
  </w:style>
  <w:style w:type="character" w:styleId="a9">
    <w:name w:val="Emphasis"/>
    <w:uiPriority w:val="20"/>
    <w:qFormat/>
    <w:rsid w:val="00935BCA"/>
    <w:rPr>
      <w:b/>
      <w:bCs/>
      <w:i/>
      <w:iCs/>
      <w:color w:val="5A5A5A"/>
    </w:rPr>
  </w:style>
  <w:style w:type="character" w:customStyle="1" w:styleId="NormalCharacter">
    <w:name w:val="NormalCharacter"/>
    <w:semiHidden/>
    <w:rsid w:val="00935BCA"/>
  </w:style>
  <w:style w:type="character" w:customStyle="1" w:styleId="Char11">
    <w:name w:val="副标题 Char1"/>
    <w:rsid w:val="00935BCA"/>
    <w:rPr>
      <w:rFonts w:ascii="Cambria" w:hAnsi="Cambria" w:cs="Times New Roman"/>
      <w:b/>
      <w:bCs/>
      <w:kern w:val="28"/>
      <w:sz w:val="32"/>
      <w:szCs w:val="32"/>
    </w:rPr>
  </w:style>
  <w:style w:type="character" w:styleId="aa">
    <w:name w:val="footnote reference"/>
    <w:semiHidden/>
    <w:rsid w:val="00935BCA"/>
    <w:rPr>
      <w:vertAlign w:val="superscript"/>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935BCA"/>
    <w:rPr>
      <w:rFonts w:ascii="宋体" w:eastAsia="宋体" w:hAnsi="Courier New"/>
      <w:kern w:val="2"/>
      <w:sz w:val="21"/>
      <w:lang w:val="en-US" w:eastAsia="zh-CN" w:bidi="ar-SA"/>
    </w:rPr>
  </w:style>
  <w:style w:type="character" w:customStyle="1" w:styleId="Char2">
    <w:name w:val="无间隔 Char"/>
    <w:basedOn w:val="a1"/>
    <w:link w:val="ab"/>
    <w:uiPriority w:val="1"/>
    <w:rsid w:val="00935BCA"/>
  </w:style>
  <w:style w:type="character" w:customStyle="1" w:styleId="Char3">
    <w:name w:val="列出段落 Char"/>
    <w:link w:val="ListParagraph1"/>
    <w:locked/>
    <w:rsid w:val="00935BCA"/>
    <w:rPr>
      <w:rFonts w:eastAsia="宋体"/>
    </w:rPr>
  </w:style>
  <w:style w:type="character" w:styleId="ac">
    <w:name w:val="Hyperlink"/>
    <w:uiPriority w:val="99"/>
    <w:rsid w:val="00935BCA"/>
    <w:rPr>
      <w:rFonts w:eastAsia="宋体"/>
      <w:dstrike w:val="0"/>
      <w:color w:val="auto"/>
      <w:sz w:val="24"/>
      <w:u w:val="none"/>
      <w:vertAlign w:val="baseline"/>
    </w:rPr>
  </w:style>
  <w:style w:type="character" w:customStyle="1" w:styleId="emtidy-27">
    <w:name w:val="emtidy-27"/>
    <w:basedOn w:val="a1"/>
    <w:rsid w:val="00935BCA"/>
  </w:style>
  <w:style w:type="character" w:styleId="ad">
    <w:name w:val="page number"/>
    <w:basedOn w:val="a1"/>
    <w:rsid w:val="00935BCA"/>
  </w:style>
  <w:style w:type="character" w:customStyle="1" w:styleId="emtidy-13">
    <w:name w:val="emtidy-13"/>
    <w:basedOn w:val="a1"/>
    <w:rsid w:val="00935BCA"/>
  </w:style>
  <w:style w:type="character" w:customStyle="1" w:styleId="Char13">
    <w:name w:val="页眉 Char1"/>
    <w:link w:val="ae"/>
    <w:rsid w:val="00935BCA"/>
    <w:rPr>
      <w:sz w:val="18"/>
    </w:rPr>
  </w:style>
  <w:style w:type="character" w:customStyle="1" w:styleId="font21">
    <w:name w:val="font21"/>
    <w:rsid w:val="00935BCA"/>
    <w:rPr>
      <w:rFonts w:ascii="宋体" w:eastAsia="宋体" w:hAnsi="宋体" w:cs="宋体" w:hint="eastAsia"/>
      <w:color w:val="000000"/>
      <w:sz w:val="24"/>
      <w:szCs w:val="24"/>
      <w:u w:val="none"/>
    </w:rPr>
  </w:style>
  <w:style w:type="character" w:styleId="af">
    <w:name w:val="FollowedHyperlink"/>
    <w:rsid w:val="00935BCA"/>
    <w:rPr>
      <w:color w:val="800080"/>
      <w:u w:val="single"/>
    </w:rPr>
  </w:style>
  <w:style w:type="character" w:styleId="af0">
    <w:name w:val="Book Title"/>
    <w:uiPriority w:val="33"/>
    <w:qFormat/>
    <w:rsid w:val="00935BCA"/>
    <w:rPr>
      <w:rFonts w:ascii="Cambria" w:eastAsia="宋体" w:hAnsi="Cambria" w:cs="Times New Roman"/>
      <w:b/>
      <w:bCs/>
      <w:i/>
      <w:iCs/>
      <w:color w:val="auto"/>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935BCA"/>
    <w:rPr>
      <w:rFonts w:eastAsia="宋体"/>
      <w:b/>
      <w:sz w:val="21"/>
      <w:lang w:val="en-US" w:eastAsia="zh-CN" w:bidi="ar-SA"/>
    </w:rPr>
  </w:style>
  <w:style w:type="character" w:customStyle="1" w:styleId="Char20">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35BCA"/>
    <w:rPr>
      <w:rFonts w:ascii="宋体" w:eastAsia="宋体" w:hAnsi="Courier New"/>
      <w:kern w:val="2"/>
      <w:sz w:val="21"/>
      <w:lang w:val="en-US" w:eastAsia="zh-CN" w:bidi="ar-SA"/>
    </w:rPr>
  </w:style>
  <w:style w:type="character" w:customStyle="1" w:styleId="Char14">
    <w:name w:val="标题 Char1"/>
    <w:link w:val="af1"/>
    <w:rsid w:val="00935BCA"/>
    <w:rPr>
      <w:rFonts w:ascii="Arial" w:eastAsia="宋体" w:hAnsi="Arial" w:cs="Arial"/>
      <w:b/>
      <w:bCs/>
      <w:sz w:val="32"/>
      <w:szCs w:val="32"/>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35BCA"/>
    <w:rPr>
      <w:rFonts w:ascii="宋体" w:eastAsia="宋体" w:hAnsi="Courier New"/>
      <w:kern w:val="2"/>
      <w:sz w:val="21"/>
      <w:lang w:val="en-US" w:eastAsia="zh-CN" w:bidi="ar-SA"/>
    </w:rPr>
  </w:style>
  <w:style w:type="character" w:customStyle="1" w:styleId="CharChar11">
    <w:name w:val=" Char Char11"/>
    <w:rsid w:val="00935BCA"/>
    <w:rPr>
      <w:rFonts w:ascii="宋体" w:eastAsia="宋体" w:hAnsi="Courier New"/>
      <w:kern w:val="2"/>
      <w:sz w:val="21"/>
      <w:lang w:val="en-US" w:eastAsia="zh-CN" w:bidi="ar-SA"/>
    </w:rPr>
  </w:style>
  <w:style w:type="character" w:customStyle="1" w:styleId="Char4">
    <w:name w:val="页眉 Char"/>
    <w:rsid w:val="00935BCA"/>
    <w:rPr>
      <w:kern w:val="2"/>
      <w:sz w:val="18"/>
      <w:szCs w:val="18"/>
    </w:rPr>
  </w:style>
  <w:style w:type="character" w:customStyle="1" w:styleId="shorttext1">
    <w:name w:val="short_text1"/>
    <w:rsid w:val="00935BCA"/>
    <w:rPr>
      <w:sz w:val="26"/>
      <w:szCs w:val="26"/>
    </w:rPr>
  </w:style>
  <w:style w:type="character" w:styleId="af2">
    <w:name w:val="Intense Emphasis"/>
    <w:uiPriority w:val="21"/>
    <w:qFormat/>
    <w:rsid w:val="00935BCA"/>
    <w:rPr>
      <w:b/>
      <w:bCs/>
      <w:i/>
      <w:iCs/>
      <w:color w:val="4F81BD"/>
      <w:sz w:val="22"/>
      <w:szCs w:val="22"/>
    </w:rPr>
  </w:style>
  <w:style w:type="character" w:customStyle="1" w:styleId="HTMLChar">
    <w:name w:val="HTML 预设格式 Char"/>
    <w:link w:val="HTML"/>
    <w:rsid w:val="00935BCA"/>
    <w:rPr>
      <w:rFonts w:ascii="宋体" w:hAnsi="宋体"/>
      <w:sz w:val="24"/>
      <w:szCs w:val="24"/>
    </w:rPr>
  </w:style>
  <w:style w:type="character" w:styleId="af3">
    <w:name w:val="Subtle Reference"/>
    <w:uiPriority w:val="31"/>
    <w:qFormat/>
    <w:rsid w:val="00935BCA"/>
    <w:rPr>
      <w:color w:val="auto"/>
      <w:u w:val="single" w:color="9BBB59"/>
    </w:rPr>
  </w:style>
  <w:style w:type="character" w:customStyle="1" w:styleId="Char15">
    <w:name w:val="明显引用 Char1"/>
    <w:uiPriority w:val="30"/>
    <w:rsid w:val="00935BCA"/>
    <w:rPr>
      <w:b/>
      <w:bCs/>
      <w:i/>
      <w:iCs/>
      <w:color w:val="4F81BD"/>
      <w:kern w:val="2"/>
      <w:sz w:val="21"/>
    </w:rPr>
  </w:style>
  <w:style w:type="character" w:customStyle="1" w:styleId="style92">
    <w:name w:val="style92"/>
    <w:basedOn w:val="a1"/>
    <w:rsid w:val="00935BCA"/>
  </w:style>
  <w:style w:type="character" w:customStyle="1" w:styleId="Char5">
    <w:name w:val="日期 Char"/>
    <w:rsid w:val="00935BCA"/>
    <w:rPr>
      <w:kern w:val="2"/>
      <w:sz w:val="21"/>
    </w:rPr>
  </w:style>
  <w:style w:type="character" w:customStyle="1" w:styleId="CharChar6">
    <w:name w:val=" Char Char6"/>
    <w:rsid w:val="00935BCA"/>
    <w:rPr>
      <w:rFonts w:eastAsia="宋体"/>
      <w:kern w:val="2"/>
      <w:sz w:val="21"/>
      <w:lang w:val="en-US" w:eastAsia="zh-CN" w:bidi="ar-SA"/>
    </w:rPr>
  </w:style>
  <w:style w:type="character" w:customStyle="1" w:styleId="GHCChar">
    <w:name w:val="GHC 正文 Char"/>
    <w:link w:val="GHC"/>
    <w:locked/>
    <w:rsid w:val="00935BCA"/>
    <w:rPr>
      <w:rFonts w:ascii="宋体" w:eastAsia="宋体" w:hAnsi="宋体"/>
      <w:sz w:val="24"/>
      <w:szCs w:val="24"/>
      <w:lang w:val="en-AU"/>
    </w:rPr>
  </w:style>
  <w:style w:type="character" w:customStyle="1" w:styleId="Char16">
    <w:name w:val="称呼 Char1"/>
    <w:link w:val="af4"/>
    <w:rsid w:val="00935BCA"/>
    <w:rPr>
      <w:rFonts w:eastAsia="宋体"/>
      <w:sz w:val="24"/>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35BCA"/>
    <w:rPr>
      <w:rFonts w:eastAsia="宋体"/>
      <w:b/>
      <w:sz w:val="21"/>
      <w:lang w:val="en-US" w:eastAsia="zh-CN" w:bidi="ar-SA"/>
    </w:rPr>
  </w:style>
  <w:style w:type="character" w:customStyle="1" w:styleId="Char17">
    <w:name w:val="页脚 Char1"/>
    <w:link w:val="af5"/>
    <w:rsid w:val="00935BCA"/>
    <w:rPr>
      <w:sz w:val="18"/>
    </w:rPr>
  </w:style>
  <w:style w:type="character" w:customStyle="1" w:styleId="Char6">
    <w:name w:val="称呼 Char"/>
    <w:rsid w:val="00935BCA"/>
    <w:rPr>
      <w:sz w:val="24"/>
      <w:szCs w:val="24"/>
    </w:rPr>
  </w:style>
  <w:style w:type="character" w:customStyle="1" w:styleId="Char7">
    <w:name w:val="副标题 Char"/>
    <w:link w:val="af6"/>
    <w:uiPriority w:val="11"/>
    <w:rsid w:val="00935BCA"/>
    <w:rPr>
      <w:rFonts w:ascii="Calibri"/>
      <w:i/>
      <w:iCs/>
      <w:sz w:val="24"/>
      <w:szCs w:val="24"/>
    </w:rPr>
  </w:style>
  <w:style w:type="character" w:styleId="af7">
    <w:name w:val="Subtle Emphasis"/>
    <w:uiPriority w:val="19"/>
    <w:qFormat/>
    <w:rsid w:val="00935BCA"/>
    <w:rPr>
      <w:i/>
      <w:iCs/>
      <w:color w:val="5A5A5A"/>
    </w:rPr>
  </w:style>
  <w:style w:type="character" w:customStyle="1" w:styleId="Char18">
    <w:name w:val="批注文字 Char1"/>
    <w:semiHidden/>
    <w:rsid w:val="00935BCA"/>
    <w:rPr>
      <w:rFonts w:eastAsia="宋体"/>
      <w:sz w:val="24"/>
      <w:lang w:val="en-US" w:eastAsia="zh-CN" w:bidi="ar-SA"/>
    </w:rPr>
  </w:style>
  <w:style w:type="character" w:customStyle="1" w:styleId="Char8">
    <w:name w:val="引用 Char"/>
    <w:link w:val="af8"/>
    <w:uiPriority w:val="29"/>
    <w:rsid w:val="00935BCA"/>
    <w:rPr>
      <w:rFonts w:ascii="Cambria" w:hAnsi="Cambria"/>
      <w:i/>
      <w:iCs/>
      <w:color w:val="5A5A5A"/>
    </w:rPr>
  </w:style>
  <w:style w:type="character" w:customStyle="1" w:styleId="Char9">
    <w:name w:val="标题 Char"/>
    <w:uiPriority w:val="10"/>
    <w:rsid w:val="00935BCA"/>
    <w:rPr>
      <w:rFonts w:ascii="Arial" w:eastAsia="宋体" w:hAnsi="Arial" w:cs="Arial"/>
      <w:b/>
      <w:bCs/>
      <w:kern w:val="2"/>
      <w:sz w:val="32"/>
      <w:szCs w:val="32"/>
      <w:lang w:val="en-US" w:eastAsia="zh-CN" w:bidi="ar-SA"/>
    </w:rPr>
  </w:style>
  <w:style w:type="character" w:customStyle="1" w:styleId="PlainTextChar">
    <w:name w:val="Plain Text Char"/>
    <w:locked/>
    <w:rsid w:val="00935BCA"/>
    <w:rPr>
      <w:rFonts w:ascii="宋体" w:hAnsi="Courier New"/>
      <w:lang w:bidi="ar-SA"/>
    </w:rPr>
  </w:style>
  <w:style w:type="character" w:customStyle="1" w:styleId="3Char2">
    <w:name w:val="标题 3 Char2"/>
    <w:link w:val="3"/>
    <w:rsid w:val="00935BCA"/>
    <w:rPr>
      <w:rFonts w:ascii="Calibri" w:eastAsia="宋体" w:hAnsi="Calibri" w:cs="Times New Roman"/>
      <w:b/>
      <w:kern w:val="0"/>
      <w:szCs w:val="20"/>
    </w:rPr>
  </w:style>
  <w:style w:type="character" w:customStyle="1" w:styleId="Chara">
    <w:name w:val="明显引用 Char"/>
    <w:link w:val="af9"/>
    <w:uiPriority w:val="30"/>
    <w:rsid w:val="00935BCA"/>
    <w:rPr>
      <w:rFonts w:ascii="Cambria" w:hAnsi="Cambria"/>
      <w:i/>
      <w:iCs/>
      <w:color w:val="FFFFFF"/>
      <w:sz w:val="24"/>
      <w:szCs w:val="24"/>
      <w:shd w:val="clear" w:color="auto" w:fill="4F81BD"/>
    </w:rPr>
  </w:style>
  <w:style w:type="character" w:customStyle="1" w:styleId="TitleChar">
    <w:name w:val="Title Char"/>
    <w:locked/>
    <w:rsid w:val="00935BCA"/>
    <w:rPr>
      <w:rFonts w:ascii="Arial" w:eastAsia="宋体" w:hAnsi="Arial" w:cs="Arial"/>
      <w:b/>
      <w:bCs/>
      <w:sz w:val="32"/>
      <w:szCs w:val="32"/>
    </w:rPr>
  </w:style>
  <w:style w:type="character" w:customStyle="1" w:styleId="15">
    <w:name w:val="15"/>
    <w:rsid w:val="00935BCA"/>
    <w:rPr>
      <w:rFonts w:ascii="Calibri" w:hAnsi="Calibri" w:hint="default"/>
      <w:b/>
      <w:bCs/>
    </w:rPr>
  </w:style>
  <w:style w:type="character" w:customStyle="1" w:styleId="Charb">
    <w:name w:val="页脚 Char"/>
    <w:uiPriority w:val="99"/>
    <w:rsid w:val="00935BCA"/>
    <w:rPr>
      <w:kern w:val="2"/>
      <w:sz w:val="18"/>
      <w:szCs w:val="18"/>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35BCA"/>
    <w:rPr>
      <w:rFonts w:eastAsia="宋体"/>
      <w:b/>
      <w:sz w:val="21"/>
      <w:lang w:val="en-US" w:eastAsia="zh-CN" w:bidi="ar-SA"/>
    </w:rPr>
  </w:style>
  <w:style w:type="paragraph" w:customStyle="1" w:styleId="Charc">
    <w:name w:val=" Char"/>
    <w:basedOn w:val="a"/>
    <w:rsid w:val="00935BCA"/>
    <w:pPr>
      <w:tabs>
        <w:tab w:val="left" w:pos="360"/>
      </w:tabs>
    </w:pPr>
    <w:rPr>
      <w:sz w:val="24"/>
      <w:szCs w:val="24"/>
    </w:rPr>
  </w:style>
  <w:style w:type="paragraph" w:styleId="afa">
    <w:name w:val="Normal (Web)"/>
    <w:basedOn w:val="a"/>
    <w:qFormat/>
    <w:rsid w:val="00935BCA"/>
    <w:pPr>
      <w:widowControl/>
      <w:spacing w:before="100" w:beforeAutospacing="1" w:after="100" w:afterAutospacing="1"/>
      <w:jc w:val="left"/>
    </w:pPr>
    <w:rPr>
      <w:rFonts w:ascii="宋体" w:hAnsi="宋体"/>
      <w:kern w:val="0"/>
      <w:sz w:val="24"/>
      <w:szCs w:val="24"/>
    </w:rPr>
  </w:style>
  <w:style w:type="paragraph" w:customStyle="1" w:styleId="xl82">
    <w:name w:val="xl8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1CharCharCharChar">
    <w:name w:val=" Char Char Char Char Char Char1 Char Char Char Char"/>
    <w:basedOn w:val="afb"/>
    <w:rsid w:val="00935BCA"/>
    <w:rPr>
      <w:rFonts w:ascii="Tahoma" w:hAnsi="Tahoma"/>
      <w:sz w:val="24"/>
      <w:szCs w:val="24"/>
    </w:rPr>
  </w:style>
  <w:style w:type="paragraph" w:customStyle="1" w:styleId="xl92">
    <w:name w:val="xl9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5">
    <w:name w:val="font5"/>
    <w:basedOn w:val="a"/>
    <w:rsid w:val="00935BCA"/>
    <w:pPr>
      <w:widowControl/>
      <w:spacing w:before="100" w:beforeAutospacing="1" w:after="100" w:afterAutospacing="1"/>
      <w:jc w:val="left"/>
    </w:pPr>
    <w:rPr>
      <w:rFonts w:ascii="Arial" w:hAnsi="Arial" w:cs="Arial"/>
      <w:kern w:val="0"/>
      <w:sz w:val="22"/>
      <w:szCs w:val="22"/>
    </w:rPr>
  </w:style>
  <w:style w:type="paragraph" w:styleId="a0">
    <w:name w:val="Normal Indent"/>
    <w:basedOn w:val="a"/>
    <w:qFormat/>
    <w:rsid w:val="00935BCA"/>
    <w:pPr>
      <w:ind w:firstLine="420"/>
    </w:pPr>
  </w:style>
  <w:style w:type="paragraph" w:styleId="af1">
    <w:name w:val="Title"/>
    <w:basedOn w:val="a"/>
    <w:link w:val="Char14"/>
    <w:qFormat/>
    <w:rsid w:val="00935BCA"/>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935BCA"/>
    <w:rPr>
      <w:rFonts w:asciiTheme="majorHAnsi" w:eastAsia="宋体" w:hAnsiTheme="majorHAnsi" w:cstheme="majorBidi"/>
      <w:b/>
      <w:bCs/>
      <w:sz w:val="32"/>
      <w:szCs w:val="32"/>
    </w:rPr>
  </w:style>
  <w:style w:type="paragraph" w:customStyle="1" w:styleId="10">
    <w:name w:val="标题1"/>
    <w:basedOn w:val="af1"/>
    <w:rsid w:val="00935BCA"/>
    <w:pPr>
      <w:spacing w:after="240"/>
    </w:pPr>
    <w:rPr>
      <w:rFonts w:cs="Times New Roman"/>
      <w:bCs w:val="0"/>
      <w:spacing w:val="2"/>
      <w:sz w:val="44"/>
      <w:szCs w:val="20"/>
    </w:rPr>
  </w:style>
  <w:style w:type="paragraph" w:styleId="afc">
    <w:name w:val="table of figures"/>
    <w:basedOn w:val="a"/>
    <w:next w:val="a"/>
    <w:semiHidden/>
    <w:rsid w:val="00935BCA"/>
    <w:pPr>
      <w:ind w:leftChars="200" w:left="840" w:hangingChars="200" w:hanging="420"/>
    </w:pPr>
  </w:style>
  <w:style w:type="paragraph" w:customStyle="1" w:styleId="xl95">
    <w:name w:val="xl95"/>
    <w:basedOn w:val="a"/>
    <w:rsid w:val="00935BCA"/>
    <w:pPr>
      <w:widowControl/>
      <w:spacing w:before="100" w:beforeAutospacing="1" w:after="100" w:afterAutospacing="1"/>
      <w:jc w:val="center"/>
      <w:textAlignment w:val="top"/>
    </w:pPr>
    <w:rPr>
      <w:rFonts w:ascii="Arial" w:hAnsi="Arial" w:cs="Arial"/>
      <w:b/>
      <w:bCs/>
      <w:kern w:val="0"/>
      <w:sz w:val="28"/>
      <w:szCs w:val="28"/>
    </w:rPr>
  </w:style>
  <w:style w:type="paragraph" w:styleId="a5">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qFormat/>
    <w:rsid w:val="00935BCA"/>
    <w:rPr>
      <w:rFonts w:ascii="宋体" w:hAnsi="Courier New" w:cstheme="minorBidi"/>
      <w:szCs w:val="22"/>
    </w:rPr>
  </w:style>
  <w:style w:type="character" w:customStyle="1" w:styleId="Char30">
    <w:name w:val="纯文本 Char3"/>
    <w:basedOn w:val="a1"/>
    <w:uiPriority w:val="99"/>
    <w:semiHidden/>
    <w:rsid w:val="00935BCA"/>
    <w:rPr>
      <w:rFonts w:ascii="宋体" w:eastAsia="宋体" w:hAnsi="Courier New" w:cs="Courier New"/>
      <w:szCs w:val="21"/>
    </w:rPr>
  </w:style>
  <w:style w:type="paragraph" w:customStyle="1" w:styleId="pa-10">
    <w:name w:val="pa-10"/>
    <w:basedOn w:val="a"/>
    <w:rsid w:val="00935BCA"/>
    <w:pPr>
      <w:widowControl/>
      <w:spacing w:before="150" w:after="150"/>
      <w:jc w:val="left"/>
    </w:pPr>
    <w:rPr>
      <w:rFonts w:ascii="宋体" w:hAnsi="宋体" w:cs="宋体"/>
      <w:kern w:val="0"/>
      <w:sz w:val="24"/>
      <w:szCs w:val="24"/>
    </w:rPr>
  </w:style>
  <w:style w:type="paragraph" w:customStyle="1" w:styleId="H-TextFormat">
    <w:name w:val="H-TextFormat"/>
    <w:rsid w:val="00935BCA"/>
    <w:pPr>
      <w:autoSpaceDE w:val="0"/>
      <w:autoSpaceDN w:val="0"/>
      <w:adjustRightInd w:val="0"/>
    </w:pPr>
    <w:rPr>
      <w:rFonts w:ascii="Arial" w:eastAsia="宋体" w:hAnsi="Arial" w:cs="Arial"/>
      <w:kern w:val="0"/>
      <w:sz w:val="22"/>
      <w:lang w:eastAsia="en-US"/>
    </w:rPr>
  </w:style>
  <w:style w:type="paragraph" w:customStyle="1" w:styleId="xl68">
    <w:name w:val="xl68"/>
    <w:basedOn w:val="a"/>
    <w:rsid w:val="00935BCA"/>
    <w:pPr>
      <w:widowControl/>
      <w:spacing w:before="100" w:beforeAutospacing="1" w:after="100" w:afterAutospacing="1"/>
      <w:jc w:val="left"/>
      <w:textAlignment w:val="top"/>
    </w:pPr>
    <w:rPr>
      <w:rFonts w:ascii="Arial" w:hAnsi="Arial" w:cs="Arial"/>
      <w:kern w:val="0"/>
      <w:sz w:val="24"/>
      <w:szCs w:val="24"/>
    </w:rPr>
  </w:style>
  <w:style w:type="paragraph" w:customStyle="1" w:styleId="xl67">
    <w:name w:val="xl6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ab">
    <w:name w:val="No Spacing"/>
    <w:basedOn w:val="a"/>
    <w:link w:val="Char2"/>
    <w:uiPriority w:val="1"/>
    <w:qFormat/>
    <w:rsid w:val="00935BCA"/>
    <w:pPr>
      <w:widowControl/>
      <w:jc w:val="left"/>
    </w:pPr>
    <w:rPr>
      <w:rFonts w:asciiTheme="minorHAnsi" w:eastAsiaTheme="minorEastAsia" w:hAnsiTheme="minorHAnsi" w:cstheme="minorBidi"/>
      <w:szCs w:val="22"/>
    </w:rPr>
  </w:style>
  <w:style w:type="paragraph" w:customStyle="1" w:styleId="font12">
    <w:name w:val="font12"/>
    <w:basedOn w:val="a"/>
    <w:rsid w:val="00935BCA"/>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
    <w:rsid w:val="00935BCA"/>
    <w:pPr>
      <w:widowControl/>
      <w:spacing w:before="100" w:beforeAutospacing="1" w:after="100" w:afterAutospacing="1"/>
      <w:jc w:val="left"/>
    </w:pPr>
    <w:rPr>
      <w:rFonts w:ascii="Arial" w:hAnsi="Arial" w:cs="Arial"/>
      <w:b/>
      <w:bCs/>
      <w:kern w:val="0"/>
      <w:sz w:val="22"/>
      <w:szCs w:val="22"/>
    </w:rPr>
  </w:style>
  <w:style w:type="paragraph" w:customStyle="1" w:styleId="ListParagraph1">
    <w:name w:val="List Paragraph1"/>
    <w:basedOn w:val="a"/>
    <w:link w:val="Char3"/>
    <w:rsid w:val="00935BCA"/>
    <w:pPr>
      <w:ind w:firstLineChars="200" w:firstLine="420"/>
    </w:pPr>
    <w:rPr>
      <w:rFonts w:asciiTheme="minorHAnsi" w:hAnsiTheme="minorHAnsi" w:cstheme="minorBidi"/>
      <w:szCs w:val="22"/>
    </w:rPr>
  </w:style>
  <w:style w:type="paragraph" w:customStyle="1" w:styleId="xl25">
    <w:name w:val="xl25"/>
    <w:basedOn w:val="a"/>
    <w:rsid w:val="00935BCA"/>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Normal">
    <w:name w:val="Normal"/>
    <w:rsid w:val="00935BCA"/>
    <w:pPr>
      <w:jc w:val="both"/>
    </w:pPr>
    <w:rPr>
      <w:rFonts w:ascii="Calibri" w:eastAsia="宋体" w:hAnsi="Calibri" w:cs="Times New Roman"/>
      <w:szCs w:val="21"/>
    </w:rPr>
  </w:style>
  <w:style w:type="paragraph" w:customStyle="1" w:styleId="xl87">
    <w:name w:val="xl8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Style3">
    <w:name w:val="_Style 3"/>
    <w:basedOn w:val="a"/>
    <w:qFormat/>
    <w:rsid w:val="00935BCA"/>
    <w:pPr>
      <w:ind w:firstLineChars="200" w:firstLine="420"/>
    </w:pPr>
    <w:rPr>
      <w:szCs w:val="24"/>
    </w:rPr>
  </w:style>
  <w:style w:type="paragraph" w:customStyle="1" w:styleId="11">
    <w:name w:val="列出段落1"/>
    <w:basedOn w:val="a"/>
    <w:uiPriority w:val="99"/>
    <w:qFormat/>
    <w:rsid w:val="00935BCA"/>
    <w:pPr>
      <w:ind w:firstLineChars="200" w:firstLine="420"/>
    </w:pPr>
    <w:rPr>
      <w:szCs w:val="22"/>
    </w:rPr>
  </w:style>
  <w:style w:type="paragraph" w:customStyle="1" w:styleId="xl71">
    <w:name w:val="xl7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91">
    <w:name w:val="xl9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d">
    <w:name w:val="Char"/>
    <w:basedOn w:val="a"/>
    <w:rsid w:val="00935BCA"/>
    <w:pPr>
      <w:tabs>
        <w:tab w:val="left" w:pos="360"/>
      </w:tabs>
    </w:pPr>
    <w:rPr>
      <w:sz w:val="24"/>
      <w:szCs w:val="24"/>
    </w:rPr>
  </w:style>
  <w:style w:type="paragraph" w:customStyle="1" w:styleId="afd">
    <w:name w:val="缺省文本"/>
    <w:basedOn w:val="a"/>
    <w:qFormat/>
    <w:rsid w:val="00935BCA"/>
    <w:pPr>
      <w:autoSpaceDE w:val="0"/>
      <w:autoSpaceDN w:val="0"/>
      <w:adjustRightInd w:val="0"/>
      <w:jc w:val="left"/>
    </w:pPr>
    <w:rPr>
      <w:kern w:val="0"/>
      <w:sz w:val="24"/>
    </w:rPr>
  </w:style>
  <w:style w:type="paragraph" w:styleId="70">
    <w:name w:val="toc 7"/>
    <w:basedOn w:val="a"/>
    <w:next w:val="a"/>
    <w:semiHidden/>
    <w:rsid w:val="00935BCA"/>
    <w:pPr>
      <w:ind w:leftChars="1200" w:left="2520"/>
    </w:pPr>
  </w:style>
  <w:style w:type="paragraph" w:customStyle="1" w:styleId="30">
    <w:name w:val="列出段落3"/>
    <w:basedOn w:val="a"/>
    <w:qFormat/>
    <w:rsid w:val="00935BCA"/>
    <w:pPr>
      <w:ind w:firstLineChars="200" w:firstLine="420"/>
    </w:pPr>
    <w:rPr>
      <w:szCs w:val="24"/>
    </w:rPr>
  </w:style>
  <w:style w:type="paragraph" w:customStyle="1" w:styleId="xl85">
    <w:name w:val="xl85"/>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3">
    <w:name w:val="xl93"/>
    <w:basedOn w:val="a"/>
    <w:rsid w:val="00935BCA"/>
    <w:pPr>
      <w:widowControl/>
      <w:spacing w:before="100" w:beforeAutospacing="1" w:after="100" w:afterAutospacing="1"/>
      <w:jc w:val="center"/>
    </w:pPr>
    <w:rPr>
      <w:rFonts w:ascii="宋体" w:hAnsi="宋体" w:cs="宋体"/>
      <w:b/>
      <w:bCs/>
      <w:kern w:val="0"/>
      <w:sz w:val="28"/>
      <w:szCs w:val="28"/>
    </w:rPr>
  </w:style>
  <w:style w:type="paragraph" w:customStyle="1" w:styleId="xl72">
    <w:name w:val="xl72"/>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styleId="af9">
    <w:name w:val="Intense Quote"/>
    <w:basedOn w:val="a"/>
    <w:next w:val="a"/>
    <w:link w:val="Chara"/>
    <w:uiPriority w:val="30"/>
    <w:qFormat/>
    <w:rsid w:val="00935BCA"/>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2">
    <w:name w:val="明显引用 Char2"/>
    <w:basedOn w:val="a1"/>
    <w:uiPriority w:val="30"/>
    <w:rsid w:val="00935BCA"/>
    <w:rPr>
      <w:rFonts w:ascii="Calibri" w:eastAsia="宋体" w:hAnsi="Calibri" w:cs="Times New Roman"/>
      <w:b/>
      <w:bCs/>
      <w:i/>
      <w:iCs/>
      <w:color w:val="4F81BD" w:themeColor="accent1"/>
      <w:szCs w:val="20"/>
    </w:rPr>
  </w:style>
  <w:style w:type="paragraph" w:customStyle="1" w:styleId="xl90">
    <w:name w:val="xl90"/>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2nd">
    <w:name w:val="2nd"/>
    <w:basedOn w:val="4"/>
    <w:rsid w:val="00935BCA"/>
    <w:pPr>
      <w:spacing w:before="156" w:after="240" w:line="360" w:lineRule="auto"/>
      <w:ind w:left="1" w:hanging="1"/>
      <w:contextualSpacing/>
      <w:jc w:val="left"/>
    </w:pPr>
    <w:rPr>
      <w:rFonts w:ascii="黑体" w:hAnsi="黑体" w:cs="Arial"/>
      <w:b w:val="0"/>
      <w:bCs/>
      <w:iCs/>
      <w:kern w:val="0"/>
      <w:sz w:val="32"/>
      <w:szCs w:val="24"/>
    </w:rPr>
  </w:style>
  <w:style w:type="paragraph" w:styleId="afe">
    <w:name w:val="Body Text"/>
    <w:basedOn w:val="a"/>
    <w:link w:val="Chare"/>
    <w:unhideWhenUsed/>
    <w:rsid w:val="00935BCA"/>
    <w:pPr>
      <w:spacing w:after="120"/>
    </w:pPr>
  </w:style>
  <w:style w:type="character" w:customStyle="1" w:styleId="Chare">
    <w:name w:val="正文文本 Char"/>
    <w:basedOn w:val="a1"/>
    <w:link w:val="afe"/>
    <w:uiPriority w:val="99"/>
    <w:semiHidden/>
    <w:rsid w:val="00935BCA"/>
    <w:rPr>
      <w:rFonts w:ascii="Calibri" w:eastAsia="宋体" w:hAnsi="Calibri" w:cs="Times New Roman"/>
      <w:szCs w:val="20"/>
    </w:rPr>
  </w:style>
  <w:style w:type="paragraph" w:styleId="aff">
    <w:name w:val="Body Text First Indent"/>
    <w:basedOn w:val="afe"/>
    <w:link w:val="Charf"/>
    <w:rsid w:val="00935BCA"/>
    <w:pPr>
      <w:ind w:firstLineChars="100" w:firstLine="420"/>
    </w:pPr>
    <w:rPr>
      <w:rFonts w:ascii="Times New Roman" w:hAnsi="Times New Roman"/>
    </w:rPr>
  </w:style>
  <w:style w:type="character" w:customStyle="1" w:styleId="Charf">
    <w:name w:val="正文首行缩进 Char"/>
    <w:basedOn w:val="Chare"/>
    <w:link w:val="aff"/>
    <w:rsid w:val="00935BCA"/>
    <w:rPr>
      <w:rFonts w:ascii="Times New Roman" w:eastAsia="宋体" w:hAnsi="Times New Roman" w:cs="Times New Roman"/>
      <w:szCs w:val="20"/>
    </w:rPr>
  </w:style>
  <w:style w:type="paragraph" w:customStyle="1" w:styleId="font15">
    <w:name w:val="font15"/>
    <w:basedOn w:val="a"/>
    <w:rsid w:val="00935BCA"/>
    <w:pPr>
      <w:widowControl/>
      <w:spacing w:before="100" w:beforeAutospacing="1" w:after="100" w:afterAutospacing="1"/>
      <w:jc w:val="left"/>
    </w:pPr>
    <w:rPr>
      <w:rFonts w:ascii="Arial" w:hAnsi="Arial" w:cs="Arial"/>
      <w:kern w:val="0"/>
      <w:sz w:val="22"/>
      <w:szCs w:val="22"/>
      <w:u w:val="single"/>
    </w:rPr>
  </w:style>
  <w:style w:type="paragraph" w:customStyle="1" w:styleId="aff0">
    <w:name w:val="文档正文"/>
    <w:basedOn w:val="a"/>
    <w:rsid w:val="00935BCA"/>
    <w:pPr>
      <w:adjustRightInd w:val="0"/>
      <w:spacing w:before="60" w:after="60" w:line="312" w:lineRule="atLeast"/>
      <w:ind w:firstLine="567"/>
      <w:textAlignment w:val="baseline"/>
    </w:pPr>
    <w:rPr>
      <w:kern w:val="0"/>
      <w:sz w:val="28"/>
    </w:rPr>
  </w:style>
  <w:style w:type="paragraph" w:customStyle="1" w:styleId="20">
    <w:name w:val="表格样式 2"/>
    <w:rsid w:val="00935BCA"/>
    <w:rPr>
      <w:rFonts w:ascii="Helvetica" w:eastAsia="Helvetica" w:hAnsi="Helvetica" w:cs="Helvetica"/>
      <w:color w:val="000000"/>
      <w:kern w:val="0"/>
      <w:sz w:val="20"/>
      <w:szCs w:val="20"/>
    </w:rPr>
  </w:style>
  <w:style w:type="paragraph" w:styleId="aff1">
    <w:name w:val="List Paragraph"/>
    <w:basedOn w:val="a"/>
    <w:uiPriority w:val="34"/>
    <w:qFormat/>
    <w:rsid w:val="00935BCA"/>
    <w:pPr>
      <w:widowControl/>
      <w:ind w:left="720"/>
      <w:jc w:val="left"/>
    </w:pPr>
    <w:rPr>
      <w:kern w:val="0"/>
      <w:sz w:val="24"/>
      <w:szCs w:val="24"/>
    </w:rPr>
  </w:style>
  <w:style w:type="paragraph" w:customStyle="1" w:styleId="xl74">
    <w:name w:val="xl74"/>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styleId="aff2">
    <w:name w:val="annotation text"/>
    <w:basedOn w:val="a"/>
    <w:link w:val="Char23"/>
    <w:unhideWhenUsed/>
    <w:qFormat/>
    <w:rsid w:val="00935BCA"/>
    <w:pPr>
      <w:jc w:val="left"/>
    </w:pPr>
  </w:style>
  <w:style w:type="character" w:customStyle="1" w:styleId="Char23">
    <w:name w:val="批注文字 Char2"/>
    <w:basedOn w:val="a1"/>
    <w:link w:val="aff2"/>
    <w:uiPriority w:val="99"/>
    <w:semiHidden/>
    <w:rsid w:val="00935BCA"/>
    <w:rPr>
      <w:rFonts w:ascii="Calibri" w:eastAsia="宋体" w:hAnsi="Calibri" w:cs="Times New Roman"/>
      <w:szCs w:val="20"/>
    </w:rPr>
  </w:style>
  <w:style w:type="paragraph" w:styleId="aff3">
    <w:name w:val="annotation subject"/>
    <w:basedOn w:val="aff2"/>
    <w:next w:val="aff2"/>
    <w:link w:val="Charf0"/>
    <w:semiHidden/>
    <w:rsid w:val="00935BCA"/>
    <w:rPr>
      <w:b/>
      <w:bCs/>
    </w:rPr>
  </w:style>
  <w:style w:type="character" w:customStyle="1" w:styleId="Charf0">
    <w:name w:val="批注主题 Char"/>
    <w:basedOn w:val="Char23"/>
    <w:link w:val="aff3"/>
    <w:semiHidden/>
    <w:rsid w:val="00935BCA"/>
    <w:rPr>
      <w:rFonts w:ascii="Calibri" w:eastAsia="宋体" w:hAnsi="Calibri" w:cs="Times New Roman"/>
      <w:b/>
      <w:bCs/>
      <w:szCs w:val="20"/>
    </w:rPr>
  </w:style>
  <w:style w:type="paragraph" w:customStyle="1" w:styleId="Aff4">
    <w:name w:val="正文 A"/>
    <w:rsid w:val="00935BCA"/>
    <w:pPr>
      <w:widowControl w:val="0"/>
      <w:jc w:val="both"/>
    </w:pPr>
    <w:rPr>
      <w:rFonts w:ascii="Arial Unicode MS" w:eastAsia="Times New Roman" w:hAnsi="Arial Unicode MS" w:cs="Arial Unicode MS" w:hint="eastAsia"/>
      <w:color w:val="000000"/>
      <w:szCs w:val="21"/>
      <w:u w:color="000000"/>
    </w:rPr>
  </w:style>
  <w:style w:type="paragraph" w:customStyle="1" w:styleId="aff5">
    <w:name w:val="一级条标题"/>
    <w:basedOn w:val="a"/>
    <w:next w:val="a"/>
    <w:rsid w:val="00935BCA"/>
    <w:pPr>
      <w:widowControl/>
      <w:numPr>
        <w:ilvl w:val="2"/>
        <w:numId w:val="1"/>
      </w:numPr>
      <w:tabs>
        <w:tab w:val="left" w:pos="840"/>
        <w:tab w:val="left" w:pos="2160"/>
      </w:tabs>
      <w:outlineLvl w:val="2"/>
    </w:pPr>
    <w:rPr>
      <w:rFonts w:ascii="黑体" w:eastAsia="黑体"/>
      <w:kern w:val="0"/>
    </w:rPr>
  </w:style>
  <w:style w:type="paragraph" w:customStyle="1" w:styleId="CharCharChar1CharCharCharChar">
    <w:name w:val=" Char Char Char1 Char Char Char Char"/>
    <w:basedOn w:val="a"/>
    <w:rsid w:val="00935BCA"/>
    <w:rPr>
      <w:rFonts w:ascii="Tahoma" w:hAnsi="Tahoma"/>
      <w:sz w:val="24"/>
    </w:rPr>
  </w:style>
  <w:style w:type="paragraph" w:styleId="31">
    <w:name w:val="toc 3"/>
    <w:basedOn w:val="a"/>
    <w:next w:val="a"/>
    <w:semiHidden/>
    <w:rsid w:val="00935BCA"/>
    <w:pPr>
      <w:tabs>
        <w:tab w:val="left" w:pos="1365"/>
        <w:tab w:val="right" w:leader="dot" w:pos="8693"/>
      </w:tabs>
      <w:spacing w:line="300" w:lineRule="auto"/>
      <w:ind w:left="839"/>
    </w:pPr>
    <w:rPr>
      <w:szCs w:val="24"/>
      <w:lang w:val="en-US" w:eastAsia="zh-CN"/>
    </w:rPr>
  </w:style>
  <w:style w:type="paragraph" w:styleId="21">
    <w:name w:val="Body Text 2"/>
    <w:basedOn w:val="a"/>
    <w:link w:val="2Char0"/>
    <w:rsid w:val="00935BCA"/>
    <w:pPr>
      <w:jc w:val="center"/>
    </w:pPr>
    <w:rPr>
      <w:color w:val="FF00FF"/>
    </w:rPr>
  </w:style>
  <w:style w:type="character" w:customStyle="1" w:styleId="2Char0">
    <w:name w:val="正文文本 2 Char"/>
    <w:basedOn w:val="a1"/>
    <w:link w:val="21"/>
    <w:rsid w:val="00935BCA"/>
    <w:rPr>
      <w:rFonts w:ascii="Calibri" w:eastAsia="宋体" w:hAnsi="Calibri" w:cs="Times New Roman"/>
      <w:color w:val="FF00FF"/>
      <w:szCs w:val="20"/>
    </w:rPr>
  </w:style>
  <w:style w:type="paragraph" w:customStyle="1" w:styleId="aff6">
    <w:name w:val="二级条标题"/>
    <w:basedOn w:val="aff5"/>
    <w:next w:val="a"/>
    <w:rsid w:val="00935BCA"/>
    <w:pPr>
      <w:numPr>
        <w:ilvl w:val="3"/>
      </w:numPr>
      <w:tabs>
        <w:tab w:val="left" w:pos="1644"/>
        <w:tab w:val="left" w:pos="2880"/>
      </w:tabs>
      <w:outlineLvl w:val="3"/>
    </w:pPr>
  </w:style>
  <w:style w:type="paragraph" w:customStyle="1" w:styleId="font16">
    <w:name w:val="font16"/>
    <w:basedOn w:val="a"/>
    <w:rsid w:val="00935BCA"/>
    <w:pPr>
      <w:widowControl/>
      <w:spacing w:before="100" w:beforeAutospacing="1" w:after="100" w:afterAutospacing="1"/>
      <w:jc w:val="left"/>
    </w:pPr>
    <w:rPr>
      <w:rFonts w:ascii="Arial" w:hAnsi="Arial" w:cs="Arial"/>
      <w:color w:val="FF0000"/>
      <w:kern w:val="0"/>
      <w:sz w:val="22"/>
      <w:szCs w:val="22"/>
    </w:rPr>
  </w:style>
  <w:style w:type="paragraph" w:customStyle="1" w:styleId="font7">
    <w:name w:val="font7"/>
    <w:basedOn w:val="a"/>
    <w:rsid w:val="00935BCA"/>
    <w:pPr>
      <w:widowControl/>
      <w:spacing w:before="100" w:beforeAutospacing="1" w:after="100" w:afterAutospacing="1"/>
      <w:jc w:val="left"/>
    </w:pPr>
    <w:rPr>
      <w:rFonts w:ascii="宋体" w:hAnsi="宋体" w:cs="宋体"/>
      <w:b/>
      <w:bCs/>
      <w:kern w:val="0"/>
      <w:sz w:val="28"/>
      <w:szCs w:val="28"/>
    </w:rPr>
  </w:style>
  <w:style w:type="paragraph" w:customStyle="1" w:styleId="msolistparagraph0">
    <w:name w:val="msolistparagraph"/>
    <w:basedOn w:val="a"/>
    <w:rsid w:val="00935BCA"/>
    <w:pPr>
      <w:ind w:firstLineChars="200" w:firstLine="420"/>
    </w:pPr>
    <w:rPr>
      <w:szCs w:val="24"/>
    </w:rPr>
  </w:style>
  <w:style w:type="paragraph" w:styleId="80">
    <w:name w:val="toc 8"/>
    <w:basedOn w:val="a"/>
    <w:next w:val="a"/>
    <w:semiHidden/>
    <w:rsid w:val="00935BCA"/>
    <w:pPr>
      <w:ind w:leftChars="1400" w:left="2940"/>
    </w:pPr>
  </w:style>
  <w:style w:type="paragraph" w:styleId="HTML">
    <w:name w:val="HTML Preformatted"/>
    <w:basedOn w:val="a"/>
    <w:link w:val="HTMLChar"/>
    <w:unhideWhenUsed/>
    <w:rsid w:val="00935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35BCA"/>
    <w:rPr>
      <w:rFonts w:ascii="Courier New" w:eastAsia="宋体" w:hAnsi="Courier New" w:cs="Courier New"/>
      <w:sz w:val="20"/>
      <w:szCs w:val="20"/>
    </w:rPr>
  </w:style>
  <w:style w:type="paragraph" w:styleId="af8">
    <w:name w:val="Quote"/>
    <w:basedOn w:val="a"/>
    <w:next w:val="a"/>
    <w:link w:val="Char8"/>
    <w:uiPriority w:val="29"/>
    <w:qFormat/>
    <w:rsid w:val="00935BCA"/>
    <w:pPr>
      <w:widowControl/>
      <w:ind w:firstLine="360"/>
      <w:jc w:val="left"/>
    </w:pPr>
    <w:rPr>
      <w:rFonts w:ascii="Cambria" w:eastAsiaTheme="minorEastAsia" w:hAnsi="Cambria" w:cstheme="minorBidi"/>
      <w:i/>
      <w:iCs/>
      <w:color w:val="5A5A5A"/>
      <w:szCs w:val="22"/>
    </w:rPr>
  </w:style>
  <w:style w:type="character" w:customStyle="1" w:styleId="Char24">
    <w:name w:val="引用 Char2"/>
    <w:basedOn w:val="a1"/>
    <w:uiPriority w:val="29"/>
    <w:rsid w:val="00935BCA"/>
    <w:rPr>
      <w:rFonts w:ascii="Calibri" w:eastAsia="宋体" w:hAnsi="Calibri" w:cs="Times New Roman"/>
      <w:i/>
      <w:iCs/>
      <w:color w:val="000000" w:themeColor="text1"/>
      <w:szCs w:val="20"/>
    </w:rPr>
  </w:style>
  <w:style w:type="paragraph" w:styleId="60">
    <w:name w:val="toc 6"/>
    <w:basedOn w:val="a"/>
    <w:next w:val="a"/>
    <w:semiHidden/>
    <w:rsid w:val="00935BCA"/>
    <w:pPr>
      <w:ind w:leftChars="1000" w:left="2100"/>
    </w:pPr>
  </w:style>
  <w:style w:type="paragraph" w:customStyle="1" w:styleId="CharCharCharChar">
    <w:name w:val=" Char Char Char Char"/>
    <w:basedOn w:val="a"/>
    <w:rsid w:val="00935BCA"/>
    <w:pPr>
      <w:tabs>
        <w:tab w:val="left" w:pos="840"/>
      </w:tabs>
      <w:ind w:left="840" w:hanging="420"/>
    </w:pPr>
    <w:rPr>
      <w:sz w:val="24"/>
      <w:szCs w:val="24"/>
    </w:rPr>
  </w:style>
  <w:style w:type="paragraph" w:customStyle="1" w:styleId="xl76">
    <w:name w:val="xl76"/>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9">
    <w:name w:val="font9"/>
    <w:basedOn w:val="a"/>
    <w:rsid w:val="00935BCA"/>
    <w:pPr>
      <w:widowControl/>
      <w:spacing w:before="100" w:beforeAutospacing="1" w:after="100" w:afterAutospacing="1"/>
      <w:jc w:val="left"/>
    </w:pPr>
    <w:rPr>
      <w:rFonts w:ascii="宋体" w:hAnsi="宋体" w:cs="宋体"/>
      <w:kern w:val="0"/>
      <w:sz w:val="22"/>
      <w:szCs w:val="22"/>
    </w:rPr>
  </w:style>
  <w:style w:type="paragraph" w:styleId="af6">
    <w:name w:val="Subtitle"/>
    <w:basedOn w:val="a"/>
    <w:next w:val="a"/>
    <w:link w:val="Char7"/>
    <w:uiPriority w:val="11"/>
    <w:qFormat/>
    <w:rsid w:val="00935BCA"/>
    <w:pPr>
      <w:widowControl/>
      <w:spacing w:before="200" w:after="900"/>
      <w:jc w:val="right"/>
    </w:pPr>
    <w:rPr>
      <w:rFonts w:eastAsiaTheme="minorEastAsia" w:hAnsiTheme="minorHAnsi" w:cstheme="minorBidi"/>
      <w:i/>
      <w:iCs/>
      <w:sz w:val="24"/>
      <w:szCs w:val="24"/>
    </w:rPr>
  </w:style>
  <w:style w:type="character" w:customStyle="1" w:styleId="Char25">
    <w:name w:val="副标题 Char2"/>
    <w:basedOn w:val="a1"/>
    <w:uiPriority w:val="11"/>
    <w:rsid w:val="00935BCA"/>
    <w:rPr>
      <w:rFonts w:asciiTheme="majorHAnsi" w:eastAsia="宋体" w:hAnsiTheme="majorHAnsi" w:cstheme="majorBidi"/>
      <w:b/>
      <w:bCs/>
      <w:kern w:val="28"/>
      <w:sz w:val="32"/>
      <w:szCs w:val="32"/>
    </w:rPr>
  </w:style>
  <w:style w:type="paragraph" w:customStyle="1" w:styleId="GHC">
    <w:name w:val="GHC 正文"/>
    <w:basedOn w:val="a"/>
    <w:link w:val="GHCChar"/>
    <w:rsid w:val="00935BCA"/>
    <w:pPr>
      <w:spacing w:line="360" w:lineRule="auto"/>
      <w:ind w:firstLineChars="200" w:firstLine="420"/>
    </w:pPr>
    <w:rPr>
      <w:rFonts w:ascii="宋体" w:hAnsi="宋体" w:cstheme="minorBidi"/>
      <w:sz w:val="24"/>
      <w:szCs w:val="24"/>
      <w:lang w:val="en-AU"/>
    </w:rPr>
  </w:style>
  <w:style w:type="paragraph" w:customStyle="1" w:styleId="Body1">
    <w:name w:val="Body 1"/>
    <w:rsid w:val="00935BCA"/>
    <w:pPr>
      <w:outlineLvl w:val="0"/>
    </w:pPr>
    <w:rPr>
      <w:rFonts w:ascii="Helvetica" w:eastAsia="宋体" w:hAnsi="Helvetica" w:cs="Helvetica"/>
      <w:b/>
      <w:bCs/>
      <w:color w:val="000000"/>
      <w:kern w:val="0"/>
      <w:sz w:val="20"/>
      <w:szCs w:val="20"/>
      <w:u w:color="000000"/>
    </w:rPr>
  </w:style>
  <w:style w:type="paragraph" w:styleId="12">
    <w:name w:val="toc 1"/>
    <w:basedOn w:val="a"/>
    <w:next w:val="a"/>
    <w:uiPriority w:val="39"/>
    <w:rsid w:val="00935BCA"/>
    <w:pPr>
      <w:spacing w:line="360" w:lineRule="auto"/>
      <w:ind w:leftChars="233" w:left="902" w:hangingChars="172" w:hanging="413"/>
    </w:pPr>
    <w:rPr>
      <w:rFonts w:ascii="宋体" w:hAnsi="宋体"/>
      <w:b/>
      <w:sz w:val="24"/>
    </w:rPr>
  </w:style>
  <w:style w:type="paragraph" w:customStyle="1" w:styleId="Preformatted">
    <w:name w:val="Preformatted"/>
    <w:basedOn w:val="a"/>
    <w:rsid w:val="00935BC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styleId="aff7">
    <w:name w:val="caption"/>
    <w:basedOn w:val="a"/>
    <w:next w:val="a"/>
    <w:uiPriority w:val="35"/>
    <w:qFormat/>
    <w:rsid w:val="00935BCA"/>
    <w:pPr>
      <w:widowControl/>
      <w:ind w:firstLine="360"/>
      <w:jc w:val="left"/>
    </w:pPr>
    <w:rPr>
      <w:b/>
      <w:bCs/>
      <w:kern w:val="0"/>
      <w:sz w:val="18"/>
      <w:szCs w:val="18"/>
      <w:lang w:eastAsia="en-US" w:bidi="en-US"/>
    </w:rPr>
  </w:style>
  <w:style w:type="paragraph" w:customStyle="1" w:styleId="ListParagraph">
    <w:name w:val="List Paragraph"/>
    <w:basedOn w:val="a"/>
    <w:rsid w:val="00935BCA"/>
    <w:pPr>
      <w:ind w:firstLineChars="200" w:firstLine="420"/>
    </w:pPr>
    <w:rPr>
      <w:szCs w:val="24"/>
    </w:rPr>
  </w:style>
  <w:style w:type="paragraph" w:customStyle="1" w:styleId="M">
    <w:name w:val="M正文"/>
    <w:basedOn w:val="a"/>
    <w:rsid w:val="00935BCA"/>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styleId="aff8">
    <w:name w:val="Balloon Text"/>
    <w:basedOn w:val="a"/>
    <w:link w:val="Charf1"/>
    <w:semiHidden/>
    <w:rsid w:val="00935BCA"/>
    <w:rPr>
      <w:sz w:val="18"/>
      <w:szCs w:val="18"/>
    </w:rPr>
  </w:style>
  <w:style w:type="character" w:customStyle="1" w:styleId="Charf1">
    <w:name w:val="批注框文本 Char"/>
    <w:basedOn w:val="a1"/>
    <w:link w:val="aff8"/>
    <w:semiHidden/>
    <w:rsid w:val="00935BCA"/>
    <w:rPr>
      <w:rFonts w:ascii="Calibri" w:eastAsia="宋体" w:hAnsi="Calibri" w:cs="Times New Roman"/>
      <w:sz w:val="18"/>
      <w:szCs w:val="18"/>
    </w:rPr>
  </w:style>
  <w:style w:type="paragraph" w:customStyle="1" w:styleId="maquet1">
    <w:name w:val="maquet1"/>
    <w:basedOn w:val="a"/>
    <w:rsid w:val="00935BCA"/>
    <w:rPr>
      <w:rFonts w:ascii="Futura Book" w:eastAsia="黑体" w:hAnsi="Futura Book"/>
    </w:rPr>
  </w:style>
  <w:style w:type="paragraph" w:customStyle="1" w:styleId="font13">
    <w:name w:val="font13"/>
    <w:basedOn w:val="a"/>
    <w:rsid w:val="00935BCA"/>
    <w:pPr>
      <w:widowControl/>
      <w:spacing w:before="100" w:beforeAutospacing="1" w:after="100" w:afterAutospacing="1"/>
      <w:jc w:val="left"/>
    </w:pPr>
    <w:rPr>
      <w:rFonts w:ascii="Arial" w:hAnsi="Arial" w:cs="Arial"/>
      <w:kern w:val="0"/>
      <w:sz w:val="22"/>
      <w:szCs w:val="22"/>
    </w:rPr>
  </w:style>
  <w:style w:type="paragraph" w:customStyle="1" w:styleId="210">
    <w:name w:val="列出段落21"/>
    <w:basedOn w:val="a"/>
    <w:uiPriority w:val="34"/>
    <w:qFormat/>
    <w:rsid w:val="00935BCA"/>
    <w:pPr>
      <w:ind w:left="720"/>
      <w:contextualSpacing/>
    </w:pPr>
    <w:rPr>
      <w:szCs w:val="24"/>
    </w:rPr>
  </w:style>
  <w:style w:type="paragraph" w:styleId="22">
    <w:name w:val="toc 2"/>
    <w:basedOn w:val="a"/>
    <w:next w:val="a"/>
    <w:semiHidden/>
    <w:rsid w:val="00935BCA"/>
    <w:pPr>
      <w:spacing w:line="300" w:lineRule="auto"/>
      <w:ind w:left="420"/>
    </w:pPr>
    <w:rPr>
      <w:b/>
      <w:sz w:val="24"/>
      <w:lang w:val="en-US" w:eastAsia="zh-CN"/>
    </w:rPr>
  </w:style>
  <w:style w:type="paragraph" w:customStyle="1" w:styleId="ecxmsolistparagraph">
    <w:name w:val="ecxmsolistparagraph"/>
    <w:basedOn w:val="a"/>
    <w:rsid w:val="00935BCA"/>
    <w:pPr>
      <w:widowControl/>
      <w:spacing w:after="324"/>
      <w:jc w:val="left"/>
    </w:pPr>
    <w:rPr>
      <w:rFonts w:ascii="宋体" w:hAnsi="宋体" w:cs="宋体"/>
      <w:kern w:val="0"/>
      <w:sz w:val="24"/>
      <w:szCs w:val="24"/>
    </w:rPr>
  </w:style>
  <w:style w:type="paragraph" w:customStyle="1" w:styleId="23">
    <w:name w:val="项目2"/>
    <w:rsid w:val="00935BCA"/>
    <w:pPr>
      <w:tabs>
        <w:tab w:val="left" w:pos="425"/>
      </w:tabs>
      <w:spacing w:before="120" w:after="120" w:line="360" w:lineRule="auto"/>
      <w:ind w:left="425" w:hanging="425"/>
    </w:pPr>
    <w:rPr>
      <w:rFonts w:ascii="Calibri" w:eastAsia="仿宋_GB2312" w:hAnsi="Calibri" w:cs="Times New Roman"/>
      <w:kern w:val="0"/>
      <w:sz w:val="24"/>
      <w:szCs w:val="20"/>
    </w:rPr>
  </w:style>
  <w:style w:type="paragraph" w:styleId="32">
    <w:name w:val="Body Text Indent 3"/>
    <w:basedOn w:val="a"/>
    <w:link w:val="3Char0"/>
    <w:rsid w:val="00935BCA"/>
    <w:pPr>
      <w:widowControl/>
      <w:spacing w:before="60" w:after="60" w:line="280" w:lineRule="atLeast"/>
      <w:ind w:right="291" w:firstLine="400"/>
    </w:pPr>
    <w:rPr>
      <w:rFonts w:ascii="宋体"/>
      <w:kern w:val="0"/>
    </w:rPr>
  </w:style>
  <w:style w:type="character" w:customStyle="1" w:styleId="3Char0">
    <w:name w:val="正文文本缩进 3 Char"/>
    <w:basedOn w:val="a1"/>
    <w:link w:val="32"/>
    <w:rsid w:val="00935BCA"/>
    <w:rPr>
      <w:rFonts w:ascii="宋体" w:eastAsia="宋体" w:hAnsi="Calibri" w:cs="Times New Roman"/>
      <w:kern w:val="0"/>
      <w:szCs w:val="20"/>
    </w:rPr>
  </w:style>
  <w:style w:type="paragraph" w:customStyle="1" w:styleId="CharCharCharCharCharChar">
    <w:name w:val=" Char Char 字元 字元 字元 Char Char Char Char"/>
    <w:basedOn w:val="a"/>
    <w:rsid w:val="00935BCA"/>
    <w:pPr>
      <w:adjustRightInd w:val="0"/>
      <w:spacing w:line="360" w:lineRule="auto"/>
    </w:pPr>
    <w:rPr>
      <w:kern w:val="0"/>
      <w:sz w:val="24"/>
    </w:rPr>
  </w:style>
  <w:style w:type="paragraph" w:styleId="aff9">
    <w:name w:val="List"/>
    <w:basedOn w:val="a"/>
    <w:rsid w:val="00935BCA"/>
    <w:pPr>
      <w:ind w:left="200" w:hangingChars="200" w:hanging="200"/>
    </w:pPr>
    <w:rPr>
      <w:szCs w:val="24"/>
    </w:rPr>
  </w:style>
  <w:style w:type="paragraph" w:customStyle="1" w:styleId="CharCharCharCharCharCharChar">
    <w:name w:val=" Char Char Char Char Char Char Char"/>
    <w:basedOn w:val="a"/>
    <w:rsid w:val="00935BCA"/>
    <w:pPr>
      <w:widowControl/>
      <w:spacing w:before="120"/>
      <w:jc w:val="left"/>
    </w:pPr>
    <w:rPr>
      <w:rFonts w:ascii="宋体" w:hAnsi="宋体" w:cs="宋体"/>
      <w:bCs/>
      <w:kern w:val="0"/>
      <w:szCs w:val="21"/>
    </w:rPr>
  </w:style>
  <w:style w:type="paragraph" w:customStyle="1" w:styleId="msonospacing0">
    <w:name w:val="msonospacing"/>
    <w:rsid w:val="00935BCA"/>
    <w:pPr>
      <w:adjustRightInd w:val="0"/>
      <w:snapToGrid w:val="0"/>
    </w:pPr>
    <w:rPr>
      <w:rFonts w:ascii="Tahoma" w:eastAsia="微软雅黑" w:hAnsi="Tahoma" w:cs="Times New Roman"/>
      <w:kern w:val="0"/>
      <w:sz w:val="22"/>
    </w:rPr>
  </w:style>
  <w:style w:type="paragraph" w:styleId="af4">
    <w:name w:val="Salutation"/>
    <w:basedOn w:val="a"/>
    <w:next w:val="a"/>
    <w:link w:val="Char16"/>
    <w:rsid w:val="00935BCA"/>
    <w:pPr>
      <w:widowControl/>
      <w:jc w:val="left"/>
    </w:pPr>
    <w:rPr>
      <w:rFonts w:asciiTheme="minorHAnsi" w:hAnsiTheme="minorHAnsi" w:cstheme="minorBidi"/>
      <w:sz w:val="24"/>
      <w:szCs w:val="22"/>
    </w:rPr>
  </w:style>
  <w:style w:type="character" w:customStyle="1" w:styleId="Char26">
    <w:name w:val="称呼 Char2"/>
    <w:basedOn w:val="a1"/>
    <w:uiPriority w:val="99"/>
    <w:semiHidden/>
    <w:rsid w:val="00935BCA"/>
    <w:rPr>
      <w:rFonts w:ascii="Calibri" w:eastAsia="宋体" w:hAnsi="Calibri" w:cs="Times New Roman"/>
      <w:szCs w:val="20"/>
    </w:rPr>
  </w:style>
  <w:style w:type="paragraph" w:styleId="40">
    <w:name w:val="toc 4"/>
    <w:basedOn w:val="a"/>
    <w:next w:val="a"/>
    <w:semiHidden/>
    <w:rsid w:val="00935BCA"/>
    <w:pPr>
      <w:ind w:leftChars="600" w:left="1260"/>
    </w:pPr>
  </w:style>
  <w:style w:type="paragraph" w:customStyle="1" w:styleId="NoSpacing">
    <w:name w:val="No Spacing"/>
    <w:basedOn w:val="a"/>
    <w:rsid w:val="00935BCA"/>
    <w:rPr>
      <w:szCs w:val="21"/>
    </w:rPr>
  </w:style>
  <w:style w:type="paragraph" w:styleId="afb">
    <w:name w:val="Document Map"/>
    <w:basedOn w:val="a"/>
    <w:link w:val="Charf2"/>
    <w:semiHidden/>
    <w:rsid w:val="00935BCA"/>
    <w:pPr>
      <w:shd w:val="clear" w:color="auto" w:fill="000080"/>
    </w:pPr>
  </w:style>
  <w:style w:type="character" w:customStyle="1" w:styleId="Charf2">
    <w:name w:val="文档结构图 Char"/>
    <w:basedOn w:val="a1"/>
    <w:link w:val="afb"/>
    <w:semiHidden/>
    <w:rsid w:val="00935BCA"/>
    <w:rPr>
      <w:rFonts w:ascii="Calibri" w:eastAsia="宋体" w:hAnsi="Calibri" w:cs="Times New Roman"/>
      <w:szCs w:val="20"/>
      <w:shd w:val="clear" w:color="auto" w:fill="000080"/>
    </w:rPr>
  </w:style>
  <w:style w:type="paragraph" w:styleId="ae">
    <w:name w:val="header"/>
    <w:basedOn w:val="a"/>
    <w:link w:val="Char13"/>
    <w:rsid w:val="00935B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7">
    <w:name w:val="页眉 Char2"/>
    <w:basedOn w:val="a1"/>
    <w:uiPriority w:val="99"/>
    <w:semiHidden/>
    <w:rsid w:val="00935BCA"/>
    <w:rPr>
      <w:rFonts w:ascii="Calibri" w:eastAsia="宋体" w:hAnsi="Calibri" w:cs="Times New Roman"/>
      <w:sz w:val="18"/>
      <w:szCs w:val="18"/>
    </w:rPr>
  </w:style>
  <w:style w:type="paragraph" w:customStyle="1" w:styleId="xl77">
    <w:name w:val="xl77"/>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styleId="a4">
    <w:name w:val="Date"/>
    <w:basedOn w:val="a"/>
    <w:next w:val="a"/>
    <w:link w:val="Char1"/>
    <w:rsid w:val="00935BCA"/>
    <w:rPr>
      <w:rFonts w:asciiTheme="minorHAnsi" w:hAnsiTheme="minorHAnsi" w:cstheme="minorBidi"/>
      <w:szCs w:val="22"/>
    </w:rPr>
  </w:style>
  <w:style w:type="character" w:customStyle="1" w:styleId="Char28">
    <w:name w:val="日期 Char2"/>
    <w:basedOn w:val="a1"/>
    <w:uiPriority w:val="99"/>
    <w:semiHidden/>
    <w:rsid w:val="00935BCA"/>
    <w:rPr>
      <w:rFonts w:ascii="Calibri" w:eastAsia="宋体" w:hAnsi="Calibri" w:cs="Times New Roman"/>
      <w:szCs w:val="20"/>
    </w:rPr>
  </w:style>
  <w:style w:type="paragraph" w:customStyle="1" w:styleId="affa">
    <w:name w:val="普通文字"/>
    <w:basedOn w:val="a"/>
    <w:rsid w:val="00935BCA"/>
    <w:pPr>
      <w:widowControl/>
      <w:spacing w:line="351" w:lineRule="atLeast"/>
      <w:ind w:firstLine="419"/>
      <w:textAlignment w:val="baseline"/>
    </w:pPr>
    <w:rPr>
      <w:rFonts w:ascii="宋体"/>
      <w:color w:val="000000"/>
      <w:kern w:val="0"/>
      <w:u w:color="000000"/>
    </w:rPr>
  </w:style>
  <w:style w:type="paragraph" w:styleId="33">
    <w:name w:val="Body Text 3"/>
    <w:basedOn w:val="a"/>
    <w:link w:val="3Char3"/>
    <w:rsid w:val="00935BCA"/>
    <w:rPr>
      <w:rFonts w:ascii="宋体" w:hAnsi="宋体"/>
      <w:color w:val="FF0000"/>
      <w:szCs w:val="28"/>
    </w:rPr>
  </w:style>
  <w:style w:type="character" w:customStyle="1" w:styleId="3Char3">
    <w:name w:val="正文文本 3 Char"/>
    <w:basedOn w:val="a1"/>
    <w:link w:val="33"/>
    <w:rsid w:val="00935BCA"/>
    <w:rPr>
      <w:rFonts w:ascii="宋体" w:eastAsia="宋体" w:hAnsi="宋体" w:cs="Times New Roman"/>
      <w:color w:val="FF0000"/>
      <w:szCs w:val="28"/>
    </w:rPr>
  </w:style>
  <w:style w:type="paragraph" w:customStyle="1" w:styleId="xl69">
    <w:name w:val="xl69"/>
    <w:basedOn w:val="a"/>
    <w:rsid w:val="00935BCA"/>
    <w:pPr>
      <w:widowControl/>
      <w:spacing w:before="100" w:beforeAutospacing="1" w:after="100" w:afterAutospacing="1"/>
      <w:jc w:val="left"/>
      <w:textAlignment w:val="top"/>
    </w:pPr>
    <w:rPr>
      <w:rFonts w:ascii="Arial" w:hAnsi="Arial" w:cs="Arial"/>
      <w:kern w:val="0"/>
      <w:szCs w:val="21"/>
    </w:rPr>
  </w:style>
  <w:style w:type="paragraph" w:customStyle="1" w:styleId="xl78">
    <w:name w:val="xl78"/>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styleId="24">
    <w:name w:val="Body Text Indent 2"/>
    <w:basedOn w:val="a"/>
    <w:link w:val="2Char1"/>
    <w:rsid w:val="00935BCA"/>
    <w:pPr>
      <w:ind w:left="1260"/>
    </w:pPr>
  </w:style>
  <w:style w:type="character" w:customStyle="1" w:styleId="2Char1">
    <w:name w:val="正文文本缩进 2 Char"/>
    <w:basedOn w:val="a1"/>
    <w:link w:val="24"/>
    <w:rsid w:val="00935BCA"/>
    <w:rPr>
      <w:rFonts w:ascii="Calibri" w:eastAsia="宋体" w:hAnsi="Calibri" w:cs="Times New Roman"/>
      <w:szCs w:val="20"/>
    </w:rPr>
  </w:style>
  <w:style w:type="paragraph" w:styleId="13">
    <w:name w:val="index 1"/>
    <w:basedOn w:val="a"/>
    <w:next w:val="a"/>
    <w:semiHidden/>
    <w:rsid w:val="00935BCA"/>
  </w:style>
  <w:style w:type="paragraph" w:customStyle="1" w:styleId="CharChar4CharCharCharChar">
    <w:name w:val=" Char Char4 Char Char Char Char"/>
    <w:basedOn w:val="a"/>
    <w:rsid w:val="00935BCA"/>
  </w:style>
  <w:style w:type="paragraph" w:customStyle="1" w:styleId="xl75">
    <w:name w:val="xl75"/>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styleId="50">
    <w:name w:val="toc 5"/>
    <w:basedOn w:val="a"/>
    <w:next w:val="a"/>
    <w:semiHidden/>
    <w:rsid w:val="00935BCA"/>
    <w:pPr>
      <w:ind w:leftChars="800" w:left="1680"/>
    </w:pPr>
  </w:style>
  <w:style w:type="paragraph" w:styleId="90">
    <w:name w:val="toc 9"/>
    <w:basedOn w:val="a"/>
    <w:next w:val="a"/>
    <w:semiHidden/>
    <w:rsid w:val="00935BCA"/>
    <w:pPr>
      <w:ind w:leftChars="1600" w:left="3360"/>
    </w:pPr>
  </w:style>
  <w:style w:type="paragraph" w:customStyle="1" w:styleId="378020">
    <w:name w:val="样式 标题 3 + (中文) 黑体 小四 非加粗 段前: 7.8 磅 段后: 0 磅 行距: 固定值 20 磅"/>
    <w:basedOn w:val="3"/>
    <w:rsid w:val="00935BCA"/>
    <w:pPr>
      <w:widowControl/>
      <w:adjustRightInd/>
      <w:spacing w:before="0" w:after="0" w:line="400" w:lineRule="exact"/>
      <w:textAlignment w:val="auto"/>
    </w:pPr>
    <w:rPr>
      <w:rFonts w:eastAsia="黑体" w:cs="宋体"/>
      <w:b w:val="0"/>
      <w:kern w:val="2"/>
      <w:sz w:val="24"/>
    </w:rPr>
  </w:style>
  <w:style w:type="paragraph" w:customStyle="1" w:styleId="affb">
    <w:name w:val="表格"/>
    <w:basedOn w:val="a"/>
    <w:rsid w:val="00935BCA"/>
    <w:pPr>
      <w:spacing w:line="400" w:lineRule="exact"/>
    </w:pPr>
    <w:rPr>
      <w:sz w:val="24"/>
      <w:szCs w:val="24"/>
    </w:rPr>
  </w:style>
  <w:style w:type="paragraph" w:styleId="af5">
    <w:name w:val="footer"/>
    <w:basedOn w:val="a"/>
    <w:link w:val="Char17"/>
    <w:rsid w:val="00935BC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9">
    <w:name w:val="页脚 Char2"/>
    <w:basedOn w:val="a1"/>
    <w:uiPriority w:val="99"/>
    <w:semiHidden/>
    <w:rsid w:val="00935BCA"/>
    <w:rPr>
      <w:rFonts w:ascii="Calibri" w:eastAsia="宋体" w:hAnsi="Calibri" w:cs="Times New Roman"/>
      <w:sz w:val="18"/>
      <w:szCs w:val="18"/>
    </w:rPr>
  </w:style>
  <w:style w:type="paragraph" w:customStyle="1" w:styleId="font6">
    <w:name w:val="font6"/>
    <w:basedOn w:val="a"/>
    <w:rsid w:val="00935BCA"/>
    <w:pPr>
      <w:widowControl/>
      <w:spacing w:before="100" w:beforeAutospacing="1" w:after="100" w:afterAutospacing="1"/>
      <w:jc w:val="left"/>
    </w:pPr>
    <w:rPr>
      <w:rFonts w:ascii="Arial" w:hAnsi="Arial" w:cs="Arial"/>
      <w:b/>
      <w:bCs/>
      <w:kern w:val="0"/>
      <w:sz w:val="28"/>
      <w:szCs w:val="28"/>
    </w:rPr>
  </w:style>
  <w:style w:type="paragraph" w:styleId="affc">
    <w:name w:val="Block Text"/>
    <w:basedOn w:val="a"/>
    <w:rsid w:val="00935BCA"/>
    <w:pPr>
      <w:spacing w:line="400" w:lineRule="atLeast"/>
      <w:ind w:left="-76" w:rightChars="-33" w:right="-69"/>
      <w:jc w:val="left"/>
    </w:pPr>
    <w:rPr>
      <w:rFonts w:ascii="宋体" w:hAnsi="宋体"/>
      <w:color w:val="FF0000"/>
      <w:sz w:val="24"/>
    </w:rPr>
  </w:style>
  <w:style w:type="paragraph" w:customStyle="1" w:styleId="font10">
    <w:name w:val="font10"/>
    <w:basedOn w:val="a"/>
    <w:rsid w:val="00935BCA"/>
    <w:pPr>
      <w:widowControl/>
      <w:spacing w:before="100" w:beforeAutospacing="1" w:after="100" w:afterAutospacing="1"/>
      <w:jc w:val="left"/>
    </w:pPr>
    <w:rPr>
      <w:rFonts w:ascii="宋体" w:hAnsi="宋体" w:cs="宋体"/>
      <w:b/>
      <w:bCs/>
      <w:kern w:val="0"/>
      <w:sz w:val="22"/>
      <w:szCs w:val="22"/>
    </w:rPr>
  </w:style>
  <w:style w:type="paragraph" w:customStyle="1" w:styleId="affd">
    <w:name w:val="正文内容"/>
    <w:basedOn w:val="a"/>
    <w:rsid w:val="00935BCA"/>
    <w:pPr>
      <w:spacing w:line="400" w:lineRule="exact"/>
      <w:ind w:firstLineChars="200" w:firstLine="200"/>
      <w:jc w:val="left"/>
    </w:pPr>
    <w:rPr>
      <w:rFonts w:cs="宋体"/>
      <w:sz w:val="24"/>
    </w:rPr>
  </w:style>
  <w:style w:type="paragraph" w:customStyle="1" w:styleId="xl70">
    <w:name w:val="xl70"/>
    <w:basedOn w:val="a"/>
    <w:rsid w:val="00935BCA"/>
    <w:pPr>
      <w:widowControl/>
      <w:spacing w:before="100" w:beforeAutospacing="1" w:after="100" w:afterAutospacing="1"/>
      <w:jc w:val="left"/>
      <w:textAlignment w:val="top"/>
    </w:pPr>
    <w:rPr>
      <w:rFonts w:ascii="Arial" w:hAnsi="Arial" w:cs="Arial"/>
      <w:kern w:val="0"/>
      <w:sz w:val="24"/>
      <w:szCs w:val="24"/>
    </w:rPr>
  </w:style>
  <w:style w:type="paragraph" w:styleId="affe">
    <w:name w:val="Body Text Indent"/>
    <w:basedOn w:val="a"/>
    <w:link w:val="Charf3"/>
    <w:rsid w:val="00935BCA"/>
    <w:pPr>
      <w:tabs>
        <w:tab w:val="left" w:pos="8640"/>
      </w:tabs>
      <w:ind w:left="1365"/>
    </w:pPr>
  </w:style>
  <w:style w:type="character" w:customStyle="1" w:styleId="Charf3">
    <w:name w:val="正文文本缩进 Char"/>
    <w:basedOn w:val="a1"/>
    <w:link w:val="affe"/>
    <w:rsid w:val="00935BCA"/>
    <w:rPr>
      <w:rFonts w:ascii="Calibri" w:eastAsia="宋体" w:hAnsi="Calibri" w:cs="Times New Roman"/>
      <w:szCs w:val="20"/>
    </w:rPr>
  </w:style>
  <w:style w:type="paragraph" w:customStyle="1" w:styleId="ItemStepinTable">
    <w:name w:val="Item Step in Table"/>
    <w:rsid w:val="00935BCA"/>
    <w:pPr>
      <w:tabs>
        <w:tab w:val="left" w:pos="397"/>
      </w:tabs>
      <w:spacing w:before="40" w:after="40"/>
      <w:ind w:left="397" w:hanging="397"/>
      <w:jc w:val="both"/>
    </w:pPr>
    <w:rPr>
      <w:rFonts w:ascii="Arial" w:eastAsia="宋体" w:hAnsi="Arial" w:cs="Arial"/>
      <w:kern w:val="0"/>
      <w:sz w:val="18"/>
      <w:szCs w:val="18"/>
    </w:rPr>
  </w:style>
  <w:style w:type="paragraph" w:customStyle="1" w:styleId="xl89">
    <w:name w:val="xl89"/>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aragraf">
    <w:name w:val="Paragraf"/>
    <w:basedOn w:val="a"/>
    <w:rsid w:val="00935BCA"/>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94">
    <w:name w:val="xl94"/>
    <w:basedOn w:val="a"/>
    <w:rsid w:val="00935BCA"/>
    <w:pPr>
      <w:widowControl/>
      <w:spacing w:before="100" w:beforeAutospacing="1" w:after="100" w:afterAutospacing="1"/>
      <w:jc w:val="center"/>
    </w:pPr>
    <w:rPr>
      <w:rFonts w:ascii="Arial" w:hAnsi="Arial" w:cs="Arial"/>
      <w:b/>
      <w:bCs/>
      <w:kern w:val="0"/>
      <w:sz w:val="28"/>
      <w:szCs w:val="28"/>
    </w:rPr>
  </w:style>
  <w:style w:type="paragraph" w:customStyle="1" w:styleId="xl88">
    <w:name w:val="xl88"/>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Style2">
    <w:name w:val="_Style 2"/>
    <w:basedOn w:val="a"/>
    <w:qFormat/>
    <w:rsid w:val="00935BCA"/>
    <w:pPr>
      <w:ind w:firstLineChars="200" w:firstLine="420"/>
    </w:pPr>
    <w:rPr>
      <w:szCs w:val="24"/>
    </w:rPr>
  </w:style>
  <w:style w:type="paragraph" w:customStyle="1" w:styleId="DefaultText">
    <w:name w:val="Default Text"/>
    <w:basedOn w:val="a"/>
    <w:qFormat/>
    <w:rsid w:val="00935BCA"/>
    <w:pPr>
      <w:autoSpaceDE w:val="0"/>
      <w:autoSpaceDN w:val="0"/>
      <w:adjustRightInd w:val="0"/>
      <w:jc w:val="left"/>
    </w:pPr>
    <w:rPr>
      <w:kern w:val="0"/>
      <w:sz w:val="24"/>
    </w:rPr>
  </w:style>
  <w:style w:type="paragraph" w:customStyle="1" w:styleId="p15">
    <w:name w:val="p15"/>
    <w:basedOn w:val="a"/>
    <w:qFormat/>
    <w:rsid w:val="00935BCA"/>
    <w:pPr>
      <w:widowControl/>
      <w:ind w:firstLine="420"/>
    </w:pPr>
    <w:rPr>
      <w:rFonts w:cs="宋体"/>
      <w:kern w:val="0"/>
      <w:szCs w:val="21"/>
    </w:rPr>
  </w:style>
  <w:style w:type="paragraph" w:customStyle="1" w:styleId="25">
    <w:name w:val="列出段落2"/>
    <w:basedOn w:val="a"/>
    <w:unhideWhenUsed/>
    <w:qFormat/>
    <w:rsid w:val="00935BCA"/>
    <w:pPr>
      <w:ind w:firstLineChars="200" w:firstLine="420"/>
    </w:pPr>
    <w:rPr>
      <w:szCs w:val="24"/>
    </w:rPr>
  </w:style>
  <w:style w:type="paragraph" w:customStyle="1" w:styleId="Verdana074">
    <w:name w:val="样式 Verdana 首行缩进:  0.74 厘米"/>
    <w:basedOn w:val="a"/>
    <w:qFormat/>
    <w:rsid w:val="00935BCA"/>
    <w:pPr>
      <w:spacing w:line="360" w:lineRule="auto"/>
      <w:ind w:firstLine="420"/>
    </w:pPr>
    <w:rPr>
      <w:rFonts w:ascii="Verdana" w:hAnsi="Verdana" w:cs="宋体"/>
      <w:sz w:val="24"/>
    </w:rPr>
  </w:style>
  <w:style w:type="paragraph" w:customStyle="1" w:styleId="Default">
    <w:name w:val="Default"/>
    <w:rsid w:val="00935BCA"/>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2a">
    <w:name w:val=" Char2"/>
    <w:basedOn w:val="a"/>
    <w:rsid w:val="00935BCA"/>
    <w:pPr>
      <w:tabs>
        <w:tab w:val="left" w:pos="360"/>
      </w:tabs>
    </w:pPr>
    <w:rPr>
      <w:sz w:val="24"/>
      <w:szCs w:val="24"/>
    </w:rPr>
  </w:style>
  <w:style w:type="paragraph" w:customStyle="1" w:styleId="Char19">
    <w:name w:val=" Char1"/>
    <w:basedOn w:val="a"/>
    <w:rsid w:val="00935BCA"/>
    <w:pPr>
      <w:tabs>
        <w:tab w:val="left" w:pos="360"/>
      </w:tabs>
    </w:pPr>
    <w:rPr>
      <w:sz w:val="24"/>
      <w:szCs w:val="24"/>
    </w:rPr>
  </w:style>
  <w:style w:type="paragraph" w:customStyle="1" w:styleId="p0">
    <w:name w:val="p0"/>
    <w:basedOn w:val="a"/>
    <w:rsid w:val="00935BCA"/>
    <w:pPr>
      <w:widowControl/>
      <w:snapToGrid w:val="0"/>
      <w:spacing w:after="200"/>
      <w:jc w:val="left"/>
    </w:pPr>
    <w:rPr>
      <w:rFonts w:ascii="Tahoma" w:hAnsi="Tahoma" w:cs="Tahoma"/>
      <w:kern w:val="0"/>
      <w:sz w:val="22"/>
      <w:szCs w:val="22"/>
    </w:rPr>
  </w:style>
  <w:style w:type="paragraph" w:styleId="TOC">
    <w:name w:val="TOC Heading"/>
    <w:basedOn w:val="1"/>
    <w:next w:val="a"/>
    <w:uiPriority w:val="39"/>
    <w:qFormat/>
    <w:rsid w:val="00935BCA"/>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xl81">
    <w:name w:val="xl81"/>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Date">
    <w:name w:val="Date"/>
    <w:basedOn w:val="a"/>
    <w:next w:val="a"/>
    <w:rsid w:val="00935BCA"/>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Body">
    <w:name w:val="Body"/>
    <w:rsid w:val="00935BC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3">
    <w:name w:val="xl73"/>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ecxmsonormal">
    <w:name w:val="ecxmsonormal"/>
    <w:basedOn w:val="a"/>
    <w:rsid w:val="00935BCA"/>
    <w:pPr>
      <w:widowControl/>
      <w:spacing w:after="324"/>
      <w:jc w:val="left"/>
    </w:pPr>
    <w:rPr>
      <w:rFonts w:ascii="宋体" w:hAnsi="宋体" w:cs="宋体"/>
      <w:kern w:val="0"/>
      <w:sz w:val="24"/>
      <w:szCs w:val="24"/>
    </w:rPr>
  </w:style>
  <w:style w:type="paragraph" w:customStyle="1" w:styleId="ItemList">
    <w:name w:val="Item List"/>
    <w:rsid w:val="00935BCA"/>
    <w:pPr>
      <w:spacing w:line="300" w:lineRule="auto"/>
      <w:ind w:left="1701"/>
      <w:jc w:val="both"/>
    </w:pPr>
    <w:rPr>
      <w:rFonts w:ascii="Arial" w:eastAsia="宋体" w:hAnsi="Arial" w:cs="Times New Roman"/>
      <w:kern w:val="0"/>
      <w:szCs w:val="20"/>
    </w:rPr>
  </w:style>
  <w:style w:type="paragraph" w:customStyle="1" w:styleId="font14">
    <w:name w:val="font14"/>
    <w:basedOn w:val="a"/>
    <w:rsid w:val="00935BCA"/>
    <w:pPr>
      <w:widowControl/>
      <w:spacing w:before="100" w:beforeAutospacing="1" w:after="100" w:afterAutospacing="1"/>
      <w:jc w:val="left"/>
    </w:pPr>
    <w:rPr>
      <w:rFonts w:ascii="Arial" w:hAnsi="Arial" w:cs="Arial"/>
      <w:color w:val="000000"/>
      <w:kern w:val="0"/>
      <w:sz w:val="22"/>
      <w:szCs w:val="22"/>
    </w:rPr>
  </w:style>
  <w:style w:type="paragraph" w:customStyle="1" w:styleId="14">
    <w:name w:val="列表段落1"/>
    <w:basedOn w:val="a"/>
    <w:uiPriority w:val="34"/>
    <w:qFormat/>
    <w:rsid w:val="00935BCA"/>
    <w:pPr>
      <w:ind w:firstLineChars="200" w:firstLine="420"/>
    </w:pPr>
  </w:style>
  <w:style w:type="paragraph" w:customStyle="1" w:styleId="xl30">
    <w:name w:val="xl30"/>
    <w:basedOn w:val="a"/>
    <w:rsid w:val="00935BCA"/>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6">
    <w:name w:val="xl86"/>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Style1">
    <w:name w:val="_Style 1"/>
    <w:basedOn w:val="a"/>
    <w:qFormat/>
    <w:rsid w:val="00935BCA"/>
    <w:pPr>
      <w:widowControl/>
      <w:ind w:firstLineChars="200" w:firstLine="420"/>
      <w:jc w:val="left"/>
    </w:pPr>
    <w:rPr>
      <w:kern w:val="0"/>
      <w:sz w:val="24"/>
      <w:lang w:val="en-GB" w:eastAsia="en-US"/>
    </w:rPr>
  </w:style>
  <w:style w:type="paragraph" w:customStyle="1" w:styleId="afff">
    <w:name w:val="样式"/>
    <w:basedOn w:val="a"/>
    <w:next w:val="a5"/>
    <w:rsid w:val="00935BCA"/>
    <w:rPr>
      <w:rFonts w:ascii="宋体" w:hAnsi="Courier New" w:cs="宋体"/>
      <w:szCs w:val="21"/>
    </w:rPr>
  </w:style>
  <w:style w:type="paragraph" w:customStyle="1" w:styleId="063">
    <w:name w:val="样式 首行缩进:  0.63 厘米"/>
    <w:basedOn w:val="a"/>
    <w:rsid w:val="00935BCA"/>
    <w:pPr>
      <w:ind w:left="284"/>
    </w:pPr>
    <w:rPr>
      <w:rFonts w:cs="黑体"/>
    </w:rPr>
  </w:style>
  <w:style w:type="paragraph" w:customStyle="1" w:styleId="xl80">
    <w:name w:val="xl80"/>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17">
    <w:name w:val="font17"/>
    <w:basedOn w:val="a"/>
    <w:rsid w:val="00935BCA"/>
    <w:pPr>
      <w:widowControl/>
      <w:spacing w:before="100" w:beforeAutospacing="1" w:after="100" w:afterAutospacing="1"/>
      <w:jc w:val="left"/>
    </w:pPr>
    <w:rPr>
      <w:rFonts w:ascii="宋体" w:hAnsi="宋体" w:cs="宋体"/>
      <w:b/>
      <w:bCs/>
      <w:color w:val="FF0000"/>
      <w:kern w:val="0"/>
      <w:sz w:val="22"/>
      <w:szCs w:val="22"/>
    </w:rPr>
  </w:style>
  <w:style w:type="paragraph" w:customStyle="1" w:styleId="xl79">
    <w:name w:val="xl79"/>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
    <w:name w:val="font1"/>
    <w:basedOn w:val="a"/>
    <w:rsid w:val="00935BCA"/>
    <w:pPr>
      <w:widowControl/>
      <w:spacing w:before="100" w:beforeAutospacing="1" w:after="100" w:afterAutospacing="1"/>
      <w:jc w:val="left"/>
    </w:pPr>
    <w:rPr>
      <w:rFonts w:ascii="宋体" w:hAnsi="宋体" w:cs="宋体"/>
      <w:color w:val="000000"/>
      <w:kern w:val="0"/>
      <w:sz w:val="22"/>
      <w:szCs w:val="22"/>
    </w:rPr>
  </w:style>
  <w:style w:type="paragraph" w:customStyle="1" w:styleId="xl84">
    <w:name w:val="xl84"/>
    <w:basedOn w:val="a"/>
    <w:rsid w:val="00935B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8">
    <w:name w:val="font8"/>
    <w:basedOn w:val="a"/>
    <w:rsid w:val="00935BCA"/>
    <w:pPr>
      <w:widowControl/>
      <w:spacing w:before="100" w:beforeAutospacing="1" w:after="100" w:afterAutospacing="1"/>
      <w:jc w:val="left"/>
    </w:pPr>
    <w:rPr>
      <w:rFonts w:ascii="宋体" w:hAnsi="宋体" w:cs="宋体"/>
      <w:kern w:val="0"/>
      <w:sz w:val="18"/>
      <w:szCs w:val="18"/>
    </w:rPr>
  </w:style>
  <w:style w:type="table" w:styleId="afff0">
    <w:name w:val="Table Grid"/>
    <w:basedOn w:val="a2"/>
    <w:uiPriority w:val="59"/>
    <w:qFormat/>
    <w:rsid w:val="00935BCA"/>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35BCA"/>
    <w:rPr>
      <w:rFonts w:ascii="Calibri" w:eastAsia="宋体" w:hAnsi="Calibri"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2021-01-11T10:39:00Z</dcterms:created>
  <dcterms:modified xsi:type="dcterms:W3CDTF">2021-01-11T10:39:00Z</dcterms:modified>
</cp:coreProperties>
</file>