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139" w:rsidRPr="00945FF1" w:rsidRDefault="00045139" w:rsidP="00045139">
      <w:pPr>
        <w:pStyle w:val="a6"/>
        <w:spacing w:line="240" w:lineRule="atLeast"/>
        <w:jc w:val="center"/>
        <w:rPr>
          <w:sz w:val="28"/>
          <w:szCs w:val="28"/>
        </w:rPr>
      </w:pPr>
      <w:r w:rsidRPr="00945FF1">
        <w:rPr>
          <w:rFonts w:hint="eastAsia"/>
          <w:sz w:val="28"/>
          <w:szCs w:val="28"/>
        </w:rPr>
        <w:t>中</w:t>
      </w:r>
      <w:proofErr w:type="gramStart"/>
      <w:r w:rsidRPr="00945FF1">
        <w:rPr>
          <w:rFonts w:hint="eastAsia"/>
          <w:sz w:val="28"/>
          <w:szCs w:val="28"/>
        </w:rPr>
        <w:t>昕</w:t>
      </w:r>
      <w:proofErr w:type="gramEnd"/>
      <w:r w:rsidRPr="00945FF1">
        <w:rPr>
          <w:rFonts w:hint="eastAsia"/>
          <w:sz w:val="28"/>
          <w:szCs w:val="28"/>
        </w:rPr>
        <w:t>国际项目管理有限公司</w:t>
      </w:r>
    </w:p>
    <w:p w:rsidR="00045139" w:rsidRPr="00945FF1" w:rsidRDefault="00045139" w:rsidP="00045139">
      <w:pPr>
        <w:pStyle w:val="a6"/>
        <w:spacing w:line="240" w:lineRule="atLeast"/>
        <w:jc w:val="center"/>
        <w:rPr>
          <w:rFonts w:ascii="黑体" w:eastAsia="黑体"/>
          <w:spacing w:val="-14"/>
          <w:position w:val="-6"/>
          <w:sz w:val="28"/>
          <w:szCs w:val="28"/>
        </w:rPr>
      </w:pPr>
      <w:r w:rsidRPr="00945FF1">
        <w:rPr>
          <w:rFonts w:hint="eastAsia"/>
          <w:sz w:val="28"/>
          <w:szCs w:val="28"/>
        </w:rPr>
        <w:t>招标公告</w:t>
      </w:r>
    </w:p>
    <w:p w:rsidR="00045139" w:rsidRPr="00945FF1" w:rsidRDefault="00045139" w:rsidP="00045139">
      <w:pPr>
        <w:pStyle w:val="a5"/>
        <w:spacing w:line="320" w:lineRule="exact"/>
        <w:ind w:firstLineChars="250" w:firstLine="505"/>
        <w:rPr>
          <w:rFonts w:hAnsi="宋体"/>
          <w:bCs/>
          <w:sz w:val="21"/>
          <w:szCs w:val="21"/>
        </w:rPr>
      </w:pPr>
      <w:r w:rsidRPr="00945FF1">
        <w:rPr>
          <w:rFonts w:hAnsi="宋体" w:hint="eastAsia"/>
          <w:sz w:val="21"/>
          <w:szCs w:val="21"/>
        </w:rPr>
        <w:t>中</w:t>
      </w:r>
      <w:proofErr w:type="gramStart"/>
      <w:r w:rsidRPr="00945FF1">
        <w:rPr>
          <w:rFonts w:hAnsi="宋体" w:hint="eastAsia"/>
          <w:sz w:val="21"/>
          <w:szCs w:val="21"/>
        </w:rPr>
        <w:t>昕</w:t>
      </w:r>
      <w:proofErr w:type="gramEnd"/>
      <w:r w:rsidRPr="00945FF1">
        <w:rPr>
          <w:rFonts w:hAnsi="宋体" w:hint="eastAsia"/>
          <w:sz w:val="21"/>
          <w:szCs w:val="21"/>
        </w:rPr>
        <w:t>国际项目管理有限公司受采购人玉林市卫生学校的委托，根据《中华人民共和国政府采购法》等有</w:t>
      </w:r>
      <w:r w:rsidRPr="00945FF1">
        <w:rPr>
          <w:rFonts w:hAnsi="宋体" w:hint="eastAsia"/>
          <w:bCs/>
          <w:sz w:val="21"/>
          <w:szCs w:val="21"/>
        </w:rPr>
        <w:t>关规定，现拟对医学检验技术示范特色专业及实训基地建设项目</w:t>
      </w:r>
      <w:r w:rsidRPr="00945FF1">
        <w:rPr>
          <w:rFonts w:hAnsi="宋体" w:hint="eastAsia"/>
          <w:sz w:val="21"/>
          <w:szCs w:val="21"/>
        </w:rPr>
        <w:t>进行公开招标，有关事项公告如下：</w:t>
      </w:r>
    </w:p>
    <w:p w:rsidR="00045139" w:rsidRPr="00945FF1" w:rsidRDefault="00045139" w:rsidP="00045139">
      <w:pPr>
        <w:pStyle w:val="a5"/>
        <w:spacing w:line="320" w:lineRule="exact"/>
        <w:ind w:firstLineChars="250" w:firstLine="507"/>
        <w:rPr>
          <w:rFonts w:hAnsi="宋体"/>
          <w:sz w:val="21"/>
          <w:szCs w:val="21"/>
        </w:rPr>
      </w:pPr>
      <w:r w:rsidRPr="00945FF1">
        <w:rPr>
          <w:rFonts w:hAnsi="宋体" w:hint="eastAsia"/>
          <w:b/>
          <w:bCs/>
          <w:sz w:val="21"/>
          <w:szCs w:val="21"/>
        </w:rPr>
        <w:t>一、采购项目名称：</w:t>
      </w:r>
      <w:r w:rsidRPr="00945FF1">
        <w:rPr>
          <w:rFonts w:hAnsi="宋体" w:hint="eastAsia"/>
          <w:bCs/>
          <w:sz w:val="21"/>
          <w:szCs w:val="21"/>
        </w:rPr>
        <w:t>医学检验技术示范特色专业及实训基地建设项目</w:t>
      </w:r>
    </w:p>
    <w:p w:rsidR="00045139" w:rsidRPr="00945FF1" w:rsidRDefault="00045139" w:rsidP="00045139">
      <w:pPr>
        <w:pStyle w:val="a3"/>
        <w:spacing w:line="340" w:lineRule="exact"/>
        <w:ind w:firstLineChars="245" w:firstLine="517"/>
        <w:rPr>
          <w:bCs/>
        </w:rPr>
      </w:pPr>
      <w:r w:rsidRPr="00945FF1">
        <w:rPr>
          <w:rFonts w:hAnsi="宋体" w:hint="eastAsia"/>
          <w:b/>
          <w:bCs/>
          <w:szCs w:val="21"/>
        </w:rPr>
        <w:t>二、采购项目编号：</w:t>
      </w:r>
      <w:r w:rsidRPr="00945FF1">
        <w:rPr>
          <w:bCs/>
        </w:rPr>
        <w:t>YLZC2018-G1-10739-ZXGJ</w:t>
      </w:r>
    </w:p>
    <w:p w:rsidR="00045139" w:rsidRPr="00945FF1" w:rsidRDefault="00045139" w:rsidP="00045139">
      <w:pPr>
        <w:pStyle w:val="a3"/>
        <w:spacing w:line="340" w:lineRule="exact"/>
        <w:ind w:firstLineChars="245" w:firstLine="517"/>
        <w:rPr>
          <w:rFonts w:hAnsi="宋体"/>
          <w:bCs/>
          <w:szCs w:val="21"/>
        </w:rPr>
      </w:pPr>
      <w:r w:rsidRPr="00945FF1">
        <w:rPr>
          <w:rFonts w:hAnsi="宋体" w:hint="eastAsia"/>
          <w:b/>
          <w:bCs/>
          <w:szCs w:val="21"/>
        </w:rPr>
        <w:t>三、项目基本概况：</w:t>
      </w:r>
      <w:r w:rsidRPr="00945FF1">
        <w:rPr>
          <w:rFonts w:hAnsi="宋体" w:hint="eastAsia"/>
          <w:bCs/>
          <w:szCs w:val="21"/>
        </w:rPr>
        <w:t>全自动生化分析仪1台、全自动电化学发光免疫分析仪1台、全自动微生物鉴定药</w:t>
      </w:r>
      <w:proofErr w:type="gramStart"/>
      <w:r w:rsidRPr="00945FF1">
        <w:rPr>
          <w:rFonts w:hAnsi="宋体" w:hint="eastAsia"/>
          <w:bCs/>
          <w:szCs w:val="21"/>
        </w:rPr>
        <w:t>敏分析</w:t>
      </w:r>
      <w:proofErr w:type="gramEnd"/>
      <w:r w:rsidRPr="00945FF1">
        <w:rPr>
          <w:rFonts w:hAnsi="宋体" w:hint="eastAsia"/>
          <w:bCs/>
          <w:szCs w:val="21"/>
        </w:rPr>
        <w:t>仪1台、</w:t>
      </w:r>
      <w:proofErr w:type="gramStart"/>
      <w:r w:rsidRPr="00945FF1">
        <w:rPr>
          <w:rFonts w:hAnsi="宋体" w:hint="eastAsia"/>
          <w:bCs/>
          <w:szCs w:val="21"/>
        </w:rPr>
        <w:t>移液器</w:t>
      </w:r>
      <w:proofErr w:type="gramEnd"/>
      <w:r w:rsidRPr="00945FF1">
        <w:rPr>
          <w:rFonts w:hAnsi="宋体" w:hint="eastAsia"/>
          <w:bCs/>
          <w:szCs w:val="21"/>
        </w:rPr>
        <w:t>64把、生物安全柜2个、红外线接种环灭菌器10个等</w:t>
      </w:r>
      <w:r w:rsidRPr="00EA6B10">
        <w:rPr>
          <w:rFonts w:hAnsi="宋体" w:hint="eastAsia"/>
          <w:bCs/>
          <w:szCs w:val="21"/>
        </w:rPr>
        <w:t>医学检验技术示范特色专业及实训基地建设项目</w:t>
      </w:r>
      <w:r w:rsidRPr="00945FF1">
        <w:rPr>
          <w:rFonts w:hAnsi="宋体" w:hint="eastAsia"/>
          <w:bCs/>
          <w:szCs w:val="21"/>
        </w:rPr>
        <w:t>设备一批。如需进一步了解详细内容，详见招标文件。</w:t>
      </w:r>
    </w:p>
    <w:p w:rsidR="00045139" w:rsidRPr="00945FF1" w:rsidRDefault="00045139" w:rsidP="00045139">
      <w:pPr>
        <w:pStyle w:val="a3"/>
        <w:spacing w:line="320" w:lineRule="exact"/>
        <w:ind w:firstLineChars="264" w:firstLine="557"/>
        <w:rPr>
          <w:bCs/>
        </w:rPr>
      </w:pPr>
      <w:r w:rsidRPr="00945FF1">
        <w:rPr>
          <w:rFonts w:hAnsi="宋体" w:hint="eastAsia"/>
          <w:b/>
          <w:bCs/>
          <w:szCs w:val="21"/>
        </w:rPr>
        <w:t>四、采购预算金额(人民币)：</w:t>
      </w:r>
      <w:r w:rsidRPr="00945FF1">
        <w:rPr>
          <w:rFonts w:hint="eastAsia"/>
          <w:bCs/>
        </w:rPr>
        <w:t>420万元</w:t>
      </w:r>
    </w:p>
    <w:p w:rsidR="00045139" w:rsidRDefault="00045139" w:rsidP="00045139">
      <w:pPr>
        <w:pStyle w:val="a3"/>
        <w:spacing w:line="320" w:lineRule="exact"/>
        <w:ind w:firstLineChars="264" w:firstLine="557"/>
        <w:rPr>
          <w:rFonts w:hAnsi="宋体"/>
          <w:b/>
          <w:bCs/>
          <w:kern w:val="0"/>
          <w:szCs w:val="21"/>
        </w:rPr>
      </w:pPr>
      <w:r w:rsidRPr="00945FF1">
        <w:rPr>
          <w:rFonts w:hAnsi="宋体" w:hint="eastAsia"/>
          <w:b/>
          <w:bCs/>
          <w:kern w:val="0"/>
          <w:szCs w:val="21"/>
        </w:rPr>
        <w:t>五、本项目需要落实的政府采购政策：</w:t>
      </w:r>
    </w:p>
    <w:p w:rsidR="00045139" w:rsidRPr="00945FF1" w:rsidRDefault="00045139" w:rsidP="00045139">
      <w:pPr>
        <w:pStyle w:val="a3"/>
        <w:spacing w:line="320" w:lineRule="exact"/>
        <w:ind w:firstLineChars="264" w:firstLine="554"/>
        <w:rPr>
          <w:rFonts w:hAnsi="宋体"/>
          <w:bCs/>
          <w:kern w:val="0"/>
          <w:szCs w:val="21"/>
        </w:rPr>
      </w:pPr>
      <w:r w:rsidRPr="00945FF1">
        <w:rPr>
          <w:rFonts w:hAnsi="宋体" w:hint="eastAsia"/>
          <w:bCs/>
          <w:kern w:val="0"/>
          <w:szCs w:val="21"/>
        </w:rPr>
        <w:t>1.政府采购促进中小企业发展。</w:t>
      </w:r>
    </w:p>
    <w:p w:rsidR="00045139" w:rsidRPr="00945FF1" w:rsidRDefault="00045139" w:rsidP="00045139">
      <w:pPr>
        <w:pStyle w:val="a3"/>
        <w:spacing w:line="320" w:lineRule="exact"/>
        <w:ind w:firstLineChars="264" w:firstLine="554"/>
        <w:rPr>
          <w:rFonts w:hAnsi="宋体"/>
          <w:bCs/>
          <w:kern w:val="0"/>
          <w:szCs w:val="21"/>
        </w:rPr>
      </w:pPr>
      <w:r w:rsidRPr="00945FF1">
        <w:rPr>
          <w:rFonts w:hAnsi="宋体" w:hint="eastAsia"/>
          <w:bCs/>
          <w:kern w:val="0"/>
          <w:szCs w:val="21"/>
        </w:rPr>
        <w:t>2.政府采购支持采用本国产品的政策。</w:t>
      </w:r>
    </w:p>
    <w:p w:rsidR="00045139" w:rsidRPr="00945FF1" w:rsidRDefault="00045139" w:rsidP="00045139">
      <w:pPr>
        <w:pStyle w:val="a3"/>
        <w:spacing w:line="320" w:lineRule="exact"/>
        <w:ind w:firstLineChars="264" w:firstLine="554"/>
        <w:rPr>
          <w:rFonts w:hAnsi="宋体"/>
          <w:bCs/>
          <w:kern w:val="0"/>
          <w:szCs w:val="21"/>
        </w:rPr>
      </w:pPr>
      <w:r w:rsidRPr="00945FF1">
        <w:rPr>
          <w:rFonts w:hAnsi="宋体" w:hint="eastAsia"/>
          <w:bCs/>
          <w:kern w:val="0"/>
          <w:szCs w:val="21"/>
        </w:rPr>
        <w:t>3.强制采购、优先采购环境标志产品、节能产品。</w:t>
      </w:r>
    </w:p>
    <w:p w:rsidR="00045139" w:rsidRPr="00945FF1" w:rsidRDefault="00045139" w:rsidP="00045139">
      <w:pPr>
        <w:pStyle w:val="a3"/>
        <w:spacing w:line="320" w:lineRule="exact"/>
        <w:ind w:firstLineChars="264" w:firstLine="554"/>
        <w:rPr>
          <w:rFonts w:hAnsi="宋体"/>
          <w:bCs/>
          <w:kern w:val="0"/>
          <w:szCs w:val="21"/>
        </w:rPr>
      </w:pPr>
      <w:r w:rsidRPr="00945FF1">
        <w:rPr>
          <w:rFonts w:hAnsi="宋体" w:hint="eastAsia"/>
          <w:bCs/>
          <w:kern w:val="0"/>
          <w:szCs w:val="21"/>
        </w:rPr>
        <w:t>4.促进残疾人就业政府采购政策。</w:t>
      </w:r>
    </w:p>
    <w:p w:rsidR="00045139" w:rsidRPr="00945FF1" w:rsidRDefault="00045139" w:rsidP="00045139">
      <w:pPr>
        <w:pStyle w:val="a3"/>
        <w:spacing w:line="320" w:lineRule="exact"/>
        <w:ind w:firstLineChars="250" w:firstLine="525"/>
        <w:rPr>
          <w:bCs/>
        </w:rPr>
      </w:pPr>
      <w:r w:rsidRPr="00945FF1">
        <w:rPr>
          <w:rFonts w:hAnsi="宋体" w:hint="eastAsia"/>
          <w:bCs/>
          <w:kern w:val="0"/>
          <w:szCs w:val="21"/>
        </w:rPr>
        <w:t>5.政府采购支持监狱企业发展。</w:t>
      </w:r>
    </w:p>
    <w:p w:rsidR="00045139" w:rsidRPr="00945FF1" w:rsidRDefault="00045139" w:rsidP="00045139">
      <w:pPr>
        <w:pStyle w:val="a5"/>
        <w:spacing w:line="320" w:lineRule="exact"/>
        <w:ind w:firstLineChars="249" w:firstLine="505"/>
        <w:rPr>
          <w:rFonts w:hAnsi="宋体"/>
          <w:b/>
          <w:bCs/>
          <w:sz w:val="21"/>
          <w:szCs w:val="21"/>
        </w:rPr>
      </w:pPr>
      <w:r w:rsidRPr="00945FF1">
        <w:rPr>
          <w:rFonts w:hAnsi="宋体" w:hint="eastAsia"/>
          <w:b/>
          <w:bCs/>
          <w:sz w:val="21"/>
          <w:szCs w:val="21"/>
        </w:rPr>
        <w:t>六、投标人资格要求：</w:t>
      </w:r>
    </w:p>
    <w:p w:rsidR="00045139" w:rsidRPr="00945FF1" w:rsidRDefault="00045139" w:rsidP="00045139">
      <w:pPr>
        <w:pStyle w:val="a5"/>
        <w:spacing w:line="340" w:lineRule="exact"/>
        <w:ind w:rightChars="91" w:right="191" w:firstLineChars="198" w:firstLine="416"/>
        <w:rPr>
          <w:bCs/>
          <w:spacing w:val="0"/>
          <w:sz w:val="21"/>
        </w:rPr>
      </w:pPr>
      <w:r w:rsidRPr="00945FF1">
        <w:rPr>
          <w:rFonts w:hint="eastAsia"/>
          <w:bCs/>
          <w:spacing w:val="0"/>
          <w:sz w:val="21"/>
        </w:rPr>
        <w:t>1、符合《中华人民共和国政府采购法》第二十二条的规定；2、国内注册（指按国家有关规定要求注册的），生产或经营本次招标采购货物，具备法人资格且同时具备有效的医疗器械生产或经营许可证的供应商；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4、本项目不接受联合体投标。</w:t>
      </w:r>
    </w:p>
    <w:p w:rsidR="00045139" w:rsidRPr="00945FF1" w:rsidRDefault="00045139" w:rsidP="00045139">
      <w:pPr>
        <w:pStyle w:val="a3"/>
        <w:spacing w:line="320" w:lineRule="exact"/>
        <w:ind w:leftChars="26" w:left="55" w:firstLineChars="188" w:firstLine="396"/>
        <w:rPr>
          <w:rFonts w:hAnsi="宋体"/>
          <w:b/>
          <w:szCs w:val="21"/>
        </w:rPr>
      </w:pPr>
      <w:r w:rsidRPr="00945FF1">
        <w:rPr>
          <w:rFonts w:hAnsi="宋体" w:hint="eastAsia"/>
          <w:b/>
          <w:szCs w:val="21"/>
        </w:rPr>
        <w:t>七、</w:t>
      </w:r>
      <w:r w:rsidRPr="00945FF1">
        <w:rPr>
          <w:rFonts w:hAnsi="宋体" w:hint="eastAsia"/>
          <w:b/>
          <w:bCs/>
          <w:szCs w:val="21"/>
        </w:rPr>
        <w:t>招标文件的获取：</w:t>
      </w:r>
    </w:p>
    <w:p w:rsidR="00045139" w:rsidRPr="00945FF1" w:rsidRDefault="00045139" w:rsidP="00045139">
      <w:pPr>
        <w:pStyle w:val="a3"/>
        <w:spacing w:line="340" w:lineRule="exact"/>
        <w:ind w:firstLineChars="200" w:firstLine="422"/>
      </w:pPr>
      <w:r w:rsidRPr="00945FF1">
        <w:rPr>
          <w:rFonts w:hAnsi="宋体" w:hint="eastAsia"/>
          <w:b/>
          <w:bCs/>
          <w:szCs w:val="21"/>
        </w:rPr>
        <w:t>1、发售时间：</w:t>
      </w:r>
      <w:r w:rsidRPr="00945FF1">
        <w:rPr>
          <w:rFonts w:hint="eastAsia"/>
          <w:spacing w:val="-4"/>
        </w:rPr>
        <w:t>2018年</w:t>
      </w:r>
      <w:r>
        <w:rPr>
          <w:rFonts w:hint="eastAsia"/>
          <w:spacing w:val="-4"/>
        </w:rPr>
        <w:t>8</w:t>
      </w:r>
      <w:r w:rsidRPr="00945FF1">
        <w:rPr>
          <w:rFonts w:hint="eastAsia"/>
          <w:spacing w:val="-4"/>
        </w:rPr>
        <w:t>月</w:t>
      </w:r>
      <w:r>
        <w:rPr>
          <w:rFonts w:hint="eastAsia"/>
          <w:spacing w:val="-4"/>
        </w:rPr>
        <w:t>24</w:t>
      </w:r>
      <w:r w:rsidRPr="00945FF1">
        <w:rPr>
          <w:rFonts w:hint="eastAsia"/>
          <w:spacing w:val="-4"/>
        </w:rPr>
        <w:t>日至2018年</w:t>
      </w:r>
      <w:r>
        <w:rPr>
          <w:rFonts w:hint="eastAsia"/>
          <w:spacing w:val="-4"/>
        </w:rPr>
        <w:t>8</w:t>
      </w:r>
      <w:r w:rsidRPr="00945FF1">
        <w:rPr>
          <w:rFonts w:hint="eastAsia"/>
          <w:spacing w:val="-4"/>
        </w:rPr>
        <w:t>月</w:t>
      </w:r>
      <w:r>
        <w:rPr>
          <w:rFonts w:hint="eastAsia"/>
          <w:spacing w:val="-4"/>
        </w:rPr>
        <w:t>30</w:t>
      </w:r>
      <w:r w:rsidRPr="00945FF1">
        <w:rPr>
          <w:rFonts w:hint="eastAsia"/>
          <w:spacing w:val="-4"/>
        </w:rPr>
        <w:t>日止，北京时间8:00～12:00,15:00～18:00(双休日和法定节假日不办理业务)；</w:t>
      </w:r>
    </w:p>
    <w:p w:rsidR="00045139" w:rsidRPr="00945FF1" w:rsidRDefault="00045139" w:rsidP="00045139">
      <w:pPr>
        <w:pStyle w:val="a3"/>
        <w:spacing w:line="320" w:lineRule="exact"/>
        <w:ind w:leftChars="26" w:left="55" w:firstLineChars="188" w:firstLine="396"/>
      </w:pPr>
      <w:r w:rsidRPr="00945FF1">
        <w:rPr>
          <w:rFonts w:hAnsi="宋体" w:hint="eastAsia"/>
          <w:b/>
          <w:bCs/>
          <w:szCs w:val="21"/>
        </w:rPr>
        <w:t>2、发售地点：</w:t>
      </w:r>
      <w:r w:rsidRPr="00945FF1">
        <w:rPr>
          <w:rFonts w:hint="eastAsia"/>
        </w:rPr>
        <w:t>中</w:t>
      </w:r>
      <w:proofErr w:type="gramStart"/>
      <w:r w:rsidRPr="00945FF1">
        <w:rPr>
          <w:rFonts w:hint="eastAsia"/>
        </w:rPr>
        <w:t>昕</w:t>
      </w:r>
      <w:proofErr w:type="gramEnd"/>
      <w:r w:rsidRPr="00945FF1">
        <w:rPr>
          <w:rFonts w:hint="eastAsia"/>
        </w:rPr>
        <w:t>国际项目管理有限公司(广西玉林市胜利路玉林广播电视局宿舍10栋9号)；</w:t>
      </w:r>
    </w:p>
    <w:p w:rsidR="00045139" w:rsidRPr="00945FF1" w:rsidRDefault="00045139" w:rsidP="00045139">
      <w:pPr>
        <w:pStyle w:val="a3"/>
        <w:spacing w:line="320" w:lineRule="exact"/>
        <w:ind w:leftChars="26" w:left="55" w:firstLineChars="188" w:firstLine="396"/>
        <w:rPr>
          <w:rFonts w:hAnsi="宋体"/>
          <w:b/>
          <w:bCs/>
          <w:szCs w:val="21"/>
        </w:rPr>
      </w:pPr>
      <w:r w:rsidRPr="00945FF1">
        <w:rPr>
          <w:rFonts w:hAnsi="宋体" w:hint="eastAsia"/>
          <w:b/>
          <w:bCs/>
          <w:szCs w:val="21"/>
        </w:rPr>
        <w:t>3、售价：</w:t>
      </w:r>
      <w:r w:rsidRPr="00945FF1">
        <w:rPr>
          <w:rFonts w:hAnsi="宋体" w:hint="eastAsia"/>
          <w:bCs/>
          <w:szCs w:val="21"/>
        </w:rPr>
        <w:t>招标文件(不含图纸、其他资料)，每本售价250元，不代办邮寄，不提供电子版招标文件。招标文件售后不退；</w:t>
      </w:r>
    </w:p>
    <w:p w:rsidR="00045139" w:rsidRDefault="00045139" w:rsidP="00045139">
      <w:pPr>
        <w:pStyle w:val="a3"/>
        <w:spacing w:line="320" w:lineRule="exact"/>
        <w:ind w:leftChars="26" w:left="55" w:firstLineChars="188" w:firstLine="396"/>
      </w:pPr>
      <w:r w:rsidRPr="00945FF1">
        <w:rPr>
          <w:rFonts w:hAnsi="宋体" w:hint="eastAsia"/>
          <w:b/>
          <w:bCs/>
          <w:szCs w:val="21"/>
        </w:rPr>
        <w:t>4、获取招标文件的方式：</w:t>
      </w:r>
      <w:r>
        <w:rPr>
          <w:rFonts w:hAnsi="宋体" w:hint="eastAsia"/>
          <w:spacing w:val="-2"/>
          <w:szCs w:val="21"/>
        </w:rPr>
        <w:t>须由</w:t>
      </w:r>
      <w:r>
        <w:rPr>
          <w:rFonts w:hint="eastAsia"/>
        </w:rPr>
        <w:t>投标单位法人代表</w:t>
      </w:r>
      <w:r>
        <w:rPr>
          <w:rFonts w:hint="eastAsia"/>
          <w:bCs/>
        </w:rPr>
        <w:t>(负责人)</w:t>
      </w:r>
      <w:r>
        <w:rPr>
          <w:rFonts w:hint="eastAsia"/>
        </w:rPr>
        <w:t>或授权委托代理人携带本人身份证前来办理，同时须提供营业执照副本复印件、法定代表人</w:t>
      </w:r>
      <w:r>
        <w:rPr>
          <w:rFonts w:hint="eastAsia"/>
          <w:bCs/>
        </w:rPr>
        <w:t>(负责人)</w:t>
      </w:r>
      <w:r>
        <w:rPr>
          <w:rFonts w:hint="eastAsia"/>
        </w:rPr>
        <w:t>授权委托书原件（委托代理时必须提供）、单位与经办人签订的劳动合同复印件、单位近3个月的依法纳税完税凭证复印件、单位近3个月</w:t>
      </w:r>
      <w:r>
        <w:rPr>
          <w:rFonts w:hAnsi="宋体" w:hint="eastAsia"/>
          <w:szCs w:val="21"/>
        </w:rPr>
        <w:t>为其缴纳的</w:t>
      </w:r>
      <w:proofErr w:type="gramStart"/>
      <w:r>
        <w:rPr>
          <w:rFonts w:hAnsi="宋体" w:hint="eastAsia"/>
          <w:szCs w:val="21"/>
        </w:rPr>
        <w:t>社保证明</w:t>
      </w:r>
      <w:proofErr w:type="gramEnd"/>
      <w:r>
        <w:rPr>
          <w:rFonts w:hAnsi="宋体" w:hint="eastAsia"/>
          <w:szCs w:val="21"/>
        </w:rPr>
        <w:t>及交纳社会保险资金的支付凭证</w:t>
      </w:r>
      <w:r>
        <w:rPr>
          <w:rFonts w:hint="eastAsia"/>
        </w:rPr>
        <w:t>。以上资料各一份并加盖投标单位公章（属复印件的需加盖单位公章，并携带原件核查）。</w:t>
      </w:r>
    </w:p>
    <w:p w:rsidR="00045139" w:rsidRPr="00945FF1" w:rsidRDefault="00045139" w:rsidP="00045139">
      <w:pPr>
        <w:pStyle w:val="a3"/>
        <w:spacing w:line="320" w:lineRule="exact"/>
        <w:ind w:leftChars="26" w:left="55" w:firstLineChars="188" w:firstLine="396"/>
        <w:rPr>
          <w:rFonts w:hAnsi="宋体"/>
          <w:szCs w:val="21"/>
        </w:rPr>
      </w:pPr>
      <w:r w:rsidRPr="00945FF1">
        <w:rPr>
          <w:rFonts w:hAnsi="宋体" w:hint="eastAsia"/>
          <w:b/>
          <w:bCs/>
          <w:szCs w:val="21"/>
        </w:rPr>
        <w:t>八、</w:t>
      </w:r>
      <w:r w:rsidRPr="00945FF1">
        <w:rPr>
          <w:rFonts w:hAnsi="宋体" w:hint="eastAsia"/>
          <w:b/>
          <w:szCs w:val="21"/>
        </w:rPr>
        <w:t>投标保证金(人民币)：</w:t>
      </w:r>
      <w:r w:rsidRPr="00945FF1">
        <w:rPr>
          <w:rFonts w:hAnsi="宋体" w:hint="eastAsia"/>
          <w:szCs w:val="24"/>
        </w:rPr>
        <w:t>按人民币</w:t>
      </w:r>
      <w:r w:rsidRPr="00945FF1">
        <w:rPr>
          <w:rFonts w:hAnsi="宋体" w:hint="eastAsia"/>
          <w:b/>
          <w:szCs w:val="24"/>
          <w:u w:val="single"/>
        </w:rPr>
        <w:t>陆万元整（￥60000.00）</w:t>
      </w:r>
      <w:r w:rsidRPr="00945FF1">
        <w:rPr>
          <w:rFonts w:hAnsi="宋体" w:hint="eastAsia"/>
          <w:szCs w:val="24"/>
        </w:rPr>
        <w:t>交纳</w:t>
      </w:r>
      <w:r w:rsidRPr="00945FF1">
        <w:rPr>
          <w:rFonts w:hAnsi="宋体" w:hint="eastAsia"/>
          <w:szCs w:val="21"/>
        </w:rPr>
        <w:t>。</w:t>
      </w:r>
    </w:p>
    <w:p w:rsidR="00045139" w:rsidRPr="00945FF1" w:rsidRDefault="00045139" w:rsidP="00045139">
      <w:pPr>
        <w:pStyle w:val="a3"/>
        <w:spacing w:line="320" w:lineRule="exact"/>
        <w:ind w:firstLineChars="200" w:firstLine="422"/>
        <w:rPr>
          <w:rFonts w:hAnsi="宋体"/>
          <w:b/>
          <w:szCs w:val="21"/>
        </w:rPr>
      </w:pPr>
      <w:r w:rsidRPr="00945FF1">
        <w:rPr>
          <w:rFonts w:hAnsi="宋体" w:hint="eastAsia"/>
          <w:b/>
          <w:szCs w:val="21"/>
        </w:rPr>
        <w:t>投标人应于</w:t>
      </w:r>
      <w:r w:rsidRPr="00945FF1">
        <w:rPr>
          <w:rFonts w:hAnsi="宋体" w:hint="eastAsia"/>
          <w:b/>
          <w:bCs/>
          <w:szCs w:val="21"/>
          <w:u w:val="single"/>
        </w:rPr>
        <w:t>2018</w:t>
      </w:r>
      <w:r w:rsidRPr="00945FF1">
        <w:rPr>
          <w:rFonts w:hAnsi="宋体" w:hint="eastAsia"/>
          <w:b/>
          <w:szCs w:val="21"/>
          <w:u w:val="single"/>
        </w:rPr>
        <w:t>年</w:t>
      </w:r>
      <w:r>
        <w:rPr>
          <w:rFonts w:hAnsi="宋体" w:hint="eastAsia"/>
          <w:b/>
          <w:bCs/>
          <w:szCs w:val="21"/>
          <w:u w:val="single"/>
        </w:rPr>
        <w:t>9</w:t>
      </w:r>
      <w:r w:rsidRPr="00945FF1">
        <w:rPr>
          <w:rFonts w:hAnsi="宋体" w:hint="eastAsia"/>
          <w:b/>
          <w:szCs w:val="21"/>
          <w:u w:val="single"/>
        </w:rPr>
        <w:t>月</w:t>
      </w:r>
      <w:r>
        <w:rPr>
          <w:rFonts w:hAnsi="宋体" w:hint="eastAsia"/>
          <w:b/>
          <w:szCs w:val="21"/>
          <w:u w:val="single"/>
        </w:rPr>
        <w:t>12</w:t>
      </w:r>
      <w:r w:rsidRPr="00945FF1">
        <w:rPr>
          <w:rFonts w:hAnsi="宋体" w:hint="eastAsia"/>
          <w:b/>
          <w:szCs w:val="21"/>
          <w:u w:val="single"/>
        </w:rPr>
        <w:t>日</w:t>
      </w:r>
      <w:r w:rsidRPr="00945FF1">
        <w:rPr>
          <w:rFonts w:hAnsi="宋体" w:hint="eastAsia"/>
          <w:b/>
          <w:bCs/>
          <w:szCs w:val="21"/>
          <w:u w:val="single"/>
        </w:rPr>
        <w:t>18时00分</w:t>
      </w:r>
      <w:r w:rsidRPr="00945FF1">
        <w:rPr>
          <w:rFonts w:hAnsi="宋体" w:hint="eastAsia"/>
          <w:b/>
          <w:szCs w:val="21"/>
          <w:u w:val="single"/>
        </w:rPr>
        <w:t>前</w:t>
      </w:r>
      <w:r w:rsidRPr="00945FF1">
        <w:rPr>
          <w:rFonts w:hAnsi="宋体" w:hint="eastAsia"/>
          <w:b/>
          <w:szCs w:val="21"/>
        </w:rPr>
        <w:t>将投标保证金以电汇、</w:t>
      </w:r>
      <w:proofErr w:type="gramStart"/>
      <w:r w:rsidRPr="00945FF1">
        <w:rPr>
          <w:rFonts w:hAnsi="宋体" w:hint="eastAsia"/>
          <w:b/>
          <w:szCs w:val="21"/>
        </w:rPr>
        <w:t>转帐</w:t>
      </w:r>
      <w:proofErr w:type="gramEnd"/>
      <w:r w:rsidRPr="00945FF1">
        <w:rPr>
          <w:rFonts w:hAnsi="宋体" w:hint="eastAsia"/>
          <w:b/>
          <w:szCs w:val="21"/>
        </w:rPr>
        <w:t>等非现金形式交至以下账户。</w:t>
      </w:r>
    </w:p>
    <w:p w:rsidR="00045139" w:rsidRPr="00945FF1" w:rsidRDefault="00045139" w:rsidP="00045139">
      <w:pPr>
        <w:pStyle w:val="a3"/>
        <w:spacing w:line="320" w:lineRule="exact"/>
        <w:ind w:leftChars="26" w:left="55" w:firstLineChars="188" w:firstLine="395"/>
        <w:rPr>
          <w:rFonts w:hAnsi="宋体"/>
          <w:szCs w:val="21"/>
        </w:rPr>
      </w:pPr>
      <w:r w:rsidRPr="00945FF1">
        <w:rPr>
          <w:rFonts w:hAnsi="宋体" w:hint="eastAsia"/>
          <w:szCs w:val="21"/>
        </w:rPr>
        <w:lastRenderedPageBreak/>
        <w:t>账户名称：中</w:t>
      </w:r>
      <w:proofErr w:type="gramStart"/>
      <w:r w:rsidRPr="00945FF1">
        <w:rPr>
          <w:rFonts w:hAnsi="宋体" w:hint="eastAsia"/>
          <w:szCs w:val="21"/>
        </w:rPr>
        <w:t>昕</w:t>
      </w:r>
      <w:proofErr w:type="gramEnd"/>
      <w:r w:rsidRPr="00945FF1">
        <w:rPr>
          <w:rFonts w:hAnsi="宋体" w:hint="eastAsia"/>
          <w:szCs w:val="21"/>
        </w:rPr>
        <w:t>国际项目管理有限公司</w:t>
      </w:r>
    </w:p>
    <w:p w:rsidR="00045139" w:rsidRPr="00945FF1" w:rsidRDefault="00045139" w:rsidP="00045139">
      <w:pPr>
        <w:pStyle w:val="a3"/>
        <w:spacing w:line="320" w:lineRule="exact"/>
        <w:ind w:leftChars="26" w:left="55" w:firstLineChars="188" w:firstLine="395"/>
        <w:rPr>
          <w:rFonts w:hAnsi="宋体"/>
          <w:szCs w:val="21"/>
        </w:rPr>
      </w:pPr>
      <w:r w:rsidRPr="00945FF1">
        <w:rPr>
          <w:rFonts w:hAnsi="宋体" w:hint="eastAsia"/>
          <w:szCs w:val="21"/>
        </w:rPr>
        <w:t>开户银行：平安银行西安经济技术开发区支行</w:t>
      </w:r>
    </w:p>
    <w:p w:rsidR="00045139" w:rsidRPr="00945FF1" w:rsidRDefault="00045139" w:rsidP="00045139">
      <w:pPr>
        <w:pStyle w:val="a3"/>
        <w:spacing w:line="320" w:lineRule="exact"/>
        <w:ind w:leftChars="26" w:left="55" w:firstLineChars="188" w:firstLine="395"/>
        <w:rPr>
          <w:rFonts w:hAnsi="宋体"/>
          <w:szCs w:val="21"/>
        </w:rPr>
      </w:pPr>
      <w:r w:rsidRPr="00945FF1">
        <w:rPr>
          <w:rFonts w:hAnsi="宋体" w:hint="eastAsia"/>
          <w:szCs w:val="21"/>
        </w:rPr>
        <w:t>银行账号：</w:t>
      </w:r>
      <w:r>
        <w:rPr>
          <w:rFonts w:hAnsi="宋体" w:hint="eastAsia"/>
          <w:szCs w:val="21"/>
        </w:rPr>
        <w:t>30201687002518</w:t>
      </w:r>
    </w:p>
    <w:p w:rsidR="00045139" w:rsidRPr="00945FF1" w:rsidRDefault="00045139" w:rsidP="00045139">
      <w:pPr>
        <w:pStyle w:val="a3"/>
        <w:spacing w:line="320" w:lineRule="exact"/>
        <w:ind w:firstLineChars="200" w:firstLine="420"/>
        <w:rPr>
          <w:rFonts w:hAnsi="宋体"/>
          <w:bCs/>
          <w:szCs w:val="21"/>
        </w:rPr>
      </w:pPr>
      <w:r w:rsidRPr="00945FF1">
        <w:rPr>
          <w:rFonts w:hAnsi="宋体" w:hint="eastAsia"/>
          <w:bCs/>
          <w:szCs w:val="21"/>
        </w:rPr>
        <w:t>注：请务必在银行进</w:t>
      </w:r>
      <w:proofErr w:type="gramStart"/>
      <w:r w:rsidRPr="00945FF1">
        <w:rPr>
          <w:rFonts w:hAnsi="宋体" w:hint="eastAsia"/>
          <w:bCs/>
          <w:szCs w:val="21"/>
        </w:rPr>
        <w:t>帐单</w:t>
      </w:r>
      <w:proofErr w:type="gramEnd"/>
      <w:r w:rsidRPr="00945FF1">
        <w:rPr>
          <w:rFonts w:hAnsi="宋体" w:hint="eastAsia"/>
          <w:bCs/>
          <w:szCs w:val="21"/>
        </w:rPr>
        <w:t>或电汇单的用途或空白栏上注明“项目名称”或“项目编号”，以免耽误投标。</w:t>
      </w:r>
    </w:p>
    <w:p w:rsidR="00045139" w:rsidRDefault="00045139" w:rsidP="00045139">
      <w:pPr>
        <w:pStyle w:val="a3"/>
        <w:spacing w:line="320" w:lineRule="exact"/>
        <w:ind w:firstLine="455"/>
        <w:rPr>
          <w:rFonts w:hAnsi="宋体"/>
          <w:b/>
          <w:bCs/>
          <w:szCs w:val="21"/>
        </w:rPr>
      </w:pPr>
    </w:p>
    <w:p w:rsidR="00045139" w:rsidRPr="00945FF1" w:rsidRDefault="00045139" w:rsidP="00045139">
      <w:pPr>
        <w:pStyle w:val="a3"/>
        <w:spacing w:line="320" w:lineRule="exact"/>
        <w:ind w:firstLine="455"/>
        <w:rPr>
          <w:rFonts w:hAnsi="宋体"/>
          <w:b/>
          <w:bCs/>
          <w:szCs w:val="21"/>
        </w:rPr>
      </w:pPr>
      <w:r w:rsidRPr="00945FF1">
        <w:rPr>
          <w:rFonts w:hAnsi="宋体" w:hint="eastAsia"/>
          <w:b/>
          <w:bCs/>
          <w:szCs w:val="21"/>
        </w:rPr>
        <w:t>九、投标截止时间和地点：</w:t>
      </w:r>
    </w:p>
    <w:p w:rsidR="00045139" w:rsidRPr="00945FF1" w:rsidRDefault="00045139" w:rsidP="00045139">
      <w:pPr>
        <w:pStyle w:val="a3"/>
        <w:spacing w:line="320" w:lineRule="exact"/>
        <w:ind w:firstLineChars="200" w:firstLine="420"/>
        <w:rPr>
          <w:rFonts w:hAnsi="宋体"/>
          <w:b/>
          <w:bCs/>
          <w:szCs w:val="21"/>
          <w:u w:val="single"/>
        </w:rPr>
      </w:pPr>
      <w:r w:rsidRPr="00945FF1">
        <w:rPr>
          <w:rFonts w:hAnsi="宋体" w:hint="eastAsia"/>
          <w:szCs w:val="21"/>
        </w:rPr>
        <w:t>投标人应于</w:t>
      </w:r>
      <w:r w:rsidRPr="00945FF1">
        <w:rPr>
          <w:rFonts w:hAnsi="宋体" w:hint="eastAsia"/>
          <w:b/>
          <w:szCs w:val="21"/>
          <w:u w:val="single"/>
        </w:rPr>
        <w:t>2018年</w:t>
      </w:r>
      <w:r>
        <w:rPr>
          <w:rFonts w:hAnsi="宋体" w:hint="eastAsia"/>
          <w:b/>
          <w:szCs w:val="21"/>
          <w:u w:val="single"/>
        </w:rPr>
        <w:t>9</w:t>
      </w:r>
      <w:r w:rsidRPr="00945FF1">
        <w:rPr>
          <w:rFonts w:hAnsi="宋体" w:hint="eastAsia"/>
          <w:b/>
          <w:szCs w:val="21"/>
          <w:u w:val="single"/>
        </w:rPr>
        <w:t>月</w:t>
      </w:r>
      <w:r>
        <w:rPr>
          <w:rFonts w:hAnsi="宋体" w:hint="eastAsia"/>
          <w:b/>
          <w:szCs w:val="21"/>
          <w:u w:val="single"/>
        </w:rPr>
        <w:t>13</w:t>
      </w:r>
      <w:r w:rsidRPr="00945FF1">
        <w:rPr>
          <w:rFonts w:hAnsi="宋体" w:hint="eastAsia"/>
          <w:b/>
          <w:szCs w:val="21"/>
          <w:u w:val="single"/>
        </w:rPr>
        <w:t>日北京时间</w:t>
      </w:r>
      <w:r>
        <w:rPr>
          <w:rFonts w:hAnsi="宋体" w:hint="eastAsia"/>
          <w:b/>
          <w:szCs w:val="21"/>
          <w:u w:val="single"/>
        </w:rPr>
        <w:t>9</w:t>
      </w:r>
      <w:r w:rsidRPr="00945FF1">
        <w:rPr>
          <w:rFonts w:hAnsi="宋体" w:hint="eastAsia"/>
          <w:b/>
          <w:szCs w:val="21"/>
          <w:u w:val="single"/>
        </w:rPr>
        <w:t>时</w:t>
      </w:r>
      <w:r>
        <w:rPr>
          <w:rFonts w:hAnsi="宋体" w:hint="eastAsia"/>
          <w:b/>
          <w:szCs w:val="21"/>
          <w:u w:val="single"/>
        </w:rPr>
        <w:t>30</w:t>
      </w:r>
      <w:r w:rsidRPr="00945FF1">
        <w:rPr>
          <w:rFonts w:hAnsi="宋体" w:hint="eastAsia"/>
          <w:b/>
          <w:szCs w:val="21"/>
          <w:u w:val="single"/>
        </w:rPr>
        <w:t>分止</w:t>
      </w:r>
      <w:r w:rsidRPr="00945FF1">
        <w:rPr>
          <w:rFonts w:hAnsi="宋体" w:hint="eastAsia"/>
          <w:b/>
          <w:szCs w:val="21"/>
        </w:rPr>
        <w:t>，</w:t>
      </w:r>
      <w:r w:rsidRPr="00945FF1">
        <w:rPr>
          <w:rFonts w:hAnsi="宋体" w:hint="eastAsia"/>
          <w:szCs w:val="21"/>
        </w:rPr>
        <w:t>将投标文件密封提交到</w:t>
      </w:r>
      <w:r w:rsidRPr="00945FF1">
        <w:rPr>
          <w:rFonts w:hAnsi="宋体" w:hint="eastAsia"/>
          <w:b/>
          <w:bCs/>
          <w:szCs w:val="21"/>
          <w:u w:val="single"/>
        </w:rPr>
        <w:t>中</w:t>
      </w:r>
      <w:proofErr w:type="gramStart"/>
      <w:r w:rsidRPr="00945FF1">
        <w:rPr>
          <w:rFonts w:hAnsi="宋体" w:hint="eastAsia"/>
          <w:b/>
          <w:bCs/>
          <w:szCs w:val="21"/>
          <w:u w:val="single"/>
        </w:rPr>
        <w:t>昕</w:t>
      </w:r>
      <w:proofErr w:type="gramEnd"/>
      <w:r w:rsidRPr="00945FF1">
        <w:rPr>
          <w:rFonts w:hAnsi="宋体" w:hint="eastAsia"/>
          <w:b/>
          <w:bCs/>
          <w:szCs w:val="21"/>
          <w:u w:val="single"/>
        </w:rPr>
        <w:t>国际项目管理有限公司(玉林市胜利路玉林广播电视局宿舍10栋9号)</w:t>
      </w:r>
      <w:r w:rsidRPr="00945FF1">
        <w:rPr>
          <w:rFonts w:hAnsi="宋体" w:hint="eastAsia"/>
          <w:bCs/>
          <w:szCs w:val="21"/>
        </w:rPr>
        <w:t>二楼前台</w:t>
      </w:r>
      <w:r w:rsidRPr="00945FF1">
        <w:rPr>
          <w:rFonts w:hAnsi="宋体" w:hint="eastAsia"/>
        </w:rPr>
        <w:t>，逾期送达的将予以拒收。</w:t>
      </w:r>
    </w:p>
    <w:p w:rsidR="00045139" w:rsidRPr="00945FF1" w:rsidRDefault="00045139" w:rsidP="00045139">
      <w:pPr>
        <w:pStyle w:val="a3"/>
        <w:spacing w:line="320" w:lineRule="exact"/>
        <w:ind w:firstLine="455"/>
        <w:rPr>
          <w:rFonts w:hAnsi="宋体"/>
          <w:b/>
          <w:bCs/>
          <w:szCs w:val="21"/>
          <w:u w:val="single"/>
        </w:rPr>
      </w:pPr>
      <w:r w:rsidRPr="00945FF1">
        <w:rPr>
          <w:rFonts w:hAnsi="宋体" w:hint="eastAsia"/>
          <w:b/>
          <w:bCs/>
          <w:szCs w:val="21"/>
        </w:rPr>
        <w:t>十、开标时间及地点：</w:t>
      </w:r>
      <w:r w:rsidRPr="00945FF1">
        <w:rPr>
          <w:rFonts w:hAnsi="宋体" w:hint="eastAsia"/>
          <w:b/>
          <w:szCs w:val="21"/>
          <w:u w:val="single"/>
        </w:rPr>
        <w:t>22018年</w:t>
      </w:r>
      <w:r>
        <w:rPr>
          <w:rFonts w:hAnsi="宋体" w:hint="eastAsia"/>
          <w:b/>
          <w:szCs w:val="21"/>
          <w:u w:val="single"/>
        </w:rPr>
        <w:t>9</w:t>
      </w:r>
      <w:r w:rsidRPr="00945FF1">
        <w:rPr>
          <w:rFonts w:hAnsi="宋体" w:hint="eastAsia"/>
          <w:b/>
          <w:szCs w:val="21"/>
          <w:u w:val="single"/>
        </w:rPr>
        <w:t>月</w:t>
      </w:r>
      <w:r>
        <w:rPr>
          <w:rFonts w:hAnsi="宋体" w:hint="eastAsia"/>
          <w:b/>
          <w:szCs w:val="21"/>
          <w:u w:val="single"/>
        </w:rPr>
        <w:t>13</w:t>
      </w:r>
      <w:r w:rsidRPr="00945FF1">
        <w:rPr>
          <w:rFonts w:hAnsi="宋体" w:hint="eastAsia"/>
          <w:b/>
          <w:szCs w:val="21"/>
          <w:u w:val="single"/>
        </w:rPr>
        <w:t>日北京时间</w:t>
      </w:r>
      <w:r>
        <w:rPr>
          <w:rFonts w:hAnsi="宋体" w:hint="eastAsia"/>
          <w:b/>
          <w:szCs w:val="21"/>
          <w:u w:val="single"/>
        </w:rPr>
        <w:t>9</w:t>
      </w:r>
      <w:r w:rsidRPr="00945FF1">
        <w:rPr>
          <w:rFonts w:hAnsi="宋体" w:hint="eastAsia"/>
          <w:b/>
          <w:szCs w:val="21"/>
          <w:u w:val="single"/>
        </w:rPr>
        <w:t>时</w:t>
      </w:r>
      <w:r>
        <w:rPr>
          <w:rFonts w:hAnsi="宋体" w:hint="eastAsia"/>
          <w:b/>
          <w:szCs w:val="21"/>
          <w:u w:val="single"/>
        </w:rPr>
        <w:t>30</w:t>
      </w:r>
      <w:r w:rsidRPr="00945FF1">
        <w:rPr>
          <w:rFonts w:hAnsi="宋体" w:hint="eastAsia"/>
          <w:b/>
          <w:szCs w:val="21"/>
          <w:u w:val="single"/>
        </w:rPr>
        <w:t>分，</w:t>
      </w:r>
      <w:r w:rsidRPr="00945FF1">
        <w:rPr>
          <w:rFonts w:hAnsi="宋体" w:hint="eastAsia"/>
          <w:szCs w:val="21"/>
        </w:rPr>
        <w:t>在</w:t>
      </w:r>
      <w:r w:rsidRPr="00945FF1">
        <w:rPr>
          <w:rFonts w:hAnsi="宋体" w:hint="eastAsia"/>
          <w:b/>
          <w:bCs/>
          <w:szCs w:val="21"/>
          <w:u w:val="single"/>
        </w:rPr>
        <w:t>中</w:t>
      </w:r>
      <w:proofErr w:type="gramStart"/>
      <w:r w:rsidRPr="00945FF1">
        <w:rPr>
          <w:rFonts w:hAnsi="宋体" w:hint="eastAsia"/>
          <w:b/>
          <w:bCs/>
          <w:szCs w:val="21"/>
          <w:u w:val="single"/>
        </w:rPr>
        <w:t>昕</w:t>
      </w:r>
      <w:proofErr w:type="gramEnd"/>
      <w:r w:rsidRPr="00945FF1">
        <w:rPr>
          <w:rFonts w:hAnsi="宋体" w:hint="eastAsia"/>
          <w:b/>
          <w:bCs/>
          <w:szCs w:val="21"/>
          <w:u w:val="single"/>
        </w:rPr>
        <w:t>国际项目管理有限公司(玉林市胜利路玉林广播电视局宿舍10栋9号)</w:t>
      </w:r>
      <w:r w:rsidRPr="00945FF1">
        <w:rPr>
          <w:rFonts w:hAnsi="宋体" w:hint="eastAsia"/>
          <w:szCs w:val="21"/>
        </w:rPr>
        <w:t>开标厅开标，投标人可以由法定代表人或委托代理人出席开标会议(携带本人身份证原件，委托代理人出席应携带单位授权委托书原件)。</w:t>
      </w:r>
    </w:p>
    <w:p w:rsidR="00045139" w:rsidRPr="00945FF1" w:rsidRDefault="00045139" w:rsidP="00045139">
      <w:pPr>
        <w:pStyle w:val="a3"/>
        <w:tabs>
          <w:tab w:val="left" w:pos="455"/>
        </w:tabs>
        <w:spacing w:line="320" w:lineRule="exact"/>
        <w:ind w:firstLineChars="200" w:firstLine="422"/>
        <w:rPr>
          <w:rFonts w:hAnsi="宋体"/>
          <w:b/>
          <w:szCs w:val="21"/>
        </w:rPr>
      </w:pPr>
      <w:r w:rsidRPr="00945FF1">
        <w:rPr>
          <w:rFonts w:hAnsi="宋体" w:hint="eastAsia"/>
          <w:b/>
          <w:szCs w:val="21"/>
        </w:rPr>
        <w:t>十一、联系事项：</w:t>
      </w:r>
    </w:p>
    <w:p w:rsidR="00045139" w:rsidRPr="00945FF1" w:rsidRDefault="00045139" w:rsidP="00045139">
      <w:pPr>
        <w:pStyle w:val="a3"/>
        <w:spacing w:line="340" w:lineRule="exact"/>
        <w:ind w:firstLineChars="200" w:firstLine="420"/>
      </w:pPr>
      <w:r w:rsidRPr="00945FF1">
        <w:rPr>
          <w:rFonts w:hint="eastAsia"/>
        </w:rPr>
        <w:t>1、采购代理机构：中</w:t>
      </w:r>
      <w:proofErr w:type="gramStart"/>
      <w:r w:rsidRPr="00945FF1">
        <w:rPr>
          <w:rFonts w:hint="eastAsia"/>
        </w:rPr>
        <w:t>昕</w:t>
      </w:r>
      <w:proofErr w:type="gramEnd"/>
      <w:r w:rsidRPr="00945FF1">
        <w:rPr>
          <w:rFonts w:hint="eastAsia"/>
        </w:rPr>
        <w:t>国际项目管理有限公司</w:t>
      </w:r>
    </w:p>
    <w:p w:rsidR="00045139" w:rsidRPr="00945FF1" w:rsidRDefault="00045139" w:rsidP="00045139">
      <w:pPr>
        <w:pStyle w:val="a3"/>
        <w:spacing w:line="340" w:lineRule="exact"/>
        <w:ind w:firstLineChars="200" w:firstLine="420"/>
      </w:pPr>
      <w:r w:rsidRPr="00945FF1">
        <w:rPr>
          <w:rFonts w:hint="eastAsia"/>
        </w:rPr>
        <w:t>项目联系人：</w:t>
      </w:r>
      <w:r w:rsidRPr="00945FF1">
        <w:rPr>
          <w:rFonts w:hint="eastAsia"/>
          <w:spacing w:val="-4"/>
        </w:rPr>
        <w:t>邱琼芳、</w:t>
      </w:r>
      <w:proofErr w:type="gramStart"/>
      <w:r w:rsidRPr="00945FF1">
        <w:rPr>
          <w:rFonts w:hint="eastAsia"/>
          <w:spacing w:val="-4"/>
        </w:rPr>
        <w:t>符晓欣</w:t>
      </w:r>
      <w:proofErr w:type="gramEnd"/>
    </w:p>
    <w:p w:rsidR="00045139" w:rsidRPr="00945FF1" w:rsidRDefault="00045139" w:rsidP="00045139">
      <w:pPr>
        <w:pStyle w:val="a3"/>
        <w:spacing w:line="340" w:lineRule="exact"/>
        <w:ind w:firstLineChars="200" w:firstLine="420"/>
        <w:rPr>
          <w:spacing w:val="-4"/>
        </w:rPr>
      </w:pPr>
      <w:r w:rsidRPr="00945FF1">
        <w:rPr>
          <w:rFonts w:hint="eastAsia"/>
        </w:rPr>
        <w:t>咨询电话：</w:t>
      </w:r>
      <w:r w:rsidRPr="00945FF1">
        <w:t>0775-</w:t>
      </w:r>
      <w:r w:rsidRPr="00945FF1">
        <w:rPr>
          <w:rFonts w:hint="eastAsia"/>
        </w:rPr>
        <w:t>3286888</w:t>
      </w:r>
      <w:r w:rsidRPr="00945FF1">
        <w:t>、</w:t>
      </w:r>
      <w:r w:rsidRPr="00945FF1">
        <w:rPr>
          <w:rFonts w:hint="eastAsia"/>
        </w:rPr>
        <w:t>3288880。</w:t>
      </w:r>
    </w:p>
    <w:p w:rsidR="00045139" w:rsidRPr="00945FF1" w:rsidRDefault="00045139" w:rsidP="00045139">
      <w:pPr>
        <w:pStyle w:val="a3"/>
        <w:spacing w:line="340" w:lineRule="exact"/>
        <w:ind w:firstLineChars="200" w:firstLine="420"/>
        <w:rPr>
          <w:spacing w:val="-4"/>
        </w:rPr>
      </w:pPr>
      <w:r w:rsidRPr="00945FF1">
        <w:rPr>
          <w:rFonts w:hint="eastAsia"/>
        </w:rPr>
        <w:t>联系地址：</w:t>
      </w:r>
      <w:r w:rsidRPr="00945FF1">
        <w:rPr>
          <w:rFonts w:hint="eastAsia"/>
          <w:spacing w:val="-4"/>
        </w:rPr>
        <w:t>广西玉林市胜利路玉林广播电视局宿舍10栋9号</w:t>
      </w:r>
    </w:p>
    <w:p w:rsidR="00045139" w:rsidRPr="00945FF1" w:rsidRDefault="00045139" w:rsidP="00045139">
      <w:pPr>
        <w:pStyle w:val="a3"/>
        <w:spacing w:line="340" w:lineRule="exact"/>
        <w:ind w:firstLineChars="200" w:firstLine="420"/>
      </w:pPr>
      <w:r w:rsidRPr="00945FF1">
        <w:rPr>
          <w:rFonts w:hint="eastAsia"/>
        </w:rPr>
        <w:t>2、采购人：玉林市卫生学校</w:t>
      </w:r>
    </w:p>
    <w:p w:rsidR="00045139" w:rsidRPr="00945FF1" w:rsidRDefault="00045139" w:rsidP="00045139">
      <w:pPr>
        <w:pStyle w:val="a3"/>
        <w:spacing w:line="340" w:lineRule="exact"/>
        <w:ind w:firstLineChars="200" w:firstLine="420"/>
      </w:pPr>
      <w:r w:rsidRPr="00945FF1">
        <w:rPr>
          <w:rFonts w:hint="eastAsia"/>
        </w:rPr>
        <w:t>联系人：刘伟玲</w:t>
      </w:r>
    </w:p>
    <w:p w:rsidR="00045139" w:rsidRPr="00945FF1" w:rsidRDefault="00045139" w:rsidP="00045139">
      <w:pPr>
        <w:pStyle w:val="a3"/>
        <w:spacing w:line="340" w:lineRule="exact"/>
        <w:ind w:firstLineChars="200" w:firstLine="420"/>
      </w:pPr>
      <w:r w:rsidRPr="00945FF1">
        <w:rPr>
          <w:rFonts w:hint="eastAsia"/>
        </w:rPr>
        <w:t>联系电话：0775-3151914</w:t>
      </w:r>
    </w:p>
    <w:p w:rsidR="00045139" w:rsidRPr="00945FF1" w:rsidRDefault="00045139" w:rsidP="00045139">
      <w:pPr>
        <w:pStyle w:val="a3"/>
        <w:spacing w:line="340" w:lineRule="exact"/>
        <w:ind w:firstLineChars="200" w:firstLine="420"/>
      </w:pPr>
      <w:r w:rsidRPr="00945FF1">
        <w:rPr>
          <w:rFonts w:hint="eastAsia"/>
        </w:rPr>
        <w:t>联系地址：玉林市美林街124号</w:t>
      </w:r>
    </w:p>
    <w:p w:rsidR="00045139" w:rsidRPr="00945FF1" w:rsidRDefault="00045139" w:rsidP="00045139">
      <w:pPr>
        <w:pStyle w:val="a3"/>
        <w:spacing w:line="320" w:lineRule="exact"/>
        <w:ind w:firstLineChars="200" w:firstLine="420"/>
        <w:rPr>
          <w:rFonts w:hAnsi="宋体"/>
        </w:rPr>
      </w:pPr>
      <w:r w:rsidRPr="00945FF1">
        <w:rPr>
          <w:rFonts w:hAnsi="宋体" w:hint="eastAsia"/>
          <w:bCs/>
          <w:szCs w:val="21"/>
        </w:rPr>
        <w:t>3、监督部门：玉林市财政局    电话：</w:t>
      </w:r>
      <w:r w:rsidRPr="00945FF1">
        <w:rPr>
          <w:rFonts w:hAnsi="宋体" w:hint="eastAsia"/>
        </w:rPr>
        <w:t>0775-2697961</w:t>
      </w:r>
    </w:p>
    <w:p w:rsidR="00045139" w:rsidRPr="00945FF1" w:rsidRDefault="00045139" w:rsidP="00045139">
      <w:pPr>
        <w:pStyle w:val="a3"/>
        <w:spacing w:line="320" w:lineRule="exact"/>
        <w:ind w:firstLineChars="200" w:firstLine="422"/>
        <w:rPr>
          <w:rStyle w:val="a4"/>
        </w:rPr>
      </w:pPr>
      <w:r w:rsidRPr="00945FF1">
        <w:rPr>
          <w:rFonts w:hAnsi="宋体" w:hint="eastAsia"/>
          <w:b/>
        </w:rPr>
        <w:t>十二、</w:t>
      </w:r>
      <w:r w:rsidRPr="00945FF1">
        <w:rPr>
          <w:rFonts w:hint="eastAsia"/>
          <w:b/>
        </w:rPr>
        <w:t>公告发布媒体</w:t>
      </w:r>
      <w:r w:rsidRPr="00945FF1">
        <w:rPr>
          <w:rFonts w:hAnsi="宋体" w:hint="eastAsia"/>
          <w:b/>
          <w:szCs w:val="21"/>
        </w:rPr>
        <w:t>：</w:t>
      </w:r>
      <w:r w:rsidRPr="00945FF1">
        <w:rPr>
          <w:rStyle w:val="a4"/>
          <w:rFonts w:hint="eastAsia"/>
        </w:rPr>
        <w:t>http://</w:t>
      </w:r>
      <w:hyperlink r:id="rId6" w:history="1">
        <w:r w:rsidRPr="00945FF1">
          <w:rPr>
            <w:rStyle w:val="a4"/>
            <w:rFonts w:hAnsi="宋体" w:hint="eastAsia"/>
            <w:szCs w:val="21"/>
          </w:rPr>
          <w:t>www.ccgp.gov.cn</w:t>
        </w:r>
      </w:hyperlink>
      <w:r w:rsidRPr="00945FF1">
        <w:rPr>
          <w:rStyle w:val="a4"/>
          <w:rFonts w:hint="eastAsia"/>
        </w:rPr>
        <w:t xml:space="preserve"> (中国政府采购网)</w:t>
      </w:r>
    </w:p>
    <w:p w:rsidR="00045139" w:rsidRPr="00945FF1" w:rsidRDefault="00045139" w:rsidP="00045139">
      <w:pPr>
        <w:pStyle w:val="a3"/>
        <w:spacing w:line="320" w:lineRule="exact"/>
        <w:ind w:firstLineChars="1200" w:firstLine="2520"/>
        <w:rPr>
          <w:rStyle w:val="a4"/>
        </w:rPr>
      </w:pPr>
      <w:r w:rsidRPr="00945FF1">
        <w:rPr>
          <w:rStyle w:val="a4"/>
          <w:rFonts w:hint="eastAsia"/>
        </w:rPr>
        <w:t>http://www.gxzfcg.gov.cn（广西壮族自治区政府采购网）</w:t>
      </w:r>
    </w:p>
    <w:p w:rsidR="00045139" w:rsidRPr="00945FF1" w:rsidRDefault="00045139" w:rsidP="00045139">
      <w:pPr>
        <w:pStyle w:val="a3"/>
        <w:spacing w:line="360" w:lineRule="exact"/>
        <w:ind w:firstLineChars="1200" w:firstLine="2520"/>
        <w:rPr>
          <w:sz w:val="24"/>
        </w:rPr>
      </w:pPr>
      <w:r w:rsidRPr="00945FF1">
        <w:rPr>
          <w:rFonts w:hAnsi="宋体" w:hint="eastAsia"/>
          <w:u w:val="single"/>
        </w:rPr>
        <w:t>http://</w:t>
      </w:r>
      <w:hyperlink r:id="rId7" w:history="1">
        <w:r w:rsidRPr="00945FF1">
          <w:rPr>
            <w:rStyle w:val="a4"/>
            <w:rFonts w:hAnsi="宋体" w:hint="eastAsia"/>
            <w:szCs w:val="21"/>
          </w:rPr>
          <w:t>www.yulin.gov.cn</w:t>
        </w:r>
      </w:hyperlink>
      <w:r w:rsidRPr="00945FF1">
        <w:rPr>
          <w:rStyle w:val="a4"/>
          <w:rFonts w:hint="eastAsia"/>
        </w:rPr>
        <w:t>(中国玉林政府</w:t>
      </w:r>
      <w:proofErr w:type="gramStart"/>
      <w:r w:rsidRPr="00945FF1">
        <w:rPr>
          <w:rStyle w:val="a4"/>
          <w:rFonts w:hint="eastAsia"/>
        </w:rPr>
        <w:t>门户网</w:t>
      </w:r>
      <w:proofErr w:type="gramEnd"/>
      <w:r w:rsidRPr="00945FF1">
        <w:rPr>
          <w:rStyle w:val="a4"/>
          <w:rFonts w:hint="eastAsia"/>
        </w:rPr>
        <w:t>)</w:t>
      </w:r>
      <w:r w:rsidRPr="00945FF1">
        <w:rPr>
          <w:rFonts w:hint="eastAsia"/>
          <w:sz w:val="24"/>
        </w:rPr>
        <w:t xml:space="preserve"> </w:t>
      </w:r>
    </w:p>
    <w:p w:rsidR="00045139" w:rsidRPr="00945FF1" w:rsidRDefault="00045139" w:rsidP="00045139">
      <w:pPr>
        <w:pStyle w:val="a3"/>
        <w:spacing w:line="320" w:lineRule="exact"/>
        <w:ind w:right="1260"/>
        <w:jc w:val="center"/>
        <w:rPr>
          <w:rFonts w:hAnsi="宋体"/>
          <w:szCs w:val="21"/>
        </w:rPr>
      </w:pPr>
    </w:p>
    <w:p w:rsidR="00045139" w:rsidRPr="00945FF1" w:rsidRDefault="00045139" w:rsidP="00045139">
      <w:pPr>
        <w:pStyle w:val="a3"/>
        <w:spacing w:line="320" w:lineRule="exact"/>
        <w:ind w:right="1260"/>
        <w:jc w:val="center"/>
        <w:rPr>
          <w:rFonts w:hAnsi="宋体"/>
          <w:szCs w:val="21"/>
        </w:rPr>
      </w:pPr>
    </w:p>
    <w:p w:rsidR="00045139" w:rsidRPr="00945FF1" w:rsidRDefault="00045139" w:rsidP="00045139">
      <w:pPr>
        <w:pStyle w:val="a3"/>
        <w:spacing w:line="320" w:lineRule="exact"/>
        <w:ind w:right="1260"/>
        <w:jc w:val="center"/>
        <w:rPr>
          <w:rFonts w:hAnsi="宋体"/>
          <w:szCs w:val="21"/>
        </w:rPr>
      </w:pPr>
    </w:p>
    <w:p w:rsidR="00045139" w:rsidRPr="00945FF1" w:rsidRDefault="00045139" w:rsidP="00045139">
      <w:pPr>
        <w:pStyle w:val="a3"/>
        <w:spacing w:line="320" w:lineRule="exact"/>
        <w:ind w:right="-1"/>
        <w:jc w:val="center"/>
        <w:rPr>
          <w:rFonts w:hAnsi="宋体"/>
          <w:szCs w:val="21"/>
        </w:rPr>
      </w:pPr>
      <w:r w:rsidRPr="00945FF1">
        <w:rPr>
          <w:rFonts w:hAnsi="宋体" w:hint="eastAsia"/>
          <w:szCs w:val="21"/>
        </w:rPr>
        <w:t xml:space="preserve">                                     招标代理机构：中</w:t>
      </w:r>
      <w:proofErr w:type="gramStart"/>
      <w:r w:rsidRPr="00945FF1">
        <w:rPr>
          <w:rFonts w:hAnsi="宋体" w:hint="eastAsia"/>
          <w:szCs w:val="21"/>
        </w:rPr>
        <w:t>昕</w:t>
      </w:r>
      <w:proofErr w:type="gramEnd"/>
      <w:r w:rsidRPr="00945FF1">
        <w:rPr>
          <w:rFonts w:hAnsi="宋体" w:hint="eastAsia"/>
          <w:szCs w:val="21"/>
        </w:rPr>
        <w:t xml:space="preserve">国际项目管理有限公司 </w:t>
      </w:r>
    </w:p>
    <w:p w:rsidR="00045139" w:rsidRPr="00945FF1" w:rsidRDefault="00045139" w:rsidP="00045139">
      <w:pPr>
        <w:pStyle w:val="a3"/>
        <w:spacing w:line="320" w:lineRule="exact"/>
        <w:ind w:right="-1"/>
        <w:jc w:val="center"/>
        <w:rPr>
          <w:rFonts w:hAnsi="宋体"/>
          <w:szCs w:val="21"/>
        </w:rPr>
      </w:pPr>
      <w:r w:rsidRPr="00945FF1">
        <w:rPr>
          <w:rFonts w:hAnsi="宋体" w:hint="eastAsia"/>
          <w:szCs w:val="21"/>
        </w:rPr>
        <w:t xml:space="preserve">                                                 2018年</w:t>
      </w:r>
      <w:r w:rsidRPr="00945FF1">
        <w:rPr>
          <w:rFonts w:hAnsi="宋体" w:hint="eastAsia"/>
          <w:bCs/>
          <w:szCs w:val="21"/>
        </w:rPr>
        <w:t xml:space="preserve"> </w:t>
      </w:r>
      <w:r w:rsidR="00DF1EA6">
        <w:rPr>
          <w:rFonts w:hAnsi="宋体" w:hint="eastAsia"/>
          <w:bCs/>
          <w:szCs w:val="21"/>
        </w:rPr>
        <w:t>8</w:t>
      </w:r>
      <w:r w:rsidRPr="00945FF1">
        <w:rPr>
          <w:rFonts w:hAnsi="宋体" w:hint="eastAsia"/>
          <w:bCs/>
          <w:szCs w:val="21"/>
        </w:rPr>
        <w:t xml:space="preserve"> </w:t>
      </w:r>
      <w:r w:rsidRPr="00945FF1">
        <w:rPr>
          <w:rFonts w:hAnsi="宋体" w:hint="eastAsia"/>
          <w:szCs w:val="21"/>
        </w:rPr>
        <w:t>月</w:t>
      </w:r>
      <w:r w:rsidRPr="00945FF1">
        <w:rPr>
          <w:rFonts w:hAnsi="宋体" w:hint="eastAsia"/>
          <w:bCs/>
          <w:szCs w:val="21"/>
        </w:rPr>
        <w:t xml:space="preserve"> </w:t>
      </w:r>
      <w:r w:rsidR="00DF1EA6">
        <w:rPr>
          <w:rFonts w:hAnsi="宋体" w:hint="eastAsia"/>
          <w:bCs/>
          <w:szCs w:val="21"/>
        </w:rPr>
        <w:t>23</w:t>
      </w:r>
      <w:r w:rsidRPr="00945FF1">
        <w:rPr>
          <w:rFonts w:hAnsi="宋体" w:hint="eastAsia"/>
          <w:bCs/>
          <w:szCs w:val="21"/>
        </w:rPr>
        <w:t xml:space="preserve"> </w:t>
      </w:r>
      <w:r w:rsidRPr="00945FF1">
        <w:rPr>
          <w:rFonts w:hAnsi="宋体" w:hint="eastAsia"/>
          <w:szCs w:val="21"/>
        </w:rPr>
        <w:t xml:space="preserve">日  </w:t>
      </w:r>
    </w:p>
    <w:p w:rsidR="003A5E00" w:rsidRDefault="003A5E00" w:rsidP="00045139"/>
    <w:sectPr w:rsidR="003A5E00" w:rsidSect="003A5E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DBF" w:rsidRDefault="00A16DBF" w:rsidP="00DF1EA6">
      <w:r>
        <w:separator/>
      </w:r>
    </w:p>
  </w:endnote>
  <w:endnote w:type="continuationSeparator" w:id="0">
    <w:p w:rsidR="00A16DBF" w:rsidRDefault="00A16DBF" w:rsidP="00DF1E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金山简黑体">
    <w:altName w:val="宋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DBF" w:rsidRDefault="00A16DBF" w:rsidP="00DF1EA6">
      <w:r>
        <w:separator/>
      </w:r>
    </w:p>
  </w:footnote>
  <w:footnote w:type="continuationSeparator" w:id="0">
    <w:p w:rsidR="00A16DBF" w:rsidRDefault="00A16DBF" w:rsidP="00DF1E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5139"/>
    <w:rsid w:val="00045139"/>
    <w:rsid w:val="00182A22"/>
    <w:rsid w:val="003A5E00"/>
    <w:rsid w:val="004B6DD7"/>
    <w:rsid w:val="009538E9"/>
    <w:rsid w:val="00A16DBF"/>
    <w:rsid w:val="00C6313F"/>
    <w:rsid w:val="00DF1EA6"/>
    <w:rsid w:val="00EC48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139"/>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纯文本 Char1"/>
    <w:aliases w:val="普通文字 Char Char1,普通文字 Char Char Char,正 文 1 Char,普通文字1 Char,普通文字2 Char,普通文字3 Char,普通文字4 Char,普通文字5 Char,普通文字6 Char,普通文字11 Char,普通文字21 Char,普通文字31 Char,普通文字41 Char,普通文字7 Char,普通文字 Char + 居中 Char,普通文字 Char1,纯文本 Char Char Char1,纯文本 Char Char1 Char"/>
    <w:link w:val="a3"/>
    <w:qFormat/>
    <w:rsid w:val="00045139"/>
    <w:rPr>
      <w:rFonts w:ascii="宋体" w:eastAsia="宋体" w:hAnsi="Courier New"/>
    </w:rPr>
  </w:style>
  <w:style w:type="paragraph" w:styleId="a3">
    <w:name w:val="Plain Text"/>
    <w:aliases w:val="普通文字 Char,普通文字 Char Char,正 文 1,普通文字1,普通文字2,普通文字3,普通文字4,普通文字5,普通文字6,普通文字11,普通文字21,普通文字31,普通文字41,普通文字7,普通文字 Char + 居中,普通文字,纯文本 Char Char,纯文本 Char1 Char Char,纯文本 Char Char Char Char,纯文本 Char Char1,纯文本 Char1 Char,纯文本 Char Char Char,Texte,孙普文字,s,小"/>
    <w:basedOn w:val="a"/>
    <w:link w:val="Char1"/>
    <w:qFormat/>
    <w:rsid w:val="00045139"/>
    <w:rPr>
      <w:rFonts w:ascii="宋体" w:hAnsi="Courier New" w:cstheme="minorBidi"/>
      <w:szCs w:val="22"/>
    </w:rPr>
  </w:style>
  <w:style w:type="character" w:customStyle="1" w:styleId="Char">
    <w:name w:val="纯文本 Char"/>
    <w:basedOn w:val="a0"/>
    <w:link w:val="a3"/>
    <w:uiPriority w:val="99"/>
    <w:semiHidden/>
    <w:rsid w:val="00045139"/>
    <w:rPr>
      <w:rFonts w:ascii="宋体" w:eastAsia="宋体" w:hAnsi="Courier New" w:cs="Courier New"/>
      <w:szCs w:val="21"/>
    </w:rPr>
  </w:style>
  <w:style w:type="character" w:styleId="a4">
    <w:name w:val="Hyperlink"/>
    <w:uiPriority w:val="99"/>
    <w:rsid w:val="00045139"/>
    <w:rPr>
      <w:color w:val="0000FF"/>
      <w:u w:val="single"/>
    </w:rPr>
  </w:style>
  <w:style w:type="character" w:customStyle="1" w:styleId="Char0">
    <w:name w:val="正文文本缩进 Char"/>
    <w:aliases w:val="PI Char,正文文字首行缩进 Char"/>
    <w:link w:val="a5"/>
    <w:rsid w:val="00045139"/>
    <w:rPr>
      <w:rFonts w:ascii="宋体" w:eastAsia="宋体" w:hAnsi="Courier New"/>
      <w:spacing w:val="-4"/>
      <w:sz w:val="18"/>
    </w:rPr>
  </w:style>
  <w:style w:type="paragraph" w:styleId="a5">
    <w:name w:val="Body Text Indent"/>
    <w:aliases w:val="PI,正文文字首行缩进"/>
    <w:basedOn w:val="a"/>
    <w:link w:val="Char0"/>
    <w:rsid w:val="00045139"/>
    <w:pPr>
      <w:spacing w:line="200" w:lineRule="exact"/>
      <w:ind w:firstLine="301"/>
    </w:pPr>
    <w:rPr>
      <w:rFonts w:ascii="宋体" w:hAnsi="Courier New" w:cstheme="minorBidi"/>
      <w:spacing w:val="-4"/>
      <w:sz w:val="18"/>
      <w:szCs w:val="22"/>
    </w:rPr>
  </w:style>
  <w:style w:type="character" w:customStyle="1" w:styleId="Char10">
    <w:name w:val="正文文本缩进 Char1"/>
    <w:basedOn w:val="a0"/>
    <w:link w:val="a5"/>
    <w:uiPriority w:val="99"/>
    <w:semiHidden/>
    <w:rsid w:val="00045139"/>
    <w:rPr>
      <w:rFonts w:ascii="Times New Roman" w:eastAsia="宋体" w:hAnsi="Times New Roman" w:cs="Times New Roman"/>
      <w:szCs w:val="24"/>
    </w:rPr>
  </w:style>
  <w:style w:type="paragraph" w:styleId="a6">
    <w:name w:val="Body Text"/>
    <w:basedOn w:val="a"/>
    <w:link w:val="Char2"/>
    <w:rsid w:val="00045139"/>
    <w:rPr>
      <w:rFonts w:ascii="金山简黑体" w:eastAsia="金山简黑体" w:hAnsi="Courier New"/>
      <w:b/>
      <w:spacing w:val="-8"/>
      <w:sz w:val="44"/>
      <w:szCs w:val="20"/>
    </w:rPr>
  </w:style>
  <w:style w:type="character" w:customStyle="1" w:styleId="Char2">
    <w:name w:val="正文文本 Char"/>
    <w:basedOn w:val="a0"/>
    <w:link w:val="a6"/>
    <w:rsid w:val="00045139"/>
    <w:rPr>
      <w:rFonts w:ascii="金山简黑体" w:eastAsia="金山简黑体" w:hAnsi="Courier New" w:cs="Times New Roman"/>
      <w:b/>
      <w:spacing w:val="-8"/>
      <w:sz w:val="44"/>
      <w:szCs w:val="20"/>
    </w:rPr>
  </w:style>
  <w:style w:type="paragraph" w:styleId="a7">
    <w:name w:val="header"/>
    <w:basedOn w:val="a"/>
    <w:link w:val="Char3"/>
    <w:uiPriority w:val="99"/>
    <w:semiHidden/>
    <w:unhideWhenUsed/>
    <w:rsid w:val="00DF1EA6"/>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rsid w:val="00DF1EA6"/>
    <w:rPr>
      <w:rFonts w:ascii="Times New Roman" w:eastAsia="宋体" w:hAnsi="Times New Roman" w:cs="Times New Roman"/>
      <w:sz w:val="18"/>
      <w:szCs w:val="18"/>
    </w:rPr>
  </w:style>
  <w:style w:type="paragraph" w:styleId="a8">
    <w:name w:val="footer"/>
    <w:basedOn w:val="a"/>
    <w:link w:val="Char4"/>
    <w:uiPriority w:val="99"/>
    <w:semiHidden/>
    <w:unhideWhenUsed/>
    <w:rsid w:val="00DF1EA6"/>
    <w:pPr>
      <w:tabs>
        <w:tab w:val="center" w:pos="4153"/>
        <w:tab w:val="right" w:pos="8306"/>
      </w:tabs>
      <w:snapToGrid w:val="0"/>
      <w:jc w:val="left"/>
    </w:pPr>
    <w:rPr>
      <w:sz w:val="18"/>
      <w:szCs w:val="18"/>
    </w:rPr>
  </w:style>
  <w:style w:type="character" w:customStyle="1" w:styleId="Char4">
    <w:name w:val="页脚 Char"/>
    <w:basedOn w:val="a0"/>
    <w:link w:val="a8"/>
    <w:uiPriority w:val="99"/>
    <w:semiHidden/>
    <w:rsid w:val="00DF1EA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ulin.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gp.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1710</Characters>
  <Application>Microsoft Office Word</Application>
  <DocSecurity>0</DocSecurity>
  <Lines>14</Lines>
  <Paragraphs>4</Paragraphs>
  <ScaleCrop>false</ScaleCrop>
  <Company>Microsoft</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2018-08-23T08:51:00Z</dcterms:created>
  <dcterms:modified xsi:type="dcterms:W3CDTF">2018-08-23T09:05:00Z</dcterms:modified>
</cp:coreProperties>
</file>