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4B" w:rsidRPr="00DA08F7" w:rsidRDefault="00BD4462">
      <w:pPr>
        <w:ind w:firstLineChars="600" w:firstLine="1802"/>
        <w:rPr>
          <w:rFonts w:ascii="华文中宋" w:eastAsia="华文中宋" w:hAnsi="华文中宋"/>
          <w:b/>
          <w:color w:val="000000" w:themeColor="text1"/>
          <w:sz w:val="30"/>
          <w:szCs w:val="30"/>
        </w:rPr>
      </w:pPr>
      <w:r w:rsidRPr="00DA08F7">
        <w:rPr>
          <w:rFonts w:ascii="华文中宋" w:eastAsia="华文中宋" w:hAnsi="华文中宋" w:hint="eastAsia"/>
          <w:b/>
          <w:color w:val="000000" w:themeColor="text1"/>
          <w:sz w:val="30"/>
          <w:szCs w:val="30"/>
        </w:rPr>
        <w:t>招标编号：SCIT-ZG（Z）-2017</w:t>
      </w:r>
      <w:r w:rsidR="003B4DC7" w:rsidRPr="00DA08F7">
        <w:rPr>
          <w:rFonts w:ascii="华文中宋" w:eastAsia="华文中宋" w:hAnsi="华文中宋" w:hint="eastAsia"/>
          <w:b/>
          <w:color w:val="000000" w:themeColor="text1"/>
          <w:sz w:val="30"/>
          <w:szCs w:val="30"/>
        </w:rPr>
        <w:t>05223</w:t>
      </w:r>
    </w:p>
    <w:p w:rsidR="0005644B" w:rsidRPr="00DA08F7" w:rsidRDefault="0005644B">
      <w:pPr>
        <w:rPr>
          <w:rFonts w:ascii="华文中宋" w:eastAsia="华文中宋" w:hAnsi="华文中宋"/>
          <w:b/>
          <w:color w:val="000000" w:themeColor="text1"/>
          <w:sz w:val="36"/>
          <w:szCs w:val="36"/>
        </w:rPr>
      </w:pPr>
    </w:p>
    <w:p w:rsidR="0005644B" w:rsidRPr="00DA08F7" w:rsidRDefault="0005644B">
      <w:pPr>
        <w:jc w:val="center"/>
        <w:rPr>
          <w:rFonts w:ascii="华文中宋" w:eastAsia="华文中宋" w:hAnsi="华文中宋"/>
          <w:b/>
          <w:color w:val="000000" w:themeColor="text1"/>
          <w:sz w:val="52"/>
          <w:szCs w:val="52"/>
        </w:rPr>
      </w:pPr>
    </w:p>
    <w:p w:rsidR="0005644B" w:rsidRPr="00DA08F7" w:rsidRDefault="0005644B">
      <w:pPr>
        <w:jc w:val="center"/>
        <w:rPr>
          <w:rFonts w:ascii="华文中宋" w:eastAsia="华文中宋" w:hAnsi="华文中宋"/>
          <w:b/>
          <w:color w:val="000000" w:themeColor="text1"/>
          <w:sz w:val="52"/>
          <w:szCs w:val="52"/>
        </w:rPr>
      </w:pPr>
    </w:p>
    <w:p w:rsidR="0005644B" w:rsidRPr="00DA08F7" w:rsidRDefault="00BD4462">
      <w:pPr>
        <w:jc w:val="center"/>
        <w:rPr>
          <w:rFonts w:ascii="华文中宋" w:eastAsia="华文中宋" w:hAnsi="华文中宋"/>
          <w:b/>
          <w:color w:val="000000" w:themeColor="text1"/>
          <w:sz w:val="48"/>
          <w:szCs w:val="48"/>
        </w:rPr>
      </w:pPr>
      <w:r w:rsidRPr="00DA08F7">
        <w:rPr>
          <w:rFonts w:ascii="华文中宋" w:eastAsia="华文中宋" w:hAnsi="华文中宋" w:hint="eastAsia"/>
          <w:b/>
          <w:color w:val="000000" w:themeColor="text1"/>
          <w:sz w:val="48"/>
          <w:szCs w:val="48"/>
        </w:rPr>
        <w:t>四川省农业机械研究设计院</w:t>
      </w:r>
    </w:p>
    <w:p w:rsidR="0005644B" w:rsidRPr="00DA08F7" w:rsidRDefault="00BD4462">
      <w:pPr>
        <w:jc w:val="center"/>
        <w:rPr>
          <w:rFonts w:ascii="华文中宋" w:eastAsia="华文中宋" w:hAnsi="华文中宋"/>
          <w:b/>
          <w:color w:val="000000" w:themeColor="text1"/>
          <w:sz w:val="48"/>
          <w:szCs w:val="48"/>
        </w:rPr>
      </w:pPr>
      <w:r w:rsidRPr="00DA08F7">
        <w:rPr>
          <w:rFonts w:ascii="华文中宋" w:eastAsia="华文中宋" w:hAnsi="华文中宋" w:hint="eastAsia"/>
          <w:b/>
          <w:color w:val="000000" w:themeColor="text1"/>
          <w:sz w:val="48"/>
          <w:szCs w:val="48"/>
        </w:rPr>
        <w:t>丘陵山地农业装备技术重点实验室</w:t>
      </w:r>
    </w:p>
    <w:p w:rsidR="0005644B" w:rsidRPr="00DA08F7" w:rsidRDefault="00BD4462">
      <w:pPr>
        <w:jc w:val="center"/>
        <w:rPr>
          <w:rFonts w:ascii="华文中宋" w:eastAsia="华文中宋" w:hAnsi="华文中宋"/>
          <w:b/>
          <w:color w:val="000000" w:themeColor="text1"/>
          <w:sz w:val="48"/>
          <w:szCs w:val="48"/>
        </w:rPr>
      </w:pPr>
      <w:r w:rsidRPr="00DA08F7">
        <w:rPr>
          <w:rFonts w:ascii="华文中宋" w:eastAsia="华文中宋" w:hAnsi="华文中宋" w:hint="eastAsia"/>
          <w:b/>
          <w:color w:val="000000" w:themeColor="text1"/>
          <w:sz w:val="48"/>
          <w:szCs w:val="48"/>
        </w:rPr>
        <w:t>通风柜等设备采购项目</w:t>
      </w:r>
    </w:p>
    <w:p w:rsidR="0005644B" w:rsidRPr="00DA08F7" w:rsidRDefault="0005644B">
      <w:pPr>
        <w:rPr>
          <w:rFonts w:ascii="华文中宋" w:eastAsia="华文中宋" w:hAnsi="华文中宋"/>
          <w:b/>
          <w:color w:val="000000" w:themeColor="text1"/>
          <w:sz w:val="52"/>
          <w:szCs w:val="52"/>
        </w:rPr>
      </w:pPr>
    </w:p>
    <w:p w:rsidR="0005644B" w:rsidRPr="00DA08F7" w:rsidRDefault="00BD4462">
      <w:pPr>
        <w:jc w:val="center"/>
        <w:rPr>
          <w:rFonts w:ascii="华文中宋" w:eastAsia="华文中宋" w:hAnsi="华文中宋"/>
          <w:b/>
          <w:color w:val="000000" w:themeColor="text1"/>
          <w:sz w:val="52"/>
          <w:szCs w:val="52"/>
        </w:rPr>
      </w:pPr>
      <w:r w:rsidRPr="00DA08F7">
        <w:rPr>
          <w:rFonts w:ascii="华文中宋" w:eastAsia="华文中宋" w:hAnsi="华文中宋" w:hint="eastAsia"/>
          <w:b/>
          <w:color w:val="000000" w:themeColor="text1"/>
          <w:sz w:val="52"/>
          <w:szCs w:val="52"/>
        </w:rPr>
        <w:t>招</w:t>
      </w:r>
    </w:p>
    <w:p w:rsidR="0005644B" w:rsidRPr="00DA08F7" w:rsidRDefault="0005644B">
      <w:pPr>
        <w:jc w:val="center"/>
        <w:rPr>
          <w:rFonts w:ascii="华文中宋" w:eastAsia="华文中宋" w:hAnsi="华文中宋"/>
          <w:b/>
          <w:color w:val="000000" w:themeColor="text1"/>
          <w:sz w:val="52"/>
          <w:szCs w:val="52"/>
        </w:rPr>
      </w:pPr>
    </w:p>
    <w:p w:rsidR="0005644B" w:rsidRPr="00DA08F7" w:rsidRDefault="00BD4462">
      <w:pPr>
        <w:jc w:val="center"/>
        <w:rPr>
          <w:rFonts w:ascii="华文中宋" w:eastAsia="华文中宋" w:hAnsi="华文中宋"/>
          <w:b/>
          <w:color w:val="000000" w:themeColor="text1"/>
          <w:sz w:val="52"/>
          <w:szCs w:val="52"/>
        </w:rPr>
      </w:pPr>
      <w:r w:rsidRPr="00DA08F7">
        <w:rPr>
          <w:rFonts w:ascii="华文中宋" w:eastAsia="华文中宋" w:hAnsi="华文中宋" w:hint="eastAsia"/>
          <w:b/>
          <w:color w:val="000000" w:themeColor="text1"/>
          <w:sz w:val="52"/>
          <w:szCs w:val="52"/>
        </w:rPr>
        <w:t>标</w:t>
      </w:r>
    </w:p>
    <w:p w:rsidR="0005644B" w:rsidRPr="00DA08F7" w:rsidRDefault="0005644B">
      <w:pPr>
        <w:jc w:val="center"/>
        <w:rPr>
          <w:rFonts w:ascii="华文中宋" w:eastAsia="华文中宋" w:hAnsi="华文中宋"/>
          <w:b/>
          <w:color w:val="000000" w:themeColor="text1"/>
          <w:sz w:val="52"/>
          <w:szCs w:val="52"/>
        </w:rPr>
      </w:pPr>
    </w:p>
    <w:p w:rsidR="0005644B" w:rsidRPr="00DA08F7" w:rsidRDefault="00BD4462">
      <w:pPr>
        <w:jc w:val="center"/>
        <w:rPr>
          <w:rFonts w:ascii="华文中宋" w:eastAsia="华文中宋" w:hAnsi="华文中宋"/>
          <w:b/>
          <w:color w:val="000000" w:themeColor="text1"/>
          <w:sz w:val="52"/>
          <w:szCs w:val="52"/>
        </w:rPr>
      </w:pPr>
      <w:r w:rsidRPr="00DA08F7">
        <w:rPr>
          <w:rFonts w:ascii="华文中宋" w:eastAsia="华文中宋" w:hAnsi="华文中宋" w:hint="eastAsia"/>
          <w:b/>
          <w:color w:val="000000" w:themeColor="text1"/>
          <w:sz w:val="52"/>
          <w:szCs w:val="52"/>
        </w:rPr>
        <w:t>文</w:t>
      </w:r>
    </w:p>
    <w:p w:rsidR="0005644B" w:rsidRPr="00DA08F7" w:rsidRDefault="0005644B">
      <w:pPr>
        <w:jc w:val="center"/>
        <w:rPr>
          <w:rFonts w:ascii="华文中宋" w:eastAsia="华文中宋" w:hAnsi="华文中宋"/>
          <w:b/>
          <w:color w:val="000000" w:themeColor="text1"/>
          <w:sz w:val="52"/>
          <w:szCs w:val="52"/>
        </w:rPr>
      </w:pPr>
    </w:p>
    <w:p w:rsidR="0005644B" w:rsidRPr="00DA08F7" w:rsidRDefault="00BD4462">
      <w:pPr>
        <w:rPr>
          <w:rFonts w:ascii="华文中宋" w:eastAsia="华文中宋" w:hAnsi="华文中宋"/>
          <w:b/>
          <w:color w:val="000000" w:themeColor="text1"/>
          <w:sz w:val="52"/>
          <w:szCs w:val="52"/>
        </w:rPr>
      </w:pPr>
      <w:r w:rsidRPr="00DA08F7">
        <w:rPr>
          <w:rFonts w:ascii="华文中宋" w:eastAsia="华文中宋" w:hAnsi="华文中宋" w:hint="eastAsia"/>
          <w:b/>
          <w:color w:val="000000" w:themeColor="text1"/>
          <w:sz w:val="52"/>
          <w:szCs w:val="52"/>
        </w:rPr>
        <w:t xml:space="preserve">               件</w:t>
      </w:r>
    </w:p>
    <w:p w:rsidR="0005644B" w:rsidRPr="00DA08F7" w:rsidRDefault="0005644B">
      <w:pPr>
        <w:spacing w:line="360" w:lineRule="auto"/>
        <w:rPr>
          <w:rFonts w:ascii="华文中宋" w:eastAsia="华文中宋" w:hAnsi="华文中宋"/>
          <w:b/>
          <w:color w:val="000000" w:themeColor="text1"/>
          <w:sz w:val="32"/>
          <w:szCs w:val="32"/>
        </w:rPr>
      </w:pPr>
    </w:p>
    <w:p w:rsidR="0005644B" w:rsidRPr="00DA08F7" w:rsidRDefault="00BD4462">
      <w:pPr>
        <w:spacing w:line="360" w:lineRule="auto"/>
        <w:jc w:val="center"/>
        <w:rPr>
          <w:rFonts w:ascii="华文中宋" w:eastAsia="华文中宋" w:hAnsi="华文中宋"/>
          <w:b/>
          <w:color w:val="000000" w:themeColor="text1"/>
          <w:sz w:val="32"/>
          <w:szCs w:val="32"/>
        </w:rPr>
      </w:pPr>
      <w:r w:rsidRPr="00DA08F7">
        <w:rPr>
          <w:rFonts w:ascii="华文中宋" w:eastAsia="华文中宋" w:hAnsi="华文中宋" w:hint="eastAsia"/>
          <w:b/>
          <w:color w:val="000000" w:themeColor="text1"/>
          <w:sz w:val="32"/>
          <w:szCs w:val="32"/>
        </w:rPr>
        <w:t>中国·四川</w:t>
      </w:r>
    </w:p>
    <w:p w:rsidR="0005644B" w:rsidRPr="00DA08F7" w:rsidRDefault="00BD4462">
      <w:pPr>
        <w:spacing w:line="360" w:lineRule="auto"/>
        <w:jc w:val="center"/>
        <w:rPr>
          <w:rFonts w:ascii="华文中宋" w:eastAsia="华文中宋" w:hAnsi="华文中宋"/>
          <w:b/>
          <w:color w:val="000000" w:themeColor="text1"/>
          <w:sz w:val="32"/>
          <w:szCs w:val="32"/>
        </w:rPr>
      </w:pPr>
      <w:r w:rsidRPr="00DA08F7">
        <w:rPr>
          <w:rFonts w:ascii="华文中宋" w:eastAsia="华文中宋" w:hAnsi="华文中宋" w:hint="eastAsia"/>
          <w:b/>
          <w:color w:val="000000" w:themeColor="text1"/>
          <w:sz w:val="30"/>
          <w:szCs w:val="30"/>
        </w:rPr>
        <w:t>四川国际招标有限责任公司</w:t>
      </w:r>
    </w:p>
    <w:p w:rsidR="0005644B" w:rsidRPr="00DA08F7" w:rsidRDefault="00BD4462">
      <w:pPr>
        <w:spacing w:line="360" w:lineRule="auto"/>
        <w:ind w:firstLineChars="1145" w:firstLine="3438"/>
        <w:rPr>
          <w:rFonts w:ascii="华文中宋" w:eastAsia="华文中宋" w:hAnsi="华文中宋"/>
          <w:b/>
          <w:color w:val="000000" w:themeColor="text1"/>
          <w:sz w:val="32"/>
          <w:szCs w:val="32"/>
        </w:rPr>
      </w:pPr>
      <w:r w:rsidRPr="00DA08F7">
        <w:rPr>
          <w:rFonts w:ascii="华文中宋" w:eastAsia="华文中宋" w:hAnsi="华文中宋" w:hint="eastAsia"/>
          <w:b/>
          <w:color w:val="000000" w:themeColor="text1"/>
          <w:sz w:val="30"/>
          <w:szCs w:val="30"/>
        </w:rPr>
        <w:t>2017</w:t>
      </w:r>
      <w:r w:rsidRPr="00DA08F7">
        <w:rPr>
          <w:rFonts w:ascii="华文中宋" w:eastAsia="华文中宋" w:hAnsi="华文中宋"/>
          <w:b/>
          <w:bCs/>
          <w:color w:val="000000" w:themeColor="text1"/>
          <w:sz w:val="32"/>
          <w:szCs w:val="32"/>
          <w:lang w:val="zh-CN"/>
        </w:rPr>
        <w:t>年</w:t>
      </w:r>
      <w:r w:rsidRPr="00DA08F7">
        <w:rPr>
          <w:rFonts w:ascii="华文中宋" w:eastAsia="华文中宋" w:hAnsi="华文中宋" w:hint="eastAsia"/>
          <w:b/>
          <w:color w:val="000000" w:themeColor="text1"/>
          <w:sz w:val="30"/>
          <w:szCs w:val="30"/>
        </w:rPr>
        <w:t>5</w:t>
      </w:r>
      <w:r w:rsidRPr="00DA08F7">
        <w:rPr>
          <w:rFonts w:ascii="华文中宋" w:eastAsia="华文中宋" w:hAnsi="华文中宋"/>
          <w:b/>
          <w:bCs/>
          <w:color w:val="000000" w:themeColor="text1"/>
          <w:sz w:val="32"/>
          <w:szCs w:val="32"/>
          <w:lang w:val="zh-CN"/>
        </w:rPr>
        <w:t>月</w:t>
      </w:r>
    </w:p>
    <w:p w:rsidR="0005644B" w:rsidRPr="00DA08F7" w:rsidRDefault="0005644B">
      <w:pPr>
        <w:spacing w:line="400" w:lineRule="exact"/>
        <w:rPr>
          <w:rFonts w:hAnsi="宋体"/>
          <w:color w:val="000000" w:themeColor="text1"/>
          <w:sz w:val="32"/>
        </w:rPr>
        <w:sectPr w:rsidR="0005644B" w:rsidRPr="00DA08F7">
          <w:headerReference w:type="even" r:id="rId8"/>
          <w:headerReference w:type="default" r:id="rId9"/>
          <w:footerReference w:type="even" r:id="rId10"/>
          <w:footerReference w:type="default" r:id="rId11"/>
          <w:headerReference w:type="first" r:id="rId12"/>
          <w:footerReference w:type="first" r:id="rId13"/>
          <w:pgSz w:w="11907" w:h="16840"/>
          <w:pgMar w:top="1440" w:right="1800" w:bottom="1440" w:left="1800" w:header="851" w:footer="992" w:gutter="0"/>
          <w:pgNumType w:start="1"/>
          <w:cols w:space="720"/>
          <w:titlePg/>
          <w:docGrid w:linePitch="312"/>
        </w:sectPr>
      </w:pPr>
    </w:p>
    <w:p w:rsidR="0005644B" w:rsidRPr="00DA08F7" w:rsidRDefault="00BD4462">
      <w:pPr>
        <w:pStyle w:val="2"/>
        <w:spacing w:line="360" w:lineRule="exact"/>
        <w:jc w:val="center"/>
        <w:rPr>
          <w:rFonts w:ascii="宋体" w:eastAsia="宋体"/>
          <w:b w:val="0"/>
          <w:bCs w:val="0"/>
          <w:color w:val="000000" w:themeColor="text1"/>
          <w:sz w:val="36"/>
        </w:rPr>
      </w:pPr>
      <w:bookmarkStart w:id="0" w:name="_Hlt101843627"/>
      <w:bookmarkStart w:id="1" w:name="_Hlt101233737"/>
      <w:bookmarkEnd w:id="0"/>
      <w:bookmarkEnd w:id="1"/>
      <w:r w:rsidRPr="00DA08F7">
        <w:rPr>
          <w:rFonts w:ascii="宋体" w:eastAsia="宋体" w:hint="eastAsia"/>
          <w:b w:val="0"/>
          <w:bCs w:val="0"/>
          <w:color w:val="000000" w:themeColor="text1"/>
          <w:sz w:val="36"/>
        </w:rPr>
        <w:lastRenderedPageBreak/>
        <w:t>目录</w:t>
      </w:r>
    </w:p>
    <w:p w:rsidR="0005644B" w:rsidRPr="00DA08F7" w:rsidRDefault="00A378F8">
      <w:pPr>
        <w:pStyle w:val="10"/>
        <w:spacing w:before="480" w:after="480"/>
        <w:rPr>
          <w:rFonts w:ascii="Calibri" w:hAnsi="Calibri"/>
          <w:color w:val="000000" w:themeColor="text1"/>
          <w:sz w:val="24"/>
          <w:szCs w:val="24"/>
        </w:rPr>
      </w:pPr>
      <w:r w:rsidRPr="00DA08F7">
        <w:rPr>
          <w:rFonts w:hAnsi="Arial"/>
          <w:b/>
          <w:color w:val="000000" w:themeColor="text1"/>
          <w:sz w:val="24"/>
        </w:rPr>
        <w:fldChar w:fldCharType="begin"/>
      </w:r>
      <w:r w:rsidR="00BD4462" w:rsidRPr="00DA08F7">
        <w:rPr>
          <w:rFonts w:hAnsi="Arial" w:hint="eastAsia"/>
          <w:b/>
          <w:color w:val="000000" w:themeColor="text1"/>
          <w:sz w:val="24"/>
        </w:rPr>
        <w:instrText>TOC \o "1-1" \h \z \u</w:instrText>
      </w:r>
      <w:r w:rsidRPr="00DA08F7">
        <w:rPr>
          <w:rFonts w:hAnsi="Arial"/>
          <w:b/>
          <w:color w:val="000000" w:themeColor="text1"/>
          <w:sz w:val="24"/>
        </w:rPr>
        <w:fldChar w:fldCharType="separate"/>
      </w:r>
      <w:hyperlink w:anchor="_Toc417904426" w:history="1">
        <w:r w:rsidR="00BD4462" w:rsidRPr="00DA08F7">
          <w:rPr>
            <w:rStyle w:val="af0"/>
            <w:rFonts w:hint="eastAsia"/>
            <w:color w:val="000000" w:themeColor="text1"/>
            <w:sz w:val="24"/>
            <w:szCs w:val="24"/>
          </w:rPr>
          <w:t>第一章投标邀请</w:t>
        </w:r>
        <w:r w:rsidR="00BD4462" w:rsidRPr="00DA08F7">
          <w:rPr>
            <w:color w:val="000000" w:themeColor="text1"/>
            <w:sz w:val="24"/>
            <w:szCs w:val="24"/>
          </w:rPr>
          <w:tab/>
        </w:r>
        <w:r w:rsidRPr="00DA08F7">
          <w:rPr>
            <w:color w:val="000000" w:themeColor="text1"/>
            <w:sz w:val="24"/>
            <w:szCs w:val="24"/>
          </w:rPr>
          <w:fldChar w:fldCharType="begin"/>
        </w:r>
        <w:r w:rsidR="00BD4462" w:rsidRPr="00DA08F7">
          <w:rPr>
            <w:color w:val="000000" w:themeColor="text1"/>
            <w:sz w:val="24"/>
            <w:szCs w:val="24"/>
          </w:rPr>
          <w:instrText xml:space="preserve"> PAGEREF _Toc417904426 \h </w:instrText>
        </w:r>
        <w:r w:rsidRPr="00DA08F7">
          <w:rPr>
            <w:color w:val="000000" w:themeColor="text1"/>
            <w:sz w:val="24"/>
            <w:szCs w:val="24"/>
          </w:rPr>
        </w:r>
        <w:r w:rsidRPr="00DA08F7">
          <w:rPr>
            <w:color w:val="000000" w:themeColor="text1"/>
            <w:sz w:val="24"/>
            <w:szCs w:val="24"/>
          </w:rPr>
          <w:fldChar w:fldCharType="separate"/>
        </w:r>
        <w:r w:rsidR="00BD4462" w:rsidRPr="00DA08F7">
          <w:rPr>
            <w:color w:val="000000" w:themeColor="text1"/>
            <w:sz w:val="24"/>
            <w:szCs w:val="24"/>
          </w:rPr>
          <w:t>3</w:t>
        </w:r>
        <w:r w:rsidRPr="00DA08F7">
          <w:rPr>
            <w:color w:val="000000" w:themeColor="text1"/>
            <w:sz w:val="24"/>
            <w:szCs w:val="24"/>
          </w:rPr>
          <w:fldChar w:fldCharType="end"/>
        </w:r>
      </w:hyperlink>
    </w:p>
    <w:p w:rsidR="0005644B" w:rsidRPr="00DA08F7" w:rsidRDefault="00A378F8">
      <w:pPr>
        <w:pStyle w:val="10"/>
        <w:spacing w:before="480" w:after="480"/>
        <w:rPr>
          <w:rFonts w:ascii="Calibri" w:hAnsi="Calibri"/>
          <w:color w:val="000000" w:themeColor="text1"/>
          <w:sz w:val="24"/>
          <w:szCs w:val="24"/>
        </w:rPr>
      </w:pPr>
      <w:hyperlink w:anchor="_Toc417904427" w:history="1">
        <w:r w:rsidR="00BD4462" w:rsidRPr="00DA08F7">
          <w:rPr>
            <w:rStyle w:val="af0"/>
            <w:rFonts w:hint="eastAsia"/>
            <w:color w:val="000000" w:themeColor="text1"/>
            <w:sz w:val="24"/>
            <w:szCs w:val="24"/>
          </w:rPr>
          <w:t>第二章投标人须知</w:t>
        </w:r>
        <w:r w:rsidR="00BD4462" w:rsidRPr="00DA08F7">
          <w:rPr>
            <w:color w:val="000000" w:themeColor="text1"/>
            <w:sz w:val="24"/>
            <w:szCs w:val="24"/>
          </w:rPr>
          <w:tab/>
        </w:r>
        <w:r w:rsidRPr="00DA08F7">
          <w:rPr>
            <w:color w:val="000000" w:themeColor="text1"/>
            <w:sz w:val="24"/>
            <w:szCs w:val="24"/>
          </w:rPr>
          <w:fldChar w:fldCharType="begin"/>
        </w:r>
        <w:r w:rsidR="00BD4462" w:rsidRPr="00DA08F7">
          <w:rPr>
            <w:color w:val="000000" w:themeColor="text1"/>
            <w:sz w:val="24"/>
            <w:szCs w:val="24"/>
          </w:rPr>
          <w:instrText xml:space="preserve"> PAGEREF _Toc417904427 \h </w:instrText>
        </w:r>
        <w:r w:rsidRPr="00DA08F7">
          <w:rPr>
            <w:color w:val="000000" w:themeColor="text1"/>
            <w:sz w:val="24"/>
            <w:szCs w:val="24"/>
          </w:rPr>
        </w:r>
        <w:r w:rsidRPr="00DA08F7">
          <w:rPr>
            <w:color w:val="000000" w:themeColor="text1"/>
            <w:sz w:val="24"/>
            <w:szCs w:val="24"/>
          </w:rPr>
          <w:fldChar w:fldCharType="separate"/>
        </w:r>
        <w:r w:rsidR="00BD4462" w:rsidRPr="00DA08F7">
          <w:rPr>
            <w:color w:val="000000" w:themeColor="text1"/>
            <w:sz w:val="24"/>
            <w:szCs w:val="24"/>
          </w:rPr>
          <w:t>5</w:t>
        </w:r>
        <w:r w:rsidRPr="00DA08F7">
          <w:rPr>
            <w:color w:val="000000" w:themeColor="text1"/>
            <w:sz w:val="24"/>
            <w:szCs w:val="24"/>
          </w:rPr>
          <w:fldChar w:fldCharType="end"/>
        </w:r>
      </w:hyperlink>
    </w:p>
    <w:p w:rsidR="0005644B" w:rsidRPr="00DA08F7" w:rsidRDefault="00A378F8">
      <w:pPr>
        <w:pStyle w:val="10"/>
        <w:spacing w:before="480" w:after="480"/>
        <w:rPr>
          <w:rFonts w:ascii="Calibri" w:hAnsi="Calibri"/>
          <w:color w:val="000000" w:themeColor="text1"/>
          <w:sz w:val="24"/>
          <w:szCs w:val="24"/>
        </w:rPr>
      </w:pPr>
      <w:hyperlink w:anchor="_Toc417904428" w:history="1">
        <w:r w:rsidR="00BD4462" w:rsidRPr="00DA08F7">
          <w:rPr>
            <w:rStyle w:val="af0"/>
            <w:rFonts w:hint="eastAsia"/>
            <w:color w:val="000000" w:themeColor="text1"/>
            <w:sz w:val="24"/>
            <w:szCs w:val="24"/>
          </w:rPr>
          <w:t>第三章投标文件格式</w:t>
        </w:r>
        <w:r w:rsidR="00BD4462" w:rsidRPr="00DA08F7">
          <w:rPr>
            <w:color w:val="000000" w:themeColor="text1"/>
            <w:sz w:val="24"/>
            <w:szCs w:val="24"/>
          </w:rPr>
          <w:tab/>
        </w:r>
        <w:bookmarkStart w:id="2" w:name="_Hlt417904435"/>
        <w:bookmarkStart w:id="3" w:name="_Hlt417904434"/>
        <w:r w:rsidRPr="00DA08F7">
          <w:rPr>
            <w:color w:val="000000" w:themeColor="text1"/>
            <w:sz w:val="24"/>
            <w:szCs w:val="24"/>
          </w:rPr>
          <w:fldChar w:fldCharType="begin"/>
        </w:r>
        <w:r w:rsidR="00BD4462" w:rsidRPr="00DA08F7">
          <w:rPr>
            <w:color w:val="000000" w:themeColor="text1"/>
            <w:sz w:val="24"/>
            <w:szCs w:val="24"/>
          </w:rPr>
          <w:instrText xml:space="preserve"> PAGEREF _Toc417904428 \h </w:instrText>
        </w:r>
        <w:r w:rsidRPr="00DA08F7">
          <w:rPr>
            <w:color w:val="000000" w:themeColor="text1"/>
            <w:sz w:val="24"/>
            <w:szCs w:val="24"/>
          </w:rPr>
        </w:r>
        <w:r w:rsidRPr="00DA08F7">
          <w:rPr>
            <w:color w:val="000000" w:themeColor="text1"/>
            <w:sz w:val="24"/>
            <w:szCs w:val="24"/>
          </w:rPr>
          <w:fldChar w:fldCharType="separate"/>
        </w:r>
        <w:r w:rsidR="00BD4462" w:rsidRPr="00DA08F7">
          <w:rPr>
            <w:color w:val="000000" w:themeColor="text1"/>
            <w:sz w:val="24"/>
            <w:szCs w:val="24"/>
          </w:rPr>
          <w:t>17</w:t>
        </w:r>
        <w:r w:rsidRPr="00DA08F7">
          <w:rPr>
            <w:color w:val="000000" w:themeColor="text1"/>
            <w:sz w:val="24"/>
            <w:szCs w:val="24"/>
          </w:rPr>
          <w:fldChar w:fldCharType="end"/>
        </w:r>
        <w:bookmarkEnd w:id="2"/>
        <w:bookmarkEnd w:id="3"/>
      </w:hyperlink>
    </w:p>
    <w:p w:rsidR="0005644B" w:rsidRPr="00DA08F7" w:rsidRDefault="00A378F8">
      <w:pPr>
        <w:pStyle w:val="10"/>
        <w:spacing w:before="480" w:after="480"/>
        <w:rPr>
          <w:rFonts w:ascii="Calibri" w:hAnsi="Calibri"/>
          <w:color w:val="000000" w:themeColor="text1"/>
          <w:sz w:val="24"/>
          <w:szCs w:val="24"/>
        </w:rPr>
      </w:pPr>
      <w:hyperlink w:anchor="_Toc417904429" w:history="1">
        <w:r w:rsidR="00BD4462" w:rsidRPr="00DA08F7">
          <w:rPr>
            <w:rStyle w:val="af0"/>
            <w:rFonts w:hint="eastAsia"/>
            <w:color w:val="000000" w:themeColor="text1"/>
            <w:sz w:val="24"/>
            <w:szCs w:val="24"/>
          </w:rPr>
          <w:t>第四章投标人和投标产品的资格、资质性及其他类似效力要求</w:t>
        </w:r>
        <w:r w:rsidR="00BD4462" w:rsidRPr="00DA08F7">
          <w:rPr>
            <w:color w:val="000000" w:themeColor="text1"/>
            <w:sz w:val="24"/>
            <w:szCs w:val="24"/>
          </w:rPr>
          <w:tab/>
        </w:r>
        <w:r w:rsidRPr="00DA08F7">
          <w:rPr>
            <w:color w:val="000000" w:themeColor="text1"/>
            <w:sz w:val="24"/>
            <w:szCs w:val="24"/>
          </w:rPr>
          <w:fldChar w:fldCharType="begin"/>
        </w:r>
        <w:r w:rsidR="00BD4462" w:rsidRPr="00DA08F7">
          <w:rPr>
            <w:color w:val="000000" w:themeColor="text1"/>
            <w:sz w:val="24"/>
            <w:szCs w:val="24"/>
          </w:rPr>
          <w:instrText xml:space="preserve"> PAGEREF _Toc417904429 \h </w:instrText>
        </w:r>
        <w:r w:rsidRPr="00DA08F7">
          <w:rPr>
            <w:color w:val="000000" w:themeColor="text1"/>
            <w:sz w:val="24"/>
            <w:szCs w:val="24"/>
          </w:rPr>
        </w:r>
        <w:r w:rsidRPr="00DA08F7">
          <w:rPr>
            <w:color w:val="000000" w:themeColor="text1"/>
            <w:sz w:val="24"/>
            <w:szCs w:val="24"/>
          </w:rPr>
          <w:fldChar w:fldCharType="separate"/>
        </w:r>
        <w:r w:rsidR="00BD4462" w:rsidRPr="00DA08F7">
          <w:rPr>
            <w:color w:val="000000" w:themeColor="text1"/>
            <w:sz w:val="24"/>
            <w:szCs w:val="24"/>
          </w:rPr>
          <w:t>30</w:t>
        </w:r>
        <w:r w:rsidRPr="00DA08F7">
          <w:rPr>
            <w:color w:val="000000" w:themeColor="text1"/>
            <w:sz w:val="24"/>
            <w:szCs w:val="24"/>
          </w:rPr>
          <w:fldChar w:fldCharType="end"/>
        </w:r>
      </w:hyperlink>
    </w:p>
    <w:p w:rsidR="0005644B" w:rsidRPr="00DA08F7" w:rsidRDefault="00A378F8">
      <w:pPr>
        <w:pStyle w:val="10"/>
        <w:spacing w:before="480" w:after="480"/>
        <w:rPr>
          <w:rFonts w:ascii="Calibri" w:hAnsi="Calibri"/>
          <w:color w:val="000000" w:themeColor="text1"/>
          <w:sz w:val="24"/>
          <w:szCs w:val="24"/>
        </w:rPr>
      </w:pPr>
      <w:hyperlink w:anchor="_Toc417904430" w:history="1">
        <w:r w:rsidR="00BD4462" w:rsidRPr="00DA08F7">
          <w:rPr>
            <w:rStyle w:val="af0"/>
            <w:rFonts w:hint="eastAsia"/>
            <w:color w:val="000000" w:themeColor="text1"/>
            <w:sz w:val="24"/>
            <w:szCs w:val="24"/>
          </w:rPr>
          <w:t>第五章投标人应当提供的</w:t>
        </w:r>
        <w:r w:rsidR="00BD4462" w:rsidRPr="00DA08F7">
          <w:rPr>
            <w:rStyle w:val="af0"/>
            <w:rFonts w:hAnsi="宋体" w:hint="eastAsia"/>
            <w:color w:val="000000" w:themeColor="text1"/>
            <w:sz w:val="24"/>
            <w:szCs w:val="24"/>
          </w:rPr>
          <w:t>资格、资质性及其他类似效力要求的</w:t>
        </w:r>
        <w:r w:rsidR="00BD4462" w:rsidRPr="00DA08F7">
          <w:rPr>
            <w:rStyle w:val="af0"/>
            <w:rFonts w:hint="eastAsia"/>
            <w:color w:val="000000" w:themeColor="text1"/>
            <w:sz w:val="24"/>
            <w:szCs w:val="24"/>
          </w:rPr>
          <w:t>相关证明材料</w:t>
        </w:r>
        <w:r w:rsidR="00BD4462" w:rsidRPr="00DA08F7">
          <w:rPr>
            <w:color w:val="000000" w:themeColor="text1"/>
            <w:sz w:val="24"/>
            <w:szCs w:val="24"/>
          </w:rPr>
          <w:tab/>
        </w:r>
        <w:r w:rsidRPr="00DA08F7">
          <w:rPr>
            <w:color w:val="000000" w:themeColor="text1"/>
            <w:sz w:val="24"/>
            <w:szCs w:val="24"/>
          </w:rPr>
          <w:fldChar w:fldCharType="begin"/>
        </w:r>
        <w:r w:rsidR="00BD4462" w:rsidRPr="00DA08F7">
          <w:rPr>
            <w:color w:val="000000" w:themeColor="text1"/>
            <w:sz w:val="24"/>
            <w:szCs w:val="24"/>
          </w:rPr>
          <w:instrText xml:space="preserve"> PAGEREF _Toc417904430 \h </w:instrText>
        </w:r>
        <w:r w:rsidRPr="00DA08F7">
          <w:rPr>
            <w:color w:val="000000" w:themeColor="text1"/>
            <w:sz w:val="24"/>
            <w:szCs w:val="24"/>
          </w:rPr>
        </w:r>
        <w:r w:rsidRPr="00DA08F7">
          <w:rPr>
            <w:color w:val="000000" w:themeColor="text1"/>
            <w:sz w:val="24"/>
            <w:szCs w:val="24"/>
          </w:rPr>
          <w:fldChar w:fldCharType="separate"/>
        </w:r>
        <w:r w:rsidR="00BD4462" w:rsidRPr="00DA08F7">
          <w:rPr>
            <w:color w:val="000000" w:themeColor="text1"/>
            <w:sz w:val="24"/>
            <w:szCs w:val="24"/>
          </w:rPr>
          <w:t>31</w:t>
        </w:r>
        <w:r w:rsidRPr="00DA08F7">
          <w:rPr>
            <w:color w:val="000000" w:themeColor="text1"/>
            <w:sz w:val="24"/>
            <w:szCs w:val="24"/>
          </w:rPr>
          <w:fldChar w:fldCharType="end"/>
        </w:r>
      </w:hyperlink>
    </w:p>
    <w:p w:rsidR="0005644B" w:rsidRPr="00DA08F7" w:rsidRDefault="00A378F8">
      <w:pPr>
        <w:pStyle w:val="10"/>
        <w:spacing w:before="480" w:after="480"/>
        <w:rPr>
          <w:rFonts w:ascii="Calibri" w:hAnsi="Calibri"/>
          <w:color w:val="000000" w:themeColor="text1"/>
          <w:sz w:val="24"/>
          <w:szCs w:val="24"/>
        </w:rPr>
      </w:pPr>
      <w:hyperlink w:anchor="_Toc417904431" w:history="1">
        <w:r w:rsidR="00BD4462" w:rsidRPr="00DA08F7">
          <w:rPr>
            <w:rStyle w:val="af0"/>
            <w:rFonts w:hint="eastAsia"/>
            <w:color w:val="000000" w:themeColor="text1"/>
            <w:sz w:val="24"/>
            <w:szCs w:val="24"/>
          </w:rPr>
          <w:t>第六章招标项目要求</w:t>
        </w:r>
        <w:r w:rsidR="00BD4462" w:rsidRPr="00DA08F7">
          <w:rPr>
            <w:color w:val="000000" w:themeColor="text1"/>
            <w:sz w:val="24"/>
            <w:szCs w:val="24"/>
          </w:rPr>
          <w:tab/>
        </w:r>
        <w:r w:rsidRPr="00DA08F7">
          <w:rPr>
            <w:color w:val="000000" w:themeColor="text1"/>
            <w:sz w:val="24"/>
            <w:szCs w:val="24"/>
          </w:rPr>
          <w:fldChar w:fldCharType="begin"/>
        </w:r>
        <w:r w:rsidR="00BD4462" w:rsidRPr="00DA08F7">
          <w:rPr>
            <w:color w:val="000000" w:themeColor="text1"/>
            <w:sz w:val="24"/>
            <w:szCs w:val="24"/>
          </w:rPr>
          <w:instrText xml:space="preserve"> PAGEREF _Toc417904431 \h </w:instrText>
        </w:r>
        <w:r w:rsidRPr="00DA08F7">
          <w:rPr>
            <w:color w:val="000000" w:themeColor="text1"/>
            <w:sz w:val="24"/>
            <w:szCs w:val="24"/>
          </w:rPr>
        </w:r>
        <w:r w:rsidRPr="00DA08F7">
          <w:rPr>
            <w:color w:val="000000" w:themeColor="text1"/>
            <w:sz w:val="24"/>
            <w:szCs w:val="24"/>
          </w:rPr>
          <w:fldChar w:fldCharType="separate"/>
        </w:r>
        <w:r w:rsidR="00BD4462" w:rsidRPr="00DA08F7">
          <w:rPr>
            <w:color w:val="000000" w:themeColor="text1"/>
            <w:sz w:val="24"/>
            <w:szCs w:val="24"/>
          </w:rPr>
          <w:t>33</w:t>
        </w:r>
        <w:r w:rsidRPr="00DA08F7">
          <w:rPr>
            <w:color w:val="000000" w:themeColor="text1"/>
            <w:sz w:val="24"/>
            <w:szCs w:val="24"/>
          </w:rPr>
          <w:fldChar w:fldCharType="end"/>
        </w:r>
      </w:hyperlink>
    </w:p>
    <w:p w:rsidR="0005644B" w:rsidRPr="00DA08F7" w:rsidRDefault="00A378F8">
      <w:pPr>
        <w:pStyle w:val="10"/>
        <w:spacing w:before="480" w:after="480"/>
        <w:rPr>
          <w:rFonts w:ascii="Calibri" w:hAnsi="Calibri"/>
          <w:color w:val="000000" w:themeColor="text1"/>
          <w:sz w:val="24"/>
          <w:szCs w:val="24"/>
        </w:rPr>
      </w:pPr>
      <w:hyperlink w:anchor="_Toc417904432" w:history="1">
        <w:r w:rsidR="00BD4462" w:rsidRPr="00DA08F7">
          <w:rPr>
            <w:rStyle w:val="af0"/>
            <w:rFonts w:hint="eastAsia"/>
            <w:color w:val="000000" w:themeColor="text1"/>
            <w:sz w:val="24"/>
            <w:szCs w:val="24"/>
          </w:rPr>
          <w:t>第七章评标办法</w:t>
        </w:r>
        <w:r w:rsidR="00BD4462" w:rsidRPr="00DA08F7">
          <w:rPr>
            <w:color w:val="000000" w:themeColor="text1"/>
            <w:sz w:val="24"/>
            <w:szCs w:val="24"/>
          </w:rPr>
          <w:tab/>
        </w:r>
        <w:r w:rsidRPr="00DA08F7">
          <w:rPr>
            <w:color w:val="000000" w:themeColor="text1"/>
            <w:sz w:val="24"/>
            <w:szCs w:val="24"/>
          </w:rPr>
          <w:fldChar w:fldCharType="begin"/>
        </w:r>
        <w:r w:rsidR="00BD4462" w:rsidRPr="00DA08F7">
          <w:rPr>
            <w:color w:val="000000" w:themeColor="text1"/>
            <w:sz w:val="24"/>
            <w:szCs w:val="24"/>
          </w:rPr>
          <w:instrText xml:space="preserve"> PAGEREF _Toc417904432 \h </w:instrText>
        </w:r>
        <w:r w:rsidRPr="00DA08F7">
          <w:rPr>
            <w:color w:val="000000" w:themeColor="text1"/>
            <w:sz w:val="24"/>
            <w:szCs w:val="24"/>
          </w:rPr>
        </w:r>
        <w:r w:rsidRPr="00DA08F7">
          <w:rPr>
            <w:color w:val="000000" w:themeColor="text1"/>
            <w:sz w:val="24"/>
            <w:szCs w:val="24"/>
          </w:rPr>
          <w:fldChar w:fldCharType="separate"/>
        </w:r>
        <w:r w:rsidR="00BD4462" w:rsidRPr="00DA08F7">
          <w:rPr>
            <w:color w:val="000000" w:themeColor="text1"/>
            <w:sz w:val="24"/>
            <w:szCs w:val="24"/>
          </w:rPr>
          <w:t>36</w:t>
        </w:r>
        <w:r w:rsidRPr="00DA08F7">
          <w:rPr>
            <w:color w:val="000000" w:themeColor="text1"/>
            <w:sz w:val="24"/>
            <w:szCs w:val="24"/>
          </w:rPr>
          <w:fldChar w:fldCharType="end"/>
        </w:r>
      </w:hyperlink>
    </w:p>
    <w:p w:rsidR="0005644B" w:rsidRPr="00DA08F7" w:rsidRDefault="00A378F8">
      <w:pPr>
        <w:pStyle w:val="10"/>
        <w:spacing w:before="480" w:after="480"/>
        <w:rPr>
          <w:rFonts w:ascii="Calibri" w:hAnsi="Calibri"/>
          <w:color w:val="000000" w:themeColor="text1"/>
          <w:szCs w:val="22"/>
        </w:rPr>
      </w:pPr>
      <w:hyperlink w:anchor="_Toc417904433" w:history="1">
        <w:r w:rsidR="00BD4462" w:rsidRPr="00DA08F7">
          <w:rPr>
            <w:rStyle w:val="af0"/>
            <w:rFonts w:hint="eastAsia"/>
            <w:color w:val="000000" w:themeColor="text1"/>
            <w:sz w:val="24"/>
            <w:szCs w:val="24"/>
          </w:rPr>
          <w:t>第八章合同主要条款</w:t>
        </w:r>
        <w:r w:rsidR="00BD4462" w:rsidRPr="00DA08F7">
          <w:rPr>
            <w:color w:val="000000" w:themeColor="text1"/>
            <w:sz w:val="24"/>
            <w:szCs w:val="24"/>
          </w:rPr>
          <w:tab/>
        </w:r>
        <w:r w:rsidRPr="00DA08F7">
          <w:rPr>
            <w:color w:val="000000" w:themeColor="text1"/>
            <w:sz w:val="24"/>
            <w:szCs w:val="24"/>
          </w:rPr>
          <w:fldChar w:fldCharType="begin"/>
        </w:r>
        <w:r w:rsidR="00BD4462" w:rsidRPr="00DA08F7">
          <w:rPr>
            <w:color w:val="000000" w:themeColor="text1"/>
            <w:sz w:val="24"/>
            <w:szCs w:val="24"/>
          </w:rPr>
          <w:instrText xml:space="preserve"> PAGEREF _Toc417904433 \h </w:instrText>
        </w:r>
        <w:r w:rsidRPr="00DA08F7">
          <w:rPr>
            <w:color w:val="000000" w:themeColor="text1"/>
            <w:sz w:val="24"/>
            <w:szCs w:val="24"/>
          </w:rPr>
        </w:r>
        <w:r w:rsidRPr="00DA08F7">
          <w:rPr>
            <w:color w:val="000000" w:themeColor="text1"/>
            <w:sz w:val="24"/>
            <w:szCs w:val="24"/>
          </w:rPr>
          <w:fldChar w:fldCharType="separate"/>
        </w:r>
        <w:r w:rsidR="00BD4462" w:rsidRPr="00DA08F7">
          <w:rPr>
            <w:color w:val="000000" w:themeColor="text1"/>
            <w:sz w:val="24"/>
            <w:szCs w:val="24"/>
          </w:rPr>
          <w:t>44</w:t>
        </w:r>
        <w:r w:rsidRPr="00DA08F7">
          <w:rPr>
            <w:color w:val="000000" w:themeColor="text1"/>
            <w:sz w:val="24"/>
            <w:szCs w:val="24"/>
          </w:rPr>
          <w:fldChar w:fldCharType="end"/>
        </w:r>
      </w:hyperlink>
    </w:p>
    <w:p w:rsidR="0005644B" w:rsidRPr="00DA08F7" w:rsidRDefault="00A378F8">
      <w:pPr>
        <w:ind w:firstLineChars="200" w:firstLine="482"/>
        <w:rPr>
          <w:rFonts w:hAnsi="宋体"/>
          <w:bCs/>
          <w:color w:val="000000" w:themeColor="text1"/>
          <w:sz w:val="24"/>
        </w:rPr>
      </w:pPr>
      <w:r w:rsidRPr="00DA08F7">
        <w:rPr>
          <w:rFonts w:hAnsi="Arial"/>
          <w:b/>
          <w:color w:val="000000" w:themeColor="text1"/>
          <w:sz w:val="24"/>
        </w:rPr>
        <w:fldChar w:fldCharType="end"/>
      </w:r>
    </w:p>
    <w:p w:rsidR="0005644B" w:rsidRPr="00DA08F7" w:rsidRDefault="00BD4462">
      <w:pPr>
        <w:pStyle w:val="1"/>
        <w:rPr>
          <w:color w:val="000000" w:themeColor="text1"/>
        </w:rPr>
      </w:pPr>
      <w:r w:rsidRPr="00DA08F7">
        <w:rPr>
          <w:rFonts w:hAnsi="宋体"/>
          <w:color w:val="000000" w:themeColor="text1"/>
          <w:sz w:val="24"/>
          <w:szCs w:val="24"/>
        </w:rPr>
        <w:br w:type="page"/>
      </w:r>
      <w:bookmarkStart w:id="4" w:name="_Toc417904426"/>
      <w:r w:rsidRPr="00DA08F7">
        <w:rPr>
          <w:rFonts w:hint="eastAsia"/>
          <w:color w:val="000000" w:themeColor="text1"/>
        </w:rPr>
        <w:lastRenderedPageBreak/>
        <w:t>第一章  投标邀请</w:t>
      </w:r>
      <w:bookmarkEnd w:id="4"/>
    </w:p>
    <w:p w:rsidR="0005644B" w:rsidRPr="00DA08F7" w:rsidRDefault="0005644B">
      <w:pPr>
        <w:pStyle w:val="a5"/>
        <w:rPr>
          <w:color w:val="000000" w:themeColor="text1"/>
        </w:rPr>
      </w:pPr>
    </w:p>
    <w:p w:rsidR="0005644B" w:rsidRPr="00DA08F7" w:rsidRDefault="00BD4462">
      <w:pPr>
        <w:spacing w:line="360" w:lineRule="auto"/>
        <w:ind w:firstLineChars="200" w:firstLine="480"/>
        <w:jc w:val="left"/>
        <w:rPr>
          <w:rFonts w:hAnsi="宋体"/>
          <w:color w:val="000000" w:themeColor="text1"/>
          <w:sz w:val="24"/>
          <w:u w:val="single"/>
        </w:rPr>
      </w:pPr>
      <w:r w:rsidRPr="00DA08F7">
        <w:rPr>
          <w:rFonts w:hint="eastAsia"/>
          <w:color w:val="000000" w:themeColor="text1"/>
          <w:sz w:val="24"/>
          <w:u w:val="single"/>
        </w:rPr>
        <w:t>四川国际招标有限责任公司</w:t>
      </w:r>
      <w:r w:rsidRPr="00DA08F7">
        <w:rPr>
          <w:rFonts w:hAnsi="宋体" w:hint="eastAsia"/>
          <w:color w:val="000000" w:themeColor="text1"/>
          <w:sz w:val="24"/>
        </w:rPr>
        <w:t>受</w:t>
      </w:r>
      <w:r w:rsidRPr="00DA08F7">
        <w:rPr>
          <w:rFonts w:hAnsi="宋体"/>
          <w:b/>
          <w:bCs/>
          <w:color w:val="000000" w:themeColor="text1"/>
          <w:sz w:val="24"/>
          <w:u w:val="single"/>
        </w:rPr>
        <w:t>四川省农业机械研究设计院</w:t>
      </w:r>
      <w:r w:rsidRPr="00DA08F7">
        <w:rPr>
          <w:rFonts w:hAnsi="宋体" w:hint="eastAsia"/>
          <w:color w:val="000000" w:themeColor="text1"/>
          <w:sz w:val="24"/>
        </w:rPr>
        <w:t>委托，拟对</w:t>
      </w:r>
      <w:r w:rsidRPr="00DA08F7">
        <w:rPr>
          <w:rFonts w:hAnsi="宋体"/>
          <w:b/>
          <w:color w:val="000000" w:themeColor="text1"/>
          <w:sz w:val="24"/>
          <w:u w:val="single"/>
        </w:rPr>
        <w:t>四川省农业机械研究设计院丘陵山地农业装备技术重点实验室通风柜等设备采购</w:t>
      </w:r>
      <w:r w:rsidRPr="00DA08F7">
        <w:rPr>
          <w:rFonts w:hAnsi="宋体" w:hint="eastAsia"/>
          <w:b/>
          <w:color w:val="000000" w:themeColor="text1"/>
          <w:sz w:val="24"/>
          <w:szCs w:val="32"/>
          <w:u w:val="single"/>
        </w:rPr>
        <w:t>项目</w:t>
      </w:r>
      <w:r w:rsidRPr="00DA08F7">
        <w:rPr>
          <w:rFonts w:hAnsi="宋体" w:hint="eastAsia"/>
          <w:color w:val="000000" w:themeColor="text1"/>
          <w:sz w:val="24"/>
        </w:rPr>
        <w:t>进行国内</w:t>
      </w:r>
      <w:r w:rsidRPr="00DA08F7">
        <w:rPr>
          <w:rFonts w:hAnsi="宋体" w:hint="eastAsia"/>
          <w:b/>
          <w:color w:val="000000" w:themeColor="text1"/>
          <w:sz w:val="24"/>
        </w:rPr>
        <w:t>公开</w:t>
      </w:r>
      <w:r w:rsidRPr="00DA08F7">
        <w:rPr>
          <w:rFonts w:hAnsi="宋体" w:hint="eastAsia"/>
          <w:color w:val="000000" w:themeColor="text1"/>
          <w:sz w:val="24"/>
        </w:rPr>
        <w:t>招标，</w:t>
      </w:r>
      <w:proofErr w:type="gramStart"/>
      <w:r w:rsidRPr="00DA08F7">
        <w:rPr>
          <w:rFonts w:hAnsi="宋体" w:hint="eastAsia"/>
          <w:color w:val="000000" w:themeColor="text1"/>
          <w:sz w:val="24"/>
          <w:szCs w:val="28"/>
        </w:rPr>
        <w:t>兹邀请</w:t>
      </w:r>
      <w:proofErr w:type="gramEnd"/>
      <w:r w:rsidRPr="00DA08F7">
        <w:rPr>
          <w:rFonts w:hAnsi="宋体" w:hint="eastAsia"/>
          <w:color w:val="000000" w:themeColor="text1"/>
          <w:sz w:val="24"/>
          <w:szCs w:val="28"/>
        </w:rPr>
        <w:t>符合本次招标要求的供应商参加</w:t>
      </w:r>
      <w:r w:rsidRPr="00DA08F7">
        <w:rPr>
          <w:rFonts w:hAnsi="宋体" w:hint="eastAsia"/>
          <w:color w:val="000000" w:themeColor="text1"/>
          <w:sz w:val="24"/>
        </w:rPr>
        <w:t>投标</w:t>
      </w:r>
      <w:r w:rsidRPr="00DA08F7">
        <w:rPr>
          <w:rFonts w:hAnsi="宋体" w:hint="eastAsia"/>
          <w:color w:val="000000" w:themeColor="text1"/>
          <w:sz w:val="24"/>
          <w:szCs w:val="28"/>
        </w:rPr>
        <w:t>。</w:t>
      </w:r>
    </w:p>
    <w:p w:rsidR="0005644B" w:rsidRPr="00DA08F7" w:rsidRDefault="00BD4462">
      <w:pPr>
        <w:spacing w:line="360" w:lineRule="auto"/>
        <w:ind w:firstLineChars="200" w:firstLine="482"/>
        <w:rPr>
          <w:rFonts w:hAnsi="宋体"/>
          <w:b/>
          <w:color w:val="000000" w:themeColor="text1"/>
          <w:sz w:val="24"/>
        </w:rPr>
      </w:pPr>
      <w:r w:rsidRPr="00DA08F7">
        <w:rPr>
          <w:rFonts w:hAnsi="宋体" w:hint="eastAsia"/>
          <w:b/>
          <w:color w:val="000000" w:themeColor="text1"/>
          <w:sz w:val="24"/>
        </w:rPr>
        <w:t>一、招标编号：</w:t>
      </w:r>
      <w:r w:rsidR="003B4DC7" w:rsidRPr="00DA08F7">
        <w:rPr>
          <w:rFonts w:hAnsi="宋体" w:hint="eastAsia"/>
          <w:b/>
          <w:color w:val="000000" w:themeColor="text1"/>
          <w:sz w:val="24"/>
        </w:rPr>
        <w:t>SCIT-ZG（Z）-201705223</w:t>
      </w:r>
    </w:p>
    <w:p w:rsidR="0005644B" w:rsidRPr="00DA08F7" w:rsidRDefault="00BD4462">
      <w:pPr>
        <w:spacing w:line="360" w:lineRule="auto"/>
        <w:ind w:rightChars="15" w:right="51" w:firstLineChars="200" w:firstLine="482"/>
        <w:rPr>
          <w:rFonts w:hAnsi="宋体"/>
          <w:b/>
          <w:color w:val="000000" w:themeColor="text1"/>
          <w:sz w:val="24"/>
          <w:szCs w:val="32"/>
        </w:rPr>
      </w:pPr>
      <w:r w:rsidRPr="00DA08F7">
        <w:rPr>
          <w:rFonts w:hAnsi="宋体" w:hint="eastAsia"/>
          <w:b/>
          <w:bCs/>
          <w:color w:val="000000" w:themeColor="text1"/>
          <w:sz w:val="24"/>
        </w:rPr>
        <w:t>二、</w:t>
      </w:r>
      <w:r w:rsidRPr="00DA08F7">
        <w:rPr>
          <w:rFonts w:hAnsi="宋体" w:hint="eastAsia"/>
          <w:b/>
          <w:color w:val="000000" w:themeColor="text1"/>
          <w:sz w:val="24"/>
        </w:rPr>
        <w:t>招标项目：</w:t>
      </w:r>
      <w:r w:rsidRPr="00DA08F7">
        <w:rPr>
          <w:rFonts w:hAnsi="宋体"/>
          <w:b/>
          <w:color w:val="000000" w:themeColor="text1"/>
          <w:sz w:val="24"/>
          <w:szCs w:val="32"/>
        </w:rPr>
        <w:t>四川省农业机械研究设计院丘陵山地农业装备技术重点实验室通风柜等设备采购</w:t>
      </w:r>
      <w:r w:rsidRPr="00DA08F7">
        <w:rPr>
          <w:rFonts w:hAnsi="宋体" w:hint="eastAsia"/>
          <w:b/>
          <w:color w:val="000000" w:themeColor="text1"/>
          <w:sz w:val="24"/>
          <w:szCs w:val="32"/>
        </w:rPr>
        <w:t>项目</w:t>
      </w:r>
    </w:p>
    <w:p w:rsidR="0005644B" w:rsidRPr="00DA08F7" w:rsidRDefault="00BD4462">
      <w:pPr>
        <w:spacing w:line="360" w:lineRule="auto"/>
        <w:ind w:rightChars="15" w:right="51" w:firstLineChars="200" w:firstLine="482"/>
        <w:rPr>
          <w:rFonts w:hAnsi="宋体"/>
          <w:b/>
          <w:bCs/>
          <w:color w:val="000000" w:themeColor="text1"/>
          <w:sz w:val="24"/>
        </w:rPr>
      </w:pPr>
      <w:r w:rsidRPr="00DA08F7">
        <w:rPr>
          <w:rFonts w:hAnsi="宋体" w:hint="eastAsia"/>
          <w:b/>
          <w:color w:val="000000" w:themeColor="text1"/>
          <w:sz w:val="24"/>
          <w:szCs w:val="28"/>
        </w:rPr>
        <w:t>三、资金来源：</w:t>
      </w:r>
      <w:r w:rsidRPr="00DA08F7">
        <w:rPr>
          <w:rFonts w:hAnsi="宋体" w:hint="eastAsia"/>
          <w:b/>
          <w:bCs/>
          <w:color w:val="000000" w:themeColor="text1"/>
          <w:sz w:val="24"/>
        </w:rPr>
        <w:t>已落实</w:t>
      </w:r>
    </w:p>
    <w:p w:rsidR="0005644B" w:rsidRPr="00DA08F7" w:rsidRDefault="00BD4462">
      <w:pPr>
        <w:spacing w:line="360" w:lineRule="auto"/>
        <w:ind w:firstLineChars="200" w:firstLine="482"/>
        <w:rPr>
          <w:rFonts w:hAnsi="宋体"/>
          <w:color w:val="000000" w:themeColor="text1"/>
          <w:sz w:val="24"/>
        </w:rPr>
      </w:pPr>
      <w:r w:rsidRPr="00DA08F7">
        <w:rPr>
          <w:rFonts w:hAnsi="宋体" w:hint="eastAsia"/>
          <w:b/>
          <w:color w:val="000000" w:themeColor="text1"/>
          <w:sz w:val="24"/>
        </w:rPr>
        <w:t>四</w:t>
      </w:r>
      <w:r w:rsidRPr="00DA08F7">
        <w:rPr>
          <w:rFonts w:hAnsi="宋体" w:hint="eastAsia"/>
          <w:b/>
          <w:bCs/>
          <w:color w:val="000000" w:themeColor="text1"/>
          <w:sz w:val="24"/>
        </w:rPr>
        <w:t>、</w:t>
      </w:r>
      <w:r w:rsidRPr="00DA08F7">
        <w:rPr>
          <w:rFonts w:hAnsi="宋体" w:hint="eastAsia"/>
          <w:b/>
          <w:color w:val="000000" w:themeColor="text1"/>
          <w:sz w:val="24"/>
        </w:rPr>
        <w:t>招标项目简介：</w:t>
      </w:r>
    </w:p>
    <w:p w:rsidR="0005644B" w:rsidRPr="00DA08F7" w:rsidRDefault="00BD4462" w:rsidP="00A378F8">
      <w:pPr>
        <w:spacing w:afterLines="50" w:line="420" w:lineRule="exact"/>
        <w:ind w:firstLineChars="200" w:firstLine="464"/>
        <w:rPr>
          <w:rFonts w:hAnsi="宋体"/>
          <w:color w:val="000000" w:themeColor="text1"/>
          <w:spacing w:val="-4"/>
          <w:sz w:val="24"/>
        </w:rPr>
      </w:pPr>
      <w:r w:rsidRPr="00DA08F7">
        <w:rPr>
          <w:rFonts w:hAnsi="宋体" w:hint="eastAsia"/>
          <w:color w:val="000000" w:themeColor="text1"/>
          <w:spacing w:val="-4"/>
          <w:sz w:val="24"/>
        </w:rPr>
        <w:t>本项目共1包。采购实验室设备。</w:t>
      </w:r>
    </w:p>
    <w:p w:rsidR="0005644B" w:rsidRPr="00DA08F7" w:rsidRDefault="00BD4462" w:rsidP="00A378F8">
      <w:pPr>
        <w:spacing w:afterLines="50" w:line="420" w:lineRule="exact"/>
        <w:ind w:firstLineChars="200" w:firstLine="480"/>
        <w:rPr>
          <w:rFonts w:hAnsi="宋体"/>
          <w:color w:val="000000" w:themeColor="text1"/>
          <w:sz w:val="24"/>
          <w:szCs w:val="28"/>
        </w:rPr>
      </w:pPr>
      <w:r w:rsidRPr="00DA08F7">
        <w:rPr>
          <w:rFonts w:hAnsi="宋体" w:hint="eastAsia"/>
          <w:color w:val="000000" w:themeColor="text1"/>
          <w:sz w:val="24"/>
          <w:szCs w:val="28"/>
        </w:rPr>
        <w:t>（详见招标文件第六章）。</w:t>
      </w:r>
    </w:p>
    <w:p w:rsidR="0005644B" w:rsidRPr="00DA08F7" w:rsidRDefault="00BD4462" w:rsidP="00A378F8">
      <w:pPr>
        <w:spacing w:afterLines="50" w:line="420" w:lineRule="exact"/>
        <w:ind w:firstLineChars="200" w:firstLine="482"/>
        <w:rPr>
          <w:rFonts w:hAnsi="宋体"/>
          <w:b/>
          <w:bCs/>
          <w:color w:val="000000" w:themeColor="text1"/>
          <w:sz w:val="24"/>
        </w:rPr>
      </w:pPr>
      <w:r w:rsidRPr="00DA08F7">
        <w:rPr>
          <w:rFonts w:hAnsi="宋体" w:hint="eastAsia"/>
          <w:b/>
          <w:bCs/>
          <w:color w:val="000000" w:themeColor="text1"/>
          <w:sz w:val="24"/>
        </w:rPr>
        <w:t>五、供应商参加本次采购活动应具备下列条件：</w:t>
      </w:r>
    </w:p>
    <w:p w:rsidR="0005644B" w:rsidRPr="00DA08F7" w:rsidRDefault="00BD4462">
      <w:pPr>
        <w:spacing w:after="50" w:line="420" w:lineRule="exact"/>
        <w:ind w:firstLineChars="200" w:firstLine="480"/>
        <w:rPr>
          <w:color w:val="000000" w:themeColor="text1"/>
          <w:sz w:val="24"/>
        </w:rPr>
      </w:pPr>
      <w:r w:rsidRPr="00DA08F7">
        <w:rPr>
          <w:rFonts w:hint="eastAsia"/>
          <w:color w:val="000000" w:themeColor="text1"/>
          <w:sz w:val="24"/>
        </w:rPr>
        <w:t>1、具备《中华人民共和国政府采购法》第二十二条第一款规定的条件；</w:t>
      </w:r>
    </w:p>
    <w:p w:rsidR="0005644B" w:rsidRPr="00DA08F7" w:rsidRDefault="00BD4462">
      <w:pPr>
        <w:spacing w:after="50" w:line="420" w:lineRule="exact"/>
        <w:ind w:firstLineChars="227" w:firstLine="545"/>
        <w:rPr>
          <w:color w:val="000000" w:themeColor="text1"/>
          <w:sz w:val="24"/>
        </w:rPr>
      </w:pPr>
      <w:r w:rsidRPr="00DA08F7">
        <w:rPr>
          <w:rFonts w:hint="eastAsia"/>
          <w:color w:val="000000" w:themeColor="text1"/>
          <w:sz w:val="24"/>
        </w:rPr>
        <w:t>2、单位负责人为同一人或者存在直接控股、管理关系的不同投标人，不得参加同一合同项下的采购活动。（提供承诺函）</w:t>
      </w:r>
    </w:p>
    <w:p w:rsidR="0005644B" w:rsidRPr="00DA08F7" w:rsidRDefault="00BD4462">
      <w:pPr>
        <w:spacing w:after="50" w:line="420" w:lineRule="exact"/>
        <w:ind w:firstLineChars="227" w:firstLine="545"/>
        <w:rPr>
          <w:color w:val="000000" w:themeColor="text1"/>
          <w:sz w:val="24"/>
        </w:rPr>
      </w:pPr>
      <w:r w:rsidRPr="00DA08F7">
        <w:rPr>
          <w:rFonts w:hint="eastAsia"/>
          <w:color w:val="000000" w:themeColor="text1"/>
          <w:sz w:val="24"/>
        </w:rPr>
        <w:t>3、为采购项目提供整体设计、规范编制或者项目管理、监理、检测等服务的投标人，不得再参加该采购项目的其他采购活动。（提供承诺函）</w:t>
      </w:r>
    </w:p>
    <w:p w:rsidR="0005644B" w:rsidRPr="00DA08F7" w:rsidRDefault="00BD4462">
      <w:pPr>
        <w:spacing w:after="50" w:line="420" w:lineRule="exact"/>
        <w:ind w:firstLineChars="227" w:firstLine="545"/>
        <w:rPr>
          <w:color w:val="000000" w:themeColor="text1"/>
          <w:sz w:val="24"/>
        </w:rPr>
      </w:pPr>
      <w:r w:rsidRPr="00DA08F7">
        <w:rPr>
          <w:rFonts w:hint="eastAsia"/>
          <w:color w:val="000000" w:themeColor="text1"/>
          <w:sz w:val="24"/>
        </w:rPr>
        <w:t>4、本项目不接受联合体投标。</w:t>
      </w:r>
    </w:p>
    <w:p w:rsidR="0005644B" w:rsidRPr="00DA08F7" w:rsidRDefault="00BD4462">
      <w:pPr>
        <w:spacing w:after="50" w:line="420" w:lineRule="exact"/>
        <w:ind w:firstLineChars="200" w:firstLine="482"/>
        <w:rPr>
          <w:rFonts w:hAnsi="宋体"/>
          <w:b/>
          <w:color w:val="000000" w:themeColor="text1"/>
          <w:sz w:val="24"/>
        </w:rPr>
      </w:pPr>
      <w:r w:rsidRPr="00DA08F7">
        <w:rPr>
          <w:rFonts w:hAnsi="宋体" w:hint="eastAsia"/>
          <w:b/>
          <w:color w:val="000000" w:themeColor="text1"/>
          <w:sz w:val="24"/>
        </w:rPr>
        <w:t>六、招标文件发售时间、地点：</w:t>
      </w:r>
    </w:p>
    <w:p w:rsidR="0005644B" w:rsidRPr="00DA08F7" w:rsidRDefault="00BD4462">
      <w:pPr>
        <w:spacing w:after="50" w:line="420" w:lineRule="exact"/>
        <w:ind w:firstLineChars="200" w:firstLine="480"/>
        <w:rPr>
          <w:rFonts w:hAnsi="宋体"/>
          <w:color w:val="000000" w:themeColor="text1"/>
          <w:sz w:val="24"/>
        </w:rPr>
      </w:pPr>
      <w:r w:rsidRPr="00DA08F7">
        <w:rPr>
          <w:rFonts w:hAnsi="宋体" w:hint="eastAsia"/>
          <w:color w:val="000000" w:themeColor="text1"/>
          <w:sz w:val="24"/>
        </w:rPr>
        <w:t>招标文件自2017年</w:t>
      </w:r>
      <w:r w:rsidR="0060555E" w:rsidRPr="00DA08F7">
        <w:rPr>
          <w:rFonts w:hAnsi="宋体" w:hint="eastAsia"/>
          <w:color w:val="000000" w:themeColor="text1"/>
          <w:sz w:val="24"/>
        </w:rPr>
        <w:t>5</w:t>
      </w:r>
      <w:r w:rsidRPr="00DA08F7">
        <w:rPr>
          <w:rFonts w:hAnsi="宋体" w:hint="eastAsia"/>
          <w:color w:val="000000" w:themeColor="text1"/>
          <w:sz w:val="24"/>
        </w:rPr>
        <w:t>月</w:t>
      </w:r>
      <w:r w:rsidR="0060555E" w:rsidRPr="00DA08F7">
        <w:rPr>
          <w:rFonts w:hAnsi="宋体" w:hint="eastAsia"/>
          <w:color w:val="000000" w:themeColor="text1"/>
          <w:sz w:val="24"/>
        </w:rPr>
        <w:t>23</w:t>
      </w:r>
      <w:r w:rsidRPr="00DA08F7">
        <w:rPr>
          <w:rFonts w:hAnsi="宋体" w:hint="eastAsia"/>
          <w:color w:val="000000" w:themeColor="text1"/>
          <w:sz w:val="24"/>
        </w:rPr>
        <w:t>日至2017年</w:t>
      </w:r>
      <w:r w:rsidR="0060555E" w:rsidRPr="00DA08F7">
        <w:rPr>
          <w:rFonts w:hAnsi="宋体" w:hint="eastAsia"/>
          <w:color w:val="000000" w:themeColor="text1"/>
          <w:sz w:val="24"/>
        </w:rPr>
        <w:t>5</w:t>
      </w:r>
      <w:r w:rsidRPr="00DA08F7">
        <w:rPr>
          <w:rFonts w:hAnsi="宋体" w:hint="eastAsia"/>
          <w:color w:val="000000" w:themeColor="text1"/>
          <w:sz w:val="24"/>
        </w:rPr>
        <w:t>月</w:t>
      </w:r>
      <w:r w:rsidR="0060555E" w:rsidRPr="00DA08F7">
        <w:rPr>
          <w:rFonts w:hAnsi="宋体" w:hint="eastAsia"/>
          <w:color w:val="000000" w:themeColor="text1"/>
          <w:sz w:val="24"/>
        </w:rPr>
        <w:t>27</w:t>
      </w:r>
      <w:r w:rsidRPr="00DA08F7">
        <w:rPr>
          <w:rFonts w:hAnsi="宋体" w:hint="eastAsia"/>
          <w:color w:val="000000" w:themeColor="text1"/>
          <w:sz w:val="24"/>
        </w:rPr>
        <w:t>日上午9</w:t>
      </w:r>
      <w:r w:rsidRPr="00DA08F7">
        <w:rPr>
          <w:rFonts w:hAnsi="宋体"/>
          <w:color w:val="000000" w:themeColor="text1"/>
          <w:sz w:val="24"/>
        </w:rPr>
        <w:t>:</w:t>
      </w:r>
      <w:r w:rsidRPr="00DA08F7">
        <w:rPr>
          <w:rFonts w:hAnsi="宋体" w:hint="eastAsia"/>
          <w:color w:val="000000" w:themeColor="text1"/>
          <w:sz w:val="24"/>
        </w:rPr>
        <w:t>00- 12</w:t>
      </w:r>
      <w:r w:rsidRPr="00DA08F7">
        <w:rPr>
          <w:rFonts w:hAnsi="宋体"/>
          <w:color w:val="000000" w:themeColor="text1"/>
          <w:sz w:val="24"/>
        </w:rPr>
        <w:t>:</w:t>
      </w:r>
      <w:r w:rsidRPr="00DA08F7">
        <w:rPr>
          <w:rFonts w:hAnsi="宋体" w:hint="eastAsia"/>
          <w:color w:val="000000" w:themeColor="text1"/>
          <w:sz w:val="24"/>
        </w:rPr>
        <w:t>00，下午13:00-16:30</w:t>
      </w:r>
      <w:r w:rsidRPr="00DA08F7">
        <w:rPr>
          <w:rFonts w:hAnsi="宋体"/>
          <w:color w:val="000000" w:themeColor="text1"/>
          <w:sz w:val="24"/>
          <w:szCs w:val="28"/>
        </w:rPr>
        <w:t>（北京时间）</w:t>
      </w:r>
      <w:r w:rsidRPr="00DA08F7">
        <w:rPr>
          <w:rFonts w:hAnsi="宋体" w:hint="eastAsia"/>
          <w:color w:val="000000" w:themeColor="text1"/>
          <w:sz w:val="24"/>
        </w:rPr>
        <w:t>在</w:t>
      </w:r>
      <w:r w:rsidRPr="00DA08F7">
        <w:rPr>
          <w:rFonts w:hAnsi="宋体" w:hint="eastAsia"/>
          <w:color w:val="000000" w:themeColor="text1"/>
          <w:sz w:val="24"/>
          <w:szCs w:val="28"/>
          <w:u w:val="single"/>
        </w:rPr>
        <w:t>四川国际招标有限责任公司</w:t>
      </w:r>
      <w:r w:rsidRPr="00DA08F7">
        <w:rPr>
          <w:rFonts w:hAnsi="宋体" w:hint="eastAsia"/>
          <w:color w:val="000000" w:themeColor="text1"/>
          <w:sz w:val="24"/>
        </w:rPr>
        <w:t>（四川省成都市高新区天府大道中段800号天府四街66号航兴国</w:t>
      </w:r>
      <w:proofErr w:type="gramStart"/>
      <w:r w:rsidRPr="00DA08F7">
        <w:rPr>
          <w:rFonts w:hAnsi="宋体" w:hint="eastAsia"/>
          <w:color w:val="000000" w:themeColor="text1"/>
          <w:sz w:val="24"/>
        </w:rPr>
        <w:t>际广场</w:t>
      </w:r>
      <w:proofErr w:type="gramEnd"/>
      <w:r w:rsidRPr="00DA08F7">
        <w:rPr>
          <w:rFonts w:hAnsi="宋体" w:hint="eastAsia"/>
          <w:color w:val="000000" w:themeColor="text1"/>
          <w:sz w:val="24"/>
        </w:rPr>
        <w:t>1号楼17楼）购买。</w:t>
      </w:r>
      <w:r w:rsidRPr="00DA08F7">
        <w:rPr>
          <w:rFonts w:hAnsi="宋体"/>
          <w:color w:val="000000" w:themeColor="text1"/>
          <w:sz w:val="24"/>
          <w:szCs w:val="18"/>
        </w:rPr>
        <w:t>招标文件</w:t>
      </w:r>
      <w:r w:rsidRPr="00DA08F7">
        <w:rPr>
          <w:rFonts w:hAnsi="宋体" w:hint="eastAsia"/>
          <w:color w:val="000000" w:themeColor="text1"/>
          <w:sz w:val="24"/>
        </w:rPr>
        <w:t>售价：</w:t>
      </w:r>
      <w:r w:rsidRPr="00DA08F7">
        <w:rPr>
          <w:rFonts w:hAnsi="宋体"/>
          <w:color w:val="000000" w:themeColor="text1"/>
          <w:sz w:val="24"/>
          <w:szCs w:val="18"/>
        </w:rPr>
        <w:t>人民币</w:t>
      </w:r>
      <w:r w:rsidRPr="00DA08F7">
        <w:rPr>
          <w:rFonts w:hAnsi="宋体" w:hint="eastAsia"/>
          <w:color w:val="000000" w:themeColor="text1"/>
          <w:sz w:val="24"/>
          <w:szCs w:val="18"/>
        </w:rPr>
        <w:t>300</w:t>
      </w:r>
      <w:r w:rsidRPr="00DA08F7">
        <w:rPr>
          <w:rFonts w:hAnsi="宋体"/>
          <w:color w:val="000000" w:themeColor="text1"/>
          <w:sz w:val="24"/>
          <w:szCs w:val="18"/>
        </w:rPr>
        <w:t>元</w:t>
      </w:r>
      <w:r w:rsidRPr="00DA08F7">
        <w:rPr>
          <w:rFonts w:hAnsi="宋体" w:hint="eastAsia"/>
          <w:color w:val="000000" w:themeColor="text1"/>
          <w:sz w:val="24"/>
          <w:szCs w:val="18"/>
        </w:rPr>
        <w:t>/份</w:t>
      </w:r>
      <w:r w:rsidRPr="00DA08F7">
        <w:rPr>
          <w:rFonts w:hAnsi="宋体" w:hint="eastAsia"/>
          <w:color w:val="000000" w:themeColor="text1"/>
          <w:sz w:val="24"/>
        </w:rPr>
        <w:t>（招标文件售后不退</w:t>
      </w:r>
      <w:r w:rsidRPr="00DA08F7">
        <w:rPr>
          <w:rFonts w:hAnsi="宋体"/>
          <w:color w:val="000000" w:themeColor="text1"/>
          <w:sz w:val="24"/>
        </w:rPr>
        <w:t>,</w:t>
      </w:r>
      <w:r w:rsidRPr="00DA08F7">
        <w:rPr>
          <w:rFonts w:hAnsi="宋体" w:hint="eastAsia"/>
          <w:color w:val="000000" w:themeColor="text1"/>
          <w:sz w:val="24"/>
        </w:rPr>
        <w:t xml:space="preserve"> 投标资格不能转让）。</w:t>
      </w:r>
    </w:p>
    <w:p w:rsidR="0005644B" w:rsidRPr="00DA08F7" w:rsidRDefault="00BD4462" w:rsidP="00A378F8">
      <w:pPr>
        <w:spacing w:afterLines="50" w:line="420" w:lineRule="exact"/>
        <w:ind w:firstLineChars="200" w:firstLine="480"/>
        <w:rPr>
          <w:color w:val="000000" w:themeColor="text1"/>
          <w:sz w:val="24"/>
        </w:rPr>
      </w:pPr>
      <w:r w:rsidRPr="00DA08F7">
        <w:rPr>
          <w:rFonts w:hint="eastAsia"/>
          <w:color w:val="000000" w:themeColor="text1"/>
          <w:sz w:val="24"/>
        </w:rPr>
        <w:t>获取招标文件时，供应商为法人或者其他组织的，只需提供单位介绍信、经办人身份证明；供应商为自然人的，只需提供本人身份证明；并将相应材料给采购代理机构留存。</w:t>
      </w:r>
    </w:p>
    <w:p w:rsidR="0005644B" w:rsidRPr="00DA08F7" w:rsidRDefault="00BD4462" w:rsidP="00A378F8">
      <w:pPr>
        <w:spacing w:afterLines="50" w:line="420" w:lineRule="exact"/>
        <w:ind w:firstLineChars="200" w:firstLine="482"/>
        <w:rPr>
          <w:rFonts w:hAnsi="宋体"/>
          <w:color w:val="000000" w:themeColor="text1"/>
          <w:sz w:val="24"/>
          <w:szCs w:val="28"/>
        </w:rPr>
      </w:pPr>
      <w:r w:rsidRPr="00DA08F7">
        <w:rPr>
          <w:rFonts w:hAnsi="宋体" w:hint="eastAsia"/>
          <w:b/>
          <w:color w:val="000000" w:themeColor="text1"/>
          <w:sz w:val="24"/>
          <w:szCs w:val="28"/>
        </w:rPr>
        <w:t>七、</w:t>
      </w:r>
      <w:r w:rsidRPr="00DA08F7">
        <w:rPr>
          <w:rFonts w:hAnsi="宋体" w:hint="eastAsia"/>
          <w:b/>
          <w:color w:val="000000" w:themeColor="text1"/>
          <w:sz w:val="24"/>
        </w:rPr>
        <w:t>投标截止时间和开标时间：</w:t>
      </w:r>
      <w:r w:rsidRPr="00DA08F7">
        <w:rPr>
          <w:rFonts w:hAnsi="宋体" w:hint="eastAsia"/>
          <w:b/>
          <w:bCs/>
          <w:color w:val="000000" w:themeColor="text1"/>
          <w:sz w:val="24"/>
        </w:rPr>
        <w:t>2017年</w:t>
      </w:r>
      <w:r w:rsidR="0060555E" w:rsidRPr="00DA08F7">
        <w:rPr>
          <w:rFonts w:hAnsi="宋体" w:hint="eastAsia"/>
          <w:b/>
          <w:bCs/>
          <w:color w:val="000000" w:themeColor="text1"/>
          <w:sz w:val="24"/>
        </w:rPr>
        <w:t>6</w:t>
      </w:r>
      <w:r w:rsidRPr="00DA08F7">
        <w:rPr>
          <w:rFonts w:hAnsi="宋体" w:hint="eastAsia"/>
          <w:b/>
          <w:bCs/>
          <w:color w:val="000000" w:themeColor="text1"/>
          <w:sz w:val="24"/>
        </w:rPr>
        <w:t>月</w:t>
      </w:r>
      <w:r w:rsidR="00597BB1" w:rsidRPr="00DA08F7">
        <w:rPr>
          <w:rFonts w:hAnsi="宋体" w:hint="eastAsia"/>
          <w:b/>
          <w:bCs/>
          <w:color w:val="000000" w:themeColor="text1"/>
          <w:sz w:val="24"/>
        </w:rPr>
        <w:t>14</w:t>
      </w:r>
      <w:r w:rsidRPr="00DA08F7">
        <w:rPr>
          <w:rFonts w:hAnsi="宋体" w:hint="eastAsia"/>
          <w:b/>
          <w:bCs/>
          <w:color w:val="000000" w:themeColor="text1"/>
          <w:sz w:val="24"/>
        </w:rPr>
        <w:t>日</w:t>
      </w:r>
      <w:r w:rsidR="0060555E" w:rsidRPr="00DA08F7">
        <w:rPr>
          <w:rFonts w:hAnsi="宋体" w:hint="eastAsia"/>
          <w:b/>
          <w:bCs/>
          <w:color w:val="000000" w:themeColor="text1"/>
          <w:sz w:val="24"/>
        </w:rPr>
        <w:t>11</w:t>
      </w:r>
      <w:r w:rsidRPr="00DA08F7">
        <w:rPr>
          <w:rFonts w:hAnsi="宋体"/>
          <w:b/>
          <w:bCs/>
          <w:color w:val="000000" w:themeColor="text1"/>
          <w:sz w:val="24"/>
        </w:rPr>
        <w:t>:</w:t>
      </w:r>
      <w:r w:rsidR="0060555E" w:rsidRPr="00DA08F7">
        <w:rPr>
          <w:rFonts w:hAnsi="宋体" w:hint="eastAsia"/>
          <w:b/>
          <w:bCs/>
          <w:color w:val="000000" w:themeColor="text1"/>
          <w:sz w:val="24"/>
        </w:rPr>
        <w:t>00</w:t>
      </w:r>
      <w:r w:rsidRPr="00DA08F7">
        <w:rPr>
          <w:rFonts w:hAnsi="宋体"/>
          <w:color w:val="000000" w:themeColor="text1"/>
          <w:sz w:val="24"/>
          <w:szCs w:val="28"/>
        </w:rPr>
        <w:t>（北京时间）</w:t>
      </w:r>
      <w:r w:rsidRPr="00DA08F7">
        <w:rPr>
          <w:rFonts w:hAnsi="宋体" w:hint="eastAsia"/>
          <w:color w:val="000000" w:themeColor="text1"/>
          <w:sz w:val="24"/>
          <w:szCs w:val="28"/>
        </w:rPr>
        <w:t>。</w:t>
      </w:r>
    </w:p>
    <w:p w:rsidR="0005644B" w:rsidRPr="00DA08F7" w:rsidRDefault="00BD4462">
      <w:pPr>
        <w:spacing w:after="50" w:line="420" w:lineRule="exact"/>
        <w:ind w:firstLineChars="200" w:firstLine="480"/>
        <w:rPr>
          <w:color w:val="000000" w:themeColor="text1"/>
          <w:sz w:val="24"/>
        </w:rPr>
      </w:pPr>
      <w:r w:rsidRPr="00DA08F7">
        <w:rPr>
          <w:rFonts w:hint="eastAsia"/>
          <w:color w:val="000000" w:themeColor="text1"/>
          <w:sz w:val="24"/>
        </w:rPr>
        <w:t>投标文件必须在投标截止时间前送达开标地点。逾期送达或没有密封的投标</w:t>
      </w:r>
      <w:r w:rsidRPr="00DA08F7">
        <w:rPr>
          <w:rFonts w:hint="eastAsia"/>
          <w:color w:val="000000" w:themeColor="text1"/>
          <w:sz w:val="24"/>
        </w:rPr>
        <w:lastRenderedPageBreak/>
        <w:t>文件恕不接受。本次招标不接受邮寄的投标文件。</w:t>
      </w:r>
    </w:p>
    <w:p w:rsidR="0005644B" w:rsidRPr="00DA08F7" w:rsidRDefault="00BD4462">
      <w:pPr>
        <w:spacing w:after="50" w:line="420" w:lineRule="exact"/>
        <w:ind w:firstLineChars="203" w:firstLine="489"/>
        <w:rPr>
          <w:rFonts w:hAnsi="宋体"/>
          <w:color w:val="000000" w:themeColor="text1"/>
          <w:sz w:val="24"/>
          <w:szCs w:val="28"/>
        </w:rPr>
      </w:pPr>
      <w:r w:rsidRPr="00DA08F7">
        <w:rPr>
          <w:rFonts w:hAnsi="宋体" w:hint="eastAsia"/>
          <w:b/>
          <w:color w:val="000000" w:themeColor="text1"/>
          <w:sz w:val="24"/>
          <w:szCs w:val="28"/>
        </w:rPr>
        <w:t>八、</w:t>
      </w:r>
      <w:r w:rsidRPr="00DA08F7">
        <w:rPr>
          <w:rFonts w:hAnsi="宋体"/>
          <w:b/>
          <w:color w:val="000000" w:themeColor="text1"/>
          <w:sz w:val="24"/>
          <w:szCs w:val="28"/>
        </w:rPr>
        <w:t>开标地点：</w:t>
      </w:r>
      <w:r w:rsidR="00D14C42" w:rsidRPr="000A4613">
        <w:rPr>
          <w:rFonts w:hAnsi="宋体" w:hint="eastAsia"/>
          <w:b/>
          <w:bCs/>
          <w:sz w:val="24"/>
          <w:szCs w:val="28"/>
        </w:rPr>
        <w:t>四川国际招标有限责任公司</w:t>
      </w:r>
      <w:r w:rsidR="00D14C42" w:rsidRPr="000A4613">
        <w:rPr>
          <w:rFonts w:hAnsi="宋体" w:hint="eastAsia"/>
          <w:b/>
          <w:bCs/>
          <w:sz w:val="24"/>
          <w:szCs w:val="28"/>
          <w:u w:val="single"/>
        </w:rPr>
        <w:t xml:space="preserve"> 3</w:t>
      </w:r>
      <w:r w:rsidR="00D14C42" w:rsidRPr="000A4613">
        <w:rPr>
          <w:rFonts w:hAnsi="宋体" w:hint="eastAsia"/>
          <w:b/>
          <w:bCs/>
          <w:sz w:val="24"/>
          <w:szCs w:val="28"/>
        </w:rPr>
        <w:t>楼开标厅（四川省成都市高新区天府大道中段800号天府四街66号航兴国</w:t>
      </w:r>
      <w:proofErr w:type="gramStart"/>
      <w:r w:rsidR="00D14C42" w:rsidRPr="000A4613">
        <w:rPr>
          <w:rFonts w:hAnsi="宋体" w:hint="eastAsia"/>
          <w:b/>
          <w:bCs/>
          <w:sz w:val="24"/>
          <w:szCs w:val="28"/>
        </w:rPr>
        <w:t>际广场</w:t>
      </w:r>
      <w:proofErr w:type="gramEnd"/>
      <w:r w:rsidR="00D14C42" w:rsidRPr="000A4613">
        <w:rPr>
          <w:rFonts w:hAnsi="宋体" w:hint="eastAsia"/>
          <w:b/>
          <w:bCs/>
          <w:sz w:val="24"/>
          <w:szCs w:val="28"/>
        </w:rPr>
        <w:t>1号楼）</w:t>
      </w:r>
      <w:r w:rsidR="00D14C42" w:rsidRPr="001C0149">
        <w:rPr>
          <w:rFonts w:hAnsi="宋体" w:hint="eastAsia"/>
          <w:sz w:val="24"/>
          <w:szCs w:val="28"/>
        </w:rPr>
        <w:t>。</w:t>
      </w:r>
    </w:p>
    <w:p w:rsidR="0005644B" w:rsidRPr="00DA08F7" w:rsidRDefault="00BD4462">
      <w:pPr>
        <w:pStyle w:val="af5"/>
        <w:spacing w:line="420" w:lineRule="exact"/>
        <w:ind w:firstLine="482"/>
        <w:rPr>
          <w:b/>
          <w:color w:val="000000" w:themeColor="text1"/>
          <w:sz w:val="24"/>
        </w:rPr>
      </w:pPr>
      <w:r w:rsidRPr="00DA08F7">
        <w:rPr>
          <w:rFonts w:hint="eastAsia"/>
          <w:b/>
          <w:color w:val="000000" w:themeColor="text1"/>
          <w:sz w:val="24"/>
        </w:rPr>
        <w:t>九、本投标邀请在中国政府采购网上以公告形式发布。</w:t>
      </w:r>
    </w:p>
    <w:p w:rsidR="0005644B" w:rsidRPr="00DA08F7" w:rsidRDefault="00BD4462">
      <w:pPr>
        <w:pStyle w:val="af5"/>
        <w:spacing w:line="420" w:lineRule="exact"/>
        <w:ind w:firstLine="482"/>
        <w:rPr>
          <w:b/>
          <w:color w:val="000000" w:themeColor="text1"/>
          <w:sz w:val="24"/>
        </w:rPr>
      </w:pPr>
      <w:r w:rsidRPr="00DA08F7">
        <w:rPr>
          <w:rFonts w:hint="eastAsia"/>
          <w:b/>
          <w:color w:val="000000" w:themeColor="text1"/>
          <w:sz w:val="24"/>
        </w:rPr>
        <w:t>十、联系方式</w:t>
      </w:r>
    </w:p>
    <w:p w:rsidR="0005644B" w:rsidRPr="00DA08F7" w:rsidRDefault="00BD4462">
      <w:pPr>
        <w:pStyle w:val="af5"/>
        <w:spacing w:line="420" w:lineRule="exact"/>
        <w:ind w:firstLineChars="396" w:firstLine="954"/>
        <w:rPr>
          <w:rFonts w:hAnsi="宋体"/>
          <w:b/>
          <w:bCs/>
          <w:color w:val="000000" w:themeColor="text1"/>
          <w:sz w:val="24"/>
        </w:rPr>
      </w:pPr>
      <w:r w:rsidRPr="00DA08F7">
        <w:rPr>
          <w:rFonts w:hint="eastAsia"/>
          <w:b/>
          <w:color w:val="000000" w:themeColor="text1"/>
          <w:sz w:val="24"/>
        </w:rPr>
        <w:t xml:space="preserve">  采 购 人：四川省农业机械研究设计院</w:t>
      </w:r>
    </w:p>
    <w:p w:rsidR="0005644B" w:rsidRPr="00DA08F7" w:rsidRDefault="00BD4462">
      <w:pPr>
        <w:pStyle w:val="af5"/>
        <w:spacing w:line="420" w:lineRule="exact"/>
        <w:ind w:firstLineChars="500" w:firstLine="1200"/>
        <w:rPr>
          <w:color w:val="000000" w:themeColor="text1"/>
          <w:sz w:val="24"/>
        </w:rPr>
      </w:pPr>
      <w:r w:rsidRPr="00DA08F7">
        <w:rPr>
          <w:rFonts w:hint="eastAsia"/>
          <w:color w:val="000000" w:themeColor="text1"/>
          <w:sz w:val="24"/>
        </w:rPr>
        <w:t>联 系 人：应老师</w:t>
      </w:r>
    </w:p>
    <w:p w:rsidR="0005644B" w:rsidRPr="00DA08F7" w:rsidRDefault="00BD4462">
      <w:pPr>
        <w:pStyle w:val="af5"/>
        <w:spacing w:line="420" w:lineRule="exact"/>
        <w:ind w:firstLineChars="500" w:firstLine="1200"/>
        <w:rPr>
          <w:color w:val="000000" w:themeColor="text1"/>
          <w:sz w:val="24"/>
        </w:rPr>
      </w:pPr>
      <w:r w:rsidRPr="00DA08F7">
        <w:rPr>
          <w:rFonts w:hint="eastAsia"/>
          <w:color w:val="000000" w:themeColor="text1"/>
          <w:sz w:val="24"/>
        </w:rPr>
        <w:t>联系电话：</w:t>
      </w:r>
      <w:r w:rsidRPr="00DA08F7">
        <w:rPr>
          <w:color w:val="000000" w:themeColor="text1"/>
          <w:sz w:val="24"/>
        </w:rPr>
        <w:t>028-84535404</w:t>
      </w:r>
    </w:p>
    <w:p w:rsidR="0005644B" w:rsidRPr="00DA08F7" w:rsidRDefault="00BD4462">
      <w:pPr>
        <w:pStyle w:val="af5"/>
        <w:spacing w:line="420" w:lineRule="exact"/>
        <w:ind w:firstLineChars="371" w:firstLine="894"/>
        <w:rPr>
          <w:b/>
          <w:color w:val="000000" w:themeColor="text1"/>
          <w:sz w:val="24"/>
        </w:rPr>
      </w:pPr>
      <w:r w:rsidRPr="00DA08F7">
        <w:rPr>
          <w:rFonts w:hint="eastAsia"/>
          <w:b/>
          <w:color w:val="000000" w:themeColor="text1"/>
          <w:sz w:val="24"/>
        </w:rPr>
        <w:t xml:space="preserve">  采购代理机构：</w:t>
      </w:r>
      <w:r w:rsidRPr="00DA08F7">
        <w:rPr>
          <w:rFonts w:hAnsi="宋体" w:hint="eastAsia"/>
          <w:color w:val="000000" w:themeColor="text1"/>
          <w:sz w:val="24"/>
        </w:rPr>
        <w:t>四川国际招标有限责任公司</w:t>
      </w:r>
    </w:p>
    <w:p w:rsidR="0005644B" w:rsidRPr="00DA08F7" w:rsidRDefault="00BD4462">
      <w:pPr>
        <w:pStyle w:val="af5"/>
        <w:spacing w:line="420" w:lineRule="exact"/>
        <w:ind w:firstLineChars="500" w:firstLine="1200"/>
        <w:rPr>
          <w:color w:val="000000" w:themeColor="text1"/>
          <w:sz w:val="24"/>
        </w:rPr>
      </w:pPr>
      <w:r w:rsidRPr="00DA08F7">
        <w:rPr>
          <w:rFonts w:hint="eastAsia"/>
          <w:color w:val="000000" w:themeColor="text1"/>
          <w:sz w:val="24"/>
        </w:rPr>
        <w:t>地    址：四川省成都市高新区天府大道中段800号天府四街66号航兴国</w:t>
      </w:r>
      <w:proofErr w:type="gramStart"/>
      <w:r w:rsidRPr="00DA08F7">
        <w:rPr>
          <w:rFonts w:hint="eastAsia"/>
          <w:color w:val="000000" w:themeColor="text1"/>
          <w:sz w:val="24"/>
        </w:rPr>
        <w:t>际广场</w:t>
      </w:r>
      <w:proofErr w:type="gramEnd"/>
      <w:r w:rsidRPr="00DA08F7">
        <w:rPr>
          <w:rFonts w:hint="eastAsia"/>
          <w:color w:val="000000" w:themeColor="text1"/>
          <w:sz w:val="24"/>
        </w:rPr>
        <w:t>1号楼17楼</w:t>
      </w:r>
    </w:p>
    <w:p w:rsidR="0005644B" w:rsidRPr="00DA08F7" w:rsidRDefault="00BD4462">
      <w:pPr>
        <w:pStyle w:val="af5"/>
        <w:spacing w:line="420" w:lineRule="exact"/>
        <w:ind w:firstLineChars="500" w:firstLine="1200"/>
        <w:rPr>
          <w:color w:val="000000" w:themeColor="text1"/>
          <w:sz w:val="24"/>
        </w:rPr>
      </w:pPr>
      <w:proofErr w:type="gramStart"/>
      <w:r w:rsidRPr="00DA08F7">
        <w:rPr>
          <w:rFonts w:hint="eastAsia"/>
          <w:color w:val="000000" w:themeColor="text1"/>
          <w:sz w:val="24"/>
        </w:rPr>
        <w:t>邮</w:t>
      </w:r>
      <w:proofErr w:type="gramEnd"/>
      <w:r w:rsidRPr="00DA08F7">
        <w:rPr>
          <w:rFonts w:hint="eastAsia"/>
          <w:color w:val="000000" w:themeColor="text1"/>
          <w:sz w:val="24"/>
        </w:rPr>
        <w:t xml:space="preserve">    编：</w:t>
      </w:r>
      <w:r w:rsidRPr="00DA08F7">
        <w:rPr>
          <w:rFonts w:hAnsi="宋体" w:hint="eastAsia"/>
          <w:color w:val="000000" w:themeColor="text1"/>
          <w:sz w:val="24"/>
        </w:rPr>
        <w:t>610000</w:t>
      </w:r>
    </w:p>
    <w:p w:rsidR="0005644B" w:rsidRPr="00DA08F7" w:rsidRDefault="00BD4462">
      <w:pPr>
        <w:pStyle w:val="af5"/>
        <w:spacing w:line="420" w:lineRule="exact"/>
        <w:ind w:firstLineChars="500" w:firstLine="1200"/>
        <w:rPr>
          <w:color w:val="000000" w:themeColor="text1"/>
          <w:sz w:val="24"/>
        </w:rPr>
      </w:pPr>
      <w:r w:rsidRPr="00DA08F7">
        <w:rPr>
          <w:rFonts w:hint="eastAsia"/>
          <w:color w:val="000000" w:themeColor="text1"/>
          <w:sz w:val="24"/>
        </w:rPr>
        <w:t xml:space="preserve">联 系 </w:t>
      </w:r>
      <w:r w:rsidR="00835772" w:rsidRPr="00DA08F7">
        <w:rPr>
          <w:rFonts w:hint="eastAsia"/>
          <w:color w:val="000000" w:themeColor="text1"/>
          <w:sz w:val="24"/>
        </w:rPr>
        <w:t>人：梁</w:t>
      </w:r>
      <w:r w:rsidRPr="00DA08F7">
        <w:rPr>
          <w:rFonts w:hint="eastAsia"/>
          <w:color w:val="000000" w:themeColor="text1"/>
          <w:sz w:val="24"/>
        </w:rPr>
        <w:t>小姐、吴先生</w:t>
      </w:r>
    </w:p>
    <w:p w:rsidR="0005644B" w:rsidRPr="00DA08F7" w:rsidRDefault="00BD4462">
      <w:pPr>
        <w:pStyle w:val="af5"/>
        <w:spacing w:line="420" w:lineRule="exact"/>
        <w:ind w:firstLineChars="500" w:firstLine="1200"/>
        <w:rPr>
          <w:color w:val="000000" w:themeColor="text1"/>
          <w:sz w:val="24"/>
        </w:rPr>
      </w:pPr>
      <w:r w:rsidRPr="00DA08F7">
        <w:rPr>
          <w:rFonts w:hint="eastAsia"/>
          <w:color w:val="000000" w:themeColor="text1"/>
          <w:sz w:val="24"/>
        </w:rPr>
        <w:t>联系电话：</w:t>
      </w:r>
      <w:r w:rsidRPr="00DA08F7">
        <w:rPr>
          <w:rFonts w:hAnsi="宋体" w:hint="eastAsia"/>
          <w:color w:val="000000" w:themeColor="text1"/>
          <w:sz w:val="24"/>
        </w:rPr>
        <w:t>028-</w:t>
      </w:r>
      <w:r w:rsidRPr="00DA08F7">
        <w:rPr>
          <w:rFonts w:hAnsi="宋体"/>
          <w:color w:val="000000" w:themeColor="text1"/>
          <w:sz w:val="24"/>
        </w:rPr>
        <w:t>87797107</w:t>
      </w:r>
      <w:r w:rsidRPr="00DA08F7">
        <w:rPr>
          <w:rFonts w:hAnsi="宋体" w:hint="eastAsia"/>
          <w:color w:val="000000" w:themeColor="text1"/>
          <w:sz w:val="24"/>
        </w:rPr>
        <w:t>，</w:t>
      </w:r>
      <w:r w:rsidRPr="00DA08F7">
        <w:rPr>
          <w:rFonts w:hAnsi="宋体"/>
          <w:color w:val="000000" w:themeColor="text1"/>
          <w:sz w:val="24"/>
        </w:rPr>
        <w:t>87796339</w:t>
      </w:r>
      <w:r w:rsidRPr="00DA08F7">
        <w:rPr>
          <w:rFonts w:hAnsi="宋体" w:hint="eastAsia"/>
          <w:color w:val="000000" w:themeColor="text1"/>
          <w:sz w:val="24"/>
        </w:rPr>
        <w:t>，</w:t>
      </w:r>
      <w:r w:rsidRPr="00DA08F7">
        <w:rPr>
          <w:rFonts w:hAnsi="宋体"/>
          <w:color w:val="000000" w:themeColor="text1"/>
          <w:sz w:val="24"/>
        </w:rPr>
        <w:t>87793103</w:t>
      </w:r>
      <w:r w:rsidRPr="00DA08F7">
        <w:rPr>
          <w:rFonts w:hAnsi="宋体" w:hint="eastAsia"/>
          <w:color w:val="000000" w:themeColor="text1"/>
          <w:sz w:val="24"/>
        </w:rPr>
        <w:t>，</w:t>
      </w:r>
      <w:r w:rsidRPr="00DA08F7">
        <w:rPr>
          <w:rFonts w:hAnsi="宋体"/>
          <w:color w:val="000000" w:themeColor="text1"/>
          <w:sz w:val="24"/>
        </w:rPr>
        <w:t>87797837</w:t>
      </w:r>
      <w:r w:rsidR="00835772" w:rsidRPr="00DA08F7">
        <w:rPr>
          <w:rFonts w:hAnsi="宋体" w:hint="eastAsia"/>
          <w:color w:val="000000" w:themeColor="text1"/>
          <w:sz w:val="24"/>
        </w:rPr>
        <w:t>-653</w:t>
      </w:r>
    </w:p>
    <w:p w:rsidR="0005644B" w:rsidRPr="00DA08F7" w:rsidRDefault="00BD4462">
      <w:pPr>
        <w:pStyle w:val="af5"/>
        <w:spacing w:line="420" w:lineRule="exact"/>
        <w:ind w:firstLineChars="500" w:firstLine="1200"/>
        <w:rPr>
          <w:rFonts w:hAnsi="宋体"/>
          <w:color w:val="000000" w:themeColor="text1"/>
          <w:sz w:val="24"/>
        </w:rPr>
      </w:pPr>
      <w:r w:rsidRPr="00DA08F7">
        <w:rPr>
          <w:rFonts w:hint="eastAsia"/>
          <w:color w:val="000000" w:themeColor="text1"/>
          <w:sz w:val="24"/>
        </w:rPr>
        <w:t>传    真：</w:t>
      </w:r>
      <w:r w:rsidRPr="00DA08F7">
        <w:rPr>
          <w:rFonts w:hAnsi="宋体" w:hint="eastAsia"/>
          <w:color w:val="000000" w:themeColor="text1"/>
          <w:sz w:val="24"/>
        </w:rPr>
        <w:t>028-87793161</w:t>
      </w:r>
    </w:p>
    <w:p w:rsidR="0005644B" w:rsidRPr="00DA08F7" w:rsidRDefault="00BD4462">
      <w:pPr>
        <w:pStyle w:val="af5"/>
        <w:spacing w:line="420" w:lineRule="exact"/>
        <w:ind w:firstLineChars="500" w:firstLine="1200"/>
        <w:rPr>
          <w:rFonts w:hAnsi="宋体"/>
          <w:color w:val="000000" w:themeColor="text1"/>
          <w:sz w:val="24"/>
        </w:rPr>
      </w:pPr>
      <w:r w:rsidRPr="00DA08F7">
        <w:rPr>
          <w:rFonts w:hAnsi="宋体" w:hint="eastAsia"/>
          <w:color w:val="000000" w:themeColor="text1"/>
          <w:sz w:val="24"/>
        </w:rPr>
        <w:br w:type="page"/>
      </w:r>
    </w:p>
    <w:p w:rsidR="0005644B" w:rsidRPr="00DA08F7" w:rsidRDefault="0005644B">
      <w:pPr>
        <w:spacing w:line="420" w:lineRule="exact"/>
        <w:ind w:rightChars="200" w:right="680" w:firstLineChars="200" w:firstLine="480"/>
        <w:rPr>
          <w:rFonts w:hAnsi="宋体"/>
          <w:color w:val="000000" w:themeColor="text1"/>
          <w:sz w:val="24"/>
          <w:szCs w:val="28"/>
        </w:rPr>
      </w:pPr>
    </w:p>
    <w:p w:rsidR="0005644B" w:rsidRPr="00DA08F7" w:rsidRDefault="00BD4462">
      <w:pPr>
        <w:pStyle w:val="1"/>
        <w:rPr>
          <w:color w:val="000000" w:themeColor="text1"/>
        </w:rPr>
      </w:pPr>
      <w:bookmarkStart w:id="5" w:name="_Toc213397009"/>
      <w:bookmarkStart w:id="6" w:name="_Toc213496267"/>
      <w:bookmarkStart w:id="7" w:name="_Toc217446031"/>
      <w:bookmarkStart w:id="8" w:name="_Toc213396945"/>
      <w:bookmarkStart w:id="9" w:name="_Toc213396759"/>
      <w:bookmarkStart w:id="10" w:name="_Toc417904427"/>
      <w:r w:rsidRPr="00DA08F7">
        <w:rPr>
          <w:rFonts w:hint="eastAsia"/>
          <w:color w:val="000000" w:themeColor="text1"/>
        </w:rPr>
        <w:t>第二章  投标人须知</w:t>
      </w:r>
      <w:bookmarkEnd w:id="5"/>
      <w:bookmarkEnd w:id="6"/>
      <w:bookmarkEnd w:id="7"/>
      <w:bookmarkEnd w:id="8"/>
      <w:bookmarkEnd w:id="9"/>
      <w:bookmarkEnd w:id="10"/>
    </w:p>
    <w:p w:rsidR="0005644B" w:rsidRPr="00DA08F7" w:rsidRDefault="00BD4462">
      <w:pPr>
        <w:pStyle w:val="2"/>
        <w:spacing w:line="400" w:lineRule="exact"/>
        <w:jc w:val="center"/>
        <w:rPr>
          <w:rFonts w:ascii="黑体"/>
          <w:bCs w:val="0"/>
          <w:color w:val="000000" w:themeColor="text1"/>
        </w:rPr>
      </w:pPr>
      <w:bookmarkStart w:id="11" w:name="_Toc213496268"/>
      <w:bookmarkStart w:id="12" w:name="_Toc217446032"/>
      <w:bookmarkStart w:id="13" w:name="_Toc213396760"/>
      <w:bookmarkStart w:id="14" w:name="_Toc189727030"/>
      <w:bookmarkStart w:id="15" w:name="_Toc213396946"/>
      <w:bookmarkStart w:id="16" w:name="_Toc213397010"/>
      <w:r w:rsidRPr="00DA08F7">
        <w:rPr>
          <w:rFonts w:ascii="黑体" w:hint="eastAsia"/>
          <w:bCs w:val="0"/>
          <w:color w:val="000000" w:themeColor="text1"/>
        </w:rPr>
        <w:t>一、投标人须知附表</w:t>
      </w:r>
      <w:bookmarkEnd w:id="11"/>
      <w:bookmarkEnd w:id="12"/>
      <w:bookmarkEnd w:id="13"/>
      <w:bookmarkEnd w:id="14"/>
      <w:bookmarkEnd w:id="15"/>
      <w:bookmarkEnd w:id="16"/>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1013"/>
        <w:gridCol w:w="2409"/>
        <w:gridCol w:w="6084"/>
      </w:tblGrid>
      <w:tr w:rsidR="0005644B" w:rsidRPr="00DA08F7">
        <w:trPr>
          <w:trHeight w:hRule="exact" w:val="451"/>
          <w:tblHeader/>
          <w:jc w:val="center"/>
        </w:trPr>
        <w:tc>
          <w:tcPr>
            <w:tcW w:w="1013" w:type="dxa"/>
            <w:vAlign w:val="center"/>
          </w:tcPr>
          <w:p w:rsidR="0005644B" w:rsidRPr="00DA08F7" w:rsidRDefault="00BD4462">
            <w:pPr>
              <w:pStyle w:val="af3"/>
              <w:ind w:left="9"/>
              <w:jc w:val="center"/>
              <w:rPr>
                <w:color w:val="000000" w:themeColor="text1"/>
                <w:sz w:val="21"/>
                <w:szCs w:val="21"/>
                <w:lang w:val="zh-CN"/>
              </w:rPr>
            </w:pPr>
            <w:r w:rsidRPr="00DA08F7">
              <w:rPr>
                <w:rFonts w:hint="eastAsia"/>
                <w:color w:val="000000" w:themeColor="text1"/>
                <w:sz w:val="21"/>
                <w:szCs w:val="21"/>
                <w:lang w:val="zh-CN"/>
              </w:rPr>
              <w:t>序号</w:t>
            </w:r>
          </w:p>
        </w:tc>
        <w:tc>
          <w:tcPr>
            <w:tcW w:w="2409" w:type="dxa"/>
            <w:vAlign w:val="center"/>
          </w:tcPr>
          <w:p w:rsidR="0005644B" w:rsidRPr="00DA08F7" w:rsidRDefault="00BD4462">
            <w:pPr>
              <w:pStyle w:val="af3"/>
              <w:ind w:left="38"/>
              <w:jc w:val="center"/>
              <w:rPr>
                <w:color w:val="000000" w:themeColor="text1"/>
                <w:sz w:val="21"/>
                <w:szCs w:val="21"/>
                <w:lang w:val="zh-CN"/>
              </w:rPr>
            </w:pPr>
            <w:r w:rsidRPr="00DA08F7">
              <w:rPr>
                <w:rFonts w:hint="eastAsia"/>
                <w:color w:val="000000" w:themeColor="text1"/>
                <w:sz w:val="21"/>
                <w:szCs w:val="21"/>
                <w:lang w:val="zh-CN"/>
              </w:rPr>
              <w:t>应知事项</w:t>
            </w:r>
          </w:p>
        </w:tc>
        <w:tc>
          <w:tcPr>
            <w:tcW w:w="6084" w:type="dxa"/>
            <w:vAlign w:val="center"/>
          </w:tcPr>
          <w:p w:rsidR="0005644B" w:rsidRPr="00DA08F7" w:rsidRDefault="00BD4462">
            <w:pPr>
              <w:pStyle w:val="af3"/>
              <w:jc w:val="center"/>
              <w:rPr>
                <w:color w:val="000000" w:themeColor="text1"/>
                <w:sz w:val="21"/>
                <w:szCs w:val="21"/>
                <w:lang w:val="zh-CN"/>
              </w:rPr>
            </w:pPr>
            <w:r w:rsidRPr="00DA08F7">
              <w:rPr>
                <w:rFonts w:hint="eastAsia"/>
                <w:color w:val="000000" w:themeColor="text1"/>
                <w:sz w:val="21"/>
                <w:szCs w:val="21"/>
                <w:lang w:val="zh-CN"/>
              </w:rPr>
              <w:t>说明和要求</w:t>
            </w:r>
          </w:p>
        </w:tc>
      </w:tr>
      <w:tr w:rsidR="0005644B" w:rsidRPr="00DA08F7">
        <w:trPr>
          <w:trHeight w:hRule="exact" w:val="806"/>
          <w:jc w:val="center"/>
        </w:trPr>
        <w:tc>
          <w:tcPr>
            <w:tcW w:w="1013" w:type="dxa"/>
            <w:vAlign w:val="center"/>
          </w:tcPr>
          <w:p w:rsidR="0005644B" w:rsidRPr="00DA08F7" w:rsidRDefault="00BD4462">
            <w:pPr>
              <w:pStyle w:val="af3"/>
              <w:ind w:right="230"/>
              <w:jc w:val="center"/>
              <w:rPr>
                <w:rFonts w:cs="Courier New"/>
                <w:color w:val="000000" w:themeColor="text1"/>
                <w:sz w:val="21"/>
                <w:szCs w:val="21"/>
                <w:lang w:val="zh-CN"/>
              </w:rPr>
            </w:pPr>
            <w:r w:rsidRPr="00DA08F7">
              <w:rPr>
                <w:rFonts w:cs="Courier New" w:hint="eastAsia"/>
                <w:color w:val="000000" w:themeColor="text1"/>
                <w:sz w:val="21"/>
                <w:szCs w:val="21"/>
                <w:lang w:val="zh-CN"/>
              </w:rPr>
              <w:t>1</w:t>
            </w:r>
          </w:p>
        </w:tc>
        <w:tc>
          <w:tcPr>
            <w:tcW w:w="2409" w:type="dxa"/>
            <w:vAlign w:val="center"/>
          </w:tcPr>
          <w:p w:rsidR="0005644B" w:rsidRPr="00DA08F7" w:rsidRDefault="00BD4462">
            <w:pPr>
              <w:pStyle w:val="af3"/>
              <w:ind w:left="38"/>
              <w:jc w:val="center"/>
              <w:rPr>
                <w:color w:val="000000" w:themeColor="text1"/>
                <w:sz w:val="21"/>
                <w:szCs w:val="21"/>
                <w:lang w:val="zh-CN"/>
              </w:rPr>
            </w:pPr>
            <w:r w:rsidRPr="00DA08F7">
              <w:rPr>
                <w:rFonts w:hint="eastAsia"/>
                <w:color w:val="000000" w:themeColor="text1"/>
                <w:sz w:val="21"/>
                <w:szCs w:val="21"/>
                <w:lang w:val="zh-CN"/>
              </w:rPr>
              <w:t>价格标的</w:t>
            </w:r>
          </w:p>
        </w:tc>
        <w:tc>
          <w:tcPr>
            <w:tcW w:w="6084" w:type="dxa"/>
            <w:vAlign w:val="center"/>
          </w:tcPr>
          <w:p w:rsidR="0005644B" w:rsidRPr="00DA08F7" w:rsidRDefault="00BD4462">
            <w:pPr>
              <w:pStyle w:val="af3"/>
              <w:ind w:firstLineChars="100" w:firstLine="210"/>
              <w:jc w:val="both"/>
              <w:rPr>
                <w:color w:val="000000" w:themeColor="text1"/>
                <w:sz w:val="21"/>
                <w:szCs w:val="21"/>
              </w:rPr>
            </w:pPr>
            <w:r w:rsidRPr="00DA08F7">
              <w:rPr>
                <w:rFonts w:hint="eastAsia"/>
                <w:color w:val="000000" w:themeColor="text1"/>
                <w:sz w:val="21"/>
                <w:szCs w:val="21"/>
                <w:lang w:val="zh-CN"/>
              </w:rPr>
              <w:t>本项目报价不能超过采购预算：</w:t>
            </w:r>
            <w:r w:rsidRPr="00DA08F7">
              <w:rPr>
                <w:rFonts w:hint="eastAsia"/>
                <w:color w:val="000000" w:themeColor="text1"/>
                <w:sz w:val="21"/>
                <w:szCs w:val="21"/>
              </w:rPr>
              <w:t>19.5万元。</w:t>
            </w:r>
          </w:p>
        </w:tc>
      </w:tr>
      <w:tr w:rsidR="0005644B" w:rsidRPr="00DA08F7">
        <w:trPr>
          <w:trHeight w:hRule="exact" w:val="597"/>
          <w:jc w:val="center"/>
        </w:trPr>
        <w:tc>
          <w:tcPr>
            <w:tcW w:w="1013" w:type="dxa"/>
            <w:vAlign w:val="center"/>
          </w:tcPr>
          <w:p w:rsidR="0005644B" w:rsidRPr="00DA08F7" w:rsidRDefault="00BD4462">
            <w:pPr>
              <w:pStyle w:val="af3"/>
              <w:ind w:right="230"/>
              <w:jc w:val="center"/>
              <w:rPr>
                <w:rFonts w:cs="Courier New"/>
                <w:color w:val="000000" w:themeColor="text1"/>
                <w:sz w:val="21"/>
                <w:szCs w:val="21"/>
                <w:lang w:val="zh-CN"/>
              </w:rPr>
            </w:pPr>
            <w:r w:rsidRPr="00DA08F7">
              <w:rPr>
                <w:rFonts w:cs="Courier New" w:hint="eastAsia"/>
                <w:color w:val="000000" w:themeColor="text1"/>
                <w:sz w:val="21"/>
                <w:szCs w:val="21"/>
                <w:lang w:val="zh-CN"/>
              </w:rPr>
              <w:t>2</w:t>
            </w:r>
          </w:p>
        </w:tc>
        <w:tc>
          <w:tcPr>
            <w:tcW w:w="2409" w:type="dxa"/>
            <w:vAlign w:val="center"/>
          </w:tcPr>
          <w:p w:rsidR="0005644B" w:rsidRPr="00DA08F7" w:rsidRDefault="00BD4462">
            <w:pPr>
              <w:pStyle w:val="af3"/>
              <w:ind w:left="38"/>
              <w:jc w:val="center"/>
              <w:rPr>
                <w:color w:val="000000" w:themeColor="text1"/>
                <w:sz w:val="21"/>
                <w:szCs w:val="21"/>
                <w:lang w:val="zh-CN"/>
              </w:rPr>
            </w:pPr>
            <w:r w:rsidRPr="00DA08F7">
              <w:rPr>
                <w:rFonts w:hint="eastAsia"/>
                <w:color w:val="000000" w:themeColor="text1"/>
                <w:sz w:val="21"/>
                <w:szCs w:val="21"/>
                <w:lang w:val="zh-CN"/>
              </w:rPr>
              <w:t>采购方式</w:t>
            </w:r>
          </w:p>
        </w:tc>
        <w:tc>
          <w:tcPr>
            <w:tcW w:w="6084" w:type="dxa"/>
            <w:vAlign w:val="center"/>
          </w:tcPr>
          <w:p w:rsidR="0005644B" w:rsidRPr="00DA08F7" w:rsidRDefault="00BD4462">
            <w:pPr>
              <w:pStyle w:val="af3"/>
              <w:jc w:val="both"/>
              <w:rPr>
                <w:color w:val="000000" w:themeColor="text1"/>
                <w:sz w:val="21"/>
                <w:szCs w:val="21"/>
                <w:lang w:val="zh-CN"/>
              </w:rPr>
            </w:pPr>
            <w:r w:rsidRPr="00DA08F7">
              <w:rPr>
                <w:rFonts w:hint="eastAsia"/>
                <w:color w:val="000000" w:themeColor="text1"/>
                <w:sz w:val="21"/>
                <w:szCs w:val="21"/>
                <w:lang w:val="zh-CN"/>
              </w:rPr>
              <w:t xml:space="preserve">  公开招标</w:t>
            </w:r>
          </w:p>
        </w:tc>
      </w:tr>
      <w:tr w:rsidR="0005644B" w:rsidRPr="00DA08F7">
        <w:trPr>
          <w:trHeight w:val="475"/>
          <w:jc w:val="center"/>
        </w:trPr>
        <w:tc>
          <w:tcPr>
            <w:tcW w:w="1013" w:type="dxa"/>
            <w:vAlign w:val="center"/>
          </w:tcPr>
          <w:p w:rsidR="0005644B" w:rsidRPr="00DA08F7" w:rsidRDefault="00BD4462">
            <w:pPr>
              <w:pStyle w:val="af3"/>
              <w:ind w:right="230"/>
              <w:jc w:val="center"/>
              <w:rPr>
                <w:rFonts w:cs="Courier New"/>
                <w:color w:val="000000" w:themeColor="text1"/>
                <w:sz w:val="21"/>
                <w:szCs w:val="21"/>
                <w:lang w:val="zh-CN"/>
              </w:rPr>
            </w:pPr>
            <w:r w:rsidRPr="00DA08F7">
              <w:rPr>
                <w:rFonts w:cs="Courier New" w:hint="eastAsia"/>
                <w:color w:val="000000" w:themeColor="text1"/>
                <w:sz w:val="21"/>
                <w:szCs w:val="21"/>
                <w:lang w:val="zh-CN"/>
              </w:rPr>
              <w:t>3</w:t>
            </w:r>
          </w:p>
        </w:tc>
        <w:tc>
          <w:tcPr>
            <w:tcW w:w="2409" w:type="dxa"/>
            <w:vAlign w:val="center"/>
          </w:tcPr>
          <w:p w:rsidR="0005644B" w:rsidRPr="00DA08F7" w:rsidRDefault="00BD4462">
            <w:pPr>
              <w:pStyle w:val="af3"/>
              <w:ind w:left="96"/>
              <w:jc w:val="center"/>
              <w:rPr>
                <w:color w:val="000000" w:themeColor="text1"/>
                <w:sz w:val="21"/>
                <w:szCs w:val="21"/>
                <w:lang w:val="zh-CN"/>
              </w:rPr>
            </w:pPr>
            <w:r w:rsidRPr="00DA08F7">
              <w:rPr>
                <w:rFonts w:hint="eastAsia"/>
                <w:color w:val="000000" w:themeColor="text1"/>
                <w:sz w:val="21"/>
                <w:szCs w:val="21"/>
                <w:lang w:val="zh-CN"/>
              </w:rPr>
              <w:t>评标方法</w:t>
            </w:r>
          </w:p>
        </w:tc>
        <w:tc>
          <w:tcPr>
            <w:tcW w:w="6084" w:type="dxa"/>
            <w:vAlign w:val="center"/>
          </w:tcPr>
          <w:p w:rsidR="0005644B" w:rsidRPr="00DA08F7" w:rsidRDefault="00BD4462">
            <w:pPr>
              <w:pStyle w:val="af3"/>
              <w:ind w:leftChars="102" w:left="767" w:hangingChars="200" w:hanging="420"/>
              <w:rPr>
                <w:color w:val="000000" w:themeColor="text1"/>
                <w:sz w:val="21"/>
                <w:szCs w:val="21"/>
                <w:lang w:val="zh-CN"/>
              </w:rPr>
            </w:pPr>
            <w:r w:rsidRPr="00DA08F7">
              <w:rPr>
                <w:rFonts w:hint="eastAsia"/>
                <w:color w:val="000000" w:themeColor="text1"/>
                <w:sz w:val="21"/>
                <w:szCs w:val="21"/>
                <w:lang w:val="zh-CN"/>
              </w:rPr>
              <w:t>综合评分法</w:t>
            </w:r>
          </w:p>
        </w:tc>
      </w:tr>
      <w:tr w:rsidR="0005644B" w:rsidRPr="00DA08F7">
        <w:trPr>
          <w:trHeight w:val="2793"/>
          <w:jc w:val="center"/>
        </w:trPr>
        <w:tc>
          <w:tcPr>
            <w:tcW w:w="1013" w:type="dxa"/>
            <w:tcBorders>
              <w:top w:val="single" w:sz="8" w:space="0" w:color="auto"/>
              <w:left w:val="single" w:sz="18" w:space="0" w:color="auto"/>
              <w:bottom w:val="single" w:sz="8" w:space="0" w:color="auto"/>
              <w:right w:val="single" w:sz="8" w:space="0" w:color="auto"/>
            </w:tcBorders>
            <w:vAlign w:val="center"/>
          </w:tcPr>
          <w:p w:rsidR="0005644B" w:rsidRPr="00DA08F7" w:rsidRDefault="00BD4462">
            <w:pPr>
              <w:pStyle w:val="af3"/>
              <w:ind w:right="230"/>
              <w:jc w:val="center"/>
              <w:rPr>
                <w:rFonts w:cs="Courier New"/>
                <w:color w:val="000000" w:themeColor="text1"/>
                <w:sz w:val="21"/>
                <w:szCs w:val="21"/>
                <w:lang w:val="zh-CN"/>
              </w:rPr>
            </w:pPr>
            <w:r w:rsidRPr="00DA08F7">
              <w:rPr>
                <w:rFonts w:cs="Courier New" w:hint="eastAsia"/>
                <w:color w:val="000000" w:themeColor="text1"/>
                <w:sz w:val="21"/>
                <w:szCs w:val="21"/>
                <w:lang w:val="zh-CN"/>
              </w:rPr>
              <w:t>4</w:t>
            </w:r>
          </w:p>
        </w:tc>
        <w:tc>
          <w:tcPr>
            <w:tcW w:w="2409" w:type="dxa"/>
            <w:tcBorders>
              <w:top w:val="single" w:sz="8" w:space="0" w:color="auto"/>
              <w:left w:val="single" w:sz="8" w:space="0" w:color="auto"/>
              <w:bottom w:val="single" w:sz="8" w:space="0" w:color="auto"/>
              <w:right w:val="single" w:sz="8" w:space="0" w:color="auto"/>
            </w:tcBorders>
            <w:vAlign w:val="center"/>
          </w:tcPr>
          <w:p w:rsidR="0005644B" w:rsidRPr="00DA08F7" w:rsidRDefault="00BD4462">
            <w:pPr>
              <w:pStyle w:val="af3"/>
              <w:ind w:left="96"/>
              <w:jc w:val="center"/>
              <w:rPr>
                <w:color w:val="000000" w:themeColor="text1"/>
                <w:sz w:val="21"/>
                <w:szCs w:val="21"/>
                <w:lang w:val="zh-CN"/>
              </w:rPr>
            </w:pPr>
            <w:r w:rsidRPr="00DA08F7">
              <w:rPr>
                <w:rFonts w:hint="eastAsia"/>
                <w:color w:val="000000" w:themeColor="text1"/>
                <w:sz w:val="21"/>
                <w:szCs w:val="21"/>
                <w:lang w:val="zh-CN"/>
              </w:rPr>
              <w:t>投标保证金</w:t>
            </w:r>
          </w:p>
        </w:tc>
        <w:tc>
          <w:tcPr>
            <w:tcW w:w="6084" w:type="dxa"/>
            <w:tcBorders>
              <w:top w:val="single" w:sz="8" w:space="0" w:color="auto"/>
              <w:left w:val="single" w:sz="8" w:space="0" w:color="auto"/>
              <w:bottom w:val="single" w:sz="8" w:space="0" w:color="auto"/>
              <w:right w:val="single" w:sz="18" w:space="0" w:color="auto"/>
            </w:tcBorders>
            <w:vAlign w:val="center"/>
          </w:tcPr>
          <w:p w:rsidR="0005644B" w:rsidRPr="00DA08F7" w:rsidRDefault="00BD4462">
            <w:pPr>
              <w:pStyle w:val="af3"/>
              <w:ind w:firstLineChars="100" w:firstLine="210"/>
              <w:rPr>
                <w:color w:val="000000" w:themeColor="text1"/>
              </w:rPr>
            </w:pPr>
            <w:r w:rsidRPr="00DA08F7">
              <w:rPr>
                <w:rFonts w:hint="eastAsia"/>
                <w:color w:val="000000" w:themeColor="text1"/>
                <w:sz w:val="21"/>
                <w:szCs w:val="21"/>
                <w:lang w:val="zh-CN"/>
              </w:rPr>
              <w:t>金    额：人民币3000元</w:t>
            </w:r>
          </w:p>
          <w:p w:rsidR="0005644B" w:rsidRPr="00DA08F7" w:rsidRDefault="00BD4462">
            <w:pPr>
              <w:pStyle w:val="af3"/>
              <w:ind w:firstLineChars="100" w:firstLine="210"/>
              <w:rPr>
                <w:color w:val="000000" w:themeColor="text1"/>
                <w:sz w:val="21"/>
                <w:szCs w:val="21"/>
                <w:lang w:val="zh-CN"/>
              </w:rPr>
            </w:pPr>
            <w:r w:rsidRPr="00DA08F7">
              <w:rPr>
                <w:rFonts w:hint="eastAsia"/>
                <w:color w:val="000000" w:themeColor="text1"/>
                <w:sz w:val="21"/>
                <w:szCs w:val="21"/>
                <w:lang w:val="zh-CN"/>
              </w:rPr>
              <w:t>交款方式：投标保证金可以以支票、汇票、本票或者金融机构出具的保函等非现金形式提交（</w:t>
            </w:r>
            <w:proofErr w:type="gramStart"/>
            <w:r w:rsidRPr="00DA08F7">
              <w:rPr>
                <w:rFonts w:hint="eastAsia"/>
                <w:color w:val="000000" w:themeColor="text1"/>
                <w:sz w:val="21"/>
                <w:szCs w:val="21"/>
                <w:lang w:val="zh-CN"/>
              </w:rPr>
              <w:t>包括网银</w:t>
            </w:r>
            <w:proofErr w:type="gramEnd"/>
            <w:r w:rsidRPr="00DA08F7">
              <w:rPr>
                <w:rFonts w:hint="eastAsia"/>
                <w:color w:val="000000" w:themeColor="text1"/>
                <w:sz w:val="21"/>
                <w:szCs w:val="21"/>
                <w:lang w:val="zh-CN"/>
              </w:rPr>
              <w:t>转账，电汇等方式），所有递交方式均以到帐时间为准。（若以保函方式提交的，必须在保证金截止时间前开具）</w:t>
            </w:r>
          </w:p>
          <w:p w:rsidR="0005644B" w:rsidRPr="00DA08F7" w:rsidRDefault="00BD4462">
            <w:pPr>
              <w:pStyle w:val="af3"/>
              <w:ind w:firstLineChars="100" w:firstLine="210"/>
              <w:rPr>
                <w:color w:val="000000" w:themeColor="text1"/>
                <w:sz w:val="21"/>
                <w:szCs w:val="21"/>
                <w:lang w:val="zh-CN"/>
              </w:rPr>
            </w:pPr>
            <w:r w:rsidRPr="00DA08F7">
              <w:rPr>
                <w:rFonts w:hint="eastAsia"/>
                <w:color w:val="000000" w:themeColor="text1"/>
                <w:sz w:val="21"/>
                <w:szCs w:val="21"/>
                <w:lang w:val="zh-CN"/>
              </w:rPr>
              <w:t>收款单位：四川国际招标有限责任公司</w:t>
            </w:r>
          </w:p>
          <w:p w:rsidR="0005644B" w:rsidRPr="00DA08F7" w:rsidRDefault="00BD4462">
            <w:pPr>
              <w:pStyle w:val="af3"/>
              <w:ind w:firstLineChars="100" w:firstLine="210"/>
              <w:rPr>
                <w:color w:val="000000" w:themeColor="text1"/>
                <w:sz w:val="21"/>
                <w:szCs w:val="21"/>
                <w:lang w:val="zh-CN"/>
              </w:rPr>
            </w:pPr>
            <w:r w:rsidRPr="00DA08F7">
              <w:rPr>
                <w:rFonts w:hint="eastAsia"/>
                <w:color w:val="000000" w:themeColor="text1"/>
                <w:sz w:val="21"/>
                <w:szCs w:val="21"/>
                <w:lang w:val="zh-CN"/>
              </w:rPr>
              <w:t>开 户 行：</w:t>
            </w:r>
            <w:r w:rsidR="0060555E" w:rsidRPr="00DA08F7">
              <w:rPr>
                <w:rFonts w:hint="eastAsia"/>
                <w:color w:val="000000" w:themeColor="text1"/>
                <w:sz w:val="21"/>
                <w:szCs w:val="21"/>
                <w:lang w:val="zh-CN"/>
              </w:rPr>
              <w:t>中国民生银行成都</w:t>
            </w:r>
            <w:bookmarkStart w:id="17" w:name="_GoBack"/>
            <w:bookmarkEnd w:id="17"/>
            <w:r w:rsidR="0060555E" w:rsidRPr="00DA08F7">
              <w:rPr>
                <w:rFonts w:hint="eastAsia"/>
                <w:color w:val="000000" w:themeColor="text1"/>
                <w:sz w:val="21"/>
                <w:szCs w:val="21"/>
                <w:lang w:val="zh-CN"/>
              </w:rPr>
              <w:t>分行</w:t>
            </w:r>
          </w:p>
          <w:p w:rsidR="0005644B" w:rsidRPr="00DA08F7" w:rsidRDefault="00BD4462">
            <w:pPr>
              <w:pStyle w:val="af3"/>
              <w:ind w:firstLineChars="100" w:firstLine="210"/>
              <w:rPr>
                <w:color w:val="000000" w:themeColor="text1"/>
                <w:sz w:val="21"/>
                <w:szCs w:val="21"/>
                <w:lang w:val="zh-CN"/>
              </w:rPr>
            </w:pPr>
            <w:r w:rsidRPr="00DA08F7">
              <w:rPr>
                <w:rFonts w:hint="eastAsia"/>
                <w:color w:val="000000" w:themeColor="text1"/>
                <w:sz w:val="21"/>
                <w:szCs w:val="21"/>
                <w:lang w:val="zh-CN"/>
              </w:rPr>
              <w:t>银行账号：</w:t>
            </w:r>
            <w:r w:rsidR="0060555E" w:rsidRPr="00DA08F7">
              <w:rPr>
                <w:color w:val="000000" w:themeColor="text1"/>
                <w:sz w:val="21"/>
                <w:szCs w:val="21"/>
                <w:lang w:val="zh-CN"/>
              </w:rPr>
              <w:t>9576020100044265</w:t>
            </w:r>
          </w:p>
          <w:p w:rsidR="0005644B" w:rsidRPr="00DA08F7" w:rsidRDefault="00BD4462" w:rsidP="00ED2BB8">
            <w:pPr>
              <w:pStyle w:val="af3"/>
              <w:ind w:firstLineChars="100" w:firstLine="210"/>
              <w:jc w:val="both"/>
              <w:rPr>
                <w:color w:val="000000" w:themeColor="text1"/>
                <w:sz w:val="21"/>
                <w:szCs w:val="21"/>
                <w:lang w:val="zh-CN"/>
              </w:rPr>
            </w:pPr>
            <w:r w:rsidRPr="00DA08F7">
              <w:rPr>
                <w:rFonts w:hint="eastAsia"/>
                <w:color w:val="000000" w:themeColor="text1"/>
                <w:sz w:val="21"/>
                <w:szCs w:val="21"/>
                <w:lang w:val="zh-CN"/>
              </w:rPr>
              <w:t>交款截止时间：201</w:t>
            </w:r>
            <w:r w:rsidRPr="00DA08F7">
              <w:rPr>
                <w:rFonts w:hint="eastAsia"/>
                <w:color w:val="000000" w:themeColor="text1"/>
                <w:sz w:val="21"/>
                <w:szCs w:val="21"/>
              </w:rPr>
              <w:t>7</w:t>
            </w:r>
            <w:r w:rsidRPr="00DA08F7">
              <w:rPr>
                <w:rFonts w:hint="eastAsia"/>
                <w:color w:val="000000" w:themeColor="text1"/>
                <w:sz w:val="21"/>
                <w:szCs w:val="21"/>
                <w:lang w:val="zh-CN"/>
              </w:rPr>
              <w:t>年</w:t>
            </w:r>
            <w:r w:rsidR="0060555E" w:rsidRPr="00DA08F7">
              <w:rPr>
                <w:rFonts w:hint="eastAsia"/>
                <w:color w:val="000000" w:themeColor="text1"/>
                <w:sz w:val="21"/>
                <w:szCs w:val="21"/>
                <w:lang w:val="zh-CN"/>
              </w:rPr>
              <w:t>6</w:t>
            </w:r>
            <w:r w:rsidRPr="00DA08F7">
              <w:rPr>
                <w:rFonts w:hint="eastAsia"/>
                <w:color w:val="000000" w:themeColor="text1"/>
                <w:sz w:val="21"/>
                <w:szCs w:val="21"/>
                <w:lang w:val="zh-CN"/>
              </w:rPr>
              <w:t>月</w:t>
            </w:r>
            <w:r w:rsidR="00ED2BB8">
              <w:rPr>
                <w:rFonts w:hint="eastAsia"/>
                <w:color w:val="000000" w:themeColor="text1"/>
                <w:sz w:val="21"/>
                <w:szCs w:val="21"/>
                <w:lang w:val="zh-CN"/>
              </w:rPr>
              <w:t>9</w:t>
            </w:r>
            <w:r w:rsidRPr="00DA08F7">
              <w:rPr>
                <w:rFonts w:hint="eastAsia"/>
                <w:color w:val="000000" w:themeColor="text1"/>
                <w:sz w:val="21"/>
                <w:szCs w:val="21"/>
                <w:lang w:val="zh-CN"/>
              </w:rPr>
              <w:t>日17：00点前（投标保证金的交纳以银行到账时间为准）。</w:t>
            </w:r>
          </w:p>
        </w:tc>
      </w:tr>
      <w:tr w:rsidR="0005644B" w:rsidRPr="00DA08F7">
        <w:trPr>
          <w:trHeight w:val="475"/>
          <w:jc w:val="center"/>
        </w:trPr>
        <w:tc>
          <w:tcPr>
            <w:tcW w:w="1013" w:type="dxa"/>
            <w:tcBorders>
              <w:top w:val="single" w:sz="8" w:space="0" w:color="auto"/>
              <w:left w:val="single" w:sz="18" w:space="0" w:color="auto"/>
              <w:bottom w:val="single" w:sz="8" w:space="0" w:color="auto"/>
              <w:right w:val="single" w:sz="8" w:space="0" w:color="auto"/>
            </w:tcBorders>
            <w:vAlign w:val="center"/>
          </w:tcPr>
          <w:p w:rsidR="0005644B" w:rsidRPr="00DA08F7" w:rsidRDefault="00BD4462">
            <w:pPr>
              <w:pStyle w:val="af3"/>
              <w:ind w:right="230"/>
              <w:jc w:val="center"/>
              <w:rPr>
                <w:rFonts w:cs="Courier New"/>
                <w:color w:val="000000" w:themeColor="text1"/>
                <w:sz w:val="21"/>
                <w:szCs w:val="21"/>
                <w:lang w:val="zh-CN"/>
              </w:rPr>
            </w:pPr>
            <w:r w:rsidRPr="00DA08F7">
              <w:rPr>
                <w:rFonts w:cs="Courier New" w:hint="eastAsia"/>
                <w:color w:val="000000" w:themeColor="text1"/>
                <w:sz w:val="21"/>
                <w:szCs w:val="21"/>
                <w:lang w:val="zh-CN"/>
              </w:rPr>
              <w:t>5</w:t>
            </w:r>
          </w:p>
        </w:tc>
        <w:tc>
          <w:tcPr>
            <w:tcW w:w="2409" w:type="dxa"/>
            <w:tcBorders>
              <w:top w:val="single" w:sz="8" w:space="0" w:color="auto"/>
              <w:left w:val="single" w:sz="8" w:space="0" w:color="auto"/>
              <w:bottom w:val="single" w:sz="8" w:space="0" w:color="auto"/>
              <w:right w:val="single" w:sz="8" w:space="0" w:color="auto"/>
            </w:tcBorders>
            <w:vAlign w:val="center"/>
          </w:tcPr>
          <w:p w:rsidR="0005644B" w:rsidRPr="00DA08F7" w:rsidRDefault="00BD4462">
            <w:pPr>
              <w:pStyle w:val="af3"/>
              <w:ind w:left="96"/>
              <w:jc w:val="center"/>
              <w:rPr>
                <w:color w:val="000000" w:themeColor="text1"/>
                <w:sz w:val="21"/>
                <w:szCs w:val="21"/>
                <w:lang w:val="zh-CN"/>
              </w:rPr>
            </w:pPr>
            <w:r w:rsidRPr="00DA08F7">
              <w:rPr>
                <w:rFonts w:hint="eastAsia"/>
                <w:color w:val="000000" w:themeColor="text1"/>
                <w:sz w:val="21"/>
                <w:szCs w:val="21"/>
                <w:lang w:val="zh-CN"/>
              </w:rPr>
              <w:t xml:space="preserve">  本项目是否专门面向中小企业</w:t>
            </w:r>
          </w:p>
        </w:tc>
        <w:tc>
          <w:tcPr>
            <w:tcW w:w="6084" w:type="dxa"/>
            <w:tcBorders>
              <w:top w:val="single" w:sz="8" w:space="0" w:color="auto"/>
              <w:left w:val="single" w:sz="8" w:space="0" w:color="auto"/>
              <w:bottom w:val="single" w:sz="8" w:space="0" w:color="auto"/>
              <w:right w:val="single" w:sz="18" w:space="0" w:color="auto"/>
            </w:tcBorders>
            <w:vAlign w:val="center"/>
          </w:tcPr>
          <w:p w:rsidR="0005644B" w:rsidRPr="00DA08F7" w:rsidRDefault="00BD4462">
            <w:pPr>
              <w:pStyle w:val="af3"/>
              <w:ind w:firstLineChars="100" w:firstLine="210"/>
              <w:rPr>
                <w:color w:val="000000" w:themeColor="text1"/>
                <w:sz w:val="21"/>
                <w:szCs w:val="21"/>
                <w:lang w:val="zh-CN"/>
              </w:rPr>
            </w:pPr>
            <w:r w:rsidRPr="00DA08F7">
              <w:rPr>
                <w:rFonts w:hint="eastAsia"/>
                <w:color w:val="000000" w:themeColor="text1"/>
                <w:sz w:val="21"/>
                <w:szCs w:val="21"/>
                <w:lang w:val="zh-CN"/>
              </w:rPr>
              <w:t>否</w:t>
            </w:r>
          </w:p>
        </w:tc>
      </w:tr>
      <w:tr w:rsidR="0005644B" w:rsidRPr="00DA08F7">
        <w:trPr>
          <w:trHeight w:val="475"/>
          <w:jc w:val="center"/>
        </w:trPr>
        <w:tc>
          <w:tcPr>
            <w:tcW w:w="1013" w:type="dxa"/>
            <w:tcBorders>
              <w:top w:val="single" w:sz="8" w:space="0" w:color="auto"/>
              <w:left w:val="single" w:sz="18" w:space="0" w:color="auto"/>
              <w:bottom w:val="single" w:sz="18" w:space="0" w:color="auto"/>
              <w:right w:val="single" w:sz="8" w:space="0" w:color="auto"/>
            </w:tcBorders>
            <w:vAlign w:val="center"/>
          </w:tcPr>
          <w:p w:rsidR="0005644B" w:rsidRPr="00DA08F7" w:rsidRDefault="00BD4462">
            <w:pPr>
              <w:pStyle w:val="af3"/>
              <w:ind w:right="230"/>
              <w:jc w:val="center"/>
              <w:rPr>
                <w:rFonts w:cs="Courier New"/>
                <w:color w:val="000000" w:themeColor="text1"/>
                <w:sz w:val="21"/>
                <w:szCs w:val="21"/>
                <w:lang w:val="zh-CN"/>
              </w:rPr>
            </w:pPr>
            <w:r w:rsidRPr="00DA08F7">
              <w:rPr>
                <w:rFonts w:cs="Courier New" w:hint="eastAsia"/>
                <w:color w:val="000000" w:themeColor="text1"/>
                <w:sz w:val="21"/>
                <w:szCs w:val="21"/>
              </w:rPr>
              <w:t>6</w:t>
            </w:r>
          </w:p>
        </w:tc>
        <w:tc>
          <w:tcPr>
            <w:tcW w:w="2409" w:type="dxa"/>
            <w:tcBorders>
              <w:top w:val="single" w:sz="8" w:space="0" w:color="auto"/>
              <w:left w:val="single" w:sz="8" w:space="0" w:color="auto"/>
              <w:bottom w:val="single" w:sz="18" w:space="0" w:color="auto"/>
              <w:right w:val="single" w:sz="8" w:space="0" w:color="auto"/>
            </w:tcBorders>
            <w:vAlign w:val="center"/>
          </w:tcPr>
          <w:p w:rsidR="0005644B" w:rsidRPr="00DA08F7" w:rsidRDefault="00BD4462">
            <w:pPr>
              <w:pStyle w:val="af3"/>
              <w:ind w:left="96"/>
              <w:jc w:val="center"/>
              <w:rPr>
                <w:color w:val="000000" w:themeColor="text1"/>
                <w:sz w:val="21"/>
                <w:szCs w:val="21"/>
                <w:lang w:val="zh-CN"/>
              </w:rPr>
            </w:pPr>
            <w:r w:rsidRPr="00DA08F7">
              <w:rPr>
                <w:rFonts w:hint="eastAsia"/>
                <w:color w:val="000000" w:themeColor="text1"/>
                <w:sz w:val="21"/>
                <w:szCs w:val="21"/>
                <w:lang w:val="zh-CN"/>
              </w:rPr>
              <w:t>招标服务费</w:t>
            </w:r>
          </w:p>
        </w:tc>
        <w:tc>
          <w:tcPr>
            <w:tcW w:w="6084" w:type="dxa"/>
            <w:tcBorders>
              <w:top w:val="single" w:sz="8" w:space="0" w:color="auto"/>
              <w:left w:val="single" w:sz="8" w:space="0" w:color="auto"/>
              <w:bottom w:val="single" w:sz="18" w:space="0" w:color="auto"/>
              <w:right w:val="single" w:sz="18" w:space="0" w:color="auto"/>
            </w:tcBorders>
            <w:vAlign w:val="center"/>
          </w:tcPr>
          <w:p w:rsidR="0005644B" w:rsidRPr="00DA08F7" w:rsidRDefault="00BD4462" w:rsidP="00C95305">
            <w:pPr>
              <w:pStyle w:val="af3"/>
              <w:ind w:firstLineChars="100" w:firstLine="210"/>
              <w:rPr>
                <w:color w:val="000000" w:themeColor="text1"/>
                <w:sz w:val="21"/>
                <w:szCs w:val="21"/>
                <w:lang w:val="zh-CN"/>
              </w:rPr>
            </w:pPr>
            <w:r w:rsidRPr="00DA08F7">
              <w:rPr>
                <w:rFonts w:hint="eastAsia"/>
                <w:color w:val="000000" w:themeColor="text1"/>
                <w:sz w:val="21"/>
                <w:szCs w:val="21"/>
                <w:lang w:val="zh-CN"/>
              </w:rPr>
              <w:t>本项目定额收取代理服务费6000元,由</w:t>
            </w:r>
            <w:r w:rsidR="00C95305" w:rsidRPr="00DA08F7">
              <w:rPr>
                <w:rFonts w:hint="eastAsia"/>
                <w:color w:val="000000" w:themeColor="text1"/>
                <w:sz w:val="21"/>
                <w:szCs w:val="21"/>
                <w:lang w:val="zh-CN"/>
              </w:rPr>
              <w:t>采购</w:t>
            </w:r>
            <w:r w:rsidRPr="00DA08F7">
              <w:rPr>
                <w:rFonts w:hint="eastAsia"/>
                <w:color w:val="000000" w:themeColor="text1"/>
                <w:sz w:val="21"/>
                <w:szCs w:val="21"/>
                <w:lang w:val="zh-CN"/>
              </w:rPr>
              <w:t>人在中标通知书</w:t>
            </w:r>
            <w:r w:rsidR="00C95305" w:rsidRPr="00DA08F7">
              <w:rPr>
                <w:rFonts w:hint="eastAsia"/>
                <w:color w:val="000000" w:themeColor="text1"/>
                <w:sz w:val="21"/>
                <w:szCs w:val="21"/>
                <w:lang w:val="zh-CN"/>
              </w:rPr>
              <w:t>发放后</w:t>
            </w:r>
            <w:r w:rsidRPr="00DA08F7">
              <w:rPr>
                <w:rFonts w:hint="eastAsia"/>
                <w:color w:val="000000" w:themeColor="text1"/>
                <w:sz w:val="21"/>
                <w:szCs w:val="21"/>
                <w:lang w:val="zh-CN"/>
              </w:rPr>
              <w:t>向招标代理机构交纳招标服务费。</w:t>
            </w:r>
          </w:p>
        </w:tc>
      </w:tr>
    </w:tbl>
    <w:p w:rsidR="0005644B" w:rsidRPr="00DA08F7" w:rsidRDefault="00BD4462">
      <w:pPr>
        <w:pStyle w:val="2"/>
        <w:spacing w:line="400" w:lineRule="exact"/>
        <w:jc w:val="center"/>
        <w:rPr>
          <w:rFonts w:ascii="黑体"/>
          <w:bCs w:val="0"/>
          <w:color w:val="000000" w:themeColor="text1"/>
        </w:rPr>
      </w:pPr>
      <w:bookmarkStart w:id="18" w:name="_Toc183682342"/>
      <w:bookmarkStart w:id="19" w:name="_Toc183582205"/>
      <w:bookmarkStart w:id="20" w:name="_Toc217446034"/>
      <w:r w:rsidRPr="00DA08F7">
        <w:rPr>
          <w:rFonts w:ascii="黑体" w:hint="eastAsia"/>
          <w:bCs w:val="0"/>
          <w:color w:val="000000" w:themeColor="text1"/>
        </w:rPr>
        <w:t>二、总  则</w:t>
      </w:r>
    </w:p>
    <w:p w:rsidR="0005644B" w:rsidRPr="00DA08F7" w:rsidRDefault="00BD4462">
      <w:pPr>
        <w:pStyle w:val="2"/>
        <w:spacing w:line="400" w:lineRule="exact"/>
        <w:ind w:firstLineChars="200" w:firstLine="482"/>
        <w:rPr>
          <w:rFonts w:ascii="黑体" w:hAnsi="黑体"/>
          <w:color w:val="000000" w:themeColor="text1"/>
          <w:sz w:val="24"/>
          <w:szCs w:val="24"/>
        </w:rPr>
      </w:pPr>
      <w:r w:rsidRPr="00DA08F7">
        <w:rPr>
          <w:rFonts w:ascii="黑体" w:hAnsi="黑体" w:hint="eastAsia"/>
          <w:color w:val="000000" w:themeColor="text1"/>
          <w:sz w:val="24"/>
          <w:szCs w:val="24"/>
        </w:rPr>
        <w:t>1</w:t>
      </w:r>
      <w:bookmarkEnd w:id="18"/>
      <w:bookmarkEnd w:id="19"/>
      <w:r w:rsidRPr="00DA08F7">
        <w:rPr>
          <w:rFonts w:ascii="黑体" w:hAnsi="黑体" w:hint="eastAsia"/>
          <w:color w:val="000000" w:themeColor="text1"/>
          <w:sz w:val="24"/>
          <w:szCs w:val="24"/>
        </w:rPr>
        <w:t>、 适用范围</w:t>
      </w:r>
      <w:bookmarkEnd w:id="20"/>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w:t>
      </w:r>
      <w:r w:rsidRPr="00DA08F7">
        <w:rPr>
          <w:rFonts w:hAnsi="宋体"/>
          <w:color w:val="000000" w:themeColor="text1"/>
          <w:sz w:val="24"/>
        </w:rPr>
        <w:t>.</w:t>
      </w:r>
      <w:r w:rsidRPr="00DA08F7">
        <w:rPr>
          <w:rFonts w:hAnsi="宋体" w:hint="eastAsia"/>
          <w:color w:val="000000" w:themeColor="text1"/>
          <w:sz w:val="24"/>
        </w:rPr>
        <w:t>1 本招标文件仅适用于本次公开招标采购项目。</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21" w:name="_Toc183582206"/>
      <w:bookmarkStart w:id="22" w:name="_Toc183682343"/>
      <w:bookmarkStart w:id="23" w:name="_Toc217446035"/>
      <w:r w:rsidRPr="00DA08F7">
        <w:rPr>
          <w:rFonts w:ascii="黑体" w:hAnsi="黑体"/>
          <w:color w:val="000000" w:themeColor="text1"/>
          <w:sz w:val="24"/>
          <w:szCs w:val="24"/>
        </w:rPr>
        <w:t>2</w:t>
      </w:r>
      <w:r w:rsidRPr="00DA08F7">
        <w:rPr>
          <w:rFonts w:ascii="黑体" w:hAnsi="黑体" w:hint="eastAsia"/>
          <w:color w:val="000000" w:themeColor="text1"/>
          <w:sz w:val="24"/>
          <w:szCs w:val="24"/>
        </w:rPr>
        <w:t xml:space="preserve">、 </w:t>
      </w:r>
      <w:bookmarkEnd w:id="21"/>
      <w:bookmarkEnd w:id="22"/>
      <w:r w:rsidRPr="00DA08F7">
        <w:rPr>
          <w:rFonts w:ascii="黑体" w:hAnsi="黑体" w:hint="eastAsia"/>
          <w:color w:val="000000" w:themeColor="text1"/>
          <w:sz w:val="24"/>
          <w:szCs w:val="24"/>
        </w:rPr>
        <w:t>有关定义</w:t>
      </w:r>
      <w:bookmarkEnd w:id="23"/>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w:t>
      </w:r>
      <w:r w:rsidRPr="00DA08F7">
        <w:rPr>
          <w:rFonts w:hAnsi="宋体"/>
          <w:color w:val="000000" w:themeColor="text1"/>
          <w:sz w:val="24"/>
        </w:rPr>
        <w:t>.</w:t>
      </w:r>
      <w:r w:rsidRPr="00DA08F7">
        <w:rPr>
          <w:rFonts w:hAnsi="宋体" w:hint="eastAsia"/>
          <w:color w:val="000000" w:themeColor="text1"/>
          <w:sz w:val="24"/>
        </w:rPr>
        <w:t>1 “采购人”系指依法进行采购的国家机关、事业单位、团体组织。本次招标的采购人是</w:t>
      </w:r>
      <w:r w:rsidRPr="00DA08F7">
        <w:rPr>
          <w:rFonts w:hAnsi="宋体" w:hint="eastAsia"/>
          <w:color w:val="000000" w:themeColor="text1"/>
          <w:sz w:val="24"/>
          <w:u w:val="single"/>
        </w:rPr>
        <w:t>四川省农业机械研究设计院</w:t>
      </w:r>
      <w:r w:rsidRPr="00DA08F7">
        <w:rPr>
          <w:rFonts w:hAnsi="宋体" w:hint="eastAsia"/>
          <w:color w:val="000000" w:themeColor="text1"/>
          <w:sz w:val="24"/>
        </w:rPr>
        <w:t>。</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w:t>
      </w:r>
      <w:r w:rsidRPr="00DA08F7">
        <w:rPr>
          <w:rFonts w:hAnsi="宋体"/>
          <w:color w:val="000000" w:themeColor="text1"/>
          <w:sz w:val="24"/>
        </w:rPr>
        <w:t>.</w:t>
      </w:r>
      <w:r w:rsidRPr="00DA08F7">
        <w:rPr>
          <w:rFonts w:hAnsi="宋体" w:hint="eastAsia"/>
          <w:color w:val="000000" w:themeColor="text1"/>
          <w:sz w:val="24"/>
        </w:rPr>
        <w:t>2 “采购代理机构” 系指根据采购人的委托依法办理招标事宜的采购机构。本次招标的采购代理机构是</w:t>
      </w:r>
      <w:r w:rsidRPr="00DA08F7">
        <w:rPr>
          <w:rFonts w:hAnsi="宋体" w:hint="eastAsia"/>
          <w:color w:val="000000" w:themeColor="text1"/>
          <w:sz w:val="24"/>
          <w:u w:val="single"/>
        </w:rPr>
        <w:t>四川国际招标有限责任公司</w:t>
      </w:r>
      <w:r w:rsidRPr="00DA08F7">
        <w:rPr>
          <w:rFonts w:hAnsi="宋体" w:hint="eastAsia"/>
          <w:color w:val="000000" w:themeColor="text1"/>
          <w:sz w:val="24"/>
        </w:rPr>
        <w:t>。</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2.3 “招标采购单位”系指“采购人”和“采购代理机构”的统称。</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w:t>
      </w:r>
      <w:r w:rsidRPr="00DA08F7">
        <w:rPr>
          <w:rFonts w:hAnsi="宋体"/>
          <w:color w:val="000000" w:themeColor="text1"/>
          <w:sz w:val="24"/>
        </w:rPr>
        <w:t>.</w:t>
      </w:r>
      <w:r w:rsidRPr="00DA08F7">
        <w:rPr>
          <w:rFonts w:hAnsi="宋体" w:hint="eastAsia"/>
          <w:color w:val="000000" w:themeColor="text1"/>
          <w:sz w:val="24"/>
        </w:rPr>
        <w:t>4 “投标人”系指购买了招标文件拟参加投标和向采购人提供货物及相应</w:t>
      </w:r>
      <w:r w:rsidRPr="00DA08F7">
        <w:rPr>
          <w:rFonts w:hAnsi="宋体" w:hint="eastAsia"/>
          <w:color w:val="000000" w:themeColor="text1"/>
          <w:sz w:val="24"/>
        </w:rPr>
        <w:lastRenderedPageBreak/>
        <w:t>服务的供应商。</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24" w:name="_Toc183682344"/>
      <w:bookmarkStart w:id="25" w:name="_Toc183582207"/>
      <w:bookmarkStart w:id="26" w:name="_Toc217446036"/>
      <w:bookmarkStart w:id="27" w:name="_Toc217390843"/>
      <w:r w:rsidRPr="00DA08F7">
        <w:rPr>
          <w:rFonts w:ascii="黑体" w:hAnsi="黑体"/>
          <w:color w:val="000000" w:themeColor="text1"/>
          <w:sz w:val="24"/>
          <w:szCs w:val="24"/>
        </w:rPr>
        <w:t>3</w:t>
      </w:r>
      <w:r w:rsidRPr="00DA08F7">
        <w:rPr>
          <w:rFonts w:ascii="黑体" w:hAnsi="黑体" w:hint="eastAsia"/>
          <w:color w:val="000000" w:themeColor="text1"/>
          <w:sz w:val="24"/>
          <w:szCs w:val="24"/>
        </w:rPr>
        <w:t>、 合格的投标人</w:t>
      </w:r>
      <w:bookmarkEnd w:id="24"/>
      <w:bookmarkEnd w:id="25"/>
      <w:bookmarkEnd w:id="26"/>
      <w:bookmarkEnd w:id="27"/>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合格的投标人应具备以下条件：</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（1）本招标文件“投标邀请”第五条规定的条件；</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（2）遵守国家有关的法律、法规、规章和其他政策制度；</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（3）向采购代理机构购买了招标文件并登记备案。</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28" w:name="_Toc183682345"/>
      <w:bookmarkStart w:id="29" w:name="_Toc217446037"/>
      <w:bookmarkStart w:id="30" w:name="_Toc183582208"/>
      <w:r w:rsidRPr="00DA08F7">
        <w:rPr>
          <w:rFonts w:ascii="黑体" w:hAnsi="黑体" w:hint="eastAsia"/>
          <w:color w:val="000000" w:themeColor="text1"/>
          <w:sz w:val="24"/>
          <w:szCs w:val="24"/>
        </w:rPr>
        <w:t>4、 投标费用</w:t>
      </w:r>
      <w:bookmarkEnd w:id="28"/>
      <w:bookmarkEnd w:id="29"/>
      <w:bookmarkEnd w:id="30"/>
    </w:p>
    <w:p w:rsidR="0005644B" w:rsidRPr="00DA08F7" w:rsidRDefault="00BD4462">
      <w:pPr>
        <w:tabs>
          <w:tab w:val="left" w:pos="7665"/>
        </w:tabs>
        <w:spacing w:line="400" w:lineRule="exact"/>
        <w:ind w:firstLine="480"/>
        <w:rPr>
          <w:rFonts w:hAnsi="宋体"/>
          <w:color w:val="000000" w:themeColor="text1"/>
          <w:sz w:val="24"/>
        </w:rPr>
      </w:pPr>
      <w:r w:rsidRPr="00DA08F7">
        <w:rPr>
          <w:rFonts w:hAnsi="宋体" w:hint="eastAsia"/>
          <w:color w:val="000000" w:themeColor="text1"/>
          <w:sz w:val="24"/>
        </w:rPr>
        <w:t>投标人参加投标的有关费用由投标人自行承担。</w:t>
      </w:r>
    </w:p>
    <w:p w:rsidR="0005644B" w:rsidRPr="00DA08F7" w:rsidRDefault="00BD4462">
      <w:pPr>
        <w:pStyle w:val="2"/>
        <w:spacing w:line="400" w:lineRule="exact"/>
        <w:ind w:firstLineChars="200" w:firstLine="482"/>
        <w:rPr>
          <w:rFonts w:ascii="宋体" w:hAnsi="宋体"/>
          <w:color w:val="000000" w:themeColor="text1"/>
          <w:sz w:val="24"/>
        </w:rPr>
      </w:pPr>
      <w:r w:rsidRPr="00DA08F7">
        <w:rPr>
          <w:rFonts w:ascii="黑体" w:hAnsi="黑体" w:hint="eastAsia"/>
          <w:color w:val="000000" w:themeColor="text1"/>
          <w:sz w:val="24"/>
          <w:szCs w:val="24"/>
        </w:rPr>
        <w:t>5、充分、公平竞争保障措施</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5.1</w:t>
      </w:r>
      <w:r w:rsidRPr="00DA08F7">
        <w:rPr>
          <w:rFonts w:hAnsi="宋体" w:hint="eastAsia"/>
          <w:b/>
          <w:color w:val="000000" w:themeColor="text1"/>
          <w:sz w:val="24"/>
        </w:rPr>
        <w:t>供应</w:t>
      </w:r>
      <w:proofErr w:type="gramStart"/>
      <w:r w:rsidRPr="00DA08F7">
        <w:rPr>
          <w:rFonts w:hAnsi="宋体" w:hint="eastAsia"/>
          <w:b/>
          <w:color w:val="000000" w:themeColor="text1"/>
          <w:sz w:val="24"/>
        </w:rPr>
        <w:t>商家数</w:t>
      </w:r>
      <w:proofErr w:type="gramEnd"/>
      <w:r w:rsidRPr="00DA08F7">
        <w:rPr>
          <w:rFonts w:hAnsi="宋体" w:hint="eastAsia"/>
          <w:b/>
          <w:color w:val="000000" w:themeColor="text1"/>
          <w:sz w:val="24"/>
        </w:rPr>
        <w:t>计算</w:t>
      </w:r>
      <w:r w:rsidRPr="00DA08F7">
        <w:rPr>
          <w:rFonts w:hAnsi="宋体" w:hint="eastAsia"/>
          <w:color w:val="000000" w:themeColor="text1"/>
          <w:sz w:val="24"/>
        </w:rPr>
        <w:t>。若投标产品包含多个品目的，投标产品价值超过60%为同一品牌同一型号的视为一家，如果有多家供应商以超过投标总价60%的同一品牌同一型号产品参加投标的，应作为一个投标人计算，以符合招标文件要求的最低报价者为该品牌及型号产品的唯一有效投标人。</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5.2</w:t>
      </w:r>
      <w:r w:rsidRPr="00DA08F7">
        <w:rPr>
          <w:rFonts w:hAnsi="宋体" w:hint="eastAsia"/>
          <w:b/>
          <w:color w:val="000000" w:themeColor="text1"/>
          <w:sz w:val="24"/>
        </w:rPr>
        <w:t>关系投标人限制</w:t>
      </w:r>
      <w:r w:rsidRPr="00DA08F7">
        <w:rPr>
          <w:rFonts w:hAnsi="宋体" w:hint="eastAsia"/>
          <w:color w:val="000000" w:themeColor="text1"/>
          <w:sz w:val="24"/>
        </w:rPr>
        <w:t>。制造厂商只有一个品牌，制造厂商与分销商或者经销商或代理商同时参加投标的，以制造厂商作为有效投标人，分销商或者经销商或代理商投标文件应当作为无效投标处理。制造厂商只有一个品牌，只有分销商、经销商或代理商以取得不同型号的产品参加投标的，最多只能有2家分销商或者经销商或代理商同时参加投标，超过2家参加投标的，以价格最低的2家作为有效投标人，其他投标人投标文件作为无效投标处理。</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制造厂商有二个以上品牌，制造厂商与分销商或经销商或代理商同时参加投标，投标产品为同一品牌不同型号的，以制造厂商作为有效投标人，分销商或经销商或代理商投标文件作为无效投标处理；投标产品为不同品牌的，制造厂商投标产品所属品牌为该品牌的有效投标人，分销商或经销商或代理商投标产品应为其他品牌产品，且分销商或经销商或代理商所投品牌以符合招标文件要求的价格最低的1家投标人作为有效投标人，其他投标人的投标文件作为无效投标处理。制造厂商有二个以上品牌，只有分销商或经销商或代理商参加投标，投标产品为不同品牌的，所投品牌产品以符合招标文件要求的价格最低的1家投标人作为有效投标人，其他投标人的投标文件作为无效投标处理。制造厂商有二个以上品牌，只有分销商或经销商或代理商参加投标，投标产品为同一品牌不同型号的，最多只能有2家分销商或经销商或代理商参加投标，超过2家参加投标的，以符合招标文件要求的价格最低的2家作为有效投标人，其他投标人的投标文件作为无效</w:t>
      </w:r>
      <w:r w:rsidRPr="00DA08F7">
        <w:rPr>
          <w:rFonts w:hAnsi="宋体" w:hint="eastAsia"/>
          <w:color w:val="000000" w:themeColor="text1"/>
          <w:sz w:val="24"/>
        </w:rPr>
        <w:lastRenderedPageBreak/>
        <w:t>投标处理。</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总公司和分公司不能以不同的供应商身份参加同一包的投标。</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参与采购项目前期咨询论证的供应商不能参加投标，参加投标的也不能作为有效投标人。</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2家以上的供应商不得在同一合同项下的采购项目中，同时委托同一个自然人、同一家庭的人员、同一单位的人员作为其代理人，否则，其投标（响应）文件作为无效处理。</w:t>
      </w:r>
    </w:p>
    <w:p w:rsidR="0005644B" w:rsidRPr="00DA08F7" w:rsidRDefault="00BD4462">
      <w:pPr>
        <w:pStyle w:val="2"/>
        <w:spacing w:line="400" w:lineRule="exact"/>
        <w:jc w:val="center"/>
        <w:rPr>
          <w:rFonts w:ascii="黑体"/>
          <w:bCs w:val="0"/>
          <w:color w:val="000000" w:themeColor="text1"/>
        </w:rPr>
      </w:pPr>
      <w:bookmarkStart w:id="31" w:name="_Toc183682346"/>
      <w:bookmarkStart w:id="32" w:name="_Toc183582209"/>
      <w:bookmarkStart w:id="33" w:name="_Toc77400779"/>
      <w:bookmarkStart w:id="34" w:name="_Toc89075875"/>
      <w:bookmarkStart w:id="35" w:name="_Toc217446038"/>
      <w:r w:rsidRPr="00DA08F7">
        <w:rPr>
          <w:rFonts w:ascii="黑体" w:hint="eastAsia"/>
          <w:bCs w:val="0"/>
          <w:color w:val="000000" w:themeColor="text1"/>
        </w:rPr>
        <w:t>三、招标文件</w:t>
      </w:r>
      <w:bookmarkEnd w:id="31"/>
      <w:bookmarkEnd w:id="32"/>
      <w:bookmarkEnd w:id="33"/>
      <w:bookmarkEnd w:id="34"/>
      <w:bookmarkEnd w:id="35"/>
    </w:p>
    <w:p w:rsidR="0005644B" w:rsidRPr="00DA08F7" w:rsidRDefault="00BD4462">
      <w:pPr>
        <w:pStyle w:val="2"/>
        <w:spacing w:line="400" w:lineRule="exact"/>
        <w:ind w:firstLineChars="200" w:firstLine="482"/>
        <w:rPr>
          <w:rFonts w:ascii="黑体" w:hAnsi="黑体"/>
          <w:color w:val="000000" w:themeColor="text1"/>
          <w:sz w:val="24"/>
          <w:szCs w:val="24"/>
        </w:rPr>
      </w:pPr>
      <w:bookmarkStart w:id="36" w:name="_Toc183682347"/>
      <w:bookmarkStart w:id="37" w:name="_Toc183582210"/>
      <w:bookmarkStart w:id="38" w:name="_Toc217446039"/>
      <w:r w:rsidRPr="00DA08F7">
        <w:rPr>
          <w:rFonts w:ascii="黑体" w:hAnsi="黑体" w:hint="eastAsia"/>
          <w:color w:val="000000" w:themeColor="text1"/>
          <w:sz w:val="24"/>
          <w:szCs w:val="24"/>
        </w:rPr>
        <w:t>6、 招标文件的构成</w:t>
      </w:r>
      <w:bookmarkEnd w:id="36"/>
      <w:bookmarkEnd w:id="37"/>
      <w:bookmarkEnd w:id="38"/>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6</w:t>
      </w:r>
      <w:r w:rsidRPr="00DA08F7">
        <w:rPr>
          <w:rFonts w:hAnsi="宋体"/>
          <w:color w:val="000000" w:themeColor="text1"/>
          <w:sz w:val="24"/>
        </w:rPr>
        <w:t>.</w:t>
      </w:r>
      <w:r w:rsidRPr="00DA08F7">
        <w:rPr>
          <w:rFonts w:hAnsi="宋体" w:hint="eastAsia"/>
          <w:color w:val="000000" w:themeColor="text1"/>
          <w:sz w:val="24"/>
        </w:rPr>
        <w:t>1 招标文件是供应商准备投标文件和参加投标的依据，同时也是评标的重要依据，具有</w:t>
      </w:r>
      <w:proofErr w:type="gramStart"/>
      <w:r w:rsidRPr="00DA08F7">
        <w:rPr>
          <w:rFonts w:hAnsi="宋体" w:hint="eastAsia"/>
          <w:color w:val="000000" w:themeColor="text1"/>
          <w:sz w:val="24"/>
        </w:rPr>
        <w:t>准法律</w:t>
      </w:r>
      <w:proofErr w:type="gramEnd"/>
      <w:r w:rsidRPr="00DA08F7">
        <w:rPr>
          <w:rFonts w:hAnsi="宋体" w:hint="eastAsia"/>
          <w:color w:val="000000" w:themeColor="text1"/>
          <w:sz w:val="24"/>
        </w:rPr>
        <w:t>文件性质。招标文件用以阐明招标项目所需的资质、技术、服务及报价等要求、招标投标程序、有关规定和注意事项以及合同主要条款等。本招标文件包括以下内容：</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（一）投标邀请；</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（二）投标人须知；</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（三）投标文件格式；</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（四）投标人和投标产品的资格、资质性及其他具有类似效力的要求；</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（五）投标人应当提供的资格、资质性及其他具有类似效力的要求的相关证明材料；</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（六）招标项目技术和商务要求；</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（七）评标办法；</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（八）合同主要条款。</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6.2 投标人应认真阅读和充分理解招标文件中所有的事项、格式条款和规范要求。投标人没有对招标文件全面做出实质性响应是投标人的风险。</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39" w:name="_Toc183682348"/>
      <w:bookmarkStart w:id="40" w:name="_Toc183582211"/>
      <w:bookmarkStart w:id="41" w:name="_Toc217446040"/>
      <w:r w:rsidRPr="00DA08F7">
        <w:rPr>
          <w:rFonts w:ascii="黑体" w:hAnsi="黑体" w:hint="eastAsia"/>
          <w:color w:val="000000" w:themeColor="text1"/>
          <w:sz w:val="24"/>
          <w:szCs w:val="24"/>
        </w:rPr>
        <w:t>7、 招标文件的澄清</w:t>
      </w:r>
      <w:bookmarkEnd w:id="39"/>
      <w:bookmarkEnd w:id="40"/>
      <w:r w:rsidRPr="00DA08F7">
        <w:rPr>
          <w:rFonts w:ascii="黑体" w:hAnsi="黑体" w:hint="eastAsia"/>
          <w:color w:val="000000" w:themeColor="text1"/>
          <w:sz w:val="24"/>
          <w:szCs w:val="24"/>
        </w:rPr>
        <w:t>和修改</w:t>
      </w:r>
      <w:bookmarkEnd w:id="41"/>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7</w:t>
      </w:r>
      <w:r w:rsidRPr="00DA08F7">
        <w:rPr>
          <w:rFonts w:hAnsi="宋体"/>
          <w:color w:val="000000" w:themeColor="text1"/>
          <w:sz w:val="24"/>
        </w:rPr>
        <w:t>.1</w:t>
      </w:r>
      <w:r w:rsidRPr="00DA08F7">
        <w:rPr>
          <w:rFonts w:hAnsi="宋体" w:hint="eastAsia"/>
          <w:color w:val="000000" w:themeColor="text1"/>
          <w:sz w:val="24"/>
        </w:rPr>
        <w:t xml:space="preserve"> 在投标截止时间前，招标采购单位无论出于何种原因，可以对招标文件进行澄清或者修改。</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7</w:t>
      </w:r>
      <w:r w:rsidRPr="00DA08F7">
        <w:rPr>
          <w:rFonts w:hAnsi="宋体"/>
          <w:color w:val="000000" w:themeColor="text1"/>
          <w:sz w:val="24"/>
        </w:rPr>
        <w:t>.2</w:t>
      </w:r>
      <w:r w:rsidRPr="00DA08F7">
        <w:rPr>
          <w:rFonts w:hAnsi="宋体" w:hint="eastAsia"/>
          <w:color w:val="000000" w:themeColor="text1"/>
          <w:sz w:val="24"/>
        </w:rPr>
        <w:t xml:space="preserve"> 招标采购单位对已发出的招标文件进行澄清或者修改，将在招标文件要求的提交投标文件截止时间十五日前进行，并以书面形式将澄清或者修改的内容通知所有购买了招标文件的供应商，同时在中国政府采购网上发布更正公告。该澄清或者修改的内容为招标文件的组成部分。</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lastRenderedPageBreak/>
        <w:t>7.3 在投标截止时间前，招标采购单位可以视采购具体情况，延长投标截止时间和开标时间，将变更时间以书面形式通知所有购买了招标文件的供应商，同时在中国政府采购网上发布变更公告。</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42" w:name="_Toc208848971"/>
      <w:bookmarkStart w:id="43" w:name="_Toc217446041"/>
      <w:r w:rsidRPr="00DA08F7">
        <w:rPr>
          <w:rFonts w:ascii="黑体" w:hAnsi="黑体" w:hint="eastAsia"/>
          <w:color w:val="000000" w:themeColor="text1"/>
          <w:sz w:val="24"/>
          <w:szCs w:val="24"/>
        </w:rPr>
        <w:t>8、 答疑会和现场考察</w:t>
      </w:r>
      <w:bookmarkEnd w:id="42"/>
      <w:bookmarkEnd w:id="43"/>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8.1 根据采购项目和具体情况，招标采购单位认为有必要，可以组织召开标前答疑会或组织投标人对项目现场进行考察。答疑会或进行现场考察的时间，招标采购单位将以书面形式通知所有购买了招标文件的供应商。</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8</w:t>
      </w:r>
      <w:r w:rsidRPr="00DA08F7">
        <w:rPr>
          <w:rFonts w:hAnsi="宋体"/>
          <w:color w:val="000000" w:themeColor="text1"/>
          <w:sz w:val="24"/>
        </w:rPr>
        <w:t>.</w:t>
      </w:r>
      <w:r w:rsidRPr="00DA08F7">
        <w:rPr>
          <w:rFonts w:hAnsi="宋体" w:hint="eastAsia"/>
          <w:color w:val="000000" w:themeColor="text1"/>
          <w:sz w:val="24"/>
        </w:rPr>
        <w:t>2 供应</w:t>
      </w:r>
      <w:proofErr w:type="gramStart"/>
      <w:r w:rsidRPr="00DA08F7">
        <w:rPr>
          <w:rFonts w:hAnsi="宋体" w:hint="eastAsia"/>
          <w:color w:val="000000" w:themeColor="text1"/>
          <w:sz w:val="24"/>
        </w:rPr>
        <w:t>商考察</w:t>
      </w:r>
      <w:proofErr w:type="gramEnd"/>
      <w:r w:rsidRPr="00DA08F7">
        <w:rPr>
          <w:rFonts w:hAnsi="宋体" w:hint="eastAsia"/>
          <w:color w:val="000000" w:themeColor="text1"/>
          <w:sz w:val="24"/>
        </w:rPr>
        <w:t>现场所发生的一切费用由供应商自己承担。</w:t>
      </w:r>
    </w:p>
    <w:p w:rsidR="0005644B" w:rsidRPr="00DA08F7" w:rsidRDefault="00BD4462">
      <w:pPr>
        <w:pStyle w:val="2"/>
        <w:spacing w:line="400" w:lineRule="exact"/>
        <w:jc w:val="center"/>
        <w:rPr>
          <w:rFonts w:ascii="黑体"/>
          <w:bCs w:val="0"/>
          <w:color w:val="000000" w:themeColor="text1"/>
        </w:rPr>
      </w:pPr>
      <w:bookmarkStart w:id="44" w:name="_Toc77400780"/>
      <w:bookmarkStart w:id="45" w:name="_Toc183582214"/>
      <w:bookmarkStart w:id="46" w:name="_Toc183682351"/>
      <w:bookmarkStart w:id="47" w:name="_Toc89075876"/>
      <w:bookmarkStart w:id="48" w:name="_Toc217446042"/>
      <w:r w:rsidRPr="00DA08F7">
        <w:rPr>
          <w:rFonts w:ascii="黑体" w:hint="eastAsia"/>
          <w:bCs w:val="0"/>
          <w:color w:val="000000" w:themeColor="text1"/>
        </w:rPr>
        <w:t>四、投标文件</w:t>
      </w:r>
      <w:bookmarkEnd w:id="44"/>
      <w:bookmarkEnd w:id="45"/>
      <w:bookmarkEnd w:id="46"/>
      <w:bookmarkEnd w:id="47"/>
      <w:bookmarkEnd w:id="48"/>
    </w:p>
    <w:p w:rsidR="0005644B" w:rsidRPr="00DA08F7" w:rsidRDefault="00BD4462">
      <w:pPr>
        <w:pStyle w:val="2"/>
        <w:spacing w:line="400" w:lineRule="exact"/>
        <w:ind w:firstLineChars="200" w:firstLine="482"/>
        <w:rPr>
          <w:rFonts w:ascii="黑体" w:hAnsi="黑体"/>
          <w:color w:val="000000" w:themeColor="text1"/>
          <w:sz w:val="24"/>
          <w:szCs w:val="24"/>
        </w:rPr>
      </w:pPr>
      <w:bookmarkStart w:id="49" w:name="_Toc217446043"/>
      <w:bookmarkStart w:id="50" w:name="_Toc183582215"/>
      <w:bookmarkStart w:id="51" w:name="_Toc183682352"/>
      <w:r w:rsidRPr="00DA08F7">
        <w:rPr>
          <w:rFonts w:ascii="黑体" w:hAnsi="黑体" w:hint="eastAsia"/>
          <w:color w:val="000000" w:themeColor="text1"/>
          <w:sz w:val="24"/>
          <w:szCs w:val="24"/>
        </w:rPr>
        <w:t>9、 投标文件的语言</w:t>
      </w:r>
      <w:bookmarkEnd w:id="49"/>
      <w:bookmarkEnd w:id="50"/>
      <w:bookmarkEnd w:id="51"/>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9.2 翻译的中文资料与外文资料如果出现差异和矛盾时，以中文为准</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9.3如因未翻译而造成的废标，由投标人承担。</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52" w:name="_Toc217446044"/>
      <w:bookmarkStart w:id="53" w:name="_Toc183682353"/>
      <w:bookmarkStart w:id="54" w:name="_Toc183582216"/>
      <w:r w:rsidRPr="00DA08F7">
        <w:rPr>
          <w:rFonts w:ascii="黑体" w:hAnsi="黑体" w:hint="eastAsia"/>
          <w:color w:val="000000" w:themeColor="text1"/>
          <w:sz w:val="24"/>
          <w:szCs w:val="24"/>
        </w:rPr>
        <w:t>10、 计量单位</w:t>
      </w:r>
      <w:bookmarkEnd w:id="52"/>
      <w:bookmarkEnd w:id="53"/>
      <w:bookmarkEnd w:id="54"/>
    </w:p>
    <w:p w:rsidR="0005644B" w:rsidRPr="00DA08F7" w:rsidRDefault="00BD4462">
      <w:pPr>
        <w:spacing w:line="400" w:lineRule="exact"/>
        <w:ind w:firstLineChars="196" w:firstLine="470"/>
        <w:rPr>
          <w:rFonts w:hAnsi="宋体"/>
          <w:color w:val="000000" w:themeColor="text1"/>
          <w:sz w:val="24"/>
        </w:rPr>
      </w:pPr>
      <w:r w:rsidRPr="00DA08F7">
        <w:rPr>
          <w:rFonts w:hAnsi="宋体" w:hint="eastAsia"/>
          <w:color w:val="000000" w:themeColor="text1"/>
          <w:sz w:val="24"/>
        </w:rPr>
        <w:t>除技术规格及要求中另有规定外，本采购项下的投标均采用国家法定的计量单位。</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55" w:name="_Toc217446045"/>
      <w:r w:rsidRPr="00DA08F7">
        <w:rPr>
          <w:rFonts w:ascii="黑体" w:hAnsi="黑体" w:hint="eastAsia"/>
          <w:color w:val="000000" w:themeColor="text1"/>
          <w:sz w:val="24"/>
          <w:szCs w:val="24"/>
        </w:rPr>
        <w:t>11、 投标货币</w:t>
      </w:r>
      <w:bookmarkEnd w:id="55"/>
    </w:p>
    <w:p w:rsidR="0005644B" w:rsidRPr="00DA08F7" w:rsidRDefault="00BD4462">
      <w:pPr>
        <w:tabs>
          <w:tab w:val="left" w:pos="7665"/>
        </w:tabs>
        <w:spacing w:line="400" w:lineRule="exact"/>
        <w:ind w:left="13" w:hanging="118"/>
        <w:rPr>
          <w:rFonts w:hAnsi="宋体"/>
          <w:color w:val="000000" w:themeColor="text1"/>
          <w:sz w:val="24"/>
        </w:rPr>
      </w:pPr>
      <w:r w:rsidRPr="00DA08F7">
        <w:rPr>
          <w:rFonts w:hAnsi="宋体" w:hint="eastAsia"/>
          <w:color w:val="000000" w:themeColor="text1"/>
          <w:sz w:val="24"/>
        </w:rPr>
        <w:t xml:space="preserve"> 本次招标项目的投标均以人民币报价。</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56" w:name="_Toc217446046"/>
      <w:r w:rsidRPr="00DA08F7">
        <w:rPr>
          <w:rFonts w:ascii="黑体" w:hAnsi="黑体" w:hint="eastAsia"/>
          <w:color w:val="000000" w:themeColor="text1"/>
          <w:sz w:val="24"/>
          <w:szCs w:val="24"/>
        </w:rPr>
        <w:t>12、 联合体投标</w:t>
      </w:r>
      <w:bookmarkEnd w:id="56"/>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ascii="黑体" w:hAnsi="黑体" w:hint="eastAsia"/>
          <w:color w:val="000000" w:themeColor="text1"/>
          <w:sz w:val="24"/>
          <w:szCs w:val="24"/>
        </w:rPr>
        <w:t>本项目不适用。</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57" w:name="_Toc217446047"/>
      <w:r w:rsidRPr="00DA08F7">
        <w:rPr>
          <w:rFonts w:ascii="黑体" w:hAnsi="黑体"/>
          <w:color w:val="000000" w:themeColor="text1"/>
          <w:sz w:val="24"/>
          <w:szCs w:val="24"/>
        </w:rPr>
        <w:t>1</w:t>
      </w:r>
      <w:r w:rsidRPr="00DA08F7">
        <w:rPr>
          <w:rFonts w:ascii="黑体" w:hAnsi="黑体" w:hint="eastAsia"/>
          <w:color w:val="000000" w:themeColor="text1"/>
          <w:sz w:val="24"/>
          <w:szCs w:val="24"/>
        </w:rPr>
        <w:t>3、 知识产权</w:t>
      </w:r>
      <w:bookmarkEnd w:id="57"/>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color w:val="000000" w:themeColor="text1"/>
          <w:sz w:val="24"/>
        </w:rPr>
        <w:t>1</w:t>
      </w:r>
      <w:r w:rsidRPr="00DA08F7">
        <w:rPr>
          <w:rFonts w:hAnsi="宋体" w:hint="eastAsia"/>
          <w:color w:val="000000" w:themeColor="text1"/>
          <w:sz w:val="24"/>
        </w:rPr>
        <w:t>3</w:t>
      </w:r>
      <w:r w:rsidRPr="00DA08F7">
        <w:rPr>
          <w:rFonts w:hAnsi="宋体"/>
          <w:color w:val="000000" w:themeColor="text1"/>
          <w:sz w:val="24"/>
        </w:rPr>
        <w:t>.1</w:t>
      </w:r>
      <w:r w:rsidRPr="00DA08F7">
        <w:rPr>
          <w:rFonts w:hAnsi="宋体" w:hint="eastAsia"/>
          <w:color w:val="000000" w:themeColor="text1"/>
          <w:sz w:val="24"/>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w:t>
      </w:r>
      <w:r w:rsidRPr="00DA08F7">
        <w:rPr>
          <w:rFonts w:hAnsi="宋体" w:hint="eastAsia"/>
          <w:color w:val="000000" w:themeColor="text1"/>
          <w:sz w:val="24"/>
        </w:rPr>
        <w:lastRenderedPageBreak/>
        <w:t>承担所有相关责任。</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color w:val="000000" w:themeColor="text1"/>
          <w:sz w:val="24"/>
        </w:rPr>
        <w:t>1</w:t>
      </w:r>
      <w:r w:rsidRPr="00DA08F7">
        <w:rPr>
          <w:rFonts w:hAnsi="宋体" w:hint="eastAsia"/>
          <w:color w:val="000000" w:themeColor="text1"/>
          <w:sz w:val="24"/>
        </w:rPr>
        <w:t>3</w:t>
      </w:r>
      <w:r w:rsidRPr="00DA08F7">
        <w:rPr>
          <w:rFonts w:hAnsi="宋体"/>
          <w:color w:val="000000" w:themeColor="text1"/>
          <w:sz w:val="24"/>
        </w:rPr>
        <w:t>.2</w:t>
      </w:r>
      <w:r w:rsidRPr="00DA08F7">
        <w:rPr>
          <w:rFonts w:hAnsi="宋体" w:hint="eastAsia"/>
          <w:color w:val="000000" w:themeColor="text1"/>
          <w:sz w:val="24"/>
        </w:rPr>
        <w:t xml:space="preserve"> 采购人享有本项目实施过程中产生的知识成果及知识产权。</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color w:val="000000" w:themeColor="text1"/>
          <w:sz w:val="24"/>
        </w:rPr>
        <w:t>1</w:t>
      </w:r>
      <w:r w:rsidRPr="00DA08F7">
        <w:rPr>
          <w:rFonts w:hAnsi="宋体" w:hint="eastAsia"/>
          <w:color w:val="000000" w:themeColor="text1"/>
          <w:sz w:val="24"/>
        </w:rPr>
        <w:t>3</w:t>
      </w:r>
      <w:r w:rsidRPr="00DA08F7">
        <w:rPr>
          <w:rFonts w:hAnsi="宋体"/>
          <w:color w:val="000000" w:themeColor="text1"/>
          <w:sz w:val="24"/>
        </w:rPr>
        <w:t>.3</w:t>
      </w:r>
      <w:r w:rsidRPr="00DA08F7">
        <w:rPr>
          <w:rFonts w:hAnsi="宋体" w:hint="eastAsia"/>
          <w:color w:val="000000" w:themeColor="text1"/>
          <w:sz w:val="24"/>
        </w:rPr>
        <w:t xml:space="preserve"> 投标人如欲在项目实施过程中采用自有知识成果，需在投标文件中声明，并提供相关知识产权证明文件。使用</w:t>
      </w:r>
      <w:proofErr w:type="gramStart"/>
      <w:r w:rsidRPr="00DA08F7">
        <w:rPr>
          <w:rFonts w:hAnsi="宋体" w:hint="eastAsia"/>
          <w:color w:val="000000" w:themeColor="text1"/>
          <w:sz w:val="24"/>
        </w:rPr>
        <w:t>该知识</w:t>
      </w:r>
      <w:proofErr w:type="gramEnd"/>
      <w:r w:rsidRPr="00DA08F7">
        <w:rPr>
          <w:rFonts w:hAnsi="宋体" w:hint="eastAsia"/>
          <w:color w:val="000000" w:themeColor="text1"/>
          <w:sz w:val="24"/>
        </w:rPr>
        <w:t>成果后，投标人需提供开发接口和开发手册等技术文档，并承诺提供无限期技术支持，采购人享有永久使用权。</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color w:val="000000" w:themeColor="text1"/>
          <w:sz w:val="24"/>
        </w:rPr>
        <w:t>1</w:t>
      </w:r>
      <w:r w:rsidRPr="00DA08F7">
        <w:rPr>
          <w:rFonts w:hAnsi="宋体" w:hint="eastAsia"/>
          <w:color w:val="000000" w:themeColor="text1"/>
          <w:sz w:val="24"/>
        </w:rPr>
        <w:t>3</w:t>
      </w:r>
      <w:r w:rsidRPr="00DA08F7">
        <w:rPr>
          <w:rFonts w:hAnsi="宋体"/>
          <w:color w:val="000000" w:themeColor="text1"/>
          <w:sz w:val="24"/>
        </w:rPr>
        <w:t>.4</w:t>
      </w:r>
      <w:r w:rsidRPr="00DA08F7">
        <w:rPr>
          <w:rFonts w:hAnsi="宋体" w:hint="eastAsia"/>
          <w:color w:val="000000" w:themeColor="text1"/>
          <w:sz w:val="24"/>
        </w:rPr>
        <w:t xml:space="preserve"> 如采用投标人所不拥有的知识产权，则在投标报价中必须包括合法获取该知识产权的相关费用。 </w:t>
      </w:r>
    </w:p>
    <w:p w:rsidR="0005644B" w:rsidRPr="00DA08F7" w:rsidRDefault="00BD4462">
      <w:pPr>
        <w:tabs>
          <w:tab w:val="left" w:pos="7665"/>
        </w:tabs>
        <w:spacing w:line="400" w:lineRule="exact"/>
        <w:ind w:firstLineChars="200" w:firstLine="480"/>
        <w:rPr>
          <w:rFonts w:hAnsi="宋体"/>
          <w:color w:val="000000" w:themeColor="text1"/>
          <w:sz w:val="24"/>
        </w:rPr>
      </w:pPr>
      <w:bookmarkStart w:id="58" w:name="_Toc183682354"/>
      <w:bookmarkStart w:id="59" w:name="_Toc183582217"/>
      <w:bookmarkStart w:id="60" w:name="_Toc217446048"/>
      <w:r w:rsidRPr="00DA08F7">
        <w:rPr>
          <w:rFonts w:hAnsi="宋体" w:hint="eastAsia"/>
          <w:color w:val="000000" w:themeColor="text1"/>
          <w:sz w:val="24"/>
        </w:rPr>
        <w:t>14、 投标文件的组成</w:t>
      </w:r>
      <w:bookmarkEnd w:id="58"/>
      <w:bookmarkEnd w:id="59"/>
      <w:bookmarkEnd w:id="60"/>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投标人应按照招标文件的规定和要求编制投标文件。投标人拟在中标后将中标项目的非主体、非关键性工作交由他人完成的，应当在投标文件中载明。投标人编写的投标文件应包括下列部分：</w:t>
      </w:r>
    </w:p>
    <w:p w:rsidR="0005644B" w:rsidRPr="00DA08F7" w:rsidRDefault="00BD4462">
      <w:pPr>
        <w:tabs>
          <w:tab w:val="left" w:pos="7665"/>
        </w:tabs>
        <w:spacing w:line="400" w:lineRule="exact"/>
        <w:ind w:firstLineChars="200" w:firstLine="482"/>
        <w:rPr>
          <w:rFonts w:hAnsi="宋体"/>
          <w:color w:val="000000" w:themeColor="text1"/>
          <w:sz w:val="24"/>
        </w:rPr>
      </w:pPr>
      <w:r w:rsidRPr="00DA08F7">
        <w:rPr>
          <w:rFonts w:hint="eastAsia"/>
          <w:b/>
          <w:color w:val="000000" w:themeColor="text1"/>
          <w:sz w:val="24"/>
        </w:rPr>
        <w:t>14.1 报价部分。</w:t>
      </w:r>
      <w:r w:rsidRPr="00DA08F7">
        <w:rPr>
          <w:rFonts w:hAnsi="宋体" w:hint="eastAsia"/>
          <w:bCs/>
          <w:color w:val="000000" w:themeColor="text1"/>
          <w:sz w:val="24"/>
        </w:rPr>
        <w:t>投标人</w:t>
      </w:r>
      <w:r w:rsidRPr="00DA08F7">
        <w:rPr>
          <w:rFonts w:hAnsi="宋体" w:hint="eastAsia"/>
          <w:color w:val="000000" w:themeColor="text1"/>
          <w:sz w:val="24"/>
        </w:rPr>
        <w:t>按照招标文件要求填写的“开标一览表”及“报价明细表”。 本次招标报价要求：</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（1）投标人的报价是投标人响应招标项目要求的全部工作内容的价格体现，包括投标人完成本项目所需的一切费用。</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（2）投标人每种货物只允许有一个报价，并且在合同履行过程中是固定不变的，任何有选择或可调整的报价将不予接受，并按无效投标处理。</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（3）在一年之内，投标人本次投标中对同一品牌同一型号的产品报价与其在中国境内其他地方的最低报价比例不得高于15%。否则，投标人的投标文件将作为无效投标处理或者取消其中标资格。</w:t>
      </w:r>
    </w:p>
    <w:p w:rsidR="0005644B" w:rsidRPr="00DA08F7" w:rsidRDefault="00BD4462">
      <w:pPr>
        <w:tabs>
          <w:tab w:val="left" w:pos="7665"/>
        </w:tabs>
        <w:spacing w:line="400" w:lineRule="exact"/>
        <w:ind w:firstLineChars="200" w:firstLine="482"/>
        <w:rPr>
          <w:rFonts w:hAnsi="宋体"/>
          <w:color w:val="000000" w:themeColor="text1"/>
          <w:sz w:val="24"/>
        </w:rPr>
      </w:pPr>
      <w:r w:rsidRPr="00DA08F7">
        <w:rPr>
          <w:rFonts w:hAnsi="宋体" w:hint="eastAsia"/>
          <w:b/>
          <w:bCs/>
          <w:color w:val="000000" w:themeColor="text1"/>
          <w:sz w:val="24"/>
        </w:rPr>
        <w:t>14.2 技术部分。</w:t>
      </w:r>
      <w:r w:rsidRPr="00DA08F7">
        <w:rPr>
          <w:rFonts w:hAnsi="宋体" w:hint="eastAsia"/>
          <w:bCs/>
          <w:color w:val="000000" w:themeColor="text1"/>
          <w:sz w:val="24"/>
        </w:rPr>
        <w:t>投标人</w:t>
      </w:r>
      <w:r w:rsidRPr="00DA08F7">
        <w:rPr>
          <w:rFonts w:hAnsi="宋体" w:hint="eastAsia"/>
          <w:color w:val="000000" w:themeColor="text1"/>
          <w:sz w:val="24"/>
        </w:rPr>
        <w:t>按照招标文件要求做出的技术应答，主要是针对招标项目的技术指标、参数和技术要求做出的实质性响应和满足。投标人的技术应答包括下列内容：</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（1）投标产品的品牌、型号、配置；</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（2）投标产品本身的详细的技术指标和参数（应当尽可能提供检测报告、产品使用说明书、用户手册等材料予以佐证）；</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（3）技术方案、项目实施方案；</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（4）投标产品技术参数表；</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（5）产品彩页资料；</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（6）产品工作环境条件；</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（7）产品验收标准和验收方法；</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（8）产品验收清单（注明各部件的品名、数量、价格、规格型号和原产地或生产厂家）。</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（9）投标人认为需要提供的文件和资料。</w:t>
      </w:r>
    </w:p>
    <w:p w:rsidR="0005644B" w:rsidRPr="00DA08F7" w:rsidRDefault="00BD4462">
      <w:pPr>
        <w:tabs>
          <w:tab w:val="left" w:pos="7665"/>
        </w:tabs>
        <w:spacing w:line="400" w:lineRule="exact"/>
        <w:ind w:firstLineChars="200" w:firstLine="482"/>
        <w:rPr>
          <w:rFonts w:hAnsi="宋体"/>
          <w:color w:val="000000" w:themeColor="text1"/>
          <w:sz w:val="24"/>
        </w:rPr>
      </w:pPr>
      <w:r w:rsidRPr="00DA08F7">
        <w:rPr>
          <w:rFonts w:hAnsi="宋体" w:hint="eastAsia"/>
          <w:b/>
          <w:bCs/>
          <w:color w:val="000000" w:themeColor="text1"/>
          <w:sz w:val="24"/>
        </w:rPr>
        <w:lastRenderedPageBreak/>
        <w:t>14.3 商务部分。</w:t>
      </w:r>
      <w:r w:rsidRPr="00DA08F7">
        <w:rPr>
          <w:rFonts w:hAnsi="宋体" w:hint="eastAsia"/>
          <w:bCs/>
          <w:color w:val="000000" w:themeColor="text1"/>
          <w:sz w:val="24"/>
        </w:rPr>
        <w:t>投标人</w:t>
      </w:r>
      <w:r w:rsidRPr="00DA08F7">
        <w:rPr>
          <w:rFonts w:hAnsi="宋体" w:hint="eastAsia"/>
          <w:color w:val="000000" w:themeColor="text1"/>
          <w:sz w:val="24"/>
        </w:rPr>
        <w:t>按照招标文件要求提供的有关证明材料及优惠承诺。包括以下内容：</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（1）投标函；</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（2）投标人企业法人营业执照副本、税务登记证副本复印件；</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（3）投标人组织机构代码证复印件；</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（4）法定代表人/单位负责人授权书原件；</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（5）法定代表人/单位负责人和授权代表身份证明文件复印件；</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（6）投标保证金交纳凭证；</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（7）投标产品厂家授权书原件（非制造厂家需提供）；</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（8）证明投标人业绩和荣誉的有关材料；</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（9）投标人和投标产品符合招标文件第五章规定的资格、资质性及其他具有类似效力要求的相关证明材料；</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10）售后服务相关材料。如：产品制造厂家或投标人设立的售后服务机构网点清单、服务电话和维修人员名单（加盖公章）；说明投标产品的保修时间、保修期内的保修内容与范围、维修响应时间等（分别提供产品制造厂家和投标人的服务承诺和保障措施）；说明培训内容及培训的时间、地点、目标、培训人数、收费标准和办法等。</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（11）商务应答表；</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12）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 xml:space="preserve">（13）其他投标人认为需要提供的文件和资料。   </w:t>
      </w:r>
    </w:p>
    <w:p w:rsidR="0005644B" w:rsidRPr="00DA08F7" w:rsidRDefault="00BD4462">
      <w:pPr>
        <w:spacing w:line="400" w:lineRule="exact"/>
        <w:ind w:leftChars="1" w:left="3" w:firstLineChars="200" w:firstLine="482"/>
        <w:rPr>
          <w:rFonts w:hAnsi="宋体"/>
          <w:color w:val="000000" w:themeColor="text1"/>
          <w:sz w:val="24"/>
        </w:rPr>
      </w:pPr>
      <w:r w:rsidRPr="00DA08F7">
        <w:rPr>
          <w:rFonts w:hAnsi="宋体" w:hint="eastAsia"/>
          <w:b/>
          <w:bCs/>
          <w:color w:val="000000" w:themeColor="text1"/>
          <w:sz w:val="24"/>
        </w:rPr>
        <w:t>14.4其他部分。</w:t>
      </w:r>
      <w:r w:rsidRPr="00DA08F7">
        <w:rPr>
          <w:rFonts w:hAnsi="宋体" w:hint="eastAsia"/>
          <w:bCs/>
          <w:color w:val="000000" w:themeColor="text1"/>
          <w:sz w:val="24"/>
        </w:rPr>
        <w:t>投标人按照招标文件要求</w:t>
      </w:r>
      <w:proofErr w:type="gramStart"/>
      <w:r w:rsidRPr="00DA08F7">
        <w:rPr>
          <w:rFonts w:hAnsi="宋体" w:hint="eastAsia"/>
          <w:bCs/>
          <w:color w:val="000000" w:themeColor="text1"/>
          <w:sz w:val="24"/>
        </w:rPr>
        <w:t>作出</w:t>
      </w:r>
      <w:proofErr w:type="gramEnd"/>
      <w:r w:rsidRPr="00DA08F7">
        <w:rPr>
          <w:rFonts w:hAnsi="宋体" w:hint="eastAsia"/>
          <w:bCs/>
          <w:color w:val="000000" w:themeColor="text1"/>
          <w:sz w:val="24"/>
        </w:rPr>
        <w:t>的其他应答和承诺。</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61" w:name="_Toc183582218"/>
      <w:bookmarkStart w:id="62" w:name="_Toc217446049"/>
      <w:bookmarkStart w:id="63" w:name="_Toc183682355"/>
      <w:r w:rsidRPr="00DA08F7">
        <w:rPr>
          <w:rFonts w:ascii="黑体" w:hAnsi="黑体" w:hint="eastAsia"/>
          <w:color w:val="000000" w:themeColor="text1"/>
          <w:sz w:val="24"/>
          <w:szCs w:val="24"/>
        </w:rPr>
        <w:t>15、 投标文件格式</w:t>
      </w:r>
      <w:bookmarkEnd w:id="61"/>
      <w:bookmarkEnd w:id="62"/>
      <w:bookmarkEnd w:id="63"/>
      <w:r w:rsidRPr="00DA08F7">
        <w:rPr>
          <w:rFonts w:ascii="黑体" w:hAnsi="黑体"/>
          <w:color w:val="000000" w:themeColor="text1"/>
          <w:sz w:val="24"/>
          <w:szCs w:val="24"/>
        </w:rPr>
        <w:tab/>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15.1 投标人应按照招标文件第三章中提供的“投标文件格式”填写相关内容。除明确允许投标人可以自行编写的外，投标人不得以“投标文件格式”规定之外的方式填写相关内容。对于第三章格式中“注”的内容，投标人可自行决定是否保留在投标文件中，未保留的视为投标人默认接受“注”的内容。</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15.2 对于没有格式要求的投标文件由投标人自行编写。</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64" w:name="_Toc183582223"/>
      <w:bookmarkStart w:id="65" w:name="_Toc183682360"/>
      <w:bookmarkStart w:id="66" w:name="_Toc217446050"/>
      <w:r w:rsidRPr="00DA08F7">
        <w:rPr>
          <w:rFonts w:ascii="黑体" w:hAnsi="黑体" w:hint="eastAsia"/>
          <w:color w:val="000000" w:themeColor="text1"/>
          <w:sz w:val="24"/>
          <w:szCs w:val="24"/>
        </w:rPr>
        <w:t>16、 投标保证金</w:t>
      </w:r>
      <w:bookmarkEnd w:id="64"/>
      <w:bookmarkEnd w:id="65"/>
      <w:bookmarkEnd w:id="66"/>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16.1 投标人投标时，必须以人民币提交招标文件规定数额的投标保证金，</w:t>
      </w:r>
      <w:r w:rsidRPr="00DA08F7">
        <w:rPr>
          <w:rFonts w:hAnsi="宋体" w:hint="eastAsia"/>
          <w:color w:val="000000" w:themeColor="text1"/>
          <w:sz w:val="24"/>
        </w:rPr>
        <w:lastRenderedPageBreak/>
        <w:t>并作为其投标的一部分。联合投标的，可以由联合体的一方或者共同提交投标保证金，以一方名义提交投标保证金的，对联合体各方均具有约束力。</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16.2未中标人的投标保证金，将在中标通知书发出后五个工作日内全额退还（非现金形式）。</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中标人的投标保证金在中标人与采购人签订采购合同之日起5个工作日内退还中标人的投标保证金（非现金形式），退还时中标人请返还采购合同（原件）1份（中标人若未返还采购合同导致无法及时退还投标保证金的，由中标人自行承担责任）。</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有关部门认定是否违法、违规、违纪时效不计算在五个工作日内。</w:t>
      </w:r>
    </w:p>
    <w:p w:rsidR="0005644B" w:rsidRPr="00DA08F7" w:rsidRDefault="00BD4462">
      <w:pPr>
        <w:tabs>
          <w:tab w:val="left" w:pos="7665"/>
        </w:tabs>
        <w:spacing w:line="400" w:lineRule="exact"/>
        <w:ind w:firstLineChars="200" w:firstLine="480"/>
        <w:rPr>
          <w:rFonts w:hAnsi="宋体"/>
          <w:color w:val="000000" w:themeColor="text1"/>
          <w:sz w:val="24"/>
        </w:rPr>
      </w:pPr>
      <w:bookmarkStart w:id="67" w:name="_Toc183582224"/>
      <w:bookmarkStart w:id="68" w:name="_Toc183682361"/>
      <w:bookmarkStart w:id="69" w:name="_Toc217446051"/>
      <w:r w:rsidRPr="00DA08F7">
        <w:rPr>
          <w:rFonts w:hAnsi="宋体"/>
          <w:color w:val="000000" w:themeColor="text1"/>
          <w:sz w:val="24"/>
        </w:rPr>
        <w:t>1</w:t>
      </w:r>
      <w:r w:rsidRPr="00DA08F7">
        <w:rPr>
          <w:rFonts w:hAnsi="宋体" w:hint="eastAsia"/>
          <w:color w:val="000000" w:themeColor="text1"/>
          <w:sz w:val="24"/>
        </w:rPr>
        <w:t>6</w:t>
      </w:r>
      <w:r w:rsidRPr="00DA08F7">
        <w:rPr>
          <w:rFonts w:hAnsi="宋体"/>
          <w:color w:val="000000" w:themeColor="text1"/>
          <w:sz w:val="24"/>
        </w:rPr>
        <w:t>.</w:t>
      </w:r>
      <w:r w:rsidRPr="00DA08F7">
        <w:rPr>
          <w:rFonts w:hAnsi="宋体" w:hint="eastAsia"/>
          <w:color w:val="000000" w:themeColor="text1"/>
          <w:sz w:val="24"/>
        </w:rPr>
        <w:t>3发生下列情形之一的，采购代理机构将不予退还投标人交纳的投标保证金：</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w:t>
      </w:r>
      <w:r w:rsidRPr="00DA08F7">
        <w:rPr>
          <w:rFonts w:hAnsi="宋体"/>
          <w:color w:val="000000" w:themeColor="text1"/>
          <w:sz w:val="24"/>
        </w:rPr>
        <w:t>1</w:t>
      </w:r>
      <w:r w:rsidRPr="00DA08F7">
        <w:rPr>
          <w:rFonts w:hAnsi="宋体" w:hint="eastAsia"/>
          <w:color w:val="000000" w:themeColor="text1"/>
          <w:sz w:val="24"/>
        </w:rPr>
        <w:t>）在招标文件规定的投标有效期内撤回投标；</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（2）在采购人确定中标人以前放弃中标候选资格的；</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（3）由于中标人的原因未能按照招标文件的规定与采购人签订合同；</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（4）由于中标人的原因未能按照招标文件的规定交纳履约保证金；</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（5）投标有效期内，投标人在采购活动中有违法、违规、违纪行为。</w:t>
      </w:r>
    </w:p>
    <w:p w:rsidR="0005644B" w:rsidRPr="00DA08F7" w:rsidRDefault="00BD4462">
      <w:pPr>
        <w:pStyle w:val="2"/>
        <w:spacing w:line="400" w:lineRule="exact"/>
        <w:ind w:firstLineChars="200" w:firstLine="482"/>
        <w:rPr>
          <w:rFonts w:ascii="黑体" w:hAnsi="黑体"/>
          <w:color w:val="000000" w:themeColor="text1"/>
          <w:sz w:val="24"/>
          <w:szCs w:val="24"/>
        </w:rPr>
      </w:pPr>
      <w:r w:rsidRPr="00DA08F7">
        <w:rPr>
          <w:rFonts w:ascii="黑体" w:hAnsi="黑体" w:hint="eastAsia"/>
          <w:color w:val="000000" w:themeColor="text1"/>
          <w:sz w:val="24"/>
          <w:szCs w:val="24"/>
        </w:rPr>
        <w:t>17、 投标有效期</w:t>
      </w:r>
      <w:bookmarkEnd w:id="67"/>
      <w:bookmarkEnd w:id="68"/>
      <w:bookmarkEnd w:id="69"/>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17</w:t>
      </w:r>
      <w:r w:rsidRPr="00DA08F7">
        <w:rPr>
          <w:rFonts w:hAnsi="宋体"/>
          <w:color w:val="000000" w:themeColor="text1"/>
          <w:sz w:val="24"/>
        </w:rPr>
        <w:t>.</w:t>
      </w:r>
      <w:r w:rsidRPr="00DA08F7">
        <w:rPr>
          <w:rFonts w:hAnsi="宋体" w:hint="eastAsia"/>
          <w:color w:val="000000" w:themeColor="text1"/>
          <w:sz w:val="24"/>
        </w:rPr>
        <w:t>1 投标有效期为开标后90天。</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17</w:t>
      </w:r>
      <w:r w:rsidRPr="00DA08F7">
        <w:rPr>
          <w:rFonts w:hAnsi="宋体"/>
          <w:color w:val="000000" w:themeColor="text1"/>
          <w:sz w:val="24"/>
        </w:rPr>
        <w:t>.</w:t>
      </w:r>
      <w:r w:rsidRPr="00DA08F7">
        <w:rPr>
          <w:rFonts w:hAnsi="宋体" w:hint="eastAsia"/>
          <w:color w:val="000000" w:themeColor="text1"/>
          <w:sz w:val="24"/>
        </w:rPr>
        <w:t>2 特殊情况下，采购人可于投标有效期满之前要求投标人同意延长有效期，要求与答复均应为书面形式。投标人可以拒绝上述要求，其投标保证金不被没收。拒绝延长投标有效期的投标人不得再参与该项目后续采购活动。同意延长投标有效期的投标人不能修改其投标文件，关于投标保证金的有关规定在延长的投标有效期内继续有效。</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70" w:name="_Toc217446052"/>
      <w:bookmarkStart w:id="71" w:name="_Toc183582225"/>
      <w:bookmarkStart w:id="72" w:name="_Toc183682362"/>
      <w:r w:rsidRPr="00DA08F7">
        <w:rPr>
          <w:rFonts w:ascii="黑体" w:hAnsi="黑体" w:hint="eastAsia"/>
          <w:color w:val="000000" w:themeColor="text1"/>
          <w:sz w:val="24"/>
          <w:szCs w:val="24"/>
        </w:rPr>
        <w:t>18、 投标文件的印制和签署</w:t>
      </w:r>
      <w:bookmarkEnd w:id="70"/>
      <w:bookmarkEnd w:id="71"/>
      <w:bookmarkEnd w:id="72"/>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18</w:t>
      </w:r>
      <w:r w:rsidRPr="00DA08F7">
        <w:rPr>
          <w:rFonts w:hAnsi="宋体"/>
          <w:color w:val="000000" w:themeColor="text1"/>
          <w:sz w:val="24"/>
        </w:rPr>
        <w:t>.</w:t>
      </w:r>
      <w:r w:rsidRPr="00DA08F7">
        <w:rPr>
          <w:rFonts w:hAnsi="宋体" w:hint="eastAsia"/>
          <w:color w:val="000000" w:themeColor="text1"/>
          <w:sz w:val="24"/>
        </w:rPr>
        <w:t>1 投标人应当准备投标文件正本1份、副本4份和相应的电子文档1份，以及用于开标唱标</w:t>
      </w:r>
      <w:r w:rsidRPr="00DA08F7">
        <w:rPr>
          <w:rFonts w:hAnsi="宋体" w:hint="eastAsia"/>
          <w:b/>
          <w:bCs/>
          <w:color w:val="000000" w:themeColor="text1"/>
          <w:sz w:val="24"/>
        </w:rPr>
        <w:t>单独提交的“开标一览表”</w:t>
      </w:r>
      <w:r w:rsidRPr="00DA08F7">
        <w:rPr>
          <w:rFonts w:hAnsi="宋体" w:hint="eastAsia"/>
          <w:color w:val="000000" w:themeColor="text1"/>
          <w:sz w:val="24"/>
        </w:rPr>
        <w:t>（1份）。投标文件的正本和副本应在其封面右上角清楚地标明“正本”或“副本”字样。若正本和副本有不一致的内容，以正本书面投标文件为准。</w:t>
      </w:r>
    </w:p>
    <w:p w:rsidR="0005644B" w:rsidRPr="00DA08F7" w:rsidRDefault="00BD4462">
      <w:pPr>
        <w:tabs>
          <w:tab w:val="left" w:pos="7665"/>
        </w:tabs>
        <w:spacing w:line="400" w:lineRule="exact"/>
        <w:ind w:firstLineChars="200" w:firstLine="482"/>
        <w:rPr>
          <w:rFonts w:hAnsi="宋体"/>
          <w:b/>
          <w:bCs/>
          <w:color w:val="000000" w:themeColor="text1"/>
          <w:sz w:val="24"/>
        </w:rPr>
      </w:pPr>
      <w:r w:rsidRPr="00DA08F7">
        <w:rPr>
          <w:rFonts w:hAnsi="宋体" w:hint="eastAsia"/>
          <w:b/>
          <w:bCs/>
          <w:color w:val="000000" w:themeColor="text1"/>
          <w:sz w:val="24"/>
        </w:rPr>
        <w:t>投标人编制的投标文件正本中应当包含投标函、开标一览表等内容。</w:t>
      </w:r>
    </w:p>
    <w:p w:rsidR="0005644B" w:rsidRPr="00DA08F7" w:rsidRDefault="00BD4462">
      <w:pPr>
        <w:tabs>
          <w:tab w:val="left" w:pos="7665"/>
        </w:tabs>
        <w:spacing w:line="400" w:lineRule="exact"/>
        <w:ind w:firstLineChars="200" w:firstLine="482"/>
        <w:rPr>
          <w:rFonts w:hAnsi="宋体"/>
          <w:b/>
          <w:bCs/>
          <w:color w:val="000000" w:themeColor="text1"/>
          <w:sz w:val="24"/>
        </w:rPr>
      </w:pPr>
      <w:r w:rsidRPr="00DA08F7">
        <w:rPr>
          <w:rFonts w:hAnsi="宋体" w:hint="eastAsia"/>
          <w:b/>
          <w:bCs/>
          <w:color w:val="000000" w:themeColor="text1"/>
          <w:sz w:val="24"/>
        </w:rPr>
        <w:t>如因未按上述要求提供而造成的废标，由投标人承担。</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18.2 投标文件的正本和副本均需打印或用不褪色、</w:t>
      </w:r>
      <w:proofErr w:type="gramStart"/>
      <w:r w:rsidRPr="00DA08F7">
        <w:rPr>
          <w:rFonts w:hAnsi="宋体" w:hint="eastAsia"/>
          <w:color w:val="000000" w:themeColor="text1"/>
          <w:sz w:val="24"/>
        </w:rPr>
        <w:t>不</w:t>
      </w:r>
      <w:proofErr w:type="gramEnd"/>
      <w:r w:rsidRPr="00DA08F7">
        <w:rPr>
          <w:rFonts w:hAnsi="宋体" w:hint="eastAsia"/>
          <w:color w:val="000000" w:themeColor="text1"/>
          <w:sz w:val="24"/>
        </w:rPr>
        <w:t>变质的墨水书写，并由投标人的法定代表人/单位负责人或其授权代表在规定签章处签字和盖章。投</w:t>
      </w:r>
      <w:r w:rsidRPr="00DA08F7">
        <w:rPr>
          <w:rFonts w:hAnsi="宋体" w:hint="eastAsia"/>
          <w:color w:val="000000" w:themeColor="text1"/>
          <w:sz w:val="24"/>
        </w:rPr>
        <w:lastRenderedPageBreak/>
        <w:t>标文件副本可采用正本的复印件，电子文档采用光盘或U盘制作。用于开标唱标单独提交的“开标一览表”应为原件。</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18.3 投标文件的打印和书写应清楚工整，任何行间插字、涂改或增删，必须由投标人的法定代表人/单位负责人或其授权代表签字或</w:t>
      </w:r>
      <w:proofErr w:type="gramStart"/>
      <w:r w:rsidRPr="00DA08F7">
        <w:rPr>
          <w:rFonts w:hAnsi="宋体" w:hint="eastAsia"/>
          <w:color w:val="000000" w:themeColor="text1"/>
          <w:sz w:val="24"/>
        </w:rPr>
        <w:t>盖个人</w:t>
      </w:r>
      <w:proofErr w:type="gramEnd"/>
      <w:r w:rsidRPr="00DA08F7">
        <w:rPr>
          <w:rFonts w:hAnsi="宋体" w:hint="eastAsia"/>
          <w:color w:val="000000" w:themeColor="text1"/>
          <w:sz w:val="24"/>
        </w:rPr>
        <w:t>印鉴。字迹潦草、表达不清或可能导致非唯一理解的投标文件可能视为无效投标。</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18.4 投标文件正本和副本必须装订成册并编码。</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18.5 投标文件应根据招标文件的要求制作，签署、盖章和内容应完整，如有遗漏，将被视为无效投标。（招标文件第七章3.1.2例外情况除外）</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18.6 投标文件建议使用</w:t>
      </w:r>
      <w:r w:rsidRPr="00DA08F7">
        <w:rPr>
          <w:rFonts w:hAnsi="宋体"/>
          <w:color w:val="000000" w:themeColor="text1"/>
          <w:sz w:val="24"/>
        </w:rPr>
        <w:t>A4</w:t>
      </w:r>
      <w:r w:rsidRPr="00DA08F7">
        <w:rPr>
          <w:rFonts w:hAnsi="宋体" w:hint="eastAsia"/>
          <w:color w:val="000000" w:themeColor="text1"/>
          <w:sz w:val="24"/>
        </w:rPr>
        <w:t>幅面纸印制。</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18.7 本次招标要求的复印件是指对图文进行复制后的文件，包括扫描、复印、影印等方式复制的材料。</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73" w:name="_Toc183582226"/>
      <w:bookmarkStart w:id="74" w:name="_Toc89075877"/>
      <w:bookmarkStart w:id="75" w:name="_Toc77400781"/>
      <w:bookmarkStart w:id="76" w:name="_Toc183682363"/>
      <w:bookmarkStart w:id="77" w:name="_Toc217446053"/>
      <w:r w:rsidRPr="00DA08F7">
        <w:rPr>
          <w:rFonts w:ascii="黑体" w:hAnsi="黑体" w:hint="eastAsia"/>
          <w:color w:val="000000" w:themeColor="text1"/>
          <w:sz w:val="24"/>
          <w:szCs w:val="24"/>
        </w:rPr>
        <w:t>19、 投标文件的密封和标</w:t>
      </w:r>
      <w:bookmarkEnd w:id="73"/>
      <w:bookmarkEnd w:id="74"/>
      <w:bookmarkEnd w:id="75"/>
      <w:bookmarkEnd w:id="76"/>
      <w:r w:rsidRPr="00DA08F7">
        <w:rPr>
          <w:rFonts w:ascii="黑体" w:hAnsi="黑体" w:hint="eastAsia"/>
          <w:color w:val="000000" w:themeColor="text1"/>
          <w:sz w:val="24"/>
          <w:szCs w:val="24"/>
        </w:rPr>
        <w:t>注</w:t>
      </w:r>
      <w:bookmarkEnd w:id="77"/>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19.1 投标人应在投标文件正本和所有副本的封面上注明投标人名称、招标编号、项目名称及分包号（如有分包）。</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19.2 投标文件正本、所有副本和招标文件要求单独提交的开标一览表、电子文档，应分别封装于不同的密封袋内，密封袋上应分别标上“正本”、“副本”、“开标一览表”、“电子文档”字样，并注明投标人名称、招标编号、项目名称及分包号（如有分包）。</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19.3 所有外层密封袋的封口处应粘贴牢固，并加盖密封章（投标人印章）。</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78" w:name="_Toc183682364"/>
      <w:bookmarkStart w:id="79" w:name="_Toc183582227"/>
      <w:bookmarkStart w:id="80" w:name="_Toc217446054"/>
      <w:r w:rsidRPr="00DA08F7">
        <w:rPr>
          <w:rFonts w:ascii="黑体" w:hAnsi="黑体" w:hint="eastAsia"/>
          <w:color w:val="000000" w:themeColor="text1"/>
          <w:sz w:val="24"/>
          <w:szCs w:val="24"/>
        </w:rPr>
        <w:t>20、 投标文件的</w:t>
      </w:r>
      <w:bookmarkEnd w:id="78"/>
      <w:bookmarkEnd w:id="79"/>
      <w:r w:rsidRPr="00DA08F7">
        <w:rPr>
          <w:rFonts w:ascii="黑体" w:hAnsi="黑体" w:hint="eastAsia"/>
          <w:color w:val="000000" w:themeColor="text1"/>
          <w:sz w:val="24"/>
          <w:szCs w:val="24"/>
        </w:rPr>
        <w:t>递交</w:t>
      </w:r>
      <w:bookmarkEnd w:id="80"/>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20.1 投标人应在招标文件规定的投标截止时间前，将投标文件按投标须知第19规定密封后送达开标地点。投标截止时间以后送达的投标文件将被拒绝。投标人在递交投标文件时，用正楷填写本招标文件附件二“递交投标文件签收表”然后将签收表和投标文件一并递交给本招标代理机构项目工作人员。</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20.2 本次招标不接受邮寄的投标文件。</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81" w:name="_Toc183682365"/>
      <w:bookmarkStart w:id="82" w:name="_Toc183582228"/>
      <w:bookmarkStart w:id="83" w:name="_Toc217446055"/>
      <w:r w:rsidRPr="00DA08F7">
        <w:rPr>
          <w:rFonts w:ascii="黑体" w:hAnsi="黑体" w:hint="eastAsia"/>
          <w:color w:val="000000" w:themeColor="text1"/>
          <w:sz w:val="24"/>
          <w:szCs w:val="24"/>
        </w:rPr>
        <w:t>21、 投标文件的修改和撤</w:t>
      </w:r>
      <w:bookmarkEnd w:id="81"/>
      <w:bookmarkEnd w:id="82"/>
      <w:r w:rsidRPr="00DA08F7">
        <w:rPr>
          <w:rFonts w:ascii="黑体" w:hAnsi="黑体" w:hint="eastAsia"/>
          <w:color w:val="000000" w:themeColor="text1"/>
          <w:sz w:val="24"/>
          <w:szCs w:val="24"/>
        </w:rPr>
        <w:t>回</w:t>
      </w:r>
      <w:bookmarkEnd w:id="83"/>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21</w:t>
      </w:r>
      <w:r w:rsidRPr="00DA08F7">
        <w:rPr>
          <w:rFonts w:hAnsi="宋体"/>
          <w:color w:val="000000" w:themeColor="text1"/>
          <w:sz w:val="24"/>
        </w:rPr>
        <w:t>.</w:t>
      </w:r>
      <w:r w:rsidRPr="00DA08F7">
        <w:rPr>
          <w:rFonts w:hAnsi="宋体" w:hint="eastAsia"/>
          <w:color w:val="000000" w:themeColor="text1"/>
          <w:sz w:val="24"/>
        </w:rPr>
        <w:t>1 投标人在递交了投标文件后，可以修改或撤回其投标文件，但必须在规定的投标截止时间前，以书面形式通知采购代理机构。</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21</w:t>
      </w:r>
      <w:r w:rsidRPr="00DA08F7">
        <w:rPr>
          <w:rFonts w:hAnsi="宋体"/>
          <w:color w:val="000000" w:themeColor="text1"/>
          <w:sz w:val="24"/>
        </w:rPr>
        <w:t>.2</w:t>
      </w:r>
      <w:r w:rsidRPr="00DA08F7">
        <w:rPr>
          <w:rFonts w:hAnsi="宋体" w:hint="eastAsia"/>
          <w:color w:val="000000" w:themeColor="text1"/>
          <w:sz w:val="24"/>
        </w:rPr>
        <w:t xml:space="preserve"> 投标人的修改书或撤回通知书，应由其法定代表人/单位负责人或授权代表签署并盖单位印章。修改书应按投标须知第19条规定进行密封和标注，并在密封袋上标注“修改”字样。</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lastRenderedPageBreak/>
        <w:t>21</w:t>
      </w:r>
      <w:r w:rsidRPr="00DA08F7">
        <w:rPr>
          <w:rFonts w:hAnsi="宋体"/>
          <w:color w:val="000000" w:themeColor="text1"/>
          <w:sz w:val="24"/>
        </w:rPr>
        <w:t>.3</w:t>
      </w:r>
      <w:r w:rsidRPr="00DA08F7">
        <w:rPr>
          <w:rFonts w:hAnsi="宋体" w:hint="eastAsia"/>
          <w:color w:val="000000" w:themeColor="text1"/>
          <w:sz w:val="24"/>
        </w:rPr>
        <w:t xml:space="preserve"> 在投标截止时间之后，投标人不得对其递交的投标文件做任何修改或撤回投标。</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21.4 投标文件中如果出现计算上或累加上的算术错误，可按以下原则进行修改：</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（1）用数字表示的金额和用文字表示的金额不一致，应以文字表示的金额为准。</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（2）单价和数量的乘积与总价不一致时，以单价为准，并修正总价。</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（3）单价金额小数点有明显错误的，以总价为准，修正单价。</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按上述修正错误的方法调整的投标报价应对投标人具有约束力。如果投标人不接受修正后的价格，其投标将被拒绝。</w:t>
      </w:r>
    </w:p>
    <w:p w:rsidR="0005644B" w:rsidRPr="00DA08F7" w:rsidRDefault="00BD4462">
      <w:pPr>
        <w:pStyle w:val="2"/>
        <w:spacing w:line="400" w:lineRule="exact"/>
        <w:jc w:val="center"/>
        <w:rPr>
          <w:rFonts w:ascii="黑体"/>
          <w:bCs w:val="0"/>
          <w:color w:val="000000" w:themeColor="text1"/>
        </w:rPr>
      </w:pPr>
      <w:bookmarkStart w:id="84" w:name="_Toc89075878"/>
      <w:bookmarkStart w:id="85" w:name="_Toc77400782"/>
      <w:bookmarkStart w:id="86" w:name="_Toc183582231"/>
      <w:bookmarkStart w:id="87" w:name="_Toc217446056"/>
      <w:bookmarkStart w:id="88" w:name="_Toc183682368"/>
      <w:r w:rsidRPr="00DA08F7">
        <w:rPr>
          <w:rFonts w:ascii="黑体" w:hint="eastAsia"/>
          <w:bCs w:val="0"/>
          <w:color w:val="000000" w:themeColor="text1"/>
        </w:rPr>
        <w:t>五、开标和中标</w:t>
      </w:r>
      <w:bookmarkEnd w:id="84"/>
      <w:bookmarkEnd w:id="85"/>
      <w:bookmarkEnd w:id="86"/>
      <w:bookmarkEnd w:id="87"/>
      <w:bookmarkEnd w:id="88"/>
    </w:p>
    <w:p w:rsidR="0005644B" w:rsidRPr="00DA08F7" w:rsidRDefault="00BD4462">
      <w:pPr>
        <w:pStyle w:val="2"/>
        <w:spacing w:line="400" w:lineRule="exact"/>
        <w:ind w:firstLineChars="200" w:firstLine="482"/>
        <w:rPr>
          <w:rFonts w:ascii="黑体" w:hAnsi="黑体"/>
          <w:color w:val="000000" w:themeColor="text1"/>
          <w:sz w:val="24"/>
          <w:szCs w:val="24"/>
        </w:rPr>
      </w:pPr>
      <w:bookmarkStart w:id="89" w:name="_Toc217446057"/>
      <w:bookmarkStart w:id="90" w:name="_Toc183682369"/>
      <w:bookmarkStart w:id="91" w:name="_Toc183582232"/>
      <w:r w:rsidRPr="00DA08F7">
        <w:rPr>
          <w:rFonts w:ascii="黑体" w:hAnsi="黑体" w:hint="eastAsia"/>
          <w:color w:val="000000" w:themeColor="text1"/>
          <w:sz w:val="24"/>
          <w:szCs w:val="24"/>
        </w:rPr>
        <w:t>22、 开标</w:t>
      </w:r>
      <w:bookmarkEnd w:id="89"/>
      <w:bookmarkEnd w:id="90"/>
      <w:bookmarkEnd w:id="91"/>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22</w:t>
      </w:r>
      <w:r w:rsidRPr="00DA08F7">
        <w:rPr>
          <w:rFonts w:hAnsi="宋体"/>
          <w:color w:val="000000" w:themeColor="text1"/>
          <w:sz w:val="24"/>
        </w:rPr>
        <w:t>.</w:t>
      </w:r>
      <w:r w:rsidRPr="00DA08F7">
        <w:rPr>
          <w:rFonts w:hAnsi="宋体" w:hint="eastAsia"/>
          <w:color w:val="000000" w:themeColor="text1"/>
          <w:sz w:val="24"/>
        </w:rPr>
        <w:t>1 采购代理机构在招标文件规定的时间和地点组织公开开标，采购人、投标人须派代表参加并签到以证明其出席。</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22</w:t>
      </w:r>
      <w:r w:rsidRPr="00DA08F7">
        <w:rPr>
          <w:rFonts w:hAnsi="宋体"/>
          <w:color w:val="000000" w:themeColor="text1"/>
          <w:sz w:val="24"/>
        </w:rPr>
        <w:t>.</w:t>
      </w:r>
      <w:r w:rsidRPr="00DA08F7">
        <w:rPr>
          <w:rFonts w:hAnsi="宋体" w:hint="eastAsia"/>
          <w:color w:val="000000" w:themeColor="text1"/>
          <w:sz w:val="24"/>
        </w:rPr>
        <w:t>2 开标时，采购代理机构可以邀请有关监督管理部门对开标进行现场监督。</w:t>
      </w:r>
    </w:p>
    <w:p w:rsidR="0005644B" w:rsidRPr="00DA08F7" w:rsidRDefault="00BD4462">
      <w:pPr>
        <w:spacing w:line="400" w:lineRule="exact"/>
        <w:ind w:firstLineChars="200" w:firstLine="480"/>
        <w:rPr>
          <w:color w:val="000000" w:themeColor="text1"/>
          <w:sz w:val="24"/>
        </w:rPr>
      </w:pPr>
      <w:bookmarkStart w:id="92" w:name="_Toc217446058"/>
      <w:r w:rsidRPr="00DA08F7">
        <w:rPr>
          <w:rFonts w:hint="eastAsia"/>
          <w:color w:val="000000" w:themeColor="text1"/>
          <w:sz w:val="24"/>
        </w:rPr>
        <w:t>22.3 开标时，由投标人或者其推选的代表检查其自己递交的投标文件的密封情况，经确认无误后，由招标工作人员将投标人单独递交的“开标一览表”当众拆封，并由唱</w:t>
      </w:r>
      <w:proofErr w:type="gramStart"/>
      <w:r w:rsidRPr="00DA08F7">
        <w:rPr>
          <w:rFonts w:hint="eastAsia"/>
          <w:color w:val="000000" w:themeColor="text1"/>
          <w:sz w:val="24"/>
        </w:rPr>
        <w:t>标人员</w:t>
      </w:r>
      <w:proofErr w:type="gramEnd"/>
      <w:r w:rsidRPr="00DA08F7">
        <w:rPr>
          <w:rFonts w:hint="eastAsia"/>
          <w:color w:val="000000" w:themeColor="text1"/>
          <w:sz w:val="24"/>
        </w:rPr>
        <w:t>按照招标文件规定的内容进行宣读。</w:t>
      </w:r>
    </w:p>
    <w:p w:rsidR="0005644B" w:rsidRPr="00DA08F7" w:rsidRDefault="00BD4462">
      <w:pPr>
        <w:spacing w:line="400" w:lineRule="exact"/>
        <w:ind w:firstLineChars="200" w:firstLine="480"/>
        <w:rPr>
          <w:color w:val="000000" w:themeColor="text1"/>
          <w:sz w:val="24"/>
        </w:rPr>
      </w:pPr>
      <w:r w:rsidRPr="00DA08F7">
        <w:rPr>
          <w:rFonts w:hint="eastAsia"/>
          <w:color w:val="000000" w:themeColor="text1"/>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rsidR="0005644B" w:rsidRPr="00DA08F7" w:rsidRDefault="00BD4462">
      <w:pPr>
        <w:spacing w:line="400" w:lineRule="exact"/>
        <w:ind w:firstLineChars="200" w:firstLine="480"/>
        <w:rPr>
          <w:color w:val="000000" w:themeColor="text1"/>
          <w:sz w:val="24"/>
        </w:rPr>
      </w:pPr>
      <w:r w:rsidRPr="00DA08F7">
        <w:rPr>
          <w:rFonts w:hint="eastAsia"/>
          <w:color w:val="000000" w:themeColor="text1"/>
          <w:sz w:val="24"/>
        </w:rPr>
        <w:t>22.4 开标时，“开标一览表”中的大写金额与小写金额不一致的，以大写金额为准；总价金额与按单价计算的汇总金额不一致的，以单价计算的汇总金额为准；单价金额有明显小数点错误的，以总价为准，并修改单价。</w:t>
      </w:r>
    </w:p>
    <w:p w:rsidR="0005644B" w:rsidRPr="00DA08F7" w:rsidRDefault="00BD4462">
      <w:pPr>
        <w:spacing w:line="400" w:lineRule="exact"/>
        <w:ind w:firstLineChars="200" w:firstLine="480"/>
        <w:rPr>
          <w:color w:val="000000" w:themeColor="text1"/>
          <w:sz w:val="24"/>
        </w:rPr>
      </w:pPr>
      <w:r w:rsidRPr="00DA08F7">
        <w:rPr>
          <w:rFonts w:hint="eastAsia"/>
          <w:color w:val="000000" w:themeColor="text1"/>
          <w:sz w:val="24"/>
        </w:rPr>
        <w:t>22.5 投标文件中相关内容与“开标一览表”不一致的，以“开标一览表”为准。对不同文字文本投标文件的解释发生异议的，以中文文本为准。</w:t>
      </w:r>
    </w:p>
    <w:p w:rsidR="0005644B" w:rsidRPr="00DA08F7" w:rsidRDefault="00BD4462">
      <w:pPr>
        <w:spacing w:line="400" w:lineRule="exact"/>
        <w:ind w:firstLineChars="200" w:firstLine="480"/>
        <w:rPr>
          <w:color w:val="000000" w:themeColor="text1"/>
          <w:sz w:val="24"/>
        </w:rPr>
      </w:pPr>
      <w:r w:rsidRPr="00DA08F7">
        <w:rPr>
          <w:rFonts w:hint="eastAsia"/>
          <w:color w:val="000000" w:themeColor="text1"/>
          <w:sz w:val="24"/>
        </w:rPr>
        <w:t>22.6 所有投标唱标完毕，如投标人代表对宣读的“开标一览表”上的内容有异议的，应在获得开标会主持人同意后当场提出。如确实属于唱</w:t>
      </w:r>
      <w:proofErr w:type="gramStart"/>
      <w:r w:rsidRPr="00DA08F7">
        <w:rPr>
          <w:rFonts w:hint="eastAsia"/>
          <w:color w:val="000000" w:themeColor="text1"/>
          <w:sz w:val="24"/>
        </w:rPr>
        <w:t>标人员</w:t>
      </w:r>
      <w:proofErr w:type="gramEnd"/>
      <w:r w:rsidRPr="00DA08F7">
        <w:rPr>
          <w:rFonts w:hint="eastAsia"/>
          <w:color w:val="000000" w:themeColor="text1"/>
          <w:sz w:val="24"/>
        </w:rPr>
        <w:t>宣读错了的，经现场监督人员核实后，当场予以更正。</w:t>
      </w:r>
    </w:p>
    <w:p w:rsidR="0005644B" w:rsidRPr="00DA08F7" w:rsidRDefault="00BD4462">
      <w:pPr>
        <w:pStyle w:val="2"/>
        <w:spacing w:line="400" w:lineRule="exact"/>
        <w:ind w:firstLineChars="200" w:firstLine="482"/>
        <w:rPr>
          <w:rFonts w:ascii="黑体" w:hAnsi="黑体"/>
          <w:color w:val="000000" w:themeColor="text1"/>
          <w:sz w:val="24"/>
          <w:szCs w:val="24"/>
        </w:rPr>
      </w:pPr>
      <w:r w:rsidRPr="00DA08F7">
        <w:rPr>
          <w:rFonts w:ascii="黑体" w:hAnsi="黑体" w:hint="eastAsia"/>
          <w:color w:val="000000" w:themeColor="text1"/>
          <w:sz w:val="24"/>
          <w:szCs w:val="24"/>
        </w:rPr>
        <w:lastRenderedPageBreak/>
        <w:t>23、 开标程序</w:t>
      </w:r>
      <w:bookmarkEnd w:id="92"/>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开标会主持人按照招标文件规定的开标时间宣布开标，按照规定要求主持开标会。开标将按以下程序进行：</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（1）宣布开标会开始。开标时间到，主持人宣布开标会开始并致辞，当众宣布参加开标会的现场监督人员、主持人、唱标、监标、会议记录等招标工作人员，根据“供应商签到表”宣布参加投标的供应商名单。</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（2）宣布会场纪律和有关注意事项。</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（3）当众宣布检查投标文件的密封情况。</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（4）开标唱标。主持人宣布开标后，由现场工作人员按任意顺序对投标人的投标文件当众进行拆封，由唱</w:t>
      </w:r>
      <w:proofErr w:type="gramStart"/>
      <w:r w:rsidRPr="00DA08F7">
        <w:rPr>
          <w:rFonts w:hAnsi="宋体" w:hint="eastAsia"/>
          <w:color w:val="000000" w:themeColor="text1"/>
          <w:sz w:val="24"/>
        </w:rPr>
        <w:t>标人员</w:t>
      </w:r>
      <w:proofErr w:type="gramEnd"/>
      <w:r w:rsidRPr="00DA08F7">
        <w:rPr>
          <w:rFonts w:hAnsi="宋体" w:hint="eastAsia"/>
          <w:color w:val="000000" w:themeColor="text1"/>
          <w:sz w:val="24"/>
        </w:rPr>
        <w:t>对其“开标一览表”的项目名称、投标产品的规格型号、投标总价以及投标人名称进行宣读。同时，工作人员将投标人的“开标一览表”投影在屏幕上，并做开标记录。唱</w:t>
      </w:r>
      <w:proofErr w:type="gramStart"/>
      <w:r w:rsidRPr="00DA08F7">
        <w:rPr>
          <w:rFonts w:hAnsi="宋体" w:hint="eastAsia"/>
          <w:color w:val="000000" w:themeColor="text1"/>
          <w:sz w:val="24"/>
        </w:rPr>
        <w:t>标人员</w:t>
      </w:r>
      <w:proofErr w:type="gramEnd"/>
      <w:r w:rsidRPr="00DA08F7">
        <w:rPr>
          <w:rFonts w:hAnsi="宋体" w:hint="eastAsia"/>
          <w:color w:val="000000" w:themeColor="text1"/>
          <w:sz w:val="24"/>
        </w:rPr>
        <w:t>在唱</w:t>
      </w:r>
      <w:proofErr w:type="gramStart"/>
      <w:r w:rsidRPr="00DA08F7">
        <w:rPr>
          <w:rFonts w:hAnsi="宋体" w:hint="eastAsia"/>
          <w:color w:val="000000" w:themeColor="text1"/>
          <w:sz w:val="24"/>
        </w:rPr>
        <w:t>标过程</w:t>
      </w:r>
      <w:proofErr w:type="gramEnd"/>
      <w:r w:rsidRPr="00DA08F7">
        <w:rPr>
          <w:rFonts w:hAnsi="宋体" w:hint="eastAsia"/>
          <w:color w:val="000000" w:themeColor="text1"/>
          <w:sz w:val="24"/>
        </w:rPr>
        <w:t>中，如遇有字迹不清楚的，应即刻报告主持人，经现场监督人员核实后，主持人立即请投标人代表现场进行澄清。</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（5）宣布开标会结束。主持人宣布开标会结束后，所有投标人代表应立即退场。</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93" w:name="_Toc183582238"/>
      <w:bookmarkStart w:id="94" w:name="_Toc183682375"/>
      <w:bookmarkStart w:id="95" w:name="_Toc217446063"/>
      <w:r w:rsidRPr="00DA08F7">
        <w:rPr>
          <w:rFonts w:ascii="黑体" w:hAnsi="黑体" w:hint="eastAsia"/>
          <w:color w:val="000000" w:themeColor="text1"/>
          <w:sz w:val="24"/>
          <w:szCs w:val="24"/>
        </w:rPr>
        <w:t>24、 中标通知</w:t>
      </w:r>
      <w:bookmarkEnd w:id="93"/>
      <w:bookmarkEnd w:id="94"/>
      <w:r w:rsidRPr="00DA08F7">
        <w:rPr>
          <w:rFonts w:ascii="黑体" w:hAnsi="黑体" w:hint="eastAsia"/>
          <w:color w:val="000000" w:themeColor="text1"/>
          <w:sz w:val="24"/>
          <w:szCs w:val="24"/>
        </w:rPr>
        <w:t>书</w:t>
      </w:r>
      <w:bookmarkEnd w:id="95"/>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24</w:t>
      </w:r>
      <w:r w:rsidRPr="00DA08F7">
        <w:rPr>
          <w:rFonts w:hAnsi="宋体"/>
          <w:color w:val="000000" w:themeColor="text1"/>
          <w:sz w:val="24"/>
        </w:rPr>
        <w:t>.</w:t>
      </w:r>
      <w:r w:rsidRPr="00DA08F7">
        <w:rPr>
          <w:rFonts w:hAnsi="宋体" w:hint="eastAsia"/>
          <w:color w:val="000000" w:themeColor="text1"/>
          <w:sz w:val="24"/>
        </w:rPr>
        <w:t>1 中标通知书为签订采购合同的依据，是合同的有效组成部分。</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24.2 中标通知书对采购人和中标人均具有法律效力。中标通知书发出后，采购人改变中标结果，或者中标人无正当理由放弃中标的，应当承担相应的法律责任。</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24．3中标人的投标文件本应作为无效投标处理，采购代理机构在取得有权主体的认定以后，应当宣布发出的中标通知书无效，并收回发出的中标通知书（中标人也应当缴回），依法重新确定中标人或者重新开展采购活动。</w:t>
      </w:r>
    </w:p>
    <w:p w:rsidR="0005644B" w:rsidRPr="00DA08F7" w:rsidRDefault="00BD4462">
      <w:pPr>
        <w:pStyle w:val="2"/>
        <w:spacing w:line="400" w:lineRule="exact"/>
        <w:jc w:val="center"/>
        <w:rPr>
          <w:rFonts w:ascii="黑体"/>
          <w:bCs w:val="0"/>
          <w:color w:val="000000" w:themeColor="text1"/>
        </w:rPr>
      </w:pPr>
      <w:bookmarkStart w:id="96" w:name="_Toc217446064"/>
      <w:bookmarkStart w:id="97" w:name="_Toc183582240"/>
      <w:bookmarkStart w:id="98" w:name="_Toc183682377"/>
      <w:r w:rsidRPr="00DA08F7">
        <w:rPr>
          <w:rFonts w:ascii="黑体" w:hint="eastAsia"/>
          <w:bCs w:val="0"/>
          <w:color w:val="000000" w:themeColor="text1"/>
        </w:rPr>
        <w:t>六、签订及履行合同和验收</w:t>
      </w:r>
      <w:bookmarkEnd w:id="96"/>
    </w:p>
    <w:p w:rsidR="0005644B" w:rsidRPr="00DA08F7" w:rsidRDefault="00BD4462">
      <w:pPr>
        <w:pStyle w:val="2"/>
        <w:spacing w:line="400" w:lineRule="exact"/>
        <w:ind w:firstLineChars="200" w:firstLine="482"/>
        <w:rPr>
          <w:rFonts w:ascii="黑体" w:hAnsi="黑体"/>
          <w:color w:val="000000" w:themeColor="text1"/>
          <w:sz w:val="24"/>
          <w:szCs w:val="24"/>
        </w:rPr>
      </w:pPr>
      <w:bookmarkStart w:id="99" w:name="_Toc217446065"/>
      <w:r w:rsidRPr="00DA08F7">
        <w:rPr>
          <w:rFonts w:ascii="黑体" w:hAnsi="黑体" w:hint="eastAsia"/>
          <w:color w:val="000000" w:themeColor="text1"/>
          <w:sz w:val="24"/>
          <w:szCs w:val="24"/>
        </w:rPr>
        <w:t>25、 签订合同</w:t>
      </w:r>
      <w:bookmarkEnd w:id="99"/>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25.1 中标人在收到采购代理机构发出的《中标通知书》后，应在规定的时间内与采购人签订采购合同。由于中标人的原因逾期未与采购人签订采购合同的，将视为放弃中标，取消其中标资格并将按相关规定进行处理。</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25.2 采购人不得向中标人提出任何不合理的要求，作为签订合同的条件，不得与中标人私下订立背离合同实质性内容的任何协议，所签订的合同不得对招</w:t>
      </w:r>
      <w:r w:rsidRPr="00DA08F7">
        <w:rPr>
          <w:rFonts w:hAnsi="宋体" w:hint="eastAsia"/>
          <w:color w:val="000000" w:themeColor="text1"/>
          <w:sz w:val="24"/>
        </w:rPr>
        <w:lastRenderedPageBreak/>
        <w:t>标文件和中标人投标文件作实质性修改。</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25.3 中标人因不可抗力原因不能履行采购合同或放弃中标的，采购人可以与排在中标人之后第一位的中标候选人签订采购合同，以此类推。</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25.4 中标人在合同签订之后三个工作日内，将签订的合同（一份）送采购代理机构财务留存。</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100" w:name="_Toc217446066"/>
      <w:r w:rsidRPr="00DA08F7">
        <w:rPr>
          <w:rFonts w:ascii="黑体" w:hAnsi="黑体" w:hint="eastAsia"/>
          <w:color w:val="000000" w:themeColor="text1"/>
          <w:sz w:val="24"/>
          <w:szCs w:val="24"/>
        </w:rPr>
        <w:t>26、 合同分包</w:t>
      </w:r>
      <w:bookmarkEnd w:id="100"/>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26.1 经采购人同意，中标人可以依法采取分包方式履行合同。这种要求应当在合同签订之前征得采购人同意，并且分包供应</w:t>
      </w:r>
      <w:proofErr w:type="gramStart"/>
      <w:r w:rsidRPr="00DA08F7">
        <w:rPr>
          <w:rFonts w:hAnsi="宋体" w:hint="eastAsia"/>
          <w:color w:val="000000" w:themeColor="text1"/>
          <w:sz w:val="24"/>
        </w:rPr>
        <w:t>商履行</w:t>
      </w:r>
      <w:proofErr w:type="gramEnd"/>
      <w:r w:rsidRPr="00DA08F7">
        <w:rPr>
          <w:rFonts w:hAnsi="宋体" w:hint="eastAsia"/>
          <w:color w:val="000000" w:themeColor="text1"/>
          <w:sz w:val="24"/>
        </w:rPr>
        <w:t>的分包项目的品牌、规格型号及技术要求等，必须与中标的一致。</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26.2 采购合同实行分包履行的，中标人就采购项目和分包项目向采购人负责，分包供应商就分包项目承担责任。</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101" w:name="_Toc217446067"/>
      <w:r w:rsidRPr="00DA08F7">
        <w:rPr>
          <w:rFonts w:ascii="黑体" w:hAnsi="黑体" w:hint="eastAsia"/>
          <w:color w:val="000000" w:themeColor="text1"/>
          <w:sz w:val="24"/>
          <w:szCs w:val="24"/>
        </w:rPr>
        <w:t>27、 采购人增加合同标的权</w:t>
      </w:r>
      <w:bookmarkEnd w:id="101"/>
      <w:r w:rsidRPr="00DA08F7">
        <w:rPr>
          <w:rFonts w:ascii="黑体" w:hAnsi="黑体" w:hint="eastAsia"/>
          <w:color w:val="000000" w:themeColor="text1"/>
          <w:sz w:val="24"/>
          <w:szCs w:val="24"/>
        </w:rPr>
        <w:t>利</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102" w:name="_Toc217446068"/>
      <w:r w:rsidRPr="00DA08F7">
        <w:rPr>
          <w:rFonts w:ascii="黑体" w:hAnsi="黑体" w:hint="eastAsia"/>
          <w:color w:val="000000" w:themeColor="text1"/>
          <w:sz w:val="24"/>
          <w:szCs w:val="24"/>
        </w:rPr>
        <w:t>28、 履约保证金</w:t>
      </w:r>
      <w:bookmarkEnd w:id="102"/>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本项目不适用。</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103" w:name="_Toc217446069"/>
      <w:r w:rsidRPr="00DA08F7">
        <w:rPr>
          <w:rFonts w:ascii="黑体" w:hAnsi="黑体" w:hint="eastAsia"/>
          <w:color w:val="000000" w:themeColor="text1"/>
          <w:sz w:val="24"/>
          <w:szCs w:val="24"/>
        </w:rPr>
        <w:t>29、 履行合同</w:t>
      </w:r>
      <w:bookmarkEnd w:id="103"/>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29.1 中标人与采购人签订合同后，合同双方应严格执行合同条款，履行合同规定的义务，保证合同的顺利完成。</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29.2 在合同履行过程中，如发生合同纠纷，合同双方应按照《合同法》的有关规定进行处理。</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104" w:name="_Toc217446070"/>
      <w:r w:rsidRPr="00DA08F7">
        <w:rPr>
          <w:rFonts w:ascii="黑体" w:hAnsi="黑体" w:hint="eastAsia"/>
          <w:color w:val="000000" w:themeColor="text1"/>
          <w:sz w:val="24"/>
          <w:szCs w:val="24"/>
        </w:rPr>
        <w:t>30、 验收</w:t>
      </w:r>
      <w:bookmarkEnd w:id="104"/>
    </w:p>
    <w:p w:rsidR="0005644B" w:rsidRPr="00DA08F7" w:rsidRDefault="00BD4462">
      <w:pPr>
        <w:tabs>
          <w:tab w:val="left" w:pos="7665"/>
        </w:tabs>
        <w:spacing w:line="400" w:lineRule="exact"/>
        <w:ind w:firstLineChars="200" w:firstLine="480"/>
        <w:rPr>
          <w:rFonts w:ascii="黑体" w:eastAsia="黑体"/>
          <w:color w:val="000000" w:themeColor="text1"/>
          <w:sz w:val="28"/>
          <w:szCs w:val="28"/>
        </w:rPr>
      </w:pPr>
      <w:bookmarkStart w:id="105" w:name="_Toc217446071"/>
      <w:r w:rsidRPr="00DA08F7">
        <w:rPr>
          <w:rFonts w:hAnsi="宋体" w:hint="eastAsia"/>
          <w:color w:val="000000" w:themeColor="text1"/>
          <w:sz w:val="24"/>
        </w:rPr>
        <w:t>中标人与采购人应参照《四川省政府采购项目需求论证和履约验收管理办法》（</w:t>
      </w:r>
      <w:proofErr w:type="gramStart"/>
      <w:r w:rsidRPr="00DA08F7">
        <w:rPr>
          <w:rFonts w:hAnsi="宋体" w:hint="eastAsia"/>
          <w:color w:val="000000" w:themeColor="text1"/>
          <w:sz w:val="24"/>
        </w:rPr>
        <w:t>川财采</w:t>
      </w:r>
      <w:proofErr w:type="gramEnd"/>
      <w:r w:rsidRPr="00DA08F7">
        <w:rPr>
          <w:rFonts w:hAnsi="宋体" w:hint="eastAsia"/>
          <w:color w:val="000000" w:themeColor="text1"/>
          <w:sz w:val="24"/>
        </w:rPr>
        <w:t>〔2015〕32号）的要求进行验收。</w:t>
      </w:r>
    </w:p>
    <w:p w:rsidR="0005644B" w:rsidRPr="00DA08F7" w:rsidRDefault="00BD4462">
      <w:pPr>
        <w:pStyle w:val="2"/>
        <w:spacing w:line="400" w:lineRule="exact"/>
        <w:jc w:val="center"/>
        <w:rPr>
          <w:rFonts w:ascii="黑体"/>
          <w:bCs w:val="0"/>
          <w:color w:val="000000" w:themeColor="text1"/>
        </w:rPr>
      </w:pPr>
      <w:bookmarkStart w:id="106" w:name="_Toc217446074"/>
      <w:bookmarkStart w:id="107" w:name="_Toc183582243"/>
      <w:bookmarkStart w:id="108" w:name="_Toc183682380"/>
      <w:bookmarkEnd w:id="97"/>
      <w:bookmarkEnd w:id="98"/>
      <w:bookmarkEnd w:id="105"/>
      <w:r w:rsidRPr="00DA08F7">
        <w:rPr>
          <w:rFonts w:ascii="黑体" w:hint="eastAsia"/>
          <w:bCs w:val="0"/>
          <w:color w:val="000000" w:themeColor="text1"/>
        </w:rPr>
        <w:lastRenderedPageBreak/>
        <w:t>七、投标纪律要求</w:t>
      </w:r>
      <w:bookmarkEnd w:id="106"/>
    </w:p>
    <w:p w:rsidR="0005644B" w:rsidRPr="00DA08F7" w:rsidRDefault="00BD4462">
      <w:pPr>
        <w:pStyle w:val="2"/>
        <w:spacing w:line="400" w:lineRule="exact"/>
        <w:ind w:firstLineChars="200" w:firstLine="482"/>
        <w:rPr>
          <w:rFonts w:ascii="黑体" w:hAnsi="黑体"/>
          <w:color w:val="000000" w:themeColor="text1"/>
          <w:sz w:val="24"/>
          <w:szCs w:val="24"/>
        </w:rPr>
      </w:pPr>
      <w:bookmarkStart w:id="109" w:name="_Toc217446075"/>
      <w:r w:rsidRPr="00DA08F7">
        <w:rPr>
          <w:rFonts w:ascii="黑体" w:hAnsi="黑体" w:hint="eastAsia"/>
          <w:color w:val="000000" w:themeColor="text1"/>
          <w:sz w:val="24"/>
          <w:szCs w:val="24"/>
        </w:rPr>
        <w:t>31、 投标人不得具有的情形</w:t>
      </w:r>
      <w:bookmarkEnd w:id="109"/>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投标人参加投标不得有下列情形：</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w:t>
      </w:r>
      <w:r w:rsidRPr="00DA08F7">
        <w:rPr>
          <w:rFonts w:hAnsi="宋体"/>
          <w:color w:val="000000" w:themeColor="text1"/>
          <w:sz w:val="24"/>
        </w:rPr>
        <w:t>1</w:t>
      </w:r>
      <w:r w:rsidRPr="00DA08F7">
        <w:rPr>
          <w:rFonts w:hAnsi="宋体" w:hint="eastAsia"/>
          <w:color w:val="000000" w:themeColor="text1"/>
          <w:sz w:val="24"/>
        </w:rPr>
        <w:t>）提供虚假材料谋取中标；</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w:t>
      </w:r>
      <w:r w:rsidRPr="00DA08F7">
        <w:rPr>
          <w:rFonts w:hAnsi="宋体"/>
          <w:color w:val="000000" w:themeColor="text1"/>
          <w:sz w:val="24"/>
        </w:rPr>
        <w:t>2</w:t>
      </w:r>
      <w:r w:rsidRPr="00DA08F7">
        <w:rPr>
          <w:rFonts w:hAnsi="宋体" w:hint="eastAsia"/>
          <w:color w:val="000000" w:themeColor="text1"/>
          <w:sz w:val="24"/>
        </w:rPr>
        <w:t>）采取不正当手段诋毁、排挤其他投标人；</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（3）与招标采购单位、其他投标人恶意串通；</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（4）向招标采购单位、评标委员会成员行贿或者提供其他不正当利益；</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（5）在招标过程中与招标采购单位进行协商谈判；</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（6）拒绝有关部门的监督检查或者向监督检查部门提供虚假情况。</w:t>
      </w:r>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有上述情形之一的投标人，属于不合格投标人，其投标或中标资格将被取消。</w:t>
      </w:r>
    </w:p>
    <w:p w:rsidR="0005644B" w:rsidRPr="00DA08F7" w:rsidRDefault="0005644B">
      <w:pPr>
        <w:tabs>
          <w:tab w:val="left" w:pos="7665"/>
        </w:tabs>
        <w:spacing w:line="400" w:lineRule="exact"/>
        <w:ind w:firstLineChars="200" w:firstLine="480"/>
        <w:rPr>
          <w:rFonts w:hAnsi="宋体"/>
          <w:color w:val="000000" w:themeColor="text1"/>
          <w:sz w:val="24"/>
        </w:rPr>
      </w:pPr>
    </w:p>
    <w:p w:rsidR="0005644B" w:rsidRPr="00DA08F7" w:rsidRDefault="00BD4462">
      <w:pPr>
        <w:pStyle w:val="2"/>
        <w:spacing w:line="400" w:lineRule="exact"/>
        <w:jc w:val="center"/>
        <w:rPr>
          <w:color w:val="000000" w:themeColor="text1"/>
        </w:rPr>
      </w:pPr>
      <w:bookmarkStart w:id="110" w:name="_Toc217446076"/>
      <w:r w:rsidRPr="00DA08F7">
        <w:rPr>
          <w:rFonts w:hint="eastAsia"/>
          <w:color w:val="000000" w:themeColor="text1"/>
        </w:rPr>
        <w:t>八、支付货款</w:t>
      </w:r>
      <w:bookmarkEnd w:id="110"/>
    </w:p>
    <w:p w:rsidR="0005644B" w:rsidRPr="00DA08F7" w:rsidRDefault="00BD4462">
      <w:pPr>
        <w:pStyle w:val="2"/>
        <w:spacing w:line="400" w:lineRule="exact"/>
        <w:ind w:firstLineChars="200" w:firstLine="482"/>
        <w:rPr>
          <w:rFonts w:ascii="黑体" w:hAnsi="黑体"/>
          <w:color w:val="000000" w:themeColor="text1"/>
          <w:sz w:val="24"/>
          <w:szCs w:val="24"/>
        </w:rPr>
      </w:pPr>
      <w:bookmarkStart w:id="111" w:name="_Toc217446077"/>
      <w:r w:rsidRPr="00DA08F7">
        <w:rPr>
          <w:rFonts w:ascii="黑体" w:hAnsi="黑体" w:hint="eastAsia"/>
          <w:color w:val="000000" w:themeColor="text1"/>
          <w:sz w:val="24"/>
          <w:szCs w:val="24"/>
        </w:rPr>
        <w:t>32、 申请支付</w:t>
      </w:r>
      <w:bookmarkEnd w:id="111"/>
    </w:p>
    <w:p w:rsidR="0005644B" w:rsidRPr="00DA08F7" w:rsidRDefault="00BD4462">
      <w:pPr>
        <w:tabs>
          <w:tab w:val="left" w:pos="7665"/>
        </w:tabs>
        <w:spacing w:line="400" w:lineRule="exact"/>
        <w:ind w:firstLineChars="200" w:firstLine="480"/>
        <w:rPr>
          <w:rFonts w:hAnsi="宋体"/>
          <w:color w:val="000000" w:themeColor="text1"/>
          <w:sz w:val="24"/>
        </w:rPr>
      </w:pPr>
      <w:r w:rsidRPr="00DA08F7">
        <w:rPr>
          <w:rFonts w:hAnsi="宋体" w:hint="eastAsia"/>
          <w:color w:val="000000" w:themeColor="text1"/>
          <w:sz w:val="24"/>
        </w:rPr>
        <w:t>32</w:t>
      </w:r>
      <w:r w:rsidRPr="00DA08F7">
        <w:rPr>
          <w:rFonts w:hAnsi="宋体"/>
          <w:color w:val="000000" w:themeColor="text1"/>
          <w:sz w:val="24"/>
        </w:rPr>
        <w:t>.</w:t>
      </w:r>
      <w:r w:rsidRPr="00DA08F7">
        <w:rPr>
          <w:rFonts w:hAnsi="宋体" w:hint="eastAsia"/>
          <w:color w:val="000000" w:themeColor="text1"/>
          <w:sz w:val="24"/>
        </w:rPr>
        <w:t>1采购项目验收合格，采购人签署《验收结算书》后，向财政部门提出支付申请。采购人的自有资金，由采购人直接支付给中标人或者按照有关规定执行。</w:t>
      </w:r>
    </w:p>
    <w:p w:rsidR="0005644B" w:rsidRPr="00DA08F7" w:rsidRDefault="00BD4462">
      <w:pPr>
        <w:tabs>
          <w:tab w:val="left" w:pos="7665"/>
        </w:tabs>
        <w:spacing w:line="400" w:lineRule="exact"/>
        <w:ind w:firstLineChars="200" w:firstLine="480"/>
        <w:rPr>
          <w:b/>
          <w:bCs/>
          <w:color w:val="000000" w:themeColor="text1"/>
          <w:sz w:val="24"/>
        </w:rPr>
      </w:pPr>
      <w:r w:rsidRPr="00DA08F7">
        <w:rPr>
          <w:rFonts w:hAnsi="宋体" w:hint="eastAsia"/>
          <w:color w:val="000000" w:themeColor="text1"/>
          <w:sz w:val="24"/>
        </w:rPr>
        <w:t>32</w:t>
      </w:r>
      <w:r w:rsidRPr="00DA08F7">
        <w:rPr>
          <w:rFonts w:hAnsi="宋体"/>
          <w:color w:val="000000" w:themeColor="text1"/>
          <w:sz w:val="24"/>
        </w:rPr>
        <w:t>.</w:t>
      </w:r>
      <w:r w:rsidRPr="00DA08F7">
        <w:rPr>
          <w:rFonts w:hAnsi="宋体" w:hint="eastAsia"/>
          <w:color w:val="000000" w:themeColor="text1"/>
          <w:sz w:val="24"/>
        </w:rPr>
        <w:t>2 财政部门根据采购人的支付申请，并对采购合同进行审核后，直接将集中支付货款支付给中标人。</w:t>
      </w:r>
      <w:bookmarkStart w:id="112" w:name="_Toc217446078"/>
    </w:p>
    <w:p w:rsidR="0005644B" w:rsidRPr="00DA08F7" w:rsidRDefault="00BD4462">
      <w:pPr>
        <w:pStyle w:val="2"/>
        <w:spacing w:line="400" w:lineRule="exact"/>
        <w:jc w:val="center"/>
        <w:rPr>
          <w:color w:val="000000" w:themeColor="text1"/>
        </w:rPr>
      </w:pPr>
      <w:r w:rsidRPr="00DA08F7">
        <w:rPr>
          <w:rFonts w:hint="eastAsia"/>
          <w:color w:val="000000" w:themeColor="text1"/>
        </w:rPr>
        <w:t>九、质疑和投诉</w:t>
      </w:r>
      <w:bookmarkStart w:id="113" w:name="_Toc217446079"/>
      <w:bookmarkEnd w:id="112"/>
    </w:p>
    <w:p w:rsidR="0005644B" w:rsidRPr="00DA08F7" w:rsidRDefault="00BD4462">
      <w:pPr>
        <w:tabs>
          <w:tab w:val="left" w:pos="7665"/>
        </w:tabs>
        <w:spacing w:line="400" w:lineRule="exact"/>
        <w:ind w:firstLineChars="200" w:firstLine="480"/>
        <w:rPr>
          <w:color w:val="000000" w:themeColor="text1"/>
          <w:sz w:val="24"/>
        </w:rPr>
      </w:pPr>
      <w:r w:rsidRPr="00DA08F7">
        <w:rPr>
          <w:rFonts w:hAnsi="宋体" w:hint="eastAsia"/>
          <w:color w:val="000000" w:themeColor="text1"/>
          <w:sz w:val="24"/>
        </w:rPr>
        <w:t>3</w:t>
      </w:r>
      <w:bookmarkEnd w:id="113"/>
      <w:r w:rsidRPr="00DA08F7">
        <w:rPr>
          <w:rFonts w:hAnsi="宋体" w:hint="eastAsia"/>
          <w:color w:val="000000" w:themeColor="text1"/>
          <w:sz w:val="24"/>
        </w:rPr>
        <w:t>3、 质疑、投诉的接收和处理参照《中华人共和国政府采购法</w:t>
      </w:r>
      <w:bookmarkEnd w:id="107"/>
      <w:bookmarkEnd w:id="108"/>
      <w:r w:rsidRPr="00DA08F7">
        <w:rPr>
          <w:rFonts w:hAnsi="宋体" w:hint="eastAsia"/>
          <w:color w:val="000000" w:themeColor="text1"/>
          <w:sz w:val="24"/>
        </w:rPr>
        <w:t>》、《中华人共和国政府采购法实施条例》、《政府采购供应商投诉处理办法》、《</w:t>
      </w:r>
      <w:r w:rsidRPr="00DA08F7">
        <w:rPr>
          <w:rFonts w:hAnsi="宋体"/>
          <w:color w:val="000000" w:themeColor="text1"/>
          <w:sz w:val="24"/>
        </w:rPr>
        <w:t>财政部关于加强政府采购供应商投诉受理审查工作的通知</w:t>
      </w:r>
      <w:r w:rsidRPr="00DA08F7">
        <w:rPr>
          <w:rFonts w:hAnsi="宋体" w:hint="eastAsia"/>
          <w:color w:val="000000" w:themeColor="text1"/>
          <w:sz w:val="24"/>
        </w:rPr>
        <w:t>》，并参照《四川省政府采购供应商投诉处理工作规程》的规定办理（详细规定请在四川政府采购</w:t>
      </w:r>
      <w:proofErr w:type="gramStart"/>
      <w:r w:rsidRPr="00DA08F7">
        <w:rPr>
          <w:rFonts w:hAnsi="宋体" w:hint="eastAsia"/>
          <w:color w:val="000000" w:themeColor="text1"/>
          <w:sz w:val="24"/>
        </w:rPr>
        <w:t>网法律</w:t>
      </w:r>
      <w:proofErr w:type="gramEnd"/>
      <w:r w:rsidRPr="00DA08F7">
        <w:rPr>
          <w:rFonts w:hAnsi="宋体" w:hint="eastAsia"/>
          <w:color w:val="000000" w:themeColor="text1"/>
          <w:sz w:val="24"/>
        </w:rPr>
        <w:t>法规模块查询）。</w:t>
      </w:r>
    </w:p>
    <w:p w:rsidR="0005644B" w:rsidRPr="00DA08F7" w:rsidRDefault="00BD4462">
      <w:pPr>
        <w:pStyle w:val="1"/>
        <w:rPr>
          <w:color w:val="000000" w:themeColor="text1"/>
        </w:rPr>
      </w:pPr>
      <w:r w:rsidRPr="00DA08F7">
        <w:rPr>
          <w:rFonts w:hAnsi="宋体"/>
          <w:b w:val="0"/>
          <w:bCs w:val="0"/>
          <w:color w:val="000000" w:themeColor="text1"/>
          <w:kern w:val="0"/>
          <w:sz w:val="24"/>
          <w:szCs w:val="24"/>
        </w:rPr>
        <w:br w:type="page"/>
      </w:r>
      <w:bookmarkStart w:id="114" w:name="_Toc417904428"/>
      <w:r w:rsidRPr="00DA08F7">
        <w:rPr>
          <w:rFonts w:hint="eastAsia"/>
          <w:color w:val="000000" w:themeColor="text1"/>
        </w:rPr>
        <w:lastRenderedPageBreak/>
        <w:t>第三章  投标文件格式</w:t>
      </w:r>
      <w:bookmarkEnd w:id="114"/>
    </w:p>
    <w:p w:rsidR="0005644B" w:rsidRPr="00DA08F7" w:rsidRDefault="00BD4462">
      <w:pPr>
        <w:pStyle w:val="2"/>
        <w:spacing w:line="400" w:lineRule="exact"/>
        <w:jc w:val="center"/>
        <w:rPr>
          <w:rFonts w:ascii="黑体"/>
          <w:color w:val="000000" w:themeColor="text1"/>
          <w:szCs w:val="28"/>
        </w:rPr>
      </w:pPr>
      <w:bookmarkStart w:id="115" w:name="_Toc217446082"/>
      <w:r w:rsidRPr="00DA08F7">
        <w:rPr>
          <w:rFonts w:ascii="黑体" w:hint="eastAsia"/>
          <w:color w:val="000000" w:themeColor="text1"/>
          <w:szCs w:val="28"/>
        </w:rPr>
        <w:t>一、投 标 函</w:t>
      </w:r>
      <w:bookmarkEnd w:id="115"/>
    </w:p>
    <w:p w:rsidR="0005644B" w:rsidRPr="00DA08F7" w:rsidRDefault="00BD4462">
      <w:pPr>
        <w:pStyle w:val="20"/>
        <w:spacing w:line="240" w:lineRule="auto"/>
        <w:ind w:leftChars="270" w:left="918"/>
        <w:rPr>
          <w:bCs/>
          <w:color w:val="000000" w:themeColor="text1"/>
          <w:sz w:val="24"/>
        </w:rPr>
      </w:pPr>
      <w:r w:rsidRPr="00DA08F7">
        <w:rPr>
          <w:rFonts w:hint="eastAsia"/>
          <w:bCs/>
          <w:color w:val="000000" w:themeColor="text1"/>
          <w:sz w:val="24"/>
        </w:rPr>
        <w:t>__________________（采购代理机构名称）：</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（投标人名称）系中华人民共和国合法单位。我方就参加本次投标有关事项郑重声明如下：</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一、我方完全理解并接受该项目招标文件所有要求（包括招标文件要求的投标有效期，即从投标截止之日起</w:t>
      </w:r>
      <w:r w:rsidRPr="00DA08F7">
        <w:rPr>
          <w:rFonts w:hint="eastAsia"/>
          <w:b/>
          <w:color w:val="000000" w:themeColor="text1"/>
          <w:sz w:val="24"/>
          <w:u w:val="single"/>
        </w:rPr>
        <w:t>90</w:t>
      </w:r>
      <w:r w:rsidRPr="00DA08F7">
        <w:rPr>
          <w:rFonts w:hint="eastAsia"/>
          <w:bCs/>
          <w:color w:val="000000" w:themeColor="text1"/>
          <w:sz w:val="24"/>
        </w:rPr>
        <w:t>天）。</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二、我方提交的所有投标文件、资料都是准确和真实的，如有虚假或隐瞒，我方愿意承担一切法律责任。</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三、我方承诺按照招标文件要求，供应招标的货物与技术服务，</w:t>
      </w:r>
      <w:r w:rsidRPr="00DA08F7">
        <w:rPr>
          <w:rFonts w:hint="eastAsia"/>
          <w:b/>
          <w:color w:val="000000" w:themeColor="text1"/>
          <w:sz w:val="24"/>
        </w:rPr>
        <w:t>报价以《开标一览表》为准</w:t>
      </w:r>
      <w:r w:rsidRPr="00DA08F7">
        <w:rPr>
          <w:rFonts w:hint="eastAsia"/>
          <w:bCs/>
          <w:color w:val="000000" w:themeColor="text1"/>
          <w:sz w:val="24"/>
        </w:rPr>
        <w:t>。</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四、如果我方中标，我方将履行招标文件中规定的各项要求以及我方投标文件的各项承诺，参照《政府采购法》、按照《合同法》及合同约定条款承担我方责任。</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五、我方理解，最低报价不是中标的唯一条件。</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六、我方同意按有关规定及招标文件要求，缴纳足额投标保证金</w:t>
      </w:r>
    </w:p>
    <w:p w:rsidR="00C95305" w:rsidRPr="00DA08F7" w:rsidRDefault="00C95305">
      <w:pPr>
        <w:pStyle w:val="20"/>
        <w:spacing w:line="240" w:lineRule="auto"/>
        <w:ind w:left="680" w:firstLineChars="200" w:firstLine="480"/>
        <w:rPr>
          <w:bCs/>
          <w:color w:val="000000" w:themeColor="text1"/>
          <w:sz w:val="24"/>
        </w:rPr>
      </w:pP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投标人名称：        （盖章）</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法定代表人/单位负责人或授权代表（签字或加盖个人名章）：</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通讯地址：</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邮政编码：</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联系电话：</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传    真：</w:t>
      </w:r>
    </w:p>
    <w:p w:rsidR="0005644B" w:rsidRPr="00DA08F7" w:rsidRDefault="00BD4462">
      <w:pPr>
        <w:pStyle w:val="20"/>
        <w:spacing w:line="240" w:lineRule="auto"/>
        <w:ind w:left="680" w:firstLineChars="200" w:firstLine="480"/>
        <w:rPr>
          <w:bCs/>
          <w:color w:val="000000" w:themeColor="text1"/>
          <w:sz w:val="24"/>
        </w:rPr>
      </w:pPr>
      <w:r w:rsidRPr="00DA08F7">
        <w:rPr>
          <w:rFonts w:hint="eastAsia"/>
          <w:bCs/>
          <w:color w:val="000000" w:themeColor="text1"/>
          <w:sz w:val="24"/>
        </w:rPr>
        <w:t>日    期：</w:t>
      </w:r>
    </w:p>
    <w:p w:rsidR="0005644B" w:rsidRPr="00DA08F7" w:rsidRDefault="00BD4462">
      <w:pPr>
        <w:pStyle w:val="20"/>
        <w:spacing w:line="240" w:lineRule="auto"/>
        <w:ind w:left="680" w:firstLineChars="200" w:firstLine="480"/>
        <w:rPr>
          <w:bCs/>
          <w:color w:val="000000" w:themeColor="text1"/>
          <w:sz w:val="24"/>
        </w:rPr>
      </w:pPr>
      <w:r w:rsidRPr="00DA08F7">
        <w:rPr>
          <w:bCs/>
          <w:color w:val="000000" w:themeColor="text1"/>
          <w:sz w:val="24"/>
        </w:rPr>
        <w:br w:type="page"/>
      </w:r>
    </w:p>
    <w:p w:rsidR="0005644B" w:rsidRPr="00DA08F7" w:rsidRDefault="0005644B">
      <w:pPr>
        <w:pStyle w:val="20"/>
        <w:spacing w:line="240" w:lineRule="auto"/>
        <w:ind w:left="680" w:firstLineChars="200" w:firstLine="480"/>
        <w:rPr>
          <w:bCs/>
          <w:color w:val="000000" w:themeColor="text1"/>
          <w:sz w:val="24"/>
        </w:rPr>
      </w:pPr>
    </w:p>
    <w:p w:rsidR="0005644B" w:rsidRPr="00DA08F7" w:rsidRDefault="00BD4462">
      <w:pPr>
        <w:pStyle w:val="2"/>
        <w:spacing w:line="400" w:lineRule="exact"/>
        <w:jc w:val="center"/>
        <w:rPr>
          <w:rFonts w:ascii="宋体" w:hAnsi="宋体"/>
          <w:color w:val="000000" w:themeColor="text1"/>
          <w:szCs w:val="28"/>
        </w:rPr>
      </w:pPr>
      <w:bookmarkStart w:id="116" w:name="_Toc217446083"/>
      <w:r w:rsidRPr="00DA08F7">
        <w:rPr>
          <w:rFonts w:ascii="宋体" w:hAnsi="宋体" w:hint="eastAsia"/>
          <w:color w:val="000000" w:themeColor="text1"/>
          <w:szCs w:val="28"/>
        </w:rPr>
        <w:t>二、法定代表人</w:t>
      </w:r>
      <w:bookmarkEnd w:id="116"/>
    </w:p>
    <w:p w:rsidR="0005644B" w:rsidRPr="00DA08F7" w:rsidRDefault="0005644B">
      <w:pPr>
        <w:spacing w:line="400" w:lineRule="exact"/>
        <w:jc w:val="center"/>
        <w:rPr>
          <w:rFonts w:hAnsi="宋体"/>
          <w:b/>
          <w:color w:val="000000" w:themeColor="text1"/>
          <w:sz w:val="44"/>
        </w:rPr>
      </w:pPr>
    </w:p>
    <w:p w:rsidR="0005644B" w:rsidRPr="00DA08F7" w:rsidRDefault="0005644B">
      <w:pPr>
        <w:spacing w:line="400" w:lineRule="exact"/>
        <w:jc w:val="center"/>
        <w:rPr>
          <w:rFonts w:hAnsi="宋体"/>
          <w:b/>
          <w:color w:val="000000" w:themeColor="text1"/>
          <w:sz w:val="44"/>
        </w:rPr>
      </w:pPr>
    </w:p>
    <w:p w:rsidR="0005644B" w:rsidRPr="00DA08F7" w:rsidRDefault="00BD4462">
      <w:pPr>
        <w:spacing w:line="400" w:lineRule="exact"/>
        <w:rPr>
          <w:rFonts w:hAnsi="宋体"/>
          <w:color w:val="000000" w:themeColor="text1"/>
          <w:sz w:val="24"/>
        </w:rPr>
      </w:pPr>
      <w:r w:rsidRPr="00DA08F7">
        <w:rPr>
          <w:rFonts w:hAnsi="宋体" w:hint="eastAsia"/>
          <w:color w:val="000000" w:themeColor="text1"/>
          <w:sz w:val="24"/>
          <w:szCs w:val="24"/>
        </w:rPr>
        <w:t>____________</w:t>
      </w:r>
      <w:r w:rsidRPr="00DA08F7">
        <w:rPr>
          <w:rFonts w:hAnsi="宋体" w:hint="eastAsia"/>
          <w:color w:val="000000" w:themeColor="text1"/>
          <w:sz w:val="24"/>
        </w:rPr>
        <w:t>（采购代理机构名称）：</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本授权声明：</w:t>
      </w:r>
      <w:r w:rsidRPr="00DA08F7">
        <w:rPr>
          <w:rFonts w:hAnsi="宋体" w:hint="eastAsia"/>
          <w:color w:val="000000" w:themeColor="text1"/>
          <w:sz w:val="24"/>
          <w:szCs w:val="24"/>
        </w:rPr>
        <w:t>____________</w:t>
      </w:r>
      <w:r w:rsidRPr="00DA08F7">
        <w:rPr>
          <w:rFonts w:hAnsi="宋体" w:hint="eastAsia"/>
          <w:color w:val="000000" w:themeColor="text1"/>
          <w:sz w:val="24"/>
        </w:rPr>
        <w:t>（投标人名称）</w:t>
      </w:r>
      <w:r w:rsidRPr="00DA08F7">
        <w:rPr>
          <w:rFonts w:hAnsi="宋体" w:hint="eastAsia"/>
          <w:color w:val="000000" w:themeColor="text1"/>
          <w:sz w:val="24"/>
          <w:szCs w:val="24"/>
        </w:rPr>
        <w:t>____________</w:t>
      </w:r>
      <w:r w:rsidRPr="00DA08F7">
        <w:rPr>
          <w:rFonts w:hAnsi="宋体" w:hint="eastAsia"/>
          <w:color w:val="000000" w:themeColor="text1"/>
          <w:sz w:val="24"/>
        </w:rPr>
        <w:t>（法定代表人/单位负责人姓名、职务）授权</w:t>
      </w:r>
      <w:r w:rsidRPr="00DA08F7">
        <w:rPr>
          <w:rFonts w:hAnsi="宋体" w:hint="eastAsia"/>
          <w:color w:val="000000" w:themeColor="text1"/>
          <w:sz w:val="24"/>
          <w:szCs w:val="24"/>
        </w:rPr>
        <w:t>____________</w:t>
      </w:r>
      <w:r w:rsidRPr="00DA08F7">
        <w:rPr>
          <w:rFonts w:hAnsi="宋体" w:hint="eastAsia"/>
          <w:color w:val="000000" w:themeColor="text1"/>
          <w:sz w:val="24"/>
        </w:rPr>
        <w:t xml:space="preserve">（被授权人姓名、职务）为我方 “ </w:t>
      </w:r>
      <w:r w:rsidRPr="00DA08F7">
        <w:rPr>
          <w:rFonts w:hAnsi="宋体" w:hint="eastAsia"/>
          <w:color w:val="000000" w:themeColor="text1"/>
          <w:sz w:val="24"/>
          <w:szCs w:val="24"/>
        </w:rPr>
        <w:t>____________</w:t>
      </w:r>
      <w:r w:rsidRPr="00DA08F7">
        <w:rPr>
          <w:rFonts w:hAnsi="宋体" w:hint="eastAsia"/>
          <w:color w:val="000000" w:themeColor="text1"/>
          <w:sz w:val="24"/>
        </w:rPr>
        <w:t xml:space="preserve"> （     ）”（项目名称、项目编号）投标活动的合法代表，以我方名义全权处理该项目有关投标、签订合同以及执行合同等一切事宜。</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特此声明。</w:t>
      </w:r>
    </w:p>
    <w:p w:rsidR="0005644B" w:rsidRPr="00DA08F7" w:rsidRDefault="0005644B">
      <w:pPr>
        <w:spacing w:line="400" w:lineRule="exact"/>
        <w:ind w:firstLineChars="200" w:firstLine="480"/>
        <w:rPr>
          <w:rFonts w:hAnsi="宋体"/>
          <w:color w:val="000000" w:themeColor="text1"/>
          <w:sz w:val="24"/>
        </w:rPr>
      </w:pPr>
    </w:p>
    <w:p w:rsidR="0005644B" w:rsidRPr="00DA08F7" w:rsidRDefault="0005644B">
      <w:pPr>
        <w:spacing w:line="400" w:lineRule="exact"/>
        <w:ind w:firstLineChars="200" w:firstLine="480"/>
        <w:rPr>
          <w:rFonts w:hAnsi="宋体"/>
          <w:color w:val="000000" w:themeColor="text1"/>
          <w:sz w:val="24"/>
        </w:rPr>
      </w:pPr>
    </w:p>
    <w:p w:rsidR="0005644B" w:rsidRPr="00DA08F7" w:rsidRDefault="00BD4462">
      <w:pPr>
        <w:spacing w:line="400" w:lineRule="exact"/>
        <w:ind w:firstLineChars="200" w:firstLine="480"/>
        <w:rPr>
          <w:rFonts w:hAnsi="宋体"/>
          <w:color w:val="000000" w:themeColor="text1"/>
          <w:sz w:val="24"/>
        </w:rPr>
      </w:pPr>
      <w:r w:rsidRPr="00DA08F7">
        <w:rPr>
          <w:rFonts w:hint="eastAsia"/>
          <w:color w:val="000000" w:themeColor="text1"/>
          <w:sz w:val="24"/>
        </w:rPr>
        <w:t>法定代表人/单位负责人（签字或加盖个人名章）</w:t>
      </w:r>
      <w:r w:rsidRPr="00DA08F7">
        <w:rPr>
          <w:rFonts w:hAnsi="宋体" w:hint="eastAsia"/>
          <w:color w:val="000000" w:themeColor="text1"/>
          <w:sz w:val="24"/>
        </w:rPr>
        <w:t>：</w:t>
      </w:r>
    </w:p>
    <w:p w:rsidR="0005644B" w:rsidRPr="00DA08F7" w:rsidRDefault="0005644B">
      <w:pPr>
        <w:spacing w:line="400" w:lineRule="exact"/>
        <w:ind w:firstLineChars="200" w:firstLine="480"/>
        <w:rPr>
          <w:rFonts w:hAnsi="宋体"/>
          <w:color w:val="000000" w:themeColor="text1"/>
          <w:sz w:val="24"/>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投标人名称：         （盖章）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日    期：</w:t>
      </w:r>
    </w:p>
    <w:p w:rsidR="0005644B" w:rsidRPr="00DA08F7" w:rsidRDefault="0005644B">
      <w:pPr>
        <w:spacing w:line="400" w:lineRule="exact"/>
        <w:ind w:firstLineChars="200" w:firstLine="480"/>
        <w:rPr>
          <w:rFonts w:hAnsi="宋体"/>
          <w:color w:val="000000" w:themeColor="text1"/>
          <w:sz w:val="24"/>
        </w:rPr>
      </w:pPr>
    </w:p>
    <w:p w:rsidR="0005644B" w:rsidRPr="00DA08F7" w:rsidRDefault="0005644B">
      <w:pPr>
        <w:spacing w:line="400" w:lineRule="exact"/>
        <w:rPr>
          <w:rFonts w:hAnsi="宋体"/>
          <w:color w:val="000000" w:themeColor="text1"/>
          <w:sz w:val="32"/>
        </w:rPr>
      </w:pPr>
    </w:p>
    <w:p w:rsidR="0005644B" w:rsidRPr="00DA08F7" w:rsidRDefault="00BD4462">
      <w:pPr>
        <w:spacing w:line="400" w:lineRule="exact"/>
        <w:ind w:left="840" w:hangingChars="350" w:hanging="840"/>
        <w:jc w:val="left"/>
        <w:rPr>
          <w:rFonts w:hAnsi="宋体"/>
          <w:color w:val="000000" w:themeColor="text1"/>
          <w:sz w:val="24"/>
        </w:rPr>
      </w:pPr>
      <w:r w:rsidRPr="00DA08F7">
        <w:rPr>
          <w:rFonts w:hAnsi="宋体" w:hint="eastAsia"/>
          <w:color w:val="000000" w:themeColor="text1"/>
          <w:sz w:val="24"/>
        </w:rPr>
        <w:t>注：</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1、应附法定代表人/单位负责人身份证明文件复印件和授权代表身份证明文件复印件。</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2、身份证明文件包括居民身份证、户口本、军官证、外籍人员的护照等。</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3、身份证明文件应同时提供其在有效期的材料，如居民身份证反面复印件。</w:t>
      </w: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05644B">
      <w:pPr>
        <w:spacing w:line="400" w:lineRule="exact"/>
        <w:rPr>
          <w:rFonts w:hAnsi="宋体"/>
          <w:b/>
          <w:color w:val="000000" w:themeColor="text1"/>
          <w:sz w:val="28"/>
          <w:szCs w:val="28"/>
        </w:rPr>
      </w:pPr>
    </w:p>
    <w:p w:rsidR="0005644B" w:rsidRPr="00DA08F7" w:rsidRDefault="00BD4462">
      <w:pPr>
        <w:pStyle w:val="2"/>
        <w:spacing w:line="400" w:lineRule="exact"/>
        <w:jc w:val="center"/>
        <w:rPr>
          <w:rFonts w:ascii="宋体" w:hAnsi="宋体"/>
          <w:color w:val="000000" w:themeColor="text1"/>
          <w:szCs w:val="28"/>
        </w:rPr>
      </w:pPr>
      <w:bookmarkStart w:id="117" w:name="_Toc217446084"/>
      <w:r w:rsidRPr="00DA08F7">
        <w:rPr>
          <w:rFonts w:ascii="宋体" w:hAnsi="宋体" w:hint="eastAsia"/>
          <w:color w:val="000000" w:themeColor="text1"/>
          <w:szCs w:val="28"/>
        </w:rPr>
        <w:t>三、制造商家授权书</w:t>
      </w:r>
      <w:bookmarkEnd w:id="117"/>
      <w:r w:rsidRPr="00DA08F7">
        <w:rPr>
          <w:rFonts w:ascii="宋体" w:hAnsi="宋体" w:hint="eastAsia"/>
          <w:color w:val="000000" w:themeColor="text1"/>
          <w:szCs w:val="28"/>
        </w:rPr>
        <w:t>（如有）</w:t>
      </w:r>
    </w:p>
    <w:p w:rsidR="0005644B" w:rsidRPr="00DA08F7" w:rsidRDefault="0005644B">
      <w:pPr>
        <w:spacing w:line="400" w:lineRule="exact"/>
        <w:jc w:val="center"/>
        <w:rPr>
          <w:rFonts w:hAnsi="宋体"/>
          <w:b/>
          <w:color w:val="000000" w:themeColor="text1"/>
          <w:sz w:val="44"/>
        </w:rPr>
      </w:pPr>
    </w:p>
    <w:p w:rsidR="0005644B" w:rsidRPr="00DA08F7" w:rsidRDefault="00BD4462">
      <w:pPr>
        <w:spacing w:line="400" w:lineRule="exact"/>
        <w:rPr>
          <w:rFonts w:hAnsi="宋体"/>
          <w:color w:val="000000" w:themeColor="text1"/>
          <w:sz w:val="24"/>
        </w:rPr>
      </w:pPr>
      <w:r w:rsidRPr="00DA08F7">
        <w:rPr>
          <w:rFonts w:hAnsi="宋体" w:hint="eastAsia"/>
          <w:color w:val="000000" w:themeColor="text1"/>
          <w:sz w:val="24"/>
          <w:szCs w:val="24"/>
        </w:rPr>
        <w:t>____________</w:t>
      </w:r>
      <w:r w:rsidRPr="00DA08F7">
        <w:rPr>
          <w:rFonts w:hAnsi="宋体" w:hint="eastAsia"/>
          <w:color w:val="000000" w:themeColor="text1"/>
          <w:sz w:val="24"/>
        </w:rPr>
        <w:t>（采购代理机构名称）：</w:t>
      </w:r>
    </w:p>
    <w:p w:rsidR="0005644B" w:rsidRPr="00DA08F7" w:rsidRDefault="00BD4462">
      <w:pPr>
        <w:spacing w:line="400" w:lineRule="exact"/>
        <w:ind w:firstLine="630"/>
        <w:jc w:val="left"/>
        <w:rPr>
          <w:rFonts w:hAnsi="宋体"/>
          <w:color w:val="000000" w:themeColor="text1"/>
          <w:sz w:val="24"/>
        </w:rPr>
      </w:pPr>
      <w:r w:rsidRPr="00DA08F7">
        <w:rPr>
          <w:rFonts w:hAnsi="宋体" w:hint="eastAsia"/>
          <w:color w:val="000000" w:themeColor="text1"/>
          <w:sz w:val="24"/>
          <w:szCs w:val="24"/>
        </w:rPr>
        <w:t>____________</w:t>
      </w:r>
      <w:r w:rsidRPr="00DA08F7">
        <w:rPr>
          <w:rFonts w:hAnsi="宋体" w:hint="eastAsia"/>
          <w:color w:val="000000" w:themeColor="text1"/>
          <w:sz w:val="24"/>
        </w:rPr>
        <w:t>（制造商家名称）是在</w:t>
      </w:r>
      <w:r w:rsidRPr="00DA08F7">
        <w:rPr>
          <w:rFonts w:hAnsi="宋体" w:hint="eastAsia"/>
          <w:color w:val="000000" w:themeColor="text1"/>
          <w:sz w:val="24"/>
          <w:szCs w:val="24"/>
        </w:rPr>
        <w:t>____________</w:t>
      </w:r>
      <w:r w:rsidRPr="00DA08F7">
        <w:rPr>
          <w:rFonts w:hAnsi="宋体" w:hint="eastAsia"/>
          <w:color w:val="000000" w:themeColor="text1"/>
          <w:sz w:val="24"/>
        </w:rPr>
        <w:t>（国名）依法登记注册的，其厂址现在</w:t>
      </w:r>
      <w:r w:rsidRPr="00DA08F7">
        <w:rPr>
          <w:rFonts w:hAnsi="宋体" w:hint="eastAsia"/>
          <w:color w:val="000000" w:themeColor="text1"/>
          <w:sz w:val="24"/>
          <w:szCs w:val="24"/>
        </w:rPr>
        <w:t>____________</w:t>
      </w:r>
      <w:r w:rsidRPr="00DA08F7">
        <w:rPr>
          <w:rFonts w:hAnsi="宋体" w:hint="eastAsia"/>
          <w:color w:val="000000" w:themeColor="text1"/>
          <w:sz w:val="24"/>
        </w:rPr>
        <w:t>。</w:t>
      </w:r>
    </w:p>
    <w:p w:rsidR="0005644B" w:rsidRPr="00DA08F7" w:rsidRDefault="00BD4462">
      <w:pPr>
        <w:spacing w:line="400" w:lineRule="exact"/>
        <w:ind w:firstLine="105"/>
        <w:rPr>
          <w:rFonts w:hAnsi="宋体"/>
          <w:color w:val="000000" w:themeColor="text1"/>
          <w:sz w:val="24"/>
        </w:rPr>
      </w:pPr>
      <w:r w:rsidRPr="00DA08F7">
        <w:rPr>
          <w:rFonts w:hAnsi="宋体" w:hint="eastAsia"/>
          <w:color w:val="000000" w:themeColor="text1"/>
          <w:sz w:val="24"/>
          <w:szCs w:val="24"/>
        </w:rPr>
        <w:t xml:space="preserve">     ____________</w:t>
      </w:r>
      <w:r w:rsidRPr="00DA08F7">
        <w:rPr>
          <w:rFonts w:hAnsi="宋体" w:hint="eastAsia"/>
          <w:color w:val="000000" w:themeColor="text1"/>
          <w:sz w:val="24"/>
        </w:rPr>
        <w:t>（被授权公司名称）是在</w:t>
      </w:r>
      <w:r w:rsidRPr="00DA08F7">
        <w:rPr>
          <w:rFonts w:hAnsi="宋体" w:hint="eastAsia"/>
          <w:color w:val="000000" w:themeColor="text1"/>
          <w:sz w:val="24"/>
          <w:szCs w:val="24"/>
        </w:rPr>
        <w:t>____________</w:t>
      </w:r>
      <w:r w:rsidRPr="00DA08F7">
        <w:rPr>
          <w:rFonts w:hAnsi="宋体" w:hint="eastAsia"/>
          <w:color w:val="000000" w:themeColor="text1"/>
          <w:sz w:val="24"/>
        </w:rPr>
        <w:t>（国名）依法登记注册的，其主要营业地点现在</w:t>
      </w:r>
      <w:r w:rsidRPr="00DA08F7">
        <w:rPr>
          <w:rFonts w:hAnsi="宋体" w:hint="eastAsia"/>
          <w:color w:val="000000" w:themeColor="text1"/>
          <w:sz w:val="24"/>
          <w:szCs w:val="24"/>
        </w:rPr>
        <w:t>____________</w:t>
      </w:r>
      <w:r w:rsidRPr="00DA08F7">
        <w:rPr>
          <w:rFonts w:hAnsi="宋体" w:hint="eastAsia"/>
          <w:color w:val="000000" w:themeColor="text1"/>
          <w:sz w:val="24"/>
        </w:rPr>
        <w:t>。</w:t>
      </w:r>
    </w:p>
    <w:p w:rsidR="0005644B" w:rsidRPr="00DA08F7" w:rsidRDefault="00BD4462">
      <w:pPr>
        <w:spacing w:line="400" w:lineRule="exact"/>
        <w:ind w:firstLine="630"/>
        <w:jc w:val="left"/>
        <w:rPr>
          <w:rFonts w:hAnsi="宋体"/>
          <w:color w:val="000000" w:themeColor="text1"/>
          <w:sz w:val="24"/>
        </w:rPr>
      </w:pPr>
      <w:r w:rsidRPr="00DA08F7">
        <w:rPr>
          <w:rFonts w:hAnsi="宋体" w:hint="eastAsia"/>
          <w:color w:val="000000" w:themeColor="text1"/>
          <w:sz w:val="24"/>
          <w:szCs w:val="24"/>
        </w:rPr>
        <w:t>____________</w:t>
      </w:r>
      <w:r w:rsidRPr="00DA08F7">
        <w:rPr>
          <w:rFonts w:hAnsi="宋体" w:hint="eastAsia"/>
          <w:color w:val="000000" w:themeColor="text1"/>
          <w:sz w:val="24"/>
        </w:rPr>
        <w:t>（制造商家名称）授权</w:t>
      </w:r>
      <w:r w:rsidRPr="00DA08F7">
        <w:rPr>
          <w:rFonts w:hAnsi="宋体" w:hint="eastAsia"/>
          <w:color w:val="000000" w:themeColor="text1"/>
          <w:sz w:val="24"/>
          <w:szCs w:val="24"/>
        </w:rPr>
        <w:t>____________</w:t>
      </w:r>
      <w:r w:rsidRPr="00DA08F7">
        <w:rPr>
          <w:rFonts w:hAnsi="宋体" w:hint="eastAsia"/>
          <w:color w:val="000000" w:themeColor="text1"/>
          <w:sz w:val="24"/>
        </w:rPr>
        <w:t>（被授权公司名称）为我方制造的</w:t>
      </w:r>
      <w:r w:rsidRPr="00DA08F7">
        <w:rPr>
          <w:rFonts w:hAnsi="宋体" w:hint="eastAsia"/>
          <w:color w:val="000000" w:themeColor="text1"/>
          <w:sz w:val="24"/>
          <w:szCs w:val="24"/>
        </w:rPr>
        <w:t>____________</w:t>
      </w:r>
      <w:r w:rsidRPr="00DA08F7">
        <w:rPr>
          <w:rFonts w:hAnsi="宋体" w:hint="eastAsia"/>
          <w:color w:val="000000" w:themeColor="text1"/>
          <w:sz w:val="24"/>
        </w:rPr>
        <w:t>品牌产品的合法销售商（授权销售的产品清单附后），参加</w:t>
      </w:r>
      <w:r w:rsidRPr="00DA08F7">
        <w:rPr>
          <w:rFonts w:hAnsi="宋体" w:hint="eastAsia"/>
          <w:color w:val="000000" w:themeColor="text1"/>
          <w:sz w:val="24"/>
          <w:szCs w:val="24"/>
        </w:rPr>
        <w:t>____________</w:t>
      </w:r>
      <w:r w:rsidRPr="00DA08F7">
        <w:rPr>
          <w:rFonts w:hAnsi="宋体" w:hint="eastAsia"/>
          <w:color w:val="000000" w:themeColor="text1"/>
          <w:sz w:val="24"/>
        </w:rPr>
        <w:t>项目（招标编号：</w:t>
      </w:r>
      <w:r w:rsidRPr="00DA08F7">
        <w:rPr>
          <w:rFonts w:hAnsi="宋体" w:hint="eastAsia"/>
          <w:color w:val="000000" w:themeColor="text1"/>
          <w:sz w:val="24"/>
          <w:szCs w:val="24"/>
        </w:rPr>
        <w:t>____________</w:t>
      </w:r>
      <w:r w:rsidRPr="00DA08F7">
        <w:rPr>
          <w:rFonts w:hAnsi="宋体" w:hint="eastAsia"/>
          <w:color w:val="000000" w:themeColor="text1"/>
          <w:sz w:val="24"/>
        </w:rPr>
        <w:t>）第</w:t>
      </w:r>
      <w:r w:rsidRPr="00DA08F7">
        <w:rPr>
          <w:rFonts w:hAnsi="宋体" w:hint="eastAsia"/>
          <w:color w:val="000000" w:themeColor="text1"/>
          <w:sz w:val="24"/>
          <w:szCs w:val="24"/>
        </w:rPr>
        <w:t>____________</w:t>
      </w:r>
      <w:r w:rsidRPr="00DA08F7">
        <w:rPr>
          <w:rFonts w:hAnsi="宋体" w:hint="eastAsia"/>
          <w:color w:val="000000" w:themeColor="text1"/>
          <w:sz w:val="24"/>
        </w:rPr>
        <w:t>包的投标，全权处理与该产品投标的有关事宜，并对我方具有约束力。</w:t>
      </w:r>
    </w:p>
    <w:p w:rsidR="0005644B" w:rsidRPr="00DA08F7" w:rsidRDefault="00BD4462">
      <w:pPr>
        <w:pStyle w:val="a7"/>
        <w:spacing w:line="400" w:lineRule="exact"/>
        <w:ind w:leftChars="0" w:left="0"/>
        <w:rPr>
          <w:rFonts w:hAnsi="宋体"/>
          <w:color w:val="000000" w:themeColor="text1"/>
          <w:sz w:val="24"/>
        </w:rPr>
      </w:pPr>
      <w:r w:rsidRPr="00DA08F7">
        <w:rPr>
          <w:rFonts w:hAnsi="宋体" w:hint="eastAsia"/>
          <w:color w:val="000000" w:themeColor="text1"/>
          <w:sz w:val="24"/>
        </w:rPr>
        <w:t xml:space="preserve">    作为制造商，我方承诺，为本次招标提供的货物为原厂制造、合法渠道供应的全新产品。我方保证以投标合作者来约束自己，并对该投标共同承担和分别承担招标文件中所规定的义务。</w:t>
      </w:r>
    </w:p>
    <w:p w:rsidR="0005644B" w:rsidRPr="00DA08F7" w:rsidRDefault="0005644B">
      <w:pPr>
        <w:spacing w:line="400" w:lineRule="exact"/>
        <w:ind w:firstLine="630"/>
        <w:rPr>
          <w:rFonts w:hAnsi="宋体"/>
          <w:color w:val="000000" w:themeColor="text1"/>
          <w:sz w:val="24"/>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授权单位名称：       （盖章）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授权单位法定代表人/单位负责人或授权代表（签字或加盖个人名章）：</w:t>
      </w:r>
      <w:r w:rsidRPr="00DA08F7">
        <w:rPr>
          <w:rFonts w:hAnsi="宋体"/>
          <w:color w:val="000000" w:themeColor="text1"/>
          <w:sz w:val="24"/>
        </w:rPr>
        <w:tab/>
      </w:r>
      <w:r w:rsidRPr="00DA08F7">
        <w:rPr>
          <w:rFonts w:hAnsi="宋体"/>
          <w:color w:val="000000" w:themeColor="text1"/>
          <w:sz w:val="24"/>
        </w:rPr>
        <w:tab/>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附：授权销售产品清单</w:t>
      </w:r>
    </w:p>
    <w:p w:rsidR="0005644B" w:rsidRPr="00DA08F7" w:rsidRDefault="0005644B">
      <w:pPr>
        <w:spacing w:line="400" w:lineRule="exact"/>
        <w:rPr>
          <w:rFonts w:hAnsi="宋体"/>
          <w:color w:val="000000" w:themeColor="text1"/>
          <w:sz w:val="32"/>
        </w:rPr>
      </w:pPr>
    </w:p>
    <w:p w:rsidR="0005644B" w:rsidRPr="00DA08F7" w:rsidRDefault="0005644B">
      <w:pPr>
        <w:spacing w:line="400" w:lineRule="exact"/>
        <w:rPr>
          <w:rFonts w:hAnsi="宋体"/>
          <w:color w:val="000000" w:themeColor="text1"/>
          <w:sz w:val="32"/>
        </w:rPr>
      </w:pPr>
    </w:p>
    <w:p w:rsidR="0005644B" w:rsidRPr="00DA08F7" w:rsidRDefault="00BD4462">
      <w:pPr>
        <w:spacing w:line="400" w:lineRule="exact"/>
        <w:ind w:left="840" w:hangingChars="350" w:hanging="840"/>
        <w:jc w:val="left"/>
        <w:rPr>
          <w:rFonts w:hAnsi="宋体"/>
          <w:b/>
          <w:color w:val="000000" w:themeColor="text1"/>
          <w:sz w:val="32"/>
          <w:szCs w:val="32"/>
        </w:rPr>
      </w:pPr>
      <w:r w:rsidRPr="00DA08F7">
        <w:rPr>
          <w:rFonts w:hAnsi="宋体" w:hint="eastAsia"/>
          <w:color w:val="000000" w:themeColor="text1"/>
          <w:sz w:val="24"/>
        </w:rPr>
        <w:t>注：</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1、投标人也可提供生产厂商自有的授权格式文件，但授权书中必须明确：生产厂商和被授权单位的名称及登记注册地、参加投标的项目及招标编号、“授权产品的名称、规格型号”或附“授权产品清单”、授权日期，并且必须有授权单位的盖章；</w:t>
      </w:r>
    </w:p>
    <w:p w:rsidR="0005644B" w:rsidRPr="00DA08F7" w:rsidRDefault="0005644B">
      <w:pPr>
        <w:spacing w:line="400" w:lineRule="exact"/>
        <w:ind w:firstLineChars="200" w:firstLine="440"/>
        <w:rPr>
          <w:rFonts w:hAnsi="宋体"/>
          <w:color w:val="000000" w:themeColor="text1"/>
          <w:sz w:val="22"/>
          <w:szCs w:val="22"/>
        </w:rPr>
      </w:pPr>
    </w:p>
    <w:p w:rsidR="0005644B" w:rsidRPr="00DA08F7" w:rsidRDefault="0005644B">
      <w:pPr>
        <w:spacing w:line="400" w:lineRule="exact"/>
        <w:ind w:firstLineChars="200" w:firstLine="440"/>
        <w:rPr>
          <w:rFonts w:hAnsi="宋体"/>
          <w:color w:val="000000" w:themeColor="text1"/>
          <w:sz w:val="22"/>
          <w:szCs w:val="22"/>
        </w:rPr>
      </w:pPr>
    </w:p>
    <w:p w:rsidR="0005644B" w:rsidRPr="00DA08F7" w:rsidRDefault="0005644B">
      <w:pPr>
        <w:rPr>
          <w:color w:val="000000" w:themeColor="text1"/>
        </w:rPr>
      </w:pPr>
      <w:bookmarkStart w:id="118" w:name="_Toc217446085"/>
    </w:p>
    <w:p w:rsidR="0005644B" w:rsidRPr="00DA08F7" w:rsidRDefault="0005644B">
      <w:pPr>
        <w:rPr>
          <w:color w:val="000000" w:themeColor="text1"/>
        </w:rPr>
      </w:pPr>
    </w:p>
    <w:p w:rsidR="0005644B" w:rsidRPr="00DA08F7" w:rsidRDefault="0005644B">
      <w:pPr>
        <w:rPr>
          <w:color w:val="000000" w:themeColor="text1"/>
        </w:rPr>
      </w:pPr>
    </w:p>
    <w:p w:rsidR="0005644B" w:rsidRPr="00DA08F7" w:rsidRDefault="00BD4462">
      <w:pPr>
        <w:pStyle w:val="2"/>
        <w:spacing w:line="400" w:lineRule="exact"/>
        <w:jc w:val="center"/>
        <w:rPr>
          <w:rFonts w:ascii="宋体" w:hAnsi="宋体"/>
          <w:bCs w:val="0"/>
          <w:color w:val="000000" w:themeColor="text1"/>
          <w:szCs w:val="28"/>
        </w:rPr>
      </w:pPr>
      <w:r w:rsidRPr="00DA08F7">
        <w:rPr>
          <w:rFonts w:ascii="宋体" w:hAnsi="宋体" w:hint="eastAsia"/>
          <w:bCs w:val="0"/>
          <w:color w:val="000000" w:themeColor="text1"/>
          <w:szCs w:val="28"/>
        </w:rPr>
        <w:t>四、开标一览表</w:t>
      </w:r>
      <w:bookmarkEnd w:id="118"/>
    </w:p>
    <w:p w:rsidR="0005644B" w:rsidRPr="00DA08F7" w:rsidRDefault="0005644B">
      <w:pPr>
        <w:spacing w:line="400" w:lineRule="exact"/>
        <w:rPr>
          <w:rFonts w:hAnsi="宋体"/>
          <w:color w:val="000000" w:themeColor="text1"/>
          <w:sz w:val="28"/>
        </w:rPr>
      </w:pPr>
    </w:p>
    <w:p w:rsidR="0005644B" w:rsidRPr="00DA08F7" w:rsidRDefault="00BD4462">
      <w:pPr>
        <w:spacing w:line="400" w:lineRule="exact"/>
        <w:rPr>
          <w:rFonts w:hAnsi="宋体"/>
          <w:color w:val="000000" w:themeColor="text1"/>
          <w:sz w:val="28"/>
        </w:rPr>
      </w:pPr>
      <w:r w:rsidRPr="00DA08F7">
        <w:rPr>
          <w:rFonts w:hAnsi="宋体" w:hint="eastAsia"/>
          <w:color w:val="000000" w:themeColor="text1"/>
          <w:sz w:val="24"/>
        </w:rPr>
        <w:t>招标编号：</w:t>
      </w:r>
    </w:p>
    <w:tbl>
      <w:tblPr>
        <w:tblW w:w="1018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426"/>
        <w:gridCol w:w="1619"/>
        <w:gridCol w:w="840"/>
        <w:gridCol w:w="1260"/>
        <w:gridCol w:w="1438"/>
        <w:gridCol w:w="1502"/>
        <w:gridCol w:w="1470"/>
      </w:tblGrid>
      <w:tr w:rsidR="0005644B" w:rsidRPr="00DA08F7">
        <w:trPr>
          <w:trHeight w:val="735"/>
        </w:trPr>
        <w:tc>
          <w:tcPr>
            <w:tcW w:w="630" w:type="dxa"/>
            <w:vAlign w:val="center"/>
          </w:tcPr>
          <w:p w:rsidR="0005644B" w:rsidRPr="00DA08F7" w:rsidRDefault="00BD4462">
            <w:pPr>
              <w:spacing w:line="400" w:lineRule="exact"/>
              <w:jc w:val="center"/>
              <w:rPr>
                <w:rFonts w:hAnsi="宋体"/>
                <w:color w:val="000000" w:themeColor="text1"/>
                <w:sz w:val="24"/>
              </w:rPr>
            </w:pPr>
            <w:r w:rsidRPr="00DA08F7">
              <w:rPr>
                <w:rFonts w:hAnsi="宋体" w:hint="eastAsia"/>
                <w:color w:val="000000" w:themeColor="text1"/>
                <w:sz w:val="24"/>
              </w:rPr>
              <w:t>序号</w:t>
            </w:r>
          </w:p>
        </w:tc>
        <w:tc>
          <w:tcPr>
            <w:tcW w:w="1426" w:type="dxa"/>
            <w:vAlign w:val="center"/>
          </w:tcPr>
          <w:p w:rsidR="0005644B" w:rsidRPr="00DA08F7" w:rsidRDefault="00BD4462">
            <w:pPr>
              <w:spacing w:line="400" w:lineRule="exact"/>
              <w:jc w:val="center"/>
              <w:rPr>
                <w:rFonts w:hAnsi="宋体"/>
                <w:color w:val="000000" w:themeColor="text1"/>
                <w:sz w:val="24"/>
              </w:rPr>
            </w:pPr>
            <w:r w:rsidRPr="00DA08F7">
              <w:rPr>
                <w:rFonts w:hAnsi="宋体" w:hint="eastAsia"/>
                <w:color w:val="000000" w:themeColor="text1"/>
                <w:sz w:val="24"/>
              </w:rPr>
              <w:t>货物名称</w:t>
            </w:r>
          </w:p>
        </w:tc>
        <w:tc>
          <w:tcPr>
            <w:tcW w:w="1619" w:type="dxa"/>
            <w:vAlign w:val="center"/>
          </w:tcPr>
          <w:p w:rsidR="0005644B" w:rsidRPr="00DA08F7" w:rsidRDefault="00BD4462">
            <w:pPr>
              <w:spacing w:line="400" w:lineRule="exact"/>
              <w:jc w:val="center"/>
              <w:rPr>
                <w:rFonts w:hAnsi="宋体"/>
                <w:color w:val="000000" w:themeColor="text1"/>
                <w:sz w:val="24"/>
              </w:rPr>
            </w:pPr>
            <w:r w:rsidRPr="00DA08F7">
              <w:rPr>
                <w:rFonts w:hAnsi="宋体" w:hint="eastAsia"/>
                <w:color w:val="000000" w:themeColor="text1"/>
                <w:sz w:val="24"/>
              </w:rPr>
              <w:t>制造商家及规格型号（中文）</w:t>
            </w:r>
          </w:p>
        </w:tc>
        <w:tc>
          <w:tcPr>
            <w:tcW w:w="840" w:type="dxa"/>
            <w:vAlign w:val="center"/>
          </w:tcPr>
          <w:p w:rsidR="0005644B" w:rsidRPr="00DA08F7" w:rsidRDefault="00BD4462">
            <w:pPr>
              <w:spacing w:line="400" w:lineRule="exact"/>
              <w:jc w:val="center"/>
              <w:rPr>
                <w:rFonts w:hAnsi="宋体"/>
                <w:color w:val="000000" w:themeColor="text1"/>
                <w:sz w:val="24"/>
              </w:rPr>
            </w:pPr>
            <w:r w:rsidRPr="00DA08F7">
              <w:rPr>
                <w:rFonts w:hAnsi="宋体" w:hint="eastAsia"/>
                <w:color w:val="000000" w:themeColor="text1"/>
                <w:sz w:val="24"/>
              </w:rPr>
              <w:t>数量</w:t>
            </w:r>
          </w:p>
        </w:tc>
        <w:tc>
          <w:tcPr>
            <w:tcW w:w="1260" w:type="dxa"/>
            <w:vAlign w:val="center"/>
          </w:tcPr>
          <w:p w:rsidR="0005644B" w:rsidRPr="00DA08F7" w:rsidRDefault="00BD4462">
            <w:pPr>
              <w:spacing w:line="400" w:lineRule="exact"/>
              <w:rPr>
                <w:rFonts w:hAnsi="宋体"/>
                <w:color w:val="000000" w:themeColor="text1"/>
                <w:sz w:val="24"/>
              </w:rPr>
            </w:pPr>
            <w:r w:rsidRPr="00DA08F7">
              <w:rPr>
                <w:rFonts w:hAnsi="宋体" w:hint="eastAsia"/>
                <w:color w:val="000000" w:themeColor="text1"/>
                <w:sz w:val="24"/>
              </w:rPr>
              <w:t>投标单价</w:t>
            </w:r>
          </w:p>
          <w:p w:rsidR="0005644B" w:rsidRPr="00DA08F7" w:rsidRDefault="00BD4462">
            <w:pPr>
              <w:spacing w:line="400" w:lineRule="exact"/>
              <w:jc w:val="center"/>
              <w:rPr>
                <w:rFonts w:hAnsi="宋体"/>
                <w:color w:val="000000" w:themeColor="text1"/>
                <w:sz w:val="24"/>
              </w:rPr>
            </w:pPr>
            <w:r w:rsidRPr="00DA08F7">
              <w:rPr>
                <w:rFonts w:hAnsi="宋体" w:hint="eastAsia"/>
                <w:color w:val="000000" w:themeColor="text1"/>
                <w:sz w:val="24"/>
              </w:rPr>
              <w:t>（人民币万元）</w:t>
            </w:r>
          </w:p>
        </w:tc>
        <w:tc>
          <w:tcPr>
            <w:tcW w:w="1438" w:type="dxa"/>
            <w:vAlign w:val="center"/>
          </w:tcPr>
          <w:p w:rsidR="0005644B" w:rsidRPr="00DA08F7" w:rsidRDefault="00BD4462">
            <w:pPr>
              <w:spacing w:line="400" w:lineRule="exact"/>
              <w:jc w:val="center"/>
              <w:rPr>
                <w:rFonts w:hAnsi="宋体"/>
                <w:color w:val="000000" w:themeColor="text1"/>
                <w:sz w:val="24"/>
              </w:rPr>
            </w:pPr>
            <w:r w:rsidRPr="00DA08F7">
              <w:rPr>
                <w:rFonts w:hAnsi="宋体" w:hint="eastAsia"/>
                <w:color w:val="000000" w:themeColor="text1"/>
                <w:sz w:val="24"/>
              </w:rPr>
              <w:t>投标总价</w:t>
            </w:r>
          </w:p>
          <w:p w:rsidR="0005644B" w:rsidRPr="00DA08F7" w:rsidRDefault="00BD4462">
            <w:pPr>
              <w:spacing w:line="400" w:lineRule="exact"/>
              <w:rPr>
                <w:rFonts w:hAnsi="宋体"/>
                <w:color w:val="000000" w:themeColor="text1"/>
                <w:sz w:val="24"/>
              </w:rPr>
            </w:pPr>
            <w:r w:rsidRPr="00DA08F7">
              <w:rPr>
                <w:rFonts w:hAnsi="宋体" w:hint="eastAsia"/>
                <w:color w:val="000000" w:themeColor="text1"/>
                <w:sz w:val="24"/>
              </w:rPr>
              <w:t xml:space="preserve"> （人民币万元）</w:t>
            </w:r>
          </w:p>
        </w:tc>
        <w:tc>
          <w:tcPr>
            <w:tcW w:w="1502" w:type="dxa"/>
            <w:vAlign w:val="center"/>
          </w:tcPr>
          <w:p w:rsidR="0005644B" w:rsidRPr="00DA08F7" w:rsidRDefault="00BD4462">
            <w:pPr>
              <w:spacing w:line="400" w:lineRule="exact"/>
              <w:rPr>
                <w:rFonts w:hAnsi="宋体"/>
                <w:color w:val="000000" w:themeColor="text1"/>
                <w:sz w:val="24"/>
              </w:rPr>
            </w:pPr>
            <w:r w:rsidRPr="00DA08F7">
              <w:rPr>
                <w:rFonts w:hAnsi="宋体" w:hint="eastAsia"/>
                <w:color w:val="000000" w:themeColor="text1"/>
                <w:sz w:val="24"/>
              </w:rPr>
              <w:t>交货时间</w:t>
            </w:r>
          </w:p>
        </w:tc>
        <w:tc>
          <w:tcPr>
            <w:tcW w:w="1470" w:type="dxa"/>
            <w:vAlign w:val="center"/>
          </w:tcPr>
          <w:p w:rsidR="0005644B" w:rsidRPr="00DA08F7" w:rsidRDefault="00BD4462">
            <w:pPr>
              <w:spacing w:line="400" w:lineRule="exact"/>
              <w:jc w:val="center"/>
              <w:rPr>
                <w:rFonts w:hAnsi="宋体"/>
                <w:color w:val="000000" w:themeColor="text1"/>
                <w:sz w:val="24"/>
              </w:rPr>
            </w:pPr>
            <w:r w:rsidRPr="00DA08F7">
              <w:rPr>
                <w:rFonts w:hAnsi="宋体" w:hint="eastAsia"/>
                <w:color w:val="000000" w:themeColor="text1"/>
                <w:sz w:val="24"/>
              </w:rPr>
              <w:t>备注</w:t>
            </w:r>
          </w:p>
        </w:tc>
      </w:tr>
      <w:tr w:rsidR="0005644B" w:rsidRPr="00DA08F7">
        <w:trPr>
          <w:trHeight w:val="735"/>
        </w:trPr>
        <w:tc>
          <w:tcPr>
            <w:tcW w:w="630" w:type="dxa"/>
          </w:tcPr>
          <w:p w:rsidR="0005644B" w:rsidRPr="00DA08F7" w:rsidRDefault="0005644B">
            <w:pPr>
              <w:spacing w:line="400" w:lineRule="exact"/>
              <w:jc w:val="center"/>
              <w:rPr>
                <w:rFonts w:hAnsi="宋体"/>
                <w:color w:val="000000" w:themeColor="text1"/>
                <w:sz w:val="44"/>
              </w:rPr>
            </w:pPr>
          </w:p>
        </w:tc>
        <w:tc>
          <w:tcPr>
            <w:tcW w:w="1426" w:type="dxa"/>
            <w:vAlign w:val="center"/>
          </w:tcPr>
          <w:p w:rsidR="0005644B" w:rsidRPr="00DA08F7" w:rsidRDefault="0005644B">
            <w:pPr>
              <w:spacing w:line="400" w:lineRule="exact"/>
              <w:jc w:val="center"/>
              <w:rPr>
                <w:rFonts w:hAnsi="宋体"/>
                <w:color w:val="000000" w:themeColor="text1"/>
                <w:sz w:val="28"/>
              </w:rPr>
            </w:pPr>
          </w:p>
        </w:tc>
        <w:tc>
          <w:tcPr>
            <w:tcW w:w="1619" w:type="dxa"/>
            <w:vAlign w:val="center"/>
          </w:tcPr>
          <w:p w:rsidR="0005644B" w:rsidRPr="00DA08F7" w:rsidRDefault="0005644B">
            <w:pPr>
              <w:spacing w:line="400" w:lineRule="exact"/>
              <w:jc w:val="center"/>
              <w:rPr>
                <w:rFonts w:hAnsi="宋体"/>
                <w:color w:val="000000" w:themeColor="text1"/>
                <w:sz w:val="28"/>
              </w:rPr>
            </w:pPr>
          </w:p>
        </w:tc>
        <w:tc>
          <w:tcPr>
            <w:tcW w:w="840" w:type="dxa"/>
            <w:vAlign w:val="center"/>
          </w:tcPr>
          <w:p w:rsidR="0005644B" w:rsidRPr="00DA08F7" w:rsidRDefault="0005644B">
            <w:pPr>
              <w:spacing w:line="400" w:lineRule="exact"/>
              <w:jc w:val="center"/>
              <w:rPr>
                <w:rFonts w:hAnsi="宋体"/>
                <w:color w:val="000000" w:themeColor="text1"/>
                <w:sz w:val="28"/>
              </w:rPr>
            </w:pPr>
          </w:p>
        </w:tc>
        <w:tc>
          <w:tcPr>
            <w:tcW w:w="1260" w:type="dxa"/>
            <w:vAlign w:val="center"/>
          </w:tcPr>
          <w:p w:rsidR="0005644B" w:rsidRPr="00DA08F7" w:rsidRDefault="0005644B">
            <w:pPr>
              <w:spacing w:line="400" w:lineRule="exact"/>
              <w:jc w:val="center"/>
              <w:rPr>
                <w:rFonts w:hAnsi="宋体"/>
                <w:color w:val="000000" w:themeColor="text1"/>
                <w:sz w:val="28"/>
              </w:rPr>
            </w:pPr>
          </w:p>
        </w:tc>
        <w:tc>
          <w:tcPr>
            <w:tcW w:w="1438" w:type="dxa"/>
            <w:vAlign w:val="center"/>
          </w:tcPr>
          <w:p w:rsidR="0005644B" w:rsidRPr="00DA08F7" w:rsidRDefault="0005644B">
            <w:pPr>
              <w:spacing w:line="400" w:lineRule="exact"/>
              <w:jc w:val="center"/>
              <w:rPr>
                <w:rFonts w:hAnsi="宋体"/>
                <w:color w:val="000000" w:themeColor="text1"/>
                <w:sz w:val="28"/>
              </w:rPr>
            </w:pPr>
          </w:p>
        </w:tc>
        <w:tc>
          <w:tcPr>
            <w:tcW w:w="1502" w:type="dxa"/>
            <w:vAlign w:val="center"/>
          </w:tcPr>
          <w:p w:rsidR="0005644B" w:rsidRPr="00DA08F7" w:rsidRDefault="0005644B">
            <w:pPr>
              <w:spacing w:line="400" w:lineRule="exact"/>
              <w:jc w:val="center"/>
              <w:rPr>
                <w:rFonts w:hAnsi="宋体"/>
                <w:color w:val="000000" w:themeColor="text1"/>
                <w:sz w:val="28"/>
              </w:rPr>
            </w:pPr>
          </w:p>
        </w:tc>
        <w:tc>
          <w:tcPr>
            <w:tcW w:w="1470" w:type="dxa"/>
            <w:vAlign w:val="center"/>
          </w:tcPr>
          <w:p w:rsidR="0005644B" w:rsidRPr="00DA08F7" w:rsidRDefault="0005644B">
            <w:pPr>
              <w:spacing w:line="400" w:lineRule="exact"/>
              <w:jc w:val="center"/>
              <w:rPr>
                <w:rFonts w:hAnsi="宋体"/>
                <w:color w:val="000000" w:themeColor="text1"/>
                <w:sz w:val="28"/>
              </w:rPr>
            </w:pPr>
          </w:p>
        </w:tc>
      </w:tr>
      <w:tr w:rsidR="0005644B" w:rsidRPr="00DA08F7">
        <w:trPr>
          <w:trHeight w:val="735"/>
        </w:trPr>
        <w:tc>
          <w:tcPr>
            <w:tcW w:w="630" w:type="dxa"/>
          </w:tcPr>
          <w:p w:rsidR="0005644B" w:rsidRPr="00DA08F7" w:rsidRDefault="0005644B">
            <w:pPr>
              <w:spacing w:line="400" w:lineRule="exact"/>
              <w:jc w:val="center"/>
              <w:rPr>
                <w:rFonts w:hAnsi="宋体"/>
                <w:color w:val="000000" w:themeColor="text1"/>
                <w:sz w:val="44"/>
              </w:rPr>
            </w:pPr>
          </w:p>
        </w:tc>
        <w:tc>
          <w:tcPr>
            <w:tcW w:w="1426" w:type="dxa"/>
            <w:vAlign w:val="center"/>
          </w:tcPr>
          <w:p w:rsidR="0005644B" w:rsidRPr="00DA08F7" w:rsidRDefault="0005644B">
            <w:pPr>
              <w:spacing w:line="400" w:lineRule="exact"/>
              <w:jc w:val="center"/>
              <w:rPr>
                <w:rFonts w:hAnsi="宋体"/>
                <w:color w:val="000000" w:themeColor="text1"/>
                <w:sz w:val="28"/>
              </w:rPr>
            </w:pPr>
          </w:p>
        </w:tc>
        <w:tc>
          <w:tcPr>
            <w:tcW w:w="1619" w:type="dxa"/>
            <w:vAlign w:val="center"/>
          </w:tcPr>
          <w:p w:rsidR="0005644B" w:rsidRPr="00DA08F7" w:rsidRDefault="0005644B">
            <w:pPr>
              <w:spacing w:line="400" w:lineRule="exact"/>
              <w:jc w:val="center"/>
              <w:rPr>
                <w:rFonts w:hAnsi="宋体"/>
                <w:color w:val="000000" w:themeColor="text1"/>
                <w:sz w:val="28"/>
              </w:rPr>
            </w:pPr>
          </w:p>
        </w:tc>
        <w:tc>
          <w:tcPr>
            <w:tcW w:w="840" w:type="dxa"/>
            <w:vAlign w:val="center"/>
          </w:tcPr>
          <w:p w:rsidR="0005644B" w:rsidRPr="00DA08F7" w:rsidRDefault="0005644B">
            <w:pPr>
              <w:spacing w:line="400" w:lineRule="exact"/>
              <w:jc w:val="center"/>
              <w:rPr>
                <w:rFonts w:hAnsi="宋体"/>
                <w:color w:val="000000" w:themeColor="text1"/>
                <w:sz w:val="28"/>
              </w:rPr>
            </w:pPr>
          </w:p>
        </w:tc>
        <w:tc>
          <w:tcPr>
            <w:tcW w:w="1260" w:type="dxa"/>
            <w:vAlign w:val="center"/>
          </w:tcPr>
          <w:p w:rsidR="0005644B" w:rsidRPr="00DA08F7" w:rsidRDefault="0005644B">
            <w:pPr>
              <w:spacing w:line="400" w:lineRule="exact"/>
              <w:jc w:val="center"/>
              <w:rPr>
                <w:rFonts w:hAnsi="宋体"/>
                <w:color w:val="000000" w:themeColor="text1"/>
                <w:sz w:val="28"/>
              </w:rPr>
            </w:pPr>
          </w:p>
        </w:tc>
        <w:tc>
          <w:tcPr>
            <w:tcW w:w="1438" w:type="dxa"/>
            <w:vAlign w:val="center"/>
          </w:tcPr>
          <w:p w:rsidR="0005644B" w:rsidRPr="00DA08F7" w:rsidRDefault="0005644B">
            <w:pPr>
              <w:spacing w:line="400" w:lineRule="exact"/>
              <w:jc w:val="center"/>
              <w:rPr>
                <w:rFonts w:hAnsi="宋体"/>
                <w:color w:val="000000" w:themeColor="text1"/>
                <w:sz w:val="28"/>
              </w:rPr>
            </w:pPr>
          </w:p>
        </w:tc>
        <w:tc>
          <w:tcPr>
            <w:tcW w:w="1502" w:type="dxa"/>
            <w:vAlign w:val="center"/>
          </w:tcPr>
          <w:p w:rsidR="0005644B" w:rsidRPr="00DA08F7" w:rsidRDefault="0005644B">
            <w:pPr>
              <w:spacing w:line="400" w:lineRule="exact"/>
              <w:jc w:val="center"/>
              <w:rPr>
                <w:rFonts w:hAnsi="宋体"/>
                <w:color w:val="000000" w:themeColor="text1"/>
                <w:sz w:val="28"/>
              </w:rPr>
            </w:pPr>
          </w:p>
        </w:tc>
        <w:tc>
          <w:tcPr>
            <w:tcW w:w="1470" w:type="dxa"/>
            <w:vAlign w:val="center"/>
          </w:tcPr>
          <w:p w:rsidR="0005644B" w:rsidRPr="00DA08F7" w:rsidRDefault="0005644B">
            <w:pPr>
              <w:spacing w:line="400" w:lineRule="exact"/>
              <w:jc w:val="center"/>
              <w:rPr>
                <w:rFonts w:hAnsi="宋体"/>
                <w:color w:val="000000" w:themeColor="text1"/>
                <w:sz w:val="28"/>
              </w:rPr>
            </w:pPr>
          </w:p>
        </w:tc>
      </w:tr>
      <w:tr w:rsidR="0005644B" w:rsidRPr="00DA08F7">
        <w:trPr>
          <w:trHeight w:val="735"/>
        </w:trPr>
        <w:tc>
          <w:tcPr>
            <w:tcW w:w="630" w:type="dxa"/>
          </w:tcPr>
          <w:p w:rsidR="0005644B" w:rsidRPr="00DA08F7" w:rsidRDefault="0005644B">
            <w:pPr>
              <w:spacing w:line="400" w:lineRule="exact"/>
              <w:jc w:val="center"/>
              <w:rPr>
                <w:rFonts w:hAnsi="宋体"/>
                <w:color w:val="000000" w:themeColor="text1"/>
                <w:sz w:val="44"/>
              </w:rPr>
            </w:pPr>
          </w:p>
        </w:tc>
        <w:tc>
          <w:tcPr>
            <w:tcW w:w="1426" w:type="dxa"/>
            <w:vAlign w:val="center"/>
          </w:tcPr>
          <w:p w:rsidR="0005644B" w:rsidRPr="00DA08F7" w:rsidRDefault="0005644B">
            <w:pPr>
              <w:spacing w:line="400" w:lineRule="exact"/>
              <w:jc w:val="center"/>
              <w:rPr>
                <w:rFonts w:hAnsi="宋体"/>
                <w:color w:val="000000" w:themeColor="text1"/>
                <w:sz w:val="28"/>
              </w:rPr>
            </w:pPr>
          </w:p>
        </w:tc>
        <w:tc>
          <w:tcPr>
            <w:tcW w:w="1619" w:type="dxa"/>
            <w:vAlign w:val="center"/>
          </w:tcPr>
          <w:p w:rsidR="0005644B" w:rsidRPr="00DA08F7" w:rsidRDefault="0005644B">
            <w:pPr>
              <w:spacing w:line="400" w:lineRule="exact"/>
              <w:jc w:val="center"/>
              <w:rPr>
                <w:rFonts w:hAnsi="宋体"/>
                <w:color w:val="000000" w:themeColor="text1"/>
                <w:sz w:val="28"/>
              </w:rPr>
            </w:pPr>
          </w:p>
        </w:tc>
        <w:tc>
          <w:tcPr>
            <w:tcW w:w="840" w:type="dxa"/>
            <w:vAlign w:val="center"/>
          </w:tcPr>
          <w:p w:rsidR="0005644B" w:rsidRPr="00DA08F7" w:rsidRDefault="0005644B">
            <w:pPr>
              <w:spacing w:line="400" w:lineRule="exact"/>
              <w:jc w:val="center"/>
              <w:rPr>
                <w:rFonts w:hAnsi="宋体"/>
                <w:color w:val="000000" w:themeColor="text1"/>
                <w:sz w:val="28"/>
              </w:rPr>
            </w:pPr>
          </w:p>
        </w:tc>
        <w:tc>
          <w:tcPr>
            <w:tcW w:w="1260" w:type="dxa"/>
            <w:vAlign w:val="center"/>
          </w:tcPr>
          <w:p w:rsidR="0005644B" w:rsidRPr="00DA08F7" w:rsidRDefault="0005644B">
            <w:pPr>
              <w:spacing w:line="400" w:lineRule="exact"/>
              <w:jc w:val="center"/>
              <w:rPr>
                <w:rFonts w:hAnsi="宋体"/>
                <w:color w:val="000000" w:themeColor="text1"/>
                <w:sz w:val="28"/>
              </w:rPr>
            </w:pPr>
          </w:p>
        </w:tc>
        <w:tc>
          <w:tcPr>
            <w:tcW w:w="1438" w:type="dxa"/>
            <w:vAlign w:val="center"/>
          </w:tcPr>
          <w:p w:rsidR="0005644B" w:rsidRPr="00DA08F7" w:rsidRDefault="0005644B">
            <w:pPr>
              <w:spacing w:line="400" w:lineRule="exact"/>
              <w:jc w:val="center"/>
              <w:rPr>
                <w:rFonts w:hAnsi="宋体"/>
                <w:color w:val="000000" w:themeColor="text1"/>
                <w:sz w:val="28"/>
              </w:rPr>
            </w:pPr>
          </w:p>
        </w:tc>
        <w:tc>
          <w:tcPr>
            <w:tcW w:w="1502" w:type="dxa"/>
            <w:vAlign w:val="center"/>
          </w:tcPr>
          <w:p w:rsidR="0005644B" w:rsidRPr="00DA08F7" w:rsidRDefault="0005644B">
            <w:pPr>
              <w:spacing w:line="400" w:lineRule="exact"/>
              <w:jc w:val="center"/>
              <w:rPr>
                <w:rFonts w:hAnsi="宋体"/>
                <w:color w:val="000000" w:themeColor="text1"/>
                <w:sz w:val="28"/>
              </w:rPr>
            </w:pPr>
          </w:p>
        </w:tc>
        <w:tc>
          <w:tcPr>
            <w:tcW w:w="1470" w:type="dxa"/>
            <w:vAlign w:val="center"/>
          </w:tcPr>
          <w:p w:rsidR="0005644B" w:rsidRPr="00DA08F7" w:rsidRDefault="0005644B">
            <w:pPr>
              <w:spacing w:line="400" w:lineRule="exact"/>
              <w:jc w:val="center"/>
              <w:rPr>
                <w:rFonts w:hAnsi="宋体"/>
                <w:color w:val="000000" w:themeColor="text1"/>
                <w:sz w:val="28"/>
              </w:rPr>
            </w:pPr>
          </w:p>
        </w:tc>
      </w:tr>
      <w:tr w:rsidR="0005644B" w:rsidRPr="00DA08F7">
        <w:trPr>
          <w:trHeight w:val="453"/>
        </w:trPr>
        <w:tc>
          <w:tcPr>
            <w:tcW w:w="10185" w:type="dxa"/>
            <w:gridSpan w:val="8"/>
          </w:tcPr>
          <w:p w:rsidR="0005644B" w:rsidRPr="00DA08F7" w:rsidRDefault="00BD4462">
            <w:pPr>
              <w:spacing w:line="400" w:lineRule="exact"/>
              <w:rPr>
                <w:rFonts w:hAnsi="宋体"/>
                <w:color w:val="000000" w:themeColor="text1"/>
                <w:sz w:val="24"/>
              </w:rPr>
            </w:pPr>
            <w:r w:rsidRPr="00DA08F7">
              <w:rPr>
                <w:rFonts w:hAnsi="宋体" w:hint="eastAsia"/>
                <w:color w:val="000000" w:themeColor="text1"/>
                <w:sz w:val="24"/>
              </w:rPr>
              <w:t>报价合计（人民币万元）：          大写：</w:t>
            </w:r>
          </w:p>
        </w:tc>
      </w:tr>
    </w:tbl>
    <w:p w:rsidR="0005644B" w:rsidRPr="00DA08F7" w:rsidRDefault="0005644B">
      <w:pPr>
        <w:spacing w:line="400" w:lineRule="exact"/>
        <w:ind w:firstLineChars="200" w:firstLine="480"/>
        <w:jc w:val="left"/>
        <w:rPr>
          <w:rFonts w:hAnsi="宋体"/>
          <w:color w:val="000000" w:themeColor="text1"/>
          <w:sz w:val="24"/>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投标人名称：        （盖章）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法定代表人/单位负责人或授权代表（签字或加盖个人名章）：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投标日期：</w:t>
      </w:r>
    </w:p>
    <w:p w:rsidR="0005644B" w:rsidRPr="00DA08F7" w:rsidRDefault="0005644B">
      <w:pPr>
        <w:adjustRightInd w:val="0"/>
        <w:spacing w:line="400" w:lineRule="exact"/>
        <w:ind w:firstLineChars="200" w:firstLine="480"/>
        <w:jc w:val="left"/>
        <w:rPr>
          <w:rFonts w:hAnsi="宋体"/>
          <w:color w:val="000000" w:themeColor="text1"/>
          <w:sz w:val="24"/>
        </w:rPr>
      </w:pPr>
    </w:p>
    <w:p w:rsidR="0005644B" w:rsidRPr="00DA08F7" w:rsidRDefault="00BD4462">
      <w:pPr>
        <w:spacing w:line="400" w:lineRule="exact"/>
        <w:ind w:left="840" w:hangingChars="350" w:hanging="840"/>
        <w:jc w:val="left"/>
        <w:rPr>
          <w:rFonts w:hAnsi="宋体"/>
          <w:color w:val="000000" w:themeColor="text1"/>
          <w:sz w:val="24"/>
        </w:rPr>
      </w:pPr>
      <w:r w:rsidRPr="00DA08F7">
        <w:rPr>
          <w:rFonts w:hAnsi="宋体" w:hint="eastAsia"/>
          <w:color w:val="000000" w:themeColor="text1"/>
          <w:sz w:val="24"/>
        </w:rPr>
        <w:t>注：</w:t>
      </w:r>
    </w:p>
    <w:p w:rsidR="0005644B" w:rsidRPr="00DA08F7" w:rsidRDefault="00BD4462">
      <w:pPr>
        <w:spacing w:line="400" w:lineRule="exact"/>
        <w:ind w:firstLineChars="200" w:firstLine="480"/>
        <w:rPr>
          <w:rFonts w:hAnsi="宋体"/>
          <w:color w:val="000000" w:themeColor="text1"/>
          <w:sz w:val="24"/>
        </w:rPr>
      </w:pPr>
      <w:r w:rsidRPr="00DA08F7">
        <w:rPr>
          <w:rFonts w:hAnsi="宋体"/>
          <w:color w:val="000000" w:themeColor="text1"/>
          <w:sz w:val="24"/>
        </w:rPr>
        <w:t>1</w:t>
      </w:r>
      <w:r w:rsidRPr="00DA08F7">
        <w:rPr>
          <w:rFonts w:hAnsi="宋体" w:hint="eastAsia"/>
          <w:color w:val="000000" w:themeColor="text1"/>
          <w:sz w:val="24"/>
        </w:rPr>
        <w:t xml:space="preserve">、报价应是最终用户验收合格后的总价，包括设备运输、保险、代理、安装调试、培训、税费、系统集成费用和招标文件规定的其它费用。 </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2、“开标一览表”为多页的，每页均需由法定代表人/单位负责人或授权代表签字并盖投标人印章。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3、“开标一览表”以包为单位填写，除了单独密封递交外，投标文件（正副本）也应当提供，如有遗漏，将有被视为无效投标的风险。</w:t>
      </w:r>
    </w:p>
    <w:p w:rsidR="0005644B" w:rsidRPr="00DA08F7" w:rsidRDefault="0005644B">
      <w:pPr>
        <w:adjustRightInd w:val="0"/>
        <w:spacing w:line="400" w:lineRule="exact"/>
        <w:ind w:firstLineChars="200" w:firstLine="480"/>
        <w:jc w:val="left"/>
        <w:rPr>
          <w:rFonts w:hAnsi="宋体"/>
          <w:color w:val="000000" w:themeColor="text1"/>
          <w:sz w:val="24"/>
        </w:rPr>
      </w:pPr>
    </w:p>
    <w:p w:rsidR="0005644B" w:rsidRPr="00DA08F7" w:rsidRDefault="0005644B">
      <w:pPr>
        <w:adjustRightInd w:val="0"/>
        <w:spacing w:line="400" w:lineRule="exact"/>
        <w:ind w:firstLineChars="200" w:firstLine="480"/>
        <w:jc w:val="left"/>
        <w:rPr>
          <w:rFonts w:hAnsi="宋体"/>
          <w:color w:val="000000" w:themeColor="text1"/>
          <w:sz w:val="24"/>
        </w:rPr>
        <w:sectPr w:rsidR="0005644B" w:rsidRPr="00DA08F7">
          <w:headerReference w:type="even" r:id="rId14"/>
          <w:headerReference w:type="default" r:id="rId15"/>
          <w:footerReference w:type="even" r:id="rId16"/>
          <w:footerReference w:type="default" r:id="rId17"/>
          <w:headerReference w:type="first" r:id="rId18"/>
          <w:footerReference w:type="first" r:id="rId19"/>
          <w:pgSz w:w="11907" w:h="16840"/>
          <w:pgMar w:top="1440" w:right="1800" w:bottom="1440" w:left="1800" w:header="851" w:footer="992" w:gutter="0"/>
          <w:cols w:space="720"/>
          <w:docGrid w:linePitch="312"/>
        </w:sectPr>
      </w:pPr>
    </w:p>
    <w:p w:rsidR="0005644B" w:rsidRPr="00DA08F7" w:rsidRDefault="00BD4462">
      <w:pPr>
        <w:pStyle w:val="2"/>
        <w:spacing w:line="400" w:lineRule="exact"/>
        <w:jc w:val="center"/>
        <w:rPr>
          <w:rFonts w:ascii="宋体" w:hAnsi="宋体"/>
          <w:bCs w:val="0"/>
          <w:color w:val="000000" w:themeColor="text1"/>
          <w:szCs w:val="28"/>
        </w:rPr>
      </w:pPr>
      <w:bookmarkStart w:id="119" w:name="_Toc217446086"/>
      <w:r w:rsidRPr="00DA08F7">
        <w:rPr>
          <w:rFonts w:ascii="宋体" w:hAnsi="宋体" w:hint="eastAsia"/>
          <w:bCs w:val="0"/>
          <w:color w:val="000000" w:themeColor="text1"/>
          <w:szCs w:val="28"/>
        </w:rPr>
        <w:lastRenderedPageBreak/>
        <w:t>五、分项报价明细表</w:t>
      </w:r>
      <w:bookmarkEnd w:id="119"/>
    </w:p>
    <w:p w:rsidR="0005644B" w:rsidRPr="00DA08F7" w:rsidRDefault="0005644B">
      <w:pPr>
        <w:spacing w:line="400" w:lineRule="exact"/>
        <w:rPr>
          <w:rFonts w:hAnsi="宋体"/>
          <w:color w:val="000000" w:themeColor="text1"/>
          <w:sz w:val="28"/>
        </w:rPr>
      </w:pPr>
    </w:p>
    <w:p w:rsidR="0005644B" w:rsidRPr="00DA08F7" w:rsidRDefault="00BD4462">
      <w:pPr>
        <w:spacing w:line="400" w:lineRule="exact"/>
        <w:rPr>
          <w:rFonts w:hAnsi="宋体"/>
          <w:b/>
          <w:bCs/>
          <w:color w:val="000000" w:themeColor="text1"/>
          <w:sz w:val="24"/>
        </w:rPr>
      </w:pPr>
      <w:r w:rsidRPr="00DA08F7">
        <w:rPr>
          <w:rFonts w:hAnsi="宋体" w:hint="eastAsia"/>
          <w:color w:val="000000" w:themeColor="text1"/>
          <w:sz w:val="24"/>
        </w:rPr>
        <w:t xml:space="preserve">招标编号：                                         </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1470"/>
        <w:gridCol w:w="1155"/>
        <w:gridCol w:w="1260"/>
        <w:gridCol w:w="840"/>
        <w:gridCol w:w="840"/>
        <w:gridCol w:w="840"/>
        <w:gridCol w:w="945"/>
        <w:gridCol w:w="1242"/>
      </w:tblGrid>
      <w:tr w:rsidR="0005644B" w:rsidRPr="00DA08F7">
        <w:trPr>
          <w:cantSplit/>
          <w:trHeight w:hRule="exact" w:val="624"/>
          <w:jc w:val="center"/>
        </w:trPr>
        <w:tc>
          <w:tcPr>
            <w:tcW w:w="683" w:type="dxa"/>
            <w:vAlign w:val="center"/>
          </w:tcPr>
          <w:p w:rsidR="0005644B" w:rsidRPr="00DA08F7" w:rsidRDefault="00BD4462">
            <w:pPr>
              <w:snapToGrid w:val="0"/>
              <w:spacing w:line="400" w:lineRule="exact"/>
              <w:rPr>
                <w:rFonts w:hAnsi="宋体"/>
                <w:color w:val="000000" w:themeColor="text1"/>
                <w:sz w:val="21"/>
                <w:szCs w:val="21"/>
              </w:rPr>
            </w:pPr>
            <w:r w:rsidRPr="00DA08F7">
              <w:rPr>
                <w:rFonts w:hAnsi="宋体" w:hint="eastAsia"/>
                <w:color w:val="000000" w:themeColor="text1"/>
                <w:sz w:val="21"/>
                <w:szCs w:val="21"/>
              </w:rPr>
              <w:t>序号</w:t>
            </w:r>
          </w:p>
        </w:tc>
        <w:tc>
          <w:tcPr>
            <w:tcW w:w="1470" w:type="dxa"/>
            <w:vAlign w:val="center"/>
          </w:tcPr>
          <w:p w:rsidR="0005644B" w:rsidRPr="00DA08F7" w:rsidRDefault="00BD4462">
            <w:pPr>
              <w:snapToGrid w:val="0"/>
              <w:spacing w:line="400" w:lineRule="exact"/>
              <w:jc w:val="center"/>
              <w:rPr>
                <w:rFonts w:hAnsi="宋体"/>
                <w:color w:val="000000" w:themeColor="text1"/>
                <w:sz w:val="21"/>
                <w:szCs w:val="21"/>
              </w:rPr>
            </w:pPr>
            <w:r w:rsidRPr="00DA08F7">
              <w:rPr>
                <w:rFonts w:hAnsi="宋体" w:hint="eastAsia"/>
                <w:color w:val="000000" w:themeColor="text1"/>
                <w:sz w:val="21"/>
                <w:szCs w:val="21"/>
              </w:rPr>
              <w:t>产品名称</w:t>
            </w:r>
          </w:p>
        </w:tc>
        <w:tc>
          <w:tcPr>
            <w:tcW w:w="1155" w:type="dxa"/>
            <w:vAlign w:val="center"/>
          </w:tcPr>
          <w:p w:rsidR="0005644B" w:rsidRPr="00DA08F7" w:rsidRDefault="00BD4462">
            <w:pPr>
              <w:snapToGrid w:val="0"/>
              <w:spacing w:line="400" w:lineRule="exact"/>
              <w:rPr>
                <w:rFonts w:hAnsi="宋体"/>
                <w:color w:val="000000" w:themeColor="text1"/>
                <w:sz w:val="21"/>
                <w:szCs w:val="21"/>
              </w:rPr>
            </w:pPr>
            <w:r w:rsidRPr="00DA08F7">
              <w:rPr>
                <w:rFonts w:hAnsi="宋体" w:hint="eastAsia"/>
                <w:color w:val="000000" w:themeColor="text1"/>
                <w:sz w:val="21"/>
                <w:szCs w:val="21"/>
              </w:rPr>
              <w:t>规格型号</w:t>
            </w:r>
          </w:p>
        </w:tc>
        <w:tc>
          <w:tcPr>
            <w:tcW w:w="1260" w:type="dxa"/>
            <w:vAlign w:val="center"/>
          </w:tcPr>
          <w:p w:rsidR="0005644B" w:rsidRPr="00DA08F7" w:rsidRDefault="00BD4462">
            <w:pPr>
              <w:snapToGrid w:val="0"/>
              <w:spacing w:line="400" w:lineRule="exact"/>
              <w:rPr>
                <w:rFonts w:hAnsi="宋体"/>
                <w:color w:val="000000" w:themeColor="text1"/>
                <w:sz w:val="21"/>
                <w:szCs w:val="21"/>
              </w:rPr>
            </w:pPr>
            <w:r w:rsidRPr="00DA08F7">
              <w:rPr>
                <w:rFonts w:hAnsi="宋体" w:hint="eastAsia"/>
                <w:color w:val="000000" w:themeColor="text1"/>
                <w:sz w:val="21"/>
                <w:szCs w:val="21"/>
              </w:rPr>
              <w:t xml:space="preserve">  品牌</w:t>
            </w:r>
          </w:p>
        </w:tc>
        <w:tc>
          <w:tcPr>
            <w:tcW w:w="840" w:type="dxa"/>
            <w:vAlign w:val="center"/>
          </w:tcPr>
          <w:p w:rsidR="0005644B" w:rsidRPr="00DA08F7" w:rsidRDefault="00BD4462">
            <w:pPr>
              <w:snapToGrid w:val="0"/>
              <w:spacing w:line="400" w:lineRule="exact"/>
              <w:rPr>
                <w:rFonts w:hAnsi="宋体"/>
                <w:color w:val="000000" w:themeColor="text1"/>
                <w:sz w:val="21"/>
                <w:szCs w:val="21"/>
              </w:rPr>
            </w:pPr>
            <w:r w:rsidRPr="00DA08F7">
              <w:rPr>
                <w:rFonts w:hAnsi="宋体" w:hint="eastAsia"/>
                <w:color w:val="000000" w:themeColor="text1"/>
                <w:sz w:val="21"/>
                <w:szCs w:val="21"/>
              </w:rPr>
              <w:t>单位</w:t>
            </w:r>
          </w:p>
        </w:tc>
        <w:tc>
          <w:tcPr>
            <w:tcW w:w="840" w:type="dxa"/>
            <w:vAlign w:val="center"/>
          </w:tcPr>
          <w:p w:rsidR="0005644B" w:rsidRPr="00DA08F7" w:rsidRDefault="00BD4462">
            <w:pPr>
              <w:snapToGrid w:val="0"/>
              <w:spacing w:line="400" w:lineRule="exact"/>
              <w:rPr>
                <w:rFonts w:hAnsi="宋体"/>
                <w:color w:val="000000" w:themeColor="text1"/>
                <w:sz w:val="21"/>
                <w:szCs w:val="21"/>
              </w:rPr>
            </w:pPr>
            <w:r w:rsidRPr="00DA08F7">
              <w:rPr>
                <w:rFonts w:hAnsi="宋体" w:hint="eastAsia"/>
                <w:color w:val="000000" w:themeColor="text1"/>
                <w:sz w:val="21"/>
                <w:szCs w:val="21"/>
              </w:rPr>
              <w:t xml:space="preserve"> 数量</w:t>
            </w:r>
          </w:p>
        </w:tc>
        <w:tc>
          <w:tcPr>
            <w:tcW w:w="840" w:type="dxa"/>
            <w:vAlign w:val="center"/>
          </w:tcPr>
          <w:p w:rsidR="0005644B" w:rsidRPr="00DA08F7" w:rsidRDefault="00BD4462">
            <w:pPr>
              <w:snapToGrid w:val="0"/>
              <w:spacing w:line="400" w:lineRule="exact"/>
              <w:rPr>
                <w:rFonts w:hAnsi="宋体"/>
                <w:color w:val="000000" w:themeColor="text1"/>
                <w:sz w:val="21"/>
                <w:szCs w:val="21"/>
              </w:rPr>
            </w:pPr>
            <w:r w:rsidRPr="00DA08F7">
              <w:rPr>
                <w:rFonts w:hAnsi="宋体" w:hint="eastAsia"/>
                <w:color w:val="000000" w:themeColor="text1"/>
                <w:sz w:val="21"/>
                <w:szCs w:val="21"/>
              </w:rPr>
              <w:t xml:space="preserve"> 单价</w:t>
            </w:r>
          </w:p>
        </w:tc>
        <w:tc>
          <w:tcPr>
            <w:tcW w:w="945" w:type="dxa"/>
            <w:vAlign w:val="center"/>
          </w:tcPr>
          <w:p w:rsidR="0005644B" w:rsidRPr="00DA08F7" w:rsidRDefault="00BD4462">
            <w:pPr>
              <w:snapToGrid w:val="0"/>
              <w:spacing w:line="400" w:lineRule="exact"/>
              <w:rPr>
                <w:rFonts w:hAnsi="宋体"/>
                <w:color w:val="000000" w:themeColor="text1"/>
                <w:sz w:val="21"/>
                <w:szCs w:val="21"/>
              </w:rPr>
            </w:pPr>
            <w:r w:rsidRPr="00DA08F7">
              <w:rPr>
                <w:rFonts w:hAnsi="宋体" w:hint="eastAsia"/>
                <w:color w:val="000000" w:themeColor="text1"/>
                <w:sz w:val="21"/>
                <w:szCs w:val="21"/>
              </w:rPr>
              <w:t>金额</w:t>
            </w:r>
          </w:p>
        </w:tc>
        <w:tc>
          <w:tcPr>
            <w:tcW w:w="1242" w:type="dxa"/>
            <w:vAlign w:val="center"/>
          </w:tcPr>
          <w:p w:rsidR="0005644B" w:rsidRPr="00DA08F7" w:rsidRDefault="00BD4462">
            <w:pPr>
              <w:snapToGrid w:val="0"/>
              <w:spacing w:line="400" w:lineRule="exact"/>
              <w:ind w:firstLineChars="50" w:firstLine="105"/>
              <w:rPr>
                <w:rFonts w:hAnsi="宋体"/>
                <w:color w:val="000000" w:themeColor="text1"/>
                <w:sz w:val="21"/>
                <w:szCs w:val="21"/>
              </w:rPr>
            </w:pPr>
            <w:r w:rsidRPr="00DA08F7">
              <w:rPr>
                <w:rFonts w:hAnsi="宋体" w:hint="eastAsia"/>
                <w:color w:val="000000" w:themeColor="text1"/>
                <w:sz w:val="21"/>
                <w:szCs w:val="21"/>
              </w:rPr>
              <w:t>备注</w:t>
            </w:r>
          </w:p>
        </w:tc>
      </w:tr>
      <w:tr w:rsidR="0005644B" w:rsidRPr="00DA08F7">
        <w:trPr>
          <w:cantSplit/>
          <w:trHeight w:val="680"/>
          <w:jc w:val="center"/>
        </w:trPr>
        <w:tc>
          <w:tcPr>
            <w:tcW w:w="683" w:type="dxa"/>
            <w:vAlign w:val="center"/>
          </w:tcPr>
          <w:p w:rsidR="0005644B" w:rsidRPr="00DA08F7" w:rsidRDefault="0005644B">
            <w:pPr>
              <w:snapToGrid w:val="0"/>
              <w:spacing w:line="400" w:lineRule="exact"/>
              <w:jc w:val="center"/>
              <w:rPr>
                <w:rFonts w:hAnsi="宋体"/>
                <w:color w:val="000000" w:themeColor="text1"/>
                <w:sz w:val="24"/>
              </w:rPr>
            </w:pPr>
          </w:p>
        </w:tc>
        <w:tc>
          <w:tcPr>
            <w:tcW w:w="1470" w:type="dxa"/>
            <w:vAlign w:val="center"/>
          </w:tcPr>
          <w:p w:rsidR="0005644B" w:rsidRPr="00DA08F7" w:rsidRDefault="0005644B">
            <w:pPr>
              <w:snapToGrid w:val="0"/>
              <w:spacing w:line="400" w:lineRule="exact"/>
              <w:jc w:val="center"/>
              <w:rPr>
                <w:rFonts w:hAnsi="宋体"/>
                <w:color w:val="000000" w:themeColor="text1"/>
                <w:sz w:val="24"/>
              </w:rPr>
            </w:pPr>
          </w:p>
        </w:tc>
        <w:tc>
          <w:tcPr>
            <w:tcW w:w="1155" w:type="dxa"/>
            <w:vAlign w:val="center"/>
          </w:tcPr>
          <w:p w:rsidR="0005644B" w:rsidRPr="00DA08F7" w:rsidRDefault="0005644B">
            <w:pPr>
              <w:snapToGrid w:val="0"/>
              <w:spacing w:line="400" w:lineRule="exact"/>
              <w:jc w:val="center"/>
              <w:rPr>
                <w:rFonts w:hAnsi="宋体"/>
                <w:color w:val="000000" w:themeColor="text1"/>
                <w:sz w:val="24"/>
              </w:rPr>
            </w:pPr>
          </w:p>
        </w:tc>
        <w:tc>
          <w:tcPr>
            <w:tcW w:w="126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945" w:type="dxa"/>
            <w:vAlign w:val="center"/>
          </w:tcPr>
          <w:p w:rsidR="0005644B" w:rsidRPr="00DA08F7" w:rsidRDefault="0005644B">
            <w:pPr>
              <w:snapToGrid w:val="0"/>
              <w:spacing w:line="400" w:lineRule="exact"/>
              <w:jc w:val="center"/>
              <w:rPr>
                <w:rFonts w:hAnsi="宋体"/>
                <w:color w:val="000000" w:themeColor="text1"/>
                <w:sz w:val="24"/>
              </w:rPr>
            </w:pPr>
          </w:p>
        </w:tc>
        <w:tc>
          <w:tcPr>
            <w:tcW w:w="1242" w:type="dxa"/>
            <w:vAlign w:val="center"/>
          </w:tcPr>
          <w:p w:rsidR="0005644B" w:rsidRPr="00DA08F7" w:rsidRDefault="0005644B">
            <w:pPr>
              <w:snapToGrid w:val="0"/>
              <w:spacing w:line="400" w:lineRule="exact"/>
              <w:jc w:val="center"/>
              <w:rPr>
                <w:rFonts w:hAnsi="宋体"/>
                <w:color w:val="000000" w:themeColor="text1"/>
                <w:sz w:val="24"/>
              </w:rPr>
            </w:pPr>
          </w:p>
        </w:tc>
      </w:tr>
      <w:tr w:rsidR="0005644B" w:rsidRPr="00DA08F7">
        <w:trPr>
          <w:cantSplit/>
          <w:trHeight w:val="680"/>
          <w:jc w:val="center"/>
        </w:trPr>
        <w:tc>
          <w:tcPr>
            <w:tcW w:w="683" w:type="dxa"/>
            <w:vAlign w:val="center"/>
          </w:tcPr>
          <w:p w:rsidR="0005644B" w:rsidRPr="00DA08F7" w:rsidRDefault="0005644B">
            <w:pPr>
              <w:snapToGrid w:val="0"/>
              <w:spacing w:line="400" w:lineRule="exact"/>
              <w:jc w:val="center"/>
              <w:rPr>
                <w:rFonts w:hAnsi="宋体"/>
                <w:color w:val="000000" w:themeColor="text1"/>
                <w:sz w:val="24"/>
              </w:rPr>
            </w:pPr>
          </w:p>
        </w:tc>
        <w:tc>
          <w:tcPr>
            <w:tcW w:w="1470" w:type="dxa"/>
            <w:vAlign w:val="center"/>
          </w:tcPr>
          <w:p w:rsidR="0005644B" w:rsidRPr="00DA08F7" w:rsidRDefault="0005644B">
            <w:pPr>
              <w:snapToGrid w:val="0"/>
              <w:spacing w:line="400" w:lineRule="exact"/>
              <w:jc w:val="center"/>
              <w:rPr>
                <w:rFonts w:hAnsi="宋体"/>
                <w:color w:val="000000" w:themeColor="text1"/>
                <w:sz w:val="24"/>
              </w:rPr>
            </w:pPr>
          </w:p>
        </w:tc>
        <w:tc>
          <w:tcPr>
            <w:tcW w:w="1155" w:type="dxa"/>
            <w:vAlign w:val="center"/>
          </w:tcPr>
          <w:p w:rsidR="0005644B" w:rsidRPr="00DA08F7" w:rsidRDefault="0005644B">
            <w:pPr>
              <w:snapToGrid w:val="0"/>
              <w:spacing w:line="400" w:lineRule="exact"/>
              <w:jc w:val="center"/>
              <w:rPr>
                <w:rFonts w:hAnsi="宋体"/>
                <w:color w:val="000000" w:themeColor="text1"/>
                <w:sz w:val="24"/>
              </w:rPr>
            </w:pPr>
          </w:p>
        </w:tc>
        <w:tc>
          <w:tcPr>
            <w:tcW w:w="126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945" w:type="dxa"/>
            <w:vAlign w:val="center"/>
          </w:tcPr>
          <w:p w:rsidR="0005644B" w:rsidRPr="00DA08F7" w:rsidRDefault="0005644B">
            <w:pPr>
              <w:snapToGrid w:val="0"/>
              <w:spacing w:line="400" w:lineRule="exact"/>
              <w:jc w:val="center"/>
              <w:rPr>
                <w:rFonts w:hAnsi="宋体"/>
                <w:color w:val="000000" w:themeColor="text1"/>
                <w:sz w:val="24"/>
              </w:rPr>
            </w:pPr>
          </w:p>
        </w:tc>
        <w:tc>
          <w:tcPr>
            <w:tcW w:w="1242" w:type="dxa"/>
            <w:vAlign w:val="center"/>
          </w:tcPr>
          <w:p w:rsidR="0005644B" w:rsidRPr="00DA08F7" w:rsidRDefault="0005644B">
            <w:pPr>
              <w:snapToGrid w:val="0"/>
              <w:spacing w:line="400" w:lineRule="exact"/>
              <w:jc w:val="center"/>
              <w:rPr>
                <w:rFonts w:hAnsi="宋体"/>
                <w:color w:val="000000" w:themeColor="text1"/>
                <w:sz w:val="24"/>
              </w:rPr>
            </w:pPr>
          </w:p>
        </w:tc>
      </w:tr>
      <w:tr w:rsidR="0005644B" w:rsidRPr="00DA08F7">
        <w:trPr>
          <w:cantSplit/>
          <w:trHeight w:val="680"/>
          <w:jc w:val="center"/>
        </w:trPr>
        <w:tc>
          <w:tcPr>
            <w:tcW w:w="683" w:type="dxa"/>
            <w:vAlign w:val="center"/>
          </w:tcPr>
          <w:p w:rsidR="0005644B" w:rsidRPr="00DA08F7" w:rsidRDefault="0005644B">
            <w:pPr>
              <w:snapToGrid w:val="0"/>
              <w:spacing w:line="400" w:lineRule="exact"/>
              <w:jc w:val="center"/>
              <w:rPr>
                <w:rFonts w:hAnsi="宋体"/>
                <w:color w:val="000000" w:themeColor="text1"/>
                <w:sz w:val="24"/>
              </w:rPr>
            </w:pPr>
          </w:p>
        </w:tc>
        <w:tc>
          <w:tcPr>
            <w:tcW w:w="1470" w:type="dxa"/>
            <w:vAlign w:val="center"/>
          </w:tcPr>
          <w:p w:rsidR="0005644B" w:rsidRPr="00DA08F7" w:rsidRDefault="0005644B">
            <w:pPr>
              <w:snapToGrid w:val="0"/>
              <w:spacing w:line="400" w:lineRule="exact"/>
              <w:jc w:val="center"/>
              <w:rPr>
                <w:rFonts w:hAnsi="宋体"/>
                <w:color w:val="000000" w:themeColor="text1"/>
                <w:sz w:val="24"/>
              </w:rPr>
            </w:pPr>
          </w:p>
        </w:tc>
        <w:tc>
          <w:tcPr>
            <w:tcW w:w="1155" w:type="dxa"/>
            <w:vAlign w:val="center"/>
          </w:tcPr>
          <w:p w:rsidR="0005644B" w:rsidRPr="00DA08F7" w:rsidRDefault="0005644B">
            <w:pPr>
              <w:snapToGrid w:val="0"/>
              <w:spacing w:line="400" w:lineRule="exact"/>
              <w:jc w:val="center"/>
              <w:rPr>
                <w:rFonts w:hAnsi="宋体"/>
                <w:color w:val="000000" w:themeColor="text1"/>
                <w:sz w:val="24"/>
              </w:rPr>
            </w:pPr>
          </w:p>
        </w:tc>
        <w:tc>
          <w:tcPr>
            <w:tcW w:w="126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945" w:type="dxa"/>
            <w:vAlign w:val="center"/>
          </w:tcPr>
          <w:p w:rsidR="0005644B" w:rsidRPr="00DA08F7" w:rsidRDefault="0005644B">
            <w:pPr>
              <w:snapToGrid w:val="0"/>
              <w:spacing w:line="400" w:lineRule="exact"/>
              <w:jc w:val="center"/>
              <w:rPr>
                <w:rFonts w:hAnsi="宋体"/>
                <w:color w:val="000000" w:themeColor="text1"/>
                <w:sz w:val="24"/>
              </w:rPr>
            </w:pPr>
          </w:p>
        </w:tc>
        <w:tc>
          <w:tcPr>
            <w:tcW w:w="1242" w:type="dxa"/>
            <w:vAlign w:val="center"/>
          </w:tcPr>
          <w:p w:rsidR="0005644B" w:rsidRPr="00DA08F7" w:rsidRDefault="0005644B">
            <w:pPr>
              <w:snapToGrid w:val="0"/>
              <w:spacing w:line="400" w:lineRule="exact"/>
              <w:jc w:val="center"/>
              <w:rPr>
                <w:rFonts w:hAnsi="宋体"/>
                <w:color w:val="000000" w:themeColor="text1"/>
                <w:sz w:val="24"/>
              </w:rPr>
            </w:pPr>
          </w:p>
        </w:tc>
      </w:tr>
      <w:tr w:rsidR="0005644B" w:rsidRPr="00DA08F7">
        <w:trPr>
          <w:cantSplit/>
          <w:trHeight w:val="680"/>
          <w:jc w:val="center"/>
        </w:trPr>
        <w:tc>
          <w:tcPr>
            <w:tcW w:w="683" w:type="dxa"/>
            <w:vAlign w:val="center"/>
          </w:tcPr>
          <w:p w:rsidR="0005644B" w:rsidRPr="00DA08F7" w:rsidRDefault="0005644B">
            <w:pPr>
              <w:snapToGrid w:val="0"/>
              <w:spacing w:line="400" w:lineRule="exact"/>
              <w:jc w:val="center"/>
              <w:rPr>
                <w:rFonts w:hAnsi="宋体"/>
                <w:color w:val="000000" w:themeColor="text1"/>
                <w:sz w:val="24"/>
              </w:rPr>
            </w:pPr>
          </w:p>
        </w:tc>
        <w:tc>
          <w:tcPr>
            <w:tcW w:w="1470" w:type="dxa"/>
            <w:vAlign w:val="center"/>
          </w:tcPr>
          <w:p w:rsidR="0005644B" w:rsidRPr="00DA08F7" w:rsidRDefault="0005644B">
            <w:pPr>
              <w:snapToGrid w:val="0"/>
              <w:spacing w:line="400" w:lineRule="exact"/>
              <w:jc w:val="center"/>
              <w:rPr>
                <w:rFonts w:hAnsi="宋体"/>
                <w:color w:val="000000" w:themeColor="text1"/>
                <w:sz w:val="24"/>
              </w:rPr>
            </w:pPr>
          </w:p>
        </w:tc>
        <w:tc>
          <w:tcPr>
            <w:tcW w:w="1155" w:type="dxa"/>
            <w:vAlign w:val="center"/>
          </w:tcPr>
          <w:p w:rsidR="0005644B" w:rsidRPr="00DA08F7" w:rsidRDefault="0005644B">
            <w:pPr>
              <w:snapToGrid w:val="0"/>
              <w:spacing w:line="400" w:lineRule="exact"/>
              <w:jc w:val="center"/>
              <w:rPr>
                <w:rFonts w:hAnsi="宋体"/>
                <w:color w:val="000000" w:themeColor="text1"/>
                <w:sz w:val="24"/>
              </w:rPr>
            </w:pPr>
          </w:p>
        </w:tc>
        <w:tc>
          <w:tcPr>
            <w:tcW w:w="126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945" w:type="dxa"/>
            <w:vAlign w:val="center"/>
          </w:tcPr>
          <w:p w:rsidR="0005644B" w:rsidRPr="00DA08F7" w:rsidRDefault="0005644B">
            <w:pPr>
              <w:snapToGrid w:val="0"/>
              <w:spacing w:line="400" w:lineRule="exact"/>
              <w:jc w:val="center"/>
              <w:rPr>
                <w:rFonts w:hAnsi="宋体"/>
                <w:color w:val="000000" w:themeColor="text1"/>
                <w:sz w:val="24"/>
              </w:rPr>
            </w:pPr>
          </w:p>
        </w:tc>
        <w:tc>
          <w:tcPr>
            <w:tcW w:w="1242" w:type="dxa"/>
            <w:vAlign w:val="center"/>
          </w:tcPr>
          <w:p w:rsidR="0005644B" w:rsidRPr="00DA08F7" w:rsidRDefault="0005644B">
            <w:pPr>
              <w:snapToGrid w:val="0"/>
              <w:spacing w:line="400" w:lineRule="exact"/>
              <w:jc w:val="center"/>
              <w:rPr>
                <w:rFonts w:hAnsi="宋体"/>
                <w:color w:val="000000" w:themeColor="text1"/>
                <w:sz w:val="24"/>
              </w:rPr>
            </w:pPr>
          </w:p>
        </w:tc>
      </w:tr>
      <w:tr w:rsidR="0005644B" w:rsidRPr="00DA08F7">
        <w:trPr>
          <w:cantSplit/>
          <w:trHeight w:val="680"/>
          <w:jc w:val="center"/>
        </w:trPr>
        <w:tc>
          <w:tcPr>
            <w:tcW w:w="683" w:type="dxa"/>
            <w:vAlign w:val="center"/>
          </w:tcPr>
          <w:p w:rsidR="0005644B" w:rsidRPr="00DA08F7" w:rsidRDefault="0005644B">
            <w:pPr>
              <w:snapToGrid w:val="0"/>
              <w:spacing w:line="400" w:lineRule="exact"/>
              <w:jc w:val="center"/>
              <w:rPr>
                <w:rFonts w:hAnsi="宋体"/>
                <w:color w:val="000000" w:themeColor="text1"/>
                <w:sz w:val="24"/>
              </w:rPr>
            </w:pPr>
          </w:p>
        </w:tc>
        <w:tc>
          <w:tcPr>
            <w:tcW w:w="1470" w:type="dxa"/>
            <w:vAlign w:val="center"/>
          </w:tcPr>
          <w:p w:rsidR="0005644B" w:rsidRPr="00DA08F7" w:rsidRDefault="0005644B">
            <w:pPr>
              <w:snapToGrid w:val="0"/>
              <w:spacing w:line="400" w:lineRule="exact"/>
              <w:jc w:val="center"/>
              <w:rPr>
                <w:rFonts w:hAnsi="宋体"/>
                <w:color w:val="000000" w:themeColor="text1"/>
                <w:sz w:val="24"/>
              </w:rPr>
            </w:pPr>
          </w:p>
        </w:tc>
        <w:tc>
          <w:tcPr>
            <w:tcW w:w="1155" w:type="dxa"/>
            <w:vAlign w:val="center"/>
          </w:tcPr>
          <w:p w:rsidR="0005644B" w:rsidRPr="00DA08F7" w:rsidRDefault="0005644B">
            <w:pPr>
              <w:snapToGrid w:val="0"/>
              <w:spacing w:line="400" w:lineRule="exact"/>
              <w:jc w:val="center"/>
              <w:rPr>
                <w:rFonts w:hAnsi="宋体"/>
                <w:color w:val="000000" w:themeColor="text1"/>
                <w:sz w:val="24"/>
              </w:rPr>
            </w:pPr>
          </w:p>
        </w:tc>
        <w:tc>
          <w:tcPr>
            <w:tcW w:w="126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945" w:type="dxa"/>
            <w:vAlign w:val="center"/>
          </w:tcPr>
          <w:p w:rsidR="0005644B" w:rsidRPr="00DA08F7" w:rsidRDefault="0005644B">
            <w:pPr>
              <w:snapToGrid w:val="0"/>
              <w:spacing w:line="400" w:lineRule="exact"/>
              <w:jc w:val="center"/>
              <w:rPr>
                <w:rFonts w:hAnsi="宋体"/>
                <w:color w:val="000000" w:themeColor="text1"/>
                <w:sz w:val="24"/>
              </w:rPr>
            </w:pPr>
          </w:p>
        </w:tc>
        <w:tc>
          <w:tcPr>
            <w:tcW w:w="1242" w:type="dxa"/>
            <w:vAlign w:val="center"/>
          </w:tcPr>
          <w:p w:rsidR="0005644B" w:rsidRPr="00DA08F7" w:rsidRDefault="0005644B">
            <w:pPr>
              <w:snapToGrid w:val="0"/>
              <w:spacing w:line="400" w:lineRule="exact"/>
              <w:jc w:val="center"/>
              <w:rPr>
                <w:rFonts w:hAnsi="宋体"/>
                <w:color w:val="000000" w:themeColor="text1"/>
                <w:sz w:val="24"/>
              </w:rPr>
            </w:pPr>
          </w:p>
        </w:tc>
      </w:tr>
      <w:tr w:rsidR="0005644B" w:rsidRPr="00DA08F7">
        <w:trPr>
          <w:cantSplit/>
          <w:trHeight w:val="680"/>
          <w:jc w:val="center"/>
        </w:trPr>
        <w:tc>
          <w:tcPr>
            <w:tcW w:w="683" w:type="dxa"/>
            <w:vAlign w:val="center"/>
          </w:tcPr>
          <w:p w:rsidR="0005644B" w:rsidRPr="00DA08F7" w:rsidRDefault="0005644B">
            <w:pPr>
              <w:snapToGrid w:val="0"/>
              <w:spacing w:line="400" w:lineRule="exact"/>
              <w:jc w:val="center"/>
              <w:rPr>
                <w:rFonts w:hAnsi="宋体"/>
                <w:color w:val="000000" w:themeColor="text1"/>
                <w:sz w:val="24"/>
              </w:rPr>
            </w:pPr>
          </w:p>
        </w:tc>
        <w:tc>
          <w:tcPr>
            <w:tcW w:w="1470" w:type="dxa"/>
            <w:vAlign w:val="center"/>
          </w:tcPr>
          <w:p w:rsidR="0005644B" w:rsidRPr="00DA08F7" w:rsidRDefault="0005644B">
            <w:pPr>
              <w:snapToGrid w:val="0"/>
              <w:spacing w:line="400" w:lineRule="exact"/>
              <w:jc w:val="center"/>
              <w:rPr>
                <w:rFonts w:hAnsi="宋体"/>
                <w:color w:val="000000" w:themeColor="text1"/>
                <w:sz w:val="24"/>
              </w:rPr>
            </w:pPr>
          </w:p>
        </w:tc>
        <w:tc>
          <w:tcPr>
            <w:tcW w:w="1155" w:type="dxa"/>
            <w:vAlign w:val="center"/>
          </w:tcPr>
          <w:p w:rsidR="0005644B" w:rsidRPr="00DA08F7" w:rsidRDefault="0005644B">
            <w:pPr>
              <w:snapToGrid w:val="0"/>
              <w:spacing w:line="400" w:lineRule="exact"/>
              <w:jc w:val="center"/>
              <w:rPr>
                <w:rFonts w:hAnsi="宋体"/>
                <w:color w:val="000000" w:themeColor="text1"/>
                <w:sz w:val="24"/>
              </w:rPr>
            </w:pPr>
          </w:p>
        </w:tc>
        <w:tc>
          <w:tcPr>
            <w:tcW w:w="126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840" w:type="dxa"/>
            <w:vAlign w:val="center"/>
          </w:tcPr>
          <w:p w:rsidR="0005644B" w:rsidRPr="00DA08F7" w:rsidRDefault="0005644B">
            <w:pPr>
              <w:snapToGrid w:val="0"/>
              <w:spacing w:line="400" w:lineRule="exact"/>
              <w:jc w:val="center"/>
              <w:rPr>
                <w:rFonts w:hAnsi="宋体"/>
                <w:color w:val="000000" w:themeColor="text1"/>
                <w:sz w:val="24"/>
              </w:rPr>
            </w:pPr>
          </w:p>
        </w:tc>
        <w:tc>
          <w:tcPr>
            <w:tcW w:w="945" w:type="dxa"/>
            <w:vAlign w:val="center"/>
          </w:tcPr>
          <w:p w:rsidR="0005644B" w:rsidRPr="00DA08F7" w:rsidRDefault="0005644B">
            <w:pPr>
              <w:snapToGrid w:val="0"/>
              <w:spacing w:line="400" w:lineRule="exact"/>
              <w:jc w:val="center"/>
              <w:rPr>
                <w:rFonts w:hAnsi="宋体"/>
                <w:color w:val="000000" w:themeColor="text1"/>
                <w:sz w:val="24"/>
              </w:rPr>
            </w:pPr>
          </w:p>
        </w:tc>
        <w:tc>
          <w:tcPr>
            <w:tcW w:w="1242" w:type="dxa"/>
            <w:vAlign w:val="center"/>
          </w:tcPr>
          <w:p w:rsidR="0005644B" w:rsidRPr="00DA08F7" w:rsidRDefault="0005644B">
            <w:pPr>
              <w:snapToGrid w:val="0"/>
              <w:spacing w:line="400" w:lineRule="exact"/>
              <w:jc w:val="center"/>
              <w:rPr>
                <w:rFonts w:hAnsi="宋体"/>
                <w:color w:val="000000" w:themeColor="text1"/>
                <w:sz w:val="24"/>
              </w:rPr>
            </w:pPr>
          </w:p>
        </w:tc>
      </w:tr>
      <w:tr w:rsidR="0005644B" w:rsidRPr="00DA08F7">
        <w:trPr>
          <w:cantSplit/>
          <w:trHeight w:val="680"/>
          <w:jc w:val="center"/>
        </w:trPr>
        <w:tc>
          <w:tcPr>
            <w:tcW w:w="683" w:type="dxa"/>
            <w:vAlign w:val="center"/>
          </w:tcPr>
          <w:p w:rsidR="0005644B" w:rsidRPr="00DA08F7" w:rsidRDefault="0005644B">
            <w:pPr>
              <w:snapToGrid w:val="0"/>
              <w:spacing w:line="400" w:lineRule="exact"/>
              <w:jc w:val="center"/>
              <w:rPr>
                <w:rFonts w:hAnsi="宋体"/>
                <w:color w:val="000000" w:themeColor="text1"/>
                <w:sz w:val="24"/>
              </w:rPr>
            </w:pPr>
          </w:p>
        </w:tc>
        <w:tc>
          <w:tcPr>
            <w:tcW w:w="6405" w:type="dxa"/>
            <w:gridSpan w:val="6"/>
            <w:vAlign w:val="center"/>
          </w:tcPr>
          <w:p w:rsidR="0005644B" w:rsidRPr="00DA08F7" w:rsidRDefault="00BD4462">
            <w:pPr>
              <w:snapToGrid w:val="0"/>
              <w:spacing w:line="400" w:lineRule="exact"/>
              <w:ind w:firstLineChars="250" w:firstLine="600"/>
              <w:rPr>
                <w:rFonts w:hAnsi="宋体"/>
                <w:color w:val="000000" w:themeColor="text1"/>
                <w:sz w:val="24"/>
              </w:rPr>
            </w:pPr>
            <w:r w:rsidRPr="00DA08F7">
              <w:rPr>
                <w:rFonts w:hAnsi="宋体" w:hint="eastAsia"/>
                <w:color w:val="000000" w:themeColor="text1"/>
                <w:sz w:val="24"/>
              </w:rPr>
              <w:t>分项报价合计（人民币万元）</w:t>
            </w:r>
          </w:p>
        </w:tc>
        <w:tc>
          <w:tcPr>
            <w:tcW w:w="945" w:type="dxa"/>
            <w:vAlign w:val="center"/>
          </w:tcPr>
          <w:p w:rsidR="0005644B" w:rsidRPr="00DA08F7" w:rsidRDefault="0005644B">
            <w:pPr>
              <w:snapToGrid w:val="0"/>
              <w:spacing w:line="400" w:lineRule="exact"/>
              <w:rPr>
                <w:rFonts w:hAnsi="宋体"/>
                <w:color w:val="000000" w:themeColor="text1"/>
                <w:sz w:val="24"/>
              </w:rPr>
            </w:pPr>
          </w:p>
        </w:tc>
        <w:tc>
          <w:tcPr>
            <w:tcW w:w="1242" w:type="dxa"/>
            <w:vAlign w:val="center"/>
          </w:tcPr>
          <w:p w:rsidR="0005644B" w:rsidRPr="00DA08F7" w:rsidRDefault="0005644B">
            <w:pPr>
              <w:snapToGrid w:val="0"/>
              <w:spacing w:line="400" w:lineRule="exact"/>
              <w:jc w:val="center"/>
              <w:rPr>
                <w:rFonts w:hAnsi="宋体"/>
                <w:color w:val="000000" w:themeColor="text1"/>
                <w:sz w:val="24"/>
              </w:rPr>
            </w:pPr>
          </w:p>
        </w:tc>
      </w:tr>
    </w:tbl>
    <w:p w:rsidR="0005644B" w:rsidRPr="00DA08F7" w:rsidRDefault="0005644B">
      <w:pPr>
        <w:adjustRightInd w:val="0"/>
        <w:spacing w:line="400" w:lineRule="exact"/>
        <w:ind w:firstLineChars="200" w:firstLine="560"/>
        <w:jc w:val="left"/>
        <w:rPr>
          <w:rFonts w:hAnsi="宋体"/>
          <w:color w:val="000000" w:themeColor="text1"/>
          <w:sz w:val="28"/>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投标人名称：        （盖章）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法定代表人/单位负责人或授权代表（签字或加盖个人名章）：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投标日期：</w:t>
      </w:r>
    </w:p>
    <w:p w:rsidR="0005644B" w:rsidRPr="00DA08F7" w:rsidRDefault="0005644B">
      <w:pPr>
        <w:adjustRightInd w:val="0"/>
        <w:spacing w:line="400" w:lineRule="exact"/>
        <w:ind w:firstLineChars="200" w:firstLine="480"/>
        <w:jc w:val="left"/>
        <w:rPr>
          <w:rFonts w:hAnsi="宋体"/>
          <w:color w:val="000000" w:themeColor="text1"/>
          <w:sz w:val="24"/>
        </w:rPr>
      </w:pPr>
    </w:p>
    <w:p w:rsidR="0005644B" w:rsidRPr="00DA08F7" w:rsidRDefault="00BD4462">
      <w:pPr>
        <w:spacing w:line="400" w:lineRule="exact"/>
        <w:ind w:left="840" w:hangingChars="350" w:hanging="840"/>
        <w:rPr>
          <w:color w:val="000000" w:themeColor="text1"/>
          <w:sz w:val="24"/>
        </w:rPr>
      </w:pPr>
      <w:r w:rsidRPr="00DA08F7">
        <w:rPr>
          <w:rFonts w:hint="eastAsia"/>
          <w:color w:val="000000" w:themeColor="text1"/>
          <w:sz w:val="24"/>
        </w:rPr>
        <w:t>注：</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1、投标人必须按“分项报价明细表”的格式详细报出投标总价的各个组成部分的报价。</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2、“分项报价明细表”各分项报价合计应当与“开标一览表”报价合计相等。</w:t>
      </w:r>
    </w:p>
    <w:p w:rsidR="0005644B" w:rsidRPr="00DA08F7" w:rsidRDefault="0005644B">
      <w:pPr>
        <w:adjustRightInd w:val="0"/>
        <w:spacing w:line="400" w:lineRule="exact"/>
        <w:ind w:firstLineChars="200" w:firstLine="480"/>
        <w:jc w:val="left"/>
        <w:rPr>
          <w:rFonts w:hAnsi="宋体"/>
          <w:color w:val="000000" w:themeColor="text1"/>
          <w:sz w:val="24"/>
        </w:rPr>
      </w:pPr>
    </w:p>
    <w:p w:rsidR="0005644B" w:rsidRPr="00DA08F7" w:rsidRDefault="0005644B">
      <w:pPr>
        <w:adjustRightInd w:val="0"/>
        <w:spacing w:line="400" w:lineRule="exact"/>
        <w:ind w:firstLineChars="200" w:firstLine="560"/>
        <w:jc w:val="left"/>
        <w:rPr>
          <w:rFonts w:hAnsi="宋体"/>
          <w:color w:val="000000" w:themeColor="text1"/>
          <w:sz w:val="28"/>
        </w:rPr>
        <w:sectPr w:rsidR="0005644B" w:rsidRPr="00DA08F7">
          <w:type w:val="nextColumn"/>
          <w:pgSz w:w="11907" w:h="16840"/>
          <w:pgMar w:top="1440" w:right="1800" w:bottom="1440" w:left="1800" w:header="851" w:footer="992" w:gutter="0"/>
          <w:cols w:space="720"/>
          <w:docGrid w:linePitch="312"/>
        </w:sectPr>
      </w:pPr>
    </w:p>
    <w:p w:rsidR="0005644B" w:rsidRPr="00DA08F7" w:rsidRDefault="00BD4462">
      <w:pPr>
        <w:pStyle w:val="2"/>
        <w:spacing w:line="400" w:lineRule="exact"/>
        <w:jc w:val="center"/>
        <w:rPr>
          <w:rFonts w:ascii="宋体" w:hAnsi="宋体"/>
          <w:bCs w:val="0"/>
          <w:color w:val="000000" w:themeColor="text1"/>
          <w:szCs w:val="28"/>
        </w:rPr>
      </w:pPr>
      <w:bookmarkStart w:id="120" w:name="_Toc217446087"/>
      <w:r w:rsidRPr="00DA08F7">
        <w:rPr>
          <w:rFonts w:ascii="宋体" w:hAnsi="宋体" w:hint="eastAsia"/>
          <w:bCs w:val="0"/>
          <w:color w:val="000000" w:themeColor="text1"/>
          <w:szCs w:val="28"/>
        </w:rPr>
        <w:lastRenderedPageBreak/>
        <w:t>六、商务应答表</w:t>
      </w:r>
      <w:bookmarkEnd w:id="120"/>
    </w:p>
    <w:p w:rsidR="0005644B" w:rsidRPr="00DA08F7" w:rsidRDefault="0005644B">
      <w:pPr>
        <w:pStyle w:val="ac"/>
        <w:pBdr>
          <w:bottom w:val="none" w:sz="0" w:space="0" w:color="auto"/>
        </w:pBdr>
        <w:tabs>
          <w:tab w:val="clear" w:pos="4153"/>
          <w:tab w:val="clear" w:pos="8306"/>
        </w:tabs>
        <w:snapToGrid/>
        <w:spacing w:line="400" w:lineRule="exact"/>
        <w:jc w:val="both"/>
        <w:rPr>
          <w:rFonts w:hAnsi="宋体"/>
          <w:color w:val="000000" w:themeColor="text1"/>
        </w:rPr>
      </w:pPr>
    </w:p>
    <w:p w:rsidR="0005644B" w:rsidRPr="00DA08F7" w:rsidRDefault="00BD4462">
      <w:pPr>
        <w:pStyle w:val="ac"/>
        <w:pBdr>
          <w:bottom w:val="none" w:sz="0" w:space="0" w:color="auto"/>
        </w:pBdr>
        <w:tabs>
          <w:tab w:val="clear" w:pos="4153"/>
          <w:tab w:val="clear" w:pos="8306"/>
        </w:tabs>
        <w:snapToGrid/>
        <w:spacing w:line="400" w:lineRule="exact"/>
        <w:jc w:val="both"/>
        <w:rPr>
          <w:rFonts w:hAnsi="宋体"/>
          <w:color w:val="000000" w:themeColor="text1"/>
          <w:sz w:val="24"/>
          <w:szCs w:val="24"/>
        </w:rPr>
      </w:pPr>
      <w:r w:rsidRPr="00DA08F7">
        <w:rPr>
          <w:rFonts w:hAnsi="宋体" w:hint="eastAsia"/>
          <w:color w:val="000000" w:themeColor="text1"/>
          <w:sz w:val="24"/>
          <w:szCs w:val="24"/>
        </w:rPr>
        <w:t xml:space="preserve">招标编号：                                       </w:t>
      </w: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1516"/>
        <w:gridCol w:w="1516"/>
        <w:gridCol w:w="3210"/>
        <w:gridCol w:w="1642"/>
      </w:tblGrid>
      <w:tr w:rsidR="0005644B" w:rsidRPr="00DA08F7">
        <w:trPr>
          <w:trHeight w:val="606"/>
        </w:trPr>
        <w:tc>
          <w:tcPr>
            <w:tcW w:w="956" w:type="dxa"/>
            <w:vAlign w:val="center"/>
          </w:tcPr>
          <w:p w:rsidR="0005644B" w:rsidRPr="00DA08F7" w:rsidRDefault="00BD4462">
            <w:pPr>
              <w:spacing w:line="400" w:lineRule="exact"/>
              <w:rPr>
                <w:rFonts w:hAnsi="宋体"/>
                <w:color w:val="000000" w:themeColor="text1"/>
                <w:sz w:val="21"/>
                <w:szCs w:val="21"/>
              </w:rPr>
            </w:pPr>
            <w:r w:rsidRPr="00DA08F7">
              <w:rPr>
                <w:rFonts w:hAnsi="宋体" w:hint="eastAsia"/>
                <w:color w:val="000000" w:themeColor="text1"/>
                <w:sz w:val="21"/>
                <w:szCs w:val="21"/>
              </w:rPr>
              <w:t>序号</w:t>
            </w:r>
          </w:p>
        </w:tc>
        <w:tc>
          <w:tcPr>
            <w:tcW w:w="1516" w:type="dxa"/>
          </w:tcPr>
          <w:p w:rsidR="0005644B" w:rsidRPr="00DA08F7" w:rsidRDefault="00BD4462">
            <w:pPr>
              <w:spacing w:line="400" w:lineRule="exact"/>
              <w:jc w:val="center"/>
              <w:rPr>
                <w:rFonts w:hAnsi="宋体"/>
                <w:color w:val="000000" w:themeColor="text1"/>
                <w:sz w:val="21"/>
                <w:szCs w:val="21"/>
              </w:rPr>
            </w:pPr>
            <w:r w:rsidRPr="00DA08F7">
              <w:rPr>
                <w:rFonts w:hAnsi="宋体" w:hint="eastAsia"/>
                <w:color w:val="000000" w:themeColor="text1"/>
                <w:sz w:val="21"/>
                <w:szCs w:val="21"/>
              </w:rPr>
              <w:t>招标文件条目号</w:t>
            </w:r>
          </w:p>
        </w:tc>
        <w:tc>
          <w:tcPr>
            <w:tcW w:w="1516" w:type="dxa"/>
            <w:vAlign w:val="center"/>
          </w:tcPr>
          <w:p w:rsidR="0005644B" w:rsidRPr="00DA08F7" w:rsidRDefault="00BD4462">
            <w:pPr>
              <w:spacing w:line="400" w:lineRule="exact"/>
              <w:jc w:val="center"/>
              <w:rPr>
                <w:rFonts w:hAnsi="宋体"/>
                <w:color w:val="000000" w:themeColor="text1"/>
                <w:sz w:val="21"/>
                <w:szCs w:val="21"/>
              </w:rPr>
            </w:pPr>
            <w:r w:rsidRPr="00DA08F7">
              <w:rPr>
                <w:rFonts w:hAnsi="宋体" w:hint="eastAsia"/>
                <w:color w:val="000000" w:themeColor="text1"/>
                <w:sz w:val="21"/>
                <w:szCs w:val="21"/>
              </w:rPr>
              <w:t>招标要求</w:t>
            </w:r>
          </w:p>
        </w:tc>
        <w:tc>
          <w:tcPr>
            <w:tcW w:w="3210" w:type="dxa"/>
            <w:vAlign w:val="center"/>
          </w:tcPr>
          <w:p w:rsidR="0005644B" w:rsidRPr="00DA08F7" w:rsidRDefault="00BD4462">
            <w:pPr>
              <w:spacing w:line="400" w:lineRule="exact"/>
              <w:jc w:val="center"/>
              <w:rPr>
                <w:rFonts w:hAnsi="宋体"/>
                <w:color w:val="000000" w:themeColor="text1"/>
                <w:sz w:val="21"/>
                <w:szCs w:val="21"/>
              </w:rPr>
            </w:pPr>
            <w:r w:rsidRPr="00DA08F7">
              <w:rPr>
                <w:rFonts w:hAnsi="宋体" w:hint="eastAsia"/>
                <w:color w:val="000000" w:themeColor="text1"/>
                <w:sz w:val="21"/>
                <w:szCs w:val="21"/>
              </w:rPr>
              <w:t>投标应答</w:t>
            </w:r>
          </w:p>
        </w:tc>
        <w:tc>
          <w:tcPr>
            <w:tcW w:w="1642" w:type="dxa"/>
            <w:vAlign w:val="center"/>
          </w:tcPr>
          <w:p w:rsidR="0005644B" w:rsidRPr="00DA08F7" w:rsidRDefault="00BD4462">
            <w:pPr>
              <w:spacing w:line="400" w:lineRule="exact"/>
              <w:jc w:val="center"/>
              <w:rPr>
                <w:rFonts w:hAnsi="宋体"/>
                <w:color w:val="000000" w:themeColor="text1"/>
                <w:sz w:val="21"/>
                <w:szCs w:val="21"/>
              </w:rPr>
            </w:pPr>
            <w:r w:rsidRPr="00DA08F7">
              <w:rPr>
                <w:rFonts w:hAnsi="宋体" w:hint="eastAsia"/>
                <w:color w:val="000000" w:themeColor="text1"/>
                <w:sz w:val="21"/>
                <w:szCs w:val="21"/>
              </w:rPr>
              <w:t>响应/偏离</w:t>
            </w:r>
          </w:p>
        </w:tc>
      </w:tr>
      <w:tr w:rsidR="0005644B" w:rsidRPr="00DA08F7">
        <w:trPr>
          <w:trHeight w:val="1080"/>
        </w:trPr>
        <w:tc>
          <w:tcPr>
            <w:tcW w:w="956" w:type="dxa"/>
          </w:tcPr>
          <w:p w:rsidR="0005644B" w:rsidRPr="00DA08F7" w:rsidRDefault="0005644B">
            <w:pPr>
              <w:spacing w:line="400" w:lineRule="exact"/>
              <w:jc w:val="center"/>
              <w:rPr>
                <w:rFonts w:hAnsi="宋体"/>
                <w:color w:val="000000" w:themeColor="text1"/>
                <w:sz w:val="32"/>
              </w:rPr>
            </w:pPr>
          </w:p>
        </w:tc>
        <w:tc>
          <w:tcPr>
            <w:tcW w:w="1516" w:type="dxa"/>
          </w:tcPr>
          <w:p w:rsidR="0005644B" w:rsidRPr="00DA08F7" w:rsidRDefault="0005644B">
            <w:pPr>
              <w:spacing w:line="400" w:lineRule="exact"/>
              <w:jc w:val="center"/>
              <w:rPr>
                <w:rFonts w:hAnsi="宋体"/>
                <w:color w:val="000000" w:themeColor="text1"/>
                <w:sz w:val="32"/>
              </w:rPr>
            </w:pPr>
          </w:p>
        </w:tc>
        <w:tc>
          <w:tcPr>
            <w:tcW w:w="1516" w:type="dxa"/>
          </w:tcPr>
          <w:p w:rsidR="0005644B" w:rsidRPr="00DA08F7" w:rsidRDefault="0005644B">
            <w:pPr>
              <w:spacing w:line="400" w:lineRule="exact"/>
              <w:jc w:val="center"/>
              <w:rPr>
                <w:rFonts w:hAnsi="宋体"/>
                <w:color w:val="000000" w:themeColor="text1"/>
                <w:sz w:val="32"/>
              </w:rPr>
            </w:pPr>
          </w:p>
        </w:tc>
        <w:tc>
          <w:tcPr>
            <w:tcW w:w="3210" w:type="dxa"/>
          </w:tcPr>
          <w:p w:rsidR="0005644B" w:rsidRPr="00DA08F7" w:rsidRDefault="0005644B">
            <w:pPr>
              <w:spacing w:line="400" w:lineRule="exact"/>
              <w:ind w:left="422" w:hangingChars="132" w:hanging="422"/>
              <w:jc w:val="center"/>
              <w:rPr>
                <w:rFonts w:hAnsi="宋体"/>
                <w:color w:val="000000" w:themeColor="text1"/>
                <w:sz w:val="32"/>
              </w:rPr>
            </w:pPr>
          </w:p>
        </w:tc>
        <w:tc>
          <w:tcPr>
            <w:tcW w:w="1642" w:type="dxa"/>
          </w:tcPr>
          <w:p w:rsidR="0005644B" w:rsidRPr="00DA08F7" w:rsidRDefault="0005644B">
            <w:pPr>
              <w:spacing w:line="400" w:lineRule="exact"/>
              <w:ind w:left="422" w:hangingChars="132" w:hanging="422"/>
              <w:jc w:val="center"/>
              <w:rPr>
                <w:rFonts w:hAnsi="宋体"/>
                <w:color w:val="000000" w:themeColor="text1"/>
                <w:sz w:val="32"/>
              </w:rPr>
            </w:pPr>
          </w:p>
        </w:tc>
      </w:tr>
      <w:tr w:rsidR="0005644B" w:rsidRPr="00DA08F7">
        <w:trPr>
          <w:trHeight w:val="1080"/>
        </w:trPr>
        <w:tc>
          <w:tcPr>
            <w:tcW w:w="956" w:type="dxa"/>
          </w:tcPr>
          <w:p w:rsidR="0005644B" w:rsidRPr="00DA08F7" w:rsidRDefault="0005644B">
            <w:pPr>
              <w:spacing w:line="400" w:lineRule="exact"/>
              <w:jc w:val="center"/>
              <w:rPr>
                <w:rFonts w:hAnsi="宋体"/>
                <w:color w:val="000000" w:themeColor="text1"/>
                <w:sz w:val="32"/>
              </w:rPr>
            </w:pPr>
          </w:p>
        </w:tc>
        <w:tc>
          <w:tcPr>
            <w:tcW w:w="1516" w:type="dxa"/>
          </w:tcPr>
          <w:p w:rsidR="0005644B" w:rsidRPr="00DA08F7" w:rsidRDefault="0005644B">
            <w:pPr>
              <w:spacing w:line="400" w:lineRule="exact"/>
              <w:jc w:val="center"/>
              <w:rPr>
                <w:rFonts w:hAnsi="宋体"/>
                <w:color w:val="000000" w:themeColor="text1"/>
                <w:sz w:val="32"/>
              </w:rPr>
            </w:pPr>
          </w:p>
        </w:tc>
        <w:tc>
          <w:tcPr>
            <w:tcW w:w="1516" w:type="dxa"/>
          </w:tcPr>
          <w:p w:rsidR="0005644B" w:rsidRPr="00DA08F7" w:rsidRDefault="0005644B">
            <w:pPr>
              <w:spacing w:line="400" w:lineRule="exact"/>
              <w:jc w:val="center"/>
              <w:rPr>
                <w:rFonts w:hAnsi="宋体"/>
                <w:color w:val="000000" w:themeColor="text1"/>
                <w:sz w:val="32"/>
              </w:rPr>
            </w:pPr>
          </w:p>
        </w:tc>
        <w:tc>
          <w:tcPr>
            <w:tcW w:w="3210" w:type="dxa"/>
          </w:tcPr>
          <w:p w:rsidR="0005644B" w:rsidRPr="00DA08F7" w:rsidRDefault="0005644B">
            <w:pPr>
              <w:spacing w:line="400" w:lineRule="exact"/>
              <w:jc w:val="center"/>
              <w:rPr>
                <w:rFonts w:hAnsi="宋体"/>
                <w:color w:val="000000" w:themeColor="text1"/>
                <w:sz w:val="32"/>
              </w:rPr>
            </w:pPr>
          </w:p>
        </w:tc>
        <w:tc>
          <w:tcPr>
            <w:tcW w:w="1642" w:type="dxa"/>
          </w:tcPr>
          <w:p w:rsidR="0005644B" w:rsidRPr="00DA08F7" w:rsidRDefault="0005644B">
            <w:pPr>
              <w:spacing w:line="400" w:lineRule="exact"/>
              <w:jc w:val="center"/>
              <w:rPr>
                <w:rFonts w:hAnsi="宋体"/>
                <w:color w:val="000000" w:themeColor="text1"/>
                <w:sz w:val="32"/>
              </w:rPr>
            </w:pPr>
          </w:p>
        </w:tc>
      </w:tr>
      <w:tr w:rsidR="0005644B" w:rsidRPr="00DA08F7">
        <w:trPr>
          <w:trHeight w:val="1080"/>
        </w:trPr>
        <w:tc>
          <w:tcPr>
            <w:tcW w:w="956" w:type="dxa"/>
          </w:tcPr>
          <w:p w:rsidR="0005644B" w:rsidRPr="00DA08F7" w:rsidRDefault="0005644B">
            <w:pPr>
              <w:spacing w:line="400" w:lineRule="exact"/>
              <w:jc w:val="center"/>
              <w:rPr>
                <w:rFonts w:hAnsi="宋体"/>
                <w:color w:val="000000" w:themeColor="text1"/>
                <w:sz w:val="32"/>
              </w:rPr>
            </w:pPr>
          </w:p>
        </w:tc>
        <w:tc>
          <w:tcPr>
            <w:tcW w:w="1516" w:type="dxa"/>
          </w:tcPr>
          <w:p w:rsidR="0005644B" w:rsidRPr="00DA08F7" w:rsidRDefault="0005644B">
            <w:pPr>
              <w:spacing w:line="400" w:lineRule="exact"/>
              <w:jc w:val="center"/>
              <w:rPr>
                <w:rFonts w:hAnsi="宋体"/>
                <w:color w:val="000000" w:themeColor="text1"/>
                <w:sz w:val="32"/>
              </w:rPr>
            </w:pPr>
          </w:p>
        </w:tc>
        <w:tc>
          <w:tcPr>
            <w:tcW w:w="1516" w:type="dxa"/>
          </w:tcPr>
          <w:p w:rsidR="0005644B" w:rsidRPr="00DA08F7" w:rsidRDefault="0005644B">
            <w:pPr>
              <w:spacing w:line="400" w:lineRule="exact"/>
              <w:jc w:val="center"/>
              <w:rPr>
                <w:rFonts w:hAnsi="宋体"/>
                <w:color w:val="000000" w:themeColor="text1"/>
                <w:sz w:val="32"/>
              </w:rPr>
            </w:pPr>
          </w:p>
        </w:tc>
        <w:tc>
          <w:tcPr>
            <w:tcW w:w="3210" w:type="dxa"/>
          </w:tcPr>
          <w:p w:rsidR="0005644B" w:rsidRPr="00DA08F7" w:rsidRDefault="0005644B">
            <w:pPr>
              <w:spacing w:line="400" w:lineRule="exact"/>
              <w:jc w:val="center"/>
              <w:rPr>
                <w:rFonts w:hAnsi="宋体"/>
                <w:color w:val="000000" w:themeColor="text1"/>
                <w:sz w:val="32"/>
              </w:rPr>
            </w:pPr>
          </w:p>
        </w:tc>
        <w:tc>
          <w:tcPr>
            <w:tcW w:w="1642" w:type="dxa"/>
          </w:tcPr>
          <w:p w:rsidR="0005644B" w:rsidRPr="00DA08F7" w:rsidRDefault="0005644B">
            <w:pPr>
              <w:spacing w:line="400" w:lineRule="exact"/>
              <w:jc w:val="center"/>
              <w:rPr>
                <w:rFonts w:hAnsi="宋体"/>
                <w:color w:val="000000" w:themeColor="text1"/>
                <w:sz w:val="32"/>
              </w:rPr>
            </w:pPr>
          </w:p>
        </w:tc>
      </w:tr>
      <w:tr w:rsidR="0005644B" w:rsidRPr="00DA08F7">
        <w:trPr>
          <w:trHeight w:val="1080"/>
        </w:trPr>
        <w:tc>
          <w:tcPr>
            <w:tcW w:w="956" w:type="dxa"/>
          </w:tcPr>
          <w:p w:rsidR="0005644B" w:rsidRPr="00DA08F7" w:rsidRDefault="0005644B">
            <w:pPr>
              <w:spacing w:line="400" w:lineRule="exact"/>
              <w:jc w:val="center"/>
              <w:rPr>
                <w:rFonts w:hAnsi="宋体"/>
                <w:color w:val="000000" w:themeColor="text1"/>
                <w:sz w:val="32"/>
              </w:rPr>
            </w:pPr>
          </w:p>
        </w:tc>
        <w:tc>
          <w:tcPr>
            <w:tcW w:w="1516" w:type="dxa"/>
          </w:tcPr>
          <w:p w:rsidR="0005644B" w:rsidRPr="00DA08F7" w:rsidRDefault="0005644B">
            <w:pPr>
              <w:spacing w:line="400" w:lineRule="exact"/>
              <w:jc w:val="center"/>
              <w:rPr>
                <w:rFonts w:hAnsi="宋体"/>
                <w:color w:val="000000" w:themeColor="text1"/>
                <w:sz w:val="32"/>
              </w:rPr>
            </w:pPr>
          </w:p>
        </w:tc>
        <w:tc>
          <w:tcPr>
            <w:tcW w:w="1516" w:type="dxa"/>
          </w:tcPr>
          <w:p w:rsidR="0005644B" w:rsidRPr="00DA08F7" w:rsidRDefault="0005644B">
            <w:pPr>
              <w:spacing w:line="400" w:lineRule="exact"/>
              <w:jc w:val="center"/>
              <w:rPr>
                <w:rFonts w:hAnsi="宋体"/>
                <w:color w:val="000000" w:themeColor="text1"/>
                <w:sz w:val="32"/>
              </w:rPr>
            </w:pPr>
          </w:p>
        </w:tc>
        <w:tc>
          <w:tcPr>
            <w:tcW w:w="3210" w:type="dxa"/>
          </w:tcPr>
          <w:p w:rsidR="0005644B" w:rsidRPr="00DA08F7" w:rsidRDefault="0005644B">
            <w:pPr>
              <w:spacing w:line="400" w:lineRule="exact"/>
              <w:jc w:val="center"/>
              <w:rPr>
                <w:rFonts w:hAnsi="宋体"/>
                <w:color w:val="000000" w:themeColor="text1"/>
                <w:sz w:val="32"/>
              </w:rPr>
            </w:pPr>
          </w:p>
        </w:tc>
        <w:tc>
          <w:tcPr>
            <w:tcW w:w="1642" w:type="dxa"/>
          </w:tcPr>
          <w:p w:rsidR="0005644B" w:rsidRPr="00DA08F7" w:rsidRDefault="0005644B">
            <w:pPr>
              <w:spacing w:line="400" w:lineRule="exact"/>
              <w:jc w:val="center"/>
              <w:rPr>
                <w:rFonts w:hAnsi="宋体"/>
                <w:color w:val="000000" w:themeColor="text1"/>
                <w:sz w:val="32"/>
              </w:rPr>
            </w:pPr>
          </w:p>
        </w:tc>
      </w:tr>
    </w:tbl>
    <w:p w:rsidR="0005644B" w:rsidRPr="00DA08F7" w:rsidRDefault="0005644B">
      <w:pPr>
        <w:adjustRightInd w:val="0"/>
        <w:spacing w:line="400" w:lineRule="exact"/>
        <w:ind w:firstLineChars="175" w:firstLine="490"/>
        <w:jc w:val="left"/>
        <w:rPr>
          <w:rFonts w:hAnsi="宋体"/>
          <w:bCs/>
          <w:color w:val="000000" w:themeColor="text1"/>
          <w:sz w:val="28"/>
          <w:szCs w:val="28"/>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投标人名称：      （盖章）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法定代表人/单位负责人或授权代表（签字或加盖个人名章）：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投标日期</w:t>
      </w:r>
      <w:r w:rsidRPr="00DA08F7">
        <w:rPr>
          <w:rFonts w:hAnsi="宋体"/>
          <w:color w:val="000000" w:themeColor="text1"/>
          <w:sz w:val="24"/>
        </w:rPr>
        <w:t>:</w:t>
      </w:r>
    </w:p>
    <w:p w:rsidR="0005644B" w:rsidRPr="00DA08F7" w:rsidRDefault="0005644B">
      <w:pPr>
        <w:spacing w:line="400" w:lineRule="exact"/>
        <w:ind w:firstLineChars="200" w:firstLine="480"/>
        <w:rPr>
          <w:rFonts w:hAnsi="宋体"/>
          <w:color w:val="000000" w:themeColor="text1"/>
          <w:sz w:val="24"/>
        </w:rPr>
      </w:pPr>
    </w:p>
    <w:p w:rsidR="0005644B" w:rsidRPr="00DA08F7" w:rsidRDefault="00BD4462">
      <w:pPr>
        <w:spacing w:line="400" w:lineRule="exact"/>
        <w:ind w:left="840" w:hangingChars="350" w:hanging="840"/>
        <w:rPr>
          <w:color w:val="000000" w:themeColor="text1"/>
          <w:sz w:val="24"/>
        </w:rPr>
      </w:pPr>
      <w:r w:rsidRPr="00DA08F7">
        <w:rPr>
          <w:rFonts w:hint="eastAsia"/>
          <w:color w:val="000000" w:themeColor="text1"/>
          <w:sz w:val="24"/>
        </w:rPr>
        <w:t>注：</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供应商必须据实填写，不得虚假应答，否则将取消其投标或中标资格。如与招标文件所列商务相关条款无偏离（包括正偏离和负偏离），则无须逐条应答。如有偏离条款，请将偏离条款逐条应答。未明确偏离的条款，视为默认接受，投标人不得籍未作应答而拒不接受。</w:t>
      </w:r>
    </w:p>
    <w:p w:rsidR="0005644B" w:rsidRPr="00DA08F7" w:rsidRDefault="0005644B">
      <w:pPr>
        <w:spacing w:line="400" w:lineRule="exact"/>
        <w:ind w:firstLineChars="200" w:firstLine="480"/>
        <w:rPr>
          <w:rFonts w:hAnsi="宋体"/>
          <w:color w:val="000000" w:themeColor="text1"/>
          <w:sz w:val="24"/>
        </w:rPr>
      </w:pPr>
    </w:p>
    <w:p w:rsidR="0005644B" w:rsidRPr="00DA08F7" w:rsidRDefault="0005644B">
      <w:pPr>
        <w:spacing w:line="400" w:lineRule="exact"/>
        <w:rPr>
          <w:rFonts w:hAnsi="宋体"/>
          <w:bCs/>
          <w:color w:val="000000" w:themeColor="text1"/>
          <w:sz w:val="28"/>
          <w:szCs w:val="28"/>
        </w:rPr>
      </w:pPr>
    </w:p>
    <w:p w:rsidR="0005644B" w:rsidRPr="00DA08F7" w:rsidRDefault="0005644B">
      <w:pPr>
        <w:spacing w:line="400" w:lineRule="exact"/>
        <w:rPr>
          <w:rFonts w:hAnsi="宋体"/>
          <w:bCs/>
          <w:color w:val="000000" w:themeColor="text1"/>
          <w:sz w:val="28"/>
          <w:szCs w:val="28"/>
        </w:rPr>
      </w:pPr>
    </w:p>
    <w:p w:rsidR="0005644B" w:rsidRPr="00DA08F7" w:rsidRDefault="0005644B">
      <w:pPr>
        <w:spacing w:line="400" w:lineRule="exact"/>
        <w:rPr>
          <w:rFonts w:hAnsi="宋体"/>
          <w:bCs/>
          <w:color w:val="000000" w:themeColor="text1"/>
          <w:sz w:val="28"/>
          <w:szCs w:val="28"/>
        </w:rPr>
      </w:pPr>
    </w:p>
    <w:p w:rsidR="0005644B" w:rsidRPr="00DA08F7" w:rsidRDefault="00BD4462">
      <w:pPr>
        <w:spacing w:line="400" w:lineRule="exact"/>
        <w:rPr>
          <w:rFonts w:hAnsi="宋体"/>
          <w:bCs/>
          <w:color w:val="000000" w:themeColor="text1"/>
          <w:sz w:val="28"/>
          <w:szCs w:val="28"/>
        </w:rPr>
      </w:pPr>
      <w:r w:rsidRPr="00DA08F7">
        <w:rPr>
          <w:rFonts w:hAnsi="宋体"/>
          <w:bCs/>
          <w:color w:val="000000" w:themeColor="text1"/>
          <w:sz w:val="28"/>
          <w:szCs w:val="28"/>
        </w:rPr>
        <w:br w:type="page"/>
      </w:r>
    </w:p>
    <w:p w:rsidR="0005644B" w:rsidRPr="00DA08F7" w:rsidRDefault="00BD4462">
      <w:pPr>
        <w:pStyle w:val="2"/>
        <w:spacing w:line="400" w:lineRule="exact"/>
        <w:jc w:val="center"/>
        <w:rPr>
          <w:rFonts w:ascii="宋体" w:hAnsi="宋体"/>
          <w:bCs w:val="0"/>
          <w:color w:val="000000" w:themeColor="text1"/>
          <w:szCs w:val="28"/>
        </w:rPr>
      </w:pPr>
      <w:bookmarkStart w:id="121" w:name="_Toc217446088"/>
      <w:r w:rsidRPr="00DA08F7">
        <w:rPr>
          <w:rFonts w:ascii="宋体" w:hAnsi="宋体" w:hint="eastAsia"/>
          <w:bCs w:val="0"/>
          <w:color w:val="000000" w:themeColor="text1"/>
          <w:szCs w:val="28"/>
        </w:rPr>
        <w:lastRenderedPageBreak/>
        <w:t>七、投标人基本情况表</w:t>
      </w:r>
      <w:bookmarkEnd w:id="121"/>
    </w:p>
    <w:p w:rsidR="0005644B" w:rsidRPr="00DA08F7" w:rsidRDefault="0005644B" w:rsidP="00A378F8">
      <w:pPr>
        <w:autoSpaceDE w:val="0"/>
        <w:autoSpaceDN w:val="0"/>
        <w:adjustRightInd w:val="0"/>
        <w:spacing w:beforeLines="50" w:afterLines="50" w:line="400" w:lineRule="exact"/>
        <w:jc w:val="center"/>
        <w:rPr>
          <w:rFonts w:hAnsi="宋体"/>
          <w:color w:val="000000" w:themeColor="text1"/>
          <w:sz w:val="20"/>
        </w:rPr>
      </w:pPr>
    </w:p>
    <w:tbl>
      <w:tblPr>
        <w:tblW w:w="902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8"/>
        <w:gridCol w:w="996"/>
        <w:gridCol w:w="1240"/>
        <w:gridCol w:w="1285"/>
        <w:gridCol w:w="8"/>
        <w:gridCol w:w="1357"/>
        <w:gridCol w:w="167"/>
        <w:gridCol w:w="1040"/>
        <w:gridCol w:w="1103"/>
      </w:tblGrid>
      <w:tr w:rsidR="0005644B" w:rsidRPr="00DA08F7">
        <w:trPr>
          <w:cantSplit/>
          <w:trHeight w:val="788"/>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投标人名称</w:t>
            </w:r>
          </w:p>
        </w:tc>
        <w:tc>
          <w:tcPr>
            <w:tcW w:w="7196" w:type="dxa"/>
            <w:gridSpan w:val="8"/>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r>
      <w:tr w:rsidR="0005644B" w:rsidRPr="00DA08F7">
        <w:trPr>
          <w:cantSplit/>
          <w:trHeight w:val="788"/>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注册地址</w:t>
            </w:r>
          </w:p>
        </w:tc>
        <w:tc>
          <w:tcPr>
            <w:tcW w:w="3529" w:type="dxa"/>
            <w:gridSpan w:val="4"/>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357"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邮政编码</w:t>
            </w:r>
          </w:p>
        </w:tc>
        <w:tc>
          <w:tcPr>
            <w:tcW w:w="2310" w:type="dxa"/>
            <w:gridSpan w:val="3"/>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r>
      <w:tr w:rsidR="0005644B" w:rsidRPr="00DA08F7">
        <w:trPr>
          <w:cantSplit/>
          <w:trHeight w:val="788"/>
        </w:trPr>
        <w:tc>
          <w:tcPr>
            <w:tcW w:w="1828" w:type="dxa"/>
            <w:vMerge w:val="restart"/>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联系方式</w:t>
            </w:r>
          </w:p>
        </w:tc>
        <w:tc>
          <w:tcPr>
            <w:tcW w:w="996"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联系人</w:t>
            </w:r>
          </w:p>
        </w:tc>
        <w:tc>
          <w:tcPr>
            <w:tcW w:w="2525" w:type="dxa"/>
            <w:gridSpan w:val="2"/>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365" w:type="dxa"/>
            <w:gridSpan w:val="2"/>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电话</w:t>
            </w:r>
          </w:p>
        </w:tc>
        <w:tc>
          <w:tcPr>
            <w:tcW w:w="2310" w:type="dxa"/>
            <w:gridSpan w:val="3"/>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r>
      <w:tr w:rsidR="0005644B" w:rsidRPr="00DA08F7">
        <w:trPr>
          <w:cantSplit/>
          <w:trHeight w:val="399"/>
        </w:trPr>
        <w:tc>
          <w:tcPr>
            <w:tcW w:w="1828" w:type="dxa"/>
            <w:vMerge/>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996"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传真</w:t>
            </w:r>
          </w:p>
        </w:tc>
        <w:tc>
          <w:tcPr>
            <w:tcW w:w="2525" w:type="dxa"/>
            <w:gridSpan w:val="2"/>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365" w:type="dxa"/>
            <w:gridSpan w:val="2"/>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网址</w:t>
            </w:r>
          </w:p>
        </w:tc>
        <w:tc>
          <w:tcPr>
            <w:tcW w:w="2310" w:type="dxa"/>
            <w:gridSpan w:val="3"/>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r>
      <w:tr w:rsidR="0005644B" w:rsidRPr="00DA08F7">
        <w:trPr>
          <w:cantSplit/>
          <w:trHeight w:val="399"/>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组织结构</w:t>
            </w:r>
          </w:p>
        </w:tc>
        <w:tc>
          <w:tcPr>
            <w:tcW w:w="7196" w:type="dxa"/>
            <w:gridSpan w:val="8"/>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r>
      <w:tr w:rsidR="0005644B" w:rsidRPr="00DA08F7">
        <w:trPr>
          <w:trHeight w:val="788"/>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法定代表人/单位负责人</w:t>
            </w:r>
          </w:p>
        </w:tc>
        <w:tc>
          <w:tcPr>
            <w:tcW w:w="996"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姓名</w:t>
            </w:r>
          </w:p>
        </w:tc>
        <w:tc>
          <w:tcPr>
            <w:tcW w:w="1240" w:type="dxa"/>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285"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技术职称</w:t>
            </w:r>
          </w:p>
        </w:tc>
        <w:tc>
          <w:tcPr>
            <w:tcW w:w="1365" w:type="dxa"/>
            <w:gridSpan w:val="2"/>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207" w:type="dxa"/>
            <w:gridSpan w:val="2"/>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电话</w:t>
            </w:r>
          </w:p>
        </w:tc>
        <w:tc>
          <w:tcPr>
            <w:tcW w:w="1103" w:type="dxa"/>
            <w:vAlign w:val="center"/>
          </w:tcPr>
          <w:p w:rsidR="0005644B" w:rsidRPr="00DA08F7" w:rsidRDefault="0005644B">
            <w:pPr>
              <w:autoSpaceDE w:val="0"/>
              <w:autoSpaceDN w:val="0"/>
              <w:adjustRightInd w:val="0"/>
              <w:spacing w:line="400" w:lineRule="exact"/>
              <w:jc w:val="center"/>
              <w:rPr>
                <w:rFonts w:hAnsi="宋体"/>
                <w:b/>
                <w:bCs/>
                <w:color w:val="000000" w:themeColor="text1"/>
                <w:sz w:val="24"/>
                <w:szCs w:val="24"/>
              </w:rPr>
            </w:pPr>
          </w:p>
        </w:tc>
      </w:tr>
      <w:tr w:rsidR="0005644B" w:rsidRPr="00DA08F7">
        <w:trPr>
          <w:trHeight w:val="788"/>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技术负责人</w:t>
            </w:r>
          </w:p>
        </w:tc>
        <w:tc>
          <w:tcPr>
            <w:tcW w:w="996"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姓名</w:t>
            </w:r>
          </w:p>
        </w:tc>
        <w:tc>
          <w:tcPr>
            <w:tcW w:w="1240" w:type="dxa"/>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285"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技术职称</w:t>
            </w:r>
          </w:p>
        </w:tc>
        <w:tc>
          <w:tcPr>
            <w:tcW w:w="1365" w:type="dxa"/>
            <w:gridSpan w:val="2"/>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207" w:type="dxa"/>
            <w:gridSpan w:val="2"/>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电话</w:t>
            </w:r>
          </w:p>
        </w:tc>
        <w:tc>
          <w:tcPr>
            <w:tcW w:w="1103" w:type="dxa"/>
            <w:vAlign w:val="center"/>
          </w:tcPr>
          <w:p w:rsidR="0005644B" w:rsidRPr="00DA08F7" w:rsidRDefault="0005644B">
            <w:pPr>
              <w:autoSpaceDE w:val="0"/>
              <w:autoSpaceDN w:val="0"/>
              <w:adjustRightInd w:val="0"/>
              <w:spacing w:line="400" w:lineRule="exact"/>
              <w:jc w:val="center"/>
              <w:rPr>
                <w:rFonts w:hAnsi="宋体"/>
                <w:b/>
                <w:bCs/>
                <w:color w:val="000000" w:themeColor="text1"/>
                <w:sz w:val="24"/>
                <w:szCs w:val="24"/>
              </w:rPr>
            </w:pPr>
          </w:p>
        </w:tc>
      </w:tr>
      <w:tr w:rsidR="0005644B" w:rsidRPr="00DA08F7">
        <w:trPr>
          <w:cantSplit/>
          <w:trHeight w:val="399"/>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成立时间</w:t>
            </w:r>
          </w:p>
        </w:tc>
        <w:tc>
          <w:tcPr>
            <w:tcW w:w="2236" w:type="dxa"/>
            <w:gridSpan w:val="2"/>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4960" w:type="dxa"/>
            <w:gridSpan w:val="6"/>
            <w:vAlign w:val="center"/>
          </w:tcPr>
          <w:p w:rsidR="0005644B" w:rsidRPr="00DA08F7" w:rsidRDefault="00BD4462">
            <w:pPr>
              <w:autoSpaceDE w:val="0"/>
              <w:autoSpaceDN w:val="0"/>
              <w:adjustRightInd w:val="0"/>
              <w:spacing w:line="400" w:lineRule="exact"/>
              <w:ind w:firstLineChars="700" w:firstLine="1680"/>
              <w:rPr>
                <w:rFonts w:hAnsi="宋体"/>
                <w:color w:val="000000" w:themeColor="text1"/>
                <w:sz w:val="24"/>
                <w:szCs w:val="24"/>
              </w:rPr>
            </w:pPr>
            <w:r w:rsidRPr="00DA08F7">
              <w:rPr>
                <w:rFonts w:hAnsi="宋体" w:hint="eastAsia"/>
                <w:color w:val="000000" w:themeColor="text1"/>
                <w:sz w:val="24"/>
                <w:szCs w:val="24"/>
              </w:rPr>
              <w:t>员工总人数：</w:t>
            </w:r>
          </w:p>
        </w:tc>
      </w:tr>
      <w:tr w:rsidR="0005644B" w:rsidRPr="00DA08F7">
        <w:trPr>
          <w:cantSplit/>
          <w:trHeight w:val="788"/>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企业资质等级</w:t>
            </w:r>
          </w:p>
        </w:tc>
        <w:tc>
          <w:tcPr>
            <w:tcW w:w="2236" w:type="dxa"/>
            <w:gridSpan w:val="2"/>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285" w:type="dxa"/>
            <w:vMerge w:val="restart"/>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其中</w:t>
            </w:r>
          </w:p>
        </w:tc>
        <w:tc>
          <w:tcPr>
            <w:tcW w:w="1532" w:type="dxa"/>
            <w:gridSpan w:val="3"/>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项目经理</w:t>
            </w:r>
          </w:p>
        </w:tc>
        <w:tc>
          <w:tcPr>
            <w:tcW w:w="2143" w:type="dxa"/>
            <w:gridSpan w:val="2"/>
            <w:vAlign w:val="center"/>
          </w:tcPr>
          <w:p w:rsidR="0005644B" w:rsidRPr="00DA08F7" w:rsidRDefault="0005644B">
            <w:pPr>
              <w:autoSpaceDE w:val="0"/>
              <w:autoSpaceDN w:val="0"/>
              <w:adjustRightInd w:val="0"/>
              <w:spacing w:line="400" w:lineRule="exact"/>
              <w:jc w:val="center"/>
              <w:rPr>
                <w:rFonts w:hAnsi="宋体"/>
                <w:b/>
                <w:bCs/>
                <w:color w:val="000000" w:themeColor="text1"/>
                <w:sz w:val="24"/>
                <w:szCs w:val="24"/>
              </w:rPr>
            </w:pPr>
          </w:p>
        </w:tc>
      </w:tr>
      <w:tr w:rsidR="0005644B" w:rsidRPr="00DA08F7">
        <w:trPr>
          <w:cantSplit/>
          <w:trHeight w:val="788"/>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营业执照号</w:t>
            </w:r>
          </w:p>
        </w:tc>
        <w:tc>
          <w:tcPr>
            <w:tcW w:w="2236" w:type="dxa"/>
            <w:gridSpan w:val="2"/>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285" w:type="dxa"/>
            <w:vMerge/>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532" w:type="dxa"/>
            <w:gridSpan w:val="3"/>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高级职称人员</w:t>
            </w:r>
          </w:p>
        </w:tc>
        <w:tc>
          <w:tcPr>
            <w:tcW w:w="2143" w:type="dxa"/>
            <w:gridSpan w:val="2"/>
            <w:vAlign w:val="center"/>
          </w:tcPr>
          <w:p w:rsidR="0005644B" w:rsidRPr="00DA08F7" w:rsidRDefault="0005644B">
            <w:pPr>
              <w:autoSpaceDE w:val="0"/>
              <w:autoSpaceDN w:val="0"/>
              <w:adjustRightInd w:val="0"/>
              <w:spacing w:line="400" w:lineRule="exact"/>
              <w:jc w:val="center"/>
              <w:rPr>
                <w:rFonts w:hAnsi="宋体"/>
                <w:b/>
                <w:bCs/>
                <w:color w:val="000000" w:themeColor="text1"/>
                <w:sz w:val="24"/>
                <w:szCs w:val="24"/>
              </w:rPr>
            </w:pPr>
          </w:p>
        </w:tc>
      </w:tr>
      <w:tr w:rsidR="0005644B" w:rsidRPr="00DA08F7">
        <w:trPr>
          <w:cantSplit/>
          <w:trHeight w:val="788"/>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注册资金</w:t>
            </w:r>
          </w:p>
        </w:tc>
        <w:tc>
          <w:tcPr>
            <w:tcW w:w="2236" w:type="dxa"/>
            <w:gridSpan w:val="2"/>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285" w:type="dxa"/>
            <w:vMerge/>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532" w:type="dxa"/>
            <w:gridSpan w:val="3"/>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中级职称人员</w:t>
            </w:r>
          </w:p>
        </w:tc>
        <w:tc>
          <w:tcPr>
            <w:tcW w:w="2143" w:type="dxa"/>
            <w:gridSpan w:val="2"/>
            <w:vAlign w:val="center"/>
          </w:tcPr>
          <w:p w:rsidR="0005644B" w:rsidRPr="00DA08F7" w:rsidRDefault="0005644B">
            <w:pPr>
              <w:autoSpaceDE w:val="0"/>
              <w:autoSpaceDN w:val="0"/>
              <w:adjustRightInd w:val="0"/>
              <w:spacing w:line="400" w:lineRule="exact"/>
              <w:jc w:val="center"/>
              <w:rPr>
                <w:rFonts w:hAnsi="宋体"/>
                <w:b/>
                <w:bCs/>
                <w:color w:val="000000" w:themeColor="text1"/>
                <w:sz w:val="24"/>
                <w:szCs w:val="24"/>
              </w:rPr>
            </w:pPr>
          </w:p>
        </w:tc>
      </w:tr>
      <w:tr w:rsidR="0005644B" w:rsidRPr="00DA08F7">
        <w:trPr>
          <w:cantSplit/>
          <w:trHeight w:val="788"/>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开户银行</w:t>
            </w:r>
          </w:p>
        </w:tc>
        <w:tc>
          <w:tcPr>
            <w:tcW w:w="2236" w:type="dxa"/>
            <w:gridSpan w:val="2"/>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285" w:type="dxa"/>
            <w:vMerge/>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532" w:type="dxa"/>
            <w:gridSpan w:val="3"/>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初级职称人员</w:t>
            </w:r>
          </w:p>
        </w:tc>
        <w:tc>
          <w:tcPr>
            <w:tcW w:w="2143" w:type="dxa"/>
            <w:gridSpan w:val="2"/>
            <w:vAlign w:val="center"/>
          </w:tcPr>
          <w:p w:rsidR="0005644B" w:rsidRPr="00DA08F7" w:rsidRDefault="0005644B">
            <w:pPr>
              <w:autoSpaceDE w:val="0"/>
              <w:autoSpaceDN w:val="0"/>
              <w:adjustRightInd w:val="0"/>
              <w:spacing w:line="400" w:lineRule="exact"/>
              <w:jc w:val="center"/>
              <w:rPr>
                <w:rFonts w:hAnsi="宋体"/>
                <w:b/>
                <w:bCs/>
                <w:color w:val="000000" w:themeColor="text1"/>
                <w:sz w:val="24"/>
                <w:szCs w:val="24"/>
              </w:rPr>
            </w:pPr>
          </w:p>
        </w:tc>
      </w:tr>
      <w:tr w:rsidR="0005644B" w:rsidRPr="00DA08F7">
        <w:trPr>
          <w:cantSplit/>
          <w:trHeight w:val="399"/>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账号</w:t>
            </w:r>
          </w:p>
        </w:tc>
        <w:tc>
          <w:tcPr>
            <w:tcW w:w="2236" w:type="dxa"/>
            <w:gridSpan w:val="2"/>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285" w:type="dxa"/>
            <w:vMerge/>
            <w:vAlign w:val="center"/>
          </w:tcPr>
          <w:p w:rsidR="0005644B" w:rsidRPr="00DA08F7" w:rsidRDefault="0005644B">
            <w:pPr>
              <w:autoSpaceDE w:val="0"/>
              <w:autoSpaceDN w:val="0"/>
              <w:adjustRightInd w:val="0"/>
              <w:spacing w:line="400" w:lineRule="exact"/>
              <w:jc w:val="center"/>
              <w:rPr>
                <w:rFonts w:hAnsi="宋体"/>
                <w:color w:val="000000" w:themeColor="text1"/>
                <w:sz w:val="24"/>
                <w:szCs w:val="24"/>
              </w:rPr>
            </w:pPr>
          </w:p>
        </w:tc>
        <w:tc>
          <w:tcPr>
            <w:tcW w:w="1532" w:type="dxa"/>
            <w:gridSpan w:val="3"/>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技工</w:t>
            </w:r>
          </w:p>
        </w:tc>
        <w:tc>
          <w:tcPr>
            <w:tcW w:w="2143" w:type="dxa"/>
            <w:gridSpan w:val="2"/>
            <w:vAlign w:val="center"/>
          </w:tcPr>
          <w:p w:rsidR="0005644B" w:rsidRPr="00DA08F7" w:rsidRDefault="0005644B">
            <w:pPr>
              <w:autoSpaceDE w:val="0"/>
              <w:autoSpaceDN w:val="0"/>
              <w:adjustRightInd w:val="0"/>
              <w:spacing w:line="400" w:lineRule="exact"/>
              <w:jc w:val="center"/>
              <w:rPr>
                <w:rFonts w:hAnsi="宋体"/>
                <w:b/>
                <w:bCs/>
                <w:color w:val="000000" w:themeColor="text1"/>
                <w:sz w:val="24"/>
                <w:szCs w:val="24"/>
              </w:rPr>
            </w:pPr>
          </w:p>
        </w:tc>
      </w:tr>
      <w:tr w:rsidR="0005644B" w:rsidRPr="00DA08F7">
        <w:trPr>
          <w:cantSplit/>
          <w:trHeight w:val="399"/>
        </w:trPr>
        <w:tc>
          <w:tcPr>
            <w:tcW w:w="1828" w:type="dxa"/>
            <w:vAlign w:val="center"/>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经营范围</w:t>
            </w:r>
          </w:p>
        </w:tc>
        <w:tc>
          <w:tcPr>
            <w:tcW w:w="7196" w:type="dxa"/>
            <w:gridSpan w:val="8"/>
            <w:vAlign w:val="center"/>
          </w:tcPr>
          <w:p w:rsidR="0005644B" w:rsidRPr="00DA08F7" w:rsidRDefault="0005644B">
            <w:pPr>
              <w:autoSpaceDE w:val="0"/>
              <w:autoSpaceDN w:val="0"/>
              <w:adjustRightInd w:val="0"/>
              <w:spacing w:line="400" w:lineRule="exact"/>
              <w:rPr>
                <w:rFonts w:hAnsi="宋体"/>
                <w:b/>
                <w:bCs/>
                <w:color w:val="000000" w:themeColor="text1"/>
                <w:sz w:val="24"/>
                <w:szCs w:val="24"/>
              </w:rPr>
            </w:pPr>
          </w:p>
        </w:tc>
      </w:tr>
      <w:tr w:rsidR="0005644B" w:rsidRPr="00DA08F7">
        <w:trPr>
          <w:cantSplit/>
          <w:trHeight w:val="409"/>
        </w:trPr>
        <w:tc>
          <w:tcPr>
            <w:tcW w:w="1828" w:type="dxa"/>
          </w:tcPr>
          <w:p w:rsidR="0005644B" w:rsidRPr="00DA08F7" w:rsidRDefault="00BD4462">
            <w:pPr>
              <w:autoSpaceDE w:val="0"/>
              <w:autoSpaceDN w:val="0"/>
              <w:adjustRightInd w:val="0"/>
              <w:spacing w:line="400" w:lineRule="exact"/>
              <w:jc w:val="center"/>
              <w:rPr>
                <w:rFonts w:hAnsi="宋体"/>
                <w:color w:val="000000" w:themeColor="text1"/>
                <w:sz w:val="24"/>
                <w:szCs w:val="24"/>
              </w:rPr>
            </w:pPr>
            <w:r w:rsidRPr="00DA08F7">
              <w:rPr>
                <w:rFonts w:hAnsi="宋体" w:hint="eastAsia"/>
                <w:color w:val="000000" w:themeColor="text1"/>
                <w:sz w:val="24"/>
                <w:szCs w:val="24"/>
              </w:rPr>
              <w:t>备注</w:t>
            </w:r>
          </w:p>
        </w:tc>
        <w:tc>
          <w:tcPr>
            <w:tcW w:w="7196" w:type="dxa"/>
            <w:gridSpan w:val="8"/>
          </w:tcPr>
          <w:p w:rsidR="0005644B" w:rsidRPr="00DA08F7" w:rsidRDefault="0005644B">
            <w:pPr>
              <w:autoSpaceDE w:val="0"/>
              <w:autoSpaceDN w:val="0"/>
              <w:adjustRightInd w:val="0"/>
              <w:spacing w:line="400" w:lineRule="exact"/>
              <w:jc w:val="left"/>
              <w:rPr>
                <w:rFonts w:hAnsi="宋体"/>
                <w:color w:val="000000" w:themeColor="text1"/>
                <w:sz w:val="24"/>
                <w:szCs w:val="24"/>
              </w:rPr>
            </w:pPr>
          </w:p>
        </w:tc>
      </w:tr>
    </w:tbl>
    <w:p w:rsidR="0005644B" w:rsidRPr="00DA08F7" w:rsidRDefault="0005644B">
      <w:pPr>
        <w:spacing w:line="400" w:lineRule="exact"/>
        <w:outlineLvl w:val="1"/>
        <w:rPr>
          <w:rFonts w:hAnsi="宋体"/>
          <w:b/>
          <w:color w:val="000000" w:themeColor="text1"/>
          <w:sz w:val="32"/>
          <w:szCs w:val="32"/>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投标人名称：        （盖章）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法定代表人/单位负责人或授权代表（签字或加盖个人名章）：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投标日期</w:t>
      </w:r>
      <w:r w:rsidRPr="00DA08F7">
        <w:rPr>
          <w:rFonts w:hAnsi="宋体"/>
          <w:color w:val="000000" w:themeColor="text1"/>
          <w:sz w:val="24"/>
        </w:rPr>
        <w:t>:</w:t>
      </w:r>
    </w:p>
    <w:p w:rsidR="0005644B" w:rsidRPr="00DA08F7" w:rsidRDefault="00BD4462">
      <w:pPr>
        <w:spacing w:line="400" w:lineRule="exact"/>
        <w:rPr>
          <w:color w:val="000000" w:themeColor="text1"/>
        </w:rPr>
      </w:pPr>
      <w:r w:rsidRPr="00DA08F7">
        <w:rPr>
          <w:rFonts w:hint="eastAsia"/>
          <w:color w:val="000000" w:themeColor="text1"/>
        </w:rPr>
        <w:br w:type="page"/>
      </w:r>
    </w:p>
    <w:p w:rsidR="0005644B" w:rsidRPr="00DA08F7" w:rsidRDefault="00BD4462">
      <w:pPr>
        <w:pStyle w:val="2"/>
        <w:spacing w:line="400" w:lineRule="exact"/>
        <w:jc w:val="center"/>
        <w:rPr>
          <w:rFonts w:ascii="宋体" w:hAnsi="宋体" w:cs="Arial"/>
          <w:bCs w:val="0"/>
          <w:color w:val="000000" w:themeColor="text1"/>
          <w:szCs w:val="28"/>
        </w:rPr>
      </w:pPr>
      <w:bookmarkStart w:id="122" w:name="_Toc217446089"/>
      <w:r w:rsidRPr="00DA08F7">
        <w:rPr>
          <w:rFonts w:ascii="宋体" w:hAnsi="宋体" w:cs="Arial" w:hint="eastAsia"/>
          <w:bCs w:val="0"/>
          <w:color w:val="000000" w:themeColor="text1"/>
          <w:szCs w:val="28"/>
        </w:rPr>
        <w:lastRenderedPageBreak/>
        <w:t>八、类似项目业绩一览表</w:t>
      </w:r>
      <w:bookmarkEnd w:id="122"/>
    </w:p>
    <w:p w:rsidR="0005644B" w:rsidRPr="00DA08F7" w:rsidRDefault="0005644B">
      <w:pPr>
        <w:spacing w:line="400" w:lineRule="exact"/>
        <w:rPr>
          <w:rFonts w:hAnsi="宋体" w:cs="Arial"/>
          <w:color w:val="000000" w:themeColor="text1"/>
          <w:sz w:val="24"/>
        </w:rPr>
      </w:pPr>
    </w:p>
    <w:tbl>
      <w:tblPr>
        <w:tblW w:w="85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20"/>
        <w:gridCol w:w="1307"/>
        <w:gridCol w:w="1306"/>
        <w:gridCol w:w="1308"/>
        <w:gridCol w:w="1260"/>
        <w:gridCol w:w="9"/>
        <w:gridCol w:w="1837"/>
        <w:gridCol w:w="833"/>
      </w:tblGrid>
      <w:tr w:rsidR="0005644B" w:rsidRPr="00DA08F7">
        <w:trPr>
          <w:cantSplit/>
          <w:trHeight w:val="600"/>
          <w:jc w:val="center"/>
        </w:trPr>
        <w:tc>
          <w:tcPr>
            <w:tcW w:w="720" w:type="dxa"/>
            <w:tcBorders>
              <w:top w:val="single" w:sz="4" w:space="0" w:color="auto"/>
            </w:tcBorders>
            <w:vAlign w:val="center"/>
          </w:tcPr>
          <w:p w:rsidR="0005644B" w:rsidRPr="00DA08F7" w:rsidRDefault="00BD4462">
            <w:pPr>
              <w:spacing w:line="400" w:lineRule="exact"/>
              <w:jc w:val="left"/>
              <w:rPr>
                <w:rFonts w:hAnsi="宋体" w:cs="Arial"/>
                <w:bCs/>
                <w:color w:val="000000" w:themeColor="text1"/>
                <w:sz w:val="24"/>
                <w:szCs w:val="24"/>
              </w:rPr>
            </w:pPr>
            <w:r w:rsidRPr="00DA08F7">
              <w:rPr>
                <w:rFonts w:hAnsi="宋体" w:cs="Arial" w:hint="eastAsia"/>
                <w:bCs/>
                <w:color w:val="000000" w:themeColor="text1"/>
                <w:sz w:val="24"/>
                <w:szCs w:val="24"/>
              </w:rPr>
              <w:t>年份</w:t>
            </w:r>
          </w:p>
        </w:tc>
        <w:tc>
          <w:tcPr>
            <w:tcW w:w="1307" w:type="dxa"/>
            <w:vAlign w:val="center"/>
          </w:tcPr>
          <w:p w:rsidR="0005644B" w:rsidRPr="00DA08F7" w:rsidRDefault="00BD4462">
            <w:pPr>
              <w:spacing w:line="400" w:lineRule="exact"/>
              <w:jc w:val="left"/>
              <w:rPr>
                <w:rFonts w:hAnsi="宋体" w:cs="Arial"/>
                <w:bCs/>
                <w:color w:val="000000" w:themeColor="text1"/>
                <w:sz w:val="24"/>
                <w:szCs w:val="24"/>
              </w:rPr>
            </w:pPr>
            <w:r w:rsidRPr="00DA08F7">
              <w:rPr>
                <w:rFonts w:hAnsi="宋体" w:cs="Arial" w:hint="eastAsia"/>
                <w:bCs/>
                <w:color w:val="000000" w:themeColor="text1"/>
                <w:sz w:val="24"/>
                <w:szCs w:val="24"/>
              </w:rPr>
              <w:t>用户名称</w:t>
            </w:r>
          </w:p>
        </w:tc>
        <w:tc>
          <w:tcPr>
            <w:tcW w:w="1306" w:type="dxa"/>
            <w:vAlign w:val="center"/>
          </w:tcPr>
          <w:p w:rsidR="0005644B" w:rsidRPr="00DA08F7" w:rsidRDefault="00BD4462">
            <w:pPr>
              <w:spacing w:line="400" w:lineRule="exact"/>
              <w:jc w:val="left"/>
              <w:rPr>
                <w:rFonts w:hAnsi="宋体" w:cs="Arial"/>
                <w:bCs/>
                <w:color w:val="000000" w:themeColor="text1"/>
                <w:sz w:val="24"/>
                <w:szCs w:val="24"/>
              </w:rPr>
            </w:pPr>
            <w:r w:rsidRPr="00DA08F7">
              <w:rPr>
                <w:rFonts w:hAnsi="宋体" w:cs="Arial"/>
                <w:bCs/>
                <w:color w:val="000000" w:themeColor="text1"/>
                <w:sz w:val="24"/>
                <w:szCs w:val="24"/>
              </w:rPr>
              <w:t>项目名称</w:t>
            </w:r>
          </w:p>
        </w:tc>
        <w:tc>
          <w:tcPr>
            <w:tcW w:w="1308" w:type="dxa"/>
            <w:vAlign w:val="center"/>
          </w:tcPr>
          <w:p w:rsidR="0005644B" w:rsidRPr="00DA08F7" w:rsidRDefault="00BD4462">
            <w:pPr>
              <w:spacing w:line="400" w:lineRule="exact"/>
              <w:jc w:val="left"/>
              <w:rPr>
                <w:rFonts w:hAnsi="宋体" w:cs="Arial"/>
                <w:bCs/>
                <w:color w:val="000000" w:themeColor="text1"/>
                <w:sz w:val="24"/>
                <w:szCs w:val="24"/>
              </w:rPr>
            </w:pPr>
            <w:r w:rsidRPr="00DA08F7">
              <w:rPr>
                <w:rFonts w:hAnsi="宋体" w:cs="Arial"/>
                <w:bCs/>
                <w:color w:val="000000" w:themeColor="text1"/>
                <w:sz w:val="24"/>
                <w:szCs w:val="24"/>
              </w:rPr>
              <w:t>完成时间</w:t>
            </w:r>
          </w:p>
        </w:tc>
        <w:tc>
          <w:tcPr>
            <w:tcW w:w="1260" w:type="dxa"/>
            <w:vAlign w:val="center"/>
          </w:tcPr>
          <w:p w:rsidR="0005644B" w:rsidRPr="00DA08F7" w:rsidRDefault="00BD4462">
            <w:pPr>
              <w:spacing w:line="400" w:lineRule="exact"/>
              <w:jc w:val="left"/>
              <w:rPr>
                <w:rFonts w:hAnsi="宋体" w:cs="Arial"/>
                <w:bCs/>
                <w:color w:val="000000" w:themeColor="text1"/>
                <w:sz w:val="24"/>
                <w:szCs w:val="24"/>
              </w:rPr>
            </w:pPr>
            <w:r w:rsidRPr="00DA08F7">
              <w:rPr>
                <w:rFonts w:hAnsi="宋体" w:cs="Arial"/>
                <w:bCs/>
                <w:color w:val="000000" w:themeColor="text1"/>
                <w:sz w:val="24"/>
                <w:szCs w:val="24"/>
              </w:rPr>
              <w:t>合同金额</w:t>
            </w:r>
          </w:p>
        </w:tc>
        <w:tc>
          <w:tcPr>
            <w:tcW w:w="1846" w:type="dxa"/>
            <w:gridSpan w:val="2"/>
            <w:tcBorders>
              <w:right w:val="single" w:sz="4" w:space="0" w:color="auto"/>
            </w:tcBorders>
            <w:vAlign w:val="center"/>
          </w:tcPr>
          <w:p w:rsidR="0005644B" w:rsidRPr="00DA08F7" w:rsidRDefault="00BD4462">
            <w:pPr>
              <w:spacing w:line="400" w:lineRule="exact"/>
              <w:jc w:val="left"/>
              <w:rPr>
                <w:rFonts w:hAnsi="宋体" w:cs="Arial"/>
                <w:bCs/>
                <w:color w:val="000000" w:themeColor="text1"/>
                <w:sz w:val="24"/>
                <w:szCs w:val="24"/>
              </w:rPr>
            </w:pPr>
            <w:r w:rsidRPr="00DA08F7">
              <w:rPr>
                <w:rFonts w:hAnsi="宋体" w:cs="Arial" w:hint="eastAsia"/>
                <w:bCs/>
                <w:color w:val="000000" w:themeColor="text1"/>
                <w:sz w:val="24"/>
                <w:szCs w:val="24"/>
              </w:rPr>
              <w:t>完成项目质量</w:t>
            </w:r>
          </w:p>
        </w:tc>
        <w:tc>
          <w:tcPr>
            <w:tcW w:w="833" w:type="dxa"/>
            <w:tcBorders>
              <w:left w:val="single" w:sz="4" w:space="0" w:color="auto"/>
            </w:tcBorders>
            <w:vAlign w:val="center"/>
          </w:tcPr>
          <w:p w:rsidR="0005644B" w:rsidRPr="00DA08F7" w:rsidRDefault="00BD4462">
            <w:pPr>
              <w:spacing w:line="400" w:lineRule="exact"/>
              <w:jc w:val="left"/>
              <w:rPr>
                <w:rFonts w:hAnsi="宋体" w:cs="Arial"/>
                <w:bCs/>
                <w:color w:val="000000" w:themeColor="text1"/>
                <w:sz w:val="24"/>
                <w:szCs w:val="24"/>
              </w:rPr>
            </w:pPr>
            <w:r w:rsidRPr="00DA08F7">
              <w:rPr>
                <w:rFonts w:hAnsi="宋体" w:cs="Arial" w:hint="eastAsia"/>
                <w:bCs/>
                <w:color w:val="000000" w:themeColor="text1"/>
                <w:sz w:val="24"/>
                <w:szCs w:val="24"/>
              </w:rPr>
              <w:t>备注</w:t>
            </w:r>
          </w:p>
        </w:tc>
      </w:tr>
      <w:tr w:rsidR="0005644B" w:rsidRPr="00DA08F7">
        <w:trPr>
          <w:cantSplit/>
          <w:trHeight w:val="600"/>
          <w:jc w:val="center"/>
        </w:trPr>
        <w:tc>
          <w:tcPr>
            <w:tcW w:w="720" w:type="dxa"/>
            <w:vAlign w:val="center"/>
          </w:tcPr>
          <w:p w:rsidR="0005644B" w:rsidRPr="00DA08F7" w:rsidRDefault="0005644B">
            <w:pPr>
              <w:spacing w:line="400" w:lineRule="exact"/>
              <w:jc w:val="center"/>
              <w:rPr>
                <w:rFonts w:hAnsi="宋体" w:cs="Arial"/>
                <w:color w:val="000000" w:themeColor="text1"/>
                <w:sz w:val="24"/>
                <w:szCs w:val="24"/>
              </w:rPr>
            </w:pPr>
          </w:p>
        </w:tc>
        <w:tc>
          <w:tcPr>
            <w:tcW w:w="1307" w:type="dxa"/>
            <w:vAlign w:val="center"/>
          </w:tcPr>
          <w:p w:rsidR="0005644B" w:rsidRPr="00DA08F7" w:rsidRDefault="0005644B">
            <w:pPr>
              <w:spacing w:line="400" w:lineRule="exact"/>
              <w:jc w:val="center"/>
              <w:rPr>
                <w:rFonts w:hAnsi="宋体" w:cs="Arial"/>
                <w:color w:val="000000" w:themeColor="text1"/>
                <w:sz w:val="24"/>
                <w:szCs w:val="24"/>
              </w:rPr>
            </w:pPr>
          </w:p>
        </w:tc>
        <w:tc>
          <w:tcPr>
            <w:tcW w:w="1306" w:type="dxa"/>
            <w:vAlign w:val="center"/>
          </w:tcPr>
          <w:p w:rsidR="0005644B" w:rsidRPr="00DA08F7" w:rsidRDefault="0005644B">
            <w:pPr>
              <w:spacing w:line="400" w:lineRule="exact"/>
              <w:jc w:val="center"/>
              <w:rPr>
                <w:rFonts w:hAnsi="宋体" w:cs="Arial"/>
                <w:color w:val="000000" w:themeColor="text1"/>
                <w:sz w:val="24"/>
                <w:szCs w:val="24"/>
              </w:rPr>
            </w:pPr>
          </w:p>
        </w:tc>
        <w:tc>
          <w:tcPr>
            <w:tcW w:w="1308" w:type="dxa"/>
            <w:vAlign w:val="center"/>
          </w:tcPr>
          <w:p w:rsidR="0005644B" w:rsidRPr="00DA08F7" w:rsidRDefault="0005644B">
            <w:pPr>
              <w:spacing w:line="400" w:lineRule="exact"/>
              <w:jc w:val="center"/>
              <w:rPr>
                <w:rFonts w:hAnsi="宋体" w:cs="Arial"/>
                <w:color w:val="000000" w:themeColor="text1"/>
                <w:sz w:val="24"/>
                <w:szCs w:val="24"/>
              </w:rPr>
            </w:pPr>
          </w:p>
        </w:tc>
        <w:tc>
          <w:tcPr>
            <w:tcW w:w="1260" w:type="dxa"/>
            <w:vAlign w:val="center"/>
          </w:tcPr>
          <w:p w:rsidR="0005644B" w:rsidRPr="00DA08F7" w:rsidRDefault="0005644B">
            <w:pPr>
              <w:spacing w:line="400" w:lineRule="exact"/>
              <w:jc w:val="center"/>
              <w:rPr>
                <w:rFonts w:hAnsi="宋体" w:cs="Arial"/>
                <w:color w:val="000000" w:themeColor="text1"/>
                <w:sz w:val="24"/>
                <w:szCs w:val="24"/>
              </w:rPr>
            </w:pPr>
          </w:p>
        </w:tc>
        <w:tc>
          <w:tcPr>
            <w:tcW w:w="1846" w:type="dxa"/>
            <w:gridSpan w:val="2"/>
            <w:tcBorders>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833" w:type="dxa"/>
            <w:tcBorders>
              <w:lef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600"/>
          <w:jc w:val="center"/>
        </w:trPr>
        <w:tc>
          <w:tcPr>
            <w:tcW w:w="720" w:type="dxa"/>
            <w:vAlign w:val="center"/>
          </w:tcPr>
          <w:p w:rsidR="0005644B" w:rsidRPr="00DA08F7" w:rsidRDefault="0005644B">
            <w:pPr>
              <w:spacing w:line="400" w:lineRule="exact"/>
              <w:jc w:val="center"/>
              <w:rPr>
                <w:rFonts w:hAnsi="宋体" w:cs="Arial"/>
                <w:color w:val="000000" w:themeColor="text1"/>
                <w:sz w:val="24"/>
                <w:szCs w:val="24"/>
              </w:rPr>
            </w:pPr>
          </w:p>
        </w:tc>
        <w:tc>
          <w:tcPr>
            <w:tcW w:w="1307" w:type="dxa"/>
            <w:vAlign w:val="center"/>
          </w:tcPr>
          <w:p w:rsidR="0005644B" w:rsidRPr="00DA08F7" w:rsidRDefault="0005644B">
            <w:pPr>
              <w:spacing w:line="400" w:lineRule="exact"/>
              <w:jc w:val="center"/>
              <w:rPr>
                <w:rFonts w:hAnsi="宋体" w:cs="Arial"/>
                <w:color w:val="000000" w:themeColor="text1"/>
                <w:sz w:val="24"/>
                <w:szCs w:val="24"/>
              </w:rPr>
            </w:pPr>
          </w:p>
        </w:tc>
        <w:tc>
          <w:tcPr>
            <w:tcW w:w="1306" w:type="dxa"/>
            <w:vAlign w:val="center"/>
          </w:tcPr>
          <w:p w:rsidR="0005644B" w:rsidRPr="00DA08F7" w:rsidRDefault="0005644B">
            <w:pPr>
              <w:spacing w:line="400" w:lineRule="exact"/>
              <w:jc w:val="center"/>
              <w:rPr>
                <w:rFonts w:hAnsi="宋体" w:cs="Arial"/>
                <w:color w:val="000000" w:themeColor="text1"/>
                <w:sz w:val="24"/>
                <w:szCs w:val="24"/>
              </w:rPr>
            </w:pPr>
          </w:p>
        </w:tc>
        <w:tc>
          <w:tcPr>
            <w:tcW w:w="1308" w:type="dxa"/>
            <w:vAlign w:val="center"/>
          </w:tcPr>
          <w:p w:rsidR="0005644B" w:rsidRPr="00DA08F7" w:rsidRDefault="0005644B">
            <w:pPr>
              <w:spacing w:line="400" w:lineRule="exact"/>
              <w:jc w:val="center"/>
              <w:rPr>
                <w:rFonts w:hAnsi="宋体" w:cs="Arial"/>
                <w:color w:val="000000" w:themeColor="text1"/>
                <w:sz w:val="24"/>
                <w:szCs w:val="24"/>
              </w:rPr>
            </w:pPr>
          </w:p>
        </w:tc>
        <w:tc>
          <w:tcPr>
            <w:tcW w:w="1260" w:type="dxa"/>
            <w:vAlign w:val="center"/>
          </w:tcPr>
          <w:p w:rsidR="0005644B" w:rsidRPr="00DA08F7" w:rsidRDefault="0005644B">
            <w:pPr>
              <w:spacing w:line="400" w:lineRule="exact"/>
              <w:jc w:val="center"/>
              <w:rPr>
                <w:rFonts w:hAnsi="宋体" w:cs="Arial"/>
                <w:color w:val="000000" w:themeColor="text1"/>
                <w:sz w:val="24"/>
                <w:szCs w:val="24"/>
              </w:rPr>
            </w:pPr>
          </w:p>
        </w:tc>
        <w:tc>
          <w:tcPr>
            <w:tcW w:w="1846" w:type="dxa"/>
            <w:gridSpan w:val="2"/>
            <w:tcBorders>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833" w:type="dxa"/>
            <w:tcBorders>
              <w:lef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600"/>
          <w:jc w:val="center"/>
        </w:trPr>
        <w:tc>
          <w:tcPr>
            <w:tcW w:w="720" w:type="dxa"/>
            <w:vAlign w:val="center"/>
          </w:tcPr>
          <w:p w:rsidR="0005644B" w:rsidRPr="00DA08F7" w:rsidRDefault="0005644B">
            <w:pPr>
              <w:spacing w:line="400" w:lineRule="exact"/>
              <w:jc w:val="center"/>
              <w:rPr>
                <w:rFonts w:hAnsi="宋体" w:cs="Arial"/>
                <w:color w:val="000000" w:themeColor="text1"/>
                <w:sz w:val="24"/>
                <w:szCs w:val="24"/>
              </w:rPr>
            </w:pPr>
          </w:p>
        </w:tc>
        <w:tc>
          <w:tcPr>
            <w:tcW w:w="1307" w:type="dxa"/>
            <w:vAlign w:val="center"/>
          </w:tcPr>
          <w:p w:rsidR="0005644B" w:rsidRPr="00DA08F7" w:rsidRDefault="0005644B">
            <w:pPr>
              <w:spacing w:line="400" w:lineRule="exact"/>
              <w:jc w:val="center"/>
              <w:rPr>
                <w:rFonts w:hAnsi="宋体" w:cs="Arial"/>
                <w:color w:val="000000" w:themeColor="text1"/>
                <w:sz w:val="24"/>
                <w:szCs w:val="24"/>
              </w:rPr>
            </w:pPr>
          </w:p>
        </w:tc>
        <w:tc>
          <w:tcPr>
            <w:tcW w:w="1306" w:type="dxa"/>
            <w:vAlign w:val="center"/>
          </w:tcPr>
          <w:p w:rsidR="0005644B" w:rsidRPr="00DA08F7" w:rsidRDefault="0005644B">
            <w:pPr>
              <w:spacing w:line="400" w:lineRule="exact"/>
              <w:jc w:val="center"/>
              <w:rPr>
                <w:rFonts w:hAnsi="宋体" w:cs="Arial"/>
                <w:color w:val="000000" w:themeColor="text1"/>
                <w:sz w:val="24"/>
                <w:szCs w:val="24"/>
              </w:rPr>
            </w:pPr>
          </w:p>
        </w:tc>
        <w:tc>
          <w:tcPr>
            <w:tcW w:w="1308" w:type="dxa"/>
            <w:vAlign w:val="center"/>
          </w:tcPr>
          <w:p w:rsidR="0005644B" w:rsidRPr="00DA08F7" w:rsidRDefault="0005644B">
            <w:pPr>
              <w:spacing w:line="400" w:lineRule="exact"/>
              <w:jc w:val="center"/>
              <w:rPr>
                <w:rFonts w:hAnsi="宋体" w:cs="Arial"/>
                <w:color w:val="000000" w:themeColor="text1"/>
                <w:sz w:val="24"/>
                <w:szCs w:val="24"/>
              </w:rPr>
            </w:pPr>
          </w:p>
        </w:tc>
        <w:tc>
          <w:tcPr>
            <w:tcW w:w="1260" w:type="dxa"/>
            <w:vAlign w:val="center"/>
          </w:tcPr>
          <w:p w:rsidR="0005644B" w:rsidRPr="00DA08F7" w:rsidRDefault="0005644B">
            <w:pPr>
              <w:spacing w:line="400" w:lineRule="exact"/>
              <w:jc w:val="center"/>
              <w:rPr>
                <w:rFonts w:hAnsi="宋体" w:cs="Arial"/>
                <w:color w:val="000000" w:themeColor="text1"/>
                <w:sz w:val="24"/>
                <w:szCs w:val="24"/>
              </w:rPr>
            </w:pPr>
          </w:p>
        </w:tc>
        <w:tc>
          <w:tcPr>
            <w:tcW w:w="1846" w:type="dxa"/>
            <w:gridSpan w:val="2"/>
            <w:tcBorders>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833" w:type="dxa"/>
            <w:tcBorders>
              <w:lef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600"/>
          <w:jc w:val="center"/>
        </w:trPr>
        <w:tc>
          <w:tcPr>
            <w:tcW w:w="720" w:type="dxa"/>
            <w:vAlign w:val="center"/>
          </w:tcPr>
          <w:p w:rsidR="0005644B" w:rsidRPr="00DA08F7" w:rsidRDefault="0005644B">
            <w:pPr>
              <w:spacing w:line="400" w:lineRule="exact"/>
              <w:jc w:val="center"/>
              <w:rPr>
                <w:rFonts w:hAnsi="宋体" w:cs="Arial"/>
                <w:color w:val="000000" w:themeColor="text1"/>
                <w:sz w:val="24"/>
                <w:szCs w:val="24"/>
              </w:rPr>
            </w:pPr>
          </w:p>
        </w:tc>
        <w:tc>
          <w:tcPr>
            <w:tcW w:w="1307" w:type="dxa"/>
            <w:tcBorders>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6" w:type="dxa"/>
            <w:tcBorders>
              <w:lef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8" w:type="dxa"/>
            <w:vAlign w:val="center"/>
          </w:tcPr>
          <w:p w:rsidR="0005644B" w:rsidRPr="00DA08F7" w:rsidRDefault="0005644B">
            <w:pPr>
              <w:spacing w:line="400" w:lineRule="exact"/>
              <w:jc w:val="center"/>
              <w:rPr>
                <w:rFonts w:hAnsi="宋体" w:cs="Arial"/>
                <w:color w:val="000000" w:themeColor="text1"/>
                <w:sz w:val="24"/>
                <w:szCs w:val="24"/>
              </w:rPr>
            </w:pPr>
          </w:p>
        </w:tc>
        <w:tc>
          <w:tcPr>
            <w:tcW w:w="1260" w:type="dxa"/>
            <w:vAlign w:val="center"/>
          </w:tcPr>
          <w:p w:rsidR="0005644B" w:rsidRPr="00DA08F7" w:rsidRDefault="0005644B">
            <w:pPr>
              <w:spacing w:line="400" w:lineRule="exact"/>
              <w:jc w:val="center"/>
              <w:rPr>
                <w:rFonts w:hAnsi="宋体" w:cs="Arial"/>
                <w:color w:val="000000" w:themeColor="text1"/>
                <w:sz w:val="24"/>
                <w:szCs w:val="24"/>
              </w:rPr>
            </w:pPr>
          </w:p>
        </w:tc>
        <w:tc>
          <w:tcPr>
            <w:tcW w:w="1846" w:type="dxa"/>
            <w:gridSpan w:val="2"/>
            <w:tcBorders>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833" w:type="dxa"/>
            <w:tcBorders>
              <w:lef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600"/>
          <w:jc w:val="center"/>
        </w:trPr>
        <w:tc>
          <w:tcPr>
            <w:tcW w:w="720" w:type="dxa"/>
            <w:tcBorders>
              <w:right w:val="single" w:sz="4" w:space="0" w:color="auto"/>
            </w:tcBorders>
            <w:vAlign w:val="center"/>
          </w:tcPr>
          <w:p w:rsidR="0005644B" w:rsidRPr="00DA08F7" w:rsidRDefault="0005644B">
            <w:pPr>
              <w:spacing w:line="400" w:lineRule="exact"/>
              <w:rPr>
                <w:rFonts w:hAnsi="宋体" w:cs="Arial"/>
                <w:color w:val="000000" w:themeColor="text1"/>
                <w:sz w:val="24"/>
                <w:szCs w:val="24"/>
              </w:rPr>
            </w:pPr>
          </w:p>
        </w:tc>
        <w:tc>
          <w:tcPr>
            <w:tcW w:w="1307" w:type="dxa"/>
            <w:tcBorders>
              <w:left w:val="single" w:sz="4" w:space="0" w:color="auto"/>
              <w:right w:val="single" w:sz="4" w:space="0" w:color="auto"/>
            </w:tcBorders>
            <w:vAlign w:val="center"/>
          </w:tcPr>
          <w:p w:rsidR="0005644B" w:rsidRPr="00DA08F7" w:rsidRDefault="0005644B">
            <w:pPr>
              <w:spacing w:line="400" w:lineRule="exact"/>
              <w:rPr>
                <w:rFonts w:hAnsi="宋体" w:cs="Arial"/>
                <w:color w:val="000000" w:themeColor="text1"/>
                <w:sz w:val="24"/>
                <w:szCs w:val="24"/>
              </w:rPr>
            </w:pPr>
          </w:p>
        </w:tc>
        <w:tc>
          <w:tcPr>
            <w:tcW w:w="1306" w:type="dxa"/>
            <w:tcBorders>
              <w:left w:val="single" w:sz="4" w:space="0" w:color="auto"/>
              <w:right w:val="single" w:sz="4" w:space="0" w:color="auto"/>
            </w:tcBorders>
            <w:vAlign w:val="center"/>
          </w:tcPr>
          <w:p w:rsidR="0005644B" w:rsidRPr="00DA08F7" w:rsidRDefault="0005644B">
            <w:pPr>
              <w:spacing w:line="400" w:lineRule="exact"/>
              <w:rPr>
                <w:rFonts w:hAnsi="宋体" w:cs="Arial"/>
                <w:color w:val="000000" w:themeColor="text1"/>
                <w:sz w:val="24"/>
                <w:szCs w:val="24"/>
              </w:rPr>
            </w:pPr>
          </w:p>
        </w:tc>
        <w:tc>
          <w:tcPr>
            <w:tcW w:w="1308" w:type="dxa"/>
            <w:tcBorders>
              <w:left w:val="single" w:sz="4" w:space="0" w:color="auto"/>
              <w:right w:val="single" w:sz="4" w:space="0" w:color="auto"/>
            </w:tcBorders>
            <w:vAlign w:val="center"/>
          </w:tcPr>
          <w:p w:rsidR="0005644B" w:rsidRPr="00DA08F7" w:rsidRDefault="0005644B">
            <w:pPr>
              <w:spacing w:line="400" w:lineRule="exact"/>
              <w:rPr>
                <w:rFonts w:hAnsi="宋体" w:cs="Arial"/>
                <w:color w:val="000000" w:themeColor="text1"/>
                <w:sz w:val="24"/>
                <w:szCs w:val="24"/>
              </w:rPr>
            </w:pPr>
          </w:p>
        </w:tc>
        <w:tc>
          <w:tcPr>
            <w:tcW w:w="1269" w:type="dxa"/>
            <w:gridSpan w:val="2"/>
            <w:tcBorders>
              <w:left w:val="single" w:sz="4" w:space="0" w:color="auto"/>
              <w:right w:val="single" w:sz="4" w:space="0" w:color="auto"/>
            </w:tcBorders>
            <w:vAlign w:val="center"/>
          </w:tcPr>
          <w:p w:rsidR="0005644B" w:rsidRPr="00DA08F7" w:rsidRDefault="0005644B">
            <w:pPr>
              <w:spacing w:line="400" w:lineRule="exact"/>
              <w:rPr>
                <w:rFonts w:hAnsi="宋体" w:cs="Arial"/>
                <w:color w:val="000000" w:themeColor="text1"/>
                <w:sz w:val="24"/>
                <w:szCs w:val="24"/>
              </w:rPr>
            </w:pPr>
          </w:p>
        </w:tc>
        <w:tc>
          <w:tcPr>
            <w:tcW w:w="1837" w:type="dxa"/>
            <w:tcBorders>
              <w:left w:val="single" w:sz="4" w:space="0" w:color="auto"/>
              <w:right w:val="single" w:sz="4" w:space="0" w:color="auto"/>
            </w:tcBorders>
            <w:vAlign w:val="center"/>
          </w:tcPr>
          <w:p w:rsidR="0005644B" w:rsidRPr="00DA08F7" w:rsidRDefault="0005644B">
            <w:pPr>
              <w:spacing w:line="400" w:lineRule="exact"/>
              <w:rPr>
                <w:rFonts w:hAnsi="宋体" w:cs="Arial"/>
                <w:color w:val="000000" w:themeColor="text1"/>
                <w:sz w:val="24"/>
                <w:szCs w:val="24"/>
              </w:rPr>
            </w:pPr>
          </w:p>
        </w:tc>
        <w:tc>
          <w:tcPr>
            <w:tcW w:w="833" w:type="dxa"/>
            <w:tcBorders>
              <w:left w:val="single" w:sz="4" w:space="0" w:color="auto"/>
            </w:tcBorders>
            <w:vAlign w:val="center"/>
          </w:tcPr>
          <w:p w:rsidR="0005644B" w:rsidRPr="00DA08F7" w:rsidRDefault="0005644B">
            <w:pPr>
              <w:spacing w:line="400" w:lineRule="exact"/>
              <w:rPr>
                <w:rFonts w:hAnsi="宋体" w:cs="Arial"/>
                <w:color w:val="000000" w:themeColor="text1"/>
                <w:sz w:val="24"/>
                <w:szCs w:val="24"/>
              </w:rPr>
            </w:pPr>
          </w:p>
        </w:tc>
      </w:tr>
      <w:tr w:rsidR="0005644B" w:rsidRPr="00DA08F7">
        <w:trPr>
          <w:cantSplit/>
          <w:trHeight w:val="600"/>
          <w:jc w:val="center"/>
        </w:trPr>
        <w:tc>
          <w:tcPr>
            <w:tcW w:w="720" w:type="dxa"/>
            <w:vAlign w:val="center"/>
          </w:tcPr>
          <w:p w:rsidR="0005644B" w:rsidRPr="00DA08F7" w:rsidRDefault="0005644B">
            <w:pPr>
              <w:spacing w:line="400" w:lineRule="exact"/>
              <w:rPr>
                <w:rFonts w:hAnsi="宋体" w:cs="Arial"/>
                <w:color w:val="000000" w:themeColor="text1"/>
                <w:sz w:val="24"/>
                <w:szCs w:val="24"/>
              </w:rPr>
            </w:pPr>
          </w:p>
        </w:tc>
        <w:tc>
          <w:tcPr>
            <w:tcW w:w="1307" w:type="dxa"/>
            <w:vAlign w:val="center"/>
          </w:tcPr>
          <w:p w:rsidR="0005644B" w:rsidRPr="00DA08F7" w:rsidRDefault="0005644B">
            <w:pPr>
              <w:spacing w:line="400" w:lineRule="exact"/>
              <w:rPr>
                <w:rFonts w:hAnsi="宋体" w:cs="Arial"/>
                <w:color w:val="000000" w:themeColor="text1"/>
                <w:sz w:val="24"/>
                <w:szCs w:val="24"/>
              </w:rPr>
            </w:pPr>
          </w:p>
        </w:tc>
        <w:tc>
          <w:tcPr>
            <w:tcW w:w="1306" w:type="dxa"/>
            <w:vAlign w:val="center"/>
          </w:tcPr>
          <w:p w:rsidR="0005644B" w:rsidRPr="00DA08F7" w:rsidRDefault="0005644B">
            <w:pPr>
              <w:spacing w:line="400" w:lineRule="exact"/>
              <w:rPr>
                <w:rFonts w:hAnsi="宋体" w:cs="Arial"/>
                <w:color w:val="000000" w:themeColor="text1"/>
                <w:sz w:val="24"/>
                <w:szCs w:val="24"/>
              </w:rPr>
            </w:pPr>
          </w:p>
        </w:tc>
        <w:tc>
          <w:tcPr>
            <w:tcW w:w="1308" w:type="dxa"/>
            <w:vAlign w:val="center"/>
          </w:tcPr>
          <w:p w:rsidR="0005644B" w:rsidRPr="00DA08F7" w:rsidRDefault="0005644B">
            <w:pPr>
              <w:spacing w:line="400" w:lineRule="exact"/>
              <w:rPr>
                <w:rFonts w:hAnsi="宋体" w:cs="Arial"/>
                <w:color w:val="000000" w:themeColor="text1"/>
                <w:sz w:val="24"/>
                <w:szCs w:val="24"/>
              </w:rPr>
            </w:pPr>
          </w:p>
        </w:tc>
        <w:tc>
          <w:tcPr>
            <w:tcW w:w="1269" w:type="dxa"/>
            <w:gridSpan w:val="2"/>
            <w:tcBorders>
              <w:right w:val="single" w:sz="4" w:space="0" w:color="auto"/>
            </w:tcBorders>
            <w:vAlign w:val="center"/>
          </w:tcPr>
          <w:p w:rsidR="0005644B" w:rsidRPr="00DA08F7" w:rsidRDefault="0005644B">
            <w:pPr>
              <w:spacing w:line="400" w:lineRule="exact"/>
              <w:rPr>
                <w:rFonts w:hAnsi="宋体" w:cs="Arial"/>
                <w:color w:val="000000" w:themeColor="text1"/>
                <w:sz w:val="24"/>
                <w:szCs w:val="24"/>
              </w:rPr>
            </w:pPr>
          </w:p>
        </w:tc>
        <w:tc>
          <w:tcPr>
            <w:tcW w:w="1837" w:type="dxa"/>
            <w:tcBorders>
              <w:left w:val="single" w:sz="4" w:space="0" w:color="auto"/>
              <w:right w:val="single" w:sz="4" w:space="0" w:color="auto"/>
            </w:tcBorders>
            <w:vAlign w:val="center"/>
          </w:tcPr>
          <w:p w:rsidR="0005644B" w:rsidRPr="00DA08F7" w:rsidRDefault="0005644B">
            <w:pPr>
              <w:spacing w:line="400" w:lineRule="exact"/>
              <w:rPr>
                <w:rFonts w:hAnsi="宋体" w:cs="Arial"/>
                <w:color w:val="000000" w:themeColor="text1"/>
                <w:sz w:val="24"/>
                <w:szCs w:val="24"/>
              </w:rPr>
            </w:pPr>
          </w:p>
        </w:tc>
        <w:tc>
          <w:tcPr>
            <w:tcW w:w="833" w:type="dxa"/>
            <w:tcBorders>
              <w:left w:val="single" w:sz="4" w:space="0" w:color="auto"/>
            </w:tcBorders>
            <w:vAlign w:val="center"/>
          </w:tcPr>
          <w:p w:rsidR="0005644B" w:rsidRPr="00DA08F7" w:rsidRDefault="0005644B">
            <w:pPr>
              <w:spacing w:line="400" w:lineRule="exact"/>
              <w:rPr>
                <w:rFonts w:hAnsi="宋体" w:cs="Arial"/>
                <w:color w:val="000000" w:themeColor="text1"/>
                <w:sz w:val="24"/>
                <w:szCs w:val="24"/>
              </w:rPr>
            </w:pPr>
          </w:p>
        </w:tc>
      </w:tr>
      <w:tr w:rsidR="0005644B" w:rsidRPr="00DA08F7">
        <w:trPr>
          <w:cantSplit/>
          <w:trHeight w:val="600"/>
          <w:jc w:val="center"/>
        </w:trPr>
        <w:tc>
          <w:tcPr>
            <w:tcW w:w="720" w:type="dxa"/>
            <w:vAlign w:val="center"/>
          </w:tcPr>
          <w:p w:rsidR="0005644B" w:rsidRPr="00DA08F7" w:rsidRDefault="0005644B">
            <w:pPr>
              <w:spacing w:line="400" w:lineRule="exact"/>
              <w:jc w:val="center"/>
              <w:rPr>
                <w:rFonts w:hAnsi="宋体" w:cs="Arial"/>
                <w:color w:val="000000" w:themeColor="text1"/>
                <w:sz w:val="24"/>
                <w:szCs w:val="24"/>
              </w:rPr>
            </w:pPr>
          </w:p>
        </w:tc>
        <w:tc>
          <w:tcPr>
            <w:tcW w:w="1307" w:type="dxa"/>
            <w:vAlign w:val="center"/>
          </w:tcPr>
          <w:p w:rsidR="0005644B" w:rsidRPr="00DA08F7" w:rsidRDefault="0005644B">
            <w:pPr>
              <w:spacing w:line="400" w:lineRule="exact"/>
              <w:jc w:val="center"/>
              <w:rPr>
                <w:rFonts w:hAnsi="宋体" w:cs="Arial"/>
                <w:color w:val="000000" w:themeColor="text1"/>
                <w:sz w:val="24"/>
                <w:szCs w:val="24"/>
              </w:rPr>
            </w:pPr>
          </w:p>
        </w:tc>
        <w:tc>
          <w:tcPr>
            <w:tcW w:w="1306" w:type="dxa"/>
            <w:vAlign w:val="center"/>
          </w:tcPr>
          <w:p w:rsidR="0005644B" w:rsidRPr="00DA08F7" w:rsidRDefault="0005644B">
            <w:pPr>
              <w:spacing w:line="400" w:lineRule="exact"/>
              <w:jc w:val="center"/>
              <w:rPr>
                <w:rFonts w:hAnsi="宋体" w:cs="Arial"/>
                <w:color w:val="000000" w:themeColor="text1"/>
                <w:sz w:val="24"/>
                <w:szCs w:val="24"/>
              </w:rPr>
            </w:pPr>
          </w:p>
        </w:tc>
        <w:tc>
          <w:tcPr>
            <w:tcW w:w="1308" w:type="dxa"/>
            <w:vAlign w:val="center"/>
          </w:tcPr>
          <w:p w:rsidR="0005644B" w:rsidRPr="00DA08F7" w:rsidRDefault="0005644B">
            <w:pPr>
              <w:spacing w:line="400" w:lineRule="exact"/>
              <w:jc w:val="center"/>
              <w:rPr>
                <w:rFonts w:hAnsi="宋体" w:cs="Arial"/>
                <w:color w:val="000000" w:themeColor="text1"/>
                <w:sz w:val="24"/>
                <w:szCs w:val="24"/>
              </w:rPr>
            </w:pPr>
          </w:p>
        </w:tc>
        <w:tc>
          <w:tcPr>
            <w:tcW w:w="1269" w:type="dxa"/>
            <w:gridSpan w:val="2"/>
            <w:tcBorders>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837" w:type="dxa"/>
            <w:tcBorders>
              <w:left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833" w:type="dxa"/>
            <w:tcBorders>
              <w:lef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600"/>
          <w:jc w:val="center"/>
        </w:trPr>
        <w:tc>
          <w:tcPr>
            <w:tcW w:w="720" w:type="dxa"/>
            <w:vAlign w:val="center"/>
          </w:tcPr>
          <w:p w:rsidR="0005644B" w:rsidRPr="00DA08F7" w:rsidRDefault="0005644B">
            <w:pPr>
              <w:spacing w:line="400" w:lineRule="exact"/>
              <w:jc w:val="center"/>
              <w:rPr>
                <w:rFonts w:hAnsi="宋体" w:cs="Arial"/>
                <w:color w:val="000000" w:themeColor="text1"/>
                <w:sz w:val="24"/>
                <w:szCs w:val="24"/>
              </w:rPr>
            </w:pPr>
          </w:p>
        </w:tc>
        <w:tc>
          <w:tcPr>
            <w:tcW w:w="1307" w:type="dxa"/>
            <w:vAlign w:val="center"/>
          </w:tcPr>
          <w:p w:rsidR="0005644B" w:rsidRPr="00DA08F7" w:rsidRDefault="0005644B">
            <w:pPr>
              <w:spacing w:line="400" w:lineRule="exact"/>
              <w:jc w:val="center"/>
              <w:rPr>
                <w:rFonts w:hAnsi="宋体" w:cs="Arial"/>
                <w:color w:val="000000" w:themeColor="text1"/>
                <w:sz w:val="24"/>
                <w:szCs w:val="24"/>
              </w:rPr>
            </w:pPr>
          </w:p>
        </w:tc>
        <w:tc>
          <w:tcPr>
            <w:tcW w:w="1306" w:type="dxa"/>
            <w:vAlign w:val="center"/>
          </w:tcPr>
          <w:p w:rsidR="0005644B" w:rsidRPr="00DA08F7" w:rsidRDefault="0005644B">
            <w:pPr>
              <w:spacing w:line="400" w:lineRule="exact"/>
              <w:jc w:val="center"/>
              <w:rPr>
                <w:rFonts w:hAnsi="宋体" w:cs="Arial"/>
                <w:color w:val="000000" w:themeColor="text1"/>
                <w:sz w:val="24"/>
                <w:szCs w:val="24"/>
              </w:rPr>
            </w:pPr>
          </w:p>
        </w:tc>
        <w:tc>
          <w:tcPr>
            <w:tcW w:w="1308" w:type="dxa"/>
            <w:vAlign w:val="center"/>
          </w:tcPr>
          <w:p w:rsidR="0005644B" w:rsidRPr="00DA08F7" w:rsidRDefault="0005644B">
            <w:pPr>
              <w:spacing w:line="400" w:lineRule="exact"/>
              <w:jc w:val="center"/>
              <w:rPr>
                <w:rFonts w:hAnsi="宋体" w:cs="Arial"/>
                <w:color w:val="000000" w:themeColor="text1"/>
                <w:sz w:val="24"/>
                <w:szCs w:val="24"/>
              </w:rPr>
            </w:pPr>
          </w:p>
        </w:tc>
        <w:tc>
          <w:tcPr>
            <w:tcW w:w="1269" w:type="dxa"/>
            <w:gridSpan w:val="2"/>
            <w:tcBorders>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837" w:type="dxa"/>
            <w:tcBorders>
              <w:left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833" w:type="dxa"/>
            <w:tcBorders>
              <w:lef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510"/>
          <w:jc w:val="center"/>
        </w:trPr>
        <w:tc>
          <w:tcPr>
            <w:tcW w:w="720" w:type="dxa"/>
            <w:tcBorders>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7" w:type="dxa"/>
            <w:tcBorders>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6" w:type="dxa"/>
            <w:tcBorders>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8" w:type="dxa"/>
            <w:tcBorders>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269" w:type="dxa"/>
            <w:gridSpan w:val="2"/>
            <w:tcBorders>
              <w:bottom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837" w:type="dxa"/>
            <w:tcBorders>
              <w:left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833" w:type="dxa"/>
            <w:tcBorders>
              <w:left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615"/>
          <w:jc w:val="center"/>
        </w:trPr>
        <w:tc>
          <w:tcPr>
            <w:tcW w:w="720"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7"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6"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8"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269" w:type="dxa"/>
            <w:gridSpan w:val="2"/>
            <w:tcBorders>
              <w:top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833" w:type="dxa"/>
            <w:tcBorders>
              <w:top w:val="single" w:sz="4" w:space="0" w:color="auto"/>
              <w:left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615"/>
          <w:jc w:val="center"/>
        </w:trPr>
        <w:tc>
          <w:tcPr>
            <w:tcW w:w="720"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7"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6"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8"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269" w:type="dxa"/>
            <w:gridSpan w:val="2"/>
            <w:tcBorders>
              <w:top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833" w:type="dxa"/>
            <w:tcBorders>
              <w:top w:val="single" w:sz="4" w:space="0" w:color="auto"/>
              <w:left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450"/>
          <w:jc w:val="center"/>
        </w:trPr>
        <w:tc>
          <w:tcPr>
            <w:tcW w:w="720"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7"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6"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8" w:type="dxa"/>
            <w:tcBorders>
              <w:top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269" w:type="dxa"/>
            <w:gridSpan w:val="2"/>
            <w:tcBorders>
              <w:top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833" w:type="dxa"/>
            <w:tcBorders>
              <w:top w:val="single" w:sz="4" w:space="0" w:color="auto"/>
              <w:left w:val="single" w:sz="4" w:space="0" w:color="auto"/>
              <w:bottom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435"/>
          <w:jc w:val="center"/>
        </w:trPr>
        <w:tc>
          <w:tcPr>
            <w:tcW w:w="720" w:type="dxa"/>
            <w:tcBorders>
              <w:top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7" w:type="dxa"/>
            <w:tcBorders>
              <w:top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6" w:type="dxa"/>
            <w:tcBorders>
              <w:top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308" w:type="dxa"/>
            <w:tcBorders>
              <w:top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269" w:type="dxa"/>
            <w:gridSpan w:val="2"/>
            <w:tcBorders>
              <w:top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1837" w:type="dxa"/>
            <w:tcBorders>
              <w:top w:val="single" w:sz="4" w:space="0" w:color="auto"/>
              <w:left w:val="single" w:sz="4" w:space="0" w:color="auto"/>
              <w:righ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c>
          <w:tcPr>
            <w:tcW w:w="833" w:type="dxa"/>
            <w:tcBorders>
              <w:top w:val="single" w:sz="4" w:space="0" w:color="auto"/>
              <w:left w:val="single" w:sz="4" w:space="0" w:color="auto"/>
            </w:tcBorders>
            <w:vAlign w:val="center"/>
          </w:tcPr>
          <w:p w:rsidR="0005644B" w:rsidRPr="00DA08F7" w:rsidRDefault="0005644B">
            <w:pPr>
              <w:spacing w:line="400" w:lineRule="exact"/>
              <w:jc w:val="center"/>
              <w:rPr>
                <w:rFonts w:hAnsi="宋体" w:cs="Arial"/>
                <w:color w:val="000000" w:themeColor="text1"/>
                <w:sz w:val="24"/>
                <w:szCs w:val="24"/>
              </w:rPr>
            </w:pPr>
          </w:p>
        </w:tc>
      </w:tr>
    </w:tbl>
    <w:p w:rsidR="0005644B" w:rsidRPr="00DA08F7" w:rsidRDefault="0005644B">
      <w:pPr>
        <w:spacing w:line="400" w:lineRule="exact"/>
        <w:outlineLvl w:val="1"/>
        <w:rPr>
          <w:rFonts w:hAnsi="宋体"/>
          <w:b/>
          <w:color w:val="000000" w:themeColor="text1"/>
          <w:sz w:val="32"/>
          <w:szCs w:val="32"/>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投标人名称：         （盖章）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法定代表人/单位负责人或授权代表（签字或加盖个人名章）：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投标日期</w:t>
      </w:r>
      <w:r w:rsidRPr="00DA08F7">
        <w:rPr>
          <w:rFonts w:hAnsi="宋体"/>
          <w:color w:val="000000" w:themeColor="text1"/>
          <w:sz w:val="24"/>
        </w:rPr>
        <w:t>:</w:t>
      </w:r>
    </w:p>
    <w:p w:rsidR="0005644B" w:rsidRPr="00DA08F7" w:rsidRDefault="0005644B">
      <w:pPr>
        <w:spacing w:line="400" w:lineRule="exact"/>
        <w:rPr>
          <w:color w:val="000000" w:themeColor="text1"/>
        </w:rPr>
      </w:pPr>
    </w:p>
    <w:p w:rsidR="0005644B" w:rsidRPr="00DA08F7" w:rsidRDefault="00BD4462">
      <w:pPr>
        <w:spacing w:line="400" w:lineRule="exact"/>
        <w:ind w:left="840" w:hangingChars="350" w:hanging="840"/>
        <w:rPr>
          <w:color w:val="000000" w:themeColor="text1"/>
          <w:sz w:val="24"/>
        </w:rPr>
      </w:pPr>
      <w:r w:rsidRPr="00DA08F7">
        <w:rPr>
          <w:rFonts w:hint="eastAsia"/>
          <w:color w:val="000000" w:themeColor="text1"/>
          <w:sz w:val="24"/>
        </w:rPr>
        <w:t>注：</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以上业绩需提供招标文件要求的有关书面证明材料。</w:t>
      </w:r>
    </w:p>
    <w:p w:rsidR="0005644B" w:rsidRPr="00DA08F7" w:rsidRDefault="0005644B">
      <w:pPr>
        <w:spacing w:line="400" w:lineRule="exact"/>
        <w:rPr>
          <w:color w:val="000000" w:themeColor="text1"/>
        </w:rPr>
      </w:pPr>
    </w:p>
    <w:p w:rsidR="0005644B" w:rsidRPr="00DA08F7" w:rsidRDefault="0005644B">
      <w:pPr>
        <w:spacing w:line="400" w:lineRule="exact"/>
        <w:rPr>
          <w:color w:val="000000" w:themeColor="text1"/>
        </w:rPr>
      </w:pPr>
    </w:p>
    <w:p w:rsidR="0005644B" w:rsidRPr="00DA08F7" w:rsidRDefault="00BD4462">
      <w:pPr>
        <w:pStyle w:val="2"/>
        <w:spacing w:line="400" w:lineRule="exact"/>
        <w:jc w:val="center"/>
        <w:rPr>
          <w:rFonts w:ascii="宋体" w:hAnsi="宋体"/>
          <w:bCs w:val="0"/>
          <w:color w:val="000000" w:themeColor="text1"/>
          <w:szCs w:val="28"/>
        </w:rPr>
      </w:pPr>
      <w:bookmarkStart w:id="123" w:name="_Toc217446090"/>
      <w:r w:rsidRPr="00DA08F7">
        <w:rPr>
          <w:rFonts w:ascii="宋体" w:hAnsi="宋体" w:hint="eastAsia"/>
          <w:bCs w:val="0"/>
          <w:color w:val="000000" w:themeColor="text1"/>
          <w:szCs w:val="28"/>
        </w:rPr>
        <w:lastRenderedPageBreak/>
        <w:t>九、投标产品技术参数表</w:t>
      </w:r>
      <w:bookmarkEnd w:id="123"/>
    </w:p>
    <w:p w:rsidR="0005644B" w:rsidRPr="00DA08F7" w:rsidRDefault="0005644B">
      <w:pPr>
        <w:autoSpaceDE w:val="0"/>
        <w:autoSpaceDN w:val="0"/>
        <w:adjustRightInd w:val="0"/>
        <w:spacing w:line="400" w:lineRule="exact"/>
        <w:jc w:val="center"/>
        <w:rPr>
          <w:rFonts w:hAnsi="宋体"/>
          <w:b/>
          <w:bCs/>
          <w:color w:val="000000" w:themeColor="text1"/>
          <w:sz w:val="28"/>
        </w:rPr>
      </w:pPr>
    </w:p>
    <w:p w:rsidR="0005644B" w:rsidRPr="00DA08F7" w:rsidRDefault="00BD4462">
      <w:pPr>
        <w:pStyle w:val="af4"/>
        <w:rPr>
          <w:rFonts w:hAnsi="宋体"/>
          <w:color w:val="000000" w:themeColor="text1"/>
          <w:sz w:val="21"/>
          <w:szCs w:val="21"/>
        </w:rPr>
      </w:pPr>
      <w:r w:rsidRPr="00DA08F7">
        <w:rPr>
          <w:rFonts w:hAnsi="宋体" w:hint="eastAsia"/>
          <w:color w:val="000000" w:themeColor="text1"/>
        </w:rPr>
        <w:t>招标编号：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1273"/>
        <w:gridCol w:w="2287"/>
        <w:gridCol w:w="2794"/>
        <w:gridCol w:w="1401"/>
      </w:tblGrid>
      <w:tr w:rsidR="0005644B" w:rsidRPr="00DA08F7">
        <w:tc>
          <w:tcPr>
            <w:tcW w:w="767" w:type="dxa"/>
            <w:vAlign w:val="center"/>
          </w:tcPr>
          <w:p w:rsidR="0005644B" w:rsidRPr="00DA08F7" w:rsidRDefault="00BD4462">
            <w:pPr>
              <w:pStyle w:val="af4"/>
              <w:rPr>
                <w:rFonts w:hAnsi="宋体"/>
                <w:color w:val="000000" w:themeColor="text1"/>
                <w:sz w:val="21"/>
                <w:szCs w:val="21"/>
              </w:rPr>
            </w:pPr>
            <w:r w:rsidRPr="00DA08F7">
              <w:rPr>
                <w:rFonts w:hAnsi="宋体" w:hint="eastAsia"/>
                <w:color w:val="000000" w:themeColor="text1"/>
                <w:sz w:val="21"/>
                <w:szCs w:val="21"/>
              </w:rPr>
              <w:t>序号</w:t>
            </w:r>
          </w:p>
        </w:tc>
        <w:tc>
          <w:tcPr>
            <w:tcW w:w="1273" w:type="dxa"/>
            <w:vAlign w:val="center"/>
          </w:tcPr>
          <w:p w:rsidR="0005644B" w:rsidRPr="00DA08F7" w:rsidRDefault="00BD4462">
            <w:pPr>
              <w:pStyle w:val="af4"/>
              <w:rPr>
                <w:rFonts w:hAnsi="宋体"/>
                <w:color w:val="000000" w:themeColor="text1"/>
                <w:sz w:val="21"/>
                <w:szCs w:val="21"/>
              </w:rPr>
            </w:pPr>
            <w:r w:rsidRPr="00DA08F7">
              <w:rPr>
                <w:rFonts w:hAnsi="宋体" w:hint="eastAsia"/>
                <w:color w:val="000000" w:themeColor="text1"/>
                <w:sz w:val="21"/>
                <w:szCs w:val="21"/>
              </w:rPr>
              <w:t>货物名称</w:t>
            </w:r>
          </w:p>
        </w:tc>
        <w:tc>
          <w:tcPr>
            <w:tcW w:w="2287" w:type="dxa"/>
            <w:vAlign w:val="center"/>
          </w:tcPr>
          <w:p w:rsidR="0005644B" w:rsidRPr="00DA08F7" w:rsidRDefault="00BD4462">
            <w:pPr>
              <w:pStyle w:val="af4"/>
              <w:ind w:firstLineChars="200" w:firstLine="420"/>
              <w:rPr>
                <w:rFonts w:hAnsi="宋体"/>
                <w:color w:val="000000" w:themeColor="text1"/>
                <w:sz w:val="21"/>
                <w:szCs w:val="21"/>
              </w:rPr>
            </w:pPr>
            <w:r w:rsidRPr="00DA08F7">
              <w:rPr>
                <w:rFonts w:hAnsi="宋体" w:hint="eastAsia"/>
                <w:color w:val="000000" w:themeColor="text1"/>
                <w:sz w:val="21"/>
                <w:szCs w:val="21"/>
              </w:rPr>
              <w:t>招标文件要求</w:t>
            </w:r>
          </w:p>
        </w:tc>
        <w:tc>
          <w:tcPr>
            <w:tcW w:w="2794" w:type="dxa"/>
            <w:vAlign w:val="center"/>
          </w:tcPr>
          <w:p w:rsidR="0005644B" w:rsidRPr="00DA08F7" w:rsidRDefault="00BD4462">
            <w:pPr>
              <w:pStyle w:val="af4"/>
              <w:ind w:firstLineChars="100" w:firstLine="210"/>
              <w:rPr>
                <w:rFonts w:hAnsi="宋体"/>
                <w:color w:val="000000" w:themeColor="text1"/>
                <w:sz w:val="21"/>
                <w:szCs w:val="21"/>
              </w:rPr>
            </w:pPr>
            <w:r w:rsidRPr="00DA08F7">
              <w:rPr>
                <w:rFonts w:hAnsi="宋体" w:hint="eastAsia"/>
                <w:color w:val="000000" w:themeColor="text1"/>
                <w:sz w:val="21"/>
                <w:szCs w:val="21"/>
              </w:rPr>
              <w:t xml:space="preserve">  投标产品技术参数</w:t>
            </w:r>
          </w:p>
        </w:tc>
        <w:tc>
          <w:tcPr>
            <w:tcW w:w="1401" w:type="dxa"/>
            <w:vAlign w:val="center"/>
          </w:tcPr>
          <w:p w:rsidR="0005644B" w:rsidRPr="00DA08F7" w:rsidRDefault="00BD4462">
            <w:pPr>
              <w:pStyle w:val="af4"/>
              <w:rPr>
                <w:rFonts w:hAnsi="宋体"/>
                <w:color w:val="000000" w:themeColor="text1"/>
                <w:sz w:val="21"/>
                <w:szCs w:val="21"/>
              </w:rPr>
            </w:pPr>
            <w:r w:rsidRPr="00DA08F7">
              <w:rPr>
                <w:rFonts w:hAnsi="宋体" w:hint="eastAsia"/>
                <w:color w:val="000000" w:themeColor="text1"/>
                <w:sz w:val="21"/>
                <w:szCs w:val="21"/>
              </w:rPr>
              <w:t>响应/偏离</w:t>
            </w:r>
          </w:p>
        </w:tc>
      </w:tr>
      <w:tr w:rsidR="0005644B" w:rsidRPr="00DA08F7">
        <w:tc>
          <w:tcPr>
            <w:tcW w:w="767" w:type="dxa"/>
          </w:tcPr>
          <w:p w:rsidR="0005644B" w:rsidRPr="00DA08F7" w:rsidRDefault="0005644B">
            <w:pPr>
              <w:pStyle w:val="af4"/>
              <w:rPr>
                <w:rFonts w:hAnsi="宋体"/>
                <w:color w:val="000000" w:themeColor="text1"/>
                <w:sz w:val="21"/>
                <w:szCs w:val="21"/>
              </w:rPr>
            </w:pPr>
          </w:p>
        </w:tc>
        <w:tc>
          <w:tcPr>
            <w:tcW w:w="1273" w:type="dxa"/>
          </w:tcPr>
          <w:p w:rsidR="0005644B" w:rsidRPr="00DA08F7" w:rsidRDefault="0005644B">
            <w:pPr>
              <w:pStyle w:val="af4"/>
              <w:rPr>
                <w:rFonts w:hAnsi="宋体"/>
                <w:color w:val="000000" w:themeColor="text1"/>
                <w:sz w:val="21"/>
                <w:szCs w:val="21"/>
              </w:rPr>
            </w:pPr>
          </w:p>
        </w:tc>
        <w:tc>
          <w:tcPr>
            <w:tcW w:w="2287" w:type="dxa"/>
          </w:tcPr>
          <w:p w:rsidR="0005644B" w:rsidRPr="00DA08F7" w:rsidRDefault="0005644B">
            <w:pPr>
              <w:pStyle w:val="af4"/>
              <w:rPr>
                <w:rFonts w:hAnsi="宋体"/>
                <w:color w:val="000000" w:themeColor="text1"/>
                <w:sz w:val="21"/>
                <w:szCs w:val="21"/>
              </w:rPr>
            </w:pPr>
          </w:p>
        </w:tc>
        <w:tc>
          <w:tcPr>
            <w:tcW w:w="2794" w:type="dxa"/>
          </w:tcPr>
          <w:p w:rsidR="0005644B" w:rsidRPr="00DA08F7" w:rsidRDefault="0005644B">
            <w:pPr>
              <w:pStyle w:val="af4"/>
              <w:rPr>
                <w:rFonts w:hAnsi="宋体"/>
                <w:color w:val="000000" w:themeColor="text1"/>
                <w:sz w:val="21"/>
                <w:szCs w:val="21"/>
              </w:rPr>
            </w:pPr>
          </w:p>
        </w:tc>
        <w:tc>
          <w:tcPr>
            <w:tcW w:w="1401" w:type="dxa"/>
          </w:tcPr>
          <w:p w:rsidR="0005644B" w:rsidRPr="00DA08F7" w:rsidRDefault="0005644B">
            <w:pPr>
              <w:pStyle w:val="af4"/>
              <w:rPr>
                <w:rFonts w:hAnsi="宋体"/>
                <w:color w:val="000000" w:themeColor="text1"/>
                <w:sz w:val="21"/>
                <w:szCs w:val="21"/>
              </w:rPr>
            </w:pPr>
          </w:p>
        </w:tc>
      </w:tr>
      <w:tr w:rsidR="0005644B" w:rsidRPr="00DA08F7">
        <w:tc>
          <w:tcPr>
            <w:tcW w:w="767" w:type="dxa"/>
          </w:tcPr>
          <w:p w:rsidR="0005644B" w:rsidRPr="00DA08F7" w:rsidRDefault="0005644B">
            <w:pPr>
              <w:pStyle w:val="af4"/>
              <w:rPr>
                <w:rFonts w:hAnsi="宋体"/>
                <w:color w:val="000000" w:themeColor="text1"/>
                <w:sz w:val="21"/>
                <w:szCs w:val="21"/>
              </w:rPr>
            </w:pPr>
          </w:p>
        </w:tc>
        <w:tc>
          <w:tcPr>
            <w:tcW w:w="1273" w:type="dxa"/>
          </w:tcPr>
          <w:p w:rsidR="0005644B" w:rsidRPr="00DA08F7" w:rsidRDefault="0005644B">
            <w:pPr>
              <w:pStyle w:val="af4"/>
              <w:rPr>
                <w:rFonts w:hAnsi="宋体"/>
                <w:color w:val="000000" w:themeColor="text1"/>
                <w:sz w:val="21"/>
                <w:szCs w:val="21"/>
              </w:rPr>
            </w:pPr>
          </w:p>
        </w:tc>
        <w:tc>
          <w:tcPr>
            <w:tcW w:w="2287" w:type="dxa"/>
          </w:tcPr>
          <w:p w:rsidR="0005644B" w:rsidRPr="00DA08F7" w:rsidRDefault="0005644B">
            <w:pPr>
              <w:pStyle w:val="af4"/>
              <w:rPr>
                <w:rFonts w:hAnsi="宋体"/>
                <w:color w:val="000000" w:themeColor="text1"/>
                <w:sz w:val="21"/>
                <w:szCs w:val="21"/>
              </w:rPr>
            </w:pPr>
          </w:p>
        </w:tc>
        <w:tc>
          <w:tcPr>
            <w:tcW w:w="2794" w:type="dxa"/>
          </w:tcPr>
          <w:p w:rsidR="0005644B" w:rsidRPr="00DA08F7" w:rsidRDefault="0005644B">
            <w:pPr>
              <w:pStyle w:val="af4"/>
              <w:rPr>
                <w:rFonts w:hAnsi="宋体"/>
                <w:color w:val="000000" w:themeColor="text1"/>
                <w:sz w:val="21"/>
                <w:szCs w:val="21"/>
              </w:rPr>
            </w:pPr>
          </w:p>
        </w:tc>
        <w:tc>
          <w:tcPr>
            <w:tcW w:w="1401" w:type="dxa"/>
          </w:tcPr>
          <w:p w:rsidR="0005644B" w:rsidRPr="00DA08F7" w:rsidRDefault="0005644B">
            <w:pPr>
              <w:pStyle w:val="af4"/>
              <w:rPr>
                <w:rFonts w:hAnsi="宋体"/>
                <w:color w:val="000000" w:themeColor="text1"/>
                <w:sz w:val="21"/>
                <w:szCs w:val="21"/>
              </w:rPr>
            </w:pPr>
          </w:p>
        </w:tc>
      </w:tr>
      <w:tr w:rsidR="0005644B" w:rsidRPr="00DA08F7">
        <w:tc>
          <w:tcPr>
            <w:tcW w:w="767" w:type="dxa"/>
          </w:tcPr>
          <w:p w:rsidR="0005644B" w:rsidRPr="00DA08F7" w:rsidRDefault="0005644B">
            <w:pPr>
              <w:pStyle w:val="af4"/>
              <w:rPr>
                <w:rFonts w:hAnsi="宋体"/>
                <w:color w:val="000000" w:themeColor="text1"/>
                <w:sz w:val="21"/>
                <w:szCs w:val="21"/>
              </w:rPr>
            </w:pPr>
          </w:p>
        </w:tc>
        <w:tc>
          <w:tcPr>
            <w:tcW w:w="1273" w:type="dxa"/>
          </w:tcPr>
          <w:p w:rsidR="0005644B" w:rsidRPr="00DA08F7" w:rsidRDefault="0005644B">
            <w:pPr>
              <w:pStyle w:val="af4"/>
              <w:rPr>
                <w:rFonts w:hAnsi="宋体"/>
                <w:color w:val="000000" w:themeColor="text1"/>
                <w:sz w:val="21"/>
                <w:szCs w:val="21"/>
              </w:rPr>
            </w:pPr>
          </w:p>
        </w:tc>
        <w:tc>
          <w:tcPr>
            <w:tcW w:w="2287" w:type="dxa"/>
          </w:tcPr>
          <w:p w:rsidR="0005644B" w:rsidRPr="00DA08F7" w:rsidRDefault="0005644B">
            <w:pPr>
              <w:pStyle w:val="af4"/>
              <w:rPr>
                <w:rFonts w:hAnsi="宋体"/>
                <w:color w:val="000000" w:themeColor="text1"/>
                <w:sz w:val="21"/>
                <w:szCs w:val="21"/>
              </w:rPr>
            </w:pPr>
          </w:p>
        </w:tc>
        <w:tc>
          <w:tcPr>
            <w:tcW w:w="2794" w:type="dxa"/>
          </w:tcPr>
          <w:p w:rsidR="0005644B" w:rsidRPr="00DA08F7" w:rsidRDefault="0005644B">
            <w:pPr>
              <w:pStyle w:val="af4"/>
              <w:rPr>
                <w:rFonts w:hAnsi="宋体"/>
                <w:color w:val="000000" w:themeColor="text1"/>
                <w:sz w:val="21"/>
                <w:szCs w:val="21"/>
              </w:rPr>
            </w:pPr>
          </w:p>
        </w:tc>
        <w:tc>
          <w:tcPr>
            <w:tcW w:w="1401" w:type="dxa"/>
          </w:tcPr>
          <w:p w:rsidR="0005644B" w:rsidRPr="00DA08F7" w:rsidRDefault="0005644B">
            <w:pPr>
              <w:pStyle w:val="af4"/>
              <w:rPr>
                <w:rFonts w:hAnsi="宋体"/>
                <w:color w:val="000000" w:themeColor="text1"/>
                <w:sz w:val="21"/>
                <w:szCs w:val="21"/>
              </w:rPr>
            </w:pPr>
          </w:p>
        </w:tc>
      </w:tr>
      <w:tr w:rsidR="0005644B" w:rsidRPr="00DA08F7">
        <w:tc>
          <w:tcPr>
            <w:tcW w:w="767" w:type="dxa"/>
          </w:tcPr>
          <w:p w:rsidR="0005644B" w:rsidRPr="00DA08F7" w:rsidRDefault="0005644B">
            <w:pPr>
              <w:pStyle w:val="af4"/>
              <w:rPr>
                <w:rFonts w:hAnsi="宋体"/>
                <w:color w:val="000000" w:themeColor="text1"/>
                <w:sz w:val="21"/>
                <w:szCs w:val="21"/>
              </w:rPr>
            </w:pPr>
          </w:p>
        </w:tc>
        <w:tc>
          <w:tcPr>
            <w:tcW w:w="1273" w:type="dxa"/>
          </w:tcPr>
          <w:p w:rsidR="0005644B" w:rsidRPr="00DA08F7" w:rsidRDefault="0005644B">
            <w:pPr>
              <w:pStyle w:val="af4"/>
              <w:rPr>
                <w:rFonts w:hAnsi="宋体"/>
                <w:color w:val="000000" w:themeColor="text1"/>
                <w:sz w:val="21"/>
                <w:szCs w:val="21"/>
              </w:rPr>
            </w:pPr>
          </w:p>
        </w:tc>
        <w:tc>
          <w:tcPr>
            <w:tcW w:w="2287" w:type="dxa"/>
          </w:tcPr>
          <w:p w:rsidR="0005644B" w:rsidRPr="00DA08F7" w:rsidRDefault="0005644B">
            <w:pPr>
              <w:pStyle w:val="af4"/>
              <w:rPr>
                <w:rFonts w:hAnsi="宋体"/>
                <w:color w:val="000000" w:themeColor="text1"/>
                <w:sz w:val="21"/>
                <w:szCs w:val="21"/>
              </w:rPr>
            </w:pPr>
          </w:p>
        </w:tc>
        <w:tc>
          <w:tcPr>
            <w:tcW w:w="2794" w:type="dxa"/>
          </w:tcPr>
          <w:p w:rsidR="0005644B" w:rsidRPr="00DA08F7" w:rsidRDefault="0005644B">
            <w:pPr>
              <w:pStyle w:val="af4"/>
              <w:rPr>
                <w:rFonts w:hAnsi="宋体"/>
                <w:color w:val="000000" w:themeColor="text1"/>
                <w:sz w:val="21"/>
                <w:szCs w:val="21"/>
              </w:rPr>
            </w:pPr>
          </w:p>
        </w:tc>
        <w:tc>
          <w:tcPr>
            <w:tcW w:w="1401" w:type="dxa"/>
          </w:tcPr>
          <w:p w:rsidR="0005644B" w:rsidRPr="00DA08F7" w:rsidRDefault="0005644B">
            <w:pPr>
              <w:pStyle w:val="af4"/>
              <w:rPr>
                <w:rFonts w:hAnsi="宋体"/>
                <w:color w:val="000000" w:themeColor="text1"/>
                <w:sz w:val="21"/>
                <w:szCs w:val="21"/>
              </w:rPr>
            </w:pPr>
          </w:p>
        </w:tc>
      </w:tr>
      <w:tr w:rsidR="0005644B" w:rsidRPr="00DA08F7">
        <w:tc>
          <w:tcPr>
            <w:tcW w:w="767" w:type="dxa"/>
          </w:tcPr>
          <w:p w:rsidR="0005644B" w:rsidRPr="00DA08F7" w:rsidRDefault="0005644B">
            <w:pPr>
              <w:pStyle w:val="af4"/>
              <w:rPr>
                <w:rFonts w:hAnsi="宋体"/>
                <w:color w:val="000000" w:themeColor="text1"/>
                <w:sz w:val="21"/>
                <w:szCs w:val="21"/>
              </w:rPr>
            </w:pPr>
          </w:p>
        </w:tc>
        <w:tc>
          <w:tcPr>
            <w:tcW w:w="1273" w:type="dxa"/>
          </w:tcPr>
          <w:p w:rsidR="0005644B" w:rsidRPr="00DA08F7" w:rsidRDefault="0005644B">
            <w:pPr>
              <w:pStyle w:val="af4"/>
              <w:rPr>
                <w:rFonts w:hAnsi="宋体"/>
                <w:color w:val="000000" w:themeColor="text1"/>
                <w:sz w:val="21"/>
                <w:szCs w:val="21"/>
              </w:rPr>
            </w:pPr>
          </w:p>
        </w:tc>
        <w:tc>
          <w:tcPr>
            <w:tcW w:w="2287" w:type="dxa"/>
          </w:tcPr>
          <w:p w:rsidR="0005644B" w:rsidRPr="00DA08F7" w:rsidRDefault="0005644B">
            <w:pPr>
              <w:pStyle w:val="af4"/>
              <w:rPr>
                <w:rFonts w:hAnsi="宋体"/>
                <w:color w:val="000000" w:themeColor="text1"/>
                <w:sz w:val="21"/>
                <w:szCs w:val="21"/>
              </w:rPr>
            </w:pPr>
          </w:p>
        </w:tc>
        <w:tc>
          <w:tcPr>
            <w:tcW w:w="2794" w:type="dxa"/>
          </w:tcPr>
          <w:p w:rsidR="0005644B" w:rsidRPr="00DA08F7" w:rsidRDefault="0005644B">
            <w:pPr>
              <w:pStyle w:val="af4"/>
              <w:rPr>
                <w:rFonts w:hAnsi="宋体"/>
                <w:color w:val="000000" w:themeColor="text1"/>
                <w:sz w:val="21"/>
                <w:szCs w:val="21"/>
              </w:rPr>
            </w:pPr>
          </w:p>
        </w:tc>
        <w:tc>
          <w:tcPr>
            <w:tcW w:w="1401" w:type="dxa"/>
          </w:tcPr>
          <w:p w:rsidR="0005644B" w:rsidRPr="00DA08F7" w:rsidRDefault="0005644B">
            <w:pPr>
              <w:pStyle w:val="af4"/>
              <w:rPr>
                <w:rFonts w:hAnsi="宋体"/>
                <w:color w:val="000000" w:themeColor="text1"/>
                <w:sz w:val="21"/>
                <w:szCs w:val="21"/>
              </w:rPr>
            </w:pPr>
          </w:p>
        </w:tc>
      </w:tr>
      <w:tr w:rsidR="0005644B" w:rsidRPr="00DA08F7">
        <w:tc>
          <w:tcPr>
            <w:tcW w:w="767" w:type="dxa"/>
          </w:tcPr>
          <w:p w:rsidR="0005644B" w:rsidRPr="00DA08F7" w:rsidRDefault="0005644B">
            <w:pPr>
              <w:pStyle w:val="af4"/>
              <w:rPr>
                <w:rFonts w:hAnsi="宋体"/>
                <w:color w:val="000000" w:themeColor="text1"/>
                <w:sz w:val="21"/>
                <w:szCs w:val="21"/>
              </w:rPr>
            </w:pPr>
          </w:p>
        </w:tc>
        <w:tc>
          <w:tcPr>
            <w:tcW w:w="1273" w:type="dxa"/>
          </w:tcPr>
          <w:p w:rsidR="0005644B" w:rsidRPr="00DA08F7" w:rsidRDefault="0005644B">
            <w:pPr>
              <w:pStyle w:val="af4"/>
              <w:rPr>
                <w:rFonts w:hAnsi="宋体"/>
                <w:color w:val="000000" w:themeColor="text1"/>
                <w:sz w:val="21"/>
                <w:szCs w:val="21"/>
              </w:rPr>
            </w:pPr>
          </w:p>
        </w:tc>
        <w:tc>
          <w:tcPr>
            <w:tcW w:w="2287" w:type="dxa"/>
          </w:tcPr>
          <w:p w:rsidR="0005644B" w:rsidRPr="00DA08F7" w:rsidRDefault="0005644B">
            <w:pPr>
              <w:pStyle w:val="af4"/>
              <w:rPr>
                <w:rFonts w:hAnsi="宋体"/>
                <w:color w:val="000000" w:themeColor="text1"/>
                <w:sz w:val="21"/>
                <w:szCs w:val="21"/>
              </w:rPr>
            </w:pPr>
          </w:p>
        </w:tc>
        <w:tc>
          <w:tcPr>
            <w:tcW w:w="2794" w:type="dxa"/>
          </w:tcPr>
          <w:p w:rsidR="0005644B" w:rsidRPr="00DA08F7" w:rsidRDefault="0005644B">
            <w:pPr>
              <w:pStyle w:val="af4"/>
              <w:rPr>
                <w:rFonts w:hAnsi="宋体"/>
                <w:color w:val="000000" w:themeColor="text1"/>
                <w:sz w:val="21"/>
                <w:szCs w:val="21"/>
              </w:rPr>
            </w:pPr>
          </w:p>
        </w:tc>
        <w:tc>
          <w:tcPr>
            <w:tcW w:w="1401" w:type="dxa"/>
          </w:tcPr>
          <w:p w:rsidR="0005644B" w:rsidRPr="00DA08F7" w:rsidRDefault="0005644B">
            <w:pPr>
              <w:pStyle w:val="af4"/>
              <w:rPr>
                <w:rFonts w:hAnsi="宋体"/>
                <w:color w:val="000000" w:themeColor="text1"/>
                <w:sz w:val="21"/>
                <w:szCs w:val="21"/>
              </w:rPr>
            </w:pPr>
          </w:p>
        </w:tc>
      </w:tr>
      <w:tr w:rsidR="0005644B" w:rsidRPr="00DA08F7">
        <w:tc>
          <w:tcPr>
            <w:tcW w:w="767" w:type="dxa"/>
          </w:tcPr>
          <w:p w:rsidR="0005644B" w:rsidRPr="00DA08F7" w:rsidRDefault="0005644B">
            <w:pPr>
              <w:pStyle w:val="af4"/>
              <w:rPr>
                <w:rFonts w:hAnsi="宋体"/>
                <w:color w:val="000000" w:themeColor="text1"/>
                <w:sz w:val="21"/>
                <w:szCs w:val="21"/>
              </w:rPr>
            </w:pPr>
          </w:p>
        </w:tc>
        <w:tc>
          <w:tcPr>
            <w:tcW w:w="1273" w:type="dxa"/>
          </w:tcPr>
          <w:p w:rsidR="0005644B" w:rsidRPr="00DA08F7" w:rsidRDefault="0005644B">
            <w:pPr>
              <w:pStyle w:val="af4"/>
              <w:rPr>
                <w:rFonts w:hAnsi="宋体"/>
                <w:color w:val="000000" w:themeColor="text1"/>
                <w:sz w:val="21"/>
                <w:szCs w:val="21"/>
              </w:rPr>
            </w:pPr>
          </w:p>
        </w:tc>
        <w:tc>
          <w:tcPr>
            <w:tcW w:w="2287" w:type="dxa"/>
          </w:tcPr>
          <w:p w:rsidR="0005644B" w:rsidRPr="00DA08F7" w:rsidRDefault="0005644B">
            <w:pPr>
              <w:pStyle w:val="af4"/>
              <w:rPr>
                <w:rFonts w:hAnsi="宋体"/>
                <w:color w:val="000000" w:themeColor="text1"/>
                <w:sz w:val="21"/>
                <w:szCs w:val="21"/>
              </w:rPr>
            </w:pPr>
          </w:p>
        </w:tc>
        <w:tc>
          <w:tcPr>
            <w:tcW w:w="2794" w:type="dxa"/>
          </w:tcPr>
          <w:p w:rsidR="0005644B" w:rsidRPr="00DA08F7" w:rsidRDefault="0005644B">
            <w:pPr>
              <w:pStyle w:val="af4"/>
              <w:rPr>
                <w:rFonts w:hAnsi="宋体"/>
                <w:color w:val="000000" w:themeColor="text1"/>
                <w:sz w:val="21"/>
                <w:szCs w:val="21"/>
              </w:rPr>
            </w:pPr>
          </w:p>
        </w:tc>
        <w:tc>
          <w:tcPr>
            <w:tcW w:w="1401" w:type="dxa"/>
          </w:tcPr>
          <w:p w:rsidR="0005644B" w:rsidRPr="00DA08F7" w:rsidRDefault="0005644B">
            <w:pPr>
              <w:pStyle w:val="af4"/>
              <w:rPr>
                <w:rFonts w:hAnsi="宋体"/>
                <w:color w:val="000000" w:themeColor="text1"/>
                <w:sz w:val="21"/>
                <w:szCs w:val="21"/>
              </w:rPr>
            </w:pPr>
          </w:p>
        </w:tc>
      </w:tr>
    </w:tbl>
    <w:p w:rsidR="0005644B" w:rsidRPr="00DA08F7" w:rsidRDefault="0005644B">
      <w:pPr>
        <w:adjustRightInd w:val="0"/>
        <w:spacing w:line="400" w:lineRule="exact"/>
        <w:ind w:firstLineChars="175" w:firstLine="490"/>
        <w:jc w:val="left"/>
        <w:rPr>
          <w:rFonts w:hAnsi="宋体"/>
          <w:bCs/>
          <w:color w:val="000000" w:themeColor="text1"/>
          <w:sz w:val="28"/>
          <w:szCs w:val="28"/>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投标人名称：        （盖章）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法定代表人/单位负责人或授权代表（签字或加盖个人名章）：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投标日期</w:t>
      </w:r>
      <w:r w:rsidRPr="00DA08F7">
        <w:rPr>
          <w:rFonts w:hAnsi="宋体"/>
          <w:color w:val="000000" w:themeColor="text1"/>
          <w:sz w:val="24"/>
        </w:rPr>
        <w:t>:</w:t>
      </w:r>
    </w:p>
    <w:p w:rsidR="0005644B" w:rsidRPr="00DA08F7" w:rsidRDefault="0005644B">
      <w:pPr>
        <w:spacing w:line="400" w:lineRule="exact"/>
        <w:ind w:firstLineChars="200" w:firstLine="480"/>
        <w:rPr>
          <w:rFonts w:hAnsi="宋体"/>
          <w:color w:val="000000" w:themeColor="text1"/>
          <w:sz w:val="24"/>
        </w:rPr>
      </w:pPr>
    </w:p>
    <w:p w:rsidR="0005644B" w:rsidRPr="00DA08F7" w:rsidRDefault="0005644B">
      <w:pPr>
        <w:spacing w:line="400" w:lineRule="exact"/>
        <w:ind w:firstLineChars="200" w:firstLine="480"/>
        <w:rPr>
          <w:rFonts w:hAnsi="宋体"/>
          <w:color w:val="000000" w:themeColor="text1"/>
          <w:sz w:val="24"/>
        </w:rPr>
      </w:pPr>
    </w:p>
    <w:p w:rsidR="0005644B" w:rsidRPr="00DA08F7" w:rsidRDefault="00BD4462">
      <w:pPr>
        <w:spacing w:line="400" w:lineRule="exact"/>
        <w:ind w:left="840" w:hangingChars="350" w:hanging="840"/>
        <w:rPr>
          <w:color w:val="000000" w:themeColor="text1"/>
          <w:sz w:val="24"/>
        </w:rPr>
      </w:pPr>
      <w:r w:rsidRPr="00DA08F7">
        <w:rPr>
          <w:rFonts w:hint="eastAsia"/>
          <w:color w:val="000000" w:themeColor="text1"/>
          <w:sz w:val="24"/>
        </w:rPr>
        <w:t>注：</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供应商必须据实填写，不得虚假应答，否则将取消其投标或中标资格。如与招标文件所列技术要求相关条款无偏离（包括正偏离和负偏离），则无须逐条应答。如有偏离条款，请将偏离条款逐条应答。未明确偏离的条款，视为默认接受，投标人不得籍未作应答而拒不接受。</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若招标文件中有要求提供证明材料的技术条款应当在此表中列出并应答。</w:t>
      </w:r>
    </w:p>
    <w:p w:rsidR="0005644B" w:rsidRPr="00DA08F7" w:rsidRDefault="0005644B">
      <w:pPr>
        <w:adjustRightInd w:val="0"/>
        <w:spacing w:line="400" w:lineRule="exact"/>
        <w:ind w:firstLineChars="175" w:firstLine="420"/>
        <w:jc w:val="left"/>
        <w:rPr>
          <w:rFonts w:hAnsi="宋体"/>
          <w:bCs/>
          <w:color w:val="000000" w:themeColor="text1"/>
          <w:sz w:val="24"/>
        </w:rPr>
      </w:pPr>
    </w:p>
    <w:p w:rsidR="0005644B" w:rsidRPr="00DA08F7" w:rsidRDefault="0005644B">
      <w:pPr>
        <w:spacing w:line="400" w:lineRule="exact"/>
        <w:ind w:firstLineChars="200" w:firstLine="480"/>
        <w:rPr>
          <w:rFonts w:hAnsi="宋体"/>
          <w:bCs/>
          <w:color w:val="000000" w:themeColor="text1"/>
          <w:sz w:val="24"/>
        </w:rPr>
      </w:pPr>
    </w:p>
    <w:p w:rsidR="0005644B" w:rsidRPr="00DA08F7" w:rsidRDefault="0005644B">
      <w:pPr>
        <w:spacing w:line="400" w:lineRule="exact"/>
        <w:ind w:firstLineChars="200" w:firstLine="480"/>
        <w:rPr>
          <w:rFonts w:hAnsi="宋体"/>
          <w:bCs/>
          <w:color w:val="000000" w:themeColor="text1"/>
          <w:sz w:val="24"/>
        </w:rPr>
      </w:pPr>
    </w:p>
    <w:p w:rsidR="0005644B" w:rsidRPr="00DA08F7" w:rsidRDefault="0005644B">
      <w:pPr>
        <w:spacing w:line="400" w:lineRule="exact"/>
        <w:ind w:firstLineChars="200" w:firstLine="480"/>
        <w:rPr>
          <w:rFonts w:hAnsi="宋体"/>
          <w:bCs/>
          <w:color w:val="000000" w:themeColor="text1"/>
          <w:sz w:val="24"/>
        </w:rPr>
      </w:pPr>
    </w:p>
    <w:p w:rsidR="0005644B" w:rsidRPr="00DA08F7" w:rsidRDefault="0005644B">
      <w:pPr>
        <w:spacing w:line="400" w:lineRule="exact"/>
        <w:ind w:firstLineChars="200" w:firstLine="480"/>
        <w:rPr>
          <w:rFonts w:hAnsi="宋体"/>
          <w:bCs/>
          <w:color w:val="000000" w:themeColor="text1"/>
          <w:sz w:val="24"/>
        </w:rPr>
      </w:pPr>
    </w:p>
    <w:p w:rsidR="0005644B" w:rsidRPr="00DA08F7" w:rsidRDefault="0005644B">
      <w:pPr>
        <w:spacing w:line="400" w:lineRule="exact"/>
        <w:ind w:firstLineChars="200" w:firstLine="480"/>
        <w:rPr>
          <w:rFonts w:hAnsi="宋体"/>
          <w:bCs/>
          <w:color w:val="000000" w:themeColor="text1"/>
          <w:sz w:val="24"/>
        </w:rPr>
      </w:pPr>
    </w:p>
    <w:p w:rsidR="0005644B" w:rsidRPr="00DA08F7" w:rsidRDefault="0005644B">
      <w:pPr>
        <w:spacing w:line="400" w:lineRule="exact"/>
        <w:ind w:firstLineChars="200" w:firstLine="480"/>
        <w:rPr>
          <w:rFonts w:hAnsi="宋体"/>
          <w:bCs/>
          <w:color w:val="000000" w:themeColor="text1"/>
          <w:sz w:val="24"/>
        </w:rPr>
      </w:pPr>
    </w:p>
    <w:p w:rsidR="0005644B" w:rsidRPr="00DA08F7" w:rsidRDefault="0005644B">
      <w:pPr>
        <w:spacing w:line="400" w:lineRule="exact"/>
        <w:ind w:firstLineChars="200" w:firstLine="480"/>
        <w:rPr>
          <w:rFonts w:hAnsi="宋体"/>
          <w:bCs/>
          <w:color w:val="000000" w:themeColor="text1"/>
          <w:sz w:val="24"/>
        </w:rPr>
      </w:pPr>
    </w:p>
    <w:p w:rsidR="0005644B" w:rsidRPr="00DA08F7" w:rsidRDefault="0005644B">
      <w:pPr>
        <w:spacing w:line="400" w:lineRule="exact"/>
        <w:ind w:firstLineChars="200" w:firstLine="480"/>
        <w:rPr>
          <w:rFonts w:hAnsi="宋体"/>
          <w:bCs/>
          <w:color w:val="000000" w:themeColor="text1"/>
          <w:sz w:val="24"/>
        </w:rPr>
      </w:pPr>
    </w:p>
    <w:p w:rsidR="0005644B" w:rsidRPr="00DA08F7" w:rsidRDefault="0005644B">
      <w:pPr>
        <w:spacing w:line="400" w:lineRule="exact"/>
        <w:ind w:firstLineChars="200" w:firstLine="480"/>
        <w:rPr>
          <w:rFonts w:hAnsi="宋体"/>
          <w:bCs/>
          <w:color w:val="000000" w:themeColor="text1"/>
          <w:sz w:val="24"/>
        </w:rPr>
      </w:pPr>
    </w:p>
    <w:p w:rsidR="0005644B" w:rsidRPr="00DA08F7" w:rsidRDefault="0005644B">
      <w:pPr>
        <w:spacing w:line="400" w:lineRule="exact"/>
        <w:ind w:firstLineChars="200" w:firstLine="480"/>
        <w:rPr>
          <w:rFonts w:hAnsi="宋体"/>
          <w:bCs/>
          <w:color w:val="000000" w:themeColor="text1"/>
          <w:sz w:val="24"/>
        </w:rPr>
      </w:pPr>
    </w:p>
    <w:p w:rsidR="0005644B" w:rsidRPr="00DA08F7" w:rsidRDefault="00BD4462">
      <w:pPr>
        <w:pStyle w:val="2"/>
        <w:spacing w:line="400" w:lineRule="exact"/>
        <w:jc w:val="center"/>
        <w:rPr>
          <w:rFonts w:ascii="宋体" w:hAnsi="宋体" w:cs="Arial"/>
          <w:color w:val="000000" w:themeColor="text1"/>
          <w:szCs w:val="28"/>
        </w:rPr>
      </w:pPr>
      <w:bookmarkStart w:id="124" w:name="_Toc217446091"/>
      <w:r w:rsidRPr="00DA08F7">
        <w:rPr>
          <w:rFonts w:ascii="宋体" w:hAnsi="宋体" w:hint="eastAsia"/>
          <w:bCs w:val="0"/>
          <w:color w:val="000000" w:themeColor="text1"/>
          <w:szCs w:val="28"/>
        </w:rPr>
        <w:lastRenderedPageBreak/>
        <w:t>十、投标人本项目管理、技术、服务人员情况表</w:t>
      </w:r>
      <w:bookmarkEnd w:id="124"/>
    </w:p>
    <w:p w:rsidR="0005644B" w:rsidRPr="00DA08F7" w:rsidRDefault="0005644B">
      <w:pPr>
        <w:spacing w:line="400" w:lineRule="exact"/>
        <w:rPr>
          <w:rFonts w:hAnsi="宋体" w:cs="Arial"/>
          <w:b/>
          <w:bCs/>
          <w:color w:val="000000" w:themeColor="text1"/>
          <w:sz w:val="28"/>
        </w:rPr>
      </w:pPr>
    </w:p>
    <w:p w:rsidR="0005644B" w:rsidRPr="00DA08F7" w:rsidRDefault="00BD4462">
      <w:pPr>
        <w:spacing w:line="400" w:lineRule="exact"/>
        <w:rPr>
          <w:rFonts w:hAnsi="宋体" w:cs="Arial"/>
          <w:bCs/>
          <w:color w:val="000000" w:themeColor="text1"/>
          <w:sz w:val="24"/>
        </w:rPr>
      </w:pPr>
      <w:r w:rsidRPr="00DA08F7">
        <w:rPr>
          <w:rFonts w:hAnsi="宋体" w:hint="eastAsia"/>
          <w:color w:val="000000" w:themeColor="text1"/>
          <w:sz w:val="24"/>
        </w:rPr>
        <w:t>招标编号</w:t>
      </w:r>
      <w:r w:rsidRPr="00DA08F7">
        <w:rPr>
          <w:rFonts w:hAnsi="宋体" w:cs="Arial" w:hint="eastAsia"/>
          <w:bCs/>
          <w:color w:val="000000" w:themeColor="text1"/>
          <w:sz w:val="24"/>
        </w:rPr>
        <w:t>：</w:t>
      </w:r>
    </w:p>
    <w:tbl>
      <w:tblPr>
        <w:tblW w:w="7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821"/>
        <w:gridCol w:w="821"/>
        <w:gridCol w:w="821"/>
        <w:gridCol w:w="821"/>
        <w:gridCol w:w="1074"/>
        <w:gridCol w:w="751"/>
        <w:gridCol w:w="858"/>
        <w:gridCol w:w="751"/>
      </w:tblGrid>
      <w:tr w:rsidR="0005644B" w:rsidRPr="00DA08F7">
        <w:trPr>
          <w:cantSplit/>
          <w:trHeight w:val="530"/>
          <w:jc w:val="center"/>
        </w:trPr>
        <w:tc>
          <w:tcPr>
            <w:tcW w:w="958" w:type="dxa"/>
            <w:vMerge w:val="restart"/>
            <w:vAlign w:val="center"/>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类别</w:t>
            </w:r>
          </w:p>
        </w:tc>
        <w:tc>
          <w:tcPr>
            <w:tcW w:w="821" w:type="dxa"/>
            <w:vMerge w:val="restart"/>
            <w:vAlign w:val="center"/>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职务</w:t>
            </w:r>
          </w:p>
        </w:tc>
        <w:tc>
          <w:tcPr>
            <w:tcW w:w="821" w:type="dxa"/>
            <w:vMerge w:val="restart"/>
            <w:vAlign w:val="center"/>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姓名</w:t>
            </w:r>
          </w:p>
        </w:tc>
        <w:tc>
          <w:tcPr>
            <w:tcW w:w="821" w:type="dxa"/>
            <w:vMerge w:val="restart"/>
            <w:vAlign w:val="center"/>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职称</w:t>
            </w:r>
          </w:p>
        </w:tc>
        <w:tc>
          <w:tcPr>
            <w:tcW w:w="821" w:type="dxa"/>
            <w:vMerge w:val="restart"/>
            <w:vAlign w:val="center"/>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常住地</w:t>
            </w:r>
          </w:p>
        </w:tc>
        <w:tc>
          <w:tcPr>
            <w:tcW w:w="3434" w:type="dxa"/>
            <w:gridSpan w:val="4"/>
            <w:vAlign w:val="center"/>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资格证明（附复印件）</w:t>
            </w:r>
          </w:p>
        </w:tc>
      </w:tr>
      <w:tr w:rsidR="0005644B" w:rsidRPr="00DA08F7">
        <w:trPr>
          <w:cantSplit/>
          <w:trHeight w:val="530"/>
          <w:jc w:val="center"/>
        </w:trPr>
        <w:tc>
          <w:tcPr>
            <w:tcW w:w="958" w:type="dxa"/>
            <w:vMerge/>
            <w:vAlign w:val="center"/>
          </w:tcPr>
          <w:p w:rsidR="0005644B" w:rsidRPr="00DA08F7" w:rsidRDefault="0005644B">
            <w:pPr>
              <w:spacing w:line="400" w:lineRule="exact"/>
              <w:jc w:val="center"/>
              <w:rPr>
                <w:rFonts w:hAnsi="宋体" w:cs="Arial"/>
                <w:color w:val="000000" w:themeColor="text1"/>
                <w:sz w:val="24"/>
                <w:szCs w:val="24"/>
              </w:rPr>
            </w:pPr>
          </w:p>
        </w:tc>
        <w:tc>
          <w:tcPr>
            <w:tcW w:w="821" w:type="dxa"/>
            <w:vMerge/>
            <w:vAlign w:val="center"/>
          </w:tcPr>
          <w:p w:rsidR="0005644B" w:rsidRPr="00DA08F7" w:rsidRDefault="0005644B">
            <w:pPr>
              <w:spacing w:line="400" w:lineRule="exact"/>
              <w:jc w:val="center"/>
              <w:rPr>
                <w:rFonts w:hAnsi="宋体" w:cs="Arial"/>
                <w:color w:val="000000" w:themeColor="text1"/>
                <w:sz w:val="24"/>
                <w:szCs w:val="24"/>
              </w:rPr>
            </w:pPr>
          </w:p>
        </w:tc>
        <w:tc>
          <w:tcPr>
            <w:tcW w:w="821" w:type="dxa"/>
            <w:vMerge/>
            <w:vAlign w:val="center"/>
          </w:tcPr>
          <w:p w:rsidR="0005644B" w:rsidRPr="00DA08F7" w:rsidRDefault="0005644B">
            <w:pPr>
              <w:spacing w:line="400" w:lineRule="exact"/>
              <w:jc w:val="center"/>
              <w:rPr>
                <w:rFonts w:hAnsi="宋体" w:cs="Arial"/>
                <w:color w:val="000000" w:themeColor="text1"/>
                <w:sz w:val="24"/>
                <w:szCs w:val="24"/>
              </w:rPr>
            </w:pPr>
          </w:p>
        </w:tc>
        <w:tc>
          <w:tcPr>
            <w:tcW w:w="821" w:type="dxa"/>
            <w:vMerge/>
            <w:vAlign w:val="center"/>
          </w:tcPr>
          <w:p w:rsidR="0005644B" w:rsidRPr="00DA08F7" w:rsidRDefault="0005644B">
            <w:pPr>
              <w:spacing w:line="400" w:lineRule="exact"/>
              <w:jc w:val="center"/>
              <w:rPr>
                <w:rFonts w:hAnsi="宋体" w:cs="Arial"/>
                <w:color w:val="000000" w:themeColor="text1"/>
                <w:sz w:val="24"/>
                <w:szCs w:val="24"/>
              </w:rPr>
            </w:pPr>
          </w:p>
        </w:tc>
        <w:tc>
          <w:tcPr>
            <w:tcW w:w="821" w:type="dxa"/>
            <w:vMerge/>
            <w:vAlign w:val="center"/>
          </w:tcPr>
          <w:p w:rsidR="0005644B" w:rsidRPr="00DA08F7" w:rsidRDefault="0005644B">
            <w:pPr>
              <w:spacing w:line="400" w:lineRule="exact"/>
              <w:jc w:val="center"/>
              <w:rPr>
                <w:rFonts w:hAnsi="宋体" w:cs="Arial"/>
                <w:color w:val="000000" w:themeColor="text1"/>
                <w:sz w:val="24"/>
                <w:szCs w:val="24"/>
              </w:rPr>
            </w:pPr>
          </w:p>
        </w:tc>
        <w:tc>
          <w:tcPr>
            <w:tcW w:w="1074" w:type="dxa"/>
            <w:vAlign w:val="center"/>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证书名称</w:t>
            </w:r>
          </w:p>
        </w:tc>
        <w:tc>
          <w:tcPr>
            <w:tcW w:w="751" w:type="dxa"/>
            <w:vAlign w:val="center"/>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级别</w:t>
            </w:r>
          </w:p>
        </w:tc>
        <w:tc>
          <w:tcPr>
            <w:tcW w:w="858" w:type="dxa"/>
            <w:vAlign w:val="center"/>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证号</w:t>
            </w:r>
          </w:p>
        </w:tc>
        <w:tc>
          <w:tcPr>
            <w:tcW w:w="751" w:type="dxa"/>
            <w:vAlign w:val="center"/>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专业</w:t>
            </w:r>
          </w:p>
        </w:tc>
      </w:tr>
      <w:tr w:rsidR="0005644B" w:rsidRPr="00DA08F7">
        <w:trPr>
          <w:cantSplit/>
          <w:trHeight w:val="531"/>
          <w:jc w:val="center"/>
        </w:trPr>
        <w:tc>
          <w:tcPr>
            <w:tcW w:w="958" w:type="dxa"/>
            <w:vMerge w:val="restart"/>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管</w:t>
            </w:r>
          </w:p>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理</w:t>
            </w:r>
          </w:p>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人</w:t>
            </w:r>
          </w:p>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员</w:t>
            </w: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1074"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c>
          <w:tcPr>
            <w:tcW w:w="858"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530"/>
          <w:jc w:val="center"/>
        </w:trPr>
        <w:tc>
          <w:tcPr>
            <w:tcW w:w="958" w:type="dxa"/>
            <w:vMerge/>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1074"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c>
          <w:tcPr>
            <w:tcW w:w="858"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531"/>
          <w:jc w:val="center"/>
        </w:trPr>
        <w:tc>
          <w:tcPr>
            <w:tcW w:w="958" w:type="dxa"/>
            <w:vMerge/>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1074"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c>
          <w:tcPr>
            <w:tcW w:w="858"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530"/>
          <w:jc w:val="center"/>
        </w:trPr>
        <w:tc>
          <w:tcPr>
            <w:tcW w:w="958" w:type="dxa"/>
            <w:vMerge w:val="restart"/>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技</w:t>
            </w:r>
          </w:p>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术</w:t>
            </w:r>
          </w:p>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人</w:t>
            </w:r>
          </w:p>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员</w:t>
            </w: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1074"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c>
          <w:tcPr>
            <w:tcW w:w="858"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531"/>
          <w:jc w:val="center"/>
        </w:trPr>
        <w:tc>
          <w:tcPr>
            <w:tcW w:w="958" w:type="dxa"/>
            <w:vMerge/>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1074"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c>
          <w:tcPr>
            <w:tcW w:w="858"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530"/>
          <w:jc w:val="center"/>
        </w:trPr>
        <w:tc>
          <w:tcPr>
            <w:tcW w:w="958" w:type="dxa"/>
            <w:vMerge/>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1074"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c>
          <w:tcPr>
            <w:tcW w:w="858"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531"/>
          <w:jc w:val="center"/>
        </w:trPr>
        <w:tc>
          <w:tcPr>
            <w:tcW w:w="958" w:type="dxa"/>
            <w:vMerge w:val="restart"/>
          </w:tcPr>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售后</w:t>
            </w:r>
          </w:p>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服务</w:t>
            </w:r>
          </w:p>
          <w:p w:rsidR="0005644B" w:rsidRPr="00DA08F7" w:rsidRDefault="00BD4462">
            <w:pPr>
              <w:spacing w:line="400" w:lineRule="exact"/>
              <w:jc w:val="center"/>
              <w:rPr>
                <w:rFonts w:hAnsi="宋体" w:cs="Arial"/>
                <w:color w:val="000000" w:themeColor="text1"/>
                <w:sz w:val="24"/>
                <w:szCs w:val="24"/>
              </w:rPr>
            </w:pPr>
            <w:r w:rsidRPr="00DA08F7">
              <w:rPr>
                <w:rFonts w:hAnsi="宋体" w:cs="Arial" w:hint="eastAsia"/>
                <w:color w:val="000000" w:themeColor="text1"/>
                <w:sz w:val="24"/>
                <w:szCs w:val="24"/>
              </w:rPr>
              <w:t>人员</w:t>
            </w: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1074"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c>
          <w:tcPr>
            <w:tcW w:w="858" w:type="dxa"/>
          </w:tcPr>
          <w:p w:rsidR="0005644B" w:rsidRPr="00DA08F7" w:rsidRDefault="0005644B">
            <w:pPr>
              <w:spacing w:line="400" w:lineRule="exact"/>
              <w:jc w:val="center"/>
              <w:rPr>
                <w:rFonts w:hAnsi="宋体" w:cs="Arial"/>
                <w:color w:val="000000" w:themeColor="text1"/>
                <w:sz w:val="24"/>
                <w:szCs w:val="24"/>
              </w:rPr>
            </w:pPr>
          </w:p>
        </w:tc>
        <w:tc>
          <w:tcPr>
            <w:tcW w:w="751" w:type="dxa"/>
          </w:tcPr>
          <w:p w:rsidR="0005644B" w:rsidRPr="00DA08F7" w:rsidRDefault="0005644B">
            <w:pPr>
              <w:spacing w:line="400" w:lineRule="exact"/>
              <w:jc w:val="center"/>
              <w:rPr>
                <w:rFonts w:hAnsi="宋体" w:cs="Arial"/>
                <w:color w:val="000000" w:themeColor="text1"/>
                <w:sz w:val="24"/>
                <w:szCs w:val="24"/>
              </w:rPr>
            </w:pPr>
          </w:p>
        </w:tc>
      </w:tr>
      <w:tr w:rsidR="0005644B" w:rsidRPr="00DA08F7">
        <w:trPr>
          <w:cantSplit/>
          <w:trHeight w:val="530"/>
          <w:jc w:val="center"/>
        </w:trPr>
        <w:tc>
          <w:tcPr>
            <w:tcW w:w="958" w:type="dxa"/>
            <w:vMerge/>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b/>
                <w:bCs/>
                <w:color w:val="000000" w:themeColor="text1"/>
                <w:sz w:val="24"/>
                <w:szCs w:val="24"/>
              </w:rPr>
            </w:pPr>
          </w:p>
        </w:tc>
        <w:tc>
          <w:tcPr>
            <w:tcW w:w="821" w:type="dxa"/>
          </w:tcPr>
          <w:p w:rsidR="0005644B" w:rsidRPr="00DA08F7" w:rsidRDefault="0005644B">
            <w:pPr>
              <w:spacing w:line="400" w:lineRule="exact"/>
              <w:jc w:val="center"/>
              <w:rPr>
                <w:rFonts w:hAnsi="宋体" w:cs="Arial"/>
                <w:b/>
                <w:bCs/>
                <w:color w:val="000000" w:themeColor="text1"/>
                <w:sz w:val="24"/>
                <w:szCs w:val="24"/>
              </w:rPr>
            </w:pPr>
          </w:p>
        </w:tc>
        <w:tc>
          <w:tcPr>
            <w:tcW w:w="821" w:type="dxa"/>
          </w:tcPr>
          <w:p w:rsidR="0005644B" w:rsidRPr="00DA08F7" w:rsidRDefault="0005644B">
            <w:pPr>
              <w:spacing w:line="400" w:lineRule="exact"/>
              <w:jc w:val="center"/>
              <w:rPr>
                <w:rFonts w:hAnsi="宋体" w:cs="Arial"/>
                <w:b/>
                <w:bCs/>
                <w:color w:val="000000" w:themeColor="text1"/>
                <w:sz w:val="24"/>
                <w:szCs w:val="24"/>
              </w:rPr>
            </w:pPr>
          </w:p>
        </w:tc>
        <w:tc>
          <w:tcPr>
            <w:tcW w:w="1074" w:type="dxa"/>
          </w:tcPr>
          <w:p w:rsidR="0005644B" w:rsidRPr="00DA08F7" w:rsidRDefault="0005644B">
            <w:pPr>
              <w:spacing w:line="400" w:lineRule="exact"/>
              <w:jc w:val="center"/>
              <w:rPr>
                <w:rFonts w:hAnsi="宋体" w:cs="Arial"/>
                <w:b/>
                <w:bCs/>
                <w:color w:val="000000" w:themeColor="text1"/>
                <w:sz w:val="24"/>
                <w:szCs w:val="24"/>
              </w:rPr>
            </w:pPr>
          </w:p>
        </w:tc>
        <w:tc>
          <w:tcPr>
            <w:tcW w:w="751" w:type="dxa"/>
          </w:tcPr>
          <w:p w:rsidR="0005644B" w:rsidRPr="00DA08F7" w:rsidRDefault="0005644B">
            <w:pPr>
              <w:spacing w:line="400" w:lineRule="exact"/>
              <w:jc w:val="center"/>
              <w:rPr>
                <w:rFonts w:hAnsi="宋体" w:cs="Arial"/>
                <w:b/>
                <w:bCs/>
                <w:color w:val="000000" w:themeColor="text1"/>
                <w:sz w:val="24"/>
                <w:szCs w:val="24"/>
              </w:rPr>
            </w:pPr>
          </w:p>
        </w:tc>
        <w:tc>
          <w:tcPr>
            <w:tcW w:w="858" w:type="dxa"/>
          </w:tcPr>
          <w:p w:rsidR="0005644B" w:rsidRPr="00DA08F7" w:rsidRDefault="0005644B">
            <w:pPr>
              <w:spacing w:line="400" w:lineRule="exact"/>
              <w:jc w:val="center"/>
              <w:rPr>
                <w:rFonts w:hAnsi="宋体" w:cs="Arial"/>
                <w:b/>
                <w:bCs/>
                <w:color w:val="000000" w:themeColor="text1"/>
                <w:sz w:val="24"/>
                <w:szCs w:val="24"/>
              </w:rPr>
            </w:pPr>
          </w:p>
        </w:tc>
        <w:tc>
          <w:tcPr>
            <w:tcW w:w="751" w:type="dxa"/>
          </w:tcPr>
          <w:p w:rsidR="0005644B" w:rsidRPr="00DA08F7" w:rsidRDefault="0005644B">
            <w:pPr>
              <w:spacing w:line="400" w:lineRule="exact"/>
              <w:jc w:val="center"/>
              <w:rPr>
                <w:rFonts w:hAnsi="宋体" w:cs="Arial"/>
                <w:b/>
                <w:bCs/>
                <w:color w:val="000000" w:themeColor="text1"/>
                <w:sz w:val="24"/>
                <w:szCs w:val="24"/>
              </w:rPr>
            </w:pPr>
          </w:p>
        </w:tc>
      </w:tr>
      <w:tr w:rsidR="0005644B" w:rsidRPr="00DA08F7">
        <w:trPr>
          <w:cantSplit/>
          <w:trHeight w:val="531"/>
          <w:jc w:val="center"/>
        </w:trPr>
        <w:tc>
          <w:tcPr>
            <w:tcW w:w="958" w:type="dxa"/>
            <w:vMerge/>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color w:val="000000" w:themeColor="text1"/>
                <w:sz w:val="24"/>
                <w:szCs w:val="24"/>
              </w:rPr>
            </w:pPr>
          </w:p>
        </w:tc>
        <w:tc>
          <w:tcPr>
            <w:tcW w:w="821" w:type="dxa"/>
          </w:tcPr>
          <w:p w:rsidR="0005644B" w:rsidRPr="00DA08F7" w:rsidRDefault="0005644B">
            <w:pPr>
              <w:spacing w:line="400" w:lineRule="exact"/>
              <w:jc w:val="center"/>
              <w:rPr>
                <w:rFonts w:hAnsi="宋体" w:cs="Arial"/>
                <w:b/>
                <w:bCs/>
                <w:color w:val="000000" w:themeColor="text1"/>
                <w:sz w:val="24"/>
                <w:szCs w:val="24"/>
              </w:rPr>
            </w:pPr>
          </w:p>
        </w:tc>
        <w:tc>
          <w:tcPr>
            <w:tcW w:w="821" w:type="dxa"/>
          </w:tcPr>
          <w:p w:rsidR="0005644B" w:rsidRPr="00DA08F7" w:rsidRDefault="0005644B">
            <w:pPr>
              <w:spacing w:line="400" w:lineRule="exact"/>
              <w:jc w:val="center"/>
              <w:rPr>
                <w:rFonts w:hAnsi="宋体" w:cs="Arial"/>
                <w:b/>
                <w:bCs/>
                <w:color w:val="000000" w:themeColor="text1"/>
                <w:sz w:val="24"/>
                <w:szCs w:val="24"/>
              </w:rPr>
            </w:pPr>
          </w:p>
        </w:tc>
        <w:tc>
          <w:tcPr>
            <w:tcW w:w="821" w:type="dxa"/>
          </w:tcPr>
          <w:p w:rsidR="0005644B" w:rsidRPr="00DA08F7" w:rsidRDefault="0005644B">
            <w:pPr>
              <w:spacing w:line="400" w:lineRule="exact"/>
              <w:jc w:val="center"/>
              <w:rPr>
                <w:rFonts w:hAnsi="宋体" w:cs="Arial"/>
                <w:b/>
                <w:bCs/>
                <w:color w:val="000000" w:themeColor="text1"/>
                <w:sz w:val="24"/>
                <w:szCs w:val="24"/>
              </w:rPr>
            </w:pPr>
          </w:p>
        </w:tc>
        <w:tc>
          <w:tcPr>
            <w:tcW w:w="1074" w:type="dxa"/>
          </w:tcPr>
          <w:p w:rsidR="0005644B" w:rsidRPr="00DA08F7" w:rsidRDefault="0005644B">
            <w:pPr>
              <w:spacing w:line="400" w:lineRule="exact"/>
              <w:jc w:val="center"/>
              <w:rPr>
                <w:rFonts w:hAnsi="宋体" w:cs="Arial"/>
                <w:b/>
                <w:bCs/>
                <w:color w:val="000000" w:themeColor="text1"/>
                <w:sz w:val="24"/>
                <w:szCs w:val="24"/>
              </w:rPr>
            </w:pPr>
          </w:p>
        </w:tc>
        <w:tc>
          <w:tcPr>
            <w:tcW w:w="751" w:type="dxa"/>
          </w:tcPr>
          <w:p w:rsidR="0005644B" w:rsidRPr="00DA08F7" w:rsidRDefault="0005644B">
            <w:pPr>
              <w:spacing w:line="400" w:lineRule="exact"/>
              <w:jc w:val="center"/>
              <w:rPr>
                <w:rFonts w:hAnsi="宋体" w:cs="Arial"/>
                <w:b/>
                <w:bCs/>
                <w:color w:val="000000" w:themeColor="text1"/>
                <w:sz w:val="24"/>
                <w:szCs w:val="24"/>
              </w:rPr>
            </w:pPr>
          </w:p>
        </w:tc>
        <w:tc>
          <w:tcPr>
            <w:tcW w:w="858" w:type="dxa"/>
          </w:tcPr>
          <w:p w:rsidR="0005644B" w:rsidRPr="00DA08F7" w:rsidRDefault="0005644B">
            <w:pPr>
              <w:spacing w:line="400" w:lineRule="exact"/>
              <w:jc w:val="center"/>
              <w:rPr>
                <w:rFonts w:hAnsi="宋体" w:cs="Arial"/>
                <w:b/>
                <w:bCs/>
                <w:color w:val="000000" w:themeColor="text1"/>
                <w:sz w:val="24"/>
                <w:szCs w:val="24"/>
              </w:rPr>
            </w:pPr>
          </w:p>
        </w:tc>
        <w:tc>
          <w:tcPr>
            <w:tcW w:w="751" w:type="dxa"/>
          </w:tcPr>
          <w:p w:rsidR="0005644B" w:rsidRPr="00DA08F7" w:rsidRDefault="0005644B">
            <w:pPr>
              <w:spacing w:line="400" w:lineRule="exact"/>
              <w:jc w:val="center"/>
              <w:rPr>
                <w:rFonts w:hAnsi="宋体" w:cs="Arial"/>
                <w:b/>
                <w:bCs/>
                <w:color w:val="000000" w:themeColor="text1"/>
                <w:sz w:val="24"/>
                <w:szCs w:val="24"/>
              </w:rPr>
            </w:pPr>
          </w:p>
        </w:tc>
      </w:tr>
    </w:tbl>
    <w:p w:rsidR="0005644B" w:rsidRPr="00DA08F7" w:rsidRDefault="0005644B">
      <w:pPr>
        <w:adjustRightInd w:val="0"/>
        <w:spacing w:line="400" w:lineRule="exact"/>
        <w:ind w:firstLineChars="175" w:firstLine="490"/>
        <w:jc w:val="left"/>
        <w:rPr>
          <w:rFonts w:hAnsi="宋体"/>
          <w:bCs/>
          <w:color w:val="000000" w:themeColor="text1"/>
          <w:sz w:val="28"/>
          <w:szCs w:val="28"/>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投标人名称：        （盖章）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法定代表人/单位负责人或授权代表（签字或加盖个人名章）：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投标日期</w:t>
      </w:r>
      <w:r w:rsidRPr="00DA08F7">
        <w:rPr>
          <w:rFonts w:hAnsi="宋体"/>
          <w:color w:val="000000" w:themeColor="text1"/>
          <w:sz w:val="24"/>
        </w:rPr>
        <w:t>:</w:t>
      </w:r>
    </w:p>
    <w:p w:rsidR="0005644B" w:rsidRPr="00DA08F7" w:rsidRDefault="0005644B">
      <w:pPr>
        <w:rPr>
          <w:color w:val="000000" w:themeColor="text1"/>
        </w:rPr>
      </w:pPr>
    </w:p>
    <w:p w:rsidR="0005644B" w:rsidRPr="00DA08F7" w:rsidRDefault="0005644B">
      <w:pPr>
        <w:rPr>
          <w:color w:val="000000" w:themeColor="text1"/>
        </w:rPr>
      </w:pPr>
    </w:p>
    <w:p w:rsidR="0005644B" w:rsidRPr="00DA08F7" w:rsidRDefault="0005644B">
      <w:pPr>
        <w:rPr>
          <w:color w:val="000000" w:themeColor="text1"/>
        </w:rPr>
      </w:pPr>
    </w:p>
    <w:p w:rsidR="0005644B" w:rsidRPr="00DA08F7" w:rsidRDefault="0005644B">
      <w:pPr>
        <w:rPr>
          <w:color w:val="000000" w:themeColor="text1"/>
        </w:rPr>
      </w:pPr>
    </w:p>
    <w:p w:rsidR="0005644B" w:rsidRPr="00DA08F7" w:rsidRDefault="0005644B">
      <w:pPr>
        <w:rPr>
          <w:color w:val="000000" w:themeColor="text1"/>
        </w:rPr>
      </w:pPr>
    </w:p>
    <w:p w:rsidR="0005644B" w:rsidRPr="00DA08F7" w:rsidRDefault="00BD4462">
      <w:pPr>
        <w:pStyle w:val="2"/>
        <w:spacing w:line="400" w:lineRule="exact"/>
        <w:jc w:val="center"/>
        <w:rPr>
          <w:rFonts w:ascii="宋体" w:hAnsi="宋体"/>
          <w:bCs w:val="0"/>
          <w:color w:val="000000" w:themeColor="text1"/>
          <w:szCs w:val="28"/>
        </w:rPr>
      </w:pPr>
      <w:r w:rsidRPr="00DA08F7">
        <w:rPr>
          <w:rFonts w:ascii="Times New Roman" w:eastAsia="宋体" w:hAnsi="Times New Roman"/>
          <w:b w:val="0"/>
          <w:bCs w:val="0"/>
          <w:color w:val="000000" w:themeColor="text1"/>
          <w:sz w:val="21"/>
          <w:szCs w:val="24"/>
        </w:rPr>
        <w:br w:type="page"/>
      </w:r>
      <w:r w:rsidRPr="00DA08F7">
        <w:rPr>
          <w:rFonts w:ascii="宋体" w:hAnsi="宋体" w:hint="eastAsia"/>
          <w:bCs w:val="0"/>
          <w:color w:val="000000" w:themeColor="text1"/>
          <w:szCs w:val="28"/>
        </w:rPr>
        <w:lastRenderedPageBreak/>
        <w:t>十一、投标人符合《政府采购法》第二十二条规定条件的</w:t>
      </w:r>
    </w:p>
    <w:p w:rsidR="0005644B" w:rsidRPr="00DA08F7" w:rsidRDefault="00BD4462">
      <w:pPr>
        <w:pStyle w:val="2"/>
        <w:spacing w:line="400" w:lineRule="exact"/>
        <w:jc w:val="center"/>
        <w:rPr>
          <w:rFonts w:ascii="宋体" w:hAnsi="宋体"/>
          <w:bCs w:val="0"/>
          <w:color w:val="000000" w:themeColor="text1"/>
          <w:szCs w:val="28"/>
        </w:rPr>
      </w:pPr>
      <w:r w:rsidRPr="00DA08F7">
        <w:rPr>
          <w:rFonts w:ascii="宋体" w:hAnsi="宋体" w:hint="eastAsia"/>
          <w:bCs w:val="0"/>
          <w:color w:val="000000" w:themeColor="text1"/>
          <w:szCs w:val="28"/>
        </w:rPr>
        <w:t>承诺函</w:t>
      </w:r>
    </w:p>
    <w:p w:rsidR="0005644B" w:rsidRPr="00DA08F7" w:rsidRDefault="00BD4462">
      <w:pPr>
        <w:pStyle w:val="a7"/>
        <w:spacing w:line="400" w:lineRule="exact"/>
        <w:ind w:leftChars="0" w:left="0"/>
        <w:rPr>
          <w:rFonts w:hAnsi="宋体"/>
          <w:color w:val="000000" w:themeColor="text1"/>
          <w:sz w:val="24"/>
        </w:rPr>
      </w:pPr>
      <w:r w:rsidRPr="00DA08F7">
        <w:rPr>
          <w:rFonts w:hAnsi="宋体" w:hint="eastAsia"/>
          <w:color w:val="000000" w:themeColor="text1"/>
          <w:sz w:val="24"/>
        </w:rPr>
        <w:t xml:space="preserve">致四川国际招标有限责任公司： </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本单位</w:t>
      </w:r>
      <w:r w:rsidRPr="00DA08F7">
        <w:rPr>
          <w:rFonts w:hAnsi="宋体" w:hint="eastAsia"/>
          <w:color w:val="000000" w:themeColor="text1"/>
          <w:sz w:val="24"/>
          <w:u w:val="single"/>
        </w:rPr>
        <w:t xml:space="preserve">                   （投标人名称）</w:t>
      </w:r>
      <w:r w:rsidRPr="00DA08F7">
        <w:rPr>
          <w:rFonts w:hAnsi="宋体" w:hint="eastAsia"/>
          <w:color w:val="000000" w:themeColor="text1"/>
          <w:sz w:val="24"/>
        </w:rPr>
        <w:t>参加</w:t>
      </w:r>
      <w:r w:rsidRPr="00DA08F7">
        <w:rPr>
          <w:rFonts w:hAnsi="宋体" w:hint="eastAsia"/>
          <w:color w:val="000000" w:themeColor="text1"/>
          <w:sz w:val="24"/>
          <w:u w:val="single"/>
        </w:rPr>
        <w:t xml:space="preserve">                 （项目名称）</w:t>
      </w:r>
      <w:r w:rsidRPr="00DA08F7">
        <w:rPr>
          <w:rFonts w:hAnsi="宋体" w:hint="eastAsia"/>
          <w:color w:val="000000" w:themeColor="text1"/>
          <w:sz w:val="24"/>
        </w:rPr>
        <w:t>的投标活动，现承诺：</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我单位满足政府采购法第二十二条关于供应商的资格要求：</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 xml:space="preserve">（一）具有独立承担民事责任的能力； </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 xml:space="preserve">（二）具有良好的商业信誉和健全的财务会计制度； </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 xml:space="preserve">（三）具有履行合同所必需的设备和专业技术能力； </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 xml:space="preserve">（四）有依法缴纳税收和社会保障资金的良好记录； </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 xml:space="preserve">（五）参加采购活动前三年内，在经营活动中没有重大违法记录； </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同时也满足本项目法律法规规章规定关于供应商的其他资格性条件，未参与本采购项目前期咨询论证，不属于禁止参加投标的供应商。</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如违反以上承诺，本单位愿承担一切法律责任。</w:t>
      </w:r>
    </w:p>
    <w:p w:rsidR="0005644B" w:rsidRPr="00DA08F7" w:rsidRDefault="0005644B">
      <w:pPr>
        <w:pStyle w:val="a7"/>
        <w:spacing w:line="400" w:lineRule="exact"/>
        <w:ind w:leftChars="0" w:left="0"/>
        <w:rPr>
          <w:rFonts w:hAnsi="宋体"/>
          <w:color w:val="000000" w:themeColor="text1"/>
          <w:sz w:val="24"/>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投标人名称：        （盖章）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法定代表人/单位负责人或授权代表（签字或加盖个人名章）：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投标日期</w:t>
      </w:r>
      <w:r w:rsidRPr="00DA08F7">
        <w:rPr>
          <w:rFonts w:hAnsi="宋体"/>
          <w:color w:val="000000" w:themeColor="text1"/>
          <w:sz w:val="24"/>
        </w:rPr>
        <w:t>:</w:t>
      </w:r>
    </w:p>
    <w:p w:rsidR="0005644B" w:rsidRPr="00DA08F7" w:rsidRDefault="0005644B">
      <w:pPr>
        <w:rPr>
          <w:color w:val="000000" w:themeColor="text1"/>
        </w:rPr>
      </w:pPr>
    </w:p>
    <w:p w:rsidR="0005644B" w:rsidRPr="00DA08F7" w:rsidRDefault="00BD4462">
      <w:pPr>
        <w:spacing w:line="400" w:lineRule="exact"/>
        <w:ind w:left="840" w:hangingChars="350" w:hanging="840"/>
        <w:rPr>
          <w:color w:val="000000" w:themeColor="text1"/>
          <w:sz w:val="24"/>
        </w:rPr>
      </w:pPr>
      <w:r w:rsidRPr="00DA08F7">
        <w:rPr>
          <w:rFonts w:hint="eastAsia"/>
          <w:color w:val="000000" w:themeColor="text1"/>
          <w:sz w:val="24"/>
        </w:rPr>
        <w:t>注：</w:t>
      </w:r>
    </w:p>
    <w:p w:rsidR="0005644B" w:rsidRPr="00DA08F7" w:rsidRDefault="00BD4462">
      <w:pPr>
        <w:spacing w:line="400" w:lineRule="exact"/>
        <w:rPr>
          <w:rFonts w:hAnsi="宋体"/>
          <w:color w:val="000000" w:themeColor="text1"/>
          <w:sz w:val="24"/>
          <w:szCs w:val="24"/>
        </w:rPr>
      </w:pPr>
      <w:r w:rsidRPr="00DA08F7">
        <w:rPr>
          <w:rFonts w:hAnsi="宋体" w:hint="eastAsia"/>
          <w:color w:val="000000" w:themeColor="text1"/>
          <w:sz w:val="24"/>
          <w:szCs w:val="24"/>
        </w:rPr>
        <w:t>1.</w:t>
      </w:r>
      <w:proofErr w:type="gramStart"/>
      <w:r w:rsidRPr="00DA08F7">
        <w:rPr>
          <w:rFonts w:hAnsi="宋体" w:hint="eastAsia"/>
          <w:color w:val="000000" w:themeColor="text1"/>
          <w:sz w:val="24"/>
          <w:szCs w:val="24"/>
        </w:rPr>
        <w:t>本承诺</w:t>
      </w:r>
      <w:proofErr w:type="gramEnd"/>
      <w:r w:rsidRPr="00DA08F7">
        <w:rPr>
          <w:rFonts w:hAnsi="宋体" w:hint="eastAsia"/>
          <w:color w:val="000000" w:themeColor="text1"/>
          <w:sz w:val="24"/>
          <w:szCs w:val="24"/>
        </w:rPr>
        <w:t>函可自行提供具有有效签字或盖章的格式。</w:t>
      </w:r>
    </w:p>
    <w:p w:rsidR="0005644B" w:rsidRPr="00DA08F7" w:rsidRDefault="00BD4462">
      <w:pPr>
        <w:rPr>
          <w:rFonts w:hAnsi="宋体"/>
          <w:color w:val="000000" w:themeColor="text1"/>
          <w:sz w:val="24"/>
          <w:szCs w:val="24"/>
        </w:rPr>
      </w:pPr>
      <w:r w:rsidRPr="00DA08F7">
        <w:rPr>
          <w:rFonts w:hAnsi="宋体" w:hint="eastAsia"/>
          <w:color w:val="000000" w:themeColor="text1"/>
          <w:sz w:val="24"/>
          <w:szCs w:val="24"/>
        </w:rPr>
        <w:t>2.供应商在参加采购活动前，被纳入法院、工商行政管理部门、税务部门、银行认定的失信名单且在有效期内，或者在前三年采购合同履约过程中及其他经营活动履约过程中未依法履约被有关部门处罚（处理）的，不能认定为具有良好的商业信誉。</w:t>
      </w:r>
    </w:p>
    <w:p w:rsidR="0005644B" w:rsidRPr="00DA08F7" w:rsidRDefault="00BD4462">
      <w:pPr>
        <w:rPr>
          <w:rFonts w:hAnsi="宋体"/>
          <w:color w:val="000000" w:themeColor="text1"/>
          <w:sz w:val="24"/>
          <w:szCs w:val="24"/>
        </w:rPr>
      </w:pPr>
      <w:r w:rsidRPr="00DA08F7">
        <w:rPr>
          <w:rFonts w:hAnsi="宋体" w:hint="eastAsia"/>
          <w:color w:val="000000" w:themeColor="text1"/>
          <w:sz w:val="24"/>
          <w:szCs w:val="24"/>
        </w:rPr>
        <w:t>3.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rsidR="0005644B" w:rsidRPr="00DA08F7" w:rsidRDefault="00BD4462">
      <w:pPr>
        <w:pStyle w:val="2"/>
        <w:spacing w:line="400" w:lineRule="exact"/>
        <w:jc w:val="center"/>
        <w:rPr>
          <w:rFonts w:ascii="宋体" w:hAnsi="宋体"/>
          <w:bCs w:val="0"/>
          <w:color w:val="000000" w:themeColor="text1"/>
          <w:szCs w:val="28"/>
        </w:rPr>
      </w:pPr>
      <w:r w:rsidRPr="00DA08F7">
        <w:rPr>
          <w:rFonts w:ascii="宋体" w:hAnsi="宋体"/>
          <w:bCs w:val="0"/>
          <w:color w:val="000000" w:themeColor="text1"/>
          <w:sz w:val="24"/>
        </w:rPr>
        <w:br w:type="page"/>
      </w:r>
      <w:r w:rsidRPr="00DA08F7">
        <w:rPr>
          <w:rFonts w:ascii="宋体" w:hAnsi="宋体" w:hint="eastAsia"/>
          <w:bCs w:val="0"/>
          <w:color w:val="000000" w:themeColor="text1"/>
          <w:szCs w:val="28"/>
        </w:rPr>
        <w:lastRenderedPageBreak/>
        <w:t>十二、投标人的承诺函</w:t>
      </w:r>
    </w:p>
    <w:p w:rsidR="0005644B" w:rsidRPr="00DA08F7" w:rsidRDefault="00BD4462">
      <w:pPr>
        <w:pStyle w:val="2"/>
        <w:spacing w:line="400" w:lineRule="exact"/>
        <w:jc w:val="center"/>
        <w:rPr>
          <w:rFonts w:ascii="宋体" w:hAnsi="宋体"/>
          <w:bCs w:val="0"/>
          <w:color w:val="000000" w:themeColor="text1"/>
          <w:szCs w:val="28"/>
        </w:rPr>
      </w:pPr>
      <w:r w:rsidRPr="00DA08F7">
        <w:rPr>
          <w:rFonts w:ascii="宋体" w:hAnsi="宋体" w:hint="eastAsia"/>
          <w:bCs w:val="0"/>
          <w:color w:val="000000" w:themeColor="text1"/>
          <w:szCs w:val="28"/>
        </w:rPr>
        <w:t>承诺函</w:t>
      </w:r>
    </w:p>
    <w:p w:rsidR="0005644B" w:rsidRPr="00DA08F7" w:rsidRDefault="00BD4462">
      <w:pPr>
        <w:pStyle w:val="a7"/>
        <w:spacing w:line="400" w:lineRule="exact"/>
        <w:ind w:leftChars="0" w:left="0"/>
        <w:rPr>
          <w:rFonts w:hAnsi="宋体"/>
          <w:color w:val="000000" w:themeColor="text1"/>
          <w:sz w:val="24"/>
        </w:rPr>
      </w:pPr>
      <w:r w:rsidRPr="00DA08F7">
        <w:rPr>
          <w:rFonts w:hAnsi="宋体" w:hint="eastAsia"/>
          <w:color w:val="000000" w:themeColor="text1"/>
          <w:sz w:val="24"/>
        </w:rPr>
        <w:t xml:space="preserve">致四川国际招标有限责任公司： </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本单位</w:t>
      </w:r>
      <w:r w:rsidRPr="00DA08F7">
        <w:rPr>
          <w:rFonts w:hAnsi="宋体" w:hint="eastAsia"/>
          <w:color w:val="000000" w:themeColor="text1"/>
          <w:sz w:val="24"/>
          <w:u w:val="single"/>
        </w:rPr>
        <w:t xml:space="preserve">                   （投标人名称）</w:t>
      </w:r>
      <w:r w:rsidRPr="00DA08F7">
        <w:rPr>
          <w:rFonts w:hAnsi="宋体" w:hint="eastAsia"/>
          <w:color w:val="000000" w:themeColor="text1"/>
          <w:sz w:val="24"/>
        </w:rPr>
        <w:t>参加</w:t>
      </w:r>
      <w:r w:rsidRPr="00DA08F7">
        <w:rPr>
          <w:rFonts w:hAnsi="宋体" w:hint="eastAsia"/>
          <w:color w:val="000000" w:themeColor="text1"/>
          <w:sz w:val="24"/>
          <w:u w:val="single"/>
        </w:rPr>
        <w:t xml:space="preserve">                 （项目名称）</w:t>
      </w:r>
      <w:r w:rsidRPr="00DA08F7">
        <w:rPr>
          <w:rFonts w:hAnsi="宋体" w:hint="eastAsia"/>
          <w:color w:val="000000" w:themeColor="text1"/>
          <w:sz w:val="24"/>
        </w:rPr>
        <w:t>的投标活动，现本单位做出如下承诺：</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（一）单位负责人为同一人或者存在直接控股、管理关系的不同供应商，不得参加同一合同项下的采购活动。</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（二）为采购项目提供整体设计、规范编制或者项目管理、监理、检测等服务的供应商，不得再参加该采购项目的其他采购活动。</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（三）本单位在投标截止日前被财政部门记入诚信档案的且在有效期内的失信行为的有次。</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（四）本单位在投标截止日前被工商部门、税务部门、审判机关及其他有关部门单位认定且处于有效期内的失信行为的有次。</w:t>
      </w:r>
    </w:p>
    <w:p w:rsidR="0005644B" w:rsidRPr="00DA08F7" w:rsidRDefault="00BD4462">
      <w:pPr>
        <w:pStyle w:val="a7"/>
        <w:spacing w:line="400" w:lineRule="exact"/>
        <w:ind w:leftChars="0" w:left="0" w:firstLineChars="225" w:firstLine="540"/>
        <w:rPr>
          <w:rFonts w:hAnsi="宋体"/>
          <w:color w:val="000000" w:themeColor="text1"/>
          <w:sz w:val="24"/>
        </w:rPr>
      </w:pPr>
      <w:r w:rsidRPr="00DA08F7">
        <w:rPr>
          <w:rFonts w:hAnsi="宋体" w:hint="eastAsia"/>
          <w:color w:val="000000" w:themeColor="text1"/>
          <w:sz w:val="24"/>
        </w:rPr>
        <w:t>如违反以上承诺，本单位愿承担一切法律责任。</w:t>
      </w:r>
    </w:p>
    <w:p w:rsidR="0005644B" w:rsidRPr="00DA08F7" w:rsidRDefault="0005644B">
      <w:pPr>
        <w:pStyle w:val="a7"/>
        <w:spacing w:line="400" w:lineRule="exact"/>
        <w:ind w:leftChars="0" w:left="0"/>
        <w:rPr>
          <w:rFonts w:hAnsi="宋体"/>
          <w:color w:val="000000" w:themeColor="text1"/>
          <w:sz w:val="24"/>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投标人名称：        （盖章）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法定代表人/单位负责人或授权代表（签字或加盖个人名章）：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投标日期</w:t>
      </w:r>
      <w:r w:rsidRPr="00DA08F7">
        <w:rPr>
          <w:rFonts w:hAnsi="宋体"/>
          <w:color w:val="000000" w:themeColor="text1"/>
          <w:sz w:val="24"/>
        </w:rPr>
        <w:t>:</w:t>
      </w:r>
    </w:p>
    <w:p w:rsidR="0005644B" w:rsidRPr="00DA08F7" w:rsidRDefault="0005644B">
      <w:pPr>
        <w:rPr>
          <w:color w:val="000000" w:themeColor="text1"/>
        </w:rPr>
      </w:pPr>
    </w:p>
    <w:p w:rsidR="0005644B" w:rsidRPr="00DA08F7" w:rsidRDefault="00BD4462">
      <w:pPr>
        <w:spacing w:line="400" w:lineRule="exact"/>
        <w:ind w:left="840" w:hangingChars="350" w:hanging="840"/>
        <w:rPr>
          <w:color w:val="000000" w:themeColor="text1"/>
          <w:sz w:val="24"/>
        </w:rPr>
      </w:pPr>
      <w:r w:rsidRPr="00DA08F7">
        <w:rPr>
          <w:rFonts w:hint="eastAsia"/>
          <w:color w:val="000000" w:themeColor="text1"/>
          <w:sz w:val="24"/>
        </w:rPr>
        <w:t>注：</w:t>
      </w:r>
    </w:p>
    <w:p w:rsidR="0005644B" w:rsidRPr="00DA08F7" w:rsidRDefault="00BD4462">
      <w:pPr>
        <w:pStyle w:val="2"/>
        <w:spacing w:line="400" w:lineRule="exact"/>
        <w:jc w:val="left"/>
        <w:rPr>
          <w:rFonts w:ascii="宋体" w:eastAsia="宋体" w:hAnsi="Times New Roman"/>
          <w:b w:val="0"/>
          <w:bCs w:val="0"/>
          <w:color w:val="000000" w:themeColor="text1"/>
          <w:sz w:val="24"/>
          <w:szCs w:val="20"/>
        </w:rPr>
      </w:pPr>
      <w:r w:rsidRPr="00DA08F7">
        <w:rPr>
          <w:rFonts w:ascii="宋体" w:eastAsia="宋体" w:hAnsi="Times New Roman" w:hint="eastAsia"/>
          <w:b w:val="0"/>
          <w:bCs w:val="0"/>
          <w:color w:val="000000" w:themeColor="text1"/>
          <w:sz w:val="24"/>
          <w:szCs w:val="20"/>
        </w:rPr>
        <w:t>1.供应商的失信行为受到行政处罚或司法惩处的，评审时不再对其以价格加成进行惩戒。</w:t>
      </w:r>
    </w:p>
    <w:p w:rsidR="0005644B" w:rsidRPr="00DA08F7" w:rsidRDefault="00BD4462">
      <w:pPr>
        <w:pStyle w:val="2"/>
        <w:spacing w:line="400" w:lineRule="exact"/>
        <w:jc w:val="left"/>
        <w:rPr>
          <w:rFonts w:ascii="宋体" w:eastAsia="宋体" w:hAnsi="Times New Roman"/>
          <w:b w:val="0"/>
          <w:bCs w:val="0"/>
          <w:color w:val="000000" w:themeColor="text1"/>
          <w:sz w:val="24"/>
          <w:szCs w:val="20"/>
        </w:rPr>
      </w:pPr>
      <w:r w:rsidRPr="00DA08F7">
        <w:rPr>
          <w:rFonts w:ascii="宋体" w:eastAsia="宋体" w:hAnsi="Times New Roman" w:hint="eastAsia"/>
          <w:b w:val="0"/>
          <w:bCs w:val="0"/>
          <w:color w:val="000000" w:themeColor="text1"/>
          <w:sz w:val="24"/>
          <w:szCs w:val="20"/>
        </w:rPr>
        <w:t>2.此承诺函为参考格式，供应商可根据自身情况调整。</w:t>
      </w:r>
    </w:p>
    <w:p w:rsidR="0005644B" w:rsidRPr="00DA08F7" w:rsidRDefault="00BD4462">
      <w:pPr>
        <w:pStyle w:val="2"/>
        <w:spacing w:line="400" w:lineRule="exact"/>
        <w:jc w:val="left"/>
        <w:rPr>
          <w:rFonts w:ascii="宋体" w:eastAsia="宋体" w:hAnsi="Times New Roman"/>
          <w:b w:val="0"/>
          <w:bCs w:val="0"/>
          <w:color w:val="000000" w:themeColor="text1"/>
          <w:sz w:val="24"/>
          <w:szCs w:val="20"/>
        </w:rPr>
      </w:pPr>
      <w:r w:rsidRPr="00DA08F7">
        <w:rPr>
          <w:rFonts w:ascii="宋体" w:eastAsia="宋体" w:hAnsi="Times New Roman" w:hint="eastAsia"/>
          <w:b w:val="0"/>
          <w:bCs w:val="0"/>
          <w:color w:val="000000" w:themeColor="text1"/>
          <w:sz w:val="24"/>
          <w:szCs w:val="20"/>
        </w:rPr>
        <w:t>3.填写失信行为的次数时，建议使用大写数字，如零、壹、贰、叁、肆等。</w:t>
      </w:r>
    </w:p>
    <w:p w:rsidR="0005644B" w:rsidRPr="00DA08F7" w:rsidRDefault="00BD4462">
      <w:pPr>
        <w:pStyle w:val="2"/>
        <w:spacing w:line="400" w:lineRule="exact"/>
        <w:jc w:val="left"/>
        <w:rPr>
          <w:rFonts w:ascii="宋体" w:eastAsia="宋体" w:hAnsi="Times New Roman"/>
          <w:b w:val="0"/>
          <w:bCs w:val="0"/>
          <w:color w:val="000000" w:themeColor="text1"/>
          <w:sz w:val="24"/>
          <w:szCs w:val="20"/>
        </w:rPr>
      </w:pPr>
      <w:r w:rsidRPr="00DA08F7">
        <w:rPr>
          <w:rFonts w:ascii="宋体" w:eastAsia="宋体" w:hAnsi="Times New Roman" w:hint="eastAsia"/>
          <w:b w:val="0"/>
          <w:bCs w:val="0"/>
          <w:color w:val="000000" w:themeColor="text1"/>
          <w:sz w:val="24"/>
          <w:szCs w:val="20"/>
        </w:rPr>
        <w:br w:type="page"/>
      </w:r>
    </w:p>
    <w:p w:rsidR="0005644B" w:rsidRPr="00DA08F7" w:rsidRDefault="00BD4462">
      <w:pPr>
        <w:pStyle w:val="2"/>
        <w:spacing w:line="400" w:lineRule="exact"/>
        <w:jc w:val="center"/>
        <w:rPr>
          <w:color w:val="000000" w:themeColor="text1"/>
        </w:rPr>
      </w:pPr>
      <w:r w:rsidRPr="00DA08F7">
        <w:rPr>
          <w:rFonts w:ascii="宋体" w:hAnsi="宋体" w:hint="eastAsia"/>
          <w:bCs w:val="0"/>
          <w:color w:val="000000" w:themeColor="text1"/>
          <w:szCs w:val="28"/>
        </w:rPr>
        <w:lastRenderedPageBreak/>
        <w:t>十三、中小企业（监狱企业）申明</w:t>
      </w:r>
    </w:p>
    <w:p w:rsidR="0005644B" w:rsidRPr="00DA08F7" w:rsidRDefault="0005644B">
      <w:pPr>
        <w:spacing w:line="360" w:lineRule="auto"/>
        <w:ind w:firstLineChars="200" w:firstLine="480"/>
        <w:jc w:val="left"/>
        <w:rPr>
          <w:rFonts w:hAnsi="宋体"/>
          <w:color w:val="000000" w:themeColor="text1"/>
          <w:sz w:val="24"/>
          <w:szCs w:val="24"/>
        </w:rPr>
      </w:pPr>
    </w:p>
    <w:p w:rsidR="0005644B" w:rsidRPr="00DA08F7" w:rsidRDefault="00BD4462">
      <w:pPr>
        <w:spacing w:line="360" w:lineRule="auto"/>
        <w:ind w:firstLineChars="200" w:firstLine="480"/>
        <w:jc w:val="left"/>
        <w:rPr>
          <w:rFonts w:hAnsi="宋体"/>
          <w:color w:val="000000" w:themeColor="text1"/>
          <w:sz w:val="24"/>
          <w:szCs w:val="24"/>
        </w:rPr>
      </w:pPr>
      <w:r w:rsidRPr="00DA08F7">
        <w:rPr>
          <w:rFonts w:hAnsi="宋体" w:hint="eastAsia"/>
          <w:color w:val="000000" w:themeColor="text1"/>
          <w:sz w:val="24"/>
          <w:szCs w:val="24"/>
        </w:rPr>
        <w:t>本公司郑重声明，根据《政府采购促进中小企业发展暂行办法》（财库〔2011〕181号）或</w:t>
      </w:r>
      <w:r w:rsidRPr="00DA08F7">
        <w:rPr>
          <w:rFonts w:hAnsi="宋体" w:cs="仿宋" w:hint="eastAsia"/>
          <w:color w:val="000000" w:themeColor="text1"/>
          <w:sz w:val="24"/>
        </w:rPr>
        <w:t>《政府采购支持监狱企业发展有关问题的通知》</w:t>
      </w:r>
      <w:r w:rsidRPr="00DA08F7">
        <w:rPr>
          <w:rFonts w:hAnsi="宋体" w:hint="eastAsia"/>
          <w:color w:val="000000" w:themeColor="text1"/>
          <w:sz w:val="24"/>
          <w:szCs w:val="24"/>
        </w:rPr>
        <w:t>（财库〔2014〕68号）的规定，本公司为______（请填写：中型、小型、微型或监狱）企业。即，本公司同时满足以下条件：</w:t>
      </w:r>
      <w:r w:rsidRPr="00DA08F7">
        <w:rPr>
          <w:rFonts w:hAnsi="宋体" w:hint="eastAsia"/>
          <w:color w:val="000000" w:themeColor="text1"/>
          <w:sz w:val="24"/>
          <w:szCs w:val="24"/>
        </w:rPr>
        <w:br/>
        <w:t xml:space="preserve">　　1.根据《工业和信息化部、国家统计局、国家发展和改革委员会、财政部关于印发中小企业划型标准规定的通知》（工信部联企业〔2011〕300号）或</w:t>
      </w:r>
      <w:r w:rsidRPr="00DA08F7">
        <w:rPr>
          <w:rFonts w:hAnsi="宋体" w:cs="仿宋" w:hint="eastAsia"/>
          <w:color w:val="000000" w:themeColor="text1"/>
          <w:sz w:val="24"/>
        </w:rPr>
        <w:t>《政府采购支持监狱企业发展有关问题的通知》</w:t>
      </w:r>
      <w:r w:rsidRPr="00DA08F7">
        <w:rPr>
          <w:rFonts w:hAnsi="宋体" w:hint="eastAsia"/>
          <w:color w:val="000000" w:themeColor="text1"/>
          <w:sz w:val="24"/>
          <w:szCs w:val="24"/>
        </w:rPr>
        <w:t>（财库〔2014〕68号）规定的划分标准，本公司为______（请填写：中型、小型、微型或监狱）企业。</w:t>
      </w:r>
      <w:r w:rsidRPr="00DA08F7">
        <w:rPr>
          <w:rFonts w:hAnsi="宋体" w:hint="eastAsia"/>
          <w:color w:val="000000" w:themeColor="text1"/>
          <w:sz w:val="24"/>
          <w:szCs w:val="24"/>
        </w:rPr>
        <w:b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sidRPr="00DA08F7">
        <w:rPr>
          <w:rFonts w:hAnsi="宋体" w:hint="eastAsia"/>
          <w:color w:val="000000" w:themeColor="text1"/>
          <w:sz w:val="24"/>
          <w:szCs w:val="24"/>
        </w:rPr>
        <w:br/>
        <w:t xml:space="preserve">　　本公司对上述声明的真实性负责。如有虚假，将依法承担相应责任。</w:t>
      </w:r>
    </w:p>
    <w:p w:rsidR="0005644B" w:rsidRPr="00DA08F7" w:rsidRDefault="0005644B">
      <w:pPr>
        <w:spacing w:line="360" w:lineRule="auto"/>
        <w:ind w:firstLineChars="200" w:firstLine="480"/>
        <w:rPr>
          <w:rFonts w:hAnsi="宋体"/>
          <w:color w:val="000000" w:themeColor="text1"/>
          <w:sz w:val="24"/>
          <w:szCs w:val="24"/>
        </w:rPr>
      </w:pPr>
    </w:p>
    <w:p w:rsidR="0005644B" w:rsidRPr="00DA08F7" w:rsidRDefault="0005644B">
      <w:pPr>
        <w:spacing w:line="360" w:lineRule="auto"/>
        <w:ind w:firstLineChars="200" w:firstLine="480"/>
        <w:rPr>
          <w:rFonts w:hAnsi="宋体"/>
          <w:color w:val="000000" w:themeColor="text1"/>
          <w:sz w:val="24"/>
          <w:szCs w:val="24"/>
        </w:rPr>
      </w:pPr>
    </w:p>
    <w:p w:rsidR="0005644B" w:rsidRPr="00DA08F7" w:rsidRDefault="00BD4462">
      <w:pPr>
        <w:spacing w:line="360" w:lineRule="auto"/>
        <w:jc w:val="left"/>
        <w:rPr>
          <w:rFonts w:hAnsi="宋体"/>
          <w:color w:val="000000" w:themeColor="text1"/>
          <w:sz w:val="24"/>
          <w:szCs w:val="24"/>
        </w:rPr>
      </w:pPr>
      <w:r w:rsidRPr="00DA08F7">
        <w:rPr>
          <w:rFonts w:hAnsi="宋体" w:hint="eastAsia"/>
          <w:color w:val="000000" w:themeColor="text1"/>
          <w:sz w:val="24"/>
          <w:szCs w:val="24"/>
        </w:rPr>
        <w:t>企业名称（盖章）：</w:t>
      </w:r>
      <w:r w:rsidRPr="00DA08F7">
        <w:rPr>
          <w:rFonts w:hAnsi="宋体" w:hint="eastAsia"/>
          <w:color w:val="000000" w:themeColor="text1"/>
          <w:sz w:val="24"/>
          <w:szCs w:val="24"/>
        </w:rPr>
        <w:br/>
        <w:t xml:space="preserve">日   期：　　</w:t>
      </w:r>
    </w:p>
    <w:p w:rsidR="0005644B" w:rsidRPr="00DA08F7" w:rsidRDefault="0005644B">
      <w:pPr>
        <w:spacing w:line="360" w:lineRule="auto"/>
        <w:rPr>
          <w:rFonts w:hAnsi="宋体"/>
          <w:b/>
          <w:bCs/>
          <w:color w:val="000000" w:themeColor="text1"/>
          <w:sz w:val="24"/>
          <w:szCs w:val="24"/>
        </w:rPr>
      </w:pPr>
      <w:bookmarkStart w:id="125" w:name="_Toc387147344"/>
      <w:bookmarkStart w:id="126" w:name="_Toc419811733"/>
      <w:bookmarkStart w:id="127" w:name="_Toc387658050"/>
      <w:bookmarkStart w:id="128" w:name="_Toc417911732"/>
      <w:bookmarkStart w:id="129" w:name="_Toc413748654"/>
    </w:p>
    <w:p w:rsidR="0005644B" w:rsidRPr="00DA08F7" w:rsidRDefault="00BD4462">
      <w:pPr>
        <w:pStyle w:val="2"/>
        <w:spacing w:line="400" w:lineRule="exact"/>
        <w:jc w:val="left"/>
        <w:rPr>
          <w:color w:val="000000" w:themeColor="text1"/>
        </w:rPr>
      </w:pPr>
      <w:r w:rsidRPr="00DA08F7">
        <w:rPr>
          <w:rFonts w:hAnsi="宋体" w:hint="eastAsia"/>
          <w:b w:val="0"/>
          <w:bCs w:val="0"/>
          <w:color w:val="000000" w:themeColor="text1"/>
          <w:sz w:val="24"/>
          <w:szCs w:val="24"/>
        </w:rPr>
        <w:t>注：投标人符合《工业和信息化部、国家统计局、国家发展和改革委员会、财政部关于印发中小企业划型标准规定的通知》（工信部联企业〔</w:t>
      </w:r>
      <w:r w:rsidRPr="00DA08F7">
        <w:rPr>
          <w:rFonts w:hAnsi="宋体" w:hint="eastAsia"/>
          <w:b w:val="0"/>
          <w:bCs w:val="0"/>
          <w:color w:val="000000" w:themeColor="text1"/>
          <w:sz w:val="24"/>
          <w:szCs w:val="24"/>
        </w:rPr>
        <w:t>2011</w:t>
      </w:r>
      <w:r w:rsidRPr="00DA08F7">
        <w:rPr>
          <w:rFonts w:hAnsi="宋体" w:hint="eastAsia"/>
          <w:b w:val="0"/>
          <w:bCs w:val="0"/>
          <w:color w:val="000000" w:themeColor="text1"/>
          <w:sz w:val="24"/>
          <w:szCs w:val="24"/>
        </w:rPr>
        <w:t>〕</w:t>
      </w:r>
      <w:r w:rsidRPr="00DA08F7">
        <w:rPr>
          <w:rFonts w:hAnsi="宋体" w:hint="eastAsia"/>
          <w:b w:val="0"/>
          <w:bCs w:val="0"/>
          <w:color w:val="000000" w:themeColor="text1"/>
          <w:sz w:val="24"/>
          <w:szCs w:val="24"/>
        </w:rPr>
        <w:t>300</w:t>
      </w:r>
      <w:r w:rsidRPr="00DA08F7">
        <w:rPr>
          <w:rFonts w:hAnsi="宋体" w:hint="eastAsia"/>
          <w:b w:val="0"/>
          <w:bCs w:val="0"/>
          <w:color w:val="000000" w:themeColor="text1"/>
          <w:sz w:val="24"/>
          <w:szCs w:val="24"/>
        </w:rPr>
        <w:t>号）或《政府采购支持监狱企业发展有关问题的通知》（财库〔</w:t>
      </w:r>
      <w:r w:rsidRPr="00DA08F7">
        <w:rPr>
          <w:rFonts w:hAnsi="宋体" w:hint="eastAsia"/>
          <w:b w:val="0"/>
          <w:bCs w:val="0"/>
          <w:color w:val="000000" w:themeColor="text1"/>
          <w:sz w:val="24"/>
          <w:szCs w:val="24"/>
        </w:rPr>
        <w:t>2014</w:t>
      </w:r>
      <w:r w:rsidRPr="00DA08F7">
        <w:rPr>
          <w:rFonts w:hAnsi="宋体" w:hint="eastAsia"/>
          <w:b w:val="0"/>
          <w:bCs w:val="0"/>
          <w:color w:val="000000" w:themeColor="text1"/>
          <w:sz w:val="24"/>
          <w:szCs w:val="24"/>
        </w:rPr>
        <w:t>〕</w:t>
      </w:r>
      <w:r w:rsidRPr="00DA08F7">
        <w:rPr>
          <w:rFonts w:hAnsi="宋体" w:hint="eastAsia"/>
          <w:b w:val="0"/>
          <w:bCs w:val="0"/>
          <w:color w:val="000000" w:themeColor="text1"/>
          <w:sz w:val="24"/>
          <w:szCs w:val="24"/>
        </w:rPr>
        <w:t>68</w:t>
      </w:r>
      <w:r w:rsidRPr="00DA08F7">
        <w:rPr>
          <w:rFonts w:hAnsi="宋体" w:hint="eastAsia"/>
          <w:b w:val="0"/>
          <w:bCs w:val="0"/>
          <w:color w:val="000000" w:themeColor="text1"/>
          <w:sz w:val="24"/>
          <w:szCs w:val="24"/>
        </w:rPr>
        <w:t>号）规定的划分标准为中小型企业或监狱企业适用。</w:t>
      </w:r>
      <w:bookmarkEnd w:id="125"/>
      <w:bookmarkEnd w:id="126"/>
      <w:bookmarkEnd w:id="127"/>
      <w:bookmarkEnd w:id="128"/>
      <w:bookmarkEnd w:id="129"/>
      <w:r w:rsidRPr="00DA08F7">
        <w:rPr>
          <w:rFonts w:hAnsi="宋体" w:hint="eastAsia"/>
          <w:b w:val="0"/>
          <w:bCs w:val="0"/>
          <w:color w:val="000000" w:themeColor="text1"/>
          <w:sz w:val="24"/>
          <w:szCs w:val="24"/>
        </w:rPr>
        <w:t>（</w:t>
      </w:r>
      <w:r w:rsidRPr="00DA08F7">
        <w:rPr>
          <w:rFonts w:hAnsi="宋体"/>
          <w:b w:val="0"/>
          <w:bCs w:val="0"/>
          <w:color w:val="000000" w:themeColor="text1"/>
          <w:sz w:val="24"/>
          <w:szCs w:val="24"/>
        </w:rPr>
        <w:t>监狱企业参加政府采购活动时，应当提供由省级以上监狱管理局、戒毒管理局</w:t>
      </w:r>
      <w:r w:rsidRPr="00DA08F7">
        <w:rPr>
          <w:rFonts w:hAnsi="宋体"/>
          <w:b w:val="0"/>
          <w:bCs w:val="0"/>
          <w:color w:val="000000" w:themeColor="text1"/>
          <w:sz w:val="24"/>
          <w:szCs w:val="24"/>
        </w:rPr>
        <w:t>(</w:t>
      </w:r>
      <w:r w:rsidRPr="00DA08F7">
        <w:rPr>
          <w:rFonts w:hAnsi="宋体"/>
          <w:b w:val="0"/>
          <w:bCs w:val="0"/>
          <w:color w:val="000000" w:themeColor="text1"/>
          <w:sz w:val="24"/>
          <w:szCs w:val="24"/>
        </w:rPr>
        <w:t>含新疆生产建设兵团</w:t>
      </w:r>
      <w:r w:rsidRPr="00DA08F7">
        <w:rPr>
          <w:rFonts w:hAnsi="宋体"/>
          <w:b w:val="0"/>
          <w:bCs w:val="0"/>
          <w:color w:val="000000" w:themeColor="text1"/>
          <w:sz w:val="24"/>
          <w:szCs w:val="24"/>
        </w:rPr>
        <w:t>)</w:t>
      </w:r>
      <w:r w:rsidRPr="00DA08F7">
        <w:rPr>
          <w:rFonts w:hAnsi="宋体"/>
          <w:b w:val="0"/>
          <w:bCs w:val="0"/>
          <w:color w:val="000000" w:themeColor="text1"/>
          <w:sz w:val="24"/>
          <w:szCs w:val="24"/>
        </w:rPr>
        <w:t>出具的属于监狱企业的证明文件。</w:t>
      </w:r>
      <w:r w:rsidRPr="00DA08F7">
        <w:rPr>
          <w:rFonts w:hAnsi="宋体" w:hint="eastAsia"/>
          <w:b w:val="0"/>
          <w:bCs w:val="0"/>
          <w:color w:val="000000" w:themeColor="text1"/>
          <w:sz w:val="24"/>
          <w:szCs w:val="24"/>
        </w:rPr>
        <w:t>）</w:t>
      </w:r>
    </w:p>
    <w:p w:rsidR="0005644B" w:rsidRPr="00DA08F7" w:rsidRDefault="0005644B">
      <w:pPr>
        <w:adjustRightInd w:val="0"/>
        <w:spacing w:line="400" w:lineRule="exact"/>
        <w:ind w:firstLineChars="375" w:firstLine="900"/>
        <w:jc w:val="left"/>
        <w:rPr>
          <w:rFonts w:hAnsi="宋体"/>
          <w:bCs/>
          <w:color w:val="000000" w:themeColor="text1"/>
          <w:sz w:val="24"/>
        </w:rPr>
      </w:pPr>
    </w:p>
    <w:p w:rsidR="0005644B" w:rsidRPr="00DA08F7" w:rsidRDefault="00BD4462">
      <w:pPr>
        <w:pStyle w:val="1"/>
        <w:rPr>
          <w:color w:val="000000" w:themeColor="text1"/>
        </w:rPr>
      </w:pPr>
      <w:r w:rsidRPr="00DA08F7">
        <w:rPr>
          <w:color w:val="000000" w:themeColor="text1"/>
          <w:sz w:val="24"/>
        </w:rPr>
        <w:br w:type="page"/>
      </w:r>
      <w:bookmarkStart w:id="130" w:name="_Toc417904429"/>
      <w:r w:rsidRPr="00DA08F7">
        <w:rPr>
          <w:rFonts w:hint="eastAsia"/>
          <w:color w:val="000000" w:themeColor="text1"/>
        </w:rPr>
        <w:lastRenderedPageBreak/>
        <w:t>第四章  投标人和投标产品的资格、资质性及其他类似效力要求</w:t>
      </w:r>
      <w:bookmarkEnd w:id="130"/>
    </w:p>
    <w:p w:rsidR="0005644B" w:rsidRPr="00DA08F7" w:rsidRDefault="0005644B">
      <w:pPr>
        <w:rPr>
          <w:color w:val="000000" w:themeColor="text1"/>
        </w:rPr>
      </w:pPr>
    </w:p>
    <w:p w:rsidR="0005644B" w:rsidRPr="00DA08F7" w:rsidRDefault="00BD4462">
      <w:pPr>
        <w:pStyle w:val="2"/>
        <w:spacing w:line="360" w:lineRule="exact"/>
        <w:rPr>
          <w:rFonts w:ascii="宋体" w:eastAsia="宋体" w:hAnsi="宋体"/>
          <w:color w:val="000000" w:themeColor="text1"/>
          <w:sz w:val="24"/>
          <w:szCs w:val="24"/>
        </w:rPr>
      </w:pPr>
      <w:r w:rsidRPr="00DA08F7">
        <w:rPr>
          <w:rFonts w:hint="eastAsia"/>
          <w:color w:val="000000" w:themeColor="text1"/>
          <w:sz w:val="24"/>
          <w:szCs w:val="24"/>
        </w:rPr>
        <w:t>一、投标人</w:t>
      </w:r>
      <w:r w:rsidRPr="00DA08F7">
        <w:rPr>
          <w:rFonts w:ascii="宋体" w:eastAsia="宋体" w:hAnsi="宋体" w:hint="eastAsia"/>
          <w:color w:val="000000" w:themeColor="text1"/>
          <w:sz w:val="24"/>
          <w:szCs w:val="24"/>
        </w:rPr>
        <w:t>资格、资质性及其他具有类似效力的要求</w:t>
      </w:r>
    </w:p>
    <w:p w:rsidR="0005644B" w:rsidRPr="00DA08F7" w:rsidRDefault="00BD4462">
      <w:pPr>
        <w:rPr>
          <w:rFonts w:hAnsi="宋体"/>
          <w:color w:val="000000" w:themeColor="text1"/>
          <w:sz w:val="24"/>
        </w:rPr>
      </w:pPr>
      <w:r w:rsidRPr="00DA08F7">
        <w:rPr>
          <w:rFonts w:hAnsi="宋体" w:hint="eastAsia"/>
          <w:color w:val="000000" w:themeColor="text1"/>
          <w:sz w:val="24"/>
        </w:rPr>
        <w:t>（一）资格要求：</w:t>
      </w:r>
    </w:p>
    <w:p w:rsidR="0005644B" w:rsidRPr="00DA08F7" w:rsidRDefault="00BD4462">
      <w:pPr>
        <w:spacing w:after="50" w:line="420" w:lineRule="exact"/>
        <w:ind w:firstLineChars="200" w:firstLine="480"/>
        <w:rPr>
          <w:color w:val="000000" w:themeColor="text1"/>
          <w:sz w:val="24"/>
        </w:rPr>
      </w:pPr>
      <w:r w:rsidRPr="00DA08F7">
        <w:rPr>
          <w:rFonts w:hint="eastAsia"/>
          <w:color w:val="000000" w:themeColor="text1"/>
          <w:sz w:val="24"/>
        </w:rPr>
        <w:t>1、具备《中华人民共和国政府采购法》第二十二条第一款规定的条件；</w:t>
      </w:r>
    </w:p>
    <w:p w:rsidR="0005644B" w:rsidRPr="00DA08F7" w:rsidRDefault="00BD4462">
      <w:pPr>
        <w:spacing w:after="50" w:line="420" w:lineRule="exact"/>
        <w:ind w:firstLineChars="227" w:firstLine="545"/>
        <w:rPr>
          <w:color w:val="000000" w:themeColor="text1"/>
          <w:sz w:val="24"/>
        </w:rPr>
      </w:pPr>
      <w:r w:rsidRPr="00DA08F7">
        <w:rPr>
          <w:rFonts w:hint="eastAsia"/>
          <w:color w:val="000000" w:themeColor="text1"/>
          <w:sz w:val="24"/>
        </w:rPr>
        <w:t>2、单位负责人为同一人或者存在直接控股、管理关系的不同投标人，不得参加同一合同项下的采购活动。（提供承诺函）</w:t>
      </w:r>
    </w:p>
    <w:p w:rsidR="0005644B" w:rsidRPr="00DA08F7" w:rsidRDefault="00BD4462">
      <w:pPr>
        <w:spacing w:after="50" w:line="420" w:lineRule="exact"/>
        <w:ind w:firstLineChars="227" w:firstLine="545"/>
        <w:rPr>
          <w:color w:val="000000" w:themeColor="text1"/>
          <w:sz w:val="24"/>
        </w:rPr>
      </w:pPr>
      <w:r w:rsidRPr="00DA08F7">
        <w:rPr>
          <w:rFonts w:hint="eastAsia"/>
          <w:color w:val="000000" w:themeColor="text1"/>
          <w:sz w:val="24"/>
        </w:rPr>
        <w:t>3、为采购项目提供整体设计、规范编制或者项目管理、监理、检测等服务的投标人，不得再参加该采购项目的其他采购活动。（提供承诺函）</w:t>
      </w:r>
    </w:p>
    <w:p w:rsidR="0005644B" w:rsidRPr="00DA08F7" w:rsidRDefault="00BD4462">
      <w:pPr>
        <w:ind w:firstLineChars="200" w:firstLine="480"/>
        <w:rPr>
          <w:rFonts w:hAnsi="宋体"/>
          <w:color w:val="000000" w:themeColor="text1"/>
          <w:sz w:val="24"/>
        </w:rPr>
      </w:pPr>
      <w:r w:rsidRPr="00DA08F7">
        <w:rPr>
          <w:rFonts w:hint="eastAsia"/>
          <w:color w:val="000000" w:themeColor="text1"/>
          <w:sz w:val="24"/>
        </w:rPr>
        <w:t>4、本项目不接受联合体投标。</w:t>
      </w:r>
    </w:p>
    <w:p w:rsidR="0005644B" w:rsidRPr="00DA08F7" w:rsidRDefault="00BD4462">
      <w:pPr>
        <w:rPr>
          <w:color w:val="000000" w:themeColor="text1"/>
          <w:sz w:val="24"/>
        </w:rPr>
      </w:pPr>
      <w:r w:rsidRPr="00DA08F7">
        <w:rPr>
          <w:rFonts w:hAnsi="宋体" w:hint="eastAsia"/>
          <w:color w:val="000000" w:themeColor="text1"/>
          <w:sz w:val="24"/>
        </w:rPr>
        <w:t>（二）资质性要求：</w:t>
      </w:r>
      <w:r w:rsidRPr="00DA08F7">
        <w:rPr>
          <w:rFonts w:hint="eastAsia"/>
          <w:color w:val="000000" w:themeColor="text1"/>
          <w:sz w:val="24"/>
        </w:rPr>
        <w:t>无</w:t>
      </w:r>
    </w:p>
    <w:p w:rsidR="0005644B" w:rsidRPr="00DA08F7" w:rsidRDefault="00BD4462">
      <w:pPr>
        <w:rPr>
          <w:rFonts w:hAnsi="宋体"/>
          <w:color w:val="000000" w:themeColor="text1"/>
          <w:sz w:val="24"/>
        </w:rPr>
      </w:pPr>
      <w:r w:rsidRPr="00DA08F7">
        <w:rPr>
          <w:rFonts w:hAnsi="宋体" w:hint="eastAsia"/>
          <w:color w:val="000000" w:themeColor="text1"/>
          <w:sz w:val="24"/>
        </w:rPr>
        <w:t>（三）其他类似效力要求：</w:t>
      </w:r>
    </w:p>
    <w:p w:rsidR="0005644B" w:rsidRPr="00DA08F7" w:rsidRDefault="00BD4462">
      <w:pPr>
        <w:rPr>
          <w:color w:val="000000" w:themeColor="text1"/>
          <w:sz w:val="24"/>
        </w:rPr>
      </w:pPr>
      <w:r w:rsidRPr="00DA08F7">
        <w:rPr>
          <w:rFonts w:hint="eastAsia"/>
          <w:color w:val="000000" w:themeColor="text1"/>
          <w:sz w:val="24"/>
        </w:rPr>
        <w:t>（1）缴纳本次招标要求的投标保证金</w:t>
      </w:r>
    </w:p>
    <w:p w:rsidR="0005644B" w:rsidRPr="00DA08F7" w:rsidRDefault="00BD4462">
      <w:pPr>
        <w:rPr>
          <w:color w:val="000000" w:themeColor="text1"/>
          <w:sz w:val="24"/>
        </w:rPr>
      </w:pPr>
      <w:r w:rsidRPr="00DA08F7">
        <w:rPr>
          <w:rFonts w:hint="eastAsia"/>
          <w:color w:val="000000" w:themeColor="text1"/>
          <w:sz w:val="24"/>
        </w:rPr>
        <w:t>（2）授权参加本次投标活动的供应商代表证明材料</w:t>
      </w:r>
    </w:p>
    <w:p w:rsidR="0005644B" w:rsidRPr="00DA08F7" w:rsidRDefault="00BD4462">
      <w:pPr>
        <w:pStyle w:val="2"/>
        <w:spacing w:line="360" w:lineRule="exact"/>
        <w:rPr>
          <w:rFonts w:ascii="宋体" w:eastAsia="宋体" w:hAnsi="宋体"/>
          <w:color w:val="000000" w:themeColor="text1"/>
          <w:sz w:val="24"/>
          <w:szCs w:val="24"/>
        </w:rPr>
      </w:pPr>
      <w:r w:rsidRPr="00DA08F7">
        <w:rPr>
          <w:rFonts w:hint="eastAsia"/>
          <w:b w:val="0"/>
          <w:bCs w:val="0"/>
          <w:color w:val="000000" w:themeColor="text1"/>
          <w:sz w:val="24"/>
          <w:szCs w:val="24"/>
        </w:rPr>
        <w:t>二、</w:t>
      </w:r>
      <w:r w:rsidRPr="00DA08F7">
        <w:rPr>
          <w:rFonts w:ascii="宋体" w:eastAsia="宋体" w:hAnsi="宋体" w:hint="eastAsia"/>
          <w:color w:val="000000" w:themeColor="text1"/>
          <w:sz w:val="24"/>
          <w:szCs w:val="24"/>
        </w:rPr>
        <w:t>投标产品的资格、资质性及其他具有类似效力的要求</w:t>
      </w:r>
    </w:p>
    <w:p w:rsidR="0005644B" w:rsidRPr="00DA08F7" w:rsidRDefault="00BD4462">
      <w:pPr>
        <w:rPr>
          <w:rFonts w:hAnsi="宋体"/>
          <w:color w:val="000000" w:themeColor="text1"/>
          <w:sz w:val="24"/>
        </w:rPr>
      </w:pPr>
      <w:r w:rsidRPr="00DA08F7">
        <w:rPr>
          <w:rFonts w:hAnsi="宋体" w:hint="eastAsia"/>
          <w:color w:val="000000" w:themeColor="text1"/>
          <w:sz w:val="24"/>
        </w:rPr>
        <w:t>（一）资格要求：无</w:t>
      </w:r>
    </w:p>
    <w:p w:rsidR="0005644B" w:rsidRPr="00DA08F7" w:rsidRDefault="00BD4462">
      <w:pPr>
        <w:rPr>
          <w:color w:val="000000" w:themeColor="text1"/>
          <w:sz w:val="24"/>
        </w:rPr>
      </w:pPr>
      <w:r w:rsidRPr="00DA08F7">
        <w:rPr>
          <w:rFonts w:hAnsi="宋体" w:hint="eastAsia"/>
          <w:color w:val="000000" w:themeColor="text1"/>
          <w:sz w:val="24"/>
        </w:rPr>
        <w:t>（二）资质性要求：无</w:t>
      </w:r>
    </w:p>
    <w:p w:rsidR="0005644B" w:rsidRPr="00DA08F7" w:rsidRDefault="00BD4462">
      <w:pPr>
        <w:rPr>
          <w:color w:val="000000" w:themeColor="text1"/>
        </w:rPr>
      </w:pPr>
      <w:r w:rsidRPr="00DA08F7">
        <w:rPr>
          <w:rFonts w:hAnsi="宋体" w:hint="eastAsia"/>
          <w:color w:val="000000" w:themeColor="text1"/>
          <w:sz w:val="24"/>
        </w:rPr>
        <w:t>（三）其他类似效力要求：无</w:t>
      </w:r>
    </w:p>
    <w:p w:rsidR="0005644B" w:rsidRPr="00DA08F7" w:rsidRDefault="00BD4462">
      <w:pPr>
        <w:pStyle w:val="1"/>
        <w:rPr>
          <w:color w:val="000000" w:themeColor="text1"/>
        </w:rPr>
      </w:pPr>
      <w:r w:rsidRPr="00DA08F7">
        <w:rPr>
          <w:color w:val="000000" w:themeColor="text1"/>
        </w:rPr>
        <w:br w:type="page"/>
      </w:r>
      <w:bookmarkStart w:id="131" w:name="_Toc417904430"/>
      <w:r w:rsidRPr="00DA08F7">
        <w:rPr>
          <w:rFonts w:hint="eastAsia"/>
          <w:color w:val="000000" w:themeColor="text1"/>
        </w:rPr>
        <w:lastRenderedPageBreak/>
        <w:t>第五章  投标人应当提供的</w:t>
      </w:r>
      <w:r w:rsidRPr="00DA08F7">
        <w:rPr>
          <w:rFonts w:hAnsi="宋体" w:hint="eastAsia"/>
          <w:color w:val="000000" w:themeColor="text1"/>
        </w:rPr>
        <w:t>资格、资质性及其他类似效力要求的</w:t>
      </w:r>
      <w:r w:rsidRPr="00DA08F7">
        <w:rPr>
          <w:rFonts w:hint="eastAsia"/>
          <w:color w:val="000000" w:themeColor="text1"/>
        </w:rPr>
        <w:t>相关证明材料</w:t>
      </w:r>
      <w:bookmarkEnd w:id="131"/>
    </w:p>
    <w:p w:rsidR="0005644B" w:rsidRPr="00DA08F7" w:rsidRDefault="00BD4462">
      <w:pPr>
        <w:pStyle w:val="2"/>
        <w:spacing w:line="360" w:lineRule="exact"/>
        <w:rPr>
          <w:rFonts w:ascii="宋体" w:eastAsia="宋体" w:hAnsi="宋体"/>
          <w:color w:val="000000" w:themeColor="text1"/>
          <w:sz w:val="24"/>
          <w:szCs w:val="24"/>
        </w:rPr>
      </w:pPr>
      <w:r w:rsidRPr="00DA08F7">
        <w:rPr>
          <w:rFonts w:ascii="宋体" w:eastAsia="宋体" w:hAnsi="宋体" w:hint="eastAsia"/>
          <w:color w:val="000000" w:themeColor="text1"/>
          <w:sz w:val="24"/>
          <w:szCs w:val="24"/>
        </w:rPr>
        <w:t>一、应当提供的投标人资格、资质性及其他具有类似效力的要求的相关证明材料</w:t>
      </w:r>
    </w:p>
    <w:p w:rsidR="0005644B" w:rsidRPr="00DA08F7" w:rsidRDefault="00BD4462">
      <w:pPr>
        <w:spacing w:line="360" w:lineRule="auto"/>
        <w:rPr>
          <w:rFonts w:hAnsi="宋体"/>
          <w:color w:val="000000" w:themeColor="text1"/>
          <w:sz w:val="24"/>
        </w:rPr>
      </w:pPr>
      <w:r w:rsidRPr="00DA08F7">
        <w:rPr>
          <w:rFonts w:hAnsi="宋体" w:hint="eastAsia"/>
          <w:color w:val="000000" w:themeColor="text1"/>
          <w:sz w:val="24"/>
        </w:rPr>
        <w:t>（一）资格要求相关证明材料：</w:t>
      </w:r>
    </w:p>
    <w:p w:rsidR="0005644B" w:rsidRPr="00DA08F7" w:rsidRDefault="00BD4462">
      <w:pPr>
        <w:spacing w:line="360" w:lineRule="auto"/>
        <w:rPr>
          <w:color w:val="000000" w:themeColor="text1"/>
          <w:sz w:val="24"/>
        </w:rPr>
      </w:pPr>
      <w:r w:rsidRPr="00DA08F7">
        <w:rPr>
          <w:rFonts w:hint="eastAsia"/>
          <w:color w:val="000000" w:themeColor="text1"/>
          <w:sz w:val="24"/>
        </w:rPr>
        <w:t>（1）具有独立承担民事责任的能力。（注：供应商若为企业法人：提供“统一社会信用代码营业执照”；未换证的提供“营业执照、税务登记证、组织机构代码证或三证合一的营业执照”）</w:t>
      </w:r>
    </w:p>
    <w:p w:rsidR="0005644B" w:rsidRPr="00DA08F7" w:rsidRDefault="00BD4462">
      <w:pPr>
        <w:spacing w:line="360" w:lineRule="auto"/>
        <w:rPr>
          <w:color w:val="000000" w:themeColor="text1"/>
          <w:sz w:val="24"/>
        </w:rPr>
      </w:pPr>
      <w:r w:rsidRPr="00DA08F7">
        <w:rPr>
          <w:rFonts w:hint="eastAsia"/>
          <w:color w:val="000000" w:themeColor="text1"/>
          <w:sz w:val="24"/>
        </w:rPr>
        <w:t>（2）具备健全的财务会计制度的证明材料。（可提供承诺函）</w:t>
      </w:r>
    </w:p>
    <w:p w:rsidR="0005644B" w:rsidRPr="00DA08F7" w:rsidRDefault="00BD4462">
      <w:pPr>
        <w:spacing w:line="360" w:lineRule="auto"/>
        <w:rPr>
          <w:color w:val="000000" w:themeColor="text1"/>
          <w:sz w:val="24"/>
        </w:rPr>
      </w:pPr>
      <w:r w:rsidRPr="00DA08F7">
        <w:rPr>
          <w:rFonts w:hint="eastAsia"/>
          <w:color w:val="000000" w:themeColor="text1"/>
          <w:sz w:val="24"/>
        </w:rPr>
        <w:t>（3）具备良好商业信誉的证明材料。（可提供承诺函）</w:t>
      </w:r>
    </w:p>
    <w:p w:rsidR="0005644B" w:rsidRPr="00DA08F7" w:rsidRDefault="00BD4462">
      <w:pPr>
        <w:spacing w:line="360" w:lineRule="auto"/>
        <w:rPr>
          <w:color w:val="000000" w:themeColor="text1"/>
          <w:sz w:val="24"/>
        </w:rPr>
      </w:pPr>
      <w:r w:rsidRPr="00DA08F7">
        <w:rPr>
          <w:rFonts w:hint="eastAsia"/>
          <w:color w:val="000000" w:themeColor="text1"/>
          <w:sz w:val="24"/>
        </w:rPr>
        <w:t>（4）具有依法缴纳税收和社会保障资金的良好记录（可提供承诺函）</w:t>
      </w:r>
    </w:p>
    <w:p w:rsidR="0005644B" w:rsidRPr="00DA08F7" w:rsidRDefault="00BD4462">
      <w:pPr>
        <w:spacing w:line="360" w:lineRule="auto"/>
        <w:rPr>
          <w:color w:val="000000" w:themeColor="text1"/>
          <w:sz w:val="24"/>
        </w:rPr>
      </w:pPr>
      <w:r w:rsidRPr="00DA08F7">
        <w:rPr>
          <w:rFonts w:hint="eastAsia"/>
          <w:color w:val="000000" w:themeColor="text1"/>
          <w:sz w:val="24"/>
        </w:rPr>
        <w:t>（5）具备履行合同所必需的设备和专业技术能力的证明材料（可提供承诺函）；</w:t>
      </w:r>
    </w:p>
    <w:p w:rsidR="0005644B" w:rsidRPr="00DA08F7" w:rsidRDefault="00BD4462">
      <w:pPr>
        <w:spacing w:line="360" w:lineRule="auto"/>
        <w:rPr>
          <w:color w:val="000000" w:themeColor="text1"/>
          <w:sz w:val="24"/>
        </w:rPr>
      </w:pPr>
      <w:r w:rsidRPr="00DA08F7">
        <w:rPr>
          <w:rFonts w:hint="eastAsia"/>
          <w:color w:val="000000" w:themeColor="text1"/>
          <w:sz w:val="24"/>
        </w:rPr>
        <w:t>（6）参加采购活动前3年内在经营活动中没有重大违法记录的承诺函；</w:t>
      </w:r>
    </w:p>
    <w:p w:rsidR="0005644B" w:rsidRPr="00DA08F7" w:rsidRDefault="00BD4462">
      <w:pPr>
        <w:spacing w:line="360" w:lineRule="auto"/>
        <w:rPr>
          <w:color w:val="000000" w:themeColor="text1"/>
          <w:sz w:val="24"/>
        </w:rPr>
      </w:pPr>
      <w:r w:rsidRPr="00DA08F7">
        <w:rPr>
          <w:rFonts w:hint="eastAsia"/>
          <w:color w:val="000000" w:themeColor="text1"/>
          <w:sz w:val="24"/>
        </w:rPr>
        <w:t>（7）具备法律、行政法规规定的其他条件的证明材料（可提供承诺函）；</w:t>
      </w:r>
    </w:p>
    <w:p w:rsidR="0005644B" w:rsidRPr="00DA08F7" w:rsidRDefault="00BD4462">
      <w:pPr>
        <w:spacing w:after="50" w:line="360" w:lineRule="auto"/>
        <w:rPr>
          <w:color w:val="000000" w:themeColor="text1"/>
          <w:sz w:val="24"/>
        </w:rPr>
      </w:pPr>
      <w:r w:rsidRPr="00DA08F7">
        <w:rPr>
          <w:rFonts w:hint="eastAsia"/>
          <w:color w:val="000000" w:themeColor="text1"/>
          <w:sz w:val="24"/>
        </w:rPr>
        <w:t>（8</w:t>
      </w:r>
      <w:r w:rsidR="009E59D8" w:rsidRPr="00DA08F7">
        <w:rPr>
          <w:rFonts w:hint="eastAsia"/>
          <w:color w:val="000000" w:themeColor="text1"/>
          <w:sz w:val="24"/>
        </w:rPr>
        <w:t>）</w:t>
      </w:r>
      <w:r w:rsidRPr="00DA08F7">
        <w:rPr>
          <w:rFonts w:hint="eastAsia"/>
          <w:color w:val="000000" w:themeColor="text1"/>
          <w:sz w:val="24"/>
        </w:rPr>
        <w:t>单位负责人为同一人或者存在直接控股、管理关系的不同投标人，不得参加同一合同项下的采购活动。（提供承诺函）</w:t>
      </w:r>
    </w:p>
    <w:p w:rsidR="0005644B" w:rsidRPr="00DA08F7" w:rsidRDefault="00BD4462">
      <w:pPr>
        <w:spacing w:after="50" w:line="360" w:lineRule="auto"/>
        <w:rPr>
          <w:color w:val="000000" w:themeColor="text1"/>
          <w:sz w:val="24"/>
        </w:rPr>
      </w:pPr>
      <w:r w:rsidRPr="00DA08F7">
        <w:rPr>
          <w:rFonts w:hint="eastAsia"/>
          <w:color w:val="000000" w:themeColor="text1"/>
          <w:sz w:val="24"/>
        </w:rPr>
        <w:t>（9</w:t>
      </w:r>
      <w:r w:rsidR="009E59D8" w:rsidRPr="00DA08F7">
        <w:rPr>
          <w:rFonts w:hint="eastAsia"/>
          <w:color w:val="000000" w:themeColor="text1"/>
          <w:sz w:val="24"/>
        </w:rPr>
        <w:t>）</w:t>
      </w:r>
      <w:r w:rsidRPr="00DA08F7">
        <w:rPr>
          <w:rFonts w:hint="eastAsia"/>
          <w:color w:val="000000" w:themeColor="text1"/>
          <w:sz w:val="24"/>
        </w:rPr>
        <w:t>为采购项目提供整体设计、规范编制或者项目管理、监理、检测等服务的投标人，不得再参加该采购项目的其他采购活动。（提供承诺函）</w:t>
      </w:r>
    </w:p>
    <w:p w:rsidR="0005644B" w:rsidRPr="00DA08F7" w:rsidRDefault="00BD4462">
      <w:pPr>
        <w:spacing w:line="360" w:lineRule="auto"/>
        <w:rPr>
          <w:color w:val="000000" w:themeColor="text1"/>
          <w:sz w:val="24"/>
        </w:rPr>
      </w:pPr>
      <w:r w:rsidRPr="00DA08F7">
        <w:rPr>
          <w:rFonts w:hAnsi="宋体" w:hint="eastAsia"/>
          <w:color w:val="000000" w:themeColor="text1"/>
          <w:sz w:val="24"/>
        </w:rPr>
        <w:t>（二）资质性要求相关证明材料：无</w:t>
      </w:r>
    </w:p>
    <w:p w:rsidR="0005644B" w:rsidRPr="00DA08F7" w:rsidRDefault="00BD4462">
      <w:pPr>
        <w:spacing w:line="360" w:lineRule="auto"/>
        <w:rPr>
          <w:rFonts w:hAnsi="宋体"/>
          <w:color w:val="000000" w:themeColor="text1"/>
          <w:sz w:val="24"/>
        </w:rPr>
      </w:pPr>
      <w:r w:rsidRPr="00DA08F7">
        <w:rPr>
          <w:rFonts w:hAnsi="宋体" w:hint="eastAsia"/>
          <w:color w:val="000000" w:themeColor="text1"/>
          <w:sz w:val="24"/>
        </w:rPr>
        <w:t>（三）其他类似效力要求相关证明材料：</w:t>
      </w:r>
    </w:p>
    <w:p w:rsidR="0005644B" w:rsidRPr="00DA08F7" w:rsidRDefault="00BD4462">
      <w:pPr>
        <w:spacing w:line="360" w:lineRule="auto"/>
        <w:rPr>
          <w:color w:val="000000" w:themeColor="text1"/>
          <w:sz w:val="24"/>
        </w:rPr>
      </w:pPr>
      <w:r w:rsidRPr="00DA08F7">
        <w:rPr>
          <w:rFonts w:hint="eastAsia"/>
          <w:color w:val="000000" w:themeColor="text1"/>
          <w:sz w:val="24"/>
        </w:rPr>
        <w:t>（1）保函或银行下账回单复印件或本代理机构出具的保证金收据复印件或加盖本代理机构财务专用章的保证金交纳证明材料原件（注：①保证金交纳方式、金额符合招标文件要求；②复印件加盖公章或加盖本代理机构财务专用章的原件。）</w:t>
      </w:r>
    </w:p>
    <w:p w:rsidR="0005644B" w:rsidRPr="00DA08F7" w:rsidRDefault="00BD4462">
      <w:pPr>
        <w:spacing w:line="360" w:lineRule="auto"/>
        <w:rPr>
          <w:color w:val="000000" w:themeColor="text1"/>
          <w:sz w:val="24"/>
        </w:rPr>
      </w:pPr>
      <w:r w:rsidRPr="00DA08F7">
        <w:rPr>
          <w:rFonts w:hint="eastAsia"/>
          <w:color w:val="000000" w:themeColor="text1"/>
          <w:sz w:val="24"/>
        </w:rPr>
        <w:t>（2）法定代表人/单位负责人身份证明文件复印件。</w:t>
      </w:r>
    </w:p>
    <w:p w:rsidR="0005644B" w:rsidRPr="00DA08F7" w:rsidRDefault="00BD4462">
      <w:pPr>
        <w:spacing w:line="360" w:lineRule="auto"/>
        <w:rPr>
          <w:color w:val="000000" w:themeColor="text1"/>
          <w:sz w:val="24"/>
        </w:rPr>
      </w:pPr>
      <w:r w:rsidRPr="00DA08F7">
        <w:rPr>
          <w:rFonts w:hint="eastAsia"/>
          <w:color w:val="000000" w:themeColor="text1"/>
          <w:sz w:val="24"/>
        </w:rPr>
        <w:t>（3）法定代表人/单位负责人授权代理书原件及代理人身份证明文件复印件（注：①法定代表人/单位负责人授权代理书原件需加盖公章；②如投标文件均由投标人法定代表人/单位负责人签字的且法定代表人/单位负责人本人参与投标的，则可不提供。）。</w:t>
      </w:r>
    </w:p>
    <w:p w:rsidR="0005644B" w:rsidRPr="00DA08F7" w:rsidRDefault="00BD4462">
      <w:pPr>
        <w:pStyle w:val="2"/>
        <w:spacing w:line="360" w:lineRule="auto"/>
        <w:rPr>
          <w:rFonts w:ascii="宋体" w:eastAsia="宋体" w:hAnsi="宋体"/>
          <w:color w:val="000000" w:themeColor="text1"/>
          <w:sz w:val="24"/>
          <w:szCs w:val="24"/>
        </w:rPr>
      </w:pPr>
      <w:r w:rsidRPr="00DA08F7">
        <w:rPr>
          <w:rFonts w:hint="eastAsia"/>
          <w:b w:val="0"/>
          <w:bCs w:val="0"/>
          <w:color w:val="000000" w:themeColor="text1"/>
          <w:sz w:val="24"/>
          <w:szCs w:val="24"/>
        </w:rPr>
        <w:lastRenderedPageBreak/>
        <w:t>二、</w:t>
      </w:r>
      <w:r w:rsidRPr="00DA08F7">
        <w:rPr>
          <w:rFonts w:ascii="宋体" w:eastAsia="宋体" w:hAnsi="宋体" w:hint="eastAsia"/>
          <w:color w:val="000000" w:themeColor="text1"/>
          <w:sz w:val="24"/>
          <w:szCs w:val="24"/>
        </w:rPr>
        <w:t>应当提供的投标产品的资格、资质性及其他具有类似效力的要求的相关证明材料</w:t>
      </w:r>
    </w:p>
    <w:p w:rsidR="0005644B" w:rsidRPr="00DA08F7" w:rsidRDefault="00BD4462">
      <w:pPr>
        <w:spacing w:line="360" w:lineRule="auto"/>
        <w:rPr>
          <w:rFonts w:hAnsi="宋体"/>
          <w:color w:val="000000" w:themeColor="text1"/>
          <w:sz w:val="24"/>
        </w:rPr>
      </w:pPr>
      <w:r w:rsidRPr="00DA08F7">
        <w:rPr>
          <w:rFonts w:hAnsi="宋体" w:hint="eastAsia"/>
          <w:color w:val="000000" w:themeColor="text1"/>
          <w:sz w:val="24"/>
        </w:rPr>
        <w:t>（一）资格要求相关证明材料：无</w:t>
      </w:r>
    </w:p>
    <w:p w:rsidR="0005644B" w:rsidRPr="00DA08F7" w:rsidRDefault="00BD4462">
      <w:pPr>
        <w:spacing w:line="360" w:lineRule="auto"/>
        <w:rPr>
          <w:color w:val="000000" w:themeColor="text1"/>
          <w:sz w:val="24"/>
        </w:rPr>
      </w:pPr>
      <w:r w:rsidRPr="00DA08F7">
        <w:rPr>
          <w:rFonts w:hAnsi="宋体" w:hint="eastAsia"/>
          <w:color w:val="000000" w:themeColor="text1"/>
          <w:sz w:val="24"/>
        </w:rPr>
        <w:t>（二）资质性要求相关证明材料：无</w:t>
      </w:r>
    </w:p>
    <w:p w:rsidR="0005644B" w:rsidRPr="00DA08F7" w:rsidRDefault="00BD4462">
      <w:pPr>
        <w:spacing w:line="360" w:lineRule="auto"/>
        <w:rPr>
          <w:rFonts w:hAnsi="宋体"/>
          <w:color w:val="000000" w:themeColor="text1"/>
          <w:sz w:val="24"/>
        </w:rPr>
      </w:pPr>
      <w:r w:rsidRPr="00DA08F7">
        <w:rPr>
          <w:rFonts w:hAnsi="宋体" w:hint="eastAsia"/>
          <w:color w:val="000000" w:themeColor="text1"/>
          <w:sz w:val="24"/>
        </w:rPr>
        <w:t>（三）其他类似效力要求相关证明材料：无</w:t>
      </w:r>
    </w:p>
    <w:p w:rsidR="0005644B" w:rsidRPr="00DA08F7" w:rsidRDefault="0005644B">
      <w:pPr>
        <w:rPr>
          <w:b/>
          <w:color w:val="000000" w:themeColor="text1"/>
          <w:sz w:val="24"/>
        </w:rPr>
      </w:pPr>
    </w:p>
    <w:p w:rsidR="0005644B" w:rsidRPr="00DA08F7" w:rsidRDefault="0005644B">
      <w:pPr>
        <w:rPr>
          <w:b/>
          <w:color w:val="000000" w:themeColor="text1"/>
          <w:sz w:val="24"/>
        </w:rPr>
      </w:pPr>
    </w:p>
    <w:p w:rsidR="0005644B" w:rsidRPr="00DA08F7" w:rsidRDefault="00BD4462">
      <w:pPr>
        <w:pStyle w:val="1"/>
        <w:rPr>
          <w:color w:val="000000" w:themeColor="text1"/>
        </w:rPr>
      </w:pPr>
      <w:bookmarkStart w:id="132" w:name="_Toc217446093"/>
      <w:r w:rsidRPr="00DA08F7">
        <w:rPr>
          <w:rFonts w:hAnsi="宋体"/>
          <w:color w:val="000000" w:themeColor="text1"/>
          <w:sz w:val="24"/>
        </w:rPr>
        <w:br w:type="page"/>
      </w:r>
      <w:bookmarkStart w:id="133" w:name="_Toc417904431"/>
      <w:r w:rsidRPr="00DA08F7">
        <w:rPr>
          <w:rFonts w:hint="eastAsia"/>
          <w:color w:val="000000" w:themeColor="text1"/>
        </w:rPr>
        <w:lastRenderedPageBreak/>
        <w:t>第六章  招标项目要求</w:t>
      </w:r>
      <w:bookmarkEnd w:id="132"/>
      <w:bookmarkEnd w:id="133"/>
    </w:p>
    <w:p w:rsidR="0005644B" w:rsidRPr="00DA08F7" w:rsidRDefault="00BD4462">
      <w:pPr>
        <w:snapToGrid w:val="0"/>
        <w:spacing w:line="560" w:lineRule="exact"/>
        <w:textAlignment w:val="baseline"/>
        <w:rPr>
          <w:rFonts w:hAnsi="宋体"/>
          <w:b/>
          <w:color w:val="000000" w:themeColor="text1"/>
          <w:sz w:val="24"/>
        </w:rPr>
      </w:pPr>
      <w:r w:rsidRPr="00DA08F7">
        <w:rPr>
          <w:rFonts w:hAnsi="宋体" w:hint="eastAsia"/>
          <w:b/>
          <w:color w:val="000000" w:themeColor="text1"/>
          <w:sz w:val="24"/>
        </w:rPr>
        <w:t>（一）商务要求</w:t>
      </w:r>
    </w:p>
    <w:p w:rsidR="0005644B" w:rsidRPr="00DA08F7" w:rsidRDefault="00BD4462">
      <w:pPr>
        <w:spacing w:line="520" w:lineRule="exact"/>
        <w:rPr>
          <w:rFonts w:hAnsi="宋体"/>
          <w:color w:val="000000" w:themeColor="text1"/>
          <w:sz w:val="24"/>
        </w:rPr>
      </w:pPr>
      <w:r w:rsidRPr="00DA08F7">
        <w:rPr>
          <w:rFonts w:hAnsi="宋体" w:hint="eastAsia"/>
          <w:color w:val="000000" w:themeColor="text1"/>
          <w:sz w:val="24"/>
        </w:rPr>
        <w:t>1.1 交货期：合同签订后</w:t>
      </w:r>
      <w:r w:rsidRPr="00DA08F7">
        <w:rPr>
          <w:rFonts w:hAnsi="宋体" w:hint="eastAsia"/>
          <w:color w:val="000000" w:themeColor="text1"/>
          <w:sz w:val="24"/>
          <w:u w:val="single"/>
        </w:rPr>
        <w:t>90</w:t>
      </w:r>
      <w:r w:rsidRPr="00DA08F7">
        <w:rPr>
          <w:rFonts w:hAnsi="宋体" w:hint="eastAsia"/>
          <w:color w:val="000000" w:themeColor="text1"/>
          <w:sz w:val="24"/>
        </w:rPr>
        <w:t>日内</w:t>
      </w:r>
    </w:p>
    <w:p w:rsidR="0005644B" w:rsidRPr="00DA08F7" w:rsidRDefault="00BD4462">
      <w:pPr>
        <w:spacing w:line="520" w:lineRule="exact"/>
        <w:rPr>
          <w:rFonts w:hAnsi="宋体"/>
          <w:color w:val="000000" w:themeColor="text1"/>
          <w:sz w:val="24"/>
        </w:rPr>
      </w:pPr>
      <w:r w:rsidRPr="00DA08F7">
        <w:rPr>
          <w:rFonts w:hAnsi="宋体" w:hint="eastAsia"/>
          <w:color w:val="000000" w:themeColor="text1"/>
          <w:sz w:val="24"/>
        </w:rPr>
        <w:t>1.2 交货地点: 采购人指定地点</w:t>
      </w:r>
    </w:p>
    <w:p w:rsidR="0005644B" w:rsidRPr="00DA08F7" w:rsidRDefault="00BD4462">
      <w:pPr>
        <w:spacing w:line="500" w:lineRule="exact"/>
        <w:rPr>
          <w:rFonts w:ascii="黑体" w:eastAsia="黑体" w:hAnsi="宋体"/>
          <w:bCs/>
          <w:color w:val="000000" w:themeColor="text1"/>
          <w:sz w:val="24"/>
        </w:rPr>
      </w:pPr>
      <w:r w:rsidRPr="00DA08F7">
        <w:rPr>
          <w:rFonts w:ascii="黑体" w:eastAsia="黑体" w:hAnsi="宋体" w:hint="eastAsia"/>
          <w:bCs/>
          <w:color w:val="000000" w:themeColor="text1"/>
          <w:sz w:val="24"/>
        </w:rPr>
        <w:t>2．付款方法和条件</w:t>
      </w:r>
    </w:p>
    <w:p w:rsidR="0005644B" w:rsidRPr="00DA08F7" w:rsidRDefault="00BD4462">
      <w:pPr>
        <w:spacing w:line="500" w:lineRule="exact"/>
        <w:rPr>
          <w:rFonts w:ascii="黑体" w:eastAsia="黑体" w:hAnsi="宋体"/>
          <w:bCs/>
          <w:color w:val="000000" w:themeColor="text1"/>
          <w:sz w:val="24"/>
        </w:rPr>
      </w:pPr>
      <w:r w:rsidRPr="00DA08F7">
        <w:rPr>
          <w:rFonts w:hAnsi="宋体" w:hint="eastAsia"/>
          <w:color w:val="000000" w:themeColor="text1"/>
          <w:sz w:val="24"/>
        </w:rPr>
        <w:t>合同签订生效后支付合同金额的</w:t>
      </w:r>
      <w:r w:rsidRPr="00DA08F7">
        <w:rPr>
          <w:rFonts w:hAnsi="宋体" w:hint="eastAsia"/>
          <w:color w:val="000000" w:themeColor="text1"/>
          <w:sz w:val="24"/>
          <w:u w:val="single"/>
        </w:rPr>
        <w:t>40</w:t>
      </w:r>
      <w:r w:rsidRPr="00DA08F7">
        <w:rPr>
          <w:rFonts w:hAnsi="宋体" w:hint="eastAsia"/>
          <w:color w:val="000000" w:themeColor="text1"/>
          <w:sz w:val="24"/>
        </w:rPr>
        <w:t>%，货到安装调试验收合格之后支付合同金额的</w:t>
      </w:r>
      <w:r w:rsidRPr="00DA08F7">
        <w:rPr>
          <w:rFonts w:hAnsi="宋体" w:hint="eastAsia"/>
          <w:color w:val="000000" w:themeColor="text1"/>
          <w:sz w:val="24"/>
          <w:u w:val="single"/>
        </w:rPr>
        <w:t>55</w:t>
      </w:r>
      <w:r w:rsidRPr="00DA08F7">
        <w:rPr>
          <w:rFonts w:hAnsi="宋体" w:hint="eastAsia"/>
          <w:color w:val="000000" w:themeColor="text1"/>
          <w:sz w:val="24"/>
        </w:rPr>
        <w:t xml:space="preserve"> %，</w:t>
      </w:r>
      <w:proofErr w:type="gramStart"/>
      <w:r w:rsidRPr="00DA08F7">
        <w:rPr>
          <w:rFonts w:hAnsi="宋体" w:hint="eastAsia"/>
          <w:color w:val="000000" w:themeColor="text1"/>
          <w:sz w:val="24"/>
        </w:rPr>
        <w:t>余合同</w:t>
      </w:r>
      <w:proofErr w:type="gramEnd"/>
      <w:r w:rsidRPr="00DA08F7">
        <w:rPr>
          <w:rFonts w:hAnsi="宋体" w:hint="eastAsia"/>
          <w:color w:val="000000" w:themeColor="text1"/>
          <w:sz w:val="24"/>
        </w:rPr>
        <w:t>金额的</w:t>
      </w:r>
      <w:r w:rsidRPr="00DA08F7">
        <w:rPr>
          <w:rFonts w:hAnsi="宋体" w:hint="eastAsia"/>
          <w:color w:val="000000" w:themeColor="text1"/>
          <w:sz w:val="24"/>
          <w:u w:val="single"/>
        </w:rPr>
        <w:t>5</w:t>
      </w:r>
      <w:r w:rsidRPr="00DA08F7">
        <w:rPr>
          <w:rFonts w:hAnsi="宋体" w:hint="eastAsia"/>
          <w:color w:val="000000" w:themeColor="text1"/>
          <w:sz w:val="24"/>
        </w:rPr>
        <w:t xml:space="preserve"> %，作为质保金。付款</w:t>
      </w:r>
      <w:proofErr w:type="gramStart"/>
      <w:r w:rsidRPr="00DA08F7">
        <w:rPr>
          <w:rFonts w:hAnsi="宋体" w:hint="eastAsia"/>
          <w:color w:val="000000" w:themeColor="text1"/>
          <w:sz w:val="24"/>
        </w:rPr>
        <w:t>凭正式</w:t>
      </w:r>
      <w:proofErr w:type="gramEnd"/>
      <w:r w:rsidRPr="00DA08F7">
        <w:rPr>
          <w:rFonts w:hAnsi="宋体" w:hint="eastAsia"/>
          <w:color w:val="000000" w:themeColor="text1"/>
          <w:sz w:val="24"/>
        </w:rPr>
        <w:t>税务发票，发票须由中标人开具。</w:t>
      </w:r>
    </w:p>
    <w:p w:rsidR="0005644B" w:rsidRPr="00DA08F7" w:rsidRDefault="00BD4462">
      <w:pPr>
        <w:spacing w:line="500" w:lineRule="exact"/>
        <w:rPr>
          <w:rFonts w:ascii="黑体" w:eastAsia="黑体" w:hAnsi="宋体"/>
          <w:bCs/>
          <w:color w:val="000000" w:themeColor="text1"/>
          <w:sz w:val="24"/>
        </w:rPr>
      </w:pPr>
      <w:r w:rsidRPr="00DA08F7">
        <w:rPr>
          <w:rFonts w:ascii="黑体" w:eastAsia="黑体" w:hAnsi="宋体" w:hint="eastAsia"/>
          <w:bCs/>
          <w:color w:val="000000" w:themeColor="text1"/>
          <w:sz w:val="24"/>
        </w:rPr>
        <w:t>3.质保期：</w:t>
      </w:r>
    </w:p>
    <w:p w:rsidR="0005644B" w:rsidRPr="00DA08F7" w:rsidRDefault="00BD4462">
      <w:pPr>
        <w:spacing w:line="520" w:lineRule="exact"/>
        <w:rPr>
          <w:rFonts w:hAnsi="宋体"/>
          <w:color w:val="000000" w:themeColor="text1"/>
          <w:sz w:val="24"/>
        </w:rPr>
      </w:pPr>
      <w:r w:rsidRPr="00DA08F7">
        <w:rPr>
          <w:rFonts w:hAnsi="宋体" w:hint="eastAsia"/>
          <w:color w:val="000000" w:themeColor="text1"/>
          <w:sz w:val="24"/>
        </w:rPr>
        <w:t>3.1整机设备质保期为</w:t>
      </w:r>
      <w:r w:rsidR="00F820CA" w:rsidRPr="00DA08F7">
        <w:rPr>
          <w:rFonts w:hAnsi="宋体" w:hint="eastAsia"/>
          <w:color w:val="000000" w:themeColor="text1"/>
          <w:sz w:val="24"/>
          <w:u w:val="single"/>
        </w:rPr>
        <w:t>12</w:t>
      </w:r>
      <w:r w:rsidRPr="00DA08F7">
        <w:rPr>
          <w:rFonts w:hAnsi="宋体" w:hint="eastAsia"/>
          <w:color w:val="000000" w:themeColor="text1"/>
          <w:sz w:val="24"/>
          <w:u w:val="single"/>
        </w:rPr>
        <w:t>个月</w:t>
      </w:r>
      <w:r w:rsidRPr="00DA08F7">
        <w:rPr>
          <w:rFonts w:hAnsi="宋体" w:hint="eastAsia"/>
          <w:color w:val="000000" w:themeColor="text1"/>
          <w:sz w:val="24"/>
        </w:rPr>
        <w:t>。</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3.2质保期内卖方应免费负责设备维修及抢修。</w:t>
      </w:r>
    </w:p>
    <w:p w:rsidR="0005644B" w:rsidRPr="00DA08F7" w:rsidRDefault="00BD4462">
      <w:pPr>
        <w:spacing w:line="500" w:lineRule="exact"/>
        <w:rPr>
          <w:rFonts w:ascii="黑体" w:eastAsia="黑体" w:hAnsi="宋体"/>
          <w:bCs/>
          <w:color w:val="000000" w:themeColor="text1"/>
          <w:sz w:val="24"/>
        </w:rPr>
      </w:pPr>
      <w:r w:rsidRPr="00DA08F7">
        <w:rPr>
          <w:rFonts w:ascii="黑体" w:eastAsia="黑体" w:hAnsi="宋体" w:hint="eastAsia"/>
          <w:bCs/>
          <w:color w:val="000000" w:themeColor="text1"/>
          <w:sz w:val="24"/>
        </w:rPr>
        <w:t>4. 提供的技术资料</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4.1原产地证明书(由制造厂签发)；</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4.2提供主机及配套设备</w:t>
      </w:r>
      <w:r w:rsidRPr="00DA08F7">
        <w:rPr>
          <w:rFonts w:hAnsi="宋体"/>
          <w:color w:val="000000" w:themeColor="text1"/>
          <w:sz w:val="24"/>
        </w:rPr>
        <w:t>的安装图纸及说明</w:t>
      </w:r>
      <w:r w:rsidRPr="00DA08F7">
        <w:rPr>
          <w:rFonts w:hAnsi="宋体" w:hint="eastAsia"/>
          <w:color w:val="000000" w:themeColor="text1"/>
          <w:sz w:val="24"/>
        </w:rPr>
        <w:t>；</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4.3提供主机及配套设备使用</w:t>
      </w:r>
      <w:r w:rsidRPr="00DA08F7">
        <w:rPr>
          <w:rFonts w:hAnsi="宋体"/>
          <w:color w:val="000000" w:themeColor="text1"/>
          <w:sz w:val="24"/>
        </w:rPr>
        <w:t>说明书</w:t>
      </w:r>
      <w:r w:rsidRPr="00DA08F7">
        <w:rPr>
          <w:rFonts w:hAnsi="宋体" w:hint="eastAsia"/>
          <w:color w:val="000000" w:themeColor="text1"/>
          <w:sz w:val="24"/>
        </w:rPr>
        <w:t>、维护手册；</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4.4备件手册、零件及易损件的图纸及相关资料；</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4.5其它相关技术资料：</w:t>
      </w:r>
    </w:p>
    <w:p w:rsidR="0005644B" w:rsidRPr="00DA08F7" w:rsidRDefault="00BD4462">
      <w:pPr>
        <w:spacing w:line="500" w:lineRule="exact"/>
        <w:rPr>
          <w:rFonts w:ascii="黑体" w:eastAsia="黑体" w:hAnsi="宋体"/>
          <w:bCs/>
          <w:color w:val="000000" w:themeColor="text1"/>
          <w:sz w:val="24"/>
        </w:rPr>
      </w:pPr>
      <w:r w:rsidRPr="00DA08F7">
        <w:rPr>
          <w:rFonts w:ascii="黑体" w:eastAsia="黑体" w:hAnsi="宋体" w:hint="eastAsia"/>
          <w:bCs/>
          <w:color w:val="000000" w:themeColor="text1"/>
          <w:sz w:val="24"/>
        </w:rPr>
        <w:t>5.安装调试及验收：</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5.1卖方负责设备安装、调试。</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5.2货物到达生产现场后，卖方接到买方通知后7日内到达现场组织安装、调试，达到正常运行要求，保证买方正常使用。所需的费用包括在投标总价格中。</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5.3卖方应就设备的安装、调试、操作、维修、保养等对买方维修技术人员进行培训。设备安装调试完毕后，卖方应对买方操作人员进行现场培训，直至买方的技术人员能独立操作，同时能完成一般常见故障的维修工作。</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5.4验收标准以招标文件技术参数及要求和相关行业标准为准。</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5.5验收：</w:t>
      </w:r>
      <w:r w:rsidRPr="00DA08F7">
        <w:rPr>
          <w:rFonts w:hAnsi="宋体"/>
          <w:color w:val="000000" w:themeColor="text1"/>
          <w:sz w:val="24"/>
        </w:rPr>
        <w:t>按</w:t>
      </w:r>
      <w:r w:rsidRPr="00DA08F7">
        <w:rPr>
          <w:rFonts w:hAnsi="宋体" w:hint="eastAsia"/>
          <w:color w:val="000000" w:themeColor="text1"/>
          <w:sz w:val="24"/>
        </w:rPr>
        <w:t>双方签订的供货合同、</w:t>
      </w:r>
      <w:r w:rsidRPr="00DA08F7">
        <w:rPr>
          <w:rFonts w:hAnsi="宋体"/>
          <w:color w:val="000000" w:themeColor="text1"/>
          <w:sz w:val="24"/>
        </w:rPr>
        <w:t>供应方</w:t>
      </w:r>
      <w:r w:rsidRPr="00DA08F7">
        <w:rPr>
          <w:rFonts w:hAnsi="宋体" w:hint="eastAsia"/>
          <w:color w:val="000000" w:themeColor="text1"/>
          <w:sz w:val="24"/>
        </w:rPr>
        <w:t>投标文件中的应答</w:t>
      </w:r>
      <w:r w:rsidRPr="00DA08F7">
        <w:rPr>
          <w:rFonts w:hAnsi="宋体"/>
          <w:color w:val="000000" w:themeColor="text1"/>
          <w:sz w:val="24"/>
        </w:rPr>
        <w:t>技术</w:t>
      </w:r>
      <w:r w:rsidRPr="00DA08F7">
        <w:rPr>
          <w:rFonts w:hAnsi="宋体" w:hint="eastAsia"/>
          <w:color w:val="000000" w:themeColor="text1"/>
          <w:sz w:val="24"/>
        </w:rPr>
        <w:t>指标</w:t>
      </w:r>
      <w:r w:rsidRPr="00DA08F7">
        <w:rPr>
          <w:rFonts w:hAnsi="宋体"/>
          <w:color w:val="000000" w:themeColor="text1"/>
          <w:sz w:val="24"/>
        </w:rPr>
        <w:t>验收。</w:t>
      </w:r>
    </w:p>
    <w:p w:rsidR="0005644B" w:rsidRPr="00DA08F7" w:rsidRDefault="00BD4462">
      <w:pPr>
        <w:spacing w:line="500" w:lineRule="exact"/>
        <w:rPr>
          <w:rFonts w:ascii="黑体" w:eastAsia="黑体" w:hAnsi="宋体"/>
          <w:bCs/>
          <w:color w:val="000000" w:themeColor="text1"/>
          <w:sz w:val="24"/>
        </w:rPr>
      </w:pPr>
      <w:r w:rsidRPr="00DA08F7">
        <w:rPr>
          <w:rFonts w:ascii="黑体" w:eastAsia="黑体" w:hAnsi="宋体" w:hint="eastAsia"/>
          <w:bCs/>
          <w:color w:val="000000" w:themeColor="text1"/>
          <w:sz w:val="24"/>
        </w:rPr>
        <w:lastRenderedPageBreak/>
        <w:t>6.售后服务：</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6.1提供有关资料及售后服务承诺。</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 xml:space="preserve">6.2 买方操作人员使用要求应    </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6.2备件送达期限：在设备的使用寿命期内，卖方应保证国内不超过7天，国外不超过21天。</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6.3终身零配件供应：投标人应保证设备停产后的备件供应保证10年，并以优惠的价格提供该设备所需的维修零配件。</w:t>
      </w:r>
    </w:p>
    <w:p w:rsidR="0005644B" w:rsidRPr="00DA08F7" w:rsidRDefault="00BD4462">
      <w:pPr>
        <w:spacing w:line="500" w:lineRule="exact"/>
        <w:rPr>
          <w:rFonts w:hAnsi="宋体"/>
          <w:color w:val="000000" w:themeColor="text1"/>
          <w:sz w:val="24"/>
        </w:rPr>
      </w:pPr>
      <w:r w:rsidRPr="00DA08F7">
        <w:rPr>
          <w:rFonts w:hAnsi="宋体" w:hint="eastAsia"/>
          <w:color w:val="000000" w:themeColor="text1"/>
          <w:sz w:val="24"/>
        </w:rPr>
        <w:t>6.4卖方在国内应有24小时电话维修系统，并列出工程师名单、联系电话、通讯地址及备件库地址和备件的详细目录。</w:t>
      </w:r>
    </w:p>
    <w:p w:rsidR="0005644B" w:rsidRPr="00DA08F7" w:rsidRDefault="00BD4462">
      <w:pPr>
        <w:spacing w:line="360" w:lineRule="auto"/>
        <w:rPr>
          <w:rFonts w:hAnsi="宋体"/>
          <w:color w:val="000000" w:themeColor="text1"/>
          <w:sz w:val="24"/>
        </w:rPr>
      </w:pPr>
      <w:r w:rsidRPr="00DA08F7">
        <w:rPr>
          <w:rFonts w:hAnsi="宋体" w:hint="eastAsia"/>
          <w:color w:val="000000" w:themeColor="text1"/>
          <w:sz w:val="24"/>
        </w:rPr>
        <w:t>6.5质保期后，卖方应向用户提供及时的、优质的、价格优惠的技术服务和备品备件供应。</w:t>
      </w:r>
    </w:p>
    <w:p w:rsidR="0005644B" w:rsidRPr="00DA08F7" w:rsidRDefault="00BD4462">
      <w:pPr>
        <w:spacing w:line="500" w:lineRule="exact"/>
        <w:rPr>
          <w:rFonts w:ascii="黑体" w:eastAsia="黑体" w:hAnsi="宋体"/>
          <w:bCs/>
          <w:color w:val="000000" w:themeColor="text1"/>
          <w:sz w:val="24"/>
        </w:rPr>
      </w:pPr>
      <w:r w:rsidRPr="00DA08F7">
        <w:rPr>
          <w:rFonts w:ascii="黑体" w:eastAsia="黑体" w:hAnsi="宋体"/>
          <w:bCs/>
          <w:color w:val="000000" w:themeColor="text1"/>
          <w:sz w:val="24"/>
        </w:rPr>
        <w:t>7</w:t>
      </w:r>
      <w:r w:rsidRPr="00DA08F7">
        <w:rPr>
          <w:rFonts w:ascii="黑体" w:eastAsia="黑体" w:hAnsi="宋体" w:hint="eastAsia"/>
          <w:bCs/>
          <w:color w:val="000000" w:themeColor="text1"/>
          <w:sz w:val="24"/>
        </w:rPr>
        <w:t>.售后服务与培训</w:t>
      </w:r>
    </w:p>
    <w:p w:rsidR="0005644B" w:rsidRPr="00DA08F7" w:rsidRDefault="00BD4462">
      <w:pPr>
        <w:spacing w:line="500" w:lineRule="exact"/>
        <w:rPr>
          <w:rFonts w:hAnsi="宋体"/>
          <w:color w:val="000000" w:themeColor="text1"/>
          <w:sz w:val="24"/>
        </w:rPr>
      </w:pPr>
      <w:r w:rsidRPr="00DA08F7">
        <w:rPr>
          <w:rFonts w:hAnsi="宋体"/>
          <w:color w:val="000000" w:themeColor="text1"/>
          <w:sz w:val="24"/>
        </w:rPr>
        <w:t xml:space="preserve">7.1 </w:t>
      </w:r>
      <w:r w:rsidRPr="00DA08F7">
        <w:rPr>
          <w:rFonts w:hAnsi="宋体" w:hint="eastAsia"/>
          <w:color w:val="000000" w:themeColor="text1"/>
          <w:sz w:val="24"/>
        </w:rPr>
        <w:t>免费用户使用现场安装调试。</w:t>
      </w:r>
    </w:p>
    <w:p w:rsidR="0005644B" w:rsidRPr="00DA08F7" w:rsidRDefault="00BD4462">
      <w:pPr>
        <w:spacing w:line="500" w:lineRule="exact"/>
        <w:rPr>
          <w:rFonts w:hAnsi="宋体"/>
          <w:color w:val="000000" w:themeColor="text1"/>
          <w:sz w:val="24"/>
        </w:rPr>
      </w:pPr>
      <w:r w:rsidRPr="00DA08F7">
        <w:rPr>
          <w:rFonts w:hAnsi="宋体"/>
          <w:color w:val="000000" w:themeColor="text1"/>
          <w:sz w:val="24"/>
        </w:rPr>
        <w:t xml:space="preserve">7.2 </w:t>
      </w:r>
      <w:r w:rsidRPr="00DA08F7">
        <w:rPr>
          <w:rFonts w:hAnsi="宋体" w:hint="eastAsia"/>
          <w:color w:val="000000" w:themeColor="text1"/>
          <w:sz w:val="24"/>
        </w:rPr>
        <w:t>安装调试经用户验收合格当天起，整机质量保证期24个月，质量保证期内全维修免费。</w:t>
      </w:r>
    </w:p>
    <w:p w:rsidR="0005644B" w:rsidRPr="00DA08F7" w:rsidRDefault="00BD4462">
      <w:pPr>
        <w:spacing w:line="500" w:lineRule="exact"/>
        <w:rPr>
          <w:rFonts w:hAnsi="宋体"/>
          <w:color w:val="000000" w:themeColor="text1"/>
          <w:sz w:val="24"/>
        </w:rPr>
      </w:pPr>
      <w:r w:rsidRPr="00DA08F7">
        <w:rPr>
          <w:rFonts w:hAnsi="宋体"/>
          <w:color w:val="000000" w:themeColor="text1"/>
          <w:sz w:val="24"/>
        </w:rPr>
        <w:t xml:space="preserve">7.3 </w:t>
      </w:r>
      <w:r w:rsidRPr="00DA08F7">
        <w:rPr>
          <w:rFonts w:hAnsi="宋体" w:hint="eastAsia"/>
          <w:color w:val="000000" w:themeColor="text1"/>
          <w:sz w:val="24"/>
        </w:rPr>
        <w:t>维修响应时间一般情况≤</w:t>
      </w:r>
      <w:r w:rsidRPr="00DA08F7">
        <w:rPr>
          <w:rFonts w:hAnsi="宋体"/>
          <w:color w:val="000000" w:themeColor="text1"/>
          <w:sz w:val="24"/>
        </w:rPr>
        <w:t>72</w:t>
      </w:r>
      <w:r w:rsidRPr="00DA08F7">
        <w:rPr>
          <w:rFonts w:hAnsi="宋体" w:hint="eastAsia"/>
          <w:color w:val="000000" w:themeColor="text1"/>
          <w:sz w:val="24"/>
        </w:rPr>
        <w:t>小时。</w:t>
      </w:r>
    </w:p>
    <w:p w:rsidR="0005644B" w:rsidRPr="00DA08F7" w:rsidRDefault="00BD4462">
      <w:pPr>
        <w:spacing w:line="500" w:lineRule="exact"/>
        <w:rPr>
          <w:rFonts w:hAnsi="宋体"/>
          <w:color w:val="000000" w:themeColor="text1"/>
          <w:sz w:val="24"/>
        </w:rPr>
      </w:pPr>
      <w:r w:rsidRPr="00DA08F7">
        <w:rPr>
          <w:rFonts w:hAnsi="宋体"/>
          <w:color w:val="000000" w:themeColor="text1"/>
          <w:sz w:val="24"/>
        </w:rPr>
        <w:t xml:space="preserve">7.4 </w:t>
      </w:r>
      <w:r w:rsidRPr="00DA08F7">
        <w:rPr>
          <w:rFonts w:hAnsi="宋体" w:hint="eastAsia"/>
          <w:color w:val="000000" w:themeColor="text1"/>
          <w:sz w:val="24"/>
        </w:rPr>
        <w:t>所供型号产品下线后，继续提供不短于</w:t>
      </w:r>
      <w:r w:rsidRPr="00DA08F7">
        <w:rPr>
          <w:rFonts w:hAnsi="宋体"/>
          <w:color w:val="000000" w:themeColor="text1"/>
          <w:sz w:val="24"/>
        </w:rPr>
        <w:t>6</w:t>
      </w:r>
      <w:r w:rsidRPr="00DA08F7">
        <w:rPr>
          <w:rFonts w:hAnsi="宋体" w:hint="eastAsia"/>
          <w:color w:val="000000" w:themeColor="text1"/>
          <w:sz w:val="24"/>
        </w:rPr>
        <w:t>年的零配件供应。</w:t>
      </w:r>
    </w:p>
    <w:p w:rsidR="0005644B" w:rsidRPr="00DA08F7" w:rsidRDefault="00BD4462">
      <w:pPr>
        <w:spacing w:line="520" w:lineRule="exact"/>
        <w:rPr>
          <w:rFonts w:hAnsi="宋体"/>
          <w:color w:val="000000" w:themeColor="text1"/>
          <w:sz w:val="24"/>
        </w:rPr>
      </w:pPr>
      <w:r w:rsidRPr="00DA08F7">
        <w:rPr>
          <w:rFonts w:hAnsi="宋体"/>
          <w:color w:val="000000" w:themeColor="text1"/>
          <w:sz w:val="24"/>
        </w:rPr>
        <w:t xml:space="preserve">7.5 </w:t>
      </w:r>
      <w:r w:rsidRPr="00DA08F7">
        <w:rPr>
          <w:rFonts w:hAnsi="宋体" w:hint="eastAsia"/>
          <w:color w:val="000000" w:themeColor="text1"/>
          <w:sz w:val="24"/>
        </w:rPr>
        <w:t>免费培训1次，</w:t>
      </w:r>
      <w:r w:rsidRPr="00DA08F7">
        <w:rPr>
          <w:rFonts w:hAnsi="宋体"/>
          <w:color w:val="000000" w:themeColor="text1"/>
          <w:sz w:val="24"/>
        </w:rPr>
        <w:t>16</w:t>
      </w:r>
      <w:r w:rsidRPr="00DA08F7">
        <w:rPr>
          <w:rFonts w:hAnsi="宋体" w:hint="eastAsia"/>
          <w:color w:val="000000" w:themeColor="text1"/>
          <w:sz w:val="24"/>
        </w:rPr>
        <w:t>学时以上；在位培训不限人数。</w:t>
      </w:r>
    </w:p>
    <w:p w:rsidR="0005644B" w:rsidRPr="00DA08F7" w:rsidRDefault="0005644B">
      <w:pPr>
        <w:snapToGrid w:val="0"/>
        <w:spacing w:line="560" w:lineRule="exact"/>
        <w:textAlignment w:val="baseline"/>
        <w:rPr>
          <w:rFonts w:hAnsi="宋体"/>
          <w:b/>
          <w:color w:val="000000" w:themeColor="text1"/>
          <w:sz w:val="24"/>
        </w:rPr>
      </w:pPr>
    </w:p>
    <w:p w:rsidR="0005644B" w:rsidRPr="00DA08F7" w:rsidRDefault="00BD4462">
      <w:pPr>
        <w:snapToGrid w:val="0"/>
        <w:spacing w:line="560" w:lineRule="exact"/>
        <w:textAlignment w:val="baseline"/>
        <w:rPr>
          <w:rFonts w:hAnsi="宋体"/>
          <w:b/>
          <w:color w:val="000000" w:themeColor="text1"/>
          <w:sz w:val="24"/>
        </w:rPr>
      </w:pPr>
      <w:r w:rsidRPr="00DA08F7">
        <w:rPr>
          <w:rFonts w:hAnsi="宋体" w:hint="eastAsia"/>
          <w:b/>
          <w:color w:val="000000" w:themeColor="text1"/>
          <w:sz w:val="24"/>
        </w:rPr>
        <w:t>（二）技术要求及其他</w:t>
      </w:r>
    </w:p>
    <w:tbl>
      <w:tblPr>
        <w:tblW w:w="8860" w:type="dxa"/>
        <w:tblInd w:w="96" w:type="dxa"/>
        <w:tblLayout w:type="fixed"/>
        <w:tblLook w:val="04A0"/>
      </w:tblPr>
      <w:tblGrid>
        <w:gridCol w:w="520"/>
        <w:gridCol w:w="1420"/>
        <w:gridCol w:w="5920"/>
        <w:gridCol w:w="1000"/>
      </w:tblGrid>
      <w:tr w:rsidR="0005644B" w:rsidRPr="00DA08F7">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编号</w:t>
            </w:r>
          </w:p>
        </w:tc>
        <w:tc>
          <w:tcPr>
            <w:tcW w:w="1420" w:type="dxa"/>
            <w:tcBorders>
              <w:top w:val="single" w:sz="4" w:space="0" w:color="auto"/>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名称</w:t>
            </w:r>
          </w:p>
        </w:tc>
        <w:tc>
          <w:tcPr>
            <w:tcW w:w="5920" w:type="dxa"/>
            <w:tcBorders>
              <w:top w:val="single" w:sz="4" w:space="0" w:color="auto"/>
              <w:left w:val="nil"/>
              <w:bottom w:val="single" w:sz="4" w:space="0" w:color="auto"/>
              <w:right w:val="single" w:sz="4" w:space="0" w:color="auto"/>
            </w:tcBorders>
            <w:shd w:val="clear" w:color="auto" w:fill="auto"/>
            <w:vAlign w:val="center"/>
          </w:tcPr>
          <w:p w:rsidR="0005644B" w:rsidRPr="00DA08F7" w:rsidRDefault="00BD4462">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技术参数</w:t>
            </w:r>
          </w:p>
        </w:tc>
        <w:tc>
          <w:tcPr>
            <w:tcW w:w="1000" w:type="dxa"/>
            <w:tcBorders>
              <w:top w:val="single" w:sz="4" w:space="0" w:color="auto"/>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数量</w:t>
            </w:r>
            <w:r w:rsidRPr="00DA08F7">
              <w:rPr>
                <w:rFonts w:asciiTheme="majorEastAsia" w:eastAsiaTheme="majorEastAsia" w:hAnsiTheme="majorEastAsia" w:cs="宋体" w:hint="eastAsia"/>
                <w:color w:val="000000" w:themeColor="text1"/>
                <w:sz w:val="24"/>
                <w:szCs w:val="24"/>
              </w:rPr>
              <w:br/>
              <w:t>（台、米）</w:t>
            </w:r>
          </w:p>
        </w:tc>
      </w:tr>
      <w:tr w:rsidR="0005644B" w:rsidRPr="00DA08F7">
        <w:trPr>
          <w:trHeight w:val="120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通风柜</w:t>
            </w:r>
          </w:p>
        </w:tc>
        <w:tc>
          <w:tcPr>
            <w:tcW w:w="5920" w:type="dxa"/>
            <w:tcBorders>
              <w:top w:val="nil"/>
              <w:left w:val="nil"/>
              <w:bottom w:val="single" w:sz="4" w:space="0" w:color="auto"/>
              <w:right w:val="single" w:sz="4" w:space="0" w:color="auto"/>
            </w:tcBorders>
            <w:shd w:val="clear" w:color="auto" w:fill="auto"/>
            <w:vAlign w:val="center"/>
          </w:tcPr>
          <w:p w:rsidR="00F820CA"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1800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*800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*2350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全钢结构，台面为δ13mm</w:t>
            </w:r>
            <w:proofErr w:type="gramStart"/>
            <w:r w:rsidR="00BD4462" w:rsidRPr="00DA08F7">
              <w:rPr>
                <w:rFonts w:asciiTheme="majorEastAsia" w:eastAsiaTheme="majorEastAsia" w:hAnsiTheme="majorEastAsia" w:cs="宋体" w:hint="eastAsia"/>
                <w:color w:val="000000" w:themeColor="text1"/>
                <w:sz w:val="24"/>
                <w:szCs w:val="24"/>
              </w:rPr>
              <w:t>千思板</w:t>
            </w:r>
            <w:proofErr w:type="gramEnd"/>
            <w:r w:rsidR="00BD4462" w:rsidRPr="00DA08F7">
              <w:rPr>
                <w:rFonts w:asciiTheme="majorEastAsia" w:eastAsiaTheme="majorEastAsia" w:hAnsiTheme="majorEastAsia" w:cs="宋体" w:hint="eastAsia"/>
                <w:color w:val="000000" w:themeColor="text1"/>
                <w:sz w:val="24"/>
                <w:szCs w:val="24"/>
              </w:rPr>
              <w:t>,边缘加厚，台面</w:t>
            </w:r>
            <w:proofErr w:type="gramStart"/>
            <w:r w:rsidR="00BD4462" w:rsidRPr="00DA08F7">
              <w:rPr>
                <w:rFonts w:asciiTheme="majorEastAsia" w:eastAsiaTheme="majorEastAsia" w:hAnsiTheme="majorEastAsia" w:cs="宋体" w:hint="eastAsia"/>
                <w:color w:val="000000" w:themeColor="text1"/>
                <w:sz w:val="24"/>
                <w:szCs w:val="24"/>
              </w:rPr>
              <w:t>沿口倒圆角</w:t>
            </w:r>
            <w:proofErr w:type="gramEnd"/>
            <w:r w:rsidR="00BD4462" w:rsidRPr="00DA08F7">
              <w:rPr>
                <w:rFonts w:asciiTheme="majorEastAsia" w:eastAsiaTheme="majorEastAsia" w:hAnsiTheme="majorEastAsia" w:cs="宋体" w:hint="eastAsia"/>
                <w:color w:val="000000" w:themeColor="text1"/>
                <w:sz w:val="24"/>
                <w:szCs w:val="24"/>
              </w:rPr>
              <w:t>处理；</w:t>
            </w:r>
          </w:p>
          <w:p w:rsidR="00F820CA"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3、</w:t>
            </w:r>
            <w:r w:rsidR="00BD4462" w:rsidRPr="00DA08F7">
              <w:rPr>
                <w:rFonts w:asciiTheme="majorEastAsia" w:eastAsiaTheme="majorEastAsia" w:hAnsiTheme="majorEastAsia" w:cs="宋体" w:hint="eastAsia"/>
                <w:color w:val="000000" w:themeColor="text1"/>
                <w:sz w:val="24"/>
                <w:szCs w:val="24"/>
              </w:rPr>
              <w:t>柜体：侧板为1.5MM冷轧钢板；</w:t>
            </w:r>
          </w:p>
          <w:p w:rsidR="00F820CA"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4、</w:t>
            </w:r>
            <w:r w:rsidR="00BD4462" w:rsidRPr="00DA08F7">
              <w:rPr>
                <w:rFonts w:asciiTheme="majorEastAsia" w:eastAsiaTheme="majorEastAsia" w:hAnsiTheme="majorEastAsia" w:cs="宋体" w:hint="eastAsia"/>
                <w:color w:val="000000" w:themeColor="text1"/>
                <w:sz w:val="24"/>
                <w:szCs w:val="24"/>
              </w:rPr>
              <w:t>视窗：6mm</w:t>
            </w:r>
            <w:proofErr w:type="gramStart"/>
            <w:r w:rsidR="00BD4462" w:rsidRPr="00DA08F7">
              <w:rPr>
                <w:rFonts w:asciiTheme="majorEastAsia" w:eastAsiaTheme="majorEastAsia" w:hAnsiTheme="majorEastAsia" w:cs="宋体" w:hint="eastAsia"/>
                <w:color w:val="000000" w:themeColor="text1"/>
                <w:sz w:val="24"/>
                <w:szCs w:val="24"/>
              </w:rPr>
              <w:t>厚安全</w:t>
            </w:r>
            <w:proofErr w:type="gramEnd"/>
            <w:r w:rsidR="00BD4462" w:rsidRPr="00DA08F7">
              <w:rPr>
                <w:rFonts w:asciiTheme="majorEastAsia" w:eastAsiaTheme="majorEastAsia" w:hAnsiTheme="majorEastAsia" w:cs="宋体" w:hint="eastAsia"/>
                <w:color w:val="000000" w:themeColor="text1"/>
                <w:sz w:val="24"/>
                <w:szCs w:val="24"/>
              </w:rPr>
              <w:t>防爆玻璃导流板、</w:t>
            </w:r>
          </w:p>
          <w:p w:rsidR="00F820CA"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5、</w:t>
            </w:r>
            <w:r w:rsidR="00BD4462" w:rsidRPr="00DA08F7">
              <w:rPr>
                <w:rFonts w:asciiTheme="majorEastAsia" w:eastAsiaTheme="majorEastAsia" w:hAnsiTheme="majorEastAsia" w:cs="宋体" w:hint="eastAsia"/>
                <w:color w:val="000000" w:themeColor="text1"/>
                <w:sz w:val="24"/>
                <w:szCs w:val="24"/>
              </w:rPr>
              <w:t>内衬板：采用6MM厚抗</w:t>
            </w:r>
            <w:proofErr w:type="gramStart"/>
            <w:r w:rsidR="00BD4462" w:rsidRPr="00DA08F7">
              <w:rPr>
                <w:rFonts w:asciiTheme="majorEastAsia" w:eastAsiaTheme="majorEastAsia" w:hAnsiTheme="majorEastAsia" w:cs="宋体" w:hint="eastAsia"/>
                <w:color w:val="000000" w:themeColor="text1"/>
                <w:sz w:val="24"/>
                <w:szCs w:val="24"/>
              </w:rPr>
              <w:t>倍特</w:t>
            </w:r>
            <w:proofErr w:type="gramEnd"/>
            <w:r w:rsidR="00BD4462" w:rsidRPr="00DA08F7">
              <w:rPr>
                <w:rFonts w:asciiTheme="majorEastAsia" w:eastAsiaTheme="majorEastAsia" w:hAnsiTheme="majorEastAsia" w:cs="宋体" w:hint="eastAsia"/>
                <w:color w:val="000000" w:themeColor="text1"/>
                <w:sz w:val="24"/>
                <w:szCs w:val="24"/>
              </w:rPr>
              <w:t>板。</w:t>
            </w:r>
          </w:p>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6、</w:t>
            </w:r>
            <w:r w:rsidR="00BD4462" w:rsidRPr="00DA08F7">
              <w:rPr>
                <w:rFonts w:asciiTheme="majorEastAsia" w:eastAsiaTheme="majorEastAsia" w:hAnsiTheme="majorEastAsia" w:cs="宋体" w:hint="eastAsia"/>
                <w:color w:val="000000" w:themeColor="text1"/>
                <w:sz w:val="24"/>
                <w:szCs w:val="24"/>
              </w:rPr>
              <w:t>配漏电开关及30W日光灯二支，带控制面板。</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w:t>
            </w:r>
          </w:p>
        </w:tc>
      </w:tr>
      <w:tr w:rsidR="0005644B" w:rsidRPr="00DA08F7">
        <w:trPr>
          <w:trHeight w:val="72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器皿柜</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900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*450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*1800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铝木结构,上玻璃门下木门，上下各配两层抗</w:t>
            </w:r>
            <w:proofErr w:type="gramStart"/>
            <w:r w:rsidR="00BD4462" w:rsidRPr="00DA08F7">
              <w:rPr>
                <w:rFonts w:asciiTheme="majorEastAsia" w:eastAsiaTheme="majorEastAsia" w:hAnsiTheme="majorEastAsia" w:cs="宋体" w:hint="eastAsia"/>
                <w:color w:val="000000" w:themeColor="text1"/>
                <w:sz w:val="24"/>
                <w:szCs w:val="24"/>
              </w:rPr>
              <w:t>倍</w:t>
            </w:r>
            <w:proofErr w:type="gramEnd"/>
            <w:r w:rsidR="00BD4462" w:rsidRPr="00DA08F7">
              <w:rPr>
                <w:rFonts w:asciiTheme="majorEastAsia" w:eastAsiaTheme="majorEastAsia" w:hAnsiTheme="majorEastAsia" w:cs="宋体" w:hint="eastAsia"/>
                <w:color w:val="000000" w:themeColor="text1"/>
                <w:sz w:val="24"/>
                <w:szCs w:val="24"/>
              </w:rPr>
              <w:t>特层</w:t>
            </w:r>
            <w:r w:rsidR="00BD4462" w:rsidRPr="00DA08F7">
              <w:rPr>
                <w:rFonts w:asciiTheme="majorEastAsia" w:eastAsiaTheme="majorEastAsia" w:hAnsiTheme="majorEastAsia" w:cs="宋体" w:hint="eastAsia"/>
                <w:color w:val="000000" w:themeColor="text1"/>
                <w:sz w:val="24"/>
                <w:szCs w:val="24"/>
              </w:rPr>
              <w:lastRenderedPageBreak/>
              <w:t>板冲孔.铝合金包边，</w:t>
            </w:r>
            <w:proofErr w:type="gramStart"/>
            <w:r w:rsidR="00BD4462" w:rsidRPr="00DA08F7">
              <w:rPr>
                <w:rFonts w:asciiTheme="majorEastAsia" w:eastAsiaTheme="majorEastAsia" w:hAnsiTheme="majorEastAsia" w:cs="宋体" w:hint="eastAsia"/>
                <w:color w:val="000000" w:themeColor="text1"/>
                <w:sz w:val="24"/>
                <w:szCs w:val="24"/>
              </w:rPr>
              <w:t>带接水盘</w:t>
            </w:r>
            <w:proofErr w:type="gramEnd"/>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lastRenderedPageBreak/>
              <w:t>1</w:t>
            </w:r>
          </w:p>
        </w:tc>
      </w:tr>
      <w:tr w:rsidR="0005644B" w:rsidRPr="00DA08F7">
        <w:trPr>
          <w:trHeight w:val="72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lastRenderedPageBreak/>
              <w:t>3</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单瓶气瓶柜</w:t>
            </w:r>
          </w:p>
        </w:tc>
        <w:tc>
          <w:tcPr>
            <w:tcW w:w="5920" w:type="dxa"/>
            <w:tcBorders>
              <w:top w:val="nil"/>
              <w:left w:val="nil"/>
              <w:bottom w:val="single" w:sz="4" w:space="0" w:color="auto"/>
              <w:right w:val="single" w:sz="4" w:space="0" w:color="auto"/>
            </w:tcBorders>
            <w:shd w:val="clear" w:color="000000" w:fill="FFFFFF"/>
            <w:vAlign w:val="center"/>
          </w:tcPr>
          <w:p w:rsidR="0005644B" w:rsidRPr="00DA08F7" w:rsidRDefault="00F820CA" w:rsidP="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500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*450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*1800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全钢结构,柜体为厚度1.5MM的冷扎钢板,拉手为不锈钢拉手，配不锈钢双瓶</w:t>
            </w:r>
            <w:proofErr w:type="gramStart"/>
            <w:r w:rsidR="00BD4462" w:rsidRPr="00DA08F7">
              <w:rPr>
                <w:rFonts w:asciiTheme="majorEastAsia" w:eastAsiaTheme="majorEastAsia" w:hAnsiTheme="majorEastAsia" w:cs="宋体" w:hint="eastAsia"/>
                <w:color w:val="000000" w:themeColor="text1"/>
                <w:sz w:val="24"/>
                <w:szCs w:val="24"/>
              </w:rPr>
              <w:t>气瓶卡圈和上瓶板</w:t>
            </w:r>
            <w:proofErr w:type="gramEnd"/>
            <w:r w:rsidR="00BD4462" w:rsidRPr="00DA08F7">
              <w:rPr>
                <w:rFonts w:asciiTheme="majorEastAsia" w:eastAsiaTheme="majorEastAsia" w:hAnsiTheme="majorEastAsia" w:cs="宋体" w:hint="eastAsia"/>
                <w:color w:val="000000" w:themeColor="text1"/>
                <w:sz w:val="24"/>
                <w:szCs w:val="24"/>
              </w:rPr>
              <w:t>,带报警和排风装置</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p>
        </w:tc>
      </w:tr>
      <w:tr w:rsidR="0005644B" w:rsidRPr="00DA08F7">
        <w:trPr>
          <w:trHeight w:val="72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4</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三瓶气瓶柜</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rsidP="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1200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*450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*1800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全钢结构,柜体为厚度1.5MM的冷扎钢板,拉手为不锈钢拉手，配不锈钢双瓶</w:t>
            </w:r>
            <w:proofErr w:type="gramStart"/>
            <w:r w:rsidR="00BD4462" w:rsidRPr="00DA08F7">
              <w:rPr>
                <w:rFonts w:asciiTheme="majorEastAsia" w:eastAsiaTheme="majorEastAsia" w:hAnsiTheme="majorEastAsia" w:cs="宋体" w:hint="eastAsia"/>
                <w:color w:val="000000" w:themeColor="text1"/>
                <w:sz w:val="24"/>
                <w:szCs w:val="24"/>
              </w:rPr>
              <w:t>气瓶卡圈和上瓶板</w:t>
            </w:r>
            <w:proofErr w:type="gramEnd"/>
            <w:r w:rsidR="00BD4462" w:rsidRPr="00DA08F7">
              <w:rPr>
                <w:rFonts w:asciiTheme="majorEastAsia" w:eastAsiaTheme="majorEastAsia" w:hAnsiTheme="majorEastAsia" w:cs="宋体" w:hint="eastAsia"/>
                <w:color w:val="000000" w:themeColor="text1"/>
                <w:sz w:val="24"/>
                <w:szCs w:val="24"/>
              </w:rPr>
              <w:t>,带报警和排风装置</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5</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边台</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rsidP="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4000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t>*750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t>*850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t>*2</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C-frame型钢木结构,台面为δ13mm</w:t>
            </w:r>
            <w:proofErr w:type="gramStart"/>
            <w:r w:rsidR="00BD4462" w:rsidRPr="00DA08F7">
              <w:rPr>
                <w:rFonts w:asciiTheme="majorEastAsia" w:eastAsiaTheme="majorEastAsia" w:hAnsiTheme="majorEastAsia" w:cs="宋体" w:hint="eastAsia"/>
                <w:color w:val="000000" w:themeColor="text1"/>
                <w:sz w:val="24"/>
                <w:szCs w:val="24"/>
              </w:rPr>
              <w:t>千思板</w:t>
            </w:r>
            <w:proofErr w:type="gramEnd"/>
            <w:r w:rsidR="00BD4462" w:rsidRPr="00DA08F7">
              <w:rPr>
                <w:rFonts w:asciiTheme="majorEastAsia" w:eastAsiaTheme="majorEastAsia" w:hAnsiTheme="majorEastAsia" w:cs="宋体" w:hint="eastAsia"/>
                <w:color w:val="000000" w:themeColor="text1"/>
                <w:sz w:val="24"/>
                <w:szCs w:val="24"/>
              </w:rPr>
              <w:t xml:space="preserve">, 边缘加厚. </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8</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6</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边台</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rsidP="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5540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t>*750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t>*850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t>*2</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C-frame型钢木结构,台面为δ13mm</w:t>
            </w:r>
            <w:proofErr w:type="gramStart"/>
            <w:r w:rsidR="00BD4462" w:rsidRPr="00DA08F7">
              <w:rPr>
                <w:rFonts w:asciiTheme="majorEastAsia" w:eastAsiaTheme="majorEastAsia" w:hAnsiTheme="majorEastAsia" w:cs="宋体" w:hint="eastAsia"/>
                <w:color w:val="000000" w:themeColor="text1"/>
                <w:sz w:val="24"/>
                <w:szCs w:val="24"/>
              </w:rPr>
              <w:t>千思板</w:t>
            </w:r>
            <w:proofErr w:type="gramEnd"/>
            <w:r w:rsidR="00BD4462" w:rsidRPr="00DA08F7">
              <w:rPr>
                <w:rFonts w:asciiTheme="majorEastAsia" w:eastAsiaTheme="majorEastAsia" w:hAnsiTheme="majorEastAsia" w:cs="宋体" w:hint="eastAsia"/>
                <w:color w:val="000000" w:themeColor="text1"/>
                <w:sz w:val="24"/>
                <w:szCs w:val="24"/>
              </w:rPr>
              <w:t xml:space="preserve">, 边缘加厚. </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11.08</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7</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边台</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5540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t>*750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t>*850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t>*2</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C-frame型钢木结构,台面为δ13mm</w:t>
            </w:r>
            <w:proofErr w:type="gramStart"/>
            <w:r w:rsidR="00BD4462" w:rsidRPr="00DA08F7">
              <w:rPr>
                <w:rFonts w:asciiTheme="majorEastAsia" w:eastAsiaTheme="majorEastAsia" w:hAnsiTheme="majorEastAsia" w:cs="宋体" w:hint="eastAsia"/>
                <w:color w:val="000000" w:themeColor="text1"/>
                <w:sz w:val="24"/>
                <w:szCs w:val="24"/>
              </w:rPr>
              <w:t>千思板</w:t>
            </w:r>
            <w:proofErr w:type="gramEnd"/>
            <w:r w:rsidR="00BD4462" w:rsidRPr="00DA08F7">
              <w:rPr>
                <w:rFonts w:asciiTheme="majorEastAsia" w:eastAsiaTheme="majorEastAsia" w:hAnsiTheme="majorEastAsia" w:cs="宋体" w:hint="eastAsia"/>
                <w:color w:val="000000" w:themeColor="text1"/>
                <w:sz w:val="24"/>
                <w:szCs w:val="24"/>
              </w:rPr>
              <w:t xml:space="preserve">, 边缘加厚. </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11.08</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8</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边台</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4000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*750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*850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C-frame型钢木结构,台面为δ13mm</w:t>
            </w:r>
            <w:proofErr w:type="gramStart"/>
            <w:r w:rsidR="00BD4462" w:rsidRPr="00DA08F7">
              <w:rPr>
                <w:rFonts w:asciiTheme="majorEastAsia" w:eastAsiaTheme="majorEastAsia" w:hAnsiTheme="majorEastAsia" w:cs="宋体" w:hint="eastAsia"/>
                <w:color w:val="000000" w:themeColor="text1"/>
                <w:sz w:val="24"/>
                <w:szCs w:val="24"/>
              </w:rPr>
              <w:t>千思板</w:t>
            </w:r>
            <w:proofErr w:type="gramEnd"/>
            <w:r w:rsidR="00BD4462" w:rsidRPr="00DA08F7">
              <w:rPr>
                <w:rFonts w:asciiTheme="majorEastAsia" w:eastAsiaTheme="majorEastAsia" w:hAnsiTheme="majorEastAsia" w:cs="宋体" w:hint="eastAsia"/>
                <w:color w:val="000000" w:themeColor="text1"/>
                <w:sz w:val="24"/>
                <w:szCs w:val="24"/>
              </w:rPr>
              <w:t xml:space="preserve">, 边缘加厚. </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4</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9</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边台</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5460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*750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*850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C-frame型钢木结构,台面为δ13mm</w:t>
            </w:r>
            <w:proofErr w:type="gramStart"/>
            <w:r w:rsidR="00BD4462" w:rsidRPr="00DA08F7">
              <w:rPr>
                <w:rFonts w:asciiTheme="majorEastAsia" w:eastAsiaTheme="majorEastAsia" w:hAnsiTheme="majorEastAsia" w:cs="宋体" w:hint="eastAsia"/>
                <w:color w:val="000000" w:themeColor="text1"/>
                <w:sz w:val="24"/>
                <w:szCs w:val="24"/>
              </w:rPr>
              <w:t>千思板</w:t>
            </w:r>
            <w:proofErr w:type="gramEnd"/>
            <w:r w:rsidR="00BD4462" w:rsidRPr="00DA08F7">
              <w:rPr>
                <w:rFonts w:asciiTheme="majorEastAsia" w:eastAsiaTheme="majorEastAsia" w:hAnsiTheme="majorEastAsia" w:cs="宋体" w:hint="eastAsia"/>
                <w:color w:val="000000" w:themeColor="text1"/>
                <w:sz w:val="24"/>
                <w:szCs w:val="24"/>
              </w:rPr>
              <w:t xml:space="preserve">, 边缘加厚. </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5.46</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10</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proofErr w:type="gramStart"/>
            <w:r w:rsidRPr="00DA08F7">
              <w:rPr>
                <w:rFonts w:asciiTheme="majorEastAsia" w:eastAsiaTheme="majorEastAsia" w:hAnsiTheme="majorEastAsia" w:cs="宋体" w:hint="eastAsia"/>
                <w:color w:val="000000" w:themeColor="text1"/>
                <w:sz w:val="24"/>
                <w:szCs w:val="24"/>
              </w:rPr>
              <w:t>仪器台</w:t>
            </w:r>
            <w:proofErr w:type="gramEnd"/>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3003</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*800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*850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Q-frame型钢木结构,台面为δ13mm</w:t>
            </w:r>
            <w:proofErr w:type="gramStart"/>
            <w:r w:rsidR="00BD4462" w:rsidRPr="00DA08F7">
              <w:rPr>
                <w:rFonts w:asciiTheme="majorEastAsia" w:eastAsiaTheme="majorEastAsia" w:hAnsiTheme="majorEastAsia" w:cs="宋体" w:hint="eastAsia"/>
                <w:color w:val="000000" w:themeColor="text1"/>
                <w:sz w:val="24"/>
                <w:szCs w:val="24"/>
              </w:rPr>
              <w:t>千思板</w:t>
            </w:r>
            <w:proofErr w:type="gramEnd"/>
            <w:r w:rsidR="00BD4462" w:rsidRPr="00DA08F7">
              <w:rPr>
                <w:rFonts w:asciiTheme="majorEastAsia" w:eastAsiaTheme="majorEastAsia" w:hAnsiTheme="majorEastAsia" w:cs="宋体" w:hint="eastAsia"/>
                <w:color w:val="000000" w:themeColor="text1"/>
                <w:sz w:val="24"/>
                <w:szCs w:val="24"/>
              </w:rPr>
              <w:t xml:space="preserve">, 边缘加厚. </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3</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11</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proofErr w:type="gramStart"/>
            <w:r w:rsidRPr="00DA08F7">
              <w:rPr>
                <w:rFonts w:asciiTheme="majorEastAsia" w:eastAsiaTheme="majorEastAsia" w:hAnsiTheme="majorEastAsia" w:cs="宋体" w:hint="eastAsia"/>
                <w:color w:val="000000" w:themeColor="text1"/>
                <w:sz w:val="24"/>
                <w:szCs w:val="24"/>
              </w:rPr>
              <w:t>仪器台</w:t>
            </w:r>
            <w:proofErr w:type="gramEnd"/>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1350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*800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*850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Q-frame型钢木结构,台面为δ13mm</w:t>
            </w:r>
            <w:proofErr w:type="gramStart"/>
            <w:r w:rsidR="00BD4462" w:rsidRPr="00DA08F7">
              <w:rPr>
                <w:rFonts w:asciiTheme="majorEastAsia" w:eastAsiaTheme="majorEastAsia" w:hAnsiTheme="majorEastAsia" w:cs="宋体" w:hint="eastAsia"/>
                <w:color w:val="000000" w:themeColor="text1"/>
                <w:sz w:val="24"/>
                <w:szCs w:val="24"/>
              </w:rPr>
              <w:t>千思板</w:t>
            </w:r>
            <w:proofErr w:type="gramEnd"/>
            <w:r w:rsidR="00BD4462" w:rsidRPr="00DA08F7">
              <w:rPr>
                <w:rFonts w:asciiTheme="majorEastAsia" w:eastAsiaTheme="majorEastAsia" w:hAnsiTheme="majorEastAsia" w:cs="宋体" w:hint="eastAsia"/>
                <w:color w:val="000000" w:themeColor="text1"/>
                <w:sz w:val="24"/>
                <w:szCs w:val="24"/>
              </w:rPr>
              <w:t xml:space="preserve">, 边缘加厚. </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1.35</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12</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proofErr w:type="gramStart"/>
            <w:r w:rsidRPr="00DA08F7">
              <w:rPr>
                <w:rFonts w:asciiTheme="majorEastAsia" w:eastAsiaTheme="majorEastAsia" w:hAnsiTheme="majorEastAsia" w:cs="宋体" w:hint="eastAsia"/>
                <w:color w:val="000000" w:themeColor="text1"/>
                <w:sz w:val="24"/>
                <w:szCs w:val="24"/>
              </w:rPr>
              <w:t>仪器台</w:t>
            </w:r>
            <w:proofErr w:type="gramEnd"/>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1300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*800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*850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Q-frame型钢木结构,台面为δ13mm</w:t>
            </w:r>
            <w:proofErr w:type="gramStart"/>
            <w:r w:rsidR="00BD4462" w:rsidRPr="00DA08F7">
              <w:rPr>
                <w:rFonts w:asciiTheme="majorEastAsia" w:eastAsiaTheme="majorEastAsia" w:hAnsiTheme="majorEastAsia" w:cs="宋体" w:hint="eastAsia"/>
                <w:color w:val="000000" w:themeColor="text1"/>
                <w:sz w:val="24"/>
                <w:szCs w:val="24"/>
              </w:rPr>
              <w:t>千思板</w:t>
            </w:r>
            <w:proofErr w:type="gramEnd"/>
            <w:r w:rsidR="00BD4462" w:rsidRPr="00DA08F7">
              <w:rPr>
                <w:rFonts w:asciiTheme="majorEastAsia" w:eastAsiaTheme="majorEastAsia" w:hAnsiTheme="majorEastAsia" w:cs="宋体" w:hint="eastAsia"/>
                <w:color w:val="000000" w:themeColor="text1"/>
                <w:sz w:val="24"/>
                <w:szCs w:val="24"/>
              </w:rPr>
              <w:t xml:space="preserve">, 边缘加厚. </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1.3</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13</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仪器转角台</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1000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*1000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*850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Q-frame型钢木结构,台面为δ13mm</w:t>
            </w:r>
            <w:proofErr w:type="gramStart"/>
            <w:r w:rsidR="00BD4462" w:rsidRPr="00DA08F7">
              <w:rPr>
                <w:rFonts w:asciiTheme="majorEastAsia" w:eastAsiaTheme="majorEastAsia" w:hAnsiTheme="majorEastAsia" w:cs="宋体" w:hint="eastAsia"/>
                <w:color w:val="000000" w:themeColor="text1"/>
                <w:sz w:val="24"/>
                <w:szCs w:val="24"/>
              </w:rPr>
              <w:t>千思板</w:t>
            </w:r>
            <w:proofErr w:type="gramEnd"/>
            <w:r w:rsidR="00BD4462" w:rsidRPr="00DA08F7">
              <w:rPr>
                <w:rFonts w:asciiTheme="majorEastAsia" w:eastAsiaTheme="majorEastAsia" w:hAnsiTheme="majorEastAsia" w:cs="宋体" w:hint="eastAsia"/>
                <w:color w:val="000000" w:themeColor="text1"/>
                <w:sz w:val="24"/>
                <w:szCs w:val="24"/>
              </w:rPr>
              <w:t xml:space="preserve">, 边缘加厚. </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14</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大水盆及水龙头</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800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*400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*300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PP材质，水龙头铜管壁，陶瓷阀芯</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15</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水盆及水龙</w:t>
            </w:r>
            <w:r w:rsidRPr="00DA08F7">
              <w:rPr>
                <w:rFonts w:asciiTheme="majorEastAsia" w:eastAsiaTheme="majorEastAsia" w:hAnsiTheme="majorEastAsia" w:cs="宋体" w:hint="eastAsia"/>
                <w:color w:val="000000" w:themeColor="text1"/>
                <w:sz w:val="24"/>
                <w:szCs w:val="24"/>
              </w:rPr>
              <w:lastRenderedPageBreak/>
              <w:t>头</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lastRenderedPageBreak/>
              <w:t>1、</w:t>
            </w:r>
            <w:r w:rsidR="00BD4462" w:rsidRPr="00DA08F7">
              <w:rPr>
                <w:rFonts w:asciiTheme="majorEastAsia" w:eastAsiaTheme="majorEastAsia" w:hAnsiTheme="majorEastAsia" w:cs="宋体" w:hint="eastAsia"/>
                <w:color w:val="000000" w:themeColor="text1"/>
                <w:sz w:val="24"/>
                <w:szCs w:val="24"/>
              </w:rPr>
              <w:t>500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*400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*300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lastRenderedPageBreak/>
              <w:t>2、</w:t>
            </w:r>
            <w:r w:rsidR="00BD4462" w:rsidRPr="00DA08F7">
              <w:rPr>
                <w:rFonts w:asciiTheme="majorEastAsia" w:eastAsiaTheme="majorEastAsia" w:hAnsiTheme="majorEastAsia" w:cs="宋体" w:hint="eastAsia"/>
                <w:color w:val="000000" w:themeColor="text1"/>
                <w:sz w:val="24"/>
                <w:szCs w:val="24"/>
              </w:rPr>
              <w:t>PP材质，水龙头铜管壁，陶瓷阀芯</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lastRenderedPageBreak/>
              <w:t>1</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lastRenderedPageBreak/>
              <w:t>16</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滴水架</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r w:rsidR="00BD4462" w:rsidRPr="00DA08F7">
              <w:rPr>
                <w:rFonts w:asciiTheme="majorEastAsia" w:eastAsiaTheme="majorEastAsia" w:hAnsiTheme="majorEastAsia" w:cs="宋体" w:hint="eastAsia"/>
                <w:color w:val="000000" w:themeColor="text1"/>
                <w:sz w:val="24"/>
                <w:szCs w:val="24"/>
              </w:rPr>
              <w:t>500</w:t>
            </w:r>
            <w:r w:rsidRPr="00DA08F7">
              <w:rPr>
                <w:rFonts w:asciiTheme="majorEastAsia" w:eastAsiaTheme="majorEastAsia" w:hAnsiTheme="majorEastAsia" w:cs="宋体" w:hint="eastAsia"/>
                <w:color w:val="000000" w:themeColor="text1"/>
                <w:sz w:val="24"/>
                <w:szCs w:val="24"/>
              </w:rPr>
              <w:t>mm</w:t>
            </w:r>
            <w:r w:rsidR="00BD4462" w:rsidRPr="00DA08F7">
              <w:rPr>
                <w:rFonts w:asciiTheme="majorEastAsia" w:eastAsiaTheme="majorEastAsia" w:hAnsiTheme="majorEastAsia" w:cs="宋体" w:hint="eastAsia"/>
                <w:color w:val="000000" w:themeColor="text1"/>
                <w:sz w:val="24"/>
                <w:szCs w:val="24"/>
              </w:rPr>
              <w:t>*400</w:t>
            </w:r>
            <w:r w:rsidRPr="00DA08F7">
              <w:rPr>
                <w:rFonts w:asciiTheme="majorEastAsia" w:eastAsiaTheme="majorEastAsia" w:hAnsiTheme="majorEastAsia" w:cs="宋体" w:hint="eastAsia"/>
                <w:color w:val="000000" w:themeColor="text1"/>
                <w:sz w:val="24"/>
                <w:szCs w:val="24"/>
              </w:rPr>
              <w:t>mm（±5mm）</w:t>
            </w:r>
            <w:r w:rsidR="00BD4462" w:rsidRPr="00DA08F7">
              <w:rPr>
                <w:rFonts w:asciiTheme="majorEastAsia" w:eastAsiaTheme="majorEastAsia" w:hAnsiTheme="majorEastAsia" w:cs="宋体" w:hint="eastAsia"/>
                <w:color w:val="000000" w:themeColor="text1"/>
                <w:sz w:val="24"/>
                <w:szCs w:val="24"/>
              </w:rPr>
              <w:br/>
            </w:r>
            <w:r w:rsidRPr="00DA08F7">
              <w:rPr>
                <w:rFonts w:asciiTheme="majorEastAsia" w:eastAsiaTheme="majorEastAsia" w:hAnsiTheme="majorEastAsia" w:cs="宋体" w:hint="eastAsia"/>
                <w:color w:val="000000" w:themeColor="text1"/>
                <w:sz w:val="24"/>
                <w:szCs w:val="24"/>
              </w:rPr>
              <w:t>2、</w:t>
            </w:r>
            <w:r w:rsidR="00BD4462" w:rsidRPr="00DA08F7">
              <w:rPr>
                <w:rFonts w:asciiTheme="majorEastAsia" w:eastAsiaTheme="majorEastAsia" w:hAnsiTheme="majorEastAsia" w:cs="宋体" w:hint="eastAsia"/>
                <w:color w:val="000000" w:themeColor="text1"/>
                <w:sz w:val="24"/>
                <w:szCs w:val="24"/>
              </w:rPr>
              <w:t>PP材质</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w:t>
            </w:r>
          </w:p>
        </w:tc>
      </w:tr>
      <w:tr w:rsidR="0005644B" w:rsidRPr="00DA08F7">
        <w:trPr>
          <w:trHeight w:val="24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17</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万向排气罩</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PP材质，活动可调节，可360°旋转</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w:t>
            </w:r>
          </w:p>
        </w:tc>
      </w:tr>
      <w:tr w:rsidR="0005644B" w:rsidRPr="00DA08F7">
        <w:trPr>
          <w:trHeight w:val="144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18</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通风系统</w:t>
            </w:r>
          </w:p>
        </w:tc>
        <w:tc>
          <w:tcPr>
            <w:tcW w:w="5920" w:type="dxa"/>
            <w:tcBorders>
              <w:top w:val="nil"/>
              <w:left w:val="nil"/>
              <w:bottom w:val="single" w:sz="4" w:space="0" w:color="auto"/>
              <w:right w:val="single" w:sz="4" w:space="0" w:color="auto"/>
            </w:tcBorders>
            <w:shd w:val="clear" w:color="000000" w:fill="FFFFFF"/>
            <w:vAlign w:val="center"/>
          </w:tcPr>
          <w:p w:rsidR="0005644B" w:rsidRPr="00DA08F7" w:rsidRDefault="00BD4462">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配1个1.1千瓦玻璃钢离心风机、12M的315∮PVC管、3个315∮弯头、4个315∮直接、1个315∮三通、1个316∮转250∮补芯、9M的250∮PVC管、2个250∮直接、2个250∮弯头、1个250∮转160∮补芯、3M的160∮PVC管、1个160∮三通、1个160∮转110∮变径、3M的110∮PVC管、1个110∮弯头、3个软接头、1个消音器（包括高空作业、人工）</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19</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实验凳</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优质仿皮凳面，外箍不锈钢圈，气动升降，五星脚，可带滚轮，也可带脚钉</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20</w:t>
            </w:r>
          </w:p>
        </w:tc>
      </w:tr>
      <w:tr w:rsidR="0005644B" w:rsidRPr="00DA08F7">
        <w:trPr>
          <w:trHeight w:val="1032"/>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20</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溶剂过滤器</w:t>
            </w:r>
          </w:p>
        </w:tc>
        <w:tc>
          <w:tcPr>
            <w:tcW w:w="5920" w:type="dxa"/>
            <w:tcBorders>
              <w:top w:val="nil"/>
              <w:left w:val="nil"/>
              <w:bottom w:val="single" w:sz="4" w:space="0" w:color="auto"/>
              <w:right w:val="single" w:sz="4" w:space="0" w:color="auto"/>
            </w:tcBorders>
            <w:shd w:val="clear" w:color="auto" w:fill="auto"/>
            <w:vAlign w:val="center"/>
          </w:tcPr>
          <w:p w:rsidR="00F820CA" w:rsidRPr="00DA08F7" w:rsidRDefault="00BD4462" w:rsidP="00F820CA">
            <w:pPr>
              <w:pStyle w:val="af7"/>
              <w:widowControl/>
              <w:numPr>
                <w:ilvl w:val="0"/>
                <w:numId w:val="1"/>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电源：</w:t>
            </w:r>
            <w:r w:rsidRPr="00DA08F7">
              <w:rPr>
                <w:rFonts w:asciiTheme="majorEastAsia" w:eastAsiaTheme="majorEastAsia" w:hAnsiTheme="majorEastAsia"/>
                <w:color w:val="000000" w:themeColor="text1"/>
                <w:sz w:val="24"/>
                <w:szCs w:val="24"/>
              </w:rPr>
              <w:t>220V</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50Hz</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1"/>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无油真空泵：</w:t>
            </w:r>
            <w:r w:rsidRPr="00DA08F7">
              <w:rPr>
                <w:rFonts w:asciiTheme="majorEastAsia" w:eastAsiaTheme="majorEastAsia" w:hAnsiTheme="majorEastAsia"/>
                <w:color w:val="000000" w:themeColor="text1"/>
                <w:sz w:val="24"/>
                <w:szCs w:val="24"/>
              </w:rPr>
              <w:t>1</w:t>
            </w:r>
            <w:r w:rsidRPr="00DA08F7">
              <w:rPr>
                <w:rFonts w:asciiTheme="majorEastAsia" w:eastAsiaTheme="majorEastAsia" w:hAnsiTheme="majorEastAsia" w:cs="宋体" w:hint="eastAsia"/>
                <w:color w:val="000000" w:themeColor="text1"/>
                <w:sz w:val="24"/>
                <w:szCs w:val="24"/>
              </w:rPr>
              <w:t>个；</w:t>
            </w:r>
          </w:p>
          <w:p w:rsidR="00F820CA" w:rsidRPr="00DA08F7" w:rsidRDefault="00BD4462" w:rsidP="00F820CA">
            <w:pPr>
              <w:pStyle w:val="af7"/>
              <w:widowControl/>
              <w:numPr>
                <w:ilvl w:val="0"/>
                <w:numId w:val="1"/>
              </w:numPr>
              <w:ind w:firstLineChars="0"/>
              <w:jc w:val="left"/>
              <w:rPr>
                <w:rFonts w:asciiTheme="majorEastAsia" w:eastAsiaTheme="majorEastAsia" w:hAnsiTheme="majorEastAsia" w:cs="宋体"/>
                <w:color w:val="000000" w:themeColor="text1"/>
                <w:sz w:val="24"/>
                <w:szCs w:val="24"/>
              </w:rPr>
            </w:pPr>
            <w:proofErr w:type="gramStart"/>
            <w:r w:rsidRPr="00DA08F7">
              <w:rPr>
                <w:rFonts w:asciiTheme="majorEastAsia" w:eastAsiaTheme="majorEastAsia" w:hAnsiTheme="majorEastAsia" w:cs="宋体" w:hint="eastAsia"/>
                <w:color w:val="000000" w:themeColor="text1"/>
                <w:sz w:val="24"/>
                <w:szCs w:val="24"/>
              </w:rPr>
              <w:t>三角集液瓶</w:t>
            </w:r>
            <w:proofErr w:type="gramEnd"/>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1000ml</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1</w:t>
            </w:r>
            <w:r w:rsidRPr="00DA08F7">
              <w:rPr>
                <w:rFonts w:asciiTheme="majorEastAsia" w:eastAsiaTheme="majorEastAsia" w:hAnsiTheme="majorEastAsia" w:cs="宋体" w:hint="eastAsia"/>
                <w:color w:val="000000" w:themeColor="text1"/>
                <w:sz w:val="24"/>
                <w:szCs w:val="24"/>
              </w:rPr>
              <w:t>个；</w:t>
            </w:r>
          </w:p>
          <w:p w:rsidR="00F820CA" w:rsidRPr="00DA08F7" w:rsidRDefault="00BD4462" w:rsidP="00F820CA">
            <w:pPr>
              <w:pStyle w:val="af7"/>
              <w:widowControl/>
              <w:numPr>
                <w:ilvl w:val="0"/>
                <w:numId w:val="1"/>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砂芯过滤头：</w:t>
            </w:r>
            <w:r w:rsidRPr="00DA08F7">
              <w:rPr>
                <w:rFonts w:asciiTheme="majorEastAsia" w:eastAsiaTheme="majorEastAsia" w:hAnsiTheme="majorEastAsia"/>
                <w:color w:val="000000" w:themeColor="text1"/>
                <w:sz w:val="24"/>
                <w:szCs w:val="24"/>
              </w:rPr>
              <w:t>1</w:t>
            </w:r>
            <w:r w:rsidRPr="00DA08F7">
              <w:rPr>
                <w:rFonts w:asciiTheme="majorEastAsia" w:eastAsiaTheme="majorEastAsia" w:hAnsiTheme="majorEastAsia" w:cs="宋体" w:hint="eastAsia"/>
                <w:color w:val="000000" w:themeColor="text1"/>
                <w:sz w:val="24"/>
                <w:szCs w:val="24"/>
              </w:rPr>
              <w:t>个；过滤杯：</w:t>
            </w:r>
            <w:r w:rsidRPr="00DA08F7">
              <w:rPr>
                <w:rFonts w:asciiTheme="majorEastAsia" w:eastAsiaTheme="majorEastAsia" w:hAnsiTheme="majorEastAsia"/>
                <w:color w:val="000000" w:themeColor="text1"/>
                <w:sz w:val="24"/>
                <w:szCs w:val="24"/>
              </w:rPr>
              <w:t>300ml</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1</w:t>
            </w:r>
            <w:r w:rsidRPr="00DA08F7">
              <w:rPr>
                <w:rFonts w:asciiTheme="majorEastAsia" w:eastAsiaTheme="majorEastAsia" w:hAnsiTheme="majorEastAsia" w:cs="宋体" w:hint="eastAsia"/>
                <w:color w:val="000000" w:themeColor="text1"/>
                <w:sz w:val="24"/>
                <w:szCs w:val="24"/>
              </w:rPr>
              <w:t>个；</w:t>
            </w:r>
          </w:p>
          <w:p w:rsidR="00F820CA" w:rsidRPr="00DA08F7" w:rsidRDefault="00BD4462" w:rsidP="00F820CA">
            <w:pPr>
              <w:pStyle w:val="af7"/>
              <w:widowControl/>
              <w:numPr>
                <w:ilvl w:val="0"/>
                <w:numId w:val="1"/>
              </w:numPr>
              <w:ind w:firstLineChars="0"/>
              <w:jc w:val="left"/>
              <w:rPr>
                <w:rFonts w:asciiTheme="majorEastAsia" w:eastAsiaTheme="majorEastAsia" w:hAnsiTheme="majorEastAsia" w:cs="宋体"/>
                <w:color w:val="000000" w:themeColor="text1"/>
                <w:sz w:val="24"/>
                <w:szCs w:val="24"/>
              </w:rPr>
            </w:pPr>
            <w:proofErr w:type="gramStart"/>
            <w:r w:rsidRPr="00DA08F7">
              <w:rPr>
                <w:rFonts w:asciiTheme="majorEastAsia" w:eastAsiaTheme="majorEastAsia" w:hAnsiTheme="majorEastAsia" w:cs="宋体" w:hint="eastAsia"/>
                <w:color w:val="000000" w:themeColor="text1"/>
                <w:sz w:val="24"/>
                <w:szCs w:val="24"/>
              </w:rPr>
              <w:t>固定夹</w:t>
            </w:r>
            <w:proofErr w:type="gramEnd"/>
            <w:r w:rsidRPr="00DA08F7">
              <w:rPr>
                <w:rFonts w:asciiTheme="majorEastAsia" w:eastAsiaTheme="majorEastAsia" w:hAnsiTheme="majorEastAsia"/>
                <w:color w:val="000000" w:themeColor="text1"/>
                <w:sz w:val="24"/>
                <w:szCs w:val="24"/>
              </w:rPr>
              <w:t>:1</w:t>
            </w:r>
            <w:r w:rsidRPr="00DA08F7">
              <w:rPr>
                <w:rFonts w:asciiTheme="majorEastAsia" w:eastAsiaTheme="majorEastAsia" w:hAnsiTheme="majorEastAsia" w:cs="宋体" w:hint="eastAsia"/>
                <w:color w:val="000000" w:themeColor="text1"/>
                <w:sz w:val="24"/>
                <w:szCs w:val="24"/>
              </w:rPr>
              <w:t>个；</w:t>
            </w:r>
          </w:p>
          <w:p w:rsidR="00F820CA" w:rsidRPr="00DA08F7" w:rsidRDefault="00BD4462" w:rsidP="00F820CA">
            <w:pPr>
              <w:pStyle w:val="af7"/>
              <w:widowControl/>
              <w:numPr>
                <w:ilvl w:val="0"/>
                <w:numId w:val="1"/>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溶剂过滤膜：有机相</w:t>
            </w:r>
            <w:r w:rsidRPr="00DA08F7">
              <w:rPr>
                <w:rFonts w:asciiTheme="majorEastAsia" w:eastAsiaTheme="majorEastAsia" w:hAnsiTheme="majorEastAsia"/>
                <w:color w:val="000000" w:themeColor="text1"/>
                <w:sz w:val="24"/>
                <w:szCs w:val="24"/>
              </w:rPr>
              <w:t>2</w:t>
            </w:r>
            <w:r w:rsidRPr="00DA08F7">
              <w:rPr>
                <w:rFonts w:asciiTheme="majorEastAsia" w:eastAsiaTheme="majorEastAsia" w:hAnsiTheme="majorEastAsia" w:cs="宋体" w:hint="eastAsia"/>
                <w:color w:val="000000" w:themeColor="text1"/>
                <w:sz w:val="24"/>
                <w:szCs w:val="24"/>
              </w:rPr>
              <w:t>盒、水相</w:t>
            </w:r>
            <w:r w:rsidRPr="00DA08F7">
              <w:rPr>
                <w:rFonts w:asciiTheme="majorEastAsia" w:eastAsiaTheme="majorEastAsia" w:hAnsiTheme="majorEastAsia"/>
                <w:color w:val="000000" w:themeColor="text1"/>
                <w:sz w:val="24"/>
                <w:szCs w:val="24"/>
              </w:rPr>
              <w:t>2</w:t>
            </w:r>
            <w:r w:rsidRPr="00DA08F7">
              <w:rPr>
                <w:rFonts w:asciiTheme="majorEastAsia" w:eastAsiaTheme="majorEastAsia" w:hAnsiTheme="majorEastAsia" w:cs="宋体" w:hint="eastAsia"/>
                <w:color w:val="000000" w:themeColor="text1"/>
                <w:sz w:val="24"/>
                <w:szCs w:val="24"/>
              </w:rPr>
              <w:t>盒，或两相通用膜</w:t>
            </w:r>
            <w:r w:rsidRPr="00DA08F7">
              <w:rPr>
                <w:rFonts w:asciiTheme="majorEastAsia" w:eastAsiaTheme="majorEastAsia" w:hAnsiTheme="majorEastAsia"/>
                <w:color w:val="000000" w:themeColor="text1"/>
                <w:sz w:val="24"/>
                <w:szCs w:val="24"/>
              </w:rPr>
              <w:t>4</w:t>
            </w:r>
            <w:r w:rsidRPr="00DA08F7">
              <w:rPr>
                <w:rFonts w:asciiTheme="majorEastAsia" w:eastAsiaTheme="majorEastAsia" w:hAnsiTheme="majorEastAsia" w:cs="宋体" w:hint="eastAsia"/>
                <w:color w:val="000000" w:themeColor="text1"/>
                <w:sz w:val="24"/>
                <w:szCs w:val="24"/>
              </w:rPr>
              <w:t>盒；</w:t>
            </w:r>
          </w:p>
          <w:p w:rsidR="0005644B" w:rsidRPr="00DA08F7" w:rsidRDefault="00BD4462" w:rsidP="00F820CA">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备注：溶剂通过该过滤器后，能满足超高效液相色谱溶剂使用要求。</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792"/>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21</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数显高速分散均质机</w:t>
            </w:r>
          </w:p>
        </w:tc>
        <w:tc>
          <w:tcPr>
            <w:tcW w:w="5920" w:type="dxa"/>
            <w:tcBorders>
              <w:top w:val="nil"/>
              <w:left w:val="nil"/>
              <w:bottom w:val="single" w:sz="4" w:space="0" w:color="auto"/>
              <w:right w:val="single" w:sz="4" w:space="0" w:color="auto"/>
            </w:tcBorders>
            <w:shd w:val="clear" w:color="auto" w:fill="auto"/>
            <w:vAlign w:val="center"/>
          </w:tcPr>
          <w:p w:rsidR="00F820CA" w:rsidRPr="00DA08F7" w:rsidRDefault="00BD4462" w:rsidP="00F820CA">
            <w:pPr>
              <w:pStyle w:val="af7"/>
              <w:widowControl/>
              <w:numPr>
                <w:ilvl w:val="0"/>
                <w:numId w:val="2"/>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电源：</w:t>
            </w:r>
            <w:r w:rsidRPr="00DA08F7">
              <w:rPr>
                <w:rFonts w:asciiTheme="majorEastAsia" w:eastAsiaTheme="majorEastAsia" w:hAnsiTheme="majorEastAsia"/>
                <w:color w:val="000000" w:themeColor="text1"/>
                <w:sz w:val="24"/>
                <w:szCs w:val="24"/>
              </w:rPr>
              <w:t>220VAC</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2"/>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olor w:val="000000" w:themeColor="text1"/>
                <w:sz w:val="24"/>
                <w:szCs w:val="24"/>
              </w:rPr>
              <w:t>50Hz</w:t>
            </w:r>
            <w:r w:rsidRPr="00DA08F7">
              <w:rPr>
                <w:rFonts w:asciiTheme="majorEastAsia" w:eastAsiaTheme="majorEastAsia" w:hAnsiTheme="majorEastAsia" w:cs="宋体" w:hint="eastAsia"/>
                <w:color w:val="000000" w:themeColor="text1"/>
                <w:sz w:val="24"/>
                <w:szCs w:val="24"/>
              </w:rPr>
              <w:t>；转速范围：</w:t>
            </w:r>
            <w:r w:rsidRPr="00DA08F7">
              <w:rPr>
                <w:rFonts w:asciiTheme="majorEastAsia" w:eastAsiaTheme="majorEastAsia" w:hAnsiTheme="majorEastAsia"/>
                <w:color w:val="000000" w:themeColor="text1"/>
                <w:sz w:val="24"/>
                <w:szCs w:val="24"/>
              </w:rPr>
              <w:t>300</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20000 r/min</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2"/>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工作头配置（</w:t>
            </w:r>
            <w:r w:rsidRPr="00DA08F7">
              <w:rPr>
                <w:rFonts w:asciiTheme="majorEastAsia" w:eastAsiaTheme="majorEastAsia" w:hAnsiTheme="majorEastAsia"/>
                <w:color w:val="000000" w:themeColor="text1"/>
                <w:sz w:val="24"/>
                <w:szCs w:val="24"/>
              </w:rPr>
              <w:t>mm </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Φ12 </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Φ18 </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2"/>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工作方法：断续；</w:t>
            </w:r>
          </w:p>
          <w:p w:rsidR="0005644B" w:rsidRPr="00DA08F7" w:rsidRDefault="00BD4462" w:rsidP="00F820CA">
            <w:pPr>
              <w:pStyle w:val="af7"/>
              <w:widowControl/>
              <w:numPr>
                <w:ilvl w:val="0"/>
                <w:numId w:val="2"/>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调速方式：无级；处理量：</w:t>
            </w:r>
            <w:r w:rsidRPr="00DA08F7">
              <w:rPr>
                <w:rFonts w:asciiTheme="majorEastAsia" w:eastAsiaTheme="majorEastAsia" w:hAnsiTheme="majorEastAsia"/>
                <w:color w:val="000000" w:themeColor="text1"/>
                <w:sz w:val="24"/>
                <w:szCs w:val="24"/>
              </w:rPr>
              <w:t>2</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800 ml </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768"/>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22</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快速混匀器</w:t>
            </w:r>
          </w:p>
        </w:tc>
        <w:tc>
          <w:tcPr>
            <w:tcW w:w="5920" w:type="dxa"/>
            <w:tcBorders>
              <w:top w:val="nil"/>
              <w:left w:val="nil"/>
              <w:bottom w:val="single" w:sz="4" w:space="0" w:color="auto"/>
              <w:right w:val="single" w:sz="4" w:space="0" w:color="auto"/>
            </w:tcBorders>
            <w:shd w:val="clear" w:color="auto" w:fill="auto"/>
            <w:vAlign w:val="center"/>
          </w:tcPr>
          <w:p w:rsidR="00F820CA" w:rsidRPr="00DA08F7" w:rsidRDefault="00BD4462" w:rsidP="00F820CA">
            <w:pPr>
              <w:pStyle w:val="af7"/>
              <w:widowControl/>
              <w:numPr>
                <w:ilvl w:val="0"/>
                <w:numId w:val="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电源：</w:t>
            </w:r>
            <w:r w:rsidRPr="00DA08F7">
              <w:rPr>
                <w:rFonts w:asciiTheme="majorEastAsia" w:eastAsiaTheme="majorEastAsia" w:hAnsiTheme="majorEastAsia"/>
                <w:color w:val="000000" w:themeColor="text1"/>
                <w:sz w:val="24"/>
                <w:szCs w:val="24"/>
              </w:rPr>
              <w:t>220VAC</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50Hz</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转速：</w:t>
            </w:r>
            <w:r w:rsidRPr="00DA08F7">
              <w:rPr>
                <w:rFonts w:asciiTheme="majorEastAsia" w:eastAsiaTheme="majorEastAsia" w:hAnsiTheme="majorEastAsia"/>
                <w:color w:val="000000" w:themeColor="text1"/>
                <w:sz w:val="24"/>
                <w:szCs w:val="24"/>
              </w:rPr>
              <w:t>2800rpm</w:t>
            </w:r>
            <w:r w:rsidRPr="00DA08F7">
              <w:rPr>
                <w:rFonts w:asciiTheme="majorEastAsia" w:eastAsiaTheme="majorEastAsia" w:hAnsiTheme="majorEastAsia" w:cs="宋体" w:hint="eastAsia"/>
                <w:color w:val="000000" w:themeColor="text1"/>
                <w:sz w:val="24"/>
                <w:szCs w:val="24"/>
              </w:rPr>
              <w:t>，可调；</w:t>
            </w:r>
          </w:p>
          <w:p w:rsidR="00F820CA" w:rsidRPr="00DA08F7" w:rsidRDefault="00BD4462" w:rsidP="00F820CA">
            <w:pPr>
              <w:pStyle w:val="af7"/>
              <w:widowControl/>
              <w:numPr>
                <w:ilvl w:val="0"/>
                <w:numId w:val="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工作台直径：</w:t>
            </w:r>
            <w:r w:rsidRPr="00DA08F7">
              <w:rPr>
                <w:rFonts w:asciiTheme="majorEastAsia" w:eastAsiaTheme="majorEastAsia" w:hAnsiTheme="majorEastAsia"/>
                <w:color w:val="000000" w:themeColor="text1"/>
                <w:sz w:val="24"/>
                <w:szCs w:val="24"/>
              </w:rPr>
              <w:t>110mm</w:t>
            </w:r>
            <w:r w:rsidR="00F820CA" w:rsidRPr="00DA08F7">
              <w:rPr>
                <w:rFonts w:asciiTheme="majorEastAsia" w:eastAsiaTheme="majorEastAsia" w:hAnsiTheme="majorEastAsia" w:hint="eastAsia"/>
                <w:color w:val="000000" w:themeColor="text1"/>
                <w:sz w:val="24"/>
                <w:szCs w:val="24"/>
              </w:rPr>
              <w:t>（±5mm）</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功率：</w:t>
            </w:r>
            <w:r w:rsidRPr="00DA08F7">
              <w:rPr>
                <w:rFonts w:asciiTheme="majorEastAsia" w:eastAsiaTheme="majorEastAsia" w:hAnsiTheme="majorEastAsia"/>
                <w:color w:val="000000" w:themeColor="text1"/>
                <w:sz w:val="24"/>
                <w:szCs w:val="24"/>
              </w:rPr>
              <w:t>60W</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工作方式：连续；</w:t>
            </w:r>
          </w:p>
          <w:p w:rsidR="00F820CA" w:rsidRPr="00DA08F7" w:rsidRDefault="00BD4462" w:rsidP="00F820CA">
            <w:pPr>
              <w:pStyle w:val="af7"/>
              <w:widowControl/>
              <w:numPr>
                <w:ilvl w:val="0"/>
                <w:numId w:val="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振动频率：</w:t>
            </w:r>
            <w:r w:rsidRPr="00DA08F7">
              <w:rPr>
                <w:rFonts w:asciiTheme="majorEastAsia" w:eastAsiaTheme="majorEastAsia" w:hAnsiTheme="majorEastAsia"/>
                <w:color w:val="000000" w:themeColor="text1"/>
                <w:sz w:val="24"/>
                <w:szCs w:val="24"/>
              </w:rPr>
              <w:t>30-50HZ</w:t>
            </w:r>
            <w:r w:rsidRPr="00DA08F7">
              <w:rPr>
                <w:rFonts w:asciiTheme="majorEastAsia" w:eastAsiaTheme="majorEastAsia" w:hAnsiTheme="majorEastAsia" w:cs="宋体" w:hint="eastAsia"/>
                <w:color w:val="000000" w:themeColor="text1"/>
                <w:sz w:val="24"/>
                <w:szCs w:val="24"/>
              </w:rPr>
              <w:t>；</w:t>
            </w:r>
          </w:p>
          <w:p w:rsidR="0005644B" w:rsidRPr="00DA08F7" w:rsidRDefault="00BD4462" w:rsidP="00F820CA">
            <w:pPr>
              <w:pStyle w:val="af7"/>
              <w:widowControl/>
              <w:numPr>
                <w:ilvl w:val="0"/>
                <w:numId w:val="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备注：海绵顶</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102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23</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恒温振荡器</w:t>
            </w:r>
          </w:p>
        </w:tc>
        <w:tc>
          <w:tcPr>
            <w:tcW w:w="5920" w:type="dxa"/>
            <w:tcBorders>
              <w:top w:val="nil"/>
              <w:left w:val="nil"/>
              <w:bottom w:val="single" w:sz="4" w:space="0" w:color="auto"/>
              <w:right w:val="single" w:sz="4" w:space="0" w:color="auto"/>
            </w:tcBorders>
            <w:shd w:val="clear" w:color="auto" w:fill="auto"/>
            <w:vAlign w:val="center"/>
          </w:tcPr>
          <w:p w:rsidR="00F820CA" w:rsidRPr="00DA08F7" w:rsidRDefault="00BD4462" w:rsidP="00F820CA">
            <w:pPr>
              <w:pStyle w:val="af7"/>
              <w:widowControl/>
              <w:numPr>
                <w:ilvl w:val="0"/>
                <w:numId w:val="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电源：220VAC；50Hz；</w:t>
            </w:r>
          </w:p>
          <w:p w:rsidR="00F820CA" w:rsidRPr="00DA08F7" w:rsidRDefault="00BD4462" w:rsidP="00F820CA">
            <w:pPr>
              <w:pStyle w:val="af7"/>
              <w:widowControl/>
              <w:numPr>
                <w:ilvl w:val="0"/>
                <w:numId w:val="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旋转频率：20-300r/min；</w:t>
            </w:r>
          </w:p>
          <w:p w:rsidR="00F820CA" w:rsidRPr="00DA08F7" w:rsidRDefault="00BD4462" w:rsidP="00F820CA">
            <w:pPr>
              <w:pStyle w:val="af7"/>
              <w:widowControl/>
              <w:numPr>
                <w:ilvl w:val="0"/>
                <w:numId w:val="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频率精度：±1r/min；</w:t>
            </w:r>
          </w:p>
          <w:p w:rsidR="00F820CA" w:rsidRPr="00DA08F7" w:rsidRDefault="00BD4462" w:rsidP="00F820CA">
            <w:pPr>
              <w:pStyle w:val="af7"/>
              <w:widowControl/>
              <w:numPr>
                <w:ilvl w:val="0"/>
                <w:numId w:val="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摆振幅度：φ26mm；</w:t>
            </w:r>
          </w:p>
          <w:p w:rsidR="00F820CA" w:rsidRPr="00DA08F7" w:rsidRDefault="00BD4462" w:rsidP="00F820CA">
            <w:pPr>
              <w:pStyle w:val="af7"/>
              <w:widowControl/>
              <w:numPr>
                <w:ilvl w:val="0"/>
                <w:numId w:val="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温控范围：4-60℃；</w:t>
            </w:r>
          </w:p>
          <w:p w:rsidR="00F820CA" w:rsidRPr="00DA08F7" w:rsidRDefault="00BD4462" w:rsidP="00F820CA">
            <w:pPr>
              <w:pStyle w:val="af7"/>
              <w:widowControl/>
              <w:numPr>
                <w:ilvl w:val="0"/>
                <w:numId w:val="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温度分辨率：0.1℃ ；</w:t>
            </w:r>
          </w:p>
          <w:p w:rsidR="00F820CA" w:rsidRPr="00DA08F7" w:rsidRDefault="00BD4462" w:rsidP="00F820CA">
            <w:pPr>
              <w:pStyle w:val="af7"/>
              <w:widowControl/>
              <w:numPr>
                <w:ilvl w:val="0"/>
                <w:numId w:val="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温控精度：±0.1℃；</w:t>
            </w:r>
          </w:p>
          <w:p w:rsidR="00F820CA" w:rsidRPr="00DA08F7" w:rsidRDefault="00BD4462" w:rsidP="00F820CA">
            <w:pPr>
              <w:pStyle w:val="af7"/>
              <w:widowControl/>
              <w:numPr>
                <w:ilvl w:val="0"/>
                <w:numId w:val="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温度均匀性：±1℃ ；</w:t>
            </w:r>
          </w:p>
          <w:p w:rsidR="00F820CA" w:rsidRPr="00DA08F7" w:rsidRDefault="00BD4462" w:rsidP="00F820CA">
            <w:pPr>
              <w:pStyle w:val="af7"/>
              <w:widowControl/>
              <w:numPr>
                <w:ilvl w:val="0"/>
                <w:numId w:val="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最大容量：≥250ml×12；</w:t>
            </w:r>
          </w:p>
          <w:p w:rsidR="00F820CA" w:rsidRPr="00DA08F7" w:rsidRDefault="00BD4462" w:rsidP="00F820CA">
            <w:pPr>
              <w:pStyle w:val="af7"/>
              <w:widowControl/>
              <w:numPr>
                <w:ilvl w:val="0"/>
                <w:numId w:val="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lastRenderedPageBreak/>
              <w:t>定时范围：1-999小时；</w:t>
            </w:r>
          </w:p>
          <w:p w:rsidR="0005644B" w:rsidRPr="00DA08F7" w:rsidRDefault="00BD4462" w:rsidP="00F820CA">
            <w:pPr>
              <w:pStyle w:val="af7"/>
              <w:widowControl/>
              <w:numPr>
                <w:ilvl w:val="0"/>
                <w:numId w:val="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容积（mm）：480×450×320</w:t>
            </w:r>
            <w:r w:rsidR="00F820CA" w:rsidRPr="00DA08F7">
              <w:rPr>
                <w:rFonts w:asciiTheme="majorEastAsia" w:eastAsiaTheme="majorEastAsia" w:hAnsiTheme="majorEastAsia" w:cs="宋体" w:hint="eastAsia"/>
                <w:color w:val="000000" w:themeColor="text1"/>
                <w:sz w:val="24"/>
                <w:szCs w:val="24"/>
              </w:rPr>
              <w:t>（±5mm）</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lastRenderedPageBreak/>
              <w:t>1</w:t>
            </w:r>
          </w:p>
        </w:tc>
      </w:tr>
      <w:tr w:rsidR="0005644B" w:rsidRPr="00DA08F7">
        <w:trPr>
          <w:trHeight w:val="1056"/>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lastRenderedPageBreak/>
              <w:t>24</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紫外可见分光光度计</w:t>
            </w:r>
          </w:p>
        </w:tc>
        <w:tc>
          <w:tcPr>
            <w:tcW w:w="5920" w:type="dxa"/>
            <w:tcBorders>
              <w:top w:val="nil"/>
              <w:left w:val="nil"/>
              <w:bottom w:val="single" w:sz="4" w:space="0" w:color="auto"/>
              <w:right w:val="single" w:sz="4" w:space="0" w:color="auto"/>
            </w:tcBorders>
            <w:shd w:val="clear" w:color="auto" w:fill="auto"/>
            <w:vAlign w:val="center"/>
          </w:tcPr>
          <w:p w:rsidR="00F820CA" w:rsidRPr="00DA08F7" w:rsidRDefault="00BD4462" w:rsidP="00F820CA">
            <w:pPr>
              <w:pStyle w:val="af7"/>
              <w:widowControl/>
              <w:numPr>
                <w:ilvl w:val="0"/>
                <w:numId w:val="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电源：</w:t>
            </w:r>
            <w:r w:rsidRPr="00DA08F7">
              <w:rPr>
                <w:rFonts w:asciiTheme="majorEastAsia" w:eastAsiaTheme="majorEastAsia" w:hAnsiTheme="majorEastAsia"/>
                <w:color w:val="000000" w:themeColor="text1"/>
                <w:sz w:val="24"/>
                <w:szCs w:val="24"/>
              </w:rPr>
              <w:t>220VAC</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50Hz</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波长范围：</w:t>
            </w:r>
            <w:r w:rsidRPr="00DA08F7">
              <w:rPr>
                <w:rFonts w:asciiTheme="majorEastAsia" w:eastAsiaTheme="majorEastAsia" w:hAnsiTheme="majorEastAsia"/>
                <w:color w:val="000000" w:themeColor="text1"/>
                <w:sz w:val="24"/>
                <w:szCs w:val="24"/>
              </w:rPr>
              <w:t>190nm~1100nm</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波长准确度：</w:t>
            </w:r>
            <w:r w:rsidRPr="00DA08F7">
              <w:rPr>
                <w:rFonts w:asciiTheme="majorEastAsia" w:eastAsiaTheme="majorEastAsia" w:hAnsiTheme="majorEastAsia"/>
                <w:color w:val="000000" w:themeColor="text1"/>
                <w:sz w:val="24"/>
                <w:szCs w:val="24"/>
              </w:rPr>
              <w:t>±0.5nm</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波长重复性：</w:t>
            </w:r>
            <w:r w:rsidRPr="00DA08F7">
              <w:rPr>
                <w:rFonts w:asciiTheme="majorEastAsia" w:eastAsiaTheme="majorEastAsia" w:hAnsiTheme="majorEastAsia"/>
                <w:color w:val="000000" w:themeColor="text1"/>
                <w:sz w:val="24"/>
                <w:szCs w:val="24"/>
              </w:rPr>
              <w:t>≤0.2nm</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透射比准确度：</w:t>
            </w:r>
            <w:r w:rsidRPr="00DA08F7">
              <w:rPr>
                <w:rFonts w:asciiTheme="majorEastAsia" w:eastAsiaTheme="majorEastAsia" w:hAnsiTheme="majorEastAsia"/>
                <w:color w:val="000000" w:themeColor="text1"/>
                <w:sz w:val="24"/>
                <w:szCs w:val="24"/>
              </w:rPr>
              <w:t>±0.3%</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透射比重复性：</w:t>
            </w:r>
            <w:r w:rsidRPr="00DA08F7">
              <w:rPr>
                <w:rFonts w:asciiTheme="majorEastAsia" w:eastAsiaTheme="majorEastAsia" w:hAnsiTheme="majorEastAsia"/>
                <w:color w:val="000000" w:themeColor="text1"/>
                <w:sz w:val="24"/>
                <w:szCs w:val="24"/>
              </w:rPr>
              <w:t>≤0.15%</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光谱带宽：</w:t>
            </w:r>
            <w:r w:rsidRPr="00DA08F7">
              <w:rPr>
                <w:rFonts w:asciiTheme="majorEastAsia" w:eastAsiaTheme="majorEastAsia" w:hAnsiTheme="majorEastAsia"/>
                <w:color w:val="000000" w:themeColor="text1"/>
                <w:sz w:val="24"/>
                <w:szCs w:val="24"/>
              </w:rPr>
              <w:t>2nm</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杂散光：</w:t>
            </w:r>
            <w:r w:rsidRPr="00DA08F7">
              <w:rPr>
                <w:rFonts w:asciiTheme="majorEastAsia" w:eastAsiaTheme="majorEastAsia" w:hAnsiTheme="majorEastAsia"/>
                <w:color w:val="000000" w:themeColor="text1"/>
                <w:sz w:val="24"/>
                <w:szCs w:val="24"/>
              </w:rPr>
              <w:t>≤0.02%</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基线平直度：</w:t>
            </w:r>
            <w:r w:rsidRPr="00DA08F7">
              <w:rPr>
                <w:rFonts w:asciiTheme="majorEastAsia" w:eastAsiaTheme="majorEastAsia" w:hAnsiTheme="majorEastAsia"/>
                <w:color w:val="000000" w:themeColor="text1"/>
                <w:sz w:val="24"/>
                <w:szCs w:val="24"/>
              </w:rPr>
              <w:t>±0.001A</w:t>
            </w:r>
            <w:r w:rsidRPr="00DA08F7">
              <w:rPr>
                <w:rFonts w:asciiTheme="majorEastAsia" w:eastAsiaTheme="majorEastAsia" w:hAnsiTheme="majorEastAsia" w:cs="宋体" w:hint="eastAsia"/>
                <w:color w:val="000000" w:themeColor="text1"/>
                <w:sz w:val="24"/>
                <w:szCs w:val="24"/>
              </w:rPr>
              <w:t>；</w:t>
            </w:r>
          </w:p>
          <w:p w:rsidR="0005644B" w:rsidRPr="00DA08F7" w:rsidRDefault="00BD4462" w:rsidP="00F820CA">
            <w:pPr>
              <w:pStyle w:val="af7"/>
              <w:widowControl/>
              <w:numPr>
                <w:ilvl w:val="0"/>
                <w:numId w:val="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漂移：</w:t>
            </w:r>
            <w:r w:rsidRPr="00DA08F7">
              <w:rPr>
                <w:rFonts w:asciiTheme="majorEastAsia" w:eastAsiaTheme="majorEastAsia" w:hAnsiTheme="majorEastAsia"/>
                <w:color w:val="000000" w:themeColor="text1"/>
                <w:sz w:val="24"/>
                <w:szCs w:val="24"/>
              </w:rPr>
              <w:t>±0.0004</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A/h</w:t>
            </w:r>
            <w:r w:rsidRPr="00DA08F7">
              <w:rPr>
                <w:rFonts w:asciiTheme="majorEastAsia" w:eastAsiaTheme="majorEastAsia" w:hAnsiTheme="majorEastAsia" w:cs="宋体" w:hint="eastAsia"/>
                <w:color w:val="000000" w:themeColor="text1"/>
                <w:sz w:val="24"/>
                <w:szCs w:val="24"/>
              </w:rPr>
              <w:t>）</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792"/>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25</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电热鼓风干燥箱</w:t>
            </w:r>
          </w:p>
        </w:tc>
        <w:tc>
          <w:tcPr>
            <w:tcW w:w="5920" w:type="dxa"/>
            <w:tcBorders>
              <w:top w:val="nil"/>
              <w:left w:val="nil"/>
              <w:bottom w:val="single" w:sz="4" w:space="0" w:color="auto"/>
              <w:right w:val="single" w:sz="4" w:space="0" w:color="auto"/>
            </w:tcBorders>
            <w:shd w:val="clear" w:color="auto" w:fill="auto"/>
            <w:vAlign w:val="center"/>
          </w:tcPr>
          <w:p w:rsidR="00F820CA" w:rsidRPr="00DA08F7" w:rsidRDefault="00BD4462" w:rsidP="00F820CA">
            <w:pPr>
              <w:pStyle w:val="af7"/>
              <w:widowControl/>
              <w:numPr>
                <w:ilvl w:val="0"/>
                <w:numId w:val="6"/>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电源：</w:t>
            </w:r>
            <w:r w:rsidRPr="00DA08F7">
              <w:rPr>
                <w:rFonts w:asciiTheme="majorEastAsia" w:eastAsiaTheme="majorEastAsia" w:hAnsiTheme="majorEastAsia"/>
                <w:color w:val="000000" w:themeColor="text1"/>
                <w:sz w:val="24"/>
                <w:szCs w:val="24"/>
              </w:rPr>
              <w:t>220VAC</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50Hz</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6"/>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温控范围：室温</w:t>
            </w:r>
            <w:r w:rsidRPr="00DA08F7">
              <w:rPr>
                <w:rFonts w:asciiTheme="majorEastAsia" w:eastAsiaTheme="majorEastAsia" w:hAnsiTheme="majorEastAsia"/>
                <w:color w:val="000000" w:themeColor="text1"/>
                <w:sz w:val="24"/>
                <w:szCs w:val="24"/>
              </w:rPr>
              <w:t>~300</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6"/>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温度波动：</w:t>
            </w:r>
            <w:r w:rsidRPr="00DA08F7">
              <w:rPr>
                <w:rFonts w:asciiTheme="majorEastAsia" w:eastAsiaTheme="majorEastAsia" w:hAnsiTheme="majorEastAsia"/>
                <w:color w:val="000000" w:themeColor="text1"/>
                <w:sz w:val="24"/>
                <w:szCs w:val="24"/>
              </w:rPr>
              <w:t>±1</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6"/>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温度均匀性：</w:t>
            </w:r>
            <w:r w:rsidRPr="00DA08F7">
              <w:rPr>
                <w:rFonts w:asciiTheme="majorEastAsia" w:eastAsiaTheme="majorEastAsia" w:hAnsiTheme="majorEastAsia"/>
                <w:color w:val="000000" w:themeColor="text1"/>
                <w:sz w:val="24"/>
                <w:szCs w:val="24"/>
              </w:rPr>
              <w:t>±2.5</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6"/>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温度分辨率：</w:t>
            </w:r>
            <w:r w:rsidRPr="00DA08F7">
              <w:rPr>
                <w:rFonts w:asciiTheme="majorEastAsia" w:eastAsiaTheme="majorEastAsia" w:hAnsiTheme="majorEastAsia"/>
                <w:color w:val="000000" w:themeColor="text1"/>
                <w:sz w:val="24"/>
                <w:szCs w:val="24"/>
              </w:rPr>
              <w:t>1</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6"/>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隔板：</w:t>
            </w:r>
            <w:r w:rsidRPr="00DA08F7">
              <w:rPr>
                <w:rFonts w:asciiTheme="majorEastAsia" w:eastAsiaTheme="majorEastAsia" w:hAnsiTheme="majorEastAsia"/>
                <w:color w:val="000000" w:themeColor="text1"/>
                <w:sz w:val="24"/>
                <w:szCs w:val="24"/>
              </w:rPr>
              <w:t>2</w:t>
            </w:r>
            <w:r w:rsidRPr="00DA08F7">
              <w:rPr>
                <w:rFonts w:asciiTheme="majorEastAsia" w:eastAsiaTheme="majorEastAsia" w:hAnsiTheme="majorEastAsia" w:cs="宋体" w:hint="eastAsia"/>
                <w:color w:val="000000" w:themeColor="text1"/>
                <w:sz w:val="24"/>
                <w:szCs w:val="24"/>
              </w:rPr>
              <w:t>块；</w:t>
            </w:r>
          </w:p>
          <w:p w:rsidR="0005644B" w:rsidRPr="00DA08F7" w:rsidRDefault="00BD4462" w:rsidP="00F820CA">
            <w:pPr>
              <w:pStyle w:val="af7"/>
              <w:widowControl/>
              <w:numPr>
                <w:ilvl w:val="0"/>
                <w:numId w:val="6"/>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工作室尺寸（</w:t>
            </w:r>
            <w:r w:rsidRPr="00DA08F7">
              <w:rPr>
                <w:rFonts w:asciiTheme="majorEastAsia" w:eastAsiaTheme="majorEastAsia" w:hAnsiTheme="majorEastAsia"/>
                <w:color w:val="000000" w:themeColor="text1"/>
                <w:sz w:val="24"/>
                <w:szCs w:val="24"/>
              </w:rPr>
              <w:t>mm</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500*600*750</w:t>
            </w:r>
            <w:r w:rsidR="00F820CA" w:rsidRPr="00DA08F7">
              <w:rPr>
                <w:rFonts w:asciiTheme="majorEastAsia" w:eastAsiaTheme="majorEastAsia" w:hAnsiTheme="majorEastAsia" w:cs="宋体" w:hint="eastAsia"/>
                <w:color w:val="000000" w:themeColor="text1"/>
                <w:sz w:val="24"/>
                <w:szCs w:val="24"/>
              </w:rPr>
              <w:t>（±5mm）</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264"/>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26</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冰箱</w:t>
            </w:r>
          </w:p>
        </w:tc>
        <w:tc>
          <w:tcPr>
            <w:tcW w:w="5920" w:type="dxa"/>
            <w:tcBorders>
              <w:top w:val="nil"/>
              <w:left w:val="nil"/>
              <w:bottom w:val="single" w:sz="4" w:space="0" w:color="auto"/>
              <w:right w:val="single" w:sz="4" w:space="0" w:color="auto"/>
            </w:tcBorders>
            <w:shd w:val="clear" w:color="auto" w:fill="auto"/>
            <w:vAlign w:val="center"/>
          </w:tcPr>
          <w:p w:rsidR="00F820CA" w:rsidRPr="00DA08F7" w:rsidRDefault="00BD4462" w:rsidP="00F820CA">
            <w:pPr>
              <w:pStyle w:val="af7"/>
              <w:widowControl/>
              <w:numPr>
                <w:ilvl w:val="0"/>
                <w:numId w:val="7"/>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箱门结构：双门，</w:t>
            </w:r>
          </w:p>
          <w:p w:rsidR="00F820CA" w:rsidRPr="00DA08F7" w:rsidRDefault="00BD4462" w:rsidP="00F820CA">
            <w:pPr>
              <w:pStyle w:val="af7"/>
              <w:widowControl/>
              <w:numPr>
                <w:ilvl w:val="0"/>
                <w:numId w:val="7"/>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总容积：</w:t>
            </w:r>
            <w:r w:rsidRPr="00DA08F7">
              <w:rPr>
                <w:rFonts w:asciiTheme="majorEastAsia" w:eastAsiaTheme="majorEastAsia" w:hAnsiTheme="majorEastAsia"/>
                <w:color w:val="000000" w:themeColor="text1"/>
                <w:sz w:val="24"/>
                <w:szCs w:val="24"/>
              </w:rPr>
              <w:t>190L</w:t>
            </w:r>
            <w:r w:rsidRPr="00DA08F7">
              <w:rPr>
                <w:rFonts w:asciiTheme="majorEastAsia" w:eastAsiaTheme="majorEastAsia" w:hAnsiTheme="majorEastAsia" w:cs="宋体" w:hint="eastAsia"/>
                <w:color w:val="000000" w:themeColor="text1"/>
                <w:sz w:val="24"/>
                <w:szCs w:val="24"/>
              </w:rPr>
              <w:t>；</w:t>
            </w:r>
          </w:p>
          <w:p w:rsidR="0005644B" w:rsidRPr="00DA08F7" w:rsidRDefault="00BD4462" w:rsidP="00F820CA">
            <w:pPr>
              <w:pStyle w:val="af7"/>
              <w:widowControl/>
              <w:numPr>
                <w:ilvl w:val="0"/>
                <w:numId w:val="7"/>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能效等级：</w:t>
            </w:r>
            <w:r w:rsidRPr="00DA08F7">
              <w:rPr>
                <w:rFonts w:asciiTheme="majorEastAsia" w:eastAsiaTheme="majorEastAsia" w:hAnsiTheme="majorEastAsia"/>
                <w:color w:val="000000" w:themeColor="text1"/>
                <w:sz w:val="24"/>
                <w:szCs w:val="24"/>
              </w:rPr>
              <w:t>2</w:t>
            </w:r>
            <w:r w:rsidRPr="00DA08F7">
              <w:rPr>
                <w:rFonts w:asciiTheme="majorEastAsia" w:eastAsiaTheme="majorEastAsia" w:hAnsiTheme="majorEastAsia" w:cs="宋体" w:hint="eastAsia"/>
                <w:color w:val="000000" w:themeColor="text1"/>
                <w:sz w:val="24"/>
                <w:szCs w:val="24"/>
              </w:rPr>
              <w:t>级</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264"/>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27</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冰柜</w:t>
            </w:r>
          </w:p>
        </w:tc>
        <w:tc>
          <w:tcPr>
            <w:tcW w:w="5920" w:type="dxa"/>
            <w:tcBorders>
              <w:top w:val="nil"/>
              <w:left w:val="nil"/>
              <w:bottom w:val="single" w:sz="4" w:space="0" w:color="auto"/>
              <w:right w:val="single" w:sz="4" w:space="0" w:color="auto"/>
            </w:tcBorders>
            <w:shd w:val="clear" w:color="auto" w:fill="auto"/>
            <w:vAlign w:val="center"/>
          </w:tcPr>
          <w:p w:rsidR="00F820CA" w:rsidRPr="00DA08F7" w:rsidRDefault="00BD4462" w:rsidP="00F820CA">
            <w:pPr>
              <w:pStyle w:val="af7"/>
              <w:widowControl/>
              <w:numPr>
                <w:ilvl w:val="0"/>
                <w:numId w:val="8"/>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双温双箱蝶形门；</w:t>
            </w:r>
          </w:p>
          <w:p w:rsidR="00F820CA" w:rsidRPr="00DA08F7" w:rsidRDefault="00BD4462" w:rsidP="00F820CA">
            <w:pPr>
              <w:pStyle w:val="af7"/>
              <w:widowControl/>
              <w:numPr>
                <w:ilvl w:val="0"/>
                <w:numId w:val="8"/>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容积：</w:t>
            </w:r>
            <w:r w:rsidRPr="00DA08F7">
              <w:rPr>
                <w:rFonts w:asciiTheme="majorEastAsia" w:eastAsiaTheme="majorEastAsia" w:hAnsiTheme="majorEastAsia"/>
                <w:color w:val="000000" w:themeColor="text1"/>
                <w:sz w:val="24"/>
                <w:szCs w:val="24"/>
              </w:rPr>
              <w:t>200L</w:t>
            </w:r>
            <w:r w:rsidRPr="00DA08F7">
              <w:rPr>
                <w:rFonts w:asciiTheme="majorEastAsia" w:eastAsiaTheme="majorEastAsia" w:hAnsiTheme="majorEastAsia" w:cs="宋体" w:hint="eastAsia"/>
                <w:color w:val="000000" w:themeColor="text1"/>
                <w:sz w:val="24"/>
                <w:szCs w:val="24"/>
              </w:rPr>
              <w:t>；</w:t>
            </w:r>
          </w:p>
          <w:p w:rsidR="0005644B" w:rsidRPr="00DA08F7" w:rsidRDefault="00BD4462" w:rsidP="00F820CA">
            <w:pPr>
              <w:pStyle w:val="af7"/>
              <w:widowControl/>
              <w:numPr>
                <w:ilvl w:val="0"/>
                <w:numId w:val="8"/>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能效等级：</w:t>
            </w:r>
            <w:r w:rsidRPr="00DA08F7">
              <w:rPr>
                <w:rFonts w:asciiTheme="majorEastAsia" w:eastAsiaTheme="majorEastAsia" w:hAnsiTheme="majorEastAsia"/>
                <w:color w:val="000000" w:themeColor="text1"/>
                <w:sz w:val="24"/>
                <w:szCs w:val="24"/>
              </w:rPr>
              <w:t>2</w:t>
            </w:r>
            <w:r w:rsidRPr="00DA08F7">
              <w:rPr>
                <w:rFonts w:asciiTheme="majorEastAsia" w:eastAsiaTheme="majorEastAsia" w:hAnsiTheme="majorEastAsia" w:cs="宋体" w:hint="eastAsia"/>
                <w:color w:val="000000" w:themeColor="text1"/>
                <w:sz w:val="24"/>
                <w:szCs w:val="24"/>
              </w:rPr>
              <w:t>级</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264"/>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28</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温湿度计</w:t>
            </w:r>
          </w:p>
        </w:tc>
        <w:tc>
          <w:tcPr>
            <w:tcW w:w="5920" w:type="dxa"/>
            <w:tcBorders>
              <w:top w:val="nil"/>
              <w:left w:val="nil"/>
              <w:bottom w:val="single" w:sz="4" w:space="0" w:color="auto"/>
              <w:right w:val="single" w:sz="4" w:space="0" w:color="auto"/>
            </w:tcBorders>
            <w:shd w:val="clear" w:color="auto" w:fill="auto"/>
            <w:vAlign w:val="center"/>
          </w:tcPr>
          <w:p w:rsidR="00F820CA" w:rsidRPr="00DA08F7" w:rsidRDefault="00BD4462" w:rsidP="00F820CA">
            <w:pPr>
              <w:pStyle w:val="af7"/>
              <w:widowControl/>
              <w:numPr>
                <w:ilvl w:val="0"/>
                <w:numId w:val="9"/>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测量范围：</w:t>
            </w:r>
            <w:r w:rsidRPr="00DA08F7">
              <w:rPr>
                <w:rFonts w:asciiTheme="majorEastAsia" w:eastAsiaTheme="majorEastAsia" w:hAnsiTheme="majorEastAsia"/>
                <w:color w:val="000000" w:themeColor="text1"/>
                <w:sz w:val="24"/>
                <w:szCs w:val="24"/>
              </w:rPr>
              <w:t>-20</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~+60</w:t>
            </w:r>
            <w:r w:rsidRPr="00DA08F7">
              <w:rPr>
                <w:rFonts w:asciiTheme="majorEastAsia" w:eastAsiaTheme="majorEastAsia" w:hAnsiTheme="majorEastAsia" w:cs="宋体" w:hint="eastAsia"/>
                <w:color w:val="000000" w:themeColor="text1"/>
                <w:sz w:val="24"/>
                <w:szCs w:val="24"/>
              </w:rPr>
              <w:t>℃；</w:t>
            </w:r>
          </w:p>
          <w:p w:rsidR="00F820CA" w:rsidRPr="00DA08F7" w:rsidRDefault="00BD4462" w:rsidP="00F820CA">
            <w:pPr>
              <w:pStyle w:val="af7"/>
              <w:widowControl/>
              <w:numPr>
                <w:ilvl w:val="0"/>
                <w:numId w:val="9"/>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分辨率：</w:t>
            </w:r>
            <w:r w:rsidRPr="00DA08F7">
              <w:rPr>
                <w:rFonts w:asciiTheme="majorEastAsia" w:eastAsiaTheme="majorEastAsia" w:hAnsiTheme="majorEastAsia"/>
                <w:color w:val="000000" w:themeColor="text1"/>
                <w:sz w:val="24"/>
                <w:szCs w:val="24"/>
              </w:rPr>
              <w:t>0.1</w:t>
            </w:r>
            <w:r w:rsidRPr="00DA08F7">
              <w:rPr>
                <w:rFonts w:asciiTheme="majorEastAsia" w:eastAsiaTheme="majorEastAsia" w:hAnsiTheme="majorEastAsia" w:cs="宋体" w:hint="eastAsia"/>
                <w:color w:val="000000" w:themeColor="text1"/>
                <w:sz w:val="24"/>
                <w:szCs w:val="24"/>
              </w:rPr>
              <w:t>℃；</w:t>
            </w:r>
          </w:p>
          <w:p w:rsidR="0005644B" w:rsidRPr="00DA08F7" w:rsidRDefault="00BD4462" w:rsidP="00F820CA">
            <w:pPr>
              <w:pStyle w:val="af7"/>
              <w:widowControl/>
              <w:numPr>
                <w:ilvl w:val="0"/>
                <w:numId w:val="9"/>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测量精度：±1.0℃</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528"/>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29</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固相萃取装置</w:t>
            </w:r>
          </w:p>
        </w:tc>
        <w:tc>
          <w:tcPr>
            <w:tcW w:w="5920" w:type="dxa"/>
            <w:tcBorders>
              <w:top w:val="nil"/>
              <w:left w:val="nil"/>
              <w:bottom w:val="single" w:sz="4" w:space="0" w:color="auto"/>
              <w:right w:val="single" w:sz="4" w:space="0" w:color="auto"/>
            </w:tcBorders>
            <w:shd w:val="clear" w:color="auto" w:fill="auto"/>
            <w:vAlign w:val="center"/>
          </w:tcPr>
          <w:p w:rsidR="00F820CA" w:rsidRPr="00DA08F7" w:rsidRDefault="00BD4462" w:rsidP="00F820CA">
            <w:pPr>
              <w:pStyle w:val="af7"/>
              <w:widowControl/>
              <w:numPr>
                <w:ilvl w:val="0"/>
                <w:numId w:val="10"/>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形状：方形，最大处理样品数</w:t>
            </w:r>
            <w:r w:rsidRPr="00DA08F7">
              <w:rPr>
                <w:rFonts w:asciiTheme="majorEastAsia" w:eastAsiaTheme="majorEastAsia" w:hAnsiTheme="majorEastAsia" w:cs="Arial"/>
                <w:color w:val="000000" w:themeColor="text1"/>
                <w:sz w:val="24"/>
                <w:szCs w:val="24"/>
              </w:rPr>
              <w:t>:24</w:t>
            </w:r>
            <w:r w:rsidRPr="00DA08F7">
              <w:rPr>
                <w:rFonts w:asciiTheme="majorEastAsia" w:eastAsiaTheme="majorEastAsia" w:hAnsiTheme="majorEastAsia" w:cs="宋体" w:hint="eastAsia"/>
                <w:color w:val="000000" w:themeColor="text1"/>
                <w:sz w:val="24"/>
                <w:szCs w:val="24"/>
              </w:rPr>
              <w:t>个；</w:t>
            </w:r>
          </w:p>
          <w:p w:rsidR="00F820CA" w:rsidRPr="00DA08F7" w:rsidRDefault="00BD4462" w:rsidP="00F820CA">
            <w:pPr>
              <w:pStyle w:val="af7"/>
              <w:widowControl/>
              <w:numPr>
                <w:ilvl w:val="0"/>
                <w:numId w:val="10"/>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外型尺寸（</w:t>
            </w:r>
            <w:r w:rsidRPr="00DA08F7">
              <w:rPr>
                <w:rFonts w:asciiTheme="majorEastAsia" w:eastAsiaTheme="majorEastAsia" w:hAnsiTheme="majorEastAsia" w:cs="Arial"/>
                <w:color w:val="000000" w:themeColor="text1"/>
                <w:sz w:val="24"/>
                <w:szCs w:val="24"/>
              </w:rPr>
              <w:t>mm</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s="Arial"/>
                <w:color w:val="000000" w:themeColor="text1"/>
                <w:sz w:val="24"/>
                <w:szCs w:val="24"/>
              </w:rPr>
              <w:t>332×156×165</w:t>
            </w:r>
            <w:r w:rsidR="00F820CA" w:rsidRPr="00DA08F7">
              <w:rPr>
                <w:rFonts w:asciiTheme="majorEastAsia" w:eastAsiaTheme="majorEastAsia" w:hAnsiTheme="majorEastAsia" w:cs="宋体" w:hint="eastAsia"/>
                <w:color w:val="000000" w:themeColor="text1"/>
                <w:sz w:val="24"/>
                <w:szCs w:val="24"/>
              </w:rPr>
              <w:t>（±5mm）</w:t>
            </w:r>
            <w:r w:rsidRPr="00DA08F7">
              <w:rPr>
                <w:rFonts w:asciiTheme="majorEastAsia" w:eastAsiaTheme="majorEastAsia" w:hAnsiTheme="majorEastAsia" w:cs="宋体" w:hint="eastAsia"/>
                <w:color w:val="000000" w:themeColor="text1"/>
                <w:sz w:val="24"/>
                <w:szCs w:val="24"/>
              </w:rPr>
              <w:t>；</w:t>
            </w:r>
          </w:p>
          <w:p w:rsidR="0005644B" w:rsidRPr="00DA08F7" w:rsidRDefault="00BD4462" w:rsidP="00F820CA">
            <w:pPr>
              <w:pStyle w:val="af7"/>
              <w:widowControl/>
              <w:numPr>
                <w:ilvl w:val="0"/>
                <w:numId w:val="10"/>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可显示真空度，</w:t>
            </w:r>
            <w:r w:rsidRPr="00DA08F7">
              <w:rPr>
                <w:rFonts w:asciiTheme="majorEastAsia" w:eastAsiaTheme="majorEastAsia" w:hAnsiTheme="majorEastAsia" w:cs="Arial"/>
                <w:color w:val="000000" w:themeColor="text1"/>
                <w:sz w:val="24"/>
                <w:szCs w:val="24"/>
              </w:rPr>
              <w:t>.</w:t>
            </w:r>
            <w:r w:rsidRPr="00DA08F7">
              <w:rPr>
                <w:rFonts w:asciiTheme="majorEastAsia" w:eastAsiaTheme="majorEastAsia" w:hAnsiTheme="majorEastAsia" w:cs="宋体" w:hint="eastAsia"/>
                <w:color w:val="000000" w:themeColor="text1"/>
                <w:sz w:val="24"/>
                <w:szCs w:val="24"/>
              </w:rPr>
              <w:t>密封性好、一致性高；</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528"/>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30</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proofErr w:type="gramStart"/>
            <w:r w:rsidRPr="00DA08F7">
              <w:rPr>
                <w:rFonts w:asciiTheme="majorEastAsia" w:eastAsiaTheme="majorEastAsia" w:hAnsiTheme="majorEastAsia" w:cs="宋体" w:hint="eastAsia"/>
                <w:color w:val="000000" w:themeColor="text1"/>
                <w:sz w:val="24"/>
                <w:szCs w:val="24"/>
              </w:rPr>
              <w:t>瓶口移液器</w:t>
            </w:r>
            <w:proofErr w:type="gramEnd"/>
          </w:p>
        </w:tc>
        <w:tc>
          <w:tcPr>
            <w:tcW w:w="5920" w:type="dxa"/>
            <w:tcBorders>
              <w:top w:val="nil"/>
              <w:left w:val="nil"/>
              <w:bottom w:val="single" w:sz="4" w:space="0" w:color="auto"/>
              <w:right w:val="single" w:sz="4" w:space="0" w:color="auto"/>
            </w:tcBorders>
            <w:shd w:val="clear" w:color="auto" w:fill="auto"/>
            <w:vAlign w:val="center"/>
          </w:tcPr>
          <w:p w:rsidR="003E1136" w:rsidRPr="00DA08F7" w:rsidRDefault="00BD4462" w:rsidP="003E1136">
            <w:pPr>
              <w:pStyle w:val="af7"/>
              <w:widowControl/>
              <w:numPr>
                <w:ilvl w:val="0"/>
                <w:numId w:val="11"/>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结构类型：可调式，</w:t>
            </w:r>
          </w:p>
          <w:p w:rsidR="003E1136" w:rsidRPr="00DA08F7" w:rsidRDefault="00BD4462" w:rsidP="003E1136">
            <w:pPr>
              <w:pStyle w:val="af7"/>
              <w:widowControl/>
              <w:numPr>
                <w:ilvl w:val="0"/>
                <w:numId w:val="11"/>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量程：</w:t>
            </w:r>
            <w:r w:rsidRPr="00DA08F7">
              <w:rPr>
                <w:rFonts w:asciiTheme="majorEastAsia" w:eastAsiaTheme="majorEastAsia" w:hAnsiTheme="majorEastAsia" w:cs="Tahoma"/>
                <w:color w:val="000000" w:themeColor="text1"/>
                <w:sz w:val="24"/>
                <w:szCs w:val="24"/>
              </w:rPr>
              <w:t>5-50mL</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1"/>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分刻度：</w:t>
            </w:r>
            <w:r w:rsidRPr="00DA08F7">
              <w:rPr>
                <w:rFonts w:asciiTheme="majorEastAsia" w:eastAsiaTheme="majorEastAsia" w:hAnsiTheme="majorEastAsia" w:cs="Tahoma"/>
                <w:color w:val="000000" w:themeColor="text1"/>
                <w:sz w:val="24"/>
                <w:szCs w:val="24"/>
              </w:rPr>
              <w:t>0.2mL</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1"/>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准确度：±</w:t>
            </w:r>
            <w:r w:rsidRPr="00DA08F7">
              <w:rPr>
                <w:rFonts w:asciiTheme="majorEastAsia" w:eastAsiaTheme="majorEastAsia" w:hAnsiTheme="majorEastAsia" w:cs="Tahoma"/>
                <w:color w:val="000000" w:themeColor="text1"/>
                <w:sz w:val="24"/>
                <w:szCs w:val="24"/>
              </w:rPr>
              <w:t>0.5%</w:t>
            </w:r>
            <w:r w:rsidRPr="00DA08F7">
              <w:rPr>
                <w:rFonts w:asciiTheme="majorEastAsia" w:eastAsiaTheme="majorEastAsia" w:hAnsiTheme="majorEastAsia" w:cs="宋体" w:hint="eastAsia"/>
                <w:color w:val="000000" w:themeColor="text1"/>
                <w:sz w:val="24"/>
                <w:szCs w:val="24"/>
              </w:rPr>
              <w:t>；</w:t>
            </w:r>
          </w:p>
          <w:p w:rsidR="0005644B" w:rsidRPr="00DA08F7" w:rsidRDefault="00BD4462" w:rsidP="003E1136">
            <w:pPr>
              <w:pStyle w:val="af7"/>
              <w:widowControl/>
              <w:numPr>
                <w:ilvl w:val="0"/>
                <w:numId w:val="11"/>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有安全回流阀，</w:t>
            </w:r>
            <w:proofErr w:type="gramStart"/>
            <w:r w:rsidRPr="00DA08F7">
              <w:rPr>
                <w:rFonts w:asciiTheme="majorEastAsia" w:eastAsiaTheme="majorEastAsia" w:hAnsiTheme="majorEastAsia" w:cs="宋体" w:hint="eastAsia"/>
                <w:color w:val="000000" w:themeColor="text1"/>
                <w:sz w:val="24"/>
                <w:szCs w:val="24"/>
              </w:rPr>
              <w:t>耐各类</w:t>
            </w:r>
            <w:proofErr w:type="gramEnd"/>
            <w:r w:rsidRPr="00DA08F7">
              <w:rPr>
                <w:rFonts w:asciiTheme="majorEastAsia" w:eastAsiaTheme="majorEastAsia" w:hAnsiTheme="majorEastAsia" w:cs="宋体" w:hint="eastAsia"/>
                <w:color w:val="000000" w:themeColor="text1"/>
                <w:sz w:val="24"/>
                <w:szCs w:val="24"/>
              </w:rPr>
              <w:t>有机溶剂腐蚀。</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48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31</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恒温水浴锅</w:t>
            </w:r>
          </w:p>
        </w:tc>
        <w:tc>
          <w:tcPr>
            <w:tcW w:w="5920" w:type="dxa"/>
            <w:tcBorders>
              <w:top w:val="nil"/>
              <w:left w:val="nil"/>
              <w:bottom w:val="single" w:sz="4" w:space="0" w:color="auto"/>
              <w:right w:val="single" w:sz="4" w:space="0" w:color="auto"/>
            </w:tcBorders>
            <w:shd w:val="clear" w:color="auto" w:fill="auto"/>
            <w:vAlign w:val="center"/>
          </w:tcPr>
          <w:p w:rsidR="003E1136" w:rsidRPr="00DA08F7" w:rsidRDefault="00BD4462" w:rsidP="003E1136">
            <w:pPr>
              <w:pStyle w:val="af7"/>
              <w:widowControl/>
              <w:numPr>
                <w:ilvl w:val="0"/>
                <w:numId w:val="12"/>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控温范围:RT+5～99℃;</w:t>
            </w:r>
          </w:p>
          <w:p w:rsidR="003E1136" w:rsidRPr="00DA08F7" w:rsidRDefault="00BD4462" w:rsidP="003E1136">
            <w:pPr>
              <w:pStyle w:val="af7"/>
              <w:widowControl/>
              <w:numPr>
                <w:ilvl w:val="0"/>
                <w:numId w:val="12"/>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恒温波动度:±0.5℃;</w:t>
            </w:r>
          </w:p>
          <w:p w:rsidR="003E1136" w:rsidRPr="00DA08F7" w:rsidRDefault="00BD4462" w:rsidP="003E1136">
            <w:pPr>
              <w:pStyle w:val="af7"/>
              <w:widowControl/>
              <w:numPr>
                <w:ilvl w:val="0"/>
                <w:numId w:val="12"/>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跟踪报警:±2℃;</w:t>
            </w:r>
          </w:p>
          <w:p w:rsidR="003E1136" w:rsidRPr="00DA08F7" w:rsidRDefault="00BD4462" w:rsidP="003E1136">
            <w:pPr>
              <w:pStyle w:val="af7"/>
              <w:widowControl/>
              <w:numPr>
                <w:ilvl w:val="0"/>
                <w:numId w:val="12"/>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容积:20L;</w:t>
            </w:r>
          </w:p>
          <w:p w:rsidR="0005644B" w:rsidRPr="00DA08F7" w:rsidRDefault="00BD4462" w:rsidP="003E1136">
            <w:pPr>
              <w:pStyle w:val="af7"/>
              <w:widowControl/>
              <w:numPr>
                <w:ilvl w:val="0"/>
                <w:numId w:val="12"/>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双列八孔,采用不锈钢内胆、</w:t>
            </w:r>
            <w:proofErr w:type="gramStart"/>
            <w:r w:rsidRPr="00DA08F7">
              <w:rPr>
                <w:rFonts w:asciiTheme="majorEastAsia" w:eastAsiaTheme="majorEastAsia" w:hAnsiTheme="majorEastAsia" w:cs="宋体" w:hint="eastAsia"/>
                <w:color w:val="000000" w:themeColor="text1"/>
                <w:sz w:val="24"/>
                <w:szCs w:val="24"/>
              </w:rPr>
              <w:t>烧杯孔可任意</w:t>
            </w:r>
            <w:proofErr w:type="gramEnd"/>
            <w:r w:rsidRPr="00DA08F7">
              <w:rPr>
                <w:rFonts w:asciiTheme="majorEastAsia" w:eastAsiaTheme="majorEastAsia" w:hAnsiTheme="majorEastAsia" w:cs="宋体" w:hint="eastAsia"/>
                <w:color w:val="000000" w:themeColor="text1"/>
                <w:sz w:val="24"/>
                <w:szCs w:val="24"/>
              </w:rPr>
              <w:t>改变大小</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1</w:t>
            </w:r>
          </w:p>
        </w:tc>
      </w:tr>
      <w:tr w:rsidR="0005644B" w:rsidRPr="00DA08F7">
        <w:trPr>
          <w:trHeight w:val="528"/>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32</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电子天平</w:t>
            </w:r>
          </w:p>
        </w:tc>
        <w:tc>
          <w:tcPr>
            <w:tcW w:w="5920" w:type="dxa"/>
            <w:tcBorders>
              <w:top w:val="nil"/>
              <w:left w:val="nil"/>
              <w:bottom w:val="single" w:sz="4" w:space="0" w:color="auto"/>
              <w:right w:val="single" w:sz="4" w:space="0" w:color="auto"/>
            </w:tcBorders>
            <w:shd w:val="clear" w:color="auto" w:fill="auto"/>
            <w:vAlign w:val="center"/>
          </w:tcPr>
          <w:p w:rsidR="003E1136" w:rsidRPr="00DA08F7" w:rsidRDefault="00BD4462" w:rsidP="003E1136">
            <w:pPr>
              <w:pStyle w:val="af7"/>
              <w:widowControl/>
              <w:numPr>
                <w:ilvl w:val="0"/>
                <w:numId w:val="1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电源：</w:t>
            </w:r>
            <w:r w:rsidRPr="00DA08F7">
              <w:rPr>
                <w:rFonts w:asciiTheme="majorEastAsia" w:eastAsiaTheme="majorEastAsia" w:hAnsiTheme="majorEastAsia"/>
                <w:color w:val="000000" w:themeColor="text1"/>
                <w:sz w:val="24"/>
                <w:szCs w:val="24"/>
              </w:rPr>
              <w:t>220VAC</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50Hz</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全称量：≥</w:t>
            </w:r>
            <w:r w:rsidRPr="00DA08F7">
              <w:rPr>
                <w:rFonts w:asciiTheme="majorEastAsia" w:eastAsiaTheme="majorEastAsia" w:hAnsiTheme="majorEastAsia"/>
                <w:color w:val="000000" w:themeColor="text1"/>
                <w:sz w:val="24"/>
                <w:szCs w:val="24"/>
              </w:rPr>
              <w:t>220g</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lastRenderedPageBreak/>
              <w:t>可读性</w:t>
            </w:r>
            <w:r w:rsidRPr="00DA08F7">
              <w:rPr>
                <w:rFonts w:asciiTheme="majorEastAsia" w:eastAsiaTheme="majorEastAsia" w:hAnsiTheme="majorEastAsia"/>
                <w:color w:val="000000" w:themeColor="text1"/>
                <w:sz w:val="24"/>
                <w:szCs w:val="24"/>
              </w:rPr>
              <w:t>:0.0001g</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3"/>
              </w:numPr>
              <w:ind w:firstLineChars="0"/>
              <w:jc w:val="left"/>
              <w:rPr>
                <w:rFonts w:asciiTheme="majorEastAsia" w:eastAsiaTheme="majorEastAsia" w:hAnsiTheme="majorEastAsia" w:cs="宋体"/>
                <w:color w:val="000000" w:themeColor="text1"/>
                <w:sz w:val="24"/>
                <w:szCs w:val="24"/>
              </w:rPr>
            </w:pPr>
            <w:proofErr w:type="gramStart"/>
            <w:r w:rsidRPr="00DA08F7">
              <w:rPr>
                <w:rFonts w:asciiTheme="majorEastAsia" w:eastAsiaTheme="majorEastAsia" w:hAnsiTheme="majorEastAsia" w:cs="宋体" w:hint="eastAsia"/>
                <w:color w:val="000000" w:themeColor="text1"/>
                <w:sz w:val="24"/>
                <w:szCs w:val="24"/>
              </w:rPr>
              <w:t>感</w:t>
            </w:r>
            <w:proofErr w:type="gramEnd"/>
            <w:r w:rsidRPr="00DA08F7">
              <w:rPr>
                <w:rFonts w:asciiTheme="majorEastAsia" w:eastAsiaTheme="majorEastAsia" w:hAnsiTheme="majorEastAsia" w:cs="宋体" w:hint="eastAsia"/>
                <w:color w:val="000000" w:themeColor="text1"/>
                <w:sz w:val="24"/>
                <w:szCs w:val="24"/>
              </w:rPr>
              <w:t>量：</w:t>
            </w:r>
            <w:r w:rsidRPr="00DA08F7">
              <w:rPr>
                <w:rFonts w:asciiTheme="majorEastAsia" w:eastAsiaTheme="majorEastAsia" w:hAnsiTheme="majorEastAsia"/>
                <w:color w:val="000000" w:themeColor="text1"/>
                <w:sz w:val="24"/>
                <w:szCs w:val="24"/>
              </w:rPr>
              <w:t>0.1mg</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重复性：</w:t>
            </w:r>
            <w:r w:rsidRPr="00DA08F7">
              <w:rPr>
                <w:rFonts w:asciiTheme="majorEastAsia" w:eastAsiaTheme="majorEastAsia" w:hAnsiTheme="majorEastAsia"/>
                <w:color w:val="000000" w:themeColor="text1"/>
                <w:sz w:val="24"/>
                <w:szCs w:val="24"/>
              </w:rPr>
              <w:t>0.1mg</w:t>
            </w:r>
            <w:r w:rsidRPr="00DA08F7">
              <w:rPr>
                <w:rFonts w:asciiTheme="majorEastAsia" w:eastAsiaTheme="majorEastAsia" w:hAnsiTheme="majorEastAsia" w:cs="宋体" w:hint="eastAsia"/>
                <w:color w:val="000000" w:themeColor="text1"/>
                <w:sz w:val="24"/>
                <w:szCs w:val="24"/>
              </w:rPr>
              <w:t>；</w:t>
            </w:r>
          </w:p>
          <w:p w:rsidR="0005644B" w:rsidRPr="00DA08F7" w:rsidRDefault="00BD4462" w:rsidP="003E1136">
            <w:pPr>
              <w:pStyle w:val="af7"/>
              <w:widowControl/>
              <w:numPr>
                <w:ilvl w:val="0"/>
                <w:numId w:val="13"/>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稳定时间：</w:t>
            </w:r>
            <w:r w:rsidRPr="00DA08F7">
              <w:rPr>
                <w:rFonts w:asciiTheme="majorEastAsia" w:eastAsiaTheme="majorEastAsia" w:hAnsiTheme="majorEastAsia"/>
                <w:color w:val="000000" w:themeColor="text1"/>
                <w:sz w:val="24"/>
                <w:szCs w:val="24"/>
              </w:rPr>
              <w:t>&lt;4s</w:t>
            </w:r>
            <w:r w:rsidRPr="00DA08F7">
              <w:rPr>
                <w:rFonts w:asciiTheme="majorEastAsia" w:eastAsiaTheme="majorEastAsia" w:hAnsiTheme="majorEastAsia" w:cs="宋体" w:hint="eastAsia"/>
                <w:color w:val="000000" w:themeColor="text1"/>
                <w:sz w:val="24"/>
                <w:szCs w:val="24"/>
              </w:rPr>
              <w:t>；</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lastRenderedPageBreak/>
              <w:t>1</w:t>
            </w:r>
          </w:p>
        </w:tc>
      </w:tr>
      <w:tr w:rsidR="0005644B" w:rsidRPr="00DA08F7">
        <w:trPr>
          <w:trHeight w:val="1032"/>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lastRenderedPageBreak/>
              <w:t>33</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循环水式真空泵</w:t>
            </w:r>
          </w:p>
        </w:tc>
        <w:tc>
          <w:tcPr>
            <w:tcW w:w="5920" w:type="dxa"/>
            <w:tcBorders>
              <w:top w:val="nil"/>
              <w:left w:val="nil"/>
              <w:bottom w:val="single" w:sz="4" w:space="0" w:color="auto"/>
              <w:right w:val="single" w:sz="4" w:space="0" w:color="auto"/>
            </w:tcBorders>
            <w:shd w:val="clear" w:color="auto" w:fill="auto"/>
            <w:vAlign w:val="center"/>
          </w:tcPr>
          <w:p w:rsidR="003E1136" w:rsidRPr="00DA08F7" w:rsidRDefault="00BD4462" w:rsidP="003E1136">
            <w:pPr>
              <w:pStyle w:val="af7"/>
              <w:widowControl/>
              <w:numPr>
                <w:ilvl w:val="0"/>
                <w:numId w:val="1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电源：</w:t>
            </w:r>
            <w:r w:rsidRPr="00DA08F7">
              <w:rPr>
                <w:rFonts w:asciiTheme="majorEastAsia" w:eastAsiaTheme="majorEastAsia" w:hAnsiTheme="majorEastAsia"/>
                <w:color w:val="000000" w:themeColor="text1"/>
                <w:sz w:val="24"/>
                <w:szCs w:val="24"/>
              </w:rPr>
              <w:t>220VAC</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50Hz</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最大真空度：</w:t>
            </w:r>
            <w:r w:rsidRPr="00DA08F7">
              <w:rPr>
                <w:rFonts w:asciiTheme="majorEastAsia" w:eastAsiaTheme="majorEastAsia" w:hAnsiTheme="majorEastAsia"/>
                <w:color w:val="000000" w:themeColor="text1"/>
                <w:sz w:val="24"/>
                <w:szCs w:val="24"/>
              </w:rPr>
              <w:t>0.098Mpa</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单头抽气量：</w:t>
            </w:r>
            <w:r w:rsidRPr="00DA08F7">
              <w:rPr>
                <w:rFonts w:asciiTheme="majorEastAsia" w:eastAsiaTheme="majorEastAsia" w:hAnsiTheme="majorEastAsia"/>
                <w:color w:val="000000" w:themeColor="text1"/>
                <w:sz w:val="24"/>
                <w:szCs w:val="24"/>
              </w:rPr>
              <w:t>10L/min</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抽气头数量：</w:t>
            </w:r>
            <w:r w:rsidRPr="00DA08F7">
              <w:rPr>
                <w:rFonts w:asciiTheme="majorEastAsia" w:eastAsiaTheme="majorEastAsia" w:hAnsiTheme="majorEastAsia"/>
                <w:color w:val="000000" w:themeColor="text1"/>
                <w:sz w:val="24"/>
                <w:szCs w:val="24"/>
              </w:rPr>
              <w:t>2</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储水箱容积：</w:t>
            </w:r>
            <w:r w:rsidRPr="00DA08F7">
              <w:rPr>
                <w:rFonts w:asciiTheme="majorEastAsia" w:eastAsiaTheme="majorEastAsia" w:hAnsiTheme="majorEastAsia"/>
                <w:color w:val="000000" w:themeColor="text1"/>
                <w:sz w:val="24"/>
                <w:szCs w:val="24"/>
              </w:rPr>
              <w:t>15L</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循环流量：</w:t>
            </w:r>
            <w:r w:rsidRPr="00DA08F7">
              <w:rPr>
                <w:rFonts w:asciiTheme="majorEastAsia" w:eastAsiaTheme="majorEastAsia" w:hAnsiTheme="majorEastAsia"/>
                <w:color w:val="000000" w:themeColor="text1"/>
                <w:sz w:val="24"/>
                <w:szCs w:val="24"/>
              </w:rPr>
              <w:t>80L/min</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水泵扬程：</w:t>
            </w:r>
            <w:r w:rsidRPr="00DA08F7">
              <w:rPr>
                <w:rFonts w:asciiTheme="majorEastAsia" w:eastAsiaTheme="majorEastAsia" w:hAnsiTheme="majorEastAsia"/>
                <w:color w:val="000000" w:themeColor="text1"/>
                <w:sz w:val="24"/>
                <w:szCs w:val="24"/>
              </w:rPr>
              <w:t>10m</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功率：</w:t>
            </w:r>
            <w:r w:rsidRPr="00DA08F7">
              <w:rPr>
                <w:rFonts w:asciiTheme="majorEastAsia" w:eastAsiaTheme="majorEastAsia" w:hAnsiTheme="majorEastAsia"/>
                <w:color w:val="000000" w:themeColor="text1"/>
                <w:sz w:val="24"/>
                <w:szCs w:val="24"/>
              </w:rPr>
              <w:t>180W</w:t>
            </w:r>
            <w:r w:rsidRPr="00DA08F7">
              <w:rPr>
                <w:rFonts w:asciiTheme="majorEastAsia" w:eastAsiaTheme="majorEastAsia" w:hAnsiTheme="majorEastAsia" w:cs="宋体" w:hint="eastAsia"/>
                <w:color w:val="000000" w:themeColor="text1"/>
                <w:sz w:val="24"/>
                <w:szCs w:val="24"/>
              </w:rPr>
              <w:t>；</w:t>
            </w:r>
          </w:p>
          <w:p w:rsidR="0005644B" w:rsidRPr="00DA08F7" w:rsidRDefault="00BD4462" w:rsidP="003E1136">
            <w:pPr>
              <w:pStyle w:val="af7"/>
              <w:widowControl/>
              <w:numPr>
                <w:ilvl w:val="0"/>
                <w:numId w:val="14"/>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机体材质：防腐材质、耐受有机溶剂。</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1320"/>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34</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旋转蒸发仪</w:t>
            </w:r>
          </w:p>
        </w:tc>
        <w:tc>
          <w:tcPr>
            <w:tcW w:w="5920" w:type="dxa"/>
            <w:tcBorders>
              <w:top w:val="nil"/>
              <w:left w:val="nil"/>
              <w:bottom w:val="single" w:sz="4" w:space="0" w:color="auto"/>
              <w:right w:val="single" w:sz="4" w:space="0" w:color="auto"/>
            </w:tcBorders>
            <w:shd w:val="clear" w:color="auto" w:fill="auto"/>
            <w:vAlign w:val="center"/>
          </w:tcPr>
          <w:p w:rsidR="003E1136" w:rsidRPr="00DA08F7" w:rsidRDefault="00BD4462" w:rsidP="003E1136">
            <w:pPr>
              <w:pStyle w:val="af7"/>
              <w:widowControl/>
              <w:numPr>
                <w:ilvl w:val="0"/>
                <w:numId w:val="15"/>
              </w:numPr>
              <w:ind w:firstLineChars="0"/>
              <w:jc w:val="left"/>
              <w:rPr>
                <w:rFonts w:asciiTheme="majorEastAsia" w:eastAsiaTheme="majorEastAsia" w:hAnsiTheme="majorEastAsia"/>
                <w:color w:val="000000" w:themeColor="text1"/>
                <w:sz w:val="24"/>
                <w:szCs w:val="24"/>
              </w:rPr>
            </w:pPr>
            <w:r w:rsidRPr="00DA08F7">
              <w:rPr>
                <w:rFonts w:asciiTheme="majorEastAsia" w:eastAsiaTheme="majorEastAsia" w:hAnsiTheme="majorEastAsia" w:cs="宋体" w:hint="eastAsia"/>
                <w:color w:val="000000" w:themeColor="text1"/>
                <w:sz w:val="24"/>
                <w:szCs w:val="24"/>
              </w:rPr>
              <w:t>电源：</w:t>
            </w:r>
            <w:r w:rsidRPr="00DA08F7">
              <w:rPr>
                <w:rFonts w:asciiTheme="majorEastAsia" w:eastAsiaTheme="majorEastAsia" w:hAnsiTheme="majorEastAsia"/>
                <w:color w:val="000000" w:themeColor="text1"/>
                <w:sz w:val="24"/>
                <w:szCs w:val="24"/>
              </w:rPr>
              <w:t>220VAC</w:t>
            </w:r>
            <w:r w:rsidRPr="00DA08F7">
              <w:rPr>
                <w:rFonts w:asciiTheme="majorEastAsia" w:eastAsiaTheme="majorEastAsia" w:hAnsiTheme="majorEastAsia" w:cs="宋体" w:hint="eastAsia"/>
                <w:color w:val="000000" w:themeColor="text1"/>
                <w:sz w:val="24"/>
                <w:szCs w:val="24"/>
              </w:rPr>
              <w:t>；</w:t>
            </w:r>
            <w:r w:rsidRPr="00DA08F7">
              <w:rPr>
                <w:rFonts w:asciiTheme="majorEastAsia" w:eastAsiaTheme="majorEastAsia" w:hAnsiTheme="majorEastAsia"/>
                <w:color w:val="000000" w:themeColor="text1"/>
                <w:sz w:val="24"/>
                <w:szCs w:val="24"/>
              </w:rPr>
              <w:t>50Hz;</w:t>
            </w:r>
          </w:p>
          <w:p w:rsidR="003E1136" w:rsidRPr="00DA08F7" w:rsidRDefault="00BD4462" w:rsidP="003E1136">
            <w:pPr>
              <w:pStyle w:val="af7"/>
              <w:widowControl/>
              <w:numPr>
                <w:ilvl w:val="0"/>
                <w:numId w:val="1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旋转功率：</w:t>
            </w:r>
            <w:r w:rsidRPr="00DA08F7">
              <w:rPr>
                <w:rFonts w:asciiTheme="majorEastAsia" w:eastAsiaTheme="majorEastAsia" w:hAnsiTheme="majorEastAsia"/>
                <w:color w:val="000000" w:themeColor="text1"/>
                <w:sz w:val="24"/>
                <w:szCs w:val="24"/>
              </w:rPr>
              <w:t>30W</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旋转速度：</w:t>
            </w:r>
            <w:r w:rsidRPr="00DA08F7">
              <w:rPr>
                <w:rFonts w:asciiTheme="majorEastAsia" w:eastAsiaTheme="majorEastAsia" w:hAnsiTheme="majorEastAsia"/>
                <w:color w:val="000000" w:themeColor="text1"/>
                <w:sz w:val="24"/>
                <w:szCs w:val="24"/>
              </w:rPr>
              <w:t>0-120rpm</w:t>
            </w:r>
            <w:r w:rsidRPr="00DA08F7">
              <w:rPr>
                <w:rFonts w:asciiTheme="majorEastAsia" w:eastAsiaTheme="majorEastAsia" w:hAnsiTheme="majorEastAsia" w:cs="宋体" w:hint="eastAsia"/>
                <w:color w:val="000000" w:themeColor="text1"/>
                <w:sz w:val="24"/>
                <w:szCs w:val="24"/>
              </w:rPr>
              <w:t>，数显；</w:t>
            </w:r>
          </w:p>
          <w:p w:rsidR="003E1136" w:rsidRPr="00DA08F7" w:rsidRDefault="00BD4462" w:rsidP="003E1136">
            <w:pPr>
              <w:pStyle w:val="af7"/>
              <w:widowControl/>
              <w:numPr>
                <w:ilvl w:val="0"/>
                <w:numId w:val="1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升降行程：</w:t>
            </w:r>
            <w:r w:rsidRPr="00DA08F7">
              <w:rPr>
                <w:rFonts w:asciiTheme="majorEastAsia" w:eastAsiaTheme="majorEastAsia" w:hAnsiTheme="majorEastAsia"/>
                <w:color w:val="000000" w:themeColor="text1"/>
                <w:sz w:val="24"/>
                <w:szCs w:val="24"/>
              </w:rPr>
              <w:t>120mm</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调速方式：电子无级调速；</w:t>
            </w:r>
          </w:p>
          <w:p w:rsidR="003E1136" w:rsidRPr="00DA08F7" w:rsidRDefault="00BD4462" w:rsidP="003E1136">
            <w:pPr>
              <w:pStyle w:val="af7"/>
              <w:widowControl/>
              <w:numPr>
                <w:ilvl w:val="0"/>
                <w:numId w:val="1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温度：室温</w:t>
            </w:r>
            <w:r w:rsidRPr="00DA08F7">
              <w:rPr>
                <w:rFonts w:asciiTheme="majorEastAsia" w:eastAsiaTheme="majorEastAsia" w:hAnsiTheme="majorEastAsia"/>
                <w:color w:val="000000" w:themeColor="text1"/>
                <w:sz w:val="24"/>
                <w:szCs w:val="24"/>
              </w:rPr>
              <w:t>-99</w:t>
            </w:r>
            <w:r w:rsidRPr="00DA08F7">
              <w:rPr>
                <w:rFonts w:asciiTheme="majorEastAsia" w:eastAsiaTheme="majorEastAsia" w:hAnsiTheme="majorEastAsia" w:cs="宋体" w:hint="eastAsia"/>
                <w:color w:val="000000" w:themeColor="text1"/>
                <w:sz w:val="24"/>
                <w:szCs w:val="24"/>
              </w:rPr>
              <w:t>℃，数显；控温精度：</w:t>
            </w:r>
            <w:r w:rsidRPr="00DA08F7">
              <w:rPr>
                <w:rFonts w:asciiTheme="majorEastAsia" w:eastAsiaTheme="majorEastAsia" w:hAnsiTheme="majorEastAsia"/>
                <w:color w:val="000000" w:themeColor="text1"/>
                <w:sz w:val="24"/>
                <w:szCs w:val="24"/>
              </w:rPr>
              <w:t>±1</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加热功率：</w:t>
            </w:r>
            <w:r w:rsidRPr="00DA08F7">
              <w:rPr>
                <w:rFonts w:asciiTheme="majorEastAsia" w:eastAsiaTheme="majorEastAsia" w:hAnsiTheme="majorEastAsia"/>
                <w:color w:val="000000" w:themeColor="text1"/>
                <w:sz w:val="24"/>
                <w:szCs w:val="24"/>
              </w:rPr>
              <w:t>1.5KW</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真空度：</w:t>
            </w:r>
            <w:r w:rsidRPr="00DA08F7">
              <w:rPr>
                <w:rFonts w:asciiTheme="majorEastAsia" w:eastAsiaTheme="majorEastAsia" w:hAnsiTheme="majorEastAsia"/>
                <w:color w:val="000000" w:themeColor="text1"/>
                <w:sz w:val="24"/>
                <w:szCs w:val="24"/>
              </w:rPr>
              <w:t>0.098Mpa</w:t>
            </w:r>
            <w:r w:rsidRPr="00DA08F7">
              <w:rPr>
                <w:rFonts w:asciiTheme="majorEastAsia" w:eastAsiaTheme="majorEastAsia" w:hAnsiTheme="majorEastAsia" w:cs="宋体" w:hint="eastAsia"/>
                <w:color w:val="000000" w:themeColor="text1"/>
                <w:sz w:val="24"/>
                <w:szCs w:val="24"/>
              </w:rPr>
              <w:t>；</w:t>
            </w:r>
          </w:p>
          <w:p w:rsidR="003E1136" w:rsidRPr="00DA08F7" w:rsidRDefault="00BD4462" w:rsidP="003E1136">
            <w:pPr>
              <w:pStyle w:val="af7"/>
              <w:widowControl/>
              <w:numPr>
                <w:ilvl w:val="0"/>
                <w:numId w:val="1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冷却器：立式冷凝器</w:t>
            </w:r>
            <w:r w:rsidRPr="00DA08F7">
              <w:rPr>
                <w:rFonts w:asciiTheme="majorEastAsia" w:eastAsiaTheme="majorEastAsia" w:hAnsiTheme="majorEastAsia"/>
                <w:color w:val="000000" w:themeColor="text1"/>
                <w:sz w:val="24"/>
                <w:szCs w:val="24"/>
              </w:rPr>
              <w:t>85*460mm 29#</w:t>
            </w:r>
            <w:r w:rsidRPr="00DA08F7">
              <w:rPr>
                <w:rFonts w:asciiTheme="majorEastAsia" w:eastAsiaTheme="majorEastAsia" w:hAnsiTheme="majorEastAsia" w:cs="宋体" w:hint="eastAsia"/>
                <w:color w:val="000000" w:themeColor="text1"/>
                <w:sz w:val="24"/>
                <w:szCs w:val="24"/>
              </w:rPr>
              <w:t>标口；</w:t>
            </w:r>
          </w:p>
          <w:p w:rsidR="003E1136" w:rsidRPr="00DA08F7" w:rsidRDefault="00BD4462" w:rsidP="003E1136">
            <w:pPr>
              <w:pStyle w:val="af7"/>
              <w:widowControl/>
              <w:numPr>
                <w:ilvl w:val="0"/>
                <w:numId w:val="1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蒸发瓶容积：</w:t>
            </w:r>
            <w:r w:rsidRPr="00DA08F7">
              <w:rPr>
                <w:rFonts w:asciiTheme="majorEastAsia" w:eastAsiaTheme="majorEastAsia" w:hAnsiTheme="majorEastAsia"/>
                <w:color w:val="000000" w:themeColor="text1"/>
                <w:sz w:val="24"/>
                <w:szCs w:val="24"/>
              </w:rPr>
              <w:t>1L 24#</w:t>
            </w:r>
            <w:r w:rsidRPr="00DA08F7">
              <w:rPr>
                <w:rFonts w:asciiTheme="majorEastAsia" w:eastAsiaTheme="majorEastAsia" w:hAnsiTheme="majorEastAsia" w:cs="宋体" w:hint="eastAsia"/>
                <w:color w:val="000000" w:themeColor="text1"/>
                <w:sz w:val="24"/>
                <w:szCs w:val="24"/>
              </w:rPr>
              <w:t>标口；</w:t>
            </w:r>
          </w:p>
          <w:p w:rsidR="003E1136" w:rsidRPr="00DA08F7" w:rsidRDefault="00BD4462" w:rsidP="003E1136">
            <w:pPr>
              <w:pStyle w:val="af7"/>
              <w:widowControl/>
              <w:numPr>
                <w:ilvl w:val="0"/>
                <w:numId w:val="1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收集瓶容积：</w:t>
            </w:r>
            <w:r w:rsidRPr="00DA08F7">
              <w:rPr>
                <w:rFonts w:asciiTheme="majorEastAsia" w:eastAsiaTheme="majorEastAsia" w:hAnsiTheme="majorEastAsia"/>
                <w:color w:val="000000" w:themeColor="text1"/>
                <w:sz w:val="24"/>
                <w:szCs w:val="24"/>
              </w:rPr>
              <w:t>1L 24#</w:t>
            </w:r>
            <w:r w:rsidRPr="00DA08F7">
              <w:rPr>
                <w:rFonts w:asciiTheme="majorEastAsia" w:eastAsiaTheme="majorEastAsia" w:hAnsiTheme="majorEastAsia" w:cs="宋体" w:hint="eastAsia"/>
                <w:color w:val="000000" w:themeColor="text1"/>
                <w:sz w:val="24"/>
                <w:szCs w:val="24"/>
              </w:rPr>
              <w:t>标口；</w:t>
            </w:r>
          </w:p>
          <w:p w:rsidR="0005644B" w:rsidRPr="00DA08F7" w:rsidRDefault="00BD4462" w:rsidP="003E1136">
            <w:pPr>
              <w:pStyle w:val="af7"/>
              <w:widowControl/>
              <w:numPr>
                <w:ilvl w:val="0"/>
                <w:numId w:val="15"/>
              </w:numPr>
              <w:ind w:firstLineChars="0"/>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加热锅：不锈钢；</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r w:rsidR="0005644B" w:rsidRPr="00DA08F7">
        <w:trPr>
          <w:trHeight w:val="264"/>
        </w:trPr>
        <w:tc>
          <w:tcPr>
            <w:tcW w:w="520" w:type="dxa"/>
            <w:tcBorders>
              <w:top w:val="nil"/>
              <w:left w:val="single" w:sz="4" w:space="0" w:color="auto"/>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35</w:t>
            </w:r>
          </w:p>
        </w:tc>
        <w:tc>
          <w:tcPr>
            <w:tcW w:w="14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电热水器</w:t>
            </w:r>
          </w:p>
        </w:tc>
        <w:tc>
          <w:tcPr>
            <w:tcW w:w="592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left"/>
              <w:rPr>
                <w:rFonts w:asciiTheme="majorEastAsia" w:eastAsiaTheme="majorEastAsia" w:hAnsiTheme="majorEastAsia" w:cs="宋体"/>
                <w:color w:val="000000" w:themeColor="text1"/>
                <w:sz w:val="24"/>
                <w:szCs w:val="24"/>
              </w:rPr>
            </w:pPr>
            <w:r w:rsidRPr="00DA08F7">
              <w:rPr>
                <w:rFonts w:asciiTheme="majorEastAsia" w:eastAsiaTheme="majorEastAsia" w:hAnsiTheme="majorEastAsia" w:cs="宋体" w:hint="eastAsia"/>
                <w:color w:val="000000" w:themeColor="text1"/>
                <w:sz w:val="24"/>
                <w:szCs w:val="24"/>
              </w:rPr>
              <w:t>容量：</w:t>
            </w:r>
            <w:r w:rsidRPr="00DA08F7">
              <w:rPr>
                <w:rFonts w:asciiTheme="majorEastAsia" w:eastAsiaTheme="majorEastAsia" w:hAnsiTheme="majorEastAsia"/>
                <w:color w:val="000000" w:themeColor="text1"/>
                <w:sz w:val="24"/>
                <w:szCs w:val="24"/>
              </w:rPr>
              <w:t>60L</w:t>
            </w:r>
            <w:r w:rsidRPr="00DA08F7">
              <w:rPr>
                <w:rFonts w:asciiTheme="majorEastAsia" w:eastAsiaTheme="majorEastAsia" w:hAnsiTheme="majorEastAsia" w:cs="宋体" w:hint="eastAsia"/>
                <w:color w:val="000000" w:themeColor="text1"/>
                <w:sz w:val="24"/>
                <w:szCs w:val="24"/>
              </w:rPr>
              <w:t>；防漏电，温度可调</w:t>
            </w:r>
          </w:p>
        </w:tc>
        <w:tc>
          <w:tcPr>
            <w:tcW w:w="1000" w:type="dxa"/>
            <w:tcBorders>
              <w:top w:val="nil"/>
              <w:left w:val="nil"/>
              <w:bottom w:val="single" w:sz="4" w:space="0" w:color="auto"/>
              <w:right w:val="single" w:sz="4" w:space="0" w:color="auto"/>
            </w:tcBorders>
            <w:shd w:val="clear" w:color="auto" w:fill="auto"/>
            <w:vAlign w:val="center"/>
          </w:tcPr>
          <w:p w:rsidR="0005644B" w:rsidRPr="00DA08F7" w:rsidRDefault="00BD4462">
            <w:pPr>
              <w:widowControl/>
              <w:jc w:val="center"/>
              <w:rPr>
                <w:rFonts w:asciiTheme="majorEastAsia" w:eastAsiaTheme="majorEastAsia" w:hAnsiTheme="majorEastAsia"/>
                <w:color w:val="000000" w:themeColor="text1"/>
                <w:sz w:val="24"/>
                <w:szCs w:val="24"/>
              </w:rPr>
            </w:pPr>
            <w:r w:rsidRPr="00DA08F7">
              <w:rPr>
                <w:rFonts w:asciiTheme="majorEastAsia" w:eastAsiaTheme="majorEastAsia" w:hAnsiTheme="majorEastAsia"/>
                <w:color w:val="000000" w:themeColor="text1"/>
                <w:sz w:val="24"/>
                <w:szCs w:val="24"/>
              </w:rPr>
              <w:t>1</w:t>
            </w:r>
          </w:p>
        </w:tc>
      </w:tr>
    </w:tbl>
    <w:p w:rsidR="0005644B" w:rsidRPr="00DA08F7" w:rsidRDefault="0005644B">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3E1136" w:rsidRPr="00DA08F7" w:rsidRDefault="003E1136">
      <w:pPr>
        <w:spacing w:line="520" w:lineRule="exact"/>
        <w:rPr>
          <w:rFonts w:hAnsi="宋体"/>
          <w:color w:val="000000" w:themeColor="text1"/>
          <w:sz w:val="24"/>
        </w:rPr>
      </w:pPr>
    </w:p>
    <w:p w:rsidR="0005644B" w:rsidRPr="00DA08F7" w:rsidRDefault="00BD4462">
      <w:pPr>
        <w:pStyle w:val="1"/>
        <w:rPr>
          <w:color w:val="000000" w:themeColor="text1"/>
        </w:rPr>
      </w:pPr>
      <w:bookmarkStart w:id="134" w:name="_Toc417904432"/>
      <w:r w:rsidRPr="00DA08F7">
        <w:rPr>
          <w:rFonts w:hint="eastAsia"/>
          <w:color w:val="000000" w:themeColor="text1"/>
        </w:rPr>
        <w:t>第七章评标办法</w:t>
      </w:r>
      <w:bookmarkStart w:id="135" w:name="_Hlt101846155"/>
      <w:bookmarkStart w:id="136" w:name="_Toc183582280"/>
      <w:bookmarkStart w:id="137" w:name="_Toc183682415"/>
      <w:bookmarkStart w:id="138" w:name="_Toc217446097"/>
      <w:bookmarkStart w:id="139" w:name="_Toc208849007"/>
      <w:bookmarkEnd w:id="134"/>
      <w:bookmarkEnd w:id="135"/>
    </w:p>
    <w:p w:rsidR="0005644B" w:rsidRPr="00DA08F7" w:rsidRDefault="00BD4462">
      <w:pPr>
        <w:pStyle w:val="2"/>
        <w:spacing w:line="400" w:lineRule="exact"/>
        <w:ind w:firstLineChars="200" w:firstLine="482"/>
        <w:rPr>
          <w:rFonts w:ascii="黑体" w:hAnsi="黑体"/>
          <w:color w:val="000000" w:themeColor="text1"/>
          <w:sz w:val="24"/>
          <w:szCs w:val="24"/>
        </w:rPr>
      </w:pPr>
      <w:r w:rsidRPr="00DA08F7">
        <w:rPr>
          <w:rFonts w:ascii="黑体" w:hAnsi="黑体" w:hint="eastAsia"/>
          <w:color w:val="000000" w:themeColor="text1"/>
          <w:sz w:val="24"/>
          <w:szCs w:val="24"/>
        </w:rPr>
        <w:t>1、总则</w:t>
      </w:r>
      <w:bookmarkEnd w:id="136"/>
      <w:bookmarkEnd w:id="137"/>
      <w:bookmarkEnd w:id="138"/>
      <w:bookmarkEnd w:id="139"/>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1.1 参照《中华人民共和国政府采购法》、《中华人民共和国政府采购法实施条例》和《政府采购货物和服务招标投标管理办法》（财政部第18号令）等法律规章，结合采购项目特点制定本评标办法。</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1.2 评标工作由采购代理机构负责组织，具体评标事务由采购代理机构依法组建的评标委员会负责。评标委员会由采购人代表和有关技术、经济等方面的专家组成。</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1.3 评标工作应遵循公平、公正、科学及择优的原则，并以相同的评标程序和标准对待所有的投标人。</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1.4 评标委员会按照招标文件规定的评标方法和标准进行评标，并独立履行下列职责：</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（1）审查投标文件是否符合招标文件要求，并</w:t>
      </w:r>
      <w:proofErr w:type="gramStart"/>
      <w:r w:rsidRPr="00DA08F7">
        <w:rPr>
          <w:rFonts w:hAnsi="宋体" w:hint="eastAsia"/>
          <w:color w:val="000000" w:themeColor="text1"/>
          <w:sz w:val="24"/>
        </w:rPr>
        <w:t>作出</w:t>
      </w:r>
      <w:proofErr w:type="gramEnd"/>
      <w:r w:rsidRPr="00DA08F7">
        <w:rPr>
          <w:rFonts w:hAnsi="宋体" w:hint="eastAsia"/>
          <w:color w:val="000000" w:themeColor="text1"/>
          <w:sz w:val="24"/>
        </w:rPr>
        <w:t>评价；</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（2）要求投标供应商对投标文件有关事项</w:t>
      </w:r>
      <w:proofErr w:type="gramStart"/>
      <w:r w:rsidRPr="00DA08F7">
        <w:rPr>
          <w:rFonts w:hAnsi="宋体" w:hint="eastAsia"/>
          <w:color w:val="000000" w:themeColor="text1"/>
          <w:sz w:val="24"/>
        </w:rPr>
        <w:t>作出</w:t>
      </w:r>
      <w:proofErr w:type="gramEnd"/>
      <w:r w:rsidRPr="00DA08F7">
        <w:rPr>
          <w:rFonts w:hAnsi="宋体" w:hint="eastAsia"/>
          <w:color w:val="000000" w:themeColor="text1"/>
          <w:sz w:val="24"/>
        </w:rPr>
        <w:t>解释或者澄清；</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（3）推荐中标候选供应商名单，或者受采购人委托按照事先确定的办法直接确定中标供应商；</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（4）向招标采购单位或者有关部门报告非法干预评标工作的行为。</w:t>
      </w:r>
      <w:bookmarkStart w:id="140" w:name="_Toc217446098"/>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1.5 评标过程严格保密。投标人对评委会的评标过程或合同授予决定施加影响的任何行为都可能导致其投标被拒绝。</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1.6评委会决定投标文件的响应性依据投标文件本身的内容，而不寻求外部的证据。</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1.7评委会发现招标文件表述不明确或需要说明的事项，可提请招标采购单位书面解释说明。发现招标文件违反有关法律、法规和规章的，可以拒绝评标，并向招标采购单位书面说明情况。</w:t>
      </w:r>
    </w:p>
    <w:p w:rsidR="0005644B" w:rsidRPr="00DA08F7" w:rsidRDefault="00BD4462">
      <w:pPr>
        <w:pStyle w:val="2"/>
        <w:spacing w:line="400" w:lineRule="exact"/>
        <w:ind w:firstLineChars="200" w:firstLine="482"/>
        <w:rPr>
          <w:rFonts w:ascii="黑体" w:hAnsi="黑体"/>
          <w:color w:val="000000" w:themeColor="text1"/>
          <w:sz w:val="24"/>
          <w:szCs w:val="24"/>
        </w:rPr>
      </w:pPr>
      <w:r w:rsidRPr="00DA08F7">
        <w:rPr>
          <w:rFonts w:ascii="黑体" w:hAnsi="黑体" w:hint="eastAsia"/>
          <w:color w:val="000000" w:themeColor="text1"/>
          <w:sz w:val="24"/>
          <w:szCs w:val="24"/>
        </w:rPr>
        <w:t>2、评标方法</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2.1本项目评标方法为：综合评分法。</w:t>
      </w:r>
    </w:p>
    <w:p w:rsidR="0005644B" w:rsidRPr="00DA08F7" w:rsidRDefault="00BD4462">
      <w:pPr>
        <w:pStyle w:val="2"/>
        <w:spacing w:line="400" w:lineRule="exact"/>
        <w:ind w:firstLineChars="200" w:firstLine="482"/>
        <w:rPr>
          <w:rFonts w:ascii="黑体" w:hAnsi="黑体"/>
          <w:color w:val="000000" w:themeColor="text1"/>
          <w:sz w:val="24"/>
          <w:szCs w:val="24"/>
        </w:rPr>
      </w:pPr>
      <w:r w:rsidRPr="00DA08F7">
        <w:rPr>
          <w:rFonts w:ascii="黑体" w:hAnsi="黑体" w:hint="eastAsia"/>
          <w:color w:val="000000" w:themeColor="text1"/>
          <w:sz w:val="24"/>
          <w:szCs w:val="24"/>
        </w:rPr>
        <w:lastRenderedPageBreak/>
        <w:t>3、评标程序</w:t>
      </w:r>
      <w:bookmarkEnd w:id="140"/>
    </w:p>
    <w:p w:rsidR="0005644B" w:rsidRPr="00DA08F7" w:rsidRDefault="00BD4462">
      <w:pPr>
        <w:tabs>
          <w:tab w:val="left" w:pos="720"/>
        </w:tabs>
        <w:spacing w:line="400" w:lineRule="exact"/>
        <w:ind w:firstLineChars="200" w:firstLine="480"/>
        <w:rPr>
          <w:rFonts w:hAnsi="宋体"/>
          <w:color w:val="000000" w:themeColor="text1"/>
          <w:sz w:val="24"/>
        </w:rPr>
      </w:pPr>
      <w:bookmarkStart w:id="141" w:name="_Toc217446099"/>
      <w:r w:rsidRPr="00DA08F7">
        <w:rPr>
          <w:rFonts w:hAnsi="宋体" w:hint="eastAsia"/>
          <w:color w:val="000000" w:themeColor="text1"/>
          <w:sz w:val="24"/>
        </w:rPr>
        <w:t>3.1投标文件初审。初审分为资格性检查和符合性检查。</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3.1.1资格性检查。依据法律法规和招标文件的规定，对投标文件中的资格证明、投标保证金等进行审查，以确定投标供应商是否具备投标资格。投标人投标文件属于下列情况之一的，在资格性检查时按照无效投标处理：</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w:t>
      </w:r>
      <w:r w:rsidRPr="00DA08F7">
        <w:rPr>
          <w:rFonts w:hAnsi="宋体"/>
          <w:color w:val="000000" w:themeColor="text1"/>
          <w:sz w:val="24"/>
        </w:rPr>
        <w:t>1</w:t>
      </w:r>
      <w:r w:rsidRPr="00DA08F7">
        <w:rPr>
          <w:rFonts w:hAnsi="宋体" w:hint="eastAsia"/>
          <w:color w:val="000000" w:themeColor="text1"/>
          <w:sz w:val="24"/>
        </w:rPr>
        <w:t>）未按照招标文件规定交纳投标保证金的；</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（2）不具备招标文件第四、五章中规定的要求的；</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（3）未按照招标文件规定的格式要求编制，且影响投标文件的资格性的；</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（4）招标文件规定的其他无效投标情形；</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3.1.2符合性检查。依据招标文件的规定，从投标文件的有效性、完整性和对招标文件的响应程度进行审查，以确定是否对招标文件的实质性要求</w:t>
      </w:r>
      <w:proofErr w:type="gramStart"/>
      <w:r w:rsidRPr="00DA08F7">
        <w:rPr>
          <w:rFonts w:hAnsi="宋体" w:hint="eastAsia"/>
          <w:color w:val="000000" w:themeColor="text1"/>
          <w:sz w:val="24"/>
        </w:rPr>
        <w:t>作出</w:t>
      </w:r>
      <w:proofErr w:type="gramEnd"/>
      <w:r w:rsidRPr="00DA08F7">
        <w:rPr>
          <w:rFonts w:hAnsi="宋体" w:hint="eastAsia"/>
          <w:color w:val="000000" w:themeColor="text1"/>
          <w:sz w:val="24"/>
        </w:rPr>
        <w:t>响应。投标人投标文件属于下列情况之一的，在符合性检查时按照无效投标处理：</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（1）投标报价不符合招标文件规定的价格标的；</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（2）投标文件正副本数量不符合招标文件规定；</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（3）没有完全满足招标文件第六章商务要求的；</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（4）投标文件的语言、计量单位、报价货币、知识产权、投标有效期等不符合招标文件规定；</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（5）投标文件签署、密封、盖章不符合招标文件规定且影响整个投标文件有效性和采购活动公平竞争的；</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（6）技术应答内容完全或者绝大部分复制招标文件规定要求，且无相关证明材料；</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（7）未载明或者载明的招标项目履约时间、方式、数量及其他政府采购合同实质性内容与招标文件要求不一致，且招标采购单位无法接受的；</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（8）评标委员认为投标人投标报价明显低于成本价，在评标委员会发出质询函后投标人未能提供合理的成本分析和价格构成的或对质函询的解释未被评标委员会采信的。</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（9）附有采购人不能接受的条件或者不符合招标文件规定的其他实质性要求。</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评标委员会对投标文件</w:t>
      </w:r>
      <w:r w:rsidRPr="00DA08F7">
        <w:rPr>
          <w:rFonts w:hAnsi="宋体"/>
          <w:color w:val="000000" w:themeColor="text1"/>
          <w:sz w:val="24"/>
        </w:rPr>
        <w:t>密封、签署、盖章</w:t>
      </w:r>
      <w:r w:rsidRPr="00DA08F7">
        <w:rPr>
          <w:rFonts w:hAnsi="宋体" w:hint="eastAsia"/>
          <w:color w:val="000000" w:themeColor="text1"/>
          <w:sz w:val="24"/>
        </w:rPr>
        <w:t>等进行审查过程中，有下列情形的，评标委员会应当评定为不影响整个投标文件有效性和采购活动公平竞争，并通过投标文件的符合性审查，但应在投标文件规范性方面根据情况进行扣分：</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（1）投标文件（包括单独递交的开标一览表）密封时未加盖、少加盖公章或者密封章，但是密封完好、完整标明了投标人名称且得到投标人（法定代表人/单位负责人或者授权代理人）现场认可的；</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lastRenderedPageBreak/>
        <w:t>（2）投标文件（包括单独递交的开标一览表）正副本数量齐全、密封完好，只是未按照招标文件要求进行分装</w:t>
      </w:r>
      <w:proofErr w:type="gramStart"/>
      <w:r w:rsidRPr="00DA08F7">
        <w:rPr>
          <w:rFonts w:hAnsi="宋体" w:hint="eastAsia"/>
          <w:color w:val="000000" w:themeColor="text1"/>
          <w:sz w:val="24"/>
        </w:rPr>
        <w:t>或者统装的</w:t>
      </w:r>
      <w:proofErr w:type="gramEnd"/>
      <w:r w:rsidRPr="00DA08F7">
        <w:rPr>
          <w:rFonts w:hAnsi="宋体" w:hint="eastAsia"/>
          <w:color w:val="000000" w:themeColor="text1"/>
          <w:sz w:val="24"/>
        </w:rPr>
        <w:t>；</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投标文件（包括单独递交的开标一览表）存在个别地方（总数不能超过2个且占应签字地方的比例不能超过20%）没有法定代表人/单位负责人签字，但有法定代表人/单位负责人的私人印章或者有效授权代理人签字的；</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（4）投标文件（包括单独递交的开标一览表）除招标文件明确要求加盖单位(法人)公章的以外，其他地方以相关专用章加盖的；</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（5）以骑缝章的形式代替投标文件内容逐页盖章的（但是骑缝章模糊不清，印章名称无法辨认的除外）。</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3.1.3在投标文件初审过程中，如果出现评标委员会成员意见不一致的情况，按照少数服从多数的原则确定，但不得违背政府采购基本原则和招标文件规定。</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3.2澄清有关问题。对投标文件中含义不明确、同类问题表述不一致或者有明显文字和计算错误的内容，评标委员会可以书面形式（应当由评标委员会专家签字）要求投标人</w:t>
      </w:r>
      <w:proofErr w:type="gramStart"/>
      <w:r w:rsidRPr="00DA08F7">
        <w:rPr>
          <w:rFonts w:hAnsi="宋体" w:hint="eastAsia"/>
          <w:color w:val="000000" w:themeColor="text1"/>
          <w:sz w:val="24"/>
        </w:rPr>
        <w:t>作出</w:t>
      </w:r>
      <w:proofErr w:type="gramEnd"/>
      <w:r w:rsidRPr="00DA08F7">
        <w:rPr>
          <w:rFonts w:hAnsi="宋体" w:hint="eastAsia"/>
          <w:color w:val="000000" w:themeColor="text1"/>
          <w:sz w:val="24"/>
        </w:rPr>
        <w:t>必要的澄清、说明或者纠正。投标人的澄清、说明或者补正应当采用书面形式，由其授权的代表签字，并不得超出投标文件的范围或者改变投标文件的实质性内容。</w:t>
      </w:r>
      <w:bookmarkStart w:id="142" w:name="_Toc217446104"/>
      <w:bookmarkStart w:id="143" w:name="_Toc183682422"/>
      <w:bookmarkStart w:id="144" w:name="_Toc183582287"/>
    </w:p>
    <w:bookmarkEnd w:id="142"/>
    <w:bookmarkEnd w:id="143"/>
    <w:bookmarkEnd w:id="144"/>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3.3比较与评价。按招标文件中规定的评标方法和标准，对资格性检查和符合性检查合格的投标文件进行商务和技术评估，综合比较与评价。</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3.4推荐中标候选供应商名单。中标候选供应商数量应当根据采购需要确定，但必须按顺序排列中标候选供应商。</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3.4.1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3.4.2采用综合评分法的（</w:t>
      </w:r>
      <w:r w:rsidRPr="00DA08F7">
        <w:rPr>
          <w:rFonts w:hAnsi="宋体" w:hint="eastAsia"/>
          <w:b/>
          <w:color w:val="000000" w:themeColor="text1"/>
          <w:sz w:val="24"/>
        </w:rPr>
        <w:t>本项目适用</w:t>
      </w:r>
      <w:r w:rsidRPr="00DA08F7">
        <w:rPr>
          <w:rFonts w:hAnsi="宋体" w:hint="eastAsia"/>
          <w:color w:val="000000" w:themeColor="text1"/>
          <w:sz w:val="24"/>
        </w:rPr>
        <w:t>），按评审后得分由高到低顺序排列。得分相同的，按投标报价由低到高顺序排列。得分且投标报价相同的，按技术指标优劣顺序排列。</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3.5编写评标报告。评标报告是评标委员会根据全体评标成员签字的原始评标记录和评标结果编写的报告，其主要内容包括：</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（1）招标公告刊登的媒体名称、开标日期和地点；</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（2）购买招标文件的投标人名单和评标委员会成员名单；</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（3）评标方法和标准；</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lastRenderedPageBreak/>
        <w:t>（4）开标记录和评标情况及说明，包括投标无效投标人名单及原因；</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（5）评标结果和中标候选供应商排序表；</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（6）评标委员会的授标建议。</w:t>
      </w:r>
    </w:p>
    <w:p w:rsidR="0005644B" w:rsidRPr="00DA08F7" w:rsidRDefault="00BD4462">
      <w:pPr>
        <w:pStyle w:val="2"/>
        <w:spacing w:line="400" w:lineRule="exact"/>
        <w:ind w:firstLineChars="200" w:firstLine="482"/>
        <w:rPr>
          <w:rFonts w:ascii="黑体" w:hAnsi="黑体"/>
          <w:color w:val="000000" w:themeColor="text1"/>
          <w:sz w:val="24"/>
          <w:szCs w:val="24"/>
        </w:rPr>
      </w:pPr>
      <w:bookmarkStart w:id="145" w:name="_Toc217446103"/>
      <w:r w:rsidRPr="00DA08F7">
        <w:rPr>
          <w:rFonts w:ascii="黑体" w:hAnsi="黑体" w:hint="eastAsia"/>
          <w:color w:val="000000" w:themeColor="text1"/>
          <w:sz w:val="24"/>
          <w:szCs w:val="24"/>
        </w:rPr>
        <w:t>4、评标细则及标准</w:t>
      </w:r>
      <w:bookmarkEnd w:id="145"/>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4.1 评委会只对通过初审的投标文件，根据招标文件的要求采用相同的评标程序、评分办法及标准进行评价和比较。</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4.2 本次综合评分的因素是：价格、技术、业绩、服务、对招标文件的响应程度和节能、环境标志产品及投标文件规范性等。</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4.3 除价格因素外，评委会成员应依据投标文件规定的评分标准和方法独立对其他因素进行比较打分。</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4.4 在评标过程中，投标文件有下列情况之一，评标委员会成员应当按照招标文件规定的非实质性偏离进行扣分：</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（2）投标文件未按招标文件要求进行装订或未编制目录、页码；</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（3）认定的与招标文件第六章规定的技术、商务和其他规定要求不符的非实质性偏离。</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（4）认定的其他非实质性偏离。</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4.5综合评分明细表</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4.5.1综合评分明细表的制定以科学合理、降低评标委员会自由裁量权为原则。</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4.5.2综合评分明细表</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4.5.2.1本项目综合评分按以下政府采购政策执行：</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（1）根据《政府采购促进中小企业发展暂行办法》（财库[2011]181号）的规定，对小型和微型企业产品的价格给予6%的价格扣除，用扣除后的价格参与评审。（提供中小企业声明函证明）</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2）根据《关于政府采购支持监狱企业发展有关问题的通知》（财库[2014]68号）的规定，监狱企业视同小型、微型企业，按扣除后的价格参与评审。（提供由省级以上监狱管理局、戒毒管理局（含新疆生产建设兵团）出具的属于监狱企业的证明文件）</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（3）根据《国务院办公厅关于进一步加强政府采购管理工作的意见》（国</w:t>
      </w:r>
      <w:r w:rsidRPr="00DA08F7">
        <w:rPr>
          <w:rFonts w:hAnsi="宋体" w:hint="eastAsia"/>
          <w:color w:val="000000" w:themeColor="text1"/>
          <w:sz w:val="24"/>
        </w:rPr>
        <w:lastRenderedPageBreak/>
        <w:t>办发[2009]35号）的规定以及中国政府采购网公布的最新一期节能清单、环保清单要求，采购标的物若属于政府强制采购的产品，未提供清单内的产品投标的，将视为无效投标；采购标的物若属于政府优先采购的产品，将对提供清单内的产品投标的，给予加分，具体得分详见评分表。（不涉及节能、环保清单内的项目不适用本项）</w:t>
      </w:r>
    </w:p>
    <w:p w:rsidR="0005644B" w:rsidRPr="00DA08F7" w:rsidRDefault="00BD4462">
      <w:pPr>
        <w:tabs>
          <w:tab w:val="left" w:pos="720"/>
        </w:tabs>
        <w:spacing w:line="400" w:lineRule="exact"/>
        <w:ind w:firstLineChars="200" w:firstLine="480"/>
        <w:rPr>
          <w:rFonts w:hAnsi="宋体"/>
          <w:color w:val="000000" w:themeColor="text1"/>
          <w:sz w:val="24"/>
        </w:rPr>
      </w:pPr>
      <w:r w:rsidRPr="00DA08F7">
        <w:rPr>
          <w:rFonts w:hAnsi="宋体" w:hint="eastAsia"/>
          <w:color w:val="000000" w:themeColor="text1"/>
          <w:sz w:val="24"/>
        </w:rPr>
        <w:t>4.5.2.2评分表：</w:t>
      </w:r>
    </w:p>
    <w:tbl>
      <w:tblPr>
        <w:tblW w:w="9615"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1305"/>
        <w:gridCol w:w="735"/>
        <w:gridCol w:w="5070"/>
        <w:gridCol w:w="1890"/>
      </w:tblGrid>
      <w:tr w:rsidR="0005644B" w:rsidRPr="00DA08F7" w:rsidTr="003E1136">
        <w:trPr>
          <w:cantSplit/>
          <w:trHeight w:val="402"/>
        </w:trPr>
        <w:tc>
          <w:tcPr>
            <w:tcW w:w="61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序号</w:t>
            </w:r>
          </w:p>
        </w:tc>
        <w:tc>
          <w:tcPr>
            <w:tcW w:w="130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评分因素</w:t>
            </w:r>
          </w:p>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及权重</w:t>
            </w:r>
          </w:p>
        </w:tc>
        <w:tc>
          <w:tcPr>
            <w:tcW w:w="73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总分　值</w:t>
            </w:r>
          </w:p>
        </w:tc>
        <w:tc>
          <w:tcPr>
            <w:tcW w:w="507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评分标准</w:t>
            </w:r>
          </w:p>
        </w:tc>
        <w:tc>
          <w:tcPr>
            <w:tcW w:w="189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Cs w:val="21"/>
              </w:rPr>
            </w:pPr>
            <w:r w:rsidRPr="00DA08F7">
              <w:rPr>
                <w:rFonts w:hAnsi="宋体" w:hint="eastAsia"/>
                <w:color w:val="000000" w:themeColor="text1"/>
                <w:sz w:val="21"/>
                <w:szCs w:val="21"/>
              </w:rPr>
              <w:t>说  明</w:t>
            </w:r>
          </w:p>
        </w:tc>
      </w:tr>
      <w:tr w:rsidR="0005644B" w:rsidRPr="00DA08F7" w:rsidTr="003E1136">
        <w:trPr>
          <w:cantSplit/>
          <w:trHeight w:val="402"/>
        </w:trPr>
        <w:tc>
          <w:tcPr>
            <w:tcW w:w="61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1</w:t>
            </w:r>
          </w:p>
        </w:tc>
        <w:tc>
          <w:tcPr>
            <w:tcW w:w="130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报价 35%</w:t>
            </w:r>
          </w:p>
        </w:tc>
        <w:tc>
          <w:tcPr>
            <w:tcW w:w="73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35</w:t>
            </w:r>
          </w:p>
        </w:tc>
        <w:tc>
          <w:tcPr>
            <w:tcW w:w="507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3E1136">
            <w:pPr>
              <w:spacing w:line="400" w:lineRule="exact"/>
              <w:ind w:firstLine="28"/>
              <w:rPr>
                <w:rFonts w:hAnsi="宋体"/>
                <w:color w:val="000000" w:themeColor="text1"/>
                <w:szCs w:val="21"/>
              </w:rPr>
            </w:pPr>
            <w:r w:rsidRPr="00DA08F7">
              <w:rPr>
                <w:rFonts w:hAnsi="宋体" w:hint="eastAsia"/>
                <w:color w:val="000000" w:themeColor="text1"/>
                <w:sz w:val="21"/>
                <w:szCs w:val="21"/>
              </w:rPr>
              <w:t>以本次最低投标报价为基准价，投标报价得分</w:t>
            </w:r>
            <w:r w:rsidRPr="00DA08F7">
              <w:rPr>
                <w:rFonts w:hAnsi="宋体"/>
                <w:color w:val="000000" w:themeColor="text1"/>
                <w:sz w:val="21"/>
                <w:szCs w:val="21"/>
              </w:rPr>
              <w:t>=(基准价／投标报价)</w:t>
            </w:r>
            <w:r w:rsidRPr="00DA08F7">
              <w:rPr>
                <w:rFonts w:hAnsi="宋体" w:hint="eastAsia"/>
                <w:color w:val="000000" w:themeColor="text1"/>
                <w:sz w:val="21"/>
                <w:szCs w:val="21"/>
              </w:rPr>
              <w:t>*35。</w:t>
            </w:r>
          </w:p>
        </w:tc>
        <w:tc>
          <w:tcPr>
            <w:tcW w:w="1890" w:type="dxa"/>
            <w:tcBorders>
              <w:top w:val="single" w:sz="4" w:space="0" w:color="auto"/>
              <w:left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olor w:val="000000" w:themeColor="text1"/>
                <w:szCs w:val="21"/>
              </w:rPr>
            </w:pPr>
          </w:p>
          <w:p w:rsidR="0005644B" w:rsidRPr="00DA08F7" w:rsidRDefault="0005644B">
            <w:pPr>
              <w:spacing w:line="400" w:lineRule="exact"/>
              <w:jc w:val="center"/>
              <w:rPr>
                <w:rFonts w:hAnsi="宋体"/>
                <w:color w:val="000000" w:themeColor="text1"/>
                <w:szCs w:val="21"/>
              </w:rPr>
            </w:pPr>
          </w:p>
        </w:tc>
      </w:tr>
      <w:tr w:rsidR="0005644B" w:rsidRPr="00DA08F7" w:rsidTr="003E1136">
        <w:trPr>
          <w:cantSplit/>
          <w:trHeight w:val="402"/>
        </w:trPr>
        <w:tc>
          <w:tcPr>
            <w:tcW w:w="61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2</w:t>
            </w:r>
          </w:p>
        </w:tc>
        <w:tc>
          <w:tcPr>
            <w:tcW w:w="130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技术指标</w:t>
            </w:r>
          </w:p>
          <w:p w:rsidR="0005644B" w:rsidRPr="00DA08F7" w:rsidRDefault="00BD4462" w:rsidP="00227548">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和配置2</w:t>
            </w:r>
            <w:r w:rsidR="00227548" w:rsidRPr="00DA08F7">
              <w:rPr>
                <w:rFonts w:hAnsi="宋体" w:hint="eastAsia"/>
                <w:color w:val="000000" w:themeColor="text1"/>
                <w:sz w:val="21"/>
                <w:szCs w:val="21"/>
              </w:rPr>
              <w:t>3</w:t>
            </w:r>
            <w:r w:rsidRPr="00DA08F7">
              <w:rPr>
                <w:rFonts w:hAnsi="宋体" w:hint="eastAsia"/>
                <w:color w:val="000000" w:themeColor="text1"/>
                <w:sz w:val="21"/>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227548">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2</w:t>
            </w:r>
            <w:r w:rsidR="00227548" w:rsidRPr="00DA08F7">
              <w:rPr>
                <w:rFonts w:hAnsi="宋体" w:hint="eastAsia"/>
                <w:color w:val="000000" w:themeColor="text1"/>
                <w:sz w:val="21"/>
                <w:szCs w:val="21"/>
              </w:rPr>
              <w:t>3</w:t>
            </w:r>
          </w:p>
        </w:tc>
        <w:tc>
          <w:tcPr>
            <w:tcW w:w="507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227548">
            <w:pPr>
              <w:spacing w:line="400" w:lineRule="exact"/>
              <w:ind w:firstLineChars="50" w:firstLine="105"/>
              <w:rPr>
                <w:rFonts w:hAnsi="宋体"/>
                <w:color w:val="000000" w:themeColor="text1"/>
                <w:sz w:val="21"/>
                <w:szCs w:val="21"/>
              </w:rPr>
            </w:pPr>
            <w:r w:rsidRPr="00DA08F7">
              <w:rPr>
                <w:rFonts w:hAnsi="宋体" w:hint="eastAsia"/>
                <w:color w:val="000000" w:themeColor="text1"/>
                <w:sz w:val="21"/>
                <w:szCs w:val="21"/>
              </w:rPr>
              <w:t>完全符合招标文件要求没有负偏离得</w:t>
            </w:r>
            <w:r w:rsidR="00227548" w:rsidRPr="00DA08F7">
              <w:rPr>
                <w:rFonts w:hAnsi="宋体" w:hint="eastAsia"/>
                <w:color w:val="000000" w:themeColor="text1"/>
                <w:sz w:val="21"/>
                <w:szCs w:val="21"/>
              </w:rPr>
              <w:t>18</w:t>
            </w:r>
            <w:r w:rsidRPr="00DA08F7">
              <w:rPr>
                <w:rFonts w:hAnsi="宋体" w:hint="eastAsia"/>
                <w:color w:val="000000" w:themeColor="text1"/>
                <w:sz w:val="21"/>
                <w:szCs w:val="21"/>
              </w:rPr>
              <w:t>分；任一项技术指标和配置高于招标要求并体现出产品的质量和性能更优的，加1分，最多加5分。与招标文件要求有负偏离的，一项扣2分，扣完为止。</w:t>
            </w:r>
          </w:p>
        </w:tc>
        <w:tc>
          <w:tcPr>
            <w:tcW w:w="1890" w:type="dxa"/>
            <w:tcBorders>
              <w:top w:val="single" w:sz="4" w:space="0" w:color="auto"/>
              <w:left w:val="single" w:sz="4" w:space="0" w:color="auto"/>
              <w:bottom w:val="single" w:sz="4" w:space="0" w:color="auto"/>
              <w:right w:val="single" w:sz="4" w:space="0" w:color="auto"/>
            </w:tcBorders>
            <w:vAlign w:val="center"/>
          </w:tcPr>
          <w:p w:rsidR="0005644B" w:rsidRPr="00DA08F7" w:rsidRDefault="003E1136">
            <w:pPr>
              <w:spacing w:line="400" w:lineRule="exact"/>
              <w:jc w:val="center"/>
              <w:rPr>
                <w:rFonts w:hAnsi="宋体"/>
                <w:color w:val="000000" w:themeColor="text1"/>
                <w:szCs w:val="21"/>
              </w:rPr>
            </w:pPr>
            <w:r w:rsidRPr="00DA08F7">
              <w:rPr>
                <w:rFonts w:hAnsi="宋体" w:hint="eastAsia"/>
                <w:color w:val="000000" w:themeColor="text1"/>
                <w:sz w:val="21"/>
                <w:szCs w:val="21"/>
              </w:rPr>
              <w:t>高于招标要求的技术参数（正偏离）须提供厂家</w:t>
            </w:r>
            <w:proofErr w:type="gramStart"/>
            <w:r w:rsidRPr="00DA08F7">
              <w:rPr>
                <w:rFonts w:hAnsi="宋体" w:hint="eastAsia"/>
                <w:color w:val="000000" w:themeColor="text1"/>
                <w:sz w:val="21"/>
                <w:szCs w:val="21"/>
              </w:rPr>
              <w:t>盖鲜章</w:t>
            </w:r>
            <w:proofErr w:type="gramEnd"/>
            <w:r w:rsidRPr="00DA08F7">
              <w:rPr>
                <w:rFonts w:hAnsi="宋体" w:hint="eastAsia"/>
                <w:color w:val="000000" w:themeColor="text1"/>
                <w:sz w:val="21"/>
                <w:szCs w:val="21"/>
              </w:rPr>
              <w:t>的证明材料</w:t>
            </w:r>
          </w:p>
        </w:tc>
      </w:tr>
      <w:tr w:rsidR="0005644B" w:rsidRPr="00DA08F7" w:rsidTr="003E1136">
        <w:trPr>
          <w:cantSplit/>
          <w:trHeight w:val="402"/>
        </w:trPr>
        <w:tc>
          <w:tcPr>
            <w:tcW w:w="61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3</w:t>
            </w:r>
          </w:p>
        </w:tc>
        <w:tc>
          <w:tcPr>
            <w:tcW w:w="130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3E1136">
            <w:pPr>
              <w:widowControl/>
              <w:spacing w:line="360" w:lineRule="auto"/>
              <w:jc w:val="center"/>
              <w:rPr>
                <w:rFonts w:hAnsi="宋体"/>
                <w:color w:val="000000" w:themeColor="text1"/>
                <w:szCs w:val="21"/>
              </w:rPr>
            </w:pPr>
            <w:r w:rsidRPr="00DA08F7">
              <w:rPr>
                <w:rFonts w:hAnsi="宋体" w:cs="宋体" w:hint="eastAsia"/>
                <w:color w:val="000000" w:themeColor="text1"/>
                <w:sz w:val="21"/>
                <w:szCs w:val="21"/>
              </w:rPr>
              <w:t>授权书</w:t>
            </w:r>
            <w:r w:rsidR="003E1136" w:rsidRPr="00DA08F7">
              <w:rPr>
                <w:rFonts w:hAnsi="宋体" w:hint="eastAsia"/>
                <w:color w:val="000000" w:themeColor="text1"/>
                <w:sz w:val="21"/>
                <w:szCs w:val="21"/>
              </w:rPr>
              <w:t>6</w:t>
            </w:r>
            <w:r w:rsidRPr="00DA08F7">
              <w:rPr>
                <w:rFonts w:hAnsi="宋体" w:hint="eastAsia"/>
                <w:color w:val="000000" w:themeColor="text1"/>
                <w:sz w:val="21"/>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05644B" w:rsidRPr="00DA08F7" w:rsidRDefault="003E1136">
            <w:pPr>
              <w:widowControl/>
              <w:spacing w:line="360" w:lineRule="auto"/>
              <w:jc w:val="center"/>
              <w:rPr>
                <w:rFonts w:hAnsi="宋体"/>
                <w:color w:val="000000" w:themeColor="text1"/>
                <w:szCs w:val="21"/>
              </w:rPr>
            </w:pPr>
            <w:r w:rsidRPr="00DA08F7">
              <w:rPr>
                <w:rFonts w:hAnsi="宋体" w:cs="宋体" w:hint="eastAsia"/>
                <w:color w:val="000000" w:themeColor="text1"/>
                <w:sz w:val="21"/>
                <w:szCs w:val="21"/>
              </w:rPr>
              <w:t>6</w:t>
            </w:r>
          </w:p>
        </w:tc>
        <w:tc>
          <w:tcPr>
            <w:tcW w:w="507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3E1136">
            <w:pPr>
              <w:widowControl/>
              <w:spacing w:line="360" w:lineRule="auto"/>
              <w:jc w:val="left"/>
              <w:rPr>
                <w:rFonts w:hAnsi="宋体"/>
                <w:color w:val="000000" w:themeColor="text1"/>
                <w:szCs w:val="21"/>
              </w:rPr>
            </w:pPr>
            <w:r w:rsidRPr="00DA08F7">
              <w:rPr>
                <w:rFonts w:hAnsi="宋体" w:cs="宋体" w:hint="eastAsia"/>
                <w:color w:val="000000" w:themeColor="text1"/>
                <w:sz w:val="21"/>
                <w:szCs w:val="21"/>
              </w:rPr>
              <w:t>提供了满足本项目要求的实验台面、水盆水龙头对本项目出具的授权书原件的一项得</w:t>
            </w:r>
            <w:r w:rsidR="003E1136" w:rsidRPr="00DA08F7">
              <w:rPr>
                <w:rFonts w:hAnsi="宋体" w:cs="宋体" w:hint="eastAsia"/>
                <w:color w:val="000000" w:themeColor="text1"/>
                <w:sz w:val="21"/>
                <w:szCs w:val="21"/>
              </w:rPr>
              <w:t>3</w:t>
            </w:r>
            <w:r w:rsidRPr="00DA08F7">
              <w:rPr>
                <w:rFonts w:hAnsi="宋体" w:cs="宋体" w:hint="eastAsia"/>
                <w:color w:val="000000" w:themeColor="text1"/>
                <w:sz w:val="21"/>
                <w:szCs w:val="21"/>
              </w:rPr>
              <w:t>分，最多得</w:t>
            </w:r>
            <w:r w:rsidR="003E1136" w:rsidRPr="00DA08F7">
              <w:rPr>
                <w:rFonts w:hAnsi="宋体" w:cs="宋体" w:hint="eastAsia"/>
                <w:color w:val="000000" w:themeColor="text1"/>
                <w:sz w:val="21"/>
                <w:szCs w:val="21"/>
              </w:rPr>
              <w:t>6</w:t>
            </w:r>
            <w:r w:rsidRPr="00DA08F7">
              <w:rPr>
                <w:rFonts w:hAnsi="宋体" w:cs="宋体" w:hint="eastAsia"/>
                <w:color w:val="000000" w:themeColor="text1"/>
                <w:sz w:val="21"/>
                <w:szCs w:val="21"/>
              </w:rPr>
              <w:t>分；</w:t>
            </w:r>
          </w:p>
        </w:tc>
        <w:tc>
          <w:tcPr>
            <w:tcW w:w="1890" w:type="dxa"/>
            <w:tcBorders>
              <w:top w:val="single" w:sz="4" w:space="0" w:color="auto"/>
              <w:left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olor w:val="000000" w:themeColor="text1"/>
                <w:szCs w:val="21"/>
              </w:rPr>
            </w:pPr>
          </w:p>
        </w:tc>
      </w:tr>
      <w:tr w:rsidR="0005644B" w:rsidRPr="00DA08F7" w:rsidTr="003E1136">
        <w:trPr>
          <w:cantSplit/>
          <w:trHeight w:val="402"/>
        </w:trPr>
        <w:tc>
          <w:tcPr>
            <w:tcW w:w="61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4</w:t>
            </w:r>
          </w:p>
        </w:tc>
        <w:tc>
          <w:tcPr>
            <w:tcW w:w="130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3E1136">
            <w:pPr>
              <w:widowControl/>
              <w:spacing w:line="360" w:lineRule="auto"/>
              <w:jc w:val="left"/>
              <w:rPr>
                <w:rFonts w:hAnsi="宋体" w:cs="宋体"/>
                <w:color w:val="000000" w:themeColor="text1"/>
                <w:szCs w:val="21"/>
              </w:rPr>
            </w:pPr>
            <w:r w:rsidRPr="00DA08F7">
              <w:rPr>
                <w:rFonts w:hAnsi="宋体" w:cs="宋体" w:hint="eastAsia"/>
                <w:color w:val="000000" w:themeColor="text1"/>
                <w:sz w:val="21"/>
                <w:szCs w:val="21"/>
              </w:rPr>
              <w:t>水盆水龙头</w:t>
            </w:r>
            <w:r w:rsidR="003E1136" w:rsidRPr="00DA08F7">
              <w:rPr>
                <w:rFonts w:hAnsi="宋体" w:hint="eastAsia"/>
                <w:color w:val="000000" w:themeColor="text1"/>
                <w:sz w:val="21"/>
                <w:szCs w:val="21"/>
              </w:rPr>
              <w:t>2</w:t>
            </w:r>
            <w:r w:rsidRPr="00DA08F7">
              <w:rPr>
                <w:rFonts w:hAnsi="宋体" w:hint="eastAsia"/>
                <w:color w:val="000000" w:themeColor="text1"/>
                <w:sz w:val="21"/>
                <w:szCs w:val="21"/>
              </w:rPr>
              <w:t>%</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05644B" w:rsidRPr="00DA08F7" w:rsidRDefault="00BD4462">
            <w:pPr>
              <w:widowControl/>
              <w:spacing w:line="360" w:lineRule="auto"/>
              <w:jc w:val="left"/>
              <w:rPr>
                <w:rFonts w:hAnsi="宋体" w:cs="宋体"/>
                <w:color w:val="000000" w:themeColor="text1"/>
                <w:szCs w:val="21"/>
              </w:rPr>
            </w:pPr>
            <w:r w:rsidRPr="00DA08F7">
              <w:rPr>
                <w:rFonts w:hAnsi="宋体" w:cs="宋体"/>
                <w:color w:val="000000" w:themeColor="text1"/>
                <w:sz w:val="21"/>
                <w:szCs w:val="21"/>
              </w:rPr>
              <w:t>10</w:t>
            </w:r>
          </w:p>
        </w:tc>
        <w:tc>
          <w:tcPr>
            <w:tcW w:w="507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3E1136">
            <w:pPr>
              <w:widowControl/>
              <w:spacing w:line="360" w:lineRule="auto"/>
              <w:jc w:val="left"/>
              <w:rPr>
                <w:rFonts w:hAnsi="宋体" w:cs="宋体"/>
                <w:color w:val="000000" w:themeColor="text1"/>
                <w:szCs w:val="21"/>
              </w:rPr>
            </w:pPr>
            <w:r w:rsidRPr="00DA08F7">
              <w:rPr>
                <w:rFonts w:hAnsi="宋体" w:cs="宋体" w:hint="eastAsia"/>
                <w:color w:val="000000" w:themeColor="text1"/>
                <w:sz w:val="21"/>
                <w:szCs w:val="21"/>
              </w:rPr>
              <w:t>供应商提供了厂家出具的加盖公章实验室化验水龙头</w:t>
            </w:r>
            <w:r w:rsidRPr="00DA08F7">
              <w:rPr>
                <w:rFonts w:hAnsi="宋体" w:cs="宋体"/>
                <w:color w:val="000000" w:themeColor="text1"/>
                <w:sz w:val="21"/>
                <w:szCs w:val="21"/>
              </w:rPr>
              <w:t>CSA</w:t>
            </w:r>
            <w:r w:rsidRPr="00DA08F7">
              <w:rPr>
                <w:rFonts w:hAnsi="宋体" w:cs="宋体" w:hint="eastAsia"/>
                <w:color w:val="000000" w:themeColor="text1"/>
                <w:sz w:val="21"/>
                <w:szCs w:val="21"/>
              </w:rPr>
              <w:t>认证证书</w:t>
            </w:r>
            <w:r w:rsidR="003E1136" w:rsidRPr="00DA08F7">
              <w:rPr>
                <w:rFonts w:hAnsi="宋体" w:cs="宋体" w:hint="eastAsia"/>
                <w:color w:val="000000" w:themeColor="text1"/>
                <w:sz w:val="21"/>
                <w:szCs w:val="21"/>
              </w:rPr>
              <w:t>得1分</w:t>
            </w:r>
            <w:r w:rsidRPr="00DA08F7">
              <w:rPr>
                <w:rFonts w:hAnsi="宋体" w:cs="宋体" w:hint="eastAsia"/>
                <w:color w:val="000000" w:themeColor="text1"/>
                <w:sz w:val="21"/>
                <w:szCs w:val="21"/>
              </w:rPr>
              <w:t>，质量监督检验技术研究院提供的中国节水产品</w:t>
            </w:r>
            <w:r w:rsidRPr="00DA08F7">
              <w:rPr>
                <w:rFonts w:hAnsi="宋体" w:cs="宋体"/>
                <w:color w:val="000000" w:themeColor="text1"/>
                <w:sz w:val="21"/>
                <w:szCs w:val="21"/>
              </w:rPr>
              <w:t>CQC</w:t>
            </w:r>
            <w:r w:rsidR="003E1136" w:rsidRPr="00DA08F7">
              <w:rPr>
                <w:rFonts w:hAnsi="宋体" w:cs="宋体" w:hint="eastAsia"/>
                <w:color w:val="000000" w:themeColor="text1"/>
                <w:sz w:val="21"/>
                <w:szCs w:val="21"/>
              </w:rPr>
              <w:t>认证试验报告得1分。满分2分。</w:t>
            </w:r>
          </w:p>
        </w:tc>
        <w:tc>
          <w:tcPr>
            <w:tcW w:w="1890" w:type="dxa"/>
            <w:vMerge w:val="restart"/>
            <w:tcBorders>
              <w:top w:val="single" w:sz="4" w:space="0" w:color="auto"/>
              <w:left w:val="single" w:sz="4" w:space="0" w:color="auto"/>
              <w:right w:val="single" w:sz="4" w:space="0" w:color="auto"/>
            </w:tcBorders>
            <w:vAlign w:val="center"/>
          </w:tcPr>
          <w:p w:rsidR="0005644B" w:rsidRPr="00DA08F7" w:rsidRDefault="0005644B">
            <w:pPr>
              <w:spacing w:line="400" w:lineRule="exact"/>
              <w:jc w:val="center"/>
              <w:rPr>
                <w:rFonts w:hAnsi="宋体"/>
                <w:color w:val="000000" w:themeColor="text1"/>
                <w:szCs w:val="21"/>
              </w:rPr>
            </w:pPr>
          </w:p>
        </w:tc>
      </w:tr>
      <w:tr w:rsidR="0005644B" w:rsidRPr="00DA08F7" w:rsidTr="003E1136">
        <w:trPr>
          <w:cantSplit/>
          <w:trHeight w:val="402"/>
        </w:trPr>
        <w:tc>
          <w:tcPr>
            <w:tcW w:w="615" w:type="dxa"/>
            <w:vMerge w:val="restart"/>
            <w:tcBorders>
              <w:top w:val="single" w:sz="4" w:space="0" w:color="auto"/>
              <w:left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5</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05644B" w:rsidRPr="00DA08F7" w:rsidRDefault="00BD4462" w:rsidP="003E1136">
            <w:pPr>
              <w:widowControl/>
              <w:spacing w:line="360" w:lineRule="auto"/>
              <w:jc w:val="left"/>
              <w:rPr>
                <w:rFonts w:hAnsi="宋体" w:cs="宋体"/>
                <w:color w:val="000000" w:themeColor="text1"/>
                <w:szCs w:val="21"/>
              </w:rPr>
            </w:pPr>
            <w:r w:rsidRPr="00DA08F7">
              <w:rPr>
                <w:rFonts w:hAnsi="宋体" w:cs="宋体" w:hint="eastAsia"/>
                <w:color w:val="000000" w:themeColor="text1"/>
                <w:sz w:val="21"/>
                <w:szCs w:val="21"/>
              </w:rPr>
              <w:t>台面</w:t>
            </w:r>
            <w:r w:rsidR="003E1136" w:rsidRPr="00DA08F7">
              <w:rPr>
                <w:rFonts w:hAnsi="宋体" w:hint="eastAsia"/>
                <w:color w:val="000000" w:themeColor="text1"/>
                <w:sz w:val="21"/>
                <w:szCs w:val="21"/>
              </w:rPr>
              <w:t>8</w:t>
            </w:r>
            <w:r w:rsidRPr="00DA08F7">
              <w:rPr>
                <w:rFonts w:hAnsi="宋体" w:hint="eastAsia"/>
                <w:color w:val="000000" w:themeColor="text1"/>
                <w:sz w:val="21"/>
                <w:szCs w:val="21"/>
              </w:rPr>
              <w:t>%</w:t>
            </w:r>
          </w:p>
        </w:tc>
        <w:tc>
          <w:tcPr>
            <w:tcW w:w="735" w:type="dxa"/>
            <w:vMerge/>
            <w:tcBorders>
              <w:top w:val="single" w:sz="4" w:space="0" w:color="auto"/>
              <w:left w:val="single" w:sz="4" w:space="0" w:color="auto"/>
              <w:bottom w:val="single" w:sz="4" w:space="0" w:color="auto"/>
              <w:right w:val="single" w:sz="4" w:space="0" w:color="auto"/>
            </w:tcBorders>
            <w:vAlign w:val="center"/>
          </w:tcPr>
          <w:p w:rsidR="0005644B" w:rsidRPr="00DA08F7" w:rsidRDefault="0005644B">
            <w:pPr>
              <w:widowControl/>
              <w:spacing w:line="360" w:lineRule="auto"/>
              <w:jc w:val="left"/>
              <w:rPr>
                <w:rFonts w:hAnsi="宋体" w:cs="宋体"/>
                <w:color w:val="000000" w:themeColor="text1"/>
                <w:szCs w:val="21"/>
              </w:rPr>
            </w:pPr>
          </w:p>
        </w:tc>
        <w:tc>
          <w:tcPr>
            <w:tcW w:w="5070" w:type="dxa"/>
            <w:tcBorders>
              <w:top w:val="single" w:sz="4" w:space="0" w:color="auto"/>
              <w:left w:val="single" w:sz="4" w:space="0" w:color="auto"/>
              <w:bottom w:val="single" w:sz="4" w:space="0" w:color="auto"/>
              <w:right w:val="single" w:sz="4" w:space="0" w:color="auto"/>
            </w:tcBorders>
            <w:vAlign w:val="center"/>
          </w:tcPr>
          <w:p w:rsidR="003E1136" w:rsidRPr="00DA08F7" w:rsidRDefault="003E1136">
            <w:pPr>
              <w:widowControl/>
              <w:spacing w:line="360" w:lineRule="auto"/>
              <w:jc w:val="left"/>
              <w:rPr>
                <w:rFonts w:hAnsi="宋体" w:cs="宋体"/>
                <w:color w:val="000000" w:themeColor="text1"/>
                <w:sz w:val="21"/>
                <w:szCs w:val="21"/>
              </w:rPr>
            </w:pPr>
            <w:r w:rsidRPr="00DA08F7">
              <w:rPr>
                <w:rFonts w:hAnsi="宋体" w:cs="宋体" w:hint="eastAsia"/>
                <w:color w:val="000000" w:themeColor="text1"/>
                <w:sz w:val="21"/>
                <w:szCs w:val="21"/>
              </w:rPr>
              <w:t>1、本项目投标产品</w:t>
            </w:r>
            <w:r w:rsidR="00BD4462" w:rsidRPr="00DA08F7">
              <w:rPr>
                <w:rFonts w:hAnsi="宋体" w:cs="宋体" w:hint="eastAsia"/>
                <w:color w:val="000000" w:themeColor="text1"/>
                <w:sz w:val="21"/>
                <w:szCs w:val="21"/>
              </w:rPr>
              <w:t>提供了加盖公章的</w:t>
            </w:r>
            <w:r w:rsidR="00BD4462" w:rsidRPr="00DA08F7">
              <w:rPr>
                <w:rFonts w:hAnsi="宋体" w:cs="宋体"/>
                <w:color w:val="000000" w:themeColor="text1"/>
                <w:sz w:val="21"/>
                <w:szCs w:val="21"/>
              </w:rPr>
              <w:t>SEFA3.0</w:t>
            </w:r>
            <w:r w:rsidR="00BD4462" w:rsidRPr="00DA08F7">
              <w:rPr>
                <w:rFonts w:hAnsi="宋体" w:cs="宋体" w:hint="eastAsia"/>
                <w:color w:val="000000" w:themeColor="text1"/>
                <w:sz w:val="21"/>
                <w:szCs w:val="21"/>
              </w:rPr>
              <w:t>的测试报告得</w:t>
            </w:r>
            <w:r w:rsidRPr="00DA08F7">
              <w:rPr>
                <w:rFonts w:hAnsi="宋体" w:cs="宋体" w:hint="eastAsia"/>
                <w:color w:val="000000" w:themeColor="text1"/>
                <w:sz w:val="21"/>
                <w:szCs w:val="21"/>
              </w:rPr>
              <w:t>2</w:t>
            </w:r>
            <w:r w:rsidR="00BD4462" w:rsidRPr="00DA08F7">
              <w:rPr>
                <w:rFonts w:hAnsi="宋体" w:cs="宋体" w:hint="eastAsia"/>
                <w:color w:val="000000" w:themeColor="text1"/>
                <w:sz w:val="21"/>
                <w:szCs w:val="21"/>
              </w:rPr>
              <w:t>分；</w:t>
            </w:r>
          </w:p>
          <w:p w:rsidR="003E1136" w:rsidRPr="00DA08F7" w:rsidRDefault="003E1136">
            <w:pPr>
              <w:widowControl/>
              <w:spacing w:line="360" w:lineRule="auto"/>
              <w:jc w:val="left"/>
              <w:rPr>
                <w:rFonts w:hAnsi="宋体" w:cs="宋体"/>
                <w:color w:val="000000" w:themeColor="text1"/>
                <w:sz w:val="21"/>
                <w:szCs w:val="21"/>
              </w:rPr>
            </w:pPr>
            <w:r w:rsidRPr="00DA08F7">
              <w:rPr>
                <w:rFonts w:hAnsi="宋体" w:cs="宋体" w:hint="eastAsia"/>
                <w:color w:val="000000" w:themeColor="text1"/>
                <w:sz w:val="21"/>
                <w:szCs w:val="21"/>
              </w:rPr>
              <w:t>2、本项目投标产品</w:t>
            </w:r>
            <w:r w:rsidR="00BD4462" w:rsidRPr="00DA08F7">
              <w:rPr>
                <w:rFonts w:hAnsi="宋体" w:cs="宋体" w:hint="eastAsia"/>
                <w:color w:val="000000" w:themeColor="text1"/>
                <w:sz w:val="21"/>
                <w:szCs w:val="21"/>
              </w:rPr>
              <w:t>提供了加盖公章的</w:t>
            </w:r>
            <w:r w:rsidR="00BD4462" w:rsidRPr="00DA08F7">
              <w:rPr>
                <w:rFonts w:hAnsi="宋体" w:cs="宋体"/>
                <w:color w:val="000000" w:themeColor="text1"/>
                <w:sz w:val="21"/>
                <w:szCs w:val="21"/>
              </w:rPr>
              <w:t>PEFC</w:t>
            </w:r>
            <w:r w:rsidR="00BD4462" w:rsidRPr="00DA08F7">
              <w:rPr>
                <w:rFonts w:hAnsi="宋体" w:cs="宋体" w:hint="eastAsia"/>
                <w:color w:val="000000" w:themeColor="text1"/>
                <w:sz w:val="21"/>
                <w:szCs w:val="21"/>
              </w:rPr>
              <w:t>认证报告得</w:t>
            </w:r>
            <w:r w:rsidRPr="00DA08F7">
              <w:rPr>
                <w:rFonts w:hAnsi="宋体" w:cs="宋体" w:hint="eastAsia"/>
                <w:color w:val="000000" w:themeColor="text1"/>
                <w:sz w:val="21"/>
                <w:szCs w:val="21"/>
              </w:rPr>
              <w:t>2</w:t>
            </w:r>
            <w:r w:rsidR="00BD4462" w:rsidRPr="00DA08F7">
              <w:rPr>
                <w:rFonts w:hAnsi="宋体" w:cs="宋体" w:hint="eastAsia"/>
                <w:color w:val="000000" w:themeColor="text1"/>
                <w:sz w:val="21"/>
                <w:szCs w:val="21"/>
              </w:rPr>
              <w:t>分；</w:t>
            </w:r>
          </w:p>
          <w:p w:rsidR="0005644B" w:rsidRPr="00DA08F7" w:rsidRDefault="00BD4462" w:rsidP="003E1136">
            <w:pPr>
              <w:widowControl/>
              <w:spacing w:line="360" w:lineRule="auto"/>
              <w:jc w:val="left"/>
              <w:rPr>
                <w:rFonts w:hAnsi="宋体" w:cs="宋体"/>
                <w:color w:val="000000" w:themeColor="text1"/>
                <w:sz w:val="21"/>
                <w:szCs w:val="21"/>
              </w:rPr>
            </w:pPr>
            <w:r w:rsidRPr="00DA08F7">
              <w:rPr>
                <w:rFonts w:hAnsi="宋体" w:cs="宋体" w:hint="eastAsia"/>
                <w:color w:val="000000" w:themeColor="text1"/>
                <w:sz w:val="21"/>
                <w:szCs w:val="21"/>
              </w:rPr>
              <w:t>供应商提供了台面厂家出具的加盖公章的</w:t>
            </w:r>
            <w:r w:rsidRPr="00DA08F7">
              <w:rPr>
                <w:rFonts w:hAnsi="宋体" w:cs="宋体"/>
                <w:color w:val="000000" w:themeColor="text1"/>
                <w:sz w:val="21"/>
                <w:szCs w:val="21"/>
              </w:rPr>
              <w:t>Green guard Gold</w:t>
            </w:r>
            <w:r w:rsidRPr="00DA08F7">
              <w:rPr>
                <w:rFonts w:hAnsi="宋体" w:cs="宋体" w:hint="eastAsia"/>
                <w:color w:val="000000" w:themeColor="text1"/>
                <w:sz w:val="21"/>
                <w:szCs w:val="21"/>
              </w:rPr>
              <w:t>认证证书（绿色</w:t>
            </w:r>
            <w:proofErr w:type="gramStart"/>
            <w:r w:rsidRPr="00DA08F7">
              <w:rPr>
                <w:rFonts w:hAnsi="宋体" w:cs="宋体" w:hint="eastAsia"/>
                <w:color w:val="000000" w:themeColor="text1"/>
                <w:sz w:val="21"/>
                <w:szCs w:val="21"/>
              </w:rPr>
              <w:t>卫士金级</w:t>
            </w:r>
            <w:proofErr w:type="gramEnd"/>
            <w:r w:rsidRPr="00DA08F7">
              <w:rPr>
                <w:rFonts w:hAnsi="宋体" w:cs="宋体" w:hint="eastAsia"/>
                <w:color w:val="000000" w:themeColor="text1"/>
                <w:sz w:val="21"/>
                <w:szCs w:val="21"/>
              </w:rPr>
              <w:t>认证证书）得</w:t>
            </w:r>
            <w:r w:rsidR="003E1136" w:rsidRPr="00DA08F7">
              <w:rPr>
                <w:rFonts w:hAnsi="宋体" w:cs="宋体" w:hint="eastAsia"/>
                <w:color w:val="000000" w:themeColor="text1"/>
                <w:sz w:val="21"/>
                <w:szCs w:val="21"/>
              </w:rPr>
              <w:t>2</w:t>
            </w:r>
            <w:r w:rsidRPr="00DA08F7">
              <w:rPr>
                <w:rFonts w:hAnsi="宋体" w:cs="宋体" w:hint="eastAsia"/>
                <w:color w:val="000000" w:themeColor="text1"/>
                <w:sz w:val="21"/>
                <w:szCs w:val="21"/>
              </w:rPr>
              <w:t>分</w:t>
            </w:r>
            <w:r w:rsidR="003E1136" w:rsidRPr="00DA08F7">
              <w:rPr>
                <w:rFonts w:hAnsi="宋体" w:cs="宋体" w:hint="eastAsia"/>
                <w:color w:val="000000" w:themeColor="text1"/>
                <w:sz w:val="21"/>
                <w:szCs w:val="21"/>
              </w:rPr>
              <w:t>。</w:t>
            </w:r>
          </w:p>
        </w:tc>
        <w:tc>
          <w:tcPr>
            <w:tcW w:w="1890" w:type="dxa"/>
            <w:vMerge/>
            <w:tcBorders>
              <w:left w:val="single" w:sz="4" w:space="0" w:color="auto"/>
              <w:right w:val="single" w:sz="4" w:space="0" w:color="auto"/>
            </w:tcBorders>
            <w:vAlign w:val="center"/>
          </w:tcPr>
          <w:p w:rsidR="0005644B" w:rsidRPr="00DA08F7" w:rsidRDefault="0005644B">
            <w:pPr>
              <w:spacing w:line="400" w:lineRule="exact"/>
              <w:jc w:val="center"/>
              <w:rPr>
                <w:rFonts w:hAnsi="宋体"/>
                <w:color w:val="000000" w:themeColor="text1"/>
                <w:szCs w:val="21"/>
              </w:rPr>
            </w:pPr>
          </w:p>
        </w:tc>
      </w:tr>
      <w:tr w:rsidR="0005644B" w:rsidRPr="00DA08F7" w:rsidTr="003E1136">
        <w:trPr>
          <w:cantSplit/>
          <w:trHeight w:val="402"/>
        </w:trPr>
        <w:tc>
          <w:tcPr>
            <w:tcW w:w="615" w:type="dxa"/>
            <w:vMerge/>
            <w:tcBorders>
              <w:left w:val="single" w:sz="4" w:space="0" w:color="auto"/>
              <w:bottom w:val="single" w:sz="4" w:space="0" w:color="auto"/>
              <w:right w:val="single" w:sz="4" w:space="0" w:color="auto"/>
            </w:tcBorders>
            <w:vAlign w:val="center"/>
          </w:tcPr>
          <w:p w:rsidR="0005644B" w:rsidRPr="00DA08F7" w:rsidRDefault="0005644B">
            <w:pPr>
              <w:spacing w:line="400" w:lineRule="exact"/>
              <w:ind w:firstLine="28"/>
              <w:jc w:val="center"/>
              <w:rPr>
                <w:rFonts w:hAnsi="宋体"/>
                <w:color w:val="000000" w:themeColor="text1"/>
                <w:szCs w:val="21"/>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05644B" w:rsidRPr="00DA08F7" w:rsidRDefault="0005644B">
            <w:pPr>
              <w:widowControl/>
              <w:spacing w:line="360" w:lineRule="auto"/>
              <w:jc w:val="left"/>
              <w:rPr>
                <w:rFonts w:hAnsi="宋体" w:cs="宋体"/>
                <w:color w:val="000000" w:themeColor="text1"/>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05644B" w:rsidRPr="00DA08F7" w:rsidRDefault="0005644B">
            <w:pPr>
              <w:widowControl/>
              <w:spacing w:line="360" w:lineRule="auto"/>
              <w:jc w:val="left"/>
              <w:rPr>
                <w:rFonts w:hAnsi="宋体" w:cs="宋体"/>
                <w:color w:val="000000" w:themeColor="text1"/>
                <w:szCs w:val="21"/>
              </w:rPr>
            </w:pPr>
          </w:p>
        </w:tc>
        <w:tc>
          <w:tcPr>
            <w:tcW w:w="507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3E1136">
            <w:pPr>
              <w:widowControl/>
              <w:spacing w:line="360" w:lineRule="auto"/>
              <w:jc w:val="left"/>
              <w:rPr>
                <w:rFonts w:hAnsi="宋体" w:cs="宋体"/>
                <w:color w:val="000000" w:themeColor="text1"/>
                <w:szCs w:val="21"/>
              </w:rPr>
            </w:pPr>
            <w:r w:rsidRPr="00DA08F7">
              <w:rPr>
                <w:rFonts w:hAnsi="宋体" w:cs="宋体" w:hint="eastAsia"/>
                <w:color w:val="000000" w:themeColor="text1"/>
                <w:sz w:val="21"/>
                <w:szCs w:val="21"/>
              </w:rPr>
              <w:t>供应商提供了台面板生产厂家针对本项目出具的加盖公章的满足技术参数指标的质量“售后服务保证承诺”及“原产地证明书原件”及符合或优于本招标文件台面技术参数指标的检测报告复印件，并加盖生产厂家公章得</w:t>
            </w:r>
            <w:r w:rsidRPr="00DA08F7">
              <w:rPr>
                <w:rFonts w:hAnsi="宋体" w:cs="宋体"/>
                <w:color w:val="000000" w:themeColor="text1"/>
                <w:sz w:val="21"/>
                <w:szCs w:val="21"/>
              </w:rPr>
              <w:t>2</w:t>
            </w:r>
            <w:r w:rsidRPr="00DA08F7">
              <w:rPr>
                <w:rFonts w:hAnsi="宋体" w:cs="宋体" w:hint="eastAsia"/>
                <w:color w:val="000000" w:themeColor="text1"/>
                <w:sz w:val="21"/>
                <w:szCs w:val="21"/>
              </w:rPr>
              <w:t>分，只有一项的得</w:t>
            </w:r>
            <w:r w:rsidRPr="00DA08F7">
              <w:rPr>
                <w:rFonts w:hAnsi="宋体" w:cs="宋体"/>
                <w:color w:val="000000" w:themeColor="text1"/>
                <w:sz w:val="21"/>
                <w:szCs w:val="21"/>
              </w:rPr>
              <w:t>1</w:t>
            </w:r>
            <w:r w:rsidRPr="00DA08F7">
              <w:rPr>
                <w:rFonts w:hAnsi="宋体" w:cs="宋体" w:hint="eastAsia"/>
                <w:color w:val="000000" w:themeColor="text1"/>
                <w:sz w:val="21"/>
                <w:szCs w:val="21"/>
              </w:rPr>
              <w:t>分，两项得</w:t>
            </w:r>
            <w:r w:rsidRPr="00DA08F7">
              <w:rPr>
                <w:rFonts w:hAnsi="宋体" w:cs="宋体"/>
                <w:color w:val="000000" w:themeColor="text1"/>
                <w:sz w:val="21"/>
                <w:szCs w:val="21"/>
              </w:rPr>
              <w:t>2</w:t>
            </w:r>
            <w:r w:rsidRPr="00DA08F7">
              <w:rPr>
                <w:rFonts w:hAnsi="宋体" w:cs="宋体" w:hint="eastAsia"/>
                <w:color w:val="000000" w:themeColor="text1"/>
                <w:sz w:val="21"/>
                <w:szCs w:val="21"/>
              </w:rPr>
              <w:t>分，没有不得分。</w:t>
            </w:r>
          </w:p>
        </w:tc>
        <w:tc>
          <w:tcPr>
            <w:tcW w:w="1890" w:type="dxa"/>
            <w:vMerge/>
            <w:tcBorders>
              <w:left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olor w:val="000000" w:themeColor="text1"/>
                <w:szCs w:val="21"/>
              </w:rPr>
            </w:pPr>
          </w:p>
        </w:tc>
      </w:tr>
      <w:tr w:rsidR="0005644B" w:rsidRPr="00DA08F7" w:rsidTr="003E1136">
        <w:trPr>
          <w:cantSplit/>
          <w:trHeight w:val="402"/>
        </w:trPr>
        <w:tc>
          <w:tcPr>
            <w:tcW w:w="61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6</w:t>
            </w:r>
          </w:p>
        </w:tc>
        <w:tc>
          <w:tcPr>
            <w:tcW w:w="130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业绩  7%</w:t>
            </w:r>
          </w:p>
        </w:tc>
        <w:tc>
          <w:tcPr>
            <w:tcW w:w="73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7</w:t>
            </w:r>
          </w:p>
        </w:tc>
        <w:tc>
          <w:tcPr>
            <w:tcW w:w="5070" w:type="dxa"/>
            <w:tcBorders>
              <w:top w:val="single" w:sz="4" w:space="0" w:color="auto"/>
              <w:left w:val="single" w:sz="4" w:space="0" w:color="auto"/>
              <w:bottom w:val="single" w:sz="4" w:space="0" w:color="auto"/>
              <w:right w:val="single" w:sz="4" w:space="0" w:color="auto"/>
            </w:tcBorders>
            <w:vAlign w:val="center"/>
          </w:tcPr>
          <w:p w:rsidR="0005644B" w:rsidRPr="00DA08F7" w:rsidRDefault="003E1136">
            <w:pPr>
              <w:spacing w:line="400" w:lineRule="exact"/>
              <w:ind w:firstLine="28"/>
              <w:rPr>
                <w:rFonts w:hAnsi="宋体"/>
                <w:color w:val="000000" w:themeColor="text1"/>
                <w:szCs w:val="21"/>
              </w:rPr>
            </w:pPr>
            <w:r w:rsidRPr="00DA08F7">
              <w:rPr>
                <w:rFonts w:hAnsi="宋体" w:hint="eastAsia"/>
                <w:color w:val="000000" w:themeColor="text1"/>
                <w:sz w:val="21"/>
                <w:szCs w:val="21"/>
              </w:rPr>
              <w:t>投标人提供2015至今提供类似项目业绩一份得7分。</w:t>
            </w:r>
          </w:p>
        </w:tc>
        <w:tc>
          <w:tcPr>
            <w:tcW w:w="189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Cs w:val="21"/>
              </w:rPr>
            </w:pPr>
            <w:r w:rsidRPr="00DA08F7">
              <w:rPr>
                <w:rFonts w:hAnsi="宋体" w:hint="eastAsia"/>
                <w:color w:val="000000" w:themeColor="text1"/>
                <w:sz w:val="21"/>
                <w:szCs w:val="21"/>
              </w:rPr>
              <w:t>提供合同复印件，原件备查</w:t>
            </w:r>
          </w:p>
        </w:tc>
      </w:tr>
      <w:tr w:rsidR="0005644B" w:rsidRPr="00DA08F7" w:rsidTr="003E1136">
        <w:trPr>
          <w:cantSplit/>
          <w:trHeight w:val="402"/>
        </w:trPr>
        <w:tc>
          <w:tcPr>
            <w:tcW w:w="61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8</w:t>
            </w:r>
          </w:p>
        </w:tc>
        <w:tc>
          <w:tcPr>
            <w:tcW w:w="130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580FB6">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 xml:space="preserve">  售后服务</w:t>
            </w:r>
            <w:r w:rsidR="00580FB6" w:rsidRPr="00DA08F7">
              <w:rPr>
                <w:rFonts w:hAnsi="宋体" w:hint="eastAsia"/>
                <w:color w:val="000000" w:themeColor="text1"/>
                <w:sz w:val="21"/>
                <w:szCs w:val="21"/>
              </w:rPr>
              <w:t>5</w:t>
            </w:r>
            <w:r w:rsidRPr="00DA08F7">
              <w:rPr>
                <w:rFonts w:hAnsi="宋体" w:hint="eastAsia"/>
                <w:color w:val="000000" w:themeColor="text1"/>
                <w:sz w:val="21"/>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05644B" w:rsidRPr="00DA08F7" w:rsidRDefault="00580FB6">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5</w:t>
            </w:r>
          </w:p>
        </w:tc>
        <w:tc>
          <w:tcPr>
            <w:tcW w:w="507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580FB6">
            <w:pPr>
              <w:spacing w:line="400" w:lineRule="exact"/>
              <w:rPr>
                <w:rFonts w:hAnsi="宋体"/>
                <w:color w:val="000000" w:themeColor="text1"/>
                <w:szCs w:val="21"/>
              </w:rPr>
            </w:pPr>
            <w:r w:rsidRPr="00DA08F7">
              <w:rPr>
                <w:rFonts w:hint="eastAsia"/>
                <w:color w:val="000000" w:themeColor="text1"/>
                <w:sz w:val="21"/>
                <w:szCs w:val="21"/>
              </w:rPr>
              <w:t>各投标人对售后服务自行响应。</w:t>
            </w:r>
            <w:r w:rsidRPr="00DA08F7">
              <w:rPr>
                <w:color w:val="000000" w:themeColor="text1"/>
                <w:sz w:val="21"/>
                <w:szCs w:val="21"/>
              </w:rPr>
              <w:t>评审小组根据各投标人的</w:t>
            </w:r>
            <w:r w:rsidRPr="00DA08F7">
              <w:rPr>
                <w:rFonts w:hint="eastAsia"/>
                <w:color w:val="000000" w:themeColor="text1"/>
                <w:sz w:val="21"/>
                <w:szCs w:val="21"/>
              </w:rPr>
              <w:t>售后服务</w:t>
            </w:r>
            <w:r w:rsidRPr="00DA08F7">
              <w:rPr>
                <w:color w:val="000000" w:themeColor="text1"/>
                <w:sz w:val="21"/>
                <w:szCs w:val="21"/>
              </w:rPr>
              <w:t>响应程度，酌情给出分值</w:t>
            </w:r>
            <w:r w:rsidRPr="00DA08F7">
              <w:rPr>
                <w:rFonts w:hint="eastAsia"/>
                <w:color w:val="000000" w:themeColor="text1"/>
                <w:sz w:val="21"/>
                <w:szCs w:val="21"/>
              </w:rPr>
              <w:t>：有完善的售后服务体系且科学系统优化的，并且售后服务和承诺及质保期</w:t>
            </w:r>
            <w:r w:rsidR="003E1136" w:rsidRPr="00DA08F7">
              <w:rPr>
                <w:rFonts w:hint="eastAsia"/>
                <w:color w:val="000000" w:themeColor="text1"/>
                <w:sz w:val="21"/>
                <w:szCs w:val="21"/>
              </w:rPr>
              <w:t>第一名得</w:t>
            </w:r>
            <w:r w:rsidR="00580FB6" w:rsidRPr="00DA08F7">
              <w:rPr>
                <w:rFonts w:hint="eastAsia"/>
                <w:color w:val="000000" w:themeColor="text1"/>
                <w:sz w:val="21"/>
                <w:szCs w:val="21"/>
              </w:rPr>
              <w:t>5</w:t>
            </w:r>
            <w:r w:rsidR="003E1136" w:rsidRPr="00DA08F7">
              <w:rPr>
                <w:rFonts w:hint="eastAsia"/>
                <w:color w:val="000000" w:themeColor="text1"/>
                <w:sz w:val="21"/>
                <w:szCs w:val="21"/>
              </w:rPr>
              <w:t>分，第二名得</w:t>
            </w:r>
            <w:r w:rsidR="00580FB6" w:rsidRPr="00DA08F7">
              <w:rPr>
                <w:rFonts w:hint="eastAsia"/>
                <w:color w:val="000000" w:themeColor="text1"/>
                <w:sz w:val="21"/>
                <w:szCs w:val="21"/>
              </w:rPr>
              <w:t>3</w:t>
            </w:r>
            <w:r w:rsidR="003E1136" w:rsidRPr="00DA08F7">
              <w:rPr>
                <w:rFonts w:hint="eastAsia"/>
                <w:color w:val="000000" w:themeColor="text1"/>
                <w:sz w:val="21"/>
                <w:szCs w:val="21"/>
              </w:rPr>
              <w:t>分，第三名得1分，其余不得分。</w:t>
            </w:r>
            <w:r w:rsidRPr="00DA08F7">
              <w:rPr>
                <w:rFonts w:hint="eastAsia"/>
                <w:color w:val="000000" w:themeColor="text1"/>
                <w:sz w:val="21"/>
                <w:szCs w:val="21"/>
              </w:rPr>
              <w:t>。</w:t>
            </w:r>
          </w:p>
        </w:tc>
        <w:tc>
          <w:tcPr>
            <w:tcW w:w="1890" w:type="dxa"/>
            <w:tcBorders>
              <w:top w:val="single" w:sz="4" w:space="0" w:color="auto"/>
              <w:left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olor w:val="000000" w:themeColor="text1"/>
                <w:szCs w:val="21"/>
              </w:rPr>
            </w:pPr>
          </w:p>
        </w:tc>
      </w:tr>
      <w:tr w:rsidR="0005644B" w:rsidRPr="00DA08F7" w:rsidTr="003E1136">
        <w:trPr>
          <w:cantSplit/>
          <w:trHeight w:val="402"/>
        </w:trPr>
        <w:tc>
          <w:tcPr>
            <w:tcW w:w="61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9</w:t>
            </w:r>
          </w:p>
        </w:tc>
        <w:tc>
          <w:tcPr>
            <w:tcW w:w="130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580FB6">
            <w:pPr>
              <w:spacing w:line="400" w:lineRule="exact"/>
              <w:ind w:firstLine="28"/>
              <w:jc w:val="center"/>
              <w:rPr>
                <w:rFonts w:hAnsi="宋体"/>
                <w:color w:val="000000" w:themeColor="text1"/>
                <w:szCs w:val="21"/>
              </w:rPr>
            </w:pPr>
            <w:r w:rsidRPr="00DA08F7">
              <w:rPr>
                <w:rFonts w:hint="eastAsia"/>
                <w:color w:val="000000" w:themeColor="text1"/>
                <w:sz w:val="21"/>
                <w:szCs w:val="21"/>
              </w:rPr>
              <w:t>设计方案和实施方案</w:t>
            </w:r>
            <w:r w:rsidR="00580FB6" w:rsidRPr="00DA08F7">
              <w:rPr>
                <w:rFonts w:hAnsi="宋体" w:hint="eastAsia"/>
                <w:color w:val="000000" w:themeColor="text1"/>
                <w:sz w:val="21"/>
                <w:szCs w:val="21"/>
              </w:rPr>
              <w:t>8</w:t>
            </w:r>
            <w:r w:rsidRPr="00DA08F7">
              <w:rPr>
                <w:rFonts w:hAnsi="宋体" w:hint="eastAsia"/>
                <w:color w:val="000000" w:themeColor="text1"/>
                <w:sz w:val="21"/>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10</w:t>
            </w:r>
          </w:p>
        </w:tc>
        <w:tc>
          <w:tcPr>
            <w:tcW w:w="507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580FB6">
            <w:pPr>
              <w:spacing w:line="400" w:lineRule="exact"/>
              <w:ind w:firstLine="28"/>
              <w:rPr>
                <w:rFonts w:hAnsi="宋体"/>
                <w:color w:val="000000" w:themeColor="text1"/>
                <w:szCs w:val="21"/>
              </w:rPr>
            </w:pPr>
            <w:r w:rsidRPr="00DA08F7">
              <w:rPr>
                <w:rFonts w:hAnsi="宋体" w:hint="eastAsia"/>
                <w:color w:val="000000" w:themeColor="text1"/>
                <w:sz w:val="21"/>
                <w:szCs w:val="21"/>
              </w:rPr>
              <w:t>投标人自行到项目实施地踏勘，制定设计方案，科学、合理、完整</w:t>
            </w:r>
            <w:r w:rsidR="003E1136" w:rsidRPr="00DA08F7">
              <w:rPr>
                <w:rFonts w:hAnsi="宋体" w:hint="eastAsia"/>
                <w:color w:val="000000" w:themeColor="text1"/>
                <w:sz w:val="21"/>
                <w:szCs w:val="21"/>
              </w:rPr>
              <w:t>第一名得</w:t>
            </w:r>
            <w:r w:rsidR="00580FB6" w:rsidRPr="00DA08F7">
              <w:rPr>
                <w:rFonts w:hAnsi="宋体" w:hint="eastAsia"/>
                <w:color w:val="000000" w:themeColor="text1"/>
                <w:sz w:val="21"/>
                <w:szCs w:val="21"/>
              </w:rPr>
              <w:t>8</w:t>
            </w:r>
            <w:r w:rsidR="003E1136" w:rsidRPr="00DA08F7">
              <w:rPr>
                <w:rFonts w:hAnsi="宋体" w:hint="eastAsia"/>
                <w:color w:val="000000" w:themeColor="text1"/>
                <w:sz w:val="21"/>
                <w:szCs w:val="21"/>
              </w:rPr>
              <w:t>分，第二名得</w:t>
            </w:r>
            <w:r w:rsidR="00580FB6" w:rsidRPr="00DA08F7">
              <w:rPr>
                <w:rFonts w:hAnsi="宋体" w:hint="eastAsia"/>
                <w:color w:val="000000" w:themeColor="text1"/>
                <w:sz w:val="21"/>
                <w:szCs w:val="21"/>
              </w:rPr>
              <w:t>5</w:t>
            </w:r>
            <w:r w:rsidR="003E1136" w:rsidRPr="00DA08F7">
              <w:rPr>
                <w:rFonts w:hAnsi="宋体" w:hint="eastAsia"/>
                <w:color w:val="000000" w:themeColor="text1"/>
                <w:sz w:val="21"/>
                <w:szCs w:val="21"/>
              </w:rPr>
              <w:t>分，第三名得</w:t>
            </w:r>
            <w:r w:rsidR="00580FB6" w:rsidRPr="00DA08F7">
              <w:rPr>
                <w:rFonts w:hAnsi="宋体" w:hint="eastAsia"/>
                <w:color w:val="000000" w:themeColor="text1"/>
                <w:sz w:val="21"/>
                <w:szCs w:val="21"/>
              </w:rPr>
              <w:t>3</w:t>
            </w:r>
            <w:r w:rsidR="003E1136" w:rsidRPr="00DA08F7">
              <w:rPr>
                <w:rFonts w:hAnsi="宋体" w:hint="eastAsia"/>
                <w:color w:val="000000" w:themeColor="text1"/>
                <w:sz w:val="21"/>
                <w:szCs w:val="21"/>
              </w:rPr>
              <w:t>分，第四名得</w:t>
            </w:r>
            <w:r w:rsidR="00580FB6" w:rsidRPr="00DA08F7">
              <w:rPr>
                <w:rFonts w:hAnsi="宋体" w:hint="eastAsia"/>
                <w:color w:val="000000" w:themeColor="text1"/>
                <w:sz w:val="21"/>
                <w:szCs w:val="21"/>
              </w:rPr>
              <w:t>1</w:t>
            </w:r>
            <w:r w:rsidR="003E1136" w:rsidRPr="00DA08F7">
              <w:rPr>
                <w:rFonts w:hAnsi="宋体" w:hint="eastAsia"/>
                <w:color w:val="000000" w:themeColor="text1"/>
                <w:sz w:val="21"/>
                <w:szCs w:val="21"/>
              </w:rPr>
              <w:t>分，其余不得分。</w:t>
            </w:r>
          </w:p>
        </w:tc>
        <w:tc>
          <w:tcPr>
            <w:tcW w:w="1890" w:type="dxa"/>
            <w:tcBorders>
              <w:top w:val="single" w:sz="4" w:space="0" w:color="auto"/>
              <w:left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olor w:val="000000" w:themeColor="text1"/>
                <w:szCs w:val="21"/>
              </w:rPr>
            </w:pPr>
          </w:p>
        </w:tc>
      </w:tr>
      <w:tr w:rsidR="0005644B" w:rsidRPr="00DA08F7" w:rsidTr="003E1136">
        <w:trPr>
          <w:cantSplit/>
          <w:trHeight w:val="402"/>
        </w:trPr>
        <w:tc>
          <w:tcPr>
            <w:tcW w:w="61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 w:val="21"/>
                <w:szCs w:val="21"/>
              </w:rPr>
            </w:pPr>
            <w:r w:rsidRPr="00DA08F7">
              <w:rPr>
                <w:rFonts w:hAnsi="宋体" w:hint="eastAsia"/>
                <w:color w:val="000000" w:themeColor="text1"/>
                <w:sz w:val="21"/>
                <w:szCs w:val="21"/>
              </w:rPr>
              <w:t>10</w:t>
            </w:r>
          </w:p>
        </w:tc>
        <w:tc>
          <w:tcPr>
            <w:tcW w:w="130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rPr>
                <w:rFonts w:hAnsi="宋体"/>
                <w:color w:val="000000" w:themeColor="text1"/>
                <w:sz w:val="21"/>
                <w:szCs w:val="21"/>
              </w:rPr>
            </w:pPr>
            <w:r w:rsidRPr="00DA08F7">
              <w:rPr>
                <w:rFonts w:hAnsi="宋体" w:hint="eastAsia"/>
                <w:color w:val="000000" w:themeColor="text1"/>
                <w:sz w:val="21"/>
                <w:szCs w:val="21"/>
              </w:rPr>
              <w:t>节能、环保2%</w:t>
            </w:r>
          </w:p>
        </w:tc>
        <w:tc>
          <w:tcPr>
            <w:tcW w:w="73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580FB6">
            <w:pPr>
              <w:spacing w:line="400" w:lineRule="exact"/>
              <w:ind w:firstLineChars="112" w:firstLine="235"/>
              <w:rPr>
                <w:rFonts w:hAnsi="宋体"/>
                <w:color w:val="000000" w:themeColor="text1"/>
                <w:sz w:val="21"/>
                <w:szCs w:val="21"/>
              </w:rPr>
            </w:pPr>
            <w:r w:rsidRPr="00DA08F7">
              <w:rPr>
                <w:rFonts w:hAnsi="宋体" w:hint="eastAsia"/>
                <w:color w:val="000000" w:themeColor="text1"/>
                <w:sz w:val="21"/>
                <w:szCs w:val="21"/>
              </w:rPr>
              <w:t>2</w:t>
            </w:r>
          </w:p>
        </w:tc>
        <w:tc>
          <w:tcPr>
            <w:tcW w:w="507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rPr>
                <w:rFonts w:hAnsi="宋体"/>
                <w:color w:val="000000" w:themeColor="text1"/>
                <w:sz w:val="21"/>
                <w:szCs w:val="21"/>
              </w:rPr>
            </w:pPr>
            <w:r w:rsidRPr="00DA08F7">
              <w:rPr>
                <w:rFonts w:hAnsi="宋体" w:hint="eastAsia"/>
                <w:color w:val="000000" w:themeColor="text1"/>
                <w:sz w:val="21"/>
                <w:szCs w:val="21"/>
              </w:rPr>
              <w:t>投标人投标产品中每有一项为节能产品政府采购清单中的产品的得0.5分，每有一项为环境标志产品政府采购清单中的产品的得0.5分，投标人投标产品中每有一项产品同时为节能产品政府采购清单和环境标志产品政府采购清单中的产品的得1分，最多得2分。</w:t>
            </w:r>
          </w:p>
        </w:tc>
        <w:tc>
          <w:tcPr>
            <w:tcW w:w="189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left="-38"/>
              <w:rPr>
                <w:rFonts w:hAnsi="宋体"/>
                <w:color w:val="000000" w:themeColor="text1"/>
                <w:sz w:val="21"/>
                <w:szCs w:val="21"/>
              </w:rPr>
            </w:pPr>
            <w:r w:rsidRPr="00DA08F7">
              <w:rPr>
                <w:rFonts w:hAnsi="宋体" w:hint="eastAsia"/>
                <w:color w:val="000000" w:themeColor="text1"/>
                <w:sz w:val="21"/>
                <w:szCs w:val="21"/>
              </w:rPr>
              <w:t>提供产品对应的清单复印件，以《中国政府采购网》最新颁布清单为准。</w:t>
            </w:r>
          </w:p>
        </w:tc>
      </w:tr>
      <w:tr w:rsidR="0005644B" w:rsidRPr="00DA08F7" w:rsidTr="003E1136">
        <w:trPr>
          <w:cantSplit/>
          <w:trHeight w:val="402"/>
        </w:trPr>
        <w:tc>
          <w:tcPr>
            <w:tcW w:w="61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11</w:t>
            </w:r>
          </w:p>
        </w:tc>
        <w:tc>
          <w:tcPr>
            <w:tcW w:w="130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投标文件的</w:t>
            </w:r>
          </w:p>
          <w:p w:rsidR="0005644B" w:rsidRPr="00DA08F7" w:rsidRDefault="00BD4462" w:rsidP="00580FB6">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规范性</w:t>
            </w:r>
            <w:r w:rsidR="00580FB6" w:rsidRPr="00DA08F7">
              <w:rPr>
                <w:rFonts w:hAnsi="宋体" w:hint="eastAsia"/>
                <w:color w:val="000000" w:themeColor="text1"/>
                <w:sz w:val="21"/>
                <w:szCs w:val="21"/>
              </w:rPr>
              <w:t>2</w:t>
            </w:r>
            <w:r w:rsidRPr="00DA08F7">
              <w:rPr>
                <w:rFonts w:hAnsi="宋体" w:hint="eastAsia"/>
                <w:color w:val="000000" w:themeColor="text1"/>
                <w:sz w:val="21"/>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05644B" w:rsidRPr="00DA08F7" w:rsidRDefault="00580FB6">
            <w:pPr>
              <w:spacing w:line="400" w:lineRule="exact"/>
              <w:ind w:firstLine="28"/>
              <w:jc w:val="center"/>
              <w:rPr>
                <w:rFonts w:hAnsi="宋体"/>
                <w:color w:val="000000" w:themeColor="text1"/>
                <w:szCs w:val="21"/>
              </w:rPr>
            </w:pPr>
            <w:r w:rsidRPr="00DA08F7">
              <w:rPr>
                <w:rFonts w:hAnsi="宋体" w:hint="eastAsia"/>
                <w:color w:val="000000" w:themeColor="text1"/>
                <w:sz w:val="21"/>
                <w:szCs w:val="21"/>
              </w:rPr>
              <w:t>2</w:t>
            </w:r>
          </w:p>
        </w:tc>
        <w:tc>
          <w:tcPr>
            <w:tcW w:w="507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rsidP="00580FB6">
            <w:pPr>
              <w:spacing w:line="400" w:lineRule="exact"/>
              <w:ind w:firstLine="28"/>
              <w:rPr>
                <w:rFonts w:hAnsi="宋体"/>
                <w:color w:val="000000" w:themeColor="text1"/>
                <w:szCs w:val="21"/>
              </w:rPr>
            </w:pPr>
            <w:r w:rsidRPr="00DA08F7">
              <w:rPr>
                <w:rFonts w:hAnsi="宋体" w:hint="eastAsia"/>
                <w:color w:val="000000" w:themeColor="text1"/>
                <w:sz w:val="21"/>
                <w:szCs w:val="21"/>
              </w:rPr>
              <w:t>投标文件制作规范，没有细微偏差情形的得</w:t>
            </w:r>
            <w:r w:rsidR="00580FB6" w:rsidRPr="00DA08F7">
              <w:rPr>
                <w:rFonts w:hAnsi="宋体" w:hint="eastAsia"/>
                <w:color w:val="000000" w:themeColor="text1"/>
                <w:sz w:val="21"/>
                <w:szCs w:val="21"/>
              </w:rPr>
              <w:t>2</w:t>
            </w:r>
            <w:r w:rsidRPr="00DA08F7">
              <w:rPr>
                <w:rFonts w:hAnsi="宋体" w:hint="eastAsia"/>
                <w:color w:val="000000" w:themeColor="text1"/>
                <w:sz w:val="21"/>
                <w:szCs w:val="21"/>
              </w:rPr>
              <w:t>分；有一项细微偏差扣</w:t>
            </w:r>
            <w:r w:rsidR="00580FB6" w:rsidRPr="00DA08F7">
              <w:rPr>
                <w:rFonts w:hAnsi="宋体" w:hint="eastAsia"/>
                <w:color w:val="000000" w:themeColor="text1"/>
                <w:sz w:val="21"/>
                <w:szCs w:val="21"/>
              </w:rPr>
              <w:t>0.5</w:t>
            </w:r>
            <w:r w:rsidRPr="00DA08F7">
              <w:rPr>
                <w:rFonts w:hAnsi="宋体" w:hint="eastAsia"/>
                <w:color w:val="000000" w:themeColor="text1"/>
                <w:sz w:val="21"/>
                <w:szCs w:val="21"/>
              </w:rPr>
              <w:t>分，直至该项分值扣完为止。</w:t>
            </w:r>
          </w:p>
        </w:tc>
        <w:tc>
          <w:tcPr>
            <w:tcW w:w="1890" w:type="dxa"/>
            <w:tcBorders>
              <w:top w:val="single" w:sz="4" w:space="0" w:color="auto"/>
              <w:left w:val="single" w:sz="4" w:space="0" w:color="auto"/>
              <w:bottom w:val="single" w:sz="4" w:space="0" w:color="auto"/>
              <w:right w:val="single" w:sz="4" w:space="0" w:color="auto"/>
            </w:tcBorders>
            <w:vAlign w:val="center"/>
          </w:tcPr>
          <w:p w:rsidR="0005644B" w:rsidRPr="00DA08F7" w:rsidRDefault="0005644B">
            <w:pPr>
              <w:spacing w:line="400" w:lineRule="exact"/>
              <w:jc w:val="center"/>
              <w:rPr>
                <w:rFonts w:hAnsi="宋体"/>
                <w:color w:val="000000" w:themeColor="text1"/>
                <w:szCs w:val="21"/>
              </w:rPr>
            </w:pPr>
          </w:p>
        </w:tc>
      </w:tr>
      <w:tr w:rsidR="0005644B" w:rsidRPr="00DA08F7" w:rsidTr="003E1136">
        <w:trPr>
          <w:trHeight w:val="450"/>
        </w:trPr>
        <w:tc>
          <w:tcPr>
            <w:tcW w:w="615" w:type="dxa"/>
          </w:tcPr>
          <w:p w:rsidR="0005644B" w:rsidRPr="00DA08F7" w:rsidRDefault="00BD4462">
            <w:pPr>
              <w:spacing w:line="400" w:lineRule="exact"/>
              <w:jc w:val="center"/>
              <w:rPr>
                <w:color w:val="000000" w:themeColor="text1"/>
                <w:szCs w:val="21"/>
              </w:rPr>
            </w:pPr>
            <w:r w:rsidRPr="00DA08F7">
              <w:rPr>
                <w:rFonts w:hint="eastAsia"/>
                <w:color w:val="000000" w:themeColor="text1"/>
                <w:sz w:val="21"/>
                <w:szCs w:val="21"/>
              </w:rPr>
              <w:t>12</w:t>
            </w:r>
          </w:p>
        </w:tc>
        <w:tc>
          <w:tcPr>
            <w:tcW w:w="1305" w:type="dxa"/>
          </w:tcPr>
          <w:p w:rsidR="0005644B" w:rsidRPr="00DA08F7" w:rsidRDefault="00BD4462">
            <w:pPr>
              <w:spacing w:line="400" w:lineRule="exact"/>
              <w:ind w:left="108" w:firstLineChars="200" w:firstLine="420"/>
              <w:rPr>
                <w:color w:val="000000" w:themeColor="text1"/>
                <w:szCs w:val="21"/>
              </w:rPr>
            </w:pPr>
            <w:r w:rsidRPr="00DA08F7">
              <w:rPr>
                <w:rFonts w:hint="eastAsia"/>
                <w:color w:val="000000" w:themeColor="text1"/>
                <w:sz w:val="21"/>
                <w:szCs w:val="21"/>
              </w:rPr>
              <w:t>合计</w:t>
            </w:r>
          </w:p>
        </w:tc>
        <w:tc>
          <w:tcPr>
            <w:tcW w:w="735" w:type="dxa"/>
          </w:tcPr>
          <w:p w:rsidR="0005644B" w:rsidRPr="00DA08F7" w:rsidRDefault="00BD4462">
            <w:pPr>
              <w:spacing w:line="400" w:lineRule="exact"/>
              <w:ind w:left="108"/>
              <w:rPr>
                <w:color w:val="000000" w:themeColor="text1"/>
                <w:szCs w:val="21"/>
              </w:rPr>
            </w:pPr>
            <w:r w:rsidRPr="00DA08F7">
              <w:rPr>
                <w:rFonts w:hint="eastAsia"/>
                <w:color w:val="000000" w:themeColor="text1"/>
                <w:sz w:val="21"/>
                <w:szCs w:val="21"/>
              </w:rPr>
              <w:t>100</w:t>
            </w:r>
          </w:p>
        </w:tc>
        <w:tc>
          <w:tcPr>
            <w:tcW w:w="5070" w:type="dxa"/>
          </w:tcPr>
          <w:p w:rsidR="0005644B" w:rsidRPr="00DA08F7" w:rsidRDefault="0005644B" w:rsidP="003E1136">
            <w:pPr>
              <w:spacing w:line="400" w:lineRule="exact"/>
              <w:ind w:left="108" w:firstLineChars="200" w:firstLine="680"/>
              <w:rPr>
                <w:color w:val="000000" w:themeColor="text1"/>
                <w:szCs w:val="21"/>
              </w:rPr>
            </w:pPr>
          </w:p>
        </w:tc>
        <w:tc>
          <w:tcPr>
            <w:tcW w:w="1890" w:type="dxa"/>
          </w:tcPr>
          <w:p w:rsidR="0005644B" w:rsidRPr="00DA08F7" w:rsidRDefault="0005644B">
            <w:pPr>
              <w:spacing w:line="400" w:lineRule="exact"/>
              <w:ind w:left="108" w:firstLineChars="200" w:firstLine="680"/>
              <w:rPr>
                <w:color w:val="000000" w:themeColor="text1"/>
                <w:szCs w:val="21"/>
              </w:rPr>
            </w:pPr>
          </w:p>
        </w:tc>
      </w:tr>
    </w:tbl>
    <w:p w:rsidR="0005644B" w:rsidRPr="00DA08F7" w:rsidRDefault="0005644B">
      <w:pPr>
        <w:pStyle w:val="a7"/>
        <w:tabs>
          <w:tab w:val="left" w:pos="600"/>
        </w:tabs>
        <w:spacing w:line="400" w:lineRule="exact"/>
        <w:ind w:left="680" w:firstLineChars="200" w:firstLine="480"/>
        <w:rPr>
          <w:rFonts w:hAnsi="宋体"/>
          <w:color w:val="000000" w:themeColor="text1"/>
          <w:sz w:val="24"/>
        </w:rPr>
      </w:pPr>
    </w:p>
    <w:p w:rsidR="0005644B" w:rsidRPr="00DA08F7" w:rsidRDefault="00BD4462">
      <w:pPr>
        <w:pStyle w:val="2"/>
        <w:spacing w:line="400" w:lineRule="exact"/>
        <w:ind w:firstLineChars="196" w:firstLine="472"/>
        <w:rPr>
          <w:rFonts w:ascii="黑体" w:hAnsi="宋体"/>
          <w:color w:val="000000" w:themeColor="text1"/>
          <w:sz w:val="24"/>
          <w:szCs w:val="24"/>
        </w:rPr>
      </w:pPr>
      <w:bookmarkStart w:id="146" w:name="_Toc217446060"/>
      <w:r w:rsidRPr="00DA08F7">
        <w:rPr>
          <w:rFonts w:ascii="黑体" w:hAnsi="宋体" w:hint="eastAsia"/>
          <w:color w:val="000000" w:themeColor="text1"/>
          <w:sz w:val="24"/>
          <w:szCs w:val="24"/>
        </w:rPr>
        <w:t>5、 废 标</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本次政府采购活动中，出现下列情形之一的，予以废标：</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（1）符合专业条件的供应商或者对招标文件作实质响应的供应商不足三家的；</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（2）出现影响采购公正的违法、违规行为的；</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（3）因重大变故，采购任务取消的。</w:t>
      </w:r>
    </w:p>
    <w:p w:rsidR="0005644B" w:rsidRPr="00DA08F7" w:rsidRDefault="00BD4462">
      <w:pPr>
        <w:spacing w:line="400" w:lineRule="exact"/>
        <w:ind w:firstLineChars="200" w:firstLine="480"/>
        <w:rPr>
          <w:rFonts w:hAnsi="宋体"/>
          <w:color w:val="000000" w:themeColor="text1"/>
          <w:sz w:val="24"/>
        </w:rPr>
      </w:pPr>
      <w:proofErr w:type="gramStart"/>
      <w:r w:rsidRPr="00DA08F7">
        <w:rPr>
          <w:rFonts w:hAnsi="宋体" w:hint="eastAsia"/>
          <w:color w:val="000000" w:themeColor="text1"/>
          <w:sz w:val="24"/>
        </w:rPr>
        <w:t>废标后</w:t>
      </w:r>
      <w:proofErr w:type="gramEnd"/>
      <w:r w:rsidRPr="00DA08F7">
        <w:rPr>
          <w:rFonts w:hAnsi="宋体" w:hint="eastAsia"/>
          <w:color w:val="000000" w:themeColor="text1"/>
          <w:sz w:val="24"/>
        </w:rPr>
        <w:t>，采购代理机构应在中国政府采购网上公告，并公告废标的详细理由。</w:t>
      </w:r>
    </w:p>
    <w:p w:rsidR="0005644B" w:rsidRPr="00DA08F7" w:rsidRDefault="00BD4462">
      <w:pPr>
        <w:pStyle w:val="2"/>
        <w:spacing w:line="400" w:lineRule="exact"/>
        <w:ind w:firstLineChars="196" w:firstLine="472"/>
        <w:rPr>
          <w:rFonts w:ascii="黑体" w:hAnsi="宋体"/>
          <w:color w:val="000000" w:themeColor="text1"/>
          <w:sz w:val="24"/>
          <w:szCs w:val="24"/>
        </w:rPr>
      </w:pPr>
      <w:r w:rsidRPr="00DA08F7">
        <w:rPr>
          <w:rFonts w:ascii="黑体" w:hAnsi="宋体" w:hint="eastAsia"/>
          <w:color w:val="000000" w:themeColor="text1"/>
          <w:sz w:val="24"/>
          <w:szCs w:val="24"/>
        </w:rPr>
        <w:lastRenderedPageBreak/>
        <w:t>6、定标</w:t>
      </w:r>
      <w:bookmarkStart w:id="147" w:name="_Toc217446061"/>
      <w:bookmarkEnd w:id="146"/>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6.1. 定标原则</w:t>
      </w:r>
      <w:bookmarkEnd w:id="147"/>
      <w:r w:rsidRPr="00DA08F7">
        <w:rPr>
          <w:rFonts w:hAnsi="宋体" w:hint="eastAsia"/>
          <w:color w:val="000000" w:themeColor="text1"/>
          <w:sz w:val="24"/>
        </w:rPr>
        <w:t>：本项目根据评委会推荐的中标候选人名单，按顺序确定中标人。</w:t>
      </w:r>
    </w:p>
    <w:p w:rsidR="0005644B" w:rsidRPr="00DA08F7" w:rsidRDefault="00BD4462">
      <w:pPr>
        <w:spacing w:line="400" w:lineRule="exact"/>
        <w:ind w:firstLineChars="200" w:firstLine="480"/>
        <w:rPr>
          <w:rFonts w:hAnsi="宋体"/>
          <w:color w:val="000000" w:themeColor="text1"/>
          <w:sz w:val="24"/>
        </w:rPr>
      </w:pPr>
      <w:bookmarkStart w:id="148" w:name="_Toc217446062"/>
      <w:r w:rsidRPr="00DA08F7">
        <w:rPr>
          <w:rFonts w:hAnsi="宋体" w:hint="eastAsia"/>
          <w:color w:val="000000" w:themeColor="text1"/>
          <w:sz w:val="24"/>
        </w:rPr>
        <w:t>6.2. 定标程序</w:t>
      </w:r>
      <w:bookmarkEnd w:id="148"/>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6.2.1 评委会将评标情况写出书面报告，推荐中标候选人，并按照综合得分高低标明排列顺序。综合得分相同的，按投标报价由低到高顺序排列。得分且投标报价相同的，按技术指标优劣顺序排列。</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6.2</w:t>
      </w:r>
      <w:r w:rsidRPr="00DA08F7">
        <w:rPr>
          <w:rFonts w:hAnsi="宋体"/>
          <w:color w:val="000000" w:themeColor="text1"/>
          <w:sz w:val="24"/>
        </w:rPr>
        <w:t>.</w:t>
      </w:r>
      <w:r w:rsidRPr="00DA08F7">
        <w:rPr>
          <w:rFonts w:hAnsi="宋体" w:hint="eastAsia"/>
          <w:color w:val="000000" w:themeColor="text1"/>
          <w:sz w:val="24"/>
        </w:rPr>
        <w:t>2采购代理机构在评标结束后两个工作日内将评标报告送采购人。</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6.2.3 采购人在收到评标报告后五个工作日内，按照评标报告中推荐的中标候选人顺序确定中标人。</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注意，采购人按照推荐的中标候选人顺序确定中标人，不能认为采购人只能确定第一中标候选人为中标人，采购人有正当理由的，可以确定后一顺序中标候选人为中标人，依次类推。</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6.2.4根据采购人确定的中标人，采购代理机构在中国政府采购网上发布中标公告，同时向中标人发出中标通知书。</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6.2</w:t>
      </w:r>
      <w:r w:rsidRPr="00DA08F7">
        <w:rPr>
          <w:rFonts w:hAnsi="宋体"/>
          <w:color w:val="000000" w:themeColor="text1"/>
          <w:sz w:val="24"/>
        </w:rPr>
        <w:t>.</w:t>
      </w:r>
      <w:r w:rsidRPr="00DA08F7">
        <w:rPr>
          <w:rFonts w:hAnsi="宋体" w:hint="eastAsia"/>
          <w:color w:val="000000" w:themeColor="text1"/>
          <w:sz w:val="24"/>
        </w:rPr>
        <w:t>5 招标采购单位不解释中标或落标原因，不退回投标文件和其他投标资料。</w:t>
      </w:r>
    </w:p>
    <w:p w:rsidR="0005644B" w:rsidRPr="00DA08F7" w:rsidRDefault="00BD4462">
      <w:pPr>
        <w:pStyle w:val="2"/>
        <w:spacing w:line="400" w:lineRule="exact"/>
        <w:ind w:firstLineChars="200" w:firstLine="482"/>
        <w:rPr>
          <w:rFonts w:ascii="黑体" w:hAnsi="宋体"/>
          <w:bCs w:val="0"/>
          <w:color w:val="000000" w:themeColor="text1"/>
          <w:sz w:val="24"/>
          <w:szCs w:val="24"/>
        </w:rPr>
      </w:pPr>
      <w:bookmarkStart w:id="149" w:name="_Toc208849022"/>
      <w:bookmarkStart w:id="150" w:name="_Toc217446105"/>
      <w:bookmarkStart w:id="151" w:name="_Toc183682432"/>
      <w:bookmarkStart w:id="152" w:name="_Toc183582297"/>
      <w:bookmarkEnd w:id="141"/>
      <w:r w:rsidRPr="00DA08F7">
        <w:rPr>
          <w:rFonts w:ascii="黑体" w:hAnsi="宋体" w:hint="eastAsia"/>
          <w:bCs w:val="0"/>
          <w:color w:val="000000" w:themeColor="text1"/>
          <w:sz w:val="24"/>
          <w:szCs w:val="24"/>
        </w:rPr>
        <w:t xml:space="preserve">7、 </w:t>
      </w:r>
      <w:bookmarkEnd w:id="149"/>
      <w:bookmarkEnd w:id="150"/>
      <w:bookmarkEnd w:id="151"/>
      <w:bookmarkEnd w:id="152"/>
      <w:r w:rsidRPr="00DA08F7">
        <w:rPr>
          <w:rFonts w:ascii="黑体" w:hAnsi="宋体" w:hint="eastAsia"/>
          <w:color w:val="000000" w:themeColor="text1"/>
          <w:sz w:val="24"/>
          <w:szCs w:val="24"/>
        </w:rPr>
        <w:t>评标专家在</w:t>
      </w:r>
      <w:r w:rsidRPr="00DA08F7">
        <w:rPr>
          <w:rFonts w:ascii="黑体" w:hAnsi="宋体" w:hint="eastAsia"/>
          <w:color w:val="000000" w:themeColor="text1"/>
          <w:sz w:val="24"/>
        </w:rPr>
        <w:t>政府采购活动</w:t>
      </w:r>
      <w:r w:rsidRPr="00DA08F7">
        <w:rPr>
          <w:rFonts w:ascii="黑体" w:hAnsi="宋体" w:hint="eastAsia"/>
          <w:color w:val="000000" w:themeColor="text1"/>
          <w:sz w:val="24"/>
          <w:szCs w:val="24"/>
        </w:rPr>
        <w:t>中承担以下义务：</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7.1 遵纪守法，客观、公正、廉洁地履行职责。</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7.2 按照政府采购法律法规和采购文件的规定要求对供应商的资格条件和供应商提供的产品价格、技术、服务等方面严格进行评判，</w:t>
      </w:r>
      <w:r w:rsidRPr="00DA08F7">
        <w:rPr>
          <w:rFonts w:hAnsi="宋体"/>
          <w:color w:val="000000" w:themeColor="text1"/>
          <w:sz w:val="24"/>
        </w:rPr>
        <w:t>提供</w:t>
      </w:r>
      <w:r w:rsidRPr="00DA08F7">
        <w:rPr>
          <w:rFonts w:hAnsi="宋体" w:hint="eastAsia"/>
          <w:color w:val="000000" w:themeColor="text1"/>
          <w:sz w:val="24"/>
        </w:rPr>
        <w:t>科学合理、公平公正</w:t>
      </w:r>
      <w:r w:rsidRPr="00DA08F7">
        <w:rPr>
          <w:rFonts w:hAnsi="宋体"/>
          <w:color w:val="000000" w:themeColor="text1"/>
          <w:sz w:val="24"/>
        </w:rPr>
        <w:t>的评审意见</w:t>
      </w:r>
      <w:r w:rsidRPr="00DA08F7">
        <w:rPr>
          <w:rFonts w:hAnsi="宋体" w:hint="eastAsia"/>
          <w:color w:val="000000" w:themeColor="text1"/>
          <w:sz w:val="24"/>
        </w:rPr>
        <w:t>，参与起草评审报告，并予签字确认。</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7.3 保守秘密。不得透露采购文件咨询情况，不得泄漏供应商的投标文件及知悉的商业秘密，不得向供应商透露评审情况。</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 xml:space="preserve">7.4 </w:t>
      </w:r>
      <w:r w:rsidRPr="00DA08F7">
        <w:rPr>
          <w:rFonts w:hAnsi="宋体"/>
          <w:color w:val="000000" w:themeColor="text1"/>
          <w:sz w:val="24"/>
        </w:rPr>
        <w:t>发现供应商在政府采购活动中有不正当竞争或恶意串通等违规行为，及时向政府采购评审工作的组织者或财政部门报告并加以制止</w:t>
      </w:r>
      <w:r w:rsidRPr="00DA08F7">
        <w:rPr>
          <w:rFonts w:hAnsi="宋体" w:hint="eastAsia"/>
          <w:color w:val="000000" w:themeColor="text1"/>
          <w:sz w:val="24"/>
        </w:rPr>
        <w:t>。</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发现采购人、政府采购代理机构及其工作人员在政府采购活动中有干预评审、发表倾向性和歧视性言论、受贿或者接受供应商的其他好处及其他违法违规行为，及时向财政部门报告。</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 xml:space="preserve">7.5 </w:t>
      </w:r>
      <w:r w:rsidRPr="00DA08F7">
        <w:rPr>
          <w:rFonts w:hAnsi="宋体"/>
          <w:color w:val="000000" w:themeColor="text1"/>
          <w:sz w:val="24"/>
        </w:rPr>
        <w:t>解答有关方面对政府采购评审工作中有关问题的</w:t>
      </w:r>
      <w:r w:rsidRPr="00DA08F7">
        <w:rPr>
          <w:rFonts w:hAnsi="宋体" w:hint="eastAsia"/>
          <w:color w:val="000000" w:themeColor="text1"/>
          <w:sz w:val="24"/>
        </w:rPr>
        <w:t>询问，配合采购人或者政府采购代理机构答复供应商质疑，配合财政部门的投诉处理工作等事宜。</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 xml:space="preserve">7.6 </w:t>
      </w:r>
      <w:r w:rsidRPr="00DA08F7">
        <w:rPr>
          <w:rFonts w:hAnsi="宋体"/>
          <w:color w:val="000000" w:themeColor="text1"/>
          <w:sz w:val="24"/>
        </w:rPr>
        <w:t>法律、法规和规章规定的其他义务。</w:t>
      </w:r>
    </w:p>
    <w:p w:rsidR="0005644B" w:rsidRPr="00DA08F7" w:rsidRDefault="00BD4462">
      <w:pPr>
        <w:pStyle w:val="2"/>
        <w:spacing w:line="400" w:lineRule="exact"/>
        <w:ind w:firstLineChars="200" w:firstLine="482"/>
        <w:rPr>
          <w:rFonts w:ascii="黑体" w:hAnsi="宋体"/>
          <w:bCs w:val="0"/>
          <w:color w:val="000000" w:themeColor="text1"/>
          <w:sz w:val="24"/>
          <w:szCs w:val="24"/>
        </w:rPr>
      </w:pPr>
      <w:r w:rsidRPr="00DA08F7">
        <w:rPr>
          <w:rFonts w:ascii="黑体" w:hAnsi="宋体" w:hint="eastAsia"/>
          <w:bCs w:val="0"/>
          <w:color w:val="000000" w:themeColor="text1"/>
          <w:sz w:val="24"/>
          <w:szCs w:val="24"/>
        </w:rPr>
        <w:lastRenderedPageBreak/>
        <w:t>8、评审专家在政府采购活动中应当遵守以下工作纪律：</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8.1 应邀按时参加评审和咨询活动。遇特殊情况不能出席或途中遇阻不能按时参加评审或咨询的，应及时告知财政部门或者采购人或者政府采购代理机构，不得私自转托他人。</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 xml:space="preserve">8.2 </w:t>
      </w:r>
      <w:r w:rsidRPr="00DA08F7">
        <w:rPr>
          <w:rFonts w:hAnsi="宋体"/>
          <w:color w:val="000000" w:themeColor="text1"/>
          <w:sz w:val="24"/>
        </w:rPr>
        <w:t>不得参加与自己有利害关系的政府采购项目的评审活动。对与自己有利害关系的评审项目，如受到邀请，应主动提出回避。财政部门、采购人或</w:t>
      </w:r>
      <w:r w:rsidRPr="00DA08F7">
        <w:rPr>
          <w:rFonts w:hAnsi="宋体" w:hint="eastAsia"/>
          <w:color w:val="000000" w:themeColor="text1"/>
          <w:sz w:val="24"/>
        </w:rPr>
        <w:t>政府</w:t>
      </w:r>
      <w:r w:rsidRPr="00DA08F7">
        <w:rPr>
          <w:rFonts w:hAnsi="宋体"/>
          <w:color w:val="000000" w:themeColor="text1"/>
          <w:sz w:val="24"/>
        </w:rPr>
        <w:t>采购代理机构也可要求该评审专家回避。</w:t>
      </w:r>
    </w:p>
    <w:p w:rsidR="0005644B" w:rsidRPr="00DA08F7" w:rsidRDefault="00BD4462">
      <w:pPr>
        <w:spacing w:line="400" w:lineRule="exact"/>
        <w:ind w:firstLineChars="200" w:firstLine="480"/>
        <w:rPr>
          <w:rFonts w:hAnsi="宋体"/>
          <w:color w:val="000000" w:themeColor="text1"/>
          <w:sz w:val="24"/>
        </w:rPr>
      </w:pPr>
      <w:r w:rsidRPr="00DA08F7">
        <w:rPr>
          <w:rFonts w:hAnsi="宋体"/>
          <w:color w:val="000000" w:themeColor="text1"/>
          <w:sz w:val="24"/>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w:t>
      </w:r>
      <w:r w:rsidRPr="00DA08F7">
        <w:rPr>
          <w:rFonts w:hAnsi="宋体" w:hint="eastAsia"/>
          <w:color w:val="000000" w:themeColor="text1"/>
          <w:sz w:val="24"/>
        </w:rPr>
        <w:t>审</w:t>
      </w:r>
      <w:r w:rsidRPr="00DA08F7">
        <w:rPr>
          <w:rFonts w:hAnsi="宋体"/>
          <w:color w:val="000000" w:themeColor="text1"/>
          <w:sz w:val="24"/>
        </w:rPr>
        <w:t>的情况。</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8.3 评审或咨询过程中关闭通讯设备，不得与外界联系。因发生不可预见情况，确实需要与外界联系的，应当有在场工作人员陪同。</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8.4 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8.5 在咨询工作中，严格执行国家产业政策和产品标准，认真听取咨询方的合理要求，提出科学合理的、无倾向性和歧视性的咨询方案，并对所提出的意见和建议承担个人责任。</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8.6 有关部门（机构）制定的其他评审工作纪律。</w:t>
      </w:r>
    </w:p>
    <w:p w:rsidR="0005644B" w:rsidRPr="00DA08F7" w:rsidRDefault="0005644B">
      <w:pPr>
        <w:pStyle w:val="a5"/>
        <w:spacing w:line="400" w:lineRule="exact"/>
        <w:ind w:firstLineChars="175" w:firstLine="422"/>
        <w:rPr>
          <w:rFonts w:hAnsi="宋体"/>
          <w:b/>
          <w:bCs/>
          <w:color w:val="000000" w:themeColor="text1"/>
          <w:sz w:val="24"/>
        </w:rPr>
      </w:pPr>
    </w:p>
    <w:p w:rsidR="0005644B" w:rsidRPr="00DA08F7" w:rsidRDefault="0005644B">
      <w:pPr>
        <w:pStyle w:val="a5"/>
        <w:spacing w:line="400" w:lineRule="exact"/>
        <w:ind w:firstLineChars="175" w:firstLine="422"/>
        <w:rPr>
          <w:rFonts w:hAnsi="宋体"/>
          <w:b/>
          <w:bCs/>
          <w:color w:val="000000" w:themeColor="text1"/>
          <w:sz w:val="24"/>
        </w:rPr>
      </w:pPr>
    </w:p>
    <w:p w:rsidR="0005644B" w:rsidRPr="00DA08F7" w:rsidRDefault="00BD4462">
      <w:pPr>
        <w:pStyle w:val="1"/>
        <w:rPr>
          <w:color w:val="000000" w:themeColor="text1"/>
        </w:rPr>
      </w:pPr>
      <w:r w:rsidRPr="00DA08F7">
        <w:rPr>
          <w:rFonts w:hAnsi="宋体"/>
          <w:color w:val="000000" w:themeColor="text1"/>
          <w:kern w:val="2"/>
          <w:sz w:val="24"/>
          <w:szCs w:val="24"/>
        </w:rPr>
        <w:br w:type="page"/>
      </w:r>
      <w:bookmarkStart w:id="153" w:name="_Toc417904433"/>
      <w:r w:rsidRPr="00DA08F7">
        <w:rPr>
          <w:rFonts w:hint="eastAsia"/>
          <w:color w:val="000000" w:themeColor="text1"/>
        </w:rPr>
        <w:lastRenderedPageBreak/>
        <w:t>第八章  合同主要条款</w:t>
      </w:r>
      <w:bookmarkEnd w:id="153"/>
    </w:p>
    <w:p w:rsidR="0005644B" w:rsidRPr="00DA08F7" w:rsidRDefault="0005644B">
      <w:pPr>
        <w:spacing w:line="400" w:lineRule="exact"/>
        <w:rPr>
          <w:rFonts w:hAnsi="宋体"/>
          <w:color w:val="000000" w:themeColor="text1"/>
        </w:rPr>
      </w:pPr>
    </w:p>
    <w:p w:rsidR="0005644B" w:rsidRPr="00DA08F7" w:rsidRDefault="00BD4462">
      <w:pPr>
        <w:pStyle w:val="21"/>
        <w:ind w:firstLine="480"/>
        <w:rPr>
          <w:color w:val="000000" w:themeColor="text1"/>
          <w:szCs w:val="21"/>
        </w:rPr>
      </w:pPr>
      <w:r w:rsidRPr="00DA08F7">
        <w:rPr>
          <w:rFonts w:hAnsi="宋体" w:hint="eastAsia"/>
          <w:color w:val="000000" w:themeColor="text1"/>
        </w:rPr>
        <w:t>合同编号：</w:t>
      </w:r>
      <w:r w:rsidRPr="00DA08F7">
        <w:rPr>
          <w:rFonts w:hint="eastAsia"/>
          <w:color w:val="000000" w:themeColor="text1"/>
          <w:szCs w:val="21"/>
        </w:rPr>
        <w:t>XXXX。</w:t>
      </w:r>
    </w:p>
    <w:p w:rsidR="0005644B" w:rsidRPr="00DA08F7" w:rsidRDefault="00BD4462">
      <w:pPr>
        <w:pStyle w:val="21"/>
        <w:ind w:firstLine="480"/>
        <w:rPr>
          <w:rFonts w:hAnsi="宋体"/>
          <w:color w:val="000000" w:themeColor="text1"/>
        </w:rPr>
      </w:pPr>
      <w:r w:rsidRPr="00DA08F7">
        <w:rPr>
          <w:rFonts w:hAnsi="宋体" w:hint="eastAsia"/>
          <w:color w:val="000000" w:themeColor="text1"/>
        </w:rPr>
        <w:t>签订地点：</w:t>
      </w:r>
      <w:r w:rsidRPr="00DA08F7">
        <w:rPr>
          <w:rFonts w:hint="eastAsia"/>
          <w:color w:val="000000" w:themeColor="text1"/>
          <w:szCs w:val="21"/>
        </w:rPr>
        <w:t>XXXX。</w:t>
      </w:r>
    </w:p>
    <w:p w:rsidR="0005644B" w:rsidRPr="00DA08F7" w:rsidRDefault="00BD4462">
      <w:pPr>
        <w:pStyle w:val="21"/>
        <w:ind w:firstLine="480"/>
        <w:rPr>
          <w:rFonts w:hAnsi="宋体"/>
          <w:color w:val="000000" w:themeColor="text1"/>
        </w:rPr>
      </w:pPr>
      <w:r w:rsidRPr="00DA08F7">
        <w:rPr>
          <w:rFonts w:hAnsi="宋体" w:hint="eastAsia"/>
          <w:color w:val="000000" w:themeColor="text1"/>
        </w:rPr>
        <w:t>签订时间：</w:t>
      </w:r>
      <w:r w:rsidRPr="00DA08F7">
        <w:rPr>
          <w:rFonts w:hint="eastAsia"/>
          <w:color w:val="000000" w:themeColor="text1"/>
          <w:szCs w:val="21"/>
        </w:rPr>
        <w:t>XXXX年XX月XX日。</w:t>
      </w:r>
    </w:p>
    <w:p w:rsidR="0005644B" w:rsidRPr="00DA08F7" w:rsidRDefault="00BD4462">
      <w:pPr>
        <w:pStyle w:val="21"/>
        <w:ind w:firstLine="480"/>
        <w:rPr>
          <w:rFonts w:hAnsi="宋体"/>
          <w:color w:val="000000" w:themeColor="text1"/>
        </w:rPr>
      </w:pPr>
      <w:r w:rsidRPr="00DA08F7">
        <w:rPr>
          <w:rFonts w:hAnsi="宋体" w:hint="eastAsia"/>
          <w:color w:val="000000" w:themeColor="text1"/>
        </w:rPr>
        <w:t>采购人（甲方）：</w:t>
      </w:r>
    </w:p>
    <w:p w:rsidR="0005644B" w:rsidRPr="00DA08F7" w:rsidRDefault="00BD4462">
      <w:pPr>
        <w:pStyle w:val="21"/>
        <w:ind w:firstLine="480"/>
        <w:rPr>
          <w:rFonts w:hAnsi="宋体"/>
          <w:color w:val="000000" w:themeColor="text1"/>
        </w:rPr>
      </w:pPr>
      <w:r w:rsidRPr="00DA08F7">
        <w:rPr>
          <w:rFonts w:hAnsi="宋体" w:hint="eastAsia"/>
          <w:color w:val="000000" w:themeColor="text1"/>
        </w:rPr>
        <w:t>供应商（乙方）：</w:t>
      </w:r>
    </w:p>
    <w:p w:rsidR="0005644B" w:rsidRPr="00DA08F7" w:rsidRDefault="0005644B">
      <w:pPr>
        <w:spacing w:line="400" w:lineRule="exact"/>
        <w:rPr>
          <w:rFonts w:hAnsi="宋体"/>
          <w:color w:val="000000" w:themeColor="text1"/>
          <w:sz w:val="24"/>
        </w:rPr>
      </w:pPr>
    </w:p>
    <w:p w:rsidR="0005644B" w:rsidRPr="00DA08F7" w:rsidRDefault="00BD4462">
      <w:pPr>
        <w:pStyle w:val="21"/>
        <w:ind w:firstLine="480"/>
        <w:rPr>
          <w:rFonts w:hAnsi="宋体"/>
          <w:color w:val="000000" w:themeColor="text1"/>
        </w:rPr>
      </w:pPr>
      <w:r w:rsidRPr="00DA08F7">
        <w:rPr>
          <w:rFonts w:hAnsi="宋体" w:hint="eastAsia"/>
          <w:color w:val="000000" w:themeColor="text1"/>
        </w:rPr>
        <w:t>根据《中华人民共和国政府采购法》、《中华人民共和国合同法》及</w:t>
      </w:r>
      <w:r w:rsidRPr="00DA08F7">
        <w:rPr>
          <w:rFonts w:hint="eastAsia"/>
          <w:color w:val="000000" w:themeColor="text1"/>
          <w:szCs w:val="21"/>
        </w:rPr>
        <w:t>四川国际招标有限责任公司</w:t>
      </w:r>
      <w:r w:rsidRPr="00DA08F7">
        <w:rPr>
          <w:rFonts w:hAnsi="宋体" w:hint="eastAsia"/>
          <w:color w:val="000000" w:themeColor="text1"/>
        </w:rPr>
        <w:t>采购项目（项目编号：</w:t>
      </w:r>
      <w:r w:rsidRPr="00DA08F7">
        <w:rPr>
          <w:rFonts w:hint="eastAsia"/>
          <w:color w:val="000000" w:themeColor="text1"/>
          <w:szCs w:val="21"/>
        </w:rPr>
        <w:t>XX</w:t>
      </w:r>
      <w:r w:rsidRPr="00DA08F7">
        <w:rPr>
          <w:rFonts w:hAnsi="宋体" w:hint="eastAsia"/>
          <w:color w:val="000000" w:themeColor="text1"/>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05644B" w:rsidRPr="00DA08F7" w:rsidRDefault="00BD4462">
      <w:pPr>
        <w:pStyle w:val="2"/>
        <w:spacing w:line="400" w:lineRule="exact"/>
        <w:ind w:firstLineChars="200" w:firstLine="482"/>
        <w:rPr>
          <w:rFonts w:ascii="黑体" w:hAnsi="宋体"/>
          <w:color w:val="000000" w:themeColor="text1"/>
          <w:sz w:val="24"/>
          <w:szCs w:val="24"/>
        </w:rPr>
      </w:pPr>
      <w:bookmarkStart w:id="154" w:name="_Toc217446107"/>
      <w:r w:rsidRPr="00DA08F7">
        <w:rPr>
          <w:rFonts w:ascii="黑体" w:hAnsi="宋体" w:hint="eastAsia"/>
          <w:color w:val="000000" w:themeColor="text1"/>
          <w:sz w:val="24"/>
          <w:szCs w:val="24"/>
        </w:rPr>
        <w:t>一、合同货物</w:t>
      </w:r>
      <w:bookmarkEnd w:id="154"/>
    </w:p>
    <w:tbl>
      <w:tblPr>
        <w:tblW w:w="9030" w:type="dxa"/>
        <w:tblInd w:w="3" w:type="dxa"/>
        <w:tblBorders>
          <w:top w:val="single" w:sz="4" w:space="0" w:color="auto"/>
          <w:left w:val="single" w:sz="4" w:space="0" w:color="auto"/>
          <w:bottom w:val="single" w:sz="4" w:space="0" w:color="auto"/>
          <w:right w:val="single" w:sz="4" w:space="0" w:color="auto"/>
        </w:tblBorders>
        <w:tblLayout w:type="fixed"/>
        <w:tblLook w:val="04A0"/>
      </w:tblPr>
      <w:tblGrid>
        <w:gridCol w:w="1575"/>
        <w:gridCol w:w="1050"/>
        <w:gridCol w:w="720"/>
        <w:gridCol w:w="900"/>
        <w:gridCol w:w="1080"/>
        <w:gridCol w:w="1185"/>
        <w:gridCol w:w="1260"/>
        <w:gridCol w:w="1260"/>
      </w:tblGrid>
      <w:tr w:rsidR="0005644B" w:rsidRPr="00DA08F7">
        <w:trPr>
          <w:trHeight w:val="583"/>
        </w:trPr>
        <w:tc>
          <w:tcPr>
            <w:tcW w:w="157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Chars="100" w:firstLine="240"/>
              <w:rPr>
                <w:rFonts w:hAnsi="宋体"/>
                <w:color w:val="000000" w:themeColor="text1"/>
                <w:sz w:val="24"/>
              </w:rPr>
            </w:pPr>
            <w:r w:rsidRPr="00DA08F7">
              <w:rPr>
                <w:rFonts w:hAnsi="宋体" w:cs="Arial" w:hint="eastAsia"/>
                <w:color w:val="000000" w:themeColor="text1"/>
                <w:sz w:val="24"/>
              </w:rPr>
              <w:t>货物品名</w:t>
            </w:r>
          </w:p>
        </w:tc>
        <w:tc>
          <w:tcPr>
            <w:tcW w:w="105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s="Arial"/>
                <w:color w:val="000000" w:themeColor="text1"/>
                <w:sz w:val="24"/>
              </w:rPr>
            </w:pPr>
            <w:r w:rsidRPr="00DA08F7">
              <w:rPr>
                <w:rFonts w:hAnsi="宋体" w:cs="Arial" w:hint="eastAsia"/>
                <w:color w:val="000000" w:themeColor="text1"/>
                <w:sz w:val="24"/>
              </w:rPr>
              <w:t>规格</w:t>
            </w:r>
          </w:p>
          <w:p w:rsidR="0005644B" w:rsidRPr="00DA08F7" w:rsidRDefault="00BD4462">
            <w:pPr>
              <w:spacing w:line="400" w:lineRule="exact"/>
              <w:jc w:val="center"/>
              <w:rPr>
                <w:rFonts w:hAnsi="宋体"/>
                <w:color w:val="000000" w:themeColor="text1"/>
                <w:sz w:val="24"/>
              </w:rPr>
            </w:pPr>
            <w:r w:rsidRPr="00DA08F7">
              <w:rPr>
                <w:rFonts w:hAnsi="宋体" w:cs="Arial" w:hint="eastAsia"/>
                <w:color w:val="000000" w:themeColor="text1"/>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rPr>
                <w:rFonts w:hAnsi="宋体"/>
                <w:color w:val="000000" w:themeColor="text1"/>
                <w:sz w:val="24"/>
              </w:rPr>
            </w:pPr>
            <w:r w:rsidRPr="00DA08F7">
              <w:rPr>
                <w:rFonts w:hAnsi="宋体" w:cs="Arial" w:hint="eastAsia"/>
                <w:color w:val="000000" w:themeColor="text1"/>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Chars="50" w:firstLine="120"/>
              <w:rPr>
                <w:rFonts w:hAnsi="宋体"/>
                <w:color w:val="000000" w:themeColor="text1"/>
                <w:sz w:val="24"/>
              </w:rPr>
            </w:pPr>
            <w:r w:rsidRPr="00DA08F7">
              <w:rPr>
                <w:rFonts w:hAnsi="宋体" w:cs="Arial" w:hint="eastAsia"/>
                <w:color w:val="000000" w:themeColor="text1"/>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Chars="50" w:firstLine="120"/>
              <w:jc w:val="center"/>
              <w:rPr>
                <w:rFonts w:hAnsi="宋体" w:cs="Arial"/>
                <w:color w:val="000000" w:themeColor="text1"/>
                <w:sz w:val="24"/>
              </w:rPr>
            </w:pPr>
            <w:r w:rsidRPr="00DA08F7">
              <w:rPr>
                <w:rFonts w:hAnsi="宋体" w:cs="Arial" w:hint="eastAsia"/>
                <w:color w:val="000000" w:themeColor="text1"/>
                <w:sz w:val="24"/>
              </w:rPr>
              <w:t>单价</w:t>
            </w:r>
          </w:p>
          <w:p w:rsidR="0005644B" w:rsidRPr="00DA08F7" w:rsidRDefault="00BD4462">
            <w:pPr>
              <w:spacing w:line="400" w:lineRule="exact"/>
              <w:jc w:val="center"/>
              <w:rPr>
                <w:rFonts w:hAnsi="宋体" w:cs="Arial"/>
                <w:color w:val="000000" w:themeColor="text1"/>
                <w:sz w:val="24"/>
              </w:rPr>
            </w:pPr>
            <w:r w:rsidRPr="00DA08F7">
              <w:rPr>
                <w:rFonts w:hAnsi="宋体" w:cs="Arial" w:hint="eastAsia"/>
                <w:color w:val="000000" w:themeColor="text1"/>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Chars="100" w:firstLine="240"/>
              <w:rPr>
                <w:rFonts w:hAnsi="宋体" w:cs="Arial"/>
                <w:color w:val="000000" w:themeColor="text1"/>
                <w:sz w:val="24"/>
              </w:rPr>
            </w:pPr>
            <w:r w:rsidRPr="00DA08F7">
              <w:rPr>
                <w:rFonts w:hAnsi="宋体" w:cs="Arial" w:hint="eastAsia"/>
                <w:color w:val="000000" w:themeColor="text1"/>
                <w:sz w:val="24"/>
              </w:rPr>
              <w:t>总价</w:t>
            </w:r>
          </w:p>
          <w:p w:rsidR="0005644B" w:rsidRPr="00DA08F7" w:rsidRDefault="00BD4462">
            <w:pPr>
              <w:spacing w:line="400" w:lineRule="exact"/>
              <w:rPr>
                <w:rFonts w:hAnsi="宋体"/>
                <w:color w:val="000000" w:themeColor="text1"/>
                <w:sz w:val="24"/>
              </w:rPr>
            </w:pPr>
            <w:r w:rsidRPr="00DA08F7">
              <w:rPr>
                <w:rFonts w:hAnsi="宋体" w:cs="Arial" w:hint="eastAsia"/>
                <w:color w:val="000000" w:themeColor="text1"/>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s="Arial"/>
                <w:color w:val="000000" w:themeColor="text1"/>
                <w:sz w:val="24"/>
              </w:rPr>
            </w:pPr>
            <w:r w:rsidRPr="00DA08F7">
              <w:rPr>
                <w:rFonts w:hAnsi="宋体" w:cs="Arial" w:hint="eastAsia"/>
                <w:color w:val="000000" w:themeColor="text1"/>
                <w:sz w:val="24"/>
              </w:rPr>
              <w:t>随机</w:t>
            </w:r>
          </w:p>
          <w:p w:rsidR="0005644B" w:rsidRPr="00DA08F7" w:rsidRDefault="00BD4462">
            <w:pPr>
              <w:spacing w:line="400" w:lineRule="exact"/>
              <w:jc w:val="center"/>
              <w:rPr>
                <w:rFonts w:hAnsi="宋体"/>
                <w:color w:val="000000" w:themeColor="text1"/>
                <w:sz w:val="24"/>
              </w:rPr>
            </w:pPr>
            <w:r w:rsidRPr="00DA08F7">
              <w:rPr>
                <w:rFonts w:hAnsi="宋体" w:cs="Arial" w:hint="eastAsia"/>
                <w:color w:val="000000" w:themeColor="text1"/>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ind w:firstLineChars="50" w:firstLine="120"/>
              <w:rPr>
                <w:rFonts w:hAnsi="宋体"/>
                <w:color w:val="000000" w:themeColor="text1"/>
                <w:sz w:val="24"/>
              </w:rPr>
            </w:pPr>
            <w:r w:rsidRPr="00DA08F7">
              <w:rPr>
                <w:rFonts w:hAnsi="宋体" w:cs="Arial" w:hint="eastAsia"/>
                <w:color w:val="000000" w:themeColor="text1"/>
                <w:sz w:val="24"/>
              </w:rPr>
              <w:t>交货期</w:t>
            </w:r>
          </w:p>
        </w:tc>
      </w:tr>
      <w:tr w:rsidR="0005644B" w:rsidRPr="00DA08F7">
        <w:trPr>
          <w:trHeight w:val="647"/>
        </w:trPr>
        <w:tc>
          <w:tcPr>
            <w:tcW w:w="157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105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108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118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r>
      <w:tr w:rsidR="0005644B" w:rsidRPr="00DA08F7">
        <w:trPr>
          <w:trHeight w:val="647"/>
        </w:trPr>
        <w:tc>
          <w:tcPr>
            <w:tcW w:w="157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105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90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108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1185"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05644B" w:rsidRPr="00DA08F7" w:rsidRDefault="00BD4462">
            <w:pPr>
              <w:spacing w:line="400" w:lineRule="exact"/>
              <w:jc w:val="center"/>
              <w:rPr>
                <w:rFonts w:hAnsi="宋体"/>
                <w:color w:val="000000" w:themeColor="text1"/>
                <w:sz w:val="24"/>
              </w:rPr>
            </w:pPr>
            <w:r w:rsidRPr="00DA08F7">
              <w:rPr>
                <w:rFonts w:hAnsi="宋体"/>
                <w:color w:val="000000" w:themeColor="text1"/>
                <w:sz w:val="24"/>
              </w:rPr>
              <w:t> </w:t>
            </w:r>
          </w:p>
        </w:tc>
      </w:tr>
    </w:tbl>
    <w:p w:rsidR="0005644B" w:rsidRPr="00DA08F7" w:rsidRDefault="00BD4462">
      <w:pPr>
        <w:pStyle w:val="2"/>
        <w:spacing w:line="400" w:lineRule="exact"/>
        <w:ind w:firstLineChars="200" w:firstLine="482"/>
        <w:rPr>
          <w:rFonts w:ascii="黑体" w:hAnsi="宋体"/>
          <w:color w:val="000000" w:themeColor="text1"/>
          <w:sz w:val="24"/>
          <w:szCs w:val="24"/>
        </w:rPr>
      </w:pPr>
      <w:bookmarkStart w:id="155" w:name="_Toc217446108"/>
      <w:r w:rsidRPr="00DA08F7">
        <w:rPr>
          <w:rFonts w:ascii="黑体" w:hAnsi="宋体" w:hint="eastAsia"/>
          <w:color w:val="000000" w:themeColor="text1"/>
          <w:sz w:val="24"/>
          <w:szCs w:val="24"/>
        </w:rPr>
        <w:t>二、合同总价</w:t>
      </w:r>
      <w:bookmarkEnd w:id="155"/>
    </w:p>
    <w:p w:rsidR="0005644B" w:rsidRPr="00DA08F7" w:rsidRDefault="00BD4462">
      <w:pPr>
        <w:pStyle w:val="a5"/>
        <w:spacing w:line="400" w:lineRule="exact"/>
        <w:ind w:firstLineChars="175"/>
        <w:rPr>
          <w:rFonts w:hAnsi="宋体"/>
          <w:color w:val="000000" w:themeColor="text1"/>
          <w:sz w:val="24"/>
        </w:rPr>
      </w:pPr>
      <w:r w:rsidRPr="00DA08F7">
        <w:rPr>
          <w:rFonts w:hAnsi="宋体" w:hint="eastAsia"/>
          <w:color w:val="000000" w:themeColor="text1"/>
          <w:sz w:val="24"/>
        </w:rPr>
        <w:t>合同总价为人民币大写：元，即</w:t>
      </w:r>
      <w:r w:rsidRPr="00DA08F7">
        <w:rPr>
          <w:rFonts w:hAnsi="宋体"/>
          <w:color w:val="000000" w:themeColor="text1"/>
          <w:sz w:val="24"/>
        </w:rPr>
        <w:t>RMB</w:t>
      </w:r>
      <w:r w:rsidRPr="00DA08F7">
        <w:rPr>
          <w:rFonts w:hAnsi="宋体" w:hint="eastAsia"/>
          <w:color w:val="000000" w:themeColor="text1"/>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05644B" w:rsidRPr="00DA08F7" w:rsidRDefault="00BD4462">
      <w:pPr>
        <w:pStyle w:val="2"/>
        <w:spacing w:line="400" w:lineRule="exact"/>
        <w:ind w:firstLineChars="200" w:firstLine="482"/>
        <w:rPr>
          <w:rFonts w:ascii="黑体" w:hAnsi="宋体"/>
          <w:color w:val="000000" w:themeColor="text1"/>
          <w:sz w:val="24"/>
          <w:szCs w:val="24"/>
        </w:rPr>
      </w:pPr>
      <w:bookmarkStart w:id="156" w:name="_Toc217446109"/>
      <w:r w:rsidRPr="00DA08F7">
        <w:rPr>
          <w:rFonts w:ascii="黑体" w:hAnsi="宋体" w:hint="eastAsia"/>
          <w:color w:val="000000" w:themeColor="text1"/>
          <w:sz w:val="24"/>
          <w:szCs w:val="24"/>
        </w:rPr>
        <w:t>三、质量要求</w:t>
      </w:r>
      <w:bookmarkEnd w:id="156"/>
    </w:p>
    <w:p w:rsidR="0005644B" w:rsidRPr="00DA08F7" w:rsidRDefault="00BD4462">
      <w:pPr>
        <w:pStyle w:val="21"/>
        <w:ind w:firstLine="480"/>
        <w:rPr>
          <w:rFonts w:hAnsi="宋体"/>
          <w:color w:val="000000" w:themeColor="text1"/>
        </w:rPr>
      </w:pPr>
      <w:r w:rsidRPr="00DA08F7">
        <w:rPr>
          <w:rFonts w:hAnsi="宋体"/>
          <w:color w:val="000000" w:themeColor="text1"/>
        </w:rPr>
        <w:t>1</w:t>
      </w:r>
      <w:r w:rsidRPr="00DA08F7">
        <w:rPr>
          <w:rFonts w:hAnsi="宋体" w:hint="eastAsia"/>
          <w:color w:val="000000" w:themeColor="text1"/>
        </w:rPr>
        <w:t>、乙方须提供全新的货物（含零部件、配件等），表面无划伤、无碰撞痕迹，且权属清楚，不得侵害他人的知识产权。</w:t>
      </w:r>
    </w:p>
    <w:p w:rsidR="0005644B" w:rsidRPr="00DA08F7" w:rsidRDefault="00BD4462">
      <w:pPr>
        <w:pStyle w:val="21"/>
        <w:ind w:firstLine="480"/>
        <w:rPr>
          <w:rFonts w:hAnsi="宋体"/>
          <w:color w:val="000000" w:themeColor="text1"/>
        </w:rPr>
      </w:pPr>
      <w:r w:rsidRPr="00DA08F7">
        <w:rPr>
          <w:rFonts w:hAnsi="宋体" w:hint="eastAsia"/>
          <w:color w:val="000000" w:themeColor="text1"/>
        </w:rPr>
        <w:t>货物必须符合或优于国家（行业）标准，以及本项目招标文件的质量要求和</w:t>
      </w:r>
      <w:r w:rsidRPr="00DA08F7">
        <w:rPr>
          <w:rFonts w:hAnsi="宋体" w:hint="eastAsia"/>
          <w:color w:val="000000" w:themeColor="text1"/>
        </w:rPr>
        <w:lastRenderedPageBreak/>
        <w:t>技术指标与出厂标准。</w:t>
      </w:r>
    </w:p>
    <w:p w:rsidR="0005644B" w:rsidRPr="00DA08F7" w:rsidRDefault="00BD4462">
      <w:pPr>
        <w:pStyle w:val="21"/>
        <w:ind w:firstLine="480"/>
        <w:rPr>
          <w:rFonts w:hAnsi="宋体"/>
          <w:color w:val="000000" w:themeColor="text1"/>
        </w:rPr>
      </w:pPr>
      <w:r w:rsidRPr="00DA08F7">
        <w:rPr>
          <w:rFonts w:hAnsi="宋体" w:hint="eastAsia"/>
          <w:color w:val="000000" w:themeColor="text1"/>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rsidR="0005644B" w:rsidRPr="00DA08F7" w:rsidRDefault="00BD4462">
      <w:pPr>
        <w:pStyle w:val="21"/>
        <w:ind w:firstLine="480"/>
        <w:rPr>
          <w:rFonts w:hAnsi="宋体"/>
          <w:color w:val="000000" w:themeColor="text1"/>
        </w:rPr>
      </w:pPr>
      <w:r w:rsidRPr="00DA08F7">
        <w:rPr>
          <w:rFonts w:hAnsi="宋体"/>
          <w:color w:val="000000" w:themeColor="text1"/>
        </w:rPr>
        <w:t>4</w:t>
      </w:r>
      <w:r w:rsidRPr="00DA08F7">
        <w:rPr>
          <w:rFonts w:hAnsi="宋体" w:hint="eastAsia"/>
          <w:color w:val="000000" w:themeColor="text1"/>
        </w:rPr>
        <w:t>、货物制造质量出现问题，乙方应负责三包（包修、包换、包退），费用由乙方负担，甲方有权到乙方生产场地检查货物质量和生产进度。</w:t>
      </w:r>
    </w:p>
    <w:p w:rsidR="0005644B" w:rsidRPr="00DA08F7" w:rsidRDefault="00BD4462">
      <w:pPr>
        <w:pStyle w:val="21"/>
        <w:ind w:firstLine="480"/>
        <w:rPr>
          <w:rFonts w:hAnsi="宋体"/>
          <w:color w:val="000000" w:themeColor="text1"/>
        </w:rPr>
      </w:pPr>
      <w:r w:rsidRPr="00DA08F7">
        <w:rPr>
          <w:rFonts w:hAnsi="宋体"/>
          <w:color w:val="000000" w:themeColor="text1"/>
        </w:rPr>
        <w:t>5</w:t>
      </w:r>
      <w:r w:rsidRPr="00DA08F7">
        <w:rPr>
          <w:rFonts w:hAnsi="宋体" w:hint="eastAsia"/>
          <w:color w:val="000000" w:themeColor="text1"/>
        </w:rPr>
        <w:t>、货到现场后由于甲方保管不当造成的质量问题，乙方亦应负责修理，但费用由甲方负担。</w:t>
      </w:r>
    </w:p>
    <w:p w:rsidR="0005644B" w:rsidRPr="00DA08F7" w:rsidRDefault="00BD4462">
      <w:pPr>
        <w:pStyle w:val="2"/>
        <w:spacing w:line="400" w:lineRule="exact"/>
        <w:ind w:firstLineChars="200" w:firstLine="482"/>
        <w:rPr>
          <w:rFonts w:ascii="黑体" w:hAnsi="宋体"/>
          <w:color w:val="000000" w:themeColor="text1"/>
          <w:sz w:val="24"/>
          <w:szCs w:val="24"/>
        </w:rPr>
      </w:pPr>
      <w:bookmarkStart w:id="157" w:name="_Toc217446110"/>
      <w:r w:rsidRPr="00DA08F7">
        <w:rPr>
          <w:rFonts w:ascii="黑体" w:hAnsi="宋体" w:hint="eastAsia"/>
          <w:color w:val="000000" w:themeColor="text1"/>
          <w:sz w:val="24"/>
          <w:szCs w:val="24"/>
        </w:rPr>
        <w:t>四、交货及验收</w:t>
      </w:r>
      <w:bookmarkEnd w:id="157"/>
    </w:p>
    <w:p w:rsidR="0005644B" w:rsidRPr="00DA08F7" w:rsidRDefault="00BD4462">
      <w:pPr>
        <w:pStyle w:val="21"/>
        <w:ind w:firstLine="480"/>
        <w:rPr>
          <w:rFonts w:hAnsi="宋体"/>
          <w:color w:val="000000" w:themeColor="text1"/>
        </w:rPr>
      </w:pPr>
      <w:r w:rsidRPr="00DA08F7">
        <w:rPr>
          <w:rFonts w:hAnsi="宋体"/>
          <w:color w:val="000000" w:themeColor="text1"/>
        </w:rPr>
        <w:t>1</w:t>
      </w:r>
      <w:r w:rsidRPr="00DA08F7">
        <w:rPr>
          <w:rFonts w:hAnsi="宋体" w:hint="eastAsia"/>
          <w:color w:val="000000" w:themeColor="text1"/>
        </w:rPr>
        <w:t>、乙方交货期限为合同签订生效后的</w:t>
      </w:r>
      <w:r w:rsidRPr="00DA08F7">
        <w:rPr>
          <w:rFonts w:hint="eastAsia"/>
          <w:color w:val="000000" w:themeColor="text1"/>
          <w:szCs w:val="21"/>
        </w:rPr>
        <w:t>XX</w:t>
      </w:r>
      <w:r w:rsidRPr="00DA08F7">
        <w:rPr>
          <w:rFonts w:hAnsi="宋体" w:hint="eastAsia"/>
          <w:color w:val="000000" w:themeColor="text1"/>
        </w:rPr>
        <w:t>日内，在合同签订生效之日起</w:t>
      </w:r>
      <w:r w:rsidRPr="00DA08F7">
        <w:rPr>
          <w:rFonts w:hint="eastAsia"/>
          <w:color w:val="000000" w:themeColor="text1"/>
          <w:szCs w:val="21"/>
        </w:rPr>
        <w:t>XX</w:t>
      </w:r>
      <w:r w:rsidRPr="00DA08F7">
        <w:rPr>
          <w:rFonts w:hAnsi="宋体" w:hint="eastAsia"/>
          <w:color w:val="000000" w:themeColor="text1"/>
        </w:rPr>
        <w:t>天内交货到甲方指定地点，随即在</w:t>
      </w:r>
      <w:r w:rsidRPr="00DA08F7">
        <w:rPr>
          <w:rFonts w:hint="eastAsia"/>
          <w:color w:val="000000" w:themeColor="text1"/>
          <w:szCs w:val="21"/>
        </w:rPr>
        <w:t>XX</w:t>
      </w:r>
      <w:r w:rsidRPr="00DA08F7">
        <w:rPr>
          <w:rFonts w:hAnsi="宋体" w:hint="eastAsia"/>
          <w:color w:val="000000" w:themeColor="text1"/>
        </w:rPr>
        <w:t>日内全部完成安装调试验收合格交付使用，并且最迟应在</w:t>
      </w:r>
      <w:r w:rsidRPr="00DA08F7">
        <w:rPr>
          <w:rFonts w:hint="eastAsia"/>
          <w:color w:val="000000" w:themeColor="text1"/>
          <w:szCs w:val="21"/>
        </w:rPr>
        <w:t>XX</w:t>
      </w:r>
      <w:r w:rsidRPr="00DA08F7">
        <w:rPr>
          <w:rFonts w:hAnsi="宋体" w:hint="eastAsia"/>
          <w:color w:val="000000" w:themeColor="text1"/>
        </w:rPr>
        <w:t>年</w:t>
      </w:r>
      <w:r w:rsidRPr="00DA08F7">
        <w:rPr>
          <w:rFonts w:hint="eastAsia"/>
          <w:color w:val="000000" w:themeColor="text1"/>
          <w:szCs w:val="21"/>
        </w:rPr>
        <w:t>XX</w:t>
      </w:r>
      <w:r w:rsidRPr="00DA08F7">
        <w:rPr>
          <w:rFonts w:hAnsi="宋体" w:hint="eastAsia"/>
          <w:color w:val="000000" w:themeColor="text1"/>
        </w:rPr>
        <w:t>月</w:t>
      </w:r>
      <w:r w:rsidRPr="00DA08F7">
        <w:rPr>
          <w:rFonts w:hint="eastAsia"/>
          <w:color w:val="000000" w:themeColor="text1"/>
          <w:szCs w:val="21"/>
        </w:rPr>
        <w:t>XX</w:t>
      </w:r>
      <w:r w:rsidRPr="00DA08F7">
        <w:rPr>
          <w:rFonts w:hAnsi="宋体" w:hint="eastAsia"/>
          <w:color w:val="000000" w:themeColor="text1"/>
        </w:rPr>
        <w:t>日前全部完成安装调试验收合格交付使用</w:t>
      </w:r>
      <w:r w:rsidRPr="00DA08F7">
        <w:rPr>
          <w:rFonts w:hAnsi="宋体"/>
          <w:color w:val="000000" w:themeColor="text1"/>
        </w:rPr>
        <w:t>(</w:t>
      </w:r>
      <w:r w:rsidRPr="00DA08F7">
        <w:rPr>
          <w:rFonts w:hAnsi="宋体" w:hint="eastAsia"/>
          <w:color w:val="000000" w:themeColor="text1"/>
        </w:rPr>
        <w:t>如由于采购人的原因造成合同延迟签订或验收的，时间顺延</w:t>
      </w:r>
      <w:r w:rsidRPr="00DA08F7">
        <w:rPr>
          <w:rFonts w:hAnsi="宋体"/>
          <w:color w:val="000000" w:themeColor="text1"/>
        </w:rPr>
        <w:t>)</w:t>
      </w:r>
      <w:r w:rsidRPr="00DA08F7">
        <w:rPr>
          <w:rFonts w:hAnsi="宋体" w:hint="eastAsia"/>
          <w:color w:val="000000" w:themeColor="text1"/>
        </w:rPr>
        <w:t>。交货验收时须提供产品质检部门从同类产品中抽样检查合格的检测报告。</w:t>
      </w:r>
    </w:p>
    <w:p w:rsidR="0005644B" w:rsidRPr="00DA08F7" w:rsidRDefault="00BD4462">
      <w:pPr>
        <w:pStyle w:val="21"/>
        <w:ind w:firstLine="480"/>
        <w:rPr>
          <w:rFonts w:hAnsi="宋体"/>
          <w:color w:val="000000" w:themeColor="text1"/>
        </w:rPr>
      </w:pPr>
      <w:r w:rsidRPr="00DA08F7">
        <w:rPr>
          <w:rFonts w:hAnsi="宋体"/>
          <w:color w:val="000000" w:themeColor="text1"/>
        </w:rPr>
        <w:t>2</w:t>
      </w:r>
      <w:r w:rsidRPr="00DA08F7">
        <w:rPr>
          <w:rFonts w:hAnsi="宋体" w:hint="eastAsia"/>
          <w:color w:val="000000" w:themeColor="text1"/>
        </w:rPr>
        <w:t>、验收由甲方组织，乙方配合进行：</w:t>
      </w:r>
    </w:p>
    <w:p w:rsidR="0005644B" w:rsidRPr="00DA08F7" w:rsidRDefault="00BD4462">
      <w:pPr>
        <w:pStyle w:val="21"/>
        <w:ind w:firstLine="480"/>
        <w:rPr>
          <w:rFonts w:hAnsi="宋体"/>
          <w:color w:val="000000" w:themeColor="text1"/>
        </w:rPr>
      </w:pPr>
      <w:r w:rsidRPr="00DA08F7">
        <w:rPr>
          <w:rFonts w:hAnsi="宋体"/>
          <w:color w:val="000000" w:themeColor="text1"/>
        </w:rPr>
        <w:t xml:space="preserve">(1) </w:t>
      </w:r>
      <w:r w:rsidRPr="00DA08F7">
        <w:rPr>
          <w:rFonts w:hAnsi="宋体" w:hint="eastAsia"/>
          <w:color w:val="000000" w:themeColor="text1"/>
        </w:rPr>
        <w:t>货物在乙方通知安装调试完毕后日内初步验收。初步验收合格后，进入试用期；试用期间发生重大质量问题，修复后试用相应顺延；试用期结束后日内完成最终验收；</w:t>
      </w:r>
    </w:p>
    <w:p w:rsidR="0005644B" w:rsidRPr="00DA08F7" w:rsidRDefault="00BD4462">
      <w:pPr>
        <w:pStyle w:val="21"/>
        <w:ind w:firstLine="480"/>
        <w:rPr>
          <w:rFonts w:hAnsi="宋体"/>
          <w:color w:val="000000" w:themeColor="text1"/>
        </w:rPr>
      </w:pPr>
      <w:r w:rsidRPr="00DA08F7">
        <w:rPr>
          <w:rFonts w:hAnsi="宋体"/>
          <w:color w:val="000000" w:themeColor="text1"/>
        </w:rPr>
        <w:t xml:space="preserve">(2) </w:t>
      </w:r>
      <w:r w:rsidRPr="00DA08F7">
        <w:rPr>
          <w:rFonts w:hAnsi="宋体" w:hint="eastAsia"/>
          <w:color w:val="000000" w:themeColor="text1"/>
        </w:rPr>
        <w:t>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05644B" w:rsidRPr="00DA08F7" w:rsidRDefault="00BD4462">
      <w:pPr>
        <w:pStyle w:val="21"/>
        <w:ind w:firstLine="480"/>
        <w:rPr>
          <w:rFonts w:hAnsi="宋体"/>
          <w:color w:val="000000" w:themeColor="text1"/>
        </w:rPr>
      </w:pPr>
      <w:r w:rsidRPr="00DA08F7">
        <w:rPr>
          <w:rFonts w:hAnsi="宋体"/>
          <w:color w:val="000000" w:themeColor="text1"/>
        </w:rPr>
        <w:t xml:space="preserve">(3) </w:t>
      </w:r>
      <w:r w:rsidRPr="00DA08F7">
        <w:rPr>
          <w:rFonts w:hAnsi="宋体" w:hint="eastAsia"/>
          <w:color w:val="000000" w:themeColor="text1"/>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05644B" w:rsidRPr="00DA08F7" w:rsidRDefault="00BD4462">
      <w:pPr>
        <w:pStyle w:val="21"/>
        <w:ind w:firstLine="480"/>
        <w:rPr>
          <w:rFonts w:hAnsi="宋体"/>
          <w:color w:val="000000" w:themeColor="text1"/>
        </w:rPr>
      </w:pPr>
      <w:r w:rsidRPr="00DA08F7">
        <w:rPr>
          <w:rFonts w:hAnsi="宋体"/>
          <w:color w:val="000000" w:themeColor="text1"/>
        </w:rPr>
        <w:t xml:space="preserve">(4) </w:t>
      </w:r>
      <w:r w:rsidRPr="00DA08F7">
        <w:rPr>
          <w:rFonts w:hAnsi="宋体" w:hint="eastAsia"/>
          <w:color w:val="000000" w:themeColor="text1"/>
        </w:rPr>
        <w:t>如质量验收合格，双方签署质量验收报告。</w:t>
      </w:r>
    </w:p>
    <w:p w:rsidR="0005644B" w:rsidRPr="00DA08F7" w:rsidRDefault="00BD4462">
      <w:pPr>
        <w:pStyle w:val="21"/>
        <w:ind w:firstLine="480"/>
        <w:rPr>
          <w:rFonts w:hAnsi="宋体"/>
          <w:color w:val="000000" w:themeColor="text1"/>
        </w:rPr>
      </w:pPr>
      <w:r w:rsidRPr="00DA08F7">
        <w:rPr>
          <w:rFonts w:hAnsi="宋体"/>
          <w:color w:val="000000" w:themeColor="text1"/>
        </w:rPr>
        <w:t>3</w:t>
      </w:r>
      <w:r w:rsidRPr="00DA08F7">
        <w:rPr>
          <w:rFonts w:hAnsi="宋体" w:hint="eastAsia"/>
          <w:color w:val="000000" w:themeColor="text1"/>
        </w:rPr>
        <w:t>、货物安装完成后日内，甲方无故不进行验收工作并已使用货物的，视同已安装调试完成并验收合格。</w:t>
      </w:r>
    </w:p>
    <w:p w:rsidR="0005644B" w:rsidRPr="00DA08F7" w:rsidRDefault="00BD4462">
      <w:pPr>
        <w:pStyle w:val="21"/>
        <w:ind w:firstLine="480"/>
        <w:rPr>
          <w:rFonts w:hAnsi="宋体"/>
          <w:color w:val="000000" w:themeColor="text1"/>
        </w:rPr>
      </w:pPr>
      <w:r w:rsidRPr="00DA08F7">
        <w:rPr>
          <w:rFonts w:hAnsi="宋体"/>
          <w:color w:val="000000" w:themeColor="text1"/>
        </w:rPr>
        <w:t>4</w:t>
      </w:r>
      <w:r w:rsidRPr="00DA08F7">
        <w:rPr>
          <w:rFonts w:hAnsi="宋体" w:hint="eastAsia"/>
          <w:color w:val="000000" w:themeColor="text1"/>
        </w:rPr>
        <w:t>、乙方应将所提供货物的装箱清单、配件、随机工具、用户使用手册、原厂保修卡等资料交付给甲方；乙方不能完整交付货物及本款规定的单证和工具的，必须负责补齐，否则视为未按合同约定交货。</w:t>
      </w:r>
    </w:p>
    <w:p w:rsidR="0005644B" w:rsidRPr="00DA08F7" w:rsidRDefault="00BD4462">
      <w:pPr>
        <w:pStyle w:val="21"/>
        <w:ind w:firstLine="480"/>
        <w:rPr>
          <w:rFonts w:hAnsi="宋体"/>
          <w:color w:val="000000" w:themeColor="text1"/>
        </w:rPr>
      </w:pPr>
      <w:r w:rsidRPr="00DA08F7">
        <w:rPr>
          <w:rFonts w:hAnsi="宋体"/>
          <w:color w:val="000000" w:themeColor="text1"/>
        </w:rPr>
        <w:t>5</w:t>
      </w:r>
      <w:r w:rsidRPr="00DA08F7">
        <w:rPr>
          <w:rFonts w:hAnsi="宋体" w:hint="eastAsia"/>
          <w:color w:val="000000" w:themeColor="text1"/>
        </w:rPr>
        <w:t>、如货物经乙方次维修仍不能达到合同约定的质量标准，甲方有权退货，</w:t>
      </w:r>
      <w:r w:rsidRPr="00DA08F7">
        <w:rPr>
          <w:rFonts w:hAnsi="宋体" w:hint="eastAsia"/>
          <w:color w:val="000000" w:themeColor="text1"/>
        </w:rPr>
        <w:lastRenderedPageBreak/>
        <w:t>并视作乙方不能交付货物而须支付违约赔偿金给甲方，甲方还可依法追究乙方的违约责任。</w:t>
      </w:r>
      <w:r w:rsidRPr="00DA08F7">
        <w:rPr>
          <w:rFonts w:hAnsi="宋体"/>
          <w:color w:val="000000" w:themeColor="text1"/>
        </w:rPr>
        <w:t> </w:t>
      </w:r>
    </w:p>
    <w:p w:rsidR="0005644B" w:rsidRPr="00DA08F7" w:rsidRDefault="00BD4462">
      <w:pPr>
        <w:pStyle w:val="21"/>
        <w:ind w:firstLine="480"/>
        <w:rPr>
          <w:rFonts w:hAnsi="宋体"/>
          <w:color w:val="000000" w:themeColor="text1"/>
        </w:rPr>
      </w:pPr>
      <w:r w:rsidRPr="00DA08F7">
        <w:rPr>
          <w:rFonts w:hAnsi="宋体" w:hint="eastAsia"/>
          <w:color w:val="000000" w:themeColor="text1"/>
        </w:rPr>
        <w:t>6、其他未尽事宜应按照《四川省政府采购项目需求论证和履约验收管理办法》（</w:t>
      </w:r>
      <w:proofErr w:type="gramStart"/>
      <w:r w:rsidRPr="00DA08F7">
        <w:rPr>
          <w:rFonts w:hAnsi="宋体" w:hint="eastAsia"/>
          <w:color w:val="000000" w:themeColor="text1"/>
        </w:rPr>
        <w:t>川财采</w:t>
      </w:r>
      <w:proofErr w:type="gramEnd"/>
      <w:r w:rsidRPr="00DA08F7">
        <w:rPr>
          <w:rFonts w:hAnsi="宋体" w:hint="eastAsia"/>
          <w:color w:val="000000" w:themeColor="text1"/>
        </w:rPr>
        <w:t>〔2015〕32号）的要求进行。</w:t>
      </w:r>
    </w:p>
    <w:p w:rsidR="0005644B" w:rsidRPr="00DA08F7" w:rsidRDefault="00BD4462">
      <w:pPr>
        <w:pStyle w:val="2"/>
        <w:spacing w:line="400" w:lineRule="exact"/>
        <w:ind w:firstLineChars="200" w:firstLine="482"/>
        <w:rPr>
          <w:rFonts w:ascii="黑体" w:hAnsi="宋体"/>
          <w:color w:val="000000" w:themeColor="text1"/>
          <w:sz w:val="24"/>
          <w:szCs w:val="24"/>
        </w:rPr>
      </w:pPr>
      <w:bookmarkStart w:id="158" w:name="_Toc217446111"/>
      <w:r w:rsidRPr="00DA08F7">
        <w:rPr>
          <w:rFonts w:ascii="黑体" w:hAnsi="宋体" w:hint="eastAsia"/>
          <w:color w:val="000000" w:themeColor="text1"/>
          <w:sz w:val="24"/>
          <w:szCs w:val="24"/>
        </w:rPr>
        <w:t>五、付款方式</w:t>
      </w:r>
      <w:bookmarkEnd w:id="158"/>
    </w:p>
    <w:p w:rsidR="0005644B" w:rsidRPr="00DA08F7" w:rsidRDefault="00BD4462">
      <w:pPr>
        <w:pStyle w:val="21"/>
        <w:ind w:firstLine="480"/>
        <w:rPr>
          <w:rFonts w:hAnsi="宋体"/>
          <w:color w:val="000000" w:themeColor="text1"/>
        </w:rPr>
      </w:pPr>
      <w:r w:rsidRPr="00DA08F7">
        <w:rPr>
          <w:rFonts w:hAnsi="宋体"/>
          <w:color w:val="000000" w:themeColor="text1"/>
        </w:rPr>
        <w:t>1</w:t>
      </w:r>
      <w:r w:rsidRPr="00DA08F7">
        <w:rPr>
          <w:rFonts w:hAnsi="宋体" w:hint="eastAsia"/>
          <w:color w:val="000000" w:themeColor="text1"/>
        </w:rPr>
        <w:t>、甲方在本合同签订生效之日</w:t>
      </w:r>
      <w:proofErr w:type="gramStart"/>
      <w:r w:rsidRPr="00DA08F7">
        <w:rPr>
          <w:rFonts w:hAnsi="宋体" w:hint="eastAsia"/>
          <w:color w:val="000000" w:themeColor="text1"/>
        </w:rPr>
        <w:t>起接到</w:t>
      </w:r>
      <w:proofErr w:type="gramEnd"/>
      <w:r w:rsidRPr="00DA08F7">
        <w:rPr>
          <w:rFonts w:hAnsi="宋体" w:hint="eastAsia"/>
          <w:color w:val="000000" w:themeColor="text1"/>
        </w:rPr>
        <w:t>乙方通知和票据凭证资料以及乙方交给甲方的合同履约保证金（按合同总价的百分之计算款额￥元，人民币大写：元整）后的日内支付合同金额百分之的价款；</w:t>
      </w:r>
    </w:p>
    <w:p w:rsidR="0005644B" w:rsidRPr="00DA08F7" w:rsidRDefault="00BD4462">
      <w:pPr>
        <w:pStyle w:val="21"/>
        <w:ind w:firstLine="480"/>
        <w:rPr>
          <w:rFonts w:hAnsi="宋体"/>
          <w:color w:val="000000" w:themeColor="text1"/>
        </w:rPr>
      </w:pPr>
      <w:r w:rsidRPr="00DA08F7">
        <w:rPr>
          <w:rFonts w:hAnsi="宋体"/>
          <w:color w:val="000000" w:themeColor="text1"/>
        </w:rPr>
        <w:t>2</w:t>
      </w:r>
      <w:r w:rsidRPr="00DA08F7">
        <w:rPr>
          <w:rFonts w:hAnsi="宋体" w:hint="eastAsia"/>
          <w:color w:val="000000" w:themeColor="text1"/>
        </w:rPr>
        <w:t>、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rsidR="0005644B" w:rsidRPr="00DA08F7" w:rsidRDefault="00BD4462">
      <w:pPr>
        <w:pStyle w:val="21"/>
        <w:ind w:firstLine="480"/>
        <w:rPr>
          <w:rFonts w:hAnsi="宋体"/>
          <w:color w:val="000000" w:themeColor="text1"/>
        </w:rPr>
      </w:pPr>
      <w:r w:rsidRPr="00DA08F7">
        <w:rPr>
          <w:rFonts w:hAnsi="宋体"/>
          <w:color w:val="000000" w:themeColor="text1"/>
        </w:rPr>
        <w:t>3</w:t>
      </w:r>
      <w:r w:rsidRPr="00DA08F7">
        <w:rPr>
          <w:rFonts w:hAnsi="宋体" w:hint="eastAsia"/>
          <w:color w:val="000000" w:themeColor="text1"/>
        </w:rPr>
        <w:t>、合同履约保证金：在货物验收合格满后，甲方财务部门接到乙方通知和支付凭证资料文件，以及由甲方确认本合同货物质量与服务等约定事项已经履行完毕的正式书面文件后的日内，递交结算凭证资料给银行并由其向乙方支付价款￥元， 人民币大写：元整；</w:t>
      </w:r>
    </w:p>
    <w:p w:rsidR="0005644B" w:rsidRPr="00DA08F7" w:rsidRDefault="00BD4462">
      <w:pPr>
        <w:pStyle w:val="21"/>
        <w:ind w:firstLine="480"/>
        <w:rPr>
          <w:rFonts w:hAnsi="宋体"/>
          <w:color w:val="000000" w:themeColor="text1"/>
        </w:rPr>
      </w:pPr>
      <w:r w:rsidRPr="00DA08F7">
        <w:rPr>
          <w:rFonts w:hAnsi="宋体" w:hint="eastAsia"/>
          <w:color w:val="000000" w:themeColor="text1"/>
        </w:rPr>
        <w:t>4、乙方须向甲方出具合法有效完整的完税发票及凭证资料进行支付结算。</w:t>
      </w:r>
    </w:p>
    <w:p w:rsidR="0005644B" w:rsidRPr="00DA08F7" w:rsidRDefault="00BD4462">
      <w:pPr>
        <w:pStyle w:val="2"/>
        <w:spacing w:line="400" w:lineRule="exact"/>
        <w:ind w:firstLineChars="200" w:firstLine="482"/>
        <w:rPr>
          <w:rFonts w:ascii="黑体" w:hAnsi="宋体"/>
          <w:color w:val="000000" w:themeColor="text1"/>
          <w:sz w:val="24"/>
          <w:szCs w:val="24"/>
        </w:rPr>
      </w:pPr>
      <w:bookmarkStart w:id="159" w:name="_Toc217446112"/>
      <w:r w:rsidRPr="00DA08F7">
        <w:rPr>
          <w:rFonts w:ascii="黑体" w:hAnsi="宋体" w:hint="eastAsia"/>
          <w:color w:val="000000" w:themeColor="text1"/>
          <w:sz w:val="24"/>
          <w:szCs w:val="24"/>
        </w:rPr>
        <w:t>六、售后服务</w:t>
      </w:r>
      <w:bookmarkEnd w:id="159"/>
    </w:p>
    <w:p w:rsidR="0005644B" w:rsidRPr="00DA08F7" w:rsidRDefault="00BD4462">
      <w:pPr>
        <w:pStyle w:val="21"/>
        <w:ind w:firstLine="480"/>
        <w:rPr>
          <w:rFonts w:hAnsi="宋体"/>
          <w:color w:val="000000" w:themeColor="text1"/>
        </w:rPr>
      </w:pPr>
      <w:r w:rsidRPr="00DA08F7">
        <w:rPr>
          <w:rFonts w:hAnsi="宋体"/>
          <w:color w:val="000000" w:themeColor="text1"/>
        </w:rPr>
        <w:t>1</w:t>
      </w:r>
      <w:r w:rsidRPr="00DA08F7">
        <w:rPr>
          <w:rFonts w:hAnsi="宋体" w:hint="eastAsia"/>
          <w:color w:val="000000" w:themeColor="text1"/>
        </w:rPr>
        <w:t>、质保期为验收合格后</w:t>
      </w:r>
      <w:r w:rsidRPr="00DA08F7">
        <w:rPr>
          <w:rFonts w:hint="eastAsia"/>
          <w:color w:val="000000" w:themeColor="text1"/>
          <w:szCs w:val="21"/>
        </w:rPr>
        <w:t>XX</w:t>
      </w:r>
      <w:r w:rsidRPr="00DA08F7">
        <w:rPr>
          <w:rFonts w:hAnsi="宋体" w:hint="eastAsia"/>
          <w:color w:val="000000" w:themeColor="text1"/>
        </w:rPr>
        <w:t>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rsidR="0005644B" w:rsidRPr="00DA08F7" w:rsidRDefault="00BD4462">
      <w:pPr>
        <w:pStyle w:val="21"/>
        <w:ind w:firstLine="480"/>
        <w:rPr>
          <w:rFonts w:hAnsi="宋体"/>
          <w:color w:val="000000" w:themeColor="text1"/>
        </w:rPr>
      </w:pPr>
      <w:r w:rsidRPr="00DA08F7">
        <w:rPr>
          <w:rFonts w:hAnsi="宋体"/>
          <w:color w:val="000000" w:themeColor="text1"/>
        </w:rPr>
        <w:t>2</w:t>
      </w:r>
      <w:r w:rsidRPr="00DA08F7">
        <w:rPr>
          <w:rFonts w:hAnsi="宋体" w:hint="eastAsia"/>
          <w:color w:val="000000" w:themeColor="text1"/>
        </w:rPr>
        <w:t>、乙方须指派专人负责与甲方联系售后服务事宜。</w:t>
      </w:r>
      <w:r w:rsidRPr="00DA08F7">
        <w:rPr>
          <w:rFonts w:hAnsi="宋体"/>
          <w:color w:val="000000" w:themeColor="text1"/>
        </w:rPr>
        <w:t> </w:t>
      </w:r>
    </w:p>
    <w:p w:rsidR="0005644B" w:rsidRPr="00DA08F7" w:rsidRDefault="00BD4462">
      <w:pPr>
        <w:pStyle w:val="2"/>
        <w:spacing w:line="400" w:lineRule="exact"/>
        <w:ind w:firstLineChars="200" w:firstLine="482"/>
        <w:rPr>
          <w:rFonts w:ascii="黑体" w:hAnsi="宋体"/>
          <w:color w:val="000000" w:themeColor="text1"/>
          <w:sz w:val="24"/>
          <w:szCs w:val="24"/>
        </w:rPr>
      </w:pPr>
      <w:bookmarkStart w:id="160" w:name="_Toc217446113"/>
      <w:r w:rsidRPr="00DA08F7">
        <w:rPr>
          <w:rFonts w:ascii="黑体" w:hAnsi="宋体" w:hint="eastAsia"/>
          <w:color w:val="000000" w:themeColor="text1"/>
          <w:sz w:val="24"/>
          <w:szCs w:val="24"/>
        </w:rPr>
        <w:t>七、违约责任</w:t>
      </w:r>
      <w:bookmarkEnd w:id="160"/>
    </w:p>
    <w:p w:rsidR="0005644B" w:rsidRPr="00DA08F7" w:rsidRDefault="00BD4462">
      <w:pPr>
        <w:pStyle w:val="21"/>
        <w:ind w:firstLine="480"/>
        <w:rPr>
          <w:rFonts w:hAnsi="宋体"/>
          <w:color w:val="000000" w:themeColor="text1"/>
        </w:rPr>
      </w:pPr>
      <w:r w:rsidRPr="00DA08F7">
        <w:rPr>
          <w:rFonts w:hAnsi="宋体"/>
          <w:color w:val="000000" w:themeColor="text1"/>
        </w:rPr>
        <w:t>1</w:t>
      </w:r>
      <w:r w:rsidRPr="00DA08F7">
        <w:rPr>
          <w:rFonts w:hAnsi="宋体" w:hint="eastAsia"/>
          <w:color w:val="000000" w:themeColor="text1"/>
        </w:rPr>
        <w:t>、甲方违约责任</w:t>
      </w:r>
    </w:p>
    <w:p w:rsidR="0005644B" w:rsidRPr="00DA08F7" w:rsidRDefault="00BD4462">
      <w:pPr>
        <w:pStyle w:val="21"/>
        <w:ind w:firstLine="480"/>
        <w:rPr>
          <w:rFonts w:hAnsi="宋体"/>
          <w:color w:val="000000" w:themeColor="text1"/>
        </w:rPr>
      </w:pPr>
      <w:r w:rsidRPr="00DA08F7">
        <w:rPr>
          <w:rFonts w:hAnsi="宋体" w:hint="eastAsia"/>
          <w:color w:val="000000" w:themeColor="text1"/>
        </w:rPr>
        <w:t>（</w:t>
      </w:r>
      <w:r w:rsidRPr="00DA08F7">
        <w:rPr>
          <w:rFonts w:hAnsi="宋体"/>
          <w:color w:val="000000" w:themeColor="text1"/>
        </w:rPr>
        <w:t>1</w:t>
      </w:r>
      <w:r w:rsidRPr="00DA08F7">
        <w:rPr>
          <w:rFonts w:hAnsi="宋体" w:hint="eastAsia"/>
          <w:color w:val="000000" w:themeColor="text1"/>
        </w:rPr>
        <w:t>）甲方无正当理由拒收货物的，甲方应偿付合同总价百分之的违约金；</w:t>
      </w:r>
    </w:p>
    <w:p w:rsidR="0005644B" w:rsidRPr="00DA08F7" w:rsidRDefault="00BD4462">
      <w:pPr>
        <w:pStyle w:val="21"/>
        <w:ind w:firstLine="480"/>
        <w:rPr>
          <w:rFonts w:hAnsi="宋体"/>
          <w:color w:val="000000" w:themeColor="text1"/>
        </w:rPr>
      </w:pPr>
      <w:r w:rsidRPr="00DA08F7">
        <w:rPr>
          <w:rFonts w:hAnsi="宋体" w:hint="eastAsia"/>
          <w:color w:val="000000" w:themeColor="text1"/>
        </w:rPr>
        <w:t>（</w:t>
      </w:r>
      <w:r w:rsidRPr="00DA08F7">
        <w:rPr>
          <w:rFonts w:hAnsi="宋体"/>
          <w:color w:val="000000" w:themeColor="text1"/>
        </w:rPr>
        <w:t>2</w:t>
      </w:r>
      <w:r w:rsidRPr="00DA08F7">
        <w:rPr>
          <w:rFonts w:hAnsi="宋体" w:hint="eastAsia"/>
          <w:color w:val="000000" w:themeColor="text1"/>
        </w:rPr>
        <w:t>）甲方逾期支付货款的，除应及时付足货款外，</w:t>
      </w:r>
      <w:r w:rsidRPr="00DA08F7">
        <w:rPr>
          <w:rFonts w:hAnsi="宋体"/>
          <w:color w:val="000000" w:themeColor="text1"/>
        </w:rPr>
        <w:t>应向乙方偿付欠款总额万分之 /天</w:t>
      </w:r>
      <w:r w:rsidRPr="00DA08F7">
        <w:rPr>
          <w:rFonts w:hAnsi="宋体" w:hint="eastAsia"/>
          <w:color w:val="000000" w:themeColor="text1"/>
        </w:rPr>
        <w:t>的违约金；逾期付款超过天的，乙方有权终止合同；</w:t>
      </w:r>
    </w:p>
    <w:p w:rsidR="0005644B" w:rsidRPr="00DA08F7" w:rsidRDefault="00BD4462">
      <w:pPr>
        <w:pStyle w:val="21"/>
        <w:ind w:firstLine="480"/>
        <w:rPr>
          <w:rFonts w:hAnsi="宋体"/>
          <w:color w:val="000000" w:themeColor="text1"/>
        </w:rPr>
      </w:pPr>
      <w:r w:rsidRPr="00DA08F7">
        <w:rPr>
          <w:rFonts w:hAnsi="宋体" w:hint="eastAsia"/>
          <w:color w:val="000000" w:themeColor="text1"/>
        </w:rPr>
        <w:t>（</w:t>
      </w:r>
      <w:r w:rsidRPr="00DA08F7">
        <w:rPr>
          <w:rFonts w:hAnsi="宋体"/>
          <w:color w:val="000000" w:themeColor="text1"/>
        </w:rPr>
        <w:t>3</w:t>
      </w:r>
      <w:r w:rsidRPr="00DA08F7">
        <w:rPr>
          <w:rFonts w:hAnsi="宋体" w:hint="eastAsia"/>
          <w:color w:val="000000" w:themeColor="text1"/>
        </w:rPr>
        <w:t>）甲方偿付的违约金不足以弥补乙方损失的，还应按乙方损失尚未弥补的部分，支付赔偿金给乙方。</w:t>
      </w:r>
    </w:p>
    <w:p w:rsidR="0005644B" w:rsidRPr="00DA08F7" w:rsidRDefault="00BD4462">
      <w:pPr>
        <w:pStyle w:val="21"/>
        <w:ind w:firstLine="480"/>
        <w:rPr>
          <w:rFonts w:hAnsi="宋体"/>
          <w:color w:val="000000" w:themeColor="text1"/>
        </w:rPr>
      </w:pPr>
      <w:r w:rsidRPr="00DA08F7">
        <w:rPr>
          <w:rFonts w:hAnsi="宋体"/>
          <w:color w:val="000000" w:themeColor="text1"/>
        </w:rPr>
        <w:lastRenderedPageBreak/>
        <w:t>2</w:t>
      </w:r>
      <w:r w:rsidRPr="00DA08F7">
        <w:rPr>
          <w:rFonts w:hAnsi="宋体" w:hint="eastAsia"/>
          <w:color w:val="000000" w:themeColor="text1"/>
        </w:rPr>
        <w:t>、乙方违约责任</w:t>
      </w:r>
    </w:p>
    <w:p w:rsidR="0005644B" w:rsidRPr="00DA08F7" w:rsidRDefault="00BD4462">
      <w:pPr>
        <w:pStyle w:val="21"/>
        <w:ind w:firstLine="480"/>
        <w:rPr>
          <w:rFonts w:hAnsi="宋体"/>
          <w:color w:val="000000" w:themeColor="text1"/>
        </w:rPr>
      </w:pPr>
      <w:r w:rsidRPr="00DA08F7">
        <w:rPr>
          <w:rFonts w:hAnsi="宋体" w:hint="eastAsia"/>
          <w:color w:val="000000" w:themeColor="text1"/>
        </w:rPr>
        <w:t>（</w:t>
      </w:r>
      <w:r w:rsidRPr="00DA08F7">
        <w:rPr>
          <w:rFonts w:hAnsi="宋体"/>
          <w:color w:val="000000" w:themeColor="text1"/>
        </w:rPr>
        <w:t>1</w:t>
      </w:r>
      <w:r w:rsidRPr="00DA08F7">
        <w:rPr>
          <w:rFonts w:hAnsi="宋体" w:hint="eastAsia"/>
          <w:color w:val="000000" w:themeColor="text1"/>
        </w:rPr>
        <w:t>）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rsidR="0005644B" w:rsidRPr="00DA08F7" w:rsidRDefault="00BD4462">
      <w:pPr>
        <w:pStyle w:val="21"/>
        <w:ind w:firstLine="480"/>
        <w:rPr>
          <w:rFonts w:hAnsi="宋体"/>
          <w:color w:val="000000" w:themeColor="text1"/>
        </w:rPr>
      </w:pPr>
      <w:r w:rsidRPr="00DA08F7">
        <w:rPr>
          <w:rFonts w:hAnsi="宋体" w:hint="eastAsia"/>
          <w:color w:val="000000" w:themeColor="text1"/>
        </w:rPr>
        <w:t>（</w:t>
      </w:r>
      <w:r w:rsidRPr="00DA08F7">
        <w:rPr>
          <w:rFonts w:hAnsi="宋体"/>
          <w:color w:val="000000" w:themeColor="text1"/>
        </w:rPr>
        <w:t>2</w:t>
      </w:r>
      <w:r w:rsidRPr="00DA08F7">
        <w:rPr>
          <w:rFonts w:hAnsi="宋体" w:hint="eastAsia"/>
          <w:color w:val="000000" w:themeColor="text1"/>
        </w:rPr>
        <w:t>）乙方不能交付货物或逾期交付货物而违约的，除应及时交足货物外，</w:t>
      </w:r>
      <w:r w:rsidRPr="00DA08F7">
        <w:rPr>
          <w:rFonts w:hAnsi="宋体"/>
          <w:color w:val="000000" w:themeColor="text1"/>
        </w:rPr>
        <w:t>应向甲方偿付逾期交货部分货款总额的万分之 /天</w:t>
      </w:r>
      <w:r w:rsidRPr="00DA08F7">
        <w:rPr>
          <w:rFonts w:hAnsi="宋体" w:hint="eastAsia"/>
          <w:color w:val="000000" w:themeColor="text1"/>
        </w:rPr>
        <w:t>的违约金；逾期交货超过</w:t>
      </w:r>
      <w:r w:rsidRPr="00DA08F7">
        <w:rPr>
          <w:rFonts w:hint="eastAsia"/>
          <w:color w:val="000000" w:themeColor="text1"/>
          <w:szCs w:val="21"/>
        </w:rPr>
        <w:t>XX</w:t>
      </w:r>
      <w:r w:rsidRPr="00DA08F7">
        <w:rPr>
          <w:rFonts w:hAnsi="宋体" w:hint="eastAsia"/>
          <w:color w:val="000000" w:themeColor="text1"/>
        </w:rPr>
        <w:t>天，甲方有权终止合同，乙方则应按合同总价的百分之的款额向甲方偿付赔偿金，并须全额退还甲方已经付给乙方的货款及其利息。</w:t>
      </w:r>
    </w:p>
    <w:p w:rsidR="0005644B" w:rsidRPr="00DA08F7" w:rsidRDefault="00BD4462">
      <w:pPr>
        <w:pStyle w:val="21"/>
        <w:ind w:firstLine="480"/>
        <w:rPr>
          <w:rFonts w:hAnsi="宋体"/>
          <w:color w:val="000000" w:themeColor="text1"/>
        </w:rPr>
      </w:pPr>
      <w:r w:rsidRPr="00DA08F7">
        <w:rPr>
          <w:rFonts w:hAnsi="宋体" w:hint="eastAsia"/>
          <w:color w:val="000000" w:themeColor="text1"/>
        </w:rPr>
        <w:t>（</w:t>
      </w:r>
      <w:r w:rsidRPr="00DA08F7">
        <w:rPr>
          <w:rFonts w:hAnsi="宋体"/>
          <w:color w:val="000000" w:themeColor="text1"/>
        </w:rPr>
        <w:t>3</w:t>
      </w:r>
      <w:r w:rsidRPr="00DA08F7">
        <w:rPr>
          <w:rFonts w:hAnsi="宋体" w:hint="eastAsia"/>
          <w:color w:val="000000" w:themeColor="text1"/>
        </w:rPr>
        <w:t>）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rsidR="0005644B" w:rsidRPr="00DA08F7" w:rsidRDefault="00BD4462">
      <w:pPr>
        <w:pStyle w:val="21"/>
        <w:ind w:firstLine="480"/>
        <w:rPr>
          <w:rFonts w:hAnsi="宋体"/>
          <w:color w:val="000000" w:themeColor="text1"/>
        </w:rPr>
      </w:pPr>
      <w:r w:rsidRPr="00DA08F7">
        <w:rPr>
          <w:rFonts w:hAnsi="宋体" w:hint="eastAsia"/>
          <w:color w:val="000000" w:themeColor="text1"/>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rsidR="0005644B" w:rsidRPr="00DA08F7" w:rsidRDefault="00BD4462">
      <w:pPr>
        <w:pStyle w:val="21"/>
        <w:ind w:firstLine="480"/>
        <w:rPr>
          <w:rFonts w:hAnsi="宋体"/>
          <w:color w:val="000000" w:themeColor="text1"/>
        </w:rPr>
      </w:pPr>
      <w:r w:rsidRPr="00DA08F7">
        <w:rPr>
          <w:rFonts w:hAnsi="宋体" w:hint="eastAsia"/>
          <w:color w:val="000000" w:themeColor="text1"/>
        </w:rPr>
        <w:t>（</w:t>
      </w:r>
      <w:r w:rsidRPr="00DA08F7">
        <w:rPr>
          <w:rFonts w:hAnsi="宋体"/>
          <w:color w:val="000000" w:themeColor="text1"/>
        </w:rPr>
        <w:t>5</w:t>
      </w:r>
      <w:r w:rsidRPr="00DA08F7">
        <w:rPr>
          <w:rFonts w:hAnsi="宋体" w:hint="eastAsia"/>
          <w:color w:val="000000" w:themeColor="text1"/>
        </w:rPr>
        <w:t>）乙方偿付的违约金不足以弥补甲方损失的，还应按甲方损失尚未弥补的部分，支付赔偿金给甲方。</w:t>
      </w:r>
    </w:p>
    <w:p w:rsidR="0005644B" w:rsidRPr="00DA08F7" w:rsidRDefault="00BD4462">
      <w:pPr>
        <w:pStyle w:val="2"/>
        <w:spacing w:line="400" w:lineRule="exact"/>
        <w:ind w:firstLineChars="200" w:firstLine="482"/>
        <w:rPr>
          <w:rFonts w:ascii="黑体" w:hAnsi="宋体"/>
          <w:color w:val="000000" w:themeColor="text1"/>
          <w:sz w:val="24"/>
          <w:szCs w:val="24"/>
        </w:rPr>
      </w:pPr>
      <w:bookmarkStart w:id="161" w:name="_Toc217446114"/>
      <w:r w:rsidRPr="00DA08F7">
        <w:rPr>
          <w:rFonts w:ascii="黑体" w:hAnsi="宋体" w:hint="eastAsia"/>
          <w:color w:val="000000" w:themeColor="text1"/>
          <w:sz w:val="24"/>
          <w:szCs w:val="24"/>
        </w:rPr>
        <w:t>八、争议解决办法</w:t>
      </w:r>
      <w:bookmarkEnd w:id="161"/>
    </w:p>
    <w:p w:rsidR="0005644B" w:rsidRPr="00DA08F7" w:rsidRDefault="00BD4462">
      <w:pPr>
        <w:pStyle w:val="21"/>
        <w:ind w:firstLine="480"/>
        <w:rPr>
          <w:rFonts w:hAnsi="宋体"/>
          <w:color w:val="000000" w:themeColor="text1"/>
        </w:rPr>
      </w:pPr>
      <w:r w:rsidRPr="00DA08F7">
        <w:rPr>
          <w:rFonts w:hAnsi="宋体"/>
          <w:color w:val="000000" w:themeColor="text1"/>
        </w:rPr>
        <w:t>1</w:t>
      </w:r>
      <w:r w:rsidRPr="00DA08F7">
        <w:rPr>
          <w:rFonts w:hAnsi="宋体" w:hint="eastAsia"/>
          <w:color w:val="000000" w:themeColor="text1"/>
        </w:rPr>
        <w:t>、因货物的质量问题发生争议，由质量技术监督部门或其指定的质量鉴定机构进行质量鉴定。货物符合标准的，鉴定费由甲方承担；货物不符合质量标准的，鉴定费由乙方承担。</w:t>
      </w:r>
    </w:p>
    <w:p w:rsidR="0005644B" w:rsidRPr="00DA08F7" w:rsidRDefault="00BD4462">
      <w:pPr>
        <w:pStyle w:val="21"/>
        <w:ind w:firstLine="480"/>
        <w:rPr>
          <w:rFonts w:hAnsi="宋体"/>
          <w:color w:val="000000" w:themeColor="text1"/>
        </w:rPr>
      </w:pPr>
      <w:r w:rsidRPr="00DA08F7">
        <w:rPr>
          <w:rFonts w:hAnsi="宋体"/>
          <w:color w:val="000000" w:themeColor="text1"/>
        </w:rPr>
        <w:t>2</w:t>
      </w:r>
      <w:r w:rsidRPr="00DA08F7">
        <w:rPr>
          <w:rFonts w:hAnsi="宋体" w:hint="eastAsia"/>
          <w:color w:val="000000" w:themeColor="text1"/>
        </w:rPr>
        <w:t>、合同履行期间</w:t>
      </w:r>
      <w:r w:rsidRPr="00DA08F7">
        <w:rPr>
          <w:rFonts w:hAnsi="宋体"/>
          <w:color w:val="000000" w:themeColor="text1"/>
        </w:rPr>
        <w:t>,</w:t>
      </w:r>
      <w:r w:rsidRPr="00DA08F7">
        <w:rPr>
          <w:rFonts w:hAnsi="宋体" w:hint="eastAsia"/>
          <w:color w:val="000000" w:themeColor="text1"/>
        </w:rPr>
        <w:t>若双方发生争议，可协商或由有关部门调解解决，协商或调解不成的，由当事人依法维护其合法权益。</w:t>
      </w:r>
    </w:p>
    <w:p w:rsidR="0005644B" w:rsidRPr="00DA08F7" w:rsidRDefault="00BD4462">
      <w:pPr>
        <w:pStyle w:val="2"/>
        <w:spacing w:line="400" w:lineRule="exact"/>
        <w:ind w:firstLineChars="200" w:firstLine="482"/>
        <w:rPr>
          <w:rFonts w:ascii="黑体" w:hAnsi="宋体"/>
          <w:color w:val="000000" w:themeColor="text1"/>
          <w:sz w:val="24"/>
          <w:szCs w:val="24"/>
        </w:rPr>
      </w:pPr>
      <w:bookmarkStart w:id="162" w:name="_Toc217446115"/>
      <w:r w:rsidRPr="00DA08F7">
        <w:rPr>
          <w:rFonts w:ascii="黑体" w:hAnsi="宋体" w:hint="eastAsia"/>
          <w:color w:val="000000" w:themeColor="text1"/>
          <w:sz w:val="24"/>
          <w:szCs w:val="24"/>
        </w:rPr>
        <w:t>九、其他</w:t>
      </w:r>
      <w:bookmarkEnd w:id="162"/>
    </w:p>
    <w:p w:rsidR="0005644B" w:rsidRPr="00DA08F7" w:rsidRDefault="00BD4462">
      <w:pPr>
        <w:pStyle w:val="21"/>
        <w:ind w:firstLine="480"/>
        <w:rPr>
          <w:rFonts w:hAnsi="宋体"/>
          <w:color w:val="000000" w:themeColor="text1"/>
        </w:rPr>
      </w:pPr>
      <w:r w:rsidRPr="00DA08F7">
        <w:rPr>
          <w:rFonts w:hAnsi="宋体"/>
          <w:color w:val="000000" w:themeColor="text1"/>
        </w:rPr>
        <w:t>1</w:t>
      </w:r>
      <w:r w:rsidRPr="00DA08F7">
        <w:rPr>
          <w:rFonts w:hAnsi="宋体" w:hint="eastAsia"/>
          <w:color w:val="000000" w:themeColor="text1"/>
        </w:rPr>
        <w:t>、如有未尽事宜，由双方依法订立补充合同。</w:t>
      </w:r>
    </w:p>
    <w:p w:rsidR="0005644B" w:rsidRPr="00DA08F7" w:rsidRDefault="00BD4462">
      <w:pPr>
        <w:pStyle w:val="21"/>
        <w:ind w:firstLine="480"/>
        <w:rPr>
          <w:rFonts w:hAnsi="宋体"/>
          <w:color w:val="000000" w:themeColor="text1"/>
        </w:rPr>
      </w:pPr>
      <w:r w:rsidRPr="00DA08F7">
        <w:rPr>
          <w:rFonts w:hAnsi="宋体"/>
          <w:color w:val="000000" w:themeColor="text1"/>
        </w:rPr>
        <w:t>2</w:t>
      </w:r>
      <w:r w:rsidRPr="00DA08F7">
        <w:rPr>
          <w:rFonts w:hAnsi="宋体" w:hint="eastAsia"/>
          <w:color w:val="000000" w:themeColor="text1"/>
        </w:rPr>
        <w:t>、本合同一式六份，自双方签章之日起生效。甲方三份，乙方、政府采购管理部门、采购代理机构各一份。</w:t>
      </w:r>
    </w:p>
    <w:p w:rsidR="0005644B" w:rsidRPr="00DA08F7" w:rsidRDefault="0005644B">
      <w:pPr>
        <w:spacing w:line="400" w:lineRule="exact"/>
        <w:rPr>
          <w:rFonts w:hAnsi="宋体"/>
          <w:color w:val="000000" w:themeColor="text1"/>
          <w:sz w:val="24"/>
        </w:rPr>
      </w:pPr>
    </w:p>
    <w:p w:rsidR="0005644B" w:rsidRPr="00DA08F7" w:rsidRDefault="0005644B">
      <w:pPr>
        <w:spacing w:line="400" w:lineRule="exact"/>
        <w:rPr>
          <w:rFonts w:hAnsi="宋体"/>
          <w:color w:val="000000" w:themeColor="text1"/>
          <w:sz w:val="24"/>
        </w:rPr>
      </w:pP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甲方：   （盖章）</w:t>
      </w:r>
      <w:r w:rsidRPr="00DA08F7">
        <w:rPr>
          <w:rFonts w:hAnsi="宋体"/>
          <w:color w:val="000000" w:themeColor="text1"/>
          <w:sz w:val="24"/>
        </w:rPr>
        <w:tab/>
      </w:r>
      <w:r w:rsidRPr="00DA08F7">
        <w:rPr>
          <w:rFonts w:hAnsi="宋体"/>
          <w:color w:val="000000" w:themeColor="text1"/>
          <w:sz w:val="24"/>
        </w:rPr>
        <w:tab/>
      </w:r>
      <w:r w:rsidRPr="00DA08F7">
        <w:rPr>
          <w:rFonts w:hAnsi="宋体"/>
          <w:color w:val="000000" w:themeColor="text1"/>
          <w:sz w:val="24"/>
        </w:rPr>
        <w:tab/>
      </w:r>
      <w:r w:rsidRPr="00DA08F7">
        <w:rPr>
          <w:rFonts w:hAnsi="宋体" w:hint="eastAsia"/>
          <w:color w:val="000000" w:themeColor="text1"/>
          <w:sz w:val="24"/>
        </w:rPr>
        <w:t xml:space="preserve">   乙方：（盖章）</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lastRenderedPageBreak/>
        <w:t>法定代表人/单位负责人（授权代表）：法定代表人/单位负责人（授权代表）：</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地址：地址：</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开户银行：开户银行：</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账号：账号：</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电话：电话：</w:t>
      </w:r>
    </w:p>
    <w:p w:rsidR="0005644B" w:rsidRPr="00DA08F7" w:rsidRDefault="00BD4462">
      <w:pPr>
        <w:spacing w:line="400" w:lineRule="exact"/>
        <w:ind w:firstLineChars="200" w:firstLine="480"/>
        <w:rPr>
          <w:rFonts w:hAnsi="宋体"/>
          <w:color w:val="000000" w:themeColor="text1"/>
          <w:sz w:val="24"/>
        </w:rPr>
      </w:pPr>
      <w:r w:rsidRPr="00DA08F7">
        <w:rPr>
          <w:rFonts w:hAnsi="宋体" w:hint="eastAsia"/>
          <w:color w:val="000000" w:themeColor="text1"/>
          <w:sz w:val="24"/>
        </w:rPr>
        <w:t>传真：传真：</w:t>
      </w:r>
    </w:p>
    <w:p w:rsidR="0005644B" w:rsidRPr="00DA08F7" w:rsidRDefault="00BD4462">
      <w:pPr>
        <w:spacing w:line="400" w:lineRule="exact"/>
        <w:ind w:firstLineChars="200" w:firstLine="480"/>
        <w:rPr>
          <w:rFonts w:hAnsi="宋体"/>
          <w:color w:val="000000" w:themeColor="text1"/>
          <w:sz w:val="24"/>
          <w:szCs w:val="24"/>
        </w:rPr>
      </w:pPr>
      <w:r w:rsidRPr="00DA08F7">
        <w:rPr>
          <w:rFonts w:hAnsi="宋体" w:hint="eastAsia"/>
          <w:color w:val="000000" w:themeColor="text1"/>
          <w:sz w:val="24"/>
          <w:szCs w:val="24"/>
        </w:rPr>
        <w:t>签约日期：</w:t>
      </w:r>
      <w:r w:rsidRPr="00DA08F7">
        <w:rPr>
          <w:rFonts w:hint="eastAsia"/>
          <w:color w:val="000000" w:themeColor="text1"/>
          <w:sz w:val="24"/>
          <w:szCs w:val="24"/>
        </w:rPr>
        <w:t>XX</w:t>
      </w:r>
      <w:r w:rsidRPr="00DA08F7">
        <w:rPr>
          <w:rFonts w:hAnsi="宋体" w:hint="eastAsia"/>
          <w:color w:val="000000" w:themeColor="text1"/>
          <w:sz w:val="24"/>
          <w:szCs w:val="24"/>
        </w:rPr>
        <w:t>年</w:t>
      </w:r>
      <w:r w:rsidRPr="00DA08F7">
        <w:rPr>
          <w:rFonts w:hint="eastAsia"/>
          <w:color w:val="000000" w:themeColor="text1"/>
          <w:sz w:val="24"/>
          <w:szCs w:val="24"/>
        </w:rPr>
        <w:t>XX</w:t>
      </w:r>
      <w:r w:rsidRPr="00DA08F7">
        <w:rPr>
          <w:rFonts w:hAnsi="宋体" w:hint="eastAsia"/>
          <w:color w:val="000000" w:themeColor="text1"/>
          <w:sz w:val="24"/>
          <w:szCs w:val="24"/>
        </w:rPr>
        <w:t>月</w:t>
      </w:r>
      <w:r w:rsidRPr="00DA08F7">
        <w:rPr>
          <w:rFonts w:hint="eastAsia"/>
          <w:color w:val="000000" w:themeColor="text1"/>
          <w:sz w:val="24"/>
          <w:szCs w:val="24"/>
        </w:rPr>
        <w:t>XX</w:t>
      </w:r>
      <w:r w:rsidRPr="00DA08F7">
        <w:rPr>
          <w:rFonts w:hAnsi="宋体" w:hint="eastAsia"/>
          <w:color w:val="000000" w:themeColor="text1"/>
          <w:sz w:val="24"/>
          <w:szCs w:val="24"/>
        </w:rPr>
        <w:t>日</w:t>
      </w:r>
      <w:r w:rsidRPr="00DA08F7">
        <w:rPr>
          <w:rFonts w:hAnsi="宋体"/>
          <w:color w:val="000000" w:themeColor="text1"/>
          <w:sz w:val="24"/>
          <w:szCs w:val="24"/>
        </w:rPr>
        <w:tab/>
      </w:r>
      <w:r w:rsidRPr="00DA08F7">
        <w:rPr>
          <w:rFonts w:hAnsi="宋体"/>
          <w:color w:val="000000" w:themeColor="text1"/>
          <w:sz w:val="24"/>
          <w:szCs w:val="24"/>
        </w:rPr>
        <w:tab/>
      </w:r>
      <w:r w:rsidRPr="00DA08F7">
        <w:rPr>
          <w:rFonts w:hAnsi="宋体"/>
          <w:color w:val="000000" w:themeColor="text1"/>
          <w:sz w:val="24"/>
          <w:szCs w:val="24"/>
        </w:rPr>
        <w:tab/>
      </w:r>
      <w:r w:rsidRPr="00DA08F7">
        <w:rPr>
          <w:rFonts w:hAnsi="宋体" w:hint="eastAsia"/>
          <w:color w:val="000000" w:themeColor="text1"/>
          <w:sz w:val="24"/>
          <w:szCs w:val="24"/>
        </w:rPr>
        <w:t>签约日期：</w:t>
      </w:r>
      <w:r w:rsidRPr="00DA08F7">
        <w:rPr>
          <w:rFonts w:hint="eastAsia"/>
          <w:color w:val="000000" w:themeColor="text1"/>
          <w:sz w:val="24"/>
          <w:szCs w:val="24"/>
        </w:rPr>
        <w:t>XX</w:t>
      </w:r>
      <w:r w:rsidRPr="00DA08F7">
        <w:rPr>
          <w:rFonts w:hAnsi="宋体" w:hint="eastAsia"/>
          <w:color w:val="000000" w:themeColor="text1"/>
          <w:sz w:val="24"/>
          <w:szCs w:val="24"/>
        </w:rPr>
        <w:t>年</w:t>
      </w:r>
      <w:r w:rsidRPr="00DA08F7">
        <w:rPr>
          <w:rFonts w:hint="eastAsia"/>
          <w:color w:val="000000" w:themeColor="text1"/>
          <w:sz w:val="24"/>
          <w:szCs w:val="24"/>
        </w:rPr>
        <w:t>XX</w:t>
      </w:r>
      <w:r w:rsidRPr="00DA08F7">
        <w:rPr>
          <w:rFonts w:hAnsi="宋体" w:hint="eastAsia"/>
          <w:color w:val="000000" w:themeColor="text1"/>
          <w:sz w:val="24"/>
          <w:szCs w:val="24"/>
        </w:rPr>
        <w:t>月</w:t>
      </w:r>
      <w:r w:rsidRPr="00DA08F7">
        <w:rPr>
          <w:rFonts w:hint="eastAsia"/>
          <w:color w:val="000000" w:themeColor="text1"/>
          <w:sz w:val="24"/>
          <w:szCs w:val="24"/>
        </w:rPr>
        <w:t>XX日</w:t>
      </w:r>
    </w:p>
    <w:p w:rsidR="0005644B" w:rsidRPr="00DA08F7" w:rsidRDefault="0005644B">
      <w:pPr>
        <w:pStyle w:val="a5"/>
        <w:spacing w:line="400" w:lineRule="exact"/>
        <w:ind w:firstLineChars="175" w:firstLine="422"/>
        <w:rPr>
          <w:rFonts w:hAnsi="宋体"/>
          <w:b/>
          <w:bCs/>
          <w:color w:val="000000" w:themeColor="text1"/>
          <w:sz w:val="24"/>
        </w:rPr>
      </w:pPr>
    </w:p>
    <w:p w:rsidR="0005644B" w:rsidRPr="00DA08F7" w:rsidRDefault="0005644B">
      <w:pPr>
        <w:pStyle w:val="a5"/>
        <w:spacing w:line="400" w:lineRule="exact"/>
        <w:ind w:firstLineChars="175" w:firstLine="422"/>
        <w:rPr>
          <w:rFonts w:hAnsi="宋体"/>
          <w:b/>
          <w:bCs/>
          <w:color w:val="000000" w:themeColor="text1"/>
          <w:sz w:val="24"/>
        </w:rPr>
      </w:pPr>
    </w:p>
    <w:p w:rsidR="0005644B" w:rsidRPr="00DA08F7" w:rsidRDefault="00BD4462">
      <w:pPr>
        <w:widowControl/>
        <w:jc w:val="left"/>
        <w:rPr>
          <w:rFonts w:ascii="仿宋" w:eastAsia="仿宋" w:hAnsi="仿宋"/>
          <w:b/>
          <w:color w:val="000000" w:themeColor="text1"/>
          <w:sz w:val="28"/>
          <w:szCs w:val="28"/>
        </w:rPr>
      </w:pPr>
      <w:r w:rsidRPr="00DA08F7">
        <w:rPr>
          <w:rFonts w:hAnsi="宋体"/>
          <w:b/>
          <w:bCs/>
          <w:color w:val="000000" w:themeColor="text1"/>
          <w:sz w:val="24"/>
        </w:rPr>
        <w:br w:type="page"/>
      </w:r>
    </w:p>
    <w:p w:rsidR="0005644B" w:rsidRPr="00DA08F7" w:rsidRDefault="00BD4462" w:rsidP="00A378F8">
      <w:pPr>
        <w:spacing w:beforeLines="50" w:afterLines="50"/>
        <w:rPr>
          <w:rFonts w:hAnsi="宋体"/>
          <w:b/>
          <w:color w:val="000000" w:themeColor="text1"/>
          <w:sz w:val="24"/>
          <w:szCs w:val="28"/>
        </w:rPr>
      </w:pPr>
      <w:r w:rsidRPr="00DA08F7">
        <w:rPr>
          <w:rFonts w:hAnsi="宋体" w:hint="eastAsia"/>
          <w:b/>
          <w:color w:val="000000" w:themeColor="text1"/>
          <w:sz w:val="24"/>
          <w:szCs w:val="28"/>
        </w:rPr>
        <w:lastRenderedPageBreak/>
        <w:t>附件一：有关投标</w:t>
      </w:r>
      <w:proofErr w:type="gramStart"/>
      <w:r w:rsidRPr="00DA08F7">
        <w:rPr>
          <w:rFonts w:hAnsi="宋体" w:hint="eastAsia"/>
          <w:b/>
          <w:color w:val="000000" w:themeColor="text1"/>
          <w:sz w:val="24"/>
          <w:szCs w:val="28"/>
        </w:rPr>
        <w:t>保证金收退的</w:t>
      </w:r>
      <w:proofErr w:type="gramEnd"/>
      <w:r w:rsidRPr="00DA08F7">
        <w:rPr>
          <w:rFonts w:hAnsi="宋体" w:hint="eastAsia"/>
          <w:b/>
          <w:color w:val="000000" w:themeColor="text1"/>
          <w:sz w:val="24"/>
          <w:szCs w:val="28"/>
        </w:rPr>
        <w:t>温馨提示</w:t>
      </w:r>
    </w:p>
    <w:p w:rsidR="0005644B" w:rsidRPr="00DA08F7" w:rsidRDefault="00BD4462">
      <w:pPr>
        <w:spacing w:line="360" w:lineRule="auto"/>
        <w:ind w:left="240" w:hangingChars="100" w:hanging="240"/>
        <w:rPr>
          <w:rFonts w:hAnsi="宋体"/>
          <w:color w:val="000000" w:themeColor="text1"/>
          <w:sz w:val="24"/>
        </w:rPr>
      </w:pPr>
      <w:r w:rsidRPr="00DA08F7">
        <w:rPr>
          <w:rFonts w:hAnsi="宋体" w:hint="eastAsia"/>
          <w:color w:val="000000" w:themeColor="text1"/>
          <w:sz w:val="24"/>
        </w:rPr>
        <w:t>1.投标保证金应当以支票、汇票、本票或者金融机构出具的保函等非现金形式提交。投标人未按照招标文件要求提交投标保证金的，投标无效。保证金提交以到账时间为准。请各报名供应商在规定时间内缴纳投标保证金，避免因银行退票等，出现保证金未按时到账等情况影响您的正常投标。</w:t>
      </w:r>
    </w:p>
    <w:p w:rsidR="0005644B" w:rsidRPr="00DA08F7" w:rsidRDefault="00BD4462">
      <w:pPr>
        <w:spacing w:line="360" w:lineRule="auto"/>
        <w:rPr>
          <w:rFonts w:hAnsi="宋体"/>
          <w:color w:val="000000" w:themeColor="text1"/>
          <w:sz w:val="24"/>
          <w:szCs w:val="28"/>
          <w:u w:val="single"/>
        </w:rPr>
      </w:pPr>
      <w:r w:rsidRPr="00DA08F7">
        <w:rPr>
          <w:rFonts w:hAnsi="宋体" w:hint="eastAsia"/>
          <w:color w:val="000000" w:themeColor="text1"/>
          <w:sz w:val="24"/>
          <w:szCs w:val="28"/>
        </w:rPr>
        <w:t>2.开标后，中标结果公告发布网站为：中国政府采购网</w:t>
      </w:r>
    </w:p>
    <w:p w:rsidR="0005644B" w:rsidRPr="00DA08F7" w:rsidRDefault="00BD4462">
      <w:pPr>
        <w:spacing w:line="360" w:lineRule="auto"/>
        <w:ind w:left="240" w:hangingChars="100" w:hanging="240"/>
        <w:rPr>
          <w:rFonts w:hAnsi="宋体"/>
          <w:color w:val="000000" w:themeColor="text1"/>
          <w:sz w:val="24"/>
        </w:rPr>
      </w:pPr>
      <w:r w:rsidRPr="00DA08F7">
        <w:rPr>
          <w:rFonts w:hAnsi="宋体" w:hint="eastAsia"/>
          <w:color w:val="000000" w:themeColor="text1"/>
          <w:sz w:val="24"/>
        </w:rPr>
        <w:t>3.我司工作人员将在法定时间内通知中标的供应商领取中标通知书。中标人请携带单位介绍信原件及领取人身份证明文件复印件（原件备查）前往我司办理领取手续。</w:t>
      </w:r>
    </w:p>
    <w:p w:rsidR="0005644B" w:rsidRPr="00DA08F7" w:rsidRDefault="00BD4462">
      <w:pPr>
        <w:spacing w:line="360" w:lineRule="auto"/>
        <w:ind w:left="240" w:hangingChars="100" w:hanging="240"/>
        <w:rPr>
          <w:rFonts w:hAnsi="宋体"/>
          <w:color w:val="000000" w:themeColor="text1"/>
          <w:sz w:val="24"/>
        </w:rPr>
      </w:pPr>
      <w:r w:rsidRPr="00DA08F7">
        <w:rPr>
          <w:rFonts w:hAnsi="宋体" w:hint="eastAsia"/>
          <w:color w:val="000000" w:themeColor="text1"/>
          <w:sz w:val="24"/>
        </w:rPr>
        <w:t>4.保证金退还程序：</w:t>
      </w:r>
    </w:p>
    <w:p w:rsidR="0005644B" w:rsidRPr="00DA08F7" w:rsidRDefault="00BD4462">
      <w:pPr>
        <w:spacing w:line="360" w:lineRule="auto"/>
        <w:ind w:leftChars="114" w:left="388"/>
        <w:rPr>
          <w:rFonts w:hAnsi="宋体"/>
          <w:color w:val="000000" w:themeColor="text1"/>
          <w:sz w:val="24"/>
        </w:rPr>
      </w:pPr>
      <w:r w:rsidRPr="00DA08F7">
        <w:rPr>
          <w:rFonts w:hAnsi="宋体" w:hint="eastAsia"/>
          <w:color w:val="000000" w:themeColor="text1"/>
          <w:sz w:val="24"/>
        </w:rPr>
        <w:t>未中标供应商：我司将在中标通知书发出之日起5个工作日内退还未中标供应商的投标保证金，各供应商可自行查账，</w:t>
      </w:r>
      <w:proofErr w:type="gramStart"/>
      <w:r w:rsidRPr="00DA08F7">
        <w:rPr>
          <w:rFonts w:hAnsi="宋体" w:hint="eastAsia"/>
          <w:color w:val="000000" w:themeColor="text1"/>
          <w:sz w:val="24"/>
        </w:rPr>
        <w:t>若项目</w:t>
      </w:r>
      <w:proofErr w:type="gramEnd"/>
      <w:r w:rsidRPr="00DA08F7">
        <w:rPr>
          <w:rFonts w:hAnsi="宋体" w:hint="eastAsia"/>
          <w:color w:val="000000" w:themeColor="text1"/>
          <w:sz w:val="24"/>
        </w:rPr>
        <w:t>中标通知书发出后5个工作日没有收到保证金的，可拨打（财务电话：028-87797107转871或886）查询。</w:t>
      </w:r>
    </w:p>
    <w:p w:rsidR="0005644B" w:rsidRPr="00DA08F7" w:rsidRDefault="00BD4462">
      <w:pPr>
        <w:spacing w:line="360" w:lineRule="auto"/>
        <w:ind w:leftChars="114" w:left="388"/>
        <w:rPr>
          <w:rFonts w:hAnsi="宋体"/>
          <w:color w:val="000000" w:themeColor="text1"/>
          <w:sz w:val="24"/>
        </w:rPr>
        <w:sectPr w:rsidR="0005644B" w:rsidRPr="00DA08F7">
          <w:footerReference w:type="default" r:id="rId20"/>
          <w:pgSz w:w="11906" w:h="16838"/>
          <w:pgMar w:top="1440" w:right="1800" w:bottom="1440" w:left="1800" w:header="851" w:footer="992" w:gutter="0"/>
          <w:cols w:space="720"/>
          <w:docGrid w:type="lines" w:linePitch="312"/>
        </w:sectPr>
      </w:pPr>
      <w:r w:rsidRPr="00DA08F7">
        <w:rPr>
          <w:rFonts w:hAnsi="宋体" w:hint="eastAsia"/>
          <w:color w:val="000000" w:themeColor="text1"/>
          <w:sz w:val="24"/>
        </w:rPr>
        <w:t>中标供应商：我司将在收到中标供应商提供的</w:t>
      </w:r>
      <w:r w:rsidR="00A378F8" w:rsidRPr="00DA08F7">
        <w:rPr>
          <w:rFonts w:hAnsi="宋体"/>
          <w:color w:val="000000" w:themeColor="text1"/>
          <w:sz w:val="24"/>
        </w:rPr>
        <w:fldChar w:fldCharType="begin"/>
      </w:r>
      <w:r w:rsidRPr="00DA08F7">
        <w:rPr>
          <w:rFonts w:hAnsi="宋体" w:hint="eastAsia"/>
          <w:color w:val="000000" w:themeColor="text1"/>
          <w:sz w:val="24"/>
        </w:rPr>
        <w:instrText>= 1 \* GB3</w:instrText>
      </w:r>
      <w:r w:rsidR="00A378F8" w:rsidRPr="00DA08F7">
        <w:rPr>
          <w:rFonts w:hAnsi="宋体"/>
          <w:color w:val="000000" w:themeColor="text1"/>
          <w:sz w:val="24"/>
        </w:rPr>
        <w:fldChar w:fldCharType="separate"/>
      </w:r>
      <w:r w:rsidRPr="00DA08F7">
        <w:rPr>
          <w:rFonts w:hAnsi="宋体" w:hint="eastAsia"/>
          <w:color w:val="000000" w:themeColor="text1"/>
          <w:sz w:val="24"/>
        </w:rPr>
        <w:t>①</w:t>
      </w:r>
      <w:r w:rsidR="00A378F8" w:rsidRPr="00DA08F7">
        <w:rPr>
          <w:rFonts w:hAnsi="宋体"/>
          <w:color w:val="000000" w:themeColor="text1"/>
          <w:sz w:val="24"/>
        </w:rPr>
        <w:fldChar w:fldCharType="end"/>
      </w:r>
      <w:r w:rsidRPr="00DA08F7">
        <w:rPr>
          <w:rFonts w:hAnsi="宋体" w:hint="eastAsia"/>
          <w:color w:val="000000" w:themeColor="text1"/>
          <w:sz w:val="24"/>
        </w:rPr>
        <w:t>采购合同原件一份、</w:t>
      </w:r>
      <w:r w:rsidR="00A378F8" w:rsidRPr="00DA08F7">
        <w:rPr>
          <w:rFonts w:hAnsi="宋体"/>
          <w:color w:val="000000" w:themeColor="text1"/>
          <w:sz w:val="24"/>
        </w:rPr>
        <w:fldChar w:fldCharType="begin"/>
      </w:r>
      <w:r w:rsidRPr="00DA08F7">
        <w:rPr>
          <w:rFonts w:hAnsi="宋体" w:hint="eastAsia"/>
          <w:color w:val="000000" w:themeColor="text1"/>
          <w:sz w:val="24"/>
        </w:rPr>
        <w:instrText>= 2 \* GB3</w:instrText>
      </w:r>
      <w:r w:rsidR="00A378F8" w:rsidRPr="00DA08F7">
        <w:rPr>
          <w:rFonts w:hAnsi="宋体"/>
          <w:color w:val="000000" w:themeColor="text1"/>
          <w:sz w:val="24"/>
        </w:rPr>
        <w:fldChar w:fldCharType="separate"/>
      </w:r>
      <w:r w:rsidRPr="00DA08F7">
        <w:rPr>
          <w:rFonts w:hAnsi="宋体" w:hint="eastAsia"/>
          <w:color w:val="000000" w:themeColor="text1"/>
          <w:sz w:val="24"/>
        </w:rPr>
        <w:t>②</w:t>
      </w:r>
      <w:r w:rsidR="00A378F8" w:rsidRPr="00DA08F7">
        <w:rPr>
          <w:rFonts w:hAnsi="宋体"/>
          <w:color w:val="000000" w:themeColor="text1"/>
          <w:sz w:val="24"/>
        </w:rPr>
        <w:fldChar w:fldCharType="end"/>
      </w:r>
      <w:r w:rsidRPr="00DA08F7">
        <w:rPr>
          <w:rFonts w:hAnsi="宋体" w:hint="eastAsia"/>
          <w:color w:val="000000" w:themeColor="text1"/>
          <w:sz w:val="24"/>
        </w:rPr>
        <w:t>经采购方盖章确认的履约保证金缴纳凭证复印件、</w:t>
      </w:r>
      <w:r w:rsidR="00A378F8" w:rsidRPr="00DA08F7">
        <w:rPr>
          <w:rFonts w:hAnsi="宋体"/>
          <w:color w:val="000000" w:themeColor="text1"/>
          <w:sz w:val="24"/>
        </w:rPr>
        <w:fldChar w:fldCharType="begin"/>
      </w:r>
      <w:r w:rsidRPr="00DA08F7">
        <w:rPr>
          <w:rFonts w:hAnsi="宋体" w:hint="eastAsia"/>
          <w:color w:val="000000" w:themeColor="text1"/>
          <w:sz w:val="24"/>
        </w:rPr>
        <w:instrText>= 3 \* GB3</w:instrText>
      </w:r>
      <w:r w:rsidR="00A378F8" w:rsidRPr="00DA08F7">
        <w:rPr>
          <w:rFonts w:hAnsi="宋体"/>
          <w:color w:val="000000" w:themeColor="text1"/>
          <w:sz w:val="24"/>
        </w:rPr>
        <w:fldChar w:fldCharType="separate"/>
      </w:r>
      <w:r w:rsidRPr="00DA08F7">
        <w:rPr>
          <w:rFonts w:hAnsi="宋体" w:hint="eastAsia"/>
          <w:color w:val="000000" w:themeColor="text1"/>
          <w:sz w:val="24"/>
        </w:rPr>
        <w:t>③</w:t>
      </w:r>
      <w:r w:rsidR="00A378F8" w:rsidRPr="00DA08F7">
        <w:rPr>
          <w:rFonts w:hAnsi="宋体"/>
          <w:color w:val="000000" w:themeColor="text1"/>
          <w:sz w:val="24"/>
        </w:rPr>
        <w:fldChar w:fldCharType="end"/>
      </w:r>
      <w:r w:rsidRPr="00DA08F7">
        <w:rPr>
          <w:rFonts w:hAnsi="宋体" w:hint="eastAsia"/>
          <w:color w:val="000000" w:themeColor="text1"/>
          <w:sz w:val="24"/>
        </w:rPr>
        <w:t>保证金退还账户信息确认表之日起5个工作日内为您办理保证金退还手续。若提交资料后5个工作日内未收到保证金的，可拨打（财务电话：028-87797107转871或886）查询。</w:t>
      </w:r>
    </w:p>
    <w:p w:rsidR="0005644B" w:rsidRPr="00DA08F7" w:rsidRDefault="00BD4462">
      <w:pPr>
        <w:widowControl/>
        <w:jc w:val="left"/>
        <w:rPr>
          <w:rFonts w:ascii="仿宋" w:eastAsia="仿宋" w:hAnsi="仿宋"/>
          <w:b/>
          <w:color w:val="000000" w:themeColor="text1"/>
          <w:sz w:val="28"/>
          <w:szCs w:val="28"/>
        </w:rPr>
      </w:pPr>
      <w:r w:rsidRPr="00DA08F7">
        <w:rPr>
          <w:rFonts w:ascii="仿宋" w:eastAsia="仿宋" w:hAnsi="仿宋" w:hint="eastAsia"/>
          <w:b/>
          <w:color w:val="000000" w:themeColor="text1"/>
          <w:sz w:val="28"/>
          <w:szCs w:val="28"/>
        </w:rPr>
        <w:lastRenderedPageBreak/>
        <w:t>附件二：递交投标文件签收表</w:t>
      </w:r>
    </w:p>
    <w:tbl>
      <w:tblPr>
        <w:tblW w:w="14660" w:type="dxa"/>
        <w:tblLayout w:type="fixed"/>
        <w:tblCellMar>
          <w:top w:w="15" w:type="dxa"/>
          <w:left w:w="15" w:type="dxa"/>
          <w:bottom w:w="15" w:type="dxa"/>
          <w:right w:w="15" w:type="dxa"/>
        </w:tblCellMar>
        <w:tblLook w:val="04A0"/>
      </w:tblPr>
      <w:tblGrid>
        <w:gridCol w:w="1129"/>
        <w:gridCol w:w="1955"/>
        <w:gridCol w:w="1747"/>
        <w:gridCol w:w="3490"/>
        <w:gridCol w:w="2042"/>
        <w:gridCol w:w="4297"/>
      </w:tblGrid>
      <w:tr w:rsidR="0005644B" w:rsidRPr="00DA08F7">
        <w:trPr>
          <w:trHeight w:val="538"/>
        </w:trPr>
        <w:tc>
          <w:tcPr>
            <w:tcW w:w="14660" w:type="dxa"/>
            <w:gridSpan w:val="6"/>
            <w:vAlign w:val="center"/>
          </w:tcPr>
          <w:p w:rsidR="0005644B" w:rsidRPr="00DA08F7" w:rsidRDefault="00BD4462">
            <w:pPr>
              <w:widowControl/>
              <w:jc w:val="center"/>
              <w:textAlignment w:val="center"/>
              <w:rPr>
                <w:rFonts w:ascii="黑体" w:eastAsia="黑体" w:hAnsi="宋体" w:cs="黑体"/>
                <w:b/>
                <w:color w:val="000000" w:themeColor="text1"/>
                <w:sz w:val="36"/>
                <w:szCs w:val="36"/>
                <w:u w:val="single"/>
              </w:rPr>
            </w:pPr>
            <w:r w:rsidRPr="00DA08F7">
              <w:rPr>
                <w:rFonts w:ascii="黑体" w:eastAsia="黑体" w:hAnsi="宋体" w:cs="黑体" w:hint="eastAsia"/>
                <w:b/>
                <w:color w:val="000000" w:themeColor="text1"/>
                <w:sz w:val="36"/>
                <w:szCs w:val="36"/>
                <w:u w:val="single"/>
              </w:rPr>
              <w:t>递交投标文件签收表</w:t>
            </w:r>
          </w:p>
        </w:tc>
      </w:tr>
      <w:tr w:rsidR="0005644B" w:rsidRPr="00DA08F7" w:rsidTr="00486B0E">
        <w:trPr>
          <w:trHeight w:val="463"/>
        </w:trPr>
        <w:tc>
          <w:tcPr>
            <w:tcW w:w="1129" w:type="dxa"/>
            <w:vAlign w:val="center"/>
          </w:tcPr>
          <w:p w:rsidR="0005644B" w:rsidRPr="00DA08F7" w:rsidRDefault="00BD4462">
            <w:pPr>
              <w:widowControl/>
              <w:jc w:val="left"/>
              <w:textAlignment w:val="center"/>
              <w:rPr>
                <w:rFonts w:hAnsi="宋体" w:cs="宋体"/>
                <w:b/>
                <w:color w:val="000000" w:themeColor="text1"/>
                <w:sz w:val="22"/>
                <w:szCs w:val="22"/>
              </w:rPr>
            </w:pPr>
            <w:r w:rsidRPr="00DA08F7">
              <w:rPr>
                <w:rFonts w:hAnsi="宋体" w:cs="宋体" w:hint="eastAsia"/>
                <w:b/>
                <w:color w:val="000000" w:themeColor="text1"/>
                <w:sz w:val="22"/>
                <w:szCs w:val="22"/>
              </w:rPr>
              <w:t>项目名称：</w:t>
            </w:r>
          </w:p>
        </w:tc>
        <w:tc>
          <w:tcPr>
            <w:tcW w:w="7192" w:type="dxa"/>
            <w:gridSpan w:val="3"/>
            <w:vAlign w:val="center"/>
          </w:tcPr>
          <w:p w:rsidR="0005644B" w:rsidRPr="00DA08F7" w:rsidRDefault="0005644B">
            <w:pPr>
              <w:jc w:val="left"/>
              <w:rPr>
                <w:rFonts w:hAnsi="宋体" w:cs="宋体"/>
                <w:b/>
                <w:color w:val="000000" w:themeColor="text1"/>
                <w:sz w:val="22"/>
                <w:szCs w:val="22"/>
              </w:rPr>
            </w:pPr>
          </w:p>
        </w:tc>
        <w:tc>
          <w:tcPr>
            <w:tcW w:w="2042" w:type="dxa"/>
            <w:vAlign w:val="center"/>
          </w:tcPr>
          <w:p w:rsidR="0005644B" w:rsidRPr="00DA08F7" w:rsidRDefault="00BD4462">
            <w:pPr>
              <w:widowControl/>
              <w:jc w:val="right"/>
              <w:textAlignment w:val="center"/>
              <w:rPr>
                <w:rFonts w:hAnsi="宋体" w:cs="宋体"/>
                <w:b/>
                <w:color w:val="000000" w:themeColor="text1"/>
                <w:sz w:val="22"/>
                <w:szCs w:val="22"/>
              </w:rPr>
            </w:pPr>
            <w:r w:rsidRPr="00DA08F7">
              <w:rPr>
                <w:rFonts w:hAnsi="宋体" w:cs="宋体" w:hint="eastAsia"/>
                <w:b/>
                <w:color w:val="000000" w:themeColor="text1"/>
                <w:sz w:val="22"/>
                <w:szCs w:val="22"/>
              </w:rPr>
              <w:t>招标编号：</w:t>
            </w:r>
          </w:p>
        </w:tc>
        <w:tc>
          <w:tcPr>
            <w:tcW w:w="4297" w:type="dxa"/>
            <w:vAlign w:val="center"/>
          </w:tcPr>
          <w:p w:rsidR="0005644B" w:rsidRPr="00DA08F7" w:rsidRDefault="0005644B">
            <w:pPr>
              <w:rPr>
                <w:rFonts w:hAnsi="宋体" w:cs="宋体"/>
                <w:b/>
                <w:color w:val="000000" w:themeColor="text1"/>
                <w:sz w:val="22"/>
                <w:szCs w:val="22"/>
              </w:rPr>
            </w:pPr>
          </w:p>
        </w:tc>
      </w:tr>
      <w:tr w:rsidR="0005644B" w:rsidRPr="00DA08F7" w:rsidTr="00486B0E">
        <w:trPr>
          <w:trHeight w:val="463"/>
        </w:trPr>
        <w:tc>
          <w:tcPr>
            <w:tcW w:w="1129" w:type="dxa"/>
            <w:tcBorders>
              <w:bottom w:val="single" w:sz="12" w:space="0" w:color="000000"/>
            </w:tcBorders>
            <w:vAlign w:val="center"/>
          </w:tcPr>
          <w:p w:rsidR="0005644B" w:rsidRPr="00DA08F7" w:rsidRDefault="00BD4462">
            <w:pPr>
              <w:widowControl/>
              <w:jc w:val="left"/>
              <w:textAlignment w:val="center"/>
              <w:rPr>
                <w:rFonts w:hAnsi="宋体" w:cs="宋体"/>
                <w:b/>
                <w:color w:val="000000" w:themeColor="text1"/>
                <w:sz w:val="22"/>
                <w:szCs w:val="22"/>
              </w:rPr>
            </w:pPr>
            <w:r w:rsidRPr="00DA08F7">
              <w:rPr>
                <w:rFonts w:hAnsi="宋体" w:cs="宋体" w:hint="eastAsia"/>
                <w:b/>
                <w:color w:val="000000" w:themeColor="text1"/>
                <w:sz w:val="22"/>
                <w:szCs w:val="22"/>
              </w:rPr>
              <w:t>开标时间：</w:t>
            </w:r>
          </w:p>
        </w:tc>
        <w:tc>
          <w:tcPr>
            <w:tcW w:w="1955" w:type="dxa"/>
            <w:tcBorders>
              <w:bottom w:val="single" w:sz="12" w:space="0" w:color="000000"/>
            </w:tcBorders>
            <w:vAlign w:val="center"/>
          </w:tcPr>
          <w:p w:rsidR="0005644B" w:rsidRPr="00DA08F7" w:rsidRDefault="0005644B">
            <w:pPr>
              <w:rPr>
                <w:rFonts w:hAnsi="宋体" w:cs="宋体"/>
                <w:b/>
                <w:color w:val="000000" w:themeColor="text1"/>
                <w:sz w:val="22"/>
                <w:szCs w:val="22"/>
              </w:rPr>
            </w:pPr>
          </w:p>
        </w:tc>
        <w:tc>
          <w:tcPr>
            <w:tcW w:w="1747" w:type="dxa"/>
            <w:tcBorders>
              <w:bottom w:val="single" w:sz="12" w:space="0" w:color="000000"/>
            </w:tcBorders>
            <w:vAlign w:val="center"/>
          </w:tcPr>
          <w:p w:rsidR="0005644B" w:rsidRPr="00DA08F7" w:rsidRDefault="0005644B">
            <w:pPr>
              <w:rPr>
                <w:rFonts w:hAnsi="宋体" w:cs="宋体"/>
                <w:b/>
                <w:color w:val="000000" w:themeColor="text1"/>
                <w:sz w:val="22"/>
                <w:szCs w:val="22"/>
              </w:rPr>
            </w:pPr>
          </w:p>
        </w:tc>
        <w:tc>
          <w:tcPr>
            <w:tcW w:w="3490" w:type="dxa"/>
            <w:tcBorders>
              <w:bottom w:val="single" w:sz="12" w:space="0" w:color="000000"/>
            </w:tcBorders>
            <w:vAlign w:val="center"/>
          </w:tcPr>
          <w:p w:rsidR="0005644B" w:rsidRPr="00DA08F7" w:rsidRDefault="0005644B">
            <w:pPr>
              <w:rPr>
                <w:rFonts w:hAnsi="宋体" w:cs="宋体"/>
                <w:color w:val="000000" w:themeColor="text1"/>
                <w:sz w:val="24"/>
                <w:szCs w:val="24"/>
              </w:rPr>
            </w:pPr>
          </w:p>
        </w:tc>
        <w:tc>
          <w:tcPr>
            <w:tcW w:w="2042" w:type="dxa"/>
            <w:tcBorders>
              <w:bottom w:val="single" w:sz="12" w:space="0" w:color="000000"/>
            </w:tcBorders>
            <w:vAlign w:val="center"/>
          </w:tcPr>
          <w:p w:rsidR="0005644B" w:rsidRPr="00DA08F7" w:rsidRDefault="00BD4462">
            <w:pPr>
              <w:widowControl/>
              <w:jc w:val="right"/>
              <w:textAlignment w:val="center"/>
              <w:rPr>
                <w:rFonts w:hAnsi="宋体" w:cs="宋体"/>
                <w:b/>
                <w:color w:val="000000" w:themeColor="text1"/>
                <w:sz w:val="22"/>
                <w:szCs w:val="22"/>
              </w:rPr>
            </w:pPr>
            <w:r w:rsidRPr="00DA08F7">
              <w:rPr>
                <w:rFonts w:hAnsi="宋体" w:cs="宋体" w:hint="eastAsia"/>
                <w:b/>
                <w:color w:val="000000" w:themeColor="text1"/>
                <w:sz w:val="22"/>
                <w:szCs w:val="22"/>
              </w:rPr>
              <w:t>开标地点：</w:t>
            </w:r>
          </w:p>
        </w:tc>
        <w:tc>
          <w:tcPr>
            <w:tcW w:w="4297" w:type="dxa"/>
            <w:tcBorders>
              <w:bottom w:val="single" w:sz="12" w:space="0" w:color="000000"/>
            </w:tcBorders>
            <w:vAlign w:val="center"/>
          </w:tcPr>
          <w:p w:rsidR="0005644B" w:rsidRPr="00DA08F7" w:rsidRDefault="0005644B">
            <w:pPr>
              <w:rPr>
                <w:rFonts w:hAnsi="宋体" w:cs="宋体"/>
                <w:b/>
                <w:color w:val="000000" w:themeColor="text1"/>
                <w:sz w:val="22"/>
                <w:szCs w:val="22"/>
              </w:rPr>
            </w:pPr>
          </w:p>
        </w:tc>
      </w:tr>
      <w:tr w:rsidR="00486B0E" w:rsidRPr="00DA08F7" w:rsidTr="00486B0E">
        <w:trPr>
          <w:trHeight w:val="1231"/>
        </w:trPr>
        <w:tc>
          <w:tcPr>
            <w:tcW w:w="1129" w:type="dxa"/>
            <w:tcBorders>
              <w:top w:val="single" w:sz="12" w:space="0" w:color="000000"/>
              <w:left w:val="single" w:sz="12" w:space="0" w:color="000000"/>
              <w:bottom w:val="single" w:sz="4" w:space="0" w:color="000000"/>
              <w:right w:val="single" w:sz="4" w:space="0" w:color="000000"/>
            </w:tcBorders>
            <w:vAlign w:val="center"/>
          </w:tcPr>
          <w:p w:rsidR="00486B0E" w:rsidRPr="00DA08F7" w:rsidRDefault="00486B0E">
            <w:pPr>
              <w:widowControl/>
              <w:jc w:val="center"/>
              <w:textAlignment w:val="center"/>
              <w:rPr>
                <w:rFonts w:hAnsi="宋体" w:cs="宋体"/>
                <w:b/>
                <w:color w:val="000000" w:themeColor="text1"/>
                <w:sz w:val="21"/>
                <w:szCs w:val="21"/>
              </w:rPr>
            </w:pPr>
            <w:proofErr w:type="gramStart"/>
            <w:r w:rsidRPr="00DA08F7">
              <w:rPr>
                <w:rFonts w:hAnsi="宋体" w:cs="宋体" w:hint="eastAsia"/>
                <w:b/>
                <w:color w:val="000000" w:themeColor="text1"/>
                <w:sz w:val="21"/>
                <w:szCs w:val="21"/>
              </w:rPr>
              <w:t>包号</w:t>
            </w:r>
            <w:proofErr w:type="gramEnd"/>
          </w:p>
        </w:tc>
        <w:tc>
          <w:tcPr>
            <w:tcW w:w="1955" w:type="dxa"/>
            <w:tcBorders>
              <w:top w:val="single" w:sz="12" w:space="0" w:color="000000"/>
              <w:left w:val="single" w:sz="4" w:space="0" w:color="000000"/>
              <w:bottom w:val="single" w:sz="4" w:space="0" w:color="000000"/>
              <w:right w:val="single" w:sz="4" w:space="0" w:color="000000"/>
            </w:tcBorders>
            <w:vAlign w:val="center"/>
          </w:tcPr>
          <w:p w:rsidR="00486B0E" w:rsidRPr="00DA08F7" w:rsidRDefault="00486B0E">
            <w:pPr>
              <w:widowControl/>
              <w:jc w:val="center"/>
              <w:textAlignment w:val="center"/>
              <w:rPr>
                <w:rFonts w:hAnsi="宋体" w:cs="宋体"/>
                <w:b/>
                <w:color w:val="000000" w:themeColor="text1"/>
                <w:sz w:val="21"/>
                <w:szCs w:val="21"/>
              </w:rPr>
            </w:pPr>
            <w:r w:rsidRPr="00DA08F7">
              <w:rPr>
                <w:rFonts w:hAnsi="宋体" w:cs="宋体" w:hint="eastAsia"/>
                <w:b/>
                <w:color w:val="000000" w:themeColor="text1"/>
                <w:sz w:val="21"/>
                <w:szCs w:val="21"/>
              </w:rPr>
              <w:t>投标单位</w:t>
            </w:r>
          </w:p>
        </w:tc>
        <w:tc>
          <w:tcPr>
            <w:tcW w:w="1747" w:type="dxa"/>
            <w:tcBorders>
              <w:top w:val="single" w:sz="12" w:space="0" w:color="000000"/>
              <w:left w:val="single" w:sz="4" w:space="0" w:color="000000"/>
              <w:bottom w:val="single" w:sz="4" w:space="0" w:color="000000"/>
              <w:right w:val="single" w:sz="4" w:space="0" w:color="000000"/>
            </w:tcBorders>
            <w:vAlign w:val="center"/>
          </w:tcPr>
          <w:p w:rsidR="00486B0E" w:rsidRPr="00DA08F7" w:rsidRDefault="00486B0E">
            <w:pPr>
              <w:widowControl/>
              <w:jc w:val="center"/>
              <w:textAlignment w:val="center"/>
              <w:rPr>
                <w:rFonts w:hAnsi="宋体" w:cs="宋体"/>
                <w:b/>
                <w:color w:val="000000" w:themeColor="text1"/>
                <w:sz w:val="21"/>
                <w:szCs w:val="21"/>
              </w:rPr>
            </w:pPr>
            <w:r w:rsidRPr="00DA08F7">
              <w:rPr>
                <w:rFonts w:hAnsi="宋体" w:cs="宋体" w:hint="eastAsia"/>
                <w:b/>
                <w:color w:val="000000" w:themeColor="text1"/>
                <w:sz w:val="21"/>
                <w:szCs w:val="21"/>
              </w:rPr>
              <w:t>制造商</w:t>
            </w:r>
          </w:p>
        </w:tc>
        <w:tc>
          <w:tcPr>
            <w:tcW w:w="3490" w:type="dxa"/>
            <w:tcBorders>
              <w:top w:val="single" w:sz="12" w:space="0" w:color="000000"/>
              <w:left w:val="single" w:sz="4" w:space="0" w:color="000000"/>
              <w:bottom w:val="single" w:sz="4" w:space="0" w:color="000000"/>
            </w:tcBorders>
            <w:vAlign w:val="center"/>
          </w:tcPr>
          <w:p w:rsidR="00486B0E" w:rsidRPr="00DA08F7" w:rsidRDefault="00486B0E">
            <w:pPr>
              <w:widowControl/>
              <w:jc w:val="center"/>
              <w:textAlignment w:val="center"/>
              <w:rPr>
                <w:rFonts w:hAnsi="宋体" w:cs="宋体"/>
                <w:b/>
                <w:color w:val="000000" w:themeColor="text1"/>
                <w:sz w:val="21"/>
                <w:szCs w:val="21"/>
              </w:rPr>
            </w:pPr>
            <w:r w:rsidRPr="00DA08F7">
              <w:rPr>
                <w:rFonts w:hAnsi="宋体" w:cs="宋体" w:hint="eastAsia"/>
                <w:b/>
                <w:color w:val="000000" w:themeColor="text1"/>
                <w:sz w:val="21"/>
                <w:szCs w:val="21"/>
              </w:rPr>
              <w:t>递交时间</w:t>
            </w:r>
          </w:p>
        </w:tc>
        <w:tc>
          <w:tcPr>
            <w:tcW w:w="2042" w:type="dxa"/>
            <w:tcBorders>
              <w:top w:val="single" w:sz="12" w:space="0" w:color="000000"/>
              <w:left w:val="single" w:sz="4" w:space="0" w:color="000000"/>
              <w:bottom w:val="single" w:sz="4" w:space="0" w:color="000000"/>
              <w:right w:val="single" w:sz="4" w:space="0" w:color="000000"/>
            </w:tcBorders>
            <w:vAlign w:val="center"/>
          </w:tcPr>
          <w:p w:rsidR="00486B0E" w:rsidRPr="00DA08F7" w:rsidRDefault="00486B0E">
            <w:pPr>
              <w:widowControl/>
              <w:jc w:val="center"/>
              <w:textAlignment w:val="center"/>
              <w:rPr>
                <w:rFonts w:hAnsi="宋体" w:cs="宋体"/>
                <w:b/>
                <w:color w:val="000000" w:themeColor="text1"/>
                <w:sz w:val="21"/>
                <w:szCs w:val="21"/>
              </w:rPr>
            </w:pPr>
            <w:r w:rsidRPr="00DA08F7">
              <w:rPr>
                <w:rFonts w:hAnsi="宋体" w:cs="宋体" w:hint="eastAsia"/>
                <w:b/>
                <w:color w:val="000000" w:themeColor="text1"/>
                <w:sz w:val="21"/>
                <w:szCs w:val="21"/>
              </w:rPr>
              <w:t>法人代表</w:t>
            </w:r>
            <w:r w:rsidRPr="00DA08F7">
              <w:rPr>
                <w:rFonts w:hAnsi="宋体" w:cs="宋体" w:hint="eastAsia"/>
                <w:b/>
                <w:color w:val="000000" w:themeColor="text1"/>
                <w:sz w:val="21"/>
                <w:szCs w:val="21"/>
              </w:rPr>
              <w:br/>
              <w:t>或授权人</w:t>
            </w:r>
          </w:p>
        </w:tc>
        <w:tc>
          <w:tcPr>
            <w:tcW w:w="4297" w:type="dxa"/>
            <w:tcBorders>
              <w:top w:val="single" w:sz="12" w:space="0" w:color="000000"/>
              <w:left w:val="single" w:sz="4" w:space="0" w:color="000000"/>
              <w:bottom w:val="single" w:sz="4" w:space="0" w:color="000000"/>
              <w:right w:val="single" w:sz="12" w:space="0" w:color="000000"/>
            </w:tcBorders>
            <w:vAlign w:val="center"/>
          </w:tcPr>
          <w:p w:rsidR="00486B0E" w:rsidRPr="00DA08F7" w:rsidRDefault="00486B0E">
            <w:pPr>
              <w:widowControl/>
              <w:jc w:val="center"/>
              <w:textAlignment w:val="center"/>
              <w:rPr>
                <w:rFonts w:hAnsi="宋体" w:cs="宋体"/>
                <w:b/>
                <w:color w:val="000000" w:themeColor="text1"/>
                <w:sz w:val="21"/>
                <w:szCs w:val="21"/>
              </w:rPr>
            </w:pPr>
            <w:r w:rsidRPr="00DA08F7">
              <w:rPr>
                <w:rFonts w:hAnsi="宋体" w:cs="宋体" w:hint="eastAsia"/>
                <w:b/>
                <w:color w:val="000000" w:themeColor="text1"/>
                <w:sz w:val="21"/>
                <w:szCs w:val="21"/>
              </w:rPr>
              <w:t>联系方式</w:t>
            </w:r>
          </w:p>
        </w:tc>
      </w:tr>
      <w:tr w:rsidR="00486B0E" w:rsidRPr="00DA08F7" w:rsidTr="00486B0E">
        <w:trPr>
          <w:trHeight w:val="542"/>
        </w:trPr>
        <w:tc>
          <w:tcPr>
            <w:tcW w:w="1129" w:type="dxa"/>
            <w:vMerge w:val="restart"/>
            <w:tcBorders>
              <w:top w:val="single" w:sz="4" w:space="0" w:color="000000"/>
              <w:left w:val="single" w:sz="12" w:space="0" w:color="000000"/>
              <w:bottom w:val="single" w:sz="4" w:space="0" w:color="000000"/>
              <w:right w:val="single" w:sz="4" w:space="0" w:color="000000"/>
            </w:tcBorders>
            <w:vAlign w:val="center"/>
          </w:tcPr>
          <w:p w:rsidR="00486B0E" w:rsidRPr="00DA08F7" w:rsidRDefault="00486B0E">
            <w:pPr>
              <w:jc w:val="center"/>
              <w:rPr>
                <w:rFonts w:ascii="Eʩ" w:eastAsia="Eʩ" w:hAnsi="Eʩ" w:cs="Eʩ"/>
                <w:color w:val="000000" w:themeColor="text1"/>
                <w:sz w:val="21"/>
                <w:szCs w:val="21"/>
              </w:rPr>
            </w:pPr>
          </w:p>
        </w:tc>
        <w:tc>
          <w:tcPr>
            <w:tcW w:w="1955" w:type="dxa"/>
            <w:vMerge w:val="restart"/>
            <w:tcBorders>
              <w:top w:val="single" w:sz="4" w:space="0" w:color="000000"/>
              <w:left w:val="single" w:sz="4" w:space="0" w:color="000000"/>
              <w:bottom w:val="single" w:sz="4" w:space="0" w:color="000000"/>
              <w:right w:val="single" w:sz="4" w:space="0" w:color="000000"/>
            </w:tcBorders>
            <w:vAlign w:val="center"/>
          </w:tcPr>
          <w:p w:rsidR="00486B0E" w:rsidRPr="00DA08F7" w:rsidRDefault="00486B0E">
            <w:pPr>
              <w:jc w:val="left"/>
              <w:rPr>
                <w:rFonts w:ascii="Eʩ" w:eastAsia="Eʩ" w:hAnsi="Eʩ" w:cs="Eʩ"/>
                <w:color w:val="000000" w:themeColor="text1"/>
                <w:sz w:val="21"/>
                <w:szCs w:val="21"/>
              </w:rPr>
            </w:pPr>
          </w:p>
        </w:tc>
        <w:tc>
          <w:tcPr>
            <w:tcW w:w="1747" w:type="dxa"/>
            <w:vMerge w:val="restart"/>
            <w:tcBorders>
              <w:top w:val="single" w:sz="4" w:space="0" w:color="000000"/>
              <w:left w:val="single" w:sz="4" w:space="0" w:color="000000"/>
              <w:bottom w:val="single" w:sz="4" w:space="0" w:color="000000"/>
              <w:right w:val="single" w:sz="4" w:space="0" w:color="000000"/>
            </w:tcBorders>
          </w:tcPr>
          <w:p w:rsidR="00486B0E" w:rsidRPr="00DA08F7" w:rsidRDefault="00486B0E">
            <w:pPr>
              <w:jc w:val="center"/>
              <w:rPr>
                <w:rFonts w:ascii="Eʩ" w:eastAsia="Eʩ" w:hAnsi="Eʩ" w:cs="Eʩ"/>
                <w:color w:val="000000" w:themeColor="text1"/>
                <w:sz w:val="32"/>
                <w:szCs w:val="32"/>
              </w:rPr>
            </w:pPr>
          </w:p>
        </w:tc>
        <w:tc>
          <w:tcPr>
            <w:tcW w:w="3490" w:type="dxa"/>
            <w:vMerge w:val="restart"/>
            <w:tcBorders>
              <w:top w:val="single" w:sz="4" w:space="0" w:color="000000"/>
              <w:left w:val="single" w:sz="4" w:space="0" w:color="000000"/>
            </w:tcBorders>
            <w:vAlign w:val="center"/>
          </w:tcPr>
          <w:p w:rsidR="00486B0E" w:rsidRPr="00DA08F7" w:rsidRDefault="00486B0E">
            <w:pPr>
              <w:widowControl/>
              <w:jc w:val="center"/>
              <w:textAlignment w:val="center"/>
              <w:rPr>
                <w:rFonts w:ascii="Eʩ" w:eastAsia="Eʩ" w:hAnsi="Eʩ" w:cs="Eʩ"/>
                <w:color w:val="000000" w:themeColor="text1"/>
                <w:sz w:val="21"/>
                <w:szCs w:val="21"/>
                <w:u w:val="single"/>
              </w:rPr>
            </w:pPr>
            <w:r w:rsidRPr="00DA08F7">
              <w:rPr>
                <w:rStyle w:val="font31"/>
                <w:rFonts w:hint="default"/>
                <w:color w:val="000000" w:themeColor="text1"/>
              </w:rPr>
              <w:t>年月日</w:t>
            </w:r>
          </w:p>
          <w:p w:rsidR="00486B0E" w:rsidRPr="00DA08F7" w:rsidRDefault="00486B0E">
            <w:pPr>
              <w:widowControl/>
              <w:jc w:val="center"/>
              <w:textAlignment w:val="center"/>
              <w:rPr>
                <w:rFonts w:hAnsi="宋体" w:cs="宋体"/>
                <w:b/>
                <w:bCs/>
                <w:color w:val="000000" w:themeColor="text1"/>
                <w:sz w:val="21"/>
                <w:szCs w:val="21"/>
              </w:rPr>
            </w:pPr>
            <w:r w:rsidRPr="00DA08F7">
              <w:rPr>
                <w:rStyle w:val="font31"/>
                <w:rFonts w:hint="default"/>
                <w:color w:val="000000" w:themeColor="text1"/>
              </w:rPr>
              <w:t>时分</w:t>
            </w:r>
          </w:p>
        </w:tc>
        <w:tc>
          <w:tcPr>
            <w:tcW w:w="2042" w:type="dxa"/>
            <w:vMerge w:val="restart"/>
            <w:tcBorders>
              <w:top w:val="single" w:sz="4" w:space="0" w:color="000000"/>
              <w:left w:val="single" w:sz="4" w:space="0" w:color="000000"/>
              <w:bottom w:val="single" w:sz="4" w:space="0" w:color="000000"/>
              <w:right w:val="single" w:sz="4" w:space="0" w:color="000000"/>
            </w:tcBorders>
          </w:tcPr>
          <w:p w:rsidR="00486B0E" w:rsidRPr="00DA08F7" w:rsidRDefault="00486B0E">
            <w:pPr>
              <w:jc w:val="center"/>
              <w:rPr>
                <w:rFonts w:ascii="Eʩ" w:eastAsia="Eʩ" w:hAnsi="Eʩ" w:cs="Eʩ"/>
                <w:color w:val="000000" w:themeColor="text1"/>
                <w:sz w:val="32"/>
                <w:szCs w:val="32"/>
              </w:rPr>
            </w:pPr>
          </w:p>
        </w:tc>
        <w:tc>
          <w:tcPr>
            <w:tcW w:w="4297" w:type="dxa"/>
            <w:tcBorders>
              <w:top w:val="single" w:sz="4" w:space="0" w:color="000000"/>
              <w:left w:val="single" w:sz="4" w:space="0" w:color="000000"/>
              <w:bottom w:val="single" w:sz="4" w:space="0" w:color="000000"/>
              <w:right w:val="single" w:sz="12" w:space="0" w:color="000000"/>
            </w:tcBorders>
          </w:tcPr>
          <w:p w:rsidR="00486B0E" w:rsidRPr="00DA08F7" w:rsidRDefault="00486B0E">
            <w:pPr>
              <w:widowControl/>
              <w:jc w:val="left"/>
              <w:textAlignment w:val="center"/>
              <w:rPr>
                <w:rFonts w:hAnsi="宋体" w:cs="宋体"/>
                <w:color w:val="000000" w:themeColor="text1"/>
                <w:sz w:val="21"/>
                <w:szCs w:val="21"/>
              </w:rPr>
            </w:pPr>
            <w:r w:rsidRPr="00DA08F7">
              <w:rPr>
                <w:rFonts w:hAnsi="宋体" w:cs="宋体" w:hint="eastAsia"/>
                <w:color w:val="000000" w:themeColor="text1"/>
                <w:sz w:val="21"/>
                <w:szCs w:val="21"/>
              </w:rPr>
              <w:t>电话：</w:t>
            </w:r>
          </w:p>
        </w:tc>
      </w:tr>
      <w:tr w:rsidR="00486B0E" w:rsidRPr="00DA08F7" w:rsidTr="00486B0E">
        <w:trPr>
          <w:trHeight w:val="577"/>
        </w:trPr>
        <w:tc>
          <w:tcPr>
            <w:tcW w:w="1129" w:type="dxa"/>
            <w:vMerge/>
            <w:tcBorders>
              <w:top w:val="single" w:sz="4" w:space="0" w:color="000000"/>
              <w:left w:val="single" w:sz="12" w:space="0" w:color="000000"/>
              <w:bottom w:val="single" w:sz="4" w:space="0" w:color="000000"/>
              <w:right w:val="single" w:sz="4" w:space="0" w:color="000000"/>
            </w:tcBorders>
            <w:vAlign w:val="center"/>
          </w:tcPr>
          <w:p w:rsidR="00486B0E" w:rsidRPr="00DA08F7" w:rsidRDefault="00486B0E">
            <w:pPr>
              <w:jc w:val="center"/>
              <w:rPr>
                <w:rFonts w:ascii="Eʩ" w:eastAsia="Eʩ" w:hAnsi="Eʩ" w:cs="Eʩ"/>
                <w:color w:val="000000" w:themeColor="text1"/>
                <w:sz w:val="21"/>
                <w:szCs w:val="21"/>
              </w:rPr>
            </w:pPr>
          </w:p>
        </w:tc>
        <w:tc>
          <w:tcPr>
            <w:tcW w:w="1955" w:type="dxa"/>
            <w:vMerge/>
            <w:tcBorders>
              <w:top w:val="single" w:sz="4" w:space="0" w:color="000000"/>
              <w:left w:val="single" w:sz="4" w:space="0" w:color="000000"/>
              <w:bottom w:val="single" w:sz="4" w:space="0" w:color="000000"/>
              <w:right w:val="single" w:sz="4" w:space="0" w:color="000000"/>
            </w:tcBorders>
            <w:vAlign w:val="center"/>
          </w:tcPr>
          <w:p w:rsidR="00486B0E" w:rsidRPr="00DA08F7" w:rsidRDefault="00486B0E">
            <w:pPr>
              <w:jc w:val="left"/>
              <w:rPr>
                <w:rFonts w:ascii="Eʩ" w:eastAsia="Eʩ" w:hAnsi="Eʩ" w:cs="Eʩ"/>
                <w:color w:val="000000" w:themeColor="text1"/>
                <w:sz w:val="21"/>
                <w:szCs w:val="21"/>
              </w:rPr>
            </w:pPr>
          </w:p>
        </w:tc>
        <w:tc>
          <w:tcPr>
            <w:tcW w:w="1747" w:type="dxa"/>
            <w:vMerge/>
            <w:tcBorders>
              <w:top w:val="single" w:sz="4" w:space="0" w:color="000000"/>
              <w:left w:val="single" w:sz="4" w:space="0" w:color="000000"/>
              <w:bottom w:val="single" w:sz="4" w:space="0" w:color="000000"/>
              <w:right w:val="single" w:sz="4" w:space="0" w:color="000000"/>
            </w:tcBorders>
          </w:tcPr>
          <w:p w:rsidR="00486B0E" w:rsidRPr="00DA08F7" w:rsidRDefault="00486B0E">
            <w:pPr>
              <w:jc w:val="center"/>
              <w:rPr>
                <w:rFonts w:ascii="Eʩ" w:eastAsia="Eʩ" w:hAnsi="Eʩ" w:cs="Eʩ"/>
                <w:color w:val="000000" w:themeColor="text1"/>
                <w:sz w:val="32"/>
                <w:szCs w:val="32"/>
              </w:rPr>
            </w:pPr>
          </w:p>
        </w:tc>
        <w:tc>
          <w:tcPr>
            <w:tcW w:w="3490" w:type="dxa"/>
            <w:vMerge/>
            <w:tcBorders>
              <w:left w:val="single" w:sz="4" w:space="0" w:color="000000"/>
            </w:tcBorders>
            <w:vAlign w:val="center"/>
          </w:tcPr>
          <w:p w:rsidR="00486B0E" w:rsidRPr="00DA08F7" w:rsidRDefault="00486B0E">
            <w:pPr>
              <w:widowControl/>
              <w:jc w:val="center"/>
              <w:textAlignment w:val="center"/>
              <w:rPr>
                <w:rFonts w:ascii="Eʩ" w:eastAsia="Eʩ" w:hAnsi="Eʩ" w:cs="Eʩ"/>
                <w:b/>
                <w:bCs/>
                <w:color w:val="000000" w:themeColor="text1"/>
                <w:sz w:val="21"/>
                <w:szCs w:val="21"/>
                <w:u w:val="single"/>
              </w:rPr>
            </w:pPr>
          </w:p>
        </w:tc>
        <w:tc>
          <w:tcPr>
            <w:tcW w:w="2042" w:type="dxa"/>
            <w:vMerge/>
            <w:tcBorders>
              <w:top w:val="single" w:sz="4" w:space="0" w:color="000000"/>
              <w:left w:val="single" w:sz="4" w:space="0" w:color="000000"/>
              <w:bottom w:val="single" w:sz="4" w:space="0" w:color="000000"/>
              <w:right w:val="single" w:sz="4" w:space="0" w:color="000000"/>
            </w:tcBorders>
          </w:tcPr>
          <w:p w:rsidR="00486B0E" w:rsidRPr="00DA08F7" w:rsidRDefault="00486B0E">
            <w:pPr>
              <w:jc w:val="center"/>
              <w:rPr>
                <w:rFonts w:ascii="Eʩ" w:eastAsia="Eʩ" w:hAnsi="Eʩ" w:cs="Eʩ"/>
                <w:color w:val="000000" w:themeColor="text1"/>
                <w:sz w:val="32"/>
                <w:szCs w:val="32"/>
              </w:rPr>
            </w:pPr>
          </w:p>
        </w:tc>
        <w:tc>
          <w:tcPr>
            <w:tcW w:w="4297" w:type="dxa"/>
            <w:tcBorders>
              <w:top w:val="single" w:sz="4" w:space="0" w:color="000000"/>
              <w:left w:val="single" w:sz="4" w:space="0" w:color="000000"/>
              <w:bottom w:val="single" w:sz="4" w:space="0" w:color="000000"/>
              <w:right w:val="single" w:sz="12" w:space="0" w:color="000000"/>
            </w:tcBorders>
          </w:tcPr>
          <w:p w:rsidR="00486B0E" w:rsidRPr="00DA08F7" w:rsidRDefault="00486B0E">
            <w:pPr>
              <w:widowControl/>
              <w:jc w:val="left"/>
              <w:textAlignment w:val="center"/>
              <w:rPr>
                <w:rFonts w:hAnsi="宋体" w:cs="宋体"/>
                <w:color w:val="000000" w:themeColor="text1"/>
                <w:sz w:val="21"/>
                <w:szCs w:val="21"/>
              </w:rPr>
            </w:pPr>
            <w:r w:rsidRPr="00DA08F7">
              <w:rPr>
                <w:rFonts w:hAnsi="宋体" w:cs="宋体" w:hint="eastAsia"/>
                <w:color w:val="000000" w:themeColor="text1"/>
                <w:sz w:val="21"/>
                <w:szCs w:val="21"/>
              </w:rPr>
              <w:t>传真：</w:t>
            </w:r>
          </w:p>
        </w:tc>
      </w:tr>
      <w:tr w:rsidR="00486B0E" w:rsidRPr="00DA08F7" w:rsidTr="00486B0E">
        <w:trPr>
          <w:trHeight w:val="577"/>
        </w:trPr>
        <w:tc>
          <w:tcPr>
            <w:tcW w:w="1129" w:type="dxa"/>
            <w:vMerge/>
            <w:tcBorders>
              <w:top w:val="single" w:sz="4" w:space="0" w:color="000000"/>
              <w:left w:val="single" w:sz="12" w:space="0" w:color="000000"/>
              <w:bottom w:val="single" w:sz="4" w:space="0" w:color="000000"/>
              <w:right w:val="single" w:sz="4" w:space="0" w:color="000000"/>
            </w:tcBorders>
            <w:vAlign w:val="center"/>
          </w:tcPr>
          <w:p w:rsidR="00486B0E" w:rsidRPr="00DA08F7" w:rsidRDefault="00486B0E">
            <w:pPr>
              <w:jc w:val="center"/>
              <w:rPr>
                <w:rFonts w:ascii="Eʩ" w:eastAsia="Eʩ" w:hAnsi="Eʩ" w:cs="Eʩ"/>
                <w:color w:val="000000" w:themeColor="text1"/>
                <w:sz w:val="21"/>
                <w:szCs w:val="21"/>
              </w:rPr>
            </w:pPr>
          </w:p>
        </w:tc>
        <w:tc>
          <w:tcPr>
            <w:tcW w:w="1955" w:type="dxa"/>
            <w:vMerge/>
            <w:tcBorders>
              <w:top w:val="single" w:sz="4" w:space="0" w:color="000000"/>
              <w:left w:val="single" w:sz="4" w:space="0" w:color="000000"/>
              <w:bottom w:val="single" w:sz="4" w:space="0" w:color="000000"/>
              <w:right w:val="single" w:sz="4" w:space="0" w:color="000000"/>
            </w:tcBorders>
            <w:vAlign w:val="center"/>
          </w:tcPr>
          <w:p w:rsidR="00486B0E" w:rsidRPr="00DA08F7" w:rsidRDefault="00486B0E">
            <w:pPr>
              <w:jc w:val="left"/>
              <w:rPr>
                <w:rFonts w:ascii="Eʩ" w:eastAsia="Eʩ" w:hAnsi="Eʩ" w:cs="Eʩ"/>
                <w:color w:val="000000" w:themeColor="text1"/>
                <w:sz w:val="21"/>
                <w:szCs w:val="21"/>
              </w:rPr>
            </w:pPr>
          </w:p>
        </w:tc>
        <w:tc>
          <w:tcPr>
            <w:tcW w:w="1747" w:type="dxa"/>
            <w:vMerge/>
            <w:tcBorders>
              <w:top w:val="single" w:sz="4" w:space="0" w:color="000000"/>
              <w:left w:val="single" w:sz="4" w:space="0" w:color="000000"/>
              <w:bottom w:val="single" w:sz="4" w:space="0" w:color="000000"/>
              <w:right w:val="single" w:sz="4" w:space="0" w:color="000000"/>
            </w:tcBorders>
          </w:tcPr>
          <w:p w:rsidR="00486B0E" w:rsidRPr="00DA08F7" w:rsidRDefault="00486B0E">
            <w:pPr>
              <w:jc w:val="center"/>
              <w:rPr>
                <w:rFonts w:ascii="Eʩ" w:eastAsia="Eʩ" w:hAnsi="Eʩ" w:cs="Eʩ"/>
                <w:color w:val="000000" w:themeColor="text1"/>
                <w:sz w:val="32"/>
                <w:szCs w:val="32"/>
              </w:rPr>
            </w:pPr>
          </w:p>
        </w:tc>
        <w:tc>
          <w:tcPr>
            <w:tcW w:w="3490" w:type="dxa"/>
            <w:vMerge/>
            <w:tcBorders>
              <w:left w:val="single" w:sz="4" w:space="0" w:color="000000"/>
            </w:tcBorders>
            <w:vAlign w:val="center"/>
          </w:tcPr>
          <w:p w:rsidR="00486B0E" w:rsidRPr="00DA08F7" w:rsidRDefault="00486B0E">
            <w:pPr>
              <w:jc w:val="center"/>
              <w:rPr>
                <w:rFonts w:hAnsi="宋体" w:cs="宋体"/>
                <w:b/>
                <w:bCs/>
                <w:color w:val="000000" w:themeColor="text1"/>
                <w:sz w:val="21"/>
                <w:szCs w:val="21"/>
              </w:rPr>
            </w:pPr>
          </w:p>
        </w:tc>
        <w:tc>
          <w:tcPr>
            <w:tcW w:w="2042" w:type="dxa"/>
            <w:vMerge/>
            <w:tcBorders>
              <w:top w:val="single" w:sz="4" w:space="0" w:color="000000"/>
              <w:left w:val="single" w:sz="4" w:space="0" w:color="000000"/>
              <w:bottom w:val="single" w:sz="4" w:space="0" w:color="000000"/>
              <w:right w:val="single" w:sz="4" w:space="0" w:color="000000"/>
            </w:tcBorders>
          </w:tcPr>
          <w:p w:rsidR="00486B0E" w:rsidRPr="00DA08F7" w:rsidRDefault="00486B0E">
            <w:pPr>
              <w:jc w:val="center"/>
              <w:rPr>
                <w:rFonts w:ascii="Eʩ" w:eastAsia="Eʩ" w:hAnsi="Eʩ" w:cs="Eʩ"/>
                <w:color w:val="000000" w:themeColor="text1"/>
                <w:sz w:val="32"/>
                <w:szCs w:val="32"/>
              </w:rPr>
            </w:pPr>
          </w:p>
        </w:tc>
        <w:tc>
          <w:tcPr>
            <w:tcW w:w="4297" w:type="dxa"/>
            <w:tcBorders>
              <w:top w:val="single" w:sz="4" w:space="0" w:color="000000"/>
              <w:left w:val="single" w:sz="4" w:space="0" w:color="000000"/>
              <w:bottom w:val="single" w:sz="4" w:space="0" w:color="000000"/>
              <w:right w:val="single" w:sz="12" w:space="0" w:color="000000"/>
            </w:tcBorders>
          </w:tcPr>
          <w:p w:rsidR="00486B0E" w:rsidRPr="00DA08F7" w:rsidRDefault="00486B0E">
            <w:pPr>
              <w:widowControl/>
              <w:jc w:val="left"/>
              <w:textAlignment w:val="center"/>
              <w:rPr>
                <w:rFonts w:hAnsi="宋体" w:cs="宋体"/>
                <w:color w:val="000000" w:themeColor="text1"/>
                <w:sz w:val="21"/>
                <w:szCs w:val="21"/>
              </w:rPr>
            </w:pPr>
            <w:r w:rsidRPr="00DA08F7">
              <w:rPr>
                <w:rFonts w:hAnsi="宋体" w:cs="宋体" w:hint="eastAsia"/>
                <w:color w:val="000000" w:themeColor="text1"/>
                <w:sz w:val="21"/>
                <w:szCs w:val="21"/>
              </w:rPr>
              <w:t>手机：</w:t>
            </w:r>
          </w:p>
        </w:tc>
      </w:tr>
      <w:tr w:rsidR="00486B0E" w:rsidRPr="00DA08F7" w:rsidTr="00486B0E">
        <w:trPr>
          <w:trHeight w:val="577"/>
        </w:trPr>
        <w:tc>
          <w:tcPr>
            <w:tcW w:w="1129" w:type="dxa"/>
            <w:vMerge/>
            <w:tcBorders>
              <w:top w:val="single" w:sz="4" w:space="0" w:color="000000"/>
              <w:left w:val="single" w:sz="12" w:space="0" w:color="000000"/>
              <w:bottom w:val="single" w:sz="12" w:space="0" w:color="000000"/>
              <w:right w:val="single" w:sz="4" w:space="0" w:color="000000"/>
            </w:tcBorders>
            <w:vAlign w:val="center"/>
          </w:tcPr>
          <w:p w:rsidR="00486B0E" w:rsidRPr="00DA08F7" w:rsidRDefault="00486B0E">
            <w:pPr>
              <w:jc w:val="center"/>
              <w:rPr>
                <w:rFonts w:ascii="Eʩ" w:eastAsia="Eʩ" w:hAnsi="Eʩ" w:cs="Eʩ"/>
                <w:color w:val="000000" w:themeColor="text1"/>
                <w:sz w:val="21"/>
                <w:szCs w:val="21"/>
              </w:rPr>
            </w:pPr>
          </w:p>
        </w:tc>
        <w:tc>
          <w:tcPr>
            <w:tcW w:w="1955" w:type="dxa"/>
            <w:vMerge/>
            <w:tcBorders>
              <w:top w:val="single" w:sz="4" w:space="0" w:color="000000"/>
              <w:left w:val="single" w:sz="4" w:space="0" w:color="000000"/>
              <w:bottom w:val="single" w:sz="12" w:space="0" w:color="000000"/>
              <w:right w:val="single" w:sz="4" w:space="0" w:color="000000"/>
            </w:tcBorders>
            <w:vAlign w:val="center"/>
          </w:tcPr>
          <w:p w:rsidR="00486B0E" w:rsidRPr="00DA08F7" w:rsidRDefault="00486B0E">
            <w:pPr>
              <w:jc w:val="left"/>
              <w:rPr>
                <w:rFonts w:ascii="Eʩ" w:eastAsia="Eʩ" w:hAnsi="Eʩ" w:cs="Eʩ"/>
                <w:color w:val="000000" w:themeColor="text1"/>
                <w:sz w:val="21"/>
                <w:szCs w:val="21"/>
              </w:rPr>
            </w:pPr>
          </w:p>
        </w:tc>
        <w:tc>
          <w:tcPr>
            <w:tcW w:w="1747" w:type="dxa"/>
            <w:vMerge/>
            <w:tcBorders>
              <w:top w:val="single" w:sz="4" w:space="0" w:color="000000"/>
              <w:left w:val="single" w:sz="4" w:space="0" w:color="000000"/>
              <w:bottom w:val="single" w:sz="12" w:space="0" w:color="000000"/>
              <w:right w:val="single" w:sz="4" w:space="0" w:color="000000"/>
            </w:tcBorders>
          </w:tcPr>
          <w:p w:rsidR="00486B0E" w:rsidRPr="00DA08F7" w:rsidRDefault="00486B0E">
            <w:pPr>
              <w:jc w:val="center"/>
              <w:rPr>
                <w:rFonts w:ascii="Eʩ" w:eastAsia="Eʩ" w:hAnsi="Eʩ" w:cs="Eʩ"/>
                <w:color w:val="000000" w:themeColor="text1"/>
                <w:sz w:val="32"/>
                <w:szCs w:val="32"/>
              </w:rPr>
            </w:pPr>
          </w:p>
        </w:tc>
        <w:tc>
          <w:tcPr>
            <w:tcW w:w="3490" w:type="dxa"/>
            <w:vMerge/>
            <w:tcBorders>
              <w:left w:val="single" w:sz="4" w:space="0" w:color="000000"/>
              <w:bottom w:val="single" w:sz="12" w:space="0" w:color="000000"/>
            </w:tcBorders>
            <w:vAlign w:val="center"/>
          </w:tcPr>
          <w:p w:rsidR="00486B0E" w:rsidRPr="00DA08F7" w:rsidRDefault="00486B0E">
            <w:pPr>
              <w:rPr>
                <w:rFonts w:hAnsi="宋体" w:cs="宋体"/>
                <w:color w:val="000000" w:themeColor="text1"/>
                <w:sz w:val="24"/>
                <w:szCs w:val="24"/>
              </w:rPr>
            </w:pPr>
          </w:p>
        </w:tc>
        <w:tc>
          <w:tcPr>
            <w:tcW w:w="2042" w:type="dxa"/>
            <w:vMerge/>
            <w:tcBorders>
              <w:top w:val="single" w:sz="4" w:space="0" w:color="000000"/>
              <w:left w:val="single" w:sz="4" w:space="0" w:color="000000"/>
              <w:bottom w:val="single" w:sz="12" w:space="0" w:color="000000"/>
              <w:right w:val="single" w:sz="4" w:space="0" w:color="000000"/>
            </w:tcBorders>
          </w:tcPr>
          <w:p w:rsidR="00486B0E" w:rsidRPr="00DA08F7" w:rsidRDefault="00486B0E">
            <w:pPr>
              <w:jc w:val="center"/>
              <w:rPr>
                <w:rFonts w:ascii="Eʩ" w:eastAsia="Eʩ" w:hAnsi="Eʩ" w:cs="Eʩ"/>
                <w:color w:val="000000" w:themeColor="text1"/>
                <w:sz w:val="32"/>
                <w:szCs w:val="32"/>
              </w:rPr>
            </w:pPr>
          </w:p>
        </w:tc>
        <w:tc>
          <w:tcPr>
            <w:tcW w:w="4297" w:type="dxa"/>
            <w:tcBorders>
              <w:top w:val="single" w:sz="4" w:space="0" w:color="000000"/>
              <w:left w:val="single" w:sz="4" w:space="0" w:color="000000"/>
              <w:bottom w:val="single" w:sz="12" w:space="0" w:color="000000"/>
              <w:right w:val="single" w:sz="12" w:space="0" w:color="000000"/>
            </w:tcBorders>
          </w:tcPr>
          <w:p w:rsidR="00486B0E" w:rsidRPr="00DA08F7" w:rsidRDefault="00486B0E">
            <w:pPr>
              <w:widowControl/>
              <w:jc w:val="left"/>
              <w:textAlignment w:val="center"/>
              <w:rPr>
                <w:rFonts w:hAnsi="宋体" w:cs="宋体"/>
                <w:color w:val="000000" w:themeColor="text1"/>
                <w:sz w:val="21"/>
                <w:szCs w:val="21"/>
              </w:rPr>
            </w:pPr>
          </w:p>
        </w:tc>
      </w:tr>
      <w:tr w:rsidR="0005644B" w:rsidRPr="00DA08F7">
        <w:trPr>
          <w:trHeight w:val="773"/>
        </w:trPr>
        <w:tc>
          <w:tcPr>
            <w:tcW w:w="1129" w:type="dxa"/>
            <w:tcBorders>
              <w:top w:val="single" w:sz="12" w:space="0" w:color="000000"/>
            </w:tcBorders>
            <w:vAlign w:val="center"/>
          </w:tcPr>
          <w:p w:rsidR="0005644B" w:rsidRPr="00DA08F7" w:rsidRDefault="00BD4462">
            <w:pPr>
              <w:widowControl/>
              <w:jc w:val="left"/>
              <w:textAlignment w:val="center"/>
              <w:rPr>
                <w:rFonts w:hAnsi="宋体" w:cs="宋体"/>
                <w:color w:val="000000" w:themeColor="text1"/>
                <w:sz w:val="24"/>
                <w:szCs w:val="24"/>
              </w:rPr>
            </w:pPr>
            <w:r w:rsidRPr="00DA08F7">
              <w:rPr>
                <w:rFonts w:hAnsi="宋体" w:cs="宋体" w:hint="eastAsia"/>
                <w:color w:val="000000" w:themeColor="text1"/>
                <w:sz w:val="24"/>
                <w:szCs w:val="24"/>
              </w:rPr>
              <w:t>签收人：</w:t>
            </w:r>
          </w:p>
        </w:tc>
        <w:tc>
          <w:tcPr>
            <w:tcW w:w="13531" w:type="dxa"/>
            <w:gridSpan w:val="5"/>
            <w:tcBorders>
              <w:top w:val="single" w:sz="12" w:space="0" w:color="000000"/>
            </w:tcBorders>
            <w:vAlign w:val="center"/>
          </w:tcPr>
          <w:p w:rsidR="0005644B" w:rsidRPr="00DA08F7" w:rsidRDefault="0005644B">
            <w:pPr>
              <w:rPr>
                <w:rFonts w:hAnsi="宋体" w:cs="宋体"/>
                <w:color w:val="000000" w:themeColor="text1"/>
                <w:sz w:val="24"/>
                <w:szCs w:val="24"/>
              </w:rPr>
            </w:pPr>
          </w:p>
        </w:tc>
      </w:tr>
      <w:tr w:rsidR="0005644B" w:rsidRPr="00DA08F7">
        <w:trPr>
          <w:trHeight w:val="898"/>
        </w:trPr>
        <w:tc>
          <w:tcPr>
            <w:tcW w:w="14660" w:type="dxa"/>
            <w:gridSpan w:val="6"/>
            <w:vAlign w:val="bottom"/>
          </w:tcPr>
          <w:p w:rsidR="0005644B" w:rsidRPr="00DA08F7" w:rsidRDefault="00BD4462">
            <w:pPr>
              <w:widowControl/>
              <w:jc w:val="left"/>
              <w:textAlignment w:val="bottom"/>
              <w:rPr>
                <w:rFonts w:hAnsi="宋体" w:cs="宋体"/>
                <w:color w:val="000000" w:themeColor="text1"/>
                <w:sz w:val="24"/>
                <w:szCs w:val="24"/>
              </w:rPr>
            </w:pPr>
            <w:r w:rsidRPr="00DA08F7">
              <w:rPr>
                <w:rFonts w:hAnsi="宋体" w:cs="宋体" w:hint="eastAsia"/>
                <w:color w:val="000000" w:themeColor="text1"/>
                <w:sz w:val="24"/>
                <w:szCs w:val="24"/>
              </w:rPr>
              <w:t>备注：本递交表一式两份，接收人签字后生效，由递交人和接收人各执一份。请以正楷字填写，各项目内容，“递交时间”、“法人代表</w:t>
            </w:r>
          </w:p>
          <w:p w:rsidR="0005644B" w:rsidRPr="00DA08F7" w:rsidRDefault="00BD4462">
            <w:pPr>
              <w:widowControl/>
              <w:jc w:val="left"/>
              <w:textAlignment w:val="bottom"/>
              <w:rPr>
                <w:rFonts w:hAnsi="宋体" w:cs="宋体"/>
                <w:color w:val="000000" w:themeColor="text1"/>
                <w:sz w:val="24"/>
                <w:szCs w:val="24"/>
              </w:rPr>
            </w:pPr>
            <w:r w:rsidRPr="00DA08F7">
              <w:rPr>
                <w:rFonts w:hAnsi="宋体" w:cs="宋体" w:hint="eastAsia"/>
                <w:color w:val="000000" w:themeColor="text1"/>
                <w:sz w:val="24"/>
                <w:szCs w:val="24"/>
              </w:rPr>
              <w:t>或授权人</w:t>
            </w:r>
            <w:proofErr w:type="gramStart"/>
            <w:r w:rsidRPr="00DA08F7">
              <w:rPr>
                <w:rFonts w:hAnsi="宋体" w:cs="宋体" w:hint="eastAsia"/>
                <w:color w:val="000000" w:themeColor="text1"/>
                <w:sz w:val="24"/>
                <w:szCs w:val="24"/>
              </w:rPr>
              <w:t>”</w:t>
            </w:r>
            <w:proofErr w:type="gramEnd"/>
            <w:r w:rsidRPr="00DA08F7">
              <w:rPr>
                <w:rFonts w:hAnsi="宋体" w:cs="宋体" w:hint="eastAsia"/>
                <w:color w:val="000000" w:themeColor="text1"/>
                <w:sz w:val="24"/>
                <w:szCs w:val="24"/>
              </w:rPr>
              <w:t>请在现场签收时填写。</w:t>
            </w:r>
          </w:p>
        </w:tc>
      </w:tr>
    </w:tbl>
    <w:p w:rsidR="0005644B" w:rsidRPr="00DA08F7" w:rsidRDefault="0005644B">
      <w:pPr>
        <w:spacing w:line="360" w:lineRule="auto"/>
        <w:rPr>
          <w:rFonts w:hAnsi="宋体"/>
          <w:color w:val="000000" w:themeColor="text1"/>
          <w:sz w:val="24"/>
        </w:rPr>
      </w:pPr>
    </w:p>
    <w:sectPr w:rsidR="0005644B" w:rsidRPr="00DA08F7" w:rsidSect="0005644B">
      <w:pgSz w:w="16838" w:h="11906" w:orient="landscape"/>
      <w:pgMar w:top="1803" w:right="1440" w:bottom="1803" w:left="1440" w:header="851" w:footer="992" w:gutter="0"/>
      <w:cols w:space="720"/>
      <w:docGrid w:type="lines" w:linePitch="4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772" w:rsidRDefault="00835772" w:rsidP="0005644B">
      <w:r>
        <w:separator/>
      </w:r>
    </w:p>
  </w:endnote>
  <w:endnote w:type="continuationSeparator" w:id="1">
    <w:p w:rsidR="00835772" w:rsidRDefault="00835772" w:rsidP="00056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ʩ">
    <w:altName w:val="Arial Unicode MS"/>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A378F8">
    <w:pPr>
      <w:pStyle w:val="ab"/>
      <w:framePr w:wrap="around" w:vAnchor="text" w:hAnchor="margin" w:xAlign="center" w:y="1"/>
      <w:rPr>
        <w:rStyle w:val="af"/>
      </w:rPr>
    </w:pPr>
    <w:r>
      <w:fldChar w:fldCharType="begin"/>
    </w:r>
    <w:r w:rsidR="00835772">
      <w:rPr>
        <w:rStyle w:val="af"/>
      </w:rPr>
      <w:instrText xml:space="preserve">PAGE  </w:instrText>
    </w:r>
    <w:r>
      <w:fldChar w:fldCharType="end"/>
    </w:r>
  </w:p>
  <w:p w:rsidR="00835772" w:rsidRDefault="0083577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A378F8">
    <w:pPr>
      <w:pStyle w:val="ab"/>
      <w:framePr w:wrap="around" w:vAnchor="text" w:hAnchor="margin" w:xAlign="center" w:y="1"/>
      <w:jc w:val="center"/>
      <w:rPr>
        <w:rStyle w:val="af"/>
      </w:rPr>
    </w:pPr>
    <w:r>
      <w:fldChar w:fldCharType="begin"/>
    </w:r>
    <w:r w:rsidR="00835772">
      <w:rPr>
        <w:rStyle w:val="af"/>
      </w:rPr>
      <w:instrText xml:space="preserve">PAGE  </w:instrText>
    </w:r>
    <w:r>
      <w:fldChar w:fldCharType="separate"/>
    </w:r>
    <w:r w:rsidR="00835772">
      <w:rPr>
        <w:rStyle w:val="af"/>
      </w:rPr>
      <w:t>2</w:t>
    </w:r>
    <w:r>
      <w:fldChar w:fldCharType="end"/>
    </w:r>
  </w:p>
  <w:p w:rsidR="00835772" w:rsidRDefault="00835772">
    <w:pPr>
      <w:pStyle w:val="ab"/>
      <w:framePr w:wrap="around" w:vAnchor="text" w:hAnchor="margin" w:xAlign="center" w:y="1"/>
      <w:rPr>
        <w:rStyle w:val="af"/>
      </w:rPr>
    </w:pPr>
  </w:p>
  <w:p w:rsidR="00835772" w:rsidRDefault="00835772">
    <w:pPr>
      <w:pStyle w:val="ab"/>
      <w:framePr w:wrap="around" w:vAnchor="text" w:hAnchor="margin" w:xAlign="center" w:y="1"/>
      <w:rPr>
        <w:rStyle w:val="af"/>
      </w:rPr>
    </w:pPr>
  </w:p>
  <w:p w:rsidR="00835772" w:rsidRDefault="00835772">
    <w:pPr>
      <w:pStyle w:val="ab"/>
      <w:framePr w:wrap="around" w:vAnchor="text" w:hAnchor="margin" w:xAlign="center" w:y="1"/>
      <w:rPr>
        <w:rStyle w:val="af"/>
      </w:rPr>
    </w:pPr>
  </w:p>
  <w:p w:rsidR="00835772" w:rsidRDefault="0083577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835772">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A378F8">
    <w:pPr>
      <w:pStyle w:val="ab"/>
      <w:framePr w:wrap="around" w:vAnchor="text" w:hAnchor="margin" w:xAlign="center" w:y="1"/>
      <w:rPr>
        <w:rStyle w:val="af"/>
      </w:rPr>
    </w:pPr>
    <w:r>
      <w:fldChar w:fldCharType="begin"/>
    </w:r>
    <w:r w:rsidR="00835772">
      <w:rPr>
        <w:rStyle w:val="af"/>
      </w:rPr>
      <w:instrText xml:space="preserve">PAGE  </w:instrText>
    </w:r>
    <w:r>
      <w:fldChar w:fldCharType="end"/>
    </w:r>
  </w:p>
  <w:p w:rsidR="00835772" w:rsidRDefault="00835772">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A378F8">
    <w:pPr>
      <w:pStyle w:val="ab"/>
      <w:framePr w:wrap="around" w:vAnchor="text" w:hAnchor="margin" w:xAlign="center" w:y="1"/>
      <w:jc w:val="center"/>
      <w:rPr>
        <w:rStyle w:val="af"/>
      </w:rPr>
    </w:pPr>
    <w:r>
      <w:fldChar w:fldCharType="begin"/>
    </w:r>
    <w:r w:rsidR="00835772">
      <w:rPr>
        <w:rStyle w:val="af"/>
      </w:rPr>
      <w:instrText xml:space="preserve">PAGE  </w:instrText>
    </w:r>
    <w:r>
      <w:fldChar w:fldCharType="separate"/>
    </w:r>
    <w:r w:rsidR="000A4613">
      <w:rPr>
        <w:rStyle w:val="af"/>
        <w:noProof/>
      </w:rPr>
      <w:t>4</w:t>
    </w:r>
    <w:r>
      <w:fldChar w:fldCharType="end"/>
    </w:r>
  </w:p>
  <w:p w:rsidR="00835772" w:rsidRDefault="00835772">
    <w:pPr>
      <w:pStyle w:val="ab"/>
      <w:framePr w:wrap="around" w:vAnchor="text" w:hAnchor="margin" w:xAlign="center" w:y="1"/>
      <w:rPr>
        <w:rStyle w:val="af"/>
      </w:rPr>
    </w:pPr>
  </w:p>
  <w:p w:rsidR="00835772" w:rsidRDefault="00835772">
    <w:pPr>
      <w:pStyle w:val="ab"/>
      <w:framePr w:wrap="around" w:vAnchor="text" w:hAnchor="margin" w:xAlign="center" w:y="1"/>
      <w:rPr>
        <w:rStyle w:val="af"/>
      </w:rPr>
    </w:pPr>
  </w:p>
  <w:p w:rsidR="00835772" w:rsidRDefault="00835772">
    <w:pPr>
      <w:pStyle w:val="ab"/>
      <w:framePr w:wrap="around" w:vAnchor="text" w:hAnchor="margin" w:xAlign="center" w:y="1"/>
      <w:rPr>
        <w:rStyle w:val="af"/>
      </w:rPr>
    </w:pPr>
  </w:p>
  <w:p w:rsidR="00835772" w:rsidRDefault="00835772">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835772">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A378F8">
    <w:pPr>
      <w:pStyle w:val="ab"/>
      <w:framePr w:wrap="around" w:vAnchor="text" w:hAnchor="margin" w:xAlign="center" w:y="1"/>
      <w:jc w:val="center"/>
      <w:rPr>
        <w:rStyle w:val="af"/>
      </w:rPr>
    </w:pPr>
    <w:r>
      <w:fldChar w:fldCharType="begin"/>
    </w:r>
    <w:r w:rsidR="00835772">
      <w:rPr>
        <w:rStyle w:val="af"/>
      </w:rPr>
      <w:instrText xml:space="preserve">PAGE  </w:instrText>
    </w:r>
    <w:r>
      <w:fldChar w:fldCharType="separate"/>
    </w:r>
    <w:r w:rsidR="000A4613">
      <w:rPr>
        <w:rStyle w:val="af"/>
        <w:noProof/>
      </w:rPr>
      <w:t>53</w:t>
    </w:r>
    <w:r>
      <w:fldChar w:fldCharType="end"/>
    </w:r>
  </w:p>
  <w:p w:rsidR="00835772" w:rsidRDefault="00835772">
    <w:pPr>
      <w:pStyle w:val="ab"/>
      <w:framePr w:wrap="around" w:vAnchor="text" w:hAnchor="margin" w:xAlign="center" w:y="1"/>
      <w:rPr>
        <w:rStyle w:val="af"/>
      </w:rPr>
    </w:pPr>
  </w:p>
  <w:p w:rsidR="00835772" w:rsidRDefault="00835772">
    <w:pPr>
      <w:pStyle w:val="ab"/>
      <w:framePr w:wrap="around" w:vAnchor="text" w:hAnchor="margin" w:xAlign="center" w:y="1"/>
      <w:rPr>
        <w:rStyle w:val="af"/>
      </w:rPr>
    </w:pPr>
  </w:p>
  <w:p w:rsidR="00835772" w:rsidRDefault="00835772">
    <w:pPr>
      <w:pStyle w:val="ab"/>
      <w:framePr w:wrap="around" w:vAnchor="text" w:hAnchor="margin" w:xAlign="center" w:y="1"/>
      <w:rPr>
        <w:rStyle w:val="af"/>
      </w:rPr>
    </w:pPr>
  </w:p>
  <w:p w:rsidR="00835772" w:rsidRDefault="008357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772" w:rsidRDefault="00835772" w:rsidP="0005644B">
      <w:r>
        <w:separator/>
      </w:r>
    </w:p>
  </w:footnote>
  <w:footnote w:type="continuationSeparator" w:id="1">
    <w:p w:rsidR="00835772" w:rsidRDefault="00835772" w:rsidP="00056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835772">
    <w:pPr>
      <w:pStyle w:val="ac"/>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835772">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83577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835772">
    <w:pPr>
      <w:pStyle w:val="ac"/>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835772">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2" w:rsidRDefault="0083577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604"/>
    <w:multiLevelType w:val="hybridMultilevel"/>
    <w:tmpl w:val="3D26402A"/>
    <w:lvl w:ilvl="0" w:tplc="527480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447339"/>
    <w:multiLevelType w:val="hybridMultilevel"/>
    <w:tmpl w:val="711A6A4E"/>
    <w:lvl w:ilvl="0" w:tplc="E4C290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977851"/>
    <w:multiLevelType w:val="hybridMultilevel"/>
    <w:tmpl w:val="A502CAFA"/>
    <w:lvl w:ilvl="0" w:tplc="DDA488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DB3F74"/>
    <w:multiLevelType w:val="hybridMultilevel"/>
    <w:tmpl w:val="2738FFB2"/>
    <w:lvl w:ilvl="0" w:tplc="A4BA08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226E9B"/>
    <w:multiLevelType w:val="hybridMultilevel"/>
    <w:tmpl w:val="C130E75A"/>
    <w:lvl w:ilvl="0" w:tplc="B914AF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DC1712"/>
    <w:multiLevelType w:val="hybridMultilevel"/>
    <w:tmpl w:val="3E6289C8"/>
    <w:lvl w:ilvl="0" w:tplc="FE8266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326F95"/>
    <w:multiLevelType w:val="hybridMultilevel"/>
    <w:tmpl w:val="5C94FE3A"/>
    <w:lvl w:ilvl="0" w:tplc="886E8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107516"/>
    <w:multiLevelType w:val="hybridMultilevel"/>
    <w:tmpl w:val="CA804A2A"/>
    <w:lvl w:ilvl="0" w:tplc="63B6B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0E7AF2"/>
    <w:multiLevelType w:val="hybridMultilevel"/>
    <w:tmpl w:val="97A06388"/>
    <w:lvl w:ilvl="0" w:tplc="8A9E7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E32068"/>
    <w:multiLevelType w:val="hybridMultilevel"/>
    <w:tmpl w:val="17707494"/>
    <w:lvl w:ilvl="0" w:tplc="804444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5D6764"/>
    <w:multiLevelType w:val="hybridMultilevel"/>
    <w:tmpl w:val="26C6BEBA"/>
    <w:lvl w:ilvl="0" w:tplc="98C40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5B7806"/>
    <w:multiLevelType w:val="hybridMultilevel"/>
    <w:tmpl w:val="0AE08B32"/>
    <w:lvl w:ilvl="0" w:tplc="643CE52A">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AD94B85"/>
    <w:multiLevelType w:val="hybridMultilevel"/>
    <w:tmpl w:val="5BA07A70"/>
    <w:lvl w:ilvl="0" w:tplc="AED22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B51321F"/>
    <w:multiLevelType w:val="hybridMultilevel"/>
    <w:tmpl w:val="33D83418"/>
    <w:lvl w:ilvl="0" w:tplc="BE02C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746718"/>
    <w:multiLevelType w:val="hybridMultilevel"/>
    <w:tmpl w:val="25882790"/>
    <w:lvl w:ilvl="0" w:tplc="68D2B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8"/>
  </w:num>
  <w:num w:numId="4">
    <w:abstractNumId w:val="4"/>
  </w:num>
  <w:num w:numId="5">
    <w:abstractNumId w:val="6"/>
  </w:num>
  <w:num w:numId="6">
    <w:abstractNumId w:val="0"/>
  </w:num>
  <w:num w:numId="7">
    <w:abstractNumId w:val="7"/>
  </w:num>
  <w:num w:numId="8">
    <w:abstractNumId w:val="3"/>
  </w:num>
  <w:num w:numId="9">
    <w:abstractNumId w:val="9"/>
  </w:num>
  <w:num w:numId="10">
    <w:abstractNumId w:val="13"/>
  </w:num>
  <w:num w:numId="11">
    <w:abstractNumId w:val="12"/>
  </w:num>
  <w:num w:numId="12">
    <w:abstractNumId w:val="14"/>
  </w:num>
  <w:num w:numId="13">
    <w:abstractNumId w:val="10"/>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244"/>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B01"/>
    <w:rsid w:val="00016E02"/>
    <w:rsid w:val="00023A95"/>
    <w:rsid w:val="00030D40"/>
    <w:rsid w:val="00031C60"/>
    <w:rsid w:val="0003254E"/>
    <w:rsid w:val="00050D94"/>
    <w:rsid w:val="0005644B"/>
    <w:rsid w:val="00056C94"/>
    <w:rsid w:val="00067875"/>
    <w:rsid w:val="00071C61"/>
    <w:rsid w:val="00073DFF"/>
    <w:rsid w:val="000740CD"/>
    <w:rsid w:val="0007491F"/>
    <w:rsid w:val="00083AE9"/>
    <w:rsid w:val="000A2159"/>
    <w:rsid w:val="000A3A5E"/>
    <w:rsid w:val="000A4613"/>
    <w:rsid w:val="000B277C"/>
    <w:rsid w:val="000C7CB9"/>
    <w:rsid w:val="000D1EBB"/>
    <w:rsid w:val="000E33EF"/>
    <w:rsid w:val="000F1FAB"/>
    <w:rsid w:val="00102DC3"/>
    <w:rsid w:val="00105814"/>
    <w:rsid w:val="0011516E"/>
    <w:rsid w:val="001201C5"/>
    <w:rsid w:val="001264E0"/>
    <w:rsid w:val="00130C53"/>
    <w:rsid w:val="001420E4"/>
    <w:rsid w:val="00144FFE"/>
    <w:rsid w:val="00153234"/>
    <w:rsid w:val="00153BC4"/>
    <w:rsid w:val="00153F50"/>
    <w:rsid w:val="00156329"/>
    <w:rsid w:val="001675F5"/>
    <w:rsid w:val="00172A27"/>
    <w:rsid w:val="0017420E"/>
    <w:rsid w:val="001803DC"/>
    <w:rsid w:val="00181003"/>
    <w:rsid w:val="00182FDC"/>
    <w:rsid w:val="00196AF0"/>
    <w:rsid w:val="001A6239"/>
    <w:rsid w:val="001B78E8"/>
    <w:rsid w:val="001C27F7"/>
    <w:rsid w:val="001D15F8"/>
    <w:rsid w:val="001D3768"/>
    <w:rsid w:val="001D7988"/>
    <w:rsid w:val="001E0FEA"/>
    <w:rsid w:val="001E5351"/>
    <w:rsid w:val="001E57E4"/>
    <w:rsid w:val="001E6375"/>
    <w:rsid w:val="001F0EB4"/>
    <w:rsid w:val="001F4805"/>
    <w:rsid w:val="0020789D"/>
    <w:rsid w:val="0022015E"/>
    <w:rsid w:val="00224245"/>
    <w:rsid w:val="00224DD5"/>
    <w:rsid w:val="00227548"/>
    <w:rsid w:val="002279B0"/>
    <w:rsid w:val="00230D35"/>
    <w:rsid w:val="002374C5"/>
    <w:rsid w:val="00243CF5"/>
    <w:rsid w:val="00246525"/>
    <w:rsid w:val="00247780"/>
    <w:rsid w:val="00282BBE"/>
    <w:rsid w:val="002A28EB"/>
    <w:rsid w:val="002B23FE"/>
    <w:rsid w:val="002D44F7"/>
    <w:rsid w:val="002F1CD3"/>
    <w:rsid w:val="00332612"/>
    <w:rsid w:val="003374B7"/>
    <w:rsid w:val="00347713"/>
    <w:rsid w:val="003508CB"/>
    <w:rsid w:val="00362C1E"/>
    <w:rsid w:val="00364548"/>
    <w:rsid w:val="00365587"/>
    <w:rsid w:val="00380B06"/>
    <w:rsid w:val="003912D4"/>
    <w:rsid w:val="00397511"/>
    <w:rsid w:val="003A2314"/>
    <w:rsid w:val="003A3AEA"/>
    <w:rsid w:val="003B4DC7"/>
    <w:rsid w:val="003C7900"/>
    <w:rsid w:val="003D0106"/>
    <w:rsid w:val="003E1136"/>
    <w:rsid w:val="003F059B"/>
    <w:rsid w:val="00426A14"/>
    <w:rsid w:val="004303DA"/>
    <w:rsid w:val="00431760"/>
    <w:rsid w:val="00433F3C"/>
    <w:rsid w:val="00434FF3"/>
    <w:rsid w:val="004358AA"/>
    <w:rsid w:val="00447971"/>
    <w:rsid w:val="0045333F"/>
    <w:rsid w:val="00456044"/>
    <w:rsid w:val="00486B0E"/>
    <w:rsid w:val="00493E74"/>
    <w:rsid w:val="004A6FF1"/>
    <w:rsid w:val="004B5AB9"/>
    <w:rsid w:val="004C638B"/>
    <w:rsid w:val="004C79EB"/>
    <w:rsid w:val="004E2197"/>
    <w:rsid w:val="004E6E37"/>
    <w:rsid w:val="004E7E09"/>
    <w:rsid w:val="004F1BCC"/>
    <w:rsid w:val="0050428B"/>
    <w:rsid w:val="00517BC3"/>
    <w:rsid w:val="005277EB"/>
    <w:rsid w:val="00531AAA"/>
    <w:rsid w:val="00540AA8"/>
    <w:rsid w:val="00544681"/>
    <w:rsid w:val="00550529"/>
    <w:rsid w:val="00557C72"/>
    <w:rsid w:val="00557CAE"/>
    <w:rsid w:val="00561591"/>
    <w:rsid w:val="00561C89"/>
    <w:rsid w:val="00564CDF"/>
    <w:rsid w:val="005760DA"/>
    <w:rsid w:val="00576645"/>
    <w:rsid w:val="00577F53"/>
    <w:rsid w:val="00580FB6"/>
    <w:rsid w:val="00587663"/>
    <w:rsid w:val="0059298A"/>
    <w:rsid w:val="00593029"/>
    <w:rsid w:val="00594736"/>
    <w:rsid w:val="00597BB1"/>
    <w:rsid w:val="005A0CD2"/>
    <w:rsid w:val="005B5E70"/>
    <w:rsid w:val="005C179E"/>
    <w:rsid w:val="005E39F0"/>
    <w:rsid w:val="005F15FA"/>
    <w:rsid w:val="0060555E"/>
    <w:rsid w:val="00613431"/>
    <w:rsid w:val="00642F59"/>
    <w:rsid w:val="00645C66"/>
    <w:rsid w:val="00657DB8"/>
    <w:rsid w:val="0067435E"/>
    <w:rsid w:val="006A35AE"/>
    <w:rsid w:val="006A6D6F"/>
    <w:rsid w:val="006B6488"/>
    <w:rsid w:val="006B7C29"/>
    <w:rsid w:val="006C0A03"/>
    <w:rsid w:val="006C0CA4"/>
    <w:rsid w:val="006D62CC"/>
    <w:rsid w:val="006E4FBF"/>
    <w:rsid w:val="006F01F7"/>
    <w:rsid w:val="006F7A69"/>
    <w:rsid w:val="007041E4"/>
    <w:rsid w:val="0071743C"/>
    <w:rsid w:val="0072282E"/>
    <w:rsid w:val="007349C8"/>
    <w:rsid w:val="0074503E"/>
    <w:rsid w:val="00746ABA"/>
    <w:rsid w:val="007533A1"/>
    <w:rsid w:val="00754FD1"/>
    <w:rsid w:val="00763A8F"/>
    <w:rsid w:val="0077127B"/>
    <w:rsid w:val="007864E5"/>
    <w:rsid w:val="00794FB0"/>
    <w:rsid w:val="007B1D84"/>
    <w:rsid w:val="007B5B00"/>
    <w:rsid w:val="007D0865"/>
    <w:rsid w:val="007D1923"/>
    <w:rsid w:val="007E61CB"/>
    <w:rsid w:val="007E7FE9"/>
    <w:rsid w:val="00807940"/>
    <w:rsid w:val="00811F99"/>
    <w:rsid w:val="00817FFD"/>
    <w:rsid w:val="00820140"/>
    <w:rsid w:val="00822614"/>
    <w:rsid w:val="00823D61"/>
    <w:rsid w:val="00832F32"/>
    <w:rsid w:val="00833D78"/>
    <w:rsid w:val="00835772"/>
    <w:rsid w:val="00836E03"/>
    <w:rsid w:val="00847B58"/>
    <w:rsid w:val="00847D62"/>
    <w:rsid w:val="00864C1D"/>
    <w:rsid w:val="00876D7C"/>
    <w:rsid w:val="00880004"/>
    <w:rsid w:val="008A2396"/>
    <w:rsid w:val="008B29BA"/>
    <w:rsid w:val="008C2787"/>
    <w:rsid w:val="008C79EB"/>
    <w:rsid w:val="008D0E23"/>
    <w:rsid w:val="008D21C4"/>
    <w:rsid w:val="008E49E0"/>
    <w:rsid w:val="008F41D2"/>
    <w:rsid w:val="008F651E"/>
    <w:rsid w:val="00901AE1"/>
    <w:rsid w:val="00911634"/>
    <w:rsid w:val="00927145"/>
    <w:rsid w:val="009279AC"/>
    <w:rsid w:val="00953574"/>
    <w:rsid w:val="00956531"/>
    <w:rsid w:val="009607A0"/>
    <w:rsid w:val="00965E60"/>
    <w:rsid w:val="0097572F"/>
    <w:rsid w:val="009808EF"/>
    <w:rsid w:val="0098225B"/>
    <w:rsid w:val="009A1EF3"/>
    <w:rsid w:val="009A3658"/>
    <w:rsid w:val="009B3AE4"/>
    <w:rsid w:val="009B4193"/>
    <w:rsid w:val="009C70CD"/>
    <w:rsid w:val="009D27EA"/>
    <w:rsid w:val="009D534C"/>
    <w:rsid w:val="009E2DBD"/>
    <w:rsid w:val="009E59D8"/>
    <w:rsid w:val="009E7D44"/>
    <w:rsid w:val="009F0CFF"/>
    <w:rsid w:val="00A12871"/>
    <w:rsid w:val="00A1567F"/>
    <w:rsid w:val="00A25711"/>
    <w:rsid w:val="00A261FA"/>
    <w:rsid w:val="00A278CD"/>
    <w:rsid w:val="00A3311B"/>
    <w:rsid w:val="00A347BD"/>
    <w:rsid w:val="00A378F8"/>
    <w:rsid w:val="00A4561D"/>
    <w:rsid w:val="00A47D05"/>
    <w:rsid w:val="00A5533E"/>
    <w:rsid w:val="00A63EAA"/>
    <w:rsid w:val="00A75AE8"/>
    <w:rsid w:val="00A850DF"/>
    <w:rsid w:val="00AA3509"/>
    <w:rsid w:val="00AD085E"/>
    <w:rsid w:val="00AD1DB5"/>
    <w:rsid w:val="00AD291B"/>
    <w:rsid w:val="00AD4106"/>
    <w:rsid w:val="00B06DC4"/>
    <w:rsid w:val="00B203FA"/>
    <w:rsid w:val="00B2393E"/>
    <w:rsid w:val="00B30433"/>
    <w:rsid w:val="00B511A3"/>
    <w:rsid w:val="00B559C4"/>
    <w:rsid w:val="00B803B6"/>
    <w:rsid w:val="00B844D7"/>
    <w:rsid w:val="00BA0E51"/>
    <w:rsid w:val="00BA76FA"/>
    <w:rsid w:val="00BB224D"/>
    <w:rsid w:val="00BC56AB"/>
    <w:rsid w:val="00BD4462"/>
    <w:rsid w:val="00BD60A9"/>
    <w:rsid w:val="00BE7F3E"/>
    <w:rsid w:val="00C056B2"/>
    <w:rsid w:val="00C129C1"/>
    <w:rsid w:val="00C13485"/>
    <w:rsid w:val="00C13811"/>
    <w:rsid w:val="00C25FAF"/>
    <w:rsid w:val="00C377B6"/>
    <w:rsid w:val="00C56B0D"/>
    <w:rsid w:val="00C8722A"/>
    <w:rsid w:val="00C95305"/>
    <w:rsid w:val="00C95BAF"/>
    <w:rsid w:val="00CA59BE"/>
    <w:rsid w:val="00CA775A"/>
    <w:rsid w:val="00CB4613"/>
    <w:rsid w:val="00CB5489"/>
    <w:rsid w:val="00CD6DA4"/>
    <w:rsid w:val="00CD76B8"/>
    <w:rsid w:val="00CF3C3D"/>
    <w:rsid w:val="00D0081D"/>
    <w:rsid w:val="00D03B32"/>
    <w:rsid w:val="00D14C42"/>
    <w:rsid w:val="00D17D18"/>
    <w:rsid w:val="00D36C57"/>
    <w:rsid w:val="00D37DDF"/>
    <w:rsid w:val="00D50E1F"/>
    <w:rsid w:val="00D5595B"/>
    <w:rsid w:val="00D60537"/>
    <w:rsid w:val="00D612BA"/>
    <w:rsid w:val="00D62504"/>
    <w:rsid w:val="00D63E0B"/>
    <w:rsid w:val="00D733C0"/>
    <w:rsid w:val="00D74787"/>
    <w:rsid w:val="00D93BA9"/>
    <w:rsid w:val="00DA08F7"/>
    <w:rsid w:val="00DA3BCE"/>
    <w:rsid w:val="00DC1747"/>
    <w:rsid w:val="00DD7687"/>
    <w:rsid w:val="00DE001D"/>
    <w:rsid w:val="00DE64F8"/>
    <w:rsid w:val="00E02A96"/>
    <w:rsid w:val="00E130B7"/>
    <w:rsid w:val="00E13369"/>
    <w:rsid w:val="00E21770"/>
    <w:rsid w:val="00E22D47"/>
    <w:rsid w:val="00E27A02"/>
    <w:rsid w:val="00E3217F"/>
    <w:rsid w:val="00E3338E"/>
    <w:rsid w:val="00E35E42"/>
    <w:rsid w:val="00E43383"/>
    <w:rsid w:val="00E6691F"/>
    <w:rsid w:val="00E70F39"/>
    <w:rsid w:val="00E7566E"/>
    <w:rsid w:val="00E91816"/>
    <w:rsid w:val="00E933C4"/>
    <w:rsid w:val="00EA516E"/>
    <w:rsid w:val="00EB7EF7"/>
    <w:rsid w:val="00ED2BB8"/>
    <w:rsid w:val="00EE33CA"/>
    <w:rsid w:val="00EE4D59"/>
    <w:rsid w:val="00EE70F3"/>
    <w:rsid w:val="00EF2312"/>
    <w:rsid w:val="00EF2318"/>
    <w:rsid w:val="00EF55C2"/>
    <w:rsid w:val="00EF5958"/>
    <w:rsid w:val="00EF6E70"/>
    <w:rsid w:val="00F0692F"/>
    <w:rsid w:val="00F07855"/>
    <w:rsid w:val="00F11DCF"/>
    <w:rsid w:val="00F14684"/>
    <w:rsid w:val="00F31BC5"/>
    <w:rsid w:val="00F34499"/>
    <w:rsid w:val="00F42873"/>
    <w:rsid w:val="00F55A77"/>
    <w:rsid w:val="00F56DDC"/>
    <w:rsid w:val="00F60744"/>
    <w:rsid w:val="00F80BD3"/>
    <w:rsid w:val="00F820CA"/>
    <w:rsid w:val="00FC78BD"/>
    <w:rsid w:val="00FD68ED"/>
    <w:rsid w:val="00FE76CC"/>
    <w:rsid w:val="015679FD"/>
    <w:rsid w:val="02C4087E"/>
    <w:rsid w:val="035065C1"/>
    <w:rsid w:val="04085077"/>
    <w:rsid w:val="051D49A5"/>
    <w:rsid w:val="052F728E"/>
    <w:rsid w:val="055B4B75"/>
    <w:rsid w:val="063E05EF"/>
    <w:rsid w:val="066B46A5"/>
    <w:rsid w:val="0683686B"/>
    <w:rsid w:val="06E92201"/>
    <w:rsid w:val="080E6290"/>
    <w:rsid w:val="0A965AD9"/>
    <w:rsid w:val="0AB75AD1"/>
    <w:rsid w:val="0BBD70C6"/>
    <w:rsid w:val="0DB2323A"/>
    <w:rsid w:val="0DE56762"/>
    <w:rsid w:val="0F4E5767"/>
    <w:rsid w:val="10CA5925"/>
    <w:rsid w:val="119809B7"/>
    <w:rsid w:val="15884575"/>
    <w:rsid w:val="15CC721F"/>
    <w:rsid w:val="16603773"/>
    <w:rsid w:val="17E07E22"/>
    <w:rsid w:val="1A0E30EB"/>
    <w:rsid w:val="1A44775D"/>
    <w:rsid w:val="1B2455C6"/>
    <w:rsid w:val="1C233592"/>
    <w:rsid w:val="1F241306"/>
    <w:rsid w:val="210F4E88"/>
    <w:rsid w:val="21420645"/>
    <w:rsid w:val="21472AC2"/>
    <w:rsid w:val="214E38D4"/>
    <w:rsid w:val="2235457C"/>
    <w:rsid w:val="24621C23"/>
    <w:rsid w:val="286B5106"/>
    <w:rsid w:val="2A3C04BA"/>
    <w:rsid w:val="2CC074F3"/>
    <w:rsid w:val="2CCC5AED"/>
    <w:rsid w:val="2CE87FCE"/>
    <w:rsid w:val="2D25652F"/>
    <w:rsid w:val="2D6E666D"/>
    <w:rsid w:val="2EAD7976"/>
    <w:rsid w:val="2FC037D3"/>
    <w:rsid w:val="2FCF6BD6"/>
    <w:rsid w:val="2FE73462"/>
    <w:rsid w:val="30177CFA"/>
    <w:rsid w:val="30950C4E"/>
    <w:rsid w:val="30CB48E6"/>
    <w:rsid w:val="31C60C95"/>
    <w:rsid w:val="33C76310"/>
    <w:rsid w:val="34082713"/>
    <w:rsid w:val="342D5485"/>
    <w:rsid w:val="34466757"/>
    <w:rsid w:val="354117DE"/>
    <w:rsid w:val="36EC37B2"/>
    <w:rsid w:val="39297D94"/>
    <w:rsid w:val="39E67DDB"/>
    <w:rsid w:val="3A6E11FE"/>
    <w:rsid w:val="3ACB3A9D"/>
    <w:rsid w:val="3B2778E3"/>
    <w:rsid w:val="3BA2240E"/>
    <w:rsid w:val="3E2D39DA"/>
    <w:rsid w:val="3EB813BE"/>
    <w:rsid w:val="3F816C9A"/>
    <w:rsid w:val="3FA70390"/>
    <w:rsid w:val="40824FFC"/>
    <w:rsid w:val="42905F7E"/>
    <w:rsid w:val="43143856"/>
    <w:rsid w:val="43CD4DD1"/>
    <w:rsid w:val="43DA2114"/>
    <w:rsid w:val="441E5CB1"/>
    <w:rsid w:val="441F5E40"/>
    <w:rsid w:val="444675BB"/>
    <w:rsid w:val="45567687"/>
    <w:rsid w:val="45BC159E"/>
    <w:rsid w:val="45E87AD8"/>
    <w:rsid w:val="473B6F25"/>
    <w:rsid w:val="479579DA"/>
    <w:rsid w:val="47AE3753"/>
    <w:rsid w:val="483F3A8F"/>
    <w:rsid w:val="487D21BF"/>
    <w:rsid w:val="489E0CE2"/>
    <w:rsid w:val="48F64F47"/>
    <w:rsid w:val="49947E1F"/>
    <w:rsid w:val="49CC3EC9"/>
    <w:rsid w:val="4A0F33AD"/>
    <w:rsid w:val="4B0C6F96"/>
    <w:rsid w:val="4B22222C"/>
    <w:rsid w:val="4C683E0F"/>
    <w:rsid w:val="4CA648C0"/>
    <w:rsid w:val="4CAB68E0"/>
    <w:rsid w:val="4EE818B0"/>
    <w:rsid w:val="4F1903EA"/>
    <w:rsid w:val="4F196844"/>
    <w:rsid w:val="4F1D7B54"/>
    <w:rsid w:val="503A5A39"/>
    <w:rsid w:val="51475324"/>
    <w:rsid w:val="52F17510"/>
    <w:rsid w:val="52F91B11"/>
    <w:rsid w:val="53757B79"/>
    <w:rsid w:val="54561954"/>
    <w:rsid w:val="562422A4"/>
    <w:rsid w:val="56565D62"/>
    <w:rsid w:val="590D5D9E"/>
    <w:rsid w:val="597D5BA0"/>
    <w:rsid w:val="5A88466F"/>
    <w:rsid w:val="5DD70751"/>
    <w:rsid w:val="5E567268"/>
    <w:rsid w:val="5F5737D3"/>
    <w:rsid w:val="608E5B80"/>
    <w:rsid w:val="614B69A3"/>
    <w:rsid w:val="61C11DEA"/>
    <w:rsid w:val="61F03781"/>
    <w:rsid w:val="624B776C"/>
    <w:rsid w:val="62780706"/>
    <w:rsid w:val="63902814"/>
    <w:rsid w:val="64D34C7A"/>
    <w:rsid w:val="64F66491"/>
    <w:rsid w:val="657004C8"/>
    <w:rsid w:val="65B015C9"/>
    <w:rsid w:val="6604362C"/>
    <w:rsid w:val="676D74C6"/>
    <w:rsid w:val="6793579B"/>
    <w:rsid w:val="679A3078"/>
    <w:rsid w:val="67BD3FD0"/>
    <w:rsid w:val="68A2205C"/>
    <w:rsid w:val="69064552"/>
    <w:rsid w:val="69B16720"/>
    <w:rsid w:val="69EA4833"/>
    <w:rsid w:val="69F456EE"/>
    <w:rsid w:val="6A3D1CFF"/>
    <w:rsid w:val="6AB80C19"/>
    <w:rsid w:val="6DBB585B"/>
    <w:rsid w:val="6EBE71C9"/>
    <w:rsid w:val="713C64EA"/>
    <w:rsid w:val="71590F82"/>
    <w:rsid w:val="72D753A5"/>
    <w:rsid w:val="73835503"/>
    <w:rsid w:val="73CE0527"/>
    <w:rsid w:val="752F787F"/>
    <w:rsid w:val="75354CB2"/>
    <w:rsid w:val="76D956B4"/>
    <w:rsid w:val="776767E0"/>
    <w:rsid w:val="776C07C0"/>
    <w:rsid w:val="779A3769"/>
    <w:rsid w:val="784862B2"/>
    <w:rsid w:val="784F18DA"/>
    <w:rsid w:val="787A3C7E"/>
    <w:rsid w:val="78F55D4C"/>
    <w:rsid w:val="79B40FC2"/>
    <w:rsid w:val="7ADE6DF5"/>
    <w:rsid w:val="7DC93A3C"/>
    <w:rsid w:val="7E050EEF"/>
    <w:rsid w:val="7E7A4008"/>
    <w:rsid w:val="7ECE66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44B"/>
    <w:pPr>
      <w:widowControl w:val="0"/>
      <w:jc w:val="both"/>
    </w:pPr>
    <w:rPr>
      <w:rFonts w:ascii="宋体"/>
      <w:sz w:val="34"/>
    </w:rPr>
  </w:style>
  <w:style w:type="paragraph" w:styleId="1">
    <w:name w:val="heading 1"/>
    <w:basedOn w:val="a"/>
    <w:next w:val="a"/>
    <w:qFormat/>
    <w:rsid w:val="0005644B"/>
    <w:pPr>
      <w:keepNext/>
      <w:keepLines/>
      <w:spacing w:before="120" w:after="120"/>
      <w:jc w:val="center"/>
      <w:outlineLvl w:val="0"/>
    </w:pPr>
    <w:rPr>
      <w:b/>
      <w:bCs/>
      <w:kern w:val="44"/>
      <w:sz w:val="44"/>
      <w:szCs w:val="44"/>
    </w:rPr>
  </w:style>
  <w:style w:type="paragraph" w:styleId="2">
    <w:name w:val="heading 2"/>
    <w:basedOn w:val="a"/>
    <w:next w:val="a"/>
    <w:link w:val="2Char"/>
    <w:qFormat/>
    <w:rsid w:val="0005644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05644B"/>
    <w:pPr>
      <w:keepNext/>
      <w:keepLines/>
      <w:spacing w:before="260" w:after="260" w:line="413" w:lineRule="auto"/>
      <w:outlineLvl w:val="2"/>
    </w:pPr>
    <w:rPr>
      <w:b/>
      <w:bCs/>
      <w:sz w:val="32"/>
      <w:szCs w:val="32"/>
    </w:rPr>
  </w:style>
  <w:style w:type="paragraph" w:styleId="5">
    <w:name w:val="heading 5"/>
    <w:basedOn w:val="a"/>
    <w:next w:val="a"/>
    <w:link w:val="5Char"/>
    <w:unhideWhenUsed/>
    <w:qFormat/>
    <w:rsid w:val="0005644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05644B"/>
    <w:rPr>
      <w:b/>
      <w:bCs/>
    </w:rPr>
  </w:style>
  <w:style w:type="paragraph" w:styleId="a4">
    <w:name w:val="annotation text"/>
    <w:basedOn w:val="a"/>
    <w:link w:val="Char"/>
    <w:qFormat/>
    <w:rsid w:val="0005644B"/>
    <w:pPr>
      <w:jc w:val="left"/>
    </w:pPr>
  </w:style>
  <w:style w:type="paragraph" w:styleId="a5">
    <w:name w:val="Normal Indent"/>
    <w:basedOn w:val="a"/>
    <w:link w:val="Char0"/>
    <w:qFormat/>
    <w:rsid w:val="0005644B"/>
    <w:pPr>
      <w:ind w:firstLineChars="200" w:firstLine="420"/>
    </w:pPr>
    <w:rPr>
      <w:kern w:val="2"/>
      <w:sz w:val="21"/>
      <w:szCs w:val="24"/>
    </w:rPr>
  </w:style>
  <w:style w:type="paragraph" w:styleId="30">
    <w:name w:val="Body Text 3"/>
    <w:basedOn w:val="a"/>
    <w:qFormat/>
    <w:rsid w:val="0005644B"/>
    <w:pPr>
      <w:jc w:val="center"/>
    </w:pPr>
    <w:rPr>
      <w:rFonts w:eastAsia="黑体"/>
      <w:sz w:val="44"/>
    </w:rPr>
  </w:style>
  <w:style w:type="paragraph" w:styleId="a6">
    <w:name w:val="Body Text"/>
    <w:basedOn w:val="a"/>
    <w:qFormat/>
    <w:rsid w:val="0005644B"/>
    <w:pPr>
      <w:spacing w:after="120"/>
    </w:pPr>
  </w:style>
  <w:style w:type="paragraph" w:styleId="a7">
    <w:name w:val="Body Text Indent"/>
    <w:basedOn w:val="a"/>
    <w:link w:val="Char1"/>
    <w:qFormat/>
    <w:rsid w:val="0005644B"/>
    <w:pPr>
      <w:spacing w:after="120"/>
      <w:ind w:leftChars="200" w:left="420"/>
    </w:pPr>
  </w:style>
  <w:style w:type="paragraph" w:styleId="a8">
    <w:name w:val="Plain Text"/>
    <w:basedOn w:val="a"/>
    <w:link w:val="Char2"/>
    <w:qFormat/>
    <w:rsid w:val="0005644B"/>
    <w:rPr>
      <w:rFonts w:hAnsi="Courier New"/>
      <w:kern w:val="2"/>
      <w:sz w:val="21"/>
    </w:rPr>
  </w:style>
  <w:style w:type="paragraph" w:styleId="a9">
    <w:name w:val="Date"/>
    <w:basedOn w:val="a"/>
    <w:next w:val="a"/>
    <w:qFormat/>
    <w:rsid w:val="0005644B"/>
    <w:pPr>
      <w:ind w:leftChars="2500" w:left="100"/>
    </w:pPr>
  </w:style>
  <w:style w:type="paragraph" w:styleId="20">
    <w:name w:val="Body Text Indent 2"/>
    <w:basedOn w:val="a"/>
    <w:qFormat/>
    <w:rsid w:val="0005644B"/>
    <w:pPr>
      <w:spacing w:after="120" w:line="480" w:lineRule="auto"/>
      <w:ind w:leftChars="200" w:left="420"/>
    </w:pPr>
  </w:style>
  <w:style w:type="paragraph" w:styleId="aa">
    <w:name w:val="Balloon Text"/>
    <w:basedOn w:val="a"/>
    <w:link w:val="Char3"/>
    <w:qFormat/>
    <w:rsid w:val="0005644B"/>
    <w:rPr>
      <w:sz w:val="18"/>
      <w:szCs w:val="18"/>
    </w:rPr>
  </w:style>
  <w:style w:type="paragraph" w:styleId="ab">
    <w:name w:val="footer"/>
    <w:basedOn w:val="a"/>
    <w:qFormat/>
    <w:rsid w:val="0005644B"/>
    <w:pPr>
      <w:tabs>
        <w:tab w:val="center" w:pos="4153"/>
        <w:tab w:val="right" w:pos="8306"/>
      </w:tabs>
      <w:snapToGrid w:val="0"/>
      <w:jc w:val="left"/>
    </w:pPr>
    <w:rPr>
      <w:sz w:val="18"/>
    </w:rPr>
  </w:style>
  <w:style w:type="paragraph" w:styleId="ac">
    <w:name w:val="header"/>
    <w:basedOn w:val="a"/>
    <w:qFormat/>
    <w:rsid w:val="0005644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05644B"/>
    <w:pPr>
      <w:tabs>
        <w:tab w:val="right" w:leader="dot" w:pos="8949"/>
      </w:tabs>
      <w:spacing w:beforeLines="200" w:afterLines="200" w:line="480" w:lineRule="auto"/>
    </w:pPr>
  </w:style>
  <w:style w:type="paragraph" w:styleId="31">
    <w:name w:val="Body Text Indent 3"/>
    <w:basedOn w:val="a"/>
    <w:qFormat/>
    <w:rsid w:val="0005644B"/>
    <w:pPr>
      <w:spacing w:after="120"/>
      <w:ind w:leftChars="200" w:left="420"/>
    </w:pPr>
    <w:rPr>
      <w:sz w:val="16"/>
      <w:szCs w:val="16"/>
    </w:rPr>
  </w:style>
  <w:style w:type="paragraph" w:styleId="ad">
    <w:name w:val="Normal (Web)"/>
    <w:basedOn w:val="a"/>
    <w:qFormat/>
    <w:rsid w:val="0005644B"/>
    <w:pPr>
      <w:widowControl/>
      <w:spacing w:before="100" w:beforeAutospacing="1" w:after="100" w:afterAutospacing="1"/>
      <w:jc w:val="left"/>
    </w:pPr>
    <w:rPr>
      <w:rFonts w:hAnsi="宋体"/>
      <w:sz w:val="18"/>
      <w:szCs w:val="18"/>
    </w:rPr>
  </w:style>
  <w:style w:type="paragraph" w:styleId="ae">
    <w:name w:val="Title"/>
    <w:basedOn w:val="a"/>
    <w:next w:val="a"/>
    <w:link w:val="Char4"/>
    <w:qFormat/>
    <w:rsid w:val="0005644B"/>
    <w:pPr>
      <w:spacing w:before="240" w:after="60"/>
      <w:jc w:val="center"/>
      <w:outlineLvl w:val="0"/>
    </w:pPr>
    <w:rPr>
      <w:rFonts w:ascii="Cambria" w:hAnsi="Cambria"/>
      <w:b/>
      <w:bCs/>
      <w:sz w:val="32"/>
      <w:szCs w:val="32"/>
    </w:rPr>
  </w:style>
  <w:style w:type="character" w:styleId="af">
    <w:name w:val="page number"/>
    <w:basedOn w:val="a0"/>
    <w:qFormat/>
    <w:rsid w:val="0005644B"/>
  </w:style>
  <w:style w:type="character" w:styleId="af0">
    <w:name w:val="Hyperlink"/>
    <w:basedOn w:val="a0"/>
    <w:uiPriority w:val="99"/>
    <w:unhideWhenUsed/>
    <w:qFormat/>
    <w:rsid w:val="0005644B"/>
    <w:rPr>
      <w:color w:val="0000FF"/>
      <w:u w:val="single"/>
    </w:rPr>
  </w:style>
  <w:style w:type="character" w:styleId="af1">
    <w:name w:val="annotation reference"/>
    <w:basedOn w:val="a0"/>
    <w:qFormat/>
    <w:rsid w:val="0005644B"/>
    <w:rPr>
      <w:sz w:val="21"/>
      <w:szCs w:val="21"/>
    </w:rPr>
  </w:style>
  <w:style w:type="table" w:styleId="af2">
    <w:name w:val="Table Grid"/>
    <w:basedOn w:val="a1"/>
    <w:qFormat/>
    <w:rsid w:val="000564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样式"/>
    <w:qFormat/>
    <w:rsid w:val="0005644B"/>
    <w:pPr>
      <w:widowControl w:val="0"/>
      <w:autoSpaceDE w:val="0"/>
      <w:autoSpaceDN w:val="0"/>
      <w:adjustRightInd w:val="0"/>
    </w:pPr>
    <w:rPr>
      <w:rFonts w:ascii="宋体" w:hAnsi="宋体" w:cs="宋体"/>
      <w:sz w:val="24"/>
      <w:szCs w:val="24"/>
    </w:rPr>
  </w:style>
  <w:style w:type="paragraph" w:customStyle="1" w:styleId="11">
    <w:name w:val="正文1"/>
    <w:qFormat/>
    <w:rsid w:val="0005644B"/>
    <w:pPr>
      <w:widowControl w:val="0"/>
      <w:adjustRightInd w:val="0"/>
      <w:spacing w:line="312" w:lineRule="atLeast"/>
      <w:jc w:val="both"/>
      <w:textAlignment w:val="baseline"/>
    </w:pPr>
    <w:rPr>
      <w:rFonts w:ascii="宋体"/>
      <w:sz w:val="34"/>
    </w:rPr>
  </w:style>
  <w:style w:type="paragraph" w:customStyle="1" w:styleId="af4">
    <w:name w:val="表格"/>
    <w:basedOn w:val="a"/>
    <w:qFormat/>
    <w:rsid w:val="0005644B"/>
    <w:pPr>
      <w:spacing w:line="400" w:lineRule="exact"/>
    </w:pPr>
    <w:rPr>
      <w:sz w:val="24"/>
    </w:rPr>
  </w:style>
  <w:style w:type="paragraph" w:customStyle="1" w:styleId="af5">
    <w:name w:val="正文首行缩进两字符"/>
    <w:basedOn w:val="a"/>
    <w:qFormat/>
    <w:rsid w:val="0005644B"/>
    <w:pPr>
      <w:spacing w:line="360" w:lineRule="auto"/>
      <w:ind w:firstLineChars="200" w:firstLine="200"/>
    </w:pPr>
  </w:style>
  <w:style w:type="paragraph" w:customStyle="1" w:styleId="12">
    <w:name w:val="列出段落1"/>
    <w:basedOn w:val="a"/>
    <w:uiPriority w:val="34"/>
    <w:qFormat/>
    <w:rsid w:val="0005644B"/>
    <w:pPr>
      <w:ind w:firstLineChars="200" w:firstLine="420"/>
    </w:pPr>
    <w:rPr>
      <w:sz w:val="18"/>
      <w:szCs w:val="18"/>
    </w:rPr>
  </w:style>
  <w:style w:type="paragraph" w:customStyle="1" w:styleId="21">
    <w:name w:val="样式 首行缩进:  2 字符"/>
    <w:basedOn w:val="a"/>
    <w:qFormat/>
    <w:rsid w:val="0005644B"/>
    <w:pPr>
      <w:spacing w:line="400" w:lineRule="exact"/>
      <w:ind w:firstLineChars="200" w:firstLine="200"/>
    </w:pPr>
    <w:rPr>
      <w:rFonts w:cs="宋体"/>
      <w:sz w:val="24"/>
    </w:rPr>
  </w:style>
  <w:style w:type="character" w:customStyle="1" w:styleId="Char2">
    <w:name w:val="纯文本 Char"/>
    <w:basedOn w:val="a0"/>
    <w:link w:val="a8"/>
    <w:qFormat/>
    <w:rsid w:val="0005644B"/>
    <w:rPr>
      <w:rFonts w:ascii="宋体" w:eastAsia="宋体" w:hAnsi="Courier New"/>
      <w:kern w:val="2"/>
      <w:sz w:val="21"/>
      <w:lang w:val="en-US" w:eastAsia="zh-CN" w:bidi="ar-SA"/>
    </w:rPr>
  </w:style>
  <w:style w:type="character" w:customStyle="1" w:styleId="2Char">
    <w:name w:val="标题 2 Char"/>
    <w:basedOn w:val="a0"/>
    <w:link w:val="2"/>
    <w:qFormat/>
    <w:rsid w:val="0005644B"/>
    <w:rPr>
      <w:rFonts w:ascii="Arial" w:eastAsia="黑体" w:hAnsi="Arial"/>
      <w:b/>
      <w:bCs/>
      <w:kern w:val="2"/>
      <w:sz w:val="32"/>
      <w:szCs w:val="32"/>
    </w:rPr>
  </w:style>
  <w:style w:type="character" w:customStyle="1" w:styleId="Char3">
    <w:name w:val="批注框文本 Char"/>
    <w:basedOn w:val="a0"/>
    <w:link w:val="aa"/>
    <w:qFormat/>
    <w:rsid w:val="0005644B"/>
    <w:rPr>
      <w:kern w:val="2"/>
      <w:sz w:val="18"/>
      <w:szCs w:val="18"/>
    </w:rPr>
  </w:style>
  <w:style w:type="character" w:customStyle="1" w:styleId="Char0">
    <w:name w:val="正文缩进 Char"/>
    <w:basedOn w:val="a0"/>
    <w:link w:val="a5"/>
    <w:qFormat/>
    <w:rsid w:val="0005644B"/>
    <w:rPr>
      <w:rFonts w:eastAsia="宋体"/>
      <w:kern w:val="2"/>
      <w:sz w:val="21"/>
      <w:szCs w:val="24"/>
      <w:lang w:val="en-US" w:eastAsia="zh-CN" w:bidi="ar-SA"/>
    </w:rPr>
  </w:style>
  <w:style w:type="character" w:customStyle="1" w:styleId="Char4">
    <w:name w:val="标题 Char"/>
    <w:basedOn w:val="a0"/>
    <w:link w:val="ae"/>
    <w:qFormat/>
    <w:rsid w:val="0005644B"/>
    <w:rPr>
      <w:rFonts w:ascii="Cambria" w:hAnsi="Cambria"/>
      <w:b/>
      <w:bCs/>
      <w:kern w:val="2"/>
      <w:sz w:val="32"/>
      <w:szCs w:val="32"/>
    </w:rPr>
  </w:style>
  <w:style w:type="character" w:customStyle="1" w:styleId="Char1">
    <w:name w:val="正文文本缩进 Char"/>
    <w:basedOn w:val="a0"/>
    <w:link w:val="a7"/>
    <w:qFormat/>
    <w:rsid w:val="0005644B"/>
    <w:rPr>
      <w:kern w:val="2"/>
      <w:sz w:val="21"/>
      <w:szCs w:val="24"/>
    </w:rPr>
  </w:style>
  <w:style w:type="character" w:customStyle="1" w:styleId="Char">
    <w:name w:val="批注文字 Char"/>
    <w:basedOn w:val="a0"/>
    <w:link w:val="a4"/>
    <w:qFormat/>
    <w:rsid w:val="0005644B"/>
    <w:rPr>
      <w:kern w:val="2"/>
      <w:sz w:val="21"/>
      <w:szCs w:val="24"/>
    </w:rPr>
  </w:style>
  <w:style w:type="character" w:customStyle="1" w:styleId="af6">
    <w:name w:val="（符号）邀请函中一、"/>
    <w:basedOn w:val="a0"/>
    <w:qFormat/>
    <w:rsid w:val="0005644B"/>
    <w:rPr>
      <w:rFonts w:ascii="黑体" w:eastAsia="黑体" w:hAnsi="黑体"/>
      <w:b/>
      <w:bCs/>
      <w:sz w:val="24"/>
    </w:rPr>
  </w:style>
  <w:style w:type="character" w:customStyle="1" w:styleId="font31">
    <w:name w:val="font31"/>
    <w:basedOn w:val="a0"/>
    <w:qFormat/>
    <w:rsid w:val="0005644B"/>
    <w:rPr>
      <w:rFonts w:ascii="宋体" w:eastAsia="宋体" w:hAnsi="宋体" w:cs="宋体" w:hint="eastAsia"/>
      <w:color w:val="000000"/>
      <w:sz w:val="21"/>
      <w:szCs w:val="21"/>
      <w:u w:val="none"/>
    </w:rPr>
  </w:style>
  <w:style w:type="character" w:customStyle="1" w:styleId="font111">
    <w:name w:val="font111"/>
    <w:basedOn w:val="a0"/>
    <w:qFormat/>
    <w:rsid w:val="0005644B"/>
    <w:rPr>
      <w:rFonts w:ascii="Eʩ" w:eastAsia="Eʩ" w:hAnsi="Eʩ" w:cs="Eʩ" w:hint="default"/>
      <w:color w:val="000000"/>
      <w:sz w:val="21"/>
      <w:szCs w:val="21"/>
      <w:u w:val="single"/>
    </w:rPr>
  </w:style>
  <w:style w:type="character" w:customStyle="1" w:styleId="font101">
    <w:name w:val="font101"/>
    <w:basedOn w:val="a0"/>
    <w:qFormat/>
    <w:rsid w:val="0005644B"/>
    <w:rPr>
      <w:rFonts w:ascii="宋体" w:eastAsia="宋体" w:hAnsi="宋体" w:cs="宋体" w:hint="eastAsia"/>
      <w:color w:val="000000"/>
      <w:sz w:val="21"/>
      <w:szCs w:val="21"/>
      <w:u w:val="single"/>
    </w:rPr>
  </w:style>
  <w:style w:type="character" w:customStyle="1" w:styleId="font91">
    <w:name w:val="font91"/>
    <w:basedOn w:val="a0"/>
    <w:qFormat/>
    <w:rsid w:val="0005644B"/>
    <w:rPr>
      <w:rFonts w:ascii="宋体" w:eastAsia="宋体" w:hAnsi="宋体" w:cs="宋体" w:hint="eastAsia"/>
      <w:color w:val="FF0000"/>
      <w:sz w:val="21"/>
      <w:szCs w:val="21"/>
      <w:u w:val="single"/>
    </w:rPr>
  </w:style>
  <w:style w:type="character" w:customStyle="1" w:styleId="font01">
    <w:name w:val="font01"/>
    <w:basedOn w:val="a0"/>
    <w:qFormat/>
    <w:rsid w:val="0005644B"/>
    <w:rPr>
      <w:rFonts w:ascii="宋体" w:eastAsia="宋体" w:hAnsi="宋体" w:cs="宋体" w:hint="eastAsia"/>
      <w:color w:val="FF0000"/>
      <w:sz w:val="21"/>
      <w:szCs w:val="21"/>
      <w:u w:val="none"/>
    </w:rPr>
  </w:style>
  <w:style w:type="character" w:customStyle="1" w:styleId="5Char">
    <w:name w:val="标题 5 Char"/>
    <w:basedOn w:val="a0"/>
    <w:link w:val="5"/>
    <w:semiHidden/>
    <w:qFormat/>
    <w:rsid w:val="0005644B"/>
    <w:rPr>
      <w:rFonts w:ascii="宋体"/>
      <w:b/>
      <w:bCs/>
      <w:sz w:val="28"/>
      <w:szCs w:val="28"/>
    </w:rPr>
  </w:style>
  <w:style w:type="paragraph" w:customStyle="1" w:styleId="22">
    <w:name w:val="列出段落2"/>
    <w:basedOn w:val="a"/>
    <w:uiPriority w:val="99"/>
    <w:unhideWhenUsed/>
    <w:qFormat/>
    <w:rsid w:val="0005644B"/>
    <w:pPr>
      <w:ind w:firstLineChars="200" w:firstLine="420"/>
    </w:pPr>
  </w:style>
  <w:style w:type="paragraph" w:styleId="af7">
    <w:name w:val="List Paragraph"/>
    <w:basedOn w:val="a"/>
    <w:uiPriority w:val="99"/>
    <w:unhideWhenUsed/>
    <w:rsid w:val="00F820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53</Pages>
  <Words>4734</Words>
  <Characters>26986</Characters>
  <Application>Microsoft Office Word</Application>
  <DocSecurity>0</DocSecurity>
  <Lines>224</Lines>
  <Paragraphs>63</Paragraphs>
  <ScaleCrop>false</ScaleCrop>
  <Company>www.lenovo.com</Company>
  <LinksUpToDate>false</LinksUpToDate>
  <CharactersWithSpaces>31657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关于征求意见的通知</dc:title>
  <dc:creator>雨林木风</dc:creator>
  <cp:lastModifiedBy>梁可萱</cp:lastModifiedBy>
  <cp:revision>17</cp:revision>
  <cp:lastPrinted>2016-03-18T03:49:00Z</cp:lastPrinted>
  <dcterms:created xsi:type="dcterms:W3CDTF">2017-05-16T11:39:00Z</dcterms:created>
  <dcterms:modified xsi:type="dcterms:W3CDTF">2017-05-22T05:12:00Z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