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D" w:rsidRDefault="000F0BED" w:rsidP="000F0BED">
      <w:pPr>
        <w:jc w:val="center"/>
        <w:rPr>
          <w:b/>
          <w:sz w:val="24"/>
        </w:rPr>
      </w:pPr>
      <w:r w:rsidRPr="000F0BED">
        <w:rPr>
          <w:rFonts w:hint="eastAsia"/>
          <w:b/>
          <w:sz w:val="24"/>
        </w:rPr>
        <w:t>国家食品安全风险评估中心</w:t>
      </w:r>
      <w:r w:rsidRPr="000F0BED">
        <w:rPr>
          <w:rFonts w:hint="eastAsia"/>
          <w:b/>
          <w:sz w:val="24"/>
        </w:rPr>
        <w:t>2018</w:t>
      </w:r>
      <w:r w:rsidRPr="000F0BED">
        <w:rPr>
          <w:rFonts w:hint="eastAsia"/>
          <w:b/>
          <w:sz w:val="24"/>
        </w:rPr>
        <w:t>设备购置</w:t>
      </w:r>
      <w:r w:rsidRPr="000F0BED">
        <w:rPr>
          <w:rFonts w:hint="eastAsia"/>
          <w:b/>
          <w:sz w:val="24"/>
        </w:rPr>
        <w:t>-</w:t>
      </w:r>
      <w:r w:rsidRPr="000F0BED">
        <w:rPr>
          <w:rFonts w:hint="eastAsia"/>
          <w:b/>
          <w:sz w:val="24"/>
        </w:rPr>
        <w:t>生物质谱仪采购项目</w:t>
      </w:r>
    </w:p>
    <w:p w:rsidR="000F0BED" w:rsidRDefault="000F0BED" w:rsidP="000F0BE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招标公告</w:t>
      </w:r>
    </w:p>
    <w:p w:rsidR="000F0BED" w:rsidRPr="00100CF5" w:rsidRDefault="000F0BED" w:rsidP="000F0BED">
      <w:pPr>
        <w:jc w:val="center"/>
        <w:rPr>
          <w:b/>
          <w:sz w:val="24"/>
        </w:rPr>
      </w:pPr>
    </w:p>
    <w:p w:rsidR="000F0BED" w:rsidRDefault="000F0BED" w:rsidP="000F0BED">
      <w:pPr>
        <w:ind w:firstLineChars="200" w:firstLine="422"/>
        <w:rPr>
          <w:rFonts w:ascii="宋体" w:hAnsi="宋体"/>
          <w:bCs/>
          <w:szCs w:val="21"/>
        </w:rPr>
      </w:pPr>
      <w:r w:rsidRPr="00B36D6A">
        <w:rPr>
          <w:rFonts w:ascii="宋体" w:hAnsi="宋体" w:hint="eastAsia"/>
          <w:b/>
          <w:bCs/>
          <w:szCs w:val="21"/>
        </w:rPr>
        <w:t>中国机电工程招标有限公司</w:t>
      </w:r>
      <w:r>
        <w:rPr>
          <w:rFonts w:ascii="宋体" w:hAnsi="宋体" w:hint="eastAsia"/>
          <w:bCs/>
          <w:szCs w:val="21"/>
        </w:rPr>
        <w:t>受</w:t>
      </w:r>
      <w:r>
        <w:rPr>
          <w:rFonts w:ascii="宋体" w:hAnsi="宋体" w:hint="eastAsia"/>
          <w:b/>
          <w:bCs/>
          <w:szCs w:val="21"/>
        </w:rPr>
        <w:t>国家食品安全风险评估中心</w:t>
      </w:r>
      <w:r>
        <w:rPr>
          <w:rFonts w:ascii="宋体" w:hAnsi="宋体" w:hint="eastAsia"/>
          <w:bCs/>
          <w:szCs w:val="21"/>
        </w:rPr>
        <w:t>委托，就</w:t>
      </w:r>
      <w:r>
        <w:rPr>
          <w:rFonts w:ascii="宋体" w:hAnsi="宋体" w:hint="eastAsia"/>
          <w:b/>
          <w:bCs/>
          <w:szCs w:val="21"/>
          <w:u w:val="single"/>
        </w:rPr>
        <w:t>国家食品安全风险评估中心2018设备购置-生物质谱仪采购项目</w:t>
      </w:r>
      <w:r>
        <w:rPr>
          <w:rFonts w:ascii="宋体" w:hAnsi="宋体" w:hint="eastAsia"/>
          <w:bCs/>
          <w:szCs w:val="21"/>
        </w:rPr>
        <w:t>进行公开招标，邀请合格投标人提交密封投标。</w:t>
      </w:r>
    </w:p>
    <w:p w:rsidR="000F0BED" w:rsidRDefault="000F0BED" w:rsidP="000F0BED">
      <w:pPr>
        <w:rPr>
          <w:b/>
        </w:rPr>
      </w:pPr>
    </w:p>
    <w:p w:rsidR="000F0BED" w:rsidRDefault="000F0BED" w:rsidP="000F0BED">
      <w:pPr>
        <w:rPr>
          <w:b/>
        </w:rPr>
      </w:pPr>
      <w:r w:rsidRPr="00100CF5">
        <w:rPr>
          <w:rFonts w:hint="eastAsia"/>
          <w:b/>
        </w:rPr>
        <w:t>一、</w:t>
      </w:r>
      <w:r>
        <w:rPr>
          <w:rFonts w:hint="eastAsia"/>
          <w:b/>
        </w:rPr>
        <w:t>项目信息</w:t>
      </w:r>
    </w:p>
    <w:p w:rsidR="000F0BED" w:rsidRPr="00F110A3" w:rsidRDefault="000F0BED" w:rsidP="000F0BED">
      <w:pPr>
        <w:ind w:firstLineChars="200" w:firstLine="420"/>
      </w:pPr>
      <w:r w:rsidRPr="00C54724">
        <w:rPr>
          <w:rFonts w:hint="eastAsia"/>
        </w:rPr>
        <w:t>项目编号：</w:t>
      </w:r>
      <w:r w:rsidRPr="00C54724">
        <w:t>CMEETC-187DR112FF13</w:t>
      </w:r>
    </w:p>
    <w:p w:rsidR="000F0BED" w:rsidRDefault="000F0BED" w:rsidP="000F0BED">
      <w:pPr>
        <w:ind w:firstLineChars="200" w:firstLine="420"/>
      </w:pPr>
      <w:r w:rsidRPr="00F110A3">
        <w:rPr>
          <w:rFonts w:hint="eastAsia"/>
        </w:rPr>
        <w:t>项目名称：</w:t>
      </w:r>
      <w:r>
        <w:rPr>
          <w:rFonts w:hint="eastAsia"/>
        </w:rPr>
        <w:t xml:space="preserve"> </w:t>
      </w:r>
      <w:r>
        <w:rPr>
          <w:rFonts w:hint="eastAsia"/>
        </w:rPr>
        <w:t>国家食品安全风险评估中心</w:t>
      </w:r>
      <w:r>
        <w:rPr>
          <w:rFonts w:hint="eastAsia"/>
        </w:rPr>
        <w:t>2018</w:t>
      </w:r>
      <w:r>
        <w:rPr>
          <w:rFonts w:hint="eastAsia"/>
        </w:rPr>
        <w:t>设备购置</w:t>
      </w:r>
      <w:r>
        <w:rPr>
          <w:rFonts w:hint="eastAsia"/>
        </w:rPr>
        <w:t>-</w:t>
      </w:r>
      <w:r>
        <w:rPr>
          <w:rFonts w:hint="eastAsia"/>
        </w:rPr>
        <w:t>生物质谱仪采购项目</w:t>
      </w:r>
    </w:p>
    <w:p w:rsidR="000F0BED" w:rsidRDefault="000F0BED" w:rsidP="000F0BED">
      <w:pPr>
        <w:ind w:firstLineChars="200" w:firstLine="420"/>
      </w:pPr>
      <w:r>
        <w:rPr>
          <w:rFonts w:hint="eastAsia"/>
        </w:rPr>
        <w:t>招标用途：自用</w:t>
      </w:r>
    </w:p>
    <w:p w:rsidR="000F0BED" w:rsidRPr="00F110A3" w:rsidRDefault="000F0BED" w:rsidP="000F0BED">
      <w:pPr>
        <w:ind w:firstLineChars="200" w:firstLine="420"/>
      </w:pPr>
      <w:r>
        <w:rPr>
          <w:rFonts w:hint="eastAsia"/>
        </w:rPr>
        <w:t>项目资金情况：财政资金</w:t>
      </w:r>
    </w:p>
    <w:p w:rsidR="000F0BED" w:rsidRPr="00F110A3" w:rsidRDefault="000F0BED" w:rsidP="000F0BED">
      <w:pPr>
        <w:ind w:firstLineChars="200" w:firstLine="420"/>
      </w:pPr>
      <w:r w:rsidRPr="00F110A3">
        <w:rPr>
          <w:rFonts w:hint="eastAsia"/>
        </w:rPr>
        <w:t>招标内容</w:t>
      </w:r>
      <w:r>
        <w:rPr>
          <w:rFonts w:hint="eastAsia"/>
        </w:rPr>
        <w:t>：</w:t>
      </w:r>
    </w:p>
    <w:p w:rsidR="000F0BED" w:rsidRPr="0090134D" w:rsidRDefault="000F0BED" w:rsidP="000F0BED">
      <w:pPr>
        <w:tabs>
          <w:tab w:val="left" w:pos="943"/>
          <w:tab w:val="left" w:pos="1573"/>
        </w:tabs>
        <w:ind w:leftChars="203" w:left="840" w:hangingChars="197" w:hanging="414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 本次招</w:t>
      </w:r>
      <w:r w:rsidRPr="00F110A3">
        <w:rPr>
          <w:rFonts w:ascii="宋体" w:hAnsi="宋体" w:hint="eastAsia"/>
          <w:bCs/>
          <w:szCs w:val="21"/>
        </w:rPr>
        <w:t>标共</w:t>
      </w:r>
      <w:r w:rsidRPr="00F110A3">
        <w:rPr>
          <w:rFonts w:ascii="宋体" w:hAnsi="宋体" w:hint="eastAsia"/>
          <w:bCs/>
          <w:szCs w:val="21"/>
          <w:u w:val="single"/>
        </w:rPr>
        <w:t>1</w:t>
      </w:r>
      <w:r w:rsidRPr="00F110A3">
        <w:rPr>
          <w:rFonts w:ascii="宋体" w:hAnsi="宋体" w:hint="eastAsia"/>
          <w:bCs/>
          <w:szCs w:val="21"/>
        </w:rPr>
        <w:t>包：</w:t>
      </w:r>
      <w:r w:rsidRPr="0078707A">
        <w:rPr>
          <w:rFonts w:ascii="宋体" w:hAnsi="宋体" w:hint="eastAsia"/>
          <w:bCs/>
          <w:szCs w:val="21"/>
        </w:rPr>
        <w:t>主要采购内容为：</w:t>
      </w:r>
      <w:r>
        <w:rPr>
          <w:rFonts w:ascii="宋体" w:hAnsi="宋体" w:hint="eastAsia"/>
          <w:b/>
          <w:bCs/>
          <w:szCs w:val="21"/>
          <w:u w:val="single"/>
        </w:rPr>
        <w:t>生物质谱仪采购</w:t>
      </w:r>
      <w:r w:rsidRPr="0090134D">
        <w:rPr>
          <w:rFonts w:ascii="宋体" w:hAnsi="宋体" w:hint="eastAsia"/>
          <w:bCs/>
          <w:szCs w:val="21"/>
          <w:u w:val="single"/>
        </w:rPr>
        <w:t>（详见</w:t>
      </w:r>
      <w:r>
        <w:rPr>
          <w:rFonts w:ascii="宋体" w:hAnsi="宋体" w:hint="eastAsia"/>
          <w:bCs/>
          <w:szCs w:val="21"/>
          <w:u w:val="single"/>
        </w:rPr>
        <w:t>第九章招标要求</w:t>
      </w:r>
      <w:r w:rsidRPr="0090134D">
        <w:rPr>
          <w:rFonts w:ascii="宋体" w:hAnsi="宋体" w:hint="eastAsia"/>
          <w:bCs/>
          <w:szCs w:val="21"/>
          <w:u w:val="single"/>
        </w:rPr>
        <w:t>）</w:t>
      </w:r>
      <w:r>
        <w:rPr>
          <w:rFonts w:ascii="宋体" w:hAnsi="宋体" w:hint="eastAsia"/>
          <w:bCs/>
          <w:szCs w:val="21"/>
          <w:u w:val="single"/>
        </w:rPr>
        <w:t>；</w:t>
      </w:r>
    </w:p>
    <w:p w:rsidR="000F0BED" w:rsidRPr="00A01414" w:rsidRDefault="000F0BED" w:rsidP="000F0BED">
      <w:pPr>
        <w:pStyle w:val="4"/>
        <w:numPr>
          <w:ilvl w:val="0"/>
          <w:numId w:val="1"/>
        </w:numPr>
        <w:tabs>
          <w:tab w:val="left" w:pos="840"/>
          <w:tab w:val="left" w:pos="943"/>
          <w:tab w:val="left" w:pos="1573"/>
        </w:tabs>
        <w:ind w:firstLineChars="0"/>
        <w:rPr>
          <w:rFonts w:ascii="宋体" w:hAnsi="宋体"/>
          <w:szCs w:val="21"/>
        </w:rPr>
      </w:pPr>
      <w:r w:rsidRPr="0090134D">
        <w:rPr>
          <w:rFonts w:ascii="宋体" w:hAnsi="宋体" w:hint="eastAsia"/>
          <w:bCs/>
          <w:szCs w:val="21"/>
        </w:rPr>
        <w:t>招标范围包括：</w:t>
      </w:r>
      <w:r>
        <w:rPr>
          <w:rFonts w:hint="eastAsia"/>
          <w:u w:val="single"/>
        </w:rPr>
        <w:t>供货、安装调试、验收、试运行及为满足招标文件要求所提供的服务</w:t>
      </w:r>
      <w:r w:rsidRPr="00A01414">
        <w:rPr>
          <w:rFonts w:hint="eastAsia"/>
          <w:u w:val="single"/>
        </w:rPr>
        <w:t>。</w:t>
      </w:r>
      <w:r w:rsidRPr="00A01414">
        <w:rPr>
          <w:rFonts w:ascii="宋体" w:hAnsi="宋体" w:cs="宋体" w:hint="eastAsia"/>
        </w:rPr>
        <w:t>具体采购范围及所应达到的具体要求，以本采购文件中商务、技术和服务的相应规定为准。投标人的投标文件必须满足本次采购的实质目的，完全实现所应有的全部要求。投标人若存在任何理解上无法正确确定之处，均应当按照招标文件所规定的投标前的澄清等程序提出，否则，可能导致的任何不利后果均应当由投标人自行承担；</w:t>
      </w:r>
    </w:p>
    <w:p w:rsidR="000F0BED" w:rsidRPr="000247DF" w:rsidRDefault="000F0BED" w:rsidP="000F0BED">
      <w:pPr>
        <w:pStyle w:val="1"/>
        <w:numPr>
          <w:ilvl w:val="0"/>
          <w:numId w:val="1"/>
        </w:numPr>
        <w:tabs>
          <w:tab w:val="left" w:pos="709"/>
          <w:tab w:val="left" w:pos="851"/>
        </w:tabs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交货期</w:t>
      </w:r>
      <w:r w:rsidRPr="000247DF">
        <w:rPr>
          <w:rFonts w:ascii="宋体" w:hAnsi="宋体" w:hint="eastAsia"/>
          <w:bCs/>
          <w:szCs w:val="21"/>
        </w:rPr>
        <w:t>：</w:t>
      </w:r>
      <w:r w:rsidRPr="00BF46CA">
        <w:rPr>
          <w:rFonts w:ascii="宋体" w:hAnsi="宋体" w:hint="eastAsia"/>
          <w:szCs w:val="24"/>
          <w:u w:val="single"/>
        </w:rPr>
        <w:t>合同签订后</w:t>
      </w:r>
      <w:r>
        <w:rPr>
          <w:rFonts w:ascii="宋体" w:hAnsi="宋体" w:hint="eastAsia"/>
          <w:szCs w:val="24"/>
          <w:u w:val="single"/>
        </w:rPr>
        <w:t>90日历日</w:t>
      </w:r>
      <w:r>
        <w:rPr>
          <w:rFonts w:ascii="宋体" w:hAnsi="宋体" w:cs="宋体" w:hint="eastAsia"/>
          <w:szCs w:val="21"/>
        </w:rPr>
        <w:t>；</w:t>
      </w:r>
    </w:p>
    <w:p w:rsidR="000F0BED" w:rsidRPr="00F368E4" w:rsidRDefault="000F0BED" w:rsidP="000F0BED">
      <w:pPr>
        <w:pStyle w:val="1"/>
        <w:numPr>
          <w:ilvl w:val="0"/>
          <w:numId w:val="2"/>
        </w:numPr>
        <w:tabs>
          <w:tab w:val="left" w:pos="851"/>
          <w:tab w:val="left" w:pos="1573"/>
        </w:tabs>
        <w:ind w:firstLineChars="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项目</w:t>
      </w:r>
      <w:r w:rsidRPr="00F368E4">
        <w:rPr>
          <w:rFonts w:ascii="宋体" w:hAnsi="宋体" w:hint="eastAsia"/>
          <w:bCs/>
          <w:szCs w:val="21"/>
        </w:rPr>
        <w:t>地点：</w:t>
      </w:r>
      <w:r w:rsidRPr="001144AB">
        <w:rPr>
          <w:rFonts w:ascii="宋体" w:hAnsi="宋体" w:cs="宋体" w:hint="eastAsia"/>
          <w:u w:val="single"/>
        </w:rPr>
        <w:t>国家食品安全风险评估中心</w:t>
      </w:r>
      <w:r>
        <w:rPr>
          <w:rFonts w:ascii="宋体" w:hAnsi="宋体" w:cs="宋体" w:hint="eastAsia"/>
          <w:u w:val="single"/>
        </w:rPr>
        <w:t>指定地点</w:t>
      </w:r>
      <w:r w:rsidRPr="00F368E4">
        <w:rPr>
          <w:rFonts w:ascii="宋体" w:hAnsi="宋体" w:cs="宋体" w:hint="eastAsia"/>
          <w:szCs w:val="21"/>
          <w:u w:val="single"/>
        </w:rPr>
        <w:t>。</w:t>
      </w:r>
    </w:p>
    <w:p w:rsidR="000F0BED" w:rsidRDefault="000F0BED" w:rsidP="000F0BED">
      <w:pPr>
        <w:rPr>
          <w:b/>
        </w:rPr>
      </w:pPr>
    </w:p>
    <w:p w:rsidR="000F0BED" w:rsidRPr="00F110A3" w:rsidRDefault="000F0BED" w:rsidP="000F0BED">
      <w:pPr>
        <w:rPr>
          <w:b/>
        </w:rPr>
      </w:pPr>
      <w:r>
        <w:rPr>
          <w:rFonts w:hint="eastAsia"/>
          <w:b/>
        </w:rPr>
        <w:t>二、货物需求一览表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682"/>
        <w:gridCol w:w="1059"/>
        <w:gridCol w:w="3692"/>
        <w:gridCol w:w="1241"/>
      </w:tblGrid>
      <w:tr w:rsidR="000F0BED" w:rsidRPr="00A917E1" w:rsidTr="005307C3">
        <w:trPr>
          <w:trHeight w:val="270"/>
        </w:trPr>
        <w:tc>
          <w:tcPr>
            <w:tcW w:w="0" w:type="auto"/>
            <w:shd w:val="clear" w:color="auto" w:fill="auto"/>
            <w:vAlign w:val="center"/>
          </w:tcPr>
          <w:p w:rsidR="000F0BED" w:rsidRPr="00F110A3" w:rsidRDefault="000F0BED" w:rsidP="005307C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F110A3">
              <w:rPr>
                <w:rFonts w:ascii="宋体" w:hAnsi="宋体" w:hint="eastAsia"/>
                <w:b/>
                <w:szCs w:val="21"/>
              </w:rPr>
              <w:t>品目号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BED" w:rsidRPr="00F110A3" w:rsidRDefault="000F0BED" w:rsidP="005307C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E75599">
              <w:rPr>
                <w:rFonts w:ascii="宋体" w:hAnsi="宋体" w:hint="eastAsia"/>
                <w:b/>
                <w:szCs w:val="21"/>
              </w:rPr>
              <w:t>货物名称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F0BED" w:rsidRDefault="000F0BED" w:rsidP="005307C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F110A3">
              <w:rPr>
                <w:rFonts w:ascii="宋体" w:hAnsi="宋体" w:hint="eastAsia"/>
                <w:b/>
                <w:szCs w:val="21"/>
              </w:rPr>
              <w:t>预算</w:t>
            </w:r>
          </w:p>
          <w:p w:rsidR="000F0BED" w:rsidRPr="00847589" w:rsidRDefault="000F0BED" w:rsidP="005307C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847589">
              <w:rPr>
                <w:rFonts w:ascii="宋体" w:hAnsi="宋体" w:cs="宋体-18030" w:hint="eastAsia"/>
                <w:b/>
                <w:szCs w:val="21"/>
              </w:rPr>
              <w:t>(</w:t>
            </w:r>
            <w:r>
              <w:rPr>
                <w:rFonts w:ascii="宋体" w:hAnsi="宋体" w:cs="宋体-18030" w:hint="eastAsia"/>
                <w:b/>
                <w:szCs w:val="21"/>
              </w:rPr>
              <w:t>人民币</w:t>
            </w:r>
            <w:r w:rsidRPr="00847589">
              <w:rPr>
                <w:rFonts w:ascii="宋体" w:hAnsi="宋体" w:cs="宋体-18030" w:hint="eastAsia"/>
                <w:b/>
                <w:szCs w:val="21"/>
              </w:rPr>
              <w:t>)</w:t>
            </w:r>
          </w:p>
        </w:tc>
        <w:tc>
          <w:tcPr>
            <w:tcW w:w="3692" w:type="dxa"/>
            <w:vAlign w:val="center"/>
          </w:tcPr>
          <w:p w:rsidR="000F0BED" w:rsidRPr="00A917E1" w:rsidRDefault="000F0BED" w:rsidP="005307C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 w:rsidRPr="00F110A3">
              <w:rPr>
                <w:rFonts w:ascii="宋体" w:hAnsi="宋体" w:hint="eastAsia"/>
                <w:b/>
                <w:szCs w:val="21"/>
              </w:rPr>
              <w:t>简要技术</w:t>
            </w:r>
            <w:r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1241" w:type="dxa"/>
            <w:vAlign w:val="center"/>
          </w:tcPr>
          <w:p w:rsidR="000F0BED" w:rsidRPr="00A917E1" w:rsidRDefault="000F0BED" w:rsidP="005307C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是否接受进口产品</w:t>
            </w:r>
          </w:p>
        </w:tc>
      </w:tr>
      <w:tr w:rsidR="000F0BED" w:rsidRPr="002165A1" w:rsidTr="005307C3">
        <w:trPr>
          <w:trHeight w:val="381"/>
        </w:trPr>
        <w:tc>
          <w:tcPr>
            <w:tcW w:w="0" w:type="auto"/>
            <w:shd w:val="clear" w:color="auto" w:fill="auto"/>
            <w:vAlign w:val="center"/>
          </w:tcPr>
          <w:p w:rsidR="000F0BED" w:rsidRPr="002165A1" w:rsidRDefault="000F0BED" w:rsidP="005307C3">
            <w:pPr>
              <w:autoSpaceDE w:val="0"/>
              <w:autoSpaceDN w:val="0"/>
              <w:jc w:val="center"/>
              <w:rPr>
                <w:rFonts w:ascii="宋体" w:hAnsi="宋体" w:cs="宋体-18030"/>
                <w:szCs w:val="21"/>
              </w:rPr>
            </w:pPr>
            <w:r w:rsidRPr="002165A1">
              <w:rPr>
                <w:rFonts w:ascii="宋体" w:hAnsi="宋体" w:cs="宋体-18030" w:hint="eastAsia"/>
                <w:szCs w:val="21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F0BED" w:rsidRPr="00A917E1" w:rsidRDefault="000F0BED" w:rsidP="005307C3">
            <w:pPr>
              <w:autoSpaceDE w:val="0"/>
              <w:autoSpaceDN w:val="0"/>
              <w:jc w:val="left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生物质谱仪/1套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0F0BED" w:rsidRPr="00A917E1" w:rsidRDefault="000F0BED" w:rsidP="005307C3">
            <w:pPr>
              <w:autoSpaceDE w:val="0"/>
              <w:autoSpaceDN w:val="0"/>
              <w:jc w:val="left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t>385万元</w:t>
            </w:r>
          </w:p>
        </w:tc>
        <w:tc>
          <w:tcPr>
            <w:tcW w:w="3692" w:type="dxa"/>
            <w:shd w:val="clear" w:color="000000" w:fill="FFFFFF"/>
            <w:vAlign w:val="center"/>
          </w:tcPr>
          <w:p w:rsidR="000F0BED" w:rsidRPr="001A5083" w:rsidRDefault="000F0BED" w:rsidP="005307C3">
            <w:pPr>
              <w:autoSpaceDE w:val="0"/>
              <w:autoSpaceDN w:val="0"/>
              <w:jc w:val="left"/>
              <w:rPr>
                <w:rFonts w:ascii="宋体" w:hAnsi="宋体" w:cs="宋体-18030"/>
                <w:szCs w:val="21"/>
              </w:rPr>
            </w:pPr>
            <w:r w:rsidRPr="0042765E">
              <w:rPr>
                <w:rFonts w:ascii="宋体" w:hAnsi="宋体" w:cs="Arial"/>
                <w:bCs/>
                <w:szCs w:val="21"/>
              </w:rPr>
              <w:t>操作压力：高达</w:t>
            </w:r>
            <w:r w:rsidRPr="0042765E">
              <w:rPr>
                <w:rFonts w:ascii="宋体" w:hAnsi="宋体" w:cs="Arial" w:hint="eastAsia"/>
                <w:bCs/>
                <w:szCs w:val="21"/>
              </w:rPr>
              <w:t>9,</w:t>
            </w:r>
            <w:r>
              <w:rPr>
                <w:rFonts w:ascii="宋体" w:hAnsi="宋体" w:cs="Arial"/>
                <w:bCs/>
                <w:szCs w:val="21"/>
              </w:rPr>
              <w:t>000</w:t>
            </w:r>
            <w:r w:rsidRPr="0042765E">
              <w:rPr>
                <w:rFonts w:ascii="宋体" w:hAnsi="宋体" w:cs="Arial"/>
                <w:bCs/>
                <w:szCs w:val="21"/>
              </w:rPr>
              <w:t>psi</w:t>
            </w:r>
            <w:r>
              <w:rPr>
                <w:rFonts w:ascii="宋体" w:hAnsi="宋体" w:cs="Arial"/>
                <w:bCs/>
                <w:szCs w:val="21"/>
              </w:rPr>
              <w:t>；</w:t>
            </w:r>
            <w:r w:rsidRPr="00054EA5">
              <w:rPr>
                <w:rFonts w:ascii="新宋体" w:eastAsia="新宋体" w:hAnsi="新宋体" w:cs="新宋体" w:hint="eastAsia"/>
              </w:rPr>
              <w:t>离子源接口:采用非毛细管（半径&lt;1mm）传输；</w:t>
            </w:r>
            <w:r w:rsidRPr="0000446E">
              <w:rPr>
                <w:rFonts w:ascii="新宋体" w:eastAsia="新宋体" w:hAnsi="新宋体" w:cs="新宋体" w:hint="eastAsia"/>
              </w:rPr>
              <w:t>质量分析器：四</w:t>
            </w:r>
            <w:proofErr w:type="gramStart"/>
            <w:r w:rsidRPr="0000446E">
              <w:rPr>
                <w:rFonts w:ascii="新宋体" w:eastAsia="新宋体" w:hAnsi="新宋体" w:cs="新宋体" w:hint="eastAsia"/>
              </w:rPr>
              <w:t>极</w:t>
            </w:r>
            <w:proofErr w:type="gramEnd"/>
            <w:r w:rsidRPr="0000446E">
              <w:rPr>
                <w:rFonts w:ascii="新宋体" w:eastAsia="新宋体" w:hAnsi="新宋体" w:cs="新宋体" w:hint="eastAsia"/>
              </w:rPr>
              <w:t>杆和飞行时间质量分析器；飞行时间质量分析器，频率不低于 25 KHz加速器；兼容同一厂家</w:t>
            </w:r>
            <w:proofErr w:type="gramStart"/>
            <w:r w:rsidRPr="0000446E">
              <w:rPr>
                <w:rFonts w:ascii="新宋体" w:eastAsia="新宋体" w:hAnsi="新宋体" w:cs="新宋体" w:hint="eastAsia"/>
              </w:rPr>
              <w:t>离子淌度装置</w:t>
            </w:r>
            <w:proofErr w:type="gramEnd"/>
            <w:r w:rsidRPr="0000446E">
              <w:rPr>
                <w:rFonts w:ascii="新宋体" w:eastAsia="新宋体" w:hAnsi="新宋体" w:cs="新宋体" w:hint="eastAsia"/>
              </w:rPr>
              <w:t>，且</w:t>
            </w:r>
            <w:proofErr w:type="gramStart"/>
            <w:r w:rsidRPr="0000446E">
              <w:rPr>
                <w:rFonts w:ascii="新宋体" w:eastAsia="新宋体" w:hAnsi="新宋体" w:cs="新宋体" w:hint="eastAsia"/>
              </w:rPr>
              <w:t>离子淌度安装</w:t>
            </w:r>
            <w:proofErr w:type="gramEnd"/>
            <w:r w:rsidRPr="0000446E">
              <w:rPr>
                <w:rFonts w:ascii="新宋体" w:eastAsia="新宋体" w:hAnsi="新宋体" w:cs="新宋体" w:hint="eastAsia"/>
              </w:rPr>
              <w:t>在四</w:t>
            </w:r>
            <w:proofErr w:type="gramStart"/>
            <w:r w:rsidRPr="0000446E">
              <w:rPr>
                <w:rFonts w:ascii="新宋体" w:eastAsia="新宋体" w:hAnsi="新宋体" w:cs="新宋体" w:hint="eastAsia"/>
              </w:rPr>
              <w:t>极</w:t>
            </w:r>
            <w:proofErr w:type="gramEnd"/>
            <w:r w:rsidRPr="0000446E">
              <w:rPr>
                <w:rFonts w:ascii="新宋体" w:eastAsia="新宋体" w:hAnsi="新宋体" w:cs="新宋体" w:hint="eastAsia"/>
              </w:rPr>
              <w:t>杆的前端，拆装无需破坏质谱真空系统</w:t>
            </w:r>
            <w:r>
              <w:rPr>
                <w:rFonts w:ascii="新宋体" w:eastAsia="新宋体" w:hAnsi="新宋体" w:cs="新宋体" w:hint="eastAsia"/>
              </w:rPr>
              <w:t>；</w:t>
            </w:r>
            <w:r w:rsidRPr="0000446E">
              <w:rPr>
                <w:rFonts w:ascii="新宋体" w:eastAsia="新宋体" w:hAnsi="新宋体" w:cs="新宋体" w:hint="eastAsia"/>
              </w:rPr>
              <w:t>采用两级镜面反射器技术（非W型），可以精确地校正离子在TOF管中能量和空间位置差别的分散</w:t>
            </w:r>
            <w:r>
              <w:rPr>
                <w:rFonts w:ascii="新宋体" w:eastAsia="新宋体" w:hAnsi="新宋体" w:cs="新宋体" w:hint="eastAsia"/>
              </w:rPr>
              <w:t>；</w:t>
            </w:r>
            <w:r w:rsidRPr="0000446E">
              <w:rPr>
                <w:rFonts w:hAnsi="宋体" w:hint="eastAsia"/>
              </w:rPr>
              <w:t>在不损失灵敏度和质量准确度的情况下扫描速度不小于</w:t>
            </w:r>
            <w:r w:rsidRPr="0000446E">
              <w:rPr>
                <w:rFonts w:hAnsi="宋体" w:hint="eastAsia"/>
              </w:rPr>
              <w:t>90</w:t>
            </w:r>
            <w:r w:rsidRPr="0000446E">
              <w:rPr>
                <w:rFonts w:hAnsi="宋体" w:hint="eastAsia"/>
              </w:rPr>
              <w:t>张</w:t>
            </w:r>
            <w:r w:rsidRPr="0000446E">
              <w:rPr>
                <w:rFonts w:hAnsi="宋体" w:hint="eastAsia"/>
              </w:rPr>
              <w:t>/</w:t>
            </w:r>
            <w:r w:rsidRPr="0000446E">
              <w:rPr>
                <w:rFonts w:hAnsi="宋体" w:hint="eastAsia"/>
              </w:rPr>
              <w:t>秒，维持分辨率≥</w:t>
            </w:r>
            <w:r w:rsidRPr="0000446E">
              <w:rPr>
                <w:rFonts w:hAnsi="宋体" w:hint="eastAsia"/>
              </w:rPr>
              <w:t>30000</w:t>
            </w:r>
            <w:r>
              <w:rPr>
                <w:rFonts w:hAnsi="宋体" w:hint="eastAsia"/>
              </w:rPr>
              <w:t>；</w:t>
            </w:r>
            <w:r w:rsidRPr="0000446E">
              <w:rPr>
                <w:rFonts w:hAnsi="宋体" w:hint="eastAsia"/>
              </w:rPr>
              <w:t>信息关联扫描，一级</w:t>
            </w:r>
            <w:r w:rsidRPr="0000446E">
              <w:rPr>
                <w:rFonts w:hAnsi="宋体" w:hint="eastAsia"/>
              </w:rPr>
              <w:t>MS</w:t>
            </w:r>
            <w:r w:rsidRPr="0000446E">
              <w:rPr>
                <w:rFonts w:hAnsi="宋体" w:hint="eastAsia"/>
              </w:rPr>
              <w:t>扫描可接</w:t>
            </w:r>
            <w:r w:rsidRPr="0000446E">
              <w:rPr>
                <w:rFonts w:hAnsi="宋体" w:hint="eastAsia"/>
              </w:rPr>
              <w:t>90</w:t>
            </w:r>
            <w:r w:rsidRPr="0000446E">
              <w:rPr>
                <w:rFonts w:hAnsi="宋体" w:hint="eastAsia"/>
              </w:rPr>
              <w:t>个</w:t>
            </w:r>
            <w:r w:rsidRPr="0000446E">
              <w:rPr>
                <w:rFonts w:hAnsi="宋体" w:hint="eastAsia"/>
              </w:rPr>
              <w:t>MS/MS</w:t>
            </w:r>
            <w:r w:rsidRPr="0000446E">
              <w:rPr>
                <w:rFonts w:hAnsi="宋体" w:hint="eastAsia"/>
              </w:rPr>
              <w:t>扫描，</w:t>
            </w:r>
            <w:r w:rsidRPr="0000446E">
              <w:rPr>
                <w:rFonts w:hAnsi="宋体" w:hint="eastAsia"/>
              </w:rPr>
              <w:t>MS</w:t>
            </w:r>
            <w:r w:rsidRPr="0000446E">
              <w:rPr>
                <w:rFonts w:hAnsi="宋体" w:hint="eastAsia"/>
              </w:rPr>
              <w:t>和</w:t>
            </w:r>
            <w:r w:rsidRPr="0000446E">
              <w:rPr>
                <w:rFonts w:hAnsi="宋体" w:hint="eastAsia"/>
              </w:rPr>
              <w:t>MS/MS</w:t>
            </w:r>
            <w:r w:rsidRPr="0000446E">
              <w:rPr>
                <w:rFonts w:hAnsi="宋体" w:hint="eastAsia"/>
              </w:rPr>
              <w:t>分辨率≥</w:t>
            </w:r>
            <w:r w:rsidRPr="0000446E">
              <w:rPr>
                <w:rFonts w:hAnsi="宋体" w:hint="eastAsia"/>
              </w:rPr>
              <w:t>30000</w:t>
            </w:r>
            <w:r w:rsidRPr="0000446E">
              <w:rPr>
                <w:rFonts w:hAnsi="宋体" w:hint="eastAsia"/>
              </w:rPr>
              <w:t>，并且在采集过程中具备动态背景实时扣除</w:t>
            </w:r>
            <w:r>
              <w:rPr>
                <w:rFonts w:hAnsi="宋体" w:hint="eastAsia"/>
              </w:rPr>
              <w:t>功能；</w:t>
            </w:r>
            <w:r w:rsidRPr="0000446E">
              <w:rPr>
                <w:rFonts w:hAnsi="宋体" w:hint="eastAsia"/>
              </w:rPr>
              <w:t>最大采集窗口不少于</w:t>
            </w:r>
            <w:r w:rsidRPr="0000446E">
              <w:rPr>
                <w:rFonts w:hAnsi="宋体" w:hint="eastAsia"/>
              </w:rPr>
              <w:t>90</w:t>
            </w:r>
            <w:r w:rsidRPr="0000446E">
              <w:rPr>
                <w:rFonts w:hAnsi="宋体" w:hint="eastAsia"/>
              </w:rPr>
              <w:t>个，进行大规模蛋白质和多肽定量分析</w:t>
            </w:r>
            <w:r>
              <w:rPr>
                <w:rFonts w:hAnsi="宋体" w:hint="eastAsia"/>
              </w:rPr>
              <w:t>；</w:t>
            </w:r>
            <w:r w:rsidRPr="0000446E">
              <w:rPr>
                <w:rFonts w:hAnsi="宋体" w:hint="eastAsia"/>
              </w:rPr>
              <w:t>可进</w:t>
            </w:r>
            <w:r w:rsidRPr="0000446E">
              <w:rPr>
                <w:rFonts w:hAnsi="宋体" w:hint="eastAsia"/>
              </w:rPr>
              <w:lastRenderedPageBreak/>
              <w:t>行连续可变窗口设置并采集所有化合物的</w:t>
            </w:r>
            <w:r w:rsidRPr="0000446E">
              <w:rPr>
                <w:rFonts w:hAnsi="宋体" w:hint="eastAsia"/>
              </w:rPr>
              <w:t>MS</w:t>
            </w:r>
            <w:r w:rsidRPr="0000446E">
              <w:rPr>
                <w:rFonts w:hAnsi="宋体" w:hint="eastAsia"/>
              </w:rPr>
              <w:t>和</w:t>
            </w:r>
            <w:r w:rsidRPr="0000446E">
              <w:rPr>
                <w:rFonts w:hAnsi="宋体" w:hint="eastAsia"/>
              </w:rPr>
              <w:t>MSMS</w:t>
            </w:r>
            <w:r w:rsidRPr="0000446E">
              <w:rPr>
                <w:rFonts w:hAnsi="宋体" w:hint="eastAsia"/>
              </w:rPr>
              <w:t>谱图，不需要多次采集，一次采集完成整个质量范围的二级图谱采集</w:t>
            </w:r>
          </w:p>
        </w:tc>
        <w:tc>
          <w:tcPr>
            <w:tcW w:w="1241" w:type="dxa"/>
            <w:shd w:val="clear" w:color="000000" w:fill="FFFFFF"/>
            <w:vAlign w:val="center"/>
          </w:tcPr>
          <w:p w:rsidR="000F0BED" w:rsidRPr="002165A1" w:rsidRDefault="000F0BED" w:rsidP="005307C3">
            <w:pPr>
              <w:autoSpaceDE w:val="0"/>
              <w:autoSpaceDN w:val="0"/>
              <w:jc w:val="center"/>
              <w:rPr>
                <w:rFonts w:ascii="宋体" w:hAnsi="宋体" w:cs="宋体-18030"/>
                <w:szCs w:val="21"/>
              </w:rPr>
            </w:pPr>
            <w:r>
              <w:rPr>
                <w:rFonts w:ascii="宋体" w:hAnsi="宋体" w:cs="宋体-18030" w:hint="eastAsia"/>
                <w:szCs w:val="21"/>
              </w:rPr>
              <w:lastRenderedPageBreak/>
              <w:t>是</w:t>
            </w:r>
          </w:p>
        </w:tc>
      </w:tr>
    </w:tbl>
    <w:p w:rsidR="000F0BED" w:rsidRPr="002165A1" w:rsidRDefault="000F0BED" w:rsidP="000F0BED">
      <w:pPr>
        <w:autoSpaceDE w:val="0"/>
        <w:autoSpaceDN w:val="0"/>
        <w:jc w:val="left"/>
        <w:rPr>
          <w:rFonts w:ascii="宋体" w:hAnsi="宋体" w:cs="宋体-18030"/>
          <w:szCs w:val="21"/>
        </w:rPr>
      </w:pPr>
    </w:p>
    <w:p w:rsidR="000F0BED" w:rsidRDefault="000F0BED" w:rsidP="000F0BED">
      <w:pPr>
        <w:rPr>
          <w:b/>
        </w:rPr>
      </w:pPr>
      <w:r>
        <w:rPr>
          <w:rFonts w:hint="eastAsia"/>
          <w:b/>
        </w:rPr>
        <w:t>三、</w:t>
      </w:r>
      <w:r w:rsidRPr="00100CF5">
        <w:rPr>
          <w:rFonts w:hint="eastAsia"/>
          <w:b/>
        </w:rPr>
        <w:t>招标文件</w:t>
      </w:r>
      <w:r>
        <w:rPr>
          <w:rFonts w:hint="eastAsia"/>
          <w:b/>
        </w:rPr>
        <w:t>购买及领取事宜：</w:t>
      </w:r>
    </w:p>
    <w:p w:rsidR="000F0BED" w:rsidRPr="00D52BCA" w:rsidRDefault="000F0BED" w:rsidP="000F0BED">
      <w:pPr>
        <w:ind w:firstLineChars="200" w:firstLine="420"/>
        <w:rPr>
          <w:rFonts w:ascii="宋体" w:hAnsi="宋体"/>
          <w:bCs/>
          <w:szCs w:val="21"/>
        </w:rPr>
      </w:pPr>
      <w:r w:rsidRPr="00F110A3">
        <w:rPr>
          <w:rFonts w:ascii="宋体" w:hAnsi="宋体" w:hint="eastAsia"/>
          <w:bCs/>
          <w:szCs w:val="21"/>
        </w:rPr>
        <w:t>1、</w:t>
      </w:r>
      <w:r w:rsidRPr="00F110A3">
        <w:rPr>
          <w:rFonts w:ascii="宋体" w:hAnsi="宋体"/>
          <w:bCs/>
          <w:szCs w:val="21"/>
        </w:rPr>
        <w:t>文件</w:t>
      </w:r>
      <w:r w:rsidRPr="00D52BCA">
        <w:rPr>
          <w:rFonts w:ascii="宋体" w:hAnsi="宋体"/>
          <w:bCs/>
          <w:szCs w:val="21"/>
        </w:rPr>
        <w:t>售价</w:t>
      </w:r>
      <w:r w:rsidRPr="00D52BCA">
        <w:rPr>
          <w:rFonts w:ascii="宋体" w:hAnsi="宋体" w:hint="eastAsia"/>
          <w:bCs/>
          <w:szCs w:val="21"/>
        </w:rPr>
        <w:t>：</w:t>
      </w:r>
      <w:r w:rsidRPr="00D52BCA">
        <w:rPr>
          <w:rFonts w:ascii="宋体" w:hAnsi="宋体"/>
          <w:bCs/>
          <w:szCs w:val="21"/>
        </w:rPr>
        <w:t>人民币</w:t>
      </w:r>
      <w:r w:rsidRPr="00D52BCA">
        <w:rPr>
          <w:rFonts w:ascii="宋体" w:hAnsi="宋体" w:hint="eastAsia"/>
          <w:bCs/>
          <w:szCs w:val="21"/>
        </w:rPr>
        <w:t>200</w:t>
      </w:r>
      <w:r w:rsidRPr="00D52BCA">
        <w:rPr>
          <w:rFonts w:ascii="宋体" w:hAnsi="宋体"/>
          <w:bCs/>
          <w:szCs w:val="21"/>
        </w:rPr>
        <w:t>元</w:t>
      </w:r>
      <w:r w:rsidRPr="00D52BCA">
        <w:rPr>
          <w:rFonts w:ascii="宋体" w:hAnsi="宋体" w:hint="eastAsia"/>
          <w:bCs/>
          <w:szCs w:val="21"/>
        </w:rPr>
        <w:t>/每包</w:t>
      </w:r>
      <w:r w:rsidRPr="00D52BCA">
        <w:rPr>
          <w:rFonts w:ascii="宋体" w:hAnsi="宋体"/>
          <w:bCs/>
          <w:szCs w:val="21"/>
        </w:rPr>
        <w:t>，售后不退。</w:t>
      </w:r>
    </w:p>
    <w:p w:rsidR="000F0BED" w:rsidRPr="0012042C" w:rsidRDefault="000F0BED" w:rsidP="000F0BED">
      <w:pPr>
        <w:ind w:firstLineChars="200" w:firstLine="420"/>
        <w:rPr>
          <w:rFonts w:ascii="宋体" w:hAnsi="宋体" w:cs="Calibri"/>
          <w:szCs w:val="21"/>
        </w:rPr>
      </w:pPr>
      <w:r w:rsidRPr="00D52BCA">
        <w:rPr>
          <w:rFonts w:ascii="宋体" w:hAnsi="宋体" w:hint="eastAsia"/>
          <w:bCs/>
          <w:szCs w:val="21"/>
        </w:rPr>
        <w:t>2、</w:t>
      </w:r>
      <w:r w:rsidRPr="00D52BCA">
        <w:rPr>
          <w:rFonts w:ascii="宋体" w:hAnsi="宋体" w:cs="Calibri" w:hint="eastAsia"/>
          <w:szCs w:val="21"/>
        </w:rPr>
        <w:t>发售</w:t>
      </w:r>
      <w:r w:rsidRPr="00D52BCA">
        <w:rPr>
          <w:rFonts w:ascii="宋体" w:hAnsi="宋体" w:cs="Calibri"/>
          <w:szCs w:val="21"/>
        </w:rPr>
        <w:t>时</w:t>
      </w:r>
      <w:r w:rsidRPr="0012042C">
        <w:rPr>
          <w:rFonts w:ascii="宋体" w:hAnsi="宋体" w:cs="Calibri"/>
          <w:szCs w:val="21"/>
        </w:rPr>
        <w:t>间：</w:t>
      </w:r>
      <w:r w:rsidRPr="0012042C">
        <w:rPr>
          <w:rFonts w:ascii="宋体" w:hAnsi="宋体" w:cs="Arial" w:hint="eastAsia"/>
          <w:kern w:val="0"/>
          <w:szCs w:val="21"/>
          <w:u w:val="single"/>
        </w:rPr>
        <w:t>2018</w:t>
      </w:r>
      <w:r w:rsidRPr="0012042C">
        <w:rPr>
          <w:rFonts w:ascii="宋体" w:hAnsi="宋体" w:cs="Arial" w:hint="eastAsia"/>
          <w:kern w:val="0"/>
          <w:szCs w:val="21"/>
        </w:rPr>
        <w:t>年</w:t>
      </w:r>
      <w:r w:rsidRPr="0012042C">
        <w:rPr>
          <w:rFonts w:ascii="宋体" w:hAnsi="宋体" w:cs="Arial"/>
          <w:kern w:val="0"/>
          <w:szCs w:val="21"/>
          <w:u w:val="single"/>
        </w:rPr>
        <w:t>05</w:t>
      </w:r>
      <w:r w:rsidRPr="0012042C">
        <w:rPr>
          <w:rFonts w:ascii="宋体" w:hAnsi="宋体" w:cs="Arial" w:hint="eastAsia"/>
          <w:kern w:val="0"/>
          <w:szCs w:val="21"/>
        </w:rPr>
        <w:t>月</w:t>
      </w:r>
      <w:r w:rsidRPr="0012042C">
        <w:rPr>
          <w:rFonts w:ascii="宋体" w:hAnsi="宋体" w:cs="Arial"/>
          <w:kern w:val="0"/>
          <w:szCs w:val="21"/>
          <w:u w:val="single"/>
        </w:rPr>
        <w:t>25</w:t>
      </w:r>
      <w:r w:rsidRPr="0012042C">
        <w:rPr>
          <w:rFonts w:ascii="宋体" w:hAnsi="宋体" w:cs="Arial" w:hint="eastAsia"/>
          <w:kern w:val="0"/>
          <w:szCs w:val="21"/>
        </w:rPr>
        <w:t>日</w:t>
      </w:r>
      <w:r w:rsidRPr="0012042C">
        <w:rPr>
          <w:rFonts w:ascii="宋体" w:hAnsi="宋体" w:cs="Arial" w:hint="eastAsia"/>
          <w:kern w:val="0"/>
          <w:szCs w:val="21"/>
          <w:u w:val="single"/>
        </w:rPr>
        <w:t>至</w:t>
      </w:r>
      <w:r w:rsidRPr="0012042C">
        <w:rPr>
          <w:rFonts w:ascii="宋体" w:hAnsi="宋体" w:cs="Arial"/>
          <w:kern w:val="0"/>
          <w:szCs w:val="21"/>
          <w:u w:val="single"/>
        </w:rPr>
        <w:t>06</w:t>
      </w:r>
      <w:r w:rsidRPr="0012042C">
        <w:rPr>
          <w:rFonts w:ascii="宋体" w:hAnsi="宋体" w:cs="Arial" w:hint="eastAsia"/>
          <w:kern w:val="0"/>
          <w:szCs w:val="21"/>
        </w:rPr>
        <w:t>月</w:t>
      </w:r>
      <w:r w:rsidRPr="0012042C">
        <w:rPr>
          <w:rFonts w:ascii="宋体" w:hAnsi="宋体" w:cs="Arial"/>
          <w:kern w:val="0"/>
          <w:szCs w:val="21"/>
          <w:u w:val="single"/>
        </w:rPr>
        <w:t xml:space="preserve"> 01</w:t>
      </w:r>
      <w:r w:rsidRPr="0012042C">
        <w:rPr>
          <w:rFonts w:ascii="宋体" w:hAnsi="宋体" w:cs="Arial" w:hint="eastAsia"/>
          <w:kern w:val="0"/>
          <w:szCs w:val="21"/>
        </w:rPr>
        <w:t>日，工作日9：00-11：00，13：30-16：</w:t>
      </w:r>
      <w:r w:rsidR="00DF3B12">
        <w:rPr>
          <w:rFonts w:ascii="宋体" w:hAnsi="宋体" w:cs="Arial" w:hint="eastAsia"/>
          <w:kern w:val="0"/>
          <w:szCs w:val="21"/>
        </w:rPr>
        <w:t>0</w:t>
      </w:r>
      <w:r w:rsidRPr="0012042C">
        <w:rPr>
          <w:rFonts w:ascii="宋体" w:hAnsi="宋体" w:cs="Arial" w:hint="eastAsia"/>
          <w:kern w:val="0"/>
          <w:szCs w:val="21"/>
        </w:rPr>
        <w:t>0</w:t>
      </w:r>
      <w:r w:rsidRPr="0012042C">
        <w:rPr>
          <w:rFonts w:ascii="宋体" w:hAnsi="宋体" w:cs="Calibri"/>
          <w:szCs w:val="21"/>
        </w:rPr>
        <w:t>。</w:t>
      </w:r>
    </w:p>
    <w:p w:rsidR="000F0BED" w:rsidRDefault="000F0BED" w:rsidP="000F0BED">
      <w:pPr>
        <w:ind w:firstLineChars="200" w:firstLine="420"/>
        <w:rPr>
          <w:rFonts w:ascii="宋体" w:hAnsi="宋体" w:cs="Calibri"/>
          <w:szCs w:val="21"/>
        </w:rPr>
      </w:pPr>
      <w:r w:rsidRPr="0012042C">
        <w:rPr>
          <w:rFonts w:ascii="宋体" w:hAnsi="宋体" w:cs="Calibri" w:hint="eastAsia"/>
          <w:szCs w:val="21"/>
        </w:rPr>
        <w:t>3、发售</w:t>
      </w:r>
      <w:r w:rsidRPr="0012042C">
        <w:rPr>
          <w:rFonts w:ascii="宋体" w:hAnsi="宋体" w:cs="Calibri"/>
          <w:szCs w:val="21"/>
        </w:rPr>
        <w:t>地点：</w:t>
      </w:r>
      <w:r w:rsidRPr="0012042C">
        <w:rPr>
          <w:rFonts w:ascii="宋体" w:hAnsi="宋体" w:cs="Calibri" w:hint="eastAsia"/>
          <w:szCs w:val="21"/>
        </w:rPr>
        <w:t>中国机电工程</w:t>
      </w:r>
      <w:r>
        <w:rPr>
          <w:rFonts w:ascii="宋体" w:hAnsi="宋体" w:cs="Calibri" w:hint="eastAsia"/>
          <w:szCs w:val="21"/>
        </w:rPr>
        <w:t>招标有限公司标书室（</w:t>
      </w:r>
      <w:r w:rsidRPr="00100CF5">
        <w:rPr>
          <w:rFonts w:ascii="宋体" w:hAnsi="宋体" w:cs="Calibri"/>
          <w:szCs w:val="21"/>
        </w:rPr>
        <w:t>北京市海淀区车公庄西路乙19号华通大厦B</w:t>
      </w:r>
      <w:proofErr w:type="gramStart"/>
      <w:r w:rsidRPr="00100CF5">
        <w:rPr>
          <w:rFonts w:ascii="宋体" w:hAnsi="宋体" w:cs="Calibri"/>
          <w:szCs w:val="21"/>
        </w:rPr>
        <w:t>座南</w:t>
      </w:r>
      <w:proofErr w:type="gramEnd"/>
      <w:r w:rsidRPr="00100CF5">
        <w:rPr>
          <w:rFonts w:ascii="宋体" w:hAnsi="宋体" w:cs="Calibri"/>
          <w:szCs w:val="21"/>
        </w:rPr>
        <w:t>塔14</w:t>
      </w:r>
      <w:r>
        <w:rPr>
          <w:rFonts w:ascii="宋体" w:hAnsi="宋体" w:cs="Calibri"/>
          <w:szCs w:val="21"/>
        </w:rPr>
        <w:t>层</w:t>
      </w:r>
      <w:r>
        <w:rPr>
          <w:rFonts w:ascii="宋体" w:hAnsi="宋体" w:cs="Calibri" w:hint="eastAsia"/>
          <w:szCs w:val="21"/>
        </w:rPr>
        <w:t>）。</w:t>
      </w:r>
    </w:p>
    <w:p w:rsidR="000F0BED" w:rsidRDefault="000F0BED" w:rsidP="000F0BED">
      <w:pPr>
        <w:ind w:firstLineChars="200" w:firstLine="420"/>
        <w:rPr>
          <w:rFonts w:ascii="宋体" w:hAnsi="宋体" w:cs="Arial"/>
          <w:kern w:val="0"/>
          <w:szCs w:val="21"/>
        </w:rPr>
      </w:pPr>
      <w:r>
        <w:rPr>
          <w:rFonts w:ascii="宋体" w:hAnsi="宋体" w:cs="Calibri" w:hint="eastAsia"/>
          <w:szCs w:val="21"/>
        </w:rPr>
        <w:t>4、</w:t>
      </w:r>
      <w:r>
        <w:rPr>
          <w:rFonts w:ascii="宋体" w:hAnsi="宋体" w:cs="Arial" w:hint="eastAsia"/>
          <w:kern w:val="0"/>
          <w:szCs w:val="21"/>
        </w:rPr>
        <w:t>报名或翻阅招标文件时</w:t>
      </w:r>
      <w:r w:rsidRPr="009D5A00">
        <w:rPr>
          <w:rFonts w:ascii="宋体" w:hAnsi="宋体" w:cs="Arial" w:hint="eastAsia"/>
          <w:kern w:val="0"/>
          <w:szCs w:val="21"/>
        </w:rPr>
        <w:t>携带</w:t>
      </w:r>
      <w:r>
        <w:rPr>
          <w:rFonts w:ascii="宋体" w:hAnsi="宋体" w:cs="Arial" w:hint="eastAsia"/>
          <w:kern w:val="0"/>
          <w:szCs w:val="21"/>
        </w:rPr>
        <w:t>材料</w:t>
      </w:r>
      <w:r w:rsidRPr="009D5A00">
        <w:rPr>
          <w:rFonts w:ascii="宋体" w:hAnsi="宋体" w:cs="Arial" w:hint="eastAsia"/>
          <w:kern w:val="0"/>
          <w:szCs w:val="21"/>
        </w:rPr>
        <w:t>：</w:t>
      </w:r>
      <w:r>
        <w:rPr>
          <w:rFonts w:ascii="宋体" w:hAnsi="宋体" w:cs="Arial" w:hint="eastAsia"/>
          <w:kern w:val="0"/>
          <w:szCs w:val="21"/>
        </w:rPr>
        <w:t>有效</w:t>
      </w:r>
      <w:r w:rsidRPr="00876BA8">
        <w:rPr>
          <w:rFonts w:ascii="宋体" w:hAnsi="宋体" w:cs="Arial" w:hint="eastAsia"/>
          <w:kern w:val="0"/>
          <w:szCs w:val="21"/>
        </w:rPr>
        <w:t>企业营业执照</w:t>
      </w:r>
      <w:r>
        <w:rPr>
          <w:rFonts w:ascii="宋体" w:hAnsi="宋体" w:cs="Arial" w:hint="eastAsia"/>
          <w:kern w:val="0"/>
          <w:szCs w:val="21"/>
        </w:rPr>
        <w:t>副本</w:t>
      </w:r>
      <w:r w:rsidRPr="00876BA8">
        <w:rPr>
          <w:rFonts w:ascii="宋体" w:hAnsi="宋体" w:cs="Arial" w:hint="eastAsia"/>
          <w:kern w:val="0"/>
          <w:szCs w:val="21"/>
        </w:rPr>
        <w:t>、</w:t>
      </w:r>
      <w:r>
        <w:rPr>
          <w:rFonts w:ascii="宋体" w:hAnsi="宋体" w:cs="Arial" w:hint="eastAsia"/>
          <w:kern w:val="0"/>
          <w:szCs w:val="21"/>
        </w:rPr>
        <w:t>企业资格证书、</w:t>
      </w:r>
      <w:r w:rsidRPr="00876BA8">
        <w:rPr>
          <w:rFonts w:ascii="宋体" w:hAnsi="宋体" w:cs="Arial" w:hint="eastAsia"/>
          <w:kern w:val="0"/>
          <w:szCs w:val="21"/>
        </w:rPr>
        <w:t>近三个月份缴纳税收和社会保障资金的入账票据凭证</w:t>
      </w:r>
      <w:r>
        <w:rPr>
          <w:rFonts w:ascii="宋体" w:hAnsi="宋体" w:cs="Arial" w:hint="eastAsia"/>
          <w:kern w:val="0"/>
          <w:szCs w:val="21"/>
        </w:rPr>
        <w:t>，</w:t>
      </w:r>
      <w:r w:rsidRPr="00876BA8">
        <w:rPr>
          <w:rFonts w:ascii="宋体" w:hAnsi="宋体" w:cs="Arial" w:hint="eastAsia"/>
          <w:kern w:val="0"/>
          <w:szCs w:val="21"/>
        </w:rPr>
        <w:t>有效法定代表人</w:t>
      </w:r>
      <w:r>
        <w:rPr>
          <w:rFonts w:ascii="宋体" w:hAnsi="宋体" w:cs="Arial" w:hint="eastAsia"/>
          <w:kern w:val="0"/>
          <w:szCs w:val="21"/>
        </w:rPr>
        <w:t>授权委托书或介绍信（法定代表人除外），</w:t>
      </w:r>
      <w:r w:rsidRPr="00876BA8">
        <w:rPr>
          <w:rFonts w:ascii="宋体" w:hAnsi="宋体" w:cs="Arial" w:hint="eastAsia"/>
          <w:kern w:val="0"/>
          <w:szCs w:val="21"/>
        </w:rPr>
        <w:t>身份</w:t>
      </w:r>
      <w:r>
        <w:rPr>
          <w:rFonts w:ascii="宋体" w:hAnsi="宋体" w:cs="Arial" w:hint="eastAsia"/>
          <w:kern w:val="0"/>
          <w:szCs w:val="21"/>
        </w:rPr>
        <w:t>证明文件，以上材料除授权委托书或介绍信外均提供复印件并加盖公司公章。</w:t>
      </w:r>
    </w:p>
    <w:p w:rsidR="000F0BED" w:rsidRDefault="000F0BED" w:rsidP="000F0BED">
      <w:pPr>
        <w:ind w:firstLineChars="200" w:firstLine="420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5、项目联系信息：</w:t>
      </w:r>
    </w:p>
    <w:p w:rsidR="000F0BED" w:rsidRDefault="000F0BED" w:rsidP="000F0BED">
      <w:pPr>
        <w:ind w:firstLineChars="337" w:firstLine="708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项目负责人：王娜</w:t>
      </w:r>
    </w:p>
    <w:p w:rsidR="000F0BED" w:rsidRDefault="000F0BED" w:rsidP="000F0BED">
      <w:pPr>
        <w:ind w:firstLineChars="337" w:firstLine="708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电话：010-88018616转8</w:t>
      </w:r>
      <w:r w:rsidR="00DF3B12">
        <w:rPr>
          <w:rFonts w:ascii="宋体" w:hAnsi="宋体" w:cs="Arial" w:hint="eastAsia"/>
          <w:kern w:val="0"/>
          <w:szCs w:val="21"/>
        </w:rPr>
        <w:t>079</w:t>
      </w:r>
      <w:bookmarkStart w:id="0" w:name="_GoBack"/>
      <w:bookmarkEnd w:id="0"/>
      <w:r>
        <w:rPr>
          <w:rFonts w:ascii="宋体" w:hAnsi="宋体" w:cs="Arial" w:hint="eastAsia"/>
          <w:kern w:val="0"/>
          <w:szCs w:val="21"/>
        </w:rPr>
        <w:t>、17810338559</w:t>
      </w:r>
    </w:p>
    <w:p w:rsidR="000F0BED" w:rsidRDefault="000F0BED" w:rsidP="000F0BED">
      <w:pPr>
        <w:ind w:firstLineChars="337" w:firstLine="708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传真：010-88018619</w:t>
      </w:r>
    </w:p>
    <w:p w:rsidR="000F0BED" w:rsidRDefault="000F0BED" w:rsidP="000F0BED">
      <w:pPr>
        <w:ind w:firstLineChars="337" w:firstLine="708"/>
        <w:rPr>
          <w:rFonts w:ascii="宋体" w:hAnsi="宋体" w:cs="Arial"/>
          <w:kern w:val="0"/>
          <w:szCs w:val="21"/>
        </w:rPr>
      </w:pPr>
      <w:r>
        <w:rPr>
          <w:rFonts w:ascii="宋体" w:hAnsi="宋体" w:cs="Arial"/>
          <w:kern w:val="0"/>
          <w:szCs w:val="21"/>
        </w:rPr>
        <w:t>邮箱：</w:t>
      </w:r>
      <w:r>
        <w:rPr>
          <w:rFonts w:ascii="宋体" w:hAnsi="宋体" w:cs="Arial" w:hint="eastAsia"/>
          <w:kern w:val="0"/>
          <w:szCs w:val="21"/>
        </w:rPr>
        <w:t>francis_zhang@126.com</w:t>
      </w:r>
    </w:p>
    <w:p w:rsidR="000F0BED" w:rsidRDefault="000F0BED" w:rsidP="000F0BED">
      <w:pPr>
        <w:ind w:firstLineChars="200" w:firstLine="420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6、银行信息（如</w:t>
      </w:r>
      <w:r w:rsidRPr="008A4E4F">
        <w:rPr>
          <w:rFonts w:ascii="宋体" w:hAnsi="宋体" w:cs="Arial"/>
          <w:kern w:val="0"/>
          <w:szCs w:val="21"/>
        </w:rPr>
        <w:t>汇款请注明招标编号及用途</w:t>
      </w:r>
      <w:r>
        <w:rPr>
          <w:rFonts w:ascii="宋体" w:hAnsi="宋体" w:cs="Arial"/>
          <w:kern w:val="0"/>
          <w:szCs w:val="21"/>
        </w:rPr>
        <w:t>，只接收</w:t>
      </w:r>
      <w:r>
        <w:rPr>
          <w:rFonts w:ascii="宋体" w:hAnsi="宋体" w:cs="Arial" w:hint="eastAsia"/>
          <w:kern w:val="0"/>
          <w:szCs w:val="21"/>
        </w:rPr>
        <w:t>企业基本</w:t>
      </w:r>
      <w:r>
        <w:rPr>
          <w:rFonts w:ascii="宋体" w:hAnsi="宋体" w:cs="Arial"/>
          <w:kern w:val="0"/>
          <w:szCs w:val="21"/>
        </w:rPr>
        <w:t>户汇款</w:t>
      </w:r>
      <w:r w:rsidRPr="008A4E4F">
        <w:rPr>
          <w:rFonts w:ascii="宋体" w:hAnsi="宋体" w:cs="Arial" w:hint="eastAsia"/>
          <w:kern w:val="0"/>
          <w:szCs w:val="21"/>
        </w:rPr>
        <w:t>）</w:t>
      </w:r>
    </w:p>
    <w:p w:rsidR="000F0BED" w:rsidRDefault="000F0BED" w:rsidP="000F0BED">
      <w:pPr>
        <w:ind w:firstLineChars="337" w:firstLine="708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开户名称：</w:t>
      </w:r>
      <w:r w:rsidRPr="008A4E4F">
        <w:rPr>
          <w:rFonts w:ascii="宋体" w:hAnsi="宋体" w:cs="Arial"/>
          <w:kern w:val="0"/>
          <w:szCs w:val="21"/>
        </w:rPr>
        <w:t>中国机电工程招标有限公司</w:t>
      </w:r>
    </w:p>
    <w:p w:rsidR="000F0BED" w:rsidRDefault="000F0BED" w:rsidP="000F0BED">
      <w:pPr>
        <w:ind w:firstLineChars="337" w:firstLine="708"/>
        <w:rPr>
          <w:rFonts w:ascii="宋体" w:hAns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开户银行：</w:t>
      </w:r>
      <w:r w:rsidRPr="008A4E4F">
        <w:rPr>
          <w:rFonts w:ascii="宋体" w:hAnsi="宋体" w:cs="Arial"/>
          <w:kern w:val="0"/>
          <w:szCs w:val="21"/>
        </w:rPr>
        <w:t>工商银行北京四道口支行</w:t>
      </w:r>
    </w:p>
    <w:p w:rsidR="000F0BED" w:rsidRDefault="000F0BED" w:rsidP="000F0BED">
      <w:pPr>
        <w:ind w:firstLineChars="337" w:firstLine="708"/>
        <w:rPr>
          <w:rFonts w:ascii="宋体" w:hAnsi="宋体" w:cs="Arial"/>
          <w:kern w:val="0"/>
          <w:szCs w:val="21"/>
        </w:rPr>
      </w:pPr>
      <w:proofErr w:type="gramStart"/>
      <w:r>
        <w:rPr>
          <w:rFonts w:ascii="宋体" w:hAnsi="宋体" w:cs="Arial" w:hint="eastAsia"/>
          <w:kern w:val="0"/>
          <w:szCs w:val="21"/>
        </w:rPr>
        <w:t>帐号</w:t>
      </w:r>
      <w:proofErr w:type="gramEnd"/>
      <w:r>
        <w:rPr>
          <w:rFonts w:ascii="宋体" w:hAnsi="宋体" w:cs="Arial" w:hint="eastAsia"/>
          <w:kern w:val="0"/>
          <w:szCs w:val="21"/>
        </w:rPr>
        <w:t>：</w:t>
      </w:r>
      <w:r w:rsidRPr="008A4E4F">
        <w:rPr>
          <w:rFonts w:ascii="宋体" w:hAnsi="宋体" w:cs="Arial"/>
          <w:kern w:val="0"/>
          <w:szCs w:val="21"/>
        </w:rPr>
        <w:t>0200049319201123031</w:t>
      </w:r>
    </w:p>
    <w:p w:rsidR="000F0BED" w:rsidRPr="00F110A3" w:rsidRDefault="000F0BED" w:rsidP="000F0BED">
      <w:pPr>
        <w:ind w:firstLineChars="200" w:firstLine="420"/>
        <w:rPr>
          <w:rFonts w:ascii="宋体" w:hAnsi="宋体" w:cs="Arial"/>
          <w:kern w:val="0"/>
          <w:szCs w:val="21"/>
        </w:rPr>
      </w:pPr>
    </w:p>
    <w:p w:rsidR="000F0BED" w:rsidRDefault="000F0BED" w:rsidP="000F0BED">
      <w:pPr>
        <w:spacing w:before="100" w:beforeAutospacing="1" w:after="100" w:afterAutospacing="1"/>
        <w:rPr>
          <w:rFonts w:ascii="宋体" w:hAnsi="宋体"/>
          <w:bCs/>
          <w:szCs w:val="21"/>
        </w:rPr>
      </w:pPr>
      <w:r>
        <w:rPr>
          <w:rFonts w:hint="eastAsia"/>
          <w:b/>
        </w:rPr>
        <w:t>四、</w:t>
      </w:r>
      <w:r w:rsidRPr="008A4E4F">
        <w:rPr>
          <w:rFonts w:ascii="宋体" w:hAnsi="宋体" w:cs="Arial"/>
          <w:b/>
          <w:kern w:val="0"/>
          <w:szCs w:val="21"/>
        </w:rPr>
        <w:t>投标人资格要求</w:t>
      </w:r>
      <w:r>
        <w:rPr>
          <w:rFonts w:hint="eastAsia"/>
          <w:b/>
        </w:rPr>
        <w:t>：</w:t>
      </w:r>
    </w:p>
    <w:p w:rsidR="000F0BED" w:rsidRDefault="000F0BED" w:rsidP="000F0BED">
      <w:pPr>
        <w:tabs>
          <w:tab w:val="num" w:pos="786"/>
        </w:tabs>
        <w:ind w:leftChars="203" w:left="707" w:hangingChars="134" w:hanging="281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1、</w:t>
      </w:r>
      <w:r w:rsidRPr="00F110A3">
        <w:rPr>
          <w:rFonts w:ascii="宋体" w:hAnsi="宋体" w:hint="eastAsia"/>
          <w:bCs/>
          <w:szCs w:val="21"/>
        </w:rPr>
        <w:t>满足《政府采购法》第22条所列之规定</w:t>
      </w:r>
      <w:r w:rsidRPr="00F110A3">
        <w:rPr>
          <w:rFonts w:ascii="宋体" w:hAnsi="宋体"/>
          <w:bCs/>
          <w:szCs w:val="21"/>
        </w:rPr>
        <w:t>；</w:t>
      </w:r>
    </w:p>
    <w:p w:rsidR="000F0BED" w:rsidRPr="009B0F4E" w:rsidRDefault="000F0BED" w:rsidP="000F0BED">
      <w:pPr>
        <w:tabs>
          <w:tab w:val="num" w:pos="786"/>
        </w:tabs>
        <w:ind w:leftChars="203" w:left="707" w:hangingChars="134" w:hanging="281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2、</w:t>
      </w:r>
      <w:r w:rsidRPr="00F110A3">
        <w:rPr>
          <w:rFonts w:ascii="宋体" w:hAnsi="宋体" w:hint="eastAsia"/>
          <w:bCs/>
          <w:szCs w:val="21"/>
        </w:rPr>
        <w:t>本项目不接受联合体投标；</w:t>
      </w:r>
    </w:p>
    <w:p w:rsidR="000F0BED" w:rsidRPr="00F110A3" w:rsidRDefault="000F0BED" w:rsidP="000F0BED">
      <w:pPr>
        <w:tabs>
          <w:tab w:val="num" w:pos="786"/>
        </w:tabs>
        <w:ind w:leftChars="203" w:left="707" w:hangingChars="134" w:hanging="281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、</w:t>
      </w:r>
      <w:r w:rsidRPr="00F110A3">
        <w:rPr>
          <w:rFonts w:ascii="宋体" w:hAnsi="宋体" w:hint="eastAsia"/>
          <w:bCs/>
          <w:szCs w:val="21"/>
        </w:rPr>
        <w:t>投标人必须向采购代理机构购买招标文件并登记备案，否则无资格参加该包的投标；</w:t>
      </w:r>
    </w:p>
    <w:p w:rsidR="000F0BED" w:rsidRDefault="000F0BED" w:rsidP="000F0BED">
      <w:pPr>
        <w:tabs>
          <w:tab w:val="num" w:pos="786"/>
        </w:tabs>
        <w:ind w:leftChars="203" w:left="707" w:hangingChars="134" w:hanging="281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、</w:t>
      </w:r>
      <w:r w:rsidRPr="00F110A3">
        <w:rPr>
          <w:rFonts w:ascii="宋体" w:hAnsi="宋体" w:hint="eastAsia"/>
          <w:bCs/>
          <w:szCs w:val="21"/>
        </w:rPr>
        <w:t>单位负责人为同一人或者存在直接控股、管理关系的不同投标人，不得同时参加本项目同一分包</w:t>
      </w:r>
      <w:r>
        <w:rPr>
          <w:rFonts w:ascii="宋体" w:hAnsi="宋体" w:hint="eastAsia"/>
          <w:bCs/>
          <w:szCs w:val="21"/>
        </w:rPr>
        <w:t>下的投标；</w:t>
      </w:r>
    </w:p>
    <w:p w:rsidR="000F0BED" w:rsidRPr="00E72C64" w:rsidRDefault="000F0BED" w:rsidP="000F0BED">
      <w:pPr>
        <w:tabs>
          <w:tab w:val="num" w:pos="786"/>
        </w:tabs>
        <w:ind w:leftChars="203" w:left="707" w:hangingChars="134" w:hanging="281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5</w:t>
      </w:r>
      <w:r>
        <w:rPr>
          <w:rFonts w:ascii="宋体" w:hAnsi="宋体" w:hint="eastAsia"/>
          <w:bCs/>
          <w:szCs w:val="21"/>
        </w:rPr>
        <w:t>、</w:t>
      </w:r>
      <w:r w:rsidRPr="001A5083">
        <w:rPr>
          <w:rFonts w:ascii="宋体" w:hAnsi="宋体" w:hint="eastAsia"/>
          <w:bCs/>
          <w:szCs w:val="21"/>
        </w:rPr>
        <w:t>本项目投标截止期前被“信用中国”网站列入失信被执行人和重大税收违法案件当事人名单的、被“中国政府采购网”网站列入政府采购严重违法失信行为记录名单（处罚期限尚未届满的），不得参与本项目的政府采购活动。</w:t>
      </w:r>
    </w:p>
    <w:p w:rsidR="000F0BED" w:rsidRPr="00D433BF" w:rsidRDefault="000F0BED" w:rsidP="000F0BED">
      <w:pPr>
        <w:spacing w:before="100" w:beforeAutospacing="1" w:after="100" w:afterAutospacing="1"/>
        <w:rPr>
          <w:b/>
        </w:rPr>
      </w:pPr>
      <w:r>
        <w:rPr>
          <w:rFonts w:hint="eastAsia"/>
          <w:b/>
        </w:rPr>
        <w:t>五、</w:t>
      </w:r>
      <w:r w:rsidRPr="00100CF5">
        <w:rPr>
          <w:rFonts w:hint="eastAsia"/>
          <w:b/>
        </w:rPr>
        <w:t>接</w:t>
      </w:r>
      <w:r>
        <w:rPr>
          <w:rFonts w:hint="eastAsia"/>
          <w:b/>
        </w:rPr>
        <w:t>收</w:t>
      </w:r>
      <w:r w:rsidRPr="00100CF5">
        <w:rPr>
          <w:rFonts w:hint="eastAsia"/>
          <w:b/>
        </w:rPr>
        <w:t>投标</w:t>
      </w:r>
      <w:r>
        <w:rPr>
          <w:rFonts w:hint="eastAsia"/>
          <w:b/>
        </w:rPr>
        <w:t>文件</w:t>
      </w:r>
      <w:r w:rsidRPr="00100CF5">
        <w:rPr>
          <w:rFonts w:hint="eastAsia"/>
          <w:b/>
        </w:rPr>
        <w:t>、投标截止及</w:t>
      </w:r>
      <w:r w:rsidRPr="000247DF">
        <w:rPr>
          <w:rFonts w:hint="eastAsia"/>
          <w:b/>
        </w:rPr>
        <w:t>开标</w:t>
      </w:r>
      <w:r w:rsidRPr="00D52BCA">
        <w:rPr>
          <w:rFonts w:hint="eastAsia"/>
          <w:b/>
        </w:rPr>
        <w:t>时间：</w:t>
      </w:r>
      <w:r w:rsidRPr="00D52BCA">
        <w:rPr>
          <w:rFonts w:ascii="宋体" w:hAnsi="宋体" w:hint="eastAsia"/>
          <w:bCs/>
          <w:szCs w:val="21"/>
        </w:rPr>
        <w:t>接受投标文件</w:t>
      </w:r>
      <w:r w:rsidRPr="00A33F85">
        <w:rPr>
          <w:rFonts w:ascii="宋体" w:hAnsi="宋体" w:hint="eastAsia"/>
          <w:bCs/>
          <w:szCs w:val="21"/>
        </w:rPr>
        <w:t>时间：</w:t>
      </w:r>
      <w:r w:rsidRPr="00A33F85">
        <w:rPr>
          <w:rFonts w:ascii="宋体" w:hAnsi="宋体" w:cs="Arial" w:hint="eastAsia"/>
          <w:kern w:val="0"/>
          <w:szCs w:val="21"/>
          <w:u w:val="single"/>
        </w:rPr>
        <w:t>2018</w:t>
      </w:r>
      <w:r w:rsidRPr="00A33F85">
        <w:rPr>
          <w:rFonts w:ascii="宋体" w:hAnsi="宋体" w:cs="Arial" w:hint="eastAsia"/>
          <w:kern w:val="0"/>
          <w:szCs w:val="21"/>
        </w:rPr>
        <w:t>年</w:t>
      </w:r>
      <w:r>
        <w:rPr>
          <w:rFonts w:ascii="宋体" w:hAnsi="宋体" w:cs="Arial"/>
          <w:kern w:val="0"/>
          <w:szCs w:val="21"/>
          <w:u w:val="single"/>
        </w:rPr>
        <w:t>06</w:t>
      </w:r>
      <w:r w:rsidRPr="00A33F85">
        <w:rPr>
          <w:rFonts w:ascii="宋体" w:hAnsi="宋体" w:cs="Arial" w:hint="eastAsia"/>
          <w:kern w:val="0"/>
          <w:szCs w:val="21"/>
        </w:rPr>
        <w:t>月</w:t>
      </w:r>
      <w:r>
        <w:rPr>
          <w:rFonts w:ascii="宋体" w:hAnsi="宋体" w:cs="Arial"/>
          <w:kern w:val="0"/>
          <w:szCs w:val="21"/>
          <w:u w:val="single"/>
        </w:rPr>
        <w:t>14</w:t>
      </w:r>
      <w:r w:rsidRPr="00A33F85">
        <w:rPr>
          <w:rFonts w:ascii="宋体" w:hAnsi="宋体" w:cs="Arial" w:hint="eastAsia"/>
          <w:kern w:val="0"/>
          <w:szCs w:val="21"/>
        </w:rPr>
        <w:t>日</w:t>
      </w:r>
      <w:r w:rsidRPr="00A33F85">
        <w:rPr>
          <w:rFonts w:ascii="宋体" w:hAnsi="宋体"/>
          <w:szCs w:val="21"/>
          <w:u w:val="single"/>
        </w:rPr>
        <w:t xml:space="preserve"> </w:t>
      </w:r>
      <w:r w:rsidRPr="00A33F85">
        <w:rPr>
          <w:rFonts w:ascii="宋体" w:hAnsi="宋体" w:hint="eastAsia"/>
          <w:szCs w:val="21"/>
          <w:u w:val="single"/>
        </w:rPr>
        <w:t>13：30</w:t>
      </w:r>
      <w:r w:rsidRPr="00A33F85">
        <w:rPr>
          <w:rFonts w:ascii="宋体" w:hAnsi="宋体" w:hint="eastAsia"/>
          <w:szCs w:val="21"/>
        </w:rPr>
        <w:t>至</w:t>
      </w:r>
      <w:r w:rsidRPr="00A33F85">
        <w:rPr>
          <w:rFonts w:ascii="宋体" w:hAnsi="宋体" w:hint="eastAsia"/>
          <w:szCs w:val="21"/>
          <w:u w:val="single"/>
        </w:rPr>
        <w:t>14：00</w:t>
      </w:r>
      <w:r w:rsidRPr="00A33F85">
        <w:rPr>
          <w:rFonts w:ascii="宋体" w:hAnsi="宋体"/>
          <w:szCs w:val="21"/>
          <w:u w:val="single"/>
        </w:rPr>
        <w:t xml:space="preserve"> </w:t>
      </w:r>
      <w:r w:rsidRPr="00A33F85">
        <w:rPr>
          <w:rFonts w:ascii="宋体" w:hAnsi="宋体" w:hint="eastAsia"/>
          <w:szCs w:val="21"/>
        </w:rPr>
        <w:t>（北京时间）。</w:t>
      </w:r>
      <w:r w:rsidRPr="00A33F85">
        <w:rPr>
          <w:rFonts w:ascii="宋体" w:hAnsi="宋体" w:hint="eastAsia"/>
          <w:bCs/>
          <w:szCs w:val="21"/>
        </w:rPr>
        <w:t>投标文件递交截止及开标时间：</w:t>
      </w:r>
      <w:r w:rsidRPr="00A33F85">
        <w:rPr>
          <w:rFonts w:ascii="宋体" w:hAnsi="宋体" w:cs="Arial" w:hint="eastAsia"/>
          <w:kern w:val="0"/>
          <w:szCs w:val="21"/>
          <w:u w:val="single"/>
        </w:rPr>
        <w:t>2018</w:t>
      </w:r>
      <w:r w:rsidRPr="00A33F85">
        <w:rPr>
          <w:rFonts w:ascii="宋体" w:hAnsi="宋体" w:cs="Arial" w:hint="eastAsia"/>
          <w:kern w:val="0"/>
          <w:szCs w:val="21"/>
        </w:rPr>
        <w:t>年</w:t>
      </w:r>
      <w:r>
        <w:rPr>
          <w:rFonts w:ascii="宋体" w:hAnsi="宋体" w:cs="Arial"/>
          <w:kern w:val="0"/>
          <w:szCs w:val="21"/>
          <w:u w:val="single"/>
        </w:rPr>
        <w:t>06</w:t>
      </w:r>
      <w:r w:rsidRPr="00A33F85">
        <w:rPr>
          <w:rFonts w:ascii="宋体" w:hAnsi="宋体" w:cs="Arial" w:hint="eastAsia"/>
          <w:kern w:val="0"/>
          <w:szCs w:val="21"/>
        </w:rPr>
        <w:t>月</w:t>
      </w:r>
      <w:r w:rsidRPr="0012042C">
        <w:rPr>
          <w:rFonts w:ascii="宋体" w:hAnsi="宋体" w:cs="Arial" w:hint="eastAsia"/>
          <w:kern w:val="0"/>
          <w:szCs w:val="21"/>
          <w:u w:val="single"/>
        </w:rPr>
        <w:t>1</w:t>
      </w:r>
      <w:r>
        <w:rPr>
          <w:rFonts w:ascii="宋体" w:hAnsi="宋体" w:cs="Arial"/>
          <w:kern w:val="0"/>
          <w:szCs w:val="21"/>
          <w:u w:val="single"/>
        </w:rPr>
        <w:t>4</w:t>
      </w:r>
      <w:r w:rsidRPr="00A33F85">
        <w:rPr>
          <w:rFonts w:ascii="宋体" w:hAnsi="宋体" w:cs="Arial" w:hint="eastAsia"/>
          <w:kern w:val="0"/>
          <w:szCs w:val="21"/>
        </w:rPr>
        <w:t>日</w:t>
      </w:r>
      <w:r w:rsidRPr="00A33F85">
        <w:rPr>
          <w:rFonts w:ascii="宋体" w:hAnsi="宋体" w:cs="Arial" w:hint="eastAsia"/>
          <w:kern w:val="0"/>
          <w:szCs w:val="21"/>
          <w:u w:val="single"/>
        </w:rPr>
        <w:t>14：00</w:t>
      </w:r>
      <w:r w:rsidRPr="00A33F85">
        <w:rPr>
          <w:rFonts w:ascii="宋体" w:hAnsi="宋体"/>
          <w:szCs w:val="21"/>
        </w:rPr>
        <w:t xml:space="preserve"> </w:t>
      </w:r>
      <w:r w:rsidRPr="00A33F85">
        <w:rPr>
          <w:rFonts w:ascii="宋体" w:hAnsi="宋体" w:hint="eastAsia"/>
          <w:szCs w:val="21"/>
        </w:rPr>
        <w:t>（北京时间）。</w:t>
      </w:r>
      <w:r w:rsidRPr="00A33F85">
        <w:rPr>
          <w:rFonts w:hint="eastAsia"/>
          <w:bCs/>
          <w:szCs w:val="21"/>
        </w:rPr>
        <w:t>投标</w:t>
      </w:r>
      <w:r w:rsidRPr="00A33F85">
        <w:rPr>
          <w:bCs/>
          <w:szCs w:val="21"/>
        </w:rPr>
        <w:t>截止时间后送达的投标文件</w:t>
      </w:r>
      <w:r w:rsidRPr="00A33F85">
        <w:rPr>
          <w:rFonts w:hint="eastAsia"/>
          <w:bCs/>
          <w:szCs w:val="21"/>
        </w:rPr>
        <w:t>将被</w:t>
      </w:r>
      <w:r w:rsidRPr="00A33F85">
        <w:rPr>
          <w:bCs/>
          <w:szCs w:val="21"/>
        </w:rPr>
        <w:t>拒收</w:t>
      </w:r>
      <w:r w:rsidRPr="00A33F85">
        <w:rPr>
          <w:rFonts w:hint="eastAsia"/>
          <w:bCs/>
          <w:szCs w:val="21"/>
        </w:rPr>
        <w:t>，在规定时间内所提交的文件</w:t>
      </w:r>
      <w:r>
        <w:rPr>
          <w:rFonts w:hint="eastAsia"/>
          <w:bCs/>
          <w:szCs w:val="21"/>
        </w:rPr>
        <w:t>不符合相关规定要求的也将被</w:t>
      </w:r>
      <w:r>
        <w:rPr>
          <w:bCs/>
          <w:szCs w:val="21"/>
        </w:rPr>
        <w:t>拒收</w:t>
      </w:r>
      <w:r>
        <w:rPr>
          <w:rFonts w:hint="eastAsia"/>
          <w:bCs/>
          <w:szCs w:val="21"/>
        </w:rPr>
        <w:t>。</w:t>
      </w:r>
    </w:p>
    <w:p w:rsidR="000F0BED" w:rsidRDefault="000F0BED" w:rsidP="000F0BED">
      <w:pPr>
        <w:spacing w:before="100" w:beforeAutospacing="1" w:after="100" w:afterAutospacing="1"/>
        <w:rPr>
          <w:rFonts w:ascii="宋体" w:hAnsi="宋体"/>
          <w:bCs/>
          <w:szCs w:val="21"/>
        </w:rPr>
      </w:pPr>
      <w:r>
        <w:rPr>
          <w:rFonts w:hint="eastAsia"/>
          <w:b/>
        </w:rPr>
        <w:t>六、</w:t>
      </w:r>
      <w:r w:rsidRPr="00100CF5">
        <w:rPr>
          <w:rFonts w:hint="eastAsia"/>
          <w:b/>
        </w:rPr>
        <w:t>投标及开标地点：</w:t>
      </w:r>
      <w:r>
        <w:rPr>
          <w:rFonts w:ascii="宋体" w:hAnsi="宋体" w:hint="eastAsia"/>
          <w:bCs/>
          <w:szCs w:val="21"/>
        </w:rPr>
        <w:t>中国机电工程招标有限公司开标大厅（北京市海淀区车公庄西路乙19号华通大厦B</w:t>
      </w:r>
      <w:proofErr w:type="gramStart"/>
      <w:r>
        <w:rPr>
          <w:rFonts w:ascii="宋体" w:hAnsi="宋体" w:hint="eastAsia"/>
          <w:bCs/>
          <w:szCs w:val="21"/>
        </w:rPr>
        <w:t>座南</w:t>
      </w:r>
      <w:proofErr w:type="gramEnd"/>
      <w:r>
        <w:rPr>
          <w:rFonts w:ascii="宋体" w:hAnsi="宋体" w:hint="eastAsia"/>
          <w:bCs/>
          <w:szCs w:val="21"/>
        </w:rPr>
        <w:t>塔14层），届时请投标人的法定代表人或其授权的投标人</w:t>
      </w:r>
      <w:proofErr w:type="gramStart"/>
      <w:r>
        <w:rPr>
          <w:rFonts w:ascii="宋体" w:hAnsi="宋体" w:hint="eastAsia"/>
          <w:bCs/>
          <w:szCs w:val="21"/>
        </w:rPr>
        <w:t>代表持被授权</w:t>
      </w:r>
      <w:proofErr w:type="gramEnd"/>
      <w:r>
        <w:rPr>
          <w:rFonts w:ascii="宋体" w:hAnsi="宋体" w:hint="eastAsia"/>
          <w:bCs/>
          <w:szCs w:val="21"/>
        </w:rPr>
        <w:t>委托书及身份证明文件准时到场参加。</w:t>
      </w:r>
    </w:p>
    <w:p w:rsidR="000F0BED" w:rsidRPr="00EF58DA" w:rsidRDefault="000F0BED" w:rsidP="000F0BED">
      <w:pPr>
        <w:spacing w:before="100" w:beforeAutospacing="1" w:after="100" w:afterAutospacing="1"/>
        <w:rPr>
          <w:rFonts w:ascii="宋体" w:hAnsi="宋体"/>
          <w:bCs/>
          <w:szCs w:val="21"/>
        </w:rPr>
      </w:pPr>
      <w:r>
        <w:rPr>
          <w:rFonts w:hint="eastAsia"/>
          <w:b/>
        </w:rPr>
        <w:lastRenderedPageBreak/>
        <w:t>七、采购人信息</w:t>
      </w:r>
    </w:p>
    <w:p w:rsidR="000F0BED" w:rsidRPr="00FC6F3E" w:rsidRDefault="000F0BED" w:rsidP="000F0BED">
      <w:r>
        <w:rPr>
          <w:rFonts w:hint="eastAsia"/>
        </w:rPr>
        <w:t>采购人</w:t>
      </w:r>
      <w:r w:rsidRPr="00FC6F3E">
        <w:rPr>
          <w:rFonts w:hint="eastAsia"/>
        </w:rPr>
        <w:t>：</w:t>
      </w:r>
      <w:r>
        <w:rPr>
          <w:rFonts w:hint="eastAsia"/>
        </w:rPr>
        <w:t>国家食品安全风险评估中心</w:t>
      </w:r>
    </w:p>
    <w:p w:rsidR="000F0BED" w:rsidRDefault="000F0BED" w:rsidP="000F0BED">
      <w:r w:rsidRPr="00FC6F3E">
        <w:rPr>
          <w:rFonts w:hint="eastAsia"/>
        </w:rPr>
        <w:t>联系人：</w:t>
      </w:r>
      <w:r>
        <w:rPr>
          <w:rFonts w:hint="eastAsia"/>
        </w:rPr>
        <w:t>王女士</w:t>
      </w:r>
    </w:p>
    <w:p w:rsidR="000F0BED" w:rsidRPr="00FC6F3E" w:rsidRDefault="000F0BED" w:rsidP="000F0BED">
      <w:r w:rsidRPr="00FC6F3E">
        <w:rPr>
          <w:rFonts w:hint="eastAsia"/>
        </w:rPr>
        <w:t>联系方式：</w:t>
      </w:r>
      <w:r>
        <w:rPr>
          <w:rFonts w:hint="eastAsia"/>
        </w:rPr>
        <w:t>010-</w:t>
      </w:r>
      <w:r w:rsidRPr="003E7F2D">
        <w:t>52165527</w:t>
      </w:r>
    </w:p>
    <w:p w:rsidR="000F0BED" w:rsidRPr="00FC6F3E" w:rsidRDefault="000F0BED" w:rsidP="000F0BED">
      <w:r>
        <w:rPr>
          <w:rFonts w:hint="eastAsia"/>
        </w:rPr>
        <w:t>地址：</w:t>
      </w:r>
      <w:r>
        <w:rPr>
          <w:rFonts w:hint="eastAsia"/>
          <w:color w:val="333333"/>
          <w:shd w:val="clear" w:color="auto" w:fill="FFFFFF"/>
        </w:rPr>
        <w:t>北京市朝阳区广渠路</w:t>
      </w:r>
      <w:r>
        <w:rPr>
          <w:rFonts w:hint="eastAsia"/>
          <w:color w:val="333333"/>
          <w:shd w:val="clear" w:color="auto" w:fill="FFFFFF"/>
        </w:rPr>
        <w:t>37</w:t>
      </w:r>
      <w:r>
        <w:rPr>
          <w:rFonts w:hint="eastAsia"/>
          <w:color w:val="333333"/>
          <w:shd w:val="clear" w:color="auto" w:fill="FFFFFF"/>
        </w:rPr>
        <w:t>号院</w:t>
      </w:r>
      <w:r>
        <w:rPr>
          <w:rFonts w:hint="eastAsia"/>
          <w:color w:val="333333"/>
          <w:shd w:val="clear" w:color="auto" w:fill="FFFFFF"/>
        </w:rPr>
        <w:t>2</w:t>
      </w:r>
      <w:r>
        <w:rPr>
          <w:rFonts w:hint="eastAsia"/>
          <w:color w:val="333333"/>
          <w:shd w:val="clear" w:color="auto" w:fill="FFFFFF"/>
        </w:rPr>
        <w:t>号楼</w:t>
      </w:r>
    </w:p>
    <w:p w:rsidR="000F0BED" w:rsidRDefault="000F0BED" w:rsidP="000F0BED">
      <w:pPr>
        <w:rPr>
          <w:b/>
        </w:rPr>
      </w:pPr>
    </w:p>
    <w:p w:rsidR="00557819" w:rsidRDefault="000F0BED" w:rsidP="000F0BED">
      <w:r>
        <w:rPr>
          <w:rFonts w:hint="eastAsia"/>
          <w:b/>
        </w:rPr>
        <w:t>八、特别说明：</w:t>
      </w:r>
      <w:r>
        <w:rPr>
          <w:rFonts w:hint="eastAsia"/>
        </w:rPr>
        <w:t>本项目相关信息</w:t>
      </w:r>
      <w:r w:rsidRPr="00FC6F3E">
        <w:rPr>
          <w:rFonts w:hint="eastAsia"/>
        </w:rPr>
        <w:t>在“中国政府采购网”、</w:t>
      </w:r>
      <w:r w:rsidRPr="00FC6F3E">
        <w:rPr>
          <w:rFonts w:hint="eastAsia"/>
        </w:rPr>
        <w:t xml:space="preserve"> </w:t>
      </w:r>
      <w:r w:rsidRPr="00FC6F3E">
        <w:rPr>
          <w:rFonts w:hint="eastAsia"/>
        </w:rPr>
        <w:t>“中国采购与招标网”</w:t>
      </w:r>
      <w:r w:rsidRPr="0012042C">
        <w:rPr>
          <w:rFonts w:hint="eastAsia"/>
          <w:color w:val="333333"/>
          <w:shd w:val="clear" w:color="auto" w:fill="FFFFFF"/>
        </w:rPr>
        <w:t xml:space="preserve"> </w:t>
      </w:r>
      <w:r>
        <w:rPr>
          <w:rFonts w:hint="eastAsia"/>
          <w:color w:val="333333"/>
          <w:shd w:val="clear" w:color="auto" w:fill="FFFFFF"/>
        </w:rPr>
        <w:t>及“国家食品安全风险评估中心官网”</w:t>
      </w:r>
      <w:r w:rsidRPr="00FC6F3E">
        <w:rPr>
          <w:rFonts w:hint="eastAsia"/>
        </w:rPr>
        <w:t>上发布</w:t>
      </w:r>
      <w:r>
        <w:rPr>
          <w:rFonts w:hint="eastAsia"/>
        </w:rPr>
        <w:t>。</w:t>
      </w:r>
      <w:r w:rsidRPr="00480C63">
        <w:rPr>
          <w:rFonts w:hint="eastAsia"/>
        </w:rPr>
        <w:t>采购项目需要落实节约能源、保护环境、扶持不发达地区和少数民族地区、促进中小企业发展等政府采购政策。</w:t>
      </w:r>
    </w:p>
    <w:sectPr w:rsidR="00557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28" w:rsidRDefault="00897628" w:rsidP="000F0BED">
      <w:r>
        <w:separator/>
      </w:r>
    </w:p>
  </w:endnote>
  <w:endnote w:type="continuationSeparator" w:id="0">
    <w:p w:rsidR="00897628" w:rsidRDefault="00897628" w:rsidP="000F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28" w:rsidRDefault="00897628" w:rsidP="000F0BED">
      <w:r>
        <w:separator/>
      </w:r>
    </w:p>
  </w:footnote>
  <w:footnote w:type="continuationSeparator" w:id="0">
    <w:p w:rsidR="00897628" w:rsidRDefault="00897628" w:rsidP="000F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1811"/>
    <w:multiLevelType w:val="multilevel"/>
    <w:tmpl w:val="F19ED956"/>
    <w:lvl w:ilvl="0">
      <w:start w:val="2"/>
      <w:numFmt w:val="decimal"/>
      <w:lvlText w:val="%1、"/>
      <w:lvlJc w:val="left"/>
      <w:pPr>
        <w:ind w:left="84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B84DCE"/>
    <w:multiLevelType w:val="multilevel"/>
    <w:tmpl w:val="24B84DCE"/>
    <w:lvl w:ilvl="0">
      <w:start w:val="4"/>
      <w:numFmt w:val="decimal"/>
      <w:lvlText w:val="%1、"/>
      <w:lvlJc w:val="left"/>
      <w:pPr>
        <w:ind w:left="84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3A"/>
    <w:rsid w:val="000F0BED"/>
    <w:rsid w:val="00557819"/>
    <w:rsid w:val="00742E03"/>
    <w:rsid w:val="00897628"/>
    <w:rsid w:val="00C2783A"/>
    <w:rsid w:val="00D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B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BE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F0BED"/>
    <w:pPr>
      <w:ind w:firstLineChars="200" w:firstLine="420"/>
    </w:pPr>
  </w:style>
  <w:style w:type="paragraph" w:customStyle="1" w:styleId="4">
    <w:name w:val="列出段落4"/>
    <w:basedOn w:val="a"/>
    <w:uiPriority w:val="99"/>
    <w:unhideWhenUsed/>
    <w:qFormat/>
    <w:rsid w:val="000F0B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B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BE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F0BED"/>
    <w:pPr>
      <w:ind w:firstLineChars="200" w:firstLine="420"/>
    </w:pPr>
  </w:style>
  <w:style w:type="paragraph" w:customStyle="1" w:styleId="4">
    <w:name w:val="列出段落4"/>
    <w:basedOn w:val="a"/>
    <w:uiPriority w:val="99"/>
    <w:unhideWhenUsed/>
    <w:qFormat/>
    <w:rsid w:val="000F0B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2018-05-24T02:13:00Z</dcterms:created>
  <dcterms:modified xsi:type="dcterms:W3CDTF">2018-05-24T03:19:00Z</dcterms:modified>
</cp:coreProperties>
</file>