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9A" w:rsidRPr="003C60EB" w:rsidRDefault="00CA3A9A" w:rsidP="00CA3A9A">
      <w:pPr>
        <w:pStyle w:val="a3"/>
        <w:snapToGrid w:val="0"/>
        <w:spacing w:before="120" w:after="120" w:line="320" w:lineRule="exact"/>
        <w:jc w:val="center"/>
        <w:outlineLvl w:val="0"/>
        <w:rPr>
          <w:rFonts w:ascii="仿宋" w:eastAsia="仿宋" w:hAnsi="仿宋" w:hint="eastAsia"/>
          <w:sz w:val="32"/>
          <w:szCs w:val="32"/>
        </w:rPr>
      </w:pPr>
      <w:r w:rsidRPr="00CA3A9A">
        <w:rPr>
          <w:rFonts w:ascii="仿宋" w:eastAsia="仿宋" w:hAnsi="仿宋" w:hint="eastAsia"/>
          <w:sz w:val="32"/>
          <w:szCs w:val="32"/>
        </w:rPr>
        <w:t>广西科文招标有限公司医疗设备采购</w:t>
      </w:r>
      <w:r>
        <w:rPr>
          <w:rFonts w:ascii="仿宋" w:eastAsia="仿宋" w:hAnsi="仿宋" w:hint="eastAsia"/>
          <w:sz w:val="32"/>
          <w:szCs w:val="32"/>
        </w:rPr>
        <w:t>（</w:t>
      </w:r>
      <w:r w:rsidRPr="00CA3A9A">
        <w:rPr>
          <w:rFonts w:ascii="仿宋" w:eastAsia="仿宋" w:hAnsi="仿宋" w:hint="eastAsia"/>
          <w:sz w:val="32"/>
          <w:szCs w:val="32"/>
        </w:rPr>
        <w:t>项目编号：KWRZ2G2017074</w:t>
      </w:r>
      <w:r>
        <w:rPr>
          <w:rFonts w:ascii="仿宋" w:eastAsia="仿宋" w:hAnsi="仿宋" w:hint="eastAsia"/>
          <w:sz w:val="32"/>
          <w:szCs w:val="32"/>
        </w:rPr>
        <w:t>）</w:t>
      </w:r>
      <w:r w:rsidRPr="003C60EB">
        <w:rPr>
          <w:rFonts w:ascii="仿宋" w:eastAsia="仿宋" w:hAnsi="仿宋" w:hint="eastAsia"/>
          <w:sz w:val="32"/>
          <w:szCs w:val="32"/>
        </w:rPr>
        <w:t>公开招标公告</w:t>
      </w:r>
    </w:p>
    <w:p w:rsidR="00CA3A9A" w:rsidRPr="003C60EB" w:rsidRDefault="00CA3A9A" w:rsidP="00CA3A9A">
      <w:pPr>
        <w:pStyle w:val="a4"/>
        <w:widowControl w:val="0"/>
        <w:spacing w:afterLines="0" w:line="300" w:lineRule="exact"/>
        <w:ind w:firstLine="420"/>
        <w:rPr>
          <w:rFonts w:ascii="仿宋" w:eastAsia="仿宋" w:hAnsi="仿宋" w:hint="eastAsia"/>
          <w:sz w:val="21"/>
          <w:szCs w:val="21"/>
        </w:rPr>
      </w:pPr>
    </w:p>
    <w:p w:rsidR="00CA3A9A" w:rsidRPr="003C60EB" w:rsidRDefault="00CA3A9A" w:rsidP="00CA3A9A">
      <w:pPr>
        <w:pStyle w:val="a4"/>
        <w:widowControl w:val="0"/>
        <w:spacing w:afterLines="0" w:line="380" w:lineRule="exact"/>
        <w:ind w:firstLine="480"/>
        <w:rPr>
          <w:rFonts w:ascii="仿宋" w:eastAsia="仿宋" w:hAnsi="仿宋" w:hint="eastAsia"/>
          <w:szCs w:val="24"/>
        </w:rPr>
      </w:pPr>
      <w:r w:rsidRPr="003C60EB">
        <w:rPr>
          <w:rFonts w:ascii="仿宋" w:eastAsia="仿宋" w:hAnsi="仿宋" w:hint="eastAsia"/>
          <w:szCs w:val="24"/>
        </w:rPr>
        <w:t>根据</w:t>
      </w:r>
      <w:r w:rsidRPr="003C60EB">
        <w:rPr>
          <w:rFonts w:ascii="仿宋" w:eastAsia="仿宋" w:hAnsi="仿宋" w:hint="eastAsia"/>
          <w:szCs w:val="24"/>
          <w:u w:val="single"/>
        </w:rPr>
        <w:t>《中华人民共和国政府采购法》、《政府采购货物和服务招标投标管理办法》</w:t>
      </w:r>
      <w:r w:rsidRPr="003C60EB">
        <w:rPr>
          <w:rFonts w:ascii="仿宋" w:eastAsia="仿宋" w:hAnsi="仿宋" w:hint="eastAsia"/>
          <w:szCs w:val="24"/>
        </w:rPr>
        <w:t>等规定，经</w:t>
      </w:r>
      <w:r w:rsidRPr="003C60EB">
        <w:rPr>
          <w:rFonts w:ascii="仿宋" w:eastAsia="仿宋" w:hAnsi="仿宋" w:hint="eastAsia"/>
          <w:szCs w:val="24"/>
          <w:u w:val="single"/>
        </w:rPr>
        <w:t>财政部门批准的政府采购计划（编号：</w:t>
      </w:r>
      <w:r w:rsidRPr="003C60EB">
        <w:rPr>
          <w:rFonts w:ascii="仿宋" w:eastAsia="仿宋" w:hAnsi="仿宋"/>
          <w:szCs w:val="24"/>
          <w:u w:val="single"/>
        </w:rPr>
        <w:t>2214</w:t>
      </w:r>
      <w:r w:rsidRPr="003C60EB">
        <w:rPr>
          <w:rFonts w:ascii="仿宋" w:eastAsia="仿宋" w:hAnsi="仿宋" w:hint="eastAsia"/>
          <w:szCs w:val="24"/>
          <w:u w:val="single"/>
        </w:rPr>
        <w:t>）</w:t>
      </w:r>
      <w:r w:rsidRPr="003C60EB">
        <w:rPr>
          <w:rFonts w:ascii="仿宋" w:eastAsia="仿宋" w:hAnsi="仿宋" w:hint="eastAsia"/>
          <w:szCs w:val="24"/>
        </w:rPr>
        <w:t>批准，现就采购人</w:t>
      </w:r>
      <w:r w:rsidRPr="003C60EB">
        <w:rPr>
          <w:rFonts w:ascii="仿宋" w:eastAsia="仿宋" w:hAnsi="仿宋" w:hint="eastAsia"/>
          <w:szCs w:val="24"/>
          <w:u w:val="single"/>
        </w:rPr>
        <w:t>平南县卫生和计划生育局</w:t>
      </w:r>
      <w:r w:rsidRPr="003C60EB">
        <w:rPr>
          <w:rFonts w:ascii="仿宋" w:eastAsia="仿宋" w:hAnsi="仿宋" w:hint="eastAsia"/>
          <w:szCs w:val="24"/>
        </w:rPr>
        <w:t>的</w:t>
      </w:r>
      <w:r w:rsidRPr="003C60EB">
        <w:rPr>
          <w:rFonts w:ascii="仿宋" w:eastAsia="仿宋" w:hAnsi="仿宋" w:hint="eastAsia"/>
          <w:szCs w:val="24"/>
          <w:u w:val="single"/>
        </w:rPr>
        <w:t>医疗设备采购</w:t>
      </w:r>
      <w:r w:rsidRPr="003C60EB">
        <w:rPr>
          <w:rFonts w:ascii="仿宋" w:eastAsia="仿宋" w:hAnsi="仿宋" w:hint="eastAsia"/>
          <w:szCs w:val="24"/>
        </w:rPr>
        <w:t>项目进行公开招标，现将本次公开招标有关事项公告如下：</w:t>
      </w:r>
    </w:p>
    <w:p w:rsidR="00CA3A9A" w:rsidRPr="003C60EB" w:rsidRDefault="00CA3A9A" w:rsidP="00CA3A9A">
      <w:pPr>
        <w:snapToGrid w:val="0"/>
        <w:spacing w:line="380" w:lineRule="exact"/>
        <w:ind w:firstLineChars="200" w:firstLine="482"/>
        <w:rPr>
          <w:rFonts w:ascii="仿宋" w:eastAsia="仿宋" w:hAnsi="仿宋" w:cs="Arial" w:hint="eastAsia"/>
          <w:b/>
          <w:bCs/>
          <w:sz w:val="24"/>
        </w:rPr>
      </w:pPr>
      <w:r w:rsidRPr="003C60EB">
        <w:rPr>
          <w:rFonts w:ascii="仿宋" w:eastAsia="仿宋" w:hAnsi="仿宋" w:cs="Arial" w:hint="eastAsia"/>
          <w:b/>
          <w:bCs/>
          <w:sz w:val="24"/>
        </w:rPr>
        <w:t>一、项目名称：</w:t>
      </w:r>
      <w:r w:rsidRPr="003C60EB">
        <w:rPr>
          <w:rFonts w:ascii="仿宋" w:eastAsia="仿宋" w:hAnsi="仿宋" w:hint="eastAsia"/>
          <w:sz w:val="24"/>
        </w:rPr>
        <w:t>医疗设备采购</w:t>
      </w:r>
    </w:p>
    <w:p w:rsidR="00CA3A9A" w:rsidRPr="003C60EB" w:rsidRDefault="00CA3A9A" w:rsidP="00CA3A9A">
      <w:pPr>
        <w:snapToGrid w:val="0"/>
        <w:spacing w:line="380" w:lineRule="exact"/>
        <w:ind w:firstLineChars="200" w:firstLine="482"/>
        <w:rPr>
          <w:rFonts w:ascii="仿宋" w:eastAsia="仿宋" w:hAnsi="仿宋" w:cs="Arial" w:hint="eastAsia"/>
          <w:sz w:val="24"/>
        </w:rPr>
      </w:pPr>
      <w:r w:rsidRPr="003C60EB">
        <w:rPr>
          <w:rFonts w:ascii="仿宋" w:eastAsia="仿宋" w:hAnsi="仿宋" w:cs="Arial" w:hint="eastAsia"/>
          <w:b/>
          <w:bCs/>
          <w:sz w:val="24"/>
        </w:rPr>
        <w:t>二、项目编号：</w:t>
      </w:r>
      <w:r w:rsidRPr="003C60EB">
        <w:rPr>
          <w:rFonts w:ascii="仿宋" w:eastAsia="仿宋" w:hAnsi="仿宋" w:hint="eastAsia"/>
          <w:sz w:val="24"/>
        </w:rPr>
        <w:t>KWRZ2G2017074</w:t>
      </w:r>
    </w:p>
    <w:p w:rsidR="00CA3A9A" w:rsidRPr="003C60EB" w:rsidRDefault="00CA3A9A" w:rsidP="00CA3A9A">
      <w:pPr>
        <w:spacing w:line="360" w:lineRule="exact"/>
        <w:ind w:firstLineChars="196" w:firstLine="470"/>
        <w:rPr>
          <w:rFonts w:ascii="仿宋" w:eastAsia="仿宋" w:hAnsi="仿宋" w:cs="Arial" w:hint="eastAsia"/>
          <w:b/>
          <w:sz w:val="24"/>
        </w:rPr>
      </w:pPr>
      <w:r w:rsidRPr="003C60EB">
        <w:rPr>
          <w:rFonts w:ascii="仿宋" w:eastAsia="仿宋" w:hAnsi="仿宋" w:cs="Arial" w:hint="eastAsia"/>
          <w:sz w:val="24"/>
        </w:rPr>
        <w:t>三、</w:t>
      </w:r>
      <w:r w:rsidRPr="003C60EB">
        <w:rPr>
          <w:rFonts w:ascii="仿宋" w:eastAsia="仿宋" w:hAnsi="仿宋" w:cs="Arial" w:hint="eastAsia"/>
          <w:b/>
          <w:sz w:val="24"/>
        </w:rPr>
        <w:t>采购项目的名称、数量、简要规格描述或项目基本概况介绍：</w:t>
      </w:r>
    </w:p>
    <w:p w:rsidR="00CA3A9A" w:rsidRPr="003C60EB" w:rsidRDefault="00CA3A9A" w:rsidP="00CA3A9A">
      <w:pPr>
        <w:spacing w:line="360" w:lineRule="exact"/>
        <w:ind w:firstLineChars="196" w:firstLine="470"/>
        <w:rPr>
          <w:rFonts w:ascii="仿宋_GB2312" w:eastAsia="仿宋_GB2312" w:hAnsi="宋体" w:hint="eastAsia"/>
          <w:b/>
          <w:bCs/>
          <w:kern w:val="0"/>
          <w:sz w:val="24"/>
        </w:rPr>
      </w:pPr>
      <w:r w:rsidRPr="003C60EB">
        <w:rPr>
          <w:rFonts w:ascii="仿宋" w:eastAsia="仿宋" w:hAnsi="仿宋" w:cs="宋体" w:hint="eastAsia"/>
          <w:sz w:val="24"/>
        </w:rPr>
        <w:t>A</w:t>
      </w:r>
      <w:r w:rsidRPr="003C60EB">
        <w:rPr>
          <w:rFonts w:ascii="仿宋" w:eastAsia="仿宋" w:hAnsi="仿宋" w:hint="eastAsia"/>
          <w:bCs/>
          <w:sz w:val="24"/>
        </w:rPr>
        <w:t>分标：数字化X线摄影系统（DR）3台、全身应用型彩色多普勒超声诊断仪（彩色B超）1台、全自动生化分析仪1台；</w:t>
      </w:r>
      <w:r w:rsidRPr="003C60EB">
        <w:rPr>
          <w:rFonts w:ascii="仿宋" w:eastAsia="仿宋" w:hAnsi="仿宋" w:cs="宋体" w:hint="eastAsia"/>
          <w:sz w:val="24"/>
        </w:rPr>
        <w:t>B</w:t>
      </w:r>
      <w:r w:rsidRPr="003C60EB">
        <w:rPr>
          <w:rFonts w:ascii="仿宋" w:eastAsia="仿宋" w:hAnsi="仿宋" w:hint="eastAsia"/>
          <w:bCs/>
          <w:sz w:val="24"/>
        </w:rPr>
        <w:t>分标：数字化X线摄影系统（DR）2台；C分标：数字化X线摄影系统（DR）2台；</w:t>
      </w:r>
      <w:r w:rsidRPr="003C60EB">
        <w:rPr>
          <w:rFonts w:ascii="仿宋" w:eastAsia="仿宋" w:hAnsi="仿宋" w:cs="宋体" w:hint="eastAsia"/>
          <w:sz w:val="24"/>
        </w:rPr>
        <w:t>D</w:t>
      </w:r>
      <w:r w:rsidRPr="003C60EB">
        <w:rPr>
          <w:rFonts w:ascii="仿宋" w:eastAsia="仿宋" w:hAnsi="仿宋" w:hint="eastAsia"/>
          <w:bCs/>
          <w:sz w:val="24"/>
        </w:rPr>
        <w:t>分标：数字化X线摄影系统（DR）1台、全自动生化分析仪1台、全自动血球计数仪1台；</w:t>
      </w:r>
      <w:r w:rsidRPr="003C60EB">
        <w:rPr>
          <w:rFonts w:ascii="仿宋" w:eastAsia="仿宋" w:hAnsi="仿宋" w:cs="宋体" w:hint="eastAsia"/>
          <w:sz w:val="24"/>
        </w:rPr>
        <w:t>E 分标：</w:t>
      </w:r>
      <w:r w:rsidRPr="003C60EB">
        <w:rPr>
          <w:rFonts w:ascii="仿宋" w:eastAsia="仿宋" w:hAnsi="仿宋" w:hint="eastAsia"/>
          <w:bCs/>
          <w:sz w:val="24"/>
        </w:rPr>
        <w:t>数字化X线摄影系统（DR）1台、全自动血球计数仪</w:t>
      </w:r>
      <w:r w:rsidRPr="003C60EB">
        <w:rPr>
          <w:rFonts w:ascii="仿宋" w:eastAsia="仿宋" w:hAnsi="仿宋" w:cs="宋体" w:hint="eastAsia"/>
          <w:sz w:val="24"/>
        </w:rPr>
        <w:t>：</w:t>
      </w:r>
      <w:r w:rsidRPr="003C60EB">
        <w:rPr>
          <w:rFonts w:ascii="仿宋" w:eastAsia="仿宋" w:hAnsi="仿宋" w:cs="Arial" w:hint="eastAsia"/>
          <w:sz w:val="24"/>
        </w:rPr>
        <w:t>具体内容详见招标文件。</w:t>
      </w:r>
    </w:p>
    <w:p w:rsidR="00CA3A9A" w:rsidRPr="003C60EB" w:rsidRDefault="00CA3A9A" w:rsidP="00CA3A9A">
      <w:pPr>
        <w:spacing w:line="380" w:lineRule="exact"/>
        <w:ind w:firstLineChars="224" w:firstLine="540"/>
        <w:rPr>
          <w:rFonts w:ascii="仿宋" w:eastAsia="仿宋" w:hAnsi="仿宋" w:cs="Arial" w:hint="eastAsia"/>
          <w:b/>
          <w:sz w:val="24"/>
        </w:rPr>
      </w:pPr>
      <w:r w:rsidRPr="003C60EB">
        <w:rPr>
          <w:rFonts w:ascii="仿宋" w:eastAsia="仿宋" w:hAnsi="仿宋" w:cs="Arial" w:hint="eastAsia"/>
          <w:b/>
          <w:sz w:val="24"/>
        </w:rPr>
        <w:t>四、采购项目预算金额（人民币）：</w:t>
      </w:r>
      <w:r w:rsidRPr="003C60EB">
        <w:rPr>
          <w:rFonts w:ascii="仿宋" w:eastAsia="仿宋" w:hAnsi="仿宋" w:cs="Arial" w:hint="eastAsia"/>
          <w:sz w:val="24"/>
        </w:rPr>
        <w:t>A分标：￥252.9万元、B 分标：￥118.6万元、C 分标：￥118.6万元、D分标：￥89.3万元、E分标：￥74.3万元。</w:t>
      </w:r>
    </w:p>
    <w:p w:rsidR="00CA3A9A" w:rsidRPr="003C60EB" w:rsidRDefault="00CA3A9A" w:rsidP="00CA3A9A">
      <w:pPr>
        <w:spacing w:line="380" w:lineRule="exact"/>
        <w:ind w:firstLineChars="224" w:firstLine="540"/>
        <w:rPr>
          <w:rFonts w:ascii="仿宋" w:eastAsia="仿宋" w:hAnsi="仿宋" w:cs="Arial" w:hint="eastAsia"/>
          <w:sz w:val="24"/>
        </w:rPr>
      </w:pPr>
      <w:r w:rsidRPr="003C60EB">
        <w:rPr>
          <w:rFonts w:ascii="仿宋" w:eastAsia="仿宋" w:hAnsi="仿宋" w:cs="Arial" w:hint="eastAsia"/>
          <w:b/>
          <w:sz w:val="24"/>
        </w:rPr>
        <w:t>五、本项目需要落实的政府采购政策：</w:t>
      </w:r>
      <w:r w:rsidRPr="003C60EB">
        <w:rPr>
          <w:rFonts w:ascii="仿宋" w:eastAsia="仿宋" w:hAnsi="仿宋" w:cs="Arial" w:hint="eastAsia"/>
          <w:sz w:val="24"/>
        </w:rPr>
        <w:t>《政府采购促进中小企业发展暂行办法》（财库[2011]181号）、《关于我区政府采购支持监狱企业发展有关问题的通知》（桂财采[2015]24号）、《三部门联合发布关于促进残疾人就业政府采购政策的通知》</w:t>
      </w:r>
      <w:bookmarkStart w:id="0" w:name="sendNo"/>
      <w:r w:rsidRPr="003C60EB">
        <w:rPr>
          <w:rFonts w:ascii="仿宋" w:eastAsia="仿宋" w:hAnsi="仿宋" w:cs="Arial" w:hint="eastAsia"/>
          <w:sz w:val="24"/>
        </w:rPr>
        <w:t>（财库〔2017〕141号）</w:t>
      </w:r>
      <w:bookmarkEnd w:id="0"/>
      <w:r w:rsidRPr="003C60EB">
        <w:rPr>
          <w:rFonts w:ascii="仿宋" w:eastAsia="仿宋" w:hAnsi="仿宋" w:cs="Arial" w:hint="eastAsia"/>
          <w:sz w:val="24"/>
        </w:rPr>
        <w:t>、强制采购、优先采购节能产品、环境标志产品、《</w:t>
      </w:r>
      <w:r w:rsidRPr="003C60EB">
        <w:rPr>
          <w:rFonts w:ascii="仿宋" w:eastAsia="仿宋" w:hAnsi="仿宋" w:cs="Arial"/>
          <w:sz w:val="24"/>
        </w:rPr>
        <w:t>招标采购促进广西工业产品产销对接实施细则</w:t>
      </w:r>
      <w:r w:rsidRPr="003C60EB">
        <w:rPr>
          <w:rFonts w:ascii="仿宋" w:eastAsia="仿宋" w:hAnsi="仿宋" w:cs="Arial" w:hint="eastAsia"/>
          <w:sz w:val="24"/>
        </w:rPr>
        <w:t>》</w:t>
      </w:r>
      <w:r w:rsidRPr="003C60EB">
        <w:rPr>
          <w:rFonts w:ascii="仿宋" w:eastAsia="仿宋" w:hAnsi="仿宋" w:cs="Arial"/>
          <w:sz w:val="24"/>
        </w:rPr>
        <w:t>（桂政办发〔2015〕78号）</w:t>
      </w:r>
      <w:r w:rsidRPr="003C60EB">
        <w:rPr>
          <w:rFonts w:ascii="仿宋" w:eastAsia="仿宋" w:hAnsi="仿宋" w:cs="Arial" w:hint="eastAsia"/>
          <w:sz w:val="24"/>
        </w:rPr>
        <w:t>。</w:t>
      </w:r>
    </w:p>
    <w:p w:rsidR="00CA3A9A" w:rsidRPr="003C60EB" w:rsidRDefault="00CA3A9A" w:rsidP="00CA3A9A">
      <w:pPr>
        <w:spacing w:line="380" w:lineRule="exact"/>
        <w:ind w:firstLineChars="224" w:firstLine="540"/>
        <w:rPr>
          <w:rFonts w:ascii="仿宋" w:eastAsia="仿宋" w:hAnsi="仿宋" w:cs="Arial" w:hint="eastAsia"/>
          <w:b/>
          <w:bCs/>
          <w:sz w:val="24"/>
        </w:rPr>
      </w:pPr>
      <w:r w:rsidRPr="003C60EB">
        <w:rPr>
          <w:rFonts w:ascii="仿宋" w:eastAsia="仿宋" w:hAnsi="仿宋" w:cs="Arial" w:hint="eastAsia"/>
          <w:b/>
          <w:sz w:val="24"/>
        </w:rPr>
        <w:t>六</w:t>
      </w:r>
      <w:r w:rsidRPr="003C60EB">
        <w:rPr>
          <w:rFonts w:ascii="仿宋" w:eastAsia="仿宋" w:hAnsi="仿宋" w:cs="Arial" w:hint="eastAsia"/>
          <w:sz w:val="24"/>
        </w:rPr>
        <w:t>、</w:t>
      </w:r>
      <w:r w:rsidRPr="003C60EB">
        <w:rPr>
          <w:rFonts w:ascii="仿宋" w:eastAsia="仿宋" w:hAnsi="仿宋" w:cs="Arial" w:hint="eastAsia"/>
          <w:b/>
          <w:bCs/>
          <w:sz w:val="24"/>
        </w:rPr>
        <w:t>合格投标人的资格要求：</w:t>
      </w:r>
    </w:p>
    <w:p w:rsidR="00CA3A9A" w:rsidRPr="003C60EB" w:rsidRDefault="00CA3A9A" w:rsidP="00CA3A9A">
      <w:pPr>
        <w:spacing w:line="380" w:lineRule="exact"/>
        <w:ind w:firstLineChars="224" w:firstLine="538"/>
        <w:rPr>
          <w:rFonts w:ascii="仿宋" w:eastAsia="仿宋" w:hAnsi="仿宋" w:cs="Arial" w:hint="eastAsia"/>
          <w:sz w:val="24"/>
        </w:rPr>
      </w:pPr>
      <w:r w:rsidRPr="003C60EB">
        <w:rPr>
          <w:rFonts w:ascii="仿宋" w:eastAsia="仿宋" w:hAnsi="仿宋" w:cs="Arial" w:hint="eastAsia"/>
          <w:sz w:val="24"/>
        </w:rPr>
        <w:t>（1）符合《中华人民共和国政府采购法》第二十二条的规定,且在参加政府采购活动期间未被列入“信用中国”网站(www.creditchina.gov.cn)、中国政府采购网(www.ccgp.gov.cn)渠道信用记录失信被执行人、重大税收违法案件当事人名单、政府采购严重违法失信行为记录名单的供应商。</w:t>
      </w:r>
    </w:p>
    <w:p w:rsidR="00CA3A9A" w:rsidRPr="003C60EB" w:rsidRDefault="00CA3A9A" w:rsidP="00CA3A9A">
      <w:pPr>
        <w:spacing w:line="380" w:lineRule="exact"/>
        <w:ind w:firstLineChars="224" w:firstLine="538"/>
        <w:rPr>
          <w:rFonts w:ascii="仿宋" w:eastAsia="仿宋" w:hAnsi="仿宋" w:cs="Arial" w:hint="eastAsia"/>
          <w:sz w:val="24"/>
        </w:rPr>
      </w:pPr>
      <w:r w:rsidRPr="003C60EB">
        <w:rPr>
          <w:rFonts w:ascii="仿宋" w:eastAsia="仿宋" w:hAnsi="仿宋" w:cs="Arial" w:hint="eastAsia"/>
          <w:sz w:val="24"/>
        </w:rPr>
        <w:t>（2）具有医疗器械经营许可证或医疗器械生产许可证。</w:t>
      </w:r>
    </w:p>
    <w:p w:rsidR="00CA3A9A" w:rsidRPr="003C60EB" w:rsidRDefault="00CA3A9A" w:rsidP="00CA3A9A">
      <w:pPr>
        <w:spacing w:line="380" w:lineRule="exact"/>
        <w:ind w:firstLineChars="224" w:firstLine="538"/>
        <w:rPr>
          <w:rFonts w:ascii="仿宋" w:eastAsia="仿宋" w:hAnsi="仿宋" w:cs="Arial" w:hint="eastAsia"/>
          <w:sz w:val="24"/>
        </w:rPr>
      </w:pPr>
      <w:r w:rsidRPr="003C60EB">
        <w:rPr>
          <w:rFonts w:ascii="仿宋" w:eastAsia="仿宋" w:hAnsi="仿宋" w:cs="Arial" w:hint="eastAsia"/>
          <w:sz w:val="24"/>
        </w:rPr>
        <w:t>（3）本项目不接受联合体投标。</w:t>
      </w:r>
    </w:p>
    <w:p w:rsidR="00CA3A9A" w:rsidRPr="003C60EB" w:rsidRDefault="00CA3A9A" w:rsidP="00CA3A9A">
      <w:pPr>
        <w:snapToGrid w:val="0"/>
        <w:spacing w:line="380" w:lineRule="exact"/>
        <w:ind w:firstLineChars="225" w:firstLine="542"/>
        <w:rPr>
          <w:rFonts w:ascii="仿宋" w:eastAsia="仿宋" w:hAnsi="仿宋" w:cs="Arial" w:hint="eastAsia"/>
          <w:sz w:val="24"/>
        </w:rPr>
      </w:pPr>
      <w:r w:rsidRPr="003C60EB">
        <w:rPr>
          <w:rFonts w:ascii="仿宋" w:eastAsia="仿宋" w:hAnsi="仿宋" w:cs="Arial" w:hint="eastAsia"/>
          <w:b/>
          <w:bCs/>
          <w:sz w:val="24"/>
        </w:rPr>
        <w:t>七、招标文件的发售</w:t>
      </w:r>
      <w:r w:rsidRPr="003C60EB">
        <w:rPr>
          <w:rFonts w:ascii="仿宋" w:eastAsia="仿宋" w:hAnsi="仿宋" w:cs="Arial" w:hint="eastAsia"/>
          <w:sz w:val="24"/>
        </w:rPr>
        <w:t>：</w:t>
      </w:r>
    </w:p>
    <w:p w:rsidR="00CA3A9A" w:rsidRPr="003C60EB" w:rsidRDefault="00CA3A9A" w:rsidP="00CA3A9A">
      <w:pPr>
        <w:snapToGrid w:val="0"/>
        <w:spacing w:line="380" w:lineRule="exact"/>
        <w:ind w:firstLineChars="225" w:firstLine="540"/>
        <w:rPr>
          <w:rFonts w:ascii="仿宋" w:eastAsia="仿宋" w:hAnsi="仿宋" w:cs="Arial" w:hint="eastAsia"/>
          <w:sz w:val="24"/>
        </w:rPr>
      </w:pPr>
      <w:r w:rsidRPr="003C60EB">
        <w:rPr>
          <w:rFonts w:ascii="仿宋" w:eastAsia="仿宋" w:hAnsi="仿宋" w:cs="Arial" w:hint="eastAsia"/>
          <w:sz w:val="24"/>
        </w:rPr>
        <w:t>1、本项目招标文件由贵港市公共资源交易服务中心统一代售。</w:t>
      </w:r>
    </w:p>
    <w:p w:rsidR="00CA3A9A" w:rsidRPr="003C60EB" w:rsidRDefault="00CA3A9A" w:rsidP="00CA3A9A">
      <w:pPr>
        <w:snapToGrid w:val="0"/>
        <w:spacing w:line="380" w:lineRule="exact"/>
        <w:ind w:firstLineChars="225" w:firstLine="540"/>
        <w:rPr>
          <w:rFonts w:ascii="仿宋" w:eastAsia="仿宋" w:hAnsi="仿宋" w:cs="Arial" w:hint="eastAsia"/>
          <w:sz w:val="24"/>
        </w:rPr>
      </w:pPr>
      <w:r w:rsidRPr="003C60EB">
        <w:rPr>
          <w:rFonts w:ascii="仿宋" w:eastAsia="仿宋" w:hAnsi="仿宋" w:cs="Arial" w:hint="eastAsia"/>
          <w:sz w:val="24"/>
        </w:rPr>
        <w:t>2、投标报名：请于</w:t>
      </w:r>
      <w:r w:rsidRPr="003C60EB">
        <w:rPr>
          <w:rFonts w:ascii="仿宋" w:eastAsia="仿宋" w:hAnsi="仿宋" w:cs="Arial" w:hint="eastAsia"/>
          <w:sz w:val="24"/>
          <w:u w:val="single"/>
        </w:rPr>
        <w:t>2017年11月16日至2017年11月22日</w:t>
      </w:r>
      <w:r w:rsidRPr="003C60EB">
        <w:rPr>
          <w:rFonts w:ascii="仿宋" w:eastAsia="仿宋" w:hAnsi="仿宋" w:cs="Arial" w:hint="eastAsia"/>
          <w:sz w:val="24"/>
        </w:rPr>
        <w:t>工作时间（北京时间上午8:00时至12:00时，下午14:30时至17:30时），携带以下资料①有效的营业执照副本复印件、②法定代表人身份证复印件、③委托代理人身份证复印件（委托代理时提供，并同时提供法人授权委托书原件）、④医疗器械经营许可证或医疗器械生产许可证复印件，以上证件均须递交两份加盖报名单位公章的</w:t>
      </w:r>
      <w:r w:rsidRPr="003C60EB">
        <w:rPr>
          <w:rFonts w:ascii="仿宋" w:eastAsia="仿宋" w:hAnsi="仿宋" w:cs="Arial" w:hint="eastAsia"/>
          <w:sz w:val="24"/>
        </w:rPr>
        <w:lastRenderedPageBreak/>
        <w:t>复印件备案；在贵港市公共资源交易服务中心（贵港市港北区金城商业步行街与金田路交叉口东南150米水利大厦）报名。</w:t>
      </w:r>
    </w:p>
    <w:p w:rsidR="00CA3A9A" w:rsidRPr="003C60EB" w:rsidRDefault="00CA3A9A" w:rsidP="00CA3A9A">
      <w:pPr>
        <w:snapToGrid w:val="0"/>
        <w:spacing w:line="380" w:lineRule="exact"/>
        <w:ind w:firstLineChars="225" w:firstLine="540"/>
        <w:rPr>
          <w:rFonts w:ascii="仿宋" w:eastAsia="仿宋" w:hAnsi="仿宋" w:cs="Arial" w:hint="eastAsia"/>
          <w:sz w:val="24"/>
        </w:rPr>
      </w:pPr>
      <w:r w:rsidRPr="003C60EB">
        <w:rPr>
          <w:rFonts w:ascii="仿宋" w:eastAsia="仿宋" w:hAnsi="仿宋" w:cs="Arial" w:hint="eastAsia"/>
          <w:sz w:val="24"/>
        </w:rPr>
        <w:t>联系人：陈豫红，联系电话：0775－</w:t>
      </w:r>
      <w:r w:rsidRPr="003C60EB">
        <w:rPr>
          <w:rFonts w:ascii="仿宋" w:eastAsia="仿宋" w:hAnsi="仿宋" w:cs="Arial"/>
          <w:sz w:val="24"/>
        </w:rPr>
        <w:t>4552171</w:t>
      </w:r>
      <w:r w:rsidRPr="003C60EB">
        <w:rPr>
          <w:rFonts w:ascii="仿宋" w:eastAsia="仿宋" w:hAnsi="仿宋" w:cs="Arial" w:hint="eastAsia"/>
          <w:sz w:val="24"/>
        </w:rPr>
        <w:t>。</w:t>
      </w:r>
    </w:p>
    <w:p w:rsidR="00CA3A9A" w:rsidRPr="003C60EB" w:rsidRDefault="00CA3A9A" w:rsidP="00CA3A9A">
      <w:pPr>
        <w:snapToGrid w:val="0"/>
        <w:spacing w:line="380" w:lineRule="exact"/>
        <w:ind w:firstLineChars="225" w:firstLine="540"/>
        <w:rPr>
          <w:rFonts w:ascii="仿宋" w:eastAsia="仿宋" w:hAnsi="仿宋" w:cs="Arial" w:hint="eastAsia"/>
          <w:sz w:val="24"/>
        </w:rPr>
      </w:pPr>
      <w:r w:rsidRPr="003C60EB">
        <w:rPr>
          <w:rFonts w:ascii="仿宋" w:eastAsia="仿宋" w:hAnsi="仿宋" w:cs="Arial" w:hint="eastAsia"/>
          <w:sz w:val="24"/>
        </w:rPr>
        <w:t>3、招标文件支付：报名人持本人银联卡到贵港市公共资源交易服务中心刷卡支付。</w:t>
      </w:r>
    </w:p>
    <w:p w:rsidR="00CA3A9A" w:rsidRPr="003C60EB" w:rsidRDefault="00CA3A9A" w:rsidP="00CA3A9A">
      <w:pPr>
        <w:snapToGrid w:val="0"/>
        <w:spacing w:line="380" w:lineRule="exact"/>
        <w:ind w:firstLineChars="225" w:firstLine="540"/>
        <w:rPr>
          <w:rFonts w:ascii="仿宋" w:eastAsia="仿宋" w:hAnsi="仿宋" w:cs="Arial" w:hint="eastAsia"/>
          <w:sz w:val="24"/>
        </w:rPr>
      </w:pPr>
      <w:r w:rsidRPr="003C60EB">
        <w:rPr>
          <w:rFonts w:ascii="仿宋" w:eastAsia="仿宋" w:hAnsi="仿宋" w:cs="Arial" w:hint="eastAsia"/>
          <w:sz w:val="24"/>
        </w:rPr>
        <w:t>4、招标文件金额：每套售价￥250元，售后不退。</w:t>
      </w:r>
    </w:p>
    <w:p w:rsidR="00CA3A9A" w:rsidRPr="003C60EB" w:rsidRDefault="00CA3A9A" w:rsidP="00CA3A9A">
      <w:pPr>
        <w:snapToGrid w:val="0"/>
        <w:spacing w:line="380" w:lineRule="exact"/>
        <w:ind w:firstLineChars="225" w:firstLine="540"/>
        <w:rPr>
          <w:rFonts w:ascii="仿宋" w:eastAsia="仿宋" w:hAnsi="仿宋" w:cs="Arial" w:hint="eastAsia"/>
          <w:sz w:val="24"/>
        </w:rPr>
      </w:pPr>
      <w:r w:rsidRPr="003C60EB">
        <w:rPr>
          <w:rFonts w:ascii="仿宋" w:eastAsia="仿宋" w:hAnsi="仿宋" w:cs="Arial" w:hint="eastAsia"/>
          <w:sz w:val="24"/>
        </w:rPr>
        <w:t>5、招标文件领取：报名人凭本人居民身份证（原件及复印件）、支付凭证（原件及复印件）和填写的回执单，经核实后领取招标文件。本次招标文件不接受邮购方式发售。</w:t>
      </w:r>
    </w:p>
    <w:p w:rsidR="00CA3A9A" w:rsidRPr="003C60EB" w:rsidRDefault="00CA3A9A" w:rsidP="00CA3A9A">
      <w:pPr>
        <w:snapToGrid w:val="0"/>
        <w:spacing w:line="380" w:lineRule="exact"/>
        <w:ind w:firstLineChars="225" w:firstLine="542"/>
        <w:rPr>
          <w:rFonts w:ascii="仿宋" w:eastAsia="仿宋" w:hAnsi="仿宋" w:cs="Arial" w:hint="eastAsia"/>
          <w:b/>
          <w:sz w:val="24"/>
          <w:u w:val="single"/>
        </w:rPr>
      </w:pPr>
      <w:r w:rsidRPr="003C60EB">
        <w:rPr>
          <w:rFonts w:ascii="仿宋" w:eastAsia="仿宋" w:hAnsi="仿宋" w:cs="Arial" w:hint="eastAsia"/>
          <w:b/>
          <w:sz w:val="24"/>
          <w:u w:val="single"/>
        </w:rPr>
        <w:t xml:space="preserve">注：已购买招标文件的投标人不等于符合本项目的投标人资格。  </w:t>
      </w:r>
    </w:p>
    <w:p w:rsidR="00CA3A9A" w:rsidRPr="003C60EB" w:rsidRDefault="00CA3A9A" w:rsidP="00CA3A9A">
      <w:pPr>
        <w:snapToGrid w:val="0"/>
        <w:spacing w:line="380" w:lineRule="exact"/>
        <w:ind w:firstLineChars="225" w:firstLine="542"/>
        <w:rPr>
          <w:rFonts w:ascii="仿宋" w:eastAsia="仿宋" w:hAnsi="仿宋" w:cs="Arial" w:hint="eastAsia"/>
          <w:b/>
          <w:bCs/>
          <w:sz w:val="24"/>
        </w:rPr>
      </w:pPr>
      <w:r w:rsidRPr="003C60EB">
        <w:rPr>
          <w:rFonts w:ascii="仿宋" w:eastAsia="仿宋" w:hAnsi="仿宋" w:cs="Arial" w:hint="eastAsia"/>
          <w:b/>
          <w:bCs/>
          <w:sz w:val="24"/>
        </w:rPr>
        <w:t>八、投标保证金：</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1、 投标人应在投标截止时间前采用银行转帐、电汇等非现金形式缴纳投标保证金（必须从投标人银行基本账户转出到贵港市公共资源交易服务中心银行账户，否则视为无效投标保证金）。投标保证金的数额要求如下：A分标：￥2.6万元、B 分标：￥1.2万元、C 分标：￥1.2万元、D分标：￥1万元、E分标：￥0.8万元。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2、投标保证金缴纳帐户</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2.1、帐户名称：贵港市公共资源交易服务中心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 xml:space="preserve">　   开户银行：中国工商银行股份有限公司贵港市贵城支行</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账    号：2116710029200002777</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2.2、帐户名称：贵港市公共资源交易服务中心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开户银行：中国建设银行贵港城北支行</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帐    号：45050175009300000011</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2.3、帐户名称：贵港市公共资源交易服务中心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 xml:space="preserve">　   开户银行：中国银行贵港桂林路支行</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账    号：611968303726</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2.4、帐户名称：贵港市公共资源交易服务中心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 xml:space="preserve">　   开户银行：农行贵港分行港北分理处</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账    号：20455301040007744</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2.5、帐户名称：贵港市公共资源交易服务中心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 xml:space="preserve">　   开户银行：交通银行贵港分行</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账    号：458100100018010125245</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2.6、帐户名称：贵港市公共资源交易服务中心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 xml:space="preserve">　   开户银行：广西北部湾银行贵港分行</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账    号：800097502589899</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2.7、帐户名称：贵港市公共资源交易服务中心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lastRenderedPageBreak/>
        <w:t xml:space="preserve">　   开户银行：柳州银行贵港分行</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账    号：60700500000000001459</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2.8帐户名称：贵港市公共资源交易服务中心</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开户银行：中国邮政储蓄银行贵港市分行</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账    号：945007010013008891</w:t>
      </w:r>
    </w:p>
    <w:p w:rsidR="00CA3A9A" w:rsidRPr="003C60EB" w:rsidRDefault="00CA3A9A" w:rsidP="00CA3A9A">
      <w:pPr>
        <w:snapToGrid w:val="0"/>
        <w:spacing w:line="380" w:lineRule="exact"/>
        <w:ind w:firstLineChars="200" w:firstLine="482"/>
        <w:jc w:val="left"/>
        <w:rPr>
          <w:rFonts w:ascii="仿宋" w:eastAsia="仿宋" w:hAnsi="仿宋" w:cs="Arial" w:hint="eastAsia"/>
          <w:sz w:val="24"/>
        </w:rPr>
      </w:pPr>
      <w:r w:rsidRPr="003C60EB">
        <w:rPr>
          <w:rFonts w:ascii="仿宋" w:eastAsia="仿宋" w:hAnsi="仿宋" w:cs="Arial" w:hint="eastAsia"/>
          <w:b/>
          <w:bCs/>
          <w:sz w:val="24"/>
        </w:rPr>
        <w:t>九、投标截止时间和地点</w:t>
      </w:r>
      <w:r w:rsidRPr="003C60EB">
        <w:rPr>
          <w:rFonts w:ascii="仿宋" w:eastAsia="仿宋" w:hAnsi="仿宋" w:cs="Arial" w:hint="eastAsia"/>
          <w:sz w:val="24"/>
        </w:rPr>
        <w:t>：</w:t>
      </w:r>
    </w:p>
    <w:p w:rsidR="00CA3A9A" w:rsidRPr="003C60EB" w:rsidRDefault="00CA3A9A" w:rsidP="00CA3A9A">
      <w:pPr>
        <w:snapToGrid w:val="0"/>
        <w:spacing w:line="380" w:lineRule="exact"/>
        <w:ind w:firstLineChars="200" w:firstLine="480"/>
        <w:jc w:val="left"/>
        <w:rPr>
          <w:rFonts w:ascii="仿宋" w:eastAsia="仿宋" w:hAnsi="仿宋" w:hint="eastAsia"/>
          <w:sz w:val="24"/>
        </w:rPr>
      </w:pPr>
      <w:r w:rsidRPr="003C60EB">
        <w:rPr>
          <w:rFonts w:ascii="仿宋" w:eastAsia="仿宋" w:hAnsi="仿宋" w:hint="eastAsia"/>
          <w:sz w:val="24"/>
        </w:rPr>
        <w:t>投标人应于</w:t>
      </w:r>
      <w:r w:rsidRPr="003C60EB">
        <w:rPr>
          <w:rFonts w:ascii="仿宋" w:eastAsia="仿宋" w:hAnsi="仿宋" w:cs="Arial" w:hint="eastAsia"/>
          <w:sz w:val="24"/>
          <w:u w:val="single"/>
        </w:rPr>
        <w:t>2017年12月6日上午9时30分</w:t>
      </w:r>
      <w:r w:rsidRPr="003C60EB">
        <w:rPr>
          <w:rFonts w:ascii="仿宋" w:eastAsia="仿宋" w:hAnsi="仿宋" w:hint="eastAsia"/>
          <w:sz w:val="24"/>
        </w:rPr>
        <w:t>前将投标文件密封送交到</w:t>
      </w:r>
      <w:r w:rsidRPr="003C60EB">
        <w:rPr>
          <w:rFonts w:ascii="仿宋" w:eastAsia="仿宋" w:hAnsi="仿宋" w:cs="Arial" w:hint="eastAsia"/>
          <w:sz w:val="24"/>
          <w:u w:val="single"/>
        </w:rPr>
        <w:t>贵港市公共资源交易服务中心（贵港市港北区金城商业步行街与金田路交叉口东南150米水利大厦）开标厅</w:t>
      </w:r>
      <w:r w:rsidRPr="003C60EB">
        <w:rPr>
          <w:rFonts w:ascii="仿宋" w:eastAsia="仿宋" w:hAnsi="仿宋" w:hint="eastAsia"/>
          <w:sz w:val="24"/>
        </w:rPr>
        <w:t>，逾期送达或投标文件的包装未按要求密封、盖章、标记将予以拒收或作无效投标文件处理。</w:t>
      </w:r>
    </w:p>
    <w:p w:rsidR="00CA3A9A" w:rsidRPr="003C60EB" w:rsidRDefault="00CA3A9A" w:rsidP="00CA3A9A">
      <w:pPr>
        <w:snapToGrid w:val="0"/>
        <w:spacing w:line="380" w:lineRule="exact"/>
        <w:ind w:firstLineChars="200" w:firstLine="482"/>
        <w:rPr>
          <w:rFonts w:ascii="仿宋" w:eastAsia="仿宋" w:hAnsi="仿宋" w:cs="Arial" w:hint="eastAsia"/>
          <w:sz w:val="24"/>
        </w:rPr>
      </w:pPr>
      <w:r w:rsidRPr="003C60EB">
        <w:rPr>
          <w:rFonts w:ascii="仿宋" w:eastAsia="仿宋" w:hAnsi="仿宋" w:cs="Arial" w:hint="eastAsia"/>
          <w:b/>
          <w:bCs/>
          <w:sz w:val="24"/>
        </w:rPr>
        <w:t>十、开标时间及地点</w:t>
      </w:r>
      <w:r w:rsidRPr="003C60EB">
        <w:rPr>
          <w:rFonts w:ascii="仿宋" w:eastAsia="仿宋" w:hAnsi="仿宋" w:cs="Arial" w:hint="eastAsia"/>
          <w:sz w:val="24"/>
        </w:rPr>
        <w:t>：</w:t>
      </w:r>
    </w:p>
    <w:p w:rsidR="00CA3A9A" w:rsidRPr="003C60EB" w:rsidRDefault="00CA3A9A" w:rsidP="00CA3A9A">
      <w:pPr>
        <w:snapToGrid w:val="0"/>
        <w:spacing w:line="380" w:lineRule="exact"/>
        <w:ind w:firstLineChars="200" w:firstLine="480"/>
        <w:rPr>
          <w:rFonts w:ascii="仿宋" w:eastAsia="仿宋" w:hAnsi="仿宋" w:cs="Arial" w:hint="eastAsia"/>
          <w:sz w:val="24"/>
        </w:rPr>
      </w:pPr>
      <w:r w:rsidRPr="003C60EB">
        <w:rPr>
          <w:rFonts w:ascii="仿宋" w:eastAsia="仿宋" w:hAnsi="仿宋" w:cs="Arial" w:hint="eastAsia"/>
          <w:sz w:val="24"/>
        </w:rPr>
        <w:t>本次招标将于</w:t>
      </w:r>
      <w:r w:rsidRPr="003C60EB">
        <w:rPr>
          <w:rFonts w:ascii="仿宋" w:eastAsia="仿宋" w:hAnsi="仿宋" w:cs="Arial" w:hint="eastAsia"/>
          <w:sz w:val="24"/>
          <w:u w:val="single"/>
        </w:rPr>
        <w:t>2017年12月6日上午9时30分</w:t>
      </w:r>
      <w:r w:rsidRPr="003C60EB">
        <w:rPr>
          <w:rFonts w:ascii="仿宋" w:eastAsia="仿宋" w:hAnsi="仿宋" w:cs="Arial" w:hint="eastAsia"/>
          <w:sz w:val="24"/>
        </w:rPr>
        <w:t>在</w:t>
      </w:r>
      <w:r w:rsidRPr="003C60EB">
        <w:rPr>
          <w:rFonts w:ascii="仿宋" w:eastAsia="仿宋" w:hAnsi="仿宋" w:cs="Arial" w:hint="eastAsia"/>
          <w:sz w:val="24"/>
          <w:u w:val="single"/>
        </w:rPr>
        <w:t>贵港市公共资源交易服务中心（贵港市港北区金城商业步行街与金田路交叉口东南150米水利大厦）开标厅</w:t>
      </w:r>
      <w:r w:rsidRPr="003C60EB">
        <w:rPr>
          <w:rFonts w:ascii="仿宋" w:eastAsia="仿宋" w:hAnsi="仿宋" w:hint="eastAsia"/>
          <w:sz w:val="24"/>
        </w:rPr>
        <w:t>开</w:t>
      </w:r>
      <w:r w:rsidRPr="003C60EB">
        <w:rPr>
          <w:rFonts w:ascii="仿宋" w:eastAsia="仿宋" w:hAnsi="仿宋" w:cs="Arial" w:hint="eastAsia"/>
          <w:sz w:val="24"/>
        </w:rPr>
        <w:t>标，投标人可以派授权代表出席开标会议。</w:t>
      </w:r>
    </w:p>
    <w:p w:rsidR="00CA3A9A" w:rsidRPr="003C60EB" w:rsidRDefault="00CA3A9A" w:rsidP="00CA3A9A">
      <w:pPr>
        <w:snapToGrid w:val="0"/>
        <w:spacing w:line="380" w:lineRule="exact"/>
        <w:ind w:firstLineChars="200" w:firstLine="482"/>
        <w:rPr>
          <w:rFonts w:ascii="仿宋" w:eastAsia="仿宋" w:hAnsi="仿宋" w:cs="Arial" w:hint="eastAsia"/>
          <w:b/>
          <w:bCs/>
          <w:sz w:val="24"/>
        </w:rPr>
      </w:pPr>
      <w:r w:rsidRPr="003C60EB">
        <w:rPr>
          <w:rFonts w:ascii="仿宋" w:eastAsia="仿宋" w:hAnsi="仿宋" w:cs="Arial" w:hint="eastAsia"/>
          <w:b/>
          <w:bCs/>
          <w:sz w:val="24"/>
        </w:rPr>
        <w:t>十一、联系事项：</w:t>
      </w:r>
    </w:p>
    <w:p w:rsidR="00CA3A9A" w:rsidRPr="003C60EB" w:rsidRDefault="00CA3A9A" w:rsidP="00CA3A9A">
      <w:pPr>
        <w:snapToGrid w:val="0"/>
        <w:spacing w:line="380" w:lineRule="exact"/>
        <w:ind w:firstLineChars="257" w:firstLine="617"/>
        <w:rPr>
          <w:rFonts w:ascii="仿宋" w:eastAsia="仿宋" w:hAnsi="仿宋" w:cs="Arial" w:hint="eastAsia"/>
          <w:sz w:val="24"/>
        </w:rPr>
      </w:pPr>
      <w:r w:rsidRPr="003C60EB">
        <w:rPr>
          <w:rFonts w:ascii="仿宋" w:eastAsia="仿宋" w:hAnsi="仿宋" w:cs="Arial" w:hint="eastAsia"/>
          <w:sz w:val="24"/>
        </w:rPr>
        <w:t>1</w:t>
      </w:r>
      <w:r w:rsidRPr="003C60EB">
        <w:rPr>
          <w:rFonts w:ascii="仿宋" w:eastAsia="仿宋" w:hAnsi="仿宋" w:cs="Arial"/>
          <w:sz w:val="24"/>
        </w:rPr>
        <w:t>.</w:t>
      </w:r>
      <w:r w:rsidRPr="003C60EB">
        <w:rPr>
          <w:rFonts w:ascii="仿宋" w:eastAsia="仿宋" w:hAnsi="仿宋" w:cs="Arial" w:hint="eastAsia"/>
          <w:sz w:val="24"/>
        </w:rPr>
        <w:t>采购人名称：平南县卫生和计划生育局</w:t>
      </w:r>
    </w:p>
    <w:p w:rsidR="00CA3A9A" w:rsidRPr="003C60EB" w:rsidRDefault="00CA3A9A" w:rsidP="00CA3A9A">
      <w:pPr>
        <w:snapToGrid w:val="0"/>
        <w:spacing w:line="380" w:lineRule="exact"/>
        <w:ind w:firstLineChars="257" w:firstLine="617"/>
        <w:rPr>
          <w:rFonts w:ascii="仿宋" w:eastAsia="仿宋" w:hAnsi="仿宋" w:cs="Arial" w:hint="eastAsia"/>
          <w:sz w:val="24"/>
        </w:rPr>
      </w:pPr>
      <w:r w:rsidRPr="003C60EB">
        <w:rPr>
          <w:rFonts w:ascii="仿宋" w:eastAsia="仿宋" w:hAnsi="仿宋" w:cs="Arial" w:hint="eastAsia"/>
          <w:sz w:val="24"/>
        </w:rPr>
        <w:t>地址：平南县</w:t>
      </w:r>
    </w:p>
    <w:p w:rsidR="00CA3A9A" w:rsidRPr="003C60EB" w:rsidRDefault="00CA3A9A" w:rsidP="00CA3A9A">
      <w:pPr>
        <w:snapToGrid w:val="0"/>
        <w:spacing w:line="380" w:lineRule="exact"/>
        <w:ind w:firstLineChars="257" w:firstLine="617"/>
        <w:rPr>
          <w:rFonts w:ascii="仿宋" w:eastAsia="仿宋" w:hAnsi="仿宋" w:cs="Arial" w:hint="eastAsia"/>
          <w:sz w:val="24"/>
        </w:rPr>
      </w:pPr>
      <w:r w:rsidRPr="003C60EB">
        <w:rPr>
          <w:rFonts w:ascii="仿宋" w:eastAsia="仿宋" w:hAnsi="仿宋" w:cs="Arial" w:hint="eastAsia"/>
          <w:sz w:val="24"/>
        </w:rPr>
        <w:t>联系人：陈主任；联系电话：</w:t>
      </w:r>
      <w:r w:rsidRPr="003C60EB">
        <w:rPr>
          <w:rFonts w:ascii="仿宋" w:eastAsia="仿宋" w:hAnsi="仿宋" w:cs="Arial"/>
          <w:sz w:val="24"/>
        </w:rPr>
        <w:t>0775-</w:t>
      </w:r>
      <w:r w:rsidRPr="003C60EB">
        <w:rPr>
          <w:rFonts w:ascii="仿宋" w:eastAsia="仿宋" w:hAnsi="仿宋" w:cs="Arial" w:hint="eastAsia"/>
          <w:sz w:val="24"/>
        </w:rPr>
        <w:t xml:space="preserve">7831829      </w:t>
      </w:r>
    </w:p>
    <w:p w:rsidR="00CA3A9A" w:rsidRPr="003C60EB" w:rsidRDefault="00CA3A9A" w:rsidP="00CA3A9A">
      <w:pPr>
        <w:snapToGrid w:val="0"/>
        <w:spacing w:line="380" w:lineRule="exact"/>
        <w:ind w:firstLineChars="257" w:firstLine="617"/>
        <w:rPr>
          <w:rFonts w:ascii="仿宋" w:eastAsia="仿宋" w:hAnsi="仿宋" w:cs="Arial" w:hint="eastAsia"/>
          <w:sz w:val="24"/>
        </w:rPr>
      </w:pPr>
      <w:r w:rsidRPr="003C60EB">
        <w:rPr>
          <w:rFonts w:ascii="仿宋" w:eastAsia="仿宋" w:hAnsi="仿宋" w:cs="Arial"/>
          <w:sz w:val="24"/>
        </w:rPr>
        <w:t>2.</w:t>
      </w:r>
      <w:r w:rsidRPr="003C60EB">
        <w:rPr>
          <w:rFonts w:ascii="仿宋" w:eastAsia="仿宋" w:hAnsi="仿宋" w:cs="Arial" w:hint="eastAsia"/>
          <w:sz w:val="24"/>
        </w:rPr>
        <w:t>采购代理机构：广西科文招标有限公司</w:t>
      </w:r>
    </w:p>
    <w:p w:rsidR="00CA3A9A" w:rsidRPr="003C60EB" w:rsidRDefault="00CA3A9A" w:rsidP="00CA3A9A">
      <w:pPr>
        <w:snapToGrid w:val="0"/>
        <w:spacing w:line="380" w:lineRule="exact"/>
        <w:ind w:firstLineChars="257" w:firstLine="617"/>
        <w:rPr>
          <w:rFonts w:ascii="仿宋" w:eastAsia="仿宋" w:hAnsi="仿宋" w:cs="Arial" w:hint="eastAsia"/>
          <w:sz w:val="24"/>
        </w:rPr>
      </w:pPr>
      <w:r w:rsidRPr="003C60EB">
        <w:rPr>
          <w:rFonts w:ascii="仿宋" w:eastAsia="仿宋" w:hAnsi="仿宋" w:cs="Arial" w:hint="eastAsia"/>
          <w:sz w:val="24"/>
        </w:rPr>
        <w:t>地址：广西贵港市金港大道900号</w:t>
      </w:r>
    </w:p>
    <w:p w:rsidR="00CA3A9A" w:rsidRPr="003C60EB" w:rsidRDefault="00CA3A9A" w:rsidP="00CA3A9A">
      <w:pPr>
        <w:snapToGrid w:val="0"/>
        <w:spacing w:line="380" w:lineRule="exact"/>
        <w:ind w:firstLineChars="257" w:firstLine="617"/>
        <w:rPr>
          <w:rFonts w:ascii="仿宋" w:eastAsia="仿宋" w:hAnsi="仿宋" w:cs="Arial" w:hint="eastAsia"/>
          <w:sz w:val="24"/>
        </w:rPr>
      </w:pPr>
      <w:r w:rsidRPr="003C60EB">
        <w:rPr>
          <w:rFonts w:ascii="仿宋" w:eastAsia="仿宋" w:hAnsi="仿宋" w:cs="Arial" w:hint="eastAsia"/>
          <w:sz w:val="24"/>
        </w:rPr>
        <w:t>联系人：陈小姐；联系电话：</w:t>
      </w:r>
      <w:r w:rsidRPr="003C60EB">
        <w:rPr>
          <w:rFonts w:ascii="仿宋" w:eastAsia="仿宋" w:hAnsi="仿宋" w:cs="Arial"/>
          <w:sz w:val="24"/>
        </w:rPr>
        <w:t>0775-5902818</w:t>
      </w:r>
      <w:r w:rsidRPr="003C60EB">
        <w:rPr>
          <w:rFonts w:ascii="仿宋" w:eastAsia="仿宋" w:hAnsi="仿宋" w:cs="Arial" w:hint="eastAsia"/>
          <w:sz w:val="24"/>
        </w:rPr>
        <w:t>；传真：</w:t>
      </w:r>
      <w:r w:rsidRPr="003C60EB">
        <w:rPr>
          <w:rFonts w:ascii="仿宋" w:eastAsia="仿宋" w:hAnsi="仿宋" w:cs="Arial"/>
          <w:sz w:val="24"/>
        </w:rPr>
        <w:t>0775-5906965</w:t>
      </w:r>
    </w:p>
    <w:p w:rsidR="00CA3A9A" w:rsidRPr="003C60EB" w:rsidRDefault="00CA3A9A" w:rsidP="00CA3A9A">
      <w:pPr>
        <w:snapToGrid w:val="0"/>
        <w:spacing w:line="380" w:lineRule="exact"/>
        <w:ind w:firstLineChars="257" w:firstLine="617"/>
        <w:rPr>
          <w:rFonts w:ascii="仿宋" w:eastAsia="仿宋" w:hAnsi="仿宋" w:cs="Arial" w:hint="eastAsia"/>
          <w:sz w:val="24"/>
        </w:rPr>
      </w:pPr>
      <w:r w:rsidRPr="003C60EB">
        <w:rPr>
          <w:rFonts w:ascii="仿宋" w:eastAsia="仿宋" w:hAnsi="仿宋" w:cs="Arial"/>
          <w:sz w:val="24"/>
        </w:rPr>
        <w:t>3.</w:t>
      </w:r>
      <w:r w:rsidRPr="003C60EB">
        <w:rPr>
          <w:rFonts w:hint="eastAsia"/>
        </w:rPr>
        <w:t xml:space="preserve"> </w:t>
      </w:r>
      <w:r w:rsidRPr="003C60EB">
        <w:rPr>
          <w:rFonts w:ascii="仿宋" w:eastAsia="仿宋" w:hAnsi="仿宋" w:cs="Arial" w:hint="eastAsia"/>
          <w:sz w:val="24"/>
        </w:rPr>
        <w:t>监督部门：平南县财政局政府采购监督管理股；联系电话：0775-7820666</w:t>
      </w:r>
    </w:p>
    <w:p w:rsidR="00CA3A9A" w:rsidRPr="003C60EB" w:rsidRDefault="00CA3A9A" w:rsidP="00CA3A9A">
      <w:pPr>
        <w:snapToGrid w:val="0"/>
        <w:spacing w:line="380" w:lineRule="exact"/>
        <w:ind w:firstLine="420"/>
        <w:rPr>
          <w:rFonts w:ascii="仿宋" w:eastAsia="仿宋" w:hAnsi="仿宋" w:cs="Arial" w:hint="eastAsia"/>
          <w:sz w:val="24"/>
        </w:rPr>
      </w:pPr>
      <w:r w:rsidRPr="003C60EB">
        <w:rPr>
          <w:rFonts w:ascii="仿宋" w:eastAsia="仿宋" w:hAnsi="仿宋" w:cs="Arial" w:hint="eastAsia"/>
          <w:b/>
          <w:sz w:val="24"/>
        </w:rPr>
        <w:t>十二、公告期限：</w:t>
      </w:r>
      <w:r w:rsidRPr="003C60EB">
        <w:rPr>
          <w:rFonts w:ascii="仿宋" w:eastAsia="仿宋" w:hAnsi="仿宋" w:cs="Arial" w:hint="eastAsia"/>
          <w:sz w:val="24"/>
        </w:rPr>
        <w:t>本招标公告自发布之日起公告期限为5个工作日。</w:t>
      </w:r>
    </w:p>
    <w:p w:rsidR="00CA3A9A" w:rsidRPr="003C60EB" w:rsidRDefault="00CA3A9A" w:rsidP="00CA3A9A">
      <w:pPr>
        <w:snapToGrid w:val="0"/>
        <w:spacing w:line="380" w:lineRule="exact"/>
        <w:ind w:firstLine="420"/>
        <w:rPr>
          <w:rFonts w:ascii="仿宋" w:eastAsia="仿宋" w:hAnsi="仿宋" w:cs="Arial" w:hint="eastAsia"/>
          <w:sz w:val="24"/>
        </w:rPr>
      </w:pPr>
      <w:r w:rsidRPr="003C60EB">
        <w:rPr>
          <w:rFonts w:ascii="仿宋" w:eastAsia="仿宋" w:hAnsi="仿宋" w:cs="Arial" w:hint="eastAsia"/>
          <w:b/>
          <w:sz w:val="24"/>
        </w:rPr>
        <w:t>十三、网上查询地址：</w:t>
      </w:r>
      <w:r w:rsidRPr="003C60EB">
        <w:rPr>
          <w:rFonts w:ascii="仿宋" w:eastAsia="仿宋" w:hAnsi="仿宋" w:cs="Arial" w:hint="eastAsia"/>
          <w:sz w:val="24"/>
        </w:rPr>
        <w:t>www.ccgp.gov.cn（中国政府采购网）、www.gxzfcg.gov.cn（广西壮族自治区政府采购网）、http://www.ggzfcg.gov.cn/（贵港市政府采购网）、http://ggggjy.gxgg.gov.cn/gxggzbw/（贵港市公共资源交易服务中心网站）。</w:t>
      </w:r>
    </w:p>
    <w:p w:rsidR="00CA3A9A" w:rsidRPr="003C60EB" w:rsidRDefault="00CA3A9A" w:rsidP="00CA3A9A">
      <w:pPr>
        <w:snapToGrid w:val="0"/>
        <w:spacing w:line="500" w:lineRule="exact"/>
        <w:ind w:firstLineChars="2375" w:firstLine="5700"/>
        <w:rPr>
          <w:rFonts w:ascii="仿宋" w:eastAsia="仿宋" w:hAnsi="仿宋" w:hint="eastAsia"/>
          <w:sz w:val="24"/>
        </w:rPr>
      </w:pPr>
      <w:r w:rsidRPr="003C60EB">
        <w:rPr>
          <w:rFonts w:ascii="仿宋" w:eastAsia="仿宋" w:hAnsi="仿宋" w:cs="Arial" w:hint="eastAsia"/>
          <w:sz w:val="24"/>
        </w:rPr>
        <w:t>广西科文招标有限公司</w:t>
      </w:r>
    </w:p>
    <w:p w:rsidR="00CA3A9A" w:rsidRPr="00CA3A9A" w:rsidRDefault="00CA3A9A" w:rsidP="00CA3A9A">
      <w:pPr>
        <w:snapToGrid w:val="0"/>
        <w:spacing w:line="500" w:lineRule="exact"/>
        <w:ind w:firstLineChars="2525" w:firstLine="6060"/>
        <w:rPr>
          <w:rFonts w:ascii="仿宋" w:eastAsia="仿宋" w:hAnsi="仿宋" w:hint="eastAsia"/>
          <w:sz w:val="24"/>
        </w:rPr>
      </w:pPr>
      <w:r w:rsidRPr="00CA3A9A">
        <w:rPr>
          <w:rFonts w:ascii="仿宋" w:eastAsia="仿宋" w:hAnsi="仿宋" w:hint="eastAsia"/>
          <w:sz w:val="24"/>
        </w:rPr>
        <w:t>2017年11月15日</w:t>
      </w:r>
    </w:p>
    <w:p w:rsidR="00F00962" w:rsidRPr="00CA3A9A" w:rsidRDefault="00F00962"/>
    <w:sectPr w:rsidR="00F00962" w:rsidRPr="00CA3A9A" w:rsidSect="00F009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A9A"/>
    <w:rsid w:val="00CA3A9A"/>
    <w:rsid w:val="00F00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Texte,小,普通文字 Char + 居中,文字缩进,特"/>
    <w:basedOn w:val="a"/>
    <w:link w:val="Char1"/>
    <w:qFormat/>
    <w:rsid w:val="00CA3A9A"/>
    <w:rPr>
      <w:rFonts w:ascii="宋体" w:hAnsi="Courier New" w:cs="Courier New"/>
      <w:szCs w:val="21"/>
    </w:rPr>
  </w:style>
  <w:style w:type="character" w:customStyle="1" w:styleId="Char">
    <w:name w:val="纯文本 Char"/>
    <w:basedOn w:val="a0"/>
    <w:link w:val="a3"/>
    <w:uiPriority w:val="99"/>
    <w:semiHidden/>
    <w:rsid w:val="00CA3A9A"/>
    <w:rPr>
      <w:rFonts w:ascii="宋体" w:eastAsia="宋体" w:hAnsi="Courier New" w:cs="Courier New"/>
      <w:szCs w:val="21"/>
    </w:rPr>
  </w:style>
  <w:style w:type="character" w:customStyle="1" w:styleId="Char1">
    <w:name w:val="纯文本 Char1"/>
    <w:aliases w:val="普通文字 Char Char1,普通文字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
    <w:link w:val="a3"/>
    <w:rsid w:val="00CA3A9A"/>
    <w:rPr>
      <w:rFonts w:ascii="宋体" w:eastAsia="宋体" w:hAnsi="Courier New" w:cs="Courier New"/>
      <w:szCs w:val="21"/>
    </w:rPr>
  </w:style>
  <w:style w:type="paragraph" w:customStyle="1" w:styleId="a4">
    <w:name w:val="正文段"/>
    <w:basedOn w:val="a"/>
    <w:rsid w:val="00CA3A9A"/>
    <w:pPr>
      <w:widowControl/>
      <w:snapToGrid w:val="0"/>
      <w:spacing w:afterLines="50"/>
      <w:ind w:firstLineChars="200" w:firstLine="200"/>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407</Words>
  <Characters>2325</Characters>
  <Application>Microsoft Office Word</Application>
  <DocSecurity>0</DocSecurity>
  <Lines>19</Lines>
  <Paragraphs>5</Paragraphs>
  <ScaleCrop>false</ScaleCrop>
  <Company>jinhu.me</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2017-11-14T06:56:00Z</dcterms:created>
  <dcterms:modified xsi:type="dcterms:W3CDTF">2017-11-14T06:58:00Z</dcterms:modified>
</cp:coreProperties>
</file>