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746" w:rsidRPr="001E6233" w:rsidRDefault="00A10746" w:rsidP="00A10746">
      <w:pPr>
        <w:adjustRightInd w:val="0"/>
        <w:snapToGrid w:val="0"/>
        <w:jc w:val="center"/>
        <w:rPr>
          <w:rFonts w:ascii="宋体" w:hAnsi="宋体" w:hint="eastAsia"/>
          <w:b/>
          <w:sz w:val="24"/>
        </w:rPr>
      </w:pPr>
    </w:p>
    <w:p w:rsidR="00A10746" w:rsidRPr="001E6233" w:rsidRDefault="00A10746" w:rsidP="00A10746">
      <w:pPr>
        <w:adjustRightInd w:val="0"/>
        <w:snapToGrid w:val="0"/>
        <w:jc w:val="center"/>
        <w:rPr>
          <w:rFonts w:ascii="宋体" w:hAnsi="宋体" w:hint="eastAsia"/>
          <w:b/>
          <w:sz w:val="24"/>
        </w:rPr>
      </w:pPr>
    </w:p>
    <w:p w:rsidR="00A10746" w:rsidRPr="001E6233" w:rsidRDefault="00A10746" w:rsidP="00A10746">
      <w:pPr>
        <w:adjustRightInd w:val="0"/>
        <w:snapToGrid w:val="0"/>
        <w:jc w:val="center"/>
        <w:rPr>
          <w:rFonts w:ascii="宋体" w:hAnsi="宋体" w:hint="eastAsia"/>
          <w:b/>
          <w:sz w:val="24"/>
        </w:rPr>
      </w:pPr>
    </w:p>
    <w:p w:rsidR="00A10746" w:rsidRPr="001E6233" w:rsidRDefault="00A10746" w:rsidP="00A10746">
      <w:pPr>
        <w:adjustRightInd w:val="0"/>
        <w:snapToGrid w:val="0"/>
        <w:jc w:val="center"/>
        <w:rPr>
          <w:rFonts w:ascii="宋体" w:hAnsi="宋体" w:hint="eastAsia"/>
          <w:b/>
          <w:sz w:val="24"/>
        </w:rPr>
      </w:pPr>
    </w:p>
    <w:p w:rsidR="00A10746" w:rsidRPr="001E6233" w:rsidRDefault="00A10746" w:rsidP="00A10746">
      <w:pPr>
        <w:adjustRightInd w:val="0"/>
        <w:snapToGrid w:val="0"/>
        <w:jc w:val="center"/>
        <w:rPr>
          <w:rFonts w:ascii="宋体" w:hAnsi="宋体" w:hint="eastAsia"/>
          <w:b/>
          <w:sz w:val="24"/>
        </w:rPr>
      </w:pPr>
    </w:p>
    <w:p w:rsidR="00A10746" w:rsidRPr="001E6233" w:rsidRDefault="00A10746" w:rsidP="00A10746">
      <w:pPr>
        <w:adjustRightInd w:val="0"/>
        <w:snapToGrid w:val="0"/>
        <w:jc w:val="center"/>
        <w:rPr>
          <w:rFonts w:ascii="宋体" w:hAnsi="宋体" w:hint="eastAsia"/>
          <w:b/>
          <w:sz w:val="24"/>
        </w:rPr>
      </w:pPr>
    </w:p>
    <w:p w:rsidR="00A10746" w:rsidRPr="001E6233" w:rsidRDefault="00A10746" w:rsidP="00A10746">
      <w:pPr>
        <w:adjustRightInd w:val="0"/>
        <w:snapToGrid w:val="0"/>
        <w:jc w:val="center"/>
        <w:rPr>
          <w:rFonts w:ascii="宋体" w:hAnsi="宋体" w:hint="eastAsia"/>
          <w:b/>
          <w:sz w:val="24"/>
        </w:rPr>
      </w:pPr>
    </w:p>
    <w:p w:rsidR="00A10746" w:rsidRPr="001E6233" w:rsidRDefault="00A10746" w:rsidP="00A10746">
      <w:pPr>
        <w:adjustRightInd w:val="0"/>
        <w:snapToGrid w:val="0"/>
        <w:jc w:val="center"/>
        <w:rPr>
          <w:rFonts w:ascii="宋体" w:hAnsi="宋体" w:hint="eastAsia"/>
          <w:b/>
          <w:sz w:val="24"/>
        </w:rPr>
      </w:pPr>
    </w:p>
    <w:p w:rsidR="00A10746" w:rsidRPr="001E6233" w:rsidRDefault="00A10746" w:rsidP="00A10746">
      <w:pPr>
        <w:adjustRightInd w:val="0"/>
        <w:snapToGrid w:val="0"/>
        <w:jc w:val="center"/>
        <w:rPr>
          <w:rFonts w:ascii="宋体" w:hAnsi="宋体" w:hint="eastAsia"/>
          <w:b/>
          <w:sz w:val="24"/>
        </w:rPr>
      </w:pPr>
    </w:p>
    <w:p w:rsidR="00A10746" w:rsidRPr="001E6233" w:rsidRDefault="00A10746" w:rsidP="00A10746">
      <w:pPr>
        <w:adjustRightInd w:val="0"/>
        <w:snapToGrid w:val="0"/>
        <w:jc w:val="center"/>
        <w:rPr>
          <w:rFonts w:ascii="宋体" w:hAnsi="宋体" w:hint="eastAsia"/>
          <w:b/>
          <w:sz w:val="24"/>
        </w:rPr>
      </w:pPr>
    </w:p>
    <w:p w:rsidR="00A10746" w:rsidRPr="001E6233" w:rsidRDefault="00A10746" w:rsidP="00A10746">
      <w:pPr>
        <w:adjustRightInd w:val="0"/>
        <w:snapToGrid w:val="0"/>
        <w:jc w:val="center"/>
        <w:rPr>
          <w:rFonts w:ascii="宋体" w:hAnsi="宋体" w:hint="eastAsia"/>
          <w:b/>
          <w:sz w:val="24"/>
        </w:rPr>
      </w:pPr>
    </w:p>
    <w:p w:rsidR="00A10746" w:rsidRPr="001E6233" w:rsidRDefault="00A10746" w:rsidP="00A10746">
      <w:pPr>
        <w:adjustRightInd w:val="0"/>
        <w:snapToGrid w:val="0"/>
        <w:jc w:val="center"/>
        <w:rPr>
          <w:rFonts w:ascii="宋体" w:hAnsi="宋体" w:hint="eastAsia"/>
          <w:b/>
          <w:sz w:val="24"/>
        </w:rPr>
      </w:pPr>
    </w:p>
    <w:p w:rsidR="00A10746" w:rsidRPr="001E6233" w:rsidRDefault="00A10746" w:rsidP="00A10746">
      <w:pPr>
        <w:adjustRightInd w:val="0"/>
        <w:snapToGrid w:val="0"/>
        <w:spacing w:beforeLines="300" w:before="936"/>
        <w:jc w:val="center"/>
        <w:rPr>
          <w:rFonts w:ascii="黑体" w:eastAsia="黑体" w:hint="eastAsia"/>
          <w:b/>
          <w:kern w:val="44"/>
          <w:sz w:val="48"/>
          <w:szCs w:val="20"/>
        </w:rPr>
      </w:pPr>
      <w:r w:rsidRPr="001E6233">
        <w:rPr>
          <w:rFonts w:ascii="黑体" w:eastAsia="黑体" w:hint="eastAsia"/>
          <w:b/>
          <w:kern w:val="44"/>
          <w:sz w:val="48"/>
          <w:szCs w:val="20"/>
        </w:rPr>
        <w:t>第八部分  技术部分</w:t>
      </w:r>
      <w:r w:rsidRPr="001E6233">
        <w:rPr>
          <w:rFonts w:ascii="黑体" w:eastAsia="黑体"/>
          <w:b/>
          <w:kern w:val="44"/>
          <w:sz w:val="48"/>
          <w:szCs w:val="20"/>
        </w:rPr>
        <w:br w:type="page"/>
      </w:r>
    </w:p>
    <w:p w:rsidR="00A10746" w:rsidRPr="001E6233" w:rsidRDefault="00A10746" w:rsidP="00A10746">
      <w:pPr>
        <w:numPr>
          <w:ilvl w:val="2"/>
          <w:numId w:val="1"/>
        </w:numPr>
        <w:tabs>
          <w:tab w:val="left" w:pos="1560"/>
        </w:tabs>
        <w:adjustRightInd w:val="0"/>
        <w:snapToGrid w:val="0"/>
        <w:jc w:val="center"/>
        <w:rPr>
          <w:rFonts w:ascii="宋体" w:hAnsi="宋体" w:hint="eastAsia"/>
          <w:b/>
          <w:sz w:val="30"/>
          <w:szCs w:val="30"/>
        </w:rPr>
      </w:pPr>
      <w:r w:rsidRPr="001E6233">
        <w:rPr>
          <w:rFonts w:ascii="宋体" w:hAnsi="宋体" w:hint="eastAsia"/>
          <w:b/>
          <w:sz w:val="30"/>
          <w:szCs w:val="30"/>
        </w:rPr>
        <w:lastRenderedPageBreak/>
        <w:t>货物需求一览表</w:t>
      </w:r>
    </w:p>
    <w:p w:rsidR="00A10746" w:rsidRPr="001E6233" w:rsidRDefault="00A10746" w:rsidP="00A10746">
      <w:pPr>
        <w:adjustRightInd w:val="0"/>
        <w:snapToGrid w:val="0"/>
        <w:jc w:val="center"/>
        <w:rPr>
          <w:rFonts w:ascii="宋体" w:hAnsi="宋体" w:hint="eastAsia"/>
          <w:b/>
          <w:sz w:val="30"/>
          <w:szCs w:val="30"/>
        </w:rPr>
      </w:pPr>
    </w:p>
    <w:tbl>
      <w:tblPr>
        <w:tblW w:w="96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62"/>
        <w:gridCol w:w="2640"/>
        <w:gridCol w:w="635"/>
        <w:gridCol w:w="1320"/>
        <w:gridCol w:w="1765"/>
        <w:gridCol w:w="2520"/>
      </w:tblGrid>
      <w:tr w:rsidR="00A10746" w:rsidRPr="001E6233" w:rsidTr="00453EA3">
        <w:trPr>
          <w:trHeight w:val="602"/>
          <w:jc w:val="center"/>
        </w:trPr>
        <w:tc>
          <w:tcPr>
            <w:tcW w:w="762" w:type="dxa"/>
            <w:vAlign w:val="center"/>
          </w:tcPr>
          <w:p w:rsidR="00A10746" w:rsidRPr="001E6233" w:rsidRDefault="00A10746" w:rsidP="00453EA3">
            <w:pPr>
              <w:jc w:val="center"/>
              <w:rPr>
                <w:rFonts w:ascii="宋体" w:hAnsi="Bookman Old Style"/>
                <w:sz w:val="24"/>
              </w:rPr>
            </w:pPr>
            <w:r w:rsidRPr="001E6233">
              <w:rPr>
                <w:rFonts w:ascii="宋体" w:hAnsi="Bookman Old Style" w:hint="eastAsia"/>
                <w:sz w:val="24"/>
              </w:rPr>
              <w:t>包号</w:t>
            </w:r>
          </w:p>
        </w:tc>
        <w:tc>
          <w:tcPr>
            <w:tcW w:w="2640" w:type="dxa"/>
            <w:vAlign w:val="center"/>
          </w:tcPr>
          <w:p w:rsidR="00A10746" w:rsidRPr="001E6233" w:rsidRDefault="00A10746" w:rsidP="00453EA3">
            <w:pPr>
              <w:jc w:val="center"/>
              <w:rPr>
                <w:rFonts w:ascii="宋体" w:hAnsi="Bookman Old Style"/>
                <w:sz w:val="24"/>
              </w:rPr>
            </w:pPr>
            <w:r w:rsidRPr="001E6233">
              <w:rPr>
                <w:rFonts w:ascii="宋体" w:hAnsi="Bookman Old Style" w:hint="eastAsia"/>
                <w:sz w:val="24"/>
              </w:rPr>
              <w:t>货物名称</w:t>
            </w:r>
          </w:p>
        </w:tc>
        <w:tc>
          <w:tcPr>
            <w:tcW w:w="635" w:type="dxa"/>
            <w:vAlign w:val="center"/>
          </w:tcPr>
          <w:p w:rsidR="00A10746" w:rsidRPr="001E6233" w:rsidRDefault="00A10746" w:rsidP="00453EA3">
            <w:pPr>
              <w:jc w:val="center"/>
              <w:rPr>
                <w:rFonts w:ascii="宋体" w:hAnsi="Bookman Old Style"/>
                <w:sz w:val="24"/>
              </w:rPr>
            </w:pPr>
            <w:r w:rsidRPr="001E6233">
              <w:rPr>
                <w:rFonts w:ascii="宋体" w:hAnsi="Bookman Old Style" w:hint="eastAsia"/>
                <w:sz w:val="24"/>
              </w:rPr>
              <w:t>数量</w:t>
            </w:r>
          </w:p>
        </w:tc>
        <w:tc>
          <w:tcPr>
            <w:tcW w:w="1320" w:type="dxa"/>
            <w:vAlign w:val="center"/>
          </w:tcPr>
          <w:p w:rsidR="00A10746" w:rsidRPr="001E6233" w:rsidRDefault="00A10746" w:rsidP="00453EA3">
            <w:pPr>
              <w:jc w:val="center"/>
              <w:rPr>
                <w:rFonts w:ascii="宋体" w:hAnsi="Bookman Old Style"/>
                <w:sz w:val="24"/>
              </w:rPr>
            </w:pPr>
            <w:r w:rsidRPr="001E6233">
              <w:rPr>
                <w:rFonts w:ascii="宋体" w:hAnsi="Bookman Old Style" w:hint="eastAsia"/>
                <w:sz w:val="24"/>
              </w:rPr>
              <w:t>交货期</w:t>
            </w:r>
          </w:p>
        </w:tc>
        <w:tc>
          <w:tcPr>
            <w:tcW w:w="1765" w:type="dxa"/>
            <w:vAlign w:val="center"/>
          </w:tcPr>
          <w:p w:rsidR="00A10746" w:rsidRPr="001E6233" w:rsidRDefault="00A10746" w:rsidP="00453EA3">
            <w:pPr>
              <w:jc w:val="center"/>
              <w:rPr>
                <w:rFonts w:ascii="宋体" w:hAnsi="Bookman Old Style" w:hint="eastAsia"/>
                <w:sz w:val="24"/>
              </w:rPr>
            </w:pPr>
            <w:r w:rsidRPr="001E6233">
              <w:rPr>
                <w:rFonts w:ascii="宋体" w:hAnsi="Bookman Old Style" w:hint="eastAsia"/>
                <w:sz w:val="24"/>
              </w:rPr>
              <w:t>指定到货港</w:t>
            </w:r>
          </w:p>
        </w:tc>
        <w:tc>
          <w:tcPr>
            <w:tcW w:w="2520" w:type="dxa"/>
            <w:vAlign w:val="center"/>
          </w:tcPr>
          <w:p w:rsidR="00A10746" w:rsidRPr="001E6233" w:rsidRDefault="00A10746" w:rsidP="00453EA3">
            <w:pPr>
              <w:jc w:val="center"/>
              <w:rPr>
                <w:rFonts w:ascii="宋体" w:hAnsi="Bookman Old Style"/>
                <w:sz w:val="24"/>
                <w:shd w:val="pct10" w:color="auto" w:fill="FFFFFF"/>
              </w:rPr>
            </w:pPr>
            <w:r w:rsidRPr="001E6233">
              <w:rPr>
                <w:rFonts w:ascii="宋体" w:hAnsi="Bookman Old Style" w:hint="eastAsia"/>
                <w:sz w:val="24"/>
              </w:rPr>
              <w:t>项目现场（交货地点）</w:t>
            </w:r>
          </w:p>
        </w:tc>
      </w:tr>
      <w:tr w:rsidR="00A10746" w:rsidRPr="001E6233" w:rsidTr="00453EA3">
        <w:trPr>
          <w:trHeight w:val="602"/>
          <w:jc w:val="center"/>
        </w:trPr>
        <w:tc>
          <w:tcPr>
            <w:tcW w:w="762" w:type="dxa"/>
            <w:vAlign w:val="center"/>
          </w:tcPr>
          <w:p w:rsidR="00A10746" w:rsidRPr="001E6233" w:rsidRDefault="00A10746" w:rsidP="00453EA3">
            <w:pPr>
              <w:jc w:val="center"/>
              <w:rPr>
                <w:rFonts w:ascii="宋体" w:hAnsi="Bookman Old Style" w:hint="eastAsia"/>
                <w:sz w:val="24"/>
              </w:rPr>
            </w:pPr>
            <w:r w:rsidRPr="001E6233">
              <w:rPr>
                <w:rFonts w:ascii="宋体" w:hAnsi="Bookman Old Style" w:hint="eastAsia"/>
                <w:sz w:val="24"/>
              </w:rPr>
              <w:t>1</w:t>
            </w:r>
          </w:p>
        </w:tc>
        <w:tc>
          <w:tcPr>
            <w:tcW w:w="2640" w:type="dxa"/>
            <w:vAlign w:val="center"/>
          </w:tcPr>
          <w:p w:rsidR="00A10746" w:rsidRPr="001E6233" w:rsidRDefault="00A10746" w:rsidP="00453EA3">
            <w:pPr>
              <w:jc w:val="center"/>
              <w:rPr>
                <w:rFonts w:ascii="宋体" w:hAnsi="Bookman Old Style" w:hint="eastAsia"/>
                <w:sz w:val="24"/>
              </w:rPr>
            </w:pPr>
            <w:r w:rsidRPr="001E6233">
              <w:rPr>
                <w:rFonts w:ascii="Bookman Old Style" w:hAnsi="Bookman Old Style" w:hint="eastAsia"/>
                <w:sz w:val="24"/>
              </w:rPr>
              <w:t>超高效液相</w:t>
            </w:r>
            <w:r w:rsidRPr="001E6233">
              <w:rPr>
                <w:rFonts w:ascii="Bookman Old Style" w:hAnsi="Bookman Old Style"/>
                <w:sz w:val="24"/>
              </w:rPr>
              <w:t>-</w:t>
            </w:r>
            <w:r w:rsidRPr="001E6233">
              <w:rPr>
                <w:rFonts w:ascii="Bookman Old Style" w:hAnsi="Bookman Old Style"/>
                <w:sz w:val="24"/>
              </w:rPr>
              <w:t>三重四极杆质谱联用仪</w:t>
            </w:r>
          </w:p>
        </w:tc>
        <w:tc>
          <w:tcPr>
            <w:tcW w:w="635" w:type="dxa"/>
            <w:vAlign w:val="center"/>
          </w:tcPr>
          <w:p w:rsidR="00A10746" w:rsidRPr="001E6233" w:rsidRDefault="00A10746" w:rsidP="00453EA3">
            <w:pPr>
              <w:jc w:val="center"/>
              <w:rPr>
                <w:rFonts w:ascii="宋体" w:hAnsi="Bookman Old Style" w:hint="eastAsia"/>
                <w:sz w:val="24"/>
              </w:rPr>
            </w:pPr>
            <w:r w:rsidRPr="001E6233">
              <w:rPr>
                <w:rFonts w:ascii="宋体" w:hAnsi="Bookman Old Style" w:hint="eastAsia"/>
                <w:sz w:val="24"/>
              </w:rPr>
              <w:t>1</w:t>
            </w:r>
          </w:p>
        </w:tc>
        <w:tc>
          <w:tcPr>
            <w:tcW w:w="1320" w:type="dxa"/>
            <w:vAlign w:val="center"/>
          </w:tcPr>
          <w:p w:rsidR="00A10746" w:rsidRPr="001E6233" w:rsidRDefault="00A10746" w:rsidP="00453EA3">
            <w:pPr>
              <w:jc w:val="center"/>
              <w:rPr>
                <w:rFonts w:ascii="宋体" w:hAnsi="Bookman Old Style" w:hint="eastAsia"/>
                <w:sz w:val="24"/>
              </w:rPr>
            </w:pPr>
            <w:bookmarkStart w:id="0" w:name="_Hlk71731624"/>
            <w:r w:rsidRPr="001E6233">
              <w:rPr>
                <w:rFonts w:hint="eastAsia"/>
                <w:sz w:val="24"/>
              </w:rPr>
              <w:t>合同签署后</w:t>
            </w:r>
            <w:r w:rsidRPr="001E6233">
              <w:rPr>
                <w:sz w:val="24"/>
              </w:rPr>
              <w:t>4</w:t>
            </w:r>
            <w:r w:rsidRPr="001E6233">
              <w:rPr>
                <w:rFonts w:hint="eastAsia"/>
                <w:sz w:val="24"/>
              </w:rPr>
              <w:t>个月内</w:t>
            </w:r>
            <w:bookmarkEnd w:id="0"/>
          </w:p>
        </w:tc>
        <w:tc>
          <w:tcPr>
            <w:tcW w:w="1765" w:type="dxa"/>
            <w:vAlign w:val="center"/>
          </w:tcPr>
          <w:p w:rsidR="00A10746" w:rsidRPr="001E6233" w:rsidRDefault="00A10746" w:rsidP="00453EA3">
            <w:pPr>
              <w:jc w:val="center"/>
              <w:rPr>
                <w:rFonts w:ascii="宋体" w:hAnsi="Bookman Old Style" w:hint="eastAsia"/>
                <w:sz w:val="24"/>
              </w:rPr>
            </w:pPr>
            <w:r w:rsidRPr="001E6233">
              <w:rPr>
                <w:rFonts w:ascii="宋体" w:hAnsi="Bookman Old Style" w:hint="eastAsia"/>
                <w:sz w:val="24"/>
              </w:rPr>
              <w:t>辽宁沈阳</w:t>
            </w:r>
          </w:p>
        </w:tc>
        <w:tc>
          <w:tcPr>
            <w:tcW w:w="2520" w:type="dxa"/>
            <w:vAlign w:val="center"/>
          </w:tcPr>
          <w:p w:rsidR="00A10746" w:rsidRPr="001E6233" w:rsidRDefault="00A10746" w:rsidP="00453EA3">
            <w:pPr>
              <w:jc w:val="center"/>
              <w:rPr>
                <w:rFonts w:ascii="宋体" w:hAnsi="Bookman Old Style" w:hint="eastAsia"/>
                <w:sz w:val="24"/>
              </w:rPr>
            </w:pPr>
            <w:r w:rsidRPr="001E6233">
              <w:rPr>
                <w:rFonts w:ascii="宋体" w:hAnsi="Bookman Old Style" w:hint="eastAsia"/>
                <w:sz w:val="24"/>
              </w:rPr>
              <w:t>辽宁省沈阳市沈北区裕农路7</w:t>
            </w:r>
            <w:r w:rsidRPr="001E6233">
              <w:rPr>
                <w:rFonts w:ascii="宋体" w:hAnsi="Bookman Old Style"/>
                <w:sz w:val="24"/>
              </w:rPr>
              <w:t>2</w:t>
            </w:r>
            <w:r w:rsidRPr="001E6233">
              <w:rPr>
                <w:rFonts w:ascii="宋体" w:hAnsi="Bookman Old Style" w:hint="eastAsia"/>
                <w:sz w:val="24"/>
              </w:rPr>
              <w:t>号</w:t>
            </w:r>
          </w:p>
        </w:tc>
      </w:tr>
      <w:tr w:rsidR="00A10746" w:rsidRPr="001E6233" w:rsidTr="00453EA3">
        <w:trPr>
          <w:trHeight w:val="598"/>
          <w:jc w:val="center"/>
        </w:trPr>
        <w:tc>
          <w:tcPr>
            <w:tcW w:w="762" w:type="dxa"/>
            <w:vAlign w:val="center"/>
          </w:tcPr>
          <w:p w:rsidR="00A10746" w:rsidRPr="001E6233" w:rsidRDefault="00A10746" w:rsidP="00453EA3">
            <w:pPr>
              <w:jc w:val="center"/>
              <w:rPr>
                <w:rFonts w:ascii="宋体" w:hint="eastAsia"/>
                <w:sz w:val="24"/>
              </w:rPr>
            </w:pPr>
            <w:r w:rsidRPr="001E6233">
              <w:rPr>
                <w:rFonts w:ascii="宋体"/>
                <w:sz w:val="24"/>
              </w:rPr>
              <w:t>2</w:t>
            </w:r>
          </w:p>
        </w:tc>
        <w:tc>
          <w:tcPr>
            <w:tcW w:w="2640" w:type="dxa"/>
            <w:vAlign w:val="center"/>
          </w:tcPr>
          <w:p w:rsidR="00A10746" w:rsidRPr="001E6233" w:rsidRDefault="00A10746" w:rsidP="00453EA3">
            <w:pPr>
              <w:jc w:val="center"/>
              <w:rPr>
                <w:rFonts w:ascii="Bookman Old Style" w:hAnsi="Bookman Old Style" w:hint="eastAsia"/>
                <w:sz w:val="24"/>
              </w:rPr>
            </w:pPr>
            <w:r w:rsidRPr="001E6233">
              <w:rPr>
                <w:rFonts w:ascii="Bookman Old Style" w:hAnsi="Bookman Old Style" w:hint="eastAsia"/>
                <w:sz w:val="24"/>
              </w:rPr>
              <w:t>N</w:t>
            </w:r>
            <w:r w:rsidRPr="001E6233">
              <w:rPr>
                <w:rFonts w:ascii="Bookman Old Style" w:hAnsi="Bookman Old Style" w:hint="eastAsia"/>
                <w:sz w:val="24"/>
                <w:vertAlign w:val="subscript"/>
              </w:rPr>
              <w:t>2</w:t>
            </w:r>
            <w:r w:rsidRPr="001E6233">
              <w:rPr>
                <w:rFonts w:ascii="Bookman Old Style" w:hAnsi="Bookman Old Style" w:hint="eastAsia"/>
                <w:sz w:val="24"/>
              </w:rPr>
              <w:t xml:space="preserve">O </w:t>
            </w:r>
            <w:r w:rsidRPr="001E6233">
              <w:rPr>
                <w:rFonts w:ascii="Bookman Old Style" w:hAnsi="Bookman Old Style" w:hint="eastAsia"/>
                <w:sz w:val="24"/>
              </w:rPr>
              <w:t>氮氧同位素分析仪及自动取样装置</w:t>
            </w:r>
          </w:p>
        </w:tc>
        <w:tc>
          <w:tcPr>
            <w:tcW w:w="635" w:type="dxa"/>
            <w:vAlign w:val="center"/>
          </w:tcPr>
          <w:p w:rsidR="00A10746" w:rsidRPr="001E6233" w:rsidRDefault="00A10746" w:rsidP="00453EA3">
            <w:pPr>
              <w:jc w:val="center"/>
              <w:rPr>
                <w:rFonts w:ascii="宋体" w:hAnsi="Bookman Old Style" w:hint="eastAsia"/>
                <w:sz w:val="24"/>
              </w:rPr>
            </w:pPr>
            <w:r w:rsidRPr="001E6233">
              <w:rPr>
                <w:rFonts w:ascii="宋体" w:hAnsi="Bookman Old Style" w:hint="eastAsia"/>
                <w:sz w:val="24"/>
              </w:rPr>
              <w:t>1</w:t>
            </w:r>
          </w:p>
        </w:tc>
        <w:tc>
          <w:tcPr>
            <w:tcW w:w="1320" w:type="dxa"/>
            <w:vAlign w:val="center"/>
          </w:tcPr>
          <w:p w:rsidR="00A10746" w:rsidRPr="001E6233" w:rsidRDefault="00A10746" w:rsidP="00453EA3">
            <w:pPr>
              <w:jc w:val="center"/>
              <w:rPr>
                <w:rFonts w:ascii="宋体" w:hAnsi="Bookman Old Style" w:hint="eastAsia"/>
                <w:sz w:val="24"/>
              </w:rPr>
            </w:pPr>
            <w:r w:rsidRPr="001E6233">
              <w:rPr>
                <w:rFonts w:hint="eastAsia"/>
                <w:sz w:val="24"/>
              </w:rPr>
              <w:t>合同签署后</w:t>
            </w:r>
            <w:r w:rsidRPr="001E6233">
              <w:rPr>
                <w:sz w:val="24"/>
              </w:rPr>
              <w:t>4</w:t>
            </w:r>
            <w:r w:rsidRPr="001E6233">
              <w:rPr>
                <w:rFonts w:hint="eastAsia"/>
                <w:sz w:val="24"/>
              </w:rPr>
              <w:t>个月内</w:t>
            </w:r>
          </w:p>
        </w:tc>
        <w:tc>
          <w:tcPr>
            <w:tcW w:w="1765" w:type="dxa"/>
            <w:vAlign w:val="center"/>
          </w:tcPr>
          <w:p w:rsidR="00A10746" w:rsidRPr="001E6233" w:rsidRDefault="00A10746" w:rsidP="00453EA3">
            <w:pPr>
              <w:jc w:val="center"/>
              <w:rPr>
                <w:rFonts w:hint="eastAsia"/>
                <w:sz w:val="24"/>
              </w:rPr>
            </w:pPr>
            <w:r w:rsidRPr="001E6233">
              <w:rPr>
                <w:rFonts w:ascii="宋体" w:hAnsi="Bookman Old Style" w:hint="eastAsia"/>
                <w:sz w:val="24"/>
              </w:rPr>
              <w:t>辽宁沈阳</w:t>
            </w:r>
          </w:p>
        </w:tc>
        <w:tc>
          <w:tcPr>
            <w:tcW w:w="2520" w:type="dxa"/>
            <w:vAlign w:val="center"/>
          </w:tcPr>
          <w:p w:rsidR="00A10746" w:rsidRPr="001E6233" w:rsidRDefault="00A10746" w:rsidP="00453EA3">
            <w:pPr>
              <w:jc w:val="center"/>
              <w:rPr>
                <w:rFonts w:ascii="宋体" w:hAnsi="Bookman Old Style" w:hint="eastAsia"/>
                <w:sz w:val="24"/>
              </w:rPr>
            </w:pPr>
            <w:r w:rsidRPr="001E6233">
              <w:rPr>
                <w:rFonts w:ascii="宋体" w:hAnsi="Bookman Old Style" w:hint="eastAsia"/>
                <w:sz w:val="24"/>
              </w:rPr>
              <w:t>辽宁省沈阳市沈北区裕农路7</w:t>
            </w:r>
            <w:r w:rsidRPr="001E6233">
              <w:rPr>
                <w:rFonts w:ascii="宋体" w:hAnsi="Bookman Old Style"/>
                <w:sz w:val="24"/>
              </w:rPr>
              <w:t>2</w:t>
            </w:r>
            <w:r w:rsidRPr="001E6233">
              <w:rPr>
                <w:rFonts w:ascii="宋体" w:hAnsi="Bookman Old Style" w:hint="eastAsia"/>
                <w:sz w:val="24"/>
              </w:rPr>
              <w:t>号</w:t>
            </w:r>
          </w:p>
        </w:tc>
      </w:tr>
    </w:tbl>
    <w:p w:rsidR="00A10746" w:rsidRPr="001E6233" w:rsidRDefault="00A10746" w:rsidP="00A10746">
      <w:pPr>
        <w:adjustRightInd w:val="0"/>
        <w:snapToGrid w:val="0"/>
        <w:jc w:val="center"/>
        <w:rPr>
          <w:rFonts w:ascii="宋体" w:hAnsi="宋体" w:hint="eastAsia"/>
          <w:b/>
          <w:sz w:val="30"/>
          <w:szCs w:val="30"/>
        </w:rPr>
      </w:pPr>
    </w:p>
    <w:p w:rsidR="00A10746" w:rsidRPr="001E6233" w:rsidRDefault="00A10746" w:rsidP="00A10746">
      <w:pPr>
        <w:adjustRightInd w:val="0"/>
        <w:snapToGrid w:val="0"/>
        <w:jc w:val="center"/>
        <w:rPr>
          <w:rFonts w:ascii="宋体" w:hAnsi="宋体" w:hint="eastAsia"/>
          <w:b/>
          <w:sz w:val="30"/>
          <w:szCs w:val="30"/>
        </w:rPr>
      </w:pPr>
    </w:p>
    <w:p w:rsidR="00A10746" w:rsidRPr="001E6233" w:rsidRDefault="00A10746" w:rsidP="00A10746">
      <w:pPr>
        <w:adjustRightInd w:val="0"/>
        <w:snapToGrid w:val="0"/>
        <w:jc w:val="center"/>
        <w:rPr>
          <w:rFonts w:ascii="宋体" w:hAnsi="宋体" w:hint="eastAsia"/>
          <w:b/>
          <w:sz w:val="30"/>
          <w:szCs w:val="30"/>
        </w:rPr>
      </w:pPr>
    </w:p>
    <w:p w:rsidR="00A10746" w:rsidRPr="001E6233" w:rsidRDefault="00A10746" w:rsidP="00A10746">
      <w:pPr>
        <w:rPr>
          <w:rFonts w:ascii="Bookman Old Style" w:hAnsi="Bookman Old Style" w:hint="eastAsia"/>
          <w:sz w:val="24"/>
        </w:rPr>
      </w:pPr>
      <w:r w:rsidRPr="001E6233">
        <w:rPr>
          <w:rFonts w:hint="eastAsia"/>
          <w:sz w:val="24"/>
        </w:rPr>
        <w:t>注：投标人须对上述投标内容中完整的一包或几包进行投标，</w:t>
      </w:r>
      <w:r w:rsidRPr="001E6233">
        <w:rPr>
          <w:rFonts w:ascii="Bookman Old Style" w:hAnsi="Bookman Old Style" w:hint="eastAsia"/>
          <w:sz w:val="24"/>
        </w:rPr>
        <w:t>不完整的投标将视为非响应性投标予以拒绝。</w:t>
      </w:r>
    </w:p>
    <w:p w:rsidR="00A10746" w:rsidRPr="001E6233" w:rsidRDefault="00A10746" w:rsidP="00A10746">
      <w:pPr>
        <w:adjustRightInd w:val="0"/>
        <w:snapToGrid w:val="0"/>
        <w:rPr>
          <w:rFonts w:ascii="宋体" w:hAnsi="宋体" w:hint="eastAsia"/>
          <w:szCs w:val="21"/>
        </w:rPr>
      </w:pPr>
    </w:p>
    <w:p w:rsidR="00A10746" w:rsidRPr="001E6233" w:rsidRDefault="00A10746" w:rsidP="00A10746">
      <w:pPr>
        <w:adjustRightInd w:val="0"/>
        <w:snapToGrid w:val="0"/>
        <w:rPr>
          <w:rFonts w:ascii="宋体" w:hAnsi="宋体" w:hint="eastAsia"/>
          <w:szCs w:val="21"/>
        </w:rPr>
      </w:pPr>
    </w:p>
    <w:p w:rsidR="00A10746" w:rsidRPr="001E6233" w:rsidRDefault="00A10746" w:rsidP="00A10746">
      <w:pPr>
        <w:adjustRightInd w:val="0"/>
        <w:snapToGrid w:val="0"/>
        <w:rPr>
          <w:rFonts w:ascii="宋体" w:hAnsi="宋体" w:hint="eastAsia"/>
          <w:szCs w:val="21"/>
        </w:rPr>
      </w:pPr>
    </w:p>
    <w:p w:rsidR="00A10746" w:rsidRPr="001E6233" w:rsidRDefault="00A10746" w:rsidP="00A10746">
      <w:pPr>
        <w:adjustRightInd w:val="0"/>
        <w:snapToGrid w:val="0"/>
        <w:rPr>
          <w:rFonts w:ascii="宋体" w:hAnsi="宋体" w:hint="eastAsia"/>
          <w:szCs w:val="21"/>
        </w:rPr>
      </w:pPr>
    </w:p>
    <w:p w:rsidR="00A10746" w:rsidRPr="001E6233" w:rsidRDefault="00A10746" w:rsidP="00A10746">
      <w:pPr>
        <w:adjustRightInd w:val="0"/>
        <w:snapToGrid w:val="0"/>
        <w:rPr>
          <w:rFonts w:ascii="宋体" w:hAnsi="宋体" w:hint="eastAsia"/>
          <w:szCs w:val="21"/>
        </w:rPr>
      </w:pPr>
    </w:p>
    <w:p w:rsidR="00A10746" w:rsidRPr="001E6233" w:rsidRDefault="00A10746" w:rsidP="00A10746">
      <w:pPr>
        <w:adjustRightInd w:val="0"/>
        <w:snapToGrid w:val="0"/>
        <w:rPr>
          <w:rFonts w:ascii="宋体" w:hAnsi="宋体" w:hint="eastAsia"/>
          <w:szCs w:val="21"/>
        </w:rPr>
      </w:pPr>
    </w:p>
    <w:p w:rsidR="00A10746" w:rsidRPr="001E6233" w:rsidRDefault="00A10746" w:rsidP="00A10746">
      <w:pPr>
        <w:adjustRightInd w:val="0"/>
        <w:snapToGrid w:val="0"/>
        <w:rPr>
          <w:rFonts w:ascii="宋体" w:hAnsi="宋体" w:hint="eastAsia"/>
          <w:szCs w:val="21"/>
        </w:rPr>
      </w:pPr>
    </w:p>
    <w:p w:rsidR="00A10746" w:rsidRPr="001E6233" w:rsidRDefault="00A10746" w:rsidP="00A10746">
      <w:pPr>
        <w:adjustRightInd w:val="0"/>
        <w:snapToGrid w:val="0"/>
        <w:rPr>
          <w:rFonts w:ascii="宋体" w:hAnsi="宋体" w:hint="eastAsia"/>
          <w:szCs w:val="21"/>
        </w:rPr>
      </w:pPr>
    </w:p>
    <w:p w:rsidR="00A10746" w:rsidRPr="001E6233" w:rsidRDefault="00A10746" w:rsidP="00A10746">
      <w:pPr>
        <w:adjustRightInd w:val="0"/>
        <w:snapToGrid w:val="0"/>
        <w:rPr>
          <w:rFonts w:ascii="宋体" w:hAnsi="宋体" w:hint="eastAsia"/>
          <w:szCs w:val="21"/>
        </w:rPr>
      </w:pPr>
    </w:p>
    <w:p w:rsidR="00A10746" w:rsidRPr="001E6233" w:rsidRDefault="00A10746" w:rsidP="00A10746">
      <w:pPr>
        <w:adjustRightInd w:val="0"/>
        <w:snapToGrid w:val="0"/>
        <w:rPr>
          <w:rFonts w:ascii="宋体" w:hAnsi="宋体" w:hint="eastAsia"/>
          <w:szCs w:val="21"/>
        </w:rPr>
      </w:pPr>
    </w:p>
    <w:p w:rsidR="00A10746" w:rsidRPr="001E6233" w:rsidRDefault="00A10746" w:rsidP="00A10746">
      <w:pPr>
        <w:adjustRightInd w:val="0"/>
        <w:snapToGrid w:val="0"/>
        <w:rPr>
          <w:rFonts w:ascii="宋体" w:hAnsi="宋体" w:hint="eastAsia"/>
          <w:szCs w:val="21"/>
        </w:rPr>
      </w:pPr>
    </w:p>
    <w:p w:rsidR="00A10746" w:rsidRPr="001E6233" w:rsidRDefault="00A10746" w:rsidP="00A10746">
      <w:pPr>
        <w:adjustRightInd w:val="0"/>
        <w:snapToGrid w:val="0"/>
        <w:rPr>
          <w:rFonts w:ascii="宋体" w:hAnsi="宋体" w:hint="eastAsia"/>
          <w:szCs w:val="21"/>
        </w:rPr>
      </w:pPr>
    </w:p>
    <w:p w:rsidR="00A10746" w:rsidRPr="001E6233" w:rsidRDefault="00A10746" w:rsidP="00A10746">
      <w:pPr>
        <w:adjustRightInd w:val="0"/>
        <w:snapToGrid w:val="0"/>
        <w:rPr>
          <w:rFonts w:ascii="宋体" w:hAnsi="宋体" w:hint="eastAsia"/>
          <w:b/>
          <w:sz w:val="30"/>
          <w:szCs w:val="30"/>
        </w:rPr>
      </w:pPr>
      <w:r w:rsidRPr="001E6233">
        <w:rPr>
          <w:rFonts w:ascii="宋体" w:hAnsi="宋体"/>
          <w:b/>
          <w:sz w:val="30"/>
          <w:szCs w:val="30"/>
        </w:rPr>
        <w:br w:type="page"/>
      </w:r>
    </w:p>
    <w:p w:rsidR="00A10746" w:rsidRPr="001E6233" w:rsidRDefault="00A10746" w:rsidP="00A10746">
      <w:pPr>
        <w:numPr>
          <w:ilvl w:val="2"/>
          <w:numId w:val="1"/>
        </w:numPr>
        <w:tabs>
          <w:tab w:val="clear" w:pos="1560"/>
          <w:tab w:val="left" w:pos="720"/>
        </w:tabs>
        <w:adjustRightInd w:val="0"/>
        <w:snapToGrid w:val="0"/>
        <w:ind w:hanging="1560"/>
        <w:jc w:val="center"/>
        <w:rPr>
          <w:rFonts w:ascii="宋体" w:hAnsi="宋体"/>
          <w:b/>
          <w:sz w:val="30"/>
          <w:szCs w:val="30"/>
        </w:rPr>
      </w:pPr>
      <w:r w:rsidRPr="001E6233">
        <w:rPr>
          <w:rFonts w:ascii="宋体" w:hAnsi="宋体" w:hint="eastAsia"/>
          <w:b/>
          <w:sz w:val="30"/>
          <w:szCs w:val="30"/>
        </w:rPr>
        <w:lastRenderedPageBreak/>
        <w:t>技术规格</w:t>
      </w:r>
    </w:p>
    <w:p w:rsidR="00A10746" w:rsidRPr="001E6233" w:rsidRDefault="00A10746" w:rsidP="00A10746">
      <w:pPr>
        <w:spacing w:line="360" w:lineRule="auto"/>
        <w:ind w:left="600" w:hanging="600"/>
        <w:rPr>
          <w:rFonts w:ascii="宋体" w:hAnsi="宋体" w:hint="eastAsia"/>
          <w:b/>
          <w:sz w:val="30"/>
          <w:szCs w:val="30"/>
        </w:rPr>
      </w:pPr>
      <w:r w:rsidRPr="001E6233">
        <w:rPr>
          <w:rFonts w:ascii="宋体" w:hAnsi="宋体" w:hint="eastAsia"/>
          <w:b/>
          <w:sz w:val="30"/>
          <w:szCs w:val="30"/>
        </w:rPr>
        <w:t>一、总</w:t>
      </w:r>
      <w:r w:rsidRPr="001E6233">
        <w:rPr>
          <w:rFonts w:ascii="宋体" w:hAnsi="宋体"/>
          <w:b/>
          <w:sz w:val="30"/>
          <w:szCs w:val="30"/>
        </w:rPr>
        <w:t xml:space="preserve">  </w:t>
      </w:r>
      <w:r w:rsidRPr="001E6233">
        <w:rPr>
          <w:rFonts w:ascii="宋体" w:hAnsi="宋体" w:hint="eastAsia"/>
          <w:b/>
          <w:sz w:val="30"/>
          <w:szCs w:val="30"/>
        </w:rPr>
        <w:t>则</w:t>
      </w:r>
    </w:p>
    <w:p w:rsidR="00A10746" w:rsidRPr="001E6233" w:rsidRDefault="00A10746" w:rsidP="00A10746">
      <w:pPr>
        <w:spacing w:beforeLines="50" w:before="156" w:afterLines="50" w:after="156" w:line="360" w:lineRule="auto"/>
        <w:ind w:left="601" w:hanging="601"/>
        <w:rPr>
          <w:rFonts w:ascii="宋体" w:hAnsi="宋体"/>
          <w:bCs/>
          <w:sz w:val="28"/>
        </w:rPr>
      </w:pPr>
      <w:r w:rsidRPr="001E6233">
        <w:rPr>
          <w:rFonts w:ascii="宋体" w:hAnsi="宋体"/>
          <w:bCs/>
          <w:sz w:val="28"/>
        </w:rPr>
        <w:t>1</w:t>
      </w:r>
      <w:r w:rsidRPr="001E6233">
        <w:rPr>
          <w:rFonts w:ascii="宋体" w:hAnsi="宋体" w:hint="eastAsia"/>
          <w:bCs/>
          <w:sz w:val="28"/>
        </w:rPr>
        <w:t>、投标要求</w:t>
      </w:r>
    </w:p>
    <w:p w:rsidR="00A10746" w:rsidRPr="001E6233" w:rsidRDefault="00A10746" w:rsidP="00A10746">
      <w:pPr>
        <w:spacing w:line="360" w:lineRule="auto"/>
        <w:ind w:left="554" w:hangingChars="231" w:hanging="554"/>
        <w:rPr>
          <w:rFonts w:ascii="宋体" w:hAnsi="宋体" w:hint="eastAsia"/>
          <w:sz w:val="24"/>
        </w:rPr>
      </w:pPr>
      <w:r w:rsidRPr="001E6233">
        <w:rPr>
          <w:rFonts w:ascii="宋体" w:hAnsi="宋体"/>
          <w:sz w:val="24"/>
        </w:rPr>
        <w:t xml:space="preserve">1.1 </w:t>
      </w:r>
      <w:r w:rsidRPr="001E6233">
        <w:rPr>
          <w:rFonts w:ascii="宋体" w:hAnsi="宋体" w:hint="eastAsia"/>
          <w:sz w:val="24"/>
        </w:rPr>
        <w:t xml:space="preserve"> 投标人在准备投标书时，务必在所提供的商品的技术规格文件中，标明型号、商标名称、目录号。</w:t>
      </w:r>
    </w:p>
    <w:p w:rsidR="00A10746" w:rsidRPr="001E6233" w:rsidRDefault="00A10746" w:rsidP="00A10746">
      <w:pPr>
        <w:spacing w:line="360" w:lineRule="auto"/>
        <w:ind w:left="554" w:hangingChars="231" w:hanging="554"/>
        <w:rPr>
          <w:rFonts w:ascii="宋体" w:hAnsi="宋体" w:hint="eastAsia"/>
          <w:sz w:val="24"/>
        </w:rPr>
      </w:pPr>
      <w:r w:rsidRPr="001E6233">
        <w:rPr>
          <w:rFonts w:ascii="宋体" w:hAnsi="宋体" w:hint="eastAsia"/>
          <w:sz w:val="24"/>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rsidR="00A10746" w:rsidRPr="001E6233" w:rsidRDefault="00A10746" w:rsidP="00A10746">
      <w:pPr>
        <w:spacing w:line="360" w:lineRule="auto"/>
        <w:ind w:left="554" w:hangingChars="231" w:hanging="554"/>
        <w:rPr>
          <w:rFonts w:ascii="宋体" w:hAnsi="宋体" w:hint="eastAsia"/>
          <w:sz w:val="24"/>
        </w:rPr>
      </w:pPr>
      <w:r w:rsidRPr="001E6233">
        <w:rPr>
          <w:rFonts w:ascii="宋体" w:hAnsi="宋体" w:hint="eastAsia"/>
          <w:sz w:val="24"/>
        </w:rPr>
        <w:t xml:space="preserve">1.3  </w:t>
      </w:r>
      <w:r w:rsidRPr="001E6233">
        <w:rPr>
          <w:rFonts w:hint="eastAsia"/>
          <w:sz w:val="24"/>
        </w:rPr>
        <w:t>投标人提供的</w:t>
      </w:r>
      <w:r w:rsidRPr="001E6233">
        <w:rPr>
          <w:rFonts w:ascii="宋体" w:hint="eastAsia"/>
          <w:sz w:val="24"/>
        </w:rPr>
        <w:t>产品</w:t>
      </w:r>
      <w:r w:rsidRPr="001E6233">
        <w:rPr>
          <w:rFonts w:hint="eastAsia"/>
          <w:sz w:val="24"/>
        </w:rPr>
        <w:t>样本，必须是“原件”而非复印件，</w:t>
      </w:r>
      <w:r w:rsidRPr="001E6233">
        <w:rPr>
          <w:rFonts w:ascii="宋体" w:hint="eastAsia"/>
          <w:sz w:val="24"/>
        </w:rPr>
        <w:t>图表、简图、电路图以及印刷电路板图等都应</w:t>
      </w:r>
      <w:r w:rsidRPr="001E6233">
        <w:rPr>
          <w:rFonts w:hint="eastAsia"/>
          <w:sz w:val="24"/>
        </w:rPr>
        <w:t>清晰易读。买方有权</w:t>
      </w:r>
      <w:r w:rsidRPr="001E6233">
        <w:rPr>
          <w:rFonts w:ascii="宋体" w:hint="eastAsia"/>
          <w:sz w:val="24"/>
        </w:rPr>
        <w:t>不付任何附加费用</w:t>
      </w:r>
      <w:r w:rsidRPr="001E6233">
        <w:rPr>
          <w:rFonts w:hint="eastAsia"/>
          <w:sz w:val="24"/>
        </w:rPr>
        <w:t>复制这些资料</w:t>
      </w:r>
      <w:r w:rsidRPr="001E6233">
        <w:rPr>
          <w:rFonts w:ascii="宋体" w:hint="eastAsia"/>
          <w:sz w:val="24"/>
        </w:rPr>
        <w:t>以供参考。</w:t>
      </w:r>
    </w:p>
    <w:p w:rsidR="00A10746" w:rsidRPr="001E6233" w:rsidRDefault="00A10746" w:rsidP="00A10746">
      <w:pPr>
        <w:spacing w:beforeLines="50" w:before="156" w:afterLines="50" w:after="156" w:line="360" w:lineRule="auto"/>
        <w:ind w:left="601" w:hanging="601"/>
        <w:rPr>
          <w:rFonts w:ascii="宋体" w:hAnsi="宋体"/>
          <w:sz w:val="28"/>
        </w:rPr>
      </w:pPr>
      <w:r w:rsidRPr="001E6233">
        <w:rPr>
          <w:rFonts w:ascii="宋体" w:hAnsi="宋体" w:hint="eastAsia"/>
          <w:sz w:val="28"/>
        </w:rPr>
        <w:t>2、评标标准</w:t>
      </w:r>
    </w:p>
    <w:p w:rsidR="00A10746" w:rsidRPr="001E6233" w:rsidRDefault="00A10746" w:rsidP="00A10746">
      <w:pPr>
        <w:spacing w:line="360" w:lineRule="auto"/>
        <w:ind w:left="554" w:hangingChars="231" w:hanging="554"/>
        <w:rPr>
          <w:rFonts w:ascii="宋体" w:hint="eastAsia"/>
          <w:sz w:val="24"/>
        </w:rPr>
      </w:pPr>
      <w:r w:rsidRPr="001E6233">
        <w:rPr>
          <w:rFonts w:ascii="宋体" w:hAnsi="宋体"/>
          <w:sz w:val="24"/>
        </w:rPr>
        <w:t>2.</w:t>
      </w:r>
      <w:r w:rsidRPr="001E6233">
        <w:rPr>
          <w:rFonts w:ascii="宋体" w:hAnsi="宋体" w:hint="eastAsia"/>
          <w:sz w:val="24"/>
        </w:rPr>
        <w:t xml:space="preserve">1  </w:t>
      </w:r>
      <w:r w:rsidRPr="001E6233">
        <w:rPr>
          <w:rFonts w:hint="eastAsia"/>
          <w:sz w:val="24"/>
        </w:rPr>
        <w:t>除招标文件中指定的附件和专用工具外，</w:t>
      </w:r>
      <w:r w:rsidRPr="001E6233">
        <w:rPr>
          <w:rFonts w:ascii="宋体" w:hint="eastAsia"/>
          <w:sz w:val="24"/>
        </w:rPr>
        <w:t>投标人应提供仪器设备的正常运行和常规保养所需的全套标准附件、专用工具</w:t>
      </w:r>
      <w:r w:rsidRPr="001E6233">
        <w:rPr>
          <w:rFonts w:hint="eastAsia"/>
          <w:sz w:val="24"/>
        </w:rPr>
        <w:t>和消耗品</w:t>
      </w:r>
      <w:r w:rsidRPr="001E6233">
        <w:rPr>
          <w:rFonts w:ascii="宋体" w:hint="eastAsia"/>
          <w:sz w:val="24"/>
        </w:rPr>
        <w:t>。投标人在投标书中需列出这些附件和工具的数量和单价的清单，这些附件和工具的报价的总值需计入投标价中。</w:t>
      </w:r>
    </w:p>
    <w:p w:rsidR="00A10746" w:rsidRPr="001E6233" w:rsidRDefault="00A10746" w:rsidP="00A10746">
      <w:pPr>
        <w:spacing w:line="360" w:lineRule="auto"/>
        <w:ind w:left="554" w:hangingChars="231" w:hanging="554"/>
        <w:rPr>
          <w:rFonts w:hint="eastAsia"/>
          <w:sz w:val="24"/>
        </w:rPr>
      </w:pPr>
      <w:r w:rsidRPr="001E6233">
        <w:rPr>
          <w:rFonts w:ascii="宋体" w:hAnsi="宋体" w:hint="eastAsia"/>
          <w:sz w:val="24"/>
        </w:rPr>
        <w:t xml:space="preserve">2.2  </w:t>
      </w:r>
      <w:r w:rsidRPr="001E6233">
        <w:rPr>
          <w:rFonts w:hint="eastAsia"/>
          <w:sz w:val="24"/>
        </w:rPr>
        <w:t>对于标书</w:t>
      </w:r>
      <w:r w:rsidRPr="001E6233">
        <w:rPr>
          <w:rFonts w:ascii="宋体" w:hint="eastAsia"/>
          <w:sz w:val="24"/>
        </w:rPr>
        <w:t>技术规范中已列</w:t>
      </w:r>
      <w:r w:rsidRPr="001E6233">
        <w:rPr>
          <w:rFonts w:hint="eastAsia"/>
          <w:sz w:val="24"/>
        </w:rPr>
        <w:t>出的作为查询选件的附件、零配件、专用工具和消耗品，投标书中</w:t>
      </w:r>
      <w:r w:rsidRPr="001E6233">
        <w:rPr>
          <w:rFonts w:ascii="宋体" w:hint="eastAsia"/>
          <w:sz w:val="24"/>
        </w:rPr>
        <w:t>应列明其数量、单价、总价供买方参考。投标人也可推荐买方没有要求的附件或专用工具作为选件，并列明其数量、单价、总价供买方参考。选件价格不计入评标价中。</w:t>
      </w:r>
      <w:r w:rsidRPr="001E6233">
        <w:rPr>
          <w:rFonts w:hint="eastAsia"/>
          <w:sz w:val="24"/>
        </w:rPr>
        <w:t>选件一旦为用户接受，其费用将加入合同价中。</w:t>
      </w:r>
    </w:p>
    <w:p w:rsidR="00A10746" w:rsidRPr="001E6233" w:rsidRDefault="00A10746" w:rsidP="00A10746">
      <w:pPr>
        <w:spacing w:line="360" w:lineRule="auto"/>
        <w:ind w:left="554" w:hangingChars="231" w:hanging="554"/>
        <w:rPr>
          <w:rFonts w:ascii="宋体" w:hAnsi="宋体" w:hint="eastAsia"/>
          <w:sz w:val="24"/>
        </w:rPr>
      </w:pPr>
      <w:r w:rsidRPr="001E6233">
        <w:rPr>
          <w:rFonts w:ascii="宋体" w:hAnsi="宋体" w:hint="eastAsia"/>
          <w:sz w:val="24"/>
        </w:rPr>
        <w:t>2.3  为便于用户进行接收仪器的准备工作，卖方应在合同生效后60天内向用户提供一套完整的使用说明书、操作手册、维修及安装说明等文件。另一套完整上述资料应在交货时随货包装提供给用户，这些费用应计入投标价中。</w:t>
      </w:r>
    </w:p>
    <w:p w:rsidR="00A10746" w:rsidRPr="001E6233" w:rsidRDefault="00A10746" w:rsidP="00A10746">
      <w:pPr>
        <w:spacing w:line="360" w:lineRule="auto"/>
        <w:ind w:left="554" w:hangingChars="231" w:hanging="554"/>
        <w:rPr>
          <w:rFonts w:ascii="宋体" w:hAnsi="宋体" w:hint="eastAsia"/>
          <w:sz w:val="24"/>
        </w:rPr>
      </w:pPr>
      <w:r w:rsidRPr="001E6233">
        <w:rPr>
          <w:rFonts w:ascii="宋体" w:hAnsi="宋体" w:hint="eastAsia"/>
          <w:sz w:val="24"/>
        </w:rPr>
        <w:t>2</w:t>
      </w:r>
      <w:r w:rsidRPr="001E6233">
        <w:rPr>
          <w:rFonts w:ascii="宋体" w:hAnsi="宋体"/>
          <w:sz w:val="24"/>
        </w:rPr>
        <w:t>.</w:t>
      </w:r>
      <w:r w:rsidRPr="001E6233">
        <w:rPr>
          <w:rFonts w:ascii="宋体" w:hAnsi="宋体" w:hint="eastAsia"/>
          <w:sz w:val="24"/>
        </w:rPr>
        <w:t>4</w:t>
      </w:r>
      <w:r w:rsidRPr="001E6233">
        <w:rPr>
          <w:rFonts w:ascii="宋体" w:hAnsi="宋体"/>
          <w:sz w:val="24"/>
        </w:rPr>
        <w:t xml:space="preserve"> </w:t>
      </w:r>
      <w:r w:rsidRPr="001E6233">
        <w:rPr>
          <w:rFonts w:ascii="宋体" w:hAnsi="宋体" w:hint="eastAsia"/>
          <w:sz w:val="24"/>
        </w:rPr>
        <w:t xml:space="preserve"> 关于设备的安装调试，如果有必要的安装准备条件，卖方应在合同生效后一个月内向买方提出详细的要求或计划。安装调试的费用应计入投标价中，并应单独列出，供评标使用。</w:t>
      </w:r>
    </w:p>
    <w:p w:rsidR="00A10746" w:rsidRPr="001E6233" w:rsidRDefault="00A10746" w:rsidP="00A10746">
      <w:pPr>
        <w:spacing w:line="360" w:lineRule="auto"/>
        <w:ind w:left="554" w:hangingChars="231" w:hanging="554"/>
        <w:rPr>
          <w:rFonts w:ascii="宋体" w:hAnsi="宋体"/>
          <w:sz w:val="24"/>
        </w:rPr>
      </w:pPr>
      <w:r w:rsidRPr="001E6233">
        <w:rPr>
          <w:rFonts w:ascii="宋体" w:hAnsi="宋体"/>
          <w:sz w:val="24"/>
        </w:rPr>
        <w:t>2.</w:t>
      </w:r>
      <w:r w:rsidRPr="001E6233">
        <w:rPr>
          <w:rFonts w:ascii="宋体" w:hAnsi="宋体" w:hint="eastAsia"/>
          <w:sz w:val="24"/>
        </w:rPr>
        <w:t>5  制造厂家提供的培训指的是涉及货物的基本原理、操作使用和保养维修等有关内</w:t>
      </w:r>
      <w:r w:rsidRPr="001E6233">
        <w:rPr>
          <w:rFonts w:ascii="宋体" w:hAnsi="宋体" w:hint="eastAsia"/>
          <w:sz w:val="24"/>
        </w:rPr>
        <w:lastRenderedPageBreak/>
        <w:t>容的培训。培训教员的培训费、旅费、食宿费等费用和培训场地费及培训资料费均应由卖方支付。</w:t>
      </w:r>
    </w:p>
    <w:p w:rsidR="00A10746" w:rsidRPr="001E6233" w:rsidRDefault="00A10746" w:rsidP="00A10746">
      <w:pPr>
        <w:spacing w:line="360" w:lineRule="auto"/>
        <w:ind w:left="554" w:hangingChars="231" w:hanging="554"/>
        <w:rPr>
          <w:rFonts w:ascii="宋体" w:hAnsi="宋体" w:hint="eastAsia"/>
          <w:sz w:val="24"/>
        </w:rPr>
      </w:pPr>
      <w:r w:rsidRPr="001E6233">
        <w:rPr>
          <w:rFonts w:ascii="宋体" w:hAnsi="宋体" w:hint="eastAsia"/>
          <w:sz w:val="24"/>
        </w:rPr>
        <w:t>2</w:t>
      </w:r>
      <w:r w:rsidRPr="001E6233">
        <w:rPr>
          <w:rFonts w:ascii="宋体" w:hAnsi="宋体"/>
          <w:sz w:val="24"/>
        </w:rPr>
        <w:t>.</w:t>
      </w:r>
      <w:r w:rsidRPr="001E6233">
        <w:rPr>
          <w:rFonts w:ascii="宋体" w:hAnsi="宋体" w:hint="eastAsia"/>
          <w:sz w:val="24"/>
        </w:rPr>
        <w:t xml:space="preserve">6  </w:t>
      </w:r>
      <w:r w:rsidRPr="001E6233">
        <w:rPr>
          <w:rFonts w:hint="eastAsia"/>
          <w:sz w:val="24"/>
        </w:rPr>
        <w:t>在评标过程中，买方有权向投标人索取任何与评标有关的资料，投标人务必在接到此类要求后，在规定时间内予以答复。对于无答复的投标人，买方有权拒绝其投标。</w:t>
      </w:r>
    </w:p>
    <w:p w:rsidR="00A10746" w:rsidRPr="001E6233" w:rsidRDefault="00A10746" w:rsidP="00A10746">
      <w:pPr>
        <w:spacing w:beforeLines="50" w:before="156" w:afterLines="50" w:after="156" w:line="360" w:lineRule="auto"/>
        <w:ind w:left="601" w:hanging="601"/>
        <w:rPr>
          <w:rFonts w:ascii="宋体" w:hAnsi="宋体" w:hint="eastAsia"/>
          <w:sz w:val="28"/>
        </w:rPr>
      </w:pPr>
      <w:r w:rsidRPr="001E6233">
        <w:rPr>
          <w:rFonts w:ascii="宋体" w:hAnsi="宋体" w:hint="eastAsia"/>
          <w:sz w:val="28"/>
        </w:rPr>
        <w:t>3、工作条件</w:t>
      </w:r>
    </w:p>
    <w:p w:rsidR="00A10746" w:rsidRPr="001E6233" w:rsidRDefault="00A10746" w:rsidP="00A10746">
      <w:pPr>
        <w:spacing w:afterLines="100" w:after="312" w:line="360" w:lineRule="auto"/>
        <w:rPr>
          <w:rFonts w:ascii="宋体" w:hAnsi="宋体" w:hint="eastAsia"/>
          <w:sz w:val="24"/>
        </w:rPr>
      </w:pPr>
      <w:r w:rsidRPr="001E6233">
        <w:rPr>
          <w:rFonts w:ascii="宋体" w:hAnsi="宋体" w:hint="eastAsia"/>
          <w:sz w:val="24"/>
        </w:rPr>
        <w:t>除非在技术规格中另有说明，所有仪器、设备和系统都应符合下列要求：</w:t>
      </w:r>
      <w:r w:rsidRPr="001E6233">
        <w:rPr>
          <w:rFonts w:ascii="宋体" w:hAnsi="宋体"/>
          <w:sz w:val="24"/>
        </w:rPr>
        <w:t xml:space="preserve"> </w:t>
      </w:r>
    </w:p>
    <w:p w:rsidR="00A10746" w:rsidRPr="001E6233" w:rsidRDefault="00A10746" w:rsidP="00A10746">
      <w:pPr>
        <w:spacing w:line="360" w:lineRule="auto"/>
        <w:ind w:left="554" w:hangingChars="231" w:hanging="554"/>
        <w:rPr>
          <w:rFonts w:ascii="宋体" w:hAnsi="宋体" w:hint="eastAsia"/>
          <w:sz w:val="24"/>
        </w:rPr>
      </w:pPr>
      <w:r w:rsidRPr="001E6233">
        <w:rPr>
          <w:rFonts w:ascii="宋体" w:hAnsi="宋体" w:hint="eastAsia"/>
          <w:sz w:val="24"/>
        </w:rPr>
        <w:t>3.1  适于在气温为摄氏</w:t>
      </w:r>
      <w:r w:rsidRPr="001E6233">
        <w:rPr>
          <w:rFonts w:ascii="宋体" w:hAnsi="宋体"/>
          <w:sz w:val="24"/>
        </w:rPr>
        <w:t>-40</w:t>
      </w:r>
      <w:r w:rsidRPr="001E6233">
        <w:rPr>
          <w:rFonts w:ascii="宋体" w:hAnsi="宋体" w:hint="eastAsia"/>
          <w:sz w:val="24"/>
        </w:rPr>
        <w:t>℃～＋</w:t>
      </w:r>
      <w:r w:rsidRPr="001E6233">
        <w:rPr>
          <w:rFonts w:ascii="宋体" w:hAnsi="宋体"/>
          <w:sz w:val="24"/>
        </w:rPr>
        <w:t>50</w:t>
      </w:r>
      <w:r w:rsidRPr="001E6233">
        <w:rPr>
          <w:rFonts w:ascii="宋体" w:hAnsi="宋体" w:hint="eastAsia"/>
          <w:sz w:val="24"/>
        </w:rPr>
        <w:t>℃和相对湿度为</w:t>
      </w:r>
      <w:r w:rsidRPr="001E6233">
        <w:rPr>
          <w:rFonts w:ascii="宋体" w:hAnsi="宋体"/>
          <w:sz w:val="24"/>
        </w:rPr>
        <w:t>90</w:t>
      </w:r>
      <w:r w:rsidRPr="001E6233">
        <w:rPr>
          <w:rFonts w:ascii="宋体" w:hAnsi="宋体" w:hint="eastAsia"/>
          <w:sz w:val="24"/>
        </w:rPr>
        <w:t>％的环境条件下运输和贮存。</w:t>
      </w:r>
    </w:p>
    <w:p w:rsidR="00A10746" w:rsidRPr="001E6233" w:rsidRDefault="00A10746" w:rsidP="00A10746">
      <w:pPr>
        <w:spacing w:line="360" w:lineRule="auto"/>
        <w:ind w:left="554" w:hangingChars="231" w:hanging="554"/>
        <w:rPr>
          <w:rFonts w:ascii="宋体" w:hAnsi="宋体" w:hint="eastAsia"/>
          <w:sz w:val="24"/>
        </w:rPr>
      </w:pPr>
      <w:r w:rsidRPr="001E6233">
        <w:rPr>
          <w:rFonts w:ascii="宋体" w:hAnsi="宋体" w:hint="eastAsia"/>
          <w:sz w:val="24"/>
        </w:rPr>
        <w:t>3.2  适于在电源</w:t>
      </w:r>
      <w:r w:rsidRPr="001E6233">
        <w:rPr>
          <w:rFonts w:ascii="宋体" w:hAnsi="宋体"/>
          <w:sz w:val="24"/>
        </w:rPr>
        <w:t>220V</w:t>
      </w:r>
      <w:r w:rsidRPr="001E6233">
        <w:rPr>
          <w:rFonts w:ascii="宋体" w:hAnsi="宋体" w:hint="eastAsia"/>
          <w:sz w:val="24"/>
        </w:rPr>
        <w:t>（</w:t>
      </w:r>
      <w:r w:rsidRPr="001E6233">
        <w:rPr>
          <w:rFonts w:ascii="宋体" w:hAnsi="宋体"/>
          <w:sz w:val="24"/>
        </w:rPr>
        <w:sym w:font="Symbol" w:char="F0B1"/>
      </w:r>
      <w:r w:rsidRPr="001E6233">
        <w:rPr>
          <w:rFonts w:ascii="宋体" w:hAnsi="宋体"/>
          <w:sz w:val="24"/>
        </w:rPr>
        <w:t>10</w:t>
      </w:r>
      <w:r w:rsidRPr="001E6233">
        <w:rPr>
          <w:rFonts w:ascii="宋体" w:hAnsi="宋体" w:hint="eastAsia"/>
          <w:sz w:val="24"/>
        </w:rPr>
        <w:t>％）</w:t>
      </w:r>
      <w:r w:rsidRPr="001E6233">
        <w:rPr>
          <w:rFonts w:ascii="宋体" w:hAnsi="宋体"/>
          <w:sz w:val="24"/>
        </w:rPr>
        <w:t>/50Hz</w:t>
      </w:r>
      <w:r w:rsidRPr="001E6233">
        <w:rPr>
          <w:rFonts w:ascii="宋体" w:hAnsi="宋体" w:hint="eastAsia"/>
          <w:sz w:val="24"/>
        </w:rPr>
        <w:t>、气温摄氏+1</w:t>
      </w:r>
      <w:r w:rsidRPr="001E6233">
        <w:rPr>
          <w:rFonts w:ascii="宋体" w:hAnsi="宋体"/>
          <w:sz w:val="24"/>
        </w:rPr>
        <w:t>5</w:t>
      </w:r>
      <w:r w:rsidRPr="001E6233">
        <w:rPr>
          <w:rFonts w:ascii="宋体" w:hAnsi="宋体" w:hint="eastAsia"/>
          <w:sz w:val="24"/>
        </w:rPr>
        <w:t>℃～＋3</w:t>
      </w:r>
      <w:r w:rsidRPr="001E6233">
        <w:rPr>
          <w:rFonts w:ascii="宋体" w:hAnsi="宋体"/>
          <w:sz w:val="24"/>
        </w:rPr>
        <w:t>0</w:t>
      </w:r>
      <w:r w:rsidRPr="001E6233">
        <w:rPr>
          <w:rFonts w:ascii="宋体" w:hAnsi="宋体" w:hint="eastAsia"/>
          <w:sz w:val="24"/>
        </w:rPr>
        <w:t>℃和相对湿度小于</w:t>
      </w:r>
      <w:r w:rsidRPr="001E6233">
        <w:rPr>
          <w:rFonts w:ascii="宋体" w:hAnsi="宋体"/>
          <w:sz w:val="24"/>
        </w:rPr>
        <w:t>8</w:t>
      </w:r>
      <w:r w:rsidRPr="001E6233">
        <w:rPr>
          <w:rFonts w:ascii="宋体" w:hAnsi="宋体" w:hint="eastAsia"/>
          <w:sz w:val="24"/>
        </w:rPr>
        <w:t>0％的环境条件下运行。能够连续正常工作。</w:t>
      </w:r>
    </w:p>
    <w:p w:rsidR="00A10746" w:rsidRPr="001E6233" w:rsidRDefault="00A10746" w:rsidP="00A10746">
      <w:pPr>
        <w:spacing w:line="360" w:lineRule="auto"/>
        <w:ind w:left="554" w:hangingChars="231" w:hanging="554"/>
        <w:rPr>
          <w:rFonts w:ascii="宋体" w:hAnsi="宋体" w:hint="eastAsia"/>
          <w:sz w:val="24"/>
        </w:rPr>
      </w:pPr>
      <w:r w:rsidRPr="001E6233">
        <w:rPr>
          <w:rFonts w:ascii="宋体" w:hAnsi="宋体" w:hint="eastAsia"/>
          <w:sz w:val="24"/>
        </w:rPr>
        <w:t>3.3  配置符合中国有关标准要求的插头，如果没有这样的插头，则需</w:t>
      </w:r>
      <w:r w:rsidRPr="001E6233">
        <w:rPr>
          <w:rFonts w:ascii="宋体" w:hint="eastAsia"/>
          <w:sz w:val="24"/>
        </w:rPr>
        <w:t>提供适当的转</w:t>
      </w:r>
      <w:r w:rsidRPr="001E6233">
        <w:rPr>
          <w:rFonts w:ascii="宋体" w:hAnsi="宋体" w:hint="eastAsia"/>
          <w:sz w:val="24"/>
        </w:rPr>
        <w:t>换插座。</w:t>
      </w:r>
    </w:p>
    <w:p w:rsidR="00A10746" w:rsidRPr="001E6233" w:rsidRDefault="00A10746" w:rsidP="00A10746">
      <w:pPr>
        <w:spacing w:line="360" w:lineRule="auto"/>
        <w:ind w:left="554" w:hangingChars="231" w:hanging="554"/>
        <w:rPr>
          <w:rFonts w:ascii="宋体" w:hAnsi="宋体" w:hint="eastAsia"/>
          <w:sz w:val="24"/>
        </w:rPr>
      </w:pPr>
      <w:r w:rsidRPr="001E6233">
        <w:rPr>
          <w:rFonts w:ascii="宋体" w:hAnsi="宋体" w:hint="eastAsia"/>
          <w:sz w:val="24"/>
        </w:rPr>
        <w:t>3.4  如产品达不到上述要求，投标人应注明其偏差。如仪器设备需要特殊工作条件（如水、电源、磁场强度、温度、湿度、动强度等）投标人应在投标书中加以说明。</w:t>
      </w:r>
    </w:p>
    <w:p w:rsidR="00A10746" w:rsidRPr="001E6233" w:rsidRDefault="00A10746" w:rsidP="00A10746">
      <w:pPr>
        <w:rPr>
          <w:rFonts w:eastAsia="黑体" w:hint="eastAsia"/>
          <w:bCs/>
          <w:kern w:val="44"/>
          <w:sz w:val="24"/>
        </w:rPr>
      </w:pPr>
    </w:p>
    <w:p w:rsidR="00A10746" w:rsidRPr="001E6233" w:rsidRDefault="00A10746" w:rsidP="00A10746">
      <w:pPr>
        <w:spacing w:beforeLines="50" w:before="156" w:afterLines="50" w:after="156" w:line="360" w:lineRule="auto"/>
        <w:ind w:left="601" w:hanging="601"/>
        <w:rPr>
          <w:rFonts w:ascii="宋体" w:hAnsi="宋体" w:hint="eastAsia"/>
          <w:sz w:val="28"/>
        </w:rPr>
      </w:pPr>
      <w:r w:rsidRPr="001E6233">
        <w:rPr>
          <w:rFonts w:ascii="宋体" w:hAnsi="宋体" w:hint="eastAsia"/>
          <w:sz w:val="28"/>
        </w:rPr>
        <w:t>4、验收标准</w:t>
      </w:r>
    </w:p>
    <w:p w:rsidR="00A10746" w:rsidRPr="001E6233" w:rsidRDefault="00A10746" w:rsidP="00A10746">
      <w:pPr>
        <w:spacing w:afterLines="100" w:after="312" w:line="360" w:lineRule="auto"/>
        <w:rPr>
          <w:rFonts w:ascii="宋体" w:hAnsi="宋体" w:hint="eastAsia"/>
          <w:sz w:val="24"/>
        </w:rPr>
      </w:pPr>
      <w:r w:rsidRPr="001E6233">
        <w:rPr>
          <w:rFonts w:ascii="宋体" w:hAnsi="宋体" w:hint="eastAsia"/>
          <w:sz w:val="24"/>
        </w:rPr>
        <w:t>除非在技术规格中另有说明，所有仪器、设备和系统按下列要求进行验收：</w:t>
      </w:r>
      <w:r w:rsidRPr="001E6233">
        <w:rPr>
          <w:rFonts w:ascii="宋体" w:hAnsi="宋体"/>
          <w:sz w:val="24"/>
        </w:rPr>
        <w:t xml:space="preserve"> </w:t>
      </w:r>
    </w:p>
    <w:p w:rsidR="00A10746" w:rsidRPr="001E6233" w:rsidRDefault="00A10746" w:rsidP="00A10746">
      <w:pPr>
        <w:spacing w:line="360" w:lineRule="auto"/>
        <w:ind w:left="554" w:hangingChars="231" w:hanging="554"/>
        <w:rPr>
          <w:rFonts w:ascii="宋体" w:hAnsi="宋体" w:hint="eastAsia"/>
          <w:sz w:val="24"/>
        </w:rPr>
      </w:pPr>
      <w:r w:rsidRPr="001E6233">
        <w:rPr>
          <w:rFonts w:ascii="宋体" w:hAnsi="宋体" w:hint="eastAsia"/>
          <w:sz w:val="24"/>
        </w:rPr>
        <w:t>4.1  仪器设备运抵安装现场后，买方将与卖方共同开箱验收</w:t>
      </w:r>
      <w:r w:rsidRPr="001E6233">
        <w:rPr>
          <w:rFonts w:ascii="宋体" w:hAnsi="宋体"/>
          <w:sz w:val="24"/>
        </w:rPr>
        <w:t xml:space="preserve">, </w:t>
      </w:r>
      <w:r w:rsidRPr="001E6233">
        <w:rPr>
          <w:rFonts w:ascii="宋体" w:hAnsi="宋体" w:hint="eastAsia"/>
          <w:sz w:val="24"/>
        </w:rPr>
        <w:t>如卖方届时不派人来</w:t>
      </w:r>
      <w:r w:rsidRPr="001E6233">
        <w:rPr>
          <w:rFonts w:ascii="宋体" w:hAnsi="宋体"/>
          <w:sz w:val="24"/>
        </w:rPr>
        <w:t xml:space="preserve">, </w:t>
      </w:r>
      <w:r w:rsidRPr="001E6233">
        <w:rPr>
          <w:rFonts w:ascii="宋体" w:hAnsi="宋体" w:hint="eastAsia"/>
          <w:sz w:val="24"/>
        </w:rPr>
        <w:t>则验收结果应以买方的验收报告为最终验收结果。验收时发现短缺、破损</w:t>
      </w:r>
      <w:r w:rsidRPr="001E6233">
        <w:rPr>
          <w:rFonts w:ascii="宋体" w:hAnsi="宋体"/>
          <w:sz w:val="24"/>
        </w:rPr>
        <w:t xml:space="preserve">, </w:t>
      </w:r>
      <w:r w:rsidRPr="001E6233">
        <w:rPr>
          <w:rFonts w:ascii="宋体" w:hAnsi="宋体" w:hint="eastAsia"/>
          <w:sz w:val="24"/>
        </w:rPr>
        <w:t>买方有权要求卖方负责更换。</w:t>
      </w:r>
    </w:p>
    <w:p w:rsidR="00A10746" w:rsidRPr="001E6233" w:rsidRDefault="00A10746" w:rsidP="00A10746">
      <w:pPr>
        <w:spacing w:line="360" w:lineRule="auto"/>
        <w:ind w:left="554" w:hangingChars="231" w:hanging="554"/>
        <w:rPr>
          <w:rFonts w:ascii="宋体" w:hAnsi="宋体" w:hint="eastAsia"/>
          <w:sz w:val="24"/>
        </w:rPr>
      </w:pPr>
      <w:r w:rsidRPr="001E6233">
        <w:rPr>
          <w:rFonts w:ascii="宋体" w:hAnsi="宋体" w:hint="eastAsia"/>
          <w:sz w:val="24"/>
        </w:rPr>
        <w:t xml:space="preserve">4.2  </w:t>
      </w:r>
      <w:r w:rsidRPr="001E6233">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rsidR="00A10746" w:rsidRPr="001E6233" w:rsidRDefault="00A10746" w:rsidP="00A10746">
      <w:pPr>
        <w:spacing w:line="360" w:lineRule="auto"/>
        <w:ind w:left="554" w:hangingChars="231" w:hanging="554"/>
        <w:rPr>
          <w:rFonts w:ascii="宋体" w:hAnsi="宋体" w:hint="eastAsia"/>
          <w:sz w:val="24"/>
        </w:rPr>
      </w:pPr>
      <w:r w:rsidRPr="001E6233">
        <w:rPr>
          <w:rFonts w:ascii="宋体" w:hAnsi="宋体" w:hint="eastAsia"/>
          <w:sz w:val="24"/>
        </w:rPr>
        <w:t xml:space="preserve">4.3  </w:t>
      </w:r>
      <w:r w:rsidRPr="001E6233">
        <w:rPr>
          <w:rFonts w:ascii="宋体" w:hAnsi="宋体"/>
          <w:sz w:val="24"/>
        </w:rPr>
        <w:t>验收由采购人、中标人及相关人员依国家有关标准、合同及有关附件要求进行，验收完毕由采购人及中标人在验收报告上签名。</w:t>
      </w:r>
    </w:p>
    <w:p w:rsidR="00A10746" w:rsidRPr="001E6233" w:rsidRDefault="00A10746" w:rsidP="00A10746">
      <w:pPr>
        <w:pStyle w:val="a3"/>
        <w:spacing w:line="360" w:lineRule="auto"/>
        <w:ind w:left="408" w:hangingChars="170" w:hanging="408"/>
        <w:rPr>
          <w:rFonts w:hAnsi="宋体" w:hint="eastAsia"/>
          <w:sz w:val="24"/>
          <w:szCs w:val="24"/>
        </w:rPr>
      </w:pPr>
    </w:p>
    <w:p w:rsidR="00A10746" w:rsidRPr="001E6233" w:rsidRDefault="00A10746" w:rsidP="00A10746">
      <w:pPr>
        <w:pStyle w:val="a3"/>
        <w:spacing w:line="360" w:lineRule="auto"/>
        <w:ind w:left="408" w:hangingChars="170" w:hanging="408"/>
        <w:rPr>
          <w:rFonts w:hAnsi="宋体" w:hint="eastAsia"/>
          <w:sz w:val="24"/>
          <w:szCs w:val="24"/>
        </w:rPr>
      </w:pPr>
      <w:r w:rsidRPr="001E6233">
        <w:rPr>
          <w:rFonts w:hAnsi="宋体" w:hint="eastAsia"/>
          <w:sz w:val="24"/>
          <w:szCs w:val="24"/>
        </w:rPr>
        <w:t>5、本技术规格书中标注“★”号的为关键技术参数，对这些关键技术参数的任何负偏</w:t>
      </w:r>
      <w:r w:rsidRPr="001E6233">
        <w:rPr>
          <w:rFonts w:hAnsi="宋体" w:hint="eastAsia"/>
          <w:sz w:val="24"/>
          <w:szCs w:val="24"/>
        </w:rPr>
        <w:lastRenderedPageBreak/>
        <w:t>离将导致废标。</w:t>
      </w:r>
    </w:p>
    <w:p w:rsidR="00A10746" w:rsidRPr="001E6233" w:rsidRDefault="00A10746" w:rsidP="00A10746">
      <w:pPr>
        <w:pStyle w:val="a3"/>
        <w:spacing w:line="360" w:lineRule="auto"/>
        <w:rPr>
          <w:rFonts w:hAnsi="宋体" w:hint="eastAsia"/>
          <w:sz w:val="24"/>
          <w:szCs w:val="24"/>
        </w:rPr>
      </w:pPr>
    </w:p>
    <w:p w:rsidR="00A10746" w:rsidRPr="001E6233" w:rsidRDefault="00A10746" w:rsidP="00A10746">
      <w:pPr>
        <w:pStyle w:val="a3"/>
        <w:spacing w:line="360" w:lineRule="auto"/>
        <w:rPr>
          <w:rFonts w:hAnsi="宋体" w:hint="eastAsia"/>
          <w:sz w:val="24"/>
          <w:szCs w:val="24"/>
        </w:rPr>
      </w:pPr>
      <w:r w:rsidRPr="001E6233">
        <w:rPr>
          <w:rFonts w:hAnsi="宋体" w:hint="eastAsia"/>
          <w:sz w:val="24"/>
          <w:szCs w:val="24"/>
        </w:rPr>
        <w:t>6、如在具体技术规格中有本总则不一致之处，以具体技术规格中的要求为准。</w:t>
      </w:r>
    </w:p>
    <w:p w:rsidR="00A10746" w:rsidRPr="001E6233" w:rsidRDefault="00A10746" w:rsidP="00A10746">
      <w:pPr>
        <w:spacing w:afterLines="50" w:after="156"/>
        <w:ind w:left="601" w:hanging="601"/>
        <w:rPr>
          <w:rFonts w:ascii="宋体" w:hAnsi="宋体" w:hint="eastAsia"/>
          <w:b/>
          <w:sz w:val="28"/>
        </w:rPr>
      </w:pPr>
      <w:r w:rsidRPr="001E6233">
        <w:rPr>
          <w:rFonts w:ascii="宋体" w:hAnsi="宋体"/>
          <w:sz w:val="28"/>
        </w:rPr>
        <w:br w:type="page"/>
      </w:r>
      <w:r w:rsidRPr="001E6233">
        <w:rPr>
          <w:rFonts w:ascii="宋体" w:hAnsi="宋体" w:hint="eastAsia"/>
          <w:b/>
          <w:sz w:val="28"/>
        </w:rPr>
        <w:lastRenderedPageBreak/>
        <w:t>二、具体技术规格</w:t>
      </w:r>
    </w:p>
    <w:p w:rsidR="00A10746" w:rsidRPr="001E6233" w:rsidRDefault="00A10746" w:rsidP="00A10746">
      <w:pPr>
        <w:spacing w:line="360" w:lineRule="auto"/>
        <w:jc w:val="center"/>
        <w:rPr>
          <w:rFonts w:hint="eastAsia"/>
          <w:b/>
          <w:sz w:val="24"/>
        </w:rPr>
      </w:pPr>
      <w:r w:rsidRPr="001E6233">
        <w:rPr>
          <w:rFonts w:hint="eastAsia"/>
          <w:b/>
          <w:sz w:val="24"/>
        </w:rPr>
        <w:t>第一包</w:t>
      </w:r>
      <w:r w:rsidRPr="001E6233">
        <w:rPr>
          <w:rFonts w:hint="eastAsia"/>
          <w:b/>
          <w:sz w:val="24"/>
        </w:rPr>
        <w:t xml:space="preserve"> </w:t>
      </w:r>
      <w:bookmarkStart w:id="1" w:name="_Hlk72786851"/>
      <w:r w:rsidRPr="001E6233">
        <w:rPr>
          <w:rFonts w:hint="eastAsia"/>
          <w:b/>
          <w:sz w:val="24"/>
        </w:rPr>
        <w:t>超高效液相</w:t>
      </w:r>
      <w:r w:rsidRPr="001E6233">
        <w:rPr>
          <w:rFonts w:hint="eastAsia"/>
          <w:b/>
          <w:sz w:val="24"/>
        </w:rPr>
        <w:t>-</w:t>
      </w:r>
      <w:r w:rsidRPr="001E6233">
        <w:rPr>
          <w:rFonts w:hint="eastAsia"/>
          <w:b/>
          <w:sz w:val="24"/>
        </w:rPr>
        <w:t>三重四极杆质谱联用仪</w:t>
      </w:r>
      <w:bookmarkEnd w:id="1"/>
    </w:p>
    <w:p w:rsidR="00A10746" w:rsidRPr="001E6233" w:rsidRDefault="00A10746" w:rsidP="00A10746">
      <w:pPr>
        <w:spacing w:line="360" w:lineRule="auto"/>
        <w:jc w:val="center"/>
        <w:rPr>
          <w:rFonts w:hint="eastAsia"/>
          <w:b/>
          <w:sz w:val="24"/>
        </w:rPr>
      </w:pPr>
    </w:p>
    <w:p w:rsidR="00A10746" w:rsidRPr="001E6233" w:rsidRDefault="00A10746" w:rsidP="00A10746">
      <w:pPr>
        <w:numPr>
          <w:ilvl w:val="0"/>
          <w:numId w:val="2"/>
        </w:numPr>
        <w:tabs>
          <w:tab w:val="left" w:pos="360"/>
        </w:tabs>
        <w:adjustRightInd w:val="0"/>
        <w:snapToGrid w:val="0"/>
        <w:spacing w:line="360" w:lineRule="auto"/>
        <w:ind w:left="0" w:firstLineChars="200" w:firstLine="482"/>
        <w:rPr>
          <w:rFonts w:hint="eastAsia"/>
          <w:sz w:val="24"/>
        </w:rPr>
      </w:pPr>
      <w:r w:rsidRPr="001E6233">
        <w:rPr>
          <w:rFonts w:hint="eastAsia"/>
          <w:b/>
          <w:sz w:val="24"/>
        </w:rPr>
        <w:t>工作条件：</w:t>
      </w:r>
      <w:r w:rsidRPr="001E6233">
        <w:rPr>
          <w:rFonts w:hint="eastAsia"/>
          <w:sz w:val="24"/>
        </w:rPr>
        <w:t xml:space="preserve"> </w:t>
      </w:r>
    </w:p>
    <w:p w:rsidR="00A10746" w:rsidRPr="001E6233" w:rsidRDefault="00A10746" w:rsidP="00A10746">
      <w:pPr>
        <w:adjustRightInd w:val="0"/>
        <w:snapToGrid w:val="0"/>
        <w:spacing w:line="360" w:lineRule="auto"/>
        <w:ind w:firstLineChars="200" w:firstLine="480"/>
        <w:jc w:val="left"/>
        <w:rPr>
          <w:rFonts w:hint="eastAsia"/>
          <w:sz w:val="24"/>
        </w:rPr>
      </w:pPr>
      <w:r w:rsidRPr="001E6233">
        <w:rPr>
          <w:sz w:val="24"/>
        </w:rPr>
        <w:t>1</w:t>
      </w:r>
      <w:r w:rsidRPr="001E6233">
        <w:rPr>
          <w:rFonts w:hint="eastAsia"/>
          <w:sz w:val="24"/>
        </w:rPr>
        <w:t xml:space="preserve">.1 </w:t>
      </w:r>
      <w:r w:rsidRPr="001E6233">
        <w:rPr>
          <w:rFonts w:hint="eastAsia"/>
          <w:sz w:val="24"/>
        </w:rPr>
        <w:t>适于在气温为摄氏</w:t>
      </w:r>
      <w:r w:rsidRPr="001E6233">
        <w:rPr>
          <w:rFonts w:hint="eastAsia"/>
          <w:sz w:val="24"/>
        </w:rPr>
        <w:t>-40</w:t>
      </w:r>
      <w:r w:rsidRPr="001E6233">
        <w:rPr>
          <w:rFonts w:hint="eastAsia"/>
          <w:sz w:val="24"/>
        </w:rPr>
        <w:t>℃～＋</w:t>
      </w:r>
      <w:r w:rsidRPr="001E6233">
        <w:rPr>
          <w:rFonts w:hint="eastAsia"/>
          <w:sz w:val="24"/>
        </w:rPr>
        <w:t>50</w:t>
      </w:r>
      <w:r w:rsidRPr="001E6233">
        <w:rPr>
          <w:rFonts w:hint="eastAsia"/>
          <w:sz w:val="24"/>
        </w:rPr>
        <w:t>℃和相对湿度为</w:t>
      </w:r>
      <w:r w:rsidRPr="001E6233">
        <w:rPr>
          <w:rFonts w:hint="eastAsia"/>
          <w:sz w:val="24"/>
        </w:rPr>
        <w:t>90</w:t>
      </w:r>
      <w:r w:rsidRPr="001E6233">
        <w:rPr>
          <w:rFonts w:hint="eastAsia"/>
          <w:sz w:val="24"/>
        </w:rPr>
        <w:t>％的环境条件下运输和贮存。</w:t>
      </w:r>
    </w:p>
    <w:p w:rsidR="00A10746" w:rsidRPr="001E6233" w:rsidRDefault="00A10746" w:rsidP="00A10746">
      <w:pPr>
        <w:adjustRightInd w:val="0"/>
        <w:snapToGrid w:val="0"/>
        <w:spacing w:line="360" w:lineRule="auto"/>
        <w:ind w:firstLineChars="200" w:firstLine="480"/>
        <w:jc w:val="left"/>
        <w:rPr>
          <w:sz w:val="24"/>
        </w:rPr>
      </w:pPr>
      <w:r w:rsidRPr="001E6233">
        <w:rPr>
          <w:sz w:val="24"/>
        </w:rPr>
        <w:t xml:space="preserve">1.2 </w:t>
      </w:r>
      <w:r w:rsidRPr="001E6233">
        <w:rPr>
          <w:rFonts w:hint="eastAsia"/>
          <w:sz w:val="24"/>
        </w:rPr>
        <w:t>适于在电源</w:t>
      </w:r>
      <w:r w:rsidRPr="001E6233">
        <w:rPr>
          <w:sz w:val="24"/>
        </w:rPr>
        <w:t>220V</w:t>
      </w:r>
      <w:r w:rsidRPr="001E6233">
        <w:rPr>
          <w:rFonts w:hint="eastAsia"/>
          <w:sz w:val="24"/>
        </w:rPr>
        <w:t>（</w:t>
      </w:r>
      <w:r w:rsidRPr="001E6233">
        <w:rPr>
          <w:sz w:val="24"/>
        </w:rPr>
        <w:t>10</w:t>
      </w:r>
      <w:r w:rsidRPr="001E6233">
        <w:rPr>
          <w:rFonts w:hint="eastAsia"/>
          <w:sz w:val="24"/>
        </w:rPr>
        <w:t>％）</w:t>
      </w:r>
      <w:r w:rsidRPr="001E6233">
        <w:rPr>
          <w:sz w:val="24"/>
        </w:rPr>
        <w:t>/50Hz</w:t>
      </w:r>
      <w:r w:rsidRPr="001E6233">
        <w:rPr>
          <w:rFonts w:hint="eastAsia"/>
          <w:sz w:val="24"/>
        </w:rPr>
        <w:t>、气温摄氏</w:t>
      </w:r>
      <w:r w:rsidRPr="001E6233">
        <w:rPr>
          <w:sz w:val="24"/>
        </w:rPr>
        <w:t>+15</w:t>
      </w:r>
      <w:r w:rsidRPr="001E6233">
        <w:rPr>
          <w:rFonts w:hint="eastAsia"/>
          <w:sz w:val="24"/>
        </w:rPr>
        <w:t>℃～＋</w:t>
      </w:r>
      <w:r w:rsidRPr="001E6233">
        <w:rPr>
          <w:sz w:val="24"/>
        </w:rPr>
        <w:t>30</w:t>
      </w:r>
      <w:r w:rsidRPr="001E6233">
        <w:rPr>
          <w:rFonts w:hint="eastAsia"/>
          <w:sz w:val="24"/>
        </w:rPr>
        <w:t>℃和相对湿度小于</w:t>
      </w:r>
      <w:r w:rsidRPr="001E6233">
        <w:rPr>
          <w:sz w:val="24"/>
        </w:rPr>
        <w:t>80</w:t>
      </w:r>
      <w:r w:rsidRPr="001E6233">
        <w:rPr>
          <w:rFonts w:hint="eastAsia"/>
          <w:sz w:val="24"/>
        </w:rPr>
        <w:t>％的环境条件下运行，能够连续正常工作。</w:t>
      </w:r>
    </w:p>
    <w:p w:rsidR="00A10746" w:rsidRPr="001E6233" w:rsidRDefault="00A10746" w:rsidP="00A10746">
      <w:pPr>
        <w:numPr>
          <w:ilvl w:val="0"/>
          <w:numId w:val="2"/>
        </w:numPr>
        <w:tabs>
          <w:tab w:val="left" w:pos="360"/>
        </w:tabs>
        <w:adjustRightInd w:val="0"/>
        <w:snapToGrid w:val="0"/>
        <w:spacing w:line="360" w:lineRule="auto"/>
        <w:ind w:left="0" w:firstLineChars="200" w:firstLine="482"/>
        <w:rPr>
          <w:rFonts w:hint="eastAsia"/>
          <w:b/>
          <w:sz w:val="24"/>
        </w:rPr>
      </w:pPr>
      <w:r w:rsidRPr="001E6233">
        <w:rPr>
          <w:rFonts w:hint="eastAsia"/>
          <w:b/>
          <w:sz w:val="24"/>
        </w:rPr>
        <w:t>设备用途：</w:t>
      </w:r>
    </w:p>
    <w:p w:rsidR="00A10746" w:rsidRPr="001E6233" w:rsidRDefault="00A10746" w:rsidP="00A10746">
      <w:pPr>
        <w:adjustRightInd w:val="0"/>
        <w:snapToGrid w:val="0"/>
        <w:spacing w:line="360" w:lineRule="auto"/>
        <w:ind w:firstLineChars="200" w:firstLine="480"/>
        <w:rPr>
          <w:rFonts w:hint="eastAsia"/>
          <w:sz w:val="24"/>
        </w:rPr>
      </w:pPr>
      <w:r w:rsidRPr="001E6233">
        <w:rPr>
          <w:rFonts w:hint="eastAsia"/>
          <w:sz w:val="24"/>
        </w:rPr>
        <w:t>主要应用于环境、食品中有机化合物定量分析，同时能够通过二级全谱进行定性确证，保证结果的可靠性，保证在定量限附近也具有准确的定性、定量能力。</w:t>
      </w:r>
    </w:p>
    <w:p w:rsidR="00A10746" w:rsidRPr="001E6233" w:rsidRDefault="00A10746" w:rsidP="00A10746">
      <w:pPr>
        <w:numPr>
          <w:ilvl w:val="0"/>
          <w:numId w:val="2"/>
        </w:numPr>
        <w:tabs>
          <w:tab w:val="left" w:pos="360"/>
        </w:tabs>
        <w:spacing w:line="360" w:lineRule="auto"/>
        <w:ind w:left="0" w:firstLineChars="200" w:firstLine="482"/>
        <w:rPr>
          <w:b/>
          <w:sz w:val="24"/>
        </w:rPr>
      </w:pPr>
      <w:r w:rsidRPr="001E6233">
        <w:rPr>
          <w:b/>
          <w:sz w:val="24"/>
        </w:rPr>
        <w:t>技术规格：</w:t>
      </w:r>
    </w:p>
    <w:p w:rsidR="00A10746" w:rsidRPr="001E6233" w:rsidRDefault="00A10746" w:rsidP="00A10746">
      <w:pPr>
        <w:spacing w:line="360" w:lineRule="auto"/>
        <w:ind w:firstLineChars="200" w:firstLine="480"/>
        <w:rPr>
          <w:sz w:val="24"/>
        </w:rPr>
      </w:pPr>
      <w:r w:rsidRPr="001E6233">
        <w:rPr>
          <w:sz w:val="24"/>
        </w:rPr>
        <w:t>3.1</w:t>
      </w:r>
      <w:r w:rsidRPr="001E6233">
        <w:rPr>
          <w:sz w:val="24"/>
        </w:rPr>
        <w:tab/>
      </w:r>
      <w:r w:rsidRPr="001E6233">
        <w:rPr>
          <w:sz w:val="24"/>
        </w:rPr>
        <w:t>液相色谱仪技术参数</w:t>
      </w:r>
    </w:p>
    <w:p w:rsidR="00A10746" w:rsidRPr="001E6233" w:rsidRDefault="00A10746" w:rsidP="00A10746">
      <w:pPr>
        <w:spacing w:line="360" w:lineRule="auto"/>
        <w:ind w:firstLineChars="200" w:firstLine="480"/>
        <w:rPr>
          <w:sz w:val="24"/>
        </w:rPr>
      </w:pPr>
      <w:r w:rsidRPr="001E6233">
        <w:rPr>
          <w:sz w:val="24"/>
        </w:rPr>
        <w:t>3.1.1</w:t>
      </w:r>
      <w:r w:rsidRPr="001E6233">
        <w:rPr>
          <w:sz w:val="24"/>
        </w:rPr>
        <w:tab/>
      </w:r>
      <w:r w:rsidRPr="001E6233">
        <w:rPr>
          <w:sz w:val="24"/>
        </w:rPr>
        <w:t>输液单元</w:t>
      </w:r>
    </w:p>
    <w:p w:rsidR="00A10746" w:rsidRPr="001E6233" w:rsidRDefault="00A10746" w:rsidP="00A10746">
      <w:pPr>
        <w:spacing w:line="360" w:lineRule="auto"/>
        <w:ind w:firstLineChars="200" w:firstLine="480"/>
        <w:rPr>
          <w:sz w:val="24"/>
        </w:rPr>
      </w:pPr>
      <w:r w:rsidRPr="001E6233">
        <w:rPr>
          <w:sz w:val="24"/>
        </w:rPr>
        <w:t>3.1.1.1</w:t>
      </w:r>
      <w:r w:rsidRPr="001E6233">
        <w:rPr>
          <w:sz w:val="24"/>
        </w:rPr>
        <w:t>可编程的二元高压梯度泵</w:t>
      </w:r>
      <w:r w:rsidRPr="001E6233">
        <w:rPr>
          <w:sz w:val="24"/>
        </w:rPr>
        <w:t xml:space="preserve"> </w:t>
      </w:r>
    </w:p>
    <w:p w:rsidR="00A10746" w:rsidRPr="001E6233" w:rsidRDefault="00A10746" w:rsidP="00A10746">
      <w:pPr>
        <w:spacing w:line="360" w:lineRule="auto"/>
        <w:ind w:firstLineChars="200" w:firstLine="480"/>
        <w:rPr>
          <w:sz w:val="24"/>
        </w:rPr>
      </w:pPr>
      <w:r w:rsidRPr="001E6233">
        <w:rPr>
          <w:sz w:val="24"/>
        </w:rPr>
        <w:t>3.1.1.2</w:t>
      </w:r>
      <w:r w:rsidRPr="001E6233">
        <w:rPr>
          <w:sz w:val="24"/>
        </w:rPr>
        <w:t>流速范围：</w:t>
      </w:r>
      <w:r w:rsidRPr="001E6233">
        <w:rPr>
          <w:sz w:val="24"/>
        </w:rPr>
        <w:t>0.001ml/min-5.000ml/min</w:t>
      </w:r>
      <w:r w:rsidRPr="001E6233">
        <w:rPr>
          <w:sz w:val="24"/>
        </w:rPr>
        <w:t>，递增率</w:t>
      </w:r>
      <w:r w:rsidRPr="001E6233">
        <w:rPr>
          <w:sz w:val="24"/>
        </w:rPr>
        <w:t>0.001ml/min</w:t>
      </w:r>
    </w:p>
    <w:p w:rsidR="00A10746" w:rsidRPr="001E6233" w:rsidRDefault="00A10746" w:rsidP="00A10746">
      <w:pPr>
        <w:spacing w:line="360" w:lineRule="auto"/>
        <w:ind w:firstLineChars="200" w:firstLine="480"/>
        <w:rPr>
          <w:sz w:val="24"/>
        </w:rPr>
      </w:pPr>
      <w:r w:rsidRPr="001E6233">
        <w:rPr>
          <w:rFonts w:ascii="Segoe UI Symbol" w:hAnsi="Segoe UI Symbol" w:cs="Segoe UI Symbol"/>
          <w:sz w:val="24"/>
        </w:rPr>
        <w:t>★</w:t>
      </w:r>
      <w:r w:rsidRPr="001E6233">
        <w:rPr>
          <w:sz w:val="24"/>
        </w:rPr>
        <w:t xml:space="preserve"> 3.1.1.3</w:t>
      </w:r>
      <w:r w:rsidRPr="001E6233">
        <w:rPr>
          <w:sz w:val="24"/>
        </w:rPr>
        <w:t>最大操作压力：</w:t>
      </w:r>
      <w:r w:rsidRPr="001E6233">
        <w:rPr>
          <w:sz w:val="24"/>
        </w:rPr>
        <w:t>≥18000psi</w:t>
      </w:r>
    </w:p>
    <w:p w:rsidR="00A10746" w:rsidRPr="001E6233" w:rsidRDefault="00A10746" w:rsidP="00A10746">
      <w:pPr>
        <w:spacing w:line="360" w:lineRule="auto"/>
        <w:ind w:firstLineChars="200" w:firstLine="480"/>
        <w:rPr>
          <w:sz w:val="24"/>
        </w:rPr>
      </w:pPr>
      <w:r w:rsidRPr="001E6233">
        <w:rPr>
          <w:sz w:val="24"/>
        </w:rPr>
        <w:t>3.1.2</w:t>
      </w:r>
      <w:r w:rsidRPr="001E6233">
        <w:rPr>
          <w:sz w:val="24"/>
        </w:rPr>
        <w:tab/>
      </w:r>
      <w:r w:rsidRPr="001E6233">
        <w:rPr>
          <w:sz w:val="24"/>
        </w:rPr>
        <w:t>脱气机：在线真空脱气方式，五通道</w:t>
      </w:r>
    </w:p>
    <w:p w:rsidR="00A10746" w:rsidRPr="001E6233" w:rsidRDefault="00A10746" w:rsidP="00A10746">
      <w:pPr>
        <w:spacing w:line="360" w:lineRule="auto"/>
        <w:ind w:firstLineChars="200" w:firstLine="480"/>
        <w:rPr>
          <w:sz w:val="24"/>
        </w:rPr>
      </w:pPr>
      <w:r w:rsidRPr="001E6233">
        <w:rPr>
          <w:sz w:val="24"/>
        </w:rPr>
        <w:t>3.1.3</w:t>
      </w:r>
      <w:r w:rsidRPr="001E6233">
        <w:rPr>
          <w:sz w:val="24"/>
        </w:rPr>
        <w:tab/>
      </w:r>
      <w:r w:rsidRPr="001E6233">
        <w:rPr>
          <w:sz w:val="24"/>
        </w:rPr>
        <w:t>控温自动进样器</w:t>
      </w:r>
    </w:p>
    <w:p w:rsidR="00A10746" w:rsidRPr="001E6233" w:rsidRDefault="00A10746" w:rsidP="00A10746">
      <w:pPr>
        <w:spacing w:line="360" w:lineRule="auto"/>
        <w:ind w:firstLineChars="200" w:firstLine="480"/>
        <w:rPr>
          <w:sz w:val="24"/>
        </w:rPr>
      </w:pPr>
      <w:r w:rsidRPr="001E6233">
        <w:rPr>
          <w:sz w:val="24"/>
        </w:rPr>
        <w:t>3.1.3.1</w:t>
      </w:r>
      <w:r w:rsidRPr="001E6233">
        <w:rPr>
          <w:sz w:val="24"/>
        </w:rPr>
        <w:t>进样量范围：</w:t>
      </w:r>
      <w:r w:rsidRPr="001E6233">
        <w:rPr>
          <w:sz w:val="24"/>
        </w:rPr>
        <w:t>1uL–20 uL</w:t>
      </w:r>
    </w:p>
    <w:p w:rsidR="00A10746" w:rsidRPr="001E6233" w:rsidRDefault="00A10746" w:rsidP="00A10746">
      <w:pPr>
        <w:spacing w:line="360" w:lineRule="auto"/>
        <w:ind w:firstLineChars="200" w:firstLine="480"/>
        <w:rPr>
          <w:sz w:val="24"/>
        </w:rPr>
      </w:pPr>
      <w:r w:rsidRPr="001E6233">
        <w:rPr>
          <w:sz w:val="24"/>
        </w:rPr>
        <w:t>3.1.3.2</w:t>
      </w:r>
      <w:r w:rsidRPr="001E6233">
        <w:rPr>
          <w:sz w:val="24"/>
        </w:rPr>
        <w:t>进样位数：无需扩展模块下，不低于</w:t>
      </w:r>
      <w:r w:rsidRPr="001E6233">
        <w:rPr>
          <w:sz w:val="24"/>
        </w:rPr>
        <w:t xml:space="preserve">100 </w:t>
      </w:r>
      <w:r w:rsidRPr="001E6233">
        <w:rPr>
          <w:sz w:val="24"/>
        </w:rPr>
        <w:t>位</w:t>
      </w:r>
    </w:p>
    <w:p w:rsidR="00A10746" w:rsidRPr="001E6233" w:rsidRDefault="00A10746" w:rsidP="00A10746">
      <w:pPr>
        <w:spacing w:line="360" w:lineRule="auto"/>
        <w:ind w:firstLineChars="200" w:firstLine="480"/>
        <w:rPr>
          <w:sz w:val="24"/>
        </w:rPr>
      </w:pPr>
      <w:r w:rsidRPr="001E6233">
        <w:rPr>
          <w:sz w:val="24"/>
        </w:rPr>
        <w:t>3.1.3.3</w:t>
      </w:r>
      <w:r w:rsidRPr="001E6233">
        <w:rPr>
          <w:sz w:val="24"/>
        </w:rPr>
        <w:t>进样器附带自动洗针功能，连续进样交叉污染率：</w:t>
      </w:r>
      <w:r w:rsidRPr="001E6233">
        <w:rPr>
          <w:sz w:val="24"/>
        </w:rPr>
        <w:t>&lt;0.003%</w:t>
      </w:r>
    </w:p>
    <w:p w:rsidR="00A10746" w:rsidRPr="001E6233" w:rsidRDefault="00A10746" w:rsidP="00A10746">
      <w:pPr>
        <w:spacing w:line="360" w:lineRule="auto"/>
        <w:ind w:firstLineChars="200" w:firstLine="480"/>
        <w:rPr>
          <w:sz w:val="24"/>
        </w:rPr>
      </w:pPr>
      <w:r w:rsidRPr="001E6233">
        <w:rPr>
          <w:sz w:val="24"/>
        </w:rPr>
        <w:t>3.1.3.4</w:t>
      </w:r>
      <w:r w:rsidRPr="001E6233">
        <w:rPr>
          <w:sz w:val="24"/>
        </w:rPr>
        <w:t>进样器控温范围：</w:t>
      </w:r>
      <w:r w:rsidRPr="001E6233">
        <w:rPr>
          <w:sz w:val="24"/>
        </w:rPr>
        <w:t>4-40℃</w:t>
      </w:r>
    </w:p>
    <w:p w:rsidR="00A10746" w:rsidRPr="001E6233" w:rsidRDefault="00A10746" w:rsidP="00A10746">
      <w:pPr>
        <w:spacing w:line="360" w:lineRule="auto"/>
        <w:ind w:firstLineChars="200" w:firstLine="480"/>
        <w:rPr>
          <w:sz w:val="24"/>
        </w:rPr>
      </w:pPr>
      <w:r w:rsidRPr="001E6233">
        <w:rPr>
          <w:sz w:val="24"/>
        </w:rPr>
        <w:t>3.1.4</w:t>
      </w:r>
      <w:r w:rsidRPr="001E6233">
        <w:rPr>
          <w:sz w:val="24"/>
        </w:rPr>
        <w:tab/>
      </w:r>
      <w:r w:rsidRPr="001E6233">
        <w:rPr>
          <w:sz w:val="24"/>
        </w:rPr>
        <w:t>柱温箱</w:t>
      </w:r>
    </w:p>
    <w:p w:rsidR="00A10746" w:rsidRPr="001E6233" w:rsidRDefault="00A10746" w:rsidP="00A10746">
      <w:pPr>
        <w:spacing w:line="360" w:lineRule="auto"/>
        <w:ind w:firstLineChars="200" w:firstLine="480"/>
        <w:rPr>
          <w:sz w:val="24"/>
        </w:rPr>
      </w:pPr>
      <w:r w:rsidRPr="001E6233">
        <w:rPr>
          <w:sz w:val="24"/>
        </w:rPr>
        <w:t xml:space="preserve">3.1.4.1 </w:t>
      </w:r>
      <w:r w:rsidRPr="001E6233">
        <w:rPr>
          <w:sz w:val="24"/>
        </w:rPr>
        <w:t>温控范围：室温</w:t>
      </w:r>
      <w:r w:rsidRPr="001E6233">
        <w:rPr>
          <w:sz w:val="24"/>
        </w:rPr>
        <w:t>+5-80℃</w:t>
      </w:r>
    </w:p>
    <w:p w:rsidR="00A10746" w:rsidRPr="001E6233" w:rsidRDefault="00A10746" w:rsidP="00A10746">
      <w:pPr>
        <w:spacing w:line="360" w:lineRule="auto"/>
        <w:ind w:firstLineChars="200" w:firstLine="480"/>
        <w:rPr>
          <w:sz w:val="24"/>
        </w:rPr>
      </w:pPr>
      <w:r w:rsidRPr="001E6233">
        <w:rPr>
          <w:sz w:val="24"/>
        </w:rPr>
        <w:t xml:space="preserve">3.1.4.2 </w:t>
      </w:r>
      <w:r w:rsidRPr="001E6233">
        <w:rPr>
          <w:sz w:val="24"/>
        </w:rPr>
        <w:t>控温精度：</w:t>
      </w:r>
      <w:r w:rsidRPr="001E6233">
        <w:rPr>
          <w:sz w:val="24"/>
        </w:rPr>
        <w:t>±0.1℃</w:t>
      </w:r>
    </w:p>
    <w:p w:rsidR="00A10746" w:rsidRPr="001E6233" w:rsidRDefault="00A10746" w:rsidP="00A10746">
      <w:pPr>
        <w:spacing w:line="360" w:lineRule="auto"/>
        <w:ind w:firstLineChars="200" w:firstLine="480"/>
        <w:rPr>
          <w:sz w:val="24"/>
        </w:rPr>
      </w:pPr>
      <w:r w:rsidRPr="001E6233">
        <w:rPr>
          <w:sz w:val="24"/>
        </w:rPr>
        <w:t>3.1.5</w:t>
      </w:r>
      <w:r w:rsidRPr="001E6233">
        <w:rPr>
          <w:sz w:val="24"/>
        </w:rPr>
        <w:t>紫外检测器</w:t>
      </w:r>
    </w:p>
    <w:p w:rsidR="00A10746" w:rsidRPr="001E6233" w:rsidRDefault="00A10746" w:rsidP="00A10746">
      <w:pPr>
        <w:spacing w:line="360" w:lineRule="auto"/>
        <w:ind w:firstLineChars="200" w:firstLine="480"/>
        <w:rPr>
          <w:sz w:val="24"/>
        </w:rPr>
      </w:pPr>
      <w:r w:rsidRPr="001E6233">
        <w:rPr>
          <w:sz w:val="24"/>
        </w:rPr>
        <w:t>3.1.5.1</w:t>
      </w:r>
      <w:r w:rsidRPr="001E6233">
        <w:rPr>
          <w:sz w:val="24"/>
        </w:rPr>
        <w:t>波长范围：</w:t>
      </w:r>
      <w:r w:rsidRPr="001E6233">
        <w:rPr>
          <w:sz w:val="24"/>
        </w:rPr>
        <w:t xml:space="preserve">190 ~ 800 nm </w:t>
      </w:r>
    </w:p>
    <w:p w:rsidR="00A10746" w:rsidRPr="001E6233" w:rsidRDefault="00A10746" w:rsidP="00A10746">
      <w:pPr>
        <w:spacing w:line="360" w:lineRule="auto"/>
        <w:ind w:firstLineChars="200" w:firstLine="480"/>
        <w:rPr>
          <w:sz w:val="24"/>
        </w:rPr>
      </w:pPr>
      <w:r w:rsidRPr="001E6233">
        <w:rPr>
          <w:sz w:val="24"/>
        </w:rPr>
        <w:t>3.1.5.2</w:t>
      </w:r>
      <w:r w:rsidRPr="001E6233">
        <w:rPr>
          <w:sz w:val="24"/>
        </w:rPr>
        <w:t>波长精度：</w:t>
      </w:r>
      <w:r w:rsidRPr="001E6233">
        <w:rPr>
          <w:sz w:val="24"/>
        </w:rPr>
        <w:t>±0.1 nm</w:t>
      </w:r>
      <w:r w:rsidRPr="001E6233">
        <w:rPr>
          <w:sz w:val="24"/>
        </w:rPr>
        <w:t>以内</w:t>
      </w:r>
    </w:p>
    <w:p w:rsidR="00A10746" w:rsidRPr="001E6233" w:rsidRDefault="00A10746" w:rsidP="00A10746">
      <w:pPr>
        <w:spacing w:line="360" w:lineRule="auto"/>
        <w:ind w:firstLineChars="200" w:firstLine="480"/>
        <w:rPr>
          <w:sz w:val="24"/>
        </w:rPr>
      </w:pPr>
      <w:r w:rsidRPr="001E6233">
        <w:rPr>
          <w:sz w:val="24"/>
        </w:rPr>
        <w:t>3.2</w:t>
      </w:r>
      <w:r w:rsidRPr="001E6233">
        <w:rPr>
          <w:sz w:val="24"/>
        </w:rPr>
        <w:tab/>
      </w:r>
      <w:r w:rsidRPr="001E6233">
        <w:rPr>
          <w:sz w:val="24"/>
        </w:rPr>
        <w:t>质谱仪技术参数</w:t>
      </w:r>
    </w:p>
    <w:p w:rsidR="00A10746" w:rsidRPr="001E6233" w:rsidRDefault="00A10746" w:rsidP="00A10746">
      <w:pPr>
        <w:spacing w:line="360" w:lineRule="auto"/>
        <w:ind w:firstLineChars="200" w:firstLine="480"/>
        <w:rPr>
          <w:sz w:val="24"/>
        </w:rPr>
      </w:pPr>
      <w:r w:rsidRPr="001E6233">
        <w:rPr>
          <w:sz w:val="24"/>
        </w:rPr>
        <w:lastRenderedPageBreak/>
        <w:t>3.2.1</w:t>
      </w:r>
      <w:r w:rsidRPr="001E6233">
        <w:rPr>
          <w:sz w:val="24"/>
        </w:rPr>
        <w:t>离子源</w:t>
      </w:r>
    </w:p>
    <w:p w:rsidR="00A10746" w:rsidRPr="001E6233" w:rsidRDefault="00A10746" w:rsidP="00A10746">
      <w:pPr>
        <w:spacing w:line="360" w:lineRule="auto"/>
        <w:ind w:firstLineChars="200" w:firstLine="480"/>
        <w:rPr>
          <w:sz w:val="24"/>
        </w:rPr>
      </w:pPr>
      <w:r w:rsidRPr="001E6233">
        <w:rPr>
          <w:sz w:val="24"/>
        </w:rPr>
        <w:t>3.2.1.1</w:t>
      </w:r>
      <w:r w:rsidRPr="001E6233">
        <w:rPr>
          <w:sz w:val="24"/>
        </w:rPr>
        <w:tab/>
      </w:r>
      <w:r w:rsidRPr="001E6233">
        <w:rPr>
          <w:sz w:val="24"/>
        </w:rPr>
        <w:t>配有独立的电喷雾离子源</w:t>
      </w:r>
      <w:r w:rsidRPr="001E6233">
        <w:rPr>
          <w:sz w:val="24"/>
        </w:rPr>
        <w:t>(ESI)</w:t>
      </w:r>
      <w:r w:rsidRPr="001E6233">
        <w:rPr>
          <w:sz w:val="24"/>
        </w:rPr>
        <w:t>、大气压化学电离源</w:t>
      </w:r>
      <w:r w:rsidRPr="001E6233">
        <w:rPr>
          <w:sz w:val="24"/>
        </w:rPr>
        <w:t>(APCI)</w:t>
      </w:r>
    </w:p>
    <w:p w:rsidR="00A10746" w:rsidRPr="001E6233" w:rsidRDefault="00A10746" w:rsidP="00A10746">
      <w:pPr>
        <w:spacing w:line="360" w:lineRule="auto"/>
        <w:ind w:firstLineChars="200" w:firstLine="480"/>
        <w:rPr>
          <w:sz w:val="24"/>
        </w:rPr>
      </w:pPr>
      <w:r w:rsidRPr="001E6233">
        <w:rPr>
          <w:sz w:val="24"/>
        </w:rPr>
        <w:t>3.2.1.2</w:t>
      </w:r>
      <w:r w:rsidRPr="001E6233">
        <w:rPr>
          <w:sz w:val="24"/>
        </w:rPr>
        <w:tab/>
      </w:r>
      <w:r w:rsidRPr="001E6233">
        <w:rPr>
          <w:sz w:val="24"/>
        </w:rPr>
        <w:t>插拔式可互换</w:t>
      </w:r>
      <w:r w:rsidRPr="001E6233">
        <w:rPr>
          <w:sz w:val="24"/>
        </w:rPr>
        <w:t>ESI</w:t>
      </w:r>
      <w:r w:rsidRPr="001E6233">
        <w:rPr>
          <w:sz w:val="24"/>
        </w:rPr>
        <w:t>及</w:t>
      </w:r>
      <w:r w:rsidRPr="001E6233">
        <w:rPr>
          <w:sz w:val="24"/>
        </w:rPr>
        <w:t>APCI</w:t>
      </w:r>
      <w:r w:rsidRPr="001E6233">
        <w:rPr>
          <w:sz w:val="24"/>
        </w:rPr>
        <w:t>喷针，可实现</w:t>
      </w:r>
      <w:r w:rsidRPr="001E6233">
        <w:rPr>
          <w:sz w:val="24"/>
        </w:rPr>
        <w:t>ESI</w:t>
      </w:r>
      <w:r w:rsidRPr="001E6233">
        <w:rPr>
          <w:sz w:val="24"/>
        </w:rPr>
        <w:t>源及</w:t>
      </w:r>
      <w:r w:rsidRPr="001E6233">
        <w:rPr>
          <w:sz w:val="24"/>
        </w:rPr>
        <w:t>APCI</w:t>
      </w:r>
      <w:r w:rsidRPr="001E6233">
        <w:rPr>
          <w:sz w:val="24"/>
        </w:rPr>
        <w:t>源</w:t>
      </w:r>
      <w:r w:rsidRPr="001E6233">
        <w:rPr>
          <w:sz w:val="24"/>
        </w:rPr>
        <w:t>30s</w:t>
      </w:r>
      <w:r w:rsidRPr="001E6233">
        <w:rPr>
          <w:sz w:val="24"/>
        </w:rPr>
        <w:t>内快速更换，软件自动识别</w:t>
      </w:r>
      <w:r w:rsidRPr="001E6233">
        <w:rPr>
          <w:sz w:val="24"/>
        </w:rPr>
        <w:t>ESI</w:t>
      </w:r>
      <w:r w:rsidRPr="001E6233">
        <w:rPr>
          <w:sz w:val="24"/>
        </w:rPr>
        <w:t>和</w:t>
      </w:r>
      <w:r w:rsidRPr="001E6233">
        <w:rPr>
          <w:sz w:val="24"/>
        </w:rPr>
        <w:t>APCI</w:t>
      </w:r>
      <w:r w:rsidRPr="001E6233">
        <w:rPr>
          <w:sz w:val="24"/>
        </w:rPr>
        <w:t>喷针，无需放空质谱真空系统</w:t>
      </w:r>
      <w:r w:rsidRPr="001E6233">
        <w:rPr>
          <w:rFonts w:hint="eastAsia"/>
          <w:sz w:val="24"/>
        </w:rPr>
        <w:t>，</w:t>
      </w:r>
      <w:r w:rsidRPr="001E6233">
        <w:rPr>
          <w:sz w:val="24"/>
        </w:rPr>
        <w:t>无需插拔气路和电路</w:t>
      </w:r>
      <w:r w:rsidRPr="001E6233">
        <w:rPr>
          <w:sz w:val="24"/>
        </w:rPr>
        <w:tab/>
      </w:r>
      <w:r w:rsidRPr="001E6233">
        <w:rPr>
          <w:sz w:val="24"/>
        </w:rPr>
        <w:tab/>
        <w:t>3.2.1.3</w:t>
      </w:r>
      <w:r w:rsidRPr="001E6233">
        <w:rPr>
          <w:sz w:val="24"/>
        </w:rPr>
        <w:tab/>
        <w:t>ESI</w:t>
      </w:r>
      <w:r w:rsidRPr="001E6233">
        <w:rPr>
          <w:sz w:val="24"/>
        </w:rPr>
        <w:t>流速范围：在确保灵敏度不损失的前提下，实现高流速，无需分流，即可达到</w:t>
      </w:r>
      <w:r w:rsidRPr="001E6233">
        <w:rPr>
          <w:sz w:val="24"/>
        </w:rPr>
        <w:t>2.8 mL/min</w:t>
      </w:r>
      <w:r w:rsidRPr="001E6233">
        <w:rPr>
          <w:sz w:val="24"/>
        </w:rPr>
        <w:t>。提供农药多菌灵</w:t>
      </w:r>
      <w:r w:rsidRPr="001E6233">
        <w:rPr>
          <w:sz w:val="24"/>
        </w:rPr>
        <w:t>(carbendazim)</w:t>
      </w:r>
      <w:r w:rsidRPr="001E6233">
        <w:rPr>
          <w:sz w:val="24"/>
        </w:rPr>
        <w:t>在不同流速：</w:t>
      </w:r>
      <w:r w:rsidRPr="001E6233">
        <w:rPr>
          <w:sz w:val="24"/>
        </w:rPr>
        <w:t>0.4</w:t>
      </w:r>
      <w:r w:rsidRPr="001E6233">
        <w:rPr>
          <w:sz w:val="24"/>
        </w:rPr>
        <w:t>，</w:t>
      </w:r>
      <w:r w:rsidRPr="001E6233">
        <w:rPr>
          <w:sz w:val="24"/>
        </w:rPr>
        <w:t>0.8</w:t>
      </w:r>
      <w:r w:rsidRPr="001E6233">
        <w:rPr>
          <w:sz w:val="24"/>
        </w:rPr>
        <w:t>，</w:t>
      </w:r>
      <w:r w:rsidRPr="001E6233">
        <w:rPr>
          <w:sz w:val="24"/>
        </w:rPr>
        <w:t>1</w:t>
      </w:r>
      <w:r w:rsidRPr="001E6233">
        <w:rPr>
          <w:sz w:val="24"/>
        </w:rPr>
        <w:t>，</w:t>
      </w:r>
      <w:r w:rsidRPr="001E6233">
        <w:rPr>
          <w:sz w:val="24"/>
        </w:rPr>
        <w:t>2mL/min</w:t>
      </w:r>
      <w:r w:rsidRPr="001E6233">
        <w:rPr>
          <w:sz w:val="24"/>
        </w:rPr>
        <w:t>下，灵敏度不损失的谱图数据。</w:t>
      </w:r>
    </w:p>
    <w:p w:rsidR="00A10746" w:rsidRPr="001E6233" w:rsidRDefault="00A10746" w:rsidP="00A10746">
      <w:pPr>
        <w:spacing w:line="360" w:lineRule="auto"/>
        <w:ind w:firstLineChars="200" w:firstLine="480"/>
        <w:rPr>
          <w:sz w:val="24"/>
        </w:rPr>
      </w:pPr>
      <w:r w:rsidRPr="001E6233">
        <w:rPr>
          <w:rFonts w:ascii="Segoe UI Symbol" w:hAnsi="Segoe UI Symbol" w:cs="Segoe UI Symbol"/>
          <w:sz w:val="24"/>
        </w:rPr>
        <w:t>★</w:t>
      </w:r>
      <w:r w:rsidRPr="001E6233">
        <w:rPr>
          <w:sz w:val="24"/>
        </w:rPr>
        <w:t>3.2.1.4</w:t>
      </w:r>
      <w:r w:rsidRPr="001E6233">
        <w:rPr>
          <w:sz w:val="24"/>
        </w:rPr>
        <w:t>离子源温度：离子源内两路加热雾化气，辅助加热气温度</w:t>
      </w:r>
      <w:r w:rsidRPr="001E6233">
        <w:rPr>
          <w:sz w:val="24"/>
        </w:rPr>
        <w:t>650℃</w:t>
      </w:r>
      <w:r w:rsidRPr="001E6233">
        <w:rPr>
          <w:sz w:val="24"/>
        </w:rPr>
        <w:t>以上，该最大温度可以在软件界面下设置并运行。</w:t>
      </w:r>
    </w:p>
    <w:p w:rsidR="00A10746" w:rsidRPr="001E6233" w:rsidRDefault="00A10746" w:rsidP="00A10746">
      <w:pPr>
        <w:spacing w:line="360" w:lineRule="auto"/>
        <w:ind w:firstLineChars="200" w:firstLine="480"/>
        <w:rPr>
          <w:sz w:val="24"/>
        </w:rPr>
      </w:pPr>
      <w:r w:rsidRPr="001E6233">
        <w:rPr>
          <w:bCs/>
          <w:kern w:val="0"/>
          <w:sz w:val="24"/>
        </w:rPr>
        <w:t>#</w:t>
      </w:r>
      <w:r w:rsidRPr="001E6233">
        <w:rPr>
          <w:sz w:val="24"/>
        </w:rPr>
        <w:t>3.2.1.5</w:t>
      </w:r>
      <w:r w:rsidRPr="001E6233">
        <w:rPr>
          <w:sz w:val="24"/>
        </w:rPr>
        <w:t>离子源不同温度对灵敏度的影响：在其他条件不变的前提下，在</w:t>
      </w:r>
      <w:r w:rsidRPr="001E6233">
        <w:rPr>
          <w:sz w:val="24"/>
        </w:rPr>
        <w:t>300-750℃</w:t>
      </w:r>
      <w:r w:rsidRPr="001E6233">
        <w:rPr>
          <w:sz w:val="24"/>
        </w:rPr>
        <w:t>范围内，测定喹乙醇（</w:t>
      </w:r>
      <w:r w:rsidRPr="001E6233">
        <w:rPr>
          <w:sz w:val="24"/>
        </w:rPr>
        <w:t>MRM 264/143)</w:t>
      </w:r>
      <w:r w:rsidRPr="001E6233">
        <w:rPr>
          <w:sz w:val="24"/>
        </w:rPr>
        <w:t>随着离子源温度升高灵敏度升高的数据。至少提供三个温度点下的谱图数据，其中必须包含</w:t>
      </w:r>
      <w:r w:rsidRPr="001E6233">
        <w:rPr>
          <w:sz w:val="24"/>
        </w:rPr>
        <w:t>650℃</w:t>
      </w:r>
      <w:r w:rsidRPr="001E6233">
        <w:rPr>
          <w:sz w:val="24"/>
        </w:rPr>
        <w:t>温度点。</w:t>
      </w:r>
    </w:p>
    <w:p w:rsidR="00A10746" w:rsidRPr="001E6233" w:rsidRDefault="00A10746" w:rsidP="00A10746">
      <w:pPr>
        <w:spacing w:line="360" w:lineRule="auto"/>
        <w:ind w:firstLineChars="200" w:firstLine="480"/>
        <w:rPr>
          <w:sz w:val="24"/>
        </w:rPr>
      </w:pPr>
      <w:r w:rsidRPr="001E6233">
        <w:rPr>
          <w:sz w:val="24"/>
        </w:rPr>
        <w:t>3.2.1.6</w:t>
      </w:r>
      <w:r w:rsidRPr="001E6233">
        <w:rPr>
          <w:sz w:val="24"/>
        </w:rPr>
        <w:tab/>
      </w:r>
      <w:r w:rsidRPr="001E6233">
        <w:rPr>
          <w:sz w:val="24"/>
        </w:rPr>
        <w:t>离子源具有废气主动排放功能，最大流速</w:t>
      </w:r>
      <w:r w:rsidRPr="001E6233">
        <w:rPr>
          <w:sz w:val="24"/>
        </w:rPr>
        <w:t>10L/min</w:t>
      </w:r>
      <w:r w:rsidRPr="001E6233">
        <w:rPr>
          <w:sz w:val="24"/>
        </w:rPr>
        <w:t>，以防止气体在密闭的离子源腔体中的回流，降低离子源的记忆效应和污染，降低机械泵的负荷延长机械泵泵油使用时间。</w:t>
      </w:r>
    </w:p>
    <w:p w:rsidR="00A10746" w:rsidRPr="001E6233" w:rsidRDefault="00A10746" w:rsidP="00A10746">
      <w:pPr>
        <w:spacing w:line="360" w:lineRule="auto"/>
        <w:ind w:firstLineChars="200" w:firstLine="480"/>
        <w:rPr>
          <w:sz w:val="24"/>
        </w:rPr>
      </w:pPr>
      <w:r w:rsidRPr="001E6233">
        <w:rPr>
          <w:sz w:val="24"/>
        </w:rPr>
        <w:t>#3.2.1.7</w:t>
      </w:r>
      <w:r w:rsidRPr="001E6233">
        <w:rPr>
          <w:sz w:val="24"/>
        </w:rPr>
        <w:t>离子源基质效应低，奶粉基质中分析氯霉素残留，前处理采用液液萃取</w:t>
      </w:r>
      <w:r w:rsidRPr="001E6233">
        <w:rPr>
          <w:sz w:val="24"/>
        </w:rPr>
        <w:t>LLE</w:t>
      </w:r>
      <w:r w:rsidRPr="001E6233">
        <w:rPr>
          <w:sz w:val="24"/>
        </w:rPr>
        <w:t>和不同的固相萃取柱如</w:t>
      </w:r>
      <w:r w:rsidRPr="001E6233">
        <w:rPr>
          <w:sz w:val="24"/>
        </w:rPr>
        <w:t>HLB</w:t>
      </w:r>
      <w:r w:rsidRPr="001E6233">
        <w:rPr>
          <w:sz w:val="24"/>
        </w:rPr>
        <w:t>、</w:t>
      </w:r>
      <w:r w:rsidRPr="001E6233">
        <w:rPr>
          <w:sz w:val="24"/>
        </w:rPr>
        <w:t>MCX</w:t>
      </w:r>
      <w:r w:rsidRPr="001E6233">
        <w:rPr>
          <w:sz w:val="24"/>
        </w:rPr>
        <w:t>、</w:t>
      </w:r>
      <w:r w:rsidRPr="001E6233">
        <w:rPr>
          <w:sz w:val="24"/>
        </w:rPr>
        <w:t>MIP</w:t>
      </w:r>
      <w:r w:rsidRPr="001E6233">
        <w:rPr>
          <w:sz w:val="24"/>
        </w:rPr>
        <w:t>，基质效应偏差小于</w:t>
      </w:r>
      <w:r w:rsidRPr="001E6233">
        <w:rPr>
          <w:sz w:val="24"/>
        </w:rPr>
        <w:t>2%</w:t>
      </w:r>
      <w:r w:rsidRPr="001E6233">
        <w:rPr>
          <w:sz w:val="24"/>
        </w:rPr>
        <w:t>。（需提供已发表文章作为证明）。</w:t>
      </w:r>
      <w:r w:rsidRPr="001E6233">
        <w:rPr>
          <w:sz w:val="24"/>
        </w:rPr>
        <w:tab/>
      </w:r>
      <w:r w:rsidRPr="001E6233">
        <w:rPr>
          <w:sz w:val="24"/>
        </w:rPr>
        <w:tab/>
      </w:r>
    </w:p>
    <w:p w:rsidR="00A10746" w:rsidRPr="001E6233" w:rsidRDefault="00A10746" w:rsidP="00A10746">
      <w:pPr>
        <w:spacing w:line="360" w:lineRule="auto"/>
        <w:ind w:firstLineChars="200" w:firstLine="480"/>
        <w:rPr>
          <w:sz w:val="24"/>
        </w:rPr>
      </w:pPr>
      <w:r w:rsidRPr="001E6233">
        <w:rPr>
          <w:sz w:val="24"/>
        </w:rPr>
        <w:t>3.2.2</w:t>
      </w:r>
      <w:r w:rsidRPr="001E6233">
        <w:rPr>
          <w:sz w:val="24"/>
        </w:rPr>
        <w:tab/>
      </w:r>
      <w:r w:rsidRPr="001E6233">
        <w:rPr>
          <w:sz w:val="24"/>
        </w:rPr>
        <w:t>预四极杆部分：压力至少达</w:t>
      </w:r>
      <w:r w:rsidRPr="001E6233">
        <w:rPr>
          <w:sz w:val="24"/>
        </w:rPr>
        <w:t>7.5mtorr</w:t>
      </w:r>
      <w:r w:rsidRPr="001E6233">
        <w:rPr>
          <w:sz w:val="24"/>
        </w:rPr>
        <w:t>。</w:t>
      </w:r>
    </w:p>
    <w:p w:rsidR="00A10746" w:rsidRPr="001E6233" w:rsidRDefault="00A10746" w:rsidP="00A10746">
      <w:pPr>
        <w:spacing w:line="360" w:lineRule="auto"/>
        <w:ind w:firstLineChars="200" w:firstLine="480"/>
        <w:rPr>
          <w:sz w:val="24"/>
        </w:rPr>
      </w:pPr>
      <w:r w:rsidRPr="001E6233">
        <w:rPr>
          <w:sz w:val="24"/>
        </w:rPr>
        <w:t>3.2.3</w:t>
      </w:r>
      <w:r w:rsidRPr="001E6233">
        <w:rPr>
          <w:sz w:val="24"/>
        </w:rPr>
        <w:tab/>
      </w:r>
      <w:r w:rsidRPr="001E6233">
        <w:rPr>
          <w:sz w:val="24"/>
        </w:rPr>
        <w:t>质量分析器</w:t>
      </w:r>
      <w:r w:rsidRPr="001E6233">
        <w:rPr>
          <w:sz w:val="24"/>
        </w:rPr>
        <w:t>:</w:t>
      </w:r>
      <w:r w:rsidRPr="001E6233">
        <w:rPr>
          <w:sz w:val="24"/>
        </w:rPr>
        <w:t>具备线性离子阱质谱仪和三重四极杆质谱仪的结构及全部扫描功能，一次进样同时获得</w:t>
      </w:r>
      <w:r w:rsidRPr="001E6233">
        <w:rPr>
          <w:sz w:val="24"/>
        </w:rPr>
        <w:t xml:space="preserve">MRM </w:t>
      </w:r>
      <w:r w:rsidRPr="001E6233">
        <w:rPr>
          <w:sz w:val="24"/>
        </w:rPr>
        <w:t>定量图谱及各组分二级和三级全扫描质谱图。</w:t>
      </w:r>
    </w:p>
    <w:p w:rsidR="00A10746" w:rsidRPr="001E6233" w:rsidRDefault="00A10746" w:rsidP="00A10746">
      <w:pPr>
        <w:spacing w:line="360" w:lineRule="auto"/>
        <w:ind w:firstLineChars="200" w:firstLine="480"/>
        <w:rPr>
          <w:sz w:val="24"/>
        </w:rPr>
      </w:pPr>
      <w:r w:rsidRPr="001E6233">
        <w:rPr>
          <w:sz w:val="24"/>
        </w:rPr>
        <w:t>3.2.3.1</w:t>
      </w:r>
      <w:r w:rsidRPr="001E6233">
        <w:rPr>
          <w:sz w:val="24"/>
        </w:rPr>
        <w:tab/>
      </w:r>
      <w:r w:rsidRPr="001E6233">
        <w:rPr>
          <w:sz w:val="24"/>
        </w:rPr>
        <w:t>质量范围</w:t>
      </w:r>
      <w:r w:rsidRPr="001E6233">
        <w:rPr>
          <w:sz w:val="24"/>
        </w:rPr>
        <w:t>m/z</w:t>
      </w:r>
      <w:r w:rsidRPr="001E6233">
        <w:rPr>
          <w:sz w:val="24"/>
        </w:rPr>
        <w:t>：</w:t>
      </w:r>
      <w:r w:rsidRPr="001E6233">
        <w:rPr>
          <w:sz w:val="24"/>
        </w:rPr>
        <w:t>5--1200 amu</w:t>
      </w:r>
      <w:r w:rsidRPr="001E6233">
        <w:rPr>
          <w:sz w:val="24"/>
        </w:rPr>
        <w:t>及以上。</w:t>
      </w:r>
    </w:p>
    <w:p w:rsidR="00A10746" w:rsidRPr="001E6233" w:rsidRDefault="00A10746" w:rsidP="00A10746">
      <w:pPr>
        <w:spacing w:line="360" w:lineRule="auto"/>
        <w:ind w:firstLineChars="200" w:firstLine="480"/>
        <w:rPr>
          <w:sz w:val="24"/>
        </w:rPr>
      </w:pPr>
      <w:r w:rsidRPr="001E6233">
        <w:rPr>
          <w:sz w:val="24"/>
        </w:rPr>
        <w:t>3.2.3.2</w:t>
      </w:r>
      <w:r w:rsidRPr="001E6233">
        <w:rPr>
          <w:sz w:val="24"/>
        </w:rPr>
        <w:tab/>
      </w:r>
      <w:r w:rsidRPr="001E6233">
        <w:rPr>
          <w:sz w:val="24"/>
        </w:rPr>
        <w:t>扫描速度：</w:t>
      </w:r>
      <w:r w:rsidRPr="001E6233">
        <w:rPr>
          <w:sz w:val="24"/>
        </w:rPr>
        <w:t>≥18000 amu/sec</w:t>
      </w:r>
      <w:r w:rsidRPr="001E6233">
        <w:rPr>
          <w:sz w:val="24"/>
        </w:rPr>
        <w:t>。</w:t>
      </w:r>
    </w:p>
    <w:p w:rsidR="00A10746" w:rsidRPr="001E6233" w:rsidRDefault="00A10746" w:rsidP="00A10746">
      <w:pPr>
        <w:spacing w:line="360" w:lineRule="auto"/>
        <w:ind w:firstLineChars="200" w:firstLine="480"/>
        <w:rPr>
          <w:sz w:val="24"/>
        </w:rPr>
      </w:pPr>
      <w:r w:rsidRPr="001E6233">
        <w:rPr>
          <w:sz w:val="24"/>
        </w:rPr>
        <w:t>3.2.3.3</w:t>
      </w:r>
      <w:r w:rsidRPr="001E6233">
        <w:rPr>
          <w:sz w:val="24"/>
        </w:rPr>
        <w:tab/>
      </w:r>
      <w:r w:rsidRPr="001E6233">
        <w:rPr>
          <w:sz w:val="24"/>
        </w:rPr>
        <w:t>分辨率：＞</w:t>
      </w:r>
      <w:r w:rsidRPr="001E6233">
        <w:rPr>
          <w:sz w:val="24"/>
        </w:rPr>
        <w:t>12000</w:t>
      </w:r>
      <w:r w:rsidRPr="001E6233">
        <w:rPr>
          <w:sz w:val="24"/>
        </w:rPr>
        <w:t>（扫描速度为</w:t>
      </w:r>
      <w:r w:rsidRPr="001E6233">
        <w:rPr>
          <w:sz w:val="24"/>
        </w:rPr>
        <w:t>50amu/s</w:t>
      </w:r>
      <w:r w:rsidRPr="001E6233">
        <w:rPr>
          <w:sz w:val="24"/>
        </w:rPr>
        <w:t>时，</w:t>
      </w:r>
      <w:r w:rsidRPr="001E6233">
        <w:rPr>
          <w:sz w:val="24"/>
        </w:rPr>
        <w:t>@ m/z 922</w:t>
      </w:r>
      <w:r w:rsidRPr="001E6233">
        <w:rPr>
          <w:sz w:val="24"/>
        </w:rPr>
        <w:t>）；需提供质谱轮廓图计算分辨率的谱图证明。</w:t>
      </w:r>
    </w:p>
    <w:p w:rsidR="00A10746" w:rsidRPr="001E6233" w:rsidRDefault="00A10746" w:rsidP="00A10746">
      <w:pPr>
        <w:spacing w:line="360" w:lineRule="auto"/>
        <w:ind w:firstLineChars="200" w:firstLine="480"/>
        <w:rPr>
          <w:sz w:val="24"/>
        </w:rPr>
      </w:pPr>
      <w:r w:rsidRPr="001E6233">
        <w:rPr>
          <w:rFonts w:ascii="Segoe UI Symbol" w:hAnsi="Segoe UI Symbol" w:cs="Segoe UI Symbol"/>
          <w:sz w:val="24"/>
        </w:rPr>
        <w:t>★</w:t>
      </w:r>
      <w:r w:rsidRPr="001E6233">
        <w:rPr>
          <w:sz w:val="24"/>
        </w:rPr>
        <w:t>3.2.3.4</w:t>
      </w:r>
      <w:r w:rsidRPr="001E6233">
        <w:rPr>
          <w:sz w:val="24"/>
        </w:rPr>
        <w:tab/>
      </w:r>
      <w:r w:rsidRPr="001E6233">
        <w:rPr>
          <w:sz w:val="24"/>
        </w:rPr>
        <w:t>碰撞室：大于</w:t>
      </w:r>
      <w:r w:rsidRPr="001E6233">
        <w:rPr>
          <w:sz w:val="24"/>
        </w:rPr>
        <w:t>90</w:t>
      </w:r>
      <w:r w:rsidRPr="001E6233">
        <w:rPr>
          <w:sz w:val="24"/>
        </w:rPr>
        <w:t>度的弯曲碰撞室，能最大化的去除中性粒子的干扰，且</w:t>
      </w:r>
      <w:r w:rsidRPr="001E6233">
        <w:rPr>
          <w:sz w:val="24"/>
        </w:rPr>
        <w:t xml:space="preserve"> Dwell time</w:t>
      </w:r>
      <w:r w:rsidRPr="001E6233">
        <w:rPr>
          <w:sz w:val="24"/>
        </w:rPr>
        <w:t>低至</w:t>
      </w:r>
      <w:r w:rsidRPr="001E6233">
        <w:rPr>
          <w:sz w:val="24"/>
        </w:rPr>
        <w:t>2ms</w:t>
      </w:r>
      <w:r w:rsidRPr="001E6233">
        <w:rPr>
          <w:sz w:val="24"/>
        </w:rPr>
        <w:t>时，灵敏度不损失。</w:t>
      </w:r>
    </w:p>
    <w:p w:rsidR="00A10746" w:rsidRPr="001E6233" w:rsidRDefault="00A10746" w:rsidP="00A10746">
      <w:pPr>
        <w:spacing w:line="360" w:lineRule="auto"/>
        <w:ind w:firstLineChars="200" w:firstLine="480"/>
        <w:rPr>
          <w:sz w:val="24"/>
        </w:rPr>
      </w:pPr>
      <w:r w:rsidRPr="001E6233">
        <w:rPr>
          <w:sz w:val="24"/>
        </w:rPr>
        <w:t>3.2.3.5</w:t>
      </w:r>
      <w:r w:rsidRPr="001E6233">
        <w:rPr>
          <w:sz w:val="24"/>
        </w:rPr>
        <w:tab/>
      </w:r>
      <w:r w:rsidRPr="001E6233">
        <w:rPr>
          <w:sz w:val="24"/>
        </w:rPr>
        <w:t>正负离子极性切换速度：不大于</w:t>
      </w:r>
      <w:r w:rsidRPr="001E6233">
        <w:rPr>
          <w:sz w:val="24"/>
        </w:rPr>
        <w:t>20 ms</w:t>
      </w:r>
      <w:r w:rsidRPr="001E6233">
        <w:rPr>
          <w:sz w:val="24"/>
        </w:rPr>
        <w:t>。</w:t>
      </w:r>
    </w:p>
    <w:p w:rsidR="00A10746" w:rsidRPr="001E6233" w:rsidRDefault="00A10746" w:rsidP="00A10746">
      <w:pPr>
        <w:spacing w:line="360" w:lineRule="auto"/>
        <w:ind w:firstLineChars="200" w:firstLine="480"/>
        <w:rPr>
          <w:sz w:val="24"/>
        </w:rPr>
      </w:pPr>
      <w:r w:rsidRPr="001E6233">
        <w:rPr>
          <w:sz w:val="24"/>
        </w:rPr>
        <w:t>3.2.4</w:t>
      </w:r>
      <w:r w:rsidRPr="001E6233">
        <w:rPr>
          <w:sz w:val="24"/>
        </w:rPr>
        <w:tab/>
      </w:r>
      <w:r w:rsidRPr="001E6233">
        <w:rPr>
          <w:sz w:val="24"/>
        </w:rPr>
        <w:t>检测器：电子倍增器。</w:t>
      </w:r>
    </w:p>
    <w:p w:rsidR="00A10746" w:rsidRPr="001E6233" w:rsidRDefault="00A10746" w:rsidP="00A10746">
      <w:pPr>
        <w:spacing w:line="360" w:lineRule="auto"/>
        <w:ind w:firstLineChars="200" w:firstLine="480"/>
        <w:rPr>
          <w:sz w:val="24"/>
        </w:rPr>
      </w:pPr>
      <w:r w:rsidRPr="001E6233">
        <w:rPr>
          <w:bCs/>
          <w:kern w:val="0"/>
          <w:sz w:val="24"/>
        </w:rPr>
        <w:lastRenderedPageBreak/>
        <w:t>#</w:t>
      </w:r>
      <w:r w:rsidRPr="001E6233">
        <w:rPr>
          <w:sz w:val="24"/>
        </w:rPr>
        <w:t>3.2.5</w:t>
      </w:r>
      <w:r w:rsidRPr="001E6233">
        <w:rPr>
          <w:sz w:val="24"/>
        </w:rPr>
        <w:tab/>
      </w:r>
      <w:r w:rsidRPr="001E6233">
        <w:rPr>
          <w:sz w:val="24"/>
        </w:rPr>
        <w:t>气体要求：采用高纯氮气作为雾化气和碰撞气，无需使用氦气或氩气。</w:t>
      </w:r>
    </w:p>
    <w:p w:rsidR="00A10746" w:rsidRPr="001E6233" w:rsidRDefault="00A10746" w:rsidP="00A10746">
      <w:pPr>
        <w:spacing w:line="360" w:lineRule="auto"/>
        <w:ind w:firstLineChars="200" w:firstLine="480"/>
        <w:rPr>
          <w:sz w:val="24"/>
        </w:rPr>
      </w:pPr>
      <w:r w:rsidRPr="001E6233">
        <w:rPr>
          <w:sz w:val="24"/>
        </w:rPr>
        <w:t>3.2.6</w:t>
      </w:r>
      <w:r w:rsidRPr="001E6233">
        <w:rPr>
          <w:sz w:val="24"/>
        </w:rPr>
        <w:tab/>
      </w:r>
      <w:r w:rsidRPr="001E6233">
        <w:rPr>
          <w:sz w:val="24"/>
        </w:rPr>
        <w:t>灵敏度和重现性指标：</w:t>
      </w:r>
    </w:p>
    <w:p w:rsidR="00A10746" w:rsidRPr="001E6233" w:rsidRDefault="00A10746" w:rsidP="00A10746">
      <w:pPr>
        <w:spacing w:line="360" w:lineRule="auto"/>
        <w:ind w:firstLineChars="200" w:firstLine="480"/>
        <w:rPr>
          <w:sz w:val="24"/>
        </w:rPr>
      </w:pPr>
      <w:r w:rsidRPr="001E6233">
        <w:rPr>
          <w:rFonts w:ascii="Segoe UI Symbol" w:hAnsi="Segoe UI Symbol" w:cs="Segoe UI Symbol"/>
          <w:sz w:val="24"/>
        </w:rPr>
        <w:t>★</w:t>
      </w:r>
      <w:r w:rsidRPr="001E6233">
        <w:rPr>
          <w:sz w:val="24"/>
        </w:rPr>
        <w:t>3.2.6.1</w:t>
      </w:r>
      <w:r w:rsidRPr="001E6233">
        <w:rPr>
          <w:sz w:val="24"/>
        </w:rPr>
        <w:tab/>
        <w:t>ESI</w:t>
      </w:r>
      <w:r w:rsidRPr="001E6233">
        <w:rPr>
          <w:sz w:val="24"/>
          <w:vertAlign w:val="superscript"/>
        </w:rPr>
        <w:t>+</w:t>
      </w:r>
      <w:r w:rsidRPr="001E6233">
        <w:rPr>
          <w:sz w:val="24"/>
        </w:rPr>
        <w:t>：实际柱上进样</w:t>
      </w:r>
      <w:r w:rsidRPr="001E6233">
        <w:rPr>
          <w:sz w:val="24"/>
        </w:rPr>
        <w:t>1pg</w:t>
      </w:r>
      <w:r w:rsidRPr="001E6233">
        <w:rPr>
          <w:sz w:val="24"/>
        </w:rPr>
        <w:t>利血平，流速</w:t>
      </w:r>
      <w:r w:rsidRPr="001E6233">
        <w:rPr>
          <w:sz w:val="24"/>
        </w:rPr>
        <w:t>0.8mL/min</w:t>
      </w:r>
      <w:r w:rsidRPr="001E6233">
        <w:rPr>
          <w:sz w:val="24"/>
        </w:rPr>
        <w:t>，信噪比</w:t>
      </w:r>
      <w:r w:rsidRPr="001E6233">
        <w:rPr>
          <w:sz w:val="24"/>
        </w:rPr>
        <w:t>≥50,0000:1(</w:t>
      </w:r>
      <w:r w:rsidRPr="001E6233">
        <w:rPr>
          <w:sz w:val="24"/>
        </w:rPr>
        <w:t>噪音长度不低于</w:t>
      </w:r>
      <w:r w:rsidRPr="001E6233">
        <w:rPr>
          <w:sz w:val="24"/>
        </w:rPr>
        <w:t>0.3min)</w:t>
      </w:r>
      <w:r w:rsidRPr="001E6233">
        <w:rPr>
          <w:sz w:val="24"/>
        </w:rPr>
        <w:t>。重现性实验：</w:t>
      </w:r>
      <w:r w:rsidRPr="001E6233">
        <w:rPr>
          <w:sz w:val="24"/>
        </w:rPr>
        <w:t>1pg</w:t>
      </w:r>
      <w:r w:rsidRPr="001E6233">
        <w:rPr>
          <w:sz w:val="24"/>
        </w:rPr>
        <w:t>利血平分别连续进样</w:t>
      </w:r>
      <w:r w:rsidRPr="001E6233">
        <w:rPr>
          <w:sz w:val="24"/>
        </w:rPr>
        <w:t>10</w:t>
      </w:r>
      <w:r w:rsidRPr="001E6233">
        <w:rPr>
          <w:sz w:val="24"/>
        </w:rPr>
        <w:t>次，峰面积</w:t>
      </w:r>
      <w:r w:rsidRPr="001E6233">
        <w:rPr>
          <w:sz w:val="24"/>
        </w:rPr>
        <w:t>CV</w:t>
      </w:r>
      <w:r w:rsidRPr="001E6233">
        <w:rPr>
          <w:sz w:val="24"/>
        </w:rPr>
        <w:t>小于</w:t>
      </w:r>
      <w:r w:rsidRPr="001E6233">
        <w:rPr>
          <w:sz w:val="24"/>
        </w:rPr>
        <w:t xml:space="preserve">3% </w:t>
      </w:r>
      <w:r w:rsidRPr="001E6233">
        <w:rPr>
          <w:sz w:val="24"/>
        </w:rPr>
        <w:tab/>
      </w:r>
    </w:p>
    <w:p w:rsidR="00A10746" w:rsidRPr="001E6233" w:rsidRDefault="00A10746" w:rsidP="00A10746">
      <w:pPr>
        <w:spacing w:line="360" w:lineRule="auto"/>
        <w:ind w:firstLineChars="200" w:firstLine="480"/>
        <w:rPr>
          <w:sz w:val="24"/>
        </w:rPr>
      </w:pPr>
      <w:r w:rsidRPr="001E6233">
        <w:rPr>
          <w:rFonts w:ascii="Segoe UI Symbol" w:hAnsi="Segoe UI Symbol" w:cs="Segoe UI Symbol"/>
          <w:sz w:val="24"/>
        </w:rPr>
        <w:t>★</w:t>
      </w:r>
      <w:r w:rsidRPr="001E6233">
        <w:rPr>
          <w:sz w:val="24"/>
        </w:rPr>
        <w:t>3.2.6.2</w:t>
      </w:r>
      <w:r w:rsidRPr="001E6233">
        <w:rPr>
          <w:sz w:val="24"/>
        </w:rPr>
        <w:tab/>
        <w:t>ESI</w:t>
      </w:r>
      <w:r w:rsidRPr="001E6233">
        <w:rPr>
          <w:sz w:val="24"/>
          <w:vertAlign w:val="superscript"/>
        </w:rPr>
        <w:t>-</w:t>
      </w:r>
      <w:r w:rsidRPr="001E6233">
        <w:rPr>
          <w:sz w:val="24"/>
        </w:rPr>
        <w:t xml:space="preserve">: </w:t>
      </w:r>
      <w:r w:rsidRPr="001E6233">
        <w:rPr>
          <w:sz w:val="24"/>
        </w:rPr>
        <w:t>实际柱上进样</w:t>
      </w:r>
      <w:r w:rsidRPr="001E6233">
        <w:rPr>
          <w:sz w:val="24"/>
        </w:rPr>
        <w:t>1pg</w:t>
      </w:r>
      <w:r w:rsidRPr="001E6233">
        <w:rPr>
          <w:sz w:val="24"/>
        </w:rPr>
        <w:t>氯霉素，流速</w:t>
      </w:r>
      <w:r w:rsidRPr="001E6233">
        <w:rPr>
          <w:sz w:val="24"/>
        </w:rPr>
        <w:t>0.8mL/min</w:t>
      </w:r>
      <w:r w:rsidRPr="001E6233">
        <w:rPr>
          <w:sz w:val="24"/>
        </w:rPr>
        <w:t>，信噪比</w:t>
      </w:r>
      <w:r w:rsidRPr="001E6233">
        <w:rPr>
          <w:sz w:val="24"/>
        </w:rPr>
        <w:t>≥50,0000:1(</w:t>
      </w:r>
      <w:r w:rsidRPr="001E6233">
        <w:rPr>
          <w:sz w:val="24"/>
        </w:rPr>
        <w:t>噪音长度不低于</w:t>
      </w:r>
      <w:r w:rsidRPr="001E6233">
        <w:rPr>
          <w:sz w:val="24"/>
        </w:rPr>
        <w:t>0.3min)</w:t>
      </w:r>
      <w:r w:rsidRPr="001E6233">
        <w:rPr>
          <w:sz w:val="24"/>
        </w:rPr>
        <w:t>。重现性实验：</w:t>
      </w:r>
      <w:r w:rsidRPr="001E6233">
        <w:rPr>
          <w:sz w:val="24"/>
        </w:rPr>
        <w:t>1pg</w:t>
      </w:r>
      <w:r w:rsidRPr="001E6233">
        <w:rPr>
          <w:sz w:val="24"/>
        </w:rPr>
        <w:t>氯霉素分别连续进样</w:t>
      </w:r>
      <w:r w:rsidRPr="001E6233">
        <w:rPr>
          <w:sz w:val="24"/>
        </w:rPr>
        <w:t>10</w:t>
      </w:r>
      <w:r w:rsidRPr="001E6233">
        <w:rPr>
          <w:sz w:val="24"/>
        </w:rPr>
        <w:t>次，峰面积</w:t>
      </w:r>
      <w:r w:rsidRPr="001E6233">
        <w:rPr>
          <w:sz w:val="24"/>
        </w:rPr>
        <w:t>CV</w:t>
      </w:r>
      <w:r w:rsidRPr="001E6233">
        <w:rPr>
          <w:sz w:val="24"/>
        </w:rPr>
        <w:t>小于</w:t>
      </w:r>
      <w:r w:rsidRPr="001E6233">
        <w:rPr>
          <w:sz w:val="24"/>
        </w:rPr>
        <w:t xml:space="preserve">3% </w:t>
      </w:r>
      <w:r w:rsidRPr="001E6233">
        <w:rPr>
          <w:sz w:val="24"/>
        </w:rPr>
        <w:tab/>
      </w:r>
      <w:r w:rsidRPr="001E6233">
        <w:rPr>
          <w:sz w:val="24"/>
        </w:rPr>
        <w:tab/>
      </w:r>
    </w:p>
    <w:p w:rsidR="00A10746" w:rsidRPr="001E6233" w:rsidRDefault="00A10746" w:rsidP="00A10746">
      <w:pPr>
        <w:spacing w:line="360" w:lineRule="auto"/>
        <w:ind w:firstLineChars="200" w:firstLine="480"/>
        <w:rPr>
          <w:sz w:val="24"/>
        </w:rPr>
      </w:pPr>
      <w:r w:rsidRPr="001E6233">
        <w:rPr>
          <w:sz w:val="24"/>
        </w:rPr>
        <w:t>3.2.6.3</w:t>
      </w:r>
      <w:r w:rsidRPr="001E6233">
        <w:rPr>
          <w:sz w:val="24"/>
        </w:rPr>
        <w:tab/>
      </w:r>
      <w:r w:rsidRPr="001E6233">
        <w:rPr>
          <w:sz w:val="24"/>
        </w:rPr>
        <w:t>定量重现性：</w:t>
      </w:r>
      <w:r w:rsidRPr="001E6233">
        <w:rPr>
          <w:sz w:val="24"/>
        </w:rPr>
        <w:t>5ppb</w:t>
      </w:r>
      <w:r w:rsidRPr="001E6233">
        <w:rPr>
          <w:sz w:val="24"/>
        </w:rPr>
        <w:t>和</w:t>
      </w:r>
      <w:r w:rsidRPr="001E6233">
        <w:rPr>
          <w:sz w:val="24"/>
        </w:rPr>
        <w:t>50ppb</w:t>
      </w:r>
      <w:r w:rsidRPr="001E6233">
        <w:rPr>
          <w:sz w:val="24"/>
        </w:rPr>
        <w:t>胆固醇氧化物分别进样</w:t>
      </w:r>
      <w:r w:rsidRPr="001E6233">
        <w:rPr>
          <w:sz w:val="24"/>
        </w:rPr>
        <w:t>5</w:t>
      </w:r>
      <w:r w:rsidRPr="001E6233">
        <w:rPr>
          <w:sz w:val="24"/>
        </w:rPr>
        <w:t>次，</w:t>
      </w:r>
      <w:r w:rsidRPr="001E6233">
        <w:rPr>
          <w:sz w:val="24"/>
        </w:rPr>
        <w:t xml:space="preserve">RSD&lt;3% </w:t>
      </w:r>
      <w:r w:rsidRPr="001E6233">
        <w:rPr>
          <w:sz w:val="24"/>
        </w:rPr>
        <w:t>（提供数据证明材料）</w:t>
      </w:r>
      <w:r w:rsidRPr="001E6233">
        <w:rPr>
          <w:sz w:val="24"/>
        </w:rPr>
        <w:tab/>
      </w:r>
      <w:r w:rsidRPr="001E6233">
        <w:rPr>
          <w:sz w:val="24"/>
        </w:rPr>
        <w:tab/>
      </w:r>
    </w:p>
    <w:p w:rsidR="00A10746" w:rsidRPr="001E6233" w:rsidRDefault="00A10746" w:rsidP="00A10746">
      <w:pPr>
        <w:spacing w:line="360" w:lineRule="auto"/>
        <w:ind w:firstLineChars="200" w:firstLine="480"/>
        <w:rPr>
          <w:sz w:val="24"/>
        </w:rPr>
      </w:pPr>
      <w:r w:rsidRPr="001E6233">
        <w:rPr>
          <w:sz w:val="24"/>
        </w:rPr>
        <w:t>3.2.6.4</w:t>
      </w:r>
      <w:r w:rsidRPr="001E6233">
        <w:rPr>
          <w:sz w:val="24"/>
        </w:rPr>
        <w:tab/>
      </w:r>
      <w:r w:rsidRPr="001E6233">
        <w:rPr>
          <w:sz w:val="24"/>
        </w:rPr>
        <w:t>正负切换和单一极性模式下检测，灵敏度不下降。提供氯霉素在正负切换和单一极性模式下检测灵敏度不下降的谱图文件</w:t>
      </w:r>
    </w:p>
    <w:p w:rsidR="00A10746" w:rsidRPr="001E6233" w:rsidRDefault="00A10746" w:rsidP="00A10746">
      <w:pPr>
        <w:spacing w:line="360" w:lineRule="auto"/>
        <w:ind w:firstLineChars="200" w:firstLine="480"/>
        <w:rPr>
          <w:sz w:val="24"/>
        </w:rPr>
      </w:pPr>
      <w:r w:rsidRPr="001E6233">
        <w:rPr>
          <w:sz w:val="24"/>
        </w:rPr>
        <w:t>3.2.6.5</w:t>
      </w:r>
      <w:r w:rsidRPr="001E6233">
        <w:rPr>
          <w:sz w:val="24"/>
        </w:rPr>
        <w:tab/>
      </w:r>
      <w:r w:rsidRPr="001E6233">
        <w:rPr>
          <w:sz w:val="24"/>
        </w:rPr>
        <w:t>实际定量分析，一般设置驻留时间</w:t>
      </w:r>
      <w:r w:rsidRPr="001E6233">
        <w:rPr>
          <w:sz w:val="24"/>
        </w:rPr>
        <w:t>(dwell time)</w:t>
      </w:r>
      <w:r w:rsidRPr="001E6233">
        <w:rPr>
          <w:sz w:val="24"/>
        </w:rPr>
        <w:t>为</w:t>
      </w:r>
      <w:r w:rsidRPr="001E6233">
        <w:rPr>
          <w:sz w:val="24"/>
        </w:rPr>
        <w:t>1ms</w:t>
      </w:r>
      <w:r w:rsidRPr="001E6233">
        <w:rPr>
          <w:sz w:val="24"/>
        </w:rPr>
        <w:t>，可满足一次进样＞</w:t>
      </w:r>
      <w:r w:rsidRPr="001E6233">
        <w:rPr>
          <w:sz w:val="24"/>
        </w:rPr>
        <w:t>1000</w:t>
      </w:r>
      <w:r w:rsidRPr="001E6233">
        <w:rPr>
          <w:sz w:val="24"/>
        </w:rPr>
        <w:t>对</w:t>
      </w:r>
      <w:r w:rsidRPr="001E6233">
        <w:rPr>
          <w:sz w:val="24"/>
        </w:rPr>
        <w:t>MRM</w:t>
      </w:r>
      <w:r w:rsidRPr="001E6233">
        <w:rPr>
          <w:sz w:val="24"/>
        </w:rPr>
        <w:t>分析（约</w:t>
      </w:r>
      <w:r w:rsidRPr="001E6233">
        <w:rPr>
          <w:sz w:val="24"/>
        </w:rPr>
        <w:t>15</w:t>
      </w:r>
      <w:r w:rsidRPr="001E6233">
        <w:rPr>
          <w:sz w:val="24"/>
        </w:rPr>
        <w:t>分钟）。（提供已发表的数据支持）</w:t>
      </w:r>
      <w:r w:rsidRPr="001E6233">
        <w:rPr>
          <w:sz w:val="24"/>
        </w:rPr>
        <w:tab/>
      </w:r>
    </w:p>
    <w:p w:rsidR="00A10746" w:rsidRPr="001E6233" w:rsidRDefault="00A10746" w:rsidP="00A10746">
      <w:pPr>
        <w:spacing w:line="360" w:lineRule="auto"/>
        <w:ind w:firstLineChars="200" w:firstLine="480"/>
        <w:rPr>
          <w:sz w:val="24"/>
        </w:rPr>
      </w:pPr>
      <w:r w:rsidRPr="001E6233">
        <w:rPr>
          <w:sz w:val="24"/>
        </w:rPr>
        <w:t>3.2.7</w:t>
      </w:r>
      <w:r w:rsidRPr="001E6233">
        <w:rPr>
          <w:sz w:val="24"/>
        </w:rPr>
        <w:tab/>
      </w:r>
      <w:r w:rsidRPr="001E6233">
        <w:rPr>
          <w:sz w:val="24"/>
        </w:rPr>
        <w:t>二级质谱定性能力要求</w:t>
      </w:r>
      <w:r w:rsidRPr="001E6233">
        <w:rPr>
          <w:sz w:val="24"/>
        </w:rPr>
        <w:tab/>
      </w:r>
      <w:r w:rsidRPr="001E6233">
        <w:rPr>
          <w:sz w:val="24"/>
        </w:rPr>
        <w:tab/>
      </w:r>
    </w:p>
    <w:p w:rsidR="00A10746" w:rsidRPr="001E6233" w:rsidRDefault="00A10746" w:rsidP="00A10746">
      <w:pPr>
        <w:spacing w:line="360" w:lineRule="auto"/>
        <w:ind w:firstLineChars="200" w:firstLine="480"/>
        <w:rPr>
          <w:sz w:val="24"/>
        </w:rPr>
      </w:pPr>
      <w:r w:rsidRPr="001E6233">
        <w:rPr>
          <w:sz w:val="24"/>
        </w:rPr>
        <w:t>3.2.7.1</w:t>
      </w:r>
      <w:r w:rsidRPr="001E6233">
        <w:rPr>
          <w:sz w:val="24"/>
        </w:rPr>
        <w:tab/>
      </w:r>
      <w:r w:rsidRPr="001E6233">
        <w:rPr>
          <w:sz w:val="24"/>
        </w:rPr>
        <w:t>定性</w:t>
      </w:r>
      <w:r w:rsidRPr="001E6233">
        <w:rPr>
          <w:sz w:val="24"/>
        </w:rPr>
        <w:t xml:space="preserve"> MS/MS </w:t>
      </w:r>
      <w:r w:rsidRPr="001E6233">
        <w:rPr>
          <w:sz w:val="24"/>
        </w:rPr>
        <w:t>全扫描灵敏度：</w:t>
      </w:r>
      <w:r w:rsidRPr="001E6233">
        <w:rPr>
          <w:sz w:val="24"/>
        </w:rPr>
        <w:t xml:space="preserve">220fg </w:t>
      </w:r>
      <w:r w:rsidRPr="001E6233">
        <w:rPr>
          <w:sz w:val="24"/>
        </w:rPr>
        <w:t>利血平，范围</w:t>
      </w:r>
      <w:r w:rsidRPr="001E6233">
        <w:rPr>
          <w:sz w:val="24"/>
        </w:rPr>
        <w:t xml:space="preserve"> 150-650Da</w:t>
      </w:r>
      <w:r w:rsidRPr="001E6233">
        <w:rPr>
          <w:sz w:val="24"/>
        </w:rPr>
        <w:t>，</w:t>
      </w:r>
      <w:r w:rsidRPr="001E6233">
        <w:rPr>
          <w:sz w:val="24"/>
        </w:rPr>
        <w:t xml:space="preserve"> </w:t>
      </w:r>
      <w:r w:rsidRPr="001E6233">
        <w:rPr>
          <w:sz w:val="24"/>
        </w:rPr>
        <w:t>扫描时间</w:t>
      </w:r>
      <w:r w:rsidRPr="001E6233">
        <w:rPr>
          <w:sz w:val="24"/>
        </w:rPr>
        <w:t xml:space="preserve"> 100ms</w:t>
      </w:r>
      <w:r w:rsidRPr="001E6233">
        <w:rPr>
          <w:sz w:val="24"/>
        </w:rPr>
        <w:t>，合计</w:t>
      </w:r>
      <w:r w:rsidRPr="001E6233">
        <w:rPr>
          <w:sz w:val="24"/>
        </w:rPr>
        <w:t xml:space="preserve"> 195 </w:t>
      </w:r>
      <w:r w:rsidRPr="001E6233">
        <w:rPr>
          <w:sz w:val="24"/>
        </w:rPr>
        <w:t>和</w:t>
      </w:r>
      <w:r w:rsidRPr="001E6233">
        <w:rPr>
          <w:sz w:val="24"/>
        </w:rPr>
        <w:t xml:space="preserve"> 174 </w:t>
      </w:r>
      <w:r w:rsidRPr="001E6233">
        <w:rPr>
          <w:sz w:val="24"/>
        </w:rPr>
        <w:t>碎片，</w:t>
      </w:r>
      <w:r w:rsidRPr="001E6233">
        <w:rPr>
          <w:sz w:val="24"/>
        </w:rPr>
        <w:t>S/N≥100:1</w:t>
      </w:r>
      <w:r w:rsidRPr="001E6233">
        <w:rPr>
          <w:sz w:val="24"/>
        </w:rPr>
        <w:t>，</w:t>
      </w:r>
      <w:r w:rsidRPr="001E6233">
        <w:rPr>
          <w:sz w:val="24"/>
        </w:rPr>
        <w:t>CV≤5%</w:t>
      </w:r>
      <w:r w:rsidRPr="001E6233">
        <w:rPr>
          <w:sz w:val="24"/>
        </w:rPr>
        <w:t>。</w:t>
      </w:r>
      <w:r w:rsidRPr="001E6233">
        <w:rPr>
          <w:sz w:val="24"/>
        </w:rPr>
        <w:tab/>
      </w:r>
    </w:p>
    <w:p w:rsidR="00A10746" w:rsidRPr="001E6233" w:rsidRDefault="00A10746" w:rsidP="00A10746">
      <w:pPr>
        <w:spacing w:line="360" w:lineRule="auto"/>
        <w:ind w:firstLineChars="200" w:firstLine="480"/>
        <w:rPr>
          <w:sz w:val="24"/>
        </w:rPr>
      </w:pPr>
      <w:r w:rsidRPr="001E6233">
        <w:rPr>
          <w:sz w:val="24"/>
        </w:rPr>
        <w:t>3.2.7.2</w:t>
      </w:r>
      <w:r w:rsidRPr="001E6233">
        <w:rPr>
          <w:sz w:val="24"/>
        </w:rPr>
        <w:tab/>
      </w:r>
      <w:r w:rsidRPr="001E6233">
        <w:rPr>
          <w:sz w:val="24"/>
        </w:rPr>
        <w:t>增强子离子扫描灵敏度：</w:t>
      </w:r>
      <w:r w:rsidRPr="001E6233">
        <w:rPr>
          <w:sz w:val="24"/>
        </w:rPr>
        <w:t xml:space="preserve">200fg  </w:t>
      </w:r>
      <w:r w:rsidRPr="001E6233">
        <w:rPr>
          <w:sz w:val="24"/>
        </w:rPr>
        <w:t>柱上量克伦特罗在增强子离子扫描模式下，得到一定质量数范围（</w:t>
      </w:r>
      <w:r w:rsidRPr="001E6233">
        <w:rPr>
          <w:sz w:val="24"/>
        </w:rPr>
        <w:t>m/z:50-1000</w:t>
      </w:r>
      <w:r w:rsidRPr="001E6233">
        <w:rPr>
          <w:sz w:val="24"/>
        </w:rPr>
        <w:t>）的二级全扫描谱图，可以获得不少于</w:t>
      </w:r>
      <w:r w:rsidRPr="001E6233">
        <w:rPr>
          <w:sz w:val="24"/>
        </w:rPr>
        <w:t xml:space="preserve"> 4 </w:t>
      </w:r>
      <w:r w:rsidRPr="001E6233">
        <w:rPr>
          <w:sz w:val="24"/>
        </w:rPr>
        <w:t>个大于</w:t>
      </w:r>
      <w:r w:rsidRPr="001E6233">
        <w:rPr>
          <w:sz w:val="24"/>
        </w:rPr>
        <w:t xml:space="preserve"> 10%</w:t>
      </w:r>
      <w:r w:rsidRPr="001E6233">
        <w:rPr>
          <w:sz w:val="24"/>
        </w:rPr>
        <w:t>相对丰度子离子，并能够准确的在谱库中检索，且匹配系数</w:t>
      </w:r>
      <w:r w:rsidRPr="001E6233">
        <w:rPr>
          <w:sz w:val="24"/>
        </w:rPr>
        <w:t>≥60%</w:t>
      </w:r>
      <w:r w:rsidRPr="001E6233">
        <w:rPr>
          <w:sz w:val="24"/>
        </w:rPr>
        <w:t>。</w:t>
      </w:r>
      <w:r w:rsidRPr="001E6233">
        <w:rPr>
          <w:sz w:val="24"/>
        </w:rPr>
        <w:tab/>
      </w:r>
    </w:p>
    <w:p w:rsidR="00A10746" w:rsidRPr="001E6233" w:rsidRDefault="00A10746" w:rsidP="00A10746">
      <w:pPr>
        <w:spacing w:line="360" w:lineRule="auto"/>
        <w:ind w:firstLineChars="200" w:firstLine="480"/>
        <w:rPr>
          <w:sz w:val="24"/>
        </w:rPr>
      </w:pPr>
      <w:r w:rsidRPr="001E6233">
        <w:rPr>
          <w:bCs/>
          <w:kern w:val="0"/>
          <w:sz w:val="24"/>
        </w:rPr>
        <w:t>#</w:t>
      </w:r>
      <w:r w:rsidRPr="001E6233">
        <w:rPr>
          <w:sz w:val="24"/>
        </w:rPr>
        <w:t>3.2.7.3</w:t>
      </w:r>
      <w:r w:rsidRPr="001E6233">
        <w:rPr>
          <w:sz w:val="24"/>
        </w:rPr>
        <w:tab/>
        <w:t xml:space="preserve"> 5 pg/ul </w:t>
      </w:r>
      <w:r w:rsidRPr="001E6233">
        <w:rPr>
          <w:sz w:val="24"/>
        </w:rPr>
        <w:t>克伦特罗在离子阱模式子离子扫描灵敏度与串联四极杆模式子离子扫描灵敏度相比</w:t>
      </w:r>
      <w:r w:rsidRPr="001E6233">
        <w:rPr>
          <w:sz w:val="24"/>
        </w:rPr>
        <w:t xml:space="preserve">: </w:t>
      </w:r>
      <w:r w:rsidRPr="001E6233">
        <w:rPr>
          <w:sz w:val="24"/>
        </w:rPr>
        <w:t>子离子（</w:t>
      </w:r>
      <w:r w:rsidRPr="001E6233">
        <w:rPr>
          <w:sz w:val="24"/>
        </w:rPr>
        <w:t>277/203</w:t>
      </w:r>
      <w:r w:rsidRPr="001E6233">
        <w:rPr>
          <w:sz w:val="24"/>
        </w:rPr>
        <w:t>）响应值提高约</w:t>
      </w:r>
      <w:r w:rsidRPr="001E6233">
        <w:rPr>
          <w:sz w:val="24"/>
        </w:rPr>
        <w:t xml:space="preserve"> 300 </w:t>
      </w:r>
      <w:r w:rsidRPr="001E6233">
        <w:rPr>
          <w:sz w:val="24"/>
        </w:rPr>
        <w:t>倍。（提供数据支持）。</w:t>
      </w:r>
    </w:p>
    <w:p w:rsidR="00A10746" w:rsidRPr="001E6233" w:rsidRDefault="00A10746" w:rsidP="00A10746">
      <w:pPr>
        <w:spacing w:line="360" w:lineRule="auto"/>
        <w:ind w:firstLineChars="200" w:firstLine="480"/>
        <w:rPr>
          <w:sz w:val="24"/>
        </w:rPr>
      </w:pPr>
      <w:r w:rsidRPr="001E6233">
        <w:rPr>
          <w:sz w:val="24"/>
        </w:rPr>
        <w:t>3.2.7.4</w:t>
      </w:r>
      <w:r w:rsidRPr="001E6233">
        <w:rPr>
          <w:sz w:val="24"/>
        </w:rPr>
        <w:tab/>
      </w:r>
      <w:r w:rsidRPr="001E6233">
        <w:rPr>
          <w:sz w:val="24"/>
        </w:rPr>
        <w:t>电荷数判定：可以根据离子动能，实现在低分辨条件下，区分离子的电荷数（需实验数据证明）。</w:t>
      </w:r>
    </w:p>
    <w:p w:rsidR="00A10746" w:rsidRPr="001E6233" w:rsidRDefault="00A10746" w:rsidP="00A10746">
      <w:pPr>
        <w:spacing w:line="360" w:lineRule="auto"/>
        <w:ind w:firstLineChars="200" w:firstLine="480"/>
        <w:rPr>
          <w:sz w:val="24"/>
        </w:rPr>
      </w:pPr>
      <w:r w:rsidRPr="001E6233">
        <w:rPr>
          <w:sz w:val="24"/>
        </w:rPr>
        <w:t>3.2.8</w:t>
      </w:r>
      <w:r w:rsidRPr="001E6233">
        <w:rPr>
          <w:sz w:val="24"/>
        </w:rPr>
        <w:tab/>
      </w:r>
      <w:r w:rsidRPr="001E6233">
        <w:rPr>
          <w:sz w:val="24"/>
        </w:rPr>
        <w:t>三级质谱定量能力要求</w:t>
      </w:r>
      <w:r w:rsidRPr="001E6233">
        <w:rPr>
          <w:sz w:val="24"/>
        </w:rPr>
        <w:tab/>
      </w:r>
      <w:r w:rsidRPr="001E6233">
        <w:rPr>
          <w:sz w:val="24"/>
        </w:rPr>
        <w:tab/>
      </w:r>
    </w:p>
    <w:p w:rsidR="00A10746" w:rsidRPr="001E6233" w:rsidRDefault="00A10746" w:rsidP="00A10746">
      <w:pPr>
        <w:spacing w:line="360" w:lineRule="auto"/>
        <w:ind w:firstLineChars="200" w:firstLine="480"/>
        <w:rPr>
          <w:sz w:val="24"/>
        </w:rPr>
      </w:pPr>
      <w:r w:rsidRPr="001E6233">
        <w:rPr>
          <w:sz w:val="24"/>
        </w:rPr>
        <w:t>#3.2.8.1</w:t>
      </w:r>
      <w:r w:rsidRPr="001E6233">
        <w:rPr>
          <w:sz w:val="24"/>
        </w:rPr>
        <w:tab/>
      </w:r>
      <w:r w:rsidRPr="001E6233">
        <w:rPr>
          <w:sz w:val="24"/>
        </w:rPr>
        <w:t>多级定量灵敏度：</w:t>
      </w:r>
      <w:r w:rsidRPr="001E6233">
        <w:rPr>
          <w:sz w:val="24"/>
        </w:rPr>
        <w:t xml:space="preserve">1.0pg  </w:t>
      </w:r>
      <w:r w:rsidRPr="001E6233">
        <w:rPr>
          <w:sz w:val="24"/>
        </w:rPr>
        <w:t>克伦特罗进样，经色谱柱分离保留，</w:t>
      </w:r>
      <w:r w:rsidRPr="001E6233">
        <w:rPr>
          <w:sz w:val="24"/>
        </w:rPr>
        <w:t xml:space="preserve"> </w:t>
      </w:r>
      <w:r w:rsidRPr="001E6233">
        <w:rPr>
          <w:sz w:val="24"/>
        </w:rPr>
        <w:t>保留时间＞</w:t>
      </w:r>
      <w:r w:rsidRPr="001E6233">
        <w:rPr>
          <w:sz w:val="24"/>
        </w:rPr>
        <w:t>2min</w:t>
      </w:r>
      <w:r w:rsidRPr="001E6233">
        <w:rPr>
          <w:sz w:val="24"/>
        </w:rPr>
        <w:t>，取母离子</w:t>
      </w:r>
      <w:r w:rsidRPr="001E6233">
        <w:rPr>
          <w:sz w:val="24"/>
        </w:rPr>
        <w:t xml:space="preserve"> 277</w:t>
      </w:r>
      <w:r w:rsidRPr="001E6233">
        <w:rPr>
          <w:sz w:val="24"/>
        </w:rPr>
        <w:t>，子离子</w:t>
      </w:r>
      <w:r w:rsidRPr="001E6233">
        <w:rPr>
          <w:sz w:val="24"/>
        </w:rPr>
        <w:t xml:space="preserve"> 259</w:t>
      </w:r>
      <w:r w:rsidRPr="001E6233">
        <w:rPr>
          <w:sz w:val="24"/>
        </w:rPr>
        <w:t>，三级子离子</w:t>
      </w:r>
      <w:r w:rsidRPr="001E6233">
        <w:rPr>
          <w:sz w:val="24"/>
        </w:rPr>
        <w:t xml:space="preserve"> 203</w:t>
      </w:r>
      <w:r w:rsidRPr="001E6233">
        <w:rPr>
          <w:sz w:val="24"/>
        </w:rPr>
        <w:t>，</w:t>
      </w:r>
      <w:r w:rsidRPr="001E6233">
        <w:rPr>
          <w:sz w:val="24"/>
        </w:rPr>
        <w:t xml:space="preserve"> </w:t>
      </w:r>
      <w:r w:rsidRPr="001E6233">
        <w:rPr>
          <w:sz w:val="24"/>
        </w:rPr>
        <w:t>质量色谱图不进行平滑处理，要求</w:t>
      </w:r>
      <w:r w:rsidRPr="001E6233">
        <w:rPr>
          <w:sz w:val="24"/>
        </w:rPr>
        <w:t xml:space="preserve"> S/N</w:t>
      </w:r>
      <w:r w:rsidRPr="001E6233">
        <w:rPr>
          <w:sz w:val="24"/>
        </w:rPr>
        <w:t>＞</w:t>
      </w:r>
      <w:r w:rsidRPr="001E6233">
        <w:rPr>
          <w:sz w:val="24"/>
        </w:rPr>
        <w:t>250</w:t>
      </w:r>
      <w:r w:rsidRPr="001E6233">
        <w:rPr>
          <w:sz w:val="24"/>
        </w:rPr>
        <w:t>：</w:t>
      </w:r>
      <w:r w:rsidRPr="001E6233">
        <w:rPr>
          <w:sz w:val="24"/>
        </w:rPr>
        <w:t>1</w:t>
      </w:r>
      <w:r w:rsidRPr="001E6233">
        <w:rPr>
          <w:sz w:val="24"/>
        </w:rPr>
        <w:t>，连续进样</w:t>
      </w:r>
      <w:r w:rsidRPr="001E6233">
        <w:rPr>
          <w:sz w:val="24"/>
        </w:rPr>
        <w:t xml:space="preserve"> 6 </w:t>
      </w:r>
      <w:r w:rsidRPr="001E6233">
        <w:rPr>
          <w:sz w:val="24"/>
        </w:rPr>
        <w:t>针要求进样</w:t>
      </w:r>
      <w:r w:rsidRPr="001E6233">
        <w:rPr>
          <w:sz w:val="24"/>
        </w:rPr>
        <w:t xml:space="preserve"> RSD</w:t>
      </w:r>
      <w:r w:rsidRPr="001E6233">
        <w:rPr>
          <w:sz w:val="24"/>
        </w:rPr>
        <w:t>＜</w:t>
      </w:r>
      <w:r w:rsidRPr="001E6233">
        <w:rPr>
          <w:sz w:val="24"/>
        </w:rPr>
        <w:t>17%</w:t>
      </w:r>
      <w:r w:rsidRPr="001E6233">
        <w:rPr>
          <w:sz w:val="24"/>
        </w:rPr>
        <w:t>（峰</w:t>
      </w:r>
      <w:r w:rsidRPr="001E6233">
        <w:rPr>
          <w:sz w:val="24"/>
        </w:rPr>
        <w:t>/</w:t>
      </w:r>
      <w:r w:rsidRPr="001E6233">
        <w:rPr>
          <w:sz w:val="24"/>
        </w:rPr>
        <w:t>峰比）。（提供数据支持）。</w:t>
      </w:r>
    </w:p>
    <w:p w:rsidR="00A10746" w:rsidRPr="001E6233" w:rsidRDefault="00A10746" w:rsidP="00A10746">
      <w:pPr>
        <w:spacing w:line="360" w:lineRule="auto"/>
        <w:ind w:firstLineChars="200" w:firstLine="480"/>
        <w:rPr>
          <w:sz w:val="24"/>
        </w:rPr>
      </w:pPr>
      <w:r w:rsidRPr="001E6233">
        <w:rPr>
          <w:sz w:val="24"/>
        </w:rPr>
        <w:lastRenderedPageBreak/>
        <w:t>3.2.8.2</w:t>
      </w:r>
      <w:r w:rsidRPr="001E6233">
        <w:rPr>
          <w:sz w:val="24"/>
        </w:rPr>
        <w:tab/>
      </w:r>
      <w:r w:rsidRPr="001E6233">
        <w:rPr>
          <w:sz w:val="24"/>
        </w:rPr>
        <w:t>多级定量稳定性：高选择性三级负离子定量稳定性：</w:t>
      </w:r>
      <w:r w:rsidRPr="001E6233">
        <w:rPr>
          <w:sz w:val="24"/>
        </w:rPr>
        <w:t xml:space="preserve">1pg  </w:t>
      </w:r>
      <w:r w:rsidRPr="001E6233">
        <w:rPr>
          <w:sz w:val="24"/>
        </w:rPr>
        <w:t>氯霉素</w:t>
      </w:r>
      <w:r w:rsidRPr="001E6233">
        <w:rPr>
          <w:sz w:val="24"/>
        </w:rPr>
        <w:t xml:space="preserve">,  </w:t>
      </w:r>
      <w:r w:rsidRPr="001E6233">
        <w:rPr>
          <w:sz w:val="24"/>
        </w:rPr>
        <w:t>经色谱柱分离保留，保留时间＞</w:t>
      </w:r>
      <w:r w:rsidRPr="001E6233">
        <w:rPr>
          <w:sz w:val="24"/>
        </w:rPr>
        <w:t>2min</w:t>
      </w:r>
      <w:r w:rsidRPr="001E6233">
        <w:rPr>
          <w:sz w:val="24"/>
        </w:rPr>
        <w:t>，取母离子</w:t>
      </w:r>
      <w:r w:rsidRPr="001E6233">
        <w:rPr>
          <w:sz w:val="24"/>
        </w:rPr>
        <w:t xml:space="preserve"> 321</w:t>
      </w:r>
      <w:r w:rsidRPr="001E6233">
        <w:rPr>
          <w:sz w:val="24"/>
        </w:rPr>
        <w:t>，子离子</w:t>
      </w:r>
      <w:r w:rsidRPr="001E6233">
        <w:rPr>
          <w:sz w:val="24"/>
        </w:rPr>
        <w:t xml:space="preserve"> 152</w:t>
      </w:r>
      <w:r w:rsidRPr="001E6233">
        <w:rPr>
          <w:sz w:val="24"/>
        </w:rPr>
        <w:t>，三级子离子</w:t>
      </w:r>
      <w:r w:rsidRPr="001E6233">
        <w:rPr>
          <w:sz w:val="24"/>
        </w:rPr>
        <w:t xml:space="preserve"> 121</w:t>
      </w:r>
      <w:r w:rsidRPr="001E6233">
        <w:rPr>
          <w:sz w:val="24"/>
        </w:rPr>
        <w:t>，连续进样</w:t>
      </w:r>
      <w:r w:rsidRPr="001E6233">
        <w:rPr>
          <w:sz w:val="24"/>
        </w:rPr>
        <w:t xml:space="preserve"> 6 </w:t>
      </w:r>
      <w:r w:rsidRPr="001E6233">
        <w:rPr>
          <w:sz w:val="24"/>
        </w:rPr>
        <w:t>针要求进样</w:t>
      </w:r>
      <w:r w:rsidRPr="001E6233">
        <w:rPr>
          <w:sz w:val="24"/>
        </w:rPr>
        <w:t xml:space="preserve"> RSD</w:t>
      </w:r>
      <w:r w:rsidRPr="001E6233">
        <w:rPr>
          <w:sz w:val="24"/>
        </w:rPr>
        <w:t>＜</w:t>
      </w:r>
      <w:r w:rsidRPr="001E6233">
        <w:rPr>
          <w:sz w:val="24"/>
        </w:rPr>
        <w:t>17%</w:t>
      </w:r>
      <w:r w:rsidRPr="001E6233">
        <w:rPr>
          <w:sz w:val="24"/>
        </w:rPr>
        <w:t>。</w:t>
      </w:r>
      <w:r w:rsidRPr="001E6233">
        <w:rPr>
          <w:sz w:val="24"/>
        </w:rPr>
        <w:tab/>
      </w:r>
    </w:p>
    <w:p w:rsidR="00A10746" w:rsidRPr="001E6233" w:rsidRDefault="00A10746" w:rsidP="00A10746">
      <w:pPr>
        <w:spacing w:line="360" w:lineRule="auto"/>
        <w:ind w:firstLineChars="200" w:firstLine="480"/>
        <w:rPr>
          <w:sz w:val="24"/>
        </w:rPr>
      </w:pPr>
      <w:r w:rsidRPr="001E6233">
        <w:rPr>
          <w:sz w:val="24"/>
        </w:rPr>
        <w:t>#3.2.8.3</w:t>
      </w:r>
      <w:r w:rsidRPr="001E6233">
        <w:rPr>
          <w:sz w:val="24"/>
        </w:rPr>
        <w:tab/>
      </w:r>
      <w:r w:rsidRPr="001E6233">
        <w:rPr>
          <w:sz w:val="24"/>
        </w:rPr>
        <w:t>抗基质干扰能力：取苹果基质提取液，加入马拉硫磷标准品，配置成</w:t>
      </w:r>
      <w:r w:rsidRPr="001E6233">
        <w:rPr>
          <w:sz w:val="24"/>
        </w:rPr>
        <w:t>5ppb</w:t>
      </w:r>
      <w:r w:rsidRPr="001E6233">
        <w:rPr>
          <w:sz w:val="24"/>
        </w:rPr>
        <w:t>的基质加标溶液，分别采用</w:t>
      </w:r>
      <w:r w:rsidRPr="001E6233">
        <w:rPr>
          <w:sz w:val="24"/>
        </w:rPr>
        <w:t>MRM</w:t>
      </w:r>
      <w:r w:rsidRPr="001E6233">
        <w:rPr>
          <w:sz w:val="24"/>
        </w:rPr>
        <w:t>扫描</w:t>
      </w:r>
      <w:r w:rsidRPr="001E6233">
        <w:rPr>
          <w:sz w:val="24"/>
        </w:rPr>
        <w:t>331/99</w:t>
      </w:r>
      <w:r w:rsidRPr="001E6233">
        <w:rPr>
          <w:sz w:val="24"/>
        </w:rPr>
        <w:t>和三级扫描</w:t>
      </w:r>
      <w:r w:rsidRPr="001E6233">
        <w:rPr>
          <w:sz w:val="24"/>
        </w:rPr>
        <w:t>331/99/71</w:t>
      </w:r>
      <w:r w:rsidRPr="001E6233">
        <w:rPr>
          <w:sz w:val="24"/>
        </w:rPr>
        <w:t>两种模式检测该样品并计算出</w:t>
      </w:r>
      <w:r w:rsidRPr="001E6233">
        <w:rPr>
          <w:sz w:val="24"/>
        </w:rPr>
        <w:t>S/N</w:t>
      </w:r>
      <w:r w:rsidRPr="001E6233">
        <w:rPr>
          <w:sz w:val="24"/>
        </w:rPr>
        <w:t>，要求三级离子检测灵敏度（</w:t>
      </w:r>
      <w:r w:rsidRPr="001E6233">
        <w:rPr>
          <w:sz w:val="24"/>
        </w:rPr>
        <w:t>S/N</w:t>
      </w:r>
      <w:r w:rsidRPr="001E6233">
        <w:rPr>
          <w:sz w:val="24"/>
        </w:rPr>
        <w:t>）是</w:t>
      </w:r>
      <w:r w:rsidRPr="001E6233">
        <w:rPr>
          <w:sz w:val="24"/>
        </w:rPr>
        <w:t>MRM</w:t>
      </w:r>
      <w:r w:rsidRPr="001E6233">
        <w:rPr>
          <w:sz w:val="24"/>
        </w:rPr>
        <w:t>检测灵敏度（</w:t>
      </w:r>
      <w:r w:rsidRPr="001E6233">
        <w:rPr>
          <w:sz w:val="24"/>
        </w:rPr>
        <w:t>S/N</w:t>
      </w:r>
      <w:r w:rsidRPr="001E6233">
        <w:rPr>
          <w:sz w:val="24"/>
        </w:rPr>
        <w:t>）的</w:t>
      </w:r>
      <w:r w:rsidRPr="001E6233">
        <w:rPr>
          <w:sz w:val="24"/>
        </w:rPr>
        <w:t>12</w:t>
      </w:r>
      <w:r w:rsidRPr="001E6233">
        <w:rPr>
          <w:sz w:val="24"/>
        </w:rPr>
        <w:t>倍以上，具有明显的抗基质干扰能力（提供谱图数据支持，任何源内解离（</w:t>
      </w:r>
      <w:r w:rsidRPr="001E6233">
        <w:rPr>
          <w:sz w:val="24"/>
        </w:rPr>
        <w:t>source-CID</w:t>
      </w:r>
      <w:r w:rsidRPr="001E6233">
        <w:rPr>
          <w:sz w:val="24"/>
        </w:rPr>
        <w:t>）数据均不应被看做满足此项指标。）。</w:t>
      </w:r>
      <w:r w:rsidRPr="001E6233">
        <w:rPr>
          <w:sz w:val="24"/>
        </w:rPr>
        <w:tab/>
        <w:t xml:space="preserve"> </w:t>
      </w:r>
      <w:r w:rsidRPr="001E6233">
        <w:rPr>
          <w:sz w:val="24"/>
        </w:rPr>
        <w:tab/>
      </w:r>
    </w:p>
    <w:p w:rsidR="00A10746" w:rsidRPr="001E6233" w:rsidRDefault="00A10746" w:rsidP="00A10746">
      <w:pPr>
        <w:spacing w:line="360" w:lineRule="auto"/>
        <w:ind w:firstLineChars="200" w:firstLine="480"/>
        <w:rPr>
          <w:sz w:val="24"/>
        </w:rPr>
      </w:pPr>
      <w:r w:rsidRPr="001E6233">
        <w:rPr>
          <w:sz w:val="24"/>
        </w:rPr>
        <w:t>3.2.9</w:t>
      </w:r>
      <w:r w:rsidRPr="001E6233">
        <w:rPr>
          <w:sz w:val="24"/>
        </w:rPr>
        <w:tab/>
      </w:r>
      <w:r w:rsidRPr="001E6233">
        <w:rPr>
          <w:sz w:val="24"/>
        </w:rPr>
        <w:t>扫描模式</w:t>
      </w:r>
      <w:r w:rsidRPr="001E6233">
        <w:rPr>
          <w:sz w:val="24"/>
        </w:rPr>
        <w:tab/>
      </w:r>
      <w:r w:rsidRPr="001E6233">
        <w:rPr>
          <w:sz w:val="24"/>
        </w:rPr>
        <w:tab/>
      </w:r>
    </w:p>
    <w:p w:rsidR="00A10746" w:rsidRPr="001E6233" w:rsidRDefault="00A10746" w:rsidP="00A10746">
      <w:pPr>
        <w:spacing w:line="360" w:lineRule="auto"/>
        <w:ind w:firstLineChars="200" w:firstLine="480"/>
        <w:rPr>
          <w:sz w:val="24"/>
        </w:rPr>
      </w:pPr>
      <w:r w:rsidRPr="001E6233">
        <w:rPr>
          <w:sz w:val="24"/>
        </w:rPr>
        <w:t>3.2.9.1</w:t>
      </w:r>
      <w:r w:rsidRPr="001E6233">
        <w:rPr>
          <w:sz w:val="24"/>
        </w:rPr>
        <w:tab/>
      </w:r>
      <w:r w:rsidRPr="001E6233">
        <w:rPr>
          <w:sz w:val="24"/>
        </w:rPr>
        <w:t>具有增强全扫描；增强子离子扫描；母离子扫描；中性丢失扫描；增强多电荷扫描；多级串联质谱功能；选择离子扫描；选择反应监测扫描</w:t>
      </w:r>
      <w:r w:rsidRPr="001E6233">
        <w:rPr>
          <w:sz w:val="24"/>
        </w:rPr>
        <w:t>;</w:t>
      </w:r>
      <w:r w:rsidRPr="001E6233">
        <w:rPr>
          <w:sz w:val="24"/>
        </w:rPr>
        <w:t>多反应同时监测扫描等功能。</w:t>
      </w:r>
      <w:r w:rsidRPr="001E6233">
        <w:rPr>
          <w:sz w:val="24"/>
        </w:rPr>
        <w:tab/>
      </w:r>
      <w:r w:rsidRPr="001E6233">
        <w:rPr>
          <w:sz w:val="24"/>
        </w:rPr>
        <w:tab/>
      </w:r>
    </w:p>
    <w:p w:rsidR="00A10746" w:rsidRPr="001E6233" w:rsidRDefault="00A10746" w:rsidP="00A10746">
      <w:pPr>
        <w:spacing w:line="360" w:lineRule="auto"/>
        <w:ind w:firstLineChars="200" w:firstLine="480"/>
        <w:rPr>
          <w:sz w:val="24"/>
        </w:rPr>
      </w:pPr>
      <w:r w:rsidRPr="001E6233">
        <w:rPr>
          <w:sz w:val="24"/>
        </w:rPr>
        <w:t>#3.2.9.2</w:t>
      </w:r>
      <w:r w:rsidRPr="001E6233">
        <w:rPr>
          <w:sz w:val="24"/>
        </w:rPr>
        <w:t>信息关联扫描</w:t>
      </w:r>
      <w:r w:rsidRPr="001E6233">
        <w:rPr>
          <w:sz w:val="24"/>
        </w:rPr>
        <w:t>:</w:t>
      </w:r>
      <w:r w:rsidRPr="001E6233">
        <w:rPr>
          <w:sz w:val="24"/>
        </w:rPr>
        <w:t>一次进样不分时间窗口的条件下，可以同时完成至少</w:t>
      </w:r>
      <w:r w:rsidRPr="001E6233">
        <w:rPr>
          <w:sz w:val="24"/>
        </w:rPr>
        <w:t>60</w:t>
      </w:r>
      <w:r w:rsidRPr="001E6233">
        <w:rPr>
          <w:sz w:val="24"/>
        </w:rPr>
        <w:t>个</w:t>
      </w:r>
      <w:r w:rsidRPr="001E6233">
        <w:rPr>
          <w:sz w:val="24"/>
        </w:rPr>
        <w:t>MRM</w:t>
      </w:r>
      <w:r w:rsidRPr="001E6233">
        <w:rPr>
          <w:sz w:val="24"/>
        </w:rPr>
        <w:t>离子对定量分析并同时触发每个</w:t>
      </w:r>
      <w:r w:rsidRPr="001E6233">
        <w:rPr>
          <w:sz w:val="24"/>
        </w:rPr>
        <w:t>MRM</w:t>
      </w:r>
      <w:r w:rsidRPr="001E6233">
        <w:rPr>
          <w:sz w:val="24"/>
        </w:rPr>
        <w:t>对应的增强子离子扫描，在此采样中同时完成扫描窗口为</w:t>
      </w:r>
      <w:r w:rsidRPr="001E6233">
        <w:rPr>
          <w:sz w:val="24"/>
        </w:rPr>
        <w:t>500Da</w:t>
      </w:r>
      <w:r w:rsidRPr="001E6233">
        <w:rPr>
          <w:sz w:val="24"/>
        </w:rPr>
        <w:t>的母离子扫描分析加上扫描窗口为</w:t>
      </w:r>
      <w:r w:rsidRPr="001E6233">
        <w:rPr>
          <w:sz w:val="24"/>
        </w:rPr>
        <w:t>500Da</w:t>
      </w:r>
      <w:r w:rsidRPr="001E6233">
        <w:rPr>
          <w:sz w:val="24"/>
        </w:rPr>
        <w:t>的中性丢失扫描分析，以上所有分析的总循环时间小于</w:t>
      </w:r>
      <w:r w:rsidRPr="001E6233">
        <w:rPr>
          <w:sz w:val="24"/>
        </w:rPr>
        <w:t>1.5</w:t>
      </w:r>
      <w:r w:rsidRPr="001E6233">
        <w:rPr>
          <w:sz w:val="24"/>
        </w:rPr>
        <w:t>秒（提供谱图数据支持）。</w:t>
      </w:r>
      <w:r w:rsidRPr="001E6233">
        <w:rPr>
          <w:sz w:val="24"/>
        </w:rPr>
        <w:t xml:space="preserve"> </w:t>
      </w:r>
      <w:r w:rsidRPr="001E6233">
        <w:rPr>
          <w:sz w:val="24"/>
        </w:rPr>
        <w:tab/>
      </w:r>
      <w:r w:rsidRPr="001E6233">
        <w:rPr>
          <w:sz w:val="24"/>
        </w:rPr>
        <w:tab/>
      </w:r>
    </w:p>
    <w:p w:rsidR="00A10746" w:rsidRPr="001E6233" w:rsidRDefault="00A10746" w:rsidP="00A10746">
      <w:pPr>
        <w:spacing w:line="360" w:lineRule="auto"/>
        <w:ind w:firstLineChars="200" w:firstLine="480"/>
        <w:rPr>
          <w:sz w:val="24"/>
        </w:rPr>
      </w:pPr>
      <w:r w:rsidRPr="001E6233">
        <w:rPr>
          <w:sz w:val="24"/>
        </w:rPr>
        <w:t>3.2.9.3</w:t>
      </w:r>
      <w:r w:rsidRPr="001E6233">
        <w:rPr>
          <w:sz w:val="24"/>
        </w:rPr>
        <w:tab/>
      </w:r>
      <w:r w:rsidRPr="001E6233">
        <w:rPr>
          <w:sz w:val="24"/>
        </w:rPr>
        <w:t>串联质谱功能：一次进样同时获得</w:t>
      </w:r>
      <w:r w:rsidRPr="001E6233">
        <w:rPr>
          <w:sz w:val="24"/>
        </w:rPr>
        <w:t>MRM</w:t>
      </w:r>
      <w:r w:rsidRPr="001E6233">
        <w:rPr>
          <w:sz w:val="24"/>
        </w:rPr>
        <w:t>定量图谱及各组分子离子二级</w:t>
      </w:r>
      <w:r w:rsidRPr="001E6233">
        <w:rPr>
          <w:sz w:val="24"/>
        </w:rPr>
        <w:t>/</w:t>
      </w:r>
      <w:r w:rsidRPr="001E6233">
        <w:rPr>
          <w:sz w:val="24"/>
        </w:rPr>
        <w:t>三级全扫描质谱图。</w:t>
      </w:r>
      <w:r w:rsidRPr="001E6233">
        <w:rPr>
          <w:sz w:val="24"/>
        </w:rPr>
        <w:tab/>
      </w:r>
      <w:r w:rsidRPr="001E6233">
        <w:rPr>
          <w:sz w:val="24"/>
        </w:rPr>
        <w:tab/>
      </w:r>
    </w:p>
    <w:p w:rsidR="00A10746" w:rsidRPr="001E6233" w:rsidRDefault="00A10746" w:rsidP="00A10746">
      <w:pPr>
        <w:spacing w:line="360" w:lineRule="auto"/>
        <w:ind w:firstLineChars="200" w:firstLine="480"/>
        <w:rPr>
          <w:sz w:val="24"/>
        </w:rPr>
      </w:pPr>
      <w:r w:rsidRPr="001E6233">
        <w:rPr>
          <w:bCs/>
          <w:kern w:val="0"/>
          <w:sz w:val="24"/>
        </w:rPr>
        <w:t>#</w:t>
      </w:r>
      <w:r w:rsidRPr="001E6233">
        <w:rPr>
          <w:sz w:val="24"/>
        </w:rPr>
        <w:t>3.2.9.4</w:t>
      </w:r>
      <w:r w:rsidRPr="001E6233">
        <w:rPr>
          <w:sz w:val="24"/>
        </w:rPr>
        <w:t>可以做三级质谱碎裂以获得化合物的结构确定，并同时能用</w:t>
      </w:r>
      <w:r w:rsidRPr="001E6233">
        <w:rPr>
          <w:sz w:val="24"/>
        </w:rPr>
        <w:t>MRM3</w:t>
      </w:r>
      <w:r w:rsidRPr="001E6233">
        <w:rPr>
          <w:sz w:val="24"/>
        </w:rPr>
        <w:t>定量以进一步消除复杂体系的相互干扰，在一次进样过程中同时完成多个化合物的定量筛选和结构确证，得到</w:t>
      </w:r>
      <w:r w:rsidRPr="001E6233">
        <w:rPr>
          <w:sz w:val="24"/>
        </w:rPr>
        <w:t>MRM</w:t>
      </w:r>
      <w:r w:rsidRPr="001E6233">
        <w:rPr>
          <w:sz w:val="24"/>
        </w:rPr>
        <w:t>扫描和二级离子的全扫描质谱图</w:t>
      </w:r>
      <w:r w:rsidRPr="001E6233">
        <w:rPr>
          <w:sz w:val="24"/>
        </w:rPr>
        <w:t xml:space="preserve"> (</w:t>
      </w:r>
      <w:r w:rsidRPr="001E6233">
        <w:rPr>
          <w:sz w:val="24"/>
        </w:rPr>
        <w:t>提供谱图数据支持）。</w:t>
      </w:r>
    </w:p>
    <w:p w:rsidR="00A10746" w:rsidRPr="001E6233" w:rsidRDefault="00A10746" w:rsidP="00A10746">
      <w:pPr>
        <w:spacing w:line="360" w:lineRule="auto"/>
        <w:ind w:firstLineChars="200" w:firstLine="480"/>
        <w:rPr>
          <w:sz w:val="24"/>
        </w:rPr>
      </w:pPr>
      <w:r w:rsidRPr="001E6233">
        <w:rPr>
          <w:bCs/>
          <w:kern w:val="0"/>
          <w:sz w:val="24"/>
        </w:rPr>
        <w:t>#</w:t>
      </w:r>
      <w:r w:rsidRPr="001E6233">
        <w:rPr>
          <w:sz w:val="24"/>
        </w:rPr>
        <w:t>3.2.9.5</w:t>
      </w:r>
      <w:r w:rsidRPr="001E6233">
        <w:rPr>
          <w:sz w:val="24"/>
        </w:rPr>
        <w:t>在数据采集过程中具有动态背景扣除功能，保证低含量化合物也能采集到有效的二级谱图（要求提供软件截图证明文件）。</w:t>
      </w:r>
      <w:r w:rsidRPr="001E6233">
        <w:rPr>
          <w:sz w:val="24"/>
        </w:rPr>
        <w:t xml:space="preserve"> </w:t>
      </w:r>
    </w:p>
    <w:p w:rsidR="00A10746" w:rsidRPr="001E6233" w:rsidRDefault="00A10746" w:rsidP="00A10746">
      <w:pPr>
        <w:spacing w:line="360" w:lineRule="auto"/>
        <w:ind w:firstLineChars="200" w:firstLine="480"/>
        <w:rPr>
          <w:sz w:val="24"/>
        </w:rPr>
      </w:pPr>
      <w:r w:rsidRPr="001E6233">
        <w:rPr>
          <w:sz w:val="24"/>
        </w:rPr>
        <w:t>3.2.10</w:t>
      </w:r>
      <w:r w:rsidRPr="001E6233">
        <w:rPr>
          <w:sz w:val="24"/>
        </w:rPr>
        <w:tab/>
      </w:r>
      <w:r w:rsidRPr="001E6233">
        <w:rPr>
          <w:sz w:val="24"/>
        </w:rPr>
        <w:t>工作站及软件：</w:t>
      </w:r>
      <w:r w:rsidRPr="001E6233">
        <w:rPr>
          <w:sz w:val="24"/>
        </w:rPr>
        <w:t xml:space="preserve"> </w:t>
      </w:r>
    </w:p>
    <w:p w:rsidR="00A10746" w:rsidRPr="001E6233" w:rsidRDefault="00A10746" w:rsidP="00A10746">
      <w:pPr>
        <w:spacing w:line="360" w:lineRule="auto"/>
        <w:ind w:firstLineChars="200" w:firstLine="480"/>
        <w:rPr>
          <w:sz w:val="24"/>
        </w:rPr>
      </w:pPr>
      <w:r w:rsidRPr="001E6233">
        <w:rPr>
          <w:sz w:val="24"/>
        </w:rPr>
        <w:t>3.2.10.1</w:t>
      </w:r>
      <w:r w:rsidRPr="001E6233">
        <w:rPr>
          <w:sz w:val="24"/>
        </w:rPr>
        <w:t>自动实现仪器的功能配置、条件优化、数据采集、数据处理、快速定量。软件同时控制液相、质谱。</w:t>
      </w:r>
      <w:r w:rsidRPr="001E6233">
        <w:rPr>
          <w:sz w:val="24"/>
        </w:rPr>
        <w:t xml:space="preserve"> </w:t>
      </w:r>
      <w:r w:rsidRPr="001E6233">
        <w:rPr>
          <w:sz w:val="24"/>
        </w:rPr>
        <w:t>能自动地确保系统待用，进行质量校正和设置质谱分辨率，以便不用进行此项操作，通过生成化合物明确的质谱方法（</w:t>
      </w:r>
      <w:r w:rsidRPr="001E6233">
        <w:rPr>
          <w:sz w:val="24"/>
        </w:rPr>
        <w:t>MRM</w:t>
      </w:r>
      <w:r w:rsidRPr="001E6233">
        <w:rPr>
          <w:sz w:val="24"/>
        </w:rPr>
        <w:t>）和优化针对特定分析环境的</w:t>
      </w:r>
      <w:r w:rsidRPr="001E6233">
        <w:rPr>
          <w:sz w:val="24"/>
        </w:rPr>
        <w:t>API</w:t>
      </w:r>
      <w:r w:rsidRPr="001E6233">
        <w:rPr>
          <w:sz w:val="24"/>
        </w:rPr>
        <w:t>源条件达到最佳检测限</w:t>
      </w:r>
      <w:r w:rsidRPr="001E6233">
        <w:rPr>
          <w:sz w:val="24"/>
        </w:rPr>
        <w:t>,</w:t>
      </w:r>
      <w:r w:rsidRPr="001E6233">
        <w:rPr>
          <w:sz w:val="24"/>
        </w:rPr>
        <w:t>检查液相色谱</w:t>
      </w:r>
      <w:r w:rsidRPr="001E6233">
        <w:rPr>
          <w:sz w:val="24"/>
        </w:rPr>
        <w:t>/</w:t>
      </w:r>
      <w:r w:rsidRPr="001E6233">
        <w:rPr>
          <w:sz w:val="24"/>
        </w:rPr>
        <w:t>质谱系统性能，确保分析结果准确</w:t>
      </w:r>
      <w:r w:rsidRPr="001E6233">
        <w:rPr>
          <w:sz w:val="24"/>
        </w:rPr>
        <w:t>,</w:t>
      </w:r>
      <w:r w:rsidRPr="001E6233">
        <w:rPr>
          <w:sz w:val="24"/>
        </w:rPr>
        <w:t>通过监测系统参数和解析系统报警使系统的运行时间最大化。</w:t>
      </w:r>
    </w:p>
    <w:p w:rsidR="00A10746" w:rsidRPr="001E6233" w:rsidRDefault="00A10746" w:rsidP="00A10746">
      <w:pPr>
        <w:spacing w:line="360" w:lineRule="auto"/>
        <w:ind w:firstLineChars="200" w:firstLine="480"/>
        <w:rPr>
          <w:sz w:val="24"/>
        </w:rPr>
      </w:pPr>
      <w:r w:rsidRPr="001E6233">
        <w:rPr>
          <w:sz w:val="24"/>
        </w:rPr>
        <w:t>3.2.10.2</w:t>
      </w:r>
      <w:r w:rsidRPr="001E6233">
        <w:rPr>
          <w:sz w:val="24"/>
        </w:rPr>
        <w:t>能提供</w:t>
      </w:r>
      <w:r w:rsidRPr="001E6233">
        <w:rPr>
          <w:sz w:val="24"/>
        </w:rPr>
        <w:t>“</w:t>
      </w:r>
      <w:r w:rsidRPr="001E6233">
        <w:rPr>
          <w:sz w:val="24"/>
        </w:rPr>
        <w:t>及时</w:t>
      </w:r>
      <w:r w:rsidRPr="001E6233">
        <w:rPr>
          <w:sz w:val="24"/>
        </w:rPr>
        <w:t>”</w:t>
      </w:r>
      <w:r w:rsidRPr="001E6233">
        <w:rPr>
          <w:sz w:val="24"/>
        </w:rPr>
        <w:t>定量数据质量监测，以确定</w:t>
      </w:r>
      <w:r w:rsidRPr="001E6233">
        <w:rPr>
          <w:sz w:val="24"/>
        </w:rPr>
        <w:t>QC</w:t>
      </w:r>
      <w:r w:rsidRPr="001E6233">
        <w:rPr>
          <w:sz w:val="24"/>
        </w:rPr>
        <w:t>或空白样品是否落在用户指定</w:t>
      </w:r>
      <w:r w:rsidRPr="001E6233">
        <w:rPr>
          <w:sz w:val="24"/>
        </w:rPr>
        <w:lastRenderedPageBreak/>
        <w:t>的误差范围内。能决定或是样品是否被注入或是需要进行更详细的检查，确保实验室的资源得到最充分利用。</w:t>
      </w:r>
      <w:r w:rsidRPr="001E6233">
        <w:rPr>
          <w:sz w:val="24"/>
        </w:rPr>
        <w:tab/>
      </w:r>
      <w:r w:rsidRPr="001E6233">
        <w:rPr>
          <w:sz w:val="24"/>
        </w:rPr>
        <w:tab/>
      </w:r>
    </w:p>
    <w:p w:rsidR="00A10746" w:rsidRPr="001E6233" w:rsidRDefault="00A10746" w:rsidP="00A10746">
      <w:pPr>
        <w:spacing w:line="360" w:lineRule="auto"/>
        <w:ind w:firstLineChars="200" w:firstLine="480"/>
        <w:rPr>
          <w:sz w:val="24"/>
        </w:rPr>
      </w:pPr>
      <w:r w:rsidRPr="001E6233">
        <w:rPr>
          <w:sz w:val="24"/>
        </w:rPr>
        <w:t>同时分析同时分析上百种甚至上千种化合物。要求能自动标识离子同时分析上百种甚至上千种化合物。要求能自动标识离子比率、异常值等。积分可靠，减少积分误差。具有审计追踪功能。智能的多化合物</w:t>
      </w:r>
      <w:r w:rsidRPr="001E6233">
        <w:rPr>
          <w:sz w:val="24"/>
        </w:rPr>
        <w:t>MRM</w:t>
      </w:r>
      <w:r w:rsidRPr="001E6233">
        <w:rPr>
          <w:sz w:val="24"/>
        </w:rPr>
        <w:t>方法设置，可根据每个</w:t>
      </w:r>
      <w:r w:rsidRPr="001E6233">
        <w:rPr>
          <w:sz w:val="24"/>
        </w:rPr>
        <w:t>MRM</w:t>
      </w:r>
      <w:r w:rsidRPr="001E6233">
        <w:rPr>
          <w:sz w:val="24"/>
        </w:rPr>
        <w:t>目标物的保留时间自动设置</w:t>
      </w:r>
      <w:r w:rsidRPr="001E6233">
        <w:rPr>
          <w:sz w:val="24"/>
        </w:rPr>
        <w:t>MRM</w:t>
      </w:r>
      <w:r w:rsidRPr="001E6233">
        <w:rPr>
          <w:sz w:val="24"/>
        </w:rPr>
        <w:t>窗口，无需手动设置</w:t>
      </w:r>
      <w:r w:rsidRPr="001E6233">
        <w:rPr>
          <w:sz w:val="24"/>
        </w:rPr>
        <w:t>MRM</w:t>
      </w:r>
      <w:r w:rsidRPr="001E6233">
        <w:rPr>
          <w:sz w:val="24"/>
        </w:rPr>
        <w:t>采集窗口的起止时间段。</w:t>
      </w:r>
    </w:p>
    <w:p w:rsidR="00A10746" w:rsidRPr="001E6233" w:rsidRDefault="00A10746" w:rsidP="00A10746">
      <w:pPr>
        <w:numPr>
          <w:ilvl w:val="0"/>
          <w:numId w:val="2"/>
        </w:numPr>
        <w:tabs>
          <w:tab w:val="left" w:pos="360"/>
        </w:tabs>
        <w:spacing w:line="360" w:lineRule="auto"/>
        <w:ind w:left="0" w:firstLineChars="200" w:firstLine="482"/>
        <w:rPr>
          <w:b/>
          <w:sz w:val="24"/>
        </w:rPr>
      </w:pPr>
      <w:r w:rsidRPr="001E6233">
        <w:rPr>
          <w:rFonts w:ascii="Segoe UI Symbol" w:hAnsi="Segoe UI Symbol" w:cs="Segoe UI Symbol"/>
          <w:b/>
          <w:sz w:val="24"/>
        </w:rPr>
        <w:t>★</w:t>
      </w:r>
      <w:r w:rsidRPr="001E6233">
        <w:rPr>
          <w:b/>
          <w:sz w:val="24"/>
        </w:rPr>
        <w:t>产品配置要求</w:t>
      </w:r>
      <w:r w:rsidRPr="001E6233">
        <w:rPr>
          <w:b/>
          <w:sz w:val="24"/>
        </w:rPr>
        <w:t>(</w:t>
      </w:r>
      <w:r w:rsidRPr="001E6233">
        <w:rPr>
          <w:b/>
          <w:sz w:val="24"/>
        </w:rPr>
        <w:t>本条不用提供证明资料</w:t>
      </w:r>
      <w:r w:rsidRPr="001E6233">
        <w:rPr>
          <w:b/>
          <w:sz w:val="24"/>
        </w:rPr>
        <w:t>)</w:t>
      </w:r>
    </w:p>
    <w:p w:rsidR="00A10746" w:rsidRPr="001E6233" w:rsidRDefault="00A10746" w:rsidP="00A10746">
      <w:pPr>
        <w:numPr>
          <w:ilvl w:val="1"/>
          <w:numId w:val="3"/>
        </w:numPr>
        <w:tabs>
          <w:tab w:val="left" w:pos="360"/>
        </w:tabs>
        <w:spacing w:line="360" w:lineRule="auto"/>
        <w:ind w:left="0" w:firstLineChars="200" w:firstLine="480"/>
        <w:rPr>
          <w:sz w:val="24"/>
        </w:rPr>
      </w:pPr>
      <w:r w:rsidRPr="001E6233">
        <w:rPr>
          <w:sz w:val="24"/>
        </w:rPr>
        <w:t xml:space="preserve"> </w:t>
      </w:r>
      <w:r w:rsidRPr="001E6233">
        <w:rPr>
          <w:sz w:val="24"/>
        </w:rPr>
        <w:t>产品主体部分说明</w:t>
      </w:r>
    </w:p>
    <w:p w:rsidR="00A10746" w:rsidRPr="001E6233" w:rsidRDefault="00A10746" w:rsidP="00A10746">
      <w:pPr>
        <w:spacing w:line="360" w:lineRule="auto"/>
        <w:ind w:firstLineChars="200" w:firstLine="480"/>
        <w:rPr>
          <w:sz w:val="24"/>
        </w:rPr>
      </w:pPr>
      <w:r w:rsidRPr="001E6233">
        <w:rPr>
          <w:sz w:val="24"/>
        </w:rPr>
        <w:t>4.1</w:t>
      </w:r>
      <w:r w:rsidRPr="001E6233">
        <w:rPr>
          <w:sz w:val="24"/>
        </w:rPr>
        <w:t>液相色谱仪</w:t>
      </w:r>
      <w:r w:rsidRPr="001E6233">
        <w:rPr>
          <w:sz w:val="24"/>
        </w:rPr>
        <w:t>1</w:t>
      </w:r>
      <w:r w:rsidRPr="001E6233">
        <w:rPr>
          <w:sz w:val="24"/>
        </w:rPr>
        <w:t>套（含超高压二元梯度泵、在线脱气机、大容量柱温箱、自动进样器、溶剂瓶及托盘，紫外检测器）；</w:t>
      </w:r>
    </w:p>
    <w:p w:rsidR="00A10746" w:rsidRPr="001E6233" w:rsidRDefault="00A10746" w:rsidP="00A10746">
      <w:pPr>
        <w:spacing w:line="360" w:lineRule="auto"/>
        <w:ind w:firstLineChars="200" w:firstLine="480"/>
        <w:rPr>
          <w:sz w:val="24"/>
        </w:rPr>
      </w:pPr>
      <w:r w:rsidRPr="001E6233">
        <w:rPr>
          <w:sz w:val="24"/>
        </w:rPr>
        <w:t>4.2</w:t>
      </w:r>
      <w:r w:rsidRPr="001E6233">
        <w:rPr>
          <w:sz w:val="24"/>
        </w:rPr>
        <w:t>三重四极杆质谱仪</w:t>
      </w:r>
      <w:r w:rsidRPr="001E6233">
        <w:rPr>
          <w:sz w:val="24"/>
        </w:rPr>
        <w:t>1</w:t>
      </w:r>
      <w:r w:rsidRPr="001E6233">
        <w:rPr>
          <w:sz w:val="24"/>
        </w:rPr>
        <w:t>台；</w:t>
      </w:r>
    </w:p>
    <w:p w:rsidR="00A10746" w:rsidRPr="001E6233" w:rsidRDefault="00A10746" w:rsidP="00A10746">
      <w:pPr>
        <w:spacing w:line="360" w:lineRule="auto"/>
        <w:ind w:firstLineChars="200" w:firstLine="480"/>
        <w:rPr>
          <w:sz w:val="24"/>
        </w:rPr>
      </w:pPr>
      <w:r w:rsidRPr="001E6233">
        <w:rPr>
          <w:sz w:val="24"/>
        </w:rPr>
        <w:t>4.3 ESI</w:t>
      </w:r>
      <w:r w:rsidRPr="001E6233">
        <w:rPr>
          <w:sz w:val="24"/>
        </w:rPr>
        <w:t>和</w:t>
      </w:r>
      <w:r w:rsidRPr="001E6233">
        <w:rPr>
          <w:sz w:val="24"/>
        </w:rPr>
        <w:t>APCI</w:t>
      </w:r>
      <w:r w:rsidRPr="001E6233">
        <w:rPr>
          <w:sz w:val="24"/>
        </w:rPr>
        <w:t>离子源</w:t>
      </w:r>
      <w:r w:rsidRPr="001E6233">
        <w:rPr>
          <w:sz w:val="24"/>
        </w:rPr>
        <w:t>1</w:t>
      </w:r>
      <w:r w:rsidRPr="001E6233">
        <w:rPr>
          <w:sz w:val="24"/>
        </w:rPr>
        <w:t>套；</w:t>
      </w:r>
    </w:p>
    <w:p w:rsidR="00A10746" w:rsidRPr="001E6233" w:rsidRDefault="00A10746" w:rsidP="00A10746">
      <w:pPr>
        <w:spacing w:line="360" w:lineRule="auto"/>
        <w:ind w:firstLineChars="200" w:firstLine="480"/>
        <w:rPr>
          <w:sz w:val="24"/>
        </w:rPr>
      </w:pPr>
      <w:r w:rsidRPr="001E6233">
        <w:rPr>
          <w:sz w:val="24"/>
        </w:rPr>
        <w:t>4.4</w:t>
      </w:r>
      <w:r w:rsidRPr="001E6233">
        <w:rPr>
          <w:sz w:val="24"/>
        </w:rPr>
        <w:t>质谱工作站、电脑和激光打印机</w:t>
      </w:r>
      <w:r w:rsidRPr="001E6233">
        <w:rPr>
          <w:sz w:val="24"/>
        </w:rPr>
        <w:t>1</w:t>
      </w:r>
      <w:r w:rsidRPr="001E6233">
        <w:rPr>
          <w:sz w:val="24"/>
        </w:rPr>
        <w:t>套；</w:t>
      </w:r>
    </w:p>
    <w:p w:rsidR="00A10746" w:rsidRPr="001E6233" w:rsidRDefault="00A10746" w:rsidP="00A10746">
      <w:pPr>
        <w:spacing w:line="360" w:lineRule="auto"/>
        <w:ind w:firstLineChars="200" w:firstLine="480"/>
        <w:rPr>
          <w:sz w:val="24"/>
        </w:rPr>
      </w:pPr>
      <w:r w:rsidRPr="001E6233">
        <w:rPr>
          <w:sz w:val="24"/>
        </w:rPr>
        <w:t>4.5</w:t>
      </w:r>
      <w:r w:rsidRPr="001E6233">
        <w:rPr>
          <w:sz w:val="24"/>
        </w:rPr>
        <w:t>高通量定量优化和数据处理软件</w:t>
      </w:r>
      <w:r w:rsidRPr="001E6233">
        <w:rPr>
          <w:sz w:val="24"/>
        </w:rPr>
        <w:t>1</w:t>
      </w:r>
      <w:r w:rsidRPr="001E6233">
        <w:rPr>
          <w:sz w:val="24"/>
        </w:rPr>
        <w:t>套；</w:t>
      </w:r>
    </w:p>
    <w:p w:rsidR="00A10746" w:rsidRPr="001E6233" w:rsidRDefault="00A10746" w:rsidP="00A10746">
      <w:pPr>
        <w:spacing w:line="360" w:lineRule="auto"/>
        <w:ind w:firstLineChars="200" w:firstLine="480"/>
        <w:rPr>
          <w:sz w:val="24"/>
        </w:rPr>
      </w:pPr>
      <w:r w:rsidRPr="001E6233">
        <w:rPr>
          <w:sz w:val="24"/>
        </w:rPr>
        <w:t xml:space="preserve">4.6 </w:t>
      </w:r>
      <w:r w:rsidRPr="001E6233">
        <w:rPr>
          <w:sz w:val="24"/>
        </w:rPr>
        <w:t>氮气发生器一台；</w:t>
      </w:r>
    </w:p>
    <w:p w:rsidR="00A10746" w:rsidRPr="001E6233" w:rsidRDefault="00A10746" w:rsidP="00A10746">
      <w:pPr>
        <w:spacing w:line="360" w:lineRule="auto"/>
        <w:ind w:firstLineChars="200" w:firstLine="480"/>
        <w:rPr>
          <w:sz w:val="24"/>
        </w:rPr>
      </w:pPr>
      <w:r w:rsidRPr="001E6233">
        <w:rPr>
          <w:sz w:val="24"/>
        </w:rPr>
        <w:t>4.8</w:t>
      </w:r>
      <w:r w:rsidRPr="001E6233">
        <w:rPr>
          <w:sz w:val="24"/>
        </w:rPr>
        <w:t>不间断电源（</w:t>
      </w:r>
      <w:r w:rsidRPr="001E6233">
        <w:rPr>
          <w:sz w:val="24"/>
        </w:rPr>
        <w:t>6KVA</w:t>
      </w:r>
      <w:r w:rsidRPr="001E6233">
        <w:rPr>
          <w:sz w:val="24"/>
        </w:rPr>
        <w:t>，</w:t>
      </w:r>
      <w:r w:rsidRPr="001E6233">
        <w:rPr>
          <w:sz w:val="24"/>
        </w:rPr>
        <w:t>1h</w:t>
      </w:r>
      <w:r w:rsidRPr="001E6233">
        <w:rPr>
          <w:sz w:val="24"/>
        </w:rPr>
        <w:t>）</w:t>
      </w:r>
      <w:r w:rsidRPr="001E6233">
        <w:rPr>
          <w:sz w:val="24"/>
        </w:rPr>
        <w:t>1</w:t>
      </w:r>
      <w:r w:rsidRPr="001E6233">
        <w:rPr>
          <w:sz w:val="24"/>
        </w:rPr>
        <w:t>台；</w:t>
      </w:r>
    </w:p>
    <w:p w:rsidR="00A10746" w:rsidRPr="001E6233" w:rsidRDefault="00A10746" w:rsidP="00A10746">
      <w:pPr>
        <w:spacing w:line="360" w:lineRule="auto"/>
        <w:ind w:firstLineChars="200" w:firstLine="480"/>
        <w:rPr>
          <w:rFonts w:ascii="Arial" w:cs="Arial" w:hint="eastAsia"/>
          <w:sz w:val="24"/>
        </w:rPr>
      </w:pPr>
      <w:r w:rsidRPr="001E6233">
        <w:rPr>
          <w:sz w:val="24"/>
        </w:rPr>
        <w:t>4.9</w:t>
      </w:r>
      <w:r w:rsidRPr="001E6233">
        <w:rPr>
          <w:sz w:val="24"/>
        </w:rPr>
        <w:t>其它保证仪器设备的正常运行和常规保养所需的附件、专用工具和消耗品。</w:t>
      </w:r>
      <w:r w:rsidRPr="001E6233">
        <w:rPr>
          <w:sz w:val="24"/>
        </w:rPr>
        <w:t>(</w:t>
      </w:r>
      <w:r w:rsidRPr="001E6233">
        <w:rPr>
          <w:sz w:val="24"/>
        </w:rPr>
        <w:t>由</w:t>
      </w:r>
      <w:r w:rsidRPr="001E6233">
        <w:rPr>
          <w:rFonts w:ascii="Arial" w:cs="Arial" w:hint="eastAsia"/>
          <w:sz w:val="24"/>
        </w:rPr>
        <w:t>投标人提供，请参考总则第</w:t>
      </w:r>
      <w:r w:rsidRPr="001E6233">
        <w:rPr>
          <w:rFonts w:ascii="Arial" w:cs="Arial" w:hint="eastAsia"/>
          <w:sz w:val="24"/>
        </w:rPr>
        <w:t>2.1</w:t>
      </w:r>
      <w:r w:rsidRPr="001E6233">
        <w:rPr>
          <w:rFonts w:ascii="Arial" w:cs="Arial" w:hint="eastAsia"/>
          <w:sz w:val="24"/>
        </w:rPr>
        <w:t>条</w:t>
      </w:r>
      <w:r w:rsidRPr="001E6233">
        <w:rPr>
          <w:rFonts w:ascii="Arial" w:cs="Arial" w:hint="eastAsia"/>
          <w:sz w:val="24"/>
        </w:rPr>
        <w:t>)</w:t>
      </w:r>
      <w:r w:rsidRPr="001E6233">
        <w:rPr>
          <w:rFonts w:ascii="Arial" w:cs="Arial" w:hint="eastAsia"/>
          <w:sz w:val="24"/>
        </w:rPr>
        <w:t>；</w:t>
      </w:r>
    </w:p>
    <w:p w:rsidR="00A10746" w:rsidRPr="001E6233" w:rsidRDefault="00A10746" w:rsidP="00A10746">
      <w:pPr>
        <w:spacing w:line="360" w:lineRule="auto"/>
        <w:ind w:firstLineChars="200" w:firstLine="480"/>
        <w:rPr>
          <w:rFonts w:hint="eastAsia"/>
          <w:sz w:val="24"/>
        </w:rPr>
      </w:pPr>
      <w:r w:rsidRPr="001E6233">
        <w:rPr>
          <w:rFonts w:hint="eastAsia"/>
          <w:sz w:val="24"/>
        </w:rPr>
        <w:t>4.9.1</w:t>
      </w:r>
      <w:r w:rsidRPr="001E6233">
        <w:rPr>
          <w:rFonts w:hint="eastAsia"/>
          <w:sz w:val="24"/>
        </w:rPr>
        <w:t>机械泵油</w:t>
      </w:r>
      <w:r w:rsidRPr="001E6233">
        <w:rPr>
          <w:rFonts w:hint="eastAsia"/>
          <w:sz w:val="24"/>
        </w:rPr>
        <w:t xml:space="preserve"> 2</w:t>
      </w:r>
      <w:r w:rsidRPr="001E6233">
        <w:rPr>
          <w:rFonts w:hint="eastAsia"/>
          <w:sz w:val="24"/>
        </w:rPr>
        <w:t>瓶</w:t>
      </w:r>
    </w:p>
    <w:p w:rsidR="00A10746" w:rsidRPr="001E6233" w:rsidRDefault="00A10746" w:rsidP="00A10746">
      <w:pPr>
        <w:spacing w:afterLines="50" w:after="156"/>
        <w:ind w:leftChars="228" w:left="599" w:hangingChars="50" w:hanging="120"/>
        <w:rPr>
          <w:rFonts w:hint="eastAsia"/>
          <w:sz w:val="24"/>
        </w:rPr>
      </w:pPr>
      <w:r w:rsidRPr="001E6233">
        <w:rPr>
          <w:rFonts w:hint="eastAsia"/>
          <w:sz w:val="24"/>
        </w:rPr>
        <w:t>4.9.2 ESI</w:t>
      </w:r>
      <w:r w:rsidRPr="001E6233">
        <w:rPr>
          <w:rFonts w:hint="eastAsia"/>
          <w:sz w:val="24"/>
        </w:rPr>
        <w:t>和</w:t>
      </w:r>
      <w:r w:rsidRPr="001E6233">
        <w:rPr>
          <w:rFonts w:hint="eastAsia"/>
          <w:sz w:val="24"/>
        </w:rPr>
        <w:t>APCI</w:t>
      </w:r>
      <w:r w:rsidRPr="001E6233">
        <w:rPr>
          <w:rFonts w:hint="eastAsia"/>
          <w:sz w:val="24"/>
        </w:rPr>
        <w:t>喷针各五根</w:t>
      </w:r>
    </w:p>
    <w:p w:rsidR="00A10746" w:rsidRPr="001E6233" w:rsidRDefault="00A10746" w:rsidP="00A10746">
      <w:pPr>
        <w:spacing w:line="360" w:lineRule="auto"/>
        <w:ind w:firstLineChars="200" w:firstLine="482"/>
        <w:rPr>
          <w:rFonts w:hint="eastAsia"/>
          <w:b/>
          <w:sz w:val="24"/>
        </w:rPr>
      </w:pPr>
      <w:r w:rsidRPr="001E6233">
        <w:rPr>
          <w:rFonts w:hint="eastAsia"/>
          <w:b/>
          <w:sz w:val="24"/>
        </w:rPr>
        <w:t>5</w:t>
      </w:r>
      <w:r w:rsidRPr="001E6233">
        <w:rPr>
          <w:b/>
          <w:sz w:val="24"/>
        </w:rPr>
        <w:t xml:space="preserve">. </w:t>
      </w:r>
      <w:r w:rsidRPr="001E6233">
        <w:rPr>
          <w:rFonts w:hint="eastAsia"/>
          <w:b/>
          <w:sz w:val="24"/>
        </w:rPr>
        <w:t>选购附件、备件及消耗品（请参考总则第</w:t>
      </w:r>
      <w:r w:rsidRPr="001E6233">
        <w:rPr>
          <w:rFonts w:hint="eastAsia"/>
          <w:b/>
          <w:sz w:val="24"/>
        </w:rPr>
        <w:t>2.2</w:t>
      </w:r>
      <w:r w:rsidRPr="001E6233">
        <w:rPr>
          <w:rFonts w:hint="eastAsia"/>
          <w:b/>
          <w:sz w:val="24"/>
        </w:rPr>
        <w:t>条）</w:t>
      </w:r>
    </w:p>
    <w:p w:rsidR="00A10746" w:rsidRPr="001E6233" w:rsidRDefault="00A10746" w:rsidP="00A10746">
      <w:pPr>
        <w:spacing w:line="360" w:lineRule="auto"/>
        <w:ind w:firstLineChars="200" w:firstLine="480"/>
        <w:rPr>
          <w:rFonts w:ascii="Arial" w:hAnsi="Calibri" w:cs="Arial" w:hint="eastAsia"/>
          <w:sz w:val="24"/>
        </w:rPr>
      </w:pPr>
      <w:r w:rsidRPr="001E6233">
        <w:rPr>
          <w:rFonts w:ascii="Arial" w:hAnsi="Calibri" w:cs="Arial" w:hint="eastAsia"/>
          <w:sz w:val="24"/>
        </w:rPr>
        <w:t>无</w:t>
      </w:r>
    </w:p>
    <w:p w:rsidR="00A10746" w:rsidRPr="001E6233" w:rsidRDefault="00A10746" w:rsidP="00A10746">
      <w:pPr>
        <w:tabs>
          <w:tab w:val="left" w:pos="540"/>
        </w:tabs>
        <w:spacing w:line="360" w:lineRule="auto"/>
        <w:ind w:firstLineChars="200" w:firstLine="482"/>
        <w:rPr>
          <w:rFonts w:hint="eastAsia"/>
          <w:b/>
          <w:sz w:val="24"/>
        </w:rPr>
      </w:pPr>
      <w:r w:rsidRPr="001E6233">
        <w:rPr>
          <w:rFonts w:hint="eastAsia"/>
          <w:b/>
          <w:sz w:val="24"/>
        </w:rPr>
        <w:t xml:space="preserve">6.  </w:t>
      </w:r>
      <w:r w:rsidRPr="001E6233">
        <w:rPr>
          <w:rFonts w:hint="eastAsia"/>
          <w:b/>
          <w:sz w:val="24"/>
        </w:rPr>
        <w:t>技术文件：</w:t>
      </w:r>
    </w:p>
    <w:p w:rsidR="00A10746" w:rsidRPr="001E6233" w:rsidRDefault="00A10746" w:rsidP="00A10746">
      <w:pPr>
        <w:spacing w:line="360" w:lineRule="auto"/>
        <w:ind w:firstLineChars="200" w:firstLine="480"/>
        <w:rPr>
          <w:rFonts w:ascii="宋体" w:hAnsi="宋体" w:hint="eastAsia"/>
          <w:sz w:val="24"/>
        </w:rPr>
      </w:pPr>
      <w:r w:rsidRPr="001E6233">
        <w:rPr>
          <w:rFonts w:hint="eastAsia"/>
          <w:sz w:val="24"/>
        </w:rPr>
        <w:t xml:space="preserve">6.1 </w:t>
      </w:r>
      <w:r w:rsidRPr="001E6233">
        <w:rPr>
          <w:rFonts w:ascii="宋体" w:hAnsi="宋体" w:hint="eastAsia"/>
          <w:sz w:val="24"/>
        </w:rPr>
        <w:t>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r w:rsidRPr="001E6233">
        <w:rPr>
          <w:rFonts w:hint="eastAsia"/>
          <w:sz w:val="24"/>
        </w:rPr>
        <w:t xml:space="preserve">6.2 </w:t>
      </w:r>
      <w:r w:rsidRPr="001E6233">
        <w:rPr>
          <w:rFonts w:ascii="宋体" w:hAnsi="宋体" w:hint="eastAsia"/>
          <w:sz w:val="24"/>
        </w:rPr>
        <w:t>便于用户进行接收仪器的准备工作，卖方应在合同生效后</w:t>
      </w:r>
      <w:r w:rsidRPr="001E6233">
        <w:rPr>
          <w:rFonts w:ascii="宋体" w:hAnsi="宋体" w:hint="eastAsia"/>
          <w:b/>
          <w:sz w:val="24"/>
        </w:rPr>
        <w:t>60</w:t>
      </w:r>
      <w:r w:rsidRPr="001E6233">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A10746" w:rsidRPr="001E6233" w:rsidRDefault="00A10746" w:rsidP="00A10746">
      <w:pPr>
        <w:spacing w:line="360" w:lineRule="auto"/>
        <w:ind w:firstLineChars="200" w:firstLine="482"/>
        <w:rPr>
          <w:rFonts w:hint="eastAsia"/>
          <w:b/>
          <w:sz w:val="24"/>
        </w:rPr>
      </w:pPr>
      <w:r w:rsidRPr="001E6233">
        <w:rPr>
          <w:rFonts w:hint="eastAsia"/>
          <w:b/>
          <w:sz w:val="24"/>
        </w:rPr>
        <w:lastRenderedPageBreak/>
        <w:t xml:space="preserve">7.  </w:t>
      </w:r>
      <w:r w:rsidRPr="001E6233">
        <w:rPr>
          <w:rFonts w:hint="eastAsia"/>
          <w:b/>
          <w:sz w:val="24"/>
        </w:rPr>
        <w:t>技术服务：</w:t>
      </w:r>
    </w:p>
    <w:p w:rsidR="00A10746" w:rsidRPr="001E6233" w:rsidRDefault="00A10746" w:rsidP="00A10746">
      <w:pPr>
        <w:spacing w:line="360" w:lineRule="auto"/>
        <w:ind w:firstLineChars="200" w:firstLine="480"/>
        <w:rPr>
          <w:rFonts w:hint="eastAsia"/>
          <w:sz w:val="24"/>
        </w:rPr>
      </w:pPr>
      <w:r w:rsidRPr="001E6233">
        <w:rPr>
          <w:rFonts w:hint="eastAsia"/>
          <w:sz w:val="24"/>
        </w:rPr>
        <w:t xml:space="preserve">7.1 </w:t>
      </w:r>
      <w:r w:rsidRPr="001E6233">
        <w:rPr>
          <w:rFonts w:hint="eastAsia"/>
          <w:sz w:val="24"/>
        </w:rPr>
        <w:t>设备安装调试（请参考总则第</w:t>
      </w:r>
      <w:r w:rsidRPr="001E6233">
        <w:rPr>
          <w:rFonts w:hint="eastAsia"/>
          <w:sz w:val="24"/>
        </w:rPr>
        <w:t>2.4</w:t>
      </w:r>
      <w:r w:rsidRPr="001E6233">
        <w:rPr>
          <w:rFonts w:hint="eastAsia"/>
          <w:sz w:val="24"/>
        </w:rPr>
        <w:t>条）</w:t>
      </w:r>
    </w:p>
    <w:p w:rsidR="00A10746" w:rsidRPr="001E6233" w:rsidRDefault="00A10746" w:rsidP="00A10746">
      <w:pPr>
        <w:spacing w:line="360" w:lineRule="auto"/>
        <w:ind w:firstLineChars="200" w:firstLine="480"/>
        <w:rPr>
          <w:rFonts w:hint="eastAsia"/>
          <w:sz w:val="24"/>
        </w:rPr>
      </w:pPr>
      <w:r w:rsidRPr="001E6233">
        <w:rPr>
          <w:sz w:val="24"/>
        </w:rPr>
        <w:t>7.1.1</w:t>
      </w:r>
      <w:r w:rsidRPr="001E6233">
        <w:rPr>
          <w:rFonts w:hint="eastAsia"/>
          <w:sz w:val="24"/>
        </w:rPr>
        <w:t>供货商在接到用户安装通知后，须在</w:t>
      </w:r>
      <w:r w:rsidRPr="001E6233">
        <w:rPr>
          <w:rFonts w:hint="eastAsia"/>
          <w:sz w:val="24"/>
        </w:rPr>
        <w:t>10</w:t>
      </w:r>
      <w:r w:rsidRPr="001E6233">
        <w:rPr>
          <w:rFonts w:hint="eastAsia"/>
          <w:sz w:val="24"/>
        </w:rPr>
        <w:t>工作日内安排有经验的工程师到现场安装仪器，并在</w:t>
      </w:r>
      <w:r w:rsidRPr="001E6233">
        <w:rPr>
          <w:rFonts w:hint="eastAsia"/>
          <w:sz w:val="24"/>
        </w:rPr>
        <w:t>30</w:t>
      </w:r>
      <w:r w:rsidRPr="001E6233">
        <w:rPr>
          <w:rFonts w:hint="eastAsia"/>
          <w:sz w:val="24"/>
        </w:rPr>
        <w:t>个日历天内安装、调试完毕；</w:t>
      </w:r>
    </w:p>
    <w:p w:rsidR="00A10746" w:rsidRPr="001E6233" w:rsidRDefault="00A10746" w:rsidP="00A10746">
      <w:pPr>
        <w:spacing w:line="360" w:lineRule="auto"/>
        <w:ind w:firstLineChars="200" w:firstLine="480"/>
        <w:rPr>
          <w:rFonts w:hint="eastAsia"/>
          <w:sz w:val="24"/>
        </w:rPr>
      </w:pPr>
      <w:r w:rsidRPr="001E6233">
        <w:rPr>
          <w:sz w:val="24"/>
        </w:rPr>
        <w:t>7.1.</w:t>
      </w:r>
      <w:r w:rsidRPr="001E6233">
        <w:rPr>
          <w:rFonts w:hint="eastAsia"/>
          <w:sz w:val="24"/>
        </w:rPr>
        <w:t xml:space="preserve">2 </w:t>
      </w:r>
      <w:r w:rsidRPr="001E6233">
        <w:rPr>
          <w:rFonts w:hint="eastAsia"/>
          <w:sz w:val="24"/>
        </w:rPr>
        <w:t>安装、调试过程中，安装工程师有义务对用户讲解仪器的操作及注意事项，对用户提出的问题安装工程师须认真给予正确完整的讲解和回答；</w:t>
      </w:r>
    </w:p>
    <w:p w:rsidR="00A10746" w:rsidRPr="001E6233" w:rsidRDefault="00A10746" w:rsidP="00A10746">
      <w:pPr>
        <w:spacing w:line="360" w:lineRule="auto"/>
        <w:ind w:firstLineChars="200" w:firstLine="480"/>
        <w:rPr>
          <w:sz w:val="24"/>
        </w:rPr>
      </w:pPr>
      <w:r w:rsidRPr="001E6233">
        <w:rPr>
          <w:rFonts w:hint="eastAsia"/>
          <w:sz w:val="24"/>
        </w:rPr>
        <w:t xml:space="preserve">7.2  </w:t>
      </w:r>
      <w:r w:rsidRPr="001E6233">
        <w:rPr>
          <w:rFonts w:hint="eastAsia"/>
          <w:sz w:val="24"/>
        </w:rPr>
        <w:t>技术培训</w:t>
      </w:r>
      <w:r w:rsidRPr="001E6233">
        <w:rPr>
          <w:rFonts w:hint="eastAsia"/>
          <w:sz w:val="24"/>
        </w:rPr>
        <w:t xml:space="preserve"> (</w:t>
      </w:r>
      <w:r w:rsidRPr="001E6233">
        <w:rPr>
          <w:rFonts w:hint="eastAsia"/>
          <w:sz w:val="24"/>
        </w:rPr>
        <w:t>请参考总则第</w:t>
      </w:r>
      <w:r w:rsidRPr="001E6233">
        <w:rPr>
          <w:rFonts w:hint="eastAsia"/>
          <w:sz w:val="24"/>
        </w:rPr>
        <w:t>2.5</w:t>
      </w:r>
      <w:r w:rsidRPr="001E6233">
        <w:rPr>
          <w:rFonts w:hint="eastAsia"/>
          <w:sz w:val="24"/>
        </w:rPr>
        <w:t>条</w:t>
      </w:r>
      <w:r w:rsidRPr="001E6233">
        <w:rPr>
          <w:rFonts w:hint="eastAsia"/>
          <w:sz w:val="24"/>
        </w:rPr>
        <w:t>)</w:t>
      </w:r>
    </w:p>
    <w:p w:rsidR="00A10746" w:rsidRPr="001E6233" w:rsidRDefault="00A10746" w:rsidP="00A10746">
      <w:pPr>
        <w:spacing w:line="360" w:lineRule="auto"/>
        <w:ind w:firstLineChars="200" w:firstLine="480"/>
        <w:rPr>
          <w:rFonts w:hint="eastAsia"/>
          <w:sz w:val="24"/>
        </w:rPr>
      </w:pPr>
      <w:r w:rsidRPr="001E6233">
        <w:rPr>
          <w:rFonts w:hint="eastAsia"/>
          <w:sz w:val="24"/>
        </w:rPr>
        <w:t>7</w:t>
      </w:r>
      <w:r w:rsidRPr="001E6233">
        <w:rPr>
          <w:sz w:val="24"/>
        </w:rPr>
        <w:t>.2.1</w:t>
      </w:r>
      <w:r w:rsidRPr="001E6233">
        <w:rPr>
          <w:rFonts w:hint="eastAsia"/>
          <w:sz w:val="24"/>
        </w:rPr>
        <w:t>投标商应派技术工程师对买方人员进行技术培训。使买方人员能掌握有关系统设备的使用、维护和管理，达到能独立进行操作、日常测试维护等工作的目的；投标商应提供详细的培训课程讲义（设备到货后培训时）；培训内容包括：基本理论、实验方法原理、实验操作、拟合软件的使用、仪器维护、安全要点以及其他相关内容；</w:t>
      </w:r>
    </w:p>
    <w:p w:rsidR="00A10746" w:rsidRPr="001E6233" w:rsidRDefault="00A10746" w:rsidP="00A10746">
      <w:pPr>
        <w:spacing w:line="360" w:lineRule="auto"/>
        <w:ind w:firstLineChars="200" w:firstLine="480"/>
        <w:rPr>
          <w:rFonts w:hint="eastAsia"/>
          <w:sz w:val="24"/>
        </w:rPr>
      </w:pPr>
      <w:r w:rsidRPr="001E6233">
        <w:rPr>
          <w:sz w:val="24"/>
        </w:rPr>
        <w:t>超高效液相</w:t>
      </w:r>
      <w:r w:rsidRPr="001E6233">
        <w:rPr>
          <w:sz w:val="24"/>
        </w:rPr>
        <w:t>-</w:t>
      </w:r>
      <w:r w:rsidRPr="001E6233">
        <w:rPr>
          <w:sz w:val="24"/>
        </w:rPr>
        <w:t>三重四极杆质谱联用仪</w:t>
      </w:r>
      <w:r w:rsidRPr="001E6233">
        <w:rPr>
          <w:rFonts w:hint="eastAsia"/>
          <w:sz w:val="24"/>
        </w:rPr>
        <w:t>货物制造商需提供制造商在国内专业培训基地的免费培训名额</w:t>
      </w:r>
      <w:r w:rsidRPr="001E6233">
        <w:rPr>
          <w:rFonts w:hint="eastAsia"/>
          <w:sz w:val="24"/>
        </w:rPr>
        <w:t>2</w:t>
      </w:r>
      <w:r w:rsidRPr="001E6233">
        <w:rPr>
          <w:rFonts w:hint="eastAsia"/>
          <w:sz w:val="24"/>
        </w:rPr>
        <w:t>人次（差旅费自理）</w:t>
      </w:r>
    </w:p>
    <w:p w:rsidR="00A10746" w:rsidRPr="001E6233" w:rsidRDefault="00A10746" w:rsidP="00A10746">
      <w:pPr>
        <w:spacing w:line="360" w:lineRule="auto"/>
        <w:ind w:firstLineChars="200" w:firstLine="480"/>
        <w:rPr>
          <w:sz w:val="24"/>
        </w:rPr>
      </w:pPr>
      <w:r w:rsidRPr="001E6233">
        <w:rPr>
          <w:rFonts w:hint="eastAsia"/>
          <w:sz w:val="24"/>
        </w:rPr>
        <w:t>7</w:t>
      </w:r>
      <w:r w:rsidRPr="001E6233">
        <w:rPr>
          <w:sz w:val="24"/>
        </w:rPr>
        <w:t>.2.2</w:t>
      </w:r>
      <w:r w:rsidRPr="001E6233">
        <w:rPr>
          <w:rFonts w:hint="eastAsia"/>
          <w:sz w:val="24"/>
        </w:rPr>
        <w:t>培训地点：用户现场；</w:t>
      </w:r>
    </w:p>
    <w:p w:rsidR="00A10746" w:rsidRPr="001E6233" w:rsidRDefault="00A10746" w:rsidP="00A10746">
      <w:pPr>
        <w:spacing w:line="360" w:lineRule="auto"/>
        <w:ind w:firstLineChars="200" w:firstLine="480"/>
        <w:rPr>
          <w:sz w:val="24"/>
        </w:rPr>
      </w:pPr>
      <w:r w:rsidRPr="001E6233">
        <w:rPr>
          <w:rFonts w:hint="eastAsia"/>
          <w:sz w:val="24"/>
        </w:rPr>
        <w:t>7</w:t>
      </w:r>
      <w:r w:rsidRPr="001E6233">
        <w:rPr>
          <w:sz w:val="24"/>
        </w:rPr>
        <w:t>.2.3</w:t>
      </w:r>
      <w:r w:rsidRPr="001E6233">
        <w:rPr>
          <w:rFonts w:hint="eastAsia"/>
          <w:sz w:val="24"/>
        </w:rPr>
        <w:t>培训费用：所发生的培训费用由投标商承担</w:t>
      </w:r>
    </w:p>
    <w:p w:rsidR="00A10746" w:rsidRPr="001E6233" w:rsidRDefault="00A10746" w:rsidP="00A10746">
      <w:pPr>
        <w:spacing w:line="360" w:lineRule="auto"/>
        <w:ind w:firstLineChars="200" w:firstLine="480"/>
        <w:rPr>
          <w:sz w:val="24"/>
        </w:rPr>
      </w:pPr>
      <w:r w:rsidRPr="001E6233">
        <w:rPr>
          <w:rFonts w:hint="eastAsia"/>
          <w:sz w:val="24"/>
        </w:rPr>
        <w:t>★</w:t>
      </w:r>
      <w:r w:rsidRPr="001E6233">
        <w:rPr>
          <w:rFonts w:hint="eastAsia"/>
          <w:sz w:val="24"/>
        </w:rPr>
        <w:t xml:space="preserve">7.3 </w:t>
      </w:r>
      <w:r w:rsidRPr="001E6233">
        <w:rPr>
          <w:rFonts w:hint="eastAsia"/>
          <w:sz w:val="24"/>
        </w:rPr>
        <w:t>保修期</w:t>
      </w:r>
    </w:p>
    <w:p w:rsidR="00A10746" w:rsidRPr="001E6233" w:rsidRDefault="00A10746" w:rsidP="00A10746">
      <w:pPr>
        <w:spacing w:line="360" w:lineRule="auto"/>
        <w:ind w:firstLineChars="200" w:firstLine="480"/>
        <w:rPr>
          <w:rFonts w:hint="eastAsia"/>
          <w:sz w:val="24"/>
        </w:rPr>
      </w:pPr>
      <w:r w:rsidRPr="001E6233">
        <w:rPr>
          <w:rFonts w:hint="eastAsia"/>
          <w:sz w:val="24"/>
        </w:rPr>
        <w:t>仪器保修期为</w:t>
      </w:r>
      <w:r w:rsidRPr="001E6233">
        <w:rPr>
          <w:rFonts w:hint="eastAsia"/>
          <w:sz w:val="24"/>
        </w:rPr>
        <w:t>1</w:t>
      </w:r>
      <w:r w:rsidRPr="001E6233">
        <w:rPr>
          <w:rFonts w:hint="eastAsia"/>
          <w:sz w:val="24"/>
        </w:rPr>
        <w:t>年。保修期自用户签字验收之日起计算。保修期内因正常使用而产生的维修，导致仪器不能正常使用，保修期将依照维修时间顺延。卖方免收维修人工费及维修零部件费</w:t>
      </w:r>
      <w:r w:rsidRPr="001E6233">
        <w:rPr>
          <w:rFonts w:hint="eastAsia"/>
          <w:sz w:val="24"/>
        </w:rPr>
        <w:t>(</w:t>
      </w:r>
      <w:r w:rsidRPr="001E6233">
        <w:rPr>
          <w:rFonts w:hint="eastAsia"/>
          <w:sz w:val="24"/>
        </w:rPr>
        <w:t>人为因素除外</w:t>
      </w:r>
      <w:r w:rsidRPr="001E6233">
        <w:rPr>
          <w:rFonts w:hint="eastAsia"/>
          <w:sz w:val="24"/>
        </w:rPr>
        <w:t>)</w:t>
      </w:r>
      <w:r w:rsidRPr="001E6233">
        <w:rPr>
          <w:rFonts w:hint="eastAsia"/>
          <w:sz w:val="24"/>
        </w:rPr>
        <w:t>，仪器终身维修。</w:t>
      </w:r>
    </w:p>
    <w:p w:rsidR="00A10746" w:rsidRPr="001E6233" w:rsidRDefault="00A10746" w:rsidP="00A10746">
      <w:pPr>
        <w:spacing w:line="360" w:lineRule="auto"/>
        <w:ind w:firstLineChars="200" w:firstLine="480"/>
        <w:rPr>
          <w:rFonts w:hint="eastAsia"/>
          <w:sz w:val="24"/>
        </w:rPr>
      </w:pPr>
      <w:r w:rsidRPr="001E6233">
        <w:rPr>
          <w:rFonts w:hint="eastAsia"/>
          <w:sz w:val="24"/>
        </w:rPr>
        <w:t xml:space="preserve">7.4 </w:t>
      </w:r>
      <w:r w:rsidRPr="001E6233">
        <w:rPr>
          <w:rFonts w:hint="eastAsia"/>
          <w:sz w:val="24"/>
        </w:rPr>
        <w:t>维修响应时间</w:t>
      </w:r>
    </w:p>
    <w:p w:rsidR="00A10746" w:rsidRPr="001E6233" w:rsidRDefault="00A10746" w:rsidP="00A10746">
      <w:pPr>
        <w:spacing w:line="360" w:lineRule="auto"/>
        <w:ind w:firstLineChars="200" w:firstLine="480"/>
        <w:rPr>
          <w:rFonts w:hint="eastAsia"/>
          <w:sz w:val="24"/>
        </w:rPr>
      </w:pPr>
      <w:r w:rsidRPr="001E6233">
        <w:rPr>
          <w:rFonts w:hint="eastAsia"/>
          <w:sz w:val="24"/>
        </w:rPr>
        <w:t>保修期内负责免费维修；保修期满后，供应商继续为用户提供技术咨询和产品维修。产品出现故障，供应商</w:t>
      </w:r>
      <w:r w:rsidRPr="001E6233">
        <w:rPr>
          <w:rFonts w:hint="eastAsia"/>
          <w:sz w:val="24"/>
        </w:rPr>
        <w:t>24</w:t>
      </w:r>
      <w:r w:rsidRPr="001E6233">
        <w:rPr>
          <w:rFonts w:hint="eastAsia"/>
          <w:sz w:val="24"/>
        </w:rPr>
        <w:t>小时内响应，一周内提供维修服务。需要在现场进行维修的，应在</w:t>
      </w:r>
      <w:r w:rsidRPr="001E6233">
        <w:rPr>
          <w:rFonts w:hint="eastAsia"/>
          <w:sz w:val="24"/>
        </w:rPr>
        <w:t>2</w:t>
      </w:r>
      <w:r w:rsidRPr="001E6233">
        <w:rPr>
          <w:rFonts w:hint="eastAsia"/>
          <w:sz w:val="24"/>
        </w:rPr>
        <w:t>个工作日内到达仪器现场</w:t>
      </w:r>
    </w:p>
    <w:p w:rsidR="00A10746" w:rsidRPr="001E6233" w:rsidRDefault="00A10746" w:rsidP="00A10746">
      <w:pPr>
        <w:spacing w:line="360" w:lineRule="auto"/>
        <w:ind w:firstLineChars="200" w:firstLine="480"/>
        <w:rPr>
          <w:rFonts w:hint="eastAsia"/>
          <w:sz w:val="24"/>
        </w:rPr>
      </w:pPr>
      <w:r w:rsidRPr="001E6233">
        <w:rPr>
          <w:rFonts w:hint="eastAsia"/>
          <w:sz w:val="24"/>
        </w:rPr>
        <w:t xml:space="preserve">7.5 </w:t>
      </w:r>
      <w:r w:rsidRPr="001E6233">
        <w:rPr>
          <w:rFonts w:hint="eastAsia"/>
          <w:sz w:val="24"/>
        </w:rPr>
        <w:t>要求卖方提供的其它技术服务内容（如软、硬件升级要求等）</w:t>
      </w:r>
    </w:p>
    <w:p w:rsidR="00A10746" w:rsidRPr="001E6233" w:rsidRDefault="00A10746" w:rsidP="00A10746">
      <w:pPr>
        <w:spacing w:line="360" w:lineRule="auto"/>
        <w:ind w:firstLineChars="200" w:firstLine="480"/>
        <w:rPr>
          <w:rFonts w:ascii="宋体" w:hint="eastAsia"/>
          <w:sz w:val="24"/>
        </w:rPr>
      </w:pPr>
      <w:r w:rsidRPr="001E6233">
        <w:rPr>
          <w:rFonts w:ascii="宋体" w:hint="eastAsia"/>
          <w:sz w:val="24"/>
        </w:rPr>
        <w:t>无</w:t>
      </w:r>
    </w:p>
    <w:p w:rsidR="00A10746" w:rsidRPr="001E6233" w:rsidRDefault="00A10746" w:rsidP="00A10746">
      <w:pPr>
        <w:spacing w:line="360" w:lineRule="auto"/>
        <w:ind w:firstLineChars="200" w:firstLine="482"/>
        <w:rPr>
          <w:b/>
          <w:sz w:val="24"/>
        </w:rPr>
      </w:pPr>
      <w:r w:rsidRPr="001E6233">
        <w:rPr>
          <w:rFonts w:hint="eastAsia"/>
          <w:b/>
          <w:sz w:val="24"/>
        </w:rPr>
        <w:t xml:space="preserve">8. </w:t>
      </w:r>
      <w:r w:rsidRPr="001E6233">
        <w:rPr>
          <w:rFonts w:hint="eastAsia"/>
          <w:b/>
          <w:sz w:val="24"/>
        </w:rPr>
        <w:t>订货数量：</w:t>
      </w:r>
    </w:p>
    <w:p w:rsidR="00A10746" w:rsidRPr="001E6233" w:rsidRDefault="00A10746" w:rsidP="00A10746">
      <w:pPr>
        <w:spacing w:line="360" w:lineRule="auto"/>
        <w:ind w:firstLineChars="200" w:firstLine="480"/>
        <w:rPr>
          <w:sz w:val="24"/>
        </w:rPr>
      </w:pPr>
      <w:r w:rsidRPr="001E6233">
        <w:rPr>
          <w:sz w:val="24"/>
        </w:rPr>
        <w:t>超高效液相</w:t>
      </w:r>
      <w:r w:rsidRPr="001E6233">
        <w:rPr>
          <w:sz w:val="24"/>
        </w:rPr>
        <w:t>-</w:t>
      </w:r>
      <w:r w:rsidRPr="001E6233">
        <w:rPr>
          <w:sz w:val="24"/>
        </w:rPr>
        <w:t>三重四极杆质谱联用仪</w:t>
      </w:r>
      <w:r w:rsidRPr="001E6233">
        <w:rPr>
          <w:rFonts w:hint="eastAsia"/>
          <w:sz w:val="24"/>
        </w:rPr>
        <w:t>1</w:t>
      </w:r>
      <w:r w:rsidRPr="001E6233">
        <w:rPr>
          <w:rFonts w:hint="eastAsia"/>
          <w:sz w:val="24"/>
        </w:rPr>
        <w:t>套</w:t>
      </w:r>
    </w:p>
    <w:p w:rsidR="00A10746" w:rsidRPr="001E6233" w:rsidRDefault="00A10746" w:rsidP="00A10746">
      <w:pPr>
        <w:spacing w:line="360" w:lineRule="auto"/>
        <w:ind w:firstLineChars="200" w:firstLine="482"/>
        <w:rPr>
          <w:rFonts w:hint="eastAsia"/>
          <w:b/>
          <w:sz w:val="24"/>
        </w:rPr>
      </w:pPr>
      <w:r w:rsidRPr="001E6233">
        <w:rPr>
          <w:rFonts w:hint="eastAsia"/>
          <w:b/>
          <w:sz w:val="24"/>
        </w:rPr>
        <w:t xml:space="preserve">9. </w:t>
      </w:r>
      <w:r w:rsidRPr="001E6233">
        <w:rPr>
          <w:rFonts w:hint="eastAsia"/>
          <w:b/>
          <w:sz w:val="24"/>
        </w:rPr>
        <w:t>目的港：</w:t>
      </w:r>
    </w:p>
    <w:p w:rsidR="00A10746" w:rsidRPr="001E6233" w:rsidRDefault="00A10746" w:rsidP="00A10746">
      <w:pPr>
        <w:spacing w:line="360" w:lineRule="auto"/>
        <w:ind w:firstLineChars="200" w:firstLine="480"/>
        <w:rPr>
          <w:rFonts w:hint="eastAsia"/>
          <w:sz w:val="24"/>
        </w:rPr>
      </w:pPr>
      <w:r w:rsidRPr="001E6233">
        <w:rPr>
          <w:sz w:val="24"/>
        </w:rPr>
        <w:t>超高效液相</w:t>
      </w:r>
      <w:r w:rsidRPr="001E6233">
        <w:rPr>
          <w:sz w:val="24"/>
        </w:rPr>
        <w:t>-</w:t>
      </w:r>
      <w:r w:rsidRPr="001E6233">
        <w:rPr>
          <w:sz w:val="24"/>
        </w:rPr>
        <w:t>三重四极杆质谱联用仪</w:t>
      </w:r>
      <w:r w:rsidRPr="001E6233">
        <w:rPr>
          <w:rFonts w:hint="eastAsia"/>
          <w:sz w:val="24"/>
        </w:rPr>
        <w:t>1</w:t>
      </w:r>
      <w:r w:rsidRPr="001E6233">
        <w:rPr>
          <w:rFonts w:hint="eastAsia"/>
          <w:sz w:val="24"/>
        </w:rPr>
        <w:t>套，目的港：辽宁沈阳空港</w:t>
      </w:r>
    </w:p>
    <w:p w:rsidR="00A10746" w:rsidRPr="001E6233" w:rsidRDefault="00A10746" w:rsidP="00A10746">
      <w:pPr>
        <w:spacing w:line="360" w:lineRule="auto"/>
        <w:ind w:firstLineChars="200" w:firstLine="480"/>
        <w:rPr>
          <w:rFonts w:hint="eastAsia"/>
          <w:sz w:val="24"/>
        </w:rPr>
      </w:pPr>
    </w:p>
    <w:p w:rsidR="00A10746" w:rsidRPr="001E6233" w:rsidRDefault="00A10746" w:rsidP="00A10746">
      <w:pPr>
        <w:spacing w:line="360" w:lineRule="auto"/>
        <w:ind w:firstLineChars="200" w:firstLine="482"/>
        <w:rPr>
          <w:rFonts w:hint="eastAsia"/>
          <w:b/>
          <w:sz w:val="24"/>
        </w:rPr>
      </w:pPr>
      <w:r w:rsidRPr="001E6233">
        <w:rPr>
          <w:rFonts w:hint="eastAsia"/>
          <w:b/>
          <w:sz w:val="24"/>
        </w:rPr>
        <w:lastRenderedPageBreak/>
        <w:t xml:space="preserve">10. </w:t>
      </w:r>
      <w:r w:rsidRPr="001E6233">
        <w:rPr>
          <w:rFonts w:hint="eastAsia"/>
          <w:b/>
          <w:sz w:val="24"/>
        </w:rPr>
        <w:t>交货日期：</w:t>
      </w:r>
    </w:p>
    <w:p w:rsidR="00A10746" w:rsidRPr="001E6233" w:rsidRDefault="00A10746" w:rsidP="00A10746">
      <w:pPr>
        <w:spacing w:line="360" w:lineRule="auto"/>
        <w:ind w:firstLineChars="200" w:firstLine="480"/>
        <w:rPr>
          <w:rFonts w:hint="eastAsia"/>
          <w:sz w:val="24"/>
        </w:rPr>
      </w:pPr>
      <w:r w:rsidRPr="001E6233">
        <w:rPr>
          <w:rFonts w:hint="eastAsia"/>
          <w:sz w:val="24"/>
        </w:rPr>
        <w:t>到货期限</w:t>
      </w:r>
      <w:r w:rsidRPr="001E6233">
        <w:rPr>
          <w:rFonts w:hint="eastAsia"/>
          <w:sz w:val="24"/>
        </w:rPr>
        <w:t xml:space="preserve">: </w:t>
      </w:r>
      <w:r w:rsidRPr="001E6233">
        <w:rPr>
          <w:rFonts w:hint="eastAsia"/>
          <w:sz w:val="24"/>
        </w:rPr>
        <w:t>合同签署后</w:t>
      </w:r>
      <w:r w:rsidRPr="001E6233">
        <w:rPr>
          <w:sz w:val="24"/>
        </w:rPr>
        <w:t>4</w:t>
      </w:r>
      <w:r w:rsidRPr="001E6233">
        <w:rPr>
          <w:rFonts w:hint="eastAsia"/>
          <w:sz w:val="24"/>
        </w:rPr>
        <w:t>个月内。</w:t>
      </w:r>
    </w:p>
    <w:p w:rsidR="00A10746" w:rsidRPr="001E6233" w:rsidRDefault="00A10746" w:rsidP="00A10746">
      <w:pPr>
        <w:spacing w:line="360" w:lineRule="auto"/>
        <w:ind w:firstLineChars="200" w:firstLine="482"/>
        <w:rPr>
          <w:b/>
          <w:sz w:val="24"/>
        </w:rPr>
      </w:pPr>
      <w:r w:rsidRPr="001E6233">
        <w:rPr>
          <w:rFonts w:hint="eastAsia"/>
          <w:b/>
          <w:sz w:val="24"/>
        </w:rPr>
        <w:t>11</w:t>
      </w:r>
      <w:r w:rsidRPr="001E6233">
        <w:rPr>
          <w:rFonts w:hint="eastAsia"/>
          <w:b/>
          <w:sz w:val="24"/>
        </w:rPr>
        <w:t>．执行的相关标准</w:t>
      </w:r>
    </w:p>
    <w:p w:rsidR="00A10746" w:rsidRPr="001E6233" w:rsidRDefault="00A10746" w:rsidP="00A10746">
      <w:pPr>
        <w:spacing w:line="360" w:lineRule="auto"/>
        <w:ind w:firstLineChars="200" w:firstLine="482"/>
        <w:rPr>
          <w:rFonts w:hint="eastAsia"/>
          <w:sz w:val="24"/>
        </w:rPr>
      </w:pPr>
      <w:r w:rsidRPr="001E6233">
        <w:rPr>
          <w:rFonts w:hint="eastAsia"/>
          <w:b/>
          <w:sz w:val="24"/>
        </w:rPr>
        <w:t xml:space="preserve">   </w:t>
      </w:r>
      <w:r w:rsidRPr="001E6233">
        <w:rPr>
          <w:rFonts w:ascii="inherit" w:hAnsi="inherit" w:cs="宋体" w:hint="eastAsia"/>
          <w:kern w:val="0"/>
          <w:sz w:val="24"/>
        </w:rPr>
        <w:t xml:space="preserve"> </w:t>
      </w:r>
      <w:r w:rsidRPr="001E6233">
        <w:rPr>
          <w:rFonts w:ascii="inherit" w:hAnsi="inherit" w:cs="宋体" w:hint="eastAsia"/>
          <w:kern w:val="0"/>
          <w:sz w:val="24"/>
        </w:rPr>
        <w:t>无。</w:t>
      </w:r>
    </w:p>
    <w:p w:rsidR="00A10746" w:rsidRPr="001E6233" w:rsidRDefault="00A10746" w:rsidP="00A10746">
      <w:pPr>
        <w:spacing w:afterLines="50" w:after="156"/>
        <w:ind w:leftChars="228" w:left="599" w:hangingChars="50" w:hanging="120"/>
        <w:rPr>
          <w:rFonts w:hint="eastAsia"/>
          <w:b/>
          <w:sz w:val="24"/>
        </w:rPr>
      </w:pPr>
    </w:p>
    <w:p w:rsidR="00A10746" w:rsidRPr="001E6233" w:rsidRDefault="00A10746" w:rsidP="00A10746">
      <w:pPr>
        <w:spacing w:afterLines="50" w:after="156"/>
        <w:ind w:left="601" w:hanging="601"/>
        <w:jc w:val="center"/>
        <w:rPr>
          <w:rFonts w:hint="eastAsia"/>
          <w:b/>
          <w:sz w:val="24"/>
        </w:rPr>
      </w:pPr>
      <w:r w:rsidRPr="001E6233">
        <w:rPr>
          <w:rFonts w:hint="eastAsia"/>
          <w:b/>
          <w:sz w:val="24"/>
        </w:rPr>
        <w:t>第二包</w:t>
      </w:r>
      <w:r w:rsidRPr="001E6233">
        <w:rPr>
          <w:rFonts w:hint="eastAsia"/>
          <w:b/>
          <w:sz w:val="24"/>
        </w:rPr>
        <w:t xml:space="preserve">  </w:t>
      </w:r>
      <w:bookmarkStart w:id="2" w:name="_Hlk72787235"/>
      <w:r w:rsidRPr="001E6233">
        <w:rPr>
          <w:rFonts w:hint="eastAsia"/>
          <w:b/>
          <w:sz w:val="24"/>
        </w:rPr>
        <w:t>N</w:t>
      </w:r>
      <w:r w:rsidRPr="001E6233">
        <w:rPr>
          <w:rFonts w:hint="eastAsia"/>
          <w:b/>
          <w:sz w:val="24"/>
          <w:vertAlign w:val="subscript"/>
        </w:rPr>
        <w:t>2</w:t>
      </w:r>
      <w:r w:rsidRPr="001E6233">
        <w:rPr>
          <w:rFonts w:hint="eastAsia"/>
          <w:b/>
          <w:sz w:val="24"/>
        </w:rPr>
        <w:t xml:space="preserve">O </w:t>
      </w:r>
      <w:r w:rsidRPr="001E6233">
        <w:rPr>
          <w:rFonts w:hint="eastAsia"/>
          <w:b/>
          <w:sz w:val="24"/>
        </w:rPr>
        <w:t>氮氧同位素分析仪及自动取样装置</w:t>
      </w:r>
      <w:bookmarkEnd w:id="2"/>
    </w:p>
    <w:p w:rsidR="00A10746" w:rsidRPr="001E6233" w:rsidRDefault="00A10746" w:rsidP="00A10746">
      <w:pPr>
        <w:spacing w:afterLines="50" w:after="156"/>
        <w:ind w:left="601" w:hanging="601"/>
        <w:jc w:val="center"/>
        <w:rPr>
          <w:rFonts w:ascii="宋体" w:hAnsi="宋体" w:hint="eastAsia"/>
        </w:rPr>
      </w:pPr>
    </w:p>
    <w:p w:rsidR="00A10746" w:rsidRPr="001E6233" w:rsidRDefault="00A10746" w:rsidP="00A10746">
      <w:pPr>
        <w:spacing w:line="360" w:lineRule="auto"/>
        <w:ind w:firstLineChars="200" w:firstLine="482"/>
        <w:rPr>
          <w:sz w:val="24"/>
        </w:rPr>
      </w:pPr>
      <w:r w:rsidRPr="001E6233">
        <w:rPr>
          <w:rFonts w:hint="eastAsia"/>
          <w:b/>
          <w:sz w:val="24"/>
        </w:rPr>
        <w:t>1.</w:t>
      </w:r>
      <w:r w:rsidRPr="001E6233">
        <w:rPr>
          <w:rFonts w:hint="eastAsia"/>
          <w:b/>
          <w:sz w:val="24"/>
        </w:rPr>
        <w:t>工作条件：</w:t>
      </w:r>
      <w:r w:rsidRPr="001E6233">
        <w:rPr>
          <w:rFonts w:hint="eastAsia"/>
          <w:sz w:val="24"/>
        </w:rPr>
        <w:t xml:space="preserve"> </w:t>
      </w:r>
    </w:p>
    <w:p w:rsidR="00A10746" w:rsidRPr="001E6233" w:rsidRDefault="00A10746" w:rsidP="00A10746">
      <w:pPr>
        <w:adjustRightInd w:val="0"/>
        <w:snapToGrid w:val="0"/>
        <w:spacing w:line="360" w:lineRule="auto"/>
        <w:ind w:firstLineChars="200" w:firstLine="480"/>
        <w:jc w:val="left"/>
        <w:rPr>
          <w:rFonts w:hint="eastAsia"/>
          <w:sz w:val="24"/>
        </w:rPr>
      </w:pPr>
      <w:r w:rsidRPr="001E6233">
        <w:rPr>
          <w:sz w:val="24"/>
        </w:rPr>
        <w:t>1</w:t>
      </w:r>
      <w:r w:rsidRPr="001E6233">
        <w:rPr>
          <w:rFonts w:hint="eastAsia"/>
          <w:sz w:val="24"/>
        </w:rPr>
        <w:t xml:space="preserve">.1 </w:t>
      </w:r>
      <w:r w:rsidRPr="001E6233">
        <w:rPr>
          <w:rFonts w:hint="eastAsia"/>
          <w:sz w:val="24"/>
        </w:rPr>
        <w:t>适于在气温为摄氏</w:t>
      </w:r>
      <w:r w:rsidRPr="001E6233">
        <w:rPr>
          <w:rFonts w:hint="eastAsia"/>
          <w:sz w:val="24"/>
        </w:rPr>
        <w:t>-40</w:t>
      </w:r>
      <w:r w:rsidRPr="001E6233">
        <w:rPr>
          <w:rFonts w:hint="eastAsia"/>
          <w:sz w:val="24"/>
        </w:rPr>
        <w:t>℃～＋</w:t>
      </w:r>
      <w:r w:rsidRPr="001E6233">
        <w:rPr>
          <w:sz w:val="24"/>
        </w:rPr>
        <w:t>50</w:t>
      </w:r>
      <w:r w:rsidRPr="001E6233">
        <w:rPr>
          <w:rFonts w:hint="eastAsia"/>
          <w:sz w:val="24"/>
        </w:rPr>
        <w:t>℃和相对湿度为</w:t>
      </w:r>
      <w:r w:rsidRPr="001E6233">
        <w:rPr>
          <w:rFonts w:hint="eastAsia"/>
          <w:sz w:val="24"/>
        </w:rPr>
        <w:t>90</w:t>
      </w:r>
      <w:r w:rsidRPr="001E6233">
        <w:rPr>
          <w:rFonts w:hint="eastAsia"/>
          <w:sz w:val="24"/>
        </w:rPr>
        <w:t>％的环境条件下运输和贮存。</w:t>
      </w:r>
    </w:p>
    <w:p w:rsidR="00A10746" w:rsidRPr="001E6233" w:rsidRDefault="00A10746" w:rsidP="00A10746">
      <w:pPr>
        <w:adjustRightInd w:val="0"/>
        <w:snapToGrid w:val="0"/>
        <w:spacing w:line="360" w:lineRule="auto"/>
        <w:ind w:firstLineChars="200" w:firstLine="480"/>
        <w:jc w:val="left"/>
        <w:rPr>
          <w:rFonts w:hint="eastAsia"/>
          <w:b/>
          <w:sz w:val="24"/>
        </w:rPr>
      </w:pPr>
      <w:r w:rsidRPr="001E6233">
        <w:rPr>
          <w:sz w:val="24"/>
        </w:rPr>
        <w:t xml:space="preserve">1.2 </w:t>
      </w:r>
      <w:r w:rsidRPr="001E6233">
        <w:rPr>
          <w:rFonts w:hint="eastAsia"/>
          <w:sz w:val="24"/>
        </w:rPr>
        <w:t>适于在电源</w:t>
      </w:r>
      <w:r w:rsidRPr="001E6233">
        <w:rPr>
          <w:sz w:val="24"/>
        </w:rPr>
        <w:t>220V</w:t>
      </w:r>
      <w:r w:rsidRPr="001E6233">
        <w:rPr>
          <w:rFonts w:hint="eastAsia"/>
          <w:sz w:val="24"/>
        </w:rPr>
        <w:t>（</w:t>
      </w:r>
      <w:r w:rsidRPr="001E6233">
        <w:rPr>
          <w:sz w:val="24"/>
        </w:rPr>
        <w:t>10</w:t>
      </w:r>
      <w:r w:rsidRPr="001E6233">
        <w:rPr>
          <w:rFonts w:hint="eastAsia"/>
          <w:sz w:val="24"/>
        </w:rPr>
        <w:t>％）</w:t>
      </w:r>
      <w:r w:rsidRPr="001E6233">
        <w:rPr>
          <w:sz w:val="24"/>
        </w:rPr>
        <w:t>/50Hz</w:t>
      </w:r>
      <w:r w:rsidRPr="001E6233">
        <w:rPr>
          <w:rFonts w:hint="eastAsia"/>
          <w:sz w:val="24"/>
        </w:rPr>
        <w:t>、气温摄氏</w:t>
      </w:r>
      <w:r w:rsidRPr="001E6233">
        <w:rPr>
          <w:sz w:val="24"/>
        </w:rPr>
        <w:t>0</w:t>
      </w:r>
      <w:r w:rsidRPr="001E6233">
        <w:rPr>
          <w:rFonts w:hint="eastAsia"/>
          <w:sz w:val="24"/>
        </w:rPr>
        <w:t>℃～＋</w:t>
      </w:r>
      <w:r w:rsidRPr="001E6233">
        <w:rPr>
          <w:sz w:val="24"/>
        </w:rPr>
        <w:t>45</w:t>
      </w:r>
      <w:r w:rsidRPr="001E6233">
        <w:rPr>
          <w:rFonts w:hint="eastAsia"/>
          <w:sz w:val="24"/>
        </w:rPr>
        <w:t>℃和相对湿度小于</w:t>
      </w:r>
      <w:r w:rsidRPr="001E6233">
        <w:rPr>
          <w:sz w:val="24"/>
        </w:rPr>
        <w:t>80</w:t>
      </w:r>
      <w:r w:rsidRPr="001E6233">
        <w:rPr>
          <w:rFonts w:hint="eastAsia"/>
          <w:sz w:val="24"/>
        </w:rPr>
        <w:t>％的环境条件下运行，能够连续正常工作。</w:t>
      </w:r>
    </w:p>
    <w:p w:rsidR="00A10746" w:rsidRPr="001E6233" w:rsidRDefault="00A10746" w:rsidP="00A10746">
      <w:pPr>
        <w:spacing w:line="360" w:lineRule="auto"/>
        <w:ind w:firstLineChars="200" w:firstLine="482"/>
        <w:rPr>
          <w:bCs/>
          <w:sz w:val="24"/>
        </w:rPr>
      </w:pPr>
      <w:r w:rsidRPr="001E6233">
        <w:rPr>
          <w:rFonts w:hint="eastAsia"/>
          <w:b/>
          <w:sz w:val="24"/>
        </w:rPr>
        <w:t>2.</w:t>
      </w:r>
      <w:r w:rsidRPr="001E6233">
        <w:rPr>
          <w:rFonts w:hint="eastAsia"/>
          <w:b/>
          <w:sz w:val="24"/>
        </w:rPr>
        <w:t>设备用途：</w:t>
      </w:r>
      <w:r w:rsidRPr="001E6233">
        <w:rPr>
          <w:rFonts w:hint="eastAsia"/>
          <w:bCs/>
          <w:sz w:val="24"/>
        </w:rPr>
        <w:t>本设备主要用于测定环境中氧化亚氮氮氧同位素比率及浓度。</w:t>
      </w:r>
    </w:p>
    <w:p w:rsidR="00A10746" w:rsidRPr="001E6233" w:rsidRDefault="00A10746" w:rsidP="00A10746">
      <w:pPr>
        <w:spacing w:line="360" w:lineRule="auto"/>
        <w:ind w:firstLineChars="200" w:firstLine="482"/>
        <w:rPr>
          <w:b/>
          <w:sz w:val="24"/>
        </w:rPr>
      </w:pPr>
      <w:r w:rsidRPr="001E6233">
        <w:rPr>
          <w:rFonts w:hint="eastAsia"/>
          <w:b/>
          <w:sz w:val="24"/>
        </w:rPr>
        <w:t>3.</w:t>
      </w:r>
      <w:r w:rsidRPr="001E6233">
        <w:rPr>
          <w:rFonts w:hint="eastAsia"/>
          <w:b/>
          <w:sz w:val="24"/>
        </w:rPr>
        <w:t>技术规格：</w:t>
      </w:r>
    </w:p>
    <w:p w:rsidR="00A10746" w:rsidRPr="001E6233" w:rsidRDefault="00A10746" w:rsidP="00A10746">
      <w:pPr>
        <w:spacing w:line="360" w:lineRule="auto"/>
        <w:ind w:firstLineChars="200" w:firstLine="480"/>
        <w:rPr>
          <w:bCs/>
          <w:sz w:val="24"/>
        </w:rPr>
      </w:pPr>
      <w:r w:rsidRPr="001E6233">
        <w:rPr>
          <w:bCs/>
          <w:sz w:val="24"/>
        </w:rPr>
        <w:t>3.1</w:t>
      </w:r>
      <w:r w:rsidRPr="001E6233">
        <w:rPr>
          <w:bCs/>
          <w:sz w:val="24"/>
        </w:rPr>
        <w:t>设备采用激光原理</w:t>
      </w:r>
    </w:p>
    <w:p w:rsidR="00A10746" w:rsidRPr="001E6233" w:rsidRDefault="00A10746" w:rsidP="00A10746">
      <w:pPr>
        <w:spacing w:line="360" w:lineRule="auto"/>
        <w:ind w:firstLineChars="200" w:firstLine="480"/>
        <w:rPr>
          <w:bCs/>
          <w:sz w:val="24"/>
        </w:rPr>
      </w:pPr>
      <w:r w:rsidRPr="001E6233">
        <w:rPr>
          <w:bCs/>
          <w:sz w:val="24"/>
        </w:rPr>
        <w:t>3.1.1</w:t>
      </w:r>
      <w:r w:rsidRPr="001E6233">
        <w:rPr>
          <w:bCs/>
          <w:sz w:val="24"/>
        </w:rPr>
        <w:t>检测室物理长度</w:t>
      </w:r>
      <w:r w:rsidRPr="001E6233">
        <w:rPr>
          <w:bCs/>
          <w:sz w:val="24"/>
        </w:rPr>
        <w:t>≤35cm</w:t>
      </w:r>
      <w:r w:rsidRPr="001E6233">
        <w:rPr>
          <w:bCs/>
          <w:sz w:val="24"/>
        </w:rPr>
        <w:t>，容积</w:t>
      </w:r>
      <w:r w:rsidRPr="001E6233">
        <w:rPr>
          <w:bCs/>
          <w:sz w:val="24"/>
        </w:rPr>
        <w:t xml:space="preserve">≤60ml, </w:t>
      </w:r>
      <w:r w:rsidRPr="001E6233">
        <w:rPr>
          <w:bCs/>
          <w:sz w:val="24"/>
        </w:rPr>
        <w:t>确保低的样品需求和更快的转换速率</w:t>
      </w:r>
    </w:p>
    <w:p w:rsidR="00A10746" w:rsidRPr="001E6233" w:rsidRDefault="00A10746" w:rsidP="00A10746">
      <w:pPr>
        <w:spacing w:line="360" w:lineRule="auto"/>
        <w:ind w:firstLineChars="200" w:firstLine="480"/>
        <w:rPr>
          <w:bCs/>
          <w:sz w:val="24"/>
        </w:rPr>
      </w:pPr>
      <w:r w:rsidRPr="001E6233">
        <w:rPr>
          <w:rFonts w:hint="eastAsia"/>
          <w:bCs/>
          <w:sz w:val="24"/>
        </w:rPr>
        <w:t>#</w:t>
      </w:r>
      <w:r w:rsidRPr="001E6233">
        <w:rPr>
          <w:bCs/>
          <w:sz w:val="24"/>
        </w:rPr>
        <w:t>3.1.2</w:t>
      </w:r>
      <w:r w:rsidRPr="001E6233">
        <w:rPr>
          <w:bCs/>
          <w:sz w:val="24"/>
        </w:rPr>
        <w:t>检测室镜面反射率</w:t>
      </w:r>
      <w:r w:rsidRPr="001E6233">
        <w:rPr>
          <w:bCs/>
          <w:sz w:val="24"/>
        </w:rPr>
        <w:t>≥99.999%</w:t>
      </w:r>
      <w:r w:rsidRPr="001E6233">
        <w:rPr>
          <w:bCs/>
          <w:sz w:val="24"/>
        </w:rPr>
        <w:t>，反射镜面</w:t>
      </w:r>
      <w:r w:rsidRPr="001E6233">
        <w:rPr>
          <w:bCs/>
          <w:sz w:val="24"/>
        </w:rPr>
        <w:t>≥3</w:t>
      </w:r>
      <w:r w:rsidRPr="001E6233">
        <w:rPr>
          <w:bCs/>
          <w:sz w:val="24"/>
        </w:rPr>
        <w:t>个</w:t>
      </w:r>
    </w:p>
    <w:p w:rsidR="00A10746" w:rsidRPr="001E6233" w:rsidRDefault="00A10746" w:rsidP="00A10746">
      <w:pPr>
        <w:spacing w:line="360" w:lineRule="auto"/>
        <w:ind w:firstLineChars="200" w:firstLine="480"/>
        <w:rPr>
          <w:bCs/>
          <w:sz w:val="24"/>
        </w:rPr>
      </w:pPr>
      <w:r w:rsidRPr="001E6233">
        <w:rPr>
          <w:bCs/>
          <w:sz w:val="24"/>
        </w:rPr>
        <w:t>3.1.3</w:t>
      </w:r>
      <w:r w:rsidRPr="001E6233">
        <w:rPr>
          <w:bCs/>
          <w:sz w:val="24"/>
        </w:rPr>
        <w:t>主机预留激光扩展通道</w:t>
      </w:r>
      <w:r w:rsidRPr="001E6233">
        <w:rPr>
          <w:bCs/>
          <w:sz w:val="24"/>
        </w:rPr>
        <w:t>≥4</w:t>
      </w:r>
      <w:r w:rsidRPr="001E6233">
        <w:rPr>
          <w:bCs/>
          <w:sz w:val="24"/>
        </w:rPr>
        <w:t>个</w:t>
      </w:r>
    </w:p>
    <w:p w:rsidR="00A10746" w:rsidRPr="001E6233" w:rsidRDefault="00A10746" w:rsidP="00A10746">
      <w:pPr>
        <w:spacing w:line="360" w:lineRule="auto"/>
        <w:ind w:firstLineChars="200" w:firstLine="480"/>
        <w:rPr>
          <w:bCs/>
          <w:sz w:val="24"/>
        </w:rPr>
      </w:pPr>
      <w:r w:rsidRPr="001E6233">
        <w:rPr>
          <w:bCs/>
          <w:sz w:val="24"/>
        </w:rPr>
        <w:t>3.2</w:t>
      </w:r>
      <w:r w:rsidRPr="001E6233">
        <w:rPr>
          <w:bCs/>
          <w:sz w:val="24"/>
        </w:rPr>
        <w:t>精度</w:t>
      </w:r>
      <w:r w:rsidRPr="001E6233">
        <w:rPr>
          <w:bCs/>
          <w:sz w:val="24"/>
        </w:rPr>
        <w:t>N</w:t>
      </w:r>
      <w:r w:rsidRPr="001E6233">
        <w:rPr>
          <w:bCs/>
          <w:sz w:val="24"/>
          <w:vertAlign w:val="subscript"/>
        </w:rPr>
        <w:t>2</w:t>
      </w:r>
      <w:r w:rsidRPr="001E6233">
        <w:rPr>
          <w:bCs/>
          <w:sz w:val="24"/>
        </w:rPr>
        <w:t>O</w:t>
      </w:r>
      <w:r w:rsidRPr="001E6233">
        <w:rPr>
          <w:bCs/>
          <w:sz w:val="24"/>
        </w:rPr>
        <w:t>（</w:t>
      </w:r>
      <w:r w:rsidRPr="001E6233">
        <w:rPr>
          <w:bCs/>
          <w:sz w:val="24"/>
        </w:rPr>
        <w:t>10min</w:t>
      </w:r>
      <w:r w:rsidRPr="001E6233">
        <w:rPr>
          <w:bCs/>
          <w:sz w:val="24"/>
        </w:rPr>
        <w:t>，</w:t>
      </w:r>
      <w:r w:rsidRPr="001E6233">
        <w:rPr>
          <w:bCs/>
          <w:sz w:val="24"/>
        </w:rPr>
        <w:t>1-σ</w:t>
      </w:r>
      <w:r w:rsidRPr="001E6233">
        <w:rPr>
          <w:bCs/>
          <w:sz w:val="24"/>
        </w:rPr>
        <w:t>）：</w:t>
      </w:r>
      <w:r w:rsidRPr="001E6233">
        <w:rPr>
          <w:bCs/>
          <w:sz w:val="24"/>
        </w:rPr>
        <w:t>≤50ppt</w:t>
      </w:r>
    </w:p>
    <w:p w:rsidR="00A10746" w:rsidRPr="001E6233" w:rsidRDefault="00A10746" w:rsidP="00A10746">
      <w:pPr>
        <w:spacing w:line="360" w:lineRule="auto"/>
        <w:ind w:firstLineChars="200" w:firstLine="480"/>
        <w:rPr>
          <w:rFonts w:hint="eastAsia"/>
          <w:bCs/>
          <w:sz w:val="24"/>
        </w:rPr>
      </w:pPr>
      <w:r w:rsidRPr="001E6233">
        <w:rPr>
          <w:rFonts w:hint="eastAsia"/>
          <w:sz w:val="24"/>
        </w:rPr>
        <w:t>#</w:t>
      </w:r>
      <w:r w:rsidRPr="001E6233">
        <w:rPr>
          <w:bCs/>
          <w:sz w:val="24"/>
        </w:rPr>
        <w:t>3.3</w:t>
      </w:r>
      <w:r w:rsidRPr="001E6233">
        <w:rPr>
          <w:bCs/>
          <w:sz w:val="24"/>
        </w:rPr>
        <w:t>测量间隔</w:t>
      </w:r>
      <w:r w:rsidRPr="001E6233">
        <w:rPr>
          <w:bCs/>
          <w:sz w:val="24"/>
        </w:rPr>
        <w:t>≤10s</w:t>
      </w:r>
    </w:p>
    <w:p w:rsidR="00A10746" w:rsidRPr="001E6233" w:rsidRDefault="00A10746" w:rsidP="00A10746">
      <w:pPr>
        <w:spacing w:line="360" w:lineRule="auto"/>
        <w:ind w:firstLineChars="200" w:firstLine="480"/>
        <w:rPr>
          <w:bCs/>
          <w:sz w:val="24"/>
        </w:rPr>
      </w:pPr>
      <w:r w:rsidRPr="001E6233">
        <w:rPr>
          <w:bCs/>
          <w:sz w:val="24"/>
        </w:rPr>
        <w:t>3.4</w:t>
      </w:r>
      <w:r w:rsidRPr="001E6233">
        <w:rPr>
          <w:bCs/>
          <w:sz w:val="24"/>
        </w:rPr>
        <w:t>主机流速</w:t>
      </w:r>
      <w:r w:rsidRPr="001E6233">
        <w:rPr>
          <w:bCs/>
          <w:sz w:val="24"/>
        </w:rPr>
        <w:t>&lt;50mL/min</w:t>
      </w:r>
      <w:r w:rsidRPr="001E6233">
        <w:rPr>
          <w:bCs/>
          <w:sz w:val="24"/>
        </w:rPr>
        <w:t>，无须过滤</w:t>
      </w:r>
    </w:p>
    <w:p w:rsidR="00A10746" w:rsidRPr="001E6233" w:rsidRDefault="00A10746" w:rsidP="00A10746">
      <w:pPr>
        <w:spacing w:line="360" w:lineRule="auto"/>
        <w:ind w:firstLineChars="200" w:firstLine="480"/>
        <w:rPr>
          <w:bCs/>
          <w:sz w:val="24"/>
        </w:rPr>
      </w:pPr>
      <w:r w:rsidRPr="001E6233">
        <w:rPr>
          <w:rFonts w:hint="eastAsia"/>
          <w:sz w:val="24"/>
        </w:rPr>
        <w:t>#</w:t>
      </w:r>
      <w:r w:rsidRPr="001E6233">
        <w:rPr>
          <w:bCs/>
          <w:sz w:val="24"/>
        </w:rPr>
        <w:t>3.5</w:t>
      </w:r>
      <w:r w:rsidRPr="001E6233">
        <w:rPr>
          <w:bCs/>
          <w:sz w:val="24"/>
        </w:rPr>
        <w:t>测定范围：</w:t>
      </w:r>
      <w:r w:rsidRPr="001E6233">
        <w:rPr>
          <w:bCs/>
          <w:sz w:val="24"/>
        </w:rPr>
        <w:t>300-1500 ppb</w:t>
      </w:r>
    </w:p>
    <w:p w:rsidR="00A10746" w:rsidRPr="001E6233" w:rsidRDefault="00A10746" w:rsidP="00A10746">
      <w:pPr>
        <w:spacing w:line="360" w:lineRule="auto"/>
        <w:ind w:firstLineChars="200" w:firstLine="480"/>
        <w:rPr>
          <w:bCs/>
          <w:sz w:val="24"/>
        </w:rPr>
      </w:pPr>
      <w:r w:rsidRPr="001E6233">
        <w:rPr>
          <w:rFonts w:hint="eastAsia"/>
          <w:sz w:val="24"/>
        </w:rPr>
        <w:t>#</w:t>
      </w:r>
      <w:r w:rsidRPr="001E6233">
        <w:rPr>
          <w:bCs/>
          <w:sz w:val="24"/>
        </w:rPr>
        <w:t>3.6 δ</w:t>
      </w:r>
      <w:r w:rsidRPr="001E6233">
        <w:rPr>
          <w:bCs/>
          <w:sz w:val="24"/>
          <w:vertAlign w:val="superscript"/>
        </w:rPr>
        <w:t>15</w:t>
      </w:r>
      <w:r w:rsidRPr="001E6233">
        <w:rPr>
          <w:bCs/>
          <w:sz w:val="24"/>
        </w:rPr>
        <w:t>N</w:t>
      </w:r>
      <w:r w:rsidRPr="001E6233">
        <w:rPr>
          <w:bCs/>
          <w:sz w:val="24"/>
        </w:rPr>
        <w:t>、</w:t>
      </w:r>
      <w:r w:rsidRPr="001E6233">
        <w:rPr>
          <w:bCs/>
          <w:sz w:val="24"/>
        </w:rPr>
        <w:t>δ</w:t>
      </w:r>
      <w:r w:rsidRPr="001E6233">
        <w:rPr>
          <w:bCs/>
          <w:sz w:val="24"/>
          <w:vertAlign w:val="superscript"/>
        </w:rPr>
        <w:t>15</w:t>
      </w:r>
      <w:r w:rsidRPr="001E6233">
        <w:rPr>
          <w:bCs/>
          <w:sz w:val="24"/>
        </w:rPr>
        <w:t>Nα</w:t>
      </w:r>
      <w:r w:rsidRPr="001E6233">
        <w:rPr>
          <w:bCs/>
          <w:sz w:val="24"/>
        </w:rPr>
        <w:t>、</w:t>
      </w:r>
      <w:r w:rsidRPr="001E6233">
        <w:rPr>
          <w:bCs/>
          <w:sz w:val="24"/>
        </w:rPr>
        <w:t>δ</w:t>
      </w:r>
      <w:r w:rsidRPr="001E6233">
        <w:rPr>
          <w:bCs/>
          <w:sz w:val="24"/>
          <w:vertAlign w:val="superscript"/>
        </w:rPr>
        <w:t>15</w:t>
      </w:r>
      <w:r w:rsidRPr="001E6233">
        <w:rPr>
          <w:bCs/>
          <w:sz w:val="24"/>
        </w:rPr>
        <w:t>Nβ</w:t>
      </w:r>
      <w:r w:rsidRPr="001E6233">
        <w:rPr>
          <w:bCs/>
          <w:sz w:val="24"/>
        </w:rPr>
        <w:t>、</w:t>
      </w:r>
      <w:r w:rsidRPr="001E6233">
        <w:rPr>
          <w:bCs/>
          <w:sz w:val="24"/>
        </w:rPr>
        <w:t>δ</w:t>
      </w:r>
      <w:r w:rsidRPr="001E6233">
        <w:rPr>
          <w:bCs/>
          <w:sz w:val="24"/>
          <w:vertAlign w:val="superscript"/>
        </w:rPr>
        <w:t>18</w:t>
      </w:r>
      <w:r w:rsidRPr="001E6233">
        <w:rPr>
          <w:bCs/>
          <w:sz w:val="24"/>
        </w:rPr>
        <w:t xml:space="preserve">O </w:t>
      </w:r>
      <w:r w:rsidRPr="001E6233">
        <w:rPr>
          <w:bCs/>
          <w:sz w:val="24"/>
        </w:rPr>
        <w:t>精度（</w:t>
      </w:r>
      <w:r w:rsidRPr="001E6233">
        <w:rPr>
          <w:bCs/>
          <w:sz w:val="24"/>
        </w:rPr>
        <w:t>10 min</w:t>
      </w:r>
      <w:r w:rsidRPr="001E6233">
        <w:rPr>
          <w:bCs/>
          <w:sz w:val="24"/>
        </w:rPr>
        <w:t>，</w:t>
      </w:r>
      <w:r w:rsidRPr="001E6233">
        <w:rPr>
          <w:bCs/>
          <w:sz w:val="24"/>
        </w:rPr>
        <w:t>1-σ</w:t>
      </w:r>
      <w:r w:rsidRPr="001E6233">
        <w:rPr>
          <w:bCs/>
          <w:sz w:val="24"/>
        </w:rPr>
        <w:t>）：</w:t>
      </w:r>
      <w:r w:rsidRPr="001E6233">
        <w:rPr>
          <w:bCs/>
          <w:sz w:val="24"/>
        </w:rPr>
        <w:t>≤0.8‰</w:t>
      </w:r>
    </w:p>
    <w:p w:rsidR="00A10746" w:rsidRPr="001E6233" w:rsidRDefault="00A10746" w:rsidP="00A10746">
      <w:pPr>
        <w:spacing w:line="360" w:lineRule="auto"/>
        <w:ind w:firstLineChars="200" w:firstLine="480"/>
        <w:rPr>
          <w:bCs/>
          <w:sz w:val="24"/>
        </w:rPr>
      </w:pPr>
      <w:r w:rsidRPr="001E6233">
        <w:rPr>
          <w:rFonts w:hint="eastAsia"/>
          <w:sz w:val="24"/>
        </w:rPr>
        <w:t>#</w:t>
      </w:r>
      <w:r w:rsidRPr="001E6233">
        <w:rPr>
          <w:bCs/>
          <w:sz w:val="24"/>
        </w:rPr>
        <w:t>3.7</w:t>
      </w:r>
      <w:r w:rsidRPr="001E6233">
        <w:rPr>
          <w:bCs/>
          <w:sz w:val="24"/>
        </w:rPr>
        <w:t>测量响应时间：</w:t>
      </w:r>
      <w:r w:rsidRPr="001E6233">
        <w:rPr>
          <w:bCs/>
          <w:sz w:val="24"/>
        </w:rPr>
        <w:t>≤30s</w:t>
      </w:r>
    </w:p>
    <w:p w:rsidR="00A10746" w:rsidRPr="001E6233" w:rsidRDefault="00A10746" w:rsidP="00A10746">
      <w:pPr>
        <w:spacing w:line="360" w:lineRule="auto"/>
        <w:ind w:firstLineChars="200" w:firstLine="480"/>
        <w:rPr>
          <w:bCs/>
          <w:sz w:val="24"/>
        </w:rPr>
      </w:pPr>
      <w:r w:rsidRPr="001E6233">
        <w:rPr>
          <w:bCs/>
          <w:sz w:val="24"/>
        </w:rPr>
        <w:t>3.8</w:t>
      </w:r>
      <w:r w:rsidRPr="001E6233">
        <w:rPr>
          <w:bCs/>
          <w:sz w:val="24"/>
        </w:rPr>
        <w:t>温度敏感度：</w:t>
      </w:r>
    </w:p>
    <w:p w:rsidR="00A10746" w:rsidRPr="001E6233" w:rsidRDefault="00A10746" w:rsidP="00A10746">
      <w:pPr>
        <w:spacing w:line="360" w:lineRule="auto"/>
        <w:ind w:firstLineChars="200" w:firstLine="480"/>
        <w:rPr>
          <w:bCs/>
          <w:sz w:val="24"/>
        </w:rPr>
      </w:pPr>
      <w:r w:rsidRPr="001E6233">
        <w:rPr>
          <w:rFonts w:hint="eastAsia"/>
          <w:sz w:val="24"/>
        </w:rPr>
        <w:t>#</w:t>
      </w:r>
      <w:r w:rsidRPr="001E6233">
        <w:rPr>
          <w:bCs/>
          <w:sz w:val="24"/>
        </w:rPr>
        <w:t>3.8.1 N</w:t>
      </w:r>
      <w:r w:rsidRPr="001E6233">
        <w:rPr>
          <w:bCs/>
          <w:sz w:val="24"/>
          <w:vertAlign w:val="subscript"/>
        </w:rPr>
        <w:t>2</w:t>
      </w:r>
      <w:r w:rsidRPr="001E6233">
        <w:rPr>
          <w:bCs/>
          <w:sz w:val="24"/>
        </w:rPr>
        <w:t xml:space="preserve">O </w:t>
      </w:r>
      <w:r w:rsidRPr="001E6233">
        <w:rPr>
          <w:bCs/>
          <w:sz w:val="24"/>
        </w:rPr>
        <w:t>浓度：</w:t>
      </w:r>
      <w:r w:rsidRPr="001E6233">
        <w:rPr>
          <w:bCs/>
          <w:sz w:val="24"/>
        </w:rPr>
        <w:t>&lt; 0.005 ppb / ℃</w:t>
      </w:r>
      <w:r w:rsidRPr="001E6233">
        <w:rPr>
          <w:bCs/>
          <w:sz w:val="24"/>
        </w:rPr>
        <w:t>（典型值为</w:t>
      </w:r>
      <w:r w:rsidRPr="001E6233">
        <w:rPr>
          <w:bCs/>
          <w:sz w:val="24"/>
        </w:rPr>
        <w:t xml:space="preserve"> 0.001 ppb / ℃</w:t>
      </w:r>
      <w:r w:rsidRPr="001E6233">
        <w:rPr>
          <w:bCs/>
          <w:sz w:val="24"/>
        </w:rPr>
        <w:t>）</w:t>
      </w:r>
      <w:r w:rsidRPr="001E6233">
        <w:rPr>
          <w:bCs/>
          <w:sz w:val="24"/>
        </w:rPr>
        <w:t xml:space="preserve"> </w:t>
      </w:r>
    </w:p>
    <w:p w:rsidR="00A10746" w:rsidRPr="001E6233" w:rsidRDefault="00A10746" w:rsidP="00A10746">
      <w:pPr>
        <w:spacing w:line="360" w:lineRule="auto"/>
        <w:ind w:firstLineChars="200" w:firstLine="480"/>
        <w:rPr>
          <w:bCs/>
          <w:sz w:val="24"/>
        </w:rPr>
      </w:pPr>
      <w:r w:rsidRPr="001E6233">
        <w:rPr>
          <w:rFonts w:hint="eastAsia"/>
          <w:sz w:val="24"/>
        </w:rPr>
        <w:t>#</w:t>
      </w:r>
      <w:r w:rsidRPr="001E6233">
        <w:rPr>
          <w:bCs/>
          <w:sz w:val="24"/>
        </w:rPr>
        <w:t>3.8.2 N</w:t>
      </w:r>
      <w:r w:rsidRPr="001E6233">
        <w:rPr>
          <w:bCs/>
          <w:sz w:val="24"/>
          <w:vertAlign w:val="subscript"/>
        </w:rPr>
        <w:t>2</w:t>
      </w:r>
      <w:r w:rsidRPr="001E6233">
        <w:rPr>
          <w:bCs/>
          <w:sz w:val="24"/>
        </w:rPr>
        <w:t xml:space="preserve">O </w:t>
      </w:r>
      <w:r w:rsidRPr="001E6233">
        <w:rPr>
          <w:bCs/>
          <w:sz w:val="24"/>
        </w:rPr>
        <w:t>同位素：</w:t>
      </w:r>
      <w:r w:rsidRPr="001E6233">
        <w:rPr>
          <w:bCs/>
          <w:sz w:val="24"/>
        </w:rPr>
        <w:t>&lt; 0.1‰ / ℃</w:t>
      </w:r>
    </w:p>
    <w:p w:rsidR="00A10746" w:rsidRPr="001E6233" w:rsidRDefault="00A10746" w:rsidP="00A10746">
      <w:pPr>
        <w:spacing w:line="360" w:lineRule="auto"/>
        <w:ind w:firstLineChars="200" w:firstLine="480"/>
        <w:rPr>
          <w:bCs/>
          <w:sz w:val="24"/>
        </w:rPr>
      </w:pPr>
      <w:r w:rsidRPr="001E6233">
        <w:rPr>
          <w:bCs/>
          <w:sz w:val="24"/>
        </w:rPr>
        <w:t>3.9</w:t>
      </w:r>
      <w:r w:rsidRPr="001E6233">
        <w:rPr>
          <w:bCs/>
          <w:sz w:val="24"/>
        </w:rPr>
        <w:t>自动取样装置</w:t>
      </w:r>
    </w:p>
    <w:p w:rsidR="00A10746" w:rsidRPr="001E6233" w:rsidRDefault="00A10746" w:rsidP="00A10746">
      <w:pPr>
        <w:spacing w:line="360" w:lineRule="auto"/>
        <w:ind w:firstLineChars="200" w:firstLine="480"/>
        <w:rPr>
          <w:bCs/>
          <w:sz w:val="24"/>
        </w:rPr>
      </w:pPr>
      <w:r w:rsidRPr="001E6233">
        <w:rPr>
          <w:bCs/>
          <w:sz w:val="24"/>
        </w:rPr>
        <w:t>3.9.1</w:t>
      </w:r>
      <w:r w:rsidRPr="001E6233">
        <w:rPr>
          <w:bCs/>
          <w:sz w:val="24"/>
        </w:rPr>
        <w:t>最小离散气体样品量</w:t>
      </w:r>
      <w:r w:rsidRPr="001E6233">
        <w:rPr>
          <w:bCs/>
          <w:sz w:val="24"/>
        </w:rPr>
        <w:t xml:space="preserve"> 20 mL</w:t>
      </w:r>
      <w:r w:rsidRPr="001E6233">
        <w:rPr>
          <w:bCs/>
          <w:sz w:val="24"/>
        </w:rPr>
        <w:t>（</w:t>
      </w:r>
      <w:r w:rsidRPr="001E6233">
        <w:rPr>
          <w:bCs/>
          <w:sz w:val="24"/>
        </w:rPr>
        <w:t>@300ppb</w:t>
      </w:r>
      <w:r w:rsidRPr="001E6233">
        <w:rPr>
          <w:bCs/>
          <w:sz w:val="24"/>
        </w:rPr>
        <w:t>）</w:t>
      </w:r>
    </w:p>
    <w:p w:rsidR="00A10746" w:rsidRPr="001E6233" w:rsidRDefault="00A10746" w:rsidP="00A10746">
      <w:pPr>
        <w:spacing w:line="360" w:lineRule="auto"/>
        <w:ind w:firstLineChars="200" w:firstLine="480"/>
        <w:rPr>
          <w:bCs/>
          <w:sz w:val="24"/>
        </w:rPr>
      </w:pPr>
      <w:r w:rsidRPr="001E6233">
        <w:rPr>
          <w:rFonts w:hint="eastAsia"/>
          <w:bCs/>
          <w:sz w:val="24"/>
        </w:rPr>
        <w:t>#</w:t>
      </w:r>
      <w:r w:rsidRPr="001E6233">
        <w:rPr>
          <w:bCs/>
          <w:sz w:val="24"/>
        </w:rPr>
        <w:t>3.9.2</w:t>
      </w:r>
      <w:r w:rsidRPr="001E6233">
        <w:rPr>
          <w:bCs/>
          <w:sz w:val="24"/>
        </w:rPr>
        <w:t>进样时间：</w:t>
      </w:r>
      <w:r w:rsidRPr="001E6233">
        <w:rPr>
          <w:bCs/>
          <w:sz w:val="24"/>
        </w:rPr>
        <w:t xml:space="preserve">10 </w:t>
      </w:r>
      <w:r w:rsidRPr="001E6233">
        <w:rPr>
          <w:bCs/>
          <w:sz w:val="24"/>
        </w:rPr>
        <w:t>或</w:t>
      </w:r>
      <w:r w:rsidRPr="001E6233">
        <w:rPr>
          <w:bCs/>
          <w:sz w:val="24"/>
        </w:rPr>
        <w:t xml:space="preserve"> 15 min</w:t>
      </w:r>
    </w:p>
    <w:p w:rsidR="00A10746" w:rsidRPr="001E6233" w:rsidRDefault="00A10746" w:rsidP="00A10746">
      <w:pPr>
        <w:spacing w:line="360" w:lineRule="auto"/>
        <w:ind w:firstLineChars="200" w:firstLine="480"/>
        <w:rPr>
          <w:bCs/>
          <w:sz w:val="24"/>
        </w:rPr>
      </w:pPr>
      <w:r w:rsidRPr="001E6233">
        <w:rPr>
          <w:rFonts w:hint="eastAsia"/>
          <w:bCs/>
          <w:sz w:val="24"/>
        </w:rPr>
        <w:t>#</w:t>
      </w:r>
      <w:r w:rsidRPr="001E6233">
        <w:rPr>
          <w:bCs/>
          <w:sz w:val="24"/>
        </w:rPr>
        <w:t>3.9.3</w:t>
      </w:r>
      <w:r w:rsidRPr="001E6233">
        <w:rPr>
          <w:bCs/>
          <w:sz w:val="24"/>
        </w:rPr>
        <w:t>管接头：</w:t>
      </w:r>
      <w:r w:rsidRPr="001E6233">
        <w:rPr>
          <w:bCs/>
          <w:sz w:val="24"/>
        </w:rPr>
        <w:t>1/8” Swagelok</w:t>
      </w:r>
    </w:p>
    <w:p w:rsidR="00A10746" w:rsidRPr="001E6233" w:rsidRDefault="00A10746" w:rsidP="00A10746">
      <w:pPr>
        <w:spacing w:line="360" w:lineRule="auto"/>
        <w:ind w:firstLineChars="200" w:firstLine="480"/>
        <w:rPr>
          <w:bCs/>
          <w:sz w:val="24"/>
        </w:rPr>
      </w:pPr>
      <w:r w:rsidRPr="001E6233">
        <w:rPr>
          <w:bCs/>
          <w:sz w:val="24"/>
        </w:rPr>
        <w:lastRenderedPageBreak/>
        <w:t>3.9.4</w:t>
      </w:r>
      <w:r w:rsidRPr="001E6233">
        <w:rPr>
          <w:bCs/>
          <w:sz w:val="24"/>
        </w:rPr>
        <w:t>气体要求：零空气为载气；以零空气为背景的适当浓度的标气</w:t>
      </w:r>
    </w:p>
    <w:p w:rsidR="00A10746" w:rsidRPr="001E6233" w:rsidRDefault="00A10746" w:rsidP="00A10746">
      <w:pPr>
        <w:spacing w:line="360" w:lineRule="auto"/>
        <w:ind w:firstLineChars="200" w:firstLine="482"/>
        <w:rPr>
          <w:b/>
          <w:sz w:val="24"/>
        </w:rPr>
      </w:pPr>
      <w:r w:rsidRPr="001E6233">
        <w:rPr>
          <w:rFonts w:hint="eastAsia"/>
          <w:b/>
          <w:sz w:val="24"/>
        </w:rPr>
        <w:t>4</w:t>
      </w:r>
      <w:r w:rsidRPr="001E6233">
        <w:rPr>
          <w:rFonts w:hint="eastAsia"/>
          <w:b/>
          <w:sz w:val="24"/>
        </w:rPr>
        <w:t>．</w:t>
      </w:r>
      <w:r w:rsidRPr="001E6233">
        <w:rPr>
          <w:rFonts w:ascii="宋体" w:hAnsi="宋体" w:hint="eastAsia"/>
          <w:b/>
          <w:sz w:val="24"/>
        </w:rPr>
        <w:t>★</w:t>
      </w:r>
      <w:r w:rsidRPr="001E6233">
        <w:rPr>
          <w:rFonts w:hint="eastAsia"/>
          <w:b/>
          <w:sz w:val="24"/>
        </w:rPr>
        <w:t>产品配置要求</w:t>
      </w:r>
      <w:r w:rsidRPr="001E6233">
        <w:rPr>
          <w:rFonts w:hint="eastAsia"/>
          <w:b/>
          <w:sz w:val="24"/>
        </w:rPr>
        <w:t>(</w:t>
      </w:r>
      <w:r w:rsidRPr="001E6233">
        <w:rPr>
          <w:rFonts w:hint="eastAsia"/>
          <w:b/>
          <w:sz w:val="24"/>
        </w:rPr>
        <w:t>本条不用提供证明资料</w:t>
      </w:r>
      <w:r w:rsidRPr="001E6233">
        <w:rPr>
          <w:rFonts w:hint="eastAsia"/>
          <w:b/>
          <w:sz w:val="24"/>
        </w:rPr>
        <w:t>)</w:t>
      </w:r>
    </w:p>
    <w:p w:rsidR="00A10746" w:rsidRPr="001E6233" w:rsidRDefault="00A10746" w:rsidP="00A10746">
      <w:pPr>
        <w:spacing w:line="360" w:lineRule="auto"/>
        <w:ind w:firstLineChars="200" w:firstLine="480"/>
        <w:rPr>
          <w:bCs/>
          <w:sz w:val="24"/>
        </w:rPr>
      </w:pPr>
      <w:r w:rsidRPr="001E6233">
        <w:rPr>
          <w:rFonts w:hint="eastAsia"/>
          <w:bCs/>
          <w:sz w:val="24"/>
        </w:rPr>
        <w:t xml:space="preserve">4.1 </w:t>
      </w:r>
      <w:r w:rsidRPr="001E6233">
        <w:rPr>
          <w:bCs/>
          <w:sz w:val="24"/>
        </w:rPr>
        <w:t>产品主体部分说明</w:t>
      </w:r>
    </w:p>
    <w:p w:rsidR="00A10746" w:rsidRPr="001E6233" w:rsidRDefault="00A10746" w:rsidP="00A10746">
      <w:pPr>
        <w:spacing w:line="360" w:lineRule="auto"/>
        <w:ind w:left="360" w:firstLineChars="200" w:firstLine="480"/>
        <w:rPr>
          <w:rFonts w:hint="eastAsia"/>
          <w:bCs/>
          <w:sz w:val="24"/>
        </w:rPr>
      </w:pPr>
      <w:r w:rsidRPr="001E6233">
        <w:rPr>
          <w:rFonts w:hint="eastAsia"/>
          <w:bCs/>
          <w:sz w:val="24"/>
        </w:rPr>
        <w:t>具备以上技术规格与要求的主机及其配件如下：</w:t>
      </w:r>
    </w:p>
    <w:p w:rsidR="00A10746" w:rsidRPr="001E6233" w:rsidRDefault="00A10746" w:rsidP="00A10746">
      <w:pPr>
        <w:spacing w:line="360" w:lineRule="auto"/>
        <w:ind w:firstLineChars="200" w:firstLine="480"/>
        <w:rPr>
          <w:sz w:val="24"/>
          <w:lang w:val="en-US" w:eastAsia="zh-CN"/>
        </w:rPr>
      </w:pPr>
      <w:r w:rsidRPr="001E6233">
        <w:rPr>
          <w:sz w:val="24"/>
          <w:lang w:val="en-US" w:eastAsia="zh-CN"/>
        </w:rPr>
        <w:t xml:space="preserve">4.1.1 </w:t>
      </w:r>
      <w:r w:rsidRPr="001E6233">
        <w:rPr>
          <w:sz w:val="24"/>
        </w:rPr>
        <w:t>氧化亚氮同位素分析仪</w:t>
      </w:r>
      <w:r w:rsidRPr="001E6233">
        <w:rPr>
          <w:sz w:val="24"/>
        </w:rPr>
        <w:t>1</w:t>
      </w:r>
      <w:r w:rsidRPr="001E6233">
        <w:rPr>
          <w:sz w:val="24"/>
        </w:rPr>
        <w:t>台</w:t>
      </w:r>
    </w:p>
    <w:p w:rsidR="00A10746" w:rsidRPr="001E6233" w:rsidRDefault="00A10746" w:rsidP="00A10746">
      <w:pPr>
        <w:spacing w:line="360" w:lineRule="auto"/>
        <w:ind w:firstLineChars="200" w:firstLine="480"/>
        <w:rPr>
          <w:sz w:val="24"/>
        </w:rPr>
      </w:pPr>
      <w:r w:rsidRPr="001E6233">
        <w:rPr>
          <w:sz w:val="24"/>
          <w:lang w:val="en-US" w:eastAsia="zh-CN"/>
        </w:rPr>
        <w:t xml:space="preserve">4.1.2 </w:t>
      </w:r>
      <w:r w:rsidRPr="001E6233">
        <w:rPr>
          <w:sz w:val="24"/>
        </w:rPr>
        <w:t>自动取样装置模块</w:t>
      </w:r>
      <w:r w:rsidRPr="001E6233">
        <w:rPr>
          <w:sz w:val="24"/>
        </w:rPr>
        <w:t>1</w:t>
      </w:r>
      <w:r w:rsidRPr="001E6233">
        <w:rPr>
          <w:sz w:val="24"/>
        </w:rPr>
        <w:t>个</w:t>
      </w:r>
    </w:p>
    <w:p w:rsidR="00A10746" w:rsidRPr="001E6233" w:rsidRDefault="00A10746" w:rsidP="00A10746">
      <w:pPr>
        <w:spacing w:line="360" w:lineRule="auto"/>
        <w:ind w:firstLineChars="200" w:firstLine="480"/>
        <w:rPr>
          <w:sz w:val="24"/>
        </w:rPr>
      </w:pPr>
      <w:r w:rsidRPr="001E6233">
        <w:rPr>
          <w:sz w:val="24"/>
        </w:rPr>
        <w:t xml:space="preserve">4.1.3 </w:t>
      </w:r>
      <w:r w:rsidRPr="001E6233">
        <w:rPr>
          <w:rFonts w:hint="eastAsia"/>
          <w:sz w:val="24"/>
        </w:rPr>
        <w:t>液晶显示器</w:t>
      </w:r>
      <w:r w:rsidRPr="001E6233">
        <w:rPr>
          <w:rFonts w:hint="eastAsia"/>
          <w:sz w:val="24"/>
        </w:rPr>
        <w:t>1</w:t>
      </w:r>
      <w:r w:rsidRPr="001E6233">
        <w:rPr>
          <w:rFonts w:hint="eastAsia"/>
          <w:sz w:val="24"/>
        </w:rPr>
        <w:t>台</w:t>
      </w:r>
    </w:p>
    <w:p w:rsidR="00A10746" w:rsidRPr="001E6233" w:rsidRDefault="00A10746" w:rsidP="00A10746">
      <w:pPr>
        <w:spacing w:line="360" w:lineRule="auto"/>
        <w:ind w:firstLineChars="200" w:firstLine="480"/>
        <w:rPr>
          <w:sz w:val="24"/>
          <w:lang w:val="en-US" w:eastAsia="zh-CN"/>
        </w:rPr>
      </w:pPr>
      <w:r w:rsidRPr="001E6233">
        <w:rPr>
          <w:sz w:val="24"/>
        </w:rPr>
        <w:t xml:space="preserve">4.1.4 </w:t>
      </w:r>
      <w:r w:rsidRPr="001E6233">
        <w:rPr>
          <w:rFonts w:hint="eastAsia"/>
          <w:sz w:val="24"/>
        </w:rPr>
        <w:t>数据处理软件组成</w:t>
      </w:r>
    </w:p>
    <w:p w:rsidR="00A10746" w:rsidRPr="001E6233" w:rsidRDefault="00A10746" w:rsidP="00A10746">
      <w:pPr>
        <w:spacing w:line="360" w:lineRule="auto"/>
        <w:ind w:firstLineChars="200" w:firstLine="480"/>
        <w:rPr>
          <w:sz w:val="24"/>
        </w:rPr>
      </w:pPr>
      <w:r w:rsidRPr="001E6233">
        <w:rPr>
          <w:sz w:val="24"/>
        </w:rPr>
        <w:t xml:space="preserve">4.2 </w:t>
      </w:r>
      <w:r w:rsidRPr="001E6233">
        <w:rPr>
          <w:sz w:val="24"/>
        </w:rPr>
        <w:t>要求的附件、专用工具和消耗品</w:t>
      </w:r>
    </w:p>
    <w:p w:rsidR="00A10746" w:rsidRPr="001E6233" w:rsidRDefault="00A10746" w:rsidP="00A10746">
      <w:pPr>
        <w:spacing w:line="360" w:lineRule="auto"/>
        <w:ind w:firstLineChars="200" w:firstLine="480"/>
        <w:rPr>
          <w:sz w:val="24"/>
        </w:rPr>
      </w:pPr>
      <w:r w:rsidRPr="001E6233">
        <w:rPr>
          <w:sz w:val="24"/>
        </w:rPr>
        <w:t>4.2.1</w:t>
      </w:r>
      <w:r w:rsidRPr="001E6233">
        <w:rPr>
          <w:sz w:val="24"/>
        </w:rPr>
        <w:t>氧化亚氮同位素标气</w:t>
      </w:r>
      <w:r w:rsidRPr="001E6233">
        <w:rPr>
          <w:sz w:val="24"/>
        </w:rPr>
        <w:t>2</w:t>
      </w:r>
      <w:r w:rsidRPr="001E6233">
        <w:rPr>
          <w:sz w:val="24"/>
        </w:rPr>
        <w:t>瓶，需同时含</w:t>
      </w:r>
      <w:r w:rsidRPr="001E6233">
        <w:rPr>
          <w:bCs/>
          <w:sz w:val="24"/>
        </w:rPr>
        <w:t>δ</w:t>
      </w:r>
      <w:r w:rsidRPr="001E6233">
        <w:rPr>
          <w:bCs/>
          <w:sz w:val="24"/>
          <w:vertAlign w:val="superscript"/>
        </w:rPr>
        <w:t>15</w:t>
      </w:r>
      <w:r w:rsidRPr="001E6233">
        <w:rPr>
          <w:bCs/>
          <w:sz w:val="24"/>
        </w:rPr>
        <w:t>Nα</w:t>
      </w:r>
      <w:r w:rsidRPr="001E6233">
        <w:rPr>
          <w:bCs/>
          <w:sz w:val="24"/>
        </w:rPr>
        <w:t>、</w:t>
      </w:r>
      <w:r w:rsidRPr="001E6233">
        <w:rPr>
          <w:bCs/>
          <w:sz w:val="24"/>
        </w:rPr>
        <w:t>δ</w:t>
      </w:r>
      <w:r w:rsidRPr="001E6233">
        <w:rPr>
          <w:bCs/>
          <w:sz w:val="24"/>
          <w:vertAlign w:val="superscript"/>
        </w:rPr>
        <w:t>15</w:t>
      </w:r>
      <w:r w:rsidRPr="001E6233">
        <w:rPr>
          <w:bCs/>
          <w:sz w:val="24"/>
        </w:rPr>
        <w:t>Nβ</w:t>
      </w:r>
      <w:r w:rsidRPr="001E6233">
        <w:rPr>
          <w:bCs/>
          <w:sz w:val="24"/>
        </w:rPr>
        <w:t>、</w:t>
      </w:r>
      <w:r w:rsidRPr="001E6233">
        <w:rPr>
          <w:bCs/>
          <w:sz w:val="24"/>
        </w:rPr>
        <w:t>δ</w:t>
      </w:r>
      <w:r w:rsidRPr="001E6233">
        <w:rPr>
          <w:bCs/>
          <w:sz w:val="24"/>
          <w:vertAlign w:val="superscript"/>
        </w:rPr>
        <w:t>18</w:t>
      </w:r>
      <w:r w:rsidRPr="001E6233">
        <w:rPr>
          <w:bCs/>
          <w:sz w:val="24"/>
        </w:rPr>
        <w:t>O</w:t>
      </w:r>
      <w:r w:rsidRPr="001E6233">
        <w:rPr>
          <w:sz w:val="24"/>
        </w:rPr>
        <w:t>三个参数及</w:t>
      </w:r>
      <w:r w:rsidRPr="001E6233">
        <w:rPr>
          <w:sz w:val="24"/>
        </w:rPr>
        <w:t>N</w:t>
      </w:r>
      <w:r w:rsidRPr="001E6233">
        <w:rPr>
          <w:sz w:val="24"/>
          <w:vertAlign w:val="subscript"/>
        </w:rPr>
        <w:t>2</w:t>
      </w:r>
      <w:r w:rsidRPr="001E6233">
        <w:rPr>
          <w:sz w:val="24"/>
        </w:rPr>
        <w:t>O</w:t>
      </w:r>
      <w:r w:rsidRPr="001E6233">
        <w:rPr>
          <w:sz w:val="24"/>
        </w:rPr>
        <w:t>浓度值</w:t>
      </w:r>
    </w:p>
    <w:p w:rsidR="00A10746" w:rsidRPr="001E6233" w:rsidRDefault="00A10746" w:rsidP="00A10746">
      <w:pPr>
        <w:spacing w:line="360" w:lineRule="auto"/>
        <w:ind w:firstLineChars="200" w:firstLine="480"/>
        <w:rPr>
          <w:sz w:val="24"/>
        </w:rPr>
      </w:pPr>
      <w:r w:rsidRPr="001E6233">
        <w:rPr>
          <w:sz w:val="24"/>
        </w:rPr>
        <w:t xml:space="preserve">4.2.2 </w:t>
      </w:r>
      <w:r w:rsidRPr="001E6233">
        <w:rPr>
          <w:sz w:val="24"/>
        </w:rPr>
        <w:t>零气</w:t>
      </w:r>
      <w:r w:rsidRPr="001E6233">
        <w:rPr>
          <w:sz w:val="24"/>
        </w:rPr>
        <w:t>1</w:t>
      </w:r>
      <w:r w:rsidRPr="001E6233">
        <w:rPr>
          <w:sz w:val="24"/>
        </w:rPr>
        <w:t>瓶</w:t>
      </w:r>
    </w:p>
    <w:p w:rsidR="00A10746" w:rsidRPr="001E6233" w:rsidRDefault="00A10746" w:rsidP="00A10746">
      <w:pPr>
        <w:spacing w:line="360" w:lineRule="auto"/>
        <w:ind w:firstLineChars="200" w:firstLine="482"/>
        <w:rPr>
          <w:rFonts w:hint="eastAsia"/>
          <w:b/>
          <w:sz w:val="24"/>
        </w:rPr>
      </w:pPr>
      <w:r w:rsidRPr="001E6233">
        <w:rPr>
          <w:rFonts w:hint="eastAsia"/>
          <w:b/>
          <w:sz w:val="24"/>
        </w:rPr>
        <w:t>5</w:t>
      </w:r>
      <w:r w:rsidRPr="001E6233">
        <w:rPr>
          <w:b/>
          <w:sz w:val="24"/>
        </w:rPr>
        <w:t xml:space="preserve">. </w:t>
      </w:r>
      <w:r w:rsidRPr="001E6233">
        <w:rPr>
          <w:rFonts w:hint="eastAsia"/>
          <w:b/>
          <w:sz w:val="24"/>
        </w:rPr>
        <w:t>选购附件、备件及消耗品（请参考总则第</w:t>
      </w:r>
      <w:r w:rsidRPr="001E6233">
        <w:rPr>
          <w:rFonts w:hint="eastAsia"/>
          <w:b/>
          <w:sz w:val="24"/>
        </w:rPr>
        <w:t>2.2</w:t>
      </w:r>
      <w:r w:rsidRPr="001E6233">
        <w:rPr>
          <w:rFonts w:hint="eastAsia"/>
          <w:b/>
          <w:sz w:val="24"/>
        </w:rPr>
        <w:t>条）</w:t>
      </w:r>
    </w:p>
    <w:p w:rsidR="00A10746" w:rsidRPr="001E6233" w:rsidRDefault="00A10746" w:rsidP="00A10746">
      <w:pPr>
        <w:spacing w:line="360" w:lineRule="auto"/>
        <w:ind w:firstLineChars="200" w:firstLine="480"/>
        <w:rPr>
          <w:rFonts w:ascii="Arial" w:hAnsi="Calibri" w:cs="Arial" w:hint="eastAsia"/>
          <w:sz w:val="24"/>
        </w:rPr>
      </w:pPr>
      <w:r w:rsidRPr="001E6233">
        <w:rPr>
          <w:rFonts w:ascii="Arial" w:hAnsi="Calibri" w:cs="Arial" w:hint="eastAsia"/>
          <w:sz w:val="24"/>
        </w:rPr>
        <w:t>无</w:t>
      </w:r>
    </w:p>
    <w:p w:rsidR="00A10746" w:rsidRPr="001E6233" w:rsidRDefault="00A10746" w:rsidP="00A10746">
      <w:pPr>
        <w:tabs>
          <w:tab w:val="left" w:pos="540"/>
        </w:tabs>
        <w:spacing w:line="360" w:lineRule="auto"/>
        <w:ind w:firstLineChars="200" w:firstLine="482"/>
        <w:rPr>
          <w:rFonts w:hint="eastAsia"/>
          <w:b/>
          <w:sz w:val="24"/>
        </w:rPr>
      </w:pPr>
      <w:r w:rsidRPr="001E6233">
        <w:rPr>
          <w:rFonts w:hint="eastAsia"/>
          <w:b/>
          <w:sz w:val="24"/>
        </w:rPr>
        <w:t xml:space="preserve">6.  </w:t>
      </w:r>
      <w:r w:rsidRPr="001E6233">
        <w:rPr>
          <w:rFonts w:hint="eastAsia"/>
          <w:b/>
          <w:sz w:val="24"/>
        </w:rPr>
        <w:t>技术文件：</w:t>
      </w:r>
    </w:p>
    <w:p w:rsidR="00A10746" w:rsidRPr="001E6233" w:rsidRDefault="00A10746" w:rsidP="00A10746">
      <w:pPr>
        <w:spacing w:line="360" w:lineRule="auto"/>
        <w:ind w:firstLineChars="200" w:firstLine="480"/>
        <w:rPr>
          <w:rFonts w:hint="eastAsia"/>
          <w:sz w:val="24"/>
        </w:rPr>
      </w:pPr>
      <w:r w:rsidRPr="001E6233">
        <w:rPr>
          <w:rFonts w:hint="eastAsia"/>
          <w:sz w:val="24"/>
        </w:rPr>
        <w:t xml:space="preserve">6.1 </w:t>
      </w:r>
      <w:r w:rsidRPr="001E6233">
        <w:rPr>
          <w:rFonts w:ascii="宋体" w:hAnsi="宋体" w:hint="eastAsia"/>
          <w:sz w:val="24"/>
        </w:rPr>
        <w:t>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rsidR="00A10746" w:rsidRPr="001E6233" w:rsidRDefault="00A10746" w:rsidP="00A10746">
      <w:pPr>
        <w:spacing w:line="360" w:lineRule="auto"/>
        <w:ind w:firstLineChars="200" w:firstLine="480"/>
        <w:rPr>
          <w:rFonts w:ascii="宋体" w:hAnsi="宋体" w:hint="eastAsia"/>
          <w:sz w:val="24"/>
        </w:rPr>
      </w:pPr>
      <w:r w:rsidRPr="001E6233">
        <w:rPr>
          <w:rFonts w:hint="eastAsia"/>
          <w:sz w:val="24"/>
        </w:rPr>
        <w:t xml:space="preserve">6.2 </w:t>
      </w:r>
      <w:r w:rsidRPr="001E6233">
        <w:rPr>
          <w:rFonts w:ascii="宋体" w:hAnsi="宋体" w:hint="eastAsia"/>
          <w:sz w:val="24"/>
        </w:rPr>
        <w:t>便于用户进行接收仪器的准备工作，卖方应在合同生效后</w:t>
      </w:r>
      <w:r w:rsidRPr="001E6233">
        <w:rPr>
          <w:rFonts w:ascii="宋体" w:hAnsi="宋体" w:hint="eastAsia"/>
          <w:b/>
          <w:sz w:val="24"/>
        </w:rPr>
        <w:t>60</w:t>
      </w:r>
      <w:r w:rsidRPr="001E6233">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A10746" w:rsidRPr="001E6233" w:rsidRDefault="00A10746" w:rsidP="00A10746">
      <w:pPr>
        <w:spacing w:line="360" w:lineRule="auto"/>
        <w:ind w:firstLineChars="200" w:firstLine="482"/>
        <w:rPr>
          <w:rFonts w:hint="eastAsia"/>
          <w:b/>
          <w:sz w:val="24"/>
        </w:rPr>
      </w:pPr>
      <w:r w:rsidRPr="001E6233">
        <w:rPr>
          <w:rFonts w:hint="eastAsia"/>
          <w:b/>
          <w:sz w:val="24"/>
        </w:rPr>
        <w:t xml:space="preserve">7.  </w:t>
      </w:r>
      <w:r w:rsidRPr="001E6233">
        <w:rPr>
          <w:rFonts w:hint="eastAsia"/>
          <w:b/>
          <w:sz w:val="24"/>
        </w:rPr>
        <w:t>技术服务：</w:t>
      </w:r>
    </w:p>
    <w:p w:rsidR="00A10746" w:rsidRPr="001E6233" w:rsidRDefault="00A10746" w:rsidP="00A10746">
      <w:pPr>
        <w:spacing w:line="360" w:lineRule="auto"/>
        <w:ind w:firstLineChars="200" w:firstLine="480"/>
        <w:rPr>
          <w:rFonts w:hint="eastAsia"/>
          <w:sz w:val="24"/>
        </w:rPr>
      </w:pPr>
      <w:r w:rsidRPr="001E6233">
        <w:rPr>
          <w:rFonts w:hint="eastAsia"/>
          <w:sz w:val="24"/>
        </w:rPr>
        <w:t xml:space="preserve">7.1 </w:t>
      </w:r>
      <w:r w:rsidRPr="001E6233">
        <w:rPr>
          <w:rFonts w:hint="eastAsia"/>
          <w:sz w:val="24"/>
        </w:rPr>
        <w:t>设备安装调试（请参考总则第</w:t>
      </w:r>
      <w:r w:rsidRPr="001E6233">
        <w:rPr>
          <w:rFonts w:hint="eastAsia"/>
          <w:sz w:val="24"/>
        </w:rPr>
        <w:t>2.4</w:t>
      </w:r>
      <w:r w:rsidRPr="001E6233">
        <w:rPr>
          <w:rFonts w:hint="eastAsia"/>
          <w:sz w:val="24"/>
        </w:rPr>
        <w:t>条）</w:t>
      </w:r>
    </w:p>
    <w:p w:rsidR="00A10746" w:rsidRPr="001E6233" w:rsidRDefault="00A10746" w:rsidP="00A10746">
      <w:pPr>
        <w:spacing w:line="360" w:lineRule="auto"/>
        <w:ind w:firstLineChars="200" w:firstLine="480"/>
        <w:rPr>
          <w:rFonts w:hint="eastAsia"/>
          <w:sz w:val="24"/>
        </w:rPr>
      </w:pPr>
      <w:r w:rsidRPr="001E6233">
        <w:rPr>
          <w:sz w:val="24"/>
        </w:rPr>
        <w:t>7.1.1</w:t>
      </w:r>
      <w:r w:rsidRPr="001E6233">
        <w:rPr>
          <w:rFonts w:hint="eastAsia"/>
          <w:sz w:val="24"/>
        </w:rPr>
        <w:t>供货商在接到用户安装通知后，须在</w:t>
      </w:r>
      <w:r w:rsidRPr="001E6233">
        <w:rPr>
          <w:rFonts w:hint="eastAsia"/>
          <w:sz w:val="24"/>
        </w:rPr>
        <w:t>10</w:t>
      </w:r>
      <w:r w:rsidRPr="001E6233">
        <w:rPr>
          <w:rFonts w:hint="eastAsia"/>
          <w:sz w:val="24"/>
        </w:rPr>
        <w:t>工作日内安排有经验的工程师到现场安装仪器，并在</w:t>
      </w:r>
      <w:r w:rsidRPr="001E6233">
        <w:rPr>
          <w:rFonts w:hint="eastAsia"/>
          <w:sz w:val="24"/>
        </w:rPr>
        <w:t>30</w:t>
      </w:r>
      <w:r w:rsidRPr="001E6233">
        <w:rPr>
          <w:rFonts w:hint="eastAsia"/>
          <w:sz w:val="24"/>
        </w:rPr>
        <w:t>个日历天内安装、调试完毕；</w:t>
      </w:r>
    </w:p>
    <w:p w:rsidR="00A10746" w:rsidRPr="001E6233" w:rsidRDefault="00A10746" w:rsidP="00A10746">
      <w:pPr>
        <w:spacing w:line="360" w:lineRule="auto"/>
        <w:ind w:firstLineChars="200" w:firstLine="480"/>
        <w:rPr>
          <w:rFonts w:hint="eastAsia"/>
          <w:sz w:val="24"/>
        </w:rPr>
      </w:pPr>
      <w:r w:rsidRPr="001E6233">
        <w:rPr>
          <w:sz w:val="24"/>
        </w:rPr>
        <w:t>7.1.</w:t>
      </w:r>
      <w:r w:rsidRPr="001E6233">
        <w:rPr>
          <w:rFonts w:hint="eastAsia"/>
          <w:sz w:val="24"/>
        </w:rPr>
        <w:t xml:space="preserve">2 </w:t>
      </w:r>
      <w:r w:rsidRPr="001E6233">
        <w:rPr>
          <w:rFonts w:hint="eastAsia"/>
          <w:sz w:val="24"/>
        </w:rPr>
        <w:t>安装、调试过程中，安装工程师有义务对用户讲解仪器的操作及注意事项，对用户提出的问题安装工程师须认真给予正确完整的讲解和回答；</w:t>
      </w:r>
    </w:p>
    <w:p w:rsidR="00A10746" w:rsidRPr="001E6233" w:rsidRDefault="00A10746" w:rsidP="00A10746">
      <w:pPr>
        <w:spacing w:line="360" w:lineRule="auto"/>
        <w:ind w:firstLineChars="200" w:firstLine="480"/>
        <w:rPr>
          <w:sz w:val="24"/>
        </w:rPr>
      </w:pPr>
      <w:r w:rsidRPr="001E6233">
        <w:rPr>
          <w:rFonts w:hint="eastAsia"/>
          <w:sz w:val="24"/>
        </w:rPr>
        <w:t xml:space="preserve">7.2 </w:t>
      </w:r>
      <w:r w:rsidRPr="001E6233">
        <w:rPr>
          <w:rFonts w:hint="eastAsia"/>
          <w:sz w:val="24"/>
        </w:rPr>
        <w:t>技术培训</w:t>
      </w:r>
      <w:r w:rsidRPr="001E6233">
        <w:rPr>
          <w:rFonts w:hint="eastAsia"/>
          <w:sz w:val="24"/>
        </w:rPr>
        <w:t xml:space="preserve"> (</w:t>
      </w:r>
      <w:r w:rsidRPr="001E6233">
        <w:rPr>
          <w:rFonts w:hint="eastAsia"/>
          <w:sz w:val="24"/>
        </w:rPr>
        <w:t>请参考总则第</w:t>
      </w:r>
      <w:r w:rsidRPr="001E6233">
        <w:rPr>
          <w:rFonts w:hint="eastAsia"/>
          <w:sz w:val="24"/>
        </w:rPr>
        <w:t>2.5</w:t>
      </w:r>
      <w:r w:rsidRPr="001E6233">
        <w:rPr>
          <w:rFonts w:hint="eastAsia"/>
          <w:sz w:val="24"/>
        </w:rPr>
        <w:t>条</w:t>
      </w:r>
      <w:r w:rsidRPr="001E6233">
        <w:rPr>
          <w:rFonts w:hint="eastAsia"/>
          <w:sz w:val="24"/>
        </w:rPr>
        <w:t>)</w:t>
      </w:r>
    </w:p>
    <w:p w:rsidR="00A10746" w:rsidRPr="001E6233" w:rsidRDefault="00A10746" w:rsidP="00A10746">
      <w:pPr>
        <w:spacing w:line="360" w:lineRule="auto"/>
        <w:ind w:firstLineChars="200" w:firstLine="480"/>
        <w:rPr>
          <w:rFonts w:hint="eastAsia"/>
          <w:sz w:val="24"/>
        </w:rPr>
      </w:pPr>
      <w:r w:rsidRPr="001E6233">
        <w:rPr>
          <w:rFonts w:hint="eastAsia"/>
          <w:sz w:val="24"/>
        </w:rPr>
        <w:t>7</w:t>
      </w:r>
      <w:r w:rsidRPr="001E6233">
        <w:rPr>
          <w:sz w:val="24"/>
        </w:rPr>
        <w:t>.2.1</w:t>
      </w:r>
      <w:r w:rsidRPr="001E6233">
        <w:rPr>
          <w:rFonts w:hint="eastAsia"/>
          <w:sz w:val="24"/>
        </w:rPr>
        <w:t>投标商应派技术工程师对买方人员进行技术培训。使买方人员能掌握有关系统</w:t>
      </w:r>
      <w:r w:rsidRPr="001E6233">
        <w:rPr>
          <w:rFonts w:hint="eastAsia"/>
          <w:sz w:val="24"/>
        </w:rPr>
        <w:lastRenderedPageBreak/>
        <w:t>设备的使用、维护和管理，达到能独立进行操作、日常测试维护等工作的目的；投标商应提供详细的培训课程讲义（设备到货后培训时）；培训内容包括：基本理论、实验方法原理、实验操作、拟合软件的使用、仪器维护、安全要点以及其他相关内容；</w:t>
      </w:r>
    </w:p>
    <w:p w:rsidR="00A10746" w:rsidRPr="001E6233" w:rsidRDefault="00A10746" w:rsidP="00A10746">
      <w:pPr>
        <w:spacing w:line="360" w:lineRule="auto"/>
        <w:ind w:firstLineChars="200" w:firstLine="480"/>
        <w:rPr>
          <w:sz w:val="24"/>
        </w:rPr>
      </w:pPr>
      <w:r w:rsidRPr="001E6233">
        <w:rPr>
          <w:rFonts w:hint="eastAsia"/>
          <w:sz w:val="24"/>
        </w:rPr>
        <w:t>7</w:t>
      </w:r>
      <w:r w:rsidRPr="001E6233">
        <w:rPr>
          <w:sz w:val="24"/>
        </w:rPr>
        <w:t>.2.2</w:t>
      </w:r>
      <w:r w:rsidRPr="001E6233">
        <w:rPr>
          <w:rFonts w:hint="eastAsia"/>
          <w:sz w:val="24"/>
        </w:rPr>
        <w:t>培训地点：用户现场；</w:t>
      </w:r>
    </w:p>
    <w:p w:rsidR="00A10746" w:rsidRPr="001E6233" w:rsidRDefault="00A10746" w:rsidP="00A10746">
      <w:pPr>
        <w:spacing w:line="360" w:lineRule="auto"/>
        <w:ind w:firstLineChars="200" w:firstLine="480"/>
        <w:rPr>
          <w:sz w:val="24"/>
        </w:rPr>
      </w:pPr>
      <w:r w:rsidRPr="001E6233">
        <w:rPr>
          <w:rFonts w:hint="eastAsia"/>
          <w:sz w:val="24"/>
        </w:rPr>
        <w:t>7</w:t>
      </w:r>
      <w:r w:rsidRPr="001E6233">
        <w:rPr>
          <w:sz w:val="24"/>
        </w:rPr>
        <w:t>.2.3</w:t>
      </w:r>
      <w:r w:rsidRPr="001E6233">
        <w:rPr>
          <w:rFonts w:hint="eastAsia"/>
          <w:sz w:val="24"/>
        </w:rPr>
        <w:t>培训费用：所发生的培训费用由投标商承担</w:t>
      </w:r>
    </w:p>
    <w:p w:rsidR="00A10746" w:rsidRPr="001E6233" w:rsidRDefault="00A10746" w:rsidP="00A10746">
      <w:pPr>
        <w:spacing w:line="360" w:lineRule="auto"/>
        <w:ind w:firstLineChars="200" w:firstLine="480"/>
        <w:rPr>
          <w:sz w:val="24"/>
        </w:rPr>
      </w:pPr>
      <w:r w:rsidRPr="001E6233">
        <w:rPr>
          <w:rFonts w:hint="eastAsia"/>
          <w:sz w:val="24"/>
        </w:rPr>
        <w:t>★</w:t>
      </w:r>
      <w:r w:rsidRPr="001E6233">
        <w:rPr>
          <w:rFonts w:hint="eastAsia"/>
          <w:sz w:val="24"/>
        </w:rPr>
        <w:t xml:space="preserve">7.3 </w:t>
      </w:r>
      <w:r w:rsidRPr="001E6233">
        <w:rPr>
          <w:rFonts w:hint="eastAsia"/>
          <w:sz w:val="24"/>
        </w:rPr>
        <w:t>保修期</w:t>
      </w:r>
    </w:p>
    <w:p w:rsidR="00A10746" w:rsidRPr="001E6233" w:rsidRDefault="00A10746" w:rsidP="00A10746">
      <w:pPr>
        <w:spacing w:line="360" w:lineRule="auto"/>
        <w:ind w:firstLineChars="200" w:firstLine="480"/>
        <w:rPr>
          <w:rFonts w:hint="eastAsia"/>
          <w:sz w:val="24"/>
        </w:rPr>
      </w:pPr>
      <w:r w:rsidRPr="001E6233">
        <w:rPr>
          <w:rFonts w:hint="eastAsia"/>
          <w:sz w:val="24"/>
        </w:rPr>
        <w:t>仪器保修期为</w:t>
      </w:r>
      <w:r w:rsidRPr="001E6233">
        <w:rPr>
          <w:rFonts w:hint="eastAsia"/>
          <w:sz w:val="24"/>
        </w:rPr>
        <w:t>1</w:t>
      </w:r>
      <w:r w:rsidRPr="001E6233">
        <w:rPr>
          <w:rFonts w:hint="eastAsia"/>
          <w:sz w:val="24"/>
        </w:rPr>
        <w:t>年。保修期自用户签字验收之日起计算。保修期内因正常使用而产生的维修，导致仪器不能正常使用，保修期将依照维修时间顺延。卖方免收维修人工费及维修零部件费</w:t>
      </w:r>
      <w:r w:rsidRPr="001E6233">
        <w:rPr>
          <w:rFonts w:hint="eastAsia"/>
          <w:sz w:val="24"/>
        </w:rPr>
        <w:t>(</w:t>
      </w:r>
      <w:r w:rsidRPr="001E6233">
        <w:rPr>
          <w:rFonts w:hint="eastAsia"/>
          <w:sz w:val="24"/>
        </w:rPr>
        <w:t>人为因素除外</w:t>
      </w:r>
      <w:r w:rsidRPr="001E6233">
        <w:rPr>
          <w:rFonts w:hint="eastAsia"/>
          <w:sz w:val="24"/>
        </w:rPr>
        <w:t>)</w:t>
      </w:r>
      <w:r w:rsidRPr="001E6233">
        <w:rPr>
          <w:rFonts w:hint="eastAsia"/>
          <w:sz w:val="24"/>
        </w:rPr>
        <w:t>，仪器终身维修。</w:t>
      </w:r>
    </w:p>
    <w:p w:rsidR="00A10746" w:rsidRPr="001E6233" w:rsidRDefault="00A10746" w:rsidP="00A10746">
      <w:pPr>
        <w:spacing w:line="360" w:lineRule="auto"/>
        <w:ind w:firstLineChars="200" w:firstLine="480"/>
        <w:rPr>
          <w:rFonts w:hint="eastAsia"/>
          <w:sz w:val="24"/>
        </w:rPr>
      </w:pPr>
      <w:r w:rsidRPr="001E6233">
        <w:rPr>
          <w:rFonts w:hint="eastAsia"/>
          <w:sz w:val="24"/>
        </w:rPr>
        <w:t xml:space="preserve">7.4 </w:t>
      </w:r>
      <w:r w:rsidRPr="001E6233">
        <w:rPr>
          <w:rFonts w:hint="eastAsia"/>
          <w:sz w:val="24"/>
        </w:rPr>
        <w:t>维修响应时间</w:t>
      </w:r>
    </w:p>
    <w:p w:rsidR="00A10746" w:rsidRPr="001E6233" w:rsidRDefault="00A10746" w:rsidP="00A10746">
      <w:pPr>
        <w:spacing w:line="360" w:lineRule="auto"/>
        <w:ind w:firstLineChars="200" w:firstLine="480"/>
        <w:rPr>
          <w:rFonts w:hint="eastAsia"/>
          <w:sz w:val="24"/>
        </w:rPr>
      </w:pPr>
      <w:r w:rsidRPr="001E6233">
        <w:rPr>
          <w:rFonts w:hint="eastAsia"/>
          <w:sz w:val="24"/>
        </w:rPr>
        <w:t>保修期内负责免费维修；保修期满后，供应商继续为用户提供技术咨询和产品维修。产品出现故障，供应商</w:t>
      </w:r>
      <w:r w:rsidRPr="001E6233">
        <w:rPr>
          <w:rFonts w:hint="eastAsia"/>
          <w:sz w:val="24"/>
        </w:rPr>
        <w:t>24</w:t>
      </w:r>
      <w:r w:rsidRPr="001E6233">
        <w:rPr>
          <w:rFonts w:hint="eastAsia"/>
          <w:sz w:val="24"/>
        </w:rPr>
        <w:t>小时内响应，一周内提供维修服务。需要在现场进行维修的，应在</w:t>
      </w:r>
      <w:r w:rsidRPr="001E6233">
        <w:rPr>
          <w:rFonts w:hint="eastAsia"/>
          <w:sz w:val="24"/>
        </w:rPr>
        <w:t>2</w:t>
      </w:r>
      <w:r w:rsidRPr="001E6233">
        <w:rPr>
          <w:rFonts w:hint="eastAsia"/>
          <w:sz w:val="24"/>
        </w:rPr>
        <w:t>个工作日内到达仪器现场</w:t>
      </w:r>
    </w:p>
    <w:p w:rsidR="00A10746" w:rsidRPr="001E6233" w:rsidRDefault="00A10746" w:rsidP="00A10746">
      <w:pPr>
        <w:spacing w:line="360" w:lineRule="auto"/>
        <w:ind w:firstLineChars="200" w:firstLine="480"/>
        <w:rPr>
          <w:rFonts w:hint="eastAsia"/>
          <w:sz w:val="24"/>
        </w:rPr>
      </w:pPr>
      <w:r w:rsidRPr="001E6233">
        <w:rPr>
          <w:rFonts w:hint="eastAsia"/>
          <w:sz w:val="24"/>
        </w:rPr>
        <w:t xml:space="preserve">7.5 </w:t>
      </w:r>
      <w:r w:rsidRPr="001E6233">
        <w:rPr>
          <w:rFonts w:hint="eastAsia"/>
          <w:sz w:val="24"/>
        </w:rPr>
        <w:t>要求卖方提供的其它技术服务内容（如软、硬件升级要求等）</w:t>
      </w:r>
    </w:p>
    <w:p w:rsidR="00A10746" w:rsidRPr="001E6233" w:rsidRDefault="00A10746" w:rsidP="00A10746">
      <w:pPr>
        <w:spacing w:line="360" w:lineRule="auto"/>
        <w:ind w:firstLineChars="200" w:firstLine="480"/>
        <w:rPr>
          <w:rFonts w:ascii="宋体" w:hint="eastAsia"/>
          <w:sz w:val="24"/>
        </w:rPr>
      </w:pPr>
      <w:r w:rsidRPr="001E6233">
        <w:rPr>
          <w:rFonts w:ascii="宋体" w:hint="eastAsia"/>
          <w:sz w:val="24"/>
        </w:rPr>
        <w:t>无。</w:t>
      </w:r>
    </w:p>
    <w:p w:rsidR="00A10746" w:rsidRPr="001E6233" w:rsidRDefault="00A10746" w:rsidP="00A10746">
      <w:pPr>
        <w:spacing w:line="360" w:lineRule="auto"/>
        <w:ind w:firstLineChars="200" w:firstLine="482"/>
        <w:rPr>
          <w:b/>
          <w:sz w:val="24"/>
        </w:rPr>
      </w:pPr>
      <w:r w:rsidRPr="001E6233">
        <w:rPr>
          <w:rFonts w:hint="eastAsia"/>
          <w:b/>
          <w:sz w:val="24"/>
        </w:rPr>
        <w:t xml:space="preserve">8. </w:t>
      </w:r>
      <w:r w:rsidRPr="001E6233">
        <w:rPr>
          <w:rFonts w:hint="eastAsia"/>
          <w:b/>
          <w:sz w:val="24"/>
        </w:rPr>
        <w:t>订货数量：</w:t>
      </w:r>
    </w:p>
    <w:p w:rsidR="00A10746" w:rsidRPr="001E6233" w:rsidRDefault="00A10746" w:rsidP="00A10746">
      <w:pPr>
        <w:spacing w:line="360" w:lineRule="auto"/>
        <w:ind w:firstLineChars="200" w:firstLine="480"/>
        <w:rPr>
          <w:b/>
          <w:sz w:val="24"/>
        </w:rPr>
      </w:pPr>
      <w:r w:rsidRPr="001E6233">
        <w:rPr>
          <w:rFonts w:hint="eastAsia"/>
          <w:sz w:val="24"/>
        </w:rPr>
        <w:t>N</w:t>
      </w:r>
      <w:r w:rsidRPr="001E6233">
        <w:rPr>
          <w:rFonts w:hint="eastAsia"/>
          <w:sz w:val="24"/>
          <w:vertAlign w:val="subscript"/>
        </w:rPr>
        <w:t>2</w:t>
      </w:r>
      <w:r w:rsidRPr="001E6233">
        <w:rPr>
          <w:rFonts w:hint="eastAsia"/>
          <w:sz w:val="24"/>
        </w:rPr>
        <w:t xml:space="preserve">O </w:t>
      </w:r>
      <w:r w:rsidRPr="001E6233">
        <w:rPr>
          <w:rFonts w:hint="eastAsia"/>
          <w:sz w:val="24"/>
        </w:rPr>
        <w:t>氮氧同位素分析仪及自动取样装置</w:t>
      </w:r>
      <w:r w:rsidRPr="001E6233">
        <w:rPr>
          <w:rFonts w:hint="eastAsia"/>
          <w:b/>
          <w:sz w:val="24"/>
        </w:rPr>
        <w:t>一</w:t>
      </w:r>
      <w:r w:rsidRPr="001E6233">
        <w:rPr>
          <w:rFonts w:hint="eastAsia"/>
          <w:sz w:val="24"/>
        </w:rPr>
        <w:t>套</w:t>
      </w:r>
    </w:p>
    <w:p w:rsidR="00A10746" w:rsidRPr="001E6233" w:rsidRDefault="00A10746" w:rsidP="00A10746">
      <w:pPr>
        <w:spacing w:line="360" w:lineRule="auto"/>
        <w:ind w:firstLineChars="200" w:firstLine="482"/>
        <w:rPr>
          <w:rFonts w:hint="eastAsia"/>
          <w:b/>
          <w:sz w:val="24"/>
        </w:rPr>
      </w:pPr>
      <w:r w:rsidRPr="001E6233">
        <w:rPr>
          <w:rFonts w:hint="eastAsia"/>
          <w:b/>
          <w:sz w:val="24"/>
        </w:rPr>
        <w:t xml:space="preserve">9. </w:t>
      </w:r>
      <w:r w:rsidRPr="001E6233">
        <w:rPr>
          <w:rFonts w:hint="eastAsia"/>
          <w:b/>
          <w:sz w:val="24"/>
        </w:rPr>
        <w:t>目的港：</w:t>
      </w:r>
    </w:p>
    <w:p w:rsidR="00A10746" w:rsidRPr="001E6233" w:rsidRDefault="00A10746" w:rsidP="00A10746">
      <w:pPr>
        <w:spacing w:line="360" w:lineRule="auto"/>
        <w:ind w:firstLineChars="200" w:firstLine="480"/>
        <w:rPr>
          <w:rFonts w:hint="eastAsia"/>
          <w:bCs/>
          <w:sz w:val="24"/>
        </w:rPr>
      </w:pPr>
      <w:r w:rsidRPr="001E6233">
        <w:rPr>
          <w:rFonts w:hint="eastAsia"/>
          <w:bCs/>
          <w:sz w:val="24"/>
        </w:rPr>
        <w:t>N</w:t>
      </w:r>
      <w:r w:rsidRPr="001E6233">
        <w:rPr>
          <w:rFonts w:hint="eastAsia"/>
          <w:bCs/>
          <w:sz w:val="24"/>
          <w:vertAlign w:val="subscript"/>
        </w:rPr>
        <w:t>2</w:t>
      </w:r>
      <w:r w:rsidRPr="001E6233">
        <w:rPr>
          <w:rFonts w:hint="eastAsia"/>
          <w:bCs/>
          <w:sz w:val="24"/>
        </w:rPr>
        <w:t xml:space="preserve">O </w:t>
      </w:r>
      <w:r w:rsidRPr="001E6233">
        <w:rPr>
          <w:rFonts w:hint="eastAsia"/>
          <w:bCs/>
          <w:sz w:val="24"/>
        </w:rPr>
        <w:t>氮氧同位素分析仪及自动取样装置一套，目的港：辽宁沈阳空港</w:t>
      </w:r>
    </w:p>
    <w:p w:rsidR="00A10746" w:rsidRPr="001E6233" w:rsidRDefault="00A10746" w:rsidP="00A10746">
      <w:pPr>
        <w:spacing w:line="360" w:lineRule="auto"/>
        <w:ind w:firstLineChars="200" w:firstLine="482"/>
        <w:rPr>
          <w:rFonts w:hint="eastAsia"/>
          <w:b/>
          <w:sz w:val="24"/>
        </w:rPr>
      </w:pPr>
      <w:r w:rsidRPr="001E6233">
        <w:rPr>
          <w:rFonts w:hint="eastAsia"/>
          <w:b/>
          <w:sz w:val="24"/>
        </w:rPr>
        <w:t xml:space="preserve">10. </w:t>
      </w:r>
      <w:r w:rsidRPr="001E6233">
        <w:rPr>
          <w:rFonts w:hint="eastAsia"/>
          <w:b/>
          <w:sz w:val="24"/>
        </w:rPr>
        <w:t>交货日期：</w:t>
      </w:r>
    </w:p>
    <w:p w:rsidR="00A10746" w:rsidRPr="001E6233" w:rsidRDefault="00A10746" w:rsidP="00A10746">
      <w:pPr>
        <w:spacing w:line="360" w:lineRule="auto"/>
        <w:ind w:firstLineChars="200" w:firstLine="480"/>
        <w:rPr>
          <w:rFonts w:hint="eastAsia"/>
          <w:sz w:val="24"/>
        </w:rPr>
      </w:pPr>
      <w:r w:rsidRPr="001E6233">
        <w:rPr>
          <w:rFonts w:hint="eastAsia"/>
          <w:sz w:val="24"/>
        </w:rPr>
        <w:t>到货期限</w:t>
      </w:r>
      <w:r w:rsidRPr="001E6233">
        <w:rPr>
          <w:rFonts w:hint="eastAsia"/>
          <w:sz w:val="24"/>
        </w:rPr>
        <w:t xml:space="preserve">: </w:t>
      </w:r>
      <w:r w:rsidRPr="001E6233">
        <w:rPr>
          <w:rFonts w:hint="eastAsia"/>
          <w:sz w:val="24"/>
        </w:rPr>
        <w:t>合同签署后</w:t>
      </w:r>
      <w:r w:rsidRPr="001E6233">
        <w:rPr>
          <w:rFonts w:hint="eastAsia"/>
          <w:sz w:val="24"/>
        </w:rPr>
        <w:t>3</w:t>
      </w:r>
      <w:r w:rsidRPr="001E6233">
        <w:rPr>
          <w:rFonts w:hint="eastAsia"/>
          <w:sz w:val="24"/>
        </w:rPr>
        <w:t>个月内。</w:t>
      </w:r>
    </w:p>
    <w:p w:rsidR="00A10746" w:rsidRPr="001E6233" w:rsidRDefault="00A10746" w:rsidP="00A10746">
      <w:pPr>
        <w:spacing w:line="360" w:lineRule="auto"/>
        <w:ind w:firstLineChars="200" w:firstLine="482"/>
        <w:rPr>
          <w:rFonts w:hint="eastAsia"/>
          <w:b/>
          <w:sz w:val="24"/>
        </w:rPr>
      </w:pPr>
      <w:r w:rsidRPr="001E6233">
        <w:rPr>
          <w:rFonts w:hint="eastAsia"/>
          <w:b/>
          <w:sz w:val="24"/>
        </w:rPr>
        <w:t>11</w:t>
      </w:r>
      <w:r w:rsidRPr="001E6233">
        <w:rPr>
          <w:rFonts w:hint="eastAsia"/>
          <w:b/>
          <w:sz w:val="24"/>
        </w:rPr>
        <w:t>．执行的相关标准</w:t>
      </w:r>
    </w:p>
    <w:p w:rsidR="00A10746" w:rsidRPr="001E6233" w:rsidRDefault="00A10746" w:rsidP="00A10746">
      <w:pPr>
        <w:spacing w:line="360" w:lineRule="auto"/>
        <w:ind w:firstLineChars="200" w:firstLine="480"/>
        <w:rPr>
          <w:rFonts w:ascii="inherit" w:hAnsi="inherit" w:cs="宋体" w:hint="eastAsia"/>
          <w:kern w:val="0"/>
          <w:sz w:val="24"/>
        </w:rPr>
      </w:pPr>
      <w:r w:rsidRPr="001E6233">
        <w:rPr>
          <w:rFonts w:ascii="inherit" w:hAnsi="inherit" w:cs="宋体" w:hint="eastAsia"/>
          <w:kern w:val="0"/>
          <w:sz w:val="24"/>
        </w:rPr>
        <w:t xml:space="preserve">   </w:t>
      </w:r>
      <w:r w:rsidRPr="001E6233">
        <w:rPr>
          <w:rFonts w:ascii="inherit" w:hAnsi="inherit" w:cs="宋体" w:hint="eastAsia"/>
          <w:kern w:val="0"/>
          <w:sz w:val="24"/>
        </w:rPr>
        <w:t>无。</w:t>
      </w:r>
    </w:p>
    <w:p w:rsidR="00A10746" w:rsidRPr="001E6233" w:rsidRDefault="00A10746" w:rsidP="00A10746">
      <w:pPr>
        <w:widowControl/>
        <w:spacing w:line="360" w:lineRule="atLeast"/>
        <w:rPr>
          <w:rFonts w:ascii="宋体" w:hAnsi="宋体" w:hint="eastAsia"/>
          <w:b/>
          <w:sz w:val="30"/>
          <w:szCs w:val="30"/>
        </w:rPr>
      </w:pPr>
    </w:p>
    <w:p w:rsidR="000F347C" w:rsidRDefault="000F347C">
      <w:bookmarkStart w:id="3" w:name="_GoBack"/>
      <w:bookmarkEnd w:id="3"/>
    </w:p>
    <w:sectPr w:rsidR="000F347C">
      <w:headerReference w:type="default" r:id="rId6"/>
      <w:footerReference w:type="default" r:id="rId7"/>
      <w:footerReference w:type="first" r:id="rId8"/>
      <w:pgSz w:w="11906" w:h="16838"/>
      <w:pgMar w:top="1418" w:right="1418" w:bottom="1418" w:left="1418" w:header="851" w:footer="992" w:gutter="0"/>
      <w:pgNumType w:start="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45F" w:rsidRDefault="00A10746">
    <w:pPr>
      <w:pStyle w:val="a4"/>
      <w:jc w:val="center"/>
    </w:pPr>
    <w:r>
      <w:fldChar w:fldCharType="begin"/>
    </w:r>
    <w:r>
      <w:instrText>PAGE   \* MERGEFORMAT</w:instrText>
    </w:r>
    <w:r>
      <w:fldChar w:fldCharType="separate"/>
    </w:r>
    <w:r w:rsidRPr="00A10746">
      <w:rPr>
        <w:noProof/>
        <w:lang w:val="zh-CN" w:eastAsia="zh-CN"/>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45F" w:rsidRDefault="00A10746">
    <w:pPr>
      <w:pStyle w:val="a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45F" w:rsidRDefault="00A10746">
    <w:pPr>
      <w:pStyle w:val="a5"/>
      <w:jc w:val="both"/>
    </w:pPr>
    <w:r>
      <w:rPr>
        <w:rFonts w:hint="eastAsia"/>
        <w:i/>
      </w:rPr>
      <w:t>中国科学院沈阳应用生态研究所土壤</w:t>
    </w:r>
    <w:r>
      <w:rPr>
        <w:rFonts w:hint="eastAsia"/>
        <w:i/>
      </w:rPr>
      <w:t>-</w:t>
    </w:r>
    <w:r>
      <w:rPr>
        <w:rFonts w:hint="eastAsia"/>
        <w:i/>
      </w:rPr>
      <w:t>植物系统的生物成分与结构鉴定分析平台采购项目招标文件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F57DF"/>
    <w:multiLevelType w:val="multilevel"/>
    <w:tmpl w:val="340F57DF"/>
    <w:lvl w:ilvl="0">
      <w:start w:val="4"/>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
    <w:nsid w:val="4E5B42B3"/>
    <w:multiLevelType w:val="multilevel"/>
    <w:tmpl w:val="4E5B42B3"/>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8F84946"/>
    <w:multiLevelType w:val="multilevel"/>
    <w:tmpl w:val="68F84946"/>
    <w:lvl w:ilvl="0">
      <w:start w:val="1"/>
      <w:numFmt w:val="decimal"/>
      <w:lvlText w:val="%1）"/>
      <w:lvlJc w:val="left"/>
      <w:pPr>
        <w:tabs>
          <w:tab w:val="num" w:pos="1896"/>
        </w:tabs>
        <w:ind w:left="1896" w:hanging="396"/>
      </w:pPr>
      <w:rPr>
        <w:rFonts w:eastAsia="仿宋_GB2312" w:hint="eastAsia"/>
        <w:b w:val="0"/>
        <w:i w:val="0"/>
        <w:color w:val="auto"/>
      </w:rPr>
    </w:lvl>
    <w:lvl w:ilvl="1">
      <w:start w:val="8"/>
      <w:numFmt w:val="japaneseCounting"/>
      <w:lvlText w:val="第%2章"/>
      <w:lvlJc w:val="left"/>
      <w:pPr>
        <w:tabs>
          <w:tab w:val="num" w:pos="1935"/>
        </w:tabs>
        <w:ind w:left="1935" w:hanging="1515"/>
      </w:pPr>
      <w:rPr>
        <w:rFonts w:hint="default"/>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746"/>
    <w:rsid w:val="000F347C"/>
    <w:rsid w:val="00A1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10746"/>
    <w:rPr>
      <w:rFonts w:ascii="宋体" w:hAnsi="Courier New"/>
      <w:szCs w:val="20"/>
    </w:rPr>
  </w:style>
  <w:style w:type="character" w:customStyle="1" w:styleId="Char">
    <w:name w:val="纯文本 Char"/>
    <w:basedOn w:val="a0"/>
    <w:link w:val="a3"/>
    <w:rsid w:val="00A10746"/>
    <w:rPr>
      <w:rFonts w:ascii="宋体" w:eastAsia="宋体" w:hAnsi="Courier New" w:cs="Times New Roman"/>
      <w:szCs w:val="20"/>
    </w:rPr>
  </w:style>
  <w:style w:type="paragraph" w:styleId="a4">
    <w:name w:val="footer"/>
    <w:basedOn w:val="a"/>
    <w:link w:val="Char0"/>
    <w:rsid w:val="00A10746"/>
    <w:pPr>
      <w:tabs>
        <w:tab w:val="center" w:pos="4153"/>
        <w:tab w:val="right" w:pos="8306"/>
      </w:tabs>
      <w:snapToGrid w:val="0"/>
      <w:jc w:val="left"/>
    </w:pPr>
    <w:rPr>
      <w:sz w:val="18"/>
      <w:szCs w:val="18"/>
    </w:rPr>
  </w:style>
  <w:style w:type="character" w:customStyle="1" w:styleId="Char0">
    <w:name w:val="页脚 Char"/>
    <w:basedOn w:val="a0"/>
    <w:link w:val="a4"/>
    <w:rsid w:val="00A10746"/>
    <w:rPr>
      <w:rFonts w:ascii="Times New Roman" w:eastAsia="宋体" w:hAnsi="Times New Roman" w:cs="Times New Roman"/>
      <w:sz w:val="18"/>
      <w:szCs w:val="18"/>
    </w:rPr>
  </w:style>
  <w:style w:type="paragraph" w:styleId="a5">
    <w:name w:val="header"/>
    <w:basedOn w:val="a"/>
    <w:link w:val="Char1"/>
    <w:rsid w:val="00A1074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A1074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10746"/>
    <w:rPr>
      <w:rFonts w:ascii="宋体" w:hAnsi="Courier New"/>
      <w:szCs w:val="20"/>
    </w:rPr>
  </w:style>
  <w:style w:type="character" w:customStyle="1" w:styleId="Char">
    <w:name w:val="纯文本 Char"/>
    <w:basedOn w:val="a0"/>
    <w:link w:val="a3"/>
    <w:rsid w:val="00A10746"/>
    <w:rPr>
      <w:rFonts w:ascii="宋体" w:eastAsia="宋体" w:hAnsi="Courier New" w:cs="Times New Roman"/>
      <w:szCs w:val="20"/>
    </w:rPr>
  </w:style>
  <w:style w:type="paragraph" w:styleId="a4">
    <w:name w:val="footer"/>
    <w:basedOn w:val="a"/>
    <w:link w:val="Char0"/>
    <w:rsid w:val="00A10746"/>
    <w:pPr>
      <w:tabs>
        <w:tab w:val="center" w:pos="4153"/>
        <w:tab w:val="right" w:pos="8306"/>
      </w:tabs>
      <w:snapToGrid w:val="0"/>
      <w:jc w:val="left"/>
    </w:pPr>
    <w:rPr>
      <w:sz w:val="18"/>
      <w:szCs w:val="18"/>
    </w:rPr>
  </w:style>
  <w:style w:type="character" w:customStyle="1" w:styleId="Char0">
    <w:name w:val="页脚 Char"/>
    <w:basedOn w:val="a0"/>
    <w:link w:val="a4"/>
    <w:rsid w:val="00A10746"/>
    <w:rPr>
      <w:rFonts w:ascii="Times New Roman" w:eastAsia="宋体" w:hAnsi="Times New Roman" w:cs="Times New Roman"/>
      <w:sz w:val="18"/>
      <w:szCs w:val="18"/>
    </w:rPr>
  </w:style>
  <w:style w:type="paragraph" w:styleId="a5">
    <w:name w:val="header"/>
    <w:basedOn w:val="a"/>
    <w:link w:val="Char1"/>
    <w:rsid w:val="00A1074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A1074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1308</Words>
  <Characters>7457</Characters>
  <Application>Microsoft Office Word</Application>
  <DocSecurity>0</DocSecurity>
  <Lines>62</Lines>
  <Paragraphs>17</Paragraphs>
  <ScaleCrop>false</ScaleCrop>
  <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2021-05-28T05:27:00Z</dcterms:created>
  <dcterms:modified xsi:type="dcterms:W3CDTF">2021-05-28T05:28:00Z</dcterms:modified>
</cp:coreProperties>
</file>