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1B" w:rsidRPr="00001A0D" w:rsidRDefault="00EA7A1B" w:rsidP="00EA7A1B">
      <w:pPr>
        <w:pStyle w:val="a6"/>
        <w:rPr>
          <w:rFonts w:ascii="宋体" w:hAnsi="宋体" w:cs="宋体"/>
          <w:sz w:val="36"/>
          <w:szCs w:val="36"/>
        </w:rPr>
      </w:pPr>
      <w:bookmarkStart w:id="0" w:name="_Toc89909571"/>
      <w:r w:rsidRPr="00001A0D">
        <w:rPr>
          <w:rFonts w:ascii="宋体" w:hAnsi="宋体" w:cs="宋体" w:hint="eastAsia"/>
          <w:sz w:val="36"/>
          <w:szCs w:val="36"/>
        </w:rPr>
        <w:t>第三章 采购需求</w:t>
      </w:r>
      <w:bookmarkStart w:id="1" w:name="_Toc219271393"/>
      <w:bookmarkStart w:id="2" w:name="_Toc172360661"/>
      <w:bookmarkStart w:id="3" w:name="_Toc158978330"/>
      <w:bookmarkEnd w:id="0"/>
    </w:p>
    <w:p w:rsidR="00EA7A1B" w:rsidRPr="00001A0D" w:rsidRDefault="00EA7A1B" w:rsidP="00EA7A1B">
      <w:pPr>
        <w:tabs>
          <w:tab w:val="left" w:pos="900"/>
        </w:tabs>
        <w:spacing w:beforeLines="50" w:before="120" w:line="360" w:lineRule="auto"/>
        <w:rPr>
          <w:rFonts w:ascii="宋体" w:hAnsi="宋体"/>
          <w:b/>
          <w:bCs/>
        </w:rPr>
      </w:pPr>
      <w:r w:rsidRPr="00001A0D">
        <w:rPr>
          <w:rFonts w:ascii="宋体" w:hAnsi="宋体" w:cs="宋体" w:hint="eastAsia"/>
          <w:b/>
          <w:bCs/>
        </w:rPr>
        <w:t>一、采购招标的需实现的功能或者目标，以及为落实政府采购政策需满足的要求：</w:t>
      </w:r>
    </w:p>
    <w:p w:rsidR="00EA7A1B" w:rsidRPr="00001A0D" w:rsidRDefault="00EA7A1B" w:rsidP="00EA7A1B">
      <w:pPr>
        <w:tabs>
          <w:tab w:val="left" w:pos="900"/>
        </w:tabs>
        <w:spacing w:beforeLines="50" w:before="120" w:line="360" w:lineRule="auto"/>
        <w:rPr>
          <w:rFonts w:ascii="宋体" w:hAnsi="宋体"/>
          <w:b/>
          <w:bCs/>
        </w:rPr>
      </w:pPr>
      <w:r w:rsidRPr="00001A0D">
        <w:rPr>
          <w:rFonts w:ascii="宋体" w:hAnsi="宋体" w:cs="宋体" w:hint="eastAsia"/>
          <w:b/>
          <w:bCs/>
        </w:rPr>
        <w:t>（一）采购招标的需实现的功能或者目标</w:t>
      </w:r>
    </w:p>
    <w:p w:rsidR="00EA7A1B" w:rsidRPr="00001A0D" w:rsidRDefault="00EA7A1B" w:rsidP="00EA7A1B">
      <w:pPr>
        <w:autoSpaceDE w:val="0"/>
        <w:autoSpaceDN w:val="0"/>
        <w:adjustRightInd w:val="0"/>
        <w:spacing w:before="50" w:line="360" w:lineRule="auto"/>
        <w:ind w:firstLineChars="200" w:firstLine="420"/>
      </w:pPr>
      <w:r w:rsidRPr="00001A0D">
        <w:rPr>
          <w:rFonts w:hAnsi="宋体"/>
        </w:rPr>
        <w:t>本次招标采购是为首都医科大学附属北京同仁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EA7A1B" w:rsidRPr="00001A0D" w:rsidRDefault="00EA7A1B" w:rsidP="00EA7A1B">
      <w:pPr>
        <w:autoSpaceDE w:val="0"/>
        <w:autoSpaceDN w:val="0"/>
        <w:adjustRightInd w:val="0"/>
        <w:spacing w:before="50" w:line="360" w:lineRule="auto"/>
        <w:rPr>
          <w:rFonts w:ascii="宋体" w:hAnsi="宋体"/>
          <w:b/>
          <w:bCs/>
        </w:rPr>
      </w:pPr>
      <w:r w:rsidRPr="00001A0D">
        <w:rPr>
          <w:rFonts w:ascii="宋体" w:hAnsi="宋体" w:cs="宋体" w:hint="eastAsia"/>
          <w:b/>
          <w:bCs/>
        </w:rPr>
        <w:t>（二）为落实政府采购政策需满足的要求</w:t>
      </w:r>
    </w:p>
    <w:p w:rsidR="00EA7A1B" w:rsidRPr="00001A0D" w:rsidRDefault="00EA7A1B" w:rsidP="00EA7A1B">
      <w:pPr>
        <w:numPr>
          <w:ilvl w:val="0"/>
          <w:numId w:val="1"/>
        </w:numPr>
        <w:tabs>
          <w:tab w:val="left" w:pos="420"/>
          <w:tab w:val="left" w:pos="900"/>
        </w:tabs>
        <w:spacing w:beforeLines="50" w:before="120" w:line="360" w:lineRule="auto"/>
      </w:pPr>
      <w:r w:rsidRPr="00001A0D">
        <w:rPr>
          <w:rFonts w:hAnsi="宋体"/>
        </w:rPr>
        <w:t>促进中小企业发展政策：</w:t>
      </w:r>
      <w:r w:rsidRPr="00001A0D">
        <w:rPr>
          <w:rFonts w:hAnsi="宋体"/>
          <w:szCs w:val="24"/>
        </w:rPr>
        <w:t>根据</w:t>
      </w:r>
      <w:r w:rsidRPr="00001A0D">
        <w:rPr>
          <w:rFonts w:hAnsi="宋体"/>
        </w:rPr>
        <w:t>《政府采购促进中小企业发展管理办法》规定，本项目</w:t>
      </w:r>
      <w:r w:rsidRPr="00001A0D">
        <w:rPr>
          <w:rFonts w:hAnsi="宋体" w:hint="eastAsia"/>
        </w:rPr>
        <w:t>采购</w:t>
      </w:r>
      <w:r w:rsidRPr="00001A0D">
        <w:rPr>
          <w:rFonts w:hAnsi="宋体"/>
        </w:rPr>
        <w:t>货物为</w:t>
      </w:r>
      <w:r w:rsidRPr="00001A0D">
        <w:rPr>
          <w:rFonts w:hAnsi="宋体" w:hint="eastAsia"/>
        </w:rPr>
        <w:t>中型、</w:t>
      </w:r>
      <w:r w:rsidRPr="00001A0D">
        <w:rPr>
          <w:rFonts w:hAnsi="宋体"/>
        </w:rPr>
        <w:t>小型或微型企业</w:t>
      </w:r>
      <w:r w:rsidRPr="00001A0D">
        <w:rPr>
          <w:rFonts w:hAnsi="宋体" w:hint="eastAsia"/>
        </w:rPr>
        <w:t>制造</w:t>
      </w:r>
      <w:r w:rsidRPr="00001A0D">
        <w:rPr>
          <w:rFonts w:hAnsi="宋体"/>
          <w:szCs w:val="24"/>
        </w:rPr>
        <w:t>的，</w:t>
      </w:r>
      <w:r w:rsidRPr="00001A0D">
        <w:rPr>
          <w:rFonts w:hAnsi="宋体"/>
        </w:rPr>
        <w:t>投标人应出具招标文件要求的《中小企业声明函》</w:t>
      </w:r>
      <w:r w:rsidRPr="00001A0D">
        <w:rPr>
          <w:rFonts w:hAnsi="宋体"/>
          <w:szCs w:val="24"/>
        </w:rPr>
        <w:t>给予证明，否则评标时不予认可。投标人应对提交的中小企业声明函的真实性负责，提交的中小企业</w:t>
      </w:r>
      <w:proofErr w:type="gramStart"/>
      <w:r w:rsidRPr="00001A0D">
        <w:rPr>
          <w:rFonts w:hAnsi="宋体"/>
          <w:szCs w:val="24"/>
        </w:rPr>
        <w:t>声明函不真实</w:t>
      </w:r>
      <w:proofErr w:type="gramEnd"/>
      <w:r w:rsidRPr="00001A0D">
        <w:rPr>
          <w:rFonts w:hAnsi="宋体"/>
          <w:szCs w:val="24"/>
        </w:rPr>
        <w:t>的，应承担相应的法律责任</w:t>
      </w:r>
      <w:r w:rsidRPr="00001A0D">
        <w:rPr>
          <w:rFonts w:hAnsi="宋体"/>
        </w:rPr>
        <w:t>。</w:t>
      </w:r>
      <w:r w:rsidRPr="00001A0D">
        <w:rPr>
          <w:rFonts w:hAnsi="宋体" w:hint="eastAsia"/>
        </w:rPr>
        <w:t>（注：</w:t>
      </w:r>
      <w:r w:rsidRPr="00001A0D">
        <w:rPr>
          <w:rFonts w:hint="eastAsia"/>
        </w:rPr>
        <w:t>依据《政府采购促进中小企业发展管理办法》规定享受扶持政策获得政府采购合同的小</w:t>
      </w:r>
      <w:proofErr w:type="gramStart"/>
      <w:r w:rsidRPr="00001A0D">
        <w:rPr>
          <w:rFonts w:hint="eastAsia"/>
        </w:rPr>
        <w:t>微企业</w:t>
      </w:r>
      <w:proofErr w:type="gramEnd"/>
      <w:r w:rsidRPr="00001A0D">
        <w:rPr>
          <w:rFonts w:hint="eastAsia"/>
        </w:rPr>
        <w:t>不得将合同分包给大中型企业，中型企业不得将合同分包给大型企业。</w:t>
      </w:r>
      <w:r w:rsidRPr="00001A0D">
        <w:rPr>
          <w:rFonts w:hAnsi="宋体" w:hint="eastAsia"/>
        </w:rPr>
        <w:t>）</w:t>
      </w:r>
    </w:p>
    <w:p w:rsidR="00EA7A1B" w:rsidRPr="00001A0D" w:rsidRDefault="00EA7A1B" w:rsidP="00EA7A1B">
      <w:pPr>
        <w:numPr>
          <w:ilvl w:val="0"/>
          <w:numId w:val="1"/>
        </w:numPr>
        <w:tabs>
          <w:tab w:val="left" w:pos="420"/>
          <w:tab w:val="left" w:pos="900"/>
        </w:tabs>
        <w:spacing w:beforeLines="50" w:before="120" w:line="360" w:lineRule="auto"/>
      </w:pPr>
      <w:r w:rsidRPr="00001A0D">
        <w:rPr>
          <w:rFonts w:hAnsi="宋体"/>
        </w:rPr>
        <w:t>监狱企业扶持政策：</w:t>
      </w:r>
      <w:r w:rsidRPr="00001A0D">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001A0D">
        <w:rPr>
          <w:rFonts w:hAnsi="宋体"/>
        </w:rPr>
        <w:t>。</w:t>
      </w:r>
    </w:p>
    <w:p w:rsidR="00EA7A1B" w:rsidRPr="00001A0D" w:rsidRDefault="00EA7A1B" w:rsidP="00EA7A1B">
      <w:pPr>
        <w:numPr>
          <w:ilvl w:val="0"/>
          <w:numId w:val="1"/>
        </w:numPr>
        <w:tabs>
          <w:tab w:val="left" w:pos="420"/>
          <w:tab w:val="left" w:pos="900"/>
        </w:tabs>
        <w:spacing w:beforeLines="50" w:before="120" w:line="360" w:lineRule="auto"/>
        <w:rPr>
          <w:rFonts w:ascii="宋体" w:hAnsi="宋体"/>
        </w:rPr>
      </w:pPr>
      <w:r w:rsidRPr="00001A0D">
        <w:rPr>
          <w:rFonts w:ascii="宋体" w:hAnsi="宋体" w:cs="宋体" w:hint="eastAsia"/>
        </w:rPr>
        <w:t>促进残疾人就业政府采购政策：根据《三部门联合发布关于促进残疾人就业政府采购政策的通知》（财库〔</w:t>
      </w:r>
      <w:r w:rsidRPr="00001A0D">
        <w:rPr>
          <w:rFonts w:ascii="宋体" w:hAnsi="宋体"/>
        </w:rPr>
        <w:t>2017</w:t>
      </w:r>
      <w:r w:rsidRPr="00001A0D">
        <w:rPr>
          <w:rFonts w:ascii="宋体" w:hAnsi="宋体" w:cs="宋体" w:hint="eastAsia"/>
        </w:rPr>
        <w:t>〕</w:t>
      </w:r>
      <w:r w:rsidRPr="00001A0D">
        <w:rPr>
          <w:rFonts w:ascii="宋体" w:hAnsi="宋体"/>
        </w:rPr>
        <w:t>141</w:t>
      </w:r>
      <w:r w:rsidRPr="00001A0D">
        <w:rPr>
          <w:rFonts w:ascii="宋体" w:hAnsi="宋体" w:cs="宋体" w:hint="eastAsia"/>
        </w:rPr>
        <w:t>号）规定，符合条件的残疾人福利性单位在参加本项目政府采购活动时，投标人应出具招标文件要求的《残疾人福利性单位声明函》，并对声明的真实性承担法律责任。中标、成交投标人为残疾人福利性单位的，采购代理机构将随中标结果同时公告其《残疾人福利性单位声明函》，接受社会监督。残疾人福利性单位视同小型、微型企业。不重复享受政策。</w:t>
      </w:r>
    </w:p>
    <w:p w:rsidR="00EA7A1B" w:rsidRPr="00001A0D" w:rsidRDefault="00EA7A1B" w:rsidP="00EA7A1B">
      <w:pPr>
        <w:numPr>
          <w:ilvl w:val="0"/>
          <w:numId w:val="1"/>
        </w:numPr>
        <w:tabs>
          <w:tab w:val="left" w:pos="420"/>
          <w:tab w:val="left" w:pos="900"/>
        </w:tabs>
        <w:spacing w:beforeLines="50" w:before="120" w:line="360" w:lineRule="auto"/>
        <w:rPr>
          <w:rFonts w:ascii="宋体" w:hAnsi="宋体"/>
        </w:rPr>
      </w:pPr>
      <w:r w:rsidRPr="00001A0D">
        <w:rPr>
          <w:rFonts w:ascii="宋体" w:hAnsi="宋体" w:cs="宋体" w:hint="eastAsia"/>
        </w:rPr>
        <w:t>鼓励节能政策：投标人的</w:t>
      </w:r>
      <w:r w:rsidRPr="00001A0D">
        <w:rPr>
          <w:rFonts w:ascii="宋体" w:hAnsi="宋体" w:cs="宋体" w:hint="eastAsia"/>
          <w:kern w:val="0"/>
        </w:rPr>
        <w:t>投标产品属于财政部、发展改革委公布的“节能产品政府采购品目清单”范围的</w:t>
      </w:r>
      <w:r w:rsidRPr="00001A0D">
        <w:rPr>
          <w:rFonts w:ascii="宋体" w:hAnsi="宋体" w:cs="宋体" w:hint="eastAsia"/>
        </w:rPr>
        <w:t>，投标人需提供</w:t>
      </w:r>
      <w:r w:rsidRPr="00001A0D">
        <w:rPr>
          <w:rFonts w:ascii="宋体" w:hAnsi="宋体" w:cs="宋体" w:hint="eastAsia"/>
          <w:kern w:val="0"/>
        </w:rPr>
        <w:t>国家确定的</w:t>
      </w:r>
      <w:r w:rsidRPr="00001A0D">
        <w:rPr>
          <w:rFonts w:ascii="宋体" w:hAnsi="宋体" w:cs="宋体" w:hint="eastAsia"/>
        </w:rPr>
        <w:t>认证机构出具的、处于有效期之内的节能产品认证证书。</w:t>
      </w:r>
      <w:r w:rsidRPr="00001A0D">
        <w:rPr>
          <w:rFonts w:ascii="宋体" w:hAnsi="宋体" w:cs="宋体" w:hint="eastAsia"/>
          <w:kern w:val="0"/>
        </w:rPr>
        <w:t>国家确定的</w:t>
      </w:r>
      <w:r w:rsidRPr="00001A0D">
        <w:rPr>
          <w:rFonts w:ascii="宋体" w:hAnsi="宋体" w:cs="宋体" w:hint="eastAsia"/>
        </w:rPr>
        <w:t>认证机构和节能产品获证产品信息可从市场监管总局组建的节能产品、环境标志产品认证结果信息发布平台或中国政府采购网（</w:t>
      </w:r>
      <w:r w:rsidRPr="00001A0D">
        <w:rPr>
          <w:rFonts w:ascii="宋体" w:hAnsi="宋体"/>
        </w:rPr>
        <w:t>www.ccgp.gov.cn</w:t>
      </w:r>
      <w:r w:rsidRPr="00001A0D">
        <w:rPr>
          <w:rFonts w:ascii="宋体" w:hAnsi="宋体" w:cs="宋体" w:hint="eastAsia"/>
        </w:rPr>
        <w:t>）建立的认证结果信息发布平台链接中查询下载。</w:t>
      </w:r>
    </w:p>
    <w:p w:rsidR="00EA7A1B" w:rsidRPr="00001A0D" w:rsidRDefault="00EA7A1B" w:rsidP="00EA7A1B">
      <w:pPr>
        <w:numPr>
          <w:ilvl w:val="0"/>
          <w:numId w:val="1"/>
        </w:numPr>
        <w:tabs>
          <w:tab w:val="left" w:pos="420"/>
          <w:tab w:val="left" w:pos="900"/>
        </w:tabs>
        <w:spacing w:beforeLines="50" w:before="120" w:line="360" w:lineRule="auto"/>
        <w:rPr>
          <w:rFonts w:ascii="宋体" w:hAnsi="宋体"/>
        </w:rPr>
      </w:pPr>
      <w:r w:rsidRPr="00001A0D">
        <w:rPr>
          <w:rFonts w:ascii="宋体" w:hAnsi="宋体" w:cs="宋体" w:hint="eastAsia"/>
        </w:rPr>
        <w:t>鼓励环保政策：投标人的</w:t>
      </w:r>
      <w:r w:rsidRPr="00001A0D">
        <w:rPr>
          <w:rFonts w:ascii="宋体" w:hAnsi="宋体" w:cs="宋体" w:hint="eastAsia"/>
          <w:kern w:val="0"/>
        </w:rPr>
        <w:t>投标产品属于财政部、生态环境部公布的“环境标志产品政府采购品目清单”范围的</w:t>
      </w:r>
      <w:r w:rsidRPr="00001A0D">
        <w:rPr>
          <w:rFonts w:ascii="宋体" w:hAnsi="宋体" w:cs="宋体" w:hint="eastAsia"/>
        </w:rPr>
        <w:t>，投标人需提供</w:t>
      </w:r>
      <w:r w:rsidRPr="00001A0D">
        <w:rPr>
          <w:rFonts w:ascii="宋体" w:hAnsi="宋体" w:cs="宋体" w:hint="eastAsia"/>
          <w:kern w:val="0"/>
        </w:rPr>
        <w:t>国家确定的</w:t>
      </w:r>
      <w:r w:rsidRPr="00001A0D">
        <w:rPr>
          <w:rFonts w:ascii="宋体" w:hAnsi="宋体" w:cs="宋体" w:hint="eastAsia"/>
        </w:rPr>
        <w:t>认证机构出具的、处于有效期之内的</w:t>
      </w:r>
      <w:r w:rsidRPr="00001A0D">
        <w:rPr>
          <w:rFonts w:ascii="宋体" w:hAnsi="宋体" w:cs="宋体" w:hint="eastAsia"/>
          <w:kern w:val="0"/>
        </w:rPr>
        <w:t>环境标志</w:t>
      </w:r>
      <w:r w:rsidRPr="00001A0D">
        <w:rPr>
          <w:rFonts w:ascii="宋体" w:hAnsi="宋体" w:cs="宋体" w:hint="eastAsia"/>
        </w:rPr>
        <w:t>产品认证证书。</w:t>
      </w:r>
      <w:r w:rsidRPr="00001A0D">
        <w:rPr>
          <w:rFonts w:ascii="宋体" w:hAnsi="宋体" w:cs="宋体" w:hint="eastAsia"/>
          <w:kern w:val="0"/>
        </w:rPr>
        <w:t>国家确定的</w:t>
      </w:r>
      <w:r w:rsidRPr="00001A0D">
        <w:rPr>
          <w:rFonts w:ascii="宋体" w:hAnsi="宋体" w:cs="宋体" w:hint="eastAsia"/>
        </w:rPr>
        <w:t>认证机构和</w:t>
      </w:r>
      <w:r w:rsidRPr="00001A0D">
        <w:rPr>
          <w:rFonts w:ascii="宋体" w:hAnsi="宋体" w:cs="宋体" w:hint="eastAsia"/>
          <w:kern w:val="0"/>
        </w:rPr>
        <w:t>环境标志</w:t>
      </w:r>
      <w:r w:rsidRPr="00001A0D">
        <w:rPr>
          <w:rFonts w:ascii="宋体" w:hAnsi="宋体" w:cs="宋体" w:hint="eastAsia"/>
        </w:rPr>
        <w:t>产品获证产品信息可从市场监管总局组建的节能产品、环境标志产品认证结果信息发布平台或中国政府采购网（</w:t>
      </w:r>
      <w:r w:rsidRPr="00001A0D">
        <w:rPr>
          <w:rFonts w:ascii="宋体" w:hAnsi="宋体"/>
        </w:rPr>
        <w:t>www.ccgp.gov.cn</w:t>
      </w:r>
      <w:r w:rsidRPr="00001A0D">
        <w:rPr>
          <w:rFonts w:ascii="宋体" w:hAnsi="宋体" w:cs="宋体" w:hint="eastAsia"/>
        </w:rPr>
        <w:t>）建立的认证</w:t>
      </w:r>
      <w:r w:rsidRPr="00001A0D">
        <w:rPr>
          <w:rFonts w:ascii="宋体" w:hAnsi="宋体" w:cs="宋体" w:hint="eastAsia"/>
        </w:rPr>
        <w:lastRenderedPageBreak/>
        <w:t>结果信息发布平台链接中查询下载。</w:t>
      </w:r>
    </w:p>
    <w:p w:rsidR="00EA7A1B" w:rsidRPr="00001A0D" w:rsidRDefault="00EA7A1B" w:rsidP="00EA7A1B">
      <w:pPr>
        <w:tabs>
          <w:tab w:val="left" w:pos="900"/>
        </w:tabs>
        <w:spacing w:beforeLines="50" w:before="120" w:line="360" w:lineRule="auto"/>
        <w:rPr>
          <w:rFonts w:ascii="宋体" w:hAnsi="宋体" w:cs="宋体" w:hint="eastAsia"/>
          <w:b/>
          <w:bCs/>
        </w:rPr>
      </w:pPr>
      <w:r w:rsidRPr="00001A0D">
        <w:rPr>
          <w:rFonts w:ascii="宋体" w:hAnsi="宋体" w:cs="宋体" w:hint="eastAsia"/>
          <w:b/>
          <w:bCs/>
        </w:rPr>
        <w:t>二、采购招标的需执行的国家相关标准、行业标准、地方标准或者其他标准、规范：</w:t>
      </w:r>
    </w:p>
    <w:p w:rsidR="00EA7A1B" w:rsidRPr="00001A0D" w:rsidRDefault="00EA7A1B" w:rsidP="00EA7A1B">
      <w:pPr>
        <w:spacing w:line="360" w:lineRule="auto"/>
        <w:rPr>
          <w:rFonts w:hAnsi="宋体" w:hint="eastAsia"/>
        </w:rPr>
      </w:pPr>
      <w:r w:rsidRPr="00001A0D">
        <w:rPr>
          <w:rFonts w:hAnsi="宋体" w:hint="eastAsia"/>
          <w:kern w:val="0"/>
        </w:rPr>
        <w:t>★</w:t>
      </w:r>
      <w:r w:rsidRPr="00001A0D">
        <w:rPr>
          <w:rFonts w:hAnsi="宋体"/>
        </w:rPr>
        <w:t xml:space="preserve">1. </w:t>
      </w:r>
      <w:r w:rsidRPr="00001A0D">
        <w:rPr>
          <w:rFonts w:hAnsi="宋体" w:hint="eastAsia"/>
        </w:rPr>
        <w:t>投标产品属于医疗器械的，</w:t>
      </w:r>
      <w:r w:rsidRPr="00001A0D">
        <w:rPr>
          <w:rFonts w:hAnsi="宋体" w:hint="eastAsia"/>
          <w:bCs/>
        </w:rPr>
        <w:t>应按原国家食品药品监督管理总局颁发的《医疗器械注册管理办法》，办理医疗器械注册证</w:t>
      </w:r>
      <w:r w:rsidRPr="00001A0D">
        <w:rPr>
          <w:rFonts w:ascii="Arial" w:hAnsi="Arial" w:cs="Arial" w:hint="eastAsia"/>
        </w:rPr>
        <w:t>或者办理备案</w:t>
      </w:r>
      <w:r w:rsidRPr="00001A0D">
        <w:rPr>
          <w:rFonts w:hAnsi="宋体" w:hint="eastAsia"/>
          <w:bCs/>
        </w:rPr>
        <w:t>，投标人须提供医疗器械注册证</w:t>
      </w:r>
      <w:r w:rsidRPr="00001A0D">
        <w:rPr>
          <w:rFonts w:hAnsi="宋体" w:hint="eastAsia"/>
        </w:rPr>
        <w:t>复印件或备案凭证。</w:t>
      </w:r>
    </w:p>
    <w:p w:rsidR="00EA7A1B" w:rsidRPr="00001A0D" w:rsidRDefault="00EA7A1B" w:rsidP="00EA7A1B">
      <w:pPr>
        <w:spacing w:line="360" w:lineRule="auto"/>
        <w:rPr>
          <w:rFonts w:hAnsi="宋体"/>
        </w:rPr>
      </w:pPr>
      <w:r w:rsidRPr="00001A0D">
        <w:rPr>
          <w:rFonts w:hAnsi="宋体" w:hint="eastAsia"/>
          <w:kern w:val="0"/>
        </w:rPr>
        <w:t>★</w:t>
      </w:r>
      <w:r w:rsidRPr="00001A0D">
        <w:rPr>
          <w:rFonts w:hAnsi="宋体"/>
        </w:rPr>
        <w:t>2.</w:t>
      </w:r>
      <w:r w:rsidRPr="00001A0D">
        <w:rPr>
          <w:rFonts w:hAnsi="宋体" w:hint="eastAsia"/>
        </w:rPr>
        <w:t>投标产品属于医疗器械的，中华人民共和国境内制造商</w:t>
      </w:r>
      <w:r w:rsidRPr="00001A0D">
        <w:rPr>
          <w:rFonts w:hAnsi="宋体" w:hint="eastAsia"/>
          <w:bCs/>
        </w:rPr>
        <w:t>应按原国家食品药品监督管理总局颁发的《医疗器械生产监督管理办法》，办理医疗器械生产许可证</w:t>
      </w:r>
      <w:r w:rsidRPr="00001A0D">
        <w:rPr>
          <w:rFonts w:ascii="Arial" w:hAnsi="Arial" w:cs="Arial" w:hint="eastAsia"/>
        </w:rPr>
        <w:t>或者办理备案</w:t>
      </w:r>
      <w:r w:rsidRPr="00001A0D">
        <w:rPr>
          <w:rFonts w:hAnsi="宋体" w:hint="eastAsia"/>
          <w:bCs/>
        </w:rPr>
        <w:t>，投标人须提供医疗器械生产许可证</w:t>
      </w:r>
      <w:r w:rsidRPr="00001A0D">
        <w:rPr>
          <w:rFonts w:hAnsi="宋体" w:hint="eastAsia"/>
        </w:rPr>
        <w:t>复印件或备案凭证。</w:t>
      </w:r>
    </w:p>
    <w:p w:rsidR="00EA7A1B" w:rsidRPr="00001A0D" w:rsidRDefault="00EA7A1B" w:rsidP="00EA7A1B">
      <w:pPr>
        <w:spacing w:line="360" w:lineRule="auto"/>
        <w:rPr>
          <w:rFonts w:hAnsi="宋体"/>
          <w:bCs/>
        </w:rPr>
      </w:pPr>
      <w:r w:rsidRPr="00001A0D">
        <w:rPr>
          <w:rFonts w:hAnsi="宋体" w:hint="eastAsia"/>
          <w:kern w:val="0"/>
        </w:rPr>
        <w:t>★</w:t>
      </w:r>
      <w:r w:rsidRPr="00001A0D">
        <w:rPr>
          <w:rFonts w:hAnsi="宋体"/>
          <w:kern w:val="0"/>
        </w:rPr>
        <w:t>3.</w:t>
      </w:r>
      <w:r w:rsidRPr="00001A0D">
        <w:rPr>
          <w:rFonts w:hAnsi="宋体" w:hint="eastAsia"/>
        </w:rPr>
        <w:t>投标产品属于辐射或射线类的设备或材料的，需提供投标人的辐射安全许可证复印件（不适用的情况除外）。</w:t>
      </w:r>
      <w:r w:rsidRPr="00001A0D">
        <w:rPr>
          <w:rFonts w:hint="eastAsia"/>
          <w:bCs/>
        </w:rPr>
        <w:t>投标产品属于压力容器的，投标人需要根据国家特种设备制造相关管理规定，提供投标产品制造商的特种设备制造许可证（压力容器）。</w:t>
      </w:r>
    </w:p>
    <w:p w:rsidR="00EA7A1B" w:rsidRPr="00001A0D" w:rsidRDefault="00EA7A1B" w:rsidP="00EA7A1B">
      <w:pPr>
        <w:tabs>
          <w:tab w:val="left" w:pos="420"/>
        </w:tabs>
        <w:spacing w:line="360" w:lineRule="auto"/>
        <w:rPr>
          <w:rFonts w:ascii="宋体" w:hAnsi="宋体" w:hint="eastAsia"/>
        </w:rPr>
      </w:pPr>
      <w:r w:rsidRPr="00001A0D">
        <w:rPr>
          <w:rFonts w:hAnsi="宋体" w:hint="eastAsia"/>
          <w:kern w:val="0"/>
        </w:rPr>
        <w:t>★</w:t>
      </w:r>
      <w:r w:rsidRPr="00001A0D">
        <w:t>4.</w:t>
      </w:r>
      <w:r w:rsidRPr="00001A0D">
        <w:tab/>
      </w:r>
      <w:r w:rsidRPr="00001A0D">
        <w:rPr>
          <w:rFonts w:ascii="宋体" w:hAnsi="宋体" w:hint="eastAsia"/>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EA7A1B" w:rsidRPr="00001A0D" w:rsidRDefault="00EA7A1B" w:rsidP="00EA7A1B">
      <w:pPr>
        <w:tabs>
          <w:tab w:val="left" w:pos="420"/>
        </w:tabs>
        <w:spacing w:line="360" w:lineRule="auto"/>
        <w:rPr>
          <w:rFonts w:hAnsi="宋体" w:hint="eastAsia"/>
          <w:bCs/>
        </w:rPr>
      </w:pPr>
      <w:r w:rsidRPr="00001A0D">
        <w:rPr>
          <w:rFonts w:hAnsi="宋体" w:hint="eastAsia"/>
          <w:bCs/>
        </w:rPr>
        <w:t>5</w:t>
      </w:r>
      <w:r w:rsidRPr="00001A0D">
        <w:rPr>
          <w:rFonts w:hAnsi="宋体" w:hint="eastAsia"/>
          <w:bCs/>
        </w:rPr>
        <w:t>．投标产品的包装应符合《</w:t>
      </w:r>
      <w:r w:rsidRPr="00001A0D">
        <w:rPr>
          <w:rFonts w:hint="eastAsia"/>
        </w:rPr>
        <w:t>财政部等三部门联合印发商品包装和快递包装政府采购需求标准（试行）</w:t>
      </w:r>
      <w:r w:rsidRPr="00001A0D">
        <w:rPr>
          <w:rFonts w:hAnsi="宋体" w:hint="eastAsia"/>
          <w:bCs/>
        </w:rPr>
        <w:t>》</w:t>
      </w:r>
      <w:r w:rsidRPr="00001A0D">
        <w:rPr>
          <w:rFonts w:hint="eastAsia"/>
        </w:rPr>
        <w:t>（财办库〔</w:t>
      </w:r>
      <w:r w:rsidRPr="00001A0D">
        <w:t>2020</w:t>
      </w:r>
      <w:r w:rsidRPr="00001A0D">
        <w:rPr>
          <w:rFonts w:hint="eastAsia"/>
        </w:rPr>
        <w:t>〕</w:t>
      </w:r>
      <w:r w:rsidRPr="00001A0D">
        <w:t>123</w:t>
      </w:r>
      <w:r w:rsidRPr="00001A0D">
        <w:rPr>
          <w:rFonts w:hint="eastAsia"/>
        </w:rPr>
        <w:t>号）的规定。</w:t>
      </w:r>
    </w:p>
    <w:p w:rsidR="00EA7A1B" w:rsidRPr="00001A0D" w:rsidRDefault="00EA7A1B" w:rsidP="00EA7A1B">
      <w:pPr>
        <w:tabs>
          <w:tab w:val="left" w:pos="900"/>
        </w:tabs>
        <w:spacing w:beforeLines="50" w:before="120" w:line="360" w:lineRule="auto"/>
        <w:rPr>
          <w:rFonts w:ascii="宋体" w:hAnsi="宋体"/>
          <w:b/>
          <w:bCs/>
        </w:rPr>
      </w:pPr>
      <w:r w:rsidRPr="00001A0D">
        <w:rPr>
          <w:rFonts w:ascii="宋体" w:hAnsi="宋体" w:cs="宋体" w:hint="eastAsia"/>
          <w:b/>
          <w:bCs/>
        </w:rPr>
        <w:t>三、采购招标的数量、采购项目交付或者实施的时间和地点：</w:t>
      </w:r>
    </w:p>
    <w:p w:rsidR="00EA7A1B" w:rsidRPr="00001A0D" w:rsidRDefault="00EA7A1B" w:rsidP="00EA7A1B">
      <w:pPr>
        <w:spacing w:beforeLines="50" w:before="120" w:line="360" w:lineRule="auto"/>
        <w:rPr>
          <w:rFonts w:ascii="宋体" w:hAnsi="宋体" w:cs="宋体" w:hint="eastAsia"/>
          <w:b/>
          <w:bCs/>
        </w:rPr>
      </w:pPr>
      <w:r w:rsidRPr="00001A0D">
        <w:rPr>
          <w:rFonts w:ascii="宋体" w:hAnsi="宋体" w:cs="宋体" w:hint="eastAsia"/>
          <w:b/>
          <w:bCs/>
        </w:rPr>
        <w:t>（一）采购招标的数量：</w:t>
      </w:r>
    </w:p>
    <w:tbl>
      <w:tblPr>
        <w:tblW w:w="90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13"/>
        <w:gridCol w:w="2002"/>
        <w:gridCol w:w="3357"/>
        <w:gridCol w:w="1973"/>
      </w:tblGrid>
      <w:tr w:rsidR="00EA7A1B" w:rsidRPr="00001A0D" w:rsidTr="00800241">
        <w:trPr>
          <w:trHeight w:val="984"/>
          <w:jc w:val="center"/>
        </w:trPr>
        <w:tc>
          <w:tcPr>
            <w:tcW w:w="821" w:type="dxa"/>
            <w:shd w:val="clear" w:color="auto" w:fill="auto"/>
            <w:vAlign w:val="center"/>
          </w:tcPr>
          <w:p w:rsidR="00EA7A1B" w:rsidRPr="00001A0D" w:rsidRDefault="00EA7A1B" w:rsidP="00800241">
            <w:pPr>
              <w:spacing w:beforeLines="50" w:before="120" w:line="360" w:lineRule="auto"/>
              <w:ind w:leftChars="-30" w:hangingChars="30" w:hanging="63"/>
              <w:jc w:val="center"/>
              <w:rPr>
                <w:rFonts w:ascii="宋体" w:hAnsi="宋体" w:hint="eastAsia"/>
                <w:b/>
                <w:bCs/>
                <w:kern w:val="0"/>
              </w:rPr>
            </w:pPr>
            <w:proofErr w:type="gramStart"/>
            <w:r w:rsidRPr="00001A0D">
              <w:rPr>
                <w:rFonts w:ascii="宋体" w:hAnsi="宋体" w:hint="eastAsia"/>
                <w:b/>
                <w:bCs/>
                <w:kern w:val="0"/>
              </w:rPr>
              <w:t>包号</w:t>
            </w:r>
            <w:proofErr w:type="gramEnd"/>
          </w:p>
        </w:tc>
        <w:tc>
          <w:tcPr>
            <w:tcW w:w="959" w:type="dxa"/>
            <w:tcBorders>
              <w:right w:val="single" w:sz="4" w:space="0" w:color="auto"/>
            </w:tcBorders>
            <w:shd w:val="clear" w:color="000000" w:fill="FFFFFF"/>
            <w:vAlign w:val="center"/>
          </w:tcPr>
          <w:p w:rsidR="00EA7A1B" w:rsidRPr="00001A0D" w:rsidRDefault="00EA7A1B" w:rsidP="00800241">
            <w:pPr>
              <w:spacing w:beforeLines="50" w:before="120" w:line="360" w:lineRule="auto"/>
              <w:ind w:leftChars="-30" w:hangingChars="30" w:hanging="63"/>
              <w:jc w:val="center"/>
              <w:rPr>
                <w:rFonts w:ascii="宋体" w:hAnsi="宋体" w:hint="eastAsia"/>
                <w:b/>
                <w:bCs/>
                <w:kern w:val="0"/>
              </w:rPr>
            </w:pPr>
            <w:r w:rsidRPr="00001A0D">
              <w:rPr>
                <w:rFonts w:ascii="宋体" w:hAnsi="宋体" w:hint="eastAsia"/>
                <w:b/>
                <w:bCs/>
                <w:kern w:val="0"/>
              </w:rPr>
              <w:t>品目号</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spacing w:beforeLines="50" w:before="120" w:line="360" w:lineRule="auto"/>
              <w:ind w:leftChars="-30" w:hangingChars="30" w:hanging="63"/>
              <w:jc w:val="center"/>
              <w:rPr>
                <w:rFonts w:ascii="宋体" w:hAnsi="宋体" w:hint="eastAsia"/>
                <w:b/>
                <w:bCs/>
                <w:kern w:val="0"/>
              </w:rPr>
            </w:pPr>
            <w:r w:rsidRPr="00001A0D">
              <w:rPr>
                <w:rFonts w:ascii="宋体" w:hAnsi="宋体" w:hint="eastAsia"/>
                <w:b/>
                <w:bCs/>
                <w:kern w:val="0"/>
              </w:rPr>
              <w:t>设备名称</w:t>
            </w:r>
          </w:p>
        </w:tc>
        <w:tc>
          <w:tcPr>
            <w:tcW w:w="945" w:type="dxa"/>
            <w:tcBorders>
              <w:left w:val="single" w:sz="4" w:space="0" w:color="000000"/>
            </w:tcBorders>
            <w:shd w:val="clear" w:color="000000" w:fill="FFFFFF"/>
            <w:vAlign w:val="center"/>
          </w:tcPr>
          <w:p w:rsidR="00EA7A1B" w:rsidRPr="00001A0D" w:rsidRDefault="00EA7A1B" w:rsidP="00800241">
            <w:pPr>
              <w:widowControl/>
              <w:spacing w:beforeLines="50" w:before="120" w:line="360" w:lineRule="auto"/>
              <w:jc w:val="center"/>
              <w:rPr>
                <w:rFonts w:ascii="宋体" w:hAnsi="宋体" w:hint="eastAsia"/>
                <w:b/>
                <w:bCs/>
                <w:kern w:val="0"/>
              </w:rPr>
            </w:pPr>
            <w:r w:rsidRPr="00001A0D">
              <w:rPr>
                <w:rFonts w:ascii="宋体" w:hAnsi="宋体"/>
                <w:b/>
                <w:bCs/>
                <w:kern w:val="0"/>
              </w:rPr>
              <w:t>数量</w:t>
            </w:r>
            <w:r w:rsidRPr="00001A0D">
              <w:rPr>
                <w:rFonts w:ascii="宋体" w:hAnsi="宋体" w:hint="eastAsia"/>
                <w:b/>
                <w:bCs/>
                <w:kern w:val="0"/>
              </w:rPr>
              <w:t>（台/套）</w:t>
            </w:r>
          </w:p>
        </w:tc>
      </w:tr>
      <w:tr w:rsidR="00EA7A1B" w:rsidRPr="00001A0D" w:rsidTr="00800241">
        <w:trPr>
          <w:trHeight w:val="833"/>
          <w:jc w:val="center"/>
        </w:trPr>
        <w:tc>
          <w:tcPr>
            <w:tcW w:w="821" w:type="dxa"/>
            <w:shd w:val="clear" w:color="auto" w:fill="auto"/>
            <w:vAlign w:val="center"/>
          </w:tcPr>
          <w:p w:rsidR="00EA7A1B" w:rsidRPr="00001A0D" w:rsidRDefault="00EA7A1B" w:rsidP="00800241">
            <w:pPr>
              <w:jc w:val="center"/>
              <w:rPr>
                <w:rFonts w:ascii="宋体" w:hAnsi="宋体" w:hint="eastAsia"/>
              </w:rPr>
            </w:pPr>
            <w:r w:rsidRPr="00001A0D">
              <w:rPr>
                <w:rFonts w:ascii="宋体" w:hAnsi="宋体" w:hint="eastAsia"/>
                <w:kern w:val="0"/>
              </w:rPr>
              <w:t>1</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1-1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骨髓穿刺系统</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val="restart"/>
            <w:shd w:val="clear" w:color="auto" w:fill="auto"/>
            <w:vAlign w:val="center"/>
          </w:tcPr>
          <w:p w:rsidR="00EA7A1B" w:rsidRPr="00001A0D" w:rsidRDefault="00EA7A1B" w:rsidP="00800241">
            <w:pPr>
              <w:jc w:val="center"/>
              <w:rPr>
                <w:rFonts w:ascii="宋体" w:hAnsi="宋体" w:hint="eastAsia"/>
                <w:kern w:val="0"/>
              </w:rPr>
            </w:pPr>
            <w:r w:rsidRPr="00001A0D">
              <w:rPr>
                <w:rFonts w:ascii="宋体" w:hAnsi="宋体" w:hint="eastAsia"/>
                <w:kern w:val="0"/>
              </w:rPr>
              <w:t>2</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2-1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呼吸机（带小儿使用）</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2-2</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输液工作站</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2</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2-3</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心电监护仪</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5</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2-4</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输液泵</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2</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2-5</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血栓泵</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shd w:val="clear" w:color="auto" w:fill="auto"/>
            <w:vAlign w:val="center"/>
          </w:tcPr>
          <w:p w:rsidR="00EA7A1B" w:rsidRPr="00001A0D" w:rsidRDefault="00EA7A1B" w:rsidP="00800241">
            <w:pPr>
              <w:jc w:val="center"/>
              <w:rPr>
                <w:rFonts w:ascii="宋体" w:hAnsi="宋体" w:hint="eastAsia"/>
                <w:kern w:val="0"/>
              </w:rPr>
            </w:pPr>
            <w:r w:rsidRPr="00001A0D">
              <w:rPr>
                <w:rFonts w:ascii="宋体" w:hAnsi="宋体" w:hint="eastAsia"/>
                <w:kern w:val="0"/>
              </w:rPr>
              <w:lastRenderedPageBreak/>
              <w:t>3</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3-1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心肺复苏仪（</w:t>
            </w:r>
            <w:r w:rsidRPr="00001A0D">
              <w:rPr>
                <w:rFonts w:hint="eastAsia"/>
                <w:sz w:val="22"/>
                <w:szCs w:val="22"/>
              </w:rPr>
              <w:t>EICU</w:t>
            </w:r>
            <w:r w:rsidRPr="00001A0D">
              <w:rPr>
                <w:rFonts w:hint="eastAsia"/>
                <w:sz w:val="22"/>
                <w:szCs w:val="22"/>
              </w:rPr>
              <w:t>）</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shd w:val="clear" w:color="auto" w:fill="auto"/>
            <w:vAlign w:val="center"/>
          </w:tcPr>
          <w:p w:rsidR="00EA7A1B" w:rsidRPr="00001A0D" w:rsidRDefault="00EA7A1B" w:rsidP="00800241">
            <w:pPr>
              <w:jc w:val="center"/>
              <w:rPr>
                <w:rFonts w:ascii="宋体" w:hAnsi="宋体" w:hint="eastAsia"/>
                <w:kern w:val="0"/>
              </w:rPr>
            </w:pPr>
            <w:r w:rsidRPr="00001A0D">
              <w:rPr>
                <w:rFonts w:ascii="宋体" w:hAnsi="宋体" w:hint="eastAsia"/>
                <w:kern w:val="0"/>
              </w:rPr>
              <w:t>4</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4-1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输液泵</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shd w:val="clear" w:color="auto" w:fill="auto"/>
            <w:vAlign w:val="center"/>
          </w:tcPr>
          <w:p w:rsidR="00EA7A1B" w:rsidRPr="00001A0D" w:rsidRDefault="00EA7A1B" w:rsidP="00800241">
            <w:pPr>
              <w:jc w:val="center"/>
              <w:rPr>
                <w:rFonts w:ascii="宋体" w:hAnsi="宋体" w:hint="eastAsia"/>
                <w:kern w:val="0"/>
              </w:rPr>
            </w:pPr>
            <w:r w:rsidRPr="00001A0D">
              <w:rPr>
                <w:rFonts w:ascii="宋体" w:hAnsi="宋体" w:hint="eastAsia"/>
                <w:kern w:val="0"/>
              </w:rPr>
              <w:t>5</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5-1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呼吸湿化治疗仪</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2</w:t>
            </w:r>
          </w:p>
        </w:tc>
      </w:tr>
      <w:tr w:rsidR="00EA7A1B" w:rsidRPr="00001A0D" w:rsidTr="00800241">
        <w:trPr>
          <w:trHeight w:val="833"/>
          <w:jc w:val="center"/>
        </w:trPr>
        <w:tc>
          <w:tcPr>
            <w:tcW w:w="821" w:type="dxa"/>
            <w:shd w:val="clear" w:color="auto" w:fill="auto"/>
            <w:vAlign w:val="center"/>
          </w:tcPr>
          <w:p w:rsidR="00EA7A1B" w:rsidRPr="00001A0D" w:rsidRDefault="00EA7A1B" w:rsidP="00800241">
            <w:pPr>
              <w:jc w:val="center"/>
              <w:rPr>
                <w:rFonts w:ascii="宋体" w:hAnsi="宋体" w:hint="eastAsia"/>
                <w:kern w:val="0"/>
              </w:rPr>
            </w:pPr>
            <w:r w:rsidRPr="00001A0D">
              <w:rPr>
                <w:rFonts w:ascii="宋体" w:hAnsi="宋体" w:hint="eastAsia"/>
                <w:kern w:val="0"/>
              </w:rPr>
              <w:t>6</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6-1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二氧化碳监护仪</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6</w:t>
            </w:r>
          </w:p>
        </w:tc>
      </w:tr>
      <w:tr w:rsidR="00EA7A1B" w:rsidRPr="00001A0D" w:rsidTr="00800241">
        <w:trPr>
          <w:trHeight w:val="833"/>
          <w:jc w:val="center"/>
        </w:trPr>
        <w:tc>
          <w:tcPr>
            <w:tcW w:w="821" w:type="dxa"/>
            <w:shd w:val="clear" w:color="auto" w:fill="auto"/>
            <w:vAlign w:val="center"/>
          </w:tcPr>
          <w:p w:rsidR="00EA7A1B" w:rsidRPr="00001A0D" w:rsidRDefault="00EA7A1B" w:rsidP="00800241">
            <w:pPr>
              <w:jc w:val="center"/>
              <w:rPr>
                <w:rFonts w:ascii="宋体" w:hAnsi="宋体" w:hint="eastAsia"/>
                <w:kern w:val="0"/>
              </w:rPr>
            </w:pPr>
            <w:r w:rsidRPr="00001A0D">
              <w:rPr>
                <w:rFonts w:ascii="宋体" w:hAnsi="宋体" w:hint="eastAsia"/>
                <w:kern w:val="0"/>
              </w:rPr>
              <w:t>7</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7-1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血气分析仪</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val="restart"/>
            <w:shd w:val="clear" w:color="auto" w:fill="auto"/>
            <w:vAlign w:val="center"/>
          </w:tcPr>
          <w:p w:rsidR="00EA7A1B" w:rsidRPr="00001A0D" w:rsidRDefault="00EA7A1B" w:rsidP="00800241">
            <w:pPr>
              <w:jc w:val="center"/>
              <w:rPr>
                <w:rFonts w:ascii="宋体" w:hAnsi="宋体" w:hint="eastAsia"/>
                <w:kern w:val="0"/>
              </w:rPr>
            </w:pPr>
            <w:r w:rsidRPr="00001A0D">
              <w:rPr>
                <w:rFonts w:ascii="宋体" w:hAnsi="宋体" w:hint="eastAsia"/>
                <w:kern w:val="0"/>
              </w:rPr>
              <w:t>8</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8-1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荧光定量</w:t>
            </w:r>
            <w:r w:rsidRPr="00001A0D">
              <w:rPr>
                <w:rFonts w:hint="eastAsia"/>
                <w:sz w:val="22"/>
                <w:szCs w:val="22"/>
              </w:rPr>
              <w:t>PCR</w:t>
            </w:r>
            <w:r w:rsidRPr="00001A0D">
              <w:rPr>
                <w:rFonts w:hint="eastAsia"/>
                <w:sz w:val="22"/>
                <w:szCs w:val="22"/>
              </w:rPr>
              <w:t>仪</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8-2</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生物安全柜</w:t>
            </w:r>
            <w:r w:rsidRPr="00001A0D">
              <w:rPr>
                <w:rFonts w:hint="eastAsia"/>
                <w:sz w:val="22"/>
                <w:szCs w:val="22"/>
              </w:rPr>
              <w:t>(</w:t>
            </w:r>
            <w:r w:rsidRPr="00001A0D">
              <w:rPr>
                <w:rFonts w:hint="eastAsia"/>
                <w:sz w:val="22"/>
                <w:szCs w:val="22"/>
              </w:rPr>
              <w:t>双人</w:t>
            </w:r>
            <w:r w:rsidRPr="00001A0D">
              <w:rPr>
                <w:rFonts w:hint="eastAsia"/>
                <w:sz w:val="22"/>
                <w:szCs w:val="22"/>
              </w:rPr>
              <w:t>)</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8-3</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医用洁净工作台</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8-4</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小型离心机</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2</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8-5</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大型离心机</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2</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8-6</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特种蛋白仪</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val="restart"/>
            <w:shd w:val="clear" w:color="auto" w:fill="auto"/>
            <w:vAlign w:val="center"/>
          </w:tcPr>
          <w:p w:rsidR="00EA7A1B" w:rsidRPr="00001A0D" w:rsidRDefault="00EA7A1B" w:rsidP="00800241">
            <w:pPr>
              <w:jc w:val="center"/>
              <w:rPr>
                <w:rFonts w:ascii="宋体" w:hAnsi="宋体" w:hint="eastAsia"/>
                <w:kern w:val="0"/>
              </w:rPr>
            </w:pPr>
            <w:r w:rsidRPr="00001A0D">
              <w:rPr>
                <w:rFonts w:ascii="宋体" w:hAnsi="宋体" w:hint="eastAsia"/>
                <w:kern w:val="0"/>
              </w:rPr>
              <w:t>9</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9-1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温血仪</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9-2</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亚低温治疗仪（成人加温</w:t>
            </w:r>
            <w:proofErr w:type="gramStart"/>
            <w:r w:rsidRPr="00001A0D">
              <w:rPr>
                <w:rFonts w:hint="eastAsia"/>
                <w:sz w:val="22"/>
                <w:szCs w:val="22"/>
              </w:rPr>
              <w:t>毯</w:t>
            </w:r>
            <w:proofErr w:type="gramEnd"/>
            <w:r w:rsidRPr="00001A0D">
              <w:rPr>
                <w:rFonts w:hint="eastAsia"/>
                <w:sz w:val="22"/>
                <w:szCs w:val="22"/>
              </w:rPr>
              <w:t>）</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val="restart"/>
            <w:shd w:val="clear" w:color="auto" w:fill="auto"/>
            <w:vAlign w:val="center"/>
          </w:tcPr>
          <w:p w:rsidR="00EA7A1B" w:rsidRPr="00001A0D" w:rsidRDefault="00EA7A1B" w:rsidP="00800241">
            <w:pPr>
              <w:jc w:val="center"/>
              <w:rPr>
                <w:rFonts w:ascii="宋体" w:hAnsi="宋体" w:hint="eastAsia"/>
                <w:kern w:val="0"/>
              </w:rPr>
            </w:pPr>
            <w:r w:rsidRPr="00001A0D">
              <w:rPr>
                <w:rFonts w:ascii="宋体" w:hAnsi="宋体" w:hint="eastAsia"/>
                <w:kern w:val="0"/>
              </w:rPr>
              <w:t>10</w:t>
            </w: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10-1</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金属浴</w:t>
            </w:r>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1</w:t>
            </w:r>
          </w:p>
        </w:tc>
      </w:tr>
      <w:tr w:rsidR="00EA7A1B" w:rsidRPr="00001A0D" w:rsidTr="00800241">
        <w:trPr>
          <w:trHeight w:val="833"/>
          <w:jc w:val="center"/>
        </w:trPr>
        <w:tc>
          <w:tcPr>
            <w:tcW w:w="821" w:type="dxa"/>
            <w:vMerge/>
            <w:shd w:val="clear" w:color="auto" w:fill="auto"/>
            <w:vAlign w:val="center"/>
          </w:tcPr>
          <w:p w:rsidR="00EA7A1B" w:rsidRPr="00001A0D" w:rsidRDefault="00EA7A1B" w:rsidP="00800241">
            <w:pPr>
              <w:jc w:val="center"/>
              <w:rPr>
                <w:rFonts w:ascii="宋体" w:hAnsi="宋体" w:hint="eastAsia"/>
                <w:kern w:val="0"/>
              </w:rPr>
            </w:pPr>
          </w:p>
        </w:tc>
        <w:tc>
          <w:tcPr>
            <w:tcW w:w="959" w:type="dxa"/>
            <w:tcBorders>
              <w:right w:val="single" w:sz="4" w:space="0" w:color="auto"/>
            </w:tcBorders>
            <w:shd w:val="clear" w:color="000000" w:fill="FFFFFF"/>
            <w:vAlign w:val="center"/>
          </w:tcPr>
          <w:p w:rsidR="00EA7A1B" w:rsidRPr="00001A0D" w:rsidRDefault="00EA7A1B" w:rsidP="00800241">
            <w:pPr>
              <w:jc w:val="center"/>
              <w:rPr>
                <w:rFonts w:ascii="宋体" w:hAnsi="宋体" w:hint="eastAsia"/>
              </w:rPr>
            </w:pPr>
            <w:r w:rsidRPr="00001A0D">
              <w:rPr>
                <w:rFonts w:ascii="宋体" w:hAnsi="宋体" w:hint="eastAsia"/>
              </w:rPr>
              <w:t>10-2</w:t>
            </w:r>
          </w:p>
        </w:tc>
        <w:tc>
          <w:tcPr>
            <w:tcW w:w="1608"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proofErr w:type="gramStart"/>
            <w:r w:rsidRPr="00001A0D">
              <w:rPr>
                <w:rFonts w:hint="eastAsia"/>
                <w:sz w:val="22"/>
                <w:szCs w:val="22"/>
              </w:rPr>
              <w:t>移液器</w:t>
            </w:r>
            <w:proofErr w:type="gramEnd"/>
          </w:p>
        </w:tc>
        <w:tc>
          <w:tcPr>
            <w:tcW w:w="945" w:type="dxa"/>
            <w:tcBorders>
              <w:lef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8</w:t>
            </w:r>
          </w:p>
        </w:tc>
      </w:tr>
    </w:tbl>
    <w:p w:rsidR="00EA7A1B" w:rsidRPr="00001A0D" w:rsidRDefault="00EA7A1B" w:rsidP="00EA7A1B">
      <w:pPr>
        <w:pStyle w:val="20"/>
        <w:rPr>
          <w:rFonts w:hint="eastAsia"/>
        </w:rPr>
      </w:pPr>
    </w:p>
    <w:p w:rsidR="00EA7A1B" w:rsidRPr="00001A0D" w:rsidRDefault="00EA7A1B" w:rsidP="00EA7A1B">
      <w:pPr>
        <w:pStyle w:val="20"/>
        <w:rPr>
          <w:rFonts w:hint="eastAsia"/>
        </w:rPr>
      </w:pPr>
    </w:p>
    <w:p w:rsidR="00EA7A1B" w:rsidRPr="00001A0D" w:rsidRDefault="00EA7A1B" w:rsidP="00EA7A1B">
      <w:pPr>
        <w:tabs>
          <w:tab w:val="left" w:pos="900"/>
        </w:tabs>
        <w:spacing w:beforeLines="50" w:before="120" w:line="360" w:lineRule="auto"/>
        <w:rPr>
          <w:rFonts w:ascii="宋体" w:hAnsi="宋体"/>
          <w:b/>
          <w:bCs/>
        </w:rPr>
      </w:pPr>
      <w:r w:rsidRPr="00001A0D">
        <w:rPr>
          <w:rFonts w:ascii="宋体" w:hAnsi="宋体" w:cs="宋体" w:hint="eastAsia"/>
          <w:b/>
          <w:bCs/>
        </w:rPr>
        <w:t>（二）采购项目交付或者实施的时间和地点</w:t>
      </w:r>
    </w:p>
    <w:p w:rsidR="00EA7A1B" w:rsidRPr="00001A0D" w:rsidRDefault="00EA7A1B" w:rsidP="00EA7A1B">
      <w:pPr>
        <w:numPr>
          <w:ilvl w:val="0"/>
          <w:numId w:val="2"/>
        </w:numPr>
        <w:tabs>
          <w:tab w:val="left" w:pos="420"/>
          <w:tab w:val="left" w:pos="900"/>
        </w:tabs>
        <w:spacing w:beforeLines="50" w:before="120" w:line="360" w:lineRule="auto"/>
      </w:pPr>
      <w:r w:rsidRPr="00001A0D">
        <w:lastRenderedPageBreak/>
        <w:t>采购项目（标的）交付的时间：</w:t>
      </w:r>
      <w:r w:rsidRPr="00001A0D">
        <w:rPr>
          <w:rFonts w:hAnsi="宋体" w:hint="eastAsia"/>
          <w:u w:val="single"/>
        </w:rPr>
        <w:t>自合同签订之日起</w:t>
      </w:r>
      <w:r w:rsidRPr="00001A0D">
        <w:rPr>
          <w:rFonts w:hAnsi="宋体" w:hint="eastAsia"/>
          <w:u w:val="single"/>
        </w:rPr>
        <w:t>90</w:t>
      </w:r>
      <w:r w:rsidRPr="00001A0D">
        <w:rPr>
          <w:rFonts w:hAnsi="宋体" w:hint="eastAsia"/>
          <w:u w:val="single"/>
        </w:rPr>
        <w:t>天内</w:t>
      </w:r>
    </w:p>
    <w:p w:rsidR="00EA7A1B" w:rsidRPr="00001A0D" w:rsidRDefault="00EA7A1B" w:rsidP="00EA7A1B">
      <w:pPr>
        <w:numPr>
          <w:ilvl w:val="0"/>
          <w:numId w:val="2"/>
        </w:numPr>
        <w:tabs>
          <w:tab w:val="left" w:pos="420"/>
          <w:tab w:val="left" w:pos="900"/>
        </w:tabs>
        <w:spacing w:beforeLines="50" w:before="120" w:line="360" w:lineRule="auto"/>
        <w:rPr>
          <w:u w:val="single"/>
        </w:rPr>
      </w:pPr>
      <w:r w:rsidRPr="00001A0D">
        <w:rPr>
          <w:rFonts w:hAnsi="宋体"/>
        </w:rPr>
        <w:t>采购项目（标的）交付的地点：</w:t>
      </w:r>
      <w:r w:rsidRPr="00001A0D">
        <w:rPr>
          <w:rFonts w:hAnsi="宋体"/>
          <w:u w:val="single"/>
        </w:rPr>
        <w:t>首都医科大学附属北京同仁医院指定地点</w:t>
      </w:r>
    </w:p>
    <w:p w:rsidR="00EA7A1B" w:rsidRPr="00001A0D" w:rsidRDefault="00EA7A1B" w:rsidP="00EA7A1B">
      <w:pPr>
        <w:tabs>
          <w:tab w:val="left" w:pos="900"/>
        </w:tabs>
        <w:spacing w:beforeLines="50" w:before="120" w:line="360" w:lineRule="auto"/>
        <w:rPr>
          <w:rFonts w:ascii="宋体" w:hAnsi="宋体" w:hint="eastAsia"/>
          <w:b/>
          <w:bCs/>
        </w:rPr>
      </w:pPr>
      <w:r w:rsidRPr="00001A0D">
        <w:rPr>
          <w:rFonts w:ascii="宋体" w:hAnsi="宋体" w:cs="宋体" w:hint="eastAsia"/>
          <w:b/>
          <w:bCs/>
        </w:rPr>
        <w:t>四、采购招标的需满足的服务标准、期限、效率等要求</w:t>
      </w:r>
    </w:p>
    <w:bookmarkEnd w:id="1"/>
    <w:bookmarkEnd w:id="2"/>
    <w:bookmarkEnd w:id="3"/>
    <w:p w:rsidR="00EA7A1B" w:rsidRPr="00001A0D" w:rsidRDefault="00EA7A1B" w:rsidP="00EA7A1B">
      <w:pPr>
        <w:tabs>
          <w:tab w:val="left" w:pos="900"/>
        </w:tabs>
        <w:spacing w:beforeLines="50" w:before="120" w:line="360" w:lineRule="auto"/>
        <w:rPr>
          <w:rFonts w:ascii="宋体" w:hAnsi="宋体" w:hint="eastAsia"/>
          <w:b/>
        </w:rPr>
      </w:pPr>
      <w:r w:rsidRPr="00001A0D">
        <w:rPr>
          <w:rFonts w:ascii="宋体" w:hAnsi="宋体" w:hint="eastAsia"/>
          <w:b/>
        </w:rPr>
        <w:t>（一）采购标的需满足的服务标准、效率要求</w:t>
      </w:r>
    </w:p>
    <w:p w:rsidR="00EA7A1B" w:rsidRPr="00001A0D" w:rsidRDefault="00EA7A1B" w:rsidP="00EA7A1B">
      <w:pPr>
        <w:numPr>
          <w:ilvl w:val="0"/>
          <w:numId w:val="15"/>
        </w:numPr>
        <w:tabs>
          <w:tab w:val="left" w:pos="420"/>
        </w:tabs>
        <w:spacing w:before="50" w:line="360" w:lineRule="auto"/>
        <w:rPr>
          <w:rFonts w:hint="eastAsia"/>
          <w:bCs/>
        </w:rPr>
      </w:pPr>
      <w:r w:rsidRPr="00001A0D">
        <w:rPr>
          <w:rFonts w:ascii="宋体" w:hAnsi="宋体"/>
          <w:bCs/>
        </w:rPr>
        <w:t>投标人应有能力做好售后服务工作和提供技术保障。投标人或投标产品制造商应设有专业的售后服务维修机构，有充足的零件储备和能力相当的技术服务人员</w:t>
      </w:r>
      <w:r w:rsidRPr="00001A0D">
        <w:rPr>
          <w:rFonts w:ascii="宋体" w:hAnsi="宋体" w:hint="eastAsia"/>
          <w:bCs/>
        </w:rPr>
        <w:t>，</w:t>
      </w:r>
      <w:r w:rsidRPr="00001A0D">
        <w:rPr>
          <w:rFonts w:ascii="宋体" w:hAnsi="宋体" w:hint="eastAsia"/>
        </w:rPr>
        <w:t>并保证投标产品停产后8年的备件供应</w:t>
      </w:r>
      <w:r w:rsidRPr="00001A0D">
        <w:rPr>
          <w:rFonts w:ascii="宋体" w:hAnsi="宋体"/>
          <w:bCs/>
        </w:rPr>
        <w:t>。投标</w:t>
      </w:r>
      <w:r w:rsidRPr="00001A0D">
        <w:rPr>
          <w:rFonts w:ascii="宋体" w:hAnsi="宋体" w:hint="eastAsia"/>
          <w:bCs/>
        </w:rPr>
        <w:t>时须</w:t>
      </w:r>
      <w:r w:rsidRPr="00001A0D">
        <w:rPr>
          <w:rFonts w:ascii="宋体" w:hAnsi="宋体"/>
          <w:bCs/>
        </w:rPr>
        <w:t>提供有关其投标产品专业的售后服务（维修站）的信息，包括售后服务机构名称、</w:t>
      </w:r>
      <w:r w:rsidRPr="00001A0D">
        <w:rPr>
          <w:rFonts w:ascii="宋体" w:hAnsi="宋体" w:hint="eastAsia"/>
          <w:bCs/>
        </w:rPr>
        <w:t>服务人员</w:t>
      </w:r>
      <w:r w:rsidRPr="00001A0D">
        <w:rPr>
          <w:rFonts w:ascii="宋体" w:hAnsi="宋体"/>
          <w:bCs/>
        </w:rPr>
        <w:t>的数量</w:t>
      </w:r>
      <w:r w:rsidRPr="00001A0D">
        <w:rPr>
          <w:rFonts w:ascii="宋体" w:hAnsi="宋体" w:hint="eastAsia"/>
          <w:bCs/>
        </w:rPr>
        <w:t>和水平</w:t>
      </w:r>
      <w:r w:rsidRPr="00001A0D">
        <w:rPr>
          <w:rFonts w:ascii="宋体" w:hAnsi="宋体"/>
          <w:bCs/>
        </w:rPr>
        <w:t>、联系人和联系方式</w:t>
      </w:r>
      <w:r w:rsidRPr="00001A0D">
        <w:rPr>
          <w:rFonts w:ascii="宋体" w:hAnsi="宋体" w:hint="eastAsia"/>
          <w:bCs/>
        </w:rPr>
        <w:t>、零备件的储备等</w:t>
      </w:r>
      <w:r w:rsidRPr="00001A0D">
        <w:rPr>
          <w:rFonts w:ascii="宋体" w:hAnsi="宋体"/>
          <w:bCs/>
        </w:rPr>
        <w:t>，说明投标人与该售后服务（维修站）的关系并附上相关的证明文件，如合作协议等</w:t>
      </w:r>
      <w:r w:rsidRPr="00001A0D">
        <w:rPr>
          <w:rFonts w:ascii="宋体" w:hAnsi="宋体" w:hint="eastAsia"/>
          <w:bCs/>
        </w:rPr>
        <w:t>。质量保证期内的免费售后维修及服务包括所有投标产品及配件，并含第三方产品，同时投标人应定期对所有投标产品提供维护保养服务。</w:t>
      </w:r>
    </w:p>
    <w:p w:rsidR="00EA7A1B" w:rsidRPr="00001A0D" w:rsidRDefault="00EA7A1B" w:rsidP="00EA7A1B">
      <w:pPr>
        <w:numPr>
          <w:ilvl w:val="0"/>
          <w:numId w:val="15"/>
        </w:numPr>
        <w:tabs>
          <w:tab w:val="left" w:pos="420"/>
        </w:tabs>
        <w:spacing w:before="50" w:line="360" w:lineRule="auto"/>
        <w:rPr>
          <w:rFonts w:hint="eastAsia"/>
          <w:bCs/>
        </w:rPr>
      </w:pPr>
      <w:r w:rsidRPr="00001A0D">
        <w:rPr>
          <w:rFonts w:hAnsi="宋体"/>
        </w:rPr>
        <w:t>投标人发运货物时，每台设备要提供</w:t>
      </w:r>
      <w:r w:rsidRPr="00001A0D">
        <w:rPr>
          <w:rFonts w:hAnsi="宋体" w:hint="eastAsia"/>
        </w:rPr>
        <w:t>一</w:t>
      </w:r>
      <w:r w:rsidRPr="00001A0D">
        <w:rPr>
          <w:rFonts w:hAnsi="宋体"/>
        </w:rPr>
        <w:t>整套中文的技术资料，包括安装、操作手册、使用说明、维修保养手册、电路图、零配件清单等，这些资料费应包括在投标报价内。如果</w:t>
      </w:r>
      <w:r w:rsidRPr="00001A0D">
        <w:rPr>
          <w:rFonts w:hAnsi="宋体" w:hint="eastAsia"/>
        </w:rPr>
        <w:t>采购人</w:t>
      </w:r>
      <w:r w:rsidRPr="00001A0D">
        <w:rPr>
          <w:rFonts w:hAnsi="宋体"/>
        </w:rPr>
        <w:t>确认投标人提供的技术资料不完整或在运输过程中丢失，投标人</w:t>
      </w:r>
      <w:r w:rsidRPr="00001A0D">
        <w:rPr>
          <w:rFonts w:hAnsi="宋体" w:hint="eastAsia"/>
        </w:rPr>
        <w:t>需保证</w:t>
      </w:r>
      <w:r w:rsidRPr="00001A0D">
        <w:rPr>
          <w:rFonts w:hAnsi="宋体"/>
        </w:rPr>
        <w:t>在收到</w:t>
      </w:r>
      <w:r w:rsidRPr="00001A0D">
        <w:rPr>
          <w:rFonts w:hAnsi="宋体" w:hint="eastAsia"/>
        </w:rPr>
        <w:t>采购人</w:t>
      </w:r>
      <w:r w:rsidRPr="00001A0D">
        <w:rPr>
          <w:rFonts w:hAnsi="宋体"/>
        </w:rPr>
        <w:t>通知后</w:t>
      </w:r>
      <w:r w:rsidRPr="00001A0D">
        <w:rPr>
          <w:rFonts w:hAnsi="宋体"/>
        </w:rPr>
        <w:t>3</w:t>
      </w:r>
      <w:r w:rsidRPr="00001A0D">
        <w:rPr>
          <w:rFonts w:hAnsi="宋体"/>
        </w:rPr>
        <w:t>天内将这些资料免费寄给</w:t>
      </w:r>
      <w:r w:rsidRPr="00001A0D">
        <w:rPr>
          <w:rFonts w:hAnsi="宋体" w:hint="eastAsia"/>
        </w:rPr>
        <w:t>采购人</w:t>
      </w:r>
      <w:r w:rsidRPr="00001A0D">
        <w:rPr>
          <w:rFonts w:hAnsi="宋体"/>
        </w:rPr>
        <w:t>。</w:t>
      </w:r>
    </w:p>
    <w:p w:rsidR="00EA7A1B" w:rsidRPr="00001A0D" w:rsidRDefault="00EA7A1B" w:rsidP="00EA7A1B">
      <w:pPr>
        <w:numPr>
          <w:ilvl w:val="0"/>
          <w:numId w:val="15"/>
        </w:numPr>
        <w:tabs>
          <w:tab w:val="left" w:pos="420"/>
        </w:tabs>
        <w:spacing w:before="50" w:line="360" w:lineRule="auto"/>
        <w:rPr>
          <w:rFonts w:hint="eastAsia"/>
          <w:bCs/>
        </w:rPr>
      </w:pPr>
      <w:r w:rsidRPr="00001A0D">
        <w:rPr>
          <w:rFonts w:hAnsi="宋体"/>
        </w:rPr>
        <w:t>投标人应在</w:t>
      </w:r>
      <w:r w:rsidRPr="00001A0D">
        <w:rPr>
          <w:rFonts w:hAnsi="宋体" w:hint="eastAsia"/>
        </w:rPr>
        <w:t>保证在</w:t>
      </w:r>
      <w:r w:rsidRPr="00001A0D">
        <w:rPr>
          <w:rFonts w:hAnsi="宋体"/>
        </w:rPr>
        <w:t>接到</w:t>
      </w:r>
      <w:r w:rsidRPr="00001A0D">
        <w:rPr>
          <w:rFonts w:hAnsi="宋体" w:hint="eastAsia"/>
        </w:rPr>
        <w:t>采购人</w:t>
      </w:r>
      <w:r w:rsidRPr="00001A0D">
        <w:rPr>
          <w:rFonts w:hAnsi="宋体"/>
        </w:rPr>
        <w:t>通知的一周内，自付费用在</w:t>
      </w:r>
      <w:r w:rsidRPr="00001A0D">
        <w:rPr>
          <w:rFonts w:hAnsi="宋体" w:hint="eastAsia"/>
        </w:rPr>
        <w:t>采购人</w:t>
      </w:r>
      <w:r w:rsidRPr="00001A0D">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EA7A1B" w:rsidRPr="00001A0D" w:rsidRDefault="00EA7A1B" w:rsidP="00EA7A1B">
      <w:pPr>
        <w:pStyle w:val="ad"/>
        <w:numPr>
          <w:ilvl w:val="0"/>
          <w:numId w:val="15"/>
        </w:numPr>
        <w:tabs>
          <w:tab w:val="left" w:pos="420"/>
        </w:tabs>
        <w:spacing w:before="50" w:line="360" w:lineRule="auto"/>
        <w:rPr>
          <w:rFonts w:hAnsi="宋体"/>
        </w:rPr>
      </w:pPr>
      <w:r w:rsidRPr="00001A0D">
        <w:rPr>
          <w:rFonts w:hAnsi="宋体"/>
        </w:rPr>
        <w:t>投标人应负责投标货物质量保证期内的免费维修和配件供应，投标人售后服务维修机构应备有所购货物及时维修所需的关键零部件。</w:t>
      </w:r>
    </w:p>
    <w:p w:rsidR="00EA7A1B" w:rsidRPr="00001A0D" w:rsidRDefault="00EA7A1B" w:rsidP="00EA7A1B">
      <w:pPr>
        <w:pStyle w:val="ad"/>
        <w:numPr>
          <w:ilvl w:val="0"/>
          <w:numId w:val="15"/>
        </w:numPr>
        <w:tabs>
          <w:tab w:val="left" w:pos="420"/>
        </w:tabs>
        <w:spacing w:before="50" w:line="360" w:lineRule="auto"/>
        <w:rPr>
          <w:rFonts w:hAnsi="宋体" w:hint="eastAsia"/>
        </w:rPr>
      </w:pPr>
      <w:r w:rsidRPr="00001A0D">
        <w:rPr>
          <w:rFonts w:hAnsi="宋体"/>
        </w:rPr>
        <w:t>投标人应</w:t>
      </w:r>
      <w:r w:rsidRPr="00001A0D">
        <w:rPr>
          <w:rFonts w:hAnsi="宋体" w:hint="eastAsia"/>
        </w:rPr>
        <w:t>保证</w:t>
      </w:r>
      <w:r w:rsidRPr="00001A0D">
        <w:rPr>
          <w:rFonts w:hAnsi="宋体"/>
        </w:rPr>
        <w:t>在质量保证期内提供</w:t>
      </w:r>
      <w:r w:rsidRPr="00001A0D">
        <w:rPr>
          <w:rFonts w:hAnsi="宋体" w:hint="eastAsia"/>
        </w:rPr>
        <w:t>投标</w:t>
      </w:r>
      <w:r w:rsidRPr="00001A0D">
        <w:rPr>
          <w:rFonts w:hAnsi="宋体"/>
        </w:rPr>
        <w:t>货物专用的软件和相应数据库资料的免费升级</w:t>
      </w:r>
      <w:r w:rsidRPr="00001A0D">
        <w:rPr>
          <w:rFonts w:hAnsi="宋体" w:hint="eastAsia"/>
        </w:rPr>
        <w:t>服务</w:t>
      </w:r>
      <w:r w:rsidRPr="00001A0D">
        <w:rPr>
          <w:rFonts w:hAnsi="宋体"/>
        </w:rPr>
        <w:t>。（如果有）</w:t>
      </w:r>
    </w:p>
    <w:p w:rsidR="00EA7A1B" w:rsidRPr="00001A0D" w:rsidRDefault="00EA7A1B" w:rsidP="00EA7A1B">
      <w:pPr>
        <w:pStyle w:val="ad"/>
        <w:numPr>
          <w:ilvl w:val="0"/>
          <w:numId w:val="15"/>
        </w:numPr>
        <w:tabs>
          <w:tab w:val="left" w:pos="420"/>
        </w:tabs>
        <w:spacing w:before="50" w:line="360" w:lineRule="auto"/>
        <w:rPr>
          <w:rFonts w:hAnsi="宋体" w:hint="eastAsia"/>
        </w:rPr>
      </w:pPr>
      <w:r w:rsidRPr="00001A0D">
        <w:rPr>
          <w:rFonts w:hAnsi="宋体"/>
        </w:rPr>
        <w:t>在合同执行期和质量保证期内，投标人应</w:t>
      </w:r>
      <w:r w:rsidRPr="00001A0D">
        <w:rPr>
          <w:rFonts w:hAnsi="宋体" w:hint="eastAsia"/>
        </w:rPr>
        <w:t>保证</w:t>
      </w:r>
      <w:r w:rsidRPr="00001A0D">
        <w:rPr>
          <w:rFonts w:hAnsi="宋体"/>
        </w:rPr>
        <w:t>在收到要求提供维修服务的通知后2小时内给予反馈，24小时内派合格的技术人员赴现场提供免费服务，解决问题。如不能按</w:t>
      </w:r>
      <w:r w:rsidRPr="00001A0D">
        <w:rPr>
          <w:rFonts w:hAnsi="宋体" w:hint="eastAsia"/>
        </w:rPr>
        <w:t>采购人</w:t>
      </w:r>
      <w:r w:rsidRPr="00001A0D">
        <w:rPr>
          <w:rFonts w:hAnsi="宋体"/>
        </w:rPr>
        <w:t>要求的时间予以修复，投标人应</w:t>
      </w:r>
      <w:r w:rsidRPr="00001A0D">
        <w:rPr>
          <w:rFonts w:hAnsi="宋体" w:hint="eastAsia"/>
        </w:rPr>
        <w:t>保证</w:t>
      </w:r>
      <w:r w:rsidRPr="00001A0D">
        <w:rPr>
          <w:rFonts w:hAnsi="宋体"/>
        </w:rPr>
        <w:t>免费提供同类备用设备，供</w:t>
      </w:r>
      <w:r w:rsidRPr="00001A0D">
        <w:rPr>
          <w:rFonts w:hAnsi="宋体" w:hint="eastAsia"/>
        </w:rPr>
        <w:t>采购人</w:t>
      </w:r>
      <w:r w:rsidRPr="00001A0D">
        <w:rPr>
          <w:rFonts w:hAnsi="宋体"/>
        </w:rPr>
        <w:t>使用。</w:t>
      </w:r>
    </w:p>
    <w:p w:rsidR="00EA7A1B" w:rsidRPr="00001A0D" w:rsidRDefault="00EA7A1B" w:rsidP="00EA7A1B">
      <w:pPr>
        <w:tabs>
          <w:tab w:val="left" w:pos="900"/>
        </w:tabs>
        <w:spacing w:beforeLines="50" w:before="120" w:line="360" w:lineRule="auto"/>
        <w:rPr>
          <w:rFonts w:ascii="宋体" w:hAnsi="宋体" w:hint="eastAsia"/>
          <w:b/>
        </w:rPr>
      </w:pPr>
      <w:r w:rsidRPr="00001A0D">
        <w:rPr>
          <w:rFonts w:ascii="宋体" w:hAnsi="宋体" w:hint="eastAsia"/>
          <w:b/>
        </w:rPr>
        <w:t>（二）采购标的需满足的服务期限要求</w:t>
      </w:r>
    </w:p>
    <w:p w:rsidR="00EA7A1B" w:rsidRPr="00001A0D" w:rsidRDefault="00EA7A1B" w:rsidP="00EA7A1B">
      <w:pPr>
        <w:pStyle w:val="ad"/>
        <w:spacing w:before="50" w:line="360" w:lineRule="auto"/>
        <w:rPr>
          <w:rFonts w:ascii="Times New Roman" w:hAnsi="宋体" w:hint="eastAsia"/>
        </w:rPr>
      </w:pPr>
      <w:r w:rsidRPr="00001A0D">
        <w:rPr>
          <w:rFonts w:ascii="Times New Roman" w:hAnsi="Times New Roman"/>
        </w:rPr>
        <w:t>1.</w:t>
      </w:r>
      <w:r w:rsidRPr="00001A0D">
        <w:rPr>
          <w:rFonts w:hint="eastAsia"/>
        </w:rPr>
        <w:t xml:space="preserve"> </w:t>
      </w:r>
      <w:r w:rsidRPr="00001A0D">
        <w:rPr>
          <w:rFonts w:ascii="Times New Roman" w:hAnsi="宋体" w:hint="eastAsia"/>
        </w:rPr>
        <w:t>质量保证期（保修期）及服务要求：</w:t>
      </w:r>
      <w:r w:rsidRPr="00001A0D">
        <w:rPr>
          <w:rFonts w:hAnsi="宋体" w:hint="eastAsia"/>
        </w:rPr>
        <w:t>详见下表</w:t>
      </w:r>
      <w:r w:rsidRPr="00001A0D">
        <w:rPr>
          <w:rFonts w:ascii="Times New Roman" w:hAnsi="宋体" w:hint="eastAsia"/>
        </w:rPr>
        <w:t>。过保修期后如</w:t>
      </w:r>
      <w:proofErr w:type="gramStart"/>
      <w:r w:rsidRPr="00001A0D">
        <w:rPr>
          <w:rFonts w:ascii="Times New Roman" w:hAnsi="宋体" w:hint="eastAsia"/>
        </w:rPr>
        <w:t>续保则维保费</w:t>
      </w:r>
      <w:proofErr w:type="gramEnd"/>
      <w:r w:rsidRPr="00001A0D">
        <w:rPr>
          <w:rFonts w:ascii="Times New Roman" w:hAnsi="宋体" w:hint="eastAsia"/>
        </w:rPr>
        <w:t>率原则上不超过设备原值的</w:t>
      </w:r>
      <w:r w:rsidRPr="00001A0D">
        <w:rPr>
          <w:rFonts w:ascii="Times New Roman" w:hAnsi="宋体" w:hint="eastAsia"/>
        </w:rPr>
        <w:t>5%</w:t>
      </w:r>
      <w:r w:rsidRPr="00001A0D">
        <w:rPr>
          <w:rFonts w:ascii="Times New Roman" w:hAnsi="宋体" w:hint="eastAsia"/>
        </w:rPr>
        <w:t>；如</w:t>
      </w:r>
      <w:proofErr w:type="gramStart"/>
      <w:r w:rsidRPr="00001A0D">
        <w:rPr>
          <w:rFonts w:ascii="Times New Roman" w:hAnsi="宋体" w:hint="eastAsia"/>
        </w:rPr>
        <w:t>不</w:t>
      </w:r>
      <w:proofErr w:type="gramEnd"/>
      <w:r w:rsidRPr="00001A0D">
        <w:rPr>
          <w:rFonts w:ascii="Times New Roman" w:hAnsi="宋体" w:hint="eastAsia"/>
        </w:rPr>
        <w:t>续保则免收配件费以外的其他费用。在设备使用期间，投标人负责每年至少提供两次免费维护。投标人和制造商需要同时提供包含上述质量保证期（保修期）及服务要求的承诺函并加盖单位公章。</w:t>
      </w:r>
    </w:p>
    <w:tbl>
      <w:tblPr>
        <w:tblW w:w="90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46"/>
        <w:gridCol w:w="1560"/>
        <w:gridCol w:w="2976"/>
        <w:gridCol w:w="3363"/>
      </w:tblGrid>
      <w:tr w:rsidR="00EA7A1B" w:rsidRPr="00001A0D" w:rsidTr="00800241">
        <w:trPr>
          <w:trHeight w:val="254"/>
          <w:jc w:val="center"/>
        </w:trPr>
        <w:tc>
          <w:tcPr>
            <w:tcW w:w="1146" w:type="dxa"/>
            <w:shd w:val="clear" w:color="auto" w:fill="auto"/>
            <w:vAlign w:val="center"/>
          </w:tcPr>
          <w:p w:rsidR="00EA7A1B" w:rsidRPr="00001A0D" w:rsidRDefault="00EA7A1B" w:rsidP="00800241">
            <w:pPr>
              <w:spacing w:beforeLines="50" w:before="120" w:line="360" w:lineRule="auto"/>
              <w:ind w:leftChars="-30" w:hangingChars="30" w:hanging="63"/>
              <w:jc w:val="center"/>
              <w:rPr>
                <w:rFonts w:ascii="宋体" w:hAnsi="宋体" w:hint="eastAsia"/>
                <w:b/>
                <w:bCs/>
                <w:kern w:val="0"/>
              </w:rPr>
            </w:pPr>
            <w:proofErr w:type="gramStart"/>
            <w:r w:rsidRPr="00001A0D">
              <w:rPr>
                <w:rFonts w:ascii="宋体" w:hAnsi="宋体" w:hint="eastAsia"/>
                <w:b/>
                <w:bCs/>
                <w:kern w:val="0"/>
              </w:rPr>
              <w:lastRenderedPageBreak/>
              <w:t>包号</w:t>
            </w:r>
            <w:proofErr w:type="gramEnd"/>
          </w:p>
        </w:tc>
        <w:tc>
          <w:tcPr>
            <w:tcW w:w="1560" w:type="dxa"/>
            <w:tcBorders>
              <w:right w:val="single" w:sz="4" w:space="0" w:color="auto"/>
            </w:tcBorders>
            <w:shd w:val="clear" w:color="000000" w:fill="FFFFFF"/>
            <w:vAlign w:val="center"/>
          </w:tcPr>
          <w:p w:rsidR="00EA7A1B" w:rsidRPr="00001A0D" w:rsidRDefault="00EA7A1B" w:rsidP="00800241">
            <w:pPr>
              <w:spacing w:beforeLines="50" w:before="120" w:line="360" w:lineRule="auto"/>
              <w:ind w:leftChars="-30" w:hangingChars="30" w:hanging="63"/>
              <w:jc w:val="center"/>
              <w:rPr>
                <w:rFonts w:ascii="宋体" w:hAnsi="宋体" w:hint="eastAsia"/>
                <w:b/>
                <w:bCs/>
                <w:kern w:val="0"/>
              </w:rPr>
            </w:pPr>
            <w:r w:rsidRPr="00001A0D">
              <w:rPr>
                <w:rFonts w:ascii="宋体" w:hAnsi="宋体" w:hint="eastAsia"/>
                <w:b/>
                <w:bCs/>
                <w:kern w:val="0"/>
              </w:rPr>
              <w:t>品目号</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beforeLines="50" w:before="120" w:line="360" w:lineRule="auto"/>
              <w:ind w:leftChars="-30" w:hangingChars="30" w:hanging="63"/>
              <w:jc w:val="center"/>
              <w:rPr>
                <w:rFonts w:ascii="宋体" w:hAnsi="宋体" w:hint="eastAsia"/>
                <w:b/>
                <w:bCs/>
                <w:kern w:val="0"/>
              </w:rPr>
            </w:pPr>
            <w:r w:rsidRPr="00001A0D">
              <w:rPr>
                <w:rFonts w:ascii="宋体" w:hAnsi="宋体" w:hint="eastAsia"/>
                <w:b/>
                <w:bCs/>
                <w:kern w:val="0"/>
              </w:rPr>
              <w:t>设备名称</w:t>
            </w:r>
          </w:p>
        </w:tc>
        <w:tc>
          <w:tcPr>
            <w:tcW w:w="3363" w:type="dxa"/>
            <w:tcBorders>
              <w:left w:val="single" w:sz="4" w:space="0" w:color="000000"/>
            </w:tcBorders>
            <w:shd w:val="clear" w:color="000000" w:fill="FFFFFF"/>
            <w:vAlign w:val="center"/>
          </w:tcPr>
          <w:p w:rsidR="00EA7A1B" w:rsidRPr="00001A0D" w:rsidRDefault="00EA7A1B" w:rsidP="00800241">
            <w:pPr>
              <w:widowControl/>
              <w:spacing w:beforeLines="50" w:before="120" w:line="360" w:lineRule="auto"/>
              <w:jc w:val="center"/>
              <w:rPr>
                <w:rFonts w:ascii="宋体" w:hAnsi="宋体" w:hint="eastAsia"/>
                <w:b/>
                <w:bCs/>
                <w:kern w:val="0"/>
              </w:rPr>
            </w:pPr>
            <w:r w:rsidRPr="00001A0D">
              <w:rPr>
                <w:rFonts w:ascii="宋体" w:hAnsi="宋体" w:hint="eastAsia"/>
                <w:b/>
                <w:bCs/>
                <w:kern w:val="0"/>
              </w:rPr>
              <w:t>保修</w:t>
            </w:r>
          </w:p>
        </w:tc>
      </w:tr>
      <w:tr w:rsidR="00EA7A1B" w:rsidRPr="00001A0D" w:rsidTr="00800241">
        <w:trPr>
          <w:trHeight w:val="72"/>
          <w:jc w:val="center"/>
        </w:trPr>
        <w:tc>
          <w:tcPr>
            <w:tcW w:w="1146" w:type="dxa"/>
            <w:shd w:val="clear" w:color="auto" w:fill="auto"/>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kern w:val="0"/>
              </w:rPr>
              <w:t>1</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1-1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骨髓穿刺系统</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全保六年</w:t>
            </w:r>
          </w:p>
        </w:tc>
      </w:tr>
      <w:tr w:rsidR="00EA7A1B" w:rsidRPr="00001A0D" w:rsidTr="00800241">
        <w:trPr>
          <w:trHeight w:val="72"/>
          <w:jc w:val="center"/>
        </w:trPr>
        <w:tc>
          <w:tcPr>
            <w:tcW w:w="1146" w:type="dxa"/>
            <w:vMerge w:val="restart"/>
            <w:shd w:val="clear" w:color="auto" w:fill="auto"/>
            <w:vAlign w:val="center"/>
          </w:tcPr>
          <w:p w:rsidR="00EA7A1B" w:rsidRPr="00001A0D" w:rsidRDefault="00EA7A1B" w:rsidP="00800241">
            <w:pPr>
              <w:spacing w:line="360" w:lineRule="auto"/>
              <w:jc w:val="center"/>
              <w:rPr>
                <w:rFonts w:ascii="宋体" w:hAnsi="宋体" w:hint="eastAsia"/>
                <w:kern w:val="0"/>
              </w:rPr>
            </w:pPr>
            <w:r w:rsidRPr="00001A0D">
              <w:rPr>
                <w:rFonts w:ascii="宋体" w:hAnsi="宋体" w:hint="eastAsia"/>
                <w:kern w:val="0"/>
              </w:rPr>
              <w:t>2</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2-1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呼吸机（带小儿使用）</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全保三年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2-2</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输液工作站</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全保五年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2-3</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心电监护仪</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主机六年，配件两年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2-4</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输液泵</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全保五年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2-5</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血栓泵</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主机三年，配件一年</w:t>
            </w:r>
          </w:p>
        </w:tc>
      </w:tr>
      <w:tr w:rsidR="00EA7A1B" w:rsidRPr="00001A0D" w:rsidTr="00800241">
        <w:trPr>
          <w:trHeight w:val="72"/>
          <w:jc w:val="center"/>
        </w:trPr>
        <w:tc>
          <w:tcPr>
            <w:tcW w:w="1146" w:type="dxa"/>
            <w:shd w:val="clear" w:color="auto" w:fill="auto"/>
            <w:vAlign w:val="center"/>
          </w:tcPr>
          <w:p w:rsidR="00EA7A1B" w:rsidRPr="00001A0D" w:rsidRDefault="00EA7A1B" w:rsidP="00800241">
            <w:pPr>
              <w:spacing w:line="360" w:lineRule="auto"/>
              <w:jc w:val="center"/>
              <w:rPr>
                <w:rFonts w:ascii="宋体" w:hAnsi="宋体" w:hint="eastAsia"/>
                <w:kern w:val="0"/>
              </w:rPr>
            </w:pPr>
            <w:r w:rsidRPr="00001A0D">
              <w:rPr>
                <w:rFonts w:ascii="宋体" w:hAnsi="宋体" w:hint="eastAsia"/>
                <w:kern w:val="0"/>
              </w:rPr>
              <w:t>3</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3-1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心肺复苏仪（</w:t>
            </w:r>
            <w:r w:rsidRPr="00001A0D">
              <w:rPr>
                <w:rFonts w:hint="eastAsia"/>
                <w:sz w:val="22"/>
                <w:szCs w:val="22"/>
              </w:rPr>
              <w:t>EICU</w:t>
            </w:r>
            <w:r w:rsidRPr="00001A0D">
              <w:rPr>
                <w:rFonts w:hint="eastAsia"/>
                <w:sz w:val="22"/>
                <w:szCs w:val="22"/>
              </w:rPr>
              <w:t>）</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全保六年</w:t>
            </w:r>
          </w:p>
        </w:tc>
      </w:tr>
      <w:tr w:rsidR="00EA7A1B" w:rsidRPr="00001A0D" w:rsidTr="00800241">
        <w:trPr>
          <w:trHeight w:val="72"/>
          <w:jc w:val="center"/>
        </w:trPr>
        <w:tc>
          <w:tcPr>
            <w:tcW w:w="1146" w:type="dxa"/>
            <w:shd w:val="clear" w:color="auto" w:fill="auto"/>
            <w:vAlign w:val="center"/>
          </w:tcPr>
          <w:p w:rsidR="00EA7A1B" w:rsidRPr="00001A0D" w:rsidRDefault="00EA7A1B" w:rsidP="00800241">
            <w:pPr>
              <w:spacing w:line="360" w:lineRule="auto"/>
              <w:jc w:val="center"/>
              <w:rPr>
                <w:rFonts w:ascii="宋体" w:hAnsi="宋体" w:hint="eastAsia"/>
                <w:kern w:val="0"/>
              </w:rPr>
            </w:pPr>
            <w:r w:rsidRPr="00001A0D">
              <w:rPr>
                <w:rFonts w:ascii="宋体" w:hAnsi="宋体" w:hint="eastAsia"/>
                <w:kern w:val="0"/>
              </w:rPr>
              <w:t>4</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4-1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输液泵</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全保六年</w:t>
            </w:r>
          </w:p>
        </w:tc>
      </w:tr>
      <w:tr w:rsidR="00EA7A1B" w:rsidRPr="00001A0D" w:rsidTr="00800241">
        <w:trPr>
          <w:trHeight w:val="72"/>
          <w:jc w:val="center"/>
        </w:trPr>
        <w:tc>
          <w:tcPr>
            <w:tcW w:w="1146" w:type="dxa"/>
            <w:shd w:val="clear" w:color="auto" w:fill="auto"/>
            <w:vAlign w:val="center"/>
          </w:tcPr>
          <w:p w:rsidR="00EA7A1B" w:rsidRPr="00001A0D" w:rsidRDefault="00EA7A1B" w:rsidP="00800241">
            <w:pPr>
              <w:spacing w:line="360" w:lineRule="auto"/>
              <w:jc w:val="center"/>
              <w:rPr>
                <w:rFonts w:ascii="宋体" w:hAnsi="宋体" w:hint="eastAsia"/>
                <w:kern w:val="0"/>
              </w:rPr>
            </w:pPr>
            <w:r w:rsidRPr="00001A0D">
              <w:rPr>
                <w:rFonts w:ascii="宋体" w:hAnsi="宋体" w:hint="eastAsia"/>
                <w:kern w:val="0"/>
              </w:rPr>
              <w:t>5</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5-1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呼吸湿化治疗仪</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全保六年</w:t>
            </w:r>
          </w:p>
        </w:tc>
      </w:tr>
      <w:tr w:rsidR="00EA7A1B" w:rsidRPr="00001A0D" w:rsidTr="00800241">
        <w:trPr>
          <w:trHeight w:val="72"/>
          <w:jc w:val="center"/>
        </w:trPr>
        <w:tc>
          <w:tcPr>
            <w:tcW w:w="1146" w:type="dxa"/>
            <w:shd w:val="clear" w:color="auto" w:fill="auto"/>
            <w:vAlign w:val="center"/>
          </w:tcPr>
          <w:p w:rsidR="00EA7A1B" w:rsidRPr="00001A0D" w:rsidRDefault="00EA7A1B" w:rsidP="00800241">
            <w:pPr>
              <w:spacing w:line="360" w:lineRule="auto"/>
              <w:jc w:val="center"/>
              <w:rPr>
                <w:rFonts w:ascii="宋体" w:hAnsi="宋体" w:hint="eastAsia"/>
                <w:kern w:val="0"/>
              </w:rPr>
            </w:pPr>
            <w:r w:rsidRPr="00001A0D">
              <w:rPr>
                <w:rFonts w:ascii="宋体" w:hAnsi="宋体" w:hint="eastAsia"/>
                <w:kern w:val="0"/>
              </w:rPr>
              <w:t>6</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6-1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二氧化碳监护仪</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全保三年</w:t>
            </w:r>
          </w:p>
        </w:tc>
      </w:tr>
      <w:tr w:rsidR="00EA7A1B" w:rsidRPr="00001A0D" w:rsidTr="00800241">
        <w:trPr>
          <w:trHeight w:val="72"/>
          <w:jc w:val="center"/>
        </w:trPr>
        <w:tc>
          <w:tcPr>
            <w:tcW w:w="1146" w:type="dxa"/>
            <w:shd w:val="clear" w:color="auto" w:fill="auto"/>
            <w:vAlign w:val="center"/>
          </w:tcPr>
          <w:p w:rsidR="00EA7A1B" w:rsidRPr="00001A0D" w:rsidRDefault="00EA7A1B" w:rsidP="00800241">
            <w:pPr>
              <w:spacing w:line="360" w:lineRule="auto"/>
              <w:jc w:val="center"/>
              <w:rPr>
                <w:rFonts w:ascii="宋体" w:hAnsi="宋体" w:hint="eastAsia"/>
                <w:kern w:val="0"/>
              </w:rPr>
            </w:pPr>
            <w:r w:rsidRPr="00001A0D">
              <w:rPr>
                <w:rFonts w:ascii="宋体" w:hAnsi="宋体" w:hint="eastAsia"/>
                <w:kern w:val="0"/>
              </w:rPr>
              <w:t>7</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7-1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血气分析仪</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全保五年</w:t>
            </w:r>
          </w:p>
        </w:tc>
      </w:tr>
      <w:tr w:rsidR="00EA7A1B" w:rsidRPr="00001A0D" w:rsidTr="00800241">
        <w:trPr>
          <w:trHeight w:val="72"/>
          <w:jc w:val="center"/>
        </w:trPr>
        <w:tc>
          <w:tcPr>
            <w:tcW w:w="1146" w:type="dxa"/>
            <w:vMerge w:val="restart"/>
            <w:shd w:val="clear" w:color="auto" w:fill="auto"/>
            <w:vAlign w:val="center"/>
          </w:tcPr>
          <w:p w:rsidR="00EA7A1B" w:rsidRPr="00001A0D" w:rsidRDefault="00EA7A1B" w:rsidP="00800241">
            <w:pPr>
              <w:spacing w:line="360" w:lineRule="auto"/>
              <w:jc w:val="center"/>
              <w:rPr>
                <w:rFonts w:ascii="宋体" w:hAnsi="宋体" w:hint="eastAsia"/>
                <w:kern w:val="0"/>
              </w:rPr>
            </w:pPr>
            <w:r w:rsidRPr="00001A0D">
              <w:rPr>
                <w:rFonts w:ascii="宋体" w:hAnsi="宋体" w:hint="eastAsia"/>
                <w:kern w:val="0"/>
              </w:rPr>
              <w:t>8</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8-1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荧光定量</w:t>
            </w:r>
            <w:r w:rsidRPr="00001A0D">
              <w:rPr>
                <w:rFonts w:hint="eastAsia"/>
                <w:sz w:val="22"/>
                <w:szCs w:val="22"/>
              </w:rPr>
              <w:t>PCR</w:t>
            </w:r>
            <w:r w:rsidRPr="00001A0D">
              <w:rPr>
                <w:rFonts w:hint="eastAsia"/>
                <w:sz w:val="22"/>
                <w:szCs w:val="22"/>
              </w:rPr>
              <w:t>仪</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全保四年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8-2</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生物安全柜</w:t>
            </w:r>
            <w:r w:rsidRPr="00001A0D">
              <w:rPr>
                <w:rFonts w:hint="eastAsia"/>
                <w:sz w:val="22"/>
                <w:szCs w:val="22"/>
              </w:rPr>
              <w:t>(</w:t>
            </w:r>
            <w:r w:rsidRPr="00001A0D">
              <w:rPr>
                <w:rFonts w:hint="eastAsia"/>
                <w:sz w:val="22"/>
                <w:szCs w:val="22"/>
              </w:rPr>
              <w:t>双人</w:t>
            </w:r>
            <w:r w:rsidRPr="00001A0D">
              <w:rPr>
                <w:rFonts w:hint="eastAsia"/>
                <w:sz w:val="22"/>
                <w:szCs w:val="22"/>
              </w:rPr>
              <w:t>)</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全保三年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8-3</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医用洁净工作台</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全保三年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8-4</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小型离心机</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全保三年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8-5</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大型离心机</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全保三年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8-6</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特种蛋白仪</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终身保修</w:t>
            </w:r>
          </w:p>
        </w:tc>
      </w:tr>
      <w:tr w:rsidR="00EA7A1B" w:rsidRPr="00001A0D" w:rsidTr="00800241">
        <w:trPr>
          <w:trHeight w:val="72"/>
          <w:jc w:val="center"/>
        </w:trPr>
        <w:tc>
          <w:tcPr>
            <w:tcW w:w="1146" w:type="dxa"/>
            <w:vMerge w:val="restart"/>
            <w:shd w:val="clear" w:color="auto" w:fill="auto"/>
            <w:vAlign w:val="center"/>
          </w:tcPr>
          <w:p w:rsidR="00EA7A1B" w:rsidRPr="00001A0D" w:rsidRDefault="00EA7A1B" w:rsidP="00800241">
            <w:pPr>
              <w:spacing w:line="360" w:lineRule="auto"/>
              <w:jc w:val="center"/>
              <w:rPr>
                <w:rFonts w:ascii="宋体" w:hAnsi="宋体" w:hint="eastAsia"/>
                <w:kern w:val="0"/>
              </w:rPr>
            </w:pPr>
            <w:r w:rsidRPr="00001A0D">
              <w:rPr>
                <w:rFonts w:ascii="宋体" w:hAnsi="宋体" w:hint="eastAsia"/>
                <w:kern w:val="0"/>
              </w:rPr>
              <w:t>9</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9-1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温血仪</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hint="eastAsia"/>
                <w:sz w:val="22"/>
                <w:szCs w:val="22"/>
              </w:rPr>
            </w:pPr>
            <w:r w:rsidRPr="00001A0D">
              <w:rPr>
                <w:rFonts w:hint="eastAsia"/>
                <w:sz w:val="22"/>
                <w:szCs w:val="22"/>
              </w:rPr>
              <w:t>全保三年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9-2</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亚低温治疗仪（成人加温</w:t>
            </w:r>
            <w:proofErr w:type="gramStart"/>
            <w:r w:rsidRPr="00001A0D">
              <w:rPr>
                <w:rFonts w:hint="eastAsia"/>
                <w:sz w:val="22"/>
                <w:szCs w:val="22"/>
              </w:rPr>
              <w:t>毯</w:t>
            </w:r>
            <w:proofErr w:type="gramEnd"/>
            <w:r w:rsidRPr="00001A0D">
              <w:rPr>
                <w:rFonts w:hint="eastAsia"/>
                <w:sz w:val="22"/>
                <w:szCs w:val="22"/>
              </w:rPr>
              <w:t>）</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hint="eastAsia"/>
                <w:sz w:val="22"/>
                <w:szCs w:val="22"/>
              </w:rPr>
            </w:pPr>
            <w:r w:rsidRPr="00001A0D">
              <w:rPr>
                <w:rFonts w:hint="eastAsia"/>
                <w:sz w:val="22"/>
                <w:szCs w:val="22"/>
              </w:rPr>
              <w:t>全保六年</w:t>
            </w:r>
          </w:p>
        </w:tc>
      </w:tr>
      <w:tr w:rsidR="00EA7A1B" w:rsidRPr="00001A0D" w:rsidTr="00800241">
        <w:trPr>
          <w:trHeight w:val="72"/>
          <w:jc w:val="center"/>
        </w:trPr>
        <w:tc>
          <w:tcPr>
            <w:tcW w:w="1146" w:type="dxa"/>
            <w:vMerge w:val="restart"/>
            <w:shd w:val="clear" w:color="auto" w:fill="auto"/>
            <w:vAlign w:val="center"/>
          </w:tcPr>
          <w:p w:rsidR="00EA7A1B" w:rsidRPr="00001A0D" w:rsidRDefault="00EA7A1B" w:rsidP="00800241">
            <w:pPr>
              <w:spacing w:line="360" w:lineRule="auto"/>
              <w:jc w:val="center"/>
              <w:rPr>
                <w:rFonts w:ascii="宋体" w:hAnsi="宋体" w:hint="eastAsia"/>
                <w:kern w:val="0"/>
              </w:rPr>
            </w:pPr>
            <w:r w:rsidRPr="00001A0D">
              <w:rPr>
                <w:rFonts w:ascii="宋体" w:hAnsi="宋体" w:hint="eastAsia"/>
                <w:kern w:val="0"/>
              </w:rPr>
              <w:t>10</w:t>
            </w: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10-1</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r w:rsidRPr="00001A0D">
              <w:rPr>
                <w:rFonts w:hint="eastAsia"/>
                <w:sz w:val="22"/>
                <w:szCs w:val="22"/>
              </w:rPr>
              <w:t>金属浴</w:t>
            </w:r>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全保三年</w:t>
            </w:r>
          </w:p>
        </w:tc>
      </w:tr>
      <w:tr w:rsidR="00EA7A1B" w:rsidRPr="00001A0D" w:rsidTr="00800241">
        <w:trPr>
          <w:trHeight w:val="72"/>
          <w:jc w:val="center"/>
        </w:trPr>
        <w:tc>
          <w:tcPr>
            <w:tcW w:w="1146" w:type="dxa"/>
            <w:vMerge/>
            <w:shd w:val="clear" w:color="auto" w:fill="auto"/>
            <w:vAlign w:val="center"/>
          </w:tcPr>
          <w:p w:rsidR="00EA7A1B" w:rsidRPr="00001A0D" w:rsidRDefault="00EA7A1B" w:rsidP="00800241">
            <w:pPr>
              <w:spacing w:line="360" w:lineRule="auto"/>
              <w:jc w:val="center"/>
              <w:rPr>
                <w:rFonts w:ascii="宋体" w:hAnsi="宋体" w:hint="eastAsia"/>
                <w:kern w:val="0"/>
              </w:rPr>
            </w:pPr>
          </w:p>
        </w:tc>
        <w:tc>
          <w:tcPr>
            <w:tcW w:w="1560" w:type="dxa"/>
            <w:tcBorders>
              <w:right w:val="single" w:sz="4" w:space="0" w:color="auto"/>
            </w:tcBorders>
            <w:shd w:val="clear" w:color="000000" w:fill="FFFFFF"/>
            <w:vAlign w:val="center"/>
          </w:tcPr>
          <w:p w:rsidR="00EA7A1B" w:rsidRPr="00001A0D" w:rsidRDefault="00EA7A1B" w:rsidP="00800241">
            <w:pPr>
              <w:spacing w:line="360" w:lineRule="auto"/>
              <w:jc w:val="center"/>
              <w:rPr>
                <w:rFonts w:ascii="宋体" w:hAnsi="宋体" w:hint="eastAsia"/>
              </w:rPr>
            </w:pPr>
            <w:r w:rsidRPr="00001A0D">
              <w:rPr>
                <w:rFonts w:ascii="宋体" w:hAnsi="宋体" w:hint="eastAsia"/>
              </w:rPr>
              <w:t>10-2</w:t>
            </w:r>
          </w:p>
        </w:tc>
        <w:tc>
          <w:tcPr>
            <w:tcW w:w="2976" w:type="dxa"/>
            <w:tcBorders>
              <w:left w:val="single" w:sz="4" w:space="0" w:color="auto"/>
              <w:right w:val="single" w:sz="4" w:space="0" w:color="000000"/>
            </w:tcBorders>
            <w:shd w:val="clear" w:color="000000" w:fill="FFFFFF"/>
            <w:vAlign w:val="center"/>
          </w:tcPr>
          <w:p w:rsidR="00EA7A1B" w:rsidRPr="00001A0D" w:rsidRDefault="00EA7A1B" w:rsidP="00800241">
            <w:pPr>
              <w:jc w:val="center"/>
              <w:rPr>
                <w:rFonts w:ascii="宋体" w:hAnsi="宋体" w:cs="宋体"/>
                <w:sz w:val="22"/>
                <w:szCs w:val="22"/>
              </w:rPr>
            </w:pPr>
            <w:proofErr w:type="gramStart"/>
            <w:r w:rsidRPr="00001A0D">
              <w:rPr>
                <w:rFonts w:hint="eastAsia"/>
                <w:sz w:val="22"/>
                <w:szCs w:val="22"/>
              </w:rPr>
              <w:t>移液器</w:t>
            </w:r>
            <w:proofErr w:type="gramEnd"/>
          </w:p>
        </w:tc>
        <w:tc>
          <w:tcPr>
            <w:tcW w:w="3363" w:type="dxa"/>
            <w:tcBorders>
              <w:left w:val="single" w:sz="4" w:space="0" w:color="000000"/>
            </w:tcBorders>
            <w:shd w:val="clear" w:color="000000" w:fill="FFFFFF"/>
            <w:vAlign w:val="center"/>
          </w:tcPr>
          <w:p w:rsidR="00EA7A1B" w:rsidRPr="00001A0D" w:rsidRDefault="00EA7A1B" w:rsidP="00800241">
            <w:pPr>
              <w:spacing w:line="360" w:lineRule="auto"/>
              <w:jc w:val="center"/>
              <w:rPr>
                <w:rFonts w:ascii="宋体" w:hAnsi="宋体" w:cs="宋体"/>
                <w:sz w:val="22"/>
                <w:szCs w:val="22"/>
              </w:rPr>
            </w:pPr>
            <w:r w:rsidRPr="00001A0D">
              <w:rPr>
                <w:rFonts w:hint="eastAsia"/>
                <w:sz w:val="22"/>
                <w:szCs w:val="22"/>
              </w:rPr>
              <w:t>保修一年</w:t>
            </w:r>
          </w:p>
        </w:tc>
      </w:tr>
    </w:tbl>
    <w:p w:rsidR="00EA7A1B" w:rsidRPr="00001A0D" w:rsidRDefault="00EA7A1B" w:rsidP="00EA7A1B">
      <w:pPr>
        <w:tabs>
          <w:tab w:val="left" w:pos="900"/>
        </w:tabs>
        <w:spacing w:beforeLines="50" w:before="120" w:line="360" w:lineRule="auto"/>
        <w:rPr>
          <w:rFonts w:ascii="宋体" w:hAnsi="宋体" w:hint="eastAsia"/>
          <w:b/>
        </w:rPr>
      </w:pPr>
      <w:r w:rsidRPr="00001A0D">
        <w:rPr>
          <w:rFonts w:ascii="宋体" w:hAnsi="宋体" w:hint="eastAsia"/>
          <w:b/>
        </w:rPr>
        <w:t>五、采购标的</w:t>
      </w:r>
      <w:proofErr w:type="gramStart"/>
      <w:r w:rsidRPr="00001A0D">
        <w:rPr>
          <w:rFonts w:ascii="宋体" w:hAnsi="宋体" w:hint="eastAsia"/>
          <w:b/>
        </w:rPr>
        <w:t>的</w:t>
      </w:r>
      <w:proofErr w:type="gramEnd"/>
      <w:r w:rsidRPr="00001A0D">
        <w:rPr>
          <w:rFonts w:ascii="宋体" w:hAnsi="宋体" w:hint="eastAsia"/>
          <w:b/>
        </w:rPr>
        <w:t>验收标准</w:t>
      </w:r>
    </w:p>
    <w:p w:rsidR="00EA7A1B" w:rsidRPr="00001A0D" w:rsidRDefault="00EA7A1B" w:rsidP="00EA7A1B">
      <w:pPr>
        <w:tabs>
          <w:tab w:val="left" w:pos="900"/>
        </w:tabs>
        <w:spacing w:beforeLines="50" w:before="120" w:line="360" w:lineRule="auto"/>
        <w:rPr>
          <w:rFonts w:hAnsi="宋体"/>
          <w:szCs w:val="24"/>
        </w:rPr>
      </w:pPr>
      <w:r w:rsidRPr="00001A0D">
        <w:rPr>
          <w:rFonts w:hAnsi="宋体"/>
        </w:rPr>
        <w:t>1.</w:t>
      </w:r>
      <w:r w:rsidRPr="00001A0D">
        <w:rPr>
          <w:rFonts w:hAnsi="宋体"/>
          <w:szCs w:val="24"/>
        </w:rPr>
        <w:t xml:space="preserve"> </w:t>
      </w:r>
      <w:r w:rsidRPr="00001A0D">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EA7A1B" w:rsidRPr="00001A0D" w:rsidRDefault="00EA7A1B" w:rsidP="00EA7A1B">
      <w:pPr>
        <w:tabs>
          <w:tab w:val="left" w:pos="900"/>
        </w:tabs>
        <w:spacing w:beforeLines="50" w:before="120" w:line="360" w:lineRule="auto"/>
        <w:rPr>
          <w:rFonts w:hAnsi="宋体"/>
          <w:szCs w:val="24"/>
        </w:rPr>
      </w:pPr>
      <w:r w:rsidRPr="00001A0D">
        <w:rPr>
          <w:rFonts w:hAnsi="宋体"/>
          <w:szCs w:val="24"/>
        </w:rPr>
        <w:t>2.</w:t>
      </w:r>
      <w:r w:rsidRPr="00001A0D">
        <w:t xml:space="preserve"> </w:t>
      </w:r>
      <w:r w:rsidRPr="00001A0D">
        <w:rPr>
          <w:rFonts w:hAnsi="宋体" w:hint="eastAsia"/>
          <w:szCs w:val="24"/>
        </w:rPr>
        <w:t>货物运抵采购项目（标的）交付的地点后，采购人将组织验收，由采购人</w:t>
      </w:r>
      <w:r w:rsidRPr="00001A0D">
        <w:rPr>
          <w:rFonts w:hint="eastAsia"/>
        </w:rPr>
        <w:t>组织验收小组，对货物的数量、外观、包装、质量、安全、功能及性能等进行验收，项目</w:t>
      </w:r>
      <w:r w:rsidRPr="00001A0D">
        <w:rPr>
          <w:rFonts w:hAnsi="宋体" w:hint="eastAsia"/>
          <w:szCs w:val="24"/>
        </w:rPr>
        <w:t>验收依据为采购合同、招标文件和投标文件。验收小组将根据验收情况制作验收备忘录并签署验收意见。</w:t>
      </w:r>
    </w:p>
    <w:p w:rsidR="00EA7A1B" w:rsidRPr="00001A0D" w:rsidRDefault="00EA7A1B" w:rsidP="00EA7A1B">
      <w:pPr>
        <w:tabs>
          <w:tab w:val="left" w:pos="900"/>
        </w:tabs>
        <w:spacing w:beforeLines="50" w:before="120" w:line="360" w:lineRule="auto"/>
        <w:rPr>
          <w:rFonts w:hint="eastAsia"/>
        </w:rPr>
      </w:pPr>
      <w:r w:rsidRPr="00001A0D">
        <w:rPr>
          <w:rFonts w:hAnsi="宋体"/>
        </w:rPr>
        <w:t>3.</w:t>
      </w:r>
      <w:r w:rsidRPr="00001A0D">
        <w:rPr>
          <w:rFonts w:hAnsi="宋体" w:hint="eastAsia"/>
        </w:rPr>
        <w:t>投标人应</w:t>
      </w:r>
      <w:r w:rsidRPr="00001A0D">
        <w:rPr>
          <w:rFonts w:hint="eastAsia"/>
        </w:rPr>
        <w:t>负责使所供计量仪器通过计量部门的验收，并承担相关费用（包括运费）。若需要，应在</w:t>
      </w:r>
      <w:r w:rsidRPr="00001A0D">
        <w:rPr>
          <w:rFonts w:hint="eastAsia"/>
        </w:rPr>
        <w:lastRenderedPageBreak/>
        <w:t>检测期间提供备用仪器，以便不影响采购人的使用。</w:t>
      </w:r>
    </w:p>
    <w:p w:rsidR="00EA7A1B" w:rsidRPr="00001A0D" w:rsidRDefault="00EA7A1B" w:rsidP="00EA7A1B">
      <w:pPr>
        <w:tabs>
          <w:tab w:val="left" w:pos="900"/>
        </w:tabs>
        <w:spacing w:beforeLines="50" w:before="120" w:line="360" w:lineRule="auto"/>
        <w:rPr>
          <w:rFonts w:ascii="宋体" w:hAnsi="宋体" w:hint="eastAsia"/>
        </w:rPr>
      </w:pPr>
      <w:r w:rsidRPr="00001A0D">
        <w:rPr>
          <w:rFonts w:hint="eastAsia"/>
        </w:rPr>
        <w:t xml:space="preserve">4. </w:t>
      </w:r>
      <w:r w:rsidRPr="00001A0D">
        <w:rPr>
          <w:rFonts w:hint="eastAsia"/>
        </w:rPr>
        <w:t>货物验收时，如投标产品为进口产品，投标人须提供相应的进口产品报关单。</w:t>
      </w:r>
    </w:p>
    <w:p w:rsidR="00EA7A1B" w:rsidRPr="00001A0D" w:rsidRDefault="00EA7A1B" w:rsidP="00EA7A1B">
      <w:pPr>
        <w:tabs>
          <w:tab w:val="left" w:pos="900"/>
        </w:tabs>
        <w:spacing w:beforeLines="50" w:before="120" w:line="360" w:lineRule="auto"/>
        <w:rPr>
          <w:rFonts w:ascii="宋体" w:hAnsi="宋体" w:hint="eastAsia"/>
          <w:b/>
        </w:rPr>
      </w:pPr>
      <w:r w:rsidRPr="00001A0D">
        <w:rPr>
          <w:rFonts w:ascii="宋体" w:hAnsi="宋体" w:hint="eastAsia"/>
          <w:b/>
        </w:rPr>
        <w:t>六、采购标的</w:t>
      </w:r>
      <w:proofErr w:type="gramStart"/>
      <w:r w:rsidRPr="00001A0D">
        <w:rPr>
          <w:rFonts w:ascii="宋体" w:hAnsi="宋体" w:hint="eastAsia"/>
          <w:b/>
        </w:rPr>
        <w:t>的</w:t>
      </w:r>
      <w:proofErr w:type="gramEnd"/>
      <w:r w:rsidRPr="00001A0D">
        <w:rPr>
          <w:rFonts w:ascii="宋体" w:hAnsi="宋体" w:hint="eastAsia"/>
          <w:b/>
        </w:rPr>
        <w:t>其他技术、服务等要求</w:t>
      </w:r>
    </w:p>
    <w:p w:rsidR="00EA7A1B" w:rsidRPr="00001A0D" w:rsidRDefault="00EA7A1B" w:rsidP="00EA7A1B">
      <w:pPr>
        <w:numPr>
          <w:ilvl w:val="0"/>
          <w:numId w:val="16"/>
        </w:numPr>
        <w:tabs>
          <w:tab w:val="left" w:pos="420"/>
          <w:tab w:val="left" w:pos="900"/>
        </w:tabs>
        <w:spacing w:beforeLines="50" w:before="120" w:line="360" w:lineRule="auto"/>
        <w:rPr>
          <w:rFonts w:ascii="宋体" w:hAnsi="宋体" w:hint="eastAsia"/>
          <w:b/>
        </w:rPr>
      </w:pPr>
      <w:r w:rsidRPr="00001A0D">
        <w:rPr>
          <w:rFonts w:ascii="宋体" w:hAnsi="宋体" w:hint="eastAsia"/>
          <w:b/>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EA7A1B" w:rsidRPr="00001A0D" w:rsidRDefault="00EA7A1B" w:rsidP="00EA7A1B">
      <w:pPr>
        <w:numPr>
          <w:ilvl w:val="0"/>
          <w:numId w:val="16"/>
        </w:numPr>
        <w:tabs>
          <w:tab w:val="left" w:pos="420"/>
          <w:tab w:val="left" w:pos="900"/>
        </w:tabs>
        <w:spacing w:beforeLines="50" w:before="120" w:line="360" w:lineRule="auto"/>
        <w:rPr>
          <w:rFonts w:ascii="宋体" w:hAnsi="宋体" w:hint="eastAsia"/>
        </w:rPr>
      </w:pPr>
      <w:r w:rsidRPr="00001A0D">
        <w:rPr>
          <w:rFonts w:hAnsi="宋体"/>
        </w:rPr>
        <w:t>投标人所提供的部件之间及设备之间的连线或接插件均视为设备内部部件，应包含在相应的配置中。</w:t>
      </w:r>
    </w:p>
    <w:p w:rsidR="00EA7A1B" w:rsidRPr="00001A0D" w:rsidRDefault="00EA7A1B" w:rsidP="00EA7A1B">
      <w:pPr>
        <w:numPr>
          <w:ilvl w:val="0"/>
          <w:numId w:val="16"/>
        </w:numPr>
        <w:tabs>
          <w:tab w:val="left" w:pos="420"/>
          <w:tab w:val="left" w:pos="900"/>
        </w:tabs>
        <w:spacing w:beforeLines="50" w:before="120" w:line="360" w:lineRule="auto"/>
        <w:rPr>
          <w:rFonts w:ascii="宋体" w:hAnsi="宋体" w:hint="eastAsia"/>
        </w:rPr>
      </w:pPr>
      <w:r w:rsidRPr="00001A0D">
        <w:rPr>
          <w:rFonts w:ascii="宋体" w:hAnsi="宋体"/>
        </w:rPr>
        <w:t>工作条件</w:t>
      </w:r>
      <w:r w:rsidRPr="00001A0D">
        <w:rPr>
          <w:rFonts w:ascii="宋体" w:hAnsi="宋体" w:hint="eastAsia"/>
        </w:rPr>
        <w:t>：</w:t>
      </w:r>
      <w:r w:rsidRPr="00001A0D">
        <w:rPr>
          <w:rFonts w:hAnsi="宋体"/>
          <w:bCs/>
          <w:kern w:val="0"/>
        </w:rPr>
        <w:t>除了在技术规格中另有规定外，投标人提供的一切仪器、设备和系统，应符合下列</w:t>
      </w:r>
      <w:r w:rsidRPr="00001A0D">
        <w:rPr>
          <w:rFonts w:hAnsi="宋体" w:hint="eastAsia"/>
          <w:bCs/>
          <w:kern w:val="0"/>
        </w:rPr>
        <w:t>条件</w:t>
      </w:r>
      <w:r w:rsidRPr="00001A0D">
        <w:rPr>
          <w:rFonts w:hAnsi="宋体"/>
          <w:bCs/>
          <w:kern w:val="0"/>
        </w:rPr>
        <w:t>：</w:t>
      </w:r>
    </w:p>
    <w:p w:rsidR="00EA7A1B" w:rsidRPr="00001A0D" w:rsidRDefault="00EA7A1B" w:rsidP="00EA7A1B">
      <w:pPr>
        <w:numPr>
          <w:ilvl w:val="0"/>
          <w:numId w:val="17"/>
        </w:numPr>
        <w:tabs>
          <w:tab w:val="clear" w:pos="1140"/>
          <w:tab w:val="left" w:pos="735"/>
        </w:tabs>
        <w:spacing w:beforeLines="50" w:before="120" w:line="360" w:lineRule="auto"/>
        <w:ind w:left="735" w:hanging="315"/>
        <w:rPr>
          <w:rFonts w:hint="eastAsia"/>
          <w:bCs/>
          <w:kern w:val="0"/>
        </w:rPr>
      </w:pPr>
      <w:r w:rsidRPr="00001A0D">
        <w:rPr>
          <w:rFonts w:hAnsi="宋体"/>
        </w:rPr>
        <w:t>仪器设备的插头要符合中国电工标准。如不符合，则应提供适合仪器插头的插座，必须要有接地。</w:t>
      </w:r>
    </w:p>
    <w:p w:rsidR="00EA7A1B" w:rsidRPr="00001A0D" w:rsidRDefault="00EA7A1B" w:rsidP="00EA7A1B">
      <w:pPr>
        <w:numPr>
          <w:ilvl w:val="0"/>
          <w:numId w:val="17"/>
        </w:numPr>
        <w:tabs>
          <w:tab w:val="clear" w:pos="1140"/>
          <w:tab w:val="left" w:pos="735"/>
        </w:tabs>
        <w:spacing w:beforeLines="50" w:before="120" w:line="360" w:lineRule="auto"/>
        <w:ind w:left="735" w:hanging="315"/>
        <w:rPr>
          <w:bCs/>
          <w:kern w:val="0"/>
        </w:rPr>
      </w:pPr>
      <w:r w:rsidRPr="00001A0D">
        <w:rPr>
          <w:rFonts w:hAnsi="宋体"/>
          <w:kern w:val="0"/>
        </w:rPr>
        <w:t>如果仪器设备需特殊的工作条件（如：水、电源、磁场强度、特殊温度、湿度、震动强度等），投标人应在有关投标文件中加以说明。</w:t>
      </w:r>
    </w:p>
    <w:p w:rsidR="00EA7A1B" w:rsidRPr="00001A0D" w:rsidRDefault="00EA7A1B" w:rsidP="00EA7A1B">
      <w:pPr>
        <w:numPr>
          <w:ilvl w:val="0"/>
          <w:numId w:val="16"/>
        </w:numPr>
        <w:tabs>
          <w:tab w:val="left" w:pos="420"/>
          <w:tab w:val="left" w:pos="900"/>
        </w:tabs>
        <w:spacing w:beforeLines="50" w:before="120" w:line="360" w:lineRule="auto"/>
        <w:rPr>
          <w:rFonts w:ascii="宋体" w:hAnsi="宋体" w:hint="eastAsia"/>
        </w:rPr>
      </w:pPr>
      <w:r w:rsidRPr="00001A0D">
        <w:rPr>
          <w:rFonts w:hAnsi="宋体"/>
        </w:rPr>
        <w:t>培训</w:t>
      </w:r>
      <w:r w:rsidRPr="00001A0D">
        <w:rPr>
          <w:rFonts w:hAnsi="宋体" w:hint="eastAsia"/>
        </w:rPr>
        <w:t>要求：培训</w:t>
      </w:r>
      <w:r w:rsidRPr="00001A0D">
        <w:rPr>
          <w:rFonts w:hAnsi="宋体"/>
        </w:rPr>
        <w:t>是指涉及产品基本原理、安装、调试、操作使用和保养维修等有关内容的学习。投标人应</w:t>
      </w:r>
      <w:r w:rsidRPr="00001A0D">
        <w:rPr>
          <w:rFonts w:hAnsi="宋体" w:hint="eastAsia"/>
        </w:rPr>
        <w:t>保证</w:t>
      </w:r>
      <w:r w:rsidRPr="00001A0D">
        <w:rPr>
          <w:rFonts w:hAnsi="宋体"/>
        </w:rPr>
        <w:t>在</w:t>
      </w:r>
      <w:r w:rsidRPr="00001A0D">
        <w:rPr>
          <w:rFonts w:hAnsi="宋体" w:hint="eastAsia"/>
        </w:rPr>
        <w:t>采购人</w:t>
      </w:r>
      <w:r w:rsidRPr="00001A0D">
        <w:rPr>
          <w:rFonts w:hAnsi="宋体"/>
        </w:rPr>
        <w:t>指定交货地点对每包（品目）最终用户设备操作人员提供不少于</w:t>
      </w:r>
      <w:r w:rsidRPr="00001A0D">
        <w:rPr>
          <w:rFonts w:hAnsi="宋体"/>
        </w:rPr>
        <w:t>1</w:t>
      </w:r>
      <w:r w:rsidRPr="00001A0D">
        <w:rPr>
          <w:rFonts w:hAnsi="宋体"/>
        </w:rPr>
        <w:t>天的免费培训。投标人</w:t>
      </w:r>
      <w:r w:rsidRPr="00001A0D">
        <w:rPr>
          <w:rFonts w:hAnsi="宋体" w:hint="eastAsia"/>
        </w:rPr>
        <w:t>投标时</w:t>
      </w:r>
      <w:r w:rsidRPr="00001A0D">
        <w:rPr>
          <w:rFonts w:hAnsi="宋体"/>
        </w:rPr>
        <w:t>应</w:t>
      </w:r>
      <w:r w:rsidRPr="00001A0D">
        <w:rPr>
          <w:rFonts w:hAnsi="宋体" w:hint="eastAsia"/>
        </w:rPr>
        <w:t>提供</w:t>
      </w:r>
      <w:r w:rsidRPr="00001A0D">
        <w:rPr>
          <w:rFonts w:hAnsi="宋体"/>
        </w:rPr>
        <w:t>详细的培训方案。培训教员的差旅费、食宿费、培训教材等费用，应计入投标报价。</w:t>
      </w:r>
    </w:p>
    <w:p w:rsidR="00EA7A1B" w:rsidRPr="00001A0D" w:rsidRDefault="00EA7A1B" w:rsidP="00EA7A1B">
      <w:pPr>
        <w:tabs>
          <w:tab w:val="left" w:pos="900"/>
        </w:tabs>
        <w:spacing w:beforeLines="50" w:before="120" w:line="360" w:lineRule="auto"/>
        <w:rPr>
          <w:rFonts w:hAnsi="宋体"/>
          <w:b/>
        </w:rPr>
        <w:sectPr w:rsidR="00EA7A1B" w:rsidRPr="00001A0D">
          <w:pgSz w:w="11907" w:h="16840"/>
          <w:pgMar w:top="1440" w:right="1287" w:bottom="1440" w:left="1599" w:header="720" w:footer="1134" w:gutter="0"/>
          <w:cols w:space="720"/>
          <w:titlePg/>
          <w:docGrid w:linePitch="286"/>
        </w:sectPr>
      </w:pPr>
      <w:r w:rsidRPr="00001A0D">
        <w:rPr>
          <w:rFonts w:hAnsi="宋体" w:hint="eastAsia"/>
          <w:b/>
        </w:rPr>
        <w:t>七</w:t>
      </w:r>
      <w:r w:rsidRPr="00001A0D">
        <w:rPr>
          <w:rFonts w:hAnsi="宋体"/>
          <w:b/>
        </w:rPr>
        <w:t>、采购标的需满足的质量、安全、技术规格、物理特性等要求</w:t>
      </w:r>
    </w:p>
    <w:p w:rsidR="00EA7A1B" w:rsidRPr="00001A0D" w:rsidRDefault="00EA7A1B" w:rsidP="00EA7A1B">
      <w:pPr>
        <w:pStyle w:val="a6"/>
        <w:rPr>
          <w:rFonts w:ascii="宋体" w:hAnsi="宋体" w:hint="eastAsia"/>
          <w:sz w:val="21"/>
          <w:szCs w:val="21"/>
        </w:rPr>
      </w:pPr>
      <w:bookmarkStart w:id="4" w:name="_Toc89909572"/>
      <w:r w:rsidRPr="00001A0D">
        <w:rPr>
          <w:rFonts w:ascii="宋体" w:hAnsi="宋体" w:hint="eastAsia"/>
          <w:sz w:val="21"/>
          <w:szCs w:val="21"/>
        </w:rPr>
        <w:lastRenderedPageBreak/>
        <w:t>第1包 品目1-1 骨髓穿刺系统</w:t>
      </w:r>
      <w:bookmarkEnd w:id="4"/>
    </w:p>
    <w:p w:rsidR="00EA7A1B" w:rsidRPr="00001A0D" w:rsidRDefault="00EA7A1B" w:rsidP="00EA7A1B">
      <w:pPr>
        <w:pStyle w:val="a6"/>
        <w:jc w:val="both"/>
        <w:rPr>
          <w:rFonts w:ascii="宋体" w:hAnsi="宋体" w:hint="eastAsia"/>
          <w:sz w:val="21"/>
          <w:szCs w:val="21"/>
        </w:rPr>
      </w:pPr>
      <w:bookmarkStart w:id="5" w:name="_Toc89909573"/>
      <w:r w:rsidRPr="00001A0D">
        <w:rPr>
          <w:rFonts w:ascii="宋体" w:hAnsi="宋体" w:hint="eastAsia"/>
          <w:sz w:val="21"/>
          <w:szCs w:val="21"/>
        </w:rPr>
        <w:t>数量：1套，技术参数如下：</w:t>
      </w:r>
      <w:bookmarkEnd w:id="5"/>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1、操作方式：按钮操作。</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2、穿刺针与电钻连接：磁吸力连接。</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▲3、工作指示灯：在运转工作时，指示灯亮，三级电量灯提示。</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4、供电电压：≤12V。</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▲5、额定转速：空载时，11</w:t>
      </w:r>
      <w:r w:rsidRPr="00001A0D">
        <w:rPr>
          <w:rFonts w:hAnsi="宋体" w:cs="宋体"/>
          <w:kern w:val="0"/>
          <w:sz w:val="21"/>
          <w:szCs w:val="21"/>
        </w:rPr>
        <w:t>5</w:t>
      </w:r>
      <w:r w:rsidRPr="00001A0D">
        <w:rPr>
          <w:rFonts w:hAnsi="宋体" w:cs="宋体" w:hint="eastAsia"/>
          <w:kern w:val="0"/>
          <w:sz w:val="21"/>
          <w:szCs w:val="21"/>
        </w:rPr>
        <w:t>0r/min±10%。</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6、空载噪声：距离90cm处，≤75dB(A计权)。</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7、径向圆跳动：≤0.1mm。</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8、轴向移动：≤0.5mm。</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▲9、输出扭矩：≥0.8N·m。</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10、松开扳机，刹车停机时间≤1.5s；</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11、夹持力：穿刺针与穿刺针连接的夹持力应≥1N。</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▲12、电源：使用可充电式锂电池。</w:t>
      </w:r>
    </w:p>
    <w:p w:rsidR="00EA7A1B" w:rsidRPr="00001A0D" w:rsidRDefault="00EA7A1B" w:rsidP="00EA7A1B">
      <w:pPr>
        <w:pStyle w:val="aff0"/>
        <w:spacing w:line="360" w:lineRule="auto"/>
        <w:ind w:firstLineChars="0" w:firstLine="0"/>
        <w:rPr>
          <w:rFonts w:hAnsi="宋体" w:cs="宋体"/>
          <w:kern w:val="0"/>
          <w:sz w:val="21"/>
          <w:szCs w:val="21"/>
        </w:rPr>
      </w:pPr>
      <w:r w:rsidRPr="00001A0D">
        <w:rPr>
          <w:rFonts w:hAnsi="宋体" w:cs="宋体" w:hint="eastAsia"/>
          <w:kern w:val="0"/>
          <w:sz w:val="21"/>
          <w:szCs w:val="21"/>
        </w:rPr>
        <w:t>13、电池电量：充满电后的电池，在1A 的放电电流下，放电时间不小于</w:t>
      </w:r>
    </w:p>
    <w:p w:rsidR="00EA7A1B" w:rsidRPr="00001A0D" w:rsidRDefault="00EA7A1B" w:rsidP="00EA7A1B">
      <w:pPr>
        <w:pStyle w:val="aff0"/>
        <w:spacing w:line="360" w:lineRule="auto"/>
        <w:rPr>
          <w:rFonts w:hAnsi="宋体" w:cs="宋体" w:hint="eastAsia"/>
          <w:kern w:val="0"/>
          <w:sz w:val="21"/>
          <w:szCs w:val="21"/>
        </w:rPr>
      </w:pPr>
      <w:r w:rsidRPr="00001A0D">
        <w:rPr>
          <w:rFonts w:hAnsi="宋体" w:cs="宋体" w:hint="eastAsia"/>
          <w:kern w:val="0"/>
          <w:sz w:val="21"/>
          <w:szCs w:val="21"/>
        </w:rPr>
        <w:t>30min</w:t>
      </w:r>
    </w:p>
    <w:p w:rsidR="00EA7A1B" w:rsidRPr="00001A0D" w:rsidRDefault="00EA7A1B" w:rsidP="00EA7A1B">
      <w:pPr>
        <w:pStyle w:val="aff0"/>
        <w:spacing w:line="360" w:lineRule="auto"/>
        <w:ind w:firstLineChars="0" w:firstLine="0"/>
        <w:rPr>
          <w:rFonts w:hAnsi="宋体" w:cs="宋体" w:hint="eastAsia"/>
          <w:kern w:val="0"/>
          <w:sz w:val="21"/>
          <w:szCs w:val="21"/>
        </w:rPr>
      </w:pPr>
      <w:r w:rsidRPr="00001A0D">
        <w:rPr>
          <w:rFonts w:hAnsi="宋体" w:cs="宋体" w:hint="eastAsia"/>
          <w:bCs/>
          <w:kern w:val="0"/>
          <w:sz w:val="21"/>
          <w:szCs w:val="21"/>
        </w:rPr>
        <w:t>14、配骨髓穿刺针17个</w:t>
      </w:r>
    </w:p>
    <w:p w:rsidR="00EA7A1B" w:rsidRPr="00001A0D" w:rsidRDefault="00EA7A1B" w:rsidP="00EA7A1B">
      <w:pPr>
        <w:pStyle w:val="a6"/>
        <w:rPr>
          <w:rFonts w:ascii="宋体" w:hAnsi="宋体" w:hint="eastAsia"/>
          <w:sz w:val="21"/>
          <w:szCs w:val="21"/>
        </w:rPr>
      </w:pPr>
      <w:r w:rsidRPr="00001A0D">
        <w:rPr>
          <w:rFonts w:ascii="宋体" w:hAnsi="宋体"/>
          <w:sz w:val="21"/>
          <w:szCs w:val="21"/>
        </w:rPr>
        <w:br w:type="page"/>
      </w:r>
      <w:bookmarkStart w:id="6" w:name="_Toc89909574"/>
      <w:r w:rsidRPr="00001A0D">
        <w:rPr>
          <w:rFonts w:ascii="宋体" w:hAnsi="宋体" w:hint="eastAsia"/>
          <w:sz w:val="21"/>
          <w:szCs w:val="21"/>
        </w:rPr>
        <w:lastRenderedPageBreak/>
        <w:t>第2包 品目2-1呼吸机（带小儿使用）</w:t>
      </w:r>
      <w:bookmarkEnd w:id="6"/>
    </w:p>
    <w:p w:rsidR="00EA7A1B" w:rsidRPr="00001A0D" w:rsidRDefault="00EA7A1B" w:rsidP="00EA7A1B">
      <w:pPr>
        <w:pStyle w:val="a6"/>
        <w:jc w:val="both"/>
        <w:rPr>
          <w:rFonts w:ascii="宋体" w:hAnsi="宋体" w:hint="eastAsia"/>
          <w:sz w:val="21"/>
          <w:szCs w:val="21"/>
        </w:rPr>
      </w:pPr>
      <w:bookmarkStart w:id="7" w:name="_Toc89909575"/>
      <w:r w:rsidRPr="00001A0D">
        <w:rPr>
          <w:rFonts w:ascii="宋体" w:hAnsi="宋体" w:hint="eastAsia"/>
          <w:sz w:val="21"/>
          <w:szCs w:val="21"/>
        </w:rPr>
        <w:t>数量：1台，技术参数如下：</w:t>
      </w:r>
      <w:bookmarkEnd w:id="7"/>
    </w:p>
    <w:p w:rsidR="00EA7A1B" w:rsidRPr="00001A0D" w:rsidRDefault="00EA7A1B" w:rsidP="00EA7A1B">
      <w:pPr>
        <w:spacing w:line="360" w:lineRule="auto"/>
        <w:rPr>
          <w:rFonts w:ascii="宋体" w:hAnsi="宋体" w:cs="仿宋"/>
          <w:b/>
        </w:rPr>
      </w:pPr>
      <w:r w:rsidRPr="00001A0D">
        <w:rPr>
          <w:rFonts w:ascii="宋体" w:hAnsi="宋体" w:cs="仿宋" w:hint="eastAsia"/>
          <w:b/>
        </w:rPr>
        <w:t>一、基本特征</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1、适用于对成人、小儿和新生儿患者进行通气辅助及呼吸支持的呼吸机，中文操作界面。</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2、采用≥18英寸彩色触摸屏。</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3、</w:t>
      </w:r>
      <w:r w:rsidRPr="00001A0D">
        <w:rPr>
          <w:rFonts w:hAnsi="宋体" w:cs="宋体" w:hint="eastAsia"/>
          <w:kern w:val="0"/>
          <w:sz w:val="21"/>
          <w:szCs w:val="21"/>
        </w:rPr>
        <w:t>▲</w:t>
      </w:r>
      <w:r w:rsidRPr="00001A0D">
        <w:rPr>
          <w:rFonts w:hAnsi="宋体" w:cs="仿宋" w:hint="eastAsia"/>
          <w:sz w:val="21"/>
          <w:szCs w:val="21"/>
        </w:rPr>
        <w:t>屏幕显示：≥4道波形，支持短趋势、动态肺图、波形、监测值同屏显示；可提供≥4种环图，支持呼吸环图、波形和监测参数同屏显示。</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4、自检功能，可分别检查系统管道阻力、泄漏量和顺应性，和流量传感器、压力传感器、氧传感器、呼气阀和安全阀等部件的测试</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5、≥180分钟内置后备可充电锂电池</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6、气动电控呼吸机</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7、</w:t>
      </w:r>
      <w:r w:rsidRPr="00001A0D">
        <w:rPr>
          <w:rFonts w:hAnsi="宋体" w:cs="宋体" w:hint="eastAsia"/>
          <w:kern w:val="0"/>
          <w:sz w:val="21"/>
          <w:szCs w:val="21"/>
        </w:rPr>
        <w:t>▲</w:t>
      </w:r>
      <w:proofErr w:type="gramStart"/>
      <w:r w:rsidRPr="00001A0D">
        <w:rPr>
          <w:rFonts w:hAnsi="宋体" w:cs="仿宋" w:hint="eastAsia"/>
          <w:sz w:val="21"/>
          <w:szCs w:val="21"/>
        </w:rPr>
        <w:t>标配一体化</w:t>
      </w:r>
      <w:proofErr w:type="gramEnd"/>
      <w:r w:rsidRPr="00001A0D">
        <w:rPr>
          <w:rFonts w:hAnsi="宋体" w:cs="仿宋" w:hint="eastAsia"/>
          <w:sz w:val="21"/>
          <w:szCs w:val="21"/>
        </w:rPr>
        <w:t>集成式备用空气气源，可在断气断电状态下继续工作</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8、具备截屏U盘导出功能（可缓存</w:t>
      </w:r>
      <w:r w:rsidRPr="00001A0D">
        <w:rPr>
          <w:rFonts w:hAnsi="宋体" w:cs="宋体" w:hint="eastAsia"/>
          <w:sz w:val="21"/>
          <w:szCs w:val="21"/>
        </w:rPr>
        <w:t>≥</w:t>
      </w:r>
      <w:r w:rsidRPr="00001A0D">
        <w:rPr>
          <w:rFonts w:hAnsi="宋体" w:cs="仿宋" w:hint="eastAsia"/>
          <w:sz w:val="21"/>
          <w:szCs w:val="21"/>
        </w:rPr>
        <w:t>20张屏幕文件）。</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9、吸呼气安全阀组件可拆卸，并能高温高压蒸汽消毒（134℃）。</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10、呼气阀组件一体化设计，内置金属膜片流量传感器；</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11、</w:t>
      </w:r>
      <w:proofErr w:type="gramStart"/>
      <w:r w:rsidRPr="00001A0D">
        <w:rPr>
          <w:rFonts w:hAnsi="宋体" w:cs="仿宋" w:hint="eastAsia"/>
          <w:sz w:val="21"/>
          <w:szCs w:val="21"/>
        </w:rPr>
        <w:t>标配一体化</w:t>
      </w:r>
      <w:proofErr w:type="gramEnd"/>
      <w:r w:rsidRPr="00001A0D">
        <w:rPr>
          <w:rFonts w:hAnsi="宋体" w:cs="仿宋" w:hint="eastAsia"/>
          <w:sz w:val="21"/>
          <w:szCs w:val="21"/>
        </w:rPr>
        <w:t>模块插件箱，可兼容原装同品牌常用监护模块，便于将来呼吸机功能升级和扩展；</w:t>
      </w:r>
    </w:p>
    <w:p w:rsidR="00EA7A1B" w:rsidRPr="00001A0D" w:rsidRDefault="00EA7A1B" w:rsidP="00EA7A1B">
      <w:pPr>
        <w:spacing w:line="360" w:lineRule="auto"/>
        <w:rPr>
          <w:rFonts w:ascii="宋体" w:hAnsi="宋体" w:cs="仿宋"/>
          <w:b/>
        </w:rPr>
      </w:pPr>
      <w:r w:rsidRPr="00001A0D">
        <w:rPr>
          <w:rFonts w:ascii="宋体" w:hAnsi="宋体" w:cs="仿宋" w:hint="eastAsia"/>
          <w:b/>
        </w:rPr>
        <w:t>二、呼吸模式及功能</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w:t>
      </w:r>
      <w:r w:rsidRPr="00001A0D">
        <w:rPr>
          <w:rFonts w:hAnsi="宋体" w:cs="宋体" w:hint="eastAsia"/>
          <w:kern w:val="0"/>
          <w:sz w:val="21"/>
          <w:szCs w:val="21"/>
        </w:rPr>
        <w:t>▲</w:t>
      </w:r>
      <w:r w:rsidRPr="00001A0D">
        <w:rPr>
          <w:rFonts w:hAnsi="宋体" w:cs="仿宋" w:hint="eastAsia"/>
          <w:sz w:val="21"/>
          <w:szCs w:val="21"/>
        </w:rPr>
        <w:t>通气模式：V-A/C、V-SIMV、P-A/C、P-SIMV、CPAP/PSV、PRVC、PRVC-SIMV、APRV、DuoLevel、VS、ASV；</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w:t>
      </w:r>
      <w:proofErr w:type="gramStart"/>
      <w:r w:rsidRPr="00001A0D">
        <w:rPr>
          <w:rFonts w:hAnsi="宋体" w:cs="仿宋" w:hint="eastAsia"/>
          <w:sz w:val="21"/>
          <w:szCs w:val="21"/>
        </w:rPr>
        <w:t>标配无</w:t>
      </w:r>
      <w:proofErr w:type="gramEnd"/>
      <w:r w:rsidRPr="00001A0D">
        <w:rPr>
          <w:rFonts w:hAnsi="宋体" w:cs="仿宋" w:hint="eastAsia"/>
          <w:sz w:val="21"/>
          <w:szCs w:val="21"/>
        </w:rPr>
        <w:t>创通气模式</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3、</w:t>
      </w:r>
      <w:proofErr w:type="gramStart"/>
      <w:r w:rsidRPr="00001A0D">
        <w:rPr>
          <w:rFonts w:hAnsi="宋体" w:cs="仿宋" w:hint="eastAsia"/>
          <w:sz w:val="21"/>
          <w:szCs w:val="21"/>
        </w:rPr>
        <w:t>标配高</w:t>
      </w:r>
      <w:proofErr w:type="gramEnd"/>
      <w:r w:rsidRPr="00001A0D">
        <w:rPr>
          <w:rFonts w:hAnsi="宋体" w:cs="仿宋" w:hint="eastAsia"/>
          <w:sz w:val="21"/>
          <w:szCs w:val="21"/>
        </w:rPr>
        <w:t>流量氧疗功能，氧疗流速2-80L/min可调</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 xml:space="preserve">4、其他功能：叹息功能、手动呼吸、吸气保持、呼气保持、一体化雾化功能； </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5、具有自动插管阻力补偿（ATRC）功能；</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6、具有智能同步技术，可以将呼气触发灵敏度设置为【Auto】，自动调节至最佳值。</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7、</w:t>
      </w:r>
      <w:proofErr w:type="gramStart"/>
      <w:r w:rsidRPr="00001A0D">
        <w:rPr>
          <w:rFonts w:hAnsi="宋体" w:cs="仿宋" w:hint="eastAsia"/>
          <w:sz w:val="21"/>
          <w:szCs w:val="21"/>
        </w:rPr>
        <w:t>标配脱机</w:t>
      </w:r>
      <w:proofErr w:type="gramEnd"/>
      <w:r w:rsidRPr="00001A0D">
        <w:rPr>
          <w:rFonts w:hAnsi="宋体" w:cs="仿宋" w:hint="eastAsia"/>
          <w:sz w:val="21"/>
          <w:szCs w:val="21"/>
        </w:rPr>
        <w:t>辅助工具，提供全面的脱机信息看板，一键启动SBT，规范脱机流程；</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8、具有NIF、RSBi及P0.1等脱机参数监测和测量；</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9、</w:t>
      </w:r>
      <w:proofErr w:type="gramStart"/>
      <w:r w:rsidRPr="00001A0D">
        <w:rPr>
          <w:rFonts w:hAnsi="宋体" w:cs="仿宋" w:hint="eastAsia"/>
          <w:sz w:val="21"/>
          <w:szCs w:val="21"/>
        </w:rPr>
        <w:t>标配肺</w:t>
      </w:r>
      <w:proofErr w:type="gramEnd"/>
      <w:r w:rsidRPr="00001A0D">
        <w:rPr>
          <w:rFonts w:hAnsi="宋体" w:cs="仿宋" w:hint="eastAsia"/>
          <w:sz w:val="21"/>
          <w:szCs w:val="21"/>
        </w:rPr>
        <w:t>复张工具，提供控制性肺膨胀法（SI）进行肺复张，可一键启动并能提供历史数据回顾；</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lastRenderedPageBreak/>
        <w:t>10、</w:t>
      </w:r>
      <w:proofErr w:type="gramStart"/>
      <w:r w:rsidRPr="00001A0D">
        <w:rPr>
          <w:rFonts w:hAnsi="宋体" w:cs="仿宋" w:hint="eastAsia"/>
          <w:sz w:val="21"/>
          <w:szCs w:val="21"/>
        </w:rPr>
        <w:t>标配低</w:t>
      </w:r>
      <w:proofErr w:type="gramEnd"/>
      <w:r w:rsidRPr="00001A0D">
        <w:rPr>
          <w:rFonts w:hAnsi="宋体" w:cs="仿宋" w:hint="eastAsia"/>
          <w:sz w:val="21"/>
          <w:szCs w:val="21"/>
        </w:rPr>
        <w:t>流速P-V工具，帮助确定最佳PEEP值；</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11、具有待机功能并可设定病人理想体重或身高，具有单位理想体重呼气潮气量 （TVe/IBW）参数监测功能；</w:t>
      </w:r>
    </w:p>
    <w:p w:rsidR="00EA7A1B" w:rsidRPr="00001A0D" w:rsidRDefault="00EA7A1B" w:rsidP="00EA7A1B">
      <w:pPr>
        <w:spacing w:line="360" w:lineRule="auto"/>
        <w:rPr>
          <w:rFonts w:ascii="宋体" w:hAnsi="宋体" w:cs="仿宋" w:hint="eastAsia"/>
          <w:b/>
        </w:rPr>
      </w:pPr>
      <w:r w:rsidRPr="00001A0D">
        <w:rPr>
          <w:rFonts w:ascii="宋体" w:hAnsi="宋体" w:cs="仿宋" w:hint="eastAsia"/>
          <w:b/>
        </w:rPr>
        <w:t>三、设置参数范围</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1、潮气量：2ml-4000ml</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2、呼吸频率：1-100/min</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3、吸气流速：6-180L/min</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4、SIMV频率：1-60/min</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5、吸/呼比：4:1-1:10</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6、最大峰值流速≥200L/min</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7、吸气压力：1-100 cmH</w:t>
      </w:r>
      <w:r w:rsidRPr="00001A0D">
        <w:rPr>
          <w:rFonts w:hAnsi="宋体" w:cs="仿宋" w:hint="eastAsia"/>
          <w:sz w:val="21"/>
          <w:szCs w:val="21"/>
          <w:vertAlign w:val="subscript"/>
        </w:rPr>
        <w:t>2</w:t>
      </w:r>
      <w:r w:rsidRPr="00001A0D">
        <w:rPr>
          <w:rFonts w:hAnsi="宋体" w:cs="仿宋" w:hint="eastAsia"/>
          <w:sz w:val="21"/>
          <w:szCs w:val="21"/>
        </w:rPr>
        <w:t>O</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8、压力支持：0-100cmH</w:t>
      </w:r>
      <w:r w:rsidRPr="00001A0D">
        <w:rPr>
          <w:rFonts w:hAnsi="宋体" w:cs="仿宋" w:hint="eastAsia"/>
          <w:sz w:val="21"/>
          <w:szCs w:val="21"/>
          <w:vertAlign w:val="subscript"/>
        </w:rPr>
        <w:t>2</w:t>
      </w:r>
      <w:r w:rsidRPr="00001A0D">
        <w:rPr>
          <w:rFonts w:hAnsi="宋体" w:cs="仿宋" w:hint="eastAsia"/>
          <w:sz w:val="21"/>
          <w:szCs w:val="21"/>
        </w:rPr>
        <w:t>O</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9、PEEP：0-50 cmH</w:t>
      </w:r>
      <w:r w:rsidRPr="00001A0D">
        <w:rPr>
          <w:rFonts w:hAnsi="宋体" w:cs="仿宋" w:hint="eastAsia"/>
          <w:sz w:val="21"/>
          <w:szCs w:val="21"/>
          <w:vertAlign w:val="subscript"/>
        </w:rPr>
        <w:t>2</w:t>
      </w:r>
      <w:r w:rsidRPr="00001A0D">
        <w:rPr>
          <w:rFonts w:hAnsi="宋体" w:cs="仿宋" w:hint="eastAsia"/>
          <w:sz w:val="21"/>
          <w:szCs w:val="21"/>
        </w:rPr>
        <w:t>O</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10、压力触发灵敏度：-20-0.5cmH</w:t>
      </w:r>
      <w:r w:rsidRPr="00001A0D">
        <w:rPr>
          <w:rFonts w:hAnsi="宋体" w:cs="仿宋" w:hint="eastAsia"/>
          <w:sz w:val="21"/>
          <w:szCs w:val="21"/>
          <w:vertAlign w:val="subscript"/>
        </w:rPr>
        <w:t>2</w:t>
      </w:r>
      <w:r w:rsidRPr="00001A0D">
        <w:rPr>
          <w:rFonts w:hAnsi="宋体" w:cs="仿宋" w:hint="eastAsia"/>
          <w:sz w:val="21"/>
          <w:szCs w:val="21"/>
        </w:rPr>
        <w:t>O，或 OFF</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11、流速触发灵敏度：0.5-20L/ min，或 OFF</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12、氧浓度：21-100vol</w:t>
      </w:r>
      <w:proofErr w:type="gramStart"/>
      <w:r w:rsidRPr="00001A0D">
        <w:rPr>
          <w:rFonts w:hAnsi="宋体" w:cs="仿宋" w:hint="eastAsia"/>
          <w:sz w:val="21"/>
          <w:szCs w:val="21"/>
        </w:rPr>
        <w:t>.%</w:t>
      </w:r>
      <w:proofErr w:type="gramEnd"/>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13、具有叹息功能</w:t>
      </w:r>
    </w:p>
    <w:p w:rsidR="00EA7A1B" w:rsidRPr="00001A0D" w:rsidRDefault="00EA7A1B" w:rsidP="00EA7A1B">
      <w:pPr>
        <w:spacing w:line="360" w:lineRule="auto"/>
        <w:rPr>
          <w:rFonts w:ascii="宋体" w:hAnsi="宋体" w:cs="仿宋"/>
          <w:b/>
        </w:rPr>
      </w:pPr>
      <w:r w:rsidRPr="00001A0D">
        <w:rPr>
          <w:rFonts w:ascii="宋体" w:hAnsi="宋体" w:cs="仿宋" w:hint="eastAsia"/>
          <w:b/>
        </w:rPr>
        <w:t>四、监测参数</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1、气道压力监测：气道峰压、平台压、平均压、呼气末正压等参数监测；</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2、分钟通气量监测：呼气分钟通气量、吸气分钟通气量、自主呼吸分钟通气量、分钟泄漏量、气体泄露百分比等参数监测；</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3、潮气量监测：吸入潮气量、呼出潮气量、自主呼吸潮气量、单位理想体重呼出潮气量；</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4、呼吸频率监测：总呼吸频率、自主呼吸频率、机控呼吸频率的监测</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5、吸入氧浓度的监测</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6、肺力学参数监测：吸气阻力、呼气阻力、静态顺应性、动态顺应性、时间常数、总呼吸功、病人呼吸功、机器呼吸功、附加功等参数监测；</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7、实时监测压力-时间曲线形态，并量化为牵</w:t>
      </w:r>
      <w:proofErr w:type="gramStart"/>
      <w:r w:rsidRPr="00001A0D">
        <w:rPr>
          <w:rFonts w:hAnsi="宋体" w:cs="仿宋" w:hint="eastAsia"/>
          <w:sz w:val="21"/>
          <w:szCs w:val="21"/>
        </w:rPr>
        <w:t>张指数</w:t>
      </w:r>
      <w:proofErr w:type="gramEnd"/>
      <w:r w:rsidRPr="00001A0D">
        <w:rPr>
          <w:rFonts w:hAnsi="宋体" w:cs="仿宋" w:hint="eastAsia"/>
          <w:sz w:val="21"/>
          <w:szCs w:val="21"/>
        </w:rPr>
        <w:t>Stress Index辅助临床判断与决策；</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8、实时监测压力/</w:t>
      </w:r>
      <w:proofErr w:type="gramStart"/>
      <w:r w:rsidRPr="00001A0D">
        <w:rPr>
          <w:rFonts w:hAnsi="宋体" w:cs="仿宋" w:hint="eastAsia"/>
          <w:sz w:val="21"/>
          <w:szCs w:val="21"/>
        </w:rPr>
        <w:t>容积环形态</w:t>
      </w:r>
      <w:proofErr w:type="gramEnd"/>
      <w:r w:rsidRPr="00001A0D">
        <w:rPr>
          <w:rFonts w:hAnsi="宋体" w:cs="仿宋" w:hint="eastAsia"/>
          <w:sz w:val="21"/>
          <w:szCs w:val="21"/>
        </w:rPr>
        <w:t>，并量化为肺过度膨胀系数C20/C辅助临床判断与决策；</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9、实时提供监测参数≥96小时的趋势图、表分析，</w:t>
      </w:r>
      <w:r w:rsidRPr="00001A0D">
        <w:rPr>
          <w:rFonts w:hAnsi="宋体" w:cs="宋体" w:hint="eastAsia"/>
          <w:sz w:val="21"/>
          <w:szCs w:val="21"/>
        </w:rPr>
        <w:t>≥</w:t>
      </w:r>
      <w:r w:rsidRPr="00001A0D">
        <w:rPr>
          <w:rFonts w:hAnsi="宋体" w:cs="仿宋" w:hint="eastAsia"/>
          <w:sz w:val="21"/>
          <w:szCs w:val="21"/>
        </w:rPr>
        <w:t>5000条报警和操作日志记录。</w:t>
      </w:r>
    </w:p>
    <w:p w:rsidR="00EA7A1B" w:rsidRPr="00001A0D" w:rsidRDefault="00EA7A1B" w:rsidP="00EA7A1B">
      <w:pPr>
        <w:spacing w:line="360" w:lineRule="auto"/>
        <w:rPr>
          <w:rFonts w:ascii="宋体" w:hAnsi="宋体" w:cs="仿宋"/>
          <w:b/>
        </w:rPr>
      </w:pPr>
      <w:r w:rsidRPr="00001A0D">
        <w:rPr>
          <w:rFonts w:ascii="宋体" w:hAnsi="宋体" w:cs="仿宋" w:hint="eastAsia"/>
          <w:b/>
        </w:rPr>
        <w:t>五、报警参数</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lastRenderedPageBreak/>
        <w:t>1、具有智能逻辑判断及报警链管理，报警可采用图形化和文字指引进行故障提示</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2、分级报警和声光报警</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3、气道压力：过高/过低报警</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4、分钟通气量：过高/过低报警</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5、潮气量：过高/过低报警</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6、总呼吸频率：过高/过低报警</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7、吸入氧浓度：过高/过低报警</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8、EtCO2：过高/过低报警</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9、窒息报警，时间可设置范围5-60s</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10、智能识别呼吸管路脱落、泄露、阻塞，关键器件故障</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11、电源、气源中断报警</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12、电池低压报警</w:t>
      </w:r>
    </w:p>
    <w:p w:rsidR="00EA7A1B" w:rsidRPr="00001A0D" w:rsidRDefault="00EA7A1B" w:rsidP="00EA7A1B">
      <w:pPr>
        <w:spacing w:line="360" w:lineRule="auto"/>
        <w:rPr>
          <w:rFonts w:ascii="宋体" w:hAnsi="宋体" w:cs="仿宋"/>
          <w:b/>
        </w:rPr>
      </w:pPr>
      <w:r w:rsidRPr="00001A0D">
        <w:rPr>
          <w:rFonts w:ascii="宋体" w:hAnsi="宋体" w:cs="仿宋" w:hint="eastAsia"/>
          <w:b/>
        </w:rPr>
        <w:t>六、其他功能</w:t>
      </w:r>
    </w:p>
    <w:p w:rsidR="00EA7A1B" w:rsidRPr="00001A0D" w:rsidRDefault="00EA7A1B" w:rsidP="00EA7A1B">
      <w:pPr>
        <w:pStyle w:val="aff0"/>
        <w:spacing w:line="360" w:lineRule="auto"/>
        <w:ind w:firstLineChars="0" w:firstLine="0"/>
        <w:rPr>
          <w:rFonts w:hAnsi="宋体" w:cs="仿宋" w:hint="eastAsia"/>
          <w:sz w:val="21"/>
          <w:szCs w:val="21"/>
        </w:rPr>
      </w:pPr>
      <w:r w:rsidRPr="00001A0D">
        <w:rPr>
          <w:rFonts w:hAnsi="宋体" w:cs="仿宋" w:hint="eastAsia"/>
          <w:sz w:val="21"/>
          <w:szCs w:val="21"/>
        </w:rPr>
        <w:t>1、信息互连：能够和原装同品牌监护仪连接，呼吸机监测信息可实时显示到监护上，可连接中央站和CIS系统。</w:t>
      </w:r>
    </w:p>
    <w:p w:rsidR="00EA7A1B" w:rsidRPr="00001A0D" w:rsidRDefault="00EA7A1B" w:rsidP="00EA7A1B">
      <w:pPr>
        <w:pStyle w:val="a6"/>
        <w:rPr>
          <w:rFonts w:ascii="宋体" w:hAnsi="宋体" w:hint="eastAsia"/>
          <w:sz w:val="21"/>
          <w:szCs w:val="21"/>
        </w:rPr>
      </w:pPr>
      <w:r w:rsidRPr="00001A0D">
        <w:rPr>
          <w:rFonts w:ascii="宋体" w:hAnsi="宋体"/>
          <w:sz w:val="21"/>
          <w:szCs w:val="21"/>
        </w:rPr>
        <w:br w:type="page"/>
      </w:r>
      <w:bookmarkStart w:id="8" w:name="_Toc89909576"/>
      <w:r w:rsidRPr="00001A0D">
        <w:rPr>
          <w:rFonts w:ascii="宋体" w:hAnsi="宋体" w:hint="eastAsia"/>
          <w:sz w:val="21"/>
          <w:szCs w:val="21"/>
        </w:rPr>
        <w:lastRenderedPageBreak/>
        <w:t>第2包 品目2-2输液工作站</w:t>
      </w:r>
      <w:bookmarkEnd w:id="8"/>
    </w:p>
    <w:p w:rsidR="00EA7A1B" w:rsidRPr="00001A0D" w:rsidRDefault="00EA7A1B" w:rsidP="00EA7A1B">
      <w:pPr>
        <w:pStyle w:val="a6"/>
        <w:jc w:val="both"/>
        <w:rPr>
          <w:rFonts w:ascii="宋体" w:hAnsi="宋体" w:hint="eastAsia"/>
          <w:sz w:val="21"/>
          <w:szCs w:val="21"/>
        </w:rPr>
      </w:pPr>
      <w:bookmarkStart w:id="9" w:name="_Toc89909577"/>
      <w:r w:rsidRPr="00001A0D">
        <w:rPr>
          <w:rFonts w:ascii="宋体" w:hAnsi="宋体" w:hint="eastAsia"/>
          <w:sz w:val="21"/>
          <w:szCs w:val="21"/>
        </w:rPr>
        <w:t>数量：2套，每台技术参数如下：</w:t>
      </w:r>
      <w:bookmarkEnd w:id="9"/>
    </w:p>
    <w:p w:rsidR="00EA7A1B" w:rsidRPr="00001A0D" w:rsidRDefault="00EA7A1B" w:rsidP="00EA7A1B">
      <w:pPr>
        <w:spacing w:line="360" w:lineRule="auto"/>
        <w:rPr>
          <w:rFonts w:ascii="宋体" w:hAnsi="宋体" w:cs="仿宋"/>
          <w:b/>
        </w:rPr>
      </w:pPr>
      <w:r w:rsidRPr="00001A0D">
        <w:rPr>
          <w:rFonts w:ascii="宋体" w:hAnsi="宋体" w:cs="仿宋" w:hint="eastAsia"/>
          <w:b/>
        </w:rPr>
        <w:t>一、床旁输液工作站（1套）</w:t>
      </w:r>
    </w:p>
    <w:p w:rsidR="00EA7A1B" w:rsidRPr="00001A0D" w:rsidRDefault="00EA7A1B" w:rsidP="00EA7A1B">
      <w:pPr>
        <w:spacing w:line="360" w:lineRule="auto"/>
        <w:rPr>
          <w:rFonts w:ascii="宋体" w:hAnsi="宋体" w:cs="仿宋"/>
        </w:rPr>
      </w:pPr>
      <w:r w:rsidRPr="00001A0D">
        <w:rPr>
          <w:rFonts w:ascii="宋体" w:hAnsi="宋体" w:cs="仿宋" w:hint="eastAsia"/>
        </w:rPr>
        <w:t>1、输液信息采集系统以每2个通道为基本单位增减，最多可支持16通道，</w:t>
      </w:r>
      <w:proofErr w:type="gramStart"/>
      <w:r w:rsidRPr="00001A0D">
        <w:rPr>
          <w:rFonts w:ascii="宋体" w:hAnsi="宋体" w:cs="仿宋" w:hint="eastAsia"/>
        </w:rPr>
        <w:t>泵即插</w:t>
      </w:r>
      <w:proofErr w:type="gramEnd"/>
      <w:r w:rsidRPr="00001A0D">
        <w:rPr>
          <w:rFonts w:ascii="宋体" w:hAnsi="宋体" w:cs="仿宋" w:hint="eastAsia"/>
        </w:rPr>
        <w:t>即用，与系统数据无缝连接</w:t>
      </w:r>
    </w:p>
    <w:p w:rsidR="00EA7A1B" w:rsidRPr="00001A0D" w:rsidRDefault="00EA7A1B" w:rsidP="00EA7A1B">
      <w:pPr>
        <w:spacing w:line="360" w:lineRule="auto"/>
        <w:rPr>
          <w:rFonts w:ascii="宋体" w:hAnsi="宋体" w:cs="仿宋"/>
        </w:rPr>
      </w:pPr>
      <w:r w:rsidRPr="00001A0D">
        <w:rPr>
          <w:rFonts w:ascii="宋体" w:hAnsi="宋体" w:cs="仿宋" w:hint="eastAsia"/>
        </w:rPr>
        <w:t>2、只需一根电源线，可为站内输液泵/注射泵模块集中供电</w:t>
      </w:r>
    </w:p>
    <w:p w:rsidR="00EA7A1B" w:rsidRPr="00001A0D" w:rsidRDefault="00EA7A1B" w:rsidP="00EA7A1B">
      <w:pPr>
        <w:spacing w:line="360" w:lineRule="auto"/>
        <w:rPr>
          <w:rFonts w:ascii="宋体" w:hAnsi="宋体" w:cs="仿宋"/>
        </w:rPr>
      </w:pPr>
      <w:r w:rsidRPr="00001A0D">
        <w:rPr>
          <w:rFonts w:ascii="宋体" w:hAnsi="宋体" w:cs="仿宋" w:hint="eastAsia"/>
        </w:rPr>
        <w:t>3、具有主机一体化设计的屏幕；</w:t>
      </w:r>
    </w:p>
    <w:p w:rsidR="00EA7A1B" w:rsidRPr="00001A0D" w:rsidRDefault="00EA7A1B" w:rsidP="00EA7A1B">
      <w:pPr>
        <w:spacing w:line="360" w:lineRule="auto"/>
        <w:rPr>
          <w:rFonts w:ascii="宋体" w:hAnsi="宋体" w:cs="仿宋"/>
        </w:rPr>
      </w:pPr>
      <w:r w:rsidRPr="00001A0D">
        <w:rPr>
          <w:rFonts w:ascii="宋体" w:hAnsi="宋体" w:cs="仿宋" w:hint="eastAsia"/>
        </w:rPr>
        <w:t>4、可以通过屏幕实时显示系统中所有输注泵的输液累计量</w:t>
      </w:r>
    </w:p>
    <w:p w:rsidR="00EA7A1B" w:rsidRPr="00001A0D" w:rsidRDefault="00EA7A1B" w:rsidP="00EA7A1B">
      <w:pPr>
        <w:spacing w:line="360" w:lineRule="auto"/>
        <w:rPr>
          <w:rFonts w:ascii="宋体" w:hAnsi="宋体" w:cs="仿宋"/>
        </w:rPr>
      </w:pPr>
      <w:r w:rsidRPr="00001A0D">
        <w:rPr>
          <w:rFonts w:ascii="宋体" w:hAnsi="宋体" w:cs="仿宋" w:hint="eastAsia"/>
        </w:rPr>
        <w:t>5、具有三面</w:t>
      </w:r>
      <w:proofErr w:type="gramStart"/>
      <w:r w:rsidRPr="00001A0D">
        <w:rPr>
          <w:rFonts w:ascii="宋体" w:hAnsi="宋体" w:cs="仿宋" w:hint="eastAsia"/>
        </w:rPr>
        <w:t>环绕式报警灯</w:t>
      </w:r>
      <w:proofErr w:type="gramEnd"/>
      <w:r w:rsidRPr="00001A0D">
        <w:rPr>
          <w:rFonts w:ascii="宋体" w:hAnsi="宋体" w:cs="仿宋" w:hint="eastAsia"/>
        </w:rPr>
        <w:t>带，可多角度发现报警</w:t>
      </w:r>
    </w:p>
    <w:p w:rsidR="00EA7A1B" w:rsidRPr="00001A0D" w:rsidRDefault="00EA7A1B" w:rsidP="00EA7A1B">
      <w:pPr>
        <w:spacing w:line="360" w:lineRule="auto"/>
        <w:rPr>
          <w:rFonts w:ascii="宋体" w:hAnsi="宋体" w:cs="仿宋"/>
        </w:rPr>
      </w:pPr>
      <w:r w:rsidRPr="00001A0D">
        <w:rPr>
          <w:rFonts w:ascii="宋体" w:hAnsi="宋体" w:cs="仿宋" w:hint="eastAsia"/>
        </w:rPr>
        <w:t>6、具有RJ45端口，支持有线联网；</w:t>
      </w:r>
    </w:p>
    <w:p w:rsidR="00EA7A1B" w:rsidRPr="00001A0D" w:rsidRDefault="00EA7A1B" w:rsidP="00EA7A1B">
      <w:pPr>
        <w:spacing w:line="360" w:lineRule="auto"/>
        <w:rPr>
          <w:rFonts w:ascii="宋体" w:hAnsi="宋体" w:cs="仿宋"/>
        </w:rPr>
      </w:pPr>
      <w:r w:rsidRPr="00001A0D">
        <w:rPr>
          <w:rFonts w:ascii="宋体" w:hAnsi="宋体" w:cs="仿宋" w:hint="eastAsia"/>
        </w:rPr>
        <w:t>7、具有独立的内置锂电池，可单独给系统供电</w:t>
      </w:r>
    </w:p>
    <w:p w:rsidR="00EA7A1B" w:rsidRPr="00001A0D" w:rsidRDefault="00EA7A1B" w:rsidP="00EA7A1B">
      <w:pPr>
        <w:spacing w:line="360" w:lineRule="auto"/>
        <w:rPr>
          <w:rFonts w:ascii="宋体" w:hAnsi="宋体" w:cs="仿宋"/>
        </w:rPr>
      </w:pPr>
      <w:r w:rsidRPr="00001A0D">
        <w:rPr>
          <w:rFonts w:ascii="宋体" w:hAnsi="宋体" w:cs="仿宋" w:hint="eastAsia"/>
        </w:rPr>
        <w:t>8、任意输注模块之间具备联机功能；</w:t>
      </w:r>
    </w:p>
    <w:p w:rsidR="00EA7A1B" w:rsidRPr="00001A0D" w:rsidRDefault="00EA7A1B" w:rsidP="00EA7A1B">
      <w:pPr>
        <w:spacing w:line="360" w:lineRule="auto"/>
        <w:rPr>
          <w:rFonts w:ascii="宋体" w:hAnsi="宋体" w:cs="仿宋"/>
        </w:rPr>
      </w:pPr>
      <w:r w:rsidRPr="00001A0D">
        <w:rPr>
          <w:rFonts w:ascii="宋体" w:hAnsi="宋体" w:cs="仿宋" w:hint="eastAsia"/>
        </w:rPr>
        <w:t>9、可通过有线网络直接接入监护仪中央站，实现监护仪和输注</w:t>
      </w:r>
      <w:proofErr w:type="gramStart"/>
      <w:r w:rsidRPr="00001A0D">
        <w:rPr>
          <w:rFonts w:ascii="宋体" w:hAnsi="宋体" w:cs="仿宋" w:hint="eastAsia"/>
        </w:rPr>
        <w:t>泵信息</w:t>
      </w:r>
      <w:proofErr w:type="gramEnd"/>
      <w:r w:rsidRPr="00001A0D">
        <w:rPr>
          <w:rFonts w:ascii="宋体" w:hAnsi="宋体" w:cs="仿宋" w:hint="eastAsia"/>
        </w:rPr>
        <w:t>同屏查看</w:t>
      </w:r>
    </w:p>
    <w:p w:rsidR="00EA7A1B" w:rsidRPr="00001A0D" w:rsidRDefault="00EA7A1B" w:rsidP="00EA7A1B">
      <w:pPr>
        <w:spacing w:line="360" w:lineRule="auto"/>
        <w:rPr>
          <w:rFonts w:ascii="宋体" w:hAnsi="宋体" w:cs="仿宋"/>
        </w:rPr>
      </w:pPr>
      <w:r w:rsidRPr="00001A0D">
        <w:rPr>
          <w:rFonts w:ascii="宋体" w:hAnsi="宋体" w:cs="仿宋" w:hint="eastAsia"/>
        </w:rPr>
        <w:t>10、可接入床旁监护仪，并在监护仪屏幕上显示输注参数和报警信息</w:t>
      </w:r>
    </w:p>
    <w:p w:rsidR="00EA7A1B" w:rsidRPr="00001A0D" w:rsidRDefault="00EA7A1B" w:rsidP="00EA7A1B">
      <w:pPr>
        <w:spacing w:line="360" w:lineRule="auto"/>
        <w:rPr>
          <w:rFonts w:ascii="宋体" w:hAnsi="宋体" w:cs="仿宋"/>
        </w:rPr>
      </w:pPr>
      <w:r w:rsidRPr="00001A0D">
        <w:rPr>
          <w:rFonts w:hAnsi="宋体" w:cs="宋体" w:hint="eastAsia"/>
          <w:kern w:val="0"/>
        </w:rPr>
        <w:t>▲</w:t>
      </w:r>
      <w:r w:rsidRPr="00001A0D">
        <w:rPr>
          <w:rFonts w:ascii="宋体" w:hAnsi="宋体" w:cs="仿宋" w:hint="eastAsia"/>
        </w:rPr>
        <w:t>11、可接入床旁监护仪，并在监护仪屏幕上显示输液泵所输血管活性药的流速变化，与病人心率、血压等生命体征信息的动态短趋势，两者在同一时间轴同步显示。</w:t>
      </w:r>
    </w:p>
    <w:p w:rsidR="00EA7A1B" w:rsidRPr="00001A0D" w:rsidRDefault="00EA7A1B" w:rsidP="00EA7A1B">
      <w:pPr>
        <w:spacing w:line="360" w:lineRule="auto"/>
        <w:rPr>
          <w:rFonts w:ascii="宋体" w:hAnsi="宋体" w:cs="仿宋"/>
        </w:rPr>
      </w:pPr>
      <w:r w:rsidRPr="00001A0D">
        <w:rPr>
          <w:rFonts w:ascii="宋体" w:hAnsi="宋体" w:cs="仿宋" w:hint="eastAsia"/>
        </w:rPr>
        <w:t>12、具备信息储存功能，自动储存</w:t>
      </w:r>
      <w:r w:rsidRPr="00001A0D">
        <w:rPr>
          <w:rFonts w:ascii="宋体" w:hAnsi="宋体" w:cs="宋体" w:hint="eastAsia"/>
        </w:rPr>
        <w:t>≥</w:t>
      </w:r>
      <w:r w:rsidRPr="00001A0D">
        <w:rPr>
          <w:rFonts w:ascii="宋体" w:hAnsi="宋体" w:cs="仿宋" w:hint="eastAsia"/>
        </w:rPr>
        <w:t>2500条事件记录</w:t>
      </w:r>
    </w:p>
    <w:p w:rsidR="00EA7A1B" w:rsidRPr="00001A0D" w:rsidRDefault="00EA7A1B" w:rsidP="00EA7A1B">
      <w:pPr>
        <w:spacing w:line="360" w:lineRule="auto"/>
        <w:rPr>
          <w:rFonts w:ascii="宋体" w:hAnsi="宋体" w:cs="仿宋"/>
        </w:rPr>
      </w:pPr>
      <w:r w:rsidRPr="00001A0D">
        <w:rPr>
          <w:rFonts w:ascii="宋体" w:hAnsi="宋体" w:cs="仿宋" w:hint="eastAsia"/>
          <w:b/>
        </w:rPr>
        <w:t>二、注射泵（数量：6台）</w:t>
      </w:r>
    </w:p>
    <w:p w:rsidR="00EA7A1B" w:rsidRPr="00001A0D" w:rsidRDefault="00EA7A1B" w:rsidP="00EA7A1B">
      <w:pPr>
        <w:spacing w:line="360" w:lineRule="auto"/>
        <w:rPr>
          <w:rFonts w:ascii="宋体" w:hAnsi="宋体" w:cs="仿宋"/>
        </w:rPr>
      </w:pPr>
      <w:r w:rsidRPr="00001A0D">
        <w:rPr>
          <w:rFonts w:ascii="宋体" w:hAnsi="宋体" w:cs="仿宋" w:hint="eastAsia"/>
        </w:rPr>
        <w:t>1、注射精度≤±1.8%，机械精度≤±0.5%</w:t>
      </w:r>
    </w:p>
    <w:p w:rsidR="00EA7A1B" w:rsidRPr="00001A0D" w:rsidRDefault="00EA7A1B" w:rsidP="00EA7A1B">
      <w:pPr>
        <w:spacing w:line="360" w:lineRule="auto"/>
        <w:rPr>
          <w:rFonts w:ascii="宋体" w:hAnsi="宋体" w:cs="仿宋"/>
        </w:rPr>
      </w:pPr>
      <w:r w:rsidRPr="00001A0D">
        <w:rPr>
          <w:rFonts w:ascii="宋体" w:hAnsi="宋体" w:cs="仿宋" w:hint="eastAsia"/>
        </w:rPr>
        <w:t>2、速率范围：0.01-2300ml/h, 最</w:t>
      </w:r>
      <w:proofErr w:type="gramStart"/>
      <w:r w:rsidRPr="00001A0D">
        <w:rPr>
          <w:rFonts w:ascii="宋体" w:hAnsi="宋体" w:cs="仿宋" w:hint="eastAsia"/>
        </w:rPr>
        <w:t>小步进</w:t>
      </w:r>
      <w:proofErr w:type="gramEnd"/>
      <w:r w:rsidRPr="00001A0D">
        <w:rPr>
          <w:rFonts w:ascii="宋体" w:hAnsi="宋体" w:cs="仿宋" w:hint="eastAsia"/>
        </w:rPr>
        <w:t>0.01ml/h</w:t>
      </w:r>
    </w:p>
    <w:p w:rsidR="00EA7A1B" w:rsidRPr="00001A0D" w:rsidRDefault="00EA7A1B" w:rsidP="00EA7A1B">
      <w:pPr>
        <w:spacing w:line="360" w:lineRule="auto"/>
        <w:rPr>
          <w:rFonts w:ascii="宋体" w:hAnsi="宋体" w:cs="仿宋"/>
        </w:rPr>
      </w:pPr>
      <w:r w:rsidRPr="00001A0D">
        <w:rPr>
          <w:rFonts w:ascii="宋体" w:hAnsi="宋体" w:cs="仿宋" w:hint="eastAsia"/>
        </w:rPr>
        <w:t>3、预置输液总量范围：0.01-9999.99ml</w:t>
      </w:r>
    </w:p>
    <w:p w:rsidR="00EA7A1B" w:rsidRPr="00001A0D" w:rsidRDefault="00EA7A1B" w:rsidP="00EA7A1B">
      <w:pPr>
        <w:spacing w:line="360" w:lineRule="auto"/>
        <w:rPr>
          <w:rFonts w:ascii="宋体" w:hAnsi="宋体" w:cs="仿宋"/>
        </w:rPr>
      </w:pPr>
      <w:r w:rsidRPr="00001A0D">
        <w:rPr>
          <w:rFonts w:ascii="宋体" w:hAnsi="宋体" w:cs="仿宋" w:hint="eastAsia"/>
        </w:rPr>
        <w:t>4、快进流速范围：0.01-2300ml/h，具有自动和手动快进可选；</w:t>
      </w:r>
    </w:p>
    <w:p w:rsidR="00EA7A1B" w:rsidRPr="00001A0D" w:rsidRDefault="00EA7A1B" w:rsidP="00EA7A1B">
      <w:pPr>
        <w:spacing w:line="360" w:lineRule="auto"/>
        <w:rPr>
          <w:rFonts w:ascii="宋体" w:hAnsi="宋体" w:cs="仿宋"/>
        </w:rPr>
      </w:pPr>
      <w:r w:rsidRPr="00001A0D">
        <w:rPr>
          <w:rFonts w:ascii="宋体" w:hAnsi="宋体" w:cs="仿宋" w:hint="eastAsia"/>
        </w:rPr>
        <w:t>5、可自动统计四种累计量：24h累计量、最近累计量、自定义时间段累计量、定时间隔累计量</w:t>
      </w:r>
    </w:p>
    <w:p w:rsidR="00EA7A1B" w:rsidRPr="00001A0D" w:rsidRDefault="00EA7A1B" w:rsidP="00EA7A1B">
      <w:pPr>
        <w:spacing w:line="360" w:lineRule="auto"/>
        <w:rPr>
          <w:rFonts w:ascii="宋体" w:hAnsi="宋体" w:cs="仿宋"/>
        </w:rPr>
      </w:pPr>
      <w:r w:rsidRPr="00001A0D">
        <w:rPr>
          <w:rFonts w:ascii="宋体" w:hAnsi="宋体" w:cs="仿宋" w:hint="eastAsia"/>
        </w:rPr>
        <w:t>6、支持注射器规格：1ml、2ml/3ml、5ml/6ml、10ml/12ml、20ml、30ml/35ml、50ml/60ml；</w:t>
      </w:r>
    </w:p>
    <w:p w:rsidR="00EA7A1B" w:rsidRPr="00001A0D" w:rsidRDefault="00EA7A1B" w:rsidP="00EA7A1B">
      <w:pPr>
        <w:spacing w:line="360" w:lineRule="auto"/>
        <w:rPr>
          <w:rFonts w:ascii="宋体" w:hAnsi="宋体" w:cs="仿宋"/>
        </w:rPr>
      </w:pPr>
      <w:r w:rsidRPr="00001A0D">
        <w:rPr>
          <w:rFonts w:ascii="宋体" w:hAnsi="宋体" w:cs="仿宋" w:hint="eastAsia"/>
        </w:rPr>
        <w:t>7、注射器安装后，推拉盒可自动定位并固定注射器尾夹</w:t>
      </w:r>
    </w:p>
    <w:p w:rsidR="00EA7A1B" w:rsidRPr="00001A0D" w:rsidRDefault="00EA7A1B" w:rsidP="00EA7A1B">
      <w:pPr>
        <w:spacing w:line="360" w:lineRule="auto"/>
        <w:rPr>
          <w:rFonts w:ascii="宋体" w:hAnsi="宋体" w:cs="仿宋"/>
        </w:rPr>
      </w:pPr>
      <w:r w:rsidRPr="00001A0D">
        <w:rPr>
          <w:rFonts w:ascii="宋体" w:hAnsi="宋体" w:cs="仿宋" w:hint="eastAsia"/>
        </w:rPr>
        <w:t>8、无需额外工具或设备，可直接在注射泵上添加注射器品牌名称</w:t>
      </w:r>
    </w:p>
    <w:p w:rsidR="00EA7A1B" w:rsidRPr="00001A0D" w:rsidRDefault="00EA7A1B" w:rsidP="00EA7A1B">
      <w:pPr>
        <w:spacing w:line="360" w:lineRule="auto"/>
        <w:rPr>
          <w:rFonts w:ascii="宋体" w:hAnsi="宋体" w:cs="仿宋"/>
        </w:rPr>
      </w:pPr>
      <w:r w:rsidRPr="00001A0D">
        <w:rPr>
          <w:rFonts w:ascii="宋体" w:hAnsi="宋体" w:cs="仿宋" w:hint="eastAsia"/>
        </w:rPr>
        <w:t>9、注射模式：速度模式、时间模式、体重模式、梯度模式、序列模式、剂量时间模式、微量模式和间断给药模式；具备联机功能</w:t>
      </w:r>
    </w:p>
    <w:p w:rsidR="00EA7A1B" w:rsidRPr="00001A0D" w:rsidRDefault="00EA7A1B" w:rsidP="00EA7A1B">
      <w:pPr>
        <w:spacing w:line="360" w:lineRule="auto"/>
        <w:rPr>
          <w:rFonts w:ascii="宋体" w:hAnsi="宋体" w:cs="仿宋"/>
        </w:rPr>
      </w:pPr>
      <w:r w:rsidRPr="00001A0D">
        <w:rPr>
          <w:rFonts w:ascii="宋体" w:hAnsi="宋体" w:cs="仿宋" w:hint="eastAsia"/>
        </w:rPr>
        <w:lastRenderedPageBreak/>
        <w:t>10、</w:t>
      </w:r>
      <w:r w:rsidRPr="00001A0D">
        <w:rPr>
          <w:rFonts w:ascii="宋体" w:hAnsi="宋体" w:cs="宋体" w:hint="eastAsia"/>
        </w:rPr>
        <w:t>≥</w:t>
      </w:r>
      <w:r w:rsidRPr="00001A0D">
        <w:rPr>
          <w:rFonts w:ascii="宋体" w:hAnsi="宋体" w:cs="仿宋" w:hint="eastAsia"/>
        </w:rPr>
        <w:t>7英寸彩色显示屏，电容触摸屏技术，支持上下左右滑动操作</w:t>
      </w:r>
    </w:p>
    <w:p w:rsidR="00EA7A1B" w:rsidRPr="00001A0D" w:rsidRDefault="00EA7A1B" w:rsidP="00EA7A1B">
      <w:pPr>
        <w:spacing w:line="360" w:lineRule="auto"/>
        <w:rPr>
          <w:rFonts w:ascii="宋体" w:hAnsi="宋体" w:cs="仿宋"/>
        </w:rPr>
      </w:pPr>
      <w:r w:rsidRPr="00001A0D">
        <w:rPr>
          <w:rFonts w:ascii="宋体" w:hAnsi="宋体" w:cs="仿宋" w:hint="eastAsia"/>
        </w:rPr>
        <w:t>11、全中文软件操作界面</w:t>
      </w:r>
    </w:p>
    <w:p w:rsidR="00EA7A1B" w:rsidRPr="00001A0D" w:rsidRDefault="00EA7A1B" w:rsidP="00EA7A1B">
      <w:pPr>
        <w:spacing w:line="360" w:lineRule="auto"/>
        <w:rPr>
          <w:rFonts w:ascii="宋体" w:hAnsi="宋体" w:cs="仿宋"/>
        </w:rPr>
      </w:pPr>
      <w:r w:rsidRPr="00001A0D">
        <w:rPr>
          <w:rFonts w:ascii="宋体" w:hAnsi="宋体" w:cs="仿宋" w:hint="eastAsia"/>
        </w:rPr>
        <w:t>12、锁屏功能：支持自动锁屏，自动锁</w:t>
      </w:r>
      <w:proofErr w:type="gramStart"/>
      <w:r w:rsidRPr="00001A0D">
        <w:rPr>
          <w:rFonts w:ascii="宋体" w:hAnsi="宋体" w:cs="仿宋" w:hint="eastAsia"/>
        </w:rPr>
        <w:t>屏时间</w:t>
      </w:r>
      <w:proofErr w:type="gramEnd"/>
      <w:r w:rsidRPr="00001A0D">
        <w:rPr>
          <w:rFonts w:ascii="宋体" w:hAnsi="宋体" w:cs="仿宋" w:hint="eastAsia"/>
        </w:rPr>
        <w:t>可调</w:t>
      </w:r>
    </w:p>
    <w:p w:rsidR="00EA7A1B" w:rsidRPr="00001A0D" w:rsidRDefault="00EA7A1B" w:rsidP="00EA7A1B">
      <w:pPr>
        <w:spacing w:line="360" w:lineRule="auto"/>
        <w:rPr>
          <w:rFonts w:ascii="宋体" w:hAnsi="宋体" w:cs="仿宋"/>
        </w:rPr>
      </w:pPr>
      <w:r w:rsidRPr="00001A0D">
        <w:rPr>
          <w:rFonts w:ascii="宋体" w:hAnsi="宋体" w:cs="仿宋" w:hint="eastAsia"/>
        </w:rPr>
        <w:t>13、支持药物库，可储存</w:t>
      </w:r>
      <w:r w:rsidRPr="00001A0D">
        <w:rPr>
          <w:rFonts w:ascii="宋体" w:hAnsi="宋体" w:cs="宋体" w:hint="eastAsia"/>
        </w:rPr>
        <w:t>≥</w:t>
      </w:r>
      <w:r w:rsidRPr="00001A0D">
        <w:rPr>
          <w:rFonts w:ascii="宋体" w:hAnsi="宋体" w:cs="仿宋" w:hint="eastAsia"/>
        </w:rPr>
        <w:t>5000种药物信息</w:t>
      </w:r>
    </w:p>
    <w:p w:rsidR="00EA7A1B" w:rsidRPr="00001A0D" w:rsidRDefault="00EA7A1B" w:rsidP="00EA7A1B">
      <w:pPr>
        <w:spacing w:line="360" w:lineRule="auto"/>
        <w:ind w:left="210" w:hangingChars="100" w:hanging="210"/>
        <w:rPr>
          <w:rFonts w:ascii="宋体" w:hAnsi="宋体" w:cs="仿宋"/>
        </w:rPr>
      </w:pPr>
      <w:r w:rsidRPr="00001A0D">
        <w:rPr>
          <w:rFonts w:ascii="宋体" w:hAnsi="宋体" w:cs="仿宋" w:hint="eastAsia"/>
        </w:rPr>
        <w:t>14、支持药物色彩标识，选择不同类型药物时对应的药物色彩标识自动显示在屏幕上，支持</w:t>
      </w:r>
      <w:r w:rsidRPr="00001A0D">
        <w:rPr>
          <w:rFonts w:ascii="宋体" w:hAnsi="宋体" w:cs="宋体" w:hint="eastAsia"/>
        </w:rPr>
        <w:t>≥</w:t>
      </w:r>
      <w:r w:rsidRPr="00001A0D">
        <w:rPr>
          <w:rFonts w:ascii="宋体" w:hAnsi="宋体" w:cs="仿宋" w:hint="eastAsia"/>
        </w:rPr>
        <w:t>10种颜色</w:t>
      </w:r>
    </w:p>
    <w:p w:rsidR="00EA7A1B" w:rsidRPr="00001A0D" w:rsidRDefault="00EA7A1B" w:rsidP="00EA7A1B">
      <w:pPr>
        <w:spacing w:line="360" w:lineRule="auto"/>
        <w:rPr>
          <w:rFonts w:ascii="宋体" w:hAnsi="宋体" w:cs="仿宋"/>
        </w:rPr>
      </w:pPr>
      <w:r w:rsidRPr="00001A0D">
        <w:rPr>
          <w:rFonts w:ascii="宋体" w:hAnsi="宋体" w:cs="仿宋" w:hint="eastAsia"/>
        </w:rPr>
        <w:t>15、报警时可通过示意图片直观提示报警信息</w:t>
      </w:r>
    </w:p>
    <w:p w:rsidR="00EA7A1B" w:rsidRPr="00001A0D" w:rsidRDefault="00EA7A1B" w:rsidP="00EA7A1B">
      <w:pPr>
        <w:spacing w:line="360" w:lineRule="auto"/>
        <w:rPr>
          <w:rFonts w:ascii="宋体" w:hAnsi="宋体" w:cs="仿宋"/>
        </w:rPr>
      </w:pPr>
      <w:r w:rsidRPr="00001A0D">
        <w:rPr>
          <w:rFonts w:ascii="宋体" w:hAnsi="宋体" w:cs="仿宋" w:hint="eastAsia"/>
        </w:rPr>
        <w:t>16、在线动态压力监测，可实时显示当前压力数值；</w:t>
      </w:r>
    </w:p>
    <w:p w:rsidR="00EA7A1B" w:rsidRPr="00001A0D" w:rsidRDefault="00EA7A1B" w:rsidP="00EA7A1B">
      <w:pPr>
        <w:spacing w:line="360" w:lineRule="auto"/>
        <w:rPr>
          <w:rFonts w:ascii="宋体" w:hAnsi="宋体" w:cs="仿宋"/>
        </w:rPr>
      </w:pPr>
      <w:r w:rsidRPr="00001A0D">
        <w:rPr>
          <w:rFonts w:ascii="宋体" w:hAnsi="宋体" w:cs="仿宋" w:hint="eastAsia"/>
        </w:rPr>
        <w:t>17、压力报警阈值分档可调，最低50mmHg</w:t>
      </w:r>
    </w:p>
    <w:p w:rsidR="00EA7A1B" w:rsidRPr="00001A0D" w:rsidRDefault="00EA7A1B" w:rsidP="00EA7A1B">
      <w:pPr>
        <w:spacing w:line="360" w:lineRule="auto"/>
        <w:rPr>
          <w:rFonts w:ascii="宋体" w:hAnsi="宋体" w:cs="仿宋"/>
        </w:rPr>
      </w:pPr>
      <w:r w:rsidRPr="00001A0D">
        <w:rPr>
          <w:rFonts w:ascii="宋体" w:hAnsi="宋体" w:cs="仿宋" w:hint="eastAsia"/>
        </w:rPr>
        <w:t>18、具备阻塞前预警提示功能，当管路压力未触发阻塞报警时，泵可自动识别压力上升并在屏幕上进行提示</w:t>
      </w:r>
    </w:p>
    <w:p w:rsidR="00EA7A1B" w:rsidRPr="00001A0D" w:rsidRDefault="00EA7A1B" w:rsidP="00EA7A1B">
      <w:pPr>
        <w:spacing w:line="360" w:lineRule="auto"/>
        <w:rPr>
          <w:rFonts w:ascii="宋体" w:hAnsi="宋体" w:cs="仿宋"/>
        </w:rPr>
      </w:pPr>
      <w:r w:rsidRPr="00001A0D">
        <w:rPr>
          <w:rFonts w:ascii="宋体" w:hAnsi="宋体" w:cs="仿宋" w:hint="eastAsia"/>
        </w:rPr>
        <w:t>19、具备阻塞后自动重启输液功能，短暂性阻塞触发报警后，泵检测到阻塞压力缓解时，无需人为干预，泵自动重新启动输液</w:t>
      </w:r>
    </w:p>
    <w:p w:rsidR="00EA7A1B" w:rsidRPr="00001A0D" w:rsidRDefault="00EA7A1B" w:rsidP="00EA7A1B">
      <w:pPr>
        <w:spacing w:line="360" w:lineRule="auto"/>
        <w:rPr>
          <w:rFonts w:ascii="宋体" w:hAnsi="宋体" w:cs="仿宋"/>
        </w:rPr>
      </w:pPr>
      <w:r w:rsidRPr="00001A0D">
        <w:rPr>
          <w:rFonts w:ascii="宋体" w:hAnsi="宋体" w:cs="仿宋" w:hint="eastAsia"/>
        </w:rPr>
        <w:t>20、信息储存：可存储</w:t>
      </w:r>
      <w:r w:rsidRPr="00001A0D">
        <w:rPr>
          <w:rFonts w:ascii="宋体" w:hAnsi="宋体" w:cs="宋体" w:hint="eastAsia"/>
        </w:rPr>
        <w:t>≥</w:t>
      </w:r>
      <w:r w:rsidRPr="00001A0D">
        <w:rPr>
          <w:rFonts w:ascii="宋体" w:hAnsi="宋体" w:cs="仿宋" w:hint="eastAsia"/>
        </w:rPr>
        <w:t>3500条的历史记录</w:t>
      </w:r>
    </w:p>
    <w:p w:rsidR="00EA7A1B" w:rsidRPr="00001A0D" w:rsidRDefault="00EA7A1B" w:rsidP="00EA7A1B">
      <w:pPr>
        <w:spacing w:line="360" w:lineRule="auto"/>
        <w:rPr>
          <w:rFonts w:ascii="宋体" w:hAnsi="宋体" w:cs="仿宋"/>
        </w:rPr>
      </w:pPr>
      <w:r w:rsidRPr="00001A0D">
        <w:rPr>
          <w:rFonts w:ascii="宋体" w:hAnsi="宋体" w:cs="仿宋" w:hint="eastAsia"/>
        </w:rPr>
        <w:t>21、电池工作时间≥5小时@5ml/h</w:t>
      </w:r>
    </w:p>
    <w:p w:rsidR="00EA7A1B" w:rsidRPr="00001A0D" w:rsidRDefault="00EA7A1B" w:rsidP="00EA7A1B">
      <w:pPr>
        <w:spacing w:line="360" w:lineRule="auto"/>
        <w:rPr>
          <w:rFonts w:ascii="宋体" w:hAnsi="宋体" w:cs="仿宋"/>
        </w:rPr>
      </w:pPr>
      <w:r w:rsidRPr="00001A0D">
        <w:rPr>
          <w:rFonts w:ascii="宋体" w:hAnsi="宋体" w:cs="仿宋" w:hint="eastAsia"/>
        </w:rPr>
        <w:t>22、防异物及进液等级IP33</w:t>
      </w:r>
    </w:p>
    <w:p w:rsidR="00EA7A1B" w:rsidRPr="00001A0D" w:rsidRDefault="00EA7A1B" w:rsidP="00EA7A1B">
      <w:pPr>
        <w:spacing w:line="360" w:lineRule="auto"/>
        <w:rPr>
          <w:rFonts w:ascii="宋体" w:hAnsi="宋体" w:cs="仿宋"/>
        </w:rPr>
      </w:pPr>
      <w:r w:rsidRPr="00001A0D">
        <w:rPr>
          <w:rFonts w:ascii="宋体" w:hAnsi="宋体" w:cs="仿宋" w:hint="eastAsia"/>
          <w:b/>
        </w:rPr>
        <w:t>三、输液泵（数量：2台）</w:t>
      </w:r>
    </w:p>
    <w:p w:rsidR="00EA7A1B" w:rsidRPr="00001A0D" w:rsidRDefault="00EA7A1B" w:rsidP="00EA7A1B">
      <w:pPr>
        <w:spacing w:line="360" w:lineRule="auto"/>
        <w:rPr>
          <w:rFonts w:ascii="宋体" w:hAnsi="宋体" w:cs="仿宋"/>
        </w:rPr>
      </w:pPr>
      <w:r w:rsidRPr="00001A0D">
        <w:rPr>
          <w:rFonts w:ascii="宋体" w:hAnsi="宋体" w:cs="仿宋" w:hint="eastAsia"/>
        </w:rPr>
        <w:t>1、支持输血功能，并提供证明文件</w:t>
      </w:r>
    </w:p>
    <w:p w:rsidR="00EA7A1B" w:rsidRPr="00001A0D" w:rsidRDefault="00EA7A1B" w:rsidP="00EA7A1B">
      <w:pPr>
        <w:spacing w:line="360" w:lineRule="auto"/>
        <w:rPr>
          <w:rFonts w:ascii="宋体" w:hAnsi="宋体" w:cs="仿宋"/>
        </w:rPr>
      </w:pPr>
      <w:r w:rsidRPr="00001A0D">
        <w:rPr>
          <w:rFonts w:ascii="宋体" w:hAnsi="宋体" w:cs="仿宋" w:hint="eastAsia"/>
        </w:rPr>
        <w:t>2、支持临床常用输血管路，无需专用输血管路</w:t>
      </w:r>
    </w:p>
    <w:p w:rsidR="00EA7A1B" w:rsidRPr="00001A0D" w:rsidRDefault="00EA7A1B" w:rsidP="00EA7A1B">
      <w:pPr>
        <w:spacing w:line="360" w:lineRule="auto"/>
        <w:rPr>
          <w:rFonts w:ascii="宋体" w:hAnsi="宋体" w:cs="仿宋"/>
        </w:rPr>
      </w:pPr>
      <w:r w:rsidRPr="00001A0D">
        <w:rPr>
          <w:rFonts w:ascii="宋体" w:hAnsi="宋体" w:cs="仿宋" w:hint="eastAsia"/>
        </w:rPr>
        <w:t>3、可升级肠内营养液输液功能，并提供证明文件</w:t>
      </w:r>
    </w:p>
    <w:p w:rsidR="00EA7A1B" w:rsidRPr="00001A0D" w:rsidRDefault="00EA7A1B" w:rsidP="00EA7A1B">
      <w:pPr>
        <w:spacing w:line="360" w:lineRule="auto"/>
        <w:rPr>
          <w:rFonts w:ascii="宋体" w:hAnsi="宋体" w:cs="仿宋"/>
        </w:rPr>
      </w:pPr>
      <w:r w:rsidRPr="00001A0D">
        <w:rPr>
          <w:rFonts w:ascii="宋体" w:hAnsi="宋体" w:cs="仿宋" w:hint="eastAsia"/>
        </w:rPr>
        <w:t>4、输液精度≤±5%</w:t>
      </w:r>
    </w:p>
    <w:p w:rsidR="00EA7A1B" w:rsidRPr="00001A0D" w:rsidRDefault="00EA7A1B" w:rsidP="00EA7A1B">
      <w:pPr>
        <w:spacing w:line="360" w:lineRule="auto"/>
        <w:rPr>
          <w:rFonts w:ascii="宋体" w:hAnsi="宋体" w:cs="仿宋"/>
        </w:rPr>
      </w:pPr>
      <w:r w:rsidRPr="00001A0D">
        <w:rPr>
          <w:rFonts w:ascii="宋体" w:hAnsi="宋体" w:cs="仿宋" w:hint="eastAsia"/>
        </w:rPr>
        <w:t>5、速率范围：0.1-2300ml/h, 最</w:t>
      </w:r>
      <w:proofErr w:type="gramStart"/>
      <w:r w:rsidRPr="00001A0D">
        <w:rPr>
          <w:rFonts w:ascii="宋体" w:hAnsi="宋体" w:cs="仿宋" w:hint="eastAsia"/>
        </w:rPr>
        <w:t>小步进</w:t>
      </w:r>
      <w:proofErr w:type="gramEnd"/>
      <w:r w:rsidRPr="00001A0D">
        <w:rPr>
          <w:rFonts w:ascii="宋体" w:hAnsi="宋体" w:cs="仿宋" w:hint="eastAsia"/>
        </w:rPr>
        <w:t>0.01ml/h</w:t>
      </w:r>
    </w:p>
    <w:p w:rsidR="00EA7A1B" w:rsidRPr="00001A0D" w:rsidRDefault="00EA7A1B" w:rsidP="00EA7A1B">
      <w:pPr>
        <w:spacing w:line="360" w:lineRule="auto"/>
        <w:rPr>
          <w:rFonts w:ascii="宋体" w:hAnsi="宋体" w:cs="仿宋"/>
        </w:rPr>
      </w:pPr>
      <w:r w:rsidRPr="00001A0D">
        <w:rPr>
          <w:rFonts w:ascii="宋体" w:hAnsi="宋体" w:cs="仿宋" w:hint="eastAsia"/>
        </w:rPr>
        <w:t>6、预置输液总量范围：0.1-9999.99ml</w:t>
      </w:r>
    </w:p>
    <w:p w:rsidR="00EA7A1B" w:rsidRPr="00001A0D" w:rsidRDefault="00EA7A1B" w:rsidP="00EA7A1B">
      <w:pPr>
        <w:spacing w:line="360" w:lineRule="auto"/>
        <w:rPr>
          <w:rFonts w:ascii="宋体" w:hAnsi="宋体" w:cs="仿宋"/>
        </w:rPr>
      </w:pPr>
      <w:r w:rsidRPr="00001A0D">
        <w:rPr>
          <w:rFonts w:ascii="宋体" w:hAnsi="宋体" w:cs="仿宋" w:hint="eastAsia"/>
        </w:rPr>
        <w:t>7、快进流速范围：0.1-2300ml/h，具有自动和手动快进可选；</w:t>
      </w:r>
    </w:p>
    <w:p w:rsidR="00EA7A1B" w:rsidRPr="00001A0D" w:rsidRDefault="00EA7A1B" w:rsidP="00EA7A1B">
      <w:pPr>
        <w:spacing w:line="360" w:lineRule="auto"/>
        <w:rPr>
          <w:rFonts w:ascii="宋体" w:hAnsi="宋体" w:cs="仿宋"/>
        </w:rPr>
      </w:pPr>
      <w:r w:rsidRPr="00001A0D">
        <w:rPr>
          <w:rFonts w:ascii="宋体" w:hAnsi="宋体" w:cs="仿宋" w:hint="eastAsia"/>
        </w:rPr>
        <w:t>8、可自动统计四种累计量：24h累计量、最近累计量、自定义时间段累计量、定时间隔累计量</w:t>
      </w:r>
    </w:p>
    <w:p w:rsidR="00EA7A1B" w:rsidRPr="00001A0D" w:rsidRDefault="00EA7A1B" w:rsidP="00EA7A1B">
      <w:pPr>
        <w:spacing w:line="360" w:lineRule="auto"/>
        <w:rPr>
          <w:rFonts w:ascii="宋体" w:hAnsi="宋体" w:cs="仿宋"/>
        </w:rPr>
      </w:pPr>
      <w:r w:rsidRPr="00001A0D">
        <w:rPr>
          <w:rFonts w:ascii="宋体" w:hAnsi="宋体" w:cs="仿宋" w:hint="eastAsia"/>
        </w:rPr>
        <w:t>9、全自动</w:t>
      </w:r>
      <w:proofErr w:type="gramStart"/>
      <w:r w:rsidRPr="00001A0D">
        <w:rPr>
          <w:rFonts w:ascii="宋体" w:hAnsi="宋体" w:cs="仿宋" w:hint="eastAsia"/>
        </w:rPr>
        <w:t>止液夹</w:t>
      </w:r>
      <w:proofErr w:type="gramEnd"/>
      <w:r w:rsidRPr="00001A0D">
        <w:rPr>
          <w:rFonts w:ascii="宋体" w:hAnsi="宋体" w:cs="仿宋" w:hint="eastAsia"/>
        </w:rPr>
        <w:t>，安装或取出输液管时，无需任何操作，</w:t>
      </w:r>
      <w:proofErr w:type="gramStart"/>
      <w:r w:rsidRPr="00001A0D">
        <w:rPr>
          <w:rFonts w:ascii="宋体" w:hAnsi="宋体" w:cs="仿宋" w:hint="eastAsia"/>
        </w:rPr>
        <w:t>止液夹可</w:t>
      </w:r>
      <w:proofErr w:type="gramEnd"/>
      <w:r w:rsidRPr="00001A0D">
        <w:rPr>
          <w:rFonts w:ascii="宋体" w:hAnsi="宋体" w:cs="仿宋" w:hint="eastAsia"/>
        </w:rPr>
        <w:t>自动关闭或打开</w:t>
      </w:r>
    </w:p>
    <w:p w:rsidR="00EA7A1B" w:rsidRPr="00001A0D" w:rsidRDefault="00EA7A1B" w:rsidP="00EA7A1B">
      <w:pPr>
        <w:spacing w:line="360" w:lineRule="auto"/>
        <w:rPr>
          <w:rFonts w:ascii="宋体" w:hAnsi="宋体" w:cs="仿宋"/>
        </w:rPr>
      </w:pPr>
      <w:r w:rsidRPr="00001A0D">
        <w:rPr>
          <w:rFonts w:ascii="宋体" w:hAnsi="宋体" w:cs="仿宋" w:hint="eastAsia"/>
        </w:rPr>
        <w:t>10、无需额外工具或设备，可直接在输液泵添加输液器品牌名称</w:t>
      </w:r>
    </w:p>
    <w:p w:rsidR="00EA7A1B" w:rsidRPr="00001A0D" w:rsidRDefault="00EA7A1B" w:rsidP="00EA7A1B">
      <w:pPr>
        <w:spacing w:line="360" w:lineRule="auto"/>
        <w:rPr>
          <w:rFonts w:ascii="宋体" w:hAnsi="宋体" w:cs="仿宋"/>
        </w:rPr>
      </w:pPr>
      <w:r w:rsidRPr="00001A0D">
        <w:rPr>
          <w:rFonts w:ascii="宋体" w:hAnsi="宋体" w:cs="仿宋" w:hint="eastAsia"/>
        </w:rPr>
        <w:t>11、输液模式：速度模式、时间模式、体重模式、梯度模式、序列模式、剂量时间模式、微量模式、点滴模式、和间断给药模式；具备联机功能</w:t>
      </w:r>
    </w:p>
    <w:p w:rsidR="00EA7A1B" w:rsidRPr="00001A0D" w:rsidRDefault="00EA7A1B" w:rsidP="00EA7A1B">
      <w:pPr>
        <w:spacing w:line="360" w:lineRule="auto"/>
        <w:rPr>
          <w:rFonts w:ascii="宋体" w:hAnsi="宋体" w:cs="仿宋"/>
        </w:rPr>
      </w:pPr>
      <w:r w:rsidRPr="00001A0D">
        <w:rPr>
          <w:rFonts w:ascii="宋体" w:hAnsi="宋体" w:cs="仿宋" w:hint="eastAsia"/>
        </w:rPr>
        <w:lastRenderedPageBreak/>
        <w:t>12、</w:t>
      </w:r>
      <w:r w:rsidRPr="00001A0D">
        <w:rPr>
          <w:rFonts w:ascii="宋体" w:hAnsi="宋体" w:cs="宋体" w:hint="eastAsia"/>
        </w:rPr>
        <w:t>≥</w:t>
      </w:r>
      <w:r w:rsidRPr="00001A0D">
        <w:rPr>
          <w:rFonts w:ascii="宋体" w:hAnsi="宋体" w:cs="仿宋" w:hint="eastAsia"/>
        </w:rPr>
        <w:t>7英寸彩色显示屏，电容触摸屏技术，支持上下左右滑动操作</w:t>
      </w:r>
    </w:p>
    <w:p w:rsidR="00EA7A1B" w:rsidRPr="00001A0D" w:rsidRDefault="00EA7A1B" w:rsidP="00EA7A1B">
      <w:pPr>
        <w:spacing w:line="360" w:lineRule="auto"/>
        <w:rPr>
          <w:rFonts w:ascii="宋体" w:hAnsi="宋体" w:cs="仿宋"/>
        </w:rPr>
      </w:pPr>
      <w:r w:rsidRPr="00001A0D">
        <w:rPr>
          <w:rFonts w:ascii="宋体" w:hAnsi="宋体" w:cs="仿宋" w:hint="eastAsia"/>
        </w:rPr>
        <w:t>13、全中文软件操作界面</w:t>
      </w:r>
    </w:p>
    <w:p w:rsidR="00EA7A1B" w:rsidRPr="00001A0D" w:rsidRDefault="00EA7A1B" w:rsidP="00EA7A1B">
      <w:pPr>
        <w:spacing w:line="360" w:lineRule="auto"/>
        <w:rPr>
          <w:rFonts w:ascii="宋体" w:hAnsi="宋体" w:cs="仿宋"/>
        </w:rPr>
      </w:pPr>
      <w:r w:rsidRPr="00001A0D">
        <w:rPr>
          <w:rFonts w:ascii="宋体" w:hAnsi="宋体" w:cs="仿宋" w:hint="eastAsia"/>
        </w:rPr>
        <w:t>14、锁屏功能：支持自动锁屏，自动锁</w:t>
      </w:r>
      <w:proofErr w:type="gramStart"/>
      <w:r w:rsidRPr="00001A0D">
        <w:rPr>
          <w:rFonts w:ascii="宋体" w:hAnsi="宋体" w:cs="仿宋" w:hint="eastAsia"/>
        </w:rPr>
        <w:t>屏时间</w:t>
      </w:r>
      <w:proofErr w:type="gramEnd"/>
      <w:r w:rsidRPr="00001A0D">
        <w:rPr>
          <w:rFonts w:ascii="宋体" w:hAnsi="宋体" w:cs="仿宋" w:hint="eastAsia"/>
        </w:rPr>
        <w:t>可调</w:t>
      </w:r>
    </w:p>
    <w:p w:rsidR="00EA7A1B" w:rsidRPr="00001A0D" w:rsidRDefault="00EA7A1B" w:rsidP="00EA7A1B">
      <w:pPr>
        <w:spacing w:line="360" w:lineRule="auto"/>
        <w:rPr>
          <w:rFonts w:ascii="宋体" w:hAnsi="宋体" w:cs="仿宋"/>
        </w:rPr>
      </w:pPr>
      <w:r w:rsidRPr="00001A0D">
        <w:rPr>
          <w:rFonts w:ascii="宋体" w:hAnsi="宋体" w:cs="仿宋" w:hint="eastAsia"/>
        </w:rPr>
        <w:t>15、支持药物库，可储存</w:t>
      </w:r>
      <w:r w:rsidRPr="00001A0D">
        <w:rPr>
          <w:rFonts w:ascii="宋体" w:hAnsi="宋体" w:cs="宋体" w:hint="eastAsia"/>
        </w:rPr>
        <w:t>≥</w:t>
      </w:r>
      <w:r w:rsidRPr="00001A0D">
        <w:rPr>
          <w:rFonts w:ascii="宋体" w:hAnsi="宋体" w:cs="仿宋" w:hint="eastAsia"/>
        </w:rPr>
        <w:t>5000种药物信息。</w:t>
      </w:r>
    </w:p>
    <w:p w:rsidR="00EA7A1B" w:rsidRPr="00001A0D" w:rsidRDefault="00EA7A1B" w:rsidP="00EA7A1B">
      <w:pPr>
        <w:spacing w:line="360" w:lineRule="auto"/>
        <w:rPr>
          <w:rFonts w:ascii="宋体" w:hAnsi="宋体" w:cs="仿宋"/>
        </w:rPr>
      </w:pPr>
      <w:r w:rsidRPr="00001A0D">
        <w:rPr>
          <w:rFonts w:ascii="宋体" w:hAnsi="宋体" w:cs="仿宋" w:hint="eastAsia"/>
        </w:rPr>
        <w:t>16、支持药物色彩标识，选择不同类型药物时对应的药物色彩标识自动显示在屏幕上，支持10种以上颜色</w:t>
      </w:r>
    </w:p>
    <w:p w:rsidR="00EA7A1B" w:rsidRPr="00001A0D" w:rsidRDefault="00EA7A1B" w:rsidP="00EA7A1B">
      <w:pPr>
        <w:spacing w:line="360" w:lineRule="auto"/>
        <w:rPr>
          <w:rFonts w:ascii="宋体" w:hAnsi="宋体" w:cs="仿宋"/>
        </w:rPr>
      </w:pPr>
      <w:r w:rsidRPr="00001A0D">
        <w:rPr>
          <w:rFonts w:ascii="宋体" w:hAnsi="宋体" w:cs="仿宋" w:hint="eastAsia"/>
        </w:rPr>
        <w:t>17、报警时可通过示意图片直观提示报警信息</w:t>
      </w:r>
    </w:p>
    <w:p w:rsidR="00EA7A1B" w:rsidRPr="00001A0D" w:rsidRDefault="00EA7A1B" w:rsidP="00EA7A1B">
      <w:pPr>
        <w:spacing w:line="360" w:lineRule="auto"/>
        <w:rPr>
          <w:rFonts w:ascii="宋体" w:hAnsi="宋体" w:cs="仿宋"/>
        </w:rPr>
      </w:pPr>
      <w:r w:rsidRPr="00001A0D">
        <w:rPr>
          <w:rFonts w:ascii="宋体" w:hAnsi="宋体" w:cs="仿宋" w:hint="eastAsia"/>
        </w:rPr>
        <w:t>18、在线动态压力监测，可实时显示当前压力数值；</w:t>
      </w:r>
    </w:p>
    <w:p w:rsidR="00EA7A1B" w:rsidRPr="00001A0D" w:rsidRDefault="00EA7A1B" w:rsidP="00EA7A1B">
      <w:pPr>
        <w:spacing w:line="360" w:lineRule="auto"/>
        <w:rPr>
          <w:rFonts w:ascii="宋体" w:hAnsi="宋体" w:cs="仿宋"/>
        </w:rPr>
      </w:pPr>
      <w:r w:rsidRPr="00001A0D">
        <w:rPr>
          <w:rFonts w:ascii="宋体" w:hAnsi="宋体" w:cs="仿宋" w:hint="eastAsia"/>
        </w:rPr>
        <w:t>19、压力报警阈值分档可调，最低50mmHg</w:t>
      </w:r>
    </w:p>
    <w:p w:rsidR="00EA7A1B" w:rsidRPr="00001A0D" w:rsidRDefault="00EA7A1B" w:rsidP="00EA7A1B">
      <w:pPr>
        <w:spacing w:line="360" w:lineRule="auto"/>
        <w:rPr>
          <w:rFonts w:ascii="宋体" w:hAnsi="宋体" w:cs="仿宋"/>
        </w:rPr>
      </w:pPr>
      <w:r w:rsidRPr="00001A0D">
        <w:rPr>
          <w:rFonts w:ascii="宋体" w:hAnsi="宋体" w:cs="仿宋" w:hint="eastAsia"/>
        </w:rPr>
        <w:t>20、具备阻塞前预警提示功能，当管路压力未触发阻塞报警时，泵可自动识别压力上升并在屏幕上进行提示</w:t>
      </w:r>
    </w:p>
    <w:p w:rsidR="00EA7A1B" w:rsidRPr="00001A0D" w:rsidRDefault="00EA7A1B" w:rsidP="00EA7A1B">
      <w:pPr>
        <w:spacing w:line="360" w:lineRule="auto"/>
        <w:rPr>
          <w:rFonts w:ascii="宋体" w:hAnsi="宋体" w:cs="仿宋"/>
        </w:rPr>
      </w:pPr>
      <w:r w:rsidRPr="00001A0D">
        <w:rPr>
          <w:rFonts w:ascii="宋体" w:hAnsi="宋体" w:cs="仿宋" w:hint="eastAsia"/>
        </w:rPr>
        <w:t>21、具备阻塞后自动重启输液功能，短暂性阻塞触发报警后，泵检测到阻塞压力缓解时，无需人为干预，泵自动重新启动输液</w:t>
      </w:r>
    </w:p>
    <w:p w:rsidR="00EA7A1B" w:rsidRPr="00001A0D" w:rsidRDefault="00EA7A1B" w:rsidP="00EA7A1B">
      <w:pPr>
        <w:spacing w:line="360" w:lineRule="auto"/>
        <w:rPr>
          <w:rFonts w:ascii="宋体" w:hAnsi="宋体" w:cs="仿宋"/>
        </w:rPr>
      </w:pPr>
      <w:r w:rsidRPr="00001A0D">
        <w:rPr>
          <w:rFonts w:ascii="宋体" w:hAnsi="宋体" w:cs="仿宋" w:hint="eastAsia"/>
        </w:rPr>
        <w:t>22、具备双压力传感器，可检测管路上下端的压力变化</w:t>
      </w:r>
    </w:p>
    <w:p w:rsidR="00EA7A1B" w:rsidRPr="00001A0D" w:rsidRDefault="00EA7A1B" w:rsidP="00EA7A1B">
      <w:pPr>
        <w:spacing w:line="360" w:lineRule="auto"/>
        <w:rPr>
          <w:rFonts w:ascii="宋体" w:hAnsi="宋体" w:cs="仿宋"/>
        </w:rPr>
      </w:pPr>
      <w:r w:rsidRPr="00001A0D">
        <w:rPr>
          <w:rFonts w:ascii="宋体" w:hAnsi="宋体" w:cs="仿宋" w:hint="eastAsia"/>
        </w:rPr>
        <w:t>23、具备双超声气泡检测技术</w:t>
      </w:r>
    </w:p>
    <w:p w:rsidR="00EA7A1B" w:rsidRPr="00001A0D" w:rsidRDefault="00EA7A1B" w:rsidP="00EA7A1B">
      <w:pPr>
        <w:spacing w:line="360" w:lineRule="auto"/>
        <w:rPr>
          <w:rFonts w:ascii="宋体" w:hAnsi="宋体" w:cs="仿宋"/>
        </w:rPr>
      </w:pPr>
      <w:r w:rsidRPr="00001A0D">
        <w:rPr>
          <w:rFonts w:ascii="宋体" w:hAnsi="宋体" w:cs="仿宋" w:hint="eastAsia"/>
        </w:rPr>
        <w:t>24、具备单个气泡和累积气泡报警功能，支持最小15μL的单个气泡报警</w:t>
      </w:r>
    </w:p>
    <w:p w:rsidR="00EA7A1B" w:rsidRPr="00001A0D" w:rsidRDefault="00EA7A1B" w:rsidP="00EA7A1B">
      <w:pPr>
        <w:spacing w:line="360" w:lineRule="auto"/>
        <w:rPr>
          <w:rFonts w:ascii="宋体" w:hAnsi="宋体" w:cs="仿宋"/>
        </w:rPr>
      </w:pPr>
      <w:r w:rsidRPr="00001A0D">
        <w:rPr>
          <w:rFonts w:ascii="宋体" w:hAnsi="宋体" w:cs="仿宋" w:hint="eastAsia"/>
        </w:rPr>
        <w:t>25、</w:t>
      </w:r>
      <w:proofErr w:type="gramStart"/>
      <w:r w:rsidRPr="00001A0D">
        <w:rPr>
          <w:rFonts w:ascii="宋体" w:hAnsi="宋体" w:cs="仿宋" w:hint="eastAsia"/>
        </w:rPr>
        <w:t>无需滴数传感器</w:t>
      </w:r>
      <w:proofErr w:type="gramEnd"/>
      <w:r w:rsidRPr="00001A0D">
        <w:rPr>
          <w:rFonts w:ascii="宋体" w:hAnsi="宋体" w:cs="仿宋" w:hint="eastAsia"/>
        </w:rPr>
        <w:t>，泵可自动识别空瓶状态并报警</w:t>
      </w:r>
    </w:p>
    <w:p w:rsidR="00EA7A1B" w:rsidRPr="00001A0D" w:rsidRDefault="00EA7A1B" w:rsidP="00EA7A1B">
      <w:pPr>
        <w:spacing w:line="360" w:lineRule="auto"/>
        <w:rPr>
          <w:rFonts w:ascii="宋体" w:hAnsi="宋体" w:cs="仿宋"/>
        </w:rPr>
      </w:pPr>
      <w:r w:rsidRPr="00001A0D">
        <w:rPr>
          <w:rFonts w:ascii="宋体" w:hAnsi="宋体" w:cs="仿宋" w:hint="eastAsia"/>
        </w:rPr>
        <w:t>26、信息储存：可存储</w:t>
      </w:r>
      <w:r w:rsidRPr="00001A0D">
        <w:rPr>
          <w:rFonts w:ascii="宋体" w:hAnsi="宋体" w:cs="宋体" w:hint="eastAsia"/>
        </w:rPr>
        <w:t>≥</w:t>
      </w:r>
      <w:r w:rsidRPr="00001A0D">
        <w:rPr>
          <w:rFonts w:ascii="宋体" w:hAnsi="宋体" w:cs="仿宋" w:hint="eastAsia"/>
        </w:rPr>
        <w:t>3500条的历史记录</w:t>
      </w:r>
    </w:p>
    <w:p w:rsidR="00EA7A1B" w:rsidRPr="00001A0D" w:rsidRDefault="00EA7A1B" w:rsidP="00EA7A1B">
      <w:pPr>
        <w:spacing w:line="360" w:lineRule="auto"/>
        <w:rPr>
          <w:rFonts w:ascii="宋体" w:hAnsi="宋体" w:cs="仿宋"/>
        </w:rPr>
      </w:pPr>
      <w:r w:rsidRPr="00001A0D">
        <w:rPr>
          <w:rFonts w:ascii="宋体" w:hAnsi="宋体" w:cs="仿宋" w:hint="eastAsia"/>
        </w:rPr>
        <w:t>27、电池工作时间≥5小时@25ml/h</w:t>
      </w:r>
    </w:p>
    <w:p w:rsidR="00EA7A1B" w:rsidRPr="00001A0D" w:rsidRDefault="00EA7A1B" w:rsidP="00EA7A1B">
      <w:pPr>
        <w:spacing w:line="360" w:lineRule="auto"/>
        <w:rPr>
          <w:rFonts w:ascii="宋体" w:hAnsi="宋体" w:cs="仿宋" w:hint="eastAsia"/>
        </w:rPr>
      </w:pPr>
      <w:r w:rsidRPr="00001A0D">
        <w:rPr>
          <w:rFonts w:ascii="宋体" w:hAnsi="宋体" w:cs="仿宋" w:hint="eastAsia"/>
        </w:rPr>
        <w:t>28、防异物及进液等级IP33</w:t>
      </w:r>
    </w:p>
    <w:p w:rsidR="00EA7A1B" w:rsidRPr="00001A0D" w:rsidRDefault="00EA7A1B" w:rsidP="00EA7A1B">
      <w:pPr>
        <w:pStyle w:val="a6"/>
        <w:rPr>
          <w:rFonts w:ascii="宋体" w:hAnsi="宋体" w:hint="eastAsia"/>
          <w:sz w:val="21"/>
          <w:szCs w:val="21"/>
        </w:rPr>
      </w:pPr>
      <w:r w:rsidRPr="00001A0D">
        <w:rPr>
          <w:rFonts w:ascii="宋体" w:hAnsi="宋体"/>
          <w:sz w:val="21"/>
          <w:szCs w:val="21"/>
        </w:rPr>
        <w:br w:type="page"/>
      </w:r>
      <w:bookmarkStart w:id="10" w:name="_Toc89909578"/>
      <w:r w:rsidRPr="00001A0D">
        <w:rPr>
          <w:rFonts w:ascii="宋体" w:hAnsi="宋体" w:hint="eastAsia"/>
          <w:sz w:val="21"/>
          <w:szCs w:val="21"/>
        </w:rPr>
        <w:lastRenderedPageBreak/>
        <w:t>第2包 品目2-3心电监护仪</w:t>
      </w:r>
      <w:bookmarkEnd w:id="10"/>
    </w:p>
    <w:p w:rsidR="00EA7A1B" w:rsidRPr="00001A0D" w:rsidRDefault="00EA7A1B" w:rsidP="00EA7A1B">
      <w:pPr>
        <w:pStyle w:val="a6"/>
        <w:jc w:val="both"/>
        <w:rPr>
          <w:rFonts w:ascii="宋体" w:hAnsi="宋体" w:hint="eastAsia"/>
          <w:sz w:val="21"/>
          <w:szCs w:val="21"/>
        </w:rPr>
      </w:pPr>
      <w:bookmarkStart w:id="11" w:name="_Toc89909579"/>
      <w:r w:rsidRPr="00001A0D">
        <w:rPr>
          <w:rFonts w:ascii="宋体" w:hAnsi="宋体" w:hint="eastAsia"/>
          <w:sz w:val="21"/>
          <w:szCs w:val="21"/>
        </w:rPr>
        <w:t>数量：5台，每台技术参数如下：</w:t>
      </w:r>
      <w:bookmarkEnd w:id="11"/>
    </w:p>
    <w:p w:rsidR="00EA7A1B" w:rsidRPr="00001A0D" w:rsidRDefault="00EA7A1B" w:rsidP="00EA7A1B">
      <w:pPr>
        <w:autoSpaceDE w:val="0"/>
        <w:autoSpaceDN w:val="0"/>
        <w:adjustRightInd w:val="0"/>
        <w:spacing w:line="360" w:lineRule="auto"/>
        <w:jc w:val="left"/>
        <w:rPr>
          <w:rFonts w:ascii="宋体" w:hAnsi="宋体" w:cs="仿宋"/>
          <w:b/>
          <w:kern w:val="0"/>
        </w:rPr>
      </w:pPr>
      <w:r w:rsidRPr="00001A0D">
        <w:rPr>
          <w:rFonts w:ascii="宋体" w:hAnsi="宋体" w:cs="仿宋" w:hint="eastAsia"/>
          <w:b/>
          <w:kern w:val="0"/>
        </w:rPr>
        <w:t>1、整机要求：</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hAnsi="宋体" w:cs="宋体" w:hint="eastAsia"/>
          <w:kern w:val="0"/>
        </w:rPr>
        <w:t>▲</w:t>
      </w:r>
      <w:r w:rsidRPr="00001A0D">
        <w:rPr>
          <w:rFonts w:ascii="宋体" w:hAnsi="宋体" w:cs="仿宋" w:hint="eastAsia"/>
        </w:rPr>
        <w:t>1.1、模块化监护仪，主机集成内置≥2槽位插件槽，可支持IBP，CO</w:t>
      </w:r>
      <w:r w:rsidRPr="00001A0D">
        <w:rPr>
          <w:rFonts w:ascii="宋体" w:hAnsi="宋体" w:cs="仿宋" w:hint="eastAsia"/>
          <w:vertAlign w:val="subscript"/>
        </w:rPr>
        <w:t>2</w:t>
      </w:r>
      <w:r w:rsidRPr="00001A0D">
        <w:rPr>
          <w:rFonts w:ascii="宋体" w:hAnsi="宋体" w:cs="仿宋" w:hint="eastAsia"/>
        </w:rPr>
        <w:t>，AG和BIS任意参数模块的即插即用。</w:t>
      </w:r>
    </w:p>
    <w:p w:rsidR="00EA7A1B" w:rsidRPr="00001A0D" w:rsidRDefault="00EA7A1B" w:rsidP="00EA7A1B">
      <w:pPr>
        <w:autoSpaceDE w:val="0"/>
        <w:autoSpaceDN w:val="0"/>
        <w:adjustRightInd w:val="0"/>
        <w:spacing w:line="360" w:lineRule="auto"/>
        <w:jc w:val="left"/>
        <w:rPr>
          <w:rFonts w:ascii="宋体" w:hAnsi="宋体" w:cs="仿宋"/>
          <w:kern w:val="0"/>
        </w:rPr>
      </w:pPr>
      <w:r w:rsidRPr="00001A0D">
        <w:rPr>
          <w:rFonts w:ascii="宋体" w:hAnsi="宋体" w:cs="仿宋" w:hint="eastAsia"/>
        </w:rPr>
        <w:t>1.2、整机无风扇设计，防水等级IPX1或更高。</w:t>
      </w:r>
      <w:r w:rsidRPr="00001A0D">
        <w:rPr>
          <w:rFonts w:ascii="宋体" w:hAnsi="宋体" w:cs="仿宋" w:hint="eastAsia"/>
          <w:kern w:val="0"/>
        </w:rPr>
        <w:t xml:space="preserve"> </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1.3、≥12英寸彩色液晶触摸屏，分辨率</w:t>
      </w:r>
      <w:r w:rsidRPr="00001A0D">
        <w:rPr>
          <w:rFonts w:ascii="宋体" w:hAnsi="宋体" w:cs="宋体" w:hint="eastAsia"/>
        </w:rPr>
        <w:t>≥</w:t>
      </w:r>
      <w:r w:rsidRPr="00001A0D">
        <w:rPr>
          <w:rFonts w:ascii="宋体" w:hAnsi="宋体" w:cs="仿宋" w:hint="eastAsia"/>
        </w:rPr>
        <w:t>1280x800像素，≥10通道波形显示。</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1.4、屏幕采用</w:t>
      </w:r>
      <w:proofErr w:type="gramStart"/>
      <w:r w:rsidRPr="00001A0D">
        <w:rPr>
          <w:rFonts w:ascii="宋体" w:hAnsi="宋体" w:cs="仿宋" w:hint="eastAsia"/>
        </w:rPr>
        <w:t>电容屏非电阻</w:t>
      </w:r>
      <w:proofErr w:type="gramEnd"/>
      <w:r w:rsidRPr="00001A0D">
        <w:rPr>
          <w:rFonts w:ascii="宋体" w:hAnsi="宋体" w:cs="仿宋" w:hint="eastAsia"/>
        </w:rPr>
        <w:t>屏。</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1.5、显示屏可支持亮度自动调节功能。</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1.6、屏幕倾斜10-15度设计。</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1.7、可支持遥控器无线远程操作监护仪。</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1.8、内置锂电池，插槽式设计，无需螺丝刀工具支持快速拆卸和安装。锂电池支持监护仪工作时间≥4小时。</w:t>
      </w:r>
    </w:p>
    <w:p w:rsidR="00EA7A1B" w:rsidRPr="00001A0D" w:rsidRDefault="00EA7A1B" w:rsidP="00EA7A1B">
      <w:pPr>
        <w:pStyle w:val="aff0"/>
        <w:adjustRightInd w:val="0"/>
        <w:spacing w:line="360" w:lineRule="auto"/>
        <w:ind w:firstLineChars="0" w:firstLine="0"/>
        <w:rPr>
          <w:rFonts w:hAnsi="宋体" w:cs="仿宋"/>
          <w:sz w:val="21"/>
          <w:szCs w:val="21"/>
        </w:rPr>
      </w:pPr>
      <w:r w:rsidRPr="00001A0D">
        <w:rPr>
          <w:rFonts w:hAnsi="宋体" w:cs="仿宋" w:hint="eastAsia"/>
          <w:sz w:val="21"/>
          <w:szCs w:val="21"/>
        </w:rPr>
        <w:t>1.9、安全规格：ECG, TEMP, IBP, SpO</w:t>
      </w:r>
      <w:r w:rsidRPr="00001A0D">
        <w:rPr>
          <w:rFonts w:hAnsi="宋体" w:cs="仿宋" w:hint="eastAsia"/>
          <w:sz w:val="21"/>
          <w:szCs w:val="21"/>
          <w:vertAlign w:val="subscript"/>
        </w:rPr>
        <w:t>2</w:t>
      </w:r>
      <w:r w:rsidRPr="00001A0D">
        <w:rPr>
          <w:rFonts w:hAnsi="宋体" w:cs="仿宋" w:hint="eastAsia"/>
          <w:sz w:val="21"/>
          <w:szCs w:val="21"/>
        </w:rPr>
        <w:t xml:space="preserve"> , NIBP监测参数抗电击程度为防除</w:t>
      </w:r>
      <w:proofErr w:type="gramStart"/>
      <w:r w:rsidRPr="00001A0D">
        <w:rPr>
          <w:rFonts w:hAnsi="宋体" w:cs="仿宋" w:hint="eastAsia"/>
          <w:sz w:val="21"/>
          <w:szCs w:val="21"/>
        </w:rPr>
        <w:t>颤</w:t>
      </w:r>
      <w:proofErr w:type="gramEnd"/>
      <w:r w:rsidRPr="00001A0D">
        <w:rPr>
          <w:rFonts w:hAnsi="宋体" w:cs="仿宋" w:hint="eastAsia"/>
          <w:sz w:val="21"/>
          <w:szCs w:val="21"/>
        </w:rPr>
        <w:t>CF型。</w:t>
      </w:r>
    </w:p>
    <w:p w:rsidR="00EA7A1B" w:rsidRPr="00001A0D" w:rsidRDefault="00EA7A1B" w:rsidP="00EA7A1B">
      <w:pPr>
        <w:pStyle w:val="aff0"/>
        <w:adjustRightInd w:val="0"/>
        <w:spacing w:line="360" w:lineRule="auto"/>
        <w:ind w:firstLineChars="0" w:firstLine="0"/>
        <w:rPr>
          <w:rFonts w:hAnsi="宋体" w:cs="仿宋"/>
          <w:sz w:val="21"/>
          <w:szCs w:val="21"/>
        </w:rPr>
      </w:pPr>
      <w:r w:rsidRPr="00001A0D">
        <w:rPr>
          <w:rFonts w:hAnsi="宋体" w:cs="仿宋" w:hint="eastAsia"/>
          <w:sz w:val="21"/>
          <w:szCs w:val="21"/>
        </w:rPr>
        <w:t>1.10、监护</w:t>
      </w:r>
      <w:proofErr w:type="gramStart"/>
      <w:r w:rsidRPr="00001A0D">
        <w:rPr>
          <w:rFonts w:hAnsi="宋体" w:cs="仿宋" w:hint="eastAsia"/>
          <w:sz w:val="21"/>
          <w:szCs w:val="21"/>
        </w:rPr>
        <w:t>仪设计</w:t>
      </w:r>
      <w:proofErr w:type="gramEnd"/>
      <w:r w:rsidRPr="00001A0D">
        <w:rPr>
          <w:rFonts w:hAnsi="宋体" w:cs="仿宋" w:hint="eastAsia"/>
          <w:sz w:val="21"/>
          <w:szCs w:val="21"/>
        </w:rPr>
        <w:t>使用年限≥8年。</w:t>
      </w:r>
    </w:p>
    <w:p w:rsidR="00EA7A1B" w:rsidRPr="00001A0D" w:rsidRDefault="00EA7A1B" w:rsidP="00EA7A1B">
      <w:pPr>
        <w:pStyle w:val="aff0"/>
        <w:adjustRightInd w:val="0"/>
        <w:spacing w:line="360" w:lineRule="auto"/>
        <w:ind w:firstLineChars="0" w:firstLine="0"/>
        <w:rPr>
          <w:rFonts w:hAnsi="宋体" w:cs="仿宋"/>
          <w:sz w:val="21"/>
          <w:szCs w:val="21"/>
        </w:rPr>
      </w:pPr>
      <w:r w:rsidRPr="00001A0D">
        <w:rPr>
          <w:rFonts w:hAnsi="宋体" w:cs="仿宋" w:hint="eastAsia"/>
          <w:sz w:val="21"/>
          <w:szCs w:val="21"/>
        </w:rPr>
        <w:t>1.11、监护仪清洁维护支持的清洁剂≥40种。</w:t>
      </w:r>
    </w:p>
    <w:p w:rsidR="00EA7A1B" w:rsidRPr="00001A0D" w:rsidRDefault="00EA7A1B" w:rsidP="00EA7A1B">
      <w:pPr>
        <w:pStyle w:val="aff0"/>
        <w:adjustRightInd w:val="0"/>
        <w:spacing w:line="360" w:lineRule="auto"/>
        <w:ind w:firstLineChars="0" w:firstLine="0"/>
        <w:rPr>
          <w:rFonts w:hAnsi="宋体" w:cs="仿宋"/>
          <w:sz w:val="21"/>
          <w:szCs w:val="21"/>
        </w:rPr>
      </w:pPr>
      <w:r w:rsidRPr="00001A0D">
        <w:rPr>
          <w:rFonts w:hAnsi="宋体" w:cs="仿宋" w:hint="eastAsia"/>
          <w:sz w:val="21"/>
          <w:szCs w:val="21"/>
        </w:rPr>
        <w:t>1.12、监护仪主机工作大气压环境范围：57.0-107.4kPa。</w:t>
      </w:r>
    </w:p>
    <w:p w:rsidR="00EA7A1B" w:rsidRPr="00001A0D" w:rsidRDefault="00EA7A1B" w:rsidP="00EA7A1B">
      <w:pPr>
        <w:pStyle w:val="aff0"/>
        <w:adjustRightInd w:val="0"/>
        <w:spacing w:line="360" w:lineRule="auto"/>
        <w:ind w:firstLineChars="0" w:firstLine="0"/>
        <w:rPr>
          <w:rFonts w:hAnsi="宋体" w:cs="仿宋"/>
          <w:sz w:val="21"/>
          <w:szCs w:val="21"/>
        </w:rPr>
      </w:pPr>
      <w:r w:rsidRPr="00001A0D">
        <w:rPr>
          <w:rFonts w:hAnsi="宋体" w:cs="仿宋" w:hint="eastAsia"/>
          <w:sz w:val="21"/>
          <w:szCs w:val="21"/>
        </w:rPr>
        <w:t>1.13、监护仪主机工作温度环境范围：0-40</w:t>
      </w:r>
      <w:r w:rsidRPr="00001A0D">
        <w:rPr>
          <w:rFonts w:hAnsi="宋体" w:cs="宋体" w:hint="eastAsia"/>
          <w:sz w:val="21"/>
          <w:szCs w:val="21"/>
        </w:rPr>
        <w:t>℃</w:t>
      </w:r>
      <w:r w:rsidRPr="00001A0D">
        <w:rPr>
          <w:rFonts w:hAnsi="宋体" w:cs="仿宋" w:hint="eastAsia"/>
          <w:sz w:val="21"/>
          <w:szCs w:val="21"/>
        </w:rPr>
        <w:t>。</w:t>
      </w:r>
    </w:p>
    <w:p w:rsidR="00EA7A1B" w:rsidRPr="00001A0D" w:rsidRDefault="00EA7A1B" w:rsidP="00EA7A1B">
      <w:pPr>
        <w:pStyle w:val="aff0"/>
        <w:adjustRightInd w:val="0"/>
        <w:spacing w:line="360" w:lineRule="auto"/>
        <w:ind w:firstLineChars="0" w:firstLine="0"/>
        <w:rPr>
          <w:rFonts w:hAnsi="宋体" w:cs="仿宋"/>
          <w:sz w:val="21"/>
          <w:szCs w:val="21"/>
        </w:rPr>
      </w:pPr>
      <w:r w:rsidRPr="00001A0D">
        <w:rPr>
          <w:rFonts w:hAnsi="宋体" w:cs="仿宋" w:hint="eastAsia"/>
          <w:sz w:val="21"/>
          <w:szCs w:val="21"/>
        </w:rPr>
        <w:t>1.14、监护仪主机工作湿度环境范围；15=95%。</w:t>
      </w:r>
    </w:p>
    <w:p w:rsidR="00EA7A1B" w:rsidRPr="00001A0D" w:rsidRDefault="00EA7A1B" w:rsidP="00EA7A1B">
      <w:pPr>
        <w:autoSpaceDE w:val="0"/>
        <w:autoSpaceDN w:val="0"/>
        <w:adjustRightInd w:val="0"/>
        <w:spacing w:line="360" w:lineRule="auto"/>
        <w:jc w:val="left"/>
        <w:rPr>
          <w:rFonts w:ascii="宋体" w:hAnsi="宋体" w:cs="仿宋"/>
          <w:b/>
          <w:kern w:val="0"/>
        </w:rPr>
      </w:pPr>
      <w:r w:rsidRPr="00001A0D">
        <w:rPr>
          <w:rFonts w:ascii="宋体" w:hAnsi="宋体" w:cs="仿宋" w:hint="eastAsia"/>
          <w:b/>
          <w:kern w:val="0"/>
        </w:rPr>
        <w:t>2、监测参数：</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2.1、配置3/5导心电，呼吸，无创血压，血氧饱和度，脉搏和双通道体温参数监测。</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2.2、心电监护支持心率，ST段测量，心律失常分析，QT/QTc连续实时测量和对应报警功能。</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2.3、心电算法通过AHA/MIT-BIH数据库验证。</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2.4、心电波形扫描速度支持6.25mm/s、12.5 mm/s、25 mm/s和50 mm/s。</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2.5、提供窗口支持心脏下壁，侧壁和前壁对应多个ST片段的同屏实时显示，提供参考片段和实时片段的对比查看。</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2.6、支持≥20种心律失常分析,包括房颤分析。</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2.7、QT和QTc实时监测参数测量范围：200-800 ms。</w:t>
      </w:r>
    </w:p>
    <w:p w:rsidR="00EA7A1B" w:rsidRPr="00001A0D" w:rsidRDefault="00EA7A1B" w:rsidP="00EA7A1B">
      <w:pPr>
        <w:autoSpaceDE w:val="0"/>
        <w:autoSpaceDN w:val="0"/>
        <w:adjustRightInd w:val="0"/>
        <w:spacing w:line="360" w:lineRule="auto"/>
        <w:jc w:val="left"/>
        <w:rPr>
          <w:rFonts w:ascii="宋体" w:hAnsi="宋体" w:cs="仿宋" w:hint="eastAsia"/>
        </w:rPr>
      </w:pPr>
      <w:r w:rsidRPr="00001A0D">
        <w:rPr>
          <w:rFonts w:ascii="宋体" w:hAnsi="宋体" w:cs="仿宋" w:hint="eastAsia"/>
        </w:rPr>
        <w:t>2.8、支持升级提供过去24小时心电概览报告查看与打印，包括心率统计结果，心律失常统</w:t>
      </w:r>
      <w:r w:rsidRPr="00001A0D">
        <w:rPr>
          <w:rFonts w:ascii="宋体" w:hAnsi="宋体" w:cs="仿宋" w:hint="eastAsia"/>
        </w:rPr>
        <w:lastRenderedPageBreak/>
        <w:t>计结果，ST统计和QT/QTc统计结果。</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2.9、提供SpO</w:t>
      </w:r>
      <w:r w:rsidRPr="00001A0D">
        <w:rPr>
          <w:rFonts w:ascii="宋体" w:hAnsi="宋体" w:cs="仿宋" w:hint="eastAsia"/>
          <w:vertAlign w:val="subscript"/>
        </w:rPr>
        <w:t>2</w:t>
      </w:r>
      <w:r w:rsidRPr="00001A0D">
        <w:rPr>
          <w:rFonts w:ascii="宋体" w:hAnsi="宋体" w:cs="仿宋" w:hint="eastAsia"/>
        </w:rPr>
        <w:t>,PR和PI参数的实时监测，适用于成人，小儿和新生儿。</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2.10、支持指套式血氧探头，IPX7防水等级，支持液体浸泡消毒和清洁。</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2.11、配置无创血压测量，适用于成人，小儿和新生儿。</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2.12、提供手动，自动，连续和序列4种测量模式，并提供24小时血压统计结果。</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2.13、无创血压成人测量范围：收缩压25=290mmHg，舒张压10=250mmHg，平均压15-260mmHg。</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2.14、提供辅助静脉穿刺功能。</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2.15、提供双通道体温和温差参数的监测, 并可根据需要更改体温通道标名。</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2.16、支持升级</w:t>
      </w:r>
      <w:r w:rsidRPr="00001A0D">
        <w:rPr>
          <w:rFonts w:ascii="宋体" w:hAnsi="宋体" w:cs="宋体" w:hint="eastAsia"/>
        </w:rPr>
        <w:t>≥</w:t>
      </w:r>
      <w:r w:rsidRPr="00001A0D">
        <w:rPr>
          <w:rFonts w:ascii="宋体" w:hAnsi="宋体" w:cs="仿宋" w:hint="eastAsia"/>
        </w:rPr>
        <w:t>4通道</w:t>
      </w:r>
      <w:proofErr w:type="gramStart"/>
      <w:r w:rsidRPr="00001A0D">
        <w:rPr>
          <w:rFonts w:ascii="宋体" w:hAnsi="宋体" w:cs="仿宋" w:hint="eastAsia"/>
        </w:rPr>
        <w:t>有创压监测</w:t>
      </w:r>
      <w:proofErr w:type="gramEnd"/>
      <w:r w:rsidRPr="00001A0D">
        <w:rPr>
          <w:rFonts w:ascii="宋体" w:hAnsi="宋体" w:cs="仿宋" w:hint="eastAsia"/>
        </w:rPr>
        <w:t>，动脉压监测时支持同步监测PPV，适用于成人，小儿和新生儿，通过国家三类注册认证。</w:t>
      </w:r>
    </w:p>
    <w:p w:rsidR="00EA7A1B" w:rsidRPr="00001A0D" w:rsidRDefault="00EA7A1B" w:rsidP="00EA7A1B">
      <w:pPr>
        <w:autoSpaceDE w:val="0"/>
        <w:autoSpaceDN w:val="0"/>
        <w:adjustRightInd w:val="0"/>
        <w:spacing w:line="360" w:lineRule="auto"/>
        <w:jc w:val="left"/>
        <w:rPr>
          <w:rFonts w:ascii="宋体" w:hAnsi="宋体" w:cs="仿宋"/>
        </w:rPr>
      </w:pPr>
      <w:r w:rsidRPr="00001A0D">
        <w:rPr>
          <w:rFonts w:ascii="宋体" w:hAnsi="宋体" w:cs="仿宋" w:hint="eastAsia"/>
        </w:rPr>
        <w:t>2.17、支持升级移动监护功能，医用级穿戴传感器，可监测心电、呼吸、无创血压、血氧饱和度、脉搏和体温，并支持非生理参数监测，如运动时间、夜间静息时间和疼痛评分，监测数据通过无线发送至监护仪。移动模块采用</w:t>
      </w:r>
      <w:proofErr w:type="gramStart"/>
      <w:r w:rsidRPr="00001A0D">
        <w:rPr>
          <w:rFonts w:ascii="宋体" w:hAnsi="宋体" w:cs="仿宋" w:hint="eastAsia"/>
        </w:rPr>
        <w:t>防水抗摔设计</w:t>
      </w:r>
      <w:proofErr w:type="gramEnd"/>
      <w:r w:rsidRPr="00001A0D">
        <w:rPr>
          <w:rFonts w:ascii="宋体" w:hAnsi="宋体" w:cs="仿宋" w:hint="eastAsia"/>
        </w:rPr>
        <w:t>，防水等级≥IPX2，通过1.5米6面跌落测试。</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3、系统功能：</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3.1、支持所有监测参数报警限一键自动设置功能，产品用户手册提供报警限自动设置规则。</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3.2、支持肾功能计算功能。</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3.3、具有图形化技术报警指示功能。</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3.4、支持≥120小时趋势图和趋势表回顾，支持选择不同趋势组回顾</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3.5、≥1000条事件回顾。每条报警事件至少能够存储32秒三道相关波形，以及报警触发时所有测量参数值</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3.6、≥1000组NIBP测量结果</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3.7、≥120小时（分辨率1分钟）ST模板存储与回顾</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3.8、支持48小时全息波形的存储与回顾功能</w:t>
      </w:r>
    </w:p>
    <w:p w:rsidR="00EA7A1B" w:rsidRPr="00001A0D" w:rsidRDefault="00EA7A1B" w:rsidP="00EA7A1B">
      <w:pPr>
        <w:spacing w:line="360" w:lineRule="auto"/>
        <w:ind w:rightChars="20" w:right="42"/>
        <w:rPr>
          <w:rFonts w:ascii="宋体" w:hAnsi="宋体" w:cs="仿宋"/>
        </w:rPr>
      </w:pPr>
      <w:r w:rsidRPr="00001A0D">
        <w:rPr>
          <w:rFonts w:ascii="宋体" w:hAnsi="宋体" w:cs="仿宋" w:hint="eastAsia"/>
        </w:rPr>
        <w:t>3.9、支持监护</w:t>
      </w:r>
      <w:proofErr w:type="gramStart"/>
      <w:r w:rsidRPr="00001A0D">
        <w:rPr>
          <w:rFonts w:ascii="宋体" w:hAnsi="宋体" w:cs="仿宋" w:hint="eastAsia"/>
        </w:rPr>
        <w:t>仪历史</w:t>
      </w:r>
      <w:proofErr w:type="gramEnd"/>
      <w:r w:rsidRPr="00001A0D">
        <w:rPr>
          <w:rFonts w:ascii="宋体" w:hAnsi="宋体" w:cs="仿宋" w:hint="eastAsia"/>
        </w:rPr>
        <w:t>病人数据的存储和回顾，并支持通过USB接口将历史病人数据导出到U盘。</w:t>
      </w:r>
    </w:p>
    <w:p w:rsidR="00EA7A1B" w:rsidRPr="00001A0D" w:rsidRDefault="00EA7A1B" w:rsidP="00EA7A1B">
      <w:pPr>
        <w:spacing w:line="360" w:lineRule="auto"/>
        <w:ind w:rightChars="40" w:right="84"/>
        <w:rPr>
          <w:rFonts w:ascii="宋体" w:hAnsi="宋体" w:cs="仿宋"/>
        </w:rPr>
      </w:pPr>
      <w:r w:rsidRPr="00001A0D">
        <w:rPr>
          <w:rFonts w:ascii="宋体" w:hAnsi="宋体" w:cs="仿宋" w:hint="eastAsia"/>
        </w:rPr>
        <w:t>3.10、支持RJ45接口进行有线网络通信，和除颤监护仪一起联网通信到中心监护系统。</w:t>
      </w:r>
    </w:p>
    <w:p w:rsidR="00EA7A1B" w:rsidRPr="00001A0D" w:rsidRDefault="00EA7A1B" w:rsidP="00EA7A1B">
      <w:pPr>
        <w:spacing w:line="360" w:lineRule="auto"/>
        <w:ind w:rightChars="40" w:right="84"/>
        <w:rPr>
          <w:rFonts w:ascii="宋体" w:hAnsi="宋体" w:cs="仿宋"/>
        </w:rPr>
      </w:pPr>
      <w:r w:rsidRPr="00001A0D">
        <w:rPr>
          <w:rFonts w:ascii="宋体" w:hAnsi="宋体" w:cs="仿宋" w:hint="eastAsia"/>
        </w:rPr>
        <w:t>3.11、支持监护</w:t>
      </w:r>
      <w:proofErr w:type="gramStart"/>
      <w:r w:rsidRPr="00001A0D">
        <w:rPr>
          <w:rFonts w:ascii="宋体" w:hAnsi="宋体" w:cs="仿宋" w:hint="eastAsia"/>
        </w:rPr>
        <w:t>仪进入</w:t>
      </w:r>
      <w:proofErr w:type="gramEnd"/>
      <w:r w:rsidRPr="00001A0D">
        <w:rPr>
          <w:rFonts w:ascii="宋体" w:hAnsi="宋体" w:cs="仿宋" w:hint="eastAsia"/>
        </w:rPr>
        <w:t>夜间模式，隐私模式，演示模式和待机模式。</w:t>
      </w:r>
    </w:p>
    <w:p w:rsidR="00EA7A1B" w:rsidRPr="00001A0D" w:rsidRDefault="00EA7A1B" w:rsidP="00EA7A1B">
      <w:pPr>
        <w:autoSpaceDE w:val="0"/>
        <w:autoSpaceDN w:val="0"/>
        <w:adjustRightInd w:val="0"/>
        <w:spacing w:line="360" w:lineRule="auto"/>
        <w:ind w:rightChars="40" w:right="84"/>
        <w:jc w:val="left"/>
        <w:rPr>
          <w:rFonts w:ascii="宋体" w:hAnsi="宋体" w:cs="仿宋"/>
        </w:rPr>
      </w:pPr>
      <w:r w:rsidRPr="00001A0D">
        <w:rPr>
          <w:rFonts w:ascii="宋体" w:hAnsi="宋体" w:cs="仿宋" w:hint="eastAsia"/>
        </w:rPr>
        <w:t>3.12、配置临床评分系统，包括MEWS（改良早期预警评分）、NEWS（英国早期预警评分），可支持定时自动EWS评分功能。</w:t>
      </w:r>
    </w:p>
    <w:p w:rsidR="00EA7A1B" w:rsidRPr="00001A0D" w:rsidRDefault="00EA7A1B" w:rsidP="00EA7A1B">
      <w:pPr>
        <w:spacing w:line="360" w:lineRule="auto"/>
        <w:ind w:rightChars="40" w:right="84"/>
        <w:rPr>
          <w:rFonts w:ascii="宋体" w:hAnsi="宋体" w:cs="仿宋"/>
        </w:rPr>
      </w:pPr>
      <w:r w:rsidRPr="00001A0D">
        <w:rPr>
          <w:rFonts w:ascii="宋体" w:hAnsi="宋体" w:cs="仿宋" w:hint="eastAsia"/>
        </w:rPr>
        <w:lastRenderedPageBreak/>
        <w:t>3.13、提供心肌缺血评估工具，可以快速查看ST值的变化。</w:t>
      </w:r>
    </w:p>
    <w:p w:rsidR="00EA7A1B" w:rsidRPr="00001A0D" w:rsidRDefault="00EA7A1B" w:rsidP="00EA7A1B">
      <w:pPr>
        <w:autoSpaceDE w:val="0"/>
        <w:autoSpaceDN w:val="0"/>
        <w:adjustRightInd w:val="0"/>
        <w:spacing w:line="360" w:lineRule="auto"/>
        <w:ind w:rightChars="40" w:right="84"/>
        <w:jc w:val="left"/>
        <w:rPr>
          <w:rFonts w:ascii="宋体" w:hAnsi="宋体" w:cs="仿宋"/>
        </w:rPr>
      </w:pPr>
      <w:r w:rsidRPr="00001A0D">
        <w:rPr>
          <w:rFonts w:ascii="宋体" w:hAnsi="宋体" w:cs="仿宋" w:hint="eastAsia"/>
        </w:rPr>
        <w:t>3.14、提供计时器功能，界面区提供设置≥4个计时器，每个计时器支持独立设置和计时功能，计时方向包括正计时和倒计时两种选择。</w:t>
      </w:r>
    </w:p>
    <w:p w:rsidR="00EA7A1B" w:rsidRPr="00001A0D" w:rsidRDefault="00EA7A1B" w:rsidP="00EA7A1B">
      <w:pPr>
        <w:autoSpaceDE w:val="0"/>
        <w:autoSpaceDN w:val="0"/>
        <w:adjustRightInd w:val="0"/>
        <w:spacing w:line="360" w:lineRule="auto"/>
        <w:ind w:rightChars="40" w:right="84"/>
        <w:jc w:val="left"/>
        <w:rPr>
          <w:rFonts w:ascii="宋体" w:hAnsi="宋体" w:cs="仿宋"/>
        </w:rPr>
      </w:pPr>
      <w:r w:rsidRPr="00001A0D">
        <w:rPr>
          <w:rFonts w:ascii="宋体" w:hAnsi="宋体" w:cs="仿宋" w:hint="eastAsia"/>
        </w:rPr>
        <w:t>3.15、支持格拉斯哥昏迷评分（GCS）功能。</w:t>
      </w:r>
    </w:p>
    <w:p w:rsidR="00EA7A1B" w:rsidRPr="00001A0D" w:rsidRDefault="00EA7A1B" w:rsidP="00EA7A1B">
      <w:pPr>
        <w:autoSpaceDE w:val="0"/>
        <w:autoSpaceDN w:val="0"/>
        <w:adjustRightInd w:val="0"/>
        <w:spacing w:line="360" w:lineRule="auto"/>
        <w:ind w:rightChars="40" w:right="84"/>
        <w:jc w:val="left"/>
        <w:rPr>
          <w:rFonts w:ascii="宋体" w:hAnsi="宋体" w:cs="仿宋"/>
        </w:rPr>
      </w:pPr>
      <w:r w:rsidRPr="00001A0D">
        <w:rPr>
          <w:rFonts w:hAnsi="宋体" w:cs="宋体" w:hint="eastAsia"/>
          <w:kern w:val="0"/>
        </w:rPr>
        <w:t>▲</w:t>
      </w:r>
      <w:r w:rsidRPr="00001A0D">
        <w:rPr>
          <w:rFonts w:ascii="宋体" w:hAnsi="宋体" w:cs="仿宋" w:hint="eastAsia"/>
        </w:rPr>
        <w:t>3.16、动态趋势界面可支持统计1-24小时心律失常报警、参数超限报警信息，并对超限报警区间的波形进行高亮显示，帮助医护人员快速识别异常趋势信息。</w:t>
      </w:r>
    </w:p>
    <w:p w:rsidR="00EA7A1B" w:rsidRPr="00001A0D" w:rsidRDefault="00EA7A1B" w:rsidP="00EA7A1B">
      <w:pPr>
        <w:spacing w:line="360" w:lineRule="auto"/>
        <w:rPr>
          <w:rFonts w:ascii="宋体" w:hAnsi="宋体" w:cs="仿宋"/>
        </w:rPr>
      </w:pPr>
      <w:r w:rsidRPr="00001A0D">
        <w:rPr>
          <w:rFonts w:ascii="宋体" w:hAnsi="宋体" w:cs="仿宋" w:hint="eastAsia"/>
        </w:rPr>
        <w:t>3.17、提供屏幕截图功能，将屏幕截图通过USB接口导出到U盘。</w:t>
      </w:r>
    </w:p>
    <w:p w:rsidR="00EA7A1B" w:rsidRPr="00001A0D" w:rsidRDefault="00EA7A1B" w:rsidP="00EA7A1B">
      <w:pPr>
        <w:spacing w:line="360" w:lineRule="auto"/>
        <w:rPr>
          <w:rFonts w:ascii="宋体" w:hAnsi="宋体" w:cs="仿宋"/>
        </w:rPr>
      </w:pPr>
      <w:r w:rsidRPr="00001A0D">
        <w:rPr>
          <w:rFonts w:ascii="宋体" w:hAnsi="宋体" w:cs="仿宋" w:hint="eastAsia"/>
        </w:rPr>
        <w:t>4、配备1套中央工作站，能与监护仪通过有线/无线的方式信息互联，中央站要求屏幕</w:t>
      </w:r>
      <w:r w:rsidRPr="00001A0D">
        <w:rPr>
          <w:rFonts w:ascii="宋体" w:hAnsi="宋体" w:cs="宋体" w:hint="eastAsia"/>
        </w:rPr>
        <w:t>≥</w:t>
      </w:r>
      <w:r w:rsidRPr="00001A0D">
        <w:rPr>
          <w:rFonts w:ascii="宋体" w:hAnsi="宋体" w:cs="仿宋" w:hint="eastAsia"/>
        </w:rPr>
        <w:t>24英寸，单屏可显示病人数量</w:t>
      </w:r>
      <w:r w:rsidRPr="00001A0D">
        <w:rPr>
          <w:rFonts w:ascii="宋体" w:hAnsi="宋体" w:cs="宋体" w:hint="eastAsia"/>
        </w:rPr>
        <w:t>≥</w:t>
      </w:r>
      <w:r w:rsidRPr="00001A0D">
        <w:rPr>
          <w:rFonts w:ascii="宋体" w:hAnsi="宋体" w:cs="仿宋" w:hint="eastAsia"/>
        </w:rPr>
        <w:t>24人。单套中央站最大支持</w:t>
      </w:r>
      <w:r w:rsidRPr="00001A0D">
        <w:rPr>
          <w:rFonts w:ascii="宋体" w:hAnsi="宋体" w:cs="宋体" w:hint="eastAsia"/>
        </w:rPr>
        <w:t>≥</w:t>
      </w:r>
      <w:r w:rsidRPr="00001A0D">
        <w:rPr>
          <w:rFonts w:ascii="宋体" w:hAnsi="宋体" w:cs="仿宋" w:hint="eastAsia"/>
        </w:rPr>
        <w:t>64床病人的同时监护。</w:t>
      </w:r>
    </w:p>
    <w:p w:rsidR="00EA7A1B" w:rsidRPr="00001A0D" w:rsidRDefault="00EA7A1B" w:rsidP="00EA7A1B">
      <w:pPr>
        <w:spacing w:line="360" w:lineRule="auto"/>
        <w:rPr>
          <w:rFonts w:ascii="宋体" w:hAnsi="宋体" w:cs="仿宋"/>
        </w:rPr>
      </w:pPr>
      <w:r w:rsidRPr="00001A0D">
        <w:rPr>
          <w:rFonts w:ascii="宋体" w:hAnsi="宋体" w:cs="仿宋" w:hint="eastAsia"/>
        </w:rPr>
        <w:t>5、中央站配置：主机1台、24寸彩色显示器1台、网络交换机1个。</w:t>
      </w:r>
    </w:p>
    <w:p w:rsidR="00EA7A1B" w:rsidRPr="00001A0D" w:rsidRDefault="00EA7A1B" w:rsidP="00EA7A1B">
      <w:pPr>
        <w:spacing w:line="360" w:lineRule="auto"/>
        <w:rPr>
          <w:rFonts w:ascii="宋体" w:hAnsi="宋体" w:cs="仿宋"/>
        </w:rPr>
      </w:pPr>
      <w:r w:rsidRPr="00001A0D">
        <w:rPr>
          <w:rFonts w:ascii="宋体" w:hAnsi="宋体" w:cs="仿宋" w:hint="eastAsia"/>
        </w:rPr>
        <w:t>6、监护仪配置：主机（内置记录仪）5台、心电导联线10根、血氧指套10个、血压袖带10个、移动推车5台。</w:t>
      </w:r>
    </w:p>
    <w:p w:rsidR="00EA7A1B" w:rsidRPr="00001A0D" w:rsidRDefault="00EA7A1B" w:rsidP="00EA7A1B">
      <w:pPr>
        <w:pStyle w:val="a6"/>
        <w:rPr>
          <w:rFonts w:ascii="宋体" w:hAnsi="宋体" w:hint="eastAsia"/>
          <w:sz w:val="21"/>
          <w:szCs w:val="21"/>
        </w:rPr>
      </w:pPr>
      <w:r w:rsidRPr="00001A0D">
        <w:rPr>
          <w:rFonts w:ascii="宋体" w:hAnsi="宋体"/>
          <w:sz w:val="21"/>
          <w:szCs w:val="21"/>
        </w:rPr>
        <w:br w:type="page"/>
      </w:r>
      <w:bookmarkStart w:id="12" w:name="_Toc89909580"/>
      <w:r w:rsidRPr="00001A0D">
        <w:rPr>
          <w:rFonts w:ascii="宋体" w:hAnsi="宋体" w:hint="eastAsia"/>
          <w:sz w:val="21"/>
          <w:szCs w:val="21"/>
        </w:rPr>
        <w:lastRenderedPageBreak/>
        <w:t>第2包 品目2-4输液泵</w:t>
      </w:r>
      <w:bookmarkEnd w:id="12"/>
    </w:p>
    <w:p w:rsidR="00EA7A1B" w:rsidRPr="00001A0D" w:rsidRDefault="00EA7A1B" w:rsidP="00EA7A1B">
      <w:pPr>
        <w:pStyle w:val="a6"/>
        <w:spacing w:line="360" w:lineRule="auto"/>
        <w:jc w:val="both"/>
        <w:rPr>
          <w:rFonts w:ascii="宋体" w:hAnsi="宋体" w:hint="eastAsia"/>
          <w:sz w:val="21"/>
          <w:szCs w:val="21"/>
        </w:rPr>
      </w:pPr>
      <w:bookmarkStart w:id="13" w:name="_Toc89909581"/>
      <w:r w:rsidRPr="00001A0D">
        <w:rPr>
          <w:rFonts w:ascii="宋体" w:hAnsi="宋体" w:hint="eastAsia"/>
          <w:sz w:val="21"/>
          <w:szCs w:val="21"/>
        </w:rPr>
        <w:t>数量：2台，每台技术参数如下：</w:t>
      </w:r>
      <w:bookmarkEnd w:id="13"/>
    </w:p>
    <w:p w:rsidR="00EA7A1B" w:rsidRPr="00001A0D" w:rsidRDefault="00EA7A1B" w:rsidP="00EA7A1B">
      <w:pPr>
        <w:spacing w:line="360" w:lineRule="auto"/>
        <w:jc w:val="left"/>
        <w:rPr>
          <w:rFonts w:ascii="宋体" w:hAnsi="宋体" w:cs="仿宋"/>
        </w:rPr>
      </w:pPr>
      <w:r w:rsidRPr="00001A0D">
        <w:rPr>
          <w:rFonts w:ascii="宋体" w:hAnsi="宋体" w:cs="仿宋" w:hint="eastAsia"/>
        </w:rPr>
        <w:t>1、用途：在ICU、手术室、儿科等科室用于精确输液。</w:t>
      </w:r>
    </w:p>
    <w:p w:rsidR="00EA7A1B" w:rsidRPr="00001A0D" w:rsidRDefault="00EA7A1B" w:rsidP="00EA7A1B">
      <w:pPr>
        <w:spacing w:line="360" w:lineRule="auto"/>
        <w:jc w:val="left"/>
        <w:rPr>
          <w:rFonts w:ascii="宋体" w:hAnsi="宋体" w:cs="仿宋"/>
        </w:rPr>
      </w:pPr>
      <w:r w:rsidRPr="00001A0D">
        <w:rPr>
          <w:rFonts w:ascii="宋体" w:hAnsi="宋体" w:cs="仿宋" w:hint="eastAsia"/>
        </w:rPr>
        <w:t>2、主要技术和功能要求：</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 xml:space="preserve">2.1安全要求：  </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2.1.1防护类型：CFⅠ、IP34；</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2.1.2 具有在线动态压力监测，</w:t>
      </w:r>
      <w:r w:rsidRPr="00001A0D">
        <w:rPr>
          <w:rFonts w:hAnsi="宋体" w:cs="仿宋" w:hint="eastAsia"/>
          <w:kern w:val="0"/>
          <w:sz w:val="21"/>
          <w:szCs w:val="21"/>
        </w:rPr>
        <w:t>可实时显示当前压力数值</w:t>
      </w:r>
      <w:r w:rsidRPr="00001A0D">
        <w:rPr>
          <w:rFonts w:hAnsi="宋体" w:cs="仿宋" w:hint="eastAsia"/>
          <w:sz w:val="21"/>
          <w:szCs w:val="21"/>
        </w:rPr>
        <w:t>；</w:t>
      </w:r>
    </w:p>
    <w:p w:rsidR="00EA7A1B" w:rsidRPr="00001A0D" w:rsidRDefault="00EA7A1B" w:rsidP="00EA7A1B">
      <w:pPr>
        <w:pStyle w:val="aff0"/>
        <w:spacing w:line="360" w:lineRule="auto"/>
        <w:ind w:firstLineChars="0" w:firstLine="0"/>
        <w:jc w:val="left"/>
        <w:rPr>
          <w:rFonts w:hAnsi="宋体" w:cs="仿宋" w:hint="eastAsia"/>
          <w:sz w:val="21"/>
          <w:szCs w:val="21"/>
        </w:rPr>
      </w:pPr>
      <w:r w:rsidRPr="00001A0D">
        <w:rPr>
          <w:rFonts w:hAnsi="宋体" w:cs="仿宋" w:hint="eastAsia"/>
          <w:bCs/>
          <w:sz w:val="21"/>
          <w:szCs w:val="21"/>
        </w:rPr>
        <w:t>2</w:t>
      </w:r>
      <w:r w:rsidRPr="00001A0D">
        <w:rPr>
          <w:rFonts w:hAnsi="宋体" w:cs="仿宋" w:hint="eastAsia"/>
          <w:sz w:val="21"/>
          <w:szCs w:val="21"/>
        </w:rPr>
        <w:t>.1.3压力报警阈值范围：150mmHg-900mmHg；可分档调节</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2.1.4 阻塞回撤功能：当管路阻塞报警时，自动回撤管路压力；</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2.1.5防重力自由流功能：泵门打开时，防自由流夹自动关闭；</w:t>
      </w:r>
    </w:p>
    <w:p w:rsidR="00EA7A1B" w:rsidRPr="00001A0D" w:rsidRDefault="00EA7A1B" w:rsidP="00EA7A1B">
      <w:pPr>
        <w:pStyle w:val="aff0"/>
        <w:spacing w:line="360" w:lineRule="auto"/>
        <w:ind w:firstLineChars="0" w:firstLine="0"/>
        <w:jc w:val="left"/>
        <w:rPr>
          <w:rFonts w:hAnsi="宋体" w:cs="仿宋" w:hint="eastAsia"/>
          <w:sz w:val="21"/>
          <w:szCs w:val="21"/>
        </w:rPr>
      </w:pPr>
      <w:r w:rsidRPr="00001A0D">
        <w:rPr>
          <w:rFonts w:hAnsi="宋体" w:cs="宋体" w:hint="eastAsia"/>
          <w:kern w:val="0"/>
          <w:sz w:val="21"/>
          <w:szCs w:val="21"/>
        </w:rPr>
        <w:t>▲</w:t>
      </w:r>
      <w:r w:rsidRPr="00001A0D">
        <w:rPr>
          <w:rFonts w:hAnsi="宋体" w:cs="仿宋" w:hint="eastAsia"/>
          <w:b/>
          <w:bCs/>
          <w:sz w:val="21"/>
          <w:szCs w:val="21"/>
        </w:rPr>
        <w:t>2</w:t>
      </w:r>
      <w:r w:rsidRPr="00001A0D">
        <w:rPr>
          <w:rFonts w:hAnsi="宋体" w:cs="仿宋" w:hint="eastAsia"/>
          <w:sz w:val="21"/>
          <w:szCs w:val="21"/>
        </w:rPr>
        <w:t>.1.6 双重气泡探测：</w:t>
      </w:r>
    </w:p>
    <w:p w:rsidR="00EA7A1B" w:rsidRPr="00001A0D" w:rsidRDefault="00EA7A1B" w:rsidP="00EA7A1B">
      <w:pPr>
        <w:pStyle w:val="aff0"/>
        <w:spacing w:line="360" w:lineRule="auto"/>
        <w:ind w:firstLineChars="0" w:firstLine="0"/>
        <w:jc w:val="left"/>
        <w:rPr>
          <w:rFonts w:hAnsi="宋体" w:cs="仿宋" w:hint="eastAsia"/>
          <w:sz w:val="21"/>
          <w:szCs w:val="21"/>
        </w:rPr>
      </w:pPr>
      <w:r w:rsidRPr="00001A0D">
        <w:rPr>
          <w:rFonts w:hAnsi="宋体" w:cs="仿宋" w:hint="eastAsia"/>
          <w:sz w:val="21"/>
          <w:szCs w:val="21"/>
        </w:rPr>
        <w:t>2.1.6.1超声气泡探头，可探测≥20μL的单个气泡，单个气泡大小分20μL-800μL分档可调；</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2.6.1.2连续气泡监测功能：可以设置每小时0.1-4ml的累积气泡报警阀值，1小时内检测到的累积气泡体积≥设定的报警阈值触发报警；</w:t>
      </w:r>
    </w:p>
    <w:p w:rsidR="00EA7A1B" w:rsidRPr="00001A0D" w:rsidRDefault="00EA7A1B" w:rsidP="00EA7A1B">
      <w:pPr>
        <w:spacing w:line="360" w:lineRule="auto"/>
        <w:jc w:val="left"/>
        <w:rPr>
          <w:rFonts w:ascii="宋体" w:hAnsi="宋体" w:cs="仿宋"/>
        </w:rPr>
      </w:pPr>
      <w:r w:rsidRPr="00001A0D">
        <w:rPr>
          <w:rFonts w:ascii="宋体" w:hAnsi="宋体" w:cs="仿宋" w:hint="eastAsia"/>
        </w:rPr>
        <w:t>2.1.7 自动键盘锁：ON/OFF，锁键盘时间1-5min可调；可打开或关闭此功能。</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b/>
          <w:bCs/>
          <w:sz w:val="21"/>
          <w:szCs w:val="21"/>
        </w:rPr>
        <w:t>2</w:t>
      </w:r>
      <w:r w:rsidRPr="00001A0D">
        <w:rPr>
          <w:rFonts w:hAnsi="宋体" w:cs="仿宋" w:hint="eastAsia"/>
          <w:sz w:val="21"/>
          <w:szCs w:val="21"/>
        </w:rPr>
        <w:t>.1.8满足救护车标准EN1789:2007，适合在户外急救和车载情况下使用，需提供第三方证明。</w:t>
      </w:r>
    </w:p>
    <w:p w:rsidR="00EA7A1B" w:rsidRPr="00001A0D" w:rsidRDefault="00EA7A1B" w:rsidP="00EA7A1B">
      <w:pPr>
        <w:spacing w:line="360" w:lineRule="auto"/>
        <w:jc w:val="left"/>
        <w:rPr>
          <w:rFonts w:ascii="宋体" w:hAnsi="宋体" w:cs="仿宋"/>
        </w:rPr>
      </w:pPr>
      <w:r w:rsidRPr="00001A0D">
        <w:rPr>
          <w:rFonts w:ascii="宋体" w:hAnsi="宋体" w:cs="仿宋" w:hint="eastAsia"/>
        </w:rPr>
        <w:t>2.2 精度要求：</w:t>
      </w:r>
    </w:p>
    <w:p w:rsidR="00EA7A1B" w:rsidRPr="00001A0D" w:rsidRDefault="00EA7A1B" w:rsidP="00EA7A1B">
      <w:pPr>
        <w:spacing w:line="360" w:lineRule="auto"/>
        <w:jc w:val="left"/>
        <w:rPr>
          <w:rFonts w:ascii="宋体" w:hAnsi="宋体" w:cs="仿宋"/>
        </w:rPr>
      </w:pPr>
      <w:r w:rsidRPr="00001A0D">
        <w:rPr>
          <w:rFonts w:ascii="宋体" w:hAnsi="宋体" w:cs="仿宋" w:hint="eastAsia"/>
        </w:rPr>
        <w:t>2.2.1精度≤±5%；</w:t>
      </w:r>
    </w:p>
    <w:p w:rsidR="00EA7A1B" w:rsidRPr="00001A0D" w:rsidRDefault="00EA7A1B" w:rsidP="00EA7A1B">
      <w:pPr>
        <w:spacing w:line="360" w:lineRule="auto"/>
        <w:jc w:val="left"/>
        <w:rPr>
          <w:rFonts w:ascii="宋体" w:hAnsi="宋体" w:cs="仿宋" w:hint="eastAsia"/>
        </w:rPr>
      </w:pPr>
      <w:r w:rsidRPr="00001A0D">
        <w:rPr>
          <w:rFonts w:ascii="宋体" w:hAnsi="宋体" w:cs="仿宋" w:hint="eastAsia"/>
          <w:b/>
          <w:bCs/>
        </w:rPr>
        <w:t>2</w:t>
      </w:r>
      <w:r w:rsidRPr="00001A0D">
        <w:rPr>
          <w:rFonts w:ascii="宋体" w:hAnsi="宋体" w:cs="仿宋" w:hint="eastAsia"/>
        </w:rPr>
        <w:t>.2.2 在线滴定功能：安全不中断输液而更改速率；</w:t>
      </w:r>
    </w:p>
    <w:p w:rsidR="00EA7A1B" w:rsidRPr="00001A0D" w:rsidRDefault="00EA7A1B" w:rsidP="00EA7A1B">
      <w:pPr>
        <w:spacing w:line="360" w:lineRule="auto"/>
        <w:jc w:val="left"/>
        <w:rPr>
          <w:rFonts w:ascii="宋体" w:hAnsi="宋体" w:cs="仿宋"/>
        </w:rPr>
      </w:pPr>
      <w:r w:rsidRPr="00001A0D">
        <w:rPr>
          <w:rFonts w:ascii="宋体" w:hAnsi="宋体" w:cs="仿宋" w:hint="eastAsia"/>
        </w:rPr>
        <w:t>2.3 基本要求：</w:t>
      </w:r>
    </w:p>
    <w:p w:rsidR="00EA7A1B" w:rsidRPr="00001A0D" w:rsidRDefault="00EA7A1B" w:rsidP="00EA7A1B">
      <w:pPr>
        <w:spacing w:line="360" w:lineRule="auto"/>
        <w:ind w:left="664" w:hangingChars="315" w:hanging="664"/>
        <w:jc w:val="left"/>
        <w:rPr>
          <w:rFonts w:ascii="宋体" w:hAnsi="宋体" w:cs="仿宋"/>
        </w:rPr>
      </w:pPr>
      <w:r w:rsidRPr="00001A0D">
        <w:rPr>
          <w:rFonts w:ascii="宋体" w:hAnsi="宋体" w:cs="仿宋" w:hint="eastAsia"/>
          <w:b/>
          <w:bCs/>
        </w:rPr>
        <w:t>2</w:t>
      </w:r>
      <w:r w:rsidRPr="00001A0D">
        <w:rPr>
          <w:rFonts w:ascii="宋体" w:hAnsi="宋体" w:cs="仿宋" w:hint="eastAsia"/>
        </w:rPr>
        <w:t xml:space="preserve">.3.1 速率范围：0.1-1800ml/h, 递增：0.1ml； </w:t>
      </w:r>
    </w:p>
    <w:p w:rsidR="00EA7A1B" w:rsidRPr="00001A0D" w:rsidRDefault="00EA7A1B" w:rsidP="00EA7A1B">
      <w:pPr>
        <w:spacing w:line="360" w:lineRule="auto"/>
        <w:ind w:left="7770" w:hangingChars="3700" w:hanging="7770"/>
        <w:jc w:val="left"/>
        <w:rPr>
          <w:rFonts w:ascii="宋体" w:hAnsi="宋体" w:cs="仿宋"/>
        </w:rPr>
      </w:pPr>
      <w:r w:rsidRPr="00001A0D">
        <w:rPr>
          <w:rFonts w:ascii="宋体" w:hAnsi="宋体" w:cs="仿宋" w:hint="eastAsia"/>
        </w:rPr>
        <w:t>2.3.2预置总量范围：0.1-9999ml，递增：0.1ml；</w:t>
      </w:r>
    </w:p>
    <w:p w:rsidR="00EA7A1B" w:rsidRPr="00001A0D" w:rsidRDefault="00EA7A1B" w:rsidP="00EA7A1B">
      <w:pPr>
        <w:spacing w:line="360" w:lineRule="auto"/>
        <w:ind w:left="7770" w:hangingChars="3700" w:hanging="7770"/>
        <w:jc w:val="left"/>
        <w:rPr>
          <w:rFonts w:ascii="宋体" w:hAnsi="宋体" w:cs="仿宋"/>
        </w:rPr>
      </w:pPr>
      <w:r w:rsidRPr="00001A0D">
        <w:rPr>
          <w:rFonts w:ascii="宋体" w:hAnsi="宋体" w:cs="仿宋" w:hint="eastAsia"/>
        </w:rPr>
        <w:t>2.3.3 安装固定：可固定在输液支架上。</w:t>
      </w:r>
    </w:p>
    <w:p w:rsidR="00EA7A1B" w:rsidRPr="00001A0D" w:rsidRDefault="00EA7A1B" w:rsidP="00EA7A1B">
      <w:pPr>
        <w:spacing w:line="360" w:lineRule="auto"/>
        <w:jc w:val="left"/>
        <w:rPr>
          <w:rFonts w:ascii="宋体" w:hAnsi="宋体" w:cs="仿宋"/>
        </w:rPr>
      </w:pPr>
      <w:r w:rsidRPr="00001A0D">
        <w:rPr>
          <w:rFonts w:ascii="宋体" w:hAnsi="宋体" w:cs="仿宋" w:hint="eastAsia"/>
          <w:b/>
          <w:bCs/>
        </w:rPr>
        <w:t>2</w:t>
      </w:r>
      <w:r w:rsidRPr="00001A0D">
        <w:rPr>
          <w:rFonts w:ascii="宋体" w:hAnsi="宋体" w:cs="仿宋" w:hint="eastAsia"/>
        </w:rPr>
        <w:t xml:space="preserve">.3.4 快推范围：0.1-1800ml/h，具有自动和手动快推可选； </w:t>
      </w:r>
    </w:p>
    <w:p w:rsidR="00EA7A1B" w:rsidRPr="00001A0D" w:rsidRDefault="00EA7A1B" w:rsidP="00EA7A1B">
      <w:pPr>
        <w:spacing w:line="360" w:lineRule="auto"/>
        <w:ind w:left="7770" w:hangingChars="3700" w:hanging="7770"/>
        <w:jc w:val="left"/>
        <w:rPr>
          <w:rFonts w:ascii="宋体" w:hAnsi="宋体" w:cs="仿宋"/>
        </w:rPr>
      </w:pPr>
      <w:r w:rsidRPr="00001A0D">
        <w:rPr>
          <w:rFonts w:ascii="宋体" w:hAnsi="宋体" w:cs="仿宋" w:hint="eastAsia"/>
        </w:rPr>
        <w:t>2.3.5  KVO：0.1-5.0ml/h可调，步进0.1ml/h；</w:t>
      </w:r>
    </w:p>
    <w:p w:rsidR="00EA7A1B" w:rsidRPr="00001A0D" w:rsidRDefault="00EA7A1B" w:rsidP="00EA7A1B">
      <w:pPr>
        <w:spacing w:line="360" w:lineRule="auto"/>
        <w:ind w:left="7800" w:hangingChars="3700" w:hanging="7800"/>
        <w:jc w:val="left"/>
        <w:rPr>
          <w:rFonts w:ascii="宋体" w:hAnsi="宋体" w:cs="仿宋" w:hint="eastAsia"/>
        </w:rPr>
      </w:pPr>
      <w:r w:rsidRPr="00001A0D">
        <w:rPr>
          <w:rFonts w:ascii="宋体" w:hAnsi="宋体" w:cs="仿宋" w:hint="eastAsia"/>
          <w:b/>
          <w:bCs/>
        </w:rPr>
        <w:t>2</w:t>
      </w:r>
      <w:r w:rsidRPr="00001A0D">
        <w:rPr>
          <w:rFonts w:ascii="宋体" w:hAnsi="宋体" w:cs="仿宋" w:hint="eastAsia"/>
        </w:rPr>
        <w:t>.3.6 支持在输液泵上编辑输液器品牌名称，可校准自定义输液器；</w:t>
      </w:r>
    </w:p>
    <w:p w:rsidR="00EA7A1B" w:rsidRPr="00001A0D" w:rsidRDefault="00EA7A1B" w:rsidP="00EA7A1B">
      <w:pPr>
        <w:spacing w:line="360" w:lineRule="auto"/>
        <w:jc w:val="left"/>
        <w:rPr>
          <w:rFonts w:ascii="宋体" w:hAnsi="宋体" w:cs="仿宋"/>
        </w:rPr>
      </w:pPr>
      <w:r w:rsidRPr="00001A0D">
        <w:rPr>
          <w:rFonts w:ascii="宋体" w:hAnsi="宋体" w:cs="仿宋" w:hint="eastAsia"/>
          <w:b/>
          <w:bCs/>
        </w:rPr>
        <w:t>2</w:t>
      </w:r>
      <w:r w:rsidRPr="00001A0D">
        <w:rPr>
          <w:rFonts w:ascii="宋体" w:hAnsi="宋体" w:cs="仿宋" w:hint="eastAsia"/>
        </w:rPr>
        <w:t>.3.7 屏幕</w:t>
      </w:r>
      <w:r w:rsidRPr="00001A0D">
        <w:rPr>
          <w:rFonts w:ascii="宋体" w:hAnsi="宋体" w:cs="宋体" w:hint="eastAsia"/>
        </w:rPr>
        <w:t>≥</w:t>
      </w:r>
      <w:r w:rsidRPr="00001A0D">
        <w:rPr>
          <w:rFonts w:ascii="宋体" w:hAnsi="宋体" w:cs="仿宋" w:hint="eastAsia"/>
        </w:rPr>
        <w:t>3英寸，同屏显示：速率、当前输液状态、待入量、累计量、输液器品牌、药</w:t>
      </w:r>
      <w:r w:rsidRPr="00001A0D">
        <w:rPr>
          <w:rFonts w:ascii="宋体" w:hAnsi="宋体" w:cs="仿宋" w:hint="eastAsia"/>
        </w:rPr>
        <w:lastRenderedPageBreak/>
        <w:t xml:space="preserve">物名称、电池容量、报警压力档位和在线压力、报警信息； </w:t>
      </w:r>
    </w:p>
    <w:p w:rsidR="00EA7A1B" w:rsidRPr="00001A0D" w:rsidRDefault="00EA7A1B" w:rsidP="00EA7A1B">
      <w:pPr>
        <w:spacing w:line="360" w:lineRule="auto"/>
        <w:rPr>
          <w:rFonts w:ascii="宋体" w:hAnsi="宋体" w:cs="仿宋"/>
        </w:rPr>
      </w:pPr>
      <w:r w:rsidRPr="00001A0D">
        <w:rPr>
          <w:rFonts w:ascii="宋体" w:hAnsi="宋体" w:cs="仿宋" w:hint="eastAsia"/>
          <w:bCs/>
        </w:rPr>
        <w:t>2.3.8 整机重量</w:t>
      </w:r>
      <w:r w:rsidRPr="00001A0D">
        <w:rPr>
          <w:rFonts w:ascii="宋体" w:hAnsi="宋体" w:cs="宋体" w:hint="eastAsia"/>
          <w:bCs/>
        </w:rPr>
        <w:t>≤</w:t>
      </w:r>
      <w:r w:rsidRPr="00001A0D">
        <w:rPr>
          <w:rFonts w:ascii="宋体" w:hAnsi="宋体" w:cs="仿宋" w:hint="eastAsia"/>
          <w:bCs/>
        </w:rPr>
        <w:t>2kg，主机自带提手；</w:t>
      </w:r>
    </w:p>
    <w:p w:rsidR="00EA7A1B" w:rsidRPr="00001A0D" w:rsidRDefault="00EA7A1B" w:rsidP="00EA7A1B">
      <w:pPr>
        <w:spacing w:line="360" w:lineRule="auto"/>
        <w:jc w:val="left"/>
        <w:rPr>
          <w:rFonts w:ascii="宋体" w:hAnsi="宋体" w:cs="仿宋"/>
        </w:rPr>
      </w:pPr>
      <w:r w:rsidRPr="00001A0D">
        <w:rPr>
          <w:rFonts w:ascii="宋体" w:hAnsi="宋体" w:cs="仿宋" w:hint="eastAsia"/>
        </w:rPr>
        <w:t>2.3.9 分低级、中级、高级三级报警。可实现声光，动画和文字同时报警提示，并显示具体报警信息；</w:t>
      </w:r>
    </w:p>
    <w:p w:rsidR="00EA7A1B" w:rsidRPr="00001A0D" w:rsidRDefault="00EA7A1B" w:rsidP="00EA7A1B">
      <w:pPr>
        <w:pStyle w:val="a9"/>
        <w:spacing w:line="360" w:lineRule="auto"/>
        <w:rPr>
          <w:rFonts w:ascii="宋体" w:hAnsi="宋体" w:cs="仿宋"/>
          <w:sz w:val="21"/>
          <w:szCs w:val="21"/>
        </w:rPr>
      </w:pPr>
      <w:r w:rsidRPr="00001A0D">
        <w:rPr>
          <w:rFonts w:ascii="宋体" w:hAnsi="宋体" w:cs="仿宋" w:hint="eastAsia"/>
          <w:b/>
          <w:bCs/>
          <w:sz w:val="21"/>
          <w:szCs w:val="21"/>
        </w:rPr>
        <w:t>2</w:t>
      </w:r>
      <w:r w:rsidRPr="00001A0D">
        <w:rPr>
          <w:rFonts w:ascii="宋体" w:hAnsi="宋体" w:cs="仿宋" w:hint="eastAsia"/>
          <w:sz w:val="21"/>
          <w:szCs w:val="21"/>
        </w:rPr>
        <w:t>.3.10具备导航指引功能，机器界面能</w:t>
      </w:r>
      <w:proofErr w:type="gramStart"/>
      <w:r w:rsidRPr="00001A0D">
        <w:rPr>
          <w:rFonts w:ascii="宋体" w:hAnsi="宋体" w:cs="仿宋" w:hint="eastAsia"/>
          <w:sz w:val="21"/>
          <w:szCs w:val="21"/>
        </w:rPr>
        <w:t>提供装管指引</w:t>
      </w:r>
      <w:proofErr w:type="gramEnd"/>
      <w:r w:rsidRPr="00001A0D">
        <w:rPr>
          <w:rFonts w:ascii="宋体" w:hAnsi="宋体" w:cs="仿宋" w:hint="eastAsia"/>
          <w:sz w:val="21"/>
          <w:szCs w:val="21"/>
        </w:rPr>
        <w:t>和文字指引信息；</w:t>
      </w:r>
    </w:p>
    <w:p w:rsidR="00EA7A1B" w:rsidRPr="00001A0D" w:rsidRDefault="00EA7A1B" w:rsidP="00EA7A1B">
      <w:pPr>
        <w:spacing w:line="360" w:lineRule="auto"/>
        <w:jc w:val="left"/>
        <w:rPr>
          <w:rFonts w:ascii="宋体" w:hAnsi="宋体" w:cs="仿宋"/>
        </w:rPr>
      </w:pPr>
      <w:r w:rsidRPr="00001A0D">
        <w:rPr>
          <w:rFonts w:ascii="宋体" w:hAnsi="宋体" w:cs="仿宋" w:hint="eastAsia"/>
          <w:b/>
          <w:bCs/>
        </w:rPr>
        <w:t>2</w:t>
      </w:r>
      <w:r w:rsidRPr="00001A0D">
        <w:rPr>
          <w:rFonts w:ascii="宋体" w:hAnsi="宋体" w:cs="仿宋" w:hint="eastAsia"/>
        </w:rPr>
        <w:t>.3.11具有速度模式、时间模式、体重模式、序列模式和滴</w:t>
      </w:r>
      <w:proofErr w:type="gramStart"/>
      <w:r w:rsidRPr="00001A0D">
        <w:rPr>
          <w:rFonts w:ascii="宋体" w:hAnsi="宋体" w:cs="仿宋" w:hint="eastAsia"/>
        </w:rPr>
        <w:t>速模式</w:t>
      </w:r>
      <w:proofErr w:type="gramEnd"/>
      <w:r w:rsidRPr="00001A0D">
        <w:rPr>
          <w:rFonts w:ascii="宋体" w:hAnsi="宋体" w:cs="仿宋" w:hint="eastAsia"/>
        </w:rPr>
        <w:t>选择；</w:t>
      </w:r>
    </w:p>
    <w:p w:rsidR="00EA7A1B" w:rsidRPr="00001A0D" w:rsidRDefault="00EA7A1B" w:rsidP="00EA7A1B">
      <w:pPr>
        <w:spacing w:line="360" w:lineRule="auto"/>
        <w:jc w:val="left"/>
        <w:rPr>
          <w:rFonts w:ascii="宋体" w:hAnsi="宋体" w:cs="仿宋"/>
        </w:rPr>
      </w:pPr>
      <w:r w:rsidRPr="00001A0D">
        <w:rPr>
          <w:rFonts w:ascii="宋体" w:hAnsi="宋体" w:cs="仿宋" w:hint="eastAsia"/>
          <w:b/>
          <w:bCs/>
        </w:rPr>
        <w:t>2</w:t>
      </w:r>
      <w:r w:rsidRPr="00001A0D">
        <w:rPr>
          <w:rFonts w:ascii="宋体" w:hAnsi="宋体" w:cs="仿宋" w:hint="eastAsia"/>
        </w:rPr>
        <w:t>.3.12 电池工作时间≥4小时@25ml/h；</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2.3.13供电：AC100V-240V，50Hz，DC10-16V；</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2.3.14  RS232接口：数据传输、护士呼叫、DC连接；</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2.3.15 可加装无线模块，实现无线联网监测；</w:t>
      </w:r>
    </w:p>
    <w:p w:rsidR="00EA7A1B" w:rsidRPr="00001A0D" w:rsidRDefault="00EA7A1B" w:rsidP="00EA7A1B">
      <w:pPr>
        <w:pStyle w:val="aff0"/>
        <w:spacing w:line="360" w:lineRule="auto"/>
        <w:ind w:firstLineChars="0" w:firstLine="0"/>
        <w:jc w:val="left"/>
        <w:rPr>
          <w:rFonts w:hAnsi="宋体" w:cs="仿宋"/>
          <w:sz w:val="21"/>
          <w:szCs w:val="21"/>
        </w:rPr>
      </w:pPr>
      <w:r w:rsidRPr="00001A0D">
        <w:rPr>
          <w:rFonts w:hAnsi="宋体" w:cs="仿宋" w:hint="eastAsia"/>
          <w:sz w:val="21"/>
          <w:szCs w:val="21"/>
        </w:rPr>
        <w:t>2.3.16全中文软件操作界面。</w:t>
      </w:r>
    </w:p>
    <w:p w:rsidR="00EA7A1B" w:rsidRPr="00001A0D" w:rsidRDefault="00EA7A1B" w:rsidP="00EA7A1B">
      <w:pPr>
        <w:pStyle w:val="13"/>
        <w:spacing w:line="360" w:lineRule="auto"/>
        <w:ind w:firstLineChars="0" w:firstLine="0"/>
        <w:jc w:val="left"/>
        <w:rPr>
          <w:rFonts w:ascii="宋体" w:hAnsi="宋体" w:cs="仿宋" w:hint="eastAsia"/>
        </w:rPr>
      </w:pPr>
      <w:r w:rsidRPr="00001A0D">
        <w:rPr>
          <w:rFonts w:ascii="宋体" w:hAnsi="宋体" w:cs="仿宋" w:hint="eastAsia"/>
          <w:bCs/>
        </w:rPr>
        <w:t>2</w:t>
      </w:r>
      <w:r w:rsidRPr="00001A0D">
        <w:rPr>
          <w:rFonts w:ascii="宋体" w:hAnsi="宋体" w:cs="仿宋" w:hint="eastAsia"/>
        </w:rPr>
        <w:t>.3.17累计量管理模式：24h累计量、最近累计量、自定义时间段累计量、定时间隔累计量</w:t>
      </w:r>
    </w:p>
    <w:p w:rsidR="00EA7A1B" w:rsidRPr="00001A0D" w:rsidRDefault="00EA7A1B" w:rsidP="00EA7A1B">
      <w:pPr>
        <w:pStyle w:val="13"/>
        <w:spacing w:line="360" w:lineRule="auto"/>
        <w:ind w:firstLineChars="0" w:firstLine="0"/>
        <w:jc w:val="left"/>
        <w:rPr>
          <w:rFonts w:ascii="宋体" w:hAnsi="宋体" w:cs="仿宋" w:hint="eastAsia"/>
          <w:bCs/>
        </w:rPr>
      </w:pPr>
      <w:r w:rsidRPr="00001A0D">
        <w:rPr>
          <w:rFonts w:hAnsi="宋体" w:cs="宋体" w:hint="eastAsia"/>
          <w:kern w:val="0"/>
        </w:rPr>
        <w:t>▲</w:t>
      </w:r>
      <w:r w:rsidRPr="00001A0D">
        <w:rPr>
          <w:rFonts w:ascii="宋体" w:hAnsi="宋体" w:cs="仿宋" w:hint="eastAsia"/>
          <w:bCs/>
        </w:rPr>
        <w:t>2.3.18 支持输血</w:t>
      </w:r>
    </w:p>
    <w:p w:rsidR="00EA7A1B" w:rsidRPr="00001A0D" w:rsidRDefault="00EA7A1B" w:rsidP="00EA7A1B">
      <w:pPr>
        <w:pStyle w:val="13"/>
        <w:spacing w:line="360" w:lineRule="auto"/>
        <w:ind w:firstLineChars="0" w:firstLine="0"/>
        <w:jc w:val="left"/>
        <w:rPr>
          <w:rFonts w:ascii="宋体" w:hAnsi="宋体" w:cs="仿宋" w:hint="eastAsia"/>
        </w:rPr>
      </w:pPr>
      <w:r w:rsidRPr="00001A0D">
        <w:rPr>
          <w:rFonts w:ascii="宋体" w:hAnsi="宋体" w:cs="仿宋" w:hint="eastAsia"/>
          <w:bCs/>
        </w:rPr>
        <w:t>3、配备备用机2台</w:t>
      </w:r>
    </w:p>
    <w:p w:rsidR="00EA7A1B" w:rsidRPr="00001A0D" w:rsidRDefault="00EA7A1B" w:rsidP="00EA7A1B">
      <w:pPr>
        <w:pStyle w:val="a6"/>
        <w:rPr>
          <w:rFonts w:ascii="宋体" w:hAnsi="宋体" w:hint="eastAsia"/>
          <w:sz w:val="21"/>
          <w:szCs w:val="21"/>
        </w:rPr>
      </w:pPr>
      <w:r w:rsidRPr="00001A0D">
        <w:rPr>
          <w:rFonts w:ascii="宋体" w:hAnsi="宋体"/>
          <w:sz w:val="21"/>
          <w:szCs w:val="21"/>
        </w:rPr>
        <w:br w:type="page"/>
      </w:r>
      <w:bookmarkStart w:id="14" w:name="_Toc89909582"/>
      <w:r w:rsidRPr="00001A0D">
        <w:rPr>
          <w:rFonts w:ascii="宋体" w:hAnsi="宋体" w:hint="eastAsia"/>
          <w:sz w:val="21"/>
          <w:szCs w:val="21"/>
        </w:rPr>
        <w:lastRenderedPageBreak/>
        <w:t>第2包 品目2-5血栓泵</w:t>
      </w:r>
      <w:bookmarkEnd w:id="14"/>
    </w:p>
    <w:p w:rsidR="00EA7A1B" w:rsidRPr="00001A0D" w:rsidRDefault="00EA7A1B" w:rsidP="00EA7A1B">
      <w:pPr>
        <w:pStyle w:val="a6"/>
        <w:spacing w:line="360" w:lineRule="auto"/>
        <w:jc w:val="both"/>
        <w:rPr>
          <w:rFonts w:ascii="宋体" w:hAnsi="宋体" w:hint="eastAsia"/>
          <w:sz w:val="21"/>
          <w:szCs w:val="21"/>
        </w:rPr>
      </w:pPr>
      <w:bookmarkStart w:id="15" w:name="_Toc89909583"/>
      <w:r w:rsidRPr="00001A0D">
        <w:rPr>
          <w:rFonts w:ascii="宋体" w:hAnsi="宋体" w:hint="eastAsia"/>
          <w:sz w:val="21"/>
          <w:szCs w:val="21"/>
        </w:rPr>
        <w:t>数量：1台，技术参数如下：</w:t>
      </w:r>
      <w:bookmarkEnd w:id="15"/>
    </w:p>
    <w:p w:rsidR="00EA7A1B" w:rsidRPr="00001A0D" w:rsidRDefault="00EA7A1B" w:rsidP="00EA7A1B">
      <w:pPr>
        <w:spacing w:line="360" w:lineRule="auto"/>
        <w:rPr>
          <w:rFonts w:ascii="宋体" w:hAnsi="宋体" w:cs="仿宋"/>
          <w:lang w:eastAsia="zh-Hans"/>
        </w:rPr>
      </w:pPr>
      <w:r w:rsidRPr="00001A0D">
        <w:rPr>
          <w:rFonts w:ascii="宋体" w:hAnsi="宋体" w:cs="仿宋" w:hint="eastAsia"/>
          <w:lang w:eastAsia="zh-Hans"/>
        </w:rPr>
        <w:t>1</w:t>
      </w:r>
      <w:r w:rsidRPr="00001A0D">
        <w:rPr>
          <w:rFonts w:ascii="宋体" w:hAnsi="宋体" w:cs="仿宋" w:hint="eastAsia"/>
        </w:rPr>
        <w:t>、</w:t>
      </w:r>
      <w:r w:rsidRPr="00001A0D">
        <w:rPr>
          <w:rFonts w:ascii="宋体" w:hAnsi="宋体" w:cs="仿宋" w:hint="eastAsia"/>
          <w:lang w:eastAsia="zh-Hans"/>
        </w:rPr>
        <w:t>三种充气变化，多种加压处方，适合多种病情需要。</w:t>
      </w:r>
    </w:p>
    <w:p w:rsidR="00EA7A1B" w:rsidRPr="00001A0D" w:rsidRDefault="00EA7A1B" w:rsidP="00EA7A1B">
      <w:pPr>
        <w:spacing w:line="360" w:lineRule="auto"/>
        <w:rPr>
          <w:rFonts w:ascii="宋体" w:hAnsi="宋体" w:cs="仿宋"/>
          <w:lang w:eastAsia="zh-Hans"/>
        </w:rPr>
      </w:pPr>
      <w:r w:rsidRPr="00001A0D">
        <w:rPr>
          <w:rFonts w:ascii="宋体" w:hAnsi="宋体" w:cs="仿宋" w:hint="eastAsia"/>
          <w:lang w:eastAsia="zh-Hans"/>
        </w:rPr>
        <w:t>2</w:t>
      </w:r>
      <w:r w:rsidRPr="00001A0D">
        <w:rPr>
          <w:rFonts w:ascii="宋体" w:hAnsi="宋体" w:cs="仿宋" w:hint="eastAsia"/>
        </w:rPr>
        <w:t>、</w:t>
      </w:r>
      <w:r w:rsidRPr="00001A0D">
        <w:rPr>
          <w:rFonts w:ascii="宋体" w:hAnsi="宋体" w:cs="仿宋" w:hint="eastAsia"/>
          <w:lang w:eastAsia="zh-Hans"/>
        </w:rPr>
        <w:t>联合处方组合成的动脉模式适用内分泌科、高干科和周围血管科的动脉缺血患者。</w:t>
      </w:r>
    </w:p>
    <w:p w:rsidR="00EA7A1B" w:rsidRPr="00001A0D" w:rsidRDefault="00EA7A1B" w:rsidP="00EA7A1B">
      <w:pPr>
        <w:spacing w:line="360" w:lineRule="auto"/>
        <w:rPr>
          <w:rFonts w:ascii="宋体" w:hAnsi="宋体" w:cs="仿宋"/>
          <w:lang w:eastAsia="zh-Hans"/>
        </w:rPr>
      </w:pPr>
      <w:r w:rsidRPr="00001A0D">
        <w:rPr>
          <w:rFonts w:ascii="宋体" w:hAnsi="宋体" w:cs="仿宋" w:hint="eastAsia"/>
          <w:lang w:eastAsia="zh-Hans"/>
        </w:rPr>
        <w:t>3</w:t>
      </w:r>
      <w:r w:rsidRPr="00001A0D">
        <w:rPr>
          <w:rFonts w:ascii="宋体" w:hAnsi="宋体" w:cs="仿宋" w:hint="eastAsia"/>
        </w:rPr>
        <w:t>、采用</w:t>
      </w:r>
      <w:r w:rsidRPr="00001A0D">
        <w:rPr>
          <w:rFonts w:ascii="宋体" w:hAnsi="宋体" w:cs="仿宋" w:hint="eastAsia"/>
          <w:lang w:eastAsia="zh-Hans"/>
        </w:rPr>
        <w:t>精密压力传感器保证套筒压力不受患者体型差异的影响。</w:t>
      </w:r>
    </w:p>
    <w:p w:rsidR="00EA7A1B" w:rsidRPr="00001A0D" w:rsidRDefault="00EA7A1B" w:rsidP="00EA7A1B">
      <w:pPr>
        <w:spacing w:line="360" w:lineRule="auto"/>
        <w:rPr>
          <w:rFonts w:ascii="宋体" w:hAnsi="宋体" w:cs="仿宋"/>
          <w:lang w:eastAsia="zh-Hans"/>
        </w:rPr>
      </w:pPr>
      <w:r w:rsidRPr="00001A0D">
        <w:rPr>
          <w:rFonts w:ascii="宋体" w:hAnsi="宋体" w:cs="仿宋" w:hint="eastAsia"/>
          <w:lang w:eastAsia="zh-Hans"/>
        </w:rPr>
        <w:t>4</w:t>
      </w:r>
      <w:r w:rsidRPr="00001A0D">
        <w:rPr>
          <w:rFonts w:ascii="宋体" w:hAnsi="宋体" w:cs="仿宋" w:hint="eastAsia"/>
        </w:rPr>
        <w:t>、</w:t>
      </w:r>
      <w:r w:rsidRPr="00001A0D">
        <w:rPr>
          <w:rFonts w:ascii="宋体" w:hAnsi="宋体" w:cs="仿宋" w:hint="eastAsia"/>
          <w:lang w:eastAsia="zh-Hans"/>
        </w:rPr>
        <w:t>具有</w:t>
      </w:r>
      <w:proofErr w:type="gramStart"/>
      <w:r w:rsidRPr="00001A0D">
        <w:rPr>
          <w:rFonts w:ascii="宋体" w:hAnsi="宋体" w:cs="仿宋" w:hint="eastAsia"/>
          <w:lang w:eastAsia="zh-Hans"/>
        </w:rPr>
        <w:t>零压力</w:t>
      </w:r>
      <w:proofErr w:type="gramEnd"/>
      <w:r w:rsidRPr="00001A0D">
        <w:rPr>
          <w:rFonts w:ascii="宋体" w:hAnsi="宋体" w:cs="仿宋" w:hint="eastAsia"/>
          <w:lang w:eastAsia="zh-Hans"/>
        </w:rPr>
        <w:t>跳过功能。</w:t>
      </w:r>
    </w:p>
    <w:p w:rsidR="00EA7A1B" w:rsidRPr="00001A0D" w:rsidRDefault="00EA7A1B" w:rsidP="00EA7A1B">
      <w:pPr>
        <w:spacing w:line="360" w:lineRule="auto"/>
        <w:rPr>
          <w:rFonts w:ascii="宋体" w:hAnsi="宋体" w:cs="仿宋"/>
          <w:lang w:eastAsia="zh-Hans"/>
        </w:rPr>
      </w:pPr>
      <w:r w:rsidRPr="00001A0D">
        <w:rPr>
          <w:rFonts w:ascii="宋体" w:hAnsi="宋体" w:cs="仿宋" w:hint="eastAsia"/>
          <w:lang w:eastAsia="zh-Hans"/>
        </w:rPr>
        <w:t>5</w:t>
      </w:r>
      <w:r w:rsidRPr="00001A0D">
        <w:rPr>
          <w:rFonts w:ascii="宋体" w:hAnsi="宋体" w:cs="仿宋" w:hint="eastAsia"/>
        </w:rPr>
        <w:t>、</w:t>
      </w:r>
      <w:r w:rsidRPr="00001A0D">
        <w:rPr>
          <w:rFonts w:ascii="宋体" w:hAnsi="宋体" w:cs="仿宋" w:hint="eastAsia"/>
          <w:lang w:eastAsia="zh-Hans"/>
        </w:rPr>
        <w:t>可悬挂床头</w:t>
      </w:r>
      <w:r w:rsidRPr="00001A0D">
        <w:rPr>
          <w:rFonts w:ascii="宋体" w:hAnsi="宋体" w:cs="仿宋" w:hint="eastAsia"/>
        </w:rPr>
        <w:t>，</w:t>
      </w:r>
      <w:r w:rsidRPr="00001A0D">
        <w:rPr>
          <w:rFonts w:ascii="宋体" w:hAnsi="宋体" w:cs="仿宋" w:hint="eastAsia"/>
          <w:lang w:eastAsia="zh-Hans"/>
        </w:rPr>
        <w:t>方便护士携带转移。</w:t>
      </w:r>
    </w:p>
    <w:p w:rsidR="00EA7A1B" w:rsidRPr="00001A0D" w:rsidRDefault="00EA7A1B" w:rsidP="00EA7A1B">
      <w:pPr>
        <w:spacing w:line="360" w:lineRule="auto"/>
        <w:rPr>
          <w:rFonts w:ascii="宋体" w:hAnsi="宋体" w:cs="仿宋"/>
          <w:lang w:eastAsia="zh-Hans"/>
        </w:rPr>
      </w:pPr>
      <w:r w:rsidRPr="00001A0D">
        <w:rPr>
          <w:rFonts w:ascii="宋体" w:hAnsi="宋体" w:cs="仿宋" w:hint="eastAsia"/>
          <w:lang w:eastAsia="zh-Hans"/>
        </w:rPr>
        <w:t>6</w:t>
      </w:r>
      <w:r w:rsidRPr="00001A0D">
        <w:rPr>
          <w:rFonts w:ascii="宋体" w:hAnsi="宋体" w:cs="仿宋" w:hint="eastAsia"/>
        </w:rPr>
        <w:t>、</w:t>
      </w:r>
      <w:r w:rsidRPr="00001A0D">
        <w:rPr>
          <w:rFonts w:ascii="宋体" w:hAnsi="宋体" w:cs="仿宋" w:hint="eastAsia"/>
          <w:lang w:eastAsia="zh-Hans"/>
        </w:rPr>
        <w:t>治疗时间10-90分</w:t>
      </w:r>
      <w:r w:rsidRPr="00001A0D">
        <w:rPr>
          <w:rFonts w:ascii="宋体" w:hAnsi="宋体" w:cs="仿宋" w:hint="eastAsia"/>
        </w:rPr>
        <w:t>钟</w:t>
      </w:r>
      <w:r w:rsidRPr="00001A0D">
        <w:rPr>
          <w:rFonts w:ascii="宋体" w:hAnsi="宋体" w:cs="仿宋" w:hint="eastAsia"/>
          <w:lang w:eastAsia="zh-Hans"/>
        </w:rPr>
        <w:t>可调。</w:t>
      </w:r>
    </w:p>
    <w:p w:rsidR="00EA7A1B" w:rsidRPr="00001A0D" w:rsidRDefault="00EA7A1B" w:rsidP="00EA7A1B">
      <w:pPr>
        <w:spacing w:line="360" w:lineRule="auto"/>
        <w:rPr>
          <w:rFonts w:ascii="宋体" w:hAnsi="宋体" w:cs="仿宋"/>
          <w:lang w:eastAsia="zh-Hans"/>
        </w:rPr>
      </w:pPr>
      <w:r w:rsidRPr="00001A0D">
        <w:rPr>
          <w:rFonts w:ascii="宋体" w:hAnsi="宋体" w:cs="仿宋" w:hint="eastAsia"/>
          <w:lang w:eastAsia="zh-Hans"/>
        </w:rPr>
        <w:t>7</w:t>
      </w:r>
      <w:r w:rsidRPr="00001A0D">
        <w:rPr>
          <w:rFonts w:ascii="宋体" w:hAnsi="宋体" w:cs="仿宋" w:hint="eastAsia"/>
        </w:rPr>
        <w:t>、具有</w:t>
      </w:r>
      <w:r w:rsidRPr="00001A0D">
        <w:rPr>
          <w:rFonts w:ascii="宋体" w:hAnsi="宋体" w:cs="仿宋" w:hint="eastAsia"/>
          <w:lang w:eastAsia="zh-Hans"/>
        </w:rPr>
        <w:t>自动泄压保护功能。</w:t>
      </w:r>
    </w:p>
    <w:p w:rsidR="00EA7A1B" w:rsidRPr="00001A0D" w:rsidRDefault="00EA7A1B" w:rsidP="00EA7A1B">
      <w:pPr>
        <w:spacing w:line="360" w:lineRule="auto"/>
        <w:rPr>
          <w:rFonts w:ascii="宋体" w:hAnsi="宋体" w:cs="仿宋"/>
        </w:rPr>
      </w:pPr>
      <w:r w:rsidRPr="00001A0D">
        <w:rPr>
          <w:rFonts w:ascii="宋体" w:hAnsi="宋体" w:cs="仿宋" w:hint="eastAsia"/>
          <w:lang w:eastAsia="zh-Hans"/>
        </w:rPr>
        <w:t>8</w:t>
      </w:r>
      <w:r w:rsidRPr="00001A0D">
        <w:rPr>
          <w:rFonts w:ascii="宋体" w:hAnsi="宋体" w:cs="仿宋" w:hint="eastAsia"/>
        </w:rPr>
        <w:t>、采用</w:t>
      </w:r>
      <w:r w:rsidRPr="00001A0D">
        <w:rPr>
          <w:rFonts w:ascii="宋体" w:hAnsi="宋体" w:cs="仿宋" w:hint="eastAsia"/>
          <w:lang w:eastAsia="zh-Hans"/>
        </w:rPr>
        <w:t>梯度压力</w:t>
      </w:r>
      <w:r w:rsidRPr="00001A0D">
        <w:rPr>
          <w:rFonts w:ascii="宋体" w:hAnsi="宋体" w:cs="仿宋" w:hint="eastAsia"/>
        </w:rPr>
        <w:t>方式</w:t>
      </w:r>
    </w:p>
    <w:p w:rsidR="00EA7A1B" w:rsidRPr="00001A0D" w:rsidRDefault="00EA7A1B" w:rsidP="00EA7A1B">
      <w:pPr>
        <w:spacing w:line="360" w:lineRule="auto"/>
        <w:rPr>
          <w:rFonts w:ascii="宋体" w:hAnsi="宋体" w:cs="仿宋"/>
          <w:lang w:eastAsia="zh-Hans"/>
        </w:rPr>
      </w:pPr>
      <w:r w:rsidRPr="00001A0D">
        <w:rPr>
          <w:rFonts w:ascii="宋体" w:hAnsi="宋体" w:cs="仿宋" w:hint="eastAsia"/>
          <w:lang w:eastAsia="zh-Hans"/>
        </w:rPr>
        <w:t>9</w:t>
      </w:r>
      <w:r w:rsidRPr="00001A0D">
        <w:rPr>
          <w:rFonts w:ascii="宋体" w:hAnsi="宋体" w:cs="仿宋" w:hint="eastAsia"/>
        </w:rPr>
        <w:t>、采用</w:t>
      </w:r>
      <w:r w:rsidRPr="00001A0D">
        <w:rPr>
          <w:rFonts w:ascii="宋体" w:hAnsi="宋体" w:cs="仿宋" w:hint="eastAsia"/>
          <w:lang w:eastAsia="zh-Hans"/>
        </w:rPr>
        <w:t>连续加压</w:t>
      </w:r>
      <w:r w:rsidRPr="00001A0D">
        <w:rPr>
          <w:rFonts w:ascii="宋体" w:hAnsi="宋体" w:cs="仿宋" w:hint="eastAsia"/>
        </w:rPr>
        <w:t>方式</w:t>
      </w:r>
      <w:r w:rsidRPr="00001A0D">
        <w:rPr>
          <w:rFonts w:ascii="宋体" w:hAnsi="宋体" w:cs="仿宋" w:hint="eastAsia"/>
          <w:lang w:eastAsia="zh-Hans"/>
        </w:rPr>
        <w:t>。</w:t>
      </w:r>
    </w:p>
    <w:p w:rsidR="00EA7A1B" w:rsidRPr="00001A0D" w:rsidRDefault="00EA7A1B" w:rsidP="00EA7A1B">
      <w:pPr>
        <w:spacing w:line="360" w:lineRule="auto"/>
        <w:rPr>
          <w:rFonts w:ascii="宋体" w:hAnsi="宋体" w:cs="仿宋"/>
          <w:lang w:eastAsia="zh-Hans"/>
        </w:rPr>
      </w:pPr>
      <w:r w:rsidRPr="00001A0D">
        <w:rPr>
          <w:rFonts w:ascii="宋体" w:hAnsi="宋体" w:cs="仿宋" w:hint="eastAsia"/>
          <w:lang w:eastAsia="zh-Hans"/>
        </w:rPr>
        <w:t>10</w:t>
      </w:r>
      <w:r w:rsidRPr="00001A0D">
        <w:rPr>
          <w:rFonts w:ascii="宋体" w:hAnsi="宋体" w:cs="仿宋" w:hint="eastAsia"/>
        </w:rPr>
        <w:t>、</w:t>
      </w:r>
      <w:r w:rsidRPr="00001A0D">
        <w:rPr>
          <w:rFonts w:ascii="宋体" w:hAnsi="宋体" w:cs="仿宋" w:hint="eastAsia"/>
          <w:lang w:eastAsia="zh-Hans"/>
        </w:rPr>
        <w:t>充气</w:t>
      </w:r>
      <w:proofErr w:type="gramStart"/>
      <w:r w:rsidRPr="00001A0D">
        <w:rPr>
          <w:rFonts w:ascii="宋体" w:hAnsi="宋体" w:cs="仿宋" w:hint="eastAsia"/>
          <w:lang w:eastAsia="zh-Hans"/>
        </w:rPr>
        <w:t>腿套对腿部</w:t>
      </w:r>
      <w:proofErr w:type="gramEnd"/>
      <w:r w:rsidRPr="00001A0D">
        <w:rPr>
          <w:rFonts w:ascii="宋体" w:hAnsi="宋体" w:cs="仿宋" w:hint="eastAsia"/>
          <w:lang w:eastAsia="zh-Hans"/>
        </w:rPr>
        <w:t>进行圆周施压。</w:t>
      </w:r>
    </w:p>
    <w:p w:rsidR="00EA7A1B" w:rsidRPr="00001A0D" w:rsidRDefault="00EA7A1B" w:rsidP="00EA7A1B">
      <w:pPr>
        <w:spacing w:line="360" w:lineRule="auto"/>
        <w:rPr>
          <w:rFonts w:ascii="宋体" w:hAnsi="宋体" w:cs="仿宋" w:hint="eastAsia"/>
        </w:rPr>
      </w:pPr>
      <w:r w:rsidRPr="00001A0D">
        <w:rPr>
          <w:rFonts w:ascii="宋体" w:hAnsi="宋体" w:cs="仿宋" w:hint="eastAsia"/>
          <w:lang w:eastAsia="zh-Hans"/>
        </w:rPr>
        <w:t>11</w:t>
      </w:r>
      <w:r w:rsidRPr="00001A0D">
        <w:rPr>
          <w:rFonts w:ascii="宋体" w:hAnsi="宋体" w:cs="仿宋" w:hint="eastAsia"/>
        </w:rPr>
        <w:t>、</w:t>
      </w:r>
      <w:r w:rsidRPr="00001A0D">
        <w:rPr>
          <w:rFonts w:ascii="宋体" w:hAnsi="宋体" w:cs="仿宋" w:hint="eastAsia"/>
          <w:lang w:eastAsia="zh-Hans"/>
        </w:rPr>
        <w:t>获得CFDA、CMP、ISO9001、ISO13485等安全认证。</w:t>
      </w:r>
    </w:p>
    <w:p w:rsidR="00EA7A1B" w:rsidRPr="00001A0D" w:rsidRDefault="00EA7A1B" w:rsidP="00EA7A1B">
      <w:pPr>
        <w:pStyle w:val="a6"/>
        <w:rPr>
          <w:rFonts w:ascii="宋体" w:hAnsi="宋体" w:hint="eastAsia"/>
        </w:rPr>
      </w:pPr>
      <w:r w:rsidRPr="00001A0D">
        <w:rPr>
          <w:rFonts w:ascii="宋体" w:hAnsi="宋体"/>
          <w:sz w:val="21"/>
          <w:szCs w:val="21"/>
        </w:rPr>
        <w:br w:type="page"/>
      </w:r>
    </w:p>
    <w:p w:rsidR="00EA7A1B" w:rsidRPr="00001A0D" w:rsidRDefault="00EA7A1B" w:rsidP="00EA7A1B">
      <w:pPr>
        <w:spacing w:line="360" w:lineRule="auto"/>
        <w:jc w:val="center"/>
        <w:rPr>
          <w:rFonts w:ascii="宋体" w:hAnsi="宋体" w:hint="eastAsia"/>
          <w:b/>
        </w:rPr>
      </w:pPr>
      <w:r w:rsidRPr="00001A0D">
        <w:rPr>
          <w:rFonts w:ascii="宋体" w:hAnsi="宋体" w:hint="eastAsia"/>
          <w:b/>
        </w:rPr>
        <w:lastRenderedPageBreak/>
        <w:t>第3包 品目3-1心肺复苏仪（EICU）</w:t>
      </w:r>
    </w:p>
    <w:p w:rsidR="00EA7A1B" w:rsidRPr="00001A0D" w:rsidRDefault="00EA7A1B" w:rsidP="00EA7A1B">
      <w:pPr>
        <w:pStyle w:val="a6"/>
        <w:spacing w:line="360" w:lineRule="auto"/>
        <w:jc w:val="both"/>
        <w:rPr>
          <w:rFonts w:ascii="宋体" w:hAnsi="宋体" w:hint="eastAsia"/>
          <w:sz w:val="21"/>
          <w:szCs w:val="21"/>
        </w:rPr>
      </w:pPr>
      <w:bookmarkStart w:id="16" w:name="_Toc89909584"/>
      <w:r w:rsidRPr="00001A0D">
        <w:rPr>
          <w:rFonts w:ascii="宋体" w:hAnsi="宋体" w:hint="eastAsia"/>
          <w:sz w:val="21"/>
          <w:szCs w:val="21"/>
        </w:rPr>
        <w:t>数量：1台，技术参数如下：</w:t>
      </w:r>
      <w:bookmarkEnd w:id="16"/>
    </w:p>
    <w:p w:rsidR="00EA7A1B" w:rsidRPr="00001A0D" w:rsidRDefault="00EA7A1B" w:rsidP="00EA7A1B">
      <w:pPr>
        <w:spacing w:line="360" w:lineRule="auto"/>
        <w:jc w:val="left"/>
        <w:rPr>
          <w:rFonts w:ascii="宋体" w:hAnsi="宋体" w:hint="eastAsia"/>
        </w:rPr>
      </w:pPr>
      <w:r w:rsidRPr="00001A0D">
        <w:rPr>
          <w:rFonts w:ascii="宋体" w:hAnsi="宋体" w:hint="eastAsia"/>
        </w:rPr>
        <w:t>1、工作模式：电控、气动</w:t>
      </w:r>
    </w:p>
    <w:p w:rsidR="00EA7A1B" w:rsidRPr="00001A0D" w:rsidRDefault="00EA7A1B" w:rsidP="00EA7A1B">
      <w:pPr>
        <w:spacing w:line="360" w:lineRule="auto"/>
        <w:jc w:val="left"/>
        <w:rPr>
          <w:rFonts w:ascii="宋体" w:hAnsi="宋体" w:hint="eastAsia"/>
        </w:rPr>
      </w:pPr>
      <w:r w:rsidRPr="00001A0D">
        <w:rPr>
          <w:rFonts w:ascii="宋体" w:hAnsi="宋体" w:hint="eastAsia"/>
        </w:rPr>
        <w:t>2、心脏按压频率：≥100次/分钟</w:t>
      </w:r>
    </w:p>
    <w:p w:rsidR="00EA7A1B" w:rsidRPr="00001A0D" w:rsidRDefault="00EA7A1B" w:rsidP="00EA7A1B">
      <w:pPr>
        <w:spacing w:line="360" w:lineRule="auto"/>
        <w:ind w:left="840" w:hangingChars="400" w:hanging="840"/>
        <w:jc w:val="left"/>
        <w:rPr>
          <w:rFonts w:ascii="宋体" w:hAnsi="宋体" w:hint="eastAsia"/>
        </w:rPr>
      </w:pPr>
      <w:r w:rsidRPr="00001A0D">
        <w:rPr>
          <w:rFonts w:hAnsi="宋体" w:cs="宋体" w:hint="eastAsia"/>
          <w:kern w:val="0"/>
        </w:rPr>
        <w:t>▲</w:t>
      </w:r>
      <w:r w:rsidRPr="00001A0D">
        <w:rPr>
          <w:rFonts w:ascii="宋体" w:hAnsi="宋体" w:hint="eastAsia"/>
        </w:rPr>
        <w:t>3、心脏按压深度：0.0cm-8.0cm，连续线性可调</w:t>
      </w:r>
    </w:p>
    <w:p w:rsidR="00EA7A1B" w:rsidRPr="00001A0D" w:rsidRDefault="00EA7A1B" w:rsidP="00EA7A1B">
      <w:pPr>
        <w:spacing w:line="360" w:lineRule="auto"/>
        <w:jc w:val="left"/>
        <w:rPr>
          <w:rFonts w:ascii="宋体" w:hAnsi="宋体" w:hint="eastAsia"/>
        </w:rPr>
      </w:pPr>
      <w:r w:rsidRPr="00001A0D">
        <w:rPr>
          <w:rFonts w:ascii="宋体" w:hAnsi="宋体" w:hint="eastAsia"/>
        </w:rPr>
        <w:t>4、按压/释放比率：1︰1（50%︰50%）</w:t>
      </w:r>
    </w:p>
    <w:p w:rsidR="00EA7A1B" w:rsidRPr="00001A0D" w:rsidRDefault="00EA7A1B" w:rsidP="00EA7A1B">
      <w:pPr>
        <w:spacing w:line="360" w:lineRule="auto"/>
        <w:jc w:val="left"/>
        <w:rPr>
          <w:rFonts w:ascii="宋体" w:hAnsi="宋体" w:hint="eastAsia"/>
        </w:rPr>
      </w:pPr>
      <w:r w:rsidRPr="00001A0D">
        <w:rPr>
          <w:rFonts w:ascii="宋体" w:hAnsi="宋体" w:hint="eastAsia"/>
        </w:rPr>
        <w:t>5、仪器自身带有呼吸机，按压时可配合通气</w:t>
      </w:r>
    </w:p>
    <w:p w:rsidR="00EA7A1B" w:rsidRPr="00001A0D" w:rsidRDefault="00EA7A1B" w:rsidP="00EA7A1B">
      <w:pPr>
        <w:spacing w:line="360" w:lineRule="auto"/>
        <w:jc w:val="left"/>
        <w:rPr>
          <w:rFonts w:ascii="宋体" w:hAnsi="宋体" w:hint="eastAsia"/>
        </w:rPr>
      </w:pPr>
      <w:r w:rsidRPr="00001A0D">
        <w:rPr>
          <w:rFonts w:ascii="宋体" w:hAnsi="宋体" w:hint="eastAsia"/>
        </w:rPr>
        <w:t>6、按压与通气比</w:t>
      </w:r>
    </w:p>
    <w:p w:rsidR="00EA7A1B" w:rsidRPr="00001A0D" w:rsidRDefault="00EA7A1B" w:rsidP="00EA7A1B">
      <w:pPr>
        <w:spacing w:line="360" w:lineRule="auto"/>
        <w:jc w:val="left"/>
        <w:rPr>
          <w:rFonts w:ascii="宋体" w:hAnsi="宋体" w:hint="eastAsia"/>
        </w:rPr>
      </w:pPr>
      <w:r w:rsidRPr="00001A0D">
        <w:rPr>
          <w:rFonts w:ascii="宋体" w:hAnsi="宋体" w:hint="eastAsia"/>
        </w:rPr>
        <w:t>6.1 30：2</w:t>
      </w:r>
    </w:p>
    <w:p w:rsidR="00EA7A1B" w:rsidRPr="00001A0D" w:rsidRDefault="00EA7A1B" w:rsidP="00EA7A1B">
      <w:pPr>
        <w:spacing w:line="360" w:lineRule="auto"/>
        <w:jc w:val="left"/>
        <w:rPr>
          <w:rFonts w:ascii="宋体" w:hAnsi="宋体" w:hint="eastAsia"/>
        </w:rPr>
      </w:pPr>
      <w:r w:rsidRPr="00001A0D">
        <w:rPr>
          <w:rFonts w:ascii="宋体" w:hAnsi="宋体" w:hint="eastAsia"/>
        </w:rPr>
        <w:t>6.2连续不间断按压（不通气）</w:t>
      </w:r>
    </w:p>
    <w:p w:rsidR="00EA7A1B" w:rsidRPr="00001A0D" w:rsidRDefault="00EA7A1B" w:rsidP="00EA7A1B">
      <w:pPr>
        <w:spacing w:line="360" w:lineRule="auto"/>
        <w:jc w:val="left"/>
        <w:rPr>
          <w:rFonts w:ascii="宋体" w:hAnsi="宋体" w:hint="eastAsia"/>
        </w:rPr>
      </w:pPr>
      <w:r w:rsidRPr="00001A0D">
        <w:rPr>
          <w:rFonts w:ascii="宋体" w:hAnsi="宋体" w:hint="eastAsia"/>
        </w:rPr>
        <w:t>6.3连续不间断按压的过程中给予8-10次通气/分钟</w:t>
      </w:r>
    </w:p>
    <w:p w:rsidR="00EA7A1B" w:rsidRPr="00001A0D" w:rsidRDefault="00EA7A1B" w:rsidP="00EA7A1B">
      <w:pPr>
        <w:spacing w:line="360" w:lineRule="auto"/>
        <w:jc w:val="left"/>
        <w:rPr>
          <w:rFonts w:ascii="宋体" w:hAnsi="宋体" w:hint="eastAsia"/>
        </w:rPr>
      </w:pPr>
      <w:r w:rsidRPr="00001A0D">
        <w:rPr>
          <w:rFonts w:ascii="宋体" w:hAnsi="宋体" w:hint="eastAsia"/>
        </w:rPr>
        <w:t>7、设定通气潮气量调节范围：0-1000ml</w:t>
      </w:r>
    </w:p>
    <w:p w:rsidR="00EA7A1B" w:rsidRPr="00001A0D" w:rsidRDefault="00EA7A1B" w:rsidP="00EA7A1B">
      <w:pPr>
        <w:spacing w:line="360" w:lineRule="auto"/>
        <w:jc w:val="left"/>
        <w:rPr>
          <w:rFonts w:ascii="宋体" w:hAnsi="宋体" w:hint="eastAsia"/>
        </w:rPr>
      </w:pPr>
      <w:r w:rsidRPr="00001A0D">
        <w:rPr>
          <w:rFonts w:hAnsi="宋体" w:cs="宋体" w:hint="eastAsia"/>
          <w:kern w:val="0"/>
        </w:rPr>
        <w:t>▲</w:t>
      </w:r>
      <w:r w:rsidRPr="00001A0D">
        <w:rPr>
          <w:rFonts w:ascii="宋体" w:hAnsi="宋体" w:hint="eastAsia"/>
        </w:rPr>
        <w:t>8、柱状装置可根据患者胸部厚度的20%以</w:t>
      </w:r>
      <w:proofErr w:type="gramStart"/>
      <w:r w:rsidRPr="00001A0D">
        <w:rPr>
          <w:rFonts w:ascii="宋体" w:hAnsi="宋体" w:hint="eastAsia"/>
        </w:rPr>
        <w:t>厘米为</w:t>
      </w:r>
      <w:proofErr w:type="gramEnd"/>
      <w:r w:rsidRPr="00001A0D">
        <w:rPr>
          <w:rFonts w:ascii="宋体" w:hAnsi="宋体" w:hint="eastAsia"/>
        </w:rPr>
        <w:t>单位（</w:t>
      </w:r>
      <w:proofErr w:type="gramStart"/>
      <w:r w:rsidRPr="00001A0D">
        <w:rPr>
          <w:rFonts w:ascii="宋体" w:hAnsi="宋体" w:hint="eastAsia"/>
        </w:rPr>
        <w:t>步进值为</w:t>
      </w:r>
      <w:proofErr w:type="gramEnd"/>
      <w:r w:rsidRPr="00001A0D">
        <w:rPr>
          <w:rFonts w:ascii="宋体" w:hAnsi="宋体" w:hint="eastAsia"/>
        </w:rPr>
        <w:t>0.5cm）指示患者安全有效按压深度</w:t>
      </w:r>
    </w:p>
    <w:p w:rsidR="00EA7A1B" w:rsidRPr="00001A0D" w:rsidRDefault="00EA7A1B" w:rsidP="00EA7A1B">
      <w:pPr>
        <w:spacing w:line="360" w:lineRule="auto"/>
        <w:ind w:left="735" w:hangingChars="350" w:hanging="735"/>
        <w:jc w:val="left"/>
        <w:rPr>
          <w:rFonts w:ascii="宋体" w:hAnsi="宋体" w:hint="eastAsia"/>
        </w:rPr>
      </w:pPr>
      <w:r w:rsidRPr="00001A0D">
        <w:rPr>
          <w:rFonts w:hAnsi="宋体" w:cs="宋体" w:hint="eastAsia"/>
          <w:kern w:val="0"/>
        </w:rPr>
        <w:t>▲</w:t>
      </w:r>
      <w:r w:rsidRPr="00001A0D">
        <w:rPr>
          <w:rFonts w:ascii="宋体" w:hAnsi="宋体" w:hint="eastAsia"/>
        </w:rPr>
        <w:t>9、按压方式为模拟徒手按压（点式按压），心脏按压器材质为模拟人工肌肉</w:t>
      </w:r>
    </w:p>
    <w:p w:rsidR="00EA7A1B" w:rsidRPr="00001A0D" w:rsidRDefault="00EA7A1B" w:rsidP="00EA7A1B">
      <w:pPr>
        <w:spacing w:line="360" w:lineRule="auto"/>
        <w:jc w:val="left"/>
        <w:rPr>
          <w:rFonts w:ascii="宋体" w:hAnsi="宋体" w:hint="eastAsia"/>
        </w:rPr>
      </w:pPr>
      <w:r w:rsidRPr="00001A0D">
        <w:rPr>
          <w:rFonts w:hAnsi="宋体" w:cs="宋体" w:hint="eastAsia"/>
          <w:kern w:val="0"/>
        </w:rPr>
        <w:t>▲</w:t>
      </w:r>
      <w:r w:rsidRPr="00001A0D">
        <w:rPr>
          <w:rFonts w:ascii="宋体" w:hAnsi="宋体" w:hint="eastAsia"/>
        </w:rPr>
        <w:t>10、主机及主机操作控制部位在患者上方</w:t>
      </w:r>
    </w:p>
    <w:p w:rsidR="00EA7A1B" w:rsidRPr="00001A0D" w:rsidRDefault="00EA7A1B" w:rsidP="00EA7A1B">
      <w:pPr>
        <w:spacing w:line="360" w:lineRule="auto"/>
        <w:ind w:left="735" w:hangingChars="350" w:hanging="735"/>
        <w:jc w:val="left"/>
        <w:rPr>
          <w:rFonts w:ascii="宋体" w:hAnsi="宋体" w:hint="eastAsia"/>
        </w:rPr>
      </w:pPr>
      <w:r w:rsidRPr="00001A0D">
        <w:rPr>
          <w:rFonts w:ascii="宋体" w:hAnsi="宋体" w:hint="eastAsia"/>
        </w:rPr>
        <w:t>11、具有按压深度显示器，显示器为透明玻璃材质</w:t>
      </w:r>
    </w:p>
    <w:p w:rsidR="00EA7A1B" w:rsidRPr="00001A0D" w:rsidRDefault="00EA7A1B" w:rsidP="00EA7A1B">
      <w:pPr>
        <w:spacing w:line="360" w:lineRule="auto"/>
        <w:ind w:left="735" w:hangingChars="350" w:hanging="735"/>
        <w:jc w:val="left"/>
        <w:rPr>
          <w:rFonts w:ascii="宋体" w:hAnsi="宋体" w:hint="eastAsia"/>
        </w:rPr>
      </w:pPr>
      <w:r w:rsidRPr="00001A0D">
        <w:rPr>
          <w:rFonts w:ascii="宋体" w:hAnsi="宋体" w:hint="eastAsia"/>
        </w:rPr>
        <w:t>12、设备连续工作时间≥3小时</w:t>
      </w:r>
    </w:p>
    <w:p w:rsidR="00EA7A1B" w:rsidRPr="00001A0D" w:rsidRDefault="00EA7A1B" w:rsidP="00EA7A1B">
      <w:pPr>
        <w:spacing w:line="360" w:lineRule="auto"/>
        <w:ind w:left="735" w:hangingChars="350" w:hanging="735"/>
        <w:jc w:val="left"/>
        <w:rPr>
          <w:rFonts w:ascii="宋体" w:hAnsi="宋体" w:hint="eastAsia"/>
        </w:rPr>
      </w:pPr>
      <w:r w:rsidRPr="00001A0D">
        <w:rPr>
          <w:rFonts w:ascii="宋体" w:hAnsi="宋体" w:hint="eastAsia"/>
        </w:rPr>
        <w:t>13、吸气时间：</w:t>
      </w:r>
      <w:r w:rsidRPr="00001A0D">
        <w:rPr>
          <w:rFonts w:ascii="宋体" w:hAnsi="宋体" w:cs="宋体" w:hint="eastAsia"/>
        </w:rPr>
        <w:t>≤</w:t>
      </w:r>
      <w:r w:rsidRPr="00001A0D">
        <w:rPr>
          <w:rFonts w:ascii="宋体" w:hAnsi="宋体" w:hint="eastAsia"/>
        </w:rPr>
        <w:t>2秒</w:t>
      </w:r>
    </w:p>
    <w:p w:rsidR="00EA7A1B" w:rsidRPr="00001A0D" w:rsidRDefault="00EA7A1B" w:rsidP="00EA7A1B">
      <w:pPr>
        <w:spacing w:line="360" w:lineRule="auto"/>
        <w:ind w:left="735" w:hangingChars="350" w:hanging="735"/>
        <w:jc w:val="left"/>
        <w:rPr>
          <w:rFonts w:ascii="宋体" w:hAnsi="宋体" w:hint="eastAsia"/>
        </w:rPr>
      </w:pPr>
      <w:r w:rsidRPr="00001A0D">
        <w:rPr>
          <w:rFonts w:ascii="宋体" w:hAnsi="宋体" w:hint="eastAsia"/>
        </w:rPr>
        <w:t>14、具有电池电量不足自动报警功能</w:t>
      </w:r>
    </w:p>
    <w:p w:rsidR="00EA7A1B" w:rsidRPr="00001A0D" w:rsidRDefault="00EA7A1B" w:rsidP="00EA7A1B">
      <w:pPr>
        <w:spacing w:line="360" w:lineRule="auto"/>
        <w:jc w:val="left"/>
        <w:rPr>
          <w:rFonts w:ascii="宋体" w:hAnsi="宋体" w:hint="eastAsia"/>
        </w:rPr>
      </w:pPr>
      <w:r w:rsidRPr="00001A0D">
        <w:rPr>
          <w:rFonts w:ascii="宋体" w:hAnsi="宋体" w:hint="eastAsia"/>
        </w:rPr>
        <w:t>15、气道阻力过大自动报警及泄压功能：</w:t>
      </w:r>
      <w:r w:rsidRPr="00001A0D">
        <w:rPr>
          <w:rFonts w:ascii="宋体" w:hAnsi="宋体" w:cs="宋体" w:hint="eastAsia"/>
        </w:rPr>
        <w:t>≥</w:t>
      </w:r>
      <w:r w:rsidRPr="00001A0D">
        <w:rPr>
          <w:rFonts w:ascii="宋体" w:hAnsi="宋体" w:hint="eastAsia"/>
        </w:rPr>
        <w:t>55cmH</w:t>
      </w:r>
      <w:r w:rsidRPr="00001A0D">
        <w:rPr>
          <w:rFonts w:ascii="宋体" w:hAnsi="宋体" w:hint="eastAsia"/>
          <w:vertAlign w:val="subscript"/>
        </w:rPr>
        <w:t>2</w:t>
      </w:r>
      <w:r w:rsidRPr="00001A0D">
        <w:rPr>
          <w:rFonts w:ascii="宋体" w:hAnsi="宋体" w:hint="eastAsia"/>
        </w:rPr>
        <w:t>O</w:t>
      </w:r>
    </w:p>
    <w:p w:rsidR="00EA7A1B" w:rsidRPr="00001A0D" w:rsidRDefault="00EA7A1B" w:rsidP="00EA7A1B">
      <w:pPr>
        <w:spacing w:line="360" w:lineRule="auto"/>
        <w:jc w:val="left"/>
        <w:rPr>
          <w:rFonts w:ascii="宋体" w:hAnsi="宋体" w:hint="eastAsia"/>
        </w:rPr>
      </w:pPr>
      <w:r w:rsidRPr="00001A0D">
        <w:rPr>
          <w:rFonts w:ascii="宋体" w:hAnsi="宋体" w:hint="eastAsia"/>
        </w:rPr>
        <w:t>16、具有工作压力正常指示标志器，进气驱动压力≥0.35Ｍpa时启动</w:t>
      </w:r>
    </w:p>
    <w:p w:rsidR="00EA7A1B" w:rsidRPr="00001A0D" w:rsidRDefault="00EA7A1B" w:rsidP="00EA7A1B">
      <w:pPr>
        <w:spacing w:line="360" w:lineRule="auto"/>
        <w:jc w:val="left"/>
        <w:rPr>
          <w:rFonts w:ascii="宋体" w:hAnsi="宋体" w:hint="eastAsia"/>
        </w:rPr>
      </w:pPr>
      <w:r w:rsidRPr="00001A0D">
        <w:rPr>
          <w:rFonts w:ascii="宋体" w:hAnsi="宋体" w:hint="eastAsia"/>
        </w:rPr>
        <w:t>17、具有输入氧气压力过大保护自动泄压功能，压力释放阀开启条件≥0.7Ｍpa</w:t>
      </w:r>
    </w:p>
    <w:p w:rsidR="00EA7A1B" w:rsidRPr="00001A0D" w:rsidRDefault="00EA7A1B" w:rsidP="00EA7A1B">
      <w:pPr>
        <w:spacing w:line="360" w:lineRule="auto"/>
        <w:jc w:val="left"/>
        <w:rPr>
          <w:rFonts w:ascii="宋体" w:hAnsi="宋体" w:hint="eastAsia"/>
        </w:rPr>
      </w:pPr>
      <w:r w:rsidRPr="00001A0D">
        <w:rPr>
          <w:rFonts w:hAnsi="宋体" w:cs="宋体" w:hint="eastAsia"/>
          <w:kern w:val="0"/>
        </w:rPr>
        <w:t>▲</w:t>
      </w:r>
      <w:r w:rsidRPr="00001A0D">
        <w:rPr>
          <w:rFonts w:ascii="宋体" w:hAnsi="宋体" w:hint="eastAsia"/>
        </w:rPr>
        <w:t>18、仪器工作时无需专用耗材</w:t>
      </w:r>
    </w:p>
    <w:p w:rsidR="00EA7A1B" w:rsidRPr="00001A0D" w:rsidRDefault="00EA7A1B" w:rsidP="00EA7A1B">
      <w:pPr>
        <w:spacing w:line="360" w:lineRule="auto"/>
        <w:ind w:rightChars="134" w:right="281"/>
        <w:jc w:val="left"/>
        <w:rPr>
          <w:rFonts w:ascii="宋体" w:hAnsi="宋体" w:hint="eastAsia"/>
        </w:rPr>
      </w:pPr>
      <w:r w:rsidRPr="00001A0D">
        <w:rPr>
          <w:rFonts w:hAnsi="宋体" w:cs="宋体" w:hint="eastAsia"/>
          <w:kern w:val="0"/>
        </w:rPr>
        <w:t>▲</w:t>
      </w:r>
      <w:r w:rsidRPr="00001A0D">
        <w:rPr>
          <w:rFonts w:ascii="宋体" w:hAnsi="宋体" w:hint="eastAsia"/>
        </w:rPr>
        <w:t>19、设有快速暂停功能，仪器可随时暂停及恢复工作</w:t>
      </w:r>
    </w:p>
    <w:p w:rsidR="00EA7A1B" w:rsidRPr="00001A0D" w:rsidRDefault="00EA7A1B" w:rsidP="00EA7A1B">
      <w:pPr>
        <w:spacing w:line="360" w:lineRule="auto"/>
        <w:jc w:val="left"/>
        <w:rPr>
          <w:rFonts w:ascii="宋体" w:hAnsi="宋体" w:hint="eastAsia"/>
        </w:rPr>
      </w:pPr>
      <w:r w:rsidRPr="00001A0D">
        <w:rPr>
          <w:rFonts w:hAnsi="宋体" w:cs="宋体" w:hint="eastAsia"/>
          <w:kern w:val="0"/>
        </w:rPr>
        <w:t>▲</w:t>
      </w:r>
      <w:r w:rsidRPr="00001A0D">
        <w:rPr>
          <w:rFonts w:ascii="宋体" w:hAnsi="宋体" w:hint="eastAsia"/>
        </w:rPr>
        <w:t>20、设备中含有背板用于固定患者，背板上有固定带，可浸泡消毒</w:t>
      </w:r>
    </w:p>
    <w:p w:rsidR="00EA7A1B" w:rsidRPr="00001A0D" w:rsidRDefault="00EA7A1B" w:rsidP="00EA7A1B">
      <w:pPr>
        <w:spacing w:line="360" w:lineRule="auto"/>
        <w:jc w:val="left"/>
        <w:rPr>
          <w:rFonts w:ascii="宋体" w:hAnsi="宋体" w:hint="eastAsia"/>
        </w:rPr>
      </w:pPr>
      <w:r w:rsidRPr="00001A0D">
        <w:rPr>
          <w:rFonts w:ascii="宋体" w:hAnsi="宋体" w:hint="eastAsia"/>
        </w:rPr>
        <w:t>21、仪器对监护、除颤设备无电磁干扰</w:t>
      </w:r>
    </w:p>
    <w:p w:rsidR="00EA7A1B" w:rsidRPr="00001A0D" w:rsidRDefault="00EA7A1B" w:rsidP="00EA7A1B">
      <w:pPr>
        <w:pStyle w:val="a6"/>
        <w:rPr>
          <w:rFonts w:ascii="宋体" w:hAnsi="宋体" w:hint="eastAsia"/>
          <w:sz w:val="21"/>
          <w:szCs w:val="21"/>
        </w:rPr>
      </w:pPr>
      <w:r w:rsidRPr="00001A0D">
        <w:rPr>
          <w:rFonts w:ascii="宋体" w:hAnsi="宋体"/>
          <w:sz w:val="21"/>
          <w:szCs w:val="21"/>
        </w:rPr>
        <w:br w:type="page"/>
      </w:r>
      <w:bookmarkStart w:id="17" w:name="_Toc89909585"/>
      <w:r w:rsidRPr="00001A0D">
        <w:rPr>
          <w:rFonts w:ascii="宋体" w:hAnsi="宋体" w:hint="eastAsia"/>
          <w:sz w:val="21"/>
          <w:szCs w:val="21"/>
        </w:rPr>
        <w:lastRenderedPageBreak/>
        <w:t>第4包 品目4-1输液泵</w:t>
      </w:r>
      <w:bookmarkEnd w:id="17"/>
    </w:p>
    <w:p w:rsidR="00EA7A1B" w:rsidRPr="00001A0D" w:rsidRDefault="00EA7A1B" w:rsidP="00EA7A1B">
      <w:pPr>
        <w:pStyle w:val="a6"/>
        <w:spacing w:line="360" w:lineRule="auto"/>
        <w:jc w:val="both"/>
        <w:rPr>
          <w:rFonts w:ascii="宋体" w:hAnsi="宋体" w:hint="eastAsia"/>
          <w:sz w:val="21"/>
          <w:szCs w:val="21"/>
        </w:rPr>
      </w:pPr>
      <w:bookmarkStart w:id="18" w:name="_Toc89909586"/>
      <w:r w:rsidRPr="00001A0D">
        <w:rPr>
          <w:rFonts w:ascii="宋体" w:hAnsi="宋体" w:hint="eastAsia"/>
          <w:sz w:val="21"/>
          <w:szCs w:val="21"/>
        </w:rPr>
        <w:t>数量：1套，技术参数如下：</w:t>
      </w:r>
      <w:bookmarkEnd w:id="18"/>
    </w:p>
    <w:p w:rsidR="00EA7A1B" w:rsidRPr="00001A0D" w:rsidRDefault="00EA7A1B" w:rsidP="00EA7A1B">
      <w:pPr>
        <w:spacing w:line="360" w:lineRule="auto"/>
        <w:textAlignment w:val="baseline"/>
        <w:rPr>
          <w:rFonts w:ascii="宋体" w:hAnsi="宋体"/>
        </w:rPr>
      </w:pPr>
      <w:r w:rsidRPr="00001A0D">
        <w:rPr>
          <w:rFonts w:ascii="宋体" w:hAnsi="宋体" w:hint="eastAsia"/>
          <w:b/>
        </w:rPr>
        <w:t>1、基本要求:</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1.1单套标准配置：一拖四（4个注射泵）</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1.2产品必须通过CFDA、ISO等机构认证；</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1.3质保期：6年，终身维护；</w:t>
      </w:r>
    </w:p>
    <w:p w:rsidR="00EA7A1B" w:rsidRPr="00001A0D" w:rsidRDefault="00EA7A1B" w:rsidP="00EA7A1B">
      <w:pPr>
        <w:spacing w:line="360" w:lineRule="auto"/>
        <w:textAlignment w:val="baseline"/>
        <w:rPr>
          <w:rFonts w:ascii="宋体" w:hAnsi="宋体"/>
        </w:rPr>
      </w:pPr>
      <w:r w:rsidRPr="00001A0D">
        <w:rPr>
          <w:rFonts w:ascii="宋体" w:hAnsi="宋体" w:hint="eastAsia"/>
          <w:b/>
        </w:rPr>
        <w:t>主要技术参数及配置：</w:t>
      </w:r>
    </w:p>
    <w:p w:rsidR="00EA7A1B" w:rsidRPr="00001A0D" w:rsidRDefault="00EA7A1B" w:rsidP="00EA7A1B">
      <w:pPr>
        <w:spacing w:line="360" w:lineRule="auto"/>
        <w:textAlignment w:val="baseline"/>
        <w:rPr>
          <w:rFonts w:ascii="宋体" w:hAnsi="宋体"/>
        </w:rPr>
      </w:pPr>
      <w:r w:rsidRPr="00001A0D">
        <w:rPr>
          <w:rFonts w:ascii="宋体" w:hAnsi="宋体" w:hint="eastAsia"/>
          <w:b/>
        </w:rPr>
        <w:t>2、多通道工作站参数：</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2.1 每套多通道输液工作站可插入1-4个输液泵或推注泵，组合箱、输液泵、注射泵之间可直接组合成多道泵，最多可扩展至16个泵位；</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2.2 多通道输液工作站可实现</w:t>
      </w:r>
      <w:r w:rsidRPr="00001A0D">
        <w:rPr>
          <w:rFonts w:ascii="宋体" w:hAnsi="宋体" w:cs="宋体" w:hint="eastAsia"/>
          <w:bCs/>
        </w:rPr>
        <w:t>≥</w:t>
      </w:r>
      <w:r w:rsidRPr="00001A0D">
        <w:rPr>
          <w:rFonts w:ascii="宋体" w:hAnsi="宋体" w:hint="eastAsia"/>
          <w:bCs/>
        </w:rPr>
        <w:t>2个任意输注泵模块之间具备中继功能，可进行无缝连续输液；且中继的顺序可以自定义</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2.3具有3C</w:t>
      </w:r>
      <w:proofErr w:type="gramStart"/>
      <w:r w:rsidRPr="00001A0D">
        <w:rPr>
          <w:rFonts w:ascii="宋体" w:hAnsi="宋体" w:hint="eastAsia"/>
          <w:bCs/>
        </w:rPr>
        <w:t>级联系</w:t>
      </w:r>
      <w:proofErr w:type="gramEnd"/>
      <w:r w:rsidRPr="00001A0D">
        <w:rPr>
          <w:rFonts w:ascii="宋体" w:hAnsi="宋体" w:hint="eastAsia"/>
          <w:bCs/>
        </w:rPr>
        <w:t>统：物理顺序级联、循环级联、任意顺序级联）</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 xml:space="preserve">2.4 </w:t>
      </w:r>
      <w:proofErr w:type="gramStart"/>
      <w:r w:rsidRPr="00001A0D">
        <w:rPr>
          <w:rFonts w:ascii="宋体" w:hAnsi="宋体" w:hint="eastAsia"/>
          <w:bCs/>
        </w:rPr>
        <w:t>级联系</w:t>
      </w:r>
      <w:proofErr w:type="gramEnd"/>
      <w:r w:rsidRPr="00001A0D">
        <w:rPr>
          <w:rFonts w:ascii="宋体" w:hAnsi="宋体" w:hint="eastAsia"/>
          <w:bCs/>
        </w:rPr>
        <w:t>统中可实现级联组设置，级联组可通过不同颜色显示，能实现级联组一键参数同步设置；</w:t>
      </w:r>
    </w:p>
    <w:p w:rsidR="00EA7A1B" w:rsidRPr="00001A0D" w:rsidRDefault="00EA7A1B" w:rsidP="00EA7A1B">
      <w:pPr>
        <w:spacing w:line="360" w:lineRule="auto"/>
        <w:textAlignment w:val="baseline"/>
        <w:rPr>
          <w:rFonts w:ascii="宋体" w:hAnsi="宋体"/>
          <w:b/>
          <w:bCs/>
        </w:rPr>
      </w:pPr>
      <w:r w:rsidRPr="00001A0D">
        <w:rPr>
          <w:rFonts w:hAnsi="宋体" w:cs="宋体" w:hint="eastAsia"/>
          <w:kern w:val="0"/>
        </w:rPr>
        <w:t>▲</w:t>
      </w:r>
      <w:r w:rsidRPr="00001A0D">
        <w:rPr>
          <w:rFonts w:ascii="宋体" w:hAnsi="宋体" w:hint="eastAsia"/>
          <w:bCs/>
        </w:rPr>
        <w:t>2.5内置无线网络、有线RJ45网络模块以及USB3.0多用途接口，可用多种方式与静脉输注中央站连接进行数据交换；</w:t>
      </w:r>
    </w:p>
    <w:p w:rsidR="00EA7A1B" w:rsidRPr="00001A0D" w:rsidRDefault="00EA7A1B" w:rsidP="00EA7A1B">
      <w:pPr>
        <w:spacing w:line="360" w:lineRule="auto"/>
        <w:textAlignment w:val="baseline"/>
        <w:rPr>
          <w:rFonts w:ascii="宋体" w:hAnsi="宋体" w:cs="宋体"/>
          <w:b/>
        </w:rPr>
      </w:pPr>
      <w:r w:rsidRPr="00001A0D">
        <w:rPr>
          <w:rFonts w:ascii="宋体" w:hAnsi="宋体"/>
          <w:bCs/>
        </w:rPr>
        <w:t>2.</w:t>
      </w:r>
      <w:r w:rsidRPr="00001A0D">
        <w:rPr>
          <w:rFonts w:ascii="宋体" w:hAnsi="宋体" w:hint="eastAsia"/>
          <w:bCs/>
        </w:rPr>
        <w:t>6可升级通过外置大屏实现远程控制工作站中输注泵，即远程设置输注参数、级联、用药安全管理和数据统计。</w:t>
      </w:r>
    </w:p>
    <w:p w:rsidR="00EA7A1B" w:rsidRPr="00001A0D" w:rsidRDefault="00EA7A1B" w:rsidP="00EA7A1B">
      <w:pPr>
        <w:spacing w:line="360" w:lineRule="auto"/>
        <w:textAlignment w:val="baseline"/>
        <w:rPr>
          <w:rFonts w:ascii="宋体" w:hAnsi="宋体"/>
        </w:rPr>
      </w:pPr>
      <w:r w:rsidRPr="00001A0D">
        <w:rPr>
          <w:rFonts w:ascii="宋体" w:hAnsi="宋体" w:hint="eastAsia"/>
          <w:b/>
        </w:rPr>
        <w:t>3、注射泵模块参数:</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3.1自动识别注射器：规格为2ml、3ml、5ml、10ml、20 ml、30 ml、50（60） ml所有符合标准的注射器；</w:t>
      </w:r>
    </w:p>
    <w:p w:rsidR="00EA7A1B" w:rsidRPr="00001A0D" w:rsidRDefault="00EA7A1B" w:rsidP="00EA7A1B">
      <w:pPr>
        <w:spacing w:line="360" w:lineRule="auto"/>
        <w:textAlignment w:val="baseline"/>
        <w:rPr>
          <w:rFonts w:ascii="宋体" w:hAnsi="宋体"/>
          <w:b/>
          <w:bCs/>
        </w:rPr>
      </w:pPr>
      <w:r w:rsidRPr="00001A0D">
        <w:rPr>
          <w:rFonts w:hAnsi="宋体" w:cs="宋体" w:hint="eastAsia"/>
          <w:kern w:val="0"/>
        </w:rPr>
        <w:t>▲</w:t>
      </w:r>
      <w:r w:rsidRPr="00001A0D">
        <w:rPr>
          <w:rFonts w:ascii="宋体" w:hAnsi="宋体" w:hint="eastAsia"/>
          <w:bCs/>
        </w:rPr>
        <w:t>3.2 ≥8种输液模式可选：速度模式、时间模式、体重模式、微量模式、梯度模式、首剂量模式、TIVA模式、级联输液模式（配合多通道输液工作站）；（提供机器界面图片证明）</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3.3速率范围：0.1-1800ml/h，以0.01 ml/h递增；</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3.4预置量设定范围：0.10-9999.99mL（最小增量为0.01mL）；</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3.5 注射精度：≤±2%、机械精度：≤±0.5%；</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3.6 KVO速度:0.1-5.0mL/h可调；</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3.7 支持Anti-bolus功能，丸剂量≤0.2ml；</w:t>
      </w:r>
    </w:p>
    <w:p w:rsidR="00EA7A1B" w:rsidRPr="00001A0D" w:rsidRDefault="00EA7A1B" w:rsidP="00EA7A1B">
      <w:pPr>
        <w:pStyle w:val="p15"/>
        <w:spacing w:line="360" w:lineRule="auto"/>
        <w:textAlignment w:val="baseline"/>
        <w:rPr>
          <w:rFonts w:ascii="宋体" w:eastAsia="宋体" w:hAnsi="宋体"/>
          <w:b/>
          <w:bCs/>
          <w:color w:val="auto"/>
          <w:sz w:val="21"/>
          <w:szCs w:val="21"/>
        </w:rPr>
      </w:pPr>
      <w:r w:rsidRPr="00001A0D">
        <w:rPr>
          <w:rFonts w:ascii="宋体" w:eastAsia="宋体" w:hAnsi="宋体" w:hint="eastAsia"/>
          <w:bCs/>
          <w:color w:val="auto"/>
          <w:sz w:val="21"/>
          <w:szCs w:val="21"/>
        </w:rPr>
        <w:lastRenderedPageBreak/>
        <w:t>3.8 阻塞压力检测范围：180 - 975mmHg,可以选择分档阻塞级别；</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3.9 分低、中、高三级报警，并分别以声光提示</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3.10 触摸屏操作，全中文七种颜色彩屏显示</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3.11 具有注射器位移监测系统，实时监控注射器位移</w:t>
      </w:r>
    </w:p>
    <w:p w:rsidR="00EA7A1B" w:rsidRPr="00001A0D" w:rsidRDefault="00EA7A1B" w:rsidP="00EA7A1B">
      <w:pPr>
        <w:spacing w:line="360" w:lineRule="auto"/>
        <w:textAlignment w:val="baseline"/>
        <w:rPr>
          <w:rFonts w:ascii="宋体" w:hAnsi="宋体"/>
          <w:b/>
          <w:bCs/>
        </w:rPr>
      </w:pPr>
      <w:r w:rsidRPr="00001A0D">
        <w:rPr>
          <w:rFonts w:hAnsi="宋体" w:cs="宋体" w:hint="eastAsia"/>
          <w:kern w:val="0"/>
        </w:rPr>
        <w:t>▲</w:t>
      </w:r>
      <w:r w:rsidRPr="00001A0D">
        <w:rPr>
          <w:rFonts w:ascii="宋体" w:hAnsi="宋体" w:hint="eastAsia"/>
          <w:bCs/>
        </w:rPr>
        <w:t>3.12注射器具有三种装载模式：手动模式、自动模式、手自一体模式</w:t>
      </w:r>
    </w:p>
    <w:p w:rsidR="00EA7A1B" w:rsidRPr="00001A0D" w:rsidRDefault="00EA7A1B" w:rsidP="00EA7A1B">
      <w:pPr>
        <w:spacing w:line="360" w:lineRule="auto"/>
        <w:textAlignment w:val="baseline"/>
        <w:rPr>
          <w:rFonts w:ascii="宋体" w:hAnsi="宋体" w:cs="宋体"/>
          <w:b/>
          <w:bCs/>
        </w:rPr>
      </w:pPr>
      <w:r w:rsidRPr="00001A0D">
        <w:rPr>
          <w:rFonts w:ascii="宋体" w:hAnsi="宋体" w:hint="eastAsia"/>
          <w:bCs/>
        </w:rPr>
        <w:t>3.13报警：</w:t>
      </w:r>
      <w:r w:rsidRPr="00001A0D">
        <w:rPr>
          <w:rFonts w:ascii="宋体" w:hAnsi="宋体" w:cs="宋体" w:hint="eastAsia"/>
          <w:bCs/>
        </w:rPr>
        <w:t>输</w:t>
      </w:r>
      <w:proofErr w:type="gramStart"/>
      <w:r w:rsidRPr="00001A0D">
        <w:rPr>
          <w:rFonts w:ascii="宋体" w:hAnsi="宋体" w:cs="宋体" w:hint="eastAsia"/>
          <w:bCs/>
        </w:rPr>
        <w:t>注即将</w:t>
      </w:r>
      <w:proofErr w:type="gramEnd"/>
      <w:r w:rsidRPr="00001A0D">
        <w:rPr>
          <w:rFonts w:ascii="宋体" w:hAnsi="宋体" w:cs="宋体" w:hint="eastAsia"/>
          <w:bCs/>
        </w:rPr>
        <w:t>完成、输注完成、输</w:t>
      </w:r>
      <w:proofErr w:type="gramStart"/>
      <w:r w:rsidRPr="00001A0D">
        <w:rPr>
          <w:rFonts w:ascii="宋体" w:hAnsi="宋体" w:cs="宋体" w:hint="eastAsia"/>
          <w:bCs/>
        </w:rPr>
        <w:t>注完成</w:t>
      </w:r>
      <w:proofErr w:type="gramEnd"/>
      <w:r w:rsidRPr="00001A0D">
        <w:rPr>
          <w:rFonts w:ascii="宋体" w:hAnsi="宋体" w:cs="宋体" w:hint="eastAsia"/>
          <w:bCs/>
        </w:rPr>
        <w:t>进入 KVO、注射器即将排空、注射器排空、输注阻塞、电池电量低、KVO 完成、遗忘操作、级联失效、推头异常、阻塞预警、管路脱落、推头位移异常；</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3.14防水防尘等级：IP32</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3.15能够存储、回放≥1800组历史信息记录；</w:t>
      </w:r>
    </w:p>
    <w:p w:rsidR="00EA7A1B" w:rsidRPr="00001A0D" w:rsidRDefault="00EA7A1B" w:rsidP="00EA7A1B">
      <w:pPr>
        <w:spacing w:line="360" w:lineRule="auto"/>
        <w:textAlignment w:val="baseline"/>
        <w:rPr>
          <w:rFonts w:ascii="宋体" w:hAnsi="宋体"/>
          <w:b/>
          <w:bCs/>
        </w:rPr>
      </w:pPr>
      <w:r w:rsidRPr="00001A0D">
        <w:rPr>
          <w:rFonts w:ascii="宋体" w:hAnsi="宋体" w:hint="eastAsia"/>
          <w:bCs/>
        </w:rPr>
        <w:t>3.16内置</w:t>
      </w:r>
      <w:r w:rsidRPr="00001A0D">
        <w:rPr>
          <w:rFonts w:ascii="宋体" w:hAnsi="宋体" w:cs="宋体" w:hint="eastAsia"/>
        </w:rPr>
        <w:t>≥</w:t>
      </w:r>
      <w:r w:rsidRPr="00001A0D">
        <w:rPr>
          <w:rFonts w:ascii="宋体" w:hAnsi="宋体" w:hint="eastAsia"/>
          <w:bCs/>
        </w:rPr>
        <w:t>1800种药物；</w:t>
      </w:r>
    </w:p>
    <w:p w:rsidR="00EA7A1B" w:rsidRPr="00001A0D" w:rsidRDefault="00EA7A1B" w:rsidP="00EA7A1B">
      <w:pPr>
        <w:spacing w:line="360" w:lineRule="auto"/>
        <w:textAlignment w:val="baseline"/>
        <w:rPr>
          <w:rFonts w:ascii="宋体" w:hAnsi="宋体" w:hint="eastAsia"/>
        </w:rPr>
      </w:pPr>
      <w:r w:rsidRPr="00001A0D">
        <w:rPr>
          <w:rFonts w:ascii="宋体" w:hAnsi="宋体" w:hint="eastAsia"/>
        </w:rPr>
        <w:t>3.17锂电池续航连续使用时间：≥8小时 @ 5mL/h；</w:t>
      </w:r>
    </w:p>
    <w:p w:rsidR="00EA7A1B" w:rsidRPr="00001A0D" w:rsidRDefault="00EA7A1B" w:rsidP="00EA7A1B">
      <w:pPr>
        <w:pStyle w:val="a6"/>
        <w:rPr>
          <w:rFonts w:ascii="宋体" w:hAnsi="宋体" w:hint="eastAsia"/>
          <w:sz w:val="21"/>
          <w:szCs w:val="21"/>
        </w:rPr>
      </w:pPr>
      <w:r w:rsidRPr="00001A0D">
        <w:rPr>
          <w:rFonts w:ascii="宋体" w:hAnsi="宋体"/>
          <w:sz w:val="21"/>
          <w:szCs w:val="21"/>
        </w:rPr>
        <w:br w:type="page"/>
      </w:r>
      <w:bookmarkStart w:id="19" w:name="_Toc89909587"/>
      <w:r w:rsidRPr="00001A0D">
        <w:rPr>
          <w:rFonts w:ascii="宋体" w:hAnsi="宋体" w:hint="eastAsia"/>
          <w:sz w:val="21"/>
          <w:szCs w:val="21"/>
        </w:rPr>
        <w:lastRenderedPageBreak/>
        <w:t>第5包 品目5-1呼吸湿化治疗仪</w:t>
      </w:r>
      <w:bookmarkEnd w:id="19"/>
    </w:p>
    <w:p w:rsidR="00EA7A1B" w:rsidRPr="00001A0D" w:rsidRDefault="00EA7A1B" w:rsidP="00EA7A1B">
      <w:pPr>
        <w:pStyle w:val="a6"/>
        <w:ind w:firstLineChars="100" w:firstLine="211"/>
        <w:jc w:val="both"/>
        <w:rPr>
          <w:rFonts w:ascii="宋体" w:hAnsi="宋体" w:hint="eastAsia"/>
          <w:sz w:val="21"/>
          <w:szCs w:val="21"/>
        </w:rPr>
      </w:pPr>
      <w:bookmarkStart w:id="20" w:name="_Toc89909588"/>
      <w:r w:rsidRPr="00001A0D">
        <w:rPr>
          <w:rFonts w:ascii="宋体" w:hAnsi="宋体" w:hint="eastAsia"/>
          <w:sz w:val="21"/>
          <w:szCs w:val="21"/>
        </w:rPr>
        <w:t>数量：2台，每台技术参数如下：</w:t>
      </w:r>
      <w:bookmarkEnd w:id="20"/>
    </w:p>
    <w:p w:rsidR="00EA7A1B" w:rsidRPr="00001A0D" w:rsidRDefault="00EA7A1B" w:rsidP="00EA7A1B">
      <w:pPr>
        <w:pStyle w:val="a6"/>
        <w:ind w:firstLineChars="100" w:firstLine="211"/>
        <w:jc w:val="both"/>
        <w:rPr>
          <w:rFonts w:ascii="宋体" w:hAnsi="宋体"/>
          <w:sz w:val="21"/>
          <w:szCs w:val="21"/>
        </w:rPr>
      </w:pPr>
      <w:bookmarkStart w:id="21" w:name="_Toc89909589"/>
      <w:r w:rsidRPr="00001A0D">
        <w:rPr>
          <w:rFonts w:ascii="宋体" w:hAnsi="宋体" w:hint="eastAsia"/>
          <w:sz w:val="21"/>
          <w:szCs w:val="21"/>
        </w:rPr>
        <w:t>一、技术参数：</w:t>
      </w:r>
      <w:bookmarkEnd w:id="21"/>
    </w:p>
    <w:p w:rsidR="00EA7A1B" w:rsidRPr="00001A0D" w:rsidRDefault="00EA7A1B" w:rsidP="00EA7A1B">
      <w:pPr>
        <w:pStyle w:val="aff0"/>
        <w:numPr>
          <w:ilvl w:val="0"/>
          <w:numId w:val="22"/>
        </w:numPr>
        <w:spacing w:line="360" w:lineRule="auto"/>
        <w:ind w:firstLineChars="0"/>
        <w:rPr>
          <w:rFonts w:hAnsi="宋体"/>
          <w:sz w:val="21"/>
        </w:rPr>
      </w:pPr>
      <w:r w:rsidRPr="00001A0D">
        <w:rPr>
          <w:rFonts w:hAnsi="宋体"/>
          <w:sz w:val="21"/>
        </w:rPr>
        <w:t xml:space="preserve">专业模式： </w:t>
      </w:r>
      <w:r w:rsidRPr="00001A0D">
        <w:rPr>
          <w:rFonts w:hAnsi="宋体" w:hint="eastAsia"/>
          <w:sz w:val="21"/>
        </w:rPr>
        <w:t>成人模式、儿童模式</w:t>
      </w:r>
    </w:p>
    <w:p w:rsidR="00EA7A1B" w:rsidRPr="00001A0D" w:rsidRDefault="00EA7A1B" w:rsidP="00EA7A1B">
      <w:pPr>
        <w:pStyle w:val="aff0"/>
        <w:numPr>
          <w:ilvl w:val="0"/>
          <w:numId w:val="22"/>
        </w:numPr>
        <w:spacing w:line="360" w:lineRule="auto"/>
        <w:ind w:firstLineChars="0"/>
        <w:rPr>
          <w:rFonts w:hAnsi="宋体"/>
          <w:sz w:val="21"/>
        </w:rPr>
      </w:pPr>
      <w:r w:rsidRPr="00001A0D">
        <w:rPr>
          <w:rFonts w:hAnsi="宋体" w:cs="宋体" w:hint="eastAsia"/>
          <w:sz w:val="21"/>
        </w:rPr>
        <w:t>≥</w:t>
      </w:r>
      <w:r w:rsidRPr="00001A0D">
        <w:rPr>
          <w:rFonts w:hAnsi="宋体" w:hint="eastAsia"/>
          <w:sz w:val="21"/>
        </w:rPr>
        <w:t>4英寸彩色触摸屏，</w:t>
      </w:r>
      <w:r w:rsidRPr="00001A0D">
        <w:rPr>
          <w:rFonts w:hAnsi="宋体"/>
          <w:sz w:val="21"/>
        </w:rPr>
        <w:t>显示器配备防眩抗反射视保屏</w:t>
      </w:r>
      <w:r w:rsidRPr="00001A0D">
        <w:rPr>
          <w:rFonts w:hAnsi="宋体" w:hint="eastAsia"/>
          <w:sz w:val="21"/>
        </w:rPr>
        <w:t>，屏幕亮度可调；</w:t>
      </w:r>
    </w:p>
    <w:p w:rsidR="00EA7A1B" w:rsidRPr="00001A0D" w:rsidRDefault="00EA7A1B" w:rsidP="00EA7A1B">
      <w:pPr>
        <w:pStyle w:val="aff0"/>
        <w:numPr>
          <w:ilvl w:val="0"/>
          <w:numId w:val="22"/>
        </w:numPr>
        <w:spacing w:line="360" w:lineRule="auto"/>
        <w:ind w:firstLineChars="0"/>
        <w:rPr>
          <w:rFonts w:hAnsi="宋体"/>
          <w:sz w:val="21"/>
        </w:rPr>
      </w:pPr>
      <w:r w:rsidRPr="00001A0D">
        <w:rPr>
          <w:rFonts w:hAnsi="宋体" w:cs="宋体" w:hint="eastAsia"/>
          <w:kern w:val="0"/>
          <w:sz w:val="21"/>
          <w:szCs w:val="21"/>
        </w:rPr>
        <w:t>▲</w:t>
      </w:r>
      <w:r w:rsidRPr="00001A0D">
        <w:rPr>
          <w:rFonts w:hAnsi="宋体"/>
          <w:sz w:val="21"/>
        </w:rPr>
        <w:t>流量设置范围</w:t>
      </w:r>
      <w:r w:rsidRPr="00001A0D">
        <w:rPr>
          <w:rFonts w:hAnsi="宋体" w:hint="eastAsia"/>
          <w:sz w:val="21"/>
        </w:rPr>
        <w:t>：2-80L/Min</w:t>
      </w:r>
      <w:r w:rsidRPr="00001A0D">
        <w:rPr>
          <w:rFonts w:hAnsi="宋体"/>
          <w:sz w:val="21"/>
        </w:rPr>
        <w:t xml:space="preserve">。 </w:t>
      </w:r>
    </w:p>
    <w:p w:rsidR="00EA7A1B" w:rsidRPr="00001A0D" w:rsidRDefault="00EA7A1B" w:rsidP="00EA7A1B">
      <w:pPr>
        <w:pStyle w:val="aff0"/>
        <w:numPr>
          <w:ilvl w:val="0"/>
          <w:numId w:val="22"/>
        </w:numPr>
        <w:spacing w:line="360" w:lineRule="auto"/>
        <w:ind w:firstLineChars="0"/>
        <w:rPr>
          <w:rFonts w:hAnsi="宋体"/>
          <w:sz w:val="21"/>
        </w:rPr>
      </w:pPr>
      <w:r w:rsidRPr="00001A0D">
        <w:rPr>
          <w:rFonts w:hAnsi="宋体" w:cs="宋体" w:hint="eastAsia"/>
          <w:kern w:val="0"/>
          <w:sz w:val="21"/>
          <w:szCs w:val="21"/>
        </w:rPr>
        <w:t>▲</w:t>
      </w:r>
      <w:r w:rsidRPr="00001A0D">
        <w:rPr>
          <w:rFonts w:hAnsi="宋体"/>
          <w:sz w:val="21"/>
        </w:rPr>
        <w:t>氧浓度监测</w:t>
      </w:r>
      <w:r w:rsidRPr="00001A0D">
        <w:rPr>
          <w:rFonts w:hAnsi="宋体" w:hint="eastAsia"/>
          <w:sz w:val="21"/>
        </w:rPr>
        <w:t>范围：21-100 vol</w:t>
      </w:r>
      <w:proofErr w:type="gramStart"/>
      <w:r w:rsidRPr="00001A0D">
        <w:rPr>
          <w:rFonts w:hAnsi="宋体" w:hint="eastAsia"/>
          <w:sz w:val="21"/>
        </w:rPr>
        <w:t>.%</w:t>
      </w:r>
      <w:proofErr w:type="gramEnd"/>
      <w:r w:rsidRPr="00001A0D">
        <w:rPr>
          <w:rFonts w:hAnsi="宋体" w:hint="eastAsia"/>
          <w:sz w:val="21"/>
        </w:rPr>
        <w:t>，</w:t>
      </w:r>
      <w:r w:rsidRPr="00001A0D">
        <w:rPr>
          <w:rFonts w:hAnsi="宋体"/>
          <w:sz w:val="21"/>
        </w:rPr>
        <w:t>氧浓度测量精度</w:t>
      </w:r>
      <w:r w:rsidRPr="00001A0D">
        <w:rPr>
          <w:rFonts w:hAnsi="宋体" w:cs="宋体" w:hint="eastAsia"/>
          <w:sz w:val="21"/>
        </w:rPr>
        <w:t>≤</w:t>
      </w:r>
      <w:r w:rsidRPr="00001A0D">
        <w:rPr>
          <w:rFonts w:hAnsi="宋体"/>
          <w:sz w:val="21"/>
        </w:rPr>
        <w:t>±</w:t>
      </w:r>
      <w:r w:rsidRPr="00001A0D">
        <w:rPr>
          <w:rFonts w:hAnsi="宋体" w:hint="eastAsia"/>
          <w:sz w:val="21"/>
        </w:rPr>
        <w:t>3 vol.</w:t>
      </w:r>
      <w:r w:rsidRPr="00001A0D">
        <w:rPr>
          <w:rFonts w:hAnsi="宋体"/>
          <w:sz w:val="21"/>
        </w:rPr>
        <w:t xml:space="preserve">%。 </w:t>
      </w:r>
    </w:p>
    <w:p w:rsidR="00EA7A1B" w:rsidRPr="00001A0D" w:rsidRDefault="00EA7A1B" w:rsidP="00EA7A1B">
      <w:pPr>
        <w:pStyle w:val="aff0"/>
        <w:numPr>
          <w:ilvl w:val="0"/>
          <w:numId w:val="22"/>
        </w:numPr>
        <w:spacing w:line="360" w:lineRule="auto"/>
        <w:ind w:firstLineChars="0"/>
        <w:rPr>
          <w:rFonts w:hAnsi="宋体"/>
          <w:sz w:val="21"/>
        </w:rPr>
      </w:pPr>
      <w:r w:rsidRPr="00001A0D">
        <w:rPr>
          <w:rFonts w:hAnsi="宋体" w:hint="eastAsia"/>
          <w:sz w:val="21"/>
        </w:rPr>
        <w:t>驱动方式：涡轮驱动</w:t>
      </w:r>
      <w:r w:rsidRPr="00001A0D">
        <w:rPr>
          <w:rFonts w:hAnsi="宋体"/>
          <w:sz w:val="21"/>
        </w:rPr>
        <w:t xml:space="preserve">。 </w:t>
      </w:r>
    </w:p>
    <w:p w:rsidR="00EA7A1B" w:rsidRPr="00001A0D" w:rsidRDefault="00EA7A1B" w:rsidP="00EA7A1B">
      <w:pPr>
        <w:pStyle w:val="aff0"/>
        <w:numPr>
          <w:ilvl w:val="0"/>
          <w:numId w:val="22"/>
        </w:numPr>
        <w:spacing w:line="360" w:lineRule="auto"/>
        <w:ind w:firstLineChars="0"/>
        <w:rPr>
          <w:rFonts w:hAnsi="宋体"/>
          <w:sz w:val="21"/>
        </w:rPr>
      </w:pPr>
      <w:r w:rsidRPr="00001A0D">
        <w:rPr>
          <w:rFonts w:hAnsi="宋体"/>
          <w:sz w:val="21"/>
        </w:rPr>
        <w:t xml:space="preserve">气体温湿度设置： </w:t>
      </w:r>
      <w:r w:rsidRPr="00001A0D">
        <w:rPr>
          <w:rFonts w:hAnsi="宋体" w:hint="eastAsia"/>
          <w:sz w:val="21"/>
        </w:rPr>
        <w:t>37℃：2-60L/Min流量范围内</w:t>
      </w:r>
      <w:r w:rsidRPr="00001A0D">
        <w:rPr>
          <w:rFonts w:hAnsi="宋体" w:cs="宋体" w:hint="eastAsia"/>
          <w:sz w:val="21"/>
        </w:rPr>
        <w:t>≥</w:t>
      </w:r>
      <w:r w:rsidRPr="00001A0D">
        <w:rPr>
          <w:rFonts w:hAnsi="宋体" w:hint="eastAsia"/>
          <w:sz w:val="21"/>
        </w:rPr>
        <w:t>30mg/L，其他流量范围</w:t>
      </w:r>
      <w:r w:rsidRPr="00001A0D">
        <w:rPr>
          <w:rFonts w:hAnsi="宋体" w:cs="宋体" w:hint="eastAsia"/>
          <w:sz w:val="21"/>
        </w:rPr>
        <w:t>≥</w:t>
      </w:r>
      <w:r w:rsidRPr="00001A0D">
        <w:rPr>
          <w:rFonts w:hAnsi="宋体" w:hint="eastAsia"/>
          <w:sz w:val="21"/>
        </w:rPr>
        <w:t>10mg/L；</w:t>
      </w:r>
    </w:p>
    <w:p w:rsidR="00EA7A1B" w:rsidRPr="00001A0D" w:rsidRDefault="00EA7A1B" w:rsidP="00EA7A1B">
      <w:pPr>
        <w:pStyle w:val="aff0"/>
        <w:numPr>
          <w:ilvl w:val="0"/>
          <w:numId w:val="22"/>
        </w:numPr>
        <w:spacing w:line="360" w:lineRule="auto"/>
        <w:ind w:firstLineChars="0"/>
        <w:rPr>
          <w:rFonts w:hAnsi="宋体"/>
          <w:sz w:val="21"/>
        </w:rPr>
      </w:pPr>
      <w:r w:rsidRPr="00001A0D">
        <w:rPr>
          <w:rFonts w:hAnsi="宋体"/>
          <w:sz w:val="21"/>
        </w:rPr>
        <w:t>主机可显示设置参数及实时监测参数：</w:t>
      </w:r>
      <w:r w:rsidRPr="00001A0D">
        <w:rPr>
          <w:rFonts w:hAnsi="宋体" w:hint="eastAsia"/>
          <w:sz w:val="21"/>
        </w:rPr>
        <w:t>气体流量、</w:t>
      </w:r>
      <w:r w:rsidRPr="00001A0D">
        <w:rPr>
          <w:rFonts w:hAnsi="宋体"/>
          <w:sz w:val="21"/>
        </w:rPr>
        <w:t>气体温度</w:t>
      </w:r>
      <w:r w:rsidRPr="00001A0D">
        <w:rPr>
          <w:rFonts w:hAnsi="宋体" w:hint="eastAsia"/>
          <w:sz w:val="21"/>
        </w:rPr>
        <w:t>、</w:t>
      </w:r>
      <w:r w:rsidRPr="00001A0D">
        <w:rPr>
          <w:rFonts w:hAnsi="宋体"/>
          <w:sz w:val="21"/>
        </w:rPr>
        <w:t xml:space="preserve">气体氧浓度。 </w:t>
      </w:r>
    </w:p>
    <w:p w:rsidR="00EA7A1B" w:rsidRPr="00001A0D" w:rsidRDefault="00EA7A1B" w:rsidP="00EA7A1B">
      <w:pPr>
        <w:pStyle w:val="aff0"/>
        <w:numPr>
          <w:ilvl w:val="0"/>
          <w:numId w:val="22"/>
        </w:numPr>
        <w:spacing w:line="360" w:lineRule="auto"/>
        <w:ind w:firstLineChars="0"/>
        <w:rPr>
          <w:rFonts w:hAnsi="宋体" w:hint="eastAsia"/>
          <w:sz w:val="21"/>
        </w:rPr>
      </w:pPr>
      <w:r w:rsidRPr="00001A0D">
        <w:rPr>
          <w:rFonts w:hAnsi="宋体"/>
          <w:sz w:val="21"/>
        </w:rPr>
        <w:t>报警功能：</w:t>
      </w:r>
    </w:p>
    <w:p w:rsidR="00EA7A1B" w:rsidRPr="00001A0D" w:rsidRDefault="00EA7A1B" w:rsidP="00EA7A1B">
      <w:pPr>
        <w:pStyle w:val="aff0"/>
        <w:spacing w:line="360" w:lineRule="auto"/>
        <w:ind w:left="210" w:firstLineChars="0" w:firstLine="0"/>
        <w:rPr>
          <w:rFonts w:hAnsi="宋体" w:hint="eastAsia"/>
          <w:sz w:val="21"/>
        </w:rPr>
      </w:pPr>
      <w:r w:rsidRPr="00001A0D">
        <w:rPr>
          <w:rFonts w:hAnsi="宋体" w:hint="eastAsia"/>
          <w:sz w:val="21"/>
        </w:rPr>
        <w:t>8.1生理</w:t>
      </w:r>
      <w:r w:rsidRPr="00001A0D">
        <w:rPr>
          <w:rFonts w:hAnsi="宋体"/>
          <w:sz w:val="21"/>
        </w:rPr>
        <w:t xml:space="preserve">报警：被监测的气体参数或者病人生理参数超过特定范围； </w:t>
      </w:r>
    </w:p>
    <w:p w:rsidR="00EA7A1B" w:rsidRPr="00001A0D" w:rsidRDefault="00EA7A1B" w:rsidP="00EA7A1B">
      <w:pPr>
        <w:pStyle w:val="aff0"/>
        <w:spacing w:line="360" w:lineRule="auto"/>
        <w:ind w:left="210" w:firstLineChars="0" w:firstLine="0"/>
        <w:rPr>
          <w:rFonts w:hAnsi="宋体" w:hint="eastAsia"/>
          <w:sz w:val="21"/>
        </w:rPr>
      </w:pPr>
      <w:r w:rsidRPr="00001A0D">
        <w:rPr>
          <w:rFonts w:hAnsi="宋体" w:hint="eastAsia"/>
          <w:sz w:val="21"/>
        </w:rPr>
        <w:t>8.2</w:t>
      </w:r>
      <w:r w:rsidRPr="00001A0D">
        <w:rPr>
          <w:rFonts w:hAnsi="宋体"/>
          <w:sz w:val="21"/>
        </w:rPr>
        <w:t>技术报警：由于</w:t>
      </w:r>
      <w:r w:rsidRPr="00001A0D">
        <w:rPr>
          <w:rFonts w:hAnsi="宋体" w:hint="eastAsia"/>
          <w:sz w:val="21"/>
        </w:rPr>
        <w:t>机器</w:t>
      </w:r>
      <w:r w:rsidRPr="00001A0D">
        <w:rPr>
          <w:rFonts w:hAnsi="宋体"/>
          <w:sz w:val="21"/>
        </w:rPr>
        <w:t>使用方面的人为操作或技术障碍或机器本身的故障导致不能准确进行病人监护；</w:t>
      </w:r>
    </w:p>
    <w:p w:rsidR="00EA7A1B" w:rsidRPr="00001A0D" w:rsidRDefault="00EA7A1B" w:rsidP="00EA7A1B">
      <w:pPr>
        <w:pStyle w:val="aff0"/>
        <w:spacing w:line="360" w:lineRule="auto"/>
        <w:ind w:left="210" w:firstLineChars="0" w:firstLine="0"/>
        <w:rPr>
          <w:rFonts w:hAnsi="宋体" w:hint="eastAsia"/>
          <w:sz w:val="21"/>
        </w:rPr>
      </w:pPr>
      <w:r w:rsidRPr="00001A0D">
        <w:rPr>
          <w:rFonts w:hAnsi="宋体" w:hint="eastAsia"/>
          <w:sz w:val="21"/>
        </w:rPr>
        <w:t>8.3支持声、光、文字提示报警信息功能；</w:t>
      </w:r>
    </w:p>
    <w:p w:rsidR="00EA7A1B" w:rsidRPr="00001A0D" w:rsidRDefault="00EA7A1B" w:rsidP="00EA7A1B">
      <w:pPr>
        <w:pStyle w:val="aff0"/>
        <w:spacing w:line="360" w:lineRule="auto"/>
        <w:ind w:left="210" w:firstLineChars="0" w:firstLine="0"/>
        <w:rPr>
          <w:rFonts w:hAnsi="宋体" w:cs="宋体" w:hint="eastAsia"/>
          <w:sz w:val="21"/>
        </w:rPr>
      </w:pPr>
      <w:r w:rsidRPr="00001A0D">
        <w:rPr>
          <w:rFonts w:hAnsi="宋体" w:cs="宋体" w:hint="eastAsia"/>
          <w:sz w:val="21"/>
        </w:rPr>
        <w:t>8.4报警暂停时间≥120S；</w:t>
      </w:r>
    </w:p>
    <w:p w:rsidR="00EA7A1B" w:rsidRPr="00001A0D" w:rsidRDefault="00EA7A1B" w:rsidP="00EA7A1B">
      <w:pPr>
        <w:pStyle w:val="aff0"/>
        <w:spacing w:line="360" w:lineRule="auto"/>
        <w:ind w:left="210" w:firstLineChars="0" w:firstLine="0"/>
        <w:rPr>
          <w:rFonts w:hAnsi="宋体" w:cs="宋体" w:hint="eastAsia"/>
          <w:sz w:val="21"/>
        </w:rPr>
      </w:pPr>
      <w:r w:rsidRPr="00001A0D">
        <w:rPr>
          <w:rFonts w:hAnsi="宋体" w:cs="宋体" w:hint="eastAsia"/>
          <w:sz w:val="21"/>
        </w:rPr>
        <w:t>8.5支持报警声音调节功能；</w:t>
      </w:r>
    </w:p>
    <w:p w:rsidR="00EA7A1B" w:rsidRPr="00001A0D" w:rsidRDefault="00EA7A1B" w:rsidP="00EA7A1B">
      <w:pPr>
        <w:pStyle w:val="aff0"/>
        <w:spacing w:line="360" w:lineRule="auto"/>
        <w:ind w:left="210" w:firstLineChars="0" w:firstLine="0"/>
        <w:rPr>
          <w:rFonts w:hAnsi="宋体" w:cs="宋体" w:hint="eastAsia"/>
          <w:sz w:val="21"/>
        </w:rPr>
      </w:pPr>
      <w:r w:rsidRPr="00001A0D">
        <w:rPr>
          <w:rFonts w:hAnsi="宋体" w:cs="宋体" w:hint="eastAsia"/>
          <w:sz w:val="21"/>
        </w:rPr>
        <w:t>8.6可提供报警静音功能；</w:t>
      </w:r>
    </w:p>
    <w:p w:rsidR="00EA7A1B" w:rsidRPr="00001A0D" w:rsidRDefault="00EA7A1B" w:rsidP="00EA7A1B">
      <w:pPr>
        <w:pStyle w:val="aff0"/>
        <w:spacing w:line="360" w:lineRule="auto"/>
        <w:ind w:left="210" w:firstLineChars="0" w:firstLine="0"/>
        <w:rPr>
          <w:rFonts w:hAnsi="宋体"/>
          <w:sz w:val="21"/>
        </w:rPr>
      </w:pPr>
      <w:r w:rsidRPr="00001A0D">
        <w:rPr>
          <w:rFonts w:hAnsi="宋体" w:cs="宋体" w:hint="eastAsia"/>
          <w:sz w:val="21"/>
        </w:rPr>
        <w:t>8.7支持</w:t>
      </w:r>
      <w:r w:rsidRPr="00001A0D">
        <w:rPr>
          <w:rFonts w:hAnsi="宋体" w:hint="eastAsia"/>
          <w:sz w:val="21"/>
        </w:rPr>
        <w:t>最近</w:t>
      </w:r>
      <w:r w:rsidRPr="00001A0D">
        <w:rPr>
          <w:rFonts w:hAnsi="宋体" w:cs="宋体" w:hint="eastAsia"/>
          <w:sz w:val="21"/>
        </w:rPr>
        <w:t>报警事件查看功能；可具报警事件存储和回顾功能；</w:t>
      </w:r>
    </w:p>
    <w:p w:rsidR="00EA7A1B" w:rsidRPr="00001A0D" w:rsidRDefault="00EA7A1B" w:rsidP="00EA7A1B">
      <w:pPr>
        <w:pStyle w:val="aff0"/>
        <w:numPr>
          <w:ilvl w:val="0"/>
          <w:numId w:val="22"/>
        </w:numPr>
        <w:spacing w:line="360" w:lineRule="auto"/>
        <w:ind w:left="777" w:firstLineChars="0" w:hanging="567"/>
        <w:rPr>
          <w:rFonts w:hAnsi="宋体"/>
          <w:sz w:val="21"/>
        </w:rPr>
      </w:pPr>
      <w:r w:rsidRPr="00001A0D">
        <w:rPr>
          <w:rFonts w:hAnsi="宋体" w:hint="eastAsia"/>
          <w:sz w:val="21"/>
        </w:rPr>
        <w:t>机器带有高密度过滤棉，具有空气输入过滤功能。</w:t>
      </w:r>
    </w:p>
    <w:p w:rsidR="00EA7A1B" w:rsidRPr="00001A0D" w:rsidRDefault="00EA7A1B" w:rsidP="00EA7A1B">
      <w:pPr>
        <w:pStyle w:val="aff0"/>
        <w:numPr>
          <w:ilvl w:val="0"/>
          <w:numId w:val="22"/>
        </w:numPr>
        <w:spacing w:line="360" w:lineRule="auto"/>
        <w:ind w:left="777" w:firstLineChars="0" w:hanging="567"/>
        <w:rPr>
          <w:rFonts w:hAnsi="宋体"/>
          <w:sz w:val="21"/>
        </w:rPr>
      </w:pPr>
      <w:r w:rsidRPr="00001A0D">
        <w:rPr>
          <w:rFonts w:hAnsi="宋体" w:hint="eastAsia"/>
          <w:sz w:val="21"/>
        </w:rPr>
        <w:t>预热时间：流量</w:t>
      </w:r>
      <w:r w:rsidRPr="00001A0D">
        <w:rPr>
          <w:rFonts w:hAnsi="宋体" w:cs="宋体" w:hint="eastAsia"/>
          <w:sz w:val="21"/>
        </w:rPr>
        <w:t>≥</w:t>
      </w:r>
      <w:r w:rsidRPr="00001A0D">
        <w:rPr>
          <w:rFonts w:hAnsi="宋体" w:hint="eastAsia"/>
          <w:sz w:val="21"/>
        </w:rPr>
        <w:t>35L/Min，起始温度23</w:t>
      </w:r>
      <w:r w:rsidRPr="00001A0D">
        <w:rPr>
          <w:rFonts w:hAnsi="宋体"/>
          <w:sz w:val="21"/>
        </w:rPr>
        <w:t>±</w:t>
      </w:r>
      <w:r w:rsidRPr="00001A0D">
        <w:rPr>
          <w:rFonts w:hAnsi="宋体" w:hint="eastAsia"/>
          <w:sz w:val="21"/>
        </w:rPr>
        <w:t>2℃条件下，10分钟达到31℃，30分钟达到37℃。</w:t>
      </w:r>
    </w:p>
    <w:p w:rsidR="00EA7A1B" w:rsidRPr="00001A0D" w:rsidRDefault="00EA7A1B" w:rsidP="00EA7A1B">
      <w:pPr>
        <w:pStyle w:val="aff0"/>
        <w:numPr>
          <w:ilvl w:val="0"/>
          <w:numId w:val="22"/>
        </w:numPr>
        <w:spacing w:line="360" w:lineRule="auto"/>
        <w:ind w:left="777" w:firstLineChars="0" w:hanging="567"/>
        <w:rPr>
          <w:rFonts w:hAnsi="宋体"/>
          <w:sz w:val="21"/>
        </w:rPr>
      </w:pPr>
      <w:proofErr w:type="gramStart"/>
      <w:r w:rsidRPr="00001A0D">
        <w:rPr>
          <w:rFonts w:hAnsi="宋体" w:hint="eastAsia"/>
          <w:sz w:val="21"/>
        </w:rPr>
        <w:t>支持快氧</w:t>
      </w:r>
      <w:proofErr w:type="gramEnd"/>
      <w:r w:rsidRPr="00001A0D">
        <w:rPr>
          <w:rFonts w:hAnsi="宋体" w:hint="eastAsia"/>
          <w:sz w:val="21"/>
        </w:rPr>
        <w:t>功能；</w:t>
      </w:r>
    </w:p>
    <w:p w:rsidR="00EA7A1B" w:rsidRPr="00001A0D" w:rsidRDefault="00EA7A1B" w:rsidP="00EA7A1B">
      <w:pPr>
        <w:pStyle w:val="aff0"/>
        <w:numPr>
          <w:ilvl w:val="0"/>
          <w:numId w:val="22"/>
        </w:numPr>
        <w:spacing w:line="360" w:lineRule="auto"/>
        <w:ind w:left="777" w:firstLineChars="0" w:hanging="567"/>
        <w:rPr>
          <w:rFonts w:hAnsi="宋体"/>
          <w:sz w:val="21"/>
        </w:rPr>
      </w:pPr>
      <w:r w:rsidRPr="00001A0D">
        <w:rPr>
          <w:rFonts w:hAnsi="宋体" w:hint="eastAsia"/>
          <w:sz w:val="21"/>
        </w:rPr>
        <w:t>支持计时器功能，可实时查看患者治疗时间；</w:t>
      </w:r>
    </w:p>
    <w:p w:rsidR="00EA7A1B" w:rsidRPr="00001A0D" w:rsidRDefault="00EA7A1B" w:rsidP="00EA7A1B">
      <w:pPr>
        <w:pStyle w:val="aff0"/>
        <w:numPr>
          <w:ilvl w:val="0"/>
          <w:numId w:val="22"/>
        </w:numPr>
        <w:spacing w:line="360" w:lineRule="auto"/>
        <w:ind w:left="777" w:firstLineChars="0" w:hanging="567"/>
        <w:rPr>
          <w:rFonts w:hAnsi="宋体" w:hint="eastAsia"/>
          <w:sz w:val="21"/>
        </w:rPr>
      </w:pPr>
      <w:r w:rsidRPr="00001A0D">
        <w:rPr>
          <w:rFonts w:hAnsi="宋体" w:hint="eastAsia"/>
          <w:sz w:val="21"/>
        </w:rPr>
        <w:t>存储</w:t>
      </w:r>
    </w:p>
    <w:p w:rsidR="00EA7A1B" w:rsidRPr="00001A0D" w:rsidRDefault="00EA7A1B" w:rsidP="00EA7A1B">
      <w:pPr>
        <w:pStyle w:val="aff0"/>
        <w:spacing w:line="360" w:lineRule="auto"/>
        <w:ind w:left="210" w:firstLineChars="0" w:firstLine="0"/>
        <w:rPr>
          <w:rFonts w:hAnsi="宋体" w:hint="eastAsia"/>
          <w:sz w:val="21"/>
        </w:rPr>
      </w:pPr>
      <w:r w:rsidRPr="00001A0D">
        <w:rPr>
          <w:rFonts w:hAnsi="宋体" w:hint="eastAsia"/>
          <w:sz w:val="21"/>
        </w:rPr>
        <w:t>13.1机器能存储</w:t>
      </w:r>
      <w:r w:rsidRPr="00001A0D">
        <w:rPr>
          <w:rFonts w:hAnsi="宋体" w:cs="宋体" w:hint="eastAsia"/>
          <w:sz w:val="21"/>
        </w:rPr>
        <w:t>≥</w:t>
      </w:r>
      <w:r w:rsidRPr="00001A0D">
        <w:rPr>
          <w:rFonts w:hAnsi="宋体" w:cs="宋体" w:hint="eastAsia"/>
          <w:sz w:val="21"/>
          <w:lang w:val="zh-CN"/>
        </w:rPr>
        <w:t>20</w:t>
      </w:r>
      <w:r w:rsidRPr="00001A0D">
        <w:rPr>
          <w:rFonts w:hAnsi="宋体" w:cs="宋体"/>
          <w:sz w:val="21"/>
          <w:lang w:val="zh-CN"/>
        </w:rPr>
        <w:t>00</w:t>
      </w:r>
      <w:r w:rsidRPr="00001A0D">
        <w:rPr>
          <w:rFonts w:hAnsi="宋体" w:cs="宋体" w:hint="eastAsia"/>
          <w:sz w:val="21"/>
          <w:lang w:val="zh-CN"/>
        </w:rPr>
        <w:t>个设置日志</w:t>
      </w:r>
      <w:r w:rsidRPr="00001A0D">
        <w:rPr>
          <w:rFonts w:hAnsi="宋体" w:hint="eastAsia"/>
          <w:sz w:val="21"/>
        </w:rPr>
        <w:t>（包括报警日志、生理报警日志、设置和报警时刻相关的参数）</w:t>
      </w:r>
    </w:p>
    <w:p w:rsidR="00EA7A1B" w:rsidRPr="00001A0D" w:rsidRDefault="00EA7A1B" w:rsidP="00EA7A1B">
      <w:pPr>
        <w:pStyle w:val="aff0"/>
        <w:spacing w:line="360" w:lineRule="auto"/>
        <w:ind w:left="210" w:firstLineChars="0" w:firstLine="0"/>
        <w:rPr>
          <w:rFonts w:hAnsi="宋体" w:hint="eastAsia"/>
          <w:sz w:val="21"/>
        </w:rPr>
      </w:pPr>
      <w:r w:rsidRPr="00001A0D">
        <w:rPr>
          <w:rFonts w:hAnsi="宋体" w:hint="eastAsia"/>
          <w:sz w:val="21"/>
        </w:rPr>
        <w:t>13.2具有断电保存功能。</w:t>
      </w:r>
    </w:p>
    <w:p w:rsidR="00EA7A1B" w:rsidRPr="00001A0D" w:rsidRDefault="00EA7A1B" w:rsidP="00EA7A1B">
      <w:pPr>
        <w:pStyle w:val="aff0"/>
        <w:spacing w:line="360" w:lineRule="auto"/>
        <w:ind w:left="210" w:firstLineChars="0" w:firstLine="0"/>
        <w:rPr>
          <w:rFonts w:hAnsi="宋体"/>
          <w:sz w:val="21"/>
        </w:rPr>
      </w:pPr>
      <w:r w:rsidRPr="00001A0D">
        <w:rPr>
          <w:rFonts w:hAnsi="宋体" w:hint="eastAsia"/>
          <w:sz w:val="21"/>
        </w:rPr>
        <w:t>13.3趋势数据存储：</w:t>
      </w:r>
      <w:r w:rsidRPr="00001A0D">
        <w:rPr>
          <w:rFonts w:hAnsi="宋体"/>
          <w:sz w:val="21"/>
        </w:rPr>
        <w:t>存储每个参数</w:t>
      </w:r>
      <w:r w:rsidRPr="00001A0D">
        <w:rPr>
          <w:rFonts w:hAnsi="宋体" w:cs="宋体" w:hint="eastAsia"/>
          <w:sz w:val="21"/>
        </w:rPr>
        <w:t>≥</w:t>
      </w:r>
      <w:r w:rsidRPr="00001A0D">
        <w:rPr>
          <w:rFonts w:hAnsi="宋体" w:hint="eastAsia"/>
          <w:sz w:val="21"/>
        </w:rPr>
        <w:t>7天</w:t>
      </w:r>
      <w:r w:rsidRPr="00001A0D">
        <w:rPr>
          <w:rFonts w:hAnsi="宋体"/>
          <w:sz w:val="21"/>
        </w:rPr>
        <w:t>的趋势图/趋势表数据</w:t>
      </w:r>
      <w:r w:rsidRPr="00001A0D">
        <w:rPr>
          <w:rFonts w:hAnsi="宋体" w:hint="eastAsia"/>
          <w:sz w:val="21"/>
        </w:rPr>
        <w:t>。</w:t>
      </w:r>
    </w:p>
    <w:p w:rsidR="00EA7A1B" w:rsidRPr="00001A0D" w:rsidRDefault="00EA7A1B" w:rsidP="00EA7A1B">
      <w:pPr>
        <w:pStyle w:val="aff0"/>
        <w:numPr>
          <w:ilvl w:val="0"/>
          <w:numId w:val="22"/>
        </w:numPr>
        <w:spacing w:line="360" w:lineRule="auto"/>
        <w:ind w:left="777" w:firstLineChars="0" w:hanging="567"/>
        <w:rPr>
          <w:rFonts w:hAnsi="宋体" w:hint="eastAsia"/>
          <w:b/>
          <w:sz w:val="21"/>
          <w:szCs w:val="21"/>
        </w:rPr>
      </w:pPr>
      <w:r w:rsidRPr="00001A0D">
        <w:rPr>
          <w:rFonts w:hAnsi="宋体" w:cs="宋体" w:hint="eastAsia"/>
          <w:kern w:val="0"/>
          <w:sz w:val="21"/>
          <w:szCs w:val="21"/>
        </w:rPr>
        <w:lastRenderedPageBreak/>
        <w:t>▲</w:t>
      </w:r>
      <w:r w:rsidRPr="00001A0D">
        <w:rPr>
          <w:rFonts w:hAnsi="宋体" w:hint="eastAsia"/>
          <w:sz w:val="21"/>
        </w:rPr>
        <w:t>产品使用寿命：</w:t>
      </w:r>
      <w:r w:rsidRPr="00001A0D">
        <w:rPr>
          <w:rFonts w:hAnsi="宋体" w:cs="宋体" w:hint="eastAsia"/>
          <w:sz w:val="21"/>
        </w:rPr>
        <w:t>≥</w:t>
      </w:r>
      <w:r w:rsidRPr="00001A0D">
        <w:rPr>
          <w:rFonts w:hAnsi="宋体" w:hint="eastAsia"/>
          <w:sz w:val="21"/>
        </w:rPr>
        <w:t>10年。</w:t>
      </w:r>
    </w:p>
    <w:p w:rsidR="00EA7A1B" w:rsidRPr="00001A0D" w:rsidRDefault="00EA7A1B" w:rsidP="00EA7A1B">
      <w:pPr>
        <w:pStyle w:val="aff0"/>
        <w:spacing w:line="360" w:lineRule="auto"/>
        <w:ind w:left="210" w:firstLineChars="0" w:firstLine="0"/>
        <w:rPr>
          <w:rFonts w:hAnsi="宋体" w:hint="eastAsia"/>
          <w:b/>
          <w:sz w:val="21"/>
        </w:rPr>
      </w:pPr>
      <w:r w:rsidRPr="00001A0D">
        <w:rPr>
          <w:rFonts w:hAnsi="宋体" w:hint="eastAsia"/>
          <w:b/>
          <w:sz w:val="21"/>
        </w:rPr>
        <w:t>二、单台配置</w:t>
      </w:r>
    </w:p>
    <w:p w:rsidR="00EA7A1B" w:rsidRPr="00001A0D" w:rsidRDefault="00EA7A1B" w:rsidP="00EA7A1B">
      <w:pPr>
        <w:pStyle w:val="aff0"/>
        <w:spacing w:line="360" w:lineRule="auto"/>
        <w:ind w:firstLineChars="100" w:firstLine="210"/>
        <w:rPr>
          <w:rFonts w:hAnsi="宋体" w:hint="eastAsia"/>
          <w:sz w:val="21"/>
        </w:rPr>
      </w:pPr>
      <w:r w:rsidRPr="00001A0D">
        <w:rPr>
          <w:rFonts w:hAnsi="宋体" w:hint="eastAsia"/>
          <w:sz w:val="21"/>
        </w:rPr>
        <w:t>1、主机1台</w:t>
      </w:r>
    </w:p>
    <w:p w:rsidR="00EA7A1B" w:rsidRPr="00001A0D" w:rsidRDefault="00EA7A1B" w:rsidP="00EA7A1B">
      <w:pPr>
        <w:pStyle w:val="aff0"/>
        <w:spacing w:line="360" w:lineRule="auto"/>
        <w:ind w:firstLineChars="100" w:firstLine="210"/>
        <w:rPr>
          <w:rFonts w:hAnsi="宋体" w:hint="eastAsia"/>
          <w:sz w:val="21"/>
        </w:rPr>
      </w:pPr>
      <w:r w:rsidRPr="00001A0D">
        <w:rPr>
          <w:rFonts w:hAnsi="宋体" w:hint="eastAsia"/>
          <w:sz w:val="21"/>
        </w:rPr>
        <w:t>2、带加热呼吸管路1个</w:t>
      </w:r>
    </w:p>
    <w:p w:rsidR="00EA7A1B" w:rsidRPr="00001A0D" w:rsidRDefault="00EA7A1B" w:rsidP="00EA7A1B">
      <w:pPr>
        <w:pStyle w:val="aff0"/>
        <w:spacing w:line="360" w:lineRule="auto"/>
        <w:ind w:firstLineChars="100" w:firstLine="210"/>
        <w:rPr>
          <w:rFonts w:hAnsi="宋体" w:hint="eastAsia"/>
          <w:sz w:val="21"/>
        </w:rPr>
      </w:pPr>
      <w:r w:rsidRPr="00001A0D">
        <w:rPr>
          <w:rFonts w:hAnsi="宋体" w:hint="eastAsia"/>
          <w:sz w:val="21"/>
        </w:rPr>
        <w:t>3、鼻塞1个</w:t>
      </w:r>
    </w:p>
    <w:p w:rsidR="00EA7A1B" w:rsidRPr="00001A0D" w:rsidRDefault="00EA7A1B" w:rsidP="00EA7A1B">
      <w:pPr>
        <w:pStyle w:val="aff0"/>
        <w:spacing w:line="360" w:lineRule="auto"/>
        <w:ind w:firstLineChars="100" w:firstLine="210"/>
        <w:rPr>
          <w:rFonts w:hAnsi="宋体" w:hint="eastAsia"/>
          <w:sz w:val="21"/>
        </w:rPr>
      </w:pPr>
      <w:r w:rsidRPr="00001A0D">
        <w:rPr>
          <w:rFonts w:hAnsi="宋体" w:hint="eastAsia"/>
          <w:sz w:val="21"/>
        </w:rPr>
        <w:t>4、气源管1个</w:t>
      </w:r>
    </w:p>
    <w:p w:rsidR="00EA7A1B" w:rsidRPr="00001A0D" w:rsidRDefault="00EA7A1B" w:rsidP="00EA7A1B">
      <w:pPr>
        <w:pStyle w:val="aff0"/>
        <w:spacing w:line="360" w:lineRule="auto"/>
        <w:ind w:firstLineChars="100" w:firstLine="210"/>
        <w:rPr>
          <w:rFonts w:hAnsi="宋体" w:hint="eastAsia"/>
          <w:sz w:val="21"/>
        </w:rPr>
      </w:pPr>
      <w:r w:rsidRPr="00001A0D">
        <w:rPr>
          <w:rFonts w:hAnsi="宋体" w:hint="eastAsia"/>
          <w:sz w:val="21"/>
        </w:rPr>
        <w:t>5、氧气插头1个</w:t>
      </w:r>
    </w:p>
    <w:p w:rsidR="00EA7A1B" w:rsidRPr="00001A0D" w:rsidRDefault="00EA7A1B" w:rsidP="00EA7A1B">
      <w:pPr>
        <w:pStyle w:val="aff0"/>
        <w:spacing w:line="360" w:lineRule="auto"/>
        <w:ind w:firstLineChars="100" w:firstLine="210"/>
        <w:rPr>
          <w:rFonts w:hAnsi="宋体" w:hint="eastAsia"/>
          <w:sz w:val="21"/>
        </w:rPr>
      </w:pPr>
      <w:r w:rsidRPr="00001A0D">
        <w:rPr>
          <w:rFonts w:hAnsi="宋体" w:hint="eastAsia"/>
          <w:sz w:val="21"/>
        </w:rPr>
        <w:t>6、过滤棉15个</w:t>
      </w:r>
    </w:p>
    <w:p w:rsidR="00EA7A1B" w:rsidRPr="00001A0D" w:rsidRDefault="00EA7A1B" w:rsidP="00EA7A1B">
      <w:pPr>
        <w:pStyle w:val="aff0"/>
        <w:spacing w:line="360" w:lineRule="auto"/>
        <w:ind w:firstLineChars="100" w:firstLine="210"/>
        <w:rPr>
          <w:rFonts w:hAnsi="宋体" w:hint="eastAsia"/>
        </w:rPr>
      </w:pPr>
      <w:r w:rsidRPr="00001A0D">
        <w:rPr>
          <w:rFonts w:hAnsi="宋体" w:hint="eastAsia"/>
          <w:sz w:val="21"/>
        </w:rPr>
        <w:t>7、2200mAh</w:t>
      </w:r>
      <w:proofErr w:type="gramStart"/>
      <w:r w:rsidRPr="00001A0D">
        <w:rPr>
          <w:rFonts w:hAnsi="宋体" w:hint="eastAsia"/>
          <w:sz w:val="21"/>
        </w:rPr>
        <w:t>锂</w:t>
      </w:r>
      <w:proofErr w:type="gramEnd"/>
      <w:r w:rsidRPr="00001A0D">
        <w:rPr>
          <w:rFonts w:hAnsi="宋体" w:hint="eastAsia"/>
          <w:sz w:val="21"/>
        </w:rPr>
        <w:t>离子电池1个</w:t>
      </w:r>
    </w:p>
    <w:p w:rsidR="00EA7A1B" w:rsidRPr="00001A0D" w:rsidRDefault="00EA7A1B" w:rsidP="00EA7A1B">
      <w:pPr>
        <w:pStyle w:val="aff0"/>
        <w:spacing w:line="360" w:lineRule="auto"/>
        <w:ind w:firstLineChars="100" w:firstLine="210"/>
        <w:rPr>
          <w:rFonts w:hAnsi="宋体" w:hint="eastAsia"/>
          <w:sz w:val="21"/>
          <w:szCs w:val="21"/>
        </w:rPr>
      </w:pPr>
      <w:r w:rsidRPr="00001A0D">
        <w:rPr>
          <w:rFonts w:hAnsi="宋体" w:hint="eastAsia"/>
          <w:sz w:val="21"/>
          <w:szCs w:val="21"/>
        </w:rPr>
        <w:t>8、推车1台</w:t>
      </w:r>
    </w:p>
    <w:p w:rsidR="00EA7A1B" w:rsidRPr="00001A0D" w:rsidRDefault="00EA7A1B" w:rsidP="00EA7A1B">
      <w:pPr>
        <w:pStyle w:val="aff0"/>
        <w:spacing w:line="360" w:lineRule="auto"/>
        <w:ind w:firstLineChars="100" w:firstLine="210"/>
        <w:rPr>
          <w:rFonts w:hAnsi="宋体" w:hint="eastAsia"/>
          <w:sz w:val="21"/>
          <w:szCs w:val="21"/>
        </w:rPr>
      </w:pPr>
      <w:r w:rsidRPr="00001A0D">
        <w:rPr>
          <w:rFonts w:hAnsi="宋体" w:hint="eastAsia"/>
          <w:sz w:val="21"/>
          <w:szCs w:val="21"/>
        </w:rPr>
        <w:t>9、</w:t>
      </w:r>
      <w:proofErr w:type="gramStart"/>
      <w:r w:rsidRPr="00001A0D">
        <w:rPr>
          <w:rFonts w:hAnsi="宋体" w:hint="eastAsia"/>
          <w:sz w:val="21"/>
          <w:szCs w:val="21"/>
        </w:rPr>
        <w:t>鼻氧管</w:t>
      </w:r>
      <w:proofErr w:type="gramEnd"/>
      <w:r w:rsidRPr="00001A0D">
        <w:rPr>
          <w:rFonts w:hAnsi="宋体" w:hint="eastAsia"/>
          <w:sz w:val="21"/>
          <w:szCs w:val="21"/>
        </w:rPr>
        <w:t>5个</w:t>
      </w:r>
    </w:p>
    <w:p w:rsidR="00EA7A1B" w:rsidRPr="00001A0D" w:rsidRDefault="00EA7A1B" w:rsidP="00EA7A1B">
      <w:pPr>
        <w:pStyle w:val="aff0"/>
        <w:spacing w:line="360" w:lineRule="auto"/>
        <w:ind w:left="777" w:firstLineChars="0" w:firstLine="0"/>
        <w:jc w:val="center"/>
        <w:rPr>
          <w:rFonts w:hAnsi="宋体" w:hint="eastAsia"/>
          <w:b/>
          <w:sz w:val="21"/>
          <w:szCs w:val="21"/>
        </w:rPr>
      </w:pPr>
      <w:r w:rsidRPr="00001A0D">
        <w:br w:type="page"/>
      </w:r>
      <w:r w:rsidRPr="00001A0D">
        <w:rPr>
          <w:rFonts w:hAnsi="宋体" w:hint="eastAsia"/>
          <w:b/>
          <w:sz w:val="21"/>
          <w:szCs w:val="21"/>
        </w:rPr>
        <w:lastRenderedPageBreak/>
        <w:t>第6包 品目6-1二氧化碳监护仪</w:t>
      </w:r>
    </w:p>
    <w:p w:rsidR="00EA7A1B" w:rsidRPr="00001A0D" w:rsidRDefault="00EA7A1B" w:rsidP="00EA7A1B">
      <w:pPr>
        <w:pStyle w:val="a6"/>
        <w:spacing w:line="360" w:lineRule="auto"/>
        <w:jc w:val="both"/>
        <w:rPr>
          <w:rFonts w:ascii="宋体" w:hAnsi="宋体"/>
          <w:sz w:val="21"/>
          <w:szCs w:val="21"/>
        </w:rPr>
      </w:pPr>
      <w:bookmarkStart w:id="22" w:name="_Toc89909590"/>
      <w:r w:rsidRPr="00001A0D">
        <w:rPr>
          <w:rFonts w:ascii="宋体" w:hAnsi="宋体" w:hint="eastAsia"/>
          <w:sz w:val="21"/>
          <w:szCs w:val="21"/>
        </w:rPr>
        <w:t>数量：6台，每台技术参数如下：</w:t>
      </w:r>
      <w:bookmarkEnd w:id="22"/>
    </w:p>
    <w:p w:rsidR="00EA7A1B" w:rsidRPr="00001A0D" w:rsidRDefault="00EA7A1B" w:rsidP="00EA7A1B">
      <w:pPr>
        <w:spacing w:line="360" w:lineRule="auto"/>
        <w:jc w:val="left"/>
        <w:rPr>
          <w:rFonts w:ascii="宋体" w:hAnsi="宋体" w:cs="仿宋" w:hint="eastAsia"/>
          <w:bCs/>
        </w:rPr>
      </w:pPr>
      <w:r w:rsidRPr="00001A0D">
        <w:rPr>
          <w:rFonts w:hAnsi="宋体" w:cs="宋体" w:hint="eastAsia"/>
          <w:kern w:val="0"/>
        </w:rPr>
        <w:t>▲</w:t>
      </w:r>
      <w:r w:rsidRPr="00001A0D">
        <w:rPr>
          <w:rFonts w:ascii="宋体" w:hAnsi="宋体" w:cs="仿宋" w:hint="eastAsia"/>
        </w:rPr>
        <w:t>1.无需校零、大气压自动补偿、</w:t>
      </w:r>
      <w:r w:rsidRPr="00001A0D">
        <w:rPr>
          <w:rFonts w:ascii="宋体" w:hAnsi="宋体" w:cs="仿宋" w:hint="eastAsia"/>
          <w:bCs/>
        </w:rPr>
        <w:t>不限场景，高原或者直升机皆可准确测量。具有干扰气体</w:t>
      </w:r>
      <w:r w:rsidRPr="00001A0D">
        <w:rPr>
          <w:rFonts w:ascii="宋体" w:hAnsi="宋体" w:cs="仿宋" w:hint="eastAsia"/>
        </w:rPr>
        <w:t>补偿,</w:t>
      </w:r>
      <w:proofErr w:type="gramStart"/>
      <w:r w:rsidRPr="00001A0D">
        <w:rPr>
          <w:rFonts w:ascii="宋体" w:hAnsi="宋体" w:cs="仿宋" w:hint="eastAsia"/>
        </w:rPr>
        <w:t>肺压及</w:t>
      </w:r>
      <w:proofErr w:type="gramEnd"/>
      <w:r w:rsidRPr="00001A0D">
        <w:rPr>
          <w:rFonts w:ascii="宋体" w:hAnsi="宋体" w:cs="仿宋" w:hint="eastAsia"/>
        </w:rPr>
        <w:t>体温补偿。</w:t>
      </w:r>
    </w:p>
    <w:p w:rsidR="00EA7A1B" w:rsidRPr="00001A0D" w:rsidRDefault="00EA7A1B" w:rsidP="00EA7A1B">
      <w:pPr>
        <w:spacing w:line="360" w:lineRule="auto"/>
        <w:jc w:val="left"/>
        <w:rPr>
          <w:rFonts w:ascii="宋体" w:hAnsi="宋体" w:cs="仿宋" w:hint="eastAsia"/>
        </w:rPr>
      </w:pPr>
      <w:r w:rsidRPr="00001A0D">
        <w:rPr>
          <w:rFonts w:hAnsi="宋体" w:cs="宋体" w:hint="eastAsia"/>
          <w:kern w:val="0"/>
        </w:rPr>
        <w:t>▲</w:t>
      </w:r>
      <w:r w:rsidRPr="00001A0D">
        <w:rPr>
          <w:rFonts w:ascii="宋体" w:hAnsi="宋体" w:cs="仿宋" w:hint="eastAsia"/>
        </w:rPr>
        <w:t>2.</w:t>
      </w:r>
      <w:proofErr w:type="gramStart"/>
      <w:r w:rsidRPr="00001A0D">
        <w:rPr>
          <w:rFonts w:ascii="宋体" w:hAnsi="宋体" w:cs="仿宋" w:hint="eastAsia"/>
        </w:rPr>
        <w:t>配置蓝牙打印机</w:t>
      </w:r>
      <w:proofErr w:type="gramEnd"/>
      <w:r w:rsidRPr="00001A0D">
        <w:rPr>
          <w:rFonts w:ascii="宋体" w:hAnsi="宋体" w:cs="仿宋" w:hint="eastAsia"/>
        </w:rPr>
        <w:t>(内置锂</w:t>
      </w:r>
      <w:proofErr w:type="gramStart"/>
      <w:r w:rsidRPr="00001A0D">
        <w:rPr>
          <w:rFonts w:ascii="宋体" w:hAnsi="宋体" w:cs="仿宋" w:hint="eastAsia"/>
        </w:rPr>
        <w:t>电充满</w:t>
      </w:r>
      <w:proofErr w:type="gramEnd"/>
      <w:r w:rsidRPr="00001A0D">
        <w:rPr>
          <w:rFonts w:ascii="宋体" w:hAnsi="宋体" w:cs="仿宋" w:hint="eastAsia"/>
        </w:rPr>
        <w:t>电后可连续打印</w:t>
      </w:r>
      <w:r w:rsidRPr="00001A0D">
        <w:rPr>
          <w:rFonts w:ascii="宋体" w:hAnsi="宋体" w:cs="宋体" w:hint="eastAsia"/>
        </w:rPr>
        <w:t>≥</w:t>
      </w:r>
      <w:r w:rsidRPr="00001A0D">
        <w:rPr>
          <w:rFonts w:ascii="宋体" w:hAnsi="宋体" w:cs="仿宋" w:hint="eastAsia"/>
        </w:rPr>
        <w:t>450人的检查记录)。打印结果在办公室自然光线条件下保留清晰年限为</w:t>
      </w:r>
      <w:r w:rsidRPr="00001A0D">
        <w:rPr>
          <w:rFonts w:ascii="宋体" w:hAnsi="宋体" w:cs="宋体" w:hint="eastAsia"/>
        </w:rPr>
        <w:t>≥</w:t>
      </w:r>
      <w:r w:rsidRPr="00001A0D">
        <w:rPr>
          <w:rFonts w:ascii="宋体" w:hAnsi="宋体" w:cs="仿宋" w:hint="eastAsia"/>
        </w:rPr>
        <w:t>10年（提供字迹年限评估报告）。</w:t>
      </w:r>
    </w:p>
    <w:p w:rsidR="00EA7A1B" w:rsidRPr="00001A0D" w:rsidRDefault="00EA7A1B" w:rsidP="00EA7A1B">
      <w:pPr>
        <w:spacing w:line="360" w:lineRule="auto"/>
        <w:jc w:val="left"/>
        <w:rPr>
          <w:rFonts w:ascii="宋体" w:hAnsi="宋体" w:cs="仿宋" w:hint="eastAsia"/>
          <w:bCs/>
        </w:rPr>
      </w:pPr>
      <w:r w:rsidRPr="00001A0D">
        <w:rPr>
          <w:rFonts w:ascii="宋体" w:hAnsi="宋体" w:cs="仿宋" w:hint="eastAsia"/>
        </w:rPr>
        <w:t>3.</w:t>
      </w:r>
      <w:r w:rsidRPr="00001A0D">
        <w:rPr>
          <w:rFonts w:ascii="宋体" w:hAnsi="宋体" w:cs="仿宋" w:hint="eastAsia"/>
          <w:bCs/>
        </w:rPr>
        <w:t xml:space="preserve">电池规格：可充电的锂电池，电池容量 </w:t>
      </w:r>
      <w:r w:rsidRPr="00001A0D">
        <w:rPr>
          <w:rFonts w:ascii="宋体" w:hAnsi="宋体" w:cs="宋体" w:hint="eastAsia"/>
        </w:rPr>
        <w:t>≥</w:t>
      </w:r>
      <w:r w:rsidRPr="00001A0D">
        <w:rPr>
          <w:rFonts w:ascii="宋体" w:hAnsi="宋体" w:cs="仿宋" w:hint="eastAsia"/>
          <w:bCs/>
        </w:rPr>
        <w:t>3.0毫安时,</w:t>
      </w:r>
      <w:r w:rsidRPr="00001A0D">
        <w:rPr>
          <w:rFonts w:ascii="宋体" w:hAnsi="宋体" w:cs="仿宋" w:hint="eastAsia"/>
          <w:bCs/>
          <w:kern w:val="0"/>
        </w:rPr>
        <w:t xml:space="preserve"> 充满电后可连续工作</w:t>
      </w:r>
      <w:r w:rsidRPr="00001A0D">
        <w:rPr>
          <w:rFonts w:ascii="宋体" w:hAnsi="宋体" w:cs="宋体" w:hint="eastAsia"/>
        </w:rPr>
        <w:t>≥</w:t>
      </w:r>
      <w:r w:rsidRPr="00001A0D">
        <w:rPr>
          <w:rFonts w:ascii="宋体" w:hAnsi="宋体" w:cs="仿宋" w:hint="eastAsia"/>
          <w:bCs/>
          <w:kern w:val="0"/>
        </w:rPr>
        <w:t>12小时。</w:t>
      </w:r>
      <w:r w:rsidRPr="00001A0D">
        <w:rPr>
          <w:rFonts w:ascii="宋体" w:hAnsi="宋体" w:cs="仿宋" w:hint="eastAsia"/>
          <w:bCs/>
        </w:rPr>
        <w:t>电池充满时间：小于4小时</w:t>
      </w:r>
    </w:p>
    <w:p w:rsidR="00EA7A1B" w:rsidRPr="00001A0D" w:rsidRDefault="00EA7A1B" w:rsidP="00EA7A1B">
      <w:pPr>
        <w:pStyle w:val="aff0"/>
        <w:spacing w:line="360" w:lineRule="auto"/>
        <w:ind w:firstLineChars="0" w:firstLine="0"/>
        <w:jc w:val="left"/>
        <w:rPr>
          <w:rFonts w:hAnsi="宋体" w:cs="仿宋" w:hint="eastAsia"/>
          <w:sz w:val="21"/>
          <w:szCs w:val="21"/>
        </w:rPr>
      </w:pPr>
      <w:r w:rsidRPr="00001A0D">
        <w:rPr>
          <w:rFonts w:hAnsi="宋体" w:cs="仿宋" w:hint="eastAsia"/>
          <w:sz w:val="21"/>
          <w:szCs w:val="21"/>
        </w:rPr>
        <w:t>4.</w:t>
      </w:r>
      <w:r w:rsidRPr="00001A0D">
        <w:rPr>
          <w:rFonts w:hAnsi="宋体" w:cs="仿宋" w:hint="eastAsia"/>
          <w:bCs/>
          <w:sz w:val="21"/>
          <w:szCs w:val="21"/>
        </w:rPr>
        <w:t>趋势图关机不丢失，趋势图长度：24小时。并可</w:t>
      </w:r>
      <w:proofErr w:type="gramStart"/>
      <w:r w:rsidRPr="00001A0D">
        <w:rPr>
          <w:rFonts w:hAnsi="宋体" w:cs="仿宋" w:hint="eastAsia"/>
          <w:bCs/>
          <w:sz w:val="21"/>
          <w:szCs w:val="21"/>
        </w:rPr>
        <w:t>随时上</w:t>
      </w:r>
      <w:proofErr w:type="gramEnd"/>
      <w:r w:rsidRPr="00001A0D">
        <w:rPr>
          <w:rFonts w:hAnsi="宋体" w:cs="仿宋" w:hint="eastAsia"/>
          <w:bCs/>
          <w:sz w:val="21"/>
          <w:szCs w:val="21"/>
        </w:rPr>
        <w:t>传至PC数据库。可以存储任意数目的病人的数据。PC数据库软件管理，打印测试报告，趋势数据，病例，医嘱等</w:t>
      </w:r>
    </w:p>
    <w:p w:rsidR="00EA7A1B" w:rsidRPr="00001A0D" w:rsidRDefault="00EA7A1B" w:rsidP="00EA7A1B">
      <w:pPr>
        <w:spacing w:line="360" w:lineRule="auto"/>
        <w:jc w:val="left"/>
        <w:rPr>
          <w:rFonts w:ascii="宋体" w:hAnsi="宋体" w:cs="仿宋" w:hint="eastAsia"/>
        </w:rPr>
      </w:pPr>
      <w:r w:rsidRPr="00001A0D">
        <w:rPr>
          <w:rFonts w:ascii="宋体" w:hAnsi="宋体" w:cs="仿宋" w:hint="eastAsia"/>
        </w:rPr>
        <w:t>5.主机配置</w:t>
      </w:r>
      <w:r w:rsidRPr="00001A0D">
        <w:rPr>
          <w:rFonts w:ascii="宋体" w:hAnsi="宋体" w:cs="宋体" w:hint="eastAsia"/>
        </w:rPr>
        <w:t>≥</w:t>
      </w:r>
      <w:r w:rsidRPr="00001A0D">
        <w:rPr>
          <w:rFonts w:ascii="宋体" w:hAnsi="宋体" w:cs="仿宋" w:hint="eastAsia"/>
        </w:rPr>
        <w:t>3.5英寸彩屏，可监测：</w:t>
      </w:r>
      <w:proofErr w:type="gramStart"/>
      <w:r w:rsidRPr="00001A0D">
        <w:rPr>
          <w:rFonts w:ascii="宋体" w:hAnsi="宋体" w:cs="仿宋" w:hint="eastAsia"/>
        </w:rPr>
        <w:t>呼末二氧化碳</w:t>
      </w:r>
      <w:proofErr w:type="gramEnd"/>
      <w:r w:rsidRPr="00001A0D">
        <w:rPr>
          <w:rFonts w:ascii="宋体" w:hAnsi="宋体" w:cs="仿宋" w:hint="eastAsia"/>
        </w:rPr>
        <w:t>浓度、呼吸率、血氧饱和度、脉搏、吸入二氧化碳、二氧化碳反应曲线。</w:t>
      </w:r>
    </w:p>
    <w:p w:rsidR="00EA7A1B" w:rsidRPr="00001A0D" w:rsidRDefault="00EA7A1B" w:rsidP="00EA7A1B">
      <w:pPr>
        <w:spacing w:line="360" w:lineRule="auto"/>
        <w:jc w:val="left"/>
        <w:rPr>
          <w:rFonts w:ascii="宋体" w:hAnsi="宋体" w:cs="仿宋" w:hint="eastAsia"/>
        </w:rPr>
      </w:pPr>
      <w:r w:rsidRPr="00001A0D">
        <w:rPr>
          <w:rFonts w:ascii="宋体" w:hAnsi="宋体" w:cs="仿宋" w:hint="eastAsia"/>
        </w:rPr>
        <w:t>6.主流或旁</w:t>
      </w:r>
      <w:proofErr w:type="gramStart"/>
      <w:r w:rsidRPr="00001A0D">
        <w:rPr>
          <w:rFonts w:ascii="宋体" w:hAnsi="宋体" w:cs="仿宋" w:hint="eastAsia"/>
        </w:rPr>
        <w:t>流两种</w:t>
      </w:r>
      <w:proofErr w:type="gramEnd"/>
      <w:r w:rsidRPr="00001A0D">
        <w:rPr>
          <w:rFonts w:ascii="宋体" w:hAnsi="宋体" w:cs="仿宋" w:hint="eastAsia"/>
        </w:rPr>
        <w:t>测量方式可选，适用于成人，儿童及婴幼儿，也适用于插管及非插管病人。</w:t>
      </w:r>
    </w:p>
    <w:p w:rsidR="00EA7A1B" w:rsidRPr="00001A0D" w:rsidRDefault="00EA7A1B" w:rsidP="00EA7A1B">
      <w:pPr>
        <w:spacing w:line="360" w:lineRule="auto"/>
        <w:jc w:val="left"/>
        <w:rPr>
          <w:rFonts w:ascii="宋体" w:hAnsi="宋体" w:cs="仿宋" w:hint="eastAsia"/>
        </w:rPr>
      </w:pPr>
      <w:r w:rsidRPr="00001A0D">
        <w:rPr>
          <w:rFonts w:ascii="宋体" w:hAnsi="宋体" w:cs="仿宋" w:hint="eastAsia"/>
        </w:rPr>
        <w:t>7.采用非散射红外线气体分析技术，可存储病人的数据信息。</w:t>
      </w:r>
    </w:p>
    <w:p w:rsidR="00EA7A1B" w:rsidRPr="00001A0D" w:rsidRDefault="00EA7A1B" w:rsidP="00EA7A1B">
      <w:pPr>
        <w:spacing w:line="360" w:lineRule="auto"/>
        <w:jc w:val="left"/>
        <w:rPr>
          <w:rFonts w:ascii="宋体" w:hAnsi="宋体" w:cs="仿宋" w:hint="eastAsia"/>
        </w:rPr>
      </w:pPr>
      <w:r w:rsidRPr="00001A0D">
        <w:rPr>
          <w:rFonts w:ascii="宋体" w:hAnsi="宋体" w:cs="仿宋" w:hint="eastAsia"/>
        </w:rPr>
        <w:t>8.具备声光超限报警和窒息报警。二氧化碳单位%，Kpa，mmHg可选。</w:t>
      </w:r>
    </w:p>
    <w:p w:rsidR="00EA7A1B" w:rsidRPr="00001A0D" w:rsidRDefault="00EA7A1B" w:rsidP="00EA7A1B">
      <w:pPr>
        <w:spacing w:line="360" w:lineRule="auto"/>
        <w:jc w:val="left"/>
        <w:rPr>
          <w:rFonts w:ascii="宋体" w:hAnsi="宋体" w:cs="仿宋" w:hint="eastAsia"/>
          <w:bCs/>
        </w:rPr>
      </w:pPr>
      <w:r w:rsidRPr="00001A0D">
        <w:rPr>
          <w:rFonts w:ascii="宋体" w:hAnsi="宋体" w:cs="仿宋" w:hint="eastAsia"/>
        </w:rPr>
        <w:t>9.多种方案血氧监测系统,成人、儿童、新生儿均可使用。</w:t>
      </w:r>
    </w:p>
    <w:p w:rsidR="00EA7A1B" w:rsidRPr="00001A0D" w:rsidRDefault="00EA7A1B" w:rsidP="00EA7A1B">
      <w:pPr>
        <w:spacing w:line="360" w:lineRule="auto"/>
        <w:jc w:val="left"/>
        <w:rPr>
          <w:rFonts w:ascii="宋体" w:hAnsi="宋体" w:cs="仿宋" w:hint="eastAsia"/>
          <w:bCs/>
        </w:rPr>
      </w:pPr>
      <w:r w:rsidRPr="00001A0D">
        <w:rPr>
          <w:rFonts w:ascii="宋体" w:hAnsi="宋体" w:cs="仿宋" w:hint="eastAsia"/>
          <w:bCs/>
        </w:rPr>
        <w:t>10.呼吸末CO</w:t>
      </w:r>
      <w:r w:rsidRPr="00001A0D">
        <w:rPr>
          <w:rFonts w:ascii="宋体" w:hAnsi="宋体" w:cs="仿宋" w:hint="eastAsia"/>
          <w:bCs/>
          <w:vertAlign w:val="subscript"/>
        </w:rPr>
        <w:t>2</w:t>
      </w:r>
      <w:r w:rsidRPr="00001A0D">
        <w:rPr>
          <w:rFonts w:ascii="宋体" w:hAnsi="宋体" w:cs="仿宋" w:hint="eastAsia"/>
          <w:bCs/>
        </w:rPr>
        <w:t>浓度测量范围：0-150mmHg〔0.0％-20％（V/V）〕。测量误差:CO</w:t>
      </w:r>
      <w:r w:rsidRPr="00001A0D">
        <w:rPr>
          <w:rFonts w:ascii="宋体" w:hAnsi="宋体" w:cs="仿宋" w:hint="eastAsia"/>
          <w:bCs/>
          <w:vertAlign w:val="subscript"/>
        </w:rPr>
        <w:t>2</w:t>
      </w:r>
      <w:r w:rsidRPr="00001A0D">
        <w:rPr>
          <w:rFonts w:ascii="宋体" w:hAnsi="宋体" w:cs="仿宋" w:hint="eastAsia"/>
          <w:bCs/>
        </w:rPr>
        <w:t>浓度0-40mmHg范围，误差≤±2mmHg。CO</w:t>
      </w:r>
      <w:r w:rsidRPr="00001A0D">
        <w:rPr>
          <w:rFonts w:ascii="宋体" w:hAnsi="宋体" w:cs="仿宋" w:hint="eastAsia"/>
          <w:bCs/>
          <w:vertAlign w:val="subscript"/>
        </w:rPr>
        <w:t>2</w:t>
      </w:r>
      <w:r w:rsidRPr="00001A0D">
        <w:rPr>
          <w:rFonts w:ascii="宋体" w:hAnsi="宋体" w:cs="仿宋" w:hint="eastAsia"/>
          <w:bCs/>
        </w:rPr>
        <w:t>浓度41-70mmHg范围，误差不大于读数的±5%；CO</w:t>
      </w:r>
      <w:r w:rsidRPr="00001A0D">
        <w:rPr>
          <w:rFonts w:ascii="宋体" w:hAnsi="宋体" w:cs="仿宋" w:hint="eastAsia"/>
          <w:bCs/>
          <w:vertAlign w:val="subscript"/>
        </w:rPr>
        <w:t>2</w:t>
      </w:r>
      <w:r w:rsidRPr="00001A0D">
        <w:rPr>
          <w:rFonts w:ascii="宋体" w:hAnsi="宋体" w:cs="仿宋" w:hint="eastAsia"/>
          <w:bCs/>
        </w:rPr>
        <w:t>浓度71-100mmHg范围，误差不大于读数的±8%；CO</w:t>
      </w:r>
      <w:r w:rsidRPr="00001A0D">
        <w:rPr>
          <w:rFonts w:ascii="宋体" w:hAnsi="宋体" w:cs="仿宋" w:hint="eastAsia"/>
          <w:bCs/>
          <w:vertAlign w:val="subscript"/>
        </w:rPr>
        <w:t>2</w:t>
      </w:r>
      <w:r w:rsidRPr="00001A0D">
        <w:rPr>
          <w:rFonts w:ascii="宋体" w:hAnsi="宋体" w:cs="仿宋" w:hint="eastAsia"/>
          <w:bCs/>
        </w:rPr>
        <w:t>浓度101-150mmHg范围，误差不大于读数的±10%。更新：每次呼末、10秒、20秒、30秒可选。</w:t>
      </w:r>
    </w:p>
    <w:p w:rsidR="00EA7A1B" w:rsidRPr="00001A0D" w:rsidRDefault="00EA7A1B" w:rsidP="00EA7A1B">
      <w:pPr>
        <w:spacing w:line="360" w:lineRule="auto"/>
        <w:jc w:val="left"/>
        <w:rPr>
          <w:rFonts w:ascii="宋体" w:hAnsi="宋体" w:cs="仿宋" w:hint="eastAsia"/>
          <w:bCs/>
        </w:rPr>
      </w:pPr>
      <w:r w:rsidRPr="00001A0D">
        <w:rPr>
          <w:rFonts w:ascii="宋体" w:hAnsi="宋体" w:cs="仿宋" w:hint="eastAsia"/>
          <w:bCs/>
        </w:rPr>
        <w:t>11 呼吸频率测量范围：2bpm-150bpm，测量误差：±1%或±1bpm里面较大者；</w:t>
      </w:r>
    </w:p>
    <w:p w:rsidR="00EA7A1B" w:rsidRPr="00001A0D" w:rsidRDefault="00EA7A1B" w:rsidP="00EA7A1B">
      <w:pPr>
        <w:spacing w:line="360" w:lineRule="auto"/>
        <w:jc w:val="left"/>
        <w:rPr>
          <w:rFonts w:ascii="宋体" w:hAnsi="宋体" w:cs="仿宋" w:hint="eastAsia"/>
          <w:bCs/>
        </w:rPr>
      </w:pPr>
      <w:r w:rsidRPr="00001A0D">
        <w:rPr>
          <w:rFonts w:ascii="宋体" w:hAnsi="宋体" w:cs="仿宋" w:hint="eastAsia"/>
          <w:bCs/>
        </w:rPr>
        <w:t>12.血氧饱和</w:t>
      </w:r>
      <w:proofErr w:type="gramStart"/>
      <w:r w:rsidRPr="00001A0D">
        <w:rPr>
          <w:rFonts w:ascii="宋体" w:hAnsi="宋体" w:cs="仿宋" w:hint="eastAsia"/>
          <w:bCs/>
        </w:rPr>
        <w:t>度显示</w:t>
      </w:r>
      <w:proofErr w:type="gramEnd"/>
      <w:r w:rsidRPr="00001A0D">
        <w:rPr>
          <w:rFonts w:ascii="宋体" w:hAnsi="宋体" w:cs="仿宋" w:hint="eastAsia"/>
          <w:bCs/>
        </w:rPr>
        <w:t>范围: 50-100%，测量精度：70%-100%范围内≤±2%； 50%-69%范围内≤±3%，其他不要求。</w:t>
      </w:r>
    </w:p>
    <w:p w:rsidR="00EA7A1B" w:rsidRPr="00001A0D" w:rsidRDefault="00EA7A1B" w:rsidP="00EA7A1B">
      <w:pPr>
        <w:spacing w:line="360" w:lineRule="auto"/>
        <w:jc w:val="left"/>
        <w:rPr>
          <w:rFonts w:ascii="宋体" w:hAnsi="宋体" w:cs="仿宋" w:hint="eastAsia"/>
          <w:bCs/>
        </w:rPr>
      </w:pPr>
      <w:r w:rsidRPr="00001A0D">
        <w:rPr>
          <w:rFonts w:ascii="宋体" w:hAnsi="宋体" w:cs="仿宋" w:hint="eastAsia"/>
          <w:bCs/>
        </w:rPr>
        <w:t>13.</w:t>
      </w:r>
      <w:proofErr w:type="gramStart"/>
      <w:r w:rsidRPr="00001A0D">
        <w:rPr>
          <w:rFonts w:ascii="宋体" w:hAnsi="宋体" w:cs="仿宋" w:hint="eastAsia"/>
          <w:bCs/>
        </w:rPr>
        <w:t>脉博</w:t>
      </w:r>
      <w:proofErr w:type="gramEnd"/>
      <w:r w:rsidRPr="00001A0D">
        <w:rPr>
          <w:rFonts w:ascii="宋体" w:hAnsi="宋体" w:cs="仿宋" w:hint="eastAsia"/>
          <w:bCs/>
        </w:rPr>
        <w:t>测量范围: 20次/min-250次/min，测量误差:在20次/分-40次/分范围内，误差±2次/分；41次/分-250次/分范围内，误差±2次/min（绝对值）或±2％(相对值)的最大值</w:t>
      </w:r>
    </w:p>
    <w:p w:rsidR="00EA7A1B" w:rsidRPr="00001A0D" w:rsidRDefault="00EA7A1B" w:rsidP="00EA7A1B">
      <w:pPr>
        <w:numPr>
          <w:ilvl w:val="0"/>
          <w:numId w:val="23"/>
        </w:numPr>
        <w:spacing w:line="360" w:lineRule="auto"/>
        <w:jc w:val="left"/>
        <w:rPr>
          <w:rFonts w:ascii="宋体" w:hAnsi="宋体" w:cs="仿宋" w:hint="eastAsia"/>
          <w:bCs/>
        </w:rPr>
      </w:pPr>
      <w:r w:rsidRPr="00001A0D">
        <w:rPr>
          <w:rFonts w:ascii="宋体" w:hAnsi="宋体" w:cs="仿宋" w:hint="eastAsia"/>
          <w:bCs/>
        </w:rPr>
        <w:t>电源：AC100V-240V, 50Hz。整机功耗：</w:t>
      </w:r>
      <w:r w:rsidRPr="00001A0D">
        <w:rPr>
          <w:rFonts w:ascii="宋体" w:hAnsi="宋体" w:cs="宋体" w:hint="eastAsia"/>
          <w:bCs/>
        </w:rPr>
        <w:t>≤</w:t>
      </w:r>
      <w:r w:rsidRPr="00001A0D">
        <w:rPr>
          <w:rFonts w:ascii="宋体" w:hAnsi="宋体" w:cs="仿宋" w:hint="eastAsia"/>
          <w:bCs/>
        </w:rPr>
        <w:t>50VA</w:t>
      </w:r>
    </w:p>
    <w:p w:rsidR="00EA7A1B" w:rsidRPr="00001A0D" w:rsidRDefault="00EA7A1B" w:rsidP="00EA7A1B">
      <w:pPr>
        <w:spacing w:line="360" w:lineRule="auto"/>
        <w:jc w:val="left"/>
        <w:rPr>
          <w:rFonts w:ascii="宋体" w:hAnsi="宋体" w:cs="仿宋" w:hint="eastAsia"/>
        </w:rPr>
      </w:pPr>
      <w:r w:rsidRPr="00001A0D">
        <w:rPr>
          <w:rFonts w:hAnsi="宋体" w:cs="宋体" w:hint="eastAsia"/>
          <w:kern w:val="0"/>
        </w:rPr>
        <w:t>▲</w:t>
      </w:r>
      <w:r w:rsidRPr="00001A0D">
        <w:rPr>
          <w:rFonts w:ascii="宋体" w:hAnsi="宋体" w:cs="仿宋" w:hint="eastAsia"/>
          <w:bCs/>
        </w:rPr>
        <w:t>15.ISO9000认证，产品符合CFDA认证。</w:t>
      </w:r>
    </w:p>
    <w:p w:rsidR="00EA7A1B" w:rsidRPr="00001A0D" w:rsidRDefault="00EA7A1B" w:rsidP="00EA7A1B">
      <w:pPr>
        <w:spacing w:line="360" w:lineRule="auto"/>
        <w:jc w:val="left"/>
        <w:rPr>
          <w:rFonts w:ascii="宋体" w:hAnsi="宋体" w:cs="仿宋" w:hint="eastAsia"/>
        </w:rPr>
      </w:pPr>
      <w:r w:rsidRPr="00001A0D">
        <w:rPr>
          <w:rFonts w:ascii="宋体" w:hAnsi="宋体" w:cs="仿宋" w:hint="eastAsia"/>
        </w:rPr>
        <w:t>16.过滤器在高潮湿环境下连续工作无障碍。多种耗材选择,可用院方的吸氧管</w:t>
      </w:r>
      <w:proofErr w:type="gramStart"/>
      <w:r w:rsidRPr="00001A0D">
        <w:rPr>
          <w:rFonts w:ascii="宋体" w:hAnsi="宋体" w:cs="仿宋" w:hint="eastAsia"/>
        </w:rPr>
        <w:t>检测非</w:t>
      </w:r>
      <w:proofErr w:type="gramEnd"/>
      <w:r w:rsidRPr="00001A0D">
        <w:rPr>
          <w:rFonts w:ascii="宋体" w:hAnsi="宋体" w:cs="仿宋" w:hint="eastAsia"/>
        </w:rPr>
        <w:t>插管病人。</w:t>
      </w:r>
    </w:p>
    <w:p w:rsidR="00EA7A1B" w:rsidRPr="00001A0D" w:rsidRDefault="00EA7A1B" w:rsidP="00EA7A1B">
      <w:pPr>
        <w:spacing w:line="360" w:lineRule="auto"/>
        <w:jc w:val="left"/>
        <w:rPr>
          <w:rFonts w:ascii="宋体" w:hAnsi="宋体" w:cs="仿宋" w:hint="eastAsia"/>
        </w:rPr>
      </w:pPr>
      <w:r w:rsidRPr="00001A0D">
        <w:rPr>
          <w:rFonts w:hAnsi="宋体" w:cs="宋体" w:hint="eastAsia"/>
          <w:kern w:val="0"/>
        </w:rPr>
        <w:lastRenderedPageBreak/>
        <w:t>▲</w:t>
      </w:r>
      <w:r w:rsidRPr="00001A0D">
        <w:rPr>
          <w:rFonts w:ascii="宋体" w:hAnsi="宋体" w:cs="仿宋" w:hint="eastAsia"/>
        </w:rPr>
        <w:t>17.可连接呼吸机，也可在CPR过程中使用,连接经颅多普勒，多导睡眠和麻醉机</w:t>
      </w:r>
    </w:p>
    <w:p w:rsidR="00EA7A1B" w:rsidRPr="00001A0D" w:rsidRDefault="00EA7A1B" w:rsidP="00EA7A1B">
      <w:pPr>
        <w:spacing w:line="360" w:lineRule="auto"/>
        <w:jc w:val="left"/>
        <w:rPr>
          <w:rFonts w:ascii="宋体" w:hAnsi="宋体" w:cs="仿宋" w:hint="eastAsia"/>
        </w:rPr>
      </w:pPr>
      <w:r w:rsidRPr="00001A0D">
        <w:rPr>
          <w:rFonts w:hAnsi="宋体" w:cs="宋体" w:hint="eastAsia"/>
          <w:kern w:val="0"/>
        </w:rPr>
        <w:t>▲</w:t>
      </w:r>
      <w:r w:rsidRPr="00001A0D">
        <w:rPr>
          <w:rFonts w:ascii="宋体" w:hAnsi="宋体" w:cs="仿宋" w:hint="eastAsia"/>
        </w:rPr>
        <w:t>18.抽气泵流量可调(限于旁流)，其范围：50cc/Min-250cc/Min,并具有自动关闭功能（可设范围：10-30分钟）。</w:t>
      </w:r>
    </w:p>
    <w:p w:rsidR="00EA7A1B" w:rsidRPr="00001A0D" w:rsidRDefault="00EA7A1B" w:rsidP="00EA7A1B">
      <w:pPr>
        <w:spacing w:line="360" w:lineRule="auto"/>
        <w:jc w:val="left"/>
        <w:rPr>
          <w:rFonts w:ascii="宋体" w:hAnsi="宋体" w:cs="仿宋" w:hint="eastAsia"/>
        </w:rPr>
      </w:pPr>
      <w:r w:rsidRPr="00001A0D">
        <w:rPr>
          <w:rFonts w:ascii="宋体" w:hAnsi="宋体" w:cs="仿宋" w:hint="eastAsia"/>
        </w:rPr>
        <w:t>19.具备超限报警和窒息报警功能。单位：%,mmHg或KPa</w:t>
      </w:r>
    </w:p>
    <w:p w:rsidR="00EA7A1B" w:rsidRPr="00001A0D" w:rsidRDefault="00EA7A1B" w:rsidP="00EA7A1B">
      <w:pPr>
        <w:spacing w:line="360" w:lineRule="auto"/>
        <w:jc w:val="left"/>
        <w:rPr>
          <w:rFonts w:hint="eastAsia"/>
        </w:rPr>
      </w:pPr>
      <w:r w:rsidRPr="00001A0D">
        <w:rPr>
          <w:rFonts w:ascii="宋体" w:hAnsi="宋体" w:cs="仿宋" w:hint="eastAsia"/>
          <w:bCs/>
        </w:rPr>
        <w:t>20.配有多角度的固定支架。</w:t>
      </w:r>
      <w:r w:rsidRPr="00001A0D">
        <w:br w:type="page"/>
      </w:r>
    </w:p>
    <w:p w:rsidR="00EA7A1B" w:rsidRPr="00001A0D" w:rsidRDefault="00EA7A1B" w:rsidP="00EA7A1B">
      <w:pPr>
        <w:spacing w:line="360" w:lineRule="auto"/>
        <w:jc w:val="center"/>
        <w:rPr>
          <w:rFonts w:ascii="仿宋" w:eastAsia="仿宋" w:hAnsi="仿宋" w:cs="仿宋" w:hint="eastAsia"/>
          <w:sz w:val="24"/>
        </w:rPr>
      </w:pPr>
      <w:r w:rsidRPr="00001A0D">
        <w:rPr>
          <w:rFonts w:ascii="宋体" w:hAnsi="宋体" w:hint="eastAsia"/>
          <w:b/>
        </w:rPr>
        <w:lastRenderedPageBreak/>
        <w:t>第7包 品目7-1血气分析仪</w:t>
      </w:r>
    </w:p>
    <w:p w:rsidR="00EA7A1B" w:rsidRPr="00001A0D" w:rsidRDefault="00EA7A1B" w:rsidP="00EA7A1B">
      <w:pPr>
        <w:pStyle w:val="a6"/>
        <w:jc w:val="both"/>
        <w:rPr>
          <w:rFonts w:ascii="宋体" w:hAnsi="宋体"/>
          <w:sz w:val="21"/>
          <w:szCs w:val="21"/>
        </w:rPr>
      </w:pPr>
      <w:bookmarkStart w:id="23" w:name="_Toc89909591"/>
      <w:r w:rsidRPr="00001A0D">
        <w:rPr>
          <w:rFonts w:ascii="宋体" w:hAnsi="宋体" w:hint="eastAsia"/>
          <w:sz w:val="21"/>
          <w:szCs w:val="21"/>
        </w:rPr>
        <w:t>数量：1台，技术参数如下：</w:t>
      </w:r>
      <w:bookmarkEnd w:id="23"/>
    </w:p>
    <w:p w:rsidR="00EA7A1B" w:rsidRPr="00001A0D" w:rsidRDefault="00EA7A1B" w:rsidP="00EA7A1B">
      <w:pPr>
        <w:pStyle w:val="aff0"/>
        <w:spacing w:line="360" w:lineRule="auto"/>
        <w:ind w:firstLineChars="0" w:firstLine="0"/>
        <w:rPr>
          <w:rFonts w:hAnsi="宋体"/>
          <w:sz w:val="21"/>
          <w:szCs w:val="21"/>
        </w:rPr>
      </w:pPr>
      <w:r w:rsidRPr="00001A0D">
        <w:rPr>
          <w:rFonts w:hAnsi="宋体" w:cs="宋体" w:hint="eastAsia"/>
          <w:kern w:val="0"/>
          <w:sz w:val="21"/>
          <w:szCs w:val="21"/>
        </w:rPr>
        <w:t>▲</w:t>
      </w:r>
      <w:r w:rsidRPr="00001A0D">
        <w:rPr>
          <w:rFonts w:hAnsi="宋体" w:hint="eastAsia"/>
          <w:sz w:val="21"/>
          <w:szCs w:val="21"/>
        </w:rPr>
        <w:t>1、实测参数：</w:t>
      </w:r>
      <w:r w:rsidRPr="00001A0D">
        <w:rPr>
          <w:rFonts w:hAnsi="宋体"/>
          <w:sz w:val="21"/>
          <w:szCs w:val="21"/>
        </w:rPr>
        <w:t>pH</w:t>
      </w:r>
      <w:r w:rsidRPr="00001A0D">
        <w:rPr>
          <w:rFonts w:hAnsi="宋体" w:hint="eastAsia"/>
          <w:sz w:val="21"/>
          <w:szCs w:val="21"/>
        </w:rPr>
        <w:t>、</w:t>
      </w:r>
      <w:r w:rsidRPr="00001A0D">
        <w:rPr>
          <w:rFonts w:hAnsi="宋体"/>
          <w:sz w:val="21"/>
          <w:szCs w:val="21"/>
        </w:rPr>
        <w:t>pCO</w:t>
      </w:r>
      <w:r w:rsidRPr="00001A0D">
        <w:rPr>
          <w:rFonts w:hAnsi="宋体"/>
          <w:sz w:val="21"/>
          <w:szCs w:val="21"/>
          <w:vertAlign w:val="subscript"/>
        </w:rPr>
        <w:t>2</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hint="eastAsia"/>
          <w:sz w:val="21"/>
          <w:szCs w:val="21"/>
        </w:rPr>
        <w:t>、</w:t>
      </w:r>
      <w:r w:rsidRPr="00001A0D">
        <w:rPr>
          <w:rFonts w:hAnsi="宋体"/>
          <w:sz w:val="21"/>
          <w:szCs w:val="21"/>
        </w:rPr>
        <w:t>cK+</w:t>
      </w:r>
      <w:r w:rsidRPr="00001A0D">
        <w:rPr>
          <w:rFonts w:hAnsi="宋体" w:hint="eastAsia"/>
          <w:sz w:val="21"/>
          <w:szCs w:val="21"/>
        </w:rPr>
        <w:t>、</w:t>
      </w:r>
      <w:r w:rsidRPr="00001A0D">
        <w:rPr>
          <w:rFonts w:hAnsi="宋体"/>
          <w:sz w:val="21"/>
          <w:szCs w:val="21"/>
        </w:rPr>
        <w:t>cNa+</w:t>
      </w:r>
      <w:r w:rsidRPr="00001A0D">
        <w:rPr>
          <w:rFonts w:hAnsi="宋体" w:hint="eastAsia"/>
          <w:sz w:val="21"/>
          <w:szCs w:val="21"/>
        </w:rPr>
        <w:t>、</w:t>
      </w:r>
      <w:r w:rsidRPr="00001A0D">
        <w:rPr>
          <w:rFonts w:hAnsi="宋体"/>
          <w:sz w:val="21"/>
          <w:szCs w:val="21"/>
        </w:rPr>
        <w:t>cCa2+</w:t>
      </w:r>
      <w:r w:rsidRPr="00001A0D">
        <w:rPr>
          <w:rFonts w:hAnsi="宋体" w:hint="eastAsia"/>
          <w:sz w:val="21"/>
          <w:szCs w:val="21"/>
        </w:rPr>
        <w:t>、</w:t>
      </w:r>
      <w:r w:rsidRPr="00001A0D">
        <w:rPr>
          <w:rFonts w:hAnsi="宋体"/>
          <w:sz w:val="21"/>
          <w:szCs w:val="21"/>
        </w:rPr>
        <w:t>cCl–</w:t>
      </w:r>
      <w:r w:rsidRPr="00001A0D">
        <w:rPr>
          <w:rFonts w:hAnsi="宋体" w:hint="eastAsia"/>
          <w:sz w:val="21"/>
          <w:szCs w:val="21"/>
        </w:rPr>
        <w:t>、</w:t>
      </w:r>
      <w:r w:rsidRPr="00001A0D">
        <w:rPr>
          <w:rFonts w:hAnsi="宋体"/>
          <w:sz w:val="21"/>
          <w:szCs w:val="21"/>
        </w:rPr>
        <w:t>cGlu</w:t>
      </w:r>
      <w:r w:rsidRPr="00001A0D">
        <w:rPr>
          <w:rFonts w:hAnsi="宋体" w:hint="eastAsia"/>
          <w:sz w:val="21"/>
          <w:szCs w:val="21"/>
        </w:rPr>
        <w:t>、</w:t>
      </w:r>
      <w:r w:rsidRPr="00001A0D">
        <w:rPr>
          <w:rFonts w:hAnsi="宋体"/>
          <w:sz w:val="21"/>
          <w:szCs w:val="21"/>
        </w:rPr>
        <w:t>cLac</w:t>
      </w:r>
      <w:r w:rsidRPr="00001A0D">
        <w:rPr>
          <w:rFonts w:hAnsi="宋体" w:hint="eastAsia"/>
          <w:sz w:val="21"/>
          <w:szCs w:val="21"/>
        </w:rPr>
        <w:t>、</w:t>
      </w:r>
      <w:r w:rsidRPr="00001A0D">
        <w:rPr>
          <w:rFonts w:hAnsi="宋体"/>
          <w:sz w:val="21"/>
          <w:szCs w:val="21"/>
        </w:rPr>
        <w:t>ctBil sO</w:t>
      </w:r>
      <w:r w:rsidRPr="00001A0D">
        <w:rPr>
          <w:rFonts w:hAnsi="宋体"/>
          <w:sz w:val="21"/>
          <w:szCs w:val="21"/>
          <w:vertAlign w:val="subscript"/>
        </w:rPr>
        <w:t>2</w:t>
      </w:r>
      <w:r w:rsidRPr="00001A0D">
        <w:rPr>
          <w:rFonts w:hAnsi="宋体" w:hint="eastAsia"/>
          <w:sz w:val="21"/>
          <w:szCs w:val="21"/>
        </w:rPr>
        <w:t>、</w:t>
      </w:r>
      <w:r w:rsidRPr="00001A0D">
        <w:rPr>
          <w:rFonts w:hAnsi="宋体"/>
          <w:sz w:val="21"/>
          <w:szCs w:val="21"/>
        </w:rPr>
        <w:t>ctHb</w:t>
      </w:r>
      <w:r w:rsidRPr="00001A0D">
        <w:rPr>
          <w:rFonts w:hAnsi="宋体" w:hint="eastAsia"/>
          <w:sz w:val="21"/>
          <w:szCs w:val="21"/>
        </w:rPr>
        <w:t>、</w:t>
      </w:r>
      <w:r w:rsidRPr="00001A0D">
        <w:rPr>
          <w:rFonts w:hAnsi="宋体"/>
          <w:sz w:val="21"/>
          <w:szCs w:val="21"/>
        </w:rPr>
        <w:t>FO</w:t>
      </w:r>
      <w:r w:rsidRPr="00001A0D">
        <w:rPr>
          <w:rFonts w:hAnsi="宋体"/>
          <w:sz w:val="21"/>
          <w:szCs w:val="21"/>
          <w:vertAlign w:val="subscript"/>
        </w:rPr>
        <w:t>2</w:t>
      </w:r>
      <w:r w:rsidRPr="00001A0D">
        <w:rPr>
          <w:rFonts w:hAnsi="宋体"/>
          <w:sz w:val="21"/>
          <w:szCs w:val="21"/>
        </w:rPr>
        <w:t>Hb</w:t>
      </w:r>
      <w:r w:rsidRPr="00001A0D">
        <w:rPr>
          <w:rFonts w:hAnsi="宋体" w:hint="eastAsia"/>
          <w:sz w:val="21"/>
          <w:szCs w:val="21"/>
        </w:rPr>
        <w:t>、</w:t>
      </w:r>
      <w:r w:rsidRPr="00001A0D">
        <w:rPr>
          <w:rFonts w:hAnsi="宋体"/>
          <w:sz w:val="21"/>
          <w:szCs w:val="21"/>
        </w:rPr>
        <w:t>FMetHb</w:t>
      </w:r>
      <w:r w:rsidRPr="00001A0D">
        <w:rPr>
          <w:rFonts w:hAnsi="宋体" w:hint="eastAsia"/>
          <w:sz w:val="21"/>
          <w:szCs w:val="21"/>
        </w:rPr>
        <w:t>、</w:t>
      </w:r>
      <w:r w:rsidRPr="00001A0D">
        <w:rPr>
          <w:rFonts w:hAnsi="宋体"/>
          <w:sz w:val="21"/>
          <w:szCs w:val="21"/>
        </w:rPr>
        <w:t>FCOHb</w:t>
      </w:r>
      <w:r w:rsidRPr="00001A0D">
        <w:rPr>
          <w:rFonts w:hAnsi="宋体" w:hint="eastAsia"/>
          <w:sz w:val="21"/>
          <w:szCs w:val="21"/>
        </w:rPr>
        <w:t>、</w:t>
      </w:r>
      <w:r w:rsidRPr="00001A0D">
        <w:rPr>
          <w:rFonts w:hAnsi="宋体"/>
          <w:sz w:val="21"/>
          <w:szCs w:val="21"/>
        </w:rPr>
        <w:t>FHHb</w:t>
      </w:r>
      <w:r w:rsidRPr="00001A0D">
        <w:rPr>
          <w:rFonts w:hAnsi="宋体" w:hint="eastAsia"/>
          <w:sz w:val="21"/>
          <w:szCs w:val="21"/>
        </w:rPr>
        <w:t>、</w:t>
      </w:r>
      <w:r w:rsidRPr="00001A0D">
        <w:rPr>
          <w:rFonts w:hAnsi="宋体"/>
          <w:sz w:val="21"/>
          <w:szCs w:val="21"/>
        </w:rPr>
        <w:t>FHbF等</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2、计算参数：</w:t>
      </w:r>
      <w:r w:rsidRPr="00001A0D">
        <w:rPr>
          <w:rFonts w:hAnsi="宋体"/>
          <w:sz w:val="21"/>
          <w:szCs w:val="21"/>
        </w:rPr>
        <w:t>pH(T)</w:t>
      </w:r>
      <w:r w:rsidRPr="00001A0D">
        <w:rPr>
          <w:rFonts w:hAnsi="宋体" w:hint="eastAsia"/>
          <w:sz w:val="21"/>
          <w:szCs w:val="21"/>
        </w:rPr>
        <w:t>、</w:t>
      </w:r>
      <w:r w:rsidRPr="00001A0D">
        <w:rPr>
          <w:rFonts w:hAnsi="宋体"/>
          <w:sz w:val="21"/>
          <w:szCs w:val="21"/>
        </w:rPr>
        <w:t>pCO2(T)</w:t>
      </w:r>
      <w:r w:rsidRPr="00001A0D">
        <w:rPr>
          <w:rFonts w:hAnsi="宋体" w:hint="eastAsia"/>
          <w:sz w:val="21"/>
          <w:szCs w:val="21"/>
        </w:rPr>
        <w:t>、</w:t>
      </w:r>
      <w:r w:rsidRPr="00001A0D">
        <w:rPr>
          <w:rFonts w:hAnsi="宋体"/>
          <w:sz w:val="21"/>
          <w:szCs w:val="21"/>
        </w:rPr>
        <w:t>cHCO</w:t>
      </w:r>
      <w:r w:rsidRPr="00001A0D">
        <w:rPr>
          <w:rFonts w:hAnsi="宋体"/>
          <w:sz w:val="21"/>
          <w:szCs w:val="21"/>
          <w:vertAlign w:val="subscript"/>
        </w:rPr>
        <w:t>3</w:t>
      </w:r>
      <w:r w:rsidRPr="00001A0D">
        <w:rPr>
          <w:rFonts w:hAnsi="宋体"/>
          <w:sz w:val="21"/>
          <w:szCs w:val="21"/>
        </w:rPr>
        <w:t>-(P)</w:t>
      </w:r>
      <w:r w:rsidRPr="00001A0D">
        <w:rPr>
          <w:rFonts w:hAnsi="宋体" w:hint="eastAsia"/>
          <w:sz w:val="21"/>
          <w:szCs w:val="21"/>
        </w:rPr>
        <w:t>、</w:t>
      </w:r>
      <w:r w:rsidRPr="00001A0D">
        <w:rPr>
          <w:rFonts w:hAnsi="宋体"/>
          <w:sz w:val="21"/>
          <w:szCs w:val="21"/>
        </w:rPr>
        <w:t>cBase(B)</w:t>
      </w:r>
      <w:r w:rsidRPr="00001A0D">
        <w:rPr>
          <w:rFonts w:hAnsi="宋体" w:hint="eastAsia"/>
          <w:sz w:val="21"/>
          <w:szCs w:val="21"/>
        </w:rPr>
        <w:t>、</w:t>
      </w:r>
      <w:r w:rsidRPr="00001A0D">
        <w:rPr>
          <w:rFonts w:hAnsi="宋体"/>
          <w:sz w:val="21"/>
          <w:szCs w:val="21"/>
        </w:rPr>
        <w:t xml:space="preserve"> cBase(B,ox)</w:t>
      </w:r>
      <w:r w:rsidRPr="00001A0D">
        <w:rPr>
          <w:rFonts w:hAnsi="宋体" w:hint="eastAsia"/>
          <w:sz w:val="21"/>
          <w:szCs w:val="21"/>
        </w:rPr>
        <w:t>、</w:t>
      </w:r>
      <w:r w:rsidRPr="00001A0D">
        <w:rPr>
          <w:rFonts w:hAnsi="宋体"/>
          <w:sz w:val="21"/>
          <w:szCs w:val="21"/>
        </w:rPr>
        <w:t>cBase(Ecf)</w:t>
      </w:r>
      <w:r w:rsidRPr="00001A0D">
        <w:rPr>
          <w:rFonts w:hAnsi="宋体" w:hint="eastAsia"/>
          <w:sz w:val="21"/>
          <w:szCs w:val="21"/>
        </w:rPr>
        <w:t>、</w:t>
      </w:r>
      <w:r w:rsidRPr="00001A0D">
        <w:rPr>
          <w:rFonts w:hAnsi="宋体"/>
          <w:sz w:val="21"/>
          <w:szCs w:val="21"/>
        </w:rPr>
        <w:t xml:space="preserve"> cBase(Ecf</w:t>
      </w:r>
      <w:r w:rsidRPr="00001A0D">
        <w:rPr>
          <w:rFonts w:hAnsi="宋体" w:hint="eastAsia"/>
          <w:sz w:val="21"/>
          <w:szCs w:val="21"/>
        </w:rPr>
        <w:t>、</w:t>
      </w:r>
      <w:r w:rsidRPr="00001A0D">
        <w:rPr>
          <w:rFonts w:hAnsi="宋体"/>
          <w:sz w:val="21"/>
          <w:szCs w:val="21"/>
        </w:rPr>
        <w:t>ox)</w:t>
      </w:r>
      <w:r w:rsidRPr="00001A0D">
        <w:rPr>
          <w:rFonts w:hAnsi="宋体" w:hint="eastAsia"/>
          <w:sz w:val="21"/>
          <w:szCs w:val="21"/>
        </w:rPr>
        <w:t>、</w:t>
      </w:r>
      <w:r w:rsidRPr="00001A0D">
        <w:rPr>
          <w:rFonts w:hAnsi="宋体"/>
          <w:sz w:val="21"/>
          <w:szCs w:val="21"/>
        </w:rPr>
        <w:t>cHCO</w:t>
      </w:r>
      <w:r w:rsidRPr="00001A0D">
        <w:rPr>
          <w:rFonts w:hAnsi="宋体"/>
          <w:sz w:val="21"/>
          <w:szCs w:val="21"/>
          <w:vertAlign w:val="subscript"/>
        </w:rPr>
        <w:t>3</w:t>
      </w:r>
      <w:r w:rsidRPr="00001A0D">
        <w:rPr>
          <w:rFonts w:hAnsi="宋体"/>
          <w:sz w:val="21"/>
          <w:szCs w:val="21"/>
        </w:rPr>
        <w:t xml:space="preserve"> - (P</w:t>
      </w:r>
      <w:r w:rsidRPr="00001A0D">
        <w:rPr>
          <w:rFonts w:hAnsi="宋体" w:hint="eastAsia"/>
          <w:sz w:val="21"/>
          <w:szCs w:val="21"/>
        </w:rPr>
        <w:t>、</w:t>
      </w:r>
      <w:r w:rsidRPr="00001A0D">
        <w:rPr>
          <w:rFonts w:hAnsi="宋体"/>
          <w:sz w:val="21"/>
          <w:szCs w:val="21"/>
        </w:rPr>
        <w:t>st)</w:t>
      </w:r>
      <w:r w:rsidRPr="00001A0D">
        <w:rPr>
          <w:rFonts w:hAnsi="宋体" w:hint="eastAsia"/>
          <w:sz w:val="21"/>
          <w:szCs w:val="21"/>
        </w:rPr>
        <w:t>、</w:t>
      </w:r>
      <w:r w:rsidRPr="00001A0D">
        <w:rPr>
          <w:rFonts w:hAnsi="宋体"/>
          <w:sz w:val="21"/>
          <w:szCs w:val="21"/>
        </w:rPr>
        <w:t>cH+</w:t>
      </w:r>
      <w:r w:rsidRPr="00001A0D">
        <w:rPr>
          <w:rFonts w:hAnsi="宋体" w:hint="eastAsia"/>
          <w:sz w:val="21"/>
          <w:szCs w:val="21"/>
        </w:rPr>
        <w:t>、</w:t>
      </w:r>
      <w:r w:rsidRPr="00001A0D">
        <w:rPr>
          <w:rFonts w:hAnsi="宋体"/>
          <w:sz w:val="21"/>
          <w:szCs w:val="21"/>
        </w:rPr>
        <w:t>cH+(T)</w:t>
      </w:r>
      <w:r w:rsidRPr="00001A0D">
        <w:rPr>
          <w:rFonts w:hAnsi="宋体" w:hint="eastAsia"/>
          <w:sz w:val="21"/>
          <w:szCs w:val="21"/>
        </w:rPr>
        <w:t>、</w:t>
      </w:r>
      <w:r w:rsidRPr="00001A0D">
        <w:rPr>
          <w:rFonts w:hAnsi="宋体"/>
          <w:sz w:val="21"/>
          <w:szCs w:val="21"/>
        </w:rPr>
        <w:t>ctCO</w:t>
      </w:r>
      <w:r w:rsidRPr="00001A0D">
        <w:rPr>
          <w:rFonts w:hAnsi="宋体"/>
          <w:sz w:val="21"/>
          <w:szCs w:val="21"/>
          <w:vertAlign w:val="subscript"/>
        </w:rPr>
        <w:t>2</w:t>
      </w:r>
      <w:r w:rsidRPr="00001A0D">
        <w:rPr>
          <w:rFonts w:hAnsi="宋体"/>
          <w:sz w:val="21"/>
          <w:szCs w:val="21"/>
        </w:rPr>
        <w:t>(P)</w:t>
      </w:r>
      <w:r w:rsidRPr="00001A0D">
        <w:rPr>
          <w:rFonts w:hAnsi="宋体" w:hint="eastAsia"/>
          <w:sz w:val="21"/>
          <w:szCs w:val="21"/>
        </w:rPr>
        <w:t>、</w:t>
      </w:r>
      <w:r w:rsidRPr="00001A0D">
        <w:rPr>
          <w:rFonts w:hAnsi="宋体"/>
          <w:sz w:val="21"/>
          <w:szCs w:val="21"/>
        </w:rPr>
        <w:t>ctCO</w:t>
      </w:r>
      <w:r w:rsidRPr="00001A0D">
        <w:rPr>
          <w:rFonts w:hAnsi="宋体"/>
          <w:sz w:val="21"/>
          <w:szCs w:val="21"/>
          <w:vertAlign w:val="subscript"/>
        </w:rPr>
        <w:t>2</w:t>
      </w:r>
      <w:r w:rsidRPr="00001A0D">
        <w:rPr>
          <w:rFonts w:hAnsi="宋体"/>
          <w:sz w:val="21"/>
          <w:szCs w:val="21"/>
        </w:rPr>
        <w:t>(B)</w:t>
      </w:r>
      <w:r w:rsidRPr="00001A0D">
        <w:rPr>
          <w:rFonts w:hAnsi="宋体" w:hint="eastAsia"/>
          <w:sz w:val="21"/>
          <w:szCs w:val="21"/>
        </w:rPr>
        <w:t>、</w:t>
      </w:r>
      <w:r w:rsidRPr="00001A0D">
        <w:rPr>
          <w:rFonts w:hAnsi="宋体"/>
          <w:sz w:val="21"/>
          <w:szCs w:val="21"/>
        </w:rPr>
        <w:t>pH(st)</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sz w:val="21"/>
          <w:szCs w:val="21"/>
        </w:rPr>
        <w:t>(T)</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sz w:val="21"/>
          <w:szCs w:val="21"/>
        </w:rPr>
        <w:t>(A)</w:t>
      </w:r>
      <w:r w:rsidRPr="00001A0D">
        <w:rPr>
          <w:rFonts w:hAnsi="宋体" w:hint="eastAsia"/>
          <w:sz w:val="21"/>
          <w:szCs w:val="21"/>
        </w:rPr>
        <w:t>、</w:t>
      </w:r>
      <w:r w:rsidRPr="00001A0D">
        <w:rPr>
          <w:rFonts w:hAnsi="宋体"/>
          <w:sz w:val="21"/>
          <w:szCs w:val="21"/>
        </w:rPr>
        <w:t>pO2(A,T)</w:t>
      </w:r>
      <w:r w:rsidRPr="00001A0D">
        <w:rPr>
          <w:rFonts w:hAnsi="宋体" w:hint="eastAsia"/>
          <w:sz w:val="21"/>
          <w:szCs w:val="21"/>
        </w:rPr>
        <w:t>、</w:t>
      </w:r>
      <w:r w:rsidRPr="00001A0D">
        <w:rPr>
          <w:rFonts w:hAnsi="宋体"/>
          <w:sz w:val="21"/>
          <w:szCs w:val="21"/>
        </w:rPr>
        <w:t>p50</w:t>
      </w:r>
      <w:r w:rsidRPr="00001A0D">
        <w:rPr>
          <w:rFonts w:hAnsi="宋体" w:hint="eastAsia"/>
          <w:sz w:val="21"/>
          <w:szCs w:val="21"/>
        </w:rPr>
        <w:t>、</w:t>
      </w:r>
      <w:r w:rsidRPr="00001A0D">
        <w:rPr>
          <w:rFonts w:hAnsi="宋体"/>
          <w:sz w:val="21"/>
          <w:szCs w:val="21"/>
        </w:rPr>
        <w:t>p50(T)</w:t>
      </w:r>
      <w:r w:rsidRPr="00001A0D">
        <w:rPr>
          <w:rFonts w:hAnsi="宋体" w:hint="eastAsia"/>
          <w:sz w:val="21"/>
          <w:szCs w:val="21"/>
        </w:rPr>
        <w:t>、</w:t>
      </w:r>
      <w:r w:rsidRPr="00001A0D">
        <w:rPr>
          <w:rFonts w:hAnsi="宋体"/>
          <w:sz w:val="21"/>
          <w:szCs w:val="21"/>
        </w:rPr>
        <w:t>p50(st)</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sz w:val="21"/>
          <w:szCs w:val="21"/>
        </w:rPr>
        <w:t>(A–a)</w:t>
      </w:r>
      <w:r w:rsidRPr="00001A0D">
        <w:rPr>
          <w:rFonts w:hAnsi="宋体" w:hint="eastAsia"/>
          <w:sz w:val="21"/>
          <w:szCs w:val="21"/>
        </w:rPr>
        <w:t>、</w:t>
      </w:r>
      <w:r w:rsidRPr="00001A0D">
        <w:rPr>
          <w:rFonts w:hAnsi="宋体"/>
          <w:sz w:val="21"/>
          <w:szCs w:val="21"/>
        </w:rPr>
        <w:t xml:space="preserve"> pO2(A–a,T)</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sz w:val="21"/>
          <w:szCs w:val="21"/>
        </w:rPr>
        <w:t>(a/A)</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sz w:val="21"/>
          <w:szCs w:val="21"/>
        </w:rPr>
        <w:t>(a/A,T)</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sz w:val="21"/>
          <w:szCs w:val="21"/>
        </w:rPr>
        <w:t>(a)/FO</w:t>
      </w:r>
      <w:r w:rsidRPr="00001A0D">
        <w:rPr>
          <w:rFonts w:hAnsi="宋体"/>
          <w:sz w:val="21"/>
          <w:szCs w:val="21"/>
          <w:vertAlign w:val="subscript"/>
        </w:rPr>
        <w:t>2</w:t>
      </w:r>
      <w:r w:rsidRPr="00001A0D">
        <w:rPr>
          <w:rFonts w:hAnsi="宋体"/>
          <w:sz w:val="21"/>
          <w:szCs w:val="21"/>
        </w:rPr>
        <w:t>(I)</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sz w:val="21"/>
          <w:szCs w:val="21"/>
        </w:rPr>
        <w:t>(a,T)/FO</w:t>
      </w:r>
      <w:r w:rsidRPr="00001A0D">
        <w:rPr>
          <w:rFonts w:hAnsi="宋体"/>
          <w:sz w:val="21"/>
          <w:szCs w:val="21"/>
          <w:vertAlign w:val="subscript"/>
        </w:rPr>
        <w:t>2</w:t>
      </w:r>
      <w:r w:rsidRPr="00001A0D">
        <w:rPr>
          <w:rFonts w:hAnsi="宋体"/>
          <w:sz w:val="21"/>
          <w:szCs w:val="21"/>
        </w:rPr>
        <w:t>(I)</w:t>
      </w:r>
      <w:r w:rsidRPr="00001A0D">
        <w:rPr>
          <w:rFonts w:hAnsi="宋体" w:hint="eastAsia"/>
          <w:sz w:val="21"/>
          <w:szCs w:val="21"/>
        </w:rPr>
        <w:t>、</w:t>
      </w:r>
      <w:r w:rsidRPr="00001A0D">
        <w:rPr>
          <w:rFonts w:hAnsi="宋体"/>
          <w:sz w:val="21"/>
          <w:szCs w:val="21"/>
        </w:rPr>
        <w:t xml:space="preserve"> cCa</w:t>
      </w:r>
      <w:r w:rsidRPr="00001A0D">
        <w:rPr>
          <w:rFonts w:hAnsi="宋体"/>
          <w:sz w:val="21"/>
          <w:szCs w:val="21"/>
          <w:vertAlign w:val="subscript"/>
        </w:rPr>
        <w:t>2</w:t>
      </w:r>
      <w:r w:rsidRPr="00001A0D">
        <w:rPr>
          <w:rFonts w:hAnsi="宋体"/>
          <w:sz w:val="21"/>
          <w:szCs w:val="21"/>
        </w:rPr>
        <w:t>+(pH=7.40)</w:t>
      </w:r>
      <w:r w:rsidRPr="00001A0D">
        <w:rPr>
          <w:rFonts w:hAnsi="宋体" w:hint="eastAsia"/>
          <w:sz w:val="21"/>
          <w:szCs w:val="21"/>
        </w:rPr>
        <w:t>、</w:t>
      </w:r>
      <w:r w:rsidRPr="00001A0D">
        <w:rPr>
          <w:rFonts w:hAnsi="宋体"/>
          <w:sz w:val="21"/>
          <w:szCs w:val="21"/>
        </w:rPr>
        <w:t>Anion Gap(K+)</w:t>
      </w:r>
      <w:r w:rsidRPr="00001A0D">
        <w:rPr>
          <w:rFonts w:hAnsi="宋体" w:hint="eastAsia"/>
          <w:sz w:val="21"/>
          <w:szCs w:val="21"/>
        </w:rPr>
        <w:t>、</w:t>
      </w:r>
      <w:r w:rsidRPr="00001A0D">
        <w:rPr>
          <w:rFonts w:hAnsi="宋体"/>
          <w:sz w:val="21"/>
          <w:szCs w:val="21"/>
        </w:rPr>
        <w:t>Anion Gap</w:t>
      </w:r>
      <w:r w:rsidRPr="00001A0D">
        <w:rPr>
          <w:rFonts w:hAnsi="宋体" w:hint="eastAsia"/>
          <w:sz w:val="21"/>
          <w:szCs w:val="21"/>
        </w:rPr>
        <w:t>、</w:t>
      </w:r>
      <w:r w:rsidRPr="00001A0D">
        <w:rPr>
          <w:rFonts w:hAnsi="宋体"/>
          <w:sz w:val="21"/>
          <w:szCs w:val="21"/>
        </w:rPr>
        <w:t>DO</w:t>
      </w:r>
      <w:r w:rsidRPr="00001A0D">
        <w:rPr>
          <w:rFonts w:hAnsi="宋体"/>
          <w:sz w:val="21"/>
          <w:szCs w:val="21"/>
          <w:vertAlign w:val="subscript"/>
        </w:rPr>
        <w:t>2</w:t>
      </w:r>
      <w:r w:rsidRPr="00001A0D">
        <w:rPr>
          <w:rFonts w:hAnsi="宋体" w:hint="eastAsia"/>
          <w:sz w:val="21"/>
          <w:szCs w:val="21"/>
        </w:rPr>
        <w:t>、</w:t>
      </w:r>
      <w:r w:rsidRPr="00001A0D">
        <w:rPr>
          <w:rFonts w:hAnsi="宋体"/>
          <w:sz w:val="21"/>
          <w:szCs w:val="21"/>
        </w:rPr>
        <w:t>Hct</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sz w:val="21"/>
          <w:szCs w:val="21"/>
        </w:rPr>
        <w:t>(x)</w:t>
      </w:r>
      <w:r w:rsidRPr="00001A0D">
        <w:rPr>
          <w:rFonts w:hAnsi="宋体" w:hint="eastAsia"/>
          <w:sz w:val="21"/>
          <w:szCs w:val="21"/>
        </w:rPr>
        <w:t>、</w:t>
      </w:r>
      <w:r w:rsidRPr="00001A0D">
        <w:rPr>
          <w:rFonts w:hAnsi="宋体"/>
          <w:sz w:val="21"/>
          <w:szCs w:val="21"/>
        </w:rPr>
        <w:t>pO</w:t>
      </w:r>
      <w:r w:rsidRPr="00001A0D">
        <w:rPr>
          <w:rFonts w:hAnsi="宋体"/>
          <w:sz w:val="21"/>
          <w:szCs w:val="21"/>
          <w:vertAlign w:val="subscript"/>
        </w:rPr>
        <w:t>2</w:t>
      </w:r>
      <w:r w:rsidRPr="00001A0D">
        <w:rPr>
          <w:rFonts w:hAnsi="宋体"/>
          <w:sz w:val="21"/>
          <w:szCs w:val="21"/>
        </w:rPr>
        <w:t>(x,T)</w:t>
      </w:r>
      <w:r w:rsidRPr="00001A0D">
        <w:rPr>
          <w:rFonts w:hAnsi="宋体" w:hint="eastAsia"/>
          <w:sz w:val="21"/>
          <w:szCs w:val="21"/>
        </w:rPr>
        <w:t>、</w:t>
      </w:r>
      <w:r w:rsidRPr="00001A0D">
        <w:rPr>
          <w:rFonts w:hAnsi="宋体"/>
          <w:sz w:val="21"/>
          <w:szCs w:val="21"/>
        </w:rPr>
        <w:t xml:space="preserve"> ctO</w:t>
      </w:r>
      <w:r w:rsidRPr="00001A0D">
        <w:rPr>
          <w:rFonts w:hAnsi="宋体"/>
          <w:sz w:val="21"/>
          <w:szCs w:val="21"/>
          <w:vertAlign w:val="subscript"/>
        </w:rPr>
        <w:t>2</w:t>
      </w:r>
      <w:r w:rsidRPr="00001A0D">
        <w:rPr>
          <w:rFonts w:hAnsi="宋体"/>
          <w:sz w:val="21"/>
          <w:szCs w:val="21"/>
        </w:rPr>
        <w:t>(B)</w:t>
      </w:r>
      <w:r w:rsidRPr="00001A0D">
        <w:rPr>
          <w:rFonts w:hAnsi="宋体" w:hint="eastAsia"/>
          <w:sz w:val="21"/>
          <w:szCs w:val="21"/>
        </w:rPr>
        <w:t>、</w:t>
      </w:r>
      <w:r w:rsidRPr="00001A0D">
        <w:rPr>
          <w:rFonts w:hAnsi="宋体"/>
          <w:sz w:val="21"/>
          <w:szCs w:val="21"/>
        </w:rPr>
        <w:t>ctO</w:t>
      </w:r>
      <w:r w:rsidRPr="00001A0D">
        <w:rPr>
          <w:rFonts w:hAnsi="宋体"/>
          <w:sz w:val="21"/>
          <w:szCs w:val="21"/>
          <w:vertAlign w:val="subscript"/>
        </w:rPr>
        <w:t>2</w:t>
      </w:r>
      <w:r w:rsidRPr="00001A0D">
        <w:rPr>
          <w:rFonts w:hAnsi="宋体"/>
          <w:sz w:val="21"/>
          <w:szCs w:val="21"/>
        </w:rPr>
        <w:t>(a–v-)</w:t>
      </w:r>
      <w:r w:rsidRPr="00001A0D">
        <w:rPr>
          <w:rFonts w:hAnsi="宋体" w:hint="eastAsia"/>
          <w:sz w:val="21"/>
          <w:szCs w:val="21"/>
        </w:rPr>
        <w:t>、</w:t>
      </w:r>
      <w:r w:rsidRPr="00001A0D">
        <w:rPr>
          <w:rFonts w:hAnsi="宋体"/>
          <w:sz w:val="21"/>
          <w:szCs w:val="21"/>
        </w:rPr>
        <w:t>BO</w:t>
      </w:r>
      <w:r w:rsidRPr="00001A0D">
        <w:rPr>
          <w:rFonts w:hAnsi="宋体"/>
          <w:sz w:val="21"/>
          <w:szCs w:val="21"/>
          <w:vertAlign w:val="subscript"/>
        </w:rPr>
        <w:t>2</w:t>
      </w:r>
      <w:r w:rsidRPr="00001A0D">
        <w:rPr>
          <w:rFonts w:hAnsi="宋体" w:hint="eastAsia"/>
          <w:sz w:val="21"/>
          <w:szCs w:val="21"/>
        </w:rPr>
        <w:t>、</w:t>
      </w:r>
      <w:r w:rsidRPr="00001A0D">
        <w:rPr>
          <w:rFonts w:hAnsi="宋体"/>
          <w:sz w:val="21"/>
          <w:szCs w:val="21"/>
        </w:rPr>
        <w:t>ctO</w:t>
      </w:r>
      <w:r w:rsidRPr="00001A0D">
        <w:rPr>
          <w:rFonts w:hAnsi="宋体"/>
          <w:sz w:val="21"/>
          <w:szCs w:val="21"/>
          <w:vertAlign w:val="subscript"/>
        </w:rPr>
        <w:t>2</w:t>
      </w:r>
      <w:r w:rsidRPr="00001A0D">
        <w:rPr>
          <w:rFonts w:hAnsi="宋体"/>
          <w:sz w:val="21"/>
          <w:szCs w:val="21"/>
        </w:rPr>
        <w:t>(x)</w:t>
      </w:r>
      <w:r w:rsidRPr="00001A0D">
        <w:rPr>
          <w:rFonts w:hAnsi="宋体" w:hint="eastAsia"/>
          <w:sz w:val="21"/>
          <w:szCs w:val="21"/>
        </w:rPr>
        <w:t>、</w:t>
      </w:r>
      <w:r w:rsidRPr="00001A0D">
        <w:rPr>
          <w:rFonts w:hAnsi="宋体"/>
          <w:sz w:val="21"/>
          <w:szCs w:val="21"/>
        </w:rPr>
        <w:t>FShunt</w:t>
      </w:r>
      <w:r w:rsidRPr="00001A0D">
        <w:rPr>
          <w:rFonts w:hAnsi="宋体" w:hint="eastAsia"/>
          <w:sz w:val="21"/>
          <w:szCs w:val="21"/>
        </w:rPr>
        <w:t>、</w:t>
      </w:r>
      <w:r w:rsidRPr="00001A0D">
        <w:rPr>
          <w:rFonts w:hAnsi="宋体"/>
          <w:sz w:val="21"/>
          <w:szCs w:val="21"/>
        </w:rPr>
        <w:t>FShunt(T)</w:t>
      </w:r>
      <w:r w:rsidRPr="00001A0D">
        <w:rPr>
          <w:rFonts w:hAnsi="宋体" w:hint="eastAsia"/>
          <w:sz w:val="21"/>
          <w:szCs w:val="21"/>
        </w:rPr>
        <w:t>、</w:t>
      </w:r>
      <w:r w:rsidRPr="00001A0D">
        <w:rPr>
          <w:rFonts w:hAnsi="宋体"/>
          <w:sz w:val="21"/>
          <w:szCs w:val="21"/>
        </w:rPr>
        <w:t>RI</w:t>
      </w:r>
      <w:r w:rsidRPr="00001A0D">
        <w:rPr>
          <w:rFonts w:hAnsi="宋体" w:hint="eastAsia"/>
          <w:sz w:val="21"/>
          <w:szCs w:val="21"/>
        </w:rPr>
        <w:t>、</w:t>
      </w:r>
      <w:r w:rsidRPr="00001A0D">
        <w:rPr>
          <w:rFonts w:hAnsi="宋体"/>
          <w:sz w:val="21"/>
          <w:szCs w:val="21"/>
        </w:rPr>
        <w:t>RI(T</w:t>
      </w:r>
      <w:r w:rsidRPr="00001A0D">
        <w:rPr>
          <w:rFonts w:hAnsi="宋体" w:hint="eastAsia"/>
          <w:sz w:val="21"/>
          <w:szCs w:val="21"/>
        </w:rPr>
        <w:t>）、</w:t>
      </w:r>
      <w:r w:rsidRPr="00001A0D">
        <w:rPr>
          <w:rFonts w:hAnsi="宋体"/>
          <w:sz w:val="21"/>
          <w:szCs w:val="21"/>
        </w:rPr>
        <w:t>VO</w:t>
      </w:r>
      <w:r w:rsidRPr="00001A0D">
        <w:rPr>
          <w:rFonts w:hAnsi="宋体"/>
          <w:sz w:val="21"/>
          <w:szCs w:val="21"/>
          <w:vertAlign w:val="subscript"/>
        </w:rPr>
        <w:t>2</w:t>
      </w:r>
      <w:r w:rsidRPr="00001A0D">
        <w:rPr>
          <w:rFonts w:hAnsi="宋体" w:hint="eastAsia"/>
          <w:sz w:val="21"/>
          <w:szCs w:val="21"/>
        </w:rPr>
        <w:t>、</w:t>
      </w:r>
      <w:r w:rsidRPr="00001A0D">
        <w:rPr>
          <w:rFonts w:hAnsi="宋体"/>
          <w:sz w:val="21"/>
          <w:szCs w:val="21"/>
        </w:rPr>
        <w:t>mOsm</w:t>
      </w:r>
      <w:r w:rsidRPr="00001A0D">
        <w:rPr>
          <w:rFonts w:hAnsi="宋体" w:hint="eastAsia"/>
          <w:sz w:val="21"/>
          <w:szCs w:val="21"/>
        </w:rPr>
        <w:t>、</w:t>
      </w:r>
      <w:r w:rsidRPr="00001A0D">
        <w:rPr>
          <w:rFonts w:hAnsi="宋体"/>
          <w:sz w:val="21"/>
          <w:szCs w:val="21"/>
        </w:rPr>
        <w:t>Qx</w:t>
      </w:r>
      <w:r w:rsidRPr="00001A0D">
        <w:rPr>
          <w:rFonts w:hAnsi="宋体" w:hint="eastAsia"/>
          <w:sz w:val="21"/>
          <w:szCs w:val="21"/>
        </w:rPr>
        <w:t>、</w:t>
      </w:r>
      <w:r w:rsidRPr="00001A0D">
        <w:rPr>
          <w:rFonts w:hAnsi="宋体"/>
          <w:sz w:val="21"/>
          <w:szCs w:val="21"/>
        </w:rPr>
        <w:t>Qt</w:t>
      </w:r>
      <w:r w:rsidRPr="00001A0D">
        <w:rPr>
          <w:rFonts w:hAnsi="宋体" w:hint="eastAsia"/>
          <w:sz w:val="21"/>
          <w:szCs w:val="21"/>
        </w:rPr>
        <w:t>、</w:t>
      </w:r>
      <w:r w:rsidRPr="00001A0D">
        <w:rPr>
          <w:rFonts w:hAnsi="宋体"/>
          <w:sz w:val="21"/>
          <w:szCs w:val="21"/>
        </w:rPr>
        <w:t>V(B)等</w:t>
      </w:r>
    </w:p>
    <w:p w:rsidR="00EA7A1B" w:rsidRPr="00001A0D" w:rsidRDefault="00EA7A1B" w:rsidP="00EA7A1B">
      <w:pPr>
        <w:pStyle w:val="aff0"/>
        <w:spacing w:line="360" w:lineRule="auto"/>
        <w:ind w:firstLineChars="0" w:firstLine="0"/>
        <w:rPr>
          <w:rFonts w:hAnsi="宋体"/>
          <w:sz w:val="21"/>
          <w:szCs w:val="21"/>
        </w:rPr>
      </w:pPr>
      <w:r w:rsidRPr="00001A0D">
        <w:rPr>
          <w:rFonts w:hAnsi="宋体" w:cs="宋体" w:hint="eastAsia"/>
          <w:kern w:val="0"/>
          <w:sz w:val="21"/>
          <w:szCs w:val="21"/>
        </w:rPr>
        <w:t>▲</w:t>
      </w:r>
      <w:r w:rsidRPr="00001A0D">
        <w:rPr>
          <w:rFonts w:hAnsi="宋体" w:hint="eastAsia"/>
          <w:sz w:val="21"/>
          <w:szCs w:val="21"/>
        </w:rPr>
        <w:t>3、乳酸线性范围：</w:t>
      </w:r>
      <w:r w:rsidRPr="00001A0D">
        <w:rPr>
          <w:rFonts w:hAnsi="宋体"/>
          <w:sz w:val="21"/>
          <w:szCs w:val="21"/>
        </w:rPr>
        <w:t>0-30mmol/L</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4方法学：电流计、电位测定法和电导测定微电极技术，分光光度法</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5、样本类型：全血样本，注射器、毛细导管或安瓿瓶</w:t>
      </w:r>
    </w:p>
    <w:p w:rsidR="00EA7A1B" w:rsidRPr="00001A0D" w:rsidRDefault="00EA7A1B" w:rsidP="00EA7A1B">
      <w:pPr>
        <w:pStyle w:val="aff0"/>
        <w:spacing w:line="360" w:lineRule="auto"/>
        <w:ind w:firstLineChars="0" w:firstLine="0"/>
        <w:rPr>
          <w:rFonts w:hAnsi="宋体"/>
          <w:sz w:val="21"/>
          <w:szCs w:val="21"/>
        </w:rPr>
      </w:pPr>
      <w:r w:rsidRPr="00001A0D">
        <w:rPr>
          <w:rFonts w:hAnsi="宋体" w:cs="宋体" w:hint="eastAsia"/>
          <w:kern w:val="0"/>
          <w:sz w:val="21"/>
          <w:szCs w:val="21"/>
        </w:rPr>
        <w:t>▲</w:t>
      </w:r>
      <w:r w:rsidRPr="00001A0D">
        <w:rPr>
          <w:rFonts w:hAnsi="宋体" w:hint="eastAsia"/>
          <w:sz w:val="21"/>
          <w:szCs w:val="21"/>
        </w:rPr>
        <w:t>6、样本体积（全参数）：≤</w:t>
      </w:r>
      <w:r w:rsidRPr="00001A0D">
        <w:rPr>
          <w:rFonts w:hAnsi="宋体"/>
          <w:sz w:val="21"/>
          <w:szCs w:val="21"/>
        </w:rPr>
        <w:t>65µL</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7、进样方式：自动进样，无须适配器，</w:t>
      </w:r>
      <w:r w:rsidRPr="00001A0D">
        <w:rPr>
          <w:rFonts w:hAnsi="宋体" w:cs="宋体" w:hint="eastAsia"/>
          <w:sz w:val="21"/>
          <w:szCs w:val="21"/>
        </w:rPr>
        <w:t>≤</w:t>
      </w:r>
      <w:r w:rsidRPr="00001A0D">
        <w:rPr>
          <w:rFonts w:hAnsi="宋体"/>
          <w:sz w:val="21"/>
          <w:szCs w:val="21"/>
        </w:rPr>
        <w:t>5秒完成吸样</w:t>
      </w:r>
    </w:p>
    <w:p w:rsidR="00EA7A1B" w:rsidRPr="00001A0D" w:rsidRDefault="00EA7A1B" w:rsidP="00EA7A1B">
      <w:pPr>
        <w:pStyle w:val="aff0"/>
        <w:spacing w:line="360" w:lineRule="auto"/>
        <w:ind w:firstLineChars="0" w:firstLine="0"/>
        <w:rPr>
          <w:rFonts w:hAnsi="宋体"/>
          <w:sz w:val="21"/>
          <w:szCs w:val="21"/>
        </w:rPr>
      </w:pPr>
      <w:r w:rsidRPr="00001A0D">
        <w:rPr>
          <w:rFonts w:hAnsi="宋体" w:cs="宋体" w:hint="eastAsia"/>
          <w:kern w:val="0"/>
          <w:sz w:val="21"/>
          <w:szCs w:val="21"/>
        </w:rPr>
        <w:t>▲</w:t>
      </w:r>
      <w:r w:rsidRPr="00001A0D">
        <w:rPr>
          <w:rFonts w:hAnsi="宋体" w:hint="eastAsia"/>
          <w:sz w:val="21"/>
          <w:szCs w:val="21"/>
        </w:rPr>
        <w:t>8、测试速度（全参数）：≤</w:t>
      </w:r>
      <w:r w:rsidRPr="00001A0D">
        <w:rPr>
          <w:rFonts w:hAnsi="宋体"/>
          <w:sz w:val="21"/>
          <w:szCs w:val="21"/>
        </w:rPr>
        <w:t>35秒</w:t>
      </w:r>
    </w:p>
    <w:p w:rsidR="00EA7A1B" w:rsidRPr="00001A0D" w:rsidRDefault="00EA7A1B" w:rsidP="00EA7A1B">
      <w:pPr>
        <w:pStyle w:val="aff0"/>
        <w:spacing w:line="360" w:lineRule="auto"/>
        <w:ind w:firstLineChars="0" w:firstLine="0"/>
        <w:rPr>
          <w:rFonts w:hAnsi="宋体"/>
          <w:sz w:val="21"/>
          <w:szCs w:val="21"/>
        </w:rPr>
      </w:pPr>
      <w:r w:rsidRPr="00001A0D">
        <w:rPr>
          <w:rFonts w:hAnsi="宋体" w:cs="宋体" w:hint="eastAsia"/>
          <w:kern w:val="0"/>
          <w:sz w:val="21"/>
          <w:szCs w:val="21"/>
        </w:rPr>
        <w:t>▲</w:t>
      </w:r>
      <w:r w:rsidRPr="00001A0D">
        <w:rPr>
          <w:rFonts w:hAnsi="宋体" w:hint="eastAsia"/>
          <w:sz w:val="21"/>
          <w:szCs w:val="21"/>
        </w:rPr>
        <w:t>9、规格</w:t>
      </w:r>
      <w:r w:rsidRPr="00001A0D">
        <w:rPr>
          <w:rFonts w:hAnsi="宋体"/>
          <w:sz w:val="21"/>
          <w:szCs w:val="21"/>
        </w:rPr>
        <w:t>/测试数</w:t>
      </w:r>
      <w:r w:rsidRPr="00001A0D">
        <w:rPr>
          <w:rFonts w:hAnsi="宋体" w:hint="eastAsia"/>
          <w:sz w:val="21"/>
          <w:szCs w:val="21"/>
        </w:rPr>
        <w:t>：带血氧及不带血氧测试卡，根据科室需要自由选择，测试规格包括</w:t>
      </w:r>
      <w:r w:rsidRPr="00001A0D">
        <w:rPr>
          <w:rFonts w:hAnsi="宋体"/>
          <w:sz w:val="21"/>
          <w:szCs w:val="21"/>
        </w:rPr>
        <w:t>100人份、300人份、600人份和900人份</w:t>
      </w:r>
    </w:p>
    <w:p w:rsidR="00EA7A1B" w:rsidRPr="00001A0D" w:rsidRDefault="00EA7A1B" w:rsidP="00EA7A1B">
      <w:pPr>
        <w:snapToGrid w:val="0"/>
        <w:spacing w:before="40" w:line="360" w:lineRule="auto"/>
        <w:jc w:val="left"/>
        <w:textAlignment w:val="baseline"/>
        <w:rPr>
          <w:rFonts w:ascii="宋体" w:hAnsi="宋体"/>
        </w:rPr>
      </w:pPr>
      <w:r w:rsidRPr="00001A0D">
        <w:rPr>
          <w:rFonts w:hAnsi="宋体" w:cs="宋体" w:hint="eastAsia"/>
          <w:kern w:val="0"/>
        </w:rPr>
        <w:t>▲</w:t>
      </w:r>
      <w:r w:rsidRPr="00001A0D">
        <w:rPr>
          <w:rFonts w:ascii="宋体" w:hAnsi="宋体" w:hint="eastAsia"/>
        </w:rPr>
        <w:t>10、耗材效期：测试卡货架期</w:t>
      </w:r>
      <w:r w:rsidRPr="00001A0D">
        <w:rPr>
          <w:rFonts w:ascii="宋体" w:hAnsi="宋体" w:cs="宋体" w:hint="eastAsia"/>
        </w:rPr>
        <w:t>≥</w:t>
      </w:r>
      <w:r w:rsidRPr="00001A0D">
        <w:rPr>
          <w:rFonts w:ascii="宋体" w:hAnsi="宋体"/>
        </w:rPr>
        <w:t>120天，测试卡上机效期</w:t>
      </w:r>
      <w:r w:rsidRPr="00001A0D">
        <w:rPr>
          <w:rFonts w:ascii="宋体" w:hAnsi="宋体" w:cs="宋体" w:hint="eastAsia"/>
        </w:rPr>
        <w:t>≥</w:t>
      </w:r>
      <w:r w:rsidRPr="00001A0D">
        <w:rPr>
          <w:rFonts w:ascii="宋体" w:hAnsi="宋体"/>
        </w:rPr>
        <w:t>30天；试剂包货架期</w:t>
      </w:r>
      <w:r w:rsidRPr="00001A0D">
        <w:rPr>
          <w:rFonts w:ascii="宋体" w:hAnsi="宋体" w:cs="宋体" w:hint="eastAsia"/>
        </w:rPr>
        <w:t>≥</w:t>
      </w:r>
      <w:r w:rsidRPr="00001A0D">
        <w:rPr>
          <w:rFonts w:ascii="宋体" w:hAnsi="宋体"/>
        </w:rPr>
        <w:t>180天，上机效期</w:t>
      </w:r>
      <w:r w:rsidRPr="00001A0D">
        <w:rPr>
          <w:rFonts w:ascii="宋体" w:hAnsi="宋体" w:cs="宋体" w:hint="eastAsia"/>
        </w:rPr>
        <w:t>≥</w:t>
      </w:r>
      <w:r w:rsidRPr="00001A0D">
        <w:rPr>
          <w:rFonts w:ascii="宋体" w:hAnsi="宋体"/>
        </w:rPr>
        <w:t>30天</w:t>
      </w:r>
      <w:r w:rsidRPr="00001A0D">
        <w:rPr>
          <w:rFonts w:ascii="宋体" w:hAnsi="宋体" w:hint="eastAsia"/>
        </w:rPr>
        <w:t xml:space="preserve"> </w:t>
      </w:r>
    </w:p>
    <w:p w:rsidR="00EA7A1B" w:rsidRPr="00001A0D" w:rsidRDefault="00EA7A1B" w:rsidP="00EA7A1B">
      <w:pPr>
        <w:pStyle w:val="aff0"/>
        <w:spacing w:line="360" w:lineRule="auto"/>
        <w:ind w:firstLineChars="0" w:firstLine="0"/>
        <w:rPr>
          <w:rFonts w:hAnsi="宋体"/>
          <w:sz w:val="21"/>
          <w:szCs w:val="21"/>
        </w:rPr>
      </w:pPr>
      <w:r w:rsidRPr="00001A0D">
        <w:rPr>
          <w:rFonts w:hAnsi="宋体" w:cs="宋体" w:hint="eastAsia"/>
          <w:kern w:val="0"/>
          <w:sz w:val="21"/>
          <w:szCs w:val="21"/>
        </w:rPr>
        <w:t>▲</w:t>
      </w:r>
      <w:r w:rsidRPr="00001A0D">
        <w:rPr>
          <w:rFonts w:hAnsi="宋体" w:hint="eastAsia"/>
          <w:sz w:val="21"/>
          <w:szCs w:val="21"/>
        </w:rPr>
        <w:t>11、定标：无须执行定标设置，系统会根据分析</w:t>
      </w:r>
      <w:proofErr w:type="gramStart"/>
      <w:r w:rsidRPr="00001A0D">
        <w:rPr>
          <w:rFonts w:hAnsi="宋体" w:hint="eastAsia"/>
          <w:sz w:val="21"/>
          <w:szCs w:val="21"/>
        </w:rPr>
        <w:t>仪状态</w:t>
      </w:r>
      <w:proofErr w:type="gramEnd"/>
      <w:r w:rsidRPr="00001A0D">
        <w:rPr>
          <w:rFonts w:hAnsi="宋体" w:hint="eastAsia"/>
          <w:sz w:val="21"/>
          <w:szCs w:val="21"/>
        </w:rPr>
        <w:t>自动执行定标</w:t>
      </w:r>
    </w:p>
    <w:p w:rsidR="00EA7A1B" w:rsidRPr="00001A0D" w:rsidRDefault="00EA7A1B" w:rsidP="00EA7A1B">
      <w:pPr>
        <w:pStyle w:val="aff0"/>
        <w:spacing w:line="360" w:lineRule="auto"/>
        <w:ind w:firstLineChars="0" w:firstLine="0"/>
        <w:rPr>
          <w:rFonts w:hAnsi="宋体"/>
          <w:sz w:val="21"/>
          <w:szCs w:val="21"/>
        </w:rPr>
      </w:pPr>
      <w:r w:rsidRPr="00001A0D">
        <w:rPr>
          <w:rFonts w:hAnsi="宋体" w:cs="宋体" w:hint="eastAsia"/>
          <w:kern w:val="0"/>
          <w:sz w:val="21"/>
          <w:szCs w:val="21"/>
        </w:rPr>
        <w:t>▲</w:t>
      </w:r>
      <w:r w:rsidRPr="00001A0D">
        <w:rPr>
          <w:rFonts w:hAnsi="宋体" w:hint="eastAsia"/>
          <w:sz w:val="21"/>
          <w:szCs w:val="21"/>
        </w:rPr>
        <w:t>12、质控要求：内置自</w:t>
      </w:r>
      <w:proofErr w:type="gramStart"/>
      <w:r w:rsidRPr="00001A0D">
        <w:rPr>
          <w:rFonts w:hAnsi="宋体" w:hint="eastAsia"/>
          <w:sz w:val="21"/>
          <w:szCs w:val="21"/>
        </w:rPr>
        <w:t>动质控且支持</w:t>
      </w:r>
      <w:proofErr w:type="gramEnd"/>
      <w:r w:rsidRPr="00001A0D">
        <w:rPr>
          <w:rFonts w:hAnsi="宋体" w:hint="eastAsia"/>
          <w:sz w:val="21"/>
          <w:szCs w:val="21"/>
        </w:rPr>
        <w:t>外部及第</w:t>
      </w:r>
      <w:proofErr w:type="gramStart"/>
      <w:r w:rsidRPr="00001A0D">
        <w:rPr>
          <w:rFonts w:hAnsi="宋体" w:hint="eastAsia"/>
          <w:sz w:val="21"/>
          <w:szCs w:val="21"/>
        </w:rPr>
        <w:t>三方质控</w:t>
      </w:r>
      <w:proofErr w:type="gramEnd"/>
      <w:r w:rsidRPr="00001A0D">
        <w:rPr>
          <w:rFonts w:hAnsi="宋体" w:hint="eastAsia"/>
          <w:sz w:val="21"/>
          <w:szCs w:val="21"/>
        </w:rPr>
        <w:t>，不消耗测试人份数。</w:t>
      </w:r>
    </w:p>
    <w:p w:rsidR="00EA7A1B" w:rsidRPr="00001A0D" w:rsidRDefault="00EA7A1B" w:rsidP="00EA7A1B">
      <w:pPr>
        <w:pStyle w:val="aff0"/>
        <w:spacing w:line="360" w:lineRule="auto"/>
        <w:ind w:firstLineChars="0" w:firstLine="0"/>
        <w:rPr>
          <w:rFonts w:hAnsi="宋体"/>
          <w:sz w:val="21"/>
          <w:szCs w:val="21"/>
        </w:rPr>
      </w:pPr>
      <w:r w:rsidRPr="00001A0D">
        <w:rPr>
          <w:rFonts w:hAnsi="宋体" w:cs="宋体" w:hint="eastAsia"/>
          <w:kern w:val="0"/>
          <w:sz w:val="21"/>
          <w:szCs w:val="21"/>
        </w:rPr>
        <w:t>▲</w:t>
      </w:r>
      <w:r w:rsidRPr="00001A0D">
        <w:rPr>
          <w:rFonts w:hAnsi="宋体" w:hint="eastAsia"/>
          <w:sz w:val="21"/>
          <w:szCs w:val="21"/>
        </w:rPr>
        <w:t>13、质控分析：提供质控结果，</w:t>
      </w:r>
      <w:r w:rsidRPr="00001A0D">
        <w:rPr>
          <w:rFonts w:hAnsi="宋体"/>
          <w:sz w:val="21"/>
          <w:szCs w:val="21"/>
        </w:rPr>
        <w:t>Levey-Jennings质控图（与以往结果对比进行误差分析），WDC世界范围内同机型质</w:t>
      </w:r>
      <w:proofErr w:type="gramStart"/>
      <w:r w:rsidRPr="00001A0D">
        <w:rPr>
          <w:rFonts w:hAnsi="宋体"/>
          <w:sz w:val="21"/>
          <w:szCs w:val="21"/>
        </w:rPr>
        <w:t>控结果</w:t>
      </w:r>
      <w:proofErr w:type="gramEnd"/>
      <w:r w:rsidRPr="00001A0D">
        <w:rPr>
          <w:rFonts w:hAnsi="宋体"/>
          <w:sz w:val="21"/>
          <w:szCs w:val="21"/>
        </w:rPr>
        <w:t>比对</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14、酸碱平衡图：机器自带酸碱平衡图</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15、数据存储：患者检测结果</w:t>
      </w:r>
      <w:r w:rsidRPr="00001A0D">
        <w:rPr>
          <w:rFonts w:hAnsi="宋体" w:cs="宋体" w:hint="eastAsia"/>
          <w:sz w:val="21"/>
          <w:szCs w:val="21"/>
        </w:rPr>
        <w:t>≥</w:t>
      </w:r>
      <w:r w:rsidRPr="00001A0D">
        <w:rPr>
          <w:rFonts w:hAnsi="宋体"/>
          <w:sz w:val="21"/>
          <w:szCs w:val="21"/>
        </w:rPr>
        <w:t>2000，事件记录</w:t>
      </w:r>
      <w:r w:rsidRPr="00001A0D">
        <w:rPr>
          <w:rFonts w:hAnsi="宋体" w:cs="宋体" w:hint="eastAsia"/>
          <w:sz w:val="21"/>
          <w:szCs w:val="21"/>
        </w:rPr>
        <w:t>≥</w:t>
      </w:r>
      <w:r w:rsidRPr="00001A0D">
        <w:rPr>
          <w:rFonts w:hAnsi="宋体"/>
          <w:sz w:val="21"/>
          <w:szCs w:val="21"/>
        </w:rPr>
        <w:t>5000，定标结果</w:t>
      </w:r>
      <w:r w:rsidRPr="00001A0D">
        <w:rPr>
          <w:rFonts w:hAnsi="宋体" w:cs="宋体" w:hint="eastAsia"/>
          <w:sz w:val="21"/>
          <w:szCs w:val="21"/>
        </w:rPr>
        <w:t>≥</w:t>
      </w:r>
      <w:r w:rsidRPr="00001A0D">
        <w:rPr>
          <w:rFonts w:hAnsi="宋体"/>
          <w:sz w:val="21"/>
          <w:szCs w:val="21"/>
        </w:rPr>
        <w:t>1000，密码保护功能对数据进行保护，</w:t>
      </w:r>
      <w:r w:rsidRPr="00001A0D">
        <w:rPr>
          <w:rFonts w:hAnsi="宋体" w:cs="宋体" w:hint="eastAsia"/>
          <w:sz w:val="21"/>
          <w:szCs w:val="21"/>
        </w:rPr>
        <w:t>≥</w:t>
      </w:r>
      <w:r w:rsidRPr="00001A0D">
        <w:rPr>
          <w:rFonts w:hAnsi="宋体"/>
          <w:sz w:val="21"/>
          <w:szCs w:val="21"/>
        </w:rPr>
        <w:t>8个不同操作者身分登录，无限量登录号码，数据U盘下载</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16、屏幕、接口与条形码扫描：</w:t>
      </w:r>
      <w:r w:rsidRPr="00001A0D">
        <w:rPr>
          <w:rFonts w:hAnsi="宋体" w:cs="宋体" w:hint="eastAsia"/>
          <w:sz w:val="21"/>
          <w:szCs w:val="21"/>
        </w:rPr>
        <w:t>≥</w:t>
      </w:r>
      <w:r w:rsidRPr="00001A0D">
        <w:rPr>
          <w:rFonts w:hAnsi="宋体"/>
          <w:sz w:val="21"/>
          <w:szCs w:val="21"/>
        </w:rPr>
        <w:t>8 英寸彩色触摸液晶显示屏、Windows XP操作界面，内置条码阅读器、以太网端口和3个USB接口，可外接键盘、鼠标和外接条形码扫描器</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lastRenderedPageBreak/>
        <w:t>17、耗材存储：试剂包</w:t>
      </w:r>
      <w:r w:rsidRPr="00001A0D">
        <w:rPr>
          <w:rFonts w:hAnsi="宋体"/>
          <w:sz w:val="21"/>
          <w:szCs w:val="21"/>
        </w:rPr>
        <w:t>2–25</w:t>
      </w:r>
      <w:r w:rsidRPr="00001A0D">
        <w:rPr>
          <w:rFonts w:hAnsi="宋体" w:cs="宋体" w:hint="eastAsia"/>
          <w:sz w:val="21"/>
          <w:szCs w:val="21"/>
        </w:rPr>
        <w:t>℃</w:t>
      </w:r>
      <w:r w:rsidRPr="00001A0D">
        <w:rPr>
          <w:rFonts w:hAnsi="宋体"/>
          <w:sz w:val="21"/>
          <w:szCs w:val="21"/>
        </w:rPr>
        <w:t>储存，测试卡2–8</w:t>
      </w:r>
      <w:r w:rsidRPr="00001A0D">
        <w:rPr>
          <w:rFonts w:hAnsi="宋体" w:cs="宋体" w:hint="eastAsia"/>
          <w:sz w:val="21"/>
          <w:szCs w:val="21"/>
        </w:rPr>
        <w:t>℃</w:t>
      </w:r>
      <w:r w:rsidRPr="00001A0D">
        <w:rPr>
          <w:rFonts w:hAnsi="宋体"/>
          <w:sz w:val="21"/>
          <w:szCs w:val="21"/>
        </w:rPr>
        <w:t>储存</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18、耗材类别与更换：只需更换测试卡与试剂包，无须其它维护工作</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19、网络连接能力：有单向、双向连接外部</w:t>
      </w:r>
      <w:r w:rsidRPr="00001A0D">
        <w:rPr>
          <w:rFonts w:hAnsi="宋体"/>
          <w:sz w:val="21"/>
          <w:szCs w:val="21"/>
        </w:rPr>
        <w:t>Lis软件或网络的能力</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20、</w:t>
      </w:r>
      <w:r w:rsidRPr="00001A0D">
        <w:rPr>
          <w:rFonts w:hAnsi="宋体"/>
          <w:sz w:val="21"/>
          <w:szCs w:val="21"/>
        </w:rPr>
        <w:t>认证</w:t>
      </w:r>
      <w:r w:rsidRPr="00001A0D">
        <w:rPr>
          <w:rFonts w:hAnsi="宋体" w:hint="eastAsia"/>
          <w:sz w:val="21"/>
          <w:szCs w:val="21"/>
        </w:rPr>
        <w:t>：仪器、测试卡、试剂包都具有C</w:t>
      </w:r>
      <w:r w:rsidRPr="00001A0D">
        <w:rPr>
          <w:rFonts w:hAnsi="宋体"/>
          <w:sz w:val="21"/>
          <w:szCs w:val="21"/>
        </w:rPr>
        <w:t>FDA认证</w:t>
      </w:r>
    </w:p>
    <w:p w:rsidR="00EA7A1B" w:rsidRPr="00001A0D" w:rsidRDefault="00EA7A1B" w:rsidP="00EA7A1B">
      <w:pPr>
        <w:pStyle w:val="aff0"/>
        <w:spacing w:line="360" w:lineRule="auto"/>
        <w:ind w:firstLineChars="0" w:firstLine="0"/>
        <w:rPr>
          <w:rFonts w:hAnsi="宋体" w:hint="eastAsia"/>
          <w:sz w:val="21"/>
          <w:szCs w:val="21"/>
        </w:rPr>
      </w:pPr>
      <w:r w:rsidRPr="00001A0D">
        <w:rPr>
          <w:rFonts w:hAnsi="宋体" w:hint="eastAsia"/>
          <w:sz w:val="21"/>
          <w:szCs w:val="21"/>
        </w:rPr>
        <w:t>21、配套设备</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21.</w:t>
      </w:r>
      <w:r w:rsidRPr="00001A0D">
        <w:rPr>
          <w:rFonts w:ascii="宋体" w:hAnsi="宋体"/>
        </w:rPr>
        <w:t>1</w:t>
      </w:r>
      <w:r w:rsidRPr="00001A0D">
        <w:rPr>
          <w:rFonts w:ascii="宋体" w:hAnsi="宋体" w:hint="eastAsia"/>
        </w:rPr>
        <w:t>、</w:t>
      </w:r>
      <w:proofErr w:type="gramStart"/>
      <w:r w:rsidRPr="00001A0D">
        <w:rPr>
          <w:rFonts w:ascii="宋体" w:hAnsi="宋体"/>
        </w:rPr>
        <w:t>扫码器</w:t>
      </w:r>
      <w:proofErr w:type="gramEnd"/>
      <w:r w:rsidRPr="00001A0D">
        <w:rPr>
          <w:rFonts w:ascii="宋体" w:hAnsi="宋体" w:hint="eastAsia"/>
        </w:rPr>
        <w:t>2台</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21.</w:t>
      </w:r>
      <w:r w:rsidRPr="00001A0D">
        <w:rPr>
          <w:rFonts w:ascii="宋体" w:hAnsi="宋体"/>
        </w:rPr>
        <w:t>2</w:t>
      </w:r>
      <w:r w:rsidRPr="00001A0D">
        <w:rPr>
          <w:rFonts w:ascii="宋体" w:hAnsi="宋体" w:hint="eastAsia"/>
        </w:rPr>
        <w:t>、数据输出设备2台</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21.</w:t>
      </w:r>
      <w:r w:rsidRPr="00001A0D">
        <w:rPr>
          <w:rFonts w:ascii="宋体" w:hAnsi="宋体"/>
        </w:rPr>
        <w:t>3</w:t>
      </w:r>
      <w:r w:rsidRPr="00001A0D">
        <w:rPr>
          <w:rFonts w:ascii="宋体" w:hAnsi="宋体" w:hint="eastAsia"/>
        </w:rPr>
        <w:t>、</w:t>
      </w:r>
      <w:r w:rsidRPr="00001A0D">
        <w:rPr>
          <w:rFonts w:ascii="宋体" w:hAnsi="宋体"/>
        </w:rPr>
        <w:t xml:space="preserve">干胶条码打印机 </w:t>
      </w:r>
      <w:r w:rsidRPr="00001A0D">
        <w:rPr>
          <w:rFonts w:ascii="宋体" w:hAnsi="宋体" w:hint="eastAsia"/>
        </w:rPr>
        <w:t>2台</w:t>
      </w:r>
    </w:p>
    <w:p w:rsidR="00EA7A1B" w:rsidRPr="00001A0D" w:rsidRDefault="00EA7A1B" w:rsidP="00EA7A1B">
      <w:pPr>
        <w:pStyle w:val="20"/>
        <w:ind w:firstLineChars="0" w:firstLine="0"/>
        <w:rPr>
          <w:rFonts w:ascii="宋体" w:hAnsi="宋体" w:hint="eastAsia"/>
        </w:rPr>
      </w:pPr>
      <w:r w:rsidRPr="00001A0D">
        <w:rPr>
          <w:rFonts w:ascii="宋体" w:hAnsi="宋体" w:hint="eastAsia"/>
        </w:rPr>
        <w:t>21.</w:t>
      </w:r>
      <w:r w:rsidRPr="00001A0D">
        <w:rPr>
          <w:rFonts w:ascii="宋体" w:hAnsi="宋体"/>
        </w:rPr>
        <w:t>4</w:t>
      </w:r>
      <w:r w:rsidRPr="00001A0D">
        <w:rPr>
          <w:rFonts w:ascii="宋体" w:hAnsi="宋体" w:hint="eastAsia"/>
        </w:rPr>
        <w:t>、数据处理设备2台</w:t>
      </w:r>
    </w:p>
    <w:p w:rsidR="00EA7A1B" w:rsidRPr="00001A0D" w:rsidRDefault="00EA7A1B" w:rsidP="00EA7A1B">
      <w:pPr>
        <w:pStyle w:val="aff0"/>
        <w:spacing w:line="360" w:lineRule="auto"/>
        <w:ind w:firstLineChars="0" w:firstLine="0"/>
        <w:rPr>
          <w:rFonts w:hAnsi="宋体"/>
          <w:sz w:val="21"/>
          <w:szCs w:val="21"/>
        </w:rPr>
      </w:pPr>
    </w:p>
    <w:p w:rsidR="00EA7A1B" w:rsidRPr="00001A0D" w:rsidRDefault="00EA7A1B" w:rsidP="00EA7A1B">
      <w:pPr>
        <w:pStyle w:val="a6"/>
        <w:rPr>
          <w:rFonts w:ascii="宋体" w:hAnsi="宋体" w:hint="eastAsia"/>
          <w:sz w:val="21"/>
          <w:szCs w:val="21"/>
        </w:rPr>
      </w:pPr>
      <w:r w:rsidRPr="00001A0D">
        <w:rPr>
          <w:rFonts w:ascii="宋体" w:hAnsi="宋体"/>
          <w:sz w:val="21"/>
          <w:szCs w:val="21"/>
        </w:rPr>
        <w:br w:type="page"/>
      </w:r>
      <w:bookmarkStart w:id="24" w:name="_Toc89909592"/>
      <w:r w:rsidRPr="00001A0D">
        <w:rPr>
          <w:rFonts w:ascii="宋体" w:hAnsi="宋体" w:hint="eastAsia"/>
          <w:sz w:val="21"/>
          <w:szCs w:val="21"/>
        </w:rPr>
        <w:lastRenderedPageBreak/>
        <w:t>第8包 品目8-1荧光定量PCR仪</w:t>
      </w:r>
      <w:bookmarkEnd w:id="24"/>
    </w:p>
    <w:p w:rsidR="00EA7A1B" w:rsidRPr="00001A0D" w:rsidRDefault="00EA7A1B" w:rsidP="00EA7A1B">
      <w:pPr>
        <w:pStyle w:val="a6"/>
        <w:spacing w:line="360" w:lineRule="auto"/>
        <w:jc w:val="both"/>
        <w:rPr>
          <w:rFonts w:ascii="宋体" w:hAnsi="宋体"/>
          <w:sz w:val="21"/>
          <w:szCs w:val="21"/>
        </w:rPr>
      </w:pPr>
      <w:bookmarkStart w:id="25" w:name="_Toc89909593"/>
      <w:r w:rsidRPr="00001A0D">
        <w:rPr>
          <w:rFonts w:ascii="宋体" w:hAnsi="宋体" w:hint="eastAsia"/>
          <w:sz w:val="21"/>
          <w:szCs w:val="21"/>
        </w:rPr>
        <w:t>数量：1台，技术参数如下：</w:t>
      </w:r>
      <w:bookmarkEnd w:id="25"/>
    </w:p>
    <w:p w:rsidR="00EA7A1B" w:rsidRPr="00001A0D" w:rsidRDefault="00EA7A1B" w:rsidP="00EA7A1B">
      <w:pPr>
        <w:pStyle w:val="20"/>
        <w:ind w:firstLineChars="0" w:firstLine="0"/>
        <w:rPr>
          <w:rFonts w:ascii="宋体" w:hAnsi="宋体" w:hint="eastAsia"/>
        </w:rPr>
      </w:pPr>
      <w:r w:rsidRPr="00001A0D">
        <w:rPr>
          <w:rFonts w:ascii="宋体" w:hAnsi="宋体" w:hint="eastAsia"/>
        </w:rPr>
        <w:t>1、</w:t>
      </w:r>
      <w:proofErr w:type="gramStart"/>
      <w:r w:rsidRPr="00001A0D">
        <w:rPr>
          <w:rFonts w:ascii="宋体" w:hAnsi="宋体" w:hint="eastAsia"/>
        </w:rPr>
        <w:t>标配</w:t>
      </w:r>
      <w:proofErr w:type="gramEnd"/>
      <w:r w:rsidRPr="00001A0D">
        <w:rPr>
          <w:rFonts w:ascii="宋体" w:hAnsi="宋体" w:hint="eastAsia"/>
        </w:rPr>
        <w:t>4通道</w:t>
      </w:r>
    </w:p>
    <w:p w:rsidR="00EA7A1B" w:rsidRPr="00001A0D" w:rsidRDefault="00EA7A1B" w:rsidP="00EA7A1B">
      <w:pPr>
        <w:pStyle w:val="20"/>
        <w:ind w:firstLineChars="0" w:firstLine="0"/>
        <w:rPr>
          <w:rFonts w:ascii="宋体" w:hAnsi="宋体" w:hint="eastAsia"/>
          <w:bCs/>
        </w:rPr>
      </w:pPr>
      <w:r w:rsidRPr="00001A0D">
        <w:rPr>
          <w:rFonts w:ascii="宋体" w:hAnsi="宋体" w:hint="eastAsia"/>
        </w:rPr>
        <w:t>2、样本容量：</w:t>
      </w:r>
      <w:r w:rsidRPr="00001A0D">
        <w:rPr>
          <w:rFonts w:ascii="宋体" w:hAnsi="宋体" w:hint="eastAsia"/>
          <w:bCs/>
        </w:rPr>
        <w:t>96孔</w:t>
      </w:r>
    </w:p>
    <w:p w:rsidR="00EA7A1B" w:rsidRPr="00001A0D" w:rsidRDefault="00EA7A1B" w:rsidP="00EA7A1B">
      <w:pPr>
        <w:pStyle w:val="20"/>
        <w:ind w:firstLineChars="0" w:firstLine="0"/>
        <w:rPr>
          <w:rFonts w:ascii="宋体" w:hAnsi="宋体" w:hint="eastAsia"/>
        </w:rPr>
      </w:pPr>
      <w:r w:rsidRPr="00001A0D">
        <w:rPr>
          <w:rFonts w:ascii="宋体" w:hAnsi="宋体" w:hint="eastAsia"/>
        </w:rPr>
        <w:t xml:space="preserve">3、光 源：超高亮度LED </w:t>
      </w:r>
    </w:p>
    <w:p w:rsidR="00EA7A1B" w:rsidRPr="00001A0D" w:rsidRDefault="00EA7A1B" w:rsidP="00EA7A1B">
      <w:pPr>
        <w:pStyle w:val="20"/>
        <w:ind w:firstLineChars="0" w:firstLine="0"/>
        <w:rPr>
          <w:rFonts w:ascii="宋体" w:hAnsi="宋体" w:hint="eastAsia"/>
        </w:rPr>
      </w:pPr>
      <w:r w:rsidRPr="00001A0D">
        <w:rPr>
          <w:rFonts w:ascii="宋体" w:hAnsi="宋体" w:hint="eastAsia"/>
        </w:rPr>
        <w:t>4、检测器：高灵敏度光电传感器</w:t>
      </w:r>
    </w:p>
    <w:p w:rsidR="00EA7A1B" w:rsidRPr="00001A0D" w:rsidRDefault="00EA7A1B" w:rsidP="00EA7A1B">
      <w:pPr>
        <w:pStyle w:val="20"/>
        <w:ind w:firstLineChars="0" w:firstLine="0"/>
        <w:rPr>
          <w:rFonts w:ascii="宋体" w:hAnsi="宋体" w:hint="eastAsia"/>
          <w:vertAlign w:val="superscript"/>
        </w:rPr>
      </w:pPr>
      <w:r w:rsidRPr="00001A0D">
        <w:rPr>
          <w:rFonts w:ascii="宋体" w:hAnsi="宋体" w:hint="eastAsia"/>
        </w:rPr>
        <w:t>5、检测动力学范围：10</w:t>
      </w:r>
      <w:r w:rsidRPr="00001A0D">
        <w:rPr>
          <w:rFonts w:ascii="宋体" w:hAnsi="宋体" w:hint="eastAsia"/>
          <w:vertAlign w:val="superscript"/>
        </w:rPr>
        <w:t>0</w:t>
      </w:r>
      <w:r w:rsidRPr="00001A0D">
        <w:rPr>
          <w:rFonts w:ascii="宋体" w:hAnsi="宋体" w:hint="eastAsia"/>
        </w:rPr>
        <w:t>-10</w:t>
      </w:r>
      <w:r w:rsidRPr="00001A0D">
        <w:rPr>
          <w:rFonts w:ascii="宋体" w:hAnsi="宋体" w:hint="eastAsia"/>
          <w:vertAlign w:val="superscript"/>
        </w:rPr>
        <w:t>10</w:t>
      </w:r>
    </w:p>
    <w:p w:rsidR="00EA7A1B" w:rsidRPr="00001A0D" w:rsidRDefault="00EA7A1B" w:rsidP="00EA7A1B">
      <w:pPr>
        <w:pStyle w:val="20"/>
        <w:ind w:firstLineChars="0" w:firstLine="0"/>
        <w:rPr>
          <w:rFonts w:ascii="宋体" w:hAnsi="宋体" w:hint="eastAsia"/>
        </w:rPr>
      </w:pPr>
      <w:r w:rsidRPr="00001A0D">
        <w:rPr>
          <w:rFonts w:ascii="宋体" w:hAnsi="宋体" w:hint="eastAsia"/>
        </w:rPr>
        <w:t>6、最小检测模板：单个拷贝</w:t>
      </w:r>
    </w:p>
    <w:p w:rsidR="00EA7A1B" w:rsidRPr="00001A0D" w:rsidRDefault="00EA7A1B" w:rsidP="00EA7A1B">
      <w:pPr>
        <w:pStyle w:val="20"/>
        <w:ind w:firstLineChars="0" w:firstLine="0"/>
        <w:rPr>
          <w:rFonts w:ascii="宋体" w:hAnsi="宋体" w:hint="eastAsia"/>
        </w:rPr>
      </w:pPr>
      <w:r w:rsidRPr="00001A0D">
        <w:rPr>
          <w:rFonts w:ascii="宋体" w:hAnsi="宋体" w:hint="eastAsia"/>
        </w:rPr>
        <w:t>7、反应容积范围：15ul-100ul</w:t>
      </w:r>
    </w:p>
    <w:p w:rsidR="00EA7A1B" w:rsidRPr="00001A0D" w:rsidRDefault="00EA7A1B" w:rsidP="00EA7A1B">
      <w:pPr>
        <w:pStyle w:val="20"/>
        <w:ind w:firstLineChars="0" w:firstLine="0"/>
        <w:rPr>
          <w:rFonts w:ascii="宋体" w:hAnsi="宋体" w:hint="eastAsia"/>
        </w:rPr>
      </w:pPr>
      <w:r w:rsidRPr="00001A0D">
        <w:rPr>
          <w:rFonts w:hAnsi="宋体" w:cs="宋体" w:hint="eastAsia"/>
        </w:rPr>
        <w:t>▲</w:t>
      </w:r>
      <w:r w:rsidRPr="00001A0D">
        <w:rPr>
          <w:rFonts w:ascii="宋体" w:hAnsi="宋体" w:hint="eastAsia"/>
        </w:rPr>
        <w:t>8、荧光激发波长：</w:t>
      </w:r>
    </w:p>
    <w:p w:rsidR="00EA7A1B" w:rsidRPr="00001A0D" w:rsidRDefault="00EA7A1B" w:rsidP="00EA7A1B">
      <w:pPr>
        <w:pStyle w:val="20"/>
        <w:ind w:firstLineChars="0" w:firstLine="0"/>
        <w:rPr>
          <w:rFonts w:ascii="宋体" w:hAnsi="宋体" w:hint="eastAsia"/>
          <w:bCs/>
        </w:rPr>
      </w:pPr>
      <w:r w:rsidRPr="00001A0D">
        <w:rPr>
          <w:rFonts w:ascii="宋体" w:hAnsi="宋体" w:hint="eastAsia"/>
        </w:rPr>
        <w:t>8.1、</w:t>
      </w:r>
      <w:r w:rsidRPr="00001A0D">
        <w:rPr>
          <w:rFonts w:ascii="宋体" w:hAnsi="宋体" w:hint="eastAsia"/>
          <w:bCs/>
        </w:rPr>
        <w:t>通道1、470nm</w:t>
      </w:r>
    </w:p>
    <w:p w:rsidR="00EA7A1B" w:rsidRPr="00001A0D" w:rsidRDefault="00EA7A1B" w:rsidP="00EA7A1B">
      <w:pPr>
        <w:pStyle w:val="20"/>
        <w:ind w:firstLineChars="0" w:firstLine="0"/>
        <w:rPr>
          <w:rFonts w:ascii="宋体" w:hAnsi="宋体" w:hint="eastAsia"/>
          <w:bCs/>
        </w:rPr>
      </w:pPr>
      <w:r w:rsidRPr="00001A0D">
        <w:rPr>
          <w:rFonts w:ascii="宋体" w:hAnsi="宋体" w:hint="eastAsia"/>
          <w:bCs/>
        </w:rPr>
        <w:t>8.2、通道2、530 nm</w:t>
      </w:r>
    </w:p>
    <w:p w:rsidR="00EA7A1B" w:rsidRPr="00001A0D" w:rsidRDefault="00EA7A1B" w:rsidP="00EA7A1B">
      <w:pPr>
        <w:pStyle w:val="20"/>
        <w:ind w:firstLineChars="0" w:firstLine="0"/>
        <w:rPr>
          <w:rFonts w:ascii="宋体" w:hAnsi="宋体" w:hint="eastAsia"/>
          <w:bCs/>
        </w:rPr>
      </w:pPr>
      <w:r w:rsidRPr="00001A0D">
        <w:rPr>
          <w:rFonts w:ascii="宋体" w:hAnsi="宋体" w:hint="eastAsia"/>
          <w:bCs/>
        </w:rPr>
        <w:t>8.3、通道3、580 nm</w:t>
      </w:r>
    </w:p>
    <w:p w:rsidR="00EA7A1B" w:rsidRPr="00001A0D" w:rsidRDefault="00EA7A1B" w:rsidP="00EA7A1B">
      <w:pPr>
        <w:pStyle w:val="20"/>
        <w:ind w:firstLineChars="0" w:firstLine="0"/>
        <w:rPr>
          <w:rFonts w:ascii="宋体" w:hAnsi="宋体" w:hint="eastAsia"/>
          <w:bCs/>
        </w:rPr>
      </w:pPr>
      <w:r w:rsidRPr="00001A0D">
        <w:rPr>
          <w:rFonts w:ascii="宋体" w:hAnsi="宋体" w:hint="eastAsia"/>
          <w:bCs/>
        </w:rPr>
        <w:t>8.4、通道4、630 nm</w:t>
      </w:r>
    </w:p>
    <w:p w:rsidR="00EA7A1B" w:rsidRPr="00001A0D" w:rsidRDefault="00EA7A1B" w:rsidP="00EA7A1B">
      <w:pPr>
        <w:pStyle w:val="20"/>
        <w:ind w:firstLineChars="0" w:firstLine="0"/>
        <w:rPr>
          <w:rFonts w:ascii="宋体" w:hAnsi="宋体" w:hint="eastAsia"/>
          <w:bCs/>
        </w:rPr>
      </w:pPr>
      <w:r w:rsidRPr="00001A0D">
        <w:rPr>
          <w:rFonts w:ascii="宋体" w:hAnsi="宋体" w:hint="eastAsia"/>
          <w:bCs/>
        </w:rPr>
        <w:t>8.5、通道5、预留</w:t>
      </w:r>
    </w:p>
    <w:p w:rsidR="00EA7A1B" w:rsidRPr="00001A0D" w:rsidRDefault="00EA7A1B" w:rsidP="00EA7A1B">
      <w:pPr>
        <w:pStyle w:val="20"/>
        <w:ind w:firstLineChars="0" w:firstLine="0"/>
        <w:rPr>
          <w:rFonts w:ascii="宋体" w:hAnsi="宋体" w:hint="eastAsia"/>
        </w:rPr>
      </w:pPr>
      <w:r w:rsidRPr="00001A0D">
        <w:rPr>
          <w:rFonts w:ascii="宋体" w:hAnsi="宋体" w:hint="eastAsia"/>
          <w:bCs/>
        </w:rPr>
        <w:t>8.6、通道6、预留</w:t>
      </w:r>
    </w:p>
    <w:p w:rsidR="00EA7A1B" w:rsidRPr="00001A0D" w:rsidRDefault="00EA7A1B" w:rsidP="00EA7A1B">
      <w:pPr>
        <w:pStyle w:val="20"/>
        <w:ind w:firstLineChars="0" w:firstLine="0"/>
        <w:rPr>
          <w:rFonts w:ascii="宋体" w:hAnsi="宋体" w:hint="eastAsia"/>
        </w:rPr>
      </w:pPr>
      <w:r w:rsidRPr="00001A0D">
        <w:rPr>
          <w:rFonts w:hAnsi="宋体" w:cs="宋体" w:hint="eastAsia"/>
        </w:rPr>
        <w:t>▲</w:t>
      </w:r>
      <w:r w:rsidRPr="00001A0D">
        <w:rPr>
          <w:rFonts w:ascii="宋体" w:hAnsi="宋体" w:hint="eastAsia"/>
        </w:rPr>
        <w:t>9、荧光检测波长：</w:t>
      </w:r>
    </w:p>
    <w:p w:rsidR="00EA7A1B" w:rsidRPr="00001A0D" w:rsidRDefault="00EA7A1B" w:rsidP="00EA7A1B">
      <w:pPr>
        <w:pStyle w:val="20"/>
        <w:ind w:firstLineChars="0" w:firstLine="0"/>
        <w:rPr>
          <w:rFonts w:ascii="宋体" w:hAnsi="宋体" w:hint="eastAsia"/>
          <w:bCs/>
        </w:rPr>
      </w:pPr>
      <w:r w:rsidRPr="00001A0D">
        <w:rPr>
          <w:rFonts w:ascii="宋体" w:hAnsi="宋体" w:hint="eastAsia"/>
        </w:rPr>
        <w:t>9.1、</w:t>
      </w:r>
      <w:r w:rsidRPr="00001A0D">
        <w:rPr>
          <w:rFonts w:ascii="宋体" w:hAnsi="宋体" w:hint="eastAsia"/>
          <w:bCs/>
        </w:rPr>
        <w:t>通道1、510nm</w:t>
      </w:r>
    </w:p>
    <w:p w:rsidR="00EA7A1B" w:rsidRPr="00001A0D" w:rsidRDefault="00EA7A1B" w:rsidP="00EA7A1B">
      <w:pPr>
        <w:pStyle w:val="20"/>
        <w:ind w:firstLineChars="0" w:firstLine="0"/>
        <w:rPr>
          <w:rFonts w:ascii="宋体" w:hAnsi="宋体" w:hint="eastAsia"/>
          <w:bCs/>
        </w:rPr>
      </w:pPr>
      <w:r w:rsidRPr="00001A0D">
        <w:rPr>
          <w:rFonts w:ascii="宋体" w:hAnsi="宋体" w:hint="eastAsia"/>
          <w:bCs/>
        </w:rPr>
        <w:t>9.2、通道2、565 nm</w:t>
      </w:r>
    </w:p>
    <w:p w:rsidR="00EA7A1B" w:rsidRPr="00001A0D" w:rsidRDefault="00EA7A1B" w:rsidP="00EA7A1B">
      <w:pPr>
        <w:pStyle w:val="20"/>
        <w:ind w:firstLineChars="0" w:firstLine="0"/>
        <w:rPr>
          <w:rFonts w:ascii="宋体" w:hAnsi="宋体" w:hint="eastAsia"/>
          <w:bCs/>
        </w:rPr>
      </w:pPr>
      <w:r w:rsidRPr="00001A0D">
        <w:rPr>
          <w:rFonts w:ascii="宋体" w:hAnsi="宋体" w:hint="eastAsia"/>
          <w:bCs/>
        </w:rPr>
        <w:t>9.3、通道3、620 nm</w:t>
      </w:r>
    </w:p>
    <w:p w:rsidR="00EA7A1B" w:rsidRPr="00001A0D" w:rsidRDefault="00EA7A1B" w:rsidP="00EA7A1B">
      <w:pPr>
        <w:pStyle w:val="20"/>
        <w:ind w:firstLineChars="0" w:firstLine="0"/>
        <w:rPr>
          <w:rFonts w:ascii="宋体" w:hAnsi="宋体" w:hint="eastAsia"/>
          <w:bCs/>
        </w:rPr>
      </w:pPr>
      <w:r w:rsidRPr="00001A0D">
        <w:rPr>
          <w:rFonts w:ascii="宋体" w:hAnsi="宋体" w:hint="eastAsia"/>
          <w:bCs/>
        </w:rPr>
        <w:t>9.4、通道4、665 nm</w:t>
      </w:r>
    </w:p>
    <w:p w:rsidR="00EA7A1B" w:rsidRPr="00001A0D" w:rsidRDefault="00EA7A1B" w:rsidP="00EA7A1B">
      <w:pPr>
        <w:pStyle w:val="20"/>
        <w:ind w:firstLineChars="0" w:firstLine="0"/>
        <w:rPr>
          <w:rFonts w:ascii="宋体" w:hAnsi="宋体" w:hint="eastAsia"/>
          <w:bCs/>
        </w:rPr>
      </w:pPr>
      <w:r w:rsidRPr="00001A0D">
        <w:rPr>
          <w:rFonts w:ascii="宋体" w:hAnsi="宋体" w:hint="eastAsia"/>
          <w:bCs/>
        </w:rPr>
        <w:t>9.5、通道5、预留</w:t>
      </w:r>
    </w:p>
    <w:p w:rsidR="00EA7A1B" w:rsidRPr="00001A0D" w:rsidRDefault="00EA7A1B" w:rsidP="00EA7A1B">
      <w:pPr>
        <w:pStyle w:val="20"/>
        <w:ind w:firstLineChars="0" w:firstLine="0"/>
        <w:rPr>
          <w:rFonts w:ascii="宋体" w:hAnsi="宋体" w:hint="eastAsia"/>
          <w:bCs/>
        </w:rPr>
      </w:pPr>
      <w:r w:rsidRPr="00001A0D">
        <w:rPr>
          <w:rFonts w:ascii="宋体" w:hAnsi="宋体" w:hint="eastAsia"/>
          <w:bCs/>
        </w:rPr>
        <w:t>9.6、通道6、预留</w:t>
      </w:r>
    </w:p>
    <w:p w:rsidR="00EA7A1B" w:rsidRPr="00001A0D" w:rsidRDefault="00EA7A1B" w:rsidP="00EA7A1B">
      <w:pPr>
        <w:pStyle w:val="20"/>
        <w:ind w:firstLineChars="0" w:firstLine="0"/>
        <w:rPr>
          <w:rFonts w:ascii="宋体" w:hAnsi="宋体" w:hint="eastAsia"/>
        </w:rPr>
      </w:pPr>
      <w:r w:rsidRPr="00001A0D">
        <w:rPr>
          <w:rFonts w:ascii="宋体" w:hAnsi="宋体" w:hint="eastAsia"/>
          <w:bCs/>
        </w:rPr>
        <w:t>10、</w:t>
      </w:r>
      <w:r w:rsidRPr="00001A0D">
        <w:rPr>
          <w:rFonts w:ascii="宋体" w:hAnsi="宋体" w:hint="eastAsia"/>
        </w:rPr>
        <w:t>检测的荧光素及染料</w:t>
      </w:r>
    </w:p>
    <w:p w:rsidR="00EA7A1B" w:rsidRPr="00001A0D" w:rsidRDefault="00EA7A1B" w:rsidP="00EA7A1B">
      <w:pPr>
        <w:pStyle w:val="20"/>
        <w:ind w:firstLineChars="0" w:firstLine="0"/>
        <w:rPr>
          <w:rFonts w:ascii="宋体" w:hAnsi="宋体" w:hint="eastAsia"/>
        </w:rPr>
      </w:pPr>
      <w:r w:rsidRPr="00001A0D">
        <w:rPr>
          <w:rFonts w:ascii="宋体" w:hAnsi="宋体" w:hint="eastAsia"/>
        </w:rPr>
        <w:t>10.1、</w:t>
      </w:r>
      <w:r w:rsidRPr="00001A0D">
        <w:rPr>
          <w:rFonts w:ascii="宋体" w:hAnsi="宋体" w:hint="eastAsia"/>
          <w:bCs/>
        </w:rPr>
        <w:t>通道1、FAM、SYBR</w:t>
      </w:r>
    </w:p>
    <w:p w:rsidR="00EA7A1B" w:rsidRPr="00001A0D" w:rsidRDefault="00EA7A1B" w:rsidP="00EA7A1B">
      <w:pPr>
        <w:pStyle w:val="20"/>
        <w:ind w:firstLineChars="0" w:firstLine="0"/>
        <w:rPr>
          <w:rFonts w:ascii="宋体" w:hAnsi="宋体" w:hint="eastAsia"/>
        </w:rPr>
      </w:pPr>
      <w:r w:rsidRPr="00001A0D">
        <w:rPr>
          <w:rFonts w:ascii="宋体" w:hAnsi="宋体" w:hint="eastAsia"/>
        </w:rPr>
        <w:t>10.2、</w:t>
      </w:r>
      <w:r w:rsidRPr="00001A0D">
        <w:rPr>
          <w:rFonts w:ascii="宋体" w:hAnsi="宋体" w:hint="eastAsia"/>
          <w:bCs/>
        </w:rPr>
        <w:t>通道2、VIC、HEX、JOE、TET、TAMRA、CY3</w:t>
      </w:r>
    </w:p>
    <w:p w:rsidR="00EA7A1B" w:rsidRPr="00001A0D" w:rsidRDefault="00EA7A1B" w:rsidP="00EA7A1B">
      <w:pPr>
        <w:pStyle w:val="20"/>
        <w:ind w:firstLineChars="0" w:firstLine="0"/>
        <w:rPr>
          <w:rFonts w:ascii="宋体" w:hAnsi="宋体" w:hint="eastAsia"/>
        </w:rPr>
      </w:pPr>
      <w:r w:rsidRPr="00001A0D">
        <w:rPr>
          <w:rFonts w:ascii="宋体" w:hAnsi="宋体" w:hint="eastAsia"/>
        </w:rPr>
        <w:t>10.3、</w:t>
      </w:r>
      <w:r w:rsidRPr="00001A0D">
        <w:rPr>
          <w:rFonts w:ascii="宋体" w:hAnsi="宋体" w:hint="eastAsia"/>
          <w:bCs/>
        </w:rPr>
        <w:t>通道3、ROX、TEXRAD</w:t>
      </w:r>
    </w:p>
    <w:p w:rsidR="00EA7A1B" w:rsidRPr="00001A0D" w:rsidRDefault="00EA7A1B" w:rsidP="00EA7A1B">
      <w:pPr>
        <w:pStyle w:val="20"/>
        <w:ind w:firstLineChars="0" w:firstLine="0"/>
        <w:rPr>
          <w:rFonts w:ascii="宋体" w:hAnsi="宋体" w:hint="eastAsia"/>
          <w:bCs/>
        </w:rPr>
      </w:pPr>
      <w:r w:rsidRPr="00001A0D">
        <w:rPr>
          <w:rFonts w:ascii="宋体" w:hAnsi="宋体" w:hint="eastAsia"/>
        </w:rPr>
        <w:t>10.4、</w:t>
      </w:r>
      <w:r w:rsidRPr="00001A0D">
        <w:rPr>
          <w:rFonts w:ascii="宋体" w:hAnsi="宋体" w:hint="eastAsia"/>
          <w:bCs/>
        </w:rPr>
        <w:t>通道4、CY5</w:t>
      </w:r>
    </w:p>
    <w:p w:rsidR="00EA7A1B" w:rsidRPr="00001A0D" w:rsidRDefault="00EA7A1B" w:rsidP="00EA7A1B">
      <w:pPr>
        <w:pStyle w:val="20"/>
        <w:ind w:firstLineChars="0" w:firstLine="0"/>
        <w:rPr>
          <w:rFonts w:ascii="宋体" w:hAnsi="宋体" w:hint="eastAsia"/>
        </w:rPr>
      </w:pPr>
      <w:r w:rsidRPr="00001A0D">
        <w:rPr>
          <w:rFonts w:ascii="宋体" w:hAnsi="宋体" w:hint="eastAsia"/>
          <w:bCs/>
        </w:rPr>
        <w:t>11、</w:t>
      </w:r>
      <w:r w:rsidRPr="00001A0D">
        <w:rPr>
          <w:rFonts w:ascii="宋体" w:hAnsi="宋体" w:hint="eastAsia"/>
        </w:rPr>
        <w:t>控温模式：半导体热电模块</w:t>
      </w:r>
    </w:p>
    <w:p w:rsidR="00EA7A1B" w:rsidRPr="00001A0D" w:rsidRDefault="00EA7A1B" w:rsidP="00EA7A1B">
      <w:pPr>
        <w:pStyle w:val="20"/>
        <w:ind w:firstLineChars="0" w:firstLine="0"/>
        <w:rPr>
          <w:rFonts w:ascii="宋体" w:hAnsi="宋体" w:hint="eastAsia"/>
        </w:rPr>
      </w:pPr>
      <w:r w:rsidRPr="00001A0D">
        <w:rPr>
          <w:rFonts w:ascii="宋体" w:hAnsi="宋体" w:hint="eastAsia"/>
        </w:rPr>
        <w:t>12、温度准确性</w:t>
      </w:r>
      <w:r w:rsidRPr="00001A0D">
        <w:rPr>
          <w:rFonts w:ascii="宋体" w:hAnsi="宋体" w:cs="宋体" w:hint="eastAsia"/>
        </w:rPr>
        <w:t>≤</w:t>
      </w:r>
      <w:r w:rsidRPr="00001A0D">
        <w:rPr>
          <w:rFonts w:ascii="宋体" w:hAnsi="宋体" w:hint="eastAsia"/>
        </w:rPr>
        <w:t>±0.1℃</w:t>
      </w:r>
    </w:p>
    <w:p w:rsidR="00EA7A1B" w:rsidRPr="00001A0D" w:rsidRDefault="00EA7A1B" w:rsidP="00EA7A1B">
      <w:pPr>
        <w:pStyle w:val="20"/>
        <w:ind w:firstLineChars="0" w:firstLine="0"/>
        <w:rPr>
          <w:rFonts w:ascii="宋体" w:hAnsi="宋体" w:hint="eastAsia"/>
        </w:rPr>
      </w:pPr>
      <w:r w:rsidRPr="00001A0D">
        <w:rPr>
          <w:rFonts w:ascii="宋体" w:hAnsi="宋体" w:hint="eastAsia"/>
        </w:rPr>
        <w:t>13、温度均匀性</w:t>
      </w:r>
      <w:r w:rsidRPr="00001A0D">
        <w:rPr>
          <w:rFonts w:ascii="宋体" w:hAnsi="宋体" w:cs="宋体" w:hint="eastAsia"/>
        </w:rPr>
        <w:t>≤</w:t>
      </w:r>
      <w:r w:rsidRPr="00001A0D">
        <w:rPr>
          <w:rFonts w:ascii="宋体" w:hAnsi="宋体" w:hint="eastAsia"/>
        </w:rPr>
        <w:t>±0.1℃</w:t>
      </w:r>
    </w:p>
    <w:p w:rsidR="00EA7A1B" w:rsidRPr="00001A0D" w:rsidRDefault="00EA7A1B" w:rsidP="00EA7A1B">
      <w:pPr>
        <w:pStyle w:val="20"/>
        <w:ind w:firstLineChars="0" w:firstLine="0"/>
        <w:rPr>
          <w:rFonts w:ascii="宋体" w:hAnsi="宋体" w:hint="eastAsia"/>
        </w:rPr>
      </w:pPr>
      <w:r w:rsidRPr="00001A0D">
        <w:rPr>
          <w:rFonts w:ascii="宋体" w:hAnsi="宋体" w:hint="eastAsia"/>
        </w:rPr>
        <w:lastRenderedPageBreak/>
        <w:t>14、控温范围4℃-99℃</w:t>
      </w:r>
    </w:p>
    <w:p w:rsidR="00EA7A1B" w:rsidRPr="00001A0D" w:rsidRDefault="00EA7A1B" w:rsidP="00EA7A1B">
      <w:pPr>
        <w:pStyle w:val="20"/>
        <w:ind w:firstLineChars="0" w:firstLine="0"/>
        <w:rPr>
          <w:rFonts w:ascii="宋体" w:hAnsi="宋体" w:hint="eastAsia"/>
        </w:rPr>
      </w:pPr>
      <w:r w:rsidRPr="00001A0D">
        <w:rPr>
          <w:rFonts w:ascii="宋体" w:hAnsi="宋体" w:hint="eastAsia"/>
        </w:rPr>
        <w:t>15、升降温速率</w:t>
      </w:r>
      <w:r w:rsidRPr="00001A0D">
        <w:rPr>
          <w:rFonts w:ascii="宋体" w:hAnsi="宋体" w:cs="宋体" w:hint="eastAsia"/>
        </w:rPr>
        <w:t>≥</w:t>
      </w:r>
      <w:r w:rsidRPr="00001A0D">
        <w:rPr>
          <w:rFonts w:ascii="宋体" w:hAnsi="宋体" w:hint="eastAsia"/>
        </w:rPr>
        <w:t>4℃/S</w:t>
      </w:r>
    </w:p>
    <w:p w:rsidR="00EA7A1B" w:rsidRPr="00001A0D" w:rsidRDefault="00EA7A1B" w:rsidP="00EA7A1B">
      <w:pPr>
        <w:pStyle w:val="20"/>
        <w:ind w:firstLineChars="0" w:firstLine="0"/>
        <w:rPr>
          <w:rFonts w:ascii="宋体" w:hAnsi="宋体" w:hint="eastAsia"/>
        </w:rPr>
      </w:pPr>
      <w:r w:rsidRPr="00001A0D">
        <w:rPr>
          <w:rFonts w:hAnsi="宋体" w:cs="宋体" w:hint="eastAsia"/>
        </w:rPr>
        <w:t>▲</w:t>
      </w:r>
      <w:r w:rsidRPr="00001A0D">
        <w:rPr>
          <w:rFonts w:ascii="宋体" w:hAnsi="宋体" w:hint="eastAsia"/>
        </w:rPr>
        <w:t>16、热盖：电子自动热盖</w:t>
      </w:r>
    </w:p>
    <w:p w:rsidR="00EA7A1B" w:rsidRPr="00001A0D" w:rsidRDefault="00EA7A1B" w:rsidP="00EA7A1B">
      <w:pPr>
        <w:pStyle w:val="20"/>
        <w:ind w:firstLineChars="0" w:firstLine="0"/>
        <w:rPr>
          <w:rFonts w:ascii="宋体" w:hAnsi="宋体" w:hint="eastAsia"/>
        </w:rPr>
      </w:pPr>
      <w:r w:rsidRPr="00001A0D">
        <w:rPr>
          <w:rFonts w:ascii="宋体" w:hAnsi="宋体" w:hint="eastAsia"/>
        </w:rPr>
        <w:t>17、操作系统：Windows7/8/10等</w:t>
      </w:r>
    </w:p>
    <w:p w:rsidR="00EA7A1B" w:rsidRPr="00001A0D" w:rsidRDefault="00EA7A1B" w:rsidP="00EA7A1B">
      <w:pPr>
        <w:pStyle w:val="20"/>
        <w:ind w:firstLineChars="0" w:firstLine="0"/>
        <w:rPr>
          <w:rFonts w:ascii="宋体" w:hAnsi="宋体" w:hint="eastAsia"/>
        </w:rPr>
      </w:pPr>
      <w:r w:rsidRPr="00001A0D">
        <w:rPr>
          <w:rFonts w:ascii="宋体" w:hAnsi="宋体" w:hint="eastAsia"/>
        </w:rPr>
        <w:t>18、耗能≤850VA</w:t>
      </w:r>
    </w:p>
    <w:p w:rsidR="00EA7A1B" w:rsidRPr="00001A0D" w:rsidRDefault="00EA7A1B" w:rsidP="00EA7A1B">
      <w:pPr>
        <w:pStyle w:val="20"/>
        <w:ind w:firstLineChars="0" w:firstLine="0"/>
        <w:rPr>
          <w:rFonts w:ascii="宋体" w:hAnsi="宋体" w:hint="eastAsia"/>
        </w:rPr>
      </w:pPr>
      <w:r w:rsidRPr="00001A0D">
        <w:rPr>
          <w:rFonts w:ascii="宋体" w:hAnsi="宋体" w:hint="eastAsia"/>
        </w:rPr>
        <w:t>19、注册认证：CFDA、ISO13485:2016</w:t>
      </w:r>
    </w:p>
    <w:p w:rsidR="00EA7A1B" w:rsidRPr="00001A0D" w:rsidRDefault="00EA7A1B" w:rsidP="00EA7A1B">
      <w:pPr>
        <w:pStyle w:val="20"/>
        <w:ind w:firstLineChars="0" w:firstLine="0"/>
        <w:rPr>
          <w:rFonts w:ascii="宋体" w:hAnsi="宋体" w:hint="eastAsia"/>
        </w:rPr>
      </w:pPr>
      <w:r w:rsidRPr="00001A0D">
        <w:rPr>
          <w:rFonts w:ascii="宋体" w:hAnsi="宋体" w:hint="eastAsia"/>
        </w:rPr>
        <w:t>20、配置</w:t>
      </w:r>
    </w:p>
    <w:p w:rsidR="00EA7A1B" w:rsidRPr="00001A0D" w:rsidRDefault="00EA7A1B" w:rsidP="00EA7A1B">
      <w:pPr>
        <w:pStyle w:val="20"/>
        <w:ind w:firstLineChars="0" w:firstLine="0"/>
        <w:rPr>
          <w:rFonts w:ascii="宋体" w:hAnsi="宋体" w:hint="eastAsia"/>
        </w:rPr>
      </w:pPr>
      <w:r w:rsidRPr="00001A0D">
        <w:rPr>
          <w:rFonts w:ascii="宋体" w:hAnsi="宋体" w:hint="eastAsia"/>
        </w:rPr>
        <w:t>20.</w:t>
      </w:r>
      <w:r w:rsidRPr="00001A0D">
        <w:rPr>
          <w:rFonts w:ascii="宋体" w:hAnsi="宋体"/>
        </w:rPr>
        <w:t>1.主机</w:t>
      </w:r>
      <w:r w:rsidRPr="00001A0D">
        <w:rPr>
          <w:rFonts w:ascii="宋体" w:hAnsi="宋体" w:hint="eastAsia"/>
        </w:rPr>
        <w:t>1</w:t>
      </w:r>
      <w:r w:rsidRPr="00001A0D">
        <w:rPr>
          <w:rFonts w:ascii="宋体" w:hAnsi="宋体"/>
        </w:rPr>
        <w:t>台</w:t>
      </w:r>
      <w:r w:rsidRPr="00001A0D">
        <w:rPr>
          <w:rFonts w:ascii="宋体" w:hAnsi="宋体" w:hint="eastAsia"/>
        </w:rPr>
        <w:t>（含核酸提取仪1台）</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20.</w:t>
      </w:r>
      <w:r w:rsidRPr="00001A0D">
        <w:rPr>
          <w:rFonts w:ascii="宋体" w:hAnsi="宋体"/>
        </w:rPr>
        <w:t>2.电源线</w:t>
      </w:r>
      <w:r w:rsidRPr="00001A0D">
        <w:rPr>
          <w:rFonts w:ascii="宋体" w:hAnsi="宋体" w:hint="eastAsia"/>
        </w:rPr>
        <w:t>1</w:t>
      </w:r>
      <w:r w:rsidRPr="00001A0D">
        <w:rPr>
          <w:rFonts w:ascii="宋体" w:hAnsi="宋体"/>
        </w:rPr>
        <w:t>根</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20.</w:t>
      </w:r>
      <w:r w:rsidRPr="00001A0D">
        <w:rPr>
          <w:rFonts w:ascii="宋体" w:hAnsi="宋体"/>
        </w:rPr>
        <w:t>3.通讯线</w:t>
      </w:r>
      <w:r w:rsidRPr="00001A0D">
        <w:rPr>
          <w:rFonts w:ascii="宋体" w:hAnsi="宋体" w:hint="eastAsia"/>
        </w:rPr>
        <w:t>1</w:t>
      </w:r>
      <w:r w:rsidRPr="00001A0D">
        <w:rPr>
          <w:rFonts w:ascii="宋体" w:hAnsi="宋体"/>
        </w:rPr>
        <w:t>根</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20.</w:t>
      </w:r>
      <w:r w:rsidRPr="00001A0D">
        <w:rPr>
          <w:rFonts w:ascii="宋体" w:hAnsi="宋体"/>
        </w:rPr>
        <w:t>4.USB转接线</w:t>
      </w:r>
      <w:r w:rsidRPr="00001A0D">
        <w:rPr>
          <w:rFonts w:ascii="宋体" w:hAnsi="宋体" w:hint="eastAsia"/>
        </w:rPr>
        <w:t>1</w:t>
      </w:r>
      <w:r w:rsidRPr="00001A0D">
        <w:rPr>
          <w:rFonts w:ascii="宋体" w:hAnsi="宋体"/>
        </w:rPr>
        <w:t>根</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20.</w:t>
      </w:r>
      <w:r w:rsidRPr="00001A0D">
        <w:rPr>
          <w:rFonts w:ascii="宋体" w:hAnsi="宋体"/>
        </w:rPr>
        <w:t>5.用户操作指南</w:t>
      </w:r>
      <w:r w:rsidRPr="00001A0D">
        <w:rPr>
          <w:rFonts w:ascii="宋体" w:hAnsi="宋体" w:hint="eastAsia"/>
        </w:rPr>
        <w:t>1</w:t>
      </w:r>
      <w:r w:rsidRPr="00001A0D">
        <w:rPr>
          <w:rFonts w:ascii="宋体" w:hAnsi="宋体"/>
        </w:rPr>
        <w:t>本</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20.</w:t>
      </w:r>
      <w:r w:rsidRPr="00001A0D">
        <w:rPr>
          <w:rFonts w:ascii="宋体" w:hAnsi="宋体"/>
        </w:rPr>
        <w:t>6.系统软件安装光盘</w:t>
      </w:r>
      <w:r w:rsidRPr="00001A0D">
        <w:rPr>
          <w:rFonts w:ascii="宋体" w:hAnsi="宋体" w:hint="eastAsia"/>
        </w:rPr>
        <w:t>1</w:t>
      </w:r>
      <w:r w:rsidRPr="00001A0D">
        <w:rPr>
          <w:rFonts w:ascii="宋体" w:hAnsi="宋体"/>
        </w:rPr>
        <w:t>张</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20.</w:t>
      </w:r>
      <w:r w:rsidRPr="00001A0D">
        <w:rPr>
          <w:rFonts w:ascii="宋体" w:hAnsi="宋体"/>
        </w:rPr>
        <w:t>7.保险丝两个(</w:t>
      </w:r>
      <w:r w:rsidRPr="00001A0D">
        <w:rPr>
          <w:rFonts w:ascii="宋体" w:hAnsi="宋体" w:hint="eastAsia"/>
        </w:rPr>
        <w:t>φ</w:t>
      </w:r>
      <w:r w:rsidRPr="00001A0D">
        <w:rPr>
          <w:rFonts w:ascii="宋体" w:hAnsi="宋体"/>
        </w:rPr>
        <w:t>5X20mm-5A、250V)</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20.</w:t>
      </w:r>
      <w:r w:rsidRPr="00001A0D">
        <w:rPr>
          <w:rFonts w:ascii="宋体" w:hAnsi="宋体"/>
        </w:rPr>
        <w:t>8.仪器防尘罩</w:t>
      </w:r>
      <w:r w:rsidRPr="00001A0D">
        <w:rPr>
          <w:rFonts w:ascii="宋体" w:hAnsi="宋体" w:hint="eastAsia"/>
        </w:rPr>
        <w:t>1</w:t>
      </w:r>
      <w:r w:rsidRPr="00001A0D">
        <w:rPr>
          <w:rFonts w:ascii="宋体" w:hAnsi="宋体"/>
        </w:rPr>
        <w:t>个</w:t>
      </w:r>
    </w:p>
    <w:p w:rsidR="00EA7A1B" w:rsidRPr="00001A0D" w:rsidRDefault="00EA7A1B" w:rsidP="00EA7A1B">
      <w:pPr>
        <w:pStyle w:val="20"/>
        <w:ind w:firstLineChars="0" w:firstLine="0"/>
        <w:jc w:val="center"/>
        <w:rPr>
          <w:rFonts w:ascii="宋体" w:hAnsi="宋体" w:hint="eastAsia"/>
          <w:b/>
        </w:rPr>
      </w:pPr>
      <w:r w:rsidRPr="00001A0D">
        <w:br w:type="page"/>
      </w:r>
      <w:r w:rsidRPr="00001A0D">
        <w:rPr>
          <w:rFonts w:ascii="宋体" w:hAnsi="宋体" w:hint="eastAsia"/>
          <w:b/>
        </w:rPr>
        <w:lastRenderedPageBreak/>
        <w:t>第8包 品目8-2生物安全柜(双人)</w:t>
      </w:r>
    </w:p>
    <w:p w:rsidR="00EA7A1B" w:rsidRPr="00001A0D" w:rsidRDefault="00EA7A1B" w:rsidP="00EA7A1B">
      <w:pPr>
        <w:pStyle w:val="a6"/>
        <w:spacing w:line="360" w:lineRule="auto"/>
        <w:jc w:val="both"/>
        <w:rPr>
          <w:rFonts w:ascii="宋体" w:hAnsi="宋体" w:hint="eastAsia"/>
          <w:sz w:val="21"/>
          <w:szCs w:val="21"/>
        </w:rPr>
      </w:pPr>
      <w:bookmarkStart w:id="26" w:name="_Toc89909594"/>
      <w:r w:rsidRPr="00001A0D">
        <w:rPr>
          <w:rFonts w:ascii="宋体" w:hAnsi="宋体" w:hint="eastAsia"/>
          <w:sz w:val="21"/>
          <w:szCs w:val="21"/>
        </w:rPr>
        <w:t>数量：1台，技术参数如下：</w:t>
      </w:r>
      <w:bookmarkEnd w:id="26"/>
    </w:p>
    <w:p w:rsidR="00EA7A1B" w:rsidRPr="00001A0D" w:rsidRDefault="00EA7A1B" w:rsidP="00EA7A1B">
      <w:pPr>
        <w:spacing w:line="360" w:lineRule="auto"/>
        <w:rPr>
          <w:rFonts w:ascii="宋体" w:hAnsi="宋体"/>
          <w:b/>
        </w:rPr>
      </w:pPr>
      <w:r w:rsidRPr="00001A0D">
        <w:rPr>
          <w:rFonts w:ascii="宋体" w:hAnsi="宋体" w:hint="eastAsia"/>
          <w:b/>
        </w:rPr>
        <w:t>一、</w:t>
      </w:r>
      <w:r w:rsidRPr="00001A0D">
        <w:rPr>
          <w:rFonts w:ascii="宋体" w:hAnsi="宋体"/>
          <w:b/>
        </w:rPr>
        <w:t>技术</w:t>
      </w:r>
      <w:r w:rsidRPr="00001A0D">
        <w:rPr>
          <w:rFonts w:ascii="宋体" w:hAnsi="宋体" w:hint="eastAsia"/>
          <w:b/>
        </w:rPr>
        <w:t>功能</w:t>
      </w:r>
      <w:r w:rsidRPr="00001A0D">
        <w:rPr>
          <w:rFonts w:ascii="宋体" w:hAnsi="宋体"/>
          <w:b/>
        </w:rPr>
        <w:t xml:space="preserve">参数: </w:t>
      </w:r>
    </w:p>
    <w:p w:rsidR="00EA7A1B" w:rsidRPr="00001A0D" w:rsidRDefault="00EA7A1B" w:rsidP="00EA7A1B">
      <w:pPr>
        <w:spacing w:line="360" w:lineRule="auto"/>
        <w:ind w:firstLineChars="50" w:firstLine="105"/>
        <w:rPr>
          <w:rFonts w:ascii="宋体" w:hAnsi="宋体"/>
        </w:rPr>
      </w:pPr>
      <w:r w:rsidRPr="00001A0D">
        <w:rPr>
          <w:rFonts w:ascii="宋体" w:hAnsi="宋体"/>
        </w:rPr>
        <w:t>1</w:t>
      </w:r>
      <w:r w:rsidRPr="00001A0D">
        <w:rPr>
          <w:rFonts w:ascii="宋体" w:hAnsi="宋体" w:hint="eastAsia"/>
        </w:rPr>
        <w:t>、</w:t>
      </w:r>
      <w:r w:rsidRPr="00001A0D">
        <w:rPr>
          <w:rFonts w:ascii="宋体" w:hAnsi="宋体"/>
        </w:rPr>
        <w:t>气流模式:</w:t>
      </w:r>
      <w:r w:rsidRPr="00001A0D">
        <w:rPr>
          <w:rFonts w:ascii="宋体" w:hAnsi="宋体" w:hint="eastAsia"/>
        </w:rPr>
        <w:t xml:space="preserve"> </w:t>
      </w:r>
      <w:r w:rsidRPr="00001A0D">
        <w:rPr>
          <w:rFonts w:ascii="宋体" w:hAnsi="宋体"/>
        </w:rPr>
        <w:t>30%外排，70%循环</w:t>
      </w:r>
    </w:p>
    <w:p w:rsidR="00EA7A1B" w:rsidRPr="00001A0D" w:rsidRDefault="00EA7A1B" w:rsidP="00EA7A1B">
      <w:pPr>
        <w:spacing w:line="360" w:lineRule="auto"/>
        <w:ind w:firstLineChars="50" w:firstLine="105"/>
        <w:rPr>
          <w:rFonts w:ascii="宋体" w:hAnsi="宋体"/>
        </w:rPr>
      </w:pPr>
      <w:r w:rsidRPr="00001A0D">
        <w:rPr>
          <w:rFonts w:ascii="宋体" w:hAnsi="宋体" w:hint="eastAsia"/>
        </w:rPr>
        <w:t>2、</w:t>
      </w:r>
      <w:r w:rsidRPr="00001A0D">
        <w:rPr>
          <w:rFonts w:ascii="宋体" w:hAnsi="宋体"/>
        </w:rPr>
        <w:t>内部尺寸(W×D×H):</w:t>
      </w:r>
      <w:r w:rsidRPr="00001A0D">
        <w:rPr>
          <w:rFonts w:ascii="宋体" w:hAnsi="宋体" w:cs="宋体" w:hint="eastAsia"/>
        </w:rPr>
        <w:t>≥</w:t>
      </w:r>
      <w:r w:rsidRPr="00001A0D">
        <w:rPr>
          <w:rFonts w:ascii="宋体" w:hAnsi="宋体"/>
        </w:rPr>
        <w:t>1800x630x780mm</w:t>
      </w:r>
    </w:p>
    <w:p w:rsidR="00EA7A1B" w:rsidRPr="00001A0D" w:rsidRDefault="00EA7A1B" w:rsidP="00EA7A1B">
      <w:pPr>
        <w:spacing w:line="360" w:lineRule="auto"/>
        <w:ind w:firstLineChars="50" w:firstLine="105"/>
        <w:rPr>
          <w:rFonts w:ascii="宋体" w:hAnsi="宋体"/>
        </w:rPr>
      </w:pPr>
      <w:r w:rsidRPr="00001A0D">
        <w:rPr>
          <w:rFonts w:ascii="宋体" w:hAnsi="宋体" w:hint="eastAsia"/>
        </w:rPr>
        <w:t>3、</w:t>
      </w:r>
      <w:r w:rsidRPr="00001A0D">
        <w:rPr>
          <w:rFonts w:ascii="宋体" w:hAnsi="宋体"/>
        </w:rPr>
        <w:t xml:space="preserve">外部尺寸(W×D×H): </w:t>
      </w:r>
      <w:r w:rsidRPr="00001A0D">
        <w:rPr>
          <w:rFonts w:ascii="宋体" w:hAnsi="宋体" w:cs="宋体" w:hint="eastAsia"/>
        </w:rPr>
        <w:t>≤</w:t>
      </w:r>
      <w:r w:rsidRPr="00001A0D">
        <w:rPr>
          <w:rFonts w:ascii="宋体" w:hAnsi="宋体"/>
        </w:rPr>
        <w:t>1900x800x15</w:t>
      </w:r>
      <w:r w:rsidRPr="00001A0D">
        <w:rPr>
          <w:rFonts w:ascii="宋体" w:hAnsi="宋体" w:hint="eastAsia"/>
        </w:rPr>
        <w:t>70</w:t>
      </w:r>
      <w:r w:rsidRPr="00001A0D">
        <w:rPr>
          <w:rFonts w:ascii="宋体" w:hAnsi="宋体"/>
        </w:rPr>
        <w:t>mm</w:t>
      </w:r>
    </w:p>
    <w:p w:rsidR="00EA7A1B" w:rsidRPr="00001A0D" w:rsidRDefault="00EA7A1B" w:rsidP="00EA7A1B">
      <w:pPr>
        <w:spacing w:line="360" w:lineRule="auto"/>
        <w:ind w:firstLineChars="50" w:firstLine="105"/>
        <w:rPr>
          <w:rFonts w:ascii="宋体" w:hAnsi="宋体"/>
        </w:rPr>
      </w:pPr>
      <w:r w:rsidRPr="00001A0D">
        <w:rPr>
          <w:rFonts w:ascii="宋体" w:hAnsi="宋体" w:hint="eastAsia"/>
        </w:rPr>
        <w:t>4、</w:t>
      </w:r>
      <w:r w:rsidRPr="00001A0D">
        <w:rPr>
          <w:rFonts w:ascii="宋体" w:hAnsi="宋体"/>
        </w:rPr>
        <w:t>HEPA 过滤效率:最易穿透颗粒（MPPS）过滤效率高于 99.995%</w:t>
      </w:r>
    </w:p>
    <w:p w:rsidR="00EA7A1B" w:rsidRPr="00001A0D" w:rsidRDefault="00EA7A1B" w:rsidP="00EA7A1B">
      <w:pPr>
        <w:spacing w:line="360" w:lineRule="auto"/>
        <w:rPr>
          <w:rFonts w:ascii="宋体" w:hAnsi="宋体"/>
        </w:rPr>
      </w:pPr>
      <w:r w:rsidRPr="00001A0D">
        <w:rPr>
          <w:rFonts w:hAnsi="宋体" w:cs="宋体" w:hint="eastAsia"/>
          <w:kern w:val="0"/>
        </w:rPr>
        <w:t xml:space="preserve"> </w:t>
      </w:r>
      <w:r w:rsidRPr="00001A0D">
        <w:rPr>
          <w:rFonts w:ascii="宋体" w:hAnsi="宋体" w:hint="eastAsia"/>
        </w:rPr>
        <w:t>5、</w:t>
      </w:r>
      <w:r w:rsidRPr="00001A0D">
        <w:rPr>
          <w:rFonts w:ascii="宋体" w:hAnsi="宋体"/>
        </w:rPr>
        <w:t>工作台面材料:不锈钢一体成型</w:t>
      </w:r>
    </w:p>
    <w:p w:rsidR="00EA7A1B" w:rsidRPr="00001A0D" w:rsidRDefault="00EA7A1B" w:rsidP="00EA7A1B">
      <w:pPr>
        <w:spacing w:line="360" w:lineRule="auto"/>
        <w:ind w:firstLineChars="50" w:firstLine="105"/>
        <w:rPr>
          <w:rFonts w:ascii="宋体" w:hAnsi="宋体"/>
        </w:rPr>
      </w:pPr>
      <w:r w:rsidRPr="00001A0D">
        <w:rPr>
          <w:rFonts w:ascii="宋体" w:hAnsi="宋体" w:hint="eastAsia"/>
        </w:rPr>
        <w:t>6、</w:t>
      </w:r>
      <w:r w:rsidRPr="00001A0D">
        <w:rPr>
          <w:rFonts w:ascii="宋体" w:hAnsi="宋体"/>
        </w:rPr>
        <w:t>噪音:</w:t>
      </w:r>
      <w:r w:rsidRPr="00001A0D">
        <w:rPr>
          <w:rFonts w:ascii="宋体" w:hAnsi="宋体" w:cs="宋体" w:hint="eastAsia"/>
        </w:rPr>
        <w:t>≤</w:t>
      </w:r>
      <w:r w:rsidRPr="00001A0D">
        <w:rPr>
          <w:rFonts w:ascii="宋体" w:hAnsi="宋体"/>
        </w:rPr>
        <w:t xml:space="preserve"> </w:t>
      </w:r>
      <w:r w:rsidRPr="00001A0D">
        <w:rPr>
          <w:rFonts w:ascii="宋体" w:hAnsi="宋体" w:hint="eastAsia"/>
        </w:rPr>
        <w:t>70</w:t>
      </w:r>
      <w:r w:rsidRPr="00001A0D">
        <w:rPr>
          <w:rFonts w:ascii="宋体" w:hAnsi="宋体"/>
        </w:rPr>
        <w:t>dB</w:t>
      </w:r>
    </w:p>
    <w:p w:rsidR="00EA7A1B" w:rsidRPr="00001A0D" w:rsidRDefault="00EA7A1B" w:rsidP="00EA7A1B">
      <w:pPr>
        <w:spacing w:line="360" w:lineRule="auto"/>
        <w:rPr>
          <w:rFonts w:ascii="宋体" w:hAnsi="宋体"/>
        </w:rPr>
      </w:pPr>
      <w:r w:rsidRPr="00001A0D">
        <w:rPr>
          <w:rFonts w:hAnsi="宋体" w:cs="宋体" w:hint="eastAsia"/>
          <w:kern w:val="0"/>
        </w:rPr>
        <w:t>▲</w:t>
      </w:r>
      <w:r w:rsidRPr="00001A0D">
        <w:rPr>
          <w:rFonts w:ascii="宋体" w:hAnsi="宋体" w:hint="eastAsia"/>
        </w:rPr>
        <w:t>7、</w:t>
      </w:r>
      <w:r w:rsidRPr="00001A0D">
        <w:rPr>
          <w:rFonts w:ascii="宋体" w:hAnsi="宋体"/>
        </w:rPr>
        <w:t>独立双风机系统:可自动独立调节进风风量及层流速度；</w:t>
      </w:r>
    </w:p>
    <w:p w:rsidR="00EA7A1B" w:rsidRPr="00001A0D" w:rsidRDefault="00EA7A1B" w:rsidP="00EA7A1B">
      <w:pPr>
        <w:spacing w:line="360" w:lineRule="auto"/>
        <w:rPr>
          <w:rFonts w:ascii="宋体" w:hAnsi="宋体"/>
        </w:rPr>
      </w:pPr>
      <w:r w:rsidRPr="00001A0D">
        <w:rPr>
          <w:rFonts w:hAnsi="宋体" w:cs="宋体" w:hint="eastAsia"/>
          <w:kern w:val="0"/>
        </w:rPr>
        <w:t>▲</w:t>
      </w:r>
      <w:r w:rsidRPr="00001A0D">
        <w:rPr>
          <w:rFonts w:ascii="宋体" w:hAnsi="宋体" w:hint="eastAsia"/>
        </w:rPr>
        <w:t>8、</w:t>
      </w:r>
      <w:r w:rsidRPr="00001A0D">
        <w:rPr>
          <w:rFonts w:ascii="宋体" w:hAnsi="宋体"/>
        </w:rPr>
        <w:t>风速测定:</w:t>
      </w:r>
      <w:r w:rsidRPr="00001A0D">
        <w:rPr>
          <w:rFonts w:ascii="宋体" w:hAnsi="宋体" w:hint="eastAsia"/>
        </w:rPr>
        <w:t>采用</w:t>
      </w:r>
      <w:r w:rsidRPr="00001A0D">
        <w:rPr>
          <w:rFonts w:ascii="宋体" w:hAnsi="宋体"/>
        </w:rPr>
        <w:t>风压来测定风速</w:t>
      </w:r>
    </w:p>
    <w:p w:rsidR="00EA7A1B" w:rsidRPr="00001A0D" w:rsidRDefault="00EA7A1B" w:rsidP="00EA7A1B">
      <w:pPr>
        <w:spacing w:line="360" w:lineRule="auto"/>
        <w:rPr>
          <w:rFonts w:ascii="宋体" w:hAnsi="宋体"/>
        </w:rPr>
      </w:pPr>
      <w:r w:rsidRPr="00001A0D">
        <w:rPr>
          <w:rFonts w:hAnsi="宋体" w:cs="宋体" w:hint="eastAsia"/>
          <w:kern w:val="0"/>
        </w:rPr>
        <w:t>▲</w:t>
      </w:r>
      <w:r w:rsidRPr="00001A0D">
        <w:rPr>
          <w:rFonts w:ascii="宋体" w:hAnsi="宋体" w:hint="eastAsia"/>
        </w:rPr>
        <w:t>9、</w:t>
      </w:r>
      <w:r w:rsidRPr="00001A0D">
        <w:rPr>
          <w:rFonts w:ascii="宋体" w:hAnsi="宋体"/>
        </w:rPr>
        <w:t>前窗完全关闭后，风机可继续工作，并自动降低下降风速70%</w:t>
      </w:r>
    </w:p>
    <w:p w:rsidR="00EA7A1B" w:rsidRPr="00001A0D" w:rsidRDefault="00EA7A1B" w:rsidP="00EA7A1B">
      <w:pPr>
        <w:spacing w:line="360" w:lineRule="auto"/>
        <w:ind w:firstLineChars="50" w:firstLine="105"/>
        <w:rPr>
          <w:rFonts w:ascii="宋体" w:hAnsi="宋体"/>
        </w:rPr>
      </w:pPr>
      <w:r w:rsidRPr="00001A0D">
        <w:rPr>
          <w:rFonts w:ascii="宋体" w:hAnsi="宋体" w:hint="eastAsia"/>
        </w:rPr>
        <w:t>10、</w:t>
      </w:r>
      <w:r w:rsidRPr="00001A0D">
        <w:rPr>
          <w:rFonts w:ascii="宋体" w:hAnsi="宋体"/>
        </w:rPr>
        <w:t>UV灯管可定时操作（0-24小时定时控制）</w:t>
      </w:r>
    </w:p>
    <w:p w:rsidR="00EA7A1B" w:rsidRPr="00001A0D" w:rsidRDefault="00EA7A1B" w:rsidP="00EA7A1B">
      <w:pPr>
        <w:spacing w:line="360" w:lineRule="auto"/>
        <w:ind w:firstLineChars="50" w:firstLine="105"/>
        <w:rPr>
          <w:rFonts w:ascii="宋体" w:hAnsi="宋体"/>
        </w:rPr>
      </w:pPr>
      <w:r w:rsidRPr="00001A0D">
        <w:rPr>
          <w:rFonts w:ascii="宋体" w:hAnsi="宋体"/>
        </w:rPr>
        <w:t>1</w:t>
      </w:r>
      <w:r w:rsidRPr="00001A0D">
        <w:rPr>
          <w:rFonts w:ascii="宋体" w:hAnsi="宋体" w:hint="eastAsia"/>
        </w:rPr>
        <w:t>1、</w:t>
      </w:r>
      <w:r w:rsidRPr="00001A0D">
        <w:rPr>
          <w:rFonts w:ascii="宋体" w:hAnsi="宋体"/>
        </w:rPr>
        <w:t>前窗清洗位置:前窗玻璃可下滑到人手臂位置上，操作者可站在安全柜外的无污染区，无需将头探入安全柜就能彻底清洗安全柜</w:t>
      </w:r>
    </w:p>
    <w:p w:rsidR="00EA7A1B" w:rsidRPr="00001A0D" w:rsidRDefault="00EA7A1B" w:rsidP="00EA7A1B">
      <w:pPr>
        <w:spacing w:line="360" w:lineRule="auto"/>
        <w:ind w:firstLineChars="50" w:firstLine="105"/>
        <w:rPr>
          <w:rFonts w:ascii="宋体" w:hAnsi="宋体"/>
        </w:rPr>
      </w:pPr>
      <w:r w:rsidRPr="00001A0D">
        <w:rPr>
          <w:rFonts w:ascii="宋体" w:hAnsi="宋体"/>
        </w:rPr>
        <w:t>1</w:t>
      </w:r>
      <w:r w:rsidRPr="00001A0D">
        <w:rPr>
          <w:rFonts w:ascii="宋体" w:hAnsi="宋体" w:hint="eastAsia"/>
        </w:rPr>
        <w:t>2、</w:t>
      </w:r>
      <w:r w:rsidRPr="00001A0D">
        <w:rPr>
          <w:rFonts w:ascii="宋体" w:hAnsi="宋体"/>
        </w:rPr>
        <w:t>侧壁采用真空设计，即使侧壁由于碰撞发生破裂，也不会造成外泄和污染</w:t>
      </w:r>
    </w:p>
    <w:p w:rsidR="00EA7A1B" w:rsidRPr="00001A0D" w:rsidRDefault="00EA7A1B" w:rsidP="00EA7A1B">
      <w:pPr>
        <w:spacing w:line="360" w:lineRule="auto"/>
        <w:rPr>
          <w:rFonts w:ascii="宋体" w:hAnsi="宋体"/>
        </w:rPr>
      </w:pPr>
      <w:r w:rsidRPr="00001A0D">
        <w:rPr>
          <w:rFonts w:hAnsi="宋体" w:cs="宋体" w:hint="eastAsia"/>
          <w:kern w:val="0"/>
        </w:rPr>
        <w:t xml:space="preserve"> </w:t>
      </w:r>
      <w:r w:rsidRPr="00001A0D">
        <w:rPr>
          <w:rFonts w:ascii="宋体" w:hAnsi="宋体"/>
        </w:rPr>
        <w:t>1</w:t>
      </w:r>
      <w:r w:rsidRPr="00001A0D">
        <w:rPr>
          <w:rFonts w:ascii="宋体" w:hAnsi="宋体" w:hint="eastAsia"/>
        </w:rPr>
        <w:t>3、</w:t>
      </w:r>
      <w:r w:rsidRPr="00001A0D">
        <w:rPr>
          <w:rFonts w:ascii="宋体" w:hAnsi="宋体"/>
        </w:rPr>
        <w:t>控制面板信息:时间显示</w:t>
      </w:r>
      <w:r w:rsidRPr="00001A0D">
        <w:rPr>
          <w:rFonts w:ascii="宋体" w:hAnsi="宋体" w:hint="eastAsia"/>
        </w:rPr>
        <w:t>、</w:t>
      </w:r>
      <w:r w:rsidRPr="00001A0D">
        <w:rPr>
          <w:rFonts w:ascii="宋体" w:hAnsi="宋体"/>
        </w:rPr>
        <w:t>风速显示(下降风速,进风风速)</w:t>
      </w:r>
      <w:r w:rsidRPr="00001A0D">
        <w:rPr>
          <w:rFonts w:ascii="宋体" w:hAnsi="宋体" w:hint="eastAsia"/>
        </w:rPr>
        <w:t>、</w:t>
      </w:r>
      <w:r w:rsidRPr="00001A0D">
        <w:rPr>
          <w:rFonts w:ascii="宋体" w:hAnsi="宋体"/>
        </w:rPr>
        <w:t>总工作时间显示</w:t>
      </w:r>
      <w:r w:rsidRPr="00001A0D">
        <w:rPr>
          <w:rFonts w:ascii="宋体" w:hAnsi="宋体" w:hint="eastAsia"/>
        </w:rPr>
        <w:t>、</w:t>
      </w:r>
      <w:r w:rsidRPr="00001A0D">
        <w:rPr>
          <w:rFonts w:ascii="宋体" w:hAnsi="宋体"/>
        </w:rPr>
        <w:t>定时器</w:t>
      </w:r>
      <w:r w:rsidRPr="00001A0D">
        <w:rPr>
          <w:rFonts w:ascii="宋体" w:hAnsi="宋体" w:hint="eastAsia"/>
        </w:rPr>
        <w:t>、</w:t>
      </w:r>
      <w:r w:rsidRPr="00001A0D">
        <w:rPr>
          <w:rFonts w:ascii="宋体" w:hAnsi="宋体"/>
        </w:rPr>
        <w:t>UV灯工作时间</w:t>
      </w:r>
      <w:r w:rsidRPr="00001A0D">
        <w:rPr>
          <w:rFonts w:ascii="宋体" w:hAnsi="宋体" w:hint="eastAsia"/>
        </w:rPr>
        <w:t>、</w:t>
      </w:r>
      <w:r w:rsidRPr="00001A0D">
        <w:rPr>
          <w:rFonts w:ascii="宋体" w:hAnsi="宋体"/>
        </w:rPr>
        <w:t>实时显示整个柜体的状态（包括运行是否安全，是否需要检修）</w:t>
      </w:r>
    </w:p>
    <w:p w:rsidR="00EA7A1B" w:rsidRPr="00001A0D" w:rsidRDefault="00EA7A1B" w:rsidP="00EA7A1B">
      <w:pPr>
        <w:numPr>
          <w:ilvl w:val="0"/>
          <w:numId w:val="25"/>
        </w:numPr>
        <w:spacing w:line="360" w:lineRule="auto"/>
        <w:rPr>
          <w:rFonts w:ascii="宋体" w:hAnsi="宋体"/>
          <w:b/>
        </w:rPr>
      </w:pPr>
      <w:r w:rsidRPr="00001A0D">
        <w:rPr>
          <w:rFonts w:ascii="宋体" w:hAnsi="宋体"/>
          <w:b/>
        </w:rPr>
        <w:t>配置：</w:t>
      </w:r>
    </w:p>
    <w:p w:rsidR="00EA7A1B" w:rsidRPr="00001A0D" w:rsidRDefault="00EA7A1B" w:rsidP="00EA7A1B">
      <w:pPr>
        <w:spacing w:line="360" w:lineRule="auto"/>
        <w:rPr>
          <w:rFonts w:ascii="宋体" w:hAnsi="宋体"/>
        </w:rPr>
      </w:pPr>
      <w:r w:rsidRPr="00001A0D">
        <w:rPr>
          <w:rFonts w:ascii="宋体" w:hAnsi="宋体" w:hint="eastAsia"/>
        </w:rPr>
        <w:t>1、</w:t>
      </w:r>
      <w:r w:rsidRPr="00001A0D">
        <w:rPr>
          <w:rFonts w:ascii="宋体" w:hAnsi="宋体"/>
        </w:rPr>
        <w:t>主机</w:t>
      </w:r>
    </w:p>
    <w:p w:rsidR="00EA7A1B" w:rsidRPr="00001A0D" w:rsidRDefault="00EA7A1B" w:rsidP="00EA7A1B">
      <w:pPr>
        <w:spacing w:line="360" w:lineRule="auto"/>
        <w:rPr>
          <w:rFonts w:ascii="宋体" w:hAnsi="宋体"/>
        </w:rPr>
      </w:pPr>
      <w:r w:rsidRPr="00001A0D">
        <w:rPr>
          <w:rFonts w:ascii="宋体" w:hAnsi="宋体" w:hint="eastAsia"/>
        </w:rPr>
        <w:t>2、</w:t>
      </w:r>
      <w:r w:rsidRPr="00001A0D">
        <w:rPr>
          <w:rFonts w:ascii="宋体" w:hAnsi="宋体"/>
        </w:rPr>
        <w:t>紫外</w:t>
      </w:r>
      <w:r w:rsidRPr="00001A0D">
        <w:rPr>
          <w:rFonts w:ascii="宋体" w:hAnsi="宋体" w:hint="eastAsia"/>
        </w:rPr>
        <w:t>线</w:t>
      </w:r>
      <w:r w:rsidRPr="00001A0D">
        <w:rPr>
          <w:rFonts w:ascii="宋体" w:hAnsi="宋体"/>
        </w:rPr>
        <w:t>灯</w:t>
      </w:r>
    </w:p>
    <w:p w:rsidR="00EA7A1B" w:rsidRPr="00001A0D" w:rsidRDefault="00EA7A1B" w:rsidP="00EA7A1B">
      <w:pPr>
        <w:spacing w:line="360" w:lineRule="auto"/>
        <w:rPr>
          <w:rFonts w:ascii="宋体" w:hAnsi="宋体"/>
        </w:rPr>
      </w:pPr>
      <w:r w:rsidRPr="00001A0D">
        <w:rPr>
          <w:rFonts w:ascii="宋体" w:hAnsi="宋体" w:hint="eastAsia"/>
        </w:rPr>
        <w:t>3、</w:t>
      </w:r>
      <w:r w:rsidRPr="00001A0D">
        <w:rPr>
          <w:rFonts w:ascii="宋体" w:hAnsi="宋体"/>
        </w:rPr>
        <w:t>荧光灯</w:t>
      </w:r>
    </w:p>
    <w:p w:rsidR="00EA7A1B" w:rsidRPr="00001A0D" w:rsidRDefault="00EA7A1B" w:rsidP="00EA7A1B">
      <w:pPr>
        <w:spacing w:line="360" w:lineRule="auto"/>
        <w:rPr>
          <w:rFonts w:ascii="宋体" w:hAnsi="宋体" w:hint="eastAsia"/>
        </w:rPr>
      </w:pPr>
      <w:r w:rsidRPr="00001A0D">
        <w:rPr>
          <w:rFonts w:ascii="宋体" w:hAnsi="宋体" w:hint="eastAsia"/>
        </w:rPr>
        <w:t>4、</w:t>
      </w:r>
      <w:r w:rsidRPr="00001A0D">
        <w:rPr>
          <w:rFonts w:ascii="宋体" w:hAnsi="宋体"/>
        </w:rPr>
        <w:t>两个搁手架</w:t>
      </w:r>
    </w:p>
    <w:p w:rsidR="00EA7A1B" w:rsidRPr="00001A0D" w:rsidRDefault="00EA7A1B" w:rsidP="00EA7A1B">
      <w:pPr>
        <w:spacing w:line="360" w:lineRule="auto"/>
        <w:rPr>
          <w:rFonts w:ascii="宋体" w:hAnsi="宋体" w:hint="eastAsia"/>
        </w:rPr>
      </w:pPr>
      <w:r w:rsidRPr="00001A0D">
        <w:rPr>
          <w:rFonts w:ascii="宋体" w:hAnsi="宋体" w:hint="eastAsia"/>
        </w:rPr>
        <w:t>5、</w:t>
      </w:r>
      <w:r w:rsidRPr="00001A0D">
        <w:rPr>
          <w:rFonts w:ascii="宋体" w:hAnsi="宋体"/>
        </w:rPr>
        <w:t>可调高度支架</w:t>
      </w:r>
      <w:r w:rsidRPr="00001A0D">
        <w:rPr>
          <w:rFonts w:ascii="宋体" w:hAnsi="宋体"/>
        </w:rPr>
        <w:br w:type="page"/>
      </w:r>
    </w:p>
    <w:p w:rsidR="00EA7A1B" w:rsidRPr="00001A0D" w:rsidRDefault="00EA7A1B" w:rsidP="00EA7A1B">
      <w:pPr>
        <w:spacing w:line="360" w:lineRule="auto"/>
        <w:jc w:val="center"/>
        <w:rPr>
          <w:rFonts w:hint="eastAsia"/>
          <w:b/>
          <w:sz w:val="22"/>
          <w:szCs w:val="20"/>
        </w:rPr>
      </w:pPr>
      <w:r w:rsidRPr="00001A0D">
        <w:rPr>
          <w:rFonts w:ascii="宋体" w:hAnsi="宋体" w:hint="eastAsia"/>
          <w:b/>
        </w:rPr>
        <w:lastRenderedPageBreak/>
        <w:t>第8包 品目8-3医用洁净工作台</w:t>
      </w:r>
    </w:p>
    <w:p w:rsidR="00EA7A1B" w:rsidRPr="00001A0D" w:rsidRDefault="00EA7A1B" w:rsidP="00EA7A1B">
      <w:pPr>
        <w:pStyle w:val="a6"/>
        <w:jc w:val="both"/>
        <w:rPr>
          <w:rFonts w:ascii="宋体" w:hAnsi="宋体"/>
          <w:sz w:val="21"/>
          <w:szCs w:val="21"/>
        </w:rPr>
      </w:pPr>
      <w:bookmarkStart w:id="27" w:name="_Toc89909595"/>
      <w:r w:rsidRPr="00001A0D">
        <w:rPr>
          <w:rFonts w:ascii="宋体" w:hAnsi="宋体" w:hint="eastAsia"/>
          <w:sz w:val="21"/>
          <w:szCs w:val="21"/>
        </w:rPr>
        <w:t>数量：1台，技术参数如下：</w:t>
      </w:r>
      <w:bookmarkEnd w:id="27"/>
    </w:p>
    <w:p w:rsidR="00EA7A1B" w:rsidRPr="00001A0D" w:rsidRDefault="00EA7A1B" w:rsidP="00EA7A1B">
      <w:pPr>
        <w:widowControl/>
        <w:spacing w:before="75" w:after="75" w:line="360" w:lineRule="auto"/>
        <w:rPr>
          <w:rFonts w:ascii="宋体" w:hAnsi="宋体" w:cs="宋体" w:hint="eastAsia"/>
          <w:b/>
          <w:bCs/>
          <w:kern w:val="0"/>
        </w:rPr>
      </w:pPr>
      <w:r w:rsidRPr="00001A0D">
        <w:rPr>
          <w:rFonts w:ascii="宋体" w:hAnsi="宋体" w:cs="宋体" w:hint="eastAsia"/>
          <w:b/>
          <w:bCs/>
          <w:kern w:val="0"/>
        </w:rPr>
        <w:t>一、技术参数</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1、洁净台分类：垂直层流、单面操作</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2、外部尺寸（L×D×H）≤1460</w:t>
      </w:r>
      <w:r w:rsidRPr="00001A0D">
        <w:rPr>
          <w:rFonts w:ascii="宋体" w:hAnsi="宋体" w:cs="宋体"/>
          <w:bCs/>
          <w:kern w:val="0"/>
        </w:rPr>
        <w:t>m</w:t>
      </w:r>
      <w:r w:rsidRPr="00001A0D">
        <w:rPr>
          <w:rFonts w:ascii="宋体" w:hAnsi="宋体" w:cs="宋体" w:hint="eastAsia"/>
          <w:bCs/>
          <w:kern w:val="0"/>
        </w:rPr>
        <w:t>m×560</w:t>
      </w:r>
      <w:r w:rsidRPr="00001A0D">
        <w:rPr>
          <w:rFonts w:ascii="宋体" w:hAnsi="宋体" w:cs="宋体"/>
          <w:bCs/>
          <w:kern w:val="0"/>
        </w:rPr>
        <w:t>m</w:t>
      </w:r>
      <w:r w:rsidRPr="00001A0D">
        <w:rPr>
          <w:rFonts w:ascii="宋体" w:hAnsi="宋体" w:cs="宋体" w:hint="eastAsia"/>
          <w:bCs/>
          <w:kern w:val="0"/>
        </w:rPr>
        <w:t>m×1850</w:t>
      </w:r>
      <w:r w:rsidRPr="00001A0D">
        <w:rPr>
          <w:rFonts w:ascii="宋体" w:hAnsi="宋体" w:cs="宋体"/>
          <w:bCs/>
          <w:kern w:val="0"/>
        </w:rPr>
        <w:t>m</w:t>
      </w:r>
      <w:r w:rsidRPr="00001A0D">
        <w:rPr>
          <w:rFonts w:ascii="宋体" w:hAnsi="宋体" w:cs="宋体" w:hint="eastAsia"/>
          <w:bCs/>
          <w:kern w:val="0"/>
        </w:rPr>
        <w:t>m；</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3、内部尺寸（L×D×H）≥1335</w:t>
      </w:r>
      <w:r w:rsidRPr="00001A0D">
        <w:rPr>
          <w:rFonts w:ascii="宋体" w:hAnsi="宋体" w:cs="宋体"/>
          <w:bCs/>
          <w:kern w:val="0"/>
        </w:rPr>
        <w:t>m</w:t>
      </w:r>
      <w:r w:rsidRPr="00001A0D">
        <w:rPr>
          <w:rFonts w:ascii="宋体" w:hAnsi="宋体" w:cs="宋体" w:hint="eastAsia"/>
          <w:bCs/>
          <w:kern w:val="0"/>
        </w:rPr>
        <w:t>m×530</w:t>
      </w:r>
      <w:r w:rsidRPr="00001A0D">
        <w:rPr>
          <w:rFonts w:ascii="宋体" w:hAnsi="宋体" w:cs="宋体"/>
          <w:bCs/>
          <w:kern w:val="0"/>
        </w:rPr>
        <w:t>m</w:t>
      </w:r>
      <w:r w:rsidRPr="00001A0D">
        <w:rPr>
          <w:rFonts w:ascii="宋体" w:hAnsi="宋体" w:cs="宋体" w:hint="eastAsia"/>
          <w:bCs/>
          <w:kern w:val="0"/>
        </w:rPr>
        <w:t>m×650</w:t>
      </w:r>
      <w:r w:rsidRPr="00001A0D">
        <w:rPr>
          <w:rFonts w:ascii="宋体" w:hAnsi="宋体" w:cs="宋体"/>
          <w:bCs/>
          <w:kern w:val="0"/>
        </w:rPr>
        <w:t>m</w:t>
      </w:r>
      <w:r w:rsidRPr="00001A0D">
        <w:rPr>
          <w:rFonts w:ascii="宋体" w:hAnsi="宋体" w:cs="宋体" w:hint="eastAsia"/>
          <w:bCs/>
          <w:kern w:val="0"/>
        </w:rPr>
        <w:t>m；</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4、额定功率：≤900 W；</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5、气流流速：0.30-0.45m/s；</w:t>
      </w:r>
    </w:p>
    <w:p w:rsidR="00EA7A1B" w:rsidRPr="00001A0D" w:rsidRDefault="00EA7A1B" w:rsidP="00EA7A1B">
      <w:pPr>
        <w:widowControl/>
        <w:spacing w:before="75" w:after="75" w:line="360" w:lineRule="auto"/>
        <w:rPr>
          <w:rFonts w:ascii="宋体" w:hAnsi="宋体" w:cs="宋体"/>
          <w:bCs/>
          <w:kern w:val="0"/>
        </w:rPr>
      </w:pPr>
      <w:r w:rsidRPr="00001A0D">
        <w:rPr>
          <w:rFonts w:ascii="宋体" w:hAnsi="宋体" w:cs="宋体" w:hint="eastAsia"/>
          <w:bCs/>
          <w:kern w:val="0"/>
        </w:rPr>
        <w:t>6、紫外灯功率：40W；</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7、LED日光灯功率：16W；</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8、前窗玻璃最大开口高度：≥470mm；</w:t>
      </w:r>
    </w:p>
    <w:p w:rsidR="00EA7A1B" w:rsidRPr="00001A0D" w:rsidRDefault="00EA7A1B" w:rsidP="00EA7A1B">
      <w:pPr>
        <w:widowControl/>
        <w:spacing w:before="75" w:after="75" w:line="360" w:lineRule="auto"/>
        <w:rPr>
          <w:rFonts w:ascii="宋体" w:hAnsi="宋体" w:cs="宋体"/>
          <w:bCs/>
          <w:kern w:val="0"/>
        </w:rPr>
      </w:pPr>
      <w:r w:rsidRPr="00001A0D">
        <w:rPr>
          <w:rFonts w:ascii="宋体" w:hAnsi="宋体" w:cs="宋体" w:hint="eastAsia"/>
          <w:bCs/>
          <w:kern w:val="0"/>
        </w:rPr>
        <w:t>9、</w:t>
      </w:r>
      <w:r w:rsidRPr="00001A0D">
        <w:rPr>
          <w:rFonts w:ascii="宋体" w:hAnsi="宋体" w:cs="宋体"/>
          <w:bCs/>
          <w:kern w:val="0"/>
        </w:rPr>
        <w:t>前窗玻璃</w:t>
      </w:r>
      <w:r w:rsidRPr="00001A0D">
        <w:rPr>
          <w:rFonts w:ascii="宋体" w:hAnsi="宋体" w:cs="宋体" w:hint="eastAsia"/>
          <w:bCs/>
          <w:kern w:val="0"/>
        </w:rPr>
        <w:t>开口安全操作</w:t>
      </w:r>
      <w:r w:rsidRPr="00001A0D">
        <w:rPr>
          <w:rFonts w:ascii="宋体" w:hAnsi="宋体" w:cs="宋体"/>
          <w:bCs/>
          <w:kern w:val="0"/>
        </w:rPr>
        <w:t>高度</w:t>
      </w:r>
      <w:r w:rsidRPr="00001A0D">
        <w:rPr>
          <w:rFonts w:ascii="宋体" w:hAnsi="宋体" w:cs="宋体" w:hint="eastAsia"/>
          <w:bCs/>
          <w:kern w:val="0"/>
        </w:rPr>
        <w:t>范围：200-350mm；</w:t>
      </w:r>
    </w:p>
    <w:p w:rsidR="00EA7A1B" w:rsidRPr="00001A0D" w:rsidRDefault="00EA7A1B" w:rsidP="00EA7A1B">
      <w:pPr>
        <w:widowControl/>
        <w:spacing w:before="75" w:after="75" w:line="360" w:lineRule="auto"/>
        <w:rPr>
          <w:rFonts w:ascii="宋体" w:hAnsi="宋体" w:cs="宋体"/>
          <w:bCs/>
          <w:kern w:val="0"/>
        </w:rPr>
      </w:pPr>
      <w:r w:rsidRPr="00001A0D">
        <w:rPr>
          <w:rFonts w:ascii="宋体" w:hAnsi="宋体" w:cs="宋体" w:hint="eastAsia"/>
          <w:bCs/>
          <w:kern w:val="0"/>
        </w:rPr>
        <w:t>10、工作台</w:t>
      </w:r>
      <w:r w:rsidRPr="00001A0D">
        <w:rPr>
          <w:rFonts w:ascii="宋体" w:hAnsi="宋体" w:cs="宋体"/>
          <w:bCs/>
          <w:kern w:val="0"/>
        </w:rPr>
        <w:t>到地面高度</w:t>
      </w:r>
      <w:r w:rsidRPr="00001A0D">
        <w:rPr>
          <w:rFonts w:ascii="宋体" w:hAnsi="宋体" w:cs="宋体" w:hint="eastAsia"/>
          <w:bCs/>
          <w:kern w:val="0"/>
        </w:rPr>
        <w:t>：75</w:t>
      </w:r>
      <w:r w:rsidRPr="00001A0D">
        <w:rPr>
          <w:rFonts w:ascii="宋体" w:hAnsi="宋体" w:cs="宋体"/>
          <w:bCs/>
          <w:kern w:val="0"/>
        </w:rPr>
        <w:t>0mm</w:t>
      </w:r>
      <w:r w:rsidRPr="00001A0D">
        <w:rPr>
          <w:rFonts w:ascii="宋体" w:hAnsi="宋体" w:cs="宋体" w:hint="eastAsia"/>
          <w:bCs/>
          <w:kern w:val="0"/>
        </w:rPr>
        <w:t>；</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11、噪音≤65dB(</w:t>
      </w:r>
      <w:r w:rsidRPr="00001A0D">
        <w:rPr>
          <w:rFonts w:ascii="宋体" w:hAnsi="宋体" w:cs="宋体"/>
          <w:bCs/>
          <w:kern w:val="0"/>
        </w:rPr>
        <w:t>A</w:t>
      </w:r>
      <w:r w:rsidRPr="00001A0D">
        <w:rPr>
          <w:rFonts w:ascii="宋体" w:hAnsi="宋体" w:cs="宋体" w:hint="eastAsia"/>
          <w:bCs/>
          <w:kern w:val="0"/>
        </w:rPr>
        <w:t>)；</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12、</w:t>
      </w:r>
      <w:r w:rsidRPr="00001A0D">
        <w:rPr>
          <w:rFonts w:ascii="宋体" w:hAnsi="宋体" w:cs="宋体"/>
          <w:bCs/>
          <w:kern w:val="0"/>
        </w:rPr>
        <w:t>风机</w:t>
      </w:r>
      <w:r w:rsidRPr="00001A0D">
        <w:rPr>
          <w:rFonts w:ascii="宋体" w:hAnsi="宋体" w:cs="宋体" w:hint="eastAsia"/>
          <w:bCs/>
          <w:kern w:val="0"/>
        </w:rPr>
        <w:t>：转速≥2400 RPM，流量≥750</w:t>
      </w:r>
      <w:r w:rsidRPr="00001A0D">
        <w:rPr>
          <w:rFonts w:ascii="宋体" w:hAnsi="宋体" w:cs="宋体"/>
          <w:bCs/>
          <w:kern w:val="0"/>
        </w:rPr>
        <w:t xml:space="preserve"> </w:t>
      </w:r>
      <w:r w:rsidRPr="00001A0D">
        <w:rPr>
          <w:rFonts w:ascii="宋体" w:hAnsi="宋体" w:cs="宋体" w:hint="eastAsia"/>
          <w:bCs/>
          <w:kern w:val="0"/>
        </w:rPr>
        <w:t>m³/h，功率≤90W；</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 xml:space="preserve">13、产品安全性：菌落数≤0.5CFU/30min； </w:t>
      </w:r>
    </w:p>
    <w:p w:rsidR="00EA7A1B" w:rsidRPr="00001A0D" w:rsidRDefault="00EA7A1B" w:rsidP="00EA7A1B">
      <w:pPr>
        <w:widowControl/>
        <w:spacing w:before="75" w:after="75" w:line="360" w:lineRule="auto"/>
        <w:rPr>
          <w:rFonts w:ascii="宋体" w:hAnsi="宋体" w:cs="宋体" w:hint="eastAsia"/>
          <w:bCs/>
          <w:kern w:val="0"/>
        </w:rPr>
      </w:pPr>
      <w:r w:rsidRPr="00001A0D">
        <w:rPr>
          <w:rFonts w:hAnsi="宋体" w:cs="宋体" w:hint="eastAsia"/>
          <w:kern w:val="0"/>
        </w:rPr>
        <w:t>▲</w:t>
      </w:r>
      <w:r w:rsidRPr="00001A0D">
        <w:rPr>
          <w:rFonts w:ascii="宋体" w:hAnsi="宋体" w:cs="宋体" w:hint="eastAsia"/>
          <w:bCs/>
          <w:kern w:val="0"/>
        </w:rPr>
        <w:t>14、过滤效率:过滤器均采用无隔板高效过滤器，对直径</w:t>
      </w:r>
      <w:r w:rsidRPr="00001A0D">
        <w:rPr>
          <w:rFonts w:ascii="宋体" w:hAnsi="宋体" w:cs="宋体"/>
          <w:bCs/>
          <w:kern w:val="0"/>
        </w:rPr>
        <w:t>0.</w:t>
      </w:r>
      <w:r w:rsidRPr="00001A0D">
        <w:rPr>
          <w:rFonts w:ascii="宋体" w:hAnsi="宋体" w:cs="宋体" w:hint="eastAsia"/>
          <w:bCs/>
          <w:kern w:val="0"/>
        </w:rPr>
        <w:t>3μ</w:t>
      </w:r>
      <w:r w:rsidRPr="00001A0D">
        <w:rPr>
          <w:rFonts w:ascii="宋体" w:hAnsi="宋体" w:cs="宋体"/>
          <w:bCs/>
          <w:kern w:val="0"/>
        </w:rPr>
        <w:t>m</w:t>
      </w:r>
      <w:r w:rsidRPr="00001A0D">
        <w:rPr>
          <w:rFonts w:ascii="宋体" w:hAnsi="宋体" w:cs="宋体" w:hint="eastAsia"/>
          <w:bCs/>
          <w:kern w:val="0"/>
        </w:rPr>
        <w:t>颗粒过滤效率≥</w:t>
      </w:r>
      <w:r w:rsidRPr="00001A0D">
        <w:rPr>
          <w:rFonts w:ascii="宋体" w:hAnsi="宋体" w:cs="宋体"/>
          <w:bCs/>
          <w:kern w:val="0"/>
        </w:rPr>
        <w:t>99.99</w:t>
      </w:r>
      <w:r w:rsidRPr="00001A0D">
        <w:rPr>
          <w:rFonts w:ascii="宋体" w:hAnsi="宋体" w:cs="宋体" w:hint="eastAsia"/>
          <w:bCs/>
          <w:kern w:val="0"/>
        </w:rPr>
        <w:t>9</w:t>
      </w:r>
      <w:r w:rsidRPr="00001A0D">
        <w:rPr>
          <w:rFonts w:ascii="宋体" w:hAnsi="宋体" w:cs="宋体"/>
          <w:bCs/>
          <w:kern w:val="0"/>
        </w:rPr>
        <w:t>%</w:t>
      </w:r>
      <w:r w:rsidRPr="00001A0D">
        <w:rPr>
          <w:rFonts w:ascii="宋体" w:hAnsi="宋体" w:cs="宋体" w:hint="eastAsia"/>
          <w:bCs/>
          <w:kern w:val="0"/>
        </w:rPr>
        <w:t>；</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15、工作区采用四面（左右二侧、后部、底部）正压环绕设计工作区内，保护产品；</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16、可在洁净台前部更换、维修风机及过滤器。</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17、箱体部分采用≥1.2mm厚的冷轧钢板表面静电喷涂；</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18、工作区台面为不锈钢材质；</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19、控制面板采用轻触式开关，按键组成；显示屏显示风机的风速、显示时间、紫外灯的工作时间、过滤器的工作时间；</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20、洁净台前视窗是采用5mm厚钢化玻璃的手动视窗，通过手动控制，可以在行程范围内的任意高度停止；</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t>21、照明：</w:t>
      </w:r>
      <w:r w:rsidRPr="00001A0D">
        <w:rPr>
          <w:rFonts w:ascii="宋体" w:hAnsi="宋体" w:cs="宋体"/>
          <w:bCs/>
          <w:kern w:val="0"/>
        </w:rPr>
        <w:t>≥</w:t>
      </w:r>
      <w:r w:rsidRPr="00001A0D">
        <w:rPr>
          <w:rFonts w:ascii="宋体" w:hAnsi="宋体" w:cs="宋体" w:hint="eastAsia"/>
          <w:bCs/>
          <w:kern w:val="0"/>
        </w:rPr>
        <w:t>350lx。</w:t>
      </w:r>
    </w:p>
    <w:p w:rsidR="00EA7A1B" w:rsidRPr="00001A0D" w:rsidRDefault="00EA7A1B" w:rsidP="00EA7A1B">
      <w:pPr>
        <w:widowControl/>
        <w:spacing w:before="75" w:after="75" w:line="360" w:lineRule="auto"/>
        <w:rPr>
          <w:rFonts w:ascii="宋体" w:hAnsi="宋体" w:cs="宋体" w:hint="eastAsia"/>
          <w:bCs/>
          <w:kern w:val="0"/>
        </w:rPr>
      </w:pPr>
      <w:r w:rsidRPr="00001A0D">
        <w:rPr>
          <w:rFonts w:ascii="宋体" w:hAnsi="宋体" w:cs="宋体" w:hint="eastAsia"/>
          <w:bCs/>
          <w:kern w:val="0"/>
        </w:rPr>
        <w:lastRenderedPageBreak/>
        <w:t>22、福马脚轮设计，方便柜体移动与固定。</w:t>
      </w:r>
    </w:p>
    <w:p w:rsidR="00EA7A1B" w:rsidRPr="00001A0D" w:rsidRDefault="00EA7A1B" w:rsidP="00EA7A1B">
      <w:pPr>
        <w:widowControl/>
        <w:spacing w:before="75" w:after="75" w:line="360" w:lineRule="auto"/>
        <w:rPr>
          <w:rFonts w:ascii="宋体" w:hAnsi="宋体" w:cs="宋体" w:hint="eastAsia"/>
          <w:bCs/>
          <w:kern w:val="0"/>
        </w:rPr>
      </w:pPr>
      <w:r w:rsidRPr="00001A0D">
        <w:rPr>
          <w:rFonts w:hAnsi="宋体" w:cs="宋体" w:hint="eastAsia"/>
          <w:kern w:val="0"/>
        </w:rPr>
        <w:t>▲</w:t>
      </w:r>
      <w:r w:rsidRPr="00001A0D">
        <w:rPr>
          <w:rFonts w:ascii="宋体" w:hAnsi="宋体" w:cs="宋体" w:hint="eastAsia"/>
          <w:bCs/>
          <w:kern w:val="0"/>
        </w:rPr>
        <w:t>23、紫外灯与风机、日光灯互锁功能，即当风机、日光灯工作时，紫外</w:t>
      </w:r>
      <w:proofErr w:type="gramStart"/>
      <w:r w:rsidRPr="00001A0D">
        <w:rPr>
          <w:rFonts w:ascii="宋体" w:hAnsi="宋体" w:cs="宋体" w:hint="eastAsia"/>
          <w:bCs/>
          <w:kern w:val="0"/>
        </w:rPr>
        <w:t>灯无法</w:t>
      </w:r>
      <w:proofErr w:type="gramEnd"/>
      <w:r w:rsidRPr="00001A0D">
        <w:rPr>
          <w:rFonts w:ascii="宋体" w:hAnsi="宋体" w:cs="宋体" w:hint="eastAsia"/>
          <w:bCs/>
          <w:kern w:val="0"/>
        </w:rPr>
        <w:t>开启，保护操作人员。</w:t>
      </w:r>
    </w:p>
    <w:p w:rsidR="00EA7A1B" w:rsidRPr="00001A0D" w:rsidRDefault="00EA7A1B" w:rsidP="00EA7A1B">
      <w:pPr>
        <w:pStyle w:val="20"/>
        <w:ind w:firstLineChars="0" w:firstLine="0"/>
        <w:rPr>
          <w:rFonts w:ascii="宋体" w:hAnsi="宋体" w:cs="宋体" w:hint="eastAsia"/>
          <w:bCs/>
        </w:rPr>
      </w:pPr>
      <w:r w:rsidRPr="00001A0D">
        <w:rPr>
          <w:rFonts w:hAnsi="宋体" w:cs="宋体" w:hint="eastAsia"/>
        </w:rPr>
        <w:t>▲</w:t>
      </w:r>
      <w:r w:rsidRPr="00001A0D">
        <w:rPr>
          <w:rFonts w:ascii="宋体" w:hAnsi="宋体" w:cs="宋体" w:hint="eastAsia"/>
          <w:bCs/>
        </w:rPr>
        <w:t>24、设置前窗开口安全高度，在低于或高于安全高度时报警。</w:t>
      </w:r>
    </w:p>
    <w:p w:rsidR="00EA7A1B" w:rsidRPr="00001A0D" w:rsidRDefault="00EA7A1B" w:rsidP="00EA7A1B">
      <w:pPr>
        <w:widowControl/>
        <w:spacing w:before="75" w:after="75" w:line="360" w:lineRule="auto"/>
        <w:ind w:left="211" w:hangingChars="100" w:hanging="211"/>
        <w:rPr>
          <w:rFonts w:ascii="宋体" w:hAnsi="宋体" w:cs="宋体"/>
          <w:b/>
          <w:bCs/>
          <w:kern w:val="0"/>
        </w:rPr>
      </w:pPr>
      <w:r w:rsidRPr="00001A0D">
        <w:rPr>
          <w:rFonts w:ascii="宋体" w:hAnsi="宋体" w:cs="宋体" w:hint="eastAsia"/>
          <w:b/>
          <w:bCs/>
          <w:kern w:val="0"/>
        </w:rPr>
        <w:t>二、配置</w:t>
      </w:r>
    </w:p>
    <w:p w:rsidR="00EA7A1B" w:rsidRPr="00001A0D" w:rsidRDefault="00EA7A1B" w:rsidP="00EA7A1B">
      <w:pPr>
        <w:pStyle w:val="20"/>
        <w:ind w:firstLineChars="0" w:firstLine="0"/>
        <w:rPr>
          <w:rFonts w:ascii="宋体" w:hAnsi="宋体" w:hint="eastAsia"/>
        </w:rPr>
      </w:pPr>
      <w:r w:rsidRPr="00001A0D">
        <w:rPr>
          <w:rFonts w:ascii="宋体" w:hAnsi="宋体" w:hint="eastAsia"/>
        </w:rPr>
        <w:t>1、洁净工作台*1</w:t>
      </w:r>
    </w:p>
    <w:p w:rsidR="00EA7A1B" w:rsidRPr="00001A0D" w:rsidRDefault="00EA7A1B" w:rsidP="00EA7A1B">
      <w:pPr>
        <w:pStyle w:val="20"/>
        <w:ind w:firstLineChars="0" w:firstLine="0"/>
        <w:rPr>
          <w:rFonts w:ascii="宋体" w:hAnsi="宋体" w:hint="eastAsia"/>
        </w:rPr>
      </w:pPr>
      <w:r w:rsidRPr="00001A0D">
        <w:rPr>
          <w:rFonts w:ascii="宋体" w:hAnsi="宋体" w:hint="eastAsia"/>
        </w:rPr>
        <w:t>2、</w:t>
      </w:r>
      <w:r w:rsidRPr="00001A0D">
        <w:rPr>
          <w:rFonts w:ascii="宋体" w:hAnsi="宋体"/>
        </w:rPr>
        <w:t>底座</w:t>
      </w:r>
      <w:r w:rsidRPr="00001A0D">
        <w:rPr>
          <w:rFonts w:ascii="宋体" w:hAnsi="宋体" w:hint="eastAsia"/>
        </w:rPr>
        <w:t>*1</w:t>
      </w:r>
    </w:p>
    <w:p w:rsidR="00EA7A1B" w:rsidRPr="00001A0D" w:rsidRDefault="00EA7A1B" w:rsidP="00EA7A1B">
      <w:pPr>
        <w:pStyle w:val="20"/>
        <w:ind w:firstLineChars="0" w:firstLine="0"/>
        <w:rPr>
          <w:rFonts w:ascii="宋体" w:hAnsi="宋体" w:hint="eastAsia"/>
        </w:rPr>
      </w:pPr>
      <w:r w:rsidRPr="00001A0D">
        <w:rPr>
          <w:rFonts w:ascii="宋体" w:hAnsi="宋体" w:hint="eastAsia"/>
        </w:rPr>
        <w:t>3、</w:t>
      </w:r>
      <w:r w:rsidRPr="00001A0D">
        <w:rPr>
          <w:rFonts w:ascii="宋体" w:hAnsi="宋体"/>
        </w:rPr>
        <w:t>风机</w:t>
      </w:r>
      <w:r w:rsidRPr="00001A0D">
        <w:rPr>
          <w:rFonts w:ascii="宋体" w:hAnsi="宋体" w:hint="eastAsia"/>
        </w:rPr>
        <w:t>*1</w:t>
      </w:r>
    </w:p>
    <w:p w:rsidR="00EA7A1B" w:rsidRPr="00001A0D" w:rsidRDefault="00EA7A1B" w:rsidP="00EA7A1B">
      <w:pPr>
        <w:pStyle w:val="20"/>
        <w:ind w:firstLineChars="0" w:firstLine="0"/>
        <w:rPr>
          <w:rFonts w:ascii="宋体" w:hAnsi="宋体" w:hint="eastAsia"/>
        </w:rPr>
      </w:pPr>
      <w:r w:rsidRPr="00001A0D">
        <w:rPr>
          <w:rFonts w:ascii="宋体" w:hAnsi="宋体" w:hint="eastAsia"/>
        </w:rPr>
        <w:t>4、</w:t>
      </w:r>
      <w:r w:rsidRPr="00001A0D">
        <w:rPr>
          <w:rFonts w:ascii="宋体" w:hAnsi="宋体"/>
        </w:rPr>
        <w:t>紫外灯</w:t>
      </w:r>
      <w:r w:rsidRPr="00001A0D">
        <w:rPr>
          <w:rFonts w:ascii="宋体" w:hAnsi="宋体" w:hint="eastAsia"/>
        </w:rPr>
        <w:t>*1</w:t>
      </w:r>
    </w:p>
    <w:p w:rsidR="00EA7A1B" w:rsidRPr="00001A0D" w:rsidRDefault="00EA7A1B" w:rsidP="00EA7A1B">
      <w:pPr>
        <w:pStyle w:val="20"/>
        <w:ind w:firstLineChars="0" w:firstLine="0"/>
        <w:rPr>
          <w:rFonts w:ascii="宋体" w:hAnsi="宋体" w:hint="eastAsia"/>
        </w:rPr>
      </w:pPr>
      <w:r w:rsidRPr="00001A0D">
        <w:rPr>
          <w:rFonts w:ascii="宋体" w:hAnsi="宋体" w:hint="eastAsia"/>
        </w:rPr>
        <w:t>5、LED日光</w:t>
      </w:r>
      <w:r w:rsidRPr="00001A0D">
        <w:rPr>
          <w:rFonts w:ascii="宋体" w:hAnsi="宋体"/>
        </w:rPr>
        <w:t>灯</w:t>
      </w:r>
      <w:r w:rsidRPr="00001A0D">
        <w:rPr>
          <w:rFonts w:ascii="宋体" w:hAnsi="宋体" w:hint="eastAsia"/>
        </w:rPr>
        <w:t>*1</w:t>
      </w:r>
    </w:p>
    <w:p w:rsidR="00EA7A1B" w:rsidRPr="00001A0D" w:rsidRDefault="00EA7A1B" w:rsidP="00EA7A1B">
      <w:pPr>
        <w:pStyle w:val="20"/>
        <w:ind w:firstLineChars="0" w:firstLine="0"/>
        <w:rPr>
          <w:rFonts w:ascii="宋体" w:hAnsi="宋体" w:hint="eastAsia"/>
        </w:rPr>
      </w:pPr>
      <w:r w:rsidRPr="00001A0D">
        <w:rPr>
          <w:rFonts w:ascii="宋体" w:hAnsi="宋体" w:hint="eastAsia"/>
        </w:rPr>
        <w:t>6、紫外灯镇流器*1</w:t>
      </w:r>
    </w:p>
    <w:p w:rsidR="00EA7A1B" w:rsidRPr="00001A0D" w:rsidRDefault="00EA7A1B" w:rsidP="00EA7A1B">
      <w:pPr>
        <w:pStyle w:val="20"/>
        <w:ind w:firstLineChars="0" w:firstLine="0"/>
        <w:rPr>
          <w:rFonts w:hint="eastAsia"/>
        </w:rPr>
      </w:pPr>
      <w:r w:rsidRPr="00001A0D">
        <w:rPr>
          <w:rFonts w:ascii="宋体" w:hAnsi="宋体" w:hint="eastAsia"/>
        </w:rPr>
        <w:t>7、钢化玻璃*1</w:t>
      </w:r>
    </w:p>
    <w:p w:rsidR="00EA7A1B" w:rsidRPr="00001A0D" w:rsidRDefault="00EA7A1B" w:rsidP="00EA7A1B">
      <w:pPr>
        <w:pStyle w:val="a6"/>
        <w:rPr>
          <w:rFonts w:ascii="宋体" w:hAnsi="宋体" w:hint="eastAsia"/>
          <w:sz w:val="21"/>
          <w:szCs w:val="21"/>
        </w:rPr>
      </w:pPr>
      <w:r w:rsidRPr="00001A0D">
        <w:rPr>
          <w:rFonts w:ascii="宋体" w:hAnsi="宋体"/>
          <w:sz w:val="21"/>
          <w:szCs w:val="21"/>
        </w:rPr>
        <w:br w:type="page"/>
      </w:r>
      <w:bookmarkStart w:id="28" w:name="_Toc89909596"/>
      <w:r w:rsidRPr="00001A0D">
        <w:rPr>
          <w:rFonts w:ascii="宋体" w:hAnsi="宋体" w:hint="eastAsia"/>
          <w:sz w:val="21"/>
          <w:szCs w:val="21"/>
        </w:rPr>
        <w:lastRenderedPageBreak/>
        <w:t>第8包 品目8-4小型离心机</w:t>
      </w:r>
      <w:bookmarkEnd w:id="28"/>
    </w:p>
    <w:p w:rsidR="00EA7A1B" w:rsidRPr="00001A0D" w:rsidRDefault="00EA7A1B" w:rsidP="00EA7A1B">
      <w:pPr>
        <w:pStyle w:val="a6"/>
        <w:spacing w:line="360" w:lineRule="auto"/>
        <w:jc w:val="both"/>
        <w:rPr>
          <w:rFonts w:ascii="宋体" w:hAnsi="宋体"/>
          <w:sz w:val="21"/>
          <w:szCs w:val="21"/>
        </w:rPr>
      </w:pPr>
      <w:bookmarkStart w:id="29" w:name="_Toc89909597"/>
      <w:r w:rsidRPr="00001A0D">
        <w:rPr>
          <w:rFonts w:ascii="宋体" w:hAnsi="宋体" w:hint="eastAsia"/>
          <w:sz w:val="21"/>
          <w:szCs w:val="21"/>
        </w:rPr>
        <w:t>数量：2台，每台技术参数如下：</w:t>
      </w:r>
      <w:bookmarkEnd w:id="29"/>
    </w:p>
    <w:p w:rsidR="00EA7A1B" w:rsidRPr="00001A0D" w:rsidRDefault="00EA7A1B" w:rsidP="00EA7A1B">
      <w:pPr>
        <w:spacing w:line="360" w:lineRule="auto"/>
        <w:rPr>
          <w:rFonts w:ascii="宋体" w:hAnsi="宋体"/>
          <w:b/>
          <w:bCs/>
        </w:rPr>
      </w:pPr>
      <w:r w:rsidRPr="00001A0D">
        <w:rPr>
          <w:rFonts w:ascii="宋体" w:hAnsi="宋体" w:hint="eastAsia"/>
          <w:b/>
          <w:bCs/>
        </w:rPr>
        <w:t>一、技术功能：</w:t>
      </w:r>
    </w:p>
    <w:p w:rsidR="00EA7A1B" w:rsidRPr="00001A0D" w:rsidRDefault="00EA7A1B" w:rsidP="00EA7A1B">
      <w:pPr>
        <w:spacing w:line="360" w:lineRule="auto"/>
        <w:rPr>
          <w:rFonts w:ascii="宋体" w:hAnsi="宋体"/>
        </w:rPr>
      </w:pPr>
      <w:r w:rsidRPr="00001A0D">
        <w:rPr>
          <w:rFonts w:ascii="宋体" w:hAnsi="宋体" w:hint="eastAsia"/>
        </w:rPr>
        <w:t>1、适用范围：96孔、384孔PCR板（带或不带裙）；</w:t>
      </w:r>
      <w:proofErr w:type="gramStart"/>
      <w:r w:rsidRPr="00001A0D">
        <w:rPr>
          <w:rFonts w:ascii="宋体" w:hAnsi="宋体" w:hint="eastAsia"/>
        </w:rPr>
        <w:t>孔酶标</w:t>
      </w:r>
      <w:proofErr w:type="gramEnd"/>
      <w:r w:rsidRPr="00001A0D">
        <w:rPr>
          <w:rFonts w:ascii="宋体" w:hAnsi="宋体" w:hint="eastAsia"/>
        </w:rPr>
        <w:t>板，8×0.2mIPCR排管，0.2ml PCR管。</w:t>
      </w:r>
    </w:p>
    <w:p w:rsidR="00EA7A1B" w:rsidRPr="00001A0D" w:rsidRDefault="00EA7A1B" w:rsidP="00EA7A1B">
      <w:pPr>
        <w:spacing w:line="360" w:lineRule="auto"/>
        <w:rPr>
          <w:rFonts w:ascii="宋体" w:hAnsi="宋体"/>
        </w:rPr>
      </w:pPr>
      <w:r w:rsidRPr="00001A0D">
        <w:rPr>
          <w:rFonts w:ascii="宋体" w:hAnsi="宋体" w:hint="eastAsia"/>
        </w:rPr>
        <w:t>2、LCD显示屏，运行中可修改离心参数，配置点动、定时和转速可调操作模式，</w:t>
      </w:r>
    </w:p>
    <w:p w:rsidR="00EA7A1B" w:rsidRPr="00001A0D" w:rsidRDefault="00EA7A1B" w:rsidP="00EA7A1B">
      <w:pPr>
        <w:spacing w:line="360" w:lineRule="auto"/>
        <w:rPr>
          <w:rFonts w:ascii="宋体" w:hAnsi="宋体"/>
        </w:rPr>
      </w:pPr>
      <w:r w:rsidRPr="00001A0D">
        <w:rPr>
          <w:rFonts w:ascii="宋体" w:hAnsi="宋体" w:hint="eastAsia"/>
        </w:rPr>
        <w:t>3、具有瞬时离心功能，瞬时加速至设定转速，自动刹车。</w:t>
      </w:r>
    </w:p>
    <w:p w:rsidR="00EA7A1B" w:rsidRPr="00001A0D" w:rsidRDefault="00EA7A1B" w:rsidP="00EA7A1B">
      <w:pPr>
        <w:spacing w:line="360" w:lineRule="auto"/>
        <w:rPr>
          <w:rFonts w:ascii="宋体" w:hAnsi="宋体"/>
        </w:rPr>
      </w:pPr>
      <w:r w:rsidRPr="00001A0D">
        <w:rPr>
          <w:rFonts w:ascii="宋体" w:hAnsi="宋体" w:hint="eastAsia"/>
        </w:rPr>
        <w:t>4、采用直流无刷电机。</w:t>
      </w:r>
    </w:p>
    <w:p w:rsidR="00EA7A1B" w:rsidRPr="00001A0D" w:rsidRDefault="00EA7A1B" w:rsidP="00EA7A1B">
      <w:pPr>
        <w:spacing w:line="360" w:lineRule="auto"/>
        <w:rPr>
          <w:rFonts w:ascii="宋体" w:hAnsi="宋体"/>
          <w:b/>
          <w:bCs/>
        </w:rPr>
      </w:pPr>
      <w:r w:rsidRPr="00001A0D">
        <w:rPr>
          <w:rFonts w:ascii="宋体" w:hAnsi="宋体" w:hint="eastAsia"/>
          <w:b/>
          <w:bCs/>
        </w:rPr>
        <w:t>二、技术参数：</w:t>
      </w:r>
    </w:p>
    <w:p w:rsidR="00EA7A1B" w:rsidRPr="00001A0D" w:rsidRDefault="00EA7A1B" w:rsidP="00EA7A1B">
      <w:pPr>
        <w:spacing w:line="360" w:lineRule="auto"/>
        <w:rPr>
          <w:rFonts w:ascii="宋体" w:hAnsi="宋体"/>
        </w:rPr>
      </w:pPr>
      <w:r w:rsidRPr="00001A0D">
        <w:rPr>
          <w:rFonts w:ascii="宋体" w:hAnsi="宋体" w:hint="eastAsia"/>
        </w:rPr>
        <w:t>1、容量：</w:t>
      </w:r>
      <w:r w:rsidRPr="00001A0D">
        <w:rPr>
          <w:rFonts w:ascii="宋体" w:hAnsi="宋体"/>
        </w:rPr>
        <w:t>2</w:t>
      </w:r>
      <w:r w:rsidRPr="00001A0D">
        <w:rPr>
          <w:rFonts w:ascii="宋体" w:hAnsi="宋体" w:hint="eastAsia"/>
        </w:rPr>
        <w:t>×标准P</w:t>
      </w:r>
      <w:r w:rsidRPr="00001A0D">
        <w:rPr>
          <w:rFonts w:ascii="宋体" w:hAnsi="宋体"/>
        </w:rPr>
        <w:t>CR</w:t>
      </w:r>
      <w:r w:rsidRPr="00001A0D">
        <w:rPr>
          <w:rFonts w:ascii="宋体" w:hAnsi="宋体" w:hint="eastAsia"/>
        </w:rPr>
        <w:t>板</w:t>
      </w:r>
    </w:p>
    <w:p w:rsidR="00EA7A1B" w:rsidRPr="00001A0D" w:rsidRDefault="00EA7A1B" w:rsidP="00EA7A1B">
      <w:pPr>
        <w:spacing w:line="360" w:lineRule="auto"/>
        <w:rPr>
          <w:rFonts w:ascii="宋体" w:hAnsi="宋体"/>
        </w:rPr>
      </w:pPr>
      <w:r w:rsidRPr="00001A0D">
        <w:rPr>
          <w:rFonts w:ascii="宋体" w:hAnsi="宋体" w:hint="eastAsia"/>
        </w:rPr>
        <w:t>2、转速范围：</w:t>
      </w:r>
      <w:r w:rsidRPr="00001A0D">
        <w:rPr>
          <w:rFonts w:ascii="宋体" w:hAnsi="宋体"/>
        </w:rPr>
        <w:t>500</w:t>
      </w:r>
      <w:r w:rsidRPr="00001A0D">
        <w:rPr>
          <w:rFonts w:ascii="宋体" w:hAnsi="宋体" w:hint="eastAsia"/>
        </w:rPr>
        <w:t>-</w:t>
      </w:r>
      <w:r w:rsidRPr="00001A0D">
        <w:rPr>
          <w:rFonts w:ascii="宋体" w:hAnsi="宋体"/>
        </w:rPr>
        <w:t>3000</w:t>
      </w:r>
      <w:r w:rsidRPr="00001A0D">
        <w:rPr>
          <w:rFonts w:ascii="宋体" w:hAnsi="宋体" w:hint="eastAsia"/>
        </w:rPr>
        <w:t>rpm</w:t>
      </w:r>
      <w:r w:rsidRPr="00001A0D">
        <w:rPr>
          <w:rFonts w:ascii="宋体" w:hAnsi="宋体"/>
        </w:rPr>
        <w:t>,</w:t>
      </w:r>
      <w:r w:rsidRPr="00001A0D">
        <w:rPr>
          <w:rFonts w:ascii="宋体" w:hAnsi="宋体" w:hint="eastAsia"/>
        </w:rPr>
        <w:t>增量1</w:t>
      </w:r>
      <w:r w:rsidRPr="00001A0D">
        <w:rPr>
          <w:rFonts w:ascii="宋体" w:hAnsi="宋体"/>
        </w:rPr>
        <w:t>00</w:t>
      </w:r>
      <w:r w:rsidRPr="00001A0D">
        <w:rPr>
          <w:rFonts w:ascii="宋体" w:hAnsi="宋体" w:hint="eastAsia"/>
        </w:rPr>
        <w:t>rpm</w:t>
      </w:r>
    </w:p>
    <w:p w:rsidR="00EA7A1B" w:rsidRPr="00001A0D" w:rsidRDefault="00EA7A1B" w:rsidP="00EA7A1B">
      <w:pPr>
        <w:spacing w:line="360" w:lineRule="auto"/>
        <w:rPr>
          <w:rFonts w:ascii="宋体" w:hAnsi="宋体"/>
        </w:rPr>
      </w:pPr>
      <w:r w:rsidRPr="00001A0D">
        <w:rPr>
          <w:rFonts w:ascii="宋体" w:hAnsi="宋体" w:hint="eastAsia"/>
        </w:rPr>
        <w:t>3、相对离心力：</w:t>
      </w:r>
      <w:r w:rsidRPr="00001A0D">
        <w:rPr>
          <w:rFonts w:ascii="宋体" w:hAnsi="宋体" w:cs="宋体" w:hint="eastAsia"/>
        </w:rPr>
        <w:t>≥</w:t>
      </w:r>
      <w:r w:rsidRPr="00001A0D">
        <w:rPr>
          <w:rFonts w:ascii="宋体" w:hAnsi="宋体"/>
        </w:rPr>
        <w:t>600</w:t>
      </w:r>
      <w:r w:rsidRPr="00001A0D">
        <w:rPr>
          <w:rFonts w:ascii="宋体" w:hAnsi="宋体" w:hint="eastAsia"/>
        </w:rPr>
        <w:t>xg</w:t>
      </w:r>
    </w:p>
    <w:p w:rsidR="00EA7A1B" w:rsidRPr="00001A0D" w:rsidRDefault="00EA7A1B" w:rsidP="00EA7A1B">
      <w:pPr>
        <w:spacing w:line="360" w:lineRule="auto"/>
        <w:rPr>
          <w:rFonts w:ascii="宋体" w:hAnsi="宋体"/>
        </w:rPr>
      </w:pPr>
      <w:r w:rsidRPr="00001A0D">
        <w:rPr>
          <w:rFonts w:ascii="宋体" w:hAnsi="宋体" w:hint="eastAsia"/>
        </w:rPr>
        <w:t>4、时间范围：点动/</w:t>
      </w:r>
      <w:r w:rsidRPr="00001A0D">
        <w:rPr>
          <w:rFonts w:ascii="宋体" w:hAnsi="宋体"/>
        </w:rPr>
        <w:t>1</w:t>
      </w:r>
      <w:r w:rsidRPr="00001A0D">
        <w:rPr>
          <w:rFonts w:ascii="宋体" w:hAnsi="宋体" w:hint="eastAsia"/>
        </w:rPr>
        <w:t>-</w:t>
      </w:r>
      <w:r w:rsidRPr="00001A0D">
        <w:rPr>
          <w:rFonts w:ascii="宋体" w:hAnsi="宋体"/>
        </w:rPr>
        <w:t>99</w:t>
      </w:r>
      <w:r w:rsidRPr="00001A0D">
        <w:rPr>
          <w:rFonts w:ascii="宋体" w:hAnsi="宋体" w:hint="eastAsia"/>
        </w:rPr>
        <w:t>s</w:t>
      </w:r>
      <w:r w:rsidRPr="00001A0D">
        <w:rPr>
          <w:rFonts w:ascii="宋体" w:hAnsi="宋体"/>
        </w:rPr>
        <w:t>/1</w:t>
      </w:r>
      <w:r w:rsidRPr="00001A0D">
        <w:rPr>
          <w:rFonts w:ascii="宋体" w:hAnsi="宋体" w:hint="eastAsia"/>
        </w:rPr>
        <w:t>-</w:t>
      </w:r>
      <w:r w:rsidRPr="00001A0D">
        <w:rPr>
          <w:rFonts w:ascii="宋体" w:hAnsi="宋体"/>
        </w:rPr>
        <w:t>99</w:t>
      </w:r>
      <w:r w:rsidRPr="00001A0D">
        <w:rPr>
          <w:rFonts w:ascii="宋体" w:hAnsi="宋体" w:hint="eastAsia"/>
        </w:rPr>
        <w:t>min</w:t>
      </w:r>
    </w:p>
    <w:p w:rsidR="00EA7A1B" w:rsidRPr="00001A0D" w:rsidRDefault="00EA7A1B" w:rsidP="00EA7A1B">
      <w:pPr>
        <w:spacing w:line="360" w:lineRule="auto"/>
        <w:rPr>
          <w:rFonts w:ascii="宋体" w:hAnsi="宋体"/>
        </w:rPr>
      </w:pPr>
      <w:r w:rsidRPr="00001A0D">
        <w:rPr>
          <w:rFonts w:ascii="宋体" w:hAnsi="宋体" w:hint="eastAsia"/>
        </w:rPr>
        <w:t>5、加速时间：</w:t>
      </w:r>
      <w:r w:rsidRPr="00001A0D">
        <w:rPr>
          <w:rFonts w:ascii="宋体" w:hAnsi="宋体" w:cs="宋体" w:hint="eastAsia"/>
        </w:rPr>
        <w:t>≤</w:t>
      </w:r>
      <w:r w:rsidRPr="00001A0D">
        <w:rPr>
          <w:rFonts w:ascii="宋体" w:hAnsi="宋体" w:hint="eastAsia"/>
        </w:rPr>
        <w:t>1</w:t>
      </w:r>
      <w:r w:rsidRPr="00001A0D">
        <w:rPr>
          <w:rFonts w:ascii="宋体" w:hAnsi="宋体"/>
        </w:rPr>
        <w:t>0</w:t>
      </w:r>
      <w:r w:rsidRPr="00001A0D">
        <w:rPr>
          <w:rFonts w:ascii="宋体" w:hAnsi="宋体" w:hint="eastAsia"/>
        </w:rPr>
        <w:t>s</w:t>
      </w:r>
    </w:p>
    <w:p w:rsidR="00EA7A1B" w:rsidRPr="00001A0D" w:rsidRDefault="00EA7A1B" w:rsidP="00EA7A1B">
      <w:pPr>
        <w:spacing w:line="360" w:lineRule="auto"/>
        <w:rPr>
          <w:rFonts w:ascii="宋体" w:hAnsi="宋体"/>
        </w:rPr>
      </w:pPr>
      <w:r w:rsidRPr="00001A0D">
        <w:rPr>
          <w:rFonts w:ascii="宋体" w:hAnsi="宋体" w:hint="eastAsia"/>
        </w:rPr>
        <w:t>6、刹车时间：</w:t>
      </w:r>
      <w:r w:rsidRPr="00001A0D">
        <w:rPr>
          <w:rFonts w:ascii="宋体" w:hAnsi="宋体" w:cs="宋体" w:hint="eastAsia"/>
        </w:rPr>
        <w:t>≤</w:t>
      </w:r>
      <w:r w:rsidRPr="00001A0D">
        <w:rPr>
          <w:rFonts w:ascii="宋体" w:hAnsi="宋体" w:hint="eastAsia"/>
        </w:rPr>
        <w:t>5</w:t>
      </w:r>
      <w:r w:rsidRPr="00001A0D">
        <w:rPr>
          <w:rFonts w:ascii="宋体" w:hAnsi="宋体"/>
        </w:rPr>
        <w:t>S</w:t>
      </w:r>
    </w:p>
    <w:p w:rsidR="00EA7A1B" w:rsidRPr="00001A0D" w:rsidRDefault="00EA7A1B" w:rsidP="00EA7A1B">
      <w:pPr>
        <w:pStyle w:val="20"/>
        <w:ind w:firstLineChars="0" w:firstLine="0"/>
        <w:rPr>
          <w:rFonts w:hint="eastAsia"/>
        </w:rPr>
      </w:pPr>
      <w:r w:rsidRPr="00001A0D">
        <w:rPr>
          <w:rFonts w:ascii="宋体" w:hAnsi="宋体" w:hint="eastAsia"/>
        </w:rPr>
        <w:t>7、电源：D</w:t>
      </w:r>
      <w:r w:rsidRPr="00001A0D">
        <w:rPr>
          <w:rFonts w:ascii="宋体" w:hAnsi="宋体"/>
        </w:rPr>
        <w:t>C</w:t>
      </w:r>
      <w:r w:rsidRPr="00001A0D">
        <w:rPr>
          <w:rFonts w:ascii="宋体" w:hAnsi="宋体" w:cs="宋体" w:hint="eastAsia"/>
        </w:rPr>
        <w:t>≤</w:t>
      </w:r>
      <w:r w:rsidRPr="00001A0D">
        <w:rPr>
          <w:rFonts w:ascii="宋体" w:hAnsi="宋体"/>
        </w:rPr>
        <w:t>24V</w:t>
      </w:r>
      <w:r w:rsidRPr="00001A0D">
        <w:rPr>
          <w:rFonts w:ascii="宋体" w:hAnsi="宋体" w:hint="eastAsia"/>
        </w:rPr>
        <w:t>电源适配器（</w:t>
      </w:r>
      <w:r w:rsidRPr="00001A0D">
        <w:rPr>
          <w:rFonts w:ascii="宋体" w:hAnsi="宋体"/>
        </w:rPr>
        <w:t>AC100</w:t>
      </w:r>
      <w:r w:rsidRPr="00001A0D">
        <w:rPr>
          <w:rFonts w:ascii="宋体" w:hAnsi="宋体" w:hint="eastAsia"/>
        </w:rPr>
        <w:t>-</w:t>
      </w:r>
      <w:r w:rsidRPr="00001A0D">
        <w:rPr>
          <w:rFonts w:ascii="宋体" w:hAnsi="宋体"/>
        </w:rPr>
        <w:t>2</w:t>
      </w:r>
      <w:r w:rsidRPr="00001A0D">
        <w:rPr>
          <w:rFonts w:ascii="宋体" w:hAnsi="宋体" w:hint="eastAsia"/>
        </w:rPr>
        <w:t>4</w:t>
      </w:r>
      <w:r w:rsidRPr="00001A0D">
        <w:rPr>
          <w:rFonts w:ascii="宋体" w:hAnsi="宋体"/>
        </w:rPr>
        <w:t>0V</w:t>
      </w:r>
      <w:r w:rsidRPr="00001A0D">
        <w:rPr>
          <w:rFonts w:ascii="宋体" w:hAnsi="宋体" w:hint="eastAsia"/>
        </w:rPr>
        <w:t>，5</w:t>
      </w:r>
      <w:r w:rsidRPr="00001A0D">
        <w:rPr>
          <w:rFonts w:ascii="宋体" w:hAnsi="宋体"/>
        </w:rPr>
        <w:t>0H</w:t>
      </w:r>
      <w:r w:rsidRPr="00001A0D">
        <w:rPr>
          <w:rFonts w:ascii="宋体" w:hAnsi="宋体" w:hint="eastAsia"/>
        </w:rPr>
        <w:t>z）</w:t>
      </w:r>
      <w:r w:rsidRPr="00001A0D">
        <w:rPr>
          <w:rFonts w:ascii="宋体" w:hAnsi="宋体"/>
        </w:rPr>
        <w:br/>
      </w:r>
      <w:r w:rsidRPr="00001A0D">
        <w:rPr>
          <w:rFonts w:ascii="宋体" w:hAnsi="宋体" w:hint="eastAsia"/>
        </w:rPr>
        <w:t>8、功率：</w:t>
      </w:r>
      <w:r w:rsidRPr="00001A0D">
        <w:rPr>
          <w:rFonts w:ascii="宋体" w:hAnsi="宋体" w:cs="宋体" w:hint="eastAsia"/>
        </w:rPr>
        <w:t>≤</w:t>
      </w:r>
      <w:r w:rsidRPr="00001A0D">
        <w:rPr>
          <w:rFonts w:ascii="宋体" w:hAnsi="宋体"/>
        </w:rPr>
        <w:t>45W</w:t>
      </w:r>
      <w:r w:rsidRPr="00001A0D">
        <w:rPr>
          <w:rFonts w:ascii="宋体" w:hAnsi="宋体"/>
        </w:rPr>
        <w:br/>
      </w:r>
      <w:r w:rsidRPr="00001A0D">
        <w:rPr>
          <w:rFonts w:ascii="宋体" w:hAnsi="宋体" w:hint="eastAsia"/>
        </w:rPr>
        <w:t>9、重量：</w:t>
      </w:r>
      <w:r w:rsidRPr="00001A0D">
        <w:rPr>
          <w:rFonts w:ascii="宋体" w:hAnsi="宋体"/>
        </w:rPr>
        <w:t>3.</w:t>
      </w:r>
      <w:r w:rsidRPr="00001A0D">
        <w:rPr>
          <w:rFonts w:ascii="宋体" w:hAnsi="宋体" w:hint="eastAsia"/>
        </w:rPr>
        <w:t>5kg</w:t>
      </w:r>
      <w:r w:rsidRPr="00001A0D">
        <w:rPr>
          <w:rFonts w:ascii="宋体" w:hAnsi="宋体"/>
        </w:rPr>
        <w:br/>
      </w:r>
      <w:r w:rsidRPr="00001A0D">
        <w:rPr>
          <w:rFonts w:ascii="宋体" w:hAnsi="宋体" w:hint="eastAsia"/>
          <w:b/>
        </w:rPr>
        <w:t xml:space="preserve">三、仪器配置： </w:t>
      </w:r>
      <w:r w:rsidRPr="00001A0D">
        <w:rPr>
          <w:rFonts w:ascii="宋体" w:hAnsi="宋体"/>
          <w:b/>
        </w:rPr>
        <w:br/>
      </w:r>
      <w:r w:rsidRPr="00001A0D">
        <w:rPr>
          <w:rFonts w:ascii="宋体" w:hAnsi="宋体" w:hint="eastAsia"/>
        </w:rPr>
        <w:t xml:space="preserve">1、主机： </w:t>
      </w:r>
      <w:r w:rsidRPr="00001A0D">
        <w:rPr>
          <w:rFonts w:ascii="宋体" w:hAnsi="宋体"/>
        </w:rPr>
        <w:t>1</w:t>
      </w:r>
      <w:r w:rsidRPr="00001A0D">
        <w:rPr>
          <w:rFonts w:ascii="宋体" w:hAnsi="宋体" w:hint="eastAsia"/>
        </w:rPr>
        <w:t>台</w:t>
      </w:r>
      <w:r w:rsidRPr="00001A0D">
        <w:rPr>
          <w:rFonts w:ascii="宋体" w:hAnsi="宋体"/>
        </w:rPr>
        <w:br/>
      </w:r>
      <w:r w:rsidRPr="00001A0D">
        <w:rPr>
          <w:rFonts w:ascii="宋体" w:hAnsi="宋体" w:hint="eastAsia"/>
        </w:rPr>
        <w:t xml:space="preserve">2、微孔板架： </w:t>
      </w:r>
      <w:r w:rsidRPr="00001A0D">
        <w:rPr>
          <w:rFonts w:ascii="宋体" w:hAnsi="宋体"/>
        </w:rPr>
        <w:t>2</w:t>
      </w:r>
      <w:r w:rsidRPr="00001A0D">
        <w:rPr>
          <w:rFonts w:ascii="宋体" w:hAnsi="宋体" w:hint="eastAsia"/>
        </w:rPr>
        <w:t>个</w:t>
      </w:r>
      <w:r w:rsidRPr="00001A0D">
        <w:br w:type="page"/>
      </w:r>
    </w:p>
    <w:p w:rsidR="00EA7A1B" w:rsidRPr="00001A0D" w:rsidRDefault="00EA7A1B" w:rsidP="00EA7A1B">
      <w:pPr>
        <w:pStyle w:val="a6"/>
        <w:rPr>
          <w:rFonts w:ascii="宋体" w:hAnsi="宋体" w:hint="eastAsia"/>
          <w:sz w:val="21"/>
          <w:szCs w:val="21"/>
        </w:rPr>
      </w:pPr>
      <w:bookmarkStart w:id="30" w:name="_Toc89909598"/>
      <w:r w:rsidRPr="00001A0D">
        <w:rPr>
          <w:rFonts w:ascii="宋体" w:hAnsi="宋体" w:hint="eastAsia"/>
          <w:sz w:val="21"/>
          <w:szCs w:val="21"/>
        </w:rPr>
        <w:lastRenderedPageBreak/>
        <w:t>第8包 品目8-5大型离心机</w:t>
      </w:r>
      <w:bookmarkEnd w:id="30"/>
    </w:p>
    <w:p w:rsidR="00EA7A1B" w:rsidRPr="00001A0D" w:rsidRDefault="00EA7A1B" w:rsidP="00EA7A1B">
      <w:pPr>
        <w:pStyle w:val="a6"/>
        <w:jc w:val="both"/>
        <w:rPr>
          <w:rFonts w:ascii="宋体" w:hAnsi="宋体"/>
          <w:sz w:val="21"/>
          <w:szCs w:val="21"/>
        </w:rPr>
      </w:pPr>
      <w:bookmarkStart w:id="31" w:name="_Toc89909599"/>
      <w:r w:rsidRPr="00001A0D">
        <w:rPr>
          <w:rFonts w:ascii="宋体" w:hAnsi="宋体" w:hint="eastAsia"/>
          <w:sz w:val="21"/>
          <w:szCs w:val="21"/>
        </w:rPr>
        <w:t>数量：2台，每台技术参数如下：</w:t>
      </w:r>
      <w:bookmarkEnd w:id="31"/>
    </w:p>
    <w:p w:rsidR="00EA7A1B" w:rsidRPr="00001A0D" w:rsidRDefault="00EA7A1B" w:rsidP="00EA7A1B">
      <w:pPr>
        <w:spacing w:line="360" w:lineRule="auto"/>
        <w:jc w:val="left"/>
        <w:rPr>
          <w:rFonts w:ascii="宋体" w:hAnsi="宋体"/>
          <w:b/>
        </w:rPr>
      </w:pPr>
      <w:r w:rsidRPr="00001A0D">
        <w:rPr>
          <w:rFonts w:ascii="宋体" w:hAnsi="宋体" w:hint="eastAsia"/>
          <w:b/>
        </w:rPr>
        <w:t>一、技术参数：</w:t>
      </w:r>
    </w:p>
    <w:p w:rsidR="00EA7A1B" w:rsidRPr="00001A0D" w:rsidRDefault="00EA7A1B" w:rsidP="00EA7A1B">
      <w:pPr>
        <w:spacing w:line="360" w:lineRule="auto"/>
        <w:rPr>
          <w:rFonts w:ascii="宋体" w:hAnsi="宋体" w:hint="eastAsia"/>
        </w:rPr>
      </w:pPr>
      <w:r w:rsidRPr="00001A0D">
        <w:rPr>
          <w:rFonts w:ascii="宋体" w:hAnsi="宋体" w:hint="eastAsia"/>
        </w:rPr>
        <w:t>1、最高转速：</w:t>
      </w:r>
      <w:r w:rsidRPr="00001A0D">
        <w:rPr>
          <w:rFonts w:ascii="宋体" w:hAnsi="宋体" w:cs="宋体" w:hint="eastAsia"/>
        </w:rPr>
        <w:t>≥</w:t>
      </w:r>
      <w:r w:rsidRPr="00001A0D">
        <w:rPr>
          <w:rFonts w:ascii="宋体" w:hAnsi="宋体"/>
        </w:rPr>
        <w:t>5000</w:t>
      </w:r>
      <w:r w:rsidRPr="00001A0D">
        <w:rPr>
          <w:rFonts w:ascii="宋体" w:hAnsi="宋体" w:hint="eastAsia"/>
        </w:rPr>
        <w:t>rpm</w:t>
      </w:r>
      <w:r w:rsidRPr="00001A0D">
        <w:rPr>
          <w:rFonts w:ascii="宋体" w:hAnsi="宋体"/>
        </w:rPr>
        <w:br/>
      </w:r>
      <w:r w:rsidRPr="00001A0D">
        <w:rPr>
          <w:rFonts w:ascii="宋体" w:hAnsi="宋体" w:hint="eastAsia"/>
        </w:rPr>
        <w:t>2、转速偏差： ±</w:t>
      </w:r>
      <w:r w:rsidRPr="00001A0D">
        <w:rPr>
          <w:rFonts w:ascii="宋体" w:hAnsi="宋体"/>
        </w:rPr>
        <w:t>2.5</w:t>
      </w:r>
      <w:r w:rsidRPr="00001A0D">
        <w:rPr>
          <w:rFonts w:ascii="宋体" w:hAnsi="宋体" w:hint="eastAsia"/>
        </w:rPr>
        <w:t>%</w:t>
      </w:r>
      <w:r w:rsidRPr="00001A0D">
        <w:rPr>
          <w:rFonts w:ascii="宋体" w:hAnsi="宋体"/>
        </w:rPr>
        <w:br/>
      </w:r>
      <w:r w:rsidRPr="00001A0D">
        <w:rPr>
          <w:rFonts w:ascii="宋体" w:hAnsi="宋体" w:hint="eastAsia"/>
        </w:rPr>
        <w:t>3、最大离心力：</w:t>
      </w:r>
      <w:r w:rsidRPr="00001A0D">
        <w:rPr>
          <w:rFonts w:ascii="宋体" w:hAnsi="宋体" w:cs="宋体" w:hint="eastAsia"/>
        </w:rPr>
        <w:t>≥</w:t>
      </w:r>
      <w:r w:rsidRPr="00001A0D">
        <w:rPr>
          <w:rFonts w:ascii="宋体" w:hAnsi="宋体"/>
        </w:rPr>
        <w:t>44</w:t>
      </w:r>
      <w:r w:rsidRPr="00001A0D">
        <w:rPr>
          <w:rFonts w:ascii="宋体" w:hAnsi="宋体" w:hint="eastAsia"/>
        </w:rPr>
        <w:t>0</w:t>
      </w:r>
      <w:r w:rsidRPr="00001A0D">
        <w:rPr>
          <w:rFonts w:ascii="宋体" w:hAnsi="宋体"/>
        </w:rPr>
        <w:t>0</w:t>
      </w:r>
      <w:r w:rsidRPr="00001A0D">
        <w:rPr>
          <w:rFonts w:ascii="宋体" w:hAnsi="宋体" w:hint="eastAsia"/>
        </w:rPr>
        <w:t>xg</w:t>
      </w:r>
      <w:r w:rsidRPr="00001A0D">
        <w:rPr>
          <w:rFonts w:ascii="宋体" w:hAnsi="宋体"/>
        </w:rPr>
        <w:br/>
      </w:r>
      <w:r w:rsidRPr="00001A0D">
        <w:rPr>
          <w:rFonts w:ascii="宋体" w:hAnsi="宋体" w:hint="eastAsia"/>
        </w:rPr>
        <w:t>4、最大容量：</w:t>
      </w:r>
      <w:r w:rsidRPr="00001A0D">
        <w:rPr>
          <w:rFonts w:ascii="宋体" w:hAnsi="宋体"/>
        </w:rPr>
        <w:t>4</w:t>
      </w:r>
      <w:r w:rsidRPr="00001A0D">
        <w:rPr>
          <w:rFonts w:ascii="宋体" w:hAnsi="宋体" w:hint="eastAsia"/>
        </w:rPr>
        <w:t>×</w:t>
      </w:r>
      <w:r w:rsidRPr="00001A0D">
        <w:rPr>
          <w:rFonts w:ascii="宋体" w:hAnsi="宋体"/>
        </w:rPr>
        <w:t>250</w:t>
      </w:r>
      <w:r w:rsidRPr="00001A0D">
        <w:rPr>
          <w:rFonts w:ascii="宋体" w:hAnsi="宋体" w:hint="eastAsia"/>
        </w:rPr>
        <w:t>ml</w:t>
      </w:r>
      <w:r w:rsidRPr="00001A0D">
        <w:rPr>
          <w:rFonts w:ascii="宋体" w:hAnsi="宋体"/>
        </w:rPr>
        <w:br/>
      </w:r>
      <w:r w:rsidRPr="00001A0D">
        <w:rPr>
          <w:rFonts w:ascii="宋体" w:hAnsi="宋体" w:hint="eastAsia"/>
        </w:rPr>
        <w:t xml:space="preserve">5、定时范围： </w:t>
      </w:r>
      <w:r w:rsidRPr="00001A0D">
        <w:rPr>
          <w:rFonts w:ascii="宋体" w:hAnsi="宋体"/>
        </w:rPr>
        <w:t>1</w:t>
      </w:r>
      <w:r w:rsidRPr="00001A0D">
        <w:rPr>
          <w:rFonts w:ascii="宋体" w:hAnsi="宋体" w:hint="eastAsia"/>
        </w:rPr>
        <w:t>-</w:t>
      </w:r>
      <w:r w:rsidRPr="00001A0D">
        <w:rPr>
          <w:rFonts w:ascii="宋体" w:hAnsi="宋体"/>
        </w:rPr>
        <w:t>99</w:t>
      </w:r>
      <w:r w:rsidRPr="00001A0D">
        <w:rPr>
          <w:rFonts w:ascii="宋体" w:hAnsi="宋体" w:hint="eastAsia"/>
        </w:rPr>
        <w:t>min</w:t>
      </w:r>
      <w:r w:rsidRPr="00001A0D">
        <w:rPr>
          <w:rFonts w:ascii="宋体" w:hAnsi="宋体"/>
        </w:rPr>
        <w:t>59</w:t>
      </w:r>
      <w:r w:rsidRPr="00001A0D">
        <w:rPr>
          <w:rFonts w:ascii="宋体" w:hAnsi="宋体" w:hint="eastAsia"/>
        </w:rPr>
        <w:t>s</w:t>
      </w:r>
      <w:r w:rsidRPr="00001A0D">
        <w:rPr>
          <w:rFonts w:ascii="宋体" w:hAnsi="宋体"/>
        </w:rPr>
        <w:br/>
      </w:r>
      <w:r w:rsidRPr="00001A0D">
        <w:rPr>
          <w:rFonts w:ascii="宋体" w:hAnsi="宋体" w:hint="eastAsia"/>
        </w:rPr>
        <w:t>6、升速：分档调节</w:t>
      </w:r>
      <w:r w:rsidRPr="00001A0D">
        <w:rPr>
          <w:rFonts w:ascii="宋体" w:hAnsi="宋体"/>
        </w:rPr>
        <w:br/>
      </w:r>
      <w:r w:rsidRPr="00001A0D">
        <w:rPr>
          <w:rFonts w:ascii="宋体" w:hAnsi="宋体" w:hint="eastAsia"/>
        </w:rPr>
        <w:t>7、降速：分档调节</w:t>
      </w:r>
      <w:r w:rsidRPr="00001A0D">
        <w:rPr>
          <w:rFonts w:ascii="宋体" w:hAnsi="宋体"/>
        </w:rPr>
        <w:br/>
      </w:r>
      <w:r w:rsidRPr="00001A0D">
        <w:rPr>
          <w:rFonts w:ascii="宋体" w:hAnsi="宋体" w:hint="eastAsia"/>
        </w:rPr>
        <w:t>8、噪声：≤</w:t>
      </w:r>
      <w:r w:rsidRPr="00001A0D">
        <w:rPr>
          <w:rFonts w:ascii="宋体" w:hAnsi="宋体"/>
        </w:rPr>
        <w:t>65</w:t>
      </w:r>
      <w:r w:rsidRPr="00001A0D">
        <w:rPr>
          <w:rFonts w:ascii="宋体" w:hAnsi="宋体" w:hint="eastAsia"/>
        </w:rPr>
        <w:t>d</w:t>
      </w:r>
      <w:r w:rsidRPr="00001A0D">
        <w:rPr>
          <w:rFonts w:ascii="宋体" w:hAnsi="宋体"/>
        </w:rPr>
        <w:t>B</w:t>
      </w:r>
      <w:r w:rsidRPr="00001A0D">
        <w:rPr>
          <w:rFonts w:ascii="宋体" w:hAnsi="宋体"/>
        </w:rPr>
        <w:br/>
      </w:r>
      <w:r w:rsidRPr="00001A0D">
        <w:rPr>
          <w:rFonts w:ascii="宋体" w:hAnsi="宋体" w:hint="eastAsia"/>
        </w:rPr>
        <w:t>9、电源：AC</w:t>
      </w:r>
      <w:r w:rsidRPr="00001A0D">
        <w:rPr>
          <w:rFonts w:ascii="宋体" w:hAnsi="宋体"/>
        </w:rPr>
        <w:t>220V</w:t>
      </w:r>
      <w:r w:rsidRPr="00001A0D">
        <w:rPr>
          <w:rFonts w:ascii="宋体" w:hAnsi="宋体" w:hint="eastAsia"/>
        </w:rPr>
        <w:t>，5</w:t>
      </w:r>
      <w:r w:rsidRPr="00001A0D">
        <w:rPr>
          <w:rFonts w:ascii="宋体" w:hAnsi="宋体"/>
        </w:rPr>
        <w:t>0H</w:t>
      </w:r>
      <w:r w:rsidRPr="00001A0D">
        <w:rPr>
          <w:rFonts w:ascii="宋体" w:hAnsi="宋体" w:hint="eastAsia"/>
        </w:rPr>
        <w:t>z</w:t>
      </w:r>
      <w:r w:rsidRPr="00001A0D">
        <w:rPr>
          <w:rFonts w:ascii="宋体" w:hAnsi="宋体"/>
        </w:rPr>
        <w:br/>
      </w:r>
      <w:r w:rsidRPr="00001A0D">
        <w:rPr>
          <w:rFonts w:ascii="宋体" w:hAnsi="宋体" w:hint="eastAsia"/>
        </w:rPr>
        <w:t>10、输入功率：</w:t>
      </w:r>
      <w:r w:rsidRPr="00001A0D">
        <w:rPr>
          <w:rFonts w:ascii="宋体" w:hAnsi="宋体" w:cs="宋体" w:hint="eastAsia"/>
        </w:rPr>
        <w:t>≤</w:t>
      </w:r>
      <w:r w:rsidRPr="00001A0D">
        <w:rPr>
          <w:rFonts w:ascii="宋体" w:hAnsi="宋体"/>
        </w:rPr>
        <w:t>0.75W</w:t>
      </w:r>
      <w:r w:rsidRPr="00001A0D">
        <w:rPr>
          <w:rFonts w:ascii="宋体" w:hAnsi="宋体"/>
        </w:rPr>
        <w:br/>
      </w:r>
      <w:r w:rsidRPr="00001A0D">
        <w:rPr>
          <w:rFonts w:ascii="宋体" w:hAnsi="宋体" w:hint="eastAsia"/>
          <w:b/>
        </w:rPr>
        <w:t xml:space="preserve">二、仪器配置： </w:t>
      </w:r>
      <w:r w:rsidRPr="00001A0D">
        <w:rPr>
          <w:rFonts w:ascii="宋体" w:hAnsi="宋体"/>
          <w:b/>
        </w:rPr>
        <w:br/>
      </w:r>
      <w:r w:rsidRPr="00001A0D">
        <w:rPr>
          <w:rFonts w:ascii="宋体" w:hAnsi="宋体" w:hint="eastAsia"/>
        </w:rPr>
        <w:t xml:space="preserve">1、主机： </w:t>
      </w:r>
      <w:r w:rsidRPr="00001A0D">
        <w:rPr>
          <w:rFonts w:ascii="宋体" w:hAnsi="宋体"/>
        </w:rPr>
        <w:t>1</w:t>
      </w:r>
      <w:r w:rsidRPr="00001A0D">
        <w:rPr>
          <w:rFonts w:ascii="宋体" w:hAnsi="宋体" w:hint="eastAsia"/>
        </w:rPr>
        <w:t>台</w:t>
      </w:r>
      <w:r w:rsidRPr="00001A0D">
        <w:rPr>
          <w:rFonts w:ascii="宋体" w:hAnsi="宋体"/>
        </w:rPr>
        <w:br/>
      </w:r>
      <w:r w:rsidRPr="00001A0D">
        <w:rPr>
          <w:rFonts w:ascii="宋体" w:hAnsi="宋体" w:hint="eastAsia"/>
        </w:rPr>
        <w:t>2、水平转子： 1个</w:t>
      </w:r>
      <w:r w:rsidRPr="00001A0D">
        <w:rPr>
          <w:rFonts w:ascii="宋体" w:hAnsi="宋体"/>
        </w:rPr>
        <w:br/>
      </w:r>
      <w:r w:rsidRPr="00001A0D">
        <w:rPr>
          <w:rFonts w:ascii="宋体" w:hAnsi="宋体" w:hint="eastAsia"/>
        </w:rPr>
        <w:t xml:space="preserve">3、吊篮： </w:t>
      </w:r>
      <w:r w:rsidRPr="00001A0D">
        <w:rPr>
          <w:rFonts w:ascii="宋体" w:hAnsi="宋体"/>
        </w:rPr>
        <w:t>4</w:t>
      </w:r>
      <w:r w:rsidRPr="00001A0D">
        <w:rPr>
          <w:rFonts w:ascii="宋体" w:hAnsi="宋体" w:hint="eastAsia"/>
        </w:rPr>
        <w:t>个</w:t>
      </w:r>
      <w:r w:rsidRPr="00001A0D">
        <w:rPr>
          <w:rFonts w:ascii="宋体" w:hAnsi="宋体"/>
        </w:rPr>
        <w:br/>
      </w:r>
      <w:r w:rsidRPr="00001A0D">
        <w:rPr>
          <w:rFonts w:ascii="宋体" w:hAnsi="宋体" w:hint="eastAsia"/>
        </w:rPr>
        <w:t>4、适配器： 1个</w:t>
      </w:r>
    </w:p>
    <w:p w:rsidR="00EA7A1B" w:rsidRPr="00001A0D" w:rsidRDefault="00EA7A1B" w:rsidP="00EA7A1B">
      <w:pPr>
        <w:spacing w:line="360" w:lineRule="auto"/>
        <w:rPr>
          <w:rFonts w:ascii="宋体" w:hAnsi="宋体" w:hint="eastAsia"/>
        </w:rPr>
      </w:pPr>
      <w:r w:rsidRPr="00001A0D">
        <w:rPr>
          <w:rFonts w:ascii="宋体" w:hAnsi="宋体" w:hint="eastAsia"/>
        </w:rPr>
        <w:t>5、真空</w:t>
      </w:r>
      <w:proofErr w:type="gramStart"/>
      <w:r w:rsidRPr="00001A0D">
        <w:rPr>
          <w:rFonts w:ascii="宋体" w:hAnsi="宋体" w:hint="eastAsia"/>
        </w:rPr>
        <w:t>采血管</w:t>
      </w:r>
      <w:proofErr w:type="gramEnd"/>
      <w:r w:rsidRPr="00001A0D">
        <w:rPr>
          <w:rFonts w:ascii="宋体" w:hAnsi="宋体" w:hint="eastAsia"/>
        </w:rPr>
        <w:t>×5</w:t>
      </w:r>
      <w:r w:rsidRPr="00001A0D">
        <w:rPr>
          <w:rFonts w:ascii="宋体" w:hAnsi="宋体"/>
        </w:rPr>
        <w:t>6</w:t>
      </w:r>
      <w:r w:rsidRPr="00001A0D">
        <w:rPr>
          <w:rFonts w:ascii="宋体" w:hAnsi="宋体" w:hint="eastAsia"/>
        </w:rPr>
        <w:t>支， 适用于3-</w:t>
      </w:r>
      <w:r w:rsidRPr="00001A0D">
        <w:rPr>
          <w:rFonts w:ascii="宋体" w:hAnsi="宋体"/>
        </w:rPr>
        <w:t>5</w:t>
      </w:r>
      <w:r w:rsidRPr="00001A0D">
        <w:rPr>
          <w:rFonts w:ascii="宋体" w:hAnsi="宋体" w:hint="eastAsia"/>
        </w:rPr>
        <w:t>ml真空采血管。</w:t>
      </w:r>
      <w:r w:rsidRPr="00001A0D">
        <w:rPr>
          <w:rFonts w:ascii="宋体" w:hAnsi="宋体"/>
        </w:rPr>
        <w:br w:type="page"/>
      </w:r>
    </w:p>
    <w:p w:rsidR="00EA7A1B" w:rsidRPr="00001A0D" w:rsidRDefault="00EA7A1B" w:rsidP="00EA7A1B">
      <w:pPr>
        <w:pStyle w:val="a6"/>
        <w:rPr>
          <w:rFonts w:ascii="宋体" w:hAnsi="宋体" w:hint="eastAsia"/>
          <w:sz w:val="21"/>
          <w:szCs w:val="21"/>
        </w:rPr>
      </w:pPr>
      <w:bookmarkStart w:id="32" w:name="_Toc89909600"/>
      <w:r w:rsidRPr="00001A0D">
        <w:rPr>
          <w:rFonts w:ascii="宋体" w:hAnsi="宋体" w:hint="eastAsia"/>
          <w:sz w:val="21"/>
          <w:szCs w:val="21"/>
        </w:rPr>
        <w:lastRenderedPageBreak/>
        <w:t>第8包 品目8-6特种蛋白仪</w:t>
      </w:r>
      <w:bookmarkEnd w:id="32"/>
    </w:p>
    <w:p w:rsidR="00EA7A1B" w:rsidRPr="00001A0D" w:rsidRDefault="00EA7A1B" w:rsidP="00EA7A1B">
      <w:pPr>
        <w:pStyle w:val="a6"/>
        <w:jc w:val="both"/>
        <w:rPr>
          <w:rFonts w:ascii="宋体" w:hAnsi="宋体" w:hint="eastAsia"/>
          <w:sz w:val="21"/>
          <w:szCs w:val="21"/>
        </w:rPr>
      </w:pPr>
      <w:bookmarkStart w:id="33" w:name="_Toc89909601"/>
      <w:r w:rsidRPr="00001A0D">
        <w:rPr>
          <w:rFonts w:ascii="宋体" w:hAnsi="宋体" w:hint="eastAsia"/>
          <w:sz w:val="21"/>
          <w:szCs w:val="21"/>
        </w:rPr>
        <w:t>数量：1台，技术参数如下：</w:t>
      </w:r>
      <w:bookmarkEnd w:id="33"/>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1、检测原理：散射比浊法</w:t>
      </w:r>
    </w:p>
    <w:p w:rsidR="00EA7A1B" w:rsidRPr="00001A0D" w:rsidRDefault="00EA7A1B" w:rsidP="00EA7A1B">
      <w:pPr>
        <w:pStyle w:val="aff0"/>
        <w:spacing w:line="360" w:lineRule="auto"/>
        <w:ind w:firstLineChars="0" w:firstLine="0"/>
        <w:rPr>
          <w:rFonts w:hAnsi="宋体"/>
          <w:sz w:val="21"/>
          <w:szCs w:val="21"/>
        </w:rPr>
      </w:pPr>
      <w:r w:rsidRPr="00001A0D">
        <w:rPr>
          <w:rFonts w:hAnsi="宋体"/>
          <w:sz w:val="21"/>
          <w:szCs w:val="21"/>
        </w:rPr>
        <w:t>2</w:t>
      </w:r>
      <w:r w:rsidRPr="00001A0D">
        <w:rPr>
          <w:rFonts w:hAnsi="宋体" w:hint="eastAsia"/>
          <w:sz w:val="21"/>
          <w:szCs w:val="21"/>
        </w:rPr>
        <w:t>、检测项目：超敏</w:t>
      </w:r>
      <w:r w:rsidRPr="00001A0D">
        <w:rPr>
          <w:rFonts w:hAnsi="宋体"/>
          <w:sz w:val="21"/>
          <w:szCs w:val="21"/>
        </w:rPr>
        <w:t xml:space="preserve">C </w:t>
      </w:r>
      <w:r w:rsidRPr="00001A0D">
        <w:rPr>
          <w:rFonts w:hAnsi="宋体" w:hint="eastAsia"/>
          <w:sz w:val="21"/>
          <w:szCs w:val="21"/>
        </w:rPr>
        <w:t>反应蛋白</w:t>
      </w:r>
      <w:r w:rsidRPr="00001A0D">
        <w:rPr>
          <w:rFonts w:hAnsi="宋体"/>
          <w:sz w:val="21"/>
          <w:szCs w:val="21"/>
        </w:rPr>
        <w:t>(hs-CRP)</w:t>
      </w:r>
      <w:r w:rsidRPr="00001A0D">
        <w:rPr>
          <w:rFonts w:hAnsi="宋体" w:hint="eastAsia"/>
          <w:sz w:val="21"/>
          <w:szCs w:val="21"/>
        </w:rPr>
        <w:t>；血清淀粉样蛋白</w:t>
      </w:r>
      <w:r w:rsidRPr="00001A0D">
        <w:rPr>
          <w:rFonts w:hAnsi="宋体"/>
          <w:sz w:val="21"/>
          <w:szCs w:val="21"/>
        </w:rPr>
        <w:t>A (SAA)</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3、样本类型：全血、血清、血浆、稀释血</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4、检测速度：</w:t>
      </w:r>
      <w:r w:rsidRPr="00001A0D">
        <w:rPr>
          <w:rFonts w:hAnsi="宋体" w:cs="宋体" w:hint="eastAsia"/>
          <w:sz w:val="21"/>
          <w:szCs w:val="21"/>
        </w:rPr>
        <w:t>≥</w:t>
      </w:r>
      <w:r w:rsidRPr="00001A0D">
        <w:rPr>
          <w:rFonts w:hAnsi="宋体"/>
          <w:sz w:val="21"/>
          <w:szCs w:val="21"/>
        </w:rPr>
        <w:t>180 T/h</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5、进样方式：具备轨道自动进样功能，可一次装载</w:t>
      </w:r>
      <w:r w:rsidRPr="00001A0D">
        <w:rPr>
          <w:rFonts w:hAnsi="宋体" w:cs="宋体" w:hint="eastAsia"/>
          <w:sz w:val="21"/>
          <w:szCs w:val="21"/>
        </w:rPr>
        <w:t>≥</w:t>
      </w:r>
      <w:r w:rsidRPr="00001A0D">
        <w:rPr>
          <w:rFonts w:hAnsi="宋体"/>
          <w:sz w:val="21"/>
          <w:szCs w:val="21"/>
        </w:rPr>
        <w:t xml:space="preserve">50 </w:t>
      </w:r>
      <w:proofErr w:type="gramStart"/>
      <w:r w:rsidRPr="00001A0D">
        <w:rPr>
          <w:rFonts w:hAnsi="宋体" w:hint="eastAsia"/>
          <w:sz w:val="21"/>
          <w:szCs w:val="21"/>
        </w:rPr>
        <w:t>个</w:t>
      </w:r>
      <w:proofErr w:type="gramEnd"/>
      <w:r w:rsidRPr="00001A0D">
        <w:rPr>
          <w:rFonts w:hAnsi="宋体" w:hint="eastAsia"/>
          <w:sz w:val="21"/>
          <w:szCs w:val="21"/>
        </w:rPr>
        <w:t>样本</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6、急诊位：</w:t>
      </w:r>
      <w:r w:rsidRPr="00001A0D">
        <w:rPr>
          <w:rFonts w:hAnsi="宋体"/>
          <w:sz w:val="21"/>
          <w:szCs w:val="21"/>
        </w:rPr>
        <w:t xml:space="preserve">1 </w:t>
      </w:r>
      <w:proofErr w:type="gramStart"/>
      <w:r w:rsidRPr="00001A0D">
        <w:rPr>
          <w:rFonts w:hAnsi="宋体" w:hint="eastAsia"/>
          <w:sz w:val="21"/>
          <w:szCs w:val="21"/>
        </w:rPr>
        <w:t>个</w:t>
      </w:r>
      <w:proofErr w:type="gramEnd"/>
      <w:r w:rsidRPr="00001A0D">
        <w:rPr>
          <w:rFonts w:hAnsi="宋体" w:hint="eastAsia"/>
          <w:sz w:val="21"/>
          <w:szCs w:val="21"/>
        </w:rPr>
        <w:t>，具备急诊优先功能</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7、试剂位：</w:t>
      </w:r>
      <w:r w:rsidRPr="00001A0D">
        <w:rPr>
          <w:rFonts w:hAnsi="宋体" w:cs="宋体" w:hint="eastAsia"/>
          <w:sz w:val="21"/>
          <w:szCs w:val="21"/>
        </w:rPr>
        <w:t>≥</w:t>
      </w:r>
      <w:r w:rsidRPr="00001A0D">
        <w:rPr>
          <w:rFonts w:hAnsi="宋体" w:hint="eastAsia"/>
          <w:sz w:val="21"/>
          <w:szCs w:val="21"/>
        </w:rPr>
        <w:t>4个</w:t>
      </w:r>
    </w:p>
    <w:p w:rsidR="00EA7A1B" w:rsidRPr="00001A0D" w:rsidRDefault="00EA7A1B" w:rsidP="00EA7A1B">
      <w:pPr>
        <w:spacing w:line="360" w:lineRule="auto"/>
        <w:rPr>
          <w:rFonts w:ascii="宋体" w:hAnsi="宋体"/>
        </w:rPr>
      </w:pPr>
      <w:r w:rsidRPr="00001A0D">
        <w:rPr>
          <w:rFonts w:ascii="宋体" w:hAnsi="宋体" w:hint="eastAsia"/>
        </w:rPr>
        <w:t>8、试剂制冷仓：可以控制在</w:t>
      </w:r>
      <w:r w:rsidRPr="00001A0D">
        <w:rPr>
          <w:rFonts w:ascii="宋体" w:hAnsi="宋体"/>
        </w:rPr>
        <w:t>2</w:t>
      </w:r>
      <w:r w:rsidRPr="00001A0D">
        <w:rPr>
          <w:rFonts w:ascii="宋体" w:hAnsi="宋体" w:cs="宋体" w:hint="eastAsia"/>
        </w:rPr>
        <w:t>-</w:t>
      </w:r>
      <w:r w:rsidRPr="00001A0D">
        <w:rPr>
          <w:rFonts w:ascii="宋体" w:hAnsi="宋体"/>
        </w:rPr>
        <w:t>8</w:t>
      </w:r>
      <w:r w:rsidRPr="00001A0D">
        <w:rPr>
          <w:rFonts w:ascii="宋体" w:hAnsi="宋体" w:hint="eastAsia"/>
        </w:rPr>
        <w:t>℃，支持</w:t>
      </w:r>
      <w:r w:rsidRPr="00001A0D">
        <w:rPr>
          <w:rFonts w:ascii="宋体" w:hAnsi="宋体"/>
        </w:rPr>
        <w:t xml:space="preserve">24 </w:t>
      </w:r>
      <w:r w:rsidRPr="00001A0D">
        <w:rPr>
          <w:rFonts w:ascii="宋体" w:hAnsi="宋体" w:hint="eastAsia"/>
        </w:rPr>
        <w:t>小时不间断制冷</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9、反应位：</w:t>
      </w:r>
      <w:r w:rsidRPr="00001A0D">
        <w:rPr>
          <w:rFonts w:hAnsi="宋体" w:cs="宋体" w:hint="eastAsia"/>
          <w:sz w:val="21"/>
          <w:szCs w:val="21"/>
        </w:rPr>
        <w:t>≥</w:t>
      </w:r>
      <w:r w:rsidRPr="00001A0D">
        <w:rPr>
          <w:rFonts w:hAnsi="宋体" w:hint="eastAsia"/>
          <w:sz w:val="21"/>
          <w:szCs w:val="21"/>
        </w:rPr>
        <w:t>5</w:t>
      </w:r>
      <w:r w:rsidRPr="00001A0D">
        <w:rPr>
          <w:rFonts w:hAnsi="宋体"/>
          <w:sz w:val="21"/>
          <w:szCs w:val="21"/>
        </w:rPr>
        <w:t>0</w:t>
      </w:r>
      <w:r w:rsidRPr="00001A0D">
        <w:rPr>
          <w:rFonts w:hAnsi="宋体" w:hint="eastAsia"/>
          <w:sz w:val="21"/>
          <w:szCs w:val="21"/>
        </w:rPr>
        <w:t>个</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10、自动化程度：全自动进样、自动摇匀、自动穿刺采样、自动检测，自动打印报告</w:t>
      </w:r>
    </w:p>
    <w:p w:rsidR="00EA7A1B" w:rsidRPr="00001A0D" w:rsidRDefault="00EA7A1B" w:rsidP="00EA7A1B">
      <w:pPr>
        <w:spacing w:line="360" w:lineRule="auto"/>
        <w:rPr>
          <w:rFonts w:ascii="宋体" w:hAnsi="宋体"/>
        </w:rPr>
      </w:pPr>
      <w:r w:rsidRPr="00001A0D">
        <w:rPr>
          <w:rFonts w:hAnsi="宋体" w:cs="宋体" w:hint="eastAsia"/>
          <w:kern w:val="0"/>
        </w:rPr>
        <w:t>▲</w:t>
      </w:r>
      <w:r w:rsidRPr="00001A0D">
        <w:rPr>
          <w:rFonts w:ascii="宋体" w:hAnsi="宋体"/>
        </w:rPr>
        <w:t>11</w:t>
      </w:r>
      <w:r w:rsidRPr="00001A0D">
        <w:rPr>
          <w:rFonts w:ascii="宋体" w:hAnsi="宋体" w:hint="eastAsia"/>
        </w:rPr>
        <w:t>、</w:t>
      </w:r>
      <w:proofErr w:type="gramStart"/>
      <w:r w:rsidRPr="00001A0D">
        <w:rPr>
          <w:rFonts w:ascii="宋体" w:hAnsi="宋体" w:hint="eastAsia"/>
        </w:rPr>
        <w:t>临床项目批内</w:t>
      </w:r>
      <w:proofErr w:type="gramEnd"/>
      <w:r w:rsidRPr="00001A0D">
        <w:rPr>
          <w:rFonts w:ascii="宋体" w:hAnsi="宋体" w:hint="eastAsia"/>
        </w:rPr>
        <w:t>精密度：测定浓度范围为</w:t>
      </w:r>
      <w:r w:rsidRPr="00001A0D">
        <w:rPr>
          <w:rFonts w:ascii="宋体" w:hAnsi="宋体"/>
        </w:rPr>
        <w:t>20mg</w:t>
      </w:r>
      <w:r w:rsidRPr="00001A0D">
        <w:rPr>
          <w:rFonts w:ascii="宋体" w:hAnsi="宋体" w:cs="宋体" w:hint="eastAsia"/>
        </w:rPr>
        <w:t>-</w:t>
      </w:r>
      <w:r w:rsidRPr="00001A0D">
        <w:rPr>
          <w:rFonts w:ascii="宋体" w:hAnsi="宋体"/>
        </w:rPr>
        <w:t xml:space="preserve">60mg/L </w:t>
      </w:r>
      <w:r w:rsidRPr="00001A0D">
        <w:rPr>
          <w:rFonts w:ascii="宋体" w:hAnsi="宋体" w:hint="eastAsia"/>
        </w:rPr>
        <w:t>的</w:t>
      </w:r>
      <w:r w:rsidRPr="00001A0D">
        <w:rPr>
          <w:rFonts w:ascii="宋体" w:hAnsi="宋体"/>
        </w:rPr>
        <w:t xml:space="preserve">hs-CRP </w:t>
      </w:r>
      <w:r w:rsidRPr="00001A0D">
        <w:rPr>
          <w:rFonts w:ascii="宋体" w:hAnsi="宋体" w:hint="eastAsia"/>
        </w:rPr>
        <w:t>血清样本，</w:t>
      </w:r>
      <w:r w:rsidRPr="00001A0D">
        <w:rPr>
          <w:rFonts w:ascii="宋体" w:hAnsi="宋体"/>
        </w:rPr>
        <w:t>CV</w:t>
      </w:r>
      <w:r w:rsidRPr="00001A0D">
        <w:rPr>
          <w:rFonts w:ascii="宋体" w:hAnsi="宋体" w:cs="宋体" w:hint="eastAsia"/>
        </w:rPr>
        <w:t>≤</w:t>
      </w:r>
      <w:r w:rsidRPr="00001A0D">
        <w:rPr>
          <w:rFonts w:ascii="宋体" w:hAnsi="宋体"/>
        </w:rPr>
        <w:t>5%</w:t>
      </w:r>
    </w:p>
    <w:p w:rsidR="00EA7A1B" w:rsidRPr="00001A0D" w:rsidRDefault="00EA7A1B" w:rsidP="00EA7A1B">
      <w:pPr>
        <w:spacing w:line="360" w:lineRule="auto"/>
        <w:rPr>
          <w:rFonts w:ascii="宋体" w:hAnsi="宋体"/>
        </w:rPr>
      </w:pPr>
      <w:r w:rsidRPr="00001A0D">
        <w:rPr>
          <w:rFonts w:ascii="宋体" w:hAnsi="宋体" w:hint="eastAsia"/>
        </w:rPr>
        <w:t>1</w:t>
      </w:r>
      <w:r w:rsidRPr="00001A0D">
        <w:rPr>
          <w:rFonts w:ascii="宋体" w:hAnsi="宋体"/>
        </w:rPr>
        <w:t>2</w:t>
      </w:r>
      <w:r w:rsidRPr="00001A0D">
        <w:rPr>
          <w:rFonts w:ascii="宋体" w:hAnsi="宋体" w:hint="eastAsia"/>
        </w:rPr>
        <w:t>、测量准确度：</w:t>
      </w:r>
      <w:r w:rsidRPr="00001A0D">
        <w:rPr>
          <w:rFonts w:ascii="宋体" w:hAnsi="宋体" w:cs="宋体" w:hint="eastAsia"/>
        </w:rPr>
        <w:t>≤</w:t>
      </w:r>
      <w:r w:rsidRPr="00001A0D">
        <w:rPr>
          <w:rFonts w:ascii="宋体" w:hAnsi="宋体" w:hint="eastAsia"/>
        </w:rPr>
        <w:t>±</w:t>
      </w:r>
      <w:r w:rsidRPr="00001A0D">
        <w:rPr>
          <w:rFonts w:ascii="宋体" w:hAnsi="宋体"/>
        </w:rPr>
        <w:t>5%</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13、携带污染率：</w:t>
      </w:r>
      <w:r w:rsidRPr="00001A0D">
        <w:rPr>
          <w:rFonts w:hAnsi="宋体" w:cs="宋体" w:hint="eastAsia"/>
          <w:sz w:val="21"/>
          <w:szCs w:val="21"/>
        </w:rPr>
        <w:t>≤</w:t>
      </w:r>
      <w:r w:rsidRPr="00001A0D">
        <w:rPr>
          <w:rFonts w:hAnsi="宋体"/>
          <w:sz w:val="21"/>
          <w:szCs w:val="21"/>
        </w:rPr>
        <w:t>0.5%</w:t>
      </w:r>
    </w:p>
    <w:p w:rsidR="00EA7A1B" w:rsidRPr="00001A0D" w:rsidRDefault="00EA7A1B" w:rsidP="00EA7A1B">
      <w:pPr>
        <w:spacing w:line="360" w:lineRule="auto"/>
        <w:rPr>
          <w:rFonts w:ascii="宋体" w:hAnsi="宋体"/>
        </w:rPr>
      </w:pPr>
      <w:r w:rsidRPr="00001A0D">
        <w:rPr>
          <w:rFonts w:ascii="宋体" w:hAnsi="宋体"/>
        </w:rPr>
        <w:t>14</w:t>
      </w:r>
      <w:r w:rsidRPr="00001A0D">
        <w:rPr>
          <w:rFonts w:ascii="宋体" w:hAnsi="宋体" w:hint="eastAsia"/>
        </w:rPr>
        <w:t>、显示功能：</w:t>
      </w:r>
      <w:r w:rsidRPr="00001A0D">
        <w:rPr>
          <w:rFonts w:ascii="宋体" w:hAnsi="宋体" w:cs="宋体" w:hint="eastAsia"/>
        </w:rPr>
        <w:t>≥</w:t>
      </w:r>
      <w:r w:rsidRPr="00001A0D">
        <w:rPr>
          <w:rFonts w:ascii="宋体" w:hAnsi="宋体"/>
        </w:rPr>
        <w:t>10</w:t>
      </w:r>
      <w:r w:rsidRPr="00001A0D">
        <w:rPr>
          <w:rFonts w:ascii="宋体" w:hAnsi="宋体" w:hint="eastAsia"/>
        </w:rPr>
        <w:t>英寸彩色触摸屏，显示引导菜单、样本操作、提示信息和测试结果</w:t>
      </w:r>
    </w:p>
    <w:p w:rsidR="00EA7A1B" w:rsidRPr="00001A0D" w:rsidRDefault="00EA7A1B" w:rsidP="00EA7A1B">
      <w:pPr>
        <w:spacing w:line="360" w:lineRule="auto"/>
        <w:rPr>
          <w:rFonts w:ascii="宋体" w:hAnsi="宋体"/>
        </w:rPr>
      </w:pPr>
      <w:r w:rsidRPr="00001A0D">
        <w:rPr>
          <w:rFonts w:ascii="宋体" w:hAnsi="宋体" w:hint="eastAsia"/>
        </w:rPr>
        <w:t>1</w:t>
      </w:r>
      <w:r w:rsidRPr="00001A0D">
        <w:rPr>
          <w:rFonts w:ascii="宋体" w:hAnsi="宋体"/>
        </w:rPr>
        <w:t>5</w:t>
      </w:r>
      <w:r w:rsidRPr="00001A0D">
        <w:rPr>
          <w:rFonts w:ascii="宋体" w:hAnsi="宋体" w:hint="eastAsia"/>
        </w:rPr>
        <w:t>、存储功能：</w:t>
      </w:r>
      <w:r w:rsidRPr="00001A0D">
        <w:rPr>
          <w:rFonts w:ascii="宋体" w:hAnsi="宋体" w:cs="宋体" w:hint="eastAsia"/>
        </w:rPr>
        <w:t>≥</w:t>
      </w:r>
      <w:r w:rsidRPr="00001A0D">
        <w:rPr>
          <w:rFonts w:ascii="宋体" w:hAnsi="宋体"/>
        </w:rPr>
        <w:t xml:space="preserve">100000 </w:t>
      </w:r>
      <w:r w:rsidRPr="00001A0D">
        <w:rPr>
          <w:rFonts w:ascii="宋体" w:hAnsi="宋体" w:hint="eastAsia"/>
        </w:rPr>
        <w:t>组数据</w:t>
      </w:r>
    </w:p>
    <w:p w:rsidR="00EA7A1B" w:rsidRPr="00001A0D" w:rsidRDefault="00EA7A1B" w:rsidP="00EA7A1B">
      <w:pPr>
        <w:spacing w:line="360" w:lineRule="auto"/>
        <w:rPr>
          <w:rFonts w:ascii="宋体" w:hAnsi="宋体"/>
        </w:rPr>
      </w:pPr>
      <w:r w:rsidRPr="00001A0D">
        <w:rPr>
          <w:rFonts w:ascii="宋体" w:hAnsi="宋体"/>
        </w:rPr>
        <w:t>16</w:t>
      </w:r>
      <w:r w:rsidRPr="00001A0D">
        <w:rPr>
          <w:rFonts w:ascii="宋体" w:hAnsi="宋体" w:hint="eastAsia"/>
        </w:rPr>
        <w:t>、样本重测功能：具有自动稀释，高值重测功能</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17、条码功能：内置条码扫描仪，外置条形码扫描枪，支持样本信息自动输入</w:t>
      </w:r>
    </w:p>
    <w:p w:rsidR="00EA7A1B" w:rsidRPr="00001A0D" w:rsidRDefault="00EA7A1B" w:rsidP="00EA7A1B">
      <w:pPr>
        <w:spacing w:line="360" w:lineRule="auto"/>
        <w:rPr>
          <w:rFonts w:ascii="宋体" w:hAnsi="宋体"/>
        </w:rPr>
      </w:pPr>
      <w:r w:rsidRPr="00001A0D">
        <w:rPr>
          <w:rFonts w:ascii="宋体" w:hAnsi="宋体"/>
        </w:rPr>
        <w:t>18</w:t>
      </w:r>
      <w:r w:rsidRPr="00001A0D">
        <w:rPr>
          <w:rFonts w:ascii="宋体" w:hAnsi="宋体" w:hint="eastAsia"/>
        </w:rPr>
        <w:t>、定标功能：支持</w:t>
      </w:r>
      <w:r w:rsidRPr="00001A0D">
        <w:rPr>
          <w:rFonts w:ascii="宋体" w:hAnsi="宋体"/>
        </w:rPr>
        <w:t xml:space="preserve">RFID </w:t>
      </w:r>
      <w:r w:rsidRPr="00001A0D">
        <w:rPr>
          <w:rFonts w:ascii="宋体" w:hAnsi="宋体" w:hint="eastAsia"/>
        </w:rPr>
        <w:t>数据输入，支持多点定标</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19、质控功能：可显示</w:t>
      </w:r>
      <w:proofErr w:type="gramStart"/>
      <w:r w:rsidRPr="00001A0D">
        <w:rPr>
          <w:rFonts w:hAnsi="宋体" w:hint="eastAsia"/>
          <w:sz w:val="21"/>
          <w:szCs w:val="21"/>
        </w:rPr>
        <w:t>质控品信息</w:t>
      </w:r>
      <w:proofErr w:type="gramEnd"/>
      <w:r w:rsidRPr="00001A0D">
        <w:rPr>
          <w:rFonts w:hAnsi="宋体" w:hint="eastAsia"/>
          <w:sz w:val="21"/>
          <w:szCs w:val="21"/>
        </w:rPr>
        <w:t>，质控月份并绘制质控图</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20、打印功能：支持热敏打印，可连接</w:t>
      </w:r>
      <w:r w:rsidRPr="00001A0D">
        <w:rPr>
          <w:rFonts w:hAnsi="宋体"/>
          <w:sz w:val="21"/>
          <w:szCs w:val="21"/>
        </w:rPr>
        <w:t>LISE</w:t>
      </w:r>
      <w:r w:rsidRPr="00001A0D">
        <w:rPr>
          <w:rFonts w:hAnsi="宋体" w:hint="eastAsia"/>
          <w:sz w:val="21"/>
          <w:szCs w:val="21"/>
        </w:rPr>
        <w:t>系统打印报告</w:t>
      </w:r>
    </w:p>
    <w:p w:rsidR="00EA7A1B" w:rsidRPr="00001A0D" w:rsidRDefault="00EA7A1B" w:rsidP="00EA7A1B">
      <w:pPr>
        <w:pStyle w:val="aff0"/>
        <w:spacing w:line="360" w:lineRule="auto"/>
        <w:ind w:firstLineChars="0" w:firstLine="0"/>
        <w:rPr>
          <w:rFonts w:hAnsi="宋体"/>
          <w:sz w:val="21"/>
          <w:szCs w:val="21"/>
        </w:rPr>
      </w:pPr>
      <w:r w:rsidRPr="00001A0D">
        <w:rPr>
          <w:rFonts w:hAnsi="宋体" w:hint="eastAsia"/>
          <w:sz w:val="21"/>
          <w:szCs w:val="21"/>
        </w:rPr>
        <w:t>21、通讯功能：网口和</w:t>
      </w:r>
      <w:r w:rsidRPr="00001A0D">
        <w:rPr>
          <w:rFonts w:hAnsi="宋体"/>
          <w:sz w:val="21"/>
          <w:szCs w:val="21"/>
        </w:rPr>
        <w:t xml:space="preserve">RS-232 </w:t>
      </w:r>
      <w:r w:rsidRPr="00001A0D">
        <w:rPr>
          <w:rFonts w:hAnsi="宋体" w:hint="eastAsia"/>
          <w:sz w:val="21"/>
          <w:szCs w:val="21"/>
        </w:rPr>
        <w:t>串口，支持与医院信息系统</w:t>
      </w:r>
      <w:r w:rsidRPr="00001A0D">
        <w:rPr>
          <w:rFonts w:hAnsi="宋体"/>
          <w:sz w:val="21"/>
          <w:szCs w:val="21"/>
        </w:rPr>
        <w:t>(</w:t>
      </w:r>
      <w:r w:rsidRPr="00001A0D">
        <w:rPr>
          <w:rFonts w:hAnsi="宋体" w:hint="eastAsia"/>
          <w:sz w:val="21"/>
          <w:szCs w:val="21"/>
        </w:rPr>
        <w:t>如</w:t>
      </w:r>
      <w:r w:rsidRPr="00001A0D">
        <w:rPr>
          <w:rFonts w:hAnsi="宋体"/>
          <w:sz w:val="21"/>
          <w:szCs w:val="21"/>
        </w:rPr>
        <w:t xml:space="preserve">LIS </w:t>
      </w:r>
      <w:r w:rsidRPr="00001A0D">
        <w:rPr>
          <w:rFonts w:hAnsi="宋体" w:hint="eastAsia"/>
          <w:sz w:val="21"/>
          <w:szCs w:val="21"/>
        </w:rPr>
        <w:t>系统</w:t>
      </w:r>
      <w:r w:rsidRPr="00001A0D">
        <w:rPr>
          <w:rFonts w:hAnsi="宋体"/>
          <w:sz w:val="21"/>
          <w:szCs w:val="21"/>
        </w:rPr>
        <w:t>)</w:t>
      </w:r>
      <w:r w:rsidRPr="00001A0D">
        <w:rPr>
          <w:rFonts w:hAnsi="宋体" w:hint="eastAsia"/>
          <w:sz w:val="21"/>
          <w:szCs w:val="21"/>
        </w:rPr>
        <w:t>双向通讯，互传数据</w:t>
      </w:r>
    </w:p>
    <w:p w:rsidR="00EA7A1B" w:rsidRPr="00001A0D" w:rsidRDefault="00EA7A1B" w:rsidP="00EA7A1B">
      <w:pPr>
        <w:pStyle w:val="aff0"/>
        <w:spacing w:line="360" w:lineRule="auto"/>
        <w:ind w:firstLineChars="0" w:firstLine="0"/>
        <w:rPr>
          <w:rFonts w:hAnsi="宋体" w:hint="eastAsia"/>
          <w:sz w:val="21"/>
          <w:szCs w:val="21"/>
        </w:rPr>
      </w:pPr>
      <w:r w:rsidRPr="00001A0D">
        <w:rPr>
          <w:rFonts w:hAnsi="宋体" w:cs="宋体" w:hint="eastAsia"/>
          <w:kern w:val="0"/>
        </w:rPr>
        <w:t>▲</w:t>
      </w:r>
      <w:r w:rsidRPr="00001A0D">
        <w:rPr>
          <w:rFonts w:hAnsi="宋体" w:hint="eastAsia"/>
          <w:sz w:val="21"/>
          <w:szCs w:val="21"/>
        </w:rPr>
        <w:t>22、可与血液分析流水线联机检测，实现血液分析、</w:t>
      </w:r>
      <w:r w:rsidRPr="00001A0D">
        <w:rPr>
          <w:rFonts w:hAnsi="宋体"/>
          <w:sz w:val="21"/>
          <w:szCs w:val="21"/>
        </w:rPr>
        <w:t>CRP、SAA一管通。</w:t>
      </w:r>
    </w:p>
    <w:p w:rsidR="00EA7A1B" w:rsidRPr="00001A0D" w:rsidRDefault="00EA7A1B" w:rsidP="00EA7A1B">
      <w:pPr>
        <w:pStyle w:val="aff0"/>
        <w:spacing w:line="360" w:lineRule="auto"/>
        <w:ind w:firstLineChars="0" w:firstLine="0"/>
        <w:rPr>
          <w:rFonts w:hAnsi="宋体" w:hint="eastAsia"/>
          <w:sz w:val="21"/>
          <w:szCs w:val="21"/>
        </w:rPr>
      </w:pPr>
      <w:r w:rsidRPr="00001A0D">
        <w:rPr>
          <w:rFonts w:hAnsi="宋体" w:hint="eastAsia"/>
          <w:sz w:val="21"/>
          <w:szCs w:val="21"/>
        </w:rPr>
        <w:t>23、配套设备</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23.</w:t>
      </w:r>
      <w:r w:rsidRPr="00001A0D">
        <w:rPr>
          <w:rFonts w:ascii="宋体" w:hAnsi="宋体"/>
        </w:rPr>
        <w:t>1.</w:t>
      </w:r>
      <w:proofErr w:type="gramStart"/>
      <w:r w:rsidRPr="00001A0D">
        <w:rPr>
          <w:rFonts w:ascii="宋体" w:hAnsi="宋体"/>
        </w:rPr>
        <w:t>扫码器</w:t>
      </w:r>
      <w:proofErr w:type="gramEnd"/>
      <w:r w:rsidRPr="00001A0D">
        <w:rPr>
          <w:rFonts w:ascii="宋体" w:hAnsi="宋体" w:hint="eastAsia"/>
        </w:rPr>
        <w:t>1台</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23.</w:t>
      </w:r>
      <w:r w:rsidRPr="00001A0D">
        <w:rPr>
          <w:rFonts w:ascii="宋体" w:hAnsi="宋体"/>
        </w:rPr>
        <w:t>2.</w:t>
      </w:r>
      <w:r w:rsidRPr="00001A0D">
        <w:rPr>
          <w:rFonts w:ascii="宋体" w:hAnsi="宋体" w:hint="eastAsia"/>
        </w:rPr>
        <w:t>数据输出设备1台</w:t>
      </w:r>
    </w:p>
    <w:p w:rsidR="00EA7A1B" w:rsidRPr="00001A0D" w:rsidRDefault="00EA7A1B" w:rsidP="00EA7A1B">
      <w:pPr>
        <w:snapToGrid w:val="0"/>
        <w:spacing w:before="40" w:line="360" w:lineRule="auto"/>
        <w:jc w:val="left"/>
        <w:textAlignment w:val="baseline"/>
        <w:rPr>
          <w:rFonts w:ascii="宋体" w:hAnsi="宋体"/>
        </w:rPr>
      </w:pPr>
      <w:r w:rsidRPr="00001A0D">
        <w:rPr>
          <w:rFonts w:ascii="宋体" w:hAnsi="宋体" w:hint="eastAsia"/>
        </w:rPr>
        <w:t>23.</w:t>
      </w:r>
      <w:r w:rsidRPr="00001A0D">
        <w:rPr>
          <w:rFonts w:ascii="宋体" w:hAnsi="宋体"/>
        </w:rPr>
        <w:t>3.干胶条码打印机</w:t>
      </w:r>
      <w:r w:rsidRPr="00001A0D">
        <w:rPr>
          <w:rFonts w:ascii="宋体" w:hAnsi="宋体" w:hint="eastAsia"/>
        </w:rPr>
        <w:t>1台</w:t>
      </w:r>
    </w:p>
    <w:p w:rsidR="00EA7A1B" w:rsidRPr="00001A0D" w:rsidRDefault="00EA7A1B" w:rsidP="00EA7A1B">
      <w:pPr>
        <w:pStyle w:val="20"/>
        <w:ind w:firstLineChars="0" w:firstLine="0"/>
        <w:rPr>
          <w:rFonts w:ascii="宋体" w:hAnsi="宋体"/>
        </w:rPr>
      </w:pPr>
      <w:r w:rsidRPr="00001A0D">
        <w:rPr>
          <w:rFonts w:ascii="宋体" w:hAnsi="宋体" w:hint="eastAsia"/>
        </w:rPr>
        <w:t>23.</w:t>
      </w:r>
      <w:r w:rsidRPr="00001A0D">
        <w:rPr>
          <w:rFonts w:ascii="宋体" w:hAnsi="宋体"/>
        </w:rPr>
        <w:t>4.</w:t>
      </w:r>
      <w:r w:rsidRPr="00001A0D">
        <w:rPr>
          <w:rFonts w:ascii="宋体" w:hAnsi="宋体" w:hint="eastAsia"/>
        </w:rPr>
        <w:t>数据处理设备1台</w:t>
      </w:r>
    </w:p>
    <w:p w:rsidR="00EA7A1B" w:rsidRPr="00001A0D" w:rsidRDefault="00EA7A1B" w:rsidP="00EA7A1B">
      <w:pPr>
        <w:pStyle w:val="a6"/>
        <w:rPr>
          <w:rFonts w:ascii="宋体" w:hAnsi="宋体" w:hint="eastAsia"/>
          <w:sz w:val="21"/>
          <w:szCs w:val="21"/>
        </w:rPr>
      </w:pPr>
      <w:r w:rsidRPr="00001A0D">
        <w:br w:type="page"/>
      </w:r>
      <w:bookmarkStart w:id="34" w:name="_Toc89909602"/>
      <w:r w:rsidRPr="00001A0D">
        <w:rPr>
          <w:rFonts w:ascii="宋体" w:hAnsi="宋体" w:hint="eastAsia"/>
          <w:sz w:val="21"/>
          <w:szCs w:val="21"/>
        </w:rPr>
        <w:lastRenderedPageBreak/>
        <w:t>第9包 品目9-1温血仪</w:t>
      </w:r>
      <w:bookmarkEnd w:id="34"/>
    </w:p>
    <w:p w:rsidR="00EA7A1B" w:rsidRPr="00001A0D" w:rsidRDefault="00EA7A1B" w:rsidP="00EA7A1B">
      <w:pPr>
        <w:pStyle w:val="a6"/>
        <w:spacing w:line="360" w:lineRule="auto"/>
        <w:jc w:val="both"/>
        <w:rPr>
          <w:rFonts w:ascii="宋体" w:hAnsi="宋体" w:hint="eastAsia"/>
          <w:sz w:val="21"/>
          <w:szCs w:val="21"/>
        </w:rPr>
      </w:pPr>
      <w:bookmarkStart w:id="35" w:name="_Toc89909603"/>
      <w:r w:rsidRPr="00001A0D">
        <w:rPr>
          <w:rFonts w:ascii="宋体" w:hAnsi="宋体" w:hint="eastAsia"/>
          <w:sz w:val="21"/>
          <w:szCs w:val="21"/>
        </w:rPr>
        <w:t>数量：1台，技术参数如下：</w:t>
      </w:r>
      <w:bookmarkEnd w:id="35"/>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1、功能：</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1.1单加温通道，可设定温度和恒温加热</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1.2屏幕显示，可显示设定温度、加热温度、加热时间、故障信息</w:t>
      </w:r>
    </w:p>
    <w:p w:rsidR="00EA7A1B" w:rsidRPr="00001A0D" w:rsidRDefault="00EA7A1B" w:rsidP="00EA7A1B">
      <w:pPr>
        <w:pStyle w:val="aff0"/>
        <w:spacing w:line="360" w:lineRule="auto"/>
        <w:ind w:firstLineChars="0" w:firstLine="0"/>
        <w:rPr>
          <w:rFonts w:hAnsi="宋体" w:cs="仿宋" w:hint="eastAsia"/>
          <w:sz w:val="21"/>
          <w:szCs w:val="21"/>
        </w:rPr>
      </w:pPr>
      <w:r w:rsidRPr="00001A0D">
        <w:rPr>
          <w:rFonts w:hAnsi="宋体" w:cs="宋体" w:hint="eastAsia"/>
          <w:kern w:val="0"/>
          <w:sz w:val="21"/>
          <w:szCs w:val="21"/>
        </w:rPr>
        <w:t>▲</w:t>
      </w:r>
      <w:r w:rsidRPr="00001A0D">
        <w:rPr>
          <w:rFonts w:hAnsi="宋体" w:cs="仿宋" w:hint="eastAsia"/>
          <w:sz w:val="21"/>
          <w:szCs w:val="21"/>
        </w:rPr>
        <w:t>1.3柔性加热套管结构，全程包裹液体管路，液体管路无裸露部分</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1.4干式加热法，非水循环</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1.5使用常规输血输液管路，无需专用耗材</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1.6仪器可用于急救场合，电气安全须符合GB9706.1-2007标准要求，需有防除</w:t>
      </w:r>
      <w:proofErr w:type="gramStart"/>
      <w:r w:rsidRPr="00001A0D">
        <w:rPr>
          <w:rFonts w:hAnsi="宋体" w:cs="仿宋" w:hint="eastAsia"/>
          <w:sz w:val="21"/>
          <w:szCs w:val="21"/>
        </w:rPr>
        <w:t>颤</w:t>
      </w:r>
      <w:proofErr w:type="gramEnd"/>
      <w:r w:rsidRPr="00001A0D">
        <w:rPr>
          <w:rFonts w:hAnsi="宋体" w:cs="仿宋" w:hint="eastAsia"/>
          <w:sz w:val="21"/>
          <w:szCs w:val="21"/>
        </w:rPr>
        <w:t>保护级别</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1.7仪器可用于手术室和监护室，须符合YY0505-2012电磁兼容标准</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2、参数</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2.1 温度设定范围：33-41℃</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2.2电气安全保护级别：I类BF型，防除</w:t>
      </w:r>
      <w:proofErr w:type="gramStart"/>
      <w:r w:rsidRPr="00001A0D">
        <w:rPr>
          <w:rFonts w:hAnsi="宋体" w:cs="仿宋" w:hint="eastAsia"/>
          <w:sz w:val="21"/>
          <w:szCs w:val="21"/>
        </w:rPr>
        <w:t>颤</w:t>
      </w:r>
      <w:proofErr w:type="gramEnd"/>
      <w:r w:rsidRPr="00001A0D">
        <w:rPr>
          <w:rFonts w:hAnsi="宋体" w:cs="仿宋" w:hint="eastAsia"/>
          <w:sz w:val="21"/>
          <w:szCs w:val="21"/>
        </w:rPr>
        <w:t>保护</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2.3温度精度：±1℃</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2.4超温断电保护：42℃</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2.5低温报警：32℃</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2.6预热时间：从20℃-36℃约2分钟</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2.7工作制：连续运行</w:t>
      </w:r>
    </w:p>
    <w:p w:rsidR="00EA7A1B" w:rsidRPr="00001A0D" w:rsidRDefault="00EA7A1B" w:rsidP="00EA7A1B">
      <w:pPr>
        <w:pStyle w:val="aff0"/>
        <w:spacing w:line="360" w:lineRule="auto"/>
        <w:ind w:firstLineChars="0" w:firstLine="0"/>
        <w:rPr>
          <w:rFonts w:hAnsi="宋体" w:cs="仿宋"/>
          <w:sz w:val="21"/>
          <w:szCs w:val="21"/>
        </w:rPr>
      </w:pPr>
      <w:r w:rsidRPr="00001A0D">
        <w:rPr>
          <w:rFonts w:hAnsi="宋体" w:cs="仿宋" w:hint="eastAsia"/>
          <w:sz w:val="21"/>
          <w:szCs w:val="21"/>
        </w:rPr>
        <w:t>2.8加 热 管：1.4米，适用于直径3.5-5mm输血输液管路</w:t>
      </w:r>
    </w:p>
    <w:p w:rsidR="00EA7A1B" w:rsidRPr="00001A0D" w:rsidRDefault="00EA7A1B" w:rsidP="00EA7A1B">
      <w:pPr>
        <w:pStyle w:val="aff0"/>
        <w:spacing w:line="360" w:lineRule="auto"/>
        <w:ind w:firstLineChars="0" w:firstLine="0"/>
        <w:rPr>
          <w:rFonts w:hAnsi="宋体" w:cs="仿宋" w:hint="eastAsia"/>
          <w:sz w:val="21"/>
          <w:szCs w:val="21"/>
        </w:rPr>
      </w:pPr>
      <w:r w:rsidRPr="00001A0D">
        <w:rPr>
          <w:rFonts w:hAnsi="宋体" w:cs="仿宋" w:hint="eastAsia"/>
          <w:sz w:val="21"/>
          <w:szCs w:val="21"/>
        </w:rPr>
        <w:t>3、产品需提供医疗器械注册证，以上性能参数须提供国家医疗器械检测机构出具的产品检验报告证明。</w:t>
      </w:r>
    </w:p>
    <w:p w:rsidR="00EA7A1B" w:rsidRPr="00001A0D" w:rsidRDefault="00EA7A1B" w:rsidP="00EA7A1B">
      <w:pPr>
        <w:pStyle w:val="a6"/>
        <w:spacing w:line="360" w:lineRule="auto"/>
        <w:rPr>
          <w:rFonts w:ascii="宋体" w:hAnsi="宋体" w:hint="eastAsia"/>
          <w:sz w:val="21"/>
          <w:szCs w:val="21"/>
        </w:rPr>
      </w:pPr>
      <w:r w:rsidRPr="00001A0D">
        <w:rPr>
          <w:rFonts w:ascii="宋体" w:hAnsi="宋体"/>
          <w:sz w:val="21"/>
          <w:szCs w:val="21"/>
        </w:rPr>
        <w:br w:type="page"/>
      </w:r>
      <w:bookmarkStart w:id="36" w:name="_Toc89909604"/>
      <w:r w:rsidRPr="00001A0D">
        <w:rPr>
          <w:rFonts w:ascii="宋体" w:hAnsi="宋体" w:hint="eastAsia"/>
          <w:sz w:val="21"/>
          <w:szCs w:val="21"/>
        </w:rPr>
        <w:lastRenderedPageBreak/>
        <w:t>第9包 品目9-2亚低温治疗仪（成人加温</w:t>
      </w:r>
      <w:proofErr w:type="gramStart"/>
      <w:r w:rsidRPr="00001A0D">
        <w:rPr>
          <w:rFonts w:ascii="宋体" w:hAnsi="宋体" w:hint="eastAsia"/>
          <w:sz w:val="21"/>
          <w:szCs w:val="21"/>
        </w:rPr>
        <w:t>毯</w:t>
      </w:r>
      <w:proofErr w:type="gramEnd"/>
      <w:r w:rsidRPr="00001A0D">
        <w:rPr>
          <w:rFonts w:ascii="宋体" w:hAnsi="宋体" w:hint="eastAsia"/>
          <w:sz w:val="21"/>
          <w:szCs w:val="21"/>
        </w:rPr>
        <w:t>）</w:t>
      </w:r>
      <w:bookmarkEnd w:id="36"/>
    </w:p>
    <w:p w:rsidR="00EA7A1B" w:rsidRPr="00001A0D" w:rsidRDefault="00EA7A1B" w:rsidP="00EA7A1B">
      <w:pPr>
        <w:pStyle w:val="a6"/>
        <w:spacing w:line="360" w:lineRule="auto"/>
        <w:jc w:val="both"/>
        <w:rPr>
          <w:rFonts w:ascii="宋体" w:hAnsi="宋体" w:hint="eastAsia"/>
          <w:sz w:val="21"/>
          <w:szCs w:val="21"/>
        </w:rPr>
      </w:pPr>
      <w:bookmarkStart w:id="37" w:name="_Toc89909605"/>
      <w:r w:rsidRPr="00001A0D">
        <w:rPr>
          <w:rFonts w:ascii="宋体" w:hAnsi="宋体" w:hint="eastAsia"/>
          <w:sz w:val="21"/>
          <w:szCs w:val="21"/>
        </w:rPr>
        <w:t>数量：1台，技术参数如下：</w:t>
      </w:r>
      <w:bookmarkEnd w:id="37"/>
    </w:p>
    <w:p w:rsidR="00EA7A1B" w:rsidRPr="00001A0D" w:rsidRDefault="00EA7A1B" w:rsidP="00EA7A1B">
      <w:pPr>
        <w:spacing w:line="360" w:lineRule="auto"/>
        <w:rPr>
          <w:rFonts w:ascii="宋体" w:hAnsi="宋体" w:cs="仿宋"/>
        </w:rPr>
      </w:pPr>
      <w:r w:rsidRPr="00001A0D">
        <w:rPr>
          <w:rFonts w:ascii="宋体" w:hAnsi="宋体" w:cs="仿宋" w:hint="eastAsia"/>
        </w:rPr>
        <w:t>1、供电电源：AC220V，50Hz</w:t>
      </w:r>
    </w:p>
    <w:p w:rsidR="00EA7A1B" w:rsidRPr="00001A0D" w:rsidRDefault="00EA7A1B" w:rsidP="00EA7A1B">
      <w:pPr>
        <w:spacing w:line="360" w:lineRule="auto"/>
        <w:rPr>
          <w:rFonts w:ascii="宋体" w:hAnsi="宋体" w:cs="仿宋"/>
        </w:rPr>
      </w:pPr>
      <w:r w:rsidRPr="00001A0D">
        <w:rPr>
          <w:rFonts w:ascii="宋体" w:hAnsi="宋体" w:cs="仿宋" w:hint="eastAsia"/>
        </w:rPr>
        <w:t>2、额定功率：</w:t>
      </w:r>
      <w:r w:rsidRPr="00001A0D">
        <w:rPr>
          <w:rFonts w:ascii="宋体" w:hAnsi="宋体" w:cs="宋体" w:hint="eastAsia"/>
        </w:rPr>
        <w:t>≤</w:t>
      </w:r>
      <w:r w:rsidRPr="00001A0D">
        <w:rPr>
          <w:rFonts w:ascii="宋体" w:hAnsi="宋体" w:cs="仿宋" w:hint="eastAsia"/>
        </w:rPr>
        <w:t>650VA</w:t>
      </w:r>
    </w:p>
    <w:p w:rsidR="00EA7A1B" w:rsidRPr="00001A0D" w:rsidRDefault="00EA7A1B" w:rsidP="00EA7A1B">
      <w:pPr>
        <w:spacing w:line="360" w:lineRule="auto"/>
        <w:rPr>
          <w:rFonts w:ascii="宋体" w:hAnsi="宋体" w:cs="仿宋"/>
        </w:rPr>
      </w:pPr>
      <w:r w:rsidRPr="00001A0D">
        <w:rPr>
          <w:rFonts w:ascii="宋体" w:hAnsi="宋体" w:cs="仿宋" w:hint="eastAsia"/>
        </w:rPr>
        <w:t>3、水温温度控制范围：4-40℃</w:t>
      </w:r>
    </w:p>
    <w:p w:rsidR="00EA7A1B" w:rsidRPr="00001A0D" w:rsidRDefault="00EA7A1B" w:rsidP="00EA7A1B">
      <w:pPr>
        <w:spacing w:line="360" w:lineRule="auto"/>
        <w:rPr>
          <w:rFonts w:ascii="宋体" w:hAnsi="宋体" w:cs="仿宋"/>
        </w:rPr>
      </w:pPr>
      <w:r w:rsidRPr="00001A0D">
        <w:rPr>
          <w:rFonts w:ascii="宋体" w:hAnsi="宋体" w:cs="仿宋" w:hint="eastAsia"/>
        </w:rPr>
        <w:t>4、升温/降温功能：具备升温范围26-40℃、降温范围4-25℃双重功能</w:t>
      </w:r>
    </w:p>
    <w:p w:rsidR="00EA7A1B" w:rsidRPr="00001A0D" w:rsidRDefault="00EA7A1B" w:rsidP="00EA7A1B">
      <w:pPr>
        <w:spacing w:line="360" w:lineRule="auto"/>
        <w:rPr>
          <w:rFonts w:ascii="宋体" w:hAnsi="宋体" w:cs="仿宋"/>
        </w:rPr>
      </w:pPr>
      <w:r w:rsidRPr="00001A0D">
        <w:rPr>
          <w:rFonts w:ascii="宋体" w:hAnsi="宋体" w:cs="仿宋" w:hint="eastAsia"/>
        </w:rPr>
        <w:t>5、空载平均降温速度与升温速度：平均降温速度≥1.3℃/分钟；平均升温速度≥0.8℃/分钟</w:t>
      </w:r>
    </w:p>
    <w:p w:rsidR="00EA7A1B" w:rsidRPr="00001A0D" w:rsidRDefault="00EA7A1B" w:rsidP="00EA7A1B">
      <w:pPr>
        <w:spacing w:line="360" w:lineRule="auto"/>
        <w:rPr>
          <w:rFonts w:ascii="宋体" w:hAnsi="宋体" w:cs="仿宋"/>
        </w:rPr>
      </w:pPr>
      <w:r w:rsidRPr="00001A0D">
        <w:rPr>
          <w:rFonts w:ascii="宋体" w:hAnsi="宋体" w:cs="仿宋" w:hint="eastAsia"/>
        </w:rPr>
        <w:t>6、负载最大平均降温速度与升温速度：平均降温速度≥2.9℃/h；平均升温速度≥1℃/h</w:t>
      </w:r>
    </w:p>
    <w:p w:rsidR="00EA7A1B" w:rsidRPr="00001A0D" w:rsidRDefault="00EA7A1B" w:rsidP="00EA7A1B">
      <w:pPr>
        <w:spacing w:line="360" w:lineRule="auto"/>
        <w:rPr>
          <w:rFonts w:ascii="宋体" w:hAnsi="宋体" w:cs="仿宋"/>
        </w:rPr>
      </w:pPr>
      <w:r w:rsidRPr="00001A0D">
        <w:rPr>
          <w:rFonts w:ascii="宋体" w:hAnsi="宋体" w:cs="仿宋" w:hint="eastAsia"/>
        </w:rPr>
        <w:t>7、体温监测：具有体表温度和体腔温度两种专用探头，目标温度设置范围：降温30-40℃，升温30-37℃，监测精度±0.1℃</w:t>
      </w:r>
    </w:p>
    <w:p w:rsidR="00EA7A1B" w:rsidRPr="00001A0D" w:rsidRDefault="00EA7A1B" w:rsidP="00EA7A1B">
      <w:pPr>
        <w:spacing w:line="360" w:lineRule="auto"/>
        <w:rPr>
          <w:rFonts w:ascii="宋体" w:hAnsi="宋体" w:cs="仿宋"/>
        </w:rPr>
      </w:pPr>
      <w:r w:rsidRPr="00001A0D">
        <w:rPr>
          <w:rFonts w:ascii="宋体" w:hAnsi="宋体" w:cs="仿宋" w:hint="eastAsia"/>
        </w:rPr>
        <w:t>8、体温监测报警：双路体温监测报警均可同时独立设置体温下限和（或）体温上限，</w:t>
      </w:r>
      <w:proofErr w:type="gramStart"/>
      <w:r w:rsidRPr="00001A0D">
        <w:rPr>
          <w:rFonts w:ascii="宋体" w:hAnsi="宋体" w:cs="仿宋" w:hint="eastAsia"/>
        </w:rPr>
        <w:t>体温超限时</w:t>
      </w:r>
      <w:proofErr w:type="gramEnd"/>
      <w:r w:rsidRPr="00001A0D">
        <w:rPr>
          <w:rFonts w:ascii="宋体" w:hAnsi="宋体" w:cs="仿宋" w:hint="eastAsia"/>
        </w:rPr>
        <w:t>报警并停止输出</w:t>
      </w:r>
    </w:p>
    <w:p w:rsidR="00EA7A1B" w:rsidRPr="00001A0D" w:rsidRDefault="00EA7A1B" w:rsidP="00EA7A1B">
      <w:pPr>
        <w:spacing w:line="360" w:lineRule="auto"/>
        <w:rPr>
          <w:rFonts w:ascii="宋体" w:hAnsi="宋体" w:cs="仿宋"/>
        </w:rPr>
      </w:pPr>
      <w:r w:rsidRPr="00001A0D">
        <w:rPr>
          <w:rFonts w:ascii="宋体" w:hAnsi="宋体" w:cs="仿宋" w:hint="eastAsia"/>
        </w:rPr>
        <w:t>9、输出控制方式：双路二组输出，左右分别控制，</w:t>
      </w:r>
      <w:proofErr w:type="gramStart"/>
      <w:r w:rsidRPr="00001A0D">
        <w:rPr>
          <w:rFonts w:ascii="宋体" w:hAnsi="宋体" w:cs="仿宋" w:hint="eastAsia"/>
        </w:rPr>
        <w:t>毯</w:t>
      </w:r>
      <w:proofErr w:type="gramEnd"/>
      <w:r w:rsidRPr="00001A0D">
        <w:rPr>
          <w:rFonts w:ascii="宋体" w:hAnsi="宋体" w:cs="仿宋" w:hint="eastAsia"/>
        </w:rPr>
        <w:t>/</w:t>
      </w:r>
      <w:proofErr w:type="gramStart"/>
      <w:r w:rsidRPr="00001A0D">
        <w:rPr>
          <w:rFonts w:ascii="宋体" w:hAnsi="宋体" w:cs="仿宋" w:hint="eastAsia"/>
        </w:rPr>
        <w:t>帽可一个</w:t>
      </w:r>
      <w:proofErr w:type="gramEnd"/>
      <w:r w:rsidRPr="00001A0D">
        <w:rPr>
          <w:rFonts w:ascii="宋体" w:hAnsi="宋体" w:cs="仿宋" w:hint="eastAsia"/>
        </w:rPr>
        <w:t>或两个同时工作</w:t>
      </w:r>
    </w:p>
    <w:p w:rsidR="00EA7A1B" w:rsidRPr="00001A0D" w:rsidRDefault="00EA7A1B" w:rsidP="00EA7A1B">
      <w:pPr>
        <w:spacing w:line="360" w:lineRule="auto"/>
        <w:rPr>
          <w:rFonts w:ascii="宋体" w:hAnsi="宋体" w:cs="仿宋"/>
        </w:rPr>
      </w:pPr>
      <w:r w:rsidRPr="00001A0D">
        <w:rPr>
          <w:rFonts w:ascii="宋体" w:hAnsi="宋体" w:cs="仿宋" w:hint="eastAsia"/>
        </w:rPr>
        <w:t>10、定时范围:1-99小时或长期运行，可自动计时（包括倒计时）</w:t>
      </w:r>
    </w:p>
    <w:p w:rsidR="00EA7A1B" w:rsidRPr="00001A0D" w:rsidRDefault="00EA7A1B" w:rsidP="00EA7A1B">
      <w:pPr>
        <w:spacing w:line="360" w:lineRule="auto"/>
        <w:rPr>
          <w:rFonts w:ascii="宋体" w:hAnsi="宋体" w:cs="仿宋"/>
        </w:rPr>
      </w:pPr>
      <w:r w:rsidRPr="00001A0D">
        <w:rPr>
          <w:rFonts w:ascii="宋体" w:hAnsi="宋体" w:cs="仿宋" w:hint="eastAsia"/>
        </w:rPr>
        <w:t>11、人机交互方式:高亮度LCD中文及图标显示，简洁明确，方便夜间及紧急情况下使用</w:t>
      </w:r>
    </w:p>
    <w:p w:rsidR="00EA7A1B" w:rsidRPr="00001A0D" w:rsidRDefault="00EA7A1B" w:rsidP="00EA7A1B">
      <w:pPr>
        <w:spacing w:line="360" w:lineRule="auto"/>
        <w:rPr>
          <w:rFonts w:ascii="宋体" w:hAnsi="宋体" w:cs="仿宋"/>
        </w:rPr>
      </w:pPr>
      <w:r w:rsidRPr="00001A0D">
        <w:rPr>
          <w:rFonts w:hAnsi="宋体" w:cs="宋体" w:hint="eastAsia"/>
          <w:kern w:val="0"/>
        </w:rPr>
        <w:t>▲</w:t>
      </w:r>
      <w:r w:rsidRPr="00001A0D">
        <w:rPr>
          <w:rFonts w:ascii="宋体" w:hAnsi="宋体" w:cs="仿宋" w:hint="eastAsia"/>
        </w:rPr>
        <w:t>12、固化程序:内置</w:t>
      </w:r>
      <w:r w:rsidRPr="00001A0D">
        <w:rPr>
          <w:rFonts w:ascii="宋体" w:hAnsi="宋体" w:cs="宋体" w:hint="eastAsia"/>
        </w:rPr>
        <w:t>≥</w:t>
      </w:r>
      <w:r w:rsidRPr="00001A0D">
        <w:rPr>
          <w:rFonts w:ascii="宋体" w:hAnsi="宋体" w:cs="仿宋" w:hint="eastAsia"/>
        </w:rPr>
        <w:t>10个常用固化程序，</w:t>
      </w:r>
      <w:proofErr w:type="gramStart"/>
      <w:r w:rsidRPr="00001A0D">
        <w:rPr>
          <w:rFonts w:ascii="宋体" w:hAnsi="宋体" w:cs="仿宋" w:hint="eastAsia"/>
        </w:rPr>
        <w:t>可用户</w:t>
      </w:r>
      <w:proofErr w:type="gramEnd"/>
      <w:r w:rsidRPr="00001A0D">
        <w:rPr>
          <w:rFonts w:ascii="宋体" w:hAnsi="宋体" w:cs="仿宋" w:hint="eastAsia"/>
        </w:rPr>
        <w:t>自行设置水温、体温上下限与定时时间</w:t>
      </w:r>
    </w:p>
    <w:p w:rsidR="00EA7A1B" w:rsidRPr="00001A0D" w:rsidRDefault="00EA7A1B" w:rsidP="00EA7A1B">
      <w:pPr>
        <w:spacing w:line="360" w:lineRule="auto"/>
        <w:rPr>
          <w:rFonts w:ascii="宋体" w:hAnsi="宋体" w:cs="仿宋"/>
        </w:rPr>
      </w:pPr>
      <w:r w:rsidRPr="00001A0D">
        <w:rPr>
          <w:rFonts w:ascii="宋体" w:hAnsi="宋体" w:cs="仿宋" w:hint="eastAsia"/>
        </w:rPr>
        <w:t>13、具备断电保护功能：断电时再通电开机后，仪器自动运行断电前的程序</w:t>
      </w:r>
    </w:p>
    <w:p w:rsidR="00EA7A1B" w:rsidRPr="00001A0D" w:rsidRDefault="00EA7A1B" w:rsidP="00EA7A1B">
      <w:pPr>
        <w:spacing w:line="360" w:lineRule="auto"/>
        <w:rPr>
          <w:rFonts w:ascii="宋体" w:hAnsi="宋体" w:cs="仿宋"/>
        </w:rPr>
      </w:pPr>
      <w:r w:rsidRPr="00001A0D">
        <w:rPr>
          <w:rFonts w:ascii="宋体" w:hAnsi="宋体" w:cs="仿宋" w:hint="eastAsia"/>
        </w:rPr>
        <w:t>14、患者治疗信息存储:采用SD卡装置，可无限量存储患者处方等信息</w:t>
      </w:r>
    </w:p>
    <w:p w:rsidR="00EA7A1B" w:rsidRPr="00001A0D" w:rsidRDefault="00EA7A1B" w:rsidP="00EA7A1B">
      <w:pPr>
        <w:spacing w:line="360" w:lineRule="auto"/>
        <w:rPr>
          <w:rFonts w:ascii="宋体" w:hAnsi="宋体" w:cs="仿宋"/>
        </w:rPr>
      </w:pPr>
      <w:r w:rsidRPr="00001A0D">
        <w:rPr>
          <w:rFonts w:ascii="宋体" w:hAnsi="宋体" w:cs="仿宋" w:hint="eastAsia"/>
        </w:rPr>
        <w:t>15、噪声控制:正常工作噪声≤55dB</w:t>
      </w:r>
    </w:p>
    <w:p w:rsidR="00EA7A1B" w:rsidRPr="00001A0D" w:rsidRDefault="00EA7A1B" w:rsidP="00EA7A1B">
      <w:pPr>
        <w:spacing w:line="360" w:lineRule="auto"/>
        <w:rPr>
          <w:rFonts w:ascii="宋体" w:hAnsi="宋体" w:cs="仿宋"/>
        </w:rPr>
      </w:pPr>
      <w:r w:rsidRPr="00001A0D">
        <w:rPr>
          <w:rFonts w:ascii="宋体" w:hAnsi="宋体" w:cs="仿宋" w:hint="eastAsia"/>
        </w:rPr>
        <w:t>16、</w:t>
      </w:r>
      <w:proofErr w:type="gramStart"/>
      <w:r w:rsidRPr="00001A0D">
        <w:rPr>
          <w:rFonts w:ascii="宋体" w:hAnsi="宋体" w:cs="仿宋" w:hint="eastAsia"/>
        </w:rPr>
        <w:t>毯</w:t>
      </w:r>
      <w:proofErr w:type="gramEnd"/>
      <w:r w:rsidRPr="00001A0D">
        <w:rPr>
          <w:rFonts w:ascii="宋体" w:hAnsi="宋体" w:cs="仿宋" w:hint="eastAsia"/>
        </w:rPr>
        <w:t>/</w:t>
      </w:r>
      <w:proofErr w:type="gramStart"/>
      <w:r w:rsidRPr="00001A0D">
        <w:rPr>
          <w:rFonts w:ascii="宋体" w:hAnsi="宋体" w:cs="仿宋" w:hint="eastAsia"/>
        </w:rPr>
        <w:t>帽设计</w:t>
      </w:r>
      <w:proofErr w:type="gramEnd"/>
      <w:r w:rsidRPr="00001A0D">
        <w:rPr>
          <w:rFonts w:ascii="宋体" w:hAnsi="宋体" w:cs="仿宋" w:hint="eastAsia"/>
        </w:rPr>
        <w:t>:TPU材质</w:t>
      </w:r>
      <w:proofErr w:type="gramStart"/>
      <w:r w:rsidRPr="00001A0D">
        <w:rPr>
          <w:rFonts w:ascii="宋体" w:hAnsi="宋体" w:cs="仿宋" w:hint="eastAsia"/>
        </w:rPr>
        <w:t>毯</w:t>
      </w:r>
      <w:proofErr w:type="gramEnd"/>
      <w:r w:rsidRPr="00001A0D">
        <w:rPr>
          <w:rFonts w:ascii="宋体" w:hAnsi="宋体" w:cs="仿宋" w:hint="eastAsia"/>
        </w:rPr>
        <w:t>/</w:t>
      </w:r>
      <w:proofErr w:type="gramStart"/>
      <w:r w:rsidRPr="00001A0D">
        <w:rPr>
          <w:rFonts w:ascii="宋体" w:hAnsi="宋体" w:cs="仿宋" w:hint="eastAsia"/>
        </w:rPr>
        <w:t>帽采用</w:t>
      </w:r>
      <w:proofErr w:type="gramEnd"/>
      <w:r w:rsidRPr="00001A0D">
        <w:rPr>
          <w:rFonts w:ascii="宋体" w:hAnsi="宋体" w:cs="仿宋" w:hint="eastAsia"/>
        </w:rPr>
        <w:t>蜂窝设计；冰帽为贴敷式设计。</w:t>
      </w:r>
    </w:p>
    <w:p w:rsidR="00EA7A1B" w:rsidRPr="00001A0D" w:rsidRDefault="00EA7A1B" w:rsidP="00EA7A1B">
      <w:pPr>
        <w:spacing w:line="360" w:lineRule="auto"/>
        <w:rPr>
          <w:rFonts w:ascii="宋体" w:hAnsi="宋体" w:cs="仿宋"/>
        </w:rPr>
      </w:pPr>
      <w:r w:rsidRPr="00001A0D">
        <w:rPr>
          <w:rFonts w:ascii="宋体" w:hAnsi="宋体" w:cs="仿宋" w:hint="eastAsia"/>
        </w:rPr>
        <w:t>17、快速接头设计:采用双向快速液压接头。</w:t>
      </w:r>
    </w:p>
    <w:p w:rsidR="00EA7A1B" w:rsidRPr="00001A0D" w:rsidRDefault="00EA7A1B" w:rsidP="00EA7A1B">
      <w:pPr>
        <w:spacing w:line="360" w:lineRule="auto"/>
        <w:rPr>
          <w:rFonts w:ascii="宋体" w:hAnsi="宋体" w:cs="仿宋"/>
        </w:rPr>
      </w:pPr>
      <w:r w:rsidRPr="00001A0D">
        <w:rPr>
          <w:rFonts w:ascii="宋体" w:hAnsi="宋体" w:cs="仿宋" w:hint="eastAsia"/>
        </w:rPr>
        <w:t>18、故障智能诊断:具有水量不足、传感器松脱等智能提示功能</w:t>
      </w:r>
    </w:p>
    <w:p w:rsidR="00EA7A1B" w:rsidRPr="00001A0D" w:rsidRDefault="00EA7A1B" w:rsidP="00EA7A1B">
      <w:pPr>
        <w:spacing w:line="360" w:lineRule="auto"/>
        <w:rPr>
          <w:rFonts w:ascii="宋体" w:hAnsi="宋体" w:cs="仿宋"/>
        </w:rPr>
      </w:pPr>
      <w:r w:rsidRPr="00001A0D">
        <w:rPr>
          <w:rFonts w:ascii="宋体" w:hAnsi="宋体" w:cs="仿宋" w:hint="eastAsia"/>
        </w:rPr>
        <w:t>19、外壳材质与工艺:外壳采用优质</w:t>
      </w:r>
      <w:proofErr w:type="gramStart"/>
      <w:r w:rsidRPr="00001A0D">
        <w:rPr>
          <w:rFonts w:ascii="宋体" w:hAnsi="宋体" w:cs="仿宋" w:hint="eastAsia"/>
        </w:rPr>
        <w:t>钣</w:t>
      </w:r>
      <w:proofErr w:type="gramEnd"/>
      <w:r w:rsidRPr="00001A0D">
        <w:rPr>
          <w:rFonts w:ascii="宋体" w:hAnsi="宋体" w:cs="仿宋" w:hint="eastAsia"/>
        </w:rPr>
        <w:t>金一次成型，并做防锈喷漆处理</w:t>
      </w:r>
    </w:p>
    <w:p w:rsidR="00EA7A1B" w:rsidRPr="00001A0D" w:rsidRDefault="00EA7A1B" w:rsidP="00EA7A1B">
      <w:pPr>
        <w:spacing w:line="360" w:lineRule="auto"/>
        <w:rPr>
          <w:rFonts w:ascii="宋体" w:hAnsi="宋体" w:cs="仿宋" w:hint="eastAsia"/>
        </w:rPr>
      </w:pPr>
      <w:r w:rsidRPr="00001A0D">
        <w:rPr>
          <w:rFonts w:ascii="宋体" w:hAnsi="宋体" w:cs="仿宋" w:hint="eastAsia"/>
        </w:rPr>
        <w:t>20、</w:t>
      </w:r>
      <w:proofErr w:type="gramStart"/>
      <w:r w:rsidRPr="00001A0D">
        <w:rPr>
          <w:rFonts w:ascii="宋体" w:hAnsi="宋体" w:cs="仿宋" w:hint="eastAsia"/>
        </w:rPr>
        <w:t>毯</w:t>
      </w:r>
      <w:proofErr w:type="gramEnd"/>
      <w:r w:rsidRPr="00001A0D">
        <w:rPr>
          <w:rFonts w:ascii="宋体" w:hAnsi="宋体" w:cs="仿宋" w:hint="eastAsia"/>
        </w:rPr>
        <w:t>帽存储:主机附带</w:t>
      </w:r>
      <w:proofErr w:type="gramStart"/>
      <w:r w:rsidRPr="00001A0D">
        <w:rPr>
          <w:rFonts w:ascii="宋体" w:hAnsi="宋体" w:cs="仿宋" w:hint="eastAsia"/>
        </w:rPr>
        <w:t>毯</w:t>
      </w:r>
      <w:proofErr w:type="gramEnd"/>
      <w:r w:rsidRPr="00001A0D">
        <w:rPr>
          <w:rFonts w:ascii="宋体" w:hAnsi="宋体" w:cs="仿宋" w:hint="eastAsia"/>
        </w:rPr>
        <w:t>帽存储</w:t>
      </w:r>
      <w:proofErr w:type="gramStart"/>
      <w:r w:rsidRPr="00001A0D">
        <w:rPr>
          <w:rFonts w:ascii="宋体" w:hAnsi="宋体" w:cs="仿宋" w:hint="eastAsia"/>
        </w:rPr>
        <w:t>篮</w:t>
      </w:r>
      <w:proofErr w:type="gramEnd"/>
    </w:p>
    <w:p w:rsidR="00EA7A1B" w:rsidRPr="00001A0D" w:rsidRDefault="00EA7A1B" w:rsidP="00EA7A1B">
      <w:pPr>
        <w:spacing w:line="360" w:lineRule="auto"/>
        <w:rPr>
          <w:rFonts w:ascii="宋体" w:hAnsi="宋体" w:cs="仿宋"/>
        </w:rPr>
      </w:pPr>
      <w:r w:rsidRPr="00001A0D">
        <w:rPr>
          <w:rFonts w:ascii="宋体" w:hAnsi="宋体" w:cs="仿宋" w:hint="eastAsia"/>
        </w:rPr>
        <w:t>21、质量:≤40Kg，整机尺寸（长×宽×高）：</w:t>
      </w:r>
      <w:r w:rsidRPr="00001A0D">
        <w:rPr>
          <w:rFonts w:ascii="宋体" w:hAnsi="宋体" w:cs="宋体" w:hint="eastAsia"/>
        </w:rPr>
        <w:t>≤</w:t>
      </w:r>
      <w:r w:rsidRPr="00001A0D">
        <w:rPr>
          <w:rFonts w:ascii="宋体" w:hAnsi="宋体" w:cs="仿宋" w:hint="eastAsia"/>
        </w:rPr>
        <w:t>500mm×320mm×902mm</w:t>
      </w:r>
    </w:p>
    <w:p w:rsidR="00EA7A1B" w:rsidRPr="00001A0D" w:rsidRDefault="00EA7A1B" w:rsidP="00EA7A1B">
      <w:pPr>
        <w:pStyle w:val="a6"/>
        <w:rPr>
          <w:rFonts w:ascii="宋体" w:hAnsi="宋体" w:hint="eastAsia"/>
          <w:sz w:val="21"/>
          <w:szCs w:val="21"/>
        </w:rPr>
      </w:pPr>
      <w:r w:rsidRPr="00001A0D">
        <w:rPr>
          <w:rFonts w:cs="仿宋"/>
        </w:rPr>
        <w:br w:type="page"/>
      </w:r>
      <w:bookmarkStart w:id="38" w:name="_Toc89909606"/>
      <w:r w:rsidRPr="00001A0D">
        <w:rPr>
          <w:rFonts w:ascii="宋体" w:hAnsi="宋体" w:hint="eastAsia"/>
          <w:sz w:val="21"/>
          <w:szCs w:val="21"/>
        </w:rPr>
        <w:lastRenderedPageBreak/>
        <w:t>第10包 品目10-1金属浴</w:t>
      </w:r>
      <w:bookmarkEnd w:id="38"/>
    </w:p>
    <w:p w:rsidR="00EA7A1B" w:rsidRPr="00001A0D" w:rsidRDefault="00EA7A1B" w:rsidP="00EA7A1B">
      <w:pPr>
        <w:pStyle w:val="a6"/>
        <w:spacing w:line="360" w:lineRule="auto"/>
        <w:jc w:val="both"/>
        <w:rPr>
          <w:rFonts w:ascii="宋体" w:hAnsi="宋体"/>
          <w:sz w:val="21"/>
          <w:szCs w:val="21"/>
        </w:rPr>
      </w:pPr>
      <w:bookmarkStart w:id="39" w:name="_Toc89909607"/>
      <w:r w:rsidRPr="00001A0D">
        <w:rPr>
          <w:rFonts w:ascii="宋体" w:hAnsi="宋体" w:hint="eastAsia"/>
          <w:sz w:val="21"/>
          <w:szCs w:val="21"/>
        </w:rPr>
        <w:t>数量：1台，技术参数如下：</w:t>
      </w:r>
      <w:bookmarkEnd w:id="39"/>
    </w:p>
    <w:p w:rsidR="00EA7A1B" w:rsidRPr="00001A0D" w:rsidRDefault="00EA7A1B" w:rsidP="00EA7A1B">
      <w:pPr>
        <w:spacing w:line="360" w:lineRule="auto"/>
        <w:rPr>
          <w:rFonts w:ascii="宋体" w:hAnsi="宋体"/>
        </w:rPr>
      </w:pPr>
      <w:r w:rsidRPr="00001A0D">
        <w:rPr>
          <w:rFonts w:ascii="宋体" w:hAnsi="宋体" w:hint="eastAsia"/>
          <w:b/>
        </w:rPr>
        <w:t>一、技术参数：</w:t>
      </w:r>
      <w:r w:rsidRPr="00001A0D">
        <w:rPr>
          <w:rFonts w:ascii="宋体" w:hAnsi="宋体"/>
          <w:b/>
        </w:rPr>
        <w:br/>
      </w:r>
      <w:r w:rsidRPr="00001A0D">
        <w:rPr>
          <w:rFonts w:ascii="宋体" w:hAnsi="宋体" w:hint="eastAsia"/>
        </w:rPr>
        <w:t>1、电源： AC</w:t>
      </w:r>
      <w:r w:rsidRPr="00001A0D">
        <w:rPr>
          <w:rFonts w:ascii="宋体" w:hAnsi="宋体"/>
        </w:rPr>
        <w:t>200</w:t>
      </w:r>
      <w:r w:rsidRPr="00001A0D">
        <w:rPr>
          <w:rFonts w:ascii="宋体" w:hAnsi="宋体" w:hint="eastAsia"/>
        </w:rPr>
        <w:t>-</w:t>
      </w:r>
      <w:r w:rsidRPr="00001A0D">
        <w:rPr>
          <w:rFonts w:ascii="宋体" w:hAnsi="宋体"/>
        </w:rPr>
        <w:t>240V</w:t>
      </w:r>
      <w:r w:rsidRPr="00001A0D">
        <w:rPr>
          <w:rFonts w:ascii="宋体" w:hAnsi="宋体" w:hint="eastAsia"/>
        </w:rPr>
        <w:t>，5</w:t>
      </w:r>
      <w:r w:rsidRPr="00001A0D">
        <w:rPr>
          <w:rFonts w:ascii="宋体" w:hAnsi="宋体"/>
        </w:rPr>
        <w:t>0H</w:t>
      </w:r>
      <w:r w:rsidRPr="00001A0D">
        <w:rPr>
          <w:rFonts w:ascii="宋体" w:hAnsi="宋体" w:hint="eastAsia"/>
        </w:rPr>
        <w:t>z，功率：</w:t>
      </w:r>
      <w:r w:rsidRPr="00001A0D">
        <w:rPr>
          <w:rFonts w:ascii="宋体" w:hAnsi="宋体" w:cs="宋体" w:hint="eastAsia"/>
        </w:rPr>
        <w:t>≤</w:t>
      </w:r>
      <w:r w:rsidRPr="00001A0D">
        <w:rPr>
          <w:rFonts w:ascii="宋体" w:hAnsi="宋体" w:hint="eastAsia"/>
        </w:rPr>
        <w:t>1</w:t>
      </w:r>
      <w:r w:rsidRPr="00001A0D">
        <w:rPr>
          <w:rFonts w:ascii="宋体" w:hAnsi="宋体"/>
        </w:rPr>
        <w:t>60W</w:t>
      </w:r>
      <w:r w:rsidRPr="00001A0D">
        <w:rPr>
          <w:rFonts w:ascii="宋体" w:hAnsi="宋体"/>
        </w:rPr>
        <w:br/>
      </w:r>
      <w:r w:rsidRPr="00001A0D">
        <w:rPr>
          <w:rFonts w:ascii="宋体" w:hAnsi="宋体" w:hint="eastAsia"/>
        </w:rPr>
        <w:t>2、模块尺寸：</w:t>
      </w:r>
      <w:r w:rsidRPr="00001A0D">
        <w:rPr>
          <w:rFonts w:ascii="宋体" w:hAnsi="宋体"/>
        </w:rPr>
        <w:t>150</w:t>
      </w:r>
      <w:r w:rsidRPr="00001A0D">
        <w:rPr>
          <w:rFonts w:ascii="宋体" w:hAnsi="宋体" w:hint="eastAsia"/>
        </w:rPr>
        <w:t>×</w:t>
      </w:r>
      <w:r w:rsidRPr="00001A0D">
        <w:rPr>
          <w:rFonts w:ascii="宋体" w:hAnsi="宋体"/>
        </w:rPr>
        <w:t>95</w:t>
      </w:r>
      <w:r w:rsidRPr="00001A0D">
        <w:rPr>
          <w:rFonts w:ascii="宋体" w:hAnsi="宋体" w:hint="eastAsia"/>
        </w:rPr>
        <w:t>mm</w:t>
      </w:r>
      <w:r w:rsidRPr="00001A0D">
        <w:rPr>
          <w:rFonts w:ascii="宋体" w:hAnsi="宋体"/>
        </w:rPr>
        <w:br/>
      </w:r>
      <w:r w:rsidRPr="00001A0D">
        <w:rPr>
          <w:rFonts w:ascii="宋体" w:hAnsi="宋体" w:hint="eastAsia"/>
        </w:rPr>
        <w:t>3、加热温度范围：室温+</w:t>
      </w:r>
      <w:r w:rsidRPr="00001A0D">
        <w:rPr>
          <w:rFonts w:ascii="宋体" w:hAnsi="宋体"/>
        </w:rPr>
        <w:t>5</w:t>
      </w:r>
      <w:r w:rsidRPr="00001A0D">
        <w:rPr>
          <w:rFonts w:ascii="宋体" w:hAnsi="宋体" w:cs="宋体" w:hint="eastAsia"/>
        </w:rPr>
        <w:t>-</w:t>
      </w:r>
      <w:r w:rsidRPr="00001A0D">
        <w:rPr>
          <w:rFonts w:ascii="宋体" w:hAnsi="宋体"/>
        </w:rPr>
        <w:t>120</w:t>
      </w:r>
      <w:r w:rsidRPr="00001A0D">
        <w:rPr>
          <w:rFonts w:ascii="宋体" w:hAnsi="宋体" w:hint="eastAsia"/>
        </w:rPr>
        <w:t>℃</w:t>
      </w:r>
      <w:r w:rsidRPr="00001A0D">
        <w:rPr>
          <w:rFonts w:ascii="宋体" w:hAnsi="宋体"/>
        </w:rPr>
        <w:br/>
      </w:r>
      <w:r w:rsidRPr="00001A0D">
        <w:rPr>
          <w:rFonts w:ascii="宋体" w:hAnsi="宋体" w:hint="eastAsia"/>
        </w:rPr>
        <w:t>4、温度显示：L</w:t>
      </w:r>
      <w:r w:rsidRPr="00001A0D">
        <w:rPr>
          <w:rFonts w:ascii="宋体" w:hAnsi="宋体"/>
        </w:rPr>
        <w:t>ED</w:t>
      </w:r>
    </w:p>
    <w:p w:rsidR="00EA7A1B" w:rsidRPr="00001A0D" w:rsidRDefault="00EA7A1B" w:rsidP="00EA7A1B">
      <w:pPr>
        <w:spacing w:line="360" w:lineRule="auto"/>
        <w:rPr>
          <w:rFonts w:ascii="宋体" w:hAnsi="宋体"/>
        </w:rPr>
      </w:pPr>
      <w:r w:rsidRPr="00001A0D">
        <w:rPr>
          <w:rFonts w:ascii="宋体" w:hAnsi="宋体" w:hint="eastAsia"/>
        </w:rPr>
        <w:t>5、温度精度：</w:t>
      </w:r>
      <w:r w:rsidRPr="00001A0D">
        <w:rPr>
          <w:rFonts w:ascii="宋体" w:hAnsi="宋体" w:cs="宋体" w:hint="eastAsia"/>
        </w:rPr>
        <w:t>≤</w:t>
      </w:r>
      <w:r w:rsidRPr="00001A0D">
        <w:rPr>
          <w:rFonts w:ascii="宋体" w:hAnsi="宋体" w:hint="eastAsia"/>
        </w:rPr>
        <w:t>±</w:t>
      </w:r>
      <w:r w:rsidRPr="00001A0D">
        <w:rPr>
          <w:rFonts w:ascii="宋体" w:hAnsi="宋体"/>
        </w:rPr>
        <w:t>0.5</w:t>
      </w:r>
      <w:r w:rsidRPr="00001A0D">
        <w:rPr>
          <w:rFonts w:ascii="宋体" w:hAnsi="宋体" w:hint="eastAsia"/>
        </w:rPr>
        <w:t>℃</w:t>
      </w:r>
      <w:r w:rsidRPr="00001A0D">
        <w:rPr>
          <w:rFonts w:ascii="宋体" w:hAnsi="宋体"/>
        </w:rPr>
        <w:br/>
      </w:r>
      <w:r w:rsidRPr="00001A0D">
        <w:rPr>
          <w:rFonts w:ascii="宋体" w:hAnsi="宋体" w:hint="eastAsia"/>
        </w:rPr>
        <w:t>6、安全温度：</w:t>
      </w:r>
      <w:r w:rsidRPr="00001A0D">
        <w:rPr>
          <w:rFonts w:ascii="宋体" w:hAnsi="宋体" w:cs="宋体" w:hint="eastAsia"/>
        </w:rPr>
        <w:t>≥</w:t>
      </w:r>
      <w:r w:rsidRPr="00001A0D">
        <w:rPr>
          <w:rFonts w:ascii="宋体" w:hAnsi="宋体"/>
        </w:rPr>
        <w:t>140</w:t>
      </w:r>
      <w:r w:rsidRPr="00001A0D">
        <w:rPr>
          <w:rFonts w:ascii="宋体" w:hAnsi="宋体" w:hint="eastAsia"/>
        </w:rPr>
        <w:t>℃</w:t>
      </w:r>
      <w:r w:rsidRPr="00001A0D">
        <w:rPr>
          <w:rFonts w:ascii="宋体" w:hAnsi="宋体"/>
        </w:rPr>
        <w:br/>
      </w:r>
      <w:r w:rsidRPr="00001A0D">
        <w:rPr>
          <w:rFonts w:ascii="宋体" w:hAnsi="宋体" w:hint="eastAsia"/>
        </w:rPr>
        <w:t>7、定时范围：</w:t>
      </w:r>
      <w:r w:rsidRPr="00001A0D">
        <w:rPr>
          <w:rFonts w:ascii="宋体" w:hAnsi="宋体"/>
        </w:rPr>
        <w:t>1</w:t>
      </w:r>
      <w:r w:rsidRPr="00001A0D">
        <w:rPr>
          <w:rFonts w:ascii="宋体" w:hAnsi="宋体" w:hint="eastAsia"/>
        </w:rPr>
        <w:t>-</w:t>
      </w:r>
      <w:r w:rsidRPr="00001A0D">
        <w:rPr>
          <w:rFonts w:ascii="宋体" w:hAnsi="宋体"/>
        </w:rPr>
        <w:t>99</w:t>
      </w:r>
      <w:r w:rsidRPr="00001A0D">
        <w:rPr>
          <w:rFonts w:ascii="宋体" w:hAnsi="宋体" w:hint="eastAsia"/>
        </w:rPr>
        <w:t>h</w:t>
      </w:r>
      <w:r w:rsidRPr="00001A0D">
        <w:rPr>
          <w:rFonts w:ascii="宋体" w:hAnsi="宋体"/>
        </w:rPr>
        <w:t>59</w:t>
      </w:r>
      <w:r w:rsidRPr="00001A0D">
        <w:rPr>
          <w:rFonts w:ascii="宋体" w:hAnsi="宋体" w:hint="eastAsia"/>
        </w:rPr>
        <w:t>min</w:t>
      </w:r>
      <w:r w:rsidRPr="00001A0D">
        <w:rPr>
          <w:rFonts w:ascii="宋体" w:hAnsi="宋体"/>
        </w:rPr>
        <w:br/>
      </w:r>
      <w:r w:rsidRPr="00001A0D">
        <w:rPr>
          <w:rFonts w:ascii="宋体" w:hAnsi="宋体" w:hint="eastAsia"/>
          <w:b/>
        </w:rPr>
        <w:t xml:space="preserve">二、仪器配置： </w:t>
      </w:r>
      <w:r w:rsidRPr="00001A0D">
        <w:rPr>
          <w:rFonts w:ascii="宋体" w:hAnsi="宋体"/>
          <w:b/>
        </w:rPr>
        <w:br/>
      </w:r>
      <w:r w:rsidRPr="00001A0D">
        <w:rPr>
          <w:rFonts w:ascii="宋体" w:hAnsi="宋体" w:hint="eastAsia"/>
        </w:rPr>
        <w:t>1、主机：</w:t>
      </w:r>
      <w:r w:rsidRPr="00001A0D">
        <w:rPr>
          <w:rFonts w:ascii="宋体" w:hAnsi="宋体"/>
        </w:rPr>
        <w:t>1</w:t>
      </w:r>
      <w:r w:rsidRPr="00001A0D">
        <w:rPr>
          <w:rFonts w:ascii="宋体" w:hAnsi="宋体" w:hint="eastAsia"/>
        </w:rPr>
        <w:t>台</w:t>
      </w:r>
      <w:r w:rsidRPr="00001A0D">
        <w:rPr>
          <w:rFonts w:ascii="宋体" w:hAnsi="宋体"/>
        </w:rPr>
        <w:br/>
      </w:r>
      <w:r w:rsidRPr="00001A0D">
        <w:rPr>
          <w:rFonts w:ascii="宋体" w:hAnsi="宋体" w:hint="eastAsia"/>
        </w:rPr>
        <w:t>2、加热模块：1个</w:t>
      </w:r>
      <w:r w:rsidRPr="00001A0D">
        <w:rPr>
          <w:rFonts w:ascii="宋体" w:hAnsi="宋体"/>
        </w:rPr>
        <w:t xml:space="preserve"> </w:t>
      </w:r>
      <w:r w:rsidRPr="00001A0D">
        <w:rPr>
          <w:rFonts w:ascii="宋体" w:hAnsi="宋体" w:hint="eastAsia"/>
        </w:rPr>
        <w:t xml:space="preserve"> </w:t>
      </w:r>
    </w:p>
    <w:p w:rsidR="00EA7A1B" w:rsidRPr="00001A0D" w:rsidRDefault="00EA7A1B" w:rsidP="00EA7A1B">
      <w:pPr>
        <w:pStyle w:val="20"/>
        <w:ind w:firstLineChars="0" w:firstLine="0"/>
        <w:rPr>
          <w:rFonts w:hint="eastAsia"/>
        </w:rPr>
      </w:pPr>
      <w:r w:rsidRPr="00001A0D">
        <w:rPr>
          <w:rFonts w:ascii="宋体" w:hAnsi="宋体" w:hint="eastAsia"/>
        </w:rPr>
        <w:t>3、</w:t>
      </w:r>
      <w:r w:rsidRPr="00001A0D">
        <w:rPr>
          <w:rFonts w:ascii="宋体" w:hAnsi="宋体"/>
        </w:rPr>
        <w:t>1.5/2.0</w:t>
      </w:r>
      <w:r w:rsidRPr="00001A0D">
        <w:rPr>
          <w:rFonts w:ascii="宋体" w:hAnsi="宋体" w:hint="eastAsia"/>
        </w:rPr>
        <w:t>ml离心管×4</w:t>
      </w:r>
      <w:r w:rsidRPr="00001A0D">
        <w:rPr>
          <w:rFonts w:ascii="宋体" w:hAnsi="宋体"/>
        </w:rPr>
        <w:t>0</w:t>
      </w:r>
      <w:r w:rsidRPr="00001A0D">
        <w:rPr>
          <w:rFonts w:ascii="宋体" w:hAnsi="宋体" w:hint="eastAsia"/>
        </w:rPr>
        <w:t>孔</w:t>
      </w:r>
      <w:r w:rsidRPr="00001A0D">
        <w:br w:type="page"/>
      </w:r>
    </w:p>
    <w:p w:rsidR="00EA7A1B" w:rsidRPr="00001A0D" w:rsidRDefault="00EA7A1B" w:rsidP="00EA7A1B">
      <w:pPr>
        <w:pStyle w:val="a6"/>
        <w:rPr>
          <w:rFonts w:ascii="宋体" w:hAnsi="宋体" w:hint="eastAsia"/>
          <w:sz w:val="21"/>
          <w:szCs w:val="21"/>
        </w:rPr>
      </w:pPr>
      <w:bookmarkStart w:id="40" w:name="_Toc89909608"/>
      <w:r w:rsidRPr="00001A0D">
        <w:rPr>
          <w:rFonts w:ascii="宋体" w:hAnsi="宋体" w:hint="eastAsia"/>
          <w:sz w:val="21"/>
          <w:szCs w:val="21"/>
        </w:rPr>
        <w:lastRenderedPageBreak/>
        <w:t>第10包 品目10-2</w:t>
      </w:r>
      <w:proofErr w:type="gramStart"/>
      <w:r w:rsidRPr="00001A0D">
        <w:rPr>
          <w:rFonts w:ascii="宋体" w:hAnsi="宋体" w:hint="eastAsia"/>
          <w:sz w:val="21"/>
          <w:szCs w:val="21"/>
        </w:rPr>
        <w:t>移液器</w:t>
      </w:r>
      <w:bookmarkEnd w:id="40"/>
      <w:proofErr w:type="gramEnd"/>
    </w:p>
    <w:p w:rsidR="00EA7A1B" w:rsidRPr="00001A0D" w:rsidRDefault="00EA7A1B" w:rsidP="00EA7A1B">
      <w:pPr>
        <w:pStyle w:val="a6"/>
        <w:spacing w:line="360" w:lineRule="auto"/>
        <w:jc w:val="both"/>
        <w:rPr>
          <w:rFonts w:ascii="宋体" w:hAnsi="宋体"/>
          <w:sz w:val="21"/>
          <w:szCs w:val="21"/>
        </w:rPr>
      </w:pPr>
      <w:bookmarkStart w:id="41" w:name="_Toc89909609"/>
      <w:r w:rsidRPr="00001A0D">
        <w:rPr>
          <w:rFonts w:ascii="宋体" w:hAnsi="宋体" w:hint="eastAsia"/>
          <w:sz w:val="21"/>
          <w:szCs w:val="21"/>
        </w:rPr>
        <w:t>数量：8台，每台技术参数如下：</w:t>
      </w:r>
      <w:bookmarkEnd w:id="41"/>
    </w:p>
    <w:p w:rsidR="00EA7A1B" w:rsidRPr="00001A0D" w:rsidRDefault="00EA7A1B" w:rsidP="00EA7A1B">
      <w:pPr>
        <w:widowControl/>
        <w:spacing w:line="360" w:lineRule="auto"/>
        <w:jc w:val="left"/>
        <w:rPr>
          <w:rFonts w:ascii="宋体" w:hAnsi="宋体" w:cs="宋体"/>
          <w:b/>
          <w:bCs/>
          <w:kern w:val="0"/>
        </w:rPr>
      </w:pPr>
      <w:r w:rsidRPr="00001A0D">
        <w:rPr>
          <w:rFonts w:ascii="宋体" w:hAnsi="宋体" w:cs="宋体" w:hint="eastAsia"/>
          <w:b/>
          <w:bCs/>
          <w:kern w:val="0"/>
        </w:rPr>
        <w:t>一、技术功能：</w:t>
      </w:r>
    </w:p>
    <w:p w:rsidR="00EA7A1B" w:rsidRPr="00001A0D" w:rsidRDefault="00EA7A1B" w:rsidP="00EA7A1B">
      <w:pPr>
        <w:widowControl/>
        <w:spacing w:line="360" w:lineRule="auto"/>
        <w:jc w:val="left"/>
        <w:rPr>
          <w:rFonts w:ascii="宋体" w:hAnsi="宋体" w:cs="宋体"/>
          <w:kern w:val="0"/>
        </w:rPr>
      </w:pPr>
      <w:r w:rsidRPr="00001A0D">
        <w:rPr>
          <w:rFonts w:ascii="宋体" w:hAnsi="宋体"/>
          <w:kern w:val="0"/>
        </w:rPr>
        <w:t>1</w:t>
      </w:r>
      <w:r w:rsidRPr="00001A0D">
        <w:rPr>
          <w:rFonts w:ascii="宋体" w:hAnsi="宋体" w:cs="宋体" w:hint="eastAsia"/>
          <w:kern w:val="0"/>
        </w:rPr>
        <w:t>、采用材质，重量轻，坚固耐用，耐高温抗腐蚀</w:t>
      </w:r>
    </w:p>
    <w:p w:rsidR="00EA7A1B" w:rsidRPr="00001A0D" w:rsidRDefault="00EA7A1B" w:rsidP="00EA7A1B">
      <w:pPr>
        <w:widowControl/>
        <w:spacing w:line="360" w:lineRule="auto"/>
        <w:jc w:val="left"/>
        <w:rPr>
          <w:rFonts w:ascii="宋体" w:hAnsi="宋体" w:cs="宋体"/>
          <w:kern w:val="0"/>
        </w:rPr>
      </w:pPr>
      <w:r w:rsidRPr="00001A0D">
        <w:rPr>
          <w:rFonts w:ascii="宋体" w:hAnsi="宋体"/>
          <w:kern w:val="0"/>
        </w:rPr>
        <w:t>2</w:t>
      </w:r>
      <w:r w:rsidRPr="00001A0D">
        <w:rPr>
          <w:rFonts w:ascii="宋体" w:hAnsi="宋体" w:cs="宋体" w:hint="eastAsia"/>
          <w:kern w:val="0"/>
        </w:rPr>
        <w:t>、可整支高温高压灭菌和紫外线灭菌</w:t>
      </w:r>
    </w:p>
    <w:p w:rsidR="00EA7A1B" w:rsidRPr="00001A0D" w:rsidRDefault="00EA7A1B" w:rsidP="00EA7A1B">
      <w:pPr>
        <w:spacing w:line="360" w:lineRule="auto"/>
        <w:jc w:val="left"/>
        <w:rPr>
          <w:rFonts w:ascii="宋体" w:hAnsi="宋体" w:cs="Arial"/>
          <w:kern w:val="0"/>
        </w:rPr>
      </w:pPr>
      <w:r w:rsidRPr="00001A0D">
        <w:rPr>
          <w:rFonts w:ascii="宋体" w:hAnsi="宋体" w:cs="Arial" w:hint="eastAsia"/>
          <w:kern w:val="0"/>
        </w:rPr>
        <w:t>3、采用</w:t>
      </w:r>
      <w:r w:rsidRPr="00001A0D">
        <w:rPr>
          <w:rFonts w:ascii="宋体" w:hAnsi="宋体" w:cs="Arial"/>
          <w:kern w:val="0"/>
        </w:rPr>
        <w:t>弹簧吸嘴</w:t>
      </w:r>
    </w:p>
    <w:p w:rsidR="00EA7A1B" w:rsidRPr="00001A0D" w:rsidRDefault="00EA7A1B" w:rsidP="00EA7A1B">
      <w:pPr>
        <w:spacing w:line="360" w:lineRule="auto"/>
        <w:jc w:val="left"/>
        <w:rPr>
          <w:rFonts w:ascii="宋体" w:hAnsi="宋体" w:cs="Arial"/>
          <w:shd w:val="clear" w:color="auto" w:fill="FFFFFF"/>
        </w:rPr>
      </w:pPr>
      <w:r w:rsidRPr="00001A0D">
        <w:rPr>
          <w:rFonts w:ascii="宋体" w:hAnsi="宋体" w:cs="Arial" w:hint="eastAsia"/>
          <w:shd w:val="clear" w:color="auto" w:fill="FFFFFF"/>
        </w:rPr>
        <w:t>4、</w:t>
      </w:r>
      <w:r w:rsidRPr="00001A0D">
        <w:rPr>
          <w:rFonts w:ascii="宋体" w:hAnsi="宋体" w:cs="Arial"/>
          <w:shd w:val="clear" w:color="auto" w:fill="FFFFFF"/>
        </w:rPr>
        <w:t>可进行快速、准确的体积设置</w:t>
      </w:r>
      <w:r w:rsidRPr="00001A0D">
        <w:rPr>
          <w:rFonts w:ascii="宋体" w:hAnsi="宋体" w:cs="Arial" w:hint="eastAsia"/>
          <w:shd w:val="clear" w:color="auto" w:fill="FFFFFF"/>
        </w:rPr>
        <w:t>，</w:t>
      </w:r>
      <w:r w:rsidRPr="00001A0D">
        <w:rPr>
          <w:rFonts w:ascii="宋体" w:hAnsi="宋体" w:cs="Arial"/>
          <w:shd w:val="clear" w:color="auto" w:fill="FFFFFF"/>
        </w:rPr>
        <w:t>显示屏上显示</w:t>
      </w:r>
    </w:p>
    <w:p w:rsidR="00EA7A1B" w:rsidRPr="00001A0D" w:rsidRDefault="00EA7A1B" w:rsidP="00EA7A1B">
      <w:pPr>
        <w:widowControl/>
        <w:spacing w:line="360" w:lineRule="auto"/>
        <w:jc w:val="left"/>
        <w:rPr>
          <w:rFonts w:ascii="宋体" w:hAnsi="宋体" w:cs="宋体"/>
          <w:kern w:val="0"/>
        </w:rPr>
      </w:pPr>
      <w:r w:rsidRPr="00001A0D">
        <w:rPr>
          <w:rFonts w:ascii="宋体" w:hAnsi="宋体" w:cs="宋体" w:hint="eastAsia"/>
          <w:kern w:val="0"/>
        </w:rPr>
        <w:t>5、具有密度调节窗口，适用于不同密度的液体</w:t>
      </w:r>
    </w:p>
    <w:p w:rsidR="00EA7A1B" w:rsidRPr="00001A0D" w:rsidRDefault="00EA7A1B" w:rsidP="00EA7A1B">
      <w:pPr>
        <w:widowControl/>
        <w:spacing w:line="360" w:lineRule="auto"/>
        <w:jc w:val="left"/>
        <w:rPr>
          <w:rFonts w:ascii="宋体" w:hAnsi="宋体" w:cs="宋体"/>
          <w:kern w:val="0"/>
        </w:rPr>
      </w:pPr>
      <w:r w:rsidRPr="00001A0D">
        <w:rPr>
          <w:rFonts w:ascii="宋体" w:hAnsi="宋体" w:cs="宋体" w:hint="eastAsia"/>
          <w:kern w:val="0"/>
        </w:rPr>
        <w:t>6、</w:t>
      </w:r>
      <w:proofErr w:type="gramStart"/>
      <w:r w:rsidRPr="00001A0D">
        <w:rPr>
          <w:rFonts w:ascii="宋体" w:hAnsi="宋体" w:cs="宋体" w:hint="eastAsia"/>
          <w:kern w:val="0"/>
        </w:rPr>
        <w:t>多道移液器</w:t>
      </w:r>
      <w:proofErr w:type="gramEnd"/>
      <w:r w:rsidRPr="00001A0D">
        <w:rPr>
          <w:rFonts w:ascii="宋体" w:hAnsi="宋体" w:cs="宋体" w:hint="eastAsia"/>
          <w:kern w:val="0"/>
        </w:rPr>
        <w:t>具备单独通道设计</w:t>
      </w:r>
    </w:p>
    <w:p w:rsidR="00EA7A1B" w:rsidRPr="00001A0D" w:rsidRDefault="00EA7A1B" w:rsidP="00EA7A1B">
      <w:pPr>
        <w:widowControl/>
        <w:spacing w:line="360" w:lineRule="auto"/>
        <w:jc w:val="left"/>
        <w:rPr>
          <w:rFonts w:ascii="宋体" w:hAnsi="宋体" w:cs="宋体"/>
          <w:b/>
          <w:bCs/>
          <w:kern w:val="0"/>
        </w:rPr>
      </w:pPr>
      <w:r w:rsidRPr="00001A0D">
        <w:rPr>
          <w:rFonts w:ascii="宋体" w:hAnsi="宋体" w:cs="宋体" w:hint="eastAsia"/>
          <w:kern w:val="0"/>
        </w:rPr>
        <w:t>二、</w:t>
      </w:r>
      <w:r w:rsidRPr="00001A0D">
        <w:rPr>
          <w:rFonts w:ascii="宋体" w:hAnsi="宋体" w:cs="宋体" w:hint="eastAsia"/>
          <w:b/>
          <w:bCs/>
          <w:kern w:val="0"/>
        </w:rPr>
        <w:t>单道可</w:t>
      </w:r>
      <w:proofErr w:type="gramStart"/>
      <w:r w:rsidRPr="00001A0D">
        <w:rPr>
          <w:rFonts w:ascii="宋体" w:hAnsi="宋体" w:cs="宋体" w:hint="eastAsia"/>
          <w:b/>
          <w:bCs/>
          <w:kern w:val="0"/>
        </w:rPr>
        <w:t>调移液器</w:t>
      </w:r>
      <w:proofErr w:type="gramEnd"/>
      <w:r w:rsidRPr="00001A0D">
        <w:rPr>
          <w:rFonts w:ascii="宋体" w:hAnsi="宋体" w:cs="宋体" w:hint="eastAsia"/>
          <w:b/>
          <w:bCs/>
          <w:kern w:val="0"/>
        </w:rPr>
        <w:t>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108"/>
        <w:gridCol w:w="2108"/>
        <w:gridCol w:w="2120"/>
      </w:tblGrid>
      <w:tr w:rsidR="00EA7A1B" w:rsidRPr="00001A0D" w:rsidTr="00800241">
        <w:trPr>
          <w:trHeight w:val="556"/>
          <w:jc w:val="center"/>
        </w:trPr>
        <w:tc>
          <w:tcPr>
            <w:tcW w:w="2291" w:type="dxa"/>
            <w:shd w:val="clear" w:color="auto" w:fill="auto"/>
            <w:vAlign w:val="center"/>
          </w:tcPr>
          <w:p w:rsidR="00EA7A1B" w:rsidRPr="00001A0D" w:rsidRDefault="00EA7A1B" w:rsidP="00800241">
            <w:pPr>
              <w:widowControl/>
              <w:spacing w:line="360" w:lineRule="auto"/>
              <w:jc w:val="center"/>
              <w:rPr>
                <w:rFonts w:ascii="宋体" w:hAnsi="宋体" w:cs="宋体"/>
                <w:b/>
                <w:bCs/>
                <w:kern w:val="0"/>
              </w:rPr>
            </w:pPr>
            <w:r w:rsidRPr="00001A0D">
              <w:rPr>
                <w:rFonts w:ascii="宋体" w:hAnsi="宋体" w:cs="宋体" w:hint="eastAsia"/>
                <w:b/>
                <w:bCs/>
                <w:kern w:val="0"/>
              </w:rPr>
              <w:t>可调量程</w:t>
            </w: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b/>
                <w:bCs/>
                <w:kern w:val="0"/>
              </w:rPr>
            </w:pPr>
            <w:r w:rsidRPr="00001A0D">
              <w:rPr>
                <w:rFonts w:ascii="宋体" w:hAnsi="宋体" w:cs="宋体" w:hint="eastAsia"/>
                <w:b/>
                <w:bCs/>
                <w:kern w:val="0"/>
              </w:rPr>
              <w:t>体积</w:t>
            </w: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b/>
                <w:bCs/>
                <w:kern w:val="0"/>
              </w:rPr>
            </w:pPr>
            <w:r w:rsidRPr="00001A0D">
              <w:rPr>
                <w:rFonts w:ascii="宋体" w:hAnsi="宋体" w:cs="宋体" w:hint="eastAsia"/>
                <w:b/>
                <w:bCs/>
                <w:kern w:val="0"/>
              </w:rPr>
              <w:t>系统误差</w:t>
            </w:r>
          </w:p>
        </w:tc>
        <w:tc>
          <w:tcPr>
            <w:tcW w:w="2257" w:type="dxa"/>
            <w:shd w:val="clear" w:color="auto" w:fill="auto"/>
            <w:vAlign w:val="center"/>
          </w:tcPr>
          <w:p w:rsidR="00EA7A1B" w:rsidRPr="00001A0D" w:rsidRDefault="00EA7A1B" w:rsidP="00800241">
            <w:pPr>
              <w:widowControl/>
              <w:spacing w:line="360" w:lineRule="auto"/>
              <w:jc w:val="center"/>
              <w:rPr>
                <w:rFonts w:ascii="宋体" w:hAnsi="宋体" w:cs="宋体"/>
                <w:b/>
                <w:bCs/>
                <w:kern w:val="0"/>
              </w:rPr>
            </w:pPr>
            <w:r w:rsidRPr="00001A0D">
              <w:rPr>
                <w:rFonts w:ascii="宋体" w:hAnsi="宋体" w:cs="宋体" w:hint="eastAsia"/>
                <w:b/>
                <w:bCs/>
                <w:kern w:val="0"/>
              </w:rPr>
              <w:t>随机误差</w:t>
            </w:r>
          </w:p>
        </w:tc>
      </w:tr>
      <w:tr w:rsidR="00EA7A1B" w:rsidRPr="00001A0D" w:rsidTr="00800241">
        <w:trPr>
          <w:jc w:val="center"/>
        </w:trPr>
        <w:tc>
          <w:tcPr>
            <w:tcW w:w="2291" w:type="dxa"/>
            <w:vMerge w:val="restart"/>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2</w:t>
            </w:r>
            <w:r w:rsidRPr="00001A0D">
              <w:rPr>
                <w:rFonts w:ascii="宋体" w:hAnsi="宋体" w:cs="宋体"/>
                <w:kern w:val="0"/>
              </w:rPr>
              <w:t>0</w:t>
            </w:r>
            <w:r w:rsidRPr="00001A0D">
              <w:rPr>
                <w:rFonts w:ascii="宋体" w:hAnsi="宋体" w:cs="宋体" w:hint="eastAsia"/>
                <w:kern w:val="0"/>
              </w:rPr>
              <w:t>-</w:t>
            </w:r>
            <w:r w:rsidRPr="00001A0D">
              <w:rPr>
                <w:rFonts w:ascii="宋体" w:hAnsi="宋体" w:cs="宋体"/>
                <w:kern w:val="0"/>
              </w:rPr>
              <w:t>200</w:t>
            </w:r>
            <w:r w:rsidRPr="00001A0D">
              <w:rPr>
                <w:rFonts w:ascii="宋体" w:hAnsi="宋体" w:cs="宋体" w:hint="eastAsia"/>
                <w:kern w:val="0"/>
              </w:rPr>
              <w:t>ul</w:t>
            </w: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2</w:t>
            </w:r>
            <w:r w:rsidRPr="00001A0D">
              <w:rPr>
                <w:rFonts w:ascii="宋体" w:hAnsi="宋体" w:cs="宋体"/>
                <w:kern w:val="0"/>
              </w:rPr>
              <w:t>0</w:t>
            </w:r>
            <w:r w:rsidRPr="00001A0D">
              <w:rPr>
                <w:rFonts w:ascii="宋体" w:hAnsi="宋体" w:cs="宋体" w:hint="eastAsia"/>
                <w:kern w:val="0"/>
              </w:rPr>
              <w:t>ul</w:t>
            </w: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±2</w:t>
            </w:r>
            <w:r w:rsidRPr="00001A0D">
              <w:rPr>
                <w:rFonts w:ascii="宋体" w:hAnsi="宋体" w:cs="宋体"/>
                <w:kern w:val="0"/>
              </w:rPr>
              <w:t>.5</w:t>
            </w:r>
            <w:r w:rsidRPr="00001A0D">
              <w:rPr>
                <w:rFonts w:ascii="宋体" w:hAnsi="宋体" w:cs="宋体" w:hint="eastAsia"/>
                <w:kern w:val="0"/>
              </w:rPr>
              <w:t>%， ±</w:t>
            </w:r>
            <w:r w:rsidRPr="00001A0D">
              <w:rPr>
                <w:rFonts w:ascii="宋体" w:hAnsi="宋体" w:cs="宋体"/>
                <w:kern w:val="0"/>
              </w:rPr>
              <w:t>0.5</w:t>
            </w:r>
            <w:r w:rsidRPr="00001A0D">
              <w:rPr>
                <w:rFonts w:ascii="宋体" w:hAnsi="宋体" w:cs="宋体" w:hint="eastAsia"/>
                <w:kern w:val="0"/>
              </w:rPr>
              <w:t>ul</w:t>
            </w:r>
          </w:p>
        </w:tc>
        <w:tc>
          <w:tcPr>
            <w:tcW w:w="2257"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±0</w:t>
            </w:r>
            <w:r w:rsidRPr="00001A0D">
              <w:rPr>
                <w:rFonts w:ascii="宋体" w:hAnsi="宋体" w:cs="宋体"/>
                <w:kern w:val="0"/>
              </w:rPr>
              <w:t>.7</w:t>
            </w:r>
            <w:r w:rsidRPr="00001A0D">
              <w:rPr>
                <w:rFonts w:ascii="宋体" w:hAnsi="宋体" w:cs="宋体" w:hint="eastAsia"/>
                <w:kern w:val="0"/>
              </w:rPr>
              <w:t>%， ±</w:t>
            </w:r>
            <w:r w:rsidRPr="00001A0D">
              <w:rPr>
                <w:rFonts w:ascii="宋体" w:hAnsi="宋体" w:cs="宋体"/>
                <w:kern w:val="0"/>
              </w:rPr>
              <w:t>0.14</w:t>
            </w:r>
            <w:r w:rsidRPr="00001A0D">
              <w:rPr>
                <w:rFonts w:ascii="宋体" w:hAnsi="宋体" w:cs="宋体" w:hint="eastAsia"/>
                <w:kern w:val="0"/>
              </w:rPr>
              <w:t>ul</w:t>
            </w:r>
          </w:p>
        </w:tc>
      </w:tr>
      <w:tr w:rsidR="00EA7A1B" w:rsidRPr="00001A0D" w:rsidTr="00800241">
        <w:trPr>
          <w:jc w:val="center"/>
        </w:trPr>
        <w:tc>
          <w:tcPr>
            <w:tcW w:w="2291" w:type="dxa"/>
            <w:vMerge/>
            <w:shd w:val="clear" w:color="auto" w:fill="auto"/>
            <w:vAlign w:val="center"/>
          </w:tcPr>
          <w:p w:rsidR="00EA7A1B" w:rsidRPr="00001A0D" w:rsidRDefault="00EA7A1B" w:rsidP="00800241">
            <w:pPr>
              <w:widowControl/>
              <w:spacing w:line="360" w:lineRule="auto"/>
              <w:jc w:val="center"/>
              <w:rPr>
                <w:rFonts w:ascii="宋体" w:hAnsi="宋体" w:cs="宋体"/>
                <w:kern w:val="0"/>
              </w:rPr>
            </w:pP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2</w:t>
            </w:r>
            <w:r w:rsidRPr="00001A0D">
              <w:rPr>
                <w:rFonts w:ascii="宋体" w:hAnsi="宋体" w:cs="宋体"/>
                <w:kern w:val="0"/>
              </w:rPr>
              <w:t>00</w:t>
            </w:r>
            <w:r w:rsidRPr="00001A0D">
              <w:rPr>
                <w:rFonts w:ascii="宋体" w:hAnsi="宋体" w:cs="宋体" w:hint="eastAsia"/>
                <w:kern w:val="0"/>
              </w:rPr>
              <w:t>ul</w:t>
            </w: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±0</w:t>
            </w:r>
            <w:r w:rsidRPr="00001A0D">
              <w:rPr>
                <w:rFonts w:ascii="宋体" w:hAnsi="宋体" w:cs="宋体"/>
                <w:kern w:val="0"/>
              </w:rPr>
              <w:t>.6</w:t>
            </w:r>
            <w:r w:rsidRPr="00001A0D">
              <w:rPr>
                <w:rFonts w:ascii="宋体" w:hAnsi="宋体" w:cs="宋体" w:hint="eastAsia"/>
                <w:kern w:val="0"/>
              </w:rPr>
              <w:t>%， ±1</w:t>
            </w:r>
            <w:r w:rsidRPr="00001A0D">
              <w:rPr>
                <w:rFonts w:ascii="宋体" w:hAnsi="宋体" w:cs="宋体"/>
                <w:kern w:val="0"/>
              </w:rPr>
              <w:t>.2</w:t>
            </w:r>
            <w:r w:rsidRPr="00001A0D">
              <w:rPr>
                <w:rFonts w:ascii="宋体" w:hAnsi="宋体" w:cs="宋体" w:hint="eastAsia"/>
                <w:kern w:val="0"/>
              </w:rPr>
              <w:t>ul</w:t>
            </w:r>
          </w:p>
        </w:tc>
        <w:tc>
          <w:tcPr>
            <w:tcW w:w="2257"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±0</w:t>
            </w:r>
            <w:r w:rsidRPr="00001A0D">
              <w:rPr>
                <w:rFonts w:ascii="宋体" w:hAnsi="宋体" w:cs="宋体"/>
                <w:kern w:val="0"/>
              </w:rPr>
              <w:t>.2</w:t>
            </w:r>
            <w:r w:rsidRPr="00001A0D">
              <w:rPr>
                <w:rFonts w:ascii="宋体" w:hAnsi="宋体" w:cs="宋体" w:hint="eastAsia"/>
                <w:kern w:val="0"/>
              </w:rPr>
              <w:t>%， ±</w:t>
            </w:r>
            <w:r w:rsidRPr="00001A0D">
              <w:rPr>
                <w:rFonts w:ascii="宋体" w:hAnsi="宋体" w:cs="宋体"/>
                <w:kern w:val="0"/>
              </w:rPr>
              <w:t>0.4</w:t>
            </w:r>
            <w:r w:rsidRPr="00001A0D">
              <w:rPr>
                <w:rFonts w:ascii="宋体" w:hAnsi="宋体" w:cs="宋体" w:hint="eastAsia"/>
                <w:kern w:val="0"/>
              </w:rPr>
              <w:t>ul</w:t>
            </w:r>
          </w:p>
        </w:tc>
      </w:tr>
      <w:tr w:rsidR="00EA7A1B" w:rsidRPr="00001A0D" w:rsidTr="00800241">
        <w:trPr>
          <w:jc w:val="center"/>
        </w:trPr>
        <w:tc>
          <w:tcPr>
            <w:tcW w:w="2291" w:type="dxa"/>
            <w:vMerge w:val="restart"/>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1</w:t>
            </w:r>
            <w:r w:rsidRPr="00001A0D">
              <w:rPr>
                <w:rFonts w:ascii="宋体" w:hAnsi="宋体" w:cs="宋体"/>
                <w:kern w:val="0"/>
              </w:rPr>
              <w:t>00</w:t>
            </w:r>
            <w:r w:rsidRPr="00001A0D">
              <w:rPr>
                <w:rFonts w:ascii="宋体" w:hAnsi="宋体" w:cs="宋体" w:hint="eastAsia"/>
                <w:kern w:val="0"/>
              </w:rPr>
              <w:t>-</w:t>
            </w:r>
            <w:r w:rsidRPr="00001A0D">
              <w:rPr>
                <w:rFonts w:ascii="宋体" w:hAnsi="宋体" w:cs="宋体"/>
                <w:kern w:val="0"/>
              </w:rPr>
              <w:t>1000</w:t>
            </w:r>
            <w:r w:rsidRPr="00001A0D">
              <w:rPr>
                <w:rFonts w:ascii="宋体" w:hAnsi="宋体" w:cs="宋体" w:hint="eastAsia"/>
                <w:kern w:val="0"/>
              </w:rPr>
              <w:t>ul</w:t>
            </w: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1</w:t>
            </w:r>
            <w:r w:rsidRPr="00001A0D">
              <w:rPr>
                <w:rFonts w:ascii="宋体" w:hAnsi="宋体" w:cs="宋体"/>
                <w:kern w:val="0"/>
              </w:rPr>
              <w:t>00</w:t>
            </w:r>
            <w:r w:rsidRPr="00001A0D">
              <w:rPr>
                <w:rFonts w:ascii="宋体" w:hAnsi="宋体" w:cs="宋体" w:hint="eastAsia"/>
                <w:kern w:val="0"/>
              </w:rPr>
              <w:t>ul</w:t>
            </w: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±3</w:t>
            </w:r>
            <w:r w:rsidRPr="00001A0D">
              <w:rPr>
                <w:rFonts w:ascii="宋体" w:hAnsi="宋体" w:cs="宋体"/>
                <w:kern w:val="0"/>
              </w:rPr>
              <w:t>.0</w:t>
            </w:r>
            <w:r w:rsidRPr="00001A0D">
              <w:rPr>
                <w:rFonts w:ascii="宋体" w:hAnsi="宋体" w:cs="宋体" w:hint="eastAsia"/>
                <w:kern w:val="0"/>
              </w:rPr>
              <w:t>%， ±3</w:t>
            </w:r>
            <w:r w:rsidRPr="00001A0D">
              <w:rPr>
                <w:rFonts w:ascii="宋体" w:hAnsi="宋体" w:cs="宋体"/>
                <w:kern w:val="0"/>
              </w:rPr>
              <w:t>.0</w:t>
            </w:r>
            <w:r w:rsidRPr="00001A0D">
              <w:rPr>
                <w:rFonts w:ascii="宋体" w:hAnsi="宋体" w:cs="宋体" w:hint="eastAsia"/>
                <w:kern w:val="0"/>
              </w:rPr>
              <w:t>ul</w:t>
            </w:r>
          </w:p>
        </w:tc>
        <w:tc>
          <w:tcPr>
            <w:tcW w:w="2257"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±0</w:t>
            </w:r>
            <w:r w:rsidRPr="00001A0D">
              <w:rPr>
                <w:rFonts w:ascii="宋体" w:hAnsi="宋体" w:cs="宋体"/>
                <w:kern w:val="0"/>
              </w:rPr>
              <w:t>.6</w:t>
            </w:r>
            <w:r w:rsidRPr="00001A0D">
              <w:rPr>
                <w:rFonts w:ascii="宋体" w:hAnsi="宋体" w:cs="宋体" w:hint="eastAsia"/>
                <w:kern w:val="0"/>
              </w:rPr>
              <w:t>%， ±0</w:t>
            </w:r>
            <w:r w:rsidRPr="00001A0D">
              <w:rPr>
                <w:rFonts w:ascii="宋体" w:hAnsi="宋体" w:cs="宋体"/>
                <w:kern w:val="0"/>
              </w:rPr>
              <w:t>.6</w:t>
            </w:r>
            <w:r w:rsidRPr="00001A0D">
              <w:rPr>
                <w:rFonts w:ascii="宋体" w:hAnsi="宋体" w:cs="宋体" w:hint="eastAsia"/>
                <w:kern w:val="0"/>
              </w:rPr>
              <w:t>ul</w:t>
            </w:r>
          </w:p>
        </w:tc>
      </w:tr>
      <w:tr w:rsidR="00EA7A1B" w:rsidRPr="00001A0D" w:rsidTr="00800241">
        <w:trPr>
          <w:jc w:val="center"/>
        </w:trPr>
        <w:tc>
          <w:tcPr>
            <w:tcW w:w="2291" w:type="dxa"/>
            <w:vMerge/>
            <w:shd w:val="clear" w:color="auto" w:fill="auto"/>
            <w:vAlign w:val="center"/>
          </w:tcPr>
          <w:p w:rsidR="00EA7A1B" w:rsidRPr="00001A0D" w:rsidRDefault="00EA7A1B" w:rsidP="00800241">
            <w:pPr>
              <w:widowControl/>
              <w:spacing w:line="360" w:lineRule="auto"/>
              <w:jc w:val="center"/>
              <w:rPr>
                <w:rFonts w:ascii="宋体" w:hAnsi="宋体" w:cs="宋体"/>
                <w:kern w:val="0"/>
              </w:rPr>
            </w:pP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1</w:t>
            </w:r>
            <w:r w:rsidRPr="00001A0D">
              <w:rPr>
                <w:rFonts w:ascii="宋体" w:hAnsi="宋体" w:cs="宋体"/>
                <w:kern w:val="0"/>
              </w:rPr>
              <w:t>000</w:t>
            </w:r>
            <w:r w:rsidRPr="00001A0D">
              <w:rPr>
                <w:rFonts w:ascii="宋体" w:hAnsi="宋体" w:cs="宋体" w:hint="eastAsia"/>
                <w:kern w:val="0"/>
              </w:rPr>
              <w:t>ul</w:t>
            </w:r>
          </w:p>
        </w:tc>
        <w:tc>
          <w:tcPr>
            <w:tcW w:w="2244"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±0</w:t>
            </w:r>
            <w:r w:rsidRPr="00001A0D">
              <w:rPr>
                <w:rFonts w:ascii="宋体" w:hAnsi="宋体" w:cs="宋体"/>
                <w:kern w:val="0"/>
              </w:rPr>
              <w:t>.6</w:t>
            </w:r>
            <w:r w:rsidRPr="00001A0D">
              <w:rPr>
                <w:rFonts w:ascii="宋体" w:hAnsi="宋体" w:cs="宋体" w:hint="eastAsia"/>
                <w:kern w:val="0"/>
              </w:rPr>
              <w:t>%， ±6ul</w:t>
            </w:r>
          </w:p>
        </w:tc>
        <w:tc>
          <w:tcPr>
            <w:tcW w:w="2257"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±0</w:t>
            </w:r>
            <w:r w:rsidRPr="00001A0D">
              <w:rPr>
                <w:rFonts w:ascii="宋体" w:hAnsi="宋体" w:cs="宋体"/>
                <w:kern w:val="0"/>
              </w:rPr>
              <w:t>.2</w:t>
            </w:r>
            <w:r w:rsidRPr="00001A0D">
              <w:rPr>
                <w:rFonts w:ascii="宋体" w:hAnsi="宋体" w:cs="宋体" w:hint="eastAsia"/>
                <w:kern w:val="0"/>
              </w:rPr>
              <w:t>%， ±2</w:t>
            </w:r>
            <w:r w:rsidRPr="00001A0D">
              <w:rPr>
                <w:rFonts w:ascii="宋体" w:hAnsi="宋体" w:cs="宋体"/>
                <w:kern w:val="0"/>
              </w:rPr>
              <w:t>.0</w:t>
            </w:r>
            <w:r w:rsidRPr="00001A0D">
              <w:rPr>
                <w:rFonts w:ascii="宋体" w:hAnsi="宋体" w:cs="宋体" w:hint="eastAsia"/>
                <w:kern w:val="0"/>
              </w:rPr>
              <w:t>ul</w:t>
            </w:r>
          </w:p>
        </w:tc>
      </w:tr>
    </w:tbl>
    <w:p w:rsidR="00EA7A1B" w:rsidRPr="00001A0D" w:rsidRDefault="00EA7A1B" w:rsidP="00EA7A1B">
      <w:pPr>
        <w:widowControl/>
        <w:spacing w:line="360" w:lineRule="auto"/>
        <w:jc w:val="left"/>
        <w:rPr>
          <w:rFonts w:ascii="宋体" w:hAnsi="宋体" w:cs="宋体"/>
          <w:b/>
          <w:bCs/>
          <w:kern w:val="0"/>
        </w:rPr>
      </w:pPr>
      <w:r w:rsidRPr="00001A0D">
        <w:rPr>
          <w:rFonts w:ascii="宋体" w:hAnsi="宋体" w:cs="宋体" w:hint="eastAsia"/>
          <w:b/>
          <w:bCs/>
          <w:kern w:val="0"/>
        </w:rPr>
        <w:t>三、八道</w:t>
      </w:r>
      <w:proofErr w:type="gramStart"/>
      <w:r w:rsidRPr="00001A0D">
        <w:rPr>
          <w:rFonts w:ascii="宋体" w:hAnsi="宋体" w:cs="宋体" w:hint="eastAsia"/>
          <w:b/>
          <w:bCs/>
          <w:kern w:val="0"/>
        </w:rPr>
        <w:t>可调移液器</w:t>
      </w:r>
      <w:proofErr w:type="gramEnd"/>
      <w:r w:rsidRPr="00001A0D">
        <w:rPr>
          <w:rFonts w:ascii="宋体" w:hAnsi="宋体" w:cs="宋体" w:hint="eastAsia"/>
          <w:b/>
          <w:bCs/>
          <w:kern w:val="0"/>
        </w:rPr>
        <w:t>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02"/>
        <w:gridCol w:w="2142"/>
        <w:gridCol w:w="2123"/>
      </w:tblGrid>
      <w:tr w:rsidR="00EA7A1B" w:rsidRPr="00001A0D" w:rsidTr="00800241">
        <w:trPr>
          <w:trHeight w:val="556"/>
          <w:jc w:val="center"/>
        </w:trPr>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b/>
                <w:bCs/>
                <w:kern w:val="0"/>
              </w:rPr>
            </w:pPr>
            <w:r w:rsidRPr="00001A0D">
              <w:rPr>
                <w:rFonts w:ascii="宋体" w:hAnsi="宋体" w:cs="宋体" w:hint="eastAsia"/>
                <w:b/>
                <w:bCs/>
                <w:kern w:val="0"/>
              </w:rPr>
              <w:t>可调量程</w:t>
            </w: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b/>
                <w:bCs/>
                <w:kern w:val="0"/>
              </w:rPr>
            </w:pPr>
            <w:r w:rsidRPr="00001A0D">
              <w:rPr>
                <w:rFonts w:ascii="宋体" w:hAnsi="宋体" w:cs="宋体" w:hint="eastAsia"/>
                <w:b/>
                <w:bCs/>
                <w:kern w:val="0"/>
              </w:rPr>
              <w:t>体积</w:t>
            </w: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b/>
                <w:bCs/>
                <w:kern w:val="0"/>
              </w:rPr>
            </w:pPr>
            <w:r w:rsidRPr="00001A0D">
              <w:rPr>
                <w:rFonts w:ascii="宋体" w:hAnsi="宋体" w:cs="宋体" w:hint="eastAsia"/>
                <w:b/>
                <w:bCs/>
                <w:kern w:val="0"/>
              </w:rPr>
              <w:t>系统误差</w:t>
            </w:r>
          </w:p>
        </w:tc>
        <w:tc>
          <w:tcPr>
            <w:tcW w:w="2422" w:type="dxa"/>
            <w:shd w:val="clear" w:color="auto" w:fill="auto"/>
            <w:vAlign w:val="center"/>
          </w:tcPr>
          <w:p w:rsidR="00EA7A1B" w:rsidRPr="00001A0D" w:rsidRDefault="00EA7A1B" w:rsidP="00800241">
            <w:pPr>
              <w:widowControl/>
              <w:spacing w:line="360" w:lineRule="auto"/>
              <w:jc w:val="center"/>
              <w:rPr>
                <w:rFonts w:ascii="宋体" w:hAnsi="宋体" w:cs="宋体"/>
                <w:b/>
                <w:bCs/>
                <w:kern w:val="0"/>
              </w:rPr>
            </w:pPr>
            <w:r w:rsidRPr="00001A0D">
              <w:rPr>
                <w:rFonts w:ascii="宋体" w:hAnsi="宋体" w:cs="宋体" w:hint="eastAsia"/>
                <w:b/>
                <w:bCs/>
                <w:kern w:val="0"/>
              </w:rPr>
              <w:t>随机误差</w:t>
            </w:r>
          </w:p>
        </w:tc>
      </w:tr>
      <w:tr w:rsidR="00EA7A1B" w:rsidRPr="00001A0D" w:rsidTr="00800241">
        <w:trPr>
          <w:trHeight w:val="546"/>
          <w:jc w:val="center"/>
        </w:trPr>
        <w:tc>
          <w:tcPr>
            <w:tcW w:w="2421" w:type="dxa"/>
            <w:vMerge w:val="restart"/>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kern w:val="0"/>
              </w:rPr>
              <w:t>0.5</w:t>
            </w:r>
            <w:r w:rsidRPr="00001A0D">
              <w:rPr>
                <w:rFonts w:ascii="宋体" w:hAnsi="宋体" w:cs="宋体" w:hint="eastAsia"/>
                <w:kern w:val="0"/>
              </w:rPr>
              <w:t>-</w:t>
            </w:r>
            <w:r w:rsidRPr="00001A0D">
              <w:rPr>
                <w:rFonts w:ascii="宋体" w:hAnsi="宋体" w:cs="宋体"/>
                <w:kern w:val="0"/>
              </w:rPr>
              <w:t>10</w:t>
            </w:r>
            <w:r w:rsidRPr="00001A0D">
              <w:rPr>
                <w:rFonts w:ascii="宋体" w:hAnsi="宋体" w:cs="宋体" w:hint="eastAsia"/>
                <w:kern w:val="0"/>
              </w:rPr>
              <w:t>ul</w:t>
            </w: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0</w:t>
            </w:r>
            <w:r w:rsidRPr="00001A0D">
              <w:rPr>
                <w:rFonts w:ascii="宋体" w:hAnsi="宋体" w:cs="宋体"/>
                <w:kern w:val="0"/>
              </w:rPr>
              <w:t>.5</w:t>
            </w:r>
            <w:r w:rsidRPr="00001A0D">
              <w:rPr>
                <w:rFonts w:ascii="宋体" w:hAnsi="宋体" w:cs="宋体" w:hint="eastAsia"/>
                <w:kern w:val="0"/>
              </w:rPr>
              <w:t>ul</w:t>
            </w: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w:t>
            </w:r>
            <w:r w:rsidRPr="00001A0D">
              <w:rPr>
                <w:rFonts w:ascii="宋体" w:hAnsi="宋体" w:cs="宋体"/>
                <w:kern w:val="0"/>
              </w:rPr>
              <w:t>12.0</w:t>
            </w:r>
            <w:r w:rsidRPr="00001A0D">
              <w:rPr>
                <w:rFonts w:ascii="宋体" w:hAnsi="宋体" w:cs="宋体" w:hint="eastAsia"/>
                <w:kern w:val="0"/>
              </w:rPr>
              <w:t>%， ±</w:t>
            </w:r>
            <w:r w:rsidRPr="00001A0D">
              <w:rPr>
                <w:rFonts w:ascii="宋体" w:hAnsi="宋体" w:cs="宋体"/>
                <w:kern w:val="0"/>
              </w:rPr>
              <w:t>0.06</w:t>
            </w:r>
            <w:r w:rsidRPr="00001A0D">
              <w:rPr>
                <w:rFonts w:ascii="宋体" w:hAnsi="宋体" w:cs="宋体" w:hint="eastAsia"/>
                <w:kern w:val="0"/>
              </w:rPr>
              <w:t>ul</w:t>
            </w:r>
          </w:p>
        </w:tc>
        <w:tc>
          <w:tcPr>
            <w:tcW w:w="2422"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±8</w:t>
            </w:r>
            <w:r w:rsidRPr="00001A0D">
              <w:rPr>
                <w:rFonts w:ascii="宋体" w:hAnsi="宋体" w:cs="宋体"/>
                <w:kern w:val="0"/>
              </w:rPr>
              <w:t>.0</w:t>
            </w:r>
            <w:r w:rsidRPr="00001A0D">
              <w:rPr>
                <w:rFonts w:ascii="宋体" w:hAnsi="宋体" w:cs="宋体" w:hint="eastAsia"/>
                <w:kern w:val="0"/>
              </w:rPr>
              <w:t>%， ±</w:t>
            </w:r>
            <w:r w:rsidRPr="00001A0D">
              <w:rPr>
                <w:rFonts w:ascii="宋体" w:hAnsi="宋体" w:cs="宋体"/>
                <w:kern w:val="0"/>
              </w:rPr>
              <w:t>0.04</w:t>
            </w:r>
            <w:r w:rsidRPr="00001A0D">
              <w:rPr>
                <w:rFonts w:ascii="宋体" w:hAnsi="宋体" w:cs="宋体" w:hint="eastAsia"/>
                <w:kern w:val="0"/>
              </w:rPr>
              <w:t>ul</w:t>
            </w:r>
          </w:p>
        </w:tc>
      </w:tr>
      <w:tr w:rsidR="00EA7A1B" w:rsidRPr="00001A0D" w:rsidTr="00800241">
        <w:trPr>
          <w:trHeight w:val="494"/>
          <w:jc w:val="center"/>
        </w:trPr>
        <w:tc>
          <w:tcPr>
            <w:tcW w:w="2421" w:type="dxa"/>
            <w:vMerge/>
            <w:shd w:val="clear" w:color="auto" w:fill="auto"/>
            <w:vAlign w:val="center"/>
          </w:tcPr>
          <w:p w:rsidR="00EA7A1B" w:rsidRPr="00001A0D" w:rsidRDefault="00EA7A1B" w:rsidP="00800241">
            <w:pPr>
              <w:widowControl/>
              <w:spacing w:line="360" w:lineRule="auto"/>
              <w:jc w:val="center"/>
              <w:rPr>
                <w:rFonts w:ascii="宋体" w:hAnsi="宋体" w:cs="宋体"/>
                <w:kern w:val="0"/>
              </w:rPr>
            </w:pP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1</w:t>
            </w:r>
            <w:r w:rsidRPr="00001A0D">
              <w:rPr>
                <w:rFonts w:ascii="宋体" w:hAnsi="宋体" w:cs="宋体"/>
                <w:kern w:val="0"/>
              </w:rPr>
              <w:t>0</w:t>
            </w:r>
            <w:r w:rsidRPr="00001A0D">
              <w:rPr>
                <w:rFonts w:ascii="宋体" w:hAnsi="宋体" w:cs="宋体" w:hint="eastAsia"/>
                <w:kern w:val="0"/>
              </w:rPr>
              <w:t>ul</w:t>
            </w: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±2</w:t>
            </w:r>
            <w:r w:rsidRPr="00001A0D">
              <w:rPr>
                <w:rFonts w:ascii="宋体" w:hAnsi="宋体" w:cs="宋体"/>
                <w:kern w:val="0"/>
              </w:rPr>
              <w:t>.0</w:t>
            </w:r>
            <w:r w:rsidRPr="00001A0D">
              <w:rPr>
                <w:rFonts w:ascii="宋体" w:hAnsi="宋体" w:cs="宋体" w:hint="eastAsia"/>
                <w:kern w:val="0"/>
              </w:rPr>
              <w:t>%， ±</w:t>
            </w:r>
            <w:r w:rsidRPr="00001A0D">
              <w:rPr>
                <w:rFonts w:ascii="宋体" w:hAnsi="宋体" w:cs="宋体"/>
                <w:kern w:val="0"/>
              </w:rPr>
              <w:t>0.2</w:t>
            </w:r>
            <w:r w:rsidRPr="00001A0D">
              <w:rPr>
                <w:rFonts w:ascii="宋体" w:hAnsi="宋体" w:cs="宋体" w:hint="eastAsia"/>
                <w:kern w:val="0"/>
              </w:rPr>
              <w:t>ul</w:t>
            </w:r>
          </w:p>
        </w:tc>
        <w:tc>
          <w:tcPr>
            <w:tcW w:w="2422"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±1</w:t>
            </w:r>
            <w:r w:rsidRPr="00001A0D">
              <w:rPr>
                <w:rFonts w:ascii="宋体" w:hAnsi="宋体" w:cs="宋体"/>
                <w:kern w:val="0"/>
              </w:rPr>
              <w:t>.0</w:t>
            </w:r>
            <w:r w:rsidRPr="00001A0D">
              <w:rPr>
                <w:rFonts w:ascii="宋体" w:hAnsi="宋体" w:cs="宋体" w:hint="eastAsia"/>
                <w:kern w:val="0"/>
              </w:rPr>
              <w:t>%， ±</w:t>
            </w:r>
            <w:r w:rsidRPr="00001A0D">
              <w:rPr>
                <w:rFonts w:ascii="宋体" w:hAnsi="宋体" w:cs="宋体"/>
                <w:kern w:val="0"/>
              </w:rPr>
              <w:t>0.1</w:t>
            </w:r>
            <w:r w:rsidRPr="00001A0D">
              <w:rPr>
                <w:rFonts w:ascii="宋体" w:hAnsi="宋体" w:cs="宋体" w:hint="eastAsia"/>
                <w:kern w:val="0"/>
              </w:rPr>
              <w:t>ul</w:t>
            </w:r>
          </w:p>
        </w:tc>
      </w:tr>
      <w:tr w:rsidR="00EA7A1B" w:rsidRPr="00001A0D" w:rsidTr="00800241">
        <w:trPr>
          <w:trHeight w:val="490"/>
          <w:jc w:val="center"/>
        </w:trPr>
        <w:tc>
          <w:tcPr>
            <w:tcW w:w="2421" w:type="dxa"/>
            <w:vMerge w:val="restart"/>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1</w:t>
            </w:r>
            <w:r w:rsidRPr="00001A0D">
              <w:rPr>
                <w:rFonts w:ascii="宋体" w:hAnsi="宋体" w:cs="宋体"/>
                <w:kern w:val="0"/>
              </w:rPr>
              <w:t>0</w:t>
            </w:r>
            <w:r w:rsidRPr="00001A0D">
              <w:rPr>
                <w:rFonts w:ascii="宋体" w:hAnsi="宋体" w:cs="宋体" w:hint="eastAsia"/>
                <w:kern w:val="0"/>
              </w:rPr>
              <w:t>-</w:t>
            </w:r>
            <w:r w:rsidRPr="00001A0D">
              <w:rPr>
                <w:rFonts w:ascii="宋体" w:hAnsi="宋体" w:cs="宋体"/>
                <w:kern w:val="0"/>
              </w:rPr>
              <w:t>100</w:t>
            </w:r>
            <w:r w:rsidRPr="00001A0D">
              <w:rPr>
                <w:rFonts w:ascii="宋体" w:hAnsi="宋体" w:cs="宋体" w:hint="eastAsia"/>
                <w:kern w:val="0"/>
              </w:rPr>
              <w:t>ul</w:t>
            </w: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1</w:t>
            </w:r>
            <w:r w:rsidRPr="00001A0D">
              <w:rPr>
                <w:rFonts w:ascii="宋体" w:hAnsi="宋体" w:cs="宋体"/>
                <w:kern w:val="0"/>
              </w:rPr>
              <w:t>0</w:t>
            </w:r>
            <w:r w:rsidRPr="00001A0D">
              <w:rPr>
                <w:rFonts w:ascii="宋体" w:hAnsi="宋体" w:cs="宋体" w:hint="eastAsia"/>
                <w:kern w:val="0"/>
              </w:rPr>
              <w:t>ul</w:t>
            </w: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±3</w:t>
            </w:r>
            <w:r w:rsidRPr="00001A0D">
              <w:rPr>
                <w:rFonts w:ascii="宋体" w:hAnsi="宋体" w:cs="宋体"/>
                <w:kern w:val="0"/>
              </w:rPr>
              <w:t>.0</w:t>
            </w:r>
            <w:r w:rsidRPr="00001A0D">
              <w:rPr>
                <w:rFonts w:ascii="宋体" w:hAnsi="宋体" w:cs="宋体" w:hint="eastAsia"/>
                <w:kern w:val="0"/>
              </w:rPr>
              <w:t>%， ±</w:t>
            </w:r>
            <w:r w:rsidRPr="00001A0D">
              <w:rPr>
                <w:rFonts w:ascii="宋体" w:hAnsi="宋体" w:cs="宋体"/>
                <w:kern w:val="0"/>
              </w:rPr>
              <w:t>0.3</w:t>
            </w:r>
            <w:r w:rsidRPr="00001A0D">
              <w:rPr>
                <w:rFonts w:ascii="宋体" w:hAnsi="宋体" w:cs="宋体" w:hint="eastAsia"/>
                <w:kern w:val="0"/>
              </w:rPr>
              <w:t>ul</w:t>
            </w:r>
          </w:p>
        </w:tc>
        <w:tc>
          <w:tcPr>
            <w:tcW w:w="2422"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±2</w:t>
            </w:r>
            <w:r w:rsidRPr="00001A0D">
              <w:rPr>
                <w:rFonts w:ascii="宋体" w:hAnsi="宋体" w:cs="宋体"/>
                <w:kern w:val="0"/>
              </w:rPr>
              <w:t>.0</w:t>
            </w:r>
            <w:r w:rsidRPr="00001A0D">
              <w:rPr>
                <w:rFonts w:ascii="宋体" w:hAnsi="宋体" w:cs="宋体" w:hint="eastAsia"/>
                <w:kern w:val="0"/>
              </w:rPr>
              <w:t>%， ±</w:t>
            </w:r>
            <w:r w:rsidRPr="00001A0D">
              <w:rPr>
                <w:rFonts w:ascii="宋体" w:hAnsi="宋体" w:cs="宋体"/>
                <w:kern w:val="0"/>
              </w:rPr>
              <w:t>0.2</w:t>
            </w:r>
            <w:r w:rsidRPr="00001A0D">
              <w:rPr>
                <w:rFonts w:ascii="宋体" w:hAnsi="宋体" w:cs="宋体" w:hint="eastAsia"/>
                <w:kern w:val="0"/>
              </w:rPr>
              <w:t>ul</w:t>
            </w:r>
          </w:p>
        </w:tc>
      </w:tr>
      <w:tr w:rsidR="00EA7A1B" w:rsidRPr="00001A0D" w:rsidTr="00800241">
        <w:trPr>
          <w:trHeight w:val="554"/>
          <w:jc w:val="center"/>
        </w:trPr>
        <w:tc>
          <w:tcPr>
            <w:tcW w:w="2421" w:type="dxa"/>
            <w:vMerge/>
            <w:shd w:val="clear" w:color="auto" w:fill="auto"/>
            <w:vAlign w:val="center"/>
          </w:tcPr>
          <w:p w:rsidR="00EA7A1B" w:rsidRPr="00001A0D" w:rsidRDefault="00EA7A1B" w:rsidP="00800241">
            <w:pPr>
              <w:widowControl/>
              <w:spacing w:line="360" w:lineRule="auto"/>
              <w:jc w:val="center"/>
              <w:rPr>
                <w:rFonts w:ascii="宋体" w:hAnsi="宋体" w:cs="宋体"/>
                <w:kern w:val="0"/>
              </w:rPr>
            </w:pP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1</w:t>
            </w:r>
            <w:r w:rsidRPr="00001A0D">
              <w:rPr>
                <w:rFonts w:ascii="宋体" w:hAnsi="宋体" w:cs="宋体"/>
                <w:kern w:val="0"/>
              </w:rPr>
              <w:t>00</w:t>
            </w:r>
            <w:r w:rsidRPr="00001A0D">
              <w:rPr>
                <w:rFonts w:ascii="宋体" w:hAnsi="宋体" w:cs="宋体" w:hint="eastAsia"/>
                <w:kern w:val="0"/>
              </w:rPr>
              <w:t>ul</w:t>
            </w:r>
          </w:p>
        </w:tc>
        <w:tc>
          <w:tcPr>
            <w:tcW w:w="2421"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±0</w:t>
            </w:r>
            <w:r w:rsidRPr="00001A0D">
              <w:rPr>
                <w:rFonts w:ascii="宋体" w:hAnsi="宋体" w:cs="宋体"/>
                <w:kern w:val="0"/>
              </w:rPr>
              <w:t>.8</w:t>
            </w:r>
            <w:r w:rsidRPr="00001A0D">
              <w:rPr>
                <w:rFonts w:ascii="宋体" w:hAnsi="宋体" w:cs="宋体" w:hint="eastAsia"/>
                <w:kern w:val="0"/>
              </w:rPr>
              <w:t>%， ±</w:t>
            </w:r>
            <w:r w:rsidRPr="00001A0D">
              <w:rPr>
                <w:rFonts w:ascii="宋体" w:hAnsi="宋体" w:cs="宋体"/>
                <w:kern w:val="0"/>
              </w:rPr>
              <w:t>0.8</w:t>
            </w:r>
            <w:r w:rsidRPr="00001A0D">
              <w:rPr>
                <w:rFonts w:ascii="宋体" w:hAnsi="宋体" w:cs="宋体" w:hint="eastAsia"/>
                <w:kern w:val="0"/>
              </w:rPr>
              <w:t>ul</w:t>
            </w:r>
          </w:p>
        </w:tc>
        <w:tc>
          <w:tcPr>
            <w:tcW w:w="2422" w:type="dxa"/>
            <w:shd w:val="clear" w:color="auto" w:fill="auto"/>
            <w:vAlign w:val="center"/>
          </w:tcPr>
          <w:p w:rsidR="00EA7A1B" w:rsidRPr="00001A0D" w:rsidRDefault="00EA7A1B" w:rsidP="00800241">
            <w:pPr>
              <w:widowControl/>
              <w:spacing w:line="360" w:lineRule="auto"/>
              <w:jc w:val="center"/>
              <w:rPr>
                <w:rFonts w:ascii="宋体" w:hAnsi="宋体" w:cs="宋体"/>
                <w:kern w:val="0"/>
              </w:rPr>
            </w:pPr>
            <w:r w:rsidRPr="00001A0D">
              <w:rPr>
                <w:rFonts w:ascii="宋体" w:hAnsi="宋体" w:cs="宋体" w:hint="eastAsia"/>
                <w:kern w:val="0"/>
              </w:rPr>
              <w:t>±0</w:t>
            </w:r>
            <w:r w:rsidRPr="00001A0D">
              <w:rPr>
                <w:rFonts w:ascii="宋体" w:hAnsi="宋体" w:cs="宋体"/>
                <w:kern w:val="0"/>
              </w:rPr>
              <w:t>.3</w:t>
            </w:r>
            <w:r w:rsidRPr="00001A0D">
              <w:rPr>
                <w:rFonts w:ascii="宋体" w:hAnsi="宋体" w:cs="宋体" w:hint="eastAsia"/>
                <w:kern w:val="0"/>
              </w:rPr>
              <w:t>%， ±</w:t>
            </w:r>
            <w:r w:rsidRPr="00001A0D">
              <w:rPr>
                <w:rFonts w:ascii="宋体" w:hAnsi="宋体" w:cs="宋体"/>
                <w:kern w:val="0"/>
              </w:rPr>
              <w:t>0.3</w:t>
            </w:r>
            <w:r w:rsidRPr="00001A0D">
              <w:rPr>
                <w:rFonts w:ascii="宋体" w:hAnsi="宋体" w:cs="宋体" w:hint="eastAsia"/>
                <w:kern w:val="0"/>
              </w:rPr>
              <w:t>ul</w:t>
            </w:r>
          </w:p>
        </w:tc>
      </w:tr>
    </w:tbl>
    <w:p w:rsidR="00EA7A1B" w:rsidRPr="00001A0D" w:rsidRDefault="00EA7A1B" w:rsidP="00EA7A1B">
      <w:pPr>
        <w:pStyle w:val="20"/>
        <w:ind w:firstLineChars="0" w:firstLine="0"/>
        <w:rPr>
          <w:rFonts w:ascii="宋体" w:hAnsi="宋体" w:cs="宋体" w:hint="eastAsia"/>
          <w:b/>
          <w:bCs/>
        </w:rPr>
      </w:pPr>
      <w:r w:rsidRPr="00001A0D">
        <w:rPr>
          <w:rFonts w:ascii="宋体" w:hAnsi="宋体" w:cs="宋体"/>
          <w:b/>
          <w:bCs/>
        </w:rPr>
        <w:t>四</w:t>
      </w:r>
      <w:r w:rsidRPr="00001A0D">
        <w:rPr>
          <w:rFonts w:ascii="宋体" w:hAnsi="宋体" w:cs="宋体" w:hint="eastAsia"/>
          <w:b/>
          <w:bCs/>
        </w:rPr>
        <w:t>、</w:t>
      </w:r>
      <w:r w:rsidRPr="00001A0D">
        <w:rPr>
          <w:rFonts w:ascii="宋体" w:hAnsi="宋体" w:cs="宋体"/>
          <w:b/>
          <w:bCs/>
        </w:rPr>
        <w:t>配置要求</w:t>
      </w:r>
    </w:p>
    <w:p w:rsidR="00EA7A1B" w:rsidRPr="00001A0D" w:rsidRDefault="00EA7A1B" w:rsidP="00EA7A1B">
      <w:pPr>
        <w:pStyle w:val="20"/>
        <w:ind w:firstLineChars="0" w:firstLine="0"/>
        <w:rPr>
          <w:rFonts w:ascii="宋体" w:hAnsi="宋体" w:cs="宋体" w:hint="eastAsia"/>
          <w:bCs/>
        </w:rPr>
      </w:pPr>
      <w:r w:rsidRPr="00001A0D">
        <w:rPr>
          <w:rFonts w:ascii="宋体" w:hAnsi="宋体" w:cs="宋体" w:hint="eastAsia"/>
          <w:bCs/>
        </w:rPr>
        <w:t>1、单道可</w:t>
      </w:r>
      <w:proofErr w:type="gramStart"/>
      <w:r w:rsidRPr="00001A0D">
        <w:rPr>
          <w:rFonts w:ascii="宋体" w:hAnsi="宋体" w:cs="宋体" w:hint="eastAsia"/>
          <w:bCs/>
        </w:rPr>
        <w:t>调移液器</w:t>
      </w:r>
      <w:proofErr w:type="gramEnd"/>
      <w:r w:rsidRPr="00001A0D">
        <w:rPr>
          <w:rFonts w:ascii="宋体" w:hAnsi="宋体" w:cs="宋体" w:hint="eastAsia"/>
          <w:bCs/>
        </w:rPr>
        <w:t>：</w:t>
      </w:r>
    </w:p>
    <w:p w:rsidR="00EA7A1B" w:rsidRPr="00001A0D" w:rsidRDefault="00EA7A1B" w:rsidP="00EA7A1B">
      <w:pPr>
        <w:pStyle w:val="20"/>
        <w:ind w:firstLineChars="0" w:firstLine="0"/>
        <w:rPr>
          <w:rFonts w:ascii="宋体" w:hAnsi="宋体" w:cs="宋体" w:hint="eastAsia"/>
          <w:bCs/>
        </w:rPr>
      </w:pPr>
      <w:r w:rsidRPr="00001A0D">
        <w:rPr>
          <w:rFonts w:ascii="宋体" w:hAnsi="宋体" w:cs="宋体" w:hint="eastAsia"/>
          <w:bCs/>
        </w:rPr>
        <w:t>1.1量程20-200ul 1台；</w:t>
      </w:r>
    </w:p>
    <w:p w:rsidR="00EA7A1B" w:rsidRPr="00001A0D" w:rsidRDefault="00EA7A1B" w:rsidP="00EA7A1B">
      <w:pPr>
        <w:pStyle w:val="20"/>
        <w:ind w:firstLineChars="0" w:firstLine="0"/>
        <w:rPr>
          <w:rFonts w:ascii="宋体" w:hAnsi="宋体" w:cs="宋体" w:hint="eastAsia"/>
          <w:bCs/>
        </w:rPr>
      </w:pPr>
      <w:r w:rsidRPr="00001A0D">
        <w:rPr>
          <w:rFonts w:ascii="宋体" w:hAnsi="宋体" w:cs="宋体" w:hint="eastAsia"/>
          <w:bCs/>
        </w:rPr>
        <w:t>1.2量程100-1000ul 1台</w:t>
      </w:r>
    </w:p>
    <w:p w:rsidR="00EA7A1B" w:rsidRPr="00001A0D" w:rsidRDefault="00EA7A1B" w:rsidP="00EA7A1B">
      <w:pPr>
        <w:pStyle w:val="20"/>
        <w:ind w:firstLineChars="0" w:firstLine="0"/>
        <w:rPr>
          <w:rFonts w:ascii="宋体" w:hAnsi="宋体" w:cs="宋体" w:hint="eastAsia"/>
          <w:bCs/>
        </w:rPr>
      </w:pPr>
      <w:r w:rsidRPr="00001A0D">
        <w:rPr>
          <w:rFonts w:ascii="宋体" w:hAnsi="宋体" w:cs="宋体" w:hint="eastAsia"/>
          <w:bCs/>
        </w:rPr>
        <w:t>2、八道</w:t>
      </w:r>
      <w:proofErr w:type="gramStart"/>
      <w:r w:rsidRPr="00001A0D">
        <w:rPr>
          <w:rFonts w:ascii="宋体" w:hAnsi="宋体" w:cs="宋体" w:hint="eastAsia"/>
          <w:bCs/>
        </w:rPr>
        <w:t>可调移液器</w:t>
      </w:r>
      <w:proofErr w:type="gramEnd"/>
    </w:p>
    <w:p w:rsidR="00EA7A1B" w:rsidRDefault="00EA7A1B" w:rsidP="00EA7A1B">
      <w:pPr>
        <w:pStyle w:val="20"/>
        <w:ind w:firstLineChars="0" w:firstLine="0"/>
        <w:rPr>
          <w:rFonts w:ascii="宋体" w:hAnsi="宋体" w:cs="宋体" w:hint="eastAsia"/>
          <w:bCs/>
        </w:rPr>
      </w:pPr>
      <w:r w:rsidRPr="00001A0D">
        <w:rPr>
          <w:rFonts w:ascii="宋体" w:hAnsi="宋体" w:cs="宋体" w:hint="eastAsia"/>
          <w:bCs/>
        </w:rPr>
        <w:t>2.1量程1-10ul 3台</w:t>
      </w:r>
    </w:p>
    <w:p w:rsidR="005A67C2" w:rsidRPr="00EA7A1B" w:rsidRDefault="00EA7A1B" w:rsidP="00EA7A1B">
      <w:pPr>
        <w:pStyle w:val="20"/>
        <w:ind w:firstLineChars="0" w:firstLine="0"/>
      </w:pPr>
      <w:bookmarkStart w:id="42" w:name="_GoBack"/>
      <w:bookmarkEnd w:id="42"/>
      <w:r w:rsidRPr="00001A0D">
        <w:rPr>
          <w:rFonts w:ascii="宋体" w:hAnsi="宋体" w:cs="宋体" w:hint="eastAsia"/>
          <w:bCs/>
        </w:rPr>
        <w:t>2.2量程10-100ul 3台</w:t>
      </w:r>
    </w:p>
    <w:sectPr w:rsidR="005A67C2" w:rsidRPr="00EA7A1B" w:rsidSect="00504DC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03" w:rsidRDefault="00F92B03" w:rsidP="00994B84">
      <w:r>
        <w:separator/>
      </w:r>
    </w:p>
  </w:endnote>
  <w:endnote w:type="continuationSeparator" w:id="0">
    <w:p w:rsidR="00F92B03" w:rsidRDefault="00F92B03" w:rsidP="0099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1"/>
    <w:family w:val="swiss"/>
    <w:pitch w:val="default"/>
    <w:sig w:usb0="00000000" w:usb1="00000000" w:usb2="00000000" w:usb3="00000000" w:csb0="00040001" w:csb1="00000000"/>
  </w:font>
  <w:font w:name="Futura Book">
    <w:altName w:val="苹方-简"/>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Bold">
    <w:altName w:val="Arial"/>
    <w:charset w:val="00"/>
    <w:family w:val="swiss"/>
    <w:pitch w:val="default"/>
    <w:sig w:usb0="00000003" w:usb1="00000000" w:usb2="00000000" w:usb3="00000000" w:csb0="00000001" w:csb1="00000000"/>
  </w:font>
  <w:font w:name="楷体_GB2312">
    <w:altName w:val="楷体"/>
    <w:charset w:val="00"/>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kzidenz Grotesk BQ">
    <w:altName w:val="Segoe Print"/>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alog">
    <w:altName w:val="Times New Roman"/>
    <w:charset w:val="00"/>
    <w:family w:val="roman"/>
    <w:pitch w:val="default"/>
    <w:sig w:usb0="00000003" w:usb1="00000000" w:usb2="00000000" w:usb3="00000000" w:csb0="00040001" w:csb1="00000000"/>
  </w:font>
  <w:font w:name="Courier">
    <w:panose1 w:val="020704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03" w:rsidRDefault="00F92B03" w:rsidP="00994B84">
      <w:r>
        <w:separator/>
      </w:r>
    </w:p>
  </w:footnote>
  <w:footnote w:type="continuationSeparator" w:id="0">
    <w:p w:rsidR="00F92B03" w:rsidRDefault="00F92B03" w:rsidP="00994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pStyle w:val="Heading1"/>
      <w:lvlText w:val="%1"/>
      <w:lvlJc w:val="left"/>
      <w:pPr>
        <w:ind w:left="432" w:hanging="432"/>
        <w:textAlignment w:val="baseline"/>
      </w:pPr>
    </w:lvl>
    <w:lvl w:ilvl="1">
      <w:start w:val="1"/>
      <w:numFmt w:val="decimal"/>
      <w:pStyle w:val="Heading2"/>
      <w:lvlText w:val="%1.%2"/>
      <w:lvlJc w:val="left"/>
      <w:pPr>
        <w:ind w:left="1285" w:hanging="576"/>
        <w:textAlignment w:val="baseline"/>
      </w:pPr>
      <w:rPr>
        <w:rFonts w:ascii="Times New Roman" w:eastAsia="宋体" w:hAnsi="Times New Roman"/>
        <w:b/>
        <w:sz w:val="24"/>
      </w:rPr>
    </w:lvl>
    <w:lvl w:ilvl="2">
      <w:start w:val="1"/>
      <w:numFmt w:val="decimal"/>
      <w:pStyle w:val="Heading3"/>
      <w:lvlText w:val="%1.%2.%3"/>
      <w:lvlJc w:val="left"/>
      <w:pPr>
        <w:ind w:left="1287" w:hanging="720"/>
        <w:textAlignment w:val="baseline"/>
      </w:pPr>
      <w:rPr>
        <w:b w:val="0"/>
        <w:color w:val="984806"/>
        <w:sz w:val="24"/>
      </w:rPr>
    </w:lvl>
    <w:lvl w:ilvl="3">
      <w:start w:val="1"/>
      <w:numFmt w:val="decimal"/>
      <w:lvlText w:val="%1.%2.%3.%4"/>
      <w:lvlJc w:val="left"/>
      <w:pPr>
        <w:ind w:left="864" w:hanging="864"/>
        <w:textAlignment w:val="baseline"/>
      </w:pPr>
    </w:lvl>
    <w:lvl w:ilvl="4">
      <w:start w:val="1"/>
      <w:numFmt w:val="decimal"/>
      <w:lvlText w:val="%1.%2.%3.%4.%5"/>
      <w:lvlJc w:val="left"/>
      <w:pPr>
        <w:ind w:left="1008" w:hanging="1008"/>
        <w:textAlignment w:val="baseline"/>
      </w:pPr>
    </w:lvl>
    <w:lvl w:ilvl="5">
      <w:start w:val="1"/>
      <w:numFmt w:val="decimal"/>
      <w:lvlText w:val="%1.%2.%3.%4.%5.%6"/>
      <w:lvlJc w:val="left"/>
      <w:pPr>
        <w:ind w:left="1152" w:hanging="1152"/>
        <w:textAlignment w:val="baseline"/>
      </w:pPr>
    </w:lvl>
    <w:lvl w:ilvl="6">
      <w:start w:val="1"/>
      <w:numFmt w:val="decimal"/>
      <w:lvlText w:val="%1.%2.%3.%4.%5.%6.%7"/>
      <w:lvlJc w:val="left"/>
      <w:pPr>
        <w:ind w:left="1296" w:hanging="1296"/>
        <w:textAlignment w:val="baseline"/>
      </w:pPr>
    </w:lvl>
    <w:lvl w:ilvl="7">
      <w:start w:val="1"/>
      <w:numFmt w:val="decimal"/>
      <w:lvlText w:val="%1.%2.%3.%4.%5.%6.%7.%8"/>
      <w:lvlJc w:val="left"/>
      <w:pPr>
        <w:ind w:left="1440" w:hanging="1440"/>
        <w:textAlignment w:val="baseline"/>
      </w:pPr>
    </w:lvl>
    <w:lvl w:ilvl="8">
      <w:start w:val="1"/>
      <w:numFmt w:val="decimal"/>
      <w:lvlText w:val="%1.%2.%3.%4.%5.%6.%7.%8.%9"/>
      <w:lvlJc w:val="left"/>
      <w:pPr>
        <w:ind w:left="1584" w:hanging="1584"/>
        <w:textAlignment w:val="baseline"/>
      </w:pPr>
    </w:lvl>
  </w:abstractNum>
  <w:abstractNum w:abstractNumId="1">
    <w:nsid w:val="01CB6CE2"/>
    <w:multiLevelType w:val="multilevel"/>
    <w:tmpl w:val="01CB6CE2"/>
    <w:lvl w:ilvl="0">
      <w:start w:val="1"/>
      <w:numFmt w:val="decimal"/>
      <w:lvlText w:val="(%1)"/>
      <w:lvlJc w:val="left"/>
      <w:pPr>
        <w:tabs>
          <w:tab w:val="num" w:pos="2040"/>
        </w:tabs>
        <w:ind w:left="2040" w:hanging="360"/>
      </w:pPr>
    </w:lvl>
    <w:lvl w:ilvl="1">
      <w:start w:val="1"/>
      <w:numFmt w:val="decimal"/>
      <w:lvlText w:val="（%2）"/>
      <w:lvlJc w:val="left"/>
      <w:pPr>
        <w:tabs>
          <w:tab w:val="num" w:pos="720"/>
        </w:tabs>
        <w:ind w:left="720" w:hanging="720"/>
      </w:pPr>
    </w:lvl>
    <w:lvl w:ilvl="2">
      <w:start w:val="1"/>
      <w:numFmt w:val="decimal"/>
      <w:lvlText w:val="（%3）"/>
      <w:lvlJc w:val="left"/>
      <w:pPr>
        <w:tabs>
          <w:tab w:val="num" w:pos="1620"/>
        </w:tabs>
        <w:ind w:left="1620" w:hanging="720"/>
      </w:pPr>
    </w:lvl>
    <w:lvl w:ilvl="3">
      <w:start w:val="1"/>
      <w:numFmt w:val="decimal"/>
      <w:lvlText w:val="（%4）"/>
      <w:lvlJc w:val="left"/>
      <w:pPr>
        <w:tabs>
          <w:tab w:val="num" w:pos="1260"/>
        </w:tabs>
        <w:ind w:left="1260" w:hanging="420"/>
      </w:pPr>
    </w:lvl>
    <w:lvl w:ilvl="4">
      <w:start w:val="3"/>
      <w:numFmt w:val="decimal"/>
      <w:lvlText w:val="%5."/>
      <w:lvlJc w:val="left"/>
      <w:pPr>
        <w:ind w:left="1620" w:hanging="360"/>
      </w:pPr>
    </w:lvl>
    <w:lvl w:ilvl="5">
      <w:start w:val="4"/>
      <w:numFmt w:val="decimal"/>
      <w:lvlText w:val="%6，"/>
      <w:lvlJc w:val="left"/>
      <w:pPr>
        <w:ind w:left="2040" w:hanging="36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
    <w:nsid w:val="05FF4132"/>
    <w:multiLevelType w:val="multilevel"/>
    <w:tmpl w:val="05FF4132"/>
    <w:lvl w:ilvl="0">
      <w:start w:val="1"/>
      <w:numFmt w:val="decimal"/>
      <w:lvlText w:val="(%1)"/>
      <w:lvlJc w:val="left"/>
      <w:pPr>
        <w:tabs>
          <w:tab w:val="num" w:pos="2040"/>
        </w:tabs>
        <w:ind w:left="2040" w:hanging="360"/>
      </w:pPr>
    </w:lvl>
    <w:lvl w:ilvl="1">
      <w:start w:val="1"/>
      <w:numFmt w:val="decimal"/>
      <w:lvlText w:val="（%2）"/>
      <w:lvlJc w:val="left"/>
      <w:pPr>
        <w:tabs>
          <w:tab w:val="num" w:pos="720"/>
        </w:tabs>
        <w:ind w:left="720" w:hanging="720"/>
      </w:pPr>
    </w:lvl>
    <w:lvl w:ilvl="2">
      <w:start w:val="1"/>
      <w:numFmt w:val="decimal"/>
      <w:lvlText w:val="（%3）"/>
      <w:lvlJc w:val="left"/>
      <w:pPr>
        <w:tabs>
          <w:tab w:val="num" w:pos="1620"/>
        </w:tabs>
        <w:ind w:left="1620" w:hanging="720"/>
      </w:pPr>
    </w:lvl>
    <w:lvl w:ilvl="3">
      <w:start w:val="1"/>
      <w:numFmt w:val="decimal"/>
      <w:lvlText w:val="（%4）"/>
      <w:lvlJc w:val="left"/>
      <w:pPr>
        <w:tabs>
          <w:tab w:val="num" w:pos="1260"/>
        </w:tabs>
        <w:ind w:left="1260" w:hanging="420"/>
      </w:pPr>
    </w:lvl>
    <w:lvl w:ilvl="4">
      <w:start w:val="3"/>
      <w:numFmt w:val="decimal"/>
      <w:lvlText w:val="%5."/>
      <w:lvlJc w:val="left"/>
      <w:pPr>
        <w:ind w:left="1620" w:hanging="360"/>
      </w:pPr>
    </w:lvl>
    <w:lvl w:ilvl="5">
      <w:start w:val="4"/>
      <w:numFmt w:val="decimal"/>
      <w:lvlText w:val="%6，"/>
      <w:lvlJc w:val="left"/>
      <w:pPr>
        <w:ind w:left="2040" w:hanging="36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73B0840"/>
    <w:multiLevelType w:val="multilevel"/>
    <w:tmpl w:val="073B0840"/>
    <w:lvl w:ilvl="0">
      <w:start w:val="1"/>
      <w:numFmt w:val="decimal"/>
      <w:lvlText w:val="%1、"/>
      <w:lvlJc w:val="left"/>
      <w:pPr>
        <w:ind w:left="570" w:hanging="360"/>
      </w:pPr>
      <w:rPr>
        <w:rFonts w:hint="default"/>
      </w:rPr>
    </w:lvl>
    <w:lvl w:ilvl="1">
      <w:start w:val="9"/>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E868D1"/>
    <w:multiLevelType w:val="multilevel"/>
    <w:tmpl w:val="08E868D1"/>
    <w:lvl w:ilvl="0">
      <w:start w:val="13"/>
      <w:numFmt w:val="decimal"/>
      <w:lvlText w:val="%1、"/>
      <w:lvlJc w:val="left"/>
      <w:pPr>
        <w:ind w:left="1200" w:hanging="4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0AB2115A"/>
    <w:multiLevelType w:val="multilevel"/>
    <w:tmpl w:val="0AB2115A"/>
    <w:lvl w:ilvl="0">
      <w:start w:val="1"/>
      <w:numFmt w:val="decimal"/>
      <w:pStyle w:val="4"/>
      <w:lvlText w:val="%1."/>
      <w:lvlJc w:val="left"/>
      <w:pPr>
        <w:tabs>
          <w:tab w:val="num" w:pos="681"/>
        </w:tabs>
        <w:ind w:left="681" w:hanging="681"/>
      </w:pPr>
    </w:lvl>
    <w:lvl w:ilvl="1">
      <w:start w:val="2"/>
      <w:numFmt w:val="japaneseCounting"/>
      <w:lvlText w:val="第%2章"/>
      <w:lvlJc w:val="left"/>
      <w:pPr>
        <w:tabs>
          <w:tab w:val="num" w:pos="555"/>
        </w:tabs>
        <w:ind w:left="555" w:hanging="1080"/>
      </w:pPr>
    </w:lvl>
    <w:lvl w:ilvl="2">
      <w:start w:val="1"/>
      <w:numFmt w:val="decimal"/>
      <w:lvlText w:val="（%3）"/>
      <w:lvlJc w:val="left"/>
      <w:pPr>
        <w:tabs>
          <w:tab w:val="num" w:pos="420"/>
        </w:tabs>
        <w:ind w:left="420" w:hanging="420"/>
      </w:pPr>
      <w:rPr>
        <w:color w:val="auto"/>
      </w:rPr>
    </w:lvl>
    <w:lvl w:ilvl="3">
      <w:start w:val="1"/>
      <w:numFmt w:val="decimal"/>
      <w:lvlText w:val="7.%4."/>
      <w:lvlJc w:val="left"/>
      <w:pPr>
        <w:tabs>
          <w:tab w:val="num" w:pos="699"/>
        </w:tabs>
        <w:ind w:left="699" w:hanging="850"/>
      </w:pPr>
    </w:lvl>
    <w:lvl w:ilvl="4">
      <w:start w:val="1"/>
      <w:numFmt w:val="lowerLetter"/>
      <w:lvlText w:val="%5)"/>
      <w:lvlJc w:val="left"/>
      <w:pPr>
        <w:tabs>
          <w:tab w:val="num" w:pos="1155"/>
        </w:tabs>
        <w:ind w:left="1155" w:hanging="420"/>
      </w:pPr>
    </w:lvl>
    <w:lvl w:ilvl="5">
      <w:start w:val="1"/>
      <w:numFmt w:val="lowerRoman"/>
      <w:lvlText w:val="%6."/>
      <w:lvlJc w:val="right"/>
      <w:pPr>
        <w:tabs>
          <w:tab w:val="num" w:pos="1575"/>
        </w:tabs>
        <w:ind w:left="1575" w:hanging="420"/>
      </w:pPr>
    </w:lvl>
    <w:lvl w:ilvl="6">
      <w:start w:val="1"/>
      <w:numFmt w:val="decimal"/>
      <w:lvlText w:val="%7."/>
      <w:lvlJc w:val="left"/>
      <w:pPr>
        <w:tabs>
          <w:tab w:val="num" w:pos="1995"/>
        </w:tabs>
        <w:ind w:left="1995" w:hanging="420"/>
      </w:pPr>
    </w:lvl>
    <w:lvl w:ilvl="7">
      <w:start w:val="1"/>
      <w:numFmt w:val="lowerLetter"/>
      <w:lvlText w:val="%8)"/>
      <w:lvlJc w:val="left"/>
      <w:pPr>
        <w:tabs>
          <w:tab w:val="num" w:pos="2415"/>
        </w:tabs>
        <w:ind w:left="2415" w:hanging="420"/>
      </w:pPr>
    </w:lvl>
    <w:lvl w:ilvl="8">
      <w:start w:val="1"/>
      <w:numFmt w:val="lowerRoman"/>
      <w:lvlText w:val="%9."/>
      <w:lvlJc w:val="right"/>
      <w:pPr>
        <w:tabs>
          <w:tab w:val="num" w:pos="2835"/>
        </w:tabs>
        <w:ind w:left="2835" w:hanging="420"/>
      </w:pPr>
    </w:lvl>
  </w:abstractNum>
  <w:abstractNum w:abstractNumId="6">
    <w:nsid w:val="0AFF0C87"/>
    <w:multiLevelType w:val="multilevel"/>
    <w:tmpl w:val="0AFF0C87"/>
    <w:lvl w:ilvl="0">
      <w:start w:val="20"/>
      <w:numFmt w:val="decimal"/>
      <w:lvlText w:val="%1"/>
      <w:lvlJc w:val="left"/>
      <w:pPr>
        <w:tabs>
          <w:tab w:val="num" w:pos="720"/>
        </w:tabs>
        <w:ind w:left="720" w:hanging="720"/>
      </w:pPr>
    </w:lvl>
    <w:lvl w:ilvl="1">
      <w:start w:val="1"/>
      <w:numFmt w:val="decimal"/>
      <w:lvlText w:val="2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7">
    <w:nsid w:val="0C1F3908"/>
    <w:multiLevelType w:val="singleLevel"/>
    <w:tmpl w:val="0C1F3908"/>
    <w:lvl w:ilvl="0">
      <w:start w:val="14"/>
      <w:numFmt w:val="decimal"/>
      <w:lvlText w:val="%1."/>
      <w:lvlJc w:val="left"/>
      <w:pPr>
        <w:tabs>
          <w:tab w:val="num" w:pos="312"/>
        </w:tabs>
      </w:pPr>
    </w:lvl>
  </w:abstractNum>
  <w:abstractNum w:abstractNumId="8">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8495C72"/>
    <w:multiLevelType w:val="multilevel"/>
    <w:tmpl w:val="18495C72"/>
    <w:lvl w:ilvl="0">
      <w:start w:val="1"/>
      <w:numFmt w:val="decimal"/>
      <w:lvlText w:val="(%1)"/>
      <w:lvlJc w:val="left"/>
      <w:pPr>
        <w:tabs>
          <w:tab w:val="num" w:pos="1155"/>
        </w:tabs>
        <w:ind w:left="1155" w:hanging="420"/>
      </w:p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2">
    <w:nsid w:val="1A1A0FF1"/>
    <w:multiLevelType w:val="multilevel"/>
    <w:tmpl w:val="1A1A0FF1"/>
    <w:lvl w:ilvl="0">
      <w:start w:val="7"/>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
    <w:nsid w:val="1AFA0DF6"/>
    <w:multiLevelType w:val="multilevel"/>
    <w:tmpl w:val="1AFA0D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1C9A6E7B"/>
    <w:multiLevelType w:val="multilevel"/>
    <w:tmpl w:val="1C9A6E7B"/>
    <w:lvl w:ilvl="0">
      <w:start w:val="1"/>
      <w:numFmt w:val="decimal"/>
      <w:lvlText w:val="（%1）"/>
      <w:lvlJc w:val="left"/>
      <w:pPr>
        <w:tabs>
          <w:tab w:val="num" w:pos="1680"/>
        </w:tabs>
        <w:ind w:left="168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6">
    <w:nsid w:val="23C74A43"/>
    <w:multiLevelType w:val="multilevel"/>
    <w:tmpl w:val="23C74A43"/>
    <w:lvl w:ilvl="0">
      <w:start w:val="17"/>
      <w:numFmt w:val="decimal"/>
      <w:lvlText w:val="%1、"/>
      <w:lvlJc w:val="left"/>
      <w:pPr>
        <w:ind w:left="1200" w:hanging="4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nsid w:val="283E12F8"/>
    <w:multiLevelType w:val="multilevel"/>
    <w:tmpl w:val="283E12F8"/>
    <w:lvl w:ilvl="0">
      <w:start w:val="1"/>
      <w:numFmt w:val="decimal"/>
      <w:lvlText w:val="(%1)"/>
      <w:lvlJc w:val="left"/>
      <w:pPr>
        <w:tabs>
          <w:tab w:val="num" w:pos="2040"/>
        </w:tabs>
        <w:ind w:left="2040" w:hanging="360"/>
      </w:pPr>
    </w:lvl>
    <w:lvl w:ilvl="1">
      <w:start w:val="1"/>
      <w:numFmt w:val="decimal"/>
      <w:lvlText w:val="（%2）"/>
      <w:lvlJc w:val="left"/>
      <w:pPr>
        <w:tabs>
          <w:tab w:val="num" w:pos="720"/>
        </w:tabs>
        <w:ind w:left="720" w:hanging="720"/>
      </w:pPr>
    </w:lvl>
    <w:lvl w:ilvl="2">
      <w:start w:val="1"/>
      <w:numFmt w:val="decimal"/>
      <w:lvlText w:val="（%3）"/>
      <w:lvlJc w:val="left"/>
      <w:pPr>
        <w:tabs>
          <w:tab w:val="num" w:pos="1620"/>
        </w:tabs>
        <w:ind w:left="1620" w:hanging="720"/>
      </w:pPr>
    </w:lvl>
    <w:lvl w:ilvl="3">
      <w:start w:val="1"/>
      <w:numFmt w:val="decimal"/>
      <w:lvlText w:val="（%4）"/>
      <w:lvlJc w:val="left"/>
      <w:pPr>
        <w:tabs>
          <w:tab w:val="num" w:pos="1260"/>
        </w:tabs>
        <w:ind w:left="1260" w:hanging="420"/>
      </w:pPr>
    </w:lvl>
    <w:lvl w:ilvl="4">
      <w:start w:val="3"/>
      <w:numFmt w:val="decimal"/>
      <w:lvlText w:val="%5."/>
      <w:lvlJc w:val="left"/>
      <w:pPr>
        <w:ind w:left="1620" w:hanging="360"/>
      </w:pPr>
    </w:lvl>
    <w:lvl w:ilvl="5">
      <w:start w:val="4"/>
      <w:numFmt w:val="decimal"/>
      <w:lvlText w:val="%6，"/>
      <w:lvlJc w:val="left"/>
      <w:pPr>
        <w:ind w:left="2040" w:hanging="36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nsid w:val="28B67608"/>
    <w:multiLevelType w:val="multilevel"/>
    <w:tmpl w:val="28B67608"/>
    <w:lvl w:ilvl="0">
      <w:start w:val="6"/>
      <w:numFmt w:val="decimal"/>
      <w:lvlText w:val="%1."/>
      <w:lvlJc w:val="left"/>
      <w:pPr>
        <w:tabs>
          <w:tab w:val="num" w:pos="794"/>
        </w:tabs>
        <w:ind w:left="794" w:hanging="681"/>
      </w:pPr>
    </w:lvl>
    <w:lvl w:ilvl="1">
      <w:start w:val="2"/>
      <w:numFmt w:val="japaneseCounting"/>
      <w:lvlText w:val="第%2章"/>
      <w:lvlJc w:val="left"/>
      <w:pPr>
        <w:tabs>
          <w:tab w:val="num" w:pos="1500"/>
        </w:tabs>
        <w:ind w:left="1500" w:hanging="1080"/>
      </w:pPr>
    </w:lvl>
    <w:lvl w:ilvl="2">
      <w:start w:val="1"/>
      <w:numFmt w:val="decimal"/>
      <w:lvlText w:val="(%3)"/>
      <w:lvlJc w:val="left"/>
      <w:pPr>
        <w:tabs>
          <w:tab w:val="num" w:pos="960"/>
        </w:tabs>
        <w:ind w:left="960" w:hanging="420"/>
      </w:pPr>
    </w:lvl>
    <w:lvl w:ilvl="3">
      <w:start w:val="1"/>
      <w:numFmt w:val="decimal"/>
      <w:lvlText w:val="7.%4."/>
      <w:lvlJc w:val="left"/>
      <w:pPr>
        <w:tabs>
          <w:tab w:val="num" w:pos="1644"/>
        </w:tabs>
        <w:ind w:left="1644" w:hanging="85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4D207E4"/>
    <w:multiLevelType w:val="multilevel"/>
    <w:tmpl w:val="34D207E4"/>
    <w:lvl w:ilvl="0">
      <w:start w:val="19"/>
      <w:numFmt w:val="decimal"/>
      <w:lvlText w:val="%1、"/>
      <w:lvlJc w:val="left"/>
      <w:pPr>
        <w:ind w:left="1200" w:hanging="4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1">
    <w:nsid w:val="43B07469"/>
    <w:multiLevelType w:val="multilevel"/>
    <w:tmpl w:val="43B0746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70836D5"/>
    <w:multiLevelType w:val="multilevel"/>
    <w:tmpl w:val="470836D5"/>
    <w:lvl w:ilvl="0">
      <w:start w:val="1"/>
      <w:numFmt w:val="decimal"/>
      <w:lvlText w:val="(%1)"/>
      <w:lvlJc w:val="left"/>
      <w:pPr>
        <w:tabs>
          <w:tab w:val="num" w:pos="1155"/>
        </w:tabs>
        <w:ind w:left="1155" w:hanging="420"/>
      </w:pPr>
    </w:lvl>
    <w:lvl w:ilvl="1">
      <w:start w:val="1"/>
      <w:numFmt w:val="decimal"/>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23">
    <w:nsid w:val="4D642872"/>
    <w:multiLevelType w:val="multilevel"/>
    <w:tmpl w:val="4D642872"/>
    <w:lvl w:ilvl="0">
      <w:start w:val="1"/>
      <w:numFmt w:val="japaneseCounting"/>
      <w:lvlText w:val="%1、"/>
      <w:lvlJc w:val="left"/>
      <w:pPr>
        <w:tabs>
          <w:tab w:val="num" w:pos="720"/>
        </w:tabs>
        <w:ind w:left="720" w:hanging="720"/>
      </w:pPr>
    </w:lvl>
    <w:lvl w:ilvl="1">
      <w:start w:val="1"/>
      <w:numFmt w:val="decimal"/>
      <w:lvlText w:val="%2、"/>
      <w:lvlJc w:val="left"/>
      <w:pPr>
        <w:tabs>
          <w:tab w:val="num" w:pos="1080"/>
        </w:tabs>
        <w:ind w:left="1080" w:hanging="720"/>
      </w:pPr>
    </w:lvl>
    <w:lvl w:ilvl="2">
      <w:start w:val="1"/>
      <w:numFmt w:val="decimal"/>
      <w:lvlText w:val="%3."/>
      <w:lvlJc w:val="left"/>
      <w:pPr>
        <w:tabs>
          <w:tab w:val="num" w:pos="1200"/>
        </w:tabs>
        <w:ind w:left="1200" w:hanging="36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51975AE8"/>
    <w:multiLevelType w:val="multilevel"/>
    <w:tmpl w:val="51975AE8"/>
    <w:lvl w:ilvl="0">
      <w:start w:val="9"/>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5">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44A13C3"/>
    <w:multiLevelType w:val="singleLevel"/>
    <w:tmpl w:val="544A13C3"/>
    <w:lvl w:ilvl="0">
      <w:start w:val="2"/>
      <w:numFmt w:val="chineseCounting"/>
      <w:suff w:val="nothing"/>
      <w:lvlText w:val="%1、"/>
      <w:lvlJc w:val="left"/>
      <w:rPr>
        <w:rFonts w:hint="eastAsia"/>
      </w:rPr>
    </w:lvl>
  </w:abstractNum>
  <w:abstractNum w:abstractNumId="27">
    <w:nsid w:val="607E1BFC"/>
    <w:multiLevelType w:val="multilevel"/>
    <w:tmpl w:val="607E1BFC"/>
    <w:lvl w:ilvl="0">
      <w:start w:val="1"/>
      <w:numFmt w:val="decimal"/>
      <w:lvlText w:val="(%1)"/>
      <w:lvlJc w:val="left"/>
      <w:pPr>
        <w:tabs>
          <w:tab w:val="num" w:pos="2040"/>
        </w:tabs>
        <w:ind w:left="2040" w:hanging="360"/>
      </w:pPr>
    </w:lvl>
    <w:lvl w:ilvl="1">
      <w:start w:val="1"/>
      <w:numFmt w:val="decimal"/>
      <w:lvlText w:val="（%2）"/>
      <w:lvlJc w:val="left"/>
      <w:pPr>
        <w:tabs>
          <w:tab w:val="num" w:pos="720"/>
        </w:tabs>
        <w:ind w:left="720" w:hanging="720"/>
      </w:pPr>
    </w:lvl>
    <w:lvl w:ilvl="2">
      <w:start w:val="1"/>
      <w:numFmt w:val="decimal"/>
      <w:lvlText w:val="（%3）"/>
      <w:lvlJc w:val="left"/>
      <w:pPr>
        <w:tabs>
          <w:tab w:val="num" w:pos="1620"/>
        </w:tabs>
        <w:ind w:left="1620" w:hanging="720"/>
      </w:pPr>
    </w:lvl>
    <w:lvl w:ilvl="3">
      <w:start w:val="1"/>
      <w:numFmt w:val="decimal"/>
      <w:lvlText w:val="（%4）"/>
      <w:lvlJc w:val="left"/>
      <w:pPr>
        <w:tabs>
          <w:tab w:val="num" w:pos="1260"/>
        </w:tabs>
        <w:ind w:left="1260" w:hanging="420"/>
      </w:pPr>
    </w:lvl>
    <w:lvl w:ilvl="4">
      <w:start w:val="3"/>
      <w:numFmt w:val="decimal"/>
      <w:lvlText w:val="%5."/>
      <w:lvlJc w:val="left"/>
      <w:pPr>
        <w:ind w:left="1620" w:hanging="360"/>
      </w:pPr>
    </w:lvl>
    <w:lvl w:ilvl="5">
      <w:start w:val="4"/>
      <w:numFmt w:val="decimal"/>
      <w:lvlText w:val="%6，"/>
      <w:lvlJc w:val="left"/>
      <w:pPr>
        <w:ind w:left="2040" w:hanging="36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8">
    <w:nsid w:val="6D843946"/>
    <w:multiLevelType w:val="hybridMultilevel"/>
    <w:tmpl w:val="F73659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EED514E"/>
    <w:multiLevelType w:val="multilevel"/>
    <w:tmpl w:val="6EED514E"/>
    <w:lvl w:ilvl="0">
      <w:start w:val="1"/>
      <w:numFmt w:val="decimal"/>
      <w:lvlText w:val="%1）"/>
      <w:lvlJc w:val="left"/>
      <w:pPr>
        <w:tabs>
          <w:tab w:val="num" w:pos="1140"/>
        </w:tabs>
        <w:ind w:left="1140" w:hanging="720"/>
      </w:pPr>
      <w:rPr>
        <w:rFonts w:hint="default"/>
      </w:rPr>
    </w:lvl>
    <w:lvl w:ilvl="1">
      <w:start w:val="7"/>
      <w:numFmt w:val="japaneseCounting"/>
      <w:lvlText w:val="%2、"/>
      <w:lvlJc w:val="left"/>
      <w:pPr>
        <w:ind w:left="1140" w:hanging="720"/>
      </w:pPr>
      <w:rPr>
        <w:rFonts w:hint="default"/>
      </w:rPr>
    </w:lvl>
    <w:lvl w:ilvl="2">
      <w:start w:val="15"/>
      <w:numFmt w:val="bullet"/>
      <w:lvlText w:val="▲"/>
      <w:lvlJc w:val="left"/>
      <w:pPr>
        <w:ind w:left="1200" w:hanging="360"/>
      </w:pPr>
      <w:rPr>
        <w:rFonts w:ascii="宋体" w:eastAsia="宋体" w:hAnsi="宋体" w:cs="Times New Roman" w:hint="eastAsia"/>
      </w:rPr>
    </w:lvl>
    <w:lvl w:ilvl="3">
      <w:start w:val="1"/>
      <w:numFmt w:val="decimal"/>
      <w:lvlText w:val="%4、"/>
      <w:lvlJc w:val="left"/>
      <w:pPr>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19"/>
  </w:num>
  <w:num w:numId="3">
    <w:abstractNumId w:val="5"/>
  </w:num>
  <w:num w:numId="4">
    <w:abstractNumId w:val="0"/>
  </w:num>
  <w:num w:numId="5">
    <w:abstractNumId w:val="15"/>
  </w:num>
  <w:num w:numId="6">
    <w:abstractNumId w:val="18"/>
  </w:num>
  <w:num w:numId="7">
    <w:abstractNumId w:val="21"/>
  </w:num>
  <w:num w:numId="8">
    <w:abstractNumId w:val="8"/>
  </w:num>
  <w:num w:numId="9">
    <w:abstractNumId w:val="6"/>
  </w:num>
  <w:num w:numId="10">
    <w:abstractNumId w:val="27"/>
  </w:num>
  <w:num w:numId="11">
    <w:abstractNumId w:val="17"/>
  </w:num>
  <w:num w:numId="12">
    <w:abstractNumId w:val="1"/>
  </w:num>
  <w:num w:numId="13">
    <w:abstractNumId w:val="2"/>
  </w:num>
  <w:num w:numId="14">
    <w:abstractNumId w:val="10"/>
  </w:num>
  <w:num w:numId="15">
    <w:abstractNumId w:val="9"/>
  </w:num>
  <w:num w:numId="16">
    <w:abstractNumId w:val="25"/>
  </w:num>
  <w:num w:numId="17">
    <w:abstractNumId w:val="29"/>
  </w:num>
  <w:num w:numId="18">
    <w:abstractNumId w:val="11"/>
  </w:num>
  <w:num w:numId="19">
    <w:abstractNumId w:val="22"/>
  </w:num>
  <w:num w:numId="20">
    <w:abstractNumId w:val="23"/>
  </w:num>
  <w:num w:numId="21">
    <w:abstractNumId w:val="13"/>
  </w:num>
  <w:num w:numId="22">
    <w:abstractNumId w:val="3"/>
  </w:num>
  <w:num w:numId="23">
    <w:abstractNumId w:val="7"/>
  </w:num>
  <w:num w:numId="24">
    <w:abstractNumId w:val="28"/>
  </w:num>
  <w:num w:numId="25">
    <w:abstractNumId w:val="26"/>
  </w:num>
  <w:num w:numId="26">
    <w:abstractNumId w:val="12"/>
  </w:num>
  <w:num w:numId="27">
    <w:abstractNumId w:val="24"/>
  </w:num>
  <w:num w:numId="28">
    <w:abstractNumId w:val="4"/>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19"/>
    <w:rsid w:val="00392219"/>
    <w:rsid w:val="004A2820"/>
    <w:rsid w:val="004F644E"/>
    <w:rsid w:val="00504DC9"/>
    <w:rsid w:val="00515BAC"/>
    <w:rsid w:val="006F7B9A"/>
    <w:rsid w:val="00994B84"/>
    <w:rsid w:val="00EA7A1B"/>
    <w:rsid w:val="00F92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Normal Indent" w:uiPriority="0"/>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First Indent 2" w:uiPriority="0" w:qFormat="1"/>
    <w:lsdException w:name="Strong" w:semiHidden="0"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84"/>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EA7A1B"/>
    <w:pPr>
      <w:keepNext/>
      <w:keepLines/>
      <w:spacing w:before="120" w:after="120"/>
      <w:jc w:val="center"/>
      <w:outlineLvl w:val="0"/>
    </w:pPr>
    <w:rPr>
      <w:b/>
      <w:bCs/>
      <w:kern w:val="44"/>
      <w:sz w:val="44"/>
      <w:szCs w:val="44"/>
      <w:lang w:val="x-none" w:eastAsia="x-none"/>
    </w:rPr>
  </w:style>
  <w:style w:type="paragraph" w:styleId="2">
    <w:name w:val="heading 2"/>
    <w:basedOn w:val="a"/>
    <w:next w:val="a"/>
    <w:link w:val="2Char"/>
    <w:uiPriority w:val="99"/>
    <w:qFormat/>
    <w:rsid w:val="00EA7A1B"/>
    <w:pPr>
      <w:keepNext/>
      <w:keepLines/>
      <w:adjustRightInd w:val="0"/>
      <w:spacing w:before="240" w:line="360" w:lineRule="auto"/>
      <w:jc w:val="center"/>
      <w:textAlignment w:val="baseline"/>
      <w:outlineLvl w:val="1"/>
    </w:pPr>
    <w:rPr>
      <w:rFonts w:ascii="Cambria" w:hAnsi="Cambria"/>
      <w:b/>
      <w:bCs/>
      <w:kern w:val="0"/>
      <w:sz w:val="32"/>
      <w:szCs w:val="32"/>
      <w:lang w:val="x-none" w:eastAsia="x-none"/>
    </w:rPr>
  </w:style>
  <w:style w:type="paragraph" w:styleId="3">
    <w:name w:val="heading 3"/>
    <w:basedOn w:val="a"/>
    <w:next w:val="a"/>
    <w:link w:val="3Char1"/>
    <w:uiPriority w:val="99"/>
    <w:qFormat/>
    <w:rsid w:val="00EA7A1B"/>
    <w:pPr>
      <w:keepNext/>
      <w:keepLines/>
      <w:adjustRightInd w:val="0"/>
      <w:spacing w:before="240" w:after="120" w:line="300" w:lineRule="auto"/>
      <w:jc w:val="left"/>
      <w:textAlignment w:val="baseline"/>
      <w:outlineLvl w:val="2"/>
    </w:pPr>
    <w:rPr>
      <w:b/>
      <w:bCs/>
      <w:kern w:val="0"/>
    </w:rPr>
  </w:style>
  <w:style w:type="paragraph" w:styleId="40">
    <w:name w:val="heading 4"/>
    <w:basedOn w:val="a"/>
    <w:next w:val="a0"/>
    <w:link w:val="4Char"/>
    <w:uiPriority w:val="99"/>
    <w:qFormat/>
    <w:rsid w:val="00EA7A1B"/>
    <w:pPr>
      <w:keepNext/>
      <w:keepLines/>
      <w:spacing w:before="280" w:after="290" w:line="376" w:lineRule="auto"/>
      <w:outlineLvl w:val="3"/>
    </w:pPr>
    <w:rPr>
      <w:rFonts w:ascii="Cambria" w:hAnsi="Cambria"/>
      <w:b/>
      <w:bCs/>
      <w:kern w:val="0"/>
      <w:sz w:val="28"/>
      <w:szCs w:val="28"/>
      <w:lang w:val="x-none" w:eastAsia="x-none"/>
    </w:rPr>
  </w:style>
  <w:style w:type="paragraph" w:styleId="5">
    <w:name w:val="heading 5"/>
    <w:basedOn w:val="a"/>
    <w:next w:val="a0"/>
    <w:link w:val="5Char"/>
    <w:uiPriority w:val="99"/>
    <w:qFormat/>
    <w:rsid w:val="00EA7A1B"/>
    <w:pPr>
      <w:keepNext/>
      <w:keepLines/>
      <w:spacing w:before="280" w:after="290" w:line="376" w:lineRule="auto"/>
      <w:outlineLvl w:val="4"/>
    </w:pPr>
    <w:rPr>
      <w:b/>
      <w:bCs/>
      <w:kern w:val="0"/>
      <w:sz w:val="28"/>
      <w:szCs w:val="28"/>
      <w:lang w:val="x-none" w:eastAsia="x-none"/>
    </w:rPr>
  </w:style>
  <w:style w:type="paragraph" w:styleId="6">
    <w:name w:val="heading 6"/>
    <w:basedOn w:val="a"/>
    <w:next w:val="a0"/>
    <w:link w:val="6Char"/>
    <w:uiPriority w:val="99"/>
    <w:qFormat/>
    <w:rsid w:val="00EA7A1B"/>
    <w:pPr>
      <w:keepNext/>
      <w:keepLines/>
      <w:spacing w:before="240" w:after="64" w:line="320" w:lineRule="auto"/>
      <w:outlineLvl w:val="5"/>
    </w:pPr>
    <w:rPr>
      <w:rFonts w:ascii="Cambria" w:hAnsi="Cambria"/>
      <w:b/>
      <w:bCs/>
      <w:kern w:val="0"/>
      <w:sz w:val="24"/>
      <w:szCs w:val="24"/>
      <w:lang w:val="x-none" w:eastAsia="x-none"/>
    </w:rPr>
  </w:style>
  <w:style w:type="paragraph" w:styleId="7">
    <w:name w:val="heading 7"/>
    <w:basedOn w:val="a"/>
    <w:next w:val="a0"/>
    <w:link w:val="7Char"/>
    <w:uiPriority w:val="99"/>
    <w:qFormat/>
    <w:rsid w:val="00EA7A1B"/>
    <w:pPr>
      <w:keepNext/>
      <w:keepLines/>
      <w:spacing w:before="240" w:after="64" w:line="320" w:lineRule="auto"/>
      <w:outlineLvl w:val="6"/>
    </w:pPr>
    <w:rPr>
      <w:b/>
      <w:bCs/>
      <w:kern w:val="0"/>
      <w:sz w:val="24"/>
      <w:szCs w:val="24"/>
      <w:lang w:val="x-none" w:eastAsia="x-none"/>
    </w:rPr>
  </w:style>
  <w:style w:type="paragraph" w:styleId="8">
    <w:name w:val="heading 8"/>
    <w:basedOn w:val="a"/>
    <w:next w:val="a0"/>
    <w:link w:val="8Char"/>
    <w:uiPriority w:val="99"/>
    <w:qFormat/>
    <w:rsid w:val="00EA7A1B"/>
    <w:pPr>
      <w:keepNext/>
      <w:keepLines/>
      <w:spacing w:before="240" w:after="64" w:line="320" w:lineRule="auto"/>
      <w:outlineLvl w:val="7"/>
    </w:pPr>
    <w:rPr>
      <w:rFonts w:ascii="Cambria" w:hAnsi="Cambria"/>
      <w:kern w:val="0"/>
      <w:sz w:val="24"/>
      <w:szCs w:val="24"/>
      <w:lang w:val="x-none" w:eastAsia="x-none"/>
    </w:rPr>
  </w:style>
  <w:style w:type="paragraph" w:styleId="9">
    <w:name w:val="heading 9"/>
    <w:basedOn w:val="a"/>
    <w:next w:val="a0"/>
    <w:link w:val="9Char"/>
    <w:uiPriority w:val="99"/>
    <w:qFormat/>
    <w:rsid w:val="00EA7A1B"/>
    <w:pPr>
      <w:keepNext/>
      <w:keepLines/>
      <w:spacing w:before="240" w:after="64" w:line="320" w:lineRule="auto"/>
      <w:outlineLvl w:val="8"/>
    </w:pPr>
    <w:rPr>
      <w:rFonts w:ascii="Cambria" w:hAnsi="Cambria"/>
      <w:kern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
    <w:link w:val="Char"/>
    <w:uiPriority w:val="99"/>
    <w:unhideWhenUsed/>
    <w:rsid w:val="00994B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94B84"/>
    <w:rPr>
      <w:sz w:val="18"/>
      <w:szCs w:val="18"/>
    </w:rPr>
  </w:style>
  <w:style w:type="paragraph" w:styleId="a5">
    <w:name w:val="footer"/>
    <w:basedOn w:val="a"/>
    <w:link w:val="Char0"/>
    <w:uiPriority w:val="99"/>
    <w:unhideWhenUsed/>
    <w:rsid w:val="00994B84"/>
    <w:pPr>
      <w:tabs>
        <w:tab w:val="center" w:pos="4153"/>
        <w:tab w:val="right" w:pos="8306"/>
      </w:tabs>
      <w:snapToGrid w:val="0"/>
      <w:jc w:val="left"/>
    </w:pPr>
    <w:rPr>
      <w:sz w:val="18"/>
      <w:szCs w:val="18"/>
    </w:rPr>
  </w:style>
  <w:style w:type="character" w:customStyle="1" w:styleId="Char0">
    <w:name w:val="页脚 Char"/>
    <w:basedOn w:val="a1"/>
    <w:link w:val="a5"/>
    <w:uiPriority w:val="99"/>
    <w:rsid w:val="00994B84"/>
    <w:rPr>
      <w:sz w:val="18"/>
      <w:szCs w:val="18"/>
    </w:rPr>
  </w:style>
  <w:style w:type="paragraph" w:styleId="a6">
    <w:name w:val="Title"/>
    <w:basedOn w:val="a"/>
    <w:link w:val="Char1"/>
    <w:uiPriority w:val="99"/>
    <w:qFormat/>
    <w:rsid w:val="00994B84"/>
    <w:pPr>
      <w:spacing w:before="240" w:after="60"/>
      <w:jc w:val="center"/>
      <w:outlineLvl w:val="0"/>
    </w:pPr>
    <w:rPr>
      <w:rFonts w:ascii="Arial" w:hAnsi="Arial"/>
      <w:b/>
      <w:bCs/>
      <w:kern w:val="0"/>
      <w:sz w:val="32"/>
      <w:szCs w:val="32"/>
    </w:rPr>
  </w:style>
  <w:style w:type="character" w:customStyle="1" w:styleId="Char2">
    <w:name w:val="标题 Char"/>
    <w:basedOn w:val="a1"/>
    <w:uiPriority w:val="99"/>
    <w:rsid w:val="00994B84"/>
    <w:rPr>
      <w:rFonts w:asciiTheme="majorHAnsi" w:eastAsia="宋体" w:hAnsiTheme="majorHAnsi" w:cstheme="majorBidi"/>
      <w:b/>
      <w:bCs/>
      <w:sz w:val="32"/>
      <w:szCs w:val="32"/>
    </w:rPr>
  </w:style>
  <w:style w:type="character" w:customStyle="1" w:styleId="Char1">
    <w:name w:val="标题 Char1"/>
    <w:link w:val="a6"/>
    <w:locked/>
    <w:rsid w:val="00994B84"/>
    <w:rPr>
      <w:rFonts w:ascii="Arial" w:eastAsia="宋体" w:hAnsi="Arial" w:cs="Times New Roman"/>
      <w:b/>
      <w:bCs/>
      <w:kern w:val="0"/>
      <w:sz w:val="32"/>
      <w:szCs w:val="32"/>
    </w:rPr>
  </w:style>
  <w:style w:type="character" w:customStyle="1" w:styleId="1Char">
    <w:name w:val="标题 1 Char"/>
    <w:basedOn w:val="a1"/>
    <w:link w:val="1"/>
    <w:uiPriority w:val="99"/>
    <w:rsid w:val="00EA7A1B"/>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uiPriority w:val="99"/>
    <w:rsid w:val="00EA7A1B"/>
    <w:rPr>
      <w:rFonts w:ascii="Cambria" w:eastAsia="宋体" w:hAnsi="Cambria" w:cs="Times New Roman"/>
      <w:b/>
      <w:bCs/>
      <w:kern w:val="0"/>
      <w:sz w:val="32"/>
      <w:szCs w:val="32"/>
      <w:lang w:val="x-none" w:eastAsia="x-none"/>
    </w:rPr>
  </w:style>
  <w:style w:type="character" w:customStyle="1" w:styleId="3Char">
    <w:name w:val="标题 3 Char"/>
    <w:basedOn w:val="a1"/>
    <w:uiPriority w:val="99"/>
    <w:rsid w:val="00EA7A1B"/>
    <w:rPr>
      <w:rFonts w:ascii="Times New Roman" w:eastAsia="宋体" w:hAnsi="Times New Roman" w:cs="Times New Roman"/>
      <w:b/>
      <w:bCs/>
      <w:sz w:val="32"/>
      <w:szCs w:val="32"/>
    </w:rPr>
  </w:style>
  <w:style w:type="character" w:customStyle="1" w:styleId="4Char">
    <w:name w:val="标题 4 Char"/>
    <w:basedOn w:val="a1"/>
    <w:link w:val="40"/>
    <w:uiPriority w:val="99"/>
    <w:rsid w:val="00EA7A1B"/>
    <w:rPr>
      <w:rFonts w:ascii="Cambria" w:eastAsia="宋体" w:hAnsi="Cambria" w:cs="Times New Roman"/>
      <w:b/>
      <w:bCs/>
      <w:kern w:val="0"/>
      <w:sz w:val="28"/>
      <w:szCs w:val="28"/>
      <w:lang w:val="x-none" w:eastAsia="x-none"/>
    </w:rPr>
  </w:style>
  <w:style w:type="character" w:customStyle="1" w:styleId="5Char">
    <w:name w:val="标题 5 Char"/>
    <w:basedOn w:val="a1"/>
    <w:link w:val="5"/>
    <w:uiPriority w:val="99"/>
    <w:rsid w:val="00EA7A1B"/>
    <w:rPr>
      <w:rFonts w:ascii="Times New Roman" w:eastAsia="宋体" w:hAnsi="Times New Roman" w:cs="Times New Roman"/>
      <w:b/>
      <w:bCs/>
      <w:kern w:val="0"/>
      <w:sz w:val="28"/>
      <w:szCs w:val="28"/>
      <w:lang w:val="x-none" w:eastAsia="x-none"/>
    </w:rPr>
  </w:style>
  <w:style w:type="character" w:customStyle="1" w:styleId="6Char">
    <w:name w:val="标题 6 Char"/>
    <w:basedOn w:val="a1"/>
    <w:link w:val="6"/>
    <w:uiPriority w:val="99"/>
    <w:rsid w:val="00EA7A1B"/>
    <w:rPr>
      <w:rFonts w:ascii="Cambria" w:eastAsia="宋体" w:hAnsi="Cambria" w:cs="Times New Roman"/>
      <w:b/>
      <w:bCs/>
      <w:kern w:val="0"/>
      <w:sz w:val="24"/>
      <w:szCs w:val="24"/>
      <w:lang w:val="x-none" w:eastAsia="x-none"/>
    </w:rPr>
  </w:style>
  <w:style w:type="character" w:customStyle="1" w:styleId="7Char">
    <w:name w:val="标题 7 Char"/>
    <w:basedOn w:val="a1"/>
    <w:link w:val="7"/>
    <w:uiPriority w:val="99"/>
    <w:rsid w:val="00EA7A1B"/>
    <w:rPr>
      <w:rFonts w:ascii="Times New Roman" w:eastAsia="宋体" w:hAnsi="Times New Roman" w:cs="Times New Roman"/>
      <w:b/>
      <w:bCs/>
      <w:kern w:val="0"/>
      <w:sz w:val="24"/>
      <w:szCs w:val="24"/>
      <w:lang w:val="x-none" w:eastAsia="x-none"/>
    </w:rPr>
  </w:style>
  <w:style w:type="character" w:customStyle="1" w:styleId="8Char">
    <w:name w:val="标题 8 Char"/>
    <w:basedOn w:val="a1"/>
    <w:link w:val="8"/>
    <w:uiPriority w:val="99"/>
    <w:rsid w:val="00EA7A1B"/>
    <w:rPr>
      <w:rFonts w:ascii="Cambria" w:eastAsia="宋体" w:hAnsi="Cambria" w:cs="Times New Roman"/>
      <w:kern w:val="0"/>
      <w:sz w:val="24"/>
      <w:szCs w:val="24"/>
      <w:lang w:val="x-none" w:eastAsia="x-none"/>
    </w:rPr>
  </w:style>
  <w:style w:type="character" w:customStyle="1" w:styleId="9Char">
    <w:name w:val="标题 9 Char"/>
    <w:basedOn w:val="a1"/>
    <w:link w:val="9"/>
    <w:uiPriority w:val="99"/>
    <w:rsid w:val="00EA7A1B"/>
    <w:rPr>
      <w:rFonts w:ascii="Cambria" w:eastAsia="宋体" w:hAnsi="Cambria" w:cs="Times New Roman"/>
      <w:kern w:val="0"/>
      <w:szCs w:val="21"/>
      <w:lang w:val="x-none" w:eastAsia="x-none"/>
    </w:rPr>
  </w:style>
  <w:style w:type="paragraph" w:styleId="a7">
    <w:name w:val="Body Text Indent"/>
    <w:basedOn w:val="a"/>
    <w:link w:val="Char3"/>
    <w:uiPriority w:val="99"/>
    <w:unhideWhenUsed/>
    <w:rsid w:val="00EA7A1B"/>
    <w:pPr>
      <w:spacing w:after="120"/>
      <w:ind w:leftChars="200" w:left="420"/>
    </w:pPr>
  </w:style>
  <w:style w:type="character" w:customStyle="1" w:styleId="Char3">
    <w:name w:val="正文文本缩进 Char"/>
    <w:basedOn w:val="a1"/>
    <w:link w:val="a7"/>
    <w:uiPriority w:val="99"/>
    <w:rsid w:val="00EA7A1B"/>
    <w:rPr>
      <w:rFonts w:ascii="Times New Roman" w:eastAsia="宋体" w:hAnsi="Times New Roman" w:cs="Times New Roman"/>
      <w:szCs w:val="21"/>
    </w:rPr>
  </w:style>
  <w:style w:type="paragraph" w:styleId="20">
    <w:name w:val="Body Text First Indent 2"/>
    <w:basedOn w:val="a7"/>
    <w:link w:val="2Char0"/>
    <w:unhideWhenUsed/>
    <w:qFormat/>
    <w:rsid w:val="00EA7A1B"/>
    <w:pPr>
      <w:ind w:firstLineChars="200" w:firstLine="420"/>
    </w:pPr>
  </w:style>
  <w:style w:type="character" w:customStyle="1" w:styleId="2Char0">
    <w:name w:val="正文首行缩进 2 Char"/>
    <w:basedOn w:val="Char3"/>
    <w:link w:val="20"/>
    <w:rsid w:val="00EA7A1B"/>
    <w:rPr>
      <w:rFonts w:ascii="Times New Roman" w:eastAsia="宋体" w:hAnsi="Times New Roman" w:cs="Times New Roman"/>
      <w:szCs w:val="21"/>
    </w:rPr>
  </w:style>
  <w:style w:type="character" w:customStyle="1" w:styleId="3Char1">
    <w:name w:val="标题 3 Char1"/>
    <w:link w:val="3"/>
    <w:uiPriority w:val="99"/>
    <w:locked/>
    <w:rsid w:val="00EA7A1B"/>
    <w:rPr>
      <w:rFonts w:ascii="Times New Roman" w:eastAsia="宋体" w:hAnsi="Times New Roman" w:cs="Times New Roman"/>
      <w:b/>
      <w:bCs/>
      <w:kern w:val="0"/>
      <w:szCs w:val="21"/>
    </w:rPr>
  </w:style>
  <w:style w:type="paragraph" w:styleId="a0">
    <w:name w:val="Normal Indent"/>
    <w:basedOn w:val="a"/>
    <w:link w:val="Char4"/>
    <w:rsid w:val="00EA7A1B"/>
    <w:pPr>
      <w:ind w:firstLine="420"/>
    </w:pPr>
    <w:rPr>
      <w:lang w:val="x-none" w:eastAsia="x-none"/>
    </w:rPr>
  </w:style>
  <w:style w:type="character" w:customStyle="1" w:styleId="Char4">
    <w:name w:val="正文缩进 Char"/>
    <w:link w:val="a0"/>
    <w:qFormat/>
    <w:locked/>
    <w:rsid w:val="00EA7A1B"/>
    <w:rPr>
      <w:rFonts w:ascii="Times New Roman" w:eastAsia="宋体" w:hAnsi="Times New Roman" w:cs="Times New Roman"/>
      <w:szCs w:val="21"/>
      <w:lang w:val="x-none" w:eastAsia="x-none"/>
    </w:rPr>
  </w:style>
  <w:style w:type="paragraph" w:styleId="70">
    <w:name w:val="toc 7"/>
    <w:basedOn w:val="a"/>
    <w:next w:val="a"/>
    <w:uiPriority w:val="99"/>
    <w:semiHidden/>
    <w:rsid w:val="00EA7A1B"/>
    <w:pPr>
      <w:ind w:leftChars="1200" w:left="2520"/>
    </w:pPr>
  </w:style>
  <w:style w:type="paragraph" w:styleId="a8">
    <w:name w:val="Document Map"/>
    <w:basedOn w:val="a"/>
    <w:link w:val="Char5"/>
    <w:uiPriority w:val="99"/>
    <w:semiHidden/>
    <w:rsid w:val="00EA7A1B"/>
    <w:pPr>
      <w:shd w:val="clear" w:color="auto" w:fill="000080"/>
    </w:pPr>
    <w:rPr>
      <w:kern w:val="0"/>
      <w:sz w:val="2"/>
      <w:szCs w:val="2"/>
      <w:lang w:val="x-none" w:eastAsia="x-none"/>
    </w:rPr>
  </w:style>
  <w:style w:type="character" w:customStyle="1" w:styleId="Char5">
    <w:name w:val="文档结构图 Char"/>
    <w:basedOn w:val="a1"/>
    <w:link w:val="a8"/>
    <w:uiPriority w:val="99"/>
    <w:semiHidden/>
    <w:rsid w:val="00EA7A1B"/>
    <w:rPr>
      <w:rFonts w:ascii="Times New Roman" w:eastAsia="宋体" w:hAnsi="Times New Roman" w:cs="Times New Roman"/>
      <w:kern w:val="0"/>
      <w:sz w:val="2"/>
      <w:szCs w:val="2"/>
      <w:shd w:val="clear" w:color="auto" w:fill="000080"/>
      <w:lang w:val="x-none" w:eastAsia="x-none"/>
    </w:rPr>
  </w:style>
  <w:style w:type="paragraph" w:styleId="a9">
    <w:name w:val="annotation text"/>
    <w:basedOn w:val="a"/>
    <w:link w:val="Char10"/>
    <w:uiPriority w:val="99"/>
    <w:qFormat/>
    <w:rsid w:val="00EA7A1B"/>
    <w:pPr>
      <w:adjustRightInd w:val="0"/>
      <w:spacing w:line="360" w:lineRule="atLeast"/>
      <w:jc w:val="left"/>
      <w:textAlignment w:val="baseline"/>
    </w:pPr>
    <w:rPr>
      <w:kern w:val="0"/>
      <w:sz w:val="24"/>
      <w:szCs w:val="24"/>
    </w:rPr>
  </w:style>
  <w:style w:type="character" w:customStyle="1" w:styleId="Char6">
    <w:name w:val="批注文字 Char"/>
    <w:basedOn w:val="a1"/>
    <w:uiPriority w:val="99"/>
    <w:rsid w:val="00EA7A1B"/>
    <w:rPr>
      <w:rFonts w:ascii="Times New Roman" w:eastAsia="宋体" w:hAnsi="Times New Roman" w:cs="Times New Roman"/>
      <w:szCs w:val="21"/>
    </w:rPr>
  </w:style>
  <w:style w:type="character" w:customStyle="1" w:styleId="Char10">
    <w:name w:val="批注文字 Char1"/>
    <w:link w:val="a9"/>
    <w:uiPriority w:val="99"/>
    <w:locked/>
    <w:rsid w:val="00EA7A1B"/>
    <w:rPr>
      <w:rFonts w:ascii="Times New Roman" w:eastAsia="宋体" w:hAnsi="Times New Roman" w:cs="Times New Roman"/>
      <w:kern w:val="0"/>
      <w:sz w:val="24"/>
      <w:szCs w:val="24"/>
    </w:rPr>
  </w:style>
  <w:style w:type="paragraph" w:styleId="aa">
    <w:name w:val="Salutation"/>
    <w:basedOn w:val="a"/>
    <w:next w:val="a"/>
    <w:link w:val="Char11"/>
    <w:uiPriority w:val="99"/>
    <w:rsid w:val="00EA7A1B"/>
    <w:pPr>
      <w:widowControl/>
      <w:jc w:val="left"/>
    </w:pPr>
    <w:rPr>
      <w:kern w:val="0"/>
      <w:sz w:val="24"/>
      <w:szCs w:val="24"/>
    </w:rPr>
  </w:style>
  <w:style w:type="character" w:customStyle="1" w:styleId="Char7">
    <w:name w:val="称呼 Char"/>
    <w:basedOn w:val="a1"/>
    <w:uiPriority w:val="99"/>
    <w:rsid w:val="00EA7A1B"/>
    <w:rPr>
      <w:rFonts w:ascii="Times New Roman" w:eastAsia="宋体" w:hAnsi="Times New Roman" w:cs="Times New Roman"/>
      <w:szCs w:val="21"/>
    </w:rPr>
  </w:style>
  <w:style w:type="character" w:customStyle="1" w:styleId="Char11">
    <w:name w:val="称呼 Char1"/>
    <w:link w:val="aa"/>
    <w:uiPriority w:val="99"/>
    <w:locked/>
    <w:rsid w:val="00EA7A1B"/>
    <w:rPr>
      <w:rFonts w:ascii="Times New Roman" w:eastAsia="宋体" w:hAnsi="Times New Roman" w:cs="Times New Roman"/>
      <w:kern w:val="0"/>
      <w:sz w:val="24"/>
      <w:szCs w:val="24"/>
    </w:rPr>
  </w:style>
  <w:style w:type="paragraph" w:styleId="30">
    <w:name w:val="Body Text 3"/>
    <w:basedOn w:val="a"/>
    <w:link w:val="3Char0"/>
    <w:uiPriority w:val="99"/>
    <w:rsid w:val="00EA7A1B"/>
    <w:rPr>
      <w:kern w:val="0"/>
      <w:sz w:val="16"/>
      <w:szCs w:val="16"/>
      <w:lang w:val="x-none" w:eastAsia="x-none"/>
    </w:rPr>
  </w:style>
  <w:style w:type="character" w:customStyle="1" w:styleId="3Char0">
    <w:name w:val="正文文本 3 Char"/>
    <w:basedOn w:val="a1"/>
    <w:link w:val="30"/>
    <w:uiPriority w:val="99"/>
    <w:rsid w:val="00EA7A1B"/>
    <w:rPr>
      <w:rFonts w:ascii="Times New Roman" w:eastAsia="宋体" w:hAnsi="Times New Roman" w:cs="Times New Roman"/>
      <w:kern w:val="0"/>
      <w:sz w:val="16"/>
      <w:szCs w:val="16"/>
      <w:lang w:val="x-none" w:eastAsia="x-none"/>
    </w:rPr>
  </w:style>
  <w:style w:type="paragraph" w:styleId="ab">
    <w:name w:val="Body Text"/>
    <w:basedOn w:val="a"/>
    <w:link w:val="Char8"/>
    <w:uiPriority w:val="99"/>
    <w:rsid w:val="00EA7A1B"/>
    <w:pPr>
      <w:tabs>
        <w:tab w:val="left" w:pos="420"/>
      </w:tabs>
    </w:pPr>
    <w:rPr>
      <w:kern w:val="0"/>
      <w:lang w:val="x-none" w:eastAsia="x-none"/>
    </w:rPr>
  </w:style>
  <w:style w:type="character" w:customStyle="1" w:styleId="Char8">
    <w:name w:val="正文文本 Char"/>
    <w:basedOn w:val="a1"/>
    <w:link w:val="ab"/>
    <w:uiPriority w:val="99"/>
    <w:rsid w:val="00EA7A1B"/>
    <w:rPr>
      <w:rFonts w:ascii="Times New Roman" w:eastAsia="宋体" w:hAnsi="Times New Roman" w:cs="Times New Roman"/>
      <w:kern w:val="0"/>
      <w:szCs w:val="21"/>
      <w:lang w:val="x-none" w:eastAsia="x-none"/>
    </w:rPr>
  </w:style>
  <w:style w:type="paragraph" w:styleId="ac">
    <w:name w:val="Block Text"/>
    <w:basedOn w:val="a"/>
    <w:uiPriority w:val="99"/>
    <w:rsid w:val="00EA7A1B"/>
    <w:pPr>
      <w:spacing w:line="400" w:lineRule="atLeast"/>
      <w:ind w:left="-76" w:rightChars="-33" w:right="-69"/>
      <w:jc w:val="left"/>
    </w:pPr>
    <w:rPr>
      <w:rFonts w:ascii="宋体" w:hAnsi="宋体" w:cs="宋体"/>
      <w:color w:val="FF0000"/>
      <w:sz w:val="24"/>
      <w:szCs w:val="24"/>
    </w:rPr>
  </w:style>
  <w:style w:type="paragraph" w:styleId="50">
    <w:name w:val="toc 5"/>
    <w:basedOn w:val="a"/>
    <w:next w:val="a"/>
    <w:uiPriority w:val="99"/>
    <w:semiHidden/>
    <w:rsid w:val="00EA7A1B"/>
    <w:pPr>
      <w:ind w:leftChars="800" w:left="1680"/>
    </w:pPr>
  </w:style>
  <w:style w:type="paragraph" w:styleId="31">
    <w:name w:val="toc 3"/>
    <w:basedOn w:val="a"/>
    <w:next w:val="a"/>
    <w:uiPriority w:val="99"/>
    <w:semiHidden/>
    <w:rsid w:val="00EA7A1B"/>
    <w:pPr>
      <w:tabs>
        <w:tab w:val="left" w:pos="1365"/>
        <w:tab w:val="right" w:leader="dot" w:pos="8693"/>
      </w:tabs>
      <w:spacing w:line="300" w:lineRule="auto"/>
      <w:ind w:left="839"/>
    </w:pPr>
  </w:style>
  <w:style w:type="paragraph" w:styleId="ad">
    <w:name w:val="Plain Text"/>
    <w:basedOn w:val="a"/>
    <w:link w:val="Char9"/>
    <w:uiPriority w:val="99"/>
    <w:rsid w:val="00EA7A1B"/>
    <w:rPr>
      <w:rFonts w:ascii="宋体" w:hAnsi="Courier New"/>
    </w:rPr>
  </w:style>
  <w:style w:type="character" w:customStyle="1" w:styleId="Char9">
    <w:name w:val="纯文本 Char"/>
    <w:basedOn w:val="a1"/>
    <w:link w:val="ad"/>
    <w:uiPriority w:val="99"/>
    <w:rsid w:val="00EA7A1B"/>
    <w:rPr>
      <w:rFonts w:ascii="宋体" w:eastAsia="宋体" w:hAnsi="Courier New" w:cs="Times New Roman"/>
      <w:szCs w:val="21"/>
    </w:rPr>
  </w:style>
  <w:style w:type="paragraph" w:styleId="80">
    <w:name w:val="toc 8"/>
    <w:basedOn w:val="a"/>
    <w:next w:val="a"/>
    <w:uiPriority w:val="99"/>
    <w:semiHidden/>
    <w:rsid w:val="00EA7A1B"/>
    <w:pPr>
      <w:ind w:leftChars="1400" w:left="2940"/>
    </w:pPr>
  </w:style>
  <w:style w:type="paragraph" w:styleId="ae">
    <w:name w:val="Date"/>
    <w:basedOn w:val="a"/>
    <w:next w:val="a"/>
    <w:link w:val="Chara"/>
    <w:uiPriority w:val="99"/>
    <w:rsid w:val="00EA7A1B"/>
  </w:style>
  <w:style w:type="character" w:customStyle="1" w:styleId="Chara">
    <w:name w:val="日期 Char"/>
    <w:basedOn w:val="a1"/>
    <w:link w:val="ae"/>
    <w:uiPriority w:val="99"/>
    <w:rsid w:val="00EA7A1B"/>
    <w:rPr>
      <w:rFonts w:ascii="Times New Roman" w:eastAsia="宋体" w:hAnsi="Times New Roman" w:cs="Times New Roman"/>
      <w:szCs w:val="21"/>
    </w:rPr>
  </w:style>
  <w:style w:type="paragraph" w:styleId="21">
    <w:name w:val="Body Text Indent 2"/>
    <w:basedOn w:val="a"/>
    <w:link w:val="2Char1"/>
    <w:uiPriority w:val="99"/>
    <w:rsid w:val="00EA7A1B"/>
    <w:pPr>
      <w:ind w:left="1260"/>
    </w:pPr>
    <w:rPr>
      <w:kern w:val="0"/>
      <w:lang w:val="x-none" w:eastAsia="x-none"/>
    </w:rPr>
  </w:style>
  <w:style w:type="character" w:customStyle="1" w:styleId="2Char1">
    <w:name w:val="正文文本缩进 2 Char"/>
    <w:basedOn w:val="a1"/>
    <w:link w:val="21"/>
    <w:uiPriority w:val="99"/>
    <w:rsid w:val="00EA7A1B"/>
    <w:rPr>
      <w:rFonts w:ascii="Times New Roman" w:eastAsia="宋体" w:hAnsi="Times New Roman" w:cs="Times New Roman"/>
      <w:kern w:val="0"/>
      <w:szCs w:val="21"/>
      <w:lang w:val="x-none" w:eastAsia="x-none"/>
    </w:rPr>
  </w:style>
  <w:style w:type="paragraph" w:styleId="af">
    <w:name w:val="Balloon Text"/>
    <w:basedOn w:val="a"/>
    <w:link w:val="Charb"/>
    <w:uiPriority w:val="99"/>
    <w:semiHidden/>
    <w:rsid w:val="00EA7A1B"/>
    <w:rPr>
      <w:sz w:val="18"/>
      <w:szCs w:val="18"/>
    </w:rPr>
  </w:style>
  <w:style w:type="character" w:customStyle="1" w:styleId="Charb">
    <w:name w:val="批注框文本 Char"/>
    <w:basedOn w:val="a1"/>
    <w:link w:val="af"/>
    <w:uiPriority w:val="99"/>
    <w:semiHidden/>
    <w:rsid w:val="00EA7A1B"/>
    <w:rPr>
      <w:rFonts w:ascii="Times New Roman" w:eastAsia="宋体" w:hAnsi="Times New Roman" w:cs="Times New Roman"/>
      <w:sz w:val="18"/>
      <w:szCs w:val="18"/>
    </w:rPr>
  </w:style>
  <w:style w:type="paragraph" w:styleId="10">
    <w:name w:val="toc 1"/>
    <w:basedOn w:val="a"/>
    <w:next w:val="a"/>
    <w:uiPriority w:val="39"/>
    <w:rsid w:val="00EA7A1B"/>
    <w:pPr>
      <w:spacing w:line="360" w:lineRule="auto"/>
      <w:ind w:leftChars="233" w:left="902" w:hangingChars="172" w:hanging="413"/>
    </w:pPr>
    <w:rPr>
      <w:rFonts w:ascii="宋体" w:hAnsi="宋体" w:cs="宋体"/>
      <w:b/>
      <w:bCs/>
      <w:sz w:val="24"/>
      <w:szCs w:val="24"/>
    </w:rPr>
  </w:style>
  <w:style w:type="paragraph" w:styleId="41">
    <w:name w:val="toc 4"/>
    <w:basedOn w:val="a"/>
    <w:next w:val="a"/>
    <w:uiPriority w:val="99"/>
    <w:semiHidden/>
    <w:rsid w:val="00EA7A1B"/>
    <w:pPr>
      <w:ind w:leftChars="600" w:left="1260"/>
    </w:pPr>
  </w:style>
  <w:style w:type="paragraph" w:styleId="af0">
    <w:name w:val="List"/>
    <w:basedOn w:val="a"/>
    <w:uiPriority w:val="99"/>
    <w:rsid w:val="00EA7A1B"/>
    <w:pPr>
      <w:ind w:left="200" w:hangingChars="200" w:hanging="200"/>
    </w:pPr>
  </w:style>
  <w:style w:type="paragraph" w:styleId="60">
    <w:name w:val="toc 6"/>
    <w:basedOn w:val="a"/>
    <w:next w:val="a"/>
    <w:uiPriority w:val="99"/>
    <w:semiHidden/>
    <w:rsid w:val="00EA7A1B"/>
    <w:pPr>
      <w:ind w:leftChars="1000" w:left="2100"/>
    </w:pPr>
  </w:style>
  <w:style w:type="paragraph" w:styleId="32">
    <w:name w:val="Body Text Indent 3"/>
    <w:basedOn w:val="a"/>
    <w:link w:val="3Char2"/>
    <w:uiPriority w:val="99"/>
    <w:rsid w:val="00EA7A1B"/>
    <w:pPr>
      <w:widowControl/>
      <w:spacing w:before="60" w:after="60" w:line="280" w:lineRule="atLeast"/>
      <w:ind w:right="291" w:firstLine="400"/>
    </w:pPr>
    <w:rPr>
      <w:kern w:val="0"/>
      <w:sz w:val="16"/>
      <w:szCs w:val="16"/>
      <w:lang w:val="x-none" w:eastAsia="x-none"/>
    </w:rPr>
  </w:style>
  <w:style w:type="character" w:customStyle="1" w:styleId="3Char2">
    <w:name w:val="正文文本缩进 3 Char"/>
    <w:basedOn w:val="a1"/>
    <w:link w:val="32"/>
    <w:uiPriority w:val="99"/>
    <w:rsid w:val="00EA7A1B"/>
    <w:rPr>
      <w:rFonts w:ascii="Times New Roman" w:eastAsia="宋体" w:hAnsi="Times New Roman" w:cs="Times New Roman"/>
      <w:kern w:val="0"/>
      <w:sz w:val="16"/>
      <w:szCs w:val="16"/>
      <w:lang w:val="x-none" w:eastAsia="x-none"/>
    </w:rPr>
  </w:style>
  <w:style w:type="paragraph" w:styleId="af1">
    <w:name w:val="table of figures"/>
    <w:basedOn w:val="a"/>
    <w:next w:val="a"/>
    <w:uiPriority w:val="99"/>
    <w:semiHidden/>
    <w:rsid w:val="00EA7A1B"/>
    <w:pPr>
      <w:ind w:leftChars="200" w:left="840" w:hangingChars="200" w:hanging="420"/>
    </w:pPr>
  </w:style>
  <w:style w:type="paragraph" w:styleId="22">
    <w:name w:val="toc 2"/>
    <w:basedOn w:val="a"/>
    <w:next w:val="a"/>
    <w:uiPriority w:val="99"/>
    <w:semiHidden/>
    <w:rsid w:val="00EA7A1B"/>
    <w:pPr>
      <w:spacing w:line="300" w:lineRule="auto"/>
      <w:ind w:left="420"/>
    </w:pPr>
    <w:rPr>
      <w:b/>
      <w:bCs/>
      <w:sz w:val="24"/>
      <w:szCs w:val="24"/>
    </w:rPr>
  </w:style>
  <w:style w:type="paragraph" w:styleId="90">
    <w:name w:val="toc 9"/>
    <w:basedOn w:val="a"/>
    <w:next w:val="a"/>
    <w:uiPriority w:val="99"/>
    <w:semiHidden/>
    <w:rsid w:val="00EA7A1B"/>
    <w:pPr>
      <w:ind w:leftChars="1600" w:left="3360"/>
    </w:pPr>
  </w:style>
  <w:style w:type="paragraph" w:styleId="23">
    <w:name w:val="Body Text 2"/>
    <w:basedOn w:val="a"/>
    <w:link w:val="2Char2"/>
    <w:uiPriority w:val="99"/>
    <w:rsid w:val="00EA7A1B"/>
    <w:pPr>
      <w:jc w:val="center"/>
    </w:pPr>
    <w:rPr>
      <w:kern w:val="0"/>
      <w:lang w:val="x-none" w:eastAsia="x-none"/>
    </w:rPr>
  </w:style>
  <w:style w:type="character" w:customStyle="1" w:styleId="2Char2">
    <w:name w:val="正文文本 2 Char"/>
    <w:basedOn w:val="a1"/>
    <w:link w:val="23"/>
    <w:uiPriority w:val="99"/>
    <w:rsid w:val="00EA7A1B"/>
    <w:rPr>
      <w:rFonts w:ascii="Times New Roman" w:eastAsia="宋体" w:hAnsi="Times New Roman" w:cs="Times New Roman"/>
      <w:kern w:val="0"/>
      <w:szCs w:val="21"/>
      <w:lang w:val="x-none" w:eastAsia="x-none"/>
    </w:rPr>
  </w:style>
  <w:style w:type="paragraph" w:styleId="HTML">
    <w:name w:val="HTML Preformatted"/>
    <w:basedOn w:val="a"/>
    <w:link w:val="HTMLChar"/>
    <w:uiPriority w:val="99"/>
    <w:rsid w:val="00EA7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lang w:val="x-none" w:eastAsia="x-none"/>
    </w:rPr>
  </w:style>
  <w:style w:type="character" w:customStyle="1" w:styleId="HTMLChar">
    <w:name w:val="HTML 预设格式 Char"/>
    <w:basedOn w:val="a1"/>
    <w:link w:val="HTML"/>
    <w:uiPriority w:val="99"/>
    <w:rsid w:val="00EA7A1B"/>
    <w:rPr>
      <w:rFonts w:ascii="宋体" w:eastAsia="宋体" w:hAnsi="Times New Roman" w:cs="Times New Roman"/>
      <w:kern w:val="0"/>
      <w:sz w:val="24"/>
      <w:szCs w:val="24"/>
      <w:lang w:val="x-none" w:eastAsia="x-none"/>
    </w:rPr>
  </w:style>
  <w:style w:type="paragraph" w:styleId="af2">
    <w:name w:val="Normal (Web)"/>
    <w:basedOn w:val="a"/>
    <w:uiPriority w:val="99"/>
    <w:rsid w:val="00EA7A1B"/>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rsid w:val="00EA7A1B"/>
  </w:style>
  <w:style w:type="character" w:customStyle="1" w:styleId="Char20">
    <w:name w:val="标题 Char2"/>
    <w:uiPriority w:val="99"/>
    <w:locked/>
    <w:rsid w:val="00EA7A1B"/>
    <w:rPr>
      <w:rFonts w:ascii="Arial" w:hAnsi="Arial"/>
      <w:b/>
      <w:bCs/>
      <w:sz w:val="32"/>
      <w:szCs w:val="32"/>
      <w:lang w:val="x-none" w:eastAsia="x-none"/>
    </w:rPr>
  </w:style>
  <w:style w:type="paragraph" w:styleId="af3">
    <w:name w:val="annotation subject"/>
    <w:basedOn w:val="a9"/>
    <w:next w:val="a9"/>
    <w:link w:val="Charc"/>
    <w:uiPriority w:val="99"/>
    <w:semiHidden/>
    <w:rsid w:val="00EA7A1B"/>
    <w:pPr>
      <w:adjustRightInd/>
      <w:spacing w:line="240" w:lineRule="auto"/>
      <w:textAlignment w:val="auto"/>
    </w:pPr>
    <w:rPr>
      <w:rFonts w:ascii="Calibri" w:hAnsi="Calibri"/>
      <w:b/>
      <w:bCs/>
      <w:kern w:val="2"/>
      <w:sz w:val="21"/>
      <w:szCs w:val="21"/>
      <w:lang w:val="x-none" w:eastAsia="x-none"/>
    </w:rPr>
  </w:style>
  <w:style w:type="character" w:customStyle="1" w:styleId="Charc">
    <w:name w:val="批注主题 Char"/>
    <w:basedOn w:val="Char6"/>
    <w:link w:val="af3"/>
    <w:uiPriority w:val="99"/>
    <w:semiHidden/>
    <w:rsid w:val="00EA7A1B"/>
    <w:rPr>
      <w:rFonts w:ascii="Calibri" w:eastAsia="宋体" w:hAnsi="Calibri" w:cs="Times New Roman"/>
      <w:b/>
      <w:bCs/>
      <w:szCs w:val="21"/>
      <w:lang w:val="x-none" w:eastAsia="x-none"/>
    </w:rPr>
  </w:style>
  <w:style w:type="paragraph" w:styleId="af4">
    <w:name w:val="Body Text First Indent"/>
    <w:basedOn w:val="ab"/>
    <w:link w:val="Chard"/>
    <w:uiPriority w:val="99"/>
    <w:rsid w:val="00EA7A1B"/>
    <w:pPr>
      <w:spacing w:after="120"/>
      <w:ind w:firstLineChars="100" w:firstLine="420"/>
    </w:pPr>
  </w:style>
  <w:style w:type="character" w:customStyle="1" w:styleId="Chard">
    <w:name w:val="正文首行缩进 Char"/>
    <w:basedOn w:val="Char8"/>
    <w:link w:val="af4"/>
    <w:uiPriority w:val="99"/>
    <w:rsid w:val="00EA7A1B"/>
    <w:rPr>
      <w:rFonts w:ascii="Times New Roman" w:eastAsia="宋体" w:hAnsi="Times New Roman" w:cs="Times New Roman"/>
      <w:kern w:val="0"/>
      <w:szCs w:val="21"/>
      <w:lang w:val="x-none" w:eastAsia="x-none"/>
    </w:rPr>
  </w:style>
  <w:style w:type="table" w:styleId="af5">
    <w:name w:val="Table Grid"/>
    <w:basedOn w:val="a2"/>
    <w:uiPriority w:val="39"/>
    <w:rsid w:val="00EA7A1B"/>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EA7A1B"/>
    <w:rPr>
      <w:b/>
      <w:bCs/>
    </w:rPr>
  </w:style>
  <w:style w:type="character" w:styleId="af7">
    <w:name w:val="page number"/>
    <w:uiPriority w:val="99"/>
    <w:rsid w:val="00EA7A1B"/>
  </w:style>
  <w:style w:type="character" w:styleId="af8">
    <w:name w:val="FollowedHyperlink"/>
    <w:uiPriority w:val="99"/>
    <w:rsid w:val="00EA7A1B"/>
    <w:rPr>
      <w:color w:val="800080"/>
      <w:u w:val="single"/>
    </w:rPr>
  </w:style>
  <w:style w:type="character" w:styleId="af9">
    <w:name w:val="Hyperlink"/>
    <w:uiPriority w:val="99"/>
    <w:rsid w:val="00EA7A1B"/>
    <w:rPr>
      <w:rFonts w:eastAsia="宋体"/>
      <w:color w:val="auto"/>
      <w:sz w:val="24"/>
      <w:szCs w:val="24"/>
      <w:u w:val="none"/>
      <w:vertAlign w:val="baseline"/>
    </w:rPr>
  </w:style>
  <w:style w:type="character" w:styleId="afa">
    <w:name w:val="annotation reference"/>
    <w:uiPriority w:val="99"/>
    <w:semiHidden/>
    <w:rsid w:val="00EA7A1B"/>
    <w:rPr>
      <w:sz w:val="21"/>
      <w:szCs w:val="21"/>
    </w:rPr>
  </w:style>
  <w:style w:type="character" w:styleId="afb">
    <w:name w:val="footnote reference"/>
    <w:uiPriority w:val="99"/>
    <w:semiHidden/>
    <w:rsid w:val="00EA7A1B"/>
    <w:rPr>
      <w:vertAlign w:val="superscript"/>
    </w:rPr>
  </w:style>
  <w:style w:type="character" w:customStyle="1" w:styleId="h3Char">
    <w:name w:val="h3 Char"/>
    <w:uiPriority w:val="99"/>
    <w:rsid w:val="00EA7A1B"/>
    <w:rPr>
      <w:rFonts w:eastAsia="宋体"/>
      <w:b/>
      <w:bCs/>
      <w:sz w:val="21"/>
      <w:szCs w:val="21"/>
      <w:lang w:val="en-US" w:eastAsia="zh-CN"/>
    </w:rPr>
  </w:style>
  <w:style w:type="character" w:customStyle="1" w:styleId="shorttext1">
    <w:name w:val="short_text1"/>
    <w:uiPriority w:val="99"/>
    <w:rsid w:val="00EA7A1B"/>
    <w:rPr>
      <w:sz w:val="26"/>
      <w:szCs w:val="26"/>
    </w:rPr>
  </w:style>
  <w:style w:type="character" w:customStyle="1" w:styleId="style6">
    <w:name w:val="style6"/>
    <w:rsid w:val="00EA7A1B"/>
  </w:style>
  <w:style w:type="character" w:customStyle="1" w:styleId="Chare">
    <w:name w:val="列出段落 Char"/>
    <w:link w:val="ListParagraph1"/>
    <w:uiPriority w:val="99"/>
    <w:locked/>
    <w:rsid w:val="00EA7A1B"/>
    <w:rPr>
      <w:sz w:val="22"/>
    </w:rPr>
  </w:style>
  <w:style w:type="paragraph" w:customStyle="1" w:styleId="ListParagraph1">
    <w:name w:val="List Paragraph1"/>
    <w:basedOn w:val="a"/>
    <w:link w:val="Chare"/>
    <w:uiPriority w:val="99"/>
    <w:rsid w:val="00EA7A1B"/>
    <w:pPr>
      <w:ind w:firstLineChars="200" w:firstLine="420"/>
    </w:pPr>
    <w:rPr>
      <w:rFonts w:asciiTheme="minorHAnsi" w:eastAsiaTheme="minorEastAsia" w:hAnsiTheme="minorHAnsi" w:cstheme="minorBidi"/>
      <w:sz w:val="22"/>
      <w:szCs w:val="22"/>
    </w:rPr>
  </w:style>
  <w:style w:type="character" w:customStyle="1" w:styleId="font51">
    <w:name w:val="font51"/>
    <w:uiPriority w:val="99"/>
    <w:rsid w:val="00EA7A1B"/>
    <w:rPr>
      <w:rFonts w:ascii="Calibri" w:hAnsi="Calibri" w:cs="Calibri"/>
      <w:color w:val="000000"/>
      <w:sz w:val="24"/>
      <w:szCs w:val="24"/>
      <w:u w:val="none"/>
    </w:rPr>
  </w:style>
  <w:style w:type="character" w:customStyle="1" w:styleId="titleemph">
    <w:name w:val="title_emph"/>
    <w:rsid w:val="00EA7A1B"/>
  </w:style>
  <w:style w:type="character" w:customStyle="1" w:styleId="font71">
    <w:name w:val="font71"/>
    <w:rsid w:val="00EA7A1B"/>
    <w:rPr>
      <w:rFonts w:ascii="等线" w:eastAsia="等线" w:hAnsi="等线" w:hint="eastAsia"/>
      <w:b w:val="0"/>
      <w:bCs w:val="0"/>
      <w:i w:val="0"/>
      <w:iCs w:val="0"/>
      <w:strike w:val="0"/>
      <w:dstrike w:val="0"/>
      <w:color w:val="000000"/>
      <w:sz w:val="20"/>
      <w:szCs w:val="20"/>
      <w:u w:val="none"/>
    </w:rPr>
  </w:style>
  <w:style w:type="character" w:customStyle="1" w:styleId="contenttitle1">
    <w:name w:val="contenttitle1"/>
    <w:rsid w:val="00EA7A1B"/>
    <w:rPr>
      <w:rFonts w:ascii="Arial" w:hAnsi="Arial" w:cs="Arial" w:hint="default"/>
      <w:b/>
      <w:bCs/>
      <w:strike w:val="0"/>
      <w:dstrike w:val="0"/>
      <w:color w:val="000000"/>
      <w:sz w:val="21"/>
      <w:szCs w:val="21"/>
      <w:u w:val="none"/>
    </w:rPr>
  </w:style>
  <w:style w:type="character" w:customStyle="1" w:styleId="CharChar11">
    <w:name w:val="Char Char11"/>
    <w:uiPriority w:val="99"/>
    <w:rsid w:val="00EA7A1B"/>
    <w:rPr>
      <w:rFonts w:ascii="宋体" w:eastAsia="宋体" w:hAnsi="Courier New" w:cs="宋体"/>
      <w:kern w:val="2"/>
      <w:sz w:val="21"/>
      <w:szCs w:val="21"/>
      <w:lang w:val="en-US" w:eastAsia="zh-CN"/>
    </w:rPr>
  </w:style>
  <w:style w:type="character" w:customStyle="1" w:styleId="CharChar3">
    <w:name w:val="Char Char3"/>
    <w:uiPriority w:val="99"/>
    <w:semiHidden/>
    <w:rsid w:val="00EA7A1B"/>
    <w:rPr>
      <w:rFonts w:eastAsia="宋体"/>
      <w:sz w:val="24"/>
      <w:szCs w:val="24"/>
      <w:lang w:val="en-US" w:eastAsia="zh-CN"/>
    </w:rPr>
  </w:style>
  <w:style w:type="character" w:customStyle="1" w:styleId="CommentTextChar">
    <w:name w:val="Comment Text Char"/>
    <w:uiPriority w:val="99"/>
    <w:semiHidden/>
    <w:locked/>
    <w:rsid w:val="00EA7A1B"/>
    <w:rPr>
      <w:rFonts w:ascii="Calibri" w:eastAsia="宋体" w:hAnsi="Calibri" w:cs="Calibri"/>
      <w:kern w:val="2"/>
      <w:sz w:val="22"/>
      <w:szCs w:val="22"/>
    </w:rPr>
  </w:style>
  <w:style w:type="character" w:customStyle="1" w:styleId="ff">
    <w:name w:val="ff"/>
    <w:rsid w:val="00EA7A1B"/>
  </w:style>
  <w:style w:type="character" w:customStyle="1" w:styleId="ca-3">
    <w:name w:val="ca-3"/>
    <w:uiPriority w:val="99"/>
    <w:rsid w:val="00EA7A1B"/>
  </w:style>
  <w:style w:type="character" w:customStyle="1" w:styleId="emtidy-27">
    <w:name w:val="emtidy-27"/>
    <w:uiPriority w:val="99"/>
    <w:rsid w:val="00EA7A1B"/>
  </w:style>
  <w:style w:type="character" w:customStyle="1" w:styleId="afc">
    <w:name w:val="纯文本 字符"/>
    <w:uiPriority w:val="99"/>
    <w:rsid w:val="00EA7A1B"/>
    <w:rPr>
      <w:rFonts w:ascii="宋体" w:eastAsia="宋体" w:hAnsi="Courier New" w:cs="宋体"/>
      <w:kern w:val="2"/>
      <w:sz w:val="21"/>
      <w:szCs w:val="21"/>
      <w:lang w:val="en-US" w:eastAsia="zh-CN"/>
    </w:rPr>
  </w:style>
  <w:style w:type="character" w:customStyle="1" w:styleId="pointnormal">
    <w:name w:val="point_normal"/>
    <w:rsid w:val="00EA7A1B"/>
  </w:style>
  <w:style w:type="character" w:customStyle="1" w:styleId="shorttext">
    <w:name w:val="short_text"/>
    <w:uiPriority w:val="99"/>
    <w:rsid w:val="00EA7A1B"/>
  </w:style>
  <w:style w:type="character" w:customStyle="1" w:styleId="BodyTextIndentChar">
    <w:name w:val="Body Text Indent Char"/>
    <w:uiPriority w:val="99"/>
    <w:semiHidden/>
    <w:locked/>
    <w:rsid w:val="00EA7A1B"/>
    <w:rPr>
      <w:sz w:val="21"/>
      <w:szCs w:val="21"/>
    </w:rPr>
  </w:style>
  <w:style w:type="character" w:customStyle="1" w:styleId="text21">
    <w:name w:val="text21"/>
    <w:rsid w:val="00EA7A1B"/>
    <w:rPr>
      <w:color w:val="000000"/>
      <w:sz w:val="20"/>
      <w:szCs w:val="20"/>
    </w:rPr>
  </w:style>
  <w:style w:type="character" w:customStyle="1" w:styleId="contentheaderrev1">
    <w:name w:val="contentheaderrev1"/>
    <w:rsid w:val="00EA7A1B"/>
    <w:rPr>
      <w:rFonts w:ascii="Arial" w:hAnsi="Arial" w:cs="Arial" w:hint="default"/>
      <w:b/>
      <w:bCs/>
      <w:strike w:val="0"/>
      <w:dstrike w:val="0"/>
      <w:color w:val="FFFFFF"/>
      <w:sz w:val="19"/>
      <w:szCs w:val="19"/>
      <w:u w:val="none"/>
    </w:rPr>
  </w:style>
  <w:style w:type="character" w:customStyle="1" w:styleId="afd">
    <w:name w:val="标题 字符"/>
    <w:uiPriority w:val="99"/>
    <w:locked/>
    <w:rsid w:val="00EA7A1B"/>
    <w:rPr>
      <w:rFonts w:ascii="Arial" w:eastAsia="宋体" w:hAnsi="Arial" w:cs="Arial"/>
      <w:b/>
      <w:bCs/>
      <w:kern w:val="2"/>
      <w:sz w:val="32"/>
      <w:szCs w:val="32"/>
      <w:lang w:val="en-US" w:eastAsia="zh-CN"/>
    </w:rPr>
  </w:style>
  <w:style w:type="character" w:customStyle="1" w:styleId="emtidy-13">
    <w:name w:val="emtidy-13"/>
    <w:uiPriority w:val="99"/>
    <w:rsid w:val="00EA7A1B"/>
  </w:style>
  <w:style w:type="character" w:customStyle="1" w:styleId="PlainTextChar1">
    <w:name w:val="Plain Text Char1"/>
    <w:uiPriority w:val="99"/>
    <w:locked/>
    <w:rsid w:val="00EA7A1B"/>
    <w:rPr>
      <w:rFonts w:ascii="宋体" w:eastAsia="宋体" w:hAnsi="Courier New" w:cs="宋体"/>
      <w:kern w:val="2"/>
      <w:sz w:val="21"/>
      <w:szCs w:val="21"/>
      <w:lang w:val="en-US" w:eastAsia="zh-CN"/>
    </w:rPr>
  </w:style>
  <w:style w:type="character" w:customStyle="1" w:styleId="font31">
    <w:name w:val="font31"/>
    <w:uiPriority w:val="99"/>
    <w:rsid w:val="00EA7A1B"/>
    <w:rPr>
      <w:rFonts w:ascii="宋体" w:eastAsia="宋体" w:hAnsi="宋体" w:cs="宋体"/>
      <w:color w:val="000000"/>
      <w:sz w:val="24"/>
      <w:szCs w:val="24"/>
      <w:u w:val="none"/>
    </w:rPr>
  </w:style>
  <w:style w:type="character" w:customStyle="1" w:styleId="trans">
    <w:name w:val="trans"/>
    <w:uiPriority w:val="99"/>
    <w:rsid w:val="00EA7A1B"/>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普通文字1 Char3,普通文字2 Char3,普通文字3 Char3,普通文字4 Char3"/>
    <w:uiPriority w:val="99"/>
    <w:rsid w:val="00EA7A1B"/>
    <w:rPr>
      <w:rFonts w:ascii="宋体" w:eastAsia="宋体" w:hAnsi="Courier New" w:cs="宋体"/>
      <w:kern w:val="2"/>
      <w:sz w:val="21"/>
      <w:szCs w:val="21"/>
      <w:lang w:val="en-US" w:eastAsia="zh-CN"/>
    </w:rPr>
  </w:style>
  <w:style w:type="character" w:customStyle="1" w:styleId="font21">
    <w:name w:val="font21"/>
    <w:rsid w:val="00EA7A1B"/>
    <w:rPr>
      <w:rFonts w:ascii="等线" w:eastAsia="等线" w:hAnsi="等线" w:hint="eastAsia"/>
      <w:b w:val="0"/>
      <w:bCs w:val="0"/>
      <w:i w:val="0"/>
      <w:iCs w:val="0"/>
      <w:strike w:val="0"/>
      <w:dstrike w:val="0"/>
      <w:color w:val="000000"/>
      <w:sz w:val="20"/>
      <w:szCs w:val="20"/>
      <w:u w:val="none"/>
    </w:rPr>
  </w:style>
  <w:style w:type="character" w:customStyle="1" w:styleId="content1">
    <w:name w:val="content1"/>
    <w:rsid w:val="00EA7A1B"/>
    <w:rPr>
      <w:sz w:val="21"/>
      <w:szCs w:val="21"/>
    </w:rPr>
  </w:style>
  <w:style w:type="character" w:customStyle="1" w:styleId="12">
    <w:name w:val="纯文本 字符1"/>
    <w:uiPriority w:val="99"/>
    <w:locked/>
    <w:rsid w:val="00EA7A1B"/>
    <w:rPr>
      <w:rFonts w:ascii="宋体" w:eastAsia="宋体" w:hAnsi="Courier New" w:cs="宋体"/>
      <w:kern w:val="2"/>
      <w:sz w:val="21"/>
      <w:szCs w:val="21"/>
      <w:lang w:val="en-US" w:eastAsia="zh-CN"/>
    </w:rPr>
  </w:style>
  <w:style w:type="character" w:customStyle="1" w:styleId="Char12">
    <w:name w:val="纯文本 Char1"/>
    <w:uiPriority w:val="99"/>
    <w:rsid w:val="00EA7A1B"/>
    <w:rPr>
      <w:rFonts w:ascii="宋体" w:eastAsia="宋体" w:hAnsi="Courier New" w:cs="宋体"/>
      <w:kern w:val="2"/>
      <w:sz w:val="21"/>
      <w:szCs w:val="21"/>
      <w:lang w:val="en-US" w:eastAsia="zh-CN"/>
    </w:rPr>
  </w:style>
  <w:style w:type="character" w:customStyle="1" w:styleId="GHCChar">
    <w:name w:val="GHC 正文 Char"/>
    <w:link w:val="GHC"/>
    <w:uiPriority w:val="99"/>
    <w:locked/>
    <w:rsid w:val="00EA7A1B"/>
    <w:rPr>
      <w:rFonts w:ascii="宋体" w:hAnsi="宋体" w:cs="宋体"/>
      <w:sz w:val="24"/>
      <w:szCs w:val="24"/>
      <w:lang w:val="en-AU"/>
    </w:rPr>
  </w:style>
  <w:style w:type="paragraph" w:customStyle="1" w:styleId="GHC">
    <w:name w:val="GHC 正文"/>
    <w:basedOn w:val="a"/>
    <w:link w:val="GHCChar"/>
    <w:uiPriority w:val="99"/>
    <w:rsid w:val="00EA7A1B"/>
    <w:pPr>
      <w:spacing w:line="360" w:lineRule="auto"/>
      <w:ind w:firstLineChars="200" w:firstLine="420"/>
    </w:pPr>
    <w:rPr>
      <w:rFonts w:ascii="宋体" w:eastAsiaTheme="minorEastAsia" w:hAnsi="宋体" w:cs="宋体"/>
      <w:sz w:val="24"/>
      <w:szCs w:val="24"/>
      <w:lang w:val="en-AU"/>
    </w:rPr>
  </w:style>
  <w:style w:type="character" w:customStyle="1" w:styleId="font61">
    <w:name w:val="font61"/>
    <w:rsid w:val="00EA7A1B"/>
    <w:rPr>
      <w:rFonts w:ascii="宋体" w:eastAsia="宋体" w:hAnsi="宋体" w:hint="eastAsia"/>
      <w:b w:val="0"/>
      <w:bCs w:val="0"/>
      <w:i w:val="0"/>
      <w:iCs w:val="0"/>
      <w:strike w:val="0"/>
      <w:dstrike w:val="0"/>
      <w:color w:val="000000"/>
      <w:sz w:val="20"/>
      <w:szCs w:val="20"/>
      <w:u w:val="none"/>
    </w:rPr>
  </w:style>
  <w:style w:type="character" w:customStyle="1" w:styleId="font41">
    <w:name w:val="font41"/>
    <w:rsid w:val="00EA7A1B"/>
    <w:rPr>
      <w:rFonts w:ascii="Arial" w:hAnsi="Arial" w:cs="Arial" w:hint="default"/>
      <w:b w:val="0"/>
      <w:bCs w:val="0"/>
      <w:i w:val="0"/>
      <w:iCs w:val="0"/>
      <w:strike w:val="0"/>
      <w:dstrike w:val="0"/>
      <w:color w:val="000000"/>
      <w:sz w:val="20"/>
      <w:szCs w:val="20"/>
      <w:u w:val="none"/>
    </w:rPr>
  </w:style>
  <w:style w:type="character" w:customStyle="1" w:styleId="apple-converted-space">
    <w:name w:val="apple-converted-space"/>
    <w:uiPriority w:val="99"/>
    <w:rsid w:val="00EA7A1B"/>
  </w:style>
  <w:style w:type="character" w:customStyle="1" w:styleId="contentnoteheader1">
    <w:name w:val="contentnoteheader1"/>
    <w:rsid w:val="00EA7A1B"/>
    <w:rPr>
      <w:rFonts w:ascii="Arial" w:hAnsi="Arial" w:cs="Arial" w:hint="default"/>
      <w:b/>
      <w:bCs/>
      <w:strike w:val="0"/>
      <w:dstrike w:val="0"/>
      <w:color w:val="990000"/>
      <w:sz w:val="19"/>
      <w:szCs w:val="19"/>
      <w:u w:val="none"/>
    </w:rPr>
  </w:style>
  <w:style w:type="character" w:customStyle="1" w:styleId="body1">
    <w:name w:val="body1"/>
    <w:rsid w:val="00EA7A1B"/>
    <w:rPr>
      <w:sz w:val="20"/>
      <w:szCs w:val="20"/>
    </w:rPr>
  </w:style>
  <w:style w:type="character" w:customStyle="1" w:styleId="style1">
    <w:name w:val="style1"/>
    <w:rsid w:val="00EA7A1B"/>
  </w:style>
  <w:style w:type="character" w:customStyle="1" w:styleId="CharChar6">
    <w:name w:val="Char Char6"/>
    <w:uiPriority w:val="99"/>
    <w:rsid w:val="00EA7A1B"/>
    <w:rPr>
      <w:rFonts w:eastAsia="宋体"/>
      <w:kern w:val="2"/>
      <w:sz w:val="21"/>
      <w:szCs w:val="21"/>
      <w:lang w:val="en-US" w:eastAsia="zh-CN"/>
    </w:rPr>
  </w:style>
  <w:style w:type="character" w:customStyle="1" w:styleId="mark">
    <w:name w:val="mark"/>
    <w:uiPriority w:val="99"/>
    <w:rsid w:val="00EA7A1B"/>
  </w:style>
  <w:style w:type="character" w:customStyle="1" w:styleId="afe">
    <w:name w:val="样式 (符号) 宋体"/>
    <w:uiPriority w:val="99"/>
    <w:rsid w:val="00EA7A1B"/>
    <w:rPr>
      <w:b/>
      <w:bCs/>
      <w:kern w:val="0"/>
      <w:sz w:val="28"/>
      <w:szCs w:val="28"/>
    </w:rPr>
  </w:style>
  <w:style w:type="character" w:customStyle="1" w:styleId="CharChar4">
    <w:name w:val="Char Char4"/>
    <w:uiPriority w:val="99"/>
    <w:rsid w:val="00EA7A1B"/>
    <w:rPr>
      <w:rFonts w:ascii="宋体" w:eastAsia="宋体" w:hAnsi="Courier New" w:cs="宋体"/>
      <w:kern w:val="2"/>
      <w:sz w:val="21"/>
      <w:szCs w:val="21"/>
      <w:lang w:val="en-US" w:eastAsia="zh-CN"/>
    </w:rPr>
  </w:style>
  <w:style w:type="character" w:customStyle="1" w:styleId="bw1">
    <w:name w:val="bw1"/>
    <w:rsid w:val="00EA7A1B"/>
    <w:rPr>
      <w:b/>
      <w:bCs/>
    </w:rPr>
  </w:style>
  <w:style w:type="character" w:customStyle="1" w:styleId="CharChar1">
    <w:name w:val="Char Char1"/>
    <w:uiPriority w:val="99"/>
    <w:rsid w:val="00EA7A1B"/>
    <w:rPr>
      <w:rFonts w:eastAsia="宋体"/>
      <w:sz w:val="24"/>
      <w:szCs w:val="24"/>
      <w:lang w:val="en-US" w:eastAsia="zh-CN"/>
    </w:rPr>
  </w:style>
  <w:style w:type="character" w:customStyle="1" w:styleId="aff">
    <w:name w:val="日期 字符"/>
    <w:uiPriority w:val="99"/>
    <w:semiHidden/>
    <w:rsid w:val="00EA7A1B"/>
    <w:rPr>
      <w:rFonts w:eastAsia="宋体"/>
      <w:kern w:val="2"/>
      <w:sz w:val="21"/>
      <w:szCs w:val="21"/>
      <w:lang w:val="en-US" w:eastAsia="zh-CN"/>
    </w:rPr>
  </w:style>
  <w:style w:type="character" w:customStyle="1" w:styleId="CharChar10">
    <w:name w:val="Char Char10"/>
    <w:uiPriority w:val="99"/>
    <w:rsid w:val="00EA7A1B"/>
    <w:rPr>
      <w:rFonts w:eastAsia="宋体"/>
      <w:b/>
      <w:bCs/>
      <w:sz w:val="21"/>
      <w:szCs w:val="21"/>
      <w:lang w:val="en-US" w:eastAsia="zh-CN"/>
    </w:rPr>
  </w:style>
  <w:style w:type="character" w:customStyle="1" w:styleId="A20">
    <w:name w:val="A2"/>
    <w:uiPriority w:val="99"/>
    <w:rsid w:val="00EA7A1B"/>
    <w:rPr>
      <w:color w:val="auto"/>
      <w:sz w:val="18"/>
      <w:szCs w:val="18"/>
    </w:rPr>
  </w:style>
  <w:style w:type="character" w:customStyle="1" w:styleId="font01">
    <w:name w:val="font01"/>
    <w:rsid w:val="00EA7A1B"/>
    <w:rPr>
      <w:rFonts w:ascii="宋体" w:eastAsia="宋体" w:hAnsi="宋体" w:hint="eastAsia"/>
      <w:b w:val="0"/>
      <w:bCs w:val="0"/>
      <w:i w:val="0"/>
      <w:iCs w:val="0"/>
      <w:strike w:val="0"/>
      <w:dstrike w:val="0"/>
      <w:color w:val="000000"/>
      <w:sz w:val="24"/>
      <w:szCs w:val="24"/>
      <w:u w:val="none"/>
    </w:rPr>
  </w:style>
  <w:style w:type="character" w:customStyle="1" w:styleId="bold1">
    <w:name w:val="bold1"/>
    <w:rsid w:val="00EA7A1B"/>
    <w:rPr>
      <w:b/>
      <w:bCs/>
    </w:rPr>
  </w:style>
  <w:style w:type="character" w:customStyle="1" w:styleId="p15Char">
    <w:name w:val="p15 Char"/>
    <w:link w:val="p15"/>
    <w:uiPriority w:val="99"/>
    <w:locked/>
    <w:rsid w:val="00EA7A1B"/>
    <w:rPr>
      <w:rFonts w:ascii="Arial Unicode MS" w:eastAsia="Times New Roman" w:cs="Arial Unicode MS"/>
      <w:color w:val="000000"/>
      <w:sz w:val="24"/>
      <w:szCs w:val="24"/>
    </w:rPr>
  </w:style>
  <w:style w:type="paragraph" w:customStyle="1" w:styleId="p15">
    <w:name w:val="p15"/>
    <w:basedOn w:val="a"/>
    <w:link w:val="p15Char"/>
    <w:uiPriority w:val="99"/>
    <w:qFormat/>
    <w:rsid w:val="00EA7A1B"/>
    <w:pPr>
      <w:widowControl/>
      <w:adjustRightInd w:val="0"/>
      <w:jc w:val="left"/>
    </w:pPr>
    <w:rPr>
      <w:rFonts w:ascii="Arial Unicode MS" w:eastAsia="Times New Roman" w:hAnsiTheme="minorHAnsi" w:cs="Arial Unicode MS"/>
      <w:color w:val="000000"/>
      <w:sz w:val="24"/>
      <w:szCs w:val="24"/>
    </w:rPr>
  </w:style>
  <w:style w:type="character" w:customStyle="1" w:styleId="para">
    <w:name w:val="para"/>
    <w:rsid w:val="00EA7A1B"/>
  </w:style>
  <w:style w:type="character" w:customStyle="1" w:styleId="style31">
    <w:name w:val="style31"/>
    <w:rsid w:val="00EA7A1B"/>
    <w:rPr>
      <w:color w:val="0066FF"/>
    </w:rPr>
  </w:style>
  <w:style w:type="character" w:customStyle="1" w:styleId="line1">
    <w:name w:val="line1"/>
    <w:rsid w:val="00EA7A1B"/>
  </w:style>
  <w:style w:type="character" w:customStyle="1" w:styleId="CharChar">
    <w:name w:val="Char Char"/>
    <w:uiPriority w:val="99"/>
    <w:semiHidden/>
    <w:rsid w:val="00EA7A1B"/>
    <w:rPr>
      <w:rFonts w:eastAsia="宋体"/>
      <w:sz w:val="24"/>
      <w:szCs w:val="24"/>
      <w:lang w:val="en-US" w:eastAsia="zh-CN"/>
    </w:rPr>
  </w:style>
  <w:style w:type="character" w:customStyle="1" w:styleId="txt121">
    <w:name w:val="txt_121"/>
    <w:rsid w:val="00EA7A1B"/>
    <w:rPr>
      <w:sz w:val="18"/>
      <w:szCs w:val="18"/>
    </w:rPr>
  </w:style>
  <w:style w:type="paragraph" w:customStyle="1" w:styleId="Style10">
    <w:name w:val="_Style 1"/>
    <w:basedOn w:val="a"/>
    <w:uiPriority w:val="99"/>
    <w:rsid w:val="00EA7A1B"/>
    <w:pPr>
      <w:widowControl/>
      <w:ind w:firstLineChars="200" w:firstLine="420"/>
      <w:jc w:val="left"/>
    </w:pPr>
    <w:rPr>
      <w:kern w:val="0"/>
      <w:sz w:val="24"/>
      <w:szCs w:val="24"/>
      <w:lang w:val="en-GB" w:eastAsia="en-US"/>
    </w:rPr>
  </w:style>
  <w:style w:type="paragraph" w:customStyle="1" w:styleId="featurelink">
    <w:name w:val="featurelink"/>
    <w:basedOn w:val="a"/>
    <w:rsid w:val="00EA7A1B"/>
    <w:pPr>
      <w:widowControl/>
      <w:spacing w:before="30" w:after="100" w:afterAutospacing="1"/>
      <w:ind w:left="90"/>
      <w:jc w:val="left"/>
    </w:pPr>
    <w:rPr>
      <w:rFonts w:ascii="Arial" w:eastAsia="Arial Unicode MS" w:hAnsi="Arial" w:cs="Arial"/>
      <w:color w:val="336666"/>
      <w:kern w:val="0"/>
      <w:sz w:val="18"/>
      <w:szCs w:val="18"/>
      <w:u w:val="single"/>
    </w:rPr>
  </w:style>
  <w:style w:type="paragraph" w:customStyle="1" w:styleId="font0">
    <w:name w:val="font0"/>
    <w:basedOn w:val="a"/>
    <w:rsid w:val="00EA7A1B"/>
    <w:pPr>
      <w:widowControl/>
      <w:spacing w:before="100" w:beforeAutospacing="1" w:after="100" w:afterAutospacing="1"/>
      <w:jc w:val="left"/>
    </w:pPr>
    <w:rPr>
      <w:rFonts w:ascii="宋体" w:hAnsi="宋体" w:cs="宋体"/>
      <w:color w:val="000000"/>
      <w:kern w:val="0"/>
      <w:sz w:val="24"/>
      <w:szCs w:val="24"/>
    </w:rPr>
  </w:style>
  <w:style w:type="paragraph" w:customStyle="1" w:styleId="ListParagraph">
    <w:name w:val="List Paragraph"/>
    <w:basedOn w:val="a"/>
    <w:qFormat/>
    <w:rsid w:val="00EA7A1B"/>
    <w:pPr>
      <w:ind w:firstLineChars="200" w:firstLine="420"/>
    </w:pPr>
    <w:rPr>
      <w:rFonts w:ascii="宋体"/>
      <w:sz w:val="24"/>
      <w:szCs w:val="24"/>
    </w:rPr>
  </w:style>
  <w:style w:type="paragraph" w:customStyle="1" w:styleId="xl95">
    <w:name w:val="xl95"/>
    <w:basedOn w:val="a"/>
    <w:uiPriority w:val="99"/>
    <w:rsid w:val="00EA7A1B"/>
    <w:pPr>
      <w:widowControl/>
      <w:spacing w:before="100" w:beforeAutospacing="1" w:after="100" w:afterAutospacing="1"/>
      <w:jc w:val="center"/>
      <w:textAlignment w:val="top"/>
    </w:pPr>
    <w:rPr>
      <w:rFonts w:ascii="Arial" w:hAnsi="Arial" w:cs="Arial"/>
      <w:b/>
      <w:bCs/>
      <w:kern w:val="0"/>
      <w:sz w:val="28"/>
      <w:szCs w:val="28"/>
    </w:rPr>
  </w:style>
  <w:style w:type="paragraph" w:customStyle="1" w:styleId="9c">
    <w:name w:val="9c"/>
    <w:basedOn w:val="a"/>
    <w:rsid w:val="00EA7A1B"/>
    <w:pPr>
      <w:widowControl/>
      <w:spacing w:before="30" w:after="100" w:afterAutospacing="1"/>
      <w:ind w:left="90"/>
      <w:jc w:val="left"/>
    </w:pPr>
    <w:rPr>
      <w:rFonts w:ascii="Arial" w:eastAsia="Arial Unicode MS" w:hAnsi="Arial" w:cs="Arial"/>
      <w:b/>
      <w:bCs/>
      <w:color w:val="99CCCC"/>
      <w:kern w:val="0"/>
      <w:sz w:val="18"/>
      <w:szCs w:val="18"/>
    </w:rPr>
  </w:style>
  <w:style w:type="paragraph" w:customStyle="1" w:styleId="relheader">
    <w:name w:val="relheader"/>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paragraph" w:customStyle="1" w:styleId="13">
    <w:name w:val="列出段落1"/>
    <w:basedOn w:val="a"/>
    <w:uiPriority w:val="34"/>
    <w:qFormat/>
    <w:rsid w:val="00EA7A1B"/>
    <w:pPr>
      <w:ind w:firstLineChars="200" w:firstLine="420"/>
    </w:pPr>
    <w:rPr>
      <w:rFonts w:ascii="Calibri" w:hAnsi="Calibri" w:cs="Calibri"/>
    </w:rPr>
  </w:style>
  <w:style w:type="paragraph" w:customStyle="1" w:styleId="modulecontent">
    <w:name w:val="moduleconten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24">
    <w:name w:val="列表段落2"/>
    <w:basedOn w:val="a"/>
    <w:uiPriority w:val="99"/>
    <w:rsid w:val="00EA7A1B"/>
    <w:pPr>
      <w:ind w:firstLineChars="200" w:firstLine="420"/>
    </w:pPr>
    <w:rPr>
      <w:rFonts w:ascii="Calibri" w:hAnsi="Calibri" w:cs="Calibri"/>
    </w:rPr>
  </w:style>
  <w:style w:type="paragraph" w:customStyle="1" w:styleId="25">
    <w:name w:val="项目2"/>
    <w:uiPriority w:val="99"/>
    <w:rsid w:val="00EA7A1B"/>
    <w:pPr>
      <w:tabs>
        <w:tab w:val="left" w:pos="425"/>
      </w:tabs>
      <w:spacing w:before="120" w:after="120" w:line="360" w:lineRule="auto"/>
      <w:ind w:left="425" w:hanging="425"/>
    </w:pPr>
    <w:rPr>
      <w:rFonts w:ascii="Times New Roman" w:eastAsia="宋体" w:hAnsi="Times New Roman" w:cs="Times New Roman"/>
      <w:kern w:val="0"/>
      <w:sz w:val="24"/>
      <w:szCs w:val="24"/>
    </w:rPr>
  </w:style>
  <w:style w:type="paragraph" w:customStyle="1" w:styleId="Style2">
    <w:name w:val="_Style 2"/>
    <w:basedOn w:val="a"/>
    <w:uiPriority w:val="99"/>
    <w:rsid w:val="00EA7A1B"/>
    <w:pPr>
      <w:ind w:firstLineChars="200" w:firstLine="420"/>
    </w:pPr>
    <w:rPr>
      <w:rFonts w:ascii="Calibri" w:hAnsi="Calibri" w:cs="Calibri"/>
    </w:rPr>
  </w:style>
  <w:style w:type="paragraph" w:customStyle="1" w:styleId="Paragraf">
    <w:name w:val="Paragraf"/>
    <w:basedOn w:val="a"/>
    <w:uiPriority w:val="99"/>
    <w:rsid w:val="00EA7A1B"/>
    <w:pPr>
      <w:widowControl/>
      <w:overflowPunct w:val="0"/>
      <w:autoSpaceDE w:val="0"/>
      <w:autoSpaceDN w:val="0"/>
      <w:adjustRightInd w:val="0"/>
      <w:spacing w:before="120"/>
      <w:ind w:left="454" w:hanging="454"/>
      <w:jc w:val="left"/>
      <w:textAlignment w:val="baseline"/>
    </w:pPr>
    <w:rPr>
      <w:kern w:val="0"/>
      <w:sz w:val="22"/>
      <w:szCs w:val="22"/>
      <w:lang w:val="en-GB" w:eastAsia="en-US"/>
    </w:rPr>
  </w:style>
  <w:style w:type="paragraph" w:customStyle="1" w:styleId="Blockquote">
    <w:name w:val="Blockquote"/>
    <w:basedOn w:val="a"/>
    <w:rsid w:val="00EA7A1B"/>
    <w:pPr>
      <w:autoSpaceDE w:val="0"/>
      <w:autoSpaceDN w:val="0"/>
      <w:adjustRightInd w:val="0"/>
      <w:spacing w:before="100" w:after="100"/>
      <w:ind w:left="360" w:right="360"/>
      <w:jc w:val="left"/>
    </w:pPr>
    <w:rPr>
      <w:kern w:val="0"/>
      <w:sz w:val="24"/>
      <w:szCs w:val="20"/>
    </w:rPr>
  </w:style>
  <w:style w:type="paragraph" w:customStyle="1" w:styleId="et5">
    <w:name w:val="et5"/>
    <w:basedOn w:val="a"/>
    <w:rsid w:val="00EA7A1B"/>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CharCharCharChar">
    <w:name w:val=" Char Char Char Char"/>
    <w:basedOn w:val="a"/>
    <w:rsid w:val="00EA7A1B"/>
    <w:pPr>
      <w:spacing w:line="600" w:lineRule="exact"/>
    </w:pPr>
    <w:rPr>
      <w:rFonts w:ascii="ˎ̥" w:hAnsi="ˎ̥" w:cs="宋体"/>
      <w:kern w:val="0"/>
      <w:szCs w:val="20"/>
    </w:rPr>
  </w:style>
  <w:style w:type="paragraph" w:customStyle="1" w:styleId="maquet1">
    <w:name w:val="maquet1"/>
    <w:basedOn w:val="a"/>
    <w:uiPriority w:val="99"/>
    <w:rsid w:val="00EA7A1B"/>
    <w:rPr>
      <w:rFonts w:ascii="Futura Book" w:eastAsia="黑体" w:hAnsi="Futura Book" w:cs="Futura Book"/>
      <w:lang w:bidi="he-IL"/>
    </w:rPr>
  </w:style>
  <w:style w:type="paragraph" w:customStyle="1" w:styleId="Default">
    <w:name w:val="Default"/>
    <w:uiPriority w:val="99"/>
    <w:rsid w:val="00EA7A1B"/>
    <w:pPr>
      <w:widowControl w:val="0"/>
      <w:autoSpaceDE w:val="0"/>
      <w:autoSpaceDN w:val="0"/>
      <w:adjustRightInd w:val="0"/>
    </w:pPr>
    <w:rPr>
      <w:rFonts w:ascii="Arial,Bold" w:eastAsia="宋体" w:hAnsi="Arial,Bold" w:cs="Arial,Bold"/>
      <w:kern w:val="0"/>
      <w:sz w:val="20"/>
      <w:szCs w:val="20"/>
      <w:lang w:eastAsia="en-US"/>
    </w:rPr>
  </w:style>
  <w:style w:type="paragraph" w:customStyle="1" w:styleId="51">
    <w:name w:val="列出段落5"/>
    <w:basedOn w:val="a"/>
    <w:uiPriority w:val="99"/>
    <w:rsid w:val="00EA7A1B"/>
    <w:pPr>
      <w:ind w:firstLineChars="200" w:firstLine="420"/>
    </w:pPr>
    <w:rPr>
      <w:rFonts w:ascii="Calibri" w:hAnsi="Calibri" w:cs="Calibri"/>
    </w:rPr>
  </w:style>
  <w:style w:type="paragraph" w:customStyle="1" w:styleId="4">
    <w:name w:val="标题4"/>
    <w:basedOn w:val="1"/>
    <w:rsid w:val="00EA7A1B"/>
    <w:pPr>
      <w:numPr>
        <w:numId w:val="3"/>
      </w:numPr>
      <w:tabs>
        <w:tab w:val="left" w:pos="681"/>
        <w:tab w:val="left" w:pos="887"/>
        <w:tab w:val="left" w:pos="1200"/>
      </w:tabs>
      <w:autoSpaceDE w:val="0"/>
      <w:autoSpaceDN w:val="0"/>
      <w:adjustRightInd w:val="0"/>
      <w:ind w:left="431" w:right="40" w:hanging="431"/>
      <w:textAlignment w:val="baseline"/>
    </w:pPr>
    <w:rPr>
      <w:rFonts w:ascii="黑体" w:eastAsia="黑体" w:hAnsi="Arial"/>
      <w:b w:val="0"/>
      <w:bCs w:val="0"/>
      <w:sz w:val="32"/>
      <w:szCs w:val="20"/>
      <w:lang w:val="en-US" w:eastAsia="zh-CN"/>
    </w:rPr>
  </w:style>
  <w:style w:type="paragraph" w:customStyle="1" w:styleId="xl74">
    <w:name w:val="xl74"/>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contenttitlerev">
    <w:name w:val="contenttitlerev"/>
    <w:basedOn w:val="a"/>
    <w:rsid w:val="00EA7A1B"/>
    <w:pPr>
      <w:widowControl/>
      <w:spacing w:before="30" w:after="100" w:afterAutospacing="1"/>
      <w:ind w:left="90"/>
      <w:jc w:val="left"/>
    </w:pPr>
    <w:rPr>
      <w:rFonts w:ascii="Arial" w:eastAsia="Arial Unicode MS" w:hAnsi="Arial" w:cs="Arial"/>
      <w:b/>
      <w:bCs/>
      <w:color w:val="FFFFFF"/>
      <w:kern w:val="0"/>
    </w:rPr>
  </w:style>
  <w:style w:type="paragraph" w:customStyle="1" w:styleId="xl86">
    <w:name w:val="xl86"/>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33">
    <w:name w:val="标题3"/>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Cs w:val="0"/>
      <w:sz w:val="32"/>
      <w:szCs w:val="20"/>
      <w:lang w:val="en-US" w:eastAsia="zh-CN"/>
    </w:rPr>
  </w:style>
  <w:style w:type="paragraph" w:customStyle="1" w:styleId="X">
    <w:name w:val="表格X"/>
    <w:basedOn w:val="a"/>
    <w:rsid w:val="00EA7A1B"/>
    <w:pPr>
      <w:adjustRightInd w:val="0"/>
      <w:spacing w:before="120" w:line="300" w:lineRule="auto"/>
      <w:jc w:val="center"/>
      <w:textAlignment w:val="baseline"/>
    </w:pPr>
    <w:rPr>
      <w:kern w:val="0"/>
      <w:sz w:val="30"/>
      <w:szCs w:val="20"/>
    </w:rPr>
  </w:style>
  <w:style w:type="paragraph" w:customStyle="1" w:styleId="14">
    <w:name w:val="列表段落1"/>
    <w:basedOn w:val="a"/>
    <w:uiPriority w:val="99"/>
    <w:rsid w:val="00EA7A1B"/>
    <w:pPr>
      <w:ind w:firstLineChars="200" w:firstLine="420"/>
    </w:pPr>
  </w:style>
  <w:style w:type="paragraph" w:customStyle="1" w:styleId="CharChar4CharCharCharChar">
    <w:name w:val="Char Char4 Char Char Char Char"/>
    <w:basedOn w:val="a"/>
    <w:uiPriority w:val="99"/>
    <w:rsid w:val="00EA7A1B"/>
  </w:style>
  <w:style w:type="paragraph" w:customStyle="1" w:styleId="contentlabellink">
    <w:name w:val="contentlabel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contentlabel">
    <w:name w:val="contentlabel"/>
    <w:basedOn w:val="a"/>
    <w:rsid w:val="00EA7A1B"/>
    <w:pPr>
      <w:widowControl/>
      <w:spacing w:before="32" w:after="100" w:afterAutospacing="1"/>
      <w:ind w:left="96"/>
      <w:jc w:val="left"/>
    </w:pPr>
    <w:rPr>
      <w:rFonts w:ascii="Arial" w:eastAsia="Arial Unicode MS" w:hAnsi="Arial" w:cs="Arial"/>
      <w:color w:val="336666"/>
      <w:kern w:val="0"/>
      <w:sz w:val="19"/>
      <w:szCs w:val="19"/>
    </w:rPr>
  </w:style>
  <w:style w:type="paragraph" w:customStyle="1" w:styleId="xl69">
    <w:name w:val="xl69"/>
    <w:basedOn w:val="a"/>
    <w:uiPriority w:val="99"/>
    <w:rsid w:val="00EA7A1B"/>
    <w:pPr>
      <w:widowControl/>
      <w:spacing w:before="100" w:beforeAutospacing="1" w:after="100" w:afterAutospacing="1"/>
      <w:jc w:val="left"/>
      <w:textAlignment w:val="top"/>
    </w:pPr>
    <w:rPr>
      <w:rFonts w:ascii="Arial" w:hAnsi="Arial" w:cs="Arial"/>
      <w:kern w:val="0"/>
    </w:rPr>
  </w:style>
  <w:style w:type="paragraph" w:customStyle="1" w:styleId="button">
    <w:name w:val="button"/>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statusheaderalt">
    <w:name w:val="statusheaderalt"/>
    <w:basedOn w:val="a"/>
    <w:rsid w:val="00EA7A1B"/>
    <w:pPr>
      <w:widowControl/>
      <w:spacing w:before="30" w:after="100" w:afterAutospacing="1"/>
      <w:ind w:left="90"/>
      <w:jc w:val="left"/>
    </w:pPr>
    <w:rPr>
      <w:rFonts w:ascii="Arial" w:eastAsia="Arial Unicode MS" w:hAnsi="Arial" w:cs="Arial"/>
      <w:b/>
      <w:bCs/>
      <w:color w:val="990000"/>
      <w:kern w:val="0"/>
      <w:sz w:val="18"/>
      <w:szCs w:val="18"/>
    </w:rPr>
  </w:style>
  <w:style w:type="paragraph" w:customStyle="1" w:styleId="xl68">
    <w:name w:val="xl68"/>
    <w:basedOn w:val="a"/>
    <w:uiPriority w:val="99"/>
    <w:rsid w:val="00EA7A1B"/>
    <w:pPr>
      <w:widowControl/>
      <w:spacing w:before="100" w:beforeAutospacing="1" w:after="100" w:afterAutospacing="1"/>
      <w:jc w:val="left"/>
      <w:textAlignment w:val="top"/>
    </w:pPr>
    <w:rPr>
      <w:rFonts w:ascii="Arial" w:hAnsi="Arial" w:cs="Arial"/>
      <w:kern w:val="0"/>
      <w:sz w:val="24"/>
      <w:szCs w:val="24"/>
    </w:rPr>
  </w:style>
  <w:style w:type="paragraph" w:customStyle="1" w:styleId="font2">
    <w:name w:val="font2"/>
    <w:basedOn w:val="a"/>
    <w:rsid w:val="00EA7A1B"/>
    <w:pPr>
      <w:widowControl/>
      <w:spacing w:before="100" w:beforeAutospacing="1" w:after="100" w:afterAutospacing="1"/>
      <w:jc w:val="left"/>
    </w:pPr>
    <w:rPr>
      <w:rFonts w:ascii="宋体" w:hAnsi="宋体" w:cs="宋体"/>
      <w:color w:val="000000"/>
      <w:kern w:val="0"/>
      <w:sz w:val="24"/>
      <w:szCs w:val="24"/>
    </w:rPr>
  </w:style>
  <w:style w:type="paragraph" w:customStyle="1" w:styleId="xl92">
    <w:name w:val="xl92"/>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25">
    <w:name w:val="xl25"/>
    <w:basedOn w:val="a"/>
    <w:uiPriority w:val="99"/>
    <w:rsid w:val="00EA7A1B"/>
    <w:pPr>
      <w:widowControl/>
      <w:spacing w:before="100" w:beforeAutospacing="1" w:after="100" w:afterAutospacing="1"/>
      <w:jc w:val="center"/>
      <w:textAlignment w:val="center"/>
    </w:pPr>
    <w:rPr>
      <w:rFonts w:ascii="楷体_GB2312" w:eastAsia="楷体_GB2312" w:hAnsi="宋体" w:cs="楷体_GB2312"/>
      <w:kern w:val="0"/>
      <w:sz w:val="24"/>
      <w:szCs w:val="24"/>
    </w:rPr>
  </w:style>
  <w:style w:type="paragraph" w:customStyle="1" w:styleId="font16">
    <w:name w:val="font16"/>
    <w:basedOn w:val="a"/>
    <w:uiPriority w:val="99"/>
    <w:rsid w:val="00EA7A1B"/>
    <w:pPr>
      <w:widowControl/>
      <w:spacing w:before="100" w:beforeAutospacing="1" w:after="100" w:afterAutospacing="1"/>
      <w:jc w:val="left"/>
    </w:pPr>
    <w:rPr>
      <w:rFonts w:ascii="Arial" w:hAnsi="Arial" w:cs="Arial"/>
      <w:color w:val="FF0000"/>
      <w:kern w:val="0"/>
      <w:sz w:val="22"/>
      <w:szCs w:val="22"/>
    </w:rPr>
  </w:style>
  <w:style w:type="paragraph" w:customStyle="1" w:styleId="rellink">
    <w:name w:val="rel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2nd">
    <w:name w:val="2nd"/>
    <w:basedOn w:val="40"/>
    <w:uiPriority w:val="99"/>
    <w:rsid w:val="00EA7A1B"/>
    <w:pPr>
      <w:spacing w:before="156" w:after="240" w:line="360" w:lineRule="auto"/>
      <w:ind w:left="1" w:hanging="1"/>
      <w:jc w:val="left"/>
    </w:pPr>
    <w:rPr>
      <w:rFonts w:ascii="黑体" w:hAnsi="黑体" w:cs="黑体"/>
      <w:b w:val="0"/>
      <w:bCs w:val="0"/>
      <w:sz w:val="32"/>
      <w:szCs w:val="32"/>
    </w:rPr>
  </w:style>
  <w:style w:type="paragraph" w:customStyle="1" w:styleId="515">
    <w:name w:val="样式 标题 5 + 小四 行距: 1.5 倍行距"/>
    <w:basedOn w:val="5"/>
    <w:rsid w:val="00EA7A1B"/>
    <w:pPr>
      <w:adjustRightInd w:val="0"/>
      <w:spacing w:before="0" w:after="0" w:line="360" w:lineRule="auto"/>
      <w:jc w:val="left"/>
      <w:textAlignment w:val="baseline"/>
    </w:pPr>
    <w:rPr>
      <w:rFonts w:eastAsia="黑体"/>
      <w:sz w:val="24"/>
      <w:lang w:val="en-US" w:eastAsia="zh-CN"/>
    </w:rPr>
  </w:style>
  <w:style w:type="paragraph" w:customStyle="1" w:styleId="Preformatted">
    <w:name w:val="Preformatted"/>
    <w:basedOn w:val="a"/>
    <w:uiPriority w:val="99"/>
    <w:rsid w:val="00EA7A1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font9">
    <w:name w:val="font9"/>
    <w:basedOn w:val="a"/>
    <w:uiPriority w:val="99"/>
    <w:rsid w:val="00EA7A1B"/>
    <w:pPr>
      <w:widowControl/>
      <w:spacing w:before="100" w:beforeAutospacing="1" w:after="100" w:afterAutospacing="1"/>
      <w:jc w:val="left"/>
    </w:pPr>
    <w:rPr>
      <w:rFonts w:ascii="宋体" w:hAnsi="宋体" w:cs="宋体"/>
      <w:kern w:val="0"/>
      <w:sz w:val="22"/>
      <w:szCs w:val="22"/>
    </w:rPr>
  </w:style>
  <w:style w:type="paragraph" w:customStyle="1" w:styleId="secondarynav">
    <w:name w:val="secondarynav"/>
    <w:basedOn w:val="a"/>
    <w:rsid w:val="00EA7A1B"/>
    <w:pPr>
      <w:widowControl/>
      <w:spacing w:before="30" w:after="100" w:afterAutospacing="1"/>
      <w:ind w:left="90"/>
      <w:jc w:val="left"/>
    </w:pPr>
    <w:rPr>
      <w:rFonts w:ascii="Arial" w:eastAsia="Arial Unicode MS" w:hAnsi="Arial" w:cs="Arial"/>
      <w:color w:val="003333"/>
      <w:kern w:val="0"/>
      <w:sz w:val="18"/>
      <w:szCs w:val="18"/>
    </w:rPr>
  </w:style>
  <w:style w:type="paragraph" w:customStyle="1" w:styleId="modulecaption">
    <w:name w:val="modulecaption"/>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styleId="aff0">
    <w:name w:val="List Paragraph"/>
    <w:basedOn w:val="a"/>
    <w:uiPriority w:val="34"/>
    <w:qFormat/>
    <w:rsid w:val="00EA7A1B"/>
    <w:pPr>
      <w:ind w:firstLineChars="200" w:firstLine="420"/>
    </w:pPr>
    <w:rPr>
      <w:rFonts w:ascii="宋体"/>
      <w:sz w:val="24"/>
      <w:szCs w:val="24"/>
    </w:rPr>
  </w:style>
  <w:style w:type="paragraph" w:customStyle="1" w:styleId="Verdana074">
    <w:name w:val="样式 Verdana 首行缩进:  0.74 厘米"/>
    <w:basedOn w:val="a"/>
    <w:uiPriority w:val="99"/>
    <w:rsid w:val="00EA7A1B"/>
    <w:pPr>
      <w:spacing w:line="360" w:lineRule="auto"/>
      <w:ind w:firstLine="420"/>
    </w:pPr>
    <w:rPr>
      <w:rFonts w:ascii="Verdana" w:hAnsi="Verdana" w:cs="Verdana"/>
      <w:sz w:val="24"/>
      <w:szCs w:val="24"/>
    </w:rPr>
  </w:style>
  <w:style w:type="paragraph" w:customStyle="1" w:styleId="pathnavcurrent">
    <w:name w:val="pathnavcurren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xl30">
    <w:name w:val="xl30"/>
    <w:basedOn w:val="a"/>
    <w:uiPriority w:val="99"/>
    <w:rsid w:val="00EA7A1B"/>
    <w:pPr>
      <w:widowControl/>
      <w:spacing w:before="100" w:beforeAutospacing="1" w:after="100" w:afterAutospacing="1"/>
      <w:jc w:val="center"/>
    </w:pPr>
    <w:rPr>
      <w:rFonts w:ascii="宋体" w:hAnsi="宋体" w:cs="宋体"/>
      <w:b/>
      <w:bCs/>
      <w:kern w:val="0"/>
      <w:sz w:val="32"/>
      <w:szCs w:val="32"/>
    </w:rPr>
  </w:style>
  <w:style w:type="paragraph" w:customStyle="1" w:styleId="contentnoteheader">
    <w:name w:val="contentnoteheader"/>
    <w:basedOn w:val="a"/>
    <w:rsid w:val="00EA7A1B"/>
    <w:pPr>
      <w:widowControl/>
      <w:spacing w:before="32" w:after="100" w:afterAutospacing="1"/>
      <w:ind w:left="96"/>
      <w:jc w:val="left"/>
    </w:pPr>
    <w:rPr>
      <w:rFonts w:ascii="Arial" w:eastAsia="Arial Unicode MS" w:hAnsi="Arial" w:cs="Arial"/>
      <w:b/>
      <w:bCs/>
      <w:color w:val="990000"/>
      <w:kern w:val="0"/>
      <w:sz w:val="19"/>
      <w:szCs w:val="19"/>
    </w:rPr>
  </w:style>
  <w:style w:type="paragraph" w:customStyle="1" w:styleId="xl73">
    <w:name w:val="xl73"/>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ecxmsonormal">
    <w:name w:val="ecxmsonormal"/>
    <w:basedOn w:val="a"/>
    <w:uiPriority w:val="99"/>
    <w:rsid w:val="00EA7A1B"/>
    <w:pPr>
      <w:widowControl/>
      <w:spacing w:after="324"/>
      <w:jc w:val="left"/>
    </w:pPr>
    <w:rPr>
      <w:rFonts w:ascii="宋体" w:hAnsi="宋体" w:cs="宋体"/>
      <w:kern w:val="0"/>
      <w:sz w:val="24"/>
      <w:szCs w:val="24"/>
    </w:rPr>
  </w:style>
  <w:style w:type="paragraph" w:customStyle="1" w:styleId="pathnavhistory">
    <w:name w:val="pathnavhistory"/>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font5">
    <w:name w:val="font5"/>
    <w:basedOn w:val="a"/>
    <w:uiPriority w:val="99"/>
    <w:rsid w:val="00EA7A1B"/>
    <w:pPr>
      <w:widowControl/>
      <w:spacing w:before="100" w:beforeAutospacing="1" w:after="100" w:afterAutospacing="1"/>
      <w:jc w:val="left"/>
    </w:pPr>
    <w:rPr>
      <w:rFonts w:ascii="Arial" w:hAnsi="Arial" w:cs="Arial"/>
      <w:kern w:val="0"/>
      <w:sz w:val="22"/>
      <w:szCs w:val="22"/>
    </w:rPr>
  </w:style>
  <w:style w:type="paragraph" w:customStyle="1" w:styleId="52">
    <w:name w:val="标题5"/>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Cs w:val="0"/>
      <w:sz w:val="30"/>
      <w:szCs w:val="20"/>
      <w:lang w:val="en-US" w:eastAsia="zh-CN"/>
    </w:rPr>
  </w:style>
  <w:style w:type="paragraph" w:customStyle="1" w:styleId="font3">
    <w:name w:val="font3"/>
    <w:basedOn w:val="a"/>
    <w:rsid w:val="00EA7A1B"/>
    <w:pPr>
      <w:widowControl/>
      <w:spacing w:before="100" w:beforeAutospacing="1" w:after="100" w:afterAutospacing="1"/>
      <w:jc w:val="left"/>
    </w:pPr>
    <w:rPr>
      <w:rFonts w:ascii="宋体" w:hAnsi="宋体" w:cs="宋体"/>
      <w:color w:val="000000"/>
      <w:kern w:val="0"/>
      <w:sz w:val="22"/>
      <w:szCs w:val="22"/>
    </w:rPr>
  </w:style>
  <w:style w:type="paragraph" w:customStyle="1" w:styleId="caption">
    <w:name w:val="caption"/>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B">
    <w:name w:val="标B"/>
    <w:basedOn w:val="2"/>
    <w:rsid w:val="00EA7A1B"/>
    <w:pPr>
      <w:adjustRightInd/>
      <w:spacing w:before="260" w:after="260" w:line="415" w:lineRule="auto"/>
      <w:textAlignment w:val="auto"/>
    </w:pPr>
    <w:rPr>
      <w:rFonts w:ascii="Arial" w:eastAsia="黑体" w:hAnsi="Arial"/>
      <w:b w:val="0"/>
      <w:bCs w:val="0"/>
      <w:kern w:val="2"/>
      <w:lang w:val="en-US" w:eastAsia="zh-CN"/>
    </w:rPr>
  </w:style>
  <w:style w:type="paragraph" w:customStyle="1" w:styleId="bodytext">
    <w:name w:val="bodytext"/>
    <w:basedOn w:val="a"/>
    <w:rsid w:val="00EA7A1B"/>
    <w:pPr>
      <w:widowControl/>
      <w:spacing w:before="140" w:line="360" w:lineRule="auto"/>
      <w:ind w:firstLine="420"/>
      <w:jc w:val="left"/>
    </w:pPr>
    <w:rPr>
      <w:rFonts w:ascii="Arial Unicode MS" w:eastAsia="Arial Unicode MS" w:hAnsi="Arial Unicode MS" w:cs="Arial Unicode MS"/>
      <w:kern w:val="0"/>
    </w:rPr>
  </w:style>
  <w:style w:type="paragraph" w:customStyle="1" w:styleId="contentheaderalt">
    <w:name w:val="contentheaderalt"/>
    <w:basedOn w:val="a"/>
    <w:rsid w:val="00EA7A1B"/>
    <w:pPr>
      <w:widowControl/>
      <w:spacing w:before="30" w:after="100" w:afterAutospacing="1"/>
      <w:ind w:left="90"/>
      <w:jc w:val="left"/>
    </w:pPr>
    <w:rPr>
      <w:rFonts w:ascii="Arial" w:eastAsia="Arial Unicode MS" w:hAnsi="Arial" w:cs="Arial"/>
      <w:b/>
      <w:bCs/>
      <w:color w:val="336666"/>
      <w:kern w:val="0"/>
      <w:sz w:val="18"/>
      <w:szCs w:val="18"/>
    </w:rPr>
  </w:style>
  <w:style w:type="paragraph" w:customStyle="1" w:styleId="15">
    <w:name w:val="日期1"/>
    <w:basedOn w:val="a"/>
    <w:next w:val="a"/>
    <w:uiPriority w:val="99"/>
    <w:rsid w:val="00EA7A1B"/>
    <w:pPr>
      <w:tabs>
        <w:tab w:val="left" w:pos="425"/>
      </w:tabs>
      <w:autoSpaceDE w:val="0"/>
      <w:autoSpaceDN w:val="0"/>
      <w:adjustRightInd w:val="0"/>
      <w:spacing w:before="60" w:after="60" w:line="312" w:lineRule="atLeast"/>
      <w:ind w:left="425" w:hanging="425"/>
      <w:jc w:val="right"/>
      <w:textAlignment w:val="baseline"/>
    </w:pPr>
    <w:rPr>
      <w:kern w:val="0"/>
      <w:sz w:val="44"/>
      <w:szCs w:val="44"/>
    </w:rPr>
  </w:style>
  <w:style w:type="paragraph" w:customStyle="1" w:styleId="Aff1">
    <w:name w:val="正文 A"/>
    <w:uiPriority w:val="99"/>
    <w:rsid w:val="00EA7A1B"/>
    <w:pPr>
      <w:framePr w:wrap="around" w:hAnchor="text" w:y="1"/>
      <w:widowControl w:val="0"/>
      <w:jc w:val="both"/>
    </w:pPr>
    <w:rPr>
      <w:rFonts w:ascii="Arial Unicode MS" w:eastAsia="宋体" w:hAnsi="Arial Unicode MS" w:cs="Arial Unicode MS"/>
      <w:color w:val="000000"/>
      <w:szCs w:val="21"/>
    </w:rPr>
  </w:style>
  <w:style w:type="paragraph" w:customStyle="1" w:styleId="contentlabelalt">
    <w:name w:val="contentlabelalt"/>
    <w:basedOn w:val="a"/>
    <w:rsid w:val="00EA7A1B"/>
    <w:pPr>
      <w:widowControl/>
      <w:spacing w:before="30" w:after="100" w:afterAutospacing="1"/>
      <w:ind w:left="90"/>
      <w:jc w:val="left"/>
    </w:pPr>
    <w:rPr>
      <w:rFonts w:ascii="Arial" w:eastAsia="Arial Unicode MS" w:hAnsi="Arial" w:cs="Arial"/>
      <w:color w:val="336666"/>
      <w:kern w:val="0"/>
      <w:sz w:val="18"/>
      <w:szCs w:val="18"/>
    </w:rPr>
  </w:style>
  <w:style w:type="paragraph" w:customStyle="1" w:styleId="contentlinkalt">
    <w:name w:val="contentlinkalt"/>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contentdynamic">
    <w:name w:val="contentdynamic"/>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26">
    <w:name w:val="列出段落2"/>
    <w:basedOn w:val="a"/>
    <w:uiPriority w:val="99"/>
    <w:rsid w:val="00EA7A1B"/>
    <w:pPr>
      <w:ind w:firstLineChars="200" w:firstLine="420"/>
    </w:pPr>
    <w:rPr>
      <w:rFonts w:ascii="Calibri" w:hAnsi="Calibri" w:cs="Calibri"/>
    </w:rPr>
  </w:style>
  <w:style w:type="paragraph" w:customStyle="1" w:styleId="font13">
    <w:name w:val="font13"/>
    <w:basedOn w:val="a"/>
    <w:uiPriority w:val="99"/>
    <w:rsid w:val="00EA7A1B"/>
    <w:pPr>
      <w:widowControl/>
      <w:spacing w:before="100" w:beforeAutospacing="1" w:after="100" w:afterAutospacing="1"/>
      <w:jc w:val="left"/>
    </w:pPr>
    <w:rPr>
      <w:rFonts w:ascii="Arial" w:hAnsi="Arial" w:cs="Arial"/>
      <w:kern w:val="0"/>
      <w:sz w:val="22"/>
      <w:szCs w:val="22"/>
    </w:rPr>
  </w:style>
  <w:style w:type="paragraph" w:customStyle="1" w:styleId="CharCharCharChar0">
    <w:name w:val="Char Char Char Char"/>
    <w:basedOn w:val="a"/>
    <w:uiPriority w:val="99"/>
    <w:rsid w:val="00EA7A1B"/>
    <w:pPr>
      <w:tabs>
        <w:tab w:val="left" w:pos="840"/>
      </w:tabs>
      <w:ind w:left="840" w:hanging="420"/>
    </w:pPr>
    <w:rPr>
      <w:sz w:val="24"/>
      <w:szCs w:val="24"/>
    </w:rPr>
  </w:style>
  <w:style w:type="paragraph" w:customStyle="1" w:styleId="ItemList">
    <w:name w:val="Item List"/>
    <w:uiPriority w:val="99"/>
    <w:rsid w:val="00EA7A1B"/>
    <w:pPr>
      <w:spacing w:line="300" w:lineRule="auto"/>
      <w:ind w:left="1701"/>
      <w:jc w:val="both"/>
    </w:pPr>
    <w:rPr>
      <w:rFonts w:ascii="Arial" w:eastAsia="宋体" w:hAnsi="Arial" w:cs="Arial"/>
      <w:kern w:val="0"/>
      <w:szCs w:val="21"/>
    </w:rPr>
  </w:style>
  <w:style w:type="paragraph" w:customStyle="1" w:styleId="secondarynavbold">
    <w:name w:val="secondarynavbold"/>
    <w:basedOn w:val="a"/>
    <w:rsid w:val="00EA7A1B"/>
    <w:pPr>
      <w:widowControl/>
      <w:spacing w:before="30" w:after="100" w:afterAutospacing="1"/>
      <w:ind w:left="90"/>
      <w:jc w:val="left"/>
    </w:pPr>
    <w:rPr>
      <w:rFonts w:ascii="Arial" w:eastAsia="Arial Unicode MS" w:hAnsi="Arial" w:cs="Arial"/>
      <w:b/>
      <w:bCs/>
      <w:color w:val="003333"/>
      <w:kern w:val="0"/>
      <w:sz w:val="18"/>
      <w:szCs w:val="18"/>
    </w:rPr>
  </w:style>
  <w:style w:type="paragraph" w:customStyle="1" w:styleId="Pa10">
    <w:name w:val="Pa10"/>
    <w:basedOn w:val="Default"/>
    <w:next w:val="Default"/>
    <w:uiPriority w:val="99"/>
    <w:rsid w:val="00EA7A1B"/>
    <w:pPr>
      <w:spacing w:line="161" w:lineRule="atLeast"/>
    </w:pPr>
    <w:rPr>
      <w:rFonts w:ascii="Akzidenz Grotesk BQ" w:hAnsi="Akzidenz Grotesk BQ" w:cs="Akzidenz Grotesk BQ"/>
      <w:sz w:val="24"/>
      <w:szCs w:val="24"/>
      <w:lang w:eastAsia="zh-CN"/>
    </w:rPr>
  </w:style>
  <w:style w:type="paragraph" w:customStyle="1" w:styleId="16">
    <w:name w:val="无间隔1"/>
    <w:uiPriority w:val="99"/>
    <w:rsid w:val="00EA7A1B"/>
    <w:pPr>
      <w:widowControl w:val="0"/>
      <w:jc w:val="both"/>
    </w:pPr>
    <w:rPr>
      <w:rFonts w:ascii="Times New Roman" w:eastAsia="宋体" w:hAnsi="Times New Roman" w:cs="Calibri"/>
      <w:szCs w:val="21"/>
    </w:rPr>
  </w:style>
  <w:style w:type="paragraph" w:customStyle="1" w:styleId="xl90">
    <w:name w:val="xl90"/>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CharCharChar1CharCharCharChar">
    <w:name w:val="Char Char Char Char Char Char1 Char Char Char Char"/>
    <w:basedOn w:val="a8"/>
    <w:uiPriority w:val="99"/>
    <w:rsid w:val="00EA7A1B"/>
    <w:rPr>
      <w:rFonts w:ascii="Tahoma" w:hAnsi="Tahoma" w:cs="Tahoma"/>
      <w:sz w:val="24"/>
      <w:szCs w:val="24"/>
    </w:rPr>
  </w:style>
  <w:style w:type="paragraph" w:customStyle="1" w:styleId="et4">
    <w:name w:val="et4"/>
    <w:basedOn w:val="a"/>
    <w:rsid w:val="00EA7A1B"/>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Dialog" w:hAnsi="Dialog" w:cs="宋体"/>
      <w:color w:val="000000"/>
      <w:kern w:val="0"/>
      <w:sz w:val="24"/>
      <w:szCs w:val="24"/>
    </w:rPr>
  </w:style>
  <w:style w:type="paragraph" w:customStyle="1" w:styleId="msonor">
    <w:name w:val="msonor"/>
    <w:basedOn w:val="a"/>
    <w:rsid w:val="00EA7A1B"/>
    <w:pPr>
      <w:widowControl/>
      <w:spacing w:before="100" w:beforeAutospacing="1" w:after="100" w:afterAutospacing="1"/>
      <w:jc w:val="left"/>
    </w:pPr>
    <w:rPr>
      <w:rFonts w:ascii="宋体" w:hAnsi="宋体" w:cs="宋体"/>
      <w:color w:val="000000"/>
      <w:kern w:val="0"/>
      <w:sz w:val="24"/>
      <w:szCs w:val="24"/>
    </w:rPr>
  </w:style>
  <w:style w:type="paragraph" w:customStyle="1" w:styleId="pa-10">
    <w:name w:val="pa-10"/>
    <w:basedOn w:val="a"/>
    <w:uiPriority w:val="99"/>
    <w:rsid w:val="00EA7A1B"/>
    <w:pPr>
      <w:widowControl/>
      <w:spacing w:before="150" w:after="150"/>
      <w:jc w:val="left"/>
    </w:pPr>
    <w:rPr>
      <w:rFonts w:ascii="宋体" w:hAnsi="宋体" w:cs="宋体"/>
      <w:kern w:val="0"/>
      <w:sz w:val="24"/>
      <w:szCs w:val="24"/>
    </w:rPr>
  </w:style>
  <w:style w:type="paragraph" w:customStyle="1" w:styleId="Char21">
    <w:name w:val="Char2"/>
    <w:basedOn w:val="a"/>
    <w:uiPriority w:val="99"/>
    <w:rsid w:val="00EA7A1B"/>
    <w:pPr>
      <w:tabs>
        <w:tab w:val="left" w:pos="360"/>
      </w:tabs>
    </w:pPr>
    <w:rPr>
      <w:sz w:val="24"/>
      <w:szCs w:val="24"/>
    </w:rPr>
  </w:style>
  <w:style w:type="paragraph" w:customStyle="1" w:styleId="font6">
    <w:name w:val="font6"/>
    <w:basedOn w:val="a"/>
    <w:uiPriority w:val="99"/>
    <w:rsid w:val="00EA7A1B"/>
    <w:pPr>
      <w:widowControl/>
      <w:spacing w:before="100" w:beforeAutospacing="1" w:after="100" w:afterAutospacing="1"/>
      <w:jc w:val="left"/>
    </w:pPr>
    <w:rPr>
      <w:rFonts w:ascii="Arial" w:hAnsi="Arial" w:cs="Arial"/>
      <w:b/>
      <w:bCs/>
      <w:kern w:val="0"/>
      <w:sz w:val="28"/>
      <w:szCs w:val="28"/>
    </w:rPr>
  </w:style>
  <w:style w:type="paragraph" w:customStyle="1" w:styleId="reltext">
    <w:name w:val="reltex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footertext">
    <w:name w:val="footertex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71">
    <w:name w:val="标题7"/>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Cs w:val="0"/>
      <w:sz w:val="28"/>
      <w:szCs w:val="20"/>
      <w:lang w:val="en-US" w:eastAsia="zh-CN"/>
    </w:rPr>
  </w:style>
  <w:style w:type="paragraph" w:customStyle="1" w:styleId="27">
    <w:name w:val="正文2"/>
    <w:uiPriority w:val="99"/>
    <w:rsid w:val="00EA7A1B"/>
    <w:pPr>
      <w:jc w:val="both"/>
    </w:pPr>
    <w:rPr>
      <w:rFonts w:ascii="Times New Roman" w:eastAsia="宋体" w:hAnsi="Times New Roman" w:cs="Times New Roman"/>
      <w:szCs w:val="21"/>
    </w:rPr>
  </w:style>
  <w:style w:type="paragraph" w:customStyle="1" w:styleId="Style3">
    <w:name w:val="_Style 3"/>
    <w:basedOn w:val="a"/>
    <w:uiPriority w:val="99"/>
    <w:rsid w:val="00EA7A1B"/>
    <w:pPr>
      <w:ind w:firstLineChars="200" w:firstLine="420"/>
    </w:pPr>
    <w:rPr>
      <w:rFonts w:ascii="Calibri" w:hAnsi="Calibri" w:cs="Calibri"/>
    </w:rPr>
  </w:style>
  <w:style w:type="paragraph" w:customStyle="1" w:styleId="modulecontentlink">
    <w:name w:val="modulecontent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ecxmsolistparagraph">
    <w:name w:val="ecxmsolistparagraph"/>
    <w:basedOn w:val="a"/>
    <w:uiPriority w:val="99"/>
    <w:rsid w:val="00EA7A1B"/>
    <w:pPr>
      <w:widowControl/>
      <w:spacing w:after="324"/>
      <w:jc w:val="left"/>
    </w:pPr>
    <w:rPr>
      <w:rFonts w:ascii="宋体" w:hAnsi="宋体" w:cs="宋体"/>
      <w:kern w:val="0"/>
      <w:sz w:val="24"/>
      <w:szCs w:val="24"/>
    </w:rPr>
  </w:style>
  <w:style w:type="paragraph" w:customStyle="1" w:styleId="110">
    <w:name w:val="列出段落11"/>
    <w:basedOn w:val="a"/>
    <w:uiPriority w:val="99"/>
    <w:rsid w:val="00EA7A1B"/>
    <w:pPr>
      <w:ind w:firstLineChars="200" w:firstLine="200"/>
    </w:pPr>
    <w:rPr>
      <w:rFonts w:ascii="Calibri" w:hAnsi="Calibri" w:cs="Calibri"/>
    </w:rPr>
  </w:style>
  <w:style w:type="paragraph" w:customStyle="1" w:styleId="378020">
    <w:name w:val="样式 标题 3 + (中文) 黑体 小四 非加粗 段前: 7.8 磅 段后: 0 磅 行距: 固定值 20 磅"/>
    <w:basedOn w:val="3"/>
    <w:uiPriority w:val="99"/>
    <w:rsid w:val="00EA7A1B"/>
    <w:pPr>
      <w:widowControl/>
      <w:adjustRightInd/>
      <w:spacing w:before="0" w:after="0" w:line="400" w:lineRule="exact"/>
      <w:textAlignment w:val="auto"/>
    </w:pPr>
    <w:rPr>
      <w:rFonts w:eastAsia="黑体"/>
      <w:b w:val="0"/>
      <w:bCs w:val="0"/>
      <w:kern w:val="2"/>
      <w:sz w:val="24"/>
      <w:szCs w:val="24"/>
    </w:rPr>
  </w:style>
  <w:style w:type="paragraph" w:customStyle="1" w:styleId="pathnavlink">
    <w:name w:val="pathnavlink"/>
    <w:basedOn w:val="a"/>
    <w:rsid w:val="00EA7A1B"/>
    <w:pPr>
      <w:widowControl/>
      <w:spacing w:before="30" w:after="100" w:afterAutospacing="1"/>
      <w:ind w:left="90"/>
      <w:jc w:val="left"/>
    </w:pPr>
    <w:rPr>
      <w:rFonts w:ascii="Arial" w:eastAsia="Arial Unicode MS" w:hAnsi="Arial" w:cs="Arial"/>
      <w:color w:val="666666"/>
      <w:kern w:val="0"/>
      <w:sz w:val="18"/>
      <w:szCs w:val="18"/>
      <w:u w:val="single"/>
    </w:rPr>
  </w:style>
  <w:style w:type="paragraph" w:customStyle="1" w:styleId="contentnote">
    <w:name w:val="contentnote"/>
    <w:basedOn w:val="a"/>
    <w:rsid w:val="00EA7A1B"/>
    <w:pPr>
      <w:widowControl/>
      <w:spacing w:before="30" w:after="100" w:afterAutospacing="1"/>
      <w:ind w:left="90"/>
      <w:jc w:val="left"/>
    </w:pPr>
    <w:rPr>
      <w:rFonts w:ascii="Arial" w:eastAsia="Arial Unicode MS" w:hAnsi="Arial" w:cs="Arial"/>
      <w:color w:val="990000"/>
      <w:kern w:val="0"/>
      <w:sz w:val="18"/>
      <w:szCs w:val="18"/>
    </w:rPr>
  </w:style>
  <w:style w:type="paragraph" w:customStyle="1" w:styleId="xl80">
    <w:name w:val="xl80"/>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p0">
    <w:name w:val="p0"/>
    <w:basedOn w:val="a"/>
    <w:uiPriority w:val="99"/>
    <w:rsid w:val="00EA7A1B"/>
    <w:pPr>
      <w:widowControl/>
      <w:snapToGrid w:val="0"/>
      <w:spacing w:after="200"/>
      <w:jc w:val="left"/>
    </w:pPr>
    <w:rPr>
      <w:rFonts w:ascii="Tahoma" w:hAnsi="Tahoma" w:cs="Tahoma"/>
      <w:kern w:val="0"/>
      <w:sz w:val="22"/>
      <w:szCs w:val="22"/>
    </w:rPr>
  </w:style>
  <w:style w:type="paragraph" w:customStyle="1" w:styleId="contentheader">
    <w:name w:val="contentheader"/>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paragraph" w:customStyle="1" w:styleId="xl89">
    <w:name w:val="xl89"/>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3">
    <w:name w:val="xl83"/>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14">
    <w:name w:val="f14"/>
    <w:basedOn w:val="a"/>
    <w:rsid w:val="00EA7A1B"/>
    <w:pPr>
      <w:widowControl/>
      <w:spacing w:before="100" w:beforeAutospacing="1" w:after="100" w:afterAutospacing="1"/>
      <w:jc w:val="left"/>
    </w:pPr>
    <w:rPr>
      <w:rFonts w:ascii="宋体" w:hAnsi="宋体" w:cs="宋体"/>
      <w:kern w:val="0"/>
      <w:sz w:val="24"/>
      <w:szCs w:val="24"/>
    </w:rPr>
  </w:style>
  <w:style w:type="paragraph" w:customStyle="1" w:styleId="xl31">
    <w:name w:val="xl31"/>
    <w:basedOn w:val="a"/>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FF"/>
      <w:kern w:val="0"/>
      <w:sz w:val="18"/>
      <w:szCs w:val="18"/>
    </w:rPr>
  </w:style>
  <w:style w:type="paragraph" w:customStyle="1" w:styleId="select">
    <w:name w:val="select"/>
    <w:basedOn w:val="a"/>
    <w:rsid w:val="00EA7A1B"/>
    <w:pPr>
      <w:widowControl/>
      <w:shd w:val="clear" w:color="auto" w:fill="FFFFFF"/>
      <w:spacing w:before="30" w:after="100" w:afterAutospacing="1"/>
      <w:ind w:left="90"/>
      <w:jc w:val="left"/>
    </w:pPr>
    <w:rPr>
      <w:rFonts w:ascii="Arial" w:eastAsia="Arial Unicode MS" w:hAnsi="Arial" w:cs="Arial"/>
      <w:b/>
      <w:bCs/>
      <w:color w:val="003333"/>
      <w:kern w:val="0"/>
      <w:sz w:val="18"/>
      <w:szCs w:val="18"/>
    </w:rPr>
  </w:style>
  <w:style w:type="paragraph" w:customStyle="1" w:styleId="contentheaderrevlink">
    <w:name w:val="contentheaderrevlink"/>
    <w:basedOn w:val="a"/>
    <w:rsid w:val="00EA7A1B"/>
    <w:pPr>
      <w:widowControl/>
      <w:spacing w:before="30" w:after="100" w:afterAutospacing="1"/>
      <w:ind w:left="90"/>
      <w:jc w:val="left"/>
    </w:pPr>
    <w:rPr>
      <w:rFonts w:ascii="Arial" w:eastAsia="Arial Unicode MS" w:hAnsi="Arial" w:cs="Arial"/>
      <w:b/>
      <w:bCs/>
      <w:color w:val="FFFFFF"/>
      <w:kern w:val="0"/>
      <w:sz w:val="18"/>
      <w:szCs w:val="18"/>
      <w:u w:val="single"/>
    </w:rPr>
  </w:style>
  <w:style w:type="paragraph" w:customStyle="1" w:styleId="ListParagraph2">
    <w:name w:val="List Paragraph2"/>
    <w:basedOn w:val="a"/>
    <w:uiPriority w:val="99"/>
    <w:rsid w:val="00EA7A1B"/>
    <w:pPr>
      <w:widowControl/>
      <w:ind w:left="720"/>
      <w:jc w:val="left"/>
    </w:pPr>
    <w:rPr>
      <w:kern w:val="0"/>
      <w:sz w:val="24"/>
      <w:szCs w:val="24"/>
    </w:rPr>
  </w:style>
  <w:style w:type="paragraph" w:customStyle="1" w:styleId="statusheader">
    <w:name w:val="statusheader"/>
    <w:basedOn w:val="a"/>
    <w:rsid w:val="00EA7A1B"/>
    <w:pPr>
      <w:widowControl/>
      <w:spacing w:before="30" w:after="100" w:afterAutospacing="1"/>
      <w:ind w:left="90"/>
      <w:jc w:val="left"/>
    </w:pPr>
    <w:rPr>
      <w:rFonts w:ascii="Arial" w:eastAsia="Arial Unicode MS" w:hAnsi="Arial" w:cs="Arial"/>
      <w:b/>
      <w:bCs/>
      <w:color w:val="336666"/>
      <w:kern w:val="0"/>
      <w:sz w:val="18"/>
      <w:szCs w:val="18"/>
    </w:rPr>
  </w:style>
  <w:style w:type="paragraph" w:customStyle="1" w:styleId="contentbold">
    <w:name w:val="contentbold"/>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paragraph" w:customStyle="1" w:styleId="font7">
    <w:name w:val="font7"/>
    <w:basedOn w:val="a"/>
    <w:uiPriority w:val="99"/>
    <w:rsid w:val="00EA7A1B"/>
    <w:pPr>
      <w:widowControl/>
      <w:spacing w:before="100" w:beforeAutospacing="1" w:after="100" w:afterAutospacing="1"/>
      <w:jc w:val="left"/>
    </w:pPr>
    <w:rPr>
      <w:rFonts w:ascii="宋体" w:hAnsi="宋体" w:cs="宋体"/>
      <w:b/>
      <w:bCs/>
      <w:kern w:val="0"/>
      <w:sz w:val="28"/>
      <w:szCs w:val="28"/>
    </w:rPr>
  </w:style>
  <w:style w:type="paragraph" w:customStyle="1" w:styleId="contenttitlealt">
    <w:name w:val="contenttitlealt"/>
    <w:basedOn w:val="a"/>
    <w:rsid w:val="00EA7A1B"/>
    <w:pPr>
      <w:widowControl/>
      <w:spacing w:before="30" w:after="100" w:afterAutospacing="1"/>
      <w:ind w:left="90"/>
      <w:jc w:val="left"/>
    </w:pPr>
    <w:rPr>
      <w:rFonts w:ascii="Arial" w:eastAsia="Arial Unicode MS" w:hAnsi="Arial" w:cs="Arial"/>
      <w:b/>
      <w:bCs/>
      <w:color w:val="336666"/>
      <w:kern w:val="0"/>
    </w:rPr>
  </w:style>
  <w:style w:type="paragraph" w:customStyle="1" w:styleId="xl81">
    <w:name w:val="xl81"/>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reltitle">
    <w:name w:val="reltitle"/>
    <w:basedOn w:val="a"/>
    <w:rsid w:val="00EA7A1B"/>
    <w:pPr>
      <w:widowControl/>
      <w:spacing w:before="30" w:after="100" w:afterAutospacing="1"/>
      <w:ind w:left="90"/>
      <w:jc w:val="left"/>
    </w:pPr>
    <w:rPr>
      <w:rFonts w:ascii="Arial" w:eastAsia="Arial Unicode MS" w:hAnsi="Arial" w:cs="Arial"/>
      <w:b/>
      <w:bCs/>
      <w:color w:val="666666"/>
      <w:kern w:val="0"/>
      <w:sz w:val="18"/>
      <w:szCs w:val="18"/>
    </w:rPr>
  </w:style>
  <w:style w:type="paragraph" w:customStyle="1" w:styleId="aff2">
    <w:name w:val="內文"/>
    <w:basedOn w:val="Default"/>
    <w:next w:val="Default"/>
    <w:rsid w:val="00EA7A1B"/>
    <w:rPr>
      <w:rFonts w:ascii="宋体" w:hAnsi="Times New Roman" w:cs="Times New Roman"/>
      <w:szCs w:val="24"/>
      <w:lang w:eastAsia="zh-CN"/>
    </w:rPr>
  </w:style>
  <w:style w:type="paragraph" w:customStyle="1" w:styleId="61">
    <w:name w:val="标题6"/>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 w:val="0"/>
      <w:bCs w:val="0"/>
      <w:sz w:val="30"/>
      <w:szCs w:val="20"/>
      <w:lang w:val="en-US" w:eastAsia="zh-CN"/>
    </w:rPr>
  </w:style>
  <w:style w:type="paragraph" w:customStyle="1" w:styleId="120">
    <w:name w:val="正文文字 12"/>
    <w:basedOn w:val="a"/>
    <w:rsid w:val="00EA7A1B"/>
    <w:pPr>
      <w:adjustRightInd w:val="0"/>
      <w:spacing w:before="240" w:after="120" w:line="360" w:lineRule="auto"/>
      <w:ind w:left="1500" w:right="200"/>
      <w:textAlignment w:val="baseline"/>
    </w:pPr>
    <w:rPr>
      <w:rFonts w:ascii="Tahoma" w:eastAsia="楷体_GB2312" w:hAnsi="Tahoma"/>
      <w:sz w:val="24"/>
      <w:szCs w:val="20"/>
    </w:rPr>
  </w:style>
  <w:style w:type="paragraph" w:customStyle="1" w:styleId="font17">
    <w:name w:val="font17"/>
    <w:basedOn w:val="a"/>
    <w:uiPriority w:val="99"/>
    <w:rsid w:val="00EA7A1B"/>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modulesection">
    <w:name w:val="modulesection"/>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hinavpeer">
    <w:name w:val="hinavpeer"/>
    <w:basedOn w:val="a"/>
    <w:rsid w:val="00EA7A1B"/>
    <w:pPr>
      <w:widowControl/>
      <w:spacing w:before="30" w:after="100" w:afterAutospacing="1" w:line="255" w:lineRule="atLeast"/>
      <w:ind w:left="90"/>
      <w:jc w:val="left"/>
    </w:pPr>
    <w:rPr>
      <w:rFonts w:ascii="Arial" w:eastAsia="Arial Unicode MS" w:hAnsi="Arial" w:cs="Arial"/>
      <w:color w:val="000000"/>
      <w:kern w:val="0"/>
      <w:sz w:val="18"/>
      <w:szCs w:val="18"/>
    </w:rPr>
  </w:style>
  <w:style w:type="paragraph" w:customStyle="1" w:styleId="X0">
    <w:name w:val="正文X"/>
    <w:basedOn w:val="a"/>
    <w:rsid w:val="00EA7A1B"/>
    <w:pPr>
      <w:adjustRightInd w:val="0"/>
      <w:spacing w:line="300" w:lineRule="auto"/>
      <w:ind w:firstLine="624"/>
      <w:textAlignment w:val="baseline"/>
    </w:pPr>
    <w:rPr>
      <w:rFonts w:ascii="宋体"/>
      <w:kern w:val="0"/>
      <w:sz w:val="30"/>
      <w:szCs w:val="20"/>
    </w:rPr>
  </w:style>
  <w:style w:type="paragraph" w:customStyle="1" w:styleId="font12">
    <w:name w:val="font12"/>
    <w:basedOn w:val="a"/>
    <w:uiPriority w:val="99"/>
    <w:rsid w:val="00EA7A1B"/>
    <w:pPr>
      <w:widowControl/>
      <w:spacing w:before="100" w:beforeAutospacing="1" w:after="100" w:afterAutospacing="1"/>
      <w:jc w:val="left"/>
    </w:pPr>
    <w:rPr>
      <w:rFonts w:ascii="宋体" w:hAnsi="宋体" w:cs="宋体"/>
      <w:color w:val="FF0000"/>
      <w:kern w:val="0"/>
      <w:sz w:val="22"/>
      <w:szCs w:val="22"/>
    </w:rPr>
  </w:style>
  <w:style w:type="paragraph" w:customStyle="1" w:styleId="xl87">
    <w:name w:val="xl87"/>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5">
    <w:name w:val="font15"/>
    <w:basedOn w:val="a"/>
    <w:uiPriority w:val="99"/>
    <w:rsid w:val="00EA7A1B"/>
    <w:pPr>
      <w:widowControl/>
      <w:spacing w:before="100" w:beforeAutospacing="1" w:after="100" w:afterAutospacing="1"/>
      <w:jc w:val="left"/>
    </w:pPr>
    <w:rPr>
      <w:rFonts w:ascii="Arial" w:hAnsi="Arial" w:cs="Arial"/>
      <w:kern w:val="0"/>
      <w:sz w:val="22"/>
      <w:szCs w:val="22"/>
      <w:u w:val="single"/>
    </w:rPr>
  </w:style>
  <w:style w:type="paragraph" w:customStyle="1" w:styleId="toolslinks">
    <w:name w:val="toolslinks"/>
    <w:basedOn w:val="a"/>
    <w:rsid w:val="00EA7A1B"/>
    <w:pPr>
      <w:widowControl/>
      <w:spacing w:before="30" w:after="100" w:afterAutospacing="1" w:line="255" w:lineRule="atLeast"/>
      <w:ind w:left="90"/>
      <w:jc w:val="left"/>
    </w:pPr>
    <w:rPr>
      <w:rFonts w:ascii="Arial" w:eastAsia="Arial Unicode MS" w:hAnsi="Arial" w:cs="Arial"/>
      <w:color w:val="FFFFFF"/>
      <w:kern w:val="0"/>
      <w:sz w:val="18"/>
      <w:szCs w:val="18"/>
      <w:u w:val="single"/>
    </w:rPr>
  </w:style>
  <w:style w:type="paragraph" w:customStyle="1" w:styleId="contentheaderrev">
    <w:name w:val="contentheaderrev"/>
    <w:basedOn w:val="a"/>
    <w:rsid w:val="00EA7A1B"/>
    <w:pPr>
      <w:widowControl/>
      <w:spacing w:before="30" w:after="100" w:afterAutospacing="1"/>
      <w:ind w:left="90"/>
      <w:jc w:val="left"/>
    </w:pPr>
    <w:rPr>
      <w:rFonts w:ascii="Arial" w:eastAsia="Arial Unicode MS" w:hAnsi="Arial" w:cs="Arial"/>
      <w:b/>
      <w:bCs/>
      <w:color w:val="FFFFFF"/>
      <w:kern w:val="0"/>
      <w:sz w:val="18"/>
      <w:szCs w:val="18"/>
    </w:rPr>
  </w:style>
  <w:style w:type="paragraph" w:customStyle="1" w:styleId="aff3">
    <w:name w:val="标准"/>
    <w:basedOn w:val="a"/>
    <w:rsid w:val="00EA7A1B"/>
    <w:pPr>
      <w:adjustRightInd w:val="0"/>
      <w:spacing w:line="360" w:lineRule="auto"/>
      <w:jc w:val="center"/>
      <w:textAlignment w:val="baseline"/>
    </w:pPr>
    <w:rPr>
      <w:rFonts w:ascii="黑体" w:eastAsia="黑体"/>
      <w:spacing w:val="20"/>
      <w:kern w:val="0"/>
      <w:sz w:val="32"/>
      <w:szCs w:val="20"/>
    </w:rPr>
  </w:style>
  <w:style w:type="paragraph" w:customStyle="1" w:styleId="aff4">
    <w:name w:val="文档正文"/>
    <w:basedOn w:val="a"/>
    <w:uiPriority w:val="99"/>
    <w:rsid w:val="00EA7A1B"/>
    <w:pPr>
      <w:adjustRightInd w:val="0"/>
      <w:spacing w:before="60" w:after="60" w:line="312" w:lineRule="atLeast"/>
      <w:ind w:firstLine="567"/>
      <w:textAlignment w:val="baseline"/>
    </w:pPr>
    <w:rPr>
      <w:kern w:val="0"/>
      <w:sz w:val="28"/>
      <w:szCs w:val="28"/>
    </w:rPr>
  </w:style>
  <w:style w:type="paragraph" w:customStyle="1" w:styleId="Charf">
    <w:name w:val="Char"/>
    <w:basedOn w:val="a"/>
    <w:uiPriority w:val="99"/>
    <w:rsid w:val="00EA7A1B"/>
    <w:pPr>
      <w:tabs>
        <w:tab w:val="left" w:pos="360"/>
      </w:tabs>
    </w:pPr>
    <w:rPr>
      <w:sz w:val="24"/>
      <w:szCs w:val="24"/>
    </w:rPr>
  </w:style>
  <w:style w:type="paragraph" w:customStyle="1" w:styleId="CharCharCharCharCharCharChar">
    <w:name w:val="Char Char Char Char Char Char Char"/>
    <w:basedOn w:val="a"/>
    <w:uiPriority w:val="99"/>
    <w:rsid w:val="00EA7A1B"/>
    <w:pPr>
      <w:widowControl/>
      <w:spacing w:before="120"/>
      <w:jc w:val="left"/>
    </w:pPr>
    <w:rPr>
      <w:rFonts w:ascii="宋体" w:hAnsi="宋体" w:cs="宋体"/>
      <w:kern w:val="0"/>
    </w:rPr>
  </w:style>
  <w:style w:type="paragraph" w:customStyle="1" w:styleId="17">
    <w:name w:val="正文1"/>
    <w:uiPriority w:val="99"/>
    <w:rsid w:val="00EA7A1B"/>
    <w:pPr>
      <w:jc w:val="both"/>
    </w:pPr>
    <w:rPr>
      <w:rFonts w:ascii="Times New Roman" w:eastAsia="宋体" w:hAnsi="Times New Roman" w:cs="Times New Roman"/>
      <w:szCs w:val="21"/>
    </w:rPr>
  </w:style>
  <w:style w:type="paragraph" w:customStyle="1" w:styleId="contentboldlink">
    <w:name w:val="contentboldlink"/>
    <w:basedOn w:val="a"/>
    <w:rsid w:val="00EA7A1B"/>
    <w:pPr>
      <w:widowControl/>
      <w:spacing w:before="30" w:after="100" w:afterAutospacing="1"/>
      <w:ind w:left="90"/>
      <w:jc w:val="left"/>
    </w:pPr>
    <w:rPr>
      <w:rFonts w:ascii="Arial" w:eastAsia="Arial Unicode MS" w:hAnsi="Arial" w:cs="Arial"/>
      <w:b/>
      <w:bCs/>
      <w:color w:val="003399"/>
      <w:kern w:val="0"/>
      <w:sz w:val="18"/>
      <w:szCs w:val="18"/>
      <w:u w:val="single"/>
    </w:rPr>
  </w:style>
  <w:style w:type="paragraph" w:customStyle="1" w:styleId="footerareas">
    <w:name w:val="footerareas"/>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captionlink">
    <w:name w:val="caption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NewNewNewNewNewNew">
    <w:name w:val="正文 New New New New New New"/>
    <w:uiPriority w:val="99"/>
    <w:rsid w:val="00EA7A1B"/>
    <w:pPr>
      <w:widowControl w:val="0"/>
      <w:jc w:val="both"/>
    </w:pPr>
    <w:rPr>
      <w:rFonts w:ascii="Times New Roman" w:eastAsia="宋体" w:hAnsi="Times New Roman" w:cs="Times New Roman"/>
      <w:szCs w:val="21"/>
    </w:rPr>
  </w:style>
  <w:style w:type="paragraph" w:customStyle="1" w:styleId="font10">
    <w:name w:val="font10"/>
    <w:basedOn w:val="a"/>
    <w:uiPriority w:val="99"/>
    <w:rsid w:val="00EA7A1B"/>
    <w:pPr>
      <w:widowControl/>
      <w:spacing w:before="100" w:beforeAutospacing="1" w:after="100" w:afterAutospacing="1"/>
      <w:jc w:val="left"/>
    </w:pPr>
    <w:rPr>
      <w:rFonts w:ascii="宋体" w:hAnsi="宋体" w:cs="宋体"/>
      <w:b/>
      <w:bCs/>
      <w:kern w:val="0"/>
      <w:sz w:val="22"/>
      <w:szCs w:val="22"/>
    </w:rPr>
  </w:style>
  <w:style w:type="paragraph" w:customStyle="1" w:styleId="hinavchild">
    <w:name w:val="hinavchild"/>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xl94">
    <w:name w:val="xl94"/>
    <w:basedOn w:val="a"/>
    <w:uiPriority w:val="99"/>
    <w:rsid w:val="00EA7A1B"/>
    <w:pPr>
      <w:widowControl/>
      <w:spacing w:before="100" w:beforeAutospacing="1" w:after="100" w:afterAutospacing="1"/>
      <w:jc w:val="center"/>
    </w:pPr>
    <w:rPr>
      <w:rFonts w:ascii="Arial" w:hAnsi="Arial" w:cs="Arial"/>
      <w:b/>
      <w:bCs/>
      <w:kern w:val="0"/>
      <w:sz w:val="28"/>
      <w:szCs w:val="28"/>
    </w:rPr>
  </w:style>
  <w:style w:type="paragraph" w:customStyle="1" w:styleId="font11">
    <w:name w:val="font11"/>
    <w:basedOn w:val="a"/>
    <w:uiPriority w:val="99"/>
    <w:rsid w:val="00EA7A1B"/>
    <w:pPr>
      <w:widowControl/>
      <w:spacing w:before="100" w:beforeAutospacing="1" w:after="100" w:afterAutospacing="1"/>
      <w:jc w:val="left"/>
    </w:pPr>
    <w:rPr>
      <w:rFonts w:ascii="Arial" w:hAnsi="Arial" w:cs="Arial"/>
      <w:b/>
      <w:bCs/>
      <w:kern w:val="0"/>
      <w:sz w:val="22"/>
      <w:szCs w:val="22"/>
    </w:rPr>
  </w:style>
  <w:style w:type="paragraph" w:customStyle="1" w:styleId="CharCharCharCharCharChar1CharCharCharCharCharChar1CharCharCharCharCharChar">
    <w:name w:val="Char Char Char Char Char Char1 Char Char Char Char Char Char1 Char Char Char Char Char Char"/>
    <w:basedOn w:val="a"/>
    <w:rsid w:val="00EA7A1B"/>
    <w:rPr>
      <w:rFonts w:ascii="Tahoma" w:hAnsi="Tahoma"/>
      <w:sz w:val="24"/>
      <w:szCs w:val="20"/>
    </w:rPr>
  </w:style>
  <w:style w:type="paragraph" w:customStyle="1" w:styleId="code">
    <w:name w:val="code"/>
    <w:basedOn w:val="a"/>
    <w:rsid w:val="00EA7A1B"/>
    <w:pPr>
      <w:widowControl/>
      <w:spacing w:before="30" w:after="100" w:afterAutospacing="1"/>
      <w:ind w:left="90"/>
      <w:jc w:val="left"/>
    </w:pPr>
    <w:rPr>
      <w:rFonts w:ascii="Courier" w:eastAsia="Arial Unicode MS" w:hAnsi="Courier" w:cs="Arial"/>
      <w:color w:val="000000"/>
      <w:kern w:val="0"/>
      <w:sz w:val="18"/>
      <w:szCs w:val="18"/>
    </w:rPr>
  </w:style>
  <w:style w:type="paragraph" w:customStyle="1" w:styleId="hinavparent">
    <w:name w:val="hinavparent"/>
    <w:basedOn w:val="a"/>
    <w:rsid w:val="00EA7A1B"/>
    <w:pPr>
      <w:widowControl/>
      <w:spacing w:before="30" w:after="100" w:afterAutospacing="1" w:line="255" w:lineRule="atLeast"/>
      <w:ind w:left="90"/>
      <w:jc w:val="left"/>
    </w:pPr>
    <w:rPr>
      <w:rFonts w:ascii="Arial" w:eastAsia="Arial Unicode MS" w:hAnsi="Arial" w:cs="Arial"/>
      <w:color w:val="FFFFFF"/>
      <w:kern w:val="0"/>
      <w:sz w:val="18"/>
      <w:szCs w:val="18"/>
    </w:rPr>
  </w:style>
  <w:style w:type="paragraph" w:customStyle="1" w:styleId="18">
    <w:name w:val="样式1"/>
    <w:basedOn w:val="a"/>
    <w:rsid w:val="00EA7A1B"/>
    <w:rPr>
      <w:szCs w:val="24"/>
    </w:rPr>
  </w:style>
  <w:style w:type="paragraph" w:customStyle="1" w:styleId="buttonlink">
    <w:name w:val="buttonlink"/>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CharCharChar1CharCharCharChar">
    <w:name w:val="Char Char Char1 Char Char Char Char"/>
    <w:basedOn w:val="a"/>
    <w:uiPriority w:val="99"/>
    <w:rsid w:val="00EA7A1B"/>
    <w:rPr>
      <w:rFonts w:ascii="Tahoma" w:hAnsi="Tahoma" w:cs="Tahoma"/>
      <w:sz w:val="24"/>
      <w:szCs w:val="24"/>
    </w:rPr>
  </w:style>
  <w:style w:type="paragraph" w:customStyle="1" w:styleId="contentheaderlink">
    <w:name w:val="contentheaderlink"/>
    <w:basedOn w:val="a"/>
    <w:rsid w:val="00EA7A1B"/>
    <w:pPr>
      <w:widowControl/>
      <w:spacing w:before="30" w:after="100" w:afterAutospacing="1"/>
      <w:ind w:left="90"/>
      <w:jc w:val="left"/>
    </w:pPr>
    <w:rPr>
      <w:rFonts w:ascii="Arial" w:eastAsia="Arial Unicode MS" w:hAnsi="Arial" w:cs="Arial"/>
      <w:b/>
      <w:bCs/>
      <w:color w:val="003399"/>
      <w:kern w:val="0"/>
      <w:sz w:val="18"/>
      <w:szCs w:val="18"/>
      <w:u w:val="single"/>
    </w:rPr>
  </w:style>
  <w:style w:type="paragraph" w:customStyle="1" w:styleId="modulecolumn">
    <w:name w:val="modulecolumn"/>
    <w:basedOn w:val="a"/>
    <w:rsid w:val="00EA7A1B"/>
    <w:pPr>
      <w:widowControl/>
      <w:spacing w:before="30" w:after="100" w:afterAutospacing="1"/>
      <w:ind w:left="90"/>
      <w:jc w:val="left"/>
    </w:pPr>
    <w:rPr>
      <w:rFonts w:ascii="Arial" w:eastAsia="Arial Unicode MS" w:hAnsi="Arial" w:cs="Arial"/>
      <w:b/>
      <w:bCs/>
      <w:color w:val="336666"/>
      <w:kern w:val="0"/>
      <w:sz w:val="18"/>
      <w:szCs w:val="18"/>
    </w:rPr>
  </w:style>
  <w:style w:type="paragraph" w:customStyle="1" w:styleId="moduletitlerevlink">
    <w:name w:val="moduletitlerevlink"/>
    <w:basedOn w:val="a"/>
    <w:rsid w:val="00EA7A1B"/>
    <w:pPr>
      <w:widowControl/>
      <w:spacing w:before="30" w:after="100" w:afterAutospacing="1"/>
      <w:ind w:left="90"/>
      <w:jc w:val="left"/>
    </w:pPr>
    <w:rPr>
      <w:rFonts w:ascii="Arial" w:eastAsia="Arial Unicode MS" w:hAnsi="Arial" w:cs="Arial"/>
      <w:b/>
      <w:bCs/>
      <w:color w:val="FFFFFF"/>
      <w:kern w:val="0"/>
      <w:sz w:val="18"/>
      <w:szCs w:val="18"/>
      <w:u w:val="single"/>
    </w:rPr>
  </w:style>
  <w:style w:type="paragraph" w:customStyle="1" w:styleId="xl77">
    <w:name w:val="xl77"/>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featuretext">
    <w:name w:val="featuretext"/>
    <w:basedOn w:val="a"/>
    <w:rsid w:val="00EA7A1B"/>
    <w:pPr>
      <w:widowControl/>
      <w:spacing w:before="30" w:after="100" w:afterAutospacing="1"/>
      <w:ind w:left="90"/>
      <w:jc w:val="left"/>
    </w:pPr>
    <w:rPr>
      <w:rFonts w:ascii="Arial" w:eastAsia="Arial Unicode MS" w:hAnsi="Arial" w:cs="Arial"/>
      <w:color w:val="336666"/>
      <w:kern w:val="0"/>
      <w:sz w:val="18"/>
      <w:szCs w:val="18"/>
    </w:rPr>
  </w:style>
  <w:style w:type="paragraph" w:customStyle="1" w:styleId="status">
    <w:name w:val="status"/>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msonospacing0">
    <w:name w:val="msonospacing"/>
    <w:uiPriority w:val="99"/>
    <w:rsid w:val="00EA7A1B"/>
    <w:pPr>
      <w:adjustRightInd w:val="0"/>
      <w:snapToGrid w:val="0"/>
    </w:pPr>
    <w:rPr>
      <w:rFonts w:ascii="Tahoma" w:eastAsia="微软雅黑" w:hAnsi="Tahoma" w:cs="Tahoma"/>
      <w:kern w:val="0"/>
      <w:sz w:val="22"/>
    </w:rPr>
  </w:style>
  <w:style w:type="paragraph" w:customStyle="1" w:styleId="aff5">
    <w:name w:val="列表段落"/>
    <w:basedOn w:val="a"/>
    <w:uiPriority w:val="99"/>
    <w:qFormat/>
    <w:rsid w:val="00EA7A1B"/>
    <w:pPr>
      <w:ind w:firstLineChars="200" w:firstLine="420"/>
    </w:pPr>
    <w:rPr>
      <w:rFonts w:ascii="Calibri" w:hAnsi="Calibri" w:cs="Calibri"/>
    </w:rPr>
  </w:style>
  <w:style w:type="paragraph" w:customStyle="1" w:styleId="ItemStepinTable">
    <w:name w:val="Item Step in Table"/>
    <w:uiPriority w:val="99"/>
    <w:rsid w:val="00EA7A1B"/>
    <w:pPr>
      <w:tabs>
        <w:tab w:val="left" w:pos="397"/>
      </w:tabs>
      <w:spacing w:before="40" w:after="40"/>
      <w:ind w:left="397" w:hanging="397"/>
      <w:jc w:val="both"/>
    </w:pPr>
    <w:rPr>
      <w:rFonts w:ascii="Arial" w:eastAsia="宋体" w:hAnsi="Arial" w:cs="Arial"/>
      <w:kern w:val="0"/>
      <w:sz w:val="18"/>
      <w:szCs w:val="18"/>
    </w:rPr>
  </w:style>
  <w:style w:type="paragraph" w:customStyle="1" w:styleId="Char110">
    <w:name w:val="Char11"/>
    <w:basedOn w:val="a"/>
    <w:uiPriority w:val="99"/>
    <w:rsid w:val="00EA7A1B"/>
    <w:pPr>
      <w:tabs>
        <w:tab w:val="left" w:pos="360"/>
      </w:tabs>
    </w:pPr>
    <w:rPr>
      <w:sz w:val="24"/>
      <w:szCs w:val="24"/>
    </w:rPr>
  </w:style>
  <w:style w:type="paragraph" w:customStyle="1" w:styleId="aff6">
    <w:name w:val="一般文字"/>
    <w:basedOn w:val="a"/>
    <w:next w:val="a"/>
    <w:rsid w:val="00EA7A1B"/>
    <w:pPr>
      <w:autoSpaceDE w:val="0"/>
      <w:autoSpaceDN w:val="0"/>
      <w:adjustRightInd w:val="0"/>
      <w:jc w:val="left"/>
    </w:pPr>
    <w:rPr>
      <w:rFonts w:ascii="TimesNewRoman" w:hAnsi="TimesNewRoman"/>
      <w:kern w:val="0"/>
      <w:sz w:val="20"/>
      <w:szCs w:val="24"/>
    </w:rPr>
  </w:style>
  <w:style w:type="paragraph" w:customStyle="1" w:styleId="28">
    <w:name w:val="样式2"/>
    <w:basedOn w:val="a0"/>
    <w:rsid w:val="00EA7A1B"/>
    <w:pPr>
      <w:spacing w:line="440" w:lineRule="atLeast"/>
      <w:ind w:firstLine="482"/>
      <w:jc w:val="center"/>
    </w:pPr>
    <w:rPr>
      <w:rFonts w:eastAsia="隶书"/>
      <w:sz w:val="28"/>
      <w:szCs w:val="20"/>
      <w:lang w:val="en-US" w:eastAsia="zh-CN"/>
    </w:rPr>
  </w:style>
  <w:style w:type="paragraph" w:customStyle="1" w:styleId="tools">
    <w:name w:val="tools"/>
    <w:basedOn w:val="a"/>
    <w:rsid w:val="00EA7A1B"/>
    <w:pPr>
      <w:widowControl/>
      <w:spacing w:before="30" w:after="100" w:afterAutospacing="1"/>
      <w:ind w:left="90"/>
      <w:jc w:val="left"/>
    </w:pPr>
    <w:rPr>
      <w:rFonts w:ascii="Arial" w:eastAsia="Arial Unicode MS" w:hAnsi="Arial" w:cs="Arial"/>
      <w:color w:val="FFFFFF"/>
      <w:kern w:val="0"/>
      <w:sz w:val="18"/>
      <w:szCs w:val="18"/>
    </w:rPr>
  </w:style>
  <w:style w:type="paragraph" w:customStyle="1" w:styleId="xl85">
    <w:name w:val="xl85"/>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91">
    <w:name w:val="xl91"/>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CharChar">
    <w:name w:val="Char Char Char"/>
    <w:basedOn w:val="a"/>
    <w:rsid w:val="00EA7A1B"/>
    <w:rPr>
      <w:rFonts w:ascii="Tahoma" w:hAnsi="Tahoma"/>
      <w:sz w:val="24"/>
      <w:szCs w:val="20"/>
    </w:rPr>
  </w:style>
  <w:style w:type="paragraph" w:customStyle="1" w:styleId="relboldlink">
    <w:name w:val="relboldlink"/>
    <w:basedOn w:val="a"/>
    <w:rsid w:val="00EA7A1B"/>
    <w:pPr>
      <w:widowControl/>
      <w:spacing w:before="30" w:after="100" w:afterAutospacing="1"/>
      <w:ind w:left="90"/>
      <w:jc w:val="left"/>
    </w:pPr>
    <w:rPr>
      <w:rFonts w:ascii="Arial" w:eastAsia="Arial Unicode MS" w:hAnsi="Arial" w:cs="Arial"/>
      <w:b/>
      <w:bCs/>
      <w:color w:val="003399"/>
      <w:kern w:val="0"/>
      <w:sz w:val="18"/>
      <w:szCs w:val="18"/>
      <w:u w:val="single"/>
    </w:rPr>
  </w:style>
  <w:style w:type="paragraph" w:customStyle="1" w:styleId="118">
    <w:name w:val="118"/>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xl75">
    <w:name w:val="xl75"/>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6">
    <w:name w:val="xl76"/>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
    <w:name w:val="font1"/>
    <w:basedOn w:val="a"/>
    <w:uiPriority w:val="99"/>
    <w:rsid w:val="00EA7A1B"/>
    <w:pPr>
      <w:widowControl/>
      <w:spacing w:before="100" w:beforeAutospacing="1" w:after="100" w:afterAutospacing="1"/>
      <w:jc w:val="left"/>
    </w:pPr>
    <w:rPr>
      <w:rFonts w:ascii="宋体" w:hAnsi="宋体" w:cs="宋体"/>
      <w:color w:val="000000"/>
      <w:kern w:val="0"/>
      <w:sz w:val="22"/>
      <w:szCs w:val="22"/>
    </w:rPr>
  </w:style>
  <w:style w:type="paragraph" w:customStyle="1" w:styleId="29">
    <w:name w:val="标题2"/>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Cs w:val="0"/>
      <w:sz w:val="48"/>
      <w:szCs w:val="20"/>
      <w:lang w:val="en-US" w:eastAsia="zh-CN"/>
    </w:rPr>
  </w:style>
  <w:style w:type="paragraph" w:customStyle="1" w:styleId="pathnavsymbol">
    <w:name w:val="pathnavsymbol"/>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l16">
    <w:name w:val="l16"/>
    <w:basedOn w:val="a"/>
    <w:rsid w:val="00EA7A1B"/>
    <w:pPr>
      <w:widowControl/>
      <w:spacing w:before="30" w:after="100" w:afterAutospacing="1" w:line="240" w:lineRule="atLeast"/>
      <w:ind w:left="90"/>
      <w:jc w:val="left"/>
    </w:pPr>
    <w:rPr>
      <w:rFonts w:ascii="Arial" w:eastAsia="Arial Unicode MS" w:hAnsi="Arial" w:cs="Arial"/>
      <w:color w:val="000000"/>
      <w:kern w:val="0"/>
      <w:sz w:val="18"/>
      <w:szCs w:val="18"/>
    </w:rPr>
  </w:style>
  <w:style w:type="paragraph" w:customStyle="1" w:styleId="contenttitlesub">
    <w:name w:val="contenttitlesub"/>
    <w:basedOn w:val="a"/>
    <w:rsid w:val="00EA7A1B"/>
    <w:pPr>
      <w:widowControl/>
      <w:spacing w:before="30" w:after="100" w:afterAutospacing="1"/>
      <w:ind w:left="90"/>
      <w:jc w:val="left"/>
    </w:pPr>
    <w:rPr>
      <w:rFonts w:ascii="Arial" w:eastAsia="Arial Unicode MS" w:hAnsi="Arial" w:cs="Arial"/>
      <w:color w:val="000000"/>
      <w:kern w:val="0"/>
    </w:rPr>
  </w:style>
  <w:style w:type="paragraph" w:customStyle="1" w:styleId="statusalt">
    <w:name w:val="statusal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contenttitle">
    <w:name w:val="contenttitle"/>
    <w:basedOn w:val="a"/>
    <w:rsid w:val="00EA7A1B"/>
    <w:pPr>
      <w:widowControl/>
      <w:spacing w:before="30" w:after="100" w:afterAutospacing="1"/>
      <w:ind w:left="90"/>
      <w:jc w:val="left"/>
    </w:pPr>
    <w:rPr>
      <w:rFonts w:ascii="Arial" w:eastAsia="Arial Unicode MS" w:hAnsi="Arial" w:cs="Arial"/>
      <w:b/>
      <w:bCs/>
      <w:color w:val="000000"/>
      <w:kern w:val="0"/>
    </w:rPr>
  </w:style>
  <w:style w:type="paragraph" w:customStyle="1" w:styleId="aff7">
    <w:name w:val="样式"/>
    <w:basedOn w:val="a"/>
    <w:next w:val="ad"/>
    <w:uiPriority w:val="99"/>
    <w:rsid w:val="00EA7A1B"/>
    <w:rPr>
      <w:rFonts w:ascii="宋体" w:hAnsi="Courier New" w:cs="宋体"/>
    </w:rPr>
  </w:style>
  <w:style w:type="paragraph" w:customStyle="1" w:styleId="featuretitle">
    <w:name w:val="featuretitle"/>
    <w:basedOn w:val="a"/>
    <w:rsid w:val="00EA7A1B"/>
    <w:pPr>
      <w:widowControl/>
      <w:spacing w:before="30" w:after="100" w:afterAutospacing="1"/>
      <w:ind w:left="90"/>
      <w:jc w:val="left"/>
    </w:pPr>
    <w:rPr>
      <w:rFonts w:ascii="Arial" w:eastAsia="Arial Unicode MS" w:hAnsi="Arial" w:cs="Arial"/>
      <w:b/>
      <w:bCs/>
      <w:color w:val="336666"/>
      <w:kern w:val="0"/>
      <w:sz w:val="18"/>
      <w:szCs w:val="18"/>
    </w:rPr>
  </w:style>
  <w:style w:type="paragraph" w:customStyle="1" w:styleId="aff8">
    <w:name w:val="正文内容"/>
    <w:basedOn w:val="a"/>
    <w:uiPriority w:val="99"/>
    <w:rsid w:val="00EA7A1B"/>
    <w:pPr>
      <w:spacing w:line="400" w:lineRule="exact"/>
      <w:ind w:firstLineChars="200" w:firstLine="200"/>
      <w:jc w:val="left"/>
    </w:pPr>
    <w:rPr>
      <w:sz w:val="24"/>
      <w:szCs w:val="24"/>
    </w:rPr>
  </w:style>
  <w:style w:type="paragraph" w:customStyle="1" w:styleId="moduletitlerev">
    <w:name w:val="moduletitlerev"/>
    <w:basedOn w:val="a"/>
    <w:rsid w:val="00EA7A1B"/>
    <w:pPr>
      <w:widowControl/>
      <w:spacing w:before="30" w:after="100" w:afterAutospacing="1"/>
      <w:ind w:left="90"/>
      <w:jc w:val="left"/>
    </w:pPr>
    <w:rPr>
      <w:rFonts w:ascii="Arial" w:eastAsia="Arial Unicode MS" w:hAnsi="Arial" w:cs="Arial"/>
      <w:b/>
      <w:bCs/>
      <w:color w:val="FFFFFF"/>
      <w:kern w:val="0"/>
      <w:sz w:val="18"/>
      <w:szCs w:val="18"/>
    </w:rPr>
  </w:style>
  <w:style w:type="paragraph" w:customStyle="1" w:styleId="aff9">
    <w:name w:val="表头"/>
    <w:basedOn w:val="a"/>
    <w:rsid w:val="00EA7A1B"/>
    <w:pPr>
      <w:spacing w:line="360" w:lineRule="auto"/>
      <w:jc w:val="center"/>
    </w:pPr>
    <w:rPr>
      <w:rFonts w:ascii="黑体" w:eastAsia="黑体"/>
      <w:kern w:val="0"/>
      <w:sz w:val="24"/>
      <w:szCs w:val="20"/>
    </w:rPr>
  </w:style>
  <w:style w:type="paragraph" w:customStyle="1" w:styleId="contentlink">
    <w:name w:val="content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et2">
    <w:name w:val="et2"/>
    <w:basedOn w:val="a"/>
    <w:rsid w:val="00EA7A1B"/>
    <w:pPr>
      <w:widowControl/>
      <w:spacing w:before="100" w:beforeAutospacing="1" w:after="100" w:afterAutospacing="1"/>
      <w:jc w:val="left"/>
    </w:pPr>
    <w:rPr>
      <w:rFonts w:ascii="宋体" w:hAnsi="宋体" w:cs="宋体"/>
      <w:kern w:val="0"/>
      <w:sz w:val="24"/>
      <w:szCs w:val="24"/>
    </w:rPr>
  </w:style>
  <w:style w:type="paragraph" w:customStyle="1" w:styleId="font14">
    <w:name w:val="font14"/>
    <w:basedOn w:val="a"/>
    <w:uiPriority w:val="99"/>
    <w:rsid w:val="00EA7A1B"/>
    <w:pPr>
      <w:widowControl/>
      <w:spacing w:before="100" w:beforeAutospacing="1" w:after="100" w:afterAutospacing="1"/>
      <w:jc w:val="left"/>
    </w:pPr>
    <w:rPr>
      <w:rFonts w:ascii="Arial" w:hAnsi="Arial" w:cs="Arial"/>
      <w:color w:val="000000"/>
      <w:kern w:val="0"/>
      <w:sz w:val="22"/>
      <w:szCs w:val="22"/>
    </w:rPr>
  </w:style>
  <w:style w:type="paragraph" w:customStyle="1" w:styleId="font8">
    <w:name w:val="font8"/>
    <w:basedOn w:val="a"/>
    <w:uiPriority w:val="99"/>
    <w:rsid w:val="00EA7A1B"/>
    <w:pPr>
      <w:widowControl/>
      <w:spacing w:before="100" w:beforeAutospacing="1" w:after="100" w:afterAutospacing="1"/>
      <w:jc w:val="left"/>
    </w:pPr>
    <w:rPr>
      <w:rFonts w:ascii="宋体" w:hAnsi="宋体" w:cs="宋体"/>
      <w:kern w:val="0"/>
      <w:sz w:val="18"/>
      <w:szCs w:val="18"/>
    </w:rPr>
  </w:style>
  <w:style w:type="paragraph" w:customStyle="1" w:styleId="et3">
    <w:name w:val="et3"/>
    <w:basedOn w:val="a"/>
    <w:rsid w:val="00EA7A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CharCharCharCharCharChar">
    <w:name w:val="Char Char 字元 字元 字元 Char Char Char Char"/>
    <w:basedOn w:val="a"/>
    <w:uiPriority w:val="99"/>
    <w:rsid w:val="00EA7A1B"/>
    <w:pPr>
      <w:adjustRightInd w:val="0"/>
      <w:spacing w:line="360" w:lineRule="auto"/>
    </w:pPr>
    <w:rPr>
      <w:kern w:val="0"/>
      <w:sz w:val="24"/>
      <w:szCs w:val="24"/>
    </w:rPr>
  </w:style>
  <w:style w:type="paragraph" w:customStyle="1" w:styleId="xl93">
    <w:name w:val="xl93"/>
    <w:basedOn w:val="a"/>
    <w:uiPriority w:val="99"/>
    <w:rsid w:val="00EA7A1B"/>
    <w:pPr>
      <w:widowControl/>
      <w:spacing w:before="100" w:beforeAutospacing="1" w:after="100" w:afterAutospacing="1"/>
      <w:jc w:val="center"/>
    </w:pPr>
    <w:rPr>
      <w:rFonts w:ascii="宋体" w:hAnsi="宋体" w:cs="宋体"/>
      <w:b/>
      <w:bCs/>
      <w:kern w:val="0"/>
      <w:sz w:val="28"/>
      <w:szCs w:val="28"/>
    </w:rPr>
  </w:style>
  <w:style w:type="paragraph" w:customStyle="1" w:styleId="pathnavulink">
    <w:name w:val="pathnavulink"/>
    <w:basedOn w:val="a"/>
    <w:rsid w:val="00EA7A1B"/>
    <w:pPr>
      <w:widowControl/>
      <w:spacing w:before="30" w:after="100" w:afterAutospacing="1"/>
      <w:ind w:left="90"/>
      <w:jc w:val="left"/>
    </w:pPr>
    <w:rPr>
      <w:rFonts w:ascii="Arial" w:eastAsia="Arial Unicode MS" w:hAnsi="Arial" w:cs="Arial"/>
      <w:color w:val="999999"/>
      <w:kern w:val="0"/>
      <w:sz w:val="18"/>
      <w:szCs w:val="18"/>
      <w:u w:val="single"/>
    </w:rPr>
  </w:style>
  <w:style w:type="paragraph" w:customStyle="1" w:styleId="34">
    <w:name w:val="列出段落3"/>
    <w:basedOn w:val="a"/>
    <w:uiPriority w:val="99"/>
    <w:rsid w:val="00EA7A1B"/>
    <w:pPr>
      <w:ind w:firstLineChars="200" w:firstLine="420"/>
    </w:pPr>
    <w:rPr>
      <w:rFonts w:ascii="Calibri" w:hAnsi="Calibri" w:cs="Calibri"/>
    </w:rPr>
  </w:style>
  <w:style w:type="paragraph" w:customStyle="1" w:styleId="Body">
    <w:name w:val="Body"/>
    <w:uiPriority w:val="99"/>
    <w:rsid w:val="00EA7A1B"/>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w:color w:val="000000"/>
      <w:kern w:val="0"/>
      <w:sz w:val="18"/>
      <w:szCs w:val="18"/>
      <w:lang w:eastAsia="en-US"/>
    </w:rPr>
  </w:style>
  <w:style w:type="paragraph" w:customStyle="1" w:styleId="xl88">
    <w:name w:val="xl88"/>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71">
    <w:name w:val="xl71"/>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19">
    <w:name w:val="标题1"/>
    <w:basedOn w:val="a6"/>
    <w:uiPriority w:val="99"/>
    <w:rsid w:val="00EA7A1B"/>
    <w:pPr>
      <w:spacing w:after="240"/>
    </w:pPr>
    <w:rPr>
      <w:spacing w:val="2"/>
      <w:sz w:val="44"/>
      <w:szCs w:val="44"/>
      <w:lang w:val="x-none" w:eastAsia="x-none"/>
    </w:rPr>
  </w:style>
  <w:style w:type="paragraph" w:customStyle="1" w:styleId="modulecontentboldlink">
    <w:name w:val="modulecontentboldlink"/>
    <w:basedOn w:val="a"/>
    <w:rsid w:val="00EA7A1B"/>
    <w:pPr>
      <w:widowControl/>
      <w:spacing w:before="30" w:after="100" w:afterAutospacing="1"/>
      <w:ind w:left="90"/>
      <w:jc w:val="left"/>
    </w:pPr>
    <w:rPr>
      <w:rFonts w:ascii="Arial" w:eastAsia="Arial Unicode MS" w:hAnsi="Arial" w:cs="Arial"/>
      <w:b/>
      <w:bCs/>
      <w:color w:val="003399"/>
      <w:kern w:val="0"/>
      <w:sz w:val="18"/>
      <w:szCs w:val="18"/>
      <w:u w:val="single"/>
    </w:rPr>
  </w:style>
  <w:style w:type="paragraph" w:customStyle="1" w:styleId="xl79">
    <w:name w:val="xl79"/>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Pa9">
    <w:name w:val="Pa9"/>
    <w:basedOn w:val="Default"/>
    <w:next w:val="Default"/>
    <w:uiPriority w:val="99"/>
    <w:rsid w:val="00EA7A1B"/>
    <w:pPr>
      <w:spacing w:before="120" w:line="161" w:lineRule="atLeast"/>
    </w:pPr>
    <w:rPr>
      <w:rFonts w:ascii="Akzidenz Grotesk BQ" w:hAnsi="Akzidenz Grotesk BQ" w:cs="Akzidenz Grotesk BQ"/>
      <w:sz w:val="24"/>
      <w:szCs w:val="24"/>
      <w:lang w:eastAsia="zh-CN"/>
    </w:rPr>
  </w:style>
  <w:style w:type="paragraph" w:customStyle="1" w:styleId="063">
    <w:name w:val="样式 首行缩进:  0.63 厘米"/>
    <w:basedOn w:val="a"/>
    <w:uiPriority w:val="99"/>
    <w:rsid w:val="00EA7A1B"/>
    <w:pPr>
      <w:ind w:left="284"/>
    </w:pPr>
  </w:style>
  <w:style w:type="paragraph" w:customStyle="1" w:styleId="xl84">
    <w:name w:val="xl84"/>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ontent">
    <w:name w:val="conten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81">
    <w:name w:val="标题8"/>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 w:val="0"/>
      <w:bCs w:val="0"/>
      <w:sz w:val="28"/>
      <w:szCs w:val="20"/>
      <w:lang w:val="en-US" w:eastAsia="zh-CN"/>
    </w:rPr>
  </w:style>
  <w:style w:type="paragraph" w:customStyle="1" w:styleId="xl78">
    <w:name w:val="xl78"/>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82">
    <w:name w:val="xl82"/>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42">
    <w:name w:val="列出段落4"/>
    <w:basedOn w:val="a"/>
    <w:uiPriority w:val="99"/>
    <w:rsid w:val="00EA7A1B"/>
    <w:pPr>
      <w:ind w:firstLineChars="200" w:firstLine="420"/>
    </w:pPr>
    <w:rPr>
      <w:rFonts w:ascii="Calibri" w:hAnsi="Calibri" w:cs="Calibri"/>
    </w:rPr>
  </w:style>
  <w:style w:type="paragraph" w:customStyle="1" w:styleId="mc-">
    <w:name w:val="mc-中文版条目"/>
    <w:basedOn w:val="a"/>
    <w:uiPriority w:val="99"/>
    <w:rsid w:val="00EA7A1B"/>
    <w:pPr>
      <w:autoSpaceDE w:val="0"/>
      <w:autoSpaceDN w:val="0"/>
      <w:adjustRightInd w:val="0"/>
      <w:spacing w:line="400" w:lineRule="exact"/>
      <w:ind w:left="840" w:hanging="420"/>
      <w:jc w:val="left"/>
    </w:pPr>
    <w:rPr>
      <w:rFonts w:ascii="仿宋" w:eastAsia="仿宋" w:hAnsi="仿宋" w:cs="仿宋"/>
      <w:kern w:val="0"/>
      <w:sz w:val="24"/>
      <w:szCs w:val="24"/>
    </w:rPr>
  </w:style>
  <w:style w:type="paragraph" w:customStyle="1" w:styleId="SOW">
    <w:name w:val="SOW正文"/>
    <w:basedOn w:val="a"/>
    <w:rsid w:val="00EA7A1B"/>
    <w:pPr>
      <w:snapToGrid w:val="0"/>
      <w:spacing w:before="120" w:line="400" w:lineRule="exact"/>
      <w:ind w:firstLine="425"/>
    </w:pPr>
    <w:rPr>
      <w:sz w:val="24"/>
      <w:szCs w:val="20"/>
    </w:rPr>
  </w:style>
  <w:style w:type="paragraph" w:customStyle="1" w:styleId="l18">
    <w:name w:val="l18"/>
    <w:basedOn w:val="a"/>
    <w:rsid w:val="00EA7A1B"/>
    <w:pPr>
      <w:widowControl/>
      <w:spacing w:before="32" w:after="100" w:afterAutospacing="1" w:line="288" w:lineRule="atLeast"/>
      <w:ind w:left="96"/>
      <w:jc w:val="left"/>
    </w:pPr>
    <w:rPr>
      <w:rFonts w:ascii="Arial" w:eastAsia="Arial Unicode MS" w:hAnsi="Arial" w:cs="Arial"/>
      <w:color w:val="000000"/>
      <w:kern w:val="0"/>
      <w:sz w:val="19"/>
      <w:szCs w:val="19"/>
    </w:rPr>
  </w:style>
  <w:style w:type="paragraph" w:customStyle="1" w:styleId="msolistparagraph0">
    <w:name w:val="msolistparagraph"/>
    <w:basedOn w:val="a"/>
    <w:uiPriority w:val="99"/>
    <w:rsid w:val="00EA7A1B"/>
    <w:pPr>
      <w:ind w:firstLineChars="200" w:firstLine="420"/>
    </w:pPr>
  </w:style>
  <w:style w:type="paragraph" w:customStyle="1" w:styleId="footerlink">
    <w:name w:val="footerlink"/>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Char13">
    <w:name w:val="Char1"/>
    <w:basedOn w:val="a"/>
    <w:uiPriority w:val="99"/>
    <w:rsid w:val="00EA7A1B"/>
    <w:pPr>
      <w:tabs>
        <w:tab w:val="left" w:pos="360"/>
      </w:tabs>
    </w:pPr>
    <w:rPr>
      <w:sz w:val="24"/>
      <w:szCs w:val="24"/>
    </w:rPr>
  </w:style>
  <w:style w:type="paragraph" w:customStyle="1" w:styleId="xl70">
    <w:name w:val="xl70"/>
    <w:basedOn w:val="a"/>
    <w:uiPriority w:val="99"/>
    <w:rsid w:val="00EA7A1B"/>
    <w:pPr>
      <w:widowControl/>
      <w:spacing w:before="100" w:beforeAutospacing="1" w:after="100" w:afterAutospacing="1"/>
      <w:jc w:val="left"/>
      <w:textAlignment w:val="top"/>
    </w:pPr>
    <w:rPr>
      <w:rFonts w:ascii="Arial" w:hAnsi="Arial" w:cs="Arial"/>
      <w:kern w:val="0"/>
      <w:sz w:val="24"/>
      <w:szCs w:val="24"/>
    </w:rPr>
  </w:style>
  <w:style w:type="paragraph" w:customStyle="1" w:styleId="modulecontentbold">
    <w:name w:val="modulecontentbold"/>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paragraph" w:customStyle="1" w:styleId="moduletitle">
    <w:name w:val="moduletitle"/>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character" w:customStyle="1" w:styleId="CharChar30">
    <w:name w:val=" Char Char3"/>
    <w:rsid w:val="00EA7A1B"/>
    <w:rPr>
      <w:kern w:val="2"/>
      <w:sz w:val="18"/>
    </w:rPr>
  </w:style>
  <w:style w:type="character" w:customStyle="1" w:styleId="CharChar5">
    <w:name w:val=" Char Char5"/>
    <w:rsid w:val="00EA7A1B"/>
    <w:rPr>
      <w:kern w:val="2"/>
      <w:sz w:val="18"/>
    </w:rPr>
  </w:style>
  <w:style w:type="character" w:customStyle="1" w:styleId="FooterChar">
    <w:name w:val="Footer Char"/>
    <w:locked/>
    <w:rsid w:val="00EA7A1B"/>
    <w:rPr>
      <w:sz w:val="18"/>
    </w:rPr>
  </w:style>
  <w:style w:type="character" w:customStyle="1" w:styleId="HeaderChar">
    <w:name w:val="Header Char"/>
    <w:locked/>
    <w:rsid w:val="00EA7A1B"/>
    <w:rPr>
      <w:sz w:val="18"/>
    </w:rPr>
  </w:style>
  <w:style w:type="character" w:customStyle="1" w:styleId="CharChar16">
    <w:name w:val=" Char Char16"/>
    <w:rsid w:val="00EA7A1B"/>
    <w:rPr>
      <w:rFonts w:ascii="宋体" w:eastAsia="宋体" w:hAnsi="Courier New" w:cs="宋体"/>
      <w:kern w:val="2"/>
      <w:sz w:val="21"/>
      <w:szCs w:val="21"/>
      <w:lang w:val="en-US" w:eastAsia="zh-CN"/>
    </w:rPr>
  </w:style>
  <w:style w:type="character" w:customStyle="1" w:styleId="CharChar40">
    <w:name w:val=" Char Char4"/>
    <w:rsid w:val="00EA7A1B"/>
    <w:rPr>
      <w:rFonts w:ascii="宋体" w:eastAsia="宋体" w:hAnsi="Courier New"/>
      <w:kern w:val="2"/>
      <w:sz w:val="21"/>
      <w:lang w:val="en-US" w:eastAsia="zh-CN" w:bidi="ar-SA"/>
    </w:rPr>
  </w:style>
  <w:style w:type="paragraph" w:customStyle="1" w:styleId="Heading1">
    <w:name w:val="Heading1"/>
    <w:basedOn w:val="a"/>
    <w:next w:val="a"/>
    <w:qFormat/>
    <w:rsid w:val="00EA7A1B"/>
    <w:pPr>
      <w:keepNext/>
      <w:keepLines/>
      <w:numPr>
        <w:numId w:val="4"/>
      </w:numPr>
      <w:spacing w:before="340" w:after="330" w:line="578" w:lineRule="auto"/>
    </w:pPr>
    <w:rPr>
      <w:kern w:val="44"/>
      <w:sz w:val="44"/>
      <w:szCs w:val="44"/>
    </w:rPr>
  </w:style>
  <w:style w:type="character" w:customStyle="1" w:styleId="NormalCharacter">
    <w:name w:val="NormalCharacter"/>
    <w:qFormat/>
    <w:rsid w:val="00EA7A1B"/>
  </w:style>
  <w:style w:type="paragraph" w:customStyle="1" w:styleId="Heading2">
    <w:name w:val="Heading2"/>
    <w:basedOn w:val="a"/>
    <w:next w:val="a"/>
    <w:qFormat/>
    <w:rsid w:val="00EA7A1B"/>
    <w:pPr>
      <w:keepNext/>
      <w:keepLines/>
      <w:numPr>
        <w:ilvl w:val="1"/>
        <w:numId w:val="4"/>
      </w:numPr>
      <w:spacing w:before="260" w:after="260" w:line="416" w:lineRule="auto"/>
    </w:pPr>
    <w:rPr>
      <w:rFonts w:ascii="Calibri Light" w:hAnsi="Calibri Light"/>
      <w:sz w:val="32"/>
      <w:szCs w:val="32"/>
    </w:rPr>
  </w:style>
  <w:style w:type="paragraph" w:customStyle="1" w:styleId="Heading3">
    <w:name w:val="Heading3"/>
    <w:basedOn w:val="a"/>
    <w:next w:val="a"/>
    <w:qFormat/>
    <w:rsid w:val="00EA7A1B"/>
    <w:pPr>
      <w:keepNext/>
      <w:keepLines/>
      <w:numPr>
        <w:ilvl w:val="2"/>
        <w:numId w:val="4"/>
      </w:numPr>
      <w:spacing w:before="260" w:after="260" w:line="416" w:lineRule="auto"/>
    </w:pPr>
    <w:rPr>
      <w:sz w:val="32"/>
      <w:szCs w:val="32"/>
    </w:rPr>
  </w:style>
  <w:style w:type="character" w:customStyle="1" w:styleId="Char22">
    <w:name w:val="批注文字 Char2"/>
    <w:rsid w:val="00EA7A1B"/>
    <w:rPr>
      <w:sz w:val="24"/>
    </w:rPr>
  </w:style>
  <w:style w:type="paragraph" w:customStyle="1" w:styleId="1a">
    <w:name w:val="正文缩进1"/>
    <w:basedOn w:val="a"/>
    <w:rsid w:val="00EA7A1B"/>
    <w:pPr>
      <w:widowControl/>
      <w:spacing w:after="160" w:line="276" w:lineRule="auto"/>
      <w:ind w:firstLineChars="200" w:firstLine="420"/>
      <w:jc w:val="left"/>
    </w:pPr>
    <w:rPr>
      <w:rFonts w:ascii="Perpetua" w:hAnsi="Perpetua"/>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Normal Indent" w:uiPriority="0"/>
    <w:lsdException w:name="annotation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First Indent 2" w:uiPriority="0" w:qFormat="1"/>
    <w:lsdException w:name="Strong" w:semiHidden="0"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84"/>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EA7A1B"/>
    <w:pPr>
      <w:keepNext/>
      <w:keepLines/>
      <w:spacing w:before="120" w:after="120"/>
      <w:jc w:val="center"/>
      <w:outlineLvl w:val="0"/>
    </w:pPr>
    <w:rPr>
      <w:b/>
      <w:bCs/>
      <w:kern w:val="44"/>
      <w:sz w:val="44"/>
      <w:szCs w:val="44"/>
      <w:lang w:val="x-none" w:eastAsia="x-none"/>
    </w:rPr>
  </w:style>
  <w:style w:type="paragraph" w:styleId="2">
    <w:name w:val="heading 2"/>
    <w:basedOn w:val="a"/>
    <w:next w:val="a"/>
    <w:link w:val="2Char"/>
    <w:uiPriority w:val="99"/>
    <w:qFormat/>
    <w:rsid w:val="00EA7A1B"/>
    <w:pPr>
      <w:keepNext/>
      <w:keepLines/>
      <w:adjustRightInd w:val="0"/>
      <w:spacing w:before="240" w:line="360" w:lineRule="auto"/>
      <w:jc w:val="center"/>
      <w:textAlignment w:val="baseline"/>
      <w:outlineLvl w:val="1"/>
    </w:pPr>
    <w:rPr>
      <w:rFonts w:ascii="Cambria" w:hAnsi="Cambria"/>
      <w:b/>
      <w:bCs/>
      <w:kern w:val="0"/>
      <w:sz w:val="32"/>
      <w:szCs w:val="32"/>
      <w:lang w:val="x-none" w:eastAsia="x-none"/>
    </w:rPr>
  </w:style>
  <w:style w:type="paragraph" w:styleId="3">
    <w:name w:val="heading 3"/>
    <w:basedOn w:val="a"/>
    <w:next w:val="a"/>
    <w:link w:val="3Char1"/>
    <w:uiPriority w:val="99"/>
    <w:qFormat/>
    <w:rsid w:val="00EA7A1B"/>
    <w:pPr>
      <w:keepNext/>
      <w:keepLines/>
      <w:adjustRightInd w:val="0"/>
      <w:spacing w:before="240" w:after="120" w:line="300" w:lineRule="auto"/>
      <w:jc w:val="left"/>
      <w:textAlignment w:val="baseline"/>
      <w:outlineLvl w:val="2"/>
    </w:pPr>
    <w:rPr>
      <w:b/>
      <w:bCs/>
      <w:kern w:val="0"/>
    </w:rPr>
  </w:style>
  <w:style w:type="paragraph" w:styleId="40">
    <w:name w:val="heading 4"/>
    <w:basedOn w:val="a"/>
    <w:next w:val="a0"/>
    <w:link w:val="4Char"/>
    <w:uiPriority w:val="99"/>
    <w:qFormat/>
    <w:rsid w:val="00EA7A1B"/>
    <w:pPr>
      <w:keepNext/>
      <w:keepLines/>
      <w:spacing w:before="280" w:after="290" w:line="376" w:lineRule="auto"/>
      <w:outlineLvl w:val="3"/>
    </w:pPr>
    <w:rPr>
      <w:rFonts w:ascii="Cambria" w:hAnsi="Cambria"/>
      <w:b/>
      <w:bCs/>
      <w:kern w:val="0"/>
      <w:sz w:val="28"/>
      <w:szCs w:val="28"/>
      <w:lang w:val="x-none" w:eastAsia="x-none"/>
    </w:rPr>
  </w:style>
  <w:style w:type="paragraph" w:styleId="5">
    <w:name w:val="heading 5"/>
    <w:basedOn w:val="a"/>
    <w:next w:val="a0"/>
    <w:link w:val="5Char"/>
    <w:uiPriority w:val="99"/>
    <w:qFormat/>
    <w:rsid w:val="00EA7A1B"/>
    <w:pPr>
      <w:keepNext/>
      <w:keepLines/>
      <w:spacing w:before="280" w:after="290" w:line="376" w:lineRule="auto"/>
      <w:outlineLvl w:val="4"/>
    </w:pPr>
    <w:rPr>
      <w:b/>
      <w:bCs/>
      <w:kern w:val="0"/>
      <w:sz w:val="28"/>
      <w:szCs w:val="28"/>
      <w:lang w:val="x-none" w:eastAsia="x-none"/>
    </w:rPr>
  </w:style>
  <w:style w:type="paragraph" w:styleId="6">
    <w:name w:val="heading 6"/>
    <w:basedOn w:val="a"/>
    <w:next w:val="a0"/>
    <w:link w:val="6Char"/>
    <w:uiPriority w:val="99"/>
    <w:qFormat/>
    <w:rsid w:val="00EA7A1B"/>
    <w:pPr>
      <w:keepNext/>
      <w:keepLines/>
      <w:spacing w:before="240" w:after="64" w:line="320" w:lineRule="auto"/>
      <w:outlineLvl w:val="5"/>
    </w:pPr>
    <w:rPr>
      <w:rFonts w:ascii="Cambria" w:hAnsi="Cambria"/>
      <w:b/>
      <w:bCs/>
      <w:kern w:val="0"/>
      <w:sz w:val="24"/>
      <w:szCs w:val="24"/>
      <w:lang w:val="x-none" w:eastAsia="x-none"/>
    </w:rPr>
  </w:style>
  <w:style w:type="paragraph" w:styleId="7">
    <w:name w:val="heading 7"/>
    <w:basedOn w:val="a"/>
    <w:next w:val="a0"/>
    <w:link w:val="7Char"/>
    <w:uiPriority w:val="99"/>
    <w:qFormat/>
    <w:rsid w:val="00EA7A1B"/>
    <w:pPr>
      <w:keepNext/>
      <w:keepLines/>
      <w:spacing w:before="240" w:after="64" w:line="320" w:lineRule="auto"/>
      <w:outlineLvl w:val="6"/>
    </w:pPr>
    <w:rPr>
      <w:b/>
      <w:bCs/>
      <w:kern w:val="0"/>
      <w:sz w:val="24"/>
      <w:szCs w:val="24"/>
      <w:lang w:val="x-none" w:eastAsia="x-none"/>
    </w:rPr>
  </w:style>
  <w:style w:type="paragraph" w:styleId="8">
    <w:name w:val="heading 8"/>
    <w:basedOn w:val="a"/>
    <w:next w:val="a0"/>
    <w:link w:val="8Char"/>
    <w:uiPriority w:val="99"/>
    <w:qFormat/>
    <w:rsid w:val="00EA7A1B"/>
    <w:pPr>
      <w:keepNext/>
      <w:keepLines/>
      <w:spacing w:before="240" w:after="64" w:line="320" w:lineRule="auto"/>
      <w:outlineLvl w:val="7"/>
    </w:pPr>
    <w:rPr>
      <w:rFonts w:ascii="Cambria" w:hAnsi="Cambria"/>
      <w:kern w:val="0"/>
      <w:sz w:val="24"/>
      <w:szCs w:val="24"/>
      <w:lang w:val="x-none" w:eastAsia="x-none"/>
    </w:rPr>
  </w:style>
  <w:style w:type="paragraph" w:styleId="9">
    <w:name w:val="heading 9"/>
    <w:basedOn w:val="a"/>
    <w:next w:val="a0"/>
    <w:link w:val="9Char"/>
    <w:uiPriority w:val="99"/>
    <w:qFormat/>
    <w:rsid w:val="00EA7A1B"/>
    <w:pPr>
      <w:keepNext/>
      <w:keepLines/>
      <w:spacing w:before="240" w:after="64" w:line="320" w:lineRule="auto"/>
      <w:outlineLvl w:val="8"/>
    </w:pPr>
    <w:rPr>
      <w:rFonts w:ascii="Cambria" w:hAnsi="Cambria"/>
      <w:kern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
    <w:link w:val="Char"/>
    <w:uiPriority w:val="99"/>
    <w:unhideWhenUsed/>
    <w:rsid w:val="00994B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94B84"/>
    <w:rPr>
      <w:sz w:val="18"/>
      <w:szCs w:val="18"/>
    </w:rPr>
  </w:style>
  <w:style w:type="paragraph" w:styleId="a5">
    <w:name w:val="footer"/>
    <w:basedOn w:val="a"/>
    <w:link w:val="Char0"/>
    <w:uiPriority w:val="99"/>
    <w:unhideWhenUsed/>
    <w:rsid w:val="00994B84"/>
    <w:pPr>
      <w:tabs>
        <w:tab w:val="center" w:pos="4153"/>
        <w:tab w:val="right" w:pos="8306"/>
      </w:tabs>
      <w:snapToGrid w:val="0"/>
      <w:jc w:val="left"/>
    </w:pPr>
    <w:rPr>
      <w:sz w:val="18"/>
      <w:szCs w:val="18"/>
    </w:rPr>
  </w:style>
  <w:style w:type="character" w:customStyle="1" w:styleId="Char0">
    <w:name w:val="页脚 Char"/>
    <w:basedOn w:val="a1"/>
    <w:link w:val="a5"/>
    <w:uiPriority w:val="99"/>
    <w:rsid w:val="00994B84"/>
    <w:rPr>
      <w:sz w:val="18"/>
      <w:szCs w:val="18"/>
    </w:rPr>
  </w:style>
  <w:style w:type="paragraph" w:styleId="a6">
    <w:name w:val="Title"/>
    <w:basedOn w:val="a"/>
    <w:link w:val="Char1"/>
    <w:uiPriority w:val="99"/>
    <w:qFormat/>
    <w:rsid w:val="00994B84"/>
    <w:pPr>
      <w:spacing w:before="240" w:after="60"/>
      <w:jc w:val="center"/>
      <w:outlineLvl w:val="0"/>
    </w:pPr>
    <w:rPr>
      <w:rFonts w:ascii="Arial" w:hAnsi="Arial"/>
      <w:b/>
      <w:bCs/>
      <w:kern w:val="0"/>
      <w:sz w:val="32"/>
      <w:szCs w:val="32"/>
    </w:rPr>
  </w:style>
  <w:style w:type="character" w:customStyle="1" w:styleId="Char2">
    <w:name w:val="标题 Char"/>
    <w:basedOn w:val="a1"/>
    <w:uiPriority w:val="99"/>
    <w:rsid w:val="00994B84"/>
    <w:rPr>
      <w:rFonts w:asciiTheme="majorHAnsi" w:eastAsia="宋体" w:hAnsiTheme="majorHAnsi" w:cstheme="majorBidi"/>
      <w:b/>
      <w:bCs/>
      <w:sz w:val="32"/>
      <w:szCs w:val="32"/>
    </w:rPr>
  </w:style>
  <w:style w:type="character" w:customStyle="1" w:styleId="Char1">
    <w:name w:val="标题 Char1"/>
    <w:link w:val="a6"/>
    <w:locked/>
    <w:rsid w:val="00994B84"/>
    <w:rPr>
      <w:rFonts w:ascii="Arial" w:eastAsia="宋体" w:hAnsi="Arial" w:cs="Times New Roman"/>
      <w:b/>
      <w:bCs/>
      <w:kern w:val="0"/>
      <w:sz w:val="32"/>
      <w:szCs w:val="32"/>
    </w:rPr>
  </w:style>
  <w:style w:type="character" w:customStyle="1" w:styleId="1Char">
    <w:name w:val="标题 1 Char"/>
    <w:basedOn w:val="a1"/>
    <w:link w:val="1"/>
    <w:uiPriority w:val="99"/>
    <w:rsid w:val="00EA7A1B"/>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uiPriority w:val="99"/>
    <w:rsid w:val="00EA7A1B"/>
    <w:rPr>
      <w:rFonts w:ascii="Cambria" w:eastAsia="宋体" w:hAnsi="Cambria" w:cs="Times New Roman"/>
      <w:b/>
      <w:bCs/>
      <w:kern w:val="0"/>
      <w:sz w:val="32"/>
      <w:szCs w:val="32"/>
      <w:lang w:val="x-none" w:eastAsia="x-none"/>
    </w:rPr>
  </w:style>
  <w:style w:type="character" w:customStyle="1" w:styleId="3Char">
    <w:name w:val="标题 3 Char"/>
    <w:basedOn w:val="a1"/>
    <w:uiPriority w:val="99"/>
    <w:rsid w:val="00EA7A1B"/>
    <w:rPr>
      <w:rFonts w:ascii="Times New Roman" w:eastAsia="宋体" w:hAnsi="Times New Roman" w:cs="Times New Roman"/>
      <w:b/>
      <w:bCs/>
      <w:sz w:val="32"/>
      <w:szCs w:val="32"/>
    </w:rPr>
  </w:style>
  <w:style w:type="character" w:customStyle="1" w:styleId="4Char">
    <w:name w:val="标题 4 Char"/>
    <w:basedOn w:val="a1"/>
    <w:link w:val="40"/>
    <w:uiPriority w:val="99"/>
    <w:rsid w:val="00EA7A1B"/>
    <w:rPr>
      <w:rFonts w:ascii="Cambria" w:eastAsia="宋体" w:hAnsi="Cambria" w:cs="Times New Roman"/>
      <w:b/>
      <w:bCs/>
      <w:kern w:val="0"/>
      <w:sz w:val="28"/>
      <w:szCs w:val="28"/>
      <w:lang w:val="x-none" w:eastAsia="x-none"/>
    </w:rPr>
  </w:style>
  <w:style w:type="character" w:customStyle="1" w:styleId="5Char">
    <w:name w:val="标题 5 Char"/>
    <w:basedOn w:val="a1"/>
    <w:link w:val="5"/>
    <w:uiPriority w:val="99"/>
    <w:rsid w:val="00EA7A1B"/>
    <w:rPr>
      <w:rFonts w:ascii="Times New Roman" w:eastAsia="宋体" w:hAnsi="Times New Roman" w:cs="Times New Roman"/>
      <w:b/>
      <w:bCs/>
      <w:kern w:val="0"/>
      <w:sz w:val="28"/>
      <w:szCs w:val="28"/>
      <w:lang w:val="x-none" w:eastAsia="x-none"/>
    </w:rPr>
  </w:style>
  <w:style w:type="character" w:customStyle="1" w:styleId="6Char">
    <w:name w:val="标题 6 Char"/>
    <w:basedOn w:val="a1"/>
    <w:link w:val="6"/>
    <w:uiPriority w:val="99"/>
    <w:rsid w:val="00EA7A1B"/>
    <w:rPr>
      <w:rFonts w:ascii="Cambria" w:eastAsia="宋体" w:hAnsi="Cambria" w:cs="Times New Roman"/>
      <w:b/>
      <w:bCs/>
      <w:kern w:val="0"/>
      <w:sz w:val="24"/>
      <w:szCs w:val="24"/>
      <w:lang w:val="x-none" w:eastAsia="x-none"/>
    </w:rPr>
  </w:style>
  <w:style w:type="character" w:customStyle="1" w:styleId="7Char">
    <w:name w:val="标题 7 Char"/>
    <w:basedOn w:val="a1"/>
    <w:link w:val="7"/>
    <w:uiPriority w:val="99"/>
    <w:rsid w:val="00EA7A1B"/>
    <w:rPr>
      <w:rFonts w:ascii="Times New Roman" w:eastAsia="宋体" w:hAnsi="Times New Roman" w:cs="Times New Roman"/>
      <w:b/>
      <w:bCs/>
      <w:kern w:val="0"/>
      <w:sz w:val="24"/>
      <w:szCs w:val="24"/>
      <w:lang w:val="x-none" w:eastAsia="x-none"/>
    </w:rPr>
  </w:style>
  <w:style w:type="character" w:customStyle="1" w:styleId="8Char">
    <w:name w:val="标题 8 Char"/>
    <w:basedOn w:val="a1"/>
    <w:link w:val="8"/>
    <w:uiPriority w:val="99"/>
    <w:rsid w:val="00EA7A1B"/>
    <w:rPr>
      <w:rFonts w:ascii="Cambria" w:eastAsia="宋体" w:hAnsi="Cambria" w:cs="Times New Roman"/>
      <w:kern w:val="0"/>
      <w:sz w:val="24"/>
      <w:szCs w:val="24"/>
      <w:lang w:val="x-none" w:eastAsia="x-none"/>
    </w:rPr>
  </w:style>
  <w:style w:type="character" w:customStyle="1" w:styleId="9Char">
    <w:name w:val="标题 9 Char"/>
    <w:basedOn w:val="a1"/>
    <w:link w:val="9"/>
    <w:uiPriority w:val="99"/>
    <w:rsid w:val="00EA7A1B"/>
    <w:rPr>
      <w:rFonts w:ascii="Cambria" w:eastAsia="宋体" w:hAnsi="Cambria" w:cs="Times New Roman"/>
      <w:kern w:val="0"/>
      <w:szCs w:val="21"/>
      <w:lang w:val="x-none" w:eastAsia="x-none"/>
    </w:rPr>
  </w:style>
  <w:style w:type="paragraph" w:styleId="a7">
    <w:name w:val="Body Text Indent"/>
    <w:basedOn w:val="a"/>
    <w:link w:val="Char3"/>
    <w:uiPriority w:val="99"/>
    <w:unhideWhenUsed/>
    <w:rsid w:val="00EA7A1B"/>
    <w:pPr>
      <w:spacing w:after="120"/>
      <w:ind w:leftChars="200" w:left="420"/>
    </w:pPr>
  </w:style>
  <w:style w:type="character" w:customStyle="1" w:styleId="Char3">
    <w:name w:val="正文文本缩进 Char"/>
    <w:basedOn w:val="a1"/>
    <w:link w:val="a7"/>
    <w:uiPriority w:val="99"/>
    <w:rsid w:val="00EA7A1B"/>
    <w:rPr>
      <w:rFonts w:ascii="Times New Roman" w:eastAsia="宋体" w:hAnsi="Times New Roman" w:cs="Times New Roman"/>
      <w:szCs w:val="21"/>
    </w:rPr>
  </w:style>
  <w:style w:type="paragraph" w:styleId="20">
    <w:name w:val="Body Text First Indent 2"/>
    <w:basedOn w:val="a7"/>
    <w:link w:val="2Char0"/>
    <w:unhideWhenUsed/>
    <w:qFormat/>
    <w:rsid w:val="00EA7A1B"/>
    <w:pPr>
      <w:ind w:firstLineChars="200" w:firstLine="420"/>
    </w:pPr>
  </w:style>
  <w:style w:type="character" w:customStyle="1" w:styleId="2Char0">
    <w:name w:val="正文首行缩进 2 Char"/>
    <w:basedOn w:val="Char3"/>
    <w:link w:val="20"/>
    <w:rsid w:val="00EA7A1B"/>
    <w:rPr>
      <w:rFonts w:ascii="Times New Roman" w:eastAsia="宋体" w:hAnsi="Times New Roman" w:cs="Times New Roman"/>
      <w:szCs w:val="21"/>
    </w:rPr>
  </w:style>
  <w:style w:type="character" w:customStyle="1" w:styleId="3Char1">
    <w:name w:val="标题 3 Char1"/>
    <w:link w:val="3"/>
    <w:uiPriority w:val="99"/>
    <w:locked/>
    <w:rsid w:val="00EA7A1B"/>
    <w:rPr>
      <w:rFonts w:ascii="Times New Roman" w:eastAsia="宋体" w:hAnsi="Times New Roman" w:cs="Times New Roman"/>
      <w:b/>
      <w:bCs/>
      <w:kern w:val="0"/>
      <w:szCs w:val="21"/>
    </w:rPr>
  </w:style>
  <w:style w:type="paragraph" w:styleId="a0">
    <w:name w:val="Normal Indent"/>
    <w:basedOn w:val="a"/>
    <w:link w:val="Char4"/>
    <w:rsid w:val="00EA7A1B"/>
    <w:pPr>
      <w:ind w:firstLine="420"/>
    </w:pPr>
    <w:rPr>
      <w:lang w:val="x-none" w:eastAsia="x-none"/>
    </w:rPr>
  </w:style>
  <w:style w:type="character" w:customStyle="1" w:styleId="Char4">
    <w:name w:val="正文缩进 Char"/>
    <w:link w:val="a0"/>
    <w:qFormat/>
    <w:locked/>
    <w:rsid w:val="00EA7A1B"/>
    <w:rPr>
      <w:rFonts w:ascii="Times New Roman" w:eastAsia="宋体" w:hAnsi="Times New Roman" w:cs="Times New Roman"/>
      <w:szCs w:val="21"/>
      <w:lang w:val="x-none" w:eastAsia="x-none"/>
    </w:rPr>
  </w:style>
  <w:style w:type="paragraph" w:styleId="70">
    <w:name w:val="toc 7"/>
    <w:basedOn w:val="a"/>
    <w:next w:val="a"/>
    <w:uiPriority w:val="99"/>
    <w:semiHidden/>
    <w:rsid w:val="00EA7A1B"/>
    <w:pPr>
      <w:ind w:leftChars="1200" w:left="2520"/>
    </w:pPr>
  </w:style>
  <w:style w:type="paragraph" w:styleId="a8">
    <w:name w:val="Document Map"/>
    <w:basedOn w:val="a"/>
    <w:link w:val="Char5"/>
    <w:uiPriority w:val="99"/>
    <w:semiHidden/>
    <w:rsid w:val="00EA7A1B"/>
    <w:pPr>
      <w:shd w:val="clear" w:color="auto" w:fill="000080"/>
    </w:pPr>
    <w:rPr>
      <w:kern w:val="0"/>
      <w:sz w:val="2"/>
      <w:szCs w:val="2"/>
      <w:lang w:val="x-none" w:eastAsia="x-none"/>
    </w:rPr>
  </w:style>
  <w:style w:type="character" w:customStyle="1" w:styleId="Char5">
    <w:name w:val="文档结构图 Char"/>
    <w:basedOn w:val="a1"/>
    <w:link w:val="a8"/>
    <w:uiPriority w:val="99"/>
    <w:semiHidden/>
    <w:rsid w:val="00EA7A1B"/>
    <w:rPr>
      <w:rFonts w:ascii="Times New Roman" w:eastAsia="宋体" w:hAnsi="Times New Roman" w:cs="Times New Roman"/>
      <w:kern w:val="0"/>
      <w:sz w:val="2"/>
      <w:szCs w:val="2"/>
      <w:shd w:val="clear" w:color="auto" w:fill="000080"/>
      <w:lang w:val="x-none" w:eastAsia="x-none"/>
    </w:rPr>
  </w:style>
  <w:style w:type="paragraph" w:styleId="a9">
    <w:name w:val="annotation text"/>
    <w:basedOn w:val="a"/>
    <w:link w:val="Char10"/>
    <w:uiPriority w:val="99"/>
    <w:qFormat/>
    <w:rsid w:val="00EA7A1B"/>
    <w:pPr>
      <w:adjustRightInd w:val="0"/>
      <w:spacing w:line="360" w:lineRule="atLeast"/>
      <w:jc w:val="left"/>
      <w:textAlignment w:val="baseline"/>
    </w:pPr>
    <w:rPr>
      <w:kern w:val="0"/>
      <w:sz w:val="24"/>
      <w:szCs w:val="24"/>
    </w:rPr>
  </w:style>
  <w:style w:type="character" w:customStyle="1" w:styleId="Char6">
    <w:name w:val="批注文字 Char"/>
    <w:basedOn w:val="a1"/>
    <w:uiPriority w:val="99"/>
    <w:rsid w:val="00EA7A1B"/>
    <w:rPr>
      <w:rFonts w:ascii="Times New Roman" w:eastAsia="宋体" w:hAnsi="Times New Roman" w:cs="Times New Roman"/>
      <w:szCs w:val="21"/>
    </w:rPr>
  </w:style>
  <w:style w:type="character" w:customStyle="1" w:styleId="Char10">
    <w:name w:val="批注文字 Char1"/>
    <w:link w:val="a9"/>
    <w:uiPriority w:val="99"/>
    <w:locked/>
    <w:rsid w:val="00EA7A1B"/>
    <w:rPr>
      <w:rFonts w:ascii="Times New Roman" w:eastAsia="宋体" w:hAnsi="Times New Roman" w:cs="Times New Roman"/>
      <w:kern w:val="0"/>
      <w:sz w:val="24"/>
      <w:szCs w:val="24"/>
    </w:rPr>
  </w:style>
  <w:style w:type="paragraph" w:styleId="aa">
    <w:name w:val="Salutation"/>
    <w:basedOn w:val="a"/>
    <w:next w:val="a"/>
    <w:link w:val="Char11"/>
    <w:uiPriority w:val="99"/>
    <w:rsid w:val="00EA7A1B"/>
    <w:pPr>
      <w:widowControl/>
      <w:jc w:val="left"/>
    </w:pPr>
    <w:rPr>
      <w:kern w:val="0"/>
      <w:sz w:val="24"/>
      <w:szCs w:val="24"/>
    </w:rPr>
  </w:style>
  <w:style w:type="character" w:customStyle="1" w:styleId="Char7">
    <w:name w:val="称呼 Char"/>
    <w:basedOn w:val="a1"/>
    <w:uiPriority w:val="99"/>
    <w:rsid w:val="00EA7A1B"/>
    <w:rPr>
      <w:rFonts w:ascii="Times New Roman" w:eastAsia="宋体" w:hAnsi="Times New Roman" w:cs="Times New Roman"/>
      <w:szCs w:val="21"/>
    </w:rPr>
  </w:style>
  <w:style w:type="character" w:customStyle="1" w:styleId="Char11">
    <w:name w:val="称呼 Char1"/>
    <w:link w:val="aa"/>
    <w:uiPriority w:val="99"/>
    <w:locked/>
    <w:rsid w:val="00EA7A1B"/>
    <w:rPr>
      <w:rFonts w:ascii="Times New Roman" w:eastAsia="宋体" w:hAnsi="Times New Roman" w:cs="Times New Roman"/>
      <w:kern w:val="0"/>
      <w:sz w:val="24"/>
      <w:szCs w:val="24"/>
    </w:rPr>
  </w:style>
  <w:style w:type="paragraph" w:styleId="30">
    <w:name w:val="Body Text 3"/>
    <w:basedOn w:val="a"/>
    <w:link w:val="3Char0"/>
    <w:uiPriority w:val="99"/>
    <w:rsid w:val="00EA7A1B"/>
    <w:rPr>
      <w:kern w:val="0"/>
      <w:sz w:val="16"/>
      <w:szCs w:val="16"/>
      <w:lang w:val="x-none" w:eastAsia="x-none"/>
    </w:rPr>
  </w:style>
  <w:style w:type="character" w:customStyle="1" w:styleId="3Char0">
    <w:name w:val="正文文本 3 Char"/>
    <w:basedOn w:val="a1"/>
    <w:link w:val="30"/>
    <w:uiPriority w:val="99"/>
    <w:rsid w:val="00EA7A1B"/>
    <w:rPr>
      <w:rFonts w:ascii="Times New Roman" w:eastAsia="宋体" w:hAnsi="Times New Roman" w:cs="Times New Roman"/>
      <w:kern w:val="0"/>
      <w:sz w:val="16"/>
      <w:szCs w:val="16"/>
      <w:lang w:val="x-none" w:eastAsia="x-none"/>
    </w:rPr>
  </w:style>
  <w:style w:type="paragraph" w:styleId="ab">
    <w:name w:val="Body Text"/>
    <w:basedOn w:val="a"/>
    <w:link w:val="Char8"/>
    <w:uiPriority w:val="99"/>
    <w:rsid w:val="00EA7A1B"/>
    <w:pPr>
      <w:tabs>
        <w:tab w:val="left" w:pos="420"/>
      </w:tabs>
    </w:pPr>
    <w:rPr>
      <w:kern w:val="0"/>
      <w:lang w:val="x-none" w:eastAsia="x-none"/>
    </w:rPr>
  </w:style>
  <w:style w:type="character" w:customStyle="1" w:styleId="Char8">
    <w:name w:val="正文文本 Char"/>
    <w:basedOn w:val="a1"/>
    <w:link w:val="ab"/>
    <w:uiPriority w:val="99"/>
    <w:rsid w:val="00EA7A1B"/>
    <w:rPr>
      <w:rFonts w:ascii="Times New Roman" w:eastAsia="宋体" w:hAnsi="Times New Roman" w:cs="Times New Roman"/>
      <w:kern w:val="0"/>
      <w:szCs w:val="21"/>
      <w:lang w:val="x-none" w:eastAsia="x-none"/>
    </w:rPr>
  </w:style>
  <w:style w:type="paragraph" w:styleId="ac">
    <w:name w:val="Block Text"/>
    <w:basedOn w:val="a"/>
    <w:uiPriority w:val="99"/>
    <w:rsid w:val="00EA7A1B"/>
    <w:pPr>
      <w:spacing w:line="400" w:lineRule="atLeast"/>
      <w:ind w:left="-76" w:rightChars="-33" w:right="-69"/>
      <w:jc w:val="left"/>
    </w:pPr>
    <w:rPr>
      <w:rFonts w:ascii="宋体" w:hAnsi="宋体" w:cs="宋体"/>
      <w:color w:val="FF0000"/>
      <w:sz w:val="24"/>
      <w:szCs w:val="24"/>
    </w:rPr>
  </w:style>
  <w:style w:type="paragraph" w:styleId="50">
    <w:name w:val="toc 5"/>
    <w:basedOn w:val="a"/>
    <w:next w:val="a"/>
    <w:uiPriority w:val="99"/>
    <w:semiHidden/>
    <w:rsid w:val="00EA7A1B"/>
    <w:pPr>
      <w:ind w:leftChars="800" w:left="1680"/>
    </w:pPr>
  </w:style>
  <w:style w:type="paragraph" w:styleId="31">
    <w:name w:val="toc 3"/>
    <w:basedOn w:val="a"/>
    <w:next w:val="a"/>
    <w:uiPriority w:val="99"/>
    <w:semiHidden/>
    <w:rsid w:val="00EA7A1B"/>
    <w:pPr>
      <w:tabs>
        <w:tab w:val="left" w:pos="1365"/>
        <w:tab w:val="right" w:leader="dot" w:pos="8693"/>
      </w:tabs>
      <w:spacing w:line="300" w:lineRule="auto"/>
      <w:ind w:left="839"/>
    </w:pPr>
  </w:style>
  <w:style w:type="paragraph" w:styleId="ad">
    <w:name w:val="Plain Text"/>
    <w:basedOn w:val="a"/>
    <w:link w:val="Char9"/>
    <w:uiPriority w:val="99"/>
    <w:rsid w:val="00EA7A1B"/>
    <w:rPr>
      <w:rFonts w:ascii="宋体" w:hAnsi="Courier New"/>
    </w:rPr>
  </w:style>
  <w:style w:type="character" w:customStyle="1" w:styleId="Char9">
    <w:name w:val="纯文本 Char"/>
    <w:basedOn w:val="a1"/>
    <w:link w:val="ad"/>
    <w:uiPriority w:val="99"/>
    <w:rsid w:val="00EA7A1B"/>
    <w:rPr>
      <w:rFonts w:ascii="宋体" w:eastAsia="宋体" w:hAnsi="Courier New" w:cs="Times New Roman"/>
      <w:szCs w:val="21"/>
    </w:rPr>
  </w:style>
  <w:style w:type="paragraph" w:styleId="80">
    <w:name w:val="toc 8"/>
    <w:basedOn w:val="a"/>
    <w:next w:val="a"/>
    <w:uiPriority w:val="99"/>
    <w:semiHidden/>
    <w:rsid w:val="00EA7A1B"/>
    <w:pPr>
      <w:ind w:leftChars="1400" w:left="2940"/>
    </w:pPr>
  </w:style>
  <w:style w:type="paragraph" w:styleId="ae">
    <w:name w:val="Date"/>
    <w:basedOn w:val="a"/>
    <w:next w:val="a"/>
    <w:link w:val="Chara"/>
    <w:uiPriority w:val="99"/>
    <w:rsid w:val="00EA7A1B"/>
  </w:style>
  <w:style w:type="character" w:customStyle="1" w:styleId="Chara">
    <w:name w:val="日期 Char"/>
    <w:basedOn w:val="a1"/>
    <w:link w:val="ae"/>
    <w:uiPriority w:val="99"/>
    <w:rsid w:val="00EA7A1B"/>
    <w:rPr>
      <w:rFonts w:ascii="Times New Roman" w:eastAsia="宋体" w:hAnsi="Times New Roman" w:cs="Times New Roman"/>
      <w:szCs w:val="21"/>
    </w:rPr>
  </w:style>
  <w:style w:type="paragraph" w:styleId="21">
    <w:name w:val="Body Text Indent 2"/>
    <w:basedOn w:val="a"/>
    <w:link w:val="2Char1"/>
    <w:uiPriority w:val="99"/>
    <w:rsid w:val="00EA7A1B"/>
    <w:pPr>
      <w:ind w:left="1260"/>
    </w:pPr>
    <w:rPr>
      <w:kern w:val="0"/>
      <w:lang w:val="x-none" w:eastAsia="x-none"/>
    </w:rPr>
  </w:style>
  <w:style w:type="character" w:customStyle="1" w:styleId="2Char1">
    <w:name w:val="正文文本缩进 2 Char"/>
    <w:basedOn w:val="a1"/>
    <w:link w:val="21"/>
    <w:uiPriority w:val="99"/>
    <w:rsid w:val="00EA7A1B"/>
    <w:rPr>
      <w:rFonts w:ascii="Times New Roman" w:eastAsia="宋体" w:hAnsi="Times New Roman" w:cs="Times New Roman"/>
      <w:kern w:val="0"/>
      <w:szCs w:val="21"/>
      <w:lang w:val="x-none" w:eastAsia="x-none"/>
    </w:rPr>
  </w:style>
  <w:style w:type="paragraph" w:styleId="af">
    <w:name w:val="Balloon Text"/>
    <w:basedOn w:val="a"/>
    <w:link w:val="Charb"/>
    <w:uiPriority w:val="99"/>
    <w:semiHidden/>
    <w:rsid w:val="00EA7A1B"/>
    <w:rPr>
      <w:sz w:val="18"/>
      <w:szCs w:val="18"/>
    </w:rPr>
  </w:style>
  <w:style w:type="character" w:customStyle="1" w:styleId="Charb">
    <w:name w:val="批注框文本 Char"/>
    <w:basedOn w:val="a1"/>
    <w:link w:val="af"/>
    <w:uiPriority w:val="99"/>
    <w:semiHidden/>
    <w:rsid w:val="00EA7A1B"/>
    <w:rPr>
      <w:rFonts w:ascii="Times New Roman" w:eastAsia="宋体" w:hAnsi="Times New Roman" w:cs="Times New Roman"/>
      <w:sz w:val="18"/>
      <w:szCs w:val="18"/>
    </w:rPr>
  </w:style>
  <w:style w:type="paragraph" w:styleId="10">
    <w:name w:val="toc 1"/>
    <w:basedOn w:val="a"/>
    <w:next w:val="a"/>
    <w:uiPriority w:val="39"/>
    <w:rsid w:val="00EA7A1B"/>
    <w:pPr>
      <w:spacing w:line="360" w:lineRule="auto"/>
      <w:ind w:leftChars="233" w:left="902" w:hangingChars="172" w:hanging="413"/>
    </w:pPr>
    <w:rPr>
      <w:rFonts w:ascii="宋体" w:hAnsi="宋体" w:cs="宋体"/>
      <w:b/>
      <w:bCs/>
      <w:sz w:val="24"/>
      <w:szCs w:val="24"/>
    </w:rPr>
  </w:style>
  <w:style w:type="paragraph" w:styleId="41">
    <w:name w:val="toc 4"/>
    <w:basedOn w:val="a"/>
    <w:next w:val="a"/>
    <w:uiPriority w:val="99"/>
    <w:semiHidden/>
    <w:rsid w:val="00EA7A1B"/>
    <w:pPr>
      <w:ind w:leftChars="600" w:left="1260"/>
    </w:pPr>
  </w:style>
  <w:style w:type="paragraph" w:styleId="af0">
    <w:name w:val="List"/>
    <w:basedOn w:val="a"/>
    <w:uiPriority w:val="99"/>
    <w:rsid w:val="00EA7A1B"/>
    <w:pPr>
      <w:ind w:left="200" w:hangingChars="200" w:hanging="200"/>
    </w:pPr>
  </w:style>
  <w:style w:type="paragraph" w:styleId="60">
    <w:name w:val="toc 6"/>
    <w:basedOn w:val="a"/>
    <w:next w:val="a"/>
    <w:uiPriority w:val="99"/>
    <w:semiHidden/>
    <w:rsid w:val="00EA7A1B"/>
    <w:pPr>
      <w:ind w:leftChars="1000" w:left="2100"/>
    </w:pPr>
  </w:style>
  <w:style w:type="paragraph" w:styleId="32">
    <w:name w:val="Body Text Indent 3"/>
    <w:basedOn w:val="a"/>
    <w:link w:val="3Char2"/>
    <w:uiPriority w:val="99"/>
    <w:rsid w:val="00EA7A1B"/>
    <w:pPr>
      <w:widowControl/>
      <w:spacing w:before="60" w:after="60" w:line="280" w:lineRule="atLeast"/>
      <w:ind w:right="291" w:firstLine="400"/>
    </w:pPr>
    <w:rPr>
      <w:kern w:val="0"/>
      <w:sz w:val="16"/>
      <w:szCs w:val="16"/>
      <w:lang w:val="x-none" w:eastAsia="x-none"/>
    </w:rPr>
  </w:style>
  <w:style w:type="character" w:customStyle="1" w:styleId="3Char2">
    <w:name w:val="正文文本缩进 3 Char"/>
    <w:basedOn w:val="a1"/>
    <w:link w:val="32"/>
    <w:uiPriority w:val="99"/>
    <w:rsid w:val="00EA7A1B"/>
    <w:rPr>
      <w:rFonts w:ascii="Times New Roman" w:eastAsia="宋体" w:hAnsi="Times New Roman" w:cs="Times New Roman"/>
      <w:kern w:val="0"/>
      <w:sz w:val="16"/>
      <w:szCs w:val="16"/>
      <w:lang w:val="x-none" w:eastAsia="x-none"/>
    </w:rPr>
  </w:style>
  <w:style w:type="paragraph" w:styleId="af1">
    <w:name w:val="table of figures"/>
    <w:basedOn w:val="a"/>
    <w:next w:val="a"/>
    <w:uiPriority w:val="99"/>
    <w:semiHidden/>
    <w:rsid w:val="00EA7A1B"/>
    <w:pPr>
      <w:ind w:leftChars="200" w:left="840" w:hangingChars="200" w:hanging="420"/>
    </w:pPr>
  </w:style>
  <w:style w:type="paragraph" w:styleId="22">
    <w:name w:val="toc 2"/>
    <w:basedOn w:val="a"/>
    <w:next w:val="a"/>
    <w:uiPriority w:val="99"/>
    <w:semiHidden/>
    <w:rsid w:val="00EA7A1B"/>
    <w:pPr>
      <w:spacing w:line="300" w:lineRule="auto"/>
      <w:ind w:left="420"/>
    </w:pPr>
    <w:rPr>
      <w:b/>
      <w:bCs/>
      <w:sz w:val="24"/>
      <w:szCs w:val="24"/>
    </w:rPr>
  </w:style>
  <w:style w:type="paragraph" w:styleId="90">
    <w:name w:val="toc 9"/>
    <w:basedOn w:val="a"/>
    <w:next w:val="a"/>
    <w:uiPriority w:val="99"/>
    <w:semiHidden/>
    <w:rsid w:val="00EA7A1B"/>
    <w:pPr>
      <w:ind w:leftChars="1600" w:left="3360"/>
    </w:pPr>
  </w:style>
  <w:style w:type="paragraph" w:styleId="23">
    <w:name w:val="Body Text 2"/>
    <w:basedOn w:val="a"/>
    <w:link w:val="2Char2"/>
    <w:uiPriority w:val="99"/>
    <w:rsid w:val="00EA7A1B"/>
    <w:pPr>
      <w:jc w:val="center"/>
    </w:pPr>
    <w:rPr>
      <w:kern w:val="0"/>
      <w:lang w:val="x-none" w:eastAsia="x-none"/>
    </w:rPr>
  </w:style>
  <w:style w:type="character" w:customStyle="1" w:styleId="2Char2">
    <w:name w:val="正文文本 2 Char"/>
    <w:basedOn w:val="a1"/>
    <w:link w:val="23"/>
    <w:uiPriority w:val="99"/>
    <w:rsid w:val="00EA7A1B"/>
    <w:rPr>
      <w:rFonts w:ascii="Times New Roman" w:eastAsia="宋体" w:hAnsi="Times New Roman" w:cs="Times New Roman"/>
      <w:kern w:val="0"/>
      <w:szCs w:val="21"/>
      <w:lang w:val="x-none" w:eastAsia="x-none"/>
    </w:rPr>
  </w:style>
  <w:style w:type="paragraph" w:styleId="HTML">
    <w:name w:val="HTML Preformatted"/>
    <w:basedOn w:val="a"/>
    <w:link w:val="HTMLChar"/>
    <w:uiPriority w:val="99"/>
    <w:rsid w:val="00EA7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lang w:val="x-none" w:eastAsia="x-none"/>
    </w:rPr>
  </w:style>
  <w:style w:type="character" w:customStyle="1" w:styleId="HTMLChar">
    <w:name w:val="HTML 预设格式 Char"/>
    <w:basedOn w:val="a1"/>
    <w:link w:val="HTML"/>
    <w:uiPriority w:val="99"/>
    <w:rsid w:val="00EA7A1B"/>
    <w:rPr>
      <w:rFonts w:ascii="宋体" w:eastAsia="宋体" w:hAnsi="Times New Roman" w:cs="Times New Roman"/>
      <w:kern w:val="0"/>
      <w:sz w:val="24"/>
      <w:szCs w:val="24"/>
      <w:lang w:val="x-none" w:eastAsia="x-none"/>
    </w:rPr>
  </w:style>
  <w:style w:type="paragraph" w:styleId="af2">
    <w:name w:val="Normal (Web)"/>
    <w:basedOn w:val="a"/>
    <w:uiPriority w:val="99"/>
    <w:rsid w:val="00EA7A1B"/>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rsid w:val="00EA7A1B"/>
  </w:style>
  <w:style w:type="character" w:customStyle="1" w:styleId="Char20">
    <w:name w:val="标题 Char2"/>
    <w:uiPriority w:val="99"/>
    <w:locked/>
    <w:rsid w:val="00EA7A1B"/>
    <w:rPr>
      <w:rFonts w:ascii="Arial" w:hAnsi="Arial"/>
      <w:b/>
      <w:bCs/>
      <w:sz w:val="32"/>
      <w:szCs w:val="32"/>
      <w:lang w:val="x-none" w:eastAsia="x-none"/>
    </w:rPr>
  </w:style>
  <w:style w:type="paragraph" w:styleId="af3">
    <w:name w:val="annotation subject"/>
    <w:basedOn w:val="a9"/>
    <w:next w:val="a9"/>
    <w:link w:val="Charc"/>
    <w:uiPriority w:val="99"/>
    <w:semiHidden/>
    <w:rsid w:val="00EA7A1B"/>
    <w:pPr>
      <w:adjustRightInd/>
      <w:spacing w:line="240" w:lineRule="auto"/>
      <w:textAlignment w:val="auto"/>
    </w:pPr>
    <w:rPr>
      <w:rFonts w:ascii="Calibri" w:hAnsi="Calibri"/>
      <w:b/>
      <w:bCs/>
      <w:kern w:val="2"/>
      <w:sz w:val="21"/>
      <w:szCs w:val="21"/>
      <w:lang w:val="x-none" w:eastAsia="x-none"/>
    </w:rPr>
  </w:style>
  <w:style w:type="character" w:customStyle="1" w:styleId="Charc">
    <w:name w:val="批注主题 Char"/>
    <w:basedOn w:val="Char6"/>
    <w:link w:val="af3"/>
    <w:uiPriority w:val="99"/>
    <w:semiHidden/>
    <w:rsid w:val="00EA7A1B"/>
    <w:rPr>
      <w:rFonts w:ascii="Calibri" w:eastAsia="宋体" w:hAnsi="Calibri" w:cs="Times New Roman"/>
      <w:b/>
      <w:bCs/>
      <w:szCs w:val="21"/>
      <w:lang w:val="x-none" w:eastAsia="x-none"/>
    </w:rPr>
  </w:style>
  <w:style w:type="paragraph" w:styleId="af4">
    <w:name w:val="Body Text First Indent"/>
    <w:basedOn w:val="ab"/>
    <w:link w:val="Chard"/>
    <w:uiPriority w:val="99"/>
    <w:rsid w:val="00EA7A1B"/>
    <w:pPr>
      <w:spacing w:after="120"/>
      <w:ind w:firstLineChars="100" w:firstLine="420"/>
    </w:pPr>
  </w:style>
  <w:style w:type="character" w:customStyle="1" w:styleId="Chard">
    <w:name w:val="正文首行缩进 Char"/>
    <w:basedOn w:val="Char8"/>
    <w:link w:val="af4"/>
    <w:uiPriority w:val="99"/>
    <w:rsid w:val="00EA7A1B"/>
    <w:rPr>
      <w:rFonts w:ascii="Times New Roman" w:eastAsia="宋体" w:hAnsi="Times New Roman" w:cs="Times New Roman"/>
      <w:kern w:val="0"/>
      <w:szCs w:val="21"/>
      <w:lang w:val="x-none" w:eastAsia="x-none"/>
    </w:rPr>
  </w:style>
  <w:style w:type="table" w:styleId="af5">
    <w:name w:val="Table Grid"/>
    <w:basedOn w:val="a2"/>
    <w:uiPriority w:val="39"/>
    <w:rsid w:val="00EA7A1B"/>
    <w:pPr>
      <w:widowControl w:val="0"/>
      <w:jc w:val="both"/>
    </w:pPr>
    <w:rPr>
      <w:rFonts w:ascii="Times New Roman" w:eastAsia="宋体" w:hAnsi="Times New Roman"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EA7A1B"/>
    <w:rPr>
      <w:b/>
      <w:bCs/>
    </w:rPr>
  </w:style>
  <w:style w:type="character" w:styleId="af7">
    <w:name w:val="page number"/>
    <w:uiPriority w:val="99"/>
    <w:rsid w:val="00EA7A1B"/>
  </w:style>
  <w:style w:type="character" w:styleId="af8">
    <w:name w:val="FollowedHyperlink"/>
    <w:uiPriority w:val="99"/>
    <w:rsid w:val="00EA7A1B"/>
    <w:rPr>
      <w:color w:val="800080"/>
      <w:u w:val="single"/>
    </w:rPr>
  </w:style>
  <w:style w:type="character" w:styleId="af9">
    <w:name w:val="Hyperlink"/>
    <w:uiPriority w:val="99"/>
    <w:rsid w:val="00EA7A1B"/>
    <w:rPr>
      <w:rFonts w:eastAsia="宋体"/>
      <w:color w:val="auto"/>
      <w:sz w:val="24"/>
      <w:szCs w:val="24"/>
      <w:u w:val="none"/>
      <w:vertAlign w:val="baseline"/>
    </w:rPr>
  </w:style>
  <w:style w:type="character" w:styleId="afa">
    <w:name w:val="annotation reference"/>
    <w:uiPriority w:val="99"/>
    <w:semiHidden/>
    <w:rsid w:val="00EA7A1B"/>
    <w:rPr>
      <w:sz w:val="21"/>
      <w:szCs w:val="21"/>
    </w:rPr>
  </w:style>
  <w:style w:type="character" w:styleId="afb">
    <w:name w:val="footnote reference"/>
    <w:uiPriority w:val="99"/>
    <w:semiHidden/>
    <w:rsid w:val="00EA7A1B"/>
    <w:rPr>
      <w:vertAlign w:val="superscript"/>
    </w:rPr>
  </w:style>
  <w:style w:type="character" w:customStyle="1" w:styleId="h3Char">
    <w:name w:val="h3 Char"/>
    <w:uiPriority w:val="99"/>
    <w:rsid w:val="00EA7A1B"/>
    <w:rPr>
      <w:rFonts w:eastAsia="宋体"/>
      <w:b/>
      <w:bCs/>
      <w:sz w:val="21"/>
      <w:szCs w:val="21"/>
      <w:lang w:val="en-US" w:eastAsia="zh-CN"/>
    </w:rPr>
  </w:style>
  <w:style w:type="character" w:customStyle="1" w:styleId="shorttext1">
    <w:name w:val="short_text1"/>
    <w:uiPriority w:val="99"/>
    <w:rsid w:val="00EA7A1B"/>
    <w:rPr>
      <w:sz w:val="26"/>
      <w:szCs w:val="26"/>
    </w:rPr>
  </w:style>
  <w:style w:type="character" w:customStyle="1" w:styleId="style6">
    <w:name w:val="style6"/>
    <w:rsid w:val="00EA7A1B"/>
  </w:style>
  <w:style w:type="character" w:customStyle="1" w:styleId="Chare">
    <w:name w:val="列出段落 Char"/>
    <w:link w:val="ListParagraph1"/>
    <w:uiPriority w:val="99"/>
    <w:locked/>
    <w:rsid w:val="00EA7A1B"/>
    <w:rPr>
      <w:sz w:val="22"/>
    </w:rPr>
  </w:style>
  <w:style w:type="paragraph" w:customStyle="1" w:styleId="ListParagraph1">
    <w:name w:val="List Paragraph1"/>
    <w:basedOn w:val="a"/>
    <w:link w:val="Chare"/>
    <w:uiPriority w:val="99"/>
    <w:rsid w:val="00EA7A1B"/>
    <w:pPr>
      <w:ind w:firstLineChars="200" w:firstLine="420"/>
    </w:pPr>
    <w:rPr>
      <w:rFonts w:asciiTheme="minorHAnsi" w:eastAsiaTheme="minorEastAsia" w:hAnsiTheme="minorHAnsi" w:cstheme="minorBidi"/>
      <w:sz w:val="22"/>
      <w:szCs w:val="22"/>
    </w:rPr>
  </w:style>
  <w:style w:type="character" w:customStyle="1" w:styleId="font51">
    <w:name w:val="font51"/>
    <w:uiPriority w:val="99"/>
    <w:rsid w:val="00EA7A1B"/>
    <w:rPr>
      <w:rFonts w:ascii="Calibri" w:hAnsi="Calibri" w:cs="Calibri"/>
      <w:color w:val="000000"/>
      <w:sz w:val="24"/>
      <w:szCs w:val="24"/>
      <w:u w:val="none"/>
    </w:rPr>
  </w:style>
  <w:style w:type="character" w:customStyle="1" w:styleId="titleemph">
    <w:name w:val="title_emph"/>
    <w:rsid w:val="00EA7A1B"/>
  </w:style>
  <w:style w:type="character" w:customStyle="1" w:styleId="font71">
    <w:name w:val="font71"/>
    <w:rsid w:val="00EA7A1B"/>
    <w:rPr>
      <w:rFonts w:ascii="等线" w:eastAsia="等线" w:hAnsi="等线" w:hint="eastAsia"/>
      <w:b w:val="0"/>
      <w:bCs w:val="0"/>
      <w:i w:val="0"/>
      <w:iCs w:val="0"/>
      <w:strike w:val="0"/>
      <w:dstrike w:val="0"/>
      <w:color w:val="000000"/>
      <w:sz w:val="20"/>
      <w:szCs w:val="20"/>
      <w:u w:val="none"/>
    </w:rPr>
  </w:style>
  <w:style w:type="character" w:customStyle="1" w:styleId="contenttitle1">
    <w:name w:val="contenttitle1"/>
    <w:rsid w:val="00EA7A1B"/>
    <w:rPr>
      <w:rFonts w:ascii="Arial" w:hAnsi="Arial" w:cs="Arial" w:hint="default"/>
      <w:b/>
      <w:bCs/>
      <w:strike w:val="0"/>
      <w:dstrike w:val="0"/>
      <w:color w:val="000000"/>
      <w:sz w:val="21"/>
      <w:szCs w:val="21"/>
      <w:u w:val="none"/>
    </w:rPr>
  </w:style>
  <w:style w:type="character" w:customStyle="1" w:styleId="CharChar11">
    <w:name w:val="Char Char11"/>
    <w:uiPriority w:val="99"/>
    <w:rsid w:val="00EA7A1B"/>
    <w:rPr>
      <w:rFonts w:ascii="宋体" w:eastAsia="宋体" w:hAnsi="Courier New" w:cs="宋体"/>
      <w:kern w:val="2"/>
      <w:sz w:val="21"/>
      <w:szCs w:val="21"/>
      <w:lang w:val="en-US" w:eastAsia="zh-CN"/>
    </w:rPr>
  </w:style>
  <w:style w:type="character" w:customStyle="1" w:styleId="CharChar3">
    <w:name w:val="Char Char3"/>
    <w:uiPriority w:val="99"/>
    <w:semiHidden/>
    <w:rsid w:val="00EA7A1B"/>
    <w:rPr>
      <w:rFonts w:eastAsia="宋体"/>
      <w:sz w:val="24"/>
      <w:szCs w:val="24"/>
      <w:lang w:val="en-US" w:eastAsia="zh-CN"/>
    </w:rPr>
  </w:style>
  <w:style w:type="character" w:customStyle="1" w:styleId="CommentTextChar">
    <w:name w:val="Comment Text Char"/>
    <w:uiPriority w:val="99"/>
    <w:semiHidden/>
    <w:locked/>
    <w:rsid w:val="00EA7A1B"/>
    <w:rPr>
      <w:rFonts w:ascii="Calibri" w:eastAsia="宋体" w:hAnsi="Calibri" w:cs="Calibri"/>
      <w:kern w:val="2"/>
      <w:sz w:val="22"/>
      <w:szCs w:val="22"/>
    </w:rPr>
  </w:style>
  <w:style w:type="character" w:customStyle="1" w:styleId="ff">
    <w:name w:val="ff"/>
    <w:rsid w:val="00EA7A1B"/>
  </w:style>
  <w:style w:type="character" w:customStyle="1" w:styleId="ca-3">
    <w:name w:val="ca-3"/>
    <w:uiPriority w:val="99"/>
    <w:rsid w:val="00EA7A1B"/>
  </w:style>
  <w:style w:type="character" w:customStyle="1" w:styleId="emtidy-27">
    <w:name w:val="emtidy-27"/>
    <w:uiPriority w:val="99"/>
    <w:rsid w:val="00EA7A1B"/>
  </w:style>
  <w:style w:type="character" w:customStyle="1" w:styleId="afc">
    <w:name w:val="纯文本 字符"/>
    <w:uiPriority w:val="99"/>
    <w:rsid w:val="00EA7A1B"/>
    <w:rPr>
      <w:rFonts w:ascii="宋体" w:eastAsia="宋体" w:hAnsi="Courier New" w:cs="宋体"/>
      <w:kern w:val="2"/>
      <w:sz w:val="21"/>
      <w:szCs w:val="21"/>
      <w:lang w:val="en-US" w:eastAsia="zh-CN"/>
    </w:rPr>
  </w:style>
  <w:style w:type="character" w:customStyle="1" w:styleId="pointnormal">
    <w:name w:val="point_normal"/>
    <w:rsid w:val="00EA7A1B"/>
  </w:style>
  <w:style w:type="character" w:customStyle="1" w:styleId="shorttext">
    <w:name w:val="short_text"/>
    <w:uiPriority w:val="99"/>
    <w:rsid w:val="00EA7A1B"/>
  </w:style>
  <w:style w:type="character" w:customStyle="1" w:styleId="BodyTextIndentChar">
    <w:name w:val="Body Text Indent Char"/>
    <w:uiPriority w:val="99"/>
    <w:semiHidden/>
    <w:locked/>
    <w:rsid w:val="00EA7A1B"/>
    <w:rPr>
      <w:sz w:val="21"/>
      <w:szCs w:val="21"/>
    </w:rPr>
  </w:style>
  <w:style w:type="character" w:customStyle="1" w:styleId="text21">
    <w:name w:val="text21"/>
    <w:rsid w:val="00EA7A1B"/>
    <w:rPr>
      <w:color w:val="000000"/>
      <w:sz w:val="20"/>
      <w:szCs w:val="20"/>
    </w:rPr>
  </w:style>
  <w:style w:type="character" w:customStyle="1" w:styleId="contentheaderrev1">
    <w:name w:val="contentheaderrev1"/>
    <w:rsid w:val="00EA7A1B"/>
    <w:rPr>
      <w:rFonts w:ascii="Arial" w:hAnsi="Arial" w:cs="Arial" w:hint="default"/>
      <w:b/>
      <w:bCs/>
      <w:strike w:val="0"/>
      <w:dstrike w:val="0"/>
      <w:color w:val="FFFFFF"/>
      <w:sz w:val="19"/>
      <w:szCs w:val="19"/>
      <w:u w:val="none"/>
    </w:rPr>
  </w:style>
  <w:style w:type="character" w:customStyle="1" w:styleId="afd">
    <w:name w:val="标题 字符"/>
    <w:uiPriority w:val="99"/>
    <w:locked/>
    <w:rsid w:val="00EA7A1B"/>
    <w:rPr>
      <w:rFonts w:ascii="Arial" w:eastAsia="宋体" w:hAnsi="Arial" w:cs="Arial"/>
      <w:b/>
      <w:bCs/>
      <w:kern w:val="2"/>
      <w:sz w:val="32"/>
      <w:szCs w:val="32"/>
      <w:lang w:val="en-US" w:eastAsia="zh-CN"/>
    </w:rPr>
  </w:style>
  <w:style w:type="character" w:customStyle="1" w:styleId="emtidy-13">
    <w:name w:val="emtidy-13"/>
    <w:uiPriority w:val="99"/>
    <w:rsid w:val="00EA7A1B"/>
  </w:style>
  <w:style w:type="character" w:customStyle="1" w:styleId="PlainTextChar1">
    <w:name w:val="Plain Text Char1"/>
    <w:uiPriority w:val="99"/>
    <w:locked/>
    <w:rsid w:val="00EA7A1B"/>
    <w:rPr>
      <w:rFonts w:ascii="宋体" w:eastAsia="宋体" w:hAnsi="Courier New" w:cs="宋体"/>
      <w:kern w:val="2"/>
      <w:sz w:val="21"/>
      <w:szCs w:val="21"/>
      <w:lang w:val="en-US" w:eastAsia="zh-CN"/>
    </w:rPr>
  </w:style>
  <w:style w:type="character" w:customStyle="1" w:styleId="font31">
    <w:name w:val="font31"/>
    <w:uiPriority w:val="99"/>
    <w:rsid w:val="00EA7A1B"/>
    <w:rPr>
      <w:rFonts w:ascii="宋体" w:eastAsia="宋体" w:hAnsi="宋体" w:cs="宋体"/>
      <w:color w:val="000000"/>
      <w:sz w:val="24"/>
      <w:szCs w:val="24"/>
      <w:u w:val="none"/>
    </w:rPr>
  </w:style>
  <w:style w:type="character" w:customStyle="1" w:styleId="trans">
    <w:name w:val="trans"/>
    <w:uiPriority w:val="99"/>
    <w:rsid w:val="00EA7A1B"/>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普通文字1 Char3,普通文字2 Char3,普通文字3 Char3,普通文字4 Char3"/>
    <w:uiPriority w:val="99"/>
    <w:rsid w:val="00EA7A1B"/>
    <w:rPr>
      <w:rFonts w:ascii="宋体" w:eastAsia="宋体" w:hAnsi="Courier New" w:cs="宋体"/>
      <w:kern w:val="2"/>
      <w:sz w:val="21"/>
      <w:szCs w:val="21"/>
      <w:lang w:val="en-US" w:eastAsia="zh-CN"/>
    </w:rPr>
  </w:style>
  <w:style w:type="character" w:customStyle="1" w:styleId="font21">
    <w:name w:val="font21"/>
    <w:rsid w:val="00EA7A1B"/>
    <w:rPr>
      <w:rFonts w:ascii="等线" w:eastAsia="等线" w:hAnsi="等线" w:hint="eastAsia"/>
      <w:b w:val="0"/>
      <w:bCs w:val="0"/>
      <w:i w:val="0"/>
      <w:iCs w:val="0"/>
      <w:strike w:val="0"/>
      <w:dstrike w:val="0"/>
      <w:color w:val="000000"/>
      <w:sz w:val="20"/>
      <w:szCs w:val="20"/>
      <w:u w:val="none"/>
    </w:rPr>
  </w:style>
  <w:style w:type="character" w:customStyle="1" w:styleId="content1">
    <w:name w:val="content1"/>
    <w:rsid w:val="00EA7A1B"/>
    <w:rPr>
      <w:sz w:val="21"/>
      <w:szCs w:val="21"/>
    </w:rPr>
  </w:style>
  <w:style w:type="character" w:customStyle="1" w:styleId="12">
    <w:name w:val="纯文本 字符1"/>
    <w:uiPriority w:val="99"/>
    <w:locked/>
    <w:rsid w:val="00EA7A1B"/>
    <w:rPr>
      <w:rFonts w:ascii="宋体" w:eastAsia="宋体" w:hAnsi="Courier New" w:cs="宋体"/>
      <w:kern w:val="2"/>
      <w:sz w:val="21"/>
      <w:szCs w:val="21"/>
      <w:lang w:val="en-US" w:eastAsia="zh-CN"/>
    </w:rPr>
  </w:style>
  <w:style w:type="character" w:customStyle="1" w:styleId="Char12">
    <w:name w:val="纯文本 Char1"/>
    <w:uiPriority w:val="99"/>
    <w:rsid w:val="00EA7A1B"/>
    <w:rPr>
      <w:rFonts w:ascii="宋体" w:eastAsia="宋体" w:hAnsi="Courier New" w:cs="宋体"/>
      <w:kern w:val="2"/>
      <w:sz w:val="21"/>
      <w:szCs w:val="21"/>
      <w:lang w:val="en-US" w:eastAsia="zh-CN"/>
    </w:rPr>
  </w:style>
  <w:style w:type="character" w:customStyle="1" w:styleId="GHCChar">
    <w:name w:val="GHC 正文 Char"/>
    <w:link w:val="GHC"/>
    <w:uiPriority w:val="99"/>
    <w:locked/>
    <w:rsid w:val="00EA7A1B"/>
    <w:rPr>
      <w:rFonts w:ascii="宋体" w:hAnsi="宋体" w:cs="宋体"/>
      <w:sz w:val="24"/>
      <w:szCs w:val="24"/>
      <w:lang w:val="en-AU"/>
    </w:rPr>
  </w:style>
  <w:style w:type="paragraph" w:customStyle="1" w:styleId="GHC">
    <w:name w:val="GHC 正文"/>
    <w:basedOn w:val="a"/>
    <w:link w:val="GHCChar"/>
    <w:uiPriority w:val="99"/>
    <w:rsid w:val="00EA7A1B"/>
    <w:pPr>
      <w:spacing w:line="360" w:lineRule="auto"/>
      <w:ind w:firstLineChars="200" w:firstLine="420"/>
    </w:pPr>
    <w:rPr>
      <w:rFonts w:ascii="宋体" w:eastAsiaTheme="minorEastAsia" w:hAnsi="宋体" w:cs="宋体"/>
      <w:sz w:val="24"/>
      <w:szCs w:val="24"/>
      <w:lang w:val="en-AU"/>
    </w:rPr>
  </w:style>
  <w:style w:type="character" w:customStyle="1" w:styleId="font61">
    <w:name w:val="font61"/>
    <w:rsid w:val="00EA7A1B"/>
    <w:rPr>
      <w:rFonts w:ascii="宋体" w:eastAsia="宋体" w:hAnsi="宋体" w:hint="eastAsia"/>
      <w:b w:val="0"/>
      <w:bCs w:val="0"/>
      <w:i w:val="0"/>
      <w:iCs w:val="0"/>
      <w:strike w:val="0"/>
      <w:dstrike w:val="0"/>
      <w:color w:val="000000"/>
      <w:sz w:val="20"/>
      <w:szCs w:val="20"/>
      <w:u w:val="none"/>
    </w:rPr>
  </w:style>
  <w:style w:type="character" w:customStyle="1" w:styleId="font41">
    <w:name w:val="font41"/>
    <w:rsid w:val="00EA7A1B"/>
    <w:rPr>
      <w:rFonts w:ascii="Arial" w:hAnsi="Arial" w:cs="Arial" w:hint="default"/>
      <w:b w:val="0"/>
      <w:bCs w:val="0"/>
      <w:i w:val="0"/>
      <w:iCs w:val="0"/>
      <w:strike w:val="0"/>
      <w:dstrike w:val="0"/>
      <w:color w:val="000000"/>
      <w:sz w:val="20"/>
      <w:szCs w:val="20"/>
      <w:u w:val="none"/>
    </w:rPr>
  </w:style>
  <w:style w:type="character" w:customStyle="1" w:styleId="apple-converted-space">
    <w:name w:val="apple-converted-space"/>
    <w:uiPriority w:val="99"/>
    <w:rsid w:val="00EA7A1B"/>
  </w:style>
  <w:style w:type="character" w:customStyle="1" w:styleId="contentnoteheader1">
    <w:name w:val="contentnoteheader1"/>
    <w:rsid w:val="00EA7A1B"/>
    <w:rPr>
      <w:rFonts w:ascii="Arial" w:hAnsi="Arial" w:cs="Arial" w:hint="default"/>
      <w:b/>
      <w:bCs/>
      <w:strike w:val="0"/>
      <w:dstrike w:val="0"/>
      <w:color w:val="990000"/>
      <w:sz w:val="19"/>
      <w:szCs w:val="19"/>
      <w:u w:val="none"/>
    </w:rPr>
  </w:style>
  <w:style w:type="character" w:customStyle="1" w:styleId="body1">
    <w:name w:val="body1"/>
    <w:rsid w:val="00EA7A1B"/>
    <w:rPr>
      <w:sz w:val="20"/>
      <w:szCs w:val="20"/>
    </w:rPr>
  </w:style>
  <w:style w:type="character" w:customStyle="1" w:styleId="style1">
    <w:name w:val="style1"/>
    <w:rsid w:val="00EA7A1B"/>
  </w:style>
  <w:style w:type="character" w:customStyle="1" w:styleId="CharChar6">
    <w:name w:val="Char Char6"/>
    <w:uiPriority w:val="99"/>
    <w:rsid w:val="00EA7A1B"/>
    <w:rPr>
      <w:rFonts w:eastAsia="宋体"/>
      <w:kern w:val="2"/>
      <w:sz w:val="21"/>
      <w:szCs w:val="21"/>
      <w:lang w:val="en-US" w:eastAsia="zh-CN"/>
    </w:rPr>
  </w:style>
  <w:style w:type="character" w:customStyle="1" w:styleId="mark">
    <w:name w:val="mark"/>
    <w:uiPriority w:val="99"/>
    <w:rsid w:val="00EA7A1B"/>
  </w:style>
  <w:style w:type="character" w:customStyle="1" w:styleId="afe">
    <w:name w:val="样式 (符号) 宋体"/>
    <w:uiPriority w:val="99"/>
    <w:rsid w:val="00EA7A1B"/>
    <w:rPr>
      <w:b/>
      <w:bCs/>
      <w:kern w:val="0"/>
      <w:sz w:val="28"/>
      <w:szCs w:val="28"/>
    </w:rPr>
  </w:style>
  <w:style w:type="character" w:customStyle="1" w:styleId="CharChar4">
    <w:name w:val="Char Char4"/>
    <w:uiPriority w:val="99"/>
    <w:rsid w:val="00EA7A1B"/>
    <w:rPr>
      <w:rFonts w:ascii="宋体" w:eastAsia="宋体" w:hAnsi="Courier New" w:cs="宋体"/>
      <w:kern w:val="2"/>
      <w:sz w:val="21"/>
      <w:szCs w:val="21"/>
      <w:lang w:val="en-US" w:eastAsia="zh-CN"/>
    </w:rPr>
  </w:style>
  <w:style w:type="character" w:customStyle="1" w:styleId="bw1">
    <w:name w:val="bw1"/>
    <w:rsid w:val="00EA7A1B"/>
    <w:rPr>
      <w:b/>
      <w:bCs/>
    </w:rPr>
  </w:style>
  <w:style w:type="character" w:customStyle="1" w:styleId="CharChar1">
    <w:name w:val="Char Char1"/>
    <w:uiPriority w:val="99"/>
    <w:rsid w:val="00EA7A1B"/>
    <w:rPr>
      <w:rFonts w:eastAsia="宋体"/>
      <w:sz w:val="24"/>
      <w:szCs w:val="24"/>
      <w:lang w:val="en-US" w:eastAsia="zh-CN"/>
    </w:rPr>
  </w:style>
  <w:style w:type="character" w:customStyle="1" w:styleId="aff">
    <w:name w:val="日期 字符"/>
    <w:uiPriority w:val="99"/>
    <w:semiHidden/>
    <w:rsid w:val="00EA7A1B"/>
    <w:rPr>
      <w:rFonts w:eastAsia="宋体"/>
      <w:kern w:val="2"/>
      <w:sz w:val="21"/>
      <w:szCs w:val="21"/>
      <w:lang w:val="en-US" w:eastAsia="zh-CN"/>
    </w:rPr>
  </w:style>
  <w:style w:type="character" w:customStyle="1" w:styleId="CharChar10">
    <w:name w:val="Char Char10"/>
    <w:uiPriority w:val="99"/>
    <w:rsid w:val="00EA7A1B"/>
    <w:rPr>
      <w:rFonts w:eastAsia="宋体"/>
      <w:b/>
      <w:bCs/>
      <w:sz w:val="21"/>
      <w:szCs w:val="21"/>
      <w:lang w:val="en-US" w:eastAsia="zh-CN"/>
    </w:rPr>
  </w:style>
  <w:style w:type="character" w:customStyle="1" w:styleId="A20">
    <w:name w:val="A2"/>
    <w:uiPriority w:val="99"/>
    <w:rsid w:val="00EA7A1B"/>
    <w:rPr>
      <w:color w:val="auto"/>
      <w:sz w:val="18"/>
      <w:szCs w:val="18"/>
    </w:rPr>
  </w:style>
  <w:style w:type="character" w:customStyle="1" w:styleId="font01">
    <w:name w:val="font01"/>
    <w:rsid w:val="00EA7A1B"/>
    <w:rPr>
      <w:rFonts w:ascii="宋体" w:eastAsia="宋体" w:hAnsi="宋体" w:hint="eastAsia"/>
      <w:b w:val="0"/>
      <w:bCs w:val="0"/>
      <w:i w:val="0"/>
      <w:iCs w:val="0"/>
      <w:strike w:val="0"/>
      <w:dstrike w:val="0"/>
      <w:color w:val="000000"/>
      <w:sz w:val="24"/>
      <w:szCs w:val="24"/>
      <w:u w:val="none"/>
    </w:rPr>
  </w:style>
  <w:style w:type="character" w:customStyle="1" w:styleId="bold1">
    <w:name w:val="bold1"/>
    <w:rsid w:val="00EA7A1B"/>
    <w:rPr>
      <w:b/>
      <w:bCs/>
    </w:rPr>
  </w:style>
  <w:style w:type="character" w:customStyle="1" w:styleId="p15Char">
    <w:name w:val="p15 Char"/>
    <w:link w:val="p15"/>
    <w:uiPriority w:val="99"/>
    <w:locked/>
    <w:rsid w:val="00EA7A1B"/>
    <w:rPr>
      <w:rFonts w:ascii="Arial Unicode MS" w:eastAsia="Times New Roman" w:cs="Arial Unicode MS"/>
      <w:color w:val="000000"/>
      <w:sz w:val="24"/>
      <w:szCs w:val="24"/>
    </w:rPr>
  </w:style>
  <w:style w:type="paragraph" w:customStyle="1" w:styleId="p15">
    <w:name w:val="p15"/>
    <w:basedOn w:val="a"/>
    <w:link w:val="p15Char"/>
    <w:uiPriority w:val="99"/>
    <w:qFormat/>
    <w:rsid w:val="00EA7A1B"/>
    <w:pPr>
      <w:widowControl/>
      <w:adjustRightInd w:val="0"/>
      <w:jc w:val="left"/>
    </w:pPr>
    <w:rPr>
      <w:rFonts w:ascii="Arial Unicode MS" w:eastAsia="Times New Roman" w:hAnsiTheme="minorHAnsi" w:cs="Arial Unicode MS"/>
      <w:color w:val="000000"/>
      <w:sz w:val="24"/>
      <w:szCs w:val="24"/>
    </w:rPr>
  </w:style>
  <w:style w:type="character" w:customStyle="1" w:styleId="para">
    <w:name w:val="para"/>
    <w:rsid w:val="00EA7A1B"/>
  </w:style>
  <w:style w:type="character" w:customStyle="1" w:styleId="style31">
    <w:name w:val="style31"/>
    <w:rsid w:val="00EA7A1B"/>
    <w:rPr>
      <w:color w:val="0066FF"/>
    </w:rPr>
  </w:style>
  <w:style w:type="character" w:customStyle="1" w:styleId="line1">
    <w:name w:val="line1"/>
    <w:rsid w:val="00EA7A1B"/>
  </w:style>
  <w:style w:type="character" w:customStyle="1" w:styleId="CharChar">
    <w:name w:val="Char Char"/>
    <w:uiPriority w:val="99"/>
    <w:semiHidden/>
    <w:rsid w:val="00EA7A1B"/>
    <w:rPr>
      <w:rFonts w:eastAsia="宋体"/>
      <w:sz w:val="24"/>
      <w:szCs w:val="24"/>
      <w:lang w:val="en-US" w:eastAsia="zh-CN"/>
    </w:rPr>
  </w:style>
  <w:style w:type="character" w:customStyle="1" w:styleId="txt121">
    <w:name w:val="txt_121"/>
    <w:rsid w:val="00EA7A1B"/>
    <w:rPr>
      <w:sz w:val="18"/>
      <w:szCs w:val="18"/>
    </w:rPr>
  </w:style>
  <w:style w:type="paragraph" w:customStyle="1" w:styleId="Style10">
    <w:name w:val="_Style 1"/>
    <w:basedOn w:val="a"/>
    <w:uiPriority w:val="99"/>
    <w:rsid w:val="00EA7A1B"/>
    <w:pPr>
      <w:widowControl/>
      <w:ind w:firstLineChars="200" w:firstLine="420"/>
      <w:jc w:val="left"/>
    </w:pPr>
    <w:rPr>
      <w:kern w:val="0"/>
      <w:sz w:val="24"/>
      <w:szCs w:val="24"/>
      <w:lang w:val="en-GB" w:eastAsia="en-US"/>
    </w:rPr>
  </w:style>
  <w:style w:type="paragraph" w:customStyle="1" w:styleId="featurelink">
    <w:name w:val="featurelink"/>
    <w:basedOn w:val="a"/>
    <w:rsid w:val="00EA7A1B"/>
    <w:pPr>
      <w:widowControl/>
      <w:spacing w:before="30" w:after="100" w:afterAutospacing="1"/>
      <w:ind w:left="90"/>
      <w:jc w:val="left"/>
    </w:pPr>
    <w:rPr>
      <w:rFonts w:ascii="Arial" w:eastAsia="Arial Unicode MS" w:hAnsi="Arial" w:cs="Arial"/>
      <w:color w:val="336666"/>
      <w:kern w:val="0"/>
      <w:sz w:val="18"/>
      <w:szCs w:val="18"/>
      <w:u w:val="single"/>
    </w:rPr>
  </w:style>
  <w:style w:type="paragraph" w:customStyle="1" w:styleId="font0">
    <w:name w:val="font0"/>
    <w:basedOn w:val="a"/>
    <w:rsid w:val="00EA7A1B"/>
    <w:pPr>
      <w:widowControl/>
      <w:spacing w:before="100" w:beforeAutospacing="1" w:after="100" w:afterAutospacing="1"/>
      <w:jc w:val="left"/>
    </w:pPr>
    <w:rPr>
      <w:rFonts w:ascii="宋体" w:hAnsi="宋体" w:cs="宋体"/>
      <w:color w:val="000000"/>
      <w:kern w:val="0"/>
      <w:sz w:val="24"/>
      <w:szCs w:val="24"/>
    </w:rPr>
  </w:style>
  <w:style w:type="paragraph" w:customStyle="1" w:styleId="ListParagraph">
    <w:name w:val="List Paragraph"/>
    <w:basedOn w:val="a"/>
    <w:qFormat/>
    <w:rsid w:val="00EA7A1B"/>
    <w:pPr>
      <w:ind w:firstLineChars="200" w:firstLine="420"/>
    </w:pPr>
    <w:rPr>
      <w:rFonts w:ascii="宋体"/>
      <w:sz w:val="24"/>
      <w:szCs w:val="24"/>
    </w:rPr>
  </w:style>
  <w:style w:type="paragraph" w:customStyle="1" w:styleId="xl95">
    <w:name w:val="xl95"/>
    <w:basedOn w:val="a"/>
    <w:uiPriority w:val="99"/>
    <w:rsid w:val="00EA7A1B"/>
    <w:pPr>
      <w:widowControl/>
      <w:spacing w:before="100" w:beforeAutospacing="1" w:after="100" w:afterAutospacing="1"/>
      <w:jc w:val="center"/>
      <w:textAlignment w:val="top"/>
    </w:pPr>
    <w:rPr>
      <w:rFonts w:ascii="Arial" w:hAnsi="Arial" w:cs="Arial"/>
      <w:b/>
      <w:bCs/>
      <w:kern w:val="0"/>
      <w:sz w:val="28"/>
      <w:szCs w:val="28"/>
    </w:rPr>
  </w:style>
  <w:style w:type="paragraph" w:customStyle="1" w:styleId="9c">
    <w:name w:val="9c"/>
    <w:basedOn w:val="a"/>
    <w:rsid w:val="00EA7A1B"/>
    <w:pPr>
      <w:widowControl/>
      <w:spacing w:before="30" w:after="100" w:afterAutospacing="1"/>
      <w:ind w:left="90"/>
      <w:jc w:val="left"/>
    </w:pPr>
    <w:rPr>
      <w:rFonts w:ascii="Arial" w:eastAsia="Arial Unicode MS" w:hAnsi="Arial" w:cs="Arial"/>
      <w:b/>
      <w:bCs/>
      <w:color w:val="99CCCC"/>
      <w:kern w:val="0"/>
      <w:sz w:val="18"/>
      <w:szCs w:val="18"/>
    </w:rPr>
  </w:style>
  <w:style w:type="paragraph" w:customStyle="1" w:styleId="relheader">
    <w:name w:val="relheader"/>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paragraph" w:customStyle="1" w:styleId="13">
    <w:name w:val="列出段落1"/>
    <w:basedOn w:val="a"/>
    <w:uiPriority w:val="34"/>
    <w:qFormat/>
    <w:rsid w:val="00EA7A1B"/>
    <w:pPr>
      <w:ind w:firstLineChars="200" w:firstLine="420"/>
    </w:pPr>
    <w:rPr>
      <w:rFonts w:ascii="Calibri" w:hAnsi="Calibri" w:cs="Calibri"/>
    </w:rPr>
  </w:style>
  <w:style w:type="paragraph" w:customStyle="1" w:styleId="modulecontent">
    <w:name w:val="moduleconten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24">
    <w:name w:val="列表段落2"/>
    <w:basedOn w:val="a"/>
    <w:uiPriority w:val="99"/>
    <w:rsid w:val="00EA7A1B"/>
    <w:pPr>
      <w:ind w:firstLineChars="200" w:firstLine="420"/>
    </w:pPr>
    <w:rPr>
      <w:rFonts w:ascii="Calibri" w:hAnsi="Calibri" w:cs="Calibri"/>
    </w:rPr>
  </w:style>
  <w:style w:type="paragraph" w:customStyle="1" w:styleId="25">
    <w:name w:val="项目2"/>
    <w:uiPriority w:val="99"/>
    <w:rsid w:val="00EA7A1B"/>
    <w:pPr>
      <w:tabs>
        <w:tab w:val="left" w:pos="425"/>
      </w:tabs>
      <w:spacing w:before="120" w:after="120" w:line="360" w:lineRule="auto"/>
      <w:ind w:left="425" w:hanging="425"/>
    </w:pPr>
    <w:rPr>
      <w:rFonts w:ascii="Times New Roman" w:eastAsia="宋体" w:hAnsi="Times New Roman" w:cs="Times New Roman"/>
      <w:kern w:val="0"/>
      <w:sz w:val="24"/>
      <w:szCs w:val="24"/>
    </w:rPr>
  </w:style>
  <w:style w:type="paragraph" w:customStyle="1" w:styleId="Style2">
    <w:name w:val="_Style 2"/>
    <w:basedOn w:val="a"/>
    <w:uiPriority w:val="99"/>
    <w:rsid w:val="00EA7A1B"/>
    <w:pPr>
      <w:ind w:firstLineChars="200" w:firstLine="420"/>
    </w:pPr>
    <w:rPr>
      <w:rFonts w:ascii="Calibri" w:hAnsi="Calibri" w:cs="Calibri"/>
    </w:rPr>
  </w:style>
  <w:style w:type="paragraph" w:customStyle="1" w:styleId="Paragraf">
    <w:name w:val="Paragraf"/>
    <w:basedOn w:val="a"/>
    <w:uiPriority w:val="99"/>
    <w:rsid w:val="00EA7A1B"/>
    <w:pPr>
      <w:widowControl/>
      <w:overflowPunct w:val="0"/>
      <w:autoSpaceDE w:val="0"/>
      <w:autoSpaceDN w:val="0"/>
      <w:adjustRightInd w:val="0"/>
      <w:spacing w:before="120"/>
      <w:ind w:left="454" w:hanging="454"/>
      <w:jc w:val="left"/>
      <w:textAlignment w:val="baseline"/>
    </w:pPr>
    <w:rPr>
      <w:kern w:val="0"/>
      <w:sz w:val="22"/>
      <w:szCs w:val="22"/>
      <w:lang w:val="en-GB" w:eastAsia="en-US"/>
    </w:rPr>
  </w:style>
  <w:style w:type="paragraph" w:customStyle="1" w:styleId="Blockquote">
    <w:name w:val="Blockquote"/>
    <w:basedOn w:val="a"/>
    <w:rsid w:val="00EA7A1B"/>
    <w:pPr>
      <w:autoSpaceDE w:val="0"/>
      <w:autoSpaceDN w:val="0"/>
      <w:adjustRightInd w:val="0"/>
      <w:spacing w:before="100" w:after="100"/>
      <w:ind w:left="360" w:right="360"/>
      <w:jc w:val="left"/>
    </w:pPr>
    <w:rPr>
      <w:kern w:val="0"/>
      <w:sz w:val="24"/>
      <w:szCs w:val="20"/>
    </w:rPr>
  </w:style>
  <w:style w:type="paragraph" w:customStyle="1" w:styleId="et5">
    <w:name w:val="et5"/>
    <w:basedOn w:val="a"/>
    <w:rsid w:val="00EA7A1B"/>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CharCharCharChar">
    <w:name w:val=" Char Char Char Char"/>
    <w:basedOn w:val="a"/>
    <w:rsid w:val="00EA7A1B"/>
    <w:pPr>
      <w:spacing w:line="600" w:lineRule="exact"/>
    </w:pPr>
    <w:rPr>
      <w:rFonts w:ascii="ˎ̥" w:hAnsi="ˎ̥" w:cs="宋体"/>
      <w:kern w:val="0"/>
      <w:szCs w:val="20"/>
    </w:rPr>
  </w:style>
  <w:style w:type="paragraph" w:customStyle="1" w:styleId="maquet1">
    <w:name w:val="maquet1"/>
    <w:basedOn w:val="a"/>
    <w:uiPriority w:val="99"/>
    <w:rsid w:val="00EA7A1B"/>
    <w:rPr>
      <w:rFonts w:ascii="Futura Book" w:eastAsia="黑体" w:hAnsi="Futura Book" w:cs="Futura Book"/>
      <w:lang w:bidi="he-IL"/>
    </w:rPr>
  </w:style>
  <w:style w:type="paragraph" w:customStyle="1" w:styleId="Default">
    <w:name w:val="Default"/>
    <w:uiPriority w:val="99"/>
    <w:rsid w:val="00EA7A1B"/>
    <w:pPr>
      <w:widowControl w:val="0"/>
      <w:autoSpaceDE w:val="0"/>
      <w:autoSpaceDN w:val="0"/>
      <w:adjustRightInd w:val="0"/>
    </w:pPr>
    <w:rPr>
      <w:rFonts w:ascii="Arial,Bold" w:eastAsia="宋体" w:hAnsi="Arial,Bold" w:cs="Arial,Bold"/>
      <w:kern w:val="0"/>
      <w:sz w:val="20"/>
      <w:szCs w:val="20"/>
      <w:lang w:eastAsia="en-US"/>
    </w:rPr>
  </w:style>
  <w:style w:type="paragraph" w:customStyle="1" w:styleId="51">
    <w:name w:val="列出段落5"/>
    <w:basedOn w:val="a"/>
    <w:uiPriority w:val="99"/>
    <w:rsid w:val="00EA7A1B"/>
    <w:pPr>
      <w:ind w:firstLineChars="200" w:firstLine="420"/>
    </w:pPr>
    <w:rPr>
      <w:rFonts w:ascii="Calibri" w:hAnsi="Calibri" w:cs="Calibri"/>
    </w:rPr>
  </w:style>
  <w:style w:type="paragraph" w:customStyle="1" w:styleId="4">
    <w:name w:val="标题4"/>
    <w:basedOn w:val="1"/>
    <w:rsid w:val="00EA7A1B"/>
    <w:pPr>
      <w:numPr>
        <w:numId w:val="3"/>
      </w:numPr>
      <w:tabs>
        <w:tab w:val="left" w:pos="681"/>
        <w:tab w:val="left" w:pos="887"/>
        <w:tab w:val="left" w:pos="1200"/>
      </w:tabs>
      <w:autoSpaceDE w:val="0"/>
      <w:autoSpaceDN w:val="0"/>
      <w:adjustRightInd w:val="0"/>
      <w:ind w:left="431" w:right="40" w:hanging="431"/>
      <w:textAlignment w:val="baseline"/>
    </w:pPr>
    <w:rPr>
      <w:rFonts w:ascii="黑体" w:eastAsia="黑体" w:hAnsi="Arial"/>
      <w:b w:val="0"/>
      <w:bCs w:val="0"/>
      <w:sz w:val="32"/>
      <w:szCs w:val="20"/>
      <w:lang w:val="en-US" w:eastAsia="zh-CN"/>
    </w:rPr>
  </w:style>
  <w:style w:type="paragraph" w:customStyle="1" w:styleId="xl74">
    <w:name w:val="xl74"/>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contenttitlerev">
    <w:name w:val="contenttitlerev"/>
    <w:basedOn w:val="a"/>
    <w:rsid w:val="00EA7A1B"/>
    <w:pPr>
      <w:widowControl/>
      <w:spacing w:before="30" w:after="100" w:afterAutospacing="1"/>
      <w:ind w:left="90"/>
      <w:jc w:val="left"/>
    </w:pPr>
    <w:rPr>
      <w:rFonts w:ascii="Arial" w:eastAsia="Arial Unicode MS" w:hAnsi="Arial" w:cs="Arial"/>
      <w:b/>
      <w:bCs/>
      <w:color w:val="FFFFFF"/>
      <w:kern w:val="0"/>
    </w:rPr>
  </w:style>
  <w:style w:type="paragraph" w:customStyle="1" w:styleId="xl86">
    <w:name w:val="xl86"/>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33">
    <w:name w:val="标题3"/>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Cs w:val="0"/>
      <w:sz w:val="32"/>
      <w:szCs w:val="20"/>
      <w:lang w:val="en-US" w:eastAsia="zh-CN"/>
    </w:rPr>
  </w:style>
  <w:style w:type="paragraph" w:customStyle="1" w:styleId="X">
    <w:name w:val="表格X"/>
    <w:basedOn w:val="a"/>
    <w:rsid w:val="00EA7A1B"/>
    <w:pPr>
      <w:adjustRightInd w:val="0"/>
      <w:spacing w:before="120" w:line="300" w:lineRule="auto"/>
      <w:jc w:val="center"/>
      <w:textAlignment w:val="baseline"/>
    </w:pPr>
    <w:rPr>
      <w:kern w:val="0"/>
      <w:sz w:val="30"/>
      <w:szCs w:val="20"/>
    </w:rPr>
  </w:style>
  <w:style w:type="paragraph" w:customStyle="1" w:styleId="14">
    <w:name w:val="列表段落1"/>
    <w:basedOn w:val="a"/>
    <w:uiPriority w:val="99"/>
    <w:rsid w:val="00EA7A1B"/>
    <w:pPr>
      <w:ind w:firstLineChars="200" w:firstLine="420"/>
    </w:pPr>
  </w:style>
  <w:style w:type="paragraph" w:customStyle="1" w:styleId="CharChar4CharCharCharChar">
    <w:name w:val="Char Char4 Char Char Char Char"/>
    <w:basedOn w:val="a"/>
    <w:uiPriority w:val="99"/>
    <w:rsid w:val="00EA7A1B"/>
  </w:style>
  <w:style w:type="paragraph" w:customStyle="1" w:styleId="contentlabellink">
    <w:name w:val="contentlabel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contentlabel">
    <w:name w:val="contentlabel"/>
    <w:basedOn w:val="a"/>
    <w:rsid w:val="00EA7A1B"/>
    <w:pPr>
      <w:widowControl/>
      <w:spacing w:before="32" w:after="100" w:afterAutospacing="1"/>
      <w:ind w:left="96"/>
      <w:jc w:val="left"/>
    </w:pPr>
    <w:rPr>
      <w:rFonts w:ascii="Arial" w:eastAsia="Arial Unicode MS" w:hAnsi="Arial" w:cs="Arial"/>
      <w:color w:val="336666"/>
      <w:kern w:val="0"/>
      <w:sz w:val="19"/>
      <w:szCs w:val="19"/>
    </w:rPr>
  </w:style>
  <w:style w:type="paragraph" w:customStyle="1" w:styleId="xl69">
    <w:name w:val="xl69"/>
    <w:basedOn w:val="a"/>
    <w:uiPriority w:val="99"/>
    <w:rsid w:val="00EA7A1B"/>
    <w:pPr>
      <w:widowControl/>
      <w:spacing w:before="100" w:beforeAutospacing="1" w:after="100" w:afterAutospacing="1"/>
      <w:jc w:val="left"/>
      <w:textAlignment w:val="top"/>
    </w:pPr>
    <w:rPr>
      <w:rFonts w:ascii="Arial" w:hAnsi="Arial" w:cs="Arial"/>
      <w:kern w:val="0"/>
    </w:rPr>
  </w:style>
  <w:style w:type="paragraph" w:customStyle="1" w:styleId="button">
    <w:name w:val="button"/>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statusheaderalt">
    <w:name w:val="statusheaderalt"/>
    <w:basedOn w:val="a"/>
    <w:rsid w:val="00EA7A1B"/>
    <w:pPr>
      <w:widowControl/>
      <w:spacing w:before="30" w:after="100" w:afterAutospacing="1"/>
      <w:ind w:left="90"/>
      <w:jc w:val="left"/>
    </w:pPr>
    <w:rPr>
      <w:rFonts w:ascii="Arial" w:eastAsia="Arial Unicode MS" w:hAnsi="Arial" w:cs="Arial"/>
      <w:b/>
      <w:bCs/>
      <w:color w:val="990000"/>
      <w:kern w:val="0"/>
      <w:sz w:val="18"/>
      <w:szCs w:val="18"/>
    </w:rPr>
  </w:style>
  <w:style w:type="paragraph" w:customStyle="1" w:styleId="xl68">
    <w:name w:val="xl68"/>
    <w:basedOn w:val="a"/>
    <w:uiPriority w:val="99"/>
    <w:rsid w:val="00EA7A1B"/>
    <w:pPr>
      <w:widowControl/>
      <w:spacing w:before="100" w:beforeAutospacing="1" w:after="100" w:afterAutospacing="1"/>
      <w:jc w:val="left"/>
      <w:textAlignment w:val="top"/>
    </w:pPr>
    <w:rPr>
      <w:rFonts w:ascii="Arial" w:hAnsi="Arial" w:cs="Arial"/>
      <w:kern w:val="0"/>
      <w:sz w:val="24"/>
      <w:szCs w:val="24"/>
    </w:rPr>
  </w:style>
  <w:style w:type="paragraph" w:customStyle="1" w:styleId="font2">
    <w:name w:val="font2"/>
    <w:basedOn w:val="a"/>
    <w:rsid w:val="00EA7A1B"/>
    <w:pPr>
      <w:widowControl/>
      <w:spacing w:before="100" w:beforeAutospacing="1" w:after="100" w:afterAutospacing="1"/>
      <w:jc w:val="left"/>
    </w:pPr>
    <w:rPr>
      <w:rFonts w:ascii="宋体" w:hAnsi="宋体" w:cs="宋体"/>
      <w:color w:val="000000"/>
      <w:kern w:val="0"/>
      <w:sz w:val="24"/>
      <w:szCs w:val="24"/>
    </w:rPr>
  </w:style>
  <w:style w:type="paragraph" w:customStyle="1" w:styleId="xl92">
    <w:name w:val="xl92"/>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25">
    <w:name w:val="xl25"/>
    <w:basedOn w:val="a"/>
    <w:uiPriority w:val="99"/>
    <w:rsid w:val="00EA7A1B"/>
    <w:pPr>
      <w:widowControl/>
      <w:spacing w:before="100" w:beforeAutospacing="1" w:after="100" w:afterAutospacing="1"/>
      <w:jc w:val="center"/>
      <w:textAlignment w:val="center"/>
    </w:pPr>
    <w:rPr>
      <w:rFonts w:ascii="楷体_GB2312" w:eastAsia="楷体_GB2312" w:hAnsi="宋体" w:cs="楷体_GB2312"/>
      <w:kern w:val="0"/>
      <w:sz w:val="24"/>
      <w:szCs w:val="24"/>
    </w:rPr>
  </w:style>
  <w:style w:type="paragraph" w:customStyle="1" w:styleId="font16">
    <w:name w:val="font16"/>
    <w:basedOn w:val="a"/>
    <w:uiPriority w:val="99"/>
    <w:rsid w:val="00EA7A1B"/>
    <w:pPr>
      <w:widowControl/>
      <w:spacing w:before="100" w:beforeAutospacing="1" w:after="100" w:afterAutospacing="1"/>
      <w:jc w:val="left"/>
    </w:pPr>
    <w:rPr>
      <w:rFonts w:ascii="Arial" w:hAnsi="Arial" w:cs="Arial"/>
      <w:color w:val="FF0000"/>
      <w:kern w:val="0"/>
      <w:sz w:val="22"/>
      <w:szCs w:val="22"/>
    </w:rPr>
  </w:style>
  <w:style w:type="paragraph" w:customStyle="1" w:styleId="rellink">
    <w:name w:val="rel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2nd">
    <w:name w:val="2nd"/>
    <w:basedOn w:val="40"/>
    <w:uiPriority w:val="99"/>
    <w:rsid w:val="00EA7A1B"/>
    <w:pPr>
      <w:spacing w:before="156" w:after="240" w:line="360" w:lineRule="auto"/>
      <w:ind w:left="1" w:hanging="1"/>
      <w:jc w:val="left"/>
    </w:pPr>
    <w:rPr>
      <w:rFonts w:ascii="黑体" w:hAnsi="黑体" w:cs="黑体"/>
      <w:b w:val="0"/>
      <w:bCs w:val="0"/>
      <w:sz w:val="32"/>
      <w:szCs w:val="32"/>
    </w:rPr>
  </w:style>
  <w:style w:type="paragraph" w:customStyle="1" w:styleId="515">
    <w:name w:val="样式 标题 5 + 小四 行距: 1.5 倍行距"/>
    <w:basedOn w:val="5"/>
    <w:rsid w:val="00EA7A1B"/>
    <w:pPr>
      <w:adjustRightInd w:val="0"/>
      <w:spacing w:before="0" w:after="0" w:line="360" w:lineRule="auto"/>
      <w:jc w:val="left"/>
      <w:textAlignment w:val="baseline"/>
    </w:pPr>
    <w:rPr>
      <w:rFonts w:eastAsia="黑体"/>
      <w:sz w:val="24"/>
      <w:lang w:val="en-US" w:eastAsia="zh-CN"/>
    </w:rPr>
  </w:style>
  <w:style w:type="paragraph" w:customStyle="1" w:styleId="Preformatted">
    <w:name w:val="Preformatted"/>
    <w:basedOn w:val="a"/>
    <w:uiPriority w:val="99"/>
    <w:rsid w:val="00EA7A1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font9">
    <w:name w:val="font9"/>
    <w:basedOn w:val="a"/>
    <w:uiPriority w:val="99"/>
    <w:rsid w:val="00EA7A1B"/>
    <w:pPr>
      <w:widowControl/>
      <w:spacing w:before="100" w:beforeAutospacing="1" w:after="100" w:afterAutospacing="1"/>
      <w:jc w:val="left"/>
    </w:pPr>
    <w:rPr>
      <w:rFonts w:ascii="宋体" w:hAnsi="宋体" w:cs="宋体"/>
      <w:kern w:val="0"/>
      <w:sz w:val="22"/>
      <w:szCs w:val="22"/>
    </w:rPr>
  </w:style>
  <w:style w:type="paragraph" w:customStyle="1" w:styleId="secondarynav">
    <w:name w:val="secondarynav"/>
    <w:basedOn w:val="a"/>
    <w:rsid w:val="00EA7A1B"/>
    <w:pPr>
      <w:widowControl/>
      <w:spacing w:before="30" w:after="100" w:afterAutospacing="1"/>
      <w:ind w:left="90"/>
      <w:jc w:val="left"/>
    </w:pPr>
    <w:rPr>
      <w:rFonts w:ascii="Arial" w:eastAsia="Arial Unicode MS" w:hAnsi="Arial" w:cs="Arial"/>
      <w:color w:val="003333"/>
      <w:kern w:val="0"/>
      <w:sz w:val="18"/>
      <w:szCs w:val="18"/>
    </w:rPr>
  </w:style>
  <w:style w:type="paragraph" w:customStyle="1" w:styleId="modulecaption">
    <w:name w:val="modulecaption"/>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styleId="aff0">
    <w:name w:val="List Paragraph"/>
    <w:basedOn w:val="a"/>
    <w:uiPriority w:val="34"/>
    <w:qFormat/>
    <w:rsid w:val="00EA7A1B"/>
    <w:pPr>
      <w:ind w:firstLineChars="200" w:firstLine="420"/>
    </w:pPr>
    <w:rPr>
      <w:rFonts w:ascii="宋体"/>
      <w:sz w:val="24"/>
      <w:szCs w:val="24"/>
    </w:rPr>
  </w:style>
  <w:style w:type="paragraph" w:customStyle="1" w:styleId="Verdana074">
    <w:name w:val="样式 Verdana 首行缩进:  0.74 厘米"/>
    <w:basedOn w:val="a"/>
    <w:uiPriority w:val="99"/>
    <w:rsid w:val="00EA7A1B"/>
    <w:pPr>
      <w:spacing w:line="360" w:lineRule="auto"/>
      <w:ind w:firstLine="420"/>
    </w:pPr>
    <w:rPr>
      <w:rFonts w:ascii="Verdana" w:hAnsi="Verdana" w:cs="Verdana"/>
      <w:sz w:val="24"/>
      <w:szCs w:val="24"/>
    </w:rPr>
  </w:style>
  <w:style w:type="paragraph" w:customStyle="1" w:styleId="pathnavcurrent">
    <w:name w:val="pathnavcurren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xl30">
    <w:name w:val="xl30"/>
    <w:basedOn w:val="a"/>
    <w:uiPriority w:val="99"/>
    <w:rsid w:val="00EA7A1B"/>
    <w:pPr>
      <w:widowControl/>
      <w:spacing w:before="100" w:beforeAutospacing="1" w:after="100" w:afterAutospacing="1"/>
      <w:jc w:val="center"/>
    </w:pPr>
    <w:rPr>
      <w:rFonts w:ascii="宋体" w:hAnsi="宋体" w:cs="宋体"/>
      <w:b/>
      <w:bCs/>
      <w:kern w:val="0"/>
      <w:sz w:val="32"/>
      <w:szCs w:val="32"/>
    </w:rPr>
  </w:style>
  <w:style w:type="paragraph" w:customStyle="1" w:styleId="contentnoteheader">
    <w:name w:val="contentnoteheader"/>
    <w:basedOn w:val="a"/>
    <w:rsid w:val="00EA7A1B"/>
    <w:pPr>
      <w:widowControl/>
      <w:spacing w:before="32" w:after="100" w:afterAutospacing="1"/>
      <w:ind w:left="96"/>
      <w:jc w:val="left"/>
    </w:pPr>
    <w:rPr>
      <w:rFonts w:ascii="Arial" w:eastAsia="Arial Unicode MS" w:hAnsi="Arial" w:cs="Arial"/>
      <w:b/>
      <w:bCs/>
      <w:color w:val="990000"/>
      <w:kern w:val="0"/>
      <w:sz w:val="19"/>
      <w:szCs w:val="19"/>
    </w:rPr>
  </w:style>
  <w:style w:type="paragraph" w:customStyle="1" w:styleId="xl73">
    <w:name w:val="xl73"/>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ecxmsonormal">
    <w:name w:val="ecxmsonormal"/>
    <w:basedOn w:val="a"/>
    <w:uiPriority w:val="99"/>
    <w:rsid w:val="00EA7A1B"/>
    <w:pPr>
      <w:widowControl/>
      <w:spacing w:after="324"/>
      <w:jc w:val="left"/>
    </w:pPr>
    <w:rPr>
      <w:rFonts w:ascii="宋体" w:hAnsi="宋体" w:cs="宋体"/>
      <w:kern w:val="0"/>
      <w:sz w:val="24"/>
      <w:szCs w:val="24"/>
    </w:rPr>
  </w:style>
  <w:style w:type="paragraph" w:customStyle="1" w:styleId="pathnavhistory">
    <w:name w:val="pathnavhistory"/>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font5">
    <w:name w:val="font5"/>
    <w:basedOn w:val="a"/>
    <w:uiPriority w:val="99"/>
    <w:rsid w:val="00EA7A1B"/>
    <w:pPr>
      <w:widowControl/>
      <w:spacing w:before="100" w:beforeAutospacing="1" w:after="100" w:afterAutospacing="1"/>
      <w:jc w:val="left"/>
    </w:pPr>
    <w:rPr>
      <w:rFonts w:ascii="Arial" w:hAnsi="Arial" w:cs="Arial"/>
      <w:kern w:val="0"/>
      <w:sz w:val="22"/>
      <w:szCs w:val="22"/>
    </w:rPr>
  </w:style>
  <w:style w:type="paragraph" w:customStyle="1" w:styleId="52">
    <w:name w:val="标题5"/>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Cs w:val="0"/>
      <w:sz w:val="30"/>
      <w:szCs w:val="20"/>
      <w:lang w:val="en-US" w:eastAsia="zh-CN"/>
    </w:rPr>
  </w:style>
  <w:style w:type="paragraph" w:customStyle="1" w:styleId="font3">
    <w:name w:val="font3"/>
    <w:basedOn w:val="a"/>
    <w:rsid w:val="00EA7A1B"/>
    <w:pPr>
      <w:widowControl/>
      <w:spacing w:before="100" w:beforeAutospacing="1" w:after="100" w:afterAutospacing="1"/>
      <w:jc w:val="left"/>
    </w:pPr>
    <w:rPr>
      <w:rFonts w:ascii="宋体" w:hAnsi="宋体" w:cs="宋体"/>
      <w:color w:val="000000"/>
      <w:kern w:val="0"/>
      <w:sz w:val="22"/>
      <w:szCs w:val="22"/>
    </w:rPr>
  </w:style>
  <w:style w:type="paragraph" w:customStyle="1" w:styleId="caption">
    <w:name w:val="caption"/>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B">
    <w:name w:val="标B"/>
    <w:basedOn w:val="2"/>
    <w:rsid w:val="00EA7A1B"/>
    <w:pPr>
      <w:adjustRightInd/>
      <w:spacing w:before="260" w:after="260" w:line="415" w:lineRule="auto"/>
      <w:textAlignment w:val="auto"/>
    </w:pPr>
    <w:rPr>
      <w:rFonts w:ascii="Arial" w:eastAsia="黑体" w:hAnsi="Arial"/>
      <w:b w:val="0"/>
      <w:bCs w:val="0"/>
      <w:kern w:val="2"/>
      <w:lang w:val="en-US" w:eastAsia="zh-CN"/>
    </w:rPr>
  </w:style>
  <w:style w:type="paragraph" w:customStyle="1" w:styleId="bodytext">
    <w:name w:val="bodytext"/>
    <w:basedOn w:val="a"/>
    <w:rsid w:val="00EA7A1B"/>
    <w:pPr>
      <w:widowControl/>
      <w:spacing w:before="140" w:line="360" w:lineRule="auto"/>
      <w:ind w:firstLine="420"/>
      <w:jc w:val="left"/>
    </w:pPr>
    <w:rPr>
      <w:rFonts w:ascii="Arial Unicode MS" w:eastAsia="Arial Unicode MS" w:hAnsi="Arial Unicode MS" w:cs="Arial Unicode MS"/>
      <w:kern w:val="0"/>
    </w:rPr>
  </w:style>
  <w:style w:type="paragraph" w:customStyle="1" w:styleId="contentheaderalt">
    <w:name w:val="contentheaderalt"/>
    <w:basedOn w:val="a"/>
    <w:rsid w:val="00EA7A1B"/>
    <w:pPr>
      <w:widowControl/>
      <w:spacing w:before="30" w:after="100" w:afterAutospacing="1"/>
      <w:ind w:left="90"/>
      <w:jc w:val="left"/>
    </w:pPr>
    <w:rPr>
      <w:rFonts w:ascii="Arial" w:eastAsia="Arial Unicode MS" w:hAnsi="Arial" w:cs="Arial"/>
      <w:b/>
      <w:bCs/>
      <w:color w:val="336666"/>
      <w:kern w:val="0"/>
      <w:sz w:val="18"/>
      <w:szCs w:val="18"/>
    </w:rPr>
  </w:style>
  <w:style w:type="paragraph" w:customStyle="1" w:styleId="15">
    <w:name w:val="日期1"/>
    <w:basedOn w:val="a"/>
    <w:next w:val="a"/>
    <w:uiPriority w:val="99"/>
    <w:rsid w:val="00EA7A1B"/>
    <w:pPr>
      <w:tabs>
        <w:tab w:val="left" w:pos="425"/>
      </w:tabs>
      <w:autoSpaceDE w:val="0"/>
      <w:autoSpaceDN w:val="0"/>
      <w:adjustRightInd w:val="0"/>
      <w:spacing w:before="60" w:after="60" w:line="312" w:lineRule="atLeast"/>
      <w:ind w:left="425" w:hanging="425"/>
      <w:jc w:val="right"/>
      <w:textAlignment w:val="baseline"/>
    </w:pPr>
    <w:rPr>
      <w:kern w:val="0"/>
      <w:sz w:val="44"/>
      <w:szCs w:val="44"/>
    </w:rPr>
  </w:style>
  <w:style w:type="paragraph" w:customStyle="1" w:styleId="Aff1">
    <w:name w:val="正文 A"/>
    <w:uiPriority w:val="99"/>
    <w:rsid w:val="00EA7A1B"/>
    <w:pPr>
      <w:framePr w:wrap="around" w:hAnchor="text" w:y="1"/>
      <w:widowControl w:val="0"/>
      <w:jc w:val="both"/>
    </w:pPr>
    <w:rPr>
      <w:rFonts w:ascii="Arial Unicode MS" w:eastAsia="宋体" w:hAnsi="Arial Unicode MS" w:cs="Arial Unicode MS"/>
      <w:color w:val="000000"/>
      <w:szCs w:val="21"/>
    </w:rPr>
  </w:style>
  <w:style w:type="paragraph" w:customStyle="1" w:styleId="contentlabelalt">
    <w:name w:val="contentlabelalt"/>
    <w:basedOn w:val="a"/>
    <w:rsid w:val="00EA7A1B"/>
    <w:pPr>
      <w:widowControl/>
      <w:spacing w:before="30" w:after="100" w:afterAutospacing="1"/>
      <w:ind w:left="90"/>
      <w:jc w:val="left"/>
    </w:pPr>
    <w:rPr>
      <w:rFonts w:ascii="Arial" w:eastAsia="Arial Unicode MS" w:hAnsi="Arial" w:cs="Arial"/>
      <w:color w:val="336666"/>
      <w:kern w:val="0"/>
      <w:sz w:val="18"/>
      <w:szCs w:val="18"/>
    </w:rPr>
  </w:style>
  <w:style w:type="paragraph" w:customStyle="1" w:styleId="contentlinkalt">
    <w:name w:val="contentlinkalt"/>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contentdynamic">
    <w:name w:val="contentdynamic"/>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26">
    <w:name w:val="列出段落2"/>
    <w:basedOn w:val="a"/>
    <w:uiPriority w:val="99"/>
    <w:rsid w:val="00EA7A1B"/>
    <w:pPr>
      <w:ind w:firstLineChars="200" w:firstLine="420"/>
    </w:pPr>
    <w:rPr>
      <w:rFonts w:ascii="Calibri" w:hAnsi="Calibri" w:cs="Calibri"/>
    </w:rPr>
  </w:style>
  <w:style w:type="paragraph" w:customStyle="1" w:styleId="font13">
    <w:name w:val="font13"/>
    <w:basedOn w:val="a"/>
    <w:uiPriority w:val="99"/>
    <w:rsid w:val="00EA7A1B"/>
    <w:pPr>
      <w:widowControl/>
      <w:spacing w:before="100" w:beforeAutospacing="1" w:after="100" w:afterAutospacing="1"/>
      <w:jc w:val="left"/>
    </w:pPr>
    <w:rPr>
      <w:rFonts w:ascii="Arial" w:hAnsi="Arial" w:cs="Arial"/>
      <w:kern w:val="0"/>
      <w:sz w:val="22"/>
      <w:szCs w:val="22"/>
    </w:rPr>
  </w:style>
  <w:style w:type="paragraph" w:customStyle="1" w:styleId="CharCharCharChar0">
    <w:name w:val="Char Char Char Char"/>
    <w:basedOn w:val="a"/>
    <w:uiPriority w:val="99"/>
    <w:rsid w:val="00EA7A1B"/>
    <w:pPr>
      <w:tabs>
        <w:tab w:val="left" w:pos="840"/>
      </w:tabs>
      <w:ind w:left="840" w:hanging="420"/>
    </w:pPr>
    <w:rPr>
      <w:sz w:val="24"/>
      <w:szCs w:val="24"/>
    </w:rPr>
  </w:style>
  <w:style w:type="paragraph" w:customStyle="1" w:styleId="ItemList">
    <w:name w:val="Item List"/>
    <w:uiPriority w:val="99"/>
    <w:rsid w:val="00EA7A1B"/>
    <w:pPr>
      <w:spacing w:line="300" w:lineRule="auto"/>
      <w:ind w:left="1701"/>
      <w:jc w:val="both"/>
    </w:pPr>
    <w:rPr>
      <w:rFonts w:ascii="Arial" w:eastAsia="宋体" w:hAnsi="Arial" w:cs="Arial"/>
      <w:kern w:val="0"/>
      <w:szCs w:val="21"/>
    </w:rPr>
  </w:style>
  <w:style w:type="paragraph" w:customStyle="1" w:styleId="secondarynavbold">
    <w:name w:val="secondarynavbold"/>
    <w:basedOn w:val="a"/>
    <w:rsid w:val="00EA7A1B"/>
    <w:pPr>
      <w:widowControl/>
      <w:spacing w:before="30" w:after="100" w:afterAutospacing="1"/>
      <w:ind w:left="90"/>
      <w:jc w:val="left"/>
    </w:pPr>
    <w:rPr>
      <w:rFonts w:ascii="Arial" w:eastAsia="Arial Unicode MS" w:hAnsi="Arial" w:cs="Arial"/>
      <w:b/>
      <w:bCs/>
      <w:color w:val="003333"/>
      <w:kern w:val="0"/>
      <w:sz w:val="18"/>
      <w:szCs w:val="18"/>
    </w:rPr>
  </w:style>
  <w:style w:type="paragraph" w:customStyle="1" w:styleId="Pa10">
    <w:name w:val="Pa10"/>
    <w:basedOn w:val="Default"/>
    <w:next w:val="Default"/>
    <w:uiPriority w:val="99"/>
    <w:rsid w:val="00EA7A1B"/>
    <w:pPr>
      <w:spacing w:line="161" w:lineRule="atLeast"/>
    </w:pPr>
    <w:rPr>
      <w:rFonts w:ascii="Akzidenz Grotesk BQ" w:hAnsi="Akzidenz Grotesk BQ" w:cs="Akzidenz Grotesk BQ"/>
      <w:sz w:val="24"/>
      <w:szCs w:val="24"/>
      <w:lang w:eastAsia="zh-CN"/>
    </w:rPr>
  </w:style>
  <w:style w:type="paragraph" w:customStyle="1" w:styleId="16">
    <w:name w:val="无间隔1"/>
    <w:uiPriority w:val="99"/>
    <w:rsid w:val="00EA7A1B"/>
    <w:pPr>
      <w:widowControl w:val="0"/>
      <w:jc w:val="both"/>
    </w:pPr>
    <w:rPr>
      <w:rFonts w:ascii="Times New Roman" w:eastAsia="宋体" w:hAnsi="Times New Roman" w:cs="Calibri"/>
      <w:szCs w:val="21"/>
    </w:rPr>
  </w:style>
  <w:style w:type="paragraph" w:customStyle="1" w:styleId="xl90">
    <w:name w:val="xl90"/>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CharCharChar1CharCharCharChar">
    <w:name w:val="Char Char Char Char Char Char1 Char Char Char Char"/>
    <w:basedOn w:val="a8"/>
    <w:uiPriority w:val="99"/>
    <w:rsid w:val="00EA7A1B"/>
    <w:rPr>
      <w:rFonts w:ascii="Tahoma" w:hAnsi="Tahoma" w:cs="Tahoma"/>
      <w:sz w:val="24"/>
      <w:szCs w:val="24"/>
    </w:rPr>
  </w:style>
  <w:style w:type="paragraph" w:customStyle="1" w:styleId="et4">
    <w:name w:val="et4"/>
    <w:basedOn w:val="a"/>
    <w:rsid w:val="00EA7A1B"/>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Dialog" w:hAnsi="Dialog" w:cs="宋体"/>
      <w:color w:val="000000"/>
      <w:kern w:val="0"/>
      <w:sz w:val="24"/>
      <w:szCs w:val="24"/>
    </w:rPr>
  </w:style>
  <w:style w:type="paragraph" w:customStyle="1" w:styleId="msonor">
    <w:name w:val="msonor"/>
    <w:basedOn w:val="a"/>
    <w:rsid w:val="00EA7A1B"/>
    <w:pPr>
      <w:widowControl/>
      <w:spacing w:before="100" w:beforeAutospacing="1" w:after="100" w:afterAutospacing="1"/>
      <w:jc w:val="left"/>
    </w:pPr>
    <w:rPr>
      <w:rFonts w:ascii="宋体" w:hAnsi="宋体" w:cs="宋体"/>
      <w:color w:val="000000"/>
      <w:kern w:val="0"/>
      <w:sz w:val="24"/>
      <w:szCs w:val="24"/>
    </w:rPr>
  </w:style>
  <w:style w:type="paragraph" w:customStyle="1" w:styleId="pa-10">
    <w:name w:val="pa-10"/>
    <w:basedOn w:val="a"/>
    <w:uiPriority w:val="99"/>
    <w:rsid w:val="00EA7A1B"/>
    <w:pPr>
      <w:widowControl/>
      <w:spacing w:before="150" w:after="150"/>
      <w:jc w:val="left"/>
    </w:pPr>
    <w:rPr>
      <w:rFonts w:ascii="宋体" w:hAnsi="宋体" w:cs="宋体"/>
      <w:kern w:val="0"/>
      <w:sz w:val="24"/>
      <w:szCs w:val="24"/>
    </w:rPr>
  </w:style>
  <w:style w:type="paragraph" w:customStyle="1" w:styleId="Char21">
    <w:name w:val="Char2"/>
    <w:basedOn w:val="a"/>
    <w:uiPriority w:val="99"/>
    <w:rsid w:val="00EA7A1B"/>
    <w:pPr>
      <w:tabs>
        <w:tab w:val="left" w:pos="360"/>
      </w:tabs>
    </w:pPr>
    <w:rPr>
      <w:sz w:val="24"/>
      <w:szCs w:val="24"/>
    </w:rPr>
  </w:style>
  <w:style w:type="paragraph" w:customStyle="1" w:styleId="font6">
    <w:name w:val="font6"/>
    <w:basedOn w:val="a"/>
    <w:uiPriority w:val="99"/>
    <w:rsid w:val="00EA7A1B"/>
    <w:pPr>
      <w:widowControl/>
      <w:spacing w:before="100" w:beforeAutospacing="1" w:after="100" w:afterAutospacing="1"/>
      <w:jc w:val="left"/>
    </w:pPr>
    <w:rPr>
      <w:rFonts w:ascii="Arial" w:hAnsi="Arial" w:cs="Arial"/>
      <w:b/>
      <w:bCs/>
      <w:kern w:val="0"/>
      <w:sz w:val="28"/>
      <w:szCs w:val="28"/>
    </w:rPr>
  </w:style>
  <w:style w:type="paragraph" w:customStyle="1" w:styleId="reltext">
    <w:name w:val="reltex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footertext">
    <w:name w:val="footertex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71">
    <w:name w:val="标题7"/>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Cs w:val="0"/>
      <w:sz w:val="28"/>
      <w:szCs w:val="20"/>
      <w:lang w:val="en-US" w:eastAsia="zh-CN"/>
    </w:rPr>
  </w:style>
  <w:style w:type="paragraph" w:customStyle="1" w:styleId="27">
    <w:name w:val="正文2"/>
    <w:uiPriority w:val="99"/>
    <w:rsid w:val="00EA7A1B"/>
    <w:pPr>
      <w:jc w:val="both"/>
    </w:pPr>
    <w:rPr>
      <w:rFonts w:ascii="Times New Roman" w:eastAsia="宋体" w:hAnsi="Times New Roman" w:cs="Times New Roman"/>
      <w:szCs w:val="21"/>
    </w:rPr>
  </w:style>
  <w:style w:type="paragraph" w:customStyle="1" w:styleId="Style3">
    <w:name w:val="_Style 3"/>
    <w:basedOn w:val="a"/>
    <w:uiPriority w:val="99"/>
    <w:rsid w:val="00EA7A1B"/>
    <w:pPr>
      <w:ind w:firstLineChars="200" w:firstLine="420"/>
    </w:pPr>
    <w:rPr>
      <w:rFonts w:ascii="Calibri" w:hAnsi="Calibri" w:cs="Calibri"/>
    </w:rPr>
  </w:style>
  <w:style w:type="paragraph" w:customStyle="1" w:styleId="modulecontentlink">
    <w:name w:val="modulecontent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ecxmsolistparagraph">
    <w:name w:val="ecxmsolistparagraph"/>
    <w:basedOn w:val="a"/>
    <w:uiPriority w:val="99"/>
    <w:rsid w:val="00EA7A1B"/>
    <w:pPr>
      <w:widowControl/>
      <w:spacing w:after="324"/>
      <w:jc w:val="left"/>
    </w:pPr>
    <w:rPr>
      <w:rFonts w:ascii="宋体" w:hAnsi="宋体" w:cs="宋体"/>
      <w:kern w:val="0"/>
      <w:sz w:val="24"/>
      <w:szCs w:val="24"/>
    </w:rPr>
  </w:style>
  <w:style w:type="paragraph" w:customStyle="1" w:styleId="110">
    <w:name w:val="列出段落11"/>
    <w:basedOn w:val="a"/>
    <w:uiPriority w:val="99"/>
    <w:rsid w:val="00EA7A1B"/>
    <w:pPr>
      <w:ind w:firstLineChars="200" w:firstLine="200"/>
    </w:pPr>
    <w:rPr>
      <w:rFonts w:ascii="Calibri" w:hAnsi="Calibri" w:cs="Calibri"/>
    </w:rPr>
  </w:style>
  <w:style w:type="paragraph" w:customStyle="1" w:styleId="378020">
    <w:name w:val="样式 标题 3 + (中文) 黑体 小四 非加粗 段前: 7.8 磅 段后: 0 磅 行距: 固定值 20 磅"/>
    <w:basedOn w:val="3"/>
    <w:uiPriority w:val="99"/>
    <w:rsid w:val="00EA7A1B"/>
    <w:pPr>
      <w:widowControl/>
      <w:adjustRightInd/>
      <w:spacing w:before="0" w:after="0" w:line="400" w:lineRule="exact"/>
      <w:textAlignment w:val="auto"/>
    </w:pPr>
    <w:rPr>
      <w:rFonts w:eastAsia="黑体"/>
      <w:b w:val="0"/>
      <w:bCs w:val="0"/>
      <w:kern w:val="2"/>
      <w:sz w:val="24"/>
      <w:szCs w:val="24"/>
    </w:rPr>
  </w:style>
  <w:style w:type="paragraph" w:customStyle="1" w:styleId="pathnavlink">
    <w:name w:val="pathnavlink"/>
    <w:basedOn w:val="a"/>
    <w:rsid w:val="00EA7A1B"/>
    <w:pPr>
      <w:widowControl/>
      <w:spacing w:before="30" w:after="100" w:afterAutospacing="1"/>
      <w:ind w:left="90"/>
      <w:jc w:val="left"/>
    </w:pPr>
    <w:rPr>
      <w:rFonts w:ascii="Arial" w:eastAsia="Arial Unicode MS" w:hAnsi="Arial" w:cs="Arial"/>
      <w:color w:val="666666"/>
      <w:kern w:val="0"/>
      <w:sz w:val="18"/>
      <w:szCs w:val="18"/>
      <w:u w:val="single"/>
    </w:rPr>
  </w:style>
  <w:style w:type="paragraph" w:customStyle="1" w:styleId="contentnote">
    <w:name w:val="contentnote"/>
    <w:basedOn w:val="a"/>
    <w:rsid w:val="00EA7A1B"/>
    <w:pPr>
      <w:widowControl/>
      <w:spacing w:before="30" w:after="100" w:afterAutospacing="1"/>
      <w:ind w:left="90"/>
      <w:jc w:val="left"/>
    </w:pPr>
    <w:rPr>
      <w:rFonts w:ascii="Arial" w:eastAsia="Arial Unicode MS" w:hAnsi="Arial" w:cs="Arial"/>
      <w:color w:val="990000"/>
      <w:kern w:val="0"/>
      <w:sz w:val="18"/>
      <w:szCs w:val="18"/>
    </w:rPr>
  </w:style>
  <w:style w:type="paragraph" w:customStyle="1" w:styleId="xl80">
    <w:name w:val="xl80"/>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p0">
    <w:name w:val="p0"/>
    <w:basedOn w:val="a"/>
    <w:uiPriority w:val="99"/>
    <w:rsid w:val="00EA7A1B"/>
    <w:pPr>
      <w:widowControl/>
      <w:snapToGrid w:val="0"/>
      <w:spacing w:after="200"/>
      <w:jc w:val="left"/>
    </w:pPr>
    <w:rPr>
      <w:rFonts w:ascii="Tahoma" w:hAnsi="Tahoma" w:cs="Tahoma"/>
      <w:kern w:val="0"/>
      <w:sz w:val="22"/>
      <w:szCs w:val="22"/>
    </w:rPr>
  </w:style>
  <w:style w:type="paragraph" w:customStyle="1" w:styleId="contentheader">
    <w:name w:val="contentheader"/>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paragraph" w:customStyle="1" w:styleId="xl89">
    <w:name w:val="xl89"/>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3">
    <w:name w:val="xl83"/>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14">
    <w:name w:val="f14"/>
    <w:basedOn w:val="a"/>
    <w:rsid w:val="00EA7A1B"/>
    <w:pPr>
      <w:widowControl/>
      <w:spacing w:before="100" w:beforeAutospacing="1" w:after="100" w:afterAutospacing="1"/>
      <w:jc w:val="left"/>
    </w:pPr>
    <w:rPr>
      <w:rFonts w:ascii="宋体" w:hAnsi="宋体" w:cs="宋体"/>
      <w:kern w:val="0"/>
      <w:sz w:val="24"/>
      <w:szCs w:val="24"/>
    </w:rPr>
  </w:style>
  <w:style w:type="paragraph" w:customStyle="1" w:styleId="xl31">
    <w:name w:val="xl31"/>
    <w:basedOn w:val="a"/>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FF"/>
      <w:kern w:val="0"/>
      <w:sz w:val="18"/>
      <w:szCs w:val="18"/>
    </w:rPr>
  </w:style>
  <w:style w:type="paragraph" w:customStyle="1" w:styleId="select">
    <w:name w:val="select"/>
    <w:basedOn w:val="a"/>
    <w:rsid w:val="00EA7A1B"/>
    <w:pPr>
      <w:widowControl/>
      <w:shd w:val="clear" w:color="auto" w:fill="FFFFFF"/>
      <w:spacing w:before="30" w:after="100" w:afterAutospacing="1"/>
      <w:ind w:left="90"/>
      <w:jc w:val="left"/>
    </w:pPr>
    <w:rPr>
      <w:rFonts w:ascii="Arial" w:eastAsia="Arial Unicode MS" w:hAnsi="Arial" w:cs="Arial"/>
      <w:b/>
      <w:bCs/>
      <w:color w:val="003333"/>
      <w:kern w:val="0"/>
      <w:sz w:val="18"/>
      <w:szCs w:val="18"/>
    </w:rPr>
  </w:style>
  <w:style w:type="paragraph" w:customStyle="1" w:styleId="contentheaderrevlink">
    <w:name w:val="contentheaderrevlink"/>
    <w:basedOn w:val="a"/>
    <w:rsid w:val="00EA7A1B"/>
    <w:pPr>
      <w:widowControl/>
      <w:spacing w:before="30" w:after="100" w:afterAutospacing="1"/>
      <w:ind w:left="90"/>
      <w:jc w:val="left"/>
    </w:pPr>
    <w:rPr>
      <w:rFonts w:ascii="Arial" w:eastAsia="Arial Unicode MS" w:hAnsi="Arial" w:cs="Arial"/>
      <w:b/>
      <w:bCs/>
      <w:color w:val="FFFFFF"/>
      <w:kern w:val="0"/>
      <w:sz w:val="18"/>
      <w:szCs w:val="18"/>
      <w:u w:val="single"/>
    </w:rPr>
  </w:style>
  <w:style w:type="paragraph" w:customStyle="1" w:styleId="ListParagraph2">
    <w:name w:val="List Paragraph2"/>
    <w:basedOn w:val="a"/>
    <w:uiPriority w:val="99"/>
    <w:rsid w:val="00EA7A1B"/>
    <w:pPr>
      <w:widowControl/>
      <w:ind w:left="720"/>
      <w:jc w:val="left"/>
    </w:pPr>
    <w:rPr>
      <w:kern w:val="0"/>
      <w:sz w:val="24"/>
      <w:szCs w:val="24"/>
    </w:rPr>
  </w:style>
  <w:style w:type="paragraph" w:customStyle="1" w:styleId="statusheader">
    <w:name w:val="statusheader"/>
    <w:basedOn w:val="a"/>
    <w:rsid w:val="00EA7A1B"/>
    <w:pPr>
      <w:widowControl/>
      <w:spacing w:before="30" w:after="100" w:afterAutospacing="1"/>
      <w:ind w:left="90"/>
      <w:jc w:val="left"/>
    </w:pPr>
    <w:rPr>
      <w:rFonts w:ascii="Arial" w:eastAsia="Arial Unicode MS" w:hAnsi="Arial" w:cs="Arial"/>
      <w:b/>
      <w:bCs/>
      <w:color w:val="336666"/>
      <w:kern w:val="0"/>
      <w:sz w:val="18"/>
      <w:szCs w:val="18"/>
    </w:rPr>
  </w:style>
  <w:style w:type="paragraph" w:customStyle="1" w:styleId="contentbold">
    <w:name w:val="contentbold"/>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paragraph" w:customStyle="1" w:styleId="font7">
    <w:name w:val="font7"/>
    <w:basedOn w:val="a"/>
    <w:uiPriority w:val="99"/>
    <w:rsid w:val="00EA7A1B"/>
    <w:pPr>
      <w:widowControl/>
      <w:spacing w:before="100" w:beforeAutospacing="1" w:after="100" w:afterAutospacing="1"/>
      <w:jc w:val="left"/>
    </w:pPr>
    <w:rPr>
      <w:rFonts w:ascii="宋体" w:hAnsi="宋体" w:cs="宋体"/>
      <w:b/>
      <w:bCs/>
      <w:kern w:val="0"/>
      <w:sz w:val="28"/>
      <w:szCs w:val="28"/>
    </w:rPr>
  </w:style>
  <w:style w:type="paragraph" w:customStyle="1" w:styleId="contenttitlealt">
    <w:name w:val="contenttitlealt"/>
    <w:basedOn w:val="a"/>
    <w:rsid w:val="00EA7A1B"/>
    <w:pPr>
      <w:widowControl/>
      <w:spacing w:before="30" w:after="100" w:afterAutospacing="1"/>
      <w:ind w:left="90"/>
      <w:jc w:val="left"/>
    </w:pPr>
    <w:rPr>
      <w:rFonts w:ascii="Arial" w:eastAsia="Arial Unicode MS" w:hAnsi="Arial" w:cs="Arial"/>
      <w:b/>
      <w:bCs/>
      <w:color w:val="336666"/>
      <w:kern w:val="0"/>
    </w:rPr>
  </w:style>
  <w:style w:type="paragraph" w:customStyle="1" w:styleId="xl81">
    <w:name w:val="xl81"/>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reltitle">
    <w:name w:val="reltitle"/>
    <w:basedOn w:val="a"/>
    <w:rsid w:val="00EA7A1B"/>
    <w:pPr>
      <w:widowControl/>
      <w:spacing w:before="30" w:after="100" w:afterAutospacing="1"/>
      <w:ind w:left="90"/>
      <w:jc w:val="left"/>
    </w:pPr>
    <w:rPr>
      <w:rFonts w:ascii="Arial" w:eastAsia="Arial Unicode MS" w:hAnsi="Arial" w:cs="Arial"/>
      <w:b/>
      <w:bCs/>
      <w:color w:val="666666"/>
      <w:kern w:val="0"/>
      <w:sz w:val="18"/>
      <w:szCs w:val="18"/>
    </w:rPr>
  </w:style>
  <w:style w:type="paragraph" w:customStyle="1" w:styleId="aff2">
    <w:name w:val="內文"/>
    <w:basedOn w:val="Default"/>
    <w:next w:val="Default"/>
    <w:rsid w:val="00EA7A1B"/>
    <w:rPr>
      <w:rFonts w:ascii="宋体" w:hAnsi="Times New Roman" w:cs="Times New Roman"/>
      <w:szCs w:val="24"/>
      <w:lang w:eastAsia="zh-CN"/>
    </w:rPr>
  </w:style>
  <w:style w:type="paragraph" w:customStyle="1" w:styleId="61">
    <w:name w:val="标题6"/>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 w:val="0"/>
      <w:bCs w:val="0"/>
      <w:sz w:val="30"/>
      <w:szCs w:val="20"/>
      <w:lang w:val="en-US" w:eastAsia="zh-CN"/>
    </w:rPr>
  </w:style>
  <w:style w:type="paragraph" w:customStyle="1" w:styleId="120">
    <w:name w:val="正文文字 12"/>
    <w:basedOn w:val="a"/>
    <w:rsid w:val="00EA7A1B"/>
    <w:pPr>
      <w:adjustRightInd w:val="0"/>
      <w:spacing w:before="240" w:after="120" w:line="360" w:lineRule="auto"/>
      <w:ind w:left="1500" w:right="200"/>
      <w:textAlignment w:val="baseline"/>
    </w:pPr>
    <w:rPr>
      <w:rFonts w:ascii="Tahoma" w:eastAsia="楷体_GB2312" w:hAnsi="Tahoma"/>
      <w:sz w:val="24"/>
      <w:szCs w:val="20"/>
    </w:rPr>
  </w:style>
  <w:style w:type="paragraph" w:customStyle="1" w:styleId="font17">
    <w:name w:val="font17"/>
    <w:basedOn w:val="a"/>
    <w:uiPriority w:val="99"/>
    <w:rsid w:val="00EA7A1B"/>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modulesection">
    <w:name w:val="modulesection"/>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hinavpeer">
    <w:name w:val="hinavpeer"/>
    <w:basedOn w:val="a"/>
    <w:rsid w:val="00EA7A1B"/>
    <w:pPr>
      <w:widowControl/>
      <w:spacing w:before="30" w:after="100" w:afterAutospacing="1" w:line="255" w:lineRule="atLeast"/>
      <w:ind w:left="90"/>
      <w:jc w:val="left"/>
    </w:pPr>
    <w:rPr>
      <w:rFonts w:ascii="Arial" w:eastAsia="Arial Unicode MS" w:hAnsi="Arial" w:cs="Arial"/>
      <w:color w:val="000000"/>
      <w:kern w:val="0"/>
      <w:sz w:val="18"/>
      <w:szCs w:val="18"/>
    </w:rPr>
  </w:style>
  <w:style w:type="paragraph" w:customStyle="1" w:styleId="X0">
    <w:name w:val="正文X"/>
    <w:basedOn w:val="a"/>
    <w:rsid w:val="00EA7A1B"/>
    <w:pPr>
      <w:adjustRightInd w:val="0"/>
      <w:spacing w:line="300" w:lineRule="auto"/>
      <w:ind w:firstLine="624"/>
      <w:textAlignment w:val="baseline"/>
    </w:pPr>
    <w:rPr>
      <w:rFonts w:ascii="宋体"/>
      <w:kern w:val="0"/>
      <w:sz w:val="30"/>
      <w:szCs w:val="20"/>
    </w:rPr>
  </w:style>
  <w:style w:type="paragraph" w:customStyle="1" w:styleId="font12">
    <w:name w:val="font12"/>
    <w:basedOn w:val="a"/>
    <w:uiPriority w:val="99"/>
    <w:rsid w:val="00EA7A1B"/>
    <w:pPr>
      <w:widowControl/>
      <w:spacing w:before="100" w:beforeAutospacing="1" w:after="100" w:afterAutospacing="1"/>
      <w:jc w:val="left"/>
    </w:pPr>
    <w:rPr>
      <w:rFonts w:ascii="宋体" w:hAnsi="宋体" w:cs="宋体"/>
      <w:color w:val="FF0000"/>
      <w:kern w:val="0"/>
      <w:sz w:val="22"/>
      <w:szCs w:val="22"/>
    </w:rPr>
  </w:style>
  <w:style w:type="paragraph" w:customStyle="1" w:styleId="xl87">
    <w:name w:val="xl87"/>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5">
    <w:name w:val="font15"/>
    <w:basedOn w:val="a"/>
    <w:uiPriority w:val="99"/>
    <w:rsid w:val="00EA7A1B"/>
    <w:pPr>
      <w:widowControl/>
      <w:spacing w:before="100" w:beforeAutospacing="1" w:after="100" w:afterAutospacing="1"/>
      <w:jc w:val="left"/>
    </w:pPr>
    <w:rPr>
      <w:rFonts w:ascii="Arial" w:hAnsi="Arial" w:cs="Arial"/>
      <w:kern w:val="0"/>
      <w:sz w:val="22"/>
      <w:szCs w:val="22"/>
      <w:u w:val="single"/>
    </w:rPr>
  </w:style>
  <w:style w:type="paragraph" w:customStyle="1" w:styleId="toolslinks">
    <w:name w:val="toolslinks"/>
    <w:basedOn w:val="a"/>
    <w:rsid w:val="00EA7A1B"/>
    <w:pPr>
      <w:widowControl/>
      <w:spacing w:before="30" w:after="100" w:afterAutospacing="1" w:line="255" w:lineRule="atLeast"/>
      <w:ind w:left="90"/>
      <w:jc w:val="left"/>
    </w:pPr>
    <w:rPr>
      <w:rFonts w:ascii="Arial" w:eastAsia="Arial Unicode MS" w:hAnsi="Arial" w:cs="Arial"/>
      <w:color w:val="FFFFFF"/>
      <w:kern w:val="0"/>
      <w:sz w:val="18"/>
      <w:szCs w:val="18"/>
      <w:u w:val="single"/>
    </w:rPr>
  </w:style>
  <w:style w:type="paragraph" w:customStyle="1" w:styleId="contentheaderrev">
    <w:name w:val="contentheaderrev"/>
    <w:basedOn w:val="a"/>
    <w:rsid w:val="00EA7A1B"/>
    <w:pPr>
      <w:widowControl/>
      <w:spacing w:before="30" w:after="100" w:afterAutospacing="1"/>
      <w:ind w:left="90"/>
      <w:jc w:val="left"/>
    </w:pPr>
    <w:rPr>
      <w:rFonts w:ascii="Arial" w:eastAsia="Arial Unicode MS" w:hAnsi="Arial" w:cs="Arial"/>
      <w:b/>
      <w:bCs/>
      <w:color w:val="FFFFFF"/>
      <w:kern w:val="0"/>
      <w:sz w:val="18"/>
      <w:szCs w:val="18"/>
    </w:rPr>
  </w:style>
  <w:style w:type="paragraph" w:customStyle="1" w:styleId="aff3">
    <w:name w:val="标准"/>
    <w:basedOn w:val="a"/>
    <w:rsid w:val="00EA7A1B"/>
    <w:pPr>
      <w:adjustRightInd w:val="0"/>
      <w:spacing w:line="360" w:lineRule="auto"/>
      <w:jc w:val="center"/>
      <w:textAlignment w:val="baseline"/>
    </w:pPr>
    <w:rPr>
      <w:rFonts w:ascii="黑体" w:eastAsia="黑体"/>
      <w:spacing w:val="20"/>
      <w:kern w:val="0"/>
      <w:sz w:val="32"/>
      <w:szCs w:val="20"/>
    </w:rPr>
  </w:style>
  <w:style w:type="paragraph" w:customStyle="1" w:styleId="aff4">
    <w:name w:val="文档正文"/>
    <w:basedOn w:val="a"/>
    <w:uiPriority w:val="99"/>
    <w:rsid w:val="00EA7A1B"/>
    <w:pPr>
      <w:adjustRightInd w:val="0"/>
      <w:spacing w:before="60" w:after="60" w:line="312" w:lineRule="atLeast"/>
      <w:ind w:firstLine="567"/>
      <w:textAlignment w:val="baseline"/>
    </w:pPr>
    <w:rPr>
      <w:kern w:val="0"/>
      <w:sz w:val="28"/>
      <w:szCs w:val="28"/>
    </w:rPr>
  </w:style>
  <w:style w:type="paragraph" w:customStyle="1" w:styleId="Charf">
    <w:name w:val="Char"/>
    <w:basedOn w:val="a"/>
    <w:uiPriority w:val="99"/>
    <w:rsid w:val="00EA7A1B"/>
    <w:pPr>
      <w:tabs>
        <w:tab w:val="left" w:pos="360"/>
      </w:tabs>
    </w:pPr>
    <w:rPr>
      <w:sz w:val="24"/>
      <w:szCs w:val="24"/>
    </w:rPr>
  </w:style>
  <w:style w:type="paragraph" w:customStyle="1" w:styleId="CharCharCharCharCharCharChar">
    <w:name w:val="Char Char Char Char Char Char Char"/>
    <w:basedOn w:val="a"/>
    <w:uiPriority w:val="99"/>
    <w:rsid w:val="00EA7A1B"/>
    <w:pPr>
      <w:widowControl/>
      <w:spacing w:before="120"/>
      <w:jc w:val="left"/>
    </w:pPr>
    <w:rPr>
      <w:rFonts w:ascii="宋体" w:hAnsi="宋体" w:cs="宋体"/>
      <w:kern w:val="0"/>
    </w:rPr>
  </w:style>
  <w:style w:type="paragraph" w:customStyle="1" w:styleId="17">
    <w:name w:val="正文1"/>
    <w:uiPriority w:val="99"/>
    <w:rsid w:val="00EA7A1B"/>
    <w:pPr>
      <w:jc w:val="both"/>
    </w:pPr>
    <w:rPr>
      <w:rFonts w:ascii="Times New Roman" w:eastAsia="宋体" w:hAnsi="Times New Roman" w:cs="Times New Roman"/>
      <w:szCs w:val="21"/>
    </w:rPr>
  </w:style>
  <w:style w:type="paragraph" w:customStyle="1" w:styleId="contentboldlink">
    <w:name w:val="contentboldlink"/>
    <w:basedOn w:val="a"/>
    <w:rsid w:val="00EA7A1B"/>
    <w:pPr>
      <w:widowControl/>
      <w:spacing w:before="30" w:after="100" w:afterAutospacing="1"/>
      <w:ind w:left="90"/>
      <w:jc w:val="left"/>
    </w:pPr>
    <w:rPr>
      <w:rFonts w:ascii="Arial" w:eastAsia="Arial Unicode MS" w:hAnsi="Arial" w:cs="Arial"/>
      <w:b/>
      <w:bCs/>
      <w:color w:val="003399"/>
      <w:kern w:val="0"/>
      <w:sz w:val="18"/>
      <w:szCs w:val="18"/>
      <w:u w:val="single"/>
    </w:rPr>
  </w:style>
  <w:style w:type="paragraph" w:customStyle="1" w:styleId="footerareas">
    <w:name w:val="footerareas"/>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captionlink">
    <w:name w:val="caption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NewNewNewNewNewNew">
    <w:name w:val="正文 New New New New New New"/>
    <w:uiPriority w:val="99"/>
    <w:rsid w:val="00EA7A1B"/>
    <w:pPr>
      <w:widowControl w:val="0"/>
      <w:jc w:val="both"/>
    </w:pPr>
    <w:rPr>
      <w:rFonts w:ascii="Times New Roman" w:eastAsia="宋体" w:hAnsi="Times New Roman" w:cs="Times New Roman"/>
      <w:szCs w:val="21"/>
    </w:rPr>
  </w:style>
  <w:style w:type="paragraph" w:customStyle="1" w:styleId="font10">
    <w:name w:val="font10"/>
    <w:basedOn w:val="a"/>
    <w:uiPriority w:val="99"/>
    <w:rsid w:val="00EA7A1B"/>
    <w:pPr>
      <w:widowControl/>
      <w:spacing w:before="100" w:beforeAutospacing="1" w:after="100" w:afterAutospacing="1"/>
      <w:jc w:val="left"/>
    </w:pPr>
    <w:rPr>
      <w:rFonts w:ascii="宋体" w:hAnsi="宋体" w:cs="宋体"/>
      <w:b/>
      <w:bCs/>
      <w:kern w:val="0"/>
      <w:sz w:val="22"/>
      <w:szCs w:val="22"/>
    </w:rPr>
  </w:style>
  <w:style w:type="paragraph" w:customStyle="1" w:styleId="hinavchild">
    <w:name w:val="hinavchild"/>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xl94">
    <w:name w:val="xl94"/>
    <w:basedOn w:val="a"/>
    <w:uiPriority w:val="99"/>
    <w:rsid w:val="00EA7A1B"/>
    <w:pPr>
      <w:widowControl/>
      <w:spacing w:before="100" w:beforeAutospacing="1" w:after="100" w:afterAutospacing="1"/>
      <w:jc w:val="center"/>
    </w:pPr>
    <w:rPr>
      <w:rFonts w:ascii="Arial" w:hAnsi="Arial" w:cs="Arial"/>
      <w:b/>
      <w:bCs/>
      <w:kern w:val="0"/>
      <w:sz w:val="28"/>
      <w:szCs w:val="28"/>
    </w:rPr>
  </w:style>
  <w:style w:type="paragraph" w:customStyle="1" w:styleId="font11">
    <w:name w:val="font11"/>
    <w:basedOn w:val="a"/>
    <w:uiPriority w:val="99"/>
    <w:rsid w:val="00EA7A1B"/>
    <w:pPr>
      <w:widowControl/>
      <w:spacing w:before="100" w:beforeAutospacing="1" w:after="100" w:afterAutospacing="1"/>
      <w:jc w:val="left"/>
    </w:pPr>
    <w:rPr>
      <w:rFonts w:ascii="Arial" w:hAnsi="Arial" w:cs="Arial"/>
      <w:b/>
      <w:bCs/>
      <w:kern w:val="0"/>
      <w:sz w:val="22"/>
      <w:szCs w:val="22"/>
    </w:rPr>
  </w:style>
  <w:style w:type="paragraph" w:customStyle="1" w:styleId="CharCharCharCharCharChar1CharCharCharCharCharChar1CharCharCharCharCharChar">
    <w:name w:val="Char Char Char Char Char Char1 Char Char Char Char Char Char1 Char Char Char Char Char Char"/>
    <w:basedOn w:val="a"/>
    <w:rsid w:val="00EA7A1B"/>
    <w:rPr>
      <w:rFonts w:ascii="Tahoma" w:hAnsi="Tahoma"/>
      <w:sz w:val="24"/>
      <w:szCs w:val="20"/>
    </w:rPr>
  </w:style>
  <w:style w:type="paragraph" w:customStyle="1" w:styleId="code">
    <w:name w:val="code"/>
    <w:basedOn w:val="a"/>
    <w:rsid w:val="00EA7A1B"/>
    <w:pPr>
      <w:widowControl/>
      <w:spacing w:before="30" w:after="100" w:afterAutospacing="1"/>
      <w:ind w:left="90"/>
      <w:jc w:val="left"/>
    </w:pPr>
    <w:rPr>
      <w:rFonts w:ascii="Courier" w:eastAsia="Arial Unicode MS" w:hAnsi="Courier" w:cs="Arial"/>
      <w:color w:val="000000"/>
      <w:kern w:val="0"/>
      <w:sz w:val="18"/>
      <w:szCs w:val="18"/>
    </w:rPr>
  </w:style>
  <w:style w:type="paragraph" w:customStyle="1" w:styleId="hinavparent">
    <w:name w:val="hinavparent"/>
    <w:basedOn w:val="a"/>
    <w:rsid w:val="00EA7A1B"/>
    <w:pPr>
      <w:widowControl/>
      <w:spacing w:before="30" w:after="100" w:afterAutospacing="1" w:line="255" w:lineRule="atLeast"/>
      <w:ind w:left="90"/>
      <w:jc w:val="left"/>
    </w:pPr>
    <w:rPr>
      <w:rFonts w:ascii="Arial" w:eastAsia="Arial Unicode MS" w:hAnsi="Arial" w:cs="Arial"/>
      <w:color w:val="FFFFFF"/>
      <w:kern w:val="0"/>
      <w:sz w:val="18"/>
      <w:szCs w:val="18"/>
    </w:rPr>
  </w:style>
  <w:style w:type="paragraph" w:customStyle="1" w:styleId="18">
    <w:name w:val="样式1"/>
    <w:basedOn w:val="a"/>
    <w:rsid w:val="00EA7A1B"/>
    <w:rPr>
      <w:szCs w:val="24"/>
    </w:rPr>
  </w:style>
  <w:style w:type="paragraph" w:customStyle="1" w:styleId="buttonlink">
    <w:name w:val="buttonlink"/>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CharCharChar1CharCharCharChar">
    <w:name w:val="Char Char Char1 Char Char Char Char"/>
    <w:basedOn w:val="a"/>
    <w:uiPriority w:val="99"/>
    <w:rsid w:val="00EA7A1B"/>
    <w:rPr>
      <w:rFonts w:ascii="Tahoma" w:hAnsi="Tahoma" w:cs="Tahoma"/>
      <w:sz w:val="24"/>
      <w:szCs w:val="24"/>
    </w:rPr>
  </w:style>
  <w:style w:type="paragraph" w:customStyle="1" w:styleId="contentheaderlink">
    <w:name w:val="contentheaderlink"/>
    <w:basedOn w:val="a"/>
    <w:rsid w:val="00EA7A1B"/>
    <w:pPr>
      <w:widowControl/>
      <w:spacing w:before="30" w:after="100" w:afterAutospacing="1"/>
      <w:ind w:left="90"/>
      <w:jc w:val="left"/>
    </w:pPr>
    <w:rPr>
      <w:rFonts w:ascii="Arial" w:eastAsia="Arial Unicode MS" w:hAnsi="Arial" w:cs="Arial"/>
      <w:b/>
      <w:bCs/>
      <w:color w:val="003399"/>
      <w:kern w:val="0"/>
      <w:sz w:val="18"/>
      <w:szCs w:val="18"/>
      <w:u w:val="single"/>
    </w:rPr>
  </w:style>
  <w:style w:type="paragraph" w:customStyle="1" w:styleId="modulecolumn">
    <w:name w:val="modulecolumn"/>
    <w:basedOn w:val="a"/>
    <w:rsid w:val="00EA7A1B"/>
    <w:pPr>
      <w:widowControl/>
      <w:spacing w:before="30" w:after="100" w:afterAutospacing="1"/>
      <w:ind w:left="90"/>
      <w:jc w:val="left"/>
    </w:pPr>
    <w:rPr>
      <w:rFonts w:ascii="Arial" w:eastAsia="Arial Unicode MS" w:hAnsi="Arial" w:cs="Arial"/>
      <w:b/>
      <w:bCs/>
      <w:color w:val="336666"/>
      <w:kern w:val="0"/>
      <w:sz w:val="18"/>
      <w:szCs w:val="18"/>
    </w:rPr>
  </w:style>
  <w:style w:type="paragraph" w:customStyle="1" w:styleId="moduletitlerevlink">
    <w:name w:val="moduletitlerevlink"/>
    <w:basedOn w:val="a"/>
    <w:rsid w:val="00EA7A1B"/>
    <w:pPr>
      <w:widowControl/>
      <w:spacing w:before="30" w:after="100" w:afterAutospacing="1"/>
      <w:ind w:left="90"/>
      <w:jc w:val="left"/>
    </w:pPr>
    <w:rPr>
      <w:rFonts w:ascii="Arial" w:eastAsia="Arial Unicode MS" w:hAnsi="Arial" w:cs="Arial"/>
      <w:b/>
      <w:bCs/>
      <w:color w:val="FFFFFF"/>
      <w:kern w:val="0"/>
      <w:sz w:val="18"/>
      <w:szCs w:val="18"/>
      <w:u w:val="single"/>
    </w:rPr>
  </w:style>
  <w:style w:type="paragraph" w:customStyle="1" w:styleId="xl77">
    <w:name w:val="xl77"/>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featuretext">
    <w:name w:val="featuretext"/>
    <w:basedOn w:val="a"/>
    <w:rsid w:val="00EA7A1B"/>
    <w:pPr>
      <w:widowControl/>
      <w:spacing w:before="30" w:after="100" w:afterAutospacing="1"/>
      <w:ind w:left="90"/>
      <w:jc w:val="left"/>
    </w:pPr>
    <w:rPr>
      <w:rFonts w:ascii="Arial" w:eastAsia="Arial Unicode MS" w:hAnsi="Arial" w:cs="Arial"/>
      <w:color w:val="336666"/>
      <w:kern w:val="0"/>
      <w:sz w:val="18"/>
      <w:szCs w:val="18"/>
    </w:rPr>
  </w:style>
  <w:style w:type="paragraph" w:customStyle="1" w:styleId="status">
    <w:name w:val="status"/>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msonospacing0">
    <w:name w:val="msonospacing"/>
    <w:uiPriority w:val="99"/>
    <w:rsid w:val="00EA7A1B"/>
    <w:pPr>
      <w:adjustRightInd w:val="0"/>
      <w:snapToGrid w:val="0"/>
    </w:pPr>
    <w:rPr>
      <w:rFonts w:ascii="Tahoma" w:eastAsia="微软雅黑" w:hAnsi="Tahoma" w:cs="Tahoma"/>
      <w:kern w:val="0"/>
      <w:sz w:val="22"/>
    </w:rPr>
  </w:style>
  <w:style w:type="paragraph" w:customStyle="1" w:styleId="aff5">
    <w:name w:val="列表段落"/>
    <w:basedOn w:val="a"/>
    <w:uiPriority w:val="99"/>
    <w:qFormat/>
    <w:rsid w:val="00EA7A1B"/>
    <w:pPr>
      <w:ind w:firstLineChars="200" w:firstLine="420"/>
    </w:pPr>
    <w:rPr>
      <w:rFonts w:ascii="Calibri" w:hAnsi="Calibri" w:cs="Calibri"/>
    </w:rPr>
  </w:style>
  <w:style w:type="paragraph" w:customStyle="1" w:styleId="ItemStepinTable">
    <w:name w:val="Item Step in Table"/>
    <w:uiPriority w:val="99"/>
    <w:rsid w:val="00EA7A1B"/>
    <w:pPr>
      <w:tabs>
        <w:tab w:val="left" w:pos="397"/>
      </w:tabs>
      <w:spacing w:before="40" w:after="40"/>
      <w:ind w:left="397" w:hanging="397"/>
      <w:jc w:val="both"/>
    </w:pPr>
    <w:rPr>
      <w:rFonts w:ascii="Arial" w:eastAsia="宋体" w:hAnsi="Arial" w:cs="Arial"/>
      <w:kern w:val="0"/>
      <w:sz w:val="18"/>
      <w:szCs w:val="18"/>
    </w:rPr>
  </w:style>
  <w:style w:type="paragraph" w:customStyle="1" w:styleId="Char110">
    <w:name w:val="Char11"/>
    <w:basedOn w:val="a"/>
    <w:uiPriority w:val="99"/>
    <w:rsid w:val="00EA7A1B"/>
    <w:pPr>
      <w:tabs>
        <w:tab w:val="left" w:pos="360"/>
      </w:tabs>
    </w:pPr>
    <w:rPr>
      <w:sz w:val="24"/>
      <w:szCs w:val="24"/>
    </w:rPr>
  </w:style>
  <w:style w:type="paragraph" w:customStyle="1" w:styleId="aff6">
    <w:name w:val="一般文字"/>
    <w:basedOn w:val="a"/>
    <w:next w:val="a"/>
    <w:rsid w:val="00EA7A1B"/>
    <w:pPr>
      <w:autoSpaceDE w:val="0"/>
      <w:autoSpaceDN w:val="0"/>
      <w:adjustRightInd w:val="0"/>
      <w:jc w:val="left"/>
    </w:pPr>
    <w:rPr>
      <w:rFonts w:ascii="TimesNewRoman" w:hAnsi="TimesNewRoman"/>
      <w:kern w:val="0"/>
      <w:sz w:val="20"/>
      <w:szCs w:val="24"/>
    </w:rPr>
  </w:style>
  <w:style w:type="paragraph" w:customStyle="1" w:styleId="28">
    <w:name w:val="样式2"/>
    <w:basedOn w:val="a0"/>
    <w:rsid w:val="00EA7A1B"/>
    <w:pPr>
      <w:spacing w:line="440" w:lineRule="atLeast"/>
      <w:ind w:firstLine="482"/>
      <w:jc w:val="center"/>
    </w:pPr>
    <w:rPr>
      <w:rFonts w:eastAsia="隶书"/>
      <w:sz w:val="28"/>
      <w:szCs w:val="20"/>
      <w:lang w:val="en-US" w:eastAsia="zh-CN"/>
    </w:rPr>
  </w:style>
  <w:style w:type="paragraph" w:customStyle="1" w:styleId="tools">
    <w:name w:val="tools"/>
    <w:basedOn w:val="a"/>
    <w:rsid w:val="00EA7A1B"/>
    <w:pPr>
      <w:widowControl/>
      <w:spacing w:before="30" w:after="100" w:afterAutospacing="1"/>
      <w:ind w:left="90"/>
      <w:jc w:val="left"/>
    </w:pPr>
    <w:rPr>
      <w:rFonts w:ascii="Arial" w:eastAsia="Arial Unicode MS" w:hAnsi="Arial" w:cs="Arial"/>
      <w:color w:val="FFFFFF"/>
      <w:kern w:val="0"/>
      <w:sz w:val="18"/>
      <w:szCs w:val="18"/>
    </w:rPr>
  </w:style>
  <w:style w:type="paragraph" w:customStyle="1" w:styleId="xl85">
    <w:name w:val="xl85"/>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91">
    <w:name w:val="xl91"/>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CharChar">
    <w:name w:val="Char Char Char"/>
    <w:basedOn w:val="a"/>
    <w:rsid w:val="00EA7A1B"/>
    <w:rPr>
      <w:rFonts w:ascii="Tahoma" w:hAnsi="Tahoma"/>
      <w:sz w:val="24"/>
      <w:szCs w:val="20"/>
    </w:rPr>
  </w:style>
  <w:style w:type="paragraph" w:customStyle="1" w:styleId="relboldlink">
    <w:name w:val="relboldlink"/>
    <w:basedOn w:val="a"/>
    <w:rsid w:val="00EA7A1B"/>
    <w:pPr>
      <w:widowControl/>
      <w:spacing w:before="30" w:after="100" w:afterAutospacing="1"/>
      <w:ind w:left="90"/>
      <w:jc w:val="left"/>
    </w:pPr>
    <w:rPr>
      <w:rFonts w:ascii="Arial" w:eastAsia="Arial Unicode MS" w:hAnsi="Arial" w:cs="Arial"/>
      <w:b/>
      <w:bCs/>
      <w:color w:val="003399"/>
      <w:kern w:val="0"/>
      <w:sz w:val="18"/>
      <w:szCs w:val="18"/>
      <w:u w:val="single"/>
    </w:rPr>
  </w:style>
  <w:style w:type="paragraph" w:customStyle="1" w:styleId="118">
    <w:name w:val="118"/>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xl75">
    <w:name w:val="xl75"/>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6">
    <w:name w:val="xl76"/>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
    <w:name w:val="font1"/>
    <w:basedOn w:val="a"/>
    <w:uiPriority w:val="99"/>
    <w:rsid w:val="00EA7A1B"/>
    <w:pPr>
      <w:widowControl/>
      <w:spacing w:before="100" w:beforeAutospacing="1" w:after="100" w:afterAutospacing="1"/>
      <w:jc w:val="left"/>
    </w:pPr>
    <w:rPr>
      <w:rFonts w:ascii="宋体" w:hAnsi="宋体" w:cs="宋体"/>
      <w:color w:val="000000"/>
      <w:kern w:val="0"/>
      <w:sz w:val="22"/>
      <w:szCs w:val="22"/>
    </w:rPr>
  </w:style>
  <w:style w:type="paragraph" w:customStyle="1" w:styleId="29">
    <w:name w:val="标题2"/>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Cs w:val="0"/>
      <w:sz w:val="48"/>
      <w:szCs w:val="20"/>
      <w:lang w:val="en-US" w:eastAsia="zh-CN"/>
    </w:rPr>
  </w:style>
  <w:style w:type="paragraph" w:customStyle="1" w:styleId="pathnavsymbol">
    <w:name w:val="pathnavsymbol"/>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l16">
    <w:name w:val="l16"/>
    <w:basedOn w:val="a"/>
    <w:rsid w:val="00EA7A1B"/>
    <w:pPr>
      <w:widowControl/>
      <w:spacing w:before="30" w:after="100" w:afterAutospacing="1" w:line="240" w:lineRule="atLeast"/>
      <w:ind w:left="90"/>
      <w:jc w:val="left"/>
    </w:pPr>
    <w:rPr>
      <w:rFonts w:ascii="Arial" w:eastAsia="Arial Unicode MS" w:hAnsi="Arial" w:cs="Arial"/>
      <w:color w:val="000000"/>
      <w:kern w:val="0"/>
      <w:sz w:val="18"/>
      <w:szCs w:val="18"/>
    </w:rPr>
  </w:style>
  <w:style w:type="paragraph" w:customStyle="1" w:styleId="contenttitlesub">
    <w:name w:val="contenttitlesub"/>
    <w:basedOn w:val="a"/>
    <w:rsid w:val="00EA7A1B"/>
    <w:pPr>
      <w:widowControl/>
      <w:spacing w:before="30" w:after="100" w:afterAutospacing="1"/>
      <w:ind w:left="90"/>
      <w:jc w:val="left"/>
    </w:pPr>
    <w:rPr>
      <w:rFonts w:ascii="Arial" w:eastAsia="Arial Unicode MS" w:hAnsi="Arial" w:cs="Arial"/>
      <w:color w:val="000000"/>
      <w:kern w:val="0"/>
    </w:rPr>
  </w:style>
  <w:style w:type="paragraph" w:customStyle="1" w:styleId="statusalt">
    <w:name w:val="statusal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contenttitle">
    <w:name w:val="contenttitle"/>
    <w:basedOn w:val="a"/>
    <w:rsid w:val="00EA7A1B"/>
    <w:pPr>
      <w:widowControl/>
      <w:spacing w:before="30" w:after="100" w:afterAutospacing="1"/>
      <w:ind w:left="90"/>
      <w:jc w:val="left"/>
    </w:pPr>
    <w:rPr>
      <w:rFonts w:ascii="Arial" w:eastAsia="Arial Unicode MS" w:hAnsi="Arial" w:cs="Arial"/>
      <w:b/>
      <w:bCs/>
      <w:color w:val="000000"/>
      <w:kern w:val="0"/>
    </w:rPr>
  </w:style>
  <w:style w:type="paragraph" w:customStyle="1" w:styleId="aff7">
    <w:name w:val="样式"/>
    <w:basedOn w:val="a"/>
    <w:next w:val="ad"/>
    <w:uiPriority w:val="99"/>
    <w:rsid w:val="00EA7A1B"/>
    <w:rPr>
      <w:rFonts w:ascii="宋体" w:hAnsi="Courier New" w:cs="宋体"/>
    </w:rPr>
  </w:style>
  <w:style w:type="paragraph" w:customStyle="1" w:styleId="featuretitle">
    <w:name w:val="featuretitle"/>
    <w:basedOn w:val="a"/>
    <w:rsid w:val="00EA7A1B"/>
    <w:pPr>
      <w:widowControl/>
      <w:spacing w:before="30" w:after="100" w:afterAutospacing="1"/>
      <w:ind w:left="90"/>
      <w:jc w:val="left"/>
    </w:pPr>
    <w:rPr>
      <w:rFonts w:ascii="Arial" w:eastAsia="Arial Unicode MS" w:hAnsi="Arial" w:cs="Arial"/>
      <w:b/>
      <w:bCs/>
      <w:color w:val="336666"/>
      <w:kern w:val="0"/>
      <w:sz w:val="18"/>
      <w:szCs w:val="18"/>
    </w:rPr>
  </w:style>
  <w:style w:type="paragraph" w:customStyle="1" w:styleId="aff8">
    <w:name w:val="正文内容"/>
    <w:basedOn w:val="a"/>
    <w:uiPriority w:val="99"/>
    <w:rsid w:val="00EA7A1B"/>
    <w:pPr>
      <w:spacing w:line="400" w:lineRule="exact"/>
      <w:ind w:firstLineChars="200" w:firstLine="200"/>
      <w:jc w:val="left"/>
    </w:pPr>
    <w:rPr>
      <w:sz w:val="24"/>
      <w:szCs w:val="24"/>
    </w:rPr>
  </w:style>
  <w:style w:type="paragraph" w:customStyle="1" w:styleId="moduletitlerev">
    <w:name w:val="moduletitlerev"/>
    <w:basedOn w:val="a"/>
    <w:rsid w:val="00EA7A1B"/>
    <w:pPr>
      <w:widowControl/>
      <w:spacing w:before="30" w:after="100" w:afterAutospacing="1"/>
      <w:ind w:left="90"/>
      <w:jc w:val="left"/>
    </w:pPr>
    <w:rPr>
      <w:rFonts w:ascii="Arial" w:eastAsia="Arial Unicode MS" w:hAnsi="Arial" w:cs="Arial"/>
      <w:b/>
      <w:bCs/>
      <w:color w:val="FFFFFF"/>
      <w:kern w:val="0"/>
      <w:sz w:val="18"/>
      <w:szCs w:val="18"/>
    </w:rPr>
  </w:style>
  <w:style w:type="paragraph" w:customStyle="1" w:styleId="aff9">
    <w:name w:val="表头"/>
    <w:basedOn w:val="a"/>
    <w:rsid w:val="00EA7A1B"/>
    <w:pPr>
      <w:spacing w:line="360" w:lineRule="auto"/>
      <w:jc w:val="center"/>
    </w:pPr>
    <w:rPr>
      <w:rFonts w:ascii="黑体" w:eastAsia="黑体"/>
      <w:kern w:val="0"/>
      <w:sz w:val="24"/>
      <w:szCs w:val="20"/>
    </w:rPr>
  </w:style>
  <w:style w:type="paragraph" w:customStyle="1" w:styleId="contentlink">
    <w:name w:val="contentlink"/>
    <w:basedOn w:val="a"/>
    <w:rsid w:val="00EA7A1B"/>
    <w:pPr>
      <w:widowControl/>
      <w:spacing w:before="30" w:after="100" w:afterAutospacing="1"/>
      <w:ind w:left="90"/>
      <w:jc w:val="left"/>
    </w:pPr>
    <w:rPr>
      <w:rFonts w:ascii="Arial" w:eastAsia="Arial Unicode MS" w:hAnsi="Arial" w:cs="Arial"/>
      <w:color w:val="003399"/>
      <w:kern w:val="0"/>
      <w:sz w:val="18"/>
      <w:szCs w:val="18"/>
      <w:u w:val="single"/>
    </w:rPr>
  </w:style>
  <w:style w:type="paragraph" w:customStyle="1" w:styleId="et2">
    <w:name w:val="et2"/>
    <w:basedOn w:val="a"/>
    <w:rsid w:val="00EA7A1B"/>
    <w:pPr>
      <w:widowControl/>
      <w:spacing w:before="100" w:beforeAutospacing="1" w:after="100" w:afterAutospacing="1"/>
      <w:jc w:val="left"/>
    </w:pPr>
    <w:rPr>
      <w:rFonts w:ascii="宋体" w:hAnsi="宋体" w:cs="宋体"/>
      <w:kern w:val="0"/>
      <w:sz w:val="24"/>
      <w:szCs w:val="24"/>
    </w:rPr>
  </w:style>
  <w:style w:type="paragraph" w:customStyle="1" w:styleId="font14">
    <w:name w:val="font14"/>
    <w:basedOn w:val="a"/>
    <w:uiPriority w:val="99"/>
    <w:rsid w:val="00EA7A1B"/>
    <w:pPr>
      <w:widowControl/>
      <w:spacing w:before="100" w:beforeAutospacing="1" w:after="100" w:afterAutospacing="1"/>
      <w:jc w:val="left"/>
    </w:pPr>
    <w:rPr>
      <w:rFonts w:ascii="Arial" w:hAnsi="Arial" w:cs="Arial"/>
      <w:color w:val="000000"/>
      <w:kern w:val="0"/>
      <w:sz w:val="22"/>
      <w:szCs w:val="22"/>
    </w:rPr>
  </w:style>
  <w:style w:type="paragraph" w:customStyle="1" w:styleId="font8">
    <w:name w:val="font8"/>
    <w:basedOn w:val="a"/>
    <w:uiPriority w:val="99"/>
    <w:rsid w:val="00EA7A1B"/>
    <w:pPr>
      <w:widowControl/>
      <w:spacing w:before="100" w:beforeAutospacing="1" w:after="100" w:afterAutospacing="1"/>
      <w:jc w:val="left"/>
    </w:pPr>
    <w:rPr>
      <w:rFonts w:ascii="宋体" w:hAnsi="宋体" w:cs="宋体"/>
      <w:kern w:val="0"/>
      <w:sz w:val="18"/>
      <w:szCs w:val="18"/>
    </w:rPr>
  </w:style>
  <w:style w:type="paragraph" w:customStyle="1" w:styleId="et3">
    <w:name w:val="et3"/>
    <w:basedOn w:val="a"/>
    <w:rsid w:val="00EA7A1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szCs w:val="24"/>
    </w:rPr>
  </w:style>
  <w:style w:type="paragraph" w:customStyle="1" w:styleId="CharCharCharCharCharChar">
    <w:name w:val="Char Char 字元 字元 字元 Char Char Char Char"/>
    <w:basedOn w:val="a"/>
    <w:uiPriority w:val="99"/>
    <w:rsid w:val="00EA7A1B"/>
    <w:pPr>
      <w:adjustRightInd w:val="0"/>
      <w:spacing w:line="360" w:lineRule="auto"/>
    </w:pPr>
    <w:rPr>
      <w:kern w:val="0"/>
      <w:sz w:val="24"/>
      <w:szCs w:val="24"/>
    </w:rPr>
  </w:style>
  <w:style w:type="paragraph" w:customStyle="1" w:styleId="xl93">
    <w:name w:val="xl93"/>
    <w:basedOn w:val="a"/>
    <w:uiPriority w:val="99"/>
    <w:rsid w:val="00EA7A1B"/>
    <w:pPr>
      <w:widowControl/>
      <w:spacing w:before="100" w:beforeAutospacing="1" w:after="100" w:afterAutospacing="1"/>
      <w:jc w:val="center"/>
    </w:pPr>
    <w:rPr>
      <w:rFonts w:ascii="宋体" w:hAnsi="宋体" w:cs="宋体"/>
      <w:b/>
      <w:bCs/>
      <w:kern w:val="0"/>
      <w:sz w:val="28"/>
      <w:szCs w:val="28"/>
    </w:rPr>
  </w:style>
  <w:style w:type="paragraph" w:customStyle="1" w:styleId="pathnavulink">
    <w:name w:val="pathnavulink"/>
    <w:basedOn w:val="a"/>
    <w:rsid w:val="00EA7A1B"/>
    <w:pPr>
      <w:widowControl/>
      <w:spacing w:before="30" w:after="100" w:afterAutospacing="1"/>
      <w:ind w:left="90"/>
      <w:jc w:val="left"/>
    </w:pPr>
    <w:rPr>
      <w:rFonts w:ascii="Arial" w:eastAsia="Arial Unicode MS" w:hAnsi="Arial" w:cs="Arial"/>
      <w:color w:val="999999"/>
      <w:kern w:val="0"/>
      <w:sz w:val="18"/>
      <w:szCs w:val="18"/>
      <w:u w:val="single"/>
    </w:rPr>
  </w:style>
  <w:style w:type="paragraph" w:customStyle="1" w:styleId="34">
    <w:name w:val="列出段落3"/>
    <w:basedOn w:val="a"/>
    <w:uiPriority w:val="99"/>
    <w:rsid w:val="00EA7A1B"/>
    <w:pPr>
      <w:ind w:firstLineChars="200" w:firstLine="420"/>
    </w:pPr>
    <w:rPr>
      <w:rFonts w:ascii="Calibri" w:hAnsi="Calibri" w:cs="Calibri"/>
    </w:rPr>
  </w:style>
  <w:style w:type="paragraph" w:customStyle="1" w:styleId="Body">
    <w:name w:val="Body"/>
    <w:uiPriority w:val="99"/>
    <w:rsid w:val="00EA7A1B"/>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w:color w:val="000000"/>
      <w:kern w:val="0"/>
      <w:sz w:val="18"/>
      <w:szCs w:val="18"/>
      <w:lang w:eastAsia="en-US"/>
    </w:rPr>
  </w:style>
  <w:style w:type="paragraph" w:customStyle="1" w:styleId="xl88">
    <w:name w:val="xl88"/>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71">
    <w:name w:val="xl71"/>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19">
    <w:name w:val="标题1"/>
    <w:basedOn w:val="a6"/>
    <w:uiPriority w:val="99"/>
    <w:rsid w:val="00EA7A1B"/>
    <w:pPr>
      <w:spacing w:after="240"/>
    </w:pPr>
    <w:rPr>
      <w:spacing w:val="2"/>
      <w:sz w:val="44"/>
      <w:szCs w:val="44"/>
      <w:lang w:val="x-none" w:eastAsia="x-none"/>
    </w:rPr>
  </w:style>
  <w:style w:type="paragraph" w:customStyle="1" w:styleId="modulecontentboldlink">
    <w:name w:val="modulecontentboldlink"/>
    <w:basedOn w:val="a"/>
    <w:rsid w:val="00EA7A1B"/>
    <w:pPr>
      <w:widowControl/>
      <w:spacing w:before="30" w:after="100" w:afterAutospacing="1"/>
      <w:ind w:left="90"/>
      <w:jc w:val="left"/>
    </w:pPr>
    <w:rPr>
      <w:rFonts w:ascii="Arial" w:eastAsia="Arial Unicode MS" w:hAnsi="Arial" w:cs="Arial"/>
      <w:b/>
      <w:bCs/>
      <w:color w:val="003399"/>
      <w:kern w:val="0"/>
      <w:sz w:val="18"/>
      <w:szCs w:val="18"/>
      <w:u w:val="single"/>
    </w:rPr>
  </w:style>
  <w:style w:type="paragraph" w:customStyle="1" w:styleId="xl79">
    <w:name w:val="xl79"/>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Pa9">
    <w:name w:val="Pa9"/>
    <w:basedOn w:val="Default"/>
    <w:next w:val="Default"/>
    <w:uiPriority w:val="99"/>
    <w:rsid w:val="00EA7A1B"/>
    <w:pPr>
      <w:spacing w:before="120" w:line="161" w:lineRule="atLeast"/>
    </w:pPr>
    <w:rPr>
      <w:rFonts w:ascii="Akzidenz Grotesk BQ" w:hAnsi="Akzidenz Grotesk BQ" w:cs="Akzidenz Grotesk BQ"/>
      <w:sz w:val="24"/>
      <w:szCs w:val="24"/>
      <w:lang w:eastAsia="zh-CN"/>
    </w:rPr>
  </w:style>
  <w:style w:type="paragraph" w:customStyle="1" w:styleId="063">
    <w:name w:val="样式 首行缩进:  0.63 厘米"/>
    <w:basedOn w:val="a"/>
    <w:uiPriority w:val="99"/>
    <w:rsid w:val="00EA7A1B"/>
    <w:pPr>
      <w:ind w:left="284"/>
    </w:pPr>
  </w:style>
  <w:style w:type="paragraph" w:customStyle="1" w:styleId="xl84">
    <w:name w:val="xl84"/>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ontent">
    <w:name w:val="content"/>
    <w:basedOn w:val="a"/>
    <w:rsid w:val="00EA7A1B"/>
    <w:pPr>
      <w:widowControl/>
      <w:spacing w:before="30" w:after="100" w:afterAutospacing="1"/>
      <w:ind w:left="90"/>
      <w:jc w:val="left"/>
    </w:pPr>
    <w:rPr>
      <w:rFonts w:ascii="Arial" w:eastAsia="Arial Unicode MS" w:hAnsi="Arial" w:cs="Arial"/>
      <w:color w:val="000000"/>
      <w:kern w:val="0"/>
      <w:sz w:val="18"/>
      <w:szCs w:val="18"/>
    </w:rPr>
  </w:style>
  <w:style w:type="paragraph" w:customStyle="1" w:styleId="81">
    <w:name w:val="标题8"/>
    <w:basedOn w:val="1"/>
    <w:rsid w:val="00EA7A1B"/>
    <w:pPr>
      <w:tabs>
        <w:tab w:val="left" w:pos="681"/>
        <w:tab w:val="left" w:pos="887"/>
        <w:tab w:val="left" w:pos="1200"/>
      </w:tabs>
      <w:autoSpaceDE w:val="0"/>
      <w:autoSpaceDN w:val="0"/>
      <w:adjustRightInd w:val="0"/>
      <w:ind w:left="431" w:right="40" w:hanging="431"/>
      <w:textAlignment w:val="baseline"/>
    </w:pPr>
    <w:rPr>
      <w:rFonts w:ascii="黑体" w:eastAsia="黑体" w:hAnsi="Arial"/>
      <w:b w:val="0"/>
      <w:bCs w:val="0"/>
      <w:sz w:val="28"/>
      <w:szCs w:val="20"/>
      <w:lang w:val="en-US" w:eastAsia="zh-CN"/>
    </w:rPr>
  </w:style>
  <w:style w:type="paragraph" w:customStyle="1" w:styleId="xl78">
    <w:name w:val="xl78"/>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xl82">
    <w:name w:val="xl82"/>
    <w:basedOn w:val="a"/>
    <w:uiPriority w:val="99"/>
    <w:rsid w:val="00EA7A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42">
    <w:name w:val="列出段落4"/>
    <w:basedOn w:val="a"/>
    <w:uiPriority w:val="99"/>
    <w:rsid w:val="00EA7A1B"/>
    <w:pPr>
      <w:ind w:firstLineChars="200" w:firstLine="420"/>
    </w:pPr>
    <w:rPr>
      <w:rFonts w:ascii="Calibri" w:hAnsi="Calibri" w:cs="Calibri"/>
    </w:rPr>
  </w:style>
  <w:style w:type="paragraph" w:customStyle="1" w:styleId="mc-">
    <w:name w:val="mc-中文版条目"/>
    <w:basedOn w:val="a"/>
    <w:uiPriority w:val="99"/>
    <w:rsid w:val="00EA7A1B"/>
    <w:pPr>
      <w:autoSpaceDE w:val="0"/>
      <w:autoSpaceDN w:val="0"/>
      <w:adjustRightInd w:val="0"/>
      <w:spacing w:line="400" w:lineRule="exact"/>
      <w:ind w:left="840" w:hanging="420"/>
      <w:jc w:val="left"/>
    </w:pPr>
    <w:rPr>
      <w:rFonts w:ascii="仿宋" w:eastAsia="仿宋" w:hAnsi="仿宋" w:cs="仿宋"/>
      <w:kern w:val="0"/>
      <w:sz w:val="24"/>
      <w:szCs w:val="24"/>
    </w:rPr>
  </w:style>
  <w:style w:type="paragraph" w:customStyle="1" w:styleId="SOW">
    <w:name w:val="SOW正文"/>
    <w:basedOn w:val="a"/>
    <w:rsid w:val="00EA7A1B"/>
    <w:pPr>
      <w:snapToGrid w:val="0"/>
      <w:spacing w:before="120" w:line="400" w:lineRule="exact"/>
      <w:ind w:firstLine="425"/>
    </w:pPr>
    <w:rPr>
      <w:sz w:val="24"/>
      <w:szCs w:val="20"/>
    </w:rPr>
  </w:style>
  <w:style w:type="paragraph" w:customStyle="1" w:styleId="l18">
    <w:name w:val="l18"/>
    <w:basedOn w:val="a"/>
    <w:rsid w:val="00EA7A1B"/>
    <w:pPr>
      <w:widowControl/>
      <w:spacing w:before="32" w:after="100" w:afterAutospacing="1" w:line="288" w:lineRule="atLeast"/>
      <w:ind w:left="96"/>
      <w:jc w:val="left"/>
    </w:pPr>
    <w:rPr>
      <w:rFonts w:ascii="Arial" w:eastAsia="Arial Unicode MS" w:hAnsi="Arial" w:cs="Arial"/>
      <w:color w:val="000000"/>
      <w:kern w:val="0"/>
      <w:sz w:val="19"/>
      <w:szCs w:val="19"/>
    </w:rPr>
  </w:style>
  <w:style w:type="paragraph" w:customStyle="1" w:styleId="msolistparagraph0">
    <w:name w:val="msolistparagraph"/>
    <w:basedOn w:val="a"/>
    <w:uiPriority w:val="99"/>
    <w:rsid w:val="00EA7A1B"/>
    <w:pPr>
      <w:ind w:firstLineChars="200" w:firstLine="420"/>
    </w:pPr>
  </w:style>
  <w:style w:type="paragraph" w:customStyle="1" w:styleId="footerlink">
    <w:name w:val="footerlink"/>
    <w:basedOn w:val="a"/>
    <w:rsid w:val="00EA7A1B"/>
    <w:pPr>
      <w:widowControl/>
      <w:spacing w:before="30" w:after="100" w:afterAutospacing="1"/>
      <w:ind w:left="90"/>
      <w:jc w:val="left"/>
    </w:pPr>
    <w:rPr>
      <w:rFonts w:ascii="Arial" w:eastAsia="Arial Unicode MS" w:hAnsi="Arial" w:cs="Arial"/>
      <w:color w:val="000000"/>
      <w:kern w:val="0"/>
      <w:sz w:val="18"/>
      <w:szCs w:val="18"/>
      <w:u w:val="single"/>
    </w:rPr>
  </w:style>
  <w:style w:type="paragraph" w:customStyle="1" w:styleId="Char13">
    <w:name w:val="Char1"/>
    <w:basedOn w:val="a"/>
    <w:uiPriority w:val="99"/>
    <w:rsid w:val="00EA7A1B"/>
    <w:pPr>
      <w:tabs>
        <w:tab w:val="left" w:pos="360"/>
      </w:tabs>
    </w:pPr>
    <w:rPr>
      <w:sz w:val="24"/>
      <w:szCs w:val="24"/>
    </w:rPr>
  </w:style>
  <w:style w:type="paragraph" w:customStyle="1" w:styleId="xl70">
    <w:name w:val="xl70"/>
    <w:basedOn w:val="a"/>
    <w:uiPriority w:val="99"/>
    <w:rsid w:val="00EA7A1B"/>
    <w:pPr>
      <w:widowControl/>
      <w:spacing w:before="100" w:beforeAutospacing="1" w:after="100" w:afterAutospacing="1"/>
      <w:jc w:val="left"/>
      <w:textAlignment w:val="top"/>
    </w:pPr>
    <w:rPr>
      <w:rFonts w:ascii="Arial" w:hAnsi="Arial" w:cs="Arial"/>
      <w:kern w:val="0"/>
      <w:sz w:val="24"/>
      <w:szCs w:val="24"/>
    </w:rPr>
  </w:style>
  <w:style w:type="paragraph" w:customStyle="1" w:styleId="modulecontentbold">
    <w:name w:val="modulecontentbold"/>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paragraph" w:customStyle="1" w:styleId="moduletitle">
    <w:name w:val="moduletitle"/>
    <w:basedOn w:val="a"/>
    <w:rsid w:val="00EA7A1B"/>
    <w:pPr>
      <w:widowControl/>
      <w:spacing w:before="30" w:after="100" w:afterAutospacing="1"/>
      <w:ind w:left="90"/>
      <w:jc w:val="left"/>
    </w:pPr>
    <w:rPr>
      <w:rFonts w:ascii="Arial" w:eastAsia="Arial Unicode MS" w:hAnsi="Arial" w:cs="Arial"/>
      <w:b/>
      <w:bCs/>
      <w:color w:val="000000"/>
      <w:kern w:val="0"/>
      <w:sz w:val="18"/>
      <w:szCs w:val="18"/>
    </w:rPr>
  </w:style>
  <w:style w:type="character" w:customStyle="1" w:styleId="CharChar30">
    <w:name w:val=" Char Char3"/>
    <w:rsid w:val="00EA7A1B"/>
    <w:rPr>
      <w:kern w:val="2"/>
      <w:sz w:val="18"/>
    </w:rPr>
  </w:style>
  <w:style w:type="character" w:customStyle="1" w:styleId="CharChar5">
    <w:name w:val=" Char Char5"/>
    <w:rsid w:val="00EA7A1B"/>
    <w:rPr>
      <w:kern w:val="2"/>
      <w:sz w:val="18"/>
    </w:rPr>
  </w:style>
  <w:style w:type="character" w:customStyle="1" w:styleId="FooterChar">
    <w:name w:val="Footer Char"/>
    <w:locked/>
    <w:rsid w:val="00EA7A1B"/>
    <w:rPr>
      <w:sz w:val="18"/>
    </w:rPr>
  </w:style>
  <w:style w:type="character" w:customStyle="1" w:styleId="HeaderChar">
    <w:name w:val="Header Char"/>
    <w:locked/>
    <w:rsid w:val="00EA7A1B"/>
    <w:rPr>
      <w:sz w:val="18"/>
    </w:rPr>
  </w:style>
  <w:style w:type="character" w:customStyle="1" w:styleId="CharChar16">
    <w:name w:val=" Char Char16"/>
    <w:rsid w:val="00EA7A1B"/>
    <w:rPr>
      <w:rFonts w:ascii="宋体" w:eastAsia="宋体" w:hAnsi="Courier New" w:cs="宋体"/>
      <w:kern w:val="2"/>
      <w:sz w:val="21"/>
      <w:szCs w:val="21"/>
      <w:lang w:val="en-US" w:eastAsia="zh-CN"/>
    </w:rPr>
  </w:style>
  <w:style w:type="character" w:customStyle="1" w:styleId="CharChar40">
    <w:name w:val=" Char Char4"/>
    <w:rsid w:val="00EA7A1B"/>
    <w:rPr>
      <w:rFonts w:ascii="宋体" w:eastAsia="宋体" w:hAnsi="Courier New"/>
      <w:kern w:val="2"/>
      <w:sz w:val="21"/>
      <w:lang w:val="en-US" w:eastAsia="zh-CN" w:bidi="ar-SA"/>
    </w:rPr>
  </w:style>
  <w:style w:type="paragraph" w:customStyle="1" w:styleId="Heading1">
    <w:name w:val="Heading1"/>
    <w:basedOn w:val="a"/>
    <w:next w:val="a"/>
    <w:qFormat/>
    <w:rsid w:val="00EA7A1B"/>
    <w:pPr>
      <w:keepNext/>
      <w:keepLines/>
      <w:numPr>
        <w:numId w:val="4"/>
      </w:numPr>
      <w:spacing w:before="340" w:after="330" w:line="578" w:lineRule="auto"/>
    </w:pPr>
    <w:rPr>
      <w:kern w:val="44"/>
      <w:sz w:val="44"/>
      <w:szCs w:val="44"/>
    </w:rPr>
  </w:style>
  <w:style w:type="character" w:customStyle="1" w:styleId="NormalCharacter">
    <w:name w:val="NormalCharacter"/>
    <w:qFormat/>
    <w:rsid w:val="00EA7A1B"/>
  </w:style>
  <w:style w:type="paragraph" w:customStyle="1" w:styleId="Heading2">
    <w:name w:val="Heading2"/>
    <w:basedOn w:val="a"/>
    <w:next w:val="a"/>
    <w:qFormat/>
    <w:rsid w:val="00EA7A1B"/>
    <w:pPr>
      <w:keepNext/>
      <w:keepLines/>
      <w:numPr>
        <w:ilvl w:val="1"/>
        <w:numId w:val="4"/>
      </w:numPr>
      <w:spacing w:before="260" w:after="260" w:line="416" w:lineRule="auto"/>
    </w:pPr>
    <w:rPr>
      <w:rFonts w:ascii="Calibri Light" w:hAnsi="Calibri Light"/>
      <w:sz w:val="32"/>
      <w:szCs w:val="32"/>
    </w:rPr>
  </w:style>
  <w:style w:type="paragraph" w:customStyle="1" w:styleId="Heading3">
    <w:name w:val="Heading3"/>
    <w:basedOn w:val="a"/>
    <w:next w:val="a"/>
    <w:qFormat/>
    <w:rsid w:val="00EA7A1B"/>
    <w:pPr>
      <w:keepNext/>
      <w:keepLines/>
      <w:numPr>
        <w:ilvl w:val="2"/>
        <w:numId w:val="4"/>
      </w:numPr>
      <w:spacing w:before="260" w:after="260" w:line="416" w:lineRule="auto"/>
    </w:pPr>
    <w:rPr>
      <w:sz w:val="32"/>
      <w:szCs w:val="32"/>
    </w:rPr>
  </w:style>
  <w:style w:type="character" w:customStyle="1" w:styleId="Char22">
    <w:name w:val="批注文字 Char2"/>
    <w:rsid w:val="00EA7A1B"/>
    <w:rPr>
      <w:sz w:val="24"/>
    </w:rPr>
  </w:style>
  <w:style w:type="paragraph" w:customStyle="1" w:styleId="1a">
    <w:name w:val="正文缩进1"/>
    <w:basedOn w:val="a"/>
    <w:rsid w:val="00EA7A1B"/>
    <w:pPr>
      <w:widowControl/>
      <w:spacing w:after="160" w:line="276" w:lineRule="auto"/>
      <w:ind w:firstLineChars="200" w:firstLine="420"/>
      <w:jc w:val="left"/>
    </w:pPr>
    <w:rPr>
      <w:rFonts w:ascii="Perpetua" w:hAnsi="Perpetua"/>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3340</Words>
  <Characters>19044</Characters>
  <Application>Microsoft Office Word</Application>
  <DocSecurity>0</DocSecurity>
  <Lines>158</Lines>
  <Paragraphs>44</Paragraphs>
  <ScaleCrop>false</ScaleCrop>
  <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强文晓</dc:creator>
  <cp:keywords/>
  <dc:description/>
  <cp:lastModifiedBy>强文晓</cp:lastModifiedBy>
  <cp:revision>3</cp:revision>
  <dcterms:created xsi:type="dcterms:W3CDTF">2021-09-27T03:13:00Z</dcterms:created>
  <dcterms:modified xsi:type="dcterms:W3CDTF">2022-01-12T11:32:00Z</dcterms:modified>
</cp:coreProperties>
</file>