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0" w:firstLineChars="200"/>
        <w:jc w:val="center"/>
        <w:rPr>
          <w:rFonts w:hint="eastAsia" w:ascii="仿宋" w:hAnsi="仿宋" w:eastAsia="仿宋" w:cs="仿宋"/>
          <w:color w:val="000000"/>
          <w:sz w:val="36"/>
          <w:szCs w:val="36"/>
          <w:lang w:eastAsia="zh-CN"/>
        </w:rPr>
      </w:pPr>
      <w:r>
        <w:rPr>
          <w:rFonts w:hint="eastAsia" w:ascii="仿宋" w:hAnsi="仿宋" w:eastAsia="仿宋" w:cs="仿宋"/>
          <w:color w:val="000000"/>
          <w:sz w:val="36"/>
          <w:szCs w:val="36"/>
          <w:lang w:eastAsia="zh-CN"/>
        </w:rPr>
        <w:t>招标公告</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国信招标有限责任公司受中国检验检疫科学研究院的委托，对下述货物及服务进行国内公开招标，现邀请合格的投标人前来投标。</w:t>
      </w:r>
    </w:p>
    <w:p>
      <w:pPr>
        <w:numPr>
          <w:ilvl w:val="0"/>
          <w:numId w:val="1"/>
        </w:numPr>
        <w:spacing w:line="360" w:lineRule="auto"/>
        <w:rPr>
          <w:rFonts w:hint="eastAsia" w:ascii="仿宋" w:hAnsi="仿宋" w:eastAsia="仿宋" w:cs="仿宋"/>
          <w:color w:val="000000"/>
          <w:sz w:val="24"/>
        </w:rPr>
      </w:pPr>
      <w:r>
        <w:rPr>
          <w:rFonts w:hint="eastAsia" w:ascii="仿宋" w:hAnsi="仿宋" w:eastAsia="仿宋" w:cs="仿宋"/>
          <w:color w:val="000000"/>
          <w:sz w:val="24"/>
        </w:rPr>
        <w:t>项目名称：中国检科院2019年度高分辨DNA条码毛细管微型分析仪等4台设备采购</w:t>
      </w:r>
    </w:p>
    <w:p>
      <w:pPr>
        <w:numPr>
          <w:ilvl w:val="0"/>
          <w:numId w:val="1"/>
        </w:numPr>
        <w:spacing w:line="360" w:lineRule="auto"/>
        <w:rPr>
          <w:rFonts w:hint="eastAsia" w:ascii="仿宋" w:hAnsi="仿宋" w:eastAsia="仿宋" w:cs="仿宋"/>
          <w:color w:val="000000"/>
          <w:sz w:val="24"/>
        </w:rPr>
      </w:pPr>
      <w:r>
        <w:rPr>
          <w:rFonts w:hint="eastAsia" w:ascii="仿宋" w:hAnsi="仿宋" w:eastAsia="仿宋" w:cs="仿宋"/>
          <w:color w:val="000000"/>
          <w:sz w:val="24"/>
          <w:highlight w:val="none"/>
        </w:rPr>
        <w:t>招标编号：GXTC-C-19500044</w:t>
      </w:r>
      <w:r>
        <w:rPr>
          <w:rFonts w:hint="eastAsia" w:ascii="仿宋" w:hAnsi="仿宋" w:eastAsia="仿宋" w:cs="仿宋"/>
          <w:color w:val="000000"/>
          <w:sz w:val="24"/>
        </w:rPr>
        <w:t xml:space="preserve"> </w:t>
      </w:r>
    </w:p>
    <w:p>
      <w:pPr>
        <w:numPr>
          <w:ilvl w:val="0"/>
          <w:numId w:val="1"/>
        </w:numPr>
        <w:spacing w:line="360" w:lineRule="auto"/>
        <w:rPr>
          <w:rFonts w:hint="eastAsia" w:ascii="仿宋" w:hAnsi="仿宋" w:eastAsia="仿宋" w:cs="仿宋"/>
          <w:color w:val="000000"/>
          <w:sz w:val="24"/>
        </w:rPr>
      </w:pPr>
      <w:r>
        <w:rPr>
          <w:rFonts w:hint="eastAsia" w:ascii="仿宋" w:hAnsi="仿宋" w:eastAsia="仿宋" w:cs="仿宋"/>
          <w:color w:val="000000"/>
          <w:sz w:val="24"/>
        </w:rPr>
        <w:t>资金来源：财政性资金</w:t>
      </w:r>
    </w:p>
    <w:p>
      <w:pPr>
        <w:numPr>
          <w:ilvl w:val="0"/>
          <w:numId w:val="1"/>
        </w:numPr>
        <w:spacing w:line="360" w:lineRule="auto"/>
        <w:rPr>
          <w:rFonts w:hint="eastAsia" w:ascii="仿宋" w:hAnsi="仿宋" w:eastAsia="仿宋" w:cs="仿宋"/>
          <w:color w:val="000000"/>
          <w:sz w:val="24"/>
        </w:rPr>
      </w:pPr>
      <w:r>
        <w:rPr>
          <w:rFonts w:hint="eastAsia" w:ascii="仿宋" w:hAnsi="仿宋" w:eastAsia="仿宋" w:cs="仿宋"/>
          <w:color w:val="000000"/>
          <w:sz w:val="24"/>
        </w:rPr>
        <w:t>项目用途：检测</w:t>
      </w:r>
    </w:p>
    <w:p>
      <w:pPr>
        <w:numPr>
          <w:ilvl w:val="0"/>
          <w:numId w:val="1"/>
        </w:numPr>
        <w:spacing w:line="360" w:lineRule="auto"/>
        <w:rPr>
          <w:rFonts w:hint="eastAsia" w:ascii="仿宋" w:hAnsi="仿宋" w:eastAsia="仿宋" w:cs="仿宋"/>
          <w:color w:val="000000"/>
          <w:sz w:val="24"/>
        </w:rPr>
      </w:pPr>
      <w:r>
        <w:rPr>
          <w:rFonts w:hint="eastAsia" w:ascii="仿宋" w:hAnsi="仿宋" w:eastAsia="仿宋" w:cs="仿宋"/>
          <w:color w:val="000000"/>
          <w:sz w:val="24"/>
        </w:rPr>
        <w:t>项目性质：货物</w:t>
      </w:r>
    </w:p>
    <w:p>
      <w:pPr>
        <w:numPr>
          <w:ilvl w:val="0"/>
          <w:numId w:val="1"/>
        </w:numPr>
        <w:spacing w:line="360" w:lineRule="auto"/>
        <w:rPr>
          <w:rFonts w:hint="eastAsia" w:ascii="仿宋" w:hAnsi="仿宋" w:eastAsia="仿宋" w:cs="仿宋"/>
          <w:color w:val="000000"/>
          <w:sz w:val="24"/>
        </w:rPr>
      </w:pPr>
      <w:r>
        <w:rPr>
          <w:rFonts w:hint="eastAsia" w:ascii="仿宋" w:hAnsi="仿宋" w:eastAsia="仿宋" w:cs="仿宋"/>
          <w:color w:val="000000"/>
          <w:sz w:val="24"/>
        </w:rPr>
        <w:t>项目基本概况介绍：中国检科院2019年度高分辨DNA条码毛细管微型分析仪等4台设备采购</w:t>
      </w:r>
    </w:p>
    <w:tbl>
      <w:tblPr>
        <w:tblStyle w:val="3"/>
        <w:tblW w:w="8879" w:type="dxa"/>
        <w:tblInd w:w="231"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26"/>
        <w:gridCol w:w="1843"/>
        <w:gridCol w:w="534"/>
        <w:gridCol w:w="3067"/>
        <w:gridCol w:w="949"/>
        <w:gridCol w:w="853"/>
        <w:gridCol w:w="110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6" w:hRule="atLeast"/>
        </w:trPr>
        <w:tc>
          <w:tcPr>
            <w:tcW w:w="526" w:type="dxa"/>
            <w:noWrap w:val="0"/>
            <w:vAlign w:val="center"/>
          </w:tcPr>
          <w:p>
            <w:pPr>
              <w:spacing w:line="240" w:lineRule="exact"/>
              <w:jc w:val="center"/>
              <w:rPr>
                <w:rFonts w:hint="eastAsia" w:ascii="仿宋" w:hAnsi="仿宋" w:eastAsia="仿宋" w:cs="仿宋"/>
                <w:b/>
                <w:bCs/>
                <w:color w:val="000000"/>
                <w:szCs w:val="21"/>
              </w:rPr>
            </w:pPr>
            <w:r>
              <w:rPr>
                <w:rFonts w:hint="eastAsia" w:ascii="仿宋" w:hAnsi="仿宋" w:eastAsia="仿宋" w:cs="仿宋"/>
                <w:b/>
                <w:bCs/>
                <w:color w:val="000000"/>
                <w:szCs w:val="21"/>
              </w:rPr>
              <w:t>包号</w:t>
            </w:r>
          </w:p>
        </w:tc>
        <w:tc>
          <w:tcPr>
            <w:tcW w:w="1843" w:type="dxa"/>
            <w:noWrap w:val="0"/>
            <w:vAlign w:val="center"/>
          </w:tcPr>
          <w:p>
            <w:pPr>
              <w:spacing w:line="240" w:lineRule="exact"/>
              <w:jc w:val="center"/>
              <w:rPr>
                <w:rFonts w:hint="eastAsia" w:ascii="仿宋" w:hAnsi="仿宋" w:eastAsia="仿宋" w:cs="仿宋"/>
                <w:b/>
                <w:bCs/>
                <w:color w:val="000000"/>
                <w:szCs w:val="21"/>
              </w:rPr>
            </w:pPr>
            <w:r>
              <w:rPr>
                <w:rFonts w:hint="eastAsia" w:ascii="仿宋" w:hAnsi="仿宋" w:eastAsia="仿宋" w:cs="仿宋"/>
                <w:b/>
                <w:bCs/>
                <w:color w:val="000000"/>
                <w:szCs w:val="21"/>
              </w:rPr>
              <w:t>名称</w:t>
            </w:r>
          </w:p>
        </w:tc>
        <w:tc>
          <w:tcPr>
            <w:tcW w:w="534" w:type="dxa"/>
            <w:noWrap w:val="0"/>
            <w:vAlign w:val="center"/>
          </w:tcPr>
          <w:p>
            <w:pPr>
              <w:spacing w:line="240" w:lineRule="exact"/>
              <w:jc w:val="center"/>
              <w:rPr>
                <w:rFonts w:hint="eastAsia" w:ascii="仿宋" w:hAnsi="仿宋" w:eastAsia="仿宋" w:cs="仿宋"/>
                <w:b/>
                <w:bCs/>
                <w:color w:val="000000"/>
                <w:szCs w:val="21"/>
              </w:rPr>
            </w:pPr>
            <w:r>
              <w:rPr>
                <w:rFonts w:hint="eastAsia" w:ascii="仿宋" w:hAnsi="仿宋" w:eastAsia="仿宋" w:cs="仿宋"/>
                <w:b/>
                <w:bCs/>
                <w:color w:val="000000"/>
                <w:szCs w:val="21"/>
              </w:rPr>
              <w:t>数量</w:t>
            </w:r>
          </w:p>
        </w:tc>
        <w:tc>
          <w:tcPr>
            <w:tcW w:w="3067" w:type="dxa"/>
            <w:noWrap w:val="0"/>
            <w:vAlign w:val="center"/>
          </w:tcPr>
          <w:p>
            <w:pPr>
              <w:spacing w:line="240" w:lineRule="exact"/>
              <w:jc w:val="center"/>
              <w:rPr>
                <w:rFonts w:hint="eastAsia" w:ascii="仿宋" w:hAnsi="仿宋" w:eastAsia="仿宋" w:cs="仿宋"/>
                <w:b/>
                <w:bCs/>
                <w:color w:val="000000"/>
                <w:szCs w:val="21"/>
              </w:rPr>
            </w:pPr>
            <w:r>
              <w:rPr>
                <w:rFonts w:hint="eastAsia" w:ascii="仿宋" w:hAnsi="仿宋" w:eastAsia="仿宋" w:cs="仿宋"/>
                <w:b/>
                <w:bCs/>
                <w:color w:val="000000"/>
                <w:szCs w:val="21"/>
              </w:rPr>
              <w:t>简要技术需求</w:t>
            </w:r>
          </w:p>
        </w:tc>
        <w:tc>
          <w:tcPr>
            <w:tcW w:w="949" w:type="dxa"/>
            <w:noWrap w:val="0"/>
            <w:vAlign w:val="center"/>
          </w:tcPr>
          <w:p>
            <w:pPr>
              <w:spacing w:line="240" w:lineRule="exact"/>
              <w:jc w:val="center"/>
              <w:rPr>
                <w:rFonts w:hint="eastAsia" w:ascii="仿宋" w:hAnsi="仿宋" w:eastAsia="仿宋" w:cs="仿宋"/>
                <w:b/>
                <w:bCs/>
                <w:color w:val="000000"/>
                <w:szCs w:val="21"/>
              </w:rPr>
            </w:pPr>
            <w:r>
              <w:rPr>
                <w:rFonts w:hint="eastAsia" w:ascii="仿宋" w:hAnsi="仿宋" w:eastAsia="仿宋" w:cs="仿宋"/>
                <w:b/>
                <w:bCs/>
                <w:color w:val="000000"/>
                <w:szCs w:val="21"/>
              </w:rPr>
              <w:t>预算（万元）</w:t>
            </w:r>
          </w:p>
        </w:tc>
        <w:tc>
          <w:tcPr>
            <w:tcW w:w="853" w:type="dxa"/>
            <w:noWrap w:val="0"/>
            <w:vAlign w:val="center"/>
          </w:tcPr>
          <w:p>
            <w:pPr>
              <w:spacing w:line="240" w:lineRule="exact"/>
              <w:jc w:val="center"/>
              <w:rPr>
                <w:rFonts w:hint="eastAsia" w:ascii="仿宋" w:hAnsi="仿宋" w:eastAsia="仿宋" w:cs="仿宋"/>
                <w:b/>
                <w:bCs/>
                <w:color w:val="000000"/>
                <w:szCs w:val="21"/>
              </w:rPr>
            </w:pPr>
            <w:r>
              <w:rPr>
                <w:rFonts w:hint="eastAsia" w:ascii="仿宋" w:hAnsi="仿宋" w:eastAsia="仿宋" w:cs="仿宋"/>
                <w:b/>
                <w:bCs/>
                <w:color w:val="000000"/>
                <w:szCs w:val="21"/>
              </w:rPr>
              <w:t>最高限价（万元）</w:t>
            </w:r>
          </w:p>
        </w:tc>
        <w:tc>
          <w:tcPr>
            <w:tcW w:w="1107" w:type="dxa"/>
            <w:noWrap w:val="0"/>
            <w:vAlign w:val="center"/>
          </w:tcPr>
          <w:p>
            <w:pPr>
              <w:spacing w:line="240" w:lineRule="exact"/>
              <w:jc w:val="center"/>
              <w:rPr>
                <w:rFonts w:hint="eastAsia" w:ascii="仿宋" w:hAnsi="仿宋" w:eastAsia="仿宋" w:cs="仿宋"/>
                <w:b/>
                <w:bCs/>
                <w:color w:val="000000"/>
                <w:szCs w:val="21"/>
              </w:rPr>
            </w:pPr>
            <w:r>
              <w:rPr>
                <w:rFonts w:hint="eastAsia" w:ascii="仿宋" w:hAnsi="仿宋" w:eastAsia="仿宋" w:cs="仿宋"/>
                <w:b/>
                <w:bCs/>
                <w:color w:val="000000"/>
                <w:szCs w:val="21"/>
              </w:rPr>
              <w:t>是否接受</w:t>
            </w:r>
          </w:p>
          <w:p>
            <w:pPr>
              <w:spacing w:line="240" w:lineRule="exact"/>
              <w:jc w:val="center"/>
              <w:rPr>
                <w:rFonts w:hint="eastAsia" w:ascii="仿宋" w:hAnsi="仿宋" w:eastAsia="仿宋" w:cs="仿宋"/>
                <w:b/>
                <w:bCs/>
                <w:color w:val="000000"/>
                <w:szCs w:val="21"/>
              </w:rPr>
            </w:pPr>
            <w:r>
              <w:rPr>
                <w:rFonts w:hint="eastAsia" w:ascii="仿宋" w:hAnsi="仿宋" w:eastAsia="仿宋" w:cs="仿宋"/>
                <w:b/>
                <w:bCs/>
                <w:color w:val="000000"/>
                <w:szCs w:val="21"/>
              </w:rPr>
              <w:t>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0" w:hRule="atLeast"/>
        </w:trPr>
        <w:tc>
          <w:tcPr>
            <w:tcW w:w="526" w:type="dxa"/>
            <w:noWrap w:val="0"/>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1843" w:type="dxa"/>
            <w:noWrap w:val="0"/>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高分辨DNA条码毛细管微型分析仪</w:t>
            </w:r>
          </w:p>
        </w:tc>
        <w:tc>
          <w:tcPr>
            <w:tcW w:w="534"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1套</w:t>
            </w:r>
          </w:p>
        </w:tc>
        <w:tc>
          <w:tcPr>
            <w:tcW w:w="3067" w:type="dxa"/>
            <w:noWrap w:val="0"/>
            <w:vAlign w:val="center"/>
          </w:tcPr>
          <w:p>
            <w:pPr>
              <w:adjustRightInd w:val="0"/>
              <w:snapToGrid w:val="0"/>
              <w:jc w:val="center"/>
              <w:rPr>
                <w:rFonts w:hint="eastAsia" w:ascii="仿宋" w:hAnsi="仿宋" w:eastAsia="仿宋" w:cs="仿宋"/>
                <w:color w:val="000000"/>
                <w:sz w:val="24"/>
              </w:rPr>
            </w:pPr>
            <w:r>
              <w:rPr>
                <w:rFonts w:hint="eastAsia" w:ascii="仿宋" w:hAnsi="仿宋" w:eastAsia="仿宋" w:cs="仿宋"/>
                <w:color w:val="000000"/>
                <w:szCs w:val="21"/>
              </w:rPr>
              <w:t>温控系统可维持10到60摄氏度的运行温度</w:t>
            </w:r>
          </w:p>
        </w:tc>
        <w:tc>
          <w:tcPr>
            <w:tcW w:w="949"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180</w:t>
            </w:r>
          </w:p>
        </w:tc>
        <w:tc>
          <w:tcPr>
            <w:tcW w:w="853"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177.3</w:t>
            </w:r>
          </w:p>
        </w:tc>
        <w:tc>
          <w:tcPr>
            <w:tcW w:w="1107"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0" w:hRule="atLeast"/>
        </w:trPr>
        <w:tc>
          <w:tcPr>
            <w:tcW w:w="526" w:type="dxa"/>
            <w:noWrap w:val="0"/>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1843" w:type="dxa"/>
            <w:noWrap w:val="0"/>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高通量稳定同位素丰度质谱仪</w:t>
            </w:r>
          </w:p>
        </w:tc>
        <w:tc>
          <w:tcPr>
            <w:tcW w:w="534"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1套</w:t>
            </w:r>
          </w:p>
        </w:tc>
        <w:tc>
          <w:tcPr>
            <w:tcW w:w="3067" w:type="dxa"/>
            <w:noWrap w:val="0"/>
            <w:vAlign w:val="center"/>
          </w:tcPr>
          <w:p>
            <w:pPr>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H</w:t>
            </w:r>
            <w:r>
              <w:rPr>
                <w:rFonts w:hint="eastAsia" w:ascii="仿宋" w:hAnsi="仿宋" w:eastAsia="仿宋" w:cs="仿宋"/>
                <w:color w:val="000000"/>
                <w:szCs w:val="21"/>
                <w:vertAlign w:val="superscript"/>
              </w:rPr>
              <w:t>3+</w:t>
            </w:r>
            <w:r>
              <w:rPr>
                <w:rFonts w:hint="eastAsia" w:ascii="仿宋" w:hAnsi="仿宋" w:eastAsia="仿宋" w:cs="仿宋"/>
                <w:color w:val="000000"/>
                <w:szCs w:val="21"/>
              </w:rPr>
              <w:t>因子＜8ppm/nA, 稳定性好于0.03 ppm/nA/h</w:t>
            </w:r>
          </w:p>
        </w:tc>
        <w:tc>
          <w:tcPr>
            <w:tcW w:w="949"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280</w:t>
            </w:r>
          </w:p>
        </w:tc>
        <w:tc>
          <w:tcPr>
            <w:tcW w:w="853"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275.8</w:t>
            </w:r>
          </w:p>
        </w:tc>
        <w:tc>
          <w:tcPr>
            <w:tcW w:w="1107"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0" w:hRule="atLeast"/>
        </w:trPr>
        <w:tc>
          <w:tcPr>
            <w:tcW w:w="526" w:type="dxa"/>
            <w:noWrap w:val="0"/>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1843" w:type="dxa"/>
            <w:noWrap w:val="0"/>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PM高通量微生物表型芯片及基因功能分析系统</w:t>
            </w:r>
          </w:p>
        </w:tc>
        <w:tc>
          <w:tcPr>
            <w:tcW w:w="534"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1套</w:t>
            </w:r>
          </w:p>
        </w:tc>
        <w:tc>
          <w:tcPr>
            <w:tcW w:w="3067" w:type="dxa"/>
            <w:noWrap w:val="0"/>
            <w:vAlign w:val="center"/>
          </w:tcPr>
          <w:p>
            <w:pPr>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为全自动分析系统，采用动态实时监测，将数据拟合成动力学曲线，定量测定表型反应的强弱</w:t>
            </w:r>
          </w:p>
        </w:tc>
        <w:tc>
          <w:tcPr>
            <w:tcW w:w="949"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190</w:t>
            </w:r>
          </w:p>
        </w:tc>
        <w:tc>
          <w:tcPr>
            <w:tcW w:w="853"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187.2</w:t>
            </w:r>
          </w:p>
        </w:tc>
        <w:tc>
          <w:tcPr>
            <w:tcW w:w="1107"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0" w:hRule="atLeast"/>
        </w:trPr>
        <w:tc>
          <w:tcPr>
            <w:tcW w:w="526" w:type="dxa"/>
            <w:noWrap w:val="0"/>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1843" w:type="dxa"/>
            <w:noWrap w:val="0"/>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全自动QuEchERS前处理平台</w:t>
            </w:r>
          </w:p>
        </w:tc>
        <w:tc>
          <w:tcPr>
            <w:tcW w:w="534"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1套</w:t>
            </w:r>
          </w:p>
        </w:tc>
        <w:tc>
          <w:tcPr>
            <w:tcW w:w="3067" w:type="dxa"/>
            <w:noWrap w:val="0"/>
            <w:vAlign w:val="center"/>
          </w:tcPr>
          <w:p>
            <w:pPr>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涡旋速率 ≥3000 RPM；</w:t>
            </w:r>
          </w:p>
        </w:tc>
        <w:tc>
          <w:tcPr>
            <w:tcW w:w="949"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112</w:t>
            </w:r>
          </w:p>
        </w:tc>
        <w:tc>
          <w:tcPr>
            <w:tcW w:w="853"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110.3</w:t>
            </w:r>
          </w:p>
        </w:tc>
        <w:tc>
          <w:tcPr>
            <w:tcW w:w="1107" w:type="dxa"/>
            <w:noWrap w:val="0"/>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是</w:t>
            </w:r>
          </w:p>
        </w:tc>
      </w:tr>
    </w:tbl>
    <w:p>
      <w:pPr>
        <w:spacing w:line="360" w:lineRule="auto"/>
        <w:rPr>
          <w:rFonts w:hint="eastAsia" w:ascii="仿宋" w:hAnsi="仿宋" w:eastAsia="仿宋" w:cs="仿宋"/>
          <w:b/>
          <w:color w:val="000000"/>
          <w:szCs w:val="21"/>
        </w:rPr>
      </w:pPr>
      <w:r>
        <w:rPr>
          <w:rFonts w:hint="eastAsia" w:ascii="仿宋" w:hAnsi="仿宋" w:eastAsia="仿宋" w:cs="仿宋"/>
          <w:b/>
          <w:color w:val="000000"/>
          <w:szCs w:val="21"/>
        </w:rPr>
        <w:t xml:space="preserve"> 注：1.进口产品指通过中国海关报关验放进入中国境内且产自关境外的产品。2.投标人须以包为单位对该包中的全部内容进行投标，不得拆分，不完整的投标将被拒绝。评标、授标以包为单位。</w:t>
      </w:r>
    </w:p>
    <w:p>
      <w:pPr>
        <w:numPr>
          <w:ilvl w:val="0"/>
          <w:numId w:val="1"/>
        </w:num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*投标人资格条件：</w:t>
      </w:r>
    </w:p>
    <w:p>
      <w:pPr>
        <w:widowControl/>
        <w:tabs>
          <w:tab w:val="left" w:pos="-360"/>
        </w:tabs>
        <w:autoSpaceDE w:val="0"/>
        <w:autoSpaceDN w:val="0"/>
        <w:adjustRightInd w:val="0"/>
        <w:snapToGrid w:val="0"/>
        <w:spacing w:before="120" w:beforeLines="50" w:line="400" w:lineRule="exact"/>
        <w:ind w:left="424" w:leftChars="67" w:hanging="283" w:hangingChars="118"/>
        <w:textAlignment w:val="bottom"/>
        <w:rPr>
          <w:rFonts w:hint="eastAsia" w:ascii="仿宋" w:hAnsi="仿宋" w:eastAsia="仿宋" w:cs="仿宋"/>
          <w:color w:val="000000"/>
          <w:sz w:val="24"/>
        </w:rPr>
      </w:pPr>
      <w:r>
        <w:rPr>
          <w:rFonts w:hint="eastAsia" w:ascii="仿宋" w:hAnsi="仿宋" w:eastAsia="仿宋" w:cs="仿宋"/>
          <w:color w:val="000000"/>
          <w:sz w:val="24"/>
        </w:rPr>
        <w:t>（1）依法注册的具有独立承担民事责任能力，遵守国家法律法规，具有良好信誉，具有履行合同能力和良好的履行合同的记录，具有良好资金、财务状况的企业法人、事业单位、其它组织及自然人；</w:t>
      </w:r>
    </w:p>
    <w:p>
      <w:pPr>
        <w:widowControl/>
        <w:tabs>
          <w:tab w:val="left" w:pos="-360"/>
        </w:tabs>
        <w:autoSpaceDE w:val="0"/>
        <w:autoSpaceDN w:val="0"/>
        <w:adjustRightInd w:val="0"/>
        <w:snapToGrid w:val="0"/>
        <w:spacing w:before="120" w:beforeLines="50" w:line="360" w:lineRule="auto"/>
        <w:ind w:left="424" w:leftChars="67" w:hanging="283" w:hangingChars="118"/>
        <w:textAlignment w:val="bottom"/>
        <w:rPr>
          <w:rFonts w:hint="eastAsia" w:ascii="仿宋" w:hAnsi="仿宋" w:eastAsia="仿宋" w:cs="仿宋"/>
          <w:color w:val="000000"/>
          <w:sz w:val="24"/>
        </w:rPr>
      </w:pPr>
      <w:r>
        <w:rPr>
          <w:rFonts w:hint="eastAsia" w:ascii="仿宋" w:hAnsi="仿宋" w:eastAsia="仿宋" w:cs="仿宋"/>
          <w:color w:val="000000"/>
          <w:sz w:val="24"/>
        </w:rPr>
        <w:t>（2）投标人须符合《中华人民共和国政府采购法》第二十二条的规定；</w:t>
      </w:r>
    </w:p>
    <w:p>
      <w:pPr>
        <w:numPr>
          <w:ilvl w:val="0"/>
          <w:numId w:val="2"/>
        </w:numPr>
        <w:tabs>
          <w:tab w:val="left" w:pos="567"/>
        </w:tabs>
        <w:spacing w:line="360" w:lineRule="auto"/>
        <w:rPr>
          <w:rFonts w:hint="eastAsia" w:ascii="仿宋" w:hAnsi="仿宋" w:eastAsia="仿宋" w:cs="仿宋"/>
          <w:color w:val="000000"/>
          <w:sz w:val="24"/>
          <w:szCs w:val="20"/>
        </w:rPr>
      </w:pPr>
      <w:r>
        <w:rPr>
          <w:rFonts w:hint="eastAsia" w:ascii="仿宋" w:hAnsi="仿宋" w:eastAsia="仿宋" w:cs="仿宋"/>
          <w:color w:val="000000"/>
          <w:sz w:val="24"/>
          <w:szCs w:val="20"/>
        </w:rPr>
        <w:t>具有独立承担民事责任的能力；</w:t>
      </w:r>
    </w:p>
    <w:p>
      <w:pPr>
        <w:numPr>
          <w:ilvl w:val="0"/>
          <w:numId w:val="2"/>
        </w:numPr>
        <w:tabs>
          <w:tab w:val="left" w:pos="567"/>
        </w:tabs>
        <w:spacing w:line="360" w:lineRule="auto"/>
        <w:rPr>
          <w:rFonts w:hint="eastAsia" w:ascii="仿宋" w:hAnsi="仿宋" w:eastAsia="仿宋" w:cs="仿宋"/>
          <w:color w:val="000000"/>
          <w:sz w:val="24"/>
          <w:szCs w:val="20"/>
        </w:rPr>
      </w:pPr>
      <w:r>
        <w:rPr>
          <w:rFonts w:hint="eastAsia" w:ascii="仿宋" w:hAnsi="仿宋" w:eastAsia="仿宋" w:cs="仿宋"/>
          <w:color w:val="000000"/>
          <w:sz w:val="24"/>
          <w:szCs w:val="20"/>
        </w:rPr>
        <w:t>具有良好的商业信誉和健全的财务会计制度；</w:t>
      </w:r>
    </w:p>
    <w:p>
      <w:pPr>
        <w:numPr>
          <w:ilvl w:val="0"/>
          <w:numId w:val="2"/>
        </w:numPr>
        <w:tabs>
          <w:tab w:val="left" w:pos="567"/>
        </w:tabs>
        <w:spacing w:line="360" w:lineRule="auto"/>
        <w:rPr>
          <w:rFonts w:hint="eastAsia" w:ascii="仿宋" w:hAnsi="仿宋" w:eastAsia="仿宋" w:cs="仿宋"/>
          <w:color w:val="000000"/>
          <w:sz w:val="24"/>
          <w:szCs w:val="20"/>
        </w:rPr>
      </w:pPr>
      <w:r>
        <w:rPr>
          <w:rFonts w:hint="eastAsia" w:ascii="仿宋" w:hAnsi="仿宋" w:eastAsia="仿宋" w:cs="仿宋"/>
          <w:color w:val="000000"/>
          <w:sz w:val="24"/>
          <w:szCs w:val="20"/>
        </w:rPr>
        <w:t>具有履行合同所必需的设备和专业技术能力；</w:t>
      </w:r>
    </w:p>
    <w:p>
      <w:pPr>
        <w:numPr>
          <w:ilvl w:val="0"/>
          <w:numId w:val="2"/>
        </w:numPr>
        <w:tabs>
          <w:tab w:val="left" w:pos="567"/>
        </w:tabs>
        <w:spacing w:line="360" w:lineRule="auto"/>
        <w:rPr>
          <w:rFonts w:hint="eastAsia" w:ascii="仿宋" w:hAnsi="仿宋" w:eastAsia="仿宋" w:cs="仿宋"/>
          <w:color w:val="000000"/>
          <w:sz w:val="24"/>
          <w:szCs w:val="20"/>
        </w:rPr>
      </w:pPr>
      <w:r>
        <w:rPr>
          <w:rFonts w:hint="eastAsia" w:ascii="仿宋" w:hAnsi="仿宋" w:eastAsia="仿宋" w:cs="仿宋"/>
          <w:color w:val="000000"/>
          <w:sz w:val="24"/>
          <w:szCs w:val="20"/>
        </w:rPr>
        <w:t>有依法缴纳税收和社会保障资金的良好记录；</w:t>
      </w:r>
    </w:p>
    <w:p>
      <w:pPr>
        <w:numPr>
          <w:ilvl w:val="0"/>
          <w:numId w:val="2"/>
        </w:numPr>
        <w:tabs>
          <w:tab w:val="left" w:pos="567"/>
        </w:tabs>
        <w:spacing w:line="360" w:lineRule="auto"/>
        <w:rPr>
          <w:rFonts w:hint="eastAsia" w:ascii="仿宋" w:hAnsi="仿宋" w:eastAsia="仿宋" w:cs="仿宋"/>
          <w:color w:val="000000"/>
          <w:sz w:val="24"/>
          <w:szCs w:val="20"/>
        </w:rPr>
      </w:pPr>
      <w:r>
        <w:rPr>
          <w:rFonts w:hint="eastAsia" w:ascii="仿宋" w:hAnsi="仿宋" w:eastAsia="仿宋" w:cs="仿宋"/>
          <w:color w:val="000000"/>
          <w:sz w:val="24"/>
          <w:szCs w:val="20"/>
        </w:rPr>
        <w:t>参加政府采购活动前三年内，在经营活动中没有重大违法记录；</w:t>
      </w:r>
    </w:p>
    <w:p>
      <w:pPr>
        <w:numPr>
          <w:ilvl w:val="0"/>
          <w:numId w:val="2"/>
        </w:numPr>
        <w:tabs>
          <w:tab w:val="left" w:pos="567"/>
        </w:tabs>
        <w:spacing w:line="360" w:lineRule="auto"/>
        <w:rPr>
          <w:rFonts w:hint="eastAsia" w:ascii="仿宋" w:hAnsi="仿宋" w:eastAsia="仿宋" w:cs="仿宋"/>
          <w:color w:val="000000"/>
          <w:sz w:val="24"/>
          <w:szCs w:val="20"/>
        </w:rPr>
      </w:pPr>
      <w:r>
        <w:rPr>
          <w:rFonts w:hint="eastAsia" w:ascii="仿宋" w:hAnsi="仿宋" w:eastAsia="仿宋" w:cs="仿宋"/>
          <w:color w:val="000000"/>
          <w:sz w:val="24"/>
          <w:szCs w:val="20"/>
        </w:rPr>
        <w:t>法律、行政法规规定的其他条件。</w:t>
      </w:r>
    </w:p>
    <w:p>
      <w:pPr>
        <w:widowControl/>
        <w:tabs>
          <w:tab w:val="left" w:pos="-360"/>
        </w:tabs>
        <w:autoSpaceDE w:val="0"/>
        <w:autoSpaceDN w:val="0"/>
        <w:adjustRightInd w:val="0"/>
        <w:snapToGrid w:val="0"/>
        <w:spacing w:before="120" w:beforeLines="50" w:line="400" w:lineRule="exact"/>
        <w:ind w:left="424" w:leftChars="67" w:hanging="283" w:hangingChars="118"/>
        <w:textAlignment w:val="bottom"/>
        <w:rPr>
          <w:rFonts w:hint="eastAsia" w:ascii="仿宋" w:hAnsi="仿宋" w:eastAsia="仿宋" w:cs="仿宋"/>
          <w:color w:val="000000"/>
          <w:kern w:val="0"/>
          <w:sz w:val="24"/>
        </w:rPr>
      </w:pPr>
      <w:r>
        <w:rPr>
          <w:rFonts w:hint="eastAsia" w:ascii="仿宋" w:hAnsi="仿宋" w:eastAsia="仿宋" w:cs="仿宋"/>
          <w:color w:val="000000"/>
          <w:sz w:val="24"/>
        </w:rPr>
        <w:t>（3）所投产品的原产地均应来自中华人民共和国国内或是与中华人民共和国有正常贸易往来的国家或地区的合格来源国；</w:t>
      </w:r>
    </w:p>
    <w:p>
      <w:pPr>
        <w:widowControl/>
        <w:spacing w:line="400" w:lineRule="exact"/>
        <w:ind w:left="424" w:leftChars="67" w:hanging="283" w:hangingChars="118"/>
        <w:jc w:val="left"/>
        <w:rPr>
          <w:rFonts w:hint="eastAsia" w:ascii="仿宋" w:hAnsi="仿宋" w:eastAsia="仿宋" w:cs="仿宋"/>
          <w:color w:val="000000"/>
          <w:kern w:val="0"/>
          <w:sz w:val="24"/>
        </w:rPr>
      </w:pPr>
      <w:r>
        <w:rPr>
          <w:rFonts w:hint="eastAsia" w:ascii="仿宋" w:hAnsi="仿宋" w:eastAsia="仿宋" w:cs="仿宋"/>
          <w:color w:val="000000"/>
          <w:kern w:val="0"/>
          <w:sz w:val="24"/>
        </w:rPr>
        <w:t>（4）</w:t>
      </w:r>
      <w:r>
        <w:rPr>
          <w:rFonts w:hint="eastAsia" w:ascii="仿宋" w:hAnsi="仿宋" w:eastAsia="仿宋" w:cs="仿宋"/>
          <w:color w:val="000000"/>
          <w:sz w:val="24"/>
        </w:rPr>
        <w:t>若所投产品为进口产品，代理商投标需出具所投产品所属厂家针对本项目的直接授权函（厂家包括其在国内的独资公司。接受厂家代理商针对本项目的转授权，但需提供上述代理关系的证明。）；</w:t>
      </w:r>
    </w:p>
    <w:p>
      <w:pPr>
        <w:widowControl/>
        <w:tabs>
          <w:tab w:val="left" w:pos="-360"/>
        </w:tabs>
        <w:autoSpaceDE w:val="0"/>
        <w:autoSpaceDN w:val="0"/>
        <w:adjustRightInd w:val="0"/>
        <w:snapToGrid w:val="0"/>
        <w:spacing w:before="120" w:beforeLines="50" w:line="400" w:lineRule="exact"/>
        <w:ind w:left="424" w:leftChars="67" w:hanging="283" w:hangingChars="118"/>
        <w:textAlignment w:val="bottom"/>
        <w:rPr>
          <w:rFonts w:hint="eastAsia" w:ascii="仿宋" w:hAnsi="仿宋" w:eastAsia="仿宋" w:cs="仿宋"/>
          <w:color w:val="000000"/>
          <w:sz w:val="24"/>
        </w:rPr>
      </w:pPr>
      <w:r>
        <w:rPr>
          <w:rFonts w:hint="eastAsia" w:ascii="仿宋" w:hAnsi="仿宋" w:eastAsia="仿宋" w:cs="仿宋"/>
          <w:color w:val="000000"/>
          <w:sz w:val="24"/>
        </w:rPr>
        <w:t>（5）按本招标公告的规定获取招标文件；</w:t>
      </w:r>
    </w:p>
    <w:p>
      <w:pPr>
        <w:widowControl/>
        <w:tabs>
          <w:tab w:val="left" w:pos="-360"/>
        </w:tabs>
        <w:autoSpaceDE w:val="0"/>
        <w:autoSpaceDN w:val="0"/>
        <w:adjustRightInd w:val="0"/>
        <w:snapToGrid w:val="0"/>
        <w:spacing w:before="120" w:beforeLines="50" w:line="400" w:lineRule="exact"/>
        <w:ind w:left="424" w:leftChars="67" w:hanging="283" w:hangingChars="118"/>
        <w:textAlignment w:val="bottom"/>
        <w:rPr>
          <w:rFonts w:hint="eastAsia" w:ascii="仿宋" w:hAnsi="仿宋" w:eastAsia="仿宋" w:cs="仿宋"/>
          <w:color w:val="000000"/>
          <w:sz w:val="24"/>
        </w:rPr>
      </w:pPr>
      <w:r>
        <w:rPr>
          <w:rFonts w:hint="eastAsia" w:ascii="仿宋" w:hAnsi="仿宋" w:eastAsia="仿宋" w:cs="仿宋"/>
          <w:color w:val="000000"/>
          <w:sz w:val="24"/>
        </w:rPr>
        <w:t>（6）本项目不接受联合体投标；</w:t>
      </w:r>
    </w:p>
    <w:p>
      <w:pPr>
        <w:widowControl/>
        <w:tabs>
          <w:tab w:val="left" w:pos="-360"/>
        </w:tabs>
        <w:autoSpaceDE w:val="0"/>
        <w:autoSpaceDN w:val="0"/>
        <w:adjustRightInd w:val="0"/>
        <w:snapToGrid w:val="0"/>
        <w:spacing w:before="120" w:beforeLines="50" w:line="400" w:lineRule="exact"/>
        <w:ind w:left="424" w:leftChars="67" w:hanging="283" w:hangingChars="118"/>
        <w:textAlignment w:val="bottom"/>
        <w:rPr>
          <w:rFonts w:hint="eastAsia" w:ascii="仿宋" w:hAnsi="仿宋" w:eastAsia="仿宋" w:cs="仿宋"/>
          <w:color w:val="000000"/>
          <w:sz w:val="24"/>
        </w:rPr>
      </w:pPr>
      <w:r>
        <w:rPr>
          <w:rFonts w:hint="eastAsia" w:ascii="仿宋" w:hAnsi="仿宋" w:eastAsia="仿宋" w:cs="仿宋"/>
          <w:color w:val="000000"/>
          <w:sz w:val="24"/>
        </w:rPr>
        <w:t>（7）为本项目提供整体设计、规范编制或者项目管理、监理、检测等服务的供应商，不得参加本项目投标；</w:t>
      </w:r>
    </w:p>
    <w:p>
      <w:pPr>
        <w:widowControl/>
        <w:tabs>
          <w:tab w:val="left" w:pos="-360"/>
        </w:tabs>
        <w:autoSpaceDE w:val="0"/>
        <w:autoSpaceDN w:val="0"/>
        <w:adjustRightInd w:val="0"/>
        <w:snapToGrid w:val="0"/>
        <w:spacing w:before="120" w:beforeLines="50" w:line="360" w:lineRule="auto"/>
        <w:ind w:left="424" w:leftChars="67" w:hanging="283" w:hangingChars="118"/>
        <w:textAlignment w:val="bottom"/>
        <w:rPr>
          <w:rFonts w:hint="eastAsia" w:ascii="仿宋" w:hAnsi="仿宋" w:eastAsia="仿宋" w:cs="仿宋"/>
          <w:color w:val="000000"/>
          <w:sz w:val="24"/>
        </w:rPr>
      </w:pPr>
      <w:r>
        <w:rPr>
          <w:rFonts w:hint="eastAsia" w:ascii="仿宋" w:hAnsi="仿宋" w:eastAsia="仿宋" w:cs="仿宋"/>
          <w:color w:val="000000"/>
          <w:sz w:val="24"/>
        </w:rPr>
        <w:t>（8) 投标单位负责人为同一人或者存在直接控股、管理关系的不同供应商，不得参加同一合同项下的政府采购活动；</w:t>
      </w:r>
    </w:p>
    <w:p>
      <w:pPr>
        <w:widowControl/>
        <w:tabs>
          <w:tab w:val="left" w:pos="-360"/>
        </w:tabs>
        <w:autoSpaceDE w:val="0"/>
        <w:autoSpaceDN w:val="0"/>
        <w:adjustRightInd w:val="0"/>
        <w:snapToGrid w:val="0"/>
        <w:spacing w:before="120" w:beforeLines="50" w:line="360" w:lineRule="auto"/>
        <w:ind w:left="424" w:leftChars="67" w:hanging="283" w:hangingChars="118"/>
        <w:textAlignment w:val="bottom"/>
        <w:rPr>
          <w:rFonts w:hint="eastAsia" w:ascii="仿宋" w:hAnsi="仿宋" w:eastAsia="仿宋" w:cs="仿宋"/>
          <w:color w:val="000000"/>
          <w:sz w:val="24"/>
        </w:rPr>
      </w:pPr>
      <w:r>
        <w:rPr>
          <w:rFonts w:hint="eastAsia" w:ascii="仿宋" w:hAnsi="仿宋" w:eastAsia="仿宋" w:cs="仿宋"/>
          <w:color w:val="000000"/>
          <w:sz w:val="24"/>
        </w:rPr>
        <w:t>（9）本项目投标截止期前被“信用中国”网站（www.creditchina.gov.cn）中列入失信被执行人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pPr>
        <w:numPr>
          <w:ilvl w:val="0"/>
          <w:numId w:val="1"/>
        </w:num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获取招标文件的时间期限、地点、方式及招标文件售价：</w:t>
      </w:r>
    </w:p>
    <w:p>
      <w:pPr>
        <w:spacing w:line="360" w:lineRule="auto"/>
        <w:ind w:left="959" w:hanging="600"/>
        <w:rPr>
          <w:rFonts w:hint="eastAsia" w:ascii="仿宋" w:hAnsi="仿宋" w:eastAsia="仿宋" w:cs="仿宋"/>
          <w:color w:val="auto"/>
          <w:sz w:val="24"/>
          <w:lang w:val="zh-TW"/>
        </w:rPr>
      </w:pPr>
      <w:r>
        <w:rPr>
          <w:rFonts w:hint="eastAsia" w:ascii="仿宋" w:hAnsi="仿宋" w:eastAsia="仿宋" w:cs="仿宋"/>
          <w:color w:val="000000"/>
          <w:sz w:val="24"/>
          <w:lang w:val="zh-TW"/>
        </w:rPr>
        <w:t>（</w:t>
      </w:r>
      <w:r>
        <w:rPr>
          <w:rFonts w:hint="eastAsia" w:ascii="仿宋" w:hAnsi="仿宋" w:eastAsia="仿宋" w:cs="仿宋"/>
          <w:color w:val="000000"/>
          <w:sz w:val="24"/>
        </w:rPr>
        <w:t>1</w:t>
      </w:r>
      <w:r>
        <w:rPr>
          <w:rFonts w:hint="eastAsia" w:ascii="仿宋" w:hAnsi="仿宋" w:eastAsia="仿宋" w:cs="仿宋"/>
          <w:color w:val="auto"/>
          <w:sz w:val="24"/>
          <w:lang w:val="zh-TW"/>
        </w:rPr>
        <w:t>）时间</w:t>
      </w:r>
      <w:r>
        <w:rPr>
          <w:rFonts w:hint="eastAsia" w:ascii="仿宋" w:hAnsi="仿宋" w:eastAsia="仿宋" w:cs="仿宋"/>
          <w:color w:val="auto"/>
          <w:sz w:val="24"/>
        </w:rPr>
        <w:t>期限</w:t>
      </w:r>
      <w:r>
        <w:rPr>
          <w:rFonts w:hint="eastAsia" w:ascii="仿宋" w:hAnsi="仿宋" w:eastAsia="仿宋" w:cs="仿宋"/>
          <w:color w:val="auto"/>
          <w:sz w:val="24"/>
          <w:lang w:val="zh-TW"/>
        </w:rPr>
        <w:t>：</w:t>
      </w:r>
      <w:r>
        <w:rPr>
          <w:rFonts w:hint="eastAsia" w:ascii="仿宋" w:hAnsi="仿宋" w:eastAsia="仿宋" w:cs="仿宋"/>
          <w:color w:val="auto"/>
          <w:sz w:val="24"/>
        </w:rPr>
        <w:t>从2019年6月</w:t>
      </w:r>
      <w:r>
        <w:rPr>
          <w:rFonts w:hint="eastAsia" w:ascii="仿宋" w:hAnsi="仿宋" w:eastAsia="仿宋" w:cs="仿宋"/>
          <w:color w:val="auto"/>
          <w:sz w:val="24"/>
          <w:lang w:val="en-US" w:eastAsia="zh-CN"/>
        </w:rPr>
        <w:t>25</w:t>
      </w:r>
      <w:r>
        <w:rPr>
          <w:rFonts w:hint="eastAsia" w:ascii="仿宋" w:hAnsi="仿宋" w:eastAsia="仿宋" w:cs="仿宋"/>
          <w:color w:val="auto"/>
          <w:sz w:val="24"/>
        </w:rPr>
        <w:t xml:space="preserve"> 日至2019年</w:t>
      </w:r>
      <w:r>
        <w:rPr>
          <w:rFonts w:hint="eastAsia" w:ascii="仿宋" w:hAnsi="仿宋" w:eastAsia="仿宋" w:cs="仿宋"/>
          <w:color w:val="auto"/>
          <w:sz w:val="24"/>
          <w:lang w:val="en-US" w:eastAsia="zh-CN"/>
        </w:rPr>
        <w:t>7</w:t>
      </w:r>
      <w:r>
        <w:rPr>
          <w:rFonts w:hint="eastAsia" w:ascii="仿宋" w:hAnsi="仿宋" w:eastAsia="仿宋" w:cs="仿宋"/>
          <w:color w:val="auto"/>
          <w:sz w:val="24"/>
        </w:rPr>
        <w:t xml:space="preserve">月 </w:t>
      </w:r>
      <w:r>
        <w:rPr>
          <w:rFonts w:hint="eastAsia" w:ascii="仿宋" w:hAnsi="仿宋" w:eastAsia="仿宋" w:cs="仿宋"/>
          <w:color w:val="auto"/>
          <w:sz w:val="24"/>
          <w:lang w:val="en-US" w:eastAsia="zh-CN"/>
        </w:rPr>
        <w:t>2</w:t>
      </w:r>
      <w:r>
        <w:rPr>
          <w:rFonts w:hint="eastAsia" w:ascii="仿宋" w:hAnsi="仿宋" w:eastAsia="仿宋" w:cs="仿宋"/>
          <w:color w:val="auto"/>
          <w:sz w:val="24"/>
        </w:rPr>
        <w:t>日每天 (节假日除外) 上午9：30-11:00，下午14:00-16：00 (北京时间)</w:t>
      </w:r>
      <w:r>
        <w:rPr>
          <w:rFonts w:hint="eastAsia" w:ascii="仿宋" w:hAnsi="仿宋" w:eastAsia="仿宋" w:cs="仿宋"/>
          <w:color w:val="auto"/>
          <w:sz w:val="24"/>
          <w:lang w:val="zh-TW"/>
        </w:rPr>
        <w:t>。</w:t>
      </w:r>
    </w:p>
    <w:p>
      <w:pPr>
        <w:spacing w:line="360" w:lineRule="auto"/>
        <w:ind w:firstLine="420" w:firstLineChars="175"/>
        <w:rPr>
          <w:rFonts w:hint="eastAsia" w:ascii="仿宋" w:hAnsi="仿宋" w:eastAsia="仿宋" w:cs="仿宋"/>
          <w:color w:val="000000"/>
          <w:sz w:val="24"/>
          <w:lang w:val="zh-TW"/>
        </w:rPr>
      </w:pPr>
      <w:r>
        <w:rPr>
          <w:rFonts w:hint="eastAsia" w:ascii="仿宋" w:hAnsi="仿宋" w:eastAsia="仿宋" w:cs="仿宋"/>
          <w:color w:val="000000"/>
          <w:sz w:val="24"/>
          <w:lang w:val="zh-TW"/>
        </w:rPr>
        <w:t>（2）地点：</w:t>
      </w:r>
      <w:r>
        <w:rPr>
          <w:rFonts w:hint="eastAsia" w:ascii="仿宋" w:hAnsi="仿宋" w:eastAsia="仿宋" w:cs="仿宋"/>
          <w:color w:val="000000"/>
          <w:sz w:val="24"/>
        </w:rPr>
        <w:t>北京市海淀区四季青常青路5号院6号楼国信招标公司1层。</w:t>
      </w:r>
    </w:p>
    <w:p>
      <w:pPr>
        <w:spacing w:line="360" w:lineRule="auto"/>
        <w:ind w:left="959" w:hanging="600"/>
        <w:rPr>
          <w:rFonts w:hint="eastAsia" w:ascii="仿宋" w:hAnsi="仿宋" w:eastAsia="仿宋" w:cs="仿宋"/>
          <w:sz w:val="24"/>
          <w:lang w:val="zh-TW"/>
        </w:rPr>
      </w:pPr>
      <w:r>
        <w:rPr>
          <w:rFonts w:hint="eastAsia" w:ascii="仿宋" w:hAnsi="仿宋" w:eastAsia="仿宋" w:cs="仿宋"/>
          <w:color w:val="000000"/>
          <w:sz w:val="24"/>
          <w:lang w:val="zh-TW"/>
        </w:rPr>
        <w:t>（3）获取方式及售价：</w:t>
      </w:r>
      <w:r>
        <w:rPr>
          <w:rFonts w:hint="eastAsia" w:ascii="仿宋" w:hAnsi="仿宋" w:eastAsia="仿宋" w:cs="仿宋"/>
          <w:sz w:val="24"/>
        </w:rPr>
        <w:t>现场购买，</w:t>
      </w:r>
      <w:r>
        <w:rPr>
          <w:rFonts w:hint="eastAsia" w:ascii="仿宋" w:hAnsi="仿宋" w:eastAsia="仿宋" w:cs="仿宋"/>
          <w:color w:val="000000"/>
          <w:sz w:val="24"/>
          <w:lang w:val="zh-TW"/>
        </w:rPr>
        <w:t>招标文件每包人民币8</w:t>
      </w:r>
      <w:r>
        <w:rPr>
          <w:rFonts w:hint="eastAsia" w:ascii="仿宋" w:hAnsi="仿宋" w:eastAsia="仿宋" w:cs="仿宋"/>
          <w:color w:val="000000"/>
          <w:sz w:val="24"/>
          <w:lang w:val="zh-TW" w:eastAsia="zh-TW"/>
        </w:rPr>
        <w:t>00</w:t>
      </w:r>
      <w:r>
        <w:rPr>
          <w:rFonts w:hint="eastAsia" w:ascii="仿宋" w:hAnsi="仿宋" w:eastAsia="仿宋" w:cs="仿宋"/>
          <w:color w:val="000000"/>
          <w:sz w:val="24"/>
          <w:lang w:val="zh-TW"/>
        </w:rPr>
        <w:t>元。</w:t>
      </w:r>
      <w:r>
        <w:rPr>
          <w:rFonts w:hint="eastAsia" w:ascii="仿宋" w:hAnsi="仿宋" w:eastAsia="仿宋" w:cs="仿宋"/>
          <w:sz w:val="24"/>
        </w:rPr>
        <w:t>购买时需携带营业执照复印件、单位授权函（授权函应体现标号、包号及被授权人身份证信息），以上文件均需加盖公章。现金支付，售后不退，</w:t>
      </w:r>
      <w:r>
        <w:rPr>
          <w:rFonts w:hint="eastAsia" w:ascii="仿宋" w:hAnsi="仿宋" w:eastAsia="仿宋" w:cs="仿宋"/>
          <w:color w:val="000000"/>
          <w:sz w:val="24"/>
          <w:lang w:val="zh-TW" w:eastAsia="zh-TW"/>
        </w:rPr>
        <w:t>若邮购，须加付快递费人民币</w:t>
      </w:r>
      <w:r>
        <w:rPr>
          <w:rFonts w:hint="eastAsia" w:ascii="仿宋" w:hAnsi="仿宋" w:eastAsia="仿宋" w:cs="仿宋"/>
          <w:color w:val="000000"/>
          <w:sz w:val="24"/>
          <w:lang w:val="zh-TW"/>
        </w:rPr>
        <w:t>50</w:t>
      </w:r>
      <w:r>
        <w:rPr>
          <w:rFonts w:hint="eastAsia" w:ascii="仿宋" w:hAnsi="仿宋" w:eastAsia="仿宋" w:cs="仿宋"/>
          <w:color w:val="000000"/>
          <w:sz w:val="24"/>
          <w:lang w:val="zh-TW" w:eastAsia="zh-TW"/>
        </w:rPr>
        <w:t>元</w:t>
      </w:r>
      <w:r>
        <w:rPr>
          <w:rFonts w:hint="eastAsia" w:ascii="仿宋" w:hAnsi="仿宋" w:eastAsia="仿宋" w:cs="仿宋"/>
          <w:color w:val="000000"/>
          <w:sz w:val="24"/>
          <w:lang w:val="zh-TW"/>
        </w:rPr>
        <w:t>。</w:t>
      </w:r>
    </w:p>
    <w:p>
      <w:pPr>
        <w:numPr>
          <w:ilvl w:val="0"/>
          <w:numId w:val="1"/>
        </w:num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投标截止时间、开标时间及地点：</w:t>
      </w:r>
    </w:p>
    <w:p>
      <w:pPr>
        <w:spacing w:line="360" w:lineRule="auto"/>
        <w:ind w:left="959" w:hanging="600"/>
        <w:rPr>
          <w:rFonts w:hint="eastAsia" w:ascii="仿宋" w:hAnsi="仿宋" w:eastAsia="仿宋" w:cs="仿宋"/>
          <w:color w:val="000000"/>
          <w:sz w:val="24"/>
          <w:lang w:val="zh-TW"/>
        </w:rPr>
      </w:pPr>
      <w:r>
        <w:rPr>
          <w:rFonts w:hint="eastAsia" w:ascii="仿宋" w:hAnsi="仿宋" w:eastAsia="仿宋" w:cs="仿宋"/>
          <w:color w:val="000000"/>
          <w:sz w:val="24"/>
          <w:lang w:val="zh-TW"/>
        </w:rPr>
        <w:t>（</w:t>
      </w:r>
      <w:r>
        <w:rPr>
          <w:rFonts w:hint="eastAsia" w:ascii="仿宋" w:hAnsi="仿宋" w:eastAsia="仿宋" w:cs="仿宋"/>
          <w:color w:val="000000"/>
          <w:sz w:val="24"/>
        </w:rPr>
        <w:t>1</w:t>
      </w:r>
      <w:r>
        <w:rPr>
          <w:rFonts w:hint="eastAsia" w:ascii="仿宋" w:hAnsi="仿宋" w:eastAsia="仿宋" w:cs="仿宋"/>
          <w:color w:val="000000"/>
          <w:sz w:val="24"/>
          <w:lang w:val="zh-TW"/>
        </w:rPr>
        <w:t>）投标截止时间及开标时间：</w:t>
      </w:r>
      <w:r>
        <w:rPr>
          <w:rFonts w:hint="eastAsia" w:ascii="仿宋" w:hAnsi="仿宋" w:eastAsia="仿宋" w:cs="仿宋"/>
          <w:color w:val="auto"/>
          <w:sz w:val="24"/>
          <w:lang w:val="zh-TW"/>
        </w:rPr>
        <w:t>201</w:t>
      </w:r>
      <w:r>
        <w:rPr>
          <w:rFonts w:hint="eastAsia" w:ascii="仿宋" w:hAnsi="仿宋" w:eastAsia="仿宋" w:cs="仿宋"/>
          <w:color w:val="auto"/>
          <w:sz w:val="24"/>
        </w:rPr>
        <w:t>9</w:t>
      </w:r>
      <w:r>
        <w:rPr>
          <w:rFonts w:hint="eastAsia" w:ascii="仿宋" w:hAnsi="仿宋" w:eastAsia="仿宋" w:cs="仿宋"/>
          <w:color w:val="auto"/>
          <w:sz w:val="24"/>
          <w:lang w:val="zh-TW"/>
        </w:rPr>
        <w:t>年</w:t>
      </w:r>
      <w:r>
        <w:rPr>
          <w:rFonts w:hint="eastAsia" w:ascii="仿宋" w:hAnsi="仿宋" w:eastAsia="仿宋" w:cs="仿宋"/>
          <w:color w:val="auto"/>
          <w:sz w:val="24"/>
        </w:rPr>
        <w:t>7</w:t>
      </w:r>
      <w:r>
        <w:rPr>
          <w:rFonts w:hint="eastAsia" w:ascii="仿宋" w:hAnsi="仿宋" w:eastAsia="仿宋" w:cs="仿宋"/>
          <w:color w:val="auto"/>
          <w:sz w:val="24"/>
          <w:lang w:val="zh-TW"/>
        </w:rPr>
        <w:t>月</w:t>
      </w:r>
      <w:r>
        <w:rPr>
          <w:rFonts w:hint="eastAsia" w:ascii="仿宋" w:hAnsi="仿宋" w:eastAsia="仿宋" w:cs="仿宋"/>
          <w:color w:val="auto"/>
          <w:sz w:val="24"/>
          <w:lang w:val="en-US" w:eastAsia="zh-CN"/>
        </w:rPr>
        <w:t>17</w:t>
      </w:r>
      <w:r>
        <w:rPr>
          <w:rFonts w:hint="eastAsia" w:ascii="仿宋" w:hAnsi="仿宋" w:eastAsia="仿宋" w:cs="仿宋"/>
          <w:color w:val="auto"/>
          <w:sz w:val="24"/>
          <w:lang w:val="zh-TW"/>
        </w:rPr>
        <w:t>日09:3</w:t>
      </w:r>
      <w:r>
        <w:rPr>
          <w:rFonts w:hint="eastAsia" w:ascii="仿宋" w:hAnsi="仿宋" w:eastAsia="仿宋" w:cs="仿宋"/>
          <w:color w:val="auto"/>
          <w:sz w:val="24"/>
          <w:lang w:val="zh-TW" w:eastAsia="zh-TW"/>
        </w:rPr>
        <w:t>0</w:t>
      </w:r>
      <w:r>
        <w:rPr>
          <w:rFonts w:hint="eastAsia" w:ascii="仿宋" w:hAnsi="仿宋" w:eastAsia="仿宋" w:cs="仿宋"/>
          <w:color w:val="auto"/>
          <w:sz w:val="24"/>
          <w:lang w:val="zh-TW"/>
        </w:rPr>
        <w:t>（北京时间），</w:t>
      </w:r>
      <w:r>
        <w:rPr>
          <w:rFonts w:hint="eastAsia" w:ascii="仿宋" w:hAnsi="仿宋" w:eastAsia="仿宋" w:cs="仿宋"/>
          <w:color w:val="000000"/>
          <w:sz w:val="24"/>
          <w:lang w:val="zh-TW"/>
        </w:rPr>
        <w:t>届时请投标人派代表出席开标仪式。</w:t>
      </w:r>
    </w:p>
    <w:p>
      <w:pPr>
        <w:spacing w:line="360" w:lineRule="auto"/>
        <w:ind w:left="959" w:hanging="600"/>
        <w:rPr>
          <w:rFonts w:hint="eastAsia" w:ascii="仿宋" w:hAnsi="仿宋" w:eastAsia="仿宋" w:cs="仿宋"/>
          <w:color w:val="000000"/>
          <w:sz w:val="24"/>
          <w:lang w:val="zh-TW"/>
        </w:rPr>
      </w:pPr>
      <w:r>
        <w:rPr>
          <w:rFonts w:hint="eastAsia" w:ascii="仿宋" w:hAnsi="仿宋" w:eastAsia="仿宋" w:cs="仿宋"/>
          <w:color w:val="000000"/>
          <w:sz w:val="24"/>
          <w:lang w:val="zh-TW"/>
        </w:rPr>
        <w:t>（2）投标文件递交及开标地点：</w:t>
      </w:r>
      <w:r>
        <w:rPr>
          <w:rFonts w:hint="eastAsia" w:ascii="仿宋" w:hAnsi="仿宋" w:eastAsia="仿宋" w:cs="仿宋"/>
          <w:color w:val="000000"/>
          <w:sz w:val="24"/>
        </w:rPr>
        <w:t>北京市海淀区四季青常青路5号院6号楼会议室</w:t>
      </w:r>
      <w:r>
        <w:rPr>
          <w:rFonts w:hint="eastAsia" w:ascii="仿宋" w:hAnsi="仿宋" w:eastAsia="仿宋" w:cs="仿宋"/>
          <w:color w:val="000000"/>
          <w:sz w:val="24"/>
          <w:lang w:val="zh-TW"/>
        </w:rPr>
        <w:t>。</w:t>
      </w:r>
    </w:p>
    <w:p>
      <w:pPr>
        <w:numPr>
          <w:ilvl w:val="0"/>
          <w:numId w:val="1"/>
        </w:numPr>
        <w:spacing w:line="360" w:lineRule="auto"/>
        <w:rPr>
          <w:rFonts w:hint="eastAsia" w:ascii="仿宋" w:hAnsi="仿宋" w:eastAsia="仿宋" w:cs="仿宋"/>
          <w:color w:val="000000"/>
          <w:sz w:val="24"/>
          <w:lang w:val="zh-TW" w:eastAsia="zh-TW"/>
        </w:rPr>
      </w:pPr>
      <w:r>
        <w:rPr>
          <w:rFonts w:hint="eastAsia" w:ascii="仿宋" w:hAnsi="仿宋" w:eastAsia="仿宋" w:cs="仿宋"/>
          <w:color w:val="000000"/>
          <w:sz w:val="24"/>
          <w:lang w:eastAsia="zh-TW"/>
        </w:rPr>
        <w:t>本项目的招标公告在中国政府采购网（www.ccgp.gov.cn）</w:t>
      </w:r>
      <w:r>
        <w:rPr>
          <w:rFonts w:hint="eastAsia" w:ascii="仿宋" w:hAnsi="仿宋" w:eastAsia="仿宋" w:cs="仿宋"/>
          <w:color w:val="000000"/>
          <w:sz w:val="24"/>
          <w:lang w:val="zh-TW" w:eastAsia="zh-TW"/>
        </w:rPr>
        <w:t>上发布。</w:t>
      </w:r>
    </w:p>
    <w:p>
      <w:pPr>
        <w:numPr>
          <w:ilvl w:val="0"/>
          <w:numId w:val="1"/>
        </w:numPr>
        <w:spacing w:line="360" w:lineRule="auto"/>
        <w:rPr>
          <w:rFonts w:hint="eastAsia" w:ascii="仿宋" w:hAnsi="仿宋" w:eastAsia="仿宋" w:cs="仿宋"/>
          <w:color w:val="000000"/>
          <w:sz w:val="24"/>
        </w:rPr>
      </w:pPr>
      <w:r>
        <w:rPr>
          <w:rFonts w:hint="eastAsia" w:ascii="仿宋" w:hAnsi="仿宋" w:eastAsia="仿宋" w:cs="仿宋"/>
          <w:color w:val="000000"/>
          <w:sz w:val="24"/>
        </w:rPr>
        <w:t>本项目评标方法和标准：综合评分法，总分100分。</w:t>
      </w:r>
    </w:p>
    <w:p>
      <w:pPr>
        <w:numPr>
          <w:ilvl w:val="0"/>
          <w:numId w:val="1"/>
        </w:numPr>
        <w:spacing w:line="360" w:lineRule="auto"/>
        <w:rPr>
          <w:rFonts w:hint="eastAsia" w:ascii="仿宋" w:hAnsi="仿宋" w:eastAsia="仿宋" w:cs="仿宋"/>
          <w:color w:val="000000"/>
          <w:kern w:val="24"/>
          <w:sz w:val="24"/>
        </w:rPr>
      </w:pPr>
      <w:r>
        <w:rPr>
          <w:rFonts w:hint="eastAsia" w:ascii="仿宋" w:hAnsi="仿宋" w:eastAsia="仿宋" w:cs="仿宋"/>
          <w:color w:val="000000"/>
          <w:kern w:val="24"/>
          <w:sz w:val="24"/>
        </w:rPr>
        <w:t>本项目需要落实的政府采购政策：1．对小微企业的产品给予价格扣除（监狱企业、残疾人福利性单位视同小微企业；残疾人福利性单位属于小型、微型企业的，不重复享受政策）；2.鼓励采购节能环保产品（注：所采购的货物在采购期间内属于有效的“节能产品政府采购清单”、“环境标志产品政府采购清单”范围）。</w:t>
      </w:r>
    </w:p>
    <w:p>
      <w:pPr>
        <w:numPr>
          <w:ilvl w:val="0"/>
          <w:numId w:val="1"/>
        </w:numPr>
        <w:spacing w:line="360" w:lineRule="auto"/>
        <w:rPr>
          <w:rFonts w:hint="eastAsia" w:ascii="仿宋" w:hAnsi="仿宋" w:eastAsia="仿宋" w:cs="仿宋"/>
          <w:b/>
          <w:color w:val="000000"/>
          <w:sz w:val="24"/>
        </w:rPr>
      </w:pPr>
      <w:r>
        <w:rPr>
          <w:rFonts w:hint="eastAsia" w:ascii="仿宋" w:hAnsi="仿宋" w:eastAsia="仿宋" w:cs="仿宋"/>
          <w:color w:val="000000"/>
          <w:kern w:val="24"/>
          <w:sz w:val="24"/>
        </w:rPr>
        <w:t>本招标公告的期限：自本公告发布之日起5个工作日。</w:t>
      </w:r>
    </w:p>
    <w:p>
      <w:pPr>
        <w:spacing w:line="360" w:lineRule="auto"/>
        <w:rPr>
          <w:rFonts w:hint="eastAsia" w:ascii="仿宋" w:hAnsi="仿宋" w:eastAsia="仿宋" w:cs="仿宋"/>
          <w:b/>
          <w:color w:val="000000"/>
          <w:sz w:val="24"/>
        </w:rPr>
      </w:pPr>
      <w:r>
        <w:rPr>
          <w:rFonts w:hint="eastAsia" w:ascii="仿宋" w:hAnsi="仿宋" w:eastAsia="仿宋" w:cs="仿宋"/>
          <w:b/>
          <w:color w:val="000000"/>
          <w:sz w:val="24"/>
        </w:rPr>
        <w:t>15．采购人名称：</w:t>
      </w:r>
      <w:r>
        <w:rPr>
          <w:rFonts w:hint="eastAsia" w:ascii="仿宋" w:hAnsi="仿宋" w:eastAsia="仿宋" w:cs="仿宋"/>
          <w:color w:val="000000"/>
          <w:sz w:val="24"/>
        </w:rPr>
        <w:t>中国检验检疫科学研究院</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采购人地址：北京市亦庄经济技术开发区荣华南路11号 </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采购人联系方式：任老师，010-53897607</w:t>
      </w:r>
    </w:p>
    <w:p>
      <w:pPr>
        <w:spacing w:line="360" w:lineRule="auto"/>
        <w:rPr>
          <w:rFonts w:hint="eastAsia" w:ascii="仿宋" w:hAnsi="仿宋" w:eastAsia="仿宋" w:cs="仿宋"/>
          <w:color w:val="000000"/>
          <w:sz w:val="24"/>
        </w:rPr>
      </w:pPr>
      <w:r>
        <w:rPr>
          <w:rFonts w:hint="eastAsia" w:ascii="仿宋" w:hAnsi="仿宋" w:eastAsia="仿宋" w:cs="仿宋"/>
          <w:b/>
          <w:color w:val="000000"/>
          <w:sz w:val="24"/>
        </w:rPr>
        <w:t>16．采购代理机构名称：</w:t>
      </w:r>
      <w:r>
        <w:rPr>
          <w:rFonts w:hint="eastAsia" w:ascii="仿宋" w:hAnsi="仿宋" w:eastAsia="仿宋" w:cs="仿宋"/>
          <w:b/>
          <w:bCs/>
          <w:color w:val="000000"/>
          <w:sz w:val="24"/>
        </w:rPr>
        <w:t>国信招标有限责任公司</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执 行 机  构：国信招标有限责任公司第三分公司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地        址：北京市海淀区常青路5号院6号楼国信招标公司一层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联 系 人：王星燏、焦俊、韩筱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电    话： 010-87235132、87235133、87235126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邮    编：100195   </w:t>
      </w:r>
    </w:p>
    <w:p>
      <w:pPr>
        <w:spacing w:line="360" w:lineRule="auto"/>
        <w:rPr>
          <w:rFonts w:hint="eastAsia" w:ascii="仿宋" w:hAnsi="仿宋" w:eastAsia="仿宋" w:cs="仿宋"/>
          <w:b/>
          <w:color w:val="000000"/>
          <w:sz w:val="24"/>
        </w:rPr>
      </w:pPr>
      <w:r>
        <w:rPr>
          <w:rFonts w:hint="eastAsia" w:ascii="仿宋" w:hAnsi="仿宋" w:eastAsia="仿宋" w:cs="仿宋"/>
          <w:color w:val="000000"/>
          <w:sz w:val="24"/>
        </w:rPr>
        <w:t xml:space="preserve">    电子信箱：Hessebutcher@126.com  </w:t>
      </w:r>
    </w:p>
    <w:p>
      <w:pPr>
        <w:spacing w:line="360" w:lineRule="auto"/>
        <w:rPr>
          <w:rFonts w:hint="eastAsia" w:ascii="仿宋" w:hAnsi="仿宋" w:eastAsia="仿宋" w:cs="仿宋"/>
          <w:b/>
          <w:color w:val="000000"/>
          <w:sz w:val="24"/>
        </w:rPr>
      </w:pPr>
      <w:r>
        <w:rPr>
          <w:rFonts w:hint="eastAsia" w:ascii="仿宋" w:hAnsi="仿宋" w:eastAsia="仿宋" w:cs="仿宋"/>
          <w:b/>
          <w:color w:val="000000"/>
          <w:sz w:val="24"/>
        </w:rPr>
        <w:t>17.账户信息：</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标书款服务费账户：</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开户名称：国信招标有限责任公司第三分公司</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开 户 行：中国工商银行股份有限公司北京四季青支行</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账     号：0200245309200020122</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行     号：102100024537</w:t>
      </w:r>
    </w:p>
    <w:p>
      <w:pPr>
        <w:spacing w:line="360" w:lineRule="auto"/>
        <w:ind w:firstLine="482" w:firstLineChars="200"/>
        <w:rPr>
          <w:rFonts w:hint="eastAsia" w:ascii="仿宋" w:hAnsi="仿宋" w:eastAsia="仿宋" w:cs="仿宋"/>
          <w:b/>
          <w:bCs/>
          <w:color w:val="000000"/>
          <w:sz w:val="24"/>
        </w:rPr>
      </w:pPr>
      <w:r>
        <w:rPr>
          <w:rFonts w:hint="eastAsia" w:ascii="仿宋" w:hAnsi="仿宋" w:eastAsia="仿宋" w:cs="仿宋"/>
          <w:b/>
          <w:bCs/>
          <w:color w:val="000000"/>
          <w:sz w:val="24"/>
        </w:rPr>
        <w:t>投标保证金账户：</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开户名称：国信招标有限责任公司第三分公司</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开 户 行：招商银行北京分行世纪城支行</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账    号：110937957510501</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行    号：308100005301 </w:t>
      </w:r>
    </w:p>
    <w:p>
      <w:pPr>
        <w:spacing w:line="360" w:lineRule="auto"/>
        <w:rPr>
          <w:rFonts w:hint="eastAsia" w:ascii="仿宋" w:hAnsi="仿宋" w:eastAsia="仿宋" w:cs="仿宋"/>
          <w:color w:val="000000"/>
          <w:sz w:val="24"/>
        </w:rPr>
      </w:pPr>
    </w:p>
    <w:p>
      <w:pPr>
        <w:rPr>
          <w:rFonts w:hint="eastAsia" w:ascii="仿宋" w:hAnsi="仿宋" w:eastAsia="仿宋" w:cs="仿宋"/>
          <w:color w:val="000000"/>
          <w:sz w:val="24"/>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sz w:val="24"/>
        </w:rPr>
        <w:t>备注：以电汇方式购买招标文件、递交投标保证金、支付中标服务费须在电汇凭据附言栏中写明招标编号及用途。</w:t>
      </w:r>
    </w:p>
    <w:p>
      <w:pPr>
        <w:pStyle w:val="2"/>
        <w:spacing w:before="156" w:after="156"/>
        <w:jc w:val="both"/>
        <w:rPr>
          <w:rFonts w:hint="eastAsia" w:ascii="仿宋" w:hAnsi="仿宋" w:eastAsia="仿宋" w:cs="仿宋"/>
          <w:color w:val="000000"/>
          <w:sz w:val="36"/>
          <w:szCs w:val="36"/>
        </w:rPr>
      </w:pPr>
      <w:r>
        <w:rPr>
          <w:rFonts w:hint="eastAsia" w:ascii="仿宋" w:hAnsi="仿宋" w:eastAsia="仿宋" w:cs="仿宋"/>
          <w:color w:val="000000"/>
          <w:sz w:val="36"/>
          <w:szCs w:val="36"/>
          <w:lang w:eastAsia="zh-CN"/>
        </w:rPr>
        <w:t>附件：</w:t>
      </w:r>
      <w:r>
        <w:rPr>
          <w:rFonts w:hint="eastAsia" w:ascii="仿宋" w:hAnsi="仿宋" w:eastAsia="仿宋" w:cs="仿宋"/>
          <w:color w:val="000000"/>
          <w:sz w:val="36"/>
          <w:szCs w:val="36"/>
        </w:rPr>
        <w:t>技术需求</w:t>
      </w:r>
    </w:p>
    <w:p>
      <w:pPr>
        <w:widowControl/>
        <w:spacing w:line="400" w:lineRule="exact"/>
        <w:jc w:val="center"/>
        <w:outlineLvl w:val="1"/>
        <w:rPr>
          <w:rFonts w:hint="eastAsia" w:ascii="仿宋" w:hAnsi="仿宋" w:eastAsia="仿宋" w:cs="仿宋"/>
          <w:kern w:val="0"/>
          <w:sz w:val="24"/>
        </w:rPr>
      </w:pPr>
      <w:r>
        <w:rPr>
          <w:rFonts w:hint="eastAsia" w:ascii="仿宋" w:hAnsi="仿宋" w:eastAsia="仿宋" w:cs="仿宋"/>
          <w:b/>
          <w:sz w:val="30"/>
          <w:szCs w:val="30"/>
        </w:rPr>
        <w:t>第1包 高分辨DNA条码毛细管微型分析仪</w:t>
      </w:r>
    </w:p>
    <w:p>
      <w:pPr>
        <w:keepNext/>
        <w:keepLines/>
        <w:autoSpaceDE w:val="0"/>
        <w:autoSpaceDN w:val="0"/>
        <w:adjustRightInd w:val="0"/>
        <w:spacing w:line="360" w:lineRule="auto"/>
        <w:rPr>
          <w:rFonts w:hint="eastAsia" w:ascii="仿宋" w:hAnsi="仿宋" w:eastAsia="仿宋" w:cs="仿宋"/>
          <w:color w:val="000000"/>
          <w:sz w:val="24"/>
        </w:rPr>
      </w:pPr>
    </w:p>
    <w:p>
      <w:pPr>
        <w:spacing w:line="360" w:lineRule="auto"/>
        <w:jc w:val="left"/>
        <w:rPr>
          <w:rFonts w:hint="eastAsia" w:ascii="仿宋" w:hAnsi="仿宋" w:eastAsia="仿宋" w:cs="仿宋"/>
          <w:bCs/>
          <w:color w:val="000000"/>
          <w:sz w:val="24"/>
        </w:rPr>
      </w:pPr>
      <w:r>
        <w:rPr>
          <w:rFonts w:hint="eastAsia" w:ascii="仿宋" w:hAnsi="仿宋" w:eastAsia="仿宋" w:cs="仿宋"/>
          <w:b/>
          <w:color w:val="000000"/>
          <w:sz w:val="24"/>
        </w:rPr>
        <w:t>1.主要用途：</w:t>
      </w:r>
      <w:r>
        <w:rPr>
          <w:rFonts w:hint="eastAsia" w:ascii="仿宋" w:hAnsi="仿宋" w:eastAsia="仿宋" w:cs="仿宋"/>
          <w:bCs/>
          <w:color w:val="000000"/>
          <w:sz w:val="24"/>
        </w:rPr>
        <w:t>对物种DNA条码的快速分折和聚类。可实现对肉品真伪鉴别判别、高值植物源性食品（小浆果、中药材等）掺假检测、基因分析。</w:t>
      </w:r>
    </w:p>
    <w:p>
      <w:pPr>
        <w:spacing w:line="360" w:lineRule="auto"/>
        <w:jc w:val="left"/>
        <w:rPr>
          <w:rFonts w:hint="eastAsia" w:ascii="仿宋" w:hAnsi="仿宋" w:eastAsia="仿宋" w:cs="仿宋"/>
          <w:bCs/>
          <w:color w:val="000000"/>
          <w:sz w:val="24"/>
        </w:rPr>
      </w:pPr>
      <w:r>
        <w:rPr>
          <w:rFonts w:hint="eastAsia" w:ascii="仿宋" w:hAnsi="仿宋" w:eastAsia="仿宋" w:cs="仿宋"/>
          <w:b/>
          <w:color w:val="000000"/>
          <w:sz w:val="24"/>
        </w:rPr>
        <w:t>2.工作条件：</w:t>
      </w:r>
      <w:r>
        <w:rPr>
          <w:rFonts w:hint="eastAsia" w:ascii="仿宋" w:hAnsi="仿宋" w:eastAsia="仿宋" w:cs="仿宋"/>
          <w:bCs/>
          <w:color w:val="000000"/>
          <w:sz w:val="24"/>
        </w:rPr>
        <w:t>工作环境温度： 15-30℃；工作环境湿度： 10%-80%；电源:  220V</w:t>
      </w:r>
      <w:r>
        <w:rPr/>
        <w:sym w:font="Symbol" w:char="F0B1"/>
      </w:r>
      <w:r>
        <w:rPr>
          <w:rFonts w:hint="eastAsia" w:ascii="仿宋" w:hAnsi="仿宋" w:eastAsia="仿宋" w:cs="仿宋"/>
          <w:bCs/>
          <w:color w:val="000000"/>
          <w:sz w:val="24"/>
        </w:rPr>
        <w:t>10% ，50Hz</w:t>
      </w:r>
      <w:r>
        <w:rPr/>
        <w:sym w:font="Symbol" w:char="F0B1"/>
      </w:r>
      <w:r>
        <w:rPr>
          <w:rFonts w:hint="eastAsia" w:ascii="仿宋" w:hAnsi="仿宋" w:eastAsia="仿宋" w:cs="仿宋"/>
          <w:bCs/>
          <w:color w:val="000000"/>
          <w:sz w:val="24"/>
        </w:rPr>
        <w:t>1Hz。</w:t>
      </w:r>
    </w:p>
    <w:p>
      <w:pPr>
        <w:spacing w:line="360" w:lineRule="auto"/>
        <w:jc w:val="left"/>
        <w:rPr>
          <w:rFonts w:hint="eastAsia" w:ascii="仿宋" w:hAnsi="仿宋" w:eastAsia="仿宋" w:cs="仿宋"/>
          <w:b/>
          <w:color w:val="000000"/>
          <w:sz w:val="24"/>
        </w:rPr>
      </w:pPr>
      <w:r>
        <w:rPr>
          <w:rFonts w:hint="eastAsia" w:ascii="仿宋" w:hAnsi="仿宋" w:eastAsia="仿宋" w:cs="仿宋"/>
          <w:b/>
          <w:color w:val="000000"/>
          <w:sz w:val="24"/>
        </w:rPr>
        <w:t>3.技术指标：</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3.1 适合于标准8孔联管和96孔标准板。样品可从96孔微量滴定板或8联管中直接加样。</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3.2 系统软件支持在同一反应板上同时进行测序和片段分析。</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3.3 光源：固态长寿命激光器。</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3.4 温控系统可维持10到60摄氏度的运行温度。</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3.5 可以自动进行光谱校准。</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3.6 卡盒包含毛细管阵列、通用优化聚合物、1X阳极缓冲液。</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3.7 一个卡盒可以运行125次或500份样品。</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3.8 配备有一个冷却系统，可以延长卡夹在仪器内的使用寿命。</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3.9 带有一个集成毛细管保护器，其中填充有凝胶。</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3.10 卡夹和阴极缓冲液容器带有RFID（射频识别）标签。</w:t>
      </w:r>
    </w:p>
    <w:p>
      <w:pPr>
        <w:spacing w:line="360" w:lineRule="auto"/>
        <w:rPr>
          <w:rFonts w:hint="eastAsia" w:ascii="仿宋" w:hAnsi="仿宋" w:eastAsia="仿宋" w:cs="仿宋"/>
          <w:b/>
          <w:bCs/>
          <w:color w:val="000000"/>
          <w:sz w:val="24"/>
        </w:rPr>
      </w:pPr>
      <w:r>
        <w:rPr>
          <w:rFonts w:ascii="Arial" w:hAnsi="Arial" w:cs="Arial"/>
          <w:b/>
          <w:bCs/>
          <w:kern w:val="0"/>
          <w:szCs w:val="21"/>
        </w:rPr>
        <w:t>#</w:t>
      </w:r>
      <w:r>
        <w:rPr>
          <w:rFonts w:hint="eastAsia" w:ascii="Arial" w:hAnsi="Arial" w:cs="Arial"/>
          <w:b/>
          <w:bCs/>
          <w:kern w:val="0"/>
          <w:szCs w:val="21"/>
        </w:rPr>
        <w:t xml:space="preserve"> </w:t>
      </w:r>
      <w:r>
        <w:rPr>
          <w:rFonts w:hint="eastAsia" w:ascii="仿宋" w:hAnsi="仿宋" w:eastAsia="仿宋" w:cs="仿宋"/>
          <w:b/>
          <w:bCs/>
          <w:color w:val="000000"/>
          <w:sz w:val="24"/>
        </w:rPr>
        <w:t>3.11 进行DNA片段分析时可同时检测并分析六种荧光染料。</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3.12 系统可以在24小时内进行一个或多个无人看管的运行。</w:t>
      </w:r>
    </w:p>
    <w:p>
      <w:pPr>
        <w:spacing w:line="360" w:lineRule="auto"/>
        <w:rPr>
          <w:rFonts w:hint="eastAsia" w:ascii="仿宋" w:hAnsi="仿宋" w:eastAsia="仿宋" w:cs="仿宋"/>
          <w:b/>
          <w:bCs/>
          <w:color w:val="000000"/>
          <w:sz w:val="24"/>
        </w:rPr>
      </w:pPr>
      <w:r>
        <w:rPr>
          <w:rFonts w:ascii="Arial" w:hAnsi="Arial" w:cs="Arial"/>
          <w:b/>
          <w:bCs/>
          <w:kern w:val="0"/>
          <w:szCs w:val="21"/>
        </w:rPr>
        <w:t>#</w:t>
      </w:r>
      <w:r>
        <w:rPr>
          <w:rFonts w:hint="eastAsia" w:ascii="Arial" w:hAnsi="Arial" w:cs="Arial"/>
          <w:b/>
          <w:bCs/>
          <w:kern w:val="0"/>
          <w:szCs w:val="21"/>
        </w:rPr>
        <w:t xml:space="preserve"> </w:t>
      </w:r>
      <w:r>
        <w:rPr>
          <w:rFonts w:hint="eastAsia" w:ascii="仿宋" w:hAnsi="仿宋" w:eastAsia="仿宋" w:cs="仿宋"/>
          <w:b/>
          <w:bCs/>
          <w:color w:val="000000"/>
          <w:sz w:val="24"/>
        </w:rPr>
        <w:t>3.13 分辨范围在60到460 bp之间的DAN片段分析，系统运行性能可达到标准差小于0.15bp，24小时样本通量为32次运行，128个样本。</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3.14 分辨范围在461 至800bp之间的长DNA片段分析，系统运行性能可达到标准差小于0.30 bp，24小时样本通量为12次运行，48个样本。</w:t>
      </w:r>
    </w:p>
    <w:p>
      <w:pPr>
        <w:spacing w:line="360" w:lineRule="auto"/>
        <w:rPr>
          <w:rFonts w:hint="eastAsia" w:ascii="仿宋" w:hAnsi="仿宋" w:eastAsia="仿宋" w:cs="仿宋"/>
          <w:b/>
          <w:bCs/>
          <w:color w:val="000000"/>
          <w:sz w:val="24"/>
        </w:rPr>
      </w:pPr>
      <w:r>
        <w:rPr>
          <w:rFonts w:ascii="Arial" w:hAnsi="Arial" w:cs="Arial"/>
          <w:b/>
          <w:bCs/>
          <w:kern w:val="0"/>
          <w:szCs w:val="21"/>
        </w:rPr>
        <w:t>#</w:t>
      </w:r>
      <w:r>
        <w:rPr>
          <w:rFonts w:hint="eastAsia" w:ascii="Arial" w:hAnsi="Arial" w:cs="Arial"/>
          <w:b/>
          <w:bCs/>
          <w:kern w:val="0"/>
          <w:szCs w:val="21"/>
        </w:rPr>
        <w:t xml:space="preserve"> </w:t>
      </w:r>
      <w:r>
        <w:rPr>
          <w:rFonts w:hint="eastAsia" w:ascii="仿宋" w:hAnsi="仿宋" w:eastAsia="仿宋" w:cs="仿宋"/>
          <w:b/>
          <w:bCs/>
          <w:color w:val="000000"/>
          <w:sz w:val="24"/>
        </w:rPr>
        <w:t>3.15 分辨范围为40-120bp的DNA片段分析，系统运行性能可达到标准差小于0.50 bp，24小时样本通量为58次运行，最多230个样本。</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3.16 仪器内置计算机系统，可以自主模式运行，支持USB上传实验方案或下载运行文件，可存储128GB数据。</w:t>
      </w:r>
    </w:p>
    <w:p>
      <w:pPr>
        <w:spacing w:line="360" w:lineRule="auto"/>
        <w:rPr>
          <w:rFonts w:hint="eastAsia" w:ascii="仿宋" w:hAnsi="仿宋" w:eastAsia="仿宋" w:cs="仿宋"/>
          <w:color w:val="000000"/>
          <w:sz w:val="24"/>
        </w:rPr>
      </w:pPr>
      <w:r>
        <w:rPr>
          <w:rFonts w:hint="eastAsia" w:ascii="仿宋" w:hAnsi="仿宋" w:eastAsia="仿宋" w:cs="仿宋"/>
          <w:b/>
          <w:bCs/>
          <w:color w:val="000000"/>
          <w:sz w:val="24"/>
        </w:rPr>
        <w:t>4.配置要求</w:t>
      </w:r>
      <w:r>
        <w:rPr>
          <w:rFonts w:hint="eastAsia" w:ascii="仿宋" w:hAnsi="仿宋" w:eastAsia="仿宋" w:cs="仿宋"/>
          <w:color w:val="000000"/>
          <w:sz w:val="24"/>
        </w:rPr>
        <w:t>：</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4.1 全自动毛细管电泳系统主机 1套</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4.2 配套电脑1套</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4.3 预装软件1套</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4.4 配套机器安装调试试剂卡盒1套</w:t>
      </w:r>
    </w:p>
    <w:p>
      <w:p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5.售后服务与培训：</w:t>
      </w:r>
    </w:p>
    <w:p>
      <w:pPr>
        <w:spacing w:line="360" w:lineRule="auto"/>
        <w:rPr>
          <w:rFonts w:ascii="仿宋" w:hAnsi="仿宋" w:eastAsia="仿宋" w:cs="仿宋"/>
          <w:color w:val="000000"/>
          <w:sz w:val="24"/>
        </w:rPr>
      </w:pPr>
      <w:r>
        <w:rPr>
          <w:rFonts w:hint="eastAsia" w:ascii="仿宋" w:hAnsi="仿宋" w:eastAsia="仿宋" w:cs="仿宋"/>
          <w:color w:val="000000"/>
          <w:sz w:val="24"/>
        </w:rPr>
        <w:t>5.</w:t>
      </w:r>
      <w:r>
        <w:rPr>
          <w:rFonts w:ascii="仿宋" w:hAnsi="仿宋" w:eastAsia="仿宋" w:cs="仿宋"/>
          <w:color w:val="000000"/>
          <w:sz w:val="24"/>
        </w:rPr>
        <w:t>1在货物到达使用现场后，卖方按买方通知时间派技术人员到买方的项目现场，在买方技术人员在场的情况下开箱清点货物，组织安装、调试，直至设备正常运行，并承担因此发生的一切费用。</w:t>
      </w:r>
    </w:p>
    <w:p>
      <w:pPr>
        <w:spacing w:line="360" w:lineRule="auto"/>
        <w:rPr>
          <w:rFonts w:ascii="仿宋" w:hAnsi="仿宋" w:eastAsia="仿宋" w:cs="仿宋"/>
          <w:color w:val="000000"/>
          <w:sz w:val="24"/>
        </w:rPr>
      </w:pPr>
      <w:r>
        <w:rPr>
          <w:rFonts w:hint="eastAsia" w:ascii="仿宋" w:hAnsi="仿宋" w:eastAsia="仿宋" w:cs="仿宋"/>
          <w:color w:val="000000"/>
          <w:sz w:val="24"/>
        </w:rPr>
        <w:t>5.</w:t>
      </w:r>
      <w:r>
        <w:rPr>
          <w:rFonts w:ascii="仿宋" w:hAnsi="仿宋" w:eastAsia="仿宋" w:cs="仿宋"/>
          <w:color w:val="000000"/>
          <w:sz w:val="24"/>
        </w:rPr>
        <w:t>2卖方负责对买方技术人员、操作人员进行现场免费培训，培训内容包括设备操作、</w:t>
      </w:r>
    </w:p>
    <w:p>
      <w:pPr>
        <w:spacing w:line="360" w:lineRule="auto"/>
        <w:rPr>
          <w:rFonts w:ascii="仿宋" w:hAnsi="仿宋" w:eastAsia="仿宋" w:cs="仿宋"/>
          <w:color w:val="000000"/>
          <w:sz w:val="24"/>
        </w:rPr>
      </w:pPr>
      <w:r>
        <w:rPr>
          <w:rFonts w:hint="eastAsia" w:ascii="仿宋" w:hAnsi="仿宋" w:eastAsia="仿宋" w:cs="仿宋"/>
          <w:color w:val="000000"/>
          <w:sz w:val="24"/>
        </w:rPr>
        <w:t>5.</w:t>
      </w:r>
      <w:r>
        <w:rPr>
          <w:rFonts w:ascii="仿宋" w:hAnsi="仿宋" w:eastAsia="仿宋" w:cs="仿宋"/>
          <w:color w:val="000000"/>
          <w:sz w:val="24"/>
        </w:rPr>
        <w:t>3自仪器验收合格之日起，卖方向买方提供1年免费保修服务。在保修期内，属产品质量问题所发生的一切费用由卖方负担。</w:t>
      </w:r>
    </w:p>
    <w:p>
      <w:pPr>
        <w:spacing w:line="360" w:lineRule="auto"/>
        <w:rPr>
          <w:rFonts w:ascii="仿宋" w:hAnsi="仿宋" w:eastAsia="仿宋" w:cs="仿宋"/>
          <w:color w:val="000000"/>
          <w:sz w:val="24"/>
        </w:rPr>
      </w:pPr>
      <w:r>
        <w:rPr>
          <w:rFonts w:hint="eastAsia" w:ascii="仿宋" w:hAnsi="仿宋" w:eastAsia="仿宋" w:cs="仿宋"/>
          <w:color w:val="000000"/>
          <w:sz w:val="24"/>
        </w:rPr>
        <w:t>5.</w:t>
      </w:r>
      <w:r>
        <w:rPr>
          <w:rFonts w:ascii="仿宋" w:hAnsi="仿宋" w:eastAsia="仿宋" w:cs="仿宋"/>
          <w:color w:val="000000"/>
          <w:sz w:val="24"/>
        </w:rPr>
        <w:t>4卖方应提供技术支持，在接到买方仪器报修通知后，在24小时内予以应答，并在48小时内进行维修，保证仪器的正常工作。</w:t>
      </w:r>
    </w:p>
    <w:p>
      <w:pPr>
        <w:spacing w:line="360" w:lineRule="auto"/>
        <w:rPr>
          <w:rFonts w:ascii="仿宋" w:hAnsi="仿宋" w:eastAsia="仿宋" w:cs="仿宋"/>
          <w:color w:val="000000"/>
          <w:sz w:val="24"/>
        </w:rPr>
      </w:pPr>
      <w:r>
        <w:rPr>
          <w:rFonts w:hint="eastAsia" w:ascii="仿宋" w:hAnsi="仿宋" w:eastAsia="仿宋" w:cs="仿宋"/>
          <w:b/>
          <w:bCs/>
          <w:color w:val="000000"/>
          <w:sz w:val="24"/>
        </w:rPr>
        <w:t>6.安装与验收：</w:t>
      </w:r>
      <w:r>
        <w:rPr>
          <w:rFonts w:hint="eastAsia" w:ascii="仿宋" w:hAnsi="仿宋" w:eastAsia="仿宋" w:cs="仿宋"/>
          <w:color w:val="000000"/>
          <w:sz w:val="24"/>
        </w:rPr>
        <w:t>仪器到达最终用户现场并且实验室条件合格后，在接到用户通知后，中标商需安排有经验的工程技术人员到用户现场安装、调试仪器，按验收指标逐项测试，直至达到验收要求。</w:t>
      </w:r>
    </w:p>
    <w:p>
      <w:pPr>
        <w:spacing w:line="360" w:lineRule="auto"/>
        <w:rPr>
          <w:rFonts w:hint="eastAsia" w:ascii="仿宋" w:hAnsi="仿宋" w:eastAsia="仿宋" w:cs="仿宋"/>
          <w:color w:val="000000"/>
          <w:sz w:val="24"/>
        </w:rPr>
      </w:pPr>
      <w:r>
        <w:rPr>
          <w:rFonts w:hint="eastAsia" w:ascii="仿宋" w:hAnsi="仿宋" w:eastAsia="仿宋" w:cs="仿宋"/>
          <w:b/>
          <w:bCs/>
          <w:color w:val="000000"/>
          <w:sz w:val="24"/>
        </w:rPr>
        <w:t>*7.交货期：</w:t>
      </w:r>
      <w:r>
        <w:rPr>
          <w:rFonts w:hint="eastAsia" w:ascii="仿宋" w:hAnsi="仿宋" w:eastAsia="仿宋" w:cs="仿宋"/>
          <w:color w:val="000000"/>
          <w:sz w:val="24"/>
        </w:rPr>
        <w:t>签订合同后3个月</w:t>
      </w:r>
    </w:p>
    <w:p>
      <w:pPr>
        <w:spacing w:line="360" w:lineRule="auto"/>
        <w:rPr>
          <w:rFonts w:hint="eastAsia" w:ascii="仿宋" w:hAnsi="仿宋" w:eastAsia="仿宋" w:cs="仿宋"/>
          <w:color w:val="000000"/>
          <w:sz w:val="24"/>
        </w:rPr>
      </w:pPr>
      <w:r>
        <w:rPr>
          <w:rFonts w:hint="eastAsia" w:ascii="仿宋" w:hAnsi="仿宋" w:eastAsia="仿宋" w:cs="仿宋"/>
          <w:b/>
          <w:bCs/>
          <w:color w:val="000000"/>
          <w:sz w:val="24"/>
        </w:rPr>
        <w:t>*8.质保期：</w:t>
      </w:r>
      <w:r>
        <w:rPr>
          <w:rFonts w:hint="eastAsia" w:ascii="仿宋" w:hAnsi="仿宋" w:eastAsia="仿宋" w:cs="仿宋"/>
          <w:color w:val="000000"/>
          <w:sz w:val="24"/>
        </w:rPr>
        <w:t>1年</w:t>
      </w:r>
    </w:p>
    <w:p>
      <w:pPr>
        <w:numPr>
          <w:ilvl w:val="0"/>
          <w:numId w:val="3"/>
        </w:numPr>
        <w:spacing w:line="360" w:lineRule="auto"/>
        <w:rPr>
          <w:rFonts w:hint="eastAsia" w:ascii="仿宋" w:hAnsi="仿宋" w:eastAsia="仿宋" w:cs="仿宋"/>
          <w:color w:val="000000"/>
          <w:sz w:val="24"/>
        </w:rPr>
      </w:pPr>
      <w:r>
        <w:rPr>
          <w:rFonts w:hint="eastAsia" w:ascii="仿宋" w:hAnsi="仿宋" w:eastAsia="仿宋" w:cs="仿宋"/>
          <w:b/>
          <w:bCs/>
          <w:color w:val="000000"/>
          <w:sz w:val="24"/>
        </w:rPr>
        <w:t>其他要求：①</w:t>
      </w:r>
      <w:r>
        <w:rPr>
          <w:rFonts w:hint="eastAsia" w:ascii="仿宋" w:hAnsi="仿宋" w:eastAsia="仿宋" w:cs="仿宋"/>
          <w:color w:val="000000"/>
          <w:sz w:val="24"/>
        </w:rPr>
        <w:t>为确保售后保障，所投产品制造商需在境内已设立售后服务网点。</w:t>
      </w:r>
      <w:r>
        <w:rPr>
          <w:rFonts w:hint="eastAsia" w:ascii="仿宋" w:hAnsi="仿宋" w:eastAsia="仿宋" w:cs="仿宋"/>
          <w:color w:val="000000"/>
          <w:sz w:val="24"/>
          <w:lang w:eastAsia="zh-CN"/>
        </w:rPr>
        <w:t>②</w:t>
      </w:r>
      <w:r>
        <w:rPr>
          <w:rFonts w:hint="eastAsia" w:ascii="仿宋" w:hAnsi="仿宋" w:eastAsia="仿宋" w:cs="仿宋"/>
          <w:color w:val="000000"/>
          <w:sz w:val="24"/>
        </w:rPr>
        <w:t>投标人应根据招标文件的要求提出详尽的安装调试、售后服务方案。</w:t>
      </w:r>
    </w:p>
    <w:p>
      <w:pPr>
        <w:widowControl/>
        <w:spacing w:line="400" w:lineRule="exact"/>
        <w:jc w:val="center"/>
        <w:outlineLvl w:val="1"/>
        <w:rPr>
          <w:rFonts w:hint="eastAsia" w:ascii="仿宋" w:hAnsi="仿宋" w:eastAsia="仿宋" w:cs="仿宋"/>
          <w:kern w:val="0"/>
          <w:sz w:val="24"/>
        </w:rPr>
      </w:pPr>
      <w:r>
        <w:rPr>
          <w:rFonts w:ascii="仿宋" w:hAnsi="仿宋" w:eastAsia="仿宋" w:cs="仿宋"/>
          <w:color w:val="000000"/>
          <w:sz w:val="24"/>
        </w:rPr>
        <w:br w:type="page"/>
      </w:r>
      <w:r>
        <w:rPr>
          <w:rFonts w:hint="eastAsia" w:ascii="仿宋" w:hAnsi="仿宋" w:eastAsia="仿宋" w:cs="仿宋"/>
          <w:b/>
          <w:sz w:val="30"/>
          <w:szCs w:val="30"/>
        </w:rPr>
        <w:t>第2包 高通量稳定同位素丰度质谱仪</w:t>
      </w:r>
    </w:p>
    <w:p>
      <w:pPr>
        <w:keepNext/>
        <w:keepLines/>
        <w:autoSpaceDE w:val="0"/>
        <w:autoSpaceDN w:val="0"/>
        <w:adjustRightInd w:val="0"/>
        <w:spacing w:line="360" w:lineRule="auto"/>
        <w:rPr>
          <w:rFonts w:hint="eastAsia" w:ascii="仿宋" w:hAnsi="仿宋" w:eastAsia="仿宋" w:cs="仿宋"/>
          <w:color w:val="000000"/>
          <w:sz w:val="24"/>
        </w:rPr>
      </w:pPr>
    </w:p>
    <w:p>
      <w:pPr>
        <w:spacing w:line="360" w:lineRule="auto"/>
        <w:jc w:val="left"/>
        <w:rPr>
          <w:rFonts w:hint="eastAsia" w:ascii="仿宋" w:hAnsi="仿宋" w:eastAsia="仿宋" w:cs="仿宋"/>
          <w:bCs/>
          <w:color w:val="000000"/>
          <w:sz w:val="24"/>
        </w:rPr>
      </w:pPr>
      <w:r>
        <w:rPr>
          <w:rFonts w:hint="eastAsia" w:ascii="仿宋" w:hAnsi="仿宋" w:eastAsia="仿宋" w:cs="仿宋"/>
          <w:b/>
          <w:color w:val="000000"/>
          <w:sz w:val="24"/>
        </w:rPr>
        <w:t>1.主要用途：</w:t>
      </w:r>
      <w:r>
        <w:rPr>
          <w:rFonts w:hint="eastAsia" w:ascii="仿宋" w:hAnsi="仿宋" w:eastAsia="仿宋" w:cs="仿宋"/>
          <w:bCs/>
          <w:color w:val="000000"/>
          <w:sz w:val="24"/>
        </w:rPr>
        <w:t>用于高精度测定同位素</w:t>
      </w:r>
      <w:r>
        <w:rPr>
          <w:rFonts w:hint="eastAsia" w:ascii="仿宋" w:hAnsi="仿宋" w:eastAsia="仿宋" w:cs="仿宋"/>
          <w:bCs/>
          <w:color w:val="000000"/>
          <w:sz w:val="24"/>
          <w:vertAlign w:val="superscript"/>
        </w:rPr>
        <w:t>13</w:t>
      </w:r>
      <w:r>
        <w:rPr>
          <w:rFonts w:hint="eastAsia" w:ascii="仿宋" w:hAnsi="仿宋" w:eastAsia="仿宋" w:cs="仿宋"/>
          <w:bCs/>
          <w:color w:val="000000"/>
          <w:sz w:val="24"/>
        </w:rPr>
        <w:t xml:space="preserve">C、 </w:t>
      </w:r>
      <w:r>
        <w:rPr>
          <w:rFonts w:hint="eastAsia" w:ascii="仿宋" w:hAnsi="仿宋" w:eastAsia="仿宋" w:cs="仿宋"/>
          <w:bCs/>
          <w:color w:val="000000"/>
          <w:sz w:val="24"/>
          <w:vertAlign w:val="superscript"/>
        </w:rPr>
        <w:t>2</w:t>
      </w:r>
      <w:r>
        <w:rPr>
          <w:rFonts w:hint="eastAsia" w:ascii="仿宋" w:hAnsi="仿宋" w:eastAsia="仿宋" w:cs="仿宋"/>
          <w:bCs/>
          <w:color w:val="000000"/>
          <w:sz w:val="24"/>
        </w:rPr>
        <w:t>H、</w:t>
      </w:r>
      <w:r>
        <w:rPr>
          <w:rFonts w:hint="eastAsia" w:ascii="仿宋" w:hAnsi="仿宋" w:eastAsia="仿宋" w:cs="仿宋"/>
          <w:bCs/>
          <w:color w:val="000000"/>
          <w:sz w:val="24"/>
          <w:vertAlign w:val="superscript"/>
        </w:rPr>
        <w:t>15</w:t>
      </w:r>
      <w:r>
        <w:rPr>
          <w:rFonts w:hint="eastAsia" w:ascii="仿宋" w:hAnsi="仿宋" w:eastAsia="仿宋" w:cs="仿宋"/>
          <w:bCs/>
          <w:color w:val="000000"/>
          <w:sz w:val="24"/>
        </w:rPr>
        <w:t>N、</w:t>
      </w:r>
      <w:r>
        <w:rPr>
          <w:rFonts w:hint="eastAsia" w:ascii="仿宋" w:hAnsi="仿宋" w:eastAsia="仿宋" w:cs="仿宋"/>
          <w:bCs/>
          <w:color w:val="000000"/>
          <w:sz w:val="24"/>
          <w:vertAlign w:val="superscript"/>
        </w:rPr>
        <w:t>18</w:t>
      </w:r>
      <w:r>
        <w:rPr>
          <w:rFonts w:hint="eastAsia" w:ascii="仿宋" w:hAnsi="仿宋" w:eastAsia="仿宋" w:cs="仿宋"/>
          <w:bCs/>
          <w:color w:val="000000"/>
          <w:sz w:val="24"/>
        </w:rPr>
        <w:t>O、</w:t>
      </w:r>
      <w:r>
        <w:rPr>
          <w:rFonts w:hint="eastAsia" w:ascii="仿宋" w:hAnsi="仿宋" w:eastAsia="仿宋" w:cs="仿宋"/>
          <w:bCs/>
          <w:color w:val="000000"/>
          <w:sz w:val="24"/>
          <w:vertAlign w:val="superscript"/>
        </w:rPr>
        <w:t>34</w:t>
      </w:r>
      <w:r>
        <w:rPr>
          <w:rFonts w:hint="eastAsia" w:ascii="仿宋" w:hAnsi="仿宋" w:eastAsia="仿宋" w:cs="仿宋"/>
          <w:bCs/>
          <w:color w:val="000000"/>
          <w:sz w:val="24"/>
        </w:rPr>
        <w:t>S丰度比。</w:t>
      </w:r>
    </w:p>
    <w:p>
      <w:pPr>
        <w:spacing w:line="360" w:lineRule="auto"/>
        <w:jc w:val="left"/>
        <w:rPr>
          <w:rFonts w:hint="eastAsia" w:ascii="仿宋" w:hAnsi="仿宋" w:eastAsia="仿宋" w:cs="仿宋"/>
          <w:b/>
          <w:color w:val="000000"/>
          <w:sz w:val="24"/>
        </w:rPr>
      </w:pPr>
      <w:r>
        <w:rPr>
          <w:rFonts w:hint="eastAsia" w:ascii="仿宋" w:hAnsi="仿宋" w:eastAsia="仿宋" w:cs="仿宋"/>
          <w:b/>
          <w:color w:val="000000"/>
          <w:sz w:val="24"/>
        </w:rPr>
        <w:t>2.工作条件：</w:t>
      </w:r>
    </w:p>
    <w:p>
      <w:pPr>
        <w:spacing w:line="360" w:lineRule="auto"/>
        <w:jc w:val="left"/>
        <w:rPr>
          <w:rFonts w:hint="eastAsia" w:ascii="仿宋" w:hAnsi="仿宋" w:eastAsia="仿宋" w:cs="仿宋"/>
          <w:bCs/>
          <w:color w:val="000000"/>
          <w:sz w:val="24"/>
        </w:rPr>
      </w:pPr>
      <w:r>
        <w:rPr>
          <w:rFonts w:hint="eastAsia" w:ascii="仿宋" w:hAnsi="仿宋" w:eastAsia="仿宋" w:cs="仿宋"/>
          <w:b/>
          <w:color w:val="000000"/>
          <w:sz w:val="24"/>
        </w:rPr>
        <w:t xml:space="preserve">2.1 </w:t>
      </w:r>
      <w:r>
        <w:rPr>
          <w:rFonts w:hint="eastAsia" w:ascii="仿宋" w:hAnsi="仿宋" w:eastAsia="仿宋" w:cs="仿宋"/>
          <w:bCs/>
          <w:color w:val="000000"/>
          <w:sz w:val="24"/>
        </w:rPr>
        <w:t>工作电压：220～240V 50Hz；</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2.2 操作温度： 18 - 28℃；</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2.3 湿度：20 - 70 %；</w:t>
      </w:r>
    </w:p>
    <w:p>
      <w:pPr>
        <w:spacing w:line="360" w:lineRule="auto"/>
      </w:pPr>
      <w:r>
        <w:rPr>
          <w:rFonts w:hint="eastAsia" w:ascii="仿宋" w:hAnsi="仿宋" w:eastAsia="仿宋" w:cs="仿宋"/>
          <w:bCs/>
          <w:color w:val="000000"/>
          <w:sz w:val="24"/>
        </w:rPr>
        <w:t>2.4 工作条件及安全性要求符合中国及国际有关标准或规定。</w:t>
      </w:r>
    </w:p>
    <w:p>
      <w:pPr>
        <w:spacing w:line="360" w:lineRule="auto"/>
        <w:jc w:val="left"/>
        <w:rPr>
          <w:rFonts w:hint="eastAsia" w:ascii="仿宋" w:hAnsi="仿宋" w:eastAsia="仿宋" w:cs="仿宋"/>
          <w:b/>
          <w:color w:val="000000"/>
          <w:sz w:val="24"/>
        </w:rPr>
      </w:pPr>
      <w:r>
        <w:rPr>
          <w:rFonts w:hint="eastAsia" w:ascii="仿宋" w:hAnsi="仿宋" w:eastAsia="仿宋" w:cs="仿宋"/>
          <w:b/>
          <w:color w:val="000000"/>
          <w:sz w:val="24"/>
        </w:rPr>
        <w:t>3.技术指标：</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3.1 稳定同位素比质谱主机：用于高精度测定同位素</w:t>
      </w:r>
      <w:r>
        <w:rPr>
          <w:rFonts w:hint="eastAsia" w:ascii="仿宋" w:hAnsi="仿宋" w:eastAsia="仿宋" w:cs="仿宋"/>
          <w:bCs/>
          <w:color w:val="000000"/>
          <w:sz w:val="24"/>
          <w:vertAlign w:val="superscript"/>
        </w:rPr>
        <w:t>2</w:t>
      </w:r>
      <w:r>
        <w:rPr>
          <w:rFonts w:hint="eastAsia" w:ascii="仿宋" w:hAnsi="仿宋" w:eastAsia="仿宋" w:cs="仿宋"/>
          <w:bCs/>
          <w:color w:val="000000"/>
          <w:sz w:val="24"/>
        </w:rPr>
        <w:t>H、</w:t>
      </w:r>
      <w:r>
        <w:rPr>
          <w:rFonts w:hint="eastAsia" w:ascii="仿宋" w:hAnsi="仿宋" w:eastAsia="仿宋" w:cs="仿宋"/>
          <w:bCs/>
          <w:color w:val="000000"/>
          <w:sz w:val="24"/>
          <w:vertAlign w:val="superscript"/>
        </w:rPr>
        <w:t>13</w:t>
      </w:r>
      <w:r>
        <w:rPr>
          <w:rFonts w:hint="eastAsia" w:ascii="仿宋" w:hAnsi="仿宋" w:eastAsia="仿宋" w:cs="仿宋"/>
          <w:bCs/>
          <w:color w:val="000000"/>
          <w:sz w:val="24"/>
        </w:rPr>
        <w:t xml:space="preserve">C、 </w:t>
      </w:r>
      <w:r>
        <w:rPr>
          <w:rFonts w:hint="eastAsia" w:ascii="仿宋" w:hAnsi="仿宋" w:eastAsia="仿宋" w:cs="仿宋"/>
          <w:bCs/>
          <w:color w:val="000000"/>
          <w:sz w:val="24"/>
          <w:vertAlign w:val="superscript"/>
        </w:rPr>
        <w:t>15</w:t>
      </w:r>
      <w:r>
        <w:rPr>
          <w:rFonts w:hint="eastAsia" w:ascii="仿宋" w:hAnsi="仿宋" w:eastAsia="仿宋" w:cs="仿宋"/>
          <w:bCs/>
          <w:color w:val="000000"/>
          <w:sz w:val="24"/>
        </w:rPr>
        <w:t>N、</w:t>
      </w:r>
      <w:r>
        <w:rPr>
          <w:rFonts w:hint="eastAsia" w:ascii="仿宋" w:hAnsi="仿宋" w:eastAsia="仿宋" w:cs="仿宋"/>
          <w:bCs/>
          <w:color w:val="000000"/>
          <w:sz w:val="24"/>
          <w:vertAlign w:val="superscript"/>
        </w:rPr>
        <w:t>18</w:t>
      </w:r>
      <w:r>
        <w:rPr>
          <w:rFonts w:hint="eastAsia" w:ascii="仿宋" w:hAnsi="仿宋" w:eastAsia="仿宋" w:cs="仿宋"/>
          <w:bCs/>
          <w:color w:val="000000"/>
          <w:sz w:val="24"/>
        </w:rPr>
        <w:t>O、</w:t>
      </w:r>
      <w:r>
        <w:rPr>
          <w:rFonts w:hint="eastAsia" w:ascii="仿宋" w:hAnsi="仿宋" w:eastAsia="仿宋" w:cs="仿宋"/>
          <w:bCs/>
          <w:color w:val="000000"/>
          <w:sz w:val="24"/>
          <w:vertAlign w:val="superscript"/>
        </w:rPr>
        <w:t>34</w:t>
      </w:r>
      <w:r>
        <w:rPr>
          <w:rFonts w:hint="eastAsia" w:ascii="仿宋" w:hAnsi="仿宋" w:eastAsia="仿宋" w:cs="仿宋"/>
          <w:bCs/>
          <w:color w:val="000000"/>
          <w:sz w:val="24"/>
        </w:rPr>
        <w:t>S丰度比的质谱仪，由以下部分组成:</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3.1.1 离子源采用含钍涂层抗氧化灯丝的高灵敏度电子轰击源，离子源室无需烘烤即可有效消除记忆效应和本底；</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3.1.2 离子光学的磁场有效半径达到100mm，能有效分离并准确测定H</w:t>
      </w:r>
      <w:r>
        <w:rPr>
          <w:rFonts w:hint="eastAsia" w:ascii="仿宋" w:hAnsi="仿宋" w:eastAsia="仿宋" w:cs="仿宋"/>
          <w:bCs/>
          <w:color w:val="000000"/>
          <w:sz w:val="24"/>
          <w:vertAlign w:val="subscript"/>
        </w:rPr>
        <w:t>2</w:t>
      </w:r>
      <w:r>
        <w:rPr>
          <w:rFonts w:hint="eastAsia" w:ascii="仿宋" w:hAnsi="仿宋" w:eastAsia="仿宋" w:cs="仿宋"/>
          <w:bCs/>
          <w:color w:val="000000"/>
          <w:sz w:val="24"/>
        </w:rPr>
        <w:t>、N</w:t>
      </w:r>
      <w:r>
        <w:rPr>
          <w:rFonts w:hint="eastAsia" w:ascii="仿宋" w:hAnsi="仿宋" w:eastAsia="仿宋" w:cs="仿宋"/>
          <w:bCs/>
          <w:color w:val="000000"/>
          <w:sz w:val="24"/>
          <w:vertAlign w:val="subscript"/>
        </w:rPr>
        <w:t>2</w:t>
      </w:r>
      <w:r>
        <w:rPr>
          <w:rFonts w:hint="eastAsia" w:ascii="仿宋" w:hAnsi="仿宋" w:eastAsia="仿宋" w:cs="仿宋"/>
          <w:bCs/>
          <w:color w:val="000000"/>
          <w:sz w:val="24"/>
        </w:rPr>
        <w:t>、CO</w:t>
      </w:r>
      <w:r>
        <w:rPr>
          <w:rFonts w:hint="eastAsia" w:ascii="仿宋" w:hAnsi="仿宋" w:eastAsia="仿宋" w:cs="仿宋"/>
          <w:bCs/>
          <w:color w:val="000000"/>
          <w:sz w:val="24"/>
          <w:vertAlign w:val="subscript"/>
        </w:rPr>
        <w:t>2</w:t>
      </w:r>
      <w:r>
        <w:rPr>
          <w:rFonts w:hint="eastAsia" w:ascii="仿宋" w:hAnsi="仿宋" w:eastAsia="仿宋" w:cs="仿宋"/>
          <w:bCs/>
          <w:color w:val="000000"/>
          <w:sz w:val="24"/>
        </w:rPr>
        <w:t>、CO、SO</w:t>
      </w:r>
      <w:r>
        <w:rPr>
          <w:rFonts w:hint="eastAsia" w:ascii="仿宋" w:hAnsi="仿宋" w:eastAsia="仿宋" w:cs="仿宋"/>
          <w:bCs/>
          <w:color w:val="000000"/>
          <w:sz w:val="24"/>
          <w:vertAlign w:val="subscript"/>
        </w:rPr>
        <w:t>2</w:t>
      </w:r>
      <w:r>
        <w:rPr>
          <w:rFonts w:hint="eastAsia" w:ascii="仿宋" w:hAnsi="仿宋" w:eastAsia="仿宋" w:cs="仿宋"/>
          <w:bCs/>
          <w:color w:val="000000"/>
          <w:sz w:val="24"/>
        </w:rPr>
        <w:t>，对所有离子束达到接近100%的传输率；</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3.1.3 采用多元素多用途接收器，标准配置万用三接收杯，即CO</w:t>
      </w:r>
      <w:r>
        <w:rPr>
          <w:rFonts w:hint="eastAsia" w:ascii="仿宋" w:hAnsi="仿宋" w:eastAsia="仿宋" w:cs="仿宋"/>
          <w:bCs/>
          <w:color w:val="000000"/>
          <w:sz w:val="24"/>
          <w:vertAlign w:val="subscript"/>
        </w:rPr>
        <w:t>2</w:t>
      </w:r>
      <w:r>
        <w:rPr>
          <w:rFonts w:hint="eastAsia" w:ascii="仿宋" w:hAnsi="仿宋" w:eastAsia="仿宋" w:cs="仿宋"/>
          <w:bCs/>
          <w:color w:val="000000"/>
          <w:sz w:val="24"/>
        </w:rPr>
        <w:t>, N</w:t>
      </w:r>
      <w:r>
        <w:rPr>
          <w:rFonts w:hint="eastAsia" w:ascii="仿宋" w:hAnsi="仿宋" w:eastAsia="仿宋" w:cs="仿宋"/>
          <w:bCs/>
          <w:color w:val="000000"/>
          <w:sz w:val="24"/>
          <w:vertAlign w:val="subscript"/>
        </w:rPr>
        <w:t>2</w:t>
      </w:r>
      <w:r>
        <w:rPr>
          <w:rFonts w:hint="eastAsia" w:ascii="仿宋" w:hAnsi="仿宋" w:eastAsia="仿宋" w:cs="仿宋"/>
          <w:bCs/>
          <w:color w:val="000000"/>
          <w:sz w:val="24"/>
        </w:rPr>
        <w:t>0（44, 45, 46）、O₂（32, 33, 34）、N</w:t>
      </w:r>
      <w:r>
        <w:rPr>
          <w:rFonts w:hint="eastAsia" w:ascii="仿宋" w:hAnsi="仿宋" w:eastAsia="仿宋" w:cs="仿宋"/>
          <w:bCs/>
          <w:color w:val="000000"/>
          <w:sz w:val="24"/>
          <w:vertAlign w:val="subscript"/>
        </w:rPr>
        <w:t>2</w:t>
      </w:r>
      <w:r>
        <w:rPr>
          <w:rFonts w:hint="eastAsia" w:ascii="仿宋" w:hAnsi="仿宋" w:eastAsia="仿宋" w:cs="仿宋"/>
          <w:bCs/>
          <w:color w:val="000000"/>
          <w:sz w:val="24"/>
        </w:rPr>
        <w:t>, CO（28, 29, 30）、NO（30，31，32)、SO₂（64, 66），可以以静态模式检测；</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3.1.4 有两个独立的H&amp;D接收杯，用于精确测定氢同位素比，并内置静电过滤器，消除HD+以外所有离子的干扰；</w:t>
      </w:r>
    </w:p>
    <w:p>
      <w:pPr>
        <w:spacing w:line="360" w:lineRule="auto"/>
        <w:rPr>
          <w:rFonts w:hint="eastAsia" w:ascii="仿宋" w:hAnsi="仿宋" w:eastAsia="仿宋" w:cs="仿宋"/>
          <w:b/>
          <w:color w:val="000000"/>
          <w:sz w:val="24"/>
        </w:rPr>
      </w:pPr>
      <w:r>
        <w:rPr>
          <w:rFonts w:hint="eastAsia" w:ascii="仿宋" w:hAnsi="仿宋" w:eastAsia="仿宋" w:cs="仿宋"/>
          <w:b/>
          <w:color w:val="000000"/>
          <w:sz w:val="24"/>
        </w:rPr>
        <w:t>*3.1.5 配有100V的放大器电压实现宽范围样品检测，并且每个法拉第接收杯同时安装两个不同放大器高阻，用软件自动切换高阻；</w:t>
      </w:r>
    </w:p>
    <w:p>
      <w:pPr>
        <w:spacing w:line="360" w:lineRule="auto"/>
        <w:rPr>
          <w:rFonts w:ascii="仿宋" w:hAnsi="仿宋" w:eastAsia="仿宋" w:cs="仿宋"/>
          <w:b/>
          <w:color w:val="000000"/>
          <w:sz w:val="24"/>
        </w:rPr>
      </w:pPr>
      <w:r>
        <w:rPr>
          <w:rFonts w:ascii="仿宋" w:hAnsi="仿宋" w:eastAsia="仿宋" w:cs="仿宋"/>
          <w:b/>
          <w:color w:val="000000"/>
          <w:sz w:val="24"/>
        </w:rPr>
        <w:t>﹟</w:t>
      </w:r>
      <w:r>
        <w:rPr>
          <w:rFonts w:hint="eastAsia" w:ascii="仿宋" w:hAnsi="仿宋" w:eastAsia="仿宋" w:cs="仿宋"/>
          <w:b/>
          <w:color w:val="000000"/>
          <w:sz w:val="24"/>
        </w:rPr>
        <w:t>3</w:t>
      </w:r>
      <w:r>
        <w:rPr>
          <w:rFonts w:ascii="仿宋" w:hAnsi="仿宋" w:eastAsia="仿宋" w:cs="仿宋"/>
          <w:b/>
          <w:color w:val="000000"/>
          <w:sz w:val="24"/>
        </w:rPr>
        <w:t>.1.6软件可以校准曲线实时体现，单点/两点/多点对照可选，可以建立国际标准物质的证书比值数据库，根据具体实验选择标准物质，并在软件中根据选择自动绘图，实时观测待测样品在校准曲线中的位置；</w:t>
      </w:r>
    </w:p>
    <w:p>
      <w:pPr>
        <w:spacing w:line="360" w:lineRule="auto"/>
        <w:rPr>
          <w:rFonts w:ascii="仿宋" w:hAnsi="仿宋" w:eastAsia="仿宋" w:cs="仿宋"/>
          <w:bCs/>
          <w:color w:val="000000"/>
          <w:sz w:val="24"/>
        </w:rPr>
      </w:pPr>
      <w:r>
        <w:rPr>
          <w:rFonts w:hint="eastAsia" w:ascii="仿宋" w:hAnsi="仿宋" w:eastAsia="仿宋" w:cs="仿宋"/>
          <w:bCs/>
          <w:color w:val="000000"/>
          <w:sz w:val="24"/>
        </w:rPr>
        <w:t>3</w:t>
      </w:r>
      <w:r>
        <w:rPr>
          <w:rFonts w:ascii="仿宋" w:hAnsi="仿宋" w:eastAsia="仿宋" w:cs="仿宋"/>
          <w:bCs/>
          <w:color w:val="000000"/>
          <w:sz w:val="24"/>
        </w:rPr>
        <w:t>.1.7质谱软件能够实现稳定同位素比质谱仪实验室日常步骤自动化，如系统稳定性、线性和质谱调谐等步骤的自动化，无需人为立于仪器前，观察调试结果，仪器可根据内置的判别标准，自动判断上述调试步骤是否合格完成；</w:t>
      </w:r>
    </w:p>
    <w:p>
      <w:pPr>
        <w:spacing w:line="360" w:lineRule="auto"/>
        <w:rPr>
          <w:rFonts w:ascii="仿宋" w:hAnsi="仿宋" w:eastAsia="仿宋" w:cs="仿宋"/>
          <w:bCs/>
          <w:color w:val="000000"/>
          <w:sz w:val="24"/>
        </w:rPr>
      </w:pPr>
      <w:r>
        <w:rPr>
          <w:rFonts w:hint="eastAsia" w:ascii="仿宋" w:hAnsi="仿宋" w:eastAsia="仿宋" w:cs="仿宋"/>
          <w:bCs/>
          <w:color w:val="000000"/>
          <w:sz w:val="24"/>
        </w:rPr>
        <w:t>3</w:t>
      </w:r>
      <w:r>
        <w:rPr>
          <w:rFonts w:ascii="仿宋" w:hAnsi="仿宋" w:eastAsia="仿宋" w:cs="仿宋"/>
          <w:bCs/>
          <w:color w:val="000000"/>
          <w:sz w:val="24"/>
        </w:rPr>
        <w:t>.1.8 所有参考气体的智能连接、自动样品识别、样品气体和参考气体信号强度的自动匹配，具有样品气自动稀释功能，具有样品气与参考气信号的自动匹配功能；</w:t>
      </w:r>
    </w:p>
    <w:p>
      <w:pPr>
        <w:spacing w:line="360" w:lineRule="auto"/>
        <w:rPr>
          <w:rFonts w:ascii="仿宋" w:hAnsi="仿宋" w:eastAsia="仿宋" w:cs="仿宋"/>
          <w:bCs/>
          <w:color w:val="000000"/>
          <w:sz w:val="24"/>
        </w:rPr>
      </w:pPr>
      <w:r>
        <w:rPr>
          <w:rFonts w:hint="eastAsia" w:ascii="仿宋" w:hAnsi="仿宋" w:eastAsia="仿宋" w:cs="仿宋"/>
          <w:bCs/>
          <w:color w:val="000000"/>
          <w:sz w:val="24"/>
        </w:rPr>
        <w:t>3</w:t>
      </w:r>
      <w:r>
        <w:rPr>
          <w:rFonts w:ascii="仿宋" w:hAnsi="仿宋" w:eastAsia="仿宋" w:cs="仿宋"/>
          <w:bCs/>
          <w:color w:val="000000"/>
          <w:sz w:val="24"/>
        </w:rPr>
        <w:t>.1.9 自动测定H3+因子与自动校正，在样品序列的任何时机自动监视H</w:t>
      </w:r>
      <w:r>
        <w:rPr>
          <w:rFonts w:ascii="仿宋" w:hAnsi="仿宋" w:eastAsia="仿宋" w:cs="仿宋"/>
          <w:bCs/>
          <w:color w:val="000000"/>
          <w:sz w:val="24"/>
          <w:vertAlign w:val="superscript"/>
        </w:rPr>
        <w:t>3+</w:t>
      </w:r>
      <w:r>
        <w:rPr>
          <w:rFonts w:ascii="仿宋" w:hAnsi="仿宋" w:eastAsia="仿宋" w:cs="仿宋"/>
          <w:bCs/>
          <w:color w:val="000000"/>
          <w:sz w:val="24"/>
        </w:rPr>
        <w:t>因子与校正；</w:t>
      </w:r>
    </w:p>
    <w:p>
      <w:pPr>
        <w:spacing w:line="360" w:lineRule="auto"/>
        <w:rPr>
          <w:rFonts w:ascii="仿宋" w:hAnsi="仿宋" w:eastAsia="仿宋" w:cs="仿宋"/>
          <w:b/>
          <w:color w:val="000000"/>
          <w:sz w:val="24"/>
        </w:rPr>
      </w:pPr>
      <w:r>
        <w:rPr>
          <w:rFonts w:ascii="仿宋" w:hAnsi="仿宋" w:eastAsia="仿宋" w:cs="仿宋"/>
          <w:b/>
          <w:color w:val="000000"/>
          <w:sz w:val="24"/>
        </w:rPr>
        <w:t>*</w:t>
      </w:r>
      <w:r>
        <w:rPr>
          <w:rFonts w:hint="eastAsia" w:ascii="仿宋" w:hAnsi="仿宋" w:eastAsia="仿宋" w:cs="仿宋"/>
          <w:b/>
          <w:color w:val="000000"/>
          <w:sz w:val="24"/>
        </w:rPr>
        <w:t>3</w:t>
      </w:r>
      <w:r>
        <w:rPr>
          <w:rFonts w:ascii="仿宋" w:hAnsi="仿宋" w:eastAsia="仿宋" w:cs="仿宋"/>
          <w:b/>
          <w:color w:val="000000"/>
          <w:sz w:val="24"/>
        </w:rPr>
        <w:t>.1.10 能用计算机控制磁场和加速电压，质量数范</w:t>
      </w:r>
      <w:r>
        <w:rPr>
          <w:rFonts w:ascii="仿宋" w:hAnsi="仿宋" w:eastAsia="仿宋" w:cs="仿宋"/>
          <w:b/>
          <w:color w:val="000000"/>
          <w:sz w:val="24"/>
          <w:highlight w:val="none"/>
        </w:rPr>
        <w:t>围</w:t>
      </w:r>
      <w:r>
        <w:rPr>
          <w:rFonts w:hint="eastAsia" w:ascii="仿宋" w:hAnsi="仿宋" w:eastAsia="仿宋" w:cs="仿宋"/>
          <w:b/>
          <w:color w:val="000000"/>
          <w:sz w:val="24"/>
          <w:highlight w:val="none"/>
        </w:rPr>
        <w:t>：</w:t>
      </w:r>
      <w:r>
        <w:rPr>
          <w:rFonts w:ascii="仿宋" w:hAnsi="仿宋" w:eastAsia="仿宋" w:cs="仿宋"/>
          <w:b/>
          <w:color w:val="000000"/>
          <w:sz w:val="24"/>
          <w:highlight w:val="none"/>
        </w:rPr>
        <w:t>1-90道尔顿</w:t>
      </w:r>
      <w:r>
        <w:rPr>
          <w:rFonts w:ascii="仿宋" w:hAnsi="仿宋" w:eastAsia="仿宋" w:cs="仿宋"/>
          <w:b/>
          <w:color w:val="000000"/>
          <w:sz w:val="24"/>
        </w:rPr>
        <w:t>，加速电压达到5 kV，分辨率 m/Δm 达到100 (10%峰谷)，连续流绝对灵敏度达到1200 分子/离子；</w:t>
      </w:r>
    </w:p>
    <w:p>
      <w:pPr>
        <w:spacing w:line="360" w:lineRule="auto"/>
        <w:rPr>
          <w:rFonts w:ascii="仿宋" w:hAnsi="仿宋" w:eastAsia="仿宋" w:cs="仿宋"/>
          <w:bCs/>
          <w:color w:val="000000"/>
          <w:sz w:val="24"/>
        </w:rPr>
      </w:pPr>
      <w:r>
        <w:rPr>
          <w:rFonts w:hint="eastAsia" w:ascii="仿宋" w:hAnsi="仿宋" w:eastAsia="仿宋" w:cs="仿宋"/>
          <w:bCs/>
          <w:color w:val="000000"/>
          <w:sz w:val="24"/>
        </w:rPr>
        <w:t>3</w:t>
      </w:r>
      <w:r>
        <w:rPr>
          <w:rFonts w:ascii="仿宋" w:hAnsi="仿宋" w:eastAsia="仿宋" w:cs="仿宋"/>
          <w:bCs/>
          <w:color w:val="000000"/>
          <w:sz w:val="24"/>
        </w:rPr>
        <w:t>.1.13离子源线性达到0.02‰/nA；</w:t>
      </w:r>
    </w:p>
    <w:p>
      <w:pPr>
        <w:spacing w:line="360" w:lineRule="auto"/>
        <w:rPr>
          <w:rFonts w:ascii="仿宋" w:hAnsi="仿宋" w:eastAsia="仿宋" w:cs="仿宋"/>
          <w:bCs/>
          <w:color w:val="000000"/>
          <w:sz w:val="24"/>
        </w:rPr>
      </w:pPr>
      <w:r>
        <w:rPr>
          <w:rFonts w:hint="eastAsia" w:ascii="仿宋" w:hAnsi="仿宋" w:eastAsia="仿宋" w:cs="仿宋"/>
          <w:bCs/>
          <w:color w:val="000000"/>
          <w:sz w:val="24"/>
        </w:rPr>
        <w:t>3</w:t>
      </w:r>
      <w:r>
        <w:rPr>
          <w:rFonts w:ascii="仿宋" w:hAnsi="仿宋" w:eastAsia="仿宋" w:cs="仿宋"/>
          <w:bCs/>
          <w:color w:val="000000"/>
          <w:sz w:val="24"/>
        </w:rPr>
        <w:t>.1.14样品消耗0.1 nmol/s CO</w:t>
      </w:r>
      <w:r>
        <w:rPr>
          <w:rFonts w:ascii="仿宋" w:hAnsi="仿宋" w:eastAsia="仿宋" w:cs="仿宋"/>
          <w:bCs/>
          <w:color w:val="000000"/>
          <w:sz w:val="24"/>
          <w:vertAlign w:val="subscript"/>
        </w:rPr>
        <w:t>2</w:t>
      </w:r>
      <w:r>
        <w:rPr>
          <w:rFonts w:ascii="仿宋" w:hAnsi="仿宋" w:eastAsia="仿宋" w:cs="仿宋"/>
          <w:bCs/>
          <w:color w:val="000000"/>
          <w:sz w:val="24"/>
        </w:rPr>
        <w:t>在质量数44处产生10</w:t>
      </w:r>
      <w:r>
        <w:rPr>
          <w:rFonts w:ascii="仿宋" w:hAnsi="仿宋" w:eastAsia="仿宋" w:cs="仿宋"/>
          <w:bCs/>
          <w:color w:val="000000"/>
          <w:sz w:val="24"/>
          <w:vertAlign w:val="superscript"/>
        </w:rPr>
        <w:t>-8</w:t>
      </w:r>
      <w:r>
        <w:rPr>
          <w:rFonts w:ascii="仿宋" w:hAnsi="仿宋" w:eastAsia="仿宋" w:cs="仿宋"/>
          <w:bCs/>
          <w:color w:val="000000"/>
          <w:sz w:val="24"/>
        </w:rPr>
        <w:t xml:space="preserve"> nA电流；</w:t>
      </w:r>
    </w:p>
    <w:p>
      <w:pPr>
        <w:spacing w:line="360" w:lineRule="auto"/>
        <w:rPr>
          <w:rFonts w:ascii="仿宋" w:hAnsi="仿宋" w:eastAsia="仿宋" w:cs="仿宋"/>
          <w:b/>
          <w:color w:val="000000"/>
          <w:sz w:val="24"/>
        </w:rPr>
      </w:pPr>
      <w:r>
        <w:rPr>
          <w:rFonts w:ascii="仿宋" w:hAnsi="仿宋" w:eastAsia="仿宋" w:cs="仿宋"/>
          <w:b/>
          <w:color w:val="000000"/>
          <w:sz w:val="24"/>
        </w:rPr>
        <w:t>*</w:t>
      </w:r>
      <w:r>
        <w:rPr>
          <w:rFonts w:hint="eastAsia" w:ascii="仿宋" w:hAnsi="仿宋" w:eastAsia="仿宋" w:cs="仿宋"/>
          <w:b/>
          <w:color w:val="000000"/>
          <w:sz w:val="24"/>
        </w:rPr>
        <w:t>3</w:t>
      </w:r>
      <w:r>
        <w:rPr>
          <w:rFonts w:ascii="仿宋" w:hAnsi="仿宋" w:eastAsia="仿宋" w:cs="仿宋"/>
          <w:b/>
          <w:color w:val="000000"/>
          <w:sz w:val="24"/>
        </w:rPr>
        <w:t>.1.15 H</w:t>
      </w:r>
      <w:r>
        <w:rPr>
          <w:rFonts w:ascii="仿宋" w:hAnsi="仿宋" w:eastAsia="仿宋" w:cs="仿宋"/>
          <w:b/>
          <w:color w:val="000000"/>
          <w:sz w:val="24"/>
          <w:vertAlign w:val="superscript"/>
        </w:rPr>
        <w:t>3+</w:t>
      </w:r>
      <w:r>
        <w:rPr>
          <w:rFonts w:ascii="仿宋" w:hAnsi="仿宋" w:eastAsia="仿宋" w:cs="仿宋"/>
          <w:b/>
          <w:color w:val="000000"/>
          <w:sz w:val="24"/>
        </w:rPr>
        <w:t>因子＜8ppm/nA, 稳定性好于0.03 ppm/nA/h；</w:t>
      </w:r>
    </w:p>
    <w:p>
      <w:pPr>
        <w:spacing w:line="360" w:lineRule="auto"/>
        <w:rPr>
          <w:rFonts w:ascii="仿宋" w:hAnsi="仿宋" w:eastAsia="仿宋" w:cs="仿宋"/>
          <w:b/>
          <w:color w:val="000000"/>
          <w:sz w:val="24"/>
        </w:rPr>
      </w:pPr>
      <w:r>
        <w:rPr>
          <w:rFonts w:hint="eastAsia" w:ascii="仿宋" w:hAnsi="仿宋" w:eastAsia="仿宋" w:cs="仿宋"/>
          <w:b/>
          <w:color w:val="000000"/>
          <w:sz w:val="24"/>
        </w:rPr>
        <w:t>3</w:t>
      </w:r>
      <w:r>
        <w:rPr>
          <w:rFonts w:ascii="仿宋" w:hAnsi="仿宋" w:eastAsia="仿宋" w:cs="仿宋"/>
          <w:b/>
          <w:color w:val="000000"/>
          <w:sz w:val="24"/>
        </w:rPr>
        <w:t>.1.16系统稳定性不低于10ppm；</w:t>
      </w:r>
    </w:p>
    <w:p>
      <w:pPr>
        <w:spacing w:line="360" w:lineRule="auto"/>
        <w:jc w:val="left"/>
        <w:rPr>
          <w:rFonts w:hint="eastAsia" w:ascii="仿宋" w:hAnsi="仿宋" w:eastAsia="仿宋" w:cs="仿宋"/>
          <w:b/>
          <w:color w:val="000000"/>
          <w:sz w:val="24"/>
        </w:rPr>
      </w:pPr>
      <w:r>
        <w:rPr>
          <w:rFonts w:hint="eastAsia" w:ascii="仿宋" w:hAnsi="仿宋" w:eastAsia="仿宋" w:cs="仿宋"/>
          <w:b/>
          <w:color w:val="000000"/>
          <w:sz w:val="24"/>
        </w:rPr>
        <w:t>3.2 元素分析仪：</w:t>
      </w:r>
    </w:p>
    <w:p>
      <w:pPr>
        <w:spacing w:line="360" w:lineRule="auto"/>
        <w:rPr>
          <w:rFonts w:hint="eastAsia" w:ascii="仿宋" w:hAnsi="仿宋" w:eastAsia="仿宋" w:cs="仿宋"/>
          <w:b/>
          <w:color w:val="000000"/>
          <w:kern w:val="44"/>
          <w:sz w:val="24"/>
        </w:rPr>
      </w:pPr>
      <w:r>
        <w:rPr>
          <w:rFonts w:hint="eastAsia" w:ascii="仿宋" w:hAnsi="仿宋" w:eastAsia="仿宋" w:cs="仿宋"/>
          <w:b/>
          <w:color w:val="000000"/>
          <w:kern w:val="44"/>
          <w:sz w:val="24"/>
        </w:rPr>
        <w:t>﹟3.2.1 元素分析仪必须采用单燃烧炉设计，燃烧炉和热导检测池的寿命长达10年；</w:t>
      </w:r>
    </w:p>
    <w:p>
      <w:pPr>
        <w:spacing w:line="360" w:lineRule="auto"/>
        <w:rPr>
          <w:rFonts w:hint="eastAsia" w:ascii="仿宋" w:hAnsi="仿宋" w:eastAsia="仿宋" w:cs="仿宋"/>
          <w:b/>
          <w:color w:val="000000"/>
          <w:kern w:val="44"/>
          <w:sz w:val="24"/>
        </w:rPr>
      </w:pPr>
      <w:r>
        <w:rPr>
          <w:rFonts w:hint="eastAsia" w:ascii="仿宋" w:hAnsi="仿宋" w:eastAsia="仿宋" w:cs="仿宋"/>
          <w:b/>
          <w:color w:val="000000"/>
          <w:kern w:val="44"/>
          <w:sz w:val="24"/>
        </w:rPr>
        <w:t>﹟3.2.2 元素分析仪的CNS元素分离模式采用吸附解析原理，燃烧后气体完全达到基线分离；</w:t>
      </w:r>
    </w:p>
    <w:p>
      <w:pPr>
        <w:spacing w:line="360" w:lineRule="auto"/>
        <w:rPr>
          <w:rFonts w:hint="eastAsia" w:ascii="仿宋" w:hAnsi="仿宋" w:eastAsia="仿宋" w:cs="仿宋"/>
          <w:b/>
          <w:color w:val="000000"/>
          <w:kern w:val="44"/>
          <w:sz w:val="24"/>
        </w:rPr>
      </w:pPr>
      <w:r>
        <w:rPr>
          <w:rFonts w:hint="eastAsia" w:ascii="仿宋" w:hAnsi="仿宋" w:eastAsia="仿宋" w:cs="仿宋"/>
          <w:b/>
          <w:color w:val="000000"/>
          <w:kern w:val="44"/>
          <w:sz w:val="24"/>
        </w:rPr>
        <w:t>*3.2.3元素分析仪能够承受样品的碳氮比和碳硫比＞9000: 1；</w:t>
      </w:r>
    </w:p>
    <w:p>
      <w:pPr>
        <w:spacing w:line="360" w:lineRule="auto"/>
        <w:rPr>
          <w:rFonts w:hint="eastAsia" w:ascii="仿宋" w:hAnsi="仿宋" w:eastAsia="仿宋" w:cs="仿宋"/>
          <w:bCs/>
          <w:color w:val="000000"/>
          <w:kern w:val="44"/>
          <w:sz w:val="24"/>
        </w:rPr>
      </w:pPr>
      <w:r>
        <w:rPr>
          <w:rFonts w:hint="eastAsia" w:ascii="仿宋" w:hAnsi="仿宋" w:eastAsia="仿宋" w:cs="仿宋"/>
          <w:bCs/>
          <w:color w:val="000000"/>
          <w:kern w:val="44"/>
          <w:sz w:val="24"/>
        </w:rPr>
        <w:t>3.2.4配备120位自动进样器。</w:t>
      </w:r>
    </w:p>
    <w:p>
      <w:pPr>
        <w:spacing w:line="360" w:lineRule="auto"/>
        <w:rPr>
          <w:rFonts w:hint="eastAsia" w:ascii="仿宋" w:hAnsi="仿宋" w:eastAsia="仿宋" w:cs="仿宋"/>
          <w:b/>
          <w:color w:val="000000"/>
          <w:kern w:val="44"/>
          <w:sz w:val="24"/>
        </w:rPr>
      </w:pPr>
      <w:r>
        <w:rPr>
          <w:rFonts w:hint="eastAsia" w:ascii="仿宋" w:hAnsi="仿宋" w:eastAsia="仿宋" w:cs="仿宋"/>
          <w:b/>
          <w:color w:val="000000"/>
          <w:kern w:val="44"/>
          <w:sz w:val="24"/>
        </w:rPr>
        <w:t>﹟3.2.5元素分析仪与同位素质谱联用的外精度（sd , 1‰）：</w:t>
      </w:r>
    </w:p>
    <w:p>
      <w:pPr>
        <w:spacing w:line="360" w:lineRule="auto"/>
        <w:rPr>
          <w:rFonts w:hint="eastAsia" w:ascii="仿宋" w:hAnsi="仿宋" w:eastAsia="仿宋" w:cs="仿宋"/>
          <w:b/>
          <w:color w:val="000000"/>
          <w:kern w:val="44"/>
          <w:sz w:val="24"/>
        </w:rPr>
      </w:pPr>
      <w:r>
        <w:rPr>
          <w:rFonts w:hint="eastAsia" w:ascii="仿宋" w:hAnsi="仿宋" w:eastAsia="仿宋" w:cs="仿宋"/>
          <w:b/>
          <w:color w:val="000000"/>
          <w:kern w:val="44"/>
          <w:sz w:val="24"/>
        </w:rPr>
        <w:t xml:space="preserve">              δ</w:t>
      </w:r>
      <w:r>
        <w:rPr>
          <w:rFonts w:hint="eastAsia" w:ascii="仿宋" w:hAnsi="仿宋" w:eastAsia="仿宋" w:cs="仿宋"/>
          <w:b/>
          <w:color w:val="000000"/>
          <w:kern w:val="44"/>
          <w:sz w:val="24"/>
          <w:vertAlign w:val="superscript"/>
        </w:rPr>
        <w:t>13</w:t>
      </w:r>
      <w:r>
        <w:rPr>
          <w:rFonts w:hint="eastAsia" w:ascii="仿宋" w:hAnsi="仿宋" w:eastAsia="仿宋" w:cs="仿宋"/>
          <w:b/>
          <w:color w:val="000000"/>
          <w:kern w:val="44"/>
          <w:sz w:val="24"/>
        </w:rPr>
        <w:t xml:space="preserve">C≤0.10‰ </w:t>
      </w:r>
    </w:p>
    <w:p>
      <w:pPr>
        <w:spacing w:line="360" w:lineRule="auto"/>
        <w:rPr>
          <w:rFonts w:hint="eastAsia" w:ascii="仿宋" w:hAnsi="仿宋" w:eastAsia="仿宋" w:cs="仿宋"/>
          <w:b/>
          <w:color w:val="000000"/>
          <w:kern w:val="44"/>
          <w:sz w:val="24"/>
        </w:rPr>
      </w:pPr>
      <w:r>
        <w:rPr>
          <w:rFonts w:hint="eastAsia" w:ascii="仿宋" w:hAnsi="仿宋" w:eastAsia="仿宋" w:cs="仿宋"/>
          <w:b/>
          <w:color w:val="000000"/>
          <w:kern w:val="44"/>
          <w:sz w:val="24"/>
        </w:rPr>
        <w:t xml:space="preserve">              δ</w:t>
      </w:r>
      <w:r>
        <w:rPr>
          <w:rFonts w:hint="eastAsia" w:ascii="仿宋" w:hAnsi="仿宋" w:eastAsia="仿宋" w:cs="仿宋"/>
          <w:b/>
          <w:color w:val="000000"/>
          <w:kern w:val="44"/>
          <w:sz w:val="24"/>
          <w:vertAlign w:val="superscript"/>
        </w:rPr>
        <w:t>15</w:t>
      </w:r>
      <w:r>
        <w:rPr>
          <w:rFonts w:hint="eastAsia" w:ascii="仿宋" w:hAnsi="仿宋" w:eastAsia="仿宋" w:cs="仿宋"/>
          <w:b/>
          <w:color w:val="000000"/>
          <w:kern w:val="44"/>
          <w:sz w:val="24"/>
        </w:rPr>
        <w:t xml:space="preserve">N≤0.15‰ </w:t>
      </w:r>
    </w:p>
    <w:p>
      <w:pPr>
        <w:spacing w:line="360" w:lineRule="auto"/>
        <w:ind w:firstLine="1687" w:firstLineChars="700"/>
        <w:rPr>
          <w:rFonts w:hint="eastAsia" w:ascii="仿宋" w:hAnsi="仿宋" w:eastAsia="仿宋" w:cs="仿宋"/>
          <w:b/>
          <w:color w:val="000000"/>
          <w:kern w:val="44"/>
          <w:sz w:val="24"/>
        </w:rPr>
      </w:pPr>
      <w:r>
        <w:rPr>
          <w:rFonts w:hint="eastAsia" w:ascii="仿宋" w:hAnsi="仿宋" w:eastAsia="仿宋" w:cs="仿宋"/>
          <w:b/>
          <w:color w:val="000000"/>
          <w:kern w:val="44"/>
          <w:sz w:val="24"/>
        </w:rPr>
        <w:t>δ</w:t>
      </w:r>
      <w:r>
        <w:rPr>
          <w:rFonts w:hint="eastAsia" w:ascii="仿宋" w:hAnsi="仿宋" w:eastAsia="仿宋" w:cs="仿宋"/>
          <w:b/>
          <w:color w:val="000000"/>
          <w:kern w:val="44"/>
          <w:sz w:val="24"/>
          <w:vertAlign w:val="superscript"/>
        </w:rPr>
        <w:t>34</w:t>
      </w:r>
      <w:r>
        <w:rPr>
          <w:rFonts w:hint="eastAsia" w:ascii="仿宋" w:hAnsi="仿宋" w:eastAsia="仿宋" w:cs="仿宋"/>
          <w:b/>
          <w:color w:val="000000"/>
          <w:kern w:val="44"/>
          <w:sz w:val="24"/>
        </w:rPr>
        <w:t xml:space="preserve">S≤0.20‰ </w:t>
      </w:r>
    </w:p>
    <w:p>
      <w:pPr>
        <w:spacing w:line="360" w:lineRule="auto"/>
        <w:ind w:firstLine="1687" w:firstLineChars="700"/>
        <w:rPr>
          <w:rFonts w:hint="eastAsia" w:ascii="仿宋" w:hAnsi="仿宋" w:eastAsia="仿宋" w:cs="仿宋"/>
          <w:b/>
          <w:color w:val="000000"/>
          <w:kern w:val="44"/>
          <w:sz w:val="24"/>
        </w:rPr>
      </w:pPr>
      <w:r>
        <w:rPr>
          <w:rFonts w:hint="eastAsia" w:ascii="仿宋" w:hAnsi="仿宋" w:eastAsia="仿宋" w:cs="仿宋"/>
          <w:b/>
          <w:color w:val="000000"/>
          <w:kern w:val="44"/>
          <w:sz w:val="24"/>
        </w:rPr>
        <w:t>δ</w:t>
      </w:r>
      <w:r>
        <w:rPr>
          <w:rFonts w:hint="eastAsia" w:ascii="仿宋" w:hAnsi="仿宋" w:eastAsia="仿宋" w:cs="仿宋"/>
          <w:b/>
          <w:color w:val="000000"/>
          <w:kern w:val="44"/>
          <w:sz w:val="24"/>
          <w:vertAlign w:val="superscript"/>
        </w:rPr>
        <w:t>18</w:t>
      </w:r>
      <w:r>
        <w:rPr>
          <w:rFonts w:hint="eastAsia" w:ascii="仿宋" w:hAnsi="仿宋" w:eastAsia="仿宋" w:cs="仿宋"/>
          <w:b/>
          <w:color w:val="000000"/>
          <w:kern w:val="44"/>
          <w:sz w:val="24"/>
        </w:rPr>
        <w:t xml:space="preserve">O≤0.30‰ </w:t>
      </w:r>
    </w:p>
    <w:p>
      <w:pPr>
        <w:spacing w:line="360" w:lineRule="auto"/>
        <w:ind w:firstLine="1687" w:firstLineChars="700"/>
        <w:rPr>
          <w:rFonts w:hint="eastAsia" w:ascii="仿宋" w:hAnsi="仿宋" w:eastAsia="仿宋" w:cs="仿宋"/>
          <w:b/>
          <w:color w:val="000000"/>
          <w:kern w:val="44"/>
          <w:sz w:val="24"/>
        </w:rPr>
      </w:pPr>
      <w:r>
        <w:rPr>
          <w:rFonts w:hint="eastAsia" w:ascii="仿宋" w:hAnsi="仿宋" w:eastAsia="仿宋" w:cs="仿宋"/>
          <w:b/>
          <w:color w:val="000000"/>
          <w:kern w:val="44"/>
          <w:sz w:val="24"/>
        </w:rPr>
        <w:t>δ D≤2.00‰</w:t>
      </w:r>
    </w:p>
    <w:p>
      <w:pPr>
        <w:spacing w:line="360" w:lineRule="auto"/>
        <w:rPr>
          <w:rFonts w:hint="eastAsia" w:ascii="仿宋" w:hAnsi="仿宋" w:eastAsia="仿宋" w:cs="仿宋"/>
          <w:b/>
          <w:color w:val="000000"/>
          <w:kern w:val="44"/>
          <w:sz w:val="24"/>
        </w:rPr>
      </w:pPr>
      <w:r>
        <w:rPr>
          <w:rFonts w:hint="eastAsia" w:ascii="仿宋" w:hAnsi="仿宋" w:eastAsia="仿宋" w:cs="仿宋"/>
          <w:b/>
          <w:color w:val="000000"/>
          <w:kern w:val="44"/>
          <w:sz w:val="24"/>
        </w:rPr>
        <w:t>3.3信息数据管理与分析系统部分</w:t>
      </w:r>
    </w:p>
    <w:p>
      <w:pPr>
        <w:spacing w:line="360" w:lineRule="auto"/>
        <w:rPr>
          <w:rFonts w:hint="eastAsia" w:ascii="仿宋" w:hAnsi="仿宋" w:eastAsia="仿宋" w:cs="仿宋"/>
          <w:bCs/>
          <w:color w:val="000000"/>
          <w:kern w:val="44"/>
          <w:sz w:val="24"/>
        </w:rPr>
      </w:pPr>
      <w:r>
        <w:rPr>
          <w:rFonts w:hint="eastAsia" w:ascii="仿宋" w:hAnsi="仿宋" w:eastAsia="仿宋" w:cs="仿宋"/>
          <w:bCs/>
          <w:color w:val="000000"/>
          <w:kern w:val="44"/>
          <w:sz w:val="24"/>
        </w:rPr>
        <w:t>除了仪器系统软件外，还需提供一套独立的信息数据管理与分析系统</w:t>
      </w:r>
    </w:p>
    <w:p>
      <w:pPr>
        <w:spacing w:line="360" w:lineRule="auto"/>
        <w:rPr>
          <w:rFonts w:hint="eastAsia" w:ascii="仿宋" w:hAnsi="仿宋" w:eastAsia="仿宋" w:cs="仿宋"/>
          <w:b/>
          <w:color w:val="000000"/>
          <w:kern w:val="44"/>
          <w:sz w:val="24"/>
        </w:rPr>
      </w:pPr>
      <w:r>
        <w:rPr>
          <w:rFonts w:hint="eastAsia" w:ascii="仿宋" w:hAnsi="仿宋" w:eastAsia="仿宋" w:cs="仿宋"/>
          <w:b/>
          <w:color w:val="000000"/>
          <w:kern w:val="44"/>
          <w:sz w:val="24"/>
        </w:rPr>
        <w:t>﹟3.3.1能够导入和处理同位素分析的实验数据，将各种实验图谱、数据、信息整合在一起，提供强大的数据查询、分析、比较、挖掘、可视化和报告功能，形成多用户关系数据库存储环境；</w:t>
      </w:r>
    </w:p>
    <w:p>
      <w:pPr>
        <w:spacing w:line="360" w:lineRule="auto"/>
        <w:rPr>
          <w:rFonts w:hint="eastAsia" w:ascii="仿宋" w:hAnsi="仿宋" w:eastAsia="仿宋" w:cs="仿宋"/>
          <w:b/>
          <w:color w:val="000000"/>
          <w:kern w:val="44"/>
          <w:sz w:val="24"/>
        </w:rPr>
      </w:pPr>
      <w:r>
        <w:rPr>
          <w:rFonts w:hint="eastAsia" w:ascii="仿宋" w:hAnsi="仿宋" w:eastAsia="仿宋" w:cs="仿宋"/>
          <w:b/>
          <w:color w:val="000000"/>
          <w:kern w:val="44"/>
          <w:sz w:val="24"/>
        </w:rPr>
        <w:t>*3.3.2包含3个功能模块和3个管理模块：谱库、特征、溯源比对、聚类分析与建树、鉴定分析与数据库共享。</w:t>
      </w:r>
    </w:p>
    <w:p>
      <w:pPr>
        <w:spacing w:line="360" w:lineRule="auto"/>
        <w:rPr>
          <w:rFonts w:hint="eastAsia" w:ascii="仿宋" w:hAnsi="仿宋" w:eastAsia="仿宋" w:cs="仿宋"/>
          <w:color w:val="000000"/>
          <w:sz w:val="24"/>
        </w:rPr>
      </w:pPr>
      <w:r>
        <w:rPr>
          <w:rFonts w:ascii="仿宋" w:hAnsi="仿宋" w:eastAsia="仿宋" w:cs="仿宋"/>
          <w:b/>
          <w:color w:val="000000"/>
          <w:kern w:val="44"/>
          <w:sz w:val="24"/>
        </w:rPr>
        <w:t>﹟</w:t>
      </w:r>
      <w:r>
        <w:rPr>
          <w:rFonts w:hint="eastAsia" w:ascii="仿宋" w:hAnsi="仿宋" w:eastAsia="仿宋" w:cs="仿宋"/>
          <w:b/>
          <w:color w:val="000000"/>
          <w:kern w:val="44"/>
          <w:sz w:val="24"/>
        </w:rPr>
        <w:t>3</w:t>
      </w:r>
      <w:r>
        <w:rPr>
          <w:rFonts w:ascii="仿宋" w:hAnsi="仿宋" w:eastAsia="仿宋" w:cs="仿宋"/>
          <w:b/>
          <w:color w:val="000000"/>
          <w:kern w:val="44"/>
          <w:sz w:val="24"/>
        </w:rPr>
        <w:t>.3.3安全要求：硬件加密USBKEY登录、数字证书</w:t>
      </w:r>
      <w:r>
        <w:rPr>
          <w:rFonts w:hint="eastAsia" w:ascii="仿宋" w:hAnsi="仿宋" w:eastAsia="仿宋" w:cs="仿宋"/>
          <w:b/>
          <w:color w:val="000000"/>
          <w:kern w:val="44"/>
          <w:sz w:val="24"/>
        </w:rPr>
        <w:t>。</w:t>
      </w:r>
    </w:p>
    <w:p>
      <w:pPr>
        <w:spacing w:line="360" w:lineRule="auto"/>
        <w:rPr>
          <w:rFonts w:hint="eastAsia" w:ascii="仿宋" w:hAnsi="仿宋" w:eastAsia="仿宋" w:cs="仿宋"/>
          <w:color w:val="000000"/>
          <w:sz w:val="24"/>
        </w:rPr>
      </w:pPr>
      <w:r>
        <w:rPr>
          <w:rFonts w:hint="eastAsia" w:ascii="仿宋" w:hAnsi="仿宋" w:eastAsia="仿宋" w:cs="仿宋"/>
          <w:b/>
          <w:bCs/>
          <w:color w:val="000000"/>
          <w:sz w:val="24"/>
        </w:rPr>
        <w:t>4.配置要求</w:t>
      </w:r>
      <w:r>
        <w:rPr>
          <w:rFonts w:hint="eastAsia" w:ascii="仿宋" w:hAnsi="仿宋" w:eastAsia="仿宋" w:cs="仿宋"/>
          <w:color w:val="000000"/>
          <w:sz w:val="24"/>
        </w:rPr>
        <w:t>：</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4.1同位素质谱仪一套，包括：</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4.1.1同位素质谱主机；</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4.1.2元素分析仪一套；</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4.2  要求的附件、专用工具和消耗品</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4.2.1质谱仪主机零备件包一套；</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4.2.2标准参考气及相应气瓶、不锈钢减压阀、管线；</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4.2.3空气压缩机一台；</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4.3信息数据管理与分析系统一套</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4.4技术文件：</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4.4.1 使用说明书、维修手册</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4.4.2 系统软件及备份光盘</w:t>
      </w:r>
    </w:p>
    <w:p>
      <w:p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5.售后服务与培训：</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5.1 制造厂商必须提供仪器的现场安装调试并达到投标书指标要求的技术性能，并同时在现场对用户进行操作培训；</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*5.2 </w:t>
      </w:r>
      <w:r>
        <w:rPr>
          <w:rFonts w:hint="eastAsia" w:ascii="仿宋" w:hAnsi="仿宋" w:eastAsia="仿宋" w:cs="仿宋"/>
          <w:b/>
          <w:bCs/>
          <w:color w:val="000000"/>
          <w:sz w:val="24"/>
        </w:rPr>
        <w:t>仪器在安装调试合格后提供三年保修服务</w:t>
      </w:r>
      <w:r>
        <w:rPr>
          <w:rFonts w:hint="eastAsia" w:ascii="仿宋" w:hAnsi="仿宋" w:eastAsia="仿宋" w:cs="仿宋"/>
          <w:color w:val="000000"/>
          <w:sz w:val="24"/>
        </w:rPr>
        <w:t>。在保修期内，所有服务及配件全部免费；保修期外，用户可用人民币结算，供应商应及时为用户提供备品备件；</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5.3 制造厂商在国内应当设有专业的维修站和零配件仓库，有强大的专职维修工程师及应用工程师队伍，有效保证售后维修的及时、快捷，并负责提供技术支持，24小时响应，72小时到场，保证仪器的正常使用；</w:t>
      </w:r>
    </w:p>
    <w:p>
      <w:pPr>
        <w:spacing w:line="360" w:lineRule="auto"/>
        <w:rPr>
          <w:rFonts w:ascii="仿宋" w:hAnsi="仿宋" w:eastAsia="仿宋" w:cs="仿宋"/>
          <w:color w:val="000000"/>
          <w:sz w:val="24"/>
        </w:rPr>
      </w:pPr>
      <w:r>
        <w:rPr>
          <w:rFonts w:hint="eastAsia" w:ascii="仿宋" w:hAnsi="仿宋" w:eastAsia="仿宋" w:cs="仿宋"/>
          <w:b/>
          <w:bCs/>
          <w:color w:val="000000"/>
          <w:sz w:val="24"/>
        </w:rPr>
        <w:t>6.安装与验收：</w:t>
      </w:r>
      <w:r>
        <w:rPr>
          <w:rFonts w:hint="eastAsia" w:ascii="仿宋" w:hAnsi="仿宋" w:eastAsia="仿宋" w:cs="仿宋"/>
          <w:color w:val="000000"/>
          <w:sz w:val="24"/>
        </w:rPr>
        <w:t>仪器到达最终用户现场并且实验室条件合格后，在接到用户通知后，中标商需安排有经验的工程技术人员到用户现场安装、调试仪器，按验收指标逐项测试，直至达到验收要求。</w:t>
      </w:r>
    </w:p>
    <w:p>
      <w:pPr>
        <w:spacing w:line="360" w:lineRule="auto"/>
        <w:rPr>
          <w:rFonts w:hint="eastAsia" w:ascii="仿宋" w:hAnsi="仿宋" w:eastAsia="仿宋" w:cs="仿宋"/>
          <w:color w:val="000000"/>
          <w:sz w:val="24"/>
        </w:rPr>
      </w:pPr>
      <w:r>
        <w:rPr>
          <w:rFonts w:hint="eastAsia" w:ascii="仿宋" w:hAnsi="仿宋" w:eastAsia="仿宋" w:cs="仿宋"/>
          <w:b/>
          <w:bCs/>
          <w:color w:val="000000"/>
          <w:sz w:val="24"/>
        </w:rPr>
        <w:t>*7.交货期：</w:t>
      </w:r>
      <w:r>
        <w:rPr>
          <w:rFonts w:hint="eastAsia" w:ascii="仿宋" w:hAnsi="仿宋" w:eastAsia="仿宋" w:cs="仿宋"/>
          <w:color w:val="000000"/>
          <w:sz w:val="24"/>
        </w:rPr>
        <w:t>合同签订后4个月内</w:t>
      </w:r>
    </w:p>
    <w:p>
      <w:pPr>
        <w:spacing w:line="360" w:lineRule="auto"/>
        <w:rPr>
          <w:rFonts w:hint="eastAsia" w:ascii="仿宋" w:hAnsi="仿宋" w:eastAsia="仿宋" w:cs="仿宋"/>
          <w:color w:val="000000"/>
          <w:sz w:val="24"/>
        </w:rPr>
      </w:pPr>
      <w:r>
        <w:rPr>
          <w:rFonts w:hint="eastAsia" w:ascii="仿宋" w:hAnsi="仿宋" w:eastAsia="仿宋" w:cs="仿宋"/>
          <w:b/>
          <w:bCs/>
          <w:color w:val="000000"/>
          <w:sz w:val="24"/>
        </w:rPr>
        <w:t>8其他要求：①</w:t>
      </w:r>
      <w:r>
        <w:rPr>
          <w:rFonts w:hint="eastAsia" w:ascii="仿宋" w:hAnsi="仿宋" w:eastAsia="仿宋" w:cs="仿宋"/>
          <w:color w:val="000000"/>
          <w:sz w:val="24"/>
        </w:rPr>
        <w:t>投标人应根据招标文件的要求提出详尽的安装调试、售后服务方案。</w:t>
      </w:r>
      <w:bookmarkStart w:id="0" w:name="_GoBack"/>
      <w:bookmarkEnd w:id="0"/>
    </w:p>
    <w:p>
      <w:pPr>
        <w:widowControl/>
        <w:spacing w:line="400" w:lineRule="exact"/>
        <w:jc w:val="center"/>
        <w:outlineLvl w:val="1"/>
        <w:rPr>
          <w:rFonts w:hint="eastAsia" w:ascii="仿宋" w:hAnsi="仿宋" w:eastAsia="仿宋" w:cs="仿宋"/>
          <w:kern w:val="0"/>
          <w:sz w:val="24"/>
        </w:rPr>
      </w:pPr>
      <w:r>
        <w:rPr>
          <w:rFonts w:ascii="仿宋" w:hAnsi="仿宋" w:eastAsia="仿宋" w:cs="仿宋"/>
          <w:color w:val="000000"/>
          <w:sz w:val="24"/>
        </w:rPr>
        <w:br w:type="page"/>
      </w:r>
      <w:r>
        <w:rPr>
          <w:rFonts w:hint="eastAsia" w:ascii="仿宋" w:hAnsi="仿宋" w:eastAsia="仿宋" w:cs="仿宋"/>
          <w:b/>
          <w:sz w:val="30"/>
          <w:szCs w:val="30"/>
        </w:rPr>
        <w:t>第3包 PM高通量微生物表型芯片及基因功能分析系统（带鉴定功能）</w:t>
      </w:r>
    </w:p>
    <w:p>
      <w:pPr>
        <w:keepNext/>
        <w:keepLines/>
        <w:autoSpaceDE w:val="0"/>
        <w:autoSpaceDN w:val="0"/>
        <w:adjustRightInd w:val="0"/>
        <w:spacing w:line="360" w:lineRule="auto"/>
        <w:rPr>
          <w:rFonts w:hint="eastAsia" w:ascii="仿宋" w:hAnsi="仿宋" w:eastAsia="仿宋" w:cs="仿宋"/>
          <w:color w:val="000000"/>
          <w:sz w:val="24"/>
        </w:rPr>
      </w:pPr>
    </w:p>
    <w:p>
      <w:pPr>
        <w:numPr>
          <w:ilvl w:val="0"/>
          <w:numId w:val="4"/>
        </w:numPr>
        <w:spacing w:line="360" w:lineRule="auto"/>
        <w:jc w:val="left"/>
        <w:rPr>
          <w:rFonts w:hint="eastAsia" w:ascii="仿宋" w:hAnsi="仿宋" w:eastAsia="仿宋" w:cs="仿宋"/>
          <w:b/>
          <w:color w:val="000000"/>
          <w:sz w:val="24"/>
        </w:rPr>
      </w:pPr>
      <w:r>
        <w:rPr>
          <w:rFonts w:hint="eastAsia" w:ascii="仿宋" w:hAnsi="仿宋" w:eastAsia="仿宋" w:cs="仿宋"/>
          <w:b/>
          <w:color w:val="000000"/>
          <w:sz w:val="24"/>
        </w:rPr>
        <w:t>主要用途：</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1.1可进行2000多种微生物细胞表型测试，用于确定农食产品中生物危害物功能基因的功能、菌株间对比分析、寻找有特定活性的酶、优化二级代谢产物的产生条件、细胞系直接测试、测试经药物或其他化学物质处理后细胞发生的变化等。</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1.2可用于农食产品及相关环境中各种微生物鉴定（可鉴定包括细菌、酵母和真菌在内的2000多种微生物）</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1.3可用于微生物代谢特征、群落分析和生态功能多样性研究等。</w:t>
      </w:r>
    </w:p>
    <w:p>
      <w:pPr>
        <w:numPr>
          <w:ilvl w:val="0"/>
          <w:numId w:val="4"/>
        </w:numPr>
        <w:spacing w:line="360" w:lineRule="auto"/>
        <w:jc w:val="left"/>
        <w:rPr>
          <w:rFonts w:hint="eastAsia" w:ascii="仿宋" w:hAnsi="仿宋" w:eastAsia="仿宋" w:cs="仿宋"/>
          <w:b/>
          <w:color w:val="000000"/>
          <w:sz w:val="24"/>
        </w:rPr>
      </w:pPr>
      <w:r>
        <w:rPr>
          <w:rFonts w:hint="eastAsia" w:ascii="仿宋" w:hAnsi="仿宋" w:eastAsia="仿宋" w:cs="仿宋"/>
          <w:b/>
          <w:color w:val="000000"/>
          <w:sz w:val="24"/>
        </w:rPr>
        <w:t>工作条件：</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2.1 工作温度：室温+5℃～28℃； 电压：220V，50Hz；</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2.2 相对湿度：&lt;65%。</w:t>
      </w:r>
    </w:p>
    <w:p>
      <w:pPr>
        <w:spacing w:line="360" w:lineRule="auto"/>
        <w:jc w:val="left"/>
        <w:rPr>
          <w:rFonts w:hint="eastAsia" w:ascii="仿宋" w:hAnsi="仿宋" w:eastAsia="仿宋" w:cs="仿宋"/>
          <w:b/>
          <w:color w:val="000000"/>
          <w:sz w:val="24"/>
        </w:rPr>
      </w:pPr>
      <w:r>
        <w:rPr>
          <w:rFonts w:hint="eastAsia" w:ascii="仿宋" w:hAnsi="仿宋" w:eastAsia="仿宋" w:cs="仿宋"/>
          <w:b/>
          <w:color w:val="000000"/>
          <w:sz w:val="24"/>
        </w:rPr>
        <w:t>3.技术指标：</w:t>
      </w:r>
    </w:p>
    <w:p>
      <w:pPr>
        <w:spacing w:line="360" w:lineRule="auto"/>
        <w:jc w:val="left"/>
        <w:rPr>
          <w:rFonts w:hint="eastAsia" w:ascii="仿宋" w:hAnsi="仿宋" w:eastAsia="仿宋" w:cs="仿宋"/>
          <w:b/>
          <w:color w:val="000000"/>
          <w:sz w:val="24"/>
        </w:rPr>
      </w:pPr>
      <w:r>
        <w:rPr>
          <w:rFonts w:hint="eastAsia" w:ascii="仿宋" w:hAnsi="仿宋" w:eastAsia="仿宋" w:cs="仿宋"/>
          <w:b/>
          <w:color w:val="000000"/>
          <w:sz w:val="24"/>
        </w:rPr>
        <w:t>*3.1 可用于纯种微生物或混合微生物细胞表型测试，如进行各种碳源、氮源、磷源和硫源、渗透压、pH值、各种化学敏感物质、阴阳离子等的2000多种表型特征分析。</w:t>
      </w:r>
    </w:p>
    <w:p>
      <w:pPr>
        <w:spacing w:line="360" w:lineRule="auto"/>
        <w:jc w:val="left"/>
        <w:rPr>
          <w:rFonts w:hint="eastAsia" w:ascii="仿宋" w:hAnsi="仿宋" w:eastAsia="仿宋" w:cs="仿宋"/>
          <w:b/>
          <w:color w:val="000000"/>
          <w:sz w:val="24"/>
        </w:rPr>
      </w:pPr>
      <w:r>
        <w:rPr>
          <w:rFonts w:hint="eastAsia" w:ascii="仿宋" w:hAnsi="仿宋" w:eastAsia="仿宋" w:cs="仿宋"/>
          <w:b/>
          <w:color w:val="000000"/>
          <w:sz w:val="24"/>
        </w:rPr>
        <w:t># 3.2 可用来分析微生物对碳源的利用情况，进行微生物代谢特征、微生物群落分析、生态和功能多样性等方面的测试。</w:t>
      </w:r>
    </w:p>
    <w:p>
      <w:pPr>
        <w:spacing w:line="360" w:lineRule="auto"/>
        <w:jc w:val="left"/>
        <w:rPr>
          <w:rFonts w:hint="eastAsia" w:ascii="仿宋" w:hAnsi="仿宋" w:eastAsia="仿宋" w:cs="仿宋"/>
          <w:b/>
          <w:color w:val="000000"/>
          <w:sz w:val="24"/>
        </w:rPr>
      </w:pPr>
      <w:r>
        <w:rPr>
          <w:rFonts w:hint="eastAsia" w:ascii="仿宋" w:hAnsi="仿宋" w:eastAsia="仿宋" w:cs="仿宋"/>
          <w:b/>
          <w:color w:val="000000"/>
          <w:sz w:val="24"/>
        </w:rPr>
        <w:t>#3.3 可鉴定包括细菌、酵母和真菌在内的2000多种微生物，包括农食产品中常见的致病菌，如沙门氏菌、弧菌、芽孢杆菌等；</w:t>
      </w:r>
    </w:p>
    <w:p>
      <w:pPr>
        <w:spacing w:line="360" w:lineRule="auto"/>
        <w:jc w:val="left"/>
        <w:rPr>
          <w:rFonts w:hint="eastAsia" w:ascii="仿宋" w:hAnsi="仿宋" w:eastAsia="仿宋" w:cs="仿宋"/>
          <w:b/>
          <w:color w:val="000000"/>
          <w:sz w:val="24"/>
        </w:rPr>
      </w:pPr>
      <w:r>
        <w:rPr>
          <w:rFonts w:hint="eastAsia" w:ascii="仿宋" w:hAnsi="仿宋" w:eastAsia="仿宋" w:cs="仿宋"/>
          <w:b/>
          <w:color w:val="000000"/>
          <w:sz w:val="24"/>
        </w:rPr>
        <w:t>#3.4 可用于革兰氏阴性细菌、阳性细菌、酵母和丝状真菌等细胞表型的测试分析；还可用于立克次氏体、噬菌体等不易培养的微生物以及小球藻等单细胞生物的表型测试。</w:t>
      </w:r>
    </w:p>
    <w:p>
      <w:pPr>
        <w:spacing w:line="360" w:lineRule="auto"/>
        <w:jc w:val="left"/>
        <w:rPr>
          <w:rFonts w:hint="eastAsia" w:ascii="仿宋" w:hAnsi="仿宋" w:eastAsia="仿宋" w:cs="仿宋"/>
          <w:b/>
          <w:color w:val="000000"/>
          <w:sz w:val="24"/>
        </w:rPr>
      </w:pPr>
      <w:r>
        <w:rPr>
          <w:rFonts w:hint="eastAsia" w:ascii="仿宋" w:hAnsi="仿宋" w:eastAsia="仿宋" w:cs="仿宋"/>
          <w:b/>
          <w:color w:val="000000"/>
          <w:sz w:val="24"/>
        </w:rPr>
        <w:t>*3.5 为全自动分析系统，采用动态实时监测，将数据拟合成动力学曲线，定量测定表型反应的强弱。</w:t>
      </w:r>
    </w:p>
    <w:p>
      <w:pPr>
        <w:spacing w:line="360" w:lineRule="auto"/>
        <w:jc w:val="left"/>
        <w:rPr>
          <w:rFonts w:hint="eastAsia" w:ascii="仿宋" w:hAnsi="仿宋" w:eastAsia="仿宋" w:cs="仿宋"/>
          <w:color w:val="000000"/>
          <w:sz w:val="24"/>
        </w:rPr>
      </w:pPr>
      <w:r>
        <w:rPr>
          <w:rFonts w:hint="eastAsia" w:ascii="仿宋" w:hAnsi="仿宋" w:eastAsia="仿宋" w:cs="仿宋"/>
          <w:b/>
          <w:color w:val="000000"/>
          <w:sz w:val="24"/>
        </w:rPr>
        <w:t>#3.6 系统应包括数据收集软件、数据转换软件、动力学分析软件、菌株表型对比软件等。可以全自动比较两个或多个样品的多种表型，通过对不同样品及其表型反应的比较，可生成报告列出相关表型差异。</w:t>
      </w:r>
    </w:p>
    <w:p>
      <w:pPr>
        <w:spacing w:line="360" w:lineRule="auto"/>
        <w:rPr>
          <w:rFonts w:hint="eastAsia" w:ascii="仿宋" w:hAnsi="仿宋" w:eastAsia="仿宋" w:cs="仿宋"/>
          <w:color w:val="000000"/>
          <w:sz w:val="24"/>
        </w:rPr>
      </w:pPr>
      <w:r>
        <w:rPr>
          <w:rFonts w:hint="eastAsia" w:ascii="仿宋" w:hAnsi="仿宋" w:eastAsia="仿宋" w:cs="仿宋"/>
          <w:b/>
          <w:bCs/>
          <w:color w:val="000000"/>
          <w:sz w:val="24"/>
        </w:rPr>
        <w:t>4.配置要求</w:t>
      </w:r>
      <w:r>
        <w:rPr>
          <w:rFonts w:hint="eastAsia" w:ascii="仿宋" w:hAnsi="仿宋" w:eastAsia="仿宋" w:cs="仿宋"/>
          <w:color w:val="000000"/>
          <w:sz w:val="24"/>
        </w:rPr>
        <w:t>：</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4.1主机（含培养箱/读数仪）：一台</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4.2数据收集软件：一套；</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4.3细胞表型分析软件：一套</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4.4数据追溯管理软件：一套</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4.5数据处理系统：一台；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4.6标准附件：八道电动移液器一支；浊度仪一台等；</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4.7微生物鉴定数据库：一套；</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4.8安装起始耗材套件：一套。</w:t>
      </w:r>
    </w:p>
    <w:p>
      <w:p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5.售后服务与培训：</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5.1负责现场安装、调试设备，并培训技术操作、日常维护知识。</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*5.2质保期1年。</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5.3在质保期内，24小时内回应解决问题办法，必要时72小时内到现场解决问题。</w:t>
      </w:r>
    </w:p>
    <w:p>
      <w:pPr>
        <w:spacing w:line="360" w:lineRule="auto"/>
        <w:rPr>
          <w:rFonts w:ascii="仿宋" w:hAnsi="仿宋" w:eastAsia="仿宋" w:cs="仿宋"/>
          <w:color w:val="000000"/>
          <w:sz w:val="24"/>
        </w:rPr>
      </w:pPr>
      <w:r>
        <w:rPr>
          <w:rFonts w:hint="eastAsia" w:ascii="仿宋" w:hAnsi="仿宋" w:eastAsia="仿宋" w:cs="仿宋"/>
          <w:color w:val="000000"/>
          <w:sz w:val="24"/>
        </w:rPr>
        <w:t>5.4提供在京技术及售后服务人员及其联系方式。</w:t>
      </w:r>
    </w:p>
    <w:p>
      <w:pPr>
        <w:spacing w:line="360" w:lineRule="auto"/>
        <w:rPr>
          <w:rFonts w:ascii="仿宋" w:hAnsi="仿宋" w:eastAsia="仿宋" w:cs="仿宋"/>
          <w:color w:val="000000"/>
          <w:sz w:val="24"/>
        </w:rPr>
      </w:pPr>
      <w:r>
        <w:rPr>
          <w:rFonts w:hint="eastAsia" w:ascii="仿宋" w:hAnsi="仿宋" w:eastAsia="仿宋" w:cs="仿宋"/>
          <w:b/>
          <w:bCs/>
          <w:color w:val="000000"/>
          <w:sz w:val="24"/>
        </w:rPr>
        <w:t>6.安装与验收：</w:t>
      </w:r>
      <w:r>
        <w:rPr>
          <w:rFonts w:hint="eastAsia" w:ascii="仿宋" w:hAnsi="仿宋" w:eastAsia="仿宋" w:cs="仿宋"/>
          <w:color w:val="000000"/>
          <w:sz w:val="24"/>
        </w:rPr>
        <w:t>仪器到达最终用户现场并且实验室条件合格后，在接到用户通知后，中标商需安排有经验的工程技术人员到用户现场安装、调试仪器，按验收指标逐项测试，直至达到验收要求。</w:t>
      </w:r>
    </w:p>
    <w:p>
      <w:pPr>
        <w:spacing w:line="360" w:lineRule="auto"/>
        <w:rPr>
          <w:rFonts w:hint="eastAsia" w:ascii="仿宋" w:hAnsi="仿宋" w:eastAsia="仿宋" w:cs="仿宋"/>
          <w:color w:val="000000"/>
          <w:sz w:val="24"/>
        </w:rPr>
      </w:pPr>
      <w:r>
        <w:rPr>
          <w:rFonts w:hint="eastAsia" w:ascii="仿宋" w:hAnsi="仿宋" w:eastAsia="仿宋" w:cs="仿宋"/>
          <w:b/>
          <w:bCs/>
          <w:color w:val="000000"/>
          <w:sz w:val="24"/>
        </w:rPr>
        <w:t>*7.交货期：</w:t>
      </w:r>
      <w:r>
        <w:rPr>
          <w:rFonts w:hint="eastAsia" w:ascii="仿宋" w:hAnsi="仿宋" w:eastAsia="仿宋" w:cs="仿宋"/>
          <w:color w:val="000000"/>
          <w:sz w:val="24"/>
        </w:rPr>
        <w:t>合同签订并生效后90天内</w:t>
      </w:r>
    </w:p>
    <w:p>
      <w:pPr>
        <w:numPr>
          <w:ilvl w:val="0"/>
          <w:numId w:val="5"/>
        </w:numPr>
        <w:spacing w:line="360" w:lineRule="auto"/>
        <w:rPr>
          <w:rFonts w:hint="eastAsia" w:ascii="仿宋" w:hAnsi="仿宋" w:eastAsia="仿宋" w:cs="仿宋"/>
          <w:color w:val="000000"/>
          <w:sz w:val="24"/>
        </w:rPr>
      </w:pPr>
      <w:r>
        <w:rPr>
          <w:rFonts w:hint="eastAsia" w:ascii="仿宋" w:hAnsi="仿宋" w:eastAsia="仿宋" w:cs="仿宋"/>
          <w:b/>
          <w:bCs/>
          <w:color w:val="000000"/>
          <w:sz w:val="24"/>
        </w:rPr>
        <w:t>其他要求：①</w:t>
      </w:r>
      <w:r>
        <w:rPr>
          <w:rFonts w:hint="eastAsia" w:ascii="仿宋" w:hAnsi="仿宋" w:eastAsia="仿宋" w:cs="仿宋"/>
          <w:color w:val="000000"/>
          <w:sz w:val="24"/>
        </w:rPr>
        <w:t>为确保售后保障，鼓励所投产品制造商在境内已设立售后服务网点。②为便于操作，鼓励所投产品应用分析软件或操作系统已进行汉化。③投标人应根据招标文件的要求提出详尽的安装调试、售后服务方案。</w:t>
      </w:r>
    </w:p>
    <w:p>
      <w:pPr>
        <w:spacing w:line="360" w:lineRule="auto"/>
        <w:rPr>
          <w:rFonts w:hint="eastAsia" w:ascii="仿宋" w:hAnsi="仿宋" w:eastAsia="仿宋" w:cs="仿宋"/>
          <w:color w:val="000000"/>
          <w:sz w:val="24"/>
        </w:rPr>
      </w:pPr>
    </w:p>
    <w:p>
      <w:pPr>
        <w:widowControl/>
        <w:spacing w:line="400" w:lineRule="exact"/>
        <w:jc w:val="center"/>
        <w:outlineLvl w:val="1"/>
        <w:rPr>
          <w:rFonts w:hint="eastAsia" w:ascii="仿宋" w:hAnsi="仿宋" w:eastAsia="仿宋" w:cs="仿宋"/>
          <w:kern w:val="0"/>
          <w:sz w:val="24"/>
        </w:rPr>
      </w:pPr>
      <w:r>
        <w:rPr>
          <w:rFonts w:ascii="仿宋" w:hAnsi="仿宋" w:eastAsia="仿宋" w:cs="仿宋"/>
          <w:color w:val="000000"/>
          <w:sz w:val="24"/>
        </w:rPr>
        <w:br w:type="page"/>
      </w:r>
      <w:r>
        <w:rPr>
          <w:rFonts w:hint="eastAsia" w:ascii="仿宋" w:hAnsi="仿宋" w:eastAsia="仿宋" w:cs="仿宋"/>
          <w:b/>
          <w:sz w:val="30"/>
          <w:szCs w:val="30"/>
        </w:rPr>
        <w:t>第4包 全自动QuEchERS前处理平台</w:t>
      </w:r>
    </w:p>
    <w:p>
      <w:pPr>
        <w:keepNext/>
        <w:keepLines/>
        <w:autoSpaceDE w:val="0"/>
        <w:autoSpaceDN w:val="0"/>
        <w:adjustRightInd w:val="0"/>
        <w:spacing w:line="360" w:lineRule="auto"/>
        <w:rPr>
          <w:rFonts w:hint="eastAsia" w:ascii="仿宋" w:hAnsi="仿宋" w:eastAsia="仿宋" w:cs="仿宋"/>
          <w:color w:val="000000"/>
          <w:sz w:val="24"/>
        </w:rPr>
      </w:pPr>
    </w:p>
    <w:p>
      <w:pPr>
        <w:spacing w:line="360" w:lineRule="auto"/>
        <w:jc w:val="left"/>
        <w:rPr>
          <w:rFonts w:hint="eastAsia" w:ascii="仿宋" w:hAnsi="仿宋" w:eastAsia="仿宋" w:cs="仿宋"/>
          <w:b/>
          <w:color w:val="000000"/>
          <w:sz w:val="24"/>
        </w:rPr>
      </w:pPr>
      <w:r>
        <w:rPr>
          <w:rFonts w:hint="eastAsia" w:ascii="仿宋" w:hAnsi="仿宋" w:eastAsia="仿宋" w:cs="仿宋"/>
          <w:b/>
          <w:color w:val="000000"/>
          <w:sz w:val="24"/>
        </w:rPr>
        <w:t>1.主要用途：</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1.1自动完成美国AOAC 2007.01 和欧盟EN 15662.2008等QuEChERS农残检测方法中，样品提取和净化等前处理步骤。处理完成的样品，可直接用于GC-MS或LC-MS/MS分析。</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仪器可以自动完成溶剂添加、内标或保护剂添加、涡旋、加盐、振荡、离心、移液、开盖和关盖等操作步骤。满足大批量样品前处理全自动化要求。</w:t>
      </w:r>
    </w:p>
    <w:p>
      <w:pPr>
        <w:numPr>
          <w:ilvl w:val="0"/>
          <w:numId w:val="4"/>
        </w:numPr>
        <w:spacing w:line="360" w:lineRule="auto"/>
        <w:jc w:val="left"/>
        <w:rPr>
          <w:rFonts w:hint="eastAsia" w:ascii="仿宋" w:hAnsi="仿宋" w:eastAsia="仿宋" w:cs="仿宋"/>
          <w:b/>
          <w:color w:val="000000"/>
          <w:sz w:val="24"/>
        </w:rPr>
      </w:pPr>
      <w:r>
        <w:rPr>
          <w:rFonts w:hint="eastAsia" w:ascii="仿宋" w:hAnsi="仿宋" w:eastAsia="仿宋" w:cs="仿宋"/>
          <w:b/>
          <w:color w:val="000000"/>
          <w:sz w:val="24"/>
        </w:rPr>
        <w:t>工作条件：</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2.1 工作电压：220V，50Hz；</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2.2 温度：15℃-40℃；</w:t>
      </w:r>
    </w:p>
    <w:p>
      <w:pPr>
        <w:spacing w:line="360" w:lineRule="auto"/>
      </w:pPr>
      <w:r>
        <w:rPr>
          <w:rFonts w:hint="eastAsia" w:ascii="仿宋" w:hAnsi="仿宋" w:eastAsia="仿宋" w:cs="仿宋"/>
          <w:bCs/>
          <w:color w:val="000000"/>
          <w:sz w:val="24"/>
        </w:rPr>
        <w:t>2.3 湿度：&lt;85%（相对湿度）。</w:t>
      </w:r>
    </w:p>
    <w:p>
      <w:pPr>
        <w:spacing w:line="360" w:lineRule="auto"/>
        <w:jc w:val="left"/>
        <w:rPr>
          <w:rFonts w:hint="eastAsia" w:ascii="仿宋" w:hAnsi="仿宋" w:eastAsia="仿宋" w:cs="仿宋"/>
          <w:b/>
          <w:color w:val="000000"/>
          <w:sz w:val="24"/>
        </w:rPr>
      </w:pPr>
      <w:r>
        <w:rPr>
          <w:rFonts w:hint="eastAsia" w:ascii="仿宋" w:hAnsi="仿宋" w:eastAsia="仿宋" w:cs="仿宋"/>
          <w:b/>
          <w:color w:val="000000"/>
          <w:sz w:val="24"/>
        </w:rPr>
        <w:t>3.技术指标：</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3.1 样品提取操作可在50mL离心管中完成，净化操作可在15ml离心管中完成。</w:t>
      </w:r>
    </w:p>
    <w:p>
      <w:pPr>
        <w:spacing w:line="360" w:lineRule="auto"/>
        <w:jc w:val="left"/>
        <w:rPr>
          <w:rFonts w:hint="eastAsia" w:ascii="仿宋" w:hAnsi="仿宋" w:eastAsia="仿宋" w:cs="仿宋"/>
          <w:b/>
          <w:color w:val="000000"/>
          <w:sz w:val="24"/>
        </w:rPr>
      </w:pPr>
      <w:r>
        <w:rPr>
          <w:rFonts w:hint="eastAsia" w:ascii="仿宋" w:hAnsi="仿宋" w:eastAsia="仿宋" w:cs="仿宋"/>
          <w:b/>
          <w:color w:val="000000"/>
          <w:sz w:val="24"/>
        </w:rPr>
        <w:t>* 3.2 具有自动添加提取溶剂功能；</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3.2.1可添加至少3种提取溶剂；</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3.2.2 每种溶剂最大添加体积≥25mL；</w:t>
      </w:r>
    </w:p>
    <w:p>
      <w:pPr>
        <w:spacing w:line="360" w:lineRule="auto"/>
        <w:rPr>
          <w:rFonts w:ascii="仿宋" w:hAnsi="仿宋" w:eastAsia="仿宋" w:cs="仿宋"/>
          <w:bCs/>
          <w:color w:val="000000"/>
          <w:sz w:val="24"/>
        </w:rPr>
      </w:pPr>
      <w:r>
        <w:rPr>
          <w:rFonts w:hint="eastAsia" w:ascii="仿宋" w:hAnsi="仿宋" w:eastAsia="仿宋" w:cs="仿宋"/>
          <w:bCs/>
          <w:color w:val="000000"/>
          <w:sz w:val="24"/>
        </w:rPr>
        <w:t>3.2.3 体积精度&lt;±1% RSD。</w:t>
      </w:r>
    </w:p>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z w:val="24"/>
        </w:rPr>
        <w:t>3.3 具有自动在样品中添加内标和标准品功能；</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3.3.1 内标或标准品添加量25-250uL；</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3.3.2 添加精度 &lt;±5% RSD。</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3.4 净化后的样品可转移到干净的离心管中保存；</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3.4.1 可在净化后的样品中，自动添加保护剂；</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3.4.2 保护剂添加量25-250 uL。</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3.5 具有涡旋功能；</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3.5.1 可对50mL离心管进行涡旋操作；</w:t>
      </w:r>
    </w:p>
    <w:p>
      <w:pPr>
        <w:spacing w:line="360" w:lineRule="auto"/>
        <w:rPr>
          <w:rFonts w:hint="eastAsia" w:ascii="仿宋" w:hAnsi="仿宋" w:eastAsia="仿宋" w:cs="仿宋"/>
          <w:b/>
          <w:color w:val="000000"/>
          <w:sz w:val="24"/>
        </w:rPr>
      </w:pPr>
      <w:r>
        <w:rPr>
          <w:rFonts w:hint="eastAsia" w:ascii="仿宋" w:hAnsi="仿宋" w:eastAsia="仿宋" w:cs="仿宋"/>
          <w:b/>
          <w:color w:val="000000"/>
          <w:sz w:val="24"/>
        </w:rPr>
        <w:t>*3.5.2 涡旋速率 ≥3000 RPM；</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3.5.3 最大涡旋时间 ≥30min。</w:t>
      </w:r>
    </w:p>
    <w:p>
      <w:pPr>
        <w:spacing w:line="360" w:lineRule="auto"/>
        <w:rPr>
          <w:rFonts w:hint="eastAsia" w:ascii="仿宋" w:hAnsi="仿宋" w:eastAsia="仿宋" w:cs="仿宋"/>
          <w:b/>
          <w:color w:val="000000"/>
          <w:sz w:val="24"/>
        </w:rPr>
      </w:pPr>
      <w:r>
        <w:rPr>
          <w:rFonts w:hint="eastAsia" w:ascii="仿宋" w:hAnsi="仿宋" w:eastAsia="仿宋" w:cs="仿宋"/>
          <w:b/>
          <w:color w:val="000000"/>
          <w:sz w:val="24"/>
        </w:rPr>
        <w:t>#3.6  具有自动添加层析盐功能。层析盐添加量可以调节。</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3.7  具有自动振荡功能；</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3.7.1 可对添加层析盐后的50mL离心管和添加提取溶液后的15mL离心管进行振荡操作；</w:t>
      </w:r>
    </w:p>
    <w:p>
      <w:pPr>
        <w:spacing w:line="360" w:lineRule="auto"/>
        <w:rPr>
          <w:rFonts w:hint="eastAsia" w:ascii="仿宋" w:hAnsi="仿宋" w:eastAsia="仿宋" w:cs="仿宋"/>
          <w:b/>
          <w:color w:val="000000"/>
          <w:sz w:val="24"/>
        </w:rPr>
      </w:pPr>
      <w:r>
        <w:rPr>
          <w:rFonts w:hint="eastAsia" w:ascii="仿宋" w:hAnsi="仿宋" w:eastAsia="仿宋" w:cs="仿宋"/>
          <w:b/>
          <w:color w:val="000000"/>
          <w:sz w:val="24"/>
        </w:rPr>
        <w:t>*3.7.2 振荡频率 ≥420次/分钟；</w:t>
      </w:r>
    </w:p>
    <w:p>
      <w:pPr>
        <w:spacing w:line="360" w:lineRule="auto"/>
        <w:rPr>
          <w:rFonts w:ascii="仿宋" w:hAnsi="仿宋" w:eastAsia="仿宋" w:cs="仿宋"/>
          <w:bCs/>
          <w:color w:val="000000"/>
          <w:sz w:val="24"/>
        </w:rPr>
      </w:pPr>
      <w:r>
        <w:rPr>
          <w:rFonts w:hint="eastAsia" w:ascii="仿宋" w:hAnsi="仿宋" w:eastAsia="仿宋" w:cs="仿宋"/>
          <w:bCs/>
          <w:color w:val="000000"/>
          <w:sz w:val="24"/>
        </w:rPr>
        <w:t>3</w:t>
      </w:r>
      <w:r>
        <w:rPr>
          <w:rFonts w:ascii="仿宋" w:hAnsi="仿宋" w:eastAsia="仿宋" w:cs="仿宋"/>
          <w:bCs/>
          <w:color w:val="000000"/>
          <w:sz w:val="24"/>
        </w:rPr>
        <w:t>.7.3 最大振荡时间 ≥30min。</w:t>
      </w:r>
    </w:p>
    <w:p>
      <w:pPr>
        <w:spacing w:line="360" w:lineRule="auto"/>
        <w:rPr>
          <w:rFonts w:ascii="仿宋" w:hAnsi="仿宋" w:eastAsia="仿宋" w:cs="仿宋"/>
          <w:b/>
          <w:color w:val="000000"/>
          <w:sz w:val="24"/>
        </w:rPr>
      </w:pPr>
      <w:r>
        <w:rPr>
          <w:rFonts w:ascii="仿宋" w:hAnsi="仿宋" w:eastAsia="仿宋" w:cs="仿宋"/>
          <w:b/>
          <w:color w:val="000000"/>
          <w:sz w:val="24"/>
        </w:rPr>
        <w:t>*</w:t>
      </w:r>
      <w:r>
        <w:rPr>
          <w:rFonts w:hint="eastAsia" w:ascii="仿宋" w:hAnsi="仿宋" w:eastAsia="仿宋" w:cs="仿宋"/>
          <w:b/>
          <w:color w:val="000000"/>
          <w:sz w:val="24"/>
        </w:rPr>
        <w:t>3</w:t>
      </w:r>
      <w:r>
        <w:rPr>
          <w:rFonts w:ascii="仿宋" w:hAnsi="仿宋" w:eastAsia="仿宋" w:cs="仿宋"/>
          <w:b/>
          <w:color w:val="000000"/>
          <w:sz w:val="24"/>
        </w:rPr>
        <w:t>.8  具有自动离心功能；</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3.8.1 可对50mL和15mL离心管进行离心操作；</w:t>
      </w:r>
    </w:p>
    <w:p>
      <w:pPr>
        <w:spacing w:line="360" w:lineRule="auto"/>
        <w:rPr>
          <w:rFonts w:hint="eastAsia" w:ascii="仿宋" w:hAnsi="仿宋" w:eastAsia="仿宋" w:cs="仿宋"/>
          <w:bCs/>
          <w:color w:val="000000"/>
          <w:sz w:val="24"/>
        </w:rPr>
      </w:pPr>
      <w:r>
        <w:rPr>
          <w:rFonts w:hint="eastAsia" w:ascii="仿宋" w:hAnsi="仿宋" w:eastAsia="仿宋" w:cs="仿宋"/>
          <w:bCs/>
          <w:color w:val="000000"/>
          <w:sz w:val="24"/>
        </w:rPr>
        <w:t>3.8.2 离心力 ≥1500 RCF(相对离心力)；</w:t>
      </w:r>
    </w:p>
    <w:p>
      <w:pPr>
        <w:spacing w:line="360" w:lineRule="auto"/>
        <w:rPr>
          <w:rFonts w:ascii="仿宋" w:hAnsi="仿宋" w:eastAsia="仿宋" w:cs="仿宋"/>
          <w:bCs/>
          <w:color w:val="000000"/>
          <w:sz w:val="24"/>
        </w:rPr>
      </w:pPr>
      <w:r>
        <w:rPr>
          <w:rFonts w:hint="eastAsia" w:ascii="仿宋" w:hAnsi="仿宋" w:eastAsia="仿宋" w:cs="仿宋"/>
          <w:bCs/>
          <w:color w:val="000000"/>
          <w:sz w:val="24"/>
        </w:rPr>
        <w:t>3</w:t>
      </w:r>
      <w:r>
        <w:rPr>
          <w:rFonts w:ascii="仿宋" w:hAnsi="仿宋" w:eastAsia="仿宋" w:cs="仿宋"/>
          <w:bCs/>
          <w:color w:val="000000"/>
          <w:sz w:val="24"/>
        </w:rPr>
        <w:t>.8.3 最大离心时间 ≥60min</w:t>
      </w:r>
    </w:p>
    <w:p>
      <w:pPr>
        <w:spacing w:line="360" w:lineRule="auto"/>
        <w:rPr>
          <w:rFonts w:ascii="仿宋" w:hAnsi="仿宋" w:eastAsia="仿宋" w:cs="仿宋"/>
          <w:bCs/>
          <w:color w:val="000000"/>
          <w:sz w:val="24"/>
        </w:rPr>
      </w:pPr>
      <w:r>
        <w:rPr>
          <w:rFonts w:hint="eastAsia" w:ascii="仿宋" w:hAnsi="仿宋" w:eastAsia="仿宋" w:cs="仿宋"/>
          <w:bCs/>
          <w:color w:val="000000"/>
          <w:sz w:val="24"/>
        </w:rPr>
        <w:t>3</w:t>
      </w:r>
      <w:r>
        <w:rPr>
          <w:rFonts w:ascii="仿宋" w:hAnsi="仿宋" w:eastAsia="仿宋" w:cs="仿宋"/>
          <w:bCs/>
          <w:color w:val="000000"/>
          <w:sz w:val="24"/>
        </w:rPr>
        <w:t>.9  具有自动移液功能；</w:t>
      </w:r>
    </w:p>
    <w:p>
      <w:pPr>
        <w:spacing w:line="360" w:lineRule="auto"/>
        <w:rPr>
          <w:rFonts w:ascii="仿宋" w:hAnsi="仿宋" w:eastAsia="仿宋" w:cs="仿宋"/>
          <w:bCs/>
          <w:color w:val="000000"/>
          <w:sz w:val="24"/>
        </w:rPr>
      </w:pPr>
      <w:r>
        <w:rPr>
          <w:rFonts w:hint="eastAsia" w:ascii="仿宋" w:hAnsi="仿宋" w:eastAsia="仿宋" w:cs="仿宋"/>
          <w:bCs/>
          <w:color w:val="000000"/>
          <w:sz w:val="24"/>
        </w:rPr>
        <w:t>3</w:t>
      </w:r>
      <w:r>
        <w:rPr>
          <w:rFonts w:ascii="仿宋" w:hAnsi="仿宋" w:eastAsia="仿宋" w:cs="仿宋"/>
          <w:bCs/>
          <w:color w:val="000000"/>
          <w:sz w:val="24"/>
        </w:rPr>
        <w:t>.9.1 可将50ml离心管中的的提取液转移到15mL净化管中；</w:t>
      </w:r>
    </w:p>
    <w:p>
      <w:pPr>
        <w:spacing w:line="360" w:lineRule="auto"/>
        <w:rPr>
          <w:rFonts w:ascii="仿宋" w:hAnsi="仿宋" w:eastAsia="仿宋" w:cs="仿宋"/>
          <w:bCs/>
          <w:color w:val="000000"/>
          <w:sz w:val="24"/>
        </w:rPr>
      </w:pPr>
      <w:r>
        <w:rPr>
          <w:rFonts w:hint="eastAsia" w:ascii="仿宋" w:hAnsi="仿宋" w:eastAsia="仿宋" w:cs="仿宋"/>
          <w:bCs/>
          <w:color w:val="000000"/>
          <w:sz w:val="24"/>
        </w:rPr>
        <w:t>3</w:t>
      </w:r>
      <w:r>
        <w:rPr>
          <w:rFonts w:ascii="仿宋" w:hAnsi="仿宋" w:eastAsia="仿宋" w:cs="仿宋"/>
          <w:bCs/>
          <w:color w:val="000000"/>
          <w:sz w:val="24"/>
        </w:rPr>
        <w:t>.9.2 移液准确度 ≤±2%；</w:t>
      </w:r>
    </w:p>
    <w:p>
      <w:pPr>
        <w:spacing w:line="360" w:lineRule="auto"/>
        <w:rPr>
          <w:rFonts w:ascii="仿宋" w:hAnsi="仿宋" w:eastAsia="仿宋" w:cs="仿宋"/>
          <w:bCs/>
          <w:color w:val="000000"/>
          <w:sz w:val="24"/>
        </w:rPr>
      </w:pPr>
      <w:r>
        <w:rPr>
          <w:rFonts w:hint="eastAsia" w:ascii="仿宋" w:hAnsi="仿宋" w:eastAsia="仿宋" w:cs="仿宋"/>
          <w:bCs/>
          <w:color w:val="000000"/>
          <w:sz w:val="24"/>
        </w:rPr>
        <w:t>3</w:t>
      </w:r>
      <w:r>
        <w:rPr>
          <w:rFonts w:ascii="仿宋" w:hAnsi="仿宋" w:eastAsia="仿宋" w:cs="仿宋"/>
          <w:bCs/>
          <w:color w:val="000000"/>
          <w:sz w:val="24"/>
        </w:rPr>
        <w:t>.9.3 移液枪头具有液面识别功能，具有逐层取液功能。不会插到非提取溶剂层取液。</w:t>
      </w:r>
    </w:p>
    <w:p>
      <w:pPr>
        <w:spacing w:line="360" w:lineRule="auto"/>
        <w:rPr>
          <w:rFonts w:ascii="仿宋" w:hAnsi="仿宋" w:eastAsia="仿宋" w:cs="仿宋"/>
          <w:b/>
          <w:color w:val="000000"/>
          <w:sz w:val="24"/>
        </w:rPr>
      </w:pPr>
      <w:r>
        <w:rPr>
          <w:rFonts w:ascii="仿宋" w:hAnsi="仿宋" w:eastAsia="仿宋" w:cs="仿宋"/>
          <w:b/>
          <w:color w:val="000000"/>
          <w:sz w:val="24"/>
        </w:rPr>
        <w:t>#</w:t>
      </w:r>
      <w:r>
        <w:rPr>
          <w:rFonts w:hint="eastAsia" w:ascii="仿宋" w:hAnsi="仿宋" w:eastAsia="仿宋" w:cs="仿宋"/>
          <w:b/>
          <w:color w:val="000000"/>
          <w:sz w:val="24"/>
        </w:rPr>
        <w:t>3</w:t>
      </w:r>
      <w:r>
        <w:rPr>
          <w:rFonts w:ascii="仿宋" w:hAnsi="仿宋" w:eastAsia="仿宋" w:cs="仿宋"/>
          <w:b/>
          <w:color w:val="000000"/>
          <w:sz w:val="24"/>
        </w:rPr>
        <w:t>.10 具有体积测量功能。可以自动测量50mL离心管离心后，最上层的提取容积体积。</w:t>
      </w:r>
    </w:p>
    <w:p>
      <w:pPr>
        <w:spacing w:line="360" w:lineRule="auto"/>
        <w:rPr>
          <w:rFonts w:ascii="仿宋" w:hAnsi="仿宋" w:eastAsia="仿宋" w:cs="仿宋"/>
          <w:bCs/>
          <w:color w:val="000000"/>
          <w:sz w:val="24"/>
        </w:rPr>
      </w:pPr>
      <w:r>
        <w:rPr>
          <w:rFonts w:ascii="仿宋" w:hAnsi="仿宋" w:eastAsia="仿宋" w:cs="仿宋"/>
          <w:b/>
          <w:color w:val="000000"/>
          <w:sz w:val="24"/>
        </w:rPr>
        <w:t>#</w:t>
      </w:r>
      <w:r>
        <w:rPr>
          <w:rFonts w:hint="eastAsia" w:ascii="仿宋" w:hAnsi="仿宋" w:eastAsia="仿宋" w:cs="仿宋"/>
          <w:b/>
          <w:color w:val="000000"/>
          <w:sz w:val="24"/>
        </w:rPr>
        <w:t>3</w:t>
      </w:r>
      <w:r>
        <w:rPr>
          <w:rFonts w:ascii="仿宋" w:hAnsi="仿宋" w:eastAsia="仿宋" w:cs="仿宋"/>
          <w:b/>
          <w:color w:val="000000"/>
          <w:sz w:val="24"/>
        </w:rPr>
        <w:t>.11 具有离心管开盖和关盖功能。保证样品只在溶剂、层析盐添加和溶剂转移操作时，处于开盖状态，其他时间，样品都处于密封状态。</w:t>
      </w:r>
    </w:p>
    <w:p>
      <w:pPr>
        <w:spacing w:line="360" w:lineRule="auto"/>
        <w:rPr>
          <w:rFonts w:ascii="仿宋" w:hAnsi="仿宋" w:eastAsia="仿宋" w:cs="仿宋"/>
          <w:bCs/>
          <w:color w:val="000000"/>
          <w:sz w:val="24"/>
        </w:rPr>
      </w:pPr>
      <w:r>
        <w:rPr>
          <w:rFonts w:hint="eastAsia" w:ascii="仿宋" w:hAnsi="仿宋" w:eastAsia="仿宋" w:cs="仿宋"/>
          <w:bCs/>
          <w:color w:val="000000"/>
          <w:sz w:val="24"/>
        </w:rPr>
        <w:t>3</w:t>
      </w:r>
      <w:r>
        <w:rPr>
          <w:rFonts w:ascii="仿宋" w:hAnsi="仿宋" w:eastAsia="仿宋" w:cs="仿宋"/>
          <w:bCs/>
          <w:color w:val="000000"/>
          <w:sz w:val="24"/>
        </w:rPr>
        <w:t>.12 软件可按照用户设定的参数自动控制仪器各个装置，完成提取和净化操作。中间无需任何人工介入。</w:t>
      </w:r>
    </w:p>
    <w:p>
      <w:pPr>
        <w:spacing w:line="360" w:lineRule="auto"/>
        <w:rPr>
          <w:rFonts w:ascii="仿宋" w:hAnsi="仿宋" w:eastAsia="仿宋" w:cs="仿宋"/>
          <w:b/>
          <w:color w:val="000000"/>
          <w:sz w:val="24"/>
        </w:rPr>
      </w:pPr>
      <w:r>
        <w:rPr>
          <w:rFonts w:ascii="仿宋" w:hAnsi="仿宋" w:eastAsia="仿宋" w:cs="仿宋"/>
          <w:b/>
          <w:color w:val="000000"/>
          <w:sz w:val="24"/>
        </w:rPr>
        <w:t>*</w:t>
      </w:r>
      <w:r>
        <w:rPr>
          <w:rFonts w:hint="eastAsia" w:ascii="仿宋" w:hAnsi="仿宋" w:eastAsia="仿宋" w:cs="仿宋"/>
          <w:b/>
          <w:color w:val="000000"/>
          <w:sz w:val="24"/>
        </w:rPr>
        <w:t>3</w:t>
      </w:r>
      <w:r>
        <w:rPr>
          <w:rFonts w:ascii="仿宋" w:hAnsi="仿宋" w:eastAsia="仿宋" w:cs="仿宋"/>
          <w:b/>
          <w:color w:val="000000"/>
          <w:sz w:val="24"/>
        </w:rPr>
        <w:t>.13 仪器每次连续处理样品量至少40个。</w:t>
      </w:r>
    </w:p>
    <w:p>
      <w:pPr>
        <w:spacing w:line="360" w:lineRule="auto"/>
        <w:rPr>
          <w:rFonts w:hint="eastAsia" w:ascii="仿宋" w:hAnsi="仿宋" w:eastAsia="仿宋" w:cs="仿宋"/>
          <w:color w:val="000000"/>
          <w:sz w:val="24"/>
        </w:rPr>
      </w:pPr>
      <w:r>
        <w:rPr>
          <w:rFonts w:hint="eastAsia" w:ascii="仿宋" w:hAnsi="仿宋" w:eastAsia="仿宋" w:cs="仿宋"/>
          <w:b/>
          <w:bCs/>
          <w:color w:val="000000"/>
          <w:sz w:val="24"/>
        </w:rPr>
        <w:t>4.配置要求</w:t>
      </w:r>
      <w:r>
        <w:rPr>
          <w:rFonts w:hint="eastAsia" w:ascii="仿宋" w:hAnsi="仿宋" w:eastAsia="仿宋" w:cs="仿宋"/>
          <w:color w:val="000000"/>
          <w:sz w:val="24"/>
        </w:rPr>
        <w:t>：</w:t>
      </w:r>
    </w:p>
    <w:p>
      <w:pPr>
        <w:spacing w:line="276" w:lineRule="auto"/>
        <w:rPr>
          <w:rFonts w:eastAsia="仿宋_GB2312"/>
          <w:kern w:val="0"/>
          <w:sz w:val="24"/>
        </w:rPr>
      </w:pPr>
      <w:r>
        <w:rPr>
          <w:rFonts w:hint="eastAsia" w:eastAsia="仿宋_GB2312"/>
          <w:kern w:val="0"/>
          <w:sz w:val="24"/>
        </w:rPr>
        <w:t>4</w:t>
      </w:r>
      <w:r>
        <w:rPr>
          <w:rFonts w:eastAsia="仿宋_GB2312"/>
          <w:kern w:val="0"/>
          <w:sz w:val="24"/>
        </w:rPr>
        <w:t>.1主机一套：包含全自动样品传输模块，内标和保护剂品添加模块，提取溶剂添加模块，涡旋模块，加盐模块，振荡模块，离心模块，dSPE模块和液体转移模块等。</w:t>
      </w:r>
    </w:p>
    <w:p>
      <w:pPr>
        <w:spacing w:line="276" w:lineRule="auto"/>
        <w:rPr>
          <w:rFonts w:eastAsia="仿宋_GB2312"/>
          <w:kern w:val="0"/>
          <w:sz w:val="24"/>
        </w:rPr>
      </w:pPr>
      <w:r>
        <w:rPr>
          <w:rFonts w:hint="eastAsia" w:eastAsia="仿宋_GB2312"/>
          <w:kern w:val="0"/>
          <w:sz w:val="24"/>
        </w:rPr>
        <w:t>4</w:t>
      </w:r>
      <w:r>
        <w:rPr>
          <w:rFonts w:eastAsia="仿宋_GB2312"/>
          <w:kern w:val="0"/>
          <w:sz w:val="24"/>
        </w:rPr>
        <w:t>.2系统</w:t>
      </w:r>
      <w:r>
        <w:rPr>
          <w:rFonts w:hint="eastAsia" w:eastAsia="仿宋_GB2312"/>
          <w:kern w:val="0"/>
          <w:sz w:val="24"/>
        </w:rPr>
        <w:t>配置控制软件。电脑配置：CPU CORE i5 32.GHz 以上，硬盘1T以上，内存8G以上，Windows 7以上。显示器采用10英寸以上触摸屏。</w:t>
      </w:r>
    </w:p>
    <w:p>
      <w:pPr>
        <w:spacing w:line="360" w:lineRule="auto"/>
        <w:rPr>
          <w:rFonts w:hint="eastAsia" w:ascii="仿宋" w:hAnsi="仿宋" w:eastAsia="仿宋" w:cs="仿宋"/>
          <w:color w:val="000000"/>
          <w:sz w:val="24"/>
        </w:rPr>
      </w:pPr>
      <w:r>
        <w:rPr>
          <w:rFonts w:hint="eastAsia" w:eastAsia="仿宋_GB2312"/>
          <w:kern w:val="0"/>
          <w:sz w:val="24"/>
        </w:rPr>
        <w:t>4</w:t>
      </w:r>
      <w:r>
        <w:rPr>
          <w:rFonts w:eastAsia="仿宋_GB2312"/>
          <w:kern w:val="0"/>
          <w:sz w:val="24"/>
        </w:rPr>
        <w:t>.3 必备耗材：1ML导电移液吸头2000支以上，50ml离心管1000支以上，15ml离心管2000支以上，散装盐混合物2kg。</w:t>
      </w:r>
    </w:p>
    <w:p>
      <w:p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5.售后服务与培训：</w:t>
      </w:r>
    </w:p>
    <w:p>
      <w:pPr>
        <w:spacing w:line="360" w:lineRule="auto"/>
        <w:rPr>
          <w:rFonts w:ascii="仿宋" w:hAnsi="仿宋" w:eastAsia="仿宋" w:cs="仿宋"/>
          <w:color w:val="000000"/>
          <w:sz w:val="24"/>
        </w:rPr>
      </w:pPr>
      <w:r>
        <w:rPr>
          <w:rFonts w:hint="eastAsia" w:ascii="仿宋" w:hAnsi="仿宋" w:eastAsia="仿宋" w:cs="仿宋"/>
          <w:color w:val="000000"/>
          <w:sz w:val="24"/>
        </w:rPr>
        <w:t>中标人必须免费到现场安装调试仪器，并同时在现场对用户提供仪器的基本原理、操作、日常维护及分析仪器基础理论课程和相关的应用培训；使用单位认为有必要时，要提供相关仪器的二次免费应用培训。</w:t>
      </w:r>
    </w:p>
    <w:p>
      <w:pPr>
        <w:spacing w:line="360" w:lineRule="auto"/>
        <w:rPr>
          <w:rFonts w:ascii="仿宋" w:hAnsi="仿宋" w:eastAsia="仿宋" w:cs="仿宋"/>
          <w:color w:val="000000"/>
          <w:sz w:val="24"/>
        </w:rPr>
      </w:pPr>
      <w:r>
        <w:rPr>
          <w:rFonts w:hint="eastAsia" w:ascii="仿宋" w:hAnsi="仿宋" w:eastAsia="仿宋" w:cs="仿宋"/>
          <w:b/>
          <w:bCs/>
          <w:color w:val="000000"/>
          <w:sz w:val="24"/>
        </w:rPr>
        <w:t>6.安装与验收：</w:t>
      </w:r>
      <w:r>
        <w:rPr>
          <w:rFonts w:hint="eastAsia" w:ascii="仿宋" w:hAnsi="仿宋" w:eastAsia="仿宋" w:cs="仿宋"/>
          <w:color w:val="000000"/>
          <w:sz w:val="24"/>
        </w:rPr>
        <w:t>仪器到达最终用户现场并且实验室条件合格后，在接到用户通知后，中标商需安排有经验的工程技术人员到用户现场安装、调试仪器，按验收指标逐项测试，直至达到验收要求。</w:t>
      </w:r>
    </w:p>
    <w:p>
      <w:pPr>
        <w:spacing w:line="360" w:lineRule="auto"/>
        <w:rPr>
          <w:rFonts w:hint="eastAsia" w:ascii="仿宋" w:hAnsi="仿宋" w:eastAsia="仿宋" w:cs="仿宋"/>
          <w:color w:val="000000"/>
          <w:sz w:val="24"/>
        </w:rPr>
      </w:pPr>
      <w:r>
        <w:rPr>
          <w:rFonts w:hint="eastAsia" w:ascii="仿宋" w:hAnsi="仿宋" w:eastAsia="仿宋" w:cs="仿宋"/>
          <w:b/>
          <w:bCs/>
          <w:color w:val="000000"/>
          <w:sz w:val="24"/>
        </w:rPr>
        <w:t>*7.交货期：</w:t>
      </w:r>
      <w:r>
        <w:rPr>
          <w:rFonts w:hint="eastAsia" w:ascii="仿宋" w:hAnsi="仿宋" w:eastAsia="仿宋" w:cs="仿宋"/>
          <w:color w:val="000000"/>
          <w:sz w:val="24"/>
        </w:rPr>
        <w:t>签订合同后2个月内</w:t>
      </w:r>
    </w:p>
    <w:p>
      <w:pPr>
        <w:spacing w:line="360" w:lineRule="auto"/>
        <w:rPr>
          <w:rFonts w:ascii="仿宋" w:hAnsi="仿宋" w:eastAsia="仿宋" w:cs="仿宋"/>
          <w:color w:val="000000"/>
          <w:sz w:val="24"/>
        </w:rPr>
      </w:pPr>
      <w:r>
        <w:rPr>
          <w:rFonts w:hint="eastAsia" w:ascii="仿宋" w:hAnsi="仿宋" w:eastAsia="仿宋" w:cs="仿宋"/>
          <w:b/>
          <w:bCs/>
          <w:color w:val="000000"/>
          <w:sz w:val="24"/>
        </w:rPr>
        <w:t>*8。保修期：仪器在安装调试通过验收后，至少提供贰年保修服务，在保修期内，所有服务及配件全部免费。保修期外供应商能及时地为用户提供备品备件，为用户提供免费的电话咨询及技术服务。</w:t>
      </w:r>
    </w:p>
    <w:p>
      <w:pPr>
        <w:spacing w:line="360" w:lineRule="auto"/>
        <w:rPr>
          <w:rFonts w:ascii="仿宋" w:hAnsi="仿宋" w:eastAsia="仿宋" w:cs="仿宋"/>
          <w:color w:val="000000"/>
          <w:sz w:val="24"/>
        </w:rPr>
      </w:pPr>
      <w:r>
        <w:rPr>
          <w:rFonts w:hint="eastAsia" w:ascii="仿宋" w:hAnsi="仿宋" w:eastAsia="仿宋" w:cs="仿宋"/>
          <w:b/>
          <w:bCs/>
          <w:color w:val="000000"/>
          <w:sz w:val="24"/>
        </w:rPr>
        <w:t>9其他要求：①</w:t>
      </w:r>
      <w:r>
        <w:rPr>
          <w:rFonts w:hint="eastAsia" w:ascii="仿宋" w:hAnsi="仿宋" w:eastAsia="仿宋" w:cs="仿宋"/>
          <w:color w:val="000000"/>
          <w:sz w:val="24"/>
        </w:rPr>
        <w:t>为确保售后保障，鼓励所投产品制造商在境内已设立售后服务网点。②为便于操作，鼓励所投产品应用分析软件或操作系统已进行汉化。③投标人应根据招标文件的要求提出详尽的安装调试、售后服务方案。</w:t>
      </w:r>
    </w:p>
    <w:p>
      <w:pPr>
        <w:rPr>
          <w:rFonts w:hint="eastAsia" w:ascii="仿宋" w:hAnsi="仿宋" w:eastAsia="仿宋" w:cs="仿宋"/>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B4DFFA"/>
    <w:multiLevelType w:val="singleLevel"/>
    <w:tmpl w:val="D7B4DFFA"/>
    <w:lvl w:ilvl="0" w:tentative="0">
      <w:start w:val="9"/>
      <w:numFmt w:val="decimal"/>
      <w:lvlText w:val="%1."/>
      <w:lvlJc w:val="left"/>
      <w:pPr>
        <w:tabs>
          <w:tab w:val="left" w:pos="312"/>
        </w:tabs>
      </w:pPr>
    </w:lvl>
  </w:abstractNum>
  <w:abstractNum w:abstractNumId="1">
    <w:nsid w:val="00000019"/>
    <w:multiLevelType w:val="multilevel"/>
    <w:tmpl w:val="00000019"/>
    <w:lvl w:ilvl="0" w:tentative="0">
      <w:start w:val="1"/>
      <w:numFmt w:val="decimal"/>
      <w:lvlText w:val="%1."/>
      <w:lvlJc w:val="left"/>
      <w:pPr>
        <w:tabs>
          <w:tab w:val="left" w:pos="600"/>
        </w:tabs>
        <w:ind w:left="600" w:hanging="600"/>
      </w:pPr>
      <w:rPr>
        <w:rFonts w:hint="default"/>
      </w:rPr>
    </w:lvl>
    <w:lvl w:ilvl="1" w:tentative="0">
      <w:start w:val="1"/>
      <w:numFmt w:val="lowerLetter"/>
      <w:lvlText w:val="%2)"/>
      <w:lvlJc w:val="left"/>
      <w:pPr>
        <w:tabs>
          <w:tab w:val="left" w:pos="840"/>
        </w:tabs>
        <w:ind w:left="840" w:hanging="420"/>
      </w:pPr>
    </w:lvl>
    <w:lvl w:ilvl="2" w:tentative="0">
      <w:start w:val="1"/>
      <w:numFmt w:val="decimal"/>
      <w:lvlText w:val="%3）"/>
      <w:lvlJc w:val="right"/>
      <w:pPr>
        <w:tabs>
          <w:tab w:val="left" w:pos="704"/>
        </w:tabs>
        <w:ind w:left="704" w:hanging="420"/>
      </w:pPr>
      <w:rPr>
        <w:rFonts w:ascii="宋体" w:hAnsi="宋体" w:eastAsia="宋体"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41"/>
    <w:multiLevelType w:val="multilevel"/>
    <w:tmpl w:val="00000041"/>
    <w:lvl w:ilvl="0" w:tentative="0">
      <w:start w:val="1"/>
      <w:numFmt w:val="lowerLetter"/>
      <w:lvlText w:val="%1."/>
      <w:lvlJc w:val="left"/>
      <w:pPr>
        <w:ind w:left="1068" w:hanging="360"/>
      </w:pPr>
      <w:rPr>
        <w:rFonts w:hint="eastAsia"/>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3">
    <w:nsid w:val="70F96131"/>
    <w:multiLevelType w:val="singleLevel"/>
    <w:tmpl w:val="70F96131"/>
    <w:lvl w:ilvl="0" w:tentative="0">
      <w:start w:val="8"/>
      <w:numFmt w:val="decimal"/>
      <w:lvlText w:val="%1."/>
      <w:lvlJc w:val="left"/>
      <w:pPr>
        <w:tabs>
          <w:tab w:val="left" w:pos="312"/>
        </w:tabs>
      </w:pPr>
    </w:lvl>
  </w:abstractNum>
  <w:abstractNum w:abstractNumId="4">
    <w:nsid w:val="7AE72D26"/>
    <w:multiLevelType w:val="singleLevel"/>
    <w:tmpl w:val="7AE72D26"/>
    <w:lvl w:ilvl="0" w:tentative="0">
      <w:start w:val="1"/>
      <w:numFmt w:val="decimal"/>
      <w:lvlText w:val="%1."/>
      <w:lvlJc w:val="left"/>
      <w:pPr>
        <w:tabs>
          <w:tab w:val="left" w:pos="312"/>
        </w:tabs>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3676B"/>
    <w:rsid w:val="00F45AEA"/>
    <w:rsid w:val="13233627"/>
    <w:rsid w:val="38C36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Title"/>
    <w:basedOn w:val="1"/>
    <w:qFormat/>
    <w:uiPriority w:val="0"/>
    <w:pPr>
      <w:jc w:val="center"/>
      <w:outlineLvl w:val="0"/>
    </w:pPr>
    <w:rPr>
      <w:b/>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2019-06-25T00:47:00Z</dcterms:created>
  <dc:creator>王星燏</dc:creator>
  <cp:lastModifiedBy>焦俊</cp:lastModifiedBy>
  <dcterms:modified xsi:type="dcterms:W3CDTF">2019-06-25T03:19:09Z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