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80" w:type="dxa"/>
        <w:jc w:val="center"/>
        <w:tblCellSpacing w:w="0" w:type="dxa"/>
        <w:tblLayout w:type="fixed"/>
        <w:tblCellMar>
          <w:top w:w="30" w:type="dxa"/>
          <w:left w:w="30" w:type="dxa"/>
          <w:bottom w:w="30" w:type="dxa"/>
          <w:right w:w="30" w:type="dxa"/>
        </w:tblCellMar>
        <w:tblLook w:val="04A0" w:firstRow="1" w:lastRow="0" w:firstColumn="1" w:lastColumn="0" w:noHBand="0" w:noVBand="1"/>
      </w:tblPr>
      <w:tblGrid>
        <w:gridCol w:w="7780"/>
      </w:tblGrid>
      <w:tr w:rsidR="00752F33">
        <w:trPr>
          <w:tblCellSpacing w:w="0" w:type="dxa"/>
          <w:jc w:val="center"/>
        </w:trPr>
        <w:tc>
          <w:tcPr>
            <w:tcW w:w="7780" w:type="dxa"/>
            <w:shd w:val="clear" w:color="auto" w:fill="auto"/>
          </w:tcPr>
          <w:p w:rsidR="00752F33" w:rsidRDefault="00A33937">
            <w:pPr>
              <w:pStyle w:val="2"/>
              <w:widowControl/>
              <w:jc w:val="center"/>
              <w:rPr>
                <w:rFonts w:hint="default"/>
              </w:rPr>
            </w:pPr>
            <w:bookmarkStart w:id="0" w:name="_GoBack"/>
            <w:r>
              <w:rPr>
                <w:color w:val="0D69AD"/>
              </w:rPr>
              <w:t>流式细胞仪采购项目</w:t>
            </w:r>
            <w:r>
              <w:rPr>
                <w:color w:val="0D69AD"/>
              </w:rPr>
              <w:br/>
            </w:r>
            <w:r>
              <w:rPr>
                <w:color w:val="0D69AD"/>
              </w:rPr>
              <w:t>招标公告</w:t>
            </w:r>
            <w:r>
              <w:rPr>
                <w:color w:val="0D69AD"/>
              </w:rPr>
              <w:t xml:space="preserve"> </w:t>
            </w:r>
          </w:p>
          <w:p w:rsidR="00752F33" w:rsidRDefault="00A33937">
            <w:pPr>
              <w:pStyle w:val="a3"/>
              <w:widowControl/>
            </w:pPr>
            <w:r>
              <w:t>         </w:t>
            </w:r>
            <w:r>
              <w:t>根据《深圳经济特区政府采购条例》、《深圳经济特区政府采购条例实施细则》和《深圳网上政府采购管理暂行办法》的有关规定，中国远东国际招标有限公司就流式细胞仪采购项目项目，采用公开招标的方式，欢迎符合资格的供应商参加投标。</w:t>
            </w:r>
            <w:r>
              <w:t xml:space="preserve"> </w:t>
            </w:r>
          </w:p>
          <w:p w:rsidR="00752F33" w:rsidRDefault="00A33937">
            <w:pPr>
              <w:pStyle w:val="3"/>
              <w:widowControl/>
              <w:rPr>
                <w:rFonts w:hint="default"/>
              </w:rPr>
            </w:pPr>
            <w:r>
              <w:t>一、项目编号：</w:t>
            </w:r>
            <w:r>
              <w:t>SZDL2019328546</w:t>
            </w:r>
          </w:p>
          <w:p w:rsidR="00752F33" w:rsidRDefault="00A33937">
            <w:pPr>
              <w:pStyle w:val="3"/>
              <w:widowControl/>
              <w:rPr>
                <w:rFonts w:hint="default"/>
              </w:rPr>
            </w:pPr>
            <w:r>
              <w:t>二、项目名称：流式细胞仪采购项目</w:t>
            </w:r>
          </w:p>
          <w:p w:rsidR="00752F33" w:rsidRDefault="00A33937">
            <w:pPr>
              <w:pStyle w:val="3"/>
              <w:widowControl/>
              <w:rPr>
                <w:rFonts w:hint="default"/>
              </w:rPr>
            </w:pPr>
            <w:r>
              <w:t>三、项目概况：</w:t>
            </w:r>
          </w:p>
          <w:p w:rsidR="00752F33" w:rsidRDefault="00A33937">
            <w:pPr>
              <w:widowControl/>
              <w:jc w:val="left"/>
            </w:pPr>
            <w:r>
              <w:rPr>
                <w:rFonts w:ascii="宋体" w:eastAsia="宋体" w:hAnsi="宋体" w:cs="宋体"/>
                <w:kern w:val="0"/>
                <w:sz w:val="24"/>
                <w:lang w:bidi="ar"/>
              </w:rPr>
              <w:t>  </w:t>
            </w:r>
            <w:r>
              <w:rPr>
                <w:rFonts w:ascii="宋体" w:eastAsia="宋体" w:hAnsi="宋体" w:cs="宋体"/>
                <w:kern w:val="0"/>
                <w:sz w:val="24"/>
                <w:lang w:bidi="ar"/>
              </w:rPr>
              <w:t>详见招标文件。</w:t>
            </w:r>
            <w:r>
              <w:rPr>
                <w:rFonts w:ascii="宋体" w:eastAsia="宋体" w:hAnsi="宋体" w:cs="宋体"/>
                <w:kern w:val="0"/>
                <w:sz w:val="24"/>
                <w:lang w:bidi="ar"/>
              </w:rPr>
              <w:br/>
              <w:t xml:space="preserve">    </w:t>
            </w:r>
          </w:p>
          <w:p w:rsidR="00752F33" w:rsidRDefault="00A33937">
            <w:pPr>
              <w:pStyle w:val="3"/>
              <w:widowControl/>
              <w:rPr>
                <w:rFonts w:hint="default"/>
              </w:rPr>
            </w:pPr>
            <w:r>
              <w:t>四、投标人资格要求：</w:t>
            </w:r>
          </w:p>
          <w:p w:rsidR="00752F33" w:rsidRDefault="00A33937">
            <w:pPr>
              <w:widowControl/>
              <w:jc w:val="left"/>
            </w:pPr>
            <w:r>
              <w:rPr>
                <w:rFonts w:ascii="宋体" w:eastAsia="宋体" w:hAnsi="宋体" w:cs="宋体"/>
                <w:kern w:val="0"/>
                <w:sz w:val="24"/>
                <w:lang w:bidi="ar"/>
              </w:rPr>
              <w:t>（</w:t>
            </w:r>
            <w:r>
              <w:rPr>
                <w:rFonts w:ascii="宋体" w:eastAsia="宋体" w:hAnsi="宋体" w:cs="宋体"/>
                <w:kern w:val="0"/>
                <w:sz w:val="24"/>
                <w:lang w:bidi="ar"/>
              </w:rPr>
              <w:t>1</w:t>
            </w:r>
            <w:r>
              <w:rPr>
                <w:rFonts w:ascii="宋体" w:eastAsia="宋体" w:hAnsi="宋体" w:cs="宋体"/>
                <w:kern w:val="0"/>
                <w:sz w:val="24"/>
                <w:lang w:bidi="ar"/>
              </w:rPr>
              <w:t>）具有独立法人资格（提供合法有效的营业执照扫描件，原件备查）。</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）本项目不接受进口产品参与投标，不接受联合体投标，不允许转包、分包。</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3</w:t>
            </w:r>
            <w:r>
              <w:rPr>
                <w:rFonts w:ascii="宋体" w:eastAsia="宋体" w:hAnsi="宋体" w:cs="宋体"/>
                <w:kern w:val="0"/>
                <w:sz w:val="24"/>
                <w:lang w:bidi="ar"/>
              </w:rPr>
              <w:t>）参与本项目投标前三年内，在经营活动中没有重大违法记录（由供应商在《政府采购投标及履约承诺函》中作出声明）。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4</w:t>
            </w:r>
            <w:r>
              <w:rPr>
                <w:rFonts w:ascii="宋体" w:eastAsia="宋体" w:hAnsi="宋体" w:cs="宋体"/>
                <w:kern w:val="0"/>
                <w:sz w:val="24"/>
                <w:lang w:bidi="ar"/>
              </w:rPr>
              <w:t>）参与政府采购项目投标的供应商近三年内无行贿犯罪记录（由供应商在《政府采购投标及履约承诺函》中作出声明）。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5</w:t>
            </w:r>
            <w:r>
              <w:rPr>
                <w:rFonts w:ascii="宋体" w:eastAsia="宋体" w:hAnsi="宋体" w:cs="宋体"/>
                <w:kern w:val="0"/>
                <w:sz w:val="24"/>
                <w:lang w:bidi="ar"/>
              </w:rPr>
              <w:t>）与本项目政府采购活动时不存在被有关部门禁止参与政府采购活动且在有效期内的情况（由供应商在《政府采购投标及履约承诺函》中作出声明）。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6</w:t>
            </w:r>
            <w:r>
              <w:rPr>
                <w:rFonts w:ascii="宋体" w:eastAsia="宋体" w:hAnsi="宋体" w:cs="宋体"/>
                <w:kern w:val="0"/>
                <w:sz w:val="24"/>
                <w:lang w:bidi="ar"/>
              </w:rPr>
              <w:t>）具备《中华人民共和国政府采购法》第二十二条第一款的条件（由供</w:t>
            </w:r>
            <w:r>
              <w:rPr>
                <w:rFonts w:ascii="宋体" w:eastAsia="宋体" w:hAnsi="宋体" w:cs="宋体"/>
                <w:kern w:val="0"/>
                <w:sz w:val="24"/>
                <w:lang w:bidi="ar"/>
              </w:rPr>
              <w:t>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7</w:t>
            </w:r>
            <w:r>
              <w:rPr>
                <w:rFonts w:ascii="宋体" w:eastAsia="宋体" w:hAnsi="宋体" w:cs="宋体"/>
                <w:kern w:val="0"/>
                <w:sz w:val="24"/>
                <w:lang w:bidi="ar"/>
              </w:rPr>
              <w:t>）参与政府采购项目投标的供应商未被列入失信被执行人、重大税收违法案件当事人名单、政府采购严重违法失信行为记录名单（由供应商在《政府采购投标及履约承诺函》中作出声明）。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8</w:t>
            </w:r>
            <w:r>
              <w:rPr>
                <w:rFonts w:ascii="宋体" w:eastAsia="宋体" w:hAnsi="宋体" w:cs="宋体"/>
                <w:kern w:val="0"/>
                <w:sz w:val="24"/>
                <w:lang w:bidi="ar"/>
              </w:rPr>
              <w:t>）符合财政部和深圳市财政局关于诚信管理的要求，至投标截止时间，我单位未有在</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网、中国政府采购网、深圳市政府采购监督管理网、深圳市政府采购网和</w:t>
            </w:r>
            <w:r>
              <w:rPr>
                <w:rFonts w:ascii="宋体" w:eastAsia="宋体" w:hAnsi="宋体" w:cs="宋体"/>
                <w:kern w:val="0"/>
                <w:sz w:val="24"/>
                <w:lang w:bidi="ar"/>
              </w:rPr>
              <w:t>“</w:t>
            </w:r>
            <w:r>
              <w:rPr>
                <w:rFonts w:ascii="宋体" w:eastAsia="宋体" w:hAnsi="宋体" w:cs="宋体"/>
                <w:kern w:val="0"/>
                <w:sz w:val="24"/>
                <w:lang w:bidi="ar"/>
              </w:rPr>
              <w:t>国家企业信用信息公示系统等</w:t>
            </w:r>
            <w:r>
              <w:rPr>
                <w:rFonts w:ascii="宋体" w:eastAsia="宋体" w:hAnsi="宋体" w:cs="宋体"/>
                <w:kern w:val="0"/>
                <w:sz w:val="24"/>
                <w:lang w:bidi="ar"/>
              </w:rPr>
              <w:t>5</w:t>
            </w:r>
            <w:r>
              <w:rPr>
                <w:rFonts w:ascii="宋体" w:eastAsia="宋体" w:hAnsi="宋体" w:cs="宋体"/>
                <w:kern w:val="0"/>
                <w:sz w:val="24"/>
                <w:lang w:bidi="ar"/>
              </w:rPr>
              <w:t>个官网中列入</w:t>
            </w:r>
            <w:r>
              <w:rPr>
                <w:rFonts w:ascii="宋体" w:eastAsia="宋体" w:hAnsi="宋体" w:cs="宋体"/>
                <w:kern w:val="0"/>
                <w:sz w:val="24"/>
                <w:lang w:bidi="ar"/>
              </w:rPr>
              <w:t>“</w:t>
            </w:r>
            <w:r>
              <w:rPr>
                <w:rFonts w:ascii="宋体" w:eastAsia="宋体" w:hAnsi="宋体" w:cs="宋体"/>
                <w:kern w:val="0"/>
                <w:sz w:val="24"/>
                <w:lang w:bidi="ar"/>
              </w:rPr>
              <w:t>失信被执行人、重大税收违法案件当事人名单、政府采购严重违法失信行为记录名单</w:t>
            </w:r>
            <w:r>
              <w:rPr>
                <w:rFonts w:ascii="宋体" w:eastAsia="宋体" w:hAnsi="宋体" w:cs="宋体"/>
                <w:kern w:val="0"/>
                <w:sz w:val="24"/>
                <w:lang w:bidi="ar"/>
              </w:rPr>
              <w:t>”</w:t>
            </w:r>
            <w:r>
              <w:rPr>
                <w:rFonts w:ascii="宋体" w:eastAsia="宋体" w:hAnsi="宋体" w:cs="宋体"/>
                <w:kern w:val="0"/>
                <w:sz w:val="24"/>
                <w:lang w:bidi="ar"/>
              </w:rPr>
              <w:t>（由供应商在</w:t>
            </w:r>
            <w:r>
              <w:rPr>
                <w:rFonts w:ascii="宋体" w:eastAsia="宋体" w:hAnsi="宋体" w:cs="宋体"/>
                <w:kern w:val="0"/>
                <w:sz w:val="24"/>
                <w:lang w:bidi="ar"/>
              </w:rPr>
              <w:t>《政府采购投标及履约承诺函》中作出声</w:t>
            </w:r>
            <w:r>
              <w:rPr>
                <w:rFonts w:ascii="宋体" w:eastAsia="宋体" w:hAnsi="宋体" w:cs="宋体"/>
                <w:kern w:val="0"/>
                <w:sz w:val="24"/>
                <w:lang w:bidi="ar"/>
              </w:rPr>
              <w:lastRenderedPageBreak/>
              <w:t>明）。</w:t>
            </w:r>
            <w:r>
              <w:rPr>
                <w:rFonts w:ascii="宋体" w:eastAsia="宋体" w:hAnsi="宋体" w:cs="宋体"/>
                <w:kern w:val="0"/>
                <w:sz w:val="24"/>
                <w:lang w:bidi="ar"/>
              </w:rPr>
              <w:br/>
              <w:t>   </w:t>
            </w:r>
            <w:r>
              <w:rPr>
                <w:rFonts w:ascii="宋体" w:eastAsia="宋体" w:hAnsi="宋体" w:cs="宋体"/>
                <w:kern w:val="0"/>
                <w:sz w:val="24"/>
                <w:lang w:bidi="ar"/>
              </w:rPr>
              <w:br/>
              <w:t xml:space="preserve">    </w:t>
            </w:r>
          </w:p>
          <w:p w:rsidR="00752F33" w:rsidRDefault="00A33937">
            <w:pPr>
              <w:pStyle w:val="3"/>
              <w:widowControl/>
              <w:rPr>
                <w:rFonts w:hint="default"/>
              </w:rPr>
            </w:pPr>
            <w:r>
              <w:t>五、采购预算：</w:t>
            </w:r>
            <w:r>
              <w:t>1250000.00</w:t>
            </w:r>
          </w:p>
          <w:tbl>
            <w:tblPr>
              <w:tblW w:w="7705" w:type="dxa"/>
              <w:jc w:val="center"/>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60" w:type="dxa"/>
                <w:left w:w="60" w:type="dxa"/>
                <w:bottom w:w="60" w:type="dxa"/>
                <w:right w:w="60" w:type="dxa"/>
              </w:tblCellMar>
              <w:tblLook w:val="04A0" w:firstRow="1" w:lastRow="0" w:firstColumn="1" w:lastColumn="0" w:noHBand="0" w:noVBand="1"/>
            </w:tblPr>
            <w:tblGrid>
              <w:gridCol w:w="1894"/>
              <w:gridCol w:w="1894"/>
              <w:gridCol w:w="2653"/>
              <w:gridCol w:w="632"/>
              <w:gridCol w:w="632"/>
            </w:tblGrid>
            <w:tr w:rsidR="00752F33">
              <w:trPr>
                <w:jc w:val="center"/>
              </w:trPr>
              <w:tc>
                <w:tcPr>
                  <w:tcW w:w="1894"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752F33" w:rsidRDefault="00A33937">
                  <w:pPr>
                    <w:pStyle w:val="a3"/>
                    <w:widowControl/>
                    <w:jc w:val="center"/>
                  </w:pPr>
                  <w:r>
                    <w:t>采购条目流水号</w:t>
                  </w:r>
                </w:p>
              </w:tc>
              <w:tc>
                <w:tcPr>
                  <w:tcW w:w="1894"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752F33" w:rsidRDefault="00A33937">
                  <w:pPr>
                    <w:pStyle w:val="a3"/>
                    <w:widowControl/>
                    <w:jc w:val="center"/>
                  </w:pPr>
                  <w:r>
                    <w:t>采购品名</w:t>
                  </w:r>
                </w:p>
              </w:tc>
              <w:tc>
                <w:tcPr>
                  <w:tcW w:w="2653"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752F33" w:rsidRDefault="00A33937">
                  <w:pPr>
                    <w:pStyle w:val="a3"/>
                    <w:widowControl/>
                    <w:jc w:val="center"/>
                  </w:pPr>
                  <w:r>
                    <w:t>预算金额（单位：元）</w:t>
                  </w:r>
                </w:p>
              </w:tc>
              <w:tc>
                <w:tcPr>
                  <w:tcW w:w="63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752F33" w:rsidRDefault="00A33937">
                  <w:pPr>
                    <w:pStyle w:val="a3"/>
                    <w:widowControl/>
                    <w:jc w:val="center"/>
                  </w:pPr>
                  <w:r>
                    <w:t>数量</w:t>
                  </w:r>
                </w:p>
              </w:tc>
              <w:tc>
                <w:tcPr>
                  <w:tcW w:w="63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752F33" w:rsidRDefault="00A33937">
                  <w:pPr>
                    <w:pStyle w:val="a3"/>
                    <w:widowControl/>
                    <w:jc w:val="center"/>
                  </w:pPr>
                  <w:r>
                    <w:t>单位</w:t>
                  </w:r>
                </w:p>
              </w:tc>
            </w:tr>
            <w:tr w:rsidR="00752F33">
              <w:trPr>
                <w:jc w:val="center"/>
              </w:trPr>
              <w:tc>
                <w:tcPr>
                  <w:tcW w:w="1894" w:type="dxa"/>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pStyle w:val="a3"/>
                    <w:widowControl/>
                    <w:jc w:val="center"/>
                  </w:pPr>
                  <w:r>
                    <w:t>354244385</w:t>
                  </w:r>
                </w:p>
              </w:tc>
              <w:tc>
                <w:tcPr>
                  <w:tcW w:w="1894" w:type="dxa"/>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pStyle w:val="a3"/>
                    <w:widowControl/>
                    <w:jc w:val="center"/>
                  </w:pPr>
                  <w:r>
                    <w:t>流式细胞分析仪</w:t>
                  </w:r>
                </w:p>
              </w:tc>
              <w:tc>
                <w:tcPr>
                  <w:tcW w:w="2653" w:type="dxa"/>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pStyle w:val="a3"/>
                    <w:widowControl/>
                    <w:jc w:val="center"/>
                  </w:pPr>
                  <w:r>
                    <w:t>1250000.00</w:t>
                  </w:r>
                </w:p>
              </w:tc>
              <w:tc>
                <w:tcPr>
                  <w:tcW w:w="632" w:type="dxa"/>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pStyle w:val="a3"/>
                    <w:widowControl/>
                    <w:jc w:val="center"/>
                  </w:pPr>
                  <w:r>
                    <w:t>1.0</w:t>
                  </w:r>
                </w:p>
              </w:tc>
              <w:tc>
                <w:tcPr>
                  <w:tcW w:w="632" w:type="dxa"/>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pStyle w:val="a3"/>
                    <w:widowControl/>
                    <w:jc w:val="center"/>
                  </w:pPr>
                  <w:r>
                    <w:t>套</w:t>
                  </w:r>
                </w:p>
              </w:tc>
            </w:tr>
            <w:tr w:rsidR="00752F33">
              <w:trPr>
                <w:jc w:val="center"/>
              </w:trPr>
              <w:tc>
                <w:tcPr>
                  <w:tcW w:w="7705" w:type="dxa"/>
                  <w:gridSpan w:val="5"/>
                  <w:tcBorders>
                    <w:top w:val="outset" w:sz="6" w:space="0" w:color="AAAAAA"/>
                    <w:left w:val="outset" w:sz="6" w:space="0" w:color="AAAAAA"/>
                    <w:bottom w:val="outset" w:sz="6" w:space="0" w:color="AAAAAA"/>
                    <w:right w:val="outset" w:sz="6" w:space="0" w:color="AAAAAA"/>
                  </w:tcBorders>
                  <w:shd w:val="clear" w:color="auto" w:fill="auto"/>
                  <w:vAlign w:val="center"/>
                </w:tcPr>
                <w:p w:rsidR="00752F33" w:rsidRDefault="00A33937">
                  <w:pPr>
                    <w:widowControl/>
                    <w:jc w:val="left"/>
                  </w:pPr>
                  <w:r>
                    <w:rPr>
                      <w:rFonts w:ascii="宋体" w:eastAsia="宋体" w:hAnsi="宋体" w:cs="宋体"/>
                      <w:color w:val="FF0000"/>
                      <w:kern w:val="0"/>
                      <w:sz w:val="24"/>
                      <w:lang w:bidi="ar"/>
                    </w:rPr>
                    <w:t>合计（单位：元）</w:t>
                  </w:r>
                  <w:r>
                    <w:rPr>
                      <w:rFonts w:ascii="宋体" w:eastAsia="宋体" w:hAnsi="宋体" w:cs="宋体"/>
                      <w:color w:val="FF0000"/>
                      <w:kern w:val="0"/>
                      <w:sz w:val="24"/>
                      <w:lang w:bidi="ar"/>
                    </w:rPr>
                    <w:t>: 1250000.00</w:t>
                  </w:r>
                </w:p>
              </w:tc>
            </w:tr>
          </w:tbl>
          <w:p w:rsidR="00752F33" w:rsidRDefault="00A33937">
            <w:pPr>
              <w:pStyle w:val="3"/>
              <w:widowControl/>
              <w:rPr>
                <w:rFonts w:hint="default"/>
              </w:rPr>
            </w:pPr>
            <w:r>
              <w:t>六、采购项目需要落实的政府采购政策：</w:t>
            </w:r>
            <w:r>
              <w:t xml:space="preserve"> </w:t>
            </w:r>
          </w:p>
          <w:p w:rsidR="00752F33" w:rsidRDefault="00A33937">
            <w:pPr>
              <w:widowControl/>
              <w:jc w:val="left"/>
            </w:pPr>
            <w:r>
              <w:rPr>
                <w:rFonts w:ascii="宋体" w:eastAsia="宋体" w:hAnsi="宋体" w:cs="宋体"/>
                <w:kern w:val="0"/>
                <w:sz w:val="24"/>
                <w:lang w:bidi="ar"/>
              </w:rPr>
              <w:t>   </w:t>
            </w:r>
            <w:r>
              <w:rPr>
                <w:rFonts w:ascii="宋体" w:eastAsia="宋体" w:hAnsi="宋体" w:cs="宋体"/>
                <w:kern w:val="0"/>
                <w:sz w:val="24"/>
                <w:lang w:bidi="ar"/>
              </w:rPr>
              <w:t>流式细胞仪采购项目</w:t>
            </w:r>
            <w:r>
              <w:rPr>
                <w:rFonts w:ascii="宋体" w:eastAsia="宋体" w:hAnsi="宋体" w:cs="宋体"/>
                <w:kern w:val="0"/>
                <w:sz w:val="24"/>
                <w:lang w:bidi="ar"/>
              </w:rPr>
              <w:t>(354244331):</w:t>
            </w:r>
            <w:r>
              <w:rPr>
                <w:rFonts w:ascii="宋体" w:eastAsia="宋体" w:hAnsi="宋体" w:cs="宋体"/>
                <w:kern w:val="0"/>
                <w:sz w:val="24"/>
                <w:lang w:bidi="ar"/>
              </w:rPr>
              <w:t>无</w:t>
            </w:r>
            <w:r>
              <w:rPr>
                <w:rFonts w:ascii="宋体" w:eastAsia="宋体" w:hAnsi="宋体" w:cs="宋体"/>
                <w:kern w:val="0"/>
                <w:sz w:val="24"/>
                <w:lang w:bidi="ar"/>
              </w:rPr>
              <w:t xml:space="preserve"> </w:t>
            </w:r>
          </w:p>
          <w:p w:rsidR="00752F33" w:rsidRDefault="00A33937">
            <w:pPr>
              <w:pStyle w:val="3"/>
              <w:widowControl/>
              <w:rPr>
                <w:rFonts w:hint="default"/>
              </w:rPr>
            </w:pPr>
            <w:r>
              <w:t>七、投标与开标注意事项：</w:t>
            </w:r>
          </w:p>
          <w:p w:rsidR="00752F33" w:rsidRDefault="00A33937">
            <w:pPr>
              <w:widowControl/>
              <w:numPr>
                <w:ilvl w:val="0"/>
                <w:numId w:val="1"/>
              </w:numPr>
              <w:spacing w:beforeAutospacing="1" w:afterAutospacing="1"/>
            </w:pPr>
            <w:r>
              <w:t>本项目实行网上投标，采用电子投标文件。</w:t>
            </w:r>
          </w:p>
          <w:p w:rsidR="00752F33" w:rsidRDefault="00A33937">
            <w:pPr>
              <w:widowControl/>
              <w:numPr>
                <w:ilvl w:val="0"/>
                <w:numId w:val="1"/>
              </w:numPr>
              <w:spacing w:beforeAutospacing="1" w:afterAutospacing="1"/>
            </w:pPr>
            <w:r>
              <w:t>标书获得方法</w:t>
            </w:r>
            <w:r>
              <w:t xml:space="preserve"> </w:t>
            </w:r>
            <w:r>
              <w:br/>
            </w:r>
            <w:r>
              <w:t xml:space="preserve">        </w:t>
            </w:r>
            <w:r>
              <w:t>凡已注册的深圳市网上政府采购供应商，按照授予的操作权限，可于</w:t>
            </w:r>
            <w:r>
              <w:t xml:space="preserve"> 2019</w:t>
            </w:r>
            <w:r>
              <w:t>年</w:t>
            </w:r>
            <w:r>
              <w:t>09</w:t>
            </w:r>
            <w:r>
              <w:t>月</w:t>
            </w:r>
            <w:r>
              <w:t>23</w:t>
            </w:r>
            <w:r>
              <w:t>日</w:t>
            </w:r>
            <w:r>
              <w:t xml:space="preserve"> 21:00</w:t>
            </w:r>
            <w:r>
              <w:t>至</w:t>
            </w:r>
            <w:r>
              <w:t>2019</w:t>
            </w:r>
            <w:r>
              <w:t>年</w:t>
            </w:r>
            <w:r>
              <w:t>10</w:t>
            </w:r>
            <w:r>
              <w:t>月</w:t>
            </w:r>
            <w:r>
              <w:t>08</w:t>
            </w:r>
            <w:r>
              <w:t>日</w:t>
            </w:r>
            <w:r>
              <w:t xml:space="preserve"> 15:00 </w:t>
            </w:r>
            <w:r>
              <w:t>时期间登录深圳政府采购网站（</w:t>
            </w:r>
            <w:r>
              <w:t>cgzx.sz.gov.cn</w:t>
            </w:r>
            <w:r>
              <w:t>）下载本项目的招标文件。投标人如确定参加投标，首先要在深圳政府采购网上报名投标，方法为登录深圳市政府采购网后在右上角进入</w:t>
            </w:r>
            <w:r>
              <w:t>“</w:t>
            </w:r>
            <w:r>
              <w:t>深圳社会代理机构系统</w:t>
            </w:r>
            <w:r>
              <w:t>”</w:t>
            </w:r>
            <w:r>
              <w:t>，点击</w:t>
            </w:r>
            <w:r>
              <w:t>“</w:t>
            </w:r>
            <w:r>
              <w:t>应标管理</w:t>
            </w:r>
            <w:r>
              <w:t>→</w:t>
            </w:r>
            <w:r>
              <w:t>投标响应</w:t>
            </w:r>
            <w:r>
              <w:t>”</w:t>
            </w:r>
            <w:r>
              <w:t>或</w:t>
            </w:r>
            <w:r>
              <w:t>“</w:t>
            </w:r>
            <w:r>
              <w:t>应标管理</w:t>
            </w:r>
            <w:r>
              <w:t>→</w:t>
            </w:r>
            <w:r>
              <w:t>确认邀请</w:t>
            </w:r>
            <w:r>
              <w:t>”</w:t>
            </w:r>
            <w:r>
              <w:t>；如果网上报名后又不参加投标，应再到【应标管理】</w:t>
            </w:r>
            <w:r>
              <w:t>→</w:t>
            </w:r>
            <w:r>
              <w:t>【投标响应】功能点中点击</w:t>
            </w:r>
            <w:r>
              <w:t>“</w:t>
            </w:r>
            <w:r>
              <w:t>撤销响应</w:t>
            </w:r>
            <w:r>
              <w:t>”</w:t>
            </w:r>
            <w:r>
              <w:t>；如果网上报名后上传了投</w:t>
            </w:r>
            <w:r>
              <w:t>标文件，又不参加投标，应再到【应标管理】</w:t>
            </w:r>
            <w:r>
              <w:t>→</w:t>
            </w:r>
            <w:r>
              <w:t>【上传投标文件】功能点中进行</w:t>
            </w:r>
            <w:r>
              <w:t>“</w:t>
            </w:r>
            <w:r>
              <w:t>撤标</w:t>
            </w:r>
            <w:r>
              <w:t>”</w:t>
            </w:r>
            <w:r>
              <w:t>操作；如果是未注册为深圳政府采购的供应商，请访问深圳政府采购网站</w:t>
            </w:r>
            <w:r>
              <w:t>,</w:t>
            </w:r>
            <w:r>
              <w:t>先办理注册手续，再进行投标报名。在网上报名后，点击</w:t>
            </w:r>
            <w:r>
              <w:t>“</w:t>
            </w:r>
            <w:r>
              <w:t>应标管理</w:t>
            </w:r>
            <w:r>
              <w:t>→</w:t>
            </w:r>
            <w:r>
              <w:t>下载招标文件</w:t>
            </w:r>
            <w:r>
              <w:t>”</w:t>
            </w:r>
            <w:r>
              <w:t>进行招标文件的下载。</w:t>
            </w:r>
            <w:r>
              <w:t xml:space="preserve"> </w:t>
            </w:r>
          </w:p>
          <w:p w:rsidR="00752F33" w:rsidRDefault="00A33937">
            <w:pPr>
              <w:widowControl/>
              <w:numPr>
                <w:ilvl w:val="0"/>
                <w:numId w:val="1"/>
              </w:numPr>
              <w:spacing w:beforeAutospacing="1" w:afterAutospacing="1"/>
            </w:pPr>
            <w:r>
              <w:t>答疑事项</w:t>
            </w:r>
            <w:r>
              <w:t xml:space="preserve"> </w:t>
            </w:r>
            <w:r>
              <w:br/>
              <w:t>        2019</w:t>
            </w:r>
            <w:r>
              <w:t>年</w:t>
            </w:r>
            <w:r>
              <w:t>09</w:t>
            </w:r>
            <w:r>
              <w:t>月</w:t>
            </w:r>
            <w:r>
              <w:t>28</w:t>
            </w:r>
            <w:r>
              <w:t>日</w:t>
            </w:r>
            <w:r>
              <w:t xml:space="preserve"> 12:00</w:t>
            </w:r>
            <w:r>
              <w:t>时前凡对招标文件有任何疑问的（包括认为招标文件的技术指标或参数存在倾向性或不公正性条款），登录</w:t>
            </w:r>
            <w:r>
              <w:t>“</w:t>
            </w:r>
            <w:r>
              <w:t>深圳市政府采购网</w:t>
            </w:r>
            <w:r>
              <w:t>”</w:t>
            </w:r>
            <w:r>
              <w:t>后进入</w:t>
            </w:r>
            <w:r>
              <w:t>“</w:t>
            </w:r>
            <w:r>
              <w:t>深圳社会代理机构系统</w:t>
            </w:r>
            <w:r>
              <w:t>”</w:t>
            </w:r>
            <w:r>
              <w:t>，在</w:t>
            </w:r>
            <w:r>
              <w:t>“</w:t>
            </w:r>
            <w:r>
              <w:t>应标管理</w:t>
            </w:r>
            <w:r>
              <w:t>→</w:t>
            </w:r>
            <w:r>
              <w:t>项目答疑发布</w:t>
            </w:r>
            <w:r>
              <w:t>”</w:t>
            </w:r>
            <w:r>
              <w:t>中填写疑问，逾期不予受理。</w:t>
            </w:r>
            <w:r>
              <w:t>201</w:t>
            </w:r>
            <w:r>
              <w:t>9</w:t>
            </w:r>
            <w:r>
              <w:t>年</w:t>
            </w:r>
            <w:r>
              <w:t>09</w:t>
            </w:r>
            <w:r>
              <w:t>月</w:t>
            </w:r>
            <w:r>
              <w:t>30</w:t>
            </w:r>
            <w:r>
              <w:t>日</w:t>
            </w:r>
            <w:r>
              <w:t xml:space="preserve"> 18:00 </w:t>
            </w:r>
            <w:r>
              <w:t>将答疑结果在</w:t>
            </w:r>
            <w:r>
              <w:t>“</w:t>
            </w:r>
            <w:r>
              <w:t>应标管理</w:t>
            </w:r>
            <w:r>
              <w:t>→</w:t>
            </w:r>
            <w:r>
              <w:t>投标答疑查询</w:t>
            </w:r>
            <w:r>
              <w:t>”</w:t>
            </w:r>
            <w:r>
              <w:t>中公布，望投标人予以关注。</w:t>
            </w:r>
            <w:r>
              <w:t xml:space="preserve"> </w:t>
            </w:r>
          </w:p>
          <w:p w:rsidR="00752F33" w:rsidRDefault="00A33937">
            <w:pPr>
              <w:widowControl/>
              <w:numPr>
                <w:ilvl w:val="0"/>
                <w:numId w:val="1"/>
              </w:numPr>
              <w:spacing w:beforeAutospacing="1" w:afterAutospacing="1"/>
            </w:pPr>
            <w:r>
              <w:t>投标截止时间</w:t>
            </w:r>
            <w:r>
              <w:t xml:space="preserve"> </w:t>
            </w:r>
            <w:r>
              <w:br/>
              <w:t xml:space="preserve">        </w:t>
            </w:r>
            <w:r>
              <w:t>所有投标文件应于</w:t>
            </w:r>
            <w:r>
              <w:t>2019</w:t>
            </w:r>
            <w:r>
              <w:t>年</w:t>
            </w:r>
            <w:r>
              <w:t>10</w:t>
            </w:r>
            <w:r>
              <w:t>月</w:t>
            </w:r>
            <w:r>
              <w:t>08</w:t>
            </w:r>
            <w:r>
              <w:t>日</w:t>
            </w:r>
            <w:r>
              <w:t xml:space="preserve"> 15:00</w:t>
            </w:r>
            <w:r>
              <w:t>时之前上传到深圳市政府采购网站。具体操作为登录</w:t>
            </w:r>
            <w:r>
              <w:t>“</w:t>
            </w:r>
            <w:r>
              <w:t>深圳市政府采购网</w:t>
            </w:r>
            <w:r>
              <w:t>”</w:t>
            </w:r>
            <w:r>
              <w:t>后进入</w:t>
            </w:r>
            <w:r>
              <w:t>“</w:t>
            </w:r>
            <w:r>
              <w:t>深圳社会代理机构系统</w:t>
            </w:r>
            <w:r>
              <w:t>”</w:t>
            </w:r>
            <w:r>
              <w:t>，用</w:t>
            </w:r>
            <w:r>
              <w:t>“</w:t>
            </w:r>
            <w:r>
              <w:t>应标管理</w:t>
            </w:r>
            <w:r>
              <w:t>→</w:t>
            </w:r>
            <w:r>
              <w:t>上传投标文件</w:t>
            </w:r>
            <w:r>
              <w:t>”</w:t>
            </w:r>
            <w:r>
              <w:t>功能点上传投标文件。本项目电子投标文件最大容量为</w:t>
            </w:r>
            <w:r>
              <w:t>100MB</w:t>
            </w:r>
            <w:r>
              <w:t>，超过此容量的文件将被拒绝。</w:t>
            </w:r>
            <w:r>
              <w:t xml:space="preserve"> </w:t>
            </w:r>
          </w:p>
          <w:p w:rsidR="00752F33" w:rsidRDefault="00A33937">
            <w:pPr>
              <w:widowControl/>
              <w:numPr>
                <w:ilvl w:val="0"/>
                <w:numId w:val="1"/>
              </w:numPr>
              <w:spacing w:beforeAutospacing="1" w:afterAutospacing="1"/>
            </w:pPr>
            <w:r>
              <w:lastRenderedPageBreak/>
              <w:t>开标时间和地点</w:t>
            </w:r>
            <w:r>
              <w:t xml:space="preserve"> </w:t>
            </w:r>
            <w:r>
              <w:br/>
              <w:t xml:space="preserve">        </w:t>
            </w:r>
            <w:r>
              <w:t>定于</w:t>
            </w:r>
            <w:r>
              <w:t>2019</w:t>
            </w:r>
            <w:r>
              <w:t>年</w:t>
            </w:r>
            <w:r>
              <w:t>10</w:t>
            </w:r>
            <w:r>
              <w:t>月</w:t>
            </w:r>
            <w:r>
              <w:t>08</w:t>
            </w:r>
            <w:r>
              <w:t>日</w:t>
            </w:r>
            <w:r>
              <w:t xml:space="preserve"> 15:00</w:t>
            </w:r>
            <w:r>
              <w:t>时，在中国远东国际招标有限公司公开开标。供应</w:t>
            </w:r>
            <w:r>
              <w:t>商可以登录</w:t>
            </w:r>
            <w:r>
              <w:t>“</w:t>
            </w:r>
            <w:r>
              <w:t>深圳市政府采购网</w:t>
            </w:r>
            <w:r>
              <w:t>”</w:t>
            </w:r>
            <w:r>
              <w:t>后进入</w:t>
            </w:r>
            <w:r>
              <w:t>“</w:t>
            </w:r>
            <w:r>
              <w:t>深圳社会代理机构系统</w:t>
            </w:r>
            <w:r>
              <w:t>”</w:t>
            </w:r>
            <w:r>
              <w:t>，用</w:t>
            </w:r>
            <w:r>
              <w:t>“</w:t>
            </w:r>
            <w:r>
              <w:t>采购实施</w:t>
            </w:r>
            <w:r>
              <w:t>→</w:t>
            </w:r>
            <w:r>
              <w:t>查看开标一览表</w:t>
            </w:r>
            <w:r>
              <w:t>”</w:t>
            </w:r>
            <w:r>
              <w:t>功能点查询开标情况。</w:t>
            </w:r>
            <w:r>
              <w:t xml:space="preserve"> </w:t>
            </w:r>
          </w:p>
          <w:p w:rsidR="00752F33" w:rsidRDefault="00A33937">
            <w:pPr>
              <w:widowControl/>
              <w:numPr>
                <w:ilvl w:val="0"/>
                <w:numId w:val="1"/>
              </w:numPr>
              <w:spacing w:beforeAutospacing="1" w:afterAutospacing="1"/>
            </w:pPr>
            <w:r>
              <w:t>公告期限：自招标公告发布之日起</w:t>
            </w:r>
            <w:r>
              <w:t>5</w:t>
            </w:r>
            <w:r>
              <w:t>个工作日。</w:t>
            </w:r>
          </w:p>
          <w:p w:rsidR="00752F33" w:rsidRDefault="00A33937">
            <w:pPr>
              <w:pStyle w:val="3"/>
              <w:widowControl/>
              <w:rPr>
                <w:rFonts w:hint="default"/>
              </w:rPr>
            </w:pPr>
            <w:r>
              <w:t>八、重要提示：</w:t>
            </w:r>
          </w:p>
          <w:p w:rsidR="00752F33" w:rsidRDefault="00A33937">
            <w:pPr>
              <w:widowControl/>
              <w:numPr>
                <w:ilvl w:val="0"/>
                <w:numId w:val="2"/>
              </w:numPr>
              <w:spacing w:beforeAutospacing="1" w:afterAutospacing="1"/>
            </w:pPr>
            <w:r>
              <w:t>中国远东国际招标有限公司有权对中标供应商就本项目资格条款要求提供的相关证明资料（原件）进行审查。供应商提供虚假资料被查实的，则可能面临被取消本项目中标资格、列入不良行为记录名单和三年内禁止参与深圳市政府采购活动的风险。</w:t>
            </w:r>
          </w:p>
          <w:p w:rsidR="00752F33" w:rsidRDefault="00A33937">
            <w:pPr>
              <w:widowControl/>
              <w:numPr>
                <w:ilvl w:val="0"/>
                <w:numId w:val="2"/>
              </w:numPr>
              <w:spacing w:beforeAutospacing="1" w:afterAutospacing="1"/>
            </w:pPr>
            <w:r>
              <w:t>本招标公告及本项目招标文件所涉及的时间一律为北京时间。投标人有义务在招标活动期间浏览深圳政府采购网（</w:t>
            </w:r>
            <w:r>
              <w:t>cgzx.sz.</w:t>
            </w:r>
            <w:r>
              <w:t>gov.cn</w:t>
            </w:r>
            <w:r>
              <w:t>），在深圳政府采购网上公布的与本次招标项目有关的信息视为已送达各投标人。</w:t>
            </w:r>
          </w:p>
          <w:p w:rsidR="00752F33" w:rsidRDefault="00A33937">
            <w:pPr>
              <w:widowControl/>
              <w:numPr>
                <w:ilvl w:val="0"/>
                <w:numId w:val="2"/>
              </w:numPr>
              <w:spacing w:beforeAutospacing="1" w:afterAutospacing="1"/>
            </w:pPr>
            <w:r>
              <w:t>关于投标保证金：</w:t>
            </w:r>
            <w:r>
              <w:t xml:space="preserve"> </w:t>
            </w:r>
            <w:r>
              <w:br/>
            </w:r>
            <w:r>
              <w:t>（</w:t>
            </w:r>
            <w:r>
              <w:t>1</w:t>
            </w:r>
            <w:r>
              <w:t>）自</w:t>
            </w:r>
            <w:r>
              <w:t>2019</w:t>
            </w:r>
            <w:r>
              <w:t>年</w:t>
            </w:r>
            <w:r>
              <w:t>8</w:t>
            </w:r>
            <w:r>
              <w:t>月</w:t>
            </w:r>
            <w:r>
              <w:t>15</w:t>
            </w:r>
            <w:r>
              <w:t>日起，市政府采购中心所有采购项目停止收取投标保证金，同时将为所有注册供应商（因受到处罚被锁定权限的注册供应商除外）开放投标权限；</w:t>
            </w:r>
            <w:r>
              <w:t xml:space="preserve"> </w:t>
            </w:r>
            <w:r>
              <w:br/>
            </w:r>
            <w:r>
              <w:t>（</w:t>
            </w:r>
            <w:r>
              <w:t>2</w:t>
            </w:r>
            <w:r>
              <w:t>）保证金咨询电话：</w:t>
            </w:r>
            <w:r>
              <w:t>0755-83948155</w:t>
            </w:r>
            <w:r>
              <w:t>。</w:t>
            </w:r>
            <w:r>
              <w:t xml:space="preserve"> </w:t>
            </w:r>
          </w:p>
          <w:p w:rsidR="00752F33" w:rsidRDefault="00A33937">
            <w:pPr>
              <w:pStyle w:val="3"/>
              <w:widowControl/>
              <w:rPr>
                <w:rFonts w:hint="default"/>
              </w:rPr>
            </w:pPr>
            <w:r>
              <w:t>九、联系方式</w:t>
            </w:r>
          </w:p>
          <w:p w:rsidR="00752F33" w:rsidRDefault="00A33937">
            <w:pPr>
              <w:widowControl/>
              <w:numPr>
                <w:ilvl w:val="0"/>
                <w:numId w:val="3"/>
              </w:numPr>
              <w:spacing w:beforeAutospacing="1" w:afterAutospacing="1"/>
            </w:pPr>
            <w:r>
              <w:t>招标组织机构</w:t>
            </w:r>
            <w:r>
              <w:t xml:space="preserve"> </w:t>
            </w:r>
            <w:r>
              <w:br/>
            </w:r>
            <w:r>
              <w:t>招标代理机构名称：中国远东国际招标有限公司</w:t>
            </w:r>
            <w:r>
              <w:t xml:space="preserve"> </w:t>
            </w:r>
            <w:r>
              <w:br/>
            </w:r>
            <w:r>
              <w:t>招标代理机构地址：深圳市福田区上步南路</w:t>
            </w:r>
            <w:r>
              <w:t>1001</w:t>
            </w:r>
            <w:r>
              <w:t>号锦峰大厦</w:t>
            </w:r>
            <w:r>
              <w:t xml:space="preserve">22B </w:t>
            </w:r>
            <w:r>
              <w:br/>
            </w:r>
            <w:r>
              <w:t>邮政编码：</w:t>
            </w:r>
            <w:r>
              <w:t xml:space="preserve">518034 </w:t>
            </w:r>
            <w:r>
              <w:br/>
            </w:r>
            <w:r>
              <w:t>传真电话：</w:t>
            </w:r>
            <w:r>
              <w:t>0755-820</w:t>
            </w:r>
            <w:r>
              <w:t>77519</w:t>
            </w:r>
            <w:r>
              <w:t>、</w:t>
            </w:r>
            <w:r>
              <w:t xml:space="preserve">82078847 </w:t>
            </w:r>
            <w:r>
              <w:br/>
            </w:r>
            <w:r>
              <w:t>网上操作咨询：</w:t>
            </w:r>
            <w:r>
              <w:t xml:space="preserve"> </w:t>
            </w:r>
            <w:r>
              <w:br/>
              <w:t>      </w:t>
            </w:r>
            <w:r>
              <w:t>采购系统、招投标软件技术支持：张工</w:t>
            </w:r>
            <w:r>
              <w:t xml:space="preserve"> / 0755-83203022-805 / </w:t>
            </w:r>
            <w:r>
              <w:t>工作</w:t>
            </w:r>
            <w:r>
              <w:t>QQ</w:t>
            </w:r>
            <w:r>
              <w:t>：</w:t>
            </w:r>
            <w:r>
              <w:t xml:space="preserve">1272422942 </w:t>
            </w:r>
            <w:r>
              <w:br/>
              <w:t>      </w:t>
            </w:r>
            <w:r>
              <w:t>代理机构系统技术支持：温工</w:t>
            </w:r>
            <w:r>
              <w:t xml:space="preserve"> / 0755-83203022-808 / </w:t>
            </w:r>
            <w:r>
              <w:t>技术支持</w:t>
            </w:r>
            <w:r>
              <w:t>QQ</w:t>
            </w:r>
            <w:r>
              <w:t>群：</w:t>
            </w:r>
            <w:r>
              <w:t xml:space="preserve">673471913 </w:t>
            </w:r>
            <w:r>
              <w:br/>
            </w:r>
            <w:r>
              <w:t>招标代理机构联系电话：</w:t>
            </w:r>
            <w:r>
              <w:t>0755-83004312</w:t>
            </w:r>
            <w:r>
              <w:t>转</w:t>
            </w:r>
            <w:r>
              <w:t>121</w:t>
            </w:r>
            <w:r>
              <w:t>、</w:t>
            </w:r>
            <w:r>
              <w:t>103</w:t>
            </w:r>
            <w:r>
              <w:t>、</w:t>
            </w:r>
            <w:r>
              <w:t xml:space="preserve">118  </w:t>
            </w:r>
            <w:r>
              <w:t>郜工、王工、杨工</w:t>
            </w:r>
            <w:r>
              <w:br/>
            </w:r>
            <w:r>
              <w:t>注册咨询：</w:t>
            </w:r>
            <w:r>
              <w:t xml:space="preserve">83938966 </w:t>
            </w:r>
            <w:r>
              <w:br/>
            </w:r>
            <w:r>
              <w:t>电子密钥咨询：</w:t>
            </w:r>
            <w:r>
              <w:t xml:space="preserve">83948165 4008301330 </w:t>
            </w:r>
          </w:p>
          <w:p w:rsidR="00752F33" w:rsidRDefault="00A33937">
            <w:pPr>
              <w:widowControl/>
              <w:numPr>
                <w:ilvl w:val="0"/>
                <w:numId w:val="3"/>
              </w:numPr>
              <w:spacing w:beforeAutospacing="1" w:afterAutospacing="1"/>
            </w:pPr>
            <w:r>
              <w:t>采购单位</w:t>
            </w:r>
            <w:r>
              <w:t xml:space="preserve"> </w:t>
            </w:r>
            <w:r>
              <w:br/>
            </w:r>
            <w:r>
              <w:t>单位名称：香港大学深圳</w:t>
            </w:r>
            <w:r>
              <w:t>医院</w:t>
            </w:r>
            <w:r>
              <w:t xml:space="preserve"> </w:t>
            </w:r>
            <w:r>
              <w:br/>
            </w:r>
            <w:r>
              <w:t>详细地址：深圳市福田区海园一路</w:t>
            </w:r>
            <w:r>
              <w:t>1</w:t>
            </w:r>
            <w:r>
              <w:t>号</w:t>
            </w:r>
            <w:r>
              <w:t xml:space="preserve"> </w:t>
            </w:r>
            <w:r>
              <w:br/>
            </w:r>
            <w:r>
              <w:t>项目联系人：章小姐</w:t>
            </w:r>
            <w:r>
              <w:t xml:space="preserve"> </w:t>
            </w:r>
            <w:r>
              <w:br/>
            </w:r>
            <w:r>
              <w:t>联系方式：</w:t>
            </w:r>
            <w:r>
              <w:t>0755-86913333-8821</w:t>
            </w:r>
          </w:p>
          <w:p w:rsidR="00752F33" w:rsidRDefault="00A33937">
            <w:pPr>
              <w:pStyle w:val="3"/>
              <w:widowControl/>
              <w:rPr>
                <w:rFonts w:hint="default"/>
              </w:rPr>
            </w:pPr>
            <w:r>
              <w:lastRenderedPageBreak/>
              <w:t>十、招标文件：请下载并使用相应的</w:t>
            </w:r>
            <w:hyperlink r:id="rId8" w:tgtFrame="http://dlcg.szzfcg.cn/FCKeditor/editor/_blank" w:history="1">
              <w:r>
                <w:rPr>
                  <w:rStyle w:val="a4"/>
                </w:rPr>
                <w:t>投标书编制软件</w:t>
              </w:r>
            </w:hyperlink>
            <w:r>
              <w:t>打开招标文件（</w:t>
            </w:r>
            <w:r>
              <w:t>.zbs</w:t>
            </w:r>
            <w:r>
              <w:t>格式）。</w:t>
            </w:r>
          </w:p>
          <w:p w:rsidR="00752F33" w:rsidRDefault="00A33937">
            <w:pPr>
              <w:widowControl/>
              <w:jc w:val="left"/>
            </w:pPr>
            <w:r>
              <w:rPr>
                <w:rFonts w:ascii="宋体" w:eastAsia="宋体" w:hAnsi="宋体" w:cs="宋体"/>
                <w:kern w:val="0"/>
                <w:sz w:val="24"/>
                <w:lang w:bidi="ar"/>
              </w:rPr>
              <w:t xml:space="preserve">          </w:t>
            </w:r>
            <w:hyperlink r:id="rId9" w:tgtFrame="http://dlcg.szzfcg.cn/FCKeditor/editor/_blank" w:history="1">
              <w:r>
                <w:rPr>
                  <w:rStyle w:val="a4"/>
                  <w:rFonts w:ascii="宋体" w:eastAsia="宋体" w:hAnsi="宋体" w:cs="宋体"/>
                  <w:sz w:val="24"/>
                </w:rPr>
                <w:t>-</w:t>
              </w:r>
              <w:r>
                <w:rPr>
                  <w:rStyle w:val="a4"/>
                  <w:rFonts w:ascii="宋体" w:eastAsia="宋体" w:hAnsi="宋体" w:cs="宋体"/>
                  <w:sz w:val="24"/>
                </w:rPr>
                <w:t>点此下载</w:t>
              </w:r>
              <w:r>
                <w:rPr>
                  <w:rStyle w:val="a4"/>
                  <w:rFonts w:ascii="宋体" w:eastAsia="宋体" w:hAnsi="宋体" w:cs="宋体"/>
                  <w:sz w:val="24"/>
                </w:rPr>
                <w:t>-</w:t>
              </w:r>
            </w:hyperlink>
            <w:r>
              <w:rPr>
                <w:rFonts w:ascii="宋体" w:eastAsia="宋体" w:hAnsi="宋体" w:cs="宋体"/>
                <w:kern w:val="0"/>
                <w:sz w:val="24"/>
                <w:lang w:bidi="ar"/>
              </w:rPr>
              <w:t xml:space="preserve"> </w:t>
            </w:r>
          </w:p>
        </w:tc>
      </w:tr>
      <w:bookmarkEnd w:id="0"/>
    </w:tbl>
    <w:p w:rsidR="00752F33" w:rsidRDefault="00752F33">
      <w:pPr>
        <w:rPr>
          <w:vanish/>
          <w:sz w:val="24"/>
        </w:rPr>
      </w:pPr>
    </w:p>
    <w:tbl>
      <w:tblPr>
        <w:tblW w:w="6693" w:type="dxa"/>
        <w:jc w:val="center"/>
        <w:tblCellSpacing w:w="0" w:type="dxa"/>
        <w:tblLayout w:type="fixed"/>
        <w:tblCellMar>
          <w:top w:w="30" w:type="dxa"/>
          <w:left w:w="30" w:type="dxa"/>
          <w:bottom w:w="30" w:type="dxa"/>
          <w:right w:w="30" w:type="dxa"/>
        </w:tblCellMar>
        <w:tblLook w:val="04A0" w:firstRow="1" w:lastRow="0" w:firstColumn="1" w:lastColumn="0" w:noHBand="0" w:noVBand="1"/>
      </w:tblPr>
      <w:tblGrid>
        <w:gridCol w:w="6693"/>
      </w:tblGrid>
      <w:tr w:rsidR="00752F33">
        <w:trPr>
          <w:tblCellSpacing w:w="0" w:type="dxa"/>
          <w:jc w:val="center"/>
        </w:trPr>
        <w:tc>
          <w:tcPr>
            <w:tcW w:w="6693" w:type="dxa"/>
            <w:shd w:val="clear" w:color="auto" w:fill="auto"/>
          </w:tcPr>
          <w:p w:rsidR="00752F33" w:rsidRDefault="00A33937">
            <w:pPr>
              <w:widowControl/>
              <w:spacing w:after="240"/>
              <w:jc w:val="left"/>
            </w:pPr>
            <w:r>
              <w:rPr>
                <w:rFonts w:ascii="宋体" w:eastAsia="宋体" w:hAnsi="宋体" w:cs="宋体"/>
                <w:kern w:val="0"/>
                <w:sz w:val="24"/>
                <w:lang w:bidi="ar"/>
              </w:rPr>
              <w:br/>
            </w:r>
          </w:p>
          <w:p w:rsidR="00752F33" w:rsidRDefault="00A33937">
            <w:pPr>
              <w:pStyle w:val="a3"/>
              <w:widowControl/>
              <w:jc w:val="right"/>
            </w:pPr>
            <w:r>
              <w:t>中国远东国际招标有限公司</w:t>
            </w:r>
            <w:r>
              <w:t> </w:t>
            </w:r>
            <w:r>
              <w:br/>
              <w:t>2019</w:t>
            </w:r>
            <w:r>
              <w:t>年</w:t>
            </w:r>
            <w:r>
              <w:t>09</w:t>
            </w:r>
            <w:r>
              <w:t>月</w:t>
            </w:r>
            <w:r>
              <w:t>23</w:t>
            </w:r>
            <w:r>
              <w:t>日</w:t>
            </w:r>
            <w:r>
              <w:t xml:space="preserve"> </w:t>
            </w:r>
          </w:p>
        </w:tc>
      </w:tr>
    </w:tbl>
    <w:p w:rsidR="00752F33" w:rsidRDefault="00752F33"/>
    <w:sectPr w:rsidR="00752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37" w:rsidRDefault="00A33937" w:rsidP="006D5C58">
      <w:r>
        <w:separator/>
      </w:r>
    </w:p>
  </w:endnote>
  <w:endnote w:type="continuationSeparator" w:id="0">
    <w:p w:rsidR="00A33937" w:rsidRDefault="00A33937" w:rsidP="006D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37" w:rsidRDefault="00A33937" w:rsidP="006D5C58">
      <w:r>
        <w:separator/>
      </w:r>
    </w:p>
  </w:footnote>
  <w:footnote w:type="continuationSeparator" w:id="0">
    <w:p w:rsidR="00A33937" w:rsidRDefault="00A33937" w:rsidP="006D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A4EE0B"/>
    <w:multiLevelType w:val="multilevel"/>
    <w:tmpl w:val="80A4EE0B"/>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DDB0CB3C"/>
    <w:multiLevelType w:val="multilevel"/>
    <w:tmpl w:val="DDB0CB3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19523B7E"/>
    <w:multiLevelType w:val="multilevel"/>
    <w:tmpl w:val="19523B7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DC00FD"/>
    <w:rsid w:val="006D5C58"/>
    <w:rsid w:val="00752F33"/>
    <w:rsid w:val="00A33937"/>
    <w:rsid w:val="50DC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DAC309-7D33-4682-893B-85790341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6D5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5C58"/>
    <w:rPr>
      <w:rFonts w:asciiTheme="minorHAnsi" w:eastAsiaTheme="minorEastAsia" w:hAnsiTheme="minorHAnsi" w:cstheme="minorBidi"/>
      <w:kern w:val="2"/>
      <w:sz w:val="18"/>
      <w:szCs w:val="18"/>
    </w:rPr>
  </w:style>
  <w:style w:type="paragraph" w:styleId="a6">
    <w:name w:val="footer"/>
    <w:basedOn w:val="a"/>
    <w:link w:val="Char0"/>
    <w:rsid w:val="006D5C58"/>
    <w:pPr>
      <w:tabs>
        <w:tab w:val="center" w:pos="4153"/>
        <w:tab w:val="right" w:pos="8306"/>
      </w:tabs>
      <w:snapToGrid w:val="0"/>
      <w:jc w:val="left"/>
    </w:pPr>
    <w:rPr>
      <w:sz w:val="18"/>
      <w:szCs w:val="18"/>
    </w:rPr>
  </w:style>
  <w:style w:type="character" w:customStyle="1" w:styleId="Char0">
    <w:name w:val="页脚 Char"/>
    <w:basedOn w:val="a0"/>
    <w:link w:val="a6"/>
    <w:rsid w:val="006D5C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zzfcg.cn/portal/topicView.do?method=view&amp;id=11383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cg.szzfcg.cn/stock/fileDown.do?method=downLoadByStprId&amp;stprId=35541055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2505</Characters>
  <Application>Microsoft Office Word</Application>
  <DocSecurity>0</DocSecurity>
  <Lines>20</Lines>
  <Paragraphs>5</Paragraphs>
  <ScaleCrop>false</ScaleCrop>
  <Company>Sky123.Org</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dc:creator>
  <cp:lastModifiedBy>Sky123.Org</cp:lastModifiedBy>
  <cp:revision>2</cp:revision>
  <dcterms:created xsi:type="dcterms:W3CDTF">2019-09-23T13:00:00Z</dcterms:created>
  <dcterms:modified xsi:type="dcterms:W3CDTF">2019-09-23T13:00:00Z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