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color w:val="auto"/>
          <w:sz w:val="32"/>
          <w:szCs w:val="32"/>
          <w:highlight w:val="none"/>
          <w:lang w:eastAsia="zh-CN"/>
        </w:rPr>
      </w:pPr>
      <w:bookmarkStart w:id="0" w:name="OLE_LINK1"/>
      <w:r>
        <w:rPr>
          <w:rFonts w:hint="eastAsia" w:ascii="宋体" w:hAnsi="宋体" w:eastAsia="宋体" w:cs="宋体"/>
          <w:b/>
          <w:bCs/>
          <w:color w:val="auto"/>
          <w:sz w:val="32"/>
          <w:szCs w:val="32"/>
          <w:highlight w:val="none"/>
          <w:lang w:eastAsia="zh-CN"/>
        </w:rPr>
        <w:t>广西鸿辉工程管理咨询有限公司</w:t>
      </w:r>
    </w:p>
    <w:p>
      <w:pPr>
        <w:jc w:val="center"/>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lang w:eastAsia="zh-CN"/>
        </w:rPr>
        <w:t>高效液相色谱串联质谱检测系统采购项目</w:t>
      </w:r>
      <w:r>
        <w:rPr>
          <w:rFonts w:hint="eastAsia" w:ascii="宋体" w:hAnsi="宋体" w:eastAsia="宋体" w:cs="宋体"/>
          <w:b/>
          <w:bCs/>
          <w:color w:val="auto"/>
          <w:sz w:val="32"/>
          <w:szCs w:val="32"/>
          <w:highlight w:val="none"/>
        </w:rPr>
        <w:t>（</w:t>
      </w:r>
      <w:r>
        <w:rPr>
          <w:rFonts w:hint="eastAsia" w:ascii="宋体" w:hAnsi="宋体" w:eastAsia="宋体" w:cs="宋体"/>
          <w:b/>
          <w:bCs/>
          <w:color w:val="auto"/>
          <w:sz w:val="32"/>
          <w:szCs w:val="32"/>
          <w:highlight w:val="none"/>
          <w:lang w:eastAsia="zh-CN"/>
        </w:rPr>
        <w:t>BSZC2021-G1-000157-HHGC</w:t>
      </w:r>
      <w:r>
        <w:rPr>
          <w:rFonts w:hint="eastAsia" w:ascii="宋体" w:hAnsi="宋体" w:eastAsia="宋体" w:cs="宋体"/>
          <w:b/>
          <w:bCs/>
          <w:color w:val="auto"/>
          <w:sz w:val="32"/>
          <w:szCs w:val="32"/>
          <w:highlight w:val="none"/>
        </w:rPr>
        <w:t>）公开招标公告</w:t>
      </w:r>
    </w:p>
    <w:bookmarkEnd w:id="0"/>
    <w:p>
      <w:pPr>
        <w:pageBreakBefore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beforeAutospacing="0" w:afterAutospacing="0" w:line="360" w:lineRule="auto"/>
        <w:ind w:left="0" w:leftChars="0" w:firstLine="480" w:firstLineChars="200"/>
        <w:textAlignment w:val="auto"/>
        <w:rPr>
          <w:rFonts w:hint="eastAsia" w:ascii="宋体" w:hAnsi="宋体" w:eastAsia="宋体" w:cs="宋体"/>
          <w:sz w:val="24"/>
          <w:szCs w:val="24"/>
        </w:rPr>
      </w:pPr>
      <w:bookmarkStart w:id="1" w:name="一、项目基本情况"/>
      <w:bookmarkEnd w:id="1"/>
      <w:r>
        <w:rPr>
          <w:rFonts w:hint="eastAsia" w:ascii="宋体" w:hAnsi="宋体" w:eastAsia="宋体" w:cs="宋体"/>
          <w:sz w:val="24"/>
          <w:szCs w:val="24"/>
        </w:rPr>
        <w:t>项目概况</w:t>
      </w:r>
    </w:p>
    <w:p>
      <w:pPr>
        <w:pageBreakBefore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beforeAutospacing="0" w:afterAutospacing="0" w:line="360" w:lineRule="auto"/>
        <w:ind w:left="0" w:leftChars="0" w:firstLine="480" w:firstLineChars="200"/>
        <w:textAlignment w:val="auto"/>
        <w:rPr>
          <w:rFonts w:hint="eastAsia" w:ascii="宋体" w:hAnsi="宋体" w:eastAsia="宋体" w:cs="宋体"/>
          <w:sz w:val="24"/>
          <w:szCs w:val="24"/>
        </w:rPr>
      </w:pPr>
      <w:r>
        <w:rPr>
          <w:rFonts w:hint="eastAsia" w:ascii="宋体" w:hAnsi="宋体" w:eastAsia="宋体" w:cs="宋体"/>
          <w:b w:val="0"/>
          <w:bCs w:val="0"/>
          <w:color w:val="auto"/>
          <w:sz w:val="24"/>
          <w:szCs w:val="24"/>
          <w:highlight w:val="none"/>
          <w:lang w:val="en-US" w:eastAsia="zh-CN"/>
        </w:rPr>
        <w:t>高效液相色谱串联质谱检测系统采购项目的潜在投标人应在全国公共资源交易平台（广西.百色）</w:t>
      </w:r>
      <w:r>
        <w:rPr>
          <w:rFonts w:hint="eastAsia" w:ascii="宋体" w:hAnsi="宋体" w:eastAsia="宋体" w:cs="宋体"/>
          <w:b w:val="0"/>
          <w:bCs w:val="0"/>
          <w:color w:val="auto"/>
          <w:sz w:val="24"/>
          <w:szCs w:val="24"/>
          <w:highlight w:val="none"/>
          <w:lang w:val="en-US" w:eastAsia="zh-CN"/>
        </w:rPr>
        <w:fldChar w:fldCharType="begin"/>
      </w:r>
      <w:r>
        <w:rPr>
          <w:rFonts w:hint="eastAsia" w:ascii="宋体" w:hAnsi="宋体" w:eastAsia="宋体" w:cs="宋体"/>
          <w:b w:val="0"/>
          <w:bCs w:val="0"/>
          <w:color w:val="auto"/>
          <w:sz w:val="24"/>
          <w:szCs w:val="24"/>
          <w:highlight w:val="none"/>
          <w:lang w:val="en-US" w:eastAsia="zh-CN"/>
        </w:rPr>
        <w:instrText xml:space="preserve"> HYPERLINK "http://ggzy.jgswj.gxzf.gov.cn/bsggzy" </w:instrText>
      </w:r>
      <w:r>
        <w:rPr>
          <w:rFonts w:hint="eastAsia" w:ascii="宋体" w:hAnsi="宋体" w:eastAsia="宋体" w:cs="宋体"/>
          <w:b w:val="0"/>
          <w:bCs w:val="0"/>
          <w:color w:val="auto"/>
          <w:sz w:val="24"/>
          <w:szCs w:val="24"/>
          <w:highlight w:val="none"/>
          <w:lang w:val="en-US" w:eastAsia="zh-CN"/>
        </w:rPr>
        <w:fldChar w:fldCharType="separate"/>
      </w:r>
      <w:r>
        <w:rPr>
          <w:rFonts w:hint="eastAsia" w:ascii="宋体" w:hAnsi="宋体" w:eastAsia="宋体" w:cs="宋体"/>
          <w:b w:val="0"/>
          <w:bCs w:val="0"/>
          <w:color w:val="auto"/>
          <w:sz w:val="24"/>
          <w:szCs w:val="24"/>
          <w:highlight w:val="none"/>
          <w:lang w:val="en-US" w:eastAsia="zh-CN"/>
        </w:rPr>
        <w:t>http://ggzy.jgswj.gxzf.gov.cn/bsggzy</w:t>
      </w:r>
      <w:r>
        <w:rPr>
          <w:rFonts w:hint="eastAsia" w:ascii="宋体" w:hAnsi="宋体" w:eastAsia="宋体" w:cs="宋体"/>
          <w:b w:val="0"/>
          <w:bCs w:val="0"/>
          <w:color w:val="auto"/>
          <w:sz w:val="24"/>
          <w:szCs w:val="24"/>
          <w:highlight w:val="none"/>
          <w:lang w:val="en-US" w:eastAsia="zh-CN"/>
        </w:rPr>
        <w:fldChar w:fldCharType="end"/>
      </w:r>
      <w:r>
        <w:rPr>
          <w:rFonts w:hint="eastAsia" w:ascii="宋体" w:hAnsi="宋体" w:eastAsia="宋体" w:cs="宋体"/>
          <w:b w:val="0"/>
          <w:bCs w:val="0"/>
          <w:color w:val="auto"/>
          <w:sz w:val="24"/>
          <w:szCs w:val="24"/>
          <w:highlight w:val="none"/>
          <w:lang w:val="en-US" w:eastAsia="zh-CN"/>
        </w:rPr>
        <w:t>）自行下载招标文件电子版获取招标文件，并于2021年8月3日09时30分前递交投标文件。</w:t>
      </w:r>
    </w:p>
    <w:p>
      <w:pPr>
        <w:pStyle w:val="5"/>
        <w:spacing w:before="1" w:line="240" w:lineRule="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 xml:space="preserve">  </w:t>
      </w:r>
      <w:r>
        <w:rPr>
          <w:rFonts w:hint="eastAsia" w:ascii="宋体" w:hAnsi="宋体" w:eastAsia="宋体" w:cs="宋体"/>
          <w:b/>
          <w:bCs/>
          <w:color w:val="auto"/>
          <w:sz w:val="24"/>
          <w:szCs w:val="24"/>
          <w:highlight w:val="none"/>
        </w:rPr>
        <w:t>一、项目基本情况</w:t>
      </w:r>
    </w:p>
    <w:p>
      <w:pPr>
        <w:numPr>
          <w:ilvl w:val="0"/>
          <w:numId w:val="0"/>
        </w:numPr>
        <w:spacing w:line="360" w:lineRule="auto"/>
        <w:ind w:firstLine="480" w:firstLineChars="200"/>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项目编号：BSZC2021-G1-000157-HHGC</w:t>
      </w:r>
    </w:p>
    <w:p>
      <w:pPr>
        <w:numPr>
          <w:ilvl w:val="0"/>
          <w:numId w:val="0"/>
        </w:numPr>
        <w:spacing w:line="360" w:lineRule="auto"/>
        <w:ind w:firstLine="480" w:firstLineChars="200"/>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项目名称：高效液相色谱串联质谱检测系统采购项目</w:t>
      </w:r>
    </w:p>
    <w:p>
      <w:pPr>
        <w:numPr>
          <w:ilvl w:val="0"/>
          <w:numId w:val="0"/>
        </w:numPr>
        <w:spacing w:line="360" w:lineRule="auto"/>
        <w:ind w:firstLine="480" w:firstLineChars="200"/>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政府采购计划编号：BSZC[2021]675号-001</w:t>
      </w:r>
    </w:p>
    <w:p>
      <w:pPr>
        <w:numPr>
          <w:ilvl w:val="0"/>
          <w:numId w:val="0"/>
        </w:numPr>
        <w:spacing w:line="360" w:lineRule="auto"/>
        <w:ind w:firstLine="480" w:firstLineChars="200"/>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预算金额（人民币）：250.00万元。</w:t>
      </w:r>
    </w:p>
    <w:p>
      <w:pPr>
        <w:numPr>
          <w:ilvl w:val="0"/>
          <w:numId w:val="0"/>
        </w:numPr>
        <w:spacing w:line="360" w:lineRule="auto"/>
        <w:ind w:firstLine="480" w:firstLineChars="200"/>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最高限价（人民币）：250.00万元。</w:t>
      </w:r>
    </w:p>
    <w:p>
      <w:pPr>
        <w:numPr>
          <w:ilvl w:val="0"/>
          <w:numId w:val="0"/>
        </w:numPr>
        <w:spacing w:line="360" w:lineRule="auto"/>
        <w:ind w:firstLine="480" w:firstLineChars="200"/>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采购需求：采购进口高效液相色谱串联质谱检测系统一套，具体数量和参数以招标文件第二章招标项目采购需求为准。</w:t>
      </w:r>
    </w:p>
    <w:p>
      <w:pPr>
        <w:numPr>
          <w:ilvl w:val="0"/>
          <w:numId w:val="0"/>
        </w:numPr>
        <w:spacing w:line="360" w:lineRule="auto"/>
        <w:ind w:firstLine="480" w:firstLineChars="200"/>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合同履行期限：签订合同后60日内交验货及调试使用。</w:t>
      </w:r>
    </w:p>
    <w:p>
      <w:pPr>
        <w:numPr>
          <w:ilvl w:val="0"/>
          <w:numId w:val="0"/>
        </w:numPr>
        <w:spacing w:line="360" w:lineRule="auto"/>
        <w:ind w:firstLine="480" w:firstLineChars="200"/>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本项目不接受联合体投标。</w:t>
      </w:r>
    </w:p>
    <w:p>
      <w:pPr>
        <w:pStyle w:val="5"/>
        <w:spacing w:before="1" w:line="240" w:lineRule="auto"/>
        <w:rPr>
          <w:rFonts w:hint="eastAsia" w:ascii="宋体" w:hAnsi="宋体" w:eastAsia="宋体" w:cs="宋体"/>
          <w:b/>
          <w:bCs/>
          <w:color w:val="auto"/>
          <w:sz w:val="24"/>
          <w:szCs w:val="24"/>
          <w:highlight w:val="none"/>
        </w:rPr>
      </w:pPr>
      <w:bookmarkStart w:id="2" w:name="二、申请人的资格要求："/>
      <w:bookmarkEnd w:id="2"/>
      <w:r>
        <w:rPr>
          <w:rFonts w:hint="eastAsia" w:ascii="宋体" w:hAnsi="宋体" w:eastAsia="宋体" w:cs="宋体"/>
          <w:b/>
          <w:bCs/>
          <w:color w:val="auto"/>
          <w:sz w:val="24"/>
          <w:szCs w:val="24"/>
          <w:highlight w:val="none"/>
          <w:lang w:val="en-US" w:eastAsia="zh-CN"/>
        </w:rPr>
        <w:t xml:space="preserve">  </w:t>
      </w:r>
      <w:r>
        <w:rPr>
          <w:rFonts w:hint="eastAsia" w:ascii="宋体" w:hAnsi="宋体" w:eastAsia="宋体" w:cs="宋体"/>
          <w:b/>
          <w:bCs/>
          <w:color w:val="auto"/>
          <w:sz w:val="24"/>
          <w:szCs w:val="24"/>
          <w:highlight w:val="none"/>
        </w:rPr>
        <w:t>二、申请人的资格要求：</w:t>
      </w:r>
    </w:p>
    <w:p>
      <w:pPr>
        <w:numPr>
          <w:ilvl w:val="0"/>
          <w:numId w:val="0"/>
        </w:numPr>
        <w:spacing w:line="360" w:lineRule="auto"/>
        <w:ind w:firstLine="480" w:firstLineChars="200"/>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1、满足《中华人民共和国政府采购法》第二十二条规定；</w:t>
      </w:r>
    </w:p>
    <w:p>
      <w:pPr>
        <w:numPr>
          <w:ilvl w:val="0"/>
          <w:numId w:val="0"/>
        </w:numPr>
        <w:spacing w:line="360" w:lineRule="auto"/>
        <w:ind w:firstLine="480" w:firstLineChars="200"/>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2、落实政府采购政策需满足的资格要求：</w:t>
      </w:r>
      <w:r>
        <w:rPr>
          <w:rFonts w:hint="eastAsia" w:ascii="宋体" w:hAnsi="宋体" w:eastAsia="宋体" w:cs="Times New Roman"/>
          <w:color w:val="000000"/>
          <w:kern w:val="0"/>
          <w:sz w:val="24"/>
          <w:szCs w:val="24"/>
        </w:rPr>
        <w:t>《中华人民共和国政府采购法》、《中华人民共和国政府采购法实施条例》、《政府采购货物和服务招标投标管理办法》（财政部87号令）</w:t>
      </w:r>
      <w:r>
        <w:rPr>
          <w:rFonts w:hint="eastAsia" w:ascii="宋体" w:hAnsi="宋体" w:eastAsia="宋体" w:cs="宋体"/>
          <w:sz w:val="24"/>
          <w:szCs w:val="24"/>
          <w:lang w:val="en-US" w:eastAsia="zh-CN"/>
        </w:rPr>
        <w:t>、《</w:t>
      </w:r>
      <w:r>
        <w:rPr>
          <w:rFonts w:ascii="宋体" w:hAnsi="宋体" w:eastAsia="宋体" w:cs="宋体"/>
          <w:sz w:val="24"/>
          <w:szCs w:val="24"/>
        </w:rPr>
        <w:t>政府采购促进中小企业发展管理办法</w:t>
      </w:r>
      <w:r>
        <w:rPr>
          <w:rFonts w:hint="eastAsia" w:ascii="宋体" w:hAnsi="宋体" w:eastAsia="宋体" w:cs="宋体"/>
          <w:sz w:val="24"/>
          <w:szCs w:val="24"/>
          <w:lang w:val="en-US" w:eastAsia="zh-CN"/>
        </w:rPr>
        <w:t>》（财库[2020]46号）、《关于政府采购支持监狱企业发展有关问题的通知》（财库[2014]68号）、《关于我区政府采购支持监狱企业发展有关问题的通知》（桂财采[2015]24号）、《三部门联合发布关于促进残疾人就业政府采购政策的通知》</w:t>
      </w:r>
      <w:bookmarkStart w:id="3" w:name="sendNo"/>
      <w:r>
        <w:rPr>
          <w:rFonts w:hint="eastAsia" w:ascii="宋体" w:hAnsi="宋体" w:eastAsia="宋体" w:cs="宋体"/>
          <w:sz w:val="24"/>
          <w:szCs w:val="24"/>
          <w:lang w:val="en-US" w:eastAsia="zh-CN"/>
        </w:rPr>
        <w:t>（财库[2017]141号）</w:t>
      </w:r>
      <w:bookmarkEnd w:id="3"/>
      <w:r>
        <w:rPr>
          <w:rFonts w:hint="eastAsia" w:ascii="宋体" w:hAnsi="宋体" w:eastAsia="宋体" w:cs="宋体"/>
          <w:sz w:val="24"/>
          <w:szCs w:val="24"/>
          <w:lang w:val="en-US" w:eastAsia="zh-CN"/>
        </w:rPr>
        <w:t>等政府采购相关政策</w:t>
      </w:r>
      <w:r>
        <w:rPr>
          <w:rFonts w:hint="eastAsia" w:ascii="宋体" w:hAnsi="宋体" w:eastAsia="宋体" w:cs="宋体"/>
          <w:color w:val="000000"/>
          <w:sz w:val="24"/>
          <w:szCs w:val="24"/>
        </w:rPr>
        <w:t>、《关于环境标志产品政府采购实施的意见》（财库〔2006〕90号）、《关于建立政府强制采购节能产品制度的通知》（国办发〔2007〕51号）、《关于调整优化节能产品、环境标志产品政府采购执行机制的通知》（财库〔2019〕9号）</w:t>
      </w:r>
      <w:r>
        <w:rPr>
          <w:rFonts w:hint="eastAsia" w:ascii="宋体" w:hAnsi="宋体" w:eastAsia="宋体" w:cs="宋体"/>
          <w:b w:val="0"/>
          <w:bCs w:val="0"/>
          <w:color w:val="auto"/>
          <w:sz w:val="24"/>
          <w:szCs w:val="24"/>
          <w:highlight w:val="none"/>
          <w:lang w:val="en-US" w:eastAsia="zh-CN"/>
        </w:rPr>
        <w:t>；</w:t>
      </w:r>
    </w:p>
    <w:p>
      <w:pPr>
        <w:numPr>
          <w:ilvl w:val="0"/>
          <w:numId w:val="0"/>
        </w:numPr>
        <w:spacing w:line="360" w:lineRule="auto"/>
        <w:ind w:firstLine="480" w:firstLineChars="200"/>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3、本项目的特定资格要求：</w:t>
      </w:r>
    </w:p>
    <w:p>
      <w:pPr>
        <w:numPr>
          <w:ilvl w:val="0"/>
          <w:numId w:val="0"/>
        </w:num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3.1 生产或经营本次采购货物，具备法人资格，且须具有国家主管部门颁发的有效的医疗器械生产许可证，或按《医疗器械经营监督管理办法》（国家食品药品监督管理总局第8号令）医疗器械分类管理要求具有有效的医疗器械经营备案凭证或许可证。</w:t>
      </w:r>
    </w:p>
    <w:p>
      <w:pPr>
        <w:numPr>
          <w:ilvl w:val="0"/>
          <w:numId w:val="0"/>
        </w:numPr>
        <w:spacing w:line="360" w:lineRule="auto"/>
        <w:ind w:firstLine="480" w:firstLineChars="200"/>
        <w:rPr>
          <w:rFonts w:hint="eastAsia" w:ascii="宋体" w:hAnsi="宋体" w:eastAsia="宋体" w:cs="宋体"/>
          <w:sz w:val="24"/>
          <w:szCs w:val="24"/>
          <w:lang w:val="en-US" w:eastAsia="zh-CN"/>
        </w:rPr>
      </w:pPr>
      <w:bookmarkStart w:id="4" w:name="_Toc3965"/>
      <w:bookmarkStart w:id="5" w:name="_Toc30324"/>
      <w:bookmarkStart w:id="6" w:name="_Toc32048"/>
      <w:r>
        <w:rPr>
          <w:rFonts w:hint="eastAsia" w:ascii="宋体" w:hAnsi="宋体" w:eastAsia="宋体" w:cs="宋体"/>
          <w:sz w:val="24"/>
          <w:szCs w:val="24"/>
          <w:lang w:val="en-US" w:eastAsia="zh-CN"/>
        </w:rPr>
        <w:t>3.2 单位负责人为同一人或者存在直接控股、管理关系的不同供应商，不得参加同一合同项下的政府采购活动。</w:t>
      </w:r>
      <w:bookmarkEnd w:id="4"/>
      <w:bookmarkEnd w:id="5"/>
      <w:bookmarkEnd w:id="6"/>
    </w:p>
    <w:p>
      <w:pPr>
        <w:numPr>
          <w:ilvl w:val="0"/>
          <w:numId w:val="0"/>
        </w:num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3.3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pPr>
        <w:pStyle w:val="5"/>
        <w:spacing w:before="1" w:line="240" w:lineRule="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三、获取招标文件</w:t>
      </w:r>
    </w:p>
    <w:p>
      <w:pPr>
        <w:numPr>
          <w:ilvl w:val="0"/>
          <w:numId w:val="0"/>
        </w:numPr>
        <w:spacing w:line="360" w:lineRule="auto"/>
        <w:ind w:left="239" w:leftChars="114" w:firstLine="240" w:firstLineChars="100"/>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1、本项目采用不记名方式下载招标文件。潜在投标人可于2021年7月14日至2021年7月20日在全国公共资源交易平台（广西.百色）</w:t>
      </w:r>
      <w:r>
        <w:rPr>
          <w:rFonts w:hint="eastAsia" w:ascii="宋体" w:hAnsi="宋体" w:eastAsia="宋体" w:cs="宋体"/>
          <w:b w:val="0"/>
          <w:bCs w:val="0"/>
          <w:color w:val="auto"/>
          <w:sz w:val="24"/>
          <w:szCs w:val="24"/>
          <w:highlight w:val="none"/>
          <w:lang w:val="en-US" w:eastAsia="zh-CN"/>
        </w:rPr>
        <w:fldChar w:fldCharType="begin"/>
      </w:r>
      <w:r>
        <w:rPr>
          <w:rFonts w:hint="eastAsia" w:ascii="宋体" w:hAnsi="宋体" w:eastAsia="宋体" w:cs="宋体"/>
          <w:b w:val="0"/>
          <w:bCs w:val="0"/>
          <w:color w:val="auto"/>
          <w:sz w:val="24"/>
          <w:szCs w:val="24"/>
          <w:highlight w:val="none"/>
          <w:lang w:val="en-US" w:eastAsia="zh-CN"/>
        </w:rPr>
        <w:instrText xml:space="preserve"> HYPERLINK "http://ggzy.jgswj.gxzf.gov.cn/bsggzy" </w:instrText>
      </w:r>
      <w:r>
        <w:rPr>
          <w:rFonts w:hint="eastAsia" w:ascii="宋体" w:hAnsi="宋体" w:eastAsia="宋体" w:cs="宋体"/>
          <w:b w:val="0"/>
          <w:bCs w:val="0"/>
          <w:color w:val="auto"/>
          <w:sz w:val="24"/>
          <w:szCs w:val="24"/>
          <w:highlight w:val="none"/>
          <w:lang w:val="en-US" w:eastAsia="zh-CN"/>
        </w:rPr>
        <w:fldChar w:fldCharType="separate"/>
      </w:r>
      <w:r>
        <w:rPr>
          <w:rFonts w:hint="eastAsia" w:ascii="宋体" w:hAnsi="宋体" w:eastAsia="宋体" w:cs="宋体"/>
          <w:b w:val="0"/>
          <w:bCs w:val="0"/>
          <w:color w:val="auto"/>
          <w:sz w:val="24"/>
          <w:szCs w:val="24"/>
          <w:highlight w:val="none"/>
          <w:lang w:val="en-US" w:eastAsia="zh-CN"/>
        </w:rPr>
        <w:t>http://ggzy.jgswj.gxzf.gov.cn/bsggzy</w:t>
      </w:r>
      <w:r>
        <w:rPr>
          <w:rFonts w:hint="eastAsia" w:ascii="宋体" w:hAnsi="宋体" w:eastAsia="宋体" w:cs="宋体"/>
          <w:b w:val="0"/>
          <w:bCs w:val="0"/>
          <w:color w:val="auto"/>
          <w:sz w:val="24"/>
          <w:szCs w:val="24"/>
          <w:highlight w:val="none"/>
          <w:lang w:val="en-US" w:eastAsia="zh-CN"/>
        </w:rPr>
        <w:fldChar w:fldCharType="end"/>
      </w:r>
      <w:r>
        <w:rPr>
          <w:rFonts w:hint="eastAsia" w:ascii="宋体" w:hAnsi="宋体" w:eastAsia="宋体" w:cs="宋体"/>
          <w:b w:val="0"/>
          <w:bCs w:val="0"/>
          <w:color w:val="auto"/>
          <w:sz w:val="24"/>
          <w:szCs w:val="24"/>
          <w:highlight w:val="none"/>
          <w:lang w:val="en-US" w:eastAsia="zh-CN"/>
        </w:rPr>
        <w:t>）下载公开招标文件电子版（逾期下载无效），招标文件免费向供应商提供。</w:t>
      </w:r>
    </w:p>
    <w:p>
      <w:pPr>
        <w:numPr>
          <w:ilvl w:val="0"/>
          <w:numId w:val="0"/>
        </w:numPr>
        <w:spacing w:line="360" w:lineRule="auto"/>
        <w:ind w:firstLine="480" w:firstLineChars="200"/>
        <w:rPr>
          <w:rFonts w:hint="eastAsia" w:ascii="宋体" w:hAnsi="宋体" w:eastAsia="宋体" w:cs="宋体"/>
          <w:b w:val="0"/>
          <w:bCs w:val="0"/>
          <w:color w:val="auto"/>
          <w:sz w:val="24"/>
          <w:szCs w:val="24"/>
          <w:highlight w:val="none"/>
          <w:lang w:val="en-US" w:eastAsia="zh-CN"/>
        </w:rPr>
      </w:pPr>
      <w:bookmarkStart w:id="7" w:name="四、提交投标文件截止时间、开标时间和地点"/>
      <w:bookmarkEnd w:id="7"/>
      <w:r>
        <w:rPr>
          <w:rFonts w:hint="eastAsia" w:ascii="宋体" w:hAnsi="宋体" w:eastAsia="宋体" w:cs="宋体"/>
          <w:b w:val="0"/>
          <w:bCs w:val="0"/>
          <w:color w:val="auto"/>
          <w:sz w:val="24"/>
          <w:szCs w:val="24"/>
          <w:highlight w:val="none"/>
          <w:lang w:val="en-US" w:eastAsia="zh-CN"/>
        </w:rPr>
        <w:t>2、为配合采购人进行政府采购项目执行和备案，未在政采云注册的供应商可在获取招标文件后登录政采云（www.zcygov.cn/）进行注册，如在操作过程中遇到问题或者需要技术支持，请致电政采云客服热线：400-881-7190。</w:t>
      </w:r>
    </w:p>
    <w:p>
      <w:pPr>
        <w:pStyle w:val="5"/>
        <w:spacing w:before="1" w:line="240" w:lineRule="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四、提交投标文件截止时间、开标时间和地点</w:t>
      </w:r>
    </w:p>
    <w:p>
      <w:pPr>
        <w:numPr>
          <w:ilvl w:val="0"/>
          <w:numId w:val="0"/>
        </w:numPr>
        <w:spacing w:line="360" w:lineRule="auto"/>
        <w:ind w:firstLine="480" w:firstLineChars="200"/>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1、截标时间：2021年8月3日09时30分；</w:t>
      </w:r>
    </w:p>
    <w:p>
      <w:pPr>
        <w:numPr>
          <w:ilvl w:val="0"/>
          <w:numId w:val="0"/>
        </w:numPr>
        <w:spacing w:line="360" w:lineRule="auto"/>
        <w:ind w:firstLine="480" w:firstLineChars="200"/>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2、投标文件递交地点：</w:t>
      </w:r>
      <w:bookmarkStart w:id="8" w:name="五、公告期限"/>
      <w:bookmarkEnd w:id="8"/>
      <w:r>
        <w:rPr>
          <w:rFonts w:hint="eastAsia" w:ascii="宋体" w:hAnsi="宋体" w:eastAsia="宋体" w:cs="宋体"/>
          <w:b w:val="0"/>
          <w:bCs w:val="0"/>
          <w:color w:val="auto"/>
          <w:sz w:val="24"/>
          <w:szCs w:val="24"/>
          <w:highlight w:val="none"/>
          <w:lang w:val="en-US" w:eastAsia="zh-CN"/>
        </w:rPr>
        <w:t>百色市公共资源交易中心开标厅（百色园博园政务服务中心三楼，具体开标厅详见显示屏安排），逾期送达或未按照招标文件要求密封的投标文件，将予以拒收。</w:t>
      </w:r>
    </w:p>
    <w:p>
      <w:pPr>
        <w:pStyle w:val="5"/>
        <w:spacing w:before="1" w:line="240" w:lineRule="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五、公告期限</w:t>
      </w:r>
    </w:p>
    <w:p>
      <w:pPr>
        <w:numPr>
          <w:ilvl w:val="0"/>
          <w:numId w:val="0"/>
        </w:numPr>
        <w:spacing w:line="360" w:lineRule="auto"/>
        <w:ind w:firstLine="480" w:firstLineChars="200"/>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自本公告发布之日起 5 个工作日。</w:t>
      </w:r>
    </w:p>
    <w:p>
      <w:pPr>
        <w:pStyle w:val="5"/>
        <w:spacing w:before="1" w:line="240" w:lineRule="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六、其他补充事宜</w:t>
      </w:r>
    </w:p>
    <w:p>
      <w:pPr>
        <w:numPr>
          <w:ilvl w:val="0"/>
          <w:numId w:val="0"/>
        </w:numPr>
        <w:spacing w:line="360" w:lineRule="auto"/>
        <w:ind w:firstLine="480" w:firstLineChars="200"/>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1、投标保证金：叁万元整（￥30000.00）；投标保证金必须足额交纳。</w:t>
      </w:r>
    </w:p>
    <w:p>
      <w:pPr>
        <w:numPr>
          <w:ilvl w:val="0"/>
          <w:numId w:val="0"/>
        </w:numPr>
        <w:spacing w:line="360" w:lineRule="auto"/>
        <w:ind w:firstLine="480" w:firstLineChars="200"/>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交款方式：由投标人于报名后截标时间前自主选择银行转账、支票、汇票、本票或者银行、保险机构出具的保函等非现金形式缴纳或提交投标保证金，采用支票、汇票、本票或者保函等方式的，在投标截止时间前，投标人应当递交单独密封的支票、汇票、本票或者保函原件，否则视为无效投标保证金。如投标人采用银行转账方式的，应将投标保证金从基本账户转入并到达百色市公共资源交易中心账户，具体账户信息详见招标文件。缴纳时注明项目名称或项目编号。</w:t>
      </w:r>
    </w:p>
    <w:p>
      <w:pPr>
        <w:numPr>
          <w:ilvl w:val="0"/>
          <w:numId w:val="0"/>
        </w:numPr>
        <w:spacing w:line="360" w:lineRule="auto"/>
        <w:ind w:firstLine="480" w:firstLineChars="200"/>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 xml:space="preserve">2、网上查询地址：中国政府采购网(http://www.ccgp.gov.cn)、广西壮族自治区政府采购 网 （ </w:t>
      </w:r>
      <w:r>
        <w:rPr>
          <w:rFonts w:hint="eastAsia" w:ascii="宋体" w:hAnsi="宋体" w:eastAsia="宋体" w:cs="宋体"/>
          <w:b w:val="0"/>
          <w:bCs w:val="0"/>
          <w:color w:val="auto"/>
          <w:sz w:val="24"/>
          <w:szCs w:val="24"/>
          <w:highlight w:val="none"/>
          <w:lang w:val="en-US" w:eastAsia="zh-CN"/>
        </w:rPr>
        <w:fldChar w:fldCharType="begin"/>
      </w:r>
      <w:r>
        <w:rPr>
          <w:rFonts w:hint="eastAsia" w:ascii="宋体" w:hAnsi="宋体" w:eastAsia="宋体" w:cs="宋体"/>
          <w:b w:val="0"/>
          <w:bCs w:val="0"/>
          <w:color w:val="auto"/>
          <w:sz w:val="24"/>
          <w:szCs w:val="24"/>
          <w:highlight w:val="none"/>
          <w:lang w:val="en-US" w:eastAsia="zh-CN"/>
        </w:rPr>
        <w:instrText xml:space="preserve"> HYPERLINK "http://zfcg.gxzf.gov.cn/" \h </w:instrText>
      </w:r>
      <w:r>
        <w:rPr>
          <w:rFonts w:hint="eastAsia" w:ascii="宋体" w:hAnsi="宋体" w:eastAsia="宋体" w:cs="宋体"/>
          <w:b w:val="0"/>
          <w:bCs w:val="0"/>
          <w:color w:val="auto"/>
          <w:sz w:val="24"/>
          <w:szCs w:val="24"/>
          <w:highlight w:val="none"/>
          <w:lang w:val="en-US" w:eastAsia="zh-CN"/>
        </w:rPr>
        <w:fldChar w:fldCharType="separate"/>
      </w:r>
      <w:r>
        <w:rPr>
          <w:rFonts w:hint="eastAsia" w:ascii="宋体" w:hAnsi="宋体" w:eastAsia="宋体" w:cs="宋体"/>
          <w:b w:val="0"/>
          <w:bCs w:val="0"/>
          <w:color w:val="auto"/>
          <w:sz w:val="24"/>
          <w:szCs w:val="24"/>
          <w:highlight w:val="none"/>
          <w:lang w:val="en-US" w:eastAsia="zh-CN"/>
        </w:rPr>
        <w:t xml:space="preserve">http://zfcg.gxzf.gov.cn </w:t>
      </w:r>
      <w:r>
        <w:rPr>
          <w:rFonts w:hint="eastAsia" w:ascii="宋体" w:hAnsi="宋体" w:eastAsia="宋体" w:cs="宋体"/>
          <w:b w:val="0"/>
          <w:bCs w:val="0"/>
          <w:color w:val="auto"/>
          <w:sz w:val="24"/>
          <w:szCs w:val="24"/>
          <w:highlight w:val="none"/>
          <w:lang w:val="en-US" w:eastAsia="zh-CN"/>
        </w:rPr>
        <w:fldChar w:fldCharType="end"/>
      </w:r>
      <w:r>
        <w:rPr>
          <w:rFonts w:hint="eastAsia" w:ascii="宋体" w:hAnsi="宋体" w:eastAsia="宋体" w:cs="宋体"/>
          <w:b w:val="0"/>
          <w:bCs w:val="0"/>
          <w:color w:val="auto"/>
          <w:sz w:val="24"/>
          <w:szCs w:val="24"/>
          <w:highlight w:val="none"/>
          <w:lang w:val="en-US" w:eastAsia="zh-CN"/>
        </w:rPr>
        <w:t>） 及全国公共资源交易平台（广西.百色）</w:t>
      </w:r>
      <w:r>
        <w:rPr>
          <w:rFonts w:hint="eastAsia" w:ascii="宋体" w:hAnsi="宋体" w:eastAsia="宋体" w:cs="宋体"/>
          <w:b w:val="0"/>
          <w:bCs w:val="0"/>
          <w:color w:val="auto"/>
          <w:sz w:val="24"/>
          <w:szCs w:val="24"/>
          <w:highlight w:val="none"/>
          <w:lang w:val="en-US" w:eastAsia="zh-CN"/>
        </w:rPr>
        <w:fldChar w:fldCharType="begin"/>
      </w:r>
      <w:r>
        <w:rPr>
          <w:rFonts w:hint="eastAsia" w:ascii="宋体" w:hAnsi="宋体" w:eastAsia="宋体" w:cs="宋体"/>
          <w:b w:val="0"/>
          <w:bCs w:val="0"/>
          <w:color w:val="auto"/>
          <w:sz w:val="24"/>
          <w:szCs w:val="24"/>
          <w:highlight w:val="none"/>
          <w:lang w:val="en-US" w:eastAsia="zh-CN"/>
        </w:rPr>
        <w:instrText xml:space="preserve"> HYPERLINK "http://ggzy.jgswj.gxzf.gov.cn/bsggzy" </w:instrText>
      </w:r>
      <w:r>
        <w:rPr>
          <w:rFonts w:hint="eastAsia" w:ascii="宋体" w:hAnsi="宋体" w:eastAsia="宋体" w:cs="宋体"/>
          <w:b w:val="0"/>
          <w:bCs w:val="0"/>
          <w:color w:val="auto"/>
          <w:sz w:val="24"/>
          <w:szCs w:val="24"/>
          <w:highlight w:val="none"/>
          <w:lang w:val="en-US" w:eastAsia="zh-CN"/>
        </w:rPr>
        <w:fldChar w:fldCharType="separate"/>
      </w:r>
      <w:r>
        <w:rPr>
          <w:rFonts w:hint="eastAsia" w:ascii="宋体" w:hAnsi="宋体" w:eastAsia="宋体" w:cs="宋体"/>
          <w:b w:val="0"/>
          <w:bCs w:val="0"/>
          <w:color w:val="auto"/>
          <w:sz w:val="24"/>
          <w:szCs w:val="24"/>
          <w:highlight w:val="none"/>
          <w:lang w:val="en-US" w:eastAsia="zh-CN"/>
        </w:rPr>
        <w:fldChar w:fldCharType="end"/>
      </w:r>
      <w:r>
        <w:rPr>
          <w:rFonts w:hint="eastAsia" w:ascii="宋体" w:hAnsi="宋体" w:eastAsia="宋体" w:cs="宋体"/>
          <w:b w:val="0"/>
          <w:bCs w:val="0"/>
          <w:color w:val="auto"/>
          <w:sz w:val="24"/>
          <w:szCs w:val="24"/>
          <w:highlight w:val="none"/>
          <w:lang w:val="en-US" w:eastAsia="zh-CN"/>
        </w:rPr>
        <w:fldChar w:fldCharType="begin"/>
      </w:r>
      <w:r>
        <w:rPr>
          <w:rFonts w:hint="eastAsia" w:ascii="宋体" w:hAnsi="宋体" w:eastAsia="宋体" w:cs="宋体"/>
          <w:b w:val="0"/>
          <w:bCs w:val="0"/>
          <w:color w:val="auto"/>
          <w:sz w:val="24"/>
          <w:szCs w:val="24"/>
          <w:highlight w:val="none"/>
          <w:lang w:val="en-US" w:eastAsia="zh-CN"/>
        </w:rPr>
        <w:instrText xml:space="preserve"> HYPERLINK "http://www.bsggzy.org.cn/" \h </w:instrText>
      </w:r>
      <w:r>
        <w:rPr>
          <w:rFonts w:hint="eastAsia" w:ascii="宋体" w:hAnsi="宋体" w:eastAsia="宋体" w:cs="宋体"/>
          <w:b w:val="0"/>
          <w:bCs w:val="0"/>
          <w:color w:val="auto"/>
          <w:sz w:val="24"/>
          <w:szCs w:val="24"/>
          <w:highlight w:val="none"/>
          <w:lang w:val="en-US" w:eastAsia="zh-CN"/>
        </w:rPr>
        <w:fldChar w:fldCharType="separate"/>
      </w:r>
      <w:r>
        <w:rPr>
          <w:rFonts w:hint="eastAsia" w:ascii="宋体" w:hAnsi="宋体" w:eastAsia="宋体" w:cs="宋体"/>
          <w:b w:val="0"/>
          <w:bCs w:val="0"/>
          <w:color w:val="auto"/>
          <w:sz w:val="24"/>
          <w:szCs w:val="24"/>
          <w:highlight w:val="none"/>
          <w:lang w:val="en-US" w:eastAsia="zh-CN"/>
        </w:rPr>
        <w:fldChar w:fldCharType="begin"/>
      </w:r>
      <w:r>
        <w:rPr>
          <w:rFonts w:hint="eastAsia" w:ascii="宋体" w:hAnsi="宋体" w:eastAsia="宋体" w:cs="宋体"/>
          <w:b w:val="0"/>
          <w:bCs w:val="0"/>
          <w:color w:val="auto"/>
          <w:sz w:val="24"/>
          <w:szCs w:val="24"/>
          <w:highlight w:val="none"/>
          <w:lang w:val="en-US" w:eastAsia="zh-CN"/>
        </w:rPr>
        <w:instrText xml:space="preserve"> HYPERLINK "http://ggzy.jgswj.gxzf.gov.cn/bsggzy" </w:instrText>
      </w:r>
      <w:r>
        <w:rPr>
          <w:rFonts w:hint="eastAsia" w:ascii="宋体" w:hAnsi="宋体" w:eastAsia="宋体" w:cs="宋体"/>
          <w:b w:val="0"/>
          <w:bCs w:val="0"/>
          <w:color w:val="auto"/>
          <w:sz w:val="24"/>
          <w:szCs w:val="24"/>
          <w:highlight w:val="none"/>
          <w:lang w:val="en-US" w:eastAsia="zh-CN"/>
        </w:rPr>
        <w:fldChar w:fldCharType="separate"/>
      </w:r>
      <w:r>
        <w:rPr>
          <w:rFonts w:hint="eastAsia" w:ascii="宋体" w:hAnsi="宋体" w:eastAsia="宋体" w:cs="宋体"/>
          <w:b w:val="0"/>
          <w:bCs w:val="0"/>
          <w:color w:val="auto"/>
          <w:sz w:val="24"/>
          <w:szCs w:val="24"/>
          <w:highlight w:val="none"/>
          <w:lang w:val="en-US" w:eastAsia="zh-CN"/>
        </w:rPr>
        <w:fldChar w:fldCharType="end"/>
      </w:r>
      <w:r>
        <w:rPr>
          <w:rFonts w:hint="eastAsia" w:ascii="宋体" w:hAnsi="宋体" w:eastAsia="宋体" w:cs="宋体"/>
          <w:b w:val="0"/>
          <w:bCs w:val="0"/>
          <w:color w:val="auto"/>
          <w:sz w:val="24"/>
          <w:szCs w:val="24"/>
          <w:highlight w:val="none"/>
          <w:lang w:val="en-US" w:eastAsia="zh-CN"/>
        </w:rPr>
        <w:fldChar w:fldCharType="begin"/>
      </w:r>
      <w:r>
        <w:rPr>
          <w:rFonts w:hint="eastAsia" w:ascii="宋体" w:hAnsi="宋体" w:eastAsia="宋体" w:cs="宋体"/>
          <w:b w:val="0"/>
          <w:bCs w:val="0"/>
          <w:color w:val="auto"/>
          <w:sz w:val="24"/>
          <w:szCs w:val="24"/>
          <w:highlight w:val="none"/>
          <w:lang w:val="en-US" w:eastAsia="zh-CN"/>
        </w:rPr>
        <w:instrText xml:space="preserve"> HYPERLINK "http://www.bsggzy.org.cn/" \h </w:instrText>
      </w:r>
      <w:r>
        <w:rPr>
          <w:rFonts w:hint="eastAsia" w:ascii="宋体" w:hAnsi="宋体" w:eastAsia="宋体" w:cs="宋体"/>
          <w:b w:val="0"/>
          <w:bCs w:val="0"/>
          <w:color w:val="auto"/>
          <w:sz w:val="24"/>
          <w:szCs w:val="24"/>
          <w:highlight w:val="none"/>
          <w:lang w:val="en-US" w:eastAsia="zh-CN"/>
        </w:rPr>
        <w:fldChar w:fldCharType="separate"/>
      </w:r>
      <w:r>
        <w:rPr>
          <w:rFonts w:hint="eastAsia" w:ascii="宋体" w:hAnsi="宋体" w:eastAsia="宋体" w:cs="宋体"/>
          <w:b w:val="0"/>
          <w:bCs w:val="0"/>
          <w:color w:val="auto"/>
          <w:sz w:val="24"/>
          <w:szCs w:val="24"/>
          <w:highlight w:val="none"/>
          <w:lang w:val="en-US" w:eastAsia="zh-CN"/>
        </w:rPr>
        <w:t>（http://ggzy.jgswj.gxzf.gov.cn/bsggzy</w:t>
      </w:r>
      <w:r>
        <w:rPr>
          <w:rFonts w:hint="eastAsia" w:ascii="宋体" w:hAnsi="宋体" w:eastAsia="宋体" w:cs="宋体"/>
          <w:b w:val="0"/>
          <w:bCs w:val="0"/>
          <w:color w:val="auto"/>
          <w:sz w:val="24"/>
          <w:szCs w:val="24"/>
          <w:highlight w:val="none"/>
          <w:lang w:val="en-US" w:eastAsia="zh-CN"/>
        </w:rPr>
        <w:fldChar w:fldCharType="end"/>
      </w:r>
      <w:r>
        <w:rPr>
          <w:rFonts w:hint="eastAsia" w:ascii="宋体" w:hAnsi="宋体" w:eastAsia="宋体" w:cs="宋体"/>
          <w:b w:val="0"/>
          <w:bCs w:val="0"/>
          <w:color w:val="auto"/>
          <w:sz w:val="24"/>
          <w:szCs w:val="24"/>
          <w:highlight w:val="none"/>
          <w:lang w:val="en-US" w:eastAsia="zh-CN"/>
        </w:rPr>
        <w:fldChar w:fldCharType="end"/>
      </w:r>
      <w:r>
        <w:rPr>
          <w:rFonts w:hint="eastAsia" w:ascii="宋体" w:hAnsi="宋体" w:eastAsia="宋体" w:cs="宋体"/>
          <w:b w:val="0"/>
          <w:bCs w:val="0"/>
          <w:color w:val="auto"/>
          <w:sz w:val="24"/>
          <w:szCs w:val="24"/>
          <w:highlight w:val="none"/>
          <w:lang w:val="en-US" w:eastAsia="zh-CN"/>
        </w:rPr>
        <w:t>）。</w:t>
      </w:r>
    </w:p>
    <w:p>
      <w:pPr>
        <w:numPr>
          <w:ilvl w:val="0"/>
          <w:numId w:val="0"/>
        </w:numPr>
        <w:spacing w:line="360" w:lineRule="auto"/>
        <w:ind w:firstLine="480" w:firstLineChars="200"/>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3、特别说明：投标人须在递交投标文件时需附上“投标人（供应商）承诺书”，凭承诺书递交投标文件。疫情区过来人员按《广西壮族自治区新型冠状病毒感染的肺炎疫情防控工作领导小组指挥部关于进一步加强管理严防新冠肺炎疫情输入传播扩散的紧急通知》同时提供相关健康证明递交投标文件。</w:t>
      </w:r>
    </w:p>
    <w:p>
      <w:pPr>
        <w:pStyle w:val="5"/>
        <w:spacing w:before="1" w:line="240" w:lineRule="auto"/>
        <w:rPr>
          <w:rFonts w:hint="eastAsia" w:ascii="宋体" w:hAnsi="宋体" w:eastAsia="宋体" w:cs="宋体"/>
          <w:b/>
          <w:bCs/>
          <w:color w:val="auto"/>
          <w:sz w:val="24"/>
          <w:szCs w:val="24"/>
          <w:highlight w:val="none"/>
        </w:rPr>
      </w:pPr>
      <w:bookmarkStart w:id="9" w:name="七、对本次招标提出询问，请按以下方式联系"/>
      <w:bookmarkEnd w:id="9"/>
      <w:r>
        <w:rPr>
          <w:rFonts w:hint="eastAsia" w:ascii="宋体" w:hAnsi="宋体" w:eastAsia="宋体" w:cs="宋体"/>
          <w:b/>
          <w:bCs/>
          <w:color w:val="auto"/>
          <w:sz w:val="24"/>
          <w:szCs w:val="24"/>
          <w:highlight w:val="none"/>
          <w:lang w:eastAsia="zh-CN"/>
        </w:rPr>
        <w:t>七、</w:t>
      </w:r>
      <w:r>
        <w:rPr>
          <w:rFonts w:hint="eastAsia" w:ascii="宋体" w:hAnsi="宋体" w:eastAsia="宋体" w:cs="宋体"/>
          <w:b/>
          <w:bCs/>
          <w:color w:val="auto"/>
          <w:sz w:val="24"/>
          <w:szCs w:val="24"/>
          <w:highlight w:val="none"/>
        </w:rPr>
        <w:t>对本次招标提出询问，请按以下方式联系</w:t>
      </w:r>
    </w:p>
    <w:p>
      <w:pPr>
        <w:numPr>
          <w:ilvl w:val="0"/>
          <w:numId w:val="0"/>
        </w:numPr>
        <w:spacing w:line="360" w:lineRule="auto"/>
        <w:ind w:firstLine="480" w:firstLineChars="200"/>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 xml:space="preserve">1、采购单位：百色市第二人民医院 </w:t>
      </w:r>
    </w:p>
    <w:p>
      <w:pPr>
        <w:numPr>
          <w:ilvl w:val="0"/>
          <w:numId w:val="0"/>
        </w:numPr>
        <w:spacing w:line="360" w:lineRule="auto"/>
        <w:ind w:firstLine="480" w:firstLineChars="200"/>
        <w:rPr>
          <w:rFonts w:hint="default"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联系人：覃立明</w:t>
      </w:r>
    </w:p>
    <w:p>
      <w:pPr>
        <w:numPr>
          <w:ilvl w:val="0"/>
          <w:numId w:val="0"/>
        </w:numPr>
        <w:spacing w:line="360" w:lineRule="auto"/>
        <w:ind w:firstLine="480" w:firstLineChars="200"/>
        <w:rPr>
          <w:rFonts w:hint="default"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联系电话：</w:t>
      </w:r>
      <w:r>
        <w:rPr>
          <w:rFonts w:hint="default" w:ascii="宋体" w:hAnsi="宋体" w:eastAsia="宋体" w:cs="宋体"/>
          <w:b w:val="0"/>
          <w:bCs w:val="0"/>
          <w:color w:val="auto"/>
          <w:sz w:val="24"/>
          <w:szCs w:val="24"/>
          <w:highlight w:val="none"/>
          <w:lang w:val="en-US" w:eastAsia="zh-CN"/>
        </w:rPr>
        <w:t>0776-2826665</w:t>
      </w:r>
    </w:p>
    <w:p>
      <w:pPr>
        <w:numPr>
          <w:ilvl w:val="0"/>
          <w:numId w:val="0"/>
        </w:numPr>
        <w:spacing w:line="360" w:lineRule="auto"/>
        <w:ind w:firstLine="480" w:firstLineChars="200"/>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地址：百色市第二人民医院</w:t>
      </w:r>
    </w:p>
    <w:p>
      <w:pPr>
        <w:numPr>
          <w:ilvl w:val="0"/>
          <w:numId w:val="0"/>
        </w:numPr>
        <w:spacing w:line="360" w:lineRule="auto"/>
        <w:ind w:firstLine="480" w:firstLineChars="200"/>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2、采购代理机构：广西鸿辉工程管理咨询有限公司</w:t>
      </w:r>
    </w:p>
    <w:p>
      <w:pPr>
        <w:numPr>
          <w:ilvl w:val="0"/>
          <w:numId w:val="0"/>
        </w:numPr>
        <w:spacing w:line="360" w:lineRule="auto"/>
        <w:ind w:firstLine="480" w:firstLineChars="200"/>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地址：百色市右江区龙景街道办事处莲塘社区乾亨屯28号</w:t>
      </w:r>
    </w:p>
    <w:p>
      <w:pPr>
        <w:numPr>
          <w:ilvl w:val="0"/>
          <w:numId w:val="0"/>
        </w:numPr>
        <w:spacing w:line="360" w:lineRule="auto"/>
        <w:ind w:firstLine="480" w:firstLineChars="200"/>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 xml:space="preserve">联系人：杨秋燕        联系电话： 0776-2828102 </w:t>
      </w:r>
    </w:p>
    <w:p>
      <w:pPr>
        <w:numPr>
          <w:ilvl w:val="0"/>
          <w:numId w:val="0"/>
        </w:numPr>
        <w:spacing w:line="360" w:lineRule="auto"/>
        <w:ind w:firstLine="480" w:firstLineChars="200"/>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3、项目联系方式</w:t>
      </w:r>
    </w:p>
    <w:p>
      <w:pPr>
        <w:numPr>
          <w:ilvl w:val="0"/>
          <w:numId w:val="0"/>
        </w:numPr>
        <w:spacing w:line="360" w:lineRule="auto"/>
        <w:ind w:firstLine="480" w:firstLineChars="200"/>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项目联系人：杨秋燕</w:t>
      </w:r>
      <w:r>
        <w:rPr>
          <w:rFonts w:hint="eastAsia" w:ascii="宋体" w:hAnsi="宋体" w:eastAsia="宋体" w:cs="宋体"/>
          <w:b w:val="0"/>
          <w:bCs w:val="0"/>
          <w:color w:val="auto"/>
          <w:sz w:val="24"/>
          <w:szCs w:val="24"/>
          <w:highlight w:val="none"/>
          <w:lang w:val="en-US" w:eastAsia="zh-CN"/>
        </w:rPr>
        <w:tab/>
      </w:r>
      <w:r>
        <w:rPr>
          <w:rFonts w:hint="eastAsia" w:ascii="宋体" w:hAnsi="宋体" w:eastAsia="宋体" w:cs="宋体"/>
          <w:b w:val="0"/>
          <w:bCs w:val="0"/>
          <w:color w:val="auto"/>
          <w:sz w:val="24"/>
          <w:szCs w:val="24"/>
          <w:highlight w:val="none"/>
          <w:lang w:val="en-US" w:eastAsia="zh-CN"/>
        </w:rPr>
        <w:t xml:space="preserve">             联系电话：0776-2828102</w:t>
      </w:r>
    </w:p>
    <w:p>
      <w:pPr>
        <w:pageBreakBefore w:val="0"/>
        <w:kinsoku/>
        <w:wordWrap/>
        <w:overflowPunct/>
        <w:topLinePunct w:val="0"/>
        <w:autoSpaceDE/>
        <w:autoSpaceDN/>
        <w:bidi w:val="0"/>
        <w:adjustRightInd/>
        <w:snapToGrid/>
        <w:spacing w:before="0" w:beforeAutospacing="0" w:after="0" w:afterAutospacing="0" w:line="360" w:lineRule="auto"/>
        <w:ind w:left="0" w:leftChars="0" w:firstLine="480" w:firstLineChars="200"/>
        <w:textAlignment w:val="auto"/>
        <w:outlineLvl w:val="2"/>
        <w:rPr>
          <w:rFonts w:hint="eastAsia" w:ascii="宋体" w:hAnsi="宋体" w:eastAsia="宋体" w:cs="宋体"/>
          <w:b w:val="0"/>
          <w:sz w:val="24"/>
          <w:szCs w:val="24"/>
          <w:u w:val="none"/>
          <w:lang w:eastAsia="zh-CN"/>
        </w:rPr>
      </w:pPr>
      <w:bookmarkStart w:id="10" w:name="_Toc28359098"/>
      <w:bookmarkStart w:id="11" w:name="_Toc35393639"/>
      <w:bookmarkStart w:id="12" w:name="_Toc28359021"/>
      <w:bookmarkStart w:id="13" w:name="_Toc35393808"/>
      <w:bookmarkStart w:id="14" w:name="_Toc32584"/>
      <w:bookmarkStart w:id="15" w:name="_Toc20976"/>
      <w:bookmarkStart w:id="16" w:name="_Toc13491"/>
      <w:r>
        <w:rPr>
          <w:rFonts w:hint="eastAsia" w:ascii="宋体" w:hAnsi="宋体" w:cs="宋体"/>
          <w:b w:val="0"/>
          <w:sz w:val="24"/>
          <w:szCs w:val="24"/>
          <w:u w:val="none"/>
          <w:lang w:val="en-US" w:eastAsia="zh-CN"/>
        </w:rPr>
        <w:t>4</w:t>
      </w:r>
      <w:r>
        <w:rPr>
          <w:rFonts w:hint="eastAsia" w:ascii="宋体" w:hAnsi="宋体" w:eastAsia="宋体" w:cs="宋体"/>
          <w:b w:val="0"/>
          <w:sz w:val="24"/>
          <w:szCs w:val="24"/>
          <w:u w:val="none"/>
        </w:rPr>
        <w:t>.</w:t>
      </w:r>
      <w:bookmarkEnd w:id="10"/>
      <w:bookmarkEnd w:id="11"/>
      <w:bookmarkEnd w:id="12"/>
      <w:bookmarkEnd w:id="13"/>
      <w:r>
        <w:rPr>
          <w:rFonts w:hint="eastAsia" w:ascii="宋体" w:hAnsi="宋体" w:eastAsia="宋体" w:cs="宋体"/>
          <w:b w:val="0"/>
          <w:sz w:val="24"/>
          <w:szCs w:val="24"/>
          <w:u w:val="none"/>
          <w:lang w:eastAsia="zh-CN"/>
        </w:rPr>
        <w:t>政府采购监督部门</w:t>
      </w:r>
      <w:bookmarkEnd w:id="14"/>
      <w:bookmarkEnd w:id="15"/>
      <w:bookmarkEnd w:id="16"/>
    </w:p>
    <w:p>
      <w:pPr>
        <w:pStyle w:val="9"/>
        <w:pageBreakBefore w:val="0"/>
        <w:kinsoku/>
        <w:wordWrap/>
        <w:overflowPunct/>
        <w:topLinePunct w:val="0"/>
        <w:autoSpaceDE/>
        <w:autoSpaceDN/>
        <w:bidi w:val="0"/>
        <w:adjustRightInd/>
        <w:snapToGrid/>
        <w:spacing w:beforeAutospacing="0" w:afterAutospacing="0" w:line="360" w:lineRule="auto"/>
        <w:ind w:left="0" w:leftChars="0" w:firstLine="480" w:firstLineChars="200"/>
        <w:textAlignment w:val="auto"/>
        <w:outlineLvl w:val="9"/>
        <w:rPr>
          <w:rFonts w:hint="default" w:ascii="宋体" w:hAnsi="宋体" w:eastAsia="宋体" w:cs="宋体"/>
          <w:sz w:val="24"/>
          <w:szCs w:val="24"/>
          <w:u w:val="none"/>
          <w:lang w:val="en-US" w:eastAsia="zh-CN"/>
        </w:rPr>
      </w:pPr>
      <w:r>
        <w:rPr>
          <w:rFonts w:hint="eastAsia" w:hAnsi="宋体" w:eastAsia="宋体" w:cs="宋体"/>
          <w:sz w:val="24"/>
          <w:szCs w:val="24"/>
          <w:u w:val="none"/>
          <w:lang w:eastAsia="zh-CN"/>
        </w:rPr>
        <w:t>名</w:t>
      </w:r>
      <w:r>
        <w:rPr>
          <w:rFonts w:hint="eastAsia" w:hAnsi="宋体" w:eastAsia="宋体" w:cs="宋体"/>
          <w:sz w:val="24"/>
          <w:szCs w:val="24"/>
          <w:u w:val="none"/>
          <w:lang w:val="en-US" w:eastAsia="zh-CN"/>
        </w:rPr>
        <w:t xml:space="preserve">   </w:t>
      </w:r>
      <w:r>
        <w:rPr>
          <w:rFonts w:hint="eastAsia" w:hAnsi="宋体" w:eastAsia="宋体" w:cs="宋体"/>
          <w:sz w:val="24"/>
          <w:szCs w:val="24"/>
          <w:u w:val="none"/>
          <w:lang w:eastAsia="zh-CN"/>
        </w:rPr>
        <w:t>称：</w:t>
      </w:r>
      <w:r>
        <w:rPr>
          <w:rFonts w:hint="eastAsia" w:hAnsi="宋体" w:eastAsia="宋体" w:cs="宋体"/>
          <w:sz w:val="24"/>
          <w:szCs w:val="24"/>
          <w:u w:val="none"/>
          <w:lang w:val="en-US" w:eastAsia="zh-CN"/>
        </w:rPr>
        <w:t>百色市财政局</w:t>
      </w:r>
    </w:p>
    <w:p>
      <w:pPr>
        <w:spacing w:line="400" w:lineRule="exact"/>
        <w:ind w:firstLine="480" w:firstLineChars="200"/>
        <w:outlineLvl w:val="9"/>
        <w:rPr>
          <w:rFonts w:hint="default" w:ascii="宋体" w:hAnsi="宋体" w:eastAsia="宋体" w:cs="Arial"/>
          <w:sz w:val="24"/>
          <w:lang w:val="en-US" w:eastAsia="zh-CN"/>
        </w:rPr>
      </w:pPr>
      <w:r>
        <w:rPr>
          <w:rFonts w:hint="eastAsia" w:ascii="宋体" w:hAnsi="宋体" w:eastAsia="宋体" w:cs="宋体"/>
          <w:sz w:val="24"/>
          <w:szCs w:val="24"/>
          <w:u w:val="none"/>
        </w:rPr>
        <w:t>电　　 话：</w:t>
      </w:r>
      <w:r>
        <w:rPr>
          <w:rFonts w:hint="eastAsia" w:ascii="宋体" w:hAnsi="宋体" w:cs="Arial"/>
          <w:sz w:val="24"/>
        </w:rPr>
        <w:t>0776-</w:t>
      </w:r>
      <w:r>
        <w:rPr>
          <w:rFonts w:hint="eastAsia" w:ascii="宋体" w:hAnsi="宋体" w:cs="Arial"/>
          <w:sz w:val="24"/>
          <w:lang w:val="en-US" w:eastAsia="zh-CN"/>
        </w:rPr>
        <w:t>2849555</w:t>
      </w:r>
    </w:p>
    <w:p>
      <w:pPr>
        <w:pStyle w:val="2"/>
        <w:rPr>
          <w:rFonts w:hint="eastAsia" w:ascii="宋体" w:hAnsi="宋体" w:eastAsia="宋体" w:cs="宋体"/>
          <w:sz w:val="28"/>
          <w:szCs w:val="28"/>
          <w:lang w:val="en-US" w:eastAsia="zh-CN"/>
        </w:rPr>
      </w:pPr>
    </w:p>
    <w:p>
      <w:pPr>
        <w:spacing w:line="400" w:lineRule="exact"/>
        <w:rPr>
          <w:rFonts w:hint="eastAsia" w:ascii="宋体" w:hAnsi="宋体"/>
          <w:szCs w:val="21"/>
        </w:rPr>
      </w:pPr>
      <w:r>
        <w:rPr>
          <w:rFonts w:hint="eastAsia" w:ascii="宋体" w:hAnsi="宋体" w:eastAsia="宋体" w:cs="宋体"/>
          <w:sz w:val="24"/>
          <w:szCs w:val="24"/>
          <w:u w:val="none"/>
        </w:rPr>
        <w:t>　　</w:t>
      </w:r>
    </w:p>
    <w:p>
      <w:pPr>
        <w:spacing w:line="400" w:lineRule="exact"/>
        <w:ind w:firstLine="420" w:firstLineChars="200"/>
        <w:rPr>
          <w:rFonts w:hint="eastAsia" w:ascii="宋体" w:hAnsi="宋体"/>
          <w:szCs w:val="21"/>
        </w:rPr>
      </w:pPr>
    </w:p>
    <w:p>
      <w:pPr>
        <w:spacing w:line="400" w:lineRule="exact"/>
        <w:ind w:firstLine="420" w:firstLineChars="200"/>
        <w:rPr>
          <w:rFonts w:hint="eastAsia" w:ascii="宋体" w:hAnsi="宋体"/>
          <w:szCs w:val="21"/>
        </w:rPr>
      </w:pPr>
    </w:p>
    <w:p>
      <w:pPr>
        <w:spacing w:line="400" w:lineRule="exact"/>
        <w:ind w:firstLine="420" w:firstLineChars="200"/>
        <w:rPr>
          <w:rFonts w:hint="eastAsia" w:ascii="宋体" w:hAnsi="宋体" w:cs="Arial"/>
          <w:sz w:val="24"/>
          <w:lang w:val="en-US" w:eastAsia="zh-CN"/>
        </w:rPr>
      </w:pPr>
      <w:r>
        <w:rPr>
          <w:rFonts w:hint="eastAsia" w:ascii="宋体" w:hAnsi="宋体" w:cs="Arial"/>
          <w:szCs w:val="21"/>
        </w:rPr>
        <w:t xml:space="preserve"> </w:t>
      </w:r>
      <w:r>
        <w:rPr>
          <w:rFonts w:hint="eastAsia" w:ascii="宋体" w:hAnsi="宋体" w:cs="Arial"/>
          <w:sz w:val="24"/>
        </w:rPr>
        <w:t xml:space="preserve"> </w:t>
      </w:r>
      <w:r>
        <w:rPr>
          <w:rFonts w:hint="eastAsia" w:ascii="宋体" w:hAnsi="宋体" w:cs="Arial"/>
          <w:sz w:val="24"/>
          <w:lang w:eastAsia="zh-CN"/>
        </w:rPr>
        <w:t>广西鸿辉工程管理咨询有限公司</w:t>
      </w:r>
      <w:r>
        <w:rPr>
          <w:rFonts w:hint="eastAsia" w:ascii="宋体" w:hAnsi="宋体" w:cs="Arial"/>
          <w:sz w:val="24"/>
          <w:lang w:val="en-US" w:eastAsia="zh-CN"/>
        </w:rPr>
        <w:t xml:space="preserve">                    </w:t>
      </w:r>
      <w:r>
        <w:rPr>
          <w:rFonts w:hint="eastAsia" w:ascii="宋体" w:hAnsi="宋体" w:eastAsia="宋体" w:cs="宋体"/>
          <w:b w:val="0"/>
          <w:bCs w:val="0"/>
          <w:color w:val="auto"/>
          <w:sz w:val="24"/>
          <w:szCs w:val="24"/>
          <w:highlight w:val="none"/>
          <w:lang w:val="en-US" w:eastAsia="zh-CN"/>
        </w:rPr>
        <w:t>百色市第二人民医院</w:t>
      </w:r>
    </w:p>
    <w:p>
      <w:pPr>
        <w:pStyle w:val="17"/>
        <w:rPr>
          <w:rFonts w:hint="default"/>
          <w:lang w:val="en-US" w:eastAsia="zh-CN"/>
        </w:rPr>
      </w:pPr>
    </w:p>
    <w:p>
      <w:pPr>
        <w:rPr>
          <w:rFonts w:hint="eastAsia"/>
          <w:lang w:val="en-US" w:eastAsia="zh-CN"/>
        </w:rPr>
      </w:pPr>
      <w:r>
        <w:rPr>
          <w:rFonts w:hint="eastAsia" w:ascii="宋体" w:hAnsi="宋体" w:cs="Arial"/>
          <w:sz w:val="24"/>
        </w:rPr>
        <w:t xml:space="preserve">            202</w:t>
      </w:r>
      <w:r>
        <w:rPr>
          <w:rFonts w:hint="eastAsia" w:ascii="宋体" w:hAnsi="宋体" w:cs="Arial"/>
          <w:sz w:val="24"/>
          <w:lang w:val="en-US" w:eastAsia="zh-CN"/>
        </w:rPr>
        <w:t>1</w:t>
      </w:r>
      <w:r>
        <w:rPr>
          <w:rFonts w:hint="eastAsia" w:ascii="宋体" w:hAnsi="宋体" w:cs="Arial"/>
          <w:sz w:val="24"/>
        </w:rPr>
        <w:t>年</w:t>
      </w:r>
      <w:r>
        <w:rPr>
          <w:rFonts w:hint="eastAsia" w:ascii="宋体" w:hAnsi="宋体" w:cs="Arial"/>
          <w:sz w:val="24"/>
          <w:lang w:val="en-US" w:eastAsia="zh-CN"/>
        </w:rPr>
        <w:t>7</w:t>
      </w:r>
      <w:r>
        <w:rPr>
          <w:rFonts w:hint="eastAsia" w:ascii="宋体" w:hAnsi="宋体" w:cs="Arial"/>
          <w:sz w:val="24"/>
        </w:rPr>
        <w:t>月</w:t>
      </w:r>
      <w:r>
        <w:rPr>
          <w:rFonts w:hint="eastAsia" w:ascii="宋体" w:hAnsi="宋体" w:cs="Arial"/>
          <w:sz w:val="24"/>
          <w:lang w:val="en-US" w:eastAsia="zh-CN"/>
        </w:rPr>
        <w:t>13</w:t>
      </w:r>
      <w:r>
        <w:rPr>
          <w:rFonts w:hint="eastAsia" w:ascii="宋体" w:hAnsi="宋体" w:cs="Arial"/>
          <w:sz w:val="24"/>
        </w:rPr>
        <w:t>日</w:t>
      </w:r>
      <w:bookmarkStart w:id="17" w:name="_GoBack"/>
      <w:bookmarkEnd w:id="17"/>
      <w:r>
        <w:rPr>
          <w:rFonts w:hint="eastAsia" w:ascii="宋体" w:hAnsi="宋体" w:cs="Arial"/>
          <w:sz w:val="24"/>
        </w:rPr>
        <w:t xml:space="preserve"> </w:t>
      </w:r>
      <w:r>
        <w:rPr>
          <w:rFonts w:hint="eastAsia" w:ascii="宋体" w:hAnsi="宋体" w:cs="Arial"/>
          <w:sz w:val="24"/>
          <w:lang w:val="en-US" w:eastAsia="zh-CN"/>
        </w:rPr>
        <w:t xml:space="preserve">                         </w:t>
      </w:r>
      <w:r>
        <w:rPr>
          <w:rFonts w:hint="eastAsia" w:ascii="宋体" w:hAnsi="宋体" w:cs="Arial"/>
          <w:sz w:val="24"/>
        </w:rPr>
        <w:t>202</w:t>
      </w:r>
      <w:r>
        <w:rPr>
          <w:rFonts w:hint="eastAsia" w:ascii="宋体" w:hAnsi="宋体" w:cs="Arial"/>
          <w:sz w:val="24"/>
          <w:lang w:val="en-US" w:eastAsia="zh-CN"/>
        </w:rPr>
        <w:t>1</w:t>
      </w:r>
      <w:r>
        <w:rPr>
          <w:rFonts w:hint="eastAsia" w:ascii="宋体" w:hAnsi="宋体" w:cs="Arial"/>
          <w:sz w:val="24"/>
        </w:rPr>
        <w:t>年</w:t>
      </w:r>
      <w:r>
        <w:rPr>
          <w:rFonts w:hint="eastAsia" w:ascii="宋体" w:hAnsi="宋体" w:cs="Arial"/>
          <w:sz w:val="24"/>
          <w:lang w:val="en-US" w:eastAsia="zh-CN"/>
        </w:rPr>
        <w:t>7</w:t>
      </w:r>
      <w:r>
        <w:rPr>
          <w:rFonts w:hint="eastAsia" w:ascii="宋体" w:hAnsi="宋体" w:cs="Arial"/>
          <w:sz w:val="24"/>
        </w:rPr>
        <w:t>月</w:t>
      </w:r>
      <w:r>
        <w:rPr>
          <w:rFonts w:hint="eastAsia" w:ascii="宋体" w:hAnsi="宋体" w:cs="Arial"/>
          <w:sz w:val="24"/>
          <w:lang w:val="en-US" w:eastAsia="zh-CN"/>
        </w:rPr>
        <w:t>13</w:t>
      </w:r>
      <w:r>
        <w:rPr>
          <w:rFonts w:hint="eastAsia" w:ascii="宋体" w:hAnsi="宋体" w:cs="Arial"/>
          <w:sz w:val="24"/>
        </w:rPr>
        <w:t>日</w:t>
      </w:r>
    </w:p>
    <w:sectPr>
      <w:footerReference r:id="rId3" w:type="default"/>
      <w:pgSz w:w="11906" w:h="16838"/>
      <w:pgMar w:top="1247" w:right="1134" w:bottom="1247" w:left="113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宋体">
    <w:panose1 w:val="02010600030101010101"/>
    <w:charset w:val="86"/>
    <w:family w:val="auto"/>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OqXm5zwAAAAUBAAAPAAAAAAAAAAEAIAAAACIAAABkcnMv&#10;ZG93bnJldi54bWxQSwECFAAUAAAACACHTuJAKbijZtMBAAClAwAADgAAAAAAAAABACAAAAAeAQAA&#10;ZHJzL2Uyb0RvYy54bWxQSwUGAAAAAAYABgBZAQAAYwUAAAAA&#10;">
              <v:fill on="f" focussize="0,0"/>
              <v:stroke on="f"/>
              <v:imagedata o:title=""/>
              <o:lock v:ext="edit" aspectratio="f"/>
              <v:textbox inset="0mm,0mm,0mm,0mm" style="mso-fit-shape-to-text:t;">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19"/>
    <w:multiLevelType w:val="multilevel"/>
    <w:tmpl w:val="00000019"/>
    <w:lvl w:ilvl="0" w:tentative="0">
      <w:start w:val="1"/>
      <w:numFmt w:val="chineseCountingThousand"/>
      <w:suff w:val="nothing"/>
      <w:lvlText w:val="第%1章"/>
      <w:lvlJc w:val="left"/>
      <w:pPr>
        <w:ind w:left="0" w:firstLine="0"/>
      </w:pPr>
      <w:rPr>
        <w:rFonts w:hint="eastAsia" w:ascii="仿宋_GB2312" w:eastAsia="仿宋_GB2312"/>
        <w:sz w:val="44"/>
      </w:rPr>
    </w:lvl>
    <w:lvl w:ilvl="1" w:tentative="0">
      <w:start w:val="1"/>
      <w:numFmt w:val="none"/>
      <w:suff w:val="nothing"/>
      <w:lvlText w:val=""/>
      <w:lvlJc w:val="left"/>
      <w:pPr>
        <w:ind w:left="0" w:firstLine="0"/>
      </w:pPr>
      <w:rPr>
        <w:rFonts w:hint="eastAsia"/>
      </w:rPr>
    </w:lvl>
    <w:lvl w:ilvl="2" w:tentative="0">
      <w:start w:val="1"/>
      <w:numFmt w:val="none"/>
      <w:suff w:val="nothing"/>
      <w:lvlText w:val=""/>
      <w:lvlJc w:val="left"/>
      <w:pPr>
        <w:ind w:left="0" w:firstLine="0"/>
      </w:pPr>
      <w:rPr>
        <w:rFonts w:hint="eastAsia"/>
      </w:rPr>
    </w:lvl>
    <w:lvl w:ilvl="3" w:tentative="0">
      <w:start w:val="1"/>
      <w:numFmt w:val="none"/>
      <w:suff w:val="nothing"/>
      <w:lvlText w:val=""/>
      <w:lvlJc w:val="left"/>
      <w:pPr>
        <w:ind w:left="0" w:firstLine="0"/>
      </w:pPr>
      <w:rPr>
        <w:rFonts w:hint="eastAsia"/>
      </w:rPr>
    </w:lvl>
    <w:lvl w:ilvl="4" w:tentative="0">
      <w:start w:val="1"/>
      <w:numFmt w:val="none"/>
      <w:suff w:val="nothing"/>
      <w:lvlText w:val=""/>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pStyle w:val="5"/>
      <w:suff w:val="nothing"/>
      <w:lvlText w:val=""/>
      <w:lvlJc w:val="left"/>
      <w:pPr>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F2"/>
    <w:rsid w:val="00100A05"/>
    <w:rsid w:val="00602C35"/>
    <w:rsid w:val="00873FDE"/>
    <w:rsid w:val="00AD51F3"/>
    <w:rsid w:val="00AF70F2"/>
    <w:rsid w:val="01FD5966"/>
    <w:rsid w:val="03201409"/>
    <w:rsid w:val="04B25B02"/>
    <w:rsid w:val="04DE1466"/>
    <w:rsid w:val="06507EB5"/>
    <w:rsid w:val="0878308A"/>
    <w:rsid w:val="08845EFA"/>
    <w:rsid w:val="098D681D"/>
    <w:rsid w:val="09A76D17"/>
    <w:rsid w:val="09DE4148"/>
    <w:rsid w:val="0AE454C7"/>
    <w:rsid w:val="0BEB0C7C"/>
    <w:rsid w:val="0C2545B3"/>
    <w:rsid w:val="0C567312"/>
    <w:rsid w:val="0CE36630"/>
    <w:rsid w:val="0ED177D7"/>
    <w:rsid w:val="10244980"/>
    <w:rsid w:val="10AD75AB"/>
    <w:rsid w:val="10BB4771"/>
    <w:rsid w:val="11D03793"/>
    <w:rsid w:val="11D418AE"/>
    <w:rsid w:val="137163F6"/>
    <w:rsid w:val="13894950"/>
    <w:rsid w:val="141D1B36"/>
    <w:rsid w:val="143365C3"/>
    <w:rsid w:val="146630AF"/>
    <w:rsid w:val="14912F4F"/>
    <w:rsid w:val="152B434C"/>
    <w:rsid w:val="15AB1A4B"/>
    <w:rsid w:val="18234F36"/>
    <w:rsid w:val="18734890"/>
    <w:rsid w:val="1AA50DB7"/>
    <w:rsid w:val="1CB82B46"/>
    <w:rsid w:val="1D231C88"/>
    <w:rsid w:val="1E5715FD"/>
    <w:rsid w:val="1EBA62F7"/>
    <w:rsid w:val="203925FB"/>
    <w:rsid w:val="21651B7E"/>
    <w:rsid w:val="224C184E"/>
    <w:rsid w:val="22CE0A82"/>
    <w:rsid w:val="2495298C"/>
    <w:rsid w:val="25AA28C1"/>
    <w:rsid w:val="26235961"/>
    <w:rsid w:val="2890293F"/>
    <w:rsid w:val="28D11E7F"/>
    <w:rsid w:val="296851AE"/>
    <w:rsid w:val="2B6F205A"/>
    <w:rsid w:val="2BCA4D64"/>
    <w:rsid w:val="2CB47E02"/>
    <w:rsid w:val="2E1B67AF"/>
    <w:rsid w:val="2F4B587B"/>
    <w:rsid w:val="2FA65DB4"/>
    <w:rsid w:val="303C2D21"/>
    <w:rsid w:val="30D83A72"/>
    <w:rsid w:val="3109782D"/>
    <w:rsid w:val="31DD4775"/>
    <w:rsid w:val="333A4821"/>
    <w:rsid w:val="337136C1"/>
    <w:rsid w:val="34EC0B21"/>
    <w:rsid w:val="356B30EB"/>
    <w:rsid w:val="36852CA3"/>
    <w:rsid w:val="37053742"/>
    <w:rsid w:val="37347870"/>
    <w:rsid w:val="39F65EE0"/>
    <w:rsid w:val="3B324419"/>
    <w:rsid w:val="3BC36D6B"/>
    <w:rsid w:val="3CC40840"/>
    <w:rsid w:val="3E9D2F8B"/>
    <w:rsid w:val="3ECF4BCD"/>
    <w:rsid w:val="3FDD3B7A"/>
    <w:rsid w:val="400F5AED"/>
    <w:rsid w:val="427C4090"/>
    <w:rsid w:val="43853822"/>
    <w:rsid w:val="4390726B"/>
    <w:rsid w:val="44A375D8"/>
    <w:rsid w:val="462E5D66"/>
    <w:rsid w:val="47512E67"/>
    <w:rsid w:val="49AE500E"/>
    <w:rsid w:val="49EB03A0"/>
    <w:rsid w:val="4A512765"/>
    <w:rsid w:val="4ABE4B4E"/>
    <w:rsid w:val="4B1950E0"/>
    <w:rsid w:val="4F006D35"/>
    <w:rsid w:val="4F366898"/>
    <w:rsid w:val="4F8D55DE"/>
    <w:rsid w:val="50F11E09"/>
    <w:rsid w:val="512A665D"/>
    <w:rsid w:val="5233279D"/>
    <w:rsid w:val="53E459AC"/>
    <w:rsid w:val="55054572"/>
    <w:rsid w:val="55520559"/>
    <w:rsid w:val="55631030"/>
    <w:rsid w:val="55EA2003"/>
    <w:rsid w:val="56C77E69"/>
    <w:rsid w:val="57133B7D"/>
    <w:rsid w:val="578F79A5"/>
    <w:rsid w:val="589D3AB6"/>
    <w:rsid w:val="592A67DD"/>
    <w:rsid w:val="595D6443"/>
    <w:rsid w:val="5AA95A91"/>
    <w:rsid w:val="5B314662"/>
    <w:rsid w:val="5C187B1C"/>
    <w:rsid w:val="5CF15A93"/>
    <w:rsid w:val="5D0B2E8B"/>
    <w:rsid w:val="5D55277A"/>
    <w:rsid w:val="5EC5797F"/>
    <w:rsid w:val="5F3C2ED6"/>
    <w:rsid w:val="62443F15"/>
    <w:rsid w:val="62DC6C89"/>
    <w:rsid w:val="639258C6"/>
    <w:rsid w:val="66086CF0"/>
    <w:rsid w:val="66AF3363"/>
    <w:rsid w:val="670F202E"/>
    <w:rsid w:val="67B62699"/>
    <w:rsid w:val="67C35478"/>
    <w:rsid w:val="6B260D89"/>
    <w:rsid w:val="6C4438C7"/>
    <w:rsid w:val="6C646B3E"/>
    <w:rsid w:val="6DF31BE0"/>
    <w:rsid w:val="6EEF0DEF"/>
    <w:rsid w:val="6F182A1C"/>
    <w:rsid w:val="6F5D2CA4"/>
    <w:rsid w:val="708113C1"/>
    <w:rsid w:val="70CD1E37"/>
    <w:rsid w:val="7243027C"/>
    <w:rsid w:val="728A6586"/>
    <w:rsid w:val="73952930"/>
    <w:rsid w:val="739D3C8B"/>
    <w:rsid w:val="73A148DE"/>
    <w:rsid w:val="74747FA0"/>
    <w:rsid w:val="752D2957"/>
    <w:rsid w:val="76195630"/>
    <w:rsid w:val="772064EC"/>
    <w:rsid w:val="777647DD"/>
    <w:rsid w:val="78CF1137"/>
    <w:rsid w:val="79F84223"/>
    <w:rsid w:val="7A153588"/>
    <w:rsid w:val="7A293F7B"/>
    <w:rsid w:val="7B6F27DD"/>
    <w:rsid w:val="7BA101CA"/>
    <w:rsid w:val="7C81363C"/>
    <w:rsid w:val="7E0D406C"/>
    <w:rsid w:val="7E795641"/>
    <w:rsid w:val="7F7C38B4"/>
    <w:rsid w:val="7FF96E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9"/>
    <w:qFormat/>
    <w:uiPriority w:val="0"/>
    <w:pPr>
      <w:keepNext/>
      <w:keepLines/>
      <w:spacing w:before="340" w:after="330"/>
      <w:jc w:val="center"/>
      <w:outlineLvl w:val="0"/>
    </w:pPr>
    <w:rPr>
      <w:b/>
      <w:kern w:val="44"/>
      <w:sz w:val="32"/>
    </w:rPr>
  </w:style>
  <w:style w:type="paragraph" w:styleId="3">
    <w:name w:val="heading 2"/>
    <w:basedOn w:val="1"/>
    <w:next w:val="1"/>
    <w:link w:val="20"/>
    <w:qFormat/>
    <w:uiPriority w:val="0"/>
    <w:pPr>
      <w:keepNext/>
      <w:keepLines/>
      <w:spacing w:before="60" w:after="60" w:line="413" w:lineRule="auto"/>
      <w:outlineLvl w:val="1"/>
    </w:pPr>
    <w:rPr>
      <w:rFonts w:ascii="Arial" w:hAnsi="Arial" w:eastAsia="黑体"/>
      <w:b/>
    </w:rPr>
  </w:style>
  <w:style w:type="paragraph" w:styleId="4">
    <w:name w:val="heading 4"/>
    <w:basedOn w:val="1"/>
    <w:next w:val="1"/>
    <w:qFormat/>
    <w:uiPriority w:val="0"/>
    <w:pPr>
      <w:keepNext/>
      <w:keepLines/>
      <w:widowControl/>
      <w:spacing w:before="120" w:after="120" w:line="360" w:lineRule="auto"/>
      <w:jc w:val="center"/>
      <w:outlineLvl w:val="3"/>
    </w:pPr>
    <w:rPr>
      <w:rFonts w:ascii="Arial" w:hAnsi="Arial" w:eastAsia="黑体"/>
      <w:kern w:val="0"/>
      <w:sz w:val="28"/>
      <w:szCs w:val="20"/>
    </w:rPr>
  </w:style>
  <w:style w:type="paragraph" w:styleId="5">
    <w:name w:val="heading 9"/>
    <w:basedOn w:val="1"/>
    <w:next w:val="1"/>
    <w:qFormat/>
    <w:uiPriority w:val="0"/>
    <w:pPr>
      <w:keepNext/>
      <w:keepLines/>
      <w:numPr>
        <w:ilvl w:val="8"/>
        <w:numId w:val="1"/>
      </w:numPr>
      <w:spacing w:before="240" w:after="64" w:line="320" w:lineRule="auto"/>
      <w:outlineLvl w:val="8"/>
    </w:pPr>
    <w:rPr>
      <w:rFonts w:ascii="Arial" w:hAnsi="Arial" w:eastAsia="黑体"/>
    </w:rPr>
  </w:style>
  <w:style w:type="character" w:default="1" w:styleId="15">
    <w:name w:val="Default Paragraph Font"/>
    <w:unhideWhenUsed/>
    <w:qFormat/>
    <w:uiPriority w:val="1"/>
  </w:style>
  <w:style w:type="table" w:default="1" w:styleId="14">
    <w:name w:val="Normal Table"/>
    <w:unhideWhenUsed/>
    <w:qFormat/>
    <w:uiPriority w:val="99"/>
    <w:tblPr>
      <w:tblCellMar>
        <w:top w:w="0" w:type="dxa"/>
        <w:left w:w="108" w:type="dxa"/>
        <w:bottom w:w="0" w:type="dxa"/>
        <w:right w:w="108" w:type="dxa"/>
      </w:tblCellMar>
    </w:tblPr>
  </w:style>
  <w:style w:type="paragraph" w:styleId="6">
    <w:name w:val="annotation text"/>
    <w:basedOn w:val="1"/>
    <w:qFormat/>
    <w:uiPriority w:val="0"/>
  </w:style>
  <w:style w:type="paragraph" w:styleId="7">
    <w:name w:val="Body Text"/>
    <w:basedOn w:val="1"/>
    <w:next w:val="1"/>
    <w:qFormat/>
    <w:uiPriority w:val="0"/>
    <w:pPr>
      <w:autoSpaceDE w:val="0"/>
      <w:autoSpaceDN w:val="0"/>
      <w:adjustRightInd w:val="0"/>
      <w:spacing w:after="120"/>
      <w:jc w:val="left"/>
    </w:pPr>
    <w:rPr>
      <w:rFonts w:ascii="宋体"/>
      <w:kern w:val="0"/>
      <w:sz w:val="34"/>
      <w:szCs w:val="20"/>
    </w:rPr>
  </w:style>
  <w:style w:type="paragraph" w:styleId="8">
    <w:name w:val="Body Text Indent"/>
    <w:basedOn w:val="1"/>
    <w:semiHidden/>
    <w:unhideWhenUsed/>
    <w:qFormat/>
    <w:uiPriority w:val="99"/>
    <w:pPr>
      <w:spacing w:line="440" w:lineRule="exact"/>
      <w:ind w:firstLine="419" w:firstLineChars="196"/>
    </w:pPr>
    <w:rPr>
      <w:rFonts w:ascii="宋体" w:hAnsi="宋体" w:cs="Courier New"/>
      <w:spacing w:val="2"/>
    </w:rPr>
  </w:style>
  <w:style w:type="paragraph" w:styleId="9">
    <w:name w:val="Plain Text"/>
    <w:basedOn w:val="1"/>
    <w:next w:val="4"/>
    <w:qFormat/>
    <w:uiPriority w:val="0"/>
    <w:rPr>
      <w:rFonts w:ascii="宋体" w:hAnsi="Courier New"/>
      <w:szCs w:val="20"/>
    </w:rPr>
  </w:style>
  <w:style w:type="paragraph" w:styleId="10">
    <w:name w:val="Body Text Indent 2"/>
    <w:basedOn w:val="1"/>
    <w:qFormat/>
    <w:uiPriority w:val="0"/>
    <w:pPr>
      <w:ind w:firstLine="412" w:firstLineChars="196"/>
    </w:pPr>
  </w:style>
  <w:style w:type="paragraph" w:styleId="11">
    <w:name w:val="footer"/>
    <w:basedOn w:val="1"/>
    <w:link w:val="22"/>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12">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3">
    <w:name w:val="Normal (Web)"/>
    <w:basedOn w:val="1"/>
    <w:semiHidden/>
    <w:unhideWhenUsed/>
    <w:qFormat/>
    <w:uiPriority w:val="99"/>
    <w:pPr>
      <w:widowControl/>
      <w:spacing w:before="100" w:beforeLines="0" w:beforeAutospacing="1" w:after="100" w:afterLines="0" w:afterAutospacing="1"/>
      <w:jc w:val="left"/>
    </w:pPr>
    <w:rPr>
      <w:rFonts w:ascii="宋体" w:hAnsi="宋体" w:cs="宋体"/>
      <w:kern w:val="0"/>
      <w:sz w:val="24"/>
    </w:rPr>
  </w:style>
  <w:style w:type="character" w:styleId="16">
    <w:name w:val="page number"/>
    <w:basedOn w:val="15"/>
    <w:semiHidden/>
    <w:unhideWhenUsed/>
    <w:qFormat/>
    <w:uiPriority w:val="99"/>
  </w:style>
  <w:style w:type="paragraph" w:customStyle="1" w:styleId="17">
    <w:name w:val="Default"/>
    <w:qFormat/>
    <w:uiPriority w:val="99"/>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18">
    <w:name w:val="表格文字"/>
    <w:basedOn w:val="1"/>
    <w:qFormat/>
    <w:uiPriority w:val="99"/>
    <w:pPr>
      <w:spacing w:before="25" w:after="25"/>
      <w:ind w:firstLine="315" w:firstLineChars="150"/>
      <w:jc w:val="left"/>
    </w:pPr>
    <w:rPr>
      <w:bCs/>
      <w:color w:val="000000"/>
      <w:szCs w:val="21"/>
    </w:rPr>
  </w:style>
  <w:style w:type="character" w:customStyle="1" w:styleId="19">
    <w:name w:val="标题 1 Char"/>
    <w:basedOn w:val="15"/>
    <w:link w:val="2"/>
    <w:qFormat/>
    <w:uiPriority w:val="0"/>
    <w:rPr>
      <w:rFonts w:ascii="Times New Roman" w:hAnsi="Times New Roman" w:eastAsia="宋体" w:cs="Times New Roman"/>
      <w:b/>
      <w:kern w:val="44"/>
      <w:sz w:val="32"/>
      <w:szCs w:val="24"/>
    </w:rPr>
  </w:style>
  <w:style w:type="character" w:customStyle="1" w:styleId="20">
    <w:name w:val="标题 2 Char"/>
    <w:basedOn w:val="15"/>
    <w:link w:val="3"/>
    <w:qFormat/>
    <w:uiPriority w:val="0"/>
    <w:rPr>
      <w:rFonts w:ascii="Arial" w:hAnsi="Arial" w:eastAsia="黑体" w:cs="Times New Roman"/>
      <w:b/>
      <w:szCs w:val="24"/>
    </w:rPr>
  </w:style>
  <w:style w:type="character" w:customStyle="1" w:styleId="21">
    <w:name w:val="页脚 Char"/>
    <w:link w:val="11"/>
    <w:qFormat/>
    <w:uiPriority w:val="99"/>
    <w:rPr>
      <w:sz w:val="18"/>
      <w:szCs w:val="18"/>
    </w:rPr>
  </w:style>
  <w:style w:type="character" w:customStyle="1" w:styleId="22">
    <w:name w:val="页脚 Char1"/>
    <w:basedOn w:val="15"/>
    <w:link w:val="11"/>
    <w:semiHidden/>
    <w:qFormat/>
    <w:uiPriority w:val="99"/>
    <w:rPr>
      <w:rFonts w:ascii="Times New Roman" w:hAnsi="Times New Roman" w:eastAsia="宋体" w:cs="Times New Roman"/>
      <w:sz w:val="18"/>
      <w:szCs w:val="18"/>
    </w:rPr>
  </w:style>
  <w:style w:type="paragraph" w:customStyle="1" w:styleId="23">
    <w:name w:val="2"/>
    <w:basedOn w:val="1"/>
    <w:next w:val="9"/>
    <w:qFormat/>
    <w:uiPriority w:val="0"/>
    <w:rPr>
      <w:rFonts w:ascii="宋体" w:hAnsi="Courier New"/>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478</Words>
  <Characters>2727</Characters>
  <Lines>22</Lines>
  <Paragraphs>6</Paragraphs>
  <TotalTime>2</TotalTime>
  <ScaleCrop>false</ScaleCrop>
  <LinksUpToDate>false</LinksUpToDate>
  <CharactersWithSpaces>3199</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2017-11-15T01:22:00Z</dcterms:created>
  <dc:creator>Windows 用户</dc:creator>
  <cp:lastModifiedBy>木易楊(^_^)</cp:lastModifiedBy>
  <cp:lastPrinted>2021-07-05T10:05:00Z</cp:lastPrinted>
  <dcterms:modified xsi:type="dcterms:W3CDTF">2021-07-13T02:37:12Z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55E48D7EE13A4625A84037C4AF2A612D</vt:lpwstr>
  </property>
</Properties>
</file>