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23" w:rsidRPr="00626D5D" w:rsidRDefault="00B96D23" w:rsidP="00B96D23">
      <w:pPr>
        <w:pStyle w:val="a3"/>
        <w:spacing w:beforeLines="100" w:before="312" w:afterLines="100" w:after="312" w:line="360" w:lineRule="auto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招标公告</w:t>
      </w:r>
      <w:bookmarkStart w:id="0" w:name="_GoBack"/>
      <w:bookmarkEnd w:id="0"/>
    </w:p>
    <w:p w:rsidR="00B96D23" w:rsidRDefault="00B96D23" w:rsidP="00B96D23">
      <w:pPr>
        <w:spacing w:line="360" w:lineRule="auto"/>
        <w:ind w:firstLineChars="200" w:firstLine="420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北京先锋寰宇电子商务有限责任公司受</w:t>
      </w:r>
      <w:r>
        <w:rPr>
          <w:rFonts w:ascii="宋体" w:hAnsi="宋体" w:hint="eastAsia"/>
          <w:color w:val="000000"/>
          <w:szCs w:val="21"/>
        </w:rPr>
        <w:t>北京市丰台中西医结合医院</w:t>
      </w:r>
      <w:r>
        <w:rPr>
          <w:rFonts w:ascii="宋体" w:hAnsi="宋体" w:cs="Arial" w:hint="eastAsia"/>
          <w:color w:val="000000"/>
          <w:szCs w:val="21"/>
        </w:rPr>
        <w:t>的委托，依据《中华人民共和国政府采购法》及相关法律法规，对下述项目进行国内公开招标。现在邀请合格的投标人前来投标。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 xml:space="preserve">1．招标编号：0618-XFHY-20100ZCB 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2．项目名称：北京市丰台中西医结合医院全自动核酸提取纯化仪、荧光PCR仪购置项目</w:t>
      </w:r>
    </w:p>
    <w:p w:rsidR="00B96D23" w:rsidRDefault="00B96D23" w:rsidP="00B96D23">
      <w:pPr>
        <w:spacing w:line="360" w:lineRule="auto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3．包号</w:t>
      </w:r>
      <w:r>
        <w:rPr>
          <w:rFonts w:ascii="宋体" w:hAnsi="宋体" w:cs="Arial"/>
          <w:color w:val="000000"/>
          <w:szCs w:val="21"/>
        </w:rPr>
        <w:t>、</w:t>
      </w:r>
      <w:r>
        <w:rPr>
          <w:rFonts w:ascii="宋体" w:hAnsi="宋体" w:cs="宋体" w:hint="eastAsia"/>
          <w:color w:val="000000"/>
          <w:kern w:val="0"/>
          <w:szCs w:val="21"/>
        </w:rPr>
        <w:t>序号、采购内容、数量、用途、是否允许进口、简要技术要求、单价、预算金额：</w:t>
      </w:r>
    </w:p>
    <w:tbl>
      <w:tblPr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0"/>
        <w:gridCol w:w="1592"/>
        <w:gridCol w:w="699"/>
        <w:gridCol w:w="890"/>
        <w:gridCol w:w="890"/>
        <w:gridCol w:w="1456"/>
        <w:gridCol w:w="1003"/>
        <w:gridCol w:w="1230"/>
      </w:tblGrid>
      <w:tr w:rsidR="00B96D23" w:rsidRPr="00246F6A" w:rsidTr="00016C47">
        <w:trPr>
          <w:trHeight w:val="10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szCs w:val="21"/>
              </w:rPr>
              <w:t>包号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序号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采购</w:t>
            </w:r>
          </w:p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内容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数量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用</w:t>
            </w:r>
          </w:p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途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是否允许进口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简要技术要求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单价 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（万元）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预算金额</w:t>
            </w:r>
          </w:p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（万元）</w:t>
            </w:r>
          </w:p>
        </w:tc>
      </w:tr>
      <w:tr w:rsidR="00B96D23" w:rsidRPr="00246F6A" w:rsidTr="00016C47">
        <w:trPr>
          <w:trHeight w:val="8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720AD5">
              <w:rPr>
                <w:rFonts w:ascii="宋体" w:hAnsi="宋体" w:cs="Arial" w:hint="eastAsia"/>
                <w:color w:val="000000"/>
                <w:szCs w:val="21"/>
              </w:rPr>
              <w:t>荧光PCR仪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t>6</w:t>
            </w:r>
            <w:r>
              <w:rPr>
                <w:rFonts w:hint="eastAsia"/>
              </w:rPr>
              <w:t>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医用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否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具体内容详见</w:t>
            </w:r>
          </w:p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《货物需求一览表及技术规格》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</w:t>
            </w:r>
            <w:r>
              <w:rPr>
                <w:rFonts w:ascii="宋体" w:hAnsi="宋体" w:cs="Arial"/>
                <w:color w:val="000000"/>
                <w:szCs w:val="21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</w:t>
            </w:r>
            <w:r>
              <w:rPr>
                <w:rFonts w:ascii="宋体" w:hAnsi="宋体" w:cs="Arial"/>
                <w:color w:val="000000"/>
                <w:szCs w:val="21"/>
              </w:rPr>
              <w:t>50</w:t>
            </w:r>
          </w:p>
        </w:tc>
      </w:tr>
      <w:tr w:rsidR="00B96D23" w:rsidRPr="00246F6A" w:rsidTr="00016C47">
        <w:trPr>
          <w:trHeight w:val="634"/>
        </w:trPr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720AD5">
              <w:rPr>
                <w:rFonts w:ascii="宋体" w:hAnsi="宋体" w:cs="Arial" w:hint="eastAsia"/>
                <w:color w:val="000000"/>
                <w:szCs w:val="21"/>
              </w:rPr>
              <w:t>全自动核酸提取纯化仪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是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</w:t>
            </w:r>
            <w:r>
              <w:rPr>
                <w:rFonts w:ascii="宋体" w:hAnsi="宋体" w:cs="Arial"/>
                <w:color w:val="000000"/>
                <w:szCs w:val="21"/>
              </w:rPr>
              <w:t>70</w:t>
            </w: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D23" w:rsidRDefault="00B96D23" w:rsidP="00016C47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</w:t>
            </w:r>
            <w:r>
              <w:rPr>
                <w:rFonts w:ascii="宋体" w:hAnsi="宋体" w:cs="Arial"/>
                <w:color w:val="000000"/>
                <w:szCs w:val="21"/>
              </w:rPr>
              <w:t>70</w:t>
            </w:r>
          </w:p>
        </w:tc>
      </w:tr>
    </w:tbl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4．投标人资质要求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1）在中华人民共和国境内注册，具有独立法人资格。有独立承担民事责任能力，遵守国家法律法规；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2）企业信誉良好，有足够资金能力来承担项目实施；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3）投标人应有依法缴纳税收和社会保障资金的良好记录；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4）投标人近三年（201</w:t>
      </w:r>
      <w:r>
        <w:rPr>
          <w:rFonts w:ascii="宋体" w:hAnsi="宋体" w:cs="Arial"/>
          <w:color w:val="000000"/>
          <w:szCs w:val="21"/>
        </w:rPr>
        <w:t>7</w:t>
      </w:r>
      <w:r>
        <w:rPr>
          <w:rFonts w:ascii="宋体" w:hAnsi="宋体" w:cs="Arial" w:hint="eastAsia"/>
          <w:color w:val="000000"/>
          <w:szCs w:val="21"/>
        </w:rPr>
        <w:t>年至今）没有重大违法经营记录；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5）投标人须具有承担本项目所需求的足够专业人员、经验和技术能力；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6）投标人所投医疗器械产品必须具备《医疗器械注册证》（</w:t>
      </w:r>
      <w:proofErr w:type="gramStart"/>
      <w:r>
        <w:rPr>
          <w:rFonts w:ascii="宋体" w:hAnsi="宋体" w:cs="Arial" w:hint="eastAsia"/>
          <w:color w:val="000000"/>
          <w:szCs w:val="21"/>
        </w:rPr>
        <w:t>含医疗</w:t>
      </w:r>
      <w:proofErr w:type="gramEnd"/>
      <w:r>
        <w:rPr>
          <w:rFonts w:ascii="宋体" w:hAnsi="宋体" w:cs="Arial" w:hint="eastAsia"/>
          <w:color w:val="000000"/>
          <w:szCs w:val="21"/>
        </w:rPr>
        <w:t xml:space="preserve">器械注册登记表）；投标人是制造商的必须具备《医疗器械生产企业许可证》；投标人如为代理商（或经销商），应持有效《医疗器械经营企业许可证》；进口产品需提供厂家授权； 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7）本项目不接受联合体投标；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8）其他条件详见招标文件。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5. 招标文件的获取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lastRenderedPageBreak/>
        <w:t xml:space="preserve">1) </w:t>
      </w:r>
      <w:r w:rsidRPr="002844FC">
        <w:rPr>
          <w:rFonts w:ascii="宋体" w:hAnsi="宋体" w:cs="Arial" w:hint="eastAsia"/>
          <w:color w:val="000000"/>
          <w:szCs w:val="21"/>
        </w:rPr>
        <w:t>请投</w:t>
      </w:r>
      <w:r w:rsidRPr="00720AD5">
        <w:rPr>
          <w:rFonts w:ascii="宋体" w:hAnsi="宋体" w:cs="Arial" w:hint="eastAsia"/>
          <w:color w:val="000000"/>
          <w:szCs w:val="21"/>
        </w:rPr>
        <w:t>标人于 20</w:t>
      </w:r>
      <w:r w:rsidRPr="00720AD5">
        <w:rPr>
          <w:rFonts w:ascii="宋体" w:hAnsi="宋体" w:cs="Arial"/>
          <w:color w:val="000000"/>
          <w:szCs w:val="21"/>
        </w:rPr>
        <w:t>20</w:t>
      </w:r>
      <w:r w:rsidRPr="00720AD5">
        <w:rPr>
          <w:rFonts w:ascii="宋体" w:hAnsi="宋体" w:cs="Arial" w:hint="eastAsia"/>
          <w:color w:val="000000"/>
          <w:szCs w:val="21"/>
        </w:rPr>
        <w:t xml:space="preserve"> 年</w:t>
      </w:r>
      <w:r w:rsidRPr="00720AD5">
        <w:rPr>
          <w:rFonts w:ascii="宋体" w:hAnsi="宋体" w:cs="Arial"/>
          <w:color w:val="000000"/>
          <w:szCs w:val="21"/>
        </w:rPr>
        <w:t>11</w:t>
      </w:r>
      <w:r w:rsidRPr="00720AD5">
        <w:rPr>
          <w:rFonts w:ascii="宋体" w:hAnsi="宋体" w:cs="Arial" w:hint="eastAsia"/>
          <w:color w:val="000000"/>
          <w:szCs w:val="21"/>
        </w:rPr>
        <w:t>月1</w:t>
      </w:r>
      <w:r w:rsidRPr="00720AD5">
        <w:rPr>
          <w:rFonts w:ascii="宋体" w:hAnsi="宋体" w:cs="Arial"/>
          <w:color w:val="000000"/>
          <w:szCs w:val="21"/>
        </w:rPr>
        <w:t>6</w:t>
      </w:r>
      <w:r w:rsidRPr="00720AD5">
        <w:rPr>
          <w:rFonts w:ascii="宋体" w:hAnsi="宋体" w:cs="Arial" w:hint="eastAsia"/>
          <w:color w:val="000000"/>
          <w:szCs w:val="21"/>
        </w:rPr>
        <w:t>日至 20</w:t>
      </w:r>
      <w:r w:rsidRPr="00720AD5">
        <w:rPr>
          <w:rFonts w:ascii="宋体" w:hAnsi="宋体" w:cs="Arial"/>
          <w:color w:val="000000"/>
          <w:szCs w:val="21"/>
        </w:rPr>
        <w:t>20</w:t>
      </w:r>
      <w:r w:rsidRPr="00720AD5">
        <w:rPr>
          <w:rFonts w:ascii="宋体" w:hAnsi="宋体" w:cs="Arial" w:hint="eastAsia"/>
          <w:color w:val="000000"/>
          <w:szCs w:val="21"/>
        </w:rPr>
        <w:t xml:space="preserve"> 年</w:t>
      </w:r>
      <w:r w:rsidRPr="00720AD5">
        <w:rPr>
          <w:rFonts w:ascii="宋体" w:hAnsi="宋体" w:cs="Arial"/>
          <w:color w:val="000000"/>
          <w:szCs w:val="21"/>
        </w:rPr>
        <w:t>11</w:t>
      </w:r>
      <w:r w:rsidRPr="00720AD5">
        <w:rPr>
          <w:rFonts w:ascii="宋体" w:hAnsi="宋体" w:cs="Arial" w:hint="eastAsia"/>
          <w:color w:val="000000"/>
          <w:szCs w:val="21"/>
        </w:rPr>
        <w:t>月</w:t>
      </w:r>
      <w:r w:rsidRPr="00720AD5">
        <w:rPr>
          <w:rFonts w:ascii="宋体" w:hAnsi="宋体" w:cs="Arial"/>
          <w:color w:val="000000"/>
          <w:szCs w:val="21"/>
        </w:rPr>
        <w:t>20</w:t>
      </w:r>
      <w:r w:rsidRPr="00720AD5">
        <w:rPr>
          <w:rFonts w:ascii="宋体" w:hAnsi="宋体" w:cs="Arial" w:hint="eastAsia"/>
          <w:color w:val="000000"/>
          <w:szCs w:val="21"/>
        </w:rPr>
        <w:t>日~11时，下午</w:t>
      </w:r>
      <w:r w:rsidRPr="002844FC">
        <w:rPr>
          <w:rFonts w:ascii="宋体" w:hAnsi="宋体" w:cs="Arial" w:hint="eastAsia"/>
          <w:color w:val="000000"/>
          <w:szCs w:val="21"/>
        </w:rPr>
        <w:t>13时~16时（北京时间，节假日休息），通过</w:t>
      </w:r>
      <w:r>
        <w:rPr>
          <w:rFonts w:ascii="宋体" w:hAnsi="宋体" w:cs="Arial" w:hint="eastAsia"/>
          <w:color w:val="000000"/>
          <w:szCs w:val="21"/>
        </w:rPr>
        <w:t>电话、传真或亲自到招标代理人处咨询项目信息、报名及购买招标文件，潜在投标人购买招标文件时应携带如下材料；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(1)法人身份证复印件；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(2)企业法人有效的营业执照（三证合一）复印件；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(3)法人授权委托书、被授权人身份证复印件；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（以上报名资料都须投标单位加盖单位公章）。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2) 招标文件每包售价人民币</w:t>
      </w:r>
      <w:r>
        <w:rPr>
          <w:rFonts w:ascii="宋体" w:hAnsi="宋体" w:cs="Arial"/>
          <w:color w:val="000000"/>
          <w:szCs w:val="21"/>
        </w:rPr>
        <w:t>2</w:t>
      </w:r>
      <w:r>
        <w:rPr>
          <w:rFonts w:ascii="宋体" w:hAnsi="宋体" w:cs="Arial" w:hint="eastAsia"/>
          <w:color w:val="000000"/>
          <w:szCs w:val="21"/>
        </w:rPr>
        <w:t>00元，售后不退。可以以现金、汇款或转帐支票的形式付款，如需邮寄招标文件，需另付邮寄费人民币50元。招标代理将不对邮寄过程中可能发生的延误或丢失负责。招标文件售后不退。投标人不能对未登记购买的项目进行投标。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3) 招标文件获取地址：北京先锋寰宇电子商务有限责任公司（地址：北京市海淀区万泉河路小南庄400号）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 xml:space="preserve">6. </w:t>
      </w:r>
      <w:r>
        <w:rPr>
          <w:rFonts w:ascii="宋体" w:hAnsi="宋体" w:cs="Arial" w:hint="eastAsia"/>
          <w:color w:val="000000"/>
          <w:szCs w:val="21"/>
        </w:rPr>
        <w:t>投标保证金：</w:t>
      </w:r>
      <w:r w:rsidRPr="00720AD5">
        <w:rPr>
          <w:rFonts w:ascii="宋体" w:hAnsi="宋体" w:cs="Arial" w:hint="eastAsia"/>
          <w:color w:val="000000"/>
          <w:szCs w:val="21"/>
        </w:rPr>
        <w:t>所有投标人应于 20</w:t>
      </w:r>
      <w:r w:rsidRPr="00720AD5">
        <w:rPr>
          <w:rFonts w:ascii="宋体" w:hAnsi="宋体" w:cs="Arial"/>
          <w:color w:val="000000"/>
          <w:szCs w:val="21"/>
        </w:rPr>
        <w:t>20</w:t>
      </w:r>
      <w:r w:rsidRPr="00720AD5">
        <w:rPr>
          <w:rFonts w:ascii="宋体" w:hAnsi="宋体" w:cs="Arial" w:hint="eastAsia"/>
          <w:color w:val="000000"/>
          <w:szCs w:val="21"/>
        </w:rPr>
        <w:t>年</w:t>
      </w:r>
      <w:r w:rsidRPr="00720AD5">
        <w:rPr>
          <w:rFonts w:ascii="宋体" w:hAnsi="宋体" w:cs="Arial"/>
          <w:color w:val="000000"/>
          <w:szCs w:val="21"/>
        </w:rPr>
        <w:t>12</w:t>
      </w:r>
      <w:r w:rsidRPr="00720AD5">
        <w:rPr>
          <w:rFonts w:ascii="宋体" w:hAnsi="宋体" w:cs="Arial" w:hint="eastAsia"/>
          <w:color w:val="000000"/>
          <w:szCs w:val="21"/>
        </w:rPr>
        <w:t>月</w:t>
      </w:r>
      <w:r w:rsidRPr="00720AD5">
        <w:rPr>
          <w:rFonts w:ascii="宋体" w:hAnsi="宋体" w:cs="Arial"/>
          <w:color w:val="000000"/>
          <w:szCs w:val="21"/>
        </w:rPr>
        <w:t>8</w:t>
      </w:r>
      <w:r w:rsidRPr="00720AD5">
        <w:rPr>
          <w:rFonts w:ascii="宋体" w:hAnsi="宋体" w:cs="Arial" w:hint="eastAsia"/>
          <w:color w:val="000000"/>
          <w:szCs w:val="21"/>
        </w:rPr>
        <w:t>日下午</w:t>
      </w:r>
      <w:r w:rsidRPr="00720AD5">
        <w:rPr>
          <w:rFonts w:ascii="宋体" w:hAnsi="宋体" w:cs="Arial"/>
          <w:color w:val="000000"/>
          <w:szCs w:val="21"/>
        </w:rPr>
        <w:t>13</w:t>
      </w:r>
      <w:r w:rsidRPr="00720AD5">
        <w:rPr>
          <w:rFonts w:ascii="宋体" w:hAnsi="宋体" w:cs="Arial" w:hint="eastAsia"/>
          <w:color w:val="000000"/>
          <w:szCs w:val="21"/>
        </w:rPr>
        <w:t>:</w:t>
      </w:r>
      <w:r w:rsidRPr="00720AD5">
        <w:rPr>
          <w:rFonts w:ascii="宋体" w:hAnsi="宋体" w:cs="Arial"/>
          <w:color w:val="000000"/>
          <w:szCs w:val="21"/>
        </w:rPr>
        <w:t>0</w:t>
      </w:r>
      <w:r w:rsidRPr="00720AD5">
        <w:rPr>
          <w:rFonts w:ascii="宋体" w:hAnsi="宋体" w:cs="Arial" w:hint="eastAsia"/>
          <w:color w:val="000000"/>
          <w:szCs w:val="21"/>
        </w:rPr>
        <w:t>0时</w:t>
      </w:r>
      <w:r w:rsidRPr="002844FC">
        <w:rPr>
          <w:rFonts w:ascii="宋体" w:hAnsi="宋体" w:cs="Arial" w:hint="eastAsia"/>
          <w:color w:val="000000"/>
          <w:szCs w:val="21"/>
        </w:rPr>
        <w:t>（北</w:t>
      </w:r>
      <w:r>
        <w:rPr>
          <w:rFonts w:ascii="宋体" w:hAnsi="宋体" w:cs="Arial" w:hint="eastAsia"/>
          <w:color w:val="000000"/>
          <w:szCs w:val="21"/>
        </w:rPr>
        <w:t>京时间）之前递交投标保证金，</w:t>
      </w:r>
      <w:r w:rsidRPr="00AB5971">
        <w:rPr>
          <w:rFonts w:ascii="宋体" w:hAnsi="宋体" w:cs="Arial" w:hint="eastAsia"/>
          <w:b/>
          <w:bCs/>
          <w:color w:val="000000"/>
          <w:szCs w:val="21"/>
        </w:rPr>
        <w:t>投标保证金金额为</w:t>
      </w:r>
      <w:r>
        <w:rPr>
          <w:rFonts w:ascii="宋体" w:hAnsi="宋体" w:cs="Arial" w:hint="eastAsia"/>
          <w:b/>
          <w:bCs/>
          <w:color w:val="000000"/>
          <w:szCs w:val="21"/>
        </w:rPr>
        <w:t>第一包叁万元整</w:t>
      </w:r>
      <w:r w:rsidRPr="00AB5971">
        <w:rPr>
          <w:rFonts w:ascii="宋体" w:hAnsi="宋体" w:cs="Arial" w:hint="eastAsia"/>
          <w:b/>
          <w:bCs/>
          <w:color w:val="000000"/>
          <w:szCs w:val="21"/>
        </w:rPr>
        <w:t>（</w:t>
      </w:r>
      <w:r w:rsidRPr="00650A0E">
        <w:rPr>
          <w:rFonts w:ascii="宋体" w:hAnsi="宋体" w:cs="Arial" w:hint="eastAsia"/>
          <w:b/>
          <w:bCs/>
          <w:color w:val="000000"/>
          <w:szCs w:val="21"/>
        </w:rPr>
        <w:t>¥</w:t>
      </w:r>
      <w:r>
        <w:rPr>
          <w:rFonts w:ascii="宋体" w:hAnsi="宋体" w:cs="Arial"/>
          <w:b/>
          <w:bCs/>
          <w:color w:val="000000"/>
          <w:szCs w:val="21"/>
        </w:rPr>
        <w:t>30000</w:t>
      </w:r>
      <w:r>
        <w:rPr>
          <w:rFonts w:ascii="宋体" w:hAnsi="宋体" w:cs="Arial" w:hint="eastAsia"/>
          <w:b/>
          <w:bCs/>
          <w:color w:val="000000"/>
          <w:szCs w:val="21"/>
        </w:rPr>
        <w:t>元</w:t>
      </w:r>
      <w:r w:rsidRPr="00AB5971">
        <w:rPr>
          <w:rFonts w:ascii="宋体" w:hAnsi="宋体" w:cs="Arial" w:hint="eastAsia"/>
          <w:b/>
          <w:bCs/>
          <w:color w:val="000000"/>
          <w:szCs w:val="21"/>
        </w:rPr>
        <w:t>）</w:t>
      </w:r>
      <w:r>
        <w:rPr>
          <w:rFonts w:ascii="宋体" w:hAnsi="宋体" w:cs="Arial" w:hint="eastAsia"/>
          <w:b/>
          <w:bCs/>
          <w:color w:val="000000"/>
          <w:szCs w:val="21"/>
        </w:rPr>
        <w:t>、第二包</w:t>
      </w:r>
      <w:proofErr w:type="gramStart"/>
      <w:r>
        <w:rPr>
          <w:rFonts w:ascii="宋体" w:hAnsi="宋体" w:cs="Arial" w:hint="eastAsia"/>
          <w:b/>
          <w:bCs/>
          <w:color w:val="000000"/>
          <w:szCs w:val="21"/>
        </w:rPr>
        <w:t>伍万肆仟</w:t>
      </w:r>
      <w:proofErr w:type="gramEnd"/>
      <w:r>
        <w:rPr>
          <w:rFonts w:ascii="宋体" w:hAnsi="宋体" w:cs="Arial" w:hint="eastAsia"/>
          <w:b/>
          <w:bCs/>
          <w:color w:val="000000"/>
          <w:szCs w:val="21"/>
        </w:rPr>
        <w:t>元整</w:t>
      </w:r>
      <w:r w:rsidRPr="00AB5971">
        <w:rPr>
          <w:rFonts w:ascii="宋体" w:hAnsi="宋体" w:cs="Arial" w:hint="eastAsia"/>
          <w:b/>
          <w:bCs/>
          <w:color w:val="000000"/>
          <w:szCs w:val="21"/>
        </w:rPr>
        <w:t>（</w:t>
      </w:r>
      <w:r w:rsidRPr="00650A0E">
        <w:rPr>
          <w:rFonts w:ascii="宋体" w:hAnsi="宋体" w:cs="Arial" w:hint="eastAsia"/>
          <w:b/>
          <w:bCs/>
          <w:color w:val="000000"/>
          <w:szCs w:val="21"/>
        </w:rPr>
        <w:t>¥</w:t>
      </w:r>
      <w:r>
        <w:rPr>
          <w:rFonts w:ascii="宋体" w:hAnsi="宋体" w:cs="Arial"/>
          <w:b/>
          <w:bCs/>
          <w:color w:val="000000"/>
          <w:szCs w:val="21"/>
        </w:rPr>
        <w:t>54000</w:t>
      </w:r>
      <w:r>
        <w:rPr>
          <w:rFonts w:ascii="宋体" w:hAnsi="宋体" w:cs="Arial" w:hint="eastAsia"/>
          <w:b/>
          <w:bCs/>
          <w:color w:val="000000"/>
          <w:szCs w:val="21"/>
        </w:rPr>
        <w:t>元</w:t>
      </w:r>
      <w:r w:rsidRPr="00AB5971">
        <w:rPr>
          <w:rFonts w:ascii="宋体" w:hAnsi="宋体" w:cs="Arial" w:hint="eastAsia"/>
          <w:b/>
          <w:bCs/>
          <w:color w:val="000000"/>
          <w:szCs w:val="21"/>
        </w:rPr>
        <w:t>）</w:t>
      </w:r>
      <w:r>
        <w:rPr>
          <w:rFonts w:ascii="宋体" w:hAnsi="宋体" w:cs="Arial" w:hint="eastAsia"/>
          <w:color w:val="000000"/>
          <w:szCs w:val="21"/>
        </w:rPr>
        <w:t>，逾期或不符合规定</w:t>
      </w:r>
      <w:proofErr w:type="gramStart"/>
      <w:r>
        <w:rPr>
          <w:rFonts w:ascii="宋体" w:hAnsi="宋体" w:cs="Arial" w:hint="eastAsia"/>
          <w:color w:val="000000"/>
          <w:szCs w:val="21"/>
        </w:rPr>
        <w:t>递交的恕不</w:t>
      </w:r>
      <w:proofErr w:type="gramEnd"/>
      <w:r>
        <w:rPr>
          <w:rFonts w:ascii="宋体" w:hAnsi="宋体" w:cs="Arial" w:hint="eastAsia"/>
          <w:color w:val="000000"/>
          <w:szCs w:val="21"/>
        </w:rPr>
        <w:t>接受。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 xml:space="preserve">7. </w:t>
      </w:r>
      <w:r>
        <w:rPr>
          <w:rFonts w:ascii="宋体" w:hAnsi="宋体" w:cs="Arial" w:hint="eastAsia"/>
          <w:color w:val="000000"/>
          <w:szCs w:val="21"/>
        </w:rPr>
        <w:t>投</w:t>
      </w:r>
      <w:r w:rsidRPr="00720AD5">
        <w:rPr>
          <w:rFonts w:ascii="宋体" w:hAnsi="宋体" w:cs="Arial" w:hint="eastAsia"/>
          <w:color w:val="000000"/>
          <w:szCs w:val="21"/>
        </w:rPr>
        <w:t>标文件的递交：兹定于20</w:t>
      </w:r>
      <w:r w:rsidRPr="00720AD5">
        <w:rPr>
          <w:rFonts w:ascii="宋体" w:hAnsi="宋体" w:cs="Arial"/>
          <w:color w:val="000000"/>
          <w:szCs w:val="21"/>
        </w:rPr>
        <w:t>20</w:t>
      </w:r>
      <w:r w:rsidRPr="00720AD5">
        <w:rPr>
          <w:rFonts w:ascii="宋体" w:hAnsi="宋体" w:cs="Arial" w:hint="eastAsia"/>
          <w:color w:val="000000"/>
          <w:szCs w:val="21"/>
        </w:rPr>
        <w:t>年</w:t>
      </w:r>
      <w:r w:rsidRPr="00720AD5">
        <w:rPr>
          <w:rFonts w:ascii="宋体" w:hAnsi="宋体" w:cs="Arial"/>
          <w:color w:val="000000"/>
          <w:szCs w:val="21"/>
        </w:rPr>
        <w:t>12</w:t>
      </w:r>
      <w:r w:rsidRPr="00720AD5">
        <w:rPr>
          <w:rFonts w:ascii="宋体" w:hAnsi="宋体" w:cs="Arial" w:hint="eastAsia"/>
          <w:color w:val="000000"/>
          <w:szCs w:val="21"/>
        </w:rPr>
        <w:t>月</w:t>
      </w:r>
      <w:r w:rsidRPr="00720AD5">
        <w:rPr>
          <w:rFonts w:ascii="宋体" w:hAnsi="宋体" w:cs="Arial"/>
          <w:color w:val="000000"/>
          <w:szCs w:val="21"/>
        </w:rPr>
        <w:t>8</w:t>
      </w:r>
      <w:r w:rsidRPr="00720AD5">
        <w:rPr>
          <w:rFonts w:ascii="宋体" w:hAnsi="宋体" w:cs="Arial" w:hint="eastAsia"/>
          <w:color w:val="000000"/>
          <w:szCs w:val="21"/>
        </w:rPr>
        <w:t>日下午</w:t>
      </w:r>
      <w:r w:rsidRPr="00720AD5">
        <w:rPr>
          <w:rFonts w:ascii="宋体" w:hAnsi="宋体" w:cs="Arial"/>
          <w:color w:val="000000"/>
          <w:szCs w:val="21"/>
        </w:rPr>
        <w:t>13</w:t>
      </w:r>
      <w:r w:rsidRPr="00720AD5">
        <w:rPr>
          <w:rFonts w:ascii="宋体" w:hAnsi="宋体" w:cs="Arial" w:hint="eastAsia"/>
          <w:color w:val="000000"/>
          <w:szCs w:val="21"/>
        </w:rPr>
        <w:t>:</w:t>
      </w:r>
      <w:r w:rsidRPr="00720AD5">
        <w:rPr>
          <w:rFonts w:ascii="宋体" w:hAnsi="宋体" w:cs="Arial"/>
          <w:color w:val="000000"/>
          <w:szCs w:val="21"/>
        </w:rPr>
        <w:t>0</w:t>
      </w:r>
      <w:r w:rsidRPr="00720AD5">
        <w:rPr>
          <w:rFonts w:ascii="宋体" w:hAnsi="宋体" w:cs="Arial" w:hint="eastAsia"/>
          <w:color w:val="000000"/>
          <w:szCs w:val="21"/>
        </w:rPr>
        <w:t>0时（北京</w:t>
      </w:r>
      <w:r w:rsidRPr="002844FC">
        <w:rPr>
          <w:rFonts w:ascii="宋体" w:hAnsi="宋体" w:cs="Arial" w:hint="eastAsia"/>
          <w:color w:val="000000"/>
          <w:szCs w:val="21"/>
        </w:rPr>
        <w:t>时间）在</w:t>
      </w:r>
      <w:r>
        <w:rPr>
          <w:rFonts w:ascii="宋体" w:hAnsi="宋体" w:cs="Arial" w:hint="eastAsia"/>
          <w:color w:val="000000"/>
          <w:szCs w:val="21"/>
        </w:rPr>
        <w:t>北京先锋寰宇电子商务有限责任公司开标厅（地址：北京市海淀区万泉河路小南庄400号）公开开标。届时请参加投标的代表出席开标仪式。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 xml:space="preserve">8. </w:t>
      </w:r>
      <w:r>
        <w:rPr>
          <w:rFonts w:ascii="宋体" w:hAnsi="宋体" w:cs="Arial" w:hint="eastAsia"/>
          <w:color w:val="000000"/>
          <w:szCs w:val="21"/>
        </w:rPr>
        <w:t>评分方法和标准：评标采用综合评分法，标准详见招标文件评分办法部分。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 xml:space="preserve">9. </w:t>
      </w:r>
      <w:r>
        <w:rPr>
          <w:rFonts w:ascii="宋体" w:hAnsi="宋体" w:cs="Arial" w:hint="eastAsia"/>
          <w:color w:val="000000"/>
          <w:szCs w:val="21"/>
        </w:rPr>
        <w:t>招标人：北京市丰台中西医结合医院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地址：北京市丰台区长辛店东山坡三里甲60号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联系人：李主任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电话：010-83841957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招标代理机构：北京先锋寰宇电子商务有限责任公司</w:t>
      </w:r>
    </w:p>
    <w:p w:rsidR="00B96D23" w:rsidRDefault="00B96D23" w:rsidP="00B96D23">
      <w:pPr>
        <w:spacing w:line="360" w:lineRule="auto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地址：北京市海淀区万泉河路小南庄400号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电话：010－68489858转829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传真：010－68488929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联系人：谭经理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 xml:space="preserve">10. </w:t>
      </w:r>
      <w:r>
        <w:rPr>
          <w:rFonts w:ascii="宋体" w:hAnsi="宋体" w:cs="Arial" w:hint="eastAsia"/>
          <w:color w:val="000000"/>
          <w:szCs w:val="21"/>
        </w:rPr>
        <w:t>招标代理机构银行信息如下：</w:t>
      </w:r>
    </w:p>
    <w:p w:rsidR="00B96D23" w:rsidRPr="002F0A4A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 w:rsidRPr="002F0A4A">
        <w:rPr>
          <w:rFonts w:ascii="宋体" w:hAnsi="宋体" w:cs="Arial" w:hint="eastAsia"/>
          <w:color w:val="000000"/>
          <w:szCs w:val="21"/>
        </w:rPr>
        <w:t>开户名称：北京先锋寰宇电子商务有限责任公司</w:t>
      </w:r>
    </w:p>
    <w:p w:rsidR="00B96D23" w:rsidRPr="002F0A4A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 w:rsidRPr="002F0A4A">
        <w:rPr>
          <w:rFonts w:ascii="宋体" w:hAnsi="宋体" w:cs="Arial" w:hint="eastAsia"/>
          <w:color w:val="000000"/>
          <w:szCs w:val="21"/>
        </w:rPr>
        <w:lastRenderedPageBreak/>
        <w:t>开户银行：北京银行阜裕支行</w:t>
      </w:r>
    </w:p>
    <w:p w:rsidR="00B96D23" w:rsidRDefault="00B96D23" w:rsidP="00B96D23">
      <w:pPr>
        <w:spacing w:line="360" w:lineRule="auto"/>
        <w:rPr>
          <w:rFonts w:ascii="宋体" w:hAnsi="宋体" w:cs="Arial" w:hint="eastAsia"/>
          <w:color w:val="000000"/>
          <w:szCs w:val="21"/>
        </w:rPr>
      </w:pPr>
      <w:r w:rsidRPr="002F0A4A">
        <w:rPr>
          <w:rFonts w:ascii="宋体" w:hAnsi="宋体" w:cs="Arial" w:hint="eastAsia"/>
          <w:color w:val="000000"/>
          <w:szCs w:val="21"/>
        </w:rPr>
        <w:t>银行帐号：01090373100120105077041</w:t>
      </w:r>
    </w:p>
    <w:p w:rsidR="00CD51B6" w:rsidRDefault="00B96D23"/>
    <w:sectPr w:rsidR="00CD5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23"/>
    <w:rsid w:val="008A45EA"/>
    <w:rsid w:val="00997995"/>
    <w:rsid w:val="00B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B80C0-9261-4D95-BD61-A364F39B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96D2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96D23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2020-11-13T07:30:00Z</dcterms:created>
  <dcterms:modified xsi:type="dcterms:W3CDTF">2020-11-13T07:30:00Z</dcterms:modified>
</cp:coreProperties>
</file>