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A5" w:rsidRPr="009E1356" w:rsidRDefault="006062A5" w:rsidP="006062A5">
      <w:pPr>
        <w:jc w:val="center"/>
        <w:rPr>
          <w:b/>
          <w:sz w:val="30"/>
          <w:szCs w:val="30"/>
        </w:rPr>
      </w:pPr>
      <w:r>
        <w:rPr>
          <w:rFonts w:hint="eastAsia"/>
          <w:b/>
          <w:sz w:val="30"/>
          <w:szCs w:val="30"/>
        </w:rPr>
        <w:t>监测仪器及应急能力设备购置项目</w:t>
      </w:r>
      <w:r w:rsidRPr="009E1356">
        <w:rPr>
          <w:rFonts w:hint="eastAsia"/>
          <w:b/>
          <w:sz w:val="30"/>
          <w:szCs w:val="30"/>
        </w:rPr>
        <w:t>招标公告</w:t>
      </w:r>
    </w:p>
    <w:p w:rsidR="006062A5" w:rsidRPr="006A14A0" w:rsidRDefault="006062A5" w:rsidP="006062A5">
      <w:pPr>
        <w:widowControl/>
        <w:spacing w:before="100" w:beforeAutospacing="1" w:after="100" w:afterAutospacing="1" w:line="240" w:lineRule="atLeast"/>
        <w:ind w:leftChars="150" w:left="315"/>
        <w:jc w:val="left"/>
        <w:rPr>
          <w:rFonts w:ascii="ˎ̥" w:hAnsi="ˎ̥" w:cs="宋体"/>
          <w:color w:val="000000"/>
          <w:kern w:val="0"/>
          <w:szCs w:val="21"/>
        </w:rPr>
      </w:pPr>
      <w:r w:rsidRPr="006A14A0">
        <w:rPr>
          <w:rFonts w:ascii="ˎ̥" w:hAnsi="ˎ̥" w:cs="宋体"/>
          <w:color w:val="000000"/>
          <w:kern w:val="0"/>
          <w:szCs w:val="21"/>
        </w:rPr>
        <w:t>项目名称：</w:t>
      </w:r>
      <w:r>
        <w:rPr>
          <w:rFonts w:ascii="ˎ̥" w:hAnsi="ˎ̥" w:cs="宋体" w:hint="eastAsia"/>
          <w:color w:val="000000"/>
          <w:kern w:val="0"/>
          <w:szCs w:val="21"/>
        </w:rPr>
        <w:t>监测仪器及应急能力设备购置项目</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Pr>
          <w:rFonts w:ascii="ˎ̥" w:hAnsi="ˎ̥" w:cs="宋体"/>
          <w:color w:val="000000"/>
          <w:kern w:val="0"/>
          <w:szCs w:val="21"/>
        </w:rPr>
        <w:t>项目编号</w:t>
      </w:r>
      <w:r>
        <w:rPr>
          <w:rFonts w:ascii="ˎ̥" w:hAnsi="ˎ̥" w:cs="宋体" w:hint="eastAsia"/>
          <w:color w:val="000000"/>
          <w:kern w:val="0"/>
          <w:szCs w:val="21"/>
        </w:rPr>
        <w:t>：</w:t>
      </w:r>
      <w:r>
        <w:rPr>
          <w:rFonts w:ascii="ˎ̥" w:hAnsi="ˎ̥" w:cs="宋体" w:hint="eastAsia"/>
          <w:color w:val="000000"/>
          <w:kern w:val="0"/>
          <w:szCs w:val="21"/>
        </w:rPr>
        <w:t xml:space="preserve"> </w:t>
      </w:r>
      <w:r w:rsidRPr="00D6279C">
        <w:rPr>
          <w:rFonts w:ascii="ˎ̥" w:hAnsi="ˎ̥" w:cs="宋体"/>
          <w:color w:val="000000"/>
          <w:kern w:val="0"/>
          <w:szCs w:val="21"/>
        </w:rPr>
        <w:t>INV-201</w:t>
      </w:r>
      <w:r>
        <w:rPr>
          <w:rFonts w:ascii="ˎ̥" w:hAnsi="ˎ̥" w:cs="宋体" w:hint="eastAsia"/>
          <w:color w:val="000000"/>
          <w:kern w:val="0"/>
          <w:szCs w:val="21"/>
        </w:rPr>
        <w:t>7</w:t>
      </w:r>
      <w:r w:rsidRPr="00D6279C">
        <w:rPr>
          <w:rFonts w:ascii="ˎ̥" w:hAnsi="ˎ̥" w:cs="宋体"/>
          <w:color w:val="000000"/>
          <w:kern w:val="0"/>
          <w:szCs w:val="21"/>
        </w:rPr>
        <w:t>-HW012</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6A14A0">
        <w:rPr>
          <w:rFonts w:ascii="ˎ̥" w:hAnsi="ˎ̥" w:cs="宋体"/>
          <w:color w:val="000000"/>
          <w:kern w:val="0"/>
          <w:szCs w:val="21"/>
        </w:rPr>
        <w:t>采购人名称：</w:t>
      </w:r>
      <w:r w:rsidRPr="00C57B70">
        <w:rPr>
          <w:rFonts w:ascii="ˎ̥" w:hAnsi="ˎ̥" w:cs="宋体" w:hint="eastAsia"/>
          <w:color w:val="000000"/>
          <w:kern w:val="0"/>
          <w:szCs w:val="21"/>
        </w:rPr>
        <w:t>北京市怀柔区环境保护局</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6A14A0">
        <w:rPr>
          <w:rFonts w:ascii="ˎ̥" w:hAnsi="ˎ̥" w:cs="宋体"/>
          <w:color w:val="000000"/>
          <w:kern w:val="0"/>
          <w:szCs w:val="21"/>
        </w:rPr>
        <w:t>采购人地址：</w:t>
      </w:r>
      <w:r w:rsidRPr="00C57B70">
        <w:rPr>
          <w:rFonts w:ascii="ˎ̥" w:hAnsi="ˎ̥" w:cs="宋体" w:hint="eastAsia"/>
          <w:color w:val="000000"/>
          <w:kern w:val="0"/>
          <w:szCs w:val="21"/>
        </w:rPr>
        <w:t>北京市怀柔区北大街</w:t>
      </w:r>
      <w:r w:rsidRPr="00C57B70">
        <w:rPr>
          <w:rFonts w:ascii="ˎ̥" w:hAnsi="ˎ̥" w:cs="宋体" w:hint="eastAsia"/>
          <w:color w:val="000000"/>
          <w:kern w:val="0"/>
          <w:szCs w:val="21"/>
        </w:rPr>
        <w:t>49</w:t>
      </w:r>
      <w:r w:rsidRPr="00C57B70">
        <w:rPr>
          <w:rFonts w:ascii="ˎ̥" w:hAnsi="ˎ̥" w:cs="宋体" w:hint="eastAsia"/>
          <w:color w:val="000000"/>
          <w:kern w:val="0"/>
          <w:szCs w:val="21"/>
        </w:rPr>
        <w:t>号</w:t>
      </w:r>
    </w:p>
    <w:p w:rsidR="006062A5" w:rsidRDefault="006062A5" w:rsidP="006062A5">
      <w:pPr>
        <w:widowControl/>
        <w:spacing w:before="100" w:beforeAutospacing="1" w:after="100" w:afterAutospacing="1" w:line="240" w:lineRule="atLeast"/>
        <w:ind w:firstLineChars="150" w:firstLine="315"/>
        <w:jc w:val="left"/>
        <w:rPr>
          <w:rFonts w:ascii="宋体" w:hAnsi="宋体" w:cs="宋体"/>
          <w:color w:val="000000"/>
          <w:szCs w:val="21"/>
        </w:rPr>
      </w:pPr>
      <w:r w:rsidRPr="00C232E3">
        <w:rPr>
          <w:rFonts w:ascii="ˎ̥" w:hAnsi="ˎ̥" w:cs="宋体"/>
          <w:kern w:val="0"/>
          <w:szCs w:val="21"/>
        </w:rPr>
        <w:t>采购人及联系方式</w:t>
      </w:r>
      <w:r w:rsidRPr="00C232E3">
        <w:rPr>
          <w:rFonts w:ascii="ˎ̥" w:hAnsi="ˎ̥" w:cs="宋体"/>
          <w:kern w:val="0"/>
          <w:szCs w:val="21"/>
        </w:rPr>
        <w:t xml:space="preserve">: </w:t>
      </w:r>
      <w:r>
        <w:rPr>
          <w:rFonts w:ascii="宋体" w:hAnsi="宋体" w:cs="宋体" w:hint="eastAsia"/>
          <w:szCs w:val="21"/>
        </w:rPr>
        <w:t>赵</w:t>
      </w:r>
      <w:r w:rsidRPr="00C232E3">
        <w:rPr>
          <w:rFonts w:ascii="宋体" w:hAnsi="宋体" w:cs="宋体" w:hint="eastAsia"/>
          <w:szCs w:val="21"/>
        </w:rPr>
        <w:t>先</w:t>
      </w:r>
      <w:r w:rsidRPr="002B3DBF">
        <w:rPr>
          <w:rFonts w:ascii="宋体" w:hAnsi="宋体" w:cs="宋体" w:hint="eastAsia"/>
          <w:color w:val="000000"/>
          <w:szCs w:val="21"/>
        </w:rPr>
        <w:t xml:space="preserve">生  </w:t>
      </w:r>
      <w:r>
        <w:rPr>
          <w:rFonts w:ascii="宋体" w:hAnsi="宋体" w:cs="宋体" w:hint="eastAsia"/>
          <w:color w:val="000000"/>
          <w:szCs w:val="21"/>
        </w:rPr>
        <w:t>010-</w:t>
      </w:r>
      <w:r w:rsidRPr="00C23F72">
        <w:rPr>
          <w:rFonts w:ascii="宋体" w:hAnsi="宋体" w:cs="宋体"/>
          <w:color w:val="000000"/>
          <w:szCs w:val="21"/>
        </w:rPr>
        <w:t>89683114</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6A14A0">
        <w:rPr>
          <w:rFonts w:ascii="ˎ̥" w:hAnsi="ˎ̥" w:cs="宋体"/>
          <w:color w:val="000000"/>
          <w:kern w:val="0"/>
          <w:szCs w:val="21"/>
        </w:rPr>
        <w:t>采购代理机构全称：</w:t>
      </w:r>
      <w:r>
        <w:rPr>
          <w:rFonts w:ascii="ˎ̥" w:hAnsi="ˎ̥" w:cs="宋体" w:hint="eastAsia"/>
          <w:color w:val="000000"/>
          <w:kern w:val="0"/>
          <w:szCs w:val="21"/>
        </w:rPr>
        <w:t>北京英诺威建设工程管理有限公司</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9E1356">
        <w:rPr>
          <w:rFonts w:ascii="ˎ̥" w:hAnsi="ˎ̥" w:cs="宋体" w:hint="eastAsia"/>
          <w:color w:val="000000"/>
          <w:kern w:val="0"/>
          <w:szCs w:val="21"/>
        </w:rPr>
        <w:t>电话：</w:t>
      </w:r>
      <w:r>
        <w:rPr>
          <w:rFonts w:ascii="ˎ̥" w:hAnsi="ˎ̥" w:cs="宋体" w:hint="eastAsia"/>
          <w:color w:val="000000"/>
          <w:kern w:val="0"/>
          <w:szCs w:val="21"/>
        </w:rPr>
        <w:t>吴先生</w:t>
      </w:r>
      <w:r>
        <w:rPr>
          <w:rFonts w:ascii="ˎ̥" w:hAnsi="ˎ̥" w:cs="宋体" w:hint="eastAsia"/>
          <w:color w:val="000000"/>
          <w:kern w:val="0"/>
          <w:szCs w:val="21"/>
        </w:rPr>
        <w:t xml:space="preserve">010-84961792    </w:t>
      </w:r>
    </w:p>
    <w:p w:rsidR="006062A5"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6A14A0">
        <w:rPr>
          <w:rFonts w:ascii="ˎ̥" w:hAnsi="ˎ̥" w:cs="宋体"/>
          <w:color w:val="000000"/>
          <w:kern w:val="0"/>
          <w:szCs w:val="21"/>
        </w:rPr>
        <w:t>采购用途：</w:t>
      </w:r>
      <w:r>
        <w:rPr>
          <w:rFonts w:ascii="ˎ̥" w:hAnsi="ˎ̥" w:cs="宋体" w:hint="eastAsia"/>
          <w:color w:val="000000"/>
          <w:kern w:val="0"/>
          <w:szCs w:val="21"/>
        </w:rPr>
        <w:t>检验</w:t>
      </w:r>
    </w:p>
    <w:p w:rsidR="006062A5" w:rsidRPr="006A14A0"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993E20">
        <w:rPr>
          <w:rFonts w:ascii="宋体" w:hAnsi="宋体"/>
          <w:szCs w:val="21"/>
        </w:rPr>
        <w:t>预算</w:t>
      </w:r>
      <w:r w:rsidRPr="00993E20">
        <w:rPr>
          <w:rFonts w:ascii="宋体" w:hAnsi="宋体" w:hint="eastAsia"/>
          <w:szCs w:val="21"/>
        </w:rPr>
        <w:t>总价</w:t>
      </w:r>
      <w:r>
        <w:rPr>
          <w:rFonts w:ascii="宋体" w:hAnsi="宋体" w:hint="eastAsia"/>
          <w:szCs w:val="21"/>
        </w:rPr>
        <w:t>：</w:t>
      </w:r>
      <w:r>
        <w:rPr>
          <w:rFonts w:ascii="宋体" w:hAnsi="宋体"/>
          <w:szCs w:val="21"/>
        </w:rPr>
        <w:t>1712243</w:t>
      </w:r>
      <w:r>
        <w:rPr>
          <w:rFonts w:ascii="宋体" w:hAnsi="宋体" w:hint="eastAsia"/>
          <w:szCs w:val="21"/>
        </w:rPr>
        <w:t>.00元人民币</w:t>
      </w:r>
    </w:p>
    <w:p w:rsidR="006062A5" w:rsidRDefault="006062A5" w:rsidP="006062A5">
      <w:pPr>
        <w:widowControl/>
        <w:spacing w:before="100" w:beforeAutospacing="1" w:after="100" w:afterAutospacing="1" w:line="240" w:lineRule="atLeast"/>
        <w:ind w:firstLineChars="150" w:firstLine="315"/>
        <w:jc w:val="left"/>
        <w:rPr>
          <w:rFonts w:ascii="ˎ̥" w:hAnsi="ˎ̥" w:cs="宋体"/>
          <w:color w:val="000000"/>
          <w:kern w:val="0"/>
          <w:szCs w:val="21"/>
        </w:rPr>
      </w:pPr>
      <w:r w:rsidRPr="006A14A0">
        <w:rPr>
          <w:rFonts w:ascii="ˎ̥" w:hAnsi="ˎ̥" w:cs="宋体"/>
          <w:color w:val="000000"/>
          <w:kern w:val="0"/>
          <w:szCs w:val="21"/>
        </w:rPr>
        <w:t>采购货物名称及数量及简要技术需求</w:t>
      </w:r>
      <w:r>
        <w:rPr>
          <w:rFonts w:ascii="ˎ̥" w:hAnsi="ˎ̥" w:cs="宋体"/>
          <w:color w:val="000000"/>
          <w:kern w:val="0"/>
          <w:szCs w:val="21"/>
        </w:rPr>
        <w:t>:</w:t>
      </w:r>
      <w:r w:rsidRPr="006A14A0">
        <w:rPr>
          <w:rFonts w:ascii="ˎ̥" w:hAnsi="ˎ̥" w:cs="宋体"/>
          <w:color w:val="000000"/>
          <w:kern w:val="0"/>
          <w:szCs w:val="21"/>
        </w:rPr>
        <w:t>详见招标文件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3367"/>
        <w:gridCol w:w="1134"/>
        <w:gridCol w:w="2268"/>
        <w:gridCol w:w="2410"/>
      </w:tblGrid>
      <w:tr w:rsidR="006062A5" w:rsidRPr="00794398" w:rsidTr="005378D9">
        <w:tc>
          <w:tcPr>
            <w:tcW w:w="745" w:type="dxa"/>
            <w:vAlign w:val="center"/>
          </w:tcPr>
          <w:p w:rsidR="006062A5" w:rsidRPr="00794398" w:rsidRDefault="006062A5" w:rsidP="005378D9">
            <w:pPr>
              <w:jc w:val="center"/>
              <w:rPr>
                <w:rFonts w:ascii="宋体" w:hAnsi="宋体"/>
                <w:b/>
                <w:color w:val="000000"/>
                <w:szCs w:val="21"/>
              </w:rPr>
            </w:pPr>
            <w:r w:rsidRPr="00794398">
              <w:rPr>
                <w:rFonts w:ascii="宋体" w:hAnsi="宋体" w:hint="eastAsia"/>
                <w:b/>
                <w:color w:val="000000"/>
                <w:szCs w:val="21"/>
              </w:rPr>
              <w:t>序号</w:t>
            </w:r>
          </w:p>
        </w:tc>
        <w:tc>
          <w:tcPr>
            <w:tcW w:w="3367" w:type="dxa"/>
            <w:vAlign w:val="center"/>
          </w:tcPr>
          <w:p w:rsidR="006062A5" w:rsidRPr="00794398" w:rsidRDefault="006062A5" w:rsidP="005378D9">
            <w:pPr>
              <w:rPr>
                <w:rFonts w:ascii="宋体" w:hAnsi="宋体"/>
                <w:b/>
                <w:color w:val="000000"/>
                <w:szCs w:val="21"/>
              </w:rPr>
            </w:pPr>
            <w:r w:rsidRPr="00794398">
              <w:rPr>
                <w:rFonts w:ascii="宋体" w:hAnsi="宋体" w:hint="eastAsia"/>
                <w:b/>
                <w:color w:val="000000"/>
                <w:szCs w:val="21"/>
              </w:rPr>
              <w:t>设备</w:t>
            </w:r>
          </w:p>
          <w:p w:rsidR="006062A5" w:rsidRPr="00794398" w:rsidRDefault="006062A5" w:rsidP="005378D9">
            <w:pPr>
              <w:rPr>
                <w:rFonts w:ascii="宋体" w:hAnsi="宋体"/>
                <w:b/>
                <w:color w:val="000000"/>
                <w:szCs w:val="21"/>
              </w:rPr>
            </w:pPr>
            <w:r w:rsidRPr="00794398">
              <w:rPr>
                <w:rFonts w:ascii="宋体" w:hAnsi="宋体" w:hint="eastAsia"/>
                <w:b/>
                <w:color w:val="000000"/>
                <w:szCs w:val="21"/>
              </w:rPr>
              <w:t>名称</w:t>
            </w:r>
          </w:p>
        </w:tc>
        <w:tc>
          <w:tcPr>
            <w:tcW w:w="1134" w:type="dxa"/>
            <w:vAlign w:val="center"/>
          </w:tcPr>
          <w:p w:rsidR="006062A5" w:rsidRPr="00794398" w:rsidRDefault="006062A5" w:rsidP="005378D9">
            <w:pPr>
              <w:jc w:val="center"/>
              <w:rPr>
                <w:rFonts w:ascii="宋体" w:hAnsi="宋体"/>
                <w:b/>
                <w:color w:val="000000"/>
                <w:szCs w:val="21"/>
              </w:rPr>
            </w:pPr>
            <w:r w:rsidRPr="00794398">
              <w:rPr>
                <w:rFonts w:ascii="宋体" w:hAnsi="宋体" w:hint="eastAsia"/>
                <w:b/>
                <w:color w:val="000000"/>
                <w:szCs w:val="21"/>
              </w:rPr>
              <w:t>数量</w:t>
            </w:r>
          </w:p>
        </w:tc>
        <w:tc>
          <w:tcPr>
            <w:tcW w:w="2268" w:type="dxa"/>
            <w:vAlign w:val="center"/>
          </w:tcPr>
          <w:p w:rsidR="006062A5" w:rsidRPr="00794398" w:rsidRDefault="006062A5" w:rsidP="005378D9">
            <w:pPr>
              <w:jc w:val="center"/>
              <w:rPr>
                <w:rFonts w:ascii="宋体" w:hAnsi="宋体"/>
                <w:b/>
                <w:color w:val="000000"/>
                <w:szCs w:val="21"/>
              </w:rPr>
            </w:pPr>
            <w:r w:rsidRPr="00794398">
              <w:rPr>
                <w:rFonts w:ascii="宋体" w:hAnsi="宋体" w:hint="eastAsia"/>
                <w:b/>
                <w:color w:val="000000"/>
                <w:szCs w:val="21"/>
              </w:rPr>
              <w:t>单位</w:t>
            </w:r>
          </w:p>
        </w:tc>
        <w:tc>
          <w:tcPr>
            <w:tcW w:w="2410" w:type="dxa"/>
            <w:vAlign w:val="center"/>
          </w:tcPr>
          <w:p w:rsidR="006062A5" w:rsidRPr="00794398" w:rsidRDefault="006062A5" w:rsidP="005378D9">
            <w:pPr>
              <w:jc w:val="center"/>
              <w:rPr>
                <w:rFonts w:ascii="宋体" w:hAnsi="宋体"/>
                <w:b/>
                <w:color w:val="000000"/>
                <w:szCs w:val="21"/>
              </w:rPr>
            </w:pPr>
            <w:r>
              <w:rPr>
                <w:rFonts w:ascii="宋体" w:hAnsi="宋体" w:hint="eastAsia"/>
                <w:b/>
                <w:color w:val="000000"/>
                <w:szCs w:val="21"/>
              </w:rPr>
              <w:t>是否允许采购进口产品</w:t>
            </w: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零点空气纯化再生装置</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2</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余氯比色计</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3</w:t>
            </w:r>
          </w:p>
        </w:tc>
        <w:tc>
          <w:tcPr>
            <w:tcW w:w="3367" w:type="dxa"/>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水分测定仪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4</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声级计</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4</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5</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电动玻璃匀浆机</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6</w:t>
            </w:r>
          </w:p>
        </w:tc>
        <w:tc>
          <w:tcPr>
            <w:tcW w:w="3367" w:type="dxa"/>
            <w:vAlign w:val="center"/>
          </w:tcPr>
          <w:p w:rsidR="006062A5" w:rsidRPr="00686E3B" w:rsidRDefault="006062A5" w:rsidP="005378D9">
            <w:pPr>
              <w:pStyle w:val="3"/>
              <w:spacing w:before="0" w:after="0" w:line="411" w:lineRule="atLeast"/>
              <w:jc w:val="left"/>
              <w:rPr>
                <w:rFonts w:asciiTheme="minorEastAsia" w:hAnsiTheme="minorEastAsia"/>
                <w:color w:val="000000" w:themeColor="text1"/>
                <w:sz w:val="24"/>
                <w:szCs w:val="24"/>
              </w:rPr>
            </w:pPr>
            <w:r w:rsidRPr="00686E3B">
              <w:rPr>
                <w:rFonts w:asciiTheme="minorEastAsia" w:hAnsiTheme="minorEastAsia" w:hint="eastAsia"/>
                <w:b w:val="0"/>
                <w:color w:val="000000" w:themeColor="text1"/>
                <w:sz w:val="24"/>
                <w:szCs w:val="24"/>
              </w:rPr>
              <w:t>温湿度计</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10</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7</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便携式PH计</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8</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实验冷藏柜</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9</w:t>
            </w:r>
          </w:p>
        </w:tc>
        <w:tc>
          <w:tcPr>
            <w:tcW w:w="3367" w:type="dxa"/>
            <w:vAlign w:val="center"/>
          </w:tcPr>
          <w:p w:rsidR="006062A5" w:rsidRPr="00686E3B" w:rsidRDefault="006062A5" w:rsidP="005378D9">
            <w:pPr>
              <w:pStyle w:val="3"/>
              <w:spacing w:before="0" w:after="0" w:line="411" w:lineRule="atLeast"/>
              <w:jc w:val="left"/>
              <w:rPr>
                <w:rFonts w:asciiTheme="minorEastAsia" w:hAnsiTheme="minorEastAsia"/>
                <w:color w:val="000000" w:themeColor="text1"/>
                <w:sz w:val="24"/>
                <w:szCs w:val="24"/>
              </w:rPr>
            </w:pPr>
            <w:r w:rsidRPr="00686E3B">
              <w:rPr>
                <w:rFonts w:asciiTheme="minorEastAsia" w:hAnsiTheme="minorEastAsia" w:hint="eastAsia"/>
                <w:b w:val="0"/>
                <w:color w:val="000000" w:themeColor="text1"/>
                <w:sz w:val="24"/>
                <w:szCs w:val="24"/>
              </w:rPr>
              <w:t>生化培养箱</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10</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水浴槽</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11</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超声波清洗机</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12</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紫外差分环境污染物追踪仪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13</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移动式搭载操作平台</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14</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氨氮自动分析仪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15</w:t>
            </w:r>
          </w:p>
        </w:tc>
        <w:tc>
          <w:tcPr>
            <w:tcW w:w="3367" w:type="dxa"/>
            <w:vAlign w:val="center"/>
          </w:tcPr>
          <w:p w:rsidR="006062A5" w:rsidRPr="00686E3B" w:rsidRDefault="006062A5" w:rsidP="005378D9">
            <w:pPr>
              <w:jc w:val="left"/>
              <w:rPr>
                <w:rFonts w:asciiTheme="minorEastAsia" w:hAnsiTheme="minorEastAsia"/>
                <w:color w:val="000000" w:themeColor="text1"/>
                <w:sz w:val="24"/>
                <w:szCs w:val="24"/>
              </w:rPr>
            </w:pPr>
            <w:r w:rsidRPr="00686E3B">
              <w:rPr>
                <w:rFonts w:asciiTheme="minorEastAsia" w:hAnsiTheme="minorEastAsia" w:hint="eastAsia"/>
                <w:color w:val="000000" w:themeColor="text1"/>
                <w:sz w:val="24"/>
                <w:szCs w:val="24"/>
              </w:rPr>
              <w:t>固定剂箱</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2</w:t>
            </w:r>
          </w:p>
        </w:tc>
        <w:tc>
          <w:tcPr>
            <w:tcW w:w="2268" w:type="dxa"/>
            <w:vAlign w:val="center"/>
          </w:tcPr>
          <w:p w:rsidR="006062A5" w:rsidRPr="00686E3B" w:rsidRDefault="006062A5" w:rsidP="005378D9">
            <w:pPr>
              <w:snapToGrid w:val="0"/>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snapToGrid w:val="0"/>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t>16</w:t>
            </w:r>
          </w:p>
        </w:tc>
        <w:tc>
          <w:tcPr>
            <w:tcW w:w="3367" w:type="dxa"/>
            <w:vAlign w:val="center"/>
          </w:tcPr>
          <w:p w:rsidR="006062A5" w:rsidRPr="00686E3B" w:rsidRDefault="006062A5" w:rsidP="005378D9">
            <w:pPr>
              <w:jc w:val="left"/>
              <w:rPr>
                <w:rFonts w:asciiTheme="minorEastAsia" w:hAnsiTheme="minorEastAsia"/>
                <w:bCs/>
                <w:color w:val="000000" w:themeColor="text1"/>
                <w:sz w:val="24"/>
                <w:szCs w:val="24"/>
              </w:rPr>
            </w:pPr>
            <w:r w:rsidRPr="00686E3B">
              <w:rPr>
                <w:rFonts w:asciiTheme="minorEastAsia" w:hAnsiTheme="minorEastAsia" w:cs="宋体" w:hint="eastAsia"/>
                <w:bCs/>
                <w:color w:val="000000" w:themeColor="text1"/>
                <w:sz w:val="24"/>
                <w:szCs w:val="24"/>
                <w:shd w:val="clear" w:color="auto" w:fill="FFFFFF"/>
              </w:rPr>
              <w:t>便携式γ</w:t>
            </w:r>
            <w:r w:rsidRPr="00686E3B">
              <w:rPr>
                <w:rFonts w:asciiTheme="minorEastAsia" w:hAnsiTheme="minorEastAsia" w:hint="eastAsia"/>
                <w:bCs/>
                <w:color w:val="000000" w:themeColor="text1"/>
                <w:sz w:val="24"/>
                <w:szCs w:val="24"/>
              </w:rPr>
              <w:t>剂量</w:t>
            </w:r>
            <w:r w:rsidRPr="00686E3B">
              <w:rPr>
                <w:rFonts w:asciiTheme="minorEastAsia" w:hAnsiTheme="minorEastAsia" w:cs="宋体" w:hint="eastAsia"/>
                <w:color w:val="000000" w:themeColor="text1"/>
                <w:sz w:val="24"/>
                <w:szCs w:val="24"/>
                <w:shd w:val="clear" w:color="auto" w:fill="FFFFFF"/>
              </w:rPr>
              <w:t>仪radeye</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 w:val="28"/>
                <w:szCs w:val="28"/>
              </w:rPr>
            </w:pPr>
            <w:r w:rsidRPr="00686E3B">
              <w:rPr>
                <w:rFonts w:ascii="宋体" w:hAnsi="宋体" w:hint="eastAsia"/>
                <w:color w:val="000000" w:themeColor="text1"/>
                <w:szCs w:val="21"/>
              </w:rPr>
              <w:t>是</w:t>
            </w: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t>17</w:t>
            </w:r>
          </w:p>
        </w:tc>
        <w:tc>
          <w:tcPr>
            <w:tcW w:w="3367" w:type="dxa"/>
            <w:vAlign w:val="center"/>
          </w:tcPr>
          <w:p w:rsidR="006062A5" w:rsidRPr="00686E3B" w:rsidRDefault="006062A5" w:rsidP="005378D9">
            <w:pPr>
              <w:pStyle w:val="3"/>
              <w:keepNext w:val="0"/>
              <w:shd w:val="clear" w:color="auto" w:fill="FFFFFF"/>
              <w:spacing w:before="0" w:after="0" w:line="315" w:lineRule="atLeast"/>
              <w:jc w:val="left"/>
              <w:rPr>
                <w:rFonts w:asciiTheme="minorEastAsia" w:hAnsiTheme="minorEastAsia" w:cs="宋体"/>
                <w:b w:val="0"/>
                <w:color w:val="000000" w:themeColor="text1"/>
                <w:sz w:val="24"/>
                <w:szCs w:val="24"/>
              </w:rPr>
            </w:pPr>
            <w:r w:rsidRPr="00686E3B">
              <w:rPr>
                <w:rFonts w:asciiTheme="minorEastAsia" w:hAnsiTheme="minorEastAsia" w:cs="宋体" w:hint="eastAsia"/>
                <w:b w:val="0"/>
                <w:color w:val="000000" w:themeColor="text1"/>
                <w:sz w:val="24"/>
                <w:szCs w:val="24"/>
                <w:shd w:val="clear" w:color="auto" w:fill="FFFFFF"/>
              </w:rPr>
              <w:t>便携式γ能谱仪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t>18</w:t>
            </w:r>
          </w:p>
        </w:tc>
        <w:tc>
          <w:tcPr>
            <w:tcW w:w="3367" w:type="dxa"/>
            <w:vAlign w:val="center"/>
          </w:tcPr>
          <w:p w:rsidR="006062A5" w:rsidRPr="00686E3B" w:rsidRDefault="006062A5" w:rsidP="005378D9">
            <w:pPr>
              <w:jc w:val="left"/>
              <w:rPr>
                <w:rFonts w:asciiTheme="minorEastAsia" w:hAnsiTheme="minorEastAsia"/>
                <w:bCs/>
                <w:color w:val="000000" w:themeColor="text1"/>
                <w:sz w:val="24"/>
                <w:szCs w:val="24"/>
              </w:rPr>
            </w:pPr>
            <w:r w:rsidRPr="00686E3B">
              <w:rPr>
                <w:rFonts w:asciiTheme="minorEastAsia" w:hAnsiTheme="minorEastAsia" w:hint="eastAsia"/>
                <w:bCs/>
                <w:color w:val="000000" w:themeColor="text1"/>
                <w:sz w:val="24"/>
                <w:szCs w:val="24"/>
              </w:rPr>
              <w:t>反光背心</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20</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t>19</w:t>
            </w:r>
          </w:p>
        </w:tc>
        <w:tc>
          <w:tcPr>
            <w:tcW w:w="3367" w:type="dxa"/>
            <w:vAlign w:val="center"/>
          </w:tcPr>
          <w:p w:rsidR="006062A5" w:rsidRPr="00686E3B" w:rsidRDefault="006062A5" w:rsidP="005378D9">
            <w:pPr>
              <w:jc w:val="left"/>
              <w:rPr>
                <w:rFonts w:asciiTheme="minorEastAsia" w:hAnsiTheme="minorEastAsia"/>
                <w:b/>
                <w:color w:val="000000" w:themeColor="text1"/>
                <w:sz w:val="24"/>
                <w:szCs w:val="24"/>
              </w:rPr>
            </w:pPr>
            <w:r w:rsidRPr="00686E3B">
              <w:rPr>
                <w:rFonts w:asciiTheme="minorEastAsia" w:hAnsiTheme="minorEastAsia" w:cs="宋体" w:hint="eastAsia"/>
                <w:bCs/>
                <w:color w:val="000000" w:themeColor="text1"/>
                <w:sz w:val="24"/>
                <w:szCs w:val="24"/>
                <w:shd w:val="clear" w:color="auto" w:fill="FFFFFF"/>
              </w:rPr>
              <w:t>Γ枪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lastRenderedPageBreak/>
              <w:t>20</w:t>
            </w:r>
          </w:p>
        </w:tc>
        <w:tc>
          <w:tcPr>
            <w:tcW w:w="3367" w:type="dxa"/>
            <w:vAlign w:val="center"/>
          </w:tcPr>
          <w:p w:rsidR="006062A5" w:rsidRPr="00686E3B" w:rsidRDefault="006062A5" w:rsidP="005378D9">
            <w:pPr>
              <w:jc w:val="left"/>
              <w:rPr>
                <w:rFonts w:asciiTheme="minorEastAsia" w:hAnsiTheme="minorEastAsia"/>
                <w:bCs/>
                <w:color w:val="000000" w:themeColor="text1"/>
                <w:sz w:val="24"/>
                <w:szCs w:val="24"/>
              </w:rPr>
            </w:pPr>
            <w:r w:rsidRPr="00686E3B">
              <w:rPr>
                <w:rFonts w:asciiTheme="minorEastAsia" w:hAnsiTheme="minorEastAsia" w:hint="eastAsia"/>
                <w:bCs/>
                <w:color w:val="000000" w:themeColor="text1"/>
                <w:sz w:val="24"/>
                <w:szCs w:val="24"/>
              </w:rPr>
              <w:t>个人剂量报警仪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745" w:type="dxa"/>
          </w:tcPr>
          <w:p w:rsidR="006062A5" w:rsidRPr="00686E3B" w:rsidRDefault="006062A5" w:rsidP="005378D9">
            <w:pPr>
              <w:rPr>
                <w:rFonts w:ascii="宋体" w:hAnsi="宋体"/>
                <w:color w:val="000000" w:themeColor="text1"/>
                <w:szCs w:val="21"/>
              </w:rPr>
            </w:pPr>
            <w:r w:rsidRPr="00686E3B">
              <w:rPr>
                <w:rFonts w:ascii="宋体" w:hAnsi="宋体" w:hint="eastAsia"/>
                <w:color w:val="000000" w:themeColor="text1"/>
                <w:szCs w:val="21"/>
              </w:rPr>
              <w:t>21</w:t>
            </w:r>
          </w:p>
        </w:tc>
        <w:tc>
          <w:tcPr>
            <w:tcW w:w="3367" w:type="dxa"/>
            <w:vAlign w:val="center"/>
          </w:tcPr>
          <w:p w:rsidR="006062A5" w:rsidRPr="00686E3B" w:rsidRDefault="006062A5" w:rsidP="005378D9">
            <w:pPr>
              <w:jc w:val="left"/>
              <w:rPr>
                <w:rFonts w:asciiTheme="minorEastAsia" w:hAnsiTheme="minorEastAsia"/>
                <w:bCs/>
                <w:color w:val="000000" w:themeColor="text1"/>
                <w:sz w:val="24"/>
                <w:szCs w:val="24"/>
              </w:rPr>
            </w:pPr>
            <w:r w:rsidRPr="00686E3B">
              <w:rPr>
                <w:rFonts w:asciiTheme="minorEastAsia" w:hAnsiTheme="minorEastAsia" w:hint="eastAsia"/>
                <w:bCs/>
                <w:color w:val="000000" w:themeColor="text1"/>
                <w:sz w:val="24"/>
                <w:szCs w:val="24"/>
              </w:rPr>
              <w:t>剂量率仪</w:t>
            </w:r>
          </w:p>
        </w:tc>
        <w:tc>
          <w:tcPr>
            <w:tcW w:w="1134"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1</w:t>
            </w:r>
          </w:p>
        </w:tc>
        <w:tc>
          <w:tcPr>
            <w:tcW w:w="2268"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套</w:t>
            </w:r>
          </w:p>
        </w:tc>
        <w:tc>
          <w:tcPr>
            <w:tcW w:w="2410" w:type="dxa"/>
            <w:vAlign w:val="center"/>
          </w:tcPr>
          <w:p w:rsidR="006062A5" w:rsidRPr="00686E3B" w:rsidRDefault="006062A5" w:rsidP="005378D9">
            <w:pPr>
              <w:jc w:val="center"/>
              <w:rPr>
                <w:rFonts w:ascii="宋体" w:hAnsi="宋体"/>
                <w:color w:val="000000" w:themeColor="text1"/>
                <w:szCs w:val="21"/>
              </w:rPr>
            </w:pPr>
            <w:r w:rsidRPr="00686E3B">
              <w:rPr>
                <w:rFonts w:ascii="宋体" w:hAnsi="宋体" w:hint="eastAsia"/>
                <w:color w:val="000000" w:themeColor="text1"/>
                <w:szCs w:val="21"/>
              </w:rPr>
              <w:t>是</w:t>
            </w:r>
          </w:p>
        </w:tc>
      </w:tr>
      <w:tr w:rsidR="006062A5" w:rsidRPr="00794398" w:rsidTr="005378D9">
        <w:tc>
          <w:tcPr>
            <w:tcW w:w="4112" w:type="dxa"/>
            <w:gridSpan w:val="2"/>
          </w:tcPr>
          <w:p w:rsidR="006062A5" w:rsidRPr="002914C9" w:rsidRDefault="006062A5" w:rsidP="005378D9">
            <w:pPr>
              <w:rPr>
                <w:rFonts w:asciiTheme="minorEastAsia" w:hAnsiTheme="minorEastAsia"/>
                <w:color w:val="000000"/>
                <w:sz w:val="24"/>
                <w:szCs w:val="24"/>
              </w:rPr>
            </w:pPr>
            <w:r w:rsidRPr="002914C9">
              <w:rPr>
                <w:rFonts w:asciiTheme="minorEastAsia" w:hAnsiTheme="minorEastAsia" w:hint="eastAsia"/>
                <w:b/>
                <w:color w:val="000000"/>
                <w:sz w:val="24"/>
                <w:szCs w:val="24"/>
              </w:rPr>
              <w:t>合计</w:t>
            </w:r>
          </w:p>
        </w:tc>
        <w:tc>
          <w:tcPr>
            <w:tcW w:w="1134" w:type="dxa"/>
            <w:vAlign w:val="center"/>
          </w:tcPr>
          <w:p w:rsidR="006062A5" w:rsidRPr="00794398" w:rsidRDefault="006062A5" w:rsidP="005378D9">
            <w:pPr>
              <w:jc w:val="center"/>
              <w:rPr>
                <w:rFonts w:ascii="宋体" w:hAnsi="宋体"/>
                <w:color w:val="000000"/>
                <w:szCs w:val="21"/>
              </w:rPr>
            </w:pPr>
            <w:r w:rsidRPr="00794398">
              <w:rPr>
                <w:rFonts w:ascii="宋体" w:hAnsi="宋体" w:hint="eastAsia"/>
                <w:color w:val="000000"/>
                <w:szCs w:val="21"/>
              </w:rPr>
              <w:t>51</w:t>
            </w:r>
          </w:p>
        </w:tc>
        <w:tc>
          <w:tcPr>
            <w:tcW w:w="2268" w:type="dxa"/>
            <w:vAlign w:val="center"/>
          </w:tcPr>
          <w:p w:rsidR="006062A5" w:rsidRPr="00794398" w:rsidRDefault="006062A5" w:rsidP="005378D9">
            <w:pPr>
              <w:jc w:val="center"/>
              <w:rPr>
                <w:rFonts w:ascii="宋体" w:hAnsi="宋体"/>
                <w:color w:val="000000"/>
                <w:szCs w:val="21"/>
              </w:rPr>
            </w:pPr>
            <w:r w:rsidRPr="00794398">
              <w:rPr>
                <w:rFonts w:ascii="宋体" w:hAnsi="宋体" w:hint="eastAsia"/>
                <w:color w:val="000000"/>
                <w:szCs w:val="21"/>
              </w:rPr>
              <w:t>套</w:t>
            </w:r>
          </w:p>
        </w:tc>
        <w:tc>
          <w:tcPr>
            <w:tcW w:w="2410" w:type="dxa"/>
            <w:vAlign w:val="center"/>
          </w:tcPr>
          <w:p w:rsidR="006062A5" w:rsidRPr="00794398" w:rsidRDefault="006062A5" w:rsidP="005378D9">
            <w:pPr>
              <w:jc w:val="center"/>
              <w:rPr>
                <w:rFonts w:ascii="宋体" w:hAnsi="宋体"/>
                <w:color w:val="000000"/>
                <w:szCs w:val="21"/>
              </w:rPr>
            </w:pPr>
          </w:p>
        </w:tc>
      </w:tr>
    </w:tbl>
    <w:p w:rsidR="006062A5" w:rsidRDefault="006062A5" w:rsidP="006062A5">
      <w:pPr>
        <w:widowControl/>
        <w:spacing w:line="360" w:lineRule="auto"/>
        <w:jc w:val="left"/>
        <w:rPr>
          <w:rFonts w:ascii="ˎ̥" w:hAnsi="ˎ̥" w:cs="宋体"/>
          <w:color w:val="000000"/>
          <w:kern w:val="0"/>
          <w:szCs w:val="21"/>
        </w:rPr>
      </w:pPr>
    </w:p>
    <w:p w:rsidR="006062A5" w:rsidRPr="006A14A0" w:rsidRDefault="006062A5" w:rsidP="006062A5">
      <w:pPr>
        <w:widowControl/>
        <w:spacing w:line="360" w:lineRule="auto"/>
        <w:jc w:val="left"/>
        <w:rPr>
          <w:rFonts w:ascii="ˎ̥" w:hAnsi="ˎ̥" w:cs="宋体"/>
          <w:color w:val="000000"/>
          <w:kern w:val="0"/>
          <w:szCs w:val="21"/>
        </w:rPr>
      </w:pPr>
      <w:r w:rsidRPr="006A14A0">
        <w:rPr>
          <w:rFonts w:ascii="ˎ̥" w:hAnsi="ˎ̥" w:cs="宋体"/>
          <w:color w:val="000000"/>
          <w:kern w:val="0"/>
          <w:szCs w:val="21"/>
        </w:rPr>
        <w:t>投标人的资格条件：</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1</w:t>
      </w:r>
      <w:r w:rsidRPr="006A14A0">
        <w:rPr>
          <w:rFonts w:ascii="ˎ̥" w:hAnsi="ˎ̥" w:cs="宋体"/>
          <w:color w:val="000000"/>
          <w:kern w:val="0"/>
          <w:szCs w:val="21"/>
        </w:rPr>
        <w:t>）在中华人民共和国境内注册</w:t>
      </w:r>
      <w:r w:rsidRPr="006A14A0">
        <w:rPr>
          <w:rFonts w:ascii="ˎ̥" w:hAnsi="ˎ̥" w:cs="宋体"/>
          <w:color w:val="000000"/>
          <w:kern w:val="0"/>
          <w:szCs w:val="21"/>
        </w:rPr>
        <w:t>,</w:t>
      </w:r>
      <w:r w:rsidRPr="006A14A0">
        <w:rPr>
          <w:rFonts w:ascii="ˎ̥" w:hAnsi="ˎ̥" w:cs="宋体"/>
          <w:color w:val="000000"/>
          <w:kern w:val="0"/>
          <w:szCs w:val="21"/>
        </w:rPr>
        <w:t>具有独立承担民事责任的能力</w:t>
      </w:r>
      <w:r w:rsidRPr="006A14A0">
        <w:rPr>
          <w:rFonts w:ascii="ˎ̥" w:hAnsi="ˎ̥" w:cs="宋体"/>
          <w:color w:val="000000"/>
          <w:kern w:val="0"/>
          <w:szCs w:val="21"/>
        </w:rPr>
        <w:t xml:space="preserve">, </w:t>
      </w:r>
      <w:r w:rsidRPr="006A14A0">
        <w:rPr>
          <w:rFonts w:ascii="ˎ̥" w:hAnsi="ˎ̥" w:cs="宋体"/>
          <w:color w:val="000000"/>
          <w:kern w:val="0"/>
          <w:szCs w:val="21"/>
        </w:rPr>
        <w:t>有生产或供应能力的本国供应商；</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2</w:t>
      </w:r>
      <w:r w:rsidRPr="006A14A0">
        <w:rPr>
          <w:rFonts w:ascii="ˎ̥" w:hAnsi="ˎ̥" w:cs="宋体"/>
          <w:color w:val="000000"/>
          <w:kern w:val="0"/>
          <w:szCs w:val="21"/>
        </w:rPr>
        <w:t>）具有良好的商业信誉和健全的财务会计制度；</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 xml:space="preserve">3) </w:t>
      </w:r>
      <w:r w:rsidRPr="006A14A0">
        <w:rPr>
          <w:rFonts w:ascii="ˎ̥" w:hAnsi="ˎ̥" w:cs="宋体"/>
          <w:color w:val="000000"/>
          <w:kern w:val="0"/>
          <w:szCs w:val="21"/>
        </w:rPr>
        <w:t>具有履行合同所必须的设备和专业技术能力；</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4</w:t>
      </w:r>
      <w:r w:rsidRPr="006A14A0">
        <w:rPr>
          <w:rFonts w:ascii="ˎ̥" w:hAnsi="ˎ̥" w:cs="宋体"/>
          <w:color w:val="000000"/>
          <w:kern w:val="0"/>
          <w:szCs w:val="21"/>
        </w:rPr>
        <w:t>）有依法缴纳税收和社会保障资金的良好记录；</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5</w:t>
      </w:r>
      <w:r w:rsidRPr="006A14A0">
        <w:rPr>
          <w:rFonts w:ascii="ˎ̥" w:hAnsi="ˎ̥" w:cs="宋体"/>
          <w:color w:val="000000"/>
          <w:kern w:val="0"/>
          <w:szCs w:val="21"/>
        </w:rPr>
        <w:t>）参加政府采购活动前三年内，在经营活动中没有重大违法记录；</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6</w:t>
      </w:r>
      <w:r w:rsidRPr="006A14A0">
        <w:rPr>
          <w:rFonts w:ascii="ˎ̥" w:hAnsi="ˎ̥" w:cs="宋体"/>
          <w:color w:val="000000"/>
          <w:kern w:val="0"/>
          <w:szCs w:val="21"/>
        </w:rPr>
        <w:t>）法律、行政法规规定的其他条件</w:t>
      </w:r>
      <w:r>
        <w:rPr>
          <w:rFonts w:ascii="ˎ̥" w:hAnsi="ˎ̥" w:cs="宋体"/>
          <w:color w:val="000000"/>
          <w:kern w:val="0"/>
          <w:szCs w:val="21"/>
        </w:rPr>
        <w:t>。</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购买招标文件须持有的文件资料：须由其法人授权代表携带</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1</w:t>
      </w:r>
      <w:r w:rsidRPr="006A14A0">
        <w:rPr>
          <w:rFonts w:ascii="ˎ̥" w:hAnsi="ˎ̥" w:cs="宋体"/>
          <w:color w:val="000000"/>
          <w:kern w:val="0"/>
          <w:szCs w:val="21"/>
        </w:rPr>
        <w:t>）营业执照</w:t>
      </w:r>
      <w:r>
        <w:rPr>
          <w:rFonts w:ascii="ˎ̥" w:hAnsi="ˎ̥" w:cs="宋体"/>
          <w:color w:val="000000"/>
          <w:kern w:val="0"/>
          <w:szCs w:val="21"/>
        </w:rPr>
        <w:t>副本</w:t>
      </w:r>
      <w:r w:rsidRPr="006A14A0">
        <w:rPr>
          <w:rFonts w:ascii="ˎ̥" w:hAnsi="ˎ̥" w:cs="宋体"/>
          <w:color w:val="000000"/>
          <w:kern w:val="0"/>
          <w:szCs w:val="21"/>
        </w:rPr>
        <w:t>复印件（</w:t>
      </w:r>
      <w:r>
        <w:rPr>
          <w:rFonts w:ascii="ˎ̥" w:hAnsi="ˎ̥" w:cs="宋体"/>
          <w:color w:val="000000"/>
          <w:kern w:val="0"/>
          <w:szCs w:val="21"/>
        </w:rPr>
        <w:t>原件及</w:t>
      </w:r>
      <w:r w:rsidRPr="006A14A0">
        <w:rPr>
          <w:rFonts w:ascii="ˎ̥" w:hAnsi="ˎ̥" w:cs="宋体"/>
          <w:color w:val="000000"/>
          <w:kern w:val="0"/>
          <w:szCs w:val="21"/>
        </w:rPr>
        <w:t>复印件须加盖投标人公章）</w:t>
      </w:r>
      <w:r>
        <w:rPr>
          <w:rFonts w:ascii="ˎ̥" w:hAnsi="ˎ̥" w:cs="宋体" w:hint="eastAsia"/>
          <w:color w:val="000000"/>
          <w:kern w:val="0"/>
          <w:szCs w:val="21"/>
        </w:rPr>
        <w:t>；</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2</w:t>
      </w:r>
      <w:r w:rsidRPr="006A14A0">
        <w:rPr>
          <w:rFonts w:ascii="ˎ̥" w:hAnsi="ˎ̥" w:cs="宋体"/>
          <w:color w:val="000000"/>
          <w:kern w:val="0"/>
          <w:szCs w:val="21"/>
        </w:rPr>
        <w:t>）法人授权委托书（原件）</w:t>
      </w:r>
      <w:r>
        <w:rPr>
          <w:rFonts w:ascii="ˎ̥" w:hAnsi="ˎ̥" w:cs="宋体" w:hint="eastAsia"/>
          <w:color w:val="000000"/>
          <w:kern w:val="0"/>
          <w:szCs w:val="21"/>
        </w:rPr>
        <w:t>；</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3</w:t>
      </w:r>
      <w:r w:rsidRPr="006A14A0">
        <w:rPr>
          <w:rFonts w:ascii="ˎ̥" w:hAnsi="ˎ̥" w:cs="宋体"/>
          <w:color w:val="000000"/>
          <w:kern w:val="0"/>
          <w:szCs w:val="21"/>
        </w:rPr>
        <w:t>）本人身份证原件及复印件（复印件须加盖投标人公章）</w:t>
      </w:r>
      <w:r>
        <w:rPr>
          <w:rFonts w:ascii="ˎ̥" w:hAnsi="ˎ̥" w:cs="宋体" w:hint="eastAsia"/>
          <w:color w:val="000000"/>
          <w:kern w:val="0"/>
          <w:szCs w:val="21"/>
        </w:rPr>
        <w:t>；</w:t>
      </w:r>
    </w:p>
    <w:p w:rsidR="006062A5"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4</w:t>
      </w:r>
      <w:r w:rsidRPr="006A14A0">
        <w:rPr>
          <w:rFonts w:ascii="ˎ̥" w:hAnsi="ˎ̥" w:cs="宋体"/>
          <w:color w:val="000000"/>
          <w:kern w:val="0"/>
          <w:szCs w:val="21"/>
        </w:rPr>
        <w:t>）投标人</w:t>
      </w:r>
      <w:r w:rsidRPr="004634BD">
        <w:rPr>
          <w:rFonts w:ascii="宋体" w:hAnsi="宋体" w:hint="eastAsia"/>
          <w:color w:val="000000" w:themeColor="text1"/>
          <w:szCs w:val="21"/>
        </w:rPr>
        <w:t>提供</w:t>
      </w:r>
      <w:r>
        <w:rPr>
          <w:rFonts w:ascii="宋体" w:hAnsi="宋体" w:hint="eastAsia"/>
          <w:color w:val="000000" w:themeColor="text1"/>
          <w:szCs w:val="21"/>
        </w:rPr>
        <w:t>开标前6</w:t>
      </w:r>
      <w:r w:rsidRPr="004634BD">
        <w:rPr>
          <w:rFonts w:ascii="宋体" w:hAnsi="宋体" w:hint="eastAsia"/>
          <w:color w:val="000000" w:themeColor="text1"/>
          <w:szCs w:val="21"/>
        </w:rPr>
        <w:t>个月</w:t>
      </w:r>
      <w:r>
        <w:rPr>
          <w:rFonts w:ascii="宋体" w:hAnsi="宋体" w:hint="eastAsia"/>
          <w:color w:val="000000" w:themeColor="text1"/>
          <w:szCs w:val="21"/>
        </w:rPr>
        <w:t>期间，连续三个月</w:t>
      </w:r>
      <w:r w:rsidRPr="006A14A0">
        <w:rPr>
          <w:rFonts w:ascii="ˎ̥" w:hAnsi="ˎ̥" w:cs="宋体"/>
          <w:color w:val="000000"/>
          <w:kern w:val="0"/>
          <w:szCs w:val="21"/>
        </w:rPr>
        <w:t>的纳税和社保缴纳付款凭证（</w:t>
      </w:r>
      <w:r>
        <w:rPr>
          <w:rFonts w:ascii="ˎ̥" w:hAnsi="ˎ̥" w:cs="宋体"/>
          <w:color w:val="000000"/>
          <w:kern w:val="0"/>
          <w:szCs w:val="21"/>
        </w:rPr>
        <w:t>原件及</w:t>
      </w:r>
      <w:r w:rsidRPr="006A14A0">
        <w:rPr>
          <w:rFonts w:ascii="ˎ̥" w:hAnsi="ˎ̥" w:cs="宋体"/>
          <w:color w:val="000000"/>
          <w:kern w:val="0"/>
          <w:szCs w:val="21"/>
        </w:rPr>
        <w:t>复印件须加盖投标人公章）</w:t>
      </w:r>
      <w:r>
        <w:rPr>
          <w:rFonts w:ascii="ˎ̥" w:hAnsi="ˎ̥" w:cs="宋体" w:hint="eastAsia"/>
          <w:color w:val="000000"/>
          <w:kern w:val="0"/>
          <w:szCs w:val="21"/>
        </w:rPr>
        <w:t>；</w:t>
      </w:r>
    </w:p>
    <w:p w:rsidR="006062A5" w:rsidRDefault="006062A5" w:rsidP="006062A5">
      <w:pPr>
        <w:widowControl/>
        <w:spacing w:line="360" w:lineRule="auto"/>
        <w:ind w:firstLineChars="150" w:firstLine="315"/>
        <w:jc w:val="left"/>
        <w:rPr>
          <w:rFonts w:ascii="ˎ̥" w:hAnsi="ˎ̥" w:cs="宋体"/>
          <w:color w:val="000000"/>
          <w:kern w:val="0"/>
          <w:szCs w:val="21"/>
        </w:rPr>
      </w:pPr>
      <w:r>
        <w:rPr>
          <w:rFonts w:ascii="ˎ̥" w:hAnsi="ˎ̥" w:cs="宋体" w:hint="eastAsia"/>
          <w:color w:val="000000"/>
          <w:kern w:val="0"/>
          <w:szCs w:val="21"/>
        </w:rPr>
        <w:t>5</w:t>
      </w:r>
      <w:r>
        <w:rPr>
          <w:rFonts w:ascii="ˎ̥" w:hAnsi="ˎ̥" w:cs="宋体" w:hint="eastAsia"/>
          <w:color w:val="000000"/>
          <w:kern w:val="0"/>
          <w:szCs w:val="21"/>
        </w:rPr>
        <w:t>）</w:t>
      </w:r>
      <w:r w:rsidRPr="006E515C">
        <w:rPr>
          <w:rFonts w:ascii="ˎ̥" w:hAnsi="ˎ̥" w:cs="宋体" w:hint="eastAsia"/>
          <w:color w:val="000000"/>
          <w:kern w:val="0"/>
          <w:szCs w:val="21"/>
        </w:rPr>
        <w:t>投标单位、法定代表人、被授权人的无行贿犯罪记录的查询结果告知函原件及复印件（复印件加盖单位公章）</w:t>
      </w:r>
      <w:r>
        <w:rPr>
          <w:rFonts w:ascii="ˎ̥" w:hAnsi="ˎ̥" w:cs="宋体" w:hint="eastAsia"/>
          <w:color w:val="000000"/>
          <w:kern w:val="0"/>
          <w:szCs w:val="21"/>
        </w:rPr>
        <w:t>；</w:t>
      </w:r>
    </w:p>
    <w:p w:rsidR="006062A5" w:rsidRPr="006E515C" w:rsidRDefault="006062A5" w:rsidP="006062A5">
      <w:pPr>
        <w:widowControl/>
        <w:spacing w:line="360" w:lineRule="auto"/>
        <w:ind w:firstLineChars="150" w:firstLine="315"/>
        <w:jc w:val="left"/>
        <w:rPr>
          <w:rFonts w:ascii="ˎ̥" w:hAnsi="ˎ̥" w:cs="宋体"/>
          <w:color w:val="000000"/>
          <w:kern w:val="0"/>
          <w:szCs w:val="21"/>
        </w:rPr>
      </w:pPr>
      <w:r w:rsidRPr="006E515C">
        <w:rPr>
          <w:rFonts w:ascii="ˎ̥" w:hAnsi="ˎ̥" w:cs="宋体" w:hint="eastAsia"/>
          <w:color w:val="000000"/>
          <w:kern w:val="0"/>
          <w:szCs w:val="21"/>
        </w:rPr>
        <w:t>6</w:t>
      </w:r>
      <w:r w:rsidRPr="006E515C">
        <w:rPr>
          <w:rFonts w:ascii="ˎ̥" w:hAnsi="ˎ̥" w:cs="宋体" w:hint="eastAsia"/>
          <w:color w:val="000000"/>
          <w:kern w:val="0"/>
          <w:szCs w:val="21"/>
        </w:rPr>
        <w:t>）“信用中国”（</w:t>
      </w:r>
      <w:r w:rsidRPr="006E515C">
        <w:rPr>
          <w:rFonts w:ascii="ˎ̥" w:hAnsi="ˎ̥" w:cs="宋体" w:hint="eastAsia"/>
          <w:color w:val="000000"/>
          <w:kern w:val="0"/>
          <w:szCs w:val="21"/>
        </w:rPr>
        <w:t>www.creditchina.gov.cn</w:t>
      </w:r>
      <w:r w:rsidRPr="006E515C">
        <w:rPr>
          <w:rFonts w:ascii="ˎ̥" w:hAnsi="ˎ̥" w:cs="宋体" w:hint="eastAsia"/>
          <w:color w:val="000000"/>
          <w:kern w:val="0"/>
          <w:szCs w:val="21"/>
        </w:rPr>
        <w:t>）网站查询的投标单位及其法定代表人和拟参与本项目的负责人信用记录的查询结果</w:t>
      </w:r>
      <w:r>
        <w:rPr>
          <w:rFonts w:ascii="ˎ̥" w:hAnsi="ˎ̥" w:cs="宋体" w:hint="eastAsia"/>
          <w:color w:val="000000"/>
          <w:kern w:val="0"/>
          <w:szCs w:val="21"/>
        </w:rPr>
        <w:t>。</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招标文件售价：每套人民币</w:t>
      </w:r>
      <w:r w:rsidRPr="006A14A0">
        <w:rPr>
          <w:rFonts w:ascii="ˎ̥" w:hAnsi="ˎ̥" w:cs="宋体"/>
          <w:color w:val="000000"/>
          <w:kern w:val="0"/>
          <w:szCs w:val="21"/>
        </w:rPr>
        <w:t>300.00</w:t>
      </w:r>
      <w:r w:rsidRPr="006A14A0">
        <w:rPr>
          <w:rFonts w:ascii="ˎ̥" w:hAnsi="ˎ̥" w:cs="宋体"/>
          <w:color w:val="000000"/>
          <w:kern w:val="0"/>
          <w:szCs w:val="21"/>
        </w:rPr>
        <w:t>元；若邮购，每份加收人民币</w:t>
      </w:r>
      <w:r w:rsidRPr="006A14A0">
        <w:rPr>
          <w:rFonts w:ascii="ˎ̥" w:hAnsi="ˎ̥" w:cs="宋体"/>
          <w:color w:val="000000"/>
          <w:kern w:val="0"/>
          <w:szCs w:val="21"/>
        </w:rPr>
        <w:t>50</w:t>
      </w:r>
      <w:r w:rsidRPr="006A14A0">
        <w:rPr>
          <w:rFonts w:ascii="ˎ̥" w:hAnsi="ˎ̥" w:cs="宋体"/>
          <w:color w:val="000000"/>
          <w:kern w:val="0"/>
          <w:szCs w:val="21"/>
        </w:rPr>
        <w:t>元。招标文件售后不退</w:t>
      </w:r>
    </w:p>
    <w:p w:rsidR="006062A5" w:rsidRPr="00C232E3" w:rsidRDefault="006062A5" w:rsidP="006062A5">
      <w:pPr>
        <w:widowControl/>
        <w:spacing w:line="360" w:lineRule="auto"/>
        <w:ind w:firstLineChars="150" w:firstLine="315"/>
        <w:jc w:val="left"/>
        <w:rPr>
          <w:rFonts w:ascii="ˎ̥" w:hAnsi="ˎ̥" w:cs="宋体"/>
          <w:color w:val="000000"/>
          <w:kern w:val="0"/>
          <w:szCs w:val="21"/>
        </w:rPr>
      </w:pPr>
      <w:r w:rsidRPr="00C232E3">
        <w:rPr>
          <w:rFonts w:ascii="ˎ̥" w:hAnsi="ˎ̥" w:cs="宋体"/>
          <w:color w:val="000000"/>
          <w:kern w:val="0"/>
          <w:szCs w:val="21"/>
        </w:rPr>
        <w:t>招标文件购买时间：</w:t>
      </w:r>
      <w:r w:rsidRPr="00C232E3">
        <w:rPr>
          <w:rFonts w:ascii="ˎ̥" w:hAnsi="ˎ̥" w:cs="宋体"/>
          <w:color w:val="000000"/>
          <w:kern w:val="0"/>
          <w:szCs w:val="21"/>
        </w:rPr>
        <w:t>201</w:t>
      </w:r>
      <w:r w:rsidRPr="00C232E3">
        <w:rPr>
          <w:rFonts w:ascii="ˎ̥" w:hAnsi="ˎ̥" w:cs="宋体" w:hint="eastAsia"/>
          <w:color w:val="000000"/>
          <w:kern w:val="0"/>
          <w:szCs w:val="21"/>
        </w:rPr>
        <w:t>8</w:t>
      </w:r>
      <w:r w:rsidRPr="00C232E3">
        <w:rPr>
          <w:rFonts w:ascii="ˎ̥" w:hAnsi="ˎ̥" w:cs="宋体"/>
          <w:color w:val="000000"/>
          <w:kern w:val="0"/>
          <w:szCs w:val="21"/>
        </w:rPr>
        <w:t>年</w:t>
      </w:r>
      <w:r w:rsidRPr="00C232E3">
        <w:rPr>
          <w:rFonts w:ascii="ˎ̥" w:hAnsi="ˎ̥" w:cs="宋体" w:hint="eastAsia"/>
          <w:color w:val="000000"/>
          <w:kern w:val="0"/>
          <w:szCs w:val="21"/>
        </w:rPr>
        <w:t>2</w:t>
      </w:r>
      <w:r w:rsidRPr="00C232E3">
        <w:rPr>
          <w:rFonts w:ascii="ˎ̥" w:hAnsi="ˎ̥" w:cs="宋体"/>
          <w:color w:val="000000"/>
          <w:kern w:val="0"/>
          <w:szCs w:val="21"/>
        </w:rPr>
        <w:t>月</w:t>
      </w:r>
      <w:r w:rsidRPr="00C232E3">
        <w:rPr>
          <w:rFonts w:ascii="ˎ̥" w:hAnsi="ˎ̥" w:cs="宋体" w:hint="eastAsia"/>
          <w:color w:val="000000"/>
          <w:kern w:val="0"/>
          <w:szCs w:val="21"/>
        </w:rPr>
        <w:t>2</w:t>
      </w:r>
      <w:r w:rsidRPr="00C232E3">
        <w:rPr>
          <w:rFonts w:ascii="ˎ̥" w:hAnsi="ˎ̥" w:cs="宋体"/>
          <w:color w:val="000000"/>
          <w:kern w:val="0"/>
          <w:szCs w:val="21"/>
        </w:rPr>
        <w:t>日至</w:t>
      </w:r>
      <w:r w:rsidRPr="00C232E3">
        <w:rPr>
          <w:rFonts w:ascii="ˎ̥" w:hAnsi="ˎ̥" w:cs="宋体"/>
          <w:color w:val="000000"/>
          <w:kern w:val="0"/>
          <w:szCs w:val="21"/>
        </w:rPr>
        <w:t>201</w:t>
      </w:r>
      <w:r w:rsidRPr="00C232E3">
        <w:rPr>
          <w:rFonts w:ascii="ˎ̥" w:hAnsi="ˎ̥" w:cs="宋体" w:hint="eastAsia"/>
          <w:color w:val="000000"/>
          <w:kern w:val="0"/>
          <w:szCs w:val="21"/>
        </w:rPr>
        <w:t>8</w:t>
      </w:r>
      <w:r w:rsidRPr="00C232E3">
        <w:rPr>
          <w:rFonts w:ascii="ˎ̥" w:hAnsi="ˎ̥" w:cs="宋体"/>
          <w:color w:val="000000"/>
          <w:kern w:val="0"/>
          <w:szCs w:val="21"/>
        </w:rPr>
        <w:t>年</w:t>
      </w:r>
      <w:r w:rsidRPr="00C232E3">
        <w:rPr>
          <w:rFonts w:ascii="ˎ̥" w:hAnsi="ˎ̥" w:cs="宋体" w:hint="eastAsia"/>
          <w:color w:val="000000"/>
          <w:kern w:val="0"/>
          <w:szCs w:val="21"/>
        </w:rPr>
        <w:t>2</w:t>
      </w:r>
      <w:r w:rsidRPr="00C232E3">
        <w:rPr>
          <w:rFonts w:ascii="ˎ̥" w:hAnsi="ˎ̥" w:cs="宋体"/>
          <w:color w:val="000000"/>
          <w:kern w:val="0"/>
          <w:szCs w:val="21"/>
        </w:rPr>
        <w:t>月</w:t>
      </w:r>
      <w:r w:rsidRPr="00C232E3">
        <w:rPr>
          <w:rFonts w:ascii="ˎ̥" w:hAnsi="ˎ̥" w:cs="宋体" w:hint="eastAsia"/>
          <w:color w:val="000000"/>
          <w:kern w:val="0"/>
          <w:szCs w:val="21"/>
        </w:rPr>
        <w:t>8</w:t>
      </w:r>
      <w:r w:rsidRPr="00C232E3">
        <w:rPr>
          <w:rFonts w:ascii="ˎ̥" w:hAnsi="ˎ̥" w:cs="宋体"/>
          <w:color w:val="000000"/>
          <w:kern w:val="0"/>
          <w:szCs w:val="21"/>
        </w:rPr>
        <w:t>日（北京时间，节假日除外）</w:t>
      </w:r>
    </w:p>
    <w:p w:rsidR="006062A5" w:rsidRPr="00C232E3" w:rsidRDefault="006062A5" w:rsidP="006062A5">
      <w:pPr>
        <w:widowControl/>
        <w:spacing w:line="360" w:lineRule="auto"/>
        <w:ind w:firstLineChars="150" w:firstLine="315"/>
        <w:jc w:val="left"/>
        <w:rPr>
          <w:rFonts w:ascii="ˎ̥" w:hAnsi="ˎ̥" w:cs="宋体"/>
          <w:color w:val="000000"/>
          <w:kern w:val="0"/>
          <w:szCs w:val="21"/>
        </w:rPr>
      </w:pPr>
      <w:r w:rsidRPr="00C232E3">
        <w:rPr>
          <w:rFonts w:ascii="ˎ̥" w:hAnsi="ˎ̥" w:cs="宋体"/>
          <w:color w:val="000000"/>
          <w:kern w:val="0"/>
          <w:szCs w:val="21"/>
        </w:rPr>
        <w:t>招标文件购买地址：</w:t>
      </w:r>
      <w:r w:rsidRPr="00C232E3">
        <w:rPr>
          <w:rFonts w:ascii="ˎ̥" w:hAnsi="ˎ̥" w:cs="宋体" w:hint="eastAsia"/>
          <w:color w:val="000000"/>
          <w:kern w:val="0"/>
          <w:szCs w:val="21"/>
        </w:rPr>
        <w:t>北京市海淀区西小口</w:t>
      </w:r>
      <w:r w:rsidRPr="00C232E3">
        <w:rPr>
          <w:rFonts w:ascii="ˎ̥" w:hAnsi="ˎ̥" w:cs="宋体" w:hint="eastAsia"/>
          <w:color w:val="000000"/>
          <w:kern w:val="0"/>
          <w:szCs w:val="21"/>
        </w:rPr>
        <w:t>66</w:t>
      </w:r>
      <w:r w:rsidRPr="00C232E3">
        <w:rPr>
          <w:rFonts w:ascii="ˎ̥" w:hAnsi="ˎ̥" w:cs="宋体" w:hint="eastAsia"/>
          <w:color w:val="000000"/>
          <w:kern w:val="0"/>
          <w:szCs w:val="21"/>
        </w:rPr>
        <w:t>号东升科技园</w:t>
      </w:r>
      <w:r w:rsidRPr="00C232E3">
        <w:rPr>
          <w:rFonts w:ascii="ˎ̥" w:hAnsi="ˎ̥" w:cs="宋体" w:hint="eastAsia"/>
          <w:color w:val="000000"/>
          <w:kern w:val="0"/>
          <w:szCs w:val="21"/>
        </w:rPr>
        <w:t>C3</w:t>
      </w:r>
      <w:r w:rsidRPr="00C232E3">
        <w:rPr>
          <w:rFonts w:ascii="ˎ̥" w:hAnsi="ˎ̥" w:cs="宋体" w:hint="eastAsia"/>
          <w:color w:val="000000"/>
          <w:kern w:val="0"/>
          <w:szCs w:val="21"/>
        </w:rPr>
        <w:t>楼</w:t>
      </w:r>
      <w:r w:rsidRPr="00C232E3">
        <w:rPr>
          <w:rFonts w:ascii="ˎ̥" w:hAnsi="ˎ̥" w:cs="宋体" w:hint="eastAsia"/>
          <w:color w:val="000000"/>
          <w:kern w:val="0"/>
          <w:szCs w:val="21"/>
        </w:rPr>
        <w:t>5</w:t>
      </w:r>
      <w:r w:rsidRPr="00C232E3">
        <w:rPr>
          <w:rFonts w:ascii="ˎ̥" w:hAnsi="ˎ̥" w:cs="宋体" w:hint="eastAsia"/>
          <w:color w:val="000000"/>
          <w:kern w:val="0"/>
          <w:szCs w:val="21"/>
        </w:rPr>
        <w:t>层。</w:t>
      </w:r>
    </w:p>
    <w:p w:rsidR="006062A5" w:rsidRPr="00C232E3" w:rsidRDefault="006062A5" w:rsidP="006062A5">
      <w:pPr>
        <w:widowControl/>
        <w:spacing w:line="360" w:lineRule="auto"/>
        <w:ind w:firstLineChars="150" w:firstLine="315"/>
        <w:jc w:val="left"/>
        <w:rPr>
          <w:rFonts w:ascii="ˎ̥" w:hAnsi="ˎ̥" w:cs="宋体"/>
          <w:color w:val="000000"/>
          <w:kern w:val="0"/>
          <w:szCs w:val="21"/>
        </w:rPr>
      </w:pPr>
      <w:r w:rsidRPr="00C232E3">
        <w:rPr>
          <w:rFonts w:ascii="ˎ̥" w:hAnsi="ˎ̥" w:cs="宋体"/>
          <w:color w:val="000000"/>
          <w:kern w:val="0"/>
          <w:szCs w:val="21"/>
        </w:rPr>
        <w:t>投标截止时间：</w:t>
      </w:r>
      <w:r w:rsidRPr="00C232E3">
        <w:rPr>
          <w:rFonts w:ascii="ˎ̥" w:hAnsi="ˎ̥" w:cs="宋体"/>
          <w:color w:val="000000"/>
          <w:kern w:val="0"/>
          <w:szCs w:val="21"/>
        </w:rPr>
        <w:t>201</w:t>
      </w:r>
      <w:r w:rsidRPr="00C232E3">
        <w:rPr>
          <w:rFonts w:ascii="ˎ̥" w:hAnsi="ˎ̥" w:cs="宋体" w:hint="eastAsia"/>
          <w:color w:val="000000"/>
          <w:kern w:val="0"/>
          <w:szCs w:val="21"/>
        </w:rPr>
        <w:t>8</w:t>
      </w:r>
      <w:r w:rsidRPr="00C232E3">
        <w:rPr>
          <w:rFonts w:ascii="ˎ̥" w:hAnsi="ˎ̥" w:cs="宋体"/>
          <w:color w:val="000000"/>
          <w:kern w:val="0"/>
          <w:szCs w:val="21"/>
        </w:rPr>
        <w:t>年</w:t>
      </w:r>
      <w:r w:rsidRPr="00C232E3">
        <w:rPr>
          <w:rFonts w:ascii="ˎ̥" w:hAnsi="ˎ̥" w:cs="宋体" w:hint="eastAsia"/>
          <w:color w:val="000000"/>
          <w:kern w:val="0"/>
          <w:szCs w:val="21"/>
        </w:rPr>
        <w:t>3</w:t>
      </w:r>
      <w:r w:rsidRPr="00C232E3">
        <w:rPr>
          <w:rFonts w:ascii="ˎ̥" w:hAnsi="ˎ̥" w:cs="宋体"/>
          <w:color w:val="000000"/>
          <w:kern w:val="0"/>
          <w:szCs w:val="21"/>
        </w:rPr>
        <w:t>月</w:t>
      </w:r>
      <w:r w:rsidRPr="00C232E3">
        <w:rPr>
          <w:rFonts w:ascii="ˎ̥" w:hAnsi="ˎ̥" w:cs="宋体" w:hint="eastAsia"/>
          <w:color w:val="000000"/>
          <w:kern w:val="0"/>
          <w:szCs w:val="21"/>
        </w:rPr>
        <w:t>1</w:t>
      </w:r>
      <w:r w:rsidRPr="00C232E3">
        <w:rPr>
          <w:rFonts w:ascii="ˎ̥" w:hAnsi="ˎ̥" w:cs="宋体"/>
          <w:color w:val="000000"/>
          <w:kern w:val="0"/>
          <w:szCs w:val="21"/>
        </w:rPr>
        <w:t>日</w:t>
      </w:r>
      <w:r w:rsidRPr="00C232E3">
        <w:rPr>
          <w:rFonts w:ascii="ˎ̥" w:hAnsi="ˎ̥" w:cs="宋体" w:hint="eastAsia"/>
          <w:color w:val="000000"/>
          <w:kern w:val="0"/>
          <w:szCs w:val="21"/>
        </w:rPr>
        <w:t>上午</w:t>
      </w:r>
      <w:r w:rsidRPr="00C232E3">
        <w:rPr>
          <w:rFonts w:ascii="ˎ̥" w:hAnsi="ˎ̥" w:cs="宋体" w:hint="eastAsia"/>
          <w:color w:val="000000"/>
          <w:kern w:val="0"/>
          <w:szCs w:val="21"/>
        </w:rPr>
        <w:t>9</w:t>
      </w:r>
      <w:r w:rsidRPr="00C232E3">
        <w:rPr>
          <w:rFonts w:ascii="ˎ̥" w:hAnsi="ˎ̥" w:cs="宋体"/>
          <w:color w:val="000000"/>
          <w:kern w:val="0"/>
          <w:szCs w:val="21"/>
        </w:rPr>
        <w:t>:</w:t>
      </w:r>
      <w:r w:rsidRPr="00C232E3">
        <w:rPr>
          <w:rFonts w:ascii="ˎ̥" w:hAnsi="ˎ̥" w:cs="宋体" w:hint="eastAsia"/>
          <w:color w:val="000000"/>
          <w:kern w:val="0"/>
          <w:szCs w:val="21"/>
        </w:rPr>
        <w:t>3</w:t>
      </w:r>
      <w:r w:rsidRPr="00C232E3">
        <w:rPr>
          <w:rFonts w:ascii="ˎ̥" w:hAnsi="ˎ̥" w:cs="宋体"/>
          <w:color w:val="000000"/>
          <w:kern w:val="0"/>
          <w:szCs w:val="21"/>
        </w:rPr>
        <w:t>0</w:t>
      </w:r>
    </w:p>
    <w:p w:rsidR="006062A5" w:rsidRPr="00C232E3" w:rsidRDefault="006062A5" w:rsidP="006062A5">
      <w:pPr>
        <w:widowControl/>
        <w:spacing w:line="360" w:lineRule="auto"/>
        <w:ind w:firstLineChars="150" w:firstLine="315"/>
        <w:jc w:val="left"/>
        <w:rPr>
          <w:rFonts w:ascii="ˎ̥" w:hAnsi="ˎ̥" w:cs="宋体"/>
          <w:color w:val="000000"/>
          <w:kern w:val="0"/>
          <w:szCs w:val="21"/>
        </w:rPr>
      </w:pPr>
      <w:r w:rsidRPr="00C232E3">
        <w:rPr>
          <w:rFonts w:ascii="ˎ̥" w:hAnsi="ˎ̥" w:cs="宋体"/>
          <w:color w:val="000000"/>
          <w:kern w:val="0"/>
          <w:szCs w:val="21"/>
        </w:rPr>
        <w:t>开标时间：</w:t>
      </w:r>
      <w:r w:rsidRPr="00C232E3">
        <w:rPr>
          <w:rFonts w:ascii="ˎ̥" w:hAnsi="ˎ̥" w:cs="宋体"/>
          <w:color w:val="000000"/>
          <w:kern w:val="0"/>
          <w:szCs w:val="21"/>
        </w:rPr>
        <w:t>201</w:t>
      </w:r>
      <w:r>
        <w:rPr>
          <w:rFonts w:ascii="ˎ̥" w:hAnsi="ˎ̥" w:cs="宋体" w:hint="eastAsia"/>
          <w:color w:val="000000"/>
          <w:kern w:val="0"/>
          <w:szCs w:val="21"/>
        </w:rPr>
        <w:t>8</w:t>
      </w:r>
      <w:r w:rsidRPr="00C232E3">
        <w:rPr>
          <w:rFonts w:ascii="ˎ̥" w:hAnsi="ˎ̥" w:cs="宋体"/>
          <w:color w:val="000000"/>
          <w:kern w:val="0"/>
          <w:szCs w:val="21"/>
        </w:rPr>
        <w:t>年</w:t>
      </w:r>
      <w:r>
        <w:rPr>
          <w:rFonts w:ascii="ˎ̥" w:hAnsi="ˎ̥" w:cs="宋体" w:hint="eastAsia"/>
          <w:color w:val="000000"/>
          <w:kern w:val="0"/>
          <w:szCs w:val="21"/>
        </w:rPr>
        <w:t>3</w:t>
      </w:r>
      <w:r w:rsidRPr="00C232E3">
        <w:rPr>
          <w:rFonts w:ascii="ˎ̥" w:hAnsi="ˎ̥" w:cs="宋体"/>
          <w:color w:val="000000"/>
          <w:kern w:val="0"/>
          <w:szCs w:val="21"/>
        </w:rPr>
        <w:t>月</w:t>
      </w:r>
      <w:r>
        <w:rPr>
          <w:rFonts w:ascii="ˎ̥" w:hAnsi="ˎ̥" w:cs="宋体" w:hint="eastAsia"/>
          <w:color w:val="000000"/>
          <w:kern w:val="0"/>
          <w:szCs w:val="21"/>
        </w:rPr>
        <w:t>1</w:t>
      </w:r>
      <w:r w:rsidRPr="00C232E3">
        <w:rPr>
          <w:rFonts w:ascii="ˎ̥" w:hAnsi="ˎ̥" w:cs="宋体"/>
          <w:color w:val="000000"/>
          <w:kern w:val="0"/>
          <w:szCs w:val="21"/>
        </w:rPr>
        <w:t>日</w:t>
      </w:r>
      <w:r w:rsidRPr="00C232E3">
        <w:rPr>
          <w:rFonts w:ascii="ˎ̥" w:hAnsi="ˎ̥" w:cs="宋体" w:hint="eastAsia"/>
          <w:color w:val="000000"/>
          <w:kern w:val="0"/>
          <w:szCs w:val="21"/>
        </w:rPr>
        <w:t>上午</w:t>
      </w:r>
      <w:r w:rsidRPr="00C232E3">
        <w:rPr>
          <w:rFonts w:ascii="ˎ̥" w:hAnsi="ˎ̥" w:cs="宋体" w:hint="eastAsia"/>
          <w:color w:val="000000"/>
          <w:kern w:val="0"/>
          <w:szCs w:val="21"/>
        </w:rPr>
        <w:t>9</w:t>
      </w:r>
      <w:r w:rsidRPr="00C232E3">
        <w:rPr>
          <w:rFonts w:ascii="ˎ̥" w:hAnsi="ˎ̥" w:cs="宋体"/>
          <w:color w:val="000000"/>
          <w:kern w:val="0"/>
          <w:szCs w:val="21"/>
        </w:rPr>
        <w:t>:</w:t>
      </w:r>
      <w:r w:rsidRPr="00C232E3">
        <w:rPr>
          <w:rFonts w:ascii="ˎ̥" w:hAnsi="ˎ̥" w:cs="宋体" w:hint="eastAsia"/>
          <w:color w:val="000000"/>
          <w:kern w:val="0"/>
          <w:szCs w:val="21"/>
        </w:rPr>
        <w:t>3</w:t>
      </w:r>
      <w:r w:rsidRPr="00C232E3">
        <w:rPr>
          <w:rFonts w:ascii="ˎ̥" w:hAnsi="ˎ̥" w:cs="宋体"/>
          <w:color w:val="000000"/>
          <w:kern w:val="0"/>
          <w:szCs w:val="21"/>
        </w:rPr>
        <w:t>0</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C232E3">
        <w:rPr>
          <w:rFonts w:ascii="ˎ̥" w:hAnsi="ˎ̥" w:cs="宋体"/>
          <w:color w:val="000000"/>
          <w:kern w:val="0"/>
          <w:szCs w:val="21"/>
        </w:rPr>
        <w:t>开标地点：</w:t>
      </w:r>
      <w:r w:rsidRPr="00C232E3">
        <w:rPr>
          <w:rFonts w:ascii="ˎ̥" w:hAnsi="ˎ̥" w:cs="宋体" w:hint="eastAsia"/>
          <w:color w:val="000000"/>
          <w:kern w:val="0"/>
          <w:szCs w:val="21"/>
        </w:rPr>
        <w:t>北京市怀柔区综合行政服务中心开标室</w:t>
      </w:r>
      <w:r w:rsidRPr="00C232E3">
        <w:rPr>
          <w:rFonts w:ascii="ˎ̥" w:hAnsi="ˎ̥" w:cs="宋体" w:hint="eastAsia"/>
          <w:color w:val="000000"/>
          <w:kern w:val="0"/>
          <w:szCs w:val="21"/>
        </w:rPr>
        <w:t>437 (</w:t>
      </w:r>
      <w:r w:rsidRPr="00C232E3">
        <w:rPr>
          <w:rFonts w:ascii="ˎ̥" w:hAnsi="ˎ̥" w:cs="宋体" w:hint="eastAsia"/>
          <w:color w:val="000000"/>
          <w:kern w:val="0"/>
          <w:szCs w:val="21"/>
        </w:rPr>
        <w:t>怀柔区开放路</w:t>
      </w:r>
      <w:r w:rsidRPr="00C232E3">
        <w:rPr>
          <w:rFonts w:ascii="ˎ̥" w:hAnsi="ˎ̥" w:cs="宋体" w:hint="eastAsia"/>
          <w:color w:val="000000"/>
          <w:kern w:val="0"/>
          <w:szCs w:val="21"/>
        </w:rPr>
        <w:t>33</w:t>
      </w:r>
      <w:r w:rsidRPr="00C232E3">
        <w:rPr>
          <w:rFonts w:ascii="ˎ̥" w:hAnsi="ˎ̥" w:cs="宋体" w:hint="eastAsia"/>
          <w:color w:val="000000"/>
          <w:kern w:val="0"/>
          <w:szCs w:val="21"/>
        </w:rPr>
        <w:t>号</w:t>
      </w:r>
      <w:r w:rsidRPr="00C232E3">
        <w:rPr>
          <w:rFonts w:ascii="ˎ̥" w:hAnsi="ˎ̥" w:cs="宋体" w:hint="eastAsia"/>
          <w:color w:val="000000"/>
          <w:kern w:val="0"/>
          <w:szCs w:val="21"/>
        </w:rPr>
        <w:t>)</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评标方法：综合评分法。</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lastRenderedPageBreak/>
        <w:t>项目联系人：</w:t>
      </w:r>
      <w:r>
        <w:rPr>
          <w:rFonts w:ascii="ˎ̥" w:hAnsi="ˎ̥" w:cs="宋体" w:hint="eastAsia"/>
          <w:color w:val="000000"/>
          <w:kern w:val="0"/>
          <w:szCs w:val="21"/>
        </w:rPr>
        <w:t>吴先生</w:t>
      </w:r>
      <w:r>
        <w:rPr>
          <w:rFonts w:ascii="ˎ̥" w:hAnsi="ˎ̥" w:cs="宋体" w:hint="eastAsia"/>
          <w:color w:val="000000"/>
          <w:kern w:val="0"/>
          <w:szCs w:val="21"/>
        </w:rPr>
        <w:t xml:space="preserve">  010-84961792</w:t>
      </w:r>
    </w:p>
    <w:p w:rsidR="006062A5" w:rsidRPr="006A14A0" w:rsidRDefault="006062A5" w:rsidP="006062A5">
      <w:pPr>
        <w:widowControl/>
        <w:spacing w:line="360" w:lineRule="auto"/>
        <w:ind w:firstLineChars="150" w:firstLine="315"/>
        <w:jc w:val="left"/>
        <w:rPr>
          <w:rFonts w:ascii="ˎ̥" w:hAnsi="ˎ̥" w:cs="宋体"/>
          <w:color w:val="000000"/>
          <w:kern w:val="0"/>
          <w:szCs w:val="21"/>
        </w:rPr>
      </w:pPr>
      <w:r w:rsidRPr="006A14A0">
        <w:rPr>
          <w:rFonts w:ascii="ˎ̥" w:hAnsi="ˎ̥" w:cs="宋体"/>
          <w:color w:val="000000"/>
          <w:kern w:val="0"/>
          <w:szCs w:val="21"/>
        </w:rPr>
        <w:t>备注：</w:t>
      </w:r>
      <w:r w:rsidRPr="00B369D8">
        <w:rPr>
          <w:rFonts w:ascii="ˎ̥" w:hAnsi="ˎ̥" w:cs="宋体" w:hint="eastAsia"/>
          <w:color w:val="000000"/>
          <w:kern w:val="0"/>
          <w:szCs w:val="21"/>
        </w:rPr>
        <w:t>本公告同时在中国政府采购网（</w:t>
      </w:r>
      <w:r w:rsidRPr="00B369D8">
        <w:rPr>
          <w:rFonts w:ascii="ˎ̥" w:hAnsi="ˎ̥" w:cs="宋体" w:hint="eastAsia"/>
          <w:color w:val="000000"/>
          <w:kern w:val="0"/>
          <w:szCs w:val="21"/>
        </w:rPr>
        <w:t>http://www.ccgp.gov.cn</w:t>
      </w:r>
      <w:r w:rsidRPr="00B369D8">
        <w:rPr>
          <w:rFonts w:ascii="ˎ̥" w:hAnsi="ˎ̥" w:cs="宋体" w:hint="eastAsia"/>
          <w:color w:val="000000"/>
          <w:kern w:val="0"/>
          <w:szCs w:val="21"/>
        </w:rPr>
        <w:t>）、北京政府采购网（</w:t>
      </w:r>
      <w:r w:rsidRPr="00B369D8">
        <w:rPr>
          <w:rFonts w:ascii="ˎ̥" w:hAnsi="ˎ̥" w:cs="宋体" w:hint="eastAsia"/>
          <w:color w:val="000000"/>
          <w:kern w:val="0"/>
          <w:szCs w:val="21"/>
        </w:rPr>
        <w:t>http://www.bjcz.gov.cn</w:t>
      </w:r>
      <w:r w:rsidRPr="00B369D8">
        <w:rPr>
          <w:rFonts w:ascii="ˎ̥" w:hAnsi="ˎ̥" w:cs="宋体" w:hint="eastAsia"/>
          <w:color w:val="000000"/>
          <w:kern w:val="0"/>
          <w:szCs w:val="21"/>
        </w:rPr>
        <w:t>）。</w:t>
      </w:r>
    </w:p>
    <w:p w:rsidR="006062A5" w:rsidRPr="006A14A0" w:rsidRDefault="006062A5" w:rsidP="006062A5">
      <w:pPr>
        <w:widowControl/>
        <w:spacing w:line="360" w:lineRule="auto"/>
        <w:jc w:val="right"/>
        <w:rPr>
          <w:rFonts w:ascii="ˎ̥" w:hAnsi="ˎ̥" w:cs="宋体"/>
          <w:color w:val="000000"/>
          <w:kern w:val="0"/>
          <w:szCs w:val="21"/>
        </w:rPr>
      </w:pPr>
      <w:r>
        <w:rPr>
          <w:rFonts w:ascii="ˎ̥" w:hAnsi="ˎ̥" w:cs="宋体" w:hint="eastAsia"/>
          <w:color w:val="000000"/>
          <w:kern w:val="0"/>
          <w:szCs w:val="21"/>
        </w:rPr>
        <w:t>北京英诺威建设工程管理有限公司</w:t>
      </w:r>
    </w:p>
    <w:p w:rsidR="006062A5" w:rsidRPr="00180620" w:rsidRDefault="006062A5" w:rsidP="006062A5">
      <w:pPr>
        <w:widowControl/>
        <w:spacing w:line="360" w:lineRule="auto"/>
        <w:ind w:right="105"/>
        <w:jc w:val="right"/>
        <w:rPr>
          <w:rFonts w:ascii="ˎ̥" w:hAnsi="ˎ̥" w:cs="宋体"/>
          <w:color w:val="000000"/>
          <w:kern w:val="0"/>
          <w:szCs w:val="21"/>
        </w:rPr>
      </w:pPr>
      <w:r w:rsidRPr="00C232E3">
        <w:rPr>
          <w:rFonts w:ascii="ˎ̥" w:hAnsi="ˎ̥" w:cs="宋体"/>
          <w:color w:val="000000"/>
          <w:kern w:val="0"/>
          <w:szCs w:val="21"/>
        </w:rPr>
        <w:t>201</w:t>
      </w:r>
      <w:r w:rsidRPr="00C232E3">
        <w:rPr>
          <w:rFonts w:ascii="ˎ̥" w:hAnsi="ˎ̥" w:cs="宋体" w:hint="eastAsia"/>
          <w:color w:val="000000"/>
          <w:kern w:val="0"/>
          <w:szCs w:val="21"/>
        </w:rPr>
        <w:t>8</w:t>
      </w:r>
      <w:r w:rsidRPr="00C232E3">
        <w:rPr>
          <w:rFonts w:ascii="ˎ̥" w:hAnsi="ˎ̥" w:cs="宋体"/>
          <w:color w:val="000000"/>
          <w:kern w:val="0"/>
          <w:szCs w:val="21"/>
        </w:rPr>
        <w:t>年</w:t>
      </w:r>
      <w:r w:rsidRPr="00C232E3">
        <w:rPr>
          <w:rFonts w:ascii="ˎ̥" w:hAnsi="ˎ̥" w:cs="宋体" w:hint="eastAsia"/>
          <w:color w:val="000000"/>
          <w:kern w:val="0"/>
          <w:szCs w:val="21"/>
        </w:rPr>
        <w:t>2</w:t>
      </w:r>
      <w:r w:rsidRPr="00C232E3">
        <w:rPr>
          <w:rFonts w:ascii="ˎ̥" w:hAnsi="ˎ̥" w:cs="宋体"/>
          <w:color w:val="000000"/>
          <w:kern w:val="0"/>
          <w:szCs w:val="21"/>
        </w:rPr>
        <w:t>月</w:t>
      </w:r>
      <w:r w:rsidRPr="00C232E3">
        <w:rPr>
          <w:rFonts w:ascii="ˎ̥" w:hAnsi="ˎ̥" w:cs="宋体" w:hint="eastAsia"/>
          <w:color w:val="000000"/>
          <w:kern w:val="0"/>
          <w:szCs w:val="21"/>
        </w:rPr>
        <w:t xml:space="preserve"> 1 </w:t>
      </w:r>
      <w:r w:rsidRPr="00C232E3">
        <w:rPr>
          <w:rFonts w:ascii="ˎ̥" w:hAnsi="ˎ̥" w:cs="宋体"/>
          <w:color w:val="000000"/>
          <w:kern w:val="0"/>
          <w:szCs w:val="21"/>
        </w:rPr>
        <w:t>日</w:t>
      </w:r>
    </w:p>
    <w:p w:rsidR="006071DA" w:rsidRDefault="006071DA"/>
    <w:sectPr w:rsidR="00607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DA" w:rsidRDefault="006071DA" w:rsidP="006062A5">
      <w:r>
        <w:separator/>
      </w:r>
    </w:p>
  </w:endnote>
  <w:endnote w:type="continuationSeparator" w:id="1">
    <w:p w:rsidR="006071DA" w:rsidRDefault="006071DA" w:rsidP="00606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DA" w:rsidRDefault="006071DA" w:rsidP="006062A5">
      <w:r>
        <w:separator/>
      </w:r>
    </w:p>
  </w:footnote>
  <w:footnote w:type="continuationSeparator" w:id="1">
    <w:p w:rsidR="006071DA" w:rsidRDefault="006071DA" w:rsidP="00606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2A5"/>
    <w:rsid w:val="006062A5"/>
    <w:rsid w:val="00607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A5"/>
    <w:pPr>
      <w:widowControl w:val="0"/>
      <w:jc w:val="both"/>
    </w:pPr>
  </w:style>
  <w:style w:type="paragraph" w:styleId="3">
    <w:name w:val="heading 3"/>
    <w:basedOn w:val="a"/>
    <w:next w:val="a0"/>
    <w:link w:val="3Char"/>
    <w:unhideWhenUsed/>
    <w:qFormat/>
    <w:rsid w:val="006062A5"/>
    <w:pPr>
      <w:keepNext/>
      <w:keepLines/>
      <w:spacing w:before="120" w:after="120"/>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06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062A5"/>
    <w:rPr>
      <w:sz w:val="18"/>
      <w:szCs w:val="18"/>
    </w:rPr>
  </w:style>
  <w:style w:type="paragraph" w:styleId="a5">
    <w:name w:val="footer"/>
    <w:basedOn w:val="a"/>
    <w:link w:val="Char0"/>
    <w:uiPriority w:val="99"/>
    <w:semiHidden/>
    <w:unhideWhenUsed/>
    <w:rsid w:val="006062A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062A5"/>
    <w:rPr>
      <w:sz w:val="18"/>
      <w:szCs w:val="18"/>
    </w:rPr>
  </w:style>
  <w:style w:type="character" w:customStyle="1" w:styleId="3Char">
    <w:name w:val="标题 3 Char"/>
    <w:basedOn w:val="a1"/>
    <w:link w:val="3"/>
    <w:rsid w:val="006062A5"/>
    <w:rPr>
      <w:b/>
      <w:bCs/>
      <w:szCs w:val="32"/>
    </w:rPr>
  </w:style>
  <w:style w:type="paragraph" w:styleId="a0">
    <w:name w:val="Normal Indent"/>
    <w:basedOn w:val="a"/>
    <w:uiPriority w:val="99"/>
    <w:semiHidden/>
    <w:unhideWhenUsed/>
    <w:rsid w:val="006062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东叁红</dc:creator>
  <cp:keywords/>
  <dc:description/>
  <cp:lastModifiedBy>东叁红</cp:lastModifiedBy>
  <cp:revision>2</cp:revision>
  <dcterms:created xsi:type="dcterms:W3CDTF">2018-02-01T05:46:00Z</dcterms:created>
  <dcterms:modified xsi:type="dcterms:W3CDTF">2018-02-01T05:47:00Z</dcterms:modified>
</cp:coreProperties>
</file>