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321" w:firstLineChars="100"/>
        <w:jc w:val="center"/>
        <w:textAlignment w:val="auto"/>
        <w:rPr>
          <w:rFonts w:hint="eastAsia" w:asciiTheme="majorEastAsia" w:hAnsiTheme="majorEastAsia" w:eastAsiaTheme="majorEastAsia" w:cstheme="majorEastAsia"/>
          <w:b/>
          <w:bCs/>
          <w:color w:val="auto"/>
          <w:kern w:val="0"/>
          <w:sz w:val="32"/>
          <w:szCs w:val="32"/>
          <w:lang w:val="en-US" w:eastAsia="zh-CN" w:bidi="ar"/>
        </w:rPr>
      </w:pPr>
      <w:r>
        <w:rPr>
          <w:rFonts w:hint="eastAsia" w:asciiTheme="majorEastAsia" w:hAnsiTheme="majorEastAsia" w:eastAsiaTheme="majorEastAsia" w:cstheme="majorEastAsia"/>
          <w:b/>
          <w:bCs/>
          <w:color w:val="auto"/>
          <w:kern w:val="0"/>
          <w:sz w:val="32"/>
          <w:szCs w:val="32"/>
          <w:lang w:val="en-US" w:eastAsia="zh-CN" w:bidi="ar"/>
        </w:rPr>
        <w:t>玉门市粮油质量监测站仪器设备采购项目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1" w:firstLineChars="100"/>
        <w:jc w:val="center"/>
        <w:textAlignment w:val="auto"/>
        <w:rPr>
          <w:rFonts w:hint="eastAsia" w:asciiTheme="majorEastAsia" w:hAnsiTheme="majorEastAsia" w:eastAsiaTheme="majorEastAsia" w:cstheme="majorEastAsia"/>
          <w:b/>
          <w:bCs/>
          <w:color w:val="auto"/>
          <w:kern w:val="0"/>
          <w:sz w:val="32"/>
          <w:szCs w:val="32"/>
          <w:lang w:val="en-US" w:eastAsia="zh-CN" w:bidi="ar"/>
        </w:rPr>
      </w:pPr>
      <w:r>
        <w:rPr>
          <w:rFonts w:hint="eastAsia" w:asciiTheme="majorEastAsia" w:hAnsiTheme="majorEastAsia" w:eastAsiaTheme="majorEastAsia" w:cstheme="majorEastAsia"/>
          <w:b/>
          <w:bCs/>
          <w:color w:val="auto"/>
          <w:kern w:val="0"/>
          <w:sz w:val="32"/>
          <w:szCs w:val="32"/>
          <w:lang w:val="en-US" w:eastAsia="zh-CN" w:bidi="ar"/>
        </w:rPr>
        <w:t>公开招标公告</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color w:val="auto"/>
          <w:kern w:val="0"/>
          <w:sz w:val="28"/>
          <w:szCs w:val="28"/>
          <w:lang w:val="en-US" w:eastAsia="zh-CN" w:bidi="ar"/>
        </w:rPr>
      </w:pPr>
      <w:r>
        <w:rPr>
          <w:rFonts w:hint="eastAsia" w:asciiTheme="minorEastAsia" w:hAnsiTheme="minorEastAsia" w:eastAsiaTheme="minorEastAsia" w:cstheme="minorEastAsia"/>
          <w:b/>
          <w:bCs/>
          <w:color w:val="auto"/>
          <w:kern w:val="0"/>
          <w:sz w:val="28"/>
          <w:szCs w:val="28"/>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lang w:val="en-US" w:eastAsia="zh-CN"/>
        </w:rPr>
        <w:t>玉门市粮油质量监测站仪器设备采购项目</w:t>
      </w:r>
      <w:r>
        <w:rPr>
          <w:rFonts w:hint="eastAsia" w:ascii="新宋体" w:hAnsi="新宋体" w:eastAsia="新宋体" w:cs="新宋体"/>
          <w:color w:val="333333"/>
          <w:sz w:val="24"/>
          <w:szCs w:val="24"/>
        </w:rPr>
        <w:t>的潜在投标人应在酒泉市公共资源交易网获取招标文件，并于202</w:t>
      </w:r>
      <w:r>
        <w:rPr>
          <w:rFonts w:hint="eastAsia" w:ascii="新宋体" w:hAnsi="新宋体" w:eastAsia="新宋体" w:cs="新宋体"/>
          <w:color w:val="333333"/>
          <w:sz w:val="24"/>
          <w:szCs w:val="24"/>
          <w:lang w:val="en-US" w:eastAsia="zh-CN"/>
        </w:rPr>
        <w:t>1</w:t>
      </w:r>
      <w:r>
        <w:rPr>
          <w:rFonts w:hint="eastAsia" w:ascii="新宋体" w:hAnsi="新宋体" w:eastAsia="新宋体" w:cs="新宋体"/>
          <w:color w:val="333333"/>
          <w:sz w:val="24"/>
          <w:szCs w:val="24"/>
        </w:rPr>
        <w:t>年</w:t>
      </w:r>
      <w:r>
        <w:rPr>
          <w:rFonts w:hint="eastAsia" w:ascii="新宋体" w:hAnsi="新宋体" w:eastAsia="新宋体" w:cs="新宋体"/>
          <w:color w:val="333333"/>
          <w:sz w:val="24"/>
          <w:szCs w:val="24"/>
          <w:lang w:val="en-US" w:eastAsia="zh-CN"/>
        </w:rPr>
        <w:t>7</w:t>
      </w:r>
      <w:r>
        <w:rPr>
          <w:rFonts w:hint="eastAsia" w:ascii="新宋体" w:hAnsi="新宋体" w:eastAsia="新宋体" w:cs="新宋体"/>
          <w:color w:val="333333"/>
          <w:sz w:val="24"/>
          <w:szCs w:val="24"/>
        </w:rPr>
        <w:t>月</w:t>
      </w:r>
      <w:r>
        <w:rPr>
          <w:rFonts w:hint="eastAsia" w:ascii="新宋体" w:hAnsi="新宋体" w:eastAsia="新宋体" w:cs="新宋体"/>
          <w:color w:val="333333"/>
          <w:sz w:val="24"/>
          <w:szCs w:val="24"/>
          <w:u w:val="single"/>
          <w:lang w:val="en-US" w:eastAsia="zh-CN"/>
        </w:rPr>
        <w:t>19</w:t>
      </w:r>
      <w:r>
        <w:rPr>
          <w:rFonts w:hint="eastAsia" w:ascii="新宋体" w:hAnsi="新宋体" w:eastAsia="新宋体" w:cs="新宋体"/>
          <w:color w:val="333333"/>
          <w:sz w:val="24"/>
          <w:szCs w:val="24"/>
        </w:rPr>
        <w:t>日</w:t>
      </w:r>
      <w:r>
        <w:rPr>
          <w:rFonts w:hint="eastAsia" w:ascii="新宋体" w:hAnsi="新宋体" w:eastAsia="新宋体" w:cs="新宋体"/>
          <w:color w:val="333333"/>
          <w:sz w:val="24"/>
          <w:szCs w:val="24"/>
          <w:lang w:val="en-US" w:eastAsia="zh-CN"/>
        </w:rPr>
        <w:t>下午</w:t>
      </w:r>
      <w:r>
        <w:rPr>
          <w:rFonts w:hint="eastAsia" w:ascii="新宋体" w:hAnsi="新宋体" w:eastAsia="新宋体" w:cs="新宋体"/>
          <w:color w:val="333333"/>
          <w:sz w:val="24"/>
          <w:szCs w:val="24"/>
          <w:u w:val="single"/>
          <w:lang w:val="en-US" w:eastAsia="zh-CN"/>
        </w:rPr>
        <w:t>15</w:t>
      </w:r>
      <w:r>
        <w:rPr>
          <w:rFonts w:hint="eastAsia" w:ascii="新宋体" w:hAnsi="新宋体" w:eastAsia="新宋体" w:cs="新宋体"/>
          <w:color w:val="333333"/>
          <w:sz w:val="24"/>
          <w:szCs w:val="24"/>
        </w:rPr>
        <w:t>点</w:t>
      </w:r>
      <w:r>
        <w:rPr>
          <w:rFonts w:hint="eastAsia" w:ascii="新宋体" w:hAnsi="新宋体" w:eastAsia="新宋体" w:cs="新宋体"/>
          <w:color w:val="333333"/>
          <w:sz w:val="24"/>
          <w:szCs w:val="24"/>
          <w:u w:val="single"/>
          <w:lang w:val="en-US" w:eastAsia="zh-CN"/>
        </w:rPr>
        <w:t>00</w:t>
      </w:r>
      <w:r>
        <w:rPr>
          <w:rFonts w:hint="eastAsia" w:ascii="新宋体" w:hAnsi="新宋体" w:eastAsia="新宋体" w:cs="新宋体"/>
          <w:color w:val="333333"/>
          <w:sz w:val="24"/>
          <w:szCs w:val="24"/>
        </w:rPr>
        <w:t>分（北京时间）前递交投标文件。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新宋体" w:hAnsi="新宋体" w:eastAsia="新宋体" w:cs="新宋体"/>
          <w:b/>
          <w:color w:val="333333"/>
          <w:sz w:val="24"/>
          <w:szCs w:val="24"/>
        </w:rPr>
      </w:pPr>
      <w:r>
        <w:rPr>
          <w:rFonts w:hint="eastAsia" w:ascii="新宋体" w:hAnsi="新宋体" w:eastAsia="新宋体" w:cs="新宋体"/>
          <w:b/>
          <w:color w:val="333333"/>
          <w:sz w:val="24"/>
          <w:szCs w:val="24"/>
          <w:lang w:eastAsia="zh-CN"/>
        </w:rPr>
        <w:t>一、</w:t>
      </w:r>
      <w:r>
        <w:rPr>
          <w:rFonts w:hint="eastAsia" w:ascii="新宋体" w:hAnsi="新宋体" w:eastAsia="新宋体" w:cs="新宋体"/>
          <w:b/>
          <w:color w:val="333333"/>
          <w:sz w:val="24"/>
          <w:szCs w:val="24"/>
        </w:rPr>
        <w:t>项目基本情况</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项目编号：</w:t>
      </w:r>
      <w:r>
        <w:rPr>
          <w:rFonts w:hint="eastAsia" w:ascii="新宋体" w:hAnsi="新宋体" w:eastAsia="新宋体" w:cs="新宋体"/>
          <w:sz w:val="24"/>
          <w:szCs w:val="24"/>
          <w:lang w:val="en-US" w:eastAsia="zh-CN"/>
        </w:rPr>
        <w:t>YMSFGJ-GSCRY（2021）005号</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项目名称：</w:t>
      </w:r>
      <w:r>
        <w:rPr>
          <w:rFonts w:hint="eastAsia" w:ascii="新宋体" w:hAnsi="新宋体" w:eastAsia="新宋体" w:cs="新宋体"/>
          <w:color w:val="333333"/>
          <w:sz w:val="24"/>
          <w:szCs w:val="24"/>
          <w:lang w:val="en-US" w:eastAsia="zh-CN"/>
        </w:rPr>
        <w:t>玉门市粮油质量监测站仪器设备采购项目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预算金额：</w:t>
      </w:r>
      <w:r>
        <w:rPr>
          <w:rFonts w:hint="eastAsia" w:ascii="新宋体" w:hAnsi="新宋体" w:eastAsia="新宋体" w:cs="新宋体"/>
          <w:sz w:val="24"/>
          <w:szCs w:val="24"/>
          <w:lang w:val="en-US" w:eastAsia="zh-CN"/>
        </w:rPr>
        <w:t>1080200.00元(人民币）    大写：人民币壹佰零捌万零贰佰元整</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最高限价：</w:t>
      </w:r>
      <w:r>
        <w:rPr>
          <w:rFonts w:hint="eastAsia" w:ascii="新宋体" w:hAnsi="新宋体" w:eastAsia="新宋体" w:cs="新宋体"/>
          <w:sz w:val="24"/>
          <w:szCs w:val="24"/>
          <w:lang w:val="en-US" w:eastAsia="zh-CN"/>
        </w:rPr>
        <w:t>1080200.00元(人民币）      大写：人民币壹佰零捌万零贰佰元整</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采购需求：</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气相色谱仪1台（进口设备已论证）、全自动折光仪1台（进口设备已论证）等</w:t>
      </w:r>
      <w:r>
        <w:rPr>
          <w:rFonts w:hint="eastAsia" w:ascii="新宋体" w:hAnsi="新宋体" w:eastAsia="新宋体" w:cs="新宋体"/>
          <w:kern w:val="2"/>
          <w:sz w:val="24"/>
          <w:szCs w:val="24"/>
          <w:lang w:val="en-US" w:eastAsia="zh-CN" w:bidi="ar-SA"/>
        </w:rPr>
        <w:t>（具体要求、参数详见《招标文件》）</w:t>
      </w:r>
      <w:r>
        <w:rPr>
          <w:rFonts w:hint="eastAsia" w:ascii="宋体" w:hAnsi="宋体" w:eastAsia="宋体" w:cs="宋体"/>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sz w:val="24"/>
          <w:szCs w:val="24"/>
          <w:u w:val="single"/>
          <w:lang w:eastAsia="zh-CN"/>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合同履行期限：</w:t>
      </w:r>
      <w:r>
        <w:rPr>
          <w:rFonts w:hint="eastAsia" w:ascii="新宋体" w:hAnsi="新宋体" w:eastAsia="新宋体" w:cs="新宋体"/>
          <w:sz w:val="24"/>
          <w:szCs w:val="24"/>
          <w:u w:val="single"/>
          <w:lang w:val="en-US" w:eastAsia="zh-CN"/>
        </w:rPr>
        <w:t xml:space="preserve"> 90 </w:t>
      </w:r>
      <w:r>
        <w:rPr>
          <w:rFonts w:hint="eastAsia" w:ascii="新宋体" w:hAnsi="新宋体" w:eastAsia="新宋体" w:cs="新宋体"/>
          <w:sz w:val="24"/>
          <w:szCs w:val="24"/>
          <w:u w:val="none"/>
          <w:lang w:val="en-US" w:eastAsia="zh-CN"/>
        </w:rPr>
        <w:t>日历</w:t>
      </w:r>
      <w:r>
        <w:rPr>
          <w:rFonts w:hint="eastAsia" w:ascii="新宋体" w:hAnsi="新宋体" w:eastAsia="新宋体" w:cs="新宋体"/>
          <w:sz w:val="24"/>
          <w:szCs w:val="24"/>
          <w:lang w:eastAsia="zh-CN"/>
        </w:rPr>
        <w:t>天</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本项目</w:t>
      </w:r>
      <w:r>
        <w:rPr>
          <w:rFonts w:hint="eastAsia" w:ascii="新宋体" w:hAnsi="新宋体" w:eastAsia="新宋体" w:cs="新宋体"/>
          <w:sz w:val="24"/>
          <w:szCs w:val="24"/>
          <w:lang w:eastAsia="zh-CN"/>
        </w:rPr>
        <w:t>不</w:t>
      </w:r>
      <w:r>
        <w:rPr>
          <w:rFonts w:hint="eastAsia" w:ascii="新宋体" w:hAnsi="新宋体" w:eastAsia="新宋体" w:cs="新宋体"/>
          <w:sz w:val="24"/>
          <w:szCs w:val="24"/>
        </w:rPr>
        <w:t>接受联合体投标。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二、申请人资格要求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sz w:val="24"/>
          <w:szCs w:val="24"/>
        </w:rPr>
      </w:pP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投标人具有合法有效的企业法人营业执照、税务登记证、组织机构代码证或三证合一的营业执照、开户行许可证或基本存款账户信息；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投标人须提供法定代表人身份证明书（若有委托人时需同时提供法定代表人授权委托书）</w:t>
      </w:r>
      <w:r>
        <w:rPr>
          <w:rFonts w:hint="eastAsia" w:ascii="宋体" w:hAnsi="宋体" w:eastAsia="宋体" w:cs="宋体"/>
          <w:color w:val="333333"/>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333333"/>
          <w:sz w:val="24"/>
          <w:szCs w:val="24"/>
          <w:lang w:val="en-US" w:eastAsia="zh-CN"/>
        </w:rPr>
        <w:t>3.</w:t>
      </w:r>
      <w:r>
        <w:rPr>
          <w:rFonts w:hint="eastAsia" w:ascii="宋体" w:hAnsi="宋体" w:eastAsia="宋体" w:cs="宋体"/>
          <w:spacing w:val="0"/>
          <w:sz w:val="24"/>
          <w:szCs w:val="24"/>
        </w:rPr>
        <w:t>信誉良好证明：供应商须提供信用中国查询报告（自公告发出之日起至投标截止日前在“信用中国”网站（www.creditchina.gov.cn）查询结果为准；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4.投标人需提供投标截止日前近一年内任意一个月（按年缴纳的提供上年度）缴纳社会保障资金的入账凭据(复印件加盖公章）；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5.供应商提供2019年至2020年经第三方审计的财务报告（复印件加盖公章）或者提供银行出具的资信证明；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6.</w:t>
      </w:r>
      <w:r>
        <w:rPr>
          <w:rFonts w:hint="eastAsia" w:ascii="宋体" w:hAnsi="宋体" w:eastAsia="宋体" w:cs="宋体"/>
          <w:color w:val="333333"/>
          <w:sz w:val="24"/>
          <w:szCs w:val="24"/>
        </w:rPr>
        <w:t>投标人须提供近三年内在政府采购活动中无重大违法记录的书面声明；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7.</w:t>
      </w:r>
      <w:r>
        <w:rPr>
          <w:rFonts w:hint="eastAsia" w:ascii="宋体" w:hAnsi="宋体" w:eastAsia="宋体" w:cs="宋体"/>
          <w:color w:val="333333"/>
          <w:sz w:val="24"/>
          <w:szCs w:val="24"/>
        </w:rPr>
        <w:t>投标人为经销商的须提供投标产品中为进口产品的生产厂家针对本项目的授权函原件或区域总代理针对本项目的转授权函原件（提供转授权函的，还需提供生产厂家对区域总代理的授权函复印件且该复印件须加盖区域总代理公章）；</w:t>
      </w:r>
      <w:r>
        <w:rPr>
          <w:rFonts w:hint="eastAsia" w:ascii="宋体" w:hAnsi="宋体" w:eastAsia="宋体" w:cs="宋体"/>
          <w:color w:val="333333"/>
          <w:sz w:val="24"/>
          <w:szCs w:val="24"/>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8.</w:t>
      </w:r>
      <w:r>
        <w:rPr>
          <w:rFonts w:hint="eastAsia" w:ascii="宋体" w:hAnsi="宋体" w:eastAsia="宋体" w:cs="宋体"/>
          <w:color w:val="333333"/>
          <w:sz w:val="24"/>
          <w:szCs w:val="24"/>
        </w:rPr>
        <w:t>符合法律法规规定的其他条件。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9.本项目不接受联合体投标。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b/>
          <w:bCs/>
          <w:kern w:val="2"/>
          <w:sz w:val="24"/>
          <w:szCs w:val="24"/>
          <w:lang w:val="en-US" w:eastAsia="zh-CN" w:bidi="ar-SA"/>
        </w:rPr>
      </w:pPr>
      <w:r>
        <w:rPr>
          <w:rFonts w:hint="eastAsia" w:ascii="新宋体" w:hAnsi="新宋体" w:eastAsia="新宋体" w:cs="新宋体"/>
          <w:b/>
          <w:bCs/>
          <w:kern w:val="2"/>
          <w:sz w:val="24"/>
          <w:szCs w:val="24"/>
          <w:lang w:val="en-US" w:eastAsia="zh-CN" w:bidi="ar-SA"/>
        </w:rPr>
        <w:t>三、获取招标文件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时间：自公告发布之日至</w:t>
      </w:r>
      <w:r>
        <w:rPr>
          <w:rFonts w:hint="eastAsia" w:ascii="新宋体" w:hAnsi="新宋体" w:eastAsia="新宋体" w:cs="新宋体"/>
          <w:color w:val="333333"/>
          <w:sz w:val="24"/>
          <w:szCs w:val="24"/>
          <w:u w:val="none"/>
        </w:rPr>
        <w:t>202</w:t>
      </w:r>
      <w:r>
        <w:rPr>
          <w:rFonts w:hint="eastAsia" w:ascii="新宋体" w:hAnsi="新宋体" w:eastAsia="新宋体" w:cs="新宋体"/>
          <w:color w:val="333333"/>
          <w:sz w:val="24"/>
          <w:szCs w:val="24"/>
          <w:u w:val="none"/>
          <w:lang w:val="en-US" w:eastAsia="zh-CN"/>
        </w:rPr>
        <w:t>1</w:t>
      </w:r>
      <w:r>
        <w:rPr>
          <w:rFonts w:hint="eastAsia" w:ascii="新宋体" w:hAnsi="新宋体" w:eastAsia="新宋体" w:cs="新宋体"/>
          <w:color w:val="333333"/>
          <w:sz w:val="24"/>
          <w:szCs w:val="24"/>
          <w:u w:val="none"/>
        </w:rPr>
        <w:t>年</w:t>
      </w:r>
      <w:r>
        <w:rPr>
          <w:rFonts w:hint="eastAsia" w:ascii="新宋体" w:hAnsi="新宋体" w:eastAsia="新宋体" w:cs="新宋体"/>
          <w:color w:val="333333"/>
          <w:sz w:val="24"/>
          <w:szCs w:val="24"/>
          <w:u w:val="none"/>
          <w:lang w:val="en-US" w:eastAsia="zh-CN"/>
        </w:rPr>
        <w:t>7</w:t>
      </w:r>
      <w:r>
        <w:rPr>
          <w:rFonts w:hint="eastAsia" w:ascii="新宋体" w:hAnsi="新宋体" w:eastAsia="新宋体" w:cs="新宋体"/>
          <w:color w:val="333333"/>
          <w:sz w:val="24"/>
          <w:szCs w:val="24"/>
          <w:u w:val="none"/>
        </w:rPr>
        <w:t>月</w:t>
      </w:r>
      <w:r>
        <w:rPr>
          <w:rFonts w:hint="eastAsia" w:ascii="新宋体" w:hAnsi="新宋体" w:eastAsia="新宋体" w:cs="新宋体"/>
          <w:color w:val="333333"/>
          <w:sz w:val="24"/>
          <w:szCs w:val="24"/>
          <w:u w:val="none"/>
          <w:lang w:val="en-US" w:eastAsia="zh-CN"/>
        </w:rPr>
        <w:t>19</w:t>
      </w:r>
      <w:r>
        <w:rPr>
          <w:rFonts w:hint="eastAsia" w:ascii="新宋体" w:hAnsi="新宋体" w:eastAsia="新宋体" w:cs="新宋体"/>
          <w:color w:val="333333"/>
          <w:sz w:val="24"/>
          <w:szCs w:val="24"/>
          <w:u w:val="none"/>
        </w:rPr>
        <w:t>日</w:t>
      </w:r>
      <w:r>
        <w:rPr>
          <w:rFonts w:hint="eastAsia" w:ascii="新宋体" w:hAnsi="新宋体" w:eastAsia="新宋体" w:cs="新宋体"/>
          <w:color w:val="333333"/>
          <w:sz w:val="24"/>
          <w:szCs w:val="24"/>
          <w:u w:val="none"/>
          <w:lang w:val="en-US" w:eastAsia="zh-CN"/>
        </w:rPr>
        <w:t>下午15</w:t>
      </w:r>
      <w:r>
        <w:rPr>
          <w:rFonts w:hint="eastAsia" w:ascii="新宋体" w:hAnsi="新宋体" w:eastAsia="新宋体" w:cs="新宋体"/>
          <w:color w:val="333333"/>
          <w:sz w:val="24"/>
          <w:szCs w:val="24"/>
          <w:u w:val="none"/>
        </w:rPr>
        <w:t>点</w:t>
      </w:r>
      <w:r>
        <w:rPr>
          <w:rFonts w:hint="eastAsia" w:ascii="新宋体" w:hAnsi="新宋体" w:eastAsia="新宋体" w:cs="新宋体"/>
          <w:color w:val="333333"/>
          <w:sz w:val="24"/>
          <w:szCs w:val="24"/>
          <w:u w:val="none"/>
          <w:lang w:val="en-US" w:eastAsia="zh-CN"/>
        </w:rPr>
        <w:t>00</w:t>
      </w:r>
      <w:r>
        <w:rPr>
          <w:rFonts w:hint="eastAsia" w:ascii="新宋体" w:hAnsi="新宋体" w:eastAsia="新宋体" w:cs="新宋体"/>
          <w:color w:val="333333"/>
          <w:sz w:val="24"/>
          <w:szCs w:val="24"/>
          <w:u w:val="none"/>
        </w:rPr>
        <w:t>分</w:t>
      </w:r>
      <w:r>
        <w:rPr>
          <w:rFonts w:hint="eastAsia" w:ascii="新宋体" w:hAnsi="新宋体" w:eastAsia="新宋体" w:cs="新宋体"/>
          <w:color w:val="333333"/>
          <w:sz w:val="24"/>
          <w:szCs w:val="24"/>
          <w:lang w:val="en-US" w:eastAsia="zh-CN"/>
        </w:rPr>
        <w:t>，每天上午8:30至12:00，下午2:30至18:00（北京时间，法定节假日除外）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地点：酒泉市公共资源交易网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方式：登录酒泉市公共资源交易网（http://www.ggzyjypt.com.cn/）登记并在酒泉市公共资源交易网自行免费下载招标文件。详见酒泉市公共资源交易网（http://www.ggzyjypt.com.cn/）“办事指南”中的《酒泉市公共资源电子服务平台-投标人操作手册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本项目招投标文件制作及开评标使用“甘肃省政府采购电子辅助评审系统”及“甘肃省政府采购电子标书制作工具”，具体操作详见甘肃交易通信息技术有限公司网站(http://www.ejiaoyi.xin/)”“下载中心”的《交易通电子标书生成器数字证书及固化电子印章办理须知》和《交易通政府采购电子投标文件制作工具操作手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售价：0元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b/>
          <w:color w:val="333333"/>
          <w:sz w:val="24"/>
          <w:szCs w:val="24"/>
        </w:rPr>
        <w:t>四、提交投标文件截止时间、开标时间和地点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u w:val="none"/>
        </w:rPr>
      </w:pPr>
      <w:r>
        <w:rPr>
          <w:rFonts w:hint="eastAsia" w:ascii="新宋体" w:hAnsi="新宋体" w:eastAsia="新宋体" w:cs="新宋体"/>
          <w:color w:val="333333"/>
          <w:sz w:val="24"/>
          <w:szCs w:val="24"/>
        </w:rPr>
        <w:t>投标截止时间：</w:t>
      </w:r>
      <w:r>
        <w:rPr>
          <w:rFonts w:hint="eastAsia" w:ascii="新宋体" w:hAnsi="新宋体" w:eastAsia="新宋体" w:cs="新宋体"/>
          <w:color w:val="333333"/>
          <w:sz w:val="24"/>
          <w:szCs w:val="24"/>
          <w:u w:val="none"/>
        </w:rPr>
        <w:t>202</w:t>
      </w:r>
      <w:r>
        <w:rPr>
          <w:rFonts w:hint="eastAsia" w:ascii="新宋体" w:hAnsi="新宋体" w:eastAsia="新宋体" w:cs="新宋体"/>
          <w:color w:val="333333"/>
          <w:sz w:val="24"/>
          <w:szCs w:val="24"/>
          <w:u w:val="none"/>
          <w:lang w:val="en-US" w:eastAsia="zh-CN"/>
        </w:rPr>
        <w:t>1</w:t>
      </w:r>
      <w:r>
        <w:rPr>
          <w:rFonts w:hint="eastAsia" w:ascii="新宋体" w:hAnsi="新宋体" w:eastAsia="新宋体" w:cs="新宋体"/>
          <w:color w:val="333333"/>
          <w:sz w:val="24"/>
          <w:szCs w:val="24"/>
          <w:u w:val="none"/>
        </w:rPr>
        <w:t>年</w:t>
      </w:r>
      <w:r>
        <w:rPr>
          <w:rFonts w:hint="eastAsia" w:ascii="新宋体" w:hAnsi="新宋体" w:eastAsia="新宋体" w:cs="新宋体"/>
          <w:color w:val="333333"/>
          <w:sz w:val="24"/>
          <w:szCs w:val="24"/>
          <w:u w:val="none"/>
          <w:lang w:val="en-US" w:eastAsia="zh-CN"/>
        </w:rPr>
        <w:t>7</w:t>
      </w:r>
      <w:r>
        <w:rPr>
          <w:rFonts w:hint="eastAsia" w:ascii="新宋体" w:hAnsi="新宋体" w:eastAsia="新宋体" w:cs="新宋体"/>
          <w:color w:val="333333"/>
          <w:sz w:val="24"/>
          <w:szCs w:val="24"/>
          <w:u w:val="none"/>
        </w:rPr>
        <w:t>月</w:t>
      </w:r>
      <w:r>
        <w:rPr>
          <w:rFonts w:hint="eastAsia" w:ascii="新宋体" w:hAnsi="新宋体" w:eastAsia="新宋体" w:cs="新宋体"/>
          <w:color w:val="333333"/>
          <w:sz w:val="24"/>
          <w:szCs w:val="24"/>
          <w:u w:val="none"/>
          <w:lang w:val="en-US" w:eastAsia="zh-CN"/>
        </w:rPr>
        <w:t>19</w:t>
      </w:r>
      <w:r>
        <w:rPr>
          <w:rFonts w:hint="eastAsia" w:ascii="新宋体" w:hAnsi="新宋体" w:eastAsia="新宋体" w:cs="新宋体"/>
          <w:color w:val="333333"/>
          <w:sz w:val="24"/>
          <w:szCs w:val="24"/>
          <w:u w:val="none"/>
        </w:rPr>
        <w:t>日</w:t>
      </w:r>
      <w:r>
        <w:rPr>
          <w:rFonts w:hint="eastAsia" w:ascii="新宋体" w:hAnsi="新宋体" w:eastAsia="新宋体" w:cs="新宋体"/>
          <w:color w:val="333333"/>
          <w:sz w:val="24"/>
          <w:szCs w:val="24"/>
          <w:u w:val="none"/>
          <w:lang w:val="en-US" w:eastAsia="zh-CN"/>
        </w:rPr>
        <w:t>下午15</w:t>
      </w:r>
      <w:r>
        <w:rPr>
          <w:rFonts w:hint="eastAsia" w:ascii="新宋体" w:hAnsi="新宋体" w:eastAsia="新宋体" w:cs="新宋体"/>
          <w:color w:val="333333"/>
          <w:sz w:val="24"/>
          <w:szCs w:val="24"/>
          <w:u w:val="none"/>
        </w:rPr>
        <w:t>点</w:t>
      </w:r>
      <w:r>
        <w:rPr>
          <w:rFonts w:hint="eastAsia" w:ascii="新宋体" w:hAnsi="新宋体" w:eastAsia="新宋体" w:cs="新宋体"/>
          <w:color w:val="333333"/>
          <w:sz w:val="24"/>
          <w:szCs w:val="24"/>
          <w:u w:val="none"/>
          <w:lang w:val="en-US" w:eastAsia="zh-CN"/>
        </w:rPr>
        <w:t>00</w:t>
      </w:r>
      <w:r>
        <w:rPr>
          <w:rFonts w:hint="eastAsia" w:ascii="新宋体" w:hAnsi="新宋体" w:eastAsia="新宋体" w:cs="新宋体"/>
          <w:color w:val="333333"/>
          <w:sz w:val="24"/>
          <w:szCs w:val="24"/>
          <w:u w:val="none"/>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u w:val="none"/>
        </w:rPr>
      </w:pPr>
      <w:r>
        <w:rPr>
          <w:rFonts w:hint="eastAsia" w:ascii="新宋体" w:hAnsi="新宋体" w:eastAsia="新宋体" w:cs="新宋体"/>
          <w:color w:val="333333"/>
          <w:sz w:val="24"/>
          <w:szCs w:val="24"/>
        </w:rPr>
        <w:t>开标时间：</w:t>
      </w:r>
      <w:r>
        <w:rPr>
          <w:rFonts w:hint="eastAsia" w:ascii="新宋体" w:hAnsi="新宋体" w:eastAsia="新宋体" w:cs="新宋体"/>
          <w:color w:val="333333"/>
          <w:sz w:val="24"/>
          <w:szCs w:val="24"/>
          <w:u w:val="none"/>
        </w:rPr>
        <w:t>202</w:t>
      </w:r>
      <w:r>
        <w:rPr>
          <w:rFonts w:hint="eastAsia" w:ascii="新宋体" w:hAnsi="新宋体" w:eastAsia="新宋体" w:cs="新宋体"/>
          <w:color w:val="333333"/>
          <w:sz w:val="24"/>
          <w:szCs w:val="24"/>
          <w:u w:val="none"/>
          <w:lang w:val="en-US" w:eastAsia="zh-CN"/>
        </w:rPr>
        <w:t>1</w:t>
      </w:r>
      <w:r>
        <w:rPr>
          <w:rFonts w:hint="eastAsia" w:ascii="新宋体" w:hAnsi="新宋体" w:eastAsia="新宋体" w:cs="新宋体"/>
          <w:color w:val="333333"/>
          <w:sz w:val="24"/>
          <w:szCs w:val="24"/>
          <w:u w:val="none"/>
        </w:rPr>
        <w:t>年</w:t>
      </w:r>
      <w:r>
        <w:rPr>
          <w:rFonts w:hint="eastAsia" w:ascii="新宋体" w:hAnsi="新宋体" w:eastAsia="新宋体" w:cs="新宋体"/>
          <w:color w:val="333333"/>
          <w:sz w:val="24"/>
          <w:szCs w:val="24"/>
          <w:u w:val="none"/>
          <w:lang w:val="en-US" w:eastAsia="zh-CN"/>
        </w:rPr>
        <w:t>7</w:t>
      </w:r>
      <w:r>
        <w:rPr>
          <w:rFonts w:hint="eastAsia" w:ascii="新宋体" w:hAnsi="新宋体" w:eastAsia="新宋体" w:cs="新宋体"/>
          <w:color w:val="333333"/>
          <w:sz w:val="24"/>
          <w:szCs w:val="24"/>
          <w:u w:val="none"/>
        </w:rPr>
        <w:t>月</w:t>
      </w:r>
      <w:r>
        <w:rPr>
          <w:rFonts w:hint="eastAsia" w:ascii="新宋体" w:hAnsi="新宋体" w:eastAsia="新宋体" w:cs="新宋体"/>
          <w:color w:val="333333"/>
          <w:sz w:val="24"/>
          <w:szCs w:val="24"/>
          <w:u w:val="none"/>
          <w:lang w:val="en-US" w:eastAsia="zh-CN"/>
        </w:rPr>
        <w:t>19</w:t>
      </w:r>
      <w:r>
        <w:rPr>
          <w:rFonts w:hint="eastAsia" w:ascii="新宋体" w:hAnsi="新宋体" w:eastAsia="新宋体" w:cs="新宋体"/>
          <w:color w:val="333333"/>
          <w:sz w:val="24"/>
          <w:szCs w:val="24"/>
          <w:u w:val="none"/>
        </w:rPr>
        <w:t>日</w:t>
      </w:r>
      <w:r>
        <w:rPr>
          <w:rFonts w:hint="eastAsia" w:ascii="新宋体" w:hAnsi="新宋体" w:eastAsia="新宋体" w:cs="新宋体"/>
          <w:color w:val="333333"/>
          <w:sz w:val="24"/>
          <w:szCs w:val="24"/>
          <w:u w:val="none"/>
          <w:lang w:val="en-US" w:eastAsia="zh-CN"/>
        </w:rPr>
        <w:t>下午15</w:t>
      </w:r>
      <w:r>
        <w:rPr>
          <w:rFonts w:hint="eastAsia" w:ascii="新宋体" w:hAnsi="新宋体" w:eastAsia="新宋体" w:cs="新宋体"/>
          <w:color w:val="333333"/>
          <w:sz w:val="24"/>
          <w:szCs w:val="24"/>
          <w:u w:val="none"/>
        </w:rPr>
        <w:t>点</w:t>
      </w:r>
      <w:r>
        <w:rPr>
          <w:rFonts w:hint="eastAsia" w:ascii="新宋体" w:hAnsi="新宋体" w:eastAsia="新宋体" w:cs="新宋体"/>
          <w:color w:val="333333"/>
          <w:sz w:val="24"/>
          <w:szCs w:val="24"/>
          <w:u w:val="none"/>
          <w:lang w:val="en-US" w:eastAsia="zh-CN"/>
        </w:rPr>
        <w:t>00</w:t>
      </w:r>
      <w:r>
        <w:rPr>
          <w:rFonts w:hint="eastAsia" w:ascii="新宋体" w:hAnsi="新宋体" w:eastAsia="新宋体" w:cs="新宋体"/>
          <w:color w:val="333333"/>
          <w:sz w:val="24"/>
          <w:szCs w:val="24"/>
          <w:u w:val="none"/>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开标地点：玉门市民中心四楼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开标须知：本项目通过“酒泉市公共资源交易网不见面开标系统”进行开标，投标人无需到开标现场，可在单位通过网络在“酒泉市公共资源交易网不见面开标系统”线上递交。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b/>
          <w:color w:val="333333"/>
          <w:sz w:val="24"/>
          <w:szCs w:val="24"/>
        </w:rPr>
        <w:t>五、公告期限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自本公告发布之日起5个工作日。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b/>
          <w:color w:val="333333"/>
          <w:sz w:val="24"/>
          <w:szCs w:val="24"/>
        </w:rPr>
        <w:t>六、其他补充事宜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1、注册须知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1.1凡是拟参与酒泉市公共资源交易活动的投标人需先在新版酒泉市电子招投标交易平台用户注册菜单中进行注册方可参与；注册成功后投标人每次参加项目投标需重新登录系统进行投标，并下载拟参与项目的招标文件。详见酒泉市公共资源交易中心新版网站（http://www.ggzyjypt.com.cn/）“办事指南”中的《酒泉市公共资源电子服务平台-投标人操作手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1.2本项目开评标活动使用“酒泉市公共资源交易中心网上不见面开评标系统”（http://www.ggzyjypt.com.cn/）进行，各投标人在开标前登录酒泉市公共资源交易中心新版网站办事指南下载《酒泉市公共资源交易不见面开标系统操作指南》进行学习，充分了解具体操作流程。如有疑问请咨询：甘肃交易通信息技术有限公司，服务电话: 4006131306。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1.3本项目投标文件制作使用“政府采购电子投标文件制作工具”完成；投标人须登陆甘肃省交易通信息技术有限公司官网下载使用（下载网址：http://www.ejiaoyi.xin/#）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2、投标保证金提交账户及金额：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2.1、投标保证金必须于202</w:t>
      </w:r>
      <w:r>
        <w:rPr>
          <w:rFonts w:hint="eastAsia" w:ascii="新宋体" w:hAnsi="新宋体" w:eastAsia="新宋体" w:cs="新宋体"/>
          <w:color w:val="333333"/>
          <w:sz w:val="24"/>
          <w:szCs w:val="24"/>
          <w:lang w:val="en-US" w:eastAsia="zh-CN"/>
        </w:rPr>
        <w:t>1</w:t>
      </w:r>
      <w:r>
        <w:rPr>
          <w:rFonts w:hint="eastAsia" w:ascii="新宋体" w:hAnsi="新宋体" w:eastAsia="新宋体" w:cs="新宋体"/>
          <w:color w:val="333333"/>
          <w:sz w:val="24"/>
          <w:szCs w:val="24"/>
        </w:rPr>
        <w:t>年</w:t>
      </w:r>
      <w:r>
        <w:rPr>
          <w:rFonts w:hint="eastAsia" w:ascii="新宋体" w:hAnsi="新宋体" w:eastAsia="新宋体" w:cs="新宋体"/>
          <w:color w:val="333333"/>
          <w:sz w:val="24"/>
          <w:szCs w:val="24"/>
          <w:lang w:val="en-US" w:eastAsia="zh-CN"/>
        </w:rPr>
        <w:t>7</w:t>
      </w:r>
      <w:r>
        <w:rPr>
          <w:rFonts w:hint="eastAsia" w:ascii="新宋体" w:hAnsi="新宋体" w:eastAsia="新宋体" w:cs="新宋体"/>
          <w:color w:val="333333"/>
          <w:sz w:val="24"/>
          <w:szCs w:val="24"/>
        </w:rPr>
        <w:t>月</w:t>
      </w:r>
      <w:r>
        <w:rPr>
          <w:rFonts w:hint="eastAsia" w:ascii="新宋体" w:hAnsi="新宋体" w:eastAsia="新宋体" w:cs="新宋体"/>
          <w:color w:val="333333"/>
          <w:sz w:val="24"/>
          <w:szCs w:val="24"/>
          <w:u w:val="single"/>
          <w:lang w:val="en-US" w:eastAsia="zh-CN"/>
        </w:rPr>
        <w:t>19</w:t>
      </w:r>
      <w:r>
        <w:rPr>
          <w:rFonts w:hint="eastAsia" w:ascii="新宋体" w:hAnsi="新宋体" w:eastAsia="新宋体" w:cs="新宋体"/>
          <w:color w:val="333333"/>
          <w:sz w:val="24"/>
          <w:szCs w:val="24"/>
        </w:rPr>
        <w:t>日</w:t>
      </w:r>
      <w:r>
        <w:rPr>
          <w:rFonts w:hint="eastAsia" w:ascii="新宋体" w:hAnsi="新宋体" w:eastAsia="新宋体" w:cs="新宋体"/>
          <w:color w:val="333333"/>
          <w:sz w:val="24"/>
          <w:szCs w:val="24"/>
          <w:u w:val="single"/>
          <w:lang w:val="en-US" w:eastAsia="zh-CN"/>
        </w:rPr>
        <w:t>15</w:t>
      </w:r>
      <w:r>
        <w:rPr>
          <w:rFonts w:hint="eastAsia" w:ascii="新宋体" w:hAnsi="新宋体" w:eastAsia="新宋体" w:cs="新宋体"/>
          <w:color w:val="333333"/>
          <w:sz w:val="24"/>
          <w:szCs w:val="24"/>
        </w:rPr>
        <w:t>点</w:t>
      </w:r>
      <w:r>
        <w:rPr>
          <w:rFonts w:hint="eastAsia" w:ascii="新宋体" w:hAnsi="新宋体" w:eastAsia="新宋体" w:cs="新宋体"/>
          <w:color w:val="333333"/>
          <w:sz w:val="24"/>
          <w:szCs w:val="24"/>
          <w:u w:val="single"/>
          <w:lang w:val="en-US" w:eastAsia="zh-CN"/>
        </w:rPr>
        <w:t>00</w:t>
      </w:r>
      <w:r>
        <w:rPr>
          <w:rFonts w:hint="eastAsia" w:ascii="新宋体" w:hAnsi="新宋体" w:eastAsia="新宋体" w:cs="新宋体"/>
          <w:color w:val="333333"/>
          <w:sz w:val="24"/>
          <w:szCs w:val="24"/>
        </w:rPr>
        <w:t>分（具体到账时间以银行到账时间为准）前打入下方账户：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账户名称：玉门市公共资源交易中心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rPr>
        <w:t>开户行：</w:t>
      </w:r>
      <w:r>
        <w:rPr>
          <w:rFonts w:hint="eastAsia" w:ascii="新宋体" w:hAnsi="新宋体" w:eastAsia="新宋体" w:cs="新宋体"/>
          <w:color w:val="333333"/>
          <w:sz w:val="24"/>
          <w:szCs w:val="24"/>
          <w:lang w:val="en-US" w:eastAsia="zh-CN"/>
        </w:rPr>
        <w:t>甘肃玉门农村商业银行股份有限公司营业部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账号：系统生成虚拟子账户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2.2、保证金采用虚拟子账户模式，账号系统自动生成。详见酒泉市公共资源交易中心新版网站（http：//www.ggzyjypt.com.cn/）“办事指南”中的《酒泉市公共资源电子服务平台-投标人操作手册》和《酒泉市公共资源电子服务平台-投标人保证金操作手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2.3、缴纳方式：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投标人可自行选择投标保证金缴纳方式，可选择转帐、电子保函两种方式，并按选择的方式按时转帐或进行投标保证金资料的提交，不能按时转帐或按确定方式进行资料提交的企业，视为自动放弃投标。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（1）电子保函方式：电子保函申请详见酒泉市公共资源交易中心新版网站《酒泉市公共资源交易中心关于启用投标保证金电子保函的通知》和“办事指南”中的《酒泉市公共资源交易电子保函平台操作手册》。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（2）转账、电汇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投标保证金提交方式为转账、电汇，不接受其他方式的投标保证金（转账：投标保证金必须从投标人基本账户缴纳，不得以分公司、办事处或其他机构的名义缴纳（汇款单附言栏内填写该项目名称或项目编号）。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2.4投标保证金金额：</w:t>
      </w:r>
      <w:r>
        <w:rPr>
          <w:rFonts w:hint="eastAsia" w:ascii="新宋体" w:hAnsi="新宋体" w:eastAsia="新宋体" w:cs="新宋体"/>
          <w:color w:val="333333"/>
          <w:sz w:val="24"/>
          <w:szCs w:val="24"/>
          <w:lang w:eastAsia="zh-CN"/>
        </w:rPr>
        <w:t>人民币</w:t>
      </w:r>
      <w:r>
        <w:rPr>
          <w:rFonts w:hint="eastAsia" w:ascii="新宋体" w:hAnsi="新宋体" w:eastAsia="新宋体" w:cs="新宋体"/>
          <w:color w:val="333333"/>
          <w:sz w:val="24"/>
          <w:szCs w:val="24"/>
          <w:lang w:val="en-US" w:eastAsia="zh-CN"/>
        </w:rPr>
        <w:t>壹万伍仟元整</w:t>
      </w:r>
      <w:r>
        <w:rPr>
          <w:rFonts w:hint="eastAsia" w:ascii="新宋体" w:hAnsi="新宋体" w:eastAsia="新宋体" w:cs="新宋体"/>
          <w:color w:val="333333"/>
          <w:sz w:val="24"/>
          <w:szCs w:val="24"/>
        </w:rPr>
        <w:t>（¥</w:t>
      </w:r>
      <w:r>
        <w:rPr>
          <w:rFonts w:hint="eastAsia" w:ascii="新宋体" w:hAnsi="新宋体" w:eastAsia="新宋体" w:cs="新宋体"/>
          <w:color w:val="333333"/>
          <w:sz w:val="24"/>
          <w:szCs w:val="24"/>
          <w:u w:val="single"/>
          <w:lang w:val="en-US" w:eastAsia="zh-CN"/>
        </w:rPr>
        <w:t>15000.00</w:t>
      </w:r>
      <w:r>
        <w:rPr>
          <w:rFonts w:hint="eastAsia" w:ascii="新宋体" w:hAnsi="新宋体" w:eastAsia="新宋体" w:cs="新宋体"/>
          <w:color w:val="333333"/>
          <w:sz w:val="24"/>
          <w:szCs w:val="24"/>
        </w:rPr>
        <w:t>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sz w:val="24"/>
          <w:szCs w:val="24"/>
        </w:rPr>
      </w:pPr>
      <w:r>
        <w:rPr>
          <w:rFonts w:hint="eastAsia" w:ascii="新宋体" w:hAnsi="新宋体" w:eastAsia="新宋体" w:cs="新宋体"/>
          <w:color w:val="333333"/>
          <w:sz w:val="24"/>
          <w:szCs w:val="24"/>
        </w:rPr>
        <w:t>3、注意事项：投标文件递交截止时间前应主动登录甘肃政府采购网、酒泉市公共资源交易网，以便及时了解相关招标信息和补充信息。如因未主动登录网站而获取相关信息，对其产生的不利因素由投标人自行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新宋体" w:hAnsi="新宋体" w:eastAsia="新宋体" w:cs="新宋体"/>
          <w:sz w:val="24"/>
          <w:szCs w:val="24"/>
        </w:rPr>
      </w:pPr>
      <w:r>
        <w:rPr>
          <w:rFonts w:hint="eastAsia" w:ascii="新宋体" w:hAnsi="新宋体" w:eastAsia="新宋体" w:cs="新宋体"/>
          <w:b/>
          <w:color w:val="333333"/>
          <w:sz w:val="24"/>
          <w:szCs w:val="24"/>
        </w:rPr>
        <w:t>七、对本次招标提出询问，请按以下方式联系。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1.采购人信息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名称：</w:t>
      </w:r>
      <w:r>
        <w:rPr>
          <w:rFonts w:hint="eastAsia" w:ascii="新宋体" w:hAnsi="新宋体" w:eastAsia="新宋体" w:cs="新宋体"/>
          <w:kern w:val="0"/>
          <w:sz w:val="24"/>
          <w:szCs w:val="24"/>
          <w:u w:val="none"/>
          <w:lang w:val="en-US" w:eastAsia="zh-CN"/>
        </w:rPr>
        <w:t>玉门市发展和改革局</w:t>
      </w:r>
      <w:r>
        <w:rPr>
          <w:rFonts w:hint="eastAsia" w:ascii="新宋体" w:hAnsi="新宋体" w:eastAsia="新宋体" w:cs="新宋体"/>
          <w:color w:val="333333"/>
          <w:sz w:val="24"/>
          <w:szCs w:val="24"/>
          <w:lang w:val="en-US"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地址：玉门市新市区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联系人：李小军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 xml:space="preserve">联系电话：13830740444　 </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监督单位</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560" w:leftChars="0" w:right="0" w:rightChars="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lang w:eastAsia="zh-CN"/>
        </w:rPr>
        <w:t>名称</w:t>
      </w:r>
      <w:r>
        <w:rPr>
          <w:rFonts w:hint="eastAsia" w:ascii="新宋体" w:hAnsi="新宋体" w:eastAsia="新宋体" w:cs="新宋体"/>
          <w:color w:val="333333"/>
          <w:sz w:val="24"/>
          <w:szCs w:val="24"/>
        </w:rPr>
        <w:t>：玉门市政府采购事务中心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eastAsia="zh-CN"/>
        </w:rPr>
      </w:pPr>
      <w:r>
        <w:rPr>
          <w:rFonts w:hint="eastAsia" w:ascii="新宋体" w:hAnsi="新宋体" w:eastAsia="新宋体" w:cs="新宋体"/>
          <w:color w:val="333333"/>
          <w:sz w:val="24"/>
          <w:szCs w:val="24"/>
        </w:rPr>
        <w:t>地址：玉门市新市区</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交易中心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560" w:leftChars="0" w:right="0" w:rightChars="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lang w:eastAsia="zh-CN"/>
        </w:rPr>
        <w:t>名称</w:t>
      </w:r>
      <w:r>
        <w:rPr>
          <w:rFonts w:hint="eastAsia" w:ascii="新宋体" w:hAnsi="新宋体" w:eastAsia="新宋体" w:cs="新宋体"/>
          <w:color w:val="333333"/>
          <w:sz w:val="24"/>
          <w:szCs w:val="24"/>
        </w:rPr>
        <w:t>：玉门市公共资源交易中心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地址：玉门市新市区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rPr>
      </w:pPr>
      <w:r>
        <w:rPr>
          <w:rFonts w:hint="eastAsia" w:ascii="新宋体" w:hAnsi="新宋体" w:eastAsia="新宋体" w:cs="新宋体"/>
          <w:color w:val="333333"/>
          <w:sz w:val="24"/>
          <w:szCs w:val="24"/>
        </w:rPr>
        <w:t>4.采购代理机构信息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 xml:space="preserve">名称：甘肃辰瑞源项目管理咨询有限公司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新宋体" w:hAnsi="新宋体" w:eastAsia="新宋体" w:cs="新宋体"/>
          <w:color w:val="333333"/>
          <w:sz w:val="24"/>
          <w:szCs w:val="24"/>
          <w:lang w:val="en-US" w:eastAsia="zh-CN"/>
        </w:rPr>
      </w:pPr>
      <w:r>
        <w:rPr>
          <w:rFonts w:hint="eastAsia" w:ascii="新宋体" w:hAnsi="新宋体" w:eastAsia="新宋体" w:cs="新宋体"/>
          <w:color w:val="333333"/>
          <w:sz w:val="24"/>
          <w:szCs w:val="24"/>
          <w:lang w:val="en-US" w:eastAsia="zh-CN"/>
        </w:rPr>
        <w:t>地址：</w:t>
      </w:r>
      <w:r>
        <w:rPr>
          <w:rFonts w:hint="eastAsia" w:ascii="新宋体" w:hAnsi="新宋体" w:eastAsia="新宋体" w:cs="新宋体"/>
          <w:spacing w:val="0"/>
          <w:sz w:val="24"/>
          <w:szCs w:val="24"/>
          <w:lang w:eastAsia="zh-CN"/>
        </w:rPr>
        <w:t>玉门市新市区电子商务大厦</w:t>
      </w:r>
      <w:r>
        <w:rPr>
          <w:rFonts w:hint="eastAsia" w:ascii="新宋体" w:hAnsi="新宋体" w:eastAsia="新宋体" w:cs="新宋体"/>
          <w:spacing w:val="0"/>
          <w:sz w:val="24"/>
          <w:szCs w:val="24"/>
          <w:lang w:val="en-US" w:eastAsia="zh-CN"/>
        </w:rPr>
        <w:t>4楼</w:t>
      </w:r>
      <w:r>
        <w:rPr>
          <w:rFonts w:hint="eastAsia" w:ascii="新宋体" w:hAnsi="新宋体" w:eastAsia="新宋体" w:cs="新宋体"/>
          <w:color w:val="333333"/>
          <w:sz w:val="24"/>
          <w:szCs w:val="24"/>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Theme="majorEastAsia" w:hAnsiTheme="majorEastAsia" w:eastAsiaTheme="majorEastAsia" w:cstheme="majorEastAsia"/>
          <w:b/>
          <w:bCs/>
          <w:color w:val="auto"/>
          <w:kern w:val="0"/>
          <w:sz w:val="28"/>
          <w:szCs w:val="28"/>
          <w:lang w:val="en-US" w:eastAsia="zh-CN" w:bidi="ar"/>
        </w:rPr>
      </w:pPr>
      <w:r>
        <w:rPr>
          <w:rFonts w:hint="eastAsia" w:ascii="新宋体" w:hAnsi="新宋体" w:eastAsia="新宋体" w:cs="新宋体"/>
          <w:color w:val="333333"/>
          <w:sz w:val="24"/>
          <w:szCs w:val="24"/>
          <w:lang w:val="en-US" w:eastAsia="zh-CN"/>
        </w:rPr>
        <w:t>联系电话：13993715123　</w:t>
      </w:r>
      <w:bookmarkStart w:id="0" w:name="_GoBack"/>
      <w:bookmarkEnd w:id="0"/>
      <w:r>
        <w:rPr>
          <w:rFonts w:hint="eastAsia" w:ascii="新宋体" w:hAnsi="新宋体" w:eastAsia="新宋体" w:cs="新宋体"/>
          <w:color w:val="333333"/>
          <w:sz w:val="24"/>
          <w:szCs w:val="24"/>
          <w:lang w:val="en-US" w:eastAsia="zh-CN"/>
        </w:rPr>
        <w:t>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B1310"/>
    <w:multiLevelType w:val="singleLevel"/>
    <w:tmpl w:val="286B1310"/>
    <w:lvl w:ilvl="0" w:tentative="0">
      <w:start w:val="2"/>
      <w:numFmt w:val="decimal"/>
      <w:lvlText w:val="%1."/>
      <w:lvlJc w:val="left"/>
      <w:pPr>
        <w:tabs>
          <w:tab w:val="left" w:pos="312"/>
        </w:tabs>
      </w:pPr>
    </w:lvl>
  </w:abstractNum>
  <w:abstractNum w:abstractNumId="1">
    <w:nsid w:val="29954A3A"/>
    <w:multiLevelType w:val="singleLevel"/>
    <w:tmpl w:val="29954A3A"/>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E5632"/>
    <w:rsid w:val="053B52F8"/>
    <w:rsid w:val="05AF0C19"/>
    <w:rsid w:val="05C34DE6"/>
    <w:rsid w:val="06354354"/>
    <w:rsid w:val="066014E2"/>
    <w:rsid w:val="08017170"/>
    <w:rsid w:val="0A522D82"/>
    <w:rsid w:val="195E388B"/>
    <w:rsid w:val="20E84C1D"/>
    <w:rsid w:val="210D7EF9"/>
    <w:rsid w:val="244E4C7E"/>
    <w:rsid w:val="252C2F53"/>
    <w:rsid w:val="273F1B3D"/>
    <w:rsid w:val="34DF297A"/>
    <w:rsid w:val="381D1909"/>
    <w:rsid w:val="3B7E5928"/>
    <w:rsid w:val="3F785669"/>
    <w:rsid w:val="432F5848"/>
    <w:rsid w:val="4B661AD8"/>
    <w:rsid w:val="4C7A1FBA"/>
    <w:rsid w:val="4CD95230"/>
    <w:rsid w:val="4DF55449"/>
    <w:rsid w:val="4EB022BE"/>
    <w:rsid w:val="506F43CB"/>
    <w:rsid w:val="517B3A9E"/>
    <w:rsid w:val="52FC6A16"/>
    <w:rsid w:val="534F44F8"/>
    <w:rsid w:val="57321B67"/>
    <w:rsid w:val="5A662DCD"/>
    <w:rsid w:val="5DC75F7A"/>
    <w:rsid w:val="5EBE23C6"/>
    <w:rsid w:val="5FB47EF4"/>
    <w:rsid w:val="606A3CF0"/>
    <w:rsid w:val="64D72D46"/>
    <w:rsid w:val="729B142F"/>
    <w:rsid w:val="73227C80"/>
    <w:rsid w:val="77F05F8D"/>
    <w:rsid w:val="79380F7F"/>
    <w:rsid w:val="7A0F712A"/>
    <w:rsid w:val="7F9F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hint="default" w:ascii="monospace" w:hAnsi="monospace" w:eastAsia="monospace" w:cs="monospace"/>
      <w:sz w:val="20"/>
    </w:rPr>
  </w:style>
  <w:style w:type="character" w:styleId="17">
    <w:name w:val="HTML Sample"/>
    <w:basedOn w:val="7"/>
    <w:qFormat/>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2020-12-10T08:57:00Z</dcterms:created>
  <dc:creator>Administrator</dc:creator>
  <cp:lastModifiedBy>淡泊人生</cp:lastModifiedBy>
  <dcterms:modified xsi:type="dcterms:W3CDTF">2021-06-21T09:11:11Z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50D39C7866F3462D94510DB3DFF886C7</vt:lpwstr>
  </property>
</Properties>
</file>