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0AF" w:rsidRDefault="00C000AF" w:rsidP="00C000AF">
      <w:pPr>
        <w:spacing w:line="288" w:lineRule="auto"/>
        <w:ind w:left="238"/>
        <w:jc w:val="center"/>
        <w:rPr>
          <w:rFonts w:ascii="宋体" w:hAnsi="宋体"/>
          <w:b/>
          <w:bCs/>
          <w:sz w:val="32"/>
          <w:szCs w:val="32"/>
        </w:rPr>
      </w:pPr>
      <w:r>
        <w:rPr>
          <w:rFonts w:ascii="宋体" w:hAnsi="宋体" w:hint="eastAsia"/>
          <w:b/>
          <w:bCs/>
          <w:sz w:val="32"/>
          <w:szCs w:val="32"/>
        </w:rPr>
        <w:t>采购需求</w:t>
      </w:r>
    </w:p>
    <w:p w:rsidR="00C000AF" w:rsidRDefault="00C000AF" w:rsidP="00C000AF">
      <w:pPr>
        <w:spacing w:line="288" w:lineRule="auto"/>
        <w:ind w:left="272" w:hangingChars="113" w:hanging="272"/>
        <w:rPr>
          <w:rFonts w:ascii="宋体" w:hAnsi="宋体"/>
          <w:b/>
          <w:sz w:val="24"/>
        </w:rPr>
      </w:pPr>
      <w:r>
        <w:rPr>
          <w:rFonts w:ascii="宋体" w:hAnsi="宋体" w:hint="eastAsia"/>
          <w:b/>
          <w:sz w:val="24"/>
        </w:rPr>
        <w:t>一</w:t>
      </w:r>
      <w:r>
        <w:rPr>
          <w:rFonts w:ascii="宋体" w:hAnsi="宋体"/>
          <w:b/>
          <w:sz w:val="24"/>
        </w:rPr>
        <w:t>、</w:t>
      </w:r>
      <w:r>
        <w:rPr>
          <w:rFonts w:ascii="宋体" w:hAnsi="宋体" w:hint="eastAsia"/>
          <w:b/>
          <w:sz w:val="24"/>
        </w:rPr>
        <w:t>为落实政府采购政策需满足的要求：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1701"/>
        <w:gridCol w:w="7117"/>
      </w:tblGrid>
      <w:tr w:rsidR="00C000AF" w:rsidTr="003A4830">
        <w:trPr>
          <w:trHeight w:val="567"/>
        </w:trPr>
        <w:tc>
          <w:tcPr>
            <w:tcW w:w="680" w:type="dxa"/>
            <w:vAlign w:val="center"/>
          </w:tcPr>
          <w:p w:rsidR="00C000AF" w:rsidRDefault="00C000AF" w:rsidP="003A4830">
            <w:pPr>
              <w:spacing w:line="288" w:lineRule="auto"/>
              <w:jc w:val="center"/>
              <w:rPr>
                <w:rFonts w:ascii="宋体" w:hAnsi="宋体"/>
                <w:b/>
                <w:sz w:val="21"/>
                <w:szCs w:val="21"/>
              </w:rPr>
            </w:pPr>
            <w:r>
              <w:rPr>
                <w:rFonts w:ascii="宋体" w:hAnsi="宋体" w:hint="eastAsia"/>
                <w:b/>
                <w:sz w:val="21"/>
                <w:szCs w:val="21"/>
              </w:rPr>
              <w:t>序号</w:t>
            </w:r>
          </w:p>
        </w:tc>
        <w:tc>
          <w:tcPr>
            <w:tcW w:w="1701" w:type="dxa"/>
            <w:vAlign w:val="center"/>
          </w:tcPr>
          <w:p w:rsidR="00C000AF" w:rsidRDefault="00C000AF" w:rsidP="003A4830">
            <w:pPr>
              <w:spacing w:line="288" w:lineRule="auto"/>
              <w:jc w:val="center"/>
              <w:rPr>
                <w:rFonts w:ascii="宋体" w:hAnsi="宋体"/>
                <w:b/>
                <w:sz w:val="21"/>
                <w:szCs w:val="21"/>
              </w:rPr>
            </w:pPr>
            <w:r>
              <w:rPr>
                <w:rFonts w:ascii="宋体" w:hAnsi="宋体" w:hint="eastAsia"/>
                <w:b/>
                <w:sz w:val="21"/>
                <w:szCs w:val="21"/>
              </w:rPr>
              <w:t>政策名称</w:t>
            </w:r>
          </w:p>
        </w:tc>
        <w:tc>
          <w:tcPr>
            <w:tcW w:w="7117" w:type="dxa"/>
            <w:vAlign w:val="center"/>
          </w:tcPr>
          <w:p w:rsidR="00C000AF" w:rsidRDefault="00C000AF" w:rsidP="003A4830">
            <w:pPr>
              <w:spacing w:line="288" w:lineRule="auto"/>
              <w:jc w:val="center"/>
              <w:rPr>
                <w:rFonts w:ascii="宋体" w:hAnsi="宋体"/>
                <w:b/>
                <w:sz w:val="21"/>
                <w:szCs w:val="21"/>
              </w:rPr>
            </w:pPr>
            <w:r>
              <w:rPr>
                <w:rFonts w:ascii="宋体" w:hAnsi="宋体" w:hint="eastAsia"/>
                <w:b/>
                <w:sz w:val="21"/>
                <w:szCs w:val="21"/>
              </w:rPr>
              <w:t>内容</w:t>
            </w:r>
          </w:p>
        </w:tc>
      </w:tr>
      <w:tr w:rsidR="00C000AF" w:rsidTr="003A4830">
        <w:trPr>
          <w:trHeight w:val="567"/>
        </w:trPr>
        <w:tc>
          <w:tcPr>
            <w:tcW w:w="680" w:type="dxa"/>
            <w:vAlign w:val="center"/>
          </w:tcPr>
          <w:p w:rsidR="00C000AF" w:rsidRDefault="00C000AF" w:rsidP="003A4830">
            <w:pPr>
              <w:spacing w:line="288" w:lineRule="auto"/>
              <w:jc w:val="center"/>
              <w:rPr>
                <w:rFonts w:ascii="宋体" w:hAnsi="宋体"/>
                <w:sz w:val="21"/>
                <w:szCs w:val="21"/>
              </w:rPr>
            </w:pPr>
            <w:r>
              <w:rPr>
                <w:rFonts w:ascii="宋体" w:hAnsi="宋体" w:hint="eastAsia"/>
                <w:sz w:val="21"/>
                <w:szCs w:val="21"/>
              </w:rPr>
              <w:t>1</w:t>
            </w:r>
          </w:p>
        </w:tc>
        <w:tc>
          <w:tcPr>
            <w:tcW w:w="1701" w:type="dxa"/>
            <w:vAlign w:val="center"/>
          </w:tcPr>
          <w:p w:rsidR="00C000AF" w:rsidRDefault="00C000AF" w:rsidP="003A4830">
            <w:pPr>
              <w:spacing w:line="288" w:lineRule="auto"/>
              <w:jc w:val="center"/>
              <w:rPr>
                <w:rFonts w:ascii="宋体" w:hAnsi="宋体"/>
                <w:sz w:val="21"/>
                <w:szCs w:val="21"/>
              </w:rPr>
            </w:pPr>
            <w:r>
              <w:rPr>
                <w:rFonts w:ascii="宋体" w:hAnsi="宋体" w:hint="eastAsia"/>
                <w:sz w:val="21"/>
                <w:szCs w:val="21"/>
              </w:rPr>
              <w:t>政府采购促进中小企业发展</w:t>
            </w:r>
          </w:p>
        </w:tc>
        <w:tc>
          <w:tcPr>
            <w:tcW w:w="7117" w:type="dxa"/>
            <w:vAlign w:val="center"/>
          </w:tcPr>
          <w:p w:rsidR="00C000AF" w:rsidRDefault="00C000AF" w:rsidP="003A4830">
            <w:pPr>
              <w:spacing w:line="288" w:lineRule="auto"/>
              <w:rPr>
                <w:rFonts w:ascii="宋体" w:hAnsi="宋体"/>
                <w:sz w:val="21"/>
                <w:szCs w:val="21"/>
              </w:rPr>
            </w:pPr>
            <w:r>
              <w:rPr>
                <w:rFonts w:ascii="宋体" w:hAnsi="宋体" w:hint="eastAsia"/>
                <w:sz w:val="21"/>
                <w:szCs w:val="21"/>
              </w:rPr>
              <w:t>提供</w:t>
            </w:r>
            <w:r>
              <w:rPr>
                <w:rFonts w:ascii="宋体" w:hAnsi="宋体"/>
                <w:sz w:val="21"/>
                <w:szCs w:val="21"/>
              </w:rPr>
              <w:t>材料</w:t>
            </w:r>
            <w:r>
              <w:rPr>
                <w:rFonts w:ascii="宋体" w:hAnsi="宋体" w:hint="eastAsia"/>
                <w:sz w:val="21"/>
                <w:szCs w:val="21"/>
              </w:rPr>
              <w:t>详见招标</w:t>
            </w:r>
            <w:r>
              <w:rPr>
                <w:rFonts w:ascii="宋体" w:hAnsi="宋体"/>
                <w:sz w:val="21"/>
                <w:szCs w:val="21"/>
              </w:rPr>
              <w:t>文件第六章</w:t>
            </w:r>
            <w:r>
              <w:rPr>
                <w:rFonts w:ascii="宋体" w:hAnsi="宋体" w:hint="eastAsia"/>
                <w:sz w:val="21"/>
                <w:szCs w:val="21"/>
              </w:rPr>
              <w:t>“报价</w:t>
            </w:r>
            <w:r>
              <w:rPr>
                <w:rFonts w:ascii="宋体" w:hAnsi="宋体"/>
                <w:sz w:val="21"/>
                <w:szCs w:val="21"/>
              </w:rPr>
              <w:t>文件</w:t>
            </w:r>
            <w:r>
              <w:rPr>
                <w:rFonts w:ascii="宋体" w:hAnsi="宋体" w:hint="eastAsia"/>
                <w:sz w:val="21"/>
                <w:szCs w:val="21"/>
              </w:rPr>
              <w:t>”</w:t>
            </w:r>
          </w:p>
        </w:tc>
      </w:tr>
      <w:tr w:rsidR="00C000AF" w:rsidTr="003A4830">
        <w:trPr>
          <w:trHeight w:val="567"/>
        </w:trPr>
        <w:tc>
          <w:tcPr>
            <w:tcW w:w="680" w:type="dxa"/>
            <w:vAlign w:val="center"/>
          </w:tcPr>
          <w:p w:rsidR="00C000AF" w:rsidRDefault="00C000AF" w:rsidP="003A4830">
            <w:pPr>
              <w:spacing w:line="288" w:lineRule="auto"/>
              <w:jc w:val="center"/>
              <w:rPr>
                <w:rFonts w:ascii="宋体" w:hAnsi="宋体"/>
                <w:sz w:val="21"/>
                <w:szCs w:val="21"/>
              </w:rPr>
            </w:pPr>
            <w:r>
              <w:rPr>
                <w:rFonts w:ascii="宋体" w:hAnsi="宋体" w:hint="eastAsia"/>
                <w:sz w:val="21"/>
                <w:szCs w:val="21"/>
              </w:rPr>
              <w:t>2</w:t>
            </w:r>
          </w:p>
        </w:tc>
        <w:tc>
          <w:tcPr>
            <w:tcW w:w="1701" w:type="dxa"/>
            <w:vAlign w:val="center"/>
          </w:tcPr>
          <w:p w:rsidR="00C000AF" w:rsidRDefault="00C000AF" w:rsidP="003A4830">
            <w:pPr>
              <w:spacing w:line="288" w:lineRule="auto"/>
              <w:jc w:val="center"/>
              <w:rPr>
                <w:rFonts w:ascii="宋体" w:hAnsi="宋体"/>
                <w:sz w:val="21"/>
                <w:szCs w:val="21"/>
              </w:rPr>
            </w:pPr>
            <w:r>
              <w:rPr>
                <w:rFonts w:ascii="宋体" w:hAnsi="宋体" w:hint="eastAsia"/>
                <w:sz w:val="21"/>
                <w:szCs w:val="21"/>
              </w:rPr>
              <w:t>政府采购支持监狱企业发展</w:t>
            </w:r>
          </w:p>
        </w:tc>
        <w:tc>
          <w:tcPr>
            <w:tcW w:w="7117" w:type="dxa"/>
            <w:vAlign w:val="center"/>
          </w:tcPr>
          <w:p w:rsidR="00C000AF" w:rsidRDefault="00C000AF" w:rsidP="003A4830">
            <w:pPr>
              <w:spacing w:line="288" w:lineRule="auto"/>
              <w:rPr>
                <w:rFonts w:ascii="宋体" w:hAnsi="宋体"/>
                <w:sz w:val="21"/>
                <w:szCs w:val="21"/>
              </w:rPr>
            </w:pPr>
            <w:r>
              <w:rPr>
                <w:rFonts w:ascii="宋体" w:hAnsi="宋体" w:hint="eastAsia"/>
                <w:sz w:val="21"/>
                <w:szCs w:val="21"/>
              </w:rPr>
              <w:t>提供</w:t>
            </w:r>
            <w:r>
              <w:rPr>
                <w:rFonts w:ascii="宋体" w:hAnsi="宋体"/>
                <w:sz w:val="21"/>
                <w:szCs w:val="21"/>
              </w:rPr>
              <w:t>材料详见</w:t>
            </w:r>
            <w:r>
              <w:rPr>
                <w:rFonts w:ascii="宋体" w:hAnsi="宋体" w:hint="eastAsia"/>
                <w:sz w:val="21"/>
                <w:szCs w:val="21"/>
              </w:rPr>
              <w:t>招标</w:t>
            </w:r>
            <w:r>
              <w:rPr>
                <w:rFonts w:ascii="宋体" w:hAnsi="宋体"/>
                <w:sz w:val="21"/>
                <w:szCs w:val="21"/>
              </w:rPr>
              <w:t>文件</w:t>
            </w:r>
            <w:r>
              <w:rPr>
                <w:rFonts w:ascii="宋体" w:hAnsi="宋体" w:hint="eastAsia"/>
                <w:sz w:val="21"/>
                <w:szCs w:val="21"/>
              </w:rPr>
              <w:t>第六章“报价</w:t>
            </w:r>
            <w:r>
              <w:rPr>
                <w:rFonts w:ascii="宋体" w:hAnsi="宋体"/>
                <w:sz w:val="21"/>
                <w:szCs w:val="21"/>
              </w:rPr>
              <w:t>文件</w:t>
            </w:r>
            <w:r>
              <w:rPr>
                <w:rFonts w:ascii="宋体" w:hAnsi="宋体" w:hint="eastAsia"/>
                <w:sz w:val="21"/>
                <w:szCs w:val="21"/>
              </w:rPr>
              <w:t>”</w:t>
            </w:r>
          </w:p>
        </w:tc>
      </w:tr>
      <w:tr w:rsidR="00C000AF" w:rsidTr="003A4830">
        <w:trPr>
          <w:trHeight w:val="567"/>
        </w:trPr>
        <w:tc>
          <w:tcPr>
            <w:tcW w:w="680" w:type="dxa"/>
            <w:vAlign w:val="center"/>
          </w:tcPr>
          <w:p w:rsidR="00C000AF" w:rsidRDefault="00C000AF" w:rsidP="003A4830">
            <w:pPr>
              <w:spacing w:line="288" w:lineRule="auto"/>
              <w:jc w:val="center"/>
              <w:rPr>
                <w:rFonts w:ascii="宋体" w:hAnsi="宋体"/>
                <w:sz w:val="21"/>
                <w:szCs w:val="21"/>
              </w:rPr>
            </w:pPr>
            <w:r>
              <w:rPr>
                <w:rFonts w:ascii="宋体" w:hAnsi="宋体" w:hint="eastAsia"/>
                <w:sz w:val="21"/>
                <w:szCs w:val="21"/>
              </w:rPr>
              <w:t>3</w:t>
            </w:r>
          </w:p>
        </w:tc>
        <w:tc>
          <w:tcPr>
            <w:tcW w:w="1701" w:type="dxa"/>
            <w:vAlign w:val="center"/>
          </w:tcPr>
          <w:p w:rsidR="00C000AF" w:rsidRDefault="00C000AF" w:rsidP="003A4830">
            <w:pPr>
              <w:spacing w:line="288" w:lineRule="auto"/>
              <w:jc w:val="center"/>
              <w:rPr>
                <w:rFonts w:ascii="宋体" w:hAnsi="宋体"/>
                <w:sz w:val="21"/>
                <w:szCs w:val="21"/>
              </w:rPr>
            </w:pPr>
            <w:r>
              <w:rPr>
                <w:rFonts w:ascii="宋体" w:hAnsi="宋体" w:hint="eastAsia"/>
                <w:sz w:val="21"/>
                <w:szCs w:val="21"/>
              </w:rPr>
              <w:t>政府</w:t>
            </w:r>
            <w:r>
              <w:rPr>
                <w:rFonts w:ascii="宋体" w:hAnsi="宋体"/>
                <w:sz w:val="21"/>
                <w:szCs w:val="21"/>
              </w:rPr>
              <w:t>采购促进残疾人就业</w:t>
            </w:r>
          </w:p>
        </w:tc>
        <w:tc>
          <w:tcPr>
            <w:tcW w:w="7117" w:type="dxa"/>
            <w:vAlign w:val="center"/>
          </w:tcPr>
          <w:p w:rsidR="00C000AF" w:rsidRDefault="00C000AF" w:rsidP="003A4830">
            <w:pPr>
              <w:spacing w:line="288" w:lineRule="auto"/>
              <w:rPr>
                <w:rFonts w:ascii="宋体" w:hAnsi="宋体"/>
                <w:sz w:val="21"/>
                <w:szCs w:val="21"/>
              </w:rPr>
            </w:pPr>
            <w:r>
              <w:rPr>
                <w:rFonts w:ascii="宋体" w:hAnsi="宋体" w:hint="eastAsia"/>
                <w:sz w:val="21"/>
                <w:szCs w:val="21"/>
              </w:rPr>
              <w:t>提供</w:t>
            </w:r>
            <w:r>
              <w:rPr>
                <w:rFonts w:ascii="宋体" w:hAnsi="宋体"/>
                <w:sz w:val="21"/>
                <w:szCs w:val="21"/>
              </w:rPr>
              <w:t>材料详见</w:t>
            </w:r>
            <w:r>
              <w:rPr>
                <w:rFonts w:ascii="宋体" w:hAnsi="宋体" w:hint="eastAsia"/>
                <w:sz w:val="21"/>
                <w:szCs w:val="21"/>
              </w:rPr>
              <w:t>招标文件第六章“报价</w:t>
            </w:r>
            <w:r>
              <w:rPr>
                <w:rFonts w:ascii="宋体" w:hAnsi="宋体"/>
                <w:sz w:val="21"/>
                <w:szCs w:val="21"/>
              </w:rPr>
              <w:t>文件</w:t>
            </w:r>
            <w:r>
              <w:rPr>
                <w:rFonts w:ascii="宋体" w:hAnsi="宋体" w:hint="eastAsia"/>
                <w:sz w:val="21"/>
                <w:szCs w:val="21"/>
              </w:rPr>
              <w:t>”</w:t>
            </w:r>
          </w:p>
        </w:tc>
      </w:tr>
      <w:tr w:rsidR="00C000AF" w:rsidTr="003A4830">
        <w:trPr>
          <w:trHeight w:val="567"/>
        </w:trPr>
        <w:tc>
          <w:tcPr>
            <w:tcW w:w="680" w:type="dxa"/>
            <w:vAlign w:val="center"/>
          </w:tcPr>
          <w:p w:rsidR="00C000AF" w:rsidRDefault="00C000AF" w:rsidP="003A4830">
            <w:pPr>
              <w:spacing w:line="288" w:lineRule="auto"/>
              <w:jc w:val="center"/>
              <w:rPr>
                <w:rFonts w:ascii="宋体" w:hAnsi="宋体"/>
                <w:sz w:val="21"/>
                <w:szCs w:val="21"/>
              </w:rPr>
            </w:pPr>
            <w:r>
              <w:rPr>
                <w:rFonts w:ascii="宋体" w:hAnsi="宋体" w:hint="eastAsia"/>
                <w:sz w:val="21"/>
                <w:szCs w:val="21"/>
              </w:rPr>
              <w:t>4</w:t>
            </w:r>
          </w:p>
        </w:tc>
        <w:tc>
          <w:tcPr>
            <w:tcW w:w="1701" w:type="dxa"/>
            <w:vAlign w:val="center"/>
          </w:tcPr>
          <w:p w:rsidR="00C000AF" w:rsidRDefault="00C000AF" w:rsidP="003A4830">
            <w:pPr>
              <w:spacing w:line="288" w:lineRule="auto"/>
              <w:jc w:val="center"/>
              <w:rPr>
                <w:rFonts w:ascii="宋体" w:hAnsi="宋体"/>
                <w:sz w:val="21"/>
                <w:szCs w:val="21"/>
              </w:rPr>
            </w:pPr>
            <w:r>
              <w:rPr>
                <w:rFonts w:ascii="宋体" w:hAnsi="宋体" w:hint="eastAsia"/>
                <w:sz w:val="21"/>
                <w:szCs w:val="21"/>
              </w:rPr>
              <w:t>政府采购鼓励</w:t>
            </w:r>
          </w:p>
          <w:p w:rsidR="00C000AF" w:rsidRDefault="00C000AF" w:rsidP="003A4830">
            <w:pPr>
              <w:spacing w:line="288" w:lineRule="auto"/>
              <w:jc w:val="center"/>
              <w:rPr>
                <w:rFonts w:ascii="宋体" w:hAnsi="宋体"/>
                <w:sz w:val="21"/>
                <w:szCs w:val="21"/>
              </w:rPr>
            </w:pPr>
            <w:r>
              <w:rPr>
                <w:rFonts w:ascii="宋体" w:hAnsi="宋体" w:hint="eastAsia"/>
                <w:sz w:val="21"/>
                <w:szCs w:val="21"/>
              </w:rPr>
              <w:t>节能产品</w:t>
            </w:r>
          </w:p>
        </w:tc>
        <w:tc>
          <w:tcPr>
            <w:tcW w:w="7117" w:type="dxa"/>
            <w:vAlign w:val="center"/>
          </w:tcPr>
          <w:p w:rsidR="00C000AF" w:rsidRDefault="00C000AF" w:rsidP="003A4830">
            <w:pPr>
              <w:spacing w:line="288" w:lineRule="auto"/>
              <w:jc w:val="left"/>
              <w:rPr>
                <w:rFonts w:ascii="宋体" w:hAnsi="宋体"/>
                <w:sz w:val="21"/>
                <w:szCs w:val="21"/>
              </w:rPr>
            </w:pPr>
            <w:r>
              <w:rPr>
                <w:rFonts w:ascii="宋体" w:hAnsi="宋体" w:hint="eastAsia"/>
                <w:sz w:val="21"/>
                <w:szCs w:val="21"/>
              </w:rPr>
              <w:t>优先采购节能产品：提供</w:t>
            </w:r>
            <w:r>
              <w:rPr>
                <w:rFonts w:ascii="宋体" w:hAnsi="宋体"/>
                <w:sz w:val="21"/>
                <w:szCs w:val="21"/>
              </w:rPr>
              <w:t>材料详见</w:t>
            </w:r>
            <w:r>
              <w:rPr>
                <w:rFonts w:ascii="宋体" w:hAnsi="宋体" w:hint="eastAsia"/>
                <w:sz w:val="21"/>
                <w:szCs w:val="21"/>
              </w:rPr>
              <w:t>招标文件第六章“商务</w:t>
            </w:r>
            <w:r>
              <w:rPr>
                <w:rFonts w:ascii="宋体" w:hAnsi="宋体"/>
                <w:sz w:val="21"/>
                <w:szCs w:val="21"/>
              </w:rPr>
              <w:t>和技术文件</w:t>
            </w:r>
            <w:r>
              <w:rPr>
                <w:rFonts w:ascii="宋体" w:hAnsi="宋体" w:hint="eastAsia"/>
                <w:sz w:val="21"/>
                <w:szCs w:val="21"/>
              </w:rPr>
              <w:t>”；</w:t>
            </w:r>
          </w:p>
        </w:tc>
      </w:tr>
      <w:tr w:rsidR="00C000AF" w:rsidTr="003A4830">
        <w:trPr>
          <w:trHeight w:val="567"/>
        </w:trPr>
        <w:tc>
          <w:tcPr>
            <w:tcW w:w="680" w:type="dxa"/>
            <w:vAlign w:val="center"/>
          </w:tcPr>
          <w:p w:rsidR="00C000AF" w:rsidRDefault="00C000AF" w:rsidP="003A4830">
            <w:pPr>
              <w:spacing w:line="288" w:lineRule="auto"/>
              <w:jc w:val="center"/>
              <w:rPr>
                <w:rFonts w:ascii="宋体" w:hAnsi="宋体"/>
                <w:sz w:val="21"/>
                <w:szCs w:val="21"/>
              </w:rPr>
            </w:pPr>
            <w:r>
              <w:rPr>
                <w:rFonts w:ascii="宋体" w:hAnsi="宋体" w:hint="eastAsia"/>
                <w:sz w:val="21"/>
                <w:szCs w:val="21"/>
              </w:rPr>
              <w:t>5</w:t>
            </w:r>
          </w:p>
        </w:tc>
        <w:tc>
          <w:tcPr>
            <w:tcW w:w="1701" w:type="dxa"/>
            <w:vAlign w:val="center"/>
          </w:tcPr>
          <w:p w:rsidR="00C000AF" w:rsidRDefault="00C000AF" w:rsidP="003A4830">
            <w:pPr>
              <w:spacing w:line="288" w:lineRule="auto"/>
              <w:jc w:val="center"/>
              <w:rPr>
                <w:rFonts w:ascii="宋体" w:hAnsi="宋体"/>
                <w:sz w:val="21"/>
                <w:szCs w:val="21"/>
              </w:rPr>
            </w:pPr>
            <w:r>
              <w:rPr>
                <w:rFonts w:ascii="宋体" w:hAnsi="宋体" w:hint="eastAsia"/>
                <w:sz w:val="21"/>
                <w:szCs w:val="21"/>
              </w:rPr>
              <w:t>政府采购鼓励</w:t>
            </w:r>
          </w:p>
          <w:p w:rsidR="00C000AF" w:rsidRDefault="00C000AF" w:rsidP="003A4830">
            <w:pPr>
              <w:spacing w:line="288" w:lineRule="auto"/>
              <w:jc w:val="center"/>
              <w:rPr>
                <w:rFonts w:ascii="宋体" w:hAnsi="宋体"/>
                <w:sz w:val="21"/>
                <w:szCs w:val="21"/>
              </w:rPr>
            </w:pPr>
            <w:r>
              <w:rPr>
                <w:rFonts w:ascii="宋体" w:hAnsi="宋体" w:hint="eastAsia"/>
                <w:sz w:val="21"/>
                <w:szCs w:val="21"/>
              </w:rPr>
              <w:t>环保产品</w:t>
            </w:r>
          </w:p>
        </w:tc>
        <w:tc>
          <w:tcPr>
            <w:tcW w:w="7117" w:type="dxa"/>
            <w:vAlign w:val="center"/>
          </w:tcPr>
          <w:p w:rsidR="00C000AF" w:rsidRDefault="00C000AF" w:rsidP="003A4830">
            <w:pPr>
              <w:spacing w:line="288" w:lineRule="auto"/>
              <w:jc w:val="left"/>
              <w:rPr>
                <w:rFonts w:ascii="宋体" w:hAnsi="宋体"/>
                <w:sz w:val="21"/>
                <w:szCs w:val="21"/>
              </w:rPr>
            </w:pPr>
            <w:r>
              <w:rPr>
                <w:rFonts w:ascii="宋体" w:hAnsi="宋体" w:hint="eastAsia"/>
                <w:sz w:val="21"/>
                <w:szCs w:val="21"/>
              </w:rPr>
              <w:t>优先采购环保产品：提供</w:t>
            </w:r>
            <w:r>
              <w:rPr>
                <w:rFonts w:ascii="宋体" w:hAnsi="宋体"/>
                <w:sz w:val="21"/>
                <w:szCs w:val="21"/>
              </w:rPr>
              <w:t>材料详见</w:t>
            </w:r>
            <w:r>
              <w:rPr>
                <w:rFonts w:ascii="宋体" w:hAnsi="宋体" w:hint="eastAsia"/>
                <w:sz w:val="21"/>
                <w:szCs w:val="21"/>
              </w:rPr>
              <w:t>招标文件第六章“商务</w:t>
            </w:r>
            <w:r>
              <w:rPr>
                <w:rFonts w:ascii="宋体" w:hAnsi="宋体"/>
                <w:sz w:val="21"/>
                <w:szCs w:val="21"/>
              </w:rPr>
              <w:t>和技术文件</w:t>
            </w:r>
            <w:r>
              <w:rPr>
                <w:rFonts w:ascii="宋体" w:hAnsi="宋体" w:hint="eastAsia"/>
                <w:sz w:val="21"/>
                <w:szCs w:val="21"/>
              </w:rPr>
              <w:t>”；</w:t>
            </w:r>
          </w:p>
        </w:tc>
      </w:tr>
      <w:tr w:rsidR="00C000AF" w:rsidTr="003A4830">
        <w:trPr>
          <w:trHeight w:val="567"/>
        </w:trPr>
        <w:tc>
          <w:tcPr>
            <w:tcW w:w="680" w:type="dxa"/>
            <w:vAlign w:val="center"/>
          </w:tcPr>
          <w:p w:rsidR="00C000AF" w:rsidRDefault="00C000AF" w:rsidP="003A4830">
            <w:pPr>
              <w:spacing w:line="288" w:lineRule="auto"/>
              <w:jc w:val="center"/>
              <w:rPr>
                <w:rFonts w:ascii="宋体" w:hAnsi="宋体"/>
                <w:sz w:val="21"/>
                <w:szCs w:val="21"/>
              </w:rPr>
            </w:pPr>
            <w:r>
              <w:rPr>
                <w:rFonts w:ascii="宋体" w:hAnsi="宋体" w:hint="eastAsia"/>
                <w:sz w:val="21"/>
                <w:szCs w:val="21"/>
              </w:rPr>
              <w:t>6</w:t>
            </w:r>
          </w:p>
        </w:tc>
        <w:tc>
          <w:tcPr>
            <w:tcW w:w="1701" w:type="dxa"/>
            <w:vAlign w:val="center"/>
          </w:tcPr>
          <w:p w:rsidR="00C000AF" w:rsidRDefault="00C000AF" w:rsidP="003A4830">
            <w:pPr>
              <w:spacing w:line="288" w:lineRule="auto"/>
              <w:jc w:val="center"/>
              <w:rPr>
                <w:rFonts w:ascii="宋体" w:hAnsi="宋体"/>
                <w:sz w:val="21"/>
                <w:szCs w:val="21"/>
              </w:rPr>
            </w:pPr>
            <w:r>
              <w:rPr>
                <w:rFonts w:ascii="宋体" w:hAnsi="宋体"/>
                <w:sz w:val="21"/>
                <w:szCs w:val="21"/>
              </w:rPr>
              <w:t>政府采购进口</w:t>
            </w:r>
          </w:p>
          <w:p w:rsidR="00C000AF" w:rsidRDefault="00C000AF" w:rsidP="003A4830">
            <w:pPr>
              <w:spacing w:line="288" w:lineRule="auto"/>
              <w:jc w:val="center"/>
              <w:rPr>
                <w:rFonts w:ascii="宋体" w:hAnsi="宋体"/>
                <w:sz w:val="21"/>
                <w:szCs w:val="21"/>
              </w:rPr>
            </w:pPr>
            <w:r>
              <w:rPr>
                <w:rFonts w:ascii="宋体" w:hAnsi="宋体" w:hint="eastAsia"/>
                <w:sz w:val="21"/>
                <w:szCs w:val="21"/>
              </w:rPr>
              <w:t>产品</w:t>
            </w:r>
          </w:p>
        </w:tc>
        <w:tc>
          <w:tcPr>
            <w:tcW w:w="7117" w:type="dxa"/>
            <w:vAlign w:val="center"/>
          </w:tcPr>
          <w:p w:rsidR="00C000AF" w:rsidRDefault="00C000AF" w:rsidP="003A4830">
            <w:pPr>
              <w:spacing w:line="288" w:lineRule="auto"/>
              <w:jc w:val="left"/>
              <w:rPr>
                <w:rFonts w:ascii="宋体" w:hAnsi="宋体"/>
                <w:sz w:val="21"/>
                <w:szCs w:val="21"/>
              </w:rPr>
            </w:pPr>
            <w:r>
              <w:rPr>
                <w:rFonts w:ascii="宋体" w:hAnsi="宋体" w:hint="eastAsia"/>
                <w:sz w:val="21"/>
                <w:szCs w:val="21"/>
              </w:rPr>
              <w:t>允许采购进口产品</w:t>
            </w:r>
          </w:p>
        </w:tc>
      </w:tr>
    </w:tbl>
    <w:p w:rsidR="00C000AF" w:rsidRDefault="00C000AF" w:rsidP="00C000AF">
      <w:pPr>
        <w:spacing w:line="288" w:lineRule="auto"/>
        <w:rPr>
          <w:rFonts w:ascii="宋体" w:hAnsi="宋体"/>
          <w:sz w:val="21"/>
          <w:szCs w:val="21"/>
        </w:rPr>
      </w:pPr>
    </w:p>
    <w:p w:rsidR="00C000AF" w:rsidRDefault="00C000AF" w:rsidP="00C000AF">
      <w:pPr>
        <w:spacing w:line="288" w:lineRule="auto"/>
        <w:ind w:left="272" w:hangingChars="113" w:hanging="272"/>
        <w:rPr>
          <w:rFonts w:ascii="宋体" w:hAnsi="宋体"/>
          <w:b/>
          <w:sz w:val="24"/>
        </w:rPr>
      </w:pPr>
      <w:r>
        <w:rPr>
          <w:rFonts w:ascii="宋体" w:hAnsi="宋体" w:hint="eastAsia"/>
          <w:b/>
          <w:sz w:val="24"/>
        </w:rPr>
        <w:t>二</w:t>
      </w:r>
      <w:r>
        <w:rPr>
          <w:rFonts w:ascii="宋体" w:hAnsi="宋体"/>
          <w:b/>
          <w:sz w:val="24"/>
        </w:rPr>
        <w:t>、</w:t>
      </w:r>
      <w:r>
        <w:rPr>
          <w:rFonts w:ascii="宋体" w:hAnsi="宋体" w:hint="eastAsia"/>
          <w:b/>
          <w:sz w:val="24"/>
        </w:rPr>
        <w:t>采购资金的支付方式、时间、条件：</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127"/>
        <w:gridCol w:w="7371"/>
      </w:tblGrid>
      <w:tr w:rsidR="00C000AF" w:rsidTr="003A4830">
        <w:trPr>
          <w:trHeight w:val="561"/>
        </w:trPr>
        <w:tc>
          <w:tcPr>
            <w:tcW w:w="2127" w:type="dxa"/>
            <w:tcBorders>
              <w:top w:val="single" w:sz="4" w:space="0" w:color="auto"/>
              <w:left w:val="single" w:sz="4" w:space="0" w:color="auto"/>
              <w:bottom w:val="single" w:sz="4" w:space="0" w:color="auto"/>
              <w:right w:val="single" w:sz="4" w:space="0" w:color="auto"/>
            </w:tcBorders>
            <w:vAlign w:val="center"/>
          </w:tcPr>
          <w:p w:rsidR="00C000AF" w:rsidRDefault="00C000AF" w:rsidP="003A4830">
            <w:pPr>
              <w:spacing w:line="288" w:lineRule="auto"/>
              <w:jc w:val="center"/>
              <w:rPr>
                <w:rFonts w:ascii="宋体" w:hAnsi="宋体"/>
                <w:b/>
                <w:spacing w:val="-6"/>
                <w:sz w:val="21"/>
                <w:szCs w:val="21"/>
              </w:rPr>
            </w:pPr>
            <w:r>
              <w:rPr>
                <w:rFonts w:ascii="宋体" w:hAnsi="宋体" w:hint="eastAsia"/>
                <w:b/>
                <w:spacing w:val="-6"/>
                <w:sz w:val="21"/>
                <w:szCs w:val="21"/>
              </w:rPr>
              <w:t>▲质量保证金</w:t>
            </w:r>
          </w:p>
        </w:tc>
        <w:tc>
          <w:tcPr>
            <w:tcW w:w="7371" w:type="dxa"/>
            <w:tcBorders>
              <w:top w:val="single" w:sz="4" w:space="0" w:color="auto"/>
              <w:left w:val="single" w:sz="4" w:space="0" w:color="auto"/>
              <w:bottom w:val="single" w:sz="4" w:space="0" w:color="auto"/>
              <w:right w:val="single" w:sz="4" w:space="0" w:color="auto"/>
            </w:tcBorders>
            <w:vAlign w:val="center"/>
          </w:tcPr>
          <w:p w:rsidR="00C000AF" w:rsidRDefault="00C000AF" w:rsidP="003A4830">
            <w:pPr>
              <w:spacing w:line="288" w:lineRule="auto"/>
              <w:rPr>
                <w:rFonts w:ascii="宋体" w:hAnsi="宋体"/>
                <w:spacing w:val="-6"/>
                <w:sz w:val="21"/>
                <w:szCs w:val="21"/>
              </w:rPr>
            </w:pPr>
            <w:r>
              <w:rPr>
                <w:rFonts w:ascii="宋体" w:hAnsi="宋体" w:hint="eastAsia"/>
                <w:spacing w:val="-6"/>
                <w:sz w:val="21"/>
                <w:szCs w:val="21"/>
              </w:rPr>
              <w:t>采购合同签订后7日内，中标人向采购人支付合同金额10%的履约保证金（不接受保函），货到验收合格后履约保证金转为质量保证金，质量保证金在质保期满后（无质量问题和维护问题）退还（不计息）。</w:t>
            </w:r>
          </w:p>
        </w:tc>
      </w:tr>
      <w:tr w:rsidR="00C000AF" w:rsidTr="003A4830">
        <w:trPr>
          <w:trHeight w:val="561"/>
        </w:trPr>
        <w:tc>
          <w:tcPr>
            <w:tcW w:w="2127" w:type="dxa"/>
            <w:tcBorders>
              <w:top w:val="single" w:sz="4" w:space="0" w:color="auto"/>
              <w:left w:val="single" w:sz="4" w:space="0" w:color="auto"/>
              <w:bottom w:val="single" w:sz="4" w:space="0" w:color="auto"/>
              <w:right w:val="single" w:sz="4" w:space="0" w:color="auto"/>
            </w:tcBorders>
            <w:vAlign w:val="center"/>
          </w:tcPr>
          <w:p w:rsidR="00C000AF" w:rsidRDefault="00C000AF" w:rsidP="003A4830">
            <w:pPr>
              <w:spacing w:line="288" w:lineRule="auto"/>
              <w:jc w:val="center"/>
              <w:rPr>
                <w:rFonts w:ascii="宋体" w:hAnsi="宋体"/>
                <w:b/>
                <w:spacing w:val="-6"/>
                <w:sz w:val="21"/>
                <w:szCs w:val="21"/>
              </w:rPr>
            </w:pPr>
            <w:r>
              <w:rPr>
                <w:rFonts w:ascii="宋体" w:hAnsi="宋体" w:hint="eastAsia"/>
                <w:b/>
                <w:spacing w:val="-6"/>
                <w:sz w:val="21"/>
                <w:szCs w:val="21"/>
              </w:rPr>
              <w:t>▲付款方式</w:t>
            </w:r>
          </w:p>
        </w:tc>
        <w:tc>
          <w:tcPr>
            <w:tcW w:w="7371" w:type="dxa"/>
            <w:tcBorders>
              <w:top w:val="single" w:sz="4" w:space="0" w:color="auto"/>
              <w:left w:val="single" w:sz="4" w:space="0" w:color="auto"/>
              <w:bottom w:val="single" w:sz="4" w:space="0" w:color="auto"/>
              <w:right w:val="single" w:sz="4" w:space="0" w:color="auto"/>
            </w:tcBorders>
            <w:vAlign w:val="center"/>
          </w:tcPr>
          <w:p w:rsidR="00C000AF" w:rsidRDefault="00C000AF" w:rsidP="003A4830">
            <w:pPr>
              <w:spacing w:line="288" w:lineRule="auto"/>
              <w:rPr>
                <w:rFonts w:ascii="宋体" w:hAnsi="宋体"/>
                <w:spacing w:val="-6"/>
                <w:sz w:val="21"/>
                <w:szCs w:val="21"/>
              </w:rPr>
            </w:pPr>
            <w:r>
              <w:rPr>
                <w:rFonts w:ascii="宋体" w:hAnsi="宋体" w:hint="eastAsia"/>
                <w:spacing w:val="-6"/>
                <w:sz w:val="21"/>
                <w:szCs w:val="21"/>
              </w:rPr>
              <w:t>国产设备：采购合同签订后，采购人支付合同金额30%货款；货到验收合格后凭货物全额发票支付剩余货款。</w:t>
            </w:r>
          </w:p>
          <w:p w:rsidR="00C000AF" w:rsidRDefault="00C000AF" w:rsidP="003A4830">
            <w:pPr>
              <w:spacing w:line="288" w:lineRule="auto"/>
              <w:rPr>
                <w:rFonts w:ascii="宋体" w:hAnsi="宋体"/>
                <w:b/>
                <w:spacing w:val="-6"/>
                <w:sz w:val="21"/>
                <w:szCs w:val="21"/>
              </w:rPr>
            </w:pPr>
            <w:r>
              <w:rPr>
                <w:rFonts w:ascii="宋体" w:hAnsi="宋体" w:hint="eastAsia"/>
                <w:spacing w:val="-6"/>
                <w:sz w:val="21"/>
                <w:szCs w:val="21"/>
              </w:rPr>
              <w:t>进口设备：1、采购合同签订后，采购人支付外贸代理机构合同金额50%的货款；采购人收到外方发货单后支付合同金额40%的货款；货到验收合格后凭货物全额发票结算剩余货款。2、采购合同签订后，采购人凭中标方或外贸代理机构开出的信用证支付给外贸代理机构90%的货款，货到验收合格后凭货物全额发票结算剩余货款。外贸代理机构应当及时与中标人结算（进口设备两种付款方式任选其一）。</w:t>
            </w:r>
          </w:p>
        </w:tc>
      </w:tr>
    </w:tbl>
    <w:p w:rsidR="00C000AF" w:rsidRDefault="00C000AF" w:rsidP="00C000AF">
      <w:pPr>
        <w:spacing w:line="288" w:lineRule="auto"/>
        <w:ind w:left="272" w:hangingChars="113" w:hanging="272"/>
        <w:rPr>
          <w:rFonts w:ascii="宋体" w:hAnsi="宋体"/>
          <w:b/>
          <w:sz w:val="24"/>
        </w:rPr>
      </w:pPr>
    </w:p>
    <w:p w:rsidR="00C000AF" w:rsidRDefault="00C000AF" w:rsidP="00C000AF">
      <w:pPr>
        <w:spacing w:line="288" w:lineRule="auto"/>
        <w:ind w:left="272" w:hangingChars="113" w:hanging="272"/>
        <w:rPr>
          <w:rFonts w:ascii="宋体" w:hAnsi="宋体"/>
          <w:b/>
          <w:sz w:val="24"/>
        </w:rPr>
      </w:pPr>
      <w:r>
        <w:rPr>
          <w:rFonts w:ascii="宋体" w:hAnsi="宋体" w:hint="eastAsia"/>
          <w:b/>
          <w:sz w:val="24"/>
        </w:rPr>
        <w:t>三</w:t>
      </w:r>
      <w:r>
        <w:rPr>
          <w:rFonts w:ascii="宋体" w:hAnsi="宋体"/>
          <w:b/>
          <w:sz w:val="24"/>
        </w:rPr>
        <w:t>、</w:t>
      </w:r>
      <w:r>
        <w:rPr>
          <w:rFonts w:ascii="宋体" w:hAnsi="宋体" w:hint="eastAsia"/>
          <w:b/>
          <w:sz w:val="24"/>
        </w:rPr>
        <w:t>服务</w:t>
      </w:r>
      <w:r>
        <w:rPr>
          <w:rFonts w:ascii="宋体" w:hAnsi="宋体"/>
          <w:b/>
          <w:sz w:val="24"/>
        </w:rPr>
        <w:t>要求</w:t>
      </w:r>
      <w:r>
        <w:rPr>
          <w:rFonts w:ascii="宋体" w:hAnsi="宋体" w:hint="eastAsia"/>
          <w:b/>
          <w:spacing w:val="-6"/>
          <w:sz w:val="24"/>
        </w:rPr>
        <w:t>（技术要求里另有注明的以技术要求为准）</w:t>
      </w:r>
      <w:r>
        <w:rPr>
          <w:rFonts w:ascii="宋体" w:hAnsi="宋体"/>
          <w:b/>
          <w:sz w:val="24"/>
        </w:rPr>
        <w:t>：</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127"/>
        <w:gridCol w:w="7371"/>
      </w:tblGrid>
      <w:tr w:rsidR="00C000AF" w:rsidTr="003A4830">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C000AF" w:rsidRDefault="00C000AF" w:rsidP="003A4830">
            <w:pPr>
              <w:spacing w:line="288" w:lineRule="auto"/>
              <w:jc w:val="center"/>
              <w:rPr>
                <w:rFonts w:ascii="宋体" w:hAnsi="宋体"/>
                <w:spacing w:val="-6"/>
                <w:sz w:val="21"/>
                <w:szCs w:val="21"/>
              </w:rPr>
            </w:pPr>
            <w:r>
              <w:rPr>
                <w:rFonts w:ascii="宋体" w:hAnsi="宋体" w:hint="eastAsia"/>
                <w:spacing w:val="-6"/>
                <w:sz w:val="21"/>
                <w:szCs w:val="21"/>
              </w:rPr>
              <w:t>质保期</w:t>
            </w:r>
          </w:p>
        </w:tc>
        <w:tc>
          <w:tcPr>
            <w:tcW w:w="7371" w:type="dxa"/>
            <w:tcBorders>
              <w:top w:val="single" w:sz="4" w:space="0" w:color="auto"/>
              <w:left w:val="single" w:sz="4" w:space="0" w:color="auto"/>
              <w:bottom w:val="single" w:sz="4" w:space="0" w:color="auto"/>
              <w:right w:val="single" w:sz="4" w:space="0" w:color="auto"/>
            </w:tcBorders>
            <w:vAlign w:val="center"/>
          </w:tcPr>
          <w:p w:rsidR="00C000AF" w:rsidRDefault="00C000AF" w:rsidP="003A4830">
            <w:pPr>
              <w:spacing w:line="288" w:lineRule="auto"/>
              <w:rPr>
                <w:rFonts w:ascii="宋体" w:hAnsi="宋体"/>
                <w:spacing w:val="-6"/>
                <w:sz w:val="21"/>
                <w:szCs w:val="21"/>
              </w:rPr>
            </w:pPr>
            <w:r>
              <w:rPr>
                <w:rFonts w:ascii="宋体" w:hAnsi="宋体" w:hint="eastAsia"/>
                <w:spacing w:val="-6"/>
                <w:sz w:val="21"/>
                <w:szCs w:val="21"/>
              </w:rPr>
              <w:t>1年</w:t>
            </w:r>
          </w:p>
        </w:tc>
      </w:tr>
      <w:tr w:rsidR="00C000AF" w:rsidTr="003A4830">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C000AF" w:rsidRDefault="00C000AF" w:rsidP="003A4830">
            <w:pPr>
              <w:spacing w:line="288" w:lineRule="auto"/>
              <w:jc w:val="center"/>
              <w:rPr>
                <w:rFonts w:ascii="宋体" w:hAnsi="宋体"/>
                <w:spacing w:val="-6"/>
                <w:sz w:val="21"/>
                <w:szCs w:val="21"/>
              </w:rPr>
            </w:pPr>
            <w:r>
              <w:rPr>
                <w:rFonts w:ascii="宋体" w:hAnsi="宋体" w:hint="eastAsia"/>
                <w:sz w:val="21"/>
                <w:szCs w:val="21"/>
              </w:rPr>
              <w:t>服务标准</w:t>
            </w:r>
          </w:p>
        </w:tc>
        <w:tc>
          <w:tcPr>
            <w:tcW w:w="7371" w:type="dxa"/>
            <w:tcBorders>
              <w:top w:val="single" w:sz="4" w:space="0" w:color="auto"/>
              <w:left w:val="single" w:sz="4" w:space="0" w:color="auto"/>
              <w:bottom w:val="single" w:sz="4" w:space="0" w:color="auto"/>
              <w:right w:val="single" w:sz="4" w:space="0" w:color="auto"/>
            </w:tcBorders>
            <w:vAlign w:val="center"/>
          </w:tcPr>
          <w:p w:rsidR="00C000AF" w:rsidRDefault="00C000AF" w:rsidP="003A4830">
            <w:pPr>
              <w:spacing w:line="288" w:lineRule="auto"/>
              <w:rPr>
                <w:rFonts w:ascii="宋体" w:hAnsi="宋体"/>
                <w:spacing w:val="-6"/>
                <w:sz w:val="21"/>
                <w:szCs w:val="21"/>
              </w:rPr>
            </w:pPr>
            <w:r>
              <w:rPr>
                <w:rFonts w:ascii="宋体" w:hAnsi="宋体" w:hint="eastAsia"/>
                <w:sz w:val="21"/>
                <w:szCs w:val="21"/>
              </w:rPr>
              <w:t>质保期内因不能排除的故障而影响工作的情况每发生一次，其质保期相应延长60天，质保期内因货物本身缺陷造成各种故障应由中标人免费予以更换，否则将扣除质量保证金作为对采购人的补偿。质保期满后，仅收取零配件成本费用，免人工费、差旅费，所涉及软件终身免费升级。</w:t>
            </w:r>
          </w:p>
        </w:tc>
      </w:tr>
      <w:tr w:rsidR="00C000AF" w:rsidTr="003A4830">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C000AF" w:rsidRDefault="00C000AF" w:rsidP="003A4830">
            <w:pPr>
              <w:spacing w:line="288" w:lineRule="auto"/>
              <w:jc w:val="center"/>
              <w:rPr>
                <w:rFonts w:ascii="宋体" w:hAnsi="宋体"/>
                <w:sz w:val="21"/>
                <w:szCs w:val="21"/>
              </w:rPr>
            </w:pPr>
            <w:r>
              <w:rPr>
                <w:rFonts w:ascii="宋体" w:hAnsi="宋体" w:hint="eastAsia"/>
                <w:sz w:val="21"/>
                <w:szCs w:val="21"/>
              </w:rPr>
              <w:lastRenderedPageBreak/>
              <w:t>服务</w:t>
            </w:r>
            <w:r>
              <w:rPr>
                <w:rFonts w:ascii="宋体" w:hAnsi="宋体"/>
                <w:sz w:val="21"/>
                <w:szCs w:val="21"/>
              </w:rPr>
              <w:t>效率</w:t>
            </w:r>
          </w:p>
        </w:tc>
        <w:tc>
          <w:tcPr>
            <w:tcW w:w="7371" w:type="dxa"/>
            <w:tcBorders>
              <w:top w:val="single" w:sz="4" w:space="0" w:color="auto"/>
              <w:left w:val="single" w:sz="4" w:space="0" w:color="auto"/>
              <w:bottom w:val="single" w:sz="4" w:space="0" w:color="auto"/>
              <w:right w:val="single" w:sz="4" w:space="0" w:color="auto"/>
            </w:tcBorders>
            <w:vAlign w:val="center"/>
          </w:tcPr>
          <w:p w:rsidR="00C000AF" w:rsidRDefault="00C000AF" w:rsidP="003A4830">
            <w:pPr>
              <w:spacing w:line="288" w:lineRule="auto"/>
              <w:rPr>
                <w:rFonts w:ascii="宋体" w:hAnsi="宋体"/>
                <w:sz w:val="21"/>
                <w:szCs w:val="21"/>
              </w:rPr>
            </w:pPr>
            <w:r>
              <w:rPr>
                <w:rFonts w:ascii="宋体" w:hAnsi="宋体" w:hint="eastAsia"/>
                <w:sz w:val="21"/>
                <w:szCs w:val="21"/>
              </w:rPr>
              <w:t>合同货物出现故障后，中标人接到采购人通知应在不超过2小时内做出响应，不超过2个工作日内解决故障。</w:t>
            </w:r>
          </w:p>
        </w:tc>
      </w:tr>
      <w:tr w:rsidR="00C000AF" w:rsidTr="003A4830">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C000AF" w:rsidRDefault="00C000AF" w:rsidP="003A4830">
            <w:pPr>
              <w:spacing w:line="288" w:lineRule="auto"/>
              <w:jc w:val="center"/>
              <w:rPr>
                <w:rFonts w:ascii="宋体" w:hAnsi="宋体"/>
                <w:spacing w:val="-6"/>
                <w:sz w:val="21"/>
                <w:szCs w:val="21"/>
              </w:rPr>
            </w:pPr>
            <w:r>
              <w:rPr>
                <w:rFonts w:ascii="宋体" w:hAnsi="宋体" w:hint="eastAsia"/>
                <w:spacing w:val="-6"/>
                <w:sz w:val="21"/>
                <w:szCs w:val="21"/>
              </w:rPr>
              <w:t>交付时间和地点</w:t>
            </w:r>
          </w:p>
        </w:tc>
        <w:tc>
          <w:tcPr>
            <w:tcW w:w="7371" w:type="dxa"/>
            <w:tcBorders>
              <w:top w:val="single" w:sz="4" w:space="0" w:color="auto"/>
              <w:left w:val="single" w:sz="4" w:space="0" w:color="auto"/>
              <w:bottom w:val="single" w:sz="4" w:space="0" w:color="auto"/>
              <w:right w:val="single" w:sz="4" w:space="0" w:color="auto"/>
            </w:tcBorders>
            <w:vAlign w:val="center"/>
          </w:tcPr>
          <w:p w:rsidR="00C000AF" w:rsidRDefault="00C000AF" w:rsidP="003A4830">
            <w:pPr>
              <w:spacing w:line="288" w:lineRule="auto"/>
              <w:rPr>
                <w:rFonts w:ascii="宋体" w:hAnsi="宋体"/>
                <w:spacing w:val="-6"/>
                <w:sz w:val="21"/>
                <w:szCs w:val="21"/>
              </w:rPr>
            </w:pPr>
            <w:r>
              <w:rPr>
                <w:rFonts w:ascii="宋体" w:hAnsi="宋体" w:hint="eastAsia"/>
                <w:spacing w:val="-6"/>
                <w:sz w:val="21"/>
                <w:szCs w:val="21"/>
              </w:rPr>
              <w:t>交付时间：合同签订后3个月内交货，具体时间由合同确定。</w:t>
            </w:r>
          </w:p>
          <w:p w:rsidR="00C000AF" w:rsidRDefault="00C000AF" w:rsidP="003A4830">
            <w:pPr>
              <w:spacing w:line="288" w:lineRule="auto"/>
              <w:rPr>
                <w:rFonts w:ascii="宋体" w:hAnsi="宋体"/>
                <w:spacing w:val="-6"/>
                <w:sz w:val="21"/>
                <w:szCs w:val="21"/>
              </w:rPr>
            </w:pPr>
            <w:r>
              <w:rPr>
                <w:rFonts w:ascii="宋体" w:hAnsi="宋体" w:hint="eastAsia"/>
                <w:spacing w:val="-6"/>
                <w:sz w:val="21"/>
                <w:szCs w:val="21"/>
              </w:rPr>
              <w:t>交货地点：浙江省杭州市富阳区水稻所路28号中国水稻研究所。</w:t>
            </w:r>
          </w:p>
        </w:tc>
      </w:tr>
      <w:tr w:rsidR="00C000AF" w:rsidTr="003A4830">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C000AF" w:rsidRDefault="00C000AF" w:rsidP="003A4830">
            <w:pPr>
              <w:spacing w:line="288" w:lineRule="auto"/>
              <w:jc w:val="center"/>
              <w:rPr>
                <w:rFonts w:ascii="宋体" w:hAnsi="宋体"/>
                <w:spacing w:val="-6"/>
                <w:sz w:val="21"/>
                <w:szCs w:val="21"/>
              </w:rPr>
            </w:pPr>
            <w:r>
              <w:rPr>
                <w:rFonts w:ascii="宋体" w:hAnsi="宋体" w:hint="eastAsia"/>
                <w:spacing w:val="-6"/>
                <w:sz w:val="21"/>
                <w:szCs w:val="21"/>
              </w:rPr>
              <w:t>验收</w:t>
            </w:r>
            <w:r>
              <w:rPr>
                <w:rFonts w:ascii="宋体" w:hAnsi="宋体"/>
                <w:spacing w:val="-6"/>
                <w:sz w:val="21"/>
                <w:szCs w:val="21"/>
              </w:rPr>
              <w:t>标准</w:t>
            </w:r>
          </w:p>
        </w:tc>
        <w:tc>
          <w:tcPr>
            <w:tcW w:w="7371" w:type="dxa"/>
            <w:tcBorders>
              <w:top w:val="single" w:sz="4" w:space="0" w:color="auto"/>
              <w:left w:val="single" w:sz="4" w:space="0" w:color="auto"/>
              <w:bottom w:val="single" w:sz="4" w:space="0" w:color="auto"/>
              <w:right w:val="single" w:sz="4" w:space="0" w:color="auto"/>
            </w:tcBorders>
            <w:vAlign w:val="center"/>
          </w:tcPr>
          <w:p w:rsidR="00C000AF" w:rsidRDefault="00C000AF" w:rsidP="003A4830">
            <w:pPr>
              <w:spacing w:line="288" w:lineRule="auto"/>
              <w:rPr>
                <w:rFonts w:ascii="宋体" w:hAnsi="宋体"/>
                <w:sz w:val="21"/>
                <w:szCs w:val="21"/>
              </w:rPr>
            </w:pPr>
            <w:r>
              <w:rPr>
                <w:rFonts w:ascii="宋体" w:hAnsi="宋体" w:hint="eastAsia"/>
                <w:sz w:val="21"/>
                <w:szCs w:val="21"/>
              </w:rPr>
              <w:t>1</w:t>
            </w:r>
            <w:r>
              <w:rPr>
                <w:rFonts w:ascii="宋体" w:hAnsi="宋体"/>
                <w:sz w:val="21"/>
                <w:szCs w:val="21"/>
              </w:rPr>
              <w:t>.</w:t>
            </w:r>
            <w:r>
              <w:rPr>
                <w:rFonts w:ascii="宋体" w:hAnsi="宋体" w:hint="eastAsia"/>
                <w:sz w:val="21"/>
                <w:szCs w:val="21"/>
              </w:rPr>
              <w:t>中标人应提供合同货物的有效检验文件，经采购人认可后，与合同的性能指标一起作为合同货物验收标准。采购人对样品（如有）验收合格后，双方共同签署验收样品合格证书，在合同期限内采购人将对中标人提供的货物进行抽检验收，验收中发现合同货物达不到样品验收标准或合同规定的性能指标，中标人必须更换合同货物，并负担由此给采购人造成的损失，直到验收合格为止。</w:t>
            </w:r>
          </w:p>
          <w:p w:rsidR="00C000AF" w:rsidRDefault="00C000AF" w:rsidP="003A4830">
            <w:pPr>
              <w:spacing w:line="288" w:lineRule="auto"/>
              <w:rPr>
                <w:rFonts w:ascii="宋体" w:hAnsi="宋体"/>
                <w:sz w:val="21"/>
                <w:szCs w:val="21"/>
              </w:rPr>
            </w:pPr>
            <w:r>
              <w:rPr>
                <w:rFonts w:ascii="宋体" w:hAnsi="宋体" w:hint="eastAsia"/>
                <w:sz w:val="21"/>
                <w:szCs w:val="21"/>
              </w:rPr>
              <w:t>2</w:t>
            </w:r>
            <w:r>
              <w:rPr>
                <w:rFonts w:ascii="宋体" w:hAnsi="宋体"/>
                <w:sz w:val="21"/>
                <w:szCs w:val="21"/>
              </w:rPr>
              <w:t>.</w:t>
            </w:r>
            <w:r>
              <w:rPr>
                <w:rFonts w:ascii="宋体" w:hAnsi="宋体" w:hint="eastAsia"/>
                <w:sz w:val="21"/>
                <w:szCs w:val="21"/>
              </w:rPr>
              <w:t>投标人应于投标文件中提供合同货物的验收标准和检测办法，并在验收中提供采购人认可的相应检测手段，验收标准应符合中国有关的国家、地方、行业的标准，如若中标，经采购人确认后作为验收的依据。</w:t>
            </w:r>
          </w:p>
          <w:p w:rsidR="00C000AF" w:rsidRDefault="00C000AF" w:rsidP="003A4830">
            <w:pPr>
              <w:spacing w:line="288" w:lineRule="auto"/>
              <w:rPr>
                <w:rFonts w:ascii="宋体" w:hAnsi="宋体"/>
                <w:sz w:val="21"/>
                <w:szCs w:val="21"/>
              </w:rPr>
            </w:pPr>
            <w:r>
              <w:rPr>
                <w:rFonts w:ascii="宋体" w:hAnsi="宋体" w:hint="eastAsia"/>
                <w:sz w:val="21"/>
                <w:szCs w:val="21"/>
              </w:rPr>
              <w:t>3</w:t>
            </w:r>
            <w:r>
              <w:rPr>
                <w:rFonts w:ascii="宋体" w:hAnsi="宋体"/>
                <w:sz w:val="21"/>
                <w:szCs w:val="21"/>
              </w:rPr>
              <w:t>.</w:t>
            </w:r>
            <w:r>
              <w:rPr>
                <w:rFonts w:ascii="宋体" w:hAnsi="宋体" w:hint="eastAsia"/>
                <w:sz w:val="21"/>
                <w:szCs w:val="21"/>
              </w:rPr>
              <w:t>如中标人委托国内代理（或其他机构）负责安装或配合安装，应在签约时指明，但中标人仍要对合同货物及其安装质量负全部责任。</w:t>
            </w:r>
          </w:p>
          <w:p w:rsidR="00C000AF" w:rsidRDefault="00C000AF" w:rsidP="003A4830">
            <w:pPr>
              <w:spacing w:line="288" w:lineRule="auto"/>
              <w:rPr>
                <w:rFonts w:ascii="宋体" w:hAnsi="宋体"/>
                <w:sz w:val="21"/>
                <w:szCs w:val="21"/>
              </w:rPr>
            </w:pPr>
            <w:r>
              <w:rPr>
                <w:rFonts w:ascii="宋体" w:hAnsi="宋体" w:hint="eastAsia"/>
                <w:sz w:val="21"/>
                <w:szCs w:val="21"/>
              </w:rPr>
              <w:t>4</w:t>
            </w:r>
            <w:r>
              <w:rPr>
                <w:rFonts w:ascii="宋体" w:hAnsi="宋体"/>
                <w:sz w:val="21"/>
                <w:szCs w:val="21"/>
              </w:rPr>
              <w:t>.</w:t>
            </w:r>
            <w:r>
              <w:rPr>
                <w:rFonts w:ascii="宋体" w:hAnsi="宋体" w:hint="eastAsia"/>
                <w:sz w:val="21"/>
                <w:szCs w:val="21"/>
              </w:rPr>
              <w:t>验收费用由中标人承担。</w:t>
            </w:r>
          </w:p>
        </w:tc>
      </w:tr>
      <w:tr w:rsidR="00C000AF" w:rsidTr="003A4830">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C000AF" w:rsidRDefault="00C000AF" w:rsidP="003A4830">
            <w:pPr>
              <w:spacing w:line="288" w:lineRule="auto"/>
              <w:jc w:val="center"/>
              <w:rPr>
                <w:rFonts w:ascii="宋体" w:hAnsi="宋体"/>
                <w:spacing w:val="-6"/>
                <w:sz w:val="21"/>
                <w:szCs w:val="21"/>
              </w:rPr>
            </w:pPr>
            <w:r>
              <w:rPr>
                <w:rFonts w:ascii="宋体" w:hAnsi="宋体"/>
                <w:sz w:val="21"/>
                <w:szCs w:val="21"/>
              </w:rPr>
              <w:t>其他技术、服务要求</w:t>
            </w:r>
          </w:p>
        </w:tc>
        <w:tc>
          <w:tcPr>
            <w:tcW w:w="7371" w:type="dxa"/>
            <w:tcBorders>
              <w:top w:val="single" w:sz="4" w:space="0" w:color="auto"/>
              <w:left w:val="single" w:sz="4" w:space="0" w:color="auto"/>
              <w:bottom w:val="single" w:sz="4" w:space="0" w:color="auto"/>
              <w:right w:val="single" w:sz="4" w:space="0" w:color="auto"/>
            </w:tcBorders>
            <w:vAlign w:val="center"/>
          </w:tcPr>
          <w:p w:rsidR="00C000AF" w:rsidRDefault="00C000AF" w:rsidP="003A4830">
            <w:pPr>
              <w:spacing w:line="288" w:lineRule="auto"/>
              <w:rPr>
                <w:rFonts w:ascii="宋体" w:hAnsi="宋体"/>
                <w:sz w:val="21"/>
                <w:szCs w:val="21"/>
              </w:rPr>
            </w:pPr>
            <w:r>
              <w:rPr>
                <w:rFonts w:ascii="宋体" w:hAnsi="宋体" w:hint="eastAsia"/>
                <w:sz w:val="21"/>
                <w:szCs w:val="21"/>
              </w:rPr>
              <w:t>1</w:t>
            </w:r>
            <w:r>
              <w:rPr>
                <w:rFonts w:ascii="宋体" w:hAnsi="宋体"/>
                <w:sz w:val="21"/>
                <w:szCs w:val="21"/>
              </w:rPr>
              <w:t>.</w:t>
            </w:r>
            <w:r>
              <w:rPr>
                <w:rFonts w:ascii="宋体" w:hAnsi="宋体" w:hint="eastAsia"/>
                <w:sz w:val="21"/>
                <w:szCs w:val="21"/>
              </w:rPr>
              <w:t>培训：</w:t>
            </w:r>
          </w:p>
          <w:p w:rsidR="00C000AF" w:rsidRDefault="00C000AF" w:rsidP="003A4830">
            <w:pPr>
              <w:spacing w:line="288" w:lineRule="auto"/>
              <w:rPr>
                <w:rFonts w:ascii="宋体" w:hAnsi="宋体"/>
                <w:sz w:val="21"/>
                <w:szCs w:val="21"/>
              </w:rPr>
            </w:pPr>
            <w:r>
              <w:rPr>
                <w:rFonts w:ascii="宋体" w:hAnsi="宋体" w:hint="eastAsia"/>
                <w:sz w:val="21"/>
                <w:szCs w:val="21"/>
              </w:rPr>
              <w:t>1</w:t>
            </w:r>
            <w:r>
              <w:rPr>
                <w:rFonts w:ascii="宋体" w:hAnsi="宋体"/>
                <w:sz w:val="21"/>
                <w:szCs w:val="21"/>
              </w:rPr>
              <w:t xml:space="preserve">.1 </w:t>
            </w:r>
            <w:r>
              <w:rPr>
                <w:rFonts w:ascii="宋体" w:hAnsi="宋体" w:hint="eastAsia"/>
                <w:sz w:val="21"/>
                <w:szCs w:val="21"/>
              </w:rPr>
              <w:t>中标人应对采购人的操作人员、维修人员免费进行培训。</w:t>
            </w:r>
          </w:p>
          <w:p w:rsidR="00C000AF" w:rsidRDefault="00C000AF" w:rsidP="003A4830">
            <w:pPr>
              <w:spacing w:line="288" w:lineRule="auto"/>
              <w:rPr>
                <w:rFonts w:ascii="宋体" w:hAnsi="宋体"/>
                <w:sz w:val="21"/>
                <w:szCs w:val="21"/>
              </w:rPr>
            </w:pPr>
            <w:r>
              <w:rPr>
                <w:rFonts w:ascii="宋体" w:hAnsi="宋体"/>
                <w:sz w:val="21"/>
                <w:szCs w:val="21"/>
              </w:rPr>
              <w:t>1.</w:t>
            </w:r>
            <w:r>
              <w:rPr>
                <w:rFonts w:ascii="宋体" w:hAnsi="宋体" w:hint="eastAsia"/>
                <w:sz w:val="21"/>
                <w:szCs w:val="21"/>
              </w:rPr>
              <w:t>2中标人应提供相应的培训计划。</w:t>
            </w:r>
          </w:p>
          <w:p w:rsidR="00C000AF" w:rsidRDefault="00C000AF" w:rsidP="003A4830">
            <w:pPr>
              <w:spacing w:line="288" w:lineRule="auto"/>
              <w:rPr>
                <w:rFonts w:ascii="宋体" w:hAnsi="宋体"/>
                <w:sz w:val="21"/>
                <w:szCs w:val="21"/>
              </w:rPr>
            </w:pPr>
            <w:r>
              <w:rPr>
                <w:rFonts w:ascii="宋体" w:hAnsi="宋体"/>
                <w:sz w:val="21"/>
                <w:szCs w:val="21"/>
              </w:rPr>
              <w:t>1.</w:t>
            </w:r>
            <w:r>
              <w:rPr>
                <w:rFonts w:ascii="宋体" w:hAnsi="宋体" w:hint="eastAsia"/>
                <w:sz w:val="21"/>
                <w:szCs w:val="21"/>
              </w:rPr>
              <w:t>3中标人应对上述内容的实现方式、地点、人数、时间在投标文件中详细说明。</w:t>
            </w:r>
          </w:p>
          <w:p w:rsidR="00C000AF" w:rsidRDefault="00C000AF" w:rsidP="003A4830">
            <w:pPr>
              <w:spacing w:line="288" w:lineRule="auto"/>
              <w:rPr>
                <w:rFonts w:ascii="宋体" w:hAnsi="宋体"/>
                <w:sz w:val="21"/>
                <w:szCs w:val="21"/>
              </w:rPr>
            </w:pPr>
            <w:r>
              <w:rPr>
                <w:rFonts w:ascii="宋体" w:hAnsi="宋体" w:hint="eastAsia"/>
                <w:sz w:val="21"/>
                <w:szCs w:val="21"/>
              </w:rPr>
              <w:t>2</w:t>
            </w:r>
            <w:r>
              <w:rPr>
                <w:rFonts w:ascii="宋体" w:hAnsi="宋体"/>
                <w:sz w:val="21"/>
                <w:szCs w:val="21"/>
              </w:rPr>
              <w:t>.</w:t>
            </w:r>
            <w:r>
              <w:rPr>
                <w:rFonts w:ascii="宋体" w:hAnsi="宋体" w:hint="eastAsia"/>
                <w:sz w:val="21"/>
                <w:szCs w:val="21"/>
              </w:rPr>
              <w:t>技术支持：</w:t>
            </w:r>
          </w:p>
          <w:p w:rsidR="00C000AF" w:rsidRDefault="00C000AF" w:rsidP="003A4830">
            <w:pPr>
              <w:spacing w:line="288" w:lineRule="auto"/>
              <w:rPr>
                <w:rFonts w:ascii="宋体" w:hAnsi="宋体"/>
                <w:sz w:val="21"/>
                <w:szCs w:val="21"/>
              </w:rPr>
            </w:pPr>
            <w:r>
              <w:rPr>
                <w:rFonts w:ascii="宋体" w:hAnsi="宋体" w:hint="eastAsia"/>
                <w:sz w:val="21"/>
                <w:szCs w:val="21"/>
              </w:rPr>
              <w:t>中标人应及时免费提供合同货物软件的升级，免费提供合同货物新功能和应用的资料。</w:t>
            </w:r>
          </w:p>
          <w:p w:rsidR="00C000AF" w:rsidRDefault="00C000AF" w:rsidP="003A4830">
            <w:pPr>
              <w:spacing w:line="288" w:lineRule="auto"/>
              <w:rPr>
                <w:rFonts w:ascii="宋体" w:hAnsi="宋体"/>
                <w:sz w:val="21"/>
                <w:szCs w:val="21"/>
              </w:rPr>
            </w:pPr>
            <w:r>
              <w:rPr>
                <w:rFonts w:ascii="宋体" w:hAnsi="宋体" w:hint="eastAsia"/>
                <w:sz w:val="21"/>
                <w:szCs w:val="21"/>
              </w:rPr>
              <w:t>3</w:t>
            </w:r>
            <w:r>
              <w:rPr>
                <w:rFonts w:ascii="宋体" w:hAnsi="宋体"/>
                <w:sz w:val="21"/>
                <w:szCs w:val="21"/>
              </w:rPr>
              <w:t>.</w:t>
            </w:r>
            <w:r>
              <w:rPr>
                <w:rFonts w:ascii="宋体" w:hAnsi="宋体" w:hint="eastAsia"/>
                <w:sz w:val="21"/>
                <w:szCs w:val="21"/>
              </w:rPr>
              <w:t>安装调试（若需要安装调试）：</w:t>
            </w:r>
          </w:p>
          <w:p w:rsidR="00C000AF" w:rsidRDefault="00C000AF" w:rsidP="003A4830">
            <w:pPr>
              <w:spacing w:line="288" w:lineRule="auto"/>
              <w:rPr>
                <w:rFonts w:ascii="宋体" w:hAnsi="宋体"/>
                <w:sz w:val="21"/>
                <w:szCs w:val="21"/>
              </w:rPr>
            </w:pPr>
            <w:r>
              <w:rPr>
                <w:rFonts w:ascii="宋体" w:hAnsi="宋体" w:hint="eastAsia"/>
                <w:sz w:val="21"/>
                <w:szCs w:val="21"/>
              </w:rPr>
              <w:t>3</w:t>
            </w:r>
            <w:r>
              <w:rPr>
                <w:rFonts w:ascii="宋体" w:hAnsi="宋体"/>
                <w:sz w:val="21"/>
                <w:szCs w:val="21"/>
              </w:rPr>
              <w:t xml:space="preserve">.1 </w:t>
            </w:r>
            <w:r>
              <w:rPr>
                <w:rFonts w:ascii="宋体" w:hAnsi="宋体" w:hint="eastAsia"/>
                <w:sz w:val="21"/>
                <w:szCs w:val="21"/>
              </w:rPr>
              <w:t>安装地点：采购人指定地点。</w:t>
            </w:r>
          </w:p>
          <w:p w:rsidR="00C000AF" w:rsidRDefault="00C000AF" w:rsidP="003A4830">
            <w:pPr>
              <w:spacing w:line="288" w:lineRule="auto"/>
              <w:rPr>
                <w:rFonts w:ascii="宋体" w:hAnsi="宋体"/>
                <w:sz w:val="21"/>
                <w:szCs w:val="21"/>
              </w:rPr>
            </w:pPr>
            <w:r>
              <w:rPr>
                <w:rFonts w:ascii="宋体" w:hAnsi="宋体" w:hint="eastAsia"/>
                <w:sz w:val="21"/>
                <w:szCs w:val="21"/>
              </w:rPr>
              <w:t>3</w:t>
            </w:r>
            <w:r>
              <w:rPr>
                <w:rFonts w:ascii="宋体" w:hAnsi="宋体"/>
                <w:sz w:val="21"/>
                <w:szCs w:val="21"/>
              </w:rPr>
              <w:t xml:space="preserve">.2 </w:t>
            </w:r>
            <w:r>
              <w:rPr>
                <w:rFonts w:ascii="宋体" w:hAnsi="宋体" w:hint="eastAsia"/>
                <w:sz w:val="21"/>
                <w:szCs w:val="21"/>
              </w:rPr>
              <w:t>安装完成时间：接到采购人通知后在7日内完成安装和调试，如在规定的时间内由于中标人的原因不能完成安装和调试，中标人应承担由此给采购人造成的损失。</w:t>
            </w:r>
          </w:p>
          <w:p w:rsidR="00C000AF" w:rsidRDefault="00C000AF" w:rsidP="003A4830">
            <w:pPr>
              <w:spacing w:line="288" w:lineRule="auto"/>
              <w:rPr>
                <w:rFonts w:ascii="宋体" w:hAnsi="宋体"/>
                <w:sz w:val="21"/>
                <w:szCs w:val="21"/>
              </w:rPr>
            </w:pPr>
            <w:r>
              <w:rPr>
                <w:rFonts w:ascii="宋体" w:hAnsi="宋体" w:hint="eastAsia"/>
                <w:sz w:val="21"/>
                <w:szCs w:val="21"/>
              </w:rPr>
              <w:t>3</w:t>
            </w:r>
            <w:r>
              <w:rPr>
                <w:rFonts w:ascii="宋体" w:hAnsi="宋体"/>
                <w:sz w:val="21"/>
                <w:szCs w:val="21"/>
              </w:rPr>
              <w:t xml:space="preserve">.3 </w:t>
            </w:r>
            <w:r>
              <w:rPr>
                <w:rFonts w:ascii="宋体" w:hAnsi="宋体" w:hint="eastAsia"/>
                <w:sz w:val="21"/>
                <w:szCs w:val="21"/>
              </w:rPr>
              <w:t>安装标准：符合我国国家有关技术规范要求和技术标准，所有的软件和硬件必须保证同时安装到位。</w:t>
            </w:r>
          </w:p>
          <w:p w:rsidR="00C000AF" w:rsidRDefault="00C000AF" w:rsidP="003A4830">
            <w:pPr>
              <w:spacing w:line="288" w:lineRule="auto"/>
              <w:rPr>
                <w:rFonts w:ascii="宋体" w:hAnsi="宋体"/>
                <w:sz w:val="21"/>
                <w:szCs w:val="21"/>
              </w:rPr>
            </w:pPr>
            <w:r>
              <w:rPr>
                <w:rFonts w:ascii="宋体" w:hAnsi="宋体" w:hint="eastAsia"/>
                <w:sz w:val="21"/>
                <w:szCs w:val="21"/>
              </w:rPr>
              <w:t>3</w:t>
            </w:r>
            <w:r>
              <w:rPr>
                <w:rFonts w:ascii="宋体" w:hAnsi="宋体"/>
                <w:sz w:val="21"/>
                <w:szCs w:val="21"/>
              </w:rPr>
              <w:t xml:space="preserve">.4 </w:t>
            </w:r>
            <w:r>
              <w:rPr>
                <w:rFonts w:ascii="宋体" w:hAnsi="宋体" w:hint="eastAsia"/>
                <w:sz w:val="21"/>
                <w:szCs w:val="21"/>
              </w:rPr>
              <w:t>中标人免费提供合同货物的安装服务。</w:t>
            </w:r>
          </w:p>
          <w:p w:rsidR="00C000AF" w:rsidRDefault="00C000AF" w:rsidP="003A4830">
            <w:pPr>
              <w:spacing w:line="288" w:lineRule="auto"/>
              <w:rPr>
                <w:rFonts w:ascii="宋体" w:hAnsi="宋体"/>
                <w:sz w:val="21"/>
                <w:szCs w:val="21"/>
              </w:rPr>
            </w:pPr>
            <w:r>
              <w:rPr>
                <w:rFonts w:ascii="宋体" w:hAnsi="宋体" w:hint="eastAsia"/>
                <w:sz w:val="21"/>
                <w:szCs w:val="21"/>
              </w:rPr>
              <w:t>3</w:t>
            </w:r>
            <w:r>
              <w:rPr>
                <w:rFonts w:ascii="宋体" w:hAnsi="宋体"/>
                <w:sz w:val="21"/>
                <w:szCs w:val="21"/>
              </w:rPr>
              <w:t xml:space="preserve">.5 </w:t>
            </w:r>
            <w:r>
              <w:rPr>
                <w:rFonts w:ascii="宋体" w:hAnsi="宋体" w:hint="eastAsia"/>
                <w:sz w:val="21"/>
                <w:szCs w:val="21"/>
              </w:rPr>
              <w:t>中标人在投标文件中应提供安装调试计划、对安装场地和环境的要求。</w:t>
            </w:r>
          </w:p>
        </w:tc>
      </w:tr>
    </w:tbl>
    <w:p w:rsidR="00C000AF" w:rsidRDefault="00C000AF" w:rsidP="00C000AF">
      <w:pPr>
        <w:spacing w:line="288" w:lineRule="auto"/>
        <w:ind w:left="272" w:hangingChars="113" w:hanging="272"/>
        <w:rPr>
          <w:rFonts w:ascii="宋体" w:hAnsi="宋体"/>
          <w:b/>
          <w:sz w:val="24"/>
        </w:rPr>
      </w:pPr>
    </w:p>
    <w:p w:rsidR="00C000AF" w:rsidRDefault="00C000AF" w:rsidP="00C000AF">
      <w:pPr>
        <w:spacing w:line="288" w:lineRule="auto"/>
        <w:rPr>
          <w:rFonts w:ascii="宋体" w:hAnsi="宋体"/>
          <w:b/>
          <w:sz w:val="21"/>
          <w:szCs w:val="21"/>
        </w:rPr>
      </w:pPr>
      <w:r>
        <w:rPr>
          <w:rFonts w:ascii="宋体" w:hAnsi="宋体" w:hint="eastAsia"/>
          <w:b/>
          <w:sz w:val="24"/>
        </w:rPr>
        <w:t>四</w:t>
      </w:r>
      <w:r>
        <w:rPr>
          <w:rFonts w:ascii="宋体" w:hAnsi="宋体"/>
          <w:b/>
          <w:sz w:val="24"/>
        </w:rPr>
        <w:t>、技术要求</w:t>
      </w:r>
      <w:r>
        <w:rPr>
          <w:rFonts w:ascii="宋体" w:hAnsi="宋体" w:hint="eastAsia"/>
          <w:b/>
          <w:sz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18"/>
        <w:gridCol w:w="709"/>
        <w:gridCol w:w="709"/>
        <w:gridCol w:w="5953"/>
      </w:tblGrid>
      <w:tr w:rsidR="00C000AF" w:rsidTr="003A4830">
        <w:trPr>
          <w:trHeight w:val="567"/>
        </w:trPr>
        <w:tc>
          <w:tcPr>
            <w:tcW w:w="709" w:type="dxa"/>
            <w:vAlign w:val="center"/>
          </w:tcPr>
          <w:p w:rsidR="00C000AF" w:rsidRDefault="00C000AF" w:rsidP="003A4830">
            <w:pPr>
              <w:jc w:val="center"/>
              <w:rPr>
                <w:rFonts w:ascii="宋体" w:hAnsi="宋体" w:cs="宋体"/>
                <w:b/>
                <w:sz w:val="21"/>
                <w:szCs w:val="21"/>
              </w:rPr>
            </w:pPr>
            <w:r>
              <w:rPr>
                <w:rFonts w:ascii="宋体" w:hAnsi="宋体" w:cs="宋体" w:hint="eastAsia"/>
                <w:b/>
                <w:sz w:val="21"/>
                <w:szCs w:val="21"/>
              </w:rPr>
              <w:t>序号</w:t>
            </w:r>
          </w:p>
        </w:tc>
        <w:tc>
          <w:tcPr>
            <w:tcW w:w="1418" w:type="dxa"/>
            <w:vAlign w:val="center"/>
          </w:tcPr>
          <w:p w:rsidR="00C000AF" w:rsidRDefault="00C000AF" w:rsidP="003A4830">
            <w:pPr>
              <w:jc w:val="center"/>
              <w:rPr>
                <w:rFonts w:ascii="宋体" w:hAnsi="宋体" w:cs="宋体"/>
                <w:b/>
                <w:sz w:val="21"/>
                <w:szCs w:val="21"/>
              </w:rPr>
            </w:pPr>
            <w:r>
              <w:rPr>
                <w:rFonts w:ascii="宋体" w:hAnsi="宋体" w:cs="宋体" w:hint="eastAsia"/>
                <w:b/>
                <w:sz w:val="21"/>
                <w:szCs w:val="21"/>
              </w:rPr>
              <w:t>设备名称</w:t>
            </w:r>
          </w:p>
        </w:tc>
        <w:tc>
          <w:tcPr>
            <w:tcW w:w="709" w:type="dxa"/>
            <w:vAlign w:val="center"/>
          </w:tcPr>
          <w:p w:rsidR="00C000AF" w:rsidRDefault="00C000AF" w:rsidP="003A4830">
            <w:pPr>
              <w:jc w:val="center"/>
              <w:rPr>
                <w:rFonts w:ascii="宋体" w:hAnsi="宋体" w:cs="宋体"/>
                <w:b/>
                <w:sz w:val="21"/>
                <w:szCs w:val="21"/>
              </w:rPr>
            </w:pPr>
            <w:r>
              <w:rPr>
                <w:rFonts w:ascii="宋体" w:hAnsi="宋体" w:cs="宋体" w:hint="eastAsia"/>
                <w:b/>
                <w:sz w:val="21"/>
                <w:szCs w:val="21"/>
              </w:rPr>
              <w:t>数量</w:t>
            </w:r>
          </w:p>
        </w:tc>
        <w:tc>
          <w:tcPr>
            <w:tcW w:w="709" w:type="dxa"/>
            <w:vAlign w:val="center"/>
          </w:tcPr>
          <w:p w:rsidR="00C000AF" w:rsidRDefault="00C000AF" w:rsidP="003A4830">
            <w:pPr>
              <w:jc w:val="center"/>
              <w:rPr>
                <w:rFonts w:ascii="宋体" w:hAnsi="宋体" w:cs="宋体"/>
                <w:b/>
                <w:sz w:val="21"/>
                <w:szCs w:val="21"/>
              </w:rPr>
            </w:pPr>
            <w:r>
              <w:rPr>
                <w:rFonts w:ascii="宋体" w:hAnsi="宋体" w:cs="宋体" w:hint="eastAsia"/>
                <w:b/>
                <w:sz w:val="21"/>
                <w:szCs w:val="21"/>
              </w:rPr>
              <w:t>单位</w:t>
            </w:r>
          </w:p>
        </w:tc>
        <w:tc>
          <w:tcPr>
            <w:tcW w:w="5953" w:type="dxa"/>
            <w:vAlign w:val="center"/>
          </w:tcPr>
          <w:p w:rsidR="00C000AF" w:rsidRDefault="00C000AF" w:rsidP="003A4830">
            <w:pPr>
              <w:jc w:val="center"/>
              <w:rPr>
                <w:rFonts w:ascii="宋体" w:hAnsi="宋体" w:cs="宋体"/>
                <w:b/>
                <w:sz w:val="21"/>
                <w:szCs w:val="21"/>
              </w:rPr>
            </w:pPr>
            <w:r>
              <w:rPr>
                <w:rFonts w:ascii="宋体" w:hAnsi="宋体" w:cs="宋体" w:hint="eastAsia"/>
                <w:b/>
                <w:sz w:val="21"/>
                <w:szCs w:val="21"/>
              </w:rPr>
              <w:t>功能、目标、质量、安全、技术规格、物理特性等要求</w:t>
            </w:r>
          </w:p>
        </w:tc>
      </w:tr>
      <w:tr w:rsidR="00C000AF" w:rsidTr="003A4830">
        <w:trPr>
          <w:trHeight w:val="567"/>
        </w:trPr>
        <w:tc>
          <w:tcPr>
            <w:tcW w:w="709" w:type="dxa"/>
            <w:vAlign w:val="center"/>
          </w:tcPr>
          <w:p w:rsidR="00C000AF" w:rsidRDefault="00C000AF" w:rsidP="003A4830">
            <w:pPr>
              <w:jc w:val="center"/>
              <w:rPr>
                <w:rFonts w:ascii="宋体" w:hAnsi="宋体" w:cs="宋体"/>
                <w:sz w:val="21"/>
                <w:szCs w:val="21"/>
              </w:rPr>
            </w:pPr>
            <w:r>
              <w:rPr>
                <w:rFonts w:ascii="宋体" w:hAnsi="宋体" w:cs="宋体" w:hint="eastAsia"/>
                <w:sz w:val="21"/>
                <w:szCs w:val="21"/>
              </w:rPr>
              <w:t>1</w:t>
            </w:r>
          </w:p>
        </w:tc>
        <w:tc>
          <w:tcPr>
            <w:tcW w:w="1418" w:type="dxa"/>
            <w:vAlign w:val="center"/>
          </w:tcPr>
          <w:p w:rsidR="00C000AF" w:rsidRDefault="00C000AF" w:rsidP="003A4830">
            <w:pPr>
              <w:widowControl/>
              <w:jc w:val="center"/>
              <w:textAlignment w:val="center"/>
              <w:rPr>
                <w:rFonts w:ascii="宋体" w:hAnsi="宋体" w:cs="宋体"/>
                <w:color w:val="000000"/>
                <w:kern w:val="0"/>
                <w:sz w:val="21"/>
                <w:szCs w:val="21"/>
              </w:rPr>
            </w:pPr>
            <w:r>
              <w:rPr>
                <w:rFonts w:ascii="宋体" w:hAnsi="宋体" w:cs="宋体" w:hint="eastAsia"/>
                <w:color w:val="000000"/>
                <w:kern w:val="0"/>
                <w:sz w:val="21"/>
                <w:szCs w:val="21"/>
              </w:rPr>
              <w:t>石蜡切片机</w:t>
            </w:r>
          </w:p>
        </w:tc>
        <w:tc>
          <w:tcPr>
            <w:tcW w:w="709" w:type="dxa"/>
            <w:vAlign w:val="center"/>
          </w:tcPr>
          <w:p w:rsidR="00C000AF" w:rsidRDefault="00C000AF" w:rsidP="003A4830">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C000AF" w:rsidRDefault="00C000AF" w:rsidP="003A4830">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C000AF" w:rsidRDefault="00C000AF" w:rsidP="003A4830">
            <w:pPr>
              <w:widowControl/>
              <w:jc w:val="left"/>
              <w:textAlignment w:val="center"/>
              <w:rPr>
                <w:rFonts w:ascii="宋体" w:hAnsi="宋体" w:cs="宋体"/>
                <w:sz w:val="21"/>
                <w:szCs w:val="21"/>
              </w:rPr>
            </w:pPr>
            <w:r>
              <w:rPr>
                <w:rFonts w:ascii="宋体" w:hAnsi="宋体" w:cs="宋体" w:hint="eastAsia"/>
                <w:color w:val="000000"/>
                <w:kern w:val="0"/>
                <w:sz w:val="21"/>
                <w:szCs w:val="21"/>
              </w:rPr>
              <w:t>1、货物名称：石蜡切片机</w:t>
            </w:r>
            <w:r>
              <w:rPr>
                <w:rFonts w:ascii="宋体" w:hAnsi="宋体" w:cs="宋体" w:hint="eastAsia"/>
                <w:color w:val="000000"/>
                <w:kern w:val="0"/>
                <w:sz w:val="21"/>
                <w:szCs w:val="21"/>
              </w:rPr>
              <w:br/>
            </w:r>
            <w:r>
              <w:rPr>
                <w:rFonts w:ascii="宋体" w:hAnsi="宋体" w:cs="宋体" w:hint="eastAsia"/>
                <w:color w:val="000000"/>
                <w:kern w:val="0"/>
                <w:sz w:val="21"/>
                <w:szCs w:val="21"/>
              </w:rPr>
              <w:lastRenderedPageBreak/>
              <w:t>2、主要用途：水稻组织切片的包埋、观察和研究</w:t>
            </w:r>
            <w:r>
              <w:rPr>
                <w:rFonts w:ascii="宋体" w:hAnsi="宋体" w:cs="宋体" w:hint="eastAsia"/>
                <w:color w:val="000000"/>
                <w:kern w:val="0"/>
                <w:sz w:val="21"/>
                <w:szCs w:val="21"/>
              </w:rPr>
              <w:br/>
              <w:t>3、工作条件：</w:t>
            </w:r>
            <w:r>
              <w:rPr>
                <w:rFonts w:ascii="宋体" w:hAnsi="宋体" w:cs="宋体" w:hint="eastAsia"/>
                <w:color w:val="000000"/>
                <w:kern w:val="0"/>
                <w:sz w:val="21"/>
                <w:szCs w:val="21"/>
              </w:rPr>
              <w:br/>
              <w:t>见《通用技术要求》</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4.1. 有0位指示的精准定位系统，切片厚度1-60微米，系统配置石蜡切片用一次性刀片刀架和一次性刀片</w:t>
            </w:r>
            <w:r>
              <w:rPr>
                <w:rFonts w:ascii="宋体" w:hAnsi="宋体" w:cs="宋体" w:hint="eastAsia"/>
                <w:color w:val="000000"/>
                <w:kern w:val="0"/>
                <w:sz w:val="21"/>
                <w:szCs w:val="21"/>
              </w:rPr>
              <w:br/>
              <w:t>4.2. 结构紧凑，符合人体工程学设计</w:t>
            </w:r>
            <w:r>
              <w:rPr>
                <w:rFonts w:ascii="宋体" w:hAnsi="宋体" w:cs="宋体" w:hint="eastAsia"/>
                <w:color w:val="000000"/>
                <w:kern w:val="0"/>
                <w:sz w:val="21"/>
                <w:szCs w:val="21"/>
              </w:rPr>
              <w:br/>
              <w:t>4.3. 整机体现用户安全概念</w:t>
            </w:r>
            <w:r>
              <w:rPr>
                <w:rFonts w:ascii="宋体" w:hAnsi="宋体" w:cs="宋体" w:hint="eastAsia"/>
                <w:color w:val="000000"/>
                <w:kern w:val="0"/>
                <w:sz w:val="21"/>
                <w:szCs w:val="21"/>
              </w:rPr>
              <w:br/>
              <w:t>4.4. 修块和切片模式可灵活转换</w:t>
            </w:r>
            <w:r>
              <w:rPr>
                <w:rFonts w:ascii="宋体" w:hAnsi="宋体" w:cs="宋体" w:hint="eastAsia"/>
                <w:color w:val="000000"/>
                <w:kern w:val="0"/>
                <w:sz w:val="21"/>
                <w:szCs w:val="21"/>
              </w:rPr>
              <w:br/>
              <w:t>4.5. 粗进轮位置符合人体工程学设计，无疲劳操作</w:t>
            </w:r>
            <w:r>
              <w:rPr>
                <w:rFonts w:ascii="宋体" w:hAnsi="宋体" w:cs="宋体" w:hint="eastAsia"/>
                <w:color w:val="000000"/>
                <w:kern w:val="0"/>
                <w:sz w:val="21"/>
                <w:szCs w:val="21"/>
              </w:rPr>
              <w:br/>
              <w:t>4.6. 基于专利的力补偿系统，无重力设计</w:t>
            </w:r>
            <w:r>
              <w:rPr>
                <w:rFonts w:ascii="宋体" w:hAnsi="宋体" w:cs="宋体" w:hint="eastAsia"/>
                <w:color w:val="000000"/>
                <w:kern w:val="0"/>
                <w:sz w:val="21"/>
                <w:szCs w:val="21"/>
              </w:rPr>
              <w:br/>
              <w:t>4.7. 符合人体工程学设计的手轮，平滑手轮，双安全锁定系统</w:t>
            </w:r>
            <w:r>
              <w:rPr>
                <w:rFonts w:ascii="宋体" w:hAnsi="宋体" w:cs="宋体" w:hint="eastAsia"/>
                <w:color w:val="000000"/>
                <w:kern w:val="0"/>
                <w:sz w:val="21"/>
                <w:szCs w:val="21"/>
              </w:rPr>
              <w:br/>
              <w:t>4.8. 宽大的磁力废物槽</w:t>
            </w:r>
            <w:r>
              <w:rPr>
                <w:rFonts w:ascii="宋体" w:hAnsi="宋体" w:cs="宋体" w:hint="eastAsia"/>
                <w:color w:val="000000"/>
                <w:kern w:val="0"/>
                <w:sz w:val="21"/>
                <w:szCs w:val="21"/>
              </w:rPr>
              <w:br/>
              <w:t>4.9. 通用刀架底座适配所有刀架</w:t>
            </w:r>
            <w:r>
              <w:rPr>
                <w:rFonts w:ascii="宋体" w:hAnsi="宋体" w:cs="宋体" w:hint="eastAsia"/>
                <w:color w:val="000000"/>
                <w:kern w:val="0"/>
                <w:sz w:val="21"/>
                <w:szCs w:val="21"/>
              </w:rPr>
              <w:br/>
              <w:t>4.10. 刀片刀架内置护手</w:t>
            </w:r>
            <w:r>
              <w:rPr>
                <w:rFonts w:ascii="宋体" w:hAnsi="宋体" w:cs="宋体" w:hint="eastAsia"/>
                <w:color w:val="000000"/>
                <w:kern w:val="0"/>
                <w:sz w:val="21"/>
                <w:szCs w:val="21"/>
              </w:rPr>
              <w:br/>
              <w:t>4.11. 刀架可以精准的侧向移动，保证刀片全长可以使用</w:t>
            </w:r>
            <w:r>
              <w:rPr>
                <w:rFonts w:ascii="宋体" w:hAnsi="宋体" w:cs="宋体" w:hint="eastAsia"/>
                <w:color w:val="000000"/>
                <w:kern w:val="0"/>
                <w:sz w:val="21"/>
                <w:szCs w:val="21"/>
              </w:rPr>
              <w:br/>
              <w:t>4.12. 单手操作的通用样本夹</w:t>
            </w:r>
            <w:r>
              <w:rPr>
                <w:rFonts w:ascii="宋体" w:hAnsi="宋体" w:cs="宋体" w:hint="eastAsia"/>
                <w:color w:val="000000"/>
                <w:kern w:val="0"/>
                <w:sz w:val="21"/>
                <w:szCs w:val="21"/>
              </w:rPr>
              <w:br/>
              <w:t>4.13. 一体化，易于清洗的外壳</w:t>
            </w:r>
            <w:r>
              <w:rPr>
                <w:rFonts w:ascii="宋体" w:hAnsi="宋体" w:cs="宋体" w:hint="eastAsia"/>
                <w:color w:val="000000"/>
                <w:kern w:val="0"/>
                <w:sz w:val="21"/>
                <w:szCs w:val="21"/>
              </w:rPr>
              <w:br/>
              <w:t>4.14. 切片厚度设定范围1-60微米。</w:t>
            </w:r>
            <w:r>
              <w:rPr>
                <w:rFonts w:ascii="宋体" w:hAnsi="宋体" w:cs="宋体" w:hint="eastAsia"/>
                <w:color w:val="000000"/>
                <w:kern w:val="0"/>
                <w:sz w:val="21"/>
                <w:szCs w:val="21"/>
              </w:rPr>
              <w:br/>
              <w:t>4.15. 切片厚度：1-60微米</w:t>
            </w:r>
            <w:r>
              <w:rPr>
                <w:rFonts w:ascii="宋体" w:hAnsi="宋体" w:cs="宋体" w:hint="eastAsia"/>
                <w:color w:val="000000"/>
                <w:kern w:val="0"/>
                <w:sz w:val="21"/>
                <w:szCs w:val="21"/>
              </w:rPr>
              <w:br/>
              <w:t>1-10微米以1微米递进</w:t>
            </w:r>
            <w:r>
              <w:rPr>
                <w:rFonts w:ascii="宋体" w:hAnsi="宋体" w:cs="宋体" w:hint="eastAsia"/>
                <w:color w:val="000000"/>
                <w:kern w:val="0"/>
                <w:sz w:val="21"/>
                <w:szCs w:val="21"/>
              </w:rPr>
              <w:br/>
              <w:t>10－20微米以2微米递进</w:t>
            </w:r>
            <w:r>
              <w:rPr>
                <w:rFonts w:ascii="宋体" w:hAnsi="宋体" w:cs="宋体" w:hint="eastAsia"/>
                <w:color w:val="000000"/>
                <w:kern w:val="0"/>
                <w:sz w:val="21"/>
                <w:szCs w:val="21"/>
              </w:rPr>
              <w:br/>
              <w:t>20－60微米以5微米递进</w:t>
            </w:r>
            <w:r>
              <w:rPr>
                <w:rFonts w:ascii="宋体" w:hAnsi="宋体" w:cs="宋体" w:hint="eastAsia"/>
                <w:color w:val="000000"/>
                <w:kern w:val="0"/>
                <w:sz w:val="21"/>
                <w:szCs w:val="21"/>
              </w:rPr>
              <w:br/>
              <w:t>4.16. 水平进样：30mm</w:t>
            </w:r>
            <w:r>
              <w:rPr>
                <w:rFonts w:ascii="宋体" w:hAnsi="宋体" w:cs="宋体" w:hint="eastAsia"/>
                <w:color w:val="000000"/>
                <w:kern w:val="0"/>
                <w:sz w:val="21"/>
                <w:szCs w:val="21"/>
              </w:rPr>
              <w:br/>
              <w:t>4.17. 有样品回缩功能，0-60微米可程序设定，可开可关。</w:t>
            </w:r>
            <w:r>
              <w:rPr>
                <w:rFonts w:ascii="宋体" w:hAnsi="宋体" w:cs="宋体" w:hint="eastAsia"/>
                <w:color w:val="000000"/>
                <w:kern w:val="0"/>
                <w:sz w:val="21"/>
                <w:szCs w:val="21"/>
              </w:rPr>
              <w:br/>
              <w:t>4.18. 垂直切片距离可达到70毫米，水平切割进深可达30毫米。</w:t>
            </w:r>
            <w:r>
              <w:rPr>
                <w:rFonts w:ascii="宋体" w:hAnsi="宋体" w:cs="宋体" w:hint="eastAsia"/>
                <w:color w:val="000000"/>
                <w:kern w:val="0"/>
                <w:sz w:val="21"/>
                <w:szCs w:val="21"/>
              </w:rPr>
              <w:br/>
              <w:t>4.19. 有快速修块功能，10-30微米模式可选</w:t>
            </w:r>
            <w:r>
              <w:rPr>
                <w:rFonts w:ascii="宋体" w:hAnsi="宋体" w:cs="宋体" w:hint="eastAsia"/>
                <w:color w:val="000000"/>
                <w:kern w:val="0"/>
                <w:sz w:val="21"/>
                <w:szCs w:val="21"/>
              </w:rPr>
              <w:br/>
              <w:t>4.20. 最大样本：50×60×40mm</w:t>
            </w:r>
            <w:r>
              <w:rPr>
                <w:rFonts w:ascii="宋体" w:hAnsi="宋体" w:cs="宋体" w:hint="eastAsia"/>
                <w:color w:val="000000"/>
                <w:kern w:val="0"/>
                <w:sz w:val="21"/>
                <w:szCs w:val="21"/>
              </w:rPr>
              <w:br/>
              <w:t>4.21. 精确样本定位：水平8º，垂直8º可调</w:t>
            </w:r>
            <w:r>
              <w:rPr>
                <w:rFonts w:ascii="宋体" w:hAnsi="宋体" w:cs="宋体" w:hint="eastAsia"/>
                <w:color w:val="000000"/>
                <w:kern w:val="0"/>
                <w:sz w:val="21"/>
                <w:szCs w:val="21"/>
              </w:rPr>
              <w:br/>
              <w:t>5、基本配置：</w:t>
            </w:r>
            <w:r>
              <w:rPr>
                <w:rFonts w:ascii="宋体" w:hAnsi="宋体" w:cs="宋体" w:hint="eastAsia"/>
                <w:color w:val="000000"/>
                <w:kern w:val="0"/>
                <w:sz w:val="21"/>
                <w:szCs w:val="21"/>
              </w:rPr>
              <w:br/>
              <w:t>5.1 石蜡切片机1台</w:t>
            </w:r>
            <w:r>
              <w:rPr>
                <w:rFonts w:ascii="宋体" w:hAnsi="宋体" w:cs="宋体" w:hint="eastAsia"/>
                <w:color w:val="000000"/>
                <w:kern w:val="0"/>
                <w:sz w:val="21"/>
                <w:szCs w:val="21"/>
              </w:rPr>
              <w:br/>
              <w:t>5.2 烤片机1台</w:t>
            </w:r>
            <w:r>
              <w:rPr>
                <w:rFonts w:ascii="宋体" w:hAnsi="宋体" w:cs="宋体" w:hint="eastAsia"/>
                <w:color w:val="000000"/>
                <w:kern w:val="0"/>
                <w:sz w:val="21"/>
                <w:szCs w:val="21"/>
              </w:rPr>
              <w:br/>
              <w:t>6、技术资料</w:t>
            </w:r>
            <w:r>
              <w:rPr>
                <w:rFonts w:ascii="宋体" w:hAnsi="宋体" w:cs="宋体" w:hint="eastAsia"/>
                <w:color w:val="000000"/>
                <w:kern w:val="0"/>
                <w:sz w:val="21"/>
                <w:szCs w:val="21"/>
              </w:rPr>
              <w:br/>
              <w:t>6.1 操作及维护说明书</w:t>
            </w:r>
            <w:r>
              <w:rPr>
                <w:rFonts w:ascii="宋体" w:hAnsi="宋体" w:cs="宋体" w:hint="eastAsia"/>
                <w:color w:val="000000"/>
                <w:kern w:val="0"/>
                <w:sz w:val="21"/>
                <w:szCs w:val="21"/>
              </w:rPr>
              <w:br/>
              <w:t>6.2 装箱清单及质量保证书</w:t>
            </w:r>
            <w:r>
              <w:rPr>
                <w:rFonts w:ascii="宋体" w:hAnsi="宋体" w:cs="宋体" w:hint="eastAsia"/>
                <w:color w:val="000000"/>
                <w:kern w:val="0"/>
                <w:sz w:val="21"/>
                <w:szCs w:val="21"/>
              </w:rPr>
              <w:br/>
              <w:t>7、售后服务与培训:</w:t>
            </w:r>
            <w:r>
              <w:rPr>
                <w:rFonts w:ascii="宋体" w:hAnsi="宋体" w:cs="宋体" w:hint="eastAsia"/>
                <w:color w:val="000000"/>
                <w:kern w:val="0"/>
                <w:sz w:val="21"/>
                <w:szCs w:val="21"/>
              </w:rPr>
              <w:br/>
              <w:t>7.1 免费安装调试</w:t>
            </w:r>
            <w:r>
              <w:rPr>
                <w:rFonts w:ascii="宋体" w:hAnsi="宋体" w:cs="宋体" w:hint="eastAsia"/>
                <w:color w:val="000000"/>
                <w:kern w:val="0"/>
                <w:sz w:val="21"/>
                <w:szCs w:val="21"/>
              </w:rPr>
              <w:br/>
              <w:t>7.2 安装调试后经用户确认合格次日起，质量保证期1年</w:t>
            </w:r>
            <w:r>
              <w:rPr>
                <w:rFonts w:ascii="宋体" w:hAnsi="宋体" w:cs="宋体" w:hint="eastAsia"/>
                <w:color w:val="000000"/>
                <w:kern w:val="0"/>
                <w:sz w:val="21"/>
                <w:szCs w:val="21"/>
              </w:rPr>
              <w:br/>
              <w:t>7.3 质量保证期后1年内维修只收材料费</w:t>
            </w:r>
            <w:r>
              <w:rPr>
                <w:rFonts w:ascii="宋体" w:hAnsi="宋体" w:cs="宋体" w:hint="eastAsia"/>
                <w:color w:val="000000"/>
                <w:kern w:val="0"/>
                <w:sz w:val="21"/>
                <w:szCs w:val="21"/>
              </w:rPr>
              <w:br/>
              <w:t>7.4 维修响应时间一般情况下48小时</w:t>
            </w:r>
            <w:r>
              <w:rPr>
                <w:rFonts w:ascii="宋体" w:hAnsi="宋体" w:cs="宋体" w:hint="eastAsia"/>
                <w:color w:val="000000"/>
                <w:kern w:val="0"/>
                <w:sz w:val="21"/>
                <w:szCs w:val="21"/>
              </w:rPr>
              <w:br/>
              <w:t>7.5 免费培训2人直至能完全独立操作</w:t>
            </w:r>
            <w:r>
              <w:rPr>
                <w:rFonts w:ascii="宋体" w:hAnsi="宋体" w:cs="宋体" w:hint="eastAsia"/>
                <w:color w:val="000000"/>
                <w:kern w:val="0"/>
                <w:sz w:val="21"/>
                <w:szCs w:val="21"/>
              </w:rPr>
              <w:br/>
              <w:t>8、验收：按技术指标和验收流程进行验收</w:t>
            </w:r>
          </w:p>
        </w:tc>
      </w:tr>
      <w:tr w:rsidR="00C000AF" w:rsidTr="003A4830">
        <w:trPr>
          <w:trHeight w:val="567"/>
        </w:trPr>
        <w:tc>
          <w:tcPr>
            <w:tcW w:w="709" w:type="dxa"/>
            <w:vAlign w:val="center"/>
          </w:tcPr>
          <w:p w:rsidR="00C000AF" w:rsidRDefault="00C000AF" w:rsidP="003A4830">
            <w:pPr>
              <w:jc w:val="center"/>
              <w:rPr>
                <w:rFonts w:ascii="宋体" w:hAnsi="宋体" w:cs="宋体"/>
                <w:sz w:val="21"/>
                <w:szCs w:val="21"/>
              </w:rPr>
            </w:pPr>
            <w:r>
              <w:rPr>
                <w:rFonts w:ascii="宋体" w:hAnsi="宋体" w:cs="宋体" w:hint="eastAsia"/>
                <w:sz w:val="21"/>
                <w:szCs w:val="21"/>
              </w:rPr>
              <w:lastRenderedPageBreak/>
              <w:t>2</w:t>
            </w:r>
          </w:p>
        </w:tc>
        <w:tc>
          <w:tcPr>
            <w:tcW w:w="1418" w:type="dxa"/>
            <w:vAlign w:val="center"/>
          </w:tcPr>
          <w:p w:rsidR="00C000AF" w:rsidRDefault="00C000AF" w:rsidP="003A4830">
            <w:pPr>
              <w:widowControl/>
              <w:jc w:val="center"/>
              <w:textAlignment w:val="center"/>
              <w:rPr>
                <w:rFonts w:ascii="宋体" w:hAnsi="宋体" w:cs="宋体"/>
                <w:sz w:val="21"/>
                <w:szCs w:val="21"/>
              </w:rPr>
            </w:pPr>
            <w:r>
              <w:rPr>
                <w:rFonts w:ascii="宋体" w:hAnsi="宋体" w:cs="宋体" w:hint="eastAsia"/>
                <w:color w:val="000000"/>
                <w:kern w:val="0"/>
                <w:sz w:val="21"/>
                <w:szCs w:val="21"/>
              </w:rPr>
              <w:t>植物培养箱</w:t>
            </w:r>
          </w:p>
        </w:tc>
        <w:tc>
          <w:tcPr>
            <w:tcW w:w="709" w:type="dxa"/>
            <w:vAlign w:val="center"/>
          </w:tcPr>
          <w:p w:rsidR="00C000AF" w:rsidRDefault="00C000AF" w:rsidP="003A4830">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C000AF" w:rsidRDefault="00C000AF" w:rsidP="003A4830">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C000AF" w:rsidRDefault="00C000AF" w:rsidP="003A4830">
            <w:pPr>
              <w:widowControl/>
              <w:jc w:val="left"/>
              <w:textAlignment w:val="center"/>
              <w:rPr>
                <w:rFonts w:ascii="宋体" w:hAnsi="宋体" w:cs="宋体"/>
                <w:sz w:val="21"/>
                <w:szCs w:val="21"/>
              </w:rPr>
            </w:pPr>
            <w:r>
              <w:rPr>
                <w:rFonts w:ascii="宋体" w:hAnsi="宋体" w:cs="宋体" w:hint="eastAsia"/>
                <w:color w:val="000000"/>
                <w:kern w:val="0"/>
                <w:sz w:val="21"/>
                <w:szCs w:val="21"/>
              </w:rPr>
              <w:t>1、货物名称：植物培养箱</w:t>
            </w:r>
            <w:r>
              <w:rPr>
                <w:rFonts w:ascii="宋体" w:hAnsi="宋体" w:cs="宋体" w:hint="eastAsia"/>
                <w:color w:val="000000"/>
                <w:kern w:val="0"/>
                <w:sz w:val="21"/>
                <w:szCs w:val="21"/>
              </w:rPr>
              <w:br/>
              <w:t>2、主要用途：用于水稻培养，光照处理等试验</w:t>
            </w:r>
            <w:r>
              <w:rPr>
                <w:rFonts w:ascii="宋体" w:hAnsi="宋体" w:cs="宋体" w:hint="eastAsia"/>
                <w:color w:val="000000"/>
                <w:kern w:val="0"/>
                <w:sz w:val="21"/>
                <w:szCs w:val="21"/>
              </w:rPr>
              <w:br/>
              <w:t>3、工作条件：</w:t>
            </w:r>
            <w:r>
              <w:rPr>
                <w:rFonts w:ascii="宋体" w:hAnsi="宋体" w:cs="宋体" w:hint="eastAsia"/>
                <w:color w:val="000000"/>
                <w:kern w:val="0"/>
                <w:sz w:val="21"/>
                <w:szCs w:val="21"/>
              </w:rPr>
              <w:br/>
              <w:t>3.1环境温度5℃～ 50℃，</w:t>
            </w:r>
            <w:r>
              <w:rPr>
                <w:rFonts w:ascii="宋体" w:hAnsi="宋体" w:cs="宋体" w:hint="eastAsia"/>
                <w:color w:val="000000"/>
                <w:kern w:val="0"/>
                <w:sz w:val="21"/>
                <w:szCs w:val="21"/>
              </w:rPr>
              <w:br/>
              <w:t>3.2有效容积：294L (10.4立方英尺)，</w:t>
            </w:r>
            <w:r>
              <w:rPr>
                <w:rFonts w:ascii="宋体" w:hAnsi="宋体" w:cs="宋体" w:hint="eastAsia"/>
                <w:color w:val="000000"/>
                <w:kern w:val="0"/>
                <w:sz w:val="21"/>
                <w:szCs w:val="21"/>
              </w:rPr>
              <w:br/>
              <w:t>3.3耗电量(220V,50Hz)：1310W</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4.1温度控制范围：+5℃～+50℃(关灯状态)；+10℃～+50℃(开灯状态)</w:t>
            </w:r>
            <w:r>
              <w:rPr>
                <w:rFonts w:ascii="宋体" w:hAnsi="宋体" w:cs="宋体" w:hint="eastAsia"/>
                <w:color w:val="000000"/>
                <w:kern w:val="0"/>
                <w:sz w:val="21"/>
                <w:szCs w:val="21"/>
              </w:rPr>
              <w:br/>
              <w:t>4.2温度控制方式：微电脑PID控制</w:t>
            </w:r>
            <w:r>
              <w:rPr>
                <w:rFonts w:ascii="宋体" w:hAnsi="宋体" w:cs="宋体" w:hint="eastAsia"/>
                <w:color w:val="000000"/>
                <w:kern w:val="0"/>
                <w:sz w:val="21"/>
                <w:szCs w:val="21"/>
              </w:rPr>
              <w:br/>
              <w:t>4.3光照范围：0～20000lx荧光灯40W×15盏6档(0，1，2，3，4，5)</w:t>
            </w:r>
            <w:r>
              <w:rPr>
                <w:rFonts w:ascii="宋体" w:hAnsi="宋体" w:cs="宋体" w:hint="eastAsia"/>
                <w:color w:val="000000"/>
                <w:kern w:val="0"/>
                <w:sz w:val="21"/>
                <w:szCs w:val="21"/>
              </w:rPr>
              <w:br/>
              <w:t>4.4湿度控制方式：超声波加湿器PID控制</w:t>
            </w:r>
            <w:r>
              <w:rPr>
                <w:rFonts w:ascii="宋体" w:hAnsi="宋体" w:cs="宋体" w:hint="eastAsia"/>
                <w:color w:val="000000"/>
                <w:kern w:val="0"/>
                <w:sz w:val="21"/>
                <w:szCs w:val="21"/>
              </w:rPr>
              <w:br/>
              <w:t>湿度控制范围：60～90%RH (15℃～45℃且关灯)；55～85%RH (15℃～45℃且开灯)</w:t>
            </w:r>
            <w:r>
              <w:rPr>
                <w:rFonts w:ascii="宋体" w:hAnsi="宋体" w:cs="宋体" w:hint="eastAsia"/>
                <w:color w:val="000000"/>
                <w:kern w:val="0"/>
                <w:sz w:val="21"/>
                <w:szCs w:val="21"/>
              </w:rPr>
              <w:br/>
              <w:t>4.5程序设定功能：12个步骤(10种模式)，98个循环</w:t>
            </w:r>
            <w:r>
              <w:rPr>
                <w:rFonts w:ascii="宋体" w:hAnsi="宋体" w:cs="宋体" w:hint="eastAsia"/>
                <w:color w:val="000000"/>
                <w:kern w:val="0"/>
                <w:sz w:val="21"/>
                <w:szCs w:val="21"/>
              </w:rPr>
              <w:br/>
              <w:t>5、基本配置：</w:t>
            </w:r>
            <w:r>
              <w:rPr>
                <w:rFonts w:ascii="宋体" w:hAnsi="宋体" w:cs="宋体" w:hint="eastAsia"/>
                <w:color w:val="000000"/>
                <w:kern w:val="0"/>
                <w:sz w:val="21"/>
                <w:szCs w:val="21"/>
              </w:rPr>
              <w:br/>
              <w:t>5.1主工作室：1套</w:t>
            </w:r>
            <w:r>
              <w:rPr>
                <w:rFonts w:ascii="宋体" w:hAnsi="宋体" w:cs="宋体" w:hint="eastAsia"/>
                <w:color w:val="000000"/>
                <w:kern w:val="0"/>
                <w:sz w:val="21"/>
                <w:szCs w:val="21"/>
              </w:rPr>
              <w:br/>
              <w:t>5.2 加湿器：1套</w:t>
            </w:r>
            <w:r>
              <w:rPr>
                <w:rFonts w:ascii="宋体" w:hAnsi="宋体" w:cs="宋体" w:hint="eastAsia"/>
                <w:color w:val="000000"/>
                <w:kern w:val="0"/>
                <w:sz w:val="21"/>
                <w:szCs w:val="21"/>
              </w:rPr>
              <w:br/>
              <w:t>5.3 荧光灯40W×15盏</w:t>
            </w:r>
            <w:r>
              <w:rPr>
                <w:rFonts w:ascii="宋体" w:hAnsi="宋体" w:cs="宋体" w:hint="eastAsia"/>
                <w:color w:val="000000"/>
                <w:kern w:val="0"/>
                <w:sz w:val="21"/>
                <w:szCs w:val="21"/>
              </w:rPr>
              <w:br/>
              <w:t>5.4 脚轮4个</w:t>
            </w:r>
            <w:r>
              <w:rPr>
                <w:rFonts w:ascii="宋体" w:hAnsi="宋体" w:cs="宋体" w:hint="eastAsia"/>
                <w:color w:val="000000"/>
                <w:kern w:val="0"/>
                <w:sz w:val="21"/>
                <w:szCs w:val="21"/>
              </w:rPr>
              <w:br/>
              <w:t>6、技术资料</w:t>
            </w:r>
            <w:r>
              <w:rPr>
                <w:rFonts w:ascii="宋体" w:hAnsi="宋体" w:cs="宋体" w:hint="eastAsia"/>
                <w:color w:val="000000"/>
                <w:kern w:val="0"/>
                <w:sz w:val="21"/>
                <w:szCs w:val="21"/>
              </w:rPr>
              <w:br/>
              <w:t>6.1 操作及维护说明书</w:t>
            </w:r>
            <w:r>
              <w:rPr>
                <w:rFonts w:ascii="宋体" w:hAnsi="宋体" w:cs="宋体" w:hint="eastAsia"/>
                <w:color w:val="000000"/>
                <w:kern w:val="0"/>
                <w:sz w:val="21"/>
                <w:szCs w:val="21"/>
              </w:rPr>
              <w:br/>
              <w:t>6.2 装箱清单及质量保证书</w:t>
            </w:r>
            <w:r>
              <w:rPr>
                <w:rFonts w:ascii="宋体" w:hAnsi="宋体" w:cs="宋体" w:hint="eastAsia"/>
                <w:color w:val="000000"/>
                <w:kern w:val="0"/>
                <w:sz w:val="21"/>
                <w:szCs w:val="21"/>
              </w:rPr>
              <w:br/>
              <w:t>7、售后服务与培训:</w:t>
            </w:r>
            <w:r>
              <w:rPr>
                <w:rFonts w:ascii="宋体" w:hAnsi="宋体" w:cs="宋体" w:hint="eastAsia"/>
                <w:color w:val="000000"/>
                <w:kern w:val="0"/>
                <w:sz w:val="21"/>
                <w:szCs w:val="21"/>
              </w:rPr>
              <w:br/>
              <w:t>7.1 免费安装调试</w:t>
            </w:r>
            <w:r>
              <w:rPr>
                <w:rFonts w:ascii="宋体" w:hAnsi="宋体" w:cs="宋体" w:hint="eastAsia"/>
                <w:color w:val="000000"/>
                <w:kern w:val="0"/>
                <w:sz w:val="21"/>
                <w:szCs w:val="21"/>
              </w:rPr>
              <w:br/>
              <w:t>7.2 安装调试后经用户确认合格次日起，质量保证期1年</w:t>
            </w:r>
            <w:r>
              <w:rPr>
                <w:rFonts w:ascii="宋体" w:hAnsi="宋体" w:cs="宋体" w:hint="eastAsia"/>
                <w:color w:val="000000"/>
                <w:kern w:val="0"/>
                <w:sz w:val="21"/>
                <w:szCs w:val="21"/>
              </w:rPr>
              <w:br/>
              <w:t>7.3 质量保证期后1年内维修只收材料费</w:t>
            </w:r>
            <w:r>
              <w:rPr>
                <w:rFonts w:ascii="宋体" w:hAnsi="宋体" w:cs="宋体" w:hint="eastAsia"/>
                <w:color w:val="000000"/>
                <w:kern w:val="0"/>
                <w:sz w:val="21"/>
                <w:szCs w:val="21"/>
              </w:rPr>
              <w:br/>
              <w:t>7.4 维修响应时间一般情况下48小时</w:t>
            </w:r>
            <w:r>
              <w:rPr>
                <w:rFonts w:ascii="宋体" w:hAnsi="宋体" w:cs="宋体" w:hint="eastAsia"/>
                <w:color w:val="000000"/>
                <w:kern w:val="0"/>
                <w:sz w:val="21"/>
                <w:szCs w:val="21"/>
              </w:rPr>
              <w:br/>
              <w:t>7.5 终身维修</w:t>
            </w:r>
            <w:r>
              <w:rPr>
                <w:rFonts w:ascii="宋体" w:hAnsi="宋体" w:cs="宋体" w:hint="eastAsia"/>
                <w:color w:val="000000"/>
                <w:kern w:val="0"/>
                <w:sz w:val="21"/>
                <w:szCs w:val="21"/>
              </w:rPr>
              <w:br/>
              <w:t>7.6 免费培训2人直至能完全独立操作</w:t>
            </w:r>
            <w:r>
              <w:rPr>
                <w:rFonts w:ascii="宋体" w:hAnsi="宋体" w:cs="宋体" w:hint="eastAsia"/>
                <w:color w:val="000000"/>
                <w:kern w:val="0"/>
                <w:sz w:val="21"/>
                <w:szCs w:val="21"/>
              </w:rPr>
              <w:br/>
              <w:t>8、验收：按技术指标和验收流程进行验收</w:t>
            </w:r>
          </w:p>
        </w:tc>
      </w:tr>
      <w:tr w:rsidR="00C000AF" w:rsidTr="003A4830">
        <w:trPr>
          <w:trHeight w:val="567"/>
        </w:trPr>
        <w:tc>
          <w:tcPr>
            <w:tcW w:w="709" w:type="dxa"/>
            <w:vAlign w:val="center"/>
          </w:tcPr>
          <w:p w:rsidR="00C000AF" w:rsidRDefault="00C000AF" w:rsidP="003A4830">
            <w:pPr>
              <w:jc w:val="center"/>
              <w:rPr>
                <w:rFonts w:ascii="宋体" w:hAnsi="宋体" w:cs="宋体"/>
                <w:sz w:val="21"/>
                <w:szCs w:val="21"/>
              </w:rPr>
            </w:pPr>
            <w:r>
              <w:rPr>
                <w:rFonts w:ascii="宋体" w:hAnsi="宋体" w:cs="宋体" w:hint="eastAsia"/>
                <w:sz w:val="21"/>
                <w:szCs w:val="21"/>
              </w:rPr>
              <w:t>3</w:t>
            </w:r>
          </w:p>
        </w:tc>
        <w:tc>
          <w:tcPr>
            <w:tcW w:w="1418" w:type="dxa"/>
            <w:vAlign w:val="center"/>
          </w:tcPr>
          <w:p w:rsidR="00C000AF" w:rsidRDefault="00C000AF" w:rsidP="003A4830">
            <w:pPr>
              <w:widowControl/>
              <w:jc w:val="center"/>
              <w:textAlignment w:val="center"/>
              <w:rPr>
                <w:rFonts w:ascii="宋体" w:hAnsi="宋体" w:cs="宋体"/>
                <w:sz w:val="21"/>
                <w:szCs w:val="21"/>
              </w:rPr>
            </w:pPr>
            <w:r>
              <w:rPr>
                <w:rFonts w:ascii="宋体" w:hAnsi="宋体" w:cs="宋体" w:hint="eastAsia"/>
                <w:color w:val="000000"/>
                <w:kern w:val="0"/>
                <w:sz w:val="21"/>
                <w:szCs w:val="21"/>
              </w:rPr>
              <w:t>凝胶成像系统</w:t>
            </w:r>
          </w:p>
        </w:tc>
        <w:tc>
          <w:tcPr>
            <w:tcW w:w="709" w:type="dxa"/>
            <w:vAlign w:val="center"/>
          </w:tcPr>
          <w:p w:rsidR="00C000AF" w:rsidRDefault="00C000AF" w:rsidP="003A4830">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C000AF" w:rsidRDefault="00C000AF" w:rsidP="003A4830">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C000AF" w:rsidRDefault="00C000AF" w:rsidP="003A4830">
            <w:pPr>
              <w:widowControl/>
              <w:jc w:val="left"/>
              <w:textAlignment w:val="center"/>
              <w:rPr>
                <w:rFonts w:ascii="宋体" w:hAnsi="宋体" w:cs="宋体"/>
                <w:sz w:val="21"/>
                <w:szCs w:val="21"/>
              </w:rPr>
            </w:pPr>
            <w:r>
              <w:rPr>
                <w:rFonts w:ascii="宋体" w:hAnsi="宋体" w:cs="宋体" w:hint="eastAsia"/>
                <w:color w:val="000000"/>
                <w:kern w:val="0"/>
                <w:sz w:val="21"/>
                <w:szCs w:val="21"/>
              </w:rPr>
              <w:t>1、货物名称：凝胶成像系统</w:t>
            </w:r>
            <w:r>
              <w:rPr>
                <w:rFonts w:ascii="宋体" w:hAnsi="宋体" w:cs="宋体" w:hint="eastAsia"/>
                <w:color w:val="000000"/>
                <w:kern w:val="0"/>
                <w:sz w:val="21"/>
                <w:szCs w:val="21"/>
              </w:rPr>
              <w:br/>
              <w:t>2、主要用途：用于核酸凝胶的成像与分析。</w:t>
            </w:r>
            <w:r>
              <w:rPr>
                <w:rFonts w:ascii="宋体" w:hAnsi="宋体" w:cs="宋体" w:hint="eastAsia"/>
                <w:color w:val="000000"/>
                <w:kern w:val="0"/>
                <w:sz w:val="21"/>
                <w:szCs w:val="21"/>
              </w:rPr>
              <w:br/>
              <w:t>3、工作条件</w:t>
            </w:r>
            <w:r>
              <w:rPr>
                <w:rFonts w:ascii="宋体" w:hAnsi="宋体" w:cs="宋体" w:hint="eastAsia"/>
                <w:color w:val="000000"/>
                <w:kern w:val="0"/>
                <w:sz w:val="21"/>
                <w:szCs w:val="21"/>
              </w:rPr>
              <w:br/>
              <w:t>3.1环境温度10℃-28℃</w:t>
            </w:r>
            <w:r>
              <w:rPr>
                <w:rFonts w:ascii="宋体" w:hAnsi="宋体" w:cs="宋体" w:hint="eastAsia"/>
                <w:color w:val="000000"/>
                <w:kern w:val="0"/>
                <w:sz w:val="21"/>
                <w:szCs w:val="21"/>
              </w:rPr>
              <w:br/>
              <w:t>3.2电源电压：230 V</w:t>
            </w:r>
            <w:r>
              <w:rPr>
                <w:rFonts w:ascii="宋体" w:hAnsi="宋体" w:cs="宋体" w:hint="eastAsia"/>
                <w:color w:val="000000"/>
                <w:kern w:val="0"/>
                <w:sz w:val="21"/>
                <w:szCs w:val="21"/>
              </w:rPr>
              <w:br/>
              <w:t>3.3 环境湿度：＜70%</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★4.1、图像分辨率：4 megapixels</w:t>
            </w:r>
            <w:r>
              <w:rPr>
                <w:rFonts w:ascii="宋体" w:hAnsi="宋体" w:cs="宋体" w:hint="eastAsia"/>
                <w:color w:val="000000"/>
                <w:kern w:val="0"/>
                <w:sz w:val="21"/>
                <w:szCs w:val="21"/>
              </w:rPr>
              <w:br/>
              <w:t>★4.2、像素大小：4.65*4.65 μm</w:t>
            </w:r>
            <w:r>
              <w:rPr>
                <w:rFonts w:ascii="宋体" w:hAnsi="宋体" w:cs="宋体" w:hint="eastAsia"/>
                <w:color w:val="000000"/>
                <w:kern w:val="0"/>
                <w:sz w:val="21"/>
                <w:szCs w:val="21"/>
              </w:rPr>
              <w:br/>
              <w:t>★4.3、动力学范围&gt;3个数量级，12 bit灰度级（非插值）</w:t>
            </w:r>
            <w:r>
              <w:rPr>
                <w:rFonts w:ascii="宋体" w:hAnsi="宋体" w:cs="宋体" w:hint="eastAsia"/>
                <w:color w:val="000000"/>
                <w:kern w:val="0"/>
                <w:sz w:val="21"/>
                <w:szCs w:val="21"/>
              </w:rPr>
              <w:br/>
              <w:t>4.4、CCD控制：马达自动控制</w:t>
            </w:r>
            <w:r>
              <w:rPr>
                <w:rFonts w:ascii="宋体" w:hAnsi="宋体" w:cs="宋体" w:hint="eastAsia"/>
                <w:color w:val="000000"/>
                <w:kern w:val="0"/>
                <w:sz w:val="21"/>
                <w:szCs w:val="21"/>
              </w:rPr>
              <w:br/>
              <w:t>★4.5、平场校正板：标配，优化并保证每轮运行的重复性</w:t>
            </w:r>
            <w:r>
              <w:rPr>
                <w:rFonts w:ascii="宋体" w:hAnsi="宋体" w:cs="宋体" w:hint="eastAsia"/>
                <w:color w:val="000000"/>
                <w:kern w:val="0"/>
                <w:sz w:val="21"/>
                <w:szCs w:val="21"/>
              </w:rPr>
              <w:br/>
            </w:r>
            <w:r>
              <w:rPr>
                <w:rFonts w:ascii="宋体" w:hAnsi="宋体" w:cs="宋体" w:hint="eastAsia"/>
                <w:color w:val="000000"/>
                <w:kern w:val="0"/>
                <w:sz w:val="21"/>
                <w:szCs w:val="21"/>
              </w:rPr>
              <w:lastRenderedPageBreak/>
              <w:t>4.6、自动对焦：三块自动对焦校正板，确保成像过程无需再次调节</w:t>
            </w:r>
            <w:r>
              <w:rPr>
                <w:rFonts w:ascii="宋体" w:hAnsi="宋体" w:cs="宋体" w:hint="eastAsia"/>
                <w:color w:val="000000"/>
                <w:kern w:val="0"/>
                <w:sz w:val="21"/>
                <w:szCs w:val="21"/>
              </w:rPr>
              <w:br/>
              <w:t>4.7、曝光时间：最短0.001s，每0.001s步进</w:t>
            </w:r>
            <w:r>
              <w:rPr>
                <w:rFonts w:ascii="宋体" w:hAnsi="宋体" w:cs="宋体" w:hint="eastAsia"/>
                <w:color w:val="000000"/>
                <w:kern w:val="0"/>
                <w:sz w:val="21"/>
                <w:szCs w:val="21"/>
              </w:rPr>
              <w:br/>
              <w:t>★4.8、样品面积：28x36 cm</w:t>
            </w:r>
            <w:r>
              <w:rPr>
                <w:rFonts w:ascii="宋体" w:hAnsi="宋体" w:cs="宋体" w:hint="eastAsia"/>
                <w:color w:val="000000"/>
                <w:kern w:val="0"/>
                <w:sz w:val="21"/>
                <w:szCs w:val="21"/>
              </w:rPr>
              <w:br/>
              <w:t>★4.9、成像面积：19.6x26 cm</w:t>
            </w:r>
            <w:r>
              <w:rPr>
                <w:rFonts w:ascii="宋体" w:hAnsi="宋体" w:cs="宋体" w:hint="eastAsia"/>
                <w:color w:val="000000"/>
                <w:kern w:val="0"/>
                <w:sz w:val="21"/>
                <w:szCs w:val="21"/>
              </w:rPr>
              <w:br/>
              <w:t>4.10、光源：透射白光，反射白光，透射紫外，透射蓝光（可选）</w:t>
            </w:r>
            <w:r>
              <w:rPr>
                <w:rFonts w:ascii="宋体" w:hAnsi="宋体" w:cs="宋体" w:hint="eastAsia"/>
                <w:color w:val="000000"/>
                <w:kern w:val="0"/>
                <w:sz w:val="21"/>
                <w:szCs w:val="21"/>
              </w:rPr>
              <w:br/>
              <w:t>4.11、紫外光源：302nm，可选254nm/365nm</w:t>
            </w:r>
            <w:r>
              <w:rPr>
                <w:rFonts w:ascii="宋体" w:hAnsi="宋体" w:cs="宋体" w:hint="eastAsia"/>
                <w:color w:val="000000"/>
                <w:kern w:val="0"/>
                <w:sz w:val="21"/>
                <w:szCs w:val="21"/>
              </w:rPr>
              <w:br/>
              <w:t>4.12、滤光片：标配2个，3个可选，备有校正镜头曲面度的专用滤光片</w:t>
            </w:r>
            <w:r>
              <w:rPr>
                <w:rFonts w:ascii="宋体" w:hAnsi="宋体" w:cs="宋体" w:hint="eastAsia"/>
                <w:color w:val="000000"/>
                <w:kern w:val="0"/>
                <w:sz w:val="21"/>
                <w:szCs w:val="21"/>
              </w:rPr>
              <w:br/>
              <w:t>★4.13、紫外光源：制备型紫外模式保护要回收的核酸样品，紫外自动光闭保护</w:t>
            </w:r>
            <w:r>
              <w:rPr>
                <w:rFonts w:ascii="宋体" w:hAnsi="宋体" w:cs="宋体" w:hint="eastAsia"/>
                <w:color w:val="000000"/>
                <w:kern w:val="0"/>
                <w:sz w:val="21"/>
                <w:szCs w:val="21"/>
              </w:rPr>
              <w:br/>
              <w:t>4.14、UV防护板：方便直接用紫外平台进行样品肉眼观察</w:t>
            </w:r>
            <w:r>
              <w:rPr>
                <w:rFonts w:ascii="宋体" w:hAnsi="宋体" w:cs="宋体" w:hint="eastAsia"/>
                <w:color w:val="000000"/>
                <w:kern w:val="0"/>
                <w:sz w:val="21"/>
                <w:szCs w:val="21"/>
              </w:rPr>
              <w:br/>
              <w:t>4.15、软件可自由安装于多台电脑，同时分析</w:t>
            </w:r>
            <w:r>
              <w:rPr>
                <w:rFonts w:ascii="宋体" w:hAnsi="宋体" w:cs="宋体" w:hint="eastAsia"/>
                <w:color w:val="000000"/>
                <w:kern w:val="0"/>
                <w:sz w:val="21"/>
                <w:szCs w:val="21"/>
              </w:rPr>
              <w:br/>
              <w:t>4.16、显示过饱和像素保证精确定量</w:t>
            </w:r>
            <w:r>
              <w:rPr>
                <w:rFonts w:ascii="宋体" w:hAnsi="宋体" w:cs="宋体" w:hint="eastAsia"/>
                <w:color w:val="000000"/>
                <w:kern w:val="0"/>
                <w:sz w:val="21"/>
                <w:szCs w:val="21"/>
              </w:rPr>
              <w:br/>
              <w:t>4.17、软件免费升级</w:t>
            </w:r>
            <w:r>
              <w:rPr>
                <w:rFonts w:ascii="宋体" w:hAnsi="宋体" w:cs="宋体" w:hint="eastAsia"/>
                <w:color w:val="000000"/>
                <w:kern w:val="0"/>
                <w:sz w:val="21"/>
                <w:szCs w:val="21"/>
              </w:rPr>
              <w:br/>
              <w:t>★4.18、中文版、英文版软件自由切换</w:t>
            </w:r>
            <w:r>
              <w:rPr>
                <w:rFonts w:ascii="宋体" w:hAnsi="宋体" w:cs="宋体" w:hint="eastAsia"/>
                <w:color w:val="000000"/>
                <w:kern w:val="0"/>
                <w:sz w:val="21"/>
                <w:szCs w:val="21"/>
              </w:rPr>
              <w:br/>
              <w:t>5、基本配置</w:t>
            </w:r>
            <w:r>
              <w:rPr>
                <w:rFonts w:ascii="宋体" w:hAnsi="宋体" w:cs="宋体" w:hint="eastAsia"/>
                <w:color w:val="000000"/>
                <w:kern w:val="0"/>
                <w:sz w:val="21"/>
                <w:szCs w:val="21"/>
              </w:rPr>
              <w:br/>
              <w:t>5.1 主机一台</w:t>
            </w:r>
            <w:r>
              <w:rPr>
                <w:rFonts w:ascii="宋体" w:hAnsi="宋体" w:cs="宋体" w:hint="eastAsia"/>
                <w:color w:val="000000"/>
                <w:kern w:val="0"/>
                <w:sz w:val="21"/>
                <w:szCs w:val="21"/>
              </w:rPr>
              <w:br/>
              <w:t>5.2 白光板一块</w:t>
            </w:r>
            <w:r>
              <w:rPr>
                <w:rFonts w:ascii="宋体" w:hAnsi="宋体" w:cs="宋体" w:hint="eastAsia"/>
                <w:color w:val="000000"/>
                <w:kern w:val="0"/>
                <w:sz w:val="21"/>
                <w:szCs w:val="21"/>
              </w:rPr>
              <w:br/>
              <w:t>5.3 品牌电脑一台</w:t>
            </w:r>
            <w:r>
              <w:rPr>
                <w:rFonts w:ascii="宋体" w:hAnsi="宋体" w:cs="宋体" w:hint="eastAsia"/>
                <w:color w:val="000000"/>
                <w:kern w:val="0"/>
                <w:sz w:val="21"/>
                <w:szCs w:val="21"/>
              </w:rPr>
              <w:br/>
              <w:t>5.4 电源线一根</w:t>
            </w:r>
            <w:r>
              <w:rPr>
                <w:rFonts w:ascii="宋体" w:hAnsi="宋体" w:cs="宋体" w:hint="eastAsia"/>
                <w:color w:val="000000"/>
                <w:kern w:val="0"/>
                <w:sz w:val="21"/>
                <w:szCs w:val="21"/>
              </w:rPr>
              <w:br/>
              <w:t>5.5 专业图像分析软件</w:t>
            </w:r>
            <w:r>
              <w:rPr>
                <w:rFonts w:ascii="宋体" w:hAnsi="宋体" w:cs="宋体" w:hint="eastAsia"/>
                <w:color w:val="000000"/>
                <w:kern w:val="0"/>
                <w:sz w:val="21"/>
                <w:szCs w:val="21"/>
              </w:rPr>
              <w:br/>
              <w:t>6、技术资料</w:t>
            </w:r>
            <w:r>
              <w:rPr>
                <w:rFonts w:ascii="宋体" w:hAnsi="宋体" w:cs="宋体" w:hint="eastAsia"/>
                <w:color w:val="000000"/>
                <w:kern w:val="0"/>
                <w:sz w:val="21"/>
                <w:szCs w:val="21"/>
              </w:rPr>
              <w:br/>
              <w:t>6.1 操作及维护说明书</w:t>
            </w:r>
            <w:r>
              <w:rPr>
                <w:rFonts w:ascii="宋体" w:hAnsi="宋体" w:cs="宋体" w:hint="eastAsia"/>
                <w:color w:val="000000"/>
                <w:kern w:val="0"/>
                <w:sz w:val="21"/>
                <w:szCs w:val="21"/>
              </w:rPr>
              <w:br/>
              <w:t>6.2 装箱清单及质量保证书</w:t>
            </w:r>
            <w:r>
              <w:rPr>
                <w:rFonts w:ascii="宋体" w:hAnsi="宋体" w:cs="宋体" w:hint="eastAsia"/>
                <w:color w:val="000000"/>
                <w:kern w:val="0"/>
                <w:sz w:val="21"/>
                <w:szCs w:val="21"/>
              </w:rPr>
              <w:br/>
              <w:t>7、售后服务与培训:</w:t>
            </w:r>
            <w:r>
              <w:rPr>
                <w:rFonts w:ascii="宋体" w:hAnsi="宋体" w:cs="宋体" w:hint="eastAsia"/>
                <w:color w:val="000000"/>
                <w:kern w:val="0"/>
                <w:sz w:val="21"/>
                <w:szCs w:val="21"/>
              </w:rPr>
              <w:br/>
              <w:t>7.1 免费安装调试</w:t>
            </w:r>
            <w:r>
              <w:rPr>
                <w:rFonts w:ascii="宋体" w:hAnsi="宋体" w:cs="宋体" w:hint="eastAsia"/>
                <w:color w:val="000000"/>
                <w:kern w:val="0"/>
                <w:sz w:val="21"/>
                <w:szCs w:val="21"/>
              </w:rPr>
              <w:br/>
              <w:t>7.2 安装调试后经用户确认合格次日起，质量保证期1年</w:t>
            </w:r>
            <w:r>
              <w:rPr>
                <w:rFonts w:ascii="宋体" w:hAnsi="宋体" w:cs="宋体" w:hint="eastAsia"/>
                <w:color w:val="000000"/>
                <w:kern w:val="0"/>
                <w:sz w:val="21"/>
                <w:szCs w:val="21"/>
              </w:rPr>
              <w:br/>
              <w:t>7.3 质量保证期后1年内维修只收材料费</w:t>
            </w:r>
            <w:r>
              <w:rPr>
                <w:rFonts w:ascii="宋体" w:hAnsi="宋体" w:cs="宋体" w:hint="eastAsia"/>
                <w:color w:val="000000"/>
                <w:kern w:val="0"/>
                <w:sz w:val="21"/>
                <w:szCs w:val="21"/>
              </w:rPr>
              <w:br/>
              <w:t>7.4 维修响应时间一般情况下48小时</w:t>
            </w:r>
            <w:r>
              <w:rPr>
                <w:rFonts w:ascii="宋体" w:hAnsi="宋体" w:cs="宋体" w:hint="eastAsia"/>
                <w:color w:val="000000"/>
                <w:kern w:val="0"/>
                <w:sz w:val="21"/>
                <w:szCs w:val="21"/>
              </w:rPr>
              <w:br/>
              <w:t>7.5 终身维修</w:t>
            </w:r>
            <w:r>
              <w:rPr>
                <w:rFonts w:ascii="宋体" w:hAnsi="宋体" w:cs="宋体" w:hint="eastAsia"/>
                <w:color w:val="000000"/>
                <w:kern w:val="0"/>
                <w:sz w:val="21"/>
                <w:szCs w:val="21"/>
              </w:rPr>
              <w:br/>
              <w:t>7.6 免费培训2人直至能完全独立操作</w:t>
            </w:r>
            <w:r>
              <w:rPr>
                <w:rFonts w:ascii="宋体" w:hAnsi="宋体" w:cs="宋体" w:hint="eastAsia"/>
                <w:color w:val="000000"/>
                <w:kern w:val="0"/>
                <w:sz w:val="21"/>
                <w:szCs w:val="21"/>
              </w:rPr>
              <w:br/>
              <w:t>8、验收：按技术指标和验收流程进行验收</w:t>
            </w:r>
            <w:r>
              <w:rPr>
                <w:rFonts w:ascii="宋体" w:hAnsi="宋体" w:cs="宋体" w:hint="eastAsia"/>
                <w:color w:val="000000"/>
                <w:kern w:val="0"/>
                <w:sz w:val="21"/>
                <w:szCs w:val="21"/>
              </w:rPr>
              <w:br/>
              <w:t>9、免表收到后2个月内交货，具体时间由合同确定</w:t>
            </w:r>
          </w:p>
        </w:tc>
      </w:tr>
      <w:tr w:rsidR="00C000AF" w:rsidTr="003A4830">
        <w:trPr>
          <w:trHeight w:val="567"/>
        </w:trPr>
        <w:tc>
          <w:tcPr>
            <w:tcW w:w="709" w:type="dxa"/>
            <w:vAlign w:val="center"/>
          </w:tcPr>
          <w:p w:rsidR="00C000AF" w:rsidRDefault="00C000AF" w:rsidP="003A4830">
            <w:pPr>
              <w:jc w:val="center"/>
              <w:rPr>
                <w:rFonts w:ascii="宋体" w:hAnsi="宋体" w:cs="宋体"/>
                <w:sz w:val="21"/>
                <w:szCs w:val="21"/>
              </w:rPr>
            </w:pPr>
            <w:r>
              <w:rPr>
                <w:rFonts w:ascii="宋体" w:hAnsi="宋体" w:cs="宋体" w:hint="eastAsia"/>
                <w:sz w:val="21"/>
                <w:szCs w:val="21"/>
              </w:rPr>
              <w:lastRenderedPageBreak/>
              <w:t>4</w:t>
            </w:r>
          </w:p>
        </w:tc>
        <w:tc>
          <w:tcPr>
            <w:tcW w:w="1418" w:type="dxa"/>
            <w:vAlign w:val="center"/>
          </w:tcPr>
          <w:p w:rsidR="00C000AF" w:rsidRDefault="00C000AF" w:rsidP="003A4830">
            <w:pPr>
              <w:widowControl/>
              <w:jc w:val="center"/>
              <w:textAlignment w:val="center"/>
              <w:rPr>
                <w:rFonts w:ascii="宋体" w:hAnsi="宋体" w:cs="宋体"/>
                <w:sz w:val="21"/>
                <w:szCs w:val="21"/>
              </w:rPr>
            </w:pPr>
            <w:r>
              <w:rPr>
                <w:rFonts w:ascii="宋体" w:hAnsi="宋体" w:cs="宋体" w:hint="eastAsia"/>
                <w:color w:val="000000"/>
                <w:kern w:val="0"/>
                <w:sz w:val="21"/>
                <w:szCs w:val="21"/>
              </w:rPr>
              <w:t>米饭食味计</w:t>
            </w:r>
          </w:p>
        </w:tc>
        <w:tc>
          <w:tcPr>
            <w:tcW w:w="709" w:type="dxa"/>
            <w:vAlign w:val="center"/>
          </w:tcPr>
          <w:p w:rsidR="00C000AF" w:rsidRDefault="00C000AF" w:rsidP="003A4830">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C000AF" w:rsidRDefault="00C000AF" w:rsidP="003A4830">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C000AF" w:rsidRDefault="00C000AF" w:rsidP="003A4830">
            <w:pPr>
              <w:widowControl/>
              <w:jc w:val="left"/>
              <w:textAlignment w:val="center"/>
              <w:rPr>
                <w:rFonts w:ascii="宋体" w:hAnsi="宋体" w:cs="宋体"/>
                <w:sz w:val="21"/>
                <w:szCs w:val="21"/>
              </w:rPr>
            </w:pPr>
            <w:r>
              <w:rPr>
                <w:rFonts w:ascii="宋体" w:hAnsi="宋体" w:cs="宋体" w:hint="eastAsia"/>
                <w:color w:val="000000"/>
                <w:kern w:val="0"/>
                <w:sz w:val="21"/>
                <w:szCs w:val="21"/>
              </w:rPr>
              <w:t>1、货物名称：米饭食味计</w:t>
            </w:r>
            <w:r>
              <w:rPr>
                <w:rFonts w:ascii="宋体" w:hAnsi="宋体" w:cs="宋体" w:hint="eastAsia"/>
                <w:color w:val="000000"/>
                <w:kern w:val="0"/>
                <w:sz w:val="21"/>
                <w:szCs w:val="21"/>
              </w:rPr>
              <w:br/>
              <w:t>2、主要用途：该仪器通过近红外光和可视光波段的反射光和透射光，对成型为一定形状的米饭进行分光测定。以光学原理测定米饭的“外观”、“硬度”、“黏度”、“平衡度”等感官特性指标，并综合评定米饭好吃程度指标值－“食味值”。</w:t>
            </w:r>
            <w:r>
              <w:rPr>
                <w:rFonts w:ascii="宋体" w:hAnsi="宋体" w:cs="宋体" w:hint="eastAsia"/>
                <w:color w:val="000000"/>
                <w:kern w:val="0"/>
                <w:sz w:val="21"/>
                <w:szCs w:val="21"/>
              </w:rPr>
              <w:br/>
              <w:t>3、工作条件：</w:t>
            </w:r>
            <w:r>
              <w:rPr>
                <w:rFonts w:ascii="宋体" w:hAnsi="宋体" w:cs="宋体" w:hint="eastAsia"/>
                <w:color w:val="000000"/>
                <w:kern w:val="0"/>
                <w:sz w:val="21"/>
                <w:szCs w:val="21"/>
              </w:rPr>
              <w:br/>
              <w:t>3.1 环境温度: 5℃-35℃；相对湿度: 10-85％RH</w:t>
            </w:r>
            <w:r>
              <w:rPr>
                <w:rFonts w:ascii="宋体" w:hAnsi="宋体" w:cs="宋体" w:hint="eastAsia"/>
                <w:color w:val="000000"/>
                <w:kern w:val="0"/>
                <w:sz w:val="21"/>
                <w:szCs w:val="21"/>
              </w:rPr>
              <w:br/>
              <w:t>3.2 电压：220VAC±10%；50Hz±1%</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r>
            <w:r>
              <w:rPr>
                <w:rFonts w:ascii="宋体" w:hAnsi="宋体" w:cs="宋体" w:hint="eastAsia"/>
                <w:color w:val="000000"/>
                <w:kern w:val="0"/>
                <w:sz w:val="21"/>
                <w:szCs w:val="21"/>
              </w:rPr>
              <w:lastRenderedPageBreak/>
              <w:t>4.1测定对象：粳稻米饭和籼稻米饭</w:t>
            </w:r>
            <w:r>
              <w:rPr>
                <w:rFonts w:ascii="宋体" w:hAnsi="宋体" w:cs="宋体" w:hint="eastAsia"/>
                <w:color w:val="000000"/>
                <w:kern w:val="0"/>
                <w:sz w:val="21"/>
                <w:szCs w:val="21"/>
              </w:rPr>
              <w:br/>
              <w:t>4.2测定项目</w:t>
            </w:r>
            <w:r>
              <w:rPr>
                <w:rFonts w:ascii="宋体" w:hAnsi="宋体" w:cs="宋体" w:hint="eastAsia"/>
                <w:color w:val="000000"/>
                <w:kern w:val="0"/>
                <w:sz w:val="21"/>
                <w:szCs w:val="21"/>
              </w:rPr>
              <w:br/>
              <w:t>4.2.1中国粳米检量线：食味值、外观、口感</w:t>
            </w:r>
            <w:r>
              <w:rPr>
                <w:rFonts w:ascii="宋体" w:hAnsi="宋体" w:cs="宋体" w:hint="eastAsia"/>
                <w:color w:val="000000"/>
                <w:kern w:val="0"/>
                <w:sz w:val="21"/>
                <w:szCs w:val="21"/>
              </w:rPr>
              <w:br/>
              <w:t>4.2.2中国籼米检量线：食味值、外观、口感</w:t>
            </w:r>
            <w:r>
              <w:rPr>
                <w:rFonts w:ascii="宋体" w:hAnsi="宋体" w:cs="宋体" w:hint="eastAsia"/>
                <w:color w:val="000000"/>
                <w:kern w:val="0"/>
                <w:sz w:val="21"/>
                <w:szCs w:val="21"/>
              </w:rPr>
              <w:br/>
              <w:t>4.2.3日本大米检量线：食味值、外观、硬度、黏度、平衡度</w:t>
            </w:r>
            <w:r>
              <w:rPr>
                <w:rFonts w:ascii="宋体" w:hAnsi="宋体" w:cs="宋体" w:hint="eastAsia"/>
                <w:color w:val="000000"/>
                <w:kern w:val="0"/>
                <w:sz w:val="21"/>
                <w:szCs w:val="21"/>
              </w:rPr>
              <w:br/>
              <w:t>4.3测定时间:低于1分钟/1次；</w:t>
            </w:r>
            <w:r>
              <w:rPr>
                <w:rFonts w:ascii="宋体" w:hAnsi="宋体" w:cs="宋体" w:hint="eastAsia"/>
                <w:color w:val="000000"/>
                <w:kern w:val="0"/>
                <w:sz w:val="21"/>
                <w:szCs w:val="21"/>
              </w:rPr>
              <w:br/>
              <w:t>4.4分光方式：固定滤波器方式；</w:t>
            </w:r>
            <w:r>
              <w:rPr>
                <w:rFonts w:ascii="宋体" w:hAnsi="宋体" w:cs="宋体" w:hint="eastAsia"/>
                <w:color w:val="000000"/>
                <w:kern w:val="0"/>
                <w:sz w:val="21"/>
                <w:szCs w:val="21"/>
              </w:rPr>
              <w:br/>
              <w:t>4.5光源：钨丝卤光灯（6V，1.5A）；</w:t>
            </w:r>
            <w:r>
              <w:rPr>
                <w:rFonts w:ascii="宋体" w:hAnsi="宋体" w:cs="宋体" w:hint="eastAsia"/>
                <w:color w:val="000000"/>
                <w:kern w:val="0"/>
                <w:sz w:val="21"/>
                <w:szCs w:val="21"/>
              </w:rPr>
              <w:br/>
              <w:t>4.6波长范围：540——970 nm</w:t>
            </w:r>
            <w:r>
              <w:rPr>
                <w:rFonts w:ascii="宋体" w:hAnsi="宋体" w:cs="宋体" w:hint="eastAsia"/>
                <w:color w:val="000000"/>
                <w:kern w:val="0"/>
                <w:sz w:val="21"/>
                <w:szCs w:val="21"/>
              </w:rPr>
              <w:br/>
              <w:t>4.7感光器件：硅光电二极管；</w:t>
            </w:r>
            <w:r>
              <w:rPr>
                <w:rFonts w:ascii="宋体" w:hAnsi="宋体" w:cs="宋体" w:hint="eastAsia"/>
                <w:color w:val="000000"/>
                <w:kern w:val="0"/>
                <w:sz w:val="21"/>
                <w:szCs w:val="21"/>
              </w:rPr>
              <w:br/>
              <w:t>4.8电源：AC100V±10V，50/60Hz（附220v电源转换器）；</w:t>
            </w:r>
            <w:r>
              <w:rPr>
                <w:rFonts w:ascii="宋体" w:hAnsi="宋体" w:cs="宋体" w:hint="eastAsia"/>
                <w:color w:val="000000"/>
                <w:kern w:val="0"/>
                <w:sz w:val="21"/>
                <w:szCs w:val="21"/>
              </w:rPr>
              <w:br/>
              <w:t>4.9使用环境温度：15～30℃；</w:t>
            </w:r>
            <w:r>
              <w:rPr>
                <w:rFonts w:ascii="宋体" w:hAnsi="宋体" w:cs="宋体" w:hint="eastAsia"/>
                <w:color w:val="000000"/>
                <w:kern w:val="0"/>
                <w:sz w:val="21"/>
                <w:szCs w:val="21"/>
              </w:rPr>
              <w:br/>
              <w:t>4.10使用环境相对湿度：30%—80%（不可结露）；</w:t>
            </w:r>
            <w:r>
              <w:rPr>
                <w:rFonts w:ascii="宋体" w:hAnsi="宋体" w:cs="宋体" w:hint="eastAsia"/>
                <w:color w:val="000000"/>
                <w:kern w:val="0"/>
                <w:sz w:val="21"/>
                <w:szCs w:val="21"/>
              </w:rPr>
              <w:br/>
              <w:t>4.11外部连接:通过RS－232C与电脑连接；</w:t>
            </w:r>
            <w:r>
              <w:rPr>
                <w:rFonts w:ascii="宋体" w:hAnsi="宋体" w:cs="宋体" w:hint="eastAsia"/>
                <w:color w:val="000000"/>
                <w:kern w:val="0"/>
                <w:sz w:val="21"/>
                <w:szCs w:val="21"/>
              </w:rPr>
              <w:br/>
              <w:t>4.12操作方法:用电脑测定数值并显示测定结果</w:t>
            </w:r>
            <w:r>
              <w:rPr>
                <w:rFonts w:ascii="宋体" w:hAnsi="宋体" w:cs="宋体" w:hint="eastAsia"/>
                <w:color w:val="000000"/>
                <w:kern w:val="0"/>
                <w:sz w:val="21"/>
                <w:szCs w:val="21"/>
              </w:rPr>
              <w:br/>
              <w:t>5、基本配置：</w:t>
            </w:r>
            <w:r>
              <w:rPr>
                <w:rFonts w:ascii="宋体" w:hAnsi="宋体" w:cs="宋体" w:hint="eastAsia"/>
                <w:color w:val="000000"/>
                <w:kern w:val="0"/>
                <w:sz w:val="21"/>
                <w:szCs w:val="21"/>
              </w:rPr>
              <w:br/>
              <w:t>5.1 主机1台</w:t>
            </w:r>
            <w:r>
              <w:rPr>
                <w:rFonts w:ascii="宋体" w:hAnsi="宋体" w:cs="宋体" w:hint="eastAsia"/>
                <w:color w:val="000000"/>
                <w:kern w:val="0"/>
                <w:sz w:val="21"/>
                <w:szCs w:val="21"/>
              </w:rPr>
              <w:br/>
              <w:t>5.2 附带零部件一套： 蒸饭锅(1), 黑色基准板(1), 白色基准板(1),冷却箱(1), 滤纸(100张), 不锈钢罐(20), 胶皮圈(100), 电子天平(1), 手动压饭器(1), 电源线(1), 交换用灯泡(2), 测定槽(2), 洗米器具(1), 计量杯(1)，充填用辅助圆柱(2),测定用圆环(30), 辅助圈(2), 不粘胶带(1), 镊子(1), 样品匙(2), 擦布(1), 吸管(1), 手套(1)。</w:t>
            </w:r>
            <w:r>
              <w:rPr>
                <w:rFonts w:ascii="宋体" w:hAnsi="宋体" w:cs="宋体" w:hint="eastAsia"/>
                <w:color w:val="000000"/>
                <w:kern w:val="0"/>
                <w:sz w:val="21"/>
                <w:szCs w:val="21"/>
              </w:rPr>
              <w:br/>
              <w:t>5.3 配置国内品牌主流配置电脑一台：i5以上处理器，8G以上内存，1T以上的硬盘，22寸以上显示器，独立显卡，显存1G以上。</w:t>
            </w:r>
            <w:r>
              <w:rPr>
                <w:rFonts w:ascii="宋体" w:hAnsi="宋体" w:cs="宋体" w:hint="eastAsia"/>
                <w:color w:val="000000"/>
                <w:kern w:val="0"/>
                <w:sz w:val="21"/>
                <w:szCs w:val="21"/>
              </w:rPr>
              <w:br/>
              <w:t>6、技术资料：</w:t>
            </w:r>
            <w:r>
              <w:rPr>
                <w:rFonts w:ascii="宋体" w:hAnsi="宋体" w:cs="宋体" w:hint="eastAsia"/>
                <w:color w:val="000000"/>
                <w:kern w:val="0"/>
                <w:sz w:val="21"/>
                <w:szCs w:val="21"/>
              </w:rPr>
              <w:br/>
              <w:t>6.1 操作及维护说明书</w:t>
            </w:r>
            <w:r>
              <w:rPr>
                <w:rFonts w:ascii="宋体" w:hAnsi="宋体" w:cs="宋体" w:hint="eastAsia"/>
                <w:color w:val="000000"/>
                <w:kern w:val="0"/>
                <w:sz w:val="21"/>
                <w:szCs w:val="21"/>
              </w:rPr>
              <w:br/>
              <w:t>6.2 装箱清单及质量保证书</w:t>
            </w:r>
            <w:r>
              <w:rPr>
                <w:rFonts w:ascii="宋体" w:hAnsi="宋体" w:cs="宋体" w:hint="eastAsia"/>
                <w:color w:val="000000"/>
                <w:kern w:val="0"/>
                <w:sz w:val="21"/>
                <w:szCs w:val="21"/>
              </w:rPr>
              <w:br/>
              <w:t>7、售后服务与培训:</w:t>
            </w:r>
            <w:r>
              <w:rPr>
                <w:rFonts w:ascii="宋体" w:hAnsi="宋体" w:cs="宋体" w:hint="eastAsia"/>
                <w:color w:val="000000"/>
                <w:kern w:val="0"/>
                <w:sz w:val="21"/>
                <w:szCs w:val="21"/>
              </w:rPr>
              <w:br/>
              <w:t>7.1 免费安装调试，用户确认合格次日起，质保期1年。</w:t>
            </w:r>
            <w:r>
              <w:rPr>
                <w:rFonts w:ascii="宋体" w:hAnsi="宋体" w:cs="宋体" w:hint="eastAsia"/>
                <w:color w:val="000000"/>
                <w:kern w:val="0"/>
                <w:sz w:val="21"/>
                <w:szCs w:val="21"/>
              </w:rPr>
              <w:br/>
              <w:t>7.2质保期内免费维修，并免费提供定期回访。终身维修，应于48小时内上门维修。</w:t>
            </w:r>
            <w:r>
              <w:rPr>
                <w:rFonts w:ascii="宋体" w:hAnsi="宋体" w:cs="宋体" w:hint="eastAsia"/>
                <w:color w:val="000000"/>
                <w:kern w:val="0"/>
                <w:sz w:val="21"/>
                <w:szCs w:val="21"/>
              </w:rPr>
              <w:br/>
              <w:t>7.3 软件升级：保修期内免费升级，同类机型的软件升级国内外应同步。</w:t>
            </w:r>
            <w:r>
              <w:rPr>
                <w:rFonts w:ascii="宋体" w:hAnsi="宋体" w:cs="宋体" w:hint="eastAsia"/>
                <w:color w:val="000000"/>
                <w:kern w:val="0"/>
                <w:sz w:val="21"/>
                <w:szCs w:val="21"/>
              </w:rPr>
              <w:br/>
              <w:t>7.4 免费培训2人至能独立进行操作。</w:t>
            </w:r>
            <w:r>
              <w:rPr>
                <w:rFonts w:ascii="宋体" w:hAnsi="宋体" w:cs="宋体" w:hint="eastAsia"/>
                <w:color w:val="000000"/>
                <w:kern w:val="0"/>
                <w:sz w:val="21"/>
                <w:szCs w:val="21"/>
              </w:rPr>
              <w:br/>
              <w:t>8、验收：按技术指标和验收流程进行验收。</w:t>
            </w:r>
          </w:p>
        </w:tc>
      </w:tr>
      <w:tr w:rsidR="00C000AF" w:rsidTr="003A4830">
        <w:trPr>
          <w:trHeight w:val="567"/>
        </w:trPr>
        <w:tc>
          <w:tcPr>
            <w:tcW w:w="709" w:type="dxa"/>
            <w:vAlign w:val="center"/>
          </w:tcPr>
          <w:p w:rsidR="00C000AF" w:rsidRDefault="00C000AF" w:rsidP="003A4830">
            <w:pPr>
              <w:jc w:val="center"/>
              <w:rPr>
                <w:rFonts w:ascii="宋体" w:hAnsi="宋体" w:cs="宋体"/>
                <w:sz w:val="21"/>
                <w:szCs w:val="21"/>
              </w:rPr>
            </w:pPr>
            <w:r>
              <w:rPr>
                <w:rFonts w:ascii="宋体" w:hAnsi="宋体" w:cs="宋体" w:hint="eastAsia"/>
                <w:sz w:val="21"/>
                <w:szCs w:val="21"/>
              </w:rPr>
              <w:lastRenderedPageBreak/>
              <w:t>5</w:t>
            </w:r>
          </w:p>
        </w:tc>
        <w:tc>
          <w:tcPr>
            <w:tcW w:w="1418" w:type="dxa"/>
            <w:vAlign w:val="center"/>
          </w:tcPr>
          <w:p w:rsidR="00C000AF" w:rsidRDefault="00C000AF" w:rsidP="003A4830">
            <w:pPr>
              <w:widowControl/>
              <w:jc w:val="center"/>
              <w:textAlignment w:val="center"/>
              <w:rPr>
                <w:rFonts w:ascii="宋体" w:hAnsi="宋体" w:cs="宋体"/>
                <w:sz w:val="21"/>
                <w:szCs w:val="21"/>
              </w:rPr>
            </w:pPr>
            <w:r>
              <w:rPr>
                <w:rFonts w:ascii="宋体" w:hAnsi="宋体" w:cs="宋体" w:hint="eastAsia"/>
                <w:color w:val="000000"/>
                <w:kern w:val="0"/>
                <w:sz w:val="21"/>
                <w:szCs w:val="21"/>
              </w:rPr>
              <w:t>小型冷冻离心机</w:t>
            </w:r>
          </w:p>
        </w:tc>
        <w:tc>
          <w:tcPr>
            <w:tcW w:w="709" w:type="dxa"/>
            <w:vAlign w:val="center"/>
          </w:tcPr>
          <w:p w:rsidR="00C000AF" w:rsidRDefault="00C000AF" w:rsidP="003A4830">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C000AF" w:rsidRDefault="00C000AF" w:rsidP="003A4830">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 xml:space="preserve">1、货物名称：小型冷冻离心机 </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2、主要用途：利用高速冷离心机冻离心机转子高速旋转产生的强大的离心力，加快液体中颗粒的沉降速度，把样品中不同沉降系数和浮力密度的物质分离开。</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3、工作条件：见《通用技术要求》</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4、技术指标：</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4.1产地：原装进口</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lastRenderedPageBreak/>
              <w:t>★4.2最高转速≥15,000 rpm，最大相对离心力≥ 20,500 x g</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4.3温控范围：-10℃至 +40℃</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4.4离心机具备快速制冷功能，从 21℃降温至0℃仅需8分钟</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★4.5腔体带冷凝水槽，可防止离心机腔体内冷凝水积聚</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4.6具备待机冷却功能 ，即使在待机状态下可持续制冷长达8小时</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4.7即使在最高转速时，也可保持 4℃</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4.8加速至最高转速的时间短于15s</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★4.9具备定时记速功能，可在达到设定转速后才开始倒数计时</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4.10单独的瞬时离心按键</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4.11具有软刹车功能，可在离心的过程中保护敏感样品</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4.12转子可在 121℃， 高温高压灭菌20分钟，完全杜绝污染</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5、基本配置：</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5.1：低温保存箱主机1台</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5.2:24x 1.5/2ml  铝合金气密性转子1个</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5.3电源线一根（可使用中国标准插座）</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6、技术资料：</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6.1 操作及维护说明书</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6.2 装箱清单及质量保证书</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7、售后服务与培训:</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7.1 主机保修1年，保修期内要求全部免费，终身维修</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7.2 软件升级：在保修期内，免费升级软件，同类机型的软件升级国内外应同步。</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7.3接到用户到货通知后，一周内执行安装调试直到达到验收指标</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7.4设备安装后在用户所在地对操作人员2人进行培训，使其能独立进行常规操作，费用由供应商承担。</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7.5.应于48小时内上门维修，并提供在保修期内的定期回访（费用全部包括在保修中）。</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8、验收：按技术指标和验收流程进行验收。</w:t>
            </w:r>
          </w:p>
          <w:p w:rsidR="00C000AF" w:rsidRDefault="00C000AF" w:rsidP="003A4830">
            <w:pPr>
              <w:widowControl/>
              <w:rPr>
                <w:rFonts w:ascii="宋体" w:hAnsi="宋体" w:cs="宋体"/>
                <w:sz w:val="21"/>
                <w:szCs w:val="21"/>
              </w:rPr>
            </w:pPr>
            <w:r>
              <w:rPr>
                <w:rFonts w:ascii="宋体" w:hAnsi="宋体" w:cs="宋体" w:hint="eastAsia"/>
                <w:color w:val="000000"/>
                <w:kern w:val="0"/>
                <w:sz w:val="21"/>
                <w:szCs w:val="21"/>
              </w:rPr>
              <w:t>9、订货量：1套。</w:t>
            </w:r>
            <w:r>
              <w:rPr>
                <w:rFonts w:ascii="宋体" w:hAnsi="宋体" w:cs="宋体" w:hint="eastAsia"/>
                <w:color w:val="000000"/>
                <w:kern w:val="0"/>
                <w:sz w:val="21"/>
                <w:szCs w:val="21"/>
              </w:rPr>
              <w:br/>
              <w:t>10、交货地点：浙江省杭州市富阳区水稻所路28号中国水稻研究所研究基地</w:t>
            </w:r>
            <w:r>
              <w:rPr>
                <w:rFonts w:ascii="宋体" w:hAnsi="宋体" w:cs="宋体" w:hint="eastAsia"/>
                <w:color w:val="000000"/>
                <w:kern w:val="0"/>
                <w:sz w:val="21"/>
                <w:szCs w:val="21"/>
              </w:rPr>
              <w:br/>
              <w:t>11、交货期:合同签订后2个月内交货，具体时间由合同确定</w:t>
            </w:r>
          </w:p>
        </w:tc>
      </w:tr>
      <w:tr w:rsidR="00C000AF" w:rsidTr="003A4830">
        <w:trPr>
          <w:trHeight w:val="567"/>
        </w:trPr>
        <w:tc>
          <w:tcPr>
            <w:tcW w:w="709" w:type="dxa"/>
            <w:vAlign w:val="center"/>
          </w:tcPr>
          <w:p w:rsidR="00C000AF" w:rsidRDefault="00C000AF" w:rsidP="003A4830">
            <w:pPr>
              <w:jc w:val="center"/>
              <w:rPr>
                <w:rFonts w:ascii="宋体" w:hAnsi="宋体" w:cs="宋体"/>
                <w:sz w:val="21"/>
                <w:szCs w:val="21"/>
              </w:rPr>
            </w:pPr>
            <w:r>
              <w:rPr>
                <w:rFonts w:ascii="宋体" w:hAnsi="宋体" w:cs="宋体" w:hint="eastAsia"/>
                <w:sz w:val="21"/>
                <w:szCs w:val="21"/>
              </w:rPr>
              <w:lastRenderedPageBreak/>
              <w:t>6</w:t>
            </w:r>
          </w:p>
        </w:tc>
        <w:tc>
          <w:tcPr>
            <w:tcW w:w="1418" w:type="dxa"/>
            <w:vAlign w:val="center"/>
          </w:tcPr>
          <w:p w:rsidR="00C000AF" w:rsidRDefault="00C000AF" w:rsidP="003A4830">
            <w:pPr>
              <w:widowControl/>
              <w:jc w:val="center"/>
              <w:textAlignment w:val="center"/>
              <w:rPr>
                <w:rFonts w:ascii="宋体" w:hAnsi="宋体" w:cs="宋体"/>
                <w:sz w:val="21"/>
                <w:szCs w:val="21"/>
              </w:rPr>
            </w:pPr>
            <w:r>
              <w:rPr>
                <w:rFonts w:ascii="宋体" w:hAnsi="宋体" w:cs="宋体" w:hint="eastAsia"/>
                <w:color w:val="000000"/>
                <w:kern w:val="0"/>
                <w:sz w:val="21"/>
                <w:szCs w:val="21"/>
              </w:rPr>
              <w:t>PCR仪</w:t>
            </w:r>
          </w:p>
        </w:tc>
        <w:tc>
          <w:tcPr>
            <w:tcW w:w="709" w:type="dxa"/>
            <w:vAlign w:val="center"/>
          </w:tcPr>
          <w:p w:rsidR="00C000AF" w:rsidRDefault="00C000AF" w:rsidP="003A4830">
            <w:pPr>
              <w:widowControl/>
              <w:jc w:val="center"/>
              <w:textAlignment w:val="center"/>
              <w:rPr>
                <w:rFonts w:ascii="宋体" w:hAnsi="宋体" w:cs="宋体"/>
                <w:sz w:val="21"/>
                <w:szCs w:val="21"/>
              </w:rPr>
            </w:pPr>
            <w:r>
              <w:rPr>
                <w:rFonts w:ascii="宋体" w:hAnsi="宋体" w:cs="宋体" w:hint="eastAsia"/>
                <w:color w:val="000000"/>
                <w:kern w:val="0"/>
                <w:sz w:val="21"/>
                <w:szCs w:val="21"/>
              </w:rPr>
              <w:t>2</w:t>
            </w:r>
          </w:p>
        </w:tc>
        <w:tc>
          <w:tcPr>
            <w:tcW w:w="709" w:type="dxa"/>
            <w:vAlign w:val="center"/>
          </w:tcPr>
          <w:p w:rsidR="00C000AF" w:rsidRDefault="00C000AF" w:rsidP="003A4830">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1、货物名称：PCR仪</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2、主要用途：用于实验室1、核酸的基础研究：基因组克隆2、不对称PCR制备单链DNA用于DNA测序3、反向PCR测定未知DNA区域4、反转录PCR（RT-PCR）用于检测细胞中基因表达水平、RNA病毒量以及直接克隆特定基因的cDNA5、检测基因的表达</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3、工作条件：</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3.1 见《通用技术要求》</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4、技术指标：</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★4.1有5.7""高分辨率超大彩色长寿命液晶触摸屏，图形化界</w:t>
            </w:r>
            <w:r>
              <w:rPr>
                <w:rFonts w:ascii="宋体" w:hAnsi="宋体" w:cs="宋体" w:hint="eastAsia"/>
                <w:color w:val="000000"/>
                <w:kern w:val="0"/>
                <w:sz w:val="21"/>
                <w:szCs w:val="21"/>
              </w:rPr>
              <w:lastRenderedPageBreak/>
              <w:t>面，易于编程，实验过程中实时显示温控及运行状态</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4.2用户可设置休眠模式使其更节电</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4.3兼容标准的USB闪存驱动器，便于简单的文件管理。通过USB端口，可以将PCR仪上的程序和运行日志备份到电脑上，提升数据储存能力，并且可以进行固件升级</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4.4标准反应模板：96孔 0.2 ml 反应板或96个0.2ml PCR管</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反应体系1-100ul</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★4.5最大升降温速率：4℃/秒</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★4.6同时运行8个不同温度</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4.7温度梯度范围：30 - 100℃</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★4.8温度梯度温差范围：1 - 25℃</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4.9温度范围：4-100℃</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4.10可存储500个用户程序</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4.11温度均匀性：±0.5°C（孔间温度差），在 30 秒内达到目标温度</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5、基本配置：</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5.1梯度PCR仪主机： 1台,</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5.296孔 0.2 ml 反应板或96个0.2ml PCR管：1个</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6、技术资料</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6.1 操作及维护说明书</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6.2 装箱清单及质量保证书</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7、售后服务与培训:</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7.1 整机保修1年</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7.2 软件升级：在保修期内，应免费升级软件，同类机型的软件升级国内外应同步。</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7.3接到用户到货通知后，一周内执行安装调试直到达到验收指标</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7.4 设备安装后在用户所在地对操作人员2人进行培训，使其能独立进行常规操作，费用由供应商承担。</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7.5.应于48小时内上门维修，并提供在保修期内的定期回访（费用全部包括在保修中）</w:t>
            </w:r>
          </w:p>
          <w:p w:rsidR="00C000AF" w:rsidRDefault="00C000AF" w:rsidP="003A4830">
            <w:pPr>
              <w:widowControl/>
              <w:rPr>
                <w:rFonts w:ascii="宋体" w:hAnsi="宋体" w:cs="宋体"/>
                <w:color w:val="000000"/>
                <w:kern w:val="0"/>
                <w:sz w:val="21"/>
                <w:szCs w:val="21"/>
              </w:rPr>
            </w:pPr>
            <w:r>
              <w:rPr>
                <w:rFonts w:ascii="宋体" w:hAnsi="宋体" w:cs="宋体" w:hint="eastAsia"/>
                <w:color w:val="000000"/>
                <w:kern w:val="0"/>
                <w:sz w:val="21"/>
                <w:szCs w:val="21"/>
              </w:rPr>
              <w:t>8、验收：按技术指标和验收流程进行验收</w:t>
            </w:r>
          </w:p>
          <w:p w:rsidR="00C000AF" w:rsidRDefault="00C000AF" w:rsidP="003A4830">
            <w:pPr>
              <w:widowControl/>
              <w:rPr>
                <w:rFonts w:ascii="宋体" w:hAnsi="宋体" w:cs="宋体"/>
                <w:sz w:val="21"/>
                <w:szCs w:val="21"/>
              </w:rPr>
            </w:pPr>
            <w:r>
              <w:rPr>
                <w:rFonts w:ascii="宋体" w:hAnsi="宋体" w:cs="宋体" w:hint="eastAsia"/>
                <w:color w:val="000000"/>
                <w:kern w:val="0"/>
                <w:sz w:val="21"/>
                <w:szCs w:val="21"/>
              </w:rPr>
              <w:t>9、交货期: 合同签订后2个月内交货，具体时间由合同确定</w:t>
            </w:r>
          </w:p>
        </w:tc>
      </w:tr>
      <w:tr w:rsidR="00C000AF" w:rsidTr="003A4830">
        <w:trPr>
          <w:trHeight w:val="567"/>
        </w:trPr>
        <w:tc>
          <w:tcPr>
            <w:tcW w:w="709" w:type="dxa"/>
            <w:vAlign w:val="center"/>
          </w:tcPr>
          <w:p w:rsidR="00C000AF" w:rsidRDefault="00C000AF" w:rsidP="003A4830">
            <w:pPr>
              <w:jc w:val="center"/>
              <w:rPr>
                <w:rFonts w:ascii="宋体" w:hAnsi="宋体" w:cs="宋体"/>
                <w:sz w:val="21"/>
                <w:szCs w:val="21"/>
              </w:rPr>
            </w:pPr>
            <w:r>
              <w:rPr>
                <w:rFonts w:ascii="宋体" w:hAnsi="宋体" w:cs="宋体" w:hint="eastAsia"/>
                <w:sz w:val="21"/>
                <w:szCs w:val="21"/>
              </w:rPr>
              <w:lastRenderedPageBreak/>
              <w:t>7</w:t>
            </w:r>
          </w:p>
        </w:tc>
        <w:tc>
          <w:tcPr>
            <w:tcW w:w="1418" w:type="dxa"/>
            <w:vAlign w:val="center"/>
          </w:tcPr>
          <w:p w:rsidR="00C000AF" w:rsidRDefault="00C000AF" w:rsidP="003A4830">
            <w:pPr>
              <w:widowControl/>
              <w:jc w:val="center"/>
              <w:textAlignment w:val="center"/>
              <w:rPr>
                <w:rFonts w:ascii="宋体" w:hAnsi="宋体" w:cs="宋体"/>
                <w:sz w:val="21"/>
                <w:szCs w:val="21"/>
              </w:rPr>
            </w:pPr>
            <w:r>
              <w:rPr>
                <w:rFonts w:ascii="宋体" w:hAnsi="宋体" w:cs="宋体" w:hint="eastAsia"/>
                <w:color w:val="000000"/>
                <w:kern w:val="0"/>
                <w:sz w:val="21"/>
                <w:szCs w:val="21"/>
              </w:rPr>
              <w:t>-86℃超低温冰箱</w:t>
            </w:r>
          </w:p>
        </w:tc>
        <w:tc>
          <w:tcPr>
            <w:tcW w:w="709" w:type="dxa"/>
            <w:vAlign w:val="center"/>
          </w:tcPr>
          <w:p w:rsidR="00C000AF" w:rsidRDefault="00C000AF" w:rsidP="003A4830">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C000AF" w:rsidRDefault="00C000AF" w:rsidP="003A4830">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C000AF" w:rsidRDefault="00C000AF" w:rsidP="003A4830">
            <w:pPr>
              <w:widowControl/>
              <w:jc w:val="left"/>
              <w:textAlignment w:val="center"/>
              <w:rPr>
                <w:rFonts w:ascii="宋体" w:hAnsi="宋体" w:cs="宋体"/>
                <w:sz w:val="21"/>
                <w:szCs w:val="21"/>
              </w:rPr>
            </w:pPr>
            <w:r>
              <w:rPr>
                <w:rFonts w:ascii="宋体" w:hAnsi="宋体" w:cs="宋体" w:hint="eastAsia"/>
                <w:color w:val="000000"/>
                <w:kern w:val="0"/>
                <w:sz w:val="21"/>
                <w:szCs w:val="21"/>
              </w:rPr>
              <w:t>1、货物名称：-86℃超低温冰箱</w:t>
            </w:r>
            <w:r>
              <w:rPr>
                <w:rFonts w:ascii="宋体" w:hAnsi="宋体" w:cs="宋体" w:hint="eastAsia"/>
                <w:color w:val="000000"/>
                <w:kern w:val="0"/>
                <w:sz w:val="21"/>
                <w:szCs w:val="21"/>
              </w:rPr>
              <w:br/>
              <w:t>2、主要用途：用于生物样品保存等。</w:t>
            </w:r>
            <w:r>
              <w:rPr>
                <w:rFonts w:ascii="宋体" w:hAnsi="宋体" w:cs="宋体" w:hint="eastAsia"/>
                <w:color w:val="000000"/>
                <w:kern w:val="0"/>
                <w:sz w:val="21"/>
                <w:szCs w:val="21"/>
              </w:rPr>
              <w:br/>
              <w:t>3、工作条件：</w:t>
            </w:r>
            <w:r>
              <w:rPr>
                <w:rFonts w:ascii="宋体" w:hAnsi="宋体" w:cs="宋体" w:hint="eastAsia"/>
                <w:color w:val="000000"/>
                <w:kern w:val="0"/>
                <w:sz w:val="21"/>
                <w:szCs w:val="21"/>
              </w:rPr>
              <w:br/>
              <w:t>3.1环境温度5℃至35℃，相对湿度：10-85%RH</w:t>
            </w:r>
            <w:r>
              <w:rPr>
                <w:rFonts w:ascii="宋体" w:hAnsi="宋体" w:cs="宋体" w:hint="eastAsia"/>
                <w:color w:val="000000"/>
                <w:kern w:val="0"/>
                <w:sz w:val="21"/>
                <w:szCs w:val="21"/>
              </w:rPr>
              <w:br/>
              <w:t>3.2电压：220 V AC±10%；50Hz±1%。</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4.1.材料：外壁彩色涂层钢板，隔热层：硬质聚亚胺酯原位整体发泡，并且采用V.I.P.真空隔热板技术</w:t>
            </w:r>
            <w:r>
              <w:rPr>
                <w:rFonts w:ascii="宋体" w:hAnsi="宋体" w:cs="宋体" w:hint="eastAsia"/>
                <w:color w:val="000000"/>
                <w:kern w:val="0"/>
                <w:sz w:val="21"/>
                <w:szCs w:val="21"/>
              </w:rPr>
              <w:br/>
              <w:t>4.2.压缩机：采用双全封闭压缩机控制，联级启动, 采用完全无氟的制冷剂，密封型，输出功率：1100 W（高温），1100 W（低温）</w:t>
            </w:r>
            <w:r>
              <w:rPr>
                <w:rFonts w:ascii="宋体" w:hAnsi="宋体" w:cs="宋体" w:hint="eastAsia"/>
                <w:color w:val="000000"/>
                <w:kern w:val="0"/>
                <w:sz w:val="21"/>
                <w:szCs w:val="21"/>
              </w:rPr>
              <w:br/>
            </w:r>
            <w:r>
              <w:rPr>
                <w:rFonts w:ascii="宋体" w:hAnsi="宋体" w:cs="宋体" w:hint="eastAsia"/>
                <w:color w:val="000000"/>
                <w:kern w:val="0"/>
                <w:sz w:val="21"/>
                <w:szCs w:val="21"/>
              </w:rPr>
              <w:lastRenderedPageBreak/>
              <w:t>4.3.容积：≥520L，内部尺寸（W*D*H）：630*600*1380（mm）</w:t>
            </w:r>
            <w:r>
              <w:rPr>
                <w:rFonts w:ascii="宋体" w:hAnsi="宋体" w:cs="宋体" w:hint="eastAsia"/>
                <w:color w:val="000000"/>
                <w:kern w:val="0"/>
                <w:sz w:val="21"/>
                <w:szCs w:val="21"/>
              </w:rPr>
              <w:br/>
              <w:t>4.4.温度控制：范围≥-50℃～-86℃，精度≤±1℃</w:t>
            </w:r>
            <w:r>
              <w:rPr>
                <w:rFonts w:ascii="宋体" w:hAnsi="宋体" w:cs="宋体" w:hint="eastAsia"/>
                <w:color w:val="000000"/>
                <w:kern w:val="0"/>
                <w:sz w:val="21"/>
                <w:szCs w:val="21"/>
              </w:rPr>
              <w:br/>
              <w:t>4.5.性能：空载时停电后温度从-80℃上升至0℃时间≥12小时</w:t>
            </w:r>
            <w:r>
              <w:rPr>
                <w:rFonts w:ascii="宋体" w:hAnsi="宋体" w:cs="宋体" w:hint="eastAsia"/>
                <w:color w:val="000000"/>
                <w:kern w:val="0"/>
                <w:sz w:val="21"/>
                <w:szCs w:val="21"/>
              </w:rPr>
              <w:br/>
              <w:t>4.6.箱体结构：箱内分隔≥4层；外门≥1扇，内门≥2扇,内门带聚氨脂发泡保温层，箱体至少有1个检测孔安装外接设备</w:t>
            </w:r>
            <w:r>
              <w:rPr>
                <w:rFonts w:ascii="宋体" w:hAnsi="宋体" w:cs="宋体" w:hint="eastAsia"/>
                <w:color w:val="000000"/>
                <w:kern w:val="0"/>
                <w:sz w:val="21"/>
                <w:szCs w:val="21"/>
              </w:rPr>
              <w:br/>
              <w:t>4.7.附件：自带外门锁一个，可另外加挂锁；外加一把冰铲</w:t>
            </w:r>
            <w:r>
              <w:rPr>
                <w:rFonts w:ascii="宋体" w:hAnsi="宋体" w:cs="宋体" w:hint="eastAsia"/>
                <w:color w:val="000000"/>
                <w:kern w:val="0"/>
                <w:sz w:val="21"/>
                <w:szCs w:val="21"/>
              </w:rPr>
              <w:br/>
              <w:t>4.8.报警功能：带有温度、过滤器、电源异常、开关门状态、断电后蓄电池报警等，具有自我故障诊断功能</w:t>
            </w:r>
            <w:r>
              <w:rPr>
                <w:rFonts w:ascii="宋体" w:hAnsi="宋体" w:cs="宋体" w:hint="eastAsia"/>
                <w:color w:val="000000"/>
                <w:kern w:val="0"/>
                <w:sz w:val="21"/>
                <w:szCs w:val="21"/>
              </w:rPr>
              <w:br/>
              <w:t>4.9.温度显示：控制器带温度显示，实时显示工作状态</w:t>
            </w:r>
            <w:r>
              <w:rPr>
                <w:rFonts w:ascii="宋体" w:hAnsi="宋体" w:cs="宋体" w:hint="eastAsia"/>
                <w:color w:val="000000"/>
                <w:kern w:val="0"/>
                <w:sz w:val="21"/>
                <w:szCs w:val="21"/>
              </w:rPr>
              <w:br/>
              <w:t>5、基本配置：</w:t>
            </w:r>
            <w:r>
              <w:rPr>
                <w:rFonts w:ascii="宋体" w:hAnsi="宋体" w:cs="宋体" w:hint="eastAsia"/>
                <w:color w:val="000000"/>
                <w:kern w:val="0"/>
                <w:sz w:val="21"/>
                <w:szCs w:val="21"/>
              </w:rPr>
              <w:br/>
              <w:t>5.1主机：1台</w:t>
            </w:r>
            <w:r>
              <w:rPr>
                <w:rFonts w:ascii="宋体" w:hAnsi="宋体" w:cs="宋体" w:hint="eastAsia"/>
                <w:color w:val="000000"/>
                <w:kern w:val="0"/>
                <w:sz w:val="21"/>
                <w:szCs w:val="21"/>
              </w:rPr>
              <w:br/>
              <w:t>5.2 说明书：1份</w:t>
            </w:r>
            <w:r>
              <w:rPr>
                <w:rFonts w:ascii="宋体" w:hAnsi="宋体" w:cs="宋体" w:hint="eastAsia"/>
                <w:color w:val="000000"/>
                <w:kern w:val="0"/>
                <w:sz w:val="21"/>
                <w:szCs w:val="21"/>
              </w:rPr>
              <w:br/>
              <w:t>5.3 保修凭证：1份</w:t>
            </w:r>
            <w:r>
              <w:rPr>
                <w:rFonts w:ascii="宋体" w:hAnsi="宋体" w:cs="宋体" w:hint="eastAsia"/>
                <w:color w:val="000000"/>
                <w:kern w:val="0"/>
                <w:sz w:val="21"/>
                <w:szCs w:val="21"/>
              </w:rPr>
              <w:br/>
              <w:t>5.4 专用钥匙：2把</w:t>
            </w:r>
            <w:r>
              <w:rPr>
                <w:rFonts w:ascii="宋体" w:hAnsi="宋体" w:cs="宋体" w:hint="eastAsia"/>
                <w:color w:val="000000"/>
                <w:kern w:val="0"/>
                <w:sz w:val="21"/>
                <w:szCs w:val="21"/>
              </w:rPr>
              <w:br/>
              <w:t>5.5 合格证：1份</w:t>
            </w:r>
            <w:r>
              <w:rPr>
                <w:rFonts w:ascii="宋体" w:hAnsi="宋体" w:cs="宋体" w:hint="eastAsia"/>
                <w:color w:val="000000"/>
                <w:kern w:val="0"/>
                <w:sz w:val="21"/>
                <w:szCs w:val="21"/>
              </w:rPr>
              <w:br/>
              <w:t>6、技术资料</w:t>
            </w:r>
            <w:r>
              <w:rPr>
                <w:rFonts w:ascii="宋体" w:hAnsi="宋体" w:cs="宋体" w:hint="eastAsia"/>
                <w:color w:val="000000"/>
                <w:kern w:val="0"/>
                <w:sz w:val="21"/>
                <w:szCs w:val="21"/>
              </w:rPr>
              <w:br/>
              <w:t>6.1 操作及维护说明书</w:t>
            </w:r>
            <w:r>
              <w:rPr>
                <w:rFonts w:ascii="宋体" w:hAnsi="宋体" w:cs="宋体" w:hint="eastAsia"/>
                <w:color w:val="000000"/>
                <w:kern w:val="0"/>
                <w:sz w:val="21"/>
                <w:szCs w:val="21"/>
              </w:rPr>
              <w:br/>
              <w:t>6.2 装箱清单及质量保证书</w:t>
            </w:r>
            <w:r>
              <w:rPr>
                <w:rFonts w:ascii="宋体" w:hAnsi="宋体" w:cs="宋体" w:hint="eastAsia"/>
                <w:color w:val="000000"/>
                <w:kern w:val="0"/>
                <w:sz w:val="21"/>
                <w:szCs w:val="21"/>
              </w:rPr>
              <w:br/>
              <w:t>7、售后服务与培训:</w:t>
            </w:r>
            <w:r>
              <w:rPr>
                <w:rFonts w:ascii="宋体" w:hAnsi="宋体" w:cs="宋体" w:hint="eastAsia"/>
                <w:color w:val="000000"/>
                <w:kern w:val="0"/>
                <w:sz w:val="21"/>
                <w:szCs w:val="21"/>
              </w:rPr>
              <w:br/>
              <w:t>7.1 免费安装调试</w:t>
            </w:r>
            <w:r>
              <w:rPr>
                <w:rFonts w:ascii="宋体" w:hAnsi="宋体" w:cs="宋体" w:hint="eastAsia"/>
                <w:color w:val="000000"/>
                <w:kern w:val="0"/>
                <w:sz w:val="21"/>
                <w:szCs w:val="21"/>
              </w:rPr>
              <w:br/>
              <w:t>7.2 安装调试后经用户确认合格次日起，质量保证期1年</w:t>
            </w:r>
            <w:r>
              <w:rPr>
                <w:rFonts w:ascii="宋体" w:hAnsi="宋体" w:cs="宋体" w:hint="eastAsia"/>
                <w:color w:val="000000"/>
                <w:kern w:val="0"/>
                <w:sz w:val="21"/>
                <w:szCs w:val="21"/>
              </w:rPr>
              <w:br/>
              <w:t>7.3 质量保证期后1年内维修只收材料费</w:t>
            </w:r>
            <w:r>
              <w:rPr>
                <w:rFonts w:ascii="宋体" w:hAnsi="宋体" w:cs="宋体" w:hint="eastAsia"/>
                <w:color w:val="000000"/>
                <w:kern w:val="0"/>
                <w:sz w:val="21"/>
                <w:szCs w:val="21"/>
              </w:rPr>
              <w:br/>
              <w:t>7.4 维修响应时间一般情况下48小时</w:t>
            </w:r>
            <w:r>
              <w:rPr>
                <w:rFonts w:ascii="宋体" w:hAnsi="宋体" w:cs="宋体" w:hint="eastAsia"/>
                <w:color w:val="000000"/>
                <w:kern w:val="0"/>
                <w:sz w:val="21"/>
                <w:szCs w:val="21"/>
              </w:rPr>
              <w:br/>
              <w:t>7.5 终身维修</w:t>
            </w:r>
            <w:r>
              <w:rPr>
                <w:rFonts w:ascii="宋体" w:hAnsi="宋体" w:cs="宋体" w:hint="eastAsia"/>
                <w:color w:val="000000"/>
                <w:kern w:val="0"/>
                <w:sz w:val="21"/>
                <w:szCs w:val="21"/>
              </w:rPr>
              <w:br/>
              <w:t>7.6 免费培训2人直至能完全独立操作</w:t>
            </w:r>
            <w:r>
              <w:rPr>
                <w:rFonts w:ascii="宋体" w:hAnsi="宋体" w:cs="宋体" w:hint="eastAsia"/>
                <w:color w:val="000000"/>
                <w:kern w:val="0"/>
                <w:sz w:val="21"/>
                <w:szCs w:val="21"/>
              </w:rPr>
              <w:br/>
              <w:t>8、验收：按技术指标和验收流程进行验收</w:t>
            </w:r>
          </w:p>
        </w:tc>
      </w:tr>
      <w:tr w:rsidR="00C000AF" w:rsidTr="003A4830">
        <w:trPr>
          <w:trHeight w:val="567"/>
        </w:trPr>
        <w:tc>
          <w:tcPr>
            <w:tcW w:w="709" w:type="dxa"/>
            <w:vAlign w:val="center"/>
          </w:tcPr>
          <w:p w:rsidR="00C000AF" w:rsidRDefault="00C000AF" w:rsidP="003A4830">
            <w:pPr>
              <w:jc w:val="center"/>
              <w:rPr>
                <w:rFonts w:ascii="宋体" w:hAnsi="宋体" w:cs="宋体"/>
                <w:sz w:val="21"/>
                <w:szCs w:val="21"/>
              </w:rPr>
            </w:pPr>
            <w:r>
              <w:rPr>
                <w:rFonts w:ascii="宋体" w:hAnsi="宋体" w:cs="宋体" w:hint="eastAsia"/>
                <w:sz w:val="21"/>
                <w:szCs w:val="21"/>
              </w:rPr>
              <w:lastRenderedPageBreak/>
              <w:t>8</w:t>
            </w:r>
          </w:p>
        </w:tc>
        <w:tc>
          <w:tcPr>
            <w:tcW w:w="1418" w:type="dxa"/>
            <w:vAlign w:val="center"/>
          </w:tcPr>
          <w:p w:rsidR="00C000AF" w:rsidRDefault="00C000AF" w:rsidP="003A4830">
            <w:pPr>
              <w:widowControl/>
              <w:jc w:val="center"/>
              <w:textAlignment w:val="center"/>
              <w:rPr>
                <w:rFonts w:ascii="宋体" w:hAnsi="宋体" w:cs="宋体"/>
                <w:sz w:val="21"/>
                <w:szCs w:val="21"/>
              </w:rPr>
            </w:pPr>
            <w:r>
              <w:rPr>
                <w:rFonts w:ascii="宋体" w:hAnsi="宋体" w:cs="宋体" w:hint="eastAsia"/>
                <w:color w:val="000000"/>
                <w:kern w:val="0"/>
                <w:sz w:val="21"/>
                <w:szCs w:val="21"/>
              </w:rPr>
              <w:t>荧光定量PCR仪</w:t>
            </w:r>
          </w:p>
        </w:tc>
        <w:tc>
          <w:tcPr>
            <w:tcW w:w="709" w:type="dxa"/>
            <w:vAlign w:val="center"/>
          </w:tcPr>
          <w:p w:rsidR="00C000AF" w:rsidRDefault="00C000AF" w:rsidP="003A4830">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C000AF" w:rsidRDefault="00C000AF" w:rsidP="003A4830">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C000AF" w:rsidRDefault="00C000AF" w:rsidP="003A4830">
            <w:pPr>
              <w:widowControl/>
              <w:jc w:val="left"/>
              <w:textAlignment w:val="center"/>
              <w:rPr>
                <w:rFonts w:ascii="宋体" w:hAnsi="宋体" w:cs="宋体"/>
                <w:sz w:val="21"/>
                <w:szCs w:val="21"/>
              </w:rPr>
            </w:pPr>
            <w:r>
              <w:rPr>
                <w:rFonts w:ascii="宋体" w:hAnsi="宋体" w:cs="宋体" w:hint="eastAsia"/>
                <w:color w:val="000000"/>
                <w:kern w:val="0"/>
                <w:sz w:val="21"/>
                <w:szCs w:val="21"/>
              </w:rPr>
              <w:t>1、设备名称：荧光定量PCR仪</w:t>
            </w:r>
            <w:r>
              <w:rPr>
                <w:rFonts w:ascii="宋体" w:hAnsi="宋体" w:cs="宋体" w:hint="eastAsia"/>
                <w:color w:val="000000"/>
                <w:kern w:val="0"/>
                <w:sz w:val="21"/>
                <w:szCs w:val="21"/>
              </w:rPr>
              <w:br/>
              <w:t>2、主要用途：用于基因表达定量分析。</w:t>
            </w:r>
            <w:r>
              <w:rPr>
                <w:rFonts w:ascii="宋体" w:hAnsi="宋体" w:cs="宋体" w:hint="eastAsia"/>
                <w:color w:val="000000"/>
                <w:kern w:val="0"/>
                <w:sz w:val="21"/>
                <w:szCs w:val="21"/>
              </w:rPr>
              <w:br/>
              <w:t>3、工作条件：</w:t>
            </w:r>
            <w:r>
              <w:rPr>
                <w:rFonts w:ascii="宋体" w:hAnsi="宋体" w:cs="宋体" w:hint="eastAsia"/>
                <w:color w:val="000000"/>
                <w:kern w:val="0"/>
                <w:sz w:val="21"/>
                <w:szCs w:val="21"/>
              </w:rPr>
              <w:br/>
              <w:t>3.1  环境温度: 5℃～35℃；相对湿度: 10～85％RH</w:t>
            </w:r>
            <w:r>
              <w:rPr>
                <w:rFonts w:ascii="宋体" w:hAnsi="宋体" w:cs="宋体" w:hint="eastAsia"/>
                <w:color w:val="000000"/>
                <w:kern w:val="0"/>
                <w:sz w:val="21"/>
                <w:szCs w:val="21"/>
              </w:rPr>
              <w:br/>
              <w:t>3.2  电压：220V AC±10%；50 Hz±1%</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4.1 样品容量：96孔PCR板或96</w:t>
            </w:r>
            <w:r>
              <w:rPr>
                <w:rFonts w:ascii="宋体" w:hAnsi="宋体" w:cs="宋体" w:hint="eastAsia"/>
                <w:color w:val="000000"/>
                <w:kern w:val="0"/>
                <w:sz w:val="21"/>
                <w:szCs w:val="21"/>
              </w:rPr>
              <w:t>0.2ml PCR反应管</w:t>
            </w:r>
            <w:r>
              <w:rPr>
                <w:rFonts w:ascii="宋体" w:hAnsi="宋体" w:cs="宋体" w:hint="eastAsia"/>
                <w:color w:val="000000"/>
                <w:kern w:val="0"/>
                <w:sz w:val="21"/>
                <w:szCs w:val="21"/>
              </w:rPr>
              <w:br/>
              <w:t>4.2、激光光源为: 3个不同波长LED，使用寿命为≥105小时。</w:t>
            </w:r>
            <w:r>
              <w:rPr>
                <w:rFonts w:ascii="宋体" w:hAnsi="宋体" w:cs="宋体" w:hint="eastAsia"/>
                <w:color w:val="000000"/>
                <w:kern w:val="0"/>
                <w:sz w:val="21"/>
                <w:szCs w:val="21"/>
              </w:rPr>
              <w:br/>
              <w:t>4.3、样品体积：1-50µl</w:t>
            </w:r>
            <w:r>
              <w:rPr>
                <w:rFonts w:ascii="宋体" w:hAnsi="宋体" w:cs="宋体" w:hint="eastAsia"/>
                <w:color w:val="000000"/>
                <w:kern w:val="0"/>
                <w:sz w:val="21"/>
                <w:szCs w:val="21"/>
              </w:rPr>
              <w:br/>
              <w:t>4.4 、最大降温速度：≥4.8℃/秒</w:t>
            </w:r>
            <w:r>
              <w:rPr>
                <w:rFonts w:ascii="宋体" w:hAnsi="宋体" w:cs="宋体" w:hint="eastAsia"/>
                <w:color w:val="000000"/>
                <w:kern w:val="0"/>
                <w:sz w:val="21"/>
                <w:szCs w:val="21"/>
              </w:rPr>
              <w:br/>
              <w:t>4.5、温度范围：0-100℃</w:t>
            </w:r>
            <w:r>
              <w:rPr>
                <w:rFonts w:ascii="宋体" w:hAnsi="宋体" w:cs="宋体" w:hint="eastAsia"/>
                <w:color w:val="000000"/>
                <w:kern w:val="0"/>
                <w:sz w:val="21"/>
                <w:szCs w:val="21"/>
              </w:rPr>
              <w:br/>
              <w:t>4.6、温度准确性：± 0.2°C</w:t>
            </w:r>
            <w:r>
              <w:rPr>
                <w:rFonts w:ascii="宋体" w:hAnsi="宋体" w:cs="宋体" w:hint="eastAsia"/>
                <w:color w:val="000000"/>
                <w:kern w:val="0"/>
                <w:sz w:val="21"/>
                <w:szCs w:val="21"/>
              </w:rPr>
              <w:br/>
              <w:t>4.7、具有温度梯度功能; 梯度范围：30–100°C，梯度温度差范围：1℃-24℃</w:t>
            </w:r>
            <w:r>
              <w:rPr>
                <w:rFonts w:ascii="宋体" w:hAnsi="宋体" w:cs="宋体" w:hint="eastAsia"/>
                <w:color w:val="000000"/>
                <w:kern w:val="0"/>
                <w:sz w:val="21"/>
                <w:szCs w:val="21"/>
              </w:rPr>
              <w:br/>
              <w:t>4.8、线性范围：10个数量级</w:t>
            </w:r>
            <w:r>
              <w:rPr>
                <w:rFonts w:ascii="宋体" w:hAnsi="宋体" w:cs="宋体" w:hint="eastAsia"/>
                <w:color w:val="000000"/>
                <w:kern w:val="0"/>
                <w:sz w:val="21"/>
                <w:szCs w:val="21"/>
              </w:rPr>
              <w:br/>
              <w:t>4.9、具有FRET和HRM检测功能</w:t>
            </w:r>
            <w:r>
              <w:rPr>
                <w:rFonts w:ascii="宋体" w:hAnsi="宋体" w:cs="宋体" w:hint="eastAsia"/>
                <w:color w:val="000000"/>
                <w:kern w:val="0"/>
                <w:sz w:val="21"/>
                <w:szCs w:val="21"/>
              </w:rPr>
              <w:br/>
              <w:t>4.10、经过运输或搬动不需要校正就可检测</w:t>
            </w:r>
            <w:r>
              <w:rPr>
                <w:rFonts w:ascii="宋体" w:hAnsi="宋体" w:cs="宋体" w:hint="eastAsia"/>
                <w:color w:val="000000"/>
                <w:kern w:val="0"/>
                <w:sz w:val="21"/>
                <w:szCs w:val="21"/>
              </w:rPr>
              <w:br/>
              <w:t>4.11、配正版软件：具备多种分析模式：基于标准曲线的绝对</w:t>
            </w:r>
            <w:r>
              <w:rPr>
                <w:rFonts w:ascii="宋体" w:hAnsi="宋体" w:cs="宋体" w:hint="eastAsia"/>
                <w:color w:val="000000"/>
                <w:kern w:val="0"/>
                <w:sz w:val="21"/>
                <w:szCs w:val="21"/>
              </w:rPr>
              <w:lastRenderedPageBreak/>
              <w:t>定量；相对标准曲线；基于比较Ct值的相对定量；融解曲线分析；阴性/阳性结果判定；基因分型等。</w:t>
            </w:r>
            <w:r>
              <w:rPr>
                <w:rFonts w:ascii="宋体" w:hAnsi="宋体" w:cs="宋体" w:hint="eastAsia"/>
                <w:color w:val="000000"/>
                <w:kern w:val="0"/>
                <w:sz w:val="21"/>
                <w:szCs w:val="21"/>
              </w:rPr>
              <w:br/>
              <w:t>4.12、软件可自由安装于多台电脑，方便操作分析</w:t>
            </w:r>
            <w:r>
              <w:rPr>
                <w:rFonts w:ascii="宋体" w:hAnsi="宋体" w:cs="宋体" w:hint="eastAsia"/>
                <w:color w:val="000000"/>
                <w:kern w:val="0"/>
                <w:sz w:val="21"/>
                <w:szCs w:val="21"/>
              </w:rPr>
              <w:br/>
              <w:t>5、基本配置：</w:t>
            </w:r>
            <w:r>
              <w:rPr>
                <w:rFonts w:ascii="宋体" w:hAnsi="宋体" w:cs="宋体" w:hint="eastAsia"/>
                <w:color w:val="000000"/>
                <w:kern w:val="0"/>
                <w:sz w:val="21"/>
                <w:szCs w:val="21"/>
              </w:rPr>
              <w:br/>
              <w:t>5.1实时荧光定量PCR仪  1台</w:t>
            </w:r>
            <w:r>
              <w:rPr>
                <w:rFonts w:ascii="宋体" w:hAnsi="宋体" w:cs="宋体" w:hint="eastAsia"/>
                <w:color w:val="000000"/>
                <w:kern w:val="0"/>
                <w:sz w:val="21"/>
                <w:szCs w:val="21"/>
              </w:rPr>
              <w:br/>
              <w:t>5.2 正版操作和分析软件 1套</w:t>
            </w:r>
            <w:r>
              <w:rPr>
                <w:rFonts w:ascii="宋体" w:hAnsi="宋体" w:cs="宋体" w:hint="eastAsia"/>
                <w:color w:val="000000"/>
                <w:kern w:val="0"/>
                <w:sz w:val="21"/>
                <w:szCs w:val="21"/>
              </w:rPr>
              <w:br/>
              <w:t>5.3商务品版电脑（双核 、2G、500G 、19寸）1台</w:t>
            </w:r>
            <w:r>
              <w:rPr>
                <w:rFonts w:ascii="宋体" w:hAnsi="宋体" w:cs="宋体" w:hint="eastAsia"/>
                <w:color w:val="000000"/>
                <w:kern w:val="0"/>
                <w:sz w:val="21"/>
                <w:szCs w:val="21"/>
              </w:rPr>
              <w:br/>
              <w:t>6、技术资料：</w:t>
            </w:r>
            <w:r>
              <w:rPr>
                <w:rFonts w:ascii="宋体" w:hAnsi="宋体" w:cs="宋体" w:hint="eastAsia"/>
                <w:color w:val="000000"/>
                <w:kern w:val="0"/>
                <w:sz w:val="21"/>
                <w:szCs w:val="21"/>
              </w:rPr>
              <w:br/>
              <w:t>6.1 操作及维护说明书</w:t>
            </w:r>
            <w:r>
              <w:rPr>
                <w:rFonts w:ascii="宋体" w:hAnsi="宋体" w:cs="宋体" w:hint="eastAsia"/>
                <w:color w:val="000000"/>
                <w:kern w:val="0"/>
                <w:sz w:val="21"/>
                <w:szCs w:val="21"/>
              </w:rPr>
              <w:br/>
              <w:t>6.2 装箱清单及质量保证书</w:t>
            </w:r>
            <w:r>
              <w:rPr>
                <w:rFonts w:ascii="宋体" w:hAnsi="宋体" w:cs="宋体" w:hint="eastAsia"/>
                <w:color w:val="000000"/>
                <w:kern w:val="0"/>
                <w:sz w:val="21"/>
                <w:szCs w:val="21"/>
              </w:rPr>
              <w:br/>
              <w:t>7、售后服务与培训:</w:t>
            </w:r>
            <w:r>
              <w:rPr>
                <w:rFonts w:ascii="宋体" w:hAnsi="宋体" w:cs="宋体" w:hint="eastAsia"/>
                <w:color w:val="000000"/>
                <w:kern w:val="0"/>
                <w:sz w:val="21"/>
                <w:szCs w:val="21"/>
              </w:rPr>
              <w:br/>
              <w:t>7.1 主机保修1年，保修期内要求全部免费，终身维修</w:t>
            </w:r>
            <w:r>
              <w:rPr>
                <w:rFonts w:ascii="宋体" w:hAnsi="宋体" w:cs="宋体" w:hint="eastAsia"/>
                <w:color w:val="000000"/>
                <w:kern w:val="0"/>
                <w:sz w:val="21"/>
                <w:szCs w:val="21"/>
              </w:rPr>
              <w:br/>
              <w:t>7.2 软件升级：在保修期内，免费升级软件，同类机型的软件升级国内外应同步。</w:t>
            </w:r>
            <w:r>
              <w:rPr>
                <w:rFonts w:ascii="宋体" w:hAnsi="宋体" w:cs="宋体" w:hint="eastAsia"/>
                <w:color w:val="000000"/>
                <w:kern w:val="0"/>
                <w:sz w:val="21"/>
                <w:szCs w:val="21"/>
              </w:rPr>
              <w:br/>
              <w:t>7.3接到用户到货通知后，一周内执行安装调试直到达到验收指标</w:t>
            </w:r>
            <w:r>
              <w:rPr>
                <w:rFonts w:ascii="宋体" w:hAnsi="宋体" w:cs="宋体" w:hint="eastAsia"/>
                <w:color w:val="000000"/>
                <w:kern w:val="0"/>
                <w:sz w:val="21"/>
                <w:szCs w:val="21"/>
              </w:rPr>
              <w:br/>
              <w:t>7.4设备安装后在用户所在地对操作人员2人进行培训，使其能独立进行常规操作，费用由供应商承担。</w:t>
            </w:r>
            <w:r>
              <w:rPr>
                <w:rFonts w:ascii="宋体" w:hAnsi="宋体" w:cs="宋体" w:hint="eastAsia"/>
                <w:color w:val="000000"/>
                <w:kern w:val="0"/>
                <w:sz w:val="21"/>
                <w:szCs w:val="21"/>
              </w:rPr>
              <w:br/>
              <w:t>7.5.应于48小时内上门维修，并提供在保修期内的定期回访（费用全部包括在保修中）</w:t>
            </w:r>
            <w:r>
              <w:rPr>
                <w:rFonts w:ascii="宋体" w:hAnsi="宋体" w:cs="宋体" w:hint="eastAsia"/>
                <w:color w:val="000000"/>
                <w:kern w:val="0"/>
                <w:sz w:val="21"/>
                <w:szCs w:val="21"/>
              </w:rPr>
              <w:br/>
              <w:t>8、验收：按技术指标和验收流程进行验收</w:t>
            </w:r>
          </w:p>
        </w:tc>
      </w:tr>
      <w:tr w:rsidR="00C000AF" w:rsidTr="003A4830">
        <w:trPr>
          <w:trHeight w:val="567"/>
        </w:trPr>
        <w:tc>
          <w:tcPr>
            <w:tcW w:w="709" w:type="dxa"/>
            <w:vAlign w:val="center"/>
          </w:tcPr>
          <w:p w:rsidR="00C000AF" w:rsidRDefault="00C000AF" w:rsidP="003A4830">
            <w:pPr>
              <w:jc w:val="center"/>
              <w:rPr>
                <w:rFonts w:ascii="宋体" w:hAnsi="宋体" w:cs="宋体"/>
                <w:sz w:val="21"/>
                <w:szCs w:val="21"/>
              </w:rPr>
            </w:pPr>
            <w:r>
              <w:rPr>
                <w:rFonts w:ascii="宋体" w:hAnsi="宋体" w:cs="宋体" w:hint="eastAsia"/>
                <w:sz w:val="21"/>
                <w:szCs w:val="21"/>
              </w:rPr>
              <w:lastRenderedPageBreak/>
              <w:t>9</w:t>
            </w:r>
          </w:p>
        </w:tc>
        <w:tc>
          <w:tcPr>
            <w:tcW w:w="1418" w:type="dxa"/>
            <w:vAlign w:val="center"/>
          </w:tcPr>
          <w:p w:rsidR="00C000AF" w:rsidRDefault="00C000AF" w:rsidP="003A4830">
            <w:pPr>
              <w:widowControl/>
              <w:jc w:val="center"/>
              <w:textAlignment w:val="center"/>
              <w:rPr>
                <w:rFonts w:ascii="宋体" w:hAnsi="宋体" w:cs="宋体"/>
                <w:sz w:val="21"/>
                <w:szCs w:val="21"/>
              </w:rPr>
            </w:pPr>
            <w:r>
              <w:rPr>
                <w:rFonts w:ascii="宋体" w:hAnsi="宋体" w:cs="宋体" w:hint="eastAsia"/>
                <w:color w:val="000000"/>
                <w:kern w:val="0"/>
                <w:sz w:val="21"/>
                <w:szCs w:val="21"/>
              </w:rPr>
              <w:t>紫外分光光度计</w:t>
            </w:r>
          </w:p>
        </w:tc>
        <w:tc>
          <w:tcPr>
            <w:tcW w:w="709" w:type="dxa"/>
            <w:vAlign w:val="center"/>
          </w:tcPr>
          <w:p w:rsidR="00C000AF" w:rsidRDefault="00C000AF" w:rsidP="003A4830">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C000AF" w:rsidRDefault="00C000AF" w:rsidP="003A4830">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C000AF" w:rsidRDefault="00C000AF" w:rsidP="003A4830">
            <w:pPr>
              <w:widowControl/>
              <w:jc w:val="left"/>
              <w:textAlignment w:val="center"/>
              <w:rPr>
                <w:rFonts w:ascii="宋体" w:hAnsi="宋体" w:cs="宋体"/>
                <w:sz w:val="21"/>
                <w:szCs w:val="21"/>
              </w:rPr>
            </w:pPr>
            <w:r>
              <w:rPr>
                <w:rFonts w:ascii="宋体" w:hAnsi="宋体" w:cs="宋体" w:hint="eastAsia"/>
                <w:color w:val="000000"/>
                <w:kern w:val="0"/>
                <w:sz w:val="21"/>
                <w:szCs w:val="21"/>
              </w:rPr>
              <w:t xml:space="preserve">1、货物名称：紫外分光光度计  </w:t>
            </w:r>
            <w:r>
              <w:rPr>
                <w:rFonts w:ascii="宋体" w:hAnsi="宋体" w:cs="宋体" w:hint="eastAsia"/>
                <w:color w:val="000000"/>
                <w:kern w:val="0"/>
                <w:sz w:val="21"/>
                <w:szCs w:val="21"/>
              </w:rPr>
              <w:br/>
              <w:t>2、主要用途：用于样品制备、样品检测、分析测试等</w:t>
            </w:r>
            <w:r>
              <w:rPr>
                <w:rFonts w:ascii="宋体" w:hAnsi="宋体" w:cs="宋体" w:hint="eastAsia"/>
                <w:color w:val="000000"/>
                <w:kern w:val="0"/>
                <w:sz w:val="21"/>
                <w:szCs w:val="21"/>
              </w:rPr>
              <w:br/>
              <w:t>3、工作条件：</w:t>
            </w:r>
            <w:r>
              <w:rPr>
                <w:rFonts w:ascii="宋体" w:hAnsi="宋体" w:cs="宋体" w:hint="eastAsia"/>
                <w:color w:val="000000"/>
                <w:kern w:val="0"/>
                <w:sz w:val="21"/>
                <w:szCs w:val="21"/>
              </w:rPr>
              <w:br/>
              <w:t>3.1环境温度15℃-35℃</w:t>
            </w:r>
            <w:r>
              <w:rPr>
                <w:rFonts w:ascii="宋体" w:hAnsi="宋体" w:cs="宋体" w:hint="eastAsia"/>
                <w:color w:val="000000"/>
                <w:kern w:val="0"/>
                <w:sz w:val="21"/>
                <w:szCs w:val="21"/>
              </w:rPr>
              <w:br/>
              <w:t>3.2湿度范围 30%-80%</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4.1 分光系统</w:t>
            </w:r>
            <w:r>
              <w:rPr>
                <w:rFonts w:ascii="宋体" w:hAnsi="宋体" w:cs="宋体" w:hint="eastAsia"/>
                <w:color w:val="000000"/>
                <w:kern w:val="0"/>
                <w:sz w:val="21"/>
                <w:szCs w:val="21"/>
              </w:rPr>
              <w:br/>
              <w:t>4.1.1 光学系统: 双光束</w:t>
            </w:r>
            <w:r>
              <w:rPr>
                <w:rFonts w:ascii="宋体" w:hAnsi="宋体" w:cs="宋体" w:hint="eastAsia"/>
                <w:color w:val="000000"/>
                <w:kern w:val="0"/>
                <w:sz w:val="21"/>
                <w:szCs w:val="21"/>
              </w:rPr>
              <w:br/>
              <w:t>4.1.2 分光器: 单单色器，象差校正型切尼尔一特纳装置</w:t>
            </w:r>
            <w:r>
              <w:rPr>
                <w:rFonts w:ascii="宋体" w:hAnsi="宋体" w:cs="宋体" w:hint="eastAsia"/>
                <w:color w:val="000000"/>
                <w:kern w:val="0"/>
                <w:sz w:val="21"/>
                <w:szCs w:val="21"/>
              </w:rPr>
              <w:br/>
              <w:t>4.1.3 设定波长范围: 185~1400nm</w:t>
            </w:r>
            <w:r>
              <w:rPr>
                <w:rFonts w:ascii="宋体" w:hAnsi="宋体" w:cs="宋体" w:hint="eastAsia"/>
                <w:color w:val="000000"/>
                <w:kern w:val="0"/>
                <w:sz w:val="21"/>
                <w:szCs w:val="21"/>
              </w:rPr>
              <w:br/>
              <w:t>4.1.4 测试波长范围: 185-1400nm</w:t>
            </w:r>
            <w:r>
              <w:rPr>
                <w:rFonts w:ascii="宋体" w:hAnsi="宋体" w:cs="宋体" w:hint="eastAsia"/>
                <w:color w:val="000000"/>
                <w:kern w:val="0"/>
                <w:sz w:val="21"/>
                <w:szCs w:val="21"/>
              </w:rPr>
              <w:br/>
              <w:t>4.1.5 衍射光栅刻线数: 1300 lines/mm</w:t>
            </w:r>
            <w:r>
              <w:rPr>
                <w:rFonts w:ascii="宋体" w:hAnsi="宋体" w:cs="宋体" w:hint="eastAsia"/>
                <w:color w:val="000000"/>
                <w:kern w:val="0"/>
                <w:sz w:val="21"/>
                <w:szCs w:val="21"/>
              </w:rPr>
              <w:br/>
              <w:t>4.1.6 波长准确性: ±0.1nm（656.1nm）±0.3nm（全波段）</w:t>
            </w:r>
            <w:r>
              <w:rPr>
                <w:rFonts w:ascii="宋体" w:hAnsi="宋体" w:cs="宋体" w:hint="eastAsia"/>
                <w:color w:val="000000"/>
                <w:kern w:val="0"/>
                <w:sz w:val="21"/>
                <w:szCs w:val="21"/>
              </w:rPr>
              <w:br/>
              <w:t>4.1.7 波长重复精度: ±0.05nm</w:t>
            </w:r>
            <w:r>
              <w:rPr>
                <w:rFonts w:ascii="宋体" w:hAnsi="宋体" w:cs="宋体" w:hint="eastAsia"/>
                <w:color w:val="000000"/>
                <w:kern w:val="0"/>
                <w:sz w:val="21"/>
                <w:szCs w:val="21"/>
              </w:rPr>
              <w:br/>
              <w:t xml:space="preserve">4.1.8 波长扫描速度: 波长移动速度: 14000nm/min;  最大扫描速度：4500nm/min; </w:t>
            </w:r>
            <w:r>
              <w:rPr>
                <w:rFonts w:ascii="宋体" w:hAnsi="宋体" w:cs="宋体" w:hint="eastAsia"/>
                <w:color w:val="000000"/>
                <w:kern w:val="0"/>
                <w:sz w:val="21"/>
                <w:szCs w:val="21"/>
              </w:rPr>
              <w:br/>
              <w:t>4.1.9 波长设定: 扫描开始波长和扫描结束能够以1nm单位设置；其它为0.1nm单位</w:t>
            </w:r>
            <w:r>
              <w:rPr>
                <w:rFonts w:ascii="宋体" w:hAnsi="宋体" w:cs="宋体" w:hint="eastAsia"/>
                <w:color w:val="000000"/>
                <w:kern w:val="0"/>
                <w:sz w:val="21"/>
                <w:szCs w:val="21"/>
              </w:rPr>
              <w:br/>
              <w:t>4.1.10 光源切换波长: 和波长同步自动切换290.0 nm~370.0 nm</w:t>
            </w:r>
            <w:r>
              <w:rPr>
                <w:rFonts w:ascii="宋体" w:hAnsi="宋体" w:cs="宋体" w:hint="eastAsia"/>
                <w:color w:val="000000"/>
                <w:kern w:val="0"/>
                <w:sz w:val="21"/>
                <w:szCs w:val="21"/>
              </w:rPr>
              <w:br/>
              <w:t>4.1.11 谱带宽度: 0.1/ 0.2/ 0.5/ 1/ 2/ 5nm  L2/L5（低杂散光模式）</w:t>
            </w:r>
            <w:r>
              <w:rPr>
                <w:rFonts w:ascii="宋体" w:hAnsi="宋体" w:cs="宋体" w:hint="eastAsia"/>
                <w:color w:val="000000"/>
                <w:kern w:val="0"/>
                <w:sz w:val="21"/>
                <w:szCs w:val="21"/>
              </w:rPr>
              <w:br/>
              <w:t>4.1.12 分辨率: 0.1nm</w:t>
            </w:r>
            <w:r>
              <w:rPr>
                <w:rFonts w:ascii="宋体" w:hAnsi="宋体" w:cs="宋体" w:hint="eastAsia"/>
                <w:color w:val="000000"/>
                <w:kern w:val="0"/>
                <w:sz w:val="21"/>
                <w:szCs w:val="21"/>
              </w:rPr>
              <w:br/>
            </w:r>
            <w:r>
              <w:rPr>
                <w:rFonts w:ascii="宋体" w:hAnsi="宋体" w:cs="宋体" w:hint="eastAsia"/>
                <w:color w:val="000000"/>
                <w:kern w:val="0"/>
                <w:sz w:val="21"/>
                <w:szCs w:val="21"/>
              </w:rPr>
              <w:lastRenderedPageBreak/>
              <w:t>4.1.13 杂散光: KCI &lt; 1%T（198nm）；NaCl&lt; 0.005%T（220nm)；NaNO2 &lt; 0.005%T　（340nm)</w:t>
            </w:r>
            <w:r>
              <w:rPr>
                <w:rFonts w:ascii="宋体" w:hAnsi="宋体" w:cs="宋体" w:hint="eastAsia"/>
                <w:color w:val="000000"/>
                <w:kern w:val="0"/>
                <w:sz w:val="21"/>
                <w:szCs w:val="21"/>
              </w:rPr>
              <w:br/>
              <w:t xml:space="preserve">4.1.14 测光方式: 双光束测光方式 </w:t>
            </w:r>
            <w:r>
              <w:rPr>
                <w:rFonts w:ascii="宋体" w:hAnsi="宋体" w:cs="宋体" w:hint="eastAsia"/>
                <w:color w:val="000000"/>
                <w:kern w:val="0"/>
                <w:sz w:val="21"/>
                <w:szCs w:val="21"/>
              </w:rPr>
              <w:br/>
              <w:t>4.1.15 测光类型: 吸光度（Abs），透射率（％），反射率，能量（E）</w:t>
            </w:r>
            <w:r>
              <w:rPr>
                <w:rFonts w:ascii="宋体" w:hAnsi="宋体" w:cs="宋体" w:hint="eastAsia"/>
                <w:color w:val="000000"/>
                <w:kern w:val="0"/>
                <w:sz w:val="21"/>
                <w:szCs w:val="21"/>
              </w:rPr>
              <w:br/>
              <w:t>4.1.16 测光范围: 吸光度：-5~5 Abs</w:t>
            </w:r>
            <w:r>
              <w:rPr>
                <w:rFonts w:ascii="宋体" w:hAnsi="宋体" w:cs="宋体" w:hint="eastAsia"/>
                <w:color w:val="000000"/>
                <w:kern w:val="0"/>
                <w:sz w:val="21"/>
                <w:szCs w:val="21"/>
              </w:rPr>
              <w:br/>
              <w:t>4.1.17 光度准确性±0.002Abs(0-0.5Abs)；±0.003Abs(0.5-1Abs)；0.006Abs(1.0-2.0Abs)±0.3%T</w:t>
            </w:r>
            <w:r>
              <w:rPr>
                <w:rFonts w:ascii="宋体" w:hAnsi="宋体" w:cs="宋体" w:hint="eastAsia"/>
                <w:color w:val="000000"/>
                <w:kern w:val="0"/>
                <w:sz w:val="21"/>
                <w:szCs w:val="21"/>
              </w:rPr>
              <w:br/>
              <w:t>4.1.18光度重现性：±0.001Abs(0.5Abs)；±0.001Abs(1Abs)；±0.003Abs(2Abs)±0.1%T</w:t>
            </w:r>
            <w:r>
              <w:rPr>
                <w:rFonts w:ascii="宋体" w:hAnsi="宋体" w:cs="宋体" w:hint="eastAsia"/>
                <w:color w:val="000000"/>
                <w:kern w:val="0"/>
                <w:sz w:val="21"/>
                <w:szCs w:val="21"/>
              </w:rPr>
              <w:br/>
              <w:t>4.1.19 噪音：0.00003Abs RMS (500nm)</w:t>
            </w:r>
            <w:r>
              <w:rPr>
                <w:rFonts w:ascii="宋体" w:hAnsi="宋体" w:cs="宋体" w:hint="eastAsia"/>
                <w:color w:val="000000"/>
                <w:kern w:val="0"/>
                <w:sz w:val="21"/>
                <w:szCs w:val="21"/>
              </w:rPr>
              <w:br/>
              <w:t>4.1.20基线稳定性：&lt; 0.0002Abs/hour</w:t>
            </w:r>
            <w:r>
              <w:rPr>
                <w:rFonts w:ascii="宋体" w:hAnsi="宋体" w:cs="宋体" w:hint="eastAsia"/>
                <w:color w:val="000000"/>
                <w:kern w:val="0"/>
                <w:sz w:val="21"/>
                <w:szCs w:val="21"/>
              </w:rPr>
              <w:br/>
              <w:t>4.1.21基线平直度：±0.0003Abs(200-860nm)</w:t>
            </w:r>
            <w:r>
              <w:rPr>
                <w:rFonts w:ascii="宋体" w:hAnsi="宋体" w:cs="宋体" w:hint="eastAsia"/>
                <w:color w:val="000000"/>
                <w:kern w:val="0"/>
                <w:sz w:val="21"/>
                <w:szCs w:val="21"/>
              </w:rPr>
              <w:br/>
              <w:t>4.1.22 记录范围: 吸光度-9.999~9.999 Abs; 透射率-999.9~9.999%</w:t>
            </w:r>
            <w:r>
              <w:rPr>
                <w:rFonts w:ascii="宋体" w:hAnsi="宋体" w:cs="宋体" w:hint="eastAsia"/>
                <w:color w:val="000000"/>
                <w:kern w:val="0"/>
                <w:sz w:val="21"/>
                <w:szCs w:val="21"/>
              </w:rPr>
              <w:br/>
              <w:t>4.1.23 漂移：小于0.0002Abs/h</w:t>
            </w:r>
            <w:r>
              <w:rPr>
                <w:rFonts w:ascii="宋体" w:hAnsi="宋体" w:cs="宋体" w:hint="eastAsia"/>
                <w:color w:val="000000"/>
                <w:kern w:val="0"/>
                <w:sz w:val="21"/>
                <w:szCs w:val="21"/>
              </w:rPr>
              <w:br/>
              <w:t>4.1.24基线校正：计算机自动校正（电源启动时，自动存储备份的基线，可以再校正）</w:t>
            </w:r>
            <w:r>
              <w:rPr>
                <w:rFonts w:ascii="宋体" w:hAnsi="宋体" w:cs="宋体" w:hint="eastAsia"/>
                <w:color w:val="000000"/>
                <w:kern w:val="0"/>
                <w:sz w:val="21"/>
                <w:szCs w:val="21"/>
              </w:rPr>
              <w:br/>
              <w:t>4.2光源：50W卤素灯和氘灯（插座型）</w:t>
            </w:r>
            <w:r>
              <w:rPr>
                <w:rFonts w:ascii="宋体" w:hAnsi="宋体" w:cs="宋体" w:hint="eastAsia"/>
                <w:color w:val="000000"/>
                <w:kern w:val="0"/>
                <w:sz w:val="21"/>
                <w:szCs w:val="21"/>
              </w:rPr>
              <w:br/>
              <w:t>4.3 检测器：光电倍增管</w:t>
            </w:r>
            <w:r>
              <w:rPr>
                <w:rFonts w:ascii="宋体" w:hAnsi="宋体" w:cs="宋体" w:hint="eastAsia"/>
                <w:color w:val="000000"/>
                <w:kern w:val="0"/>
                <w:sz w:val="21"/>
                <w:szCs w:val="21"/>
              </w:rPr>
              <w:br/>
              <w:t>5、基本配置：</w:t>
            </w:r>
            <w:r>
              <w:rPr>
                <w:rFonts w:ascii="宋体" w:hAnsi="宋体" w:cs="宋体" w:hint="eastAsia"/>
                <w:color w:val="000000"/>
                <w:kern w:val="0"/>
                <w:sz w:val="21"/>
                <w:szCs w:val="21"/>
              </w:rPr>
              <w:br/>
              <w:t xml:space="preserve">   紫外分光光度计主机一套，比色皿两对，电脑及工作站一套</w:t>
            </w:r>
            <w:r>
              <w:rPr>
                <w:rFonts w:ascii="宋体" w:hAnsi="宋体" w:cs="宋体" w:hint="eastAsia"/>
                <w:color w:val="000000"/>
                <w:kern w:val="0"/>
                <w:sz w:val="21"/>
                <w:szCs w:val="21"/>
              </w:rPr>
              <w:br/>
              <w:t>6、技术资料</w:t>
            </w:r>
            <w:r>
              <w:rPr>
                <w:rFonts w:ascii="宋体" w:hAnsi="宋体" w:cs="宋体" w:hint="eastAsia"/>
                <w:color w:val="000000"/>
                <w:kern w:val="0"/>
                <w:sz w:val="21"/>
                <w:szCs w:val="21"/>
              </w:rPr>
              <w:br/>
              <w:t>6.1 操作及维护说明书</w:t>
            </w:r>
            <w:r>
              <w:rPr>
                <w:rFonts w:ascii="宋体" w:hAnsi="宋体" w:cs="宋体" w:hint="eastAsia"/>
                <w:color w:val="000000"/>
                <w:kern w:val="0"/>
                <w:sz w:val="21"/>
                <w:szCs w:val="21"/>
              </w:rPr>
              <w:br/>
              <w:t>6.2 装箱清单及质量保证书</w:t>
            </w:r>
            <w:r>
              <w:rPr>
                <w:rFonts w:ascii="宋体" w:hAnsi="宋体" w:cs="宋体" w:hint="eastAsia"/>
                <w:color w:val="000000"/>
                <w:kern w:val="0"/>
                <w:sz w:val="21"/>
                <w:szCs w:val="21"/>
              </w:rPr>
              <w:br/>
              <w:t>7、售后服务与培训:</w:t>
            </w:r>
            <w:r>
              <w:rPr>
                <w:rFonts w:ascii="宋体" w:hAnsi="宋体" w:cs="宋体" w:hint="eastAsia"/>
                <w:color w:val="000000"/>
                <w:kern w:val="0"/>
                <w:sz w:val="21"/>
                <w:szCs w:val="21"/>
              </w:rPr>
              <w:br/>
              <w:t>7.1 免费安装调试</w:t>
            </w:r>
            <w:r>
              <w:rPr>
                <w:rFonts w:ascii="宋体" w:hAnsi="宋体" w:cs="宋体" w:hint="eastAsia"/>
                <w:color w:val="000000"/>
                <w:kern w:val="0"/>
                <w:sz w:val="21"/>
                <w:szCs w:val="21"/>
              </w:rPr>
              <w:br/>
              <w:t>7.2 安装调试后经用户确认合格次日起，质量保证期1年</w:t>
            </w:r>
            <w:r>
              <w:rPr>
                <w:rFonts w:ascii="宋体" w:hAnsi="宋体" w:cs="宋体" w:hint="eastAsia"/>
                <w:color w:val="000000"/>
                <w:kern w:val="0"/>
                <w:sz w:val="21"/>
                <w:szCs w:val="21"/>
              </w:rPr>
              <w:br/>
              <w:t>7.3 质量保证期后1年内维修只收材料费</w:t>
            </w:r>
            <w:r>
              <w:rPr>
                <w:rFonts w:ascii="宋体" w:hAnsi="宋体" w:cs="宋体" w:hint="eastAsia"/>
                <w:color w:val="000000"/>
                <w:kern w:val="0"/>
                <w:sz w:val="21"/>
                <w:szCs w:val="21"/>
              </w:rPr>
              <w:br/>
              <w:t>7.4 维修响应时间一般情况下48小时</w:t>
            </w:r>
            <w:r>
              <w:rPr>
                <w:rFonts w:ascii="宋体" w:hAnsi="宋体" w:cs="宋体" w:hint="eastAsia"/>
                <w:color w:val="000000"/>
                <w:kern w:val="0"/>
                <w:sz w:val="21"/>
                <w:szCs w:val="21"/>
              </w:rPr>
              <w:br/>
              <w:t>7.5 终身维修</w:t>
            </w:r>
            <w:r>
              <w:rPr>
                <w:rFonts w:ascii="宋体" w:hAnsi="宋体" w:cs="宋体" w:hint="eastAsia"/>
                <w:color w:val="000000"/>
                <w:kern w:val="0"/>
                <w:sz w:val="21"/>
                <w:szCs w:val="21"/>
              </w:rPr>
              <w:br/>
              <w:t>7.6 免费培训2人直至能完全独立操作</w:t>
            </w:r>
            <w:r>
              <w:rPr>
                <w:rFonts w:ascii="宋体" w:hAnsi="宋体" w:cs="宋体" w:hint="eastAsia"/>
                <w:color w:val="000000"/>
                <w:kern w:val="0"/>
                <w:sz w:val="21"/>
                <w:szCs w:val="21"/>
              </w:rPr>
              <w:br/>
              <w:t>8、验收：按技术指标和验收流程进行验收</w:t>
            </w:r>
          </w:p>
        </w:tc>
      </w:tr>
      <w:tr w:rsidR="00C000AF" w:rsidTr="003A4830">
        <w:trPr>
          <w:trHeight w:val="567"/>
        </w:trPr>
        <w:tc>
          <w:tcPr>
            <w:tcW w:w="709" w:type="dxa"/>
            <w:vAlign w:val="center"/>
          </w:tcPr>
          <w:p w:rsidR="00C000AF" w:rsidRDefault="00C000AF" w:rsidP="003A4830">
            <w:pPr>
              <w:jc w:val="center"/>
              <w:rPr>
                <w:rFonts w:ascii="宋体" w:hAnsi="宋体" w:cs="宋体"/>
                <w:sz w:val="21"/>
                <w:szCs w:val="21"/>
              </w:rPr>
            </w:pPr>
            <w:r>
              <w:rPr>
                <w:rFonts w:ascii="宋体" w:hAnsi="宋体" w:cs="宋体" w:hint="eastAsia"/>
                <w:sz w:val="21"/>
                <w:szCs w:val="21"/>
              </w:rPr>
              <w:lastRenderedPageBreak/>
              <w:t>10</w:t>
            </w:r>
          </w:p>
        </w:tc>
        <w:tc>
          <w:tcPr>
            <w:tcW w:w="1418" w:type="dxa"/>
            <w:vAlign w:val="center"/>
          </w:tcPr>
          <w:p w:rsidR="00C000AF" w:rsidRDefault="00C000AF" w:rsidP="003A4830">
            <w:pPr>
              <w:widowControl/>
              <w:jc w:val="center"/>
              <w:textAlignment w:val="center"/>
              <w:rPr>
                <w:rFonts w:ascii="宋体" w:hAnsi="宋体" w:cs="宋体"/>
                <w:sz w:val="21"/>
                <w:szCs w:val="21"/>
              </w:rPr>
            </w:pPr>
            <w:r>
              <w:rPr>
                <w:rFonts w:ascii="宋体" w:hAnsi="宋体" w:cs="宋体" w:hint="eastAsia"/>
                <w:color w:val="000000"/>
                <w:kern w:val="0"/>
                <w:sz w:val="21"/>
                <w:szCs w:val="21"/>
              </w:rPr>
              <w:t>恒温冷冻摇床</w:t>
            </w:r>
          </w:p>
        </w:tc>
        <w:tc>
          <w:tcPr>
            <w:tcW w:w="709" w:type="dxa"/>
            <w:vAlign w:val="center"/>
          </w:tcPr>
          <w:p w:rsidR="00C000AF" w:rsidRDefault="00C000AF" w:rsidP="003A4830">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C000AF" w:rsidRDefault="00C000AF" w:rsidP="003A4830">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C000AF" w:rsidRDefault="00C000AF" w:rsidP="003A4830">
            <w:pPr>
              <w:widowControl/>
              <w:jc w:val="left"/>
              <w:textAlignment w:val="center"/>
              <w:rPr>
                <w:rFonts w:ascii="宋体" w:hAnsi="宋体" w:cs="宋体"/>
                <w:sz w:val="21"/>
                <w:szCs w:val="21"/>
              </w:rPr>
            </w:pPr>
            <w:r>
              <w:rPr>
                <w:rFonts w:ascii="宋体" w:hAnsi="宋体" w:cs="宋体" w:hint="eastAsia"/>
                <w:color w:val="000000"/>
                <w:kern w:val="0"/>
                <w:sz w:val="21"/>
                <w:szCs w:val="21"/>
              </w:rPr>
              <w:t xml:space="preserve">1、货物名称：恒温冷冻摇床  </w:t>
            </w:r>
            <w:r>
              <w:rPr>
                <w:rFonts w:ascii="宋体" w:hAnsi="宋体" w:cs="宋体" w:hint="eastAsia"/>
                <w:color w:val="000000"/>
                <w:kern w:val="0"/>
                <w:sz w:val="21"/>
                <w:szCs w:val="21"/>
              </w:rPr>
              <w:br/>
              <w:t>2、主要用途：用于细菌悬液、杂交、溶解性分析、诊断试验、提取程序、清洗程序、一般混合、蛋白表达、着色和脱色、质粒纯化等。</w:t>
            </w:r>
            <w:r>
              <w:rPr>
                <w:rFonts w:ascii="宋体" w:hAnsi="宋体" w:cs="宋体" w:hint="eastAsia"/>
                <w:color w:val="000000"/>
                <w:kern w:val="0"/>
                <w:sz w:val="21"/>
                <w:szCs w:val="21"/>
              </w:rPr>
              <w:br/>
              <w:t>3、工作条件：</w:t>
            </w:r>
            <w:r>
              <w:rPr>
                <w:rFonts w:ascii="宋体" w:hAnsi="宋体" w:cs="宋体" w:hint="eastAsia"/>
                <w:color w:val="000000"/>
                <w:kern w:val="0"/>
                <w:sz w:val="21"/>
                <w:szCs w:val="21"/>
              </w:rPr>
              <w:br/>
              <w:t>3.1电压：240V 50HZ</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4.1主机转速范围(rpm)：15-500±1</w:t>
            </w:r>
            <w:r>
              <w:rPr>
                <w:rFonts w:ascii="宋体" w:hAnsi="宋体" w:cs="宋体" w:hint="eastAsia"/>
                <w:color w:val="000000"/>
                <w:kern w:val="0"/>
                <w:sz w:val="21"/>
                <w:szCs w:val="21"/>
              </w:rPr>
              <w:br/>
              <w:t xml:space="preserve">4.2轨道直径(cm)：1.9 </w:t>
            </w:r>
            <w:r>
              <w:rPr>
                <w:rFonts w:ascii="宋体" w:hAnsi="宋体" w:cs="宋体" w:hint="eastAsia"/>
                <w:color w:val="000000"/>
                <w:kern w:val="0"/>
                <w:sz w:val="21"/>
                <w:szCs w:val="21"/>
              </w:rPr>
              <w:br/>
              <w:t>4.3最大载荷(kg)：15.9</w:t>
            </w:r>
            <w:r>
              <w:rPr>
                <w:rFonts w:ascii="宋体" w:hAnsi="宋体" w:cs="宋体" w:hint="eastAsia"/>
                <w:color w:val="000000"/>
                <w:kern w:val="0"/>
                <w:sz w:val="21"/>
                <w:szCs w:val="21"/>
              </w:rPr>
              <w:br/>
              <w:t>4.4温度范围和精确度：低于环境温度15℃的温度至80℃，±</w:t>
            </w:r>
            <w:r>
              <w:rPr>
                <w:rFonts w:ascii="宋体" w:hAnsi="宋体" w:cs="宋体" w:hint="eastAsia"/>
                <w:color w:val="000000"/>
                <w:kern w:val="0"/>
                <w:sz w:val="21"/>
                <w:szCs w:val="21"/>
              </w:rPr>
              <w:lastRenderedPageBreak/>
              <w:t>0.1℃（烧瓶内温度为37℃时）</w:t>
            </w:r>
            <w:r>
              <w:rPr>
                <w:rFonts w:ascii="宋体" w:hAnsi="宋体" w:cs="宋体" w:hint="eastAsia"/>
                <w:color w:val="000000"/>
                <w:kern w:val="0"/>
                <w:sz w:val="21"/>
                <w:szCs w:val="21"/>
              </w:rPr>
              <w:br/>
              <w:t>4.5标配两个高度可调搁板可提供额外的储存空间</w:t>
            </w:r>
            <w:r>
              <w:rPr>
                <w:rFonts w:ascii="宋体" w:hAnsi="宋体" w:cs="宋体" w:hint="eastAsia"/>
                <w:color w:val="000000"/>
                <w:kern w:val="0"/>
                <w:sz w:val="21"/>
                <w:szCs w:val="21"/>
              </w:rPr>
              <w:br/>
              <w:t>4.6门为铰链门，用户可从右边或左边将其打开，便于放置在实验室内</w:t>
            </w:r>
            <w:r>
              <w:rPr>
                <w:rFonts w:ascii="宋体" w:hAnsi="宋体" w:cs="宋体" w:hint="eastAsia"/>
                <w:color w:val="000000"/>
                <w:kern w:val="0"/>
                <w:sz w:val="21"/>
                <w:szCs w:val="21"/>
              </w:rPr>
              <w:br/>
              <w:t>4.7最大容纳可6L的三角烧瓶</w:t>
            </w:r>
            <w:r>
              <w:rPr>
                <w:rFonts w:ascii="宋体" w:hAnsi="宋体" w:cs="宋体" w:hint="eastAsia"/>
                <w:color w:val="000000"/>
                <w:kern w:val="0"/>
                <w:sz w:val="21"/>
                <w:szCs w:val="21"/>
              </w:rPr>
              <w:br/>
              <w:t>4.8培养箱内配备电气插座，为搅拌器或旋转器提供工作电源</w:t>
            </w:r>
            <w:r>
              <w:rPr>
                <w:rFonts w:ascii="宋体" w:hAnsi="宋体" w:cs="宋体" w:hint="eastAsia"/>
                <w:color w:val="000000"/>
                <w:kern w:val="0"/>
                <w:sz w:val="21"/>
                <w:szCs w:val="21"/>
              </w:rPr>
              <w:br/>
              <w:t>4.9温度均匀性：烧瓶内温度为37℃时，±0.5℃</w:t>
            </w:r>
            <w:r>
              <w:rPr>
                <w:rFonts w:ascii="宋体" w:hAnsi="宋体" w:cs="宋体" w:hint="eastAsia"/>
                <w:color w:val="000000"/>
                <w:kern w:val="0"/>
                <w:sz w:val="21"/>
                <w:szCs w:val="21"/>
              </w:rPr>
              <w:br/>
              <w:t>4.10培养箱直径(cm)：/53.3*55.9*68.6</w:t>
            </w:r>
            <w:r>
              <w:rPr>
                <w:rFonts w:ascii="宋体" w:hAnsi="宋体" w:cs="宋体" w:hint="eastAsia"/>
                <w:color w:val="000000"/>
                <w:kern w:val="0"/>
                <w:sz w:val="21"/>
                <w:szCs w:val="21"/>
              </w:rPr>
              <w:br/>
              <w:t>4.11宽敞的不锈钢培养箱顶面，可堆叠一个45.7×45.7 cm 平台，如可以两台培养箱堆叠，节省试验台空间。</w:t>
            </w:r>
            <w:r>
              <w:rPr>
                <w:rFonts w:ascii="宋体" w:hAnsi="宋体" w:cs="宋体" w:hint="eastAsia"/>
                <w:color w:val="000000"/>
                <w:kern w:val="0"/>
                <w:sz w:val="21"/>
                <w:szCs w:val="21"/>
              </w:rPr>
              <w:br/>
              <w:t>5、基本配置：</w:t>
            </w:r>
            <w:r>
              <w:rPr>
                <w:rFonts w:ascii="宋体" w:hAnsi="宋体" w:cs="宋体" w:hint="eastAsia"/>
                <w:color w:val="000000"/>
                <w:kern w:val="0"/>
                <w:sz w:val="21"/>
                <w:szCs w:val="21"/>
              </w:rPr>
              <w:br/>
              <w:t>5.1主机系统：1套</w:t>
            </w:r>
            <w:r>
              <w:rPr>
                <w:rFonts w:ascii="宋体" w:hAnsi="宋体" w:cs="宋体" w:hint="eastAsia"/>
                <w:color w:val="000000"/>
                <w:kern w:val="0"/>
                <w:sz w:val="21"/>
                <w:szCs w:val="21"/>
              </w:rPr>
              <w:br/>
              <w:t>5.2 平台：1套</w:t>
            </w:r>
            <w:r>
              <w:rPr>
                <w:rFonts w:ascii="宋体" w:hAnsi="宋体" w:cs="宋体" w:hint="eastAsia"/>
                <w:color w:val="000000"/>
                <w:kern w:val="0"/>
                <w:sz w:val="21"/>
                <w:szCs w:val="21"/>
              </w:rPr>
              <w:br/>
              <w:t>5.3两块搁板</w:t>
            </w:r>
            <w:r>
              <w:rPr>
                <w:rFonts w:ascii="宋体" w:hAnsi="宋体" w:cs="宋体" w:hint="eastAsia"/>
                <w:color w:val="000000"/>
                <w:kern w:val="0"/>
                <w:sz w:val="21"/>
                <w:szCs w:val="21"/>
              </w:rPr>
              <w:br/>
              <w:t>5.4 通用夹具：1套</w:t>
            </w:r>
            <w:r>
              <w:rPr>
                <w:rFonts w:ascii="宋体" w:hAnsi="宋体" w:cs="宋体" w:hint="eastAsia"/>
                <w:color w:val="000000"/>
                <w:kern w:val="0"/>
                <w:sz w:val="21"/>
                <w:szCs w:val="21"/>
              </w:rPr>
              <w:br/>
              <w:t>6、技术资料</w:t>
            </w:r>
            <w:r>
              <w:rPr>
                <w:rFonts w:ascii="宋体" w:hAnsi="宋体" w:cs="宋体" w:hint="eastAsia"/>
                <w:color w:val="000000"/>
                <w:kern w:val="0"/>
                <w:sz w:val="21"/>
                <w:szCs w:val="21"/>
              </w:rPr>
              <w:br/>
              <w:t>6.1 操作及维护说明书</w:t>
            </w:r>
            <w:r>
              <w:rPr>
                <w:rFonts w:ascii="宋体" w:hAnsi="宋体" w:cs="宋体" w:hint="eastAsia"/>
                <w:color w:val="000000"/>
                <w:kern w:val="0"/>
                <w:sz w:val="21"/>
                <w:szCs w:val="21"/>
              </w:rPr>
              <w:br/>
              <w:t>6.2 装箱清单及质量保证书</w:t>
            </w:r>
            <w:r>
              <w:rPr>
                <w:rFonts w:ascii="宋体" w:hAnsi="宋体" w:cs="宋体" w:hint="eastAsia"/>
                <w:color w:val="000000"/>
                <w:kern w:val="0"/>
                <w:sz w:val="21"/>
                <w:szCs w:val="21"/>
              </w:rPr>
              <w:br/>
              <w:t>7、售后服务与培训:</w:t>
            </w:r>
            <w:r>
              <w:rPr>
                <w:rFonts w:ascii="宋体" w:hAnsi="宋体" w:cs="宋体" w:hint="eastAsia"/>
                <w:color w:val="000000"/>
                <w:kern w:val="0"/>
                <w:sz w:val="21"/>
                <w:szCs w:val="21"/>
              </w:rPr>
              <w:br/>
              <w:t>7.1 免费安装调试</w:t>
            </w:r>
            <w:r>
              <w:rPr>
                <w:rFonts w:ascii="宋体" w:hAnsi="宋体" w:cs="宋体" w:hint="eastAsia"/>
                <w:color w:val="000000"/>
                <w:kern w:val="0"/>
                <w:sz w:val="21"/>
                <w:szCs w:val="21"/>
              </w:rPr>
              <w:br/>
              <w:t>7.2 安装调试后经用户确认合格次日起，质量保证期1年</w:t>
            </w:r>
            <w:r>
              <w:rPr>
                <w:rFonts w:ascii="宋体" w:hAnsi="宋体" w:cs="宋体" w:hint="eastAsia"/>
                <w:color w:val="000000"/>
                <w:kern w:val="0"/>
                <w:sz w:val="21"/>
                <w:szCs w:val="21"/>
              </w:rPr>
              <w:br/>
              <w:t>7.3 质量保证期后1年内维修只收材料费</w:t>
            </w:r>
            <w:r>
              <w:rPr>
                <w:rFonts w:ascii="宋体" w:hAnsi="宋体" w:cs="宋体" w:hint="eastAsia"/>
                <w:color w:val="000000"/>
                <w:kern w:val="0"/>
                <w:sz w:val="21"/>
                <w:szCs w:val="21"/>
              </w:rPr>
              <w:br/>
              <w:t>7.4 维修响应时间一般情况下48小时</w:t>
            </w:r>
            <w:r>
              <w:rPr>
                <w:rFonts w:ascii="宋体" w:hAnsi="宋体" w:cs="宋体" w:hint="eastAsia"/>
                <w:color w:val="000000"/>
                <w:kern w:val="0"/>
                <w:sz w:val="21"/>
                <w:szCs w:val="21"/>
              </w:rPr>
              <w:br/>
              <w:t>7.5 终身维修</w:t>
            </w:r>
            <w:r>
              <w:rPr>
                <w:rFonts w:ascii="宋体" w:hAnsi="宋体" w:cs="宋体" w:hint="eastAsia"/>
                <w:color w:val="000000"/>
                <w:kern w:val="0"/>
                <w:sz w:val="21"/>
                <w:szCs w:val="21"/>
              </w:rPr>
              <w:br/>
              <w:t>7.6 免费培训2人直至能完全独立操作</w:t>
            </w:r>
            <w:r>
              <w:rPr>
                <w:rFonts w:ascii="宋体" w:hAnsi="宋体" w:cs="宋体" w:hint="eastAsia"/>
                <w:color w:val="000000"/>
                <w:kern w:val="0"/>
                <w:sz w:val="21"/>
                <w:szCs w:val="21"/>
              </w:rPr>
              <w:br/>
              <w:t>8、验收：按技术指标和验收流程进行验收</w:t>
            </w:r>
          </w:p>
        </w:tc>
      </w:tr>
      <w:tr w:rsidR="00C000AF" w:rsidTr="003A4830">
        <w:trPr>
          <w:trHeight w:val="567"/>
        </w:trPr>
        <w:tc>
          <w:tcPr>
            <w:tcW w:w="709" w:type="dxa"/>
            <w:vAlign w:val="center"/>
          </w:tcPr>
          <w:p w:rsidR="00C000AF" w:rsidRDefault="00C000AF" w:rsidP="003A4830">
            <w:pPr>
              <w:jc w:val="center"/>
              <w:rPr>
                <w:rFonts w:ascii="宋体" w:hAnsi="宋体" w:cs="宋体"/>
                <w:sz w:val="21"/>
                <w:szCs w:val="21"/>
              </w:rPr>
            </w:pPr>
            <w:r>
              <w:rPr>
                <w:rFonts w:ascii="宋体" w:hAnsi="宋体" w:cs="宋体" w:hint="eastAsia"/>
                <w:sz w:val="21"/>
                <w:szCs w:val="21"/>
              </w:rPr>
              <w:lastRenderedPageBreak/>
              <w:t>11</w:t>
            </w:r>
          </w:p>
        </w:tc>
        <w:tc>
          <w:tcPr>
            <w:tcW w:w="1418" w:type="dxa"/>
            <w:vAlign w:val="center"/>
          </w:tcPr>
          <w:p w:rsidR="00C000AF" w:rsidRDefault="00C000AF" w:rsidP="003A4830">
            <w:pPr>
              <w:widowControl/>
              <w:jc w:val="center"/>
              <w:textAlignment w:val="center"/>
              <w:rPr>
                <w:rFonts w:ascii="宋体" w:hAnsi="宋体" w:cs="宋体"/>
                <w:color w:val="000000"/>
                <w:kern w:val="0"/>
                <w:sz w:val="21"/>
                <w:szCs w:val="21"/>
              </w:rPr>
            </w:pPr>
            <w:r>
              <w:rPr>
                <w:rFonts w:ascii="宋体" w:hAnsi="宋体" w:cs="宋体" w:hint="eastAsia"/>
                <w:color w:val="000000"/>
                <w:kern w:val="0"/>
                <w:sz w:val="21"/>
                <w:szCs w:val="21"/>
              </w:rPr>
              <w:t>实时荧光定量PCR仪</w:t>
            </w:r>
          </w:p>
          <w:p w:rsidR="00C000AF" w:rsidRDefault="00C000AF" w:rsidP="003A4830">
            <w:pPr>
              <w:widowControl/>
              <w:jc w:val="center"/>
              <w:textAlignment w:val="center"/>
              <w:rPr>
                <w:rFonts w:ascii="宋体" w:hAnsi="宋体" w:cs="宋体"/>
                <w:color w:val="000000"/>
                <w:kern w:val="0"/>
                <w:sz w:val="21"/>
                <w:szCs w:val="21"/>
              </w:rPr>
            </w:pPr>
            <w:r>
              <w:rPr>
                <w:rFonts w:ascii="宋体" w:hAnsi="宋体" w:cs="宋体" w:hint="eastAsia"/>
                <w:b/>
                <w:bCs/>
                <w:color w:val="000000"/>
                <w:kern w:val="0"/>
                <w:sz w:val="21"/>
                <w:szCs w:val="21"/>
              </w:rPr>
              <w:t>（核心产品）</w:t>
            </w:r>
          </w:p>
        </w:tc>
        <w:tc>
          <w:tcPr>
            <w:tcW w:w="709" w:type="dxa"/>
            <w:vAlign w:val="center"/>
          </w:tcPr>
          <w:p w:rsidR="00C000AF" w:rsidRDefault="00C000AF" w:rsidP="003A4830">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C000AF" w:rsidRDefault="00C000AF" w:rsidP="003A4830">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C000AF" w:rsidRDefault="00C000AF" w:rsidP="003A4830">
            <w:pPr>
              <w:widowControl/>
              <w:jc w:val="left"/>
              <w:textAlignment w:val="center"/>
              <w:rPr>
                <w:rFonts w:ascii="宋体" w:hAnsi="宋体" w:cs="宋体"/>
                <w:sz w:val="21"/>
                <w:szCs w:val="21"/>
              </w:rPr>
            </w:pPr>
            <w:r>
              <w:rPr>
                <w:rFonts w:ascii="宋体" w:hAnsi="宋体" w:cs="宋体" w:hint="eastAsia"/>
                <w:color w:val="000000"/>
                <w:kern w:val="0"/>
                <w:sz w:val="21"/>
                <w:szCs w:val="21"/>
              </w:rPr>
              <w:t>1、货物名称：实时荧光定量PCR仪</w:t>
            </w:r>
            <w:r>
              <w:rPr>
                <w:rFonts w:ascii="宋体" w:hAnsi="宋体" w:cs="宋体" w:hint="eastAsia"/>
                <w:color w:val="000000"/>
                <w:kern w:val="0"/>
                <w:sz w:val="21"/>
                <w:szCs w:val="21"/>
              </w:rPr>
              <w:br/>
              <w:t>2、主要用途：用于基因表达定量分析。</w:t>
            </w:r>
            <w:r>
              <w:rPr>
                <w:rFonts w:ascii="宋体" w:hAnsi="宋体" w:cs="宋体" w:hint="eastAsia"/>
                <w:color w:val="000000"/>
                <w:kern w:val="0"/>
                <w:sz w:val="21"/>
                <w:szCs w:val="21"/>
              </w:rPr>
              <w:br/>
              <w:t>3、工作条件：</w:t>
            </w:r>
            <w:r>
              <w:rPr>
                <w:rFonts w:ascii="宋体" w:hAnsi="宋体" w:cs="宋体" w:hint="eastAsia"/>
                <w:color w:val="000000"/>
                <w:kern w:val="0"/>
                <w:sz w:val="21"/>
                <w:szCs w:val="21"/>
              </w:rPr>
              <w:br/>
              <w:t>3.1 见《通用技术要求》</w:t>
            </w:r>
            <w:r>
              <w:rPr>
                <w:rFonts w:ascii="宋体" w:hAnsi="宋体" w:cs="宋体" w:hint="eastAsia"/>
                <w:color w:val="000000"/>
                <w:kern w:val="0"/>
                <w:sz w:val="21"/>
                <w:szCs w:val="21"/>
              </w:rPr>
              <w:br/>
              <w:t>3.2 工作时间：连续工作8小时以上</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4.1、样品容量：96孔PCR板或96x0.2mlPCR反应管</w:t>
            </w:r>
            <w:r>
              <w:rPr>
                <w:rFonts w:ascii="宋体" w:hAnsi="宋体" w:cs="宋体" w:hint="eastAsia"/>
                <w:color w:val="000000"/>
                <w:kern w:val="0"/>
                <w:sz w:val="21"/>
                <w:szCs w:val="21"/>
              </w:rPr>
              <w:br/>
              <w:t>★4.2、激光光源为: 6个不同波长LED，使用寿命为≥105小时。</w:t>
            </w:r>
            <w:r>
              <w:rPr>
                <w:rFonts w:ascii="宋体" w:hAnsi="宋体" w:cs="宋体" w:hint="eastAsia"/>
                <w:color w:val="000000"/>
                <w:kern w:val="0"/>
                <w:sz w:val="21"/>
                <w:szCs w:val="21"/>
              </w:rPr>
              <w:br/>
              <w:t>4.3、样品体积：1 - 50µl</w:t>
            </w:r>
            <w:r>
              <w:rPr>
                <w:rFonts w:ascii="宋体" w:hAnsi="宋体" w:cs="宋体" w:hint="eastAsia"/>
                <w:color w:val="000000"/>
                <w:kern w:val="0"/>
                <w:sz w:val="21"/>
                <w:szCs w:val="21"/>
              </w:rPr>
              <w:br/>
              <w:t>4.4 、最大降温速度：≥4℃/秒</w:t>
            </w:r>
            <w:r>
              <w:rPr>
                <w:rFonts w:ascii="宋体" w:hAnsi="宋体" w:cs="宋体" w:hint="eastAsia"/>
                <w:color w:val="000000"/>
                <w:kern w:val="0"/>
                <w:sz w:val="21"/>
                <w:szCs w:val="21"/>
              </w:rPr>
              <w:br/>
              <w:t>4.5、温度范围：0-100℃</w:t>
            </w:r>
            <w:r>
              <w:rPr>
                <w:rFonts w:ascii="宋体" w:hAnsi="宋体" w:cs="宋体" w:hint="eastAsia"/>
                <w:color w:val="000000"/>
                <w:kern w:val="0"/>
                <w:sz w:val="21"/>
                <w:szCs w:val="21"/>
              </w:rPr>
              <w:br/>
              <w:t>4.6、温度准确性：≥± 0.2°C</w:t>
            </w:r>
            <w:r>
              <w:rPr>
                <w:rFonts w:ascii="宋体" w:hAnsi="宋体" w:cs="宋体" w:hint="eastAsia"/>
                <w:color w:val="000000"/>
                <w:kern w:val="0"/>
                <w:sz w:val="21"/>
                <w:szCs w:val="21"/>
              </w:rPr>
              <w:br/>
              <w:t>★4.7、具有温度梯度功能; 梯度范围：30–100°C，梯度温度差范围：1℃ - 24℃</w:t>
            </w:r>
            <w:r>
              <w:rPr>
                <w:rFonts w:ascii="宋体" w:hAnsi="宋体" w:cs="宋体" w:hint="eastAsia"/>
                <w:color w:val="000000"/>
                <w:kern w:val="0"/>
                <w:sz w:val="21"/>
                <w:szCs w:val="21"/>
              </w:rPr>
              <w:br/>
              <w:t>4.8、线性范围：≥9个数量级</w:t>
            </w:r>
            <w:r>
              <w:rPr>
                <w:rFonts w:ascii="宋体" w:hAnsi="宋体" w:cs="宋体" w:hint="eastAsia"/>
                <w:color w:val="000000"/>
                <w:kern w:val="0"/>
                <w:sz w:val="21"/>
                <w:szCs w:val="21"/>
              </w:rPr>
              <w:br/>
              <w:t>★4.9、多重检测能力：≥5个基因/每孔</w:t>
            </w:r>
            <w:r>
              <w:rPr>
                <w:rFonts w:ascii="宋体" w:hAnsi="宋体" w:cs="宋体" w:hint="eastAsia"/>
                <w:color w:val="000000"/>
                <w:kern w:val="0"/>
                <w:sz w:val="21"/>
                <w:szCs w:val="21"/>
              </w:rPr>
              <w:br/>
              <w:t>★4.12、主机配置的彩色LCD触摸屏尺寸：≥8英寸，运行程序既可以通过仪器面板设置，也可以通过电脑进行设置。</w:t>
            </w:r>
            <w:r>
              <w:rPr>
                <w:rFonts w:ascii="宋体" w:hAnsi="宋体" w:cs="宋体" w:hint="eastAsia"/>
                <w:color w:val="000000"/>
                <w:kern w:val="0"/>
                <w:sz w:val="21"/>
                <w:szCs w:val="21"/>
              </w:rPr>
              <w:br/>
            </w:r>
            <w:r>
              <w:rPr>
                <w:rFonts w:ascii="宋体" w:hAnsi="宋体" w:cs="宋体" w:hint="eastAsia"/>
                <w:color w:val="000000"/>
                <w:kern w:val="0"/>
                <w:sz w:val="21"/>
                <w:szCs w:val="21"/>
              </w:rPr>
              <w:lastRenderedPageBreak/>
              <w:t>4.13、主机自带正版软件：具备多种分析模式：基于标准曲线的绝对定量；相对标准曲线；基于比较Ct值的相对定量；融解曲线分析；阴性/阳性结果判定；基因分型等。</w:t>
            </w:r>
            <w:r>
              <w:rPr>
                <w:rFonts w:ascii="宋体" w:hAnsi="宋体" w:cs="宋体" w:hint="eastAsia"/>
                <w:color w:val="000000"/>
                <w:kern w:val="0"/>
                <w:sz w:val="21"/>
                <w:szCs w:val="21"/>
              </w:rPr>
              <w:br/>
              <w:t>4.14、软件可自由安装于多台电脑，方便操作分析</w:t>
            </w:r>
            <w:r>
              <w:rPr>
                <w:rFonts w:ascii="宋体" w:hAnsi="宋体" w:cs="宋体" w:hint="eastAsia"/>
                <w:color w:val="000000"/>
                <w:kern w:val="0"/>
                <w:sz w:val="21"/>
                <w:szCs w:val="21"/>
              </w:rPr>
              <w:br/>
              <w:t>4.15、电脑配置不低于：奔腾双核处理器，4G内存，500G硬盘，集成高性能显卡，19英寸液晶显示器，10/100M网卡，4 USB 接口， USB鼠标键盘，DVD光驱(CD RW)，WIN7专业版操作系统</w:t>
            </w:r>
            <w:r>
              <w:rPr>
                <w:rFonts w:ascii="宋体" w:hAnsi="宋体" w:cs="宋体" w:hint="eastAsia"/>
                <w:color w:val="000000"/>
                <w:kern w:val="0"/>
                <w:sz w:val="21"/>
                <w:szCs w:val="21"/>
              </w:rPr>
              <w:br/>
              <w:t>5、基本配置：</w:t>
            </w:r>
            <w:r>
              <w:rPr>
                <w:rFonts w:ascii="宋体" w:hAnsi="宋体" w:cs="宋体" w:hint="eastAsia"/>
                <w:color w:val="000000"/>
                <w:kern w:val="0"/>
                <w:sz w:val="21"/>
                <w:szCs w:val="21"/>
              </w:rPr>
              <w:br/>
              <w:t>5.1实时荧光定量PCR仪  1台</w:t>
            </w:r>
            <w:r>
              <w:rPr>
                <w:rFonts w:ascii="宋体" w:hAnsi="宋体" w:cs="宋体" w:hint="eastAsia"/>
                <w:color w:val="000000"/>
                <w:kern w:val="0"/>
                <w:sz w:val="21"/>
                <w:szCs w:val="21"/>
              </w:rPr>
              <w:br/>
              <w:t>5.2正版操作和分析软件 1套</w:t>
            </w:r>
            <w:r>
              <w:rPr>
                <w:rFonts w:ascii="宋体" w:hAnsi="宋体" w:cs="宋体" w:hint="eastAsia"/>
                <w:color w:val="000000"/>
                <w:kern w:val="0"/>
                <w:sz w:val="21"/>
                <w:szCs w:val="21"/>
              </w:rPr>
              <w:br/>
              <w:t>5.3商务品牌电脑（双核、2G、500G 、19寸）1台</w:t>
            </w:r>
            <w:r>
              <w:rPr>
                <w:rFonts w:ascii="宋体" w:hAnsi="宋体" w:cs="宋体" w:hint="eastAsia"/>
                <w:color w:val="000000"/>
                <w:kern w:val="0"/>
                <w:sz w:val="21"/>
                <w:szCs w:val="21"/>
              </w:rPr>
              <w:br/>
              <w:t>6、技术资料</w:t>
            </w:r>
            <w:r>
              <w:rPr>
                <w:rFonts w:ascii="宋体" w:hAnsi="宋体" w:cs="宋体" w:hint="eastAsia"/>
                <w:color w:val="000000"/>
                <w:kern w:val="0"/>
                <w:sz w:val="21"/>
                <w:szCs w:val="21"/>
              </w:rPr>
              <w:br/>
              <w:t>6.1 操作及维护说明书</w:t>
            </w:r>
            <w:r>
              <w:rPr>
                <w:rFonts w:ascii="宋体" w:hAnsi="宋体" w:cs="宋体" w:hint="eastAsia"/>
                <w:color w:val="000000"/>
                <w:kern w:val="0"/>
                <w:sz w:val="21"/>
                <w:szCs w:val="21"/>
              </w:rPr>
              <w:br/>
              <w:t>6.2 装箱清单及质量保证书</w:t>
            </w:r>
          </w:p>
        </w:tc>
      </w:tr>
      <w:tr w:rsidR="00C000AF" w:rsidTr="003A4830">
        <w:trPr>
          <w:trHeight w:val="567"/>
        </w:trPr>
        <w:tc>
          <w:tcPr>
            <w:tcW w:w="709" w:type="dxa"/>
            <w:vAlign w:val="center"/>
          </w:tcPr>
          <w:p w:rsidR="00C000AF" w:rsidRDefault="00C000AF" w:rsidP="003A4830">
            <w:pPr>
              <w:jc w:val="center"/>
              <w:rPr>
                <w:rFonts w:ascii="宋体" w:hAnsi="宋体" w:cs="宋体"/>
                <w:sz w:val="21"/>
                <w:szCs w:val="21"/>
              </w:rPr>
            </w:pPr>
            <w:r>
              <w:rPr>
                <w:rFonts w:ascii="宋体" w:hAnsi="宋体" w:cs="宋体" w:hint="eastAsia"/>
                <w:sz w:val="21"/>
                <w:szCs w:val="21"/>
              </w:rPr>
              <w:lastRenderedPageBreak/>
              <w:t>12</w:t>
            </w:r>
          </w:p>
        </w:tc>
        <w:tc>
          <w:tcPr>
            <w:tcW w:w="1418" w:type="dxa"/>
            <w:vAlign w:val="center"/>
          </w:tcPr>
          <w:p w:rsidR="00C000AF" w:rsidRDefault="00C000AF" w:rsidP="003A4830">
            <w:pPr>
              <w:widowControl/>
              <w:jc w:val="center"/>
              <w:textAlignment w:val="center"/>
              <w:rPr>
                <w:rFonts w:ascii="宋体" w:hAnsi="宋体" w:cs="宋体"/>
                <w:sz w:val="21"/>
                <w:szCs w:val="21"/>
              </w:rPr>
            </w:pPr>
            <w:r>
              <w:rPr>
                <w:rFonts w:ascii="宋体" w:hAnsi="宋体" w:cs="宋体" w:hint="eastAsia"/>
                <w:color w:val="000000"/>
                <w:kern w:val="0"/>
                <w:sz w:val="21"/>
                <w:szCs w:val="21"/>
              </w:rPr>
              <w:t>超微量分光光度计</w:t>
            </w:r>
          </w:p>
        </w:tc>
        <w:tc>
          <w:tcPr>
            <w:tcW w:w="709" w:type="dxa"/>
            <w:vAlign w:val="center"/>
          </w:tcPr>
          <w:p w:rsidR="00C000AF" w:rsidRDefault="00C000AF" w:rsidP="003A4830">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C000AF" w:rsidRDefault="00C000AF" w:rsidP="003A4830">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C000AF" w:rsidRDefault="00C000AF" w:rsidP="003A4830">
            <w:pPr>
              <w:widowControl/>
              <w:spacing w:after="200"/>
              <w:jc w:val="left"/>
              <w:textAlignment w:val="center"/>
              <w:rPr>
                <w:rFonts w:ascii="宋体" w:hAnsi="宋体" w:cs="宋体"/>
                <w:sz w:val="21"/>
                <w:szCs w:val="21"/>
              </w:rPr>
            </w:pPr>
            <w:r>
              <w:rPr>
                <w:rFonts w:ascii="宋体" w:hAnsi="宋体" w:cs="宋体" w:hint="eastAsia"/>
                <w:color w:val="000000"/>
                <w:kern w:val="0"/>
                <w:sz w:val="21"/>
                <w:szCs w:val="21"/>
              </w:rPr>
              <w:t xml:space="preserve">1、货物名称：微量紫外-可见分光光度计  </w:t>
            </w:r>
            <w:r>
              <w:rPr>
                <w:rFonts w:ascii="宋体" w:hAnsi="宋体" w:cs="宋体" w:hint="eastAsia"/>
                <w:color w:val="000000"/>
                <w:kern w:val="0"/>
                <w:sz w:val="21"/>
                <w:szCs w:val="21"/>
              </w:rPr>
              <w:br/>
              <w:t>2、主要用途：用于实验室核酸蛋白的定量检测。</w:t>
            </w:r>
            <w:r>
              <w:rPr>
                <w:rFonts w:ascii="宋体" w:hAnsi="宋体" w:cs="宋体" w:hint="eastAsia"/>
                <w:color w:val="000000"/>
                <w:kern w:val="0"/>
                <w:sz w:val="21"/>
                <w:szCs w:val="21"/>
              </w:rPr>
              <w:br/>
              <w:t>3、工作条件：</w:t>
            </w:r>
            <w:r>
              <w:rPr>
                <w:rFonts w:ascii="宋体" w:hAnsi="宋体" w:cs="宋体" w:hint="eastAsia"/>
                <w:color w:val="000000"/>
                <w:kern w:val="0"/>
                <w:sz w:val="21"/>
                <w:szCs w:val="21"/>
              </w:rPr>
              <w:br/>
              <w:t>3.1见《通用技术要求》，</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★4.1.基座检测下限：2ng/ul（dsDNA），0.06mg/ml（BSA），0.03mg/ml（IgG）；基座检测上限：27,500ng/ul（dsDNA），820mg/ml（BSA），400mg/ml（IgG）；</w:t>
            </w:r>
            <w:r>
              <w:rPr>
                <w:rFonts w:ascii="宋体" w:hAnsi="宋体" w:cs="宋体" w:hint="eastAsia"/>
                <w:color w:val="000000"/>
                <w:kern w:val="0"/>
                <w:sz w:val="21"/>
                <w:szCs w:val="21"/>
              </w:rPr>
              <w:br/>
              <w:t>★4.2.波长范围：190－850nm连续波长全光谱分析；</w:t>
            </w:r>
            <w:r>
              <w:rPr>
                <w:rFonts w:ascii="宋体" w:hAnsi="宋体" w:cs="宋体" w:hint="eastAsia"/>
                <w:color w:val="000000"/>
                <w:kern w:val="0"/>
                <w:sz w:val="21"/>
                <w:szCs w:val="21"/>
              </w:rPr>
              <w:br/>
              <w:t>4.3.光程：内含0.03,0.05,0.1,0.2,1mm 5个光程，根据样品浓度进行自动匹配最佳光程，无需手工设置，光程调节器不会曝露在空气中，避免灰尘，纸屑或液体进入生锈导致光程不准确；</w:t>
            </w:r>
            <w:r>
              <w:rPr>
                <w:rFonts w:ascii="宋体" w:hAnsi="宋体" w:cs="宋体" w:hint="eastAsia"/>
                <w:color w:val="000000"/>
                <w:kern w:val="0"/>
                <w:sz w:val="21"/>
                <w:szCs w:val="21"/>
              </w:rPr>
              <w:br/>
              <w:t>4.4.检测重复性：0.002A(1.0mm光程) 或1%CV；</w:t>
            </w:r>
            <w:r>
              <w:rPr>
                <w:rFonts w:ascii="宋体" w:hAnsi="宋体" w:cs="宋体" w:hint="eastAsia"/>
                <w:color w:val="000000"/>
                <w:kern w:val="0"/>
                <w:sz w:val="21"/>
                <w:szCs w:val="21"/>
              </w:rPr>
              <w:br/>
              <w:t>4.5.最小样品体积≤1ul；</w:t>
            </w:r>
            <w:r>
              <w:rPr>
                <w:rFonts w:ascii="宋体" w:hAnsi="宋体" w:cs="宋体" w:hint="eastAsia"/>
                <w:color w:val="000000"/>
                <w:kern w:val="0"/>
                <w:sz w:val="21"/>
                <w:szCs w:val="21"/>
              </w:rPr>
              <w:br/>
              <w:t xml:space="preserve">4.6. 载样点采用303高抛光高耐磨不锈钢，并与主机整合在一起，直接上样并进行样品检测，无需使用微量比色皿和毛细管等容器； </w:t>
            </w:r>
            <w:r>
              <w:rPr>
                <w:rFonts w:ascii="宋体" w:hAnsi="宋体" w:cs="宋体" w:hint="eastAsia"/>
                <w:color w:val="000000"/>
                <w:kern w:val="0"/>
                <w:sz w:val="21"/>
                <w:szCs w:val="21"/>
              </w:rPr>
              <w:br/>
              <w:t>★4.7.当样本中存在污染物时，能鉴定的污染物（≥5种）；样本检测的结果会自动扣除污染物的OD值，保证得到精确的样本浓度；</w:t>
            </w:r>
            <w:r>
              <w:rPr>
                <w:rFonts w:ascii="宋体" w:hAnsi="宋体" w:cs="宋体" w:hint="eastAsia"/>
                <w:color w:val="000000"/>
                <w:kern w:val="0"/>
                <w:sz w:val="21"/>
                <w:szCs w:val="21"/>
              </w:rPr>
              <w:br/>
              <w:t>★4.8.仪器操作：7英寸，1280×800高分辨率彩色触摸屏，触摸屏可左右移动或前后45度角调整角度；操作系统内存≥32GB闪存，操作系统支持的语言≥8种；</w:t>
            </w:r>
            <w:r>
              <w:rPr>
                <w:rFonts w:ascii="宋体" w:hAnsi="宋体" w:cs="宋体" w:hint="eastAsia"/>
                <w:color w:val="000000"/>
                <w:kern w:val="0"/>
                <w:sz w:val="21"/>
                <w:szCs w:val="21"/>
              </w:rPr>
              <w:br/>
              <w:t>4.9.可免费下载电脑软件，用于分析和管理从仪器中导出的结果；</w:t>
            </w:r>
            <w:r>
              <w:rPr>
                <w:rFonts w:ascii="宋体" w:hAnsi="宋体" w:cs="宋体" w:hint="eastAsia"/>
                <w:color w:val="000000"/>
                <w:kern w:val="0"/>
                <w:sz w:val="21"/>
                <w:szCs w:val="21"/>
              </w:rPr>
              <w:br/>
              <w:t>★4.10.仪器内置传感器，在检测前对样品形成的液柱进行数码成像，保证检测的可靠性；</w:t>
            </w:r>
            <w:r>
              <w:rPr>
                <w:rFonts w:ascii="宋体" w:hAnsi="宋体" w:cs="宋体" w:hint="eastAsia"/>
                <w:color w:val="000000"/>
                <w:kern w:val="0"/>
                <w:sz w:val="21"/>
                <w:szCs w:val="21"/>
              </w:rPr>
              <w:br/>
              <w:t>★4.11.仪器的无线局域网和蓝牙设备具备中华人民共和国工业和信息化部无线电管理局核准的《无线电发射设备型号核准</w:t>
            </w:r>
            <w:r>
              <w:rPr>
                <w:rFonts w:ascii="宋体" w:hAnsi="宋体" w:cs="宋体" w:hint="eastAsia"/>
                <w:color w:val="000000"/>
                <w:kern w:val="0"/>
                <w:sz w:val="21"/>
                <w:szCs w:val="21"/>
              </w:rPr>
              <w:lastRenderedPageBreak/>
              <w:t xml:space="preserve">证》； </w:t>
            </w:r>
            <w:r>
              <w:rPr>
                <w:rFonts w:ascii="宋体" w:hAnsi="宋体" w:cs="宋体" w:hint="eastAsia"/>
                <w:color w:val="000000"/>
                <w:kern w:val="0"/>
                <w:sz w:val="21"/>
                <w:szCs w:val="21"/>
              </w:rPr>
              <w:br/>
              <w:t>5、基本配置：</w:t>
            </w:r>
            <w:r>
              <w:rPr>
                <w:rFonts w:ascii="宋体" w:hAnsi="宋体" w:cs="宋体" w:hint="eastAsia"/>
                <w:color w:val="000000"/>
                <w:kern w:val="0"/>
                <w:sz w:val="21"/>
                <w:szCs w:val="21"/>
              </w:rPr>
              <w:br/>
              <w:t>5.1 带WI-FI功能超微量分光光度计主机一台</w:t>
            </w:r>
            <w:r>
              <w:rPr>
                <w:rFonts w:ascii="宋体" w:hAnsi="宋体" w:cs="宋体" w:hint="eastAsia"/>
                <w:color w:val="000000"/>
                <w:kern w:val="0"/>
                <w:sz w:val="21"/>
                <w:szCs w:val="21"/>
              </w:rPr>
              <w:br/>
              <w:t>5.2基座修复试剂（用于基座修复）1个</w:t>
            </w:r>
            <w:r>
              <w:rPr>
                <w:rFonts w:ascii="宋体" w:hAnsi="宋体" w:cs="宋体" w:hint="eastAsia"/>
                <w:color w:val="000000"/>
                <w:kern w:val="0"/>
                <w:sz w:val="21"/>
                <w:szCs w:val="21"/>
              </w:rPr>
              <w:br/>
              <w:t>5.3性能验证试剂（用于性能验证）1个</w:t>
            </w:r>
            <w:r>
              <w:rPr>
                <w:rFonts w:ascii="宋体" w:hAnsi="宋体" w:cs="宋体" w:hint="eastAsia"/>
                <w:color w:val="000000"/>
                <w:kern w:val="0"/>
                <w:sz w:val="21"/>
                <w:szCs w:val="21"/>
              </w:rPr>
              <w:br/>
              <w:t>5.4 U盘</w:t>
            </w:r>
            <w:r>
              <w:rPr>
                <w:rFonts w:ascii="宋体" w:hAnsi="宋体" w:cs="宋体" w:hint="eastAsia"/>
                <w:color w:val="000000"/>
                <w:kern w:val="0"/>
                <w:sz w:val="21"/>
                <w:szCs w:val="21"/>
              </w:rPr>
              <w:br/>
              <w:t>5.5屏幕擦拭布</w:t>
            </w:r>
            <w:r>
              <w:rPr>
                <w:rFonts w:ascii="宋体" w:hAnsi="宋体" w:cs="宋体" w:hint="eastAsia"/>
                <w:color w:val="000000"/>
                <w:kern w:val="0"/>
                <w:sz w:val="21"/>
                <w:szCs w:val="21"/>
              </w:rPr>
              <w:br/>
              <w:t>6、技术资料</w:t>
            </w:r>
            <w:r>
              <w:rPr>
                <w:rFonts w:ascii="宋体" w:hAnsi="宋体" w:cs="宋体" w:hint="eastAsia"/>
                <w:color w:val="000000"/>
                <w:kern w:val="0"/>
                <w:sz w:val="21"/>
                <w:szCs w:val="21"/>
              </w:rPr>
              <w:br/>
              <w:t>6.1 操作及维护说明书</w:t>
            </w:r>
            <w:r>
              <w:rPr>
                <w:rFonts w:ascii="宋体" w:hAnsi="宋体" w:cs="宋体" w:hint="eastAsia"/>
                <w:color w:val="000000"/>
                <w:kern w:val="0"/>
                <w:sz w:val="21"/>
                <w:szCs w:val="21"/>
              </w:rPr>
              <w:br/>
              <w:t>6.2 装箱清单及质量保证书</w:t>
            </w:r>
            <w:r>
              <w:rPr>
                <w:rFonts w:ascii="宋体" w:hAnsi="宋体" w:cs="宋体" w:hint="eastAsia"/>
                <w:color w:val="000000"/>
                <w:kern w:val="0"/>
                <w:sz w:val="21"/>
                <w:szCs w:val="21"/>
              </w:rPr>
              <w:br/>
              <w:t>7、售后服务与培训:</w:t>
            </w:r>
            <w:r>
              <w:rPr>
                <w:rFonts w:ascii="宋体" w:hAnsi="宋体" w:cs="宋体" w:hint="eastAsia"/>
                <w:color w:val="000000"/>
                <w:kern w:val="0"/>
                <w:sz w:val="21"/>
                <w:szCs w:val="21"/>
              </w:rPr>
              <w:br/>
              <w:t>7.1 免费安装调试</w:t>
            </w:r>
            <w:r>
              <w:rPr>
                <w:rFonts w:ascii="宋体" w:hAnsi="宋体" w:cs="宋体" w:hint="eastAsia"/>
                <w:color w:val="000000"/>
                <w:kern w:val="0"/>
                <w:sz w:val="21"/>
                <w:szCs w:val="21"/>
              </w:rPr>
              <w:br/>
              <w:t>7.2 安装调试后经用户确认合格次日起，质量保证期2年</w:t>
            </w:r>
            <w:r>
              <w:rPr>
                <w:rFonts w:ascii="宋体" w:hAnsi="宋体" w:cs="宋体" w:hint="eastAsia"/>
                <w:color w:val="000000"/>
                <w:kern w:val="0"/>
                <w:sz w:val="21"/>
                <w:szCs w:val="21"/>
              </w:rPr>
              <w:br/>
              <w:t>7.3 质量保证期后1年内维修只收材料费</w:t>
            </w:r>
            <w:r>
              <w:rPr>
                <w:rFonts w:ascii="宋体" w:hAnsi="宋体" w:cs="宋体" w:hint="eastAsia"/>
                <w:color w:val="000000"/>
                <w:kern w:val="0"/>
                <w:sz w:val="21"/>
                <w:szCs w:val="21"/>
              </w:rPr>
              <w:br/>
              <w:t>7.4 维修响应时间一般情况下48小时</w:t>
            </w:r>
            <w:r>
              <w:rPr>
                <w:rFonts w:ascii="宋体" w:hAnsi="宋体" w:cs="宋体" w:hint="eastAsia"/>
                <w:color w:val="000000"/>
                <w:kern w:val="0"/>
                <w:sz w:val="21"/>
                <w:szCs w:val="21"/>
              </w:rPr>
              <w:br/>
              <w:t>7.5 终身维修</w:t>
            </w:r>
            <w:r>
              <w:rPr>
                <w:rFonts w:ascii="宋体" w:hAnsi="宋体" w:cs="宋体" w:hint="eastAsia"/>
                <w:color w:val="000000"/>
                <w:kern w:val="0"/>
                <w:sz w:val="21"/>
                <w:szCs w:val="21"/>
              </w:rPr>
              <w:br/>
              <w:t>7.6 免费培训2人直至能完全独立操作</w:t>
            </w:r>
            <w:r>
              <w:rPr>
                <w:rFonts w:ascii="宋体" w:hAnsi="宋体" w:cs="宋体" w:hint="eastAsia"/>
                <w:color w:val="000000"/>
                <w:kern w:val="0"/>
                <w:sz w:val="21"/>
                <w:szCs w:val="21"/>
              </w:rPr>
              <w:br/>
              <w:t>8、验收：按技术指标和验收流程进行验收</w:t>
            </w:r>
            <w:r>
              <w:rPr>
                <w:rFonts w:ascii="宋体" w:hAnsi="宋体" w:cs="宋体" w:hint="eastAsia"/>
                <w:color w:val="000000"/>
                <w:kern w:val="0"/>
                <w:sz w:val="21"/>
                <w:szCs w:val="21"/>
              </w:rPr>
              <w:br/>
              <w:t>9、订货量：1套</w:t>
            </w:r>
            <w:r>
              <w:rPr>
                <w:rFonts w:ascii="宋体" w:hAnsi="宋体" w:cs="宋体" w:hint="eastAsia"/>
                <w:color w:val="000000"/>
                <w:kern w:val="0"/>
                <w:sz w:val="21"/>
                <w:szCs w:val="21"/>
              </w:rPr>
              <w:br/>
              <w:t>10、交货地点：浙江省富阳市水稻所路28号中国水稻研究所研究基地</w:t>
            </w:r>
            <w:r>
              <w:rPr>
                <w:rFonts w:ascii="宋体" w:hAnsi="宋体" w:cs="宋体" w:hint="eastAsia"/>
                <w:color w:val="000000"/>
                <w:kern w:val="0"/>
                <w:sz w:val="21"/>
                <w:szCs w:val="21"/>
              </w:rPr>
              <w:br/>
              <w:t>11、交货期: 合同签订后3个月内交货，具体时间由合同确定.</w:t>
            </w:r>
          </w:p>
        </w:tc>
      </w:tr>
      <w:tr w:rsidR="00C000AF" w:rsidTr="003A4830">
        <w:trPr>
          <w:trHeight w:val="567"/>
        </w:trPr>
        <w:tc>
          <w:tcPr>
            <w:tcW w:w="709" w:type="dxa"/>
            <w:vAlign w:val="center"/>
          </w:tcPr>
          <w:p w:rsidR="00C000AF" w:rsidRDefault="00C000AF" w:rsidP="003A4830">
            <w:pPr>
              <w:jc w:val="center"/>
              <w:rPr>
                <w:rFonts w:ascii="宋体" w:hAnsi="宋体" w:cs="宋体"/>
                <w:sz w:val="21"/>
                <w:szCs w:val="21"/>
              </w:rPr>
            </w:pPr>
            <w:r>
              <w:rPr>
                <w:rFonts w:ascii="宋体" w:hAnsi="宋体" w:cs="宋体" w:hint="eastAsia"/>
                <w:sz w:val="21"/>
                <w:szCs w:val="21"/>
              </w:rPr>
              <w:lastRenderedPageBreak/>
              <w:t>13</w:t>
            </w:r>
          </w:p>
        </w:tc>
        <w:tc>
          <w:tcPr>
            <w:tcW w:w="1418" w:type="dxa"/>
            <w:vAlign w:val="center"/>
          </w:tcPr>
          <w:p w:rsidR="00C000AF" w:rsidRDefault="00C000AF" w:rsidP="003A4830">
            <w:pPr>
              <w:widowControl/>
              <w:jc w:val="center"/>
              <w:textAlignment w:val="center"/>
              <w:rPr>
                <w:rFonts w:ascii="宋体" w:hAnsi="宋体" w:cs="宋体"/>
                <w:sz w:val="21"/>
                <w:szCs w:val="21"/>
              </w:rPr>
            </w:pPr>
            <w:r>
              <w:rPr>
                <w:rFonts w:ascii="宋体" w:hAnsi="宋体" w:cs="宋体" w:hint="eastAsia"/>
                <w:color w:val="000000"/>
                <w:kern w:val="0"/>
                <w:sz w:val="21"/>
                <w:szCs w:val="21"/>
              </w:rPr>
              <w:t>荧光定量PCR仪</w:t>
            </w:r>
          </w:p>
        </w:tc>
        <w:tc>
          <w:tcPr>
            <w:tcW w:w="709" w:type="dxa"/>
            <w:vAlign w:val="center"/>
          </w:tcPr>
          <w:p w:rsidR="00C000AF" w:rsidRDefault="00C000AF" w:rsidP="003A4830">
            <w:pPr>
              <w:widowControl/>
              <w:jc w:val="center"/>
              <w:textAlignment w:val="center"/>
              <w:rPr>
                <w:rFonts w:ascii="宋体" w:hAnsi="宋体" w:cs="宋体"/>
                <w:sz w:val="21"/>
                <w:szCs w:val="21"/>
              </w:rPr>
            </w:pPr>
            <w:r>
              <w:rPr>
                <w:rFonts w:ascii="宋体" w:hAnsi="宋体" w:cs="宋体" w:hint="eastAsia"/>
                <w:color w:val="000000"/>
                <w:kern w:val="0"/>
                <w:sz w:val="21"/>
                <w:szCs w:val="21"/>
              </w:rPr>
              <w:t>1</w:t>
            </w:r>
          </w:p>
        </w:tc>
        <w:tc>
          <w:tcPr>
            <w:tcW w:w="709" w:type="dxa"/>
            <w:vAlign w:val="center"/>
          </w:tcPr>
          <w:p w:rsidR="00C000AF" w:rsidRDefault="00C000AF" w:rsidP="003A4830">
            <w:pPr>
              <w:jc w:val="center"/>
              <w:rPr>
                <w:rFonts w:ascii="宋体" w:hAnsi="宋体" w:cs="宋体"/>
                <w:sz w:val="21"/>
                <w:szCs w:val="21"/>
              </w:rPr>
            </w:pPr>
            <w:r>
              <w:rPr>
                <w:rFonts w:ascii="宋体" w:hAnsi="宋体" w:cs="宋体" w:hint="eastAsia"/>
                <w:sz w:val="21"/>
                <w:szCs w:val="21"/>
              </w:rPr>
              <w:t>套</w:t>
            </w:r>
          </w:p>
        </w:tc>
        <w:tc>
          <w:tcPr>
            <w:tcW w:w="5953" w:type="dxa"/>
            <w:vAlign w:val="center"/>
          </w:tcPr>
          <w:p w:rsidR="00C000AF" w:rsidRDefault="00C000AF" w:rsidP="003A4830">
            <w:pPr>
              <w:widowControl/>
              <w:spacing w:after="200"/>
              <w:jc w:val="left"/>
              <w:textAlignment w:val="center"/>
              <w:rPr>
                <w:rFonts w:ascii="宋体" w:hAnsi="宋体" w:cs="宋体"/>
                <w:sz w:val="21"/>
                <w:szCs w:val="21"/>
              </w:rPr>
            </w:pPr>
            <w:r>
              <w:rPr>
                <w:rFonts w:ascii="宋体" w:hAnsi="宋体" w:cs="宋体" w:hint="eastAsia"/>
                <w:color w:val="000000"/>
                <w:kern w:val="0"/>
                <w:sz w:val="21"/>
                <w:szCs w:val="21"/>
              </w:rPr>
              <w:t xml:space="preserve">1、货物名称：荧光定量PCR仪   </w:t>
            </w:r>
            <w:r>
              <w:rPr>
                <w:rFonts w:ascii="宋体" w:hAnsi="宋体" w:cs="宋体" w:hint="eastAsia"/>
                <w:color w:val="000000"/>
                <w:kern w:val="0"/>
                <w:sz w:val="21"/>
                <w:szCs w:val="21"/>
              </w:rPr>
              <w:br/>
              <w:t>2、主要用途：用于水稻DNA和RNA的绝对定量分析；基因表达差异分析；基因分型，例如SNP 检测，甲基化检测等。</w:t>
            </w:r>
            <w:r>
              <w:rPr>
                <w:rFonts w:ascii="宋体" w:hAnsi="宋体" w:cs="宋体" w:hint="eastAsia"/>
                <w:color w:val="000000"/>
                <w:kern w:val="0"/>
                <w:sz w:val="21"/>
                <w:szCs w:val="21"/>
              </w:rPr>
              <w:br/>
              <w:t>3、工作条件：</w:t>
            </w:r>
            <w:r>
              <w:rPr>
                <w:rFonts w:ascii="宋体" w:hAnsi="宋体" w:cs="宋体" w:hint="eastAsia"/>
                <w:color w:val="000000"/>
                <w:kern w:val="0"/>
                <w:sz w:val="21"/>
                <w:szCs w:val="21"/>
              </w:rPr>
              <w:br/>
              <w:t>3.1常规工作环境，</w:t>
            </w:r>
            <w:r>
              <w:rPr>
                <w:rFonts w:ascii="宋体" w:hAnsi="宋体" w:cs="宋体" w:hint="eastAsia"/>
                <w:color w:val="000000"/>
                <w:kern w:val="0"/>
                <w:sz w:val="21"/>
                <w:szCs w:val="21"/>
              </w:rPr>
              <w:br/>
              <w:t>4、技术指标：</w:t>
            </w:r>
            <w:r>
              <w:rPr>
                <w:rFonts w:ascii="宋体" w:hAnsi="宋体" w:cs="宋体" w:hint="eastAsia"/>
                <w:color w:val="000000"/>
                <w:kern w:val="0"/>
                <w:sz w:val="21"/>
                <w:szCs w:val="21"/>
              </w:rPr>
              <w:br/>
              <w:t>4.1仪器机械结构设计：为一体化设计，而非反应模块和光学系统现场组装</w:t>
            </w:r>
            <w:r>
              <w:rPr>
                <w:rFonts w:ascii="宋体" w:hAnsi="宋体" w:cs="宋体" w:hint="eastAsia"/>
                <w:color w:val="000000"/>
                <w:kern w:val="0"/>
                <w:sz w:val="21"/>
                <w:szCs w:val="21"/>
              </w:rPr>
              <w:br/>
              <w:t>4.2 样本通量：单管、8联管、96孔板</w:t>
            </w:r>
            <w:r>
              <w:rPr>
                <w:rFonts w:ascii="宋体" w:hAnsi="宋体" w:cs="宋体" w:hint="eastAsia"/>
                <w:color w:val="000000"/>
                <w:kern w:val="0"/>
                <w:sz w:val="21"/>
                <w:szCs w:val="21"/>
              </w:rPr>
              <w:br/>
              <w:t>4.3反应体积：0.1ml或0.2ml热循环模块可选</w:t>
            </w:r>
            <w:r>
              <w:rPr>
                <w:rFonts w:ascii="宋体" w:hAnsi="宋体" w:cs="宋体" w:hint="eastAsia"/>
                <w:color w:val="000000"/>
                <w:kern w:val="0"/>
                <w:sz w:val="21"/>
                <w:szCs w:val="21"/>
              </w:rPr>
              <w:br/>
              <w:t>4.4激发光源：高亮度白光半导体光源（工作寿命大于5年）</w:t>
            </w:r>
            <w:r>
              <w:rPr>
                <w:rFonts w:ascii="宋体" w:hAnsi="宋体" w:cs="宋体" w:hint="eastAsia"/>
                <w:color w:val="000000"/>
                <w:kern w:val="0"/>
                <w:sz w:val="21"/>
                <w:szCs w:val="21"/>
              </w:rPr>
              <w:br/>
              <w:t>4.5通道数：4色激发光通道和4色检测光通道，同时激发同时检测，可升级至6色激发光通道和6色检测光通道，达到21种荧光检测组合</w:t>
            </w:r>
            <w:r>
              <w:rPr>
                <w:rFonts w:ascii="宋体" w:hAnsi="宋体" w:cs="宋体" w:hint="eastAsia"/>
                <w:color w:val="000000"/>
                <w:kern w:val="0"/>
                <w:sz w:val="21"/>
                <w:szCs w:val="21"/>
              </w:rPr>
              <w:br/>
              <w:t>★4.6精确数码控温模块： 具备3个以上独立控温模块，每个模块可独立精确设定反应温度，模块之间温度可高低交错设定。</w:t>
            </w:r>
            <w:r>
              <w:rPr>
                <w:rFonts w:ascii="宋体" w:hAnsi="宋体" w:cs="宋体" w:hint="eastAsia"/>
                <w:color w:val="000000"/>
                <w:kern w:val="0"/>
                <w:sz w:val="21"/>
                <w:szCs w:val="21"/>
              </w:rPr>
              <w:br/>
              <w:t>4.7温控模块最高升温速率：6.5°C/秒</w:t>
            </w:r>
            <w:r>
              <w:rPr>
                <w:rFonts w:ascii="宋体" w:hAnsi="宋体" w:cs="宋体" w:hint="eastAsia"/>
                <w:color w:val="000000"/>
                <w:kern w:val="0"/>
                <w:sz w:val="21"/>
                <w:szCs w:val="21"/>
              </w:rPr>
              <w:br/>
              <w:t>4.8温度均一性：小于0.4°C</w:t>
            </w:r>
            <w:r>
              <w:rPr>
                <w:rFonts w:ascii="宋体" w:hAnsi="宋体" w:cs="宋体" w:hint="eastAsia"/>
                <w:color w:val="000000"/>
                <w:kern w:val="0"/>
                <w:sz w:val="21"/>
                <w:szCs w:val="21"/>
              </w:rPr>
              <w:br/>
              <w:t>4.9温度精确度：小于0.25°C</w:t>
            </w:r>
            <w:r>
              <w:rPr>
                <w:rFonts w:ascii="宋体" w:hAnsi="宋体" w:cs="宋体" w:hint="eastAsia"/>
                <w:color w:val="000000"/>
                <w:kern w:val="0"/>
                <w:sz w:val="21"/>
                <w:szCs w:val="21"/>
              </w:rPr>
              <w:br/>
              <w:t>★4.10精密度：可分辨至少1.5倍拷贝数差异， 置信度大于99.7%</w:t>
            </w:r>
            <w:r>
              <w:rPr>
                <w:rFonts w:ascii="宋体" w:hAnsi="宋体" w:cs="宋体" w:hint="eastAsia"/>
                <w:color w:val="000000"/>
                <w:kern w:val="0"/>
                <w:sz w:val="21"/>
                <w:szCs w:val="21"/>
              </w:rPr>
              <w:br/>
              <w:t>4.11运行时间：小于30分钟完成96孔板40个循环反应。</w:t>
            </w:r>
            <w:r>
              <w:rPr>
                <w:rFonts w:ascii="宋体" w:hAnsi="宋体" w:cs="宋体" w:hint="eastAsia"/>
                <w:color w:val="000000"/>
                <w:kern w:val="0"/>
                <w:sz w:val="21"/>
                <w:szCs w:val="21"/>
              </w:rPr>
              <w:br/>
            </w:r>
            <w:r>
              <w:rPr>
                <w:rFonts w:ascii="宋体" w:hAnsi="宋体" w:cs="宋体" w:hint="eastAsia"/>
                <w:color w:val="000000"/>
                <w:kern w:val="0"/>
                <w:sz w:val="21"/>
                <w:szCs w:val="21"/>
              </w:rPr>
              <w:lastRenderedPageBreak/>
              <w:t>4.12温控范围： 4℃–100℃。</w:t>
            </w:r>
            <w:r>
              <w:rPr>
                <w:rFonts w:ascii="宋体" w:hAnsi="宋体" w:cs="宋体" w:hint="eastAsia"/>
                <w:color w:val="000000"/>
                <w:kern w:val="0"/>
                <w:sz w:val="21"/>
                <w:szCs w:val="21"/>
              </w:rPr>
              <w:br/>
              <w:t>★4.13光学系统：高亮度白光半导体、4色激发滤光片，4色检测滤光片、CCD同步收集荧光信号，确保检测灵敏度和分别率。</w:t>
            </w:r>
            <w:r>
              <w:rPr>
                <w:rFonts w:ascii="宋体" w:hAnsi="宋体" w:cs="宋体" w:hint="eastAsia"/>
                <w:color w:val="000000"/>
                <w:kern w:val="0"/>
                <w:sz w:val="21"/>
                <w:szCs w:val="21"/>
              </w:rPr>
              <w:br/>
              <w:t>4.14支持的荧光染料： FAM™, SYBR®, SYTO®9 (MeltDoctor™), Fluorescein, SYPRO® Orange，VIC®, JOE™, TET™, HEX™，TAMRA™, NED™，Texas Red®。</w:t>
            </w:r>
            <w:r>
              <w:rPr>
                <w:rFonts w:ascii="宋体" w:hAnsi="宋体" w:cs="宋体" w:hint="eastAsia"/>
                <w:color w:val="000000"/>
                <w:kern w:val="0"/>
                <w:sz w:val="21"/>
                <w:szCs w:val="21"/>
              </w:rPr>
              <w:br/>
              <w:t>4.15被动染料校正功能：软件必须支持Rox荧光校正去除移液误差。</w:t>
            </w:r>
            <w:r>
              <w:rPr>
                <w:rFonts w:ascii="宋体" w:hAnsi="宋体" w:cs="宋体" w:hint="eastAsia"/>
                <w:color w:val="000000"/>
                <w:kern w:val="0"/>
                <w:sz w:val="21"/>
                <w:szCs w:val="21"/>
              </w:rPr>
              <w:br/>
              <w:t>4.16数据同时采集：所有反应孔同时采集荧光数据，不同孔之间不存在时间差</w:t>
            </w:r>
            <w:r>
              <w:rPr>
                <w:rFonts w:ascii="宋体" w:hAnsi="宋体" w:cs="宋体" w:hint="eastAsia"/>
                <w:color w:val="000000"/>
                <w:kern w:val="0"/>
                <w:sz w:val="21"/>
                <w:szCs w:val="21"/>
              </w:rPr>
              <w:br/>
              <w:t>4.17内置触摸屏电脑： 自带存储100次以上的实验数据；仪器触摸屏提供一键式的实验方案，可快速地设置多种应用。</w:t>
            </w:r>
            <w:r>
              <w:rPr>
                <w:rFonts w:ascii="宋体" w:hAnsi="宋体" w:cs="宋体" w:hint="eastAsia"/>
                <w:color w:val="000000"/>
                <w:kern w:val="0"/>
                <w:sz w:val="21"/>
                <w:szCs w:val="21"/>
              </w:rPr>
              <w:br/>
              <w:t>4.18云服务平台：可在全球任意有网络的地方登陆云服务平台获取仪器传送的实验数据。</w:t>
            </w:r>
            <w:r>
              <w:rPr>
                <w:rFonts w:ascii="宋体" w:hAnsi="宋体" w:cs="宋体" w:hint="eastAsia"/>
                <w:color w:val="000000"/>
                <w:kern w:val="0"/>
                <w:sz w:val="21"/>
                <w:szCs w:val="21"/>
              </w:rPr>
              <w:br/>
              <w:t>4.19基于标准曲线的绝对定量</w:t>
            </w:r>
            <w:r>
              <w:rPr>
                <w:rFonts w:ascii="宋体" w:hAnsi="宋体" w:cs="宋体" w:hint="eastAsia"/>
                <w:color w:val="000000"/>
                <w:kern w:val="0"/>
                <w:sz w:val="21"/>
                <w:szCs w:val="21"/>
              </w:rPr>
              <w:br/>
              <w:t>4.20相对标准曲线</w:t>
            </w:r>
            <w:r>
              <w:rPr>
                <w:rFonts w:ascii="宋体" w:hAnsi="宋体" w:cs="宋体" w:hint="eastAsia"/>
                <w:color w:val="000000"/>
                <w:kern w:val="0"/>
                <w:sz w:val="21"/>
                <w:szCs w:val="21"/>
              </w:rPr>
              <w:br/>
              <w:t>4.21基于比较Ct值的相对定量</w:t>
            </w:r>
            <w:r>
              <w:rPr>
                <w:rFonts w:ascii="宋体" w:hAnsi="宋体" w:cs="宋体" w:hint="eastAsia"/>
                <w:color w:val="000000"/>
                <w:kern w:val="0"/>
                <w:sz w:val="21"/>
                <w:szCs w:val="21"/>
              </w:rPr>
              <w:br/>
              <w:t>4.22内置基因表达 (RQ) 相对定量分析功能，可同时分析100块板的实验数据，并用热点图和散点图提供数据质量的快速检查。</w:t>
            </w:r>
            <w:r>
              <w:rPr>
                <w:rFonts w:ascii="宋体" w:hAnsi="宋体" w:cs="宋体" w:hint="eastAsia"/>
                <w:color w:val="000000"/>
                <w:kern w:val="0"/>
                <w:sz w:val="21"/>
                <w:szCs w:val="21"/>
              </w:rPr>
              <w:br/>
              <w:t>4.23实时监控基因分型聚类分析：在基因分型实验中，能利用实时荧光定量PCR进程监控器优化基因分型运行，以确定聚类分析的理想循环。</w:t>
            </w:r>
            <w:r>
              <w:rPr>
                <w:rFonts w:ascii="宋体" w:hAnsi="宋体" w:cs="宋体" w:hint="eastAsia"/>
                <w:color w:val="000000"/>
                <w:kern w:val="0"/>
                <w:sz w:val="21"/>
                <w:szCs w:val="21"/>
              </w:rPr>
              <w:br/>
              <w:t>4.24融解曲线分析</w:t>
            </w:r>
            <w:r>
              <w:rPr>
                <w:rFonts w:ascii="宋体" w:hAnsi="宋体" w:cs="宋体" w:hint="eastAsia"/>
                <w:color w:val="000000"/>
                <w:kern w:val="0"/>
                <w:sz w:val="21"/>
                <w:szCs w:val="21"/>
              </w:rPr>
              <w:br/>
              <w:t xml:space="preserve">4.25基于或非基于实时扩增的基因分型 </w:t>
            </w:r>
            <w:r>
              <w:rPr>
                <w:rFonts w:ascii="宋体" w:hAnsi="宋体" w:cs="宋体" w:hint="eastAsia"/>
                <w:color w:val="000000"/>
                <w:kern w:val="0"/>
                <w:sz w:val="21"/>
                <w:szCs w:val="21"/>
              </w:rPr>
              <w:br/>
              <w:t>4.26基于荧光定量PCR的蛋白表达分析功能，并提供同品牌原厂试剂和专门分析软件</w:t>
            </w:r>
            <w:r>
              <w:rPr>
                <w:rFonts w:ascii="宋体" w:hAnsi="宋体" w:cs="宋体" w:hint="eastAsia"/>
                <w:color w:val="000000"/>
                <w:kern w:val="0"/>
                <w:sz w:val="21"/>
                <w:szCs w:val="21"/>
              </w:rPr>
              <w:br/>
              <w:t>4.27基于荧光定量PCR的Non-coding RNA和microRNA分析，并提供同品牌原厂试剂和专门分析软件</w:t>
            </w:r>
            <w:r>
              <w:rPr>
                <w:rFonts w:ascii="宋体" w:hAnsi="宋体" w:cs="宋体" w:hint="eastAsia"/>
                <w:color w:val="000000"/>
                <w:kern w:val="0"/>
                <w:sz w:val="21"/>
                <w:szCs w:val="21"/>
              </w:rPr>
              <w:br/>
              <w:t>4.28基于荧光定量PCR的基因拷贝数（CNV）分析，并提供同品牌原厂试剂和专门分析软件</w:t>
            </w:r>
            <w:r>
              <w:rPr>
                <w:rFonts w:ascii="宋体" w:hAnsi="宋体" w:cs="宋体" w:hint="eastAsia"/>
                <w:color w:val="000000"/>
                <w:kern w:val="0"/>
                <w:sz w:val="21"/>
                <w:szCs w:val="21"/>
              </w:rPr>
              <w:br/>
              <w:t>4.29基于荧光定量PCR的肿瘤稀有突变分析，可检测占背景野生型细胞0.1%的微量突变细胞或DNA，并提供同品牌原厂试剂和专门分析软件</w:t>
            </w:r>
            <w:r>
              <w:rPr>
                <w:rFonts w:ascii="宋体" w:hAnsi="宋体" w:cs="宋体" w:hint="eastAsia"/>
                <w:color w:val="000000"/>
                <w:kern w:val="0"/>
                <w:sz w:val="21"/>
                <w:szCs w:val="21"/>
              </w:rPr>
              <w:br/>
              <w:t>5、基本配置：</w:t>
            </w:r>
            <w:r>
              <w:rPr>
                <w:rFonts w:ascii="宋体" w:hAnsi="宋体" w:cs="宋体" w:hint="eastAsia"/>
                <w:color w:val="000000"/>
                <w:kern w:val="0"/>
                <w:sz w:val="21"/>
                <w:szCs w:val="21"/>
              </w:rPr>
              <w:br/>
              <w:t>5.1 高通量荧光定量PCR仪一台</w:t>
            </w:r>
            <w:r>
              <w:rPr>
                <w:rFonts w:ascii="宋体" w:hAnsi="宋体" w:cs="宋体" w:hint="eastAsia"/>
                <w:color w:val="000000"/>
                <w:kern w:val="0"/>
                <w:sz w:val="21"/>
                <w:szCs w:val="21"/>
              </w:rPr>
              <w:br/>
              <w:t>5.2 品牌电脑工作站一套（处理器：Intel i5 6代以上；内存容量：4G以上；硬盘容量：500G以上）</w:t>
            </w:r>
            <w:r>
              <w:rPr>
                <w:rFonts w:ascii="宋体" w:hAnsi="宋体" w:cs="宋体" w:hint="eastAsia"/>
                <w:color w:val="000000"/>
                <w:kern w:val="0"/>
                <w:sz w:val="21"/>
                <w:szCs w:val="21"/>
              </w:rPr>
              <w:br/>
              <w:t>5.3 正版引物探针设计软件一套</w:t>
            </w:r>
            <w:r>
              <w:rPr>
                <w:rFonts w:ascii="宋体" w:hAnsi="宋体" w:cs="宋体" w:hint="eastAsia"/>
                <w:color w:val="000000"/>
                <w:kern w:val="0"/>
                <w:sz w:val="21"/>
                <w:szCs w:val="21"/>
              </w:rPr>
              <w:br/>
              <w:t>5.4  96孔标准反应模块一套</w:t>
            </w:r>
            <w:r>
              <w:rPr>
                <w:rFonts w:ascii="宋体" w:hAnsi="宋体" w:cs="宋体" w:hint="eastAsia"/>
                <w:color w:val="000000"/>
                <w:kern w:val="0"/>
                <w:sz w:val="21"/>
                <w:szCs w:val="21"/>
              </w:rPr>
              <w:br/>
              <w:t>5.5  96安装验证试剂盒一套</w:t>
            </w:r>
            <w:r>
              <w:rPr>
                <w:rFonts w:ascii="宋体" w:hAnsi="宋体" w:cs="宋体" w:hint="eastAsia"/>
                <w:color w:val="000000"/>
                <w:kern w:val="0"/>
                <w:sz w:val="21"/>
                <w:szCs w:val="21"/>
              </w:rPr>
              <w:br/>
              <w:t>6、技术资料</w:t>
            </w:r>
            <w:r>
              <w:rPr>
                <w:rFonts w:ascii="宋体" w:hAnsi="宋体" w:cs="宋体" w:hint="eastAsia"/>
                <w:color w:val="000000"/>
                <w:kern w:val="0"/>
                <w:sz w:val="21"/>
                <w:szCs w:val="21"/>
              </w:rPr>
              <w:br/>
              <w:t>6.1 操作及维护说明书</w:t>
            </w:r>
            <w:r>
              <w:rPr>
                <w:rFonts w:ascii="宋体" w:hAnsi="宋体" w:cs="宋体" w:hint="eastAsia"/>
                <w:color w:val="000000"/>
                <w:kern w:val="0"/>
                <w:sz w:val="21"/>
                <w:szCs w:val="21"/>
              </w:rPr>
              <w:br/>
              <w:t>6.2 装箱清单及质量保证书</w:t>
            </w:r>
            <w:r>
              <w:rPr>
                <w:rFonts w:ascii="宋体" w:hAnsi="宋体" w:cs="宋体" w:hint="eastAsia"/>
                <w:color w:val="000000"/>
                <w:kern w:val="0"/>
                <w:sz w:val="21"/>
                <w:szCs w:val="21"/>
              </w:rPr>
              <w:br/>
            </w:r>
            <w:r>
              <w:rPr>
                <w:rFonts w:ascii="宋体" w:hAnsi="宋体" w:cs="宋体" w:hint="eastAsia"/>
                <w:color w:val="000000"/>
                <w:kern w:val="0"/>
                <w:sz w:val="21"/>
                <w:szCs w:val="21"/>
              </w:rPr>
              <w:lastRenderedPageBreak/>
              <w:t>7、售后服务与培训:</w:t>
            </w:r>
            <w:r>
              <w:rPr>
                <w:rFonts w:ascii="宋体" w:hAnsi="宋体" w:cs="宋体" w:hint="eastAsia"/>
                <w:color w:val="000000"/>
                <w:kern w:val="0"/>
                <w:sz w:val="21"/>
                <w:szCs w:val="21"/>
              </w:rPr>
              <w:br/>
              <w:t>7.1 免费安装调试</w:t>
            </w:r>
            <w:r>
              <w:rPr>
                <w:rFonts w:ascii="宋体" w:hAnsi="宋体" w:cs="宋体" w:hint="eastAsia"/>
                <w:color w:val="000000"/>
                <w:kern w:val="0"/>
                <w:sz w:val="21"/>
                <w:szCs w:val="21"/>
              </w:rPr>
              <w:br/>
              <w:t>7.2 安装调试后经用户确认合格次日起，质量保证期1年</w:t>
            </w:r>
            <w:r>
              <w:rPr>
                <w:rFonts w:ascii="宋体" w:hAnsi="宋体" w:cs="宋体" w:hint="eastAsia"/>
                <w:color w:val="000000"/>
                <w:kern w:val="0"/>
                <w:sz w:val="21"/>
                <w:szCs w:val="21"/>
              </w:rPr>
              <w:br/>
              <w:t>7.3 质量保证期后1年内维修只收材料费</w:t>
            </w:r>
            <w:r>
              <w:rPr>
                <w:rFonts w:ascii="宋体" w:hAnsi="宋体" w:cs="宋体" w:hint="eastAsia"/>
                <w:color w:val="000000"/>
                <w:kern w:val="0"/>
                <w:sz w:val="21"/>
                <w:szCs w:val="21"/>
              </w:rPr>
              <w:br/>
              <w:t>7.4 维修响应时间一般情况下48小时</w:t>
            </w:r>
            <w:r>
              <w:rPr>
                <w:rFonts w:ascii="宋体" w:hAnsi="宋体" w:cs="宋体" w:hint="eastAsia"/>
                <w:color w:val="000000"/>
                <w:kern w:val="0"/>
                <w:sz w:val="21"/>
                <w:szCs w:val="21"/>
              </w:rPr>
              <w:br/>
              <w:t>7.5 终身维修</w:t>
            </w:r>
            <w:r>
              <w:rPr>
                <w:rFonts w:ascii="宋体" w:hAnsi="宋体" w:cs="宋体" w:hint="eastAsia"/>
                <w:color w:val="000000"/>
                <w:kern w:val="0"/>
                <w:sz w:val="21"/>
                <w:szCs w:val="21"/>
              </w:rPr>
              <w:br/>
              <w:t>7.6 免费培训2人直至能完全独立操作</w:t>
            </w:r>
            <w:r>
              <w:rPr>
                <w:rFonts w:ascii="宋体" w:hAnsi="宋体" w:cs="宋体" w:hint="eastAsia"/>
                <w:color w:val="000000"/>
                <w:kern w:val="0"/>
                <w:sz w:val="21"/>
                <w:szCs w:val="21"/>
              </w:rPr>
              <w:br/>
              <w:t>7.7原厂全年授权，保证后续技术支持及服务。</w:t>
            </w:r>
            <w:r>
              <w:rPr>
                <w:rFonts w:ascii="宋体" w:hAnsi="宋体" w:cs="宋体" w:hint="eastAsia"/>
                <w:color w:val="000000"/>
                <w:kern w:val="0"/>
                <w:sz w:val="21"/>
                <w:szCs w:val="21"/>
              </w:rPr>
              <w:br/>
              <w:t>8、验收：按技术指标和验收流程进行验收</w:t>
            </w:r>
            <w:r>
              <w:rPr>
                <w:rFonts w:ascii="宋体" w:hAnsi="宋体" w:cs="宋体" w:hint="eastAsia"/>
                <w:color w:val="000000"/>
                <w:kern w:val="0"/>
                <w:sz w:val="21"/>
                <w:szCs w:val="21"/>
              </w:rPr>
              <w:br/>
              <w:t>9、订货量：1套</w:t>
            </w:r>
            <w:r>
              <w:rPr>
                <w:rFonts w:ascii="宋体" w:hAnsi="宋体" w:cs="宋体" w:hint="eastAsia"/>
                <w:color w:val="000000"/>
                <w:kern w:val="0"/>
                <w:sz w:val="21"/>
                <w:szCs w:val="21"/>
              </w:rPr>
              <w:br/>
              <w:t>10、交货地点：浙江省富阳市水稻所路28号中国水稻研究所研究基地</w:t>
            </w:r>
            <w:r>
              <w:rPr>
                <w:rFonts w:ascii="宋体" w:hAnsi="宋体" w:cs="宋体" w:hint="eastAsia"/>
                <w:color w:val="000000"/>
                <w:kern w:val="0"/>
                <w:sz w:val="21"/>
                <w:szCs w:val="21"/>
              </w:rPr>
              <w:br/>
              <w:t>11、交货期: 合同签订后3个月内交货，具体时间由合同确定.</w:t>
            </w:r>
          </w:p>
        </w:tc>
      </w:tr>
    </w:tbl>
    <w:p w:rsidR="00C000AF" w:rsidRDefault="00C000AF" w:rsidP="00C000AF">
      <w:pPr>
        <w:spacing w:line="288" w:lineRule="auto"/>
        <w:rPr>
          <w:rFonts w:ascii="宋体" w:hAnsi="宋体"/>
          <w:b/>
          <w:sz w:val="21"/>
          <w:szCs w:val="21"/>
        </w:rPr>
      </w:pPr>
    </w:p>
    <w:p w:rsidR="00C000AF" w:rsidRDefault="00C000AF" w:rsidP="00C000AF">
      <w:pPr>
        <w:spacing w:line="288" w:lineRule="auto"/>
        <w:rPr>
          <w:rFonts w:ascii="宋体" w:hAnsi="宋体"/>
          <w:b/>
          <w:sz w:val="21"/>
          <w:szCs w:val="21"/>
        </w:rPr>
      </w:pPr>
      <w:r>
        <w:rPr>
          <w:rFonts w:ascii="宋体" w:hAnsi="宋体" w:hint="eastAsia"/>
          <w:b/>
          <w:sz w:val="21"/>
          <w:szCs w:val="21"/>
        </w:rPr>
        <w:t>注：</w:t>
      </w:r>
    </w:p>
    <w:p w:rsidR="00C000AF" w:rsidRDefault="00C000AF" w:rsidP="00C000AF">
      <w:pPr>
        <w:spacing w:line="288" w:lineRule="auto"/>
        <w:rPr>
          <w:rFonts w:ascii="宋体" w:hAnsi="宋体"/>
          <w:b/>
          <w:sz w:val="21"/>
          <w:szCs w:val="21"/>
        </w:rPr>
      </w:pPr>
      <w:r>
        <w:rPr>
          <w:rFonts w:ascii="宋体" w:hAnsi="宋体" w:hint="eastAsia"/>
          <w:b/>
          <w:sz w:val="21"/>
          <w:szCs w:val="21"/>
        </w:rPr>
        <w:t>1.除招标文件中所明确的技术规格和品牌外，欢迎其他能满足本项目技术需求且性能相当于或高于所明确品牌的产品参加投标报价。同时在采购需求偏离表中作出详细对比说明。</w:t>
      </w:r>
    </w:p>
    <w:p w:rsidR="00C000AF" w:rsidRDefault="00C000AF" w:rsidP="00C000AF">
      <w:pPr>
        <w:spacing w:line="288" w:lineRule="auto"/>
        <w:rPr>
          <w:rFonts w:ascii="宋体" w:hAnsi="宋体"/>
          <w:b/>
          <w:sz w:val="21"/>
          <w:szCs w:val="21"/>
        </w:rPr>
      </w:pPr>
      <w:r>
        <w:rPr>
          <w:rFonts w:ascii="宋体" w:hAnsi="宋体" w:hint="eastAsia"/>
          <w:b/>
          <w:sz w:val="21"/>
          <w:szCs w:val="21"/>
        </w:rPr>
        <w:t>2.如技术要求中未特别注明需执行的国家相关标准、行业标准、地方标准或者其他标准、规范，则统一执行最新标准、规范。</w:t>
      </w:r>
    </w:p>
    <w:p w:rsidR="00C000AF" w:rsidRDefault="00C000AF" w:rsidP="00C000AF">
      <w:pPr>
        <w:spacing w:line="288" w:lineRule="auto"/>
        <w:rPr>
          <w:rFonts w:ascii="宋体" w:hAnsi="宋体"/>
          <w:b/>
          <w:sz w:val="21"/>
          <w:szCs w:val="21"/>
        </w:rPr>
      </w:pPr>
      <w:r>
        <w:rPr>
          <w:rFonts w:ascii="宋体" w:hAnsi="宋体" w:hint="eastAsia"/>
          <w:b/>
          <w:sz w:val="21"/>
          <w:szCs w:val="21"/>
        </w:rPr>
        <w:t>3.说明：《通用技术要求》是指：仪器设备供电电压为220VAC供电，部分进口设备要求配置可直接接入220VAC供电的设备或适配器。</w:t>
      </w:r>
    </w:p>
    <w:p w:rsidR="001B094B" w:rsidRPr="00C000AF" w:rsidRDefault="006754DE">
      <w:r>
        <w:rPr>
          <w:noProof/>
        </w:rPr>
        <w:drawing>
          <wp:inline distT="0" distB="0" distL="0" distR="0">
            <wp:extent cx="4097655" cy="4097655"/>
            <wp:effectExtent l="19050" t="0" r="0" b="0"/>
            <wp:docPr id="1" name="图片 1" descr="C:\Users\yiqi01\AppData\Local\Microsoft\Windows\Temporary Internet Files\Content.IE5\N7QX52PA\QSZB-Z(H)-E19063(GK)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iqi01\AppData\Local\Microsoft\Windows\Temporary Internet Files\Content.IE5\N7QX52PA\QSZB-Z(H)-E19063(GK)L[1].jpg"/>
                    <pic:cNvPicPr>
                      <a:picLocks noChangeAspect="1" noChangeArrowheads="1"/>
                    </pic:cNvPicPr>
                  </pic:nvPicPr>
                  <pic:blipFill>
                    <a:blip r:embed="rId6"/>
                    <a:srcRect/>
                    <a:stretch>
                      <a:fillRect/>
                    </a:stretch>
                  </pic:blipFill>
                  <pic:spPr bwMode="auto">
                    <a:xfrm>
                      <a:off x="0" y="0"/>
                      <a:ext cx="4097655" cy="4097655"/>
                    </a:xfrm>
                    <a:prstGeom prst="rect">
                      <a:avLst/>
                    </a:prstGeom>
                    <a:noFill/>
                    <a:ln w="9525">
                      <a:noFill/>
                      <a:miter lim="800000"/>
                      <a:headEnd/>
                      <a:tailEnd/>
                    </a:ln>
                  </pic:spPr>
                </pic:pic>
              </a:graphicData>
            </a:graphic>
          </wp:inline>
        </w:drawing>
      </w:r>
    </w:p>
    <w:sectPr w:rsidR="001B094B" w:rsidRPr="00C000AF" w:rsidSect="009132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8CF" w:rsidRDefault="004778CF" w:rsidP="00C000AF">
      <w:r>
        <w:separator/>
      </w:r>
    </w:p>
  </w:endnote>
  <w:endnote w:type="continuationSeparator" w:id="1">
    <w:p w:rsidR="004778CF" w:rsidRDefault="004778CF" w:rsidP="00C000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ì."/>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8CF" w:rsidRDefault="004778CF" w:rsidP="00C000AF">
      <w:r>
        <w:separator/>
      </w:r>
    </w:p>
  </w:footnote>
  <w:footnote w:type="continuationSeparator" w:id="1">
    <w:p w:rsidR="004778CF" w:rsidRDefault="004778CF" w:rsidP="00C000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00AF"/>
    <w:rsid w:val="001B094B"/>
    <w:rsid w:val="004778CF"/>
    <w:rsid w:val="006754DE"/>
    <w:rsid w:val="009132E2"/>
    <w:rsid w:val="00C000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0AF"/>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000A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000AF"/>
    <w:rPr>
      <w:sz w:val="18"/>
      <w:szCs w:val="18"/>
    </w:rPr>
  </w:style>
  <w:style w:type="paragraph" w:styleId="a4">
    <w:name w:val="footer"/>
    <w:basedOn w:val="a"/>
    <w:link w:val="Char0"/>
    <w:uiPriority w:val="99"/>
    <w:semiHidden/>
    <w:unhideWhenUsed/>
    <w:rsid w:val="00C000A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000AF"/>
    <w:rPr>
      <w:sz w:val="18"/>
      <w:szCs w:val="18"/>
    </w:rPr>
  </w:style>
  <w:style w:type="paragraph" w:styleId="a5">
    <w:name w:val="Balloon Text"/>
    <w:basedOn w:val="a"/>
    <w:link w:val="Char1"/>
    <w:uiPriority w:val="99"/>
    <w:semiHidden/>
    <w:unhideWhenUsed/>
    <w:rsid w:val="006754DE"/>
    <w:rPr>
      <w:sz w:val="18"/>
      <w:szCs w:val="18"/>
    </w:rPr>
  </w:style>
  <w:style w:type="character" w:customStyle="1" w:styleId="Char1">
    <w:name w:val="批注框文本 Char"/>
    <w:basedOn w:val="a0"/>
    <w:link w:val="a5"/>
    <w:uiPriority w:val="99"/>
    <w:semiHidden/>
    <w:rsid w:val="006754D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2045</Words>
  <Characters>11663</Characters>
  <Application>Microsoft Office Word</Application>
  <DocSecurity>0</DocSecurity>
  <Lines>97</Lines>
  <Paragraphs>27</Paragraphs>
  <ScaleCrop>false</ScaleCrop>
  <Company>china</Company>
  <LinksUpToDate>false</LinksUpToDate>
  <CharactersWithSpaces>13681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yiqi01</cp:lastModifiedBy>
  <cp:revision>3</cp:revision>
  <dcterms:created xsi:type="dcterms:W3CDTF">2019-05-23T08:10:00Z</dcterms:created>
  <dcterms:modified xsi:type="dcterms:W3CDTF">2019-05-24T01:44:00Z</dcterms:modified>
</cp:coreProperties>
</file>