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7B" w:rsidRDefault="00031E7B" w:rsidP="00051BD8">
      <w:pPr>
        <w:spacing w:beforeLines="100" w:afterLines="100" w:line="480" w:lineRule="exact"/>
        <w:jc w:val="center"/>
        <w:rPr>
          <w:rFonts w:ascii="仿宋_GB2312" w:eastAsia="仿宋_GB2312" w:hAnsi="仿宋" w:cs="Lucida Sans Unicode"/>
          <w:b/>
          <w:sz w:val="32"/>
          <w:szCs w:val="32"/>
        </w:rPr>
      </w:pPr>
      <w:r>
        <w:rPr>
          <w:rFonts w:ascii="仿宋_GB2312" w:eastAsia="仿宋_GB2312" w:hAnsi="仿宋" w:cs="Lucida Sans Unicode" w:hint="eastAsia"/>
          <w:b/>
          <w:sz w:val="32"/>
          <w:szCs w:val="32"/>
        </w:rPr>
        <w:t>鞍山市自来水有限责任公司二级化验室设备采购项目</w:t>
      </w:r>
    </w:p>
    <w:p w:rsidR="00031E7B" w:rsidRPr="00E628E0" w:rsidRDefault="00031E7B" w:rsidP="00051BD8">
      <w:pPr>
        <w:spacing w:beforeLines="100" w:afterLines="100" w:line="480" w:lineRule="exact"/>
        <w:jc w:val="center"/>
        <w:rPr>
          <w:rFonts w:ascii="仿宋_GB2312" w:eastAsia="仿宋_GB2312" w:hAnsi="仿宋" w:cs="Lucida Sans Unicode"/>
          <w:b/>
          <w:sz w:val="32"/>
          <w:szCs w:val="32"/>
        </w:rPr>
      </w:pPr>
      <w:r w:rsidRPr="00E628E0">
        <w:rPr>
          <w:rFonts w:ascii="仿宋_GB2312" w:eastAsia="仿宋_GB2312" w:hAnsi="仿宋" w:cs="Lucida Sans Unicode" w:hint="eastAsia"/>
          <w:b/>
          <w:sz w:val="32"/>
          <w:szCs w:val="32"/>
        </w:rPr>
        <w:t>招标公告</w:t>
      </w:r>
    </w:p>
    <w:p w:rsidR="00031E7B" w:rsidRPr="00E628E0" w:rsidRDefault="00031E7B" w:rsidP="00031E7B">
      <w:pPr>
        <w:widowControl/>
        <w:spacing w:line="360" w:lineRule="auto"/>
        <w:ind w:firstLineChars="200" w:firstLine="480"/>
        <w:jc w:val="left"/>
        <w:outlineLvl w:val="0"/>
        <w:rPr>
          <w:rFonts w:ascii="仿宋_GB2312" w:eastAsia="仿宋_GB2312" w:hAnsi="仿宋" w:cs="Lucida Sans Unicode"/>
          <w:sz w:val="24"/>
        </w:rPr>
      </w:pPr>
      <w:r w:rsidRPr="00E628E0">
        <w:rPr>
          <w:rFonts w:ascii="仿宋_GB2312" w:eastAsia="仿宋_GB2312" w:hAnsi="仿宋" w:cs="Lucida Sans Unicode" w:hint="eastAsia"/>
          <w:sz w:val="24"/>
        </w:rPr>
        <w:t xml:space="preserve">  </w:t>
      </w:r>
      <w:r w:rsidRPr="00A62AF3">
        <w:rPr>
          <w:rFonts w:ascii="仿宋_GB2312" w:eastAsia="仿宋_GB2312" w:hAnsi="仿宋" w:cs="Lucida Sans Unicode" w:hint="eastAsia"/>
          <w:sz w:val="24"/>
        </w:rPr>
        <w:t xml:space="preserve">   </w:t>
      </w:r>
      <w:r w:rsidRPr="00A62AF3">
        <w:rPr>
          <w:rFonts w:ascii="仿宋_GB2312" w:eastAsia="仿宋_GB2312" w:hAnsi="仿宋" w:cs="Lucida Sans Unicode"/>
          <w:sz w:val="24"/>
        </w:rPr>
        <w:t>鞍山嘉泰建设工程咨询服务有限公司</w:t>
      </w:r>
      <w:r w:rsidRPr="00A62AF3">
        <w:rPr>
          <w:rFonts w:ascii="仿宋_GB2312" w:eastAsia="仿宋_GB2312" w:hAnsi="仿宋" w:cs="Lucida Sans Unicode" w:hint="eastAsia"/>
          <w:sz w:val="24"/>
        </w:rPr>
        <w:t xml:space="preserve"> </w:t>
      </w:r>
      <w:r w:rsidRPr="00A62AF3">
        <w:rPr>
          <w:rFonts w:ascii="仿宋_GB2312" w:eastAsia="仿宋_GB2312" w:hAnsi="仿宋" w:cs="Lucida Sans Unicode"/>
          <w:sz w:val="24"/>
        </w:rPr>
        <w:t>受</w:t>
      </w:r>
      <w:r w:rsidRPr="00A62AF3">
        <w:rPr>
          <w:rFonts w:ascii="仿宋_GB2312" w:eastAsia="仿宋_GB2312" w:hAnsi="仿宋" w:cs="Lucida Sans Unicode" w:hint="eastAsia"/>
          <w:sz w:val="24"/>
        </w:rPr>
        <w:t xml:space="preserve"> </w:t>
      </w:r>
      <w:r w:rsidRPr="00A62AF3">
        <w:rPr>
          <w:rFonts w:ascii="仿宋_GB2312" w:eastAsia="仿宋_GB2312" w:hAnsi="仿宋" w:cs="Lucida Sans Unicode"/>
          <w:sz w:val="24"/>
        </w:rPr>
        <w:t>鞍山市自来水有限责任公司</w:t>
      </w:r>
      <w:r w:rsidRPr="00A62AF3">
        <w:rPr>
          <w:rFonts w:ascii="仿宋_GB2312" w:eastAsia="仿宋_GB2312" w:hAnsi="仿宋" w:cs="Lucida Sans Unicode"/>
          <w:sz w:val="24"/>
        </w:rPr>
        <w:t> </w:t>
      </w:r>
      <w:r w:rsidRPr="00A62AF3">
        <w:rPr>
          <w:rFonts w:ascii="仿宋_GB2312" w:eastAsia="仿宋_GB2312" w:hAnsi="仿宋" w:cs="Lucida Sans Unicode"/>
          <w:sz w:val="24"/>
        </w:rPr>
        <w:t>委托，对</w:t>
      </w:r>
      <w:r w:rsidRPr="00A62AF3">
        <w:rPr>
          <w:rFonts w:ascii="仿宋_GB2312" w:eastAsia="仿宋_GB2312" w:hAnsi="仿宋" w:cs="Lucida Sans Unicode" w:hint="eastAsia"/>
          <w:sz w:val="24"/>
        </w:rPr>
        <w:t xml:space="preserve"> </w:t>
      </w:r>
      <w:r>
        <w:rPr>
          <w:rFonts w:ascii="仿宋_GB2312" w:eastAsia="仿宋_GB2312" w:hAnsi="仿宋" w:cs="Lucida Sans Unicode"/>
          <w:sz w:val="24"/>
        </w:rPr>
        <w:t>鞍山市自来水有限责任公司二级化验室设备采购项目</w:t>
      </w:r>
      <w:r w:rsidRPr="00A62AF3">
        <w:rPr>
          <w:rFonts w:ascii="仿宋_GB2312" w:eastAsia="仿宋_GB2312" w:hAnsi="仿宋" w:cs="Lucida Sans Unicode"/>
          <w:sz w:val="24"/>
        </w:rPr>
        <w:t>（项目编号：</w:t>
      </w:r>
      <w:r>
        <w:rPr>
          <w:rFonts w:ascii="仿宋_GB2312" w:eastAsia="仿宋_GB2312" w:hAnsi="仿宋" w:cs="Lucida Sans Unicode"/>
          <w:sz w:val="24"/>
        </w:rPr>
        <w:t>ASJTCG2018009</w:t>
      </w:r>
      <w:r w:rsidRPr="00A62AF3">
        <w:rPr>
          <w:rFonts w:ascii="仿宋_GB2312" w:eastAsia="仿宋_GB2312" w:hAnsi="仿宋" w:cs="Lucida Sans Unicode"/>
          <w:sz w:val="24"/>
        </w:rPr>
        <w:t>）</w:t>
      </w:r>
      <w:r w:rsidRPr="00E628E0">
        <w:rPr>
          <w:rFonts w:ascii="仿宋_GB2312" w:eastAsia="仿宋_GB2312" w:hAnsi="仿宋" w:cs="Lucida Sans Unicode"/>
          <w:sz w:val="24"/>
        </w:rPr>
        <w:t>进行公开招标，现欢迎合格的投标人参加本次采购活动。</w:t>
      </w:r>
    </w:p>
    <w:p w:rsidR="00031E7B" w:rsidRPr="00E628E0" w:rsidRDefault="00031E7B" w:rsidP="00031E7B">
      <w:pPr>
        <w:adjustRightInd w:val="0"/>
        <w:snapToGrid w:val="0"/>
        <w:spacing w:line="360" w:lineRule="auto"/>
        <w:rPr>
          <w:rFonts w:ascii="仿宋_GB2312" w:eastAsia="仿宋_GB2312" w:hAnsi="仿宋" w:cs="Lucida Sans Unicode"/>
          <w:b/>
          <w:sz w:val="28"/>
          <w:szCs w:val="28"/>
        </w:rPr>
      </w:pPr>
      <w:r w:rsidRPr="00E628E0">
        <w:rPr>
          <w:rFonts w:ascii="仿宋_GB2312" w:eastAsia="仿宋_GB2312" w:hAnsi="仿宋" w:cs="Lucida Sans Unicode" w:hint="eastAsia"/>
          <w:b/>
          <w:sz w:val="32"/>
          <w:szCs w:val="32"/>
        </w:rPr>
        <w:t xml:space="preserve">   </w:t>
      </w:r>
      <w:r w:rsidRPr="00E628E0">
        <w:rPr>
          <w:rFonts w:ascii="仿宋_GB2312" w:eastAsia="仿宋_GB2312" w:hAnsi="仿宋" w:cs="Lucida Sans Unicode" w:hint="eastAsia"/>
          <w:b/>
          <w:sz w:val="28"/>
          <w:szCs w:val="28"/>
        </w:rPr>
        <w:t>一、采购项目</w:t>
      </w:r>
    </w:p>
    <w:p w:rsidR="00031E7B" w:rsidRPr="00E628E0" w:rsidRDefault="00031E7B" w:rsidP="00031E7B">
      <w:pPr>
        <w:widowControl/>
        <w:shd w:val="clear" w:color="auto" w:fill="FFFFFF"/>
        <w:tabs>
          <w:tab w:val="left" w:pos="420"/>
        </w:tabs>
        <w:spacing w:line="360" w:lineRule="auto"/>
        <w:ind w:firstLineChars="200" w:firstLine="480"/>
        <w:jc w:val="left"/>
        <w:outlineLvl w:val="0"/>
        <w:rPr>
          <w:rFonts w:ascii="仿宋_GB2312" w:eastAsia="仿宋_GB2312" w:hAnsi="仿宋"/>
          <w:sz w:val="24"/>
        </w:rPr>
      </w:pPr>
      <w:r w:rsidRPr="00E628E0">
        <w:rPr>
          <w:rFonts w:ascii="仿宋_GB2312" w:eastAsia="仿宋_GB2312" w:hAnsi="仿宋" w:hint="eastAsia"/>
          <w:sz w:val="24"/>
        </w:rPr>
        <w:t>1.采购内容：</w:t>
      </w:r>
      <w:r>
        <w:rPr>
          <w:rFonts w:ascii="仿宋_GB2312" w:eastAsia="仿宋_GB2312" w:hAnsi="仿宋" w:hint="eastAsia"/>
          <w:sz w:val="24"/>
        </w:rPr>
        <w:t>二级化验室设备采购</w:t>
      </w:r>
    </w:p>
    <w:p w:rsidR="00031E7B" w:rsidRDefault="00031E7B" w:rsidP="00031E7B">
      <w:pPr>
        <w:widowControl/>
        <w:shd w:val="clear" w:color="auto" w:fill="FFFFFF"/>
        <w:tabs>
          <w:tab w:val="left" w:pos="420"/>
        </w:tabs>
        <w:spacing w:line="360" w:lineRule="auto"/>
        <w:ind w:firstLineChars="200" w:firstLine="480"/>
        <w:jc w:val="left"/>
        <w:outlineLvl w:val="0"/>
        <w:rPr>
          <w:rFonts w:ascii="仿宋_GB2312" w:eastAsia="仿宋_GB2312" w:hAnsi="仿宋"/>
          <w:sz w:val="24"/>
        </w:rPr>
      </w:pPr>
      <w:r w:rsidRPr="00E628E0">
        <w:rPr>
          <w:rFonts w:ascii="仿宋_GB2312" w:eastAsia="仿宋_GB2312" w:hAnsi="仿宋" w:hint="eastAsia"/>
          <w:sz w:val="24"/>
        </w:rPr>
        <w:t>本项目不分包，投标人必须对所有采购内容全投，否则其投标无效。</w:t>
      </w:r>
    </w:p>
    <w:p w:rsidR="00031E7B" w:rsidRPr="00DE7D61" w:rsidRDefault="00031E7B" w:rsidP="00031E7B">
      <w:pPr>
        <w:widowControl/>
        <w:shd w:val="clear" w:color="auto" w:fill="FFFFFF"/>
        <w:tabs>
          <w:tab w:val="left" w:pos="420"/>
        </w:tabs>
        <w:spacing w:line="360" w:lineRule="auto"/>
        <w:ind w:firstLineChars="200" w:firstLine="480"/>
        <w:jc w:val="left"/>
        <w:outlineLvl w:val="0"/>
        <w:rPr>
          <w:rFonts w:ascii="仿宋_GB2312" w:eastAsia="仿宋_GB2312" w:hAnsi="仿宋"/>
          <w:sz w:val="24"/>
        </w:rPr>
      </w:pPr>
      <w:r>
        <w:rPr>
          <w:rFonts w:ascii="仿宋_GB2312" w:eastAsia="仿宋_GB2312" w:hAnsi="仿宋" w:hint="eastAsia"/>
          <w:sz w:val="24"/>
        </w:rPr>
        <w:t>2.采购清单</w:t>
      </w:r>
      <w:r>
        <w:rPr>
          <w:rFonts w:ascii="仿宋_GB2312" w:eastAsia="仿宋_GB2312" w:hAnsi="仿宋"/>
          <w:sz w:val="24"/>
        </w:rPr>
        <w:tab/>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1276"/>
        <w:gridCol w:w="708"/>
        <w:gridCol w:w="2268"/>
      </w:tblGrid>
      <w:tr w:rsidR="00031E7B" w:rsidRPr="0005618E" w:rsidTr="00A835A9">
        <w:trPr>
          <w:trHeight w:val="432"/>
        </w:trPr>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设备名称</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数量</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单位</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备注</w:t>
            </w:r>
          </w:p>
        </w:tc>
      </w:tr>
      <w:tr w:rsidR="00031E7B" w:rsidRPr="0005618E" w:rsidTr="00A835A9">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生物显微镜</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1</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台</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进口品牌</w:t>
            </w:r>
          </w:p>
        </w:tc>
      </w:tr>
      <w:tr w:rsidR="00031E7B" w:rsidRPr="0005618E" w:rsidTr="00A835A9">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Pr>
                <w:rFonts w:ascii="仿宋_GB2312" w:eastAsia="仿宋_GB2312" w:hAnsi="仿宋" w:hint="eastAsia"/>
                <w:sz w:val="18"/>
                <w:szCs w:val="18"/>
              </w:rPr>
              <w:t>微量元素型超纯水机</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1</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台</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p>
        </w:tc>
      </w:tr>
      <w:tr w:rsidR="00031E7B" w:rsidRPr="0005618E" w:rsidTr="00A835A9">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恒温培养箱</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1</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台</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p>
        </w:tc>
      </w:tr>
      <w:tr w:rsidR="00031E7B" w:rsidRPr="0005618E" w:rsidTr="00A835A9">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在线浊度仪</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1</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台</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进口品牌</w:t>
            </w:r>
          </w:p>
        </w:tc>
      </w:tr>
      <w:tr w:rsidR="00031E7B" w:rsidRPr="0005618E" w:rsidTr="00A835A9">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分光光度计</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2</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台</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p>
        </w:tc>
      </w:tr>
      <w:tr w:rsidR="00031E7B" w:rsidRPr="0005618E" w:rsidTr="00A835A9">
        <w:tc>
          <w:tcPr>
            <w:tcW w:w="2373"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便携余氯分析仪</w:t>
            </w:r>
          </w:p>
        </w:tc>
        <w:tc>
          <w:tcPr>
            <w:tcW w:w="1276"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2</w:t>
            </w:r>
          </w:p>
        </w:tc>
        <w:tc>
          <w:tcPr>
            <w:tcW w:w="70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台</w:t>
            </w:r>
          </w:p>
        </w:tc>
        <w:tc>
          <w:tcPr>
            <w:tcW w:w="2268" w:type="dxa"/>
          </w:tcPr>
          <w:p w:rsidR="00031E7B" w:rsidRPr="0005618E" w:rsidRDefault="00031E7B" w:rsidP="00A835A9">
            <w:pPr>
              <w:widowControl/>
              <w:tabs>
                <w:tab w:val="left" w:pos="420"/>
                <w:tab w:val="left" w:pos="1305"/>
              </w:tabs>
              <w:spacing w:line="360" w:lineRule="auto"/>
              <w:jc w:val="center"/>
              <w:outlineLvl w:val="0"/>
              <w:rPr>
                <w:rFonts w:ascii="仿宋_GB2312" w:eastAsia="仿宋_GB2312" w:hAnsi="仿宋"/>
                <w:sz w:val="18"/>
                <w:szCs w:val="18"/>
              </w:rPr>
            </w:pPr>
            <w:r w:rsidRPr="0005618E">
              <w:rPr>
                <w:rFonts w:ascii="仿宋_GB2312" w:eastAsia="仿宋_GB2312" w:hAnsi="仿宋" w:hint="eastAsia"/>
                <w:sz w:val="18"/>
                <w:szCs w:val="18"/>
              </w:rPr>
              <w:t>进口品牌</w:t>
            </w:r>
          </w:p>
        </w:tc>
      </w:tr>
    </w:tbl>
    <w:p w:rsidR="00031E7B" w:rsidRPr="00DE7D61" w:rsidRDefault="00031E7B" w:rsidP="00031E7B">
      <w:pPr>
        <w:widowControl/>
        <w:shd w:val="clear" w:color="auto" w:fill="FFFFFF"/>
        <w:tabs>
          <w:tab w:val="left" w:pos="420"/>
          <w:tab w:val="left" w:pos="1305"/>
        </w:tabs>
        <w:spacing w:line="360" w:lineRule="auto"/>
        <w:ind w:firstLineChars="200" w:firstLine="480"/>
        <w:jc w:val="left"/>
        <w:outlineLvl w:val="0"/>
        <w:rPr>
          <w:rFonts w:ascii="仿宋_GB2312" w:eastAsia="仿宋_GB2312" w:hAnsi="仿宋"/>
          <w:sz w:val="24"/>
        </w:rPr>
      </w:pPr>
    </w:p>
    <w:p w:rsidR="00031E7B" w:rsidRPr="00E628E0" w:rsidRDefault="00031E7B" w:rsidP="00031E7B">
      <w:pPr>
        <w:adjustRightInd w:val="0"/>
        <w:snapToGrid w:val="0"/>
        <w:spacing w:line="360" w:lineRule="auto"/>
        <w:ind w:firstLineChars="200" w:firstLine="560"/>
        <w:rPr>
          <w:rFonts w:ascii="仿宋_GB2312" w:eastAsia="仿宋_GB2312" w:hAnsi="仿宋" w:cs="Lucida Sans Unicode"/>
          <w:b/>
          <w:sz w:val="28"/>
          <w:szCs w:val="28"/>
        </w:rPr>
      </w:pPr>
      <w:r w:rsidRPr="00E628E0">
        <w:rPr>
          <w:rFonts w:ascii="仿宋_GB2312" w:eastAsia="仿宋_GB2312" w:hAnsi="仿宋" w:cs="Lucida Sans Unicode" w:hint="eastAsia"/>
          <w:b/>
          <w:sz w:val="28"/>
          <w:szCs w:val="28"/>
        </w:rPr>
        <w:t>二、合格投标人的资格条件</w:t>
      </w:r>
    </w:p>
    <w:p w:rsidR="00031E7B" w:rsidRPr="00E628E0" w:rsidRDefault="00031E7B" w:rsidP="00031E7B">
      <w:pPr>
        <w:widowControl/>
        <w:shd w:val="clear" w:color="auto" w:fill="FFFFFF"/>
        <w:tabs>
          <w:tab w:val="left" w:pos="420"/>
        </w:tabs>
        <w:spacing w:line="360" w:lineRule="auto"/>
        <w:ind w:firstLineChars="225" w:firstLine="540"/>
        <w:jc w:val="left"/>
        <w:outlineLvl w:val="0"/>
        <w:rPr>
          <w:rFonts w:ascii="仿宋_GB2312" w:eastAsia="仿宋_GB2312" w:hAnsi="仿宋"/>
          <w:sz w:val="24"/>
        </w:rPr>
      </w:pPr>
      <w:r w:rsidRPr="00E628E0">
        <w:rPr>
          <w:rFonts w:ascii="仿宋_GB2312" w:eastAsia="仿宋_GB2312" w:hAnsi="仿宋" w:hint="eastAsia"/>
          <w:sz w:val="24"/>
        </w:rPr>
        <w:t xml:space="preserve">1．符合《中华人民共和国采购法》第二十二条规定； </w:t>
      </w:r>
    </w:p>
    <w:p w:rsidR="00031E7B" w:rsidRDefault="00031E7B" w:rsidP="00031E7B">
      <w:pPr>
        <w:widowControl/>
        <w:shd w:val="clear" w:color="auto" w:fill="FFFFFF"/>
        <w:tabs>
          <w:tab w:val="left" w:pos="420"/>
        </w:tabs>
        <w:spacing w:line="360" w:lineRule="auto"/>
        <w:ind w:firstLineChars="225" w:firstLine="540"/>
        <w:jc w:val="left"/>
        <w:outlineLvl w:val="0"/>
        <w:rPr>
          <w:rFonts w:ascii="仿宋_GB2312" w:eastAsia="仿宋_GB2312" w:hAnsi="仿宋"/>
          <w:sz w:val="24"/>
        </w:rPr>
      </w:pPr>
      <w:r>
        <w:rPr>
          <w:rFonts w:ascii="仿宋_GB2312" w:eastAsia="仿宋_GB2312" w:hAnsi="仿宋" w:hint="eastAsia"/>
          <w:sz w:val="24"/>
        </w:rPr>
        <w:t>2.</w:t>
      </w:r>
      <w:r w:rsidRPr="00E628E0">
        <w:rPr>
          <w:rFonts w:ascii="仿宋_GB2312" w:eastAsia="仿宋_GB2312" w:hAnsi="仿宋" w:hint="eastAsia"/>
          <w:sz w:val="24"/>
        </w:rPr>
        <w:t>应自觉抵制采购领域商业贿赂行为；</w:t>
      </w:r>
    </w:p>
    <w:p w:rsidR="00031E7B" w:rsidRDefault="00031E7B" w:rsidP="00031E7B">
      <w:pPr>
        <w:widowControl/>
        <w:shd w:val="clear" w:color="auto" w:fill="FFFFFF"/>
        <w:tabs>
          <w:tab w:val="left" w:pos="420"/>
        </w:tabs>
        <w:spacing w:line="360" w:lineRule="auto"/>
        <w:ind w:firstLineChars="225" w:firstLine="540"/>
        <w:jc w:val="left"/>
        <w:outlineLvl w:val="0"/>
        <w:rPr>
          <w:rFonts w:ascii="仿宋_GB2312" w:eastAsia="仿宋_GB2312" w:hAnsi="仿宋"/>
          <w:sz w:val="24"/>
        </w:rPr>
      </w:pPr>
      <w:r>
        <w:rPr>
          <w:rFonts w:ascii="仿宋_GB2312" w:eastAsia="仿宋_GB2312" w:hAnsi="仿宋" w:hint="eastAsia"/>
          <w:sz w:val="24"/>
        </w:rPr>
        <w:t>3</w:t>
      </w:r>
      <w:r w:rsidRPr="00B77CA7">
        <w:rPr>
          <w:rFonts w:ascii="仿宋_GB2312" w:eastAsia="仿宋_GB2312" w:hAnsi="仿宋" w:hint="eastAsia"/>
          <w:sz w:val="24"/>
        </w:rPr>
        <w:t>. 本项目不允许联合体投标；</w:t>
      </w:r>
    </w:p>
    <w:p w:rsidR="00031E7B" w:rsidRPr="00B77CA7" w:rsidRDefault="00031E7B" w:rsidP="00031E7B">
      <w:pPr>
        <w:widowControl/>
        <w:shd w:val="clear" w:color="auto" w:fill="FFFFFF"/>
        <w:tabs>
          <w:tab w:val="left" w:pos="420"/>
        </w:tabs>
        <w:spacing w:line="360" w:lineRule="auto"/>
        <w:ind w:firstLineChars="225" w:firstLine="540"/>
        <w:jc w:val="left"/>
        <w:outlineLvl w:val="0"/>
        <w:rPr>
          <w:rFonts w:ascii="仿宋_GB2312" w:eastAsia="仿宋_GB2312" w:hAnsi="仿宋"/>
          <w:sz w:val="24"/>
        </w:rPr>
      </w:pPr>
      <w:r>
        <w:rPr>
          <w:rFonts w:ascii="仿宋_GB2312" w:eastAsia="仿宋_GB2312" w:hAnsi="仿宋" w:hint="eastAsia"/>
          <w:sz w:val="24"/>
        </w:rPr>
        <w:lastRenderedPageBreak/>
        <w:t>4</w:t>
      </w:r>
      <w:r w:rsidRPr="00B77CA7">
        <w:rPr>
          <w:rFonts w:ascii="仿宋_GB2312" w:eastAsia="仿宋_GB2312" w:hAnsi="仿宋" w:hint="eastAsia"/>
          <w:sz w:val="24"/>
        </w:rPr>
        <w:t>.</w:t>
      </w:r>
      <w:r>
        <w:rPr>
          <w:rFonts w:ascii="仿宋_GB2312" w:eastAsia="仿宋_GB2312" w:hAnsi="仿宋" w:hint="eastAsia"/>
          <w:sz w:val="24"/>
        </w:rPr>
        <w:t xml:space="preserve"> 经营范围内满足本项目需求</w:t>
      </w:r>
      <w:r w:rsidRPr="00B77CA7">
        <w:rPr>
          <w:rFonts w:ascii="仿宋_GB2312" w:eastAsia="仿宋_GB2312" w:hAnsi="仿宋"/>
          <w:sz w:val="24"/>
        </w:rPr>
        <w:t>；</w:t>
      </w:r>
    </w:p>
    <w:p w:rsidR="00031E7B" w:rsidRPr="00E628E0" w:rsidRDefault="00031E7B" w:rsidP="00031E7B">
      <w:pPr>
        <w:rPr>
          <w:rFonts w:ascii="宋体" w:hAnsi="宋体" w:cs="宋体"/>
          <w:kern w:val="0"/>
          <w:sz w:val="24"/>
        </w:rPr>
      </w:pPr>
      <w:r w:rsidRPr="00E628E0">
        <w:rPr>
          <w:rFonts w:ascii="宋体" w:hAnsi="宋体" w:cs="宋体" w:hint="eastAsia"/>
          <w:kern w:val="0"/>
          <w:sz w:val="24"/>
        </w:rPr>
        <w:t xml:space="preserve">    </w:t>
      </w:r>
      <w:r w:rsidRPr="00E628E0">
        <w:rPr>
          <w:rFonts w:ascii="仿宋_GB2312" w:eastAsia="仿宋_GB2312" w:hAnsi="仿宋" w:cs="Lucida Sans Unicode" w:hint="eastAsia"/>
          <w:b/>
          <w:sz w:val="28"/>
          <w:szCs w:val="28"/>
        </w:rPr>
        <w:t>三、报名及领取招标文件的时间及方式</w:t>
      </w:r>
    </w:p>
    <w:p w:rsidR="00031E7B" w:rsidRPr="00553901" w:rsidRDefault="00031E7B" w:rsidP="00031E7B">
      <w:pPr>
        <w:spacing w:line="360" w:lineRule="auto"/>
        <w:ind w:firstLineChars="225" w:firstLine="540"/>
        <w:jc w:val="left"/>
        <w:rPr>
          <w:rFonts w:ascii="仿宋_GB2312" w:eastAsia="仿宋_GB2312" w:hAnsi="仿宋"/>
          <w:sz w:val="24"/>
        </w:rPr>
      </w:pPr>
      <w:r w:rsidRPr="00E73CC0">
        <w:rPr>
          <w:rFonts w:ascii="仿宋_GB2312" w:eastAsia="仿宋_GB2312" w:hAnsi="仿宋" w:hint="eastAsia"/>
          <w:sz w:val="24"/>
        </w:rPr>
        <w:t>2018年</w:t>
      </w:r>
      <w:r w:rsidR="00051BD8">
        <w:rPr>
          <w:rFonts w:ascii="仿宋_GB2312" w:eastAsia="仿宋_GB2312" w:hAnsi="仿宋" w:hint="eastAsia"/>
          <w:sz w:val="24"/>
        </w:rPr>
        <w:t>8</w:t>
      </w:r>
      <w:r w:rsidRPr="00E73CC0">
        <w:rPr>
          <w:rFonts w:ascii="仿宋_GB2312" w:eastAsia="仿宋_GB2312" w:hAnsi="仿宋" w:hint="eastAsia"/>
          <w:sz w:val="24"/>
        </w:rPr>
        <w:t>月</w:t>
      </w:r>
      <w:r w:rsidR="00051BD8">
        <w:rPr>
          <w:rFonts w:ascii="仿宋_GB2312" w:eastAsia="仿宋_GB2312" w:hAnsi="仿宋" w:hint="eastAsia"/>
          <w:sz w:val="24"/>
        </w:rPr>
        <w:t>9</w:t>
      </w:r>
      <w:r w:rsidRPr="00E73CC0">
        <w:rPr>
          <w:rFonts w:ascii="仿宋_GB2312" w:eastAsia="仿宋_GB2312" w:hAnsi="仿宋" w:hint="eastAsia"/>
          <w:sz w:val="24"/>
        </w:rPr>
        <w:t>日至2018年</w:t>
      </w:r>
      <w:r w:rsidR="00051BD8">
        <w:rPr>
          <w:rFonts w:ascii="仿宋_GB2312" w:eastAsia="仿宋_GB2312" w:hAnsi="仿宋" w:hint="eastAsia"/>
          <w:sz w:val="24"/>
        </w:rPr>
        <w:t>8</w:t>
      </w:r>
      <w:r w:rsidRPr="00E73CC0">
        <w:rPr>
          <w:rFonts w:ascii="仿宋_GB2312" w:eastAsia="仿宋_GB2312" w:hAnsi="仿宋" w:hint="eastAsia"/>
          <w:sz w:val="24"/>
        </w:rPr>
        <w:t>月</w:t>
      </w:r>
      <w:r w:rsidR="00051BD8">
        <w:rPr>
          <w:rFonts w:ascii="仿宋_GB2312" w:eastAsia="仿宋_GB2312" w:hAnsi="仿宋" w:hint="eastAsia"/>
          <w:sz w:val="24"/>
        </w:rPr>
        <w:t>15</w:t>
      </w:r>
      <w:r w:rsidRPr="00E73CC0">
        <w:rPr>
          <w:rFonts w:ascii="仿宋_GB2312" w:eastAsia="仿宋_GB2312" w:hAnsi="仿宋" w:hint="eastAsia"/>
          <w:sz w:val="24"/>
        </w:rPr>
        <w:t>日</w:t>
      </w:r>
      <w:r w:rsidRPr="00553901">
        <w:rPr>
          <w:rFonts w:ascii="仿宋_GB2312" w:eastAsia="仿宋_GB2312" w:hAnsi="仿宋" w:hint="eastAsia"/>
          <w:sz w:val="24"/>
        </w:rPr>
        <w:t>（节假日除外，每日8:30--11:00、13:30--16:00北京时间），供应商可到鞍山嘉泰建设工程咨询服务有限公司报名并购买文件，</w:t>
      </w:r>
      <w:r w:rsidRPr="00553901">
        <w:rPr>
          <w:rFonts w:ascii="仿宋_GB2312" w:eastAsia="仿宋_GB2312" w:hAnsi="仿宋" w:hint="eastAsia"/>
          <w:b/>
          <w:sz w:val="24"/>
        </w:rPr>
        <w:t>只接受现场报名。</w:t>
      </w:r>
      <w:r w:rsidRPr="00553901">
        <w:rPr>
          <w:rFonts w:ascii="仿宋_GB2312" w:eastAsia="仿宋_GB2312" w:hAnsi="仿宋" w:hint="eastAsia"/>
          <w:sz w:val="24"/>
        </w:rPr>
        <w:t>文件售价：500元/套（售后不退，提供电子文档）。</w:t>
      </w:r>
    </w:p>
    <w:p w:rsidR="00031E7B" w:rsidRPr="00553901" w:rsidRDefault="00031E7B" w:rsidP="00031E7B">
      <w:pPr>
        <w:adjustRightInd w:val="0"/>
        <w:snapToGrid w:val="0"/>
        <w:spacing w:line="360" w:lineRule="auto"/>
        <w:ind w:firstLineChars="200" w:firstLine="480"/>
        <w:rPr>
          <w:rFonts w:ascii="仿宋_GB2312" w:eastAsia="仿宋_GB2312" w:hAnsi="仿宋"/>
          <w:kern w:val="0"/>
          <w:sz w:val="24"/>
        </w:rPr>
      </w:pPr>
      <w:r w:rsidRPr="00553901">
        <w:rPr>
          <w:rFonts w:ascii="仿宋_GB2312" w:eastAsia="仿宋_GB2312" w:hAnsi="仿宋" w:hint="eastAsia"/>
          <w:kern w:val="0"/>
          <w:sz w:val="24"/>
        </w:rPr>
        <w:t>供应商报名必须提供的有效证件：</w:t>
      </w:r>
    </w:p>
    <w:p w:rsidR="00031E7B" w:rsidRPr="00553901" w:rsidRDefault="00031E7B" w:rsidP="00031E7B">
      <w:pPr>
        <w:adjustRightInd w:val="0"/>
        <w:snapToGrid w:val="0"/>
        <w:spacing w:line="360" w:lineRule="auto"/>
        <w:ind w:firstLineChars="200" w:firstLine="480"/>
        <w:rPr>
          <w:rFonts w:ascii="仿宋_GB2312" w:eastAsia="仿宋_GB2312" w:hAnsi="仿宋"/>
          <w:kern w:val="0"/>
          <w:sz w:val="24"/>
        </w:rPr>
      </w:pPr>
      <w:r w:rsidRPr="00553901">
        <w:rPr>
          <w:rFonts w:ascii="仿宋_GB2312" w:eastAsia="仿宋_GB2312" w:hAnsi="仿宋" w:hint="eastAsia"/>
          <w:kern w:val="0"/>
          <w:sz w:val="24"/>
        </w:rPr>
        <w:t>1. 经年检有效的《企业营业执照》副本；</w:t>
      </w:r>
    </w:p>
    <w:p w:rsidR="00031E7B" w:rsidRPr="00E628E0" w:rsidRDefault="00031E7B" w:rsidP="00031E7B">
      <w:pPr>
        <w:adjustRightInd w:val="0"/>
        <w:snapToGrid w:val="0"/>
        <w:spacing w:line="360" w:lineRule="auto"/>
        <w:ind w:firstLineChars="200" w:firstLine="480"/>
        <w:rPr>
          <w:rFonts w:ascii="仿宋_GB2312" w:eastAsia="仿宋_GB2312" w:hAnsi="仿宋"/>
          <w:kern w:val="0"/>
          <w:sz w:val="24"/>
        </w:rPr>
      </w:pPr>
      <w:r w:rsidRPr="00E628E0">
        <w:rPr>
          <w:rFonts w:ascii="仿宋_GB2312" w:eastAsia="仿宋_GB2312" w:hAnsi="仿宋" w:hint="eastAsia"/>
          <w:kern w:val="0"/>
          <w:sz w:val="24"/>
        </w:rPr>
        <w:t>2.《税务登记证》副本；</w:t>
      </w:r>
    </w:p>
    <w:p w:rsidR="00031E7B" w:rsidRDefault="00031E7B" w:rsidP="00031E7B">
      <w:pPr>
        <w:adjustRightInd w:val="0"/>
        <w:snapToGrid w:val="0"/>
        <w:spacing w:line="360" w:lineRule="auto"/>
        <w:ind w:firstLineChars="200" w:firstLine="480"/>
        <w:rPr>
          <w:rFonts w:ascii="仿宋_GB2312" w:eastAsia="仿宋_GB2312" w:hAnsi="仿宋"/>
          <w:kern w:val="0"/>
          <w:sz w:val="24"/>
        </w:rPr>
      </w:pPr>
      <w:r w:rsidRPr="00E628E0">
        <w:rPr>
          <w:rFonts w:ascii="仿宋_GB2312" w:eastAsia="仿宋_GB2312" w:hAnsi="仿宋" w:hint="eastAsia"/>
          <w:kern w:val="0"/>
          <w:sz w:val="24"/>
        </w:rPr>
        <w:t>3.《组织机构代码证》副本；</w:t>
      </w:r>
    </w:p>
    <w:p w:rsidR="00031E7B" w:rsidRPr="00E628E0" w:rsidRDefault="00BC1CCD" w:rsidP="00031E7B">
      <w:pPr>
        <w:adjustRightInd w:val="0"/>
        <w:snapToGrid w:val="0"/>
        <w:spacing w:line="360" w:lineRule="auto"/>
        <w:ind w:firstLineChars="200" w:firstLine="480"/>
        <w:rPr>
          <w:rFonts w:ascii="仿宋_GB2312" w:eastAsia="仿宋_GB2312" w:hAnsi="仿宋"/>
          <w:kern w:val="0"/>
          <w:sz w:val="24"/>
        </w:rPr>
      </w:pPr>
      <w:r>
        <w:rPr>
          <w:rFonts w:ascii="仿宋_GB2312" w:eastAsia="仿宋_GB2312" w:hAnsi="仿宋" w:hint="eastAsia"/>
          <w:kern w:val="0"/>
          <w:sz w:val="24"/>
        </w:rPr>
        <w:t>4.</w:t>
      </w:r>
      <w:r w:rsidR="00031E7B">
        <w:rPr>
          <w:rFonts w:ascii="仿宋_GB2312" w:eastAsia="仿宋_GB2312" w:hAnsi="仿宋" w:hint="eastAsia"/>
          <w:kern w:val="0"/>
          <w:sz w:val="24"/>
        </w:rPr>
        <w:t xml:space="preserve"> </w:t>
      </w:r>
      <w:r w:rsidR="00031E7B" w:rsidRPr="00E628E0">
        <w:rPr>
          <w:rFonts w:ascii="仿宋_GB2312" w:eastAsia="仿宋_GB2312" w:hAnsi="仿宋" w:hint="eastAsia"/>
          <w:kern w:val="0"/>
          <w:sz w:val="24"/>
        </w:rPr>
        <w:t>法定代表人身份证明或法定代表人授权书及授权代理人身份证。（如是投标人授权的委托代理人应具有于投标人单位签订的一年以上（含一年）的劳动合同或经人社部门认定盖章的社会养老保险关系证明）</w:t>
      </w:r>
    </w:p>
    <w:p w:rsidR="00031E7B" w:rsidRPr="00E628E0" w:rsidRDefault="00031E7B" w:rsidP="00031E7B">
      <w:pPr>
        <w:adjustRightInd w:val="0"/>
        <w:snapToGrid w:val="0"/>
        <w:spacing w:line="360" w:lineRule="auto"/>
        <w:ind w:firstLineChars="200" w:firstLine="480"/>
        <w:rPr>
          <w:rFonts w:ascii="仿宋_GB2312" w:eastAsia="仿宋_GB2312" w:hAnsi="仿宋" w:cs="Lucida Sans Unicode"/>
          <w:sz w:val="28"/>
          <w:szCs w:val="28"/>
        </w:rPr>
      </w:pPr>
      <w:r w:rsidRPr="00E628E0">
        <w:rPr>
          <w:rFonts w:ascii="仿宋_GB2312" w:eastAsia="仿宋_GB2312" w:hAnsi="仿宋" w:hint="eastAsia"/>
          <w:kern w:val="0"/>
          <w:sz w:val="24"/>
        </w:rPr>
        <w:t>以上证件报名时出示原件后返还，复印件加盖公章装订成册，仅限于发售文件，详细资格审查以评标委员会评标结果为准。</w:t>
      </w:r>
    </w:p>
    <w:p w:rsidR="00031E7B" w:rsidRPr="00E628E0" w:rsidRDefault="00031E7B" w:rsidP="00031E7B">
      <w:pPr>
        <w:adjustRightInd w:val="0"/>
        <w:snapToGrid w:val="0"/>
        <w:spacing w:line="360" w:lineRule="auto"/>
        <w:ind w:firstLineChars="151" w:firstLine="423"/>
        <w:rPr>
          <w:rFonts w:ascii="仿宋_GB2312" w:eastAsia="仿宋_GB2312" w:hAnsi="仿宋" w:cs="Lucida Sans Unicode"/>
          <w:b/>
          <w:sz w:val="28"/>
          <w:szCs w:val="28"/>
        </w:rPr>
      </w:pPr>
      <w:r w:rsidRPr="00E628E0">
        <w:rPr>
          <w:rFonts w:ascii="仿宋_GB2312" w:eastAsia="仿宋_GB2312" w:hAnsi="仿宋" w:cs="Lucida Sans Unicode" w:hint="eastAsia"/>
          <w:b/>
          <w:sz w:val="28"/>
          <w:szCs w:val="28"/>
        </w:rPr>
        <w:t>四、递交投标文件截止及开标时间，递交投标文件及开标地点</w:t>
      </w:r>
    </w:p>
    <w:p w:rsidR="00031E7B" w:rsidRPr="00553901" w:rsidRDefault="00031E7B" w:rsidP="00031E7B">
      <w:pPr>
        <w:spacing w:line="360" w:lineRule="auto"/>
        <w:ind w:firstLineChars="225" w:firstLine="540"/>
        <w:outlineLvl w:val="0"/>
        <w:rPr>
          <w:rFonts w:ascii="仿宋_GB2312" w:eastAsia="仿宋_GB2312" w:hAnsi="仿宋"/>
          <w:sz w:val="24"/>
        </w:rPr>
      </w:pPr>
      <w:r w:rsidRPr="00E628E0">
        <w:rPr>
          <w:rFonts w:ascii="仿宋_GB2312" w:eastAsia="仿宋_GB2312" w:hAnsi="仿宋" w:hint="eastAsia"/>
          <w:sz w:val="24"/>
        </w:rPr>
        <w:t>递交投标文件截止及开标时间：</w:t>
      </w:r>
      <w:r w:rsidRPr="00E73CC0">
        <w:rPr>
          <w:rFonts w:ascii="仿宋_GB2312" w:eastAsia="仿宋_GB2312" w:hAnsi="仿宋" w:hint="eastAsia"/>
          <w:sz w:val="24"/>
        </w:rPr>
        <w:t>2018年</w:t>
      </w:r>
      <w:r w:rsidR="00051BD8">
        <w:rPr>
          <w:rFonts w:ascii="仿宋_GB2312" w:eastAsia="仿宋_GB2312" w:hAnsi="仿宋" w:hint="eastAsia"/>
          <w:sz w:val="24"/>
        </w:rPr>
        <w:t>8</w:t>
      </w:r>
      <w:r w:rsidRPr="00E73CC0">
        <w:rPr>
          <w:rFonts w:ascii="仿宋_GB2312" w:eastAsia="仿宋_GB2312" w:hAnsi="仿宋" w:hint="eastAsia"/>
          <w:sz w:val="24"/>
        </w:rPr>
        <w:t>月</w:t>
      </w:r>
      <w:r w:rsidR="00051BD8">
        <w:rPr>
          <w:rFonts w:ascii="仿宋_GB2312" w:eastAsia="仿宋_GB2312" w:hAnsi="仿宋" w:hint="eastAsia"/>
          <w:sz w:val="24"/>
        </w:rPr>
        <w:t>30</w:t>
      </w:r>
      <w:r w:rsidRPr="00E73CC0">
        <w:rPr>
          <w:rFonts w:ascii="仿宋_GB2312" w:eastAsia="仿宋_GB2312" w:hAnsi="仿宋" w:hint="eastAsia"/>
          <w:sz w:val="24"/>
        </w:rPr>
        <w:t xml:space="preserve">日14:00(北京时间) </w:t>
      </w:r>
    </w:p>
    <w:p w:rsidR="00031E7B" w:rsidRPr="00E628E0" w:rsidRDefault="00031E7B" w:rsidP="00031E7B">
      <w:pPr>
        <w:spacing w:line="360" w:lineRule="auto"/>
        <w:ind w:firstLineChars="225" w:firstLine="540"/>
        <w:outlineLvl w:val="0"/>
        <w:rPr>
          <w:rFonts w:ascii="仿宋_GB2312" w:eastAsia="仿宋_GB2312" w:hAnsi="仿宋"/>
          <w:sz w:val="24"/>
        </w:rPr>
      </w:pPr>
      <w:r w:rsidRPr="00E628E0">
        <w:rPr>
          <w:rFonts w:ascii="仿宋_GB2312" w:eastAsia="仿宋_GB2312" w:hAnsi="仿宋" w:hint="eastAsia"/>
          <w:sz w:val="24"/>
        </w:rPr>
        <w:t>递交投标文件及开标地点：</w:t>
      </w:r>
      <w:r w:rsidRPr="00E628E0">
        <w:rPr>
          <w:rFonts w:ascii="仿宋_GB2312" w:eastAsia="仿宋_GB2312" w:hAnsi="仿宋" w:hint="eastAsia"/>
          <w:sz w:val="24"/>
          <w:u w:val="single"/>
        </w:rPr>
        <w:t>鞍山嘉泰建设工程咨询服务有限公司会议室（鞍山市铁东区山南街43—1），</w:t>
      </w:r>
      <w:r w:rsidRPr="00E628E0">
        <w:rPr>
          <w:rFonts w:ascii="仿宋_GB2312" w:eastAsia="仿宋_GB2312" w:hAnsi="仿宋" w:hint="eastAsia"/>
          <w:sz w:val="24"/>
        </w:rPr>
        <w:t>届时请投标人的法定代表人或其授权代表按时参加公开开标大会。逾期送达或密封和标注不符合采购项目文件规定的投标文件恕不接受。本次招标不接受邮寄的投标文件。</w:t>
      </w:r>
    </w:p>
    <w:p w:rsidR="00031E7B" w:rsidRPr="00E628E0" w:rsidRDefault="00031E7B" w:rsidP="00031E7B">
      <w:pPr>
        <w:adjustRightInd w:val="0"/>
        <w:snapToGrid w:val="0"/>
        <w:spacing w:line="360" w:lineRule="auto"/>
        <w:ind w:firstLineChars="151" w:firstLine="423"/>
        <w:rPr>
          <w:rFonts w:ascii="仿宋_GB2312" w:eastAsia="仿宋_GB2312" w:hAnsi="仿宋" w:cs="Lucida Sans Unicode"/>
          <w:b/>
          <w:sz w:val="28"/>
          <w:szCs w:val="28"/>
        </w:rPr>
      </w:pPr>
      <w:r w:rsidRPr="00E628E0">
        <w:rPr>
          <w:rFonts w:ascii="仿宋_GB2312" w:eastAsia="仿宋_GB2312" w:hAnsi="仿宋" w:cs="Lucida Sans Unicode" w:hint="eastAsia"/>
          <w:b/>
          <w:sz w:val="28"/>
          <w:szCs w:val="28"/>
        </w:rPr>
        <w:t>五、递交投标保证金时间、地点</w:t>
      </w:r>
    </w:p>
    <w:p w:rsidR="00031E7B" w:rsidRPr="00553901" w:rsidRDefault="00031E7B" w:rsidP="00031E7B">
      <w:pPr>
        <w:spacing w:line="360" w:lineRule="auto"/>
        <w:ind w:firstLineChars="225" w:firstLine="540"/>
        <w:outlineLvl w:val="0"/>
        <w:rPr>
          <w:rFonts w:ascii="仿宋_GB2312" w:eastAsia="仿宋_GB2312" w:hAnsi="仿宋"/>
          <w:sz w:val="24"/>
        </w:rPr>
      </w:pPr>
      <w:r w:rsidRPr="00E628E0">
        <w:rPr>
          <w:rFonts w:ascii="仿宋_GB2312" w:eastAsia="仿宋_GB2312" w:hAnsi="仿宋" w:hint="eastAsia"/>
          <w:sz w:val="24"/>
        </w:rPr>
        <w:lastRenderedPageBreak/>
        <w:t>1.保证金金额：</w:t>
      </w:r>
      <w:r w:rsidRPr="00E73CC0">
        <w:rPr>
          <w:rFonts w:ascii="仿宋_GB2312" w:eastAsia="仿宋_GB2312" w:hAnsi="仿宋" w:hint="eastAsia"/>
          <w:sz w:val="24"/>
        </w:rPr>
        <w:t>人民币叁仟陆佰元整（￥3,600.00元整）</w:t>
      </w:r>
      <w:r w:rsidRPr="00553901">
        <w:rPr>
          <w:rFonts w:ascii="仿宋_GB2312" w:eastAsia="仿宋_GB2312" w:hAnsi="仿宋" w:hint="eastAsia"/>
          <w:sz w:val="24"/>
        </w:rPr>
        <w:t>（本公司基本账户转出）。</w:t>
      </w:r>
    </w:p>
    <w:p w:rsidR="00031E7B" w:rsidRPr="00553901" w:rsidRDefault="00031E7B" w:rsidP="00031E7B">
      <w:pPr>
        <w:spacing w:line="360" w:lineRule="auto"/>
        <w:ind w:firstLineChars="225" w:firstLine="540"/>
        <w:outlineLvl w:val="0"/>
        <w:rPr>
          <w:rFonts w:ascii="仿宋_GB2312" w:eastAsia="仿宋_GB2312" w:hAnsi="仿宋"/>
          <w:sz w:val="24"/>
        </w:rPr>
      </w:pPr>
      <w:r w:rsidRPr="00553901">
        <w:rPr>
          <w:rFonts w:ascii="仿宋_GB2312" w:eastAsia="仿宋_GB2312" w:hAnsi="仿宋" w:hint="eastAsia"/>
          <w:sz w:val="24"/>
        </w:rPr>
        <w:t>2.保证金递交截止时间：</w:t>
      </w:r>
      <w:r w:rsidRPr="00E73CC0">
        <w:rPr>
          <w:rFonts w:ascii="仿宋_GB2312" w:eastAsia="仿宋_GB2312" w:hAnsi="仿宋" w:hint="eastAsia"/>
          <w:sz w:val="24"/>
        </w:rPr>
        <w:t>2018年</w:t>
      </w:r>
      <w:r w:rsidR="00051BD8">
        <w:rPr>
          <w:rFonts w:ascii="仿宋_GB2312" w:eastAsia="仿宋_GB2312" w:hAnsi="仿宋" w:hint="eastAsia"/>
          <w:sz w:val="24"/>
        </w:rPr>
        <w:t>8</w:t>
      </w:r>
      <w:r w:rsidRPr="00E73CC0">
        <w:rPr>
          <w:rFonts w:ascii="仿宋_GB2312" w:eastAsia="仿宋_GB2312" w:hAnsi="仿宋" w:hint="eastAsia"/>
          <w:sz w:val="24"/>
        </w:rPr>
        <w:t>月</w:t>
      </w:r>
      <w:r w:rsidR="007139FD">
        <w:rPr>
          <w:rFonts w:ascii="仿宋_GB2312" w:eastAsia="仿宋_GB2312" w:hAnsi="仿宋" w:hint="eastAsia"/>
          <w:sz w:val="24"/>
        </w:rPr>
        <w:t>2</w:t>
      </w:r>
      <w:r w:rsidR="00051BD8">
        <w:rPr>
          <w:rFonts w:ascii="仿宋_GB2312" w:eastAsia="仿宋_GB2312" w:hAnsi="仿宋" w:hint="eastAsia"/>
          <w:sz w:val="24"/>
        </w:rPr>
        <w:t>9</w:t>
      </w:r>
      <w:r w:rsidRPr="00E73CC0">
        <w:rPr>
          <w:rFonts w:ascii="仿宋_GB2312" w:eastAsia="仿宋_GB2312" w:hAnsi="仿宋" w:hint="eastAsia"/>
          <w:sz w:val="24"/>
        </w:rPr>
        <w:t>日16：30时前。</w:t>
      </w:r>
    </w:p>
    <w:p w:rsidR="00031E7B" w:rsidRPr="00E628E0" w:rsidRDefault="00031E7B" w:rsidP="00031E7B">
      <w:pPr>
        <w:adjustRightInd w:val="0"/>
        <w:snapToGrid w:val="0"/>
        <w:spacing w:line="360" w:lineRule="auto"/>
        <w:ind w:firstLineChars="150" w:firstLine="420"/>
        <w:rPr>
          <w:rFonts w:ascii="仿宋_GB2312" w:eastAsia="仿宋_GB2312" w:hAnsi="仿宋" w:cs="Lucida Sans Unicode"/>
          <w:b/>
          <w:sz w:val="28"/>
          <w:szCs w:val="28"/>
        </w:rPr>
      </w:pPr>
      <w:r w:rsidRPr="00E628E0">
        <w:rPr>
          <w:rFonts w:ascii="仿宋_GB2312" w:eastAsia="仿宋_GB2312" w:hAnsi="仿宋" w:cs="Lucida Sans Unicode" w:hint="eastAsia"/>
          <w:b/>
          <w:sz w:val="28"/>
          <w:szCs w:val="28"/>
        </w:rPr>
        <w:t>六、采购单位、采购代理机构的名称、地址和联系方式</w:t>
      </w:r>
    </w:p>
    <w:p w:rsidR="00031E7B" w:rsidRPr="00E628E0" w:rsidRDefault="00031E7B" w:rsidP="00031E7B">
      <w:pPr>
        <w:pStyle w:val="a5"/>
        <w:ind w:firstLineChars="225" w:firstLine="540"/>
        <w:jc w:val="left"/>
        <w:rPr>
          <w:rFonts w:ascii="仿宋_GB2312" w:eastAsia="仿宋_GB2312" w:hAnsi="仿宋"/>
        </w:rPr>
      </w:pPr>
      <w:r w:rsidRPr="00E628E0">
        <w:rPr>
          <w:rFonts w:ascii="仿宋_GB2312" w:eastAsia="仿宋_GB2312" w:hAnsi="仿宋" w:hint="eastAsia"/>
        </w:rPr>
        <w:t xml:space="preserve">采购单位：鞍山市自来水有限责任公司                      </w:t>
      </w:r>
    </w:p>
    <w:p w:rsidR="00031E7B" w:rsidRPr="00E628E0" w:rsidRDefault="00031E7B" w:rsidP="00031E7B">
      <w:pPr>
        <w:pStyle w:val="a5"/>
        <w:ind w:firstLineChars="225" w:firstLine="540"/>
        <w:jc w:val="left"/>
        <w:rPr>
          <w:rFonts w:ascii="仿宋_GB2312" w:eastAsia="仿宋_GB2312" w:hAnsi="仿宋"/>
        </w:rPr>
      </w:pPr>
      <w:r w:rsidRPr="00E628E0">
        <w:rPr>
          <w:rFonts w:ascii="仿宋_GB2312" w:eastAsia="仿宋_GB2312" w:hAnsi="仿宋" w:hint="eastAsia"/>
        </w:rPr>
        <w:t>地    址：辽宁省鞍山市</w:t>
      </w:r>
    </w:p>
    <w:p w:rsidR="00031E7B" w:rsidRPr="00E628E0" w:rsidRDefault="00031E7B" w:rsidP="00031E7B">
      <w:pPr>
        <w:pStyle w:val="a5"/>
        <w:ind w:firstLineChars="225" w:firstLine="540"/>
        <w:jc w:val="left"/>
        <w:rPr>
          <w:rFonts w:ascii="仿宋_GB2312" w:eastAsia="仿宋_GB2312" w:hAnsi="仿宋"/>
        </w:rPr>
      </w:pPr>
      <w:r w:rsidRPr="00E628E0">
        <w:rPr>
          <w:rFonts w:ascii="仿宋_GB2312" w:eastAsia="仿宋_GB2312" w:hAnsi="仿宋" w:hint="eastAsia"/>
        </w:rPr>
        <w:t>联 系 人：杨先宇</w:t>
      </w:r>
    </w:p>
    <w:p w:rsidR="00031E7B" w:rsidRPr="00E628E0" w:rsidRDefault="00031E7B" w:rsidP="00031E7B">
      <w:pPr>
        <w:pStyle w:val="a5"/>
        <w:ind w:firstLineChars="225" w:firstLine="540"/>
        <w:jc w:val="left"/>
        <w:rPr>
          <w:rFonts w:ascii="仿宋_GB2312" w:eastAsia="仿宋_GB2312" w:hAnsi="仿宋"/>
          <w:szCs w:val="24"/>
        </w:rPr>
      </w:pPr>
      <w:r w:rsidRPr="00E628E0">
        <w:rPr>
          <w:rFonts w:ascii="仿宋_GB2312" w:eastAsia="仿宋_GB2312" w:hAnsi="仿宋" w:hint="eastAsia"/>
          <w:szCs w:val="24"/>
        </w:rPr>
        <w:t>联系电话：</w:t>
      </w:r>
      <w:r w:rsidRPr="00E628E0">
        <w:rPr>
          <w:rFonts w:ascii="仿宋_GB2312" w:eastAsia="仿宋_GB2312" w:hAnsi="仿宋" w:hint="eastAsia"/>
        </w:rPr>
        <w:t>0412-2293399</w:t>
      </w:r>
    </w:p>
    <w:p w:rsidR="00031E7B" w:rsidRPr="00E628E0" w:rsidRDefault="00031E7B" w:rsidP="00031E7B">
      <w:pPr>
        <w:pStyle w:val="a5"/>
        <w:ind w:firstLineChars="225" w:firstLine="540"/>
        <w:jc w:val="left"/>
        <w:rPr>
          <w:rFonts w:ascii="仿宋_GB2312" w:eastAsia="仿宋_GB2312" w:hAnsi="仿宋"/>
          <w:szCs w:val="24"/>
        </w:rPr>
      </w:pPr>
      <w:r w:rsidRPr="00E628E0">
        <w:rPr>
          <w:rFonts w:ascii="仿宋_GB2312" w:eastAsia="仿宋_GB2312" w:hAnsi="仿宋" w:hint="eastAsia"/>
          <w:szCs w:val="24"/>
        </w:rPr>
        <w:t>代理机构：</w:t>
      </w:r>
      <w:r w:rsidRPr="00E628E0">
        <w:rPr>
          <w:rFonts w:ascii="仿宋_GB2312" w:eastAsia="仿宋_GB2312" w:hAnsi="仿宋" w:hint="eastAsia"/>
        </w:rPr>
        <w:t>鞍山嘉泰建设工程咨询服务有限公司</w:t>
      </w:r>
    </w:p>
    <w:p w:rsidR="00031E7B" w:rsidRPr="00E628E0" w:rsidRDefault="00031E7B" w:rsidP="00031E7B">
      <w:pPr>
        <w:pStyle w:val="a5"/>
        <w:ind w:firstLineChars="225" w:firstLine="540"/>
        <w:jc w:val="left"/>
        <w:rPr>
          <w:rFonts w:ascii="仿宋_GB2312" w:eastAsia="仿宋_GB2312" w:hAnsi="仿宋"/>
        </w:rPr>
      </w:pPr>
      <w:r w:rsidRPr="00E628E0">
        <w:rPr>
          <w:rFonts w:ascii="仿宋_GB2312" w:eastAsia="仿宋_GB2312" w:hAnsi="仿宋" w:hint="eastAsia"/>
        </w:rPr>
        <w:t>地    址：鞍山市铁东区山南街43—1</w:t>
      </w:r>
    </w:p>
    <w:p w:rsidR="00031E7B" w:rsidRPr="00E628E0" w:rsidRDefault="00031E7B" w:rsidP="00031E7B">
      <w:pPr>
        <w:pStyle w:val="a5"/>
        <w:ind w:firstLineChars="225" w:firstLine="540"/>
        <w:jc w:val="left"/>
        <w:rPr>
          <w:rFonts w:ascii="仿宋_GB2312" w:eastAsia="仿宋_GB2312" w:hAnsi="仿宋"/>
        </w:rPr>
      </w:pPr>
      <w:r w:rsidRPr="00E628E0">
        <w:rPr>
          <w:rFonts w:ascii="仿宋_GB2312" w:eastAsia="仿宋_GB2312" w:hAnsi="仿宋" w:hint="eastAsia"/>
        </w:rPr>
        <w:t>开户银行：中国建设银行股份有限公司鞍山分行营业室</w:t>
      </w:r>
    </w:p>
    <w:p w:rsidR="00031E7B" w:rsidRPr="00E628E0" w:rsidRDefault="00031E7B" w:rsidP="00031E7B">
      <w:pPr>
        <w:pStyle w:val="a5"/>
        <w:ind w:firstLineChars="225" w:firstLine="540"/>
        <w:jc w:val="left"/>
        <w:rPr>
          <w:rFonts w:ascii="仿宋_GB2312" w:eastAsia="仿宋_GB2312" w:hAnsi="仿宋"/>
          <w:szCs w:val="24"/>
        </w:rPr>
      </w:pPr>
      <w:r w:rsidRPr="00E628E0">
        <w:rPr>
          <w:rFonts w:ascii="仿宋_GB2312" w:eastAsia="仿宋_GB2312" w:hAnsi="仿宋" w:hint="eastAsia"/>
        </w:rPr>
        <w:t>银行账号：21050163010300000451</w:t>
      </w:r>
    </w:p>
    <w:p w:rsidR="00031E7B" w:rsidRPr="00E628E0" w:rsidRDefault="00031E7B" w:rsidP="00031E7B">
      <w:pPr>
        <w:pStyle w:val="a5"/>
        <w:ind w:firstLineChars="225" w:firstLine="540"/>
        <w:jc w:val="left"/>
        <w:rPr>
          <w:rFonts w:ascii="仿宋_GB2312" w:eastAsia="仿宋_GB2312" w:hAnsi="仿宋"/>
          <w:szCs w:val="24"/>
        </w:rPr>
      </w:pPr>
      <w:r w:rsidRPr="00E628E0">
        <w:rPr>
          <w:rFonts w:ascii="仿宋_GB2312" w:eastAsia="仿宋_GB2312" w:hAnsi="仿宋" w:hint="eastAsia"/>
          <w:szCs w:val="24"/>
        </w:rPr>
        <w:t>联 系 人：</w:t>
      </w:r>
      <w:r>
        <w:rPr>
          <w:rFonts w:ascii="仿宋_GB2312" w:eastAsia="仿宋_GB2312" w:hAnsi="仿宋" w:hint="eastAsia"/>
          <w:szCs w:val="24"/>
        </w:rPr>
        <w:t>苏文栋</w:t>
      </w:r>
    </w:p>
    <w:p w:rsidR="00031E7B" w:rsidRPr="00E628E0" w:rsidRDefault="00031E7B" w:rsidP="00031E7B">
      <w:pPr>
        <w:pStyle w:val="a5"/>
        <w:ind w:firstLineChars="225" w:firstLine="540"/>
        <w:jc w:val="left"/>
        <w:rPr>
          <w:rFonts w:ascii="仿宋_GB2312" w:eastAsia="仿宋_GB2312" w:hAnsi="仿宋"/>
          <w:szCs w:val="24"/>
        </w:rPr>
      </w:pPr>
      <w:r w:rsidRPr="00E628E0">
        <w:rPr>
          <w:rFonts w:ascii="仿宋_GB2312" w:eastAsia="仿宋_GB2312" w:hAnsi="仿宋" w:hint="eastAsia"/>
          <w:szCs w:val="24"/>
        </w:rPr>
        <w:t>联系电话：</w:t>
      </w:r>
      <w:r>
        <w:rPr>
          <w:rFonts w:ascii="仿宋_GB2312" w:eastAsia="仿宋_GB2312" w:hAnsi="仿宋" w:hint="eastAsia"/>
          <w:szCs w:val="24"/>
        </w:rPr>
        <w:t xml:space="preserve">0412-5830778 </w:t>
      </w:r>
      <w:r w:rsidRPr="00E628E0">
        <w:rPr>
          <w:rFonts w:ascii="仿宋_GB2312" w:eastAsia="仿宋_GB2312" w:hAnsi="仿宋" w:hint="eastAsia"/>
          <w:szCs w:val="24"/>
        </w:rPr>
        <w:t xml:space="preserve">                 </w:t>
      </w:r>
    </w:p>
    <w:p w:rsidR="00031E7B" w:rsidRPr="00E628E0" w:rsidRDefault="00031E7B" w:rsidP="00031E7B">
      <w:pPr>
        <w:pStyle w:val="a5"/>
        <w:ind w:firstLineChars="0" w:firstLine="0"/>
        <w:jc w:val="left"/>
        <w:rPr>
          <w:rFonts w:ascii="仿宋_GB2312" w:eastAsia="仿宋_GB2312" w:hAnsi="仿宋"/>
          <w:szCs w:val="24"/>
        </w:rPr>
      </w:pPr>
    </w:p>
    <w:p w:rsidR="00031E7B" w:rsidRPr="00E628E0" w:rsidRDefault="00031E7B" w:rsidP="00031E7B">
      <w:pPr>
        <w:pStyle w:val="a5"/>
        <w:tabs>
          <w:tab w:val="left" w:pos="8610"/>
          <w:tab w:val="left" w:pos="8640"/>
        </w:tabs>
        <w:ind w:right="26" w:firstLineChars="225" w:firstLine="540"/>
        <w:jc w:val="right"/>
        <w:rPr>
          <w:rFonts w:ascii="仿宋_GB2312" w:eastAsia="仿宋_GB2312" w:hAnsi="仿宋"/>
        </w:rPr>
      </w:pPr>
      <w:r w:rsidRPr="00E628E0">
        <w:rPr>
          <w:rFonts w:ascii="仿宋_GB2312" w:eastAsia="仿宋_GB2312" w:hAnsi="仿宋" w:hint="eastAsia"/>
          <w:szCs w:val="24"/>
        </w:rPr>
        <w:t xml:space="preserve">                                </w:t>
      </w:r>
      <w:r w:rsidRPr="00E628E0">
        <w:rPr>
          <w:rFonts w:ascii="仿宋_GB2312" w:eastAsia="仿宋_GB2312" w:hAnsi="仿宋" w:hint="eastAsia"/>
        </w:rPr>
        <w:t xml:space="preserve">鞍山嘉泰建设工程咨询服务有限公司                                       </w:t>
      </w:r>
    </w:p>
    <w:p w:rsidR="00031E7B" w:rsidRPr="00E73CC0" w:rsidRDefault="00031E7B" w:rsidP="00031E7B">
      <w:pPr>
        <w:spacing w:line="360" w:lineRule="auto"/>
        <w:jc w:val="right"/>
        <w:rPr>
          <w:rFonts w:ascii="仿宋_GB2312" w:eastAsia="仿宋_GB2312" w:hAnsi="仿宋"/>
          <w:sz w:val="24"/>
        </w:rPr>
      </w:pPr>
      <w:r w:rsidRPr="00E73CC0">
        <w:rPr>
          <w:rFonts w:ascii="仿宋_GB2312" w:eastAsia="仿宋_GB2312" w:hAnsi="仿宋" w:hint="eastAsia"/>
          <w:sz w:val="24"/>
        </w:rPr>
        <w:t>2018年</w:t>
      </w:r>
      <w:r w:rsidR="00051BD8">
        <w:rPr>
          <w:rFonts w:ascii="仿宋_GB2312" w:eastAsia="仿宋_GB2312" w:hAnsi="仿宋" w:hint="eastAsia"/>
          <w:sz w:val="24"/>
        </w:rPr>
        <w:t>8</w:t>
      </w:r>
      <w:r w:rsidRPr="00E73CC0">
        <w:rPr>
          <w:rFonts w:ascii="仿宋_GB2312" w:eastAsia="仿宋_GB2312" w:hAnsi="仿宋" w:hint="eastAsia"/>
          <w:sz w:val="24"/>
        </w:rPr>
        <w:t>月</w:t>
      </w:r>
      <w:r w:rsidR="00051BD8">
        <w:rPr>
          <w:rFonts w:ascii="仿宋_GB2312" w:eastAsia="仿宋_GB2312" w:hAnsi="仿宋" w:hint="eastAsia"/>
          <w:sz w:val="24"/>
        </w:rPr>
        <w:t>9</w:t>
      </w:r>
      <w:r w:rsidRPr="00E73CC0">
        <w:rPr>
          <w:rFonts w:ascii="仿宋_GB2312" w:eastAsia="仿宋_GB2312" w:hAnsi="仿宋" w:hint="eastAsia"/>
          <w:sz w:val="24"/>
        </w:rPr>
        <w:t>日</w:t>
      </w:r>
    </w:p>
    <w:p w:rsidR="006E0C17" w:rsidRDefault="006E0C17"/>
    <w:sectPr w:rsidR="006E0C17" w:rsidSect="00886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B5A" w:rsidRDefault="000C0B5A" w:rsidP="00031E7B">
      <w:r>
        <w:separator/>
      </w:r>
    </w:p>
  </w:endnote>
  <w:endnote w:type="continuationSeparator" w:id="1">
    <w:p w:rsidR="000C0B5A" w:rsidRDefault="000C0B5A" w:rsidP="00031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B5A" w:rsidRDefault="000C0B5A" w:rsidP="00031E7B">
      <w:r>
        <w:separator/>
      </w:r>
    </w:p>
  </w:footnote>
  <w:footnote w:type="continuationSeparator" w:id="1">
    <w:p w:rsidR="000C0B5A" w:rsidRDefault="000C0B5A" w:rsidP="00031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E7B"/>
    <w:rsid w:val="00031E7B"/>
    <w:rsid w:val="00051BD8"/>
    <w:rsid w:val="000C0B5A"/>
    <w:rsid w:val="00215819"/>
    <w:rsid w:val="00282B77"/>
    <w:rsid w:val="00551892"/>
    <w:rsid w:val="006B79D3"/>
    <w:rsid w:val="006E0C17"/>
    <w:rsid w:val="007139FD"/>
    <w:rsid w:val="00886D30"/>
    <w:rsid w:val="00904C4F"/>
    <w:rsid w:val="00BC1CCD"/>
    <w:rsid w:val="00CA4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E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1E7B"/>
    <w:rPr>
      <w:sz w:val="18"/>
      <w:szCs w:val="18"/>
    </w:rPr>
  </w:style>
  <w:style w:type="paragraph" w:styleId="a4">
    <w:name w:val="footer"/>
    <w:basedOn w:val="a"/>
    <w:link w:val="Char0"/>
    <w:uiPriority w:val="99"/>
    <w:semiHidden/>
    <w:unhideWhenUsed/>
    <w:rsid w:val="00031E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1E7B"/>
    <w:rPr>
      <w:sz w:val="18"/>
      <w:szCs w:val="18"/>
    </w:rPr>
  </w:style>
  <w:style w:type="paragraph" w:styleId="a5">
    <w:name w:val="Body Text Indent"/>
    <w:basedOn w:val="a"/>
    <w:link w:val="Char1"/>
    <w:rsid w:val="00031E7B"/>
    <w:pPr>
      <w:spacing w:line="360" w:lineRule="auto"/>
      <w:ind w:firstLineChars="200" w:firstLine="480"/>
    </w:pPr>
    <w:rPr>
      <w:rFonts w:ascii="宋体"/>
      <w:sz w:val="24"/>
      <w:szCs w:val="20"/>
    </w:rPr>
  </w:style>
  <w:style w:type="character" w:customStyle="1" w:styleId="Char1">
    <w:name w:val="正文文本缩进 Char"/>
    <w:basedOn w:val="a0"/>
    <w:link w:val="a5"/>
    <w:rsid w:val="00031E7B"/>
    <w:rPr>
      <w:rFonts w:ascii="宋体"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206</Words>
  <Characters>1179</Characters>
  <Application>Microsoft Office Word</Application>
  <DocSecurity>0</DocSecurity>
  <Lines>9</Lines>
  <Paragraphs>2</Paragraphs>
  <ScaleCrop>false</ScaleCrop>
  <Company>China</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2018-06-19T00:35:00Z</dcterms:created>
  <dcterms:modified xsi:type="dcterms:W3CDTF">2018-08-09T01:45:00Z</dcterms:modified>
</cp:coreProperties>
</file>