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一、项目基本情况</w:t>
      </w:r>
      <w:r w:rsidRPr="007117D5">
        <w:rPr>
          <w:rFonts w:ascii="微软雅黑" w:eastAsia="微软雅黑" w:hAnsi="微软雅黑" w:cs="宋体" w:hint="eastAsia"/>
          <w:color w:val="383838"/>
          <w:kern w:val="0"/>
          <w:sz w:val="19"/>
          <w:szCs w:val="19"/>
        </w:rPr>
        <w:br/>
        <w:t>      </w:t>
      </w:r>
      <w:r w:rsidRPr="007117D5">
        <w:rPr>
          <w:rFonts w:ascii="仿宋_GB2312" w:eastAsia="仿宋_GB2312" w:hAnsi="微软雅黑" w:cs="宋体" w:hint="eastAsia"/>
          <w:color w:val="383838"/>
          <w:kern w:val="0"/>
          <w:sz w:val="19"/>
          <w:szCs w:val="19"/>
          <w:bdr w:val="none" w:sz="0" w:space="0" w:color="auto" w:frame="1"/>
        </w:rPr>
        <w:t>项目编号：</w:t>
      </w:r>
      <w:r w:rsidRPr="007117D5">
        <w:rPr>
          <w:rFonts w:ascii="仿宋_GB2312" w:eastAsia="仿宋_GB2312" w:hAnsi="微软雅黑" w:cs="宋体" w:hint="eastAsia"/>
          <w:color w:val="383838"/>
          <w:kern w:val="0"/>
          <w:sz w:val="19"/>
        </w:rPr>
        <w:t>[350900]FJTH[GK]2021023</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 xml:space="preserve"> 项目名称：</w:t>
      </w:r>
      <w:r w:rsidRPr="007117D5">
        <w:rPr>
          <w:rFonts w:ascii="仿宋_GB2312" w:eastAsia="仿宋_GB2312" w:hAnsi="微软雅黑" w:cs="宋体" w:hint="eastAsia"/>
          <w:color w:val="383838"/>
          <w:kern w:val="0"/>
          <w:sz w:val="19"/>
        </w:rPr>
        <w:t>宁德市公安局2021年刑科所实验室设备采购项目</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 xml:space="preserve"> 采购方式：公开招标</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 xml:space="preserve"> 预算金额：2364680元</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 xml:space="preserve"> </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 xml:space="preserve"> </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br/>
      </w:r>
      <w:r w:rsidRPr="007117D5">
        <w:rPr>
          <w:rFonts w:ascii="微软雅黑" w:eastAsia="微软雅黑" w:hAnsi="微软雅黑" w:cs="宋体" w:hint="eastAsia"/>
          <w:color w:val="383838"/>
          <w:kern w:val="0"/>
          <w:sz w:val="19"/>
          <w:szCs w:val="19"/>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包1：</w:t>
      </w:r>
      <w:r w:rsidRPr="007117D5">
        <w:rPr>
          <w:rFonts w:ascii="微软雅黑" w:eastAsia="微软雅黑" w:hAnsi="微软雅黑" w:cs="宋体" w:hint="eastAsia"/>
          <w:color w:val="383838"/>
          <w:kern w:val="0"/>
          <w:sz w:val="19"/>
          <w:szCs w:val="19"/>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合同包预算金额：424800元</w:t>
      </w:r>
      <w:r w:rsidRPr="007117D5">
        <w:rPr>
          <w:rFonts w:ascii="微软雅黑" w:eastAsia="微软雅黑" w:hAnsi="微软雅黑" w:cs="宋体" w:hint="eastAsia"/>
          <w:color w:val="383838"/>
          <w:kern w:val="0"/>
          <w:sz w:val="19"/>
          <w:szCs w:val="19"/>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投标保证金：4248元</w:t>
      </w:r>
      <w:r w:rsidRPr="007117D5">
        <w:rPr>
          <w:rFonts w:ascii="微软雅黑" w:eastAsia="微软雅黑" w:hAnsi="微软雅黑" w:cs="宋体" w:hint="eastAsia"/>
          <w:color w:val="383838"/>
          <w:kern w:val="0"/>
          <w:sz w:val="19"/>
          <w:szCs w:val="19"/>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830"/>
        <w:gridCol w:w="1660"/>
        <w:gridCol w:w="2492"/>
        <w:gridCol w:w="831"/>
        <w:gridCol w:w="831"/>
        <w:gridCol w:w="831"/>
        <w:gridCol w:w="831"/>
      </w:tblGrid>
      <w:tr w:rsidR="007117D5" w:rsidRPr="007117D5" w:rsidTr="007117D5">
        <w:trPr>
          <w:tblHeader/>
        </w:trPr>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品目预算（元）</w:t>
            </w:r>
          </w:p>
        </w:tc>
      </w:tr>
      <w:tr w:rsidR="007117D5" w:rsidRPr="007117D5" w:rsidTr="007117D5">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A032599-其他政法、检测专用设备</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双波长激光物证搜索仪</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详见附件</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424800</w:t>
            </w:r>
          </w:p>
        </w:tc>
      </w:tr>
    </w:tbl>
    <w:p w:rsidR="007117D5" w:rsidRPr="007117D5" w:rsidRDefault="007117D5" w:rsidP="007117D5">
      <w:pPr>
        <w:widowControl/>
        <w:spacing w:before="0" w:beforeAutospacing="0" w:after="0" w:afterAutospacing="0"/>
        <w:jc w:val="left"/>
        <w:rPr>
          <w:rFonts w:ascii="宋体" w:eastAsia="宋体" w:hAnsi="宋体" w:cs="宋体" w:hint="eastAsia"/>
          <w:kern w:val="0"/>
          <w:sz w:val="24"/>
          <w:szCs w:val="24"/>
        </w:rPr>
      </w:pP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合同履行期限：</w:t>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合同签订后 (30) 天内交货</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包2：</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合同包预算金额：700000元</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投标保证金：7000元</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830"/>
        <w:gridCol w:w="1660"/>
        <w:gridCol w:w="2492"/>
        <w:gridCol w:w="831"/>
        <w:gridCol w:w="831"/>
        <w:gridCol w:w="831"/>
        <w:gridCol w:w="831"/>
      </w:tblGrid>
      <w:tr w:rsidR="007117D5" w:rsidRPr="007117D5" w:rsidTr="007117D5">
        <w:trPr>
          <w:tblHeader/>
        </w:trPr>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lastRenderedPageBreak/>
              <w:t>品目号</w:t>
            </w:r>
          </w:p>
        </w:tc>
        <w:tc>
          <w:tcPr>
            <w:tcW w:w="10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品目预算（元）</w:t>
            </w:r>
          </w:p>
        </w:tc>
      </w:tr>
      <w:tr w:rsidR="007117D5" w:rsidRPr="007117D5" w:rsidTr="007117D5">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2-1</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A032599-其他政法、检测专用设备</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法医硅藻检验微波消解仪</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1.1 机身1.1.1 包含检材提取工作台、检材微波消解处理系统、硅藻多联抽滤富集系统、硅藻消解罐清洗系统等四个功能模块。（(需提供技术证明或彩页予以佐证，需提供该设备</w:t>
            </w:r>
            <w:r w:rsidRPr="007117D5">
              <w:rPr>
                <w:rFonts w:ascii="微软雅黑" w:eastAsia="微软雅黑" w:hAnsi="微软雅黑" w:cs="宋体" w:hint="eastAsia"/>
                <w:color w:val="383838"/>
                <w:kern w:val="0"/>
                <w:sz w:val="19"/>
                <w:szCs w:val="19"/>
              </w:rPr>
              <w:lastRenderedPageBreak/>
              <w:t>在硅藻检验一体化工作站中实际案例示意图，并有显示控制该设备的图示。））1.1.2 机体预留内置式纯水模块位、抽滤装置模块位，并安装有仪器平台，用于瓶罐、电炉及天平</w:t>
            </w:r>
            <w:r w:rsidRPr="007117D5">
              <w:rPr>
                <w:rFonts w:ascii="微软雅黑" w:eastAsia="微软雅黑" w:hAnsi="微软雅黑" w:cs="宋体" w:hint="eastAsia"/>
                <w:color w:val="383838"/>
                <w:kern w:val="0"/>
                <w:sz w:val="19"/>
                <w:szCs w:val="19"/>
              </w:rPr>
              <w:lastRenderedPageBreak/>
              <w:t>的放置；1.1.3 视频照相辅助装置，集成显示器支架及相机支架。1.1.4 顶层有嵌入式LED照明光源、嵌入式紫外消毒灯及万向匀光射灯，光源面积≥35%。1.1.5 触摸式微电</w:t>
            </w:r>
            <w:r w:rsidRPr="007117D5">
              <w:rPr>
                <w:rFonts w:ascii="微软雅黑" w:eastAsia="微软雅黑" w:hAnsi="微软雅黑" w:cs="宋体" w:hint="eastAsia"/>
                <w:color w:val="383838"/>
                <w:kern w:val="0"/>
                <w:sz w:val="19"/>
                <w:szCs w:val="19"/>
              </w:rPr>
              <w:lastRenderedPageBreak/>
              <w:t>脑液晶显示及控制系统。1.1.6 集成硅藻检验用检材提取称量设备。1.1.7 集成硅藻检验富集后的滤膜烤干设备。1.1.8 设置消解罐清洗区域，确保实验用消解罐可以及时清洗</w:t>
            </w:r>
            <w:r w:rsidRPr="007117D5">
              <w:rPr>
                <w:rFonts w:ascii="微软雅黑" w:eastAsia="微软雅黑" w:hAnsi="微软雅黑" w:cs="宋体" w:hint="eastAsia"/>
                <w:color w:val="383838"/>
                <w:kern w:val="0"/>
                <w:sz w:val="19"/>
                <w:szCs w:val="19"/>
              </w:rPr>
              <w:lastRenderedPageBreak/>
              <w:t>及清除硅藻残留。</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lastRenderedPageBreak/>
              <w:t>700000</w:t>
            </w:r>
          </w:p>
        </w:tc>
      </w:tr>
    </w:tbl>
    <w:p w:rsidR="007117D5" w:rsidRPr="007117D5" w:rsidRDefault="007117D5" w:rsidP="007117D5">
      <w:pPr>
        <w:widowControl/>
        <w:spacing w:before="0" w:beforeAutospacing="0" w:after="0" w:afterAutospacing="0"/>
        <w:jc w:val="left"/>
        <w:rPr>
          <w:rFonts w:ascii="宋体" w:eastAsia="宋体" w:hAnsi="宋体" w:cs="宋体"/>
          <w:kern w:val="0"/>
          <w:sz w:val="24"/>
          <w:szCs w:val="24"/>
        </w:rPr>
      </w:pPr>
      <w:r w:rsidRPr="007117D5">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7117D5">
        <w:rPr>
          <w:rFonts w:ascii="仿宋_GB2312" w:eastAsia="仿宋_GB2312" w:hAnsi="宋体" w:cs="宋体" w:hint="eastAsia"/>
          <w:color w:val="383838"/>
          <w:kern w:val="0"/>
          <w:sz w:val="19"/>
          <w:szCs w:val="19"/>
          <w:bdr w:val="none" w:sz="0" w:space="0" w:color="auto" w:frame="1"/>
          <w:shd w:val="clear" w:color="auto" w:fill="FFFFFF"/>
        </w:rPr>
        <w:t>合同履行期限：</w:t>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合同签订后 (30) 天内交货</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包3：</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合同包预算金额：1239880元</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投标保证金：12398元</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830"/>
        <w:gridCol w:w="1660"/>
        <w:gridCol w:w="2492"/>
        <w:gridCol w:w="831"/>
        <w:gridCol w:w="831"/>
        <w:gridCol w:w="831"/>
        <w:gridCol w:w="831"/>
      </w:tblGrid>
      <w:tr w:rsidR="007117D5" w:rsidRPr="007117D5" w:rsidTr="007117D5">
        <w:trPr>
          <w:tblHeader/>
        </w:trPr>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品目预算（元）</w:t>
            </w:r>
          </w:p>
        </w:tc>
      </w:tr>
      <w:tr w:rsidR="007117D5" w:rsidRPr="007117D5" w:rsidTr="007117D5">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3-1</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A032599-其他政法、检测专用设备</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全自动24道微量DNA提取工作站</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详见附件</w:t>
            </w:r>
          </w:p>
        </w:tc>
        <w:tc>
          <w:tcPr>
            <w:tcW w:w="0" w:type="auto"/>
            <w:tcBorders>
              <w:top w:val="nil"/>
              <w:left w:val="nil"/>
              <w:bottom w:val="nil"/>
              <w:right w:val="nil"/>
            </w:tcBorders>
            <w:shd w:val="clear" w:color="auto" w:fill="FFFFFF"/>
            <w:vAlign w:val="bottom"/>
            <w:hideMark/>
          </w:tcPr>
          <w:p w:rsidR="007117D5" w:rsidRPr="007117D5" w:rsidRDefault="007117D5" w:rsidP="007117D5">
            <w:pPr>
              <w:widowControl/>
              <w:spacing w:before="0" w:beforeAutospacing="0" w:after="0" w:afterAutospacing="0"/>
              <w:jc w:val="center"/>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1239880</w:t>
            </w:r>
          </w:p>
        </w:tc>
      </w:tr>
    </w:tbl>
    <w:p w:rsidR="007117D5" w:rsidRPr="007117D5" w:rsidRDefault="007117D5" w:rsidP="007117D5">
      <w:pPr>
        <w:widowControl/>
        <w:spacing w:before="0" w:beforeAutospacing="0" w:after="0" w:afterAutospacing="0"/>
        <w:jc w:val="left"/>
        <w:rPr>
          <w:rFonts w:ascii="宋体" w:eastAsia="宋体" w:hAnsi="宋体" w:cs="宋体"/>
          <w:kern w:val="0"/>
          <w:sz w:val="24"/>
          <w:szCs w:val="24"/>
        </w:rPr>
      </w:pP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合同履行期限：</w:t>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合同签订后 (30) 天内交货</w:t>
      </w:r>
      <w:r w:rsidRPr="007117D5">
        <w:rPr>
          <w:rFonts w:ascii="微软雅黑" w:eastAsia="微软雅黑" w:hAnsi="微软雅黑" w:cs="宋体" w:hint="eastAsia"/>
          <w:color w:val="383838"/>
          <w:kern w:val="0"/>
          <w:sz w:val="19"/>
          <w:szCs w:val="19"/>
        </w:rPr>
        <w:br/>
      </w:r>
      <w:r w:rsidRPr="007117D5">
        <w:rPr>
          <w:rFonts w:ascii="仿宋_GB2312" w:eastAsia="仿宋_GB2312" w:hAnsi="宋体" w:cs="宋体" w:hint="eastAsia"/>
          <w:color w:val="383838"/>
          <w:kern w:val="0"/>
          <w:sz w:val="19"/>
          <w:szCs w:val="19"/>
          <w:bdr w:val="none" w:sz="0" w:space="0" w:color="auto" w:frame="1"/>
          <w:shd w:val="clear" w:color="auto" w:fill="FFFFFF"/>
        </w:rPr>
        <w:t>             </w:t>
      </w:r>
      <w:r w:rsidRPr="007117D5">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7117D5">
        <w:rPr>
          <w:rFonts w:ascii="微软雅黑" w:eastAsia="微软雅黑" w:hAnsi="微软雅黑" w:cs="宋体" w:hint="eastAsia"/>
          <w:color w:val="383838"/>
          <w:kern w:val="0"/>
          <w:sz w:val="19"/>
          <w:szCs w:val="19"/>
        </w:rPr>
        <w:br/>
      </w:r>
    </w:p>
    <w:p w:rsidR="007117D5" w:rsidRPr="007117D5" w:rsidRDefault="007117D5" w:rsidP="007117D5">
      <w:pPr>
        <w:widowControl/>
        <w:shd w:val="clear" w:color="auto" w:fill="FFFFFF"/>
        <w:spacing w:before="60" w:beforeAutospacing="0" w:after="264" w:afterAutospacing="0"/>
        <w:jc w:val="left"/>
        <w:textAlignment w:val="baseline"/>
        <w:rPr>
          <w:rFonts w:ascii="微软雅黑" w:eastAsia="微软雅黑" w:hAnsi="微软雅黑" w:cs="宋体"/>
          <w:color w:val="383838"/>
          <w:kern w:val="0"/>
          <w:sz w:val="19"/>
          <w:szCs w:val="19"/>
        </w:rPr>
      </w:pPr>
      <w:r w:rsidRPr="007117D5">
        <w:rPr>
          <w:rFonts w:ascii="微软雅黑" w:eastAsia="微软雅黑" w:hAnsi="微软雅黑" w:cs="宋体" w:hint="eastAsia"/>
          <w:color w:val="383838"/>
          <w:kern w:val="0"/>
          <w:sz w:val="19"/>
          <w:szCs w:val="19"/>
        </w:rPr>
        <w:t>二、申请人的资格要求：</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        1.满足《中华人民共和国政府采购法》第二十二条规定；</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 xml:space="preserve"> </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br/>
        <w:t>2.落实政府采购政策需满足的资格要求：</w:t>
      </w:r>
      <w:r w:rsidRPr="007117D5">
        <w:rPr>
          <w:rFonts w:ascii="仿宋_GB2312" w:eastAsia="仿宋_GB2312" w:hAnsi="微软雅黑" w:cs="宋体" w:hint="eastAsia"/>
          <w:color w:val="383838"/>
          <w:kern w:val="0"/>
          <w:sz w:val="19"/>
          <w:szCs w:val="19"/>
          <w:bdr w:val="none" w:sz="0" w:space="0" w:color="auto" w:frame="1"/>
        </w:rPr>
        <w:br/>
      </w:r>
      <w:r w:rsidRPr="007117D5">
        <w:rPr>
          <w:rFonts w:ascii="inherit" w:eastAsia="仿宋_GB2312" w:hAnsi="inherit" w:cs="宋体"/>
          <w:b/>
          <w:bCs/>
          <w:color w:val="383838"/>
          <w:kern w:val="0"/>
          <w:sz w:val="19"/>
        </w:rPr>
        <w:lastRenderedPageBreak/>
        <w:t>         </w:t>
      </w:r>
      <w:r w:rsidRPr="007117D5">
        <w:rPr>
          <w:rFonts w:ascii="inherit" w:eastAsia="仿宋_GB2312" w:hAnsi="inherit" w:cs="宋体"/>
          <w:b/>
          <w:bCs/>
          <w:color w:val="383838"/>
          <w:kern w:val="0"/>
          <w:sz w:val="19"/>
        </w:rPr>
        <w:t>包</w:t>
      </w:r>
      <w:r w:rsidRPr="007117D5">
        <w:rPr>
          <w:rFonts w:ascii="inherit" w:eastAsia="仿宋_GB2312" w:hAnsi="inherit" w:cs="宋体"/>
          <w:b/>
          <w:bCs/>
          <w:color w:val="383838"/>
          <w:kern w:val="0"/>
          <w:sz w:val="19"/>
        </w:rPr>
        <w:t>1</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(1)明细：落实政府采购政策的证明材料（专门面向中小企业采购）</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描述：1、根据财政部、工信部文件（财库〔2020〕46号）规定：本项目只接受中、小、微企业前来投标；投标人须提供《中小企业声明函》。投标人应认真对照《工业和信息化部、国家统计局、国家发展和改革委员会、财政部关于印发中小企业划型标准规定的通知》（工信部联企业[2011]300号）规定的划分标准，准确划分企业类型。2、监狱企业视同小型、微型企业，投标人为监狱企业的，可不提供中小企业声明函，但须提供由省级以上监狱管理局、戒毒管理局（含新疆生产建设兵团）出具的属于监狱企业的证明文件。3、残疾人福利性单位视同小型、微型企业，投标人为残疾人福利性单位的，可不提供中小企业声明函，但须提供的《残疾人福利性单位声明函》。4、纸质投标文件正本中的声明函须为原件。（声明函格式详见中小企业声明含附件）5、本项目为货物类采购项目，采购标的对应的中小企业划分标准所属行业为工业。</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br/>
      </w:r>
      <w:r w:rsidRPr="007117D5">
        <w:rPr>
          <w:rFonts w:ascii="inherit" w:eastAsia="仿宋_GB2312" w:hAnsi="inherit" w:cs="宋体"/>
          <w:b/>
          <w:bCs/>
          <w:color w:val="383838"/>
          <w:kern w:val="0"/>
          <w:sz w:val="19"/>
        </w:rPr>
        <w:t>         </w:t>
      </w:r>
      <w:r w:rsidRPr="007117D5">
        <w:rPr>
          <w:rFonts w:ascii="inherit" w:eastAsia="仿宋_GB2312" w:hAnsi="inherit" w:cs="宋体"/>
          <w:b/>
          <w:bCs/>
          <w:color w:val="383838"/>
          <w:kern w:val="0"/>
          <w:sz w:val="19"/>
        </w:rPr>
        <w:t>包</w:t>
      </w:r>
      <w:r w:rsidRPr="007117D5">
        <w:rPr>
          <w:rFonts w:ascii="inherit" w:eastAsia="仿宋_GB2312" w:hAnsi="inherit" w:cs="宋体"/>
          <w:b/>
          <w:bCs/>
          <w:color w:val="383838"/>
          <w:kern w:val="0"/>
          <w:sz w:val="19"/>
        </w:rPr>
        <w:t>2</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(1)明细：落实政府采购政策的证明材料（专门面向中小企业采购）</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描述：1、根据财政部、工信部文件（财库〔2020〕46号）规定：本项目只接受中、小、微企业前来投标；投标人须提供《中小企业声明函》。投标人应认真对照《工业和信息化部、国家统计局、国家发展和改革委员会、财政部关于印发中小企业划型标准规定的通知》（工信部联企业[2011]300号）规定的划分标准，准确划分企业类型。2、监狱企业视同小型、微型企业，投标人为监狱企业的，可不提供中小企业声明函，但须提供由省级以上监狱管理局、戒毒管理局（含新疆生产建设兵团）出具的属于监狱企业的证明文件。3、残疾人福利性单位视同小型、微型企业，投标人为残疾人福利性单位的，可不提供中小企业声明函，但须提供的《残疾人福利性单位声明函》。4、纸质投标文件正本中的声明函须为原件。（声明函格式详见中小企业声明含附件）5、本项目为货物类采购项目，采购标的对应的中小企业划分标</w:t>
      </w:r>
      <w:r w:rsidRPr="007117D5">
        <w:rPr>
          <w:rFonts w:ascii="仿宋_GB2312" w:eastAsia="仿宋_GB2312" w:hAnsi="微软雅黑" w:cs="宋体" w:hint="eastAsia"/>
          <w:color w:val="383838"/>
          <w:kern w:val="0"/>
          <w:sz w:val="19"/>
          <w:szCs w:val="19"/>
          <w:bdr w:val="none" w:sz="0" w:space="0" w:color="auto" w:frame="1"/>
        </w:rPr>
        <w:lastRenderedPageBreak/>
        <w:t>准所属行业为工业。</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br/>
      </w:r>
      <w:r w:rsidRPr="007117D5">
        <w:rPr>
          <w:rFonts w:ascii="inherit" w:eastAsia="仿宋_GB2312" w:hAnsi="inherit" w:cs="宋体"/>
          <w:b/>
          <w:bCs/>
          <w:color w:val="383838"/>
          <w:kern w:val="0"/>
          <w:sz w:val="19"/>
        </w:rPr>
        <w:t>         </w:t>
      </w:r>
      <w:r w:rsidRPr="007117D5">
        <w:rPr>
          <w:rFonts w:ascii="inherit" w:eastAsia="仿宋_GB2312" w:hAnsi="inherit" w:cs="宋体"/>
          <w:b/>
          <w:bCs/>
          <w:color w:val="383838"/>
          <w:kern w:val="0"/>
          <w:sz w:val="19"/>
        </w:rPr>
        <w:t>包</w:t>
      </w:r>
      <w:r w:rsidRPr="007117D5">
        <w:rPr>
          <w:rFonts w:ascii="inherit" w:eastAsia="仿宋_GB2312" w:hAnsi="inherit" w:cs="宋体"/>
          <w:b/>
          <w:bCs/>
          <w:color w:val="383838"/>
          <w:kern w:val="0"/>
          <w:sz w:val="19"/>
        </w:rPr>
        <w:t>3</w:t>
      </w:r>
      <w:r w:rsidRPr="007117D5">
        <w:rPr>
          <w:rFonts w:ascii="仿宋_GB2312" w:eastAsia="仿宋_GB2312" w:hAnsi="微软雅黑" w:cs="宋体" w:hint="eastAsia"/>
          <w:color w:val="383838"/>
          <w:kern w:val="0"/>
          <w:sz w:val="19"/>
          <w:szCs w:val="19"/>
          <w:bdr w:val="none" w:sz="0" w:space="0" w:color="auto" w:frame="1"/>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(1)明细：落实政府采购政策的证明材料（专门面向中小企业采购）</w:t>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描述：1、根据财政部、工信部文件（财库〔2020〕46号）规定：本项目只接受中、小、微企业前来投标；投标人须提供《中小企业声明函》。投标人应认真对照《工业和信息化部、国家统计局、国家发展和改革委员会、财政部关于印发中小企业划型标准规定的通知》（工信部联企业[2011]300号）规定的划分标准，准确划分企业类型。2、监狱企业视同小型、微型企业，投标人为监狱企业的，可不提供中小企业声明函，但须提供由省级以上监狱管理局、戒毒管理局（含新疆生产建设兵团）出具的属于监狱企业的证明文件。3、残疾人福利性单位视同小型、微型企业，投标人为残疾人福利性单位的，可不提供中小企业声明函，但须提供的《残疾人福利性单位声明函》。4、纸质投标文件正本中的声明函须为原件。（声明函格式详见中小企业声明含附件）5、本项目为货物类采购项目，采购标的对应的中小企业划分标准所属行业为工业。</w:t>
      </w:r>
      <w:r w:rsidRPr="007117D5">
        <w:rPr>
          <w:rFonts w:ascii="仿宋_GB2312" w:eastAsia="仿宋_GB2312" w:hAnsi="微软雅黑" w:cs="宋体" w:hint="eastAsia"/>
          <w:color w:val="383838"/>
          <w:kern w:val="0"/>
          <w:sz w:val="19"/>
          <w:szCs w:val="19"/>
          <w:bdr w:val="none" w:sz="0" w:space="0" w:color="auto" w:frame="1"/>
        </w:rPr>
        <w:br/>
        <w:t>（如属于专门面向中小企业采购的项目,供应商应为中小微企业、监狱企业、残疾人福利性单位)</w:t>
      </w:r>
      <w:r w:rsidRPr="007117D5">
        <w:rPr>
          <w:rFonts w:ascii="微软雅黑" w:eastAsia="微软雅黑" w:hAnsi="微软雅黑" w:cs="宋体" w:hint="eastAsia"/>
          <w:color w:val="383838"/>
          <w:kern w:val="0"/>
          <w:sz w:val="19"/>
          <w:szCs w:val="19"/>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3.本项目的特定资格要求：</w:t>
      </w:r>
      <w:r w:rsidRPr="007117D5">
        <w:rPr>
          <w:rFonts w:ascii="微软雅黑" w:eastAsia="微软雅黑" w:hAnsi="微软雅黑" w:cs="宋体" w:hint="eastAsia"/>
          <w:color w:val="383838"/>
          <w:kern w:val="0"/>
          <w:sz w:val="19"/>
          <w:szCs w:val="19"/>
        </w:rPr>
        <w:br/>
      </w:r>
      <w:r w:rsidRPr="007117D5">
        <w:rPr>
          <w:rFonts w:ascii="inherit" w:eastAsia="微软雅黑" w:hAnsi="inherit" w:cs="宋体"/>
          <w:b/>
          <w:bCs/>
          <w:color w:val="383838"/>
          <w:kern w:val="0"/>
          <w:sz w:val="19"/>
        </w:rPr>
        <w:t>         </w:t>
      </w:r>
      <w:r w:rsidRPr="007117D5">
        <w:rPr>
          <w:rFonts w:ascii="inherit" w:eastAsia="微软雅黑" w:hAnsi="inherit" w:cs="宋体"/>
          <w:b/>
          <w:bCs/>
          <w:color w:val="383838"/>
          <w:kern w:val="0"/>
          <w:sz w:val="19"/>
        </w:rPr>
        <w:t>包</w:t>
      </w:r>
      <w:r w:rsidRPr="007117D5">
        <w:rPr>
          <w:rFonts w:ascii="inherit" w:eastAsia="微软雅黑" w:hAnsi="inherit" w:cs="宋体"/>
          <w:b/>
          <w:bCs/>
          <w:color w:val="383838"/>
          <w:kern w:val="0"/>
          <w:sz w:val="19"/>
        </w:rPr>
        <w:t>1</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br/>
      </w:r>
      <w:r w:rsidRPr="007117D5">
        <w:rPr>
          <w:rFonts w:ascii="inherit" w:eastAsia="微软雅黑" w:hAnsi="inherit" w:cs="宋体"/>
          <w:b/>
          <w:bCs/>
          <w:color w:val="383838"/>
          <w:kern w:val="0"/>
          <w:sz w:val="19"/>
        </w:rPr>
        <w:t>         </w:t>
      </w:r>
      <w:r w:rsidRPr="007117D5">
        <w:rPr>
          <w:rFonts w:ascii="inherit" w:eastAsia="微软雅黑" w:hAnsi="inherit" w:cs="宋体"/>
          <w:b/>
          <w:bCs/>
          <w:color w:val="383838"/>
          <w:kern w:val="0"/>
          <w:sz w:val="19"/>
        </w:rPr>
        <w:t>包</w:t>
      </w:r>
      <w:r w:rsidRPr="007117D5">
        <w:rPr>
          <w:rFonts w:ascii="inherit" w:eastAsia="微软雅黑" w:hAnsi="inherit" w:cs="宋体"/>
          <w:b/>
          <w:bCs/>
          <w:color w:val="383838"/>
          <w:kern w:val="0"/>
          <w:sz w:val="19"/>
        </w:rPr>
        <w:t>2</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br/>
      </w:r>
      <w:r w:rsidRPr="007117D5">
        <w:rPr>
          <w:rFonts w:ascii="inherit" w:eastAsia="微软雅黑" w:hAnsi="inherit" w:cs="宋体"/>
          <w:b/>
          <w:bCs/>
          <w:color w:val="383838"/>
          <w:kern w:val="0"/>
          <w:sz w:val="19"/>
        </w:rPr>
        <w:t>         </w:t>
      </w:r>
      <w:r w:rsidRPr="007117D5">
        <w:rPr>
          <w:rFonts w:ascii="inherit" w:eastAsia="微软雅黑" w:hAnsi="inherit" w:cs="宋体"/>
          <w:b/>
          <w:bCs/>
          <w:color w:val="383838"/>
          <w:kern w:val="0"/>
          <w:sz w:val="19"/>
        </w:rPr>
        <w:t>包</w:t>
      </w:r>
      <w:r w:rsidRPr="007117D5">
        <w:rPr>
          <w:rFonts w:ascii="inherit" w:eastAsia="微软雅黑" w:hAnsi="inherit" w:cs="宋体"/>
          <w:b/>
          <w:bCs/>
          <w:color w:val="383838"/>
          <w:kern w:val="0"/>
          <w:sz w:val="19"/>
        </w:rPr>
        <w:t>3</w:t>
      </w:r>
      <w:r w:rsidRPr="007117D5">
        <w:rPr>
          <w:rFonts w:ascii="微软雅黑" w:eastAsia="微软雅黑" w:hAnsi="微软雅黑" w:cs="宋体" w:hint="eastAsia"/>
          <w:color w:val="383838"/>
          <w:kern w:val="0"/>
          <w:sz w:val="19"/>
          <w:szCs w:val="19"/>
        </w:rPr>
        <w:br/>
        <w:t>（如项目接受联合体投标，对联合体应提出相关资格要求；如属于特定行业项目,供应商应当具备特定行业法定准入要求。)   </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lastRenderedPageBreak/>
        <w:t>三、采购项目需要落实的政府采购政策</w:t>
      </w:r>
      <w:r w:rsidRPr="007117D5">
        <w:rPr>
          <w:rFonts w:ascii="微软雅黑" w:eastAsia="微软雅黑" w:hAnsi="微软雅黑" w:cs="宋体" w:hint="eastAsia"/>
          <w:color w:val="383838"/>
          <w:kern w:val="0"/>
          <w:sz w:val="19"/>
          <w:szCs w:val="19"/>
        </w:rPr>
        <w:br/>
      </w:r>
      <w:r w:rsidRPr="007117D5">
        <w:rPr>
          <w:rFonts w:ascii="仿宋_GB2312" w:eastAsia="仿宋_GB2312" w:hAnsi="微软雅黑" w:cs="宋体" w:hint="eastAsia"/>
          <w:color w:val="383838"/>
          <w:kern w:val="0"/>
          <w:sz w:val="19"/>
          <w:szCs w:val="19"/>
          <w:bdr w:val="none" w:sz="0" w:space="0" w:color="auto" w:frame="1"/>
        </w:rPr>
        <w:t>         </w:t>
      </w:r>
      <w:r w:rsidRPr="007117D5">
        <w:rPr>
          <w:rFonts w:ascii="仿宋_GB2312" w:eastAsia="仿宋_GB2312" w:hAnsi="微软雅黑" w:cs="宋体" w:hint="eastAsia"/>
          <w:color w:val="383838"/>
          <w:kern w:val="0"/>
          <w:sz w:val="19"/>
          <w:szCs w:val="19"/>
          <w:bdr w:val="none" w:sz="0" w:space="0" w:color="auto" w:frame="1"/>
        </w:rPr>
        <w:t>进口产品，不适用。节能产品，适用于（合同包1、合同包2、合同包3），按照最新一期节能清单执行。环境标志产品，适用于（合同包1、合同包2、合同包3），按照最新一期环境标志清单执行。信息安全产品，适用于（合同包1、合同包2、合同包3）。小型、微型企业符合财政部、工信部文件（财库〔2020〕46号），适用于（合同包1、合同包2、合同包3）。监狱企业，适用于（合同包1、合同包2、合同包3）。促进残疾人就业 ，适用于（合同包1、合同包2、合同包3）。信用记录，适用于（合同包1、合同包2、合同包3），按照下列规定执行：（1）投标人针对“信用记录查询结果”可自主提供证明材料，未提供该证明材料的不视为投标文件无效。（2）查询结果的审查：①由资格审查小组通过“信用中国”网站（www.creditchina.gov.cn）、中国政府采购网（www.cc gp.gov.cn）查询并打印投标人信用记录（以下简称：“资格审查小组的查询结果”）。若查询结果存在投标人应被拒绝参与政府采购活动相关信息的，其资格审查不合格。②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若本条款与招标文件中其他关于信用查询条款有矛盾的，以本条款为准。</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四、获取招标文件</w:t>
      </w:r>
      <w:r w:rsidRPr="007117D5">
        <w:rPr>
          <w:rFonts w:ascii="微软雅黑" w:eastAsia="微软雅黑" w:hAnsi="微软雅黑" w:cs="宋体" w:hint="eastAsia"/>
          <w:color w:val="383838"/>
          <w:kern w:val="0"/>
          <w:sz w:val="19"/>
          <w:szCs w:val="19"/>
        </w:rPr>
        <w:br/>
        <w:t>        时间：</w:t>
      </w:r>
      <w:r w:rsidRPr="007117D5">
        <w:rPr>
          <w:rFonts w:ascii="仿宋_GB2312" w:eastAsia="仿宋_GB2312" w:hAnsi="微软雅黑" w:cs="宋体" w:hint="eastAsia"/>
          <w:color w:val="383838"/>
          <w:kern w:val="0"/>
          <w:sz w:val="19"/>
          <w:szCs w:val="19"/>
          <w:bdr w:val="none" w:sz="0" w:space="0" w:color="auto" w:frame="1"/>
          <w:shd w:val="clear" w:color="auto" w:fill="FFFFFF"/>
        </w:rPr>
        <w:t>2022-01-05 12:50至2022-01-20 18:00（提供期限自本公告发布之日起不得少于5个工作日），每天上午00:00:00至11:59:59，下午12:00:00至23:59:59（北京时间，法定节假日除外)</w:t>
      </w:r>
      <w:r w:rsidRPr="007117D5">
        <w:rPr>
          <w:rFonts w:ascii="仿宋_GB2312" w:eastAsia="仿宋_GB2312" w:hAnsi="微软雅黑" w:cs="宋体" w:hint="eastAsia"/>
          <w:color w:val="383838"/>
          <w:kern w:val="0"/>
          <w:sz w:val="19"/>
          <w:szCs w:val="19"/>
          <w:bdr w:val="none" w:sz="0" w:space="0" w:color="auto" w:frame="1"/>
          <w:shd w:val="clear" w:color="auto" w:fill="FFFFFF"/>
        </w:rPr>
        <w:br/>
      </w:r>
      <w:r w:rsidRPr="007117D5">
        <w:rPr>
          <w:rFonts w:ascii="微软雅黑" w:eastAsia="微软雅黑" w:hAnsi="微软雅黑" w:cs="宋体" w:hint="eastAsia"/>
          <w:color w:val="383838"/>
          <w:kern w:val="0"/>
          <w:sz w:val="19"/>
          <w:szCs w:val="19"/>
        </w:rPr>
        <w:t>        地点：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lastRenderedPageBreak/>
        <w:t>       方式：在线获取</w:t>
      </w:r>
      <w:r w:rsidRPr="007117D5">
        <w:rPr>
          <w:rFonts w:ascii="微软雅黑" w:eastAsia="微软雅黑" w:hAnsi="微软雅黑" w:cs="宋体" w:hint="eastAsia"/>
          <w:color w:val="383838"/>
          <w:kern w:val="0"/>
          <w:sz w:val="19"/>
          <w:szCs w:val="19"/>
        </w:rPr>
        <w:br/>
        <w:t>       售价：免费</w:t>
      </w:r>
    </w:p>
    <w:p w:rsidR="007117D5" w:rsidRPr="007117D5" w:rsidRDefault="007117D5" w:rsidP="007117D5">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五、提交投标文件截止时间、开标时间和地点</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        </w:t>
      </w:r>
      <w:r w:rsidRPr="007117D5">
        <w:rPr>
          <w:rFonts w:ascii="微软雅黑" w:eastAsia="微软雅黑" w:hAnsi="微软雅黑" w:cs="宋体" w:hint="eastAsia"/>
          <w:color w:val="383838"/>
          <w:kern w:val="0"/>
          <w:sz w:val="19"/>
          <w:szCs w:val="19"/>
          <w:bdr w:val="none" w:sz="0" w:space="0" w:color="auto" w:frame="1"/>
        </w:rPr>
        <w:t>2022-01-26 09:00</w:t>
      </w:r>
      <w:r w:rsidRPr="007117D5">
        <w:rPr>
          <w:rFonts w:ascii="微软雅黑" w:eastAsia="微软雅黑" w:hAnsi="微软雅黑" w:cs="宋体" w:hint="eastAsia"/>
          <w:color w:val="383838"/>
          <w:kern w:val="0"/>
          <w:sz w:val="19"/>
          <w:szCs w:val="19"/>
        </w:rPr>
        <w:t>（北京时间）（自招标文件开始发出之日起至投标人提交投标文件截止之日止，不得少于20日）</w:t>
      </w:r>
      <w:r w:rsidRPr="007117D5">
        <w:rPr>
          <w:rFonts w:ascii="微软雅黑" w:eastAsia="微软雅黑" w:hAnsi="微软雅黑" w:cs="宋体" w:hint="eastAsia"/>
          <w:color w:val="383838"/>
          <w:kern w:val="0"/>
          <w:sz w:val="19"/>
          <w:szCs w:val="19"/>
        </w:rPr>
        <w:br/>
        <w:t>        地点：</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福建省宁德市东侨区经济技术开发区万安西路2号调度综合楼三层（汽车南站公交大厦）</w:t>
      </w:r>
    </w:p>
    <w:p w:rsidR="007117D5" w:rsidRPr="007117D5" w:rsidRDefault="007117D5" w:rsidP="007117D5">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六、公告期限</w:t>
      </w:r>
    </w:p>
    <w:p w:rsidR="007117D5" w:rsidRPr="007117D5" w:rsidRDefault="007117D5" w:rsidP="007117D5">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        自本公告发布之日起5个工作日。</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七、其他补充事宜</w:t>
      </w:r>
      <w:r w:rsidRPr="007117D5">
        <w:rPr>
          <w:rFonts w:ascii="微软雅黑" w:eastAsia="微软雅黑" w:hAnsi="微软雅黑" w:cs="宋体" w:hint="eastAsia"/>
          <w:color w:val="383838"/>
          <w:kern w:val="0"/>
          <w:sz w:val="19"/>
          <w:szCs w:val="19"/>
        </w:rPr>
        <w:br/>
        <w:t>         </w:t>
      </w:r>
      <w:r w:rsidRPr="007117D5">
        <w:rPr>
          <w:rFonts w:ascii="微软雅黑" w:eastAsia="微软雅黑" w:hAnsi="微软雅黑" w:cs="宋体" w:hint="eastAsia"/>
          <w:color w:val="383838"/>
          <w:kern w:val="0"/>
          <w:sz w:val="19"/>
          <w:szCs w:val="19"/>
          <w:bdr w:val="none" w:sz="0" w:space="0" w:color="auto" w:frame="1"/>
        </w:rPr>
        <w:t>无</w:t>
      </w:r>
      <w:r w:rsidRPr="007117D5">
        <w:rPr>
          <w:rFonts w:ascii="微软雅黑" w:eastAsia="微软雅黑" w:hAnsi="微软雅黑" w:cs="宋体" w:hint="eastAsia"/>
          <w:color w:val="383838"/>
          <w:kern w:val="0"/>
          <w:sz w:val="19"/>
          <w:szCs w:val="19"/>
        </w:rPr>
        <w:br/>
      </w:r>
      <w:r w:rsidRPr="007117D5">
        <w:rPr>
          <w:rFonts w:ascii="微软雅黑" w:eastAsia="微软雅黑" w:hAnsi="微软雅黑" w:cs="宋体" w:hint="eastAsia"/>
          <w:color w:val="383838"/>
          <w:kern w:val="0"/>
          <w:sz w:val="19"/>
          <w:szCs w:val="19"/>
        </w:rPr>
        <w:br/>
        <w:t>八、对本次招标提出询问，请按以下方式联系。</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        1.采购人信息</w:t>
      </w:r>
      <w:r w:rsidRPr="007117D5">
        <w:rPr>
          <w:rFonts w:ascii="微软雅黑" w:eastAsia="微软雅黑" w:hAnsi="微软雅黑" w:cs="宋体" w:hint="eastAsia"/>
          <w:color w:val="383838"/>
          <w:kern w:val="0"/>
          <w:sz w:val="19"/>
          <w:szCs w:val="19"/>
        </w:rPr>
        <w:br/>
        <w:t>        名    称：</w:t>
      </w:r>
      <w:r w:rsidRPr="007117D5">
        <w:rPr>
          <w:rFonts w:ascii="微软雅黑" w:eastAsia="微软雅黑" w:hAnsi="微软雅黑" w:cs="宋体" w:hint="eastAsia"/>
          <w:color w:val="383838"/>
          <w:kern w:val="0"/>
          <w:sz w:val="19"/>
        </w:rPr>
        <w:t>宁德市公安局</w:t>
      </w:r>
      <w:r w:rsidRPr="007117D5">
        <w:rPr>
          <w:rFonts w:ascii="微软雅黑" w:eastAsia="微软雅黑" w:hAnsi="微软雅黑" w:cs="宋体" w:hint="eastAsia"/>
          <w:color w:val="383838"/>
          <w:kern w:val="0"/>
          <w:sz w:val="19"/>
          <w:szCs w:val="19"/>
        </w:rPr>
        <w:t> </w:t>
      </w:r>
      <w:r w:rsidRPr="007117D5">
        <w:rPr>
          <w:rFonts w:ascii="微软雅黑" w:eastAsia="微软雅黑" w:hAnsi="微软雅黑" w:cs="宋体" w:hint="eastAsia"/>
          <w:color w:val="383838"/>
          <w:kern w:val="0"/>
          <w:sz w:val="19"/>
          <w:szCs w:val="19"/>
        </w:rPr>
        <w:br/>
        <w:t>        地    址：</w:t>
      </w:r>
      <w:r w:rsidRPr="007117D5">
        <w:rPr>
          <w:rFonts w:ascii="微软雅黑" w:eastAsia="微软雅黑" w:hAnsi="微软雅黑" w:cs="宋体" w:hint="eastAsia"/>
          <w:color w:val="383838"/>
          <w:kern w:val="0"/>
          <w:sz w:val="19"/>
        </w:rPr>
        <w:t>蕉城南路67号</w:t>
      </w:r>
      <w:r w:rsidRPr="007117D5">
        <w:rPr>
          <w:rFonts w:ascii="微软雅黑" w:eastAsia="微软雅黑" w:hAnsi="微软雅黑" w:cs="宋体" w:hint="eastAsia"/>
          <w:color w:val="383838"/>
          <w:kern w:val="0"/>
          <w:sz w:val="19"/>
          <w:szCs w:val="19"/>
        </w:rPr>
        <w:br/>
        <w:t>         联系方式：</w:t>
      </w:r>
      <w:r w:rsidRPr="007117D5">
        <w:rPr>
          <w:rFonts w:ascii="微软雅黑" w:eastAsia="微软雅黑" w:hAnsi="微软雅黑" w:cs="宋体" w:hint="eastAsia"/>
          <w:color w:val="383838"/>
          <w:kern w:val="0"/>
          <w:sz w:val="19"/>
        </w:rPr>
        <w:t>05932972337</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t>        2.采购代理机构信息（如有）</w:t>
      </w:r>
      <w:r w:rsidRPr="007117D5">
        <w:rPr>
          <w:rFonts w:ascii="微软雅黑" w:eastAsia="微软雅黑" w:hAnsi="微软雅黑" w:cs="宋体" w:hint="eastAsia"/>
          <w:color w:val="383838"/>
          <w:kern w:val="0"/>
          <w:sz w:val="19"/>
          <w:szCs w:val="19"/>
        </w:rPr>
        <w:br/>
        <w:t>        名    称：</w:t>
      </w:r>
      <w:r w:rsidRPr="007117D5">
        <w:rPr>
          <w:rFonts w:ascii="微软雅黑" w:eastAsia="微软雅黑" w:hAnsi="微软雅黑" w:cs="宋体" w:hint="eastAsia"/>
          <w:color w:val="383838"/>
          <w:kern w:val="0"/>
          <w:sz w:val="19"/>
        </w:rPr>
        <w:t>福建省天海招标有限公司</w:t>
      </w:r>
      <w:r w:rsidRPr="007117D5">
        <w:rPr>
          <w:rFonts w:ascii="微软雅黑" w:eastAsia="微软雅黑" w:hAnsi="微软雅黑" w:cs="宋体" w:hint="eastAsia"/>
          <w:color w:val="383838"/>
          <w:kern w:val="0"/>
          <w:sz w:val="19"/>
          <w:szCs w:val="19"/>
        </w:rPr>
        <w:br/>
        <w:t>        地　　址：</w:t>
      </w:r>
      <w:r w:rsidRPr="007117D5">
        <w:rPr>
          <w:rFonts w:ascii="微软雅黑" w:eastAsia="微软雅黑" w:hAnsi="微软雅黑" w:cs="宋体" w:hint="eastAsia"/>
          <w:color w:val="383838"/>
          <w:kern w:val="0"/>
          <w:sz w:val="19"/>
        </w:rPr>
        <w:t>福州市鼓楼区福建省福州市鼓楼区湖东路99号标力大厦12层</w:t>
      </w:r>
      <w:r w:rsidRPr="007117D5">
        <w:rPr>
          <w:rFonts w:ascii="微软雅黑" w:eastAsia="微软雅黑" w:hAnsi="微软雅黑" w:cs="宋体" w:hint="eastAsia"/>
          <w:color w:val="383838"/>
          <w:kern w:val="0"/>
          <w:sz w:val="19"/>
          <w:szCs w:val="19"/>
        </w:rPr>
        <w:br/>
        <w:t>        联系方式：</w:t>
      </w:r>
      <w:r w:rsidRPr="007117D5">
        <w:rPr>
          <w:rFonts w:ascii="微软雅黑" w:eastAsia="微软雅黑" w:hAnsi="微软雅黑" w:cs="宋体" w:hint="eastAsia"/>
          <w:color w:val="383838"/>
          <w:kern w:val="0"/>
          <w:sz w:val="19"/>
        </w:rPr>
        <w:t>0593-2826502</w:t>
      </w:r>
    </w:p>
    <w:p w:rsidR="007117D5" w:rsidRPr="007117D5" w:rsidRDefault="007117D5" w:rsidP="007117D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7117D5">
        <w:rPr>
          <w:rFonts w:ascii="微软雅黑" w:eastAsia="微软雅黑" w:hAnsi="微软雅黑" w:cs="宋体" w:hint="eastAsia"/>
          <w:color w:val="383838"/>
          <w:kern w:val="0"/>
          <w:sz w:val="19"/>
          <w:szCs w:val="19"/>
        </w:rPr>
        <w:lastRenderedPageBreak/>
        <w:t>        3.项目联系方式</w:t>
      </w:r>
      <w:r w:rsidRPr="007117D5">
        <w:rPr>
          <w:rFonts w:ascii="微软雅黑" w:eastAsia="微软雅黑" w:hAnsi="微软雅黑" w:cs="宋体" w:hint="eastAsia"/>
          <w:color w:val="383838"/>
          <w:kern w:val="0"/>
          <w:sz w:val="19"/>
          <w:szCs w:val="19"/>
        </w:rPr>
        <w:br/>
        <w:t>        项目联系人：陈钰/古晓丽</w:t>
      </w:r>
      <w:r w:rsidRPr="007117D5">
        <w:rPr>
          <w:rFonts w:ascii="微软雅黑" w:eastAsia="微软雅黑" w:hAnsi="微软雅黑" w:cs="宋体" w:hint="eastAsia"/>
          <w:color w:val="383838"/>
          <w:kern w:val="0"/>
          <w:sz w:val="19"/>
          <w:szCs w:val="19"/>
        </w:rPr>
        <w:br/>
        <w:t>        电　　 话：</w:t>
      </w:r>
      <w:r w:rsidRPr="007117D5">
        <w:rPr>
          <w:rFonts w:ascii="微软雅黑" w:eastAsia="微软雅黑" w:hAnsi="微软雅黑" w:cs="宋体" w:hint="eastAsia"/>
          <w:color w:val="383838"/>
          <w:kern w:val="0"/>
          <w:sz w:val="19"/>
        </w:rPr>
        <w:t>0593-2826502</w:t>
      </w:r>
      <w:r w:rsidRPr="007117D5">
        <w:rPr>
          <w:rFonts w:ascii="微软雅黑" w:eastAsia="微软雅黑" w:hAnsi="微软雅黑" w:cs="宋体" w:hint="eastAsia"/>
          <w:color w:val="383838"/>
          <w:kern w:val="0"/>
          <w:sz w:val="19"/>
          <w:szCs w:val="19"/>
          <w:bdr w:val="none" w:sz="0" w:space="0" w:color="auto" w:frame="1"/>
        </w:rPr>
        <w:br/>
      </w:r>
      <w:r w:rsidRPr="007117D5">
        <w:rPr>
          <w:rFonts w:ascii="微软雅黑" w:eastAsia="微软雅黑" w:hAnsi="微软雅黑" w:cs="宋体" w:hint="eastAsia"/>
          <w:color w:val="383838"/>
          <w:kern w:val="0"/>
          <w:sz w:val="19"/>
        </w:rPr>
        <w:t>        网址：zfcg.czt.fujian.gov.cn</w:t>
      </w:r>
      <w:r w:rsidRPr="007117D5">
        <w:rPr>
          <w:rFonts w:ascii="微软雅黑" w:eastAsia="微软雅黑" w:hAnsi="微软雅黑" w:cs="宋体" w:hint="eastAsia"/>
          <w:color w:val="383838"/>
          <w:kern w:val="0"/>
          <w:sz w:val="19"/>
          <w:szCs w:val="19"/>
          <w:bdr w:val="none" w:sz="0" w:space="0" w:color="auto" w:frame="1"/>
        </w:rPr>
        <w:br/>
      </w:r>
      <w:r w:rsidRPr="007117D5">
        <w:rPr>
          <w:rFonts w:ascii="微软雅黑" w:eastAsia="微软雅黑" w:hAnsi="微软雅黑" w:cs="宋体" w:hint="eastAsia"/>
          <w:color w:val="383838"/>
          <w:kern w:val="0"/>
          <w:sz w:val="19"/>
        </w:rPr>
        <w:t>        开户名：福建省天海招标有限公司</w:t>
      </w:r>
    </w:p>
    <w:p w:rsidR="00681BC6" w:rsidRPr="007117D5" w:rsidRDefault="007117D5"/>
    <w:sectPr w:rsidR="00681BC6" w:rsidRPr="007117D5"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7D5"/>
    <w:rsid w:val="001E4DA1"/>
    <w:rsid w:val="007117D5"/>
    <w:rsid w:val="00774628"/>
    <w:rsid w:val="007E7800"/>
    <w:rsid w:val="009460C7"/>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7D5"/>
    <w:pPr>
      <w:widowControl/>
      <w:jc w:val="left"/>
    </w:pPr>
    <w:rPr>
      <w:rFonts w:ascii="宋体" w:eastAsia="宋体" w:hAnsi="宋体" w:cs="宋体"/>
      <w:kern w:val="0"/>
      <w:sz w:val="24"/>
      <w:szCs w:val="24"/>
    </w:rPr>
  </w:style>
  <w:style w:type="character" w:customStyle="1" w:styleId="customizeprojectcode">
    <w:name w:val="customize_project_code"/>
    <w:basedOn w:val="a0"/>
    <w:rsid w:val="007117D5"/>
  </w:style>
  <w:style w:type="character" w:customStyle="1" w:styleId="customizeprojectname">
    <w:name w:val="customize__projectname"/>
    <w:basedOn w:val="a0"/>
    <w:rsid w:val="007117D5"/>
  </w:style>
  <w:style w:type="character" w:styleId="a4">
    <w:name w:val="Strong"/>
    <w:basedOn w:val="a0"/>
    <w:uiPriority w:val="22"/>
    <w:qFormat/>
    <w:rsid w:val="007117D5"/>
    <w:rPr>
      <w:b/>
      <w:bCs/>
    </w:rPr>
  </w:style>
  <w:style w:type="character" w:customStyle="1" w:styleId="customizecgr">
    <w:name w:val="customize_cgr"/>
    <w:basedOn w:val="a0"/>
    <w:rsid w:val="007117D5"/>
  </w:style>
  <w:style w:type="character" w:customStyle="1" w:styleId="customizecgrdz">
    <w:name w:val="customize_cgrdz"/>
    <w:basedOn w:val="a0"/>
    <w:rsid w:val="007117D5"/>
  </w:style>
  <w:style w:type="character" w:customStyle="1" w:styleId="customizecgrdh">
    <w:name w:val="customize_cgrdh"/>
    <w:basedOn w:val="a0"/>
    <w:rsid w:val="007117D5"/>
  </w:style>
  <w:style w:type="character" w:customStyle="1" w:styleId="customizeagent">
    <w:name w:val="customize_agent"/>
    <w:basedOn w:val="a0"/>
    <w:rsid w:val="007117D5"/>
  </w:style>
  <w:style w:type="character" w:customStyle="1" w:styleId="customizeagentadd">
    <w:name w:val="customize_agentadd"/>
    <w:basedOn w:val="a0"/>
    <w:rsid w:val="007117D5"/>
  </w:style>
  <w:style w:type="character" w:customStyle="1" w:styleId="customizeagenttel">
    <w:name w:val="customize_agenttel"/>
    <w:basedOn w:val="a0"/>
    <w:rsid w:val="007117D5"/>
  </w:style>
</w:styles>
</file>

<file path=word/webSettings.xml><?xml version="1.0" encoding="utf-8"?>
<w:webSettings xmlns:r="http://schemas.openxmlformats.org/officeDocument/2006/relationships" xmlns:w="http://schemas.openxmlformats.org/wordprocessingml/2006/main">
  <w:divs>
    <w:div w:id="153843953">
      <w:bodyDiv w:val="1"/>
      <w:marLeft w:val="0"/>
      <w:marRight w:val="0"/>
      <w:marTop w:val="0"/>
      <w:marBottom w:val="0"/>
      <w:divBdr>
        <w:top w:val="none" w:sz="0" w:space="0" w:color="auto"/>
        <w:left w:val="none" w:sz="0" w:space="0" w:color="auto"/>
        <w:bottom w:val="none" w:sz="0" w:space="0" w:color="auto"/>
        <w:right w:val="none" w:sz="0" w:space="0" w:color="auto"/>
      </w:divBdr>
      <w:divsChild>
        <w:div w:id="123562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650</Words>
  <Characters>3707</Characters>
  <Application>Microsoft Office Word</Application>
  <DocSecurity>0</DocSecurity>
  <Lines>30</Lines>
  <Paragraphs>8</Paragraphs>
  <ScaleCrop>false</ScaleCrop>
  <Company>Microsoft</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2022-01-05T07:03:00Z</dcterms:created>
  <dcterms:modified xsi:type="dcterms:W3CDTF">2022-01-05T07:03:00Z</dcterms:modified>
</cp:coreProperties>
</file>